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A3F219A" w14:textId="529DD525" w:rsidR="004A3549" w:rsidRPr="00732759" w:rsidRDefault="004A3549" w:rsidP="00DB4D13">
      <w:pPr>
        <w:pStyle w:val="ZA"/>
        <w:framePr w:wrap="notBeside"/>
      </w:pPr>
      <w:bookmarkStart w:id="0" w:name="page1"/>
      <w:r w:rsidRPr="00732759">
        <w:rPr>
          <w:sz w:val="64"/>
        </w:rPr>
        <w:t xml:space="preserve">3GPP TS </w:t>
      </w:r>
      <w:r w:rsidR="00162377" w:rsidRPr="00732759">
        <w:rPr>
          <w:sz w:val="64"/>
        </w:rPr>
        <w:t>36</w:t>
      </w:r>
      <w:r w:rsidRPr="00732759">
        <w:rPr>
          <w:sz w:val="64"/>
        </w:rPr>
        <w:t>.</w:t>
      </w:r>
      <w:r w:rsidR="00162377" w:rsidRPr="00732759">
        <w:rPr>
          <w:sz w:val="64"/>
        </w:rPr>
        <w:t xml:space="preserve">104 </w:t>
      </w:r>
      <w:r w:rsidRPr="00732759">
        <w:t>V</w:t>
      </w:r>
      <w:r w:rsidR="00A049C4" w:rsidRPr="00732759">
        <w:t>1</w:t>
      </w:r>
      <w:r w:rsidR="000C4BEE" w:rsidRPr="00732759">
        <w:t>4</w:t>
      </w:r>
      <w:r w:rsidR="001F2FB0" w:rsidRPr="00732759">
        <w:t>.</w:t>
      </w:r>
      <w:r w:rsidR="00536A6A">
        <w:t>10</w:t>
      </w:r>
      <w:r w:rsidR="00A04495" w:rsidRPr="00732759">
        <w:t>.</w:t>
      </w:r>
      <w:r w:rsidR="00A53D30" w:rsidRPr="00732759">
        <w:t>0</w:t>
      </w:r>
      <w:r w:rsidRPr="00732759">
        <w:t xml:space="preserve"> </w:t>
      </w:r>
      <w:r w:rsidRPr="00732759">
        <w:rPr>
          <w:sz w:val="32"/>
        </w:rPr>
        <w:t>(</w:t>
      </w:r>
      <w:r w:rsidR="00536A6A">
        <w:rPr>
          <w:rFonts w:cs="v5.0.0"/>
          <w:sz w:val="32"/>
        </w:rPr>
        <w:t>2021</w:t>
      </w:r>
      <w:r w:rsidR="00DB4D13" w:rsidRPr="00732759">
        <w:rPr>
          <w:rFonts w:cs="v5.0.0"/>
          <w:sz w:val="32"/>
        </w:rPr>
        <w:t>-</w:t>
      </w:r>
      <w:r w:rsidR="00536A6A">
        <w:rPr>
          <w:rFonts w:cs="v5.0.0"/>
          <w:sz w:val="32"/>
        </w:rPr>
        <w:t>03</w:t>
      </w:r>
      <w:r w:rsidRPr="00732759">
        <w:rPr>
          <w:sz w:val="32"/>
        </w:rPr>
        <w:t>)</w:t>
      </w:r>
    </w:p>
    <w:p w14:paraId="72F8FA5E" w14:textId="77777777" w:rsidR="004A3549" w:rsidRPr="00732759" w:rsidRDefault="004A3549">
      <w:pPr>
        <w:pStyle w:val="ZB"/>
        <w:framePr w:wrap="notBeside"/>
      </w:pPr>
      <w:r w:rsidRPr="00732759">
        <w:t>Technical Specification</w:t>
      </w:r>
    </w:p>
    <w:p w14:paraId="54A9D7CA" w14:textId="77777777" w:rsidR="004A3549" w:rsidRPr="00732759" w:rsidRDefault="004A3549">
      <w:pPr>
        <w:pStyle w:val="ZT"/>
        <w:framePr w:wrap="notBeside"/>
      </w:pPr>
      <w:r w:rsidRPr="00732759">
        <w:t>3</w:t>
      </w:r>
      <w:r w:rsidRPr="00732759">
        <w:rPr>
          <w:vertAlign w:val="superscript"/>
        </w:rPr>
        <w:t>rd</w:t>
      </w:r>
      <w:r w:rsidRPr="00732759">
        <w:t xml:space="preserve"> Generation Partnership Project;</w:t>
      </w:r>
    </w:p>
    <w:p w14:paraId="12C8531A" w14:textId="77777777" w:rsidR="004A3549" w:rsidRPr="00732759" w:rsidRDefault="004A3549" w:rsidP="0059053D">
      <w:pPr>
        <w:pStyle w:val="ZT"/>
        <w:framePr w:wrap="notBeside"/>
      </w:pPr>
      <w:r w:rsidRPr="00732759">
        <w:t xml:space="preserve">Technical Specification Group </w:t>
      </w:r>
      <w:r w:rsidR="00610CC2" w:rsidRPr="00732759">
        <w:t>Radio Access Network</w:t>
      </w:r>
      <w:r w:rsidRPr="00732759">
        <w:t>;</w:t>
      </w:r>
    </w:p>
    <w:p w14:paraId="2A28C372" w14:textId="77777777" w:rsidR="007B769B" w:rsidRPr="00732759" w:rsidRDefault="008F3F29" w:rsidP="008F3F29">
      <w:pPr>
        <w:pStyle w:val="ZT"/>
        <w:framePr w:wrap="notBeside"/>
      </w:pPr>
      <w:r w:rsidRPr="00732759">
        <w:t>Evolved Universal Terrestrial Radio Access (E-UTRA);</w:t>
      </w:r>
    </w:p>
    <w:p w14:paraId="78DEAC53" w14:textId="77777777" w:rsidR="008F3F29" w:rsidRPr="00732759" w:rsidRDefault="008F3F29" w:rsidP="008F3F29">
      <w:pPr>
        <w:pStyle w:val="ZT"/>
        <w:framePr w:wrap="notBeside"/>
      </w:pPr>
      <w:r w:rsidRPr="00732759">
        <w:t>Base Station (BS) r</w:t>
      </w:r>
      <w:r w:rsidR="00775629" w:rsidRPr="00732759">
        <w:t>adio transmission and reception</w:t>
      </w:r>
    </w:p>
    <w:p w14:paraId="1185EA09" w14:textId="77777777" w:rsidR="004A3549" w:rsidRPr="00732759" w:rsidRDefault="004A3549">
      <w:pPr>
        <w:pStyle w:val="ZT"/>
        <w:framePr w:wrap="notBeside"/>
        <w:rPr>
          <w:i/>
          <w:sz w:val="28"/>
        </w:rPr>
      </w:pPr>
      <w:r w:rsidRPr="00732759">
        <w:t>(</w:t>
      </w:r>
      <w:r w:rsidRPr="00732759">
        <w:rPr>
          <w:rStyle w:val="ZGSM"/>
        </w:rPr>
        <w:t xml:space="preserve">Release </w:t>
      </w:r>
      <w:r w:rsidR="0098562D" w:rsidRPr="00732759">
        <w:rPr>
          <w:rStyle w:val="ZGSM"/>
        </w:rPr>
        <w:t>1</w:t>
      </w:r>
      <w:r w:rsidR="000C4BEE" w:rsidRPr="00732759">
        <w:rPr>
          <w:rStyle w:val="ZGSM"/>
        </w:rPr>
        <w:t>4</w:t>
      </w:r>
      <w:r w:rsidRPr="00732759">
        <w:t>)</w:t>
      </w:r>
    </w:p>
    <w:p w14:paraId="597014BD" w14:textId="77777777" w:rsidR="00A67DFD" w:rsidRPr="00732759" w:rsidRDefault="00CE2484" w:rsidP="00A67DFD">
      <w:pPr>
        <w:pStyle w:val="ZU"/>
        <w:framePr w:wrap="notBeside"/>
        <w:tabs>
          <w:tab w:val="right" w:pos="10206"/>
        </w:tabs>
        <w:jc w:val="left"/>
      </w:pPr>
      <w:r>
        <w:rPr>
          <w:i/>
        </w:rPr>
        <w:drawing>
          <wp:inline distT="0" distB="0" distL="0" distR="0" wp14:anchorId="3BB29980" wp14:editId="4DB78AC2">
            <wp:extent cx="1312545" cy="1043305"/>
            <wp:effectExtent l="19050" t="0" r="1905"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8" cstate="print"/>
                    <a:srcRect/>
                    <a:stretch>
                      <a:fillRect/>
                    </a:stretch>
                  </pic:blipFill>
                  <pic:spPr bwMode="auto">
                    <a:xfrm>
                      <a:off x="0" y="0"/>
                      <a:ext cx="1312545" cy="1043305"/>
                    </a:xfrm>
                    <a:prstGeom prst="rect">
                      <a:avLst/>
                    </a:prstGeom>
                    <a:noFill/>
                    <a:ln w="9525">
                      <a:noFill/>
                      <a:miter lim="800000"/>
                      <a:headEnd/>
                      <a:tailEnd/>
                    </a:ln>
                  </pic:spPr>
                </pic:pic>
              </a:graphicData>
            </a:graphic>
          </wp:inline>
        </w:drawing>
      </w:r>
      <w:r w:rsidR="00A67DFD" w:rsidRPr="00732759">
        <w:tab/>
      </w:r>
      <w:r>
        <w:drawing>
          <wp:inline distT="0" distB="0" distL="0" distR="0" wp14:anchorId="1553045A" wp14:editId="2CDABC4D">
            <wp:extent cx="1626870" cy="948055"/>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6870" cy="948055"/>
                    </a:xfrm>
                    <a:prstGeom prst="rect">
                      <a:avLst/>
                    </a:prstGeom>
                    <a:noFill/>
                    <a:ln w="9525">
                      <a:noFill/>
                      <a:miter lim="800000"/>
                      <a:headEnd/>
                      <a:tailEnd/>
                    </a:ln>
                  </pic:spPr>
                </pic:pic>
              </a:graphicData>
            </a:graphic>
          </wp:inline>
        </w:drawing>
      </w:r>
    </w:p>
    <w:p w14:paraId="3BD87CB7" w14:textId="77777777" w:rsidR="004A3549" w:rsidRPr="00732759" w:rsidRDefault="004A3549">
      <w:pPr>
        <w:pStyle w:val="ZU"/>
        <w:framePr w:wrap="notBeside"/>
        <w:tabs>
          <w:tab w:val="right" w:pos="10206"/>
        </w:tabs>
        <w:jc w:val="left"/>
      </w:pPr>
    </w:p>
    <w:p w14:paraId="7B353B17" w14:textId="77777777" w:rsidR="004A3549" w:rsidRPr="00732759" w:rsidRDefault="004A3549">
      <w:pPr>
        <w:framePr w:h="1636" w:hRule="exact" w:wrap="notBeside" w:vAnchor="page" w:hAnchor="margin" w:y="15121"/>
        <w:jc w:val="both"/>
        <w:rPr>
          <w:sz w:val="16"/>
        </w:rPr>
      </w:pPr>
      <w:r w:rsidRPr="00732759">
        <w:rPr>
          <w:sz w:val="16"/>
        </w:rPr>
        <w:t>The present document has been developed within the 3</w:t>
      </w:r>
      <w:r w:rsidRPr="00732759">
        <w:rPr>
          <w:sz w:val="16"/>
          <w:vertAlign w:val="superscript"/>
        </w:rPr>
        <w:t>rd</w:t>
      </w:r>
      <w:r w:rsidRPr="00732759">
        <w:rPr>
          <w:sz w:val="16"/>
        </w:rPr>
        <w:t xml:space="preserve"> Generation Partnership Project (3GPP</w:t>
      </w:r>
      <w:r w:rsidRPr="00732759">
        <w:rPr>
          <w:sz w:val="16"/>
          <w:vertAlign w:val="superscript"/>
        </w:rPr>
        <w:t xml:space="preserve"> TM</w:t>
      </w:r>
      <w:r w:rsidRPr="00732759">
        <w:rPr>
          <w:sz w:val="16"/>
        </w:rPr>
        <w:t>) and may be further elaborated for the purposes of 3GPP.</w:t>
      </w:r>
      <w:r w:rsidRPr="00732759">
        <w:rPr>
          <w:sz w:val="16"/>
        </w:rPr>
        <w:br/>
        <w:t>The present document has not been subject to any approval process by the 3GPP</w:t>
      </w:r>
      <w:r w:rsidRPr="00732759">
        <w:rPr>
          <w:sz w:val="16"/>
          <w:vertAlign w:val="superscript"/>
        </w:rPr>
        <w:t xml:space="preserve"> </w:t>
      </w:r>
      <w:r w:rsidRPr="00732759">
        <w:rPr>
          <w:sz w:val="16"/>
        </w:rPr>
        <w:t>Organizational Partners and shall not be implemented.</w:t>
      </w:r>
      <w:r w:rsidR="00AD2CAE" w:rsidRPr="00732759">
        <w:rPr>
          <w:sz w:val="16"/>
        </w:rPr>
        <w:tab/>
      </w:r>
      <w:r w:rsidRPr="00732759">
        <w:rPr>
          <w:sz w:val="16"/>
        </w:rPr>
        <w:br/>
        <w:t>This Specification is provided for future development work within 3GPP</w:t>
      </w:r>
      <w:r w:rsidRPr="00732759">
        <w:rPr>
          <w:sz w:val="16"/>
          <w:vertAlign w:val="superscript"/>
        </w:rPr>
        <w:t xml:space="preserve"> </w:t>
      </w:r>
      <w:r w:rsidRPr="00732759">
        <w:rPr>
          <w:sz w:val="16"/>
        </w:rPr>
        <w:t>only. The Organizational Partners accept no liability for any use of this Specification.</w:t>
      </w:r>
      <w:r w:rsidRPr="00732759">
        <w:rPr>
          <w:sz w:val="16"/>
        </w:rPr>
        <w:br/>
        <w:t>Specifications and reports for implementation of the 3GPP</w:t>
      </w:r>
      <w:r w:rsidRPr="00732759">
        <w:rPr>
          <w:sz w:val="16"/>
          <w:vertAlign w:val="superscript"/>
        </w:rPr>
        <w:t xml:space="preserve"> TM</w:t>
      </w:r>
      <w:r w:rsidRPr="00732759">
        <w:rPr>
          <w:sz w:val="16"/>
        </w:rPr>
        <w:t xml:space="preserve"> system should be obtained via the 3GPP Organizational Partners</w:t>
      </w:r>
      <w:r w:rsidR="00775629" w:rsidRPr="00732759">
        <w:rPr>
          <w:sz w:val="16"/>
        </w:rPr>
        <w:t>'</w:t>
      </w:r>
      <w:r w:rsidRPr="00732759">
        <w:rPr>
          <w:sz w:val="16"/>
        </w:rPr>
        <w:t xml:space="preserve"> Publications Offices.</w:t>
      </w:r>
    </w:p>
    <w:p w14:paraId="4428CD8D" w14:textId="77777777" w:rsidR="004A3549" w:rsidRPr="00732759" w:rsidRDefault="004A3549">
      <w:pPr>
        <w:pStyle w:val="ZV"/>
        <w:framePr w:wrap="notBeside"/>
      </w:pPr>
    </w:p>
    <w:p w14:paraId="6C627F26" w14:textId="77777777" w:rsidR="004A3549" w:rsidRPr="00732759" w:rsidRDefault="004A3549"/>
    <w:bookmarkEnd w:id="0"/>
    <w:p w14:paraId="19B4C859" w14:textId="77777777" w:rsidR="004A3549" w:rsidRPr="00732759" w:rsidRDefault="004A3549">
      <w:pPr>
        <w:sectPr w:rsidR="004A3549" w:rsidRPr="00732759">
          <w:footnotePr>
            <w:numRestart w:val="eachSect"/>
          </w:footnotePr>
          <w:pgSz w:w="11907" w:h="16840"/>
          <w:pgMar w:top="2268" w:right="851" w:bottom="10773" w:left="851" w:header="0" w:footer="0" w:gutter="0"/>
          <w:cols w:space="720"/>
        </w:sectPr>
      </w:pPr>
    </w:p>
    <w:p w14:paraId="4776B567" w14:textId="77777777" w:rsidR="004A3549" w:rsidRPr="00732759" w:rsidRDefault="004A3549">
      <w:bookmarkStart w:id="1" w:name="page2"/>
    </w:p>
    <w:p w14:paraId="301A1DAA" w14:textId="77777777" w:rsidR="004A3549" w:rsidRPr="00732759" w:rsidRDefault="004A3549"/>
    <w:p w14:paraId="74F0D626" w14:textId="77777777" w:rsidR="004A3549" w:rsidRPr="00732759" w:rsidRDefault="004A3549">
      <w:pPr>
        <w:pStyle w:val="FP"/>
        <w:framePr w:wrap="notBeside" w:hAnchor="margin" w:yAlign="center"/>
        <w:spacing w:after="240"/>
        <w:ind w:left="2835" w:right="2835"/>
        <w:jc w:val="center"/>
        <w:rPr>
          <w:rFonts w:ascii="Arial" w:hAnsi="Arial"/>
          <w:b/>
          <w:i/>
        </w:rPr>
      </w:pPr>
      <w:r w:rsidRPr="00732759">
        <w:rPr>
          <w:rFonts w:ascii="Arial" w:hAnsi="Arial"/>
          <w:b/>
          <w:i/>
        </w:rPr>
        <w:t>3GPP</w:t>
      </w:r>
    </w:p>
    <w:p w14:paraId="56547660" w14:textId="77777777" w:rsidR="004A3549" w:rsidRPr="00732759" w:rsidRDefault="004A3549">
      <w:pPr>
        <w:pStyle w:val="FP"/>
        <w:framePr w:wrap="notBeside" w:hAnchor="margin" w:yAlign="center"/>
        <w:pBdr>
          <w:bottom w:val="single" w:sz="6" w:space="1" w:color="auto"/>
        </w:pBdr>
        <w:ind w:left="2835" w:right="2835"/>
        <w:jc w:val="center"/>
      </w:pPr>
      <w:r w:rsidRPr="00732759">
        <w:t>Postal address</w:t>
      </w:r>
    </w:p>
    <w:p w14:paraId="014E2369" w14:textId="77777777" w:rsidR="004A3549" w:rsidRPr="00732759" w:rsidRDefault="004A3549">
      <w:pPr>
        <w:pStyle w:val="FP"/>
        <w:framePr w:wrap="notBeside" w:hAnchor="margin" w:yAlign="center"/>
        <w:ind w:left="2835" w:right="2835"/>
        <w:jc w:val="center"/>
        <w:rPr>
          <w:rFonts w:ascii="Arial" w:hAnsi="Arial"/>
          <w:sz w:val="18"/>
        </w:rPr>
      </w:pPr>
    </w:p>
    <w:p w14:paraId="2DB12127" w14:textId="77777777" w:rsidR="004A3549" w:rsidRPr="00732759" w:rsidRDefault="004A3549">
      <w:pPr>
        <w:pStyle w:val="FP"/>
        <w:framePr w:wrap="notBeside" w:hAnchor="margin" w:yAlign="center"/>
        <w:pBdr>
          <w:bottom w:val="single" w:sz="6" w:space="1" w:color="auto"/>
        </w:pBdr>
        <w:spacing w:before="240"/>
        <w:ind w:left="2835" w:right="2835"/>
        <w:jc w:val="center"/>
        <w:rPr>
          <w:lang w:val="fr-FR"/>
        </w:rPr>
      </w:pPr>
      <w:r w:rsidRPr="00732759">
        <w:rPr>
          <w:lang w:val="fr-FR"/>
        </w:rPr>
        <w:t>3GPP support office address</w:t>
      </w:r>
    </w:p>
    <w:p w14:paraId="7F519CDF" w14:textId="77777777" w:rsidR="004A3549" w:rsidRPr="00732759" w:rsidRDefault="004A3549">
      <w:pPr>
        <w:pStyle w:val="FP"/>
        <w:framePr w:wrap="notBeside" w:hAnchor="margin" w:yAlign="center"/>
        <w:ind w:left="2835" w:right="2835"/>
        <w:jc w:val="center"/>
        <w:rPr>
          <w:rFonts w:ascii="Arial" w:hAnsi="Arial"/>
          <w:sz w:val="18"/>
          <w:lang w:val="fr-FR"/>
        </w:rPr>
      </w:pPr>
      <w:r w:rsidRPr="00732759">
        <w:rPr>
          <w:rFonts w:ascii="Arial" w:hAnsi="Arial"/>
          <w:sz w:val="18"/>
          <w:lang w:val="fr-FR"/>
        </w:rPr>
        <w:t>650 Route des Lucioles - Sophia Antipolis</w:t>
      </w:r>
    </w:p>
    <w:p w14:paraId="78FC1C32" w14:textId="77777777" w:rsidR="004A3549" w:rsidRPr="00732759" w:rsidRDefault="004A3549">
      <w:pPr>
        <w:pStyle w:val="FP"/>
        <w:framePr w:wrap="notBeside" w:hAnchor="margin" w:yAlign="center"/>
        <w:ind w:left="2835" w:right="2835"/>
        <w:jc w:val="center"/>
        <w:rPr>
          <w:rFonts w:ascii="Arial" w:hAnsi="Arial"/>
          <w:sz w:val="18"/>
          <w:lang w:val="fr-FR"/>
        </w:rPr>
      </w:pPr>
      <w:r w:rsidRPr="00732759">
        <w:rPr>
          <w:rFonts w:ascii="Arial" w:hAnsi="Arial"/>
          <w:sz w:val="18"/>
          <w:lang w:val="fr-FR"/>
        </w:rPr>
        <w:t>Valbonne - FRANCE</w:t>
      </w:r>
    </w:p>
    <w:p w14:paraId="7AD29216" w14:textId="77777777" w:rsidR="004A3549" w:rsidRPr="00732759" w:rsidRDefault="004A3549">
      <w:pPr>
        <w:pStyle w:val="FP"/>
        <w:framePr w:wrap="notBeside" w:hAnchor="margin" w:yAlign="center"/>
        <w:spacing w:after="20"/>
        <w:ind w:left="2835" w:right="2835"/>
        <w:jc w:val="center"/>
        <w:rPr>
          <w:rFonts w:ascii="Arial" w:hAnsi="Arial"/>
          <w:sz w:val="18"/>
        </w:rPr>
      </w:pPr>
      <w:r w:rsidRPr="00732759">
        <w:rPr>
          <w:rFonts w:ascii="Arial" w:hAnsi="Arial"/>
          <w:sz w:val="18"/>
        </w:rPr>
        <w:t>Tel.: +33 4 92 94 42 00 Fax: +33 4 93 65 47 16</w:t>
      </w:r>
    </w:p>
    <w:p w14:paraId="7B3B53CB" w14:textId="77777777" w:rsidR="004A3549" w:rsidRPr="00732759" w:rsidRDefault="004A3549">
      <w:pPr>
        <w:pStyle w:val="FP"/>
        <w:framePr w:wrap="notBeside" w:hAnchor="margin" w:yAlign="center"/>
        <w:pBdr>
          <w:bottom w:val="single" w:sz="6" w:space="1" w:color="auto"/>
        </w:pBdr>
        <w:spacing w:before="240"/>
        <w:ind w:left="2835" w:right="2835"/>
        <w:jc w:val="center"/>
      </w:pPr>
      <w:r w:rsidRPr="00732759">
        <w:t>Internet</w:t>
      </w:r>
    </w:p>
    <w:p w14:paraId="2E0A920D" w14:textId="77777777" w:rsidR="004A3549" w:rsidRPr="00732759" w:rsidRDefault="00794455">
      <w:pPr>
        <w:pStyle w:val="FP"/>
        <w:framePr w:wrap="notBeside" w:hAnchor="margin" w:yAlign="center"/>
        <w:ind w:left="2835" w:right="2835"/>
        <w:jc w:val="center"/>
        <w:rPr>
          <w:rFonts w:ascii="Arial" w:hAnsi="Arial"/>
          <w:sz w:val="18"/>
        </w:rPr>
      </w:pPr>
      <w:hyperlink r:id="rId10" w:history="1">
        <w:r w:rsidR="002069F5" w:rsidRPr="00732759">
          <w:rPr>
            <w:rStyle w:val="Hyperlink"/>
            <w:rFonts w:ascii="Arial" w:hAnsi="Arial"/>
            <w:color w:val="auto"/>
            <w:sz w:val="18"/>
          </w:rPr>
          <w:t>http://www.3gpp.org</w:t>
        </w:r>
      </w:hyperlink>
    </w:p>
    <w:p w14:paraId="6691C793" w14:textId="77777777" w:rsidR="004A3549" w:rsidRPr="00732759" w:rsidRDefault="004A3549"/>
    <w:p w14:paraId="01A23DDB" w14:textId="77777777" w:rsidR="004A3549" w:rsidRPr="00732759" w:rsidRDefault="004A3549"/>
    <w:bookmarkEnd w:id="1"/>
    <w:p w14:paraId="482B99CE" w14:textId="77777777" w:rsidR="003A6D3E" w:rsidRPr="00732759" w:rsidRDefault="003A6D3E" w:rsidP="003A6D3E">
      <w:pPr>
        <w:pStyle w:val="FP"/>
        <w:framePr w:h="3057" w:hRule="exact" w:wrap="notBeside" w:vAnchor="page" w:hAnchor="margin" w:y="12605"/>
        <w:pBdr>
          <w:bottom w:val="single" w:sz="6" w:space="1" w:color="auto"/>
        </w:pBdr>
        <w:spacing w:after="240"/>
        <w:jc w:val="center"/>
        <w:rPr>
          <w:rFonts w:ascii="Arial" w:hAnsi="Arial"/>
          <w:b/>
          <w:i/>
          <w:noProof/>
        </w:rPr>
      </w:pPr>
      <w:r w:rsidRPr="00732759">
        <w:rPr>
          <w:rFonts w:ascii="Arial" w:hAnsi="Arial"/>
          <w:b/>
          <w:i/>
          <w:noProof/>
        </w:rPr>
        <w:t>Copyright Notification</w:t>
      </w:r>
    </w:p>
    <w:p w14:paraId="4BB843DC" w14:textId="77777777" w:rsidR="003A6D3E" w:rsidRPr="00732759" w:rsidRDefault="003A6D3E" w:rsidP="003A6D3E">
      <w:pPr>
        <w:pStyle w:val="FP"/>
        <w:framePr w:h="3057" w:hRule="exact" w:wrap="notBeside" w:vAnchor="page" w:hAnchor="margin" w:y="12605"/>
        <w:jc w:val="center"/>
        <w:rPr>
          <w:noProof/>
        </w:rPr>
      </w:pPr>
      <w:r w:rsidRPr="00732759">
        <w:rPr>
          <w:noProof/>
        </w:rPr>
        <w:t>No part may be reproduced except as authorized by written permission.</w:t>
      </w:r>
      <w:r w:rsidRPr="00732759">
        <w:rPr>
          <w:noProof/>
        </w:rPr>
        <w:br/>
        <w:t>The copyright and the foregoing restriction extend to reproduction in all media.</w:t>
      </w:r>
    </w:p>
    <w:p w14:paraId="771033EC" w14:textId="77777777" w:rsidR="003A6D3E" w:rsidRPr="00732759" w:rsidRDefault="003A6D3E" w:rsidP="003A6D3E">
      <w:pPr>
        <w:pStyle w:val="FP"/>
        <w:framePr w:h="3057" w:hRule="exact" w:wrap="notBeside" w:vAnchor="page" w:hAnchor="margin" w:y="12605"/>
        <w:jc w:val="center"/>
        <w:rPr>
          <w:noProof/>
        </w:rPr>
      </w:pPr>
    </w:p>
    <w:p w14:paraId="43A4DF3E" w14:textId="1D35259B" w:rsidR="003A6D3E" w:rsidRPr="00732759" w:rsidRDefault="002143BD" w:rsidP="003A6D3E">
      <w:pPr>
        <w:pStyle w:val="FP"/>
        <w:framePr w:h="3057" w:hRule="exact" w:wrap="notBeside" w:vAnchor="page" w:hAnchor="margin" w:y="12605"/>
        <w:jc w:val="center"/>
        <w:rPr>
          <w:noProof/>
          <w:sz w:val="18"/>
        </w:rPr>
      </w:pPr>
      <w:r w:rsidRPr="00732759">
        <w:rPr>
          <w:noProof/>
          <w:sz w:val="18"/>
        </w:rPr>
        <w:t xml:space="preserve">© </w:t>
      </w:r>
      <w:r w:rsidR="00536A6A">
        <w:rPr>
          <w:noProof/>
          <w:sz w:val="18"/>
        </w:rPr>
        <w:t>2021</w:t>
      </w:r>
      <w:r w:rsidR="003A6D3E" w:rsidRPr="00732759">
        <w:rPr>
          <w:noProof/>
          <w:sz w:val="18"/>
        </w:rPr>
        <w:t xml:space="preserve">, 3GPP Organizational Partners (ARIB, ATIS, CCSA, ETSI, </w:t>
      </w:r>
      <w:r w:rsidR="008A4157" w:rsidRPr="00732759">
        <w:rPr>
          <w:noProof/>
          <w:sz w:val="18"/>
        </w:rPr>
        <w:t xml:space="preserve">TSDSI, </w:t>
      </w:r>
      <w:r w:rsidR="003A6D3E" w:rsidRPr="00732759">
        <w:rPr>
          <w:noProof/>
          <w:sz w:val="18"/>
        </w:rPr>
        <w:t>TTA, TTC).</w:t>
      </w:r>
      <w:bookmarkStart w:id="2" w:name="copyrightaddon"/>
      <w:bookmarkEnd w:id="2"/>
    </w:p>
    <w:p w14:paraId="271526C4" w14:textId="77777777" w:rsidR="003A6D3E" w:rsidRPr="00732759" w:rsidRDefault="003A6D3E" w:rsidP="003A6D3E">
      <w:pPr>
        <w:pStyle w:val="FP"/>
        <w:framePr w:h="3057" w:hRule="exact" w:wrap="notBeside" w:vAnchor="page" w:hAnchor="margin" w:y="12605"/>
        <w:jc w:val="center"/>
        <w:rPr>
          <w:noProof/>
          <w:sz w:val="18"/>
        </w:rPr>
      </w:pPr>
      <w:r w:rsidRPr="00732759">
        <w:rPr>
          <w:noProof/>
          <w:sz w:val="18"/>
        </w:rPr>
        <w:t>All rights reserved.</w:t>
      </w:r>
    </w:p>
    <w:p w14:paraId="717CED7D" w14:textId="77777777" w:rsidR="003A6D3E" w:rsidRPr="00732759" w:rsidRDefault="003A6D3E" w:rsidP="003A6D3E">
      <w:pPr>
        <w:pStyle w:val="FP"/>
        <w:framePr w:h="3057" w:hRule="exact" w:wrap="notBeside" w:vAnchor="page" w:hAnchor="margin" w:y="12605"/>
        <w:rPr>
          <w:noProof/>
          <w:sz w:val="18"/>
        </w:rPr>
      </w:pPr>
    </w:p>
    <w:p w14:paraId="60AFCEC4" w14:textId="77777777" w:rsidR="00861A8B" w:rsidRPr="00732759" w:rsidRDefault="00861A8B" w:rsidP="00861A8B">
      <w:pPr>
        <w:pStyle w:val="FP"/>
        <w:framePr w:h="3057" w:hRule="exact" w:wrap="notBeside" w:vAnchor="page" w:hAnchor="margin" w:y="12605"/>
        <w:rPr>
          <w:noProof/>
          <w:sz w:val="18"/>
        </w:rPr>
      </w:pPr>
      <w:r w:rsidRPr="00732759">
        <w:rPr>
          <w:noProof/>
          <w:sz w:val="18"/>
        </w:rPr>
        <w:t>UMTS™ is a Trade Mark of ETSI registered for the benefit of its members</w:t>
      </w:r>
    </w:p>
    <w:p w14:paraId="539C26DE" w14:textId="77777777" w:rsidR="00861A8B" w:rsidRPr="00732759" w:rsidRDefault="00861A8B" w:rsidP="00861A8B">
      <w:pPr>
        <w:pStyle w:val="FP"/>
        <w:framePr w:h="3057" w:hRule="exact" w:wrap="notBeside" w:vAnchor="page" w:hAnchor="margin" w:y="12605"/>
        <w:rPr>
          <w:noProof/>
          <w:sz w:val="18"/>
        </w:rPr>
      </w:pPr>
      <w:r w:rsidRPr="00732759">
        <w:rPr>
          <w:noProof/>
          <w:sz w:val="18"/>
        </w:rPr>
        <w:t>3GPP™ is a Trade Mark of ETSI registered for the benefit of its Members and of the 3GPP Organizational Partners</w:t>
      </w:r>
      <w:r w:rsidRPr="00732759">
        <w:rPr>
          <w:noProof/>
          <w:sz w:val="18"/>
        </w:rPr>
        <w:br/>
        <w:t>LTE™ is a Trade Mark of ETSI registered for the benefit of its Members and of the 3GPP Organizational Partners</w:t>
      </w:r>
    </w:p>
    <w:p w14:paraId="288C018B" w14:textId="77777777" w:rsidR="00861A8B" w:rsidRPr="00732759" w:rsidRDefault="00861A8B" w:rsidP="00861A8B">
      <w:pPr>
        <w:pStyle w:val="FP"/>
        <w:framePr w:h="3057" w:hRule="exact" w:wrap="notBeside" w:vAnchor="page" w:hAnchor="margin" w:y="12605"/>
        <w:rPr>
          <w:noProof/>
          <w:sz w:val="18"/>
        </w:rPr>
      </w:pPr>
      <w:r w:rsidRPr="00732759">
        <w:rPr>
          <w:noProof/>
          <w:sz w:val="18"/>
        </w:rPr>
        <w:t>GSM® and the GSM logo are registered and owned by the GSM Association</w:t>
      </w:r>
    </w:p>
    <w:p w14:paraId="1E2404BE" w14:textId="77777777" w:rsidR="00861A8B" w:rsidRPr="00732759" w:rsidRDefault="00861A8B" w:rsidP="00861A8B">
      <w:pPr>
        <w:framePr w:h="3057" w:hRule="exact" w:wrap="notBeside" w:vAnchor="page" w:hAnchor="margin" w:y="12605"/>
      </w:pPr>
    </w:p>
    <w:p w14:paraId="66D6BF4B" w14:textId="77777777" w:rsidR="004A3549" w:rsidRPr="00732759" w:rsidRDefault="004A3549" w:rsidP="00D903BE">
      <w:pPr>
        <w:pStyle w:val="TT"/>
        <w:outlineLvl w:val="0"/>
      </w:pPr>
      <w:r w:rsidRPr="00732759">
        <w:br w:type="page"/>
      </w:r>
      <w:r w:rsidRPr="00732759">
        <w:lastRenderedPageBreak/>
        <w:t>Contents</w:t>
      </w:r>
    </w:p>
    <w:p w14:paraId="67C354E0" w14:textId="40E257B5" w:rsidR="00FF302A" w:rsidRDefault="00EB2E59">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rsidR="00FF302A">
        <w:t>Foreword</w:t>
      </w:r>
      <w:r w:rsidR="00FF302A">
        <w:tab/>
      </w:r>
      <w:r w:rsidR="00FF302A">
        <w:fldChar w:fldCharType="begin" w:fldLock="1"/>
      </w:r>
      <w:r w:rsidR="00FF302A">
        <w:instrText xml:space="preserve"> PAGEREF _Toc66874693 \h </w:instrText>
      </w:r>
      <w:r w:rsidR="00FF302A">
        <w:fldChar w:fldCharType="separate"/>
      </w:r>
      <w:r w:rsidR="00FF302A">
        <w:t>8</w:t>
      </w:r>
      <w:r w:rsidR="00FF302A">
        <w:fldChar w:fldCharType="end"/>
      </w:r>
    </w:p>
    <w:p w14:paraId="4B9C0338" w14:textId="295B8E24" w:rsidR="00FF302A" w:rsidRDefault="00FF302A">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_Toc66874694 \h </w:instrText>
      </w:r>
      <w:r>
        <w:fldChar w:fldCharType="separate"/>
      </w:r>
      <w:r>
        <w:t>9</w:t>
      </w:r>
      <w:r>
        <w:fldChar w:fldCharType="end"/>
      </w:r>
    </w:p>
    <w:p w14:paraId="3B34601F" w14:textId="14C52AA8" w:rsidR="00FF302A" w:rsidRDefault="00FF302A">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_Toc66874695 \h </w:instrText>
      </w:r>
      <w:r>
        <w:fldChar w:fldCharType="separate"/>
      </w:r>
      <w:r>
        <w:t>9</w:t>
      </w:r>
      <w:r>
        <w:fldChar w:fldCharType="end"/>
      </w:r>
    </w:p>
    <w:p w14:paraId="63586ADD" w14:textId="2B9ACFD9" w:rsidR="00FF302A" w:rsidRDefault="00FF302A">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_Toc66874696 \h </w:instrText>
      </w:r>
      <w:r>
        <w:fldChar w:fldCharType="separate"/>
      </w:r>
      <w:r>
        <w:t>10</w:t>
      </w:r>
      <w:r>
        <w:fldChar w:fldCharType="end"/>
      </w:r>
    </w:p>
    <w:p w14:paraId="520885D0" w14:textId="3BBABAC7" w:rsidR="00FF302A" w:rsidRDefault="00FF302A">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_Toc66874697 \h </w:instrText>
      </w:r>
      <w:r>
        <w:fldChar w:fldCharType="separate"/>
      </w:r>
      <w:r>
        <w:t>10</w:t>
      </w:r>
      <w:r>
        <w:fldChar w:fldCharType="end"/>
      </w:r>
    </w:p>
    <w:p w14:paraId="2C025B20" w14:textId="7B7061A0" w:rsidR="00FF302A" w:rsidRDefault="00FF302A">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_Toc66874698 \h </w:instrText>
      </w:r>
      <w:r>
        <w:fldChar w:fldCharType="separate"/>
      </w:r>
      <w:r>
        <w:t>12</w:t>
      </w:r>
      <w:r>
        <w:fldChar w:fldCharType="end"/>
      </w:r>
    </w:p>
    <w:p w14:paraId="716E96F1" w14:textId="24FE6717" w:rsidR="00FF302A" w:rsidRDefault="00FF302A">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_Toc66874699 \h </w:instrText>
      </w:r>
      <w:r>
        <w:fldChar w:fldCharType="separate"/>
      </w:r>
      <w:r>
        <w:t>14</w:t>
      </w:r>
      <w:r>
        <w:fldChar w:fldCharType="end"/>
      </w:r>
    </w:p>
    <w:p w14:paraId="3AA17DDB" w14:textId="37F2AE6A" w:rsidR="00FF302A" w:rsidRDefault="00FF302A">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_Toc66874700 \h </w:instrText>
      </w:r>
      <w:r>
        <w:fldChar w:fldCharType="separate"/>
      </w:r>
      <w:r>
        <w:t>16</w:t>
      </w:r>
      <w:r>
        <w:fldChar w:fldCharType="end"/>
      </w:r>
    </w:p>
    <w:p w14:paraId="60662062" w14:textId="03CDFB14" w:rsidR="00FF302A" w:rsidRDefault="00FF302A">
      <w:pPr>
        <w:pStyle w:val="TOC2"/>
        <w:rPr>
          <w:rFonts w:asciiTheme="minorHAnsi" w:eastAsiaTheme="minorEastAsia" w:hAnsiTheme="minorHAnsi" w:cstheme="minorBidi"/>
          <w:sz w:val="22"/>
          <w:szCs w:val="22"/>
        </w:rPr>
      </w:pPr>
      <w:r w:rsidRPr="00FF302A">
        <w:t>4.1</w:t>
      </w:r>
      <w:r w:rsidRPr="00FF302A">
        <w:rPr>
          <w:rFonts w:asciiTheme="minorHAnsi" w:eastAsiaTheme="minorEastAsia" w:hAnsiTheme="minorHAnsi" w:cstheme="minorBidi"/>
          <w:sz w:val="22"/>
          <w:szCs w:val="22"/>
        </w:rPr>
        <w:tab/>
      </w:r>
      <w:r w:rsidRPr="00BD09F3">
        <w:rPr>
          <w:snapToGrid w:val="0"/>
        </w:rPr>
        <w:t>Relationship between minimum requirements and test requirements</w:t>
      </w:r>
      <w:r>
        <w:tab/>
      </w:r>
      <w:r>
        <w:fldChar w:fldCharType="begin" w:fldLock="1"/>
      </w:r>
      <w:r>
        <w:instrText xml:space="preserve"> PAGEREF _Toc66874701 \h </w:instrText>
      </w:r>
      <w:r>
        <w:fldChar w:fldCharType="separate"/>
      </w:r>
      <w:r>
        <w:t>16</w:t>
      </w:r>
      <w:r>
        <w:fldChar w:fldCharType="end"/>
      </w:r>
    </w:p>
    <w:p w14:paraId="48F54A09" w14:textId="000156D1" w:rsidR="00FF302A" w:rsidRDefault="00FF302A">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Base station classes</w:t>
      </w:r>
      <w:r>
        <w:tab/>
      </w:r>
      <w:r>
        <w:fldChar w:fldCharType="begin" w:fldLock="1"/>
      </w:r>
      <w:r>
        <w:instrText xml:space="preserve"> PAGEREF _Toc66874702 \h </w:instrText>
      </w:r>
      <w:r>
        <w:fldChar w:fldCharType="separate"/>
      </w:r>
      <w:r>
        <w:t>16</w:t>
      </w:r>
      <w:r>
        <w:fldChar w:fldCharType="end"/>
      </w:r>
    </w:p>
    <w:p w14:paraId="05260D78" w14:textId="2F384150" w:rsidR="00FF302A" w:rsidRDefault="00FF302A">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Regional requirements</w:t>
      </w:r>
      <w:r>
        <w:tab/>
      </w:r>
      <w:r>
        <w:fldChar w:fldCharType="begin" w:fldLock="1"/>
      </w:r>
      <w:r>
        <w:instrText xml:space="preserve"> PAGEREF _Toc66874703 \h </w:instrText>
      </w:r>
      <w:r>
        <w:fldChar w:fldCharType="separate"/>
      </w:r>
      <w:r>
        <w:t>16</w:t>
      </w:r>
      <w:r>
        <w:fldChar w:fldCharType="end"/>
      </w:r>
    </w:p>
    <w:p w14:paraId="1FDF720A" w14:textId="42A171E8" w:rsidR="00FF302A" w:rsidRDefault="00FF302A">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rPr>
          <w:lang w:eastAsia="zh-CN"/>
        </w:rPr>
        <w:t>Applicability of requirements</w:t>
      </w:r>
      <w:r>
        <w:tab/>
      </w:r>
      <w:r>
        <w:fldChar w:fldCharType="begin" w:fldLock="1"/>
      </w:r>
      <w:r>
        <w:instrText xml:space="preserve"> PAGEREF _Toc66874704 \h </w:instrText>
      </w:r>
      <w:r>
        <w:fldChar w:fldCharType="separate"/>
      </w:r>
      <w:r>
        <w:t>17</w:t>
      </w:r>
      <w:r>
        <w:fldChar w:fldCharType="end"/>
      </w:r>
    </w:p>
    <w:p w14:paraId="5A269B02" w14:textId="726CC687" w:rsidR="00FF302A" w:rsidRDefault="00FF302A">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Requirements for BS capable of multi-band operation</w:t>
      </w:r>
      <w:r>
        <w:tab/>
      </w:r>
      <w:r>
        <w:fldChar w:fldCharType="begin" w:fldLock="1"/>
      </w:r>
      <w:r>
        <w:instrText xml:space="preserve"> PAGEREF _Toc66874705 \h </w:instrText>
      </w:r>
      <w:r>
        <w:fldChar w:fldCharType="separate"/>
      </w:r>
      <w:r>
        <w:t>18</w:t>
      </w:r>
      <w:r>
        <w:fldChar w:fldCharType="end"/>
      </w:r>
    </w:p>
    <w:p w14:paraId="16159078" w14:textId="11207C12" w:rsidR="00FF302A" w:rsidRDefault="00FF302A">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fldLock="1"/>
      </w:r>
      <w:r>
        <w:instrText xml:space="preserve"> PAGEREF _Toc66874706 \h </w:instrText>
      </w:r>
      <w:r>
        <w:fldChar w:fldCharType="separate"/>
      </w:r>
      <w:r>
        <w:t>18</w:t>
      </w:r>
      <w:r>
        <w:fldChar w:fldCharType="end"/>
      </w:r>
    </w:p>
    <w:p w14:paraId="5453FEEB" w14:textId="7732AB77" w:rsidR="00FF302A" w:rsidRDefault="00FF302A">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_Toc66874707 \h </w:instrText>
      </w:r>
      <w:r>
        <w:fldChar w:fldCharType="separate"/>
      </w:r>
      <w:r>
        <w:t>18</w:t>
      </w:r>
      <w:r>
        <w:fldChar w:fldCharType="end"/>
      </w:r>
    </w:p>
    <w:p w14:paraId="35676778" w14:textId="70F58473" w:rsidR="00FF302A" w:rsidRDefault="00FF302A">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Void</w:t>
      </w:r>
      <w:r>
        <w:tab/>
      </w:r>
      <w:r>
        <w:fldChar w:fldCharType="begin" w:fldLock="1"/>
      </w:r>
      <w:r>
        <w:instrText xml:space="preserve"> PAGEREF _Toc66874708 \h </w:instrText>
      </w:r>
      <w:r>
        <w:fldChar w:fldCharType="separate"/>
      </w:r>
      <w:r>
        <w:t>19</w:t>
      </w:r>
      <w:r>
        <w:fldChar w:fldCharType="end"/>
      </w:r>
    </w:p>
    <w:p w14:paraId="5AF94839" w14:textId="3F5EE289" w:rsidR="00FF302A" w:rsidRDefault="00FF302A">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Void</w:t>
      </w:r>
      <w:r>
        <w:tab/>
      </w:r>
      <w:r>
        <w:fldChar w:fldCharType="begin" w:fldLock="1"/>
      </w:r>
      <w:r>
        <w:instrText xml:space="preserve"> PAGEREF _Toc66874709 \h </w:instrText>
      </w:r>
      <w:r>
        <w:fldChar w:fldCharType="separate"/>
      </w:r>
      <w:r>
        <w:t>19</w:t>
      </w:r>
      <w:r>
        <w:fldChar w:fldCharType="end"/>
      </w:r>
    </w:p>
    <w:p w14:paraId="2854A68C" w14:textId="01DD4FA6" w:rsidR="00FF302A" w:rsidRDefault="00FF302A">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Void</w:t>
      </w:r>
      <w:r>
        <w:tab/>
      </w:r>
      <w:r>
        <w:fldChar w:fldCharType="begin" w:fldLock="1"/>
      </w:r>
      <w:r>
        <w:instrText xml:space="preserve"> PAGEREF _Toc66874710 \h </w:instrText>
      </w:r>
      <w:r>
        <w:fldChar w:fldCharType="separate"/>
      </w:r>
      <w:r>
        <w:t>19</w:t>
      </w:r>
      <w:r>
        <w:fldChar w:fldCharType="end"/>
      </w:r>
    </w:p>
    <w:p w14:paraId="52861BA8" w14:textId="5C03A842" w:rsidR="00FF302A" w:rsidRDefault="00FF302A">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Operating bands</w:t>
      </w:r>
      <w:r>
        <w:tab/>
      </w:r>
      <w:r>
        <w:fldChar w:fldCharType="begin" w:fldLock="1"/>
      </w:r>
      <w:r>
        <w:instrText xml:space="preserve"> PAGEREF _Toc66874711 \h </w:instrText>
      </w:r>
      <w:r>
        <w:fldChar w:fldCharType="separate"/>
      </w:r>
      <w:r>
        <w:t>19</w:t>
      </w:r>
      <w:r>
        <w:fldChar w:fldCharType="end"/>
      </w:r>
    </w:p>
    <w:p w14:paraId="7DDFCADA" w14:textId="413947F8" w:rsidR="00FF302A" w:rsidRDefault="00FF302A">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Channel bandwidth</w:t>
      </w:r>
      <w:r>
        <w:tab/>
      </w:r>
      <w:r>
        <w:fldChar w:fldCharType="begin" w:fldLock="1"/>
      </w:r>
      <w:r>
        <w:instrText xml:space="preserve"> PAGEREF _Toc66874712 \h </w:instrText>
      </w:r>
      <w:r>
        <w:fldChar w:fldCharType="separate"/>
      </w:r>
      <w:r>
        <w:t>41</w:t>
      </w:r>
      <w:r>
        <w:fldChar w:fldCharType="end"/>
      </w:r>
    </w:p>
    <w:p w14:paraId="0D7610B3" w14:textId="0484956A" w:rsidR="00FF302A" w:rsidRDefault="00FF302A">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Channel arrangement</w:t>
      </w:r>
      <w:r>
        <w:tab/>
      </w:r>
      <w:r>
        <w:fldChar w:fldCharType="begin" w:fldLock="1"/>
      </w:r>
      <w:r>
        <w:instrText xml:space="preserve"> PAGEREF _Toc66874713 \h </w:instrText>
      </w:r>
      <w:r>
        <w:fldChar w:fldCharType="separate"/>
      </w:r>
      <w:r>
        <w:t>45</w:t>
      </w:r>
      <w:r>
        <w:fldChar w:fldCharType="end"/>
      </w:r>
    </w:p>
    <w:p w14:paraId="056B4E1D" w14:textId="75C72320" w:rsidR="00FF302A" w:rsidRDefault="00FF302A">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spacing</w:t>
      </w:r>
      <w:r>
        <w:tab/>
      </w:r>
      <w:r>
        <w:fldChar w:fldCharType="begin" w:fldLock="1"/>
      </w:r>
      <w:r>
        <w:instrText xml:space="preserve"> PAGEREF _Toc66874714 \h </w:instrText>
      </w:r>
      <w:r>
        <w:fldChar w:fldCharType="separate"/>
      </w:r>
      <w:r>
        <w:t>45</w:t>
      </w:r>
      <w:r>
        <w:fldChar w:fldCharType="end"/>
      </w:r>
    </w:p>
    <w:p w14:paraId="00A07306" w14:textId="391ECB8E" w:rsidR="00FF302A" w:rsidRDefault="00FF302A">
      <w:pPr>
        <w:pStyle w:val="TOC3"/>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CA Channel spacing</w:t>
      </w:r>
      <w:r>
        <w:tab/>
      </w:r>
      <w:r>
        <w:fldChar w:fldCharType="begin" w:fldLock="1"/>
      </w:r>
      <w:r>
        <w:instrText xml:space="preserve"> PAGEREF _Toc66874715 \h </w:instrText>
      </w:r>
      <w:r>
        <w:fldChar w:fldCharType="separate"/>
      </w:r>
      <w:r>
        <w:t>45</w:t>
      </w:r>
      <w:r>
        <w:fldChar w:fldCharType="end"/>
      </w:r>
    </w:p>
    <w:p w14:paraId="26696168" w14:textId="3C08BA71" w:rsidR="00FF302A" w:rsidRDefault="00FF302A">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Channel raster</w:t>
      </w:r>
      <w:r>
        <w:tab/>
      </w:r>
      <w:r>
        <w:fldChar w:fldCharType="begin" w:fldLock="1"/>
      </w:r>
      <w:r>
        <w:instrText xml:space="preserve"> PAGEREF _Toc66874716 \h </w:instrText>
      </w:r>
      <w:r>
        <w:fldChar w:fldCharType="separate"/>
      </w:r>
      <w:r>
        <w:t>46</w:t>
      </w:r>
      <w:r>
        <w:fldChar w:fldCharType="end"/>
      </w:r>
    </w:p>
    <w:p w14:paraId="33CA9D69" w14:textId="64986B47" w:rsidR="00FF302A" w:rsidRDefault="00FF302A">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Carrier frequency and EARFCN</w:t>
      </w:r>
      <w:r>
        <w:tab/>
      </w:r>
      <w:r>
        <w:fldChar w:fldCharType="begin" w:fldLock="1"/>
      </w:r>
      <w:r>
        <w:instrText xml:space="preserve"> PAGEREF _Toc66874717 \h </w:instrText>
      </w:r>
      <w:r>
        <w:fldChar w:fldCharType="separate"/>
      </w:r>
      <w:r>
        <w:t>46</w:t>
      </w:r>
      <w:r>
        <w:fldChar w:fldCharType="end"/>
      </w:r>
    </w:p>
    <w:p w14:paraId="7F05A72F" w14:textId="18066FFC" w:rsidR="00FF302A" w:rsidRDefault="00FF302A">
      <w:pPr>
        <w:pStyle w:val="TOC3"/>
        <w:rPr>
          <w:rFonts w:asciiTheme="minorHAnsi" w:eastAsiaTheme="minorEastAsia" w:hAnsiTheme="minorHAnsi" w:cstheme="minorBidi"/>
          <w:sz w:val="22"/>
          <w:szCs w:val="22"/>
        </w:rPr>
      </w:pPr>
      <w:r>
        <w:t>5.7.4</w:t>
      </w:r>
      <w:r>
        <w:rPr>
          <w:rFonts w:asciiTheme="minorHAnsi" w:eastAsiaTheme="minorEastAsia" w:hAnsiTheme="minorHAnsi" w:cstheme="minorBidi"/>
          <w:sz w:val="22"/>
          <w:szCs w:val="22"/>
        </w:rPr>
        <w:tab/>
      </w:r>
      <w:r>
        <w:t>EARFCN sets for Type B multi-carrier downlink transmissions and conversion to Type 2 channel access for multi-carrier uplink transmissions on multiple Scells configured in Band 46</w:t>
      </w:r>
      <w:r>
        <w:tab/>
      </w:r>
      <w:r>
        <w:fldChar w:fldCharType="begin" w:fldLock="1"/>
      </w:r>
      <w:r>
        <w:instrText xml:space="preserve"> PAGEREF _Toc66874718 \h </w:instrText>
      </w:r>
      <w:r>
        <w:fldChar w:fldCharType="separate"/>
      </w:r>
      <w:r>
        <w:t>49</w:t>
      </w:r>
      <w:r>
        <w:fldChar w:fldCharType="end"/>
      </w:r>
    </w:p>
    <w:p w14:paraId="16EBBD0F" w14:textId="19FD7A16" w:rsidR="00FF302A" w:rsidRDefault="00FF302A">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Requirements for contiguous and non-contiguous spectrum</w:t>
      </w:r>
      <w:r>
        <w:tab/>
      </w:r>
      <w:r>
        <w:fldChar w:fldCharType="begin" w:fldLock="1"/>
      </w:r>
      <w:r>
        <w:instrText xml:space="preserve"> PAGEREF _Toc66874719 \h </w:instrText>
      </w:r>
      <w:r>
        <w:fldChar w:fldCharType="separate"/>
      </w:r>
      <w:r>
        <w:t>50</w:t>
      </w:r>
      <w:r>
        <w:fldChar w:fldCharType="end"/>
      </w:r>
    </w:p>
    <w:p w14:paraId="6CC0B7CC" w14:textId="4ACFDF9D" w:rsidR="00FF302A" w:rsidRDefault="00FF302A">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Transmitter characteristics</w:t>
      </w:r>
      <w:r>
        <w:tab/>
      </w:r>
      <w:r>
        <w:fldChar w:fldCharType="begin" w:fldLock="1"/>
      </w:r>
      <w:r>
        <w:instrText xml:space="preserve"> PAGEREF _Toc66874720 \h </w:instrText>
      </w:r>
      <w:r>
        <w:fldChar w:fldCharType="separate"/>
      </w:r>
      <w:r>
        <w:t>50</w:t>
      </w:r>
      <w:r>
        <w:fldChar w:fldCharType="end"/>
      </w:r>
    </w:p>
    <w:p w14:paraId="3857F4A9" w14:textId="6ECEC6DA" w:rsidR="00FF302A" w:rsidRDefault="00FF302A">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_Toc66874721 \h </w:instrText>
      </w:r>
      <w:r>
        <w:fldChar w:fldCharType="separate"/>
      </w:r>
      <w:r>
        <w:t>50</w:t>
      </w:r>
      <w:r>
        <w:fldChar w:fldCharType="end"/>
      </w:r>
    </w:p>
    <w:p w14:paraId="2151D26F" w14:textId="034CABEA" w:rsidR="00FF302A" w:rsidRDefault="00FF302A">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fldLock="1"/>
      </w:r>
      <w:r>
        <w:instrText xml:space="preserve"> PAGEREF _Toc66874722 \h </w:instrText>
      </w:r>
      <w:r>
        <w:fldChar w:fldCharType="separate"/>
      </w:r>
      <w:r>
        <w:t>50</w:t>
      </w:r>
      <w:r>
        <w:fldChar w:fldCharType="end"/>
      </w:r>
    </w:p>
    <w:p w14:paraId="5B02BA66" w14:textId="59B68FAE" w:rsidR="00FF302A" w:rsidRDefault="00FF302A">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_Toc66874723 \h </w:instrText>
      </w:r>
      <w:r>
        <w:fldChar w:fldCharType="separate"/>
      </w:r>
      <w:r>
        <w:t>51</w:t>
      </w:r>
      <w:r>
        <w:fldChar w:fldCharType="end"/>
      </w:r>
    </w:p>
    <w:p w14:paraId="12B5BF3D" w14:textId="3931EF76" w:rsidR="00FF302A" w:rsidRDefault="00FF302A">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_Toc66874724 \h </w:instrText>
      </w:r>
      <w:r>
        <w:fldChar w:fldCharType="separate"/>
      </w:r>
      <w:r>
        <w:t>51</w:t>
      </w:r>
      <w:r>
        <w:fldChar w:fldCharType="end"/>
      </w:r>
    </w:p>
    <w:p w14:paraId="61763504" w14:textId="610CA6D1" w:rsidR="00FF302A" w:rsidRDefault="00FF302A">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Home BS output power for adjacent UTRA channel protection</w:t>
      </w:r>
      <w:r>
        <w:tab/>
      </w:r>
      <w:r>
        <w:fldChar w:fldCharType="begin" w:fldLock="1"/>
      </w:r>
      <w:r>
        <w:instrText xml:space="preserve"> PAGEREF _Toc66874725 \h </w:instrText>
      </w:r>
      <w:r>
        <w:fldChar w:fldCharType="separate"/>
      </w:r>
      <w:r>
        <w:t>52</w:t>
      </w:r>
      <w:r>
        <w:fldChar w:fldCharType="end"/>
      </w:r>
    </w:p>
    <w:p w14:paraId="0EDCBA97" w14:textId="654215DE" w:rsidR="00FF302A" w:rsidRDefault="00FF302A">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Home BS output power for adjacent E-UTRA channel protection</w:t>
      </w:r>
      <w:r>
        <w:tab/>
      </w:r>
      <w:r>
        <w:fldChar w:fldCharType="begin" w:fldLock="1"/>
      </w:r>
      <w:r>
        <w:instrText xml:space="preserve"> PAGEREF _Toc66874726 \h </w:instrText>
      </w:r>
      <w:r>
        <w:fldChar w:fldCharType="separate"/>
      </w:r>
      <w:r>
        <w:t>53</w:t>
      </w:r>
      <w:r>
        <w:fldChar w:fldCharType="end"/>
      </w:r>
    </w:p>
    <w:p w14:paraId="44EEE80E" w14:textId="11D40E59" w:rsidR="00FF302A" w:rsidRDefault="00FF302A">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Home BS Output Power for co-channel E-UTRA protection</w:t>
      </w:r>
      <w:r>
        <w:tab/>
      </w:r>
      <w:r>
        <w:fldChar w:fldCharType="begin" w:fldLock="1"/>
      </w:r>
      <w:r>
        <w:instrText xml:space="preserve"> PAGEREF _Toc66874727 \h </w:instrText>
      </w:r>
      <w:r>
        <w:fldChar w:fldCharType="separate"/>
      </w:r>
      <w:r>
        <w:t>54</w:t>
      </w:r>
      <w:r>
        <w:fldChar w:fldCharType="end"/>
      </w:r>
    </w:p>
    <w:p w14:paraId="1C493994" w14:textId="0D8540ED" w:rsidR="00FF302A" w:rsidRDefault="00FF302A">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fldLock="1"/>
      </w:r>
      <w:r>
        <w:instrText xml:space="preserve"> PAGEREF _Toc66874728 \h </w:instrText>
      </w:r>
      <w:r>
        <w:fldChar w:fldCharType="separate"/>
      </w:r>
      <w:r>
        <w:t>55</w:t>
      </w:r>
      <w:r>
        <w:fldChar w:fldCharType="end"/>
      </w:r>
    </w:p>
    <w:p w14:paraId="4032AA19" w14:textId="67F496D4" w:rsidR="00FF302A" w:rsidRDefault="00FF302A">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 xml:space="preserve"> RE Power control dynamic range</w:t>
      </w:r>
      <w:r>
        <w:tab/>
      </w:r>
      <w:r>
        <w:fldChar w:fldCharType="begin" w:fldLock="1"/>
      </w:r>
      <w:r>
        <w:instrText xml:space="preserve"> PAGEREF _Toc66874729 \h </w:instrText>
      </w:r>
      <w:r>
        <w:fldChar w:fldCharType="separate"/>
      </w:r>
      <w:r>
        <w:t>55</w:t>
      </w:r>
      <w:r>
        <w:fldChar w:fldCharType="end"/>
      </w:r>
    </w:p>
    <w:p w14:paraId="72B457EC" w14:textId="37D72171" w:rsidR="00FF302A" w:rsidRDefault="00FF302A">
      <w:pPr>
        <w:pStyle w:val="TOC4"/>
        <w:rPr>
          <w:rFonts w:asciiTheme="minorHAnsi" w:eastAsiaTheme="minorEastAsia" w:hAnsiTheme="minorHAnsi" w:cstheme="minorBidi"/>
          <w:sz w:val="22"/>
          <w:szCs w:val="22"/>
        </w:rPr>
      </w:pPr>
      <w:r w:rsidRPr="00FF302A">
        <w:t>6.3.1.1</w:t>
      </w:r>
      <w:r w:rsidRPr="00FF302A">
        <w:rPr>
          <w:rFonts w:asciiTheme="minorHAnsi" w:eastAsiaTheme="minorEastAsia" w:hAnsiTheme="minorHAnsi"/>
          <w:sz w:val="22"/>
          <w:szCs w:val="22"/>
        </w:rPr>
        <w:tab/>
      </w:r>
      <w:r w:rsidRPr="00BD09F3">
        <w:rPr>
          <w:rFonts w:cs="v5.0.0"/>
        </w:rPr>
        <w:t>Minimum requirements</w:t>
      </w:r>
      <w:r>
        <w:tab/>
      </w:r>
      <w:r>
        <w:fldChar w:fldCharType="begin" w:fldLock="1"/>
      </w:r>
      <w:r>
        <w:instrText xml:space="preserve"> PAGEREF _Toc66874730 \h </w:instrText>
      </w:r>
      <w:r>
        <w:fldChar w:fldCharType="separate"/>
      </w:r>
      <w:r>
        <w:t>55</w:t>
      </w:r>
      <w:r>
        <w:fldChar w:fldCharType="end"/>
      </w:r>
    </w:p>
    <w:p w14:paraId="0B9DE695" w14:textId="3E04C7E3" w:rsidR="00FF302A" w:rsidRDefault="00FF302A">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Total power dynamic range</w:t>
      </w:r>
      <w:r>
        <w:tab/>
      </w:r>
      <w:r>
        <w:fldChar w:fldCharType="begin" w:fldLock="1"/>
      </w:r>
      <w:r>
        <w:instrText xml:space="preserve"> PAGEREF _Toc66874731 \h </w:instrText>
      </w:r>
      <w:r>
        <w:fldChar w:fldCharType="separate"/>
      </w:r>
      <w:r>
        <w:t>55</w:t>
      </w:r>
      <w:r>
        <w:fldChar w:fldCharType="end"/>
      </w:r>
    </w:p>
    <w:p w14:paraId="43A3A0B2" w14:textId="10AFDF13" w:rsidR="00FF302A" w:rsidRDefault="00FF302A">
      <w:pPr>
        <w:pStyle w:val="TOC4"/>
        <w:rPr>
          <w:rFonts w:asciiTheme="minorHAnsi" w:eastAsiaTheme="minorEastAsia" w:hAnsiTheme="minorHAnsi" w:cstheme="minorBidi"/>
          <w:sz w:val="22"/>
          <w:szCs w:val="22"/>
        </w:rPr>
      </w:pPr>
      <w:r w:rsidRPr="00FF302A">
        <w:t>6.3.2.1</w:t>
      </w:r>
      <w:r w:rsidRPr="00FF302A">
        <w:rPr>
          <w:rFonts w:asciiTheme="minorHAnsi" w:eastAsiaTheme="minorEastAsia" w:hAnsiTheme="minorHAnsi"/>
          <w:sz w:val="22"/>
          <w:szCs w:val="22"/>
        </w:rPr>
        <w:tab/>
      </w:r>
      <w:r w:rsidRPr="00BD09F3">
        <w:rPr>
          <w:rFonts w:cs="v5.0.0"/>
        </w:rPr>
        <w:t>Minimum requirements</w:t>
      </w:r>
      <w:r>
        <w:tab/>
      </w:r>
      <w:r>
        <w:fldChar w:fldCharType="begin" w:fldLock="1"/>
      </w:r>
      <w:r>
        <w:instrText xml:space="preserve"> PAGEREF _Toc66874732 \h </w:instrText>
      </w:r>
      <w:r>
        <w:fldChar w:fldCharType="separate"/>
      </w:r>
      <w:r>
        <w:t>55</w:t>
      </w:r>
      <w:r>
        <w:fldChar w:fldCharType="end"/>
      </w:r>
    </w:p>
    <w:p w14:paraId="775899D6" w14:textId="23F425C2" w:rsidR="00FF302A" w:rsidRDefault="00FF302A">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NB-IoT RB power dynamic range for in-band or guard band operation</w:t>
      </w:r>
      <w:r>
        <w:tab/>
      </w:r>
      <w:r>
        <w:fldChar w:fldCharType="begin" w:fldLock="1"/>
      </w:r>
      <w:r>
        <w:instrText xml:space="preserve"> PAGEREF _Toc66874733 \h </w:instrText>
      </w:r>
      <w:r>
        <w:fldChar w:fldCharType="separate"/>
      </w:r>
      <w:r>
        <w:t>56</w:t>
      </w:r>
      <w:r>
        <w:fldChar w:fldCharType="end"/>
      </w:r>
    </w:p>
    <w:p w14:paraId="1D12AA65" w14:textId="3E1EC500" w:rsidR="00FF302A" w:rsidRDefault="00FF302A">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_Toc66874734 \h </w:instrText>
      </w:r>
      <w:r>
        <w:fldChar w:fldCharType="separate"/>
      </w:r>
      <w:r>
        <w:t>56</w:t>
      </w:r>
      <w:r>
        <w:fldChar w:fldCharType="end"/>
      </w:r>
    </w:p>
    <w:p w14:paraId="701F9DB6" w14:textId="6027B65D" w:rsidR="00FF302A" w:rsidRDefault="00FF302A">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fldLock="1"/>
      </w:r>
      <w:r>
        <w:instrText xml:space="preserve"> PAGEREF _Toc66874735 \h </w:instrText>
      </w:r>
      <w:r>
        <w:fldChar w:fldCharType="separate"/>
      </w:r>
      <w:r>
        <w:t>56</w:t>
      </w:r>
      <w:r>
        <w:fldChar w:fldCharType="end"/>
      </w:r>
    </w:p>
    <w:p w14:paraId="07F231BA" w14:textId="0187B6F8" w:rsidR="00FF302A" w:rsidRDefault="00FF302A">
      <w:pPr>
        <w:pStyle w:val="TOC3"/>
        <w:rPr>
          <w:rFonts w:asciiTheme="minorHAnsi" w:eastAsiaTheme="minorEastAsia" w:hAnsiTheme="minorHAnsi" w:cstheme="minorBidi"/>
          <w:sz w:val="22"/>
          <w:szCs w:val="22"/>
        </w:rPr>
      </w:pPr>
      <w:r w:rsidRPr="00FF302A">
        <w:t>6.4.1</w:t>
      </w:r>
      <w:r w:rsidRPr="00FF302A">
        <w:rPr>
          <w:rFonts w:asciiTheme="minorHAnsi" w:eastAsiaTheme="minorEastAsia" w:hAnsiTheme="minorHAnsi"/>
          <w:sz w:val="22"/>
          <w:szCs w:val="22"/>
        </w:rPr>
        <w:tab/>
      </w:r>
      <w:r w:rsidRPr="00BD09F3">
        <w:rPr>
          <w:rFonts w:cs="v4.2.0"/>
        </w:rPr>
        <w:t>Transmitter OFF power</w:t>
      </w:r>
      <w:r>
        <w:tab/>
      </w:r>
      <w:r>
        <w:fldChar w:fldCharType="begin" w:fldLock="1"/>
      </w:r>
      <w:r>
        <w:instrText xml:space="preserve"> PAGEREF _Toc66874736 \h </w:instrText>
      </w:r>
      <w:r>
        <w:fldChar w:fldCharType="separate"/>
      </w:r>
      <w:r>
        <w:t>56</w:t>
      </w:r>
      <w:r>
        <w:fldChar w:fldCharType="end"/>
      </w:r>
    </w:p>
    <w:p w14:paraId="716A618B" w14:textId="40A525B2" w:rsidR="00FF302A" w:rsidRDefault="00FF302A">
      <w:pPr>
        <w:pStyle w:val="TOC4"/>
        <w:rPr>
          <w:rFonts w:asciiTheme="minorHAnsi" w:eastAsiaTheme="minorEastAsia" w:hAnsiTheme="minorHAnsi" w:cstheme="minorBidi"/>
          <w:sz w:val="22"/>
          <w:szCs w:val="22"/>
        </w:rPr>
      </w:pPr>
      <w:r>
        <w:t>6.</w:t>
      </w:r>
      <w:r>
        <w:rPr>
          <w:lang w:eastAsia="zh-CN"/>
        </w:rPr>
        <w:t>4</w:t>
      </w:r>
      <w:r>
        <w:t>.1.1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_Toc66874737 \h </w:instrText>
      </w:r>
      <w:r>
        <w:fldChar w:fldCharType="separate"/>
      </w:r>
      <w:r>
        <w:t>56</w:t>
      </w:r>
      <w:r>
        <w:fldChar w:fldCharType="end"/>
      </w:r>
    </w:p>
    <w:p w14:paraId="192CFB73" w14:textId="66874B7E" w:rsidR="00FF302A" w:rsidRDefault="00FF302A">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fldLock="1"/>
      </w:r>
      <w:r>
        <w:instrText xml:space="preserve"> PAGEREF _Toc66874738 \h </w:instrText>
      </w:r>
      <w:r>
        <w:fldChar w:fldCharType="separate"/>
      </w:r>
      <w:r>
        <w:t>56</w:t>
      </w:r>
      <w:r>
        <w:fldChar w:fldCharType="end"/>
      </w:r>
    </w:p>
    <w:p w14:paraId="6DB71842" w14:textId="5F1838BF" w:rsidR="00FF302A" w:rsidRDefault="00FF302A">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_Toc66874739 \h </w:instrText>
      </w:r>
      <w:r>
        <w:fldChar w:fldCharType="separate"/>
      </w:r>
      <w:r>
        <w:t>57</w:t>
      </w:r>
      <w:r>
        <w:fldChar w:fldCharType="end"/>
      </w:r>
    </w:p>
    <w:p w14:paraId="242A7FA2" w14:textId="2F6CEC58" w:rsidR="00FF302A" w:rsidRDefault="00FF302A">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fldLock="1"/>
      </w:r>
      <w:r>
        <w:instrText xml:space="preserve"> PAGEREF _Toc66874740 \h </w:instrText>
      </w:r>
      <w:r>
        <w:fldChar w:fldCharType="separate"/>
      </w:r>
      <w:r>
        <w:t>57</w:t>
      </w:r>
      <w:r>
        <w:fldChar w:fldCharType="end"/>
      </w:r>
    </w:p>
    <w:p w14:paraId="0D6F33CF" w14:textId="525A64F6" w:rsidR="00FF302A" w:rsidRDefault="00FF302A">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fldLock="1"/>
      </w:r>
      <w:r>
        <w:instrText xml:space="preserve"> PAGEREF _Toc66874741 \h </w:instrText>
      </w:r>
      <w:r>
        <w:fldChar w:fldCharType="separate"/>
      </w:r>
      <w:r>
        <w:t>57</w:t>
      </w:r>
      <w:r>
        <w:fldChar w:fldCharType="end"/>
      </w:r>
    </w:p>
    <w:p w14:paraId="7E234A63" w14:textId="186EBFAD" w:rsidR="00FF302A" w:rsidRDefault="00FF302A">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_Toc66874742 \h </w:instrText>
      </w:r>
      <w:r>
        <w:fldChar w:fldCharType="separate"/>
      </w:r>
      <w:r>
        <w:t>57</w:t>
      </w:r>
      <w:r>
        <w:fldChar w:fldCharType="end"/>
      </w:r>
    </w:p>
    <w:p w14:paraId="2AE9AF07" w14:textId="0391D79E" w:rsidR="00FF302A" w:rsidRDefault="00FF302A">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Error Vector Magnitude</w:t>
      </w:r>
      <w:r>
        <w:tab/>
      </w:r>
      <w:r>
        <w:fldChar w:fldCharType="begin" w:fldLock="1"/>
      </w:r>
      <w:r>
        <w:instrText xml:space="preserve"> PAGEREF _Toc66874743 \h </w:instrText>
      </w:r>
      <w:r>
        <w:fldChar w:fldCharType="separate"/>
      </w:r>
      <w:r>
        <w:t>58</w:t>
      </w:r>
      <w:r>
        <w:fldChar w:fldCharType="end"/>
      </w:r>
    </w:p>
    <w:p w14:paraId="61EC6B25" w14:textId="6D0537F1" w:rsidR="00FF302A" w:rsidRDefault="00FF302A">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fldLock="1"/>
      </w:r>
      <w:r>
        <w:instrText xml:space="preserve"> PAGEREF _Toc66874744 \h </w:instrText>
      </w:r>
      <w:r>
        <w:fldChar w:fldCharType="separate"/>
      </w:r>
      <w:r>
        <w:t>58</w:t>
      </w:r>
      <w:r>
        <w:fldChar w:fldCharType="end"/>
      </w:r>
    </w:p>
    <w:p w14:paraId="45D74ED8" w14:textId="0F47F552" w:rsidR="00FF302A" w:rsidRDefault="00FF302A">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_Toc66874745 \h </w:instrText>
      </w:r>
      <w:r>
        <w:fldChar w:fldCharType="separate"/>
      </w:r>
      <w:r>
        <w:t>58</w:t>
      </w:r>
      <w:r>
        <w:fldChar w:fldCharType="end"/>
      </w:r>
    </w:p>
    <w:p w14:paraId="6FF89D97" w14:textId="0AA99AEA" w:rsidR="00FF302A" w:rsidRDefault="00FF302A">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DL RS power</w:t>
      </w:r>
      <w:r>
        <w:tab/>
      </w:r>
      <w:r>
        <w:fldChar w:fldCharType="begin" w:fldLock="1"/>
      </w:r>
      <w:r>
        <w:instrText xml:space="preserve"> PAGEREF _Toc66874746 \h </w:instrText>
      </w:r>
      <w:r>
        <w:fldChar w:fldCharType="separate"/>
      </w:r>
      <w:r>
        <w:t>59</w:t>
      </w:r>
      <w:r>
        <w:fldChar w:fldCharType="end"/>
      </w:r>
    </w:p>
    <w:p w14:paraId="2FC2A3FD" w14:textId="027F8C67" w:rsidR="00FF302A" w:rsidRDefault="00FF302A">
      <w:pPr>
        <w:pStyle w:val="TOC4"/>
        <w:rPr>
          <w:rFonts w:asciiTheme="minorHAnsi" w:eastAsiaTheme="minorEastAsia" w:hAnsiTheme="minorHAnsi" w:cstheme="minorBidi"/>
          <w:sz w:val="22"/>
          <w:szCs w:val="22"/>
        </w:rPr>
      </w:pPr>
      <w:r w:rsidRPr="00FF302A">
        <w:lastRenderedPageBreak/>
        <w:t>6.5.4.1</w:t>
      </w:r>
      <w:r w:rsidRPr="00FF302A">
        <w:rPr>
          <w:rFonts w:asciiTheme="minorHAnsi" w:eastAsiaTheme="minorEastAsia" w:hAnsiTheme="minorHAnsi"/>
          <w:sz w:val="22"/>
          <w:szCs w:val="22"/>
        </w:rPr>
        <w:tab/>
      </w:r>
      <w:r w:rsidRPr="00BD09F3">
        <w:rPr>
          <w:rFonts w:cs="v5.0.0"/>
        </w:rPr>
        <w:t>Minimum requirements</w:t>
      </w:r>
      <w:r>
        <w:tab/>
      </w:r>
      <w:r>
        <w:fldChar w:fldCharType="begin" w:fldLock="1"/>
      </w:r>
      <w:r>
        <w:instrText xml:space="preserve"> PAGEREF _Toc66874747 \h </w:instrText>
      </w:r>
      <w:r>
        <w:fldChar w:fldCharType="separate"/>
      </w:r>
      <w:r>
        <w:t>59</w:t>
      </w:r>
      <w:r>
        <w:fldChar w:fldCharType="end"/>
      </w:r>
    </w:p>
    <w:p w14:paraId="5919FDBF" w14:textId="25ED0669" w:rsidR="00FF302A" w:rsidRDefault="00FF302A">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fldLock="1"/>
      </w:r>
      <w:r>
        <w:instrText xml:space="preserve"> PAGEREF _Toc66874748 \h </w:instrText>
      </w:r>
      <w:r>
        <w:fldChar w:fldCharType="separate"/>
      </w:r>
      <w:r>
        <w:t>59</w:t>
      </w:r>
      <w:r>
        <w:fldChar w:fldCharType="end"/>
      </w:r>
    </w:p>
    <w:p w14:paraId="5528643F" w14:textId="61DA0695" w:rsidR="00FF302A" w:rsidRDefault="00FF302A">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Occupied bandwidth</w:t>
      </w:r>
      <w:r>
        <w:tab/>
      </w:r>
      <w:r>
        <w:fldChar w:fldCharType="begin" w:fldLock="1"/>
      </w:r>
      <w:r>
        <w:instrText xml:space="preserve"> PAGEREF _Toc66874749 \h </w:instrText>
      </w:r>
      <w:r>
        <w:fldChar w:fldCharType="separate"/>
      </w:r>
      <w:r>
        <w:t>59</w:t>
      </w:r>
      <w:r>
        <w:fldChar w:fldCharType="end"/>
      </w:r>
    </w:p>
    <w:p w14:paraId="099AB941" w14:textId="2DC8D5DB" w:rsidR="00FF302A" w:rsidRDefault="00FF302A">
      <w:pPr>
        <w:pStyle w:val="TOC4"/>
        <w:rPr>
          <w:rFonts w:asciiTheme="minorHAnsi" w:eastAsiaTheme="minorEastAsia" w:hAnsiTheme="minorHAnsi" w:cstheme="minorBidi"/>
          <w:sz w:val="22"/>
          <w:szCs w:val="22"/>
        </w:rPr>
      </w:pPr>
      <w:r>
        <w:t>6.6.1.1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_Toc66874750 \h </w:instrText>
      </w:r>
      <w:r>
        <w:fldChar w:fldCharType="separate"/>
      </w:r>
      <w:r>
        <w:t>59</w:t>
      </w:r>
      <w:r>
        <w:fldChar w:fldCharType="end"/>
      </w:r>
    </w:p>
    <w:p w14:paraId="0FC1A977" w14:textId="4EE8740D" w:rsidR="00FF302A" w:rsidRDefault="00FF302A">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Adjacent Channel Leakage power Ratio (ACLR)</w:t>
      </w:r>
      <w:r>
        <w:tab/>
      </w:r>
      <w:r>
        <w:fldChar w:fldCharType="begin" w:fldLock="1"/>
      </w:r>
      <w:r>
        <w:instrText xml:space="preserve"> PAGEREF _Toc66874751 \h </w:instrText>
      </w:r>
      <w:r>
        <w:fldChar w:fldCharType="separate"/>
      </w:r>
      <w:r>
        <w:t>60</w:t>
      </w:r>
      <w:r>
        <w:fldChar w:fldCharType="end"/>
      </w:r>
    </w:p>
    <w:p w14:paraId="138EEC36" w14:textId="7084BA5E" w:rsidR="00FF302A" w:rsidRDefault="00FF302A">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_Toc66874752 \h </w:instrText>
      </w:r>
      <w:r>
        <w:fldChar w:fldCharType="separate"/>
      </w:r>
      <w:r>
        <w:t>60</w:t>
      </w:r>
      <w:r>
        <w:fldChar w:fldCharType="end"/>
      </w:r>
    </w:p>
    <w:p w14:paraId="6D088D03" w14:textId="0BC18678" w:rsidR="00FF302A" w:rsidRDefault="00FF302A">
      <w:pPr>
        <w:pStyle w:val="TOC4"/>
        <w:rPr>
          <w:rFonts w:asciiTheme="minorHAnsi" w:eastAsiaTheme="minorEastAsia" w:hAnsiTheme="minorHAnsi" w:cstheme="minorBidi"/>
          <w:sz w:val="22"/>
          <w:szCs w:val="22"/>
        </w:rPr>
      </w:pPr>
      <w:r w:rsidRPr="00FF302A">
        <w:t>6.6.2.2</w:t>
      </w:r>
      <w:r w:rsidRPr="00FF302A">
        <w:rPr>
          <w:rFonts w:asciiTheme="minorHAnsi" w:eastAsiaTheme="minorEastAsia" w:hAnsiTheme="minorHAnsi" w:cstheme="minorBidi"/>
          <w:sz w:val="22"/>
          <w:szCs w:val="22"/>
        </w:rPr>
        <w:tab/>
      </w:r>
      <w:r w:rsidRPr="00BD09F3">
        <w:rPr>
          <w:lang w:val="fr-FR"/>
        </w:rPr>
        <w:t>Cumulative ACLR requirement in non-contiguous spectrum</w:t>
      </w:r>
      <w:r>
        <w:tab/>
      </w:r>
      <w:r>
        <w:fldChar w:fldCharType="begin" w:fldLock="1"/>
      </w:r>
      <w:r>
        <w:instrText xml:space="preserve"> PAGEREF _Toc66874753 \h </w:instrText>
      </w:r>
      <w:r>
        <w:fldChar w:fldCharType="separate"/>
      </w:r>
      <w:r>
        <w:t>62</w:t>
      </w:r>
      <w:r>
        <w:fldChar w:fldCharType="end"/>
      </w:r>
    </w:p>
    <w:p w14:paraId="7C168B2C" w14:textId="436BFA4A" w:rsidR="00FF302A" w:rsidRDefault="00FF302A">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Operating band unwanted emissions</w:t>
      </w:r>
      <w:r>
        <w:tab/>
      </w:r>
      <w:r>
        <w:fldChar w:fldCharType="begin" w:fldLock="1"/>
      </w:r>
      <w:r>
        <w:instrText xml:space="preserve"> PAGEREF _Toc66874754 \h </w:instrText>
      </w:r>
      <w:r>
        <w:fldChar w:fldCharType="separate"/>
      </w:r>
      <w:r>
        <w:t>64</w:t>
      </w:r>
      <w:r>
        <w:fldChar w:fldCharType="end"/>
      </w:r>
    </w:p>
    <w:p w14:paraId="07E60429" w14:textId="2FEC397D" w:rsidR="00FF302A" w:rsidRDefault="00FF302A">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 xml:space="preserve">Minimum requirements </w:t>
      </w:r>
      <w:r>
        <w:rPr>
          <w:lang w:eastAsia="zh-CN"/>
        </w:rPr>
        <w:t xml:space="preserve">for Wide Area BS </w:t>
      </w:r>
      <w:r>
        <w:t>(Category A)</w:t>
      </w:r>
      <w:r>
        <w:tab/>
      </w:r>
      <w:r>
        <w:fldChar w:fldCharType="begin" w:fldLock="1"/>
      </w:r>
      <w:r>
        <w:instrText xml:space="preserve"> PAGEREF _Toc66874755 \h </w:instrText>
      </w:r>
      <w:r>
        <w:fldChar w:fldCharType="separate"/>
      </w:r>
      <w:r>
        <w:t>66</w:t>
      </w:r>
      <w:r>
        <w:fldChar w:fldCharType="end"/>
      </w:r>
    </w:p>
    <w:p w14:paraId="1E3A3F09" w14:textId="0EB501E0" w:rsidR="00FF302A" w:rsidRDefault="00FF302A">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 xml:space="preserve">Minimum requirements </w:t>
      </w:r>
      <w:r>
        <w:rPr>
          <w:lang w:eastAsia="zh-CN"/>
        </w:rPr>
        <w:t>for Wide Area BS</w:t>
      </w:r>
      <w:r>
        <w:t xml:space="preserve"> (Category B)</w:t>
      </w:r>
      <w:r>
        <w:tab/>
      </w:r>
      <w:r>
        <w:fldChar w:fldCharType="begin" w:fldLock="1"/>
      </w:r>
      <w:r>
        <w:instrText xml:space="preserve"> PAGEREF _Toc66874756 \h </w:instrText>
      </w:r>
      <w:r>
        <w:fldChar w:fldCharType="separate"/>
      </w:r>
      <w:r>
        <w:t>68</w:t>
      </w:r>
      <w:r>
        <w:fldChar w:fldCharType="end"/>
      </w:r>
    </w:p>
    <w:p w14:paraId="3B910134" w14:textId="7620C9BD" w:rsidR="00FF302A" w:rsidRDefault="00FF302A">
      <w:pPr>
        <w:pStyle w:val="TOC5"/>
        <w:rPr>
          <w:rFonts w:asciiTheme="minorHAnsi" w:eastAsiaTheme="minorEastAsia" w:hAnsiTheme="minorHAnsi" w:cstheme="minorBidi"/>
          <w:sz w:val="22"/>
          <w:szCs w:val="22"/>
        </w:rPr>
      </w:pPr>
      <w:r>
        <w:t>6.6.3.2.1</w:t>
      </w:r>
      <w:r>
        <w:rPr>
          <w:rFonts w:asciiTheme="minorHAnsi" w:eastAsiaTheme="minorEastAsia" w:hAnsiTheme="minorHAnsi" w:cstheme="minorBidi"/>
          <w:sz w:val="22"/>
          <w:szCs w:val="22"/>
        </w:rPr>
        <w:tab/>
      </w:r>
      <w:r>
        <w:t>Category B</w:t>
      </w:r>
      <w:r>
        <w:rPr>
          <w:lang w:eastAsia="zh-CN"/>
        </w:rPr>
        <w:t xml:space="preserve"> requirements (Option 1)</w:t>
      </w:r>
      <w:r>
        <w:tab/>
      </w:r>
      <w:r>
        <w:fldChar w:fldCharType="begin" w:fldLock="1"/>
      </w:r>
      <w:r>
        <w:instrText xml:space="preserve"> PAGEREF _Toc66874757 \h </w:instrText>
      </w:r>
      <w:r>
        <w:fldChar w:fldCharType="separate"/>
      </w:r>
      <w:r>
        <w:t>68</w:t>
      </w:r>
      <w:r>
        <w:fldChar w:fldCharType="end"/>
      </w:r>
    </w:p>
    <w:p w14:paraId="44E805ED" w14:textId="044086B9" w:rsidR="00FF302A" w:rsidRDefault="00FF302A">
      <w:pPr>
        <w:pStyle w:val="TOC4"/>
        <w:rPr>
          <w:rFonts w:asciiTheme="minorHAnsi" w:eastAsiaTheme="minorEastAsia" w:hAnsiTheme="minorHAnsi" w:cstheme="minorBidi"/>
          <w:sz w:val="22"/>
          <w:szCs w:val="22"/>
        </w:rPr>
      </w:pPr>
      <w:r>
        <w:t>6.6.3.2.2</w:t>
      </w:r>
      <w:r>
        <w:rPr>
          <w:rFonts w:asciiTheme="minorHAnsi" w:eastAsiaTheme="minorEastAsia" w:hAnsiTheme="minorHAnsi" w:cstheme="minorBidi"/>
          <w:sz w:val="22"/>
          <w:szCs w:val="22"/>
        </w:rPr>
        <w:tab/>
      </w:r>
      <w:r>
        <w:t>Category B (Option 2)</w:t>
      </w:r>
      <w:r>
        <w:tab/>
      </w:r>
      <w:r>
        <w:fldChar w:fldCharType="begin" w:fldLock="1"/>
      </w:r>
      <w:r>
        <w:instrText xml:space="preserve"> PAGEREF _Toc66874758 \h </w:instrText>
      </w:r>
      <w:r>
        <w:fldChar w:fldCharType="separate"/>
      </w:r>
      <w:r>
        <w:t>72</w:t>
      </w:r>
      <w:r>
        <w:fldChar w:fldCharType="end"/>
      </w:r>
    </w:p>
    <w:p w14:paraId="14382D5E" w14:textId="4A77D8DF" w:rsidR="00FF302A" w:rsidRDefault="00FF302A">
      <w:pPr>
        <w:pStyle w:val="TOC4"/>
        <w:rPr>
          <w:rFonts w:asciiTheme="minorHAnsi" w:eastAsiaTheme="minorEastAsia" w:hAnsiTheme="minorHAnsi" w:cstheme="minorBidi"/>
          <w:sz w:val="22"/>
          <w:szCs w:val="22"/>
        </w:rPr>
      </w:pPr>
      <w:r>
        <w:t>6.6.3.</w:t>
      </w:r>
      <w:r>
        <w:rPr>
          <w:lang w:eastAsia="zh-CN"/>
        </w:rPr>
        <w:t>2A</w:t>
      </w:r>
      <w:r>
        <w:rPr>
          <w:rFonts w:asciiTheme="minorHAnsi" w:eastAsiaTheme="minorEastAsia" w:hAnsiTheme="minorHAnsi" w:cstheme="minorBidi"/>
          <w:sz w:val="22"/>
          <w:szCs w:val="22"/>
        </w:rPr>
        <w:tab/>
      </w:r>
      <w:r>
        <w:t xml:space="preserve">Minimum requirements </w:t>
      </w:r>
      <w:r>
        <w:rPr>
          <w:lang w:eastAsia="zh-CN"/>
        </w:rPr>
        <w:t>for Local Area BS (Category A and B)</w:t>
      </w:r>
      <w:r>
        <w:tab/>
      </w:r>
      <w:r>
        <w:fldChar w:fldCharType="begin" w:fldLock="1"/>
      </w:r>
      <w:r>
        <w:instrText xml:space="preserve"> PAGEREF _Toc66874759 \h </w:instrText>
      </w:r>
      <w:r>
        <w:fldChar w:fldCharType="separate"/>
      </w:r>
      <w:r>
        <w:t>74</w:t>
      </w:r>
      <w:r>
        <w:fldChar w:fldCharType="end"/>
      </w:r>
    </w:p>
    <w:p w14:paraId="4A312193" w14:textId="30BE9793" w:rsidR="00FF302A" w:rsidRDefault="00FF302A">
      <w:pPr>
        <w:pStyle w:val="TOC4"/>
        <w:rPr>
          <w:rFonts w:asciiTheme="minorHAnsi" w:eastAsiaTheme="minorEastAsia" w:hAnsiTheme="minorHAnsi" w:cstheme="minorBidi"/>
          <w:sz w:val="22"/>
          <w:szCs w:val="22"/>
        </w:rPr>
      </w:pPr>
      <w:r>
        <w:t>6.6.3.2B</w:t>
      </w:r>
      <w:r>
        <w:rPr>
          <w:rFonts w:asciiTheme="minorHAnsi" w:eastAsiaTheme="minorEastAsia" w:hAnsiTheme="minorHAnsi" w:cstheme="minorBidi"/>
          <w:sz w:val="22"/>
          <w:szCs w:val="22"/>
        </w:rPr>
        <w:tab/>
      </w:r>
      <w:r>
        <w:t xml:space="preserve">Minimum requirements for </w:t>
      </w:r>
      <w:r>
        <w:rPr>
          <w:lang w:eastAsia="zh-CN"/>
        </w:rPr>
        <w:t>Home</w:t>
      </w:r>
      <w:r>
        <w:t xml:space="preserve"> BS (Category </w:t>
      </w:r>
      <w:r>
        <w:rPr>
          <w:lang w:eastAsia="zh-CN"/>
        </w:rPr>
        <w:t>A and B</w:t>
      </w:r>
      <w:r>
        <w:t>)</w:t>
      </w:r>
      <w:r>
        <w:tab/>
      </w:r>
      <w:r>
        <w:fldChar w:fldCharType="begin" w:fldLock="1"/>
      </w:r>
      <w:r>
        <w:instrText xml:space="preserve"> PAGEREF _Toc66874760 \h </w:instrText>
      </w:r>
      <w:r>
        <w:fldChar w:fldCharType="separate"/>
      </w:r>
      <w:r>
        <w:t>75</w:t>
      </w:r>
      <w:r>
        <w:fldChar w:fldCharType="end"/>
      </w:r>
    </w:p>
    <w:p w14:paraId="59E1E79B" w14:textId="29DA1AED" w:rsidR="00FF302A" w:rsidRDefault="00FF302A">
      <w:pPr>
        <w:pStyle w:val="TOC4"/>
        <w:rPr>
          <w:rFonts w:asciiTheme="minorHAnsi" w:eastAsiaTheme="minorEastAsia" w:hAnsiTheme="minorHAnsi" w:cstheme="minorBidi"/>
          <w:sz w:val="22"/>
          <w:szCs w:val="22"/>
        </w:rPr>
      </w:pPr>
      <w:r>
        <w:t>6.6.3.2C</w:t>
      </w:r>
      <w:r>
        <w:rPr>
          <w:rFonts w:asciiTheme="minorHAnsi" w:eastAsiaTheme="minorEastAsia" w:hAnsiTheme="minorHAnsi" w:cstheme="minorBidi"/>
          <w:sz w:val="22"/>
          <w:szCs w:val="22"/>
        </w:rPr>
        <w:tab/>
      </w:r>
      <w:r>
        <w:t>Minimum requirements for Medium Range BS (Category A and B)</w:t>
      </w:r>
      <w:r>
        <w:tab/>
      </w:r>
      <w:r>
        <w:fldChar w:fldCharType="begin" w:fldLock="1"/>
      </w:r>
      <w:r>
        <w:instrText xml:space="preserve"> PAGEREF _Toc66874761 \h </w:instrText>
      </w:r>
      <w:r>
        <w:fldChar w:fldCharType="separate"/>
      </w:r>
      <w:r>
        <w:t>76</w:t>
      </w:r>
      <w:r>
        <w:fldChar w:fldCharType="end"/>
      </w:r>
    </w:p>
    <w:p w14:paraId="4A7F1207" w14:textId="16F59423" w:rsidR="00FF302A" w:rsidRDefault="00FF302A">
      <w:pPr>
        <w:pStyle w:val="TOC4"/>
        <w:rPr>
          <w:rFonts w:asciiTheme="minorHAnsi" w:eastAsiaTheme="minorEastAsia" w:hAnsiTheme="minorHAnsi" w:cstheme="minorBidi"/>
          <w:sz w:val="22"/>
          <w:szCs w:val="22"/>
        </w:rPr>
      </w:pPr>
      <w:r>
        <w:t>6.6.3.2</w:t>
      </w:r>
      <w:r>
        <w:rPr>
          <w:lang w:eastAsia="zh-CN"/>
        </w:rPr>
        <w:t>D</w:t>
      </w:r>
      <w:r>
        <w:rPr>
          <w:rFonts w:asciiTheme="minorHAnsi" w:eastAsiaTheme="minorEastAsia" w:hAnsiTheme="minorHAnsi" w:cstheme="minorBidi"/>
          <w:sz w:val="22"/>
          <w:szCs w:val="22"/>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fldLock="1"/>
      </w:r>
      <w:r>
        <w:instrText xml:space="preserve"> PAGEREF _Toc66874762 \h </w:instrText>
      </w:r>
      <w:r>
        <w:fldChar w:fldCharType="separate"/>
      </w:r>
      <w:r>
        <w:t>78</w:t>
      </w:r>
      <w:r>
        <w:fldChar w:fldCharType="end"/>
      </w:r>
    </w:p>
    <w:p w14:paraId="07E385E4" w14:textId="681BF039" w:rsidR="00FF302A" w:rsidRDefault="00FF302A">
      <w:pPr>
        <w:pStyle w:val="TOC4"/>
        <w:rPr>
          <w:rFonts w:asciiTheme="minorHAnsi" w:eastAsiaTheme="minorEastAsia" w:hAnsiTheme="minorHAnsi" w:cstheme="minorBidi"/>
          <w:sz w:val="22"/>
          <w:szCs w:val="22"/>
        </w:rPr>
      </w:pPr>
      <w:r>
        <w:t>6.6.3.2</w:t>
      </w:r>
      <w:r>
        <w:rPr>
          <w:lang w:eastAsia="zh-CN"/>
        </w:rPr>
        <w:t>E</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Wide Area BS</w:t>
      </w:r>
      <w:r>
        <w:tab/>
      </w:r>
      <w:r>
        <w:fldChar w:fldCharType="begin" w:fldLock="1"/>
      </w:r>
      <w:r>
        <w:instrText xml:space="preserve"> PAGEREF _Toc66874763 \h </w:instrText>
      </w:r>
      <w:r>
        <w:fldChar w:fldCharType="separate"/>
      </w:r>
      <w:r>
        <w:t>79</w:t>
      </w:r>
      <w:r>
        <w:fldChar w:fldCharType="end"/>
      </w:r>
    </w:p>
    <w:p w14:paraId="3E942C28" w14:textId="29BD3F21" w:rsidR="00FF302A" w:rsidRDefault="00FF302A">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Additional requirements</w:t>
      </w:r>
      <w:r>
        <w:tab/>
      </w:r>
      <w:r>
        <w:fldChar w:fldCharType="begin" w:fldLock="1"/>
      </w:r>
      <w:r>
        <w:instrText xml:space="preserve"> PAGEREF _Toc66874764 \h </w:instrText>
      </w:r>
      <w:r>
        <w:fldChar w:fldCharType="separate"/>
      </w:r>
      <w:r>
        <w:t>79</w:t>
      </w:r>
      <w:r>
        <w:fldChar w:fldCharType="end"/>
      </w:r>
    </w:p>
    <w:p w14:paraId="556EDA70" w14:textId="70D1F5EB" w:rsidR="00FF302A" w:rsidRDefault="00FF302A">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Transmitter spurious emissions</w:t>
      </w:r>
      <w:r>
        <w:tab/>
      </w:r>
      <w:r>
        <w:fldChar w:fldCharType="begin" w:fldLock="1"/>
      </w:r>
      <w:r>
        <w:instrText xml:space="preserve"> PAGEREF _Toc66874765 \h </w:instrText>
      </w:r>
      <w:r>
        <w:fldChar w:fldCharType="separate"/>
      </w:r>
      <w:r>
        <w:t>83</w:t>
      </w:r>
      <w:r>
        <w:fldChar w:fldCharType="end"/>
      </w:r>
    </w:p>
    <w:p w14:paraId="18BEE7B6" w14:textId="0D8744F2" w:rsidR="00FF302A" w:rsidRDefault="00FF302A">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Mandatory Requirements</w:t>
      </w:r>
      <w:r>
        <w:tab/>
      </w:r>
      <w:r>
        <w:fldChar w:fldCharType="begin" w:fldLock="1"/>
      </w:r>
      <w:r>
        <w:instrText xml:space="preserve"> PAGEREF _Toc66874766 \h </w:instrText>
      </w:r>
      <w:r>
        <w:fldChar w:fldCharType="separate"/>
      </w:r>
      <w:r>
        <w:t>84</w:t>
      </w:r>
      <w:r>
        <w:fldChar w:fldCharType="end"/>
      </w:r>
    </w:p>
    <w:p w14:paraId="6ECBEF9B" w14:textId="4477CF21" w:rsidR="00FF302A" w:rsidRDefault="00FF302A">
      <w:pPr>
        <w:pStyle w:val="TOC5"/>
        <w:rPr>
          <w:rFonts w:asciiTheme="minorHAnsi" w:eastAsiaTheme="minorEastAsia" w:hAnsiTheme="minorHAnsi" w:cstheme="minorBidi"/>
          <w:sz w:val="22"/>
          <w:szCs w:val="22"/>
        </w:rPr>
      </w:pPr>
      <w:r>
        <w:t>6.6.4.1.1</w:t>
      </w:r>
      <w:r>
        <w:rPr>
          <w:rFonts w:asciiTheme="minorHAnsi" w:eastAsiaTheme="minorEastAsia" w:hAnsiTheme="minorHAnsi" w:cstheme="minorBidi"/>
          <w:sz w:val="22"/>
          <w:szCs w:val="22"/>
        </w:rPr>
        <w:tab/>
      </w:r>
      <w:r>
        <w:t>Spurious emissions (Category A)</w:t>
      </w:r>
      <w:r>
        <w:tab/>
      </w:r>
      <w:r>
        <w:fldChar w:fldCharType="begin" w:fldLock="1"/>
      </w:r>
      <w:r>
        <w:instrText xml:space="preserve"> PAGEREF _Toc66874767 \h </w:instrText>
      </w:r>
      <w:r>
        <w:fldChar w:fldCharType="separate"/>
      </w:r>
      <w:r>
        <w:t>84</w:t>
      </w:r>
      <w:r>
        <w:fldChar w:fldCharType="end"/>
      </w:r>
    </w:p>
    <w:p w14:paraId="20B3F9E2" w14:textId="54DFD87D" w:rsidR="00FF302A" w:rsidRDefault="00FF302A">
      <w:pPr>
        <w:pStyle w:val="TOC5"/>
        <w:rPr>
          <w:rFonts w:asciiTheme="minorHAnsi" w:eastAsiaTheme="minorEastAsia" w:hAnsiTheme="minorHAnsi" w:cstheme="minorBidi"/>
          <w:sz w:val="22"/>
          <w:szCs w:val="22"/>
        </w:rPr>
      </w:pPr>
      <w:r>
        <w:t>6.6.4.1.2</w:t>
      </w:r>
      <w:r>
        <w:rPr>
          <w:rFonts w:asciiTheme="minorHAnsi" w:eastAsiaTheme="minorEastAsia" w:hAnsiTheme="minorHAnsi" w:cstheme="minorBidi"/>
          <w:sz w:val="22"/>
          <w:szCs w:val="22"/>
        </w:rPr>
        <w:tab/>
      </w:r>
      <w:r>
        <w:t>Spurious emissions (Category B)</w:t>
      </w:r>
      <w:r>
        <w:tab/>
      </w:r>
      <w:r>
        <w:fldChar w:fldCharType="begin" w:fldLock="1"/>
      </w:r>
      <w:r>
        <w:instrText xml:space="preserve"> PAGEREF _Toc66874768 \h </w:instrText>
      </w:r>
      <w:r>
        <w:fldChar w:fldCharType="separate"/>
      </w:r>
      <w:r>
        <w:t>84</w:t>
      </w:r>
      <w:r>
        <w:fldChar w:fldCharType="end"/>
      </w:r>
    </w:p>
    <w:p w14:paraId="33860E39" w14:textId="7D04CEDC" w:rsidR="00FF302A" w:rsidRDefault="00FF302A">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Protection of the BS receiver of own or different BS</w:t>
      </w:r>
      <w:r>
        <w:tab/>
      </w:r>
      <w:r>
        <w:fldChar w:fldCharType="begin" w:fldLock="1"/>
      </w:r>
      <w:r>
        <w:instrText xml:space="preserve"> PAGEREF _Toc66874769 \h </w:instrText>
      </w:r>
      <w:r>
        <w:fldChar w:fldCharType="separate"/>
      </w:r>
      <w:r>
        <w:t>84</w:t>
      </w:r>
      <w:r>
        <w:fldChar w:fldCharType="end"/>
      </w:r>
    </w:p>
    <w:p w14:paraId="38DC603F" w14:textId="5F38047D" w:rsidR="00FF302A" w:rsidRDefault="00FF302A">
      <w:pPr>
        <w:pStyle w:val="TOC5"/>
        <w:rPr>
          <w:rFonts w:asciiTheme="minorHAnsi" w:eastAsiaTheme="minorEastAsia" w:hAnsiTheme="minorHAnsi" w:cstheme="minorBidi"/>
          <w:sz w:val="22"/>
          <w:szCs w:val="22"/>
        </w:rPr>
      </w:pPr>
      <w:r>
        <w:t>6.6.4.2.1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_Toc66874770 \h </w:instrText>
      </w:r>
      <w:r>
        <w:fldChar w:fldCharType="separate"/>
      </w:r>
      <w:r>
        <w:t>85</w:t>
      </w:r>
      <w:r>
        <w:fldChar w:fldCharType="end"/>
      </w:r>
    </w:p>
    <w:p w14:paraId="79652BEC" w14:textId="3BA36639" w:rsidR="00FF302A" w:rsidRDefault="00FF302A">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Additional spurious emissions requirements</w:t>
      </w:r>
      <w:r>
        <w:tab/>
      </w:r>
      <w:r>
        <w:fldChar w:fldCharType="begin" w:fldLock="1"/>
      </w:r>
      <w:r>
        <w:instrText xml:space="preserve"> PAGEREF _Toc66874771 \h </w:instrText>
      </w:r>
      <w:r>
        <w:fldChar w:fldCharType="separate"/>
      </w:r>
      <w:r>
        <w:t>85</w:t>
      </w:r>
      <w:r>
        <w:fldChar w:fldCharType="end"/>
      </w:r>
    </w:p>
    <w:p w14:paraId="3952F12C" w14:textId="446F9EA3" w:rsidR="00FF302A" w:rsidRDefault="00FF302A">
      <w:pPr>
        <w:pStyle w:val="TOC5"/>
        <w:rPr>
          <w:rFonts w:asciiTheme="minorHAnsi" w:eastAsiaTheme="minorEastAsia" w:hAnsiTheme="minorHAnsi" w:cstheme="minorBidi"/>
          <w:sz w:val="22"/>
          <w:szCs w:val="22"/>
        </w:rPr>
      </w:pPr>
      <w:r>
        <w:t>6.6.4.3.1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_Toc66874772 \h </w:instrText>
      </w:r>
      <w:r>
        <w:fldChar w:fldCharType="separate"/>
      </w:r>
      <w:r>
        <w:t>85</w:t>
      </w:r>
      <w:r>
        <w:fldChar w:fldCharType="end"/>
      </w:r>
    </w:p>
    <w:p w14:paraId="3DFB0950" w14:textId="290A4B09" w:rsidR="00FF302A" w:rsidRDefault="00FF302A">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_Toc66874773 \h </w:instrText>
      </w:r>
      <w:r>
        <w:fldChar w:fldCharType="separate"/>
      </w:r>
      <w:r>
        <w:t>98</w:t>
      </w:r>
      <w:r>
        <w:fldChar w:fldCharType="end"/>
      </w:r>
    </w:p>
    <w:p w14:paraId="62A12437" w14:textId="60B124AA" w:rsidR="00FF302A" w:rsidRDefault="00FF302A">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_Toc66874774 \h </w:instrText>
      </w:r>
      <w:r>
        <w:fldChar w:fldCharType="separate"/>
      </w:r>
      <w:r>
        <w:t>98</w:t>
      </w:r>
      <w:r>
        <w:fldChar w:fldCharType="end"/>
      </w:r>
    </w:p>
    <w:p w14:paraId="5AF7503C" w14:textId="7ADEEF07" w:rsidR="00FF302A" w:rsidRDefault="00FF302A">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fldLock="1"/>
      </w:r>
      <w:r>
        <w:instrText xml:space="preserve"> PAGEREF _Toc66874775 \h </w:instrText>
      </w:r>
      <w:r>
        <w:fldChar w:fldCharType="separate"/>
      </w:r>
      <w:r>
        <w:t>108</w:t>
      </w:r>
      <w:r>
        <w:fldChar w:fldCharType="end"/>
      </w:r>
    </w:p>
    <w:p w14:paraId="5CCDEA1B" w14:textId="6E3515BD" w:rsidR="00FF302A" w:rsidRDefault="00FF302A">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_Toc66874776 \h </w:instrText>
      </w:r>
      <w:r>
        <w:fldChar w:fldCharType="separate"/>
      </w:r>
      <w:r>
        <w:t>108</w:t>
      </w:r>
      <w:r>
        <w:fldChar w:fldCharType="end"/>
      </w:r>
    </w:p>
    <w:p w14:paraId="629B059E" w14:textId="34C50E60" w:rsidR="00FF302A" w:rsidRDefault="00FF302A">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Additional requirement for Band 41</w:t>
      </w:r>
      <w:r>
        <w:tab/>
      </w:r>
      <w:r>
        <w:fldChar w:fldCharType="begin" w:fldLock="1"/>
      </w:r>
      <w:r>
        <w:instrText xml:space="preserve"> PAGEREF _Toc66874777 \h </w:instrText>
      </w:r>
      <w:r>
        <w:fldChar w:fldCharType="separate"/>
      </w:r>
      <w:r>
        <w:t>110</w:t>
      </w:r>
      <w:r>
        <w:fldChar w:fldCharType="end"/>
      </w:r>
    </w:p>
    <w:p w14:paraId="7033693E" w14:textId="46E566D7" w:rsidR="00FF302A" w:rsidRDefault="00FF302A">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Receiver characteristics</w:t>
      </w:r>
      <w:r>
        <w:tab/>
      </w:r>
      <w:r>
        <w:fldChar w:fldCharType="begin" w:fldLock="1"/>
      </w:r>
      <w:r>
        <w:instrText xml:space="preserve"> PAGEREF _Toc66874778 \h </w:instrText>
      </w:r>
      <w:r>
        <w:fldChar w:fldCharType="separate"/>
      </w:r>
      <w:r>
        <w:t>110</w:t>
      </w:r>
      <w:r>
        <w:fldChar w:fldCharType="end"/>
      </w:r>
    </w:p>
    <w:p w14:paraId="7F597079" w14:textId="6A5BD61A" w:rsidR="00FF302A" w:rsidRDefault="00FF302A">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_Toc66874779 \h </w:instrText>
      </w:r>
      <w:r>
        <w:fldChar w:fldCharType="separate"/>
      </w:r>
      <w:r>
        <w:t>110</w:t>
      </w:r>
      <w:r>
        <w:fldChar w:fldCharType="end"/>
      </w:r>
    </w:p>
    <w:p w14:paraId="253CC307" w14:textId="55EA0A4B" w:rsidR="00FF302A" w:rsidRDefault="00FF302A">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fldLock="1"/>
      </w:r>
      <w:r>
        <w:instrText xml:space="preserve"> PAGEREF _Toc66874780 \h </w:instrText>
      </w:r>
      <w:r>
        <w:fldChar w:fldCharType="separate"/>
      </w:r>
      <w:r>
        <w:t>111</w:t>
      </w:r>
      <w:r>
        <w:fldChar w:fldCharType="end"/>
      </w:r>
    </w:p>
    <w:p w14:paraId="27129AC4" w14:textId="1FA19296" w:rsidR="00FF302A" w:rsidRDefault="00FF302A">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_Toc66874781 \h </w:instrText>
      </w:r>
      <w:r>
        <w:fldChar w:fldCharType="separate"/>
      </w:r>
      <w:r>
        <w:t>111</w:t>
      </w:r>
      <w:r>
        <w:fldChar w:fldCharType="end"/>
      </w:r>
    </w:p>
    <w:p w14:paraId="0FC82606" w14:textId="14BF6CAA" w:rsidR="00FF302A" w:rsidRDefault="00FF302A">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fldLock="1"/>
      </w:r>
      <w:r>
        <w:instrText xml:space="preserve"> PAGEREF _Toc66874782 \h </w:instrText>
      </w:r>
      <w:r>
        <w:fldChar w:fldCharType="separate"/>
      </w:r>
      <w:r>
        <w:t>113</w:t>
      </w:r>
      <w:r>
        <w:fldChar w:fldCharType="end"/>
      </w:r>
    </w:p>
    <w:p w14:paraId="0C677F56" w14:textId="2229C242" w:rsidR="00FF302A" w:rsidRDefault="00FF302A">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_Toc66874783 \h </w:instrText>
      </w:r>
      <w:r>
        <w:fldChar w:fldCharType="separate"/>
      </w:r>
      <w:r>
        <w:t>113</w:t>
      </w:r>
      <w:r>
        <w:fldChar w:fldCharType="end"/>
      </w:r>
    </w:p>
    <w:p w14:paraId="798CC0D5" w14:textId="73436E3C" w:rsidR="00FF302A" w:rsidRDefault="00FF302A">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In-channel selectivity</w:t>
      </w:r>
      <w:r>
        <w:tab/>
      </w:r>
      <w:r>
        <w:fldChar w:fldCharType="begin" w:fldLock="1"/>
      </w:r>
      <w:r>
        <w:instrText xml:space="preserve"> PAGEREF _Toc66874784 \h </w:instrText>
      </w:r>
      <w:r>
        <w:fldChar w:fldCharType="separate"/>
      </w:r>
      <w:r>
        <w:t>116</w:t>
      </w:r>
      <w:r>
        <w:fldChar w:fldCharType="end"/>
      </w:r>
    </w:p>
    <w:p w14:paraId="27CEAD3B" w14:textId="3236AA0B" w:rsidR="00FF302A" w:rsidRDefault="00FF302A">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_Toc66874785 \h </w:instrText>
      </w:r>
      <w:r>
        <w:fldChar w:fldCharType="separate"/>
      </w:r>
      <w:r>
        <w:t>116</w:t>
      </w:r>
      <w:r>
        <w:fldChar w:fldCharType="end"/>
      </w:r>
    </w:p>
    <w:p w14:paraId="3ED88208" w14:textId="6E0F9594" w:rsidR="00FF302A" w:rsidRDefault="00FF302A">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Adjacent Channel Selectivity (ACS) and narrow-band blocking</w:t>
      </w:r>
      <w:r>
        <w:tab/>
      </w:r>
      <w:r>
        <w:fldChar w:fldCharType="begin" w:fldLock="1"/>
      </w:r>
      <w:r>
        <w:instrText xml:space="preserve"> PAGEREF _Toc66874786 \h </w:instrText>
      </w:r>
      <w:r>
        <w:fldChar w:fldCharType="separate"/>
      </w:r>
      <w:r>
        <w:t>120</w:t>
      </w:r>
      <w:r>
        <w:fldChar w:fldCharType="end"/>
      </w:r>
    </w:p>
    <w:p w14:paraId="13013F55" w14:textId="1AB1C06A" w:rsidR="00FF302A" w:rsidRDefault="00FF302A">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_Toc66874787 \h </w:instrText>
      </w:r>
      <w:r>
        <w:fldChar w:fldCharType="separate"/>
      </w:r>
      <w:r>
        <w:t>120</w:t>
      </w:r>
      <w:r>
        <w:fldChar w:fldCharType="end"/>
      </w:r>
    </w:p>
    <w:p w14:paraId="31E74BDD" w14:textId="2827DCD7" w:rsidR="00FF302A" w:rsidRDefault="00FF302A">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Blocking</w:t>
      </w:r>
      <w:r>
        <w:tab/>
      </w:r>
      <w:r>
        <w:fldChar w:fldCharType="begin" w:fldLock="1"/>
      </w:r>
      <w:r>
        <w:instrText xml:space="preserve"> PAGEREF _Toc66874788 \h </w:instrText>
      </w:r>
      <w:r>
        <w:fldChar w:fldCharType="separate"/>
      </w:r>
      <w:r>
        <w:t>125</w:t>
      </w:r>
      <w:r>
        <w:fldChar w:fldCharType="end"/>
      </w:r>
    </w:p>
    <w:p w14:paraId="115628AB" w14:textId="3BDFEA49" w:rsidR="00FF302A" w:rsidRDefault="00FF302A">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 blocking requirement</w:t>
      </w:r>
      <w:r>
        <w:tab/>
      </w:r>
      <w:r>
        <w:fldChar w:fldCharType="begin" w:fldLock="1"/>
      </w:r>
      <w:r>
        <w:instrText xml:space="preserve"> PAGEREF _Toc66874789 \h </w:instrText>
      </w:r>
      <w:r>
        <w:fldChar w:fldCharType="separate"/>
      </w:r>
      <w:r>
        <w:t>125</w:t>
      </w:r>
      <w:r>
        <w:fldChar w:fldCharType="end"/>
      </w:r>
    </w:p>
    <w:p w14:paraId="3162D142" w14:textId="7E3D4A2C" w:rsidR="00FF302A" w:rsidRDefault="00FF302A">
      <w:pPr>
        <w:pStyle w:val="TOC4"/>
        <w:rPr>
          <w:rFonts w:asciiTheme="minorHAnsi" w:eastAsiaTheme="minorEastAsia" w:hAnsiTheme="minorHAnsi" w:cstheme="minorBidi"/>
          <w:sz w:val="22"/>
          <w:szCs w:val="22"/>
        </w:rPr>
      </w:pPr>
      <w:r>
        <w:t>7.6.1.1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_Toc66874790 \h </w:instrText>
      </w:r>
      <w:r>
        <w:fldChar w:fldCharType="separate"/>
      </w:r>
      <w:r>
        <w:t>125</w:t>
      </w:r>
      <w:r>
        <w:fldChar w:fldCharType="end"/>
      </w:r>
    </w:p>
    <w:p w14:paraId="3702A01A" w14:textId="7275D8D1" w:rsidR="00FF302A" w:rsidRDefault="00FF302A">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_Toc66874791 \h </w:instrText>
      </w:r>
      <w:r>
        <w:fldChar w:fldCharType="separate"/>
      </w:r>
      <w:r>
        <w:t>134</w:t>
      </w:r>
      <w:r>
        <w:fldChar w:fldCharType="end"/>
      </w:r>
    </w:p>
    <w:p w14:paraId="7AC4D817" w14:textId="26D961B8" w:rsidR="00FF302A" w:rsidRDefault="00FF302A">
      <w:pPr>
        <w:pStyle w:val="TOC4"/>
        <w:rPr>
          <w:rFonts w:asciiTheme="minorHAnsi" w:eastAsiaTheme="minorEastAsia" w:hAnsiTheme="minorHAnsi" w:cstheme="minorBidi"/>
          <w:sz w:val="22"/>
          <w:szCs w:val="22"/>
        </w:rPr>
      </w:pPr>
      <w:r>
        <w:t>7.6.2.1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_Toc66874792 \h </w:instrText>
      </w:r>
      <w:r>
        <w:fldChar w:fldCharType="separate"/>
      </w:r>
      <w:r>
        <w:t>134</w:t>
      </w:r>
      <w:r>
        <w:fldChar w:fldCharType="end"/>
      </w:r>
    </w:p>
    <w:p w14:paraId="6CA2D19B" w14:textId="1F26918F" w:rsidR="00FF302A" w:rsidRDefault="00FF302A">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_Toc66874793 \h </w:instrText>
      </w:r>
      <w:r>
        <w:fldChar w:fldCharType="separate"/>
      </w:r>
      <w:r>
        <w:t>143</w:t>
      </w:r>
      <w:r>
        <w:fldChar w:fldCharType="end"/>
      </w:r>
    </w:p>
    <w:p w14:paraId="3D500CD6" w14:textId="5299B8D3" w:rsidR="00FF302A" w:rsidRDefault="00FF302A">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spurious emissions</w:t>
      </w:r>
      <w:r>
        <w:tab/>
      </w:r>
      <w:r>
        <w:fldChar w:fldCharType="begin" w:fldLock="1"/>
      </w:r>
      <w:r>
        <w:instrText xml:space="preserve"> PAGEREF _Toc66874794 \h </w:instrText>
      </w:r>
      <w:r>
        <w:fldChar w:fldCharType="separate"/>
      </w:r>
      <w:r>
        <w:t>143</w:t>
      </w:r>
      <w:r>
        <w:fldChar w:fldCharType="end"/>
      </w:r>
    </w:p>
    <w:p w14:paraId="43094C60" w14:textId="31DB35B3" w:rsidR="00FF302A" w:rsidRDefault="00FF302A">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_Toc66874795 \h </w:instrText>
      </w:r>
      <w:r>
        <w:fldChar w:fldCharType="separate"/>
      </w:r>
      <w:r>
        <w:t>143</w:t>
      </w:r>
      <w:r>
        <w:fldChar w:fldCharType="end"/>
      </w:r>
    </w:p>
    <w:p w14:paraId="56C3E886" w14:textId="6D3DFF87" w:rsidR="00FF302A" w:rsidRDefault="00FF302A">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Receiver intermodulation</w:t>
      </w:r>
      <w:r>
        <w:tab/>
      </w:r>
      <w:r>
        <w:fldChar w:fldCharType="begin" w:fldLock="1"/>
      </w:r>
      <w:r>
        <w:instrText xml:space="preserve"> PAGEREF _Toc66874796 \h </w:instrText>
      </w:r>
      <w:r>
        <w:fldChar w:fldCharType="separate"/>
      </w:r>
      <w:r>
        <w:t>144</w:t>
      </w:r>
      <w:r>
        <w:fldChar w:fldCharType="end"/>
      </w:r>
    </w:p>
    <w:p w14:paraId="34BC3ADE" w14:textId="74B4D108" w:rsidR="00FF302A" w:rsidRDefault="00FF302A">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_Toc66874797 \h </w:instrText>
      </w:r>
      <w:r>
        <w:fldChar w:fldCharType="separate"/>
      </w:r>
      <w:r>
        <w:t>144</w:t>
      </w:r>
      <w:r>
        <w:fldChar w:fldCharType="end"/>
      </w:r>
    </w:p>
    <w:p w14:paraId="342B167D" w14:textId="041A512C" w:rsidR="00FF302A" w:rsidRDefault="00FF302A">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Performance requirement</w:t>
      </w:r>
      <w:r>
        <w:tab/>
      </w:r>
      <w:r>
        <w:fldChar w:fldCharType="begin" w:fldLock="1"/>
      </w:r>
      <w:r>
        <w:instrText xml:space="preserve"> PAGEREF _Toc66874798 \h </w:instrText>
      </w:r>
      <w:r>
        <w:fldChar w:fldCharType="separate"/>
      </w:r>
      <w:r>
        <w:t>152</w:t>
      </w:r>
      <w:r>
        <w:fldChar w:fldCharType="end"/>
      </w:r>
    </w:p>
    <w:p w14:paraId="740A89F5" w14:textId="6B1A7118" w:rsidR="00FF302A" w:rsidRDefault="00FF302A">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_Toc66874799 \h </w:instrText>
      </w:r>
      <w:r>
        <w:fldChar w:fldCharType="separate"/>
      </w:r>
      <w:r>
        <w:t>152</w:t>
      </w:r>
      <w:r>
        <w:fldChar w:fldCharType="end"/>
      </w:r>
    </w:p>
    <w:p w14:paraId="535B5FF5" w14:textId="7FDED985" w:rsidR="00FF302A" w:rsidRDefault="00FF302A">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fldLock="1"/>
      </w:r>
      <w:r>
        <w:instrText xml:space="preserve"> PAGEREF _Toc66874800 \h </w:instrText>
      </w:r>
      <w:r>
        <w:fldChar w:fldCharType="separate"/>
      </w:r>
      <w:r>
        <w:t>153</w:t>
      </w:r>
      <w:r>
        <w:fldChar w:fldCharType="end"/>
      </w:r>
    </w:p>
    <w:p w14:paraId="737D1FD4" w14:textId="5F256897" w:rsidR="00FF302A" w:rsidRDefault="00FF302A">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Requirements in multipath fading propagation conditions</w:t>
      </w:r>
      <w:r>
        <w:tab/>
      </w:r>
      <w:r>
        <w:fldChar w:fldCharType="begin" w:fldLock="1"/>
      </w:r>
      <w:r>
        <w:instrText xml:space="preserve"> PAGEREF _Toc66874801 \h </w:instrText>
      </w:r>
      <w:r>
        <w:fldChar w:fldCharType="separate"/>
      </w:r>
      <w:r>
        <w:t>153</w:t>
      </w:r>
      <w:r>
        <w:fldChar w:fldCharType="end"/>
      </w:r>
    </w:p>
    <w:p w14:paraId="223B0273" w14:textId="144EBD5B" w:rsidR="00FF302A" w:rsidRDefault="00FF302A">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_Toc66874802 \h </w:instrText>
      </w:r>
      <w:r>
        <w:fldChar w:fldCharType="separate"/>
      </w:r>
      <w:r>
        <w:t>153</w:t>
      </w:r>
      <w:r>
        <w:fldChar w:fldCharType="end"/>
      </w:r>
    </w:p>
    <w:p w14:paraId="4CD9C820" w14:textId="556E42FC" w:rsidR="00FF302A" w:rsidRDefault="00FF302A">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Requirements for UL timing adjustment</w:t>
      </w:r>
      <w:r>
        <w:tab/>
      </w:r>
      <w:r>
        <w:fldChar w:fldCharType="begin" w:fldLock="1"/>
      </w:r>
      <w:r>
        <w:instrText xml:space="preserve"> PAGEREF _Toc66874803 \h </w:instrText>
      </w:r>
      <w:r>
        <w:fldChar w:fldCharType="separate"/>
      </w:r>
      <w:r>
        <w:t>172</w:t>
      </w:r>
      <w:r>
        <w:fldChar w:fldCharType="end"/>
      </w:r>
    </w:p>
    <w:p w14:paraId="59DF3F00" w14:textId="22A9D44F" w:rsidR="00FF302A" w:rsidRDefault="00FF302A">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_Toc66874804 \h </w:instrText>
      </w:r>
      <w:r>
        <w:fldChar w:fldCharType="separate"/>
      </w:r>
      <w:r>
        <w:t>173</w:t>
      </w:r>
      <w:r>
        <w:fldChar w:fldCharType="end"/>
      </w:r>
    </w:p>
    <w:p w14:paraId="6480D8DC" w14:textId="2D8A9108" w:rsidR="00FF302A" w:rsidRDefault="00FF302A">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Requirements for high speed train</w:t>
      </w:r>
      <w:r>
        <w:tab/>
      </w:r>
      <w:r>
        <w:fldChar w:fldCharType="begin" w:fldLock="1"/>
      </w:r>
      <w:r>
        <w:instrText xml:space="preserve"> PAGEREF _Toc66874805 \h </w:instrText>
      </w:r>
      <w:r>
        <w:fldChar w:fldCharType="separate"/>
      </w:r>
      <w:r>
        <w:t>173</w:t>
      </w:r>
      <w:r>
        <w:fldChar w:fldCharType="end"/>
      </w:r>
    </w:p>
    <w:p w14:paraId="3E0C6569" w14:textId="6138C2D7" w:rsidR="00FF302A" w:rsidRDefault="00FF302A">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_Toc66874806 \h </w:instrText>
      </w:r>
      <w:r>
        <w:fldChar w:fldCharType="separate"/>
      </w:r>
      <w:r>
        <w:t>174</w:t>
      </w:r>
      <w:r>
        <w:fldChar w:fldCharType="end"/>
      </w:r>
    </w:p>
    <w:p w14:paraId="7C9B3FC9" w14:textId="4CA8E6ED" w:rsidR="00FF302A" w:rsidRDefault="00FF302A">
      <w:pPr>
        <w:pStyle w:val="TOC3"/>
        <w:rPr>
          <w:rFonts w:asciiTheme="minorHAnsi" w:eastAsiaTheme="minorEastAsia" w:hAnsiTheme="minorHAnsi" w:cstheme="minorBidi"/>
          <w:sz w:val="22"/>
          <w:szCs w:val="22"/>
        </w:rPr>
      </w:pPr>
      <w:r>
        <w:lastRenderedPageBreak/>
        <w:t>8.2.4</w:t>
      </w:r>
      <w:r>
        <w:rPr>
          <w:rFonts w:asciiTheme="minorHAnsi" w:eastAsiaTheme="minorEastAsia" w:hAnsiTheme="minorHAnsi" w:cstheme="minorBidi"/>
          <w:sz w:val="22"/>
          <w:szCs w:val="22"/>
        </w:rPr>
        <w:tab/>
      </w:r>
      <w:r>
        <w:t>Requirements for HARQ-ACK multiplexed on PUSCH</w:t>
      </w:r>
      <w:r>
        <w:tab/>
      </w:r>
      <w:r>
        <w:fldChar w:fldCharType="begin" w:fldLock="1"/>
      </w:r>
      <w:r>
        <w:instrText xml:space="preserve"> PAGEREF _Toc66874807 \h </w:instrText>
      </w:r>
      <w:r>
        <w:fldChar w:fldCharType="separate"/>
      </w:r>
      <w:r>
        <w:t>174</w:t>
      </w:r>
      <w:r>
        <w:fldChar w:fldCharType="end"/>
      </w:r>
    </w:p>
    <w:p w14:paraId="6AEB0FA2" w14:textId="40EE926C" w:rsidR="00FF302A" w:rsidRDefault="00FF302A">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 xml:space="preserve">  Minimum requirement</w:t>
      </w:r>
      <w:r>
        <w:tab/>
      </w:r>
      <w:r>
        <w:fldChar w:fldCharType="begin" w:fldLock="1"/>
      </w:r>
      <w:r>
        <w:instrText xml:space="preserve"> PAGEREF _Toc66874808 \h </w:instrText>
      </w:r>
      <w:r>
        <w:fldChar w:fldCharType="separate"/>
      </w:r>
      <w:r>
        <w:t>175</w:t>
      </w:r>
      <w:r>
        <w:fldChar w:fldCharType="end"/>
      </w:r>
    </w:p>
    <w:p w14:paraId="56C39F61" w14:textId="44375F49" w:rsidR="00FF302A" w:rsidRDefault="00FF302A">
      <w:pPr>
        <w:pStyle w:val="TOC3"/>
        <w:rPr>
          <w:rFonts w:asciiTheme="minorHAnsi" w:eastAsiaTheme="minorEastAsia" w:hAnsiTheme="minorHAnsi" w:cstheme="minorBidi"/>
          <w:sz w:val="22"/>
          <w:szCs w:val="22"/>
        </w:rPr>
      </w:pPr>
      <w:r>
        <w:t>8.2.</w:t>
      </w:r>
      <w:r>
        <w:rPr>
          <w:lang w:eastAsia="zh-CN"/>
        </w:rPr>
        <w:t>5</w:t>
      </w:r>
      <w:r>
        <w:rPr>
          <w:rFonts w:asciiTheme="minorHAnsi" w:eastAsiaTheme="minorEastAsia" w:hAnsiTheme="minorHAnsi" w:cstheme="minorBidi"/>
          <w:sz w:val="22"/>
          <w:szCs w:val="22"/>
        </w:rPr>
        <w:tab/>
      </w:r>
      <w:r>
        <w:t xml:space="preserve">Requirements for </w:t>
      </w:r>
      <w:r>
        <w:rPr>
          <w:lang w:eastAsia="zh-CN"/>
        </w:rPr>
        <w:t>PUSCH with TTI bundling and enhanced HARQ pattern</w:t>
      </w:r>
      <w:r>
        <w:tab/>
      </w:r>
      <w:r>
        <w:fldChar w:fldCharType="begin" w:fldLock="1"/>
      </w:r>
      <w:r>
        <w:instrText xml:space="preserve"> PAGEREF _Toc66874809 \h </w:instrText>
      </w:r>
      <w:r>
        <w:fldChar w:fldCharType="separate"/>
      </w:r>
      <w:r>
        <w:t>175</w:t>
      </w:r>
      <w:r>
        <w:fldChar w:fldCharType="end"/>
      </w:r>
    </w:p>
    <w:p w14:paraId="29C62AE0" w14:textId="0FD3C091" w:rsidR="00FF302A" w:rsidRDefault="00FF302A">
      <w:pPr>
        <w:pStyle w:val="TOC4"/>
        <w:rPr>
          <w:rFonts w:asciiTheme="minorHAnsi" w:eastAsiaTheme="minorEastAsia" w:hAnsiTheme="minorHAnsi" w:cstheme="minorBidi"/>
          <w:sz w:val="22"/>
          <w:szCs w:val="22"/>
        </w:rPr>
      </w:pPr>
      <w:r>
        <w:t>8.2.</w:t>
      </w:r>
      <w:r>
        <w:rPr>
          <w:lang w:eastAsia="zh-CN"/>
        </w:rPr>
        <w:t>5</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_Toc66874810 \h </w:instrText>
      </w:r>
      <w:r>
        <w:fldChar w:fldCharType="separate"/>
      </w:r>
      <w:r>
        <w:t>176</w:t>
      </w:r>
      <w:r>
        <w:fldChar w:fldCharType="end"/>
      </w:r>
    </w:p>
    <w:p w14:paraId="326796A9" w14:textId="56AE2BB8" w:rsidR="00FF302A" w:rsidRDefault="00FF302A">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fldLock="1"/>
      </w:r>
      <w:r>
        <w:instrText xml:space="preserve"> PAGEREF _Toc66874811 \h </w:instrText>
      </w:r>
      <w:r>
        <w:fldChar w:fldCharType="separate"/>
      </w:r>
      <w:r>
        <w:t>176</w:t>
      </w:r>
      <w:r>
        <w:fldChar w:fldCharType="end"/>
      </w:r>
    </w:p>
    <w:p w14:paraId="4B0BAF94" w14:textId="1E35FB69" w:rsidR="00FF302A" w:rsidRDefault="00FF302A">
      <w:pPr>
        <w:pStyle w:val="TOC4"/>
        <w:rPr>
          <w:rFonts w:asciiTheme="minorHAnsi" w:eastAsiaTheme="minorEastAsia" w:hAnsiTheme="minorHAnsi" w:cstheme="minorBidi"/>
          <w:sz w:val="22"/>
          <w:szCs w:val="22"/>
        </w:rPr>
      </w:pPr>
      <w:r>
        <w:t>8.2.</w:t>
      </w:r>
      <w:r>
        <w:rPr>
          <w:lang w:eastAsia="zh-CN"/>
        </w:rPr>
        <w:t>6</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_Toc66874812 \h </w:instrText>
      </w:r>
      <w:r>
        <w:fldChar w:fldCharType="separate"/>
      </w:r>
      <w:r>
        <w:t>177</w:t>
      </w:r>
      <w:r>
        <w:fldChar w:fldCharType="end"/>
      </w:r>
    </w:p>
    <w:p w14:paraId="1A5BA6F8" w14:textId="5CD590BE" w:rsidR="00FF302A" w:rsidRDefault="00FF302A">
      <w:pPr>
        <w:pStyle w:val="TOC3"/>
        <w:rPr>
          <w:rFonts w:asciiTheme="minorHAnsi" w:eastAsiaTheme="minorEastAsia" w:hAnsiTheme="minorHAnsi" w:cstheme="minorBidi"/>
          <w:sz w:val="22"/>
          <w:szCs w:val="22"/>
        </w:rPr>
      </w:pPr>
      <w:r>
        <w:t>8.2.6</w:t>
      </w:r>
      <w:r>
        <w:rPr>
          <w:lang w:eastAsia="zh-CN"/>
        </w:rPr>
        <w:t>A</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fldLock="1"/>
      </w:r>
      <w:r>
        <w:instrText xml:space="preserve"> PAGEREF _Toc66874813 \h </w:instrText>
      </w:r>
      <w:r>
        <w:fldChar w:fldCharType="separate"/>
      </w:r>
      <w:r>
        <w:t>179</w:t>
      </w:r>
      <w:r>
        <w:fldChar w:fldCharType="end"/>
      </w:r>
    </w:p>
    <w:p w14:paraId="492148A4" w14:textId="575B8E6C" w:rsidR="00FF302A" w:rsidRDefault="00FF302A">
      <w:pPr>
        <w:pStyle w:val="TOC4"/>
        <w:rPr>
          <w:rFonts w:asciiTheme="minorHAnsi" w:eastAsiaTheme="minorEastAsia" w:hAnsiTheme="minorHAnsi" w:cstheme="minorBidi"/>
          <w:sz w:val="22"/>
          <w:szCs w:val="22"/>
        </w:rPr>
      </w:pPr>
      <w:r>
        <w:t>8.2.</w:t>
      </w:r>
      <w:r>
        <w:rPr>
          <w:lang w:eastAsia="zh-CN"/>
        </w:rPr>
        <w:t>6A</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_Toc66874814 \h </w:instrText>
      </w:r>
      <w:r>
        <w:fldChar w:fldCharType="separate"/>
      </w:r>
      <w:r>
        <w:t>180</w:t>
      </w:r>
      <w:r>
        <w:fldChar w:fldCharType="end"/>
      </w:r>
    </w:p>
    <w:p w14:paraId="1CEC9F89" w14:textId="2E2901FB" w:rsidR="00FF302A" w:rsidRDefault="00FF302A">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fldLock="1"/>
      </w:r>
      <w:r>
        <w:instrText xml:space="preserve"> PAGEREF _Toc66874815 \h </w:instrText>
      </w:r>
      <w:r>
        <w:fldChar w:fldCharType="separate"/>
      </w:r>
      <w:r>
        <w:t>181</w:t>
      </w:r>
      <w:r>
        <w:fldChar w:fldCharType="end"/>
      </w:r>
    </w:p>
    <w:p w14:paraId="3CB10A16" w14:textId="6729AEFD" w:rsidR="00FF302A" w:rsidRDefault="00FF302A">
      <w:pPr>
        <w:pStyle w:val="TOC3"/>
        <w:rPr>
          <w:rFonts w:asciiTheme="minorHAnsi" w:eastAsiaTheme="minorEastAsia" w:hAnsiTheme="minorHAnsi" w:cstheme="minorBidi"/>
          <w:sz w:val="22"/>
          <w:szCs w:val="22"/>
        </w:rPr>
      </w:pPr>
      <w:r>
        <w:t>8.2.8</w:t>
      </w:r>
      <w:r>
        <w:rPr>
          <w:rFonts w:asciiTheme="minorHAnsi" w:eastAsiaTheme="minorEastAsia" w:hAnsiTheme="minorHAnsi" w:cstheme="minorBidi"/>
          <w:sz w:val="22"/>
          <w:szCs w:val="22"/>
        </w:rPr>
        <w:tab/>
      </w:r>
      <w:r>
        <w:rPr>
          <w:lang w:eastAsia="zh-CN"/>
        </w:rPr>
        <w:t>R</w:t>
      </w:r>
      <w:r>
        <w:t xml:space="preserve">equirements for </w:t>
      </w:r>
      <w:r>
        <w:rPr>
          <w:lang w:eastAsia="zh-CN"/>
        </w:rPr>
        <w:t>PUSCH of Frame structure type 3</w:t>
      </w:r>
      <w:r>
        <w:tab/>
      </w:r>
      <w:r>
        <w:fldChar w:fldCharType="begin" w:fldLock="1"/>
      </w:r>
      <w:r>
        <w:instrText xml:space="preserve"> PAGEREF _Toc66874816 \h </w:instrText>
      </w:r>
      <w:r>
        <w:fldChar w:fldCharType="separate"/>
      </w:r>
      <w:r>
        <w:t>183</w:t>
      </w:r>
      <w:r>
        <w:fldChar w:fldCharType="end"/>
      </w:r>
    </w:p>
    <w:p w14:paraId="6EDCB41F" w14:textId="220BE80F" w:rsidR="00FF302A" w:rsidRDefault="00FF302A">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fldLock="1"/>
      </w:r>
      <w:r>
        <w:instrText xml:space="preserve"> PAGEREF _Toc66874817 \h </w:instrText>
      </w:r>
      <w:r>
        <w:fldChar w:fldCharType="separate"/>
      </w:r>
      <w:r>
        <w:t>184</w:t>
      </w:r>
      <w:r>
        <w:fldChar w:fldCharType="end"/>
      </w:r>
    </w:p>
    <w:p w14:paraId="23F70A11" w14:textId="2F1FAE05" w:rsidR="00FF302A" w:rsidRDefault="00FF302A">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_Toc66874818 \h </w:instrText>
      </w:r>
      <w:r>
        <w:fldChar w:fldCharType="separate"/>
      </w:r>
      <w:r>
        <w:t>184</w:t>
      </w:r>
      <w:r>
        <w:fldChar w:fldCharType="end"/>
      </w:r>
    </w:p>
    <w:p w14:paraId="5749EAF1" w14:textId="64B9F71F" w:rsidR="00FF302A" w:rsidRDefault="00FF302A">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 xml:space="preserve">  Minimum requirement</w:t>
      </w:r>
      <w:r>
        <w:tab/>
      </w:r>
      <w:r>
        <w:fldChar w:fldCharType="begin" w:fldLock="1"/>
      </w:r>
      <w:r>
        <w:instrText xml:space="preserve"> PAGEREF _Toc66874819 \h </w:instrText>
      </w:r>
      <w:r>
        <w:fldChar w:fldCharType="separate"/>
      </w:r>
      <w:r>
        <w:t>184</w:t>
      </w:r>
      <w:r>
        <w:fldChar w:fldCharType="end"/>
      </w:r>
    </w:p>
    <w:p w14:paraId="49C7054E" w14:textId="50BB6C66" w:rsidR="00FF302A" w:rsidRDefault="00FF302A">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_Toc66874820 \h </w:instrText>
      </w:r>
      <w:r>
        <w:fldChar w:fldCharType="separate"/>
      </w:r>
      <w:r>
        <w:t>185</w:t>
      </w:r>
      <w:r>
        <w:fldChar w:fldCharType="end"/>
      </w:r>
    </w:p>
    <w:p w14:paraId="73234E6F" w14:textId="56954E2E" w:rsidR="00FF302A" w:rsidRDefault="00FF302A">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_Toc66874821 \h </w:instrText>
      </w:r>
      <w:r>
        <w:fldChar w:fldCharType="separate"/>
      </w:r>
      <w:r>
        <w:t>185</w:t>
      </w:r>
      <w:r>
        <w:fldChar w:fldCharType="end"/>
      </w:r>
    </w:p>
    <w:p w14:paraId="2C84F502" w14:textId="70EC35ED" w:rsidR="00FF302A" w:rsidRDefault="00FF302A">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 xml:space="preserve">CQI </w:t>
      </w:r>
      <w:r w:rsidRPr="00BD09F3">
        <w:rPr>
          <w:rFonts w:eastAsia="MS Mincho"/>
        </w:rPr>
        <w:t>performance</w:t>
      </w:r>
      <w:r>
        <w:t xml:space="preserve"> requirements for PUCCH format 2</w:t>
      </w:r>
      <w:r>
        <w:tab/>
      </w:r>
      <w:r>
        <w:fldChar w:fldCharType="begin" w:fldLock="1"/>
      </w:r>
      <w:r>
        <w:instrText xml:space="preserve"> PAGEREF _Toc66874822 \h </w:instrText>
      </w:r>
      <w:r>
        <w:fldChar w:fldCharType="separate"/>
      </w:r>
      <w:r>
        <w:t>185</w:t>
      </w:r>
      <w:r>
        <w:fldChar w:fldCharType="end"/>
      </w:r>
    </w:p>
    <w:p w14:paraId="03B80ACC" w14:textId="6EEA4CBE" w:rsidR="00FF302A" w:rsidRDefault="00FF302A">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_Toc66874823 \h </w:instrText>
      </w:r>
      <w:r>
        <w:fldChar w:fldCharType="separate"/>
      </w:r>
      <w:r>
        <w:t>186</w:t>
      </w:r>
      <w:r>
        <w:fldChar w:fldCharType="end"/>
      </w:r>
    </w:p>
    <w:p w14:paraId="4682E902" w14:textId="055D809F" w:rsidR="00FF302A" w:rsidRDefault="00FF302A">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ACK missed detection requirements for multi user PUCCH format 1a</w:t>
      </w:r>
      <w:r>
        <w:tab/>
      </w:r>
      <w:r>
        <w:fldChar w:fldCharType="begin" w:fldLock="1"/>
      </w:r>
      <w:r>
        <w:instrText xml:space="preserve"> PAGEREF _Toc66874824 \h </w:instrText>
      </w:r>
      <w:r>
        <w:fldChar w:fldCharType="separate"/>
      </w:r>
      <w:r>
        <w:t>186</w:t>
      </w:r>
      <w:r>
        <w:fldChar w:fldCharType="end"/>
      </w:r>
    </w:p>
    <w:p w14:paraId="2731D4B5" w14:textId="1898B49D" w:rsidR="00FF302A" w:rsidRDefault="00FF302A">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 xml:space="preserve"> Minimum requirement</w:t>
      </w:r>
      <w:r>
        <w:tab/>
      </w:r>
      <w:r>
        <w:fldChar w:fldCharType="begin" w:fldLock="1"/>
      </w:r>
      <w:r>
        <w:instrText xml:space="preserve"> PAGEREF _Toc66874825 \h </w:instrText>
      </w:r>
      <w:r>
        <w:fldChar w:fldCharType="separate"/>
      </w:r>
      <w:r>
        <w:t>186</w:t>
      </w:r>
      <w:r>
        <w:fldChar w:fldCharType="end"/>
      </w:r>
    </w:p>
    <w:p w14:paraId="3DB9FB92" w14:textId="3D09F1C6" w:rsidR="00FF302A" w:rsidRDefault="00FF302A">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ACK missed detection requirements for PUCCH format 1b with Channel Selection</w:t>
      </w:r>
      <w:r>
        <w:tab/>
      </w:r>
      <w:r>
        <w:fldChar w:fldCharType="begin" w:fldLock="1"/>
      </w:r>
      <w:r>
        <w:instrText xml:space="preserve"> PAGEREF _Toc66874826 \h </w:instrText>
      </w:r>
      <w:r>
        <w:fldChar w:fldCharType="separate"/>
      </w:r>
      <w:r>
        <w:t>186</w:t>
      </w:r>
      <w:r>
        <w:fldChar w:fldCharType="end"/>
      </w:r>
    </w:p>
    <w:p w14:paraId="22F4E562" w14:textId="0DB982BC" w:rsidR="00FF302A" w:rsidRDefault="00FF302A">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_Toc66874827 \h </w:instrText>
      </w:r>
      <w:r>
        <w:fldChar w:fldCharType="separate"/>
      </w:r>
      <w:r>
        <w:t>187</w:t>
      </w:r>
      <w:r>
        <w:fldChar w:fldCharType="end"/>
      </w:r>
    </w:p>
    <w:p w14:paraId="2810B62C" w14:textId="1286533C" w:rsidR="00FF302A" w:rsidRDefault="00FF302A">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ACK missed detection requirements for PUCCH format 3</w:t>
      </w:r>
      <w:r>
        <w:tab/>
      </w:r>
      <w:r>
        <w:fldChar w:fldCharType="begin" w:fldLock="1"/>
      </w:r>
      <w:r>
        <w:instrText xml:space="preserve"> PAGEREF _Toc66874828 \h </w:instrText>
      </w:r>
      <w:r>
        <w:fldChar w:fldCharType="separate"/>
      </w:r>
      <w:r>
        <w:t>187</w:t>
      </w:r>
      <w:r>
        <w:fldChar w:fldCharType="end"/>
      </w:r>
    </w:p>
    <w:p w14:paraId="24297A19" w14:textId="7B61F03D" w:rsidR="00FF302A" w:rsidRDefault="00FF302A">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_Toc66874829 \h </w:instrText>
      </w:r>
      <w:r>
        <w:fldChar w:fldCharType="separate"/>
      </w:r>
      <w:r>
        <w:t>187</w:t>
      </w:r>
      <w:r>
        <w:fldChar w:fldCharType="end"/>
      </w:r>
    </w:p>
    <w:p w14:paraId="663DC8D4" w14:textId="7AFE95AE" w:rsidR="00FF302A" w:rsidRDefault="00FF302A">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NACK to ACK requirements for PUCCH format 3</w:t>
      </w:r>
      <w:r>
        <w:tab/>
      </w:r>
      <w:r>
        <w:fldChar w:fldCharType="begin" w:fldLock="1"/>
      </w:r>
      <w:r>
        <w:instrText xml:space="preserve"> PAGEREF _Toc66874830 \h </w:instrText>
      </w:r>
      <w:r>
        <w:fldChar w:fldCharType="separate"/>
      </w:r>
      <w:r>
        <w:t>188</w:t>
      </w:r>
      <w:r>
        <w:fldChar w:fldCharType="end"/>
      </w:r>
    </w:p>
    <w:p w14:paraId="6B4E4C3F" w14:textId="64526199" w:rsidR="00FF302A" w:rsidRDefault="00FF302A">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_Toc66874831 \h </w:instrText>
      </w:r>
      <w:r>
        <w:fldChar w:fldCharType="separate"/>
      </w:r>
      <w:r>
        <w:t>188</w:t>
      </w:r>
      <w:r>
        <w:fldChar w:fldCharType="end"/>
      </w:r>
    </w:p>
    <w:p w14:paraId="35D007EC" w14:textId="46EB728C" w:rsidR="00FF302A" w:rsidRDefault="00FF302A">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CQI performance requirements for PUCCH format 2 with DTX detection</w:t>
      </w:r>
      <w:r>
        <w:tab/>
      </w:r>
      <w:r>
        <w:fldChar w:fldCharType="begin" w:fldLock="1"/>
      </w:r>
      <w:r>
        <w:instrText xml:space="preserve"> PAGEREF _Toc66874832 \h </w:instrText>
      </w:r>
      <w:r>
        <w:fldChar w:fldCharType="separate"/>
      </w:r>
      <w:r>
        <w:t>188</w:t>
      </w:r>
      <w:r>
        <w:fldChar w:fldCharType="end"/>
      </w:r>
    </w:p>
    <w:p w14:paraId="08CCA61B" w14:textId="180045BE" w:rsidR="00FF302A" w:rsidRDefault="00FF302A">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_Toc66874833 \h </w:instrText>
      </w:r>
      <w:r>
        <w:fldChar w:fldCharType="separate"/>
      </w:r>
      <w:r>
        <w:t>189</w:t>
      </w:r>
      <w:r>
        <w:fldChar w:fldCharType="end"/>
      </w:r>
    </w:p>
    <w:p w14:paraId="2E0D0438" w14:textId="26447DF7" w:rsidR="00FF302A" w:rsidRDefault="00FF302A">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PUCCH performance requirements for coverage enhancement</w:t>
      </w:r>
      <w:r>
        <w:tab/>
      </w:r>
      <w:r>
        <w:fldChar w:fldCharType="begin" w:fldLock="1"/>
      </w:r>
      <w:r>
        <w:instrText xml:space="preserve"> PAGEREF _Toc66874834 \h </w:instrText>
      </w:r>
      <w:r>
        <w:fldChar w:fldCharType="separate"/>
      </w:r>
      <w:r>
        <w:t>189</w:t>
      </w:r>
      <w:r>
        <w:fldChar w:fldCharType="end"/>
      </w:r>
    </w:p>
    <w:p w14:paraId="4467AAD7" w14:textId="6CE7306B" w:rsidR="00FF302A" w:rsidRDefault="00FF302A">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_Toc66874835 \h </w:instrText>
      </w:r>
      <w:r>
        <w:fldChar w:fldCharType="separate"/>
      </w:r>
      <w:r>
        <w:t>189</w:t>
      </w:r>
      <w:r>
        <w:fldChar w:fldCharType="end"/>
      </w:r>
    </w:p>
    <w:p w14:paraId="5811D36B" w14:textId="3AA12B4D" w:rsidR="00FF302A" w:rsidRDefault="00FF302A">
      <w:pPr>
        <w:pStyle w:val="TOC5"/>
        <w:rPr>
          <w:rFonts w:asciiTheme="minorHAnsi" w:eastAsiaTheme="minorEastAsia" w:hAnsiTheme="minorHAnsi" w:cstheme="minorBidi"/>
          <w:sz w:val="22"/>
          <w:szCs w:val="22"/>
        </w:rPr>
      </w:pPr>
      <w:r>
        <w:t>8.3.9.1.1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_Toc66874836 \h </w:instrText>
      </w:r>
      <w:r>
        <w:fldChar w:fldCharType="separate"/>
      </w:r>
      <w:r>
        <w:t>189</w:t>
      </w:r>
      <w:r>
        <w:fldChar w:fldCharType="end"/>
      </w:r>
    </w:p>
    <w:p w14:paraId="3EE89D7E" w14:textId="5CEB32CA" w:rsidR="00FF302A" w:rsidRDefault="00FF302A">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_Toc66874837 \h </w:instrText>
      </w:r>
      <w:r>
        <w:fldChar w:fldCharType="separate"/>
      </w:r>
      <w:r>
        <w:t>189</w:t>
      </w:r>
      <w:r>
        <w:fldChar w:fldCharType="end"/>
      </w:r>
    </w:p>
    <w:p w14:paraId="7CEEBAA5" w14:textId="188AF5A5" w:rsidR="00FF302A" w:rsidRDefault="00FF302A">
      <w:pPr>
        <w:pStyle w:val="TOC5"/>
        <w:rPr>
          <w:rFonts w:asciiTheme="minorHAnsi" w:eastAsiaTheme="minorEastAsia" w:hAnsiTheme="minorHAnsi" w:cstheme="minorBidi"/>
          <w:sz w:val="22"/>
          <w:szCs w:val="22"/>
        </w:rPr>
      </w:pPr>
      <w:r>
        <w:t>8.3.9.2.1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_Toc66874838 \h </w:instrText>
      </w:r>
      <w:r>
        <w:fldChar w:fldCharType="separate"/>
      </w:r>
      <w:r>
        <w:t>189</w:t>
      </w:r>
      <w:r>
        <w:fldChar w:fldCharType="end"/>
      </w:r>
    </w:p>
    <w:p w14:paraId="6D7B3DE8" w14:textId="1FEFF6DA" w:rsidR="00FF302A" w:rsidRDefault="00FF302A">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 xml:space="preserve">CQI </w:t>
      </w:r>
      <w:r w:rsidRPr="00BD09F3">
        <w:rPr>
          <w:rFonts w:eastAsia="MS Mincho"/>
        </w:rPr>
        <w:t>performance</w:t>
      </w:r>
      <w:r>
        <w:t xml:space="preserve"> requirements for PUCCH format 2</w:t>
      </w:r>
      <w:r>
        <w:tab/>
      </w:r>
      <w:r>
        <w:fldChar w:fldCharType="begin" w:fldLock="1"/>
      </w:r>
      <w:r>
        <w:instrText xml:space="preserve"> PAGEREF _Toc66874839 \h </w:instrText>
      </w:r>
      <w:r>
        <w:fldChar w:fldCharType="separate"/>
      </w:r>
      <w:r>
        <w:t>190</w:t>
      </w:r>
      <w:r>
        <w:fldChar w:fldCharType="end"/>
      </w:r>
    </w:p>
    <w:p w14:paraId="2C02D1C3" w14:textId="5E329BA3" w:rsidR="00FF302A" w:rsidRDefault="00FF302A">
      <w:pPr>
        <w:pStyle w:val="TOC5"/>
        <w:rPr>
          <w:rFonts w:asciiTheme="minorHAnsi" w:eastAsiaTheme="minorEastAsia" w:hAnsiTheme="minorHAnsi" w:cstheme="minorBidi"/>
          <w:sz w:val="22"/>
          <w:szCs w:val="22"/>
        </w:rPr>
      </w:pPr>
      <w:r>
        <w:t>8.3.9.3.1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_Toc66874840 \h </w:instrText>
      </w:r>
      <w:r>
        <w:fldChar w:fldCharType="separate"/>
      </w:r>
      <w:r>
        <w:t>190</w:t>
      </w:r>
      <w:r>
        <w:fldChar w:fldCharType="end"/>
      </w:r>
    </w:p>
    <w:p w14:paraId="0335EFA6" w14:textId="11CB7750" w:rsidR="00FF302A" w:rsidRDefault="00FF302A">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 xml:space="preserve">ACK missed detection requirements for PUCCH format </w:t>
      </w:r>
      <w:r>
        <w:rPr>
          <w:lang w:eastAsia="zh-CN"/>
        </w:rPr>
        <w:t>4</w:t>
      </w:r>
      <w:r>
        <w:tab/>
      </w:r>
      <w:r>
        <w:fldChar w:fldCharType="begin" w:fldLock="1"/>
      </w:r>
      <w:r>
        <w:instrText xml:space="preserve"> PAGEREF _Toc66874841 \h </w:instrText>
      </w:r>
      <w:r>
        <w:fldChar w:fldCharType="separate"/>
      </w:r>
      <w:r>
        <w:t>190</w:t>
      </w:r>
      <w:r>
        <w:fldChar w:fldCharType="end"/>
      </w:r>
    </w:p>
    <w:p w14:paraId="4737638F" w14:textId="29D1B445" w:rsidR="00FF302A" w:rsidRDefault="00FF302A">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_Toc66874842 \h </w:instrText>
      </w:r>
      <w:r>
        <w:fldChar w:fldCharType="separate"/>
      </w:r>
      <w:r>
        <w:t>190</w:t>
      </w:r>
      <w:r>
        <w:fldChar w:fldCharType="end"/>
      </w:r>
    </w:p>
    <w:p w14:paraId="32F33DE4" w14:textId="7AAAF833" w:rsidR="00FF302A" w:rsidRDefault="00FF302A">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ACK missed detection requirements for PUCCH format 5</w:t>
      </w:r>
      <w:r>
        <w:tab/>
      </w:r>
      <w:r>
        <w:fldChar w:fldCharType="begin" w:fldLock="1"/>
      </w:r>
      <w:r>
        <w:instrText xml:space="preserve"> PAGEREF _Toc66874843 \h </w:instrText>
      </w:r>
      <w:r>
        <w:fldChar w:fldCharType="separate"/>
      </w:r>
      <w:r>
        <w:t>191</w:t>
      </w:r>
      <w:r>
        <w:fldChar w:fldCharType="end"/>
      </w:r>
    </w:p>
    <w:p w14:paraId="389A359C" w14:textId="563B9B05" w:rsidR="00FF302A" w:rsidRDefault="00FF302A">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_Toc66874844 \h </w:instrText>
      </w:r>
      <w:r>
        <w:fldChar w:fldCharType="separate"/>
      </w:r>
      <w:r>
        <w:t>191</w:t>
      </w:r>
      <w:r>
        <w:fldChar w:fldCharType="end"/>
      </w:r>
    </w:p>
    <w:p w14:paraId="0F077D16" w14:textId="3A69C562" w:rsidR="00FF302A" w:rsidRDefault="00FF302A">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fldLock="1"/>
      </w:r>
      <w:r>
        <w:instrText xml:space="preserve"> PAGEREF _Toc66874845 \h </w:instrText>
      </w:r>
      <w:r>
        <w:fldChar w:fldCharType="separate"/>
      </w:r>
      <w:r>
        <w:t>192</w:t>
      </w:r>
      <w:r>
        <w:fldChar w:fldCharType="end"/>
      </w:r>
    </w:p>
    <w:p w14:paraId="2D567F8C" w14:textId="6438A683" w:rsidR="00FF302A" w:rsidRDefault="00FF302A">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w:t>
      </w:r>
      <w:r>
        <w:tab/>
      </w:r>
      <w:r>
        <w:fldChar w:fldCharType="begin" w:fldLock="1"/>
      </w:r>
      <w:r>
        <w:instrText xml:space="preserve"> PAGEREF _Toc66874846 \h </w:instrText>
      </w:r>
      <w:r>
        <w:fldChar w:fldCharType="separate"/>
      </w:r>
      <w:r>
        <w:t>192</w:t>
      </w:r>
      <w:r>
        <w:fldChar w:fldCharType="end"/>
      </w:r>
    </w:p>
    <w:p w14:paraId="6A67ED6E" w14:textId="7470EEF6" w:rsidR="00FF302A" w:rsidRDefault="00FF302A">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_Toc66874847 \h </w:instrText>
      </w:r>
      <w:r>
        <w:fldChar w:fldCharType="separate"/>
      </w:r>
      <w:r>
        <w:t>192</w:t>
      </w:r>
      <w:r>
        <w:fldChar w:fldCharType="end"/>
      </w:r>
    </w:p>
    <w:p w14:paraId="300C916B" w14:textId="5E4A45AC" w:rsidR="00FF302A" w:rsidRDefault="00FF302A">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PRACH detection requirements</w:t>
      </w:r>
      <w:r>
        <w:tab/>
      </w:r>
      <w:r>
        <w:fldChar w:fldCharType="begin" w:fldLock="1"/>
      </w:r>
      <w:r>
        <w:instrText xml:space="preserve"> PAGEREF _Toc66874848 \h </w:instrText>
      </w:r>
      <w:r>
        <w:fldChar w:fldCharType="separate"/>
      </w:r>
      <w:r>
        <w:t>192</w:t>
      </w:r>
      <w:r>
        <w:fldChar w:fldCharType="end"/>
      </w:r>
    </w:p>
    <w:p w14:paraId="6D338465" w14:textId="2E124826" w:rsidR="00FF302A" w:rsidRDefault="00FF302A">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_Toc66874849 \h </w:instrText>
      </w:r>
      <w:r>
        <w:fldChar w:fldCharType="separate"/>
      </w:r>
      <w:r>
        <w:t>192</w:t>
      </w:r>
      <w:r>
        <w:fldChar w:fldCharType="end"/>
      </w:r>
    </w:p>
    <w:p w14:paraId="6C6AFE51" w14:textId="7B6B17D6" w:rsidR="00FF302A" w:rsidRDefault="00FF302A">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 xml:space="preserve">Performance requirements for </w:t>
      </w:r>
      <w:r>
        <w:rPr>
          <w:lang w:eastAsia="zh-CN"/>
        </w:rPr>
        <w:t>Narrowband IoT</w:t>
      </w:r>
      <w:r>
        <w:tab/>
      </w:r>
      <w:r>
        <w:fldChar w:fldCharType="begin" w:fldLock="1"/>
      </w:r>
      <w:r>
        <w:instrText xml:space="preserve"> PAGEREF _Toc66874850 \h </w:instrText>
      </w:r>
      <w:r>
        <w:fldChar w:fldCharType="separate"/>
      </w:r>
      <w:r>
        <w:t>194</w:t>
      </w:r>
      <w:r>
        <w:fldChar w:fldCharType="end"/>
      </w:r>
    </w:p>
    <w:p w14:paraId="5FAB4B5B" w14:textId="3D3376D2" w:rsidR="00FF302A" w:rsidRDefault="00FF302A">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rPr>
          <w:lang w:eastAsia="zh-CN"/>
        </w:rPr>
        <w:t>R</w:t>
      </w:r>
      <w:r>
        <w:t xml:space="preserve">equirements for </w:t>
      </w:r>
      <w:r>
        <w:rPr>
          <w:lang w:eastAsia="zh-CN"/>
        </w:rPr>
        <w:t>N</w:t>
      </w:r>
      <w:r>
        <w:t>PUSCH</w:t>
      </w:r>
      <w:r>
        <w:rPr>
          <w:lang w:eastAsia="zh-CN"/>
        </w:rPr>
        <w:t xml:space="preserve"> format 1</w:t>
      </w:r>
      <w:r>
        <w:tab/>
      </w:r>
      <w:r>
        <w:fldChar w:fldCharType="begin" w:fldLock="1"/>
      </w:r>
      <w:r>
        <w:instrText xml:space="preserve"> PAGEREF _Toc66874851 \h </w:instrText>
      </w:r>
      <w:r>
        <w:fldChar w:fldCharType="separate"/>
      </w:r>
      <w:r>
        <w:t>194</w:t>
      </w:r>
      <w:r>
        <w:fldChar w:fldCharType="end"/>
      </w:r>
    </w:p>
    <w:p w14:paraId="4976CB7C" w14:textId="2F083D12" w:rsidR="00FF302A" w:rsidRDefault="00FF302A">
      <w:pPr>
        <w:pStyle w:val="TOC4"/>
        <w:rPr>
          <w:rFonts w:asciiTheme="minorHAnsi" w:eastAsiaTheme="minorEastAsia" w:hAnsiTheme="minorHAnsi" w:cstheme="minorBidi"/>
          <w:sz w:val="22"/>
          <w:szCs w:val="22"/>
        </w:rPr>
      </w:pPr>
      <w:r w:rsidRPr="00FF302A">
        <w:t>8.5.1.1</w:t>
      </w:r>
      <w:r w:rsidRPr="00FF302A">
        <w:rPr>
          <w:rFonts w:asciiTheme="minorHAnsi" w:eastAsiaTheme="minorEastAsia" w:hAnsiTheme="minorHAnsi" w:cstheme="minorBidi"/>
          <w:sz w:val="22"/>
          <w:szCs w:val="22"/>
        </w:rPr>
        <w:tab/>
      </w:r>
      <w:r w:rsidRPr="00BD09F3">
        <w:rPr>
          <w:snapToGrid w:val="0"/>
        </w:rPr>
        <w:t>Requirements</w:t>
      </w:r>
      <w:r>
        <w:tab/>
      </w:r>
      <w:r>
        <w:fldChar w:fldCharType="begin" w:fldLock="1"/>
      </w:r>
      <w:r>
        <w:instrText xml:space="preserve"> PAGEREF _Toc66874852 \h </w:instrText>
      </w:r>
      <w:r>
        <w:fldChar w:fldCharType="separate"/>
      </w:r>
      <w:r>
        <w:t>194</w:t>
      </w:r>
      <w:r>
        <w:fldChar w:fldCharType="end"/>
      </w:r>
    </w:p>
    <w:p w14:paraId="6D691D53" w14:textId="142E5C64" w:rsidR="00FF302A" w:rsidRDefault="00FF302A">
      <w:pPr>
        <w:pStyle w:val="TOC5"/>
        <w:rPr>
          <w:rFonts w:asciiTheme="minorHAnsi" w:eastAsiaTheme="minorEastAsia" w:hAnsiTheme="minorHAnsi" w:cstheme="minorBidi"/>
          <w:sz w:val="22"/>
          <w:szCs w:val="22"/>
        </w:rPr>
      </w:pPr>
      <w:r>
        <w:t>8.5.1.1</w:t>
      </w:r>
      <w:r>
        <w:rPr>
          <w:lang w:eastAsia="zh-CN"/>
        </w:rP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_Toc66874853 \h </w:instrText>
      </w:r>
      <w:r>
        <w:fldChar w:fldCharType="separate"/>
      </w:r>
      <w:r>
        <w:t>194</w:t>
      </w:r>
      <w:r>
        <w:fldChar w:fldCharType="end"/>
      </w:r>
    </w:p>
    <w:p w14:paraId="7496EBB7" w14:textId="4C6FD95D" w:rsidR="00FF302A" w:rsidRDefault="00FF302A">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Performance r</w:t>
      </w:r>
      <w:r>
        <w:rPr>
          <w:lang w:eastAsia="zh-CN"/>
        </w:rPr>
        <w:t>equirements for NPUSCH format 2</w:t>
      </w:r>
      <w:r>
        <w:tab/>
      </w:r>
      <w:r>
        <w:fldChar w:fldCharType="begin" w:fldLock="1"/>
      </w:r>
      <w:r>
        <w:instrText xml:space="preserve"> PAGEREF _Toc66874854 \h </w:instrText>
      </w:r>
      <w:r>
        <w:fldChar w:fldCharType="separate"/>
      </w:r>
      <w:r>
        <w:t>195</w:t>
      </w:r>
      <w:r>
        <w:fldChar w:fldCharType="end"/>
      </w:r>
    </w:p>
    <w:p w14:paraId="5CDDC157" w14:textId="7FFFCC49" w:rsidR="00FF302A" w:rsidRDefault="00FF302A">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rPr>
          <w:lang w:eastAsia="zh-CN"/>
        </w:rPr>
        <w:t xml:space="preserve">DTX </w:t>
      </w:r>
      <w:r>
        <w:t>to ACK performance</w:t>
      </w:r>
      <w:r>
        <w:tab/>
      </w:r>
      <w:r>
        <w:fldChar w:fldCharType="begin" w:fldLock="1"/>
      </w:r>
      <w:r>
        <w:instrText xml:space="preserve"> PAGEREF _Toc66874855 \h </w:instrText>
      </w:r>
      <w:r>
        <w:fldChar w:fldCharType="separate"/>
      </w:r>
      <w:r>
        <w:t>195</w:t>
      </w:r>
      <w:r>
        <w:fldChar w:fldCharType="end"/>
      </w:r>
    </w:p>
    <w:p w14:paraId="424F1C2B" w14:textId="28724E2E" w:rsidR="00FF302A" w:rsidRDefault="00FF302A">
      <w:pPr>
        <w:pStyle w:val="TOC5"/>
        <w:rPr>
          <w:rFonts w:asciiTheme="minorHAnsi" w:eastAsiaTheme="minorEastAsia" w:hAnsiTheme="minorHAnsi" w:cstheme="minorBidi"/>
          <w:sz w:val="22"/>
          <w:szCs w:val="22"/>
        </w:rPr>
      </w:pPr>
      <w:r>
        <w:t>8.5.2.1.1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_Toc66874856 \h </w:instrText>
      </w:r>
      <w:r>
        <w:fldChar w:fldCharType="separate"/>
      </w:r>
      <w:r>
        <w:t>195</w:t>
      </w:r>
      <w:r>
        <w:fldChar w:fldCharType="end"/>
      </w:r>
    </w:p>
    <w:p w14:paraId="6FF8773C" w14:textId="01B8077B" w:rsidR="00FF302A" w:rsidRDefault="00FF302A">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ACK missed detection requirements</w:t>
      </w:r>
      <w:r>
        <w:tab/>
      </w:r>
      <w:r>
        <w:fldChar w:fldCharType="begin" w:fldLock="1"/>
      </w:r>
      <w:r>
        <w:instrText xml:space="preserve"> PAGEREF _Toc66874857 \h </w:instrText>
      </w:r>
      <w:r>
        <w:fldChar w:fldCharType="separate"/>
      </w:r>
      <w:r>
        <w:t>196</w:t>
      </w:r>
      <w:r>
        <w:fldChar w:fldCharType="end"/>
      </w:r>
    </w:p>
    <w:p w14:paraId="2A031BEE" w14:textId="05AE538E" w:rsidR="00FF302A" w:rsidRDefault="00FF302A">
      <w:pPr>
        <w:pStyle w:val="TOC5"/>
        <w:rPr>
          <w:rFonts w:asciiTheme="minorHAnsi" w:eastAsiaTheme="minorEastAsia" w:hAnsiTheme="minorHAnsi" w:cstheme="minorBidi"/>
          <w:sz w:val="22"/>
          <w:szCs w:val="22"/>
        </w:rPr>
      </w:pPr>
      <w:r>
        <w:t>8.5.2.2.1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_Toc66874858 \h </w:instrText>
      </w:r>
      <w:r>
        <w:fldChar w:fldCharType="separate"/>
      </w:r>
      <w:r>
        <w:t>196</w:t>
      </w:r>
      <w:r>
        <w:fldChar w:fldCharType="end"/>
      </w:r>
    </w:p>
    <w:p w14:paraId="545338ED" w14:textId="23377B0F" w:rsidR="00FF302A" w:rsidRDefault="00FF302A">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Performance r</w:t>
      </w:r>
      <w:r>
        <w:rPr>
          <w:lang w:eastAsia="zh-CN"/>
        </w:rPr>
        <w:t>equirements for NPRACH</w:t>
      </w:r>
      <w:r>
        <w:tab/>
      </w:r>
      <w:r>
        <w:fldChar w:fldCharType="begin" w:fldLock="1"/>
      </w:r>
      <w:r>
        <w:instrText xml:space="preserve"> PAGEREF _Toc66874859 \h </w:instrText>
      </w:r>
      <w:r>
        <w:fldChar w:fldCharType="separate"/>
      </w:r>
      <w:r>
        <w:t>196</w:t>
      </w:r>
      <w:r>
        <w:fldChar w:fldCharType="end"/>
      </w:r>
    </w:p>
    <w:p w14:paraId="17BBB02C" w14:textId="77CA7350" w:rsidR="00FF302A" w:rsidRDefault="00FF302A">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NPRACH False alarm probability</w:t>
      </w:r>
      <w:r>
        <w:tab/>
      </w:r>
      <w:r>
        <w:fldChar w:fldCharType="begin" w:fldLock="1"/>
      </w:r>
      <w:r>
        <w:instrText xml:space="preserve"> PAGEREF _Toc66874860 \h </w:instrText>
      </w:r>
      <w:r>
        <w:fldChar w:fldCharType="separate"/>
      </w:r>
      <w:r>
        <w:t>196</w:t>
      </w:r>
      <w:r>
        <w:fldChar w:fldCharType="end"/>
      </w:r>
    </w:p>
    <w:p w14:paraId="166233D2" w14:textId="7F6A50AD" w:rsidR="00FF302A" w:rsidRDefault="00FF302A">
      <w:pPr>
        <w:pStyle w:val="TOC5"/>
        <w:rPr>
          <w:rFonts w:asciiTheme="minorHAnsi" w:eastAsiaTheme="minorEastAsia" w:hAnsiTheme="minorHAnsi" w:cstheme="minorBidi"/>
          <w:sz w:val="22"/>
          <w:szCs w:val="22"/>
        </w:rPr>
      </w:pPr>
      <w:r>
        <w:t>8.5.3.1.1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_Toc66874861 \h </w:instrText>
      </w:r>
      <w:r>
        <w:fldChar w:fldCharType="separate"/>
      </w:r>
      <w:r>
        <w:t>196</w:t>
      </w:r>
      <w:r>
        <w:fldChar w:fldCharType="end"/>
      </w:r>
    </w:p>
    <w:p w14:paraId="506ABCBB" w14:textId="017E7D15" w:rsidR="00FF302A" w:rsidRDefault="00FF302A">
      <w:pPr>
        <w:pStyle w:val="TOC4"/>
        <w:rPr>
          <w:rFonts w:asciiTheme="minorHAnsi" w:eastAsiaTheme="minorEastAsia" w:hAnsiTheme="minorHAnsi" w:cstheme="minorBidi"/>
          <w:sz w:val="22"/>
          <w:szCs w:val="22"/>
        </w:rPr>
      </w:pPr>
      <w:r>
        <w:t>8.5.3.2</w:t>
      </w:r>
      <w:r>
        <w:rPr>
          <w:rFonts w:asciiTheme="minorHAnsi" w:eastAsiaTheme="minorEastAsia" w:hAnsiTheme="minorHAnsi" w:cstheme="minorBidi"/>
          <w:sz w:val="22"/>
          <w:szCs w:val="22"/>
        </w:rPr>
        <w:tab/>
      </w:r>
      <w:r>
        <w:t>NPRACH detection requirements</w:t>
      </w:r>
      <w:r>
        <w:tab/>
      </w:r>
      <w:r>
        <w:fldChar w:fldCharType="begin" w:fldLock="1"/>
      </w:r>
      <w:r>
        <w:instrText xml:space="preserve"> PAGEREF _Toc66874862 \h </w:instrText>
      </w:r>
      <w:r>
        <w:fldChar w:fldCharType="separate"/>
      </w:r>
      <w:r>
        <w:t>196</w:t>
      </w:r>
      <w:r>
        <w:fldChar w:fldCharType="end"/>
      </w:r>
    </w:p>
    <w:p w14:paraId="29D729AD" w14:textId="24A34DFF" w:rsidR="00FF302A" w:rsidRDefault="00FF302A">
      <w:pPr>
        <w:pStyle w:val="TOC5"/>
        <w:rPr>
          <w:rFonts w:asciiTheme="minorHAnsi" w:eastAsiaTheme="minorEastAsia" w:hAnsiTheme="minorHAnsi" w:cstheme="minorBidi"/>
          <w:sz w:val="22"/>
          <w:szCs w:val="22"/>
        </w:rPr>
      </w:pPr>
      <w:r>
        <w:t>8.5.3.2.1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_Toc66874863 \h </w:instrText>
      </w:r>
      <w:r>
        <w:fldChar w:fldCharType="separate"/>
      </w:r>
      <w:r>
        <w:t>197</w:t>
      </w:r>
      <w:r>
        <w:fldChar w:fldCharType="end"/>
      </w:r>
    </w:p>
    <w:p w14:paraId="3E66A039" w14:textId="6AF91038" w:rsidR="00FF302A" w:rsidRDefault="00FF302A">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Channel access procedures</w:t>
      </w:r>
      <w:r>
        <w:tab/>
      </w:r>
      <w:r>
        <w:fldChar w:fldCharType="begin" w:fldLock="1"/>
      </w:r>
      <w:r>
        <w:instrText xml:space="preserve"> PAGEREF _Toc66874864 \h </w:instrText>
      </w:r>
      <w:r>
        <w:fldChar w:fldCharType="separate"/>
      </w:r>
      <w:r>
        <w:t>198</w:t>
      </w:r>
      <w:r>
        <w:fldChar w:fldCharType="end"/>
      </w:r>
    </w:p>
    <w:p w14:paraId="021D8466" w14:textId="07332877" w:rsidR="00FF302A" w:rsidRDefault="00FF302A">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Downlink channel access procedure</w:t>
      </w:r>
      <w:r>
        <w:tab/>
      </w:r>
      <w:r>
        <w:fldChar w:fldCharType="begin" w:fldLock="1"/>
      </w:r>
      <w:r>
        <w:instrText xml:space="preserve"> PAGEREF _Toc66874865 \h </w:instrText>
      </w:r>
      <w:r>
        <w:fldChar w:fldCharType="separate"/>
      </w:r>
      <w:r>
        <w:t>198</w:t>
      </w:r>
      <w:r>
        <w:fldChar w:fldCharType="end"/>
      </w:r>
    </w:p>
    <w:p w14:paraId="416D00CA" w14:textId="52CCFBB1" w:rsidR="00FF302A" w:rsidRDefault="00FF302A">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Channel access parameters</w:t>
      </w:r>
      <w:r>
        <w:tab/>
      </w:r>
      <w:r>
        <w:fldChar w:fldCharType="begin" w:fldLock="1"/>
      </w:r>
      <w:r>
        <w:instrText xml:space="preserve"> PAGEREF _Toc66874866 \h </w:instrText>
      </w:r>
      <w:r>
        <w:fldChar w:fldCharType="separate"/>
      </w:r>
      <w:r>
        <w:t>198</w:t>
      </w:r>
      <w:r>
        <w:fldChar w:fldCharType="end"/>
      </w:r>
    </w:p>
    <w:p w14:paraId="0DC42705" w14:textId="41EDD59B" w:rsidR="00FF302A" w:rsidRDefault="00FF302A">
      <w:pPr>
        <w:pStyle w:val="TOC3"/>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_Toc66874867 \h </w:instrText>
      </w:r>
      <w:r>
        <w:fldChar w:fldCharType="separate"/>
      </w:r>
      <w:r>
        <w:t>198</w:t>
      </w:r>
      <w:r>
        <w:fldChar w:fldCharType="end"/>
      </w:r>
    </w:p>
    <w:p w14:paraId="3919A8EF" w14:textId="37E1B6B7" w:rsidR="00FF302A" w:rsidRDefault="00FF302A" w:rsidP="00FF302A">
      <w:pPr>
        <w:pStyle w:val="TOC8"/>
        <w:rPr>
          <w:rFonts w:asciiTheme="minorHAnsi" w:eastAsiaTheme="minorEastAsia" w:hAnsiTheme="minorHAnsi" w:cstheme="minorBidi"/>
          <w:b w:val="0"/>
          <w:szCs w:val="22"/>
        </w:rPr>
      </w:pPr>
      <w:r>
        <w:t>Annex A (normative):</w:t>
      </w:r>
      <w:r>
        <w:tab/>
        <w:t xml:space="preserve"> Reference measurement channels</w:t>
      </w:r>
      <w:r>
        <w:tab/>
      </w:r>
      <w:r>
        <w:fldChar w:fldCharType="begin" w:fldLock="1"/>
      </w:r>
      <w:r>
        <w:instrText xml:space="preserve"> PAGEREF _Toc66874868 \h </w:instrText>
      </w:r>
      <w:r>
        <w:fldChar w:fldCharType="separate"/>
      </w:r>
      <w:r>
        <w:t>199</w:t>
      </w:r>
      <w:r>
        <w:fldChar w:fldCharType="end"/>
      </w:r>
    </w:p>
    <w:p w14:paraId="2872A28E" w14:textId="6CB0BDFE" w:rsidR="00FF302A" w:rsidRDefault="00FF302A">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and in-channel selectivity (QPSK, R=1/3)</w:t>
      </w:r>
      <w:r>
        <w:tab/>
      </w:r>
      <w:r>
        <w:fldChar w:fldCharType="begin" w:fldLock="1"/>
      </w:r>
      <w:r>
        <w:instrText xml:space="preserve"> PAGEREF _Toc66874869 \h </w:instrText>
      </w:r>
      <w:r>
        <w:fldChar w:fldCharType="separate"/>
      </w:r>
      <w:r>
        <w:t>200</w:t>
      </w:r>
      <w:r>
        <w:fldChar w:fldCharType="end"/>
      </w:r>
    </w:p>
    <w:p w14:paraId="50D2F13C" w14:textId="2BCABBC7" w:rsidR="00FF302A" w:rsidRDefault="00FF302A">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fldLock="1"/>
      </w:r>
      <w:r>
        <w:instrText xml:space="preserve"> PAGEREF _Toc66874870 \h </w:instrText>
      </w:r>
      <w:r>
        <w:fldChar w:fldCharType="separate"/>
      </w:r>
      <w:r>
        <w:t>201</w:t>
      </w:r>
      <w:r>
        <w:fldChar w:fldCharType="end"/>
      </w:r>
    </w:p>
    <w:p w14:paraId="477D67DC" w14:textId="1489E7BA" w:rsidR="00FF302A" w:rsidRDefault="00FF302A">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Fixed Reference Channels for performance requirements (QPSK 1/3)</w:t>
      </w:r>
      <w:r>
        <w:tab/>
      </w:r>
      <w:r>
        <w:fldChar w:fldCharType="begin" w:fldLock="1"/>
      </w:r>
      <w:r>
        <w:instrText xml:space="preserve"> PAGEREF _Toc66874871 \h </w:instrText>
      </w:r>
      <w:r>
        <w:fldChar w:fldCharType="separate"/>
      </w:r>
      <w:r>
        <w:t>201</w:t>
      </w:r>
      <w:r>
        <w:fldChar w:fldCharType="end"/>
      </w:r>
    </w:p>
    <w:p w14:paraId="31062D54" w14:textId="65AEADC2" w:rsidR="00FF302A" w:rsidRDefault="00FF302A">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Fixed Reference Channels for performance requirements (16QAM 3/4)</w:t>
      </w:r>
      <w:r>
        <w:tab/>
      </w:r>
      <w:r>
        <w:fldChar w:fldCharType="begin" w:fldLock="1"/>
      </w:r>
      <w:r>
        <w:instrText xml:space="preserve"> PAGEREF _Toc66874872 \h </w:instrText>
      </w:r>
      <w:r>
        <w:fldChar w:fldCharType="separate"/>
      </w:r>
      <w:r>
        <w:t>202</w:t>
      </w:r>
      <w:r>
        <w:fldChar w:fldCharType="end"/>
      </w:r>
    </w:p>
    <w:p w14:paraId="5505B127" w14:textId="0689CCB7" w:rsidR="00FF302A" w:rsidRDefault="00FF302A">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Fixed Reference Channels for performance requirements (64QAM 5/6)</w:t>
      </w:r>
      <w:r>
        <w:tab/>
      </w:r>
      <w:r>
        <w:fldChar w:fldCharType="begin" w:fldLock="1"/>
      </w:r>
      <w:r>
        <w:instrText xml:space="preserve"> PAGEREF _Toc66874873 \h </w:instrText>
      </w:r>
      <w:r>
        <w:fldChar w:fldCharType="separate"/>
      </w:r>
      <w:r>
        <w:t>202</w:t>
      </w:r>
      <w:r>
        <w:fldChar w:fldCharType="end"/>
      </w:r>
    </w:p>
    <w:p w14:paraId="566A0380" w14:textId="66328214" w:rsidR="00FF302A" w:rsidRDefault="00FF302A">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fldLock="1"/>
      </w:r>
      <w:r>
        <w:instrText xml:space="preserve"> PAGEREF _Toc66874874 \h </w:instrText>
      </w:r>
      <w:r>
        <w:fldChar w:fldCharType="separate"/>
      </w:r>
      <w:r>
        <w:t>202</w:t>
      </w:r>
      <w:r>
        <w:fldChar w:fldCharType="end"/>
      </w:r>
    </w:p>
    <w:p w14:paraId="3C1539A4" w14:textId="733004B6" w:rsidR="00FF302A" w:rsidRDefault="00FF302A">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UL timing adjustment (Scenario 1)</w:t>
      </w:r>
      <w:r>
        <w:tab/>
      </w:r>
      <w:r>
        <w:fldChar w:fldCharType="begin" w:fldLock="1"/>
      </w:r>
      <w:r>
        <w:instrText xml:space="preserve"> PAGEREF _Toc66874875 \h </w:instrText>
      </w:r>
      <w:r>
        <w:fldChar w:fldCharType="separate"/>
      </w:r>
      <w:r>
        <w:t>203</w:t>
      </w:r>
      <w:r>
        <w:fldChar w:fldCharType="end"/>
      </w:r>
    </w:p>
    <w:p w14:paraId="155110E3" w14:textId="58137F32" w:rsidR="00FF302A" w:rsidRDefault="00FF302A">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Fixed Reference Channels for UL timing adjustment (Scenario 2)</w:t>
      </w:r>
      <w:r>
        <w:tab/>
      </w:r>
      <w:r>
        <w:fldChar w:fldCharType="begin" w:fldLock="1"/>
      </w:r>
      <w:r>
        <w:instrText xml:space="preserve"> PAGEREF _Toc66874876 \h </w:instrText>
      </w:r>
      <w:r>
        <w:fldChar w:fldCharType="separate"/>
      </w:r>
      <w:r>
        <w:t>204</w:t>
      </w:r>
      <w:r>
        <w:fldChar w:fldCharType="end"/>
      </w:r>
    </w:p>
    <w:p w14:paraId="620192CE" w14:textId="1A19C4C4" w:rsidR="00FF302A" w:rsidRDefault="00FF302A">
      <w:pPr>
        <w:pStyle w:val="TOC1"/>
        <w:rPr>
          <w:rFonts w:asciiTheme="minorHAnsi" w:eastAsiaTheme="minorEastAsia" w:hAnsiTheme="minorHAnsi" w:cstheme="minorBidi"/>
          <w:szCs w:val="22"/>
        </w:rPr>
      </w:pPr>
      <w:r>
        <w:t>A.9</w:t>
      </w:r>
      <w:r>
        <w:rPr>
          <w:rFonts w:asciiTheme="minorHAnsi" w:eastAsiaTheme="minorEastAsia" w:hAnsiTheme="minorHAnsi" w:cstheme="minorBidi"/>
          <w:szCs w:val="22"/>
        </w:rPr>
        <w:tab/>
      </w:r>
      <w:r>
        <w:t>Multi user PUCCH test</w:t>
      </w:r>
      <w:r>
        <w:tab/>
      </w:r>
      <w:r>
        <w:fldChar w:fldCharType="begin" w:fldLock="1"/>
      </w:r>
      <w:r>
        <w:instrText xml:space="preserve"> PAGEREF _Toc66874877 \h </w:instrText>
      </w:r>
      <w:r>
        <w:fldChar w:fldCharType="separate"/>
      </w:r>
      <w:r>
        <w:t>204</w:t>
      </w:r>
      <w:r>
        <w:fldChar w:fldCharType="end"/>
      </w:r>
    </w:p>
    <w:p w14:paraId="7169C778" w14:textId="6C8472F0" w:rsidR="00FF302A" w:rsidRDefault="00FF302A">
      <w:pPr>
        <w:pStyle w:val="TOC1"/>
        <w:rPr>
          <w:rFonts w:asciiTheme="minorHAnsi" w:eastAsiaTheme="minorEastAsia" w:hAnsiTheme="minorHAnsi" w:cstheme="minorBidi"/>
          <w:szCs w:val="22"/>
        </w:rPr>
      </w:pPr>
      <w:r>
        <w:t>A.</w:t>
      </w:r>
      <w:r>
        <w:rPr>
          <w:lang w:eastAsia="zh-CN"/>
        </w:rPr>
        <w:t>10</w:t>
      </w:r>
      <w:r>
        <w:rPr>
          <w:rFonts w:asciiTheme="minorHAnsi" w:eastAsiaTheme="minorEastAsia" w:hAnsiTheme="minorHAnsi" w:cstheme="minorBidi"/>
          <w:szCs w:val="22"/>
        </w:rPr>
        <w:tab/>
      </w:r>
      <w:r>
        <w:rPr>
          <w:lang w:eastAsia="zh-CN"/>
        </w:rPr>
        <w:t>PUCCH transmission on two antenna ports test</w:t>
      </w:r>
      <w:r>
        <w:tab/>
      </w:r>
      <w:r>
        <w:fldChar w:fldCharType="begin" w:fldLock="1"/>
      </w:r>
      <w:r>
        <w:instrText xml:space="preserve"> PAGEREF _Toc66874878 \h </w:instrText>
      </w:r>
      <w:r>
        <w:fldChar w:fldCharType="separate"/>
      </w:r>
      <w:r>
        <w:t>204</w:t>
      </w:r>
      <w:r>
        <w:fldChar w:fldCharType="end"/>
      </w:r>
    </w:p>
    <w:p w14:paraId="0216303F" w14:textId="2029F9B3" w:rsidR="00FF302A" w:rsidRDefault="00FF302A">
      <w:pPr>
        <w:pStyle w:val="TOC1"/>
        <w:rPr>
          <w:rFonts w:asciiTheme="minorHAnsi" w:eastAsiaTheme="minorEastAsia" w:hAnsiTheme="minorHAnsi" w:cstheme="minorBidi"/>
          <w:szCs w:val="22"/>
        </w:rPr>
      </w:pPr>
      <w:r>
        <w:t>A.</w:t>
      </w:r>
      <w:r>
        <w:rPr>
          <w:lang w:eastAsia="zh-CN"/>
        </w:rPr>
        <w:t>11</w:t>
      </w:r>
      <w:r>
        <w:rPr>
          <w:rFonts w:asciiTheme="minorHAnsi" w:eastAsiaTheme="minorEastAsia" w:hAnsiTheme="minorHAnsi" w:cstheme="minorBidi"/>
          <w:szCs w:val="22"/>
        </w:rPr>
        <w:tab/>
      </w:r>
      <w:r>
        <w:rPr>
          <w:lang w:eastAsia="zh-CN"/>
        </w:rPr>
        <w:t>Fixed Reference Channel for PUSCH with TTI bundling and enhanced HARQ pattern</w:t>
      </w:r>
      <w:r>
        <w:tab/>
      </w:r>
      <w:r>
        <w:fldChar w:fldCharType="begin" w:fldLock="1"/>
      </w:r>
      <w:r>
        <w:instrText xml:space="preserve"> PAGEREF _Toc66874879 \h </w:instrText>
      </w:r>
      <w:r>
        <w:fldChar w:fldCharType="separate"/>
      </w:r>
      <w:r>
        <w:t>205</w:t>
      </w:r>
      <w:r>
        <w:fldChar w:fldCharType="end"/>
      </w:r>
    </w:p>
    <w:p w14:paraId="284598DC" w14:textId="47E8B6B5" w:rsidR="00FF302A" w:rsidRDefault="00FF302A">
      <w:pPr>
        <w:pStyle w:val="TOC1"/>
        <w:rPr>
          <w:rFonts w:asciiTheme="minorHAnsi" w:eastAsiaTheme="minorEastAsia" w:hAnsiTheme="minorHAnsi" w:cstheme="minorBidi"/>
          <w:szCs w:val="22"/>
        </w:rPr>
      </w:pPr>
      <w:r>
        <w:t>A.12</w:t>
      </w:r>
      <w:r>
        <w:rPr>
          <w:rFonts w:asciiTheme="minorHAnsi" w:eastAsiaTheme="minorEastAsia" w:hAnsiTheme="minorHAnsi" w:cstheme="minorBidi"/>
          <w:szCs w:val="22"/>
        </w:rPr>
        <w:tab/>
      </w:r>
      <w:r>
        <w:rPr>
          <w:lang w:eastAsia="zh-CN"/>
        </w:rPr>
        <w:t>Fixed Reference Channels for performance requirements (QPSK 0.36)</w:t>
      </w:r>
      <w:r>
        <w:tab/>
      </w:r>
      <w:r>
        <w:fldChar w:fldCharType="begin" w:fldLock="1"/>
      </w:r>
      <w:r>
        <w:instrText xml:space="preserve"> PAGEREF _Toc66874880 \h </w:instrText>
      </w:r>
      <w:r>
        <w:fldChar w:fldCharType="separate"/>
      </w:r>
      <w:r>
        <w:t>205</w:t>
      </w:r>
      <w:r>
        <w:fldChar w:fldCharType="end"/>
      </w:r>
    </w:p>
    <w:p w14:paraId="1105FDB4" w14:textId="6E9D8E2B" w:rsidR="00FF302A" w:rsidRDefault="00FF302A">
      <w:pPr>
        <w:pStyle w:val="TOC1"/>
        <w:rPr>
          <w:rFonts w:asciiTheme="minorHAnsi" w:eastAsiaTheme="minorEastAsia" w:hAnsiTheme="minorHAnsi" w:cstheme="minorBidi"/>
          <w:szCs w:val="22"/>
        </w:rPr>
      </w:pPr>
      <w:r>
        <w:t>A.13</w:t>
      </w:r>
      <w:r>
        <w:rPr>
          <w:rFonts w:asciiTheme="minorHAnsi" w:eastAsiaTheme="minorEastAsia" w:hAnsiTheme="minorHAnsi" w:cstheme="minorBidi"/>
          <w:szCs w:val="22"/>
        </w:rPr>
        <w:tab/>
      </w:r>
      <w:r>
        <w:rPr>
          <w:lang w:eastAsia="zh-CN"/>
        </w:rPr>
        <w:t>Fixed Reference Channels for performance requirements (16QAM 1/2)</w:t>
      </w:r>
      <w:r>
        <w:tab/>
      </w:r>
      <w:r>
        <w:fldChar w:fldCharType="begin" w:fldLock="1"/>
      </w:r>
      <w:r>
        <w:instrText xml:space="preserve"> PAGEREF _Toc66874881 \h </w:instrText>
      </w:r>
      <w:r>
        <w:fldChar w:fldCharType="separate"/>
      </w:r>
      <w:r>
        <w:t>206</w:t>
      </w:r>
      <w:r>
        <w:fldChar w:fldCharType="end"/>
      </w:r>
    </w:p>
    <w:p w14:paraId="2DE29B56" w14:textId="0A8F46A3" w:rsidR="00FF302A" w:rsidRDefault="00FF302A">
      <w:pPr>
        <w:pStyle w:val="TOC1"/>
        <w:rPr>
          <w:rFonts w:asciiTheme="minorHAnsi" w:eastAsiaTheme="minorEastAsia" w:hAnsiTheme="minorHAnsi" w:cstheme="minorBidi"/>
          <w:szCs w:val="22"/>
        </w:rPr>
      </w:pPr>
      <w:r>
        <w:t>A.14</w:t>
      </w:r>
      <w:r>
        <w:rPr>
          <w:rFonts w:asciiTheme="minorHAnsi" w:eastAsiaTheme="minorEastAsia" w:hAnsiTheme="minorHAnsi" w:cstheme="minorBidi"/>
          <w:szCs w:val="22"/>
        </w:rPr>
        <w:tab/>
      </w:r>
      <w:r>
        <w:t>Fixed Reference Channels for NB-IOT reference sensitivity (</w:t>
      </w:r>
      <w:r w:rsidRPr="00BD09F3">
        <w:rPr>
          <w:rFonts w:cs="Arial"/>
          <w:lang w:val="en-US"/>
        </w:rPr>
        <w:t xml:space="preserve">π/2 </w:t>
      </w:r>
      <w:r>
        <w:t>BPSK, R=1/3)</w:t>
      </w:r>
      <w:r>
        <w:tab/>
      </w:r>
      <w:r>
        <w:fldChar w:fldCharType="begin" w:fldLock="1"/>
      </w:r>
      <w:r>
        <w:instrText xml:space="preserve"> PAGEREF _Toc66874882 \h </w:instrText>
      </w:r>
      <w:r>
        <w:fldChar w:fldCharType="separate"/>
      </w:r>
      <w:r>
        <w:t>206</w:t>
      </w:r>
      <w:r>
        <w:fldChar w:fldCharType="end"/>
      </w:r>
    </w:p>
    <w:p w14:paraId="696E0DE1" w14:textId="581D58CB" w:rsidR="00FF302A" w:rsidRDefault="00FF302A">
      <w:pPr>
        <w:pStyle w:val="TOC1"/>
        <w:rPr>
          <w:rFonts w:asciiTheme="minorHAnsi" w:eastAsiaTheme="minorEastAsia" w:hAnsiTheme="minorHAnsi" w:cstheme="minorBidi"/>
          <w:szCs w:val="22"/>
        </w:rPr>
      </w:pPr>
      <w:r>
        <w:t>A.15</w:t>
      </w:r>
      <w:r>
        <w:rPr>
          <w:rFonts w:asciiTheme="minorHAnsi" w:eastAsiaTheme="minorEastAsia" w:hAnsiTheme="minorHAnsi" w:cstheme="minorBidi"/>
          <w:szCs w:val="22"/>
        </w:rPr>
        <w:tab/>
      </w:r>
      <w:r>
        <w:t>Fixed Reference Channels for NB-IoT dynamic range (</w:t>
      </w:r>
      <w:r w:rsidRPr="00BD09F3">
        <w:rPr>
          <w:rFonts w:cs="Arial"/>
        </w:rPr>
        <w:t>π/4 QPSK</w:t>
      </w:r>
      <w:r>
        <w:t>, R=2/3)</w:t>
      </w:r>
      <w:r>
        <w:tab/>
      </w:r>
      <w:r>
        <w:fldChar w:fldCharType="begin" w:fldLock="1"/>
      </w:r>
      <w:r>
        <w:instrText xml:space="preserve"> PAGEREF _Toc66874883 \h </w:instrText>
      </w:r>
      <w:r>
        <w:fldChar w:fldCharType="separate"/>
      </w:r>
      <w:r>
        <w:t>206</w:t>
      </w:r>
      <w:r>
        <w:fldChar w:fldCharType="end"/>
      </w:r>
    </w:p>
    <w:p w14:paraId="3E175033" w14:textId="0F6E742A" w:rsidR="00FF302A" w:rsidRDefault="00FF302A">
      <w:pPr>
        <w:pStyle w:val="TOC1"/>
        <w:rPr>
          <w:rFonts w:asciiTheme="minorHAnsi" w:eastAsiaTheme="minorEastAsia" w:hAnsiTheme="minorHAnsi" w:cstheme="minorBidi"/>
          <w:szCs w:val="22"/>
        </w:rPr>
      </w:pPr>
      <w:r>
        <w:t>A.1</w:t>
      </w:r>
      <w:r>
        <w:rPr>
          <w:lang w:eastAsia="zh-CN"/>
        </w:rPr>
        <w:t>6</w:t>
      </w:r>
      <w:r>
        <w:rPr>
          <w:rFonts w:asciiTheme="minorHAnsi" w:eastAsiaTheme="minorEastAsia" w:hAnsiTheme="minorHAnsi" w:cstheme="minorBidi"/>
          <w:szCs w:val="22"/>
        </w:rPr>
        <w:tab/>
      </w:r>
      <w:r>
        <w:t xml:space="preserve">Fixed Reference Channels for NB-IoT </w:t>
      </w:r>
      <w:r>
        <w:rPr>
          <w:lang w:eastAsia="zh-CN"/>
        </w:rPr>
        <w:t>NPUSCH format 1</w:t>
      </w:r>
      <w:r>
        <w:tab/>
      </w:r>
      <w:r>
        <w:fldChar w:fldCharType="begin" w:fldLock="1"/>
      </w:r>
      <w:r>
        <w:instrText xml:space="preserve"> PAGEREF _Toc66874884 \h </w:instrText>
      </w:r>
      <w:r>
        <w:fldChar w:fldCharType="separate"/>
      </w:r>
      <w:r>
        <w:t>207</w:t>
      </w:r>
      <w:r>
        <w:fldChar w:fldCharType="end"/>
      </w:r>
    </w:p>
    <w:p w14:paraId="1F6C77BE" w14:textId="65D55D74" w:rsidR="00FF302A" w:rsidRDefault="00FF302A">
      <w:pPr>
        <w:pStyle w:val="TOC2"/>
        <w:rPr>
          <w:rFonts w:asciiTheme="minorHAnsi" w:eastAsiaTheme="minorEastAsia" w:hAnsiTheme="minorHAnsi" w:cstheme="minorBidi"/>
          <w:sz w:val="22"/>
          <w:szCs w:val="22"/>
        </w:rPr>
      </w:pPr>
      <w:r w:rsidRPr="00FF302A">
        <w:t>A.16.1</w:t>
      </w:r>
      <w:r w:rsidRPr="00FF302A">
        <w:rPr>
          <w:rFonts w:asciiTheme="minorHAnsi" w:hAnsiTheme="minorHAnsi" w:cstheme="minorBidi"/>
          <w:sz w:val="22"/>
          <w:szCs w:val="22"/>
        </w:rPr>
        <w:tab/>
      </w:r>
      <w:r>
        <w:rPr>
          <w:lang w:eastAsia="zh-CN"/>
        </w:rPr>
        <w:t>One PRB</w:t>
      </w:r>
      <w:r>
        <w:tab/>
      </w:r>
      <w:r>
        <w:fldChar w:fldCharType="begin" w:fldLock="1"/>
      </w:r>
      <w:r>
        <w:instrText xml:space="preserve"> PAGEREF _Toc66874885 \h </w:instrText>
      </w:r>
      <w:r>
        <w:fldChar w:fldCharType="separate"/>
      </w:r>
      <w:r>
        <w:t>207</w:t>
      </w:r>
      <w:r>
        <w:fldChar w:fldCharType="end"/>
      </w:r>
    </w:p>
    <w:p w14:paraId="1F3A64E1" w14:textId="541F68CB" w:rsidR="00FF302A" w:rsidRDefault="00FF302A">
      <w:pPr>
        <w:pStyle w:val="TOC1"/>
        <w:rPr>
          <w:rFonts w:asciiTheme="minorHAnsi" w:eastAsiaTheme="minorEastAsia" w:hAnsiTheme="minorHAnsi" w:cstheme="minorBidi"/>
          <w:szCs w:val="22"/>
        </w:rPr>
      </w:pPr>
      <w:r>
        <w:t>A.17</w:t>
      </w:r>
      <w:r>
        <w:rPr>
          <w:rFonts w:asciiTheme="minorHAnsi" w:eastAsiaTheme="minorEastAsia" w:hAnsiTheme="minorHAnsi" w:cstheme="minorBidi"/>
          <w:szCs w:val="22"/>
        </w:rPr>
        <w:tab/>
      </w:r>
      <w:r>
        <w:t>Fixed Reference Channels for performance requirements (256QAM 5/6)</w:t>
      </w:r>
      <w:r>
        <w:tab/>
      </w:r>
      <w:r>
        <w:fldChar w:fldCharType="begin" w:fldLock="1"/>
      </w:r>
      <w:r>
        <w:instrText xml:space="preserve"> PAGEREF _Toc66874886 \h </w:instrText>
      </w:r>
      <w:r>
        <w:fldChar w:fldCharType="separate"/>
      </w:r>
      <w:r>
        <w:t>208</w:t>
      </w:r>
      <w:r>
        <w:fldChar w:fldCharType="end"/>
      </w:r>
    </w:p>
    <w:p w14:paraId="1E3CCFB3" w14:textId="44E3B2F1" w:rsidR="00FF302A" w:rsidRDefault="00FF302A">
      <w:pPr>
        <w:pStyle w:val="TOC1"/>
        <w:rPr>
          <w:rFonts w:asciiTheme="minorHAnsi" w:eastAsiaTheme="minorEastAsia" w:hAnsiTheme="minorHAnsi" w:cstheme="minorBidi"/>
          <w:szCs w:val="22"/>
        </w:rPr>
      </w:pPr>
      <w:r>
        <w:t>A.1</w:t>
      </w:r>
      <w:r>
        <w:rPr>
          <w:lang w:eastAsia="zh-CN"/>
        </w:rPr>
        <w:t>8</w:t>
      </w:r>
      <w:r>
        <w:rPr>
          <w:rFonts w:asciiTheme="minorHAnsi" w:eastAsiaTheme="minorEastAsia" w:hAnsiTheme="minorHAnsi" w:cstheme="minorBidi"/>
          <w:szCs w:val="22"/>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fldLock="1"/>
      </w:r>
      <w:r>
        <w:instrText xml:space="preserve"> PAGEREF _Toc66874887 \h </w:instrText>
      </w:r>
      <w:r>
        <w:fldChar w:fldCharType="separate"/>
      </w:r>
      <w:r>
        <w:t>208</w:t>
      </w:r>
      <w:r>
        <w:fldChar w:fldCharType="end"/>
      </w:r>
    </w:p>
    <w:p w14:paraId="1DF8D634" w14:textId="1CA44ABD" w:rsidR="00FF302A" w:rsidRDefault="00FF302A">
      <w:pPr>
        <w:pStyle w:val="TOC1"/>
        <w:rPr>
          <w:rFonts w:asciiTheme="minorHAnsi" w:eastAsiaTheme="minorEastAsia" w:hAnsiTheme="minorHAnsi" w:cstheme="minorBidi"/>
          <w:szCs w:val="22"/>
        </w:rPr>
      </w:pPr>
      <w:r>
        <w:t>A.19</w:t>
      </w:r>
      <w:r>
        <w:rPr>
          <w:rFonts w:asciiTheme="minorHAnsi" w:eastAsiaTheme="minorEastAsia" w:hAnsiTheme="minorHAnsi" w:cstheme="minorBidi"/>
          <w:szCs w:val="22"/>
        </w:rPr>
        <w:tab/>
      </w:r>
      <w:r>
        <w:rPr>
          <w:lang w:eastAsia="zh-CN"/>
        </w:rPr>
        <w:t>Fixed Reference Channels for PUSCH transmission in UpPTS (256QAM 0.69)</w:t>
      </w:r>
      <w:r>
        <w:tab/>
      </w:r>
      <w:r>
        <w:fldChar w:fldCharType="begin" w:fldLock="1"/>
      </w:r>
      <w:r>
        <w:instrText xml:space="preserve"> PAGEREF _Toc66874888 \h </w:instrText>
      </w:r>
      <w:r>
        <w:fldChar w:fldCharType="separate"/>
      </w:r>
      <w:r>
        <w:t>209</w:t>
      </w:r>
      <w:r>
        <w:fldChar w:fldCharType="end"/>
      </w:r>
    </w:p>
    <w:p w14:paraId="6E3E4A00" w14:textId="46DA3144" w:rsidR="00FF302A" w:rsidRDefault="00FF302A">
      <w:pPr>
        <w:pStyle w:val="TOC1"/>
        <w:rPr>
          <w:rFonts w:asciiTheme="minorHAnsi" w:eastAsiaTheme="minorEastAsia" w:hAnsiTheme="minorHAnsi" w:cstheme="minorBidi"/>
          <w:szCs w:val="22"/>
        </w:rPr>
      </w:pPr>
      <w:r>
        <w:t>A.20 Fixed Reference Channels for PUSCH of Frame structure type 3</w:t>
      </w:r>
      <w:r>
        <w:tab/>
      </w:r>
      <w:r>
        <w:fldChar w:fldCharType="begin" w:fldLock="1"/>
      </w:r>
      <w:r>
        <w:instrText xml:space="preserve"> PAGEREF _Toc66874889 \h </w:instrText>
      </w:r>
      <w:r>
        <w:fldChar w:fldCharType="separate"/>
      </w:r>
      <w:r>
        <w:t>209</w:t>
      </w:r>
      <w:r>
        <w:fldChar w:fldCharType="end"/>
      </w:r>
    </w:p>
    <w:p w14:paraId="66A9DC48" w14:textId="1B35DC18" w:rsidR="00FF302A" w:rsidRDefault="00FF302A" w:rsidP="00FF302A">
      <w:pPr>
        <w:pStyle w:val="TOC8"/>
        <w:rPr>
          <w:rFonts w:asciiTheme="minorHAnsi" w:eastAsiaTheme="minorEastAsia" w:hAnsiTheme="minorHAnsi" w:cstheme="minorBidi"/>
          <w:b w:val="0"/>
          <w:szCs w:val="22"/>
        </w:rPr>
      </w:pPr>
      <w:r w:rsidRPr="00FF302A">
        <w:t>Annex B (normative):</w:t>
      </w:r>
      <w:r>
        <w:tab/>
      </w:r>
      <w:r w:rsidRPr="00FF302A">
        <w:t xml:space="preserve"> Propagation conditions</w:t>
      </w:r>
      <w:r w:rsidRPr="00FF302A">
        <w:tab/>
      </w:r>
      <w:r>
        <w:fldChar w:fldCharType="begin" w:fldLock="1"/>
      </w:r>
      <w:r>
        <w:instrText xml:space="preserve"> PAGEREF _Toc66874890 \h </w:instrText>
      </w:r>
      <w:r>
        <w:fldChar w:fldCharType="separate"/>
      </w:r>
      <w:r>
        <w:t>211</w:t>
      </w:r>
      <w:r>
        <w:fldChar w:fldCharType="end"/>
      </w:r>
    </w:p>
    <w:p w14:paraId="1D74A0C8" w14:textId="6A45381F" w:rsidR="00FF302A" w:rsidRDefault="00FF302A">
      <w:pPr>
        <w:pStyle w:val="TOC1"/>
        <w:rPr>
          <w:rFonts w:asciiTheme="minorHAnsi" w:eastAsiaTheme="minorEastAsia" w:hAnsiTheme="minorHAnsi" w:cstheme="minorBidi"/>
          <w:szCs w:val="22"/>
        </w:rPr>
      </w:pPr>
      <w:r w:rsidRPr="00FF302A">
        <w:t>B.1</w:t>
      </w:r>
      <w:r>
        <w:rPr>
          <w:rFonts w:asciiTheme="minorHAnsi" w:eastAsiaTheme="minorEastAsia" w:hAnsiTheme="minorHAnsi" w:cstheme="minorBidi"/>
          <w:szCs w:val="22"/>
        </w:rPr>
        <w:tab/>
      </w:r>
      <w:r w:rsidRPr="00BD09F3">
        <w:rPr>
          <w:lang w:val="fr-FR"/>
        </w:rPr>
        <w:t>Static propagation condition</w:t>
      </w:r>
      <w:r>
        <w:tab/>
      </w:r>
      <w:r>
        <w:fldChar w:fldCharType="begin" w:fldLock="1"/>
      </w:r>
      <w:r>
        <w:instrText xml:space="preserve"> PAGEREF _Toc66874891 \h </w:instrText>
      </w:r>
      <w:r>
        <w:fldChar w:fldCharType="separate"/>
      </w:r>
      <w:r>
        <w:t>211</w:t>
      </w:r>
      <w:r>
        <w:fldChar w:fldCharType="end"/>
      </w:r>
    </w:p>
    <w:p w14:paraId="1E48DE58" w14:textId="50F8700E" w:rsidR="00FF302A" w:rsidRDefault="00FF302A">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Multi-path fading propagation conditions</w:t>
      </w:r>
      <w:r>
        <w:tab/>
      </w:r>
      <w:r>
        <w:fldChar w:fldCharType="begin" w:fldLock="1"/>
      </w:r>
      <w:r>
        <w:instrText xml:space="preserve"> PAGEREF _Toc66874892 \h </w:instrText>
      </w:r>
      <w:r>
        <w:fldChar w:fldCharType="separate"/>
      </w:r>
      <w:r>
        <w:t>211</w:t>
      </w:r>
      <w:r>
        <w:fldChar w:fldCharType="end"/>
      </w:r>
    </w:p>
    <w:p w14:paraId="6C868698" w14:textId="3AFD9C82" w:rsidR="00FF302A" w:rsidRDefault="00FF302A">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High speed train condition</w:t>
      </w:r>
      <w:r>
        <w:tab/>
      </w:r>
      <w:r>
        <w:fldChar w:fldCharType="begin" w:fldLock="1"/>
      </w:r>
      <w:r>
        <w:instrText xml:space="preserve"> PAGEREF _Toc66874893 \h </w:instrText>
      </w:r>
      <w:r>
        <w:fldChar w:fldCharType="separate"/>
      </w:r>
      <w:r>
        <w:t>212</w:t>
      </w:r>
      <w:r>
        <w:fldChar w:fldCharType="end"/>
      </w:r>
    </w:p>
    <w:p w14:paraId="7FE670FF" w14:textId="7A3BD594" w:rsidR="00FF302A" w:rsidRDefault="00FF302A">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Moving propagation conditions</w:t>
      </w:r>
      <w:r>
        <w:tab/>
      </w:r>
      <w:r>
        <w:fldChar w:fldCharType="begin" w:fldLock="1"/>
      </w:r>
      <w:r>
        <w:instrText xml:space="preserve"> PAGEREF _Toc66874894 \h </w:instrText>
      </w:r>
      <w:r>
        <w:fldChar w:fldCharType="separate"/>
      </w:r>
      <w:r>
        <w:t>213</w:t>
      </w:r>
      <w:r>
        <w:fldChar w:fldCharType="end"/>
      </w:r>
    </w:p>
    <w:p w14:paraId="4689E989" w14:textId="2183ED9F" w:rsidR="00FF302A" w:rsidRDefault="00FF302A">
      <w:pPr>
        <w:pStyle w:val="TOC1"/>
        <w:rPr>
          <w:rFonts w:asciiTheme="minorHAnsi" w:eastAsiaTheme="minorEastAsia" w:hAnsiTheme="minorHAnsi" w:cstheme="minorBidi"/>
          <w:szCs w:val="22"/>
        </w:rPr>
      </w:pPr>
      <w:r>
        <w:t>B.</w:t>
      </w:r>
      <w:r>
        <w:rPr>
          <w:lang w:eastAsia="zh-CN"/>
        </w:rPr>
        <w:t>5</w:t>
      </w:r>
      <w:r>
        <w:rPr>
          <w:rFonts w:asciiTheme="minorHAnsi" w:eastAsiaTheme="minorEastAsia" w:hAnsiTheme="minorHAnsi" w:cstheme="minorBidi"/>
          <w:szCs w:val="22"/>
        </w:rPr>
        <w:tab/>
      </w:r>
      <w:r>
        <w:t>Multi-Antenna channel models</w:t>
      </w:r>
      <w:r>
        <w:tab/>
      </w:r>
      <w:r>
        <w:fldChar w:fldCharType="begin" w:fldLock="1"/>
      </w:r>
      <w:r>
        <w:instrText xml:space="preserve"> PAGEREF _Toc66874895 \h </w:instrText>
      </w:r>
      <w:r>
        <w:fldChar w:fldCharType="separate"/>
      </w:r>
      <w:r>
        <w:t>214</w:t>
      </w:r>
      <w:r>
        <w:fldChar w:fldCharType="end"/>
      </w:r>
    </w:p>
    <w:p w14:paraId="33D11333" w14:textId="4BB9324A" w:rsidR="00FF302A" w:rsidRDefault="00FF302A">
      <w:pPr>
        <w:pStyle w:val="TOC2"/>
        <w:rPr>
          <w:rFonts w:asciiTheme="minorHAnsi" w:eastAsiaTheme="minorEastAsia" w:hAnsiTheme="minorHAnsi" w:cstheme="minorBidi"/>
          <w:sz w:val="22"/>
          <w:szCs w:val="22"/>
        </w:rPr>
      </w:pPr>
      <w:r w:rsidRPr="00FF302A">
        <w:t>B.5.1</w:t>
      </w:r>
      <w:r w:rsidRPr="00FF302A">
        <w:rPr>
          <w:rFonts w:asciiTheme="minorHAnsi" w:eastAsiaTheme="minorEastAsia" w:hAnsiTheme="minorHAnsi" w:cstheme="minorBidi"/>
          <w:sz w:val="22"/>
          <w:szCs w:val="22"/>
        </w:rPr>
        <w:tab/>
      </w:r>
      <w:r w:rsidRPr="00BD09F3">
        <w:rPr>
          <w:snapToGrid w:val="0"/>
        </w:rPr>
        <w:t>Definition of MIMO Correlation Matrices</w:t>
      </w:r>
      <w:r>
        <w:tab/>
      </w:r>
      <w:r>
        <w:fldChar w:fldCharType="begin" w:fldLock="1"/>
      </w:r>
      <w:r>
        <w:instrText xml:space="preserve"> PAGEREF _Toc66874896 \h </w:instrText>
      </w:r>
      <w:r>
        <w:fldChar w:fldCharType="separate"/>
      </w:r>
      <w:r>
        <w:t>214</w:t>
      </w:r>
      <w:r>
        <w:fldChar w:fldCharType="end"/>
      </w:r>
    </w:p>
    <w:p w14:paraId="76DA4A9D" w14:textId="43B2F598" w:rsidR="00FF302A" w:rsidRDefault="00FF302A">
      <w:pPr>
        <w:pStyle w:val="TOC2"/>
        <w:rPr>
          <w:rFonts w:asciiTheme="minorHAnsi" w:eastAsiaTheme="minorEastAsia" w:hAnsiTheme="minorHAnsi" w:cstheme="minorBidi"/>
          <w:sz w:val="22"/>
          <w:szCs w:val="22"/>
        </w:rPr>
      </w:pPr>
      <w:r w:rsidRPr="00FF302A">
        <w:t>B.5.2</w:t>
      </w:r>
      <w:r w:rsidRPr="00FF302A">
        <w:rPr>
          <w:rFonts w:asciiTheme="minorHAnsi" w:eastAsiaTheme="minorEastAsia" w:hAnsiTheme="minorHAnsi" w:cstheme="minorBidi"/>
          <w:sz w:val="22"/>
          <w:szCs w:val="22"/>
        </w:rPr>
        <w:tab/>
      </w:r>
      <w:r w:rsidRPr="00BD09F3">
        <w:rPr>
          <w:snapToGrid w:val="0"/>
        </w:rPr>
        <w:t>MIMO Correlation Matrices at High, Medium and Low Level</w:t>
      </w:r>
      <w:r>
        <w:tab/>
      </w:r>
      <w:r>
        <w:fldChar w:fldCharType="begin" w:fldLock="1"/>
      </w:r>
      <w:r>
        <w:instrText xml:space="preserve"> PAGEREF _Toc66874897 \h </w:instrText>
      </w:r>
      <w:r>
        <w:fldChar w:fldCharType="separate"/>
      </w:r>
      <w:r>
        <w:t>215</w:t>
      </w:r>
      <w:r>
        <w:fldChar w:fldCharType="end"/>
      </w:r>
    </w:p>
    <w:p w14:paraId="2F6D66FE" w14:textId="0278DD55" w:rsidR="00FF302A" w:rsidRDefault="00FF302A">
      <w:pPr>
        <w:pStyle w:val="TOC1"/>
        <w:rPr>
          <w:rFonts w:asciiTheme="minorHAnsi" w:eastAsiaTheme="minorEastAsia" w:hAnsiTheme="minorHAnsi" w:cstheme="minorBidi"/>
          <w:szCs w:val="22"/>
        </w:rPr>
      </w:pPr>
      <w:r w:rsidRPr="00FF302A">
        <w:t>B.5A</w:t>
      </w:r>
      <w:r>
        <w:rPr>
          <w:rFonts w:asciiTheme="minorHAnsi" w:hAnsiTheme="minorHAnsi" w:cstheme="minorBidi"/>
          <w:szCs w:val="22"/>
        </w:rPr>
        <w:tab/>
      </w:r>
      <w:r w:rsidRPr="00BD09F3">
        <w:rPr>
          <w:rFonts w:eastAsia="SimSun"/>
          <w:lang w:eastAsia="zh-CN"/>
        </w:rPr>
        <w:t>Multi-Antenna channel models using cross polarized antennas</w:t>
      </w:r>
      <w:r>
        <w:tab/>
      </w:r>
      <w:r>
        <w:fldChar w:fldCharType="begin" w:fldLock="1"/>
      </w:r>
      <w:r>
        <w:instrText xml:space="preserve"> PAGEREF _Toc66874898 \h </w:instrText>
      </w:r>
      <w:r>
        <w:fldChar w:fldCharType="separate"/>
      </w:r>
      <w:r>
        <w:t>217</w:t>
      </w:r>
      <w:r>
        <w:fldChar w:fldCharType="end"/>
      </w:r>
    </w:p>
    <w:p w14:paraId="1314DECA" w14:textId="46AB98BA" w:rsidR="00FF302A" w:rsidRDefault="00FF302A">
      <w:pPr>
        <w:pStyle w:val="TOC2"/>
        <w:rPr>
          <w:rFonts w:asciiTheme="minorHAnsi" w:eastAsiaTheme="minorEastAsia" w:hAnsiTheme="minorHAnsi" w:cstheme="minorBidi"/>
          <w:sz w:val="22"/>
          <w:szCs w:val="22"/>
        </w:rPr>
      </w:pPr>
      <w:r w:rsidRPr="00FF302A">
        <w:t>B.5</w:t>
      </w:r>
      <w:r w:rsidRPr="00FF302A">
        <w:rPr>
          <w:rFonts w:eastAsia="SimSun"/>
        </w:rPr>
        <w:t>A</w:t>
      </w:r>
      <w:r w:rsidRPr="00FF302A">
        <w:t>.1</w:t>
      </w:r>
      <w:r w:rsidRPr="00FF302A">
        <w:rPr>
          <w:rFonts w:asciiTheme="minorHAnsi" w:eastAsiaTheme="minorEastAsia" w:hAnsiTheme="minorHAnsi" w:cstheme="minorBidi"/>
          <w:sz w:val="22"/>
          <w:szCs w:val="22"/>
        </w:rPr>
        <w:tab/>
      </w:r>
      <w:r w:rsidRPr="00BD09F3">
        <w:rPr>
          <w:snapToGrid w:val="0"/>
          <w:lang w:eastAsia="zh-CN"/>
        </w:rPr>
        <w:t>Definition of MIMO Correlation Matrices</w:t>
      </w:r>
      <w:r w:rsidRPr="00BD09F3">
        <w:rPr>
          <w:rFonts w:eastAsia="SimSun"/>
          <w:snapToGrid w:val="0"/>
          <w:lang w:eastAsia="zh-CN"/>
        </w:rPr>
        <w:t xml:space="preserve"> using cross polarized antennas</w:t>
      </w:r>
      <w:r>
        <w:tab/>
      </w:r>
      <w:r>
        <w:fldChar w:fldCharType="begin" w:fldLock="1"/>
      </w:r>
      <w:r>
        <w:instrText xml:space="preserve"> PAGEREF _Toc66874899 \h </w:instrText>
      </w:r>
      <w:r>
        <w:fldChar w:fldCharType="separate"/>
      </w:r>
      <w:r>
        <w:t>218</w:t>
      </w:r>
      <w:r>
        <w:fldChar w:fldCharType="end"/>
      </w:r>
    </w:p>
    <w:p w14:paraId="22B3ADEC" w14:textId="487A0AB8" w:rsidR="00FF302A" w:rsidRDefault="00FF302A">
      <w:pPr>
        <w:pStyle w:val="TOC2"/>
        <w:rPr>
          <w:rFonts w:asciiTheme="minorHAnsi" w:eastAsiaTheme="minorEastAsia" w:hAnsiTheme="minorHAnsi" w:cstheme="minorBidi"/>
          <w:sz w:val="22"/>
          <w:szCs w:val="22"/>
        </w:rPr>
      </w:pPr>
      <w:r w:rsidRPr="00FF302A">
        <w:t>B.5A.2</w:t>
      </w:r>
      <w:r w:rsidRPr="00FF302A">
        <w:rPr>
          <w:rFonts w:asciiTheme="minorHAnsi" w:eastAsiaTheme="minorEastAsia" w:hAnsiTheme="minorHAnsi" w:cstheme="minorBidi"/>
          <w:sz w:val="22"/>
          <w:szCs w:val="22"/>
        </w:rPr>
        <w:tab/>
      </w:r>
      <w:r w:rsidRPr="00BD09F3">
        <w:rPr>
          <w:snapToGrid w:val="0"/>
          <w:lang w:eastAsia="zh-CN"/>
        </w:rPr>
        <w:t xml:space="preserve">Spatial Correlation Matrices </w:t>
      </w:r>
      <w:r w:rsidRPr="00BD09F3">
        <w:rPr>
          <w:rFonts w:eastAsia="SimSun"/>
          <w:snapToGrid w:val="0"/>
          <w:lang w:eastAsia="zh-CN"/>
        </w:rPr>
        <w:t>at UE and eNB sides</w:t>
      </w:r>
      <w:r>
        <w:tab/>
      </w:r>
      <w:r>
        <w:fldChar w:fldCharType="begin" w:fldLock="1"/>
      </w:r>
      <w:r>
        <w:instrText xml:space="preserve"> PAGEREF _Toc66874900 \h </w:instrText>
      </w:r>
      <w:r>
        <w:fldChar w:fldCharType="separate"/>
      </w:r>
      <w:r>
        <w:t>218</w:t>
      </w:r>
      <w:r>
        <w:fldChar w:fldCharType="end"/>
      </w:r>
    </w:p>
    <w:p w14:paraId="6223F599" w14:textId="107E1543" w:rsidR="00FF302A" w:rsidRDefault="00FF302A">
      <w:pPr>
        <w:pStyle w:val="TOC3"/>
        <w:rPr>
          <w:rFonts w:asciiTheme="minorHAnsi" w:eastAsiaTheme="minorEastAsia" w:hAnsiTheme="minorHAnsi" w:cstheme="minorBidi"/>
          <w:sz w:val="22"/>
          <w:szCs w:val="22"/>
        </w:rPr>
      </w:pPr>
      <w:r w:rsidRPr="00FF302A">
        <w:t>B.5A.2.1</w:t>
      </w:r>
      <w:r w:rsidRPr="00FF302A">
        <w:rPr>
          <w:rFonts w:asciiTheme="minorHAnsi" w:hAnsiTheme="minorHAnsi" w:cstheme="minorBidi"/>
          <w:sz w:val="22"/>
          <w:szCs w:val="22"/>
        </w:rPr>
        <w:tab/>
      </w:r>
      <w:r w:rsidRPr="00BD09F3">
        <w:rPr>
          <w:rFonts w:eastAsia="SimSun"/>
        </w:rPr>
        <w:t>Spatial Correlation Matrices at UE side</w:t>
      </w:r>
      <w:r>
        <w:tab/>
      </w:r>
      <w:r>
        <w:fldChar w:fldCharType="begin" w:fldLock="1"/>
      </w:r>
      <w:r>
        <w:instrText xml:space="preserve"> PAGEREF _Toc66874901 \h </w:instrText>
      </w:r>
      <w:r>
        <w:fldChar w:fldCharType="separate"/>
      </w:r>
      <w:r>
        <w:t>218</w:t>
      </w:r>
      <w:r>
        <w:fldChar w:fldCharType="end"/>
      </w:r>
    </w:p>
    <w:p w14:paraId="1891D7A2" w14:textId="486CFCD9" w:rsidR="00FF302A" w:rsidRDefault="00FF302A">
      <w:pPr>
        <w:pStyle w:val="TOC3"/>
        <w:rPr>
          <w:rFonts w:asciiTheme="minorHAnsi" w:eastAsiaTheme="minorEastAsia" w:hAnsiTheme="minorHAnsi" w:cstheme="minorBidi"/>
          <w:sz w:val="22"/>
          <w:szCs w:val="22"/>
        </w:rPr>
      </w:pPr>
      <w:r w:rsidRPr="00FF302A">
        <w:t>B.5A.2.2</w:t>
      </w:r>
      <w:r w:rsidRPr="00FF302A">
        <w:rPr>
          <w:rFonts w:asciiTheme="minorHAnsi" w:hAnsiTheme="minorHAnsi" w:cstheme="minorBidi"/>
          <w:sz w:val="22"/>
          <w:szCs w:val="22"/>
        </w:rPr>
        <w:tab/>
      </w:r>
      <w:r w:rsidRPr="00BD09F3">
        <w:rPr>
          <w:rFonts w:eastAsia="SimSun"/>
        </w:rPr>
        <w:t>Spatial Correlation Matrices at eNB side</w:t>
      </w:r>
      <w:r>
        <w:tab/>
      </w:r>
      <w:r>
        <w:fldChar w:fldCharType="begin" w:fldLock="1"/>
      </w:r>
      <w:r>
        <w:instrText xml:space="preserve"> PAGEREF _Toc66874902 \h </w:instrText>
      </w:r>
      <w:r>
        <w:fldChar w:fldCharType="separate"/>
      </w:r>
      <w:r>
        <w:t>219</w:t>
      </w:r>
      <w:r>
        <w:fldChar w:fldCharType="end"/>
      </w:r>
    </w:p>
    <w:p w14:paraId="2E0A2EA8" w14:textId="6D0B213D" w:rsidR="00FF302A" w:rsidRDefault="00FF302A">
      <w:pPr>
        <w:pStyle w:val="TOC2"/>
        <w:rPr>
          <w:rFonts w:asciiTheme="minorHAnsi" w:eastAsiaTheme="minorEastAsia" w:hAnsiTheme="minorHAnsi" w:cstheme="minorBidi"/>
          <w:sz w:val="22"/>
          <w:szCs w:val="22"/>
        </w:rPr>
      </w:pPr>
      <w:r w:rsidRPr="00FF302A">
        <w:t>B.5A.3</w:t>
      </w:r>
      <w:r w:rsidRPr="00FF302A">
        <w:rPr>
          <w:rFonts w:asciiTheme="minorHAnsi" w:eastAsiaTheme="minorEastAsia" w:hAnsiTheme="minorHAnsi" w:cstheme="minorBidi"/>
          <w:sz w:val="22"/>
          <w:szCs w:val="22"/>
        </w:rPr>
        <w:tab/>
      </w:r>
      <w:r w:rsidRPr="00BD09F3">
        <w:rPr>
          <w:snapToGrid w:val="0"/>
          <w:lang w:eastAsia="zh-CN"/>
        </w:rPr>
        <w:t>MIMO Correlation Matrices using cross polarized antennas</w:t>
      </w:r>
      <w:r>
        <w:tab/>
      </w:r>
      <w:r>
        <w:fldChar w:fldCharType="begin" w:fldLock="1"/>
      </w:r>
      <w:r>
        <w:instrText xml:space="preserve"> PAGEREF _Toc66874903 \h </w:instrText>
      </w:r>
      <w:r>
        <w:fldChar w:fldCharType="separate"/>
      </w:r>
      <w:r>
        <w:t>219</w:t>
      </w:r>
      <w:r>
        <w:fldChar w:fldCharType="end"/>
      </w:r>
    </w:p>
    <w:p w14:paraId="57AC9D79" w14:textId="1D9AA898" w:rsidR="00FF302A" w:rsidRDefault="00FF302A">
      <w:pPr>
        <w:pStyle w:val="TOC1"/>
        <w:rPr>
          <w:rFonts w:asciiTheme="minorHAnsi" w:eastAsiaTheme="minorEastAsia" w:hAnsiTheme="minorHAnsi" w:cstheme="minorBidi"/>
          <w:szCs w:val="22"/>
        </w:rPr>
      </w:pPr>
      <w:r>
        <w:t>B.6</w:t>
      </w:r>
      <w:r>
        <w:rPr>
          <w:rFonts w:asciiTheme="minorHAnsi" w:eastAsiaTheme="minorEastAsia" w:hAnsiTheme="minorHAnsi" w:cstheme="minorBidi"/>
          <w:szCs w:val="22"/>
        </w:rPr>
        <w:tab/>
      </w:r>
      <w:r>
        <w:rPr>
          <w:lang w:eastAsia="zh-CN"/>
        </w:rPr>
        <w:t>Interference model for enhanced performance requirements type A</w:t>
      </w:r>
      <w:r>
        <w:tab/>
      </w:r>
      <w:r>
        <w:fldChar w:fldCharType="begin" w:fldLock="1"/>
      </w:r>
      <w:r>
        <w:instrText xml:space="preserve"> PAGEREF _Toc66874904 \h </w:instrText>
      </w:r>
      <w:r>
        <w:fldChar w:fldCharType="separate"/>
      </w:r>
      <w:r>
        <w:t>219</w:t>
      </w:r>
      <w:r>
        <w:fldChar w:fldCharType="end"/>
      </w:r>
    </w:p>
    <w:p w14:paraId="14221EE0" w14:textId="69F54763" w:rsidR="00FF302A" w:rsidRDefault="00FF302A">
      <w:pPr>
        <w:pStyle w:val="TOC2"/>
        <w:rPr>
          <w:rFonts w:asciiTheme="minorHAnsi" w:eastAsiaTheme="minorEastAsia" w:hAnsiTheme="minorHAnsi" w:cstheme="minorBidi"/>
          <w:sz w:val="22"/>
          <w:szCs w:val="22"/>
        </w:rPr>
      </w:pPr>
      <w:r w:rsidRPr="00FF302A">
        <w:t>B.</w:t>
      </w:r>
      <w:r w:rsidRPr="00FF302A">
        <w:rPr>
          <w:lang w:eastAsia="zh-CN"/>
        </w:rPr>
        <w:t>6</w:t>
      </w:r>
      <w:r w:rsidRPr="00FF302A">
        <w:t>.1</w:t>
      </w:r>
      <w:r w:rsidRPr="00FF302A">
        <w:rPr>
          <w:rFonts w:asciiTheme="minorHAnsi" w:eastAsiaTheme="minorEastAsia" w:hAnsiTheme="minorHAnsi" w:cstheme="minorBidi"/>
          <w:sz w:val="22"/>
          <w:szCs w:val="22"/>
        </w:rPr>
        <w:tab/>
      </w:r>
      <w:r w:rsidRPr="00BD09F3">
        <w:rPr>
          <w:snapToGrid w:val="0"/>
        </w:rPr>
        <w:t>Dominant interferer proportion</w:t>
      </w:r>
      <w:r>
        <w:tab/>
      </w:r>
      <w:r>
        <w:fldChar w:fldCharType="begin" w:fldLock="1"/>
      </w:r>
      <w:r>
        <w:instrText xml:space="preserve"> PAGEREF _Toc66874905 \h </w:instrText>
      </w:r>
      <w:r>
        <w:fldChar w:fldCharType="separate"/>
      </w:r>
      <w:r>
        <w:t>219</w:t>
      </w:r>
      <w:r>
        <w:fldChar w:fldCharType="end"/>
      </w:r>
    </w:p>
    <w:p w14:paraId="7C072AC6" w14:textId="469ABE45" w:rsidR="00FF302A" w:rsidRDefault="00FF302A">
      <w:pPr>
        <w:pStyle w:val="TOC2"/>
        <w:rPr>
          <w:rFonts w:asciiTheme="minorHAnsi" w:eastAsiaTheme="minorEastAsia" w:hAnsiTheme="minorHAnsi" w:cstheme="minorBidi"/>
          <w:sz w:val="22"/>
          <w:szCs w:val="22"/>
        </w:rPr>
      </w:pPr>
      <w:r w:rsidRPr="00FF302A">
        <w:t>B.</w:t>
      </w:r>
      <w:r w:rsidRPr="00FF302A">
        <w:rPr>
          <w:lang w:eastAsia="zh-CN"/>
        </w:rPr>
        <w:t>6</w:t>
      </w:r>
      <w:r w:rsidRPr="00FF302A">
        <w:t>.2</w:t>
      </w:r>
      <w:r w:rsidRPr="00FF302A">
        <w:rPr>
          <w:rFonts w:asciiTheme="minorHAnsi" w:eastAsiaTheme="minorEastAsia" w:hAnsiTheme="minorHAnsi" w:cstheme="minorBidi"/>
          <w:sz w:val="22"/>
          <w:szCs w:val="22"/>
        </w:rPr>
        <w:tab/>
      </w:r>
      <w:r w:rsidRPr="00BD09F3">
        <w:rPr>
          <w:snapToGrid w:val="0"/>
          <w:lang w:eastAsia="zh-CN"/>
        </w:rPr>
        <w:t>I</w:t>
      </w:r>
      <w:r w:rsidRPr="00BD09F3">
        <w:rPr>
          <w:snapToGrid w:val="0"/>
        </w:rPr>
        <w:t>nterference model</w:t>
      </w:r>
      <w:r w:rsidRPr="00BD09F3">
        <w:rPr>
          <w:snapToGrid w:val="0"/>
          <w:lang w:eastAsia="zh-CN"/>
        </w:rPr>
        <w:t xml:space="preserve"> for synchronous scenario</w:t>
      </w:r>
      <w:r>
        <w:tab/>
      </w:r>
      <w:r>
        <w:fldChar w:fldCharType="begin" w:fldLock="1"/>
      </w:r>
      <w:r>
        <w:instrText xml:space="preserve"> PAGEREF _Toc66874906 \h </w:instrText>
      </w:r>
      <w:r>
        <w:fldChar w:fldCharType="separate"/>
      </w:r>
      <w:r>
        <w:t>220</w:t>
      </w:r>
      <w:r>
        <w:fldChar w:fldCharType="end"/>
      </w:r>
    </w:p>
    <w:p w14:paraId="3A00DEFF" w14:textId="0376E69B" w:rsidR="00FF302A" w:rsidRDefault="00FF302A">
      <w:pPr>
        <w:pStyle w:val="TOC2"/>
        <w:rPr>
          <w:rFonts w:asciiTheme="minorHAnsi" w:eastAsiaTheme="minorEastAsia" w:hAnsiTheme="minorHAnsi" w:cstheme="minorBidi"/>
          <w:sz w:val="22"/>
          <w:szCs w:val="22"/>
        </w:rPr>
      </w:pPr>
      <w:r w:rsidRPr="00FF302A">
        <w:t>B.</w:t>
      </w:r>
      <w:r w:rsidRPr="00FF302A">
        <w:rPr>
          <w:lang w:eastAsia="zh-CN"/>
        </w:rPr>
        <w:t>6</w:t>
      </w:r>
      <w:r w:rsidRPr="00FF302A">
        <w:t>.</w:t>
      </w:r>
      <w:r w:rsidRPr="00FF302A">
        <w:rPr>
          <w:lang w:eastAsia="zh-CN"/>
        </w:rPr>
        <w:t>3</w:t>
      </w:r>
      <w:r w:rsidRPr="00FF302A">
        <w:rPr>
          <w:rFonts w:asciiTheme="minorHAnsi" w:eastAsiaTheme="minorEastAsia" w:hAnsiTheme="minorHAnsi" w:cstheme="minorBidi"/>
          <w:sz w:val="22"/>
          <w:szCs w:val="22"/>
        </w:rPr>
        <w:tab/>
      </w:r>
      <w:r w:rsidRPr="00BD09F3">
        <w:rPr>
          <w:snapToGrid w:val="0"/>
          <w:lang w:eastAsia="zh-CN"/>
        </w:rPr>
        <w:t>I</w:t>
      </w:r>
      <w:r w:rsidRPr="00BD09F3">
        <w:rPr>
          <w:snapToGrid w:val="0"/>
        </w:rPr>
        <w:t>nterference model</w:t>
      </w:r>
      <w:r w:rsidRPr="00BD09F3">
        <w:rPr>
          <w:snapToGrid w:val="0"/>
          <w:lang w:eastAsia="zh-CN"/>
        </w:rPr>
        <w:t xml:space="preserve"> for asynchronous scenario</w:t>
      </w:r>
      <w:r>
        <w:tab/>
      </w:r>
      <w:r>
        <w:fldChar w:fldCharType="begin" w:fldLock="1"/>
      </w:r>
      <w:r>
        <w:instrText xml:space="preserve"> PAGEREF _Toc66874907 \h </w:instrText>
      </w:r>
      <w:r>
        <w:fldChar w:fldCharType="separate"/>
      </w:r>
      <w:r>
        <w:t>220</w:t>
      </w:r>
      <w:r>
        <w:fldChar w:fldCharType="end"/>
      </w:r>
    </w:p>
    <w:p w14:paraId="4E77BA39" w14:textId="2415D291" w:rsidR="00FF302A" w:rsidRDefault="00FF302A" w:rsidP="00FF302A">
      <w:pPr>
        <w:pStyle w:val="TOC8"/>
        <w:rPr>
          <w:rFonts w:asciiTheme="minorHAnsi" w:eastAsiaTheme="minorEastAsia" w:hAnsiTheme="minorHAnsi" w:cstheme="minorBidi"/>
          <w:b w:val="0"/>
          <w:szCs w:val="22"/>
        </w:rPr>
      </w:pPr>
      <w:r>
        <w:t>Annex C (normative):</w:t>
      </w:r>
      <w:r>
        <w:tab/>
        <w:t xml:space="preserve"> Characteristics of the interfering signals</w:t>
      </w:r>
      <w:r>
        <w:tab/>
      </w:r>
      <w:r>
        <w:fldChar w:fldCharType="begin" w:fldLock="1"/>
      </w:r>
      <w:r>
        <w:instrText xml:space="preserve"> PAGEREF _Toc66874908 \h </w:instrText>
      </w:r>
      <w:r>
        <w:fldChar w:fldCharType="separate"/>
      </w:r>
      <w:r>
        <w:t>221</w:t>
      </w:r>
      <w:r>
        <w:fldChar w:fldCharType="end"/>
      </w:r>
    </w:p>
    <w:p w14:paraId="622FF186" w14:textId="5878C7BB" w:rsidR="00FF302A" w:rsidRDefault="00FF302A" w:rsidP="00FF302A">
      <w:pPr>
        <w:pStyle w:val="TOC8"/>
        <w:rPr>
          <w:rFonts w:asciiTheme="minorHAnsi" w:eastAsiaTheme="minorEastAsia" w:hAnsiTheme="minorHAnsi" w:cstheme="minorBidi"/>
          <w:b w:val="0"/>
          <w:szCs w:val="22"/>
        </w:rPr>
      </w:pPr>
      <w:r>
        <w:t>Annex D (normative):</w:t>
      </w:r>
      <w:r>
        <w:tab/>
        <w:t xml:space="preserve"> Environmental requirements for the BS equipment</w:t>
      </w:r>
      <w:r>
        <w:tab/>
      </w:r>
      <w:r>
        <w:fldChar w:fldCharType="begin" w:fldLock="1"/>
      </w:r>
      <w:r>
        <w:instrText xml:space="preserve"> PAGEREF _Toc66874909 \h </w:instrText>
      </w:r>
      <w:r>
        <w:fldChar w:fldCharType="separate"/>
      </w:r>
      <w:r>
        <w:t>222</w:t>
      </w:r>
      <w:r>
        <w:fldChar w:fldCharType="end"/>
      </w:r>
    </w:p>
    <w:p w14:paraId="64519332" w14:textId="56D58B0C" w:rsidR="00FF302A" w:rsidRDefault="00FF302A" w:rsidP="00FF302A">
      <w:pPr>
        <w:pStyle w:val="TOC8"/>
        <w:rPr>
          <w:rFonts w:asciiTheme="minorHAnsi" w:eastAsiaTheme="minorEastAsia" w:hAnsiTheme="minorHAnsi" w:cstheme="minorBidi"/>
          <w:b w:val="0"/>
          <w:szCs w:val="22"/>
        </w:rPr>
      </w:pPr>
      <w:r>
        <w:t>Annex E (normative):</w:t>
      </w:r>
      <w:r>
        <w:tab/>
        <w:t xml:space="preserve"> Error Vector Magnitude</w:t>
      </w:r>
      <w:r>
        <w:tab/>
      </w:r>
      <w:r>
        <w:fldChar w:fldCharType="begin" w:fldLock="1"/>
      </w:r>
      <w:r>
        <w:instrText xml:space="preserve"> PAGEREF _Toc66874910 \h </w:instrText>
      </w:r>
      <w:r>
        <w:fldChar w:fldCharType="separate"/>
      </w:r>
      <w:r>
        <w:t>223</w:t>
      </w:r>
      <w:r>
        <w:fldChar w:fldCharType="end"/>
      </w:r>
    </w:p>
    <w:p w14:paraId="2888C61F" w14:textId="4EA0EA51" w:rsidR="00FF302A" w:rsidRDefault="00FF302A">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Reference point for measurement</w:t>
      </w:r>
      <w:r>
        <w:tab/>
      </w:r>
      <w:r>
        <w:fldChar w:fldCharType="begin" w:fldLock="1"/>
      </w:r>
      <w:r>
        <w:instrText xml:space="preserve"> PAGEREF _Toc66874911 \h </w:instrText>
      </w:r>
      <w:r>
        <w:fldChar w:fldCharType="separate"/>
      </w:r>
      <w:r>
        <w:t>223</w:t>
      </w:r>
      <w:r>
        <w:fldChar w:fldCharType="end"/>
      </w:r>
    </w:p>
    <w:p w14:paraId="22256EC0" w14:textId="3D7F9F50" w:rsidR="00FF302A" w:rsidRDefault="00FF302A">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Basic unit of measurement</w:t>
      </w:r>
      <w:r>
        <w:tab/>
      </w:r>
      <w:r>
        <w:fldChar w:fldCharType="begin" w:fldLock="1"/>
      </w:r>
      <w:r>
        <w:instrText xml:space="preserve"> PAGEREF _Toc66874912 \h </w:instrText>
      </w:r>
      <w:r>
        <w:fldChar w:fldCharType="separate"/>
      </w:r>
      <w:r>
        <w:t>223</w:t>
      </w:r>
      <w:r>
        <w:fldChar w:fldCharType="end"/>
      </w:r>
    </w:p>
    <w:p w14:paraId="11168D46" w14:textId="296E5507" w:rsidR="00FF302A" w:rsidRDefault="00FF302A">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Modified signal under test</w:t>
      </w:r>
      <w:r>
        <w:tab/>
      </w:r>
      <w:r>
        <w:fldChar w:fldCharType="begin" w:fldLock="1"/>
      </w:r>
      <w:r>
        <w:instrText xml:space="preserve"> PAGEREF _Toc66874913 \h </w:instrText>
      </w:r>
      <w:r>
        <w:fldChar w:fldCharType="separate"/>
      </w:r>
      <w:r>
        <w:t>224</w:t>
      </w:r>
      <w:r>
        <w:fldChar w:fldCharType="end"/>
      </w:r>
    </w:p>
    <w:p w14:paraId="293681E2" w14:textId="35C27213" w:rsidR="00FF302A" w:rsidRDefault="00FF302A">
      <w:pPr>
        <w:pStyle w:val="TOC1"/>
        <w:rPr>
          <w:rFonts w:asciiTheme="minorHAnsi" w:eastAsiaTheme="minorEastAsia" w:hAnsiTheme="minorHAnsi" w:cstheme="minorBidi"/>
          <w:szCs w:val="22"/>
        </w:rPr>
      </w:pPr>
      <w:r>
        <w:t>E.4</w:t>
      </w:r>
      <w:r>
        <w:rPr>
          <w:rFonts w:asciiTheme="minorHAnsi" w:eastAsiaTheme="minorEastAsia" w:hAnsiTheme="minorHAnsi" w:cstheme="minorBidi"/>
          <w:szCs w:val="22"/>
        </w:rPr>
        <w:tab/>
      </w:r>
      <w:r>
        <w:t>Estimation of frequency offset</w:t>
      </w:r>
      <w:r>
        <w:tab/>
      </w:r>
      <w:r>
        <w:fldChar w:fldCharType="begin" w:fldLock="1"/>
      </w:r>
      <w:r>
        <w:instrText xml:space="preserve"> PAGEREF _Toc66874914 \h </w:instrText>
      </w:r>
      <w:r>
        <w:fldChar w:fldCharType="separate"/>
      </w:r>
      <w:r>
        <w:t>224</w:t>
      </w:r>
      <w:r>
        <w:fldChar w:fldCharType="end"/>
      </w:r>
    </w:p>
    <w:p w14:paraId="2B219192" w14:textId="7F947F24" w:rsidR="00FF302A" w:rsidRDefault="00FF302A">
      <w:pPr>
        <w:pStyle w:val="TOC1"/>
        <w:rPr>
          <w:rFonts w:asciiTheme="minorHAnsi" w:eastAsiaTheme="minorEastAsia" w:hAnsiTheme="minorHAnsi" w:cstheme="minorBidi"/>
          <w:szCs w:val="22"/>
        </w:rPr>
      </w:pPr>
      <w:r>
        <w:t>E.5</w:t>
      </w:r>
      <w:r>
        <w:rPr>
          <w:rFonts w:asciiTheme="minorHAnsi" w:eastAsiaTheme="minorEastAsia" w:hAnsiTheme="minorHAnsi" w:cstheme="minorBidi"/>
          <w:szCs w:val="22"/>
        </w:rPr>
        <w:tab/>
      </w:r>
      <w:r>
        <w:t>Estimation of time offset</w:t>
      </w:r>
      <w:r>
        <w:tab/>
      </w:r>
      <w:r>
        <w:fldChar w:fldCharType="begin" w:fldLock="1"/>
      </w:r>
      <w:r>
        <w:instrText xml:space="preserve"> PAGEREF _Toc66874915 \h </w:instrText>
      </w:r>
      <w:r>
        <w:fldChar w:fldCharType="separate"/>
      </w:r>
      <w:r>
        <w:t>224</w:t>
      </w:r>
      <w:r>
        <w:fldChar w:fldCharType="end"/>
      </w:r>
    </w:p>
    <w:p w14:paraId="41DA590B" w14:textId="4FFD36B2" w:rsidR="00FF302A" w:rsidRDefault="00FF302A">
      <w:pPr>
        <w:pStyle w:val="TOC2"/>
        <w:rPr>
          <w:rFonts w:asciiTheme="minorHAnsi" w:eastAsiaTheme="minorEastAsia" w:hAnsiTheme="minorHAnsi" w:cstheme="minorBidi"/>
          <w:sz w:val="22"/>
          <w:szCs w:val="22"/>
        </w:rPr>
      </w:pPr>
      <w:r>
        <w:t>E.5.1</w:t>
      </w:r>
      <w:r>
        <w:rPr>
          <w:rFonts w:asciiTheme="minorHAnsi" w:eastAsiaTheme="minorEastAsia" w:hAnsiTheme="minorHAnsi" w:cstheme="minorBidi"/>
          <w:sz w:val="22"/>
          <w:szCs w:val="22"/>
        </w:rPr>
        <w:tab/>
      </w:r>
      <w:r>
        <w:t>Window length</w:t>
      </w:r>
      <w:r>
        <w:tab/>
      </w:r>
      <w:r>
        <w:fldChar w:fldCharType="begin" w:fldLock="1"/>
      </w:r>
      <w:r>
        <w:instrText xml:space="preserve"> PAGEREF _Toc66874916 \h </w:instrText>
      </w:r>
      <w:r>
        <w:fldChar w:fldCharType="separate"/>
      </w:r>
      <w:r>
        <w:t>225</w:t>
      </w:r>
      <w:r>
        <w:fldChar w:fldCharType="end"/>
      </w:r>
    </w:p>
    <w:p w14:paraId="7096CE04" w14:textId="73F35154" w:rsidR="00FF302A" w:rsidRDefault="00FF302A">
      <w:pPr>
        <w:pStyle w:val="TOC1"/>
        <w:rPr>
          <w:rFonts w:asciiTheme="minorHAnsi" w:eastAsiaTheme="minorEastAsia" w:hAnsiTheme="minorHAnsi" w:cstheme="minorBidi"/>
          <w:szCs w:val="22"/>
        </w:rPr>
      </w:pPr>
      <w:r>
        <w:t>E.6</w:t>
      </w:r>
      <w:r>
        <w:rPr>
          <w:rFonts w:asciiTheme="minorHAnsi" w:eastAsiaTheme="minorEastAsia" w:hAnsiTheme="minorHAnsi" w:cstheme="minorBidi"/>
          <w:szCs w:val="22"/>
        </w:rPr>
        <w:tab/>
      </w:r>
      <w:r>
        <w:t>Estimation of TX chain amplitude and frequency response parameters</w:t>
      </w:r>
      <w:r>
        <w:tab/>
      </w:r>
      <w:r>
        <w:fldChar w:fldCharType="begin" w:fldLock="1"/>
      </w:r>
      <w:r>
        <w:instrText xml:space="preserve"> PAGEREF _Toc66874917 \h </w:instrText>
      </w:r>
      <w:r>
        <w:fldChar w:fldCharType="separate"/>
      </w:r>
      <w:r>
        <w:t>226</w:t>
      </w:r>
      <w:r>
        <w:fldChar w:fldCharType="end"/>
      </w:r>
    </w:p>
    <w:p w14:paraId="646A532E" w14:textId="5A8F8D72" w:rsidR="00FF302A" w:rsidRDefault="00FF302A">
      <w:pPr>
        <w:pStyle w:val="TOC1"/>
        <w:rPr>
          <w:rFonts w:asciiTheme="minorHAnsi" w:eastAsiaTheme="minorEastAsia" w:hAnsiTheme="minorHAnsi" w:cstheme="minorBidi"/>
          <w:szCs w:val="22"/>
        </w:rPr>
      </w:pPr>
      <w:r>
        <w:t>E.7</w:t>
      </w:r>
      <w:r>
        <w:rPr>
          <w:rFonts w:asciiTheme="minorHAnsi" w:eastAsiaTheme="minorEastAsia" w:hAnsiTheme="minorHAnsi" w:cstheme="minorBidi"/>
          <w:szCs w:val="22"/>
        </w:rPr>
        <w:tab/>
      </w:r>
      <w:r>
        <w:t>Averaged EVM</w:t>
      </w:r>
      <w:r>
        <w:tab/>
      </w:r>
      <w:r>
        <w:fldChar w:fldCharType="begin" w:fldLock="1"/>
      </w:r>
      <w:r>
        <w:instrText xml:space="preserve"> PAGEREF _Toc66874918 \h </w:instrText>
      </w:r>
      <w:r>
        <w:fldChar w:fldCharType="separate"/>
      </w:r>
      <w:r>
        <w:t>227</w:t>
      </w:r>
      <w:r>
        <w:fldChar w:fldCharType="end"/>
      </w:r>
    </w:p>
    <w:p w14:paraId="5E0602EC" w14:textId="02B10736" w:rsidR="00FF302A" w:rsidRDefault="00FF302A" w:rsidP="00FF302A">
      <w:pPr>
        <w:pStyle w:val="TOC8"/>
        <w:rPr>
          <w:rFonts w:asciiTheme="minorHAnsi" w:eastAsiaTheme="minorEastAsia" w:hAnsiTheme="minorHAnsi" w:cstheme="minorBidi"/>
          <w:b w:val="0"/>
          <w:szCs w:val="22"/>
        </w:rPr>
      </w:pPr>
      <w:r>
        <w:t>Annex F (Informative):</w:t>
      </w:r>
      <w:r>
        <w:tab/>
        <w:t>Unwanted emission requirements for multi-carrier BS</w:t>
      </w:r>
      <w:r>
        <w:tab/>
      </w:r>
      <w:r>
        <w:fldChar w:fldCharType="begin" w:fldLock="1"/>
      </w:r>
      <w:r>
        <w:instrText xml:space="preserve"> PAGEREF _Toc66874919 \h </w:instrText>
      </w:r>
      <w:r>
        <w:fldChar w:fldCharType="separate"/>
      </w:r>
      <w:r>
        <w:t>229</w:t>
      </w:r>
      <w:r>
        <w:fldChar w:fldCharType="end"/>
      </w:r>
    </w:p>
    <w:p w14:paraId="27AAF133" w14:textId="3E72660D" w:rsidR="00FF302A" w:rsidRDefault="00FF302A">
      <w:pPr>
        <w:pStyle w:val="TOC1"/>
        <w:rPr>
          <w:rFonts w:asciiTheme="minorHAnsi" w:eastAsiaTheme="minorEastAsia" w:hAnsiTheme="minorHAnsi" w:cstheme="minorBidi"/>
          <w:szCs w:val="22"/>
        </w:rPr>
      </w:pPr>
      <w:r>
        <w:t>F.1</w:t>
      </w:r>
      <w:r>
        <w:rPr>
          <w:rFonts w:asciiTheme="minorHAnsi" w:eastAsiaTheme="minorEastAsia" w:hAnsiTheme="minorHAnsi" w:cstheme="minorBidi"/>
          <w:szCs w:val="22"/>
        </w:rPr>
        <w:tab/>
      </w:r>
      <w:r>
        <w:t>General</w:t>
      </w:r>
      <w:r>
        <w:tab/>
      </w:r>
      <w:r>
        <w:fldChar w:fldCharType="begin" w:fldLock="1"/>
      </w:r>
      <w:r>
        <w:instrText xml:space="preserve"> PAGEREF _Toc66874920 \h </w:instrText>
      </w:r>
      <w:r>
        <w:fldChar w:fldCharType="separate"/>
      </w:r>
      <w:r>
        <w:t>229</w:t>
      </w:r>
      <w:r>
        <w:fldChar w:fldCharType="end"/>
      </w:r>
    </w:p>
    <w:p w14:paraId="63F406B8" w14:textId="2085231B" w:rsidR="00FF302A" w:rsidRDefault="00FF302A">
      <w:pPr>
        <w:pStyle w:val="TOC1"/>
        <w:rPr>
          <w:rFonts w:asciiTheme="minorHAnsi" w:eastAsiaTheme="minorEastAsia" w:hAnsiTheme="minorHAnsi" w:cstheme="minorBidi"/>
          <w:szCs w:val="22"/>
        </w:rPr>
      </w:pPr>
      <w:r>
        <w:t>F.2</w:t>
      </w:r>
      <w:r>
        <w:rPr>
          <w:rFonts w:asciiTheme="minorHAnsi" w:eastAsiaTheme="minorEastAsia" w:hAnsiTheme="minorHAnsi" w:cstheme="minorBidi"/>
          <w:szCs w:val="22"/>
        </w:rPr>
        <w:tab/>
      </w:r>
      <w:r>
        <w:t>Multi-carrier BS of different E-UTRA channel bandwidths</w:t>
      </w:r>
      <w:r>
        <w:tab/>
      </w:r>
      <w:r>
        <w:fldChar w:fldCharType="begin" w:fldLock="1"/>
      </w:r>
      <w:r>
        <w:instrText xml:space="preserve"> PAGEREF _Toc66874921 \h </w:instrText>
      </w:r>
      <w:r>
        <w:fldChar w:fldCharType="separate"/>
      </w:r>
      <w:r>
        <w:t>229</w:t>
      </w:r>
      <w:r>
        <w:fldChar w:fldCharType="end"/>
      </w:r>
    </w:p>
    <w:p w14:paraId="23B2AED7" w14:textId="301BDC3A" w:rsidR="00FF302A" w:rsidRDefault="00FF302A">
      <w:pPr>
        <w:pStyle w:val="TOC1"/>
        <w:rPr>
          <w:rFonts w:asciiTheme="minorHAnsi" w:eastAsiaTheme="minorEastAsia" w:hAnsiTheme="minorHAnsi" w:cstheme="minorBidi"/>
          <w:szCs w:val="22"/>
        </w:rPr>
      </w:pPr>
      <w:r>
        <w:t>F.3</w:t>
      </w:r>
      <w:r>
        <w:rPr>
          <w:rFonts w:asciiTheme="minorHAnsi" w:eastAsiaTheme="minorEastAsia" w:hAnsiTheme="minorHAnsi" w:cstheme="minorBidi"/>
          <w:szCs w:val="22"/>
        </w:rPr>
        <w:tab/>
      </w:r>
      <w:r>
        <w:t>Multi-carrier BS of E-UTRA and UTRA</w:t>
      </w:r>
      <w:r>
        <w:tab/>
      </w:r>
      <w:r>
        <w:fldChar w:fldCharType="begin" w:fldLock="1"/>
      </w:r>
      <w:r>
        <w:instrText xml:space="preserve"> PAGEREF _Toc66874922 \h </w:instrText>
      </w:r>
      <w:r>
        <w:fldChar w:fldCharType="separate"/>
      </w:r>
      <w:r>
        <w:t>229</w:t>
      </w:r>
      <w:r>
        <w:fldChar w:fldCharType="end"/>
      </w:r>
    </w:p>
    <w:p w14:paraId="18EA3A76" w14:textId="0292BD37" w:rsidR="00FF302A" w:rsidRDefault="00FF302A" w:rsidP="00FF302A">
      <w:pPr>
        <w:pStyle w:val="TOC8"/>
        <w:rPr>
          <w:rFonts w:asciiTheme="minorHAnsi" w:eastAsiaTheme="minorEastAsia" w:hAnsiTheme="minorHAnsi" w:cstheme="minorBidi"/>
          <w:b w:val="0"/>
          <w:szCs w:val="22"/>
        </w:rPr>
      </w:pPr>
      <w:r>
        <w:t>Annex G (Informative):</w:t>
      </w:r>
      <w:r>
        <w:rPr>
          <w:rFonts w:asciiTheme="minorHAnsi" w:eastAsiaTheme="minorEastAsia" w:hAnsiTheme="minorHAnsi" w:cstheme="minorBidi"/>
          <w:b w:val="0"/>
          <w:szCs w:val="22"/>
        </w:rPr>
        <w:tab/>
      </w:r>
      <w:r>
        <w:t>Regional requirement for protection of DTT</w:t>
      </w:r>
      <w:r>
        <w:tab/>
      </w:r>
      <w:r>
        <w:fldChar w:fldCharType="begin" w:fldLock="1"/>
      </w:r>
      <w:r>
        <w:instrText xml:space="preserve"> PAGEREF _Toc66874923 \h </w:instrText>
      </w:r>
      <w:r>
        <w:fldChar w:fldCharType="separate"/>
      </w:r>
      <w:r>
        <w:t>230</w:t>
      </w:r>
      <w:r>
        <w:fldChar w:fldCharType="end"/>
      </w:r>
    </w:p>
    <w:p w14:paraId="6CD177DD" w14:textId="2BA8FADB" w:rsidR="00FF302A" w:rsidRDefault="00FF302A">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Regional requirement for protection of DTT</w:t>
      </w:r>
      <w:r>
        <w:tab/>
      </w:r>
      <w:r>
        <w:fldChar w:fldCharType="begin" w:fldLock="1"/>
      </w:r>
      <w:r>
        <w:instrText xml:space="preserve"> PAGEREF _Toc66874924 \h </w:instrText>
      </w:r>
      <w:r>
        <w:fldChar w:fldCharType="separate"/>
      </w:r>
      <w:r>
        <w:t>230</w:t>
      </w:r>
      <w:r>
        <w:fldChar w:fldCharType="end"/>
      </w:r>
    </w:p>
    <w:p w14:paraId="3AF03F90" w14:textId="3B43F169" w:rsidR="00FF302A" w:rsidRDefault="00FF302A">
      <w:pPr>
        <w:pStyle w:val="TOC1"/>
        <w:rPr>
          <w:rFonts w:asciiTheme="minorHAnsi" w:eastAsiaTheme="minorEastAsia" w:hAnsiTheme="minorHAnsi" w:cstheme="minorBidi"/>
          <w:szCs w:val="22"/>
        </w:rPr>
      </w:pPr>
      <w:r>
        <w:t xml:space="preserve">G.2 </w:t>
      </w:r>
      <w:r>
        <w:rPr>
          <w:rFonts w:asciiTheme="minorHAnsi" w:eastAsiaTheme="minorEastAsia" w:hAnsiTheme="minorHAnsi" w:cstheme="minorBidi"/>
          <w:szCs w:val="22"/>
        </w:rPr>
        <w:tab/>
      </w:r>
      <w:r>
        <w:t>Regional requirement for Public Safety LTE BS in Korea</w:t>
      </w:r>
      <w:r>
        <w:tab/>
      </w:r>
      <w:r>
        <w:fldChar w:fldCharType="begin" w:fldLock="1"/>
      </w:r>
      <w:r>
        <w:instrText xml:space="preserve"> PAGEREF _Toc66874925 \h </w:instrText>
      </w:r>
      <w:r>
        <w:fldChar w:fldCharType="separate"/>
      </w:r>
      <w:r>
        <w:t>230</w:t>
      </w:r>
      <w:r>
        <w:fldChar w:fldCharType="end"/>
      </w:r>
    </w:p>
    <w:p w14:paraId="2DC34EE8" w14:textId="4EC245EC" w:rsidR="00FF302A" w:rsidRDefault="00FF302A" w:rsidP="00FF302A">
      <w:pPr>
        <w:pStyle w:val="TOC8"/>
        <w:rPr>
          <w:rFonts w:asciiTheme="minorHAnsi" w:eastAsiaTheme="minorEastAsia" w:hAnsiTheme="minorHAnsi" w:cstheme="minorBidi"/>
          <w:b w:val="0"/>
          <w:szCs w:val="22"/>
        </w:rPr>
      </w:pPr>
      <w:r>
        <w:t>Annex H (Informative):</w:t>
      </w:r>
      <w:r>
        <w:tab/>
        <w:t xml:space="preserve"> Calculation of EIRP based on manufacturer declarations and site specific conditions</w:t>
      </w:r>
      <w:r>
        <w:tab/>
      </w:r>
      <w:r>
        <w:fldChar w:fldCharType="begin" w:fldLock="1"/>
      </w:r>
      <w:r>
        <w:instrText xml:space="preserve"> PAGEREF _Toc66874926 \h </w:instrText>
      </w:r>
      <w:r>
        <w:fldChar w:fldCharType="separate"/>
      </w:r>
      <w:r>
        <w:t>233</w:t>
      </w:r>
      <w:r>
        <w:fldChar w:fldCharType="end"/>
      </w:r>
    </w:p>
    <w:p w14:paraId="38B6DAB8" w14:textId="52FA60C0" w:rsidR="00FF302A" w:rsidRDefault="00FF302A">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Calculation of EIRP based on manufacturer declarations and site specific conditions</w:t>
      </w:r>
      <w:r>
        <w:tab/>
      </w:r>
      <w:r>
        <w:fldChar w:fldCharType="begin" w:fldLock="1"/>
      </w:r>
      <w:r>
        <w:instrText xml:space="preserve"> PAGEREF _Toc66874927 \h </w:instrText>
      </w:r>
      <w:r>
        <w:fldChar w:fldCharType="separate"/>
      </w:r>
      <w:r>
        <w:t>233</w:t>
      </w:r>
      <w:r>
        <w:fldChar w:fldCharType="end"/>
      </w:r>
    </w:p>
    <w:p w14:paraId="59F1A6C6" w14:textId="751CC324" w:rsidR="00FF302A" w:rsidRDefault="00FF302A" w:rsidP="00FF302A">
      <w:pPr>
        <w:pStyle w:val="TOC8"/>
        <w:rPr>
          <w:rFonts w:asciiTheme="minorHAnsi" w:eastAsiaTheme="minorEastAsia" w:hAnsiTheme="minorHAnsi" w:cstheme="minorBidi"/>
          <w:b w:val="0"/>
          <w:szCs w:val="22"/>
        </w:rPr>
      </w:pPr>
      <w:r>
        <w:t>Annex I (Informative):</w:t>
      </w:r>
      <w:r>
        <w:tab/>
        <w:t xml:space="preserve"> Change history</w:t>
      </w:r>
      <w:r>
        <w:tab/>
      </w:r>
      <w:r>
        <w:fldChar w:fldCharType="begin" w:fldLock="1"/>
      </w:r>
      <w:r>
        <w:instrText xml:space="preserve"> PAGEREF _Toc66874928 \h </w:instrText>
      </w:r>
      <w:r>
        <w:fldChar w:fldCharType="separate"/>
      </w:r>
      <w:r>
        <w:t>234</w:t>
      </w:r>
      <w:r>
        <w:fldChar w:fldCharType="end"/>
      </w:r>
    </w:p>
    <w:p w14:paraId="6D20A401" w14:textId="2697E348" w:rsidR="004A3549" w:rsidRPr="00732759" w:rsidRDefault="00EB2E59">
      <w:r>
        <w:rPr>
          <w:noProof/>
          <w:sz w:val="22"/>
        </w:rPr>
        <w:fldChar w:fldCharType="end"/>
      </w:r>
    </w:p>
    <w:p w14:paraId="1840B433" w14:textId="77777777" w:rsidR="004A3549" w:rsidRPr="00732759" w:rsidRDefault="004A3549" w:rsidP="00D903BE">
      <w:pPr>
        <w:pStyle w:val="Heading1"/>
      </w:pPr>
      <w:r w:rsidRPr="00732759">
        <w:br w:type="page"/>
      </w:r>
      <w:bookmarkStart w:id="3" w:name="_Toc66874693"/>
      <w:r w:rsidRPr="00732759">
        <w:t>Foreword</w:t>
      </w:r>
      <w:bookmarkEnd w:id="3"/>
    </w:p>
    <w:p w14:paraId="054DC97E" w14:textId="77777777" w:rsidR="004A3549" w:rsidRPr="00732759" w:rsidRDefault="004A3549">
      <w:r w:rsidRPr="00732759">
        <w:t>This Technical Specification has been produced by the 3</w:t>
      </w:r>
      <w:r w:rsidRPr="00732759">
        <w:rPr>
          <w:vertAlign w:val="superscript"/>
        </w:rPr>
        <w:t>rd</w:t>
      </w:r>
      <w:r w:rsidRPr="00732759">
        <w:t xml:space="preserve"> Generation Partnership Project (3GPP).</w:t>
      </w:r>
    </w:p>
    <w:p w14:paraId="1437ACC2" w14:textId="77777777" w:rsidR="004A3549" w:rsidRPr="00732759" w:rsidRDefault="004A3549">
      <w:r w:rsidRPr="0073275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EB5AFB" w14:textId="77777777" w:rsidR="004A3549" w:rsidRPr="00732759" w:rsidRDefault="004A3549">
      <w:pPr>
        <w:pStyle w:val="B1"/>
      </w:pPr>
      <w:r w:rsidRPr="00732759">
        <w:t>Version x.y.z</w:t>
      </w:r>
    </w:p>
    <w:p w14:paraId="7E0E141D" w14:textId="77777777" w:rsidR="004A3549" w:rsidRPr="00732759" w:rsidRDefault="004A3549">
      <w:pPr>
        <w:pStyle w:val="B1"/>
      </w:pPr>
      <w:r w:rsidRPr="00732759">
        <w:t>where:</w:t>
      </w:r>
    </w:p>
    <w:p w14:paraId="7D26A0EE" w14:textId="77777777" w:rsidR="004A3549" w:rsidRPr="00732759" w:rsidRDefault="004A3549">
      <w:pPr>
        <w:pStyle w:val="B2"/>
      </w:pPr>
      <w:r w:rsidRPr="00732759">
        <w:t>x</w:t>
      </w:r>
      <w:r w:rsidRPr="00732759">
        <w:tab/>
        <w:t>the first digit:</w:t>
      </w:r>
    </w:p>
    <w:p w14:paraId="4DF8C92A" w14:textId="77777777" w:rsidR="004A3549" w:rsidRPr="00732759" w:rsidRDefault="004A3549">
      <w:pPr>
        <w:pStyle w:val="B3"/>
      </w:pPr>
      <w:r w:rsidRPr="00732759">
        <w:t>1</w:t>
      </w:r>
      <w:r w:rsidRPr="00732759">
        <w:tab/>
        <w:t>presented to TSG for information;</w:t>
      </w:r>
    </w:p>
    <w:p w14:paraId="5C4A3017" w14:textId="77777777" w:rsidR="004A3549" w:rsidRPr="00732759" w:rsidRDefault="004A3549">
      <w:pPr>
        <w:pStyle w:val="B3"/>
      </w:pPr>
      <w:r w:rsidRPr="00732759">
        <w:t>2</w:t>
      </w:r>
      <w:r w:rsidRPr="00732759">
        <w:tab/>
        <w:t>presented to TSG for approval;</w:t>
      </w:r>
    </w:p>
    <w:p w14:paraId="2523C869" w14:textId="77777777" w:rsidR="004A3549" w:rsidRPr="00732759" w:rsidRDefault="004A3549">
      <w:pPr>
        <w:pStyle w:val="B3"/>
      </w:pPr>
      <w:r w:rsidRPr="00732759">
        <w:t>3</w:t>
      </w:r>
      <w:r w:rsidRPr="00732759">
        <w:tab/>
        <w:t>or greater indicates TSG approved document under change control.</w:t>
      </w:r>
    </w:p>
    <w:p w14:paraId="68CC26C1" w14:textId="77777777" w:rsidR="004A3549" w:rsidRPr="00732759" w:rsidRDefault="004A3549">
      <w:pPr>
        <w:pStyle w:val="B2"/>
      </w:pPr>
      <w:r w:rsidRPr="00732759">
        <w:t>y</w:t>
      </w:r>
      <w:r w:rsidRPr="00732759">
        <w:tab/>
        <w:t>the second digit is incremented for all changes of substance, i.e. technical enhancements, corrections, updates, etc.</w:t>
      </w:r>
    </w:p>
    <w:p w14:paraId="7AF7A64E" w14:textId="77777777" w:rsidR="004A3549" w:rsidRPr="00732759" w:rsidRDefault="004A3549">
      <w:pPr>
        <w:pStyle w:val="B2"/>
      </w:pPr>
      <w:r w:rsidRPr="00732759">
        <w:t>z</w:t>
      </w:r>
      <w:r w:rsidRPr="00732759">
        <w:tab/>
        <w:t>the third digit is incremented when editorial only changes have been incorporated in the document.</w:t>
      </w:r>
    </w:p>
    <w:p w14:paraId="09B409A2" w14:textId="77777777" w:rsidR="00C015D5" w:rsidRPr="00732759" w:rsidRDefault="004A3549" w:rsidP="00D903BE">
      <w:pPr>
        <w:pStyle w:val="Heading1"/>
      </w:pPr>
      <w:r w:rsidRPr="00732759">
        <w:br w:type="page"/>
      </w:r>
      <w:bookmarkStart w:id="4" w:name="_Toc66874694"/>
      <w:r w:rsidR="00C015D5" w:rsidRPr="00732759">
        <w:t>1</w:t>
      </w:r>
      <w:r w:rsidR="00C015D5" w:rsidRPr="00732759">
        <w:tab/>
        <w:t>Scope</w:t>
      </w:r>
      <w:bookmarkEnd w:id="4"/>
    </w:p>
    <w:p w14:paraId="5AE232BD" w14:textId="77777777" w:rsidR="00C015D5" w:rsidRPr="00732759" w:rsidRDefault="00C015D5" w:rsidP="00C015D5">
      <w:pPr>
        <w:rPr>
          <w:rFonts w:cs="v5.0.0"/>
        </w:rPr>
      </w:pPr>
      <w:r w:rsidRPr="00732759">
        <w:t xml:space="preserve">The present document </w:t>
      </w:r>
      <w:r w:rsidRPr="00732759">
        <w:rPr>
          <w:rFonts w:cs="v5.0.0"/>
        </w:rPr>
        <w:t>establishes the minimum RF characteristics and minimum performance requirements of E-UTRA</w:t>
      </w:r>
      <w:r w:rsidR="00391EAE" w:rsidRPr="00732759">
        <w:rPr>
          <w:rFonts w:cs="v5.0.0"/>
        </w:rPr>
        <w:t>, E-UTRA with NB-IoT or NB-IoT</w:t>
      </w:r>
      <w:r w:rsidRPr="00732759">
        <w:rPr>
          <w:rFonts w:cs="v5.0.0"/>
        </w:rPr>
        <w:t xml:space="preserve"> Base Station (BS). </w:t>
      </w:r>
    </w:p>
    <w:p w14:paraId="32C160EA" w14:textId="77777777" w:rsidR="00C015D5" w:rsidRPr="00732759" w:rsidRDefault="00C015D5" w:rsidP="00D903BE">
      <w:pPr>
        <w:pStyle w:val="Heading1"/>
      </w:pPr>
      <w:bookmarkStart w:id="5" w:name="_Toc66874695"/>
      <w:r w:rsidRPr="00732759">
        <w:t>2</w:t>
      </w:r>
      <w:r w:rsidRPr="00732759">
        <w:tab/>
        <w:t>References</w:t>
      </w:r>
      <w:bookmarkEnd w:id="5"/>
    </w:p>
    <w:p w14:paraId="3FAFCC32" w14:textId="77777777" w:rsidR="00C015D5" w:rsidRPr="00732759" w:rsidRDefault="00C015D5" w:rsidP="00C015D5">
      <w:r w:rsidRPr="00732759">
        <w:t>The following documents contain provisions which, through reference in this text, constitute provisions of the present document.</w:t>
      </w:r>
    </w:p>
    <w:p w14:paraId="5639762D" w14:textId="77777777" w:rsidR="00861A8B" w:rsidRPr="00732759" w:rsidRDefault="00861A8B" w:rsidP="00861A8B">
      <w:pPr>
        <w:pStyle w:val="B1"/>
      </w:pPr>
      <w:r w:rsidRPr="00732759">
        <w:t>-</w:t>
      </w:r>
      <w:r w:rsidRPr="00732759">
        <w:tab/>
        <w:t>References are either specific (identified by date of publication, edition number, version number, etc.) or non</w:t>
      </w:r>
      <w:r w:rsidRPr="00732759">
        <w:noBreakHyphen/>
        <w:t>specific.</w:t>
      </w:r>
    </w:p>
    <w:p w14:paraId="75777848" w14:textId="77777777" w:rsidR="00861A8B" w:rsidRPr="00732759" w:rsidRDefault="00861A8B" w:rsidP="00861A8B">
      <w:pPr>
        <w:pStyle w:val="B1"/>
      </w:pPr>
      <w:r w:rsidRPr="00732759">
        <w:t>-</w:t>
      </w:r>
      <w:r w:rsidRPr="00732759">
        <w:tab/>
        <w:t>For a specific reference, subsequent revisions do not apply.</w:t>
      </w:r>
    </w:p>
    <w:p w14:paraId="034E5D7E" w14:textId="77777777" w:rsidR="00861A8B" w:rsidRPr="00732759" w:rsidRDefault="00861A8B" w:rsidP="00861A8B">
      <w:pPr>
        <w:pStyle w:val="B1"/>
      </w:pPr>
      <w:r w:rsidRPr="00732759">
        <w:t>-</w:t>
      </w:r>
      <w:r w:rsidRPr="00732759">
        <w:tab/>
        <w:t xml:space="preserve">For a non-specific reference, the latest version applies. In the case of a reference to a 3GPP document (including a GSM document), a non-specific reference implicitly refers to the latest version of that document </w:t>
      </w:r>
      <w:r w:rsidRPr="00732759">
        <w:rPr>
          <w:i/>
          <w:iCs/>
        </w:rPr>
        <w:t>in the same Release as the present document.</w:t>
      </w:r>
    </w:p>
    <w:p w14:paraId="70655DA6" w14:textId="77777777" w:rsidR="00C015D5" w:rsidRPr="00732759" w:rsidRDefault="00861A8B" w:rsidP="00C015D5">
      <w:pPr>
        <w:pStyle w:val="EX"/>
      </w:pPr>
      <w:r w:rsidRPr="00732759">
        <w:t xml:space="preserve"> </w:t>
      </w:r>
      <w:r w:rsidR="00C015D5" w:rsidRPr="00732759">
        <w:t>[</w:t>
      </w:r>
      <w:r w:rsidR="00C015D5" w:rsidRPr="00732759">
        <w:rPr>
          <w:noProof/>
        </w:rPr>
        <w:t>1</w:t>
      </w:r>
      <w:r w:rsidR="00C015D5" w:rsidRPr="00732759">
        <w:t>]</w:t>
      </w:r>
      <w:r w:rsidR="00C015D5" w:rsidRPr="00732759">
        <w:tab/>
        <w:t>3GPP TR 21.905: "Vocabulary for 3GPP Specifications".</w:t>
      </w:r>
    </w:p>
    <w:p w14:paraId="7BC68FF5" w14:textId="77777777" w:rsidR="00C015D5" w:rsidRPr="00732759" w:rsidRDefault="00C015D5" w:rsidP="00C015D5">
      <w:pPr>
        <w:pStyle w:val="EX"/>
      </w:pPr>
      <w:r w:rsidRPr="00732759">
        <w:t>[2]</w:t>
      </w:r>
      <w:r w:rsidRPr="00732759">
        <w:tab/>
        <w:t>ITU-R Recommendation SM.329: "Unwanted emissions in the spurious domain".</w:t>
      </w:r>
    </w:p>
    <w:p w14:paraId="0B8D9514" w14:textId="77777777" w:rsidR="00C015D5" w:rsidRPr="00732759" w:rsidRDefault="00C015D5" w:rsidP="00C015D5">
      <w:pPr>
        <w:pStyle w:val="EX"/>
      </w:pPr>
      <w:r w:rsidRPr="00732759">
        <w:t>[3]</w:t>
      </w:r>
      <w:r w:rsidRPr="00732759">
        <w:tab/>
        <w:t>ITU-R Recommendation M.1545: "Measurement uncertainty as it applies to test limits for the terrestrial component of International Mobile Telecommunications-2000".</w:t>
      </w:r>
    </w:p>
    <w:p w14:paraId="519CE978" w14:textId="77777777" w:rsidR="00C015D5" w:rsidRPr="00732759" w:rsidRDefault="00C015D5" w:rsidP="00C015D5">
      <w:pPr>
        <w:pStyle w:val="EX"/>
      </w:pPr>
      <w:r w:rsidRPr="00732759">
        <w:t>[4]</w:t>
      </w:r>
      <w:r w:rsidRPr="00732759">
        <w:tab/>
        <w:t>3GPP TS 36.141: "Evolved Universal Terrestrial Radio Access (E-UTRA); Base Station (BS) conformance testing".</w:t>
      </w:r>
    </w:p>
    <w:p w14:paraId="0BB58C32" w14:textId="77777777" w:rsidR="00C015D5" w:rsidRPr="00732759" w:rsidRDefault="00C015D5" w:rsidP="00C015D5">
      <w:pPr>
        <w:pStyle w:val="EX"/>
      </w:pPr>
      <w:r w:rsidRPr="00732759">
        <w:rPr>
          <w:rFonts w:cs="v3.7.0"/>
        </w:rPr>
        <w:t>[5]</w:t>
      </w:r>
      <w:r w:rsidRPr="00732759">
        <w:rPr>
          <w:rFonts w:cs="v3.7.0"/>
        </w:rPr>
        <w:tab/>
        <w:t>ITU-R recommendation SM.328: "Spectra and bandwidth of emissions"</w:t>
      </w:r>
      <w:r w:rsidRPr="00732759">
        <w:t>.</w:t>
      </w:r>
    </w:p>
    <w:p w14:paraId="4ED00758" w14:textId="77777777" w:rsidR="00C015D5" w:rsidRPr="00732759" w:rsidRDefault="00C015D5" w:rsidP="00C015D5">
      <w:pPr>
        <w:pStyle w:val="EX"/>
      </w:pPr>
      <w:r w:rsidRPr="00732759">
        <w:t>[6]</w:t>
      </w:r>
      <w:r w:rsidRPr="00732759">
        <w:tab/>
        <w:t>3GPP TS 25.104: "Base Station (BS) radio transmission and reception (FDD)".</w:t>
      </w:r>
    </w:p>
    <w:p w14:paraId="1DB6A91E" w14:textId="77777777" w:rsidR="00C015D5" w:rsidRPr="00732759" w:rsidRDefault="00C015D5" w:rsidP="00C015D5">
      <w:pPr>
        <w:pStyle w:val="EX"/>
      </w:pPr>
      <w:r w:rsidRPr="00732759">
        <w:t>[7]</w:t>
      </w:r>
      <w:r w:rsidRPr="00732759">
        <w:tab/>
        <w:t>3GPP TS 25.105: "Base Station (BS) radio transmission and reception (TDD)".</w:t>
      </w:r>
    </w:p>
    <w:p w14:paraId="038297D4" w14:textId="77777777" w:rsidR="00C015D5" w:rsidRPr="00732759" w:rsidRDefault="00C015D5" w:rsidP="00C015D5">
      <w:pPr>
        <w:pStyle w:val="EX"/>
        <w:rPr>
          <w:lang w:val="sv-SE"/>
        </w:rPr>
      </w:pPr>
      <w:r w:rsidRPr="00732759">
        <w:rPr>
          <w:lang w:val="sv-SE"/>
        </w:rPr>
        <w:t>[8]</w:t>
      </w:r>
      <w:r w:rsidRPr="00732759">
        <w:rPr>
          <w:lang w:val="sv-SE"/>
        </w:rPr>
        <w:tab/>
        <w:t xml:space="preserve">3GPP TR 25.942: </w:t>
      </w:r>
      <w:r w:rsidRPr="00732759">
        <w:rPr>
          <w:rFonts w:cs="v4.2.0"/>
          <w:lang w:val="sv-SE"/>
        </w:rPr>
        <w:t>"RF system scenarios"</w:t>
      </w:r>
      <w:r w:rsidRPr="00732759">
        <w:rPr>
          <w:lang w:val="sv-SE"/>
        </w:rPr>
        <w:t>.</w:t>
      </w:r>
    </w:p>
    <w:p w14:paraId="44074EC5" w14:textId="77777777" w:rsidR="008D4EDF" w:rsidRPr="00732759" w:rsidRDefault="00046454" w:rsidP="008D4EDF">
      <w:pPr>
        <w:pStyle w:val="EX"/>
        <w:rPr>
          <w:lang w:val="sv-SE"/>
        </w:rPr>
      </w:pPr>
      <w:r w:rsidRPr="00732759">
        <w:rPr>
          <w:lang w:val="sv-SE"/>
        </w:rPr>
        <w:t>[9]</w:t>
      </w:r>
      <w:r w:rsidRPr="00732759">
        <w:rPr>
          <w:lang w:val="sv-SE"/>
        </w:rPr>
        <w:tab/>
        <w:t xml:space="preserve">3GPP TR 36.942: </w:t>
      </w:r>
      <w:r w:rsidRPr="00732759">
        <w:rPr>
          <w:rFonts w:cs="v4.2.0"/>
          <w:lang w:val="sv-SE"/>
        </w:rPr>
        <w:t>"E-UTRA RF system scenarios"</w:t>
      </w:r>
      <w:r w:rsidRPr="00732759">
        <w:rPr>
          <w:lang w:val="sv-SE"/>
        </w:rPr>
        <w:t>.</w:t>
      </w:r>
    </w:p>
    <w:p w14:paraId="6765C297" w14:textId="77777777" w:rsidR="008D4EDF" w:rsidRPr="00732759" w:rsidRDefault="008D4EDF" w:rsidP="008D4EDF">
      <w:pPr>
        <w:pStyle w:val="EX"/>
      </w:pPr>
      <w:r w:rsidRPr="00732759">
        <w:t>[10]</w:t>
      </w:r>
      <w:r w:rsidRPr="00732759">
        <w:tab/>
        <w:t>3GPP TS 36.211: "Evolved Universal Terrestrial Radio Access (E-UTRA); Physical Channels and Modulation".</w:t>
      </w:r>
    </w:p>
    <w:p w14:paraId="45E711B1" w14:textId="77777777" w:rsidR="0041733D" w:rsidRPr="00732759" w:rsidRDefault="008D4EDF" w:rsidP="0041733D">
      <w:pPr>
        <w:pStyle w:val="EX"/>
      </w:pPr>
      <w:r w:rsidRPr="00732759">
        <w:rPr>
          <w:rFonts w:cs="v4.2.0"/>
        </w:rPr>
        <w:t>[11]</w:t>
      </w:r>
      <w:r w:rsidRPr="00732759">
        <w:rPr>
          <w:rFonts w:cs="v4.2.0"/>
        </w:rPr>
        <w:tab/>
      </w:r>
      <w:r w:rsidRPr="00732759">
        <w:t>3GPP TS 36.213: "Evolved Universal Terrestrial Radio Access (E-UTRA); Physical layer procedures".</w:t>
      </w:r>
    </w:p>
    <w:p w14:paraId="4C9E9049" w14:textId="77777777" w:rsidR="003047DB" w:rsidRPr="00732759" w:rsidRDefault="0041733D" w:rsidP="003047DB">
      <w:pPr>
        <w:pStyle w:val="EX"/>
      </w:pPr>
      <w:r w:rsidRPr="00732759">
        <w:t>[12]</w:t>
      </w:r>
      <w:r w:rsidRPr="00732759">
        <w:tab/>
        <w:t>ECC/DEC/(09)03 “Harmonised conditions for MFCN in the band 790-862 MHz”, 30 Oct. 2009</w:t>
      </w:r>
    </w:p>
    <w:p w14:paraId="7A122A51" w14:textId="77777777" w:rsidR="003047DB" w:rsidRPr="00732759" w:rsidRDefault="003047DB" w:rsidP="003047DB">
      <w:pPr>
        <w:pStyle w:val="EX"/>
        <w:rPr>
          <w:rFonts w:cs="v4.2.0"/>
        </w:rPr>
      </w:pPr>
      <w:r w:rsidRPr="00732759">
        <w:rPr>
          <w:rFonts w:cs="v4.2.0"/>
        </w:rPr>
        <w:t>[13]</w:t>
      </w:r>
      <w:r w:rsidRPr="00732759">
        <w:rPr>
          <w:rFonts w:cs="v4.2.0"/>
        </w:rPr>
        <w:tab/>
        <w:t>IEC 60721-3-3 (2002): "Classification of environmental conditions - Part 3: Classification of groups of environmental parameters and their severities - Section 3: Stationary use at weather protected locations".</w:t>
      </w:r>
    </w:p>
    <w:p w14:paraId="25EE518D" w14:textId="77777777" w:rsidR="00046454" w:rsidRPr="00732759" w:rsidRDefault="003047DB" w:rsidP="003047DB">
      <w:pPr>
        <w:pStyle w:val="EX"/>
        <w:rPr>
          <w:rFonts w:cs="v4.2.0"/>
        </w:rPr>
      </w:pPr>
      <w:bookmarkStart w:id="6" w:name="_Ref467262590"/>
      <w:r w:rsidRPr="00732759">
        <w:rPr>
          <w:rFonts w:cs="v4.2.0"/>
        </w:rPr>
        <w:t>[14]</w:t>
      </w:r>
      <w:r w:rsidRPr="00732759">
        <w:rPr>
          <w:rFonts w:cs="v4.2.0"/>
        </w:rPr>
        <w:tab/>
        <w:t>IEC 60721-3-4 (1995): "Classification of environmental conditions - Part 3: Classification of groups of environmental parameters and their severities - Section 4: Stationary use at non-weather protected locations</w:t>
      </w:r>
      <w:bookmarkEnd w:id="6"/>
      <w:r w:rsidRPr="00732759">
        <w:rPr>
          <w:rFonts w:cs="v4.2.0"/>
        </w:rPr>
        <w:t>".</w:t>
      </w:r>
    </w:p>
    <w:p w14:paraId="42BB45E5" w14:textId="77777777" w:rsidR="00D60A01" w:rsidRPr="00732759" w:rsidRDefault="00D60A01" w:rsidP="00D60A01">
      <w:pPr>
        <w:keepLines/>
        <w:ind w:left="1702" w:hanging="1418"/>
      </w:pPr>
      <w:r w:rsidRPr="00732759">
        <w:t>[15]</w:t>
      </w:r>
      <w:r w:rsidRPr="00732759">
        <w:tab/>
        <w:t>3GPP TS 37.104: "E-UTRA, UTRA and GSM/EDGE; Multi-Standard Radio (MSR) Base Station (BS) radio transmission and reception ".</w:t>
      </w:r>
    </w:p>
    <w:p w14:paraId="25753A75" w14:textId="77777777" w:rsidR="00FB4973" w:rsidRPr="00732759" w:rsidRDefault="00892A38" w:rsidP="00FB4973">
      <w:pPr>
        <w:keepLines/>
        <w:ind w:left="1702" w:hanging="1418"/>
      </w:pPr>
      <w:r w:rsidRPr="00732759">
        <w:t>[16]</w:t>
      </w:r>
      <w:r w:rsidRPr="00732759">
        <w:tab/>
        <w:t>CEPT ECC Decision (13)03, "The harmonised use of the frequency band 1452-1492 MHz for Mobile/Fixed Communications Networks Supplemental Downlink (MFCN SDL)".</w:t>
      </w:r>
    </w:p>
    <w:p w14:paraId="1D50734C" w14:textId="77777777" w:rsidR="00FB4973" w:rsidRPr="00732759" w:rsidRDefault="00FB4973" w:rsidP="00FB4973">
      <w:pPr>
        <w:keepLines/>
        <w:ind w:left="1702" w:hanging="1418"/>
      </w:pPr>
      <w:r w:rsidRPr="00732759">
        <w:t>[17]</w:t>
      </w:r>
      <w:r w:rsidRPr="00732759">
        <w:tab/>
        <w:t>3GPP TS 36.211: "Evolved Universal Terrestrial Radio Access (E-UTRA); Physical channels and modulation".</w:t>
      </w:r>
    </w:p>
    <w:p w14:paraId="3263E774" w14:textId="77777777" w:rsidR="00D60A01" w:rsidRPr="00732759" w:rsidRDefault="00FB4973" w:rsidP="00861A8B">
      <w:pPr>
        <w:keepLines/>
        <w:ind w:left="1702" w:hanging="1418"/>
      </w:pPr>
      <w:r w:rsidRPr="00732759">
        <w:t>[18]</w:t>
      </w:r>
      <w:r w:rsidRPr="00732759">
        <w:tab/>
        <w:t>3GPP TS 36.213: "Evolved Universal Terrestrial Radio Access (E-UTRA); Physical layer procedures".</w:t>
      </w:r>
    </w:p>
    <w:p w14:paraId="3DB31380" w14:textId="77777777" w:rsidR="00C015D5" w:rsidRPr="00732759" w:rsidRDefault="00C015D5" w:rsidP="00D903BE">
      <w:pPr>
        <w:pStyle w:val="Heading1"/>
      </w:pPr>
      <w:bookmarkStart w:id="7" w:name="_Toc66874696"/>
      <w:r w:rsidRPr="00732759">
        <w:t>3</w:t>
      </w:r>
      <w:r w:rsidRPr="00732759">
        <w:tab/>
        <w:t>Definitions, symbols and abbreviations</w:t>
      </w:r>
      <w:bookmarkEnd w:id="7"/>
    </w:p>
    <w:p w14:paraId="19FFDE7C" w14:textId="77777777" w:rsidR="00C015D5" w:rsidRPr="00732759" w:rsidRDefault="00C015D5" w:rsidP="00D903BE">
      <w:pPr>
        <w:pStyle w:val="Heading2"/>
      </w:pPr>
      <w:bookmarkStart w:id="8" w:name="_Toc66874697"/>
      <w:r w:rsidRPr="00732759">
        <w:t>3.1</w:t>
      </w:r>
      <w:r w:rsidRPr="00732759">
        <w:tab/>
        <w:t>Definitions</w:t>
      </w:r>
      <w:bookmarkEnd w:id="8"/>
    </w:p>
    <w:p w14:paraId="0806EB61" w14:textId="77777777" w:rsidR="00C015D5" w:rsidRPr="00732759" w:rsidRDefault="00C015D5" w:rsidP="00C015D5">
      <w:r w:rsidRPr="00732759">
        <w:t>For the purposes of the present document, the terms and definitions given in TR 21.905 [1] and the following apply. A term defined in the present document takes precedence over the definition of the same term, if any, in TR 21.905 [1].</w:t>
      </w:r>
    </w:p>
    <w:p w14:paraId="0C80A1C9" w14:textId="77777777" w:rsidR="00373E9C" w:rsidRPr="00732759" w:rsidRDefault="00311C7C" w:rsidP="00373E9C">
      <w:pPr>
        <w:rPr>
          <w:rFonts w:eastAsia="SimSun"/>
        </w:rPr>
      </w:pPr>
      <w:r w:rsidRPr="00732759">
        <w:rPr>
          <w:rFonts w:eastAsia="SimSun"/>
          <w:b/>
          <w:bCs/>
        </w:rPr>
        <w:t>Aggregated Channel Bandwidth:</w:t>
      </w:r>
      <w:r w:rsidRPr="00732759">
        <w:rPr>
          <w:rFonts w:eastAsia="SimSun"/>
        </w:rPr>
        <w:t xml:space="preserve"> RF bandwidth </w:t>
      </w:r>
      <w:r w:rsidRPr="00732759">
        <w:t xml:space="preserve">in which a </w:t>
      </w:r>
      <w:r w:rsidR="00373E9C" w:rsidRPr="00732759">
        <w:t>b</w:t>
      </w:r>
      <w:r w:rsidRPr="00732759">
        <w:t xml:space="preserve">ase </w:t>
      </w:r>
      <w:r w:rsidR="00373E9C" w:rsidRPr="00732759">
        <w:t>s</w:t>
      </w:r>
      <w:r w:rsidRPr="00732759">
        <w:t>tation transmits and</w:t>
      </w:r>
      <w:r w:rsidR="00E77653" w:rsidRPr="00732759">
        <w:t>/or</w:t>
      </w:r>
      <w:r w:rsidRPr="00732759">
        <w:t xml:space="preserve"> receives </w:t>
      </w:r>
      <w:r w:rsidRPr="00732759">
        <w:rPr>
          <w:rFonts w:eastAsia="SimSun"/>
        </w:rPr>
        <w:t xml:space="preserve">multiple </w:t>
      </w:r>
      <w:r w:rsidRPr="00732759">
        <w:t>contiguously aggregated</w:t>
      </w:r>
      <w:r w:rsidRPr="00732759">
        <w:rPr>
          <w:rFonts w:eastAsia="SimSun"/>
        </w:rPr>
        <w:t xml:space="preserve"> carriers.</w:t>
      </w:r>
    </w:p>
    <w:p w14:paraId="3DCB62AD" w14:textId="77777777" w:rsidR="00311C7C" w:rsidRPr="00732759" w:rsidRDefault="00373E9C" w:rsidP="00373E9C">
      <w:pPr>
        <w:pStyle w:val="NO"/>
        <w:rPr>
          <w:rFonts w:eastAsia="SimSun"/>
        </w:rPr>
      </w:pPr>
      <w:r w:rsidRPr="00732759">
        <w:rPr>
          <w:rFonts w:eastAsia="SimSun"/>
        </w:rPr>
        <w:t>NOTE:</w:t>
      </w:r>
      <w:r w:rsidRPr="00732759">
        <w:rPr>
          <w:rFonts w:eastAsia="SimSun"/>
        </w:rPr>
        <w:tab/>
      </w:r>
      <w:r w:rsidR="00311C7C" w:rsidRPr="00732759">
        <w:rPr>
          <w:rFonts w:eastAsia="SimSun"/>
        </w:rPr>
        <w:t xml:space="preserve">The </w:t>
      </w:r>
      <w:r w:rsidRPr="00732759">
        <w:rPr>
          <w:rFonts w:eastAsia="SimSun"/>
        </w:rPr>
        <w:t>A</w:t>
      </w:r>
      <w:r w:rsidR="00311C7C" w:rsidRPr="00732759">
        <w:rPr>
          <w:rFonts w:eastAsia="SimSun"/>
        </w:rPr>
        <w:t xml:space="preserve">ggregated </w:t>
      </w:r>
      <w:r w:rsidRPr="00732759">
        <w:rPr>
          <w:rFonts w:eastAsia="SimSun"/>
        </w:rPr>
        <w:t>C</w:t>
      </w:r>
      <w:r w:rsidR="00311C7C" w:rsidRPr="00732759">
        <w:rPr>
          <w:rFonts w:eastAsia="SimSun"/>
        </w:rPr>
        <w:t xml:space="preserve">hannel </w:t>
      </w:r>
      <w:r w:rsidRPr="00732759">
        <w:rPr>
          <w:rFonts w:eastAsia="SimSun"/>
        </w:rPr>
        <w:t>B</w:t>
      </w:r>
      <w:r w:rsidR="00311C7C" w:rsidRPr="00732759">
        <w:rPr>
          <w:rFonts w:eastAsia="SimSun"/>
        </w:rPr>
        <w:t>andwidth is measured in MHz.</w:t>
      </w:r>
    </w:p>
    <w:p w14:paraId="3E956BB4" w14:textId="77777777" w:rsidR="00696308" w:rsidRPr="00732759" w:rsidRDefault="00696308" w:rsidP="00696308">
      <w:r w:rsidRPr="00732759">
        <w:rPr>
          <w:b/>
          <w:bCs/>
        </w:rPr>
        <w:t>Base station receive period:</w:t>
      </w:r>
      <w:r w:rsidRPr="00732759">
        <w:t xml:space="preserve"> time during which the base station is receiving data subframes or UpPTS.</w:t>
      </w:r>
    </w:p>
    <w:p w14:paraId="05519E9A" w14:textId="77777777" w:rsidR="00AD2A32" w:rsidRPr="00732759" w:rsidRDefault="00E756C6" w:rsidP="00AD2A32">
      <w:pPr>
        <w:rPr>
          <w:lang w:eastAsia="zh-CN"/>
        </w:rPr>
      </w:pPr>
      <w:r w:rsidRPr="00732759">
        <w:rPr>
          <w:b/>
          <w:bCs/>
        </w:rPr>
        <w:t>Base Station RF Bandwidth:</w:t>
      </w:r>
      <w:r w:rsidRPr="00732759">
        <w:t xml:space="preserve"> </w:t>
      </w:r>
      <w:r w:rsidR="00373E9C" w:rsidRPr="00732759">
        <w:t xml:space="preserve">RF </w:t>
      </w:r>
      <w:r w:rsidRPr="00732759">
        <w:t xml:space="preserve">bandwidth in which a </w:t>
      </w:r>
      <w:r w:rsidR="000B6D65" w:rsidRPr="00732759">
        <w:t xml:space="preserve">base station </w:t>
      </w:r>
      <w:r w:rsidRPr="00732759">
        <w:t>transmits and</w:t>
      </w:r>
      <w:r w:rsidR="00E77653" w:rsidRPr="00732759">
        <w:t>/or</w:t>
      </w:r>
      <w:r w:rsidRPr="00732759">
        <w:t xml:space="preserve"> receives </w:t>
      </w:r>
      <w:r w:rsidR="00AD2A32" w:rsidRPr="00732759">
        <w:t xml:space="preserve">single or </w:t>
      </w:r>
      <w:r w:rsidRPr="00732759">
        <w:t>multiple carrier</w:t>
      </w:r>
      <w:r w:rsidR="00AD2A32" w:rsidRPr="00732759">
        <w:t>(</w:t>
      </w:r>
      <w:r w:rsidRPr="00732759">
        <w:t>s</w:t>
      </w:r>
      <w:r w:rsidR="00AD2A32" w:rsidRPr="00732759">
        <w:t>)</w:t>
      </w:r>
      <w:r w:rsidRPr="00732759">
        <w:t xml:space="preserve"> </w:t>
      </w:r>
      <w:r w:rsidRPr="00732759">
        <w:rPr>
          <w:rFonts w:eastAsia="SimSun" w:hint="eastAsia"/>
          <w:lang w:eastAsia="zh-CN"/>
        </w:rPr>
        <w:t xml:space="preserve">within </w:t>
      </w:r>
      <w:r w:rsidR="00193DE9" w:rsidRPr="00732759">
        <w:rPr>
          <w:rFonts w:eastAsia="SimSun"/>
          <w:lang w:eastAsia="zh-CN"/>
        </w:rPr>
        <w:t>a</w:t>
      </w:r>
      <w:r w:rsidR="00DD50C1" w:rsidRPr="00732759">
        <w:rPr>
          <w:rFonts w:eastAsia="SimSun"/>
          <w:lang w:eastAsia="zh-CN"/>
        </w:rPr>
        <w:t xml:space="preserve"> supported </w:t>
      </w:r>
      <w:r w:rsidR="002069F5" w:rsidRPr="00732759">
        <w:rPr>
          <w:rFonts w:eastAsia="SimSun"/>
          <w:lang w:eastAsia="zh-CN"/>
        </w:rPr>
        <w:t>operating</w:t>
      </w:r>
      <w:r w:rsidRPr="00732759">
        <w:rPr>
          <w:rFonts w:eastAsia="SimSun" w:hint="eastAsia"/>
          <w:lang w:eastAsia="zh-CN"/>
        </w:rPr>
        <w:t xml:space="preserve"> band.</w:t>
      </w:r>
    </w:p>
    <w:p w14:paraId="273E34FE" w14:textId="77777777" w:rsidR="00A20F9E" w:rsidRPr="00732759" w:rsidRDefault="00AD2A32" w:rsidP="00AD2A32">
      <w:pPr>
        <w:pStyle w:val="NO"/>
        <w:rPr>
          <w:lang w:eastAsia="zh-CN"/>
        </w:rPr>
      </w:pPr>
      <w:bookmarkStart w:id="9" w:name="OLE_LINK44"/>
      <w:bookmarkStart w:id="10" w:name="OLE_LINK45"/>
      <w:r w:rsidRPr="00732759">
        <w:t>NOTE:</w:t>
      </w:r>
      <w:r w:rsidRPr="00732759">
        <w:tab/>
        <w:t xml:space="preserve">In single </w:t>
      </w:r>
      <w:r w:rsidR="00FE7B91">
        <w:t xml:space="preserve">E-UTRA </w:t>
      </w:r>
      <w:r w:rsidRPr="00732759">
        <w:t xml:space="preserve">carrier operation, the Base Station RF </w:t>
      </w:r>
      <w:r w:rsidR="00373E9C" w:rsidRPr="00732759">
        <w:t>B</w:t>
      </w:r>
      <w:r w:rsidRPr="00732759">
        <w:t>andwidth is equal to the channel bandwidth.</w:t>
      </w:r>
      <w:bookmarkEnd w:id="9"/>
      <w:bookmarkEnd w:id="10"/>
    </w:p>
    <w:p w14:paraId="1883ACD9" w14:textId="77777777" w:rsidR="00E756C6" w:rsidRPr="00732759" w:rsidRDefault="00A20F9E" w:rsidP="00A20F9E">
      <w:pPr>
        <w:rPr>
          <w:rFonts w:eastAsia="SimSun"/>
          <w:lang w:eastAsia="zh-CN"/>
        </w:rPr>
      </w:pPr>
      <w:r w:rsidRPr="00732759">
        <w:rPr>
          <w:b/>
        </w:rPr>
        <w:t xml:space="preserve">Base Station RF </w:t>
      </w:r>
      <w:r w:rsidR="00373E9C" w:rsidRPr="00732759">
        <w:rPr>
          <w:b/>
        </w:rPr>
        <w:t>B</w:t>
      </w:r>
      <w:r w:rsidRPr="00732759">
        <w:rPr>
          <w:b/>
        </w:rPr>
        <w:t xml:space="preserve">andwidth edge: </w:t>
      </w:r>
      <w:r w:rsidRPr="00732759">
        <w:t xml:space="preserve">frequency of one of the edges of the Base Station RF </w:t>
      </w:r>
      <w:r w:rsidR="00373E9C" w:rsidRPr="00732759">
        <w:t>B</w:t>
      </w:r>
      <w:r w:rsidRPr="00732759">
        <w:t>andwidth</w:t>
      </w:r>
      <w:r w:rsidRPr="00732759">
        <w:rPr>
          <w:rFonts w:hint="eastAsia"/>
          <w:lang w:eastAsia="zh-CN"/>
        </w:rPr>
        <w:t>.</w:t>
      </w:r>
    </w:p>
    <w:p w14:paraId="0E8AB9A2" w14:textId="77777777" w:rsidR="00311C7C" w:rsidRPr="00732759" w:rsidRDefault="00C015D5" w:rsidP="00311C7C">
      <w:pPr>
        <w:rPr>
          <w:bCs/>
        </w:rPr>
      </w:pPr>
      <w:r w:rsidRPr="00732759">
        <w:rPr>
          <w:b/>
        </w:rPr>
        <w:t xml:space="preserve">Carrier: </w:t>
      </w:r>
      <w:r w:rsidRPr="00732759">
        <w:rPr>
          <w:bCs/>
        </w:rPr>
        <w:t>modulated waveform conveying the E-UTRA</w:t>
      </w:r>
      <w:r w:rsidR="00F911DE" w:rsidRPr="00732759">
        <w:rPr>
          <w:bCs/>
        </w:rPr>
        <w:t xml:space="preserve"> or UTRA</w:t>
      </w:r>
      <w:r w:rsidRPr="00732759">
        <w:rPr>
          <w:bCs/>
        </w:rPr>
        <w:t xml:space="preserve"> physical channels</w:t>
      </w:r>
      <w:r w:rsidR="00311C7C" w:rsidRPr="00732759">
        <w:rPr>
          <w:bCs/>
        </w:rPr>
        <w:t xml:space="preserve"> </w:t>
      </w:r>
    </w:p>
    <w:p w14:paraId="7B002330" w14:textId="77777777" w:rsidR="00C175EF" w:rsidRPr="00732759" w:rsidRDefault="00C175EF" w:rsidP="00C175EF">
      <w:pPr>
        <w:rPr>
          <w:b/>
          <w:bCs/>
        </w:rPr>
      </w:pPr>
      <w:r w:rsidRPr="00732759">
        <w:rPr>
          <w:b/>
          <w:bCs/>
        </w:rPr>
        <w:t xml:space="preserve">Carrier aggregation: </w:t>
      </w:r>
      <w:r w:rsidRPr="00732759">
        <w:rPr>
          <w:bCs/>
        </w:rPr>
        <w:t>aggregation of two or more component carriers in order to support wider transmission bandwidths</w:t>
      </w:r>
      <w:r w:rsidRPr="00732759">
        <w:rPr>
          <w:b/>
          <w:bCs/>
        </w:rPr>
        <w:t xml:space="preserve"> </w:t>
      </w:r>
    </w:p>
    <w:p w14:paraId="4F52D023" w14:textId="77777777" w:rsidR="00C175EF" w:rsidRPr="00732759" w:rsidRDefault="00C175EF" w:rsidP="00C175EF">
      <w:pPr>
        <w:rPr>
          <w:rFonts w:cs="v5.0.0"/>
          <w:lang w:eastAsia="zh-CN"/>
        </w:rPr>
      </w:pPr>
      <w:r w:rsidRPr="00732759">
        <w:rPr>
          <w:b/>
          <w:bCs/>
        </w:rPr>
        <w:t>Carrier aggregation band</w:t>
      </w:r>
      <w:r w:rsidRPr="00732759">
        <w:rPr>
          <w:b/>
        </w:rPr>
        <w:t xml:space="preserve">: </w:t>
      </w:r>
      <w:r w:rsidRPr="00732759">
        <w:t xml:space="preserve">a set of one or more operating bands across which </w:t>
      </w:r>
      <w:r w:rsidRPr="00732759">
        <w:rPr>
          <w:lang w:eastAsia="zh-CN"/>
        </w:rPr>
        <w:t xml:space="preserve">multiple </w:t>
      </w:r>
      <w:r w:rsidRPr="00732759">
        <w:t xml:space="preserve">carriers </w:t>
      </w:r>
      <w:r w:rsidRPr="00732759">
        <w:rPr>
          <w:lang w:eastAsia="zh-CN"/>
        </w:rPr>
        <w:t xml:space="preserve">are aggregated </w:t>
      </w:r>
      <w:r w:rsidRPr="00732759">
        <w:rPr>
          <w:rFonts w:cs="v5.0.0"/>
        </w:rPr>
        <w:t>with a specific set of technical requirements</w:t>
      </w:r>
      <w:r w:rsidRPr="00732759">
        <w:rPr>
          <w:rFonts w:cs="v5.0.0"/>
          <w:lang w:eastAsia="zh-CN"/>
        </w:rPr>
        <w:t>.</w:t>
      </w:r>
    </w:p>
    <w:p w14:paraId="3707B78A" w14:textId="77777777" w:rsidR="00C015D5" w:rsidRPr="00732759" w:rsidRDefault="00311C7C" w:rsidP="00311C7C">
      <w:pPr>
        <w:pStyle w:val="NO"/>
        <w:rPr>
          <w:b/>
        </w:rPr>
      </w:pPr>
      <w:r w:rsidRPr="00732759">
        <w:t>NOTE:</w:t>
      </w:r>
      <w:r w:rsidRPr="00732759">
        <w:tab/>
        <w:t xml:space="preserve">Carrier aggregation </w:t>
      </w:r>
      <w:r w:rsidR="00C175EF" w:rsidRPr="00732759">
        <w:t>band</w:t>
      </w:r>
      <w:r w:rsidRPr="00732759">
        <w:t>(s) for an E-UTRA BS is declared by the manufacturer according to the designations in Tables 5.5-2 to 5.5-</w:t>
      </w:r>
      <w:r w:rsidR="00193DE9" w:rsidRPr="00732759">
        <w:t>4.</w:t>
      </w:r>
    </w:p>
    <w:p w14:paraId="3E190765" w14:textId="77777777" w:rsidR="00502F30" w:rsidRPr="00732759" w:rsidRDefault="00C015D5" w:rsidP="00502F30">
      <w:r w:rsidRPr="00732759">
        <w:rPr>
          <w:b/>
        </w:rPr>
        <w:t>Channel bandwidth:</w:t>
      </w:r>
      <w:r w:rsidRPr="00732759">
        <w:t xml:space="preserve"> RF bandwidth supporting a single E-UTRA RF carrier with the transmission bandwidth configured in the uplink or downlink of a cell.</w:t>
      </w:r>
    </w:p>
    <w:p w14:paraId="613D747F" w14:textId="77777777" w:rsidR="00C015D5" w:rsidRPr="00732759" w:rsidRDefault="00502F30" w:rsidP="00502F30">
      <w:pPr>
        <w:pStyle w:val="NO"/>
      </w:pPr>
      <w:r w:rsidRPr="00732759">
        <w:t>NOTE:</w:t>
      </w:r>
      <w:r w:rsidRPr="00732759">
        <w:tab/>
      </w:r>
      <w:r w:rsidR="00C015D5" w:rsidRPr="00732759">
        <w:t>The channel bandwidth is measured in MHz and is used as a reference for transmitter and receiver RF requirements.</w:t>
      </w:r>
    </w:p>
    <w:p w14:paraId="0DAB1EEE" w14:textId="77777777" w:rsidR="00C015D5" w:rsidRPr="00732759" w:rsidRDefault="00C015D5" w:rsidP="00C015D5">
      <w:pPr>
        <w:tabs>
          <w:tab w:val="left" w:pos="2448"/>
          <w:tab w:val="left" w:pos="9468"/>
        </w:tabs>
        <w:rPr>
          <w:rFonts w:cs="v5.0.0"/>
          <w:snapToGrid w:val="0"/>
        </w:rPr>
      </w:pPr>
      <w:r w:rsidRPr="00732759">
        <w:rPr>
          <w:rFonts w:cs="v5.0.0"/>
          <w:b/>
          <w:bCs/>
        </w:rPr>
        <w:t xml:space="preserve">Channel edge: </w:t>
      </w:r>
      <w:r w:rsidRPr="00732759">
        <w:rPr>
          <w:rFonts w:cs="v5.0.0"/>
          <w:snapToGrid w:val="0"/>
        </w:rPr>
        <w:t xml:space="preserve">lowest </w:t>
      </w:r>
      <w:r w:rsidR="00502F30" w:rsidRPr="00732759">
        <w:rPr>
          <w:rFonts w:cs="v5.0.0"/>
          <w:snapToGrid w:val="0"/>
        </w:rPr>
        <w:t xml:space="preserve">or </w:t>
      </w:r>
      <w:r w:rsidRPr="00732759">
        <w:rPr>
          <w:rFonts w:cs="v5.0.0"/>
          <w:snapToGrid w:val="0"/>
        </w:rPr>
        <w:t>highest frequency of the E-UTRA carrier, separated by the channel bandwidth.</w:t>
      </w:r>
    </w:p>
    <w:p w14:paraId="78CE4E6C" w14:textId="77777777" w:rsidR="00C175EF" w:rsidRPr="00732759" w:rsidRDefault="00C175EF" w:rsidP="00C175EF">
      <w:pPr>
        <w:pStyle w:val="BodyText"/>
        <w:rPr>
          <w:lang w:eastAsia="zh-CN"/>
        </w:rPr>
      </w:pPr>
      <w:r w:rsidRPr="00732759">
        <w:rPr>
          <w:b/>
        </w:rPr>
        <w:t xml:space="preserve">Contiguous </w:t>
      </w:r>
      <w:r w:rsidRPr="00732759">
        <w:rPr>
          <w:b/>
          <w:lang w:eastAsia="zh-CN"/>
        </w:rPr>
        <w:t xml:space="preserve">carriers: </w:t>
      </w:r>
      <w:r w:rsidRPr="00732759">
        <w:rPr>
          <w:lang w:eastAsia="zh-CN"/>
        </w:rPr>
        <w:t>set of two or more carriers configured in a spectrum block where there are no RF requirements based on co-existence for un-coordinated operation within the spectrum block.</w:t>
      </w:r>
    </w:p>
    <w:p w14:paraId="1DA38DC2" w14:textId="77777777" w:rsidR="00E756C6" w:rsidRPr="00732759" w:rsidRDefault="00E756C6" w:rsidP="00C015D5">
      <w:pPr>
        <w:tabs>
          <w:tab w:val="left" w:pos="2448"/>
          <w:tab w:val="left" w:pos="9468"/>
        </w:tabs>
      </w:pPr>
      <w:r w:rsidRPr="00732759">
        <w:rPr>
          <w:b/>
        </w:rPr>
        <w:t>Contiguous spectrum:</w:t>
      </w:r>
      <w:r w:rsidRPr="00732759">
        <w:t xml:space="preserve"> </w:t>
      </w:r>
      <w:r w:rsidR="00502F30" w:rsidRPr="00732759">
        <w:t>s</w:t>
      </w:r>
      <w:r w:rsidRPr="00732759">
        <w:t>pectrum consisting of a contiguous block of spectrum with no sub-block gap</w:t>
      </w:r>
      <w:r w:rsidR="00193DE9" w:rsidRPr="00732759">
        <w:t>(</w:t>
      </w:r>
      <w:r w:rsidRPr="00732759">
        <w:t>s</w:t>
      </w:r>
      <w:r w:rsidR="00193DE9" w:rsidRPr="00732759">
        <w:t>)</w:t>
      </w:r>
      <w:r w:rsidRPr="00732759">
        <w:t>.</w:t>
      </w:r>
    </w:p>
    <w:p w14:paraId="2681FD28" w14:textId="77777777" w:rsidR="00391EAE" w:rsidRPr="00732759" w:rsidRDefault="00C015D5" w:rsidP="00391EAE">
      <w:pPr>
        <w:tabs>
          <w:tab w:val="left" w:pos="2448"/>
          <w:tab w:val="left" w:pos="9468"/>
        </w:tabs>
        <w:rPr>
          <w:rFonts w:cs="v5.0.0"/>
        </w:rPr>
      </w:pPr>
      <w:r w:rsidRPr="00732759">
        <w:rPr>
          <w:rFonts w:cs="v5.0.0"/>
          <w:b/>
          <w:bCs/>
        </w:rPr>
        <w:t xml:space="preserve">DL RS power: </w:t>
      </w:r>
      <w:r w:rsidRPr="00732759">
        <w:rPr>
          <w:rFonts w:cs="v5.0.0"/>
        </w:rPr>
        <w:t xml:space="preserve">resource element power of Downlink Reference </w:t>
      </w:r>
      <w:r w:rsidR="00890D99" w:rsidRPr="00732759">
        <w:rPr>
          <w:rFonts w:cs="v5.0.0"/>
        </w:rPr>
        <w:t>Symbol</w:t>
      </w:r>
      <w:r w:rsidRPr="00732759">
        <w:rPr>
          <w:rFonts w:cs="v5.0.0"/>
        </w:rPr>
        <w:t>.</w:t>
      </w:r>
    </w:p>
    <w:p w14:paraId="63D9AB6A" w14:textId="77777777" w:rsidR="00C015D5" w:rsidRPr="00732759" w:rsidRDefault="00391EAE" w:rsidP="00391EAE">
      <w:pPr>
        <w:tabs>
          <w:tab w:val="left" w:pos="2448"/>
          <w:tab w:val="left" w:pos="9468"/>
        </w:tabs>
        <w:rPr>
          <w:rFonts w:cs="v5.0.0"/>
        </w:rPr>
      </w:pPr>
      <w:r w:rsidRPr="00732759">
        <w:rPr>
          <w:rFonts w:cs="v5.0.0"/>
          <w:b/>
        </w:rPr>
        <w:t>DL NRS power:</w:t>
      </w:r>
      <w:r w:rsidRPr="00732759">
        <w:rPr>
          <w:rFonts w:cs="v5.0.0"/>
        </w:rPr>
        <w:t xml:space="preserve"> resource element power of Downlink Narrowband Reference Signal.</w:t>
      </w:r>
    </w:p>
    <w:p w14:paraId="3091F114" w14:textId="77777777" w:rsidR="00EA787A" w:rsidRPr="00732759" w:rsidRDefault="00890D99" w:rsidP="00EA787A">
      <w:pPr>
        <w:rPr>
          <w:rFonts w:cs="v5.0.0"/>
        </w:rPr>
      </w:pPr>
      <w:r w:rsidRPr="00732759">
        <w:rPr>
          <w:rFonts w:cs="v5.0.0"/>
          <w:b/>
          <w:bCs/>
        </w:rPr>
        <w:t xml:space="preserve">Downlink operating band: </w:t>
      </w:r>
      <w:r w:rsidRPr="00732759">
        <w:rPr>
          <w:rFonts w:cs="v5.0.0"/>
        </w:rPr>
        <w:t>part of the operating band designated for downlink.</w:t>
      </w:r>
    </w:p>
    <w:p w14:paraId="69DA517F" w14:textId="77777777" w:rsidR="00311C7C" w:rsidRPr="00732759" w:rsidRDefault="00EA787A" w:rsidP="00EA787A">
      <w:pPr>
        <w:rPr>
          <w:rFonts w:cs="v5.0.0"/>
        </w:rPr>
      </w:pPr>
      <w:r w:rsidRPr="00732759">
        <w:rPr>
          <w:rFonts w:cs="v5.0.0"/>
          <w:b/>
        </w:rPr>
        <w:t>Enhanced performance requirements type A</w:t>
      </w:r>
      <w:r w:rsidRPr="00732759">
        <w:rPr>
          <w:rFonts w:cs="v5.0.0"/>
        </w:rPr>
        <w:t>: This defines performance requirements assuming baseline receiver as demodulation reference signal based linear minimum mean square error interference rejection combining.</w:t>
      </w:r>
    </w:p>
    <w:p w14:paraId="77756F0B" w14:textId="77777777" w:rsidR="00311C7C" w:rsidRPr="00732759" w:rsidRDefault="00311C7C" w:rsidP="00311C7C">
      <w:pPr>
        <w:rPr>
          <w:rFonts w:eastAsia="SimSun"/>
        </w:rPr>
      </w:pPr>
      <w:r w:rsidRPr="00732759">
        <w:rPr>
          <w:rFonts w:eastAsia="SimSun"/>
          <w:b/>
          <w:bCs/>
        </w:rPr>
        <w:t xml:space="preserve">Highest </w:t>
      </w:r>
      <w:r w:rsidR="00502F30" w:rsidRPr="00732759">
        <w:rPr>
          <w:rFonts w:eastAsia="SimSun"/>
          <w:b/>
          <w:bCs/>
        </w:rPr>
        <w:t>c</w:t>
      </w:r>
      <w:r w:rsidRPr="00732759">
        <w:rPr>
          <w:rFonts w:eastAsia="SimSun"/>
          <w:b/>
          <w:bCs/>
        </w:rPr>
        <w:t>arrier:</w:t>
      </w:r>
      <w:r w:rsidRPr="00732759">
        <w:rPr>
          <w:rFonts w:eastAsia="SimSun"/>
        </w:rPr>
        <w:t xml:space="preserve"> carrier with the highest carrier centre frequency transmitted/received in a specified </w:t>
      </w:r>
      <w:r w:rsidR="00C175EF" w:rsidRPr="00732759">
        <w:t xml:space="preserve">operating </w:t>
      </w:r>
      <w:r w:rsidRPr="00732759">
        <w:rPr>
          <w:rFonts w:eastAsia="SimSun"/>
        </w:rPr>
        <w:t>band.</w:t>
      </w:r>
    </w:p>
    <w:p w14:paraId="6F31E723" w14:textId="77777777" w:rsidR="00DD50C1" w:rsidRPr="00732759" w:rsidRDefault="00DD50C1" w:rsidP="00C175EF">
      <w:pPr>
        <w:rPr>
          <w:bCs/>
        </w:rPr>
      </w:pPr>
      <w:r w:rsidRPr="00732759">
        <w:rPr>
          <w:b/>
          <w:bCs/>
        </w:rPr>
        <w:t xml:space="preserve">Inter RF </w:t>
      </w:r>
      <w:r w:rsidR="00502F30" w:rsidRPr="00732759">
        <w:rPr>
          <w:b/>
          <w:bCs/>
        </w:rPr>
        <w:t>B</w:t>
      </w:r>
      <w:r w:rsidRPr="00732759">
        <w:rPr>
          <w:b/>
          <w:bCs/>
        </w:rPr>
        <w:t xml:space="preserve">andwidth gap: </w:t>
      </w:r>
      <w:r w:rsidRPr="00732759">
        <w:rPr>
          <w:bCs/>
        </w:rPr>
        <w:t xml:space="preserve">frequency gap between two consecutive </w:t>
      </w:r>
      <w:r w:rsidR="00502F30" w:rsidRPr="00732759">
        <w:rPr>
          <w:bCs/>
        </w:rPr>
        <w:t xml:space="preserve">Base Station </w:t>
      </w:r>
      <w:r w:rsidRPr="00732759">
        <w:rPr>
          <w:bCs/>
        </w:rPr>
        <w:t xml:space="preserve">RF </w:t>
      </w:r>
      <w:r w:rsidR="00502F30" w:rsidRPr="00732759">
        <w:rPr>
          <w:bCs/>
        </w:rPr>
        <w:t>B</w:t>
      </w:r>
      <w:r w:rsidRPr="00732759">
        <w:rPr>
          <w:bCs/>
        </w:rPr>
        <w:t>andwidths that are placed within two supported operating bands.</w:t>
      </w:r>
    </w:p>
    <w:p w14:paraId="687D2A84" w14:textId="77777777" w:rsidR="00C175EF" w:rsidRPr="00732759" w:rsidRDefault="00C175EF" w:rsidP="00C175EF">
      <w:pPr>
        <w:rPr>
          <w:b/>
          <w:bCs/>
          <w:lang w:eastAsia="zh-CN"/>
        </w:rPr>
      </w:pPr>
      <w:r w:rsidRPr="00732759">
        <w:rPr>
          <w:b/>
          <w:bCs/>
        </w:rPr>
        <w:t>Inter-band carrier aggregation:</w:t>
      </w:r>
      <w:r w:rsidRPr="00732759">
        <w:rPr>
          <w:bCs/>
        </w:rPr>
        <w:t xml:space="preserve"> carrier aggregation of component carriers in different operating bands</w:t>
      </w:r>
      <w:r w:rsidRPr="00732759">
        <w:rPr>
          <w:b/>
          <w:bCs/>
          <w:lang w:eastAsia="zh-CN"/>
        </w:rPr>
        <w:t>.</w:t>
      </w:r>
    </w:p>
    <w:p w14:paraId="24D4ED16" w14:textId="77777777" w:rsidR="00C175EF" w:rsidRPr="00732759" w:rsidRDefault="00C175EF" w:rsidP="00C175EF">
      <w:pPr>
        <w:pStyle w:val="NO"/>
        <w:rPr>
          <w:lang w:eastAsia="zh-CN"/>
        </w:rPr>
      </w:pPr>
      <w:r w:rsidRPr="00732759">
        <w:t>NOTE:</w:t>
      </w:r>
      <w:r w:rsidRPr="00732759">
        <w:tab/>
      </w:r>
      <w:r w:rsidRPr="00732759">
        <w:rPr>
          <w:lang w:eastAsia="zh-CN"/>
        </w:rPr>
        <w:t>C</w:t>
      </w:r>
      <w:r w:rsidRPr="00732759">
        <w:t xml:space="preserve">arriers </w:t>
      </w:r>
      <w:r w:rsidRPr="00732759">
        <w:rPr>
          <w:lang w:eastAsia="zh-CN"/>
        </w:rPr>
        <w:t xml:space="preserve">aggregated </w:t>
      </w:r>
      <w:r w:rsidRPr="00732759">
        <w:t xml:space="preserve">in each band </w:t>
      </w:r>
      <w:r w:rsidRPr="00732759">
        <w:rPr>
          <w:lang w:eastAsia="zh-CN"/>
        </w:rPr>
        <w:t>can be</w:t>
      </w:r>
      <w:r w:rsidRPr="00732759">
        <w:t xml:space="preserve"> contiguous</w:t>
      </w:r>
      <w:r w:rsidRPr="00732759">
        <w:rPr>
          <w:lang w:eastAsia="zh-CN"/>
        </w:rPr>
        <w:t xml:space="preserve"> or non-contiguous.</w:t>
      </w:r>
    </w:p>
    <w:p w14:paraId="17982462" w14:textId="77777777" w:rsidR="00C82191" w:rsidRPr="00732759" w:rsidRDefault="00C82191" w:rsidP="00C82191">
      <w:pPr>
        <w:rPr>
          <w:lang w:eastAsia="zh-CN"/>
        </w:rPr>
      </w:pPr>
      <w:r w:rsidRPr="00732759">
        <w:rPr>
          <w:b/>
          <w:bCs/>
        </w:rPr>
        <w:t>Inter-band gap</w:t>
      </w:r>
      <w:r w:rsidRPr="00732759">
        <w:rPr>
          <w:rFonts w:cs="v5.0.0"/>
        </w:rPr>
        <w:t>: The frequency gap between two supported consecutive operating bands.</w:t>
      </w:r>
    </w:p>
    <w:p w14:paraId="42B890B4" w14:textId="77777777" w:rsidR="00C175EF" w:rsidRPr="00732759" w:rsidRDefault="00C175EF" w:rsidP="00C175EF">
      <w:pPr>
        <w:rPr>
          <w:lang w:eastAsia="zh-CN"/>
        </w:rPr>
      </w:pPr>
      <w:r w:rsidRPr="00732759">
        <w:rPr>
          <w:b/>
        </w:rPr>
        <w:t xml:space="preserve">Intra-band contiguous carrier aggregation: </w:t>
      </w:r>
      <w:r w:rsidRPr="00732759">
        <w:rPr>
          <w:lang w:eastAsia="zh-CN"/>
        </w:rPr>
        <w:t xml:space="preserve">contiguous </w:t>
      </w:r>
      <w:r w:rsidRPr="00732759">
        <w:t>carrier</w:t>
      </w:r>
      <w:r w:rsidRPr="00732759">
        <w:rPr>
          <w:lang w:eastAsia="zh-CN"/>
        </w:rPr>
        <w:t>s aggregated</w:t>
      </w:r>
      <w:r w:rsidRPr="00732759">
        <w:t xml:space="preserve"> in the same operating band</w:t>
      </w:r>
      <w:r w:rsidRPr="00732759">
        <w:rPr>
          <w:lang w:eastAsia="zh-CN"/>
        </w:rPr>
        <w:t xml:space="preserve">. </w:t>
      </w:r>
    </w:p>
    <w:p w14:paraId="3D941FB5" w14:textId="77777777" w:rsidR="00C175EF" w:rsidRPr="00732759" w:rsidRDefault="00C175EF" w:rsidP="00C175EF">
      <w:pPr>
        <w:rPr>
          <w:lang w:eastAsia="zh-CN"/>
        </w:rPr>
      </w:pPr>
      <w:r w:rsidRPr="00732759">
        <w:rPr>
          <w:b/>
        </w:rPr>
        <w:t xml:space="preserve">Intra-band </w:t>
      </w:r>
      <w:r w:rsidRPr="00732759">
        <w:rPr>
          <w:b/>
          <w:lang w:eastAsia="zh-CN"/>
        </w:rPr>
        <w:t>non-</w:t>
      </w:r>
      <w:r w:rsidRPr="00732759">
        <w:rPr>
          <w:b/>
        </w:rPr>
        <w:t xml:space="preserve">contiguous carrier aggregation: </w:t>
      </w:r>
      <w:r w:rsidRPr="00732759">
        <w:rPr>
          <w:lang w:eastAsia="zh-CN"/>
        </w:rPr>
        <w:t xml:space="preserve">non-contiguous </w:t>
      </w:r>
      <w:r w:rsidRPr="00732759">
        <w:t>carrier</w:t>
      </w:r>
      <w:r w:rsidRPr="00732759">
        <w:rPr>
          <w:lang w:eastAsia="zh-CN"/>
        </w:rPr>
        <w:t>s aggregated</w:t>
      </w:r>
      <w:r w:rsidRPr="00732759">
        <w:t xml:space="preserve"> in the same operating band</w:t>
      </w:r>
      <w:r w:rsidRPr="00732759">
        <w:rPr>
          <w:lang w:eastAsia="zh-CN"/>
        </w:rPr>
        <w:t xml:space="preserve">. </w:t>
      </w:r>
    </w:p>
    <w:p w14:paraId="7691462E" w14:textId="77777777" w:rsidR="00502F30" w:rsidRPr="00732759" w:rsidRDefault="00E756C6" w:rsidP="00502F30">
      <w:r w:rsidRPr="00732759">
        <w:rPr>
          <w:b/>
        </w:rPr>
        <w:t xml:space="preserve">Lower </w:t>
      </w:r>
      <w:r w:rsidRPr="00732759">
        <w:rPr>
          <w:rFonts w:eastAsia="SimSun" w:hint="eastAsia"/>
          <w:b/>
          <w:lang w:eastAsia="zh-CN"/>
        </w:rPr>
        <w:t>sub-block</w:t>
      </w:r>
      <w:r w:rsidRPr="00732759">
        <w:rPr>
          <w:b/>
        </w:rPr>
        <w:t xml:space="preserve"> edge: </w:t>
      </w:r>
      <w:r w:rsidRPr="00732759">
        <w:t xml:space="preserve">frequency at the lower edge of </w:t>
      </w:r>
      <w:r w:rsidRPr="00732759">
        <w:rPr>
          <w:rFonts w:eastAsia="SimSun" w:hint="eastAsia"/>
          <w:lang w:eastAsia="zh-CN"/>
        </w:rPr>
        <w:t>one</w:t>
      </w:r>
      <w:r w:rsidRPr="00732759">
        <w:t xml:space="preserve"> </w:t>
      </w:r>
      <w:r w:rsidRPr="00732759">
        <w:rPr>
          <w:rFonts w:eastAsia="SimSun" w:hint="eastAsia"/>
          <w:lang w:eastAsia="zh-CN"/>
        </w:rPr>
        <w:t>sub-block</w:t>
      </w:r>
      <w:r w:rsidRPr="00732759">
        <w:t>.</w:t>
      </w:r>
    </w:p>
    <w:p w14:paraId="3E3E5456" w14:textId="77777777" w:rsidR="00E756C6" w:rsidRPr="00732759" w:rsidRDefault="00502F30" w:rsidP="00502F30">
      <w:pPr>
        <w:pStyle w:val="NO"/>
      </w:pPr>
      <w:r w:rsidRPr="00732759">
        <w:t>NOTE:</w:t>
      </w:r>
      <w:r w:rsidRPr="00732759">
        <w:tab/>
      </w:r>
      <w:r w:rsidR="00E756C6" w:rsidRPr="00732759">
        <w:t>It is used as a frequency reference point for both transmitter and receiver requirements.</w:t>
      </w:r>
    </w:p>
    <w:p w14:paraId="78364A5F" w14:textId="77777777" w:rsidR="00890D99" w:rsidRPr="00732759" w:rsidRDefault="00311C7C" w:rsidP="00311C7C">
      <w:pPr>
        <w:rPr>
          <w:rFonts w:cs="v5.0.0"/>
        </w:rPr>
      </w:pPr>
      <w:r w:rsidRPr="00732759">
        <w:rPr>
          <w:rFonts w:eastAsia="SimSun"/>
          <w:b/>
          <w:bCs/>
        </w:rPr>
        <w:t xml:space="preserve">Lowest </w:t>
      </w:r>
      <w:r w:rsidR="00502F30" w:rsidRPr="00732759">
        <w:rPr>
          <w:rFonts w:eastAsia="SimSun"/>
          <w:b/>
          <w:bCs/>
        </w:rPr>
        <w:t>c</w:t>
      </w:r>
      <w:r w:rsidRPr="00732759">
        <w:rPr>
          <w:rFonts w:eastAsia="SimSun"/>
          <w:b/>
          <w:bCs/>
        </w:rPr>
        <w:t>arrier:</w:t>
      </w:r>
      <w:r w:rsidR="00502F30" w:rsidRPr="00732759">
        <w:rPr>
          <w:rFonts w:eastAsia="SimSun"/>
        </w:rPr>
        <w:t xml:space="preserve"> </w:t>
      </w:r>
      <w:r w:rsidRPr="00732759">
        <w:rPr>
          <w:rFonts w:eastAsia="SimSun"/>
        </w:rPr>
        <w:t xml:space="preserve">carrier with the lowest carrier centre frequency transmitted/received in a specified </w:t>
      </w:r>
      <w:r w:rsidR="00C175EF" w:rsidRPr="00732759">
        <w:t xml:space="preserve">operating </w:t>
      </w:r>
      <w:r w:rsidRPr="00732759">
        <w:rPr>
          <w:rFonts w:eastAsia="SimSun"/>
        </w:rPr>
        <w:t>band.</w:t>
      </w:r>
    </w:p>
    <w:p w14:paraId="55D00443" w14:textId="77777777" w:rsidR="00C015D5" w:rsidRPr="00732759" w:rsidRDefault="00C015D5" w:rsidP="00C015D5">
      <w:pPr>
        <w:tabs>
          <w:tab w:val="left" w:pos="2448"/>
          <w:tab w:val="left" w:pos="9468"/>
        </w:tabs>
        <w:rPr>
          <w:rFonts w:cs="v5.0.0"/>
          <w:snapToGrid w:val="0"/>
        </w:rPr>
      </w:pPr>
      <w:r w:rsidRPr="00732759">
        <w:rPr>
          <w:rFonts w:cs="v5.0.0"/>
          <w:b/>
          <w:bCs/>
        </w:rPr>
        <w:t xml:space="preserve">Maximum output </w:t>
      </w:r>
      <w:r w:rsidR="00502F30" w:rsidRPr="00732759">
        <w:rPr>
          <w:rFonts w:cs="v5.0.0"/>
          <w:b/>
          <w:bCs/>
        </w:rPr>
        <w:t>p</w:t>
      </w:r>
      <w:r w:rsidRPr="00732759">
        <w:rPr>
          <w:rFonts w:cs="v5.0.0"/>
          <w:b/>
          <w:bCs/>
        </w:rPr>
        <w:t xml:space="preserve">ower: </w:t>
      </w:r>
      <w:r w:rsidRPr="00732759">
        <w:rPr>
          <w:rFonts w:cs="v5.0.0"/>
          <w:snapToGrid w:val="0"/>
        </w:rPr>
        <w:t>mean power level per carrier of the base station measured at the antenna connector in a specified reference condition.</w:t>
      </w:r>
    </w:p>
    <w:p w14:paraId="284071F5" w14:textId="77777777" w:rsidR="00C015D5" w:rsidRPr="00732759" w:rsidRDefault="00C015D5" w:rsidP="00C015D5">
      <w:pPr>
        <w:tabs>
          <w:tab w:val="left" w:pos="3765"/>
        </w:tabs>
        <w:rPr>
          <w:bCs/>
        </w:rPr>
      </w:pPr>
      <w:r w:rsidRPr="00732759">
        <w:rPr>
          <w:b/>
        </w:rPr>
        <w:t xml:space="preserve">Maximum throughput: </w:t>
      </w:r>
      <w:r w:rsidRPr="00732759">
        <w:rPr>
          <w:bCs/>
        </w:rPr>
        <w:t>maximum achievable throughput for a reference measurement channel.</w:t>
      </w:r>
    </w:p>
    <w:p w14:paraId="4B6081E5" w14:textId="77777777" w:rsidR="00502F30" w:rsidRPr="00732759" w:rsidRDefault="00C015D5" w:rsidP="00502F30">
      <w:pPr>
        <w:tabs>
          <w:tab w:val="left" w:pos="2448"/>
          <w:tab w:val="left" w:pos="9198"/>
        </w:tabs>
      </w:pPr>
      <w:r w:rsidRPr="00732759">
        <w:rPr>
          <w:b/>
        </w:rPr>
        <w:t xml:space="preserve">Mean power: </w:t>
      </w:r>
      <w:r w:rsidRPr="00732759">
        <w:rPr>
          <w:rFonts w:eastAsia="MS Mincho"/>
        </w:rPr>
        <w:t>p</w:t>
      </w:r>
      <w:r w:rsidRPr="00732759">
        <w:t>ower measured in the channel bandwidth of the carrier.</w:t>
      </w:r>
    </w:p>
    <w:p w14:paraId="50640961" w14:textId="77777777" w:rsidR="00C015D5" w:rsidRPr="00732759" w:rsidRDefault="00502F30" w:rsidP="00502F30">
      <w:pPr>
        <w:pStyle w:val="NO"/>
      </w:pPr>
      <w:r w:rsidRPr="00732759">
        <w:t>NOTE:</w:t>
      </w:r>
      <w:r w:rsidRPr="00732759">
        <w:tab/>
      </w:r>
      <w:r w:rsidR="00C015D5" w:rsidRPr="00732759">
        <w:t>The period of measurement shall be at least one subframe (1ms), unless otherwise stated.</w:t>
      </w:r>
    </w:p>
    <w:p w14:paraId="28C8AA41" w14:textId="77777777" w:rsidR="00C015D5" w:rsidRPr="00732759" w:rsidRDefault="00C015D5" w:rsidP="00C015D5">
      <w:r w:rsidRPr="00732759">
        <w:rPr>
          <w:b/>
        </w:rPr>
        <w:t>Measurement bandwidth</w:t>
      </w:r>
      <w:r w:rsidRPr="00732759">
        <w:t xml:space="preserve">: </w:t>
      </w:r>
      <w:r w:rsidR="00502F30" w:rsidRPr="00732759">
        <w:t xml:space="preserve">RF </w:t>
      </w:r>
      <w:r w:rsidRPr="00732759">
        <w:t>bandwidth in which an emission level is specified.</w:t>
      </w:r>
    </w:p>
    <w:p w14:paraId="35383530" w14:textId="77777777" w:rsidR="00DD50C1" w:rsidRPr="00732759" w:rsidRDefault="00DD50C1" w:rsidP="00DD50C1">
      <w:pPr>
        <w:tabs>
          <w:tab w:val="left" w:pos="2448"/>
          <w:tab w:val="left" w:pos="9468"/>
        </w:tabs>
        <w:rPr>
          <w:rFonts w:cs="v4.2.0"/>
        </w:rPr>
      </w:pPr>
      <w:r w:rsidRPr="00732759">
        <w:rPr>
          <w:rFonts w:cs="v4.2.0"/>
          <w:b/>
        </w:rPr>
        <w:t xml:space="preserve">Multi-band </w:t>
      </w:r>
      <w:r w:rsidR="00502F30" w:rsidRPr="00732759">
        <w:rPr>
          <w:rFonts w:cs="v4.2.0"/>
          <w:b/>
        </w:rPr>
        <w:t>b</w:t>
      </w:r>
      <w:r w:rsidRPr="00732759">
        <w:rPr>
          <w:rFonts w:cs="v4.2.0"/>
          <w:b/>
        </w:rPr>
        <w:t xml:space="preserve">ase </w:t>
      </w:r>
      <w:r w:rsidR="00502F30" w:rsidRPr="00732759">
        <w:rPr>
          <w:rFonts w:cs="v4.2.0"/>
          <w:b/>
        </w:rPr>
        <w:t>s</w:t>
      </w:r>
      <w:r w:rsidRPr="00732759">
        <w:rPr>
          <w:rFonts w:cs="v4.2.0"/>
          <w:b/>
        </w:rPr>
        <w:t xml:space="preserve">tation: </w:t>
      </w:r>
      <w:r w:rsidR="00502F30" w:rsidRPr="00732759">
        <w:rPr>
          <w:rFonts w:cs="v4.2.0"/>
        </w:rPr>
        <w:t>b</w:t>
      </w:r>
      <w:r w:rsidRPr="00732759">
        <w:rPr>
          <w:rFonts w:cs="v4.2.0"/>
        </w:rPr>
        <w:t xml:space="preserve">ase </w:t>
      </w:r>
      <w:r w:rsidR="00502F30" w:rsidRPr="00732759">
        <w:rPr>
          <w:rFonts w:cs="v4.2.0"/>
        </w:rPr>
        <w:t>s</w:t>
      </w:r>
      <w:r w:rsidRPr="00732759">
        <w:rPr>
          <w:rFonts w:cs="v4.2.0"/>
        </w:rPr>
        <w:t xml:space="preserve">tation characterized by the ability of its transmitter and/or receiver to process two or more carriers in common active RF components simultaneously, where at least one carrier is configured at a different operating band </w:t>
      </w:r>
      <w:r w:rsidR="00EF747E" w:rsidRPr="00732759">
        <w:rPr>
          <w:rFonts w:cs="v4.2.0"/>
        </w:rPr>
        <w:t xml:space="preserve">(which is not a sub-band or superseding-band of another supported operating band) </w:t>
      </w:r>
      <w:r w:rsidRPr="00732759">
        <w:rPr>
          <w:rFonts w:cs="v4.2.0"/>
        </w:rPr>
        <w:t>than the other carrier(s).</w:t>
      </w:r>
    </w:p>
    <w:p w14:paraId="485D4768" w14:textId="77777777" w:rsidR="00DD50C1" w:rsidRPr="00732759" w:rsidRDefault="00DD50C1" w:rsidP="00DD50C1">
      <w:pPr>
        <w:tabs>
          <w:tab w:val="left" w:pos="2448"/>
          <w:tab w:val="left" w:pos="9468"/>
        </w:tabs>
        <w:rPr>
          <w:rFonts w:cs="v4.2.0"/>
        </w:rPr>
      </w:pPr>
      <w:r w:rsidRPr="00732759">
        <w:rPr>
          <w:rFonts w:cs="v4.2.0"/>
          <w:b/>
        </w:rPr>
        <w:t xml:space="preserve">Multi-band transmitter: </w:t>
      </w:r>
      <w:r w:rsidR="00502F30" w:rsidRPr="00732759">
        <w:rPr>
          <w:rFonts w:cs="v4.2.0"/>
        </w:rPr>
        <w:t>t</w:t>
      </w:r>
      <w:r w:rsidRPr="00732759">
        <w:rPr>
          <w:rFonts w:cs="v4.2.0"/>
        </w:rPr>
        <w:t xml:space="preserve">ransmitter characterized by the ability to process two or more carriers in common active RF components simultaneously, where at least one carrier is configured at a different operating band </w:t>
      </w:r>
      <w:r w:rsidR="00EF747E" w:rsidRPr="00732759">
        <w:rPr>
          <w:rFonts w:cs="v4.2.0"/>
        </w:rPr>
        <w:t xml:space="preserve"> (which is not a sub-band or superseding-band of another supported operating band) </w:t>
      </w:r>
      <w:r w:rsidRPr="00732759">
        <w:rPr>
          <w:rFonts w:cs="v4.2.0"/>
        </w:rPr>
        <w:t>than the other carrier(s).</w:t>
      </w:r>
    </w:p>
    <w:p w14:paraId="3D8939DF" w14:textId="77777777" w:rsidR="00DD50C1" w:rsidRPr="00732759" w:rsidRDefault="00DD50C1" w:rsidP="00DD50C1">
      <w:pPr>
        <w:tabs>
          <w:tab w:val="left" w:pos="2448"/>
          <w:tab w:val="left" w:pos="9468"/>
        </w:tabs>
        <w:rPr>
          <w:rFonts w:cs="v4.2.0"/>
        </w:rPr>
      </w:pPr>
      <w:r w:rsidRPr="00732759">
        <w:rPr>
          <w:rFonts w:cs="v4.2.0"/>
          <w:b/>
        </w:rPr>
        <w:t xml:space="preserve">Multi-band receiver: </w:t>
      </w:r>
      <w:r w:rsidR="00502F30" w:rsidRPr="00732759">
        <w:rPr>
          <w:rFonts w:cs="v4.2.0"/>
        </w:rPr>
        <w:t>r</w:t>
      </w:r>
      <w:r w:rsidRPr="00732759">
        <w:rPr>
          <w:rFonts w:cs="v4.2.0"/>
        </w:rPr>
        <w:t xml:space="preserve">eceiver characterized by the ability to process two or more carriers in common active RF components simultaneously, where at least one carrier is configured at a different operating band </w:t>
      </w:r>
      <w:r w:rsidR="00EF747E" w:rsidRPr="00732759">
        <w:rPr>
          <w:rFonts w:cs="v4.2.0"/>
        </w:rPr>
        <w:t xml:space="preserve"> (which is not a sub-band or superseding-band of another supported operating band) </w:t>
      </w:r>
      <w:r w:rsidRPr="00732759">
        <w:rPr>
          <w:rFonts w:cs="v4.2.0"/>
        </w:rPr>
        <w:t>than the other carrier(s).</w:t>
      </w:r>
    </w:p>
    <w:p w14:paraId="547DF8BA" w14:textId="77777777" w:rsidR="000C0AB5" w:rsidRPr="00732759" w:rsidRDefault="000C0AB5" w:rsidP="00DD50C1">
      <w:pPr>
        <w:tabs>
          <w:tab w:val="left" w:pos="2448"/>
          <w:tab w:val="left" w:pos="9468"/>
        </w:tabs>
        <w:rPr>
          <w:rFonts w:cs="v4.2.0"/>
        </w:rPr>
      </w:pPr>
      <w:r w:rsidRPr="00732759">
        <w:rPr>
          <w:rFonts w:cs="v4.2.0"/>
          <w:b/>
        </w:rPr>
        <w:t xml:space="preserve">Multi-carrier transmission configuration: </w:t>
      </w:r>
      <w:r w:rsidRPr="00732759">
        <w:rPr>
          <w:rFonts w:cs="v4.2.0"/>
        </w:rPr>
        <w:t>set of one or more contiguous</w:t>
      </w:r>
      <w:r w:rsidR="00E756C6" w:rsidRPr="00732759">
        <w:rPr>
          <w:rFonts w:cs="v4.2.0"/>
        </w:rPr>
        <w:t xml:space="preserve"> or non-contiguous</w:t>
      </w:r>
      <w:r w:rsidRPr="00732759">
        <w:rPr>
          <w:rFonts w:cs="v4.2.0"/>
        </w:rPr>
        <w:t xml:space="preserve"> carriers that a BS is able to transmit simultaneously according to the manufacturer’s specification.</w:t>
      </w:r>
    </w:p>
    <w:p w14:paraId="7FBBD3CE" w14:textId="77777777" w:rsidR="00391EAE" w:rsidRPr="00732759" w:rsidRDefault="00391EAE" w:rsidP="00391EAE">
      <w:pPr>
        <w:tabs>
          <w:tab w:val="left" w:pos="2448"/>
          <w:tab w:val="left" w:pos="9468"/>
        </w:tabs>
      </w:pPr>
      <w:r w:rsidRPr="00732759">
        <w:rPr>
          <w:b/>
        </w:rPr>
        <w:t>NB-IoT In-band operation:</w:t>
      </w:r>
      <w:r w:rsidRPr="00732759">
        <w:t xml:space="preserve"> NB-IoT is operating in-band when it utilizes the resource block(s) within a normal E-UTRA carrier</w:t>
      </w:r>
    </w:p>
    <w:p w14:paraId="63B976AD" w14:textId="77777777" w:rsidR="00391EAE" w:rsidRPr="00732759" w:rsidRDefault="00391EAE" w:rsidP="00391EAE">
      <w:r w:rsidRPr="00732759">
        <w:rPr>
          <w:b/>
        </w:rPr>
        <w:t>NB-IoT guard band operation:</w:t>
      </w:r>
      <w:r w:rsidRPr="00732759">
        <w:t xml:space="preserve"> NB-IoT is operating in guard band when it utilizes the unused resource block(s) within a E-UTRA carrier’s guard-band. </w:t>
      </w:r>
    </w:p>
    <w:p w14:paraId="5D0AB9F7" w14:textId="77777777" w:rsidR="00391EAE" w:rsidRPr="00732759" w:rsidRDefault="00391EAE" w:rsidP="00DD50C1">
      <w:pPr>
        <w:tabs>
          <w:tab w:val="left" w:pos="2448"/>
          <w:tab w:val="left" w:pos="9468"/>
        </w:tabs>
        <w:rPr>
          <w:b/>
        </w:rPr>
      </w:pPr>
      <w:r w:rsidRPr="00732759">
        <w:rPr>
          <w:b/>
        </w:rPr>
        <w:t>NB-IoT standalone operation:</w:t>
      </w:r>
      <w:r w:rsidRPr="00732759">
        <w:t xml:space="preserve"> NB-IoT is operating standalone when it utilizes its own spectrum, for example the spectrum currently being used by GERAN systems as a replacement of one or more GSM carriers, as well as scattered spectrum for potential IoT deployment.</w:t>
      </w:r>
    </w:p>
    <w:p w14:paraId="7F8D20E1" w14:textId="77777777" w:rsidR="00E756C6" w:rsidRPr="00732759" w:rsidRDefault="00E756C6" w:rsidP="00C015D5">
      <w:pPr>
        <w:tabs>
          <w:tab w:val="left" w:pos="2448"/>
          <w:tab w:val="left" w:pos="9468"/>
        </w:tabs>
      </w:pPr>
      <w:r w:rsidRPr="00732759">
        <w:rPr>
          <w:b/>
        </w:rPr>
        <w:t>Non-contiguous spectrum:</w:t>
      </w:r>
      <w:r w:rsidRPr="00732759">
        <w:t xml:space="preserve"> </w:t>
      </w:r>
      <w:r w:rsidR="00502F30" w:rsidRPr="00732759">
        <w:t>s</w:t>
      </w:r>
      <w:r w:rsidRPr="00732759">
        <w:t>pectrum consisting of two or more sub-blocks separated by sub-block gap(s).</w:t>
      </w:r>
    </w:p>
    <w:p w14:paraId="64334402" w14:textId="77777777" w:rsidR="00C015D5" w:rsidRPr="00732759" w:rsidRDefault="00C015D5" w:rsidP="00C015D5">
      <w:pPr>
        <w:tabs>
          <w:tab w:val="left" w:pos="2448"/>
          <w:tab w:val="left" w:pos="9468"/>
        </w:tabs>
        <w:rPr>
          <w:rFonts w:cs="v5.0.0"/>
        </w:rPr>
      </w:pPr>
      <w:r w:rsidRPr="00732759">
        <w:rPr>
          <w:rFonts w:cs="v5.0.0"/>
          <w:b/>
          <w:bCs/>
        </w:rPr>
        <w:t>Occupied bandwidth:</w:t>
      </w:r>
      <w:r w:rsidRPr="00732759">
        <w:rPr>
          <w:rFonts w:cs="v5.0.0"/>
        </w:rPr>
        <w:t xml:space="preserve"> width of a frequency band such that, below the lower and above the upper frequency limits, the mean powers emitted are each equal to a specified percentage β/2 of the total mean power of a given emission.</w:t>
      </w:r>
    </w:p>
    <w:p w14:paraId="1DC4ECB3" w14:textId="77777777" w:rsidR="00890D99" w:rsidRPr="00732759" w:rsidRDefault="00890D99" w:rsidP="00890D99">
      <w:pPr>
        <w:tabs>
          <w:tab w:val="left" w:pos="2448"/>
          <w:tab w:val="left" w:pos="9468"/>
        </w:tabs>
        <w:rPr>
          <w:rFonts w:cs="v5.0.0"/>
          <w:b/>
          <w:bCs/>
        </w:rPr>
      </w:pPr>
      <w:r w:rsidRPr="00732759">
        <w:rPr>
          <w:rFonts w:cs="v5.0.0"/>
          <w:b/>
          <w:bCs/>
        </w:rPr>
        <w:t xml:space="preserve">Operating band: </w:t>
      </w:r>
      <w:r w:rsidRPr="00732759">
        <w:rPr>
          <w:rFonts w:cs="v5.0.0"/>
        </w:rPr>
        <w:t>frequency range in which E-UTRA operates (paired or unpaired), that is defined with a specific set of technical requirements</w:t>
      </w:r>
      <w:r w:rsidRPr="00732759">
        <w:rPr>
          <w:rFonts w:cs="v5.0.0"/>
          <w:b/>
          <w:bCs/>
        </w:rPr>
        <w:t>.</w:t>
      </w:r>
    </w:p>
    <w:p w14:paraId="26B95F0D" w14:textId="77777777" w:rsidR="00890D99" w:rsidRPr="00732759" w:rsidRDefault="00890D99" w:rsidP="00890D99">
      <w:pPr>
        <w:pStyle w:val="NO"/>
      </w:pPr>
      <w:r w:rsidRPr="00732759">
        <w:t>NOTE:</w:t>
      </w:r>
      <w:r w:rsidRPr="00732759">
        <w:tab/>
        <w:t>The operating band(s) for an E-UTRA BS is declared by the manufacturer according to the designations in table 5.5-1.</w:t>
      </w:r>
    </w:p>
    <w:p w14:paraId="30804F43" w14:textId="77777777" w:rsidR="00C015D5" w:rsidRPr="00732759" w:rsidRDefault="00C015D5" w:rsidP="00C015D5">
      <w:pPr>
        <w:tabs>
          <w:tab w:val="left" w:pos="2448"/>
          <w:tab w:val="left" w:pos="9468"/>
        </w:tabs>
        <w:rPr>
          <w:rFonts w:cs="v5.0.0"/>
        </w:rPr>
      </w:pPr>
      <w:r w:rsidRPr="00732759">
        <w:rPr>
          <w:rFonts w:cs="v5.0.0"/>
          <w:b/>
          <w:bCs/>
        </w:rPr>
        <w:t xml:space="preserve">Output power: </w:t>
      </w:r>
      <w:r w:rsidRPr="00732759">
        <w:rPr>
          <w:rFonts w:cs="v5.0.0"/>
        </w:rPr>
        <w:t>mean power of one carrier of the base station, delivered to a load with resistance equal to the nominal load impedance of the transmitter.</w:t>
      </w:r>
    </w:p>
    <w:p w14:paraId="456D9980" w14:textId="77777777" w:rsidR="006E5545" w:rsidRPr="00732759" w:rsidRDefault="006E5545" w:rsidP="006E5545">
      <w:pPr>
        <w:tabs>
          <w:tab w:val="left" w:pos="3765"/>
        </w:tabs>
        <w:rPr>
          <w:b/>
        </w:rPr>
      </w:pPr>
      <w:r w:rsidRPr="00732759">
        <w:rPr>
          <w:b/>
          <w:bCs/>
          <w:lang w:eastAsia="zh-CN"/>
        </w:rPr>
        <w:t>R</w:t>
      </w:r>
      <w:r w:rsidRPr="00732759">
        <w:rPr>
          <w:b/>
          <w:bCs/>
        </w:rPr>
        <w:t xml:space="preserve">adio </w:t>
      </w:r>
      <w:r w:rsidR="00502F30" w:rsidRPr="00732759">
        <w:rPr>
          <w:b/>
          <w:bCs/>
        </w:rPr>
        <w:t>B</w:t>
      </w:r>
      <w:r w:rsidRPr="00732759">
        <w:rPr>
          <w:b/>
          <w:bCs/>
        </w:rPr>
        <w:t>andwidth</w:t>
      </w:r>
      <w:r w:rsidRPr="00732759">
        <w:rPr>
          <w:rFonts w:hint="eastAsia"/>
          <w:b/>
          <w:bCs/>
        </w:rPr>
        <w:t>:</w:t>
      </w:r>
      <w:r w:rsidRPr="00732759">
        <w:rPr>
          <w:lang w:val="en-US" w:eastAsia="zh-CN"/>
        </w:rPr>
        <w:t xml:space="preserve"> </w:t>
      </w:r>
      <w:r w:rsidR="00502F30" w:rsidRPr="00732759">
        <w:rPr>
          <w:bCs/>
        </w:rPr>
        <w:t>f</w:t>
      </w:r>
      <w:r w:rsidRPr="00732759">
        <w:rPr>
          <w:bCs/>
        </w:rPr>
        <w:t>requency difference between the upper edge of the highest used carrier and the lower edge of the lowest used carrier.</w:t>
      </w:r>
    </w:p>
    <w:p w14:paraId="18A6AD60" w14:textId="77777777" w:rsidR="008A45F0" w:rsidRPr="00732759" w:rsidRDefault="008A45F0" w:rsidP="008A45F0">
      <w:pPr>
        <w:tabs>
          <w:tab w:val="left" w:pos="2448"/>
          <w:tab w:val="left" w:pos="9468"/>
        </w:tabs>
        <w:rPr>
          <w:rFonts w:cs="v5.0.0"/>
        </w:rPr>
      </w:pPr>
      <w:r w:rsidRPr="00732759">
        <w:rPr>
          <w:rFonts w:cs="v5.0.0"/>
          <w:b/>
          <w:bCs/>
        </w:rPr>
        <w:t xml:space="preserve">Rated output power: </w:t>
      </w:r>
      <w:r w:rsidRPr="00732759">
        <w:rPr>
          <w:rFonts w:cs="v5.0.0"/>
          <w:snapToGrid w:val="0"/>
        </w:rPr>
        <w:t>mean power level per carrier that the manufacturer has declared to be available at the antenna connector during the transmitter ON period.</w:t>
      </w:r>
    </w:p>
    <w:p w14:paraId="4D56089A" w14:textId="77777777" w:rsidR="00C015D5" w:rsidRPr="00732759" w:rsidRDefault="00C015D5" w:rsidP="00C015D5">
      <w:pPr>
        <w:tabs>
          <w:tab w:val="left" w:pos="2448"/>
          <w:tab w:val="left" w:pos="9468"/>
        </w:tabs>
        <w:spacing w:line="240" w:lineRule="exact"/>
        <w:rPr>
          <w:rFonts w:cs="v5.0.0"/>
        </w:rPr>
      </w:pPr>
      <w:r w:rsidRPr="00732759">
        <w:rPr>
          <w:rFonts w:cs="v5.0.0"/>
          <w:b/>
          <w:bCs/>
        </w:rPr>
        <w:t xml:space="preserve">RE power control dynamic range: </w:t>
      </w:r>
      <w:r w:rsidRPr="00732759">
        <w:rPr>
          <w:rFonts w:cs="v5.0.0"/>
        </w:rPr>
        <w:t xml:space="preserve">difference between the power of a RE and the </w:t>
      </w:r>
      <w:r w:rsidRPr="00732759">
        <w:t xml:space="preserve">average RE power for a BS at maximum output power </w:t>
      </w:r>
      <w:r w:rsidRPr="00732759">
        <w:rPr>
          <w:rFonts w:cs="v5.0.0"/>
        </w:rPr>
        <w:t>for a specified reference condition.</w:t>
      </w:r>
    </w:p>
    <w:p w14:paraId="7894D5C8" w14:textId="77777777" w:rsidR="00C015D5" w:rsidRPr="00732759" w:rsidRDefault="00C015D5" w:rsidP="00C015D5">
      <w:pPr>
        <w:tabs>
          <w:tab w:val="left" w:pos="2448"/>
          <w:tab w:val="left" w:pos="9468"/>
        </w:tabs>
      </w:pPr>
      <w:r w:rsidRPr="00732759">
        <w:rPr>
          <w:b/>
        </w:rPr>
        <w:t xml:space="preserve">RRC filtered mean power: </w:t>
      </w:r>
      <w:r w:rsidRPr="00732759">
        <w:t>mean power of a</w:t>
      </w:r>
      <w:r w:rsidR="00502F30" w:rsidRPr="00732759">
        <w:t>n</w:t>
      </w:r>
      <w:r w:rsidRPr="00732759">
        <w:t xml:space="preserve"> UTRA carrier as measured through a root raised cosine filter with roll-off factor </w:t>
      </w:r>
      <w:r w:rsidRPr="00732759">
        <w:rPr>
          <w:rFonts w:ascii="Symbol" w:hAnsi="Symbol"/>
        </w:rPr>
        <w:t></w:t>
      </w:r>
      <w:r w:rsidRPr="00732759">
        <w:t xml:space="preserve"> and a bandwidth equal to the chip rate of the radio access mode.</w:t>
      </w:r>
    </w:p>
    <w:p w14:paraId="00DA51B2" w14:textId="77777777" w:rsidR="00C015D5" w:rsidRPr="00732759" w:rsidRDefault="00C015D5" w:rsidP="00C015D5">
      <w:pPr>
        <w:pStyle w:val="NO"/>
      </w:pPr>
      <w:r w:rsidRPr="00732759">
        <w:t>NOTE 1:</w:t>
      </w:r>
      <w:r w:rsidRPr="00732759">
        <w:tab/>
        <w:t>The RRC filtered mean power of a perfectly modulated UTRA signal is 0.246 dB lower than the mean power of the same signal.</w:t>
      </w:r>
    </w:p>
    <w:p w14:paraId="527CCCD7" w14:textId="77777777" w:rsidR="00EF747E" w:rsidRPr="00732759" w:rsidRDefault="00EF747E" w:rsidP="00EF747E">
      <w:r w:rsidRPr="00732759">
        <w:rPr>
          <w:b/>
        </w:rPr>
        <w:t>Sub-band</w:t>
      </w:r>
      <w:r w:rsidRPr="00732759">
        <w:t>: A sub-band of an operating band contains a part of the uplink and downlink frequency range of the operating band.</w:t>
      </w:r>
    </w:p>
    <w:p w14:paraId="18CB3045" w14:textId="77777777" w:rsidR="00502F30" w:rsidRPr="00732759" w:rsidRDefault="00E756C6" w:rsidP="00502F30">
      <w:pPr>
        <w:rPr>
          <w:lang w:val="en-US"/>
        </w:rPr>
      </w:pPr>
      <w:r w:rsidRPr="00732759">
        <w:rPr>
          <w:b/>
          <w:lang w:val="en-US"/>
        </w:rPr>
        <w:t>Sub-block:</w:t>
      </w:r>
      <w:r w:rsidRPr="00732759">
        <w:rPr>
          <w:lang w:val="en-US"/>
        </w:rPr>
        <w:t xml:space="preserve"> one contiguous allocated block of spectrum for transmission and reception by the same </w:t>
      </w:r>
      <w:r w:rsidR="00502F30" w:rsidRPr="00732759">
        <w:rPr>
          <w:lang w:val="en-US"/>
        </w:rPr>
        <w:t>b</w:t>
      </w:r>
      <w:r w:rsidRPr="00732759">
        <w:rPr>
          <w:lang w:val="en-US"/>
        </w:rPr>
        <w:t xml:space="preserve">ase </w:t>
      </w:r>
      <w:r w:rsidR="00502F30" w:rsidRPr="00732759">
        <w:rPr>
          <w:lang w:val="en-US"/>
        </w:rPr>
        <w:t>s</w:t>
      </w:r>
      <w:r w:rsidRPr="00732759">
        <w:rPr>
          <w:lang w:val="en-US"/>
        </w:rPr>
        <w:t>tation.</w:t>
      </w:r>
    </w:p>
    <w:p w14:paraId="4607960A" w14:textId="77777777" w:rsidR="00E756C6" w:rsidRPr="00732759" w:rsidRDefault="00502F30" w:rsidP="00502F30">
      <w:pPr>
        <w:pStyle w:val="NO"/>
        <w:rPr>
          <w:b/>
        </w:rPr>
      </w:pPr>
      <w:r w:rsidRPr="00732759">
        <w:rPr>
          <w:lang w:val="en-US"/>
        </w:rPr>
        <w:t>NOTE:</w:t>
      </w:r>
      <w:r w:rsidRPr="00732759">
        <w:rPr>
          <w:lang w:val="en-US"/>
        </w:rPr>
        <w:tab/>
      </w:r>
      <w:r w:rsidR="00E756C6" w:rsidRPr="00732759">
        <w:rPr>
          <w:lang w:val="en-US"/>
        </w:rPr>
        <w:t>There may be multiple instances of sub-blocks within a</w:t>
      </w:r>
      <w:r w:rsidRPr="00732759">
        <w:rPr>
          <w:lang w:val="en-US"/>
        </w:rPr>
        <w:t>Base Statio</w:t>
      </w:r>
      <w:r w:rsidR="00E756C6" w:rsidRPr="00732759">
        <w:rPr>
          <w:lang w:val="en-US"/>
        </w:rPr>
        <w:t xml:space="preserve">n RF </w:t>
      </w:r>
      <w:r w:rsidRPr="00732759">
        <w:rPr>
          <w:lang w:val="en-US"/>
        </w:rPr>
        <w:t>B</w:t>
      </w:r>
      <w:r w:rsidR="00E756C6" w:rsidRPr="00732759">
        <w:rPr>
          <w:lang w:val="en-US"/>
        </w:rPr>
        <w:t>andwidth.</w:t>
      </w:r>
    </w:p>
    <w:p w14:paraId="2C13E8B5" w14:textId="77777777" w:rsidR="00E756C6" w:rsidRPr="00732759" w:rsidRDefault="00E756C6" w:rsidP="00E756C6">
      <w:r w:rsidRPr="00732759">
        <w:rPr>
          <w:b/>
        </w:rPr>
        <w:t xml:space="preserve">Sub-block bandwidth: </w:t>
      </w:r>
      <w:r w:rsidRPr="00732759">
        <w:t>bandwidth of one sub-block.</w:t>
      </w:r>
    </w:p>
    <w:p w14:paraId="12D330E3" w14:textId="77777777" w:rsidR="00E756C6" w:rsidRPr="00732759" w:rsidRDefault="00E756C6" w:rsidP="00E756C6">
      <w:r w:rsidRPr="00732759">
        <w:rPr>
          <w:b/>
        </w:rPr>
        <w:t xml:space="preserve">Sub-block gap: </w:t>
      </w:r>
      <w:r w:rsidRPr="00732759">
        <w:t>frequency gap between two consecutive sub-blocks within a</w:t>
      </w:r>
      <w:r w:rsidR="00502F30" w:rsidRPr="00732759">
        <w:t xml:space="preserve"> Bae Statio</w:t>
      </w:r>
      <w:r w:rsidRPr="00732759">
        <w:t xml:space="preserve">n RF </w:t>
      </w:r>
      <w:r w:rsidR="00502F30" w:rsidRPr="00732759">
        <w:t>B</w:t>
      </w:r>
      <w:r w:rsidRPr="00732759">
        <w:t>andwidth, where the RF requirements in the gap are based on co-existence for un-coordinated operation.</w:t>
      </w:r>
    </w:p>
    <w:p w14:paraId="4B0732BB" w14:textId="77777777" w:rsidR="00EF747E" w:rsidRPr="00732759" w:rsidRDefault="00EF747E" w:rsidP="00E756C6">
      <w:r w:rsidRPr="00732759">
        <w:rPr>
          <w:b/>
        </w:rPr>
        <w:t>Superseding-band</w:t>
      </w:r>
      <w:r w:rsidRPr="00732759">
        <w:t>: A superseding-band of an operating band includes the whole of the uplink and downlink frequency range of the operating band.</w:t>
      </w:r>
    </w:p>
    <w:p w14:paraId="6E320799" w14:textId="77777777" w:rsidR="00151ABE" w:rsidRPr="00732759" w:rsidRDefault="00151ABE" w:rsidP="00E756C6">
      <w:pPr>
        <w:rPr>
          <w:b/>
        </w:rPr>
      </w:pPr>
      <w:r w:rsidRPr="00732759">
        <w:rPr>
          <w:b/>
        </w:rPr>
        <w:t xml:space="preserve">Synchronized operation: </w:t>
      </w:r>
      <w:r w:rsidR="00502F30" w:rsidRPr="00732759">
        <w:t>o</w:t>
      </w:r>
      <w:r w:rsidRPr="00732759">
        <w:t>peration of TDD in two different systems, where no simultaneous uplink and downlink occur.</w:t>
      </w:r>
    </w:p>
    <w:p w14:paraId="105A665B" w14:textId="77777777" w:rsidR="00C015D5" w:rsidRPr="00732759" w:rsidRDefault="00C015D5" w:rsidP="00C015D5">
      <w:pPr>
        <w:rPr>
          <w:bCs/>
        </w:rPr>
      </w:pPr>
      <w:r w:rsidRPr="00732759">
        <w:rPr>
          <w:b/>
        </w:rPr>
        <w:t xml:space="preserve">Throughput: </w:t>
      </w:r>
      <w:r w:rsidRPr="00732759">
        <w:rPr>
          <w:bCs/>
        </w:rPr>
        <w:t>number of payload bits successfully received per second for a reference measurement channel in a specified reference condition.</w:t>
      </w:r>
    </w:p>
    <w:p w14:paraId="77156894" w14:textId="77777777" w:rsidR="00C015D5" w:rsidRPr="00732759" w:rsidRDefault="00C015D5" w:rsidP="00C015D5">
      <w:pPr>
        <w:tabs>
          <w:tab w:val="left" w:pos="2448"/>
          <w:tab w:val="left" w:pos="9468"/>
        </w:tabs>
        <w:spacing w:line="240" w:lineRule="exact"/>
        <w:rPr>
          <w:rFonts w:cs="v5.0.0"/>
        </w:rPr>
      </w:pPr>
      <w:r w:rsidRPr="00732759">
        <w:rPr>
          <w:rFonts w:cs="v5.0.0"/>
          <w:b/>
          <w:bCs/>
        </w:rPr>
        <w:t xml:space="preserve">Total power dynamic range: </w:t>
      </w:r>
      <w:r w:rsidRPr="00732759">
        <w:rPr>
          <w:rFonts w:cs="v5.0.0"/>
        </w:rPr>
        <w:t>difference between the maximum and the minimum transmit power of an OFDM symbol for a specified reference condition.</w:t>
      </w:r>
    </w:p>
    <w:p w14:paraId="0B59E676" w14:textId="77777777" w:rsidR="00C015D5" w:rsidRPr="00732759" w:rsidRDefault="00C015D5" w:rsidP="00C015D5">
      <w:r w:rsidRPr="00732759">
        <w:rPr>
          <w:b/>
        </w:rPr>
        <w:t>Transmission bandwidth:</w:t>
      </w:r>
      <w:r w:rsidRPr="00732759">
        <w:t xml:space="preserve"> </w:t>
      </w:r>
      <w:r w:rsidR="00502F30" w:rsidRPr="00732759">
        <w:t xml:space="preserve">RF </w:t>
      </w:r>
      <w:r w:rsidRPr="00732759">
        <w:t xml:space="preserve">Bandwidth of an instantaneous transmission from a UE or BS, measured in </w:t>
      </w:r>
      <w:r w:rsidR="00502F30" w:rsidRPr="00732759">
        <w:t>r</w:t>
      </w:r>
      <w:r w:rsidRPr="00732759">
        <w:t xml:space="preserve">esource </w:t>
      </w:r>
      <w:r w:rsidR="00502F30" w:rsidRPr="00732759">
        <w:t>b</w:t>
      </w:r>
      <w:r w:rsidRPr="00732759">
        <w:t>lock units.</w:t>
      </w:r>
    </w:p>
    <w:p w14:paraId="12EAF78A" w14:textId="77777777" w:rsidR="00C015D5" w:rsidRPr="00732759" w:rsidRDefault="00C015D5" w:rsidP="00C015D5">
      <w:r w:rsidRPr="00732759">
        <w:rPr>
          <w:b/>
        </w:rPr>
        <w:t>Transmission bandwidth configuration:</w:t>
      </w:r>
      <w:r w:rsidRPr="00732759">
        <w:t xml:space="preserve"> highest transmission bandwidth allowed for uplink or downlink in a given channel bandwidth, measured in </w:t>
      </w:r>
      <w:r w:rsidR="00502F30" w:rsidRPr="00732759">
        <w:t>r</w:t>
      </w:r>
      <w:r w:rsidRPr="00732759">
        <w:t xml:space="preserve">esource </w:t>
      </w:r>
      <w:r w:rsidR="00502F30" w:rsidRPr="00732759">
        <w:t>b</w:t>
      </w:r>
      <w:r w:rsidRPr="00732759">
        <w:t>lock units.</w:t>
      </w:r>
    </w:p>
    <w:p w14:paraId="5B272539" w14:textId="77777777" w:rsidR="008A45F0" w:rsidRPr="00732759" w:rsidRDefault="008A45F0" w:rsidP="008A45F0">
      <w:r w:rsidRPr="00732759">
        <w:rPr>
          <w:b/>
          <w:bCs/>
        </w:rPr>
        <w:t>Transmitter ON period:</w:t>
      </w:r>
      <w:r w:rsidRPr="00732759">
        <w:t xml:space="preserve"> time period during which the BS transmitter is transmitting data and/or reference symbols, i.e. data subframes or DwPTS.</w:t>
      </w:r>
    </w:p>
    <w:p w14:paraId="07CBEF7A" w14:textId="77777777" w:rsidR="008A45F0" w:rsidRPr="00732759" w:rsidRDefault="008A45F0" w:rsidP="008A45F0">
      <w:r w:rsidRPr="00732759">
        <w:rPr>
          <w:b/>
          <w:bCs/>
        </w:rPr>
        <w:t>Transmitter OFF period:</w:t>
      </w:r>
      <w:r w:rsidRPr="00732759">
        <w:t xml:space="preserve"> time period during which the BS transmitter is not allowed to transmit.</w:t>
      </w:r>
    </w:p>
    <w:p w14:paraId="35AEC0C9" w14:textId="77777777" w:rsidR="008A45F0" w:rsidRPr="00732759" w:rsidRDefault="008A45F0" w:rsidP="008A45F0">
      <w:pPr>
        <w:rPr>
          <w:noProof/>
        </w:rPr>
      </w:pPr>
      <w:r w:rsidRPr="00732759">
        <w:rPr>
          <w:b/>
          <w:bCs/>
        </w:rPr>
        <w:t>Transmitter transient period:</w:t>
      </w:r>
      <w:r w:rsidRPr="00732759">
        <w:t xml:space="preserve"> time period during which the transmitter is changing from the OFF period to the ON period or vice versa.</w:t>
      </w:r>
    </w:p>
    <w:p w14:paraId="0C26B1F8" w14:textId="77777777" w:rsidR="00151ABE" w:rsidRPr="00732759" w:rsidRDefault="00151ABE" w:rsidP="00151ABE">
      <w:pPr>
        <w:tabs>
          <w:tab w:val="left" w:pos="2448"/>
          <w:tab w:val="left" w:pos="9468"/>
        </w:tabs>
        <w:spacing w:line="240" w:lineRule="exact"/>
        <w:rPr>
          <w:rFonts w:cs="v5.0.0"/>
        </w:rPr>
      </w:pPr>
      <w:r w:rsidRPr="00732759">
        <w:rPr>
          <w:rFonts w:cs="v5.0.0"/>
          <w:b/>
          <w:bCs/>
        </w:rPr>
        <w:t xml:space="preserve">Unsynchronized operation: </w:t>
      </w:r>
      <w:r w:rsidR="00D32222" w:rsidRPr="00732759">
        <w:rPr>
          <w:rFonts w:cs="v5.0.0"/>
        </w:rPr>
        <w:t>o</w:t>
      </w:r>
      <w:r w:rsidRPr="00732759">
        <w:rPr>
          <w:rFonts w:cs="v5.0.0"/>
        </w:rPr>
        <w:t>peration of TDD in two different systems, where the conditions for synchronized operation are not met.</w:t>
      </w:r>
    </w:p>
    <w:p w14:paraId="43862D7E" w14:textId="77777777" w:rsidR="00E756C6" w:rsidRPr="00732759" w:rsidRDefault="00890D99" w:rsidP="00890D99">
      <w:pPr>
        <w:rPr>
          <w:rFonts w:cs="v5.0.0"/>
        </w:rPr>
      </w:pPr>
      <w:r w:rsidRPr="00732759">
        <w:rPr>
          <w:rFonts w:cs="v5.0.0"/>
          <w:b/>
          <w:bCs/>
        </w:rPr>
        <w:t xml:space="preserve">Uplink operating band: </w:t>
      </w:r>
      <w:r w:rsidRPr="00732759">
        <w:rPr>
          <w:rFonts w:cs="v5.0.0"/>
        </w:rPr>
        <w:t>part of the operating band designated for uplink.</w:t>
      </w:r>
    </w:p>
    <w:p w14:paraId="0D8C0FAC" w14:textId="77777777" w:rsidR="00D32222" w:rsidRPr="00732759" w:rsidRDefault="00E756C6" w:rsidP="00D32222">
      <w:r w:rsidRPr="00732759">
        <w:rPr>
          <w:b/>
        </w:rPr>
        <w:t xml:space="preserve">Upper </w:t>
      </w:r>
      <w:r w:rsidRPr="00732759">
        <w:rPr>
          <w:rFonts w:eastAsia="SimSun" w:hint="eastAsia"/>
          <w:b/>
          <w:lang w:eastAsia="zh-CN"/>
        </w:rPr>
        <w:t>sub-block</w:t>
      </w:r>
      <w:r w:rsidRPr="00732759">
        <w:rPr>
          <w:b/>
        </w:rPr>
        <w:t xml:space="preserve"> edge: </w:t>
      </w:r>
      <w:r w:rsidRPr="00732759">
        <w:t xml:space="preserve">frequency at the upper edge of </w:t>
      </w:r>
      <w:r w:rsidRPr="00732759">
        <w:rPr>
          <w:rFonts w:eastAsia="SimSun" w:hint="eastAsia"/>
          <w:lang w:eastAsia="zh-CN"/>
        </w:rPr>
        <w:t>one</w:t>
      </w:r>
      <w:r w:rsidRPr="00732759">
        <w:t xml:space="preserve"> </w:t>
      </w:r>
      <w:r w:rsidRPr="00732759">
        <w:rPr>
          <w:rFonts w:eastAsia="SimSun" w:hint="eastAsia"/>
          <w:lang w:eastAsia="zh-CN"/>
        </w:rPr>
        <w:t>sub-block</w:t>
      </w:r>
      <w:r w:rsidRPr="00732759">
        <w:t>.</w:t>
      </w:r>
    </w:p>
    <w:p w14:paraId="5141E53E" w14:textId="77777777" w:rsidR="00890D99" w:rsidRPr="00732759" w:rsidRDefault="00D32222" w:rsidP="00D32222">
      <w:pPr>
        <w:pStyle w:val="NO"/>
      </w:pPr>
      <w:r w:rsidRPr="00732759">
        <w:t>NOTE:</w:t>
      </w:r>
      <w:r w:rsidRPr="00732759">
        <w:tab/>
      </w:r>
      <w:r w:rsidR="00E756C6" w:rsidRPr="00732759">
        <w:t>It is used as a frequency reference point for both transmitter and receiver requirements.</w:t>
      </w:r>
    </w:p>
    <w:p w14:paraId="6804585C" w14:textId="77777777" w:rsidR="008A45F0" w:rsidRPr="00732759" w:rsidRDefault="008A45F0" w:rsidP="00C015D5"/>
    <w:p w14:paraId="09BE9D4A" w14:textId="77777777" w:rsidR="00C015D5" w:rsidRPr="00732759" w:rsidRDefault="00C015D5" w:rsidP="00D903BE">
      <w:pPr>
        <w:pStyle w:val="Heading2"/>
      </w:pPr>
      <w:bookmarkStart w:id="11" w:name="_Toc66874698"/>
      <w:r w:rsidRPr="00732759">
        <w:t>3.2</w:t>
      </w:r>
      <w:r w:rsidRPr="00732759">
        <w:tab/>
        <w:t>Symbols</w:t>
      </w:r>
      <w:bookmarkEnd w:id="11"/>
    </w:p>
    <w:p w14:paraId="70A4C784" w14:textId="77777777" w:rsidR="00C015D5" w:rsidRPr="00732759" w:rsidRDefault="00C015D5" w:rsidP="00C015D5">
      <w:pPr>
        <w:keepNext/>
      </w:pPr>
      <w:r w:rsidRPr="00732759">
        <w:t>For the purposes of the present document, the following symbols apply:</w:t>
      </w:r>
    </w:p>
    <w:p w14:paraId="7C871686" w14:textId="77777777" w:rsidR="00C015D5" w:rsidRPr="00732759" w:rsidRDefault="00C015D5" w:rsidP="00C015D5">
      <w:pPr>
        <w:pStyle w:val="EW"/>
      </w:pPr>
      <w:r w:rsidRPr="00732759">
        <w:rPr>
          <w:rFonts w:ascii="Symbol" w:hAnsi="Symbol"/>
        </w:rPr>
        <w:t></w:t>
      </w:r>
      <w:r w:rsidRPr="00732759">
        <w:rPr>
          <w:rFonts w:ascii="Symbol" w:hAnsi="Symbol"/>
        </w:rPr>
        <w:tab/>
      </w:r>
      <w:r w:rsidRPr="00732759">
        <w:t>Roll-off factor</w:t>
      </w:r>
    </w:p>
    <w:p w14:paraId="65781162" w14:textId="77777777" w:rsidR="00D32222" w:rsidRPr="00732759" w:rsidRDefault="00C015D5" w:rsidP="00D32222">
      <w:pPr>
        <w:pStyle w:val="EW"/>
        <w:rPr>
          <w:rFonts w:cs="v5.0.0"/>
        </w:rPr>
      </w:pPr>
      <w:r w:rsidRPr="00732759">
        <w:rPr>
          <w:rFonts w:ascii="Symbol" w:hAnsi="Symbol" w:cs="v5.0.0"/>
        </w:rPr>
        <w:t></w:t>
      </w:r>
      <w:r w:rsidRPr="00732759">
        <w:rPr>
          <w:rFonts w:cs="v5.0.0"/>
        </w:rPr>
        <w:tab/>
        <w:t>Percentage of the mean transmitted power emitted outside the occupied bandwidth on the assigned channel</w:t>
      </w:r>
    </w:p>
    <w:p w14:paraId="4A3FBC6F" w14:textId="77777777" w:rsidR="00C015D5" w:rsidRPr="00732759" w:rsidRDefault="00D32222" w:rsidP="00D32222">
      <w:pPr>
        <w:pStyle w:val="EW"/>
        <w:rPr>
          <w:rFonts w:cs="v5.0.0"/>
        </w:rPr>
      </w:pPr>
      <w:r w:rsidRPr="00732759">
        <w:rPr>
          <w:rFonts w:cs="v5.0.0"/>
        </w:rPr>
        <w:t>BW</w:t>
      </w:r>
      <w:r w:rsidRPr="00732759">
        <w:rPr>
          <w:rFonts w:cs="v5.0.0"/>
        </w:rPr>
        <w:tab/>
        <w:t>Bandwidth</w:t>
      </w:r>
    </w:p>
    <w:p w14:paraId="0A2CD461" w14:textId="77777777" w:rsidR="00311C7C" w:rsidRPr="00732759" w:rsidRDefault="00C015D5" w:rsidP="00311C7C">
      <w:pPr>
        <w:pStyle w:val="EW"/>
      </w:pPr>
      <w:r w:rsidRPr="00732759">
        <w:t>BW</w:t>
      </w:r>
      <w:r w:rsidRPr="00732759">
        <w:rPr>
          <w:vertAlign w:val="subscript"/>
        </w:rPr>
        <w:t>Channel</w:t>
      </w:r>
      <w:r w:rsidRPr="00732759">
        <w:tab/>
        <w:t>Channel bandwidth</w:t>
      </w:r>
      <w:r w:rsidR="00311C7C" w:rsidRPr="00732759">
        <w:t xml:space="preserve"> </w:t>
      </w:r>
    </w:p>
    <w:p w14:paraId="74DC4FD9" w14:textId="77777777" w:rsidR="00C015D5" w:rsidRPr="00732759" w:rsidRDefault="00311C7C" w:rsidP="00311C7C">
      <w:pPr>
        <w:pStyle w:val="EW"/>
      </w:pPr>
      <w:r w:rsidRPr="00732759">
        <w:t>BW</w:t>
      </w:r>
      <w:r w:rsidRPr="00732759">
        <w:rPr>
          <w:vertAlign w:val="subscript"/>
        </w:rPr>
        <w:t>Channel_CA</w:t>
      </w:r>
      <w:r w:rsidRPr="00732759">
        <w:t xml:space="preserve"> </w:t>
      </w:r>
      <w:r w:rsidRPr="00732759">
        <w:tab/>
        <w:t xml:space="preserve">Aggregated </w:t>
      </w:r>
      <w:r w:rsidR="00D32222" w:rsidRPr="00732759">
        <w:t>C</w:t>
      </w:r>
      <w:r w:rsidRPr="00732759">
        <w:t xml:space="preserve">hannel </w:t>
      </w:r>
      <w:r w:rsidR="00D32222" w:rsidRPr="00732759">
        <w:t>B</w:t>
      </w:r>
      <w:r w:rsidRPr="00732759">
        <w:t>andwidth, expressed in MHz. BW</w:t>
      </w:r>
      <w:r w:rsidRPr="00732759">
        <w:rPr>
          <w:vertAlign w:val="subscript"/>
        </w:rPr>
        <w:t>Channel_CA</w:t>
      </w:r>
      <w:r w:rsidRPr="00732759">
        <w:t>= F</w:t>
      </w:r>
      <w:r w:rsidRPr="00732759">
        <w:rPr>
          <w:vertAlign w:val="subscript"/>
        </w:rPr>
        <w:t>edge_high</w:t>
      </w:r>
      <w:r w:rsidRPr="00732759">
        <w:t>- F</w:t>
      </w:r>
      <w:r w:rsidRPr="00732759">
        <w:rPr>
          <w:vertAlign w:val="subscript"/>
        </w:rPr>
        <w:t>edge_low</w:t>
      </w:r>
      <w:r w:rsidRPr="00732759">
        <w:rPr>
          <w:rFonts w:eastAsia="SimSun"/>
          <w:vertAlign w:val="subscript"/>
        </w:rPr>
        <w:t>.</w:t>
      </w:r>
    </w:p>
    <w:p w14:paraId="42F02407" w14:textId="77777777" w:rsidR="00E756C6" w:rsidRPr="00732759" w:rsidRDefault="00E756C6" w:rsidP="00E756C6">
      <w:pPr>
        <w:pStyle w:val="EW"/>
      </w:pPr>
      <w:r w:rsidRPr="00732759">
        <w:t>BW</w:t>
      </w:r>
      <w:r w:rsidRPr="00732759">
        <w:rPr>
          <w:vertAlign w:val="subscript"/>
        </w:rPr>
        <w:t>Channel,block</w:t>
      </w:r>
      <w:r w:rsidRPr="00732759">
        <w:t xml:space="preserve"> </w:t>
      </w:r>
      <w:r w:rsidRPr="00732759">
        <w:tab/>
        <w:t>Sub-block bandwidth, expressed in MHz. BW</w:t>
      </w:r>
      <w:r w:rsidRPr="00732759">
        <w:rPr>
          <w:vertAlign w:val="subscript"/>
        </w:rPr>
        <w:t>Channel,block</w:t>
      </w:r>
      <w:r w:rsidRPr="00732759">
        <w:t>= F</w:t>
      </w:r>
      <w:r w:rsidRPr="00732759">
        <w:rPr>
          <w:vertAlign w:val="subscript"/>
        </w:rPr>
        <w:t>edge,block,high</w:t>
      </w:r>
      <w:r w:rsidRPr="00732759">
        <w:t>- F</w:t>
      </w:r>
      <w:r w:rsidRPr="00732759">
        <w:rPr>
          <w:vertAlign w:val="subscript"/>
        </w:rPr>
        <w:t>edge,block,low</w:t>
      </w:r>
      <w:r w:rsidRPr="00732759">
        <w:rPr>
          <w:rFonts w:eastAsia="SimSun"/>
          <w:vertAlign w:val="subscript"/>
        </w:rPr>
        <w:t>.</w:t>
      </w:r>
    </w:p>
    <w:p w14:paraId="11A30579" w14:textId="77777777" w:rsidR="00C015D5" w:rsidRPr="00732759" w:rsidRDefault="00C015D5" w:rsidP="00C015D5">
      <w:pPr>
        <w:pStyle w:val="EW"/>
      </w:pPr>
      <w:r w:rsidRPr="00732759">
        <w:t>BW</w:t>
      </w:r>
      <w:r w:rsidRPr="00732759">
        <w:rPr>
          <w:vertAlign w:val="subscript"/>
        </w:rPr>
        <w:t>Config</w:t>
      </w:r>
      <w:r w:rsidRPr="00732759">
        <w:tab/>
        <w:t>Transmission bandwidth configuration, expressed in MHz, where BW</w:t>
      </w:r>
      <w:r w:rsidRPr="00732759">
        <w:rPr>
          <w:vertAlign w:val="subscript"/>
        </w:rPr>
        <w:t>Config</w:t>
      </w:r>
      <w:r w:rsidRPr="00732759">
        <w:t xml:space="preserve"> = </w:t>
      </w:r>
      <w:r w:rsidRPr="00732759">
        <w:rPr>
          <w:i/>
          <w:iCs/>
        </w:rPr>
        <w:t>N</w:t>
      </w:r>
      <w:r w:rsidRPr="00732759">
        <w:rPr>
          <w:vertAlign w:val="subscript"/>
        </w:rPr>
        <w:t>RB</w:t>
      </w:r>
      <w:r w:rsidRPr="00732759">
        <w:t xml:space="preserve"> x 180 kHz in the uplink and BW</w:t>
      </w:r>
      <w:r w:rsidRPr="00732759">
        <w:rPr>
          <w:vertAlign w:val="subscript"/>
        </w:rPr>
        <w:t>Config</w:t>
      </w:r>
      <w:r w:rsidRPr="00732759">
        <w:t xml:space="preserve"> = 15 kHz + </w:t>
      </w:r>
      <w:r w:rsidRPr="00732759">
        <w:rPr>
          <w:i/>
          <w:iCs/>
        </w:rPr>
        <w:t>N</w:t>
      </w:r>
      <w:r w:rsidRPr="00732759">
        <w:rPr>
          <w:vertAlign w:val="subscript"/>
        </w:rPr>
        <w:t>RB</w:t>
      </w:r>
      <w:r w:rsidRPr="00732759">
        <w:t xml:space="preserve"> x 180 kHz in the downlink.</w:t>
      </w:r>
    </w:p>
    <w:p w14:paraId="3615C022" w14:textId="77777777" w:rsidR="00C175EF" w:rsidRPr="00732759" w:rsidRDefault="00C175EF" w:rsidP="00C175EF">
      <w:pPr>
        <w:pStyle w:val="EW"/>
      </w:pPr>
      <w:r w:rsidRPr="00732759">
        <w:t>CA_X</w:t>
      </w:r>
      <w:r w:rsidRPr="00732759">
        <w:tab/>
      </w:r>
      <w:r w:rsidR="00ED1750" w:rsidRPr="00732759">
        <w:rPr>
          <w:lang w:val="en-US"/>
        </w:rPr>
        <w:t xml:space="preserve">Intra-band </w:t>
      </w:r>
      <w:r w:rsidR="00ED1750" w:rsidRPr="00732759">
        <w:t xml:space="preserve">contiguous </w:t>
      </w:r>
      <w:r w:rsidRPr="00732759">
        <w:t xml:space="preserve">CA </w:t>
      </w:r>
      <w:r w:rsidR="00ED1750" w:rsidRPr="00732759">
        <w:rPr>
          <w:lang w:val="en-US"/>
        </w:rPr>
        <w:t>of component carriers in one sub-block within</w:t>
      </w:r>
      <w:r w:rsidRPr="00732759">
        <w:t xml:space="preserve"> band X where X is the applicable E-UTRA operating band</w:t>
      </w:r>
    </w:p>
    <w:p w14:paraId="7B78B5A2" w14:textId="77777777" w:rsidR="00225B9A" w:rsidRPr="00732759" w:rsidRDefault="00225B9A" w:rsidP="00C175EF">
      <w:pPr>
        <w:pStyle w:val="EW"/>
        <w:rPr>
          <w:lang w:eastAsia="zh-CN"/>
        </w:rPr>
      </w:pPr>
      <w:r w:rsidRPr="00732759">
        <w:t>CA_X</w:t>
      </w:r>
      <w:r w:rsidR="0096334E" w:rsidRPr="00732759">
        <w:rPr>
          <w:lang w:eastAsia="zh-CN"/>
        </w:rPr>
        <w:t>-</w:t>
      </w:r>
      <w:r w:rsidRPr="00732759">
        <w:rPr>
          <w:lang w:eastAsia="zh-CN"/>
        </w:rPr>
        <w:t>X</w:t>
      </w:r>
      <w:r w:rsidRPr="00732759">
        <w:tab/>
      </w:r>
      <w:r w:rsidR="00ED1750" w:rsidRPr="00732759">
        <w:rPr>
          <w:lang w:val="en-US"/>
        </w:rPr>
        <w:t xml:space="preserve">Intra-band </w:t>
      </w:r>
      <w:r w:rsidR="00ED1750" w:rsidRPr="00732759">
        <w:t>non</w:t>
      </w:r>
      <w:r w:rsidRPr="00732759">
        <w:t xml:space="preserve">-contiguous CA </w:t>
      </w:r>
      <w:r w:rsidR="00ED1750" w:rsidRPr="00732759">
        <w:rPr>
          <w:lang w:val="en-US"/>
        </w:rPr>
        <w:t>of component carriers in two sub-blocks within</w:t>
      </w:r>
      <w:r w:rsidRPr="00732759">
        <w:t xml:space="preserve"> band X where X is the applicable E-UTRA operating band </w:t>
      </w:r>
    </w:p>
    <w:p w14:paraId="60DD0D86" w14:textId="77777777" w:rsidR="00ED1750" w:rsidRPr="00732759" w:rsidRDefault="00C175EF" w:rsidP="00ED1750">
      <w:pPr>
        <w:pStyle w:val="EW"/>
        <w:rPr>
          <w:lang w:val="en-US"/>
        </w:rPr>
      </w:pPr>
      <w:r w:rsidRPr="00732759">
        <w:t>CA_X-Y</w:t>
      </w:r>
      <w:r w:rsidRPr="00732759">
        <w:tab/>
      </w:r>
      <w:r w:rsidR="00ED1750" w:rsidRPr="00732759">
        <w:rPr>
          <w:lang w:val="en-US"/>
        </w:rPr>
        <w:t xml:space="preserve">Inter-band </w:t>
      </w:r>
      <w:r w:rsidRPr="00732759">
        <w:t xml:space="preserve">CA </w:t>
      </w:r>
      <w:r w:rsidR="00ED1750" w:rsidRPr="00732759">
        <w:rPr>
          <w:lang w:val="en-US"/>
        </w:rPr>
        <w:t>of component carrier(s) in one sub-block within</w:t>
      </w:r>
      <w:r w:rsidRPr="00732759">
        <w:t xml:space="preserve"> band X and </w:t>
      </w:r>
      <w:r w:rsidR="00ED1750" w:rsidRPr="00732759">
        <w:rPr>
          <w:lang w:val="en-US"/>
        </w:rPr>
        <w:t xml:space="preserve">component carrier(s) in one sub-block within </w:t>
      </w:r>
      <w:r w:rsidRPr="00732759">
        <w:t>Band Y where X and Y are the applicable E-UTRA operating band</w:t>
      </w:r>
      <w:r w:rsidR="00ED1750" w:rsidRPr="00732759">
        <w:t>s</w:t>
      </w:r>
      <w:r w:rsidRPr="00732759">
        <w:t xml:space="preserve"> </w:t>
      </w:r>
    </w:p>
    <w:p w14:paraId="1B5CA952" w14:textId="77777777" w:rsidR="00C175EF" w:rsidRPr="00732759" w:rsidRDefault="00ED1750" w:rsidP="00C175EF">
      <w:pPr>
        <w:pStyle w:val="EW"/>
      </w:pPr>
      <w:r w:rsidRPr="00732759">
        <w:t>CA_X-X-Y</w:t>
      </w:r>
      <w:r w:rsidRPr="00732759">
        <w:tab/>
        <w:t>CA of component carriers in two sub-blocks within Band X and component carrier(s) in one sub-block within Band Y where X and Y are the applicable E-UTRA operating bands</w:t>
      </w:r>
    </w:p>
    <w:p w14:paraId="4CD867E2" w14:textId="77777777" w:rsidR="00C015D5" w:rsidRPr="00732759" w:rsidRDefault="00C015D5" w:rsidP="00C015D5">
      <w:pPr>
        <w:pStyle w:val="EW"/>
      </w:pPr>
      <w:r w:rsidRPr="00732759">
        <w:t>f</w:t>
      </w:r>
      <w:r w:rsidRPr="00732759">
        <w:tab/>
        <w:t>Frequency</w:t>
      </w:r>
    </w:p>
    <w:p w14:paraId="251632AD" w14:textId="77777777" w:rsidR="00C015D5" w:rsidRPr="00732759" w:rsidRDefault="00C015D5" w:rsidP="00C015D5">
      <w:pPr>
        <w:pStyle w:val="EW"/>
      </w:pPr>
      <w:r w:rsidRPr="00732759">
        <w:sym w:font="Symbol" w:char="F044"/>
      </w:r>
      <w:r w:rsidRPr="00732759">
        <w:t>f</w:t>
      </w:r>
      <w:r w:rsidRPr="00732759">
        <w:tab/>
        <w:t>Separation between the channel edge frequency and the nominal -3dB point of the measuring filter closest to the carrier frequency</w:t>
      </w:r>
    </w:p>
    <w:p w14:paraId="5FA2EE10" w14:textId="77777777" w:rsidR="00C015D5" w:rsidRPr="00732759" w:rsidRDefault="00C015D5" w:rsidP="00C015D5">
      <w:pPr>
        <w:pStyle w:val="EW"/>
      </w:pPr>
      <w:r w:rsidRPr="00732759">
        <w:sym w:font="Symbol" w:char="F044"/>
      </w:r>
      <w:r w:rsidRPr="00732759">
        <w:t>f</w:t>
      </w:r>
      <w:r w:rsidRPr="00732759">
        <w:rPr>
          <w:vertAlign w:val="subscript"/>
        </w:rPr>
        <w:t>max</w:t>
      </w:r>
      <w:r w:rsidRPr="00732759">
        <w:t xml:space="preserve"> </w:t>
      </w:r>
      <w:r w:rsidRPr="00732759">
        <w:tab/>
        <w:t xml:space="preserve">The largest value of </w:t>
      </w:r>
      <w:r w:rsidRPr="00732759">
        <w:sym w:font="Symbol" w:char="F044"/>
      </w:r>
      <w:r w:rsidRPr="00732759">
        <w:t>f used for defining the requirement</w:t>
      </w:r>
    </w:p>
    <w:p w14:paraId="0893C624" w14:textId="77777777" w:rsidR="00311C7C" w:rsidRPr="00732759" w:rsidRDefault="00C015D5" w:rsidP="00311C7C">
      <w:pPr>
        <w:pStyle w:val="EW"/>
      </w:pPr>
      <w:r w:rsidRPr="00732759">
        <w:t>F</w:t>
      </w:r>
      <w:r w:rsidRPr="00732759">
        <w:rPr>
          <w:vertAlign w:val="subscript"/>
        </w:rPr>
        <w:t>C</w:t>
      </w:r>
      <w:r w:rsidRPr="00732759">
        <w:rPr>
          <w:vertAlign w:val="subscript"/>
        </w:rPr>
        <w:tab/>
      </w:r>
      <w:r w:rsidRPr="00732759">
        <w:t>Carrier centre frequency</w:t>
      </w:r>
      <w:r w:rsidR="00311C7C" w:rsidRPr="00732759">
        <w:t xml:space="preserve"> </w:t>
      </w:r>
    </w:p>
    <w:p w14:paraId="2824FCE4" w14:textId="77777777" w:rsidR="00E756C6" w:rsidRPr="00732759" w:rsidRDefault="00E756C6" w:rsidP="00E756C6">
      <w:pPr>
        <w:pStyle w:val="EW"/>
        <w:rPr>
          <w:vertAlign w:val="subscript"/>
        </w:rPr>
      </w:pPr>
      <w:r w:rsidRPr="00732759">
        <w:rPr>
          <w:bCs/>
        </w:rPr>
        <w:t>F</w:t>
      </w:r>
      <w:r w:rsidRPr="00732759">
        <w:rPr>
          <w:bCs/>
          <w:vertAlign w:val="subscript"/>
        </w:rPr>
        <w:t>C,block, high</w:t>
      </w:r>
      <w:r w:rsidRPr="00732759">
        <w:rPr>
          <w:vertAlign w:val="subscript"/>
        </w:rPr>
        <w:tab/>
      </w:r>
      <w:r w:rsidRPr="00732759">
        <w:t>Centr</w:t>
      </w:r>
      <w:r w:rsidR="00892A38" w:rsidRPr="00732759">
        <w:t>e</w:t>
      </w:r>
      <w:r w:rsidRPr="00732759">
        <w:t xml:space="preserve"> frequency of the highest transmitted/received carrier in a sub-block.</w:t>
      </w:r>
    </w:p>
    <w:p w14:paraId="2E0677F1" w14:textId="77777777" w:rsidR="00E756C6" w:rsidRPr="00732759" w:rsidRDefault="00E756C6" w:rsidP="00E756C6">
      <w:pPr>
        <w:pStyle w:val="EW"/>
      </w:pPr>
      <w:r w:rsidRPr="00732759">
        <w:rPr>
          <w:bCs/>
        </w:rPr>
        <w:t>F</w:t>
      </w:r>
      <w:r w:rsidRPr="00732759">
        <w:rPr>
          <w:bCs/>
          <w:vertAlign w:val="subscript"/>
        </w:rPr>
        <w:t>C,block, low</w:t>
      </w:r>
      <w:r w:rsidRPr="00732759">
        <w:rPr>
          <w:vertAlign w:val="subscript"/>
        </w:rPr>
        <w:tab/>
      </w:r>
      <w:r w:rsidRPr="00732759">
        <w:t>Centr</w:t>
      </w:r>
      <w:r w:rsidR="00892A38" w:rsidRPr="00732759">
        <w:t>e</w:t>
      </w:r>
      <w:r w:rsidRPr="00732759">
        <w:t xml:space="preserve"> frequency of the lowest transmitted/received carrier in a sub-block.</w:t>
      </w:r>
    </w:p>
    <w:p w14:paraId="49342C78" w14:textId="77777777" w:rsidR="00311C7C" w:rsidRPr="00732759" w:rsidRDefault="00311C7C" w:rsidP="00E756C6">
      <w:pPr>
        <w:pStyle w:val="EW"/>
      </w:pPr>
      <w:r w:rsidRPr="00732759">
        <w:t>F</w:t>
      </w:r>
      <w:r w:rsidRPr="00732759">
        <w:rPr>
          <w:vertAlign w:val="subscript"/>
        </w:rPr>
        <w:t>C_low</w:t>
      </w:r>
      <w:r w:rsidRPr="00732759">
        <w:t xml:space="preserve"> </w:t>
      </w:r>
      <w:r w:rsidRPr="00732759">
        <w:tab/>
        <w:t xml:space="preserve">The </w:t>
      </w:r>
      <w:r w:rsidRPr="00732759">
        <w:rPr>
          <w:rFonts w:eastAsia="SimSun"/>
        </w:rPr>
        <w:t xml:space="preserve">carrier </w:t>
      </w:r>
      <w:r w:rsidRPr="00732759">
        <w:t>centre frequency of the lowest carrier, expressed in MHz.</w:t>
      </w:r>
    </w:p>
    <w:p w14:paraId="719AE237" w14:textId="77777777" w:rsidR="00311C7C" w:rsidRPr="00732759" w:rsidRDefault="00311C7C" w:rsidP="00311C7C">
      <w:pPr>
        <w:pStyle w:val="EW"/>
      </w:pPr>
      <w:r w:rsidRPr="00732759">
        <w:t>F</w:t>
      </w:r>
      <w:r w:rsidRPr="00732759">
        <w:rPr>
          <w:vertAlign w:val="subscript"/>
        </w:rPr>
        <w:t>C_high</w:t>
      </w:r>
      <w:r w:rsidRPr="00732759">
        <w:t xml:space="preserve"> </w:t>
      </w:r>
      <w:r w:rsidRPr="00732759">
        <w:tab/>
        <w:t xml:space="preserve">The </w:t>
      </w:r>
      <w:r w:rsidRPr="00732759">
        <w:rPr>
          <w:rFonts w:eastAsia="SimSun"/>
        </w:rPr>
        <w:t xml:space="preserve">carrier </w:t>
      </w:r>
      <w:r w:rsidRPr="00732759">
        <w:t>centre frequency of the highest carrier, expressed in MHz.</w:t>
      </w:r>
    </w:p>
    <w:p w14:paraId="5DE54407" w14:textId="77777777" w:rsidR="00311C7C" w:rsidRPr="00732759" w:rsidRDefault="00311C7C" w:rsidP="00311C7C">
      <w:pPr>
        <w:pStyle w:val="EW"/>
        <w:rPr>
          <w:rFonts w:eastAsia="SimSun"/>
        </w:rPr>
      </w:pPr>
      <w:r w:rsidRPr="00732759">
        <w:t>F</w:t>
      </w:r>
      <w:r w:rsidRPr="00732759">
        <w:rPr>
          <w:vertAlign w:val="subscript"/>
        </w:rPr>
        <w:t>edge_low</w:t>
      </w:r>
      <w:r w:rsidRPr="00732759">
        <w:t xml:space="preserve"> </w:t>
      </w:r>
      <w:r w:rsidRPr="00732759">
        <w:tab/>
        <w:t xml:space="preserve">The lower edge of </w:t>
      </w:r>
      <w:r w:rsidR="00D32222" w:rsidRPr="00732759">
        <w:t>A</w:t>
      </w:r>
      <w:r w:rsidRPr="00732759">
        <w:t xml:space="preserve">ggregated </w:t>
      </w:r>
      <w:r w:rsidR="00D32222" w:rsidRPr="00732759">
        <w:t>C</w:t>
      </w:r>
      <w:r w:rsidRPr="00732759">
        <w:t xml:space="preserve">hannel </w:t>
      </w:r>
      <w:r w:rsidR="00D32222" w:rsidRPr="00732759">
        <w:t>B</w:t>
      </w:r>
      <w:r w:rsidRPr="00732759">
        <w:t>andwidth, expressed in MHz. F</w:t>
      </w:r>
      <w:r w:rsidRPr="00732759">
        <w:rPr>
          <w:vertAlign w:val="subscript"/>
        </w:rPr>
        <w:t xml:space="preserve">edge_low </w:t>
      </w:r>
      <w:r w:rsidRPr="00732759">
        <w:t>= F</w:t>
      </w:r>
      <w:r w:rsidRPr="00732759">
        <w:rPr>
          <w:vertAlign w:val="subscript"/>
        </w:rPr>
        <w:t xml:space="preserve">C_low </w:t>
      </w:r>
      <w:r w:rsidRPr="00732759">
        <w:t>- F</w:t>
      </w:r>
      <w:r w:rsidRPr="00732759">
        <w:rPr>
          <w:vertAlign w:val="subscript"/>
        </w:rPr>
        <w:t>offset.</w:t>
      </w:r>
    </w:p>
    <w:p w14:paraId="3F6F97AF" w14:textId="77777777" w:rsidR="008B5550" w:rsidRPr="00732759" w:rsidRDefault="00311C7C" w:rsidP="008B5550">
      <w:pPr>
        <w:pStyle w:val="EW"/>
        <w:rPr>
          <w:vertAlign w:val="subscript"/>
        </w:rPr>
      </w:pPr>
      <w:r w:rsidRPr="00732759">
        <w:t>F</w:t>
      </w:r>
      <w:r w:rsidRPr="00732759">
        <w:rPr>
          <w:vertAlign w:val="subscript"/>
        </w:rPr>
        <w:t>edge_high</w:t>
      </w:r>
      <w:r w:rsidRPr="00732759">
        <w:t xml:space="preserve"> </w:t>
      </w:r>
      <w:r w:rsidRPr="00732759">
        <w:tab/>
        <w:t xml:space="preserve">The </w:t>
      </w:r>
      <w:r w:rsidR="008B5550" w:rsidRPr="00732759">
        <w:t xml:space="preserve">upper </w:t>
      </w:r>
      <w:r w:rsidRPr="00732759">
        <w:t xml:space="preserve">edge of </w:t>
      </w:r>
      <w:r w:rsidR="00D32222" w:rsidRPr="00732759">
        <w:t>A</w:t>
      </w:r>
      <w:r w:rsidRPr="00732759">
        <w:t xml:space="preserve">ggregated </w:t>
      </w:r>
      <w:r w:rsidR="00D32222" w:rsidRPr="00732759">
        <w:t>C</w:t>
      </w:r>
      <w:r w:rsidRPr="00732759">
        <w:t xml:space="preserve">hannel </w:t>
      </w:r>
      <w:r w:rsidR="00D32222" w:rsidRPr="00732759">
        <w:t>B</w:t>
      </w:r>
      <w:r w:rsidRPr="00732759">
        <w:t>andwidth, expressed in MHz. F</w:t>
      </w:r>
      <w:r w:rsidRPr="00732759">
        <w:rPr>
          <w:vertAlign w:val="subscript"/>
        </w:rPr>
        <w:t xml:space="preserve">edge_high </w:t>
      </w:r>
      <w:r w:rsidRPr="00732759">
        <w:t>= F</w:t>
      </w:r>
      <w:r w:rsidRPr="00732759">
        <w:rPr>
          <w:vertAlign w:val="subscript"/>
        </w:rPr>
        <w:t xml:space="preserve">C_high </w:t>
      </w:r>
      <w:r w:rsidRPr="00732759">
        <w:t>+ F</w:t>
      </w:r>
      <w:r w:rsidRPr="00732759">
        <w:rPr>
          <w:vertAlign w:val="subscript"/>
        </w:rPr>
        <w:t>offset.</w:t>
      </w:r>
      <w:r w:rsidR="008B5550" w:rsidRPr="00732759">
        <w:rPr>
          <w:vertAlign w:val="subscript"/>
        </w:rPr>
        <w:t xml:space="preserve"> </w:t>
      </w:r>
    </w:p>
    <w:p w14:paraId="371AF7EE" w14:textId="77777777" w:rsidR="008B5550" w:rsidRPr="00732759" w:rsidRDefault="008B5550" w:rsidP="008B5550">
      <w:pPr>
        <w:pStyle w:val="EW"/>
        <w:rPr>
          <w:rFonts w:eastAsia="SimSun"/>
        </w:rPr>
      </w:pPr>
      <w:r w:rsidRPr="00732759">
        <w:t>F</w:t>
      </w:r>
      <w:r w:rsidRPr="00732759">
        <w:rPr>
          <w:vertAlign w:val="subscript"/>
        </w:rPr>
        <w:t>edge,block,low</w:t>
      </w:r>
      <w:r w:rsidRPr="00732759">
        <w:t xml:space="preserve"> </w:t>
      </w:r>
      <w:r w:rsidRPr="00732759">
        <w:tab/>
        <w:t>The lower sub-block edge, where F</w:t>
      </w:r>
      <w:r w:rsidRPr="00732759">
        <w:rPr>
          <w:vertAlign w:val="subscript"/>
        </w:rPr>
        <w:t xml:space="preserve">edge,block,low </w:t>
      </w:r>
      <w:r w:rsidRPr="00732759">
        <w:t>= F</w:t>
      </w:r>
      <w:r w:rsidRPr="00732759">
        <w:rPr>
          <w:vertAlign w:val="subscript"/>
        </w:rPr>
        <w:t xml:space="preserve">C,block,low </w:t>
      </w:r>
      <w:r w:rsidRPr="00732759">
        <w:t>- F</w:t>
      </w:r>
      <w:r w:rsidRPr="00732759">
        <w:rPr>
          <w:vertAlign w:val="subscript"/>
        </w:rPr>
        <w:t>offset.</w:t>
      </w:r>
    </w:p>
    <w:p w14:paraId="20A639C2" w14:textId="77777777" w:rsidR="00311C7C" w:rsidRPr="00732759" w:rsidRDefault="008B5550" w:rsidP="008B5550">
      <w:pPr>
        <w:pStyle w:val="EW"/>
      </w:pPr>
      <w:r w:rsidRPr="00732759">
        <w:t>F</w:t>
      </w:r>
      <w:r w:rsidRPr="00732759">
        <w:rPr>
          <w:vertAlign w:val="subscript"/>
        </w:rPr>
        <w:t>edge,block,high</w:t>
      </w:r>
      <w:r w:rsidRPr="00732759">
        <w:t xml:space="preserve"> </w:t>
      </w:r>
      <w:r w:rsidRPr="00732759">
        <w:tab/>
        <w:t>The upper sub-block edge, where F</w:t>
      </w:r>
      <w:r w:rsidRPr="00732759">
        <w:rPr>
          <w:vertAlign w:val="subscript"/>
        </w:rPr>
        <w:t xml:space="preserve">edge,block,high </w:t>
      </w:r>
      <w:r w:rsidRPr="00732759">
        <w:t>= F</w:t>
      </w:r>
      <w:r w:rsidRPr="00732759">
        <w:rPr>
          <w:vertAlign w:val="subscript"/>
        </w:rPr>
        <w:t xml:space="preserve">C,block,high </w:t>
      </w:r>
      <w:r w:rsidRPr="00732759">
        <w:t>+ F</w:t>
      </w:r>
      <w:r w:rsidRPr="00732759">
        <w:rPr>
          <w:vertAlign w:val="subscript"/>
        </w:rPr>
        <w:t>offset.</w:t>
      </w:r>
    </w:p>
    <w:p w14:paraId="24028837" w14:textId="77777777" w:rsidR="00C015D5" w:rsidRPr="00732759" w:rsidRDefault="00311C7C" w:rsidP="00311C7C">
      <w:pPr>
        <w:pStyle w:val="EW"/>
      </w:pPr>
      <w:r w:rsidRPr="00732759">
        <w:t>F</w:t>
      </w:r>
      <w:r w:rsidRPr="00732759">
        <w:rPr>
          <w:vertAlign w:val="subscript"/>
        </w:rPr>
        <w:t>offset</w:t>
      </w:r>
      <w:r w:rsidRPr="00732759">
        <w:t xml:space="preserve"> </w:t>
      </w:r>
      <w:r w:rsidRPr="00732759">
        <w:tab/>
        <w:t>Frequency offset from F</w:t>
      </w:r>
      <w:r w:rsidRPr="00732759">
        <w:rPr>
          <w:vertAlign w:val="subscript"/>
        </w:rPr>
        <w:t>C</w:t>
      </w:r>
      <w:r w:rsidRPr="00732759">
        <w:rPr>
          <w:rFonts w:eastAsia="SimSun"/>
          <w:vertAlign w:val="subscript"/>
        </w:rPr>
        <w:t>_</w:t>
      </w:r>
      <w:r w:rsidRPr="00732759">
        <w:rPr>
          <w:vertAlign w:val="subscript"/>
        </w:rPr>
        <w:t>high</w:t>
      </w:r>
      <w:r w:rsidRPr="00732759">
        <w:t xml:space="preserve"> to the </w:t>
      </w:r>
      <w:r w:rsidR="008B5550" w:rsidRPr="00732759">
        <w:t xml:space="preserve">upper </w:t>
      </w:r>
      <w:r w:rsidR="00D32222" w:rsidRPr="00732759">
        <w:t xml:space="preserve">Base Station RF Bandwidth </w:t>
      </w:r>
      <w:r w:rsidRPr="00732759">
        <w:t>edge</w:t>
      </w:r>
      <w:r w:rsidR="00D32222" w:rsidRPr="00732759">
        <w:t>,</w:t>
      </w:r>
      <w:r w:rsidR="008B5550" w:rsidRPr="00732759">
        <w:t xml:space="preserve"> or from </w:t>
      </w:r>
      <w:r w:rsidR="008B5550" w:rsidRPr="00732759">
        <w:rPr>
          <w:bCs/>
        </w:rPr>
        <w:t>F</w:t>
      </w:r>
      <w:r w:rsidR="008B5550" w:rsidRPr="00732759">
        <w:rPr>
          <w:bCs/>
          <w:vertAlign w:val="subscript"/>
        </w:rPr>
        <w:t xml:space="preserve"> C,block, high </w:t>
      </w:r>
      <w:r w:rsidR="008B5550" w:rsidRPr="00732759">
        <w:t>to the upper sub-block edge,</w:t>
      </w:r>
      <w:r w:rsidRPr="00732759">
        <w:t xml:space="preserve"> or F</w:t>
      </w:r>
      <w:r w:rsidRPr="00732759">
        <w:rPr>
          <w:vertAlign w:val="subscript"/>
        </w:rPr>
        <w:t>C</w:t>
      </w:r>
      <w:r w:rsidRPr="00732759">
        <w:rPr>
          <w:rFonts w:eastAsia="SimSun"/>
          <w:vertAlign w:val="subscript"/>
        </w:rPr>
        <w:t>_</w:t>
      </w:r>
      <w:r w:rsidRPr="00732759">
        <w:rPr>
          <w:vertAlign w:val="subscript"/>
        </w:rPr>
        <w:t>low</w:t>
      </w:r>
      <w:r w:rsidRPr="00732759">
        <w:t xml:space="preserve"> to the lower </w:t>
      </w:r>
      <w:r w:rsidR="00D32222" w:rsidRPr="00732759">
        <w:t xml:space="preserve">Base Station RF Bandwidth </w:t>
      </w:r>
      <w:r w:rsidRPr="00732759">
        <w:t>edge</w:t>
      </w:r>
      <w:r w:rsidR="00D32222" w:rsidRPr="00732759">
        <w:t>,</w:t>
      </w:r>
      <w:r w:rsidR="008B5550" w:rsidRPr="00732759">
        <w:t xml:space="preserve"> or from </w:t>
      </w:r>
      <w:r w:rsidR="008B5550" w:rsidRPr="00732759">
        <w:rPr>
          <w:bCs/>
        </w:rPr>
        <w:t>F</w:t>
      </w:r>
      <w:r w:rsidR="008B5550" w:rsidRPr="00732759">
        <w:rPr>
          <w:bCs/>
          <w:vertAlign w:val="subscript"/>
        </w:rPr>
        <w:t xml:space="preserve">C,block, low </w:t>
      </w:r>
      <w:r w:rsidR="008B5550" w:rsidRPr="00732759">
        <w:t>to the lower sub-block edge</w:t>
      </w:r>
      <w:r w:rsidRPr="00732759">
        <w:t>.</w:t>
      </w:r>
    </w:p>
    <w:p w14:paraId="10307D6D" w14:textId="77777777" w:rsidR="00F04EAD" w:rsidRPr="00732759" w:rsidRDefault="00F04EAD" w:rsidP="00F04EAD">
      <w:pPr>
        <w:pStyle w:val="EW"/>
      </w:pPr>
      <w:r w:rsidRPr="00732759">
        <w:t>F</w:t>
      </w:r>
      <w:r w:rsidRPr="00732759">
        <w:rPr>
          <w:vertAlign w:val="subscript"/>
        </w:rPr>
        <w:t>filter</w:t>
      </w:r>
      <w:r w:rsidRPr="00732759">
        <w:tab/>
        <w:t xml:space="preserve">Filter centre frequency </w:t>
      </w:r>
    </w:p>
    <w:p w14:paraId="2F48711A" w14:textId="77777777" w:rsidR="00C015D5" w:rsidRPr="00732759" w:rsidRDefault="00C015D5" w:rsidP="00F04EAD">
      <w:pPr>
        <w:pStyle w:val="EW"/>
      </w:pPr>
      <w:r w:rsidRPr="00732759">
        <w:t xml:space="preserve">f_offset </w:t>
      </w:r>
      <w:r w:rsidRPr="00732759">
        <w:tab/>
        <w:t>Separation between the channel edge frequency and the centre of the measuring filter</w:t>
      </w:r>
    </w:p>
    <w:p w14:paraId="0927B642" w14:textId="77777777" w:rsidR="00C015D5" w:rsidRPr="00732759" w:rsidRDefault="00C015D5" w:rsidP="00C015D5">
      <w:pPr>
        <w:pStyle w:val="EW"/>
      </w:pPr>
      <w:r w:rsidRPr="00732759">
        <w:t>f_offset</w:t>
      </w:r>
      <w:r w:rsidRPr="00732759">
        <w:rPr>
          <w:vertAlign w:val="subscript"/>
        </w:rPr>
        <w:t>max</w:t>
      </w:r>
      <w:r w:rsidRPr="00732759">
        <w:t xml:space="preserve"> </w:t>
      </w:r>
      <w:r w:rsidRPr="00732759">
        <w:tab/>
        <w:t>The maximum value of f_offset used for defining the requirement</w:t>
      </w:r>
    </w:p>
    <w:p w14:paraId="5387C436" w14:textId="77777777" w:rsidR="00C015D5" w:rsidRPr="00732759" w:rsidRDefault="00C015D5" w:rsidP="00C015D5">
      <w:pPr>
        <w:pStyle w:val="EW"/>
      </w:pPr>
      <w:r w:rsidRPr="00732759">
        <w:t>F</w:t>
      </w:r>
      <w:r w:rsidRPr="00732759">
        <w:rPr>
          <w:vertAlign w:val="subscript"/>
        </w:rPr>
        <w:t>DL_low</w:t>
      </w:r>
      <w:r w:rsidRPr="00732759">
        <w:rPr>
          <w:vertAlign w:val="subscript"/>
        </w:rPr>
        <w:tab/>
      </w:r>
      <w:r w:rsidRPr="00732759">
        <w:t>The lowest frequency of the downlink operating band</w:t>
      </w:r>
    </w:p>
    <w:p w14:paraId="1A7F3B56" w14:textId="77777777" w:rsidR="00C015D5" w:rsidRPr="00732759" w:rsidRDefault="00C015D5" w:rsidP="00C015D5">
      <w:pPr>
        <w:pStyle w:val="EW"/>
      </w:pPr>
      <w:r w:rsidRPr="00732759">
        <w:t>F</w:t>
      </w:r>
      <w:r w:rsidRPr="00732759">
        <w:rPr>
          <w:vertAlign w:val="subscript"/>
        </w:rPr>
        <w:t>DL_high</w:t>
      </w:r>
      <w:r w:rsidRPr="00732759">
        <w:rPr>
          <w:vertAlign w:val="subscript"/>
        </w:rPr>
        <w:tab/>
      </w:r>
      <w:r w:rsidRPr="00732759">
        <w:t>The highest frequency of the downlink operating band</w:t>
      </w:r>
    </w:p>
    <w:p w14:paraId="1E14256A" w14:textId="77777777" w:rsidR="00C015D5" w:rsidRPr="00732759" w:rsidRDefault="00C015D5" w:rsidP="00C015D5">
      <w:pPr>
        <w:pStyle w:val="EW"/>
      </w:pPr>
      <w:r w:rsidRPr="00732759">
        <w:t>F</w:t>
      </w:r>
      <w:r w:rsidRPr="00732759">
        <w:rPr>
          <w:vertAlign w:val="subscript"/>
        </w:rPr>
        <w:t>UL_low</w:t>
      </w:r>
      <w:r w:rsidRPr="00732759">
        <w:rPr>
          <w:vertAlign w:val="subscript"/>
        </w:rPr>
        <w:tab/>
      </w:r>
      <w:r w:rsidRPr="00732759">
        <w:t>The lowest frequency of the uplink operating band</w:t>
      </w:r>
    </w:p>
    <w:p w14:paraId="05EC1ED1" w14:textId="77777777" w:rsidR="00C015D5" w:rsidRPr="00732759" w:rsidRDefault="00C015D5" w:rsidP="00C015D5">
      <w:pPr>
        <w:pStyle w:val="EW"/>
      </w:pPr>
      <w:r w:rsidRPr="00732759">
        <w:t>F</w:t>
      </w:r>
      <w:r w:rsidRPr="00732759">
        <w:rPr>
          <w:vertAlign w:val="subscript"/>
        </w:rPr>
        <w:t>UL_high</w:t>
      </w:r>
      <w:r w:rsidRPr="00732759">
        <w:rPr>
          <w:vertAlign w:val="subscript"/>
        </w:rPr>
        <w:tab/>
      </w:r>
      <w:r w:rsidRPr="00732759">
        <w:t>The highest frequency of the uplink operating band</w:t>
      </w:r>
    </w:p>
    <w:p w14:paraId="4E66DA18" w14:textId="77777777" w:rsidR="00391EAE" w:rsidRPr="00732759" w:rsidRDefault="00F04EAD" w:rsidP="00391EAE">
      <w:pPr>
        <w:pStyle w:val="EW"/>
      </w:pPr>
      <w:r w:rsidRPr="00732759">
        <w:t>G</w:t>
      </w:r>
      <w:r w:rsidRPr="00732759">
        <w:rPr>
          <w:vertAlign w:val="subscript"/>
        </w:rPr>
        <w:t xml:space="preserve">ant </w:t>
      </w:r>
      <w:r w:rsidRPr="00732759">
        <w:tab/>
        <w:t>Net antenna gain</w:t>
      </w:r>
    </w:p>
    <w:p w14:paraId="5AC99DF6" w14:textId="77777777" w:rsidR="00391EAE" w:rsidRPr="00732759" w:rsidRDefault="00391EAE" w:rsidP="00391EAE">
      <w:pPr>
        <w:pStyle w:val="EW"/>
      </w:pPr>
      <w:r w:rsidRPr="00732759">
        <w:rPr>
          <w:rFonts w:hint="eastAsia"/>
        </w:rPr>
        <w:t>M</w:t>
      </w:r>
      <w:r w:rsidRPr="00732759">
        <w:rPr>
          <w:rFonts w:hint="eastAsia"/>
          <w:vertAlign w:val="subscript"/>
        </w:rPr>
        <w:t>DL</w:t>
      </w:r>
      <w:r w:rsidRPr="00732759">
        <w:tab/>
      </w:r>
      <w:r w:rsidRPr="00732759">
        <w:rPr>
          <w:rFonts w:hint="eastAsia"/>
          <w:lang w:eastAsia="zh-CN"/>
        </w:rPr>
        <w:t>O</w:t>
      </w:r>
      <w:r w:rsidRPr="00732759">
        <w:t>ffset of NB-IoT Downlink channel number to</w:t>
      </w:r>
      <w:r w:rsidRPr="00732759">
        <w:rPr>
          <w:rFonts w:hint="eastAsia"/>
          <w:lang w:eastAsia="zh-CN"/>
        </w:rPr>
        <w:t xml:space="preserve"> </w:t>
      </w:r>
      <w:r w:rsidRPr="00732759">
        <w:t>Downlink EARFCN</w:t>
      </w:r>
    </w:p>
    <w:p w14:paraId="03BDDF01" w14:textId="77777777" w:rsidR="00F04EAD" w:rsidRPr="00732759" w:rsidRDefault="00391EAE" w:rsidP="00391EAE">
      <w:pPr>
        <w:pStyle w:val="EW"/>
      </w:pPr>
      <w:r w:rsidRPr="00732759">
        <w:rPr>
          <w:rFonts w:hint="eastAsia"/>
          <w:lang w:eastAsia="zh-CN"/>
        </w:rPr>
        <w:t>M</w:t>
      </w:r>
      <w:r w:rsidRPr="00732759">
        <w:rPr>
          <w:rFonts w:hint="eastAsia"/>
          <w:vertAlign w:val="subscript"/>
          <w:lang w:eastAsia="zh-CN"/>
        </w:rPr>
        <w:t>UL</w:t>
      </w:r>
      <w:r w:rsidRPr="00732759">
        <w:rPr>
          <w:lang w:eastAsia="zh-CN"/>
        </w:rPr>
        <w:tab/>
      </w:r>
      <w:r w:rsidRPr="00732759">
        <w:rPr>
          <w:rFonts w:hint="eastAsia"/>
          <w:lang w:eastAsia="zh-CN"/>
        </w:rPr>
        <w:t>O</w:t>
      </w:r>
      <w:r w:rsidRPr="00732759">
        <w:t>ffset of NB-IoT Uplink channel number to</w:t>
      </w:r>
      <w:r w:rsidRPr="00732759">
        <w:rPr>
          <w:rFonts w:hint="eastAsia"/>
          <w:lang w:eastAsia="zh-CN"/>
        </w:rPr>
        <w:t xml:space="preserve"> </w:t>
      </w:r>
      <w:r w:rsidRPr="00732759">
        <w:t>Uplink EARFCN</w:t>
      </w:r>
    </w:p>
    <w:p w14:paraId="2620EDC6" w14:textId="77777777" w:rsidR="008B5550" w:rsidRPr="00732759" w:rsidRDefault="00F04EAD" w:rsidP="008B5550">
      <w:pPr>
        <w:pStyle w:val="EW"/>
      </w:pPr>
      <w:r w:rsidRPr="00732759">
        <w:t>N</w:t>
      </w:r>
      <w:r w:rsidRPr="00732759">
        <w:rPr>
          <w:vertAlign w:val="subscript"/>
        </w:rPr>
        <w:t>ant</w:t>
      </w:r>
      <w:r w:rsidRPr="00732759">
        <w:rPr>
          <w:vertAlign w:val="subscript"/>
        </w:rPr>
        <w:tab/>
      </w:r>
      <w:r w:rsidRPr="00732759">
        <w:t>Number of transmitter antennas</w:t>
      </w:r>
      <w:r w:rsidR="008B5550" w:rsidRPr="00732759">
        <w:t xml:space="preserve"> </w:t>
      </w:r>
    </w:p>
    <w:p w14:paraId="584E988C" w14:textId="77777777" w:rsidR="00C015D5" w:rsidRPr="00732759" w:rsidRDefault="00C015D5" w:rsidP="00F04EAD">
      <w:pPr>
        <w:pStyle w:val="EW"/>
      </w:pPr>
      <w:r w:rsidRPr="00732759">
        <w:t>N</w:t>
      </w:r>
      <w:r w:rsidRPr="00732759">
        <w:rPr>
          <w:vertAlign w:val="subscript"/>
        </w:rPr>
        <w:t>DL</w:t>
      </w:r>
      <w:r w:rsidRPr="00732759">
        <w:t xml:space="preserve"> </w:t>
      </w:r>
      <w:r w:rsidRPr="00732759">
        <w:tab/>
        <w:t>Downlink EARFCN</w:t>
      </w:r>
    </w:p>
    <w:p w14:paraId="5A3F27F9" w14:textId="77777777" w:rsidR="00C015D5" w:rsidRPr="00732759" w:rsidRDefault="00C015D5" w:rsidP="00C015D5">
      <w:pPr>
        <w:pStyle w:val="EW"/>
      </w:pPr>
      <w:r w:rsidRPr="00732759">
        <w:t>N</w:t>
      </w:r>
      <w:r w:rsidRPr="00732759">
        <w:rPr>
          <w:vertAlign w:val="subscript"/>
        </w:rPr>
        <w:t>Offs-DL</w:t>
      </w:r>
      <w:r w:rsidRPr="00732759">
        <w:t xml:space="preserve"> </w:t>
      </w:r>
      <w:r w:rsidRPr="00732759">
        <w:tab/>
        <w:t>Offset used for calculating downlink EARFCN</w:t>
      </w:r>
    </w:p>
    <w:p w14:paraId="43ED51A0" w14:textId="77777777" w:rsidR="00C015D5" w:rsidRPr="00732759" w:rsidRDefault="00C015D5" w:rsidP="00C015D5">
      <w:pPr>
        <w:pStyle w:val="EW"/>
      </w:pPr>
      <w:r w:rsidRPr="00732759">
        <w:t>N</w:t>
      </w:r>
      <w:r w:rsidRPr="00732759">
        <w:rPr>
          <w:vertAlign w:val="subscript"/>
        </w:rPr>
        <w:t>Offs-UL</w:t>
      </w:r>
      <w:r w:rsidRPr="00732759">
        <w:t xml:space="preserve"> </w:t>
      </w:r>
      <w:r w:rsidRPr="00732759">
        <w:tab/>
        <w:t>Offset used for calculating uplink EARFCN</w:t>
      </w:r>
    </w:p>
    <w:p w14:paraId="02613C9F" w14:textId="77777777" w:rsidR="00360BE5" w:rsidRPr="00732759" w:rsidRDefault="00360BE5" w:rsidP="00C015D5">
      <w:pPr>
        <w:pStyle w:val="EW"/>
      </w:pPr>
      <w:r w:rsidRPr="00732759">
        <w:rPr>
          <w:i/>
          <w:iCs/>
        </w:rPr>
        <w:t>N</w:t>
      </w:r>
      <w:r w:rsidRPr="00732759">
        <w:rPr>
          <w:i/>
          <w:vertAlign w:val="subscript"/>
        </w:rPr>
        <w:t>CS</w:t>
      </w:r>
      <w:r w:rsidRPr="00732759">
        <w:tab/>
        <w:t>Number of Cyclic shifts for preamble generation in PRACH</w:t>
      </w:r>
    </w:p>
    <w:p w14:paraId="675F5CE7" w14:textId="77777777" w:rsidR="00C015D5" w:rsidRPr="00732759" w:rsidRDefault="00C015D5" w:rsidP="00C015D5">
      <w:pPr>
        <w:pStyle w:val="EW"/>
      </w:pPr>
      <w:r w:rsidRPr="00732759">
        <w:t>N</w:t>
      </w:r>
      <w:r w:rsidRPr="00732759">
        <w:rPr>
          <w:vertAlign w:val="subscript"/>
        </w:rPr>
        <w:t>RB</w:t>
      </w:r>
      <w:r w:rsidRPr="00732759">
        <w:tab/>
        <w:t xml:space="preserve">Transmission bandwidth configuration, expressed in units of resource blocks </w:t>
      </w:r>
    </w:p>
    <w:p w14:paraId="507BEC27" w14:textId="77777777" w:rsidR="00C015D5" w:rsidRPr="00732759" w:rsidRDefault="00C015D5" w:rsidP="00C015D5">
      <w:pPr>
        <w:pStyle w:val="EW"/>
      </w:pPr>
      <w:r w:rsidRPr="00732759">
        <w:t>N</w:t>
      </w:r>
      <w:r w:rsidRPr="00732759">
        <w:rPr>
          <w:vertAlign w:val="subscript"/>
        </w:rPr>
        <w:t>UL</w:t>
      </w:r>
      <w:r w:rsidRPr="00732759">
        <w:t xml:space="preserve"> </w:t>
      </w:r>
      <w:r w:rsidRPr="00732759">
        <w:tab/>
        <w:t>Uplink EARFCN</w:t>
      </w:r>
    </w:p>
    <w:p w14:paraId="3D1F63AB" w14:textId="77777777" w:rsidR="00F04EAD" w:rsidRPr="00732759" w:rsidRDefault="00F04EAD" w:rsidP="00F04EAD">
      <w:pPr>
        <w:pStyle w:val="EW"/>
      </w:pPr>
      <w:r w:rsidRPr="00732759">
        <w:rPr>
          <w:rFonts w:cs="v5.0.0"/>
        </w:rPr>
        <w:t>P</w:t>
      </w:r>
      <w:r w:rsidRPr="00732759">
        <w:rPr>
          <w:rFonts w:cs="v5.0.0"/>
          <w:vertAlign w:val="subscript"/>
        </w:rPr>
        <w:t>10MHz</w:t>
      </w:r>
      <w:r w:rsidRPr="00732759">
        <w:rPr>
          <w:rFonts w:cs="v5.0.0"/>
          <w:vertAlign w:val="subscript"/>
        </w:rPr>
        <w:tab/>
      </w:r>
      <w:r w:rsidRPr="00732759">
        <w:t>Maximum output Power within 10 MHz</w:t>
      </w:r>
    </w:p>
    <w:p w14:paraId="783F663E" w14:textId="77777777" w:rsidR="00F04EAD" w:rsidRPr="00732759" w:rsidRDefault="00F04EAD" w:rsidP="00F04EAD">
      <w:pPr>
        <w:pStyle w:val="EW"/>
      </w:pPr>
      <w:r w:rsidRPr="00732759">
        <w:t>P</w:t>
      </w:r>
      <w:r w:rsidRPr="00732759">
        <w:rPr>
          <w:vertAlign w:val="subscript"/>
        </w:rPr>
        <w:t>EIRP,N</w:t>
      </w:r>
      <w:r w:rsidRPr="00732759">
        <w:tab/>
        <w:t>EIRP level for channel N</w:t>
      </w:r>
    </w:p>
    <w:p w14:paraId="33425189" w14:textId="77777777" w:rsidR="00F04EAD" w:rsidRPr="00732759" w:rsidRDefault="00F04EAD" w:rsidP="00F04EAD">
      <w:pPr>
        <w:pStyle w:val="EW"/>
      </w:pPr>
      <w:r w:rsidRPr="00732759">
        <w:t>P</w:t>
      </w:r>
      <w:r w:rsidRPr="00732759">
        <w:rPr>
          <w:vertAlign w:val="subscript"/>
        </w:rPr>
        <w:t>EIRP,N,MAX</w:t>
      </w:r>
      <w:r w:rsidRPr="00732759">
        <w:tab/>
        <w:t>Maximum EIRP level for channel N</w:t>
      </w:r>
    </w:p>
    <w:p w14:paraId="123EB5BC" w14:textId="77777777" w:rsidR="00F04EAD" w:rsidRPr="00732759" w:rsidRDefault="00F04EAD" w:rsidP="00F04EAD">
      <w:pPr>
        <w:pStyle w:val="EW"/>
      </w:pPr>
      <w:r w:rsidRPr="00732759">
        <w:t>P</w:t>
      </w:r>
      <w:r w:rsidRPr="00732759">
        <w:rPr>
          <w:vertAlign w:val="subscript"/>
        </w:rPr>
        <w:t>EM,N</w:t>
      </w:r>
      <w:r w:rsidRPr="00732759">
        <w:tab/>
        <w:t>Declared emission level for channel N</w:t>
      </w:r>
    </w:p>
    <w:p w14:paraId="0ACEB349" w14:textId="77777777" w:rsidR="00892A38" w:rsidRPr="00732759" w:rsidRDefault="00892A38" w:rsidP="00F04EAD">
      <w:pPr>
        <w:pStyle w:val="EW"/>
      </w:pPr>
      <w:r w:rsidRPr="00732759">
        <w:t>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ind</w:t>
      </w:r>
      <w:r w:rsidRPr="00732759">
        <w:rPr>
          <w:vertAlign w:val="subscript"/>
        </w:rPr>
        <w:tab/>
      </w:r>
      <w:r w:rsidRPr="00732759">
        <w:t xml:space="preserve">Declared emission level in Band 32, </w:t>
      </w:r>
      <w:r w:rsidRPr="00732759">
        <w:rPr>
          <w:rFonts w:hint="eastAsia"/>
        </w:rPr>
        <w:t>ind</w:t>
      </w:r>
      <w:r w:rsidRPr="00732759">
        <w:t>=a, b, c, d, e</w:t>
      </w:r>
    </w:p>
    <w:p w14:paraId="36C09DA9" w14:textId="77777777" w:rsidR="00C175EF" w:rsidRPr="00732759" w:rsidRDefault="00C175EF" w:rsidP="00C175EF">
      <w:pPr>
        <w:pStyle w:val="EW"/>
      </w:pPr>
      <w:r w:rsidRPr="00732759">
        <w:t>P</w:t>
      </w:r>
      <w:r w:rsidRPr="00732759">
        <w:rPr>
          <w:vertAlign w:val="subscript"/>
        </w:rPr>
        <w:t>max,c</w:t>
      </w:r>
      <w:r w:rsidRPr="00732759">
        <w:tab/>
        <w:t>Maximum carrier output power</w:t>
      </w:r>
    </w:p>
    <w:p w14:paraId="166D2155" w14:textId="77777777" w:rsidR="00D32222" w:rsidRPr="00732759" w:rsidRDefault="00C015D5" w:rsidP="00D32222">
      <w:pPr>
        <w:pStyle w:val="EW"/>
      </w:pPr>
      <w:r w:rsidRPr="00732759">
        <w:t>Pout</w:t>
      </w:r>
      <w:r w:rsidRPr="00732759">
        <w:tab/>
        <w:t>Output power</w:t>
      </w:r>
      <w:r w:rsidR="00D32222" w:rsidRPr="00732759">
        <w:t xml:space="preserve"> (per carrier)</w:t>
      </w:r>
    </w:p>
    <w:p w14:paraId="73A4718C" w14:textId="77777777" w:rsidR="00C015D5" w:rsidRPr="00732759" w:rsidRDefault="00D32222" w:rsidP="00D32222">
      <w:pPr>
        <w:pStyle w:val="EW"/>
      </w:pPr>
      <w:r w:rsidRPr="00732759">
        <w:t>P</w:t>
      </w:r>
      <w:r w:rsidRPr="00732759">
        <w:rPr>
          <w:vertAlign w:val="subscript"/>
        </w:rPr>
        <w:t>rated,c</w:t>
      </w:r>
      <w:r w:rsidRPr="00732759">
        <w:tab/>
        <w:t>Rated output power (per carrier)</w:t>
      </w:r>
    </w:p>
    <w:p w14:paraId="06A5067E" w14:textId="77777777" w:rsidR="008D4EDF" w:rsidRPr="00732759" w:rsidRDefault="00C015D5" w:rsidP="008D4EDF">
      <w:pPr>
        <w:pStyle w:val="EW"/>
      </w:pPr>
      <w:r w:rsidRPr="00732759">
        <w:t>P</w:t>
      </w:r>
      <w:r w:rsidRPr="00732759">
        <w:rPr>
          <w:vertAlign w:val="subscript"/>
        </w:rPr>
        <w:t>REFSENS</w:t>
      </w:r>
      <w:r w:rsidRPr="00732759">
        <w:tab/>
        <w:t>Reference Sensitivity power level</w:t>
      </w:r>
      <w:r w:rsidR="008D4EDF" w:rsidRPr="00732759">
        <w:t xml:space="preserve"> </w:t>
      </w:r>
    </w:p>
    <w:p w14:paraId="03F6C25B" w14:textId="77777777" w:rsidR="008D4EDF" w:rsidRPr="00732759" w:rsidRDefault="008D4EDF" w:rsidP="008D4EDF">
      <w:pPr>
        <w:pStyle w:val="EW"/>
      </w:pPr>
      <w:r w:rsidRPr="00732759">
        <w:t>T</w:t>
      </w:r>
      <w:r w:rsidRPr="00732759">
        <w:rPr>
          <w:vertAlign w:val="subscript"/>
        </w:rPr>
        <w:t>A</w:t>
      </w:r>
      <w:r w:rsidRPr="00732759">
        <w:tab/>
      </w:r>
      <w:r w:rsidRPr="00732759">
        <w:rPr>
          <w:rFonts w:cs="v3.7.0"/>
        </w:rPr>
        <w:t xml:space="preserve">Timing advance command, </w:t>
      </w:r>
      <w:r w:rsidRPr="00732759">
        <w:t>as defined in [11]</w:t>
      </w:r>
    </w:p>
    <w:p w14:paraId="2C8AC17A" w14:textId="77777777" w:rsidR="00C015D5" w:rsidRPr="00732759" w:rsidRDefault="008D4EDF" w:rsidP="008D4EDF">
      <w:pPr>
        <w:pStyle w:val="EW"/>
      </w:pPr>
      <w:r w:rsidRPr="00732759">
        <w:rPr>
          <w:position w:val="-10"/>
        </w:rPr>
        <w:object w:dxaOrig="240" w:dyaOrig="300" w14:anchorId="50E694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9pt;height:15.05pt" o:ole="">
            <v:imagedata r:id="rId11" o:title=""/>
          </v:shape>
          <o:OLEObject Type="Embed" ProgID="Equation.3" ShapeID="_x0000_i1025" DrawAspect="Content" ObjectID="_1679390190" r:id="rId12"/>
        </w:object>
      </w:r>
      <w:r w:rsidRPr="00732759">
        <w:tab/>
        <w:t>Basic time unit, as defined in [10]</w:t>
      </w:r>
    </w:p>
    <w:p w14:paraId="1CF94079" w14:textId="77777777" w:rsidR="008B5550" w:rsidRPr="00732759" w:rsidRDefault="008B5550" w:rsidP="008D4EDF">
      <w:pPr>
        <w:pStyle w:val="EW"/>
      </w:pPr>
      <w:r w:rsidRPr="00732759">
        <w:rPr>
          <w:rFonts w:cs="v5.0.0"/>
        </w:rPr>
        <w:t>W</w:t>
      </w:r>
      <w:r w:rsidRPr="00732759">
        <w:rPr>
          <w:rFonts w:cs="v5.0.0"/>
          <w:vertAlign w:val="subscript"/>
        </w:rPr>
        <w:t>gap</w:t>
      </w:r>
      <w:r w:rsidRPr="00732759">
        <w:tab/>
        <w:t>Sub-block gap</w:t>
      </w:r>
      <w:r w:rsidR="00DD50C1" w:rsidRPr="00732759">
        <w:t xml:space="preserve"> or </w:t>
      </w:r>
      <w:r w:rsidR="00D32222" w:rsidRPr="00732759">
        <w:t>I</w:t>
      </w:r>
      <w:r w:rsidR="00DD50C1" w:rsidRPr="00732759">
        <w:t xml:space="preserve">nter RF </w:t>
      </w:r>
      <w:r w:rsidR="00D32222" w:rsidRPr="00732759">
        <w:t>B</w:t>
      </w:r>
      <w:r w:rsidR="00DD50C1" w:rsidRPr="00732759">
        <w:t>andwidth gap</w:t>
      </w:r>
      <w:r w:rsidRPr="00732759">
        <w:t xml:space="preserve"> size</w:t>
      </w:r>
    </w:p>
    <w:p w14:paraId="212B1A4E" w14:textId="77777777" w:rsidR="00C015D5" w:rsidRPr="00732759" w:rsidRDefault="00C015D5" w:rsidP="00C015D5">
      <w:pPr>
        <w:pStyle w:val="EW"/>
      </w:pPr>
    </w:p>
    <w:p w14:paraId="0D9CEC98" w14:textId="77777777" w:rsidR="00C015D5" w:rsidRPr="00732759" w:rsidRDefault="00C015D5" w:rsidP="00D903BE">
      <w:pPr>
        <w:pStyle w:val="Heading2"/>
      </w:pPr>
      <w:bookmarkStart w:id="12" w:name="_Toc66874699"/>
      <w:r w:rsidRPr="00732759">
        <w:t>3.3</w:t>
      </w:r>
      <w:r w:rsidRPr="00732759">
        <w:tab/>
        <w:t>Abbreviations</w:t>
      </w:r>
      <w:bookmarkEnd w:id="12"/>
    </w:p>
    <w:p w14:paraId="582D36EB" w14:textId="77777777" w:rsidR="00C015D5" w:rsidRPr="00732759" w:rsidRDefault="00C015D5" w:rsidP="00C015D5">
      <w:pPr>
        <w:keepNext/>
      </w:pPr>
      <w:r w:rsidRPr="00732759">
        <w:t>For the purposes of the present document, the abbreviations given in TR 21.905 [1] and the following apply. An abbreviation defined in the present document takes precedence over the definition of the same abbreviation, if any, in TR 21.905 [1].</w:t>
      </w:r>
    </w:p>
    <w:p w14:paraId="59A0BBF2" w14:textId="77777777" w:rsidR="00360BE5" w:rsidRPr="00732759" w:rsidRDefault="00360BE5" w:rsidP="00360BE5">
      <w:pPr>
        <w:pStyle w:val="EW"/>
      </w:pPr>
      <w:r w:rsidRPr="00732759">
        <w:t>ACLR</w:t>
      </w:r>
      <w:r w:rsidRPr="00732759">
        <w:tab/>
        <w:t>Adjacent Channel Leakage Ratio</w:t>
      </w:r>
    </w:p>
    <w:p w14:paraId="0657264F" w14:textId="77777777" w:rsidR="00360BE5" w:rsidRPr="00732759" w:rsidRDefault="00360BE5" w:rsidP="00360BE5">
      <w:pPr>
        <w:pStyle w:val="EW"/>
      </w:pPr>
      <w:r w:rsidRPr="00732759">
        <w:t>ACK</w:t>
      </w:r>
      <w:r w:rsidRPr="00732759">
        <w:tab/>
        <w:t xml:space="preserve">Acknowledgement (in </w:t>
      </w:r>
      <w:r w:rsidR="00890D99" w:rsidRPr="00732759">
        <w:t>H</w:t>
      </w:r>
      <w:r w:rsidRPr="00732759">
        <w:t>ARQ protocols)</w:t>
      </w:r>
    </w:p>
    <w:p w14:paraId="58654DAF" w14:textId="77777777" w:rsidR="00360BE5" w:rsidRPr="00732759" w:rsidRDefault="00360BE5" w:rsidP="00360BE5">
      <w:pPr>
        <w:pStyle w:val="EW"/>
      </w:pPr>
      <w:r w:rsidRPr="00732759">
        <w:t>ACS</w:t>
      </w:r>
      <w:r w:rsidRPr="00732759">
        <w:tab/>
        <w:t>Adjacent Channel Selectivity</w:t>
      </w:r>
    </w:p>
    <w:p w14:paraId="41621A20" w14:textId="77777777" w:rsidR="00360BE5" w:rsidRPr="00732759" w:rsidRDefault="00360BE5" w:rsidP="00360BE5">
      <w:pPr>
        <w:pStyle w:val="EW"/>
      </w:pPr>
      <w:r w:rsidRPr="00732759">
        <w:t>AWGN</w:t>
      </w:r>
      <w:r w:rsidRPr="00732759">
        <w:tab/>
        <w:t>Additive White Gaussian Noise</w:t>
      </w:r>
    </w:p>
    <w:p w14:paraId="6B911883" w14:textId="77777777" w:rsidR="00311C7C" w:rsidRPr="00732759" w:rsidRDefault="00360BE5" w:rsidP="00311C7C">
      <w:pPr>
        <w:pStyle w:val="EW"/>
      </w:pPr>
      <w:r w:rsidRPr="00732759">
        <w:t>BS</w:t>
      </w:r>
      <w:r w:rsidRPr="00732759">
        <w:tab/>
        <w:t>Base Station</w:t>
      </w:r>
    </w:p>
    <w:p w14:paraId="38664018" w14:textId="77777777" w:rsidR="00360BE5" w:rsidRPr="00732759" w:rsidRDefault="00311C7C" w:rsidP="00311C7C">
      <w:pPr>
        <w:pStyle w:val="EW"/>
      </w:pPr>
      <w:r w:rsidRPr="00732759">
        <w:t>CA</w:t>
      </w:r>
      <w:r w:rsidRPr="00732759">
        <w:tab/>
        <w:t>Carrier Aggregation</w:t>
      </w:r>
    </w:p>
    <w:p w14:paraId="45B59EC7" w14:textId="77777777" w:rsidR="008B5550" w:rsidRPr="00732759" w:rsidRDefault="008B5550" w:rsidP="008B5550">
      <w:pPr>
        <w:pStyle w:val="EW"/>
      </w:pPr>
      <w:r w:rsidRPr="00732759">
        <w:t>CACLR</w:t>
      </w:r>
      <w:r w:rsidRPr="00732759">
        <w:tab/>
        <w:t>Cumulative ACLR</w:t>
      </w:r>
    </w:p>
    <w:p w14:paraId="63990BC3" w14:textId="77777777" w:rsidR="00360BE5" w:rsidRPr="00732759" w:rsidRDefault="00360BE5" w:rsidP="00360BE5">
      <w:pPr>
        <w:pStyle w:val="EW"/>
      </w:pPr>
      <w:r w:rsidRPr="00732759">
        <w:t>CP</w:t>
      </w:r>
      <w:r w:rsidRPr="00732759">
        <w:tab/>
        <w:t>Cyclic prefix</w:t>
      </w:r>
    </w:p>
    <w:p w14:paraId="01651F05" w14:textId="77777777" w:rsidR="00360BE5" w:rsidRPr="00732759" w:rsidRDefault="00360BE5" w:rsidP="00360BE5">
      <w:pPr>
        <w:pStyle w:val="EW"/>
      </w:pPr>
      <w:r w:rsidRPr="00732759">
        <w:t>CRC</w:t>
      </w:r>
      <w:r w:rsidRPr="00732759">
        <w:tab/>
        <w:t>Cyclic Redundancy Check</w:t>
      </w:r>
    </w:p>
    <w:p w14:paraId="1F63BADD" w14:textId="77777777" w:rsidR="00360BE5" w:rsidRPr="00732759" w:rsidRDefault="00360BE5" w:rsidP="00360BE5">
      <w:pPr>
        <w:pStyle w:val="EW"/>
      </w:pPr>
      <w:r w:rsidRPr="00732759">
        <w:t>CW</w:t>
      </w:r>
      <w:r w:rsidRPr="00732759">
        <w:tab/>
        <w:t>Continuous Wave</w:t>
      </w:r>
    </w:p>
    <w:p w14:paraId="50048508" w14:textId="77777777" w:rsidR="00360BE5" w:rsidRPr="00732759" w:rsidRDefault="00360BE5" w:rsidP="00360BE5">
      <w:pPr>
        <w:pStyle w:val="EW"/>
      </w:pPr>
      <w:r w:rsidRPr="00732759">
        <w:t>DC</w:t>
      </w:r>
      <w:r w:rsidRPr="00732759">
        <w:tab/>
        <w:t>Direct Current</w:t>
      </w:r>
    </w:p>
    <w:p w14:paraId="58705397" w14:textId="77777777" w:rsidR="00F04EAD" w:rsidRPr="00732759" w:rsidRDefault="00360BE5" w:rsidP="00F04EAD">
      <w:pPr>
        <w:pStyle w:val="EW"/>
      </w:pPr>
      <w:r w:rsidRPr="00732759">
        <w:t>DFT</w:t>
      </w:r>
      <w:r w:rsidRPr="00732759">
        <w:tab/>
        <w:t>Discrete Fourier Transformation</w:t>
      </w:r>
    </w:p>
    <w:p w14:paraId="6843BB8B" w14:textId="77777777" w:rsidR="00EA787A" w:rsidRPr="00732759" w:rsidRDefault="00EA787A" w:rsidP="00F04EAD">
      <w:pPr>
        <w:pStyle w:val="EW"/>
      </w:pPr>
      <w:r w:rsidRPr="00732759">
        <w:t>DIP</w:t>
      </w:r>
      <w:r w:rsidRPr="00732759">
        <w:tab/>
        <w:t>Dominant Interferer Proportion</w:t>
      </w:r>
    </w:p>
    <w:p w14:paraId="097EAEB9" w14:textId="77777777" w:rsidR="00360BE5" w:rsidRPr="00732759" w:rsidRDefault="00F04EAD" w:rsidP="00F04EAD">
      <w:pPr>
        <w:pStyle w:val="EW"/>
      </w:pPr>
      <w:r w:rsidRPr="00732759">
        <w:t>DTT</w:t>
      </w:r>
      <w:r w:rsidRPr="00732759">
        <w:tab/>
        <w:t>Digital Terrestrial Television</w:t>
      </w:r>
    </w:p>
    <w:p w14:paraId="5C019FE9" w14:textId="77777777" w:rsidR="00360BE5" w:rsidRPr="00732759" w:rsidRDefault="00360BE5" w:rsidP="00360BE5">
      <w:pPr>
        <w:pStyle w:val="EW"/>
      </w:pPr>
      <w:r w:rsidRPr="00732759">
        <w:t>DTX</w:t>
      </w:r>
      <w:r w:rsidRPr="00732759">
        <w:tab/>
        <w:t>Discontinuous Transmission</w:t>
      </w:r>
    </w:p>
    <w:p w14:paraId="45608A08" w14:textId="77777777" w:rsidR="00360BE5" w:rsidRPr="00732759" w:rsidRDefault="00360BE5" w:rsidP="00360BE5">
      <w:pPr>
        <w:pStyle w:val="EW"/>
      </w:pPr>
      <w:r w:rsidRPr="00732759">
        <w:t>DwPTS</w:t>
      </w:r>
      <w:r w:rsidRPr="00732759">
        <w:tab/>
        <w:t>Downlink part of the special subframe (for TDD operation)</w:t>
      </w:r>
    </w:p>
    <w:p w14:paraId="239C2D53" w14:textId="77777777" w:rsidR="00360BE5" w:rsidRPr="00732759" w:rsidRDefault="00360BE5" w:rsidP="00360BE5">
      <w:pPr>
        <w:pStyle w:val="EW"/>
      </w:pPr>
      <w:r w:rsidRPr="00732759">
        <w:t xml:space="preserve">EARFCN </w:t>
      </w:r>
      <w:r w:rsidRPr="00732759">
        <w:tab/>
        <w:t>E-UTRA Absolute Radio Frequency Channel Number</w:t>
      </w:r>
    </w:p>
    <w:p w14:paraId="39838984" w14:textId="77777777" w:rsidR="00892A38" w:rsidRPr="00732759" w:rsidRDefault="00892A38" w:rsidP="00892A38">
      <w:pPr>
        <w:pStyle w:val="EW"/>
        <w:rPr>
          <w:rFonts w:cs="v4.2.0"/>
        </w:rPr>
      </w:pPr>
      <w:r w:rsidRPr="00732759">
        <w:rPr>
          <w:rFonts w:hint="eastAsia"/>
        </w:rPr>
        <w:t>EIRP</w:t>
      </w:r>
      <w:r w:rsidRPr="00732759">
        <w:rPr>
          <w:rFonts w:hint="eastAsia"/>
        </w:rPr>
        <w:tab/>
        <w:t>E</w:t>
      </w:r>
      <w:r w:rsidRPr="00732759">
        <w:t xml:space="preserve">ffective </w:t>
      </w:r>
      <w:r w:rsidRPr="00732759">
        <w:rPr>
          <w:rFonts w:hint="eastAsia"/>
        </w:rPr>
        <w:t>I</w:t>
      </w:r>
      <w:r w:rsidRPr="00732759">
        <w:t xml:space="preserve">sotropic </w:t>
      </w:r>
      <w:r w:rsidRPr="00732759">
        <w:rPr>
          <w:rFonts w:hint="eastAsia"/>
        </w:rPr>
        <w:t>R</w:t>
      </w:r>
      <w:r w:rsidRPr="00732759">
        <w:t xml:space="preserve">adiated </w:t>
      </w:r>
      <w:r w:rsidRPr="00732759">
        <w:rPr>
          <w:rFonts w:hint="eastAsia"/>
        </w:rPr>
        <w:t>P</w:t>
      </w:r>
      <w:r w:rsidRPr="00732759">
        <w:t>ower</w:t>
      </w:r>
    </w:p>
    <w:p w14:paraId="063F67EC" w14:textId="77777777" w:rsidR="00360BE5" w:rsidRPr="00732759" w:rsidRDefault="00360BE5" w:rsidP="00360BE5">
      <w:pPr>
        <w:pStyle w:val="EW"/>
        <w:rPr>
          <w:rFonts w:cs="v4.2.0"/>
        </w:rPr>
      </w:pPr>
      <w:r w:rsidRPr="00732759">
        <w:rPr>
          <w:rFonts w:cs="v4.2.0"/>
        </w:rPr>
        <w:t>EPA</w:t>
      </w:r>
      <w:r w:rsidRPr="00732759">
        <w:rPr>
          <w:rFonts w:cs="v4.2.0"/>
        </w:rPr>
        <w:tab/>
      </w:r>
      <w:r w:rsidRPr="00732759">
        <w:t>Extended Pedestrian A model</w:t>
      </w:r>
      <w:r w:rsidRPr="00732759">
        <w:tab/>
      </w:r>
    </w:p>
    <w:p w14:paraId="4982697A" w14:textId="77777777" w:rsidR="00360BE5" w:rsidRPr="00732759" w:rsidRDefault="00360BE5" w:rsidP="00360BE5">
      <w:pPr>
        <w:pStyle w:val="EW"/>
      </w:pPr>
      <w:r w:rsidRPr="00732759">
        <w:rPr>
          <w:rFonts w:cs="v4.2.0"/>
        </w:rPr>
        <w:t>ETU</w:t>
      </w:r>
      <w:r w:rsidRPr="00732759">
        <w:rPr>
          <w:rFonts w:cs="v4.2.0"/>
        </w:rPr>
        <w:tab/>
      </w:r>
      <w:r w:rsidRPr="00732759">
        <w:t>Extended Typical Urban model</w:t>
      </w:r>
    </w:p>
    <w:p w14:paraId="2B15559F" w14:textId="77777777" w:rsidR="00360BE5" w:rsidRPr="00732759" w:rsidRDefault="00360BE5" w:rsidP="00360BE5">
      <w:pPr>
        <w:pStyle w:val="EW"/>
        <w:rPr>
          <w:rFonts w:cs="v4.2.0"/>
          <w:lang w:val="pt-BR"/>
        </w:rPr>
      </w:pPr>
      <w:r w:rsidRPr="00732759">
        <w:rPr>
          <w:rFonts w:cs="v4.2.0"/>
          <w:lang w:val="pt-BR"/>
        </w:rPr>
        <w:t>E-UTRA</w:t>
      </w:r>
      <w:r w:rsidRPr="00732759">
        <w:rPr>
          <w:rFonts w:cs="v4.2.0"/>
          <w:lang w:val="pt-BR"/>
        </w:rPr>
        <w:tab/>
        <w:t>Evolved UTRA</w:t>
      </w:r>
    </w:p>
    <w:p w14:paraId="6C82889B" w14:textId="77777777" w:rsidR="00360BE5" w:rsidRPr="00732759" w:rsidRDefault="00360BE5" w:rsidP="00360BE5">
      <w:pPr>
        <w:pStyle w:val="EW"/>
        <w:rPr>
          <w:lang w:val="pt-BR"/>
        </w:rPr>
      </w:pPr>
      <w:r w:rsidRPr="00732759">
        <w:rPr>
          <w:lang w:val="pt-BR"/>
        </w:rPr>
        <w:t>EVA</w:t>
      </w:r>
      <w:r w:rsidRPr="00732759">
        <w:rPr>
          <w:lang w:val="pt-BR"/>
        </w:rPr>
        <w:tab/>
        <w:t>Extended Vehicular A model</w:t>
      </w:r>
    </w:p>
    <w:p w14:paraId="66BF85F6" w14:textId="77777777" w:rsidR="00360BE5" w:rsidRPr="00732759" w:rsidRDefault="00360BE5" w:rsidP="00360BE5">
      <w:pPr>
        <w:pStyle w:val="EW"/>
      </w:pPr>
      <w:r w:rsidRPr="00732759">
        <w:t>EVM</w:t>
      </w:r>
      <w:r w:rsidRPr="00732759">
        <w:tab/>
        <w:t>Error Vector Magnitude</w:t>
      </w:r>
    </w:p>
    <w:p w14:paraId="5C831EAF" w14:textId="77777777" w:rsidR="00360BE5" w:rsidRPr="00732759" w:rsidRDefault="00360BE5" w:rsidP="00360BE5">
      <w:pPr>
        <w:pStyle w:val="EW"/>
      </w:pPr>
      <w:r w:rsidRPr="00732759">
        <w:t>FDD</w:t>
      </w:r>
      <w:r w:rsidRPr="00732759">
        <w:tab/>
        <w:t>Frequency Division Duplex</w:t>
      </w:r>
    </w:p>
    <w:p w14:paraId="2D3D0421" w14:textId="77777777" w:rsidR="00360BE5" w:rsidRPr="00732759" w:rsidRDefault="00360BE5" w:rsidP="00360BE5">
      <w:pPr>
        <w:pStyle w:val="EW"/>
      </w:pPr>
      <w:r w:rsidRPr="00732759">
        <w:t>FFT</w:t>
      </w:r>
      <w:r w:rsidRPr="00732759">
        <w:tab/>
        <w:t>Fast Fourier Transformation</w:t>
      </w:r>
    </w:p>
    <w:p w14:paraId="18D436B0" w14:textId="77777777" w:rsidR="00360BE5" w:rsidRPr="00732759" w:rsidRDefault="00360BE5" w:rsidP="00360BE5">
      <w:pPr>
        <w:pStyle w:val="EW"/>
      </w:pPr>
      <w:r w:rsidRPr="00732759">
        <w:t>FRC</w:t>
      </w:r>
      <w:r w:rsidRPr="00732759">
        <w:tab/>
        <w:t>Fixed Reference Channel</w:t>
      </w:r>
    </w:p>
    <w:p w14:paraId="2042C978" w14:textId="77777777" w:rsidR="00360BE5" w:rsidRPr="00732759" w:rsidRDefault="00360BE5" w:rsidP="00360BE5">
      <w:pPr>
        <w:pStyle w:val="EW"/>
      </w:pPr>
      <w:r w:rsidRPr="00732759">
        <w:t>GP</w:t>
      </w:r>
      <w:r w:rsidRPr="00732759">
        <w:tab/>
        <w:t>Guard Period (for TDD operation)</w:t>
      </w:r>
    </w:p>
    <w:p w14:paraId="3D37B7AB" w14:textId="77777777" w:rsidR="00D32222" w:rsidRPr="00732759" w:rsidRDefault="00D32222" w:rsidP="00D32222">
      <w:pPr>
        <w:pStyle w:val="EW"/>
      </w:pPr>
      <w:r w:rsidRPr="00732759">
        <w:t>GSM</w:t>
      </w:r>
      <w:r w:rsidRPr="00732759">
        <w:tab/>
        <w:t>Global System for Mobile communications</w:t>
      </w:r>
    </w:p>
    <w:p w14:paraId="1D8DE201" w14:textId="77777777" w:rsidR="00360BE5" w:rsidRPr="00732759" w:rsidRDefault="00360BE5" w:rsidP="00360BE5">
      <w:pPr>
        <w:pStyle w:val="EW"/>
      </w:pPr>
      <w:r w:rsidRPr="00732759">
        <w:t>HARQ</w:t>
      </w:r>
      <w:r w:rsidRPr="00732759">
        <w:tab/>
        <w:t>Hybrid Automatic Repeat Request</w:t>
      </w:r>
    </w:p>
    <w:p w14:paraId="672413C2" w14:textId="77777777" w:rsidR="00360BE5" w:rsidRPr="00732759" w:rsidRDefault="00360BE5" w:rsidP="00360BE5">
      <w:pPr>
        <w:pStyle w:val="EW"/>
      </w:pPr>
      <w:r w:rsidRPr="00732759">
        <w:t>ICS</w:t>
      </w:r>
      <w:r w:rsidRPr="00732759">
        <w:tab/>
        <w:t>In-Channel Selectivity</w:t>
      </w:r>
    </w:p>
    <w:p w14:paraId="6E16D9AF" w14:textId="77777777" w:rsidR="00CE5540" w:rsidRPr="00732759" w:rsidRDefault="00360BE5" w:rsidP="00CE5540">
      <w:pPr>
        <w:pStyle w:val="EW"/>
      </w:pPr>
      <w:r w:rsidRPr="00732759">
        <w:t>ITU</w:t>
      </w:r>
      <w:r w:rsidRPr="00732759">
        <w:noBreakHyphen/>
        <w:t>R</w:t>
      </w:r>
      <w:r w:rsidRPr="00732759">
        <w:tab/>
        <w:t>Radiocommunication Sector of the ITU</w:t>
      </w:r>
      <w:r w:rsidR="00CE5540" w:rsidRPr="00732759">
        <w:t xml:space="preserve"> </w:t>
      </w:r>
    </w:p>
    <w:p w14:paraId="7DA9F11A" w14:textId="77777777" w:rsidR="00360BE5" w:rsidRPr="00732759" w:rsidRDefault="00CE5540" w:rsidP="00CE5540">
      <w:pPr>
        <w:pStyle w:val="EW"/>
        <w:rPr>
          <w:lang w:val="fr-FR"/>
        </w:rPr>
      </w:pPr>
      <w:r w:rsidRPr="00732759">
        <w:rPr>
          <w:lang w:val="fr-FR"/>
        </w:rPr>
        <w:t>LA</w:t>
      </w:r>
      <w:r w:rsidRPr="00732759">
        <w:rPr>
          <w:lang w:val="fr-FR"/>
        </w:rPr>
        <w:tab/>
        <w:t>Local Area</w:t>
      </w:r>
    </w:p>
    <w:p w14:paraId="7B936D40" w14:textId="77777777" w:rsidR="00360BE5" w:rsidRPr="00732759" w:rsidRDefault="00360BE5" w:rsidP="00360BE5">
      <w:pPr>
        <w:pStyle w:val="EW"/>
        <w:rPr>
          <w:lang w:val="fr-FR"/>
        </w:rPr>
      </w:pPr>
      <w:r w:rsidRPr="00732759">
        <w:rPr>
          <w:lang w:val="fr-FR"/>
        </w:rPr>
        <w:t>LNA</w:t>
      </w:r>
      <w:r w:rsidRPr="00732759">
        <w:rPr>
          <w:lang w:val="fr-FR"/>
        </w:rPr>
        <w:tab/>
        <w:t>Low Noise Amplifier</w:t>
      </w:r>
    </w:p>
    <w:p w14:paraId="61D3255C" w14:textId="77777777" w:rsidR="00360BE5" w:rsidRPr="00732759" w:rsidRDefault="00360BE5" w:rsidP="00360BE5">
      <w:pPr>
        <w:pStyle w:val="EW"/>
      </w:pPr>
      <w:r w:rsidRPr="00732759">
        <w:t>MCS</w:t>
      </w:r>
      <w:r w:rsidRPr="00732759">
        <w:tab/>
        <w:t>Modulation and Coding Scheme</w:t>
      </w:r>
    </w:p>
    <w:p w14:paraId="7C4D3706" w14:textId="77777777" w:rsidR="00391EAE" w:rsidRPr="00732759" w:rsidRDefault="00EC2B62" w:rsidP="00391EAE">
      <w:pPr>
        <w:keepLines/>
        <w:spacing w:after="0"/>
        <w:ind w:left="1702" w:hanging="1418"/>
      </w:pPr>
      <w:r w:rsidRPr="00732759">
        <w:t>MR</w:t>
      </w:r>
      <w:r w:rsidRPr="00732759">
        <w:tab/>
        <w:t>Medium Range</w:t>
      </w:r>
    </w:p>
    <w:p w14:paraId="3944E401" w14:textId="77777777" w:rsidR="00391EAE" w:rsidRPr="00732759" w:rsidRDefault="00391EAE" w:rsidP="00391EAE">
      <w:pPr>
        <w:keepLines/>
        <w:spacing w:after="0"/>
        <w:ind w:left="1702" w:hanging="1418"/>
        <w:rPr>
          <w:lang w:val="en-US" w:eastAsia="zh-CN"/>
        </w:rPr>
      </w:pPr>
      <w:r w:rsidRPr="00732759">
        <w:rPr>
          <w:lang w:val="en-US" w:eastAsia="zh-CN"/>
        </w:rPr>
        <w:t>NB-IoT</w:t>
      </w:r>
      <w:r w:rsidRPr="00732759">
        <w:rPr>
          <w:lang w:val="en-US" w:eastAsia="zh-CN"/>
        </w:rPr>
        <w:tab/>
        <w:t>Narrowband – Internet of Things</w:t>
      </w:r>
    </w:p>
    <w:p w14:paraId="22EBD9E6" w14:textId="77777777" w:rsidR="00391EAE" w:rsidRPr="00732759" w:rsidRDefault="00391EAE" w:rsidP="00391EAE">
      <w:pPr>
        <w:pStyle w:val="EW"/>
        <w:rPr>
          <w:lang w:eastAsia="zh-CN"/>
        </w:rPr>
      </w:pPr>
      <w:r w:rsidRPr="00732759">
        <w:t>NPDSCH</w:t>
      </w:r>
      <w:r w:rsidRPr="00732759">
        <w:tab/>
        <w:t>Narrowband Physical Downlink Shared C</w:t>
      </w:r>
      <w:r w:rsidRPr="00732759">
        <w:rPr>
          <w:rFonts w:hint="eastAsia"/>
          <w:lang w:eastAsia="zh-CN"/>
        </w:rPr>
        <w:t>h</w:t>
      </w:r>
      <w:r w:rsidRPr="00732759">
        <w:t>annel</w:t>
      </w:r>
    </w:p>
    <w:p w14:paraId="4D1316BC" w14:textId="77777777" w:rsidR="00391EAE" w:rsidRPr="00732759" w:rsidRDefault="00391EAE" w:rsidP="00391EAE">
      <w:pPr>
        <w:pStyle w:val="EW"/>
        <w:rPr>
          <w:lang w:eastAsia="zh-CN"/>
        </w:rPr>
      </w:pPr>
      <w:r w:rsidRPr="00732759">
        <w:t>NPUSCH</w:t>
      </w:r>
      <w:r w:rsidRPr="00732759">
        <w:tab/>
        <w:t>Narrowband Physical Uplink Shared C</w:t>
      </w:r>
      <w:r w:rsidRPr="00732759">
        <w:rPr>
          <w:rFonts w:hint="eastAsia"/>
          <w:lang w:eastAsia="zh-CN"/>
        </w:rPr>
        <w:t>h</w:t>
      </w:r>
      <w:r w:rsidRPr="00732759">
        <w:t>annel</w:t>
      </w:r>
    </w:p>
    <w:p w14:paraId="705BFD64" w14:textId="77777777" w:rsidR="00EC2B62" w:rsidRPr="00732759" w:rsidRDefault="00391EAE" w:rsidP="00391EAE">
      <w:pPr>
        <w:keepLines/>
        <w:spacing w:after="0"/>
        <w:ind w:left="1702" w:hanging="1418"/>
      </w:pPr>
      <w:r w:rsidRPr="00732759">
        <w:t>NRS</w:t>
      </w:r>
      <w:r w:rsidRPr="00732759">
        <w:tab/>
        <w:t>Narrowband Refernce Signal</w:t>
      </w:r>
    </w:p>
    <w:p w14:paraId="1414D007" w14:textId="77777777" w:rsidR="00360BE5" w:rsidRPr="00732759" w:rsidRDefault="00360BE5" w:rsidP="00360BE5">
      <w:pPr>
        <w:pStyle w:val="EW"/>
      </w:pPr>
      <w:r w:rsidRPr="00732759">
        <w:t>OFDM</w:t>
      </w:r>
      <w:r w:rsidRPr="00732759">
        <w:tab/>
        <w:t>Orthogonal Frequency Division Multiplex</w:t>
      </w:r>
    </w:p>
    <w:p w14:paraId="7D7D6931" w14:textId="77777777" w:rsidR="00360BE5" w:rsidRPr="00732759" w:rsidRDefault="00360BE5" w:rsidP="00360BE5">
      <w:pPr>
        <w:pStyle w:val="EW"/>
      </w:pPr>
      <w:r w:rsidRPr="00732759">
        <w:t>OOB</w:t>
      </w:r>
      <w:r w:rsidRPr="00732759">
        <w:tab/>
        <w:t>Out-of-band</w:t>
      </w:r>
    </w:p>
    <w:p w14:paraId="4F397609" w14:textId="77777777" w:rsidR="00360BE5" w:rsidRPr="00732759" w:rsidRDefault="00360BE5" w:rsidP="00360BE5">
      <w:pPr>
        <w:pStyle w:val="EW"/>
      </w:pPr>
      <w:r w:rsidRPr="00732759">
        <w:t>PA</w:t>
      </w:r>
      <w:r w:rsidRPr="00732759">
        <w:tab/>
        <w:t>Power Amplifier</w:t>
      </w:r>
    </w:p>
    <w:p w14:paraId="6A720D36" w14:textId="77777777" w:rsidR="00360BE5" w:rsidRPr="00732759" w:rsidRDefault="00360BE5" w:rsidP="00360BE5">
      <w:pPr>
        <w:pStyle w:val="EW"/>
      </w:pPr>
      <w:r w:rsidRPr="00732759">
        <w:t>PBCH</w:t>
      </w:r>
      <w:r w:rsidRPr="00732759">
        <w:tab/>
        <w:t>Physical Broadcast Channel</w:t>
      </w:r>
    </w:p>
    <w:p w14:paraId="3471B792" w14:textId="77777777" w:rsidR="00360BE5" w:rsidRPr="00732759" w:rsidRDefault="00360BE5" w:rsidP="00360BE5">
      <w:pPr>
        <w:pStyle w:val="EW"/>
      </w:pPr>
      <w:r w:rsidRPr="00732759">
        <w:t>PDCCH</w:t>
      </w:r>
      <w:r w:rsidRPr="00732759">
        <w:tab/>
        <w:t>Physical Downlink Control Channel</w:t>
      </w:r>
    </w:p>
    <w:p w14:paraId="099C258C" w14:textId="77777777" w:rsidR="00360BE5" w:rsidRPr="00732759" w:rsidRDefault="00360BE5" w:rsidP="00360BE5">
      <w:pPr>
        <w:pStyle w:val="EW"/>
      </w:pPr>
      <w:r w:rsidRPr="00732759">
        <w:t>PDSCH</w:t>
      </w:r>
      <w:r w:rsidRPr="00732759">
        <w:tab/>
        <w:t>Physical Downlink Shared Channel</w:t>
      </w:r>
    </w:p>
    <w:p w14:paraId="4659269A" w14:textId="77777777" w:rsidR="00360BE5" w:rsidRPr="00732759" w:rsidRDefault="00360BE5" w:rsidP="00360BE5">
      <w:pPr>
        <w:pStyle w:val="EW"/>
      </w:pPr>
      <w:r w:rsidRPr="00732759">
        <w:t>PUSCH</w:t>
      </w:r>
      <w:r w:rsidRPr="00732759">
        <w:tab/>
        <w:t>Physical Uplink Shared Channel</w:t>
      </w:r>
    </w:p>
    <w:p w14:paraId="652ACB5E" w14:textId="77777777" w:rsidR="00360BE5" w:rsidRPr="00732759" w:rsidRDefault="00360BE5" w:rsidP="00360BE5">
      <w:pPr>
        <w:pStyle w:val="EW"/>
      </w:pPr>
      <w:r w:rsidRPr="00732759">
        <w:t>PUCCH</w:t>
      </w:r>
      <w:r w:rsidRPr="00732759">
        <w:tab/>
        <w:t>Physical Uplink Control Channel</w:t>
      </w:r>
    </w:p>
    <w:p w14:paraId="35C8C4CB" w14:textId="77777777" w:rsidR="00360BE5" w:rsidRPr="00732759" w:rsidRDefault="00360BE5" w:rsidP="00360BE5">
      <w:pPr>
        <w:pStyle w:val="EW"/>
      </w:pPr>
      <w:r w:rsidRPr="00732759">
        <w:t>PRACH</w:t>
      </w:r>
      <w:r w:rsidRPr="00732759">
        <w:tab/>
        <w:t>Physical Random Access Channel</w:t>
      </w:r>
    </w:p>
    <w:p w14:paraId="72326BF2" w14:textId="77777777" w:rsidR="00360BE5" w:rsidRPr="00732759" w:rsidRDefault="00360BE5" w:rsidP="00360BE5">
      <w:pPr>
        <w:pStyle w:val="EW"/>
      </w:pPr>
      <w:r w:rsidRPr="00732759">
        <w:t>QAM</w:t>
      </w:r>
      <w:r w:rsidRPr="00732759">
        <w:tab/>
        <w:t>Quadrature Amplitude Modulation</w:t>
      </w:r>
    </w:p>
    <w:p w14:paraId="136418B4" w14:textId="77777777" w:rsidR="00360BE5" w:rsidRPr="00732759" w:rsidRDefault="00360BE5" w:rsidP="00360BE5">
      <w:pPr>
        <w:pStyle w:val="EW"/>
      </w:pPr>
      <w:r w:rsidRPr="00732759">
        <w:t>QPSK</w:t>
      </w:r>
      <w:r w:rsidRPr="00732759">
        <w:tab/>
        <w:t>Quadrature Phase-Shift Keying</w:t>
      </w:r>
    </w:p>
    <w:p w14:paraId="0214798D" w14:textId="77777777" w:rsidR="00D60A01" w:rsidRPr="00732759" w:rsidRDefault="00D60A01" w:rsidP="00D60A01">
      <w:pPr>
        <w:keepLines/>
        <w:spacing w:after="0"/>
        <w:ind w:left="1702" w:hanging="1418"/>
      </w:pPr>
      <w:r w:rsidRPr="00732759">
        <w:t>RAT</w:t>
      </w:r>
      <w:r w:rsidRPr="00732759">
        <w:tab/>
        <w:t>Radio Access Technology</w:t>
      </w:r>
    </w:p>
    <w:p w14:paraId="6687C6A0" w14:textId="77777777" w:rsidR="00360BE5" w:rsidRPr="00732759" w:rsidRDefault="00360BE5" w:rsidP="00360BE5">
      <w:pPr>
        <w:pStyle w:val="EW"/>
      </w:pPr>
      <w:r w:rsidRPr="00732759">
        <w:t>RB</w:t>
      </w:r>
      <w:r w:rsidRPr="00732759">
        <w:tab/>
        <w:t>Resource Block</w:t>
      </w:r>
    </w:p>
    <w:p w14:paraId="01DBCF02" w14:textId="77777777" w:rsidR="00360BE5" w:rsidRPr="00732759" w:rsidRDefault="00360BE5" w:rsidP="00360BE5">
      <w:pPr>
        <w:pStyle w:val="EW"/>
      </w:pPr>
      <w:r w:rsidRPr="00732759">
        <w:t>RE</w:t>
      </w:r>
      <w:r w:rsidRPr="00732759">
        <w:tab/>
        <w:t>Resource Element</w:t>
      </w:r>
    </w:p>
    <w:p w14:paraId="68A132E7" w14:textId="77777777" w:rsidR="00360BE5" w:rsidRPr="00732759" w:rsidRDefault="00360BE5" w:rsidP="00360BE5">
      <w:pPr>
        <w:pStyle w:val="EW"/>
      </w:pPr>
      <w:r w:rsidRPr="00732759">
        <w:t>RF</w:t>
      </w:r>
      <w:r w:rsidRPr="00732759">
        <w:tab/>
        <w:t>Radio Frequency</w:t>
      </w:r>
    </w:p>
    <w:p w14:paraId="0B2AA416" w14:textId="77777777" w:rsidR="00360BE5" w:rsidRPr="00732759" w:rsidRDefault="00360BE5" w:rsidP="00360BE5">
      <w:pPr>
        <w:pStyle w:val="EW"/>
      </w:pPr>
      <w:r w:rsidRPr="00732759">
        <w:t>RMS</w:t>
      </w:r>
      <w:r w:rsidRPr="00732759">
        <w:tab/>
        <w:t>Root Mean Square (value)</w:t>
      </w:r>
    </w:p>
    <w:p w14:paraId="7DE59424" w14:textId="77777777" w:rsidR="00360BE5" w:rsidRPr="00732759" w:rsidRDefault="00360BE5" w:rsidP="00360BE5">
      <w:pPr>
        <w:pStyle w:val="EW"/>
      </w:pPr>
      <w:r w:rsidRPr="00732759">
        <w:t>RS</w:t>
      </w:r>
      <w:r w:rsidRPr="00732759">
        <w:tab/>
        <w:t>Reference Symbol</w:t>
      </w:r>
    </w:p>
    <w:p w14:paraId="6B711319" w14:textId="77777777" w:rsidR="00360BE5" w:rsidRPr="00732759" w:rsidRDefault="00360BE5" w:rsidP="00360BE5">
      <w:pPr>
        <w:pStyle w:val="EW"/>
      </w:pPr>
      <w:r w:rsidRPr="00732759">
        <w:t>RX</w:t>
      </w:r>
      <w:r w:rsidRPr="00732759">
        <w:tab/>
        <w:t>Receiver</w:t>
      </w:r>
    </w:p>
    <w:p w14:paraId="6BF6A72E" w14:textId="77777777" w:rsidR="00360BE5" w:rsidRPr="00732759" w:rsidRDefault="00360BE5" w:rsidP="00360BE5">
      <w:pPr>
        <w:pStyle w:val="EW"/>
      </w:pPr>
      <w:r w:rsidRPr="00732759">
        <w:t>RRC</w:t>
      </w:r>
      <w:r w:rsidRPr="00732759">
        <w:tab/>
        <w:t>Root Raised Cosine</w:t>
      </w:r>
    </w:p>
    <w:p w14:paraId="70788EB6" w14:textId="77777777" w:rsidR="00EA787A" w:rsidRPr="00732759" w:rsidRDefault="00EA787A" w:rsidP="00360BE5">
      <w:pPr>
        <w:pStyle w:val="EW"/>
      </w:pPr>
      <w:r w:rsidRPr="00732759">
        <w:t>SINR</w:t>
      </w:r>
      <w:r w:rsidRPr="00732759">
        <w:tab/>
        <w:t>Signal-to-Interference-and-Noise Ratio</w:t>
      </w:r>
    </w:p>
    <w:p w14:paraId="5C07D7D3" w14:textId="77777777" w:rsidR="008D4EDF" w:rsidRPr="00732759" w:rsidRDefault="00360BE5" w:rsidP="008D4EDF">
      <w:pPr>
        <w:pStyle w:val="EW"/>
      </w:pPr>
      <w:r w:rsidRPr="00732759">
        <w:t>SNR</w:t>
      </w:r>
      <w:r w:rsidRPr="00732759">
        <w:tab/>
        <w:t>Signal-to-Noise Ratio</w:t>
      </w:r>
      <w:r w:rsidR="008D4EDF" w:rsidRPr="00732759">
        <w:t xml:space="preserve"> </w:t>
      </w:r>
    </w:p>
    <w:p w14:paraId="33EF8F4C" w14:textId="77777777" w:rsidR="00360BE5" w:rsidRPr="00732759" w:rsidRDefault="008D4EDF" w:rsidP="00A52610">
      <w:pPr>
        <w:pStyle w:val="EW"/>
      </w:pPr>
      <w:r w:rsidRPr="00732759">
        <w:t>TA</w:t>
      </w:r>
      <w:r w:rsidRPr="00732759">
        <w:tab/>
        <w:t>Timing Advance</w:t>
      </w:r>
    </w:p>
    <w:p w14:paraId="085921B1" w14:textId="77777777" w:rsidR="00360BE5" w:rsidRPr="00732759" w:rsidRDefault="00360BE5" w:rsidP="00360BE5">
      <w:pPr>
        <w:pStyle w:val="EW"/>
      </w:pPr>
      <w:r w:rsidRPr="00732759">
        <w:t>TDD</w:t>
      </w:r>
      <w:r w:rsidRPr="00732759">
        <w:tab/>
        <w:t>Time Division Duplex</w:t>
      </w:r>
    </w:p>
    <w:p w14:paraId="5E6E36ED" w14:textId="77777777" w:rsidR="00360BE5" w:rsidRPr="00732759" w:rsidRDefault="00360BE5" w:rsidP="00360BE5">
      <w:pPr>
        <w:pStyle w:val="EW"/>
      </w:pPr>
      <w:r w:rsidRPr="00732759">
        <w:t>TX</w:t>
      </w:r>
      <w:r w:rsidRPr="00732759">
        <w:tab/>
        <w:t>Transmitter</w:t>
      </w:r>
    </w:p>
    <w:p w14:paraId="453E01B5" w14:textId="77777777" w:rsidR="00CE5540" w:rsidRPr="00732759" w:rsidRDefault="00360BE5" w:rsidP="00CE5540">
      <w:pPr>
        <w:pStyle w:val="EW"/>
      </w:pPr>
      <w:r w:rsidRPr="00732759">
        <w:t>UE</w:t>
      </w:r>
      <w:r w:rsidRPr="00732759">
        <w:tab/>
        <w:t>User Equipment</w:t>
      </w:r>
      <w:r w:rsidR="00CE5540" w:rsidRPr="00732759">
        <w:t xml:space="preserve"> </w:t>
      </w:r>
    </w:p>
    <w:p w14:paraId="76D44DE6" w14:textId="77777777" w:rsidR="00C015D5" w:rsidRPr="00732759" w:rsidRDefault="00CE5540" w:rsidP="00CE5540">
      <w:pPr>
        <w:pStyle w:val="EW"/>
      </w:pPr>
      <w:r w:rsidRPr="00732759">
        <w:t>WA</w:t>
      </w:r>
      <w:r w:rsidRPr="00732759">
        <w:tab/>
        <w:t>Wide Area</w:t>
      </w:r>
    </w:p>
    <w:p w14:paraId="49BD65E4" w14:textId="77777777" w:rsidR="00360BE5" w:rsidRPr="00732759" w:rsidRDefault="00360BE5" w:rsidP="00C015D5">
      <w:pPr>
        <w:pStyle w:val="EW"/>
      </w:pPr>
    </w:p>
    <w:p w14:paraId="01FAC70E" w14:textId="77777777" w:rsidR="00C015D5" w:rsidRPr="00732759" w:rsidRDefault="00430C4D" w:rsidP="00D903BE">
      <w:pPr>
        <w:pStyle w:val="Heading1"/>
      </w:pPr>
      <w:r w:rsidRPr="00732759">
        <w:br w:type="page"/>
      </w:r>
      <w:bookmarkStart w:id="13" w:name="_Toc66874700"/>
      <w:r w:rsidR="00C015D5" w:rsidRPr="00732759">
        <w:t>4</w:t>
      </w:r>
      <w:r w:rsidR="00C015D5" w:rsidRPr="00732759">
        <w:tab/>
        <w:t>General</w:t>
      </w:r>
      <w:bookmarkEnd w:id="13"/>
    </w:p>
    <w:p w14:paraId="0CB314CB" w14:textId="77777777" w:rsidR="00C015D5" w:rsidRPr="00732759" w:rsidRDefault="00C015D5" w:rsidP="00D903BE">
      <w:pPr>
        <w:pStyle w:val="Heading2"/>
      </w:pPr>
      <w:bookmarkStart w:id="14" w:name="_Toc66874701"/>
      <w:r w:rsidRPr="00732759">
        <w:rPr>
          <w:snapToGrid w:val="0"/>
        </w:rPr>
        <w:t>4.1</w:t>
      </w:r>
      <w:r w:rsidRPr="00732759">
        <w:rPr>
          <w:snapToGrid w:val="0"/>
        </w:rPr>
        <w:tab/>
        <w:t>Relationship between minimum requirements and test requirements</w:t>
      </w:r>
      <w:bookmarkEnd w:id="14"/>
    </w:p>
    <w:p w14:paraId="4D3165C5" w14:textId="77777777" w:rsidR="00C015D5" w:rsidRPr="00732759" w:rsidRDefault="00C015D5" w:rsidP="00C015D5">
      <w:pPr>
        <w:keepNext/>
        <w:rPr>
          <w:rFonts w:cs="v5.0.0"/>
          <w:snapToGrid w:val="0"/>
        </w:rPr>
      </w:pPr>
      <w:r w:rsidRPr="00732759">
        <w:rPr>
          <w:rFonts w:cs="v5.0.0"/>
          <w:snapToGrid w:val="0"/>
        </w:rPr>
        <w:t>The Minimum Requirements given in this specification make no allowance for measurement uncertainty. The test specification TS 36.141 [4]</w:t>
      </w:r>
      <w:r w:rsidR="00890D99" w:rsidRPr="00732759">
        <w:rPr>
          <w:rFonts w:cs="v5.0.0"/>
          <w:snapToGrid w:val="0"/>
        </w:rPr>
        <w:t xml:space="preserve"> Annex G</w:t>
      </w:r>
      <w:r w:rsidRPr="00732759">
        <w:rPr>
          <w:rFonts w:cs="v5.0.0"/>
          <w:snapToGrid w:val="0"/>
        </w:rPr>
        <w:t xml:space="preserve"> defines Test Tolerances. These Test Tolerances are individually calculated for each test. The Test Tolerances are used to relax the Minimum Requirements in this specification to create Test Requirements.</w:t>
      </w:r>
    </w:p>
    <w:p w14:paraId="7B1A25F9" w14:textId="77777777" w:rsidR="00C015D5" w:rsidRPr="00732759" w:rsidRDefault="00C015D5" w:rsidP="00C015D5">
      <w:pPr>
        <w:keepNext/>
        <w:rPr>
          <w:rFonts w:cs="v5.0.0"/>
          <w:snapToGrid w:val="0"/>
        </w:rPr>
      </w:pPr>
      <w:r w:rsidRPr="00732759">
        <w:rPr>
          <w:rFonts w:cs="v5.0.0"/>
          <w:snapToGrid w:val="0"/>
        </w:rPr>
        <w:t>The measurement results returned by the Test System are compared - without any modification - against the Test Requirements as defined by the shared risk principle.</w:t>
      </w:r>
    </w:p>
    <w:p w14:paraId="352FB632" w14:textId="77777777" w:rsidR="00C015D5" w:rsidRPr="00732759" w:rsidRDefault="00C015D5" w:rsidP="00C015D5">
      <w:pPr>
        <w:rPr>
          <w:rFonts w:cs="v5.0.0"/>
        </w:rPr>
      </w:pPr>
      <w:r w:rsidRPr="00732759">
        <w:rPr>
          <w:rFonts w:cs="v5.0.0"/>
          <w:snapToGrid w:val="0"/>
        </w:rPr>
        <w:t>The Shared Risk principle is defined in ITU-R M.1545 [3].</w:t>
      </w:r>
    </w:p>
    <w:p w14:paraId="026D7602" w14:textId="77777777" w:rsidR="00C015D5" w:rsidRPr="00732759" w:rsidRDefault="00C015D5" w:rsidP="00D903BE">
      <w:pPr>
        <w:pStyle w:val="Heading2"/>
      </w:pPr>
      <w:bookmarkStart w:id="15" w:name="_Toc66874702"/>
      <w:r w:rsidRPr="00732759">
        <w:t>4.2</w:t>
      </w:r>
      <w:r w:rsidRPr="00732759">
        <w:tab/>
        <w:t>Base station classes</w:t>
      </w:r>
      <w:bookmarkEnd w:id="15"/>
    </w:p>
    <w:p w14:paraId="3C54D609" w14:textId="77777777" w:rsidR="00F9590A" w:rsidRPr="00732759" w:rsidRDefault="00C015D5" w:rsidP="00F9590A">
      <w:pPr>
        <w:rPr>
          <w:rFonts w:cs="v5.0.0"/>
          <w:lang w:eastAsia="zh-CN"/>
        </w:rPr>
      </w:pPr>
      <w:r w:rsidRPr="00732759">
        <w:rPr>
          <w:rFonts w:cs="v5.0.0"/>
        </w:rPr>
        <w:t xml:space="preserve">The requirements in this specification apply to </w:t>
      </w:r>
      <w:r w:rsidR="00572269" w:rsidRPr="00732759">
        <w:rPr>
          <w:rFonts w:cs="v5.0.0"/>
          <w:lang w:eastAsia="zh-CN"/>
        </w:rPr>
        <w:t xml:space="preserve">Wide Area Base Stations, </w:t>
      </w:r>
      <w:r w:rsidR="00EC2B62" w:rsidRPr="00732759">
        <w:rPr>
          <w:rFonts w:cs="v5.0.0"/>
        </w:rPr>
        <w:t xml:space="preserve">Medium Range Base Stations, </w:t>
      </w:r>
      <w:r w:rsidR="00572269" w:rsidRPr="00732759">
        <w:rPr>
          <w:rFonts w:cs="v5.0.0"/>
          <w:lang w:eastAsia="zh-CN"/>
        </w:rPr>
        <w:t xml:space="preserve">Local Area Base Stations and </w:t>
      </w:r>
      <w:r w:rsidR="00F9590A" w:rsidRPr="00732759">
        <w:rPr>
          <w:rFonts w:cs="v5.0.0"/>
          <w:lang w:eastAsia="zh-CN"/>
        </w:rPr>
        <w:t xml:space="preserve">Home Base Stations unless otherwise stated. </w:t>
      </w:r>
      <w:r w:rsidRPr="00732759">
        <w:rPr>
          <w:rFonts w:cs="v5.0.0"/>
        </w:rPr>
        <w:t xml:space="preserve"> </w:t>
      </w:r>
    </w:p>
    <w:p w14:paraId="1DA3F0AA" w14:textId="77777777" w:rsidR="00F9590A" w:rsidRPr="00732759" w:rsidRDefault="00F9590A" w:rsidP="00F9590A">
      <w:pPr>
        <w:rPr>
          <w:rFonts w:cs="v5.0.0"/>
        </w:rPr>
      </w:pPr>
      <w:r w:rsidRPr="00732759">
        <w:rPr>
          <w:rFonts w:cs="v5.0.0"/>
        </w:rPr>
        <w:t xml:space="preserve">Wide Area Base Stations are </w:t>
      </w:r>
      <w:r w:rsidRPr="00732759">
        <w:t>characterised by requirements derived from</w:t>
      </w:r>
      <w:r w:rsidRPr="00732759">
        <w:rPr>
          <w:lang w:eastAsia="zh-CN"/>
        </w:rPr>
        <w:t xml:space="preserve"> Macro Cell</w:t>
      </w:r>
      <w:r w:rsidRPr="00732759">
        <w:t xml:space="preserve"> scenarios with a BS to UE minimum coupling loss equal to 70 dB. The Wide Area Base Station class has the same requirements as the base station for General Purpose application in Release </w:t>
      </w:r>
      <w:r w:rsidRPr="00732759">
        <w:rPr>
          <w:lang w:eastAsia="zh-CN"/>
        </w:rPr>
        <w:t>8</w:t>
      </w:r>
      <w:r w:rsidRPr="00732759">
        <w:rPr>
          <w:rFonts w:cs="v5.0.0"/>
        </w:rPr>
        <w:t>.</w:t>
      </w:r>
    </w:p>
    <w:p w14:paraId="355468A0" w14:textId="77777777" w:rsidR="00EC2B62" w:rsidRPr="00732759" w:rsidRDefault="00EC2B62" w:rsidP="00F9590A">
      <w:pPr>
        <w:rPr>
          <w:rFonts w:cs="v5.0.0"/>
        </w:rPr>
      </w:pPr>
      <w:r w:rsidRPr="00732759">
        <w:rPr>
          <w:rFonts w:cs="v5.0.0"/>
        </w:rPr>
        <w:t xml:space="preserve">Medium Range Base Stations are </w:t>
      </w:r>
      <w:r w:rsidRPr="00732759">
        <w:t>characterised by requirements derived from Micro Cell scenarios with a BS to UE minimum coupling loss equal to 53 dB</w:t>
      </w:r>
      <w:r w:rsidRPr="00732759">
        <w:rPr>
          <w:rFonts w:cs="v5.0.0"/>
        </w:rPr>
        <w:t>.</w:t>
      </w:r>
    </w:p>
    <w:p w14:paraId="023E84D1" w14:textId="77777777" w:rsidR="00572269" w:rsidRPr="00732759" w:rsidRDefault="00572269" w:rsidP="00F9590A">
      <w:pPr>
        <w:rPr>
          <w:rFonts w:cs="v5.0.0"/>
          <w:lang w:eastAsia="zh-CN"/>
        </w:rPr>
      </w:pPr>
      <w:r w:rsidRPr="00732759">
        <w:rPr>
          <w:rFonts w:cs="v5.0.0"/>
        </w:rPr>
        <w:t xml:space="preserve">Local Area Base Stations are </w:t>
      </w:r>
      <w:r w:rsidRPr="00732759">
        <w:rPr>
          <w:bCs/>
        </w:rPr>
        <w:t xml:space="preserve">characterised by requirements derived from Pico Cell </w:t>
      </w:r>
      <w:r w:rsidRPr="00732759">
        <w:t xml:space="preserve">scenarios with </w:t>
      </w:r>
      <w:r w:rsidRPr="00732759">
        <w:rPr>
          <w:bCs/>
        </w:rPr>
        <w:t>a BS to UE minimum coupling loss equal to 45 dB</w:t>
      </w:r>
      <w:r w:rsidRPr="00732759">
        <w:rPr>
          <w:rFonts w:cs="v5.0.0"/>
          <w:lang w:eastAsia="zh-CN"/>
        </w:rPr>
        <w:t>.</w:t>
      </w:r>
    </w:p>
    <w:p w14:paraId="3379EC5D" w14:textId="77777777" w:rsidR="00C015D5" w:rsidRPr="00732759" w:rsidRDefault="00096800" w:rsidP="00F9590A">
      <w:pPr>
        <w:rPr>
          <w:rFonts w:cs="v5.0.0"/>
        </w:rPr>
      </w:pPr>
      <w:r w:rsidRPr="00732759">
        <w:rPr>
          <w:rFonts w:cs="v5.0.0"/>
        </w:rPr>
        <w:t xml:space="preserve">Home Base Stations are </w:t>
      </w:r>
      <w:r w:rsidRPr="00732759">
        <w:rPr>
          <w:bCs/>
        </w:rPr>
        <w:t xml:space="preserve">characterised by requirements derived from Femto Cell </w:t>
      </w:r>
      <w:r w:rsidRPr="00732759">
        <w:t>scenarios</w:t>
      </w:r>
      <w:r w:rsidRPr="00732759">
        <w:rPr>
          <w:rFonts w:cs="v5.0.0"/>
        </w:rPr>
        <w:t>.</w:t>
      </w:r>
    </w:p>
    <w:p w14:paraId="676D8C98" w14:textId="77777777" w:rsidR="00C015D5" w:rsidRPr="00732759" w:rsidRDefault="00C015D5" w:rsidP="00C015D5">
      <w:pPr>
        <w:rPr>
          <w:rFonts w:cs="v5.0.0"/>
        </w:rPr>
      </w:pPr>
    </w:p>
    <w:p w14:paraId="70B787C5" w14:textId="77777777" w:rsidR="00C015D5" w:rsidRPr="00732759" w:rsidRDefault="00C015D5" w:rsidP="00D903BE">
      <w:pPr>
        <w:pStyle w:val="Heading2"/>
      </w:pPr>
      <w:bookmarkStart w:id="16" w:name="_Toc66874703"/>
      <w:r w:rsidRPr="00732759">
        <w:t>4.3</w:t>
      </w:r>
      <w:r w:rsidRPr="00732759">
        <w:tab/>
        <w:t>Regional requirements</w:t>
      </w:r>
      <w:bookmarkEnd w:id="16"/>
    </w:p>
    <w:p w14:paraId="4BE087A1" w14:textId="77777777" w:rsidR="00A9666C" w:rsidRPr="00732759" w:rsidRDefault="00A9666C" w:rsidP="00A9666C">
      <w:pPr>
        <w:rPr>
          <w:rFonts w:cs="v5.0.0"/>
        </w:rPr>
      </w:pPr>
      <w:r w:rsidRPr="00732759">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7FBFF716" w14:textId="77777777" w:rsidR="00A9666C" w:rsidRPr="00732759" w:rsidRDefault="00A9666C" w:rsidP="00A9666C">
      <w:r w:rsidRPr="00732759">
        <w:t>Table 4.3-1 lists all requirements that may be applied differently in different regions.</w:t>
      </w:r>
    </w:p>
    <w:p w14:paraId="027711C3" w14:textId="77777777" w:rsidR="00C015D5" w:rsidRPr="00732759" w:rsidRDefault="00C015D5" w:rsidP="004C5A97">
      <w:pPr>
        <w:pStyle w:val="TH"/>
        <w:rPr>
          <w:rFonts w:cs="v5.0.0"/>
        </w:rPr>
      </w:pPr>
      <w:r w:rsidRPr="00732759">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82431D" w:rsidRPr="00732759" w14:paraId="60AF63D8" w14:textId="77777777">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2CF1289A" w14:textId="77777777" w:rsidR="0082431D" w:rsidRPr="00732759" w:rsidRDefault="0082431D" w:rsidP="00430C4D">
            <w:pPr>
              <w:pStyle w:val="TAH"/>
              <w:rPr>
                <w:rFonts w:cs="Arial"/>
                <w:lang w:eastAsia="en-US"/>
              </w:rPr>
            </w:pPr>
            <w:r w:rsidRPr="00732759">
              <w:rPr>
                <w:rFonts w:cs="Arial"/>
                <w:lang w:eastAsia="en-US"/>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3AAF6FB8" w14:textId="77777777" w:rsidR="0082431D" w:rsidRPr="00732759" w:rsidRDefault="0082431D" w:rsidP="00430C4D">
            <w:pPr>
              <w:pStyle w:val="TAH"/>
              <w:rPr>
                <w:rFonts w:cs="Arial"/>
                <w:lang w:eastAsia="en-US"/>
              </w:rPr>
            </w:pPr>
            <w:r w:rsidRPr="00732759">
              <w:rPr>
                <w:rFonts w:cs="Arial"/>
                <w:lang w:eastAsia="en-US"/>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775DB32B" w14:textId="77777777" w:rsidR="0082431D" w:rsidRPr="00732759" w:rsidRDefault="0082431D" w:rsidP="00430C4D">
            <w:pPr>
              <w:pStyle w:val="TAH"/>
              <w:rPr>
                <w:rFonts w:cs="Arial"/>
                <w:lang w:eastAsia="en-US"/>
              </w:rPr>
            </w:pPr>
            <w:r w:rsidRPr="00732759">
              <w:rPr>
                <w:rFonts w:cs="Arial"/>
                <w:lang w:eastAsia="en-US"/>
              </w:rPr>
              <w:t>Comments</w:t>
            </w:r>
          </w:p>
        </w:tc>
      </w:tr>
      <w:tr w:rsidR="0082431D" w:rsidRPr="00732759" w14:paraId="387398EB"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43962C9C" w14:textId="77777777" w:rsidR="0082431D" w:rsidRPr="00732759" w:rsidRDefault="0082431D" w:rsidP="004E42A0">
            <w:pPr>
              <w:pStyle w:val="TAL"/>
              <w:rPr>
                <w:rFonts w:cs="Arial"/>
                <w:lang w:eastAsia="en-US"/>
              </w:rPr>
            </w:pPr>
            <w:r w:rsidRPr="00732759">
              <w:rPr>
                <w:rFonts w:cs="Arial"/>
                <w:lang w:eastAsia="en-US"/>
              </w:rPr>
              <w:t>5.5</w:t>
            </w:r>
          </w:p>
        </w:tc>
        <w:tc>
          <w:tcPr>
            <w:tcW w:w="1120" w:type="pct"/>
            <w:tcBorders>
              <w:top w:val="single" w:sz="4" w:space="0" w:color="auto"/>
              <w:left w:val="single" w:sz="4" w:space="0" w:color="auto"/>
              <w:bottom w:val="single" w:sz="4" w:space="0" w:color="auto"/>
              <w:right w:val="single" w:sz="4" w:space="0" w:color="auto"/>
            </w:tcBorders>
          </w:tcPr>
          <w:p w14:paraId="733A4006" w14:textId="77777777" w:rsidR="0082431D" w:rsidRPr="00732759" w:rsidRDefault="0082431D" w:rsidP="004E42A0">
            <w:pPr>
              <w:pStyle w:val="TAL"/>
              <w:rPr>
                <w:rFonts w:cs="Arial"/>
                <w:lang w:eastAsia="en-US"/>
              </w:rPr>
            </w:pPr>
            <w:r w:rsidRPr="00732759">
              <w:rPr>
                <w:rFonts w:cs="Arial"/>
                <w:lang w:eastAsia="en-US"/>
              </w:rPr>
              <w:t>Operating bands</w:t>
            </w:r>
          </w:p>
        </w:tc>
        <w:tc>
          <w:tcPr>
            <w:tcW w:w="3291" w:type="pct"/>
            <w:tcBorders>
              <w:top w:val="single" w:sz="4" w:space="0" w:color="auto"/>
              <w:left w:val="single" w:sz="4" w:space="0" w:color="auto"/>
              <w:bottom w:val="single" w:sz="4" w:space="0" w:color="auto"/>
              <w:right w:val="single" w:sz="4" w:space="0" w:color="auto"/>
            </w:tcBorders>
          </w:tcPr>
          <w:p w14:paraId="1CB720D7" w14:textId="77777777" w:rsidR="0082431D" w:rsidRPr="00732759" w:rsidRDefault="0082431D" w:rsidP="004E42A0">
            <w:pPr>
              <w:pStyle w:val="TAL"/>
              <w:rPr>
                <w:rFonts w:cs="Arial"/>
                <w:lang w:eastAsia="en-US"/>
              </w:rPr>
            </w:pPr>
            <w:r w:rsidRPr="00732759">
              <w:rPr>
                <w:rFonts w:cs="Arial"/>
                <w:lang w:eastAsia="en-US"/>
              </w:rPr>
              <w:t>Some bands may be applied regionally.</w:t>
            </w:r>
          </w:p>
        </w:tc>
      </w:tr>
      <w:tr w:rsidR="0082431D" w:rsidRPr="00732759" w14:paraId="04C7F607"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45BE4DC8" w14:textId="77777777" w:rsidR="0082431D" w:rsidRPr="00732759" w:rsidRDefault="0082431D" w:rsidP="004E42A0">
            <w:pPr>
              <w:pStyle w:val="TAL"/>
              <w:rPr>
                <w:rFonts w:cs="Arial"/>
                <w:lang w:eastAsia="en-US"/>
              </w:rPr>
            </w:pPr>
            <w:r w:rsidRPr="00732759">
              <w:rPr>
                <w:rFonts w:cs="Arial"/>
                <w:lang w:eastAsia="en-US"/>
              </w:rPr>
              <w:t>5.6</w:t>
            </w:r>
          </w:p>
        </w:tc>
        <w:tc>
          <w:tcPr>
            <w:tcW w:w="1120" w:type="pct"/>
            <w:tcBorders>
              <w:top w:val="single" w:sz="4" w:space="0" w:color="auto"/>
              <w:left w:val="single" w:sz="4" w:space="0" w:color="auto"/>
              <w:bottom w:val="single" w:sz="4" w:space="0" w:color="auto"/>
              <w:right w:val="single" w:sz="4" w:space="0" w:color="auto"/>
            </w:tcBorders>
          </w:tcPr>
          <w:p w14:paraId="30BAC667" w14:textId="77777777" w:rsidR="0082431D" w:rsidRPr="00732759" w:rsidRDefault="0082431D" w:rsidP="004E42A0">
            <w:pPr>
              <w:pStyle w:val="TAL"/>
              <w:rPr>
                <w:rFonts w:cs="Arial"/>
                <w:lang w:eastAsia="en-US"/>
              </w:rPr>
            </w:pPr>
            <w:r w:rsidRPr="00732759">
              <w:rPr>
                <w:rFonts w:cs="Arial"/>
                <w:lang w:eastAsia="en-US"/>
              </w:rPr>
              <w:t>Channel bandwidth</w:t>
            </w:r>
          </w:p>
        </w:tc>
        <w:tc>
          <w:tcPr>
            <w:tcW w:w="3291" w:type="pct"/>
            <w:tcBorders>
              <w:top w:val="single" w:sz="4" w:space="0" w:color="auto"/>
              <w:left w:val="single" w:sz="4" w:space="0" w:color="auto"/>
              <w:bottom w:val="single" w:sz="4" w:space="0" w:color="auto"/>
              <w:right w:val="single" w:sz="4" w:space="0" w:color="auto"/>
            </w:tcBorders>
          </w:tcPr>
          <w:p w14:paraId="085A219B" w14:textId="77777777" w:rsidR="0082431D" w:rsidRPr="00732759" w:rsidRDefault="0082431D" w:rsidP="004E42A0">
            <w:pPr>
              <w:pStyle w:val="TAL"/>
              <w:rPr>
                <w:rFonts w:cs="Arial"/>
                <w:lang w:eastAsia="en-US"/>
              </w:rPr>
            </w:pPr>
            <w:r w:rsidRPr="00732759">
              <w:rPr>
                <w:rFonts w:cs="Arial"/>
                <w:lang w:eastAsia="en-US"/>
              </w:rPr>
              <w:t xml:space="preserve">Some channel bandwidths may be applied regionally. </w:t>
            </w:r>
          </w:p>
        </w:tc>
      </w:tr>
      <w:tr w:rsidR="0082431D" w:rsidRPr="00732759" w14:paraId="6EE00D24"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06361F4C" w14:textId="77777777" w:rsidR="0082431D" w:rsidRPr="00732759" w:rsidRDefault="0082431D" w:rsidP="004E42A0">
            <w:pPr>
              <w:pStyle w:val="TAL"/>
              <w:rPr>
                <w:rFonts w:cs="Arial"/>
                <w:lang w:eastAsia="en-US"/>
              </w:rPr>
            </w:pPr>
            <w:r w:rsidRPr="00732759">
              <w:rPr>
                <w:rFonts w:cs="Arial"/>
                <w:lang w:eastAsia="en-US"/>
              </w:rPr>
              <w:t>5.7</w:t>
            </w:r>
          </w:p>
        </w:tc>
        <w:tc>
          <w:tcPr>
            <w:tcW w:w="1120" w:type="pct"/>
            <w:tcBorders>
              <w:top w:val="single" w:sz="4" w:space="0" w:color="auto"/>
              <w:left w:val="single" w:sz="4" w:space="0" w:color="auto"/>
              <w:bottom w:val="single" w:sz="4" w:space="0" w:color="auto"/>
              <w:right w:val="single" w:sz="4" w:space="0" w:color="auto"/>
            </w:tcBorders>
          </w:tcPr>
          <w:p w14:paraId="655B554A" w14:textId="77777777" w:rsidR="0082431D" w:rsidRPr="00732759" w:rsidRDefault="0082431D" w:rsidP="004E42A0">
            <w:pPr>
              <w:pStyle w:val="TAL"/>
              <w:rPr>
                <w:rFonts w:cs="Arial"/>
                <w:lang w:eastAsia="en-US"/>
              </w:rPr>
            </w:pPr>
            <w:r w:rsidRPr="00732759">
              <w:rPr>
                <w:rFonts w:cs="Arial"/>
                <w:lang w:eastAsia="en-US"/>
              </w:rPr>
              <w:t>Channel arrangement</w:t>
            </w:r>
          </w:p>
        </w:tc>
        <w:tc>
          <w:tcPr>
            <w:tcW w:w="3291" w:type="pct"/>
            <w:tcBorders>
              <w:top w:val="single" w:sz="4" w:space="0" w:color="auto"/>
              <w:left w:val="single" w:sz="4" w:space="0" w:color="auto"/>
              <w:bottom w:val="single" w:sz="4" w:space="0" w:color="auto"/>
              <w:right w:val="single" w:sz="4" w:space="0" w:color="auto"/>
            </w:tcBorders>
          </w:tcPr>
          <w:p w14:paraId="7BE3D7F0" w14:textId="77777777" w:rsidR="0082431D" w:rsidRPr="00732759" w:rsidRDefault="0082431D" w:rsidP="004E42A0">
            <w:pPr>
              <w:pStyle w:val="TAL"/>
              <w:rPr>
                <w:rFonts w:cs="Arial"/>
                <w:lang w:eastAsia="en-US"/>
              </w:rPr>
            </w:pPr>
            <w:r w:rsidRPr="00732759">
              <w:rPr>
                <w:rFonts w:cs="Arial"/>
                <w:lang w:eastAsia="en-US"/>
              </w:rPr>
              <w:t>The requirement is applied according to what operating bands in clause 5.5 that are supported by the BS.</w:t>
            </w:r>
          </w:p>
        </w:tc>
      </w:tr>
      <w:tr w:rsidR="0082431D" w:rsidRPr="00732759" w14:paraId="4CC1649A"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24652121" w14:textId="77777777" w:rsidR="0082431D" w:rsidRPr="00732759" w:rsidRDefault="0082431D" w:rsidP="004E42A0">
            <w:pPr>
              <w:pStyle w:val="TAL"/>
              <w:rPr>
                <w:rFonts w:cs="Arial"/>
                <w:lang w:eastAsia="en-US"/>
              </w:rPr>
            </w:pPr>
            <w:r w:rsidRPr="00732759">
              <w:rPr>
                <w:rFonts w:cs="Arial"/>
                <w:lang w:eastAsia="en-US"/>
              </w:rPr>
              <w:t>6.2</w:t>
            </w:r>
          </w:p>
        </w:tc>
        <w:tc>
          <w:tcPr>
            <w:tcW w:w="1120" w:type="pct"/>
            <w:tcBorders>
              <w:top w:val="single" w:sz="4" w:space="0" w:color="auto"/>
              <w:left w:val="single" w:sz="4" w:space="0" w:color="auto"/>
              <w:bottom w:val="single" w:sz="4" w:space="0" w:color="auto"/>
              <w:right w:val="single" w:sz="4" w:space="0" w:color="auto"/>
            </w:tcBorders>
          </w:tcPr>
          <w:p w14:paraId="56B4BCFD" w14:textId="77777777" w:rsidR="0082431D" w:rsidRPr="00732759" w:rsidRDefault="0082431D" w:rsidP="004E42A0">
            <w:pPr>
              <w:pStyle w:val="TAL"/>
              <w:rPr>
                <w:rFonts w:cs="Arial"/>
                <w:lang w:eastAsia="en-US"/>
              </w:rPr>
            </w:pPr>
            <w:r w:rsidRPr="00732759">
              <w:rPr>
                <w:rFonts w:cs="Arial"/>
                <w:lang w:eastAsia="en-US"/>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6EC3131E" w14:textId="77777777" w:rsidR="0082431D" w:rsidRPr="00732759" w:rsidRDefault="0082431D" w:rsidP="004E42A0">
            <w:pPr>
              <w:pStyle w:val="TAL"/>
              <w:rPr>
                <w:rFonts w:cs="Arial"/>
                <w:lang w:eastAsia="en-US"/>
              </w:rPr>
            </w:pPr>
            <w:r w:rsidRPr="00732759">
              <w:rPr>
                <w:rFonts w:cs="Arial"/>
                <w:lang w:eastAsia="en-US"/>
              </w:rPr>
              <w:t>In certain regions, the minimum requirement for normal conditions may apply also for some conditions outside the range of conditions defined as normal.</w:t>
            </w:r>
          </w:p>
        </w:tc>
      </w:tr>
      <w:tr w:rsidR="008B6B66" w:rsidRPr="00732759" w14:paraId="51B51043" w14:textId="77777777">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323D47C8" w14:textId="77777777" w:rsidR="008B6B66" w:rsidRPr="00732759" w:rsidRDefault="008B6B66" w:rsidP="00076259">
            <w:pPr>
              <w:pStyle w:val="TAL"/>
              <w:rPr>
                <w:rFonts w:cs="Arial"/>
                <w:lang w:eastAsia="en-US"/>
              </w:rPr>
            </w:pPr>
            <w:r w:rsidRPr="00732759">
              <w:rPr>
                <w:rFonts w:cs="Arial"/>
                <w:lang w:eastAsia="en-US"/>
              </w:rPr>
              <w:t>6.2.2</w:t>
            </w:r>
          </w:p>
        </w:tc>
        <w:tc>
          <w:tcPr>
            <w:tcW w:w="1120" w:type="pct"/>
            <w:tcBorders>
              <w:top w:val="single" w:sz="4" w:space="0" w:color="auto"/>
              <w:left w:val="single" w:sz="4" w:space="0" w:color="auto"/>
              <w:bottom w:val="single" w:sz="4" w:space="0" w:color="auto"/>
              <w:right w:val="single" w:sz="4" w:space="0" w:color="auto"/>
            </w:tcBorders>
          </w:tcPr>
          <w:p w14:paraId="73F78358" w14:textId="77777777" w:rsidR="008B6B66" w:rsidRPr="00732759" w:rsidRDefault="008B6B66" w:rsidP="00076259">
            <w:pPr>
              <w:pStyle w:val="TAL"/>
              <w:rPr>
                <w:rFonts w:cs="Arial"/>
                <w:lang w:eastAsia="en-US"/>
              </w:rPr>
            </w:pPr>
            <w:r w:rsidRPr="00732759">
              <w:rPr>
                <w:rFonts w:cs="Arial"/>
                <w:lang w:eastAsia="en-US"/>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7976AFF1" w14:textId="77777777" w:rsidR="008B6B66" w:rsidRPr="00732759" w:rsidRDefault="008B6B66" w:rsidP="00076259">
            <w:pPr>
              <w:pStyle w:val="TAL"/>
              <w:rPr>
                <w:rFonts w:cs="Arial"/>
                <w:lang w:eastAsia="en-US"/>
              </w:rPr>
            </w:pPr>
            <w:r w:rsidRPr="00732759">
              <w:rPr>
                <w:rFonts w:cs="Arial"/>
                <w:lang w:eastAsia="en-US"/>
              </w:rPr>
              <w:t>For Band 34</w:t>
            </w:r>
            <w:r w:rsidR="005F28B6" w:rsidRPr="00732759">
              <w:rPr>
                <w:rFonts w:cs="Arial"/>
                <w:lang w:eastAsia="en-US"/>
              </w:rPr>
              <w:t xml:space="preserve"> and Band 41</w:t>
            </w:r>
            <w:r w:rsidRPr="00732759">
              <w:rPr>
                <w:rFonts w:cs="Arial"/>
                <w:lang w:eastAsia="en-US"/>
              </w:rPr>
              <w:t xml:space="preserve"> operation in certain regions, the </w:t>
            </w:r>
            <w:r w:rsidRPr="00732759">
              <w:rPr>
                <w:rFonts w:cs="v5.0.0"/>
                <w:lang w:eastAsia="en-US"/>
              </w:rPr>
              <w:t xml:space="preserve">rated output power declared by the manufacturer </w:t>
            </w:r>
            <w:r w:rsidRPr="00732759">
              <w:rPr>
                <w:rFonts w:cs="Arial"/>
                <w:lang w:eastAsia="en-US"/>
              </w:rPr>
              <w:t>shall be less than or equal to the values specified in Table 6.2.2-1</w:t>
            </w:r>
            <w:r w:rsidR="005F28B6" w:rsidRPr="00732759">
              <w:rPr>
                <w:rFonts w:cs="Arial"/>
                <w:lang w:eastAsia="en-US"/>
              </w:rPr>
              <w:t xml:space="preserve"> and 6.2.2-2, respectively</w:t>
            </w:r>
            <w:r w:rsidRPr="00732759">
              <w:rPr>
                <w:rFonts w:cs="Arial"/>
                <w:lang w:eastAsia="en-US"/>
              </w:rPr>
              <w:t>.</w:t>
            </w:r>
          </w:p>
          <w:p w14:paraId="59489CD2" w14:textId="77777777" w:rsidR="006E3B3C" w:rsidRPr="00732759" w:rsidRDefault="006E3B3C" w:rsidP="00076259">
            <w:pPr>
              <w:pStyle w:val="TAL"/>
              <w:rPr>
                <w:rFonts w:cs="Arial"/>
                <w:lang w:eastAsia="en-US"/>
              </w:rPr>
            </w:pPr>
            <w:r w:rsidRPr="00732759">
              <w:rPr>
                <w:rFonts w:cs="Arial"/>
                <w:lang w:eastAsia="en-US"/>
              </w:rPr>
              <w:t>In addition for Band 46 operation, the BS may have to comply with the applicable BS power limits established regionally, when deployed in regions where those limits apply and under the conditions declared by the manufacturer.</w:t>
            </w:r>
          </w:p>
        </w:tc>
      </w:tr>
      <w:tr w:rsidR="007C5218" w:rsidRPr="00732759" w14:paraId="5802A5EF" w14:textId="77777777" w:rsidTr="007C5218">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2A3DAA5D" w14:textId="77777777" w:rsidR="007C5218" w:rsidRPr="00732759" w:rsidRDefault="007C5218" w:rsidP="007C5218">
            <w:pPr>
              <w:pStyle w:val="TAL"/>
              <w:rPr>
                <w:rFonts w:cs="Arial"/>
                <w:lang w:eastAsia="ja-JP"/>
              </w:rPr>
            </w:pPr>
            <w:r w:rsidRPr="00732759">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1ABD8B54" w14:textId="77777777" w:rsidR="007C5218" w:rsidRPr="00732759" w:rsidRDefault="007C5218" w:rsidP="007C5218">
            <w:pPr>
              <w:pStyle w:val="TAL"/>
              <w:rPr>
                <w:rFonts w:cs="Arial"/>
              </w:rPr>
            </w:pPr>
            <w:r w:rsidRPr="00732759">
              <w:t>Occupied bandwidth</w:t>
            </w:r>
          </w:p>
        </w:tc>
        <w:tc>
          <w:tcPr>
            <w:tcW w:w="3291" w:type="pct"/>
            <w:tcBorders>
              <w:top w:val="single" w:sz="4" w:space="0" w:color="auto"/>
              <w:left w:val="single" w:sz="4" w:space="0" w:color="auto"/>
              <w:bottom w:val="single" w:sz="4" w:space="0" w:color="auto"/>
              <w:right w:val="single" w:sz="4" w:space="0" w:color="auto"/>
            </w:tcBorders>
          </w:tcPr>
          <w:p w14:paraId="7496CB50" w14:textId="77777777" w:rsidR="007C5218" w:rsidRPr="00732759" w:rsidRDefault="007C5218" w:rsidP="007C5218">
            <w:pPr>
              <w:pStyle w:val="TAL"/>
              <w:rPr>
                <w:rFonts w:cs="Arial"/>
                <w:lang w:eastAsia="ja-JP"/>
              </w:rPr>
            </w:pPr>
            <w:r w:rsidRPr="00732759">
              <w:rPr>
                <w:rFonts w:cs="Arial"/>
              </w:rPr>
              <w:t xml:space="preserve">For Band </w:t>
            </w:r>
            <w:r w:rsidRPr="00732759">
              <w:rPr>
                <w:rFonts w:cs="Arial" w:hint="eastAsia"/>
                <w:lang w:eastAsia="ja-JP"/>
              </w:rPr>
              <w:t>46</w:t>
            </w:r>
            <w:r w:rsidRPr="00732759">
              <w:rPr>
                <w:rFonts w:cs="Arial"/>
              </w:rPr>
              <w:t xml:space="preserve"> operation in certain regions, the occupied bandwidth for each </w:t>
            </w:r>
            <w:r w:rsidRPr="00732759">
              <w:rPr>
                <w:rFonts w:cs="Arial" w:hint="eastAsia"/>
                <w:lang w:eastAsia="ja-JP"/>
              </w:rPr>
              <w:t xml:space="preserve">20MHz channel bandwidth </w:t>
            </w:r>
            <w:r w:rsidRPr="00732759">
              <w:rPr>
                <w:rFonts w:cs="Arial"/>
              </w:rPr>
              <w:t>E-UTRA carrier</w:t>
            </w:r>
            <w:r w:rsidRPr="00732759">
              <w:rPr>
                <w:rFonts w:cs="v5.0.0"/>
              </w:rPr>
              <w:t xml:space="preserve"> </w:t>
            </w:r>
            <w:r w:rsidRPr="00732759">
              <w:rPr>
                <w:rFonts w:cs="Arial"/>
              </w:rPr>
              <w:t xml:space="preserve">shall be less than or equal to </w:t>
            </w:r>
            <w:r w:rsidRPr="00732759">
              <w:rPr>
                <w:rFonts w:cs="Arial" w:hint="eastAsia"/>
                <w:lang w:eastAsia="ja-JP"/>
              </w:rPr>
              <w:t>19MHz or 19.7MHz</w:t>
            </w:r>
            <w:r w:rsidRPr="00732759">
              <w:rPr>
                <w:rFonts w:cs="Arial"/>
              </w:rPr>
              <w:t>.</w:t>
            </w:r>
          </w:p>
        </w:tc>
      </w:tr>
      <w:tr w:rsidR="008B6B66" w:rsidRPr="00732759" w14:paraId="6AE0FA74"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78A4B4FC" w14:textId="77777777" w:rsidR="008B6B66" w:rsidRPr="00732759" w:rsidRDefault="008B6B66" w:rsidP="004E42A0">
            <w:pPr>
              <w:pStyle w:val="TAL"/>
              <w:rPr>
                <w:rFonts w:cs="Arial"/>
                <w:lang w:eastAsia="en-US"/>
              </w:rPr>
            </w:pPr>
            <w:r w:rsidRPr="00732759">
              <w:rPr>
                <w:rFonts w:cs="Arial"/>
                <w:lang w:eastAsia="en-US"/>
              </w:rPr>
              <w:t>6.6.3.1</w:t>
            </w:r>
          </w:p>
        </w:tc>
        <w:tc>
          <w:tcPr>
            <w:tcW w:w="1120" w:type="pct"/>
            <w:tcBorders>
              <w:top w:val="single" w:sz="4" w:space="0" w:color="auto"/>
              <w:left w:val="single" w:sz="4" w:space="0" w:color="auto"/>
              <w:bottom w:val="single" w:sz="4" w:space="0" w:color="auto"/>
              <w:right w:val="single" w:sz="4" w:space="0" w:color="auto"/>
            </w:tcBorders>
          </w:tcPr>
          <w:p w14:paraId="61C02EB7" w14:textId="77777777" w:rsidR="008B6B66" w:rsidRPr="00732759" w:rsidRDefault="008B6B66" w:rsidP="004E42A0">
            <w:pPr>
              <w:pStyle w:val="TAL"/>
              <w:rPr>
                <w:rFonts w:cs="Arial"/>
                <w:lang w:eastAsia="en-US"/>
              </w:rPr>
            </w:pPr>
            <w:r w:rsidRPr="00732759">
              <w:rPr>
                <w:rFonts w:cs="Arial"/>
                <w:lang w:eastAsia="en-US"/>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24CD1666" w14:textId="77777777" w:rsidR="008B6B66" w:rsidRPr="00732759" w:rsidRDefault="008B6B66" w:rsidP="004E42A0">
            <w:pPr>
              <w:pStyle w:val="TAL"/>
              <w:rPr>
                <w:rFonts w:cs="Arial"/>
                <w:lang w:eastAsia="en-US"/>
              </w:rPr>
            </w:pPr>
            <w:r w:rsidRPr="00732759">
              <w:rPr>
                <w:rFonts w:cs="Arial"/>
                <w:lang w:eastAsia="en-US"/>
              </w:rPr>
              <w:t>This requirement is mandatory for regions where Category A limits for spurious emissions, as defined in ITU-R Recommendation SM.329 [2] apply.</w:t>
            </w:r>
          </w:p>
        </w:tc>
      </w:tr>
      <w:tr w:rsidR="008B6B66" w:rsidRPr="00732759" w14:paraId="23732241"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53F52535" w14:textId="77777777" w:rsidR="008B6B66" w:rsidRPr="00732759" w:rsidRDefault="008B6B66" w:rsidP="004E42A0">
            <w:pPr>
              <w:pStyle w:val="TAL"/>
              <w:rPr>
                <w:rFonts w:cs="Arial"/>
                <w:lang w:eastAsia="en-US"/>
              </w:rPr>
            </w:pPr>
            <w:r w:rsidRPr="00732759">
              <w:rPr>
                <w:rFonts w:cs="Arial"/>
                <w:lang w:eastAsia="en-US"/>
              </w:rPr>
              <w:t>6.6.3.2</w:t>
            </w:r>
          </w:p>
        </w:tc>
        <w:tc>
          <w:tcPr>
            <w:tcW w:w="1120" w:type="pct"/>
            <w:tcBorders>
              <w:top w:val="single" w:sz="4" w:space="0" w:color="auto"/>
              <w:left w:val="single" w:sz="4" w:space="0" w:color="auto"/>
              <w:bottom w:val="single" w:sz="4" w:space="0" w:color="auto"/>
              <w:right w:val="single" w:sz="4" w:space="0" w:color="auto"/>
            </w:tcBorders>
          </w:tcPr>
          <w:p w14:paraId="7EA13FD6" w14:textId="77777777" w:rsidR="008B6B66" w:rsidRPr="00732759" w:rsidRDefault="008B6B66" w:rsidP="004E42A0">
            <w:pPr>
              <w:pStyle w:val="TAL"/>
              <w:rPr>
                <w:rFonts w:cs="Arial"/>
                <w:lang w:eastAsia="en-US"/>
              </w:rPr>
            </w:pPr>
            <w:r w:rsidRPr="00732759">
              <w:rPr>
                <w:rFonts w:cs="Arial"/>
                <w:lang w:eastAsia="en-US"/>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0B1AEFEE" w14:textId="77777777" w:rsidR="008B6B66" w:rsidRPr="00732759" w:rsidRDefault="008B6B66" w:rsidP="004E42A0">
            <w:pPr>
              <w:pStyle w:val="TAL"/>
              <w:rPr>
                <w:rFonts w:cs="Arial"/>
                <w:lang w:eastAsia="en-US"/>
              </w:rPr>
            </w:pPr>
            <w:r w:rsidRPr="00732759">
              <w:rPr>
                <w:rFonts w:cs="Arial"/>
                <w:lang w:eastAsia="en-US"/>
              </w:rPr>
              <w:t>This requirement is mandatory for regions where Category B limits for spurious emissions, as defined in ITU-R Recommendation SM.329 [2], apply.</w:t>
            </w:r>
          </w:p>
        </w:tc>
      </w:tr>
      <w:tr w:rsidR="003142D5" w:rsidRPr="00732759" w14:paraId="0BC54989"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12F5D236" w14:textId="77777777" w:rsidR="003142D5" w:rsidRPr="00732759" w:rsidRDefault="003142D5" w:rsidP="00076259">
            <w:pPr>
              <w:pStyle w:val="TAL"/>
              <w:rPr>
                <w:rFonts w:cs="Arial"/>
                <w:lang w:eastAsia="en-US"/>
              </w:rPr>
            </w:pPr>
            <w:r w:rsidRPr="00732759">
              <w:rPr>
                <w:rFonts w:cs="Arial"/>
                <w:lang w:eastAsia="en-US"/>
              </w:rPr>
              <w:t>6.6.3.3</w:t>
            </w:r>
          </w:p>
        </w:tc>
        <w:tc>
          <w:tcPr>
            <w:tcW w:w="1120" w:type="pct"/>
            <w:tcBorders>
              <w:top w:val="single" w:sz="4" w:space="0" w:color="auto"/>
              <w:left w:val="single" w:sz="4" w:space="0" w:color="auto"/>
              <w:bottom w:val="single" w:sz="4" w:space="0" w:color="auto"/>
              <w:right w:val="single" w:sz="4" w:space="0" w:color="auto"/>
            </w:tcBorders>
          </w:tcPr>
          <w:p w14:paraId="7B8E16BD" w14:textId="77777777" w:rsidR="003142D5" w:rsidRPr="00732759" w:rsidRDefault="003142D5" w:rsidP="00076259">
            <w:pPr>
              <w:pStyle w:val="TAL"/>
              <w:rPr>
                <w:rFonts w:cs="Arial"/>
                <w:lang w:eastAsia="en-US"/>
              </w:rPr>
            </w:pPr>
            <w:r w:rsidRPr="00732759">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150B488C" w14:textId="77777777" w:rsidR="003142D5" w:rsidRPr="00732759" w:rsidRDefault="003142D5" w:rsidP="00076259">
            <w:pPr>
              <w:pStyle w:val="TAL"/>
              <w:rPr>
                <w:rFonts w:cs="Arial"/>
                <w:lang w:eastAsia="en-US"/>
              </w:rPr>
            </w:pPr>
            <w:r w:rsidRPr="00732759">
              <w:rPr>
                <w:rFonts w:cs="Arial"/>
                <w:lang w:eastAsia="en-US"/>
              </w:rPr>
              <w:t>These requirements may apply in certain regions as additional Operating band unwanted emission limits.</w:t>
            </w:r>
          </w:p>
          <w:p w14:paraId="6CEAEE4F" w14:textId="77777777" w:rsidR="006E3B3C" w:rsidRPr="00732759" w:rsidRDefault="006E3B3C" w:rsidP="00076259">
            <w:pPr>
              <w:pStyle w:val="TAL"/>
              <w:rPr>
                <w:rFonts w:cs="Arial"/>
                <w:lang w:eastAsia="en-US"/>
              </w:rPr>
            </w:pPr>
            <w:r w:rsidRPr="00732759">
              <w:rPr>
                <w:rFonts w:cs="Arial"/>
                <w:lang w:eastAsia="en-US"/>
              </w:rPr>
              <w:t>In addition for Band 4</w:t>
            </w:r>
            <w:r w:rsidRPr="00732759">
              <w:rPr>
                <w:rFonts w:cs="Arial" w:hint="eastAsia"/>
                <w:lang w:eastAsia="zh-CN"/>
              </w:rPr>
              <w:t>6</w:t>
            </w:r>
            <w:r w:rsidRPr="00732759">
              <w:rPr>
                <w:rFonts w:cs="Arial"/>
                <w:lang w:eastAsia="en-US"/>
              </w:rPr>
              <w:t xml:space="preserve"> operation, the BS may have to comply with the applicable</w:t>
            </w:r>
            <w:r w:rsidRPr="00732759">
              <w:rPr>
                <w:rFonts w:cs="Arial" w:hint="eastAsia"/>
                <w:lang w:eastAsia="zh-CN"/>
              </w:rPr>
              <w:t xml:space="preserve"> operating band unwanted emission</w:t>
            </w:r>
            <w:r w:rsidRPr="00732759">
              <w:rPr>
                <w:rFonts w:cs="Arial"/>
                <w:lang w:eastAsia="en-US"/>
              </w:rPr>
              <w:t xml:space="preserve"> limits established regionally, when deployed in regions where those limits apply and under the conditions declared by the manufacturer.</w:t>
            </w:r>
          </w:p>
        </w:tc>
      </w:tr>
      <w:tr w:rsidR="003142D5" w:rsidRPr="00732759" w14:paraId="330BCD17"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2AA2B190" w14:textId="77777777" w:rsidR="003142D5" w:rsidRPr="00732759" w:rsidRDefault="003142D5" w:rsidP="004E42A0">
            <w:pPr>
              <w:pStyle w:val="TAL"/>
              <w:rPr>
                <w:rFonts w:cs="Arial"/>
                <w:lang w:eastAsia="en-US"/>
              </w:rPr>
            </w:pPr>
            <w:r w:rsidRPr="00732759">
              <w:rPr>
                <w:rFonts w:cs="Arial"/>
                <w:lang w:eastAsia="en-US"/>
              </w:rPr>
              <w:t>6.6.4.1.1</w:t>
            </w:r>
          </w:p>
        </w:tc>
        <w:tc>
          <w:tcPr>
            <w:tcW w:w="1120" w:type="pct"/>
            <w:tcBorders>
              <w:top w:val="single" w:sz="4" w:space="0" w:color="auto"/>
              <w:left w:val="single" w:sz="4" w:space="0" w:color="auto"/>
              <w:bottom w:val="single" w:sz="4" w:space="0" w:color="auto"/>
              <w:right w:val="single" w:sz="4" w:space="0" w:color="auto"/>
            </w:tcBorders>
          </w:tcPr>
          <w:p w14:paraId="3E829BE8" w14:textId="77777777" w:rsidR="003142D5" w:rsidRPr="00732759" w:rsidRDefault="003142D5" w:rsidP="004E42A0">
            <w:pPr>
              <w:pStyle w:val="TAL"/>
              <w:rPr>
                <w:rFonts w:cs="Arial"/>
                <w:lang w:eastAsia="en-US"/>
              </w:rPr>
            </w:pPr>
            <w:r w:rsidRPr="00732759">
              <w:rPr>
                <w:rFonts w:cs="Arial"/>
                <w:lang w:eastAsia="en-US"/>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33A3EEC5" w14:textId="77777777" w:rsidR="003142D5" w:rsidRPr="00732759" w:rsidRDefault="003142D5" w:rsidP="004E42A0">
            <w:pPr>
              <w:pStyle w:val="TAL"/>
              <w:rPr>
                <w:rFonts w:cs="Arial"/>
                <w:lang w:eastAsia="en-US"/>
              </w:rPr>
            </w:pPr>
            <w:r w:rsidRPr="00732759">
              <w:rPr>
                <w:rFonts w:cs="Arial"/>
                <w:lang w:eastAsia="en-US"/>
              </w:rPr>
              <w:t>This requirement is mandatory for regions where Category A limits for spurious emissions, as defined in ITU-R Recommendation SM.329 [2] apply.</w:t>
            </w:r>
          </w:p>
        </w:tc>
      </w:tr>
      <w:tr w:rsidR="003142D5" w:rsidRPr="00732759" w14:paraId="511CFEA5"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66C7B6CE" w14:textId="77777777" w:rsidR="003142D5" w:rsidRPr="00732759" w:rsidRDefault="003142D5" w:rsidP="004E42A0">
            <w:pPr>
              <w:pStyle w:val="TAL"/>
              <w:rPr>
                <w:rFonts w:cs="Arial"/>
                <w:lang w:eastAsia="en-US"/>
              </w:rPr>
            </w:pPr>
            <w:r w:rsidRPr="00732759">
              <w:rPr>
                <w:rFonts w:cs="Arial"/>
                <w:lang w:eastAsia="en-US"/>
              </w:rPr>
              <w:t>6.6.4.1.2</w:t>
            </w:r>
          </w:p>
        </w:tc>
        <w:tc>
          <w:tcPr>
            <w:tcW w:w="1120" w:type="pct"/>
            <w:tcBorders>
              <w:top w:val="single" w:sz="4" w:space="0" w:color="auto"/>
              <w:left w:val="single" w:sz="4" w:space="0" w:color="auto"/>
              <w:bottom w:val="single" w:sz="4" w:space="0" w:color="auto"/>
              <w:right w:val="single" w:sz="4" w:space="0" w:color="auto"/>
            </w:tcBorders>
          </w:tcPr>
          <w:p w14:paraId="16BCF9AB" w14:textId="77777777" w:rsidR="003142D5" w:rsidRPr="00732759" w:rsidRDefault="003142D5" w:rsidP="004E42A0">
            <w:pPr>
              <w:pStyle w:val="TAL"/>
              <w:rPr>
                <w:rFonts w:cs="Arial"/>
                <w:lang w:eastAsia="en-US"/>
              </w:rPr>
            </w:pPr>
            <w:r w:rsidRPr="00732759">
              <w:rPr>
                <w:rFonts w:cs="Arial"/>
                <w:lang w:eastAsia="en-US"/>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6AC2E01F" w14:textId="77777777" w:rsidR="003142D5" w:rsidRPr="00732759" w:rsidRDefault="003142D5" w:rsidP="004E42A0">
            <w:pPr>
              <w:pStyle w:val="TAL"/>
              <w:rPr>
                <w:rFonts w:cs="Arial"/>
                <w:lang w:eastAsia="en-US"/>
              </w:rPr>
            </w:pPr>
            <w:r w:rsidRPr="00732759">
              <w:rPr>
                <w:rFonts w:cs="Arial"/>
                <w:lang w:eastAsia="en-US"/>
              </w:rPr>
              <w:t>This requirement is mandatory for regions where Category B limits for spurious emissions, as defined in ITU-R Recommendation SM.329 [2], apply.</w:t>
            </w:r>
          </w:p>
        </w:tc>
      </w:tr>
      <w:tr w:rsidR="003142D5" w:rsidRPr="00732759" w14:paraId="76C59FAF"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6061E3AB" w14:textId="77777777" w:rsidR="003142D5" w:rsidRPr="00732759" w:rsidRDefault="003142D5" w:rsidP="004E42A0">
            <w:pPr>
              <w:pStyle w:val="TAL"/>
              <w:rPr>
                <w:rFonts w:cs="Arial"/>
                <w:lang w:eastAsia="en-US"/>
              </w:rPr>
            </w:pPr>
            <w:r w:rsidRPr="00732759">
              <w:rPr>
                <w:rFonts w:cs="Arial"/>
                <w:lang w:eastAsia="en-US"/>
              </w:rPr>
              <w:t>6.6.4.3</w:t>
            </w:r>
          </w:p>
        </w:tc>
        <w:tc>
          <w:tcPr>
            <w:tcW w:w="1120" w:type="pct"/>
            <w:tcBorders>
              <w:top w:val="single" w:sz="4" w:space="0" w:color="auto"/>
              <w:left w:val="single" w:sz="4" w:space="0" w:color="auto"/>
              <w:bottom w:val="single" w:sz="4" w:space="0" w:color="auto"/>
              <w:right w:val="single" w:sz="4" w:space="0" w:color="auto"/>
            </w:tcBorders>
          </w:tcPr>
          <w:p w14:paraId="26680E42" w14:textId="77777777" w:rsidR="003142D5" w:rsidRPr="00732759" w:rsidRDefault="003142D5" w:rsidP="004E42A0">
            <w:pPr>
              <w:pStyle w:val="TAL"/>
              <w:rPr>
                <w:rFonts w:cs="Arial"/>
                <w:lang w:eastAsia="en-US"/>
              </w:rPr>
            </w:pPr>
            <w:r w:rsidRPr="00732759">
              <w:rPr>
                <w:rFonts w:cs="Arial"/>
                <w:lang w:eastAsia="en-US"/>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00F7CC7A" w14:textId="77777777" w:rsidR="003142D5" w:rsidRPr="00732759" w:rsidRDefault="003142D5" w:rsidP="004E42A0">
            <w:pPr>
              <w:pStyle w:val="TAL"/>
              <w:rPr>
                <w:rFonts w:cs="Arial"/>
                <w:lang w:eastAsia="en-US"/>
              </w:rPr>
            </w:pPr>
            <w:r w:rsidRPr="00732759">
              <w:rPr>
                <w:rFonts w:cs="Arial"/>
                <w:lang w:eastAsia="en-US"/>
              </w:rPr>
              <w:t xml:space="preserve">These requirements may be applied for the protection of system operating in frequency ranges other than the E-UTRA BS operating band. </w:t>
            </w:r>
          </w:p>
          <w:p w14:paraId="3D6C1746" w14:textId="77777777" w:rsidR="00FC2471" w:rsidRPr="00732759" w:rsidRDefault="00FC2471" w:rsidP="004E42A0">
            <w:pPr>
              <w:pStyle w:val="TAL"/>
              <w:rPr>
                <w:rFonts w:cs="Arial"/>
                <w:lang w:eastAsia="en-US"/>
              </w:rPr>
            </w:pPr>
            <w:r w:rsidRPr="00732759">
              <w:rPr>
                <w:rFonts w:cs="Arial"/>
                <w:lang w:eastAsia="en-US"/>
              </w:rPr>
              <w:t>In addition for Band 4</w:t>
            </w:r>
            <w:r w:rsidRPr="00732759">
              <w:rPr>
                <w:rFonts w:cs="Arial" w:hint="eastAsia"/>
                <w:lang w:eastAsia="zh-CN"/>
              </w:rPr>
              <w:t>6</w:t>
            </w:r>
            <w:r w:rsidRPr="00732759">
              <w:rPr>
                <w:rFonts w:cs="Arial"/>
                <w:lang w:eastAsia="en-US"/>
              </w:rPr>
              <w:t xml:space="preserve"> operation, the BS may have to comply with the applicable spurious emission limits established regionally, when deployed in regions where those limits apply and under the conditions declared by the manufacturer.</w:t>
            </w:r>
          </w:p>
        </w:tc>
      </w:tr>
      <w:tr w:rsidR="003142D5" w:rsidRPr="00732759" w14:paraId="00A65170"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168BFE47" w14:textId="77777777" w:rsidR="003142D5" w:rsidRPr="00732759" w:rsidRDefault="003142D5" w:rsidP="004E42A0">
            <w:pPr>
              <w:pStyle w:val="TAL"/>
              <w:rPr>
                <w:rFonts w:cs="Arial"/>
                <w:lang w:eastAsia="en-US"/>
              </w:rPr>
            </w:pPr>
            <w:r w:rsidRPr="00732759">
              <w:rPr>
                <w:rFonts w:cs="Arial"/>
                <w:lang w:eastAsia="en-US"/>
              </w:rPr>
              <w:t>6.6.4.4</w:t>
            </w:r>
          </w:p>
        </w:tc>
        <w:tc>
          <w:tcPr>
            <w:tcW w:w="1120" w:type="pct"/>
            <w:tcBorders>
              <w:top w:val="single" w:sz="4" w:space="0" w:color="auto"/>
              <w:left w:val="single" w:sz="4" w:space="0" w:color="auto"/>
              <w:bottom w:val="single" w:sz="4" w:space="0" w:color="auto"/>
              <w:right w:val="single" w:sz="4" w:space="0" w:color="auto"/>
            </w:tcBorders>
          </w:tcPr>
          <w:p w14:paraId="13A6AD75" w14:textId="77777777" w:rsidR="003142D5" w:rsidRPr="00732759" w:rsidRDefault="003142D5" w:rsidP="004E42A0">
            <w:pPr>
              <w:pStyle w:val="TAL"/>
              <w:rPr>
                <w:rFonts w:cs="Arial"/>
                <w:lang w:eastAsia="en-US"/>
              </w:rPr>
            </w:pPr>
            <w:r w:rsidRPr="00732759">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7C5915CD" w14:textId="77777777" w:rsidR="003142D5" w:rsidRPr="00732759" w:rsidRDefault="003142D5" w:rsidP="004E42A0">
            <w:pPr>
              <w:pStyle w:val="TAL"/>
              <w:rPr>
                <w:rFonts w:cs="Arial"/>
                <w:lang w:eastAsia="en-US"/>
              </w:rPr>
            </w:pPr>
            <w:r w:rsidRPr="00732759">
              <w:rPr>
                <w:rFonts w:cs="Arial"/>
                <w:lang w:eastAsia="en-US"/>
              </w:rPr>
              <w:t>These requirements may be applied for the protection of other BS receivers when a BS operating in another frequency band is co-located with an E-UTRA BS.</w:t>
            </w:r>
          </w:p>
        </w:tc>
      </w:tr>
      <w:tr w:rsidR="00920EBB" w:rsidRPr="00732759" w14:paraId="064121B4"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078EE1D3" w14:textId="77777777" w:rsidR="00920EBB" w:rsidRPr="00732759" w:rsidRDefault="00920EBB" w:rsidP="004E42A0">
            <w:pPr>
              <w:pStyle w:val="TAL"/>
              <w:rPr>
                <w:rFonts w:cs="Arial"/>
                <w:lang w:eastAsia="en-US"/>
              </w:rPr>
            </w:pPr>
            <w:r w:rsidRPr="00732759">
              <w:rPr>
                <w:rFonts w:cs="Arial"/>
                <w:lang w:eastAsia="en-US"/>
              </w:rPr>
              <w:t>6.7.2</w:t>
            </w:r>
          </w:p>
        </w:tc>
        <w:tc>
          <w:tcPr>
            <w:tcW w:w="1120" w:type="pct"/>
            <w:tcBorders>
              <w:top w:val="single" w:sz="4" w:space="0" w:color="auto"/>
              <w:left w:val="single" w:sz="4" w:space="0" w:color="auto"/>
              <w:bottom w:val="single" w:sz="4" w:space="0" w:color="auto"/>
              <w:right w:val="single" w:sz="4" w:space="0" w:color="auto"/>
            </w:tcBorders>
          </w:tcPr>
          <w:p w14:paraId="0F7A0E9C" w14:textId="77777777" w:rsidR="00920EBB" w:rsidRPr="00732759" w:rsidRDefault="00920EBB" w:rsidP="004E42A0">
            <w:pPr>
              <w:pStyle w:val="TAL"/>
              <w:rPr>
                <w:rFonts w:cs="Arial"/>
                <w:lang w:eastAsia="en-US"/>
              </w:rPr>
            </w:pPr>
            <w:r w:rsidRPr="00732759">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588F2311" w14:textId="77777777" w:rsidR="00920EBB" w:rsidRPr="00732759" w:rsidRDefault="00920EBB" w:rsidP="004E42A0">
            <w:pPr>
              <w:pStyle w:val="TAL"/>
              <w:rPr>
                <w:rFonts w:cs="Arial"/>
                <w:lang w:eastAsia="en-US"/>
              </w:rPr>
            </w:pPr>
            <w:r w:rsidRPr="00732759">
              <w:rPr>
                <w:rFonts w:cs="Arial"/>
                <w:lang w:eastAsia="en-US"/>
              </w:rPr>
              <w:t>These requirements may apply in certain regions.</w:t>
            </w:r>
          </w:p>
        </w:tc>
      </w:tr>
      <w:tr w:rsidR="003142D5" w:rsidRPr="00732759" w14:paraId="4D48076C"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0BB69C02" w14:textId="77777777" w:rsidR="003142D5" w:rsidRPr="00732759" w:rsidRDefault="003142D5" w:rsidP="004E42A0">
            <w:pPr>
              <w:pStyle w:val="TAL"/>
              <w:rPr>
                <w:rFonts w:cs="Arial"/>
                <w:lang w:eastAsia="en-US"/>
              </w:rPr>
            </w:pPr>
            <w:r w:rsidRPr="00732759">
              <w:rPr>
                <w:rFonts w:cs="Arial"/>
                <w:lang w:eastAsia="en-US"/>
              </w:rPr>
              <w:t>7.6.2</w:t>
            </w:r>
          </w:p>
        </w:tc>
        <w:tc>
          <w:tcPr>
            <w:tcW w:w="1120" w:type="pct"/>
            <w:tcBorders>
              <w:top w:val="single" w:sz="4" w:space="0" w:color="auto"/>
              <w:left w:val="single" w:sz="4" w:space="0" w:color="auto"/>
              <w:bottom w:val="single" w:sz="4" w:space="0" w:color="auto"/>
              <w:right w:val="single" w:sz="4" w:space="0" w:color="auto"/>
            </w:tcBorders>
          </w:tcPr>
          <w:p w14:paraId="778BB33E" w14:textId="77777777" w:rsidR="003142D5" w:rsidRPr="00732759" w:rsidRDefault="003142D5" w:rsidP="004E42A0">
            <w:pPr>
              <w:pStyle w:val="TAL"/>
              <w:rPr>
                <w:rFonts w:cs="Arial"/>
                <w:lang w:eastAsia="en-US"/>
              </w:rPr>
            </w:pPr>
            <w:r w:rsidRPr="00732759">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45684C68" w14:textId="77777777" w:rsidR="003142D5" w:rsidRPr="00732759" w:rsidRDefault="003142D5" w:rsidP="004E42A0">
            <w:pPr>
              <w:pStyle w:val="TAL"/>
              <w:rPr>
                <w:rFonts w:cs="Arial"/>
                <w:lang w:eastAsia="en-US"/>
              </w:rPr>
            </w:pPr>
            <w:r w:rsidRPr="00732759">
              <w:rPr>
                <w:rFonts w:cs="Arial"/>
                <w:lang w:eastAsia="en-US"/>
              </w:rPr>
              <w:t>These requirements may be applied for the protection of the BS receiver when a BS operating in another frequency band is co-located with an E</w:t>
            </w:r>
            <w:r w:rsidRPr="00732759">
              <w:rPr>
                <w:rFonts w:cs="Arial"/>
                <w:lang w:eastAsia="en-US"/>
              </w:rPr>
              <w:noBreakHyphen/>
              <w:t>UTRA BS.</w:t>
            </w:r>
          </w:p>
        </w:tc>
      </w:tr>
    </w:tbl>
    <w:p w14:paraId="5F51ABAD" w14:textId="77777777" w:rsidR="00C015D5" w:rsidRPr="00732759" w:rsidRDefault="00C015D5" w:rsidP="00C015D5"/>
    <w:p w14:paraId="5B33E5D6" w14:textId="77777777" w:rsidR="00D60A01" w:rsidRPr="00732759" w:rsidRDefault="00D60A01" w:rsidP="00D903BE">
      <w:pPr>
        <w:pStyle w:val="Heading2"/>
        <w:rPr>
          <w:lang w:eastAsia="zh-CN"/>
        </w:rPr>
      </w:pPr>
      <w:bookmarkStart w:id="17" w:name="_Toc66874704"/>
      <w:r w:rsidRPr="00732759">
        <w:rPr>
          <w:lang w:eastAsia="zh-CN"/>
        </w:rPr>
        <w:t>4.4</w:t>
      </w:r>
      <w:r w:rsidRPr="00732759">
        <w:rPr>
          <w:lang w:eastAsia="zh-CN"/>
        </w:rPr>
        <w:tab/>
        <w:t>Applicability of requirements</w:t>
      </w:r>
      <w:bookmarkEnd w:id="17"/>
    </w:p>
    <w:p w14:paraId="71052259" w14:textId="77777777" w:rsidR="00D60A01" w:rsidRPr="00732759" w:rsidRDefault="00D60A01" w:rsidP="00D60A01">
      <w:pPr>
        <w:rPr>
          <w:lang w:eastAsia="zh-CN"/>
        </w:rPr>
      </w:pPr>
      <w:r w:rsidRPr="00732759">
        <w:rPr>
          <w:rFonts w:eastAsia="SimSun"/>
          <w:lang w:eastAsia="zh-CN"/>
        </w:rPr>
        <w:t>For BS that is E-UTRA (single-RAT)</w:t>
      </w:r>
      <w:r w:rsidR="00391EAE" w:rsidRPr="00732759">
        <w:rPr>
          <w:rFonts w:eastAsia="SimSun"/>
          <w:lang w:eastAsia="zh-CN"/>
        </w:rPr>
        <w:t>, E-UTRA with NB-IoT (in band and/or guard band) or standalone NB-IoT</w:t>
      </w:r>
      <w:r w:rsidRPr="00732759">
        <w:rPr>
          <w:rFonts w:eastAsia="SimSun"/>
          <w:lang w:eastAsia="zh-CN"/>
        </w:rPr>
        <w:t xml:space="preserve"> capable only, </w:t>
      </w:r>
      <w:r w:rsidR="009D77F5" w:rsidRPr="00732759">
        <w:rPr>
          <w:rFonts w:eastAsia="SimSun"/>
          <w:lang w:eastAsia="zh-CN"/>
        </w:rPr>
        <w:t xml:space="preserve">MBMS (including 15 kHz, 7.5 kHz and 1.25 kHz subcarrier spacing), </w:t>
      </w:r>
      <w:r w:rsidRPr="00732759">
        <w:rPr>
          <w:rFonts w:eastAsia="SimSun"/>
          <w:lang w:eastAsia="zh-CN"/>
        </w:rPr>
        <w:t>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6D03A7D7" w14:textId="77777777" w:rsidR="00D60A01" w:rsidRPr="00732759" w:rsidRDefault="00D60A01" w:rsidP="004C5A97">
      <w:pPr>
        <w:pStyle w:val="TH"/>
        <w:rPr>
          <w:lang w:eastAsia="zh-CN"/>
        </w:rPr>
      </w:pPr>
      <w:r w:rsidRPr="00732759">
        <w:rPr>
          <w:lang w:eastAsia="zh-CN"/>
        </w:rPr>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D60A01" w:rsidRPr="00732759" w14:paraId="3AAFB0D6" w14:textId="77777777">
        <w:tc>
          <w:tcPr>
            <w:tcW w:w="3369" w:type="dxa"/>
          </w:tcPr>
          <w:p w14:paraId="404AD885" w14:textId="77777777" w:rsidR="00D60A01" w:rsidRPr="00732759" w:rsidRDefault="00D60A01" w:rsidP="003504CC">
            <w:pPr>
              <w:pStyle w:val="TAH"/>
              <w:rPr>
                <w:rFonts w:cs="Arial"/>
                <w:lang w:eastAsia="zh-CN"/>
              </w:rPr>
            </w:pPr>
            <w:r w:rsidRPr="00732759">
              <w:rPr>
                <w:rFonts w:cs="Arial"/>
                <w:lang w:eastAsia="zh-CN"/>
              </w:rPr>
              <w:t>RF requirement</w:t>
            </w:r>
          </w:p>
        </w:tc>
        <w:tc>
          <w:tcPr>
            <w:tcW w:w="2268" w:type="dxa"/>
          </w:tcPr>
          <w:p w14:paraId="12613212" w14:textId="77777777" w:rsidR="00D60A01" w:rsidRPr="00732759" w:rsidRDefault="00D60A01" w:rsidP="003504CC">
            <w:pPr>
              <w:pStyle w:val="TAH"/>
              <w:rPr>
                <w:rFonts w:cs="Arial"/>
                <w:lang w:eastAsia="zh-CN"/>
              </w:rPr>
            </w:pPr>
            <w:r w:rsidRPr="00732759">
              <w:rPr>
                <w:rFonts w:cs="Arial"/>
                <w:lang w:eastAsia="zh-CN"/>
              </w:rPr>
              <w:t>Clause in the present document</w:t>
            </w:r>
          </w:p>
        </w:tc>
        <w:tc>
          <w:tcPr>
            <w:tcW w:w="2409" w:type="dxa"/>
          </w:tcPr>
          <w:p w14:paraId="35CAA884" w14:textId="77777777" w:rsidR="00D60A01" w:rsidRPr="00732759" w:rsidRDefault="00D60A01" w:rsidP="003504CC">
            <w:pPr>
              <w:pStyle w:val="TAH"/>
              <w:rPr>
                <w:rFonts w:cs="Arial"/>
                <w:lang w:eastAsia="zh-CN"/>
              </w:rPr>
            </w:pPr>
            <w:r w:rsidRPr="00732759">
              <w:rPr>
                <w:rFonts w:cs="Arial"/>
                <w:lang w:eastAsia="zh-CN"/>
              </w:rPr>
              <w:t>Alternative clause in TS 37.104 [15]</w:t>
            </w:r>
          </w:p>
        </w:tc>
      </w:tr>
      <w:tr w:rsidR="00D60A01" w:rsidRPr="00732759" w14:paraId="3CEB975B" w14:textId="77777777">
        <w:tc>
          <w:tcPr>
            <w:tcW w:w="3369" w:type="dxa"/>
          </w:tcPr>
          <w:p w14:paraId="011FD644" w14:textId="77777777" w:rsidR="00D60A01" w:rsidRPr="00732759" w:rsidDel="00014DAC"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Base station output power</w:t>
            </w:r>
          </w:p>
        </w:tc>
        <w:tc>
          <w:tcPr>
            <w:tcW w:w="2268" w:type="dxa"/>
          </w:tcPr>
          <w:p w14:paraId="3D6B9DFC"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6.2.1</w:t>
            </w:r>
          </w:p>
          <w:p w14:paraId="649897A0"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6.2.2</w:t>
            </w:r>
          </w:p>
        </w:tc>
        <w:tc>
          <w:tcPr>
            <w:tcW w:w="2409" w:type="dxa"/>
          </w:tcPr>
          <w:p w14:paraId="4CFDBA94"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 xml:space="preserve">6.2.1 </w:t>
            </w:r>
            <w:r w:rsidRPr="00732759">
              <w:rPr>
                <w:rFonts w:ascii="Arial" w:hAnsi="Arial" w:cs="Arial"/>
                <w:sz w:val="18"/>
                <w:szCs w:val="18"/>
                <w:lang w:eastAsia="zh-CN"/>
              </w:rPr>
              <w:br/>
              <w:t>6.2.2</w:t>
            </w:r>
          </w:p>
        </w:tc>
      </w:tr>
      <w:tr w:rsidR="00DA7F6D" w:rsidRPr="00732759" w14:paraId="6980D62B" w14:textId="77777777">
        <w:tc>
          <w:tcPr>
            <w:tcW w:w="3369" w:type="dxa"/>
          </w:tcPr>
          <w:p w14:paraId="351A64DC" w14:textId="77777777" w:rsidR="00DA7F6D" w:rsidRPr="00732759" w:rsidRDefault="00DA7F6D" w:rsidP="00DA7F6D">
            <w:pPr>
              <w:pStyle w:val="TAL"/>
              <w:rPr>
                <w:rFonts w:cs="Arial"/>
                <w:lang w:eastAsia="zh-CN"/>
              </w:rPr>
            </w:pPr>
            <w:r w:rsidRPr="00732759">
              <w:rPr>
                <w:rFonts w:cs="Arial"/>
                <w:lang w:eastAsia="zh-CN"/>
              </w:rPr>
              <w:t>Transmit ON/OFF power</w:t>
            </w:r>
          </w:p>
        </w:tc>
        <w:tc>
          <w:tcPr>
            <w:tcW w:w="2268" w:type="dxa"/>
          </w:tcPr>
          <w:p w14:paraId="509C2DDA" w14:textId="77777777" w:rsidR="00DA7F6D" w:rsidRPr="00732759" w:rsidRDefault="00DA7F6D"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6.4</w:t>
            </w:r>
          </w:p>
        </w:tc>
        <w:tc>
          <w:tcPr>
            <w:tcW w:w="2409" w:type="dxa"/>
          </w:tcPr>
          <w:p w14:paraId="1297ED8C" w14:textId="77777777" w:rsidR="00DA7F6D" w:rsidRPr="00732759" w:rsidRDefault="00DA7F6D"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6.4</w:t>
            </w:r>
          </w:p>
        </w:tc>
      </w:tr>
      <w:tr w:rsidR="00D60A01" w:rsidRPr="00732759" w14:paraId="6254586D" w14:textId="77777777">
        <w:tc>
          <w:tcPr>
            <w:tcW w:w="3369" w:type="dxa"/>
          </w:tcPr>
          <w:p w14:paraId="0EA52650" w14:textId="77777777" w:rsidR="00D60A01" w:rsidRPr="00732759" w:rsidDel="00014DAC"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Unwanted emissions</w:t>
            </w:r>
          </w:p>
        </w:tc>
        <w:tc>
          <w:tcPr>
            <w:tcW w:w="4677" w:type="dxa"/>
            <w:gridSpan w:val="2"/>
          </w:tcPr>
          <w:p w14:paraId="70BB73BF" w14:textId="77777777" w:rsidR="00D60A01" w:rsidRPr="00732759" w:rsidRDefault="00D60A01" w:rsidP="009C7470">
            <w:pPr>
              <w:keepNext/>
              <w:keepLines/>
              <w:spacing w:after="0"/>
              <w:jc w:val="center"/>
              <w:rPr>
                <w:rFonts w:ascii="Arial" w:hAnsi="Arial" w:cs="Arial"/>
                <w:sz w:val="18"/>
                <w:szCs w:val="18"/>
                <w:lang w:eastAsia="zh-CN"/>
              </w:rPr>
            </w:pPr>
          </w:p>
        </w:tc>
      </w:tr>
      <w:tr w:rsidR="00D60A01" w:rsidRPr="00732759" w14:paraId="44BC70B7" w14:textId="77777777">
        <w:tc>
          <w:tcPr>
            <w:tcW w:w="3369" w:type="dxa"/>
          </w:tcPr>
          <w:p w14:paraId="58D1391E" w14:textId="77777777" w:rsidR="00D60A01" w:rsidRPr="00732759" w:rsidDel="00014DAC"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ab/>
              <w:t>Transmitter spurious emissions</w:t>
            </w:r>
          </w:p>
        </w:tc>
        <w:tc>
          <w:tcPr>
            <w:tcW w:w="2268" w:type="dxa"/>
          </w:tcPr>
          <w:p w14:paraId="6D8926D6"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6.6.4</w:t>
            </w:r>
          </w:p>
        </w:tc>
        <w:tc>
          <w:tcPr>
            <w:tcW w:w="2409" w:type="dxa"/>
          </w:tcPr>
          <w:p w14:paraId="41A3D202"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6.6.1 (except for 6.6.1.1.3)</w:t>
            </w:r>
          </w:p>
        </w:tc>
      </w:tr>
      <w:tr w:rsidR="00D60A01" w:rsidRPr="00732759" w14:paraId="46D52D21" w14:textId="77777777">
        <w:tblPrEx>
          <w:tblBorders>
            <w:bottom w:val="single" w:sz="4" w:space="0" w:color="auto"/>
          </w:tblBorders>
        </w:tblPrEx>
        <w:tc>
          <w:tcPr>
            <w:tcW w:w="3369" w:type="dxa"/>
            <w:tcBorders>
              <w:bottom w:val="single" w:sz="4" w:space="0" w:color="auto"/>
            </w:tcBorders>
          </w:tcPr>
          <w:p w14:paraId="0C3CFC18" w14:textId="77777777" w:rsidR="00D60A01" w:rsidRPr="00732759" w:rsidDel="00014DAC" w:rsidRDefault="00D60A01" w:rsidP="009C7470">
            <w:pPr>
              <w:keepNext/>
              <w:keepLines/>
              <w:spacing w:after="0"/>
              <w:ind w:left="284"/>
              <w:rPr>
                <w:rFonts w:ascii="Arial" w:hAnsi="Arial" w:cs="Arial"/>
                <w:sz w:val="18"/>
                <w:szCs w:val="18"/>
                <w:lang w:eastAsia="zh-CN"/>
              </w:rPr>
            </w:pPr>
            <w:r w:rsidRPr="00732759">
              <w:rPr>
                <w:rFonts w:ascii="Arial" w:hAnsi="Arial" w:cs="Arial"/>
                <w:sz w:val="18"/>
                <w:szCs w:val="18"/>
                <w:lang w:eastAsia="zh-CN"/>
              </w:rPr>
              <w:t>Operating band unwanted emissions</w:t>
            </w:r>
          </w:p>
        </w:tc>
        <w:tc>
          <w:tcPr>
            <w:tcW w:w="2268" w:type="dxa"/>
            <w:tcBorders>
              <w:bottom w:val="single" w:sz="4" w:space="0" w:color="auto"/>
            </w:tcBorders>
          </w:tcPr>
          <w:p w14:paraId="1A9FCF81"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6.6.3.1, 6.6.3.2</w:t>
            </w:r>
          </w:p>
          <w:p w14:paraId="7FE856D6"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(NOTE 1)</w:t>
            </w:r>
          </w:p>
        </w:tc>
        <w:tc>
          <w:tcPr>
            <w:tcW w:w="2409" w:type="dxa"/>
            <w:tcBorders>
              <w:bottom w:val="single" w:sz="4" w:space="0" w:color="auto"/>
            </w:tcBorders>
          </w:tcPr>
          <w:p w14:paraId="0F583AD1"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6.6.2 (except for 6.6.2.3 and 6.6.2.4)</w:t>
            </w:r>
          </w:p>
        </w:tc>
      </w:tr>
      <w:tr w:rsidR="00D60A01" w:rsidRPr="00732759" w14:paraId="7B4DB3AA" w14:textId="77777777">
        <w:tblPrEx>
          <w:tblBorders>
            <w:top w:val="none" w:sz="0" w:space="0" w:color="auto"/>
          </w:tblBorders>
        </w:tblPrEx>
        <w:tc>
          <w:tcPr>
            <w:tcW w:w="3369" w:type="dxa"/>
          </w:tcPr>
          <w:p w14:paraId="7B313695" w14:textId="77777777" w:rsidR="00D60A01" w:rsidRPr="00732759" w:rsidDel="00014DAC"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Transmitter intermodulation</w:t>
            </w:r>
          </w:p>
        </w:tc>
        <w:tc>
          <w:tcPr>
            <w:tcW w:w="2268" w:type="dxa"/>
          </w:tcPr>
          <w:p w14:paraId="2A07EC0A"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6.7</w:t>
            </w:r>
          </w:p>
        </w:tc>
        <w:tc>
          <w:tcPr>
            <w:tcW w:w="2409" w:type="dxa"/>
          </w:tcPr>
          <w:p w14:paraId="0CF7037E"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6.7.1</w:t>
            </w:r>
          </w:p>
        </w:tc>
      </w:tr>
      <w:tr w:rsidR="00D60A01" w:rsidRPr="00732759" w14:paraId="3188423E" w14:textId="77777777">
        <w:tblPrEx>
          <w:tblBorders>
            <w:bottom w:val="single" w:sz="4" w:space="0" w:color="auto"/>
          </w:tblBorders>
        </w:tblPrEx>
        <w:tc>
          <w:tcPr>
            <w:tcW w:w="3369" w:type="dxa"/>
            <w:tcBorders>
              <w:top w:val="single" w:sz="4" w:space="0" w:color="auto"/>
            </w:tcBorders>
          </w:tcPr>
          <w:p w14:paraId="6EF2781E" w14:textId="77777777"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Narrowband blocking</w:t>
            </w:r>
          </w:p>
        </w:tc>
        <w:tc>
          <w:tcPr>
            <w:tcW w:w="2268" w:type="dxa"/>
            <w:tcBorders>
              <w:top w:val="single" w:sz="4" w:space="0" w:color="auto"/>
            </w:tcBorders>
          </w:tcPr>
          <w:p w14:paraId="66F6FE5F"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7.5.1</w:t>
            </w:r>
          </w:p>
        </w:tc>
        <w:tc>
          <w:tcPr>
            <w:tcW w:w="2409" w:type="dxa"/>
            <w:tcBorders>
              <w:top w:val="single" w:sz="4" w:space="0" w:color="auto"/>
            </w:tcBorders>
          </w:tcPr>
          <w:p w14:paraId="2C897CDF"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7.4.2</w:t>
            </w:r>
          </w:p>
        </w:tc>
      </w:tr>
      <w:tr w:rsidR="00D60A01" w:rsidRPr="00732759" w14:paraId="54E1F9CB" w14:textId="77777777">
        <w:tblPrEx>
          <w:tblBorders>
            <w:bottom w:val="single" w:sz="4" w:space="0" w:color="auto"/>
          </w:tblBorders>
        </w:tblPrEx>
        <w:tc>
          <w:tcPr>
            <w:tcW w:w="3369" w:type="dxa"/>
          </w:tcPr>
          <w:p w14:paraId="53620616" w14:textId="77777777"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Blocking</w:t>
            </w:r>
          </w:p>
        </w:tc>
        <w:tc>
          <w:tcPr>
            <w:tcW w:w="2268" w:type="dxa"/>
          </w:tcPr>
          <w:p w14:paraId="7290515B"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7.6.1.1</w:t>
            </w:r>
          </w:p>
        </w:tc>
        <w:tc>
          <w:tcPr>
            <w:tcW w:w="2409" w:type="dxa"/>
          </w:tcPr>
          <w:p w14:paraId="258E0852"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7.4.1</w:t>
            </w:r>
          </w:p>
        </w:tc>
      </w:tr>
      <w:tr w:rsidR="00D60A01" w:rsidRPr="00732759" w14:paraId="12A83A31" w14:textId="77777777">
        <w:tblPrEx>
          <w:tblBorders>
            <w:bottom w:val="single" w:sz="4" w:space="0" w:color="auto"/>
          </w:tblBorders>
        </w:tblPrEx>
        <w:tc>
          <w:tcPr>
            <w:tcW w:w="3369" w:type="dxa"/>
          </w:tcPr>
          <w:p w14:paraId="7C38CFF0" w14:textId="77777777"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Out-of-band blocking</w:t>
            </w:r>
          </w:p>
        </w:tc>
        <w:tc>
          <w:tcPr>
            <w:tcW w:w="2268" w:type="dxa"/>
          </w:tcPr>
          <w:p w14:paraId="2A8E194F"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7.6.1.1</w:t>
            </w:r>
          </w:p>
        </w:tc>
        <w:tc>
          <w:tcPr>
            <w:tcW w:w="2409" w:type="dxa"/>
          </w:tcPr>
          <w:p w14:paraId="286DAD90"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7.5.1</w:t>
            </w:r>
          </w:p>
        </w:tc>
      </w:tr>
      <w:tr w:rsidR="00D60A01" w:rsidRPr="00732759" w14:paraId="36058BB4" w14:textId="77777777">
        <w:tblPrEx>
          <w:tblBorders>
            <w:bottom w:val="single" w:sz="4" w:space="0" w:color="auto"/>
          </w:tblBorders>
        </w:tblPrEx>
        <w:tc>
          <w:tcPr>
            <w:tcW w:w="3369" w:type="dxa"/>
          </w:tcPr>
          <w:p w14:paraId="5ACD2B36" w14:textId="77777777"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Co-location with other base stations</w:t>
            </w:r>
          </w:p>
        </w:tc>
        <w:tc>
          <w:tcPr>
            <w:tcW w:w="2268" w:type="dxa"/>
          </w:tcPr>
          <w:p w14:paraId="0BFFA66A"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7.6.2.1</w:t>
            </w:r>
          </w:p>
        </w:tc>
        <w:tc>
          <w:tcPr>
            <w:tcW w:w="2409" w:type="dxa"/>
          </w:tcPr>
          <w:p w14:paraId="699FE448"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7.5.2</w:t>
            </w:r>
          </w:p>
        </w:tc>
      </w:tr>
      <w:tr w:rsidR="00D60A01" w:rsidRPr="00732759" w14:paraId="24B020EE" w14:textId="77777777">
        <w:tblPrEx>
          <w:tblBorders>
            <w:bottom w:val="single" w:sz="4" w:space="0" w:color="auto"/>
          </w:tblBorders>
        </w:tblPrEx>
        <w:tc>
          <w:tcPr>
            <w:tcW w:w="3369" w:type="dxa"/>
          </w:tcPr>
          <w:p w14:paraId="0DCD414D" w14:textId="77777777"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Receiver spurious emissions</w:t>
            </w:r>
          </w:p>
        </w:tc>
        <w:tc>
          <w:tcPr>
            <w:tcW w:w="2268" w:type="dxa"/>
          </w:tcPr>
          <w:p w14:paraId="164ED056"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7.7.1</w:t>
            </w:r>
          </w:p>
        </w:tc>
        <w:tc>
          <w:tcPr>
            <w:tcW w:w="2409" w:type="dxa"/>
          </w:tcPr>
          <w:p w14:paraId="689B30E8"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7.6.1</w:t>
            </w:r>
          </w:p>
        </w:tc>
      </w:tr>
      <w:tr w:rsidR="00D60A01" w:rsidRPr="00732759" w14:paraId="24D178A0" w14:textId="77777777">
        <w:tblPrEx>
          <w:tblBorders>
            <w:bottom w:val="single" w:sz="4" w:space="0" w:color="auto"/>
          </w:tblBorders>
        </w:tblPrEx>
        <w:tc>
          <w:tcPr>
            <w:tcW w:w="3369" w:type="dxa"/>
          </w:tcPr>
          <w:p w14:paraId="13EC0C7A" w14:textId="77777777"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Intermodulation</w:t>
            </w:r>
          </w:p>
        </w:tc>
        <w:tc>
          <w:tcPr>
            <w:tcW w:w="2268" w:type="dxa"/>
          </w:tcPr>
          <w:p w14:paraId="61A758C5"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7.8.1</w:t>
            </w:r>
          </w:p>
        </w:tc>
        <w:tc>
          <w:tcPr>
            <w:tcW w:w="2409" w:type="dxa"/>
          </w:tcPr>
          <w:p w14:paraId="6C055D19"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7.7.1</w:t>
            </w:r>
          </w:p>
        </w:tc>
      </w:tr>
      <w:tr w:rsidR="00D60A01" w:rsidRPr="00732759" w14:paraId="2022BD95" w14:textId="77777777">
        <w:tblPrEx>
          <w:tblBorders>
            <w:bottom w:val="single" w:sz="4" w:space="0" w:color="auto"/>
          </w:tblBorders>
        </w:tblPrEx>
        <w:tc>
          <w:tcPr>
            <w:tcW w:w="3369" w:type="dxa"/>
          </w:tcPr>
          <w:p w14:paraId="130D6560" w14:textId="77777777"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Narrowband intermodulation</w:t>
            </w:r>
          </w:p>
        </w:tc>
        <w:tc>
          <w:tcPr>
            <w:tcW w:w="2268" w:type="dxa"/>
          </w:tcPr>
          <w:p w14:paraId="03F6BFC9"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7.8.1</w:t>
            </w:r>
          </w:p>
        </w:tc>
        <w:tc>
          <w:tcPr>
            <w:tcW w:w="2409" w:type="dxa"/>
          </w:tcPr>
          <w:p w14:paraId="2C28466E"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7.7.2</w:t>
            </w:r>
          </w:p>
        </w:tc>
      </w:tr>
      <w:tr w:rsidR="00D60A01" w:rsidRPr="00732759" w14:paraId="11CD4CE9" w14:textId="77777777">
        <w:tblPrEx>
          <w:tblBorders>
            <w:bottom w:val="single" w:sz="4" w:space="0" w:color="auto"/>
          </w:tblBorders>
        </w:tblPrEx>
        <w:tc>
          <w:tcPr>
            <w:tcW w:w="8046" w:type="dxa"/>
            <w:gridSpan w:val="3"/>
          </w:tcPr>
          <w:p w14:paraId="6FCFCBE0" w14:textId="77777777" w:rsidR="00D60A01" w:rsidRPr="00732759" w:rsidRDefault="00D60A01" w:rsidP="009C7470">
            <w:pPr>
              <w:keepNext/>
              <w:keepLines/>
              <w:spacing w:after="0"/>
              <w:ind w:left="851" w:hanging="851"/>
              <w:rPr>
                <w:rFonts w:ascii="Arial" w:hAnsi="Arial" w:cs="Arial"/>
                <w:sz w:val="18"/>
                <w:szCs w:val="18"/>
                <w:lang w:eastAsia="zh-CN"/>
              </w:rPr>
            </w:pPr>
            <w:r w:rsidRPr="00732759">
              <w:rPr>
                <w:rFonts w:ascii="Arial" w:hAnsi="Arial" w:cs="Arial"/>
                <w:sz w:val="18"/>
                <w:szCs w:val="18"/>
                <w:lang w:eastAsia="zh-CN"/>
              </w:rPr>
              <w:t>NOTE 1:</w:t>
            </w:r>
            <w:r w:rsidRPr="00732759">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0C0C35EE" w14:textId="77777777" w:rsidR="006F6876" w:rsidRPr="00732759" w:rsidRDefault="006F6876" w:rsidP="00DD50C1"/>
    <w:p w14:paraId="4B7D902D" w14:textId="77777777" w:rsidR="00DD50C1" w:rsidRPr="00732759" w:rsidRDefault="00DD50C1" w:rsidP="00D903BE">
      <w:pPr>
        <w:pStyle w:val="Heading2"/>
      </w:pPr>
      <w:bookmarkStart w:id="18" w:name="_Toc66874705"/>
      <w:r w:rsidRPr="00732759">
        <w:t>4.5</w:t>
      </w:r>
      <w:r w:rsidRPr="00732759">
        <w:tab/>
        <w:t>Requirements for BS capable of multi-band operation</w:t>
      </w:r>
      <w:bookmarkEnd w:id="18"/>
    </w:p>
    <w:p w14:paraId="2B10E857" w14:textId="77777777" w:rsidR="00DD50C1" w:rsidRPr="00732759" w:rsidRDefault="00DD50C1" w:rsidP="00DD50C1">
      <w:r w:rsidRPr="00732759">
        <w:t>For BS</w:t>
      </w:r>
      <w:r w:rsidRPr="00732759">
        <w:rPr>
          <w:rFonts w:hint="eastAsia"/>
          <w:lang w:eastAsia="zh-CN"/>
        </w:rPr>
        <w:t xml:space="preserve"> capable of </w:t>
      </w:r>
      <w:r w:rsidRPr="00732759">
        <w:t xml:space="preserve">multi-band operation, the RF requirements in clause 6 and 7 apply for each </w:t>
      </w:r>
      <w:r w:rsidRPr="00732759">
        <w:rPr>
          <w:rFonts w:hint="eastAsia"/>
          <w:lang w:eastAsia="zh-CN"/>
        </w:rPr>
        <w:t xml:space="preserve">supported </w:t>
      </w:r>
      <w:r w:rsidRPr="00732759">
        <w:t>operating band unless otherwise stated. For some requirements it is explicitly stated that specific additions or exclusions to the requirement apply for BS capable of multi-band operation.</w:t>
      </w:r>
    </w:p>
    <w:p w14:paraId="42AE0ADA" w14:textId="77777777" w:rsidR="00DD50C1" w:rsidRPr="00732759" w:rsidRDefault="00DD50C1" w:rsidP="00DD50C1">
      <w:r w:rsidRPr="00732759">
        <w:rPr>
          <w:rFonts w:hint="eastAsia"/>
          <w:lang w:eastAsia="zh-CN"/>
        </w:rPr>
        <w:t xml:space="preserve">For </w:t>
      </w:r>
      <w:r w:rsidRPr="00732759">
        <w:rPr>
          <w:lang w:eastAsia="zh-CN"/>
        </w:rPr>
        <w:t>BS capable of multi-band operation</w:t>
      </w:r>
      <w:r w:rsidRPr="00732759">
        <w:rPr>
          <w:rFonts w:hint="eastAsia"/>
          <w:lang w:eastAsia="zh-CN"/>
        </w:rPr>
        <w:t>,</w:t>
      </w:r>
      <w:r w:rsidRPr="00732759">
        <w:t xml:space="preserve"> various</w:t>
      </w:r>
      <w:r w:rsidRPr="00732759">
        <w:rPr>
          <w:rFonts w:hint="eastAsia"/>
          <w:lang w:eastAsia="zh-CN"/>
        </w:rPr>
        <w:t xml:space="preserve"> </w:t>
      </w:r>
      <w:r w:rsidRPr="00732759">
        <w:t>structures in terms of combin</w:t>
      </w:r>
      <w:r w:rsidRPr="00732759">
        <w:rPr>
          <w:rFonts w:hint="eastAsia"/>
          <w:lang w:eastAsia="zh-CN"/>
        </w:rPr>
        <w:t>ation</w:t>
      </w:r>
      <w:r w:rsidRPr="00732759">
        <w:rPr>
          <w:lang w:eastAsia="zh-CN"/>
        </w:rPr>
        <w:t>s</w:t>
      </w:r>
      <w:r w:rsidRPr="00732759">
        <w:rPr>
          <w:rFonts w:hint="eastAsia"/>
          <w:lang w:eastAsia="zh-CN"/>
        </w:rPr>
        <w:t xml:space="preserve"> of</w:t>
      </w:r>
      <w:r w:rsidRPr="00732759">
        <w:t xml:space="preserve"> different </w:t>
      </w:r>
      <w:r w:rsidRPr="00732759">
        <w:rPr>
          <w:lang w:eastAsia="zh-CN"/>
        </w:rPr>
        <w:t>trans</w:t>
      </w:r>
      <w:r w:rsidRPr="00732759">
        <w:rPr>
          <w:rFonts w:hint="eastAsia"/>
          <w:lang w:eastAsia="zh-CN"/>
        </w:rPr>
        <w:t xml:space="preserve">mitter and receiver </w:t>
      </w:r>
      <w:r w:rsidRPr="00732759">
        <w:t xml:space="preserve">implementations (multi-band or single band) with mapping </w:t>
      </w:r>
      <w:r w:rsidRPr="00732759">
        <w:rPr>
          <w:rFonts w:hint="eastAsia"/>
          <w:lang w:eastAsia="zh-CN"/>
        </w:rPr>
        <w:t xml:space="preserve">of </w:t>
      </w:r>
      <w:r w:rsidRPr="00732759">
        <w:rPr>
          <w:lang w:eastAsia="zh-CN"/>
        </w:rPr>
        <w:t>transceiver</w:t>
      </w:r>
      <w:r w:rsidRPr="00732759">
        <w:rPr>
          <w:rFonts w:hint="eastAsia"/>
          <w:lang w:eastAsia="zh-CN"/>
        </w:rPr>
        <w:t>s to</w:t>
      </w:r>
      <w:r w:rsidRPr="00732759">
        <w:t xml:space="preserve"> one or more antenna port(s) in different ways are </w:t>
      </w:r>
      <w:r w:rsidRPr="00732759">
        <w:rPr>
          <w:lang w:eastAsia="zh-CN"/>
        </w:rPr>
        <w:t>possible</w:t>
      </w:r>
      <w:r w:rsidRPr="00732759">
        <w:t xml:space="preserve">. </w:t>
      </w:r>
      <w:r w:rsidR="00017F97" w:rsidRPr="00732759">
        <w:t xml:space="preserve">In the case where multiple bands are mapped on an antenna connector, the exclusions or provisions for multi-band capable BS are applicable to this antenna connector. </w:t>
      </w:r>
      <w:r w:rsidRPr="00732759">
        <w:t xml:space="preserve">In the case where </w:t>
      </w:r>
      <w:r w:rsidR="00017F97" w:rsidRPr="00732759">
        <w:t>a single band is</w:t>
      </w:r>
      <w:r w:rsidRPr="00732759">
        <w:t xml:space="preserve"> mapped on </w:t>
      </w:r>
      <w:r w:rsidR="00017F97" w:rsidRPr="00732759">
        <w:t xml:space="preserve">an </w:t>
      </w:r>
      <w:r w:rsidRPr="00732759">
        <w:t>antenna connector, the following applies:</w:t>
      </w:r>
    </w:p>
    <w:p w14:paraId="29E31E58" w14:textId="77777777" w:rsidR="00DD50C1" w:rsidRPr="00732759" w:rsidRDefault="00DD50C1" w:rsidP="00DD50C1">
      <w:pPr>
        <w:pStyle w:val="B1"/>
      </w:pPr>
      <w:r w:rsidRPr="00732759">
        <w:t>-</w:t>
      </w:r>
      <w:r w:rsidRPr="00732759">
        <w:tab/>
        <w:t xml:space="preserve">Single-band ACLR, operating band unwanted emissions, transmitter spurious emissions, transmitter intermodulation and receiver spurious emissions requirements apply to </w:t>
      </w:r>
      <w:r w:rsidR="00017F97" w:rsidRPr="00732759">
        <w:t xml:space="preserve">this </w:t>
      </w:r>
      <w:r w:rsidRPr="00732759">
        <w:t>antenna connector</w:t>
      </w:r>
      <w:r w:rsidR="00017F97" w:rsidRPr="00732759">
        <w:t xml:space="preserve"> that is mapped to single-band</w:t>
      </w:r>
      <w:r w:rsidRPr="00732759">
        <w:t>.</w:t>
      </w:r>
    </w:p>
    <w:p w14:paraId="090FE4F2" w14:textId="77777777" w:rsidR="00DD50C1" w:rsidRPr="00732759" w:rsidRDefault="00DD50C1" w:rsidP="00DD50C1">
      <w:pPr>
        <w:pStyle w:val="B1"/>
      </w:pPr>
      <w:r w:rsidRPr="00732759">
        <w:t>-</w:t>
      </w:r>
      <w:r w:rsidRPr="00732759">
        <w:tab/>
      </w:r>
      <w:r w:rsidRPr="00732759">
        <w:rPr>
          <w:rFonts w:hint="eastAsia"/>
          <w:lang w:eastAsia="zh-CN"/>
        </w:rPr>
        <w:t>I</w:t>
      </w:r>
      <w:r w:rsidRPr="00732759">
        <w:t xml:space="preserve">f </w:t>
      </w:r>
      <w:r w:rsidRPr="00732759">
        <w:rPr>
          <w:rFonts w:hint="eastAsia"/>
          <w:lang w:eastAsia="zh-CN"/>
        </w:rPr>
        <w:t>the</w:t>
      </w:r>
      <w:r w:rsidRPr="00732759">
        <w:t xml:space="preserve"> BS is </w:t>
      </w:r>
      <w:r w:rsidR="004623AC" w:rsidRPr="00732759">
        <w:t xml:space="preserve">configured for </w:t>
      </w:r>
      <w:r w:rsidRPr="00732759">
        <w:t xml:space="preserve">single-band operation, single-band requirements </w:t>
      </w:r>
      <w:r w:rsidR="004623AC" w:rsidRPr="00732759">
        <w:t xml:space="preserve">shall </w:t>
      </w:r>
      <w:r w:rsidRPr="00732759">
        <w:t xml:space="preserve">apply </w:t>
      </w:r>
      <w:r w:rsidRPr="00732759">
        <w:rPr>
          <w:rFonts w:hint="eastAsia"/>
          <w:lang w:eastAsia="zh-CN"/>
        </w:rPr>
        <w:t>to</w:t>
      </w:r>
      <w:r w:rsidRPr="00732759">
        <w:t xml:space="preserve"> </w:t>
      </w:r>
      <w:r w:rsidR="00017F97" w:rsidRPr="00732759">
        <w:t xml:space="preserve">this </w:t>
      </w:r>
      <w:r w:rsidRPr="00732759">
        <w:t xml:space="preserve">antenna connector </w:t>
      </w:r>
      <w:r w:rsidR="004623AC" w:rsidRPr="00732759">
        <w:t xml:space="preserve">configured for single-band operation </w:t>
      </w:r>
      <w:r w:rsidRPr="00732759">
        <w:t xml:space="preserve">and no exclusions or provisions for multi-band capable BS are applicable. Single-band requirements </w:t>
      </w:r>
      <w:r w:rsidR="004623AC" w:rsidRPr="00732759">
        <w:t>are tested</w:t>
      </w:r>
      <w:r w:rsidRPr="00732759">
        <w:t xml:space="preserve"> </w:t>
      </w:r>
      <w:r w:rsidRPr="00732759">
        <w:rPr>
          <w:rFonts w:hint="eastAsia"/>
          <w:lang w:eastAsia="zh-CN"/>
        </w:rPr>
        <w:t>separately</w:t>
      </w:r>
      <w:r w:rsidRPr="00732759">
        <w:t xml:space="preserve"> at </w:t>
      </w:r>
      <w:r w:rsidR="004623AC" w:rsidRPr="00732759">
        <w:t xml:space="preserve">the </w:t>
      </w:r>
      <w:r w:rsidRPr="00732759">
        <w:t xml:space="preserve">antenna connector </w:t>
      </w:r>
      <w:r w:rsidR="004623AC" w:rsidRPr="00732759">
        <w:t>configured for</w:t>
      </w:r>
      <w:r w:rsidRPr="00732759">
        <w:t xml:space="preserve"> single-band operation, with all other antenna connectors terminated.</w:t>
      </w:r>
    </w:p>
    <w:p w14:paraId="41CEDCA0" w14:textId="77777777" w:rsidR="00017F97" w:rsidRPr="00732759" w:rsidRDefault="00017F97" w:rsidP="00017F97">
      <w:r w:rsidRPr="00732759">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37F2AF41" w14:textId="77777777" w:rsidR="00DD50C1" w:rsidRPr="00732759" w:rsidRDefault="00DD50C1" w:rsidP="00DD50C1">
      <w:r w:rsidRPr="00732759">
        <w:t xml:space="preserve">For a BS capable of multi-band operation supporting bands for TDD, the RF requirements in the present specification assume synchronized operation, </w:t>
      </w:r>
      <w:r w:rsidRPr="00732759">
        <w:rPr>
          <w:rFonts w:cs="v5.0.0"/>
          <w:bCs/>
        </w:rPr>
        <w:t>where no simultaneous uplink and downlink occur</w:t>
      </w:r>
      <w:r w:rsidRPr="00732759">
        <w:t xml:space="preserve"> between the supported operating bands.</w:t>
      </w:r>
    </w:p>
    <w:p w14:paraId="743A353D" w14:textId="77777777" w:rsidR="006963DB" w:rsidRPr="00732759" w:rsidRDefault="006963DB" w:rsidP="00DD50C1">
      <w:r w:rsidRPr="00732759">
        <w:rPr>
          <w:rFonts w:eastAsia="MS Mincho"/>
        </w:rPr>
        <w:t>The RF requirements in the present specification are FFS for multi-band operation supporting bands for both FDD and TDD.</w:t>
      </w:r>
    </w:p>
    <w:p w14:paraId="78196330" w14:textId="77777777" w:rsidR="00C015D5" w:rsidRPr="00732759" w:rsidRDefault="00C015D5" w:rsidP="00D903BE">
      <w:pPr>
        <w:pStyle w:val="Heading1"/>
      </w:pPr>
      <w:bookmarkStart w:id="19" w:name="_Toc66874706"/>
      <w:r w:rsidRPr="00732759">
        <w:t>5</w:t>
      </w:r>
      <w:r w:rsidRPr="00732759">
        <w:tab/>
      </w:r>
      <w:r w:rsidR="0082431D" w:rsidRPr="00732759">
        <w:t xml:space="preserve">Operating </w:t>
      </w:r>
      <w:r w:rsidRPr="00732759">
        <w:t>bands and channel arrangement</w:t>
      </w:r>
      <w:bookmarkEnd w:id="19"/>
    </w:p>
    <w:p w14:paraId="00FF165D" w14:textId="77777777" w:rsidR="00C015D5" w:rsidRPr="00732759" w:rsidRDefault="00C015D5" w:rsidP="00D903BE">
      <w:pPr>
        <w:pStyle w:val="Heading2"/>
      </w:pPr>
      <w:bookmarkStart w:id="20" w:name="_Toc66874707"/>
      <w:r w:rsidRPr="00732759">
        <w:t>5.1</w:t>
      </w:r>
      <w:r w:rsidRPr="00732759">
        <w:tab/>
        <w:t>General</w:t>
      </w:r>
      <w:bookmarkEnd w:id="20"/>
    </w:p>
    <w:p w14:paraId="55098CE1" w14:textId="77777777" w:rsidR="00C015D5" w:rsidRPr="00732759" w:rsidRDefault="00C015D5" w:rsidP="00C015D5">
      <w:pPr>
        <w:rPr>
          <w:rFonts w:cs="v5.0.0"/>
        </w:rPr>
      </w:pPr>
      <w:r w:rsidRPr="00732759">
        <w:rPr>
          <w:rFonts w:cs="v5.0.0"/>
        </w:rPr>
        <w:t xml:space="preserve">The channel arrangements presented in this clause are based on the </w:t>
      </w:r>
      <w:r w:rsidR="0082431D" w:rsidRPr="00732759">
        <w:rPr>
          <w:rFonts w:cs="v5.0.0"/>
        </w:rPr>
        <w:t xml:space="preserve">operating </w:t>
      </w:r>
      <w:r w:rsidRPr="00732759">
        <w:rPr>
          <w:rFonts w:cs="v5.0.0"/>
        </w:rPr>
        <w:t>bands and channel bandwidths defined in the present release of specifications.</w:t>
      </w:r>
    </w:p>
    <w:p w14:paraId="6A6E7C30" w14:textId="77777777" w:rsidR="00C015D5" w:rsidRPr="00732759" w:rsidDel="00171A43" w:rsidRDefault="00C015D5" w:rsidP="00C015D5">
      <w:pPr>
        <w:pStyle w:val="NO"/>
        <w:rPr>
          <w:rFonts w:cs="v5.0.0"/>
        </w:rPr>
      </w:pPr>
      <w:r w:rsidRPr="00732759">
        <w:t>NOTE:</w:t>
      </w:r>
      <w:r w:rsidRPr="00732759">
        <w:tab/>
        <w:t xml:space="preserve">Other </w:t>
      </w:r>
      <w:r w:rsidR="0082431D" w:rsidRPr="00732759">
        <w:t xml:space="preserve">operating </w:t>
      </w:r>
      <w:r w:rsidRPr="00732759">
        <w:t>bands and channel bandwidths may be considered in future releases.</w:t>
      </w:r>
    </w:p>
    <w:p w14:paraId="2B9F2AAF" w14:textId="77777777" w:rsidR="0082431D" w:rsidRPr="00732759" w:rsidRDefault="004E42A0" w:rsidP="00D903BE">
      <w:pPr>
        <w:pStyle w:val="Heading2"/>
      </w:pPr>
      <w:bookmarkStart w:id="21" w:name="_Toc66874708"/>
      <w:r w:rsidRPr="00732759">
        <w:t>5.2</w:t>
      </w:r>
      <w:r w:rsidRPr="00732759">
        <w:tab/>
      </w:r>
      <w:r w:rsidR="0082431D" w:rsidRPr="00732759">
        <w:t>Void</w:t>
      </w:r>
      <w:bookmarkEnd w:id="21"/>
    </w:p>
    <w:p w14:paraId="14354EF9" w14:textId="77777777" w:rsidR="0082431D" w:rsidRPr="00732759" w:rsidRDefault="0082431D" w:rsidP="00D903BE">
      <w:pPr>
        <w:pStyle w:val="Heading2"/>
      </w:pPr>
      <w:bookmarkStart w:id="22" w:name="_Toc66874709"/>
      <w:r w:rsidRPr="00732759">
        <w:t>5.3</w:t>
      </w:r>
      <w:r w:rsidR="004E42A0" w:rsidRPr="00732759">
        <w:tab/>
      </w:r>
      <w:r w:rsidRPr="00732759">
        <w:t>Void</w:t>
      </w:r>
      <w:bookmarkEnd w:id="22"/>
    </w:p>
    <w:p w14:paraId="5C23604D" w14:textId="77777777" w:rsidR="0082431D" w:rsidRPr="00732759" w:rsidRDefault="0082431D" w:rsidP="00D903BE">
      <w:pPr>
        <w:pStyle w:val="Heading2"/>
      </w:pPr>
      <w:bookmarkStart w:id="23" w:name="_Toc66874710"/>
      <w:r w:rsidRPr="00732759">
        <w:t>5.</w:t>
      </w:r>
      <w:r w:rsidR="004E42A0" w:rsidRPr="00732759">
        <w:t>4</w:t>
      </w:r>
      <w:r w:rsidR="004E42A0" w:rsidRPr="00732759">
        <w:tab/>
      </w:r>
      <w:r w:rsidRPr="00732759">
        <w:t>Void</w:t>
      </w:r>
      <w:bookmarkEnd w:id="23"/>
    </w:p>
    <w:p w14:paraId="54324C81" w14:textId="77777777" w:rsidR="0082431D" w:rsidRPr="00732759" w:rsidRDefault="0082431D" w:rsidP="00D903BE">
      <w:pPr>
        <w:pStyle w:val="Heading2"/>
      </w:pPr>
      <w:bookmarkStart w:id="24" w:name="_Toc66874711"/>
      <w:r w:rsidRPr="00732759">
        <w:t>5.5</w:t>
      </w:r>
      <w:r w:rsidRPr="00732759">
        <w:tab/>
      </w:r>
      <w:r w:rsidR="004E42A0" w:rsidRPr="00732759">
        <w:t>Operating</w:t>
      </w:r>
      <w:r w:rsidRPr="00732759">
        <w:t xml:space="preserve"> bands</w:t>
      </w:r>
      <w:bookmarkEnd w:id="24"/>
    </w:p>
    <w:p w14:paraId="28ADC53C" w14:textId="77777777" w:rsidR="00391EAE" w:rsidRPr="00732759" w:rsidRDefault="0082431D" w:rsidP="00391EAE">
      <w:r w:rsidRPr="00732759">
        <w:t>E-UTRA is designed to operate in the operating bands defined in Table 5.5-1.</w:t>
      </w:r>
      <w:r w:rsidR="00FC2471" w:rsidRPr="00732759">
        <w:t xml:space="preserve"> Unless stated otherwise, requirements specified for the TDD duplex mode apply for downlink and uplink operations in Frame Structure Type 2 [4].</w:t>
      </w:r>
    </w:p>
    <w:p w14:paraId="2D745681" w14:textId="77777777" w:rsidR="0082431D" w:rsidRPr="00732759" w:rsidRDefault="00391EAE" w:rsidP="00391EAE">
      <w:r w:rsidRPr="00732759">
        <w:t xml:space="preserve">NB-IoT is designed to operate in the E-UTRA operating bands 1, 2, 3, 5, 8, </w:t>
      </w:r>
      <w:r w:rsidR="00756B98" w:rsidRPr="00732759">
        <w:t xml:space="preserve">11, </w:t>
      </w:r>
      <w:r w:rsidRPr="00732759">
        <w:t>12, 13, 17, 18, 19, 20,</w:t>
      </w:r>
      <w:r w:rsidR="000A6D1B" w:rsidRPr="00732759">
        <w:t xml:space="preserve"> 21,</w:t>
      </w:r>
      <w:r w:rsidRPr="00732759">
        <w:t xml:space="preserve"> </w:t>
      </w:r>
      <w:r w:rsidR="00756B98" w:rsidRPr="00732759">
        <w:t xml:space="preserve">25, </w:t>
      </w:r>
      <w:r w:rsidRPr="00732759">
        <w:t xml:space="preserve">26, 28, </w:t>
      </w:r>
      <w:r w:rsidR="00756B98" w:rsidRPr="00732759">
        <w:t xml:space="preserve">31, </w:t>
      </w:r>
      <w:r w:rsidRPr="00732759">
        <w:t>66</w:t>
      </w:r>
      <w:r w:rsidR="00756B98" w:rsidRPr="00732759">
        <w:t>, 70</w:t>
      </w:r>
      <w:r w:rsidRPr="00732759">
        <w:t xml:space="preserve"> which are defined in Table 5.5-1.</w:t>
      </w:r>
    </w:p>
    <w:p w14:paraId="6327662F" w14:textId="77777777" w:rsidR="0082431D" w:rsidRPr="00732759" w:rsidRDefault="0082431D" w:rsidP="004C5A97">
      <w:pPr>
        <w:pStyle w:val="TH"/>
      </w:pPr>
      <w:r w:rsidRPr="00732759">
        <w:t>Table 5.5-1 E-UTRA frequency bands</w:t>
      </w:r>
    </w:p>
    <w:tbl>
      <w:tblPr>
        <w:tblW w:w="7410" w:type="dxa"/>
        <w:jc w:val="center"/>
        <w:tblLayout w:type="fixed"/>
        <w:tblLook w:val="0000" w:firstRow="0" w:lastRow="0" w:firstColumn="0" w:lastColumn="0" w:noHBand="0" w:noVBand="0"/>
      </w:tblPr>
      <w:tblGrid>
        <w:gridCol w:w="1032"/>
        <w:gridCol w:w="1134"/>
        <w:gridCol w:w="284"/>
        <w:gridCol w:w="1277"/>
        <w:gridCol w:w="1134"/>
        <w:gridCol w:w="244"/>
        <w:gridCol w:w="1185"/>
        <w:gridCol w:w="1120"/>
      </w:tblGrid>
      <w:tr w:rsidR="00F34CA3" w:rsidRPr="00732759" w14:paraId="74D6BE82" w14:textId="77777777" w:rsidTr="00F34CA3">
        <w:trPr>
          <w:trHeight w:val="335"/>
          <w:jc w:val="center"/>
        </w:trPr>
        <w:tc>
          <w:tcPr>
            <w:tcW w:w="1032" w:type="dxa"/>
            <w:vMerge w:val="restart"/>
            <w:tcBorders>
              <w:top w:val="single" w:sz="4" w:space="0" w:color="auto"/>
              <w:left w:val="single" w:sz="4" w:space="0" w:color="auto"/>
              <w:right w:val="single" w:sz="4" w:space="0" w:color="auto"/>
            </w:tcBorders>
            <w:vAlign w:val="center"/>
          </w:tcPr>
          <w:p w14:paraId="7987F250" w14:textId="77777777" w:rsidR="00F34CA3" w:rsidRPr="00732759" w:rsidRDefault="00F34CA3" w:rsidP="00EB2E59">
            <w:pPr>
              <w:pStyle w:val="TAH"/>
              <w:keepNext w:val="0"/>
              <w:rPr>
                <w:lang w:eastAsia="en-US"/>
              </w:rPr>
            </w:pPr>
            <w:r w:rsidRPr="00732759">
              <w:rPr>
                <w:lang w:eastAsia="en-US"/>
              </w:rPr>
              <w:t>E</w:t>
            </w:r>
            <w:r w:rsidRPr="00732759">
              <w:rPr>
                <w:lang w:eastAsia="en-US"/>
              </w:rPr>
              <w:noBreakHyphen/>
              <w:t>UTRA Operating Band</w:t>
            </w:r>
          </w:p>
        </w:tc>
        <w:tc>
          <w:tcPr>
            <w:tcW w:w="2695" w:type="dxa"/>
            <w:gridSpan w:val="3"/>
            <w:tcBorders>
              <w:top w:val="single" w:sz="4" w:space="0" w:color="auto"/>
              <w:left w:val="single" w:sz="4" w:space="0" w:color="auto"/>
              <w:bottom w:val="single" w:sz="4" w:space="0" w:color="auto"/>
              <w:right w:val="single" w:sz="4" w:space="0" w:color="auto"/>
            </w:tcBorders>
            <w:vAlign w:val="center"/>
          </w:tcPr>
          <w:p w14:paraId="6F67CDB6" w14:textId="77777777" w:rsidR="00F34CA3" w:rsidRPr="00732759" w:rsidRDefault="00F34CA3" w:rsidP="00EB2E59">
            <w:pPr>
              <w:pStyle w:val="TAH"/>
              <w:keepNext w:val="0"/>
              <w:rPr>
                <w:lang w:eastAsia="en-US"/>
              </w:rPr>
            </w:pPr>
            <w:r w:rsidRPr="00732759">
              <w:rPr>
                <w:lang w:eastAsia="en-US"/>
              </w:rPr>
              <w:t>Uplink (UL) operating band</w:t>
            </w:r>
            <w:r w:rsidRPr="00732759">
              <w:rPr>
                <w:lang w:eastAsia="en-US"/>
              </w:rPr>
              <w:br/>
              <w:t>BS receive</w:t>
            </w:r>
            <w:r w:rsidRPr="00732759">
              <w:rPr>
                <w:lang w:eastAsia="en-US"/>
              </w:rPr>
              <w:br/>
              <w:t>UE transmit</w:t>
            </w:r>
          </w:p>
        </w:tc>
        <w:tc>
          <w:tcPr>
            <w:tcW w:w="2563" w:type="dxa"/>
            <w:gridSpan w:val="3"/>
            <w:tcBorders>
              <w:top w:val="single" w:sz="4" w:space="0" w:color="auto"/>
              <w:bottom w:val="single" w:sz="4" w:space="0" w:color="auto"/>
              <w:right w:val="single" w:sz="4" w:space="0" w:color="auto"/>
            </w:tcBorders>
            <w:vAlign w:val="center"/>
          </w:tcPr>
          <w:p w14:paraId="7C4BB99F" w14:textId="77777777" w:rsidR="00F34CA3" w:rsidRPr="00732759" w:rsidRDefault="00F34CA3" w:rsidP="00EB2E59">
            <w:pPr>
              <w:pStyle w:val="TAH"/>
              <w:keepNext w:val="0"/>
              <w:rPr>
                <w:lang w:eastAsia="en-US"/>
              </w:rPr>
            </w:pPr>
            <w:r w:rsidRPr="00732759">
              <w:rPr>
                <w:lang w:eastAsia="en-US"/>
              </w:rPr>
              <w:t>Downlink (DL) operating band</w:t>
            </w:r>
            <w:r w:rsidRPr="00732759">
              <w:rPr>
                <w:lang w:eastAsia="en-US"/>
              </w:rPr>
              <w:br/>
              <w:t xml:space="preserve">BS transmit </w:t>
            </w:r>
            <w:r w:rsidRPr="00732759">
              <w:rPr>
                <w:lang w:eastAsia="en-US"/>
              </w:rPr>
              <w:br/>
              <w:t>UE receive</w:t>
            </w:r>
          </w:p>
        </w:tc>
        <w:tc>
          <w:tcPr>
            <w:tcW w:w="1120" w:type="dxa"/>
            <w:vMerge w:val="restart"/>
            <w:tcBorders>
              <w:top w:val="single" w:sz="4" w:space="0" w:color="auto"/>
              <w:left w:val="single" w:sz="4" w:space="0" w:color="auto"/>
              <w:right w:val="single" w:sz="4" w:space="0" w:color="auto"/>
            </w:tcBorders>
            <w:vAlign w:val="center"/>
          </w:tcPr>
          <w:p w14:paraId="001D085E" w14:textId="77777777" w:rsidR="00F34CA3" w:rsidRPr="00732759" w:rsidRDefault="00F34CA3" w:rsidP="00EB2E59">
            <w:pPr>
              <w:pStyle w:val="TAH"/>
              <w:keepNext w:val="0"/>
              <w:rPr>
                <w:lang w:eastAsia="en-US"/>
              </w:rPr>
            </w:pPr>
            <w:r w:rsidRPr="00732759">
              <w:rPr>
                <w:lang w:eastAsia="en-US"/>
              </w:rPr>
              <w:t>Duplex Mode</w:t>
            </w:r>
          </w:p>
        </w:tc>
      </w:tr>
      <w:tr w:rsidR="00F34CA3" w:rsidRPr="00732759" w14:paraId="19876ADD" w14:textId="77777777" w:rsidTr="00F34CA3">
        <w:trPr>
          <w:jc w:val="center"/>
        </w:trPr>
        <w:tc>
          <w:tcPr>
            <w:tcW w:w="1032" w:type="dxa"/>
            <w:vMerge/>
            <w:tcBorders>
              <w:left w:val="single" w:sz="4" w:space="0" w:color="auto"/>
              <w:bottom w:val="single" w:sz="4" w:space="0" w:color="auto"/>
              <w:right w:val="single" w:sz="4" w:space="0" w:color="auto"/>
            </w:tcBorders>
            <w:vAlign w:val="center"/>
          </w:tcPr>
          <w:p w14:paraId="6D57828D" w14:textId="77777777" w:rsidR="00F34CA3" w:rsidRPr="00732759" w:rsidRDefault="00F34CA3" w:rsidP="00EB2E59">
            <w:pPr>
              <w:pStyle w:val="TAH"/>
              <w:keepNext w:val="0"/>
              <w:rPr>
                <w:lang w:eastAsia="en-US"/>
              </w:rPr>
            </w:pPr>
          </w:p>
        </w:tc>
        <w:tc>
          <w:tcPr>
            <w:tcW w:w="2695" w:type="dxa"/>
            <w:gridSpan w:val="3"/>
            <w:tcBorders>
              <w:top w:val="single" w:sz="4" w:space="0" w:color="auto"/>
              <w:left w:val="single" w:sz="4" w:space="0" w:color="auto"/>
              <w:bottom w:val="single" w:sz="4" w:space="0" w:color="auto"/>
              <w:right w:val="single" w:sz="4" w:space="0" w:color="auto"/>
            </w:tcBorders>
            <w:vAlign w:val="center"/>
          </w:tcPr>
          <w:p w14:paraId="51385714" w14:textId="77777777" w:rsidR="00F34CA3" w:rsidRPr="00732759" w:rsidRDefault="00F34CA3" w:rsidP="00EB2E59">
            <w:pPr>
              <w:pStyle w:val="TAH"/>
              <w:keepNext w:val="0"/>
              <w:rPr>
                <w:lang w:eastAsia="en-US"/>
              </w:rPr>
            </w:pPr>
            <w:r w:rsidRPr="00732759">
              <w:rPr>
                <w:lang w:eastAsia="en-US"/>
              </w:rPr>
              <w:t>F</w:t>
            </w:r>
            <w:r w:rsidRPr="00732759">
              <w:rPr>
                <w:vertAlign w:val="subscript"/>
                <w:lang w:eastAsia="en-US"/>
              </w:rPr>
              <w:t>UL_low</w:t>
            </w:r>
            <w:r w:rsidRPr="00732759">
              <w:rPr>
                <w:lang w:eastAsia="en-US"/>
              </w:rPr>
              <w:t xml:space="preserve">   –  F</w:t>
            </w:r>
            <w:r w:rsidRPr="00732759">
              <w:rPr>
                <w:vertAlign w:val="subscript"/>
                <w:lang w:eastAsia="en-US"/>
              </w:rPr>
              <w:t>UL_high</w:t>
            </w:r>
          </w:p>
        </w:tc>
        <w:tc>
          <w:tcPr>
            <w:tcW w:w="2563" w:type="dxa"/>
            <w:gridSpan w:val="3"/>
            <w:tcBorders>
              <w:top w:val="single" w:sz="4" w:space="0" w:color="auto"/>
              <w:bottom w:val="single" w:sz="4" w:space="0" w:color="auto"/>
              <w:right w:val="single" w:sz="4" w:space="0" w:color="auto"/>
            </w:tcBorders>
            <w:vAlign w:val="center"/>
          </w:tcPr>
          <w:p w14:paraId="79717DD8" w14:textId="77777777" w:rsidR="00F34CA3" w:rsidRPr="00732759" w:rsidRDefault="00F34CA3" w:rsidP="00EB2E59">
            <w:pPr>
              <w:pStyle w:val="TAH"/>
              <w:keepNext w:val="0"/>
              <w:rPr>
                <w:lang w:eastAsia="en-US"/>
              </w:rPr>
            </w:pPr>
            <w:r w:rsidRPr="00732759">
              <w:rPr>
                <w:lang w:eastAsia="en-US"/>
              </w:rPr>
              <w:t>F</w:t>
            </w:r>
            <w:r w:rsidRPr="00732759">
              <w:rPr>
                <w:vertAlign w:val="subscript"/>
                <w:lang w:eastAsia="en-US"/>
              </w:rPr>
              <w:t>DL_low</w:t>
            </w:r>
            <w:r w:rsidRPr="00732759">
              <w:rPr>
                <w:lang w:eastAsia="en-US"/>
              </w:rPr>
              <w:t xml:space="preserve">   –  F</w:t>
            </w:r>
            <w:r w:rsidRPr="00732759">
              <w:rPr>
                <w:vertAlign w:val="subscript"/>
                <w:lang w:eastAsia="en-US"/>
              </w:rPr>
              <w:t>DL_high</w:t>
            </w:r>
          </w:p>
        </w:tc>
        <w:tc>
          <w:tcPr>
            <w:tcW w:w="1120" w:type="dxa"/>
            <w:vMerge/>
            <w:tcBorders>
              <w:left w:val="single" w:sz="4" w:space="0" w:color="auto"/>
              <w:bottom w:val="single" w:sz="4" w:space="0" w:color="auto"/>
              <w:right w:val="single" w:sz="4" w:space="0" w:color="auto"/>
            </w:tcBorders>
            <w:vAlign w:val="center"/>
          </w:tcPr>
          <w:p w14:paraId="11F5B0AC" w14:textId="77777777" w:rsidR="00F34CA3" w:rsidRPr="00732759" w:rsidRDefault="00F34CA3" w:rsidP="00EB2E59">
            <w:pPr>
              <w:pStyle w:val="TAH"/>
              <w:keepNext w:val="0"/>
              <w:rPr>
                <w:lang w:eastAsia="en-US"/>
              </w:rPr>
            </w:pPr>
          </w:p>
        </w:tc>
      </w:tr>
      <w:tr w:rsidR="00F34CA3" w:rsidRPr="00732759" w14:paraId="019B77A8"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7B1B527C" w14:textId="77777777" w:rsidR="00F34CA3" w:rsidRPr="00732759" w:rsidRDefault="00F34CA3" w:rsidP="00EB2E59">
            <w:pPr>
              <w:pStyle w:val="TAC"/>
              <w:keepNext w:val="0"/>
              <w:rPr>
                <w:rFonts w:cs="Arial"/>
                <w:lang w:eastAsia="en-US"/>
              </w:rPr>
            </w:pPr>
            <w:r w:rsidRPr="00732759">
              <w:rPr>
                <w:rFonts w:cs="Arial"/>
                <w:lang w:eastAsia="en-US"/>
              </w:rPr>
              <w:t>1</w:t>
            </w:r>
          </w:p>
        </w:tc>
        <w:tc>
          <w:tcPr>
            <w:tcW w:w="1134" w:type="dxa"/>
            <w:tcBorders>
              <w:top w:val="single" w:sz="4" w:space="0" w:color="auto"/>
              <w:left w:val="single" w:sz="4" w:space="0" w:color="auto"/>
              <w:bottom w:val="single" w:sz="4" w:space="0" w:color="auto"/>
            </w:tcBorders>
            <w:vAlign w:val="center"/>
          </w:tcPr>
          <w:p w14:paraId="623853B5" w14:textId="77777777" w:rsidR="00F34CA3" w:rsidRPr="00732759" w:rsidRDefault="00F34CA3" w:rsidP="00EB2E59">
            <w:pPr>
              <w:pStyle w:val="TAR"/>
              <w:keepNext w:val="0"/>
              <w:rPr>
                <w:rFonts w:cs="Arial"/>
                <w:lang w:eastAsia="en-US"/>
              </w:rPr>
            </w:pPr>
            <w:r w:rsidRPr="00732759">
              <w:rPr>
                <w:rFonts w:cs="Arial"/>
                <w:lang w:eastAsia="en-US"/>
              </w:rPr>
              <w:t xml:space="preserve">1920 MHz </w:t>
            </w:r>
          </w:p>
        </w:tc>
        <w:tc>
          <w:tcPr>
            <w:tcW w:w="284" w:type="dxa"/>
            <w:tcBorders>
              <w:top w:val="single" w:sz="4" w:space="0" w:color="auto"/>
              <w:bottom w:val="single" w:sz="4" w:space="0" w:color="auto"/>
            </w:tcBorders>
          </w:tcPr>
          <w:p w14:paraId="25F03FEA"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14:paraId="0CD0C2D6" w14:textId="77777777" w:rsidR="00F34CA3" w:rsidRPr="00732759" w:rsidRDefault="00F34CA3" w:rsidP="00EB2E59">
            <w:pPr>
              <w:pStyle w:val="TAL"/>
              <w:keepNext w:val="0"/>
              <w:rPr>
                <w:rFonts w:cs="Arial"/>
                <w:lang w:eastAsia="en-US"/>
              </w:rPr>
            </w:pPr>
            <w:r w:rsidRPr="00732759">
              <w:rPr>
                <w:rFonts w:cs="Arial"/>
                <w:lang w:eastAsia="en-US"/>
              </w:rPr>
              <w:t xml:space="preserve">1980 MHz </w:t>
            </w:r>
          </w:p>
        </w:tc>
        <w:tc>
          <w:tcPr>
            <w:tcW w:w="1134" w:type="dxa"/>
            <w:tcBorders>
              <w:top w:val="single" w:sz="4" w:space="0" w:color="auto"/>
              <w:bottom w:val="single" w:sz="4" w:space="0" w:color="auto"/>
            </w:tcBorders>
            <w:vAlign w:val="center"/>
          </w:tcPr>
          <w:p w14:paraId="3FCF4284" w14:textId="77777777" w:rsidR="00F34CA3" w:rsidRPr="00732759" w:rsidRDefault="00F34CA3" w:rsidP="00EB2E59">
            <w:pPr>
              <w:pStyle w:val="TAR"/>
              <w:keepNext w:val="0"/>
              <w:rPr>
                <w:rFonts w:cs="Arial"/>
                <w:lang w:eastAsia="en-US"/>
              </w:rPr>
            </w:pPr>
            <w:r w:rsidRPr="00732759">
              <w:rPr>
                <w:rFonts w:cs="Arial"/>
                <w:lang w:eastAsia="en-US"/>
              </w:rPr>
              <w:t xml:space="preserve">2110 MHz  </w:t>
            </w:r>
          </w:p>
        </w:tc>
        <w:tc>
          <w:tcPr>
            <w:tcW w:w="244" w:type="dxa"/>
            <w:tcBorders>
              <w:top w:val="single" w:sz="4" w:space="0" w:color="auto"/>
              <w:bottom w:val="single" w:sz="4" w:space="0" w:color="auto"/>
            </w:tcBorders>
          </w:tcPr>
          <w:p w14:paraId="0D379354"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14:paraId="281BBB09" w14:textId="77777777" w:rsidR="00F34CA3" w:rsidRPr="00732759" w:rsidRDefault="00F34CA3" w:rsidP="00EB2E59">
            <w:pPr>
              <w:pStyle w:val="TAL"/>
              <w:keepNext w:val="0"/>
              <w:rPr>
                <w:rFonts w:cs="Arial"/>
                <w:lang w:eastAsia="en-US"/>
              </w:rPr>
            </w:pPr>
            <w:r w:rsidRPr="00732759">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14:paraId="4AE3009E"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0E8B4A36"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444A1BBB" w14:textId="77777777" w:rsidR="00F34CA3" w:rsidRPr="00732759" w:rsidRDefault="00F34CA3" w:rsidP="00EB2E59">
            <w:pPr>
              <w:pStyle w:val="TAC"/>
              <w:keepNext w:val="0"/>
              <w:rPr>
                <w:rFonts w:cs="Arial"/>
                <w:lang w:eastAsia="en-US"/>
              </w:rPr>
            </w:pPr>
            <w:r w:rsidRPr="00732759">
              <w:rPr>
                <w:rFonts w:cs="Arial"/>
                <w:lang w:eastAsia="en-US"/>
              </w:rPr>
              <w:t>2</w:t>
            </w:r>
          </w:p>
        </w:tc>
        <w:tc>
          <w:tcPr>
            <w:tcW w:w="1134" w:type="dxa"/>
            <w:tcBorders>
              <w:top w:val="single" w:sz="4" w:space="0" w:color="auto"/>
              <w:left w:val="single" w:sz="4" w:space="0" w:color="auto"/>
              <w:bottom w:val="single" w:sz="4" w:space="0" w:color="auto"/>
            </w:tcBorders>
            <w:vAlign w:val="center"/>
          </w:tcPr>
          <w:p w14:paraId="6A16BB82" w14:textId="77777777" w:rsidR="00F34CA3" w:rsidRPr="00732759" w:rsidRDefault="00F34CA3" w:rsidP="00EB2E59">
            <w:pPr>
              <w:pStyle w:val="TAR"/>
              <w:keepNext w:val="0"/>
              <w:rPr>
                <w:rFonts w:cs="Arial"/>
                <w:lang w:eastAsia="en-US"/>
              </w:rPr>
            </w:pPr>
            <w:r w:rsidRPr="00732759">
              <w:rPr>
                <w:rFonts w:cs="Arial"/>
                <w:lang w:eastAsia="en-US"/>
              </w:rPr>
              <w:t xml:space="preserve">1850 MHz </w:t>
            </w:r>
          </w:p>
        </w:tc>
        <w:tc>
          <w:tcPr>
            <w:tcW w:w="284" w:type="dxa"/>
            <w:tcBorders>
              <w:top w:val="single" w:sz="4" w:space="0" w:color="auto"/>
              <w:bottom w:val="single" w:sz="4" w:space="0" w:color="auto"/>
            </w:tcBorders>
          </w:tcPr>
          <w:p w14:paraId="05246916"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14:paraId="60E011F5" w14:textId="77777777" w:rsidR="00F34CA3" w:rsidRPr="00732759" w:rsidRDefault="00F34CA3" w:rsidP="00EB2E59">
            <w:pPr>
              <w:pStyle w:val="TAL"/>
              <w:keepNext w:val="0"/>
              <w:rPr>
                <w:rFonts w:cs="Arial"/>
                <w:lang w:eastAsia="en-US"/>
              </w:rPr>
            </w:pPr>
            <w:r w:rsidRPr="00732759">
              <w:rPr>
                <w:rFonts w:cs="Arial"/>
                <w:lang w:eastAsia="en-US"/>
              </w:rPr>
              <w:t>1910 MHz</w:t>
            </w:r>
          </w:p>
        </w:tc>
        <w:tc>
          <w:tcPr>
            <w:tcW w:w="1134" w:type="dxa"/>
            <w:tcBorders>
              <w:top w:val="single" w:sz="4" w:space="0" w:color="auto"/>
              <w:bottom w:val="single" w:sz="4" w:space="0" w:color="auto"/>
            </w:tcBorders>
            <w:vAlign w:val="center"/>
          </w:tcPr>
          <w:p w14:paraId="0F1DE136" w14:textId="77777777" w:rsidR="00F34CA3" w:rsidRPr="00732759" w:rsidRDefault="00F34CA3" w:rsidP="00EB2E59">
            <w:pPr>
              <w:pStyle w:val="TAR"/>
              <w:keepNext w:val="0"/>
              <w:rPr>
                <w:rFonts w:cs="Arial"/>
                <w:lang w:eastAsia="en-US"/>
              </w:rPr>
            </w:pPr>
            <w:r w:rsidRPr="00732759">
              <w:rPr>
                <w:rFonts w:cs="Arial"/>
                <w:lang w:eastAsia="en-US"/>
              </w:rPr>
              <w:t xml:space="preserve">1930 MHz </w:t>
            </w:r>
          </w:p>
        </w:tc>
        <w:tc>
          <w:tcPr>
            <w:tcW w:w="244" w:type="dxa"/>
            <w:tcBorders>
              <w:top w:val="single" w:sz="4" w:space="0" w:color="auto"/>
              <w:bottom w:val="single" w:sz="4" w:space="0" w:color="auto"/>
            </w:tcBorders>
          </w:tcPr>
          <w:p w14:paraId="08559C1A"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14:paraId="57524FDC" w14:textId="77777777" w:rsidR="00F34CA3" w:rsidRPr="00732759" w:rsidRDefault="00F34CA3" w:rsidP="00EB2E59">
            <w:pPr>
              <w:pStyle w:val="TAL"/>
              <w:keepNext w:val="0"/>
              <w:rPr>
                <w:rFonts w:cs="Arial"/>
                <w:lang w:eastAsia="en-US"/>
              </w:rPr>
            </w:pPr>
            <w:r w:rsidRPr="00732759">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14:paraId="0BCE9087"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6DE8D7AB"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10AAB1D1" w14:textId="77777777" w:rsidR="00F34CA3" w:rsidRPr="00732759" w:rsidRDefault="00F34CA3" w:rsidP="00EB2E59">
            <w:pPr>
              <w:pStyle w:val="TAC"/>
              <w:keepNext w:val="0"/>
              <w:rPr>
                <w:rFonts w:cs="Arial"/>
                <w:lang w:eastAsia="en-US"/>
              </w:rPr>
            </w:pPr>
            <w:r w:rsidRPr="00732759">
              <w:rPr>
                <w:rFonts w:cs="Arial"/>
                <w:lang w:eastAsia="en-US"/>
              </w:rPr>
              <w:t>3</w:t>
            </w:r>
          </w:p>
        </w:tc>
        <w:tc>
          <w:tcPr>
            <w:tcW w:w="1134" w:type="dxa"/>
            <w:tcBorders>
              <w:top w:val="single" w:sz="4" w:space="0" w:color="auto"/>
              <w:left w:val="single" w:sz="4" w:space="0" w:color="auto"/>
              <w:bottom w:val="single" w:sz="4" w:space="0" w:color="auto"/>
            </w:tcBorders>
            <w:vAlign w:val="center"/>
          </w:tcPr>
          <w:p w14:paraId="7F745B3D" w14:textId="77777777" w:rsidR="00F34CA3" w:rsidRPr="00732759" w:rsidRDefault="00F34CA3" w:rsidP="00EB2E59">
            <w:pPr>
              <w:pStyle w:val="TAR"/>
              <w:keepNext w:val="0"/>
              <w:rPr>
                <w:rFonts w:cs="Arial"/>
                <w:lang w:eastAsia="en-US"/>
              </w:rPr>
            </w:pPr>
            <w:r w:rsidRPr="00732759">
              <w:rPr>
                <w:rFonts w:cs="Arial"/>
                <w:lang w:eastAsia="en-US"/>
              </w:rPr>
              <w:t xml:space="preserve">1710 MHz </w:t>
            </w:r>
          </w:p>
        </w:tc>
        <w:tc>
          <w:tcPr>
            <w:tcW w:w="284" w:type="dxa"/>
            <w:tcBorders>
              <w:top w:val="single" w:sz="4" w:space="0" w:color="auto"/>
              <w:bottom w:val="single" w:sz="4" w:space="0" w:color="auto"/>
            </w:tcBorders>
          </w:tcPr>
          <w:p w14:paraId="2DDD3BD5"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14:paraId="1B4D19D9" w14:textId="77777777" w:rsidR="00F34CA3" w:rsidRPr="00732759" w:rsidRDefault="00F34CA3" w:rsidP="00EB2E59">
            <w:pPr>
              <w:pStyle w:val="TAL"/>
              <w:keepNext w:val="0"/>
              <w:rPr>
                <w:rFonts w:cs="Arial"/>
                <w:lang w:eastAsia="en-US"/>
              </w:rPr>
            </w:pPr>
            <w:r w:rsidRPr="00732759">
              <w:rPr>
                <w:rFonts w:cs="Arial"/>
                <w:lang w:eastAsia="en-US"/>
              </w:rPr>
              <w:t>1785 MHz</w:t>
            </w:r>
          </w:p>
        </w:tc>
        <w:tc>
          <w:tcPr>
            <w:tcW w:w="1134" w:type="dxa"/>
            <w:tcBorders>
              <w:top w:val="single" w:sz="4" w:space="0" w:color="auto"/>
              <w:bottom w:val="single" w:sz="4" w:space="0" w:color="auto"/>
            </w:tcBorders>
            <w:vAlign w:val="center"/>
          </w:tcPr>
          <w:p w14:paraId="77E54789" w14:textId="77777777" w:rsidR="00F34CA3" w:rsidRPr="00732759" w:rsidRDefault="00F34CA3" w:rsidP="00EB2E59">
            <w:pPr>
              <w:pStyle w:val="TAR"/>
              <w:keepNext w:val="0"/>
              <w:rPr>
                <w:rFonts w:cs="Arial"/>
                <w:lang w:eastAsia="en-US"/>
              </w:rPr>
            </w:pPr>
            <w:r w:rsidRPr="00732759">
              <w:rPr>
                <w:rFonts w:cs="Arial"/>
                <w:lang w:eastAsia="en-US"/>
              </w:rPr>
              <w:t xml:space="preserve">1805 MHz </w:t>
            </w:r>
          </w:p>
        </w:tc>
        <w:tc>
          <w:tcPr>
            <w:tcW w:w="244" w:type="dxa"/>
            <w:tcBorders>
              <w:top w:val="single" w:sz="4" w:space="0" w:color="auto"/>
              <w:bottom w:val="single" w:sz="4" w:space="0" w:color="auto"/>
            </w:tcBorders>
          </w:tcPr>
          <w:p w14:paraId="31F64B55"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14:paraId="50B4B965" w14:textId="77777777" w:rsidR="00F34CA3" w:rsidRPr="00732759" w:rsidRDefault="00F34CA3" w:rsidP="00EB2E59">
            <w:pPr>
              <w:pStyle w:val="TAL"/>
              <w:keepNext w:val="0"/>
              <w:rPr>
                <w:rFonts w:cs="Arial"/>
                <w:lang w:eastAsia="en-US"/>
              </w:rPr>
            </w:pPr>
            <w:r w:rsidRPr="00732759">
              <w:rPr>
                <w:rFonts w:cs="Arial"/>
                <w:lang w:eastAsia="en-US"/>
              </w:rPr>
              <w:t>1880 MHz</w:t>
            </w:r>
          </w:p>
        </w:tc>
        <w:tc>
          <w:tcPr>
            <w:tcW w:w="1120" w:type="dxa"/>
            <w:tcBorders>
              <w:top w:val="single" w:sz="4" w:space="0" w:color="auto"/>
              <w:left w:val="single" w:sz="4" w:space="0" w:color="auto"/>
              <w:bottom w:val="single" w:sz="4" w:space="0" w:color="auto"/>
              <w:right w:val="single" w:sz="4" w:space="0" w:color="auto"/>
            </w:tcBorders>
          </w:tcPr>
          <w:p w14:paraId="40393667"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2FA95E2E"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18A6BB8D" w14:textId="77777777" w:rsidR="00F34CA3" w:rsidRPr="00732759" w:rsidRDefault="00F34CA3" w:rsidP="00EB2E59">
            <w:pPr>
              <w:pStyle w:val="TAC"/>
              <w:keepNext w:val="0"/>
              <w:rPr>
                <w:rFonts w:cs="Arial"/>
                <w:lang w:eastAsia="en-US"/>
              </w:rPr>
            </w:pPr>
            <w:r w:rsidRPr="00732759">
              <w:rPr>
                <w:rFonts w:cs="Arial"/>
                <w:lang w:eastAsia="en-US"/>
              </w:rPr>
              <w:t>4</w:t>
            </w:r>
          </w:p>
        </w:tc>
        <w:tc>
          <w:tcPr>
            <w:tcW w:w="1134" w:type="dxa"/>
            <w:tcBorders>
              <w:top w:val="single" w:sz="4" w:space="0" w:color="auto"/>
              <w:left w:val="single" w:sz="4" w:space="0" w:color="auto"/>
              <w:bottom w:val="single" w:sz="4" w:space="0" w:color="auto"/>
            </w:tcBorders>
          </w:tcPr>
          <w:p w14:paraId="4F75D096" w14:textId="77777777" w:rsidR="00F34CA3" w:rsidRPr="00732759" w:rsidRDefault="00F34CA3" w:rsidP="00EB2E59">
            <w:pPr>
              <w:pStyle w:val="TAR"/>
              <w:keepNext w:val="0"/>
              <w:rPr>
                <w:rFonts w:cs="Arial"/>
                <w:lang w:eastAsia="en-US"/>
              </w:rPr>
            </w:pPr>
            <w:r w:rsidRPr="00732759">
              <w:rPr>
                <w:rFonts w:cs="Arial"/>
                <w:lang w:eastAsia="en-US"/>
              </w:rPr>
              <w:t>1710 MHz</w:t>
            </w:r>
          </w:p>
        </w:tc>
        <w:tc>
          <w:tcPr>
            <w:tcW w:w="284" w:type="dxa"/>
            <w:tcBorders>
              <w:top w:val="single" w:sz="4" w:space="0" w:color="auto"/>
              <w:bottom w:val="single" w:sz="4" w:space="0" w:color="auto"/>
            </w:tcBorders>
          </w:tcPr>
          <w:p w14:paraId="75CFE574"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43A2809C" w14:textId="77777777" w:rsidR="00F34CA3" w:rsidRPr="00732759" w:rsidRDefault="00F34CA3" w:rsidP="00EB2E59">
            <w:pPr>
              <w:pStyle w:val="TAL"/>
              <w:keepNext w:val="0"/>
              <w:rPr>
                <w:rFonts w:cs="Arial"/>
                <w:lang w:eastAsia="en-US"/>
              </w:rPr>
            </w:pPr>
            <w:r w:rsidRPr="00732759">
              <w:rPr>
                <w:rFonts w:cs="Arial"/>
                <w:lang w:eastAsia="en-US"/>
              </w:rPr>
              <w:t xml:space="preserve">1755 MHz </w:t>
            </w:r>
          </w:p>
        </w:tc>
        <w:tc>
          <w:tcPr>
            <w:tcW w:w="1134" w:type="dxa"/>
            <w:tcBorders>
              <w:top w:val="single" w:sz="4" w:space="0" w:color="auto"/>
              <w:bottom w:val="single" w:sz="4" w:space="0" w:color="auto"/>
            </w:tcBorders>
          </w:tcPr>
          <w:p w14:paraId="4C2CC90C" w14:textId="77777777" w:rsidR="00F34CA3" w:rsidRPr="00732759" w:rsidRDefault="00F34CA3" w:rsidP="00EB2E59">
            <w:pPr>
              <w:pStyle w:val="TAR"/>
              <w:keepNext w:val="0"/>
              <w:rPr>
                <w:rFonts w:cs="Arial"/>
                <w:lang w:eastAsia="en-US"/>
              </w:rPr>
            </w:pPr>
            <w:r w:rsidRPr="00732759">
              <w:rPr>
                <w:rFonts w:cs="Arial"/>
                <w:lang w:eastAsia="en-US"/>
              </w:rPr>
              <w:t xml:space="preserve">2110 MHz </w:t>
            </w:r>
          </w:p>
        </w:tc>
        <w:tc>
          <w:tcPr>
            <w:tcW w:w="244" w:type="dxa"/>
            <w:tcBorders>
              <w:top w:val="single" w:sz="4" w:space="0" w:color="auto"/>
              <w:bottom w:val="single" w:sz="4" w:space="0" w:color="auto"/>
            </w:tcBorders>
          </w:tcPr>
          <w:p w14:paraId="6D29AC2C"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72BEF384" w14:textId="77777777" w:rsidR="00F34CA3" w:rsidRPr="00732759" w:rsidRDefault="00F34CA3" w:rsidP="00EB2E59">
            <w:pPr>
              <w:pStyle w:val="TAL"/>
              <w:keepNext w:val="0"/>
              <w:rPr>
                <w:rFonts w:cs="Arial"/>
                <w:lang w:eastAsia="en-US"/>
              </w:rPr>
            </w:pPr>
            <w:r w:rsidRPr="00732759">
              <w:rPr>
                <w:rFonts w:cs="Arial"/>
                <w:lang w:eastAsia="en-US"/>
              </w:rPr>
              <w:t>2155 MHz</w:t>
            </w:r>
          </w:p>
        </w:tc>
        <w:tc>
          <w:tcPr>
            <w:tcW w:w="1120" w:type="dxa"/>
            <w:tcBorders>
              <w:top w:val="single" w:sz="4" w:space="0" w:color="auto"/>
              <w:left w:val="single" w:sz="4" w:space="0" w:color="auto"/>
              <w:bottom w:val="single" w:sz="4" w:space="0" w:color="auto"/>
              <w:right w:val="single" w:sz="4" w:space="0" w:color="auto"/>
            </w:tcBorders>
          </w:tcPr>
          <w:p w14:paraId="2290FF93"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0BB23F35"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0F8ED1E5" w14:textId="77777777" w:rsidR="00F34CA3" w:rsidRPr="00732759" w:rsidRDefault="00F34CA3" w:rsidP="00EB2E59">
            <w:pPr>
              <w:pStyle w:val="TAC"/>
              <w:keepNext w:val="0"/>
              <w:rPr>
                <w:rFonts w:cs="Arial"/>
                <w:lang w:eastAsia="en-US"/>
              </w:rPr>
            </w:pPr>
            <w:r w:rsidRPr="00732759">
              <w:rPr>
                <w:rFonts w:cs="Arial"/>
                <w:lang w:eastAsia="en-US"/>
              </w:rPr>
              <w:t>5</w:t>
            </w:r>
          </w:p>
        </w:tc>
        <w:tc>
          <w:tcPr>
            <w:tcW w:w="1134" w:type="dxa"/>
            <w:tcBorders>
              <w:top w:val="single" w:sz="4" w:space="0" w:color="auto"/>
              <w:left w:val="single" w:sz="4" w:space="0" w:color="auto"/>
              <w:bottom w:val="single" w:sz="4" w:space="0" w:color="auto"/>
            </w:tcBorders>
          </w:tcPr>
          <w:p w14:paraId="75170718" w14:textId="77777777" w:rsidR="00F34CA3" w:rsidRPr="00732759" w:rsidRDefault="00F34CA3" w:rsidP="00EB2E59">
            <w:pPr>
              <w:pStyle w:val="TAR"/>
              <w:keepNext w:val="0"/>
              <w:rPr>
                <w:rFonts w:cs="Arial"/>
                <w:lang w:eastAsia="en-US"/>
              </w:rPr>
            </w:pPr>
            <w:r w:rsidRPr="00732759">
              <w:rPr>
                <w:rFonts w:cs="Arial"/>
                <w:lang w:eastAsia="en-US"/>
              </w:rPr>
              <w:t>824 MHz</w:t>
            </w:r>
          </w:p>
        </w:tc>
        <w:tc>
          <w:tcPr>
            <w:tcW w:w="284" w:type="dxa"/>
            <w:tcBorders>
              <w:top w:val="single" w:sz="4" w:space="0" w:color="auto"/>
              <w:bottom w:val="single" w:sz="4" w:space="0" w:color="auto"/>
            </w:tcBorders>
          </w:tcPr>
          <w:p w14:paraId="0F7819CF"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0D82D7DE" w14:textId="77777777" w:rsidR="00F34CA3" w:rsidRPr="00732759" w:rsidRDefault="00F34CA3" w:rsidP="00EB2E59">
            <w:pPr>
              <w:pStyle w:val="TAL"/>
              <w:keepNext w:val="0"/>
              <w:rPr>
                <w:rFonts w:cs="Arial"/>
                <w:lang w:eastAsia="en-US"/>
              </w:rPr>
            </w:pPr>
            <w:r w:rsidRPr="00732759">
              <w:rPr>
                <w:rFonts w:cs="Arial"/>
                <w:lang w:eastAsia="en-US"/>
              </w:rPr>
              <w:t>849 MHz</w:t>
            </w:r>
          </w:p>
        </w:tc>
        <w:tc>
          <w:tcPr>
            <w:tcW w:w="1134" w:type="dxa"/>
            <w:tcBorders>
              <w:top w:val="single" w:sz="4" w:space="0" w:color="auto"/>
              <w:bottom w:val="single" w:sz="4" w:space="0" w:color="auto"/>
            </w:tcBorders>
          </w:tcPr>
          <w:p w14:paraId="6FA025EE" w14:textId="77777777" w:rsidR="00F34CA3" w:rsidRPr="00732759" w:rsidRDefault="00F34CA3" w:rsidP="00EB2E59">
            <w:pPr>
              <w:pStyle w:val="TAR"/>
              <w:keepNext w:val="0"/>
              <w:rPr>
                <w:rFonts w:cs="Arial"/>
                <w:lang w:eastAsia="en-US"/>
              </w:rPr>
            </w:pPr>
            <w:r w:rsidRPr="00732759">
              <w:rPr>
                <w:rFonts w:cs="Arial"/>
                <w:lang w:eastAsia="en-US"/>
              </w:rPr>
              <w:t xml:space="preserve">869 MHz </w:t>
            </w:r>
          </w:p>
        </w:tc>
        <w:tc>
          <w:tcPr>
            <w:tcW w:w="244" w:type="dxa"/>
            <w:tcBorders>
              <w:top w:val="single" w:sz="4" w:space="0" w:color="auto"/>
              <w:bottom w:val="single" w:sz="4" w:space="0" w:color="auto"/>
            </w:tcBorders>
          </w:tcPr>
          <w:p w14:paraId="6DDC03D5"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2C8C03A2" w14:textId="77777777" w:rsidR="00F34CA3" w:rsidRPr="00732759" w:rsidRDefault="00F34CA3" w:rsidP="00EB2E59">
            <w:pPr>
              <w:pStyle w:val="TAL"/>
              <w:keepNext w:val="0"/>
              <w:rPr>
                <w:rFonts w:cs="Arial"/>
                <w:lang w:eastAsia="en-US"/>
              </w:rPr>
            </w:pPr>
            <w:r w:rsidRPr="00732759">
              <w:rPr>
                <w:rFonts w:cs="Arial"/>
                <w:lang w:eastAsia="en-US"/>
              </w:rPr>
              <w:t>894MHz</w:t>
            </w:r>
          </w:p>
        </w:tc>
        <w:tc>
          <w:tcPr>
            <w:tcW w:w="1120" w:type="dxa"/>
            <w:tcBorders>
              <w:top w:val="single" w:sz="4" w:space="0" w:color="auto"/>
              <w:left w:val="single" w:sz="4" w:space="0" w:color="auto"/>
              <w:bottom w:val="single" w:sz="4" w:space="0" w:color="auto"/>
              <w:right w:val="single" w:sz="4" w:space="0" w:color="auto"/>
            </w:tcBorders>
          </w:tcPr>
          <w:p w14:paraId="12741E11"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3C9870D5"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502F7D3D" w14:textId="77777777" w:rsidR="00F34CA3" w:rsidRPr="00732759" w:rsidRDefault="00F34CA3" w:rsidP="00EB2E59">
            <w:pPr>
              <w:pStyle w:val="TAC"/>
              <w:keepNext w:val="0"/>
              <w:rPr>
                <w:rFonts w:cs="Arial"/>
                <w:vertAlign w:val="superscript"/>
                <w:lang w:eastAsia="en-US"/>
              </w:rPr>
            </w:pPr>
            <w:r w:rsidRPr="00732759">
              <w:rPr>
                <w:rFonts w:cs="Arial"/>
                <w:lang w:eastAsia="en-US"/>
              </w:rPr>
              <w:t>6</w:t>
            </w:r>
          </w:p>
          <w:p w14:paraId="48E474B6" w14:textId="77777777" w:rsidR="00F34CA3" w:rsidRPr="00732759" w:rsidRDefault="00F34CA3" w:rsidP="00EB2E59">
            <w:pPr>
              <w:pStyle w:val="TAC"/>
              <w:keepNext w:val="0"/>
              <w:rPr>
                <w:rFonts w:cs="Arial"/>
                <w:lang w:eastAsia="en-US"/>
              </w:rPr>
            </w:pPr>
            <w:r w:rsidRPr="00732759">
              <w:rPr>
                <w:rFonts w:cs="Arial" w:hint="eastAsia"/>
                <w:lang w:eastAsia="ja-JP"/>
              </w:rPr>
              <w:t>(N</w:t>
            </w:r>
            <w:r w:rsidRPr="00732759">
              <w:rPr>
                <w:rFonts w:cs="Arial"/>
                <w:lang w:eastAsia="ja-JP"/>
              </w:rPr>
              <w:t>OTE</w:t>
            </w:r>
            <w:r w:rsidRPr="00732759">
              <w:rPr>
                <w:rFonts w:cs="Arial" w:hint="eastAsia"/>
                <w:lang w:eastAsia="ja-JP"/>
              </w:rPr>
              <w:t xml:space="preserve"> 1)</w:t>
            </w:r>
          </w:p>
        </w:tc>
        <w:tc>
          <w:tcPr>
            <w:tcW w:w="1134" w:type="dxa"/>
            <w:tcBorders>
              <w:top w:val="single" w:sz="4" w:space="0" w:color="auto"/>
              <w:left w:val="single" w:sz="4" w:space="0" w:color="auto"/>
              <w:bottom w:val="single" w:sz="4" w:space="0" w:color="auto"/>
            </w:tcBorders>
            <w:vAlign w:val="center"/>
          </w:tcPr>
          <w:p w14:paraId="7F5E4500" w14:textId="77777777" w:rsidR="00F34CA3" w:rsidRPr="00732759" w:rsidRDefault="00F34CA3" w:rsidP="00EB2E59">
            <w:pPr>
              <w:pStyle w:val="TAR"/>
              <w:keepNext w:val="0"/>
              <w:rPr>
                <w:rFonts w:cs="Arial"/>
                <w:lang w:eastAsia="en-US"/>
              </w:rPr>
            </w:pPr>
            <w:r w:rsidRPr="00732759">
              <w:rPr>
                <w:rFonts w:cs="Arial"/>
                <w:lang w:eastAsia="en-US"/>
              </w:rPr>
              <w:t>830 MHz</w:t>
            </w:r>
          </w:p>
        </w:tc>
        <w:tc>
          <w:tcPr>
            <w:tcW w:w="284" w:type="dxa"/>
            <w:tcBorders>
              <w:top w:val="single" w:sz="4" w:space="0" w:color="auto"/>
              <w:bottom w:val="single" w:sz="4" w:space="0" w:color="auto"/>
            </w:tcBorders>
          </w:tcPr>
          <w:p w14:paraId="5E8A1DDD"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14:paraId="73A893B4" w14:textId="77777777" w:rsidR="00F34CA3" w:rsidRPr="00732759" w:rsidRDefault="00F34CA3" w:rsidP="00EB2E59">
            <w:pPr>
              <w:pStyle w:val="TAL"/>
              <w:keepNext w:val="0"/>
              <w:rPr>
                <w:rFonts w:cs="Arial"/>
                <w:lang w:eastAsia="en-US"/>
              </w:rPr>
            </w:pPr>
            <w:r w:rsidRPr="00732759">
              <w:rPr>
                <w:rFonts w:cs="Arial"/>
                <w:lang w:eastAsia="en-US"/>
              </w:rPr>
              <w:t>840  MHz</w:t>
            </w:r>
          </w:p>
        </w:tc>
        <w:tc>
          <w:tcPr>
            <w:tcW w:w="1134" w:type="dxa"/>
            <w:tcBorders>
              <w:top w:val="single" w:sz="4" w:space="0" w:color="auto"/>
              <w:bottom w:val="single" w:sz="4" w:space="0" w:color="auto"/>
            </w:tcBorders>
            <w:vAlign w:val="center"/>
          </w:tcPr>
          <w:p w14:paraId="25375A3A" w14:textId="77777777" w:rsidR="00F34CA3" w:rsidRPr="00732759" w:rsidRDefault="00F34CA3" w:rsidP="00EB2E59">
            <w:pPr>
              <w:pStyle w:val="TAR"/>
              <w:keepNext w:val="0"/>
              <w:rPr>
                <w:rFonts w:cs="Arial"/>
                <w:lang w:eastAsia="en-US"/>
              </w:rPr>
            </w:pPr>
            <w:r w:rsidRPr="00732759">
              <w:rPr>
                <w:rFonts w:cs="Arial"/>
                <w:lang w:eastAsia="en-US"/>
              </w:rPr>
              <w:t xml:space="preserve">875 MHz </w:t>
            </w:r>
          </w:p>
        </w:tc>
        <w:tc>
          <w:tcPr>
            <w:tcW w:w="244" w:type="dxa"/>
            <w:tcBorders>
              <w:top w:val="single" w:sz="4" w:space="0" w:color="auto"/>
              <w:bottom w:val="single" w:sz="4" w:space="0" w:color="auto"/>
            </w:tcBorders>
          </w:tcPr>
          <w:p w14:paraId="578D2408"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14:paraId="5CAC3340" w14:textId="77777777" w:rsidR="00F34CA3" w:rsidRPr="00732759" w:rsidRDefault="00F34CA3" w:rsidP="00EB2E59">
            <w:pPr>
              <w:pStyle w:val="TAL"/>
              <w:keepNext w:val="0"/>
              <w:rPr>
                <w:rFonts w:cs="Arial"/>
                <w:lang w:eastAsia="en-US"/>
              </w:rPr>
            </w:pPr>
            <w:r w:rsidRPr="00732759">
              <w:rPr>
                <w:rFonts w:cs="Arial"/>
                <w:lang w:eastAsia="en-US"/>
              </w:rPr>
              <w:t>885 MHz</w:t>
            </w:r>
          </w:p>
        </w:tc>
        <w:tc>
          <w:tcPr>
            <w:tcW w:w="1120" w:type="dxa"/>
            <w:tcBorders>
              <w:top w:val="single" w:sz="4" w:space="0" w:color="auto"/>
              <w:left w:val="single" w:sz="4" w:space="0" w:color="auto"/>
              <w:bottom w:val="single" w:sz="4" w:space="0" w:color="auto"/>
              <w:right w:val="single" w:sz="4" w:space="0" w:color="auto"/>
            </w:tcBorders>
          </w:tcPr>
          <w:p w14:paraId="5537111D"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3DE2B4F9"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3F2D796A" w14:textId="77777777" w:rsidR="00F34CA3" w:rsidRPr="00732759" w:rsidRDefault="00F34CA3" w:rsidP="00EB2E59">
            <w:pPr>
              <w:pStyle w:val="TAC"/>
              <w:keepNext w:val="0"/>
              <w:rPr>
                <w:rFonts w:cs="Arial"/>
                <w:lang w:eastAsia="en-US"/>
              </w:rPr>
            </w:pPr>
            <w:r w:rsidRPr="00732759">
              <w:rPr>
                <w:rFonts w:cs="Arial"/>
                <w:lang w:eastAsia="en-US"/>
              </w:rPr>
              <w:t>7</w:t>
            </w:r>
          </w:p>
        </w:tc>
        <w:tc>
          <w:tcPr>
            <w:tcW w:w="1134" w:type="dxa"/>
            <w:tcBorders>
              <w:top w:val="single" w:sz="4" w:space="0" w:color="auto"/>
              <w:left w:val="single" w:sz="4" w:space="0" w:color="auto"/>
              <w:bottom w:val="single" w:sz="4" w:space="0" w:color="auto"/>
            </w:tcBorders>
            <w:vAlign w:val="center"/>
          </w:tcPr>
          <w:p w14:paraId="4E97AFC6" w14:textId="77777777" w:rsidR="00F34CA3" w:rsidRPr="00732759" w:rsidRDefault="00F34CA3" w:rsidP="00EB2E59">
            <w:pPr>
              <w:pStyle w:val="TAR"/>
              <w:keepNext w:val="0"/>
              <w:rPr>
                <w:rFonts w:cs="Arial"/>
                <w:lang w:eastAsia="en-US"/>
              </w:rPr>
            </w:pPr>
            <w:r w:rsidRPr="00732759">
              <w:rPr>
                <w:rFonts w:cs="Arial"/>
                <w:lang w:eastAsia="en-US"/>
              </w:rPr>
              <w:t>2500 MHz</w:t>
            </w:r>
          </w:p>
        </w:tc>
        <w:tc>
          <w:tcPr>
            <w:tcW w:w="284" w:type="dxa"/>
            <w:tcBorders>
              <w:top w:val="single" w:sz="4" w:space="0" w:color="auto"/>
              <w:bottom w:val="single" w:sz="4" w:space="0" w:color="auto"/>
            </w:tcBorders>
          </w:tcPr>
          <w:p w14:paraId="2C3F17B9"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14:paraId="0B7DD10D" w14:textId="77777777" w:rsidR="00F34CA3" w:rsidRPr="00732759" w:rsidRDefault="00F34CA3" w:rsidP="00EB2E59">
            <w:pPr>
              <w:pStyle w:val="TAL"/>
              <w:keepNext w:val="0"/>
              <w:rPr>
                <w:rFonts w:cs="Arial"/>
                <w:lang w:eastAsia="en-US"/>
              </w:rPr>
            </w:pPr>
            <w:r w:rsidRPr="00732759">
              <w:rPr>
                <w:rFonts w:cs="Arial"/>
                <w:lang w:eastAsia="en-US"/>
              </w:rPr>
              <w:t>2570 MHz</w:t>
            </w:r>
          </w:p>
        </w:tc>
        <w:tc>
          <w:tcPr>
            <w:tcW w:w="1134" w:type="dxa"/>
            <w:tcBorders>
              <w:top w:val="single" w:sz="4" w:space="0" w:color="auto"/>
              <w:bottom w:val="single" w:sz="4" w:space="0" w:color="auto"/>
            </w:tcBorders>
            <w:vAlign w:val="center"/>
          </w:tcPr>
          <w:p w14:paraId="74C9A614" w14:textId="77777777" w:rsidR="00F34CA3" w:rsidRPr="00732759" w:rsidRDefault="00F34CA3" w:rsidP="00EB2E59">
            <w:pPr>
              <w:pStyle w:val="TAR"/>
              <w:keepNext w:val="0"/>
              <w:rPr>
                <w:rFonts w:cs="Arial"/>
                <w:lang w:eastAsia="en-US"/>
              </w:rPr>
            </w:pPr>
            <w:r w:rsidRPr="00732759">
              <w:rPr>
                <w:rFonts w:cs="Arial"/>
                <w:lang w:eastAsia="en-US"/>
              </w:rPr>
              <w:t xml:space="preserve">2620 MHz </w:t>
            </w:r>
          </w:p>
        </w:tc>
        <w:tc>
          <w:tcPr>
            <w:tcW w:w="244" w:type="dxa"/>
            <w:tcBorders>
              <w:top w:val="single" w:sz="4" w:space="0" w:color="auto"/>
              <w:bottom w:val="single" w:sz="4" w:space="0" w:color="auto"/>
            </w:tcBorders>
          </w:tcPr>
          <w:p w14:paraId="76F53C9B"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14:paraId="39230384" w14:textId="77777777" w:rsidR="00F34CA3" w:rsidRPr="00732759" w:rsidRDefault="00F34CA3" w:rsidP="00EB2E59">
            <w:pPr>
              <w:pStyle w:val="TAL"/>
              <w:keepNext w:val="0"/>
              <w:rPr>
                <w:rFonts w:cs="Arial"/>
                <w:lang w:eastAsia="en-US"/>
              </w:rPr>
            </w:pPr>
            <w:r w:rsidRPr="00732759">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14:paraId="0F4AA683"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0848F19A" w14:textId="77777777" w:rsidTr="00F34CA3">
        <w:trPr>
          <w:trHeight w:val="221"/>
          <w:jc w:val="center"/>
        </w:trPr>
        <w:tc>
          <w:tcPr>
            <w:tcW w:w="1032" w:type="dxa"/>
            <w:tcBorders>
              <w:top w:val="single" w:sz="4" w:space="0" w:color="auto"/>
              <w:left w:val="single" w:sz="4" w:space="0" w:color="auto"/>
              <w:bottom w:val="single" w:sz="4" w:space="0" w:color="auto"/>
              <w:right w:val="single" w:sz="4" w:space="0" w:color="auto"/>
            </w:tcBorders>
            <w:vAlign w:val="center"/>
          </w:tcPr>
          <w:p w14:paraId="3D4595F0" w14:textId="77777777" w:rsidR="00F34CA3" w:rsidRPr="00732759" w:rsidRDefault="00F34CA3" w:rsidP="00EB2E59">
            <w:pPr>
              <w:pStyle w:val="TAC"/>
              <w:keepNext w:val="0"/>
              <w:rPr>
                <w:rFonts w:cs="Arial"/>
                <w:lang w:eastAsia="en-US"/>
              </w:rPr>
            </w:pPr>
            <w:r w:rsidRPr="00732759">
              <w:rPr>
                <w:rFonts w:cs="Arial"/>
                <w:lang w:eastAsia="en-US"/>
              </w:rPr>
              <w:t>8</w:t>
            </w:r>
          </w:p>
        </w:tc>
        <w:tc>
          <w:tcPr>
            <w:tcW w:w="1134" w:type="dxa"/>
            <w:tcBorders>
              <w:top w:val="single" w:sz="4" w:space="0" w:color="auto"/>
              <w:left w:val="single" w:sz="4" w:space="0" w:color="auto"/>
              <w:bottom w:val="single" w:sz="4" w:space="0" w:color="auto"/>
            </w:tcBorders>
            <w:vAlign w:val="center"/>
          </w:tcPr>
          <w:p w14:paraId="3195FE17" w14:textId="77777777" w:rsidR="00F34CA3" w:rsidRPr="00732759" w:rsidRDefault="00F34CA3" w:rsidP="00EB2E59">
            <w:pPr>
              <w:pStyle w:val="TAR"/>
              <w:keepNext w:val="0"/>
              <w:rPr>
                <w:rFonts w:cs="Arial"/>
                <w:lang w:eastAsia="en-US"/>
              </w:rPr>
            </w:pPr>
            <w:r w:rsidRPr="00732759">
              <w:rPr>
                <w:rFonts w:cs="Arial"/>
                <w:lang w:eastAsia="en-US"/>
              </w:rPr>
              <w:t>880 MHz</w:t>
            </w:r>
          </w:p>
        </w:tc>
        <w:tc>
          <w:tcPr>
            <w:tcW w:w="284" w:type="dxa"/>
            <w:tcBorders>
              <w:top w:val="single" w:sz="4" w:space="0" w:color="auto"/>
              <w:bottom w:val="single" w:sz="4" w:space="0" w:color="auto"/>
            </w:tcBorders>
          </w:tcPr>
          <w:p w14:paraId="62419364"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14:paraId="08C057C5" w14:textId="77777777" w:rsidR="00F34CA3" w:rsidRPr="00732759" w:rsidRDefault="00F34CA3" w:rsidP="00EB2E59">
            <w:pPr>
              <w:pStyle w:val="TAL"/>
              <w:keepNext w:val="0"/>
              <w:rPr>
                <w:rFonts w:cs="Arial"/>
                <w:lang w:eastAsia="en-US"/>
              </w:rPr>
            </w:pPr>
            <w:r w:rsidRPr="00732759">
              <w:rPr>
                <w:rFonts w:cs="Arial"/>
                <w:lang w:eastAsia="en-US"/>
              </w:rPr>
              <w:t>915 MHz</w:t>
            </w:r>
          </w:p>
        </w:tc>
        <w:tc>
          <w:tcPr>
            <w:tcW w:w="1134" w:type="dxa"/>
            <w:tcBorders>
              <w:top w:val="single" w:sz="4" w:space="0" w:color="auto"/>
              <w:bottom w:val="single" w:sz="4" w:space="0" w:color="auto"/>
            </w:tcBorders>
            <w:vAlign w:val="center"/>
          </w:tcPr>
          <w:p w14:paraId="55F3DE62" w14:textId="77777777" w:rsidR="00F34CA3" w:rsidRPr="00732759" w:rsidRDefault="00F34CA3" w:rsidP="00EB2E59">
            <w:pPr>
              <w:pStyle w:val="TAR"/>
              <w:keepNext w:val="0"/>
              <w:rPr>
                <w:rFonts w:cs="Arial"/>
                <w:lang w:eastAsia="en-US"/>
              </w:rPr>
            </w:pPr>
            <w:r w:rsidRPr="00732759">
              <w:rPr>
                <w:rFonts w:cs="Arial"/>
                <w:lang w:eastAsia="en-US"/>
              </w:rPr>
              <w:t xml:space="preserve">925 MHz  </w:t>
            </w:r>
          </w:p>
        </w:tc>
        <w:tc>
          <w:tcPr>
            <w:tcW w:w="244" w:type="dxa"/>
            <w:tcBorders>
              <w:top w:val="single" w:sz="4" w:space="0" w:color="auto"/>
              <w:bottom w:val="single" w:sz="4" w:space="0" w:color="auto"/>
            </w:tcBorders>
          </w:tcPr>
          <w:p w14:paraId="07A729D3"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14:paraId="32FC3D6C" w14:textId="77777777" w:rsidR="00F34CA3" w:rsidRPr="00732759" w:rsidRDefault="00F34CA3" w:rsidP="00EB2E59">
            <w:pPr>
              <w:pStyle w:val="TAL"/>
              <w:keepNext w:val="0"/>
              <w:rPr>
                <w:rFonts w:cs="Arial"/>
                <w:lang w:eastAsia="en-US"/>
              </w:rPr>
            </w:pPr>
            <w:r w:rsidRPr="00732759">
              <w:rPr>
                <w:rFonts w:cs="Arial"/>
                <w:lang w:eastAsia="en-US"/>
              </w:rPr>
              <w:t>960 MHz</w:t>
            </w:r>
          </w:p>
        </w:tc>
        <w:tc>
          <w:tcPr>
            <w:tcW w:w="1120" w:type="dxa"/>
            <w:tcBorders>
              <w:top w:val="single" w:sz="4" w:space="0" w:color="auto"/>
              <w:left w:val="single" w:sz="4" w:space="0" w:color="auto"/>
              <w:bottom w:val="single" w:sz="4" w:space="0" w:color="auto"/>
              <w:right w:val="single" w:sz="4" w:space="0" w:color="auto"/>
            </w:tcBorders>
          </w:tcPr>
          <w:p w14:paraId="11CD33CD"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09B4DFD6"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71696846" w14:textId="77777777" w:rsidR="00F34CA3" w:rsidRPr="00732759" w:rsidRDefault="00F34CA3" w:rsidP="00EB2E59">
            <w:pPr>
              <w:pStyle w:val="TAC"/>
              <w:keepNext w:val="0"/>
              <w:rPr>
                <w:rFonts w:cs="Arial"/>
                <w:lang w:eastAsia="en-US"/>
              </w:rPr>
            </w:pPr>
            <w:r w:rsidRPr="00732759">
              <w:rPr>
                <w:rFonts w:cs="Arial"/>
                <w:lang w:eastAsia="en-US"/>
              </w:rPr>
              <w:t>9</w:t>
            </w:r>
          </w:p>
        </w:tc>
        <w:tc>
          <w:tcPr>
            <w:tcW w:w="1134" w:type="dxa"/>
            <w:tcBorders>
              <w:top w:val="single" w:sz="4" w:space="0" w:color="auto"/>
              <w:left w:val="single" w:sz="4" w:space="0" w:color="auto"/>
              <w:bottom w:val="single" w:sz="4" w:space="0" w:color="auto"/>
            </w:tcBorders>
            <w:vAlign w:val="center"/>
          </w:tcPr>
          <w:p w14:paraId="73D242A2" w14:textId="77777777" w:rsidR="00F34CA3" w:rsidRPr="00732759" w:rsidRDefault="00F34CA3" w:rsidP="00EB2E59">
            <w:pPr>
              <w:pStyle w:val="TAR"/>
              <w:keepNext w:val="0"/>
              <w:rPr>
                <w:rFonts w:cs="Arial"/>
                <w:lang w:eastAsia="en-US"/>
              </w:rPr>
            </w:pPr>
            <w:r w:rsidRPr="00732759">
              <w:rPr>
                <w:rFonts w:cs="Arial"/>
                <w:lang w:eastAsia="en-US"/>
              </w:rPr>
              <w:t>1749.9 MHz</w:t>
            </w:r>
          </w:p>
        </w:tc>
        <w:tc>
          <w:tcPr>
            <w:tcW w:w="284" w:type="dxa"/>
            <w:tcBorders>
              <w:top w:val="single" w:sz="4" w:space="0" w:color="auto"/>
              <w:bottom w:val="single" w:sz="4" w:space="0" w:color="auto"/>
            </w:tcBorders>
          </w:tcPr>
          <w:p w14:paraId="64532EC5"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14:paraId="66362763" w14:textId="77777777" w:rsidR="00F34CA3" w:rsidRPr="00732759" w:rsidRDefault="00F34CA3" w:rsidP="00EB2E59">
            <w:pPr>
              <w:pStyle w:val="TAL"/>
              <w:keepNext w:val="0"/>
              <w:rPr>
                <w:rFonts w:cs="Arial"/>
                <w:lang w:eastAsia="en-US"/>
              </w:rPr>
            </w:pPr>
            <w:r w:rsidRPr="00732759">
              <w:rPr>
                <w:rFonts w:cs="Arial"/>
                <w:lang w:eastAsia="en-US"/>
              </w:rPr>
              <w:t>1784.9 MHz</w:t>
            </w:r>
          </w:p>
        </w:tc>
        <w:tc>
          <w:tcPr>
            <w:tcW w:w="1134" w:type="dxa"/>
            <w:tcBorders>
              <w:top w:val="single" w:sz="4" w:space="0" w:color="auto"/>
              <w:bottom w:val="single" w:sz="4" w:space="0" w:color="auto"/>
            </w:tcBorders>
            <w:vAlign w:val="center"/>
          </w:tcPr>
          <w:p w14:paraId="4691E96A" w14:textId="77777777" w:rsidR="00F34CA3" w:rsidRPr="00732759" w:rsidRDefault="00F34CA3" w:rsidP="00EB2E59">
            <w:pPr>
              <w:pStyle w:val="TAR"/>
              <w:keepNext w:val="0"/>
              <w:rPr>
                <w:rFonts w:cs="Arial"/>
                <w:lang w:eastAsia="en-US"/>
              </w:rPr>
            </w:pPr>
            <w:r w:rsidRPr="00732759">
              <w:rPr>
                <w:rFonts w:cs="Arial"/>
                <w:lang w:eastAsia="en-US"/>
              </w:rPr>
              <w:t xml:space="preserve">1844.9 MHz  </w:t>
            </w:r>
          </w:p>
        </w:tc>
        <w:tc>
          <w:tcPr>
            <w:tcW w:w="244" w:type="dxa"/>
            <w:tcBorders>
              <w:top w:val="single" w:sz="4" w:space="0" w:color="auto"/>
              <w:bottom w:val="single" w:sz="4" w:space="0" w:color="auto"/>
            </w:tcBorders>
          </w:tcPr>
          <w:p w14:paraId="66B4694A"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14:paraId="3238174C" w14:textId="77777777" w:rsidR="00F34CA3" w:rsidRPr="00732759" w:rsidRDefault="00F34CA3" w:rsidP="00EB2E59">
            <w:pPr>
              <w:pStyle w:val="TAL"/>
              <w:keepNext w:val="0"/>
              <w:rPr>
                <w:rFonts w:cs="Arial"/>
                <w:lang w:eastAsia="en-US"/>
              </w:rPr>
            </w:pPr>
            <w:r w:rsidRPr="00732759">
              <w:rPr>
                <w:rFonts w:cs="Arial"/>
                <w:lang w:eastAsia="en-US"/>
              </w:rPr>
              <w:t>1879.9 MHz</w:t>
            </w:r>
          </w:p>
        </w:tc>
        <w:tc>
          <w:tcPr>
            <w:tcW w:w="1120" w:type="dxa"/>
            <w:tcBorders>
              <w:top w:val="single" w:sz="4" w:space="0" w:color="auto"/>
              <w:left w:val="single" w:sz="4" w:space="0" w:color="auto"/>
              <w:bottom w:val="single" w:sz="4" w:space="0" w:color="auto"/>
              <w:right w:val="single" w:sz="4" w:space="0" w:color="auto"/>
            </w:tcBorders>
          </w:tcPr>
          <w:p w14:paraId="2CE2892A"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4A38C7D8"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7AFBC478" w14:textId="77777777" w:rsidR="00F34CA3" w:rsidRPr="00732759" w:rsidRDefault="00F34CA3" w:rsidP="00EB2E59">
            <w:pPr>
              <w:pStyle w:val="TAC"/>
              <w:keepNext w:val="0"/>
              <w:rPr>
                <w:rFonts w:cs="Arial"/>
                <w:lang w:eastAsia="en-US"/>
              </w:rPr>
            </w:pPr>
            <w:r w:rsidRPr="00732759">
              <w:rPr>
                <w:rFonts w:cs="Arial"/>
                <w:lang w:eastAsia="en-US"/>
              </w:rPr>
              <w:t>10</w:t>
            </w:r>
          </w:p>
        </w:tc>
        <w:tc>
          <w:tcPr>
            <w:tcW w:w="1134" w:type="dxa"/>
            <w:tcBorders>
              <w:top w:val="single" w:sz="4" w:space="0" w:color="auto"/>
              <w:left w:val="single" w:sz="4" w:space="0" w:color="auto"/>
              <w:bottom w:val="single" w:sz="4" w:space="0" w:color="auto"/>
            </w:tcBorders>
          </w:tcPr>
          <w:p w14:paraId="27AD247C" w14:textId="77777777" w:rsidR="00F34CA3" w:rsidRPr="00732759" w:rsidRDefault="00F34CA3" w:rsidP="00EB2E59">
            <w:pPr>
              <w:pStyle w:val="TAR"/>
              <w:keepNext w:val="0"/>
              <w:rPr>
                <w:rFonts w:cs="Arial"/>
                <w:lang w:eastAsia="en-US"/>
              </w:rPr>
            </w:pPr>
            <w:r w:rsidRPr="00732759">
              <w:rPr>
                <w:rFonts w:cs="Arial"/>
                <w:lang w:eastAsia="en-US"/>
              </w:rPr>
              <w:t>1710 MHz</w:t>
            </w:r>
          </w:p>
        </w:tc>
        <w:tc>
          <w:tcPr>
            <w:tcW w:w="284" w:type="dxa"/>
            <w:tcBorders>
              <w:top w:val="single" w:sz="4" w:space="0" w:color="auto"/>
              <w:bottom w:val="single" w:sz="4" w:space="0" w:color="auto"/>
            </w:tcBorders>
          </w:tcPr>
          <w:p w14:paraId="385D6A4F"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72C43A8E" w14:textId="77777777" w:rsidR="00F34CA3" w:rsidRPr="00732759" w:rsidRDefault="00F34CA3" w:rsidP="00EB2E59">
            <w:pPr>
              <w:pStyle w:val="TAL"/>
              <w:keepNext w:val="0"/>
              <w:rPr>
                <w:rFonts w:cs="Arial"/>
                <w:lang w:eastAsia="en-US"/>
              </w:rPr>
            </w:pPr>
            <w:r w:rsidRPr="00732759">
              <w:rPr>
                <w:rFonts w:cs="Arial"/>
                <w:lang w:eastAsia="en-US"/>
              </w:rPr>
              <w:t>1770 MHz</w:t>
            </w:r>
          </w:p>
        </w:tc>
        <w:tc>
          <w:tcPr>
            <w:tcW w:w="1134" w:type="dxa"/>
            <w:tcBorders>
              <w:top w:val="single" w:sz="4" w:space="0" w:color="auto"/>
              <w:bottom w:val="single" w:sz="4" w:space="0" w:color="auto"/>
            </w:tcBorders>
          </w:tcPr>
          <w:p w14:paraId="6D073BF7" w14:textId="77777777" w:rsidR="00F34CA3" w:rsidRPr="00732759" w:rsidRDefault="00F34CA3" w:rsidP="00EB2E59">
            <w:pPr>
              <w:pStyle w:val="TAR"/>
              <w:keepNext w:val="0"/>
              <w:rPr>
                <w:rFonts w:cs="Arial"/>
                <w:lang w:eastAsia="en-US"/>
              </w:rPr>
            </w:pPr>
            <w:r w:rsidRPr="00732759">
              <w:rPr>
                <w:rFonts w:cs="Arial"/>
                <w:lang w:eastAsia="en-US"/>
              </w:rPr>
              <w:t xml:space="preserve">2110 MHz </w:t>
            </w:r>
          </w:p>
        </w:tc>
        <w:tc>
          <w:tcPr>
            <w:tcW w:w="244" w:type="dxa"/>
            <w:tcBorders>
              <w:top w:val="single" w:sz="4" w:space="0" w:color="auto"/>
              <w:bottom w:val="single" w:sz="4" w:space="0" w:color="auto"/>
            </w:tcBorders>
          </w:tcPr>
          <w:p w14:paraId="49945F9A"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5C246DF0" w14:textId="77777777" w:rsidR="00F34CA3" w:rsidRPr="00732759" w:rsidRDefault="00F34CA3" w:rsidP="00EB2E59">
            <w:pPr>
              <w:pStyle w:val="TAL"/>
              <w:keepNext w:val="0"/>
              <w:rPr>
                <w:rFonts w:cs="Arial"/>
                <w:lang w:eastAsia="en-US"/>
              </w:rPr>
            </w:pPr>
            <w:r w:rsidRPr="00732759">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14:paraId="7C9A659A"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05764F75"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7F578FE4" w14:textId="77777777" w:rsidR="00F34CA3" w:rsidRPr="00732759" w:rsidRDefault="00F34CA3" w:rsidP="00EB2E59">
            <w:pPr>
              <w:pStyle w:val="TAC"/>
              <w:keepNext w:val="0"/>
              <w:rPr>
                <w:rFonts w:cs="Arial"/>
                <w:lang w:eastAsia="en-US"/>
              </w:rPr>
            </w:pPr>
            <w:r w:rsidRPr="00732759">
              <w:rPr>
                <w:rFonts w:cs="Arial"/>
                <w:lang w:eastAsia="en-US"/>
              </w:rPr>
              <w:t>11</w:t>
            </w:r>
          </w:p>
        </w:tc>
        <w:tc>
          <w:tcPr>
            <w:tcW w:w="1134" w:type="dxa"/>
            <w:tcBorders>
              <w:top w:val="single" w:sz="4" w:space="0" w:color="auto"/>
              <w:left w:val="single" w:sz="4" w:space="0" w:color="auto"/>
              <w:bottom w:val="single" w:sz="4" w:space="0" w:color="auto"/>
            </w:tcBorders>
          </w:tcPr>
          <w:p w14:paraId="5D3829A5" w14:textId="77777777" w:rsidR="00F34CA3" w:rsidRPr="00732759" w:rsidRDefault="00F34CA3" w:rsidP="00EB2E59">
            <w:pPr>
              <w:pStyle w:val="TAR"/>
              <w:keepNext w:val="0"/>
              <w:rPr>
                <w:rFonts w:cs="Arial"/>
                <w:lang w:eastAsia="en-US"/>
              </w:rPr>
            </w:pPr>
            <w:r w:rsidRPr="00732759">
              <w:rPr>
                <w:rFonts w:cs="Arial"/>
                <w:lang w:eastAsia="en-US"/>
              </w:rPr>
              <w:t xml:space="preserve">1427.9 MHz </w:t>
            </w:r>
          </w:p>
        </w:tc>
        <w:tc>
          <w:tcPr>
            <w:tcW w:w="284" w:type="dxa"/>
            <w:tcBorders>
              <w:top w:val="single" w:sz="4" w:space="0" w:color="auto"/>
              <w:bottom w:val="single" w:sz="4" w:space="0" w:color="auto"/>
            </w:tcBorders>
          </w:tcPr>
          <w:p w14:paraId="4EA276AF"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49AFE5F3" w14:textId="77777777" w:rsidR="00F34CA3" w:rsidRPr="00732759" w:rsidRDefault="00F34CA3" w:rsidP="00EB2E59">
            <w:pPr>
              <w:pStyle w:val="TAL"/>
              <w:keepNext w:val="0"/>
              <w:rPr>
                <w:rFonts w:cs="Arial"/>
                <w:lang w:eastAsia="en-US"/>
              </w:rPr>
            </w:pPr>
            <w:r w:rsidRPr="00732759">
              <w:rPr>
                <w:rFonts w:cs="Arial"/>
                <w:lang w:eastAsia="en-US"/>
              </w:rPr>
              <w:t>1447.9 MHz</w:t>
            </w:r>
          </w:p>
        </w:tc>
        <w:tc>
          <w:tcPr>
            <w:tcW w:w="1134" w:type="dxa"/>
            <w:tcBorders>
              <w:top w:val="single" w:sz="4" w:space="0" w:color="auto"/>
              <w:bottom w:val="single" w:sz="4" w:space="0" w:color="auto"/>
            </w:tcBorders>
          </w:tcPr>
          <w:p w14:paraId="7C1574F7" w14:textId="77777777" w:rsidR="00F34CA3" w:rsidRPr="00732759" w:rsidRDefault="00F34CA3" w:rsidP="00EB2E59">
            <w:pPr>
              <w:pStyle w:val="TAR"/>
              <w:keepNext w:val="0"/>
              <w:rPr>
                <w:rFonts w:cs="Arial"/>
                <w:lang w:eastAsia="en-US"/>
              </w:rPr>
            </w:pPr>
            <w:r w:rsidRPr="00732759">
              <w:rPr>
                <w:rFonts w:cs="Arial"/>
                <w:lang w:eastAsia="en-US"/>
              </w:rPr>
              <w:t xml:space="preserve">1475.9 MHz  </w:t>
            </w:r>
          </w:p>
        </w:tc>
        <w:tc>
          <w:tcPr>
            <w:tcW w:w="244" w:type="dxa"/>
            <w:tcBorders>
              <w:top w:val="single" w:sz="4" w:space="0" w:color="auto"/>
              <w:bottom w:val="single" w:sz="4" w:space="0" w:color="auto"/>
            </w:tcBorders>
          </w:tcPr>
          <w:p w14:paraId="5E3511D4"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34F9D3A6" w14:textId="77777777" w:rsidR="00F34CA3" w:rsidRPr="00732759" w:rsidRDefault="00F34CA3" w:rsidP="00EB2E59">
            <w:pPr>
              <w:pStyle w:val="TAL"/>
              <w:keepNext w:val="0"/>
              <w:rPr>
                <w:rFonts w:cs="Arial"/>
                <w:lang w:eastAsia="en-US"/>
              </w:rPr>
            </w:pPr>
            <w:r w:rsidRPr="00732759">
              <w:rPr>
                <w:rFonts w:cs="Arial"/>
                <w:lang w:eastAsia="en-US"/>
              </w:rPr>
              <w:t>1495.9 MHz</w:t>
            </w:r>
          </w:p>
        </w:tc>
        <w:tc>
          <w:tcPr>
            <w:tcW w:w="1120" w:type="dxa"/>
            <w:tcBorders>
              <w:top w:val="single" w:sz="4" w:space="0" w:color="auto"/>
              <w:left w:val="single" w:sz="4" w:space="0" w:color="auto"/>
              <w:bottom w:val="single" w:sz="4" w:space="0" w:color="auto"/>
              <w:right w:val="single" w:sz="4" w:space="0" w:color="auto"/>
            </w:tcBorders>
          </w:tcPr>
          <w:p w14:paraId="6F3954C7"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679EC9CB"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26D2E40B" w14:textId="77777777" w:rsidR="00F34CA3" w:rsidRPr="00732759" w:rsidRDefault="00F34CA3" w:rsidP="00EB2E59">
            <w:pPr>
              <w:pStyle w:val="TAC"/>
              <w:keepNext w:val="0"/>
              <w:rPr>
                <w:rFonts w:cs="Arial"/>
                <w:lang w:eastAsia="en-US"/>
              </w:rPr>
            </w:pPr>
            <w:r w:rsidRPr="00732759">
              <w:rPr>
                <w:rFonts w:cs="Arial"/>
                <w:lang w:eastAsia="en-US"/>
              </w:rPr>
              <w:t>12</w:t>
            </w:r>
          </w:p>
        </w:tc>
        <w:tc>
          <w:tcPr>
            <w:tcW w:w="1134" w:type="dxa"/>
            <w:tcBorders>
              <w:top w:val="single" w:sz="4" w:space="0" w:color="auto"/>
              <w:left w:val="single" w:sz="4" w:space="0" w:color="auto"/>
              <w:bottom w:val="single" w:sz="4" w:space="0" w:color="auto"/>
            </w:tcBorders>
          </w:tcPr>
          <w:p w14:paraId="038337BE" w14:textId="77777777" w:rsidR="00F34CA3" w:rsidRPr="00732759" w:rsidRDefault="00F34CA3" w:rsidP="00EB2E59">
            <w:pPr>
              <w:pStyle w:val="TAR"/>
              <w:keepNext w:val="0"/>
              <w:rPr>
                <w:rFonts w:cs="Arial"/>
                <w:lang w:eastAsia="en-US"/>
              </w:rPr>
            </w:pPr>
            <w:r w:rsidRPr="00732759">
              <w:rPr>
                <w:rFonts w:cs="Arial"/>
                <w:lang w:eastAsia="en-US"/>
              </w:rPr>
              <w:t>699 MHz</w:t>
            </w:r>
          </w:p>
        </w:tc>
        <w:tc>
          <w:tcPr>
            <w:tcW w:w="284" w:type="dxa"/>
            <w:tcBorders>
              <w:top w:val="single" w:sz="4" w:space="0" w:color="auto"/>
              <w:bottom w:val="single" w:sz="4" w:space="0" w:color="auto"/>
            </w:tcBorders>
          </w:tcPr>
          <w:p w14:paraId="5BFE1AE9"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3E5B40E6" w14:textId="77777777" w:rsidR="00F34CA3" w:rsidRPr="00732759" w:rsidRDefault="00F34CA3" w:rsidP="00EB2E59">
            <w:pPr>
              <w:pStyle w:val="TAL"/>
              <w:keepNext w:val="0"/>
              <w:rPr>
                <w:rFonts w:cs="Arial"/>
                <w:lang w:eastAsia="en-US"/>
              </w:rPr>
            </w:pPr>
            <w:r w:rsidRPr="00732759">
              <w:rPr>
                <w:rFonts w:cs="Arial"/>
                <w:lang w:eastAsia="en-US"/>
              </w:rPr>
              <w:t>716 MHz</w:t>
            </w:r>
          </w:p>
        </w:tc>
        <w:tc>
          <w:tcPr>
            <w:tcW w:w="1134" w:type="dxa"/>
            <w:tcBorders>
              <w:top w:val="single" w:sz="4" w:space="0" w:color="auto"/>
              <w:bottom w:val="single" w:sz="4" w:space="0" w:color="auto"/>
            </w:tcBorders>
          </w:tcPr>
          <w:p w14:paraId="4DD592BE" w14:textId="77777777" w:rsidR="00F34CA3" w:rsidRPr="00732759" w:rsidRDefault="00F34CA3" w:rsidP="00EB2E59">
            <w:pPr>
              <w:pStyle w:val="TAR"/>
              <w:keepNext w:val="0"/>
              <w:rPr>
                <w:rFonts w:cs="Arial"/>
                <w:lang w:eastAsia="en-US"/>
              </w:rPr>
            </w:pPr>
            <w:r w:rsidRPr="00732759">
              <w:rPr>
                <w:rFonts w:cs="Arial"/>
                <w:lang w:eastAsia="en-US"/>
              </w:rPr>
              <w:t>729 MHz</w:t>
            </w:r>
          </w:p>
        </w:tc>
        <w:tc>
          <w:tcPr>
            <w:tcW w:w="244" w:type="dxa"/>
            <w:tcBorders>
              <w:top w:val="single" w:sz="4" w:space="0" w:color="auto"/>
              <w:bottom w:val="single" w:sz="4" w:space="0" w:color="auto"/>
            </w:tcBorders>
          </w:tcPr>
          <w:p w14:paraId="156B5F0A"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5329B835" w14:textId="77777777" w:rsidR="00F34CA3" w:rsidRPr="00732759" w:rsidRDefault="00F34CA3" w:rsidP="00EB2E59">
            <w:pPr>
              <w:pStyle w:val="TAL"/>
              <w:keepNext w:val="0"/>
              <w:rPr>
                <w:rFonts w:cs="Arial"/>
                <w:lang w:eastAsia="en-US"/>
              </w:rPr>
            </w:pPr>
            <w:r w:rsidRPr="00732759">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14:paraId="028C9E3A"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3D8B00A8"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51B06FD3" w14:textId="77777777" w:rsidR="00F34CA3" w:rsidRPr="00732759" w:rsidRDefault="00F34CA3" w:rsidP="00EB2E59">
            <w:pPr>
              <w:pStyle w:val="TAC"/>
              <w:keepNext w:val="0"/>
              <w:rPr>
                <w:rFonts w:cs="Arial"/>
                <w:lang w:eastAsia="en-US"/>
              </w:rPr>
            </w:pPr>
            <w:r w:rsidRPr="00732759">
              <w:rPr>
                <w:rFonts w:cs="Arial"/>
                <w:lang w:eastAsia="en-US"/>
              </w:rPr>
              <w:t>13</w:t>
            </w:r>
          </w:p>
        </w:tc>
        <w:tc>
          <w:tcPr>
            <w:tcW w:w="1134" w:type="dxa"/>
            <w:tcBorders>
              <w:top w:val="single" w:sz="4" w:space="0" w:color="auto"/>
              <w:left w:val="single" w:sz="4" w:space="0" w:color="auto"/>
              <w:bottom w:val="single" w:sz="4" w:space="0" w:color="auto"/>
            </w:tcBorders>
          </w:tcPr>
          <w:p w14:paraId="78BEE4E4" w14:textId="77777777" w:rsidR="00F34CA3" w:rsidRPr="00732759" w:rsidRDefault="00F34CA3" w:rsidP="00EB2E59">
            <w:pPr>
              <w:pStyle w:val="TAR"/>
              <w:keepNext w:val="0"/>
              <w:rPr>
                <w:rFonts w:cs="Arial"/>
                <w:lang w:eastAsia="en-US"/>
              </w:rPr>
            </w:pPr>
            <w:r w:rsidRPr="00732759">
              <w:rPr>
                <w:rFonts w:cs="Arial"/>
                <w:lang w:eastAsia="en-US"/>
              </w:rPr>
              <w:t>777 MHz</w:t>
            </w:r>
          </w:p>
        </w:tc>
        <w:tc>
          <w:tcPr>
            <w:tcW w:w="284" w:type="dxa"/>
            <w:tcBorders>
              <w:top w:val="single" w:sz="4" w:space="0" w:color="auto"/>
              <w:bottom w:val="single" w:sz="4" w:space="0" w:color="auto"/>
            </w:tcBorders>
          </w:tcPr>
          <w:p w14:paraId="4E5FE69A"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501E91D0" w14:textId="77777777" w:rsidR="00F34CA3" w:rsidRPr="00732759" w:rsidRDefault="00F34CA3" w:rsidP="00EB2E59">
            <w:pPr>
              <w:pStyle w:val="TAL"/>
              <w:keepNext w:val="0"/>
              <w:rPr>
                <w:rFonts w:cs="Arial"/>
                <w:lang w:eastAsia="en-US"/>
              </w:rPr>
            </w:pPr>
            <w:r w:rsidRPr="00732759">
              <w:rPr>
                <w:rFonts w:cs="Arial"/>
                <w:lang w:eastAsia="en-US"/>
              </w:rPr>
              <w:t>787 MHz</w:t>
            </w:r>
          </w:p>
        </w:tc>
        <w:tc>
          <w:tcPr>
            <w:tcW w:w="1134" w:type="dxa"/>
            <w:tcBorders>
              <w:top w:val="single" w:sz="4" w:space="0" w:color="auto"/>
              <w:bottom w:val="single" w:sz="4" w:space="0" w:color="auto"/>
            </w:tcBorders>
          </w:tcPr>
          <w:p w14:paraId="3FCCB9AB" w14:textId="77777777" w:rsidR="00F34CA3" w:rsidRPr="00732759" w:rsidRDefault="00F34CA3" w:rsidP="00EB2E59">
            <w:pPr>
              <w:pStyle w:val="TAR"/>
              <w:keepNext w:val="0"/>
              <w:rPr>
                <w:rFonts w:cs="Arial"/>
                <w:lang w:eastAsia="en-US"/>
              </w:rPr>
            </w:pPr>
            <w:r w:rsidRPr="00732759">
              <w:rPr>
                <w:rFonts w:cs="Arial"/>
                <w:lang w:eastAsia="en-US"/>
              </w:rPr>
              <w:t>746 MHz</w:t>
            </w:r>
          </w:p>
        </w:tc>
        <w:tc>
          <w:tcPr>
            <w:tcW w:w="244" w:type="dxa"/>
            <w:tcBorders>
              <w:top w:val="single" w:sz="4" w:space="0" w:color="auto"/>
              <w:bottom w:val="single" w:sz="4" w:space="0" w:color="auto"/>
            </w:tcBorders>
          </w:tcPr>
          <w:p w14:paraId="2BFBBE8C"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73C9CA23" w14:textId="77777777" w:rsidR="00F34CA3" w:rsidRPr="00732759" w:rsidRDefault="00F34CA3" w:rsidP="00EB2E59">
            <w:pPr>
              <w:pStyle w:val="TAL"/>
              <w:keepNext w:val="0"/>
              <w:rPr>
                <w:rFonts w:cs="Arial"/>
                <w:lang w:eastAsia="en-US"/>
              </w:rPr>
            </w:pPr>
            <w:r w:rsidRPr="00732759">
              <w:rPr>
                <w:rFonts w:cs="Arial"/>
                <w:lang w:eastAsia="en-US"/>
              </w:rPr>
              <w:t>756 MHz</w:t>
            </w:r>
          </w:p>
        </w:tc>
        <w:tc>
          <w:tcPr>
            <w:tcW w:w="1120" w:type="dxa"/>
            <w:tcBorders>
              <w:top w:val="single" w:sz="4" w:space="0" w:color="auto"/>
              <w:left w:val="single" w:sz="4" w:space="0" w:color="auto"/>
              <w:bottom w:val="single" w:sz="4" w:space="0" w:color="auto"/>
              <w:right w:val="single" w:sz="4" w:space="0" w:color="auto"/>
            </w:tcBorders>
          </w:tcPr>
          <w:p w14:paraId="1F5C9348"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7442E194"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18A4FC29" w14:textId="77777777" w:rsidR="00F34CA3" w:rsidRPr="00732759" w:rsidRDefault="00F34CA3" w:rsidP="00EB2E59">
            <w:pPr>
              <w:pStyle w:val="TAC"/>
              <w:keepNext w:val="0"/>
              <w:rPr>
                <w:rFonts w:cs="Arial"/>
                <w:lang w:eastAsia="en-US"/>
              </w:rPr>
            </w:pPr>
            <w:r w:rsidRPr="00732759">
              <w:rPr>
                <w:rFonts w:cs="Arial"/>
                <w:lang w:eastAsia="en-US"/>
              </w:rPr>
              <w:t>14</w:t>
            </w:r>
          </w:p>
        </w:tc>
        <w:tc>
          <w:tcPr>
            <w:tcW w:w="1134" w:type="dxa"/>
            <w:tcBorders>
              <w:top w:val="single" w:sz="4" w:space="0" w:color="auto"/>
              <w:left w:val="single" w:sz="4" w:space="0" w:color="auto"/>
              <w:bottom w:val="single" w:sz="4" w:space="0" w:color="auto"/>
            </w:tcBorders>
          </w:tcPr>
          <w:p w14:paraId="0C6A5D2E" w14:textId="77777777" w:rsidR="00F34CA3" w:rsidRPr="00732759" w:rsidRDefault="00F34CA3" w:rsidP="00EB2E59">
            <w:pPr>
              <w:pStyle w:val="TAR"/>
              <w:keepNext w:val="0"/>
              <w:rPr>
                <w:rFonts w:cs="Arial"/>
                <w:lang w:eastAsia="en-US"/>
              </w:rPr>
            </w:pPr>
            <w:r w:rsidRPr="00732759">
              <w:rPr>
                <w:rFonts w:cs="Arial"/>
                <w:lang w:eastAsia="en-US"/>
              </w:rPr>
              <w:t>788 MHz</w:t>
            </w:r>
          </w:p>
        </w:tc>
        <w:tc>
          <w:tcPr>
            <w:tcW w:w="284" w:type="dxa"/>
            <w:tcBorders>
              <w:top w:val="single" w:sz="4" w:space="0" w:color="auto"/>
              <w:bottom w:val="single" w:sz="4" w:space="0" w:color="auto"/>
            </w:tcBorders>
          </w:tcPr>
          <w:p w14:paraId="67856E99"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04F0C8F7" w14:textId="77777777" w:rsidR="00F34CA3" w:rsidRPr="00732759" w:rsidRDefault="00F34CA3" w:rsidP="00EB2E59">
            <w:pPr>
              <w:pStyle w:val="TAL"/>
              <w:keepNext w:val="0"/>
              <w:rPr>
                <w:rFonts w:cs="Arial"/>
                <w:lang w:eastAsia="en-US"/>
              </w:rPr>
            </w:pPr>
            <w:r w:rsidRPr="00732759">
              <w:rPr>
                <w:rFonts w:cs="Arial"/>
                <w:lang w:eastAsia="en-US"/>
              </w:rPr>
              <w:t>798 MHz</w:t>
            </w:r>
          </w:p>
        </w:tc>
        <w:tc>
          <w:tcPr>
            <w:tcW w:w="1134" w:type="dxa"/>
            <w:tcBorders>
              <w:top w:val="single" w:sz="4" w:space="0" w:color="auto"/>
              <w:bottom w:val="single" w:sz="4" w:space="0" w:color="auto"/>
            </w:tcBorders>
          </w:tcPr>
          <w:p w14:paraId="245A55FE" w14:textId="77777777" w:rsidR="00F34CA3" w:rsidRPr="00732759" w:rsidRDefault="00F34CA3" w:rsidP="00EB2E59">
            <w:pPr>
              <w:pStyle w:val="TAR"/>
              <w:keepNext w:val="0"/>
              <w:rPr>
                <w:rFonts w:cs="Arial"/>
                <w:lang w:eastAsia="en-US"/>
              </w:rPr>
            </w:pPr>
            <w:r w:rsidRPr="00732759">
              <w:rPr>
                <w:rFonts w:cs="Arial"/>
                <w:lang w:eastAsia="en-US"/>
              </w:rPr>
              <w:t>758 MHz</w:t>
            </w:r>
          </w:p>
        </w:tc>
        <w:tc>
          <w:tcPr>
            <w:tcW w:w="244" w:type="dxa"/>
            <w:tcBorders>
              <w:top w:val="single" w:sz="4" w:space="0" w:color="auto"/>
              <w:bottom w:val="single" w:sz="4" w:space="0" w:color="auto"/>
            </w:tcBorders>
          </w:tcPr>
          <w:p w14:paraId="38A1B5D5"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2EC98DF0" w14:textId="77777777" w:rsidR="00F34CA3" w:rsidRPr="00732759" w:rsidRDefault="00F34CA3" w:rsidP="00EB2E59">
            <w:pPr>
              <w:pStyle w:val="TAL"/>
              <w:keepNext w:val="0"/>
              <w:rPr>
                <w:rFonts w:cs="Arial"/>
                <w:lang w:eastAsia="en-US"/>
              </w:rPr>
            </w:pPr>
            <w:r w:rsidRPr="00732759">
              <w:rPr>
                <w:rFonts w:cs="Arial"/>
                <w:lang w:eastAsia="en-US"/>
              </w:rPr>
              <w:t>768 MHz</w:t>
            </w:r>
          </w:p>
        </w:tc>
        <w:tc>
          <w:tcPr>
            <w:tcW w:w="1120" w:type="dxa"/>
            <w:tcBorders>
              <w:top w:val="single" w:sz="4" w:space="0" w:color="auto"/>
              <w:left w:val="single" w:sz="4" w:space="0" w:color="auto"/>
              <w:bottom w:val="single" w:sz="4" w:space="0" w:color="auto"/>
              <w:right w:val="single" w:sz="4" w:space="0" w:color="auto"/>
            </w:tcBorders>
          </w:tcPr>
          <w:p w14:paraId="0556F6B3"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6A53060B"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44D4DF94" w14:textId="77777777" w:rsidR="00F34CA3" w:rsidRPr="00732759" w:rsidRDefault="00F34CA3" w:rsidP="00EB2E59">
            <w:pPr>
              <w:pStyle w:val="TAC"/>
              <w:keepNext w:val="0"/>
              <w:rPr>
                <w:rFonts w:cs="Arial"/>
                <w:lang w:eastAsia="en-US"/>
              </w:rPr>
            </w:pPr>
            <w:r w:rsidRPr="00732759">
              <w:rPr>
                <w:rFonts w:cs="Arial"/>
                <w:lang w:eastAsia="en-US"/>
              </w:rPr>
              <w:t>15</w:t>
            </w:r>
          </w:p>
        </w:tc>
        <w:tc>
          <w:tcPr>
            <w:tcW w:w="1134" w:type="dxa"/>
            <w:tcBorders>
              <w:top w:val="single" w:sz="4" w:space="0" w:color="auto"/>
              <w:left w:val="single" w:sz="4" w:space="0" w:color="auto"/>
              <w:bottom w:val="single" w:sz="4" w:space="0" w:color="auto"/>
            </w:tcBorders>
          </w:tcPr>
          <w:p w14:paraId="35921180" w14:textId="77777777" w:rsidR="00F34CA3" w:rsidRPr="00732759" w:rsidRDefault="00F34CA3" w:rsidP="00EB2E59">
            <w:pPr>
              <w:pStyle w:val="TAR"/>
              <w:keepNext w:val="0"/>
              <w:rPr>
                <w:rFonts w:cs="Arial"/>
                <w:lang w:eastAsia="en-US"/>
              </w:rPr>
            </w:pPr>
            <w:r w:rsidRPr="00732759">
              <w:rPr>
                <w:rFonts w:cs="Arial"/>
                <w:lang w:eastAsia="en-US"/>
              </w:rPr>
              <w:t>Reserved</w:t>
            </w:r>
          </w:p>
        </w:tc>
        <w:tc>
          <w:tcPr>
            <w:tcW w:w="284" w:type="dxa"/>
            <w:tcBorders>
              <w:top w:val="single" w:sz="4" w:space="0" w:color="auto"/>
              <w:bottom w:val="single" w:sz="4" w:space="0" w:color="auto"/>
            </w:tcBorders>
          </w:tcPr>
          <w:p w14:paraId="3FB62215" w14:textId="77777777" w:rsidR="00F34CA3" w:rsidRPr="00732759" w:rsidRDefault="00F34CA3" w:rsidP="00EB2E59">
            <w:pPr>
              <w:pStyle w:val="TAC"/>
              <w:keepNext w:val="0"/>
              <w:rPr>
                <w:rFonts w:cs="Arial"/>
                <w:lang w:eastAsia="en-US"/>
              </w:rPr>
            </w:pPr>
          </w:p>
        </w:tc>
        <w:tc>
          <w:tcPr>
            <w:tcW w:w="1277" w:type="dxa"/>
            <w:tcBorders>
              <w:top w:val="single" w:sz="4" w:space="0" w:color="auto"/>
              <w:bottom w:val="single" w:sz="4" w:space="0" w:color="auto"/>
              <w:right w:val="single" w:sz="4" w:space="0" w:color="auto"/>
            </w:tcBorders>
          </w:tcPr>
          <w:p w14:paraId="49465D84" w14:textId="77777777" w:rsidR="00F34CA3" w:rsidRPr="00732759" w:rsidRDefault="00F34CA3" w:rsidP="00EB2E59">
            <w:pPr>
              <w:pStyle w:val="TAL"/>
              <w:keepNext w:val="0"/>
              <w:rPr>
                <w:rFonts w:cs="Arial"/>
                <w:lang w:eastAsia="en-US"/>
              </w:rPr>
            </w:pPr>
          </w:p>
        </w:tc>
        <w:tc>
          <w:tcPr>
            <w:tcW w:w="1134" w:type="dxa"/>
            <w:tcBorders>
              <w:top w:val="single" w:sz="4" w:space="0" w:color="auto"/>
              <w:bottom w:val="single" w:sz="4" w:space="0" w:color="auto"/>
            </w:tcBorders>
          </w:tcPr>
          <w:p w14:paraId="2B7E5B49" w14:textId="77777777" w:rsidR="00F34CA3" w:rsidRPr="00732759" w:rsidRDefault="00F34CA3" w:rsidP="00EB2E59">
            <w:pPr>
              <w:pStyle w:val="TAR"/>
              <w:keepNext w:val="0"/>
              <w:rPr>
                <w:rFonts w:cs="Arial"/>
                <w:lang w:eastAsia="en-US"/>
              </w:rPr>
            </w:pPr>
            <w:r w:rsidRPr="00732759">
              <w:rPr>
                <w:rFonts w:cs="Arial"/>
                <w:lang w:eastAsia="en-US"/>
              </w:rPr>
              <w:t>Reserved</w:t>
            </w:r>
          </w:p>
        </w:tc>
        <w:tc>
          <w:tcPr>
            <w:tcW w:w="244" w:type="dxa"/>
            <w:tcBorders>
              <w:top w:val="single" w:sz="4" w:space="0" w:color="auto"/>
              <w:bottom w:val="single" w:sz="4" w:space="0" w:color="auto"/>
            </w:tcBorders>
          </w:tcPr>
          <w:p w14:paraId="2980BA31" w14:textId="77777777" w:rsidR="00F34CA3" w:rsidRPr="00732759" w:rsidRDefault="00F34CA3" w:rsidP="00EB2E59">
            <w:pPr>
              <w:pStyle w:val="TAC"/>
              <w:keepNext w:val="0"/>
              <w:rPr>
                <w:rFonts w:cs="Arial"/>
                <w:lang w:eastAsia="en-US"/>
              </w:rPr>
            </w:pPr>
          </w:p>
        </w:tc>
        <w:tc>
          <w:tcPr>
            <w:tcW w:w="1185" w:type="dxa"/>
            <w:tcBorders>
              <w:top w:val="single" w:sz="4" w:space="0" w:color="auto"/>
              <w:bottom w:val="single" w:sz="4" w:space="0" w:color="auto"/>
              <w:right w:val="single" w:sz="4" w:space="0" w:color="auto"/>
            </w:tcBorders>
          </w:tcPr>
          <w:p w14:paraId="4A73A5E5" w14:textId="77777777" w:rsidR="00F34CA3" w:rsidRPr="00732759" w:rsidRDefault="00F34CA3" w:rsidP="00EB2E59">
            <w:pPr>
              <w:pStyle w:val="TAL"/>
              <w:keepNext w:val="0"/>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14:paraId="51B00F97"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7D3AFB4C"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0E1BCD4F" w14:textId="77777777" w:rsidR="00F34CA3" w:rsidRPr="00732759" w:rsidRDefault="00F34CA3" w:rsidP="00EB2E59">
            <w:pPr>
              <w:pStyle w:val="TAC"/>
              <w:keepNext w:val="0"/>
              <w:rPr>
                <w:rFonts w:cs="Arial"/>
                <w:lang w:eastAsia="en-US"/>
              </w:rPr>
            </w:pPr>
            <w:r w:rsidRPr="00732759">
              <w:rPr>
                <w:rFonts w:cs="Arial"/>
                <w:lang w:eastAsia="en-US"/>
              </w:rPr>
              <w:t>16</w:t>
            </w:r>
          </w:p>
        </w:tc>
        <w:tc>
          <w:tcPr>
            <w:tcW w:w="1134" w:type="dxa"/>
            <w:tcBorders>
              <w:top w:val="single" w:sz="4" w:space="0" w:color="auto"/>
              <w:left w:val="single" w:sz="4" w:space="0" w:color="auto"/>
              <w:bottom w:val="single" w:sz="4" w:space="0" w:color="auto"/>
            </w:tcBorders>
          </w:tcPr>
          <w:p w14:paraId="5BA00619" w14:textId="77777777" w:rsidR="00F34CA3" w:rsidRPr="00732759" w:rsidRDefault="00F34CA3" w:rsidP="00EB2E59">
            <w:pPr>
              <w:pStyle w:val="TAR"/>
              <w:keepNext w:val="0"/>
              <w:rPr>
                <w:rFonts w:cs="Arial"/>
                <w:lang w:eastAsia="en-US"/>
              </w:rPr>
            </w:pPr>
            <w:r w:rsidRPr="00732759">
              <w:rPr>
                <w:rFonts w:cs="Arial"/>
                <w:lang w:eastAsia="en-US"/>
              </w:rPr>
              <w:t>Reserved</w:t>
            </w:r>
          </w:p>
        </w:tc>
        <w:tc>
          <w:tcPr>
            <w:tcW w:w="284" w:type="dxa"/>
            <w:tcBorders>
              <w:top w:val="single" w:sz="4" w:space="0" w:color="auto"/>
              <w:bottom w:val="single" w:sz="4" w:space="0" w:color="auto"/>
            </w:tcBorders>
          </w:tcPr>
          <w:p w14:paraId="2516C1FA" w14:textId="77777777" w:rsidR="00F34CA3" w:rsidRPr="00732759" w:rsidRDefault="00F34CA3" w:rsidP="00EB2E59">
            <w:pPr>
              <w:pStyle w:val="TAC"/>
              <w:keepNext w:val="0"/>
              <w:rPr>
                <w:rFonts w:cs="Arial"/>
                <w:lang w:eastAsia="en-US"/>
              </w:rPr>
            </w:pPr>
          </w:p>
        </w:tc>
        <w:tc>
          <w:tcPr>
            <w:tcW w:w="1277" w:type="dxa"/>
            <w:tcBorders>
              <w:top w:val="single" w:sz="4" w:space="0" w:color="auto"/>
              <w:bottom w:val="single" w:sz="4" w:space="0" w:color="auto"/>
              <w:right w:val="single" w:sz="4" w:space="0" w:color="auto"/>
            </w:tcBorders>
          </w:tcPr>
          <w:p w14:paraId="751C65F0" w14:textId="77777777" w:rsidR="00F34CA3" w:rsidRPr="00732759" w:rsidRDefault="00F34CA3" w:rsidP="00EB2E59">
            <w:pPr>
              <w:pStyle w:val="TAL"/>
              <w:keepNext w:val="0"/>
              <w:rPr>
                <w:rFonts w:cs="Arial"/>
                <w:lang w:eastAsia="en-US"/>
              </w:rPr>
            </w:pPr>
          </w:p>
        </w:tc>
        <w:tc>
          <w:tcPr>
            <w:tcW w:w="1134" w:type="dxa"/>
            <w:tcBorders>
              <w:top w:val="single" w:sz="4" w:space="0" w:color="auto"/>
              <w:bottom w:val="single" w:sz="4" w:space="0" w:color="auto"/>
            </w:tcBorders>
          </w:tcPr>
          <w:p w14:paraId="5D7FAB63" w14:textId="77777777" w:rsidR="00F34CA3" w:rsidRPr="00732759" w:rsidRDefault="00F34CA3" w:rsidP="00EB2E59">
            <w:pPr>
              <w:pStyle w:val="TAR"/>
              <w:keepNext w:val="0"/>
              <w:rPr>
                <w:rFonts w:cs="Arial"/>
                <w:lang w:eastAsia="en-US"/>
              </w:rPr>
            </w:pPr>
            <w:r w:rsidRPr="00732759">
              <w:rPr>
                <w:rFonts w:cs="Arial"/>
                <w:lang w:eastAsia="en-US"/>
              </w:rPr>
              <w:t>Reserved</w:t>
            </w:r>
          </w:p>
        </w:tc>
        <w:tc>
          <w:tcPr>
            <w:tcW w:w="244" w:type="dxa"/>
            <w:tcBorders>
              <w:top w:val="single" w:sz="4" w:space="0" w:color="auto"/>
              <w:bottom w:val="single" w:sz="4" w:space="0" w:color="auto"/>
            </w:tcBorders>
          </w:tcPr>
          <w:p w14:paraId="05DED0E8" w14:textId="77777777" w:rsidR="00F34CA3" w:rsidRPr="00732759" w:rsidRDefault="00F34CA3" w:rsidP="00EB2E59">
            <w:pPr>
              <w:pStyle w:val="TAC"/>
              <w:keepNext w:val="0"/>
              <w:rPr>
                <w:rFonts w:cs="Arial"/>
                <w:lang w:eastAsia="en-US"/>
              </w:rPr>
            </w:pPr>
          </w:p>
        </w:tc>
        <w:tc>
          <w:tcPr>
            <w:tcW w:w="1185" w:type="dxa"/>
            <w:tcBorders>
              <w:top w:val="single" w:sz="4" w:space="0" w:color="auto"/>
              <w:bottom w:val="single" w:sz="4" w:space="0" w:color="auto"/>
              <w:right w:val="single" w:sz="4" w:space="0" w:color="auto"/>
            </w:tcBorders>
          </w:tcPr>
          <w:p w14:paraId="500102E3" w14:textId="77777777" w:rsidR="00F34CA3" w:rsidRPr="00732759" w:rsidRDefault="00F34CA3" w:rsidP="00EB2E59">
            <w:pPr>
              <w:pStyle w:val="TAL"/>
              <w:keepNext w:val="0"/>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14:paraId="51D8978E"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7A69FFB0"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5AC79535" w14:textId="77777777" w:rsidR="00F34CA3" w:rsidRPr="00732759" w:rsidRDefault="00F34CA3" w:rsidP="00EB2E59">
            <w:pPr>
              <w:pStyle w:val="TAC"/>
              <w:keepNext w:val="0"/>
              <w:rPr>
                <w:rFonts w:cs="Arial"/>
                <w:lang w:eastAsia="en-US"/>
              </w:rPr>
            </w:pPr>
            <w:r w:rsidRPr="00732759">
              <w:rPr>
                <w:rFonts w:cs="Arial"/>
                <w:lang w:eastAsia="en-US"/>
              </w:rPr>
              <w:t>17</w:t>
            </w:r>
          </w:p>
        </w:tc>
        <w:tc>
          <w:tcPr>
            <w:tcW w:w="1134" w:type="dxa"/>
            <w:tcBorders>
              <w:top w:val="single" w:sz="4" w:space="0" w:color="auto"/>
              <w:left w:val="single" w:sz="4" w:space="0" w:color="auto"/>
              <w:bottom w:val="single" w:sz="4" w:space="0" w:color="auto"/>
            </w:tcBorders>
          </w:tcPr>
          <w:p w14:paraId="35B4032C" w14:textId="77777777" w:rsidR="00F34CA3" w:rsidRPr="00732759" w:rsidRDefault="00F34CA3" w:rsidP="00EB2E59">
            <w:pPr>
              <w:pStyle w:val="TAR"/>
              <w:keepNext w:val="0"/>
              <w:rPr>
                <w:rFonts w:cs="Arial"/>
                <w:lang w:eastAsia="en-US"/>
              </w:rPr>
            </w:pPr>
            <w:r w:rsidRPr="00732759">
              <w:rPr>
                <w:rFonts w:cs="Arial"/>
                <w:lang w:eastAsia="en-US"/>
              </w:rPr>
              <w:t xml:space="preserve">704 MHz </w:t>
            </w:r>
          </w:p>
        </w:tc>
        <w:tc>
          <w:tcPr>
            <w:tcW w:w="284" w:type="dxa"/>
            <w:tcBorders>
              <w:top w:val="single" w:sz="4" w:space="0" w:color="auto"/>
              <w:bottom w:val="single" w:sz="4" w:space="0" w:color="auto"/>
            </w:tcBorders>
          </w:tcPr>
          <w:p w14:paraId="55EA7E8F"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20060A0B" w14:textId="77777777" w:rsidR="00F34CA3" w:rsidRPr="00732759" w:rsidRDefault="00F34CA3" w:rsidP="00EB2E59">
            <w:pPr>
              <w:pStyle w:val="TAL"/>
              <w:keepNext w:val="0"/>
              <w:rPr>
                <w:rFonts w:cs="Arial"/>
                <w:lang w:eastAsia="en-US"/>
              </w:rPr>
            </w:pPr>
            <w:r w:rsidRPr="00732759">
              <w:rPr>
                <w:rFonts w:cs="Arial"/>
                <w:lang w:eastAsia="en-US"/>
              </w:rPr>
              <w:t>716 MHz</w:t>
            </w:r>
          </w:p>
        </w:tc>
        <w:tc>
          <w:tcPr>
            <w:tcW w:w="1134" w:type="dxa"/>
            <w:tcBorders>
              <w:top w:val="single" w:sz="4" w:space="0" w:color="auto"/>
              <w:bottom w:val="single" w:sz="4" w:space="0" w:color="auto"/>
            </w:tcBorders>
          </w:tcPr>
          <w:p w14:paraId="22BC1686" w14:textId="77777777" w:rsidR="00F34CA3" w:rsidRPr="00732759" w:rsidRDefault="00F34CA3" w:rsidP="00EB2E59">
            <w:pPr>
              <w:pStyle w:val="TAR"/>
              <w:keepNext w:val="0"/>
              <w:rPr>
                <w:rFonts w:cs="Arial"/>
                <w:lang w:eastAsia="en-US"/>
              </w:rPr>
            </w:pPr>
            <w:r w:rsidRPr="00732759">
              <w:rPr>
                <w:rFonts w:cs="Arial"/>
                <w:lang w:eastAsia="en-US"/>
              </w:rPr>
              <w:t>734 MHz</w:t>
            </w:r>
          </w:p>
        </w:tc>
        <w:tc>
          <w:tcPr>
            <w:tcW w:w="244" w:type="dxa"/>
            <w:tcBorders>
              <w:top w:val="single" w:sz="4" w:space="0" w:color="auto"/>
              <w:bottom w:val="single" w:sz="4" w:space="0" w:color="auto"/>
            </w:tcBorders>
          </w:tcPr>
          <w:p w14:paraId="24B8D3F2"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61A7A668" w14:textId="77777777" w:rsidR="00F34CA3" w:rsidRPr="00732759" w:rsidRDefault="00F34CA3" w:rsidP="00EB2E59">
            <w:pPr>
              <w:pStyle w:val="TAL"/>
              <w:keepNext w:val="0"/>
              <w:rPr>
                <w:rFonts w:cs="Arial"/>
                <w:lang w:eastAsia="en-US"/>
              </w:rPr>
            </w:pPr>
            <w:r w:rsidRPr="00732759">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14:paraId="77A7C629"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398FD37D"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4F82F940" w14:textId="77777777" w:rsidR="00F34CA3" w:rsidRPr="00732759" w:rsidRDefault="00F34CA3" w:rsidP="00EB2E59">
            <w:pPr>
              <w:pStyle w:val="TAC"/>
              <w:keepNext w:val="0"/>
              <w:rPr>
                <w:rFonts w:cs="Arial"/>
                <w:lang w:eastAsia="en-US"/>
              </w:rPr>
            </w:pPr>
            <w:r w:rsidRPr="00732759">
              <w:rPr>
                <w:rFonts w:cs="Arial"/>
                <w:lang w:eastAsia="en-US"/>
              </w:rPr>
              <w:t>18</w:t>
            </w:r>
          </w:p>
        </w:tc>
        <w:tc>
          <w:tcPr>
            <w:tcW w:w="1134" w:type="dxa"/>
            <w:tcBorders>
              <w:top w:val="single" w:sz="4" w:space="0" w:color="auto"/>
              <w:left w:val="single" w:sz="4" w:space="0" w:color="auto"/>
              <w:bottom w:val="single" w:sz="4" w:space="0" w:color="auto"/>
            </w:tcBorders>
          </w:tcPr>
          <w:p w14:paraId="6EA0DEE5" w14:textId="77777777" w:rsidR="00F34CA3" w:rsidRPr="00732759" w:rsidRDefault="00F34CA3" w:rsidP="00EB2E59">
            <w:pPr>
              <w:pStyle w:val="TAR"/>
              <w:keepNext w:val="0"/>
              <w:rPr>
                <w:rFonts w:cs="Arial"/>
                <w:lang w:eastAsia="en-US"/>
              </w:rPr>
            </w:pPr>
            <w:r w:rsidRPr="00732759">
              <w:rPr>
                <w:rFonts w:cs="Arial"/>
                <w:lang w:eastAsia="en-US"/>
              </w:rPr>
              <w:t xml:space="preserve">815 MHz </w:t>
            </w:r>
          </w:p>
        </w:tc>
        <w:tc>
          <w:tcPr>
            <w:tcW w:w="284" w:type="dxa"/>
            <w:tcBorders>
              <w:top w:val="single" w:sz="4" w:space="0" w:color="auto"/>
              <w:bottom w:val="single" w:sz="4" w:space="0" w:color="auto"/>
            </w:tcBorders>
          </w:tcPr>
          <w:p w14:paraId="2C93DE72"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3FC97A94" w14:textId="77777777" w:rsidR="00F34CA3" w:rsidRPr="00732759" w:rsidRDefault="00F34CA3" w:rsidP="00EB2E59">
            <w:pPr>
              <w:pStyle w:val="TAL"/>
              <w:keepNext w:val="0"/>
              <w:rPr>
                <w:rFonts w:cs="Arial"/>
                <w:lang w:eastAsia="en-US"/>
              </w:rPr>
            </w:pPr>
            <w:r w:rsidRPr="00732759">
              <w:rPr>
                <w:rFonts w:cs="Arial"/>
                <w:lang w:eastAsia="en-US"/>
              </w:rPr>
              <w:t>830 MHz</w:t>
            </w:r>
          </w:p>
        </w:tc>
        <w:tc>
          <w:tcPr>
            <w:tcW w:w="1134" w:type="dxa"/>
            <w:tcBorders>
              <w:top w:val="single" w:sz="4" w:space="0" w:color="auto"/>
              <w:bottom w:val="single" w:sz="4" w:space="0" w:color="auto"/>
            </w:tcBorders>
          </w:tcPr>
          <w:p w14:paraId="2F705E54" w14:textId="77777777" w:rsidR="00F34CA3" w:rsidRPr="00732759" w:rsidRDefault="00F34CA3" w:rsidP="00EB2E59">
            <w:pPr>
              <w:pStyle w:val="TAR"/>
              <w:keepNext w:val="0"/>
              <w:rPr>
                <w:rFonts w:cs="Arial"/>
                <w:lang w:eastAsia="en-US"/>
              </w:rPr>
            </w:pPr>
            <w:r w:rsidRPr="00732759">
              <w:rPr>
                <w:rFonts w:cs="Arial"/>
                <w:lang w:eastAsia="en-US"/>
              </w:rPr>
              <w:t>860 MHz</w:t>
            </w:r>
          </w:p>
        </w:tc>
        <w:tc>
          <w:tcPr>
            <w:tcW w:w="244" w:type="dxa"/>
            <w:tcBorders>
              <w:top w:val="single" w:sz="4" w:space="0" w:color="auto"/>
              <w:bottom w:val="single" w:sz="4" w:space="0" w:color="auto"/>
            </w:tcBorders>
          </w:tcPr>
          <w:p w14:paraId="04DF78D6"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0C2B65B0" w14:textId="77777777" w:rsidR="00F34CA3" w:rsidRPr="00732759" w:rsidRDefault="00F34CA3" w:rsidP="00EB2E59">
            <w:pPr>
              <w:pStyle w:val="TAL"/>
              <w:keepNext w:val="0"/>
              <w:rPr>
                <w:rFonts w:cs="Arial"/>
                <w:lang w:eastAsia="en-US"/>
              </w:rPr>
            </w:pPr>
            <w:r w:rsidRPr="00732759">
              <w:rPr>
                <w:rFonts w:cs="Arial"/>
                <w:lang w:eastAsia="en-US"/>
              </w:rPr>
              <w:t>875 MHz</w:t>
            </w:r>
          </w:p>
        </w:tc>
        <w:tc>
          <w:tcPr>
            <w:tcW w:w="1120" w:type="dxa"/>
            <w:tcBorders>
              <w:top w:val="single" w:sz="4" w:space="0" w:color="auto"/>
              <w:left w:val="single" w:sz="4" w:space="0" w:color="auto"/>
              <w:bottom w:val="single" w:sz="4" w:space="0" w:color="auto"/>
              <w:right w:val="single" w:sz="4" w:space="0" w:color="auto"/>
            </w:tcBorders>
          </w:tcPr>
          <w:p w14:paraId="77E8D066"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205644DA"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5DB134C1" w14:textId="77777777" w:rsidR="00F34CA3" w:rsidRPr="00732759" w:rsidRDefault="00F34CA3" w:rsidP="00EB2E59">
            <w:pPr>
              <w:pStyle w:val="TAC"/>
              <w:keepNext w:val="0"/>
              <w:rPr>
                <w:rFonts w:cs="Arial"/>
                <w:lang w:eastAsia="en-US"/>
              </w:rPr>
            </w:pPr>
            <w:r w:rsidRPr="00732759">
              <w:rPr>
                <w:rFonts w:cs="Arial"/>
                <w:lang w:eastAsia="en-US"/>
              </w:rPr>
              <w:t>19</w:t>
            </w:r>
          </w:p>
        </w:tc>
        <w:tc>
          <w:tcPr>
            <w:tcW w:w="1134" w:type="dxa"/>
            <w:tcBorders>
              <w:top w:val="single" w:sz="4" w:space="0" w:color="auto"/>
              <w:left w:val="single" w:sz="4" w:space="0" w:color="auto"/>
              <w:bottom w:val="single" w:sz="4" w:space="0" w:color="auto"/>
            </w:tcBorders>
          </w:tcPr>
          <w:p w14:paraId="7241C1DA" w14:textId="77777777" w:rsidR="00F34CA3" w:rsidRPr="00732759" w:rsidRDefault="00F34CA3" w:rsidP="00EB2E59">
            <w:pPr>
              <w:pStyle w:val="TAR"/>
              <w:keepNext w:val="0"/>
              <w:rPr>
                <w:rFonts w:cs="Arial"/>
                <w:lang w:eastAsia="en-US"/>
              </w:rPr>
            </w:pPr>
            <w:r w:rsidRPr="00732759">
              <w:rPr>
                <w:rFonts w:cs="Arial"/>
                <w:lang w:eastAsia="en-US"/>
              </w:rPr>
              <w:t xml:space="preserve">830 MHz </w:t>
            </w:r>
          </w:p>
        </w:tc>
        <w:tc>
          <w:tcPr>
            <w:tcW w:w="284" w:type="dxa"/>
            <w:tcBorders>
              <w:top w:val="single" w:sz="4" w:space="0" w:color="auto"/>
              <w:bottom w:val="single" w:sz="4" w:space="0" w:color="auto"/>
            </w:tcBorders>
          </w:tcPr>
          <w:p w14:paraId="5FB6BE0E"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00A614A7" w14:textId="77777777" w:rsidR="00F34CA3" w:rsidRPr="00732759" w:rsidRDefault="00F34CA3" w:rsidP="00EB2E59">
            <w:pPr>
              <w:pStyle w:val="TAL"/>
              <w:keepNext w:val="0"/>
              <w:rPr>
                <w:rFonts w:cs="Arial"/>
                <w:lang w:eastAsia="en-US"/>
              </w:rPr>
            </w:pPr>
            <w:r w:rsidRPr="00732759">
              <w:rPr>
                <w:rFonts w:cs="Arial"/>
                <w:lang w:eastAsia="en-US"/>
              </w:rPr>
              <w:t>845 MHz</w:t>
            </w:r>
          </w:p>
        </w:tc>
        <w:tc>
          <w:tcPr>
            <w:tcW w:w="1134" w:type="dxa"/>
            <w:tcBorders>
              <w:top w:val="single" w:sz="4" w:space="0" w:color="auto"/>
              <w:bottom w:val="single" w:sz="4" w:space="0" w:color="auto"/>
            </w:tcBorders>
          </w:tcPr>
          <w:p w14:paraId="7E72FDEA" w14:textId="77777777" w:rsidR="00F34CA3" w:rsidRPr="00732759" w:rsidRDefault="00F34CA3" w:rsidP="00EB2E59">
            <w:pPr>
              <w:pStyle w:val="TAR"/>
              <w:keepNext w:val="0"/>
              <w:rPr>
                <w:rFonts w:cs="Arial"/>
                <w:lang w:eastAsia="en-US"/>
              </w:rPr>
            </w:pPr>
            <w:r w:rsidRPr="00732759">
              <w:rPr>
                <w:rFonts w:cs="Arial"/>
                <w:lang w:eastAsia="en-US"/>
              </w:rPr>
              <w:t>875 MHz</w:t>
            </w:r>
          </w:p>
        </w:tc>
        <w:tc>
          <w:tcPr>
            <w:tcW w:w="244" w:type="dxa"/>
            <w:tcBorders>
              <w:top w:val="single" w:sz="4" w:space="0" w:color="auto"/>
              <w:bottom w:val="single" w:sz="4" w:space="0" w:color="auto"/>
            </w:tcBorders>
          </w:tcPr>
          <w:p w14:paraId="1C840381"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0F8736DF" w14:textId="77777777" w:rsidR="00F34CA3" w:rsidRPr="00732759" w:rsidRDefault="00F34CA3" w:rsidP="00EB2E59">
            <w:pPr>
              <w:pStyle w:val="TAL"/>
              <w:keepNext w:val="0"/>
              <w:rPr>
                <w:rFonts w:cs="Arial"/>
                <w:lang w:eastAsia="en-US"/>
              </w:rPr>
            </w:pPr>
            <w:r w:rsidRPr="00732759">
              <w:rPr>
                <w:rFonts w:cs="Arial"/>
                <w:lang w:eastAsia="en-US"/>
              </w:rPr>
              <w:t>890 MHz</w:t>
            </w:r>
          </w:p>
        </w:tc>
        <w:tc>
          <w:tcPr>
            <w:tcW w:w="1120" w:type="dxa"/>
            <w:tcBorders>
              <w:top w:val="single" w:sz="4" w:space="0" w:color="auto"/>
              <w:left w:val="single" w:sz="4" w:space="0" w:color="auto"/>
              <w:bottom w:val="single" w:sz="4" w:space="0" w:color="auto"/>
              <w:right w:val="single" w:sz="4" w:space="0" w:color="auto"/>
            </w:tcBorders>
          </w:tcPr>
          <w:p w14:paraId="5150B5AB"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1DE90771"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289C2FF8" w14:textId="77777777" w:rsidR="00F34CA3" w:rsidRPr="00732759" w:rsidRDefault="00F34CA3" w:rsidP="00EB2E59">
            <w:pPr>
              <w:pStyle w:val="TAC"/>
              <w:keepNext w:val="0"/>
              <w:rPr>
                <w:rFonts w:cs="Arial"/>
                <w:lang w:eastAsia="en-US"/>
              </w:rPr>
            </w:pPr>
            <w:r w:rsidRPr="00732759">
              <w:rPr>
                <w:rFonts w:cs="Arial"/>
                <w:lang w:eastAsia="en-US"/>
              </w:rPr>
              <w:t>20</w:t>
            </w:r>
          </w:p>
        </w:tc>
        <w:tc>
          <w:tcPr>
            <w:tcW w:w="1134" w:type="dxa"/>
            <w:tcBorders>
              <w:top w:val="single" w:sz="4" w:space="0" w:color="auto"/>
              <w:left w:val="single" w:sz="4" w:space="0" w:color="auto"/>
              <w:bottom w:val="single" w:sz="4" w:space="0" w:color="auto"/>
            </w:tcBorders>
          </w:tcPr>
          <w:p w14:paraId="0AE90F98" w14:textId="77777777" w:rsidR="00F34CA3" w:rsidRPr="00732759" w:rsidRDefault="00F34CA3" w:rsidP="00EB2E59">
            <w:pPr>
              <w:pStyle w:val="TAR"/>
              <w:keepNext w:val="0"/>
              <w:rPr>
                <w:rFonts w:cs="Arial"/>
                <w:lang w:eastAsia="en-US"/>
              </w:rPr>
            </w:pPr>
            <w:r w:rsidRPr="00732759">
              <w:rPr>
                <w:rFonts w:cs="Arial"/>
                <w:lang w:eastAsia="en-US"/>
              </w:rPr>
              <w:t>832 MHz</w:t>
            </w:r>
          </w:p>
        </w:tc>
        <w:tc>
          <w:tcPr>
            <w:tcW w:w="284" w:type="dxa"/>
            <w:tcBorders>
              <w:top w:val="single" w:sz="4" w:space="0" w:color="auto"/>
              <w:bottom w:val="single" w:sz="4" w:space="0" w:color="auto"/>
            </w:tcBorders>
          </w:tcPr>
          <w:p w14:paraId="2A07ED2C"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0D22783F" w14:textId="77777777" w:rsidR="00F34CA3" w:rsidRPr="00732759" w:rsidRDefault="00F34CA3" w:rsidP="00EB2E59">
            <w:pPr>
              <w:pStyle w:val="TAL"/>
              <w:keepNext w:val="0"/>
              <w:rPr>
                <w:rFonts w:cs="Arial"/>
                <w:lang w:eastAsia="en-US"/>
              </w:rPr>
            </w:pPr>
            <w:r w:rsidRPr="00732759">
              <w:rPr>
                <w:rFonts w:cs="Arial"/>
                <w:lang w:eastAsia="en-US"/>
              </w:rPr>
              <w:t>862 MHz</w:t>
            </w:r>
          </w:p>
        </w:tc>
        <w:tc>
          <w:tcPr>
            <w:tcW w:w="1134" w:type="dxa"/>
            <w:tcBorders>
              <w:top w:val="single" w:sz="4" w:space="0" w:color="auto"/>
              <w:bottom w:val="single" w:sz="4" w:space="0" w:color="auto"/>
            </w:tcBorders>
          </w:tcPr>
          <w:p w14:paraId="7E6BB265" w14:textId="77777777" w:rsidR="00F34CA3" w:rsidRPr="00732759" w:rsidRDefault="00F34CA3" w:rsidP="00EB2E59">
            <w:pPr>
              <w:pStyle w:val="TAR"/>
              <w:keepNext w:val="0"/>
              <w:rPr>
                <w:rFonts w:cs="Arial"/>
                <w:lang w:eastAsia="en-US"/>
              </w:rPr>
            </w:pPr>
            <w:r w:rsidRPr="00732759">
              <w:rPr>
                <w:rFonts w:cs="Arial"/>
                <w:lang w:eastAsia="en-US"/>
              </w:rPr>
              <w:t>791 MHz</w:t>
            </w:r>
          </w:p>
        </w:tc>
        <w:tc>
          <w:tcPr>
            <w:tcW w:w="244" w:type="dxa"/>
            <w:tcBorders>
              <w:top w:val="single" w:sz="4" w:space="0" w:color="auto"/>
              <w:bottom w:val="single" w:sz="4" w:space="0" w:color="auto"/>
            </w:tcBorders>
          </w:tcPr>
          <w:p w14:paraId="04A7BEA9"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324A1783" w14:textId="77777777" w:rsidR="00F34CA3" w:rsidRPr="00732759" w:rsidRDefault="00F34CA3" w:rsidP="00EB2E59">
            <w:pPr>
              <w:pStyle w:val="TAL"/>
              <w:keepNext w:val="0"/>
              <w:rPr>
                <w:rFonts w:cs="Arial"/>
                <w:lang w:eastAsia="en-US"/>
              </w:rPr>
            </w:pPr>
            <w:r w:rsidRPr="00732759">
              <w:rPr>
                <w:rFonts w:cs="Arial"/>
                <w:lang w:eastAsia="en-US"/>
              </w:rPr>
              <w:t>821 MHz</w:t>
            </w:r>
          </w:p>
        </w:tc>
        <w:tc>
          <w:tcPr>
            <w:tcW w:w="1120" w:type="dxa"/>
            <w:tcBorders>
              <w:top w:val="single" w:sz="4" w:space="0" w:color="auto"/>
              <w:left w:val="single" w:sz="4" w:space="0" w:color="auto"/>
              <w:bottom w:val="single" w:sz="4" w:space="0" w:color="auto"/>
              <w:right w:val="single" w:sz="4" w:space="0" w:color="auto"/>
            </w:tcBorders>
          </w:tcPr>
          <w:p w14:paraId="5F74C651" w14:textId="77777777" w:rsidR="00F34CA3" w:rsidRPr="00732759" w:rsidRDefault="006D1748" w:rsidP="00EB2E59">
            <w:pPr>
              <w:pStyle w:val="TAC"/>
              <w:keepNext w:val="0"/>
              <w:rPr>
                <w:rFonts w:cs="Arial"/>
                <w:lang w:eastAsia="en-US"/>
              </w:rPr>
            </w:pPr>
            <w:r>
              <w:rPr>
                <w:rFonts w:cs="Arial"/>
                <w:lang w:eastAsia="en-US"/>
              </w:rPr>
              <w:t>FDD</w:t>
            </w:r>
          </w:p>
        </w:tc>
      </w:tr>
      <w:tr w:rsidR="00F34CA3" w:rsidRPr="00732759" w14:paraId="7249E7B5"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0FCF30C0" w14:textId="77777777" w:rsidR="00F34CA3" w:rsidRPr="00732759" w:rsidRDefault="00F34CA3" w:rsidP="00EB2E59">
            <w:pPr>
              <w:pStyle w:val="TAC"/>
              <w:keepNext w:val="0"/>
              <w:rPr>
                <w:rFonts w:cs="Arial"/>
                <w:lang w:eastAsia="en-US"/>
              </w:rPr>
            </w:pPr>
            <w:r w:rsidRPr="00732759">
              <w:rPr>
                <w:rFonts w:cs="Arial"/>
                <w:lang w:eastAsia="en-US"/>
              </w:rPr>
              <w:t>21</w:t>
            </w:r>
          </w:p>
        </w:tc>
        <w:tc>
          <w:tcPr>
            <w:tcW w:w="1134" w:type="dxa"/>
            <w:tcBorders>
              <w:top w:val="single" w:sz="4" w:space="0" w:color="auto"/>
              <w:left w:val="single" w:sz="4" w:space="0" w:color="auto"/>
              <w:bottom w:val="single" w:sz="4" w:space="0" w:color="auto"/>
            </w:tcBorders>
          </w:tcPr>
          <w:p w14:paraId="1A8E0028" w14:textId="77777777" w:rsidR="00F34CA3" w:rsidRPr="00732759" w:rsidRDefault="00F34CA3" w:rsidP="00EB2E59">
            <w:pPr>
              <w:pStyle w:val="TAR"/>
              <w:keepNext w:val="0"/>
              <w:rPr>
                <w:rFonts w:cs="Arial"/>
                <w:lang w:eastAsia="en-US"/>
              </w:rPr>
            </w:pPr>
            <w:r w:rsidRPr="00732759">
              <w:rPr>
                <w:rFonts w:cs="Arial"/>
                <w:lang w:eastAsia="en-US"/>
              </w:rPr>
              <w:t>1447.9 MHz</w:t>
            </w:r>
          </w:p>
        </w:tc>
        <w:tc>
          <w:tcPr>
            <w:tcW w:w="284" w:type="dxa"/>
            <w:tcBorders>
              <w:top w:val="single" w:sz="4" w:space="0" w:color="auto"/>
              <w:bottom w:val="single" w:sz="4" w:space="0" w:color="auto"/>
            </w:tcBorders>
          </w:tcPr>
          <w:p w14:paraId="54A8C02B"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68E10FF4" w14:textId="77777777" w:rsidR="00F34CA3" w:rsidRPr="00732759" w:rsidRDefault="00F34CA3" w:rsidP="00EB2E59">
            <w:pPr>
              <w:pStyle w:val="TAL"/>
              <w:keepNext w:val="0"/>
              <w:rPr>
                <w:rFonts w:cs="Arial"/>
                <w:lang w:eastAsia="en-US"/>
              </w:rPr>
            </w:pPr>
            <w:r w:rsidRPr="00732759">
              <w:rPr>
                <w:rFonts w:cs="Arial"/>
                <w:lang w:eastAsia="en-US"/>
              </w:rPr>
              <w:t>1462.9 MHz</w:t>
            </w:r>
          </w:p>
        </w:tc>
        <w:tc>
          <w:tcPr>
            <w:tcW w:w="1134" w:type="dxa"/>
            <w:tcBorders>
              <w:top w:val="single" w:sz="4" w:space="0" w:color="auto"/>
              <w:bottom w:val="single" w:sz="4" w:space="0" w:color="auto"/>
            </w:tcBorders>
          </w:tcPr>
          <w:p w14:paraId="1D2DF7C8" w14:textId="77777777" w:rsidR="00F34CA3" w:rsidRPr="00732759" w:rsidRDefault="00F34CA3" w:rsidP="00EB2E59">
            <w:pPr>
              <w:pStyle w:val="TAR"/>
              <w:keepNext w:val="0"/>
              <w:rPr>
                <w:rFonts w:cs="Arial"/>
                <w:lang w:eastAsia="en-US"/>
              </w:rPr>
            </w:pPr>
            <w:r w:rsidRPr="00732759">
              <w:rPr>
                <w:rFonts w:cs="Arial"/>
                <w:lang w:eastAsia="en-US"/>
              </w:rPr>
              <w:t>1495.9 MHz</w:t>
            </w:r>
          </w:p>
        </w:tc>
        <w:tc>
          <w:tcPr>
            <w:tcW w:w="244" w:type="dxa"/>
            <w:tcBorders>
              <w:top w:val="single" w:sz="4" w:space="0" w:color="auto"/>
              <w:bottom w:val="single" w:sz="4" w:space="0" w:color="auto"/>
            </w:tcBorders>
          </w:tcPr>
          <w:p w14:paraId="07877BF7"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73AB7111" w14:textId="77777777" w:rsidR="00F34CA3" w:rsidRPr="00732759" w:rsidRDefault="00F34CA3" w:rsidP="00EB2E59">
            <w:pPr>
              <w:pStyle w:val="TAL"/>
              <w:keepNext w:val="0"/>
              <w:rPr>
                <w:rFonts w:cs="Arial"/>
                <w:lang w:eastAsia="en-US"/>
              </w:rPr>
            </w:pPr>
            <w:r w:rsidRPr="00732759">
              <w:rPr>
                <w:rFonts w:cs="Arial"/>
                <w:lang w:eastAsia="en-US"/>
              </w:rPr>
              <w:t>1510.9 MHz</w:t>
            </w:r>
          </w:p>
        </w:tc>
        <w:tc>
          <w:tcPr>
            <w:tcW w:w="1120" w:type="dxa"/>
            <w:tcBorders>
              <w:top w:val="single" w:sz="4" w:space="0" w:color="auto"/>
              <w:left w:val="single" w:sz="4" w:space="0" w:color="auto"/>
              <w:bottom w:val="single" w:sz="4" w:space="0" w:color="auto"/>
              <w:right w:val="single" w:sz="4" w:space="0" w:color="auto"/>
            </w:tcBorders>
          </w:tcPr>
          <w:p w14:paraId="131D9E2D"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3BC7AD69"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184AEFE9" w14:textId="77777777" w:rsidR="00F34CA3" w:rsidRPr="00732759" w:rsidRDefault="00F34CA3" w:rsidP="00EB2E59">
            <w:pPr>
              <w:pStyle w:val="TAC"/>
              <w:keepNext w:val="0"/>
              <w:rPr>
                <w:rFonts w:cs="Arial"/>
                <w:lang w:eastAsia="en-US"/>
              </w:rPr>
            </w:pPr>
            <w:r w:rsidRPr="00732759">
              <w:rPr>
                <w:rFonts w:cs="Arial"/>
                <w:lang w:eastAsia="en-US"/>
              </w:rPr>
              <w:t>22</w:t>
            </w:r>
          </w:p>
        </w:tc>
        <w:tc>
          <w:tcPr>
            <w:tcW w:w="1134" w:type="dxa"/>
            <w:tcBorders>
              <w:top w:val="single" w:sz="4" w:space="0" w:color="auto"/>
              <w:left w:val="single" w:sz="4" w:space="0" w:color="auto"/>
              <w:bottom w:val="single" w:sz="4" w:space="0" w:color="auto"/>
            </w:tcBorders>
          </w:tcPr>
          <w:p w14:paraId="0DE27984" w14:textId="77777777" w:rsidR="00F34CA3" w:rsidRPr="00732759" w:rsidRDefault="00F34CA3" w:rsidP="00EB2E59">
            <w:pPr>
              <w:pStyle w:val="TAR"/>
              <w:keepNext w:val="0"/>
              <w:rPr>
                <w:rFonts w:cs="Arial"/>
                <w:lang w:eastAsia="en-US"/>
              </w:rPr>
            </w:pPr>
            <w:r w:rsidRPr="00732759">
              <w:rPr>
                <w:rFonts w:cs="Arial"/>
                <w:lang w:eastAsia="en-US"/>
              </w:rPr>
              <w:t>3410 MHz</w:t>
            </w:r>
          </w:p>
        </w:tc>
        <w:tc>
          <w:tcPr>
            <w:tcW w:w="284" w:type="dxa"/>
            <w:tcBorders>
              <w:top w:val="single" w:sz="4" w:space="0" w:color="auto"/>
              <w:bottom w:val="single" w:sz="4" w:space="0" w:color="auto"/>
            </w:tcBorders>
          </w:tcPr>
          <w:p w14:paraId="445C7573"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2A1294F8" w14:textId="77777777" w:rsidR="00F34CA3" w:rsidRPr="00732759" w:rsidRDefault="00F34CA3" w:rsidP="00EB2E59">
            <w:pPr>
              <w:pStyle w:val="TAL"/>
              <w:keepNext w:val="0"/>
              <w:rPr>
                <w:rFonts w:cs="Arial"/>
                <w:lang w:eastAsia="en-US"/>
              </w:rPr>
            </w:pPr>
            <w:r w:rsidRPr="00732759">
              <w:rPr>
                <w:rFonts w:cs="Arial"/>
                <w:lang w:eastAsia="en-US"/>
              </w:rPr>
              <w:t>3490 MHz</w:t>
            </w:r>
          </w:p>
        </w:tc>
        <w:tc>
          <w:tcPr>
            <w:tcW w:w="1134" w:type="dxa"/>
            <w:tcBorders>
              <w:top w:val="single" w:sz="4" w:space="0" w:color="auto"/>
              <w:bottom w:val="single" w:sz="4" w:space="0" w:color="auto"/>
            </w:tcBorders>
          </w:tcPr>
          <w:p w14:paraId="25E9BFEB" w14:textId="77777777" w:rsidR="00F34CA3" w:rsidRPr="00732759" w:rsidRDefault="00F34CA3" w:rsidP="00EB2E59">
            <w:pPr>
              <w:pStyle w:val="TAR"/>
              <w:keepNext w:val="0"/>
              <w:rPr>
                <w:rFonts w:cs="Arial"/>
                <w:lang w:eastAsia="en-US"/>
              </w:rPr>
            </w:pPr>
            <w:r w:rsidRPr="00732759">
              <w:rPr>
                <w:rFonts w:cs="Arial"/>
                <w:lang w:eastAsia="en-US"/>
              </w:rPr>
              <w:t>3510 MHz</w:t>
            </w:r>
          </w:p>
        </w:tc>
        <w:tc>
          <w:tcPr>
            <w:tcW w:w="244" w:type="dxa"/>
            <w:tcBorders>
              <w:top w:val="single" w:sz="4" w:space="0" w:color="auto"/>
              <w:bottom w:val="single" w:sz="4" w:space="0" w:color="auto"/>
            </w:tcBorders>
          </w:tcPr>
          <w:p w14:paraId="13745B56"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71E0B839" w14:textId="77777777" w:rsidR="00F34CA3" w:rsidRPr="00732759" w:rsidRDefault="00F34CA3" w:rsidP="00EB2E59">
            <w:pPr>
              <w:pStyle w:val="TAL"/>
              <w:keepNext w:val="0"/>
              <w:rPr>
                <w:rFonts w:cs="Arial"/>
                <w:lang w:eastAsia="en-US"/>
              </w:rPr>
            </w:pPr>
            <w:r w:rsidRPr="00732759">
              <w:rPr>
                <w:rFonts w:cs="Arial"/>
                <w:lang w:eastAsia="en-US"/>
              </w:rPr>
              <w:t>3590 MHz</w:t>
            </w:r>
          </w:p>
        </w:tc>
        <w:tc>
          <w:tcPr>
            <w:tcW w:w="1120" w:type="dxa"/>
            <w:tcBorders>
              <w:top w:val="single" w:sz="4" w:space="0" w:color="auto"/>
              <w:left w:val="single" w:sz="4" w:space="0" w:color="auto"/>
              <w:bottom w:val="single" w:sz="4" w:space="0" w:color="auto"/>
              <w:right w:val="single" w:sz="4" w:space="0" w:color="auto"/>
            </w:tcBorders>
          </w:tcPr>
          <w:p w14:paraId="55085592"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435D1354"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76547A25" w14:textId="77777777" w:rsidR="00F34CA3" w:rsidRPr="00732759" w:rsidRDefault="00F34CA3" w:rsidP="00EB2E59">
            <w:pPr>
              <w:pStyle w:val="TAC"/>
              <w:keepNext w:val="0"/>
              <w:rPr>
                <w:rFonts w:cs="Arial"/>
                <w:lang w:eastAsia="en-US"/>
              </w:rPr>
            </w:pPr>
            <w:r w:rsidRPr="00732759">
              <w:rPr>
                <w:rFonts w:cs="Arial"/>
                <w:lang w:eastAsia="en-US"/>
              </w:rPr>
              <w:t>23</w:t>
            </w:r>
            <w:r w:rsidRPr="00732759">
              <w:rPr>
                <w:rFonts w:cs="Arial"/>
                <w:vertAlign w:val="superscript"/>
                <w:lang w:eastAsia="en-US"/>
              </w:rPr>
              <w:t>1</w:t>
            </w:r>
          </w:p>
        </w:tc>
        <w:tc>
          <w:tcPr>
            <w:tcW w:w="1134" w:type="dxa"/>
            <w:tcBorders>
              <w:top w:val="single" w:sz="4" w:space="0" w:color="auto"/>
              <w:left w:val="single" w:sz="4" w:space="0" w:color="auto"/>
              <w:bottom w:val="single" w:sz="4" w:space="0" w:color="auto"/>
            </w:tcBorders>
          </w:tcPr>
          <w:p w14:paraId="21DED7F4" w14:textId="77777777" w:rsidR="00F34CA3" w:rsidRPr="00732759" w:rsidRDefault="00F34CA3" w:rsidP="00EB2E59">
            <w:pPr>
              <w:pStyle w:val="TAR"/>
              <w:keepNext w:val="0"/>
              <w:rPr>
                <w:rFonts w:cs="Arial"/>
                <w:lang w:eastAsia="en-US"/>
              </w:rPr>
            </w:pPr>
            <w:r w:rsidRPr="00732759">
              <w:rPr>
                <w:rFonts w:cs="Arial"/>
                <w:lang w:eastAsia="en-US"/>
              </w:rPr>
              <w:t>2000 MHz</w:t>
            </w:r>
          </w:p>
        </w:tc>
        <w:tc>
          <w:tcPr>
            <w:tcW w:w="284" w:type="dxa"/>
            <w:tcBorders>
              <w:top w:val="single" w:sz="4" w:space="0" w:color="auto"/>
              <w:bottom w:val="single" w:sz="4" w:space="0" w:color="auto"/>
            </w:tcBorders>
          </w:tcPr>
          <w:p w14:paraId="7D0F5E83"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51A9D49B" w14:textId="77777777" w:rsidR="00F34CA3" w:rsidRPr="00732759" w:rsidRDefault="00F34CA3" w:rsidP="00EB2E59">
            <w:pPr>
              <w:pStyle w:val="TAL"/>
              <w:keepNext w:val="0"/>
              <w:rPr>
                <w:rFonts w:cs="Arial"/>
                <w:lang w:eastAsia="en-US"/>
              </w:rPr>
            </w:pPr>
            <w:r w:rsidRPr="00732759">
              <w:rPr>
                <w:rFonts w:cs="Arial"/>
                <w:lang w:eastAsia="en-US"/>
              </w:rPr>
              <w:t>2020 MHz</w:t>
            </w:r>
          </w:p>
        </w:tc>
        <w:tc>
          <w:tcPr>
            <w:tcW w:w="1134" w:type="dxa"/>
            <w:tcBorders>
              <w:top w:val="single" w:sz="4" w:space="0" w:color="auto"/>
              <w:bottom w:val="single" w:sz="4" w:space="0" w:color="auto"/>
            </w:tcBorders>
          </w:tcPr>
          <w:p w14:paraId="7B4E1273" w14:textId="77777777" w:rsidR="00F34CA3" w:rsidRPr="00732759" w:rsidRDefault="00F34CA3" w:rsidP="00EB2E59">
            <w:pPr>
              <w:pStyle w:val="TAR"/>
              <w:keepNext w:val="0"/>
              <w:rPr>
                <w:rFonts w:cs="Arial"/>
                <w:lang w:eastAsia="en-US"/>
              </w:rPr>
            </w:pPr>
            <w:r w:rsidRPr="00732759">
              <w:rPr>
                <w:rFonts w:cs="Arial"/>
                <w:lang w:eastAsia="en-US"/>
              </w:rPr>
              <w:t>2180 MHz</w:t>
            </w:r>
          </w:p>
        </w:tc>
        <w:tc>
          <w:tcPr>
            <w:tcW w:w="244" w:type="dxa"/>
            <w:tcBorders>
              <w:top w:val="single" w:sz="4" w:space="0" w:color="auto"/>
              <w:bottom w:val="single" w:sz="4" w:space="0" w:color="auto"/>
            </w:tcBorders>
          </w:tcPr>
          <w:p w14:paraId="7D26C54D"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536C212B" w14:textId="77777777" w:rsidR="00F34CA3" w:rsidRPr="00732759" w:rsidRDefault="00F34CA3" w:rsidP="00EB2E59">
            <w:pPr>
              <w:pStyle w:val="TAL"/>
              <w:keepNext w:val="0"/>
              <w:rPr>
                <w:rFonts w:cs="Arial"/>
                <w:lang w:eastAsia="en-US"/>
              </w:rPr>
            </w:pPr>
            <w:r w:rsidRPr="00732759">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14:paraId="764154BF"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02E3B5CA"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64BB65BD" w14:textId="18F186C3" w:rsidR="00F34CA3" w:rsidRPr="00732759" w:rsidRDefault="00F34CA3" w:rsidP="00EB2E59">
            <w:pPr>
              <w:pStyle w:val="TAC"/>
              <w:keepNext w:val="0"/>
              <w:rPr>
                <w:rFonts w:cs="Arial"/>
                <w:lang w:eastAsia="en-US"/>
              </w:rPr>
            </w:pPr>
            <w:r w:rsidRPr="00732759">
              <w:rPr>
                <w:rFonts w:cs="Arial"/>
                <w:lang w:eastAsia="en-US"/>
              </w:rPr>
              <w:t>24</w:t>
            </w:r>
            <w:r w:rsidR="00F10F37">
              <w:rPr>
                <w:rFonts w:cs="Arial"/>
                <w:vertAlign w:val="superscript"/>
                <w:lang w:eastAsia="ko-KR"/>
              </w:rPr>
              <w:t>9</w:t>
            </w:r>
          </w:p>
        </w:tc>
        <w:tc>
          <w:tcPr>
            <w:tcW w:w="1134" w:type="dxa"/>
            <w:tcBorders>
              <w:top w:val="single" w:sz="4" w:space="0" w:color="auto"/>
              <w:left w:val="single" w:sz="4" w:space="0" w:color="auto"/>
              <w:bottom w:val="single" w:sz="4" w:space="0" w:color="auto"/>
            </w:tcBorders>
          </w:tcPr>
          <w:p w14:paraId="043AF6E7" w14:textId="77777777" w:rsidR="00F34CA3" w:rsidRPr="00732759" w:rsidRDefault="00F34CA3" w:rsidP="00EB2E59">
            <w:pPr>
              <w:pStyle w:val="TAR"/>
              <w:keepNext w:val="0"/>
              <w:jc w:val="center"/>
              <w:rPr>
                <w:rFonts w:cs="Arial"/>
                <w:lang w:eastAsia="en-US"/>
              </w:rPr>
            </w:pPr>
            <w:r w:rsidRPr="00732759">
              <w:rPr>
                <w:rFonts w:cs="Arial"/>
                <w:lang w:eastAsia="en-US"/>
              </w:rPr>
              <w:t>1626.5 MHz</w:t>
            </w:r>
          </w:p>
        </w:tc>
        <w:tc>
          <w:tcPr>
            <w:tcW w:w="284" w:type="dxa"/>
            <w:tcBorders>
              <w:top w:val="single" w:sz="4" w:space="0" w:color="auto"/>
              <w:bottom w:val="single" w:sz="4" w:space="0" w:color="auto"/>
            </w:tcBorders>
          </w:tcPr>
          <w:p w14:paraId="651EBD54"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67522F4E" w14:textId="77777777" w:rsidR="00F34CA3" w:rsidRPr="00732759" w:rsidRDefault="00F34CA3" w:rsidP="00EB2E59">
            <w:pPr>
              <w:pStyle w:val="TAL"/>
              <w:keepNext w:val="0"/>
              <w:rPr>
                <w:rFonts w:cs="Arial"/>
                <w:lang w:eastAsia="en-US"/>
              </w:rPr>
            </w:pPr>
            <w:r w:rsidRPr="00732759">
              <w:rPr>
                <w:rFonts w:cs="Arial"/>
                <w:lang w:eastAsia="en-US"/>
              </w:rPr>
              <w:t>1660.5 MHz</w:t>
            </w:r>
          </w:p>
        </w:tc>
        <w:tc>
          <w:tcPr>
            <w:tcW w:w="1134" w:type="dxa"/>
            <w:tcBorders>
              <w:top w:val="single" w:sz="4" w:space="0" w:color="auto"/>
              <w:bottom w:val="single" w:sz="4" w:space="0" w:color="auto"/>
            </w:tcBorders>
          </w:tcPr>
          <w:p w14:paraId="56EDC3D6" w14:textId="77777777" w:rsidR="00F34CA3" w:rsidRPr="00732759" w:rsidRDefault="00F34CA3" w:rsidP="00EB2E59">
            <w:pPr>
              <w:pStyle w:val="TAR"/>
              <w:keepNext w:val="0"/>
              <w:rPr>
                <w:rFonts w:cs="Arial"/>
                <w:lang w:eastAsia="en-US"/>
              </w:rPr>
            </w:pPr>
            <w:r w:rsidRPr="00732759">
              <w:rPr>
                <w:rFonts w:cs="Arial"/>
                <w:lang w:eastAsia="en-US"/>
              </w:rPr>
              <w:t>1525 MHz</w:t>
            </w:r>
          </w:p>
        </w:tc>
        <w:tc>
          <w:tcPr>
            <w:tcW w:w="244" w:type="dxa"/>
            <w:tcBorders>
              <w:top w:val="single" w:sz="4" w:space="0" w:color="auto"/>
              <w:bottom w:val="single" w:sz="4" w:space="0" w:color="auto"/>
            </w:tcBorders>
          </w:tcPr>
          <w:p w14:paraId="7A7ED649"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6EEF9DC9" w14:textId="77777777" w:rsidR="00F34CA3" w:rsidRPr="00732759" w:rsidRDefault="00F34CA3" w:rsidP="00EB2E59">
            <w:pPr>
              <w:pStyle w:val="TAL"/>
              <w:keepNext w:val="0"/>
              <w:rPr>
                <w:rFonts w:cs="Arial"/>
                <w:lang w:eastAsia="en-US"/>
              </w:rPr>
            </w:pPr>
            <w:r w:rsidRPr="00732759">
              <w:rPr>
                <w:rFonts w:cs="Arial"/>
                <w:lang w:eastAsia="en-US"/>
              </w:rPr>
              <w:t>1559 MHz</w:t>
            </w:r>
          </w:p>
        </w:tc>
        <w:tc>
          <w:tcPr>
            <w:tcW w:w="1120" w:type="dxa"/>
            <w:tcBorders>
              <w:top w:val="single" w:sz="4" w:space="0" w:color="auto"/>
              <w:left w:val="single" w:sz="4" w:space="0" w:color="auto"/>
              <w:bottom w:val="single" w:sz="4" w:space="0" w:color="auto"/>
              <w:right w:val="single" w:sz="4" w:space="0" w:color="auto"/>
            </w:tcBorders>
          </w:tcPr>
          <w:p w14:paraId="79851E2E"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0696303E"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74C1A939" w14:textId="77777777" w:rsidR="00F34CA3" w:rsidRPr="00732759" w:rsidRDefault="00F34CA3" w:rsidP="00EB2E59">
            <w:pPr>
              <w:pStyle w:val="TAC"/>
              <w:keepNext w:val="0"/>
              <w:rPr>
                <w:rFonts w:cs="Arial"/>
                <w:lang w:eastAsia="en-US"/>
              </w:rPr>
            </w:pPr>
            <w:r w:rsidRPr="00732759">
              <w:rPr>
                <w:rFonts w:cs="Arial"/>
                <w:lang w:eastAsia="en-US"/>
              </w:rPr>
              <w:t>25</w:t>
            </w:r>
          </w:p>
        </w:tc>
        <w:tc>
          <w:tcPr>
            <w:tcW w:w="1134" w:type="dxa"/>
            <w:tcBorders>
              <w:top w:val="single" w:sz="4" w:space="0" w:color="auto"/>
              <w:left w:val="single" w:sz="4" w:space="0" w:color="auto"/>
              <w:bottom w:val="single" w:sz="4" w:space="0" w:color="auto"/>
            </w:tcBorders>
          </w:tcPr>
          <w:p w14:paraId="4485DB4E" w14:textId="77777777" w:rsidR="00F34CA3" w:rsidRPr="00732759" w:rsidRDefault="00F34CA3" w:rsidP="00EB2E59">
            <w:pPr>
              <w:pStyle w:val="TAR"/>
              <w:keepNext w:val="0"/>
              <w:jc w:val="center"/>
              <w:rPr>
                <w:rFonts w:cs="Arial"/>
                <w:lang w:eastAsia="en-US"/>
              </w:rPr>
            </w:pPr>
            <w:r w:rsidRPr="00732759">
              <w:rPr>
                <w:rFonts w:cs="Arial"/>
                <w:lang w:eastAsia="en-US"/>
              </w:rPr>
              <w:t>1850 MHz</w:t>
            </w:r>
          </w:p>
        </w:tc>
        <w:tc>
          <w:tcPr>
            <w:tcW w:w="284" w:type="dxa"/>
            <w:tcBorders>
              <w:top w:val="single" w:sz="4" w:space="0" w:color="auto"/>
              <w:bottom w:val="single" w:sz="4" w:space="0" w:color="auto"/>
            </w:tcBorders>
          </w:tcPr>
          <w:p w14:paraId="5E3B29F5"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1EC5880E" w14:textId="77777777" w:rsidR="00F34CA3" w:rsidRPr="00732759" w:rsidRDefault="00F34CA3" w:rsidP="00EB2E59">
            <w:pPr>
              <w:pStyle w:val="TAL"/>
              <w:keepNext w:val="0"/>
              <w:rPr>
                <w:rFonts w:cs="Arial"/>
                <w:lang w:eastAsia="en-US"/>
              </w:rPr>
            </w:pPr>
            <w:r w:rsidRPr="00732759">
              <w:rPr>
                <w:rFonts w:cs="Arial"/>
                <w:lang w:eastAsia="en-US"/>
              </w:rPr>
              <w:t>1915  MHz</w:t>
            </w:r>
          </w:p>
        </w:tc>
        <w:tc>
          <w:tcPr>
            <w:tcW w:w="1134" w:type="dxa"/>
            <w:tcBorders>
              <w:top w:val="single" w:sz="4" w:space="0" w:color="auto"/>
              <w:bottom w:val="single" w:sz="4" w:space="0" w:color="auto"/>
            </w:tcBorders>
          </w:tcPr>
          <w:p w14:paraId="1B0131B8" w14:textId="77777777" w:rsidR="00F34CA3" w:rsidRPr="00732759" w:rsidRDefault="00F34CA3" w:rsidP="00EB2E59">
            <w:pPr>
              <w:pStyle w:val="TAR"/>
              <w:keepNext w:val="0"/>
              <w:rPr>
                <w:rFonts w:cs="Arial"/>
                <w:lang w:eastAsia="en-US"/>
              </w:rPr>
            </w:pPr>
            <w:r w:rsidRPr="00732759">
              <w:rPr>
                <w:rFonts w:cs="Arial"/>
                <w:lang w:eastAsia="en-US"/>
              </w:rPr>
              <w:t>1930 MHz</w:t>
            </w:r>
          </w:p>
        </w:tc>
        <w:tc>
          <w:tcPr>
            <w:tcW w:w="244" w:type="dxa"/>
            <w:tcBorders>
              <w:top w:val="single" w:sz="4" w:space="0" w:color="auto"/>
              <w:bottom w:val="single" w:sz="4" w:space="0" w:color="auto"/>
            </w:tcBorders>
          </w:tcPr>
          <w:p w14:paraId="17DD0EE7"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16916A18" w14:textId="77777777" w:rsidR="00F34CA3" w:rsidRPr="00732759" w:rsidRDefault="00F34CA3" w:rsidP="00EB2E59">
            <w:pPr>
              <w:pStyle w:val="TAL"/>
              <w:keepNext w:val="0"/>
              <w:rPr>
                <w:rFonts w:cs="Arial"/>
                <w:lang w:eastAsia="en-US"/>
              </w:rPr>
            </w:pPr>
            <w:r w:rsidRPr="00732759">
              <w:rPr>
                <w:rFonts w:cs="Arial"/>
                <w:lang w:eastAsia="en-US"/>
              </w:rPr>
              <w:t>1995 MHz</w:t>
            </w:r>
          </w:p>
        </w:tc>
        <w:tc>
          <w:tcPr>
            <w:tcW w:w="1120" w:type="dxa"/>
            <w:tcBorders>
              <w:top w:val="single" w:sz="4" w:space="0" w:color="auto"/>
              <w:left w:val="single" w:sz="4" w:space="0" w:color="auto"/>
              <w:bottom w:val="single" w:sz="4" w:space="0" w:color="auto"/>
              <w:right w:val="single" w:sz="4" w:space="0" w:color="auto"/>
            </w:tcBorders>
          </w:tcPr>
          <w:p w14:paraId="639FDAB5"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29CF2F96"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4AC56FDF" w14:textId="77777777" w:rsidR="00F34CA3" w:rsidRPr="00732759" w:rsidRDefault="00F34CA3" w:rsidP="00EB2E59">
            <w:pPr>
              <w:pStyle w:val="TAC"/>
              <w:keepNext w:val="0"/>
              <w:rPr>
                <w:rFonts w:cs="Arial"/>
                <w:lang w:eastAsia="en-US"/>
              </w:rPr>
            </w:pPr>
            <w:r w:rsidRPr="00732759">
              <w:rPr>
                <w:rFonts w:cs="Arial"/>
                <w:lang w:eastAsia="en-US"/>
              </w:rPr>
              <w:t>26</w:t>
            </w:r>
          </w:p>
        </w:tc>
        <w:tc>
          <w:tcPr>
            <w:tcW w:w="1134" w:type="dxa"/>
            <w:tcBorders>
              <w:top w:val="single" w:sz="4" w:space="0" w:color="auto"/>
              <w:left w:val="single" w:sz="4" w:space="0" w:color="auto"/>
              <w:bottom w:val="single" w:sz="4" w:space="0" w:color="auto"/>
            </w:tcBorders>
          </w:tcPr>
          <w:p w14:paraId="1361A471" w14:textId="77777777" w:rsidR="00F34CA3" w:rsidRPr="00732759" w:rsidRDefault="00F34CA3" w:rsidP="00EB2E59">
            <w:pPr>
              <w:pStyle w:val="TAR"/>
              <w:keepNext w:val="0"/>
              <w:jc w:val="center"/>
              <w:rPr>
                <w:rFonts w:cs="Arial"/>
                <w:lang w:eastAsia="en-US"/>
              </w:rPr>
            </w:pPr>
            <w:r w:rsidRPr="00732759">
              <w:rPr>
                <w:rFonts w:cs="Arial"/>
                <w:lang w:eastAsia="en-US"/>
              </w:rPr>
              <w:t>814 MHz</w:t>
            </w:r>
          </w:p>
        </w:tc>
        <w:tc>
          <w:tcPr>
            <w:tcW w:w="284" w:type="dxa"/>
            <w:tcBorders>
              <w:top w:val="single" w:sz="4" w:space="0" w:color="auto"/>
              <w:bottom w:val="single" w:sz="4" w:space="0" w:color="auto"/>
            </w:tcBorders>
          </w:tcPr>
          <w:p w14:paraId="23EE4224" w14:textId="77777777" w:rsidR="00F34CA3" w:rsidRPr="00732759" w:rsidRDefault="00F34CA3" w:rsidP="00EB2E59">
            <w:pPr>
              <w:pStyle w:val="TAC"/>
              <w:keepNext w:val="0"/>
              <w:rPr>
                <w:rFonts w:cs="Arial"/>
                <w:lang w:eastAsia="en-US"/>
              </w:rPr>
            </w:pPr>
            <w:r w:rsidRPr="00732759">
              <w:rPr>
                <w:rFonts w:cs="Arial"/>
                <w:lang w:val="fr-FR" w:eastAsia="en-US"/>
              </w:rPr>
              <w:t>–</w:t>
            </w:r>
          </w:p>
        </w:tc>
        <w:tc>
          <w:tcPr>
            <w:tcW w:w="1277" w:type="dxa"/>
            <w:tcBorders>
              <w:top w:val="single" w:sz="4" w:space="0" w:color="auto"/>
              <w:bottom w:val="single" w:sz="4" w:space="0" w:color="auto"/>
              <w:right w:val="single" w:sz="4" w:space="0" w:color="auto"/>
            </w:tcBorders>
          </w:tcPr>
          <w:p w14:paraId="066C36AC" w14:textId="77777777" w:rsidR="00F34CA3" w:rsidRPr="00732759" w:rsidRDefault="00F34CA3" w:rsidP="00EB2E59">
            <w:pPr>
              <w:pStyle w:val="TAL"/>
              <w:keepNext w:val="0"/>
              <w:rPr>
                <w:rFonts w:cs="Arial"/>
                <w:lang w:eastAsia="en-US"/>
              </w:rPr>
            </w:pPr>
            <w:r w:rsidRPr="00732759">
              <w:rPr>
                <w:rFonts w:cs="Arial"/>
                <w:lang w:eastAsia="en-US"/>
              </w:rPr>
              <w:t>849 MHz</w:t>
            </w:r>
          </w:p>
        </w:tc>
        <w:tc>
          <w:tcPr>
            <w:tcW w:w="1134" w:type="dxa"/>
            <w:tcBorders>
              <w:top w:val="single" w:sz="4" w:space="0" w:color="auto"/>
              <w:bottom w:val="single" w:sz="4" w:space="0" w:color="auto"/>
            </w:tcBorders>
          </w:tcPr>
          <w:p w14:paraId="007A24ED" w14:textId="77777777" w:rsidR="00F34CA3" w:rsidRPr="00732759" w:rsidRDefault="00F34CA3" w:rsidP="00EB2E59">
            <w:pPr>
              <w:pStyle w:val="TAR"/>
              <w:keepNext w:val="0"/>
              <w:rPr>
                <w:rFonts w:cs="Arial"/>
                <w:lang w:eastAsia="en-US"/>
              </w:rPr>
            </w:pPr>
            <w:r w:rsidRPr="00732759">
              <w:rPr>
                <w:rFonts w:cs="Arial"/>
                <w:lang w:eastAsia="en-US"/>
              </w:rPr>
              <w:t>859 MHz</w:t>
            </w:r>
          </w:p>
        </w:tc>
        <w:tc>
          <w:tcPr>
            <w:tcW w:w="244" w:type="dxa"/>
            <w:tcBorders>
              <w:top w:val="single" w:sz="4" w:space="0" w:color="auto"/>
              <w:bottom w:val="single" w:sz="4" w:space="0" w:color="auto"/>
            </w:tcBorders>
          </w:tcPr>
          <w:p w14:paraId="68E753AA" w14:textId="77777777" w:rsidR="00F34CA3" w:rsidRPr="00732759" w:rsidRDefault="00F34CA3" w:rsidP="00EB2E59">
            <w:pPr>
              <w:pStyle w:val="TAC"/>
              <w:keepNext w:val="0"/>
              <w:rPr>
                <w:rFonts w:cs="Arial"/>
                <w:lang w:eastAsia="en-US"/>
              </w:rPr>
            </w:pPr>
            <w:r w:rsidRPr="00732759">
              <w:rPr>
                <w:rFonts w:cs="Arial"/>
                <w:lang w:val="fr-FR" w:eastAsia="en-US"/>
              </w:rPr>
              <w:t>–</w:t>
            </w:r>
          </w:p>
        </w:tc>
        <w:tc>
          <w:tcPr>
            <w:tcW w:w="1185" w:type="dxa"/>
            <w:tcBorders>
              <w:top w:val="single" w:sz="4" w:space="0" w:color="auto"/>
              <w:bottom w:val="single" w:sz="4" w:space="0" w:color="auto"/>
              <w:right w:val="single" w:sz="4" w:space="0" w:color="auto"/>
            </w:tcBorders>
          </w:tcPr>
          <w:p w14:paraId="0D818A1D" w14:textId="77777777" w:rsidR="00F34CA3" w:rsidRPr="00732759" w:rsidRDefault="00F34CA3" w:rsidP="00EB2E59">
            <w:pPr>
              <w:pStyle w:val="TAL"/>
              <w:keepNext w:val="0"/>
              <w:rPr>
                <w:rFonts w:cs="Arial"/>
                <w:lang w:eastAsia="en-US"/>
              </w:rPr>
            </w:pPr>
            <w:r w:rsidRPr="00732759">
              <w:rPr>
                <w:rFonts w:cs="Arial"/>
                <w:lang w:val="fr-FR" w:eastAsia="en-US"/>
              </w:rPr>
              <w:t>894 MHz</w:t>
            </w:r>
          </w:p>
        </w:tc>
        <w:tc>
          <w:tcPr>
            <w:tcW w:w="1120" w:type="dxa"/>
            <w:tcBorders>
              <w:top w:val="single" w:sz="4" w:space="0" w:color="auto"/>
              <w:left w:val="single" w:sz="4" w:space="0" w:color="auto"/>
              <w:bottom w:val="single" w:sz="4" w:space="0" w:color="auto"/>
              <w:right w:val="single" w:sz="4" w:space="0" w:color="auto"/>
            </w:tcBorders>
          </w:tcPr>
          <w:p w14:paraId="3D9C21F3" w14:textId="77777777" w:rsidR="00F34CA3" w:rsidRPr="00732759" w:rsidRDefault="00F34CA3" w:rsidP="00EB2E59">
            <w:pPr>
              <w:pStyle w:val="TAC"/>
              <w:keepNext w:val="0"/>
              <w:rPr>
                <w:rFonts w:cs="Arial"/>
                <w:lang w:eastAsia="en-US"/>
              </w:rPr>
            </w:pPr>
            <w:r w:rsidRPr="00732759">
              <w:rPr>
                <w:rFonts w:cs="Arial"/>
                <w:lang w:val="fr-FR" w:eastAsia="en-US"/>
              </w:rPr>
              <w:t>FDD</w:t>
            </w:r>
          </w:p>
        </w:tc>
      </w:tr>
      <w:tr w:rsidR="00F34CA3" w:rsidRPr="00732759" w14:paraId="1F22731F"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0C614BD6" w14:textId="77777777" w:rsidR="00F34CA3" w:rsidRPr="00732759" w:rsidRDefault="00F34CA3" w:rsidP="00EB2E59">
            <w:pPr>
              <w:pStyle w:val="TAC"/>
              <w:keepNext w:val="0"/>
              <w:rPr>
                <w:rFonts w:cs="Arial"/>
                <w:lang w:eastAsia="en-US"/>
              </w:rPr>
            </w:pPr>
            <w:r w:rsidRPr="00732759">
              <w:rPr>
                <w:rFonts w:cs="Arial"/>
                <w:lang w:eastAsia="en-US"/>
              </w:rPr>
              <w:t>27</w:t>
            </w:r>
          </w:p>
        </w:tc>
        <w:tc>
          <w:tcPr>
            <w:tcW w:w="1134" w:type="dxa"/>
            <w:tcBorders>
              <w:top w:val="single" w:sz="4" w:space="0" w:color="auto"/>
              <w:left w:val="single" w:sz="4" w:space="0" w:color="auto"/>
              <w:bottom w:val="single" w:sz="4" w:space="0" w:color="auto"/>
            </w:tcBorders>
          </w:tcPr>
          <w:p w14:paraId="0BA70904" w14:textId="77777777" w:rsidR="00F34CA3" w:rsidRPr="00732759" w:rsidRDefault="00F34CA3" w:rsidP="00EB2E59">
            <w:pPr>
              <w:pStyle w:val="TAR"/>
              <w:keepNext w:val="0"/>
              <w:jc w:val="center"/>
              <w:rPr>
                <w:rFonts w:cs="Arial"/>
                <w:lang w:eastAsia="en-US"/>
              </w:rPr>
            </w:pPr>
            <w:r w:rsidRPr="00732759">
              <w:rPr>
                <w:rFonts w:cs="Arial"/>
                <w:lang w:eastAsia="en-US"/>
              </w:rPr>
              <w:t xml:space="preserve">807 MHz </w:t>
            </w:r>
          </w:p>
        </w:tc>
        <w:tc>
          <w:tcPr>
            <w:tcW w:w="284" w:type="dxa"/>
            <w:tcBorders>
              <w:top w:val="single" w:sz="4" w:space="0" w:color="auto"/>
              <w:bottom w:val="single" w:sz="4" w:space="0" w:color="auto"/>
            </w:tcBorders>
          </w:tcPr>
          <w:p w14:paraId="2211A1BE" w14:textId="77777777" w:rsidR="00F34CA3" w:rsidRPr="00732759" w:rsidRDefault="00F34CA3" w:rsidP="00EB2E59">
            <w:pPr>
              <w:pStyle w:val="TAC"/>
              <w:keepNext w:val="0"/>
              <w:rPr>
                <w:rFonts w:cs="Arial"/>
                <w:lang w:val="fr-FR"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1976ADD9" w14:textId="77777777" w:rsidR="00F34CA3" w:rsidRPr="00732759" w:rsidRDefault="00F34CA3" w:rsidP="00EB2E59">
            <w:pPr>
              <w:pStyle w:val="TAL"/>
              <w:keepNext w:val="0"/>
              <w:rPr>
                <w:rFonts w:cs="Arial"/>
                <w:lang w:eastAsia="en-US"/>
              </w:rPr>
            </w:pPr>
            <w:r w:rsidRPr="00732759">
              <w:rPr>
                <w:rFonts w:cs="Arial"/>
                <w:lang w:eastAsia="en-US"/>
              </w:rPr>
              <w:t>824 MHz</w:t>
            </w:r>
          </w:p>
        </w:tc>
        <w:tc>
          <w:tcPr>
            <w:tcW w:w="1134" w:type="dxa"/>
            <w:tcBorders>
              <w:top w:val="single" w:sz="4" w:space="0" w:color="auto"/>
              <w:bottom w:val="single" w:sz="4" w:space="0" w:color="auto"/>
            </w:tcBorders>
          </w:tcPr>
          <w:p w14:paraId="78F81DAB" w14:textId="77777777" w:rsidR="00F34CA3" w:rsidRPr="00732759" w:rsidRDefault="00F34CA3" w:rsidP="00EB2E59">
            <w:pPr>
              <w:pStyle w:val="TAR"/>
              <w:keepNext w:val="0"/>
              <w:rPr>
                <w:rFonts w:cs="Arial"/>
                <w:lang w:eastAsia="en-US"/>
              </w:rPr>
            </w:pPr>
            <w:r w:rsidRPr="00732759">
              <w:rPr>
                <w:rFonts w:cs="Arial"/>
                <w:lang w:eastAsia="en-US"/>
              </w:rPr>
              <w:t>852 MHz</w:t>
            </w:r>
          </w:p>
        </w:tc>
        <w:tc>
          <w:tcPr>
            <w:tcW w:w="244" w:type="dxa"/>
            <w:tcBorders>
              <w:top w:val="single" w:sz="4" w:space="0" w:color="auto"/>
              <w:bottom w:val="single" w:sz="4" w:space="0" w:color="auto"/>
            </w:tcBorders>
          </w:tcPr>
          <w:p w14:paraId="61972008" w14:textId="77777777" w:rsidR="00F34CA3" w:rsidRPr="00732759" w:rsidRDefault="00F34CA3" w:rsidP="00EB2E59">
            <w:pPr>
              <w:pStyle w:val="TAC"/>
              <w:keepNext w:val="0"/>
              <w:rPr>
                <w:rFonts w:cs="Arial"/>
                <w:lang w:val="fr-FR"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7DB4B6EF" w14:textId="77777777" w:rsidR="00F34CA3" w:rsidRPr="00732759" w:rsidRDefault="00F34CA3" w:rsidP="00EB2E59">
            <w:pPr>
              <w:pStyle w:val="TAL"/>
              <w:keepNext w:val="0"/>
              <w:rPr>
                <w:rFonts w:cs="Arial"/>
                <w:lang w:val="fr-FR" w:eastAsia="en-US"/>
              </w:rPr>
            </w:pPr>
            <w:r w:rsidRPr="00732759">
              <w:rPr>
                <w:rFonts w:cs="Arial"/>
                <w:lang w:eastAsia="en-US"/>
              </w:rPr>
              <w:t>869 MHz</w:t>
            </w:r>
          </w:p>
        </w:tc>
        <w:tc>
          <w:tcPr>
            <w:tcW w:w="1120" w:type="dxa"/>
            <w:tcBorders>
              <w:top w:val="single" w:sz="4" w:space="0" w:color="auto"/>
              <w:left w:val="single" w:sz="4" w:space="0" w:color="auto"/>
              <w:bottom w:val="single" w:sz="4" w:space="0" w:color="auto"/>
              <w:right w:val="single" w:sz="4" w:space="0" w:color="auto"/>
            </w:tcBorders>
          </w:tcPr>
          <w:p w14:paraId="18DADB79" w14:textId="77777777" w:rsidR="00F34CA3" w:rsidRPr="00732759" w:rsidRDefault="00F34CA3" w:rsidP="00EB2E59">
            <w:pPr>
              <w:pStyle w:val="TAC"/>
              <w:keepNext w:val="0"/>
              <w:rPr>
                <w:rFonts w:cs="Arial"/>
                <w:lang w:val="fr-FR" w:eastAsia="en-US"/>
              </w:rPr>
            </w:pPr>
            <w:r w:rsidRPr="00732759">
              <w:rPr>
                <w:rFonts w:cs="Arial"/>
                <w:lang w:eastAsia="en-US"/>
              </w:rPr>
              <w:t>FDD</w:t>
            </w:r>
          </w:p>
        </w:tc>
      </w:tr>
      <w:tr w:rsidR="00F34CA3" w:rsidRPr="00732759" w14:paraId="1CD8D422"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07A72EA7" w14:textId="77777777" w:rsidR="00F34CA3" w:rsidRPr="00732759" w:rsidRDefault="00F34CA3" w:rsidP="00EB2E59">
            <w:pPr>
              <w:pStyle w:val="TAC"/>
              <w:keepNext w:val="0"/>
              <w:rPr>
                <w:rFonts w:cs="Arial"/>
                <w:lang w:eastAsia="en-US"/>
              </w:rPr>
            </w:pPr>
            <w:r w:rsidRPr="00732759">
              <w:rPr>
                <w:rFonts w:cs="Arial" w:hint="eastAsia"/>
                <w:lang w:eastAsia="en-US"/>
              </w:rPr>
              <w:t>28</w:t>
            </w:r>
          </w:p>
        </w:tc>
        <w:tc>
          <w:tcPr>
            <w:tcW w:w="1134" w:type="dxa"/>
            <w:tcBorders>
              <w:top w:val="single" w:sz="4" w:space="0" w:color="auto"/>
              <w:left w:val="single" w:sz="4" w:space="0" w:color="auto"/>
              <w:bottom w:val="single" w:sz="4" w:space="0" w:color="auto"/>
            </w:tcBorders>
          </w:tcPr>
          <w:p w14:paraId="33B56D99" w14:textId="77777777" w:rsidR="00F34CA3" w:rsidRPr="00732759" w:rsidRDefault="00F34CA3" w:rsidP="00EB2E59">
            <w:pPr>
              <w:pStyle w:val="TAR"/>
              <w:keepNext w:val="0"/>
              <w:jc w:val="center"/>
              <w:rPr>
                <w:rFonts w:cs="Arial"/>
                <w:lang w:eastAsia="en-US"/>
              </w:rPr>
            </w:pPr>
            <w:r w:rsidRPr="00732759">
              <w:rPr>
                <w:rFonts w:cs="Arial" w:hint="eastAsia"/>
                <w:lang w:eastAsia="en-US"/>
              </w:rPr>
              <w:t>703 MHz</w:t>
            </w:r>
          </w:p>
        </w:tc>
        <w:tc>
          <w:tcPr>
            <w:tcW w:w="284" w:type="dxa"/>
            <w:tcBorders>
              <w:top w:val="single" w:sz="4" w:space="0" w:color="auto"/>
              <w:bottom w:val="single" w:sz="4" w:space="0" w:color="auto"/>
            </w:tcBorders>
          </w:tcPr>
          <w:p w14:paraId="523A5182" w14:textId="77777777" w:rsidR="00F34CA3" w:rsidRPr="00732759" w:rsidRDefault="00F34CA3" w:rsidP="00EB2E59">
            <w:pPr>
              <w:pStyle w:val="TAC"/>
              <w:keepNext w:val="0"/>
              <w:rPr>
                <w:rFonts w:cs="Arial"/>
                <w:lang w:val="fr-FR" w:eastAsia="en-US"/>
              </w:rPr>
            </w:pPr>
            <w:r w:rsidRPr="00732759">
              <w:rPr>
                <w:rFonts w:cs="Arial"/>
                <w:lang w:val="fr-FR" w:eastAsia="en-US"/>
              </w:rPr>
              <w:t>–</w:t>
            </w:r>
          </w:p>
        </w:tc>
        <w:tc>
          <w:tcPr>
            <w:tcW w:w="1277" w:type="dxa"/>
            <w:tcBorders>
              <w:top w:val="single" w:sz="4" w:space="0" w:color="auto"/>
              <w:bottom w:val="single" w:sz="4" w:space="0" w:color="auto"/>
              <w:right w:val="single" w:sz="4" w:space="0" w:color="auto"/>
            </w:tcBorders>
          </w:tcPr>
          <w:p w14:paraId="2255DAA5" w14:textId="77777777" w:rsidR="00F34CA3" w:rsidRPr="00732759" w:rsidRDefault="00F34CA3" w:rsidP="00EB2E59">
            <w:pPr>
              <w:pStyle w:val="TAL"/>
              <w:keepNext w:val="0"/>
              <w:rPr>
                <w:rFonts w:cs="Arial"/>
                <w:lang w:eastAsia="en-US"/>
              </w:rPr>
            </w:pPr>
            <w:r w:rsidRPr="00732759">
              <w:rPr>
                <w:rFonts w:cs="Arial" w:hint="eastAsia"/>
                <w:lang w:eastAsia="en-US"/>
              </w:rPr>
              <w:t>748 MHz</w:t>
            </w:r>
          </w:p>
        </w:tc>
        <w:tc>
          <w:tcPr>
            <w:tcW w:w="1134" w:type="dxa"/>
            <w:tcBorders>
              <w:top w:val="single" w:sz="4" w:space="0" w:color="auto"/>
              <w:bottom w:val="single" w:sz="4" w:space="0" w:color="auto"/>
            </w:tcBorders>
          </w:tcPr>
          <w:p w14:paraId="52B1AD6E" w14:textId="77777777" w:rsidR="00F34CA3" w:rsidRPr="00732759" w:rsidRDefault="00F34CA3" w:rsidP="00EB2E59">
            <w:pPr>
              <w:pStyle w:val="TAR"/>
              <w:keepNext w:val="0"/>
              <w:rPr>
                <w:rFonts w:cs="Arial"/>
                <w:lang w:eastAsia="en-US"/>
              </w:rPr>
            </w:pPr>
            <w:r w:rsidRPr="00732759">
              <w:rPr>
                <w:rFonts w:cs="Arial" w:hint="eastAsia"/>
                <w:lang w:eastAsia="en-US"/>
              </w:rPr>
              <w:t>758 MHz</w:t>
            </w:r>
          </w:p>
        </w:tc>
        <w:tc>
          <w:tcPr>
            <w:tcW w:w="244" w:type="dxa"/>
            <w:tcBorders>
              <w:top w:val="single" w:sz="4" w:space="0" w:color="auto"/>
              <w:bottom w:val="single" w:sz="4" w:space="0" w:color="auto"/>
            </w:tcBorders>
          </w:tcPr>
          <w:p w14:paraId="0557255D" w14:textId="77777777" w:rsidR="00F34CA3" w:rsidRPr="00732759" w:rsidRDefault="00F34CA3" w:rsidP="00EB2E59">
            <w:pPr>
              <w:pStyle w:val="TAC"/>
              <w:keepNext w:val="0"/>
              <w:rPr>
                <w:rFonts w:cs="Arial"/>
                <w:lang w:val="fr-FR" w:eastAsia="en-US"/>
              </w:rPr>
            </w:pPr>
            <w:r w:rsidRPr="00732759">
              <w:rPr>
                <w:rFonts w:cs="Arial"/>
                <w:lang w:val="fr-FR" w:eastAsia="en-US"/>
              </w:rPr>
              <w:t>–</w:t>
            </w:r>
          </w:p>
        </w:tc>
        <w:tc>
          <w:tcPr>
            <w:tcW w:w="1185" w:type="dxa"/>
            <w:tcBorders>
              <w:top w:val="single" w:sz="4" w:space="0" w:color="auto"/>
              <w:bottom w:val="single" w:sz="4" w:space="0" w:color="auto"/>
              <w:right w:val="single" w:sz="4" w:space="0" w:color="auto"/>
            </w:tcBorders>
          </w:tcPr>
          <w:p w14:paraId="7B411070" w14:textId="77777777" w:rsidR="00F34CA3" w:rsidRPr="00732759" w:rsidRDefault="00F34CA3" w:rsidP="00EB2E59">
            <w:pPr>
              <w:pStyle w:val="TAL"/>
              <w:keepNext w:val="0"/>
              <w:rPr>
                <w:rFonts w:cs="Arial"/>
                <w:lang w:val="fr-FR" w:eastAsia="en-US"/>
              </w:rPr>
            </w:pPr>
            <w:r w:rsidRPr="00732759">
              <w:rPr>
                <w:rFonts w:cs="Arial" w:hint="eastAsia"/>
                <w:lang w:val="fr-FR" w:eastAsia="en-US"/>
              </w:rPr>
              <w:t>803 MHz</w:t>
            </w:r>
          </w:p>
        </w:tc>
        <w:tc>
          <w:tcPr>
            <w:tcW w:w="1120" w:type="dxa"/>
            <w:tcBorders>
              <w:top w:val="single" w:sz="4" w:space="0" w:color="auto"/>
              <w:left w:val="single" w:sz="4" w:space="0" w:color="auto"/>
              <w:bottom w:val="single" w:sz="4" w:space="0" w:color="auto"/>
              <w:right w:val="single" w:sz="4" w:space="0" w:color="auto"/>
            </w:tcBorders>
          </w:tcPr>
          <w:p w14:paraId="0A20869C" w14:textId="77777777" w:rsidR="00F34CA3" w:rsidRPr="00732759" w:rsidRDefault="00F34CA3" w:rsidP="00EB2E59">
            <w:pPr>
              <w:pStyle w:val="TAC"/>
              <w:keepNext w:val="0"/>
              <w:rPr>
                <w:rFonts w:cs="Arial"/>
                <w:lang w:val="fr-FR" w:eastAsia="en-US"/>
              </w:rPr>
            </w:pPr>
            <w:r w:rsidRPr="00732759">
              <w:rPr>
                <w:rFonts w:cs="Arial" w:hint="eastAsia"/>
                <w:lang w:val="fr-FR" w:eastAsia="en-US"/>
              </w:rPr>
              <w:t>FDD</w:t>
            </w:r>
          </w:p>
        </w:tc>
      </w:tr>
      <w:tr w:rsidR="00F34CA3" w:rsidRPr="00732759" w14:paraId="69ECD619"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454EDE70" w14:textId="77777777" w:rsidR="00F34CA3" w:rsidRPr="00732759" w:rsidRDefault="00F34CA3" w:rsidP="00EB2E59">
            <w:pPr>
              <w:pStyle w:val="TAC"/>
              <w:keepNext w:val="0"/>
              <w:rPr>
                <w:rFonts w:cs="Arial"/>
                <w:lang w:eastAsia="en-US"/>
              </w:rPr>
            </w:pPr>
            <w:r w:rsidRPr="00732759">
              <w:rPr>
                <w:rFonts w:cs="Arial"/>
                <w:lang w:eastAsia="en-US"/>
              </w:rPr>
              <w:t>29</w:t>
            </w:r>
          </w:p>
        </w:tc>
        <w:tc>
          <w:tcPr>
            <w:tcW w:w="2695" w:type="dxa"/>
            <w:gridSpan w:val="3"/>
            <w:tcBorders>
              <w:top w:val="single" w:sz="4" w:space="0" w:color="auto"/>
              <w:left w:val="single" w:sz="4" w:space="0" w:color="auto"/>
              <w:bottom w:val="single" w:sz="4" w:space="0" w:color="auto"/>
              <w:right w:val="single" w:sz="4" w:space="0" w:color="auto"/>
            </w:tcBorders>
            <w:vAlign w:val="center"/>
          </w:tcPr>
          <w:p w14:paraId="7DB85077" w14:textId="77777777" w:rsidR="00F34CA3" w:rsidRPr="00732759" w:rsidRDefault="00F34CA3" w:rsidP="00EB2E59">
            <w:pPr>
              <w:pStyle w:val="TAL"/>
              <w:keepNext w:val="0"/>
              <w:jc w:val="center"/>
              <w:rPr>
                <w:rFonts w:cs="Arial"/>
                <w:lang w:eastAsia="en-US"/>
              </w:rPr>
            </w:pPr>
            <w:r w:rsidRPr="00732759">
              <w:rPr>
                <w:rFonts w:cs="Arial"/>
                <w:lang w:eastAsia="zh-CN"/>
              </w:rPr>
              <w:t>N/A</w:t>
            </w:r>
          </w:p>
        </w:tc>
        <w:tc>
          <w:tcPr>
            <w:tcW w:w="1134" w:type="dxa"/>
            <w:tcBorders>
              <w:top w:val="single" w:sz="4" w:space="0" w:color="auto"/>
              <w:bottom w:val="single" w:sz="4" w:space="0" w:color="auto"/>
            </w:tcBorders>
          </w:tcPr>
          <w:p w14:paraId="22F3E702" w14:textId="77777777" w:rsidR="00F34CA3" w:rsidRPr="00732759" w:rsidRDefault="00F34CA3" w:rsidP="00EB2E59">
            <w:pPr>
              <w:pStyle w:val="TAR"/>
              <w:keepNext w:val="0"/>
              <w:rPr>
                <w:rFonts w:cs="Arial"/>
                <w:lang w:eastAsia="en-US"/>
              </w:rPr>
            </w:pPr>
            <w:r w:rsidRPr="00732759">
              <w:rPr>
                <w:rFonts w:cs="Arial"/>
                <w:lang w:eastAsia="zh-CN"/>
              </w:rPr>
              <w:t>717 MHz</w:t>
            </w:r>
          </w:p>
        </w:tc>
        <w:tc>
          <w:tcPr>
            <w:tcW w:w="244" w:type="dxa"/>
            <w:tcBorders>
              <w:top w:val="single" w:sz="4" w:space="0" w:color="auto"/>
              <w:bottom w:val="single" w:sz="4" w:space="0" w:color="auto"/>
            </w:tcBorders>
          </w:tcPr>
          <w:p w14:paraId="01F20249"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3C4E53BB" w14:textId="77777777" w:rsidR="00F34CA3" w:rsidRPr="00732759" w:rsidRDefault="00F34CA3" w:rsidP="00EB2E59">
            <w:pPr>
              <w:pStyle w:val="TAL"/>
              <w:keepNext w:val="0"/>
              <w:rPr>
                <w:rFonts w:cs="Arial"/>
                <w:lang w:eastAsia="en-US"/>
              </w:rPr>
            </w:pPr>
            <w:r w:rsidRPr="00732759">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23EF0308" w14:textId="77777777" w:rsidR="00F34CA3" w:rsidRPr="00732759" w:rsidRDefault="00F34CA3" w:rsidP="00EB2E59">
            <w:pPr>
              <w:pStyle w:val="TAC"/>
              <w:keepNext w:val="0"/>
              <w:rPr>
                <w:rFonts w:cs="Arial"/>
                <w:vertAlign w:val="superscript"/>
                <w:lang w:eastAsia="en-US"/>
              </w:rPr>
            </w:pPr>
            <w:r w:rsidRPr="00732759">
              <w:rPr>
                <w:rFonts w:cs="Arial"/>
                <w:lang w:eastAsia="en-US"/>
              </w:rPr>
              <w:t>FDD</w:t>
            </w:r>
          </w:p>
          <w:p w14:paraId="23540913" w14:textId="77777777" w:rsidR="00F34CA3" w:rsidRPr="00732759" w:rsidRDefault="00F34CA3" w:rsidP="00EB2E59">
            <w:pPr>
              <w:pStyle w:val="TAC"/>
              <w:keepNext w:val="0"/>
              <w:rPr>
                <w:rFonts w:cs="Arial"/>
                <w:lang w:eastAsia="en-US"/>
              </w:rPr>
            </w:pPr>
            <w:r w:rsidRPr="00732759">
              <w:rPr>
                <w:rFonts w:cs="Arial" w:hint="eastAsia"/>
                <w:lang w:eastAsia="ja-JP"/>
              </w:rPr>
              <w:t>(N</w:t>
            </w:r>
            <w:r w:rsidRPr="00732759">
              <w:rPr>
                <w:rFonts w:cs="Arial"/>
                <w:lang w:eastAsia="ja-JP"/>
              </w:rPr>
              <w:t>OTE</w:t>
            </w:r>
            <w:r w:rsidRPr="00732759">
              <w:rPr>
                <w:rFonts w:cs="Arial" w:hint="eastAsia"/>
                <w:lang w:eastAsia="ja-JP"/>
              </w:rPr>
              <w:t xml:space="preserve"> 2)</w:t>
            </w:r>
          </w:p>
        </w:tc>
      </w:tr>
      <w:tr w:rsidR="00F34CA3" w:rsidRPr="00732759" w14:paraId="7A60CB31"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3DDE5FC3" w14:textId="77777777" w:rsidR="00F34CA3" w:rsidRPr="00732759" w:rsidRDefault="00F34CA3" w:rsidP="00EB2E59">
            <w:pPr>
              <w:keepLines/>
              <w:spacing w:after="0"/>
              <w:jc w:val="center"/>
              <w:rPr>
                <w:rFonts w:ascii="Arial" w:hAnsi="Arial"/>
                <w:sz w:val="18"/>
              </w:rPr>
            </w:pPr>
            <w:r w:rsidRPr="00732759">
              <w:rPr>
                <w:rFonts w:ascii="Arial" w:hAnsi="Arial"/>
                <w:sz w:val="18"/>
              </w:rPr>
              <w:t>30</w:t>
            </w:r>
          </w:p>
        </w:tc>
        <w:tc>
          <w:tcPr>
            <w:tcW w:w="1134" w:type="dxa"/>
            <w:tcBorders>
              <w:top w:val="single" w:sz="4" w:space="0" w:color="auto"/>
              <w:left w:val="single" w:sz="4" w:space="0" w:color="auto"/>
              <w:bottom w:val="single" w:sz="4" w:space="0" w:color="auto"/>
            </w:tcBorders>
          </w:tcPr>
          <w:p w14:paraId="170C9E26" w14:textId="77777777" w:rsidR="00F34CA3" w:rsidRPr="00732759" w:rsidRDefault="00F34CA3" w:rsidP="00EB2E59">
            <w:pPr>
              <w:keepLines/>
              <w:spacing w:after="0"/>
              <w:jc w:val="right"/>
              <w:rPr>
                <w:rFonts w:ascii="Arial" w:hAnsi="Arial"/>
                <w:sz w:val="18"/>
              </w:rPr>
            </w:pPr>
            <w:r w:rsidRPr="00732759">
              <w:rPr>
                <w:rFonts w:ascii="Arial" w:hAnsi="Arial"/>
                <w:sz w:val="18"/>
              </w:rPr>
              <w:t>2305</w:t>
            </w:r>
            <w:r w:rsidRPr="00732759">
              <w:rPr>
                <w:rFonts w:ascii="Arial" w:hAnsi="Arial" w:hint="eastAsia"/>
                <w:sz w:val="18"/>
              </w:rPr>
              <w:t xml:space="preserve"> MHz</w:t>
            </w:r>
          </w:p>
        </w:tc>
        <w:tc>
          <w:tcPr>
            <w:tcW w:w="284" w:type="dxa"/>
            <w:tcBorders>
              <w:top w:val="single" w:sz="4" w:space="0" w:color="auto"/>
              <w:bottom w:val="single" w:sz="4" w:space="0" w:color="auto"/>
            </w:tcBorders>
          </w:tcPr>
          <w:p w14:paraId="5A1BD745" w14:textId="77777777" w:rsidR="00F34CA3" w:rsidRPr="00732759" w:rsidRDefault="00F34CA3" w:rsidP="00EB2E59">
            <w:pPr>
              <w:keepLines/>
              <w:spacing w:after="0"/>
              <w:jc w:val="center"/>
              <w:rPr>
                <w:rFonts w:ascii="Arial" w:hAnsi="Arial"/>
                <w:sz w:val="18"/>
                <w:lang w:val="fr-FR"/>
              </w:rPr>
            </w:pPr>
            <w:r w:rsidRPr="00732759">
              <w:rPr>
                <w:rFonts w:ascii="Arial" w:hAnsi="Arial"/>
                <w:sz w:val="18"/>
                <w:lang w:val="fr-FR"/>
              </w:rPr>
              <w:t>–</w:t>
            </w:r>
          </w:p>
        </w:tc>
        <w:tc>
          <w:tcPr>
            <w:tcW w:w="1277" w:type="dxa"/>
            <w:tcBorders>
              <w:top w:val="single" w:sz="4" w:space="0" w:color="auto"/>
              <w:bottom w:val="single" w:sz="4" w:space="0" w:color="auto"/>
              <w:right w:val="single" w:sz="4" w:space="0" w:color="auto"/>
            </w:tcBorders>
          </w:tcPr>
          <w:p w14:paraId="791E4622" w14:textId="77777777" w:rsidR="00F34CA3" w:rsidRPr="00732759" w:rsidRDefault="00F34CA3" w:rsidP="00EB2E59">
            <w:pPr>
              <w:keepLines/>
              <w:spacing w:after="0"/>
              <w:rPr>
                <w:rFonts w:ascii="Arial" w:hAnsi="Arial"/>
                <w:sz w:val="18"/>
              </w:rPr>
            </w:pPr>
            <w:r w:rsidRPr="00732759">
              <w:rPr>
                <w:rFonts w:ascii="Arial" w:hAnsi="Arial"/>
                <w:sz w:val="18"/>
              </w:rPr>
              <w:t>2315</w:t>
            </w:r>
            <w:r w:rsidRPr="00732759">
              <w:rPr>
                <w:rFonts w:ascii="Arial" w:hAnsi="Arial" w:hint="eastAsia"/>
                <w:sz w:val="18"/>
              </w:rPr>
              <w:t xml:space="preserve"> MHz</w:t>
            </w:r>
          </w:p>
        </w:tc>
        <w:tc>
          <w:tcPr>
            <w:tcW w:w="1134" w:type="dxa"/>
            <w:tcBorders>
              <w:top w:val="single" w:sz="4" w:space="0" w:color="auto"/>
              <w:bottom w:val="single" w:sz="4" w:space="0" w:color="auto"/>
            </w:tcBorders>
          </w:tcPr>
          <w:p w14:paraId="19757EEA" w14:textId="77777777" w:rsidR="00F34CA3" w:rsidRPr="00732759" w:rsidRDefault="00F34CA3" w:rsidP="00EB2E59">
            <w:pPr>
              <w:keepLines/>
              <w:spacing w:after="0"/>
              <w:jc w:val="right"/>
              <w:rPr>
                <w:rFonts w:ascii="Arial" w:hAnsi="Arial"/>
                <w:sz w:val="18"/>
              </w:rPr>
            </w:pPr>
            <w:r w:rsidRPr="00732759">
              <w:rPr>
                <w:rFonts w:ascii="Arial" w:hAnsi="Arial"/>
                <w:sz w:val="18"/>
              </w:rPr>
              <w:t>2350</w:t>
            </w:r>
            <w:r w:rsidRPr="00732759">
              <w:rPr>
                <w:rFonts w:ascii="Arial" w:hAnsi="Arial" w:hint="eastAsia"/>
                <w:sz w:val="18"/>
              </w:rPr>
              <w:t xml:space="preserve"> MHz</w:t>
            </w:r>
          </w:p>
        </w:tc>
        <w:tc>
          <w:tcPr>
            <w:tcW w:w="244" w:type="dxa"/>
            <w:tcBorders>
              <w:top w:val="single" w:sz="4" w:space="0" w:color="auto"/>
              <w:bottom w:val="single" w:sz="4" w:space="0" w:color="auto"/>
            </w:tcBorders>
          </w:tcPr>
          <w:p w14:paraId="4B929486" w14:textId="77777777" w:rsidR="00F34CA3" w:rsidRPr="00732759" w:rsidRDefault="00F34CA3" w:rsidP="00EB2E59">
            <w:pPr>
              <w:keepLines/>
              <w:spacing w:after="0"/>
              <w:jc w:val="center"/>
              <w:rPr>
                <w:rFonts w:ascii="Arial" w:hAnsi="Arial"/>
                <w:sz w:val="18"/>
                <w:lang w:val="fr-FR"/>
              </w:rPr>
            </w:pPr>
            <w:r w:rsidRPr="00732759">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5158B763" w14:textId="77777777" w:rsidR="00F34CA3" w:rsidRPr="00732759" w:rsidRDefault="00F34CA3" w:rsidP="00EB2E59">
            <w:pPr>
              <w:keepLines/>
              <w:spacing w:after="0"/>
              <w:rPr>
                <w:rFonts w:ascii="Arial" w:hAnsi="Arial"/>
                <w:sz w:val="18"/>
                <w:lang w:val="fr-FR"/>
              </w:rPr>
            </w:pPr>
            <w:r w:rsidRPr="00732759">
              <w:rPr>
                <w:rFonts w:ascii="Arial" w:hAnsi="Arial"/>
                <w:sz w:val="18"/>
                <w:lang w:val="fr-FR"/>
              </w:rPr>
              <w:t>2360</w:t>
            </w:r>
            <w:r w:rsidRPr="00732759">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53804195" w14:textId="77777777" w:rsidR="00F34CA3" w:rsidRPr="00732759" w:rsidRDefault="00F34CA3" w:rsidP="00EB2E59">
            <w:pPr>
              <w:keepLines/>
              <w:spacing w:after="0"/>
              <w:jc w:val="center"/>
              <w:rPr>
                <w:rFonts w:ascii="Arial" w:hAnsi="Arial"/>
                <w:sz w:val="18"/>
                <w:lang w:val="fr-FR"/>
              </w:rPr>
            </w:pPr>
            <w:r w:rsidRPr="00732759">
              <w:rPr>
                <w:rFonts w:ascii="Arial" w:hAnsi="Arial" w:hint="eastAsia"/>
                <w:sz w:val="18"/>
                <w:lang w:val="fr-FR"/>
              </w:rPr>
              <w:t>FDD</w:t>
            </w:r>
          </w:p>
        </w:tc>
      </w:tr>
      <w:tr w:rsidR="00F34CA3" w:rsidRPr="00732759" w14:paraId="7AF12F11"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6E5FFD60" w14:textId="77777777" w:rsidR="00F34CA3" w:rsidRPr="00732759" w:rsidRDefault="00F34CA3" w:rsidP="00EB2E59">
            <w:pPr>
              <w:pStyle w:val="TAC"/>
              <w:keepNext w:val="0"/>
              <w:rPr>
                <w:rFonts w:cs="Arial"/>
                <w:lang w:eastAsia="zh-CN"/>
              </w:rPr>
            </w:pPr>
            <w:r w:rsidRPr="00732759">
              <w:rPr>
                <w:rFonts w:cs="Arial" w:hint="eastAsia"/>
                <w:lang w:eastAsia="zh-CN"/>
              </w:rPr>
              <w:t>31</w:t>
            </w:r>
          </w:p>
        </w:tc>
        <w:tc>
          <w:tcPr>
            <w:tcW w:w="1134" w:type="dxa"/>
            <w:tcBorders>
              <w:top w:val="single" w:sz="4" w:space="0" w:color="auto"/>
              <w:left w:val="single" w:sz="4" w:space="0" w:color="auto"/>
              <w:bottom w:val="single" w:sz="4" w:space="0" w:color="auto"/>
            </w:tcBorders>
          </w:tcPr>
          <w:p w14:paraId="73883F56" w14:textId="77777777" w:rsidR="00F34CA3" w:rsidRPr="00732759" w:rsidRDefault="00F34CA3" w:rsidP="00EB2E59">
            <w:pPr>
              <w:pStyle w:val="TAR"/>
              <w:keepNext w:val="0"/>
              <w:rPr>
                <w:rFonts w:cs="Arial"/>
                <w:lang w:eastAsia="zh-CN"/>
              </w:rPr>
            </w:pPr>
            <w:r w:rsidRPr="00732759">
              <w:rPr>
                <w:rFonts w:cs="Arial" w:hint="eastAsia"/>
                <w:lang w:eastAsia="zh-CN"/>
              </w:rPr>
              <w:t>452.5 MHz</w:t>
            </w:r>
          </w:p>
        </w:tc>
        <w:tc>
          <w:tcPr>
            <w:tcW w:w="284" w:type="dxa"/>
            <w:tcBorders>
              <w:top w:val="single" w:sz="4" w:space="0" w:color="auto"/>
              <w:bottom w:val="single" w:sz="4" w:space="0" w:color="auto"/>
            </w:tcBorders>
          </w:tcPr>
          <w:p w14:paraId="4CF2C2FF" w14:textId="77777777" w:rsidR="00F34CA3" w:rsidRPr="00732759" w:rsidRDefault="00F34CA3" w:rsidP="00EB2E59">
            <w:pPr>
              <w:pStyle w:val="TAC"/>
              <w:keepNext w:val="0"/>
              <w:rPr>
                <w:rFonts w:cs="Arial"/>
                <w:lang w:eastAsia="en-US"/>
              </w:rPr>
            </w:pPr>
            <w:r w:rsidRPr="00732759">
              <w:rPr>
                <w:rFonts w:cs="Arial"/>
                <w:lang w:val="fr-FR" w:eastAsia="en-US"/>
              </w:rPr>
              <w:t>–</w:t>
            </w:r>
          </w:p>
        </w:tc>
        <w:tc>
          <w:tcPr>
            <w:tcW w:w="1277" w:type="dxa"/>
            <w:tcBorders>
              <w:top w:val="single" w:sz="4" w:space="0" w:color="auto"/>
              <w:bottom w:val="single" w:sz="4" w:space="0" w:color="auto"/>
              <w:right w:val="single" w:sz="4" w:space="0" w:color="auto"/>
            </w:tcBorders>
          </w:tcPr>
          <w:p w14:paraId="182F9B1D" w14:textId="77777777" w:rsidR="00F34CA3" w:rsidRPr="00732759" w:rsidRDefault="00F34CA3" w:rsidP="00EB2E59">
            <w:pPr>
              <w:pStyle w:val="TAL"/>
              <w:keepNext w:val="0"/>
              <w:rPr>
                <w:rFonts w:cs="Arial"/>
                <w:lang w:eastAsia="zh-CN"/>
              </w:rPr>
            </w:pPr>
            <w:r w:rsidRPr="00732759">
              <w:rPr>
                <w:rFonts w:cs="Arial" w:hint="eastAsia"/>
                <w:lang w:eastAsia="zh-CN"/>
              </w:rPr>
              <w:t>457.5 MHz</w:t>
            </w:r>
          </w:p>
        </w:tc>
        <w:tc>
          <w:tcPr>
            <w:tcW w:w="1134" w:type="dxa"/>
            <w:tcBorders>
              <w:top w:val="single" w:sz="4" w:space="0" w:color="auto"/>
              <w:bottom w:val="single" w:sz="4" w:space="0" w:color="auto"/>
            </w:tcBorders>
          </w:tcPr>
          <w:p w14:paraId="755E5F47" w14:textId="77777777" w:rsidR="00F34CA3" w:rsidRPr="00732759" w:rsidRDefault="00F34CA3" w:rsidP="00EB2E59">
            <w:pPr>
              <w:pStyle w:val="TAR"/>
              <w:keepNext w:val="0"/>
              <w:rPr>
                <w:rFonts w:cs="Arial"/>
                <w:lang w:eastAsia="en-US"/>
              </w:rPr>
            </w:pPr>
            <w:r w:rsidRPr="00732759">
              <w:rPr>
                <w:rFonts w:cs="Arial" w:hint="eastAsia"/>
                <w:lang w:eastAsia="zh-CN"/>
              </w:rPr>
              <w:t>462.5 MHz</w:t>
            </w:r>
          </w:p>
        </w:tc>
        <w:tc>
          <w:tcPr>
            <w:tcW w:w="244" w:type="dxa"/>
            <w:tcBorders>
              <w:top w:val="single" w:sz="4" w:space="0" w:color="auto"/>
              <w:bottom w:val="single" w:sz="4" w:space="0" w:color="auto"/>
            </w:tcBorders>
          </w:tcPr>
          <w:p w14:paraId="407A2C64" w14:textId="77777777" w:rsidR="00F34CA3" w:rsidRPr="00732759" w:rsidRDefault="00F34CA3" w:rsidP="00EB2E59">
            <w:pPr>
              <w:pStyle w:val="TAC"/>
              <w:keepNext w:val="0"/>
              <w:rPr>
                <w:rFonts w:cs="Arial"/>
                <w:lang w:eastAsia="en-US"/>
              </w:rPr>
            </w:pPr>
            <w:r w:rsidRPr="00732759">
              <w:rPr>
                <w:rFonts w:cs="Arial"/>
                <w:lang w:val="fr-FR" w:eastAsia="en-US"/>
              </w:rPr>
              <w:t>–</w:t>
            </w:r>
          </w:p>
        </w:tc>
        <w:tc>
          <w:tcPr>
            <w:tcW w:w="1185" w:type="dxa"/>
            <w:tcBorders>
              <w:top w:val="single" w:sz="4" w:space="0" w:color="auto"/>
              <w:bottom w:val="single" w:sz="4" w:space="0" w:color="auto"/>
              <w:right w:val="single" w:sz="4" w:space="0" w:color="auto"/>
            </w:tcBorders>
          </w:tcPr>
          <w:p w14:paraId="2A05CD13" w14:textId="77777777" w:rsidR="00F34CA3" w:rsidRPr="00732759" w:rsidRDefault="00F34CA3" w:rsidP="00EB2E59">
            <w:pPr>
              <w:pStyle w:val="TAL"/>
              <w:keepNext w:val="0"/>
              <w:rPr>
                <w:rFonts w:cs="Arial"/>
                <w:lang w:eastAsia="en-US"/>
              </w:rPr>
            </w:pPr>
            <w:r w:rsidRPr="00732759">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3B991616" w14:textId="77777777" w:rsidR="00F34CA3" w:rsidRPr="00732759" w:rsidRDefault="00F34CA3" w:rsidP="00EB2E59">
            <w:pPr>
              <w:pStyle w:val="TAC"/>
              <w:keepNext w:val="0"/>
              <w:rPr>
                <w:rFonts w:cs="Arial"/>
                <w:lang w:eastAsia="zh-CN"/>
              </w:rPr>
            </w:pPr>
            <w:r w:rsidRPr="00732759">
              <w:rPr>
                <w:rFonts w:cs="Arial" w:hint="eastAsia"/>
                <w:lang w:eastAsia="zh-CN"/>
              </w:rPr>
              <w:t>FDD</w:t>
            </w:r>
          </w:p>
        </w:tc>
      </w:tr>
      <w:tr w:rsidR="00F34CA3" w:rsidRPr="00732759" w14:paraId="3C69AB0E"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11A7A0A8" w14:textId="77777777" w:rsidR="00F34CA3" w:rsidRPr="00732759" w:rsidRDefault="00F34CA3" w:rsidP="00EB2E59">
            <w:pPr>
              <w:pStyle w:val="TAC"/>
              <w:keepNext w:val="0"/>
              <w:rPr>
                <w:rFonts w:cs="Arial"/>
                <w:lang w:eastAsia="ja-JP"/>
              </w:rPr>
            </w:pPr>
            <w:r w:rsidRPr="00732759">
              <w:rPr>
                <w:rFonts w:cs="Arial" w:hint="eastAsia"/>
                <w:lang w:eastAsia="ja-JP"/>
              </w:rPr>
              <w:t>32</w:t>
            </w:r>
          </w:p>
        </w:tc>
        <w:tc>
          <w:tcPr>
            <w:tcW w:w="2695" w:type="dxa"/>
            <w:gridSpan w:val="3"/>
            <w:tcBorders>
              <w:top w:val="single" w:sz="4" w:space="0" w:color="auto"/>
              <w:left w:val="single" w:sz="4" w:space="0" w:color="auto"/>
              <w:bottom w:val="single" w:sz="4" w:space="0" w:color="auto"/>
              <w:right w:val="single" w:sz="4" w:space="0" w:color="auto"/>
            </w:tcBorders>
          </w:tcPr>
          <w:p w14:paraId="66CAFBB6" w14:textId="77777777" w:rsidR="00F34CA3" w:rsidRPr="00732759" w:rsidRDefault="00F34CA3" w:rsidP="00EB2E59">
            <w:pPr>
              <w:pStyle w:val="TAL"/>
              <w:keepNext w:val="0"/>
              <w:jc w:val="center"/>
              <w:rPr>
                <w:rFonts w:cs="Arial"/>
                <w:lang w:eastAsia="ja-JP"/>
              </w:rPr>
            </w:pPr>
            <w:r w:rsidRPr="00732759">
              <w:rPr>
                <w:rFonts w:cs="Arial"/>
                <w:lang w:eastAsia="zh-CN"/>
              </w:rPr>
              <w:t>N/A</w:t>
            </w:r>
          </w:p>
        </w:tc>
        <w:tc>
          <w:tcPr>
            <w:tcW w:w="1134" w:type="dxa"/>
            <w:tcBorders>
              <w:top w:val="single" w:sz="4" w:space="0" w:color="auto"/>
              <w:bottom w:val="single" w:sz="4" w:space="0" w:color="auto"/>
            </w:tcBorders>
          </w:tcPr>
          <w:p w14:paraId="1427552E" w14:textId="77777777" w:rsidR="00F34CA3" w:rsidRPr="00732759" w:rsidRDefault="00F34CA3" w:rsidP="00EB2E59">
            <w:pPr>
              <w:pStyle w:val="TAR"/>
              <w:keepNext w:val="0"/>
              <w:rPr>
                <w:rFonts w:cs="Arial"/>
              </w:rPr>
            </w:pPr>
            <w:r w:rsidRPr="00732759">
              <w:rPr>
                <w:rFonts w:cs="Arial" w:hint="eastAsia"/>
                <w:lang w:eastAsia="ja-JP"/>
              </w:rPr>
              <w:t>1452</w:t>
            </w:r>
            <w:r w:rsidRPr="00732759">
              <w:rPr>
                <w:rFonts w:cs="Arial" w:hint="eastAsia"/>
              </w:rPr>
              <w:t xml:space="preserve"> MHz</w:t>
            </w:r>
          </w:p>
        </w:tc>
        <w:tc>
          <w:tcPr>
            <w:tcW w:w="244" w:type="dxa"/>
            <w:tcBorders>
              <w:top w:val="single" w:sz="4" w:space="0" w:color="auto"/>
              <w:bottom w:val="single" w:sz="4" w:space="0" w:color="auto"/>
            </w:tcBorders>
          </w:tcPr>
          <w:p w14:paraId="43FB73F1" w14:textId="77777777" w:rsidR="00F34CA3" w:rsidRPr="00732759" w:rsidRDefault="00F34CA3" w:rsidP="00EB2E59">
            <w:pPr>
              <w:pStyle w:val="TAC"/>
              <w:keepNext w:val="0"/>
              <w:rPr>
                <w:rFonts w:cs="Arial"/>
              </w:rPr>
            </w:pPr>
            <w:r w:rsidRPr="00732759">
              <w:rPr>
                <w:rFonts w:cs="Arial"/>
                <w:lang w:val="fr-FR"/>
              </w:rPr>
              <w:t>–</w:t>
            </w:r>
          </w:p>
        </w:tc>
        <w:tc>
          <w:tcPr>
            <w:tcW w:w="1185" w:type="dxa"/>
            <w:tcBorders>
              <w:top w:val="single" w:sz="4" w:space="0" w:color="auto"/>
              <w:bottom w:val="single" w:sz="4" w:space="0" w:color="auto"/>
              <w:right w:val="single" w:sz="4" w:space="0" w:color="auto"/>
            </w:tcBorders>
          </w:tcPr>
          <w:p w14:paraId="209BC12A" w14:textId="77777777" w:rsidR="00F34CA3" w:rsidRPr="00732759" w:rsidRDefault="00F34CA3" w:rsidP="00EB2E59">
            <w:pPr>
              <w:pStyle w:val="TAL"/>
              <w:keepNext w:val="0"/>
              <w:rPr>
                <w:rFonts w:cs="Arial"/>
              </w:rPr>
            </w:pPr>
            <w:r w:rsidRPr="00732759">
              <w:rPr>
                <w:rFonts w:cs="Arial" w:hint="eastAsia"/>
                <w:lang w:val="fr-FR" w:eastAsia="ja-JP"/>
              </w:rPr>
              <w:t>1496</w:t>
            </w:r>
            <w:r w:rsidRPr="00732759">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124E2F38" w14:textId="77777777" w:rsidR="00F34CA3" w:rsidRPr="00732759" w:rsidRDefault="00F34CA3" w:rsidP="00EB2E59">
            <w:pPr>
              <w:pStyle w:val="TAC"/>
              <w:keepNext w:val="0"/>
              <w:rPr>
                <w:rFonts w:cs="Arial"/>
                <w:vertAlign w:val="superscript"/>
                <w:lang w:eastAsia="ja-JP"/>
              </w:rPr>
            </w:pPr>
            <w:r w:rsidRPr="00732759">
              <w:rPr>
                <w:rFonts w:cs="Arial"/>
              </w:rPr>
              <w:t>FDD</w:t>
            </w:r>
          </w:p>
          <w:p w14:paraId="5C762B58" w14:textId="77777777" w:rsidR="00F34CA3" w:rsidRPr="00732759" w:rsidRDefault="00F34CA3" w:rsidP="00EB2E59">
            <w:pPr>
              <w:pStyle w:val="TAC"/>
              <w:keepNext w:val="0"/>
              <w:rPr>
                <w:rFonts w:cs="Arial"/>
                <w:lang w:eastAsia="ja-JP"/>
              </w:rPr>
            </w:pPr>
            <w:r w:rsidRPr="00732759">
              <w:rPr>
                <w:rFonts w:cs="Arial" w:hint="eastAsia"/>
                <w:lang w:eastAsia="ja-JP"/>
              </w:rPr>
              <w:t>(N</w:t>
            </w:r>
            <w:r w:rsidRPr="00732759">
              <w:rPr>
                <w:rFonts w:cs="Arial"/>
                <w:lang w:eastAsia="ja-JP"/>
              </w:rPr>
              <w:t>OTE</w:t>
            </w:r>
            <w:r w:rsidRPr="00732759">
              <w:rPr>
                <w:rFonts w:cs="Arial" w:hint="eastAsia"/>
                <w:lang w:eastAsia="ja-JP"/>
              </w:rPr>
              <w:t xml:space="preserve"> 2)</w:t>
            </w:r>
          </w:p>
        </w:tc>
      </w:tr>
      <w:tr w:rsidR="00F34CA3" w:rsidRPr="00732759" w14:paraId="10DD5FC2"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3CD41AFE" w14:textId="77777777" w:rsidR="00F34CA3" w:rsidRPr="00732759" w:rsidRDefault="00F34CA3" w:rsidP="00EB2E59">
            <w:pPr>
              <w:pStyle w:val="TAC"/>
              <w:keepNext w:val="0"/>
              <w:rPr>
                <w:rFonts w:cs="Arial"/>
                <w:lang w:eastAsia="en-US"/>
              </w:rPr>
            </w:pPr>
            <w:r w:rsidRPr="00732759">
              <w:rPr>
                <w:rFonts w:cs="Arial"/>
                <w:lang w:eastAsia="en-US"/>
              </w:rPr>
              <w:t>33</w:t>
            </w:r>
          </w:p>
        </w:tc>
        <w:tc>
          <w:tcPr>
            <w:tcW w:w="1134" w:type="dxa"/>
            <w:tcBorders>
              <w:top w:val="single" w:sz="4" w:space="0" w:color="auto"/>
              <w:left w:val="single" w:sz="4" w:space="0" w:color="auto"/>
              <w:bottom w:val="single" w:sz="4" w:space="0" w:color="auto"/>
            </w:tcBorders>
          </w:tcPr>
          <w:p w14:paraId="301C531F" w14:textId="77777777" w:rsidR="00F34CA3" w:rsidRPr="00732759" w:rsidRDefault="00F34CA3" w:rsidP="00EB2E59">
            <w:pPr>
              <w:pStyle w:val="TAR"/>
              <w:keepNext w:val="0"/>
              <w:rPr>
                <w:rFonts w:cs="Arial"/>
                <w:lang w:eastAsia="en-US"/>
              </w:rPr>
            </w:pPr>
            <w:r w:rsidRPr="00732759">
              <w:rPr>
                <w:rFonts w:cs="Arial"/>
                <w:lang w:eastAsia="en-US"/>
              </w:rPr>
              <w:t>1900 MHz</w:t>
            </w:r>
          </w:p>
        </w:tc>
        <w:tc>
          <w:tcPr>
            <w:tcW w:w="284" w:type="dxa"/>
            <w:tcBorders>
              <w:top w:val="single" w:sz="4" w:space="0" w:color="auto"/>
              <w:bottom w:val="single" w:sz="4" w:space="0" w:color="auto"/>
            </w:tcBorders>
          </w:tcPr>
          <w:p w14:paraId="49ADA5BA"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25BBA5C4" w14:textId="77777777" w:rsidR="00F34CA3" w:rsidRPr="00732759" w:rsidRDefault="00F34CA3" w:rsidP="00EB2E59">
            <w:pPr>
              <w:pStyle w:val="TAL"/>
              <w:keepNext w:val="0"/>
              <w:rPr>
                <w:rFonts w:cs="Arial"/>
                <w:lang w:eastAsia="en-US"/>
              </w:rPr>
            </w:pPr>
            <w:r w:rsidRPr="00732759">
              <w:rPr>
                <w:rFonts w:cs="Arial"/>
                <w:lang w:eastAsia="en-US"/>
              </w:rPr>
              <w:t>1920 MHz</w:t>
            </w:r>
          </w:p>
        </w:tc>
        <w:tc>
          <w:tcPr>
            <w:tcW w:w="1134" w:type="dxa"/>
            <w:tcBorders>
              <w:top w:val="single" w:sz="4" w:space="0" w:color="auto"/>
              <w:bottom w:val="single" w:sz="4" w:space="0" w:color="auto"/>
            </w:tcBorders>
          </w:tcPr>
          <w:p w14:paraId="2AD317D6" w14:textId="77777777" w:rsidR="00F34CA3" w:rsidRPr="00732759" w:rsidRDefault="00F34CA3" w:rsidP="00EB2E59">
            <w:pPr>
              <w:pStyle w:val="TAR"/>
              <w:keepNext w:val="0"/>
              <w:rPr>
                <w:rFonts w:cs="Arial"/>
                <w:lang w:eastAsia="en-US"/>
              </w:rPr>
            </w:pPr>
            <w:r w:rsidRPr="00732759">
              <w:rPr>
                <w:rFonts w:cs="Arial"/>
                <w:lang w:eastAsia="en-US"/>
              </w:rPr>
              <w:t>1900 MHz</w:t>
            </w:r>
          </w:p>
        </w:tc>
        <w:tc>
          <w:tcPr>
            <w:tcW w:w="244" w:type="dxa"/>
            <w:tcBorders>
              <w:top w:val="single" w:sz="4" w:space="0" w:color="auto"/>
              <w:bottom w:val="single" w:sz="4" w:space="0" w:color="auto"/>
            </w:tcBorders>
          </w:tcPr>
          <w:p w14:paraId="7F463917"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44092B14" w14:textId="77777777" w:rsidR="00F34CA3" w:rsidRPr="00732759" w:rsidRDefault="00F34CA3" w:rsidP="00EB2E59">
            <w:pPr>
              <w:pStyle w:val="TAL"/>
              <w:keepNext w:val="0"/>
              <w:rPr>
                <w:rFonts w:cs="Arial"/>
                <w:lang w:eastAsia="en-US"/>
              </w:rPr>
            </w:pPr>
            <w:r w:rsidRPr="00732759">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14:paraId="2EC684B2"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4A12E825"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17AF46B5" w14:textId="77777777" w:rsidR="00F34CA3" w:rsidRPr="00732759" w:rsidRDefault="00F34CA3" w:rsidP="00EB2E59">
            <w:pPr>
              <w:pStyle w:val="TAC"/>
              <w:keepNext w:val="0"/>
              <w:rPr>
                <w:rFonts w:cs="Arial"/>
                <w:lang w:eastAsia="en-US"/>
              </w:rPr>
            </w:pPr>
            <w:r w:rsidRPr="00732759">
              <w:rPr>
                <w:rFonts w:cs="Arial"/>
                <w:lang w:eastAsia="en-US"/>
              </w:rPr>
              <w:t>34</w:t>
            </w:r>
          </w:p>
        </w:tc>
        <w:tc>
          <w:tcPr>
            <w:tcW w:w="1134" w:type="dxa"/>
            <w:tcBorders>
              <w:top w:val="single" w:sz="4" w:space="0" w:color="auto"/>
              <w:left w:val="single" w:sz="4" w:space="0" w:color="auto"/>
              <w:bottom w:val="single" w:sz="4" w:space="0" w:color="auto"/>
            </w:tcBorders>
          </w:tcPr>
          <w:p w14:paraId="3A384E31" w14:textId="77777777" w:rsidR="00F34CA3" w:rsidRPr="00732759" w:rsidRDefault="00F34CA3" w:rsidP="00EB2E59">
            <w:pPr>
              <w:pStyle w:val="TAR"/>
              <w:keepNext w:val="0"/>
              <w:rPr>
                <w:rFonts w:cs="Arial"/>
                <w:lang w:eastAsia="en-US"/>
              </w:rPr>
            </w:pPr>
            <w:r w:rsidRPr="00732759">
              <w:rPr>
                <w:rFonts w:cs="Arial"/>
                <w:lang w:eastAsia="en-US"/>
              </w:rPr>
              <w:t>2010 MHz</w:t>
            </w:r>
          </w:p>
        </w:tc>
        <w:tc>
          <w:tcPr>
            <w:tcW w:w="284" w:type="dxa"/>
            <w:tcBorders>
              <w:top w:val="single" w:sz="4" w:space="0" w:color="auto"/>
              <w:bottom w:val="single" w:sz="4" w:space="0" w:color="auto"/>
            </w:tcBorders>
          </w:tcPr>
          <w:p w14:paraId="1D1C8FBC"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6BC2E248" w14:textId="77777777" w:rsidR="00F34CA3" w:rsidRPr="00732759" w:rsidRDefault="00F34CA3" w:rsidP="00EB2E59">
            <w:pPr>
              <w:pStyle w:val="TAL"/>
              <w:keepNext w:val="0"/>
              <w:rPr>
                <w:rFonts w:cs="Arial"/>
                <w:lang w:eastAsia="en-US"/>
              </w:rPr>
            </w:pPr>
            <w:r w:rsidRPr="00732759">
              <w:rPr>
                <w:rFonts w:cs="Arial"/>
                <w:lang w:eastAsia="en-US"/>
              </w:rPr>
              <w:t xml:space="preserve">2025 MHz </w:t>
            </w:r>
          </w:p>
        </w:tc>
        <w:tc>
          <w:tcPr>
            <w:tcW w:w="1134" w:type="dxa"/>
            <w:tcBorders>
              <w:top w:val="single" w:sz="4" w:space="0" w:color="auto"/>
              <w:bottom w:val="single" w:sz="4" w:space="0" w:color="auto"/>
            </w:tcBorders>
          </w:tcPr>
          <w:p w14:paraId="2E6FCCD5" w14:textId="77777777" w:rsidR="00F34CA3" w:rsidRPr="00732759" w:rsidRDefault="00F34CA3" w:rsidP="00EB2E59">
            <w:pPr>
              <w:pStyle w:val="TAR"/>
              <w:keepNext w:val="0"/>
              <w:rPr>
                <w:rFonts w:cs="Arial"/>
                <w:lang w:eastAsia="en-US"/>
              </w:rPr>
            </w:pPr>
            <w:r w:rsidRPr="00732759">
              <w:rPr>
                <w:rFonts w:cs="Arial"/>
                <w:lang w:eastAsia="en-US"/>
              </w:rPr>
              <w:t xml:space="preserve">2010 MHz </w:t>
            </w:r>
          </w:p>
        </w:tc>
        <w:tc>
          <w:tcPr>
            <w:tcW w:w="244" w:type="dxa"/>
            <w:tcBorders>
              <w:top w:val="single" w:sz="4" w:space="0" w:color="auto"/>
              <w:bottom w:val="single" w:sz="4" w:space="0" w:color="auto"/>
            </w:tcBorders>
          </w:tcPr>
          <w:p w14:paraId="1211D7C8"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518FC34F" w14:textId="77777777" w:rsidR="00F34CA3" w:rsidRPr="00732759" w:rsidRDefault="00F34CA3" w:rsidP="00EB2E59">
            <w:pPr>
              <w:pStyle w:val="TAL"/>
              <w:keepNext w:val="0"/>
              <w:rPr>
                <w:rFonts w:cs="Arial"/>
                <w:lang w:eastAsia="en-US"/>
              </w:rPr>
            </w:pPr>
            <w:r w:rsidRPr="00732759">
              <w:rPr>
                <w:rFonts w:cs="Arial"/>
                <w:lang w:eastAsia="en-US"/>
              </w:rPr>
              <w:t>2025 MHz</w:t>
            </w:r>
          </w:p>
        </w:tc>
        <w:tc>
          <w:tcPr>
            <w:tcW w:w="1120" w:type="dxa"/>
            <w:tcBorders>
              <w:top w:val="single" w:sz="4" w:space="0" w:color="auto"/>
              <w:left w:val="single" w:sz="4" w:space="0" w:color="auto"/>
              <w:bottom w:val="single" w:sz="4" w:space="0" w:color="auto"/>
              <w:right w:val="single" w:sz="4" w:space="0" w:color="auto"/>
            </w:tcBorders>
          </w:tcPr>
          <w:p w14:paraId="13449B9F"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6BAAC82D"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5260B4EC" w14:textId="77777777" w:rsidR="00F34CA3" w:rsidRPr="00732759" w:rsidRDefault="00F34CA3" w:rsidP="00EB2E59">
            <w:pPr>
              <w:pStyle w:val="TAC"/>
              <w:keepNext w:val="0"/>
              <w:rPr>
                <w:rFonts w:cs="Arial"/>
                <w:lang w:eastAsia="en-US"/>
              </w:rPr>
            </w:pPr>
            <w:r w:rsidRPr="00732759">
              <w:rPr>
                <w:rFonts w:cs="Arial"/>
                <w:lang w:eastAsia="en-US"/>
              </w:rPr>
              <w:t>35</w:t>
            </w:r>
          </w:p>
        </w:tc>
        <w:tc>
          <w:tcPr>
            <w:tcW w:w="1134" w:type="dxa"/>
            <w:tcBorders>
              <w:top w:val="single" w:sz="4" w:space="0" w:color="auto"/>
              <w:left w:val="single" w:sz="4" w:space="0" w:color="auto"/>
              <w:bottom w:val="single" w:sz="4" w:space="0" w:color="auto"/>
            </w:tcBorders>
          </w:tcPr>
          <w:p w14:paraId="6309A7A3" w14:textId="77777777" w:rsidR="00F34CA3" w:rsidRPr="00732759" w:rsidRDefault="00F34CA3" w:rsidP="00EB2E59">
            <w:pPr>
              <w:pStyle w:val="TAR"/>
              <w:keepNext w:val="0"/>
              <w:rPr>
                <w:rFonts w:cs="Arial"/>
                <w:lang w:eastAsia="en-US"/>
              </w:rPr>
            </w:pPr>
            <w:r w:rsidRPr="00732759">
              <w:rPr>
                <w:rFonts w:cs="Arial"/>
                <w:lang w:eastAsia="en-US"/>
              </w:rPr>
              <w:t xml:space="preserve">1850 MHz </w:t>
            </w:r>
          </w:p>
        </w:tc>
        <w:tc>
          <w:tcPr>
            <w:tcW w:w="284" w:type="dxa"/>
            <w:tcBorders>
              <w:top w:val="single" w:sz="4" w:space="0" w:color="auto"/>
              <w:bottom w:val="single" w:sz="4" w:space="0" w:color="auto"/>
            </w:tcBorders>
          </w:tcPr>
          <w:p w14:paraId="0470F342"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7C30D2AF" w14:textId="77777777" w:rsidR="00F34CA3" w:rsidRPr="00732759" w:rsidRDefault="00F34CA3" w:rsidP="00EB2E59">
            <w:pPr>
              <w:pStyle w:val="TAL"/>
              <w:keepNext w:val="0"/>
              <w:rPr>
                <w:rFonts w:cs="Arial"/>
                <w:lang w:eastAsia="en-US"/>
              </w:rPr>
            </w:pPr>
            <w:r w:rsidRPr="00732759">
              <w:rPr>
                <w:rFonts w:cs="Arial"/>
                <w:lang w:eastAsia="en-US"/>
              </w:rPr>
              <w:t>1910 MHz</w:t>
            </w:r>
          </w:p>
        </w:tc>
        <w:tc>
          <w:tcPr>
            <w:tcW w:w="1134" w:type="dxa"/>
            <w:tcBorders>
              <w:top w:val="single" w:sz="4" w:space="0" w:color="auto"/>
              <w:left w:val="single" w:sz="4" w:space="0" w:color="auto"/>
              <w:bottom w:val="single" w:sz="4" w:space="0" w:color="auto"/>
            </w:tcBorders>
          </w:tcPr>
          <w:p w14:paraId="780F8E1D" w14:textId="77777777" w:rsidR="00F34CA3" w:rsidRPr="00732759" w:rsidRDefault="00F34CA3" w:rsidP="00EB2E59">
            <w:pPr>
              <w:pStyle w:val="TAR"/>
              <w:keepNext w:val="0"/>
              <w:rPr>
                <w:rFonts w:cs="Arial"/>
                <w:lang w:eastAsia="en-US"/>
              </w:rPr>
            </w:pPr>
            <w:r w:rsidRPr="00732759">
              <w:rPr>
                <w:rFonts w:cs="Arial"/>
                <w:lang w:eastAsia="en-US"/>
              </w:rPr>
              <w:t xml:space="preserve">1850 MHz </w:t>
            </w:r>
          </w:p>
        </w:tc>
        <w:tc>
          <w:tcPr>
            <w:tcW w:w="244" w:type="dxa"/>
            <w:tcBorders>
              <w:top w:val="single" w:sz="4" w:space="0" w:color="auto"/>
              <w:bottom w:val="single" w:sz="4" w:space="0" w:color="auto"/>
            </w:tcBorders>
          </w:tcPr>
          <w:p w14:paraId="07CBE932"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34BDE3FA" w14:textId="77777777" w:rsidR="00F34CA3" w:rsidRPr="00732759" w:rsidRDefault="00F34CA3" w:rsidP="00EB2E59">
            <w:pPr>
              <w:pStyle w:val="TAL"/>
              <w:keepNext w:val="0"/>
              <w:rPr>
                <w:rFonts w:cs="Arial"/>
                <w:lang w:eastAsia="en-US"/>
              </w:rPr>
            </w:pPr>
            <w:r w:rsidRPr="00732759">
              <w:rPr>
                <w:rFonts w:cs="Arial"/>
                <w:lang w:eastAsia="en-US"/>
              </w:rPr>
              <w:t>1910 MHz</w:t>
            </w:r>
          </w:p>
        </w:tc>
        <w:tc>
          <w:tcPr>
            <w:tcW w:w="1120" w:type="dxa"/>
            <w:tcBorders>
              <w:top w:val="single" w:sz="4" w:space="0" w:color="auto"/>
              <w:left w:val="single" w:sz="4" w:space="0" w:color="auto"/>
              <w:bottom w:val="single" w:sz="4" w:space="0" w:color="auto"/>
              <w:right w:val="single" w:sz="4" w:space="0" w:color="auto"/>
            </w:tcBorders>
          </w:tcPr>
          <w:p w14:paraId="73DFCC3A"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63F26DC0"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11CE50F9" w14:textId="77777777" w:rsidR="00F34CA3" w:rsidRPr="00732759" w:rsidRDefault="00F34CA3" w:rsidP="00EB2E59">
            <w:pPr>
              <w:pStyle w:val="TAC"/>
              <w:keepNext w:val="0"/>
              <w:rPr>
                <w:rFonts w:cs="Arial"/>
                <w:lang w:eastAsia="en-US"/>
              </w:rPr>
            </w:pPr>
            <w:r w:rsidRPr="00732759">
              <w:rPr>
                <w:rFonts w:cs="Arial"/>
                <w:lang w:eastAsia="en-US"/>
              </w:rPr>
              <w:t>36</w:t>
            </w:r>
          </w:p>
        </w:tc>
        <w:tc>
          <w:tcPr>
            <w:tcW w:w="1134" w:type="dxa"/>
            <w:tcBorders>
              <w:top w:val="single" w:sz="4" w:space="0" w:color="auto"/>
              <w:left w:val="single" w:sz="4" w:space="0" w:color="auto"/>
              <w:bottom w:val="single" w:sz="4" w:space="0" w:color="auto"/>
            </w:tcBorders>
          </w:tcPr>
          <w:p w14:paraId="33052637" w14:textId="77777777" w:rsidR="00F34CA3" w:rsidRPr="00732759" w:rsidRDefault="00F34CA3" w:rsidP="00EB2E59">
            <w:pPr>
              <w:pStyle w:val="TAR"/>
              <w:keepNext w:val="0"/>
              <w:rPr>
                <w:rFonts w:cs="Arial"/>
                <w:lang w:eastAsia="en-US"/>
              </w:rPr>
            </w:pPr>
            <w:r w:rsidRPr="00732759">
              <w:rPr>
                <w:rFonts w:cs="Arial"/>
                <w:lang w:eastAsia="en-US"/>
              </w:rPr>
              <w:t xml:space="preserve">1930 MHz </w:t>
            </w:r>
          </w:p>
        </w:tc>
        <w:tc>
          <w:tcPr>
            <w:tcW w:w="284" w:type="dxa"/>
            <w:tcBorders>
              <w:top w:val="single" w:sz="4" w:space="0" w:color="auto"/>
              <w:bottom w:val="single" w:sz="4" w:space="0" w:color="auto"/>
            </w:tcBorders>
          </w:tcPr>
          <w:p w14:paraId="6797E9F0"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49F693D9" w14:textId="77777777" w:rsidR="00F34CA3" w:rsidRPr="00732759" w:rsidRDefault="00F34CA3" w:rsidP="00EB2E59">
            <w:pPr>
              <w:pStyle w:val="TAL"/>
              <w:keepNext w:val="0"/>
              <w:rPr>
                <w:rFonts w:cs="Arial"/>
                <w:lang w:eastAsia="en-US"/>
              </w:rPr>
            </w:pPr>
            <w:r w:rsidRPr="00732759">
              <w:rPr>
                <w:rFonts w:cs="Arial"/>
                <w:lang w:eastAsia="en-US"/>
              </w:rPr>
              <w:t>1990 MHz</w:t>
            </w:r>
          </w:p>
        </w:tc>
        <w:tc>
          <w:tcPr>
            <w:tcW w:w="1134" w:type="dxa"/>
            <w:tcBorders>
              <w:top w:val="single" w:sz="4" w:space="0" w:color="auto"/>
              <w:bottom w:val="single" w:sz="4" w:space="0" w:color="auto"/>
            </w:tcBorders>
          </w:tcPr>
          <w:p w14:paraId="1392C8BF" w14:textId="77777777" w:rsidR="00F34CA3" w:rsidRPr="00732759" w:rsidRDefault="00F34CA3" w:rsidP="00EB2E59">
            <w:pPr>
              <w:pStyle w:val="TAR"/>
              <w:keepNext w:val="0"/>
              <w:rPr>
                <w:rFonts w:cs="Arial"/>
                <w:lang w:eastAsia="en-US"/>
              </w:rPr>
            </w:pPr>
            <w:r w:rsidRPr="00732759">
              <w:rPr>
                <w:rFonts w:cs="Arial"/>
                <w:lang w:eastAsia="en-US"/>
              </w:rPr>
              <w:t xml:space="preserve">1930 MHz </w:t>
            </w:r>
          </w:p>
        </w:tc>
        <w:tc>
          <w:tcPr>
            <w:tcW w:w="244" w:type="dxa"/>
            <w:tcBorders>
              <w:top w:val="single" w:sz="4" w:space="0" w:color="auto"/>
              <w:bottom w:val="single" w:sz="4" w:space="0" w:color="auto"/>
            </w:tcBorders>
          </w:tcPr>
          <w:p w14:paraId="012C03DC"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109CB271" w14:textId="77777777" w:rsidR="00F34CA3" w:rsidRPr="00732759" w:rsidRDefault="00F34CA3" w:rsidP="00EB2E59">
            <w:pPr>
              <w:pStyle w:val="TAL"/>
              <w:keepNext w:val="0"/>
              <w:rPr>
                <w:rFonts w:cs="Arial"/>
                <w:lang w:eastAsia="en-US"/>
              </w:rPr>
            </w:pPr>
            <w:r w:rsidRPr="00732759">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14:paraId="66765046"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7B18DD97"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66693883" w14:textId="77777777" w:rsidR="00F34CA3" w:rsidRPr="00732759" w:rsidRDefault="00F34CA3" w:rsidP="00EB2E59">
            <w:pPr>
              <w:pStyle w:val="TAC"/>
              <w:keepNext w:val="0"/>
              <w:rPr>
                <w:rFonts w:cs="Arial"/>
                <w:lang w:eastAsia="en-US"/>
              </w:rPr>
            </w:pPr>
            <w:r w:rsidRPr="00732759">
              <w:rPr>
                <w:rFonts w:cs="Arial"/>
                <w:lang w:eastAsia="en-US"/>
              </w:rPr>
              <w:t>37</w:t>
            </w:r>
          </w:p>
        </w:tc>
        <w:tc>
          <w:tcPr>
            <w:tcW w:w="1134" w:type="dxa"/>
            <w:tcBorders>
              <w:top w:val="single" w:sz="4" w:space="0" w:color="auto"/>
              <w:left w:val="single" w:sz="4" w:space="0" w:color="auto"/>
              <w:bottom w:val="single" w:sz="4" w:space="0" w:color="auto"/>
            </w:tcBorders>
          </w:tcPr>
          <w:p w14:paraId="6DA9EAA7" w14:textId="77777777" w:rsidR="00F34CA3" w:rsidRPr="00732759" w:rsidRDefault="00F34CA3" w:rsidP="00EB2E59">
            <w:pPr>
              <w:pStyle w:val="TAR"/>
              <w:keepNext w:val="0"/>
              <w:rPr>
                <w:rFonts w:cs="Arial"/>
                <w:lang w:eastAsia="en-US"/>
              </w:rPr>
            </w:pPr>
            <w:r w:rsidRPr="00732759">
              <w:rPr>
                <w:rFonts w:cs="Arial"/>
                <w:lang w:eastAsia="en-US"/>
              </w:rPr>
              <w:t xml:space="preserve">1910 MHz </w:t>
            </w:r>
          </w:p>
        </w:tc>
        <w:tc>
          <w:tcPr>
            <w:tcW w:w="284" w:type="dxa"/>
            <w:tcBorders>
              <w:top w:val="single" w:sz="4" w:space="0" w:color="auto"/>
              <w:bottom w:val="single" w:sz="4" w:space="0" w:color="auto"/>
            </w:tcBorders>
          </w:tcPr>
          <w:p w14:paraId="2A9C0C8B"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3F99FE59" w14:textId="77777777" w:rsidR="00F34CA3" w:rsidRPr="00732759" w:rsidRDefault="00F34CA3" w:rsidP="00EB2E59">
            <w:pPr>
              <w:pStyle w:val="TAL"/>
              <w:keepNext w:val="0"/>
              <w:rPr>
                <w:rFonts w:cs="Arial"/>
                <w:lang w:eastAsia="en-US"/>
              </w:rPr>
            </w:pPr>
            <w:r w:rsidRPr="00732759">
              <w:rPr>
                <w:rFonts w:cs="Arial"/>
                <w:lang w:eastAsia="en-US"/>
              </w:rPr>
              <w:t>1930 MHz</w:t>
            </w:r>
          </w:p>
        </w:tc>
        <w:tc>
          <w:tcPr>
            <w:tcW w:w="1134" w:type="dxa"/>
            <w:tcBorders>
              <w:top w:val="single" w:sz="4" w:space="0" w:color="auto"/>
              <w:bottom w:val="single" w:sz="4" w:space="0" w:color="auto"/>
            </w:tcBorders>
          </w:tcPr>
          <w:p w14:paraId="11BF6B9C" w14:textId="77777777" w:rsidR="00F34CA3" w:rsidRPr="00732759" w:rsidRDefault="00F34CA3" w:rsidP="00EB2E59">
            <w:pPr>
              <w:pStyle w:val="TAR"/>
              <w:keepNext w:val="0"/>
              <w:rPr>
                <w:rFonts w:cs="Arial"/>
                <w:lang w:eastAsia="en-US"/>
              </w:rPr>
            </w:pPr>
            <w:r w:rsidRPr="00732759">
              <w:rPr>
                <w:rFonts w:cs="Arial"/>
                <w:lang w:eastAsia="en-US"/>
              </w:rPr>
              <w:t xml:space="preserve">1910 MHz </w:t>
            </w:r>
          </w:p>
        </w:tc>
        <w:tc>
          <w:tcPr>
            <w:tcW w:w="244" w:type="dxa"/>
            <w:tcBorders>
              <w:top w:val="single" w:sz="4" w:space="0" w:color="auto"/>
              <w:bottom w:val="single" w:sz="4" w:space="0" w:color="auto"/>
            </w:tcBorders>
          </w:tcPr>
          <w:p w14:paraId="778FF9E3"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69727ED6" w14:textId="77777777" w:rsidR="00F34CA3" w:rsidRPr="00732759" w:rsidRDefault="00F34CA3" w:rsidP="00EB2E59">
            <w:pPr>
              <w:pStyle w:val="TAL"/>
              <w:keepNext w:val="0"/>
              <w:rPr>
                <w:rFonts w:cs="Arial"/>
                <w:lang w:eastAsia="en-US"/>
              </w:rPr>
            </w:pPr>
            <w:r w:rsidRPr="00732759">
              <w:rPr>
                <w:rFonts w:cs="Arial"/>
                <w:lang w:eastAsia="en-US"/>
              </w:rPr>
              <w:t>1930 MHz</w:t>
            </w:r>
          </w:p>
        </w:tc>
        <w:tc>
          <w:tcPr>
            <w:tcW w:w="1120" w:type="dxa"/>
            <w:tcBorders>
              <w:top w:val="single" w:sz="4" w:space="0" w:color="auto"/>
              <w:left w:val="single" w:sz="4" w:space="0" w:color="auto"/>
              <w:bottom w:val="single" w:sz="4" w:space="0" w:color="auto"/>
              <w:right w:val="single" w:sz="4" w:space="0" w:color="auto"/>
            </w:tcBorders>
          </w:tcPr>
          <w:p w14:paraId="6878BDDE"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222141E2"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03F9D1EF" w14:textId="77777777" w:rsidR="00F34CA3" w:rsidRPr="00732759" w:rsidRDefault="00F34CA3" w:rsidP="00EB2E59">
            <w:pPr>
              <w:pStyle w:val="TAC"/>
              <w:keepNext w:val="0"/>
              <w:rPr>
                <w:rFonts w:cs="Arial"/>
                <w:lang w:eastAsia="en-US"/>
              </w:rPr>
            </w:pPr>
            <w:r w:rsidRPr="00732759">
              <w:rPr>
                <w:rFonts w:cs="Arial"/>
                <w:lang w:eastAsia="en-US"/>
              </w:rPr>
              <w:t>38</w:t>
            </w:r>
          </w:p>
        </w:tc>
        <w:tc>
          <w:tcPr>
            <w:tcW w:w="1134" w:type="dxa"/>
            <w:tcBorders>
              <w:top w:val="single" w:sz="4" w:space="0" w:color="auto"/>
              <w:left w:val="single" w:sz="4" w:space="0" w:color="auto"/>
              <w:bottom w:val="single" w:sz="4" w:space="0" w:color="auto"/>
            </w:tcBorders>
          </w:tcPr>
          <w:p w14:paraId="21F77CD7" w14:textId="77777777" w:rsidR="00F34CA3" w:rsidRPr="00732759" w:rsidRDefault="00F34CA3" w:rsidP="00EB2E59">
            <w:pPr>
              <w:pStyle w:val="TAR"/>
              <w:keepNext w:val="0"/>
              <w:rPr>
                <w:rFonts w:cs="Arial"/>
                <w:lang w:eastAsia="en-US"/>
              </w:rPr>
            </w:pPr>
            <w:r w:rsidRPr="00732759">
              <w:rPr>
                <w:rFonts w:cs="Arial"/>
                <w:lang w:eastAsia="en-US"/>
              </w:rPr>
              <w:t xml:space="preserve">2570 MHz </w:t>
            </w:r>
          </w:p>
        </w:tc>
        <w:tc>
          <w:tcPr>
            <w:tcW w:w="284" w:type="dxa"/>
            <w:tcBorders>
              <w:top w:val="single" w:sz="4" w:space="0" w:color="auto"/>
              <w:bottom w:val="single" w:sz="4" w:space="0" w:color="auto"/>
            </w:tcBorders>
          </w:tcPr>
          <w:p w14:paraId="2E7D14BB"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0F910E7F" w14:textId="77777777" w:rsidR="00F34CA3" w:rsidRPr="00732759" w:rsidRDefault="00F34CA3" w:rsidP="00EB2E59">
            <w:pPr>
              <w:pStyle w:val="TAL"/>
              <w:keepNext w:val="0"/>
              <w:rPr>
                <w:rFonts w:cs="Arial"/>
                <w:lang w:eastAsia="en-US"/>
              </w:rPr>
            </w:pPr>
            <w:r w:rsidRPr="00732759">
              <w:rPr>
                <w:rFonts w:cs="Arial"/>
                <w:lang w:eastAsia="en-US"/>
              </w:rPr>
              <w:t>2620 MHz</w:t>
            </w:r>
          </w:p>
        </w:tc>
        <w:tc>
          <w:tcPr>
            <w:tcW w:w="1134" w:type="dxa"/>
            <w:tcBorders>
              <w:top w:val="single" w:sz="4" w:space="0" w:color="auto"/>
              <w:bottom w:val="single" w:sz="4" w:space="0" w:color="auto"/>
            </w:tcBorders>
          </w:tcPr>
          <w:p w14:paraId="4AE5D954" w14:textId="77777777" w:rsidR="00F34CA3" w:rsidRPr="00732759" w:rsidRDefault="00F34CA3" w:rsidP="00EB2E59">
            <w:pPr>
              <w:pStyle w:val="TAR"/>
              <w:keepNext w:val="0"/>
              <w:rPr>
                <w:rFonts w:cs="Arial"/>
                <w:lang w:eastAsia="en-US"/>
              </w:rPr>
            </w:pPr>
            <w:r w:rsidRPr="00732759">
              <w:rPr>
                <w:rFonts w:cs="Arial"/>
                <w:lang w:eastAsia="en-US"/>
              </w:rPr>
              <w:t xml:space="preserve">2570 MHz </w:t>
            </w:r>
          </w:p>
        </w:tc>
        <w:tc>
          <w:tcPr>
            <w:tcW w:w="244" w:type="dxa"/>
            <w:tcBorders>
              <w:top w:val="single" w:sz="4" w:space="0" w:color="auto"/>
              <w:bottom w:val="single" w:sz="4" w:space="0" w:color="auto"/>
            </w:tcBorders>
          </w:tcPr>
          <w:p w14:paraId="6ECF5862"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237EA4E2" w14:textId="77777777" w:rsidR="00F34CA3" w:rsidRPr="00732759" w:rsidRDefault="00F34CA3" w:rsidP="00EB2E59">
            <w:pPr>
              <w:pStyle w:val="TAL"/>
              <w:keepNext w:val="0"/>
              <w:rPr>
                <w:rFonts w:cs="Arial"/>
                <w:lang w:eastAsia="en-US"/>
              </w:rPr>
            </w:pPr>
            <w:r w:rsidRPr="00732759">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14:paraId="4C88408D"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383B5AC0"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70E93AB7" w14:textId="77777777" w:rsidR="00F34CA3" w:rsidRPr="00732759" w:rsidRDefault="00F34CA3" w:rsidP="00EB2E59">
            <w:pPr>
              <w:pStyle w:val="TAC"/>
              <w:keepNext w:val="0"/>
              <w:rPr>
                <w:rFonts w:cs="Arial"/>
                <w:lang w:eastAsia="en-US"/>
              </w:rPr>
            </w:pPr>
            <w:r w:rsidRPr="00732759">
              <w:rPr>
                <w:rFonts w:cs="Arial"/>
                <w:lang w:eastAsia="en-US"/>
              </w:rPr>
              <w:t>39</w:t>
            </w:r>
          </w:p>
        </w:tc>
        <w:tc>
          <w:tcPr>
            <w:tcW w:w="1134" w:type="dxa"/>
            <w:tcBorders>
              <w:top w:val="single" w:sz="4" w:space="0" w:color="auto"/>
              <w:left w:val="single" w:sz="4" w:space="0" w:color="auto"/>
              <w:bottom w:val="single" w:sz="4" w:space="0" w:color="auto"/>
            </w:tcBorders>
          </w:tcPr>
          <w:p w14:paraId="3E7E607D" w14:textId="77777777" w:rsidR="00F34CA3" w:rsidRPr="00732759" w:rsidRDefault="00F34CA3" w:rsidP="00EB2E59">
            <w:pPr>
              <w:pStyle w:val="TAR"/>
              <w:keepNext w:val="0"/>
              <w:rPr>
                <w:rFonts w:cs="Arial"/>
                <w:lang w:eastAsia="en-US"/>
              </w:rPr>
            </w:pPr>
            <w:r w:rsidRPr="00732759">
              <w:rPr>
                <w:rFonts w:cs="Arial"/>
                <w:lang w:eastAsia="en-US"/>
              </w:rPr>
              <w:t xml:space="preserve">1880 MHz </w:t>
            </w:r>
          </w:p>
        </w:tc>
        <w:tc>
          <w:tcPr>
            <w:tcW w:w="284" w:type="dxa"/>
            <w:tcBorders>
              <w:top w:val="single" w:sz="4" w:space="0" w:color="auto"/>
              <w:bottom w:val="single" w:sz="4" w:space="0" w:color="auto"/>
            </w:tcBorders>
          </w:tcPr>
          <w:p w14:paraId="1148655E"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21658557" w14:textId="77777777" w:rsidR="00F34CA3" w:rsidRPr="00732759" w:rsidRDefault="00F34CA3" w:rsidP="00EB2E59">
            <w:pPr>
              <w:pStyle w:val="TAL"/>
              <w:keepNext w:val="0"/>
              <w:rPr>
                <w:rFonts w:cs="Arial"/>
                <w:lang w:eastAsia="en-US"/>
              </w:rPr>
            </w:pPr>
            <w:r w:rsidRPr="00732759">
              <w:rPr>
                <w:rFonts w:cs="Arial"/>
                <w:lang w:eastAsia="en-US"/>
              </w:rPr>
              <w:t>1920 MHz</w:t>
            </w:r>
          </w:p>
        </w:tc>
        <w:tc>
          <w:tcPr>
            <w:tcW w:w="1134" w:type="dxa"/>
            <w:tcBorders>
              <w:top w:val="single" w:sz="4" w:space="0" w:color="auto"/>
              <w:bottom w:val="single" w:sz="4" w:space="0" w:color="auto"/>
            </w:tcBorders>
          </w:tcPr>
          <w:p w14:paraId="4EB92B4D" w14:textId="77777777" w:rsidR="00F34CA3" w:rsidRPr="00732759" w:rsidRDefault="00F34CA3" w:rsidP="00EB2E59">
            <w:pPr>
              <w:pStyle w:val="TAR"/>
              <w:keepNext w:val="0"/>
              <w:rPr>
                <w:rFonts w:cs="Arial"/>
                <w:lang w:eastAsia="en-US"/>
              </w:rPr>
            </w:pPr>
            <w:r w:rsidRPr="00732759">
              <w:rPr>
                <w:rFonts w:cs="Arial"/>
                <w:lang w:eastAsia="en-US"/>
              </w:rPr>
              <w:t xml:space="preserve">1880 MHz </w:t>
            </w:r>
          </w:p>
        </w:tc>
        <w:tc>
          <w:tcPr>
            <w:tcW w:w="244" w:type="dxa"/>
            <w:tcBorders>
              <w:top w:val="single" w:sz="4" w:space="0" w:color="auto"/>
              <w:bottom w:val="single" w:sz="4" w:space="0" w:color="auto"/>
            </w:tcBorders>
          </w:tcPr>
          <w:p w14:paraId="30BF1ADD"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2E766DB9" w14:textId="77777777" w:rsidR="00F34CA3" w:rsidRPr="00732759" w:rsidRDefault="00F34CA3" w:rsidP="00EB2E59">
            <w:pPr>
              <w:pStyle w:val="TAL"/>
              <w:keepNext w:val="0"/>
              <w:rPr>
                <w:rFonts w:cs="Arial"/>
                <w:lang w:eastAsia="en-US"/>
              </w:rPr>
            </w:pPr>
            <w:r w:rsidRPr="00732759">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14:paraId="105C1918"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7BE83318"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581557F5" w14:textId="77777777" w:rsidR="00F34CA3" w:rsidRPr="00732759" w:rsidRDefault="00F34CA3" w:rsidP="00EB2E59">
            <w:pPr>
              <w:pStyle w:val="TAC"/>
              <w:keepNext w:val="0"/>
              <w:rPr>
                <w:rFonts w:cs="Arial"/>
                <w:lang w:eastAsia="en-US"/>
              </w:rPr>
            </w:pPr>
            <w:r w:rsidRPr="00732759">
              <w:rPr>
                <w:rFonts w:cs="Arial"/>
                <w:lang w:eastAsia="en-US"/>
              </w:rPr>
              <w:t>40</w:t>
            </w:r>
          </w:p>
        </w:tc>
        <w:tc>
          <w:tcPr>
            <w:tcW w:w="1134" w:type="dxa"/>
            <w:tcBorders>
              <w:top w:val="single" w:sz="4" w:space="0" w:color="auto"/>
              <w:left w:val="single" w:sz="4" w:space="0" w:color="auto"/>
              <w:bottom w:val="single" w:sz="4" w:space="0" w:color="auto"/>
            </w:tcBorders>
          </w:tcPr>
          <w:p w14:paraId="45DC3489" w14:textId="77777777" w:rsidR="00F34CA3" w:rsidRPr="00732759" w:rsidRDefault="00F34CA3" w:rsidP="00EB2E59">
            <w:pPr>
              <w:pStyle w:val="TAR"/>
              <w:keepNext w:val="0"/>
              <w:rPr>
                <w:rFonts w:cs="Arial"/>
                <w:lang w:eastAsia="en-US"/>
              </w:rPr>
            </w:pPr>
            <w:r w:rsidRPr="00732759">
              <w:rPr>
                <w:rFonts w:cs="Arial"/>
                <w:lang w:eastAsia="en-US"/>
              </w:rPr>
              <w:t xml:space="preserve">2300 MHz </w:t>
            </w:r>
          </w:p>
        </w:tc>
        <w:tc>
          <w:tcPr>
            <w:tcW w:w="284" w:type="dxa"/>
            <w:tcBorders>
              <w:top w:val="single" w:sz="4" w:space="0" w:color="auto"/>
              <w:bottom w:val="single" w:sz="4" w:space="0" w:color="auto"/>
            </w:tcBorders>
          </w:tcPr>
          <w:p w14:paraId="2BD84024"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22216CC9" w14:textId="77777777" w:rsidR="00F34CA3" w:rsidRPr="00732759" w:rsidRDefault="00F34CA3" w:rsidP="00EB2E59">
            <w:pPr>
              <w:pStyle w:val="TAL"/>
              <w:keepNext w:val="0"/>
              <w:rPr>
                <w:rFonts w:cs="Arial"/>
                <w:lang w:eastAsia="en-US"/>
              </w:rPr>
            </w:pPr>
            <w:r w:rsidRPr="00732759">
              <w:rPr>
                <w:rFonts w:cs="Arial"/>
                <w:lang w:eastAsia="en-US"/>
              </w:rPr>
              <w:t>2400 MHz</w:t>
            </w:r>
          </w:p>
        </w:tc>
        <w:tc>
          <w:tcPr>
            <w:tcW w:w="1134" w:type="dxa"/>
            <w:tcBorders>
              <w:top w:val="single" w:sz="4" w:space="0" w:color="auto"/>
              <w:bottom w:val="single" w:sz="4" w:space="0" w:color="auto"/>
            </w:tcBorders>
          </w:tcPr>
          <w:p w14:paraId="77572E56" w14:textId="77777777" w:rsidR="00F34CA3" w:rsidRPr="00732759" w:rsidRDefault="00F34CA3" w:rsidP="00EB2E59">
            <w:pPr>
              <w:pStyle w:val="TAR"/>
              <w:keepNext w:val="0"/>
              <w:rPr>
                <w:rFonts w:cs="Arial"/>
                <w:lang w:eastAsia="en-US"/>
              </w:rPr>
            </w:pPr>
            <w:r w:rsidRPr="00732759">
              <w:rPr>
                <w:rFonts w:cs="Arial"/>
                <w:lang w:eastAsia="en-US"/>
              </w:rPr>
              <w:t xml:space="preserve">2300 MHz </w:t>
            </w:r>
          </w:p>
        </w:tc>
        <w:tc>
          <w:tcPr>
            <w:tcW w:w="244" w:type="dxa"/>
            <w:tcBorders>
              <w:top w:val="single" w:sz="4" w:space="0" w:color="auto"/>
              <w:bottom w:val="single" w:sz="4" w:space="0" w:color="auto"/>
            </w:tcBorders>
          </w:tcPr>
          <w:p w14:paraId="669998D8"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2D897D32" w14:textId="77777777" w:rsidR="00F34CA3" w:rsidRPr="00732759" w:rsidRDefault="00F34CA3" w:rsidP="00EB2E59">
            <w:pPr>
              <w:pStyle w:val="TAL"/>
              <w:keepNext w:val="0"/>
              <w:rPr>
                <w:rFonts w:cs="Arial"/>
                <w:lang w:eastAsia="en-US"/>
              </w:rPr>
            </w:pPr>
            <w:r w:rsidRPr="00732759">
              <w:rPr>
                <w:rFonts w:cs="Arial"/>
                <w:lang w:eastAsia="en-US"/>
              </w:rPr>
              <w:t>2400 MHz</w:t>
            </w:r>
          </w:p>
        </w:tc>
        <w:tc>
          <w:tcPr>
            <w:tcW w:w="1120" w:type="dxa"/>
            <w:tcBorders>
              <w:top w:val="single" w:sz="4" w:space="0" w:color="auto"/>
              <w:left w:val="single" w:sz="4" w:space="0" w:color="auto"/>
              <w:bottom w:val="single" w:sz="4" w:space="0" w:color="auto"/>
              <w:right w:val="single" w:sz="4" w:space="0" w:color="auto"/>
            </w:tcBorders>
          </w:tcPr>
          <w:p w14:paraId="0E94C221"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2D158CB6"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15FD0806" w14:textId="77777777" w:rsidR="00F34CA3" w:rsidRPr="00732759" w:rsidRDefault="00F34CA3" w:rsidP="00EB2E59">
            <w:pPr>
              <w:pStyle w:val="TAC"/>
              <w:keepNext w:val="0"/>
              <w:rPr>
                <w:rFonts w:cs="Arial"/>
                <w:lang w:eastAsia="en-US"/>
              </w:rPr>
            </w:pPr>
            <w:r w:rsidRPr="00732759">
              <w:rPr>
                <w:rFonts w:cs="Arial"/>
                <w:lang w:eastAsia="en-US"/>
              </w:rPr>
              <w:t>41</w:t>
            </w:r>
          </w:p>
        </w:tc>
        <w:tc>
          <w:tcPr>
            <w:tcW w:w="1134" w:type="dxa"/>
            <w:tcBorders>
              <w:top w:val="single" w:sz="4" w:space="0" w:color="auto"/>
              <w:left w:val="single" w:sz="4" w:space="0" w:color="auto"/>
              <w:bottom w:val="single" w:sz="4" w:space="0" w:color="auto"/>
            </w:tcBorders>
          </w:tcPr>
          <w:p w14:paraId="27297BAA" w14:textId="77777777" w:rsidR="00F34CA3" w:rsidRPr="00732759" w:rsidRDefault="00F34CA3" w:rsidP="00EB2E59">
            <w:pPr>
              <w:pStyle w:val="TAR"/>
              <w:keepNext w:val="0"/>
              <w:rPr>
                <w:rFonts w:cs="Arial"/>
                <w:lang w:eastAsia="en-US"/>
              </w:rPr>
            </w:pPr>
            <w:r w:rsidRPr="00732759">
              <w:rPr>
                <w:rFonts w:cs="Arial"/>
                <w:lang w:eastAsia="en-US"/>
              </w:rPr>
              <w:t xml:space="preserve">2496 MHz </w:t>
            </w:r>
          </w:p>
        </w:tc>
        <w:tc>
          <w:tcPr>
            <w:tcW w:w="284" w:type="dxa"/>
            <w:tcBorders>
              <w:top w:val="single" w:sz="4" w:space="0" w:color="auto"/>
              <w:bottom w:val="single" w:sz="4" w:space="0" w:color="auto"/>
            </w:tcBorders>
          </w:tcPr>
          <w:p w14:paraId="7D79E60C"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487B4A87" w14:textId="77777777" w:rsidR="00F34CA3" w:rsidRPr="00732759" w:rsidRDefault="00F34CA3" w:rsidP="00EB2E59">
            <w:pPr>
              <w:pStyle w:val="TAL"/>
              <w:keepNext w:val="0"/>
              <w:rPr>
                <w:rFonts w:cs="Arial"/>
                <w:lang w:eastAsia="en-US"/>
              </w:rPr>
            </w:pPr>
            <w:r w:rsidRPr="00732759">
              <w:rPr>
                <w:rFonts w:cs="Arial"/>
                <w:lang w:eastAsia="en-US"/>
              </w:rPr>
              <w:t>2690 MHz</w:t>
            </w:r>
          </w:p>
        </w:tc>
        <w:tc>
          <w:tcPr>
            <w:tcW w:w="1134" w:type="dxa"/>
            <w:tcBorders>
              <w:top w:val="single" w:sz="4" w:space="0" w:color="auto"/>
              <w:bottom w:val="single" w:sz="4" w:space="0" w:color="auto"/>
            </w:tcBorders>
          </w:tcPr>
          <w:p w14:paraId="3CE6F3BC" w14:textId="77777777" w:rsidR="00F34CA3" w:rsidRPr="00732759" w:rsidRDefault="00F34CA3" w:rsidP="00EB2E59">
            <w:pPr>
              <w:pStyle w:val="TAR"/>
              <w:keepNext w:val="0"/>
              <w:rPr>
                <w:rFonts w:cs="Arial"/>
                <w:lang w:eastAsia="en-US"/>
              </w:rPr>
            </w:pPr>
            <w:r w:rsidRPr="00732759">
              <w:rPr>
                <w:rFonts w:cs="Arial"/>
                <w:lang w:eastAsia="en-US"/>
              </w:rPr>
              <w:t xml:space="preserve">2496 MHz </w:t>
            </w:r>
          </w:p>
        </w:tc>
        <w:tc>
          <w:tcPr>
            <w:tcW w:w="244" w:type="dxa"/>
            <w:tcBorders>
              <w:top w:val="single" w:sz="4" w:space="0" w:color="auto"/>
              <w:bottom w:val="single" w:sz="4" w:space="0" w:color="auto"/>
            </w:tcBorders>
          </w:tcPr>
          <w:p w14:paraId="03215336"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3081DEEA" w14:textId="77777777" w:rsidR="00F34CA3" w:rsidRPr="00732759" w:rsidRDefault="00F34CA3" w:rsidP="00EB2E59">
            <w:pPr>
              <w:pStyle w:val="TAL"/>
              <w:keepNext w:val="0"/>
              <w:rPr>
                <w:rFonts w:cs="Arial"/>
                <w:lang w:eastAsia="en-US"/>
              </w:rPr>
            </w:pPr>
            <w:r w:rsidRPr="00732759">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14:paraId="01517581"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4E63C190"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2EC3FA76" w14:textId="77777777" w:rsidR="00F34CA3" w:rsidRPr="00732759" w:rsidRDefault="00F34CA3" w:rsidP="00EB2E59">
            <w:pPr>
              <w:pStyle w:val="TAC"/>
              <w:keepNext w:val="0"/>
              <w:rPr>
                <w:rFonts w:cs="Arial"/>
                <w:lang w:eastAsia="en-US"/>
              </w:rPr>
            </w:pPr>
            <w:r w:rsidRPr="00732759">
              <w:rPr>
                <w:rFonts w:cs="Arial"/>
                <w:lang w:eastAsia="en-US"/>
              </w:rPr>
              <w:t>42</w:t>
            </w:r>
          </w:p>
        </w:tc>
        <w:tc>
          <w:tcPr>
            <w:tcW w:w="1134" w:type="dxa"/>
            <w:tcBorders>
              <w:top w:val="single" w:sz="4" w:space="0" w:color="auto"/>
              <w:left w:val="single" w:sz="4" w:space="0" w:color="auto"/>
              <w:bottom w:val="single" w:sz="4" w:space="0" w:color="auto"/>
            </w:tcBorders>
          </w:tcPr>
          <w:p w14:paraId="2F6C45C4" w14:textId="77777777" w:rsidR="00F34CA3" w:rsidRPr="00732759" w:rsidRDefault="00F34CA3" w:rsidP="00EB2E59">
            <w:pPr>
              <w:pStyle w:val="TAR"/>
              <w:keepNext w:val="0"/>
              <w:rPr>
                <w:rFonts w:cs="Arial"/>
                <w:lang w:eastAsia="en-US"/>
              </w:rPr>
            </w:pPr>
            <w:r w:rsidRPr="00732759">
              <w:rPr>
                <w:rFonts w:cs="Arial"/>
                <w:lang w:eastAsia="en-US"/>
              </w:rPr>
              <w:t xml:space="preserve">3400 MHz </w:t>
            </w:r>
          </w:p>
        </w:tc>
        <w:tc>
          <w:tcPr>
            <w:tcW w:w="284" w:type="dxa"/>
            <w:tcBorders>
              <w:top w:val="single" w:sz="4" w:space="0" w:color="auto"/>
              <w:bottom w:val="single" w:sz="4" w:space="0" w:color="auto"/>
            </w:tcBorders>
          </w:tcPr>
          <w:p w14:paraId="67BD3792"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6109C98C" w14:textId="77777777" w:rsidR="00F34CA3" w:rsidRPr="00732759" w:rsidRDefault="00F34CA3" w:rsidP="00EB2E59">
            <w:pPr>
              <w:pStyle w:val="TAL"/>
              <w:keepNext w:val="0"/>
              <w:rPr>
                <w:rFonts w:cs="Arial"/>
                <w:lang w:eastAsia="en-US"/>
              </w:rPr>
            </w:pPr>
            <w:r w:rsidRPr="00732759">
              <w:rPr>
                <w:rFonts w:cs="Arial"/>
                <w:lang w:eastAsia="en-US"/>
              </w:rPr>
              <w:t>3600 MHz</w:t>
            </w:r>
          </w:p>
        </w:tc>
        <w:tc>
          <w:tcPr>
            <w:tcW w:w="1134" w:type="dxa"/>
            <w:tcBorders>
              <w:top w:val="single" w:sz="4" w:space="0" w:color="auto"/>
              <w:bottom w:val="single" w:sz="4" w:space="0" w:color="auto"/>
            </w:tcBorders>
          </w:tcPr>
          <w:p w14:paraId="4F85D86D" w14:textId="77777777" w:rsidR="00F34CA3" w:rsidRPr="00732759" w:rsidRDefault="00F34CA3" w:rsidP="00EB2E59">
            <w:pPr>
              <w:pStyle w:val="TAR"/>
              <w:keepNext w:val="0"/>
              <w:rPr>
                <w:rFonts w:cs="Arial"/>
                <w:lang w:eastAsia="en-US"/>
              </w:rPr>
            </w:pPr>
            <w:r w:rsidRPr="00732759">
              <w:rPr>
                <w:rFonts w:cs="Arial"/>
                <w:lang w:eastAsia="en-US"/>
              </w:rPr>
              <w:t>3400 MHz</w:t>
            </w:r>
          </w:p>
        </w:tc>
        <w:tc>
          <w:tcPr>
            <w:tcW w:w="244" w:type="dxa"/>
            <w:tcBorders>
              <w:top w:val="single" w:sz="4" w:space="0" w:color="auto"/>
              <w:bottom w:val="single" w:sz="4" w:space="0" w:color="auto"/>
            </w:tcBorders>
          </w:tcPr>
          <w:p w14:paraId="5CCC9BE5"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30859947" w14:textId="77777777" w:rsidR="00F34CA3" w:rsidRPr="00732759" w:rsidRDefault="00F34CA3" w:rsidP="00EB2E59">
            <w:pPr>
              <w:pStyle w:val="TAL"/>
              <w:keepNext w:val="0"/>
              <w:rPr>
                <w:rFonts w:cs="Arial"/>
                <w:lang w:eastAsia="en-US"/>
              </w:rPr>
            </w:pPr>
            <w:r w:rsidRPr="00732759">
              <w:rPr>
                <w:rFonts w:cs="Arial"/>
                <w:lang w:eastAsia="en-US"/>
              </w:rPr>
              <w:t>3600 MHz</w:t>
            </w:r>
          </w:p>
        </w:tc>
        <w:tc>
          <w:tcPr>
            <w:tcW w:w="1120" w:type="dxa"/>
            <w:tcBorders>
              <w:top w:val="single" w:sz="4" w:space="0" w:color="auto"/>
              <w:left w:val="single" w:sz="4" w:space="0" w:color="auto"/>
              <w:bottom w:val="single" w:sz="4" w:space="0" w:color="auto"/>
              <w:right w:val="single" w:sz="4" w:space="0" w:color="auto"/>
            </w:tcBorders>
          </w:tcPr>
          <w:p w14:paraId="105600A7"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61AD43CE"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6405824F" w14:textId="77777777" w:rsidR="00F34CA3" w:rsidRPr="00732759" w:rsidRDefault="00F34CA3" w:rsidP="00EB2E59">
            <w:pPr>
              <w:pStyle w:val="TAC"/>
              <w:keepNext w:val="0"/>
              <w:rPr>
                <w:rFonts w:cs="Arial"/>
                <w:lang w:eastAsia="en-US"/>
              </w:rPr>
            </w:pPr>
            <w:r w:rsidRPr="00732759">
              <w:rPr>
                <w:rFonts w:cs="Arial"/>
                <w:lang w:eastAsia="en-US"/>
              </w:rPr>
              <w:t>43</w:t>
            </w:r>
          </w:p>
        </w:tc>
        <w:tc>
          <w:tcPr>
            <w:tcW w:w="1134" w:type="dxa"/>
            <w:tcBorders>
              <w:top w:val="single" w:sz="4" w:space="0" w:color="auto"/>
              <w:left w:val="single" w:sz="4" w:space="0" w:color="auto"/>
              <w:bottom w:val="single" w:sz="4" w:space="0" w:color="auto"/>
            </w:tcBorders>
          </w:tcPr>
          <w:p w14:paraId="4264F81A" w14:textId="77777777" w:rsidR="00F34CA3" w:rsidRPr="00732759" w:rsidRDefault="00F34CA3" w:rsidP="00EB2E59">
            <w:pPr>
              <w:pStyle w:val="TAR"/>
              <w:keepNext w:val="0"/>
              <w:rPr>
                <w:rFonts w:cs="Arial"/>
                <w:lang w:eastAsia="en-US"/>
              </w:rPr>
            </w:pPr>
            <w:r w:rsidRPr="00732759">
              <w:rPr>
                <w:rFonts w:cs="Arial"/>
                <w:lang w:eastAsia="en-US"/>
              </w:rPr>
              <w:t xml:space="preserve">3600 MHz </w:t>
            </w:r>
          </w:p>
        </w:tc>
        <w:tc>
          <w:tcPr>
            <w:tcW w:w="284" w:type="dxa"/>
            <w:tcBorders>
              <w:top w:val="single" w:sz="4" w:space="0" w:color="auto"/>
              <w:bottom w:val="single" w:sz="4" w:space="0" w:color="auto"/>
            </w:tcBorders>
          </w:tcPr>
          <w:p w14:paraId="368ECA66"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1EF77370" w14:textId="77777777" w:rsidR="00F34CA3" w:rsidRPr="00732759" w:rsidRDefault="00F34CA3" w:rsidP="00EB2E59">
            <w:pPr>
              <w:pStyle w:val="TAL"/>
              <w:keepNext w:val="0"/>
              <w:rPr>
                <w:rFonts w:cs="Arial"/>
                <w:lang w:eastAsia="en-US"/>
              </w:rPr>
            </w:pPr>
            <w:r w:rsidRPr="00732759">
              <w:rPr>
                <w:rFonts w:cs="Arial"/>
                <w:lang w:eastAsia="en-US"/>
              </w:rPr>
              <w:t>3800 MHz</w:t>
            </w:r>
          </w:p>
        </w:tc>
        <w:tc>
          <w:tcPr>
            <w:tcW w:w="1134" w:type="dxa"/>
            <w:tcBorders>
              <w:top w:val="single" w:sz="4" w:space="0" w:color="auto"/>
              <w:bottom w:val="single" w:sz="4" w:space="0" w:color="auto"/>
            </w:tcBorders>
          </w:tcPr>
          <w:p w14:paraId="16145500" w14:textId="77777777" w:rsidR="00F34CA3" w:rsidRPr="00732759" w:rsidRDefault="00F34CA3" w:rsidP="00EB2E59">
            <w:pPr>
              <w:pStyle w:val="TAR"/>
              <w:keepNext w:val="0"/>
              <w:rPr>
                <w:rFonts w:cs="Arial"/>
                <w:lang w:eastAsia="en-US"/>
              </w:rPr>
            </w:pPr>
            <w:r w:rsidRPr="00732759">
              <w:rPr>
                <w:rFonts w:cs="Arial"/>
                <w:lang w:eastAsia="en-US"/>
              </w:rPr>
              <w:t>3600 MHz</w:t>
            </w:r>
          </w:p>
        </w:tc>
        <w:tc>
          <w:tcPr>
            <w:tcW w:w="244" w:type="dxa"/>
            <w:tcBorders>
              <w:top w:val="single" w:sz="4" w:space="0" w:color="auto"/>
              <w:bottom w:val="single" w:sz="4" w:space="0" w:color="auto"/>
            </w:tcBorders>
          </w:tcPr>
          <w:p w14:paraId="250D9527"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151FBCD5" w14:textId="77777777" w:rsidR="00F34CA3" w:rsidRPr="00732759" w:rsidRDefault="00F34CA3" w:rsidP="00EB2E59">
            <w:pPr>
              <w:pStyle w:val="TAL"/>
              <w:keepNext w:val="0"/>
              <w:rPr>
                <w:rFonts w:cs="Arial"/>
                <w:lang w:eastAsia="en-US"/>
              </w:rPr>
            </w:pPr>
            <w:r w:rsidRPr="00732759">
              <w:rPr>
                <w:rFonts w:cs="Arial"/>
                <w:lang w:eastAsia="en-US"/>
              </w:rPr>
              <w:t>3800 MHz</w:t>
            </w:r>
          </w:p>
        </w:tc>
        <w:tc>
          <w:tcPr>
            <w:tcW w:w="1120" w:type="dxa"/>
            <w:tcBorders>
              <w:top w:val="single" w:sz="4" w:space="0" w:color="auto"/>
              <w:left w:val="single" w:sz="4" w:space="0" w:color="auto"/>
              <w:bottom w:val="single" w:sz="4" w:space="0" w:color="auto"/>
              <w:right w:val="single" w:sz="4" w:space="0" w:color="auto"/>
            </w:tcBorders>
          </w:tcPr>
          <w:p w14:paraId="7D9BEBAD"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62174D96"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4F0F2EB2" w14:textId="77777777" w:rsidR="00F34CA3" w:rsidRPr="00732759" w:rsidRDefault="00F34CA3" w:rsidP="00EB2E59">
            <w:pPr>
              <w:pStyle w:val="TAC"/>
              <w:keepNext w:val="0"/>
              <w:rPr>
                <w:rFonts w:cs="Arial"/>
                <w:lang w:eastAsia="en-US"/>
              </w:rPr>
            </w:pPr>
            <w:r w:rsidRPr="00732759">
              <w:rPr>
                <w:rFonts w:cs="Arial"/>
                <w:lang w:eastAsia="en-US"/>
              </w:rPr>
              <w:t>44</w:t>
            </w:r>
          </w:p>
        </w:tc>
        <w:tc>
          <w:tcPr>
            <w:tcW w:w="1134" w:type="dxa"/>
            <w:tcBorders>
              <w:top w:val="single" w:sz="4" w:space="0" w:color="auto"/>
              <w:left w:val="single" w:sz="4" w:space="0" w:color="auto"/>
              <w:bottom w:val="single" w:sz="4" w:space="0" w:color="auto"/>
            </w:tcBorders>
          </w:tcPr>
          <w:p w14:paraId="147F3BFB" w14:textId="77777777" w:rsidR="00F34CA3" w:rsidRPr="00732759" w:rsidRDefault="00F34CA3" w:rsidP="00EB2E59">
            <w:pPr>
              <w:pStyle w:val="TAR"/>
              <w:keepNext w:val="0"/>
              <w:rPr>
                <w:rFonts w:cs="Arial"/>
                <w:lang w:eastAsia="en-US"/>
              </w:rPr>
            </w:pPr>
            <w:r w:rsidRPr="00732759">
              <w:rPr>
                <w:rFonts w:cs="Arial"/>
                <w:lang w:eastAsia="en-US"/>
              </w:rPr>
              <w:t>703 MHz</w:t>
            </w:r>
          </w:p>
        </w:tc>
        <w:tc>
          <w:tcPr>
            <w:tcW w:w="284" w:type="dxa"/>
            <w:tcBorders>
              <w:top w:val="single" w:sz="4" w:space="0" w:color="auto"/>
              <w:bottom w:val="single" w:sz="4" w:space="0" w:color="auto"/>
            </w:tcBorders>
          </w:tcPr>
          <w:p w14:paraId="702CD370"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02B865EE" w14:textId="77777777" w:rsidR="00F34CA3" w:rsidRPr="00732759" w:rsidRDefault="00F34CA3" w:rsidP="00EB2E59">
            <w:pPr>
              <w:pStyle w:val="TAL"/>
              <w:keepNext w:val="0"/>
              <w:rPr>
                <w:rFonts w:cs="Arial"/>
                <w:lang w:eastAsia="en-US"/>
              </w:rPr>
            </w:pPr>
            <w:r w:rsidRPr="00732759">
              <w:rPr>
                <w:rFonts w:cs="Arial"/>
                <w:lang w:eastAsia="en-US"/>
              </w:rPr>
              <w:t>803 MHz</w:t>
            </w:r>
          </w:p>
        </w:tc>
        <w:tc>
          <w:tcPr>
            <w:tcW w:w="1134" w:type="dxa"/>
            <w:tcBorders>
              <w:top w:val="single" w:sz="4" w:space="0" w:color="auto"/>
              <w:bottom w:val="single" w:sz="4" w:space="0" w:color="auto"/>
            </w:tcBorders>
          </w:tcPr>
          <w:p w14:paraId="772B00D9" w14:textId="77777777" w:rsidR="00F34CA3" w:rsidRPr="00732759" w:rsidRDefault="00F34CA3" w:rsidP="00EB2E59">
            <w:pPr>
              <w:pStyle w:val="TAR"/>
              <w:keepNext w:val="0"/>
              <w:rPr>
                <w:rFonts w:cs="Arial"/>
                <w:lang w:eastAsia="en-US"/>
              </w:rPr>
            </w:pPr>
            <w:r w:rsidRPr="00732759">
              <w:rPr>
                <w:rFonts w:cs="Arial"/>
                <w:lang w:eastAsia="en-US"/>
              </w:rPr>
              <w:t>703 MHz</w:t>
            </w:r>
          </w:p>
        </w:tc>
        <w:tc>
          <w:tcPr>
            <w:tcW w:w="244" w:type="dxa"/>
            <w:tcBorders>
              <w:top w:val="single" w:sz="4" w:space="0" w:color="auto"/>
              <w:bottom w:val="single" w:sz="4" w:space="0" w:color="auto"/>
            </w:tcBorders>
          </w:tcPr>
          <w:p w14:paraId="47CC772D"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0A04CAF3" w14:textId="77777777" w:rsidR="00F34CA3" w:rsidRPr="00732759" w:rsidRDefault="00F34CA3" w:rsidP="00EB2E59">
            <w:pPr>
              <w:pStyle w:val="TAL"/>
              <w:keepNext w:val="0"/>
              <w:rPr>
                <w:rFonts w:cs="Arial"/>
                <w:lang w:eastAsia="en-US"/>
              </w:rPr>
            </w:pPr>
            <w:r w:rsidRPr="00732759">
              <w:rPr>
                <w:rFonts w:cs="Arial"/>
                <w:lang w:eastAsia="en-US"/>
              </w:rPr>
              <w:t>803 MHz</w:t>
            </w:r>
          </w:p>
        </w:tc>
        <w:tc>
          <w:tcPr>
            <w:tcW w:w="1120" w:type="dxa"/>
            <w:tcBorders>
              <w:top w:val="single" w:sz="4" w:space="0" w:color="auto"/>
              <w:left w:val="single" w:sz="4" w:space="0" w:color="auto"/>
              <w:bottom w:val="single" w:sz="4" w:space="0" w:color="auto"/>
              <w:right w:val="single" w:sz="4" w:space="0" w:color="auto"/>
            </w:tcBorders>
          </w:tcPr>
          <w:p w14:paraId="74EA7855"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292F5E30"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3308654F" w14:textId="77777777" w:rsidR="00F34CA3" w:rsidRPr="00732759" w:rsidRDefault="00F34CA3" w:rsidP="00EB2E59">
            <w:pPr>
              <w:keepLines/>
              <w:spacing w:after="0"/>
              <w:jc w:val="center"/>
              <w:rPr>
                <w:rFonts w:ascii="Arial" w:hAnsi="Arial" w:cs="Arial"/>
                <w:sz w:val="18"/>
                <w:szCs w:val="18"/>
                <w:lang w:eastAsia="zh-CN"/>
              </w:rPr>
            </w:pPr>
            <w:r w:rsidRPr="00732759">
              <w:rPr>
                <w:rFonts w:ascii="Arial" w:hAnsi="Arial" w:cs="Arial" w:hint="eastAsia"/>
                <w:sz w:val="18"/>
                <w:szCs w:val="18"/>
                <w:lang w:eastAsia="zh-CN"/>
              </w:rPr>
              <w:t>45</w:t>
            </w:r>
          </w:p>
        </w:tc>
        <w:tc>
          <w:tcPr>
            <w:tcW w:w="1134" w:type="dxa"/>
            <w:tcBorders>
              <w:top w:val="single" w:sz="4" w:space="0" w:color="auto"/>
              <w:left w:val="single" w:sz="4" w:space="0" w:color="auto"/>
              <w:bottom w:val="single" w:sz="4" w:space="0" w:color="auto"/>
            </w:tcBorders>
          </w:tcPr>
          <w:p w14:paraId="64235E2A" w14:textId="77777777" w:rsidR="00F34CA3" w:rsidRPr="00732759" w:rsidRDefault="00F34CA3" w:rsidP="00EB2E59">
            <w:pPr>
              <w:keepLines/>
              <w:spacing w:after="0"/>
              <w:jc w:val="right"/>
              <w:rPr>
                <w:rFonts w:ascii="Arial" w:hAnsi="Arial" w:cs="Arial"/>
                <w:sz w:val="18"/>
                <w:szCs w:val="18"/>
              </w:rPr>
            </w:pPr>
            <w:r w:rsidRPr="00732759">
              <w:rPr>
                <w:rFonts w:ascii="Arial" w:hAnsi="Arial" w:cs="Arial" w:hint="eastAsia"/>
                <w:sz w:val="18"/>
                <w:szCs w:val="18"/>
                <w:lang w:eastAsia="zh-CN"/>
              </w:rPr>
              <w:t>1447</w:t>
            </w:r>
            <w:r w:rsidRPr="00732759">
              <w:rPr>
                <w:rFonts w:ascii="Arial" w:hAnsi="Arial" w:cs="Arial"/>
                <w:sz w:val="18"/>
                <w:szCs w:val="18"/>
              </w:rPr>
              <w:t xml:space="preserve"> MHz</w:t>
            </w:r>
          </w:p>
        </w:tc>
        <w:tc>
          <w:tcPr>
            <w:tcW w:w="284" w:type="dxa"/>
            <w:tcBorders>
              <w:top w:val="single" w:sz="4" w:space="0" w:color="auto"/>
              <w:bottom w:val="single" w:sz="4" w:space="0" w:color="auto"/>
            </w:tcBorders>
          </w:tcPr>
          <w:p w14:paraId="3BE062A0" w14:textId="77777777" w:rsidR="00F34CA3" w:rsidRPr="00732759" w:rsidRDefault="00F34CA3" w:rsidP="00EB2E59">
            <w:pPr>
              <w:keepLines/>
              <w:spacing w:after="0"/>
              <w:jc w:val="center"/>
              <w:rPr>
                <w:rFonts w:ascii="Arial" w:hAnsi="Arial" w:cs="Arial"/>
                <w:sz w:val="18"/>
                <w:szCs w:val="18"/>
              </w:rPr>
            </w:pPr>
            <w:r w:rsidRPr="00732759">
              <w:rPr>
                <w:rFonts w:ascii="Arial" w:hAnsi="Arial" w:cs="Arial"/>
                <w:sz w:val="18"/>
                <w:szCs w:val="18"/>
              </w:rPr>
              <w:t>–</w:t>
            </w:r>
          </w:p>
        </w:tc>
        <w:tc>
          <w:tcPr>
            <w:tcW w:w="1277" w:type="dxa"/>
            <w:tcBorders>
              <w:top w:val="single" w:sz="4" w:space="0" w:color="auto"/>
              <w:bottom w:val="single" w:sz="4" w:space="0" w:color="auto"/>
              <w:right w:val="single" w:sz="4" w:space="0" w:color="auto"/>
            </w:tcBorders>
          </w:tcPr>
          <w:p w14:paraId="2A346726" w14:textId="77777777" w:rsidR="00F34CA3" w:rsidRPr="00732759" w:rsidRDefault="00F34CA3" w:rsidP="00EB2E59">
            <w:pPr>
              <w:keepLines/>
              <w:spacing w:after="0"/>
              <w:rPr>
                <w:rFonts w:ascii="Arial" w:hAnsi="Arial" w:cs="Arial"/>
                <w:sz w:val="18"/>
                <w:szCs w:val="18"/>
              </w:rPr>
            </w:pPr>
            <w:r w:rsidRPr="00732759">
              <w:rPr>
                <w:rFonts w:ascii="Arial" w:hAnsi="Arial" w:cs="Arial" w:hint="eastAsia"/>
                <w:sz w:val="18"/>
                <w:szCs w:val="18"/>
                <w:lang w:eastAsia="zh-CN"/>
              </w:rPr>
              <w:t>1467</w:t>
            </w:r>
            <w:r w:rsidRPr="00732759">
              <w:rPr>
                <w:rFonts w:ascii="Arial" w:hAnsi="Arial" w:cs="Arial"/>
                <w:sz w:val="18"/>
                <w:szCs w:val="18"/>
              </w:rPr>
              <w:t xml:space="preserve"> MHz</w:t>
            </w:r>
          </w:p>
        </w:tc>
        <w:tc>
          <w:tcPr>
            <w:tcW w:w="1134" w:type="dxa"/>
            <w:tcBorders>
              <w:top w:val="single" w:sz="4" w:space="0" w:color="auto"/>
              <w:bottom w:val="single" w:sz="4" w:space="0" w:color="auto"/>
            </w:tcBorders>
          </w:tcPr>
          <w:p w14:paraId="3765DA2C" w14:textId="77777777" w:rsidR="00F34CA3" w:rsidRPr="00732759" w:rsidRDefault="00F34CA3" w:rsidP="00EB2E59">
            <w:pPr>
              <w:keepLines/>
              <w:spacing w:after="0"/>
              <w:jc w:val="right"/>
              <w:rPr>
                <w:rFonts w:ascii="Arial" w:hAnsi="Arial" w:cs="Arial"/>
                <w:sz w:val="18"/>
                <w:szCs w:val="18"/>
              </w:rPr>
            </w:pPr>
            <w:r w:rsidRPr="00732759">
              <w:rPr>
                <w:rFonts w:ascii="Arial" w:hAnsi="Arial" w:cs="Arial" w:hint="eastAsia"/>
                <w:sz w:val="18"/>
                <w:szCs w:val="18"/>
                <w:lang w:eastAsia="zh-CN"/>
              </w:rPr>
              <w:t>1447</w:t>
            </w:r>
            <w:r w:rsidRPr="00732759">
              <w:rPr>
                <w:rFonts w:ascii="Arial" w:hAnsi="Arial" w:cs="Arial"/>
                <w:sz w:val="18"/>
                <w:szCs w:val="18"/>
              </w:rPr>
              <w:t xml:space="preserve"> MHz</w:t>
            </w:r>
          </w:p>
        </w:tc>
        <w:tc>
          <w:tcPr>
            <w:tcW w:w="244" w:type="dxa"/>
            <w:tcBorders>
              <w:top w:val="single" w:sz="4" w:space="0" w:color="auto"/>
              <w:bottom w:val="single" w:sz="4" w:space="0" w:color="auto"/>
            </w:tcBorders>
          </w:tcPr>
          <w:p w14:paraId="596F9AC1" w14:textId="77777777" w:rsidR="00F34CA3" w:rsidRPr="00732759" w:rsidRDefault="00F34CA3" w:rsidP="00EB2E59">
            <w:pPr>
              <w:keepLines/>
              <w:spacing w:after="0"/>
              <w:jc w:val="center"/>
              <w:rPr>
                <w:rFonts w:ascii="Arial" w:hAnsi="Arial" w:cs="Arial"/>
                <w:sz w:val="18"/>
                <w:szCs w:val="18"/>
              </w:rPr>
            </w:pPr>
            <w:r w:rsidRPr="00732759">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2990D6F9" w14:textId="77777777" w:rsidR="00F34CA3" w:rsidRPr="00732759" w:rsidRDefault="00F34CA3" w:rsidP="00EB2E59">
            <w:pPr>
              <w:keepLines/>
              <w:spacing w:after="0"/>
              <w:rPr>
                <w:rFonts w:ascii="Arial" w:hAnsi="Arial" w:cs="Arial"/>
                <w:sz w:val="18"/>
                <w:szCs w:val="18"/>
              </w:rPr>
            </w:pPr>
            <w:r w:rsidRPr="00732759">
              <w:rPr>
                <w:rFonts w:ascii="Arial" w:hAnsi="Arial" w:cs="Arial" w:hint="eastAsia"/>
                <w:sz w:val="18"/>
                <w:szCs w:val="18"/>
                <w:lang w:eastAsia="zh-CN"/>
              </w:rPr>
              <w:t>1467</w:t>
            </w:r>
            <w:r w:rsidRPr="00732759">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93E7C6" w14:textId="77777777" w:rsidR="00F34CA3" w:rsidRPr="00732759" w:rsidRDefault="00F34CA3" w:rsidP="00EB2E59">
            <w:pPr>
              <w:keepLines/>
              <w:spacing w:after="0"/>
              <w:jc w:val="center"/>
              <w:rPr>
                <w:rFonts w:ascii="Arial" w:hAnsi="Arial" w:cs="Arial"/>
                <w:sz w:val="18"/>
                <w:szCs w:val="18"/>
                <w:lang w:eastAsia="zh-CN"/>
              </w:rPr>
            </w:pPr>
            <w:r w:rsidRPr="00732759">
              <w:rPr>
                <w:rFonts w:ascii="Arial" w:hAnsi="Arial" w:cs="Arial" w:hint="eastAsia"/>
                <w:sz w:val="18"/>
                <w:szCs w:val="18"/>
                <w:lang w:eastAsia="zh-CN"/>
              </w:rPr>
              <w:t>TDD</w:t>
            </w:r>
          </w:p>
        </w:tc>
      </w:tr>
      <w:tr w:rsidR="00F34CA3" w:rsidRPr="00732759" w14:paraId="175D511E"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193D2750" w14:textId="77777777" w:rsidR="00F34CA3" w:rsidRPr="00732759" w:rsidRDefault="00F34CA3" w:rsidP="00EB2E59">
            <w:pPr>
              <w:pStyle w:val="TAC"/>
              <w:keepNext w:val="0"/>
              <w:rPr>
                <w:rFonts w:cs="Arial"/>
                <w:lang w:eastAsia="zh-CN"/>
              </w:rPr>
            </w:pPr>
            <w:r w:rsidRPr="00732759">
              <w:rPr>
                <w:rFonts w:cs="Arial" w:hint="eastAsia"/>
                <w:lang w:eastAsia="zh-CN"/>
              </w:rPr>
              <w:t>46</w:t>
            </w:r>
          </w:p>
        </w:tc>
        <w:tc>
          <w:tcPr>
            <w:tcW w:w="1134" w:type="dxa"/>
            <w:tcBorders>
              <w:top w:val="single" w:sz="4" w:space="0" w:color="auto"/>
              <w:left w:val="single" w:sz="4" w:space="0" w:color="auto"/>
              <w:bottom w:val="single" w:sz="4" w:space="0" w:color="auto"/>
            </w:tcBorders>
          </w:tcPr>
          <w:p w14:paraId="5A19F3AA" w14:textId="77777777" w:rsidR="00F34CA3" w:rsidRPr="00732759" w:rsidRDefault="00F34CA3" w:rsidP="00EB2E59">
            <w:pPr>
              <w:pStyle w:val="TAR"/>
              <w:keepNext w:val="0"/>
              <w:rPr>
                <w:rFonts w:cs="Arial"/>
                <w:lang w:eastAsia="zh-CN"/>
              </w:rPr>
            </w:pPr>
            <w:r w:rsidRPr="00732759">
              <w:rPr>
                <w:rFonts w:cs="Arial" w:hint="eastAsia"/>
                <w:lang w:eastAsia="zh-CN"/>
              </w:rPr>
              <w:t>5150</w:t>
            </w:r>
            <w:r w:rsidRPr="00732759">
              <w:rPr>
                <w:rFonts w:cs="Arial"/>
                <w:lang w:eastAsia="en-US"/>
              </w:rPr>
              <w:t xml:space="preserve"> MHz </w:t>
            </w:r>
          </w:p>
        </w:tc>
        <w:tc>
          <w:tcPr>
            <w:tcW w:w="284" w:type="dxa"/>
            <w:tcBorders>
              <w:top w:val="single" w:sz="4" w:space="0" w:color="auto"/>
              <w:bottom w:val="single" w:sz="4" w:space="0" w:color="auto"/>
            </w:tcBorders>
          </w:tcPr>
          <w:p w14:paraId="30A5A52A"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5DBDFF04" w14:textId="77777777" w:rsidR="00F34CA3" w:rsidRPr="00732759" w:rsidRDefault="00F34CA3" w:rsidP="00EB2E59">
            <w:pPr>
              <w:pStyle w:val="TAL"/>
              <w:keepNext w:val="0"/>
              <w:rPr>
                <w:rFonts w:cs="Arial"/>
                <w:lang w:eastAsia="en-US"/>
              </w:rPr>
            </w:pPr>
            <w:r w:rsidRPr="00732759">
              <w:rPr>
                <w:rFonts w:cs="Arial" w:hint="eastAsia"/>
                <w:lang w:eastAsia="zh-CN"/>
              </w:rPr>
              <w:t>5925</w:t>
            </w:r>
            <w:r w:rsidRPr="00732759">
              <w:rPr>
                <w:rFonts w:cs="Arial"/>
                <w:lang w:eastAsia="en-US"/>
              </w:rPr>
              <w:t xml:space="preserve"> MHz</w:t>
            </w:r>
          </w:p>
        </w:tc>
        <w:tc>
          <w:tcPr>
            <w:tcW w:w="1134" w:type="dxa"/>
            <w:tcBorders>
              <w:top w:val="single" w:sz="4" w:space="0" w:color="auto"/>
              <w:bottom w:val="single" w:sz="4" w:space="0" w:color="auto"/>
            </w:tcBorders>
          </w:tcPr>
          <w:p w14:paraId="5CED3696" w14:textId="77777777" w:rsidR="00F34CA3" w:rsidRPr="00732759" w:rsidRDefault="00F34CA3" w:rsidP="00EB2E59">
            <w:pPr>
              <w:pStyle w:val="TAR"/>
              <w:keepNext w:val="0"/>
              <w:rPr>
                <w:rFonts w:cs="Arial"/>
                <w:lang w:eastAsia="en-US"/>
              </w:rPr>
            </w:pPr>
            <w:r w:rsidRPr="00732759">
              <w:rPr>
                <w:rFonts w:cs="Arial" w:hint="eastAsia"/>
                <w:lang w:eastAsia="zh-CN"/>
              </w:rPr>
              <w:t>5150</w:t>
            </w:r>
            <w:r w:rsidRPr="00732759">
              <w:rPr>
                <w:rFonts w:cs="Arial"/>
                <w:lang w:eastAsia="en-US"/>
              </w:rPr>
              <w:t xml:space="preserve"> MHz</w:t>
            </w:r>
          </w:p>
        </w:tc>
        <w:tc>
          <w:tcPr>
            <w:tcW w:w="244" w:type="dxa"/>
            <w:tcBorders>
              <w:top w:val="single" w:sz="4" w:space="0" w:color="auto"/>
              <w:bottom w:val="single" w:sz="4" w:space="0" w:color="auto"/>
            </w:tcBorders>
          </w:tcPr>
          <w:p w14:paraId="1353F52E"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16F1B3A4" w14:textId="77777777" w:rsidR="00F34CA3" w:rsidRPr="00732759" w:rsidRDefault="00F34CA3" w:rsidP="00EB2E59">
            <w:pPr>
              <w:pStyle w:val="TAL"/>
              <w:keepNext w:val="0"/>
              <w:rPr>
                <w:rFonts w:cs="Arial"/>
                <w:lang w:eastAsia="en-US"/>
              </w:rPr>
            </w:pPr>
            <w:r w:rsidRPr="00732759">
              <w:rPr>
                <w:rFonts w:cs="Arial" w:hint="eastAsia"/>
                <w:lang w:eastAsia="zh-CN"/>
              </w:rPr>
              <w:t>5925</w:t>
            </w:r>
            <w:r w:rsidRPr="00732759">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14:paraId="51854A75" w14:textId="77777777" w:rsidR="00F34CA3" w:rsidRPr="00732759" w:rsidRDefault="00F34CA3" w:rsidP="00EB2E59">
            <w:pPr>
              <w:pStyle w:val="TAC"/>
              <w:keepNext w:val="0"/>
              <w:rPr>
                <w:rFonts w:cs="Arial"/>
                <w:lang w:eastAsia="en-US"/>
              </w:rPr>
            </w:pPr>
            <w:r w:rsidRPr="00732759">
              <w:rPr>
                <w:rFonts w:cs="Arial"/>
                <w:lang w:eastAsia="en-US"/>
              </w:rPr>
              <w:t>TDD</w:t>
            </w:r>
          </w:p>
          <w:p w14:paraId="018646F8" w14:textId="77777777" w:rsidR="00F34CA3" w:rsidRPr="00732759" w:rsidRDefault="00F34CA3" w:rsidP="00EB2E59">
            <w:pPr>
              <w:pStyle w:val="TAC"/>
              <w:keepNext w:val="0"/>
              <w:rPr>
                <w:rFonts w:cs="Arial"/>
                <w:lang w:eastAsia="zh-CN"/>
              </w:rPr>
            </w:pPr>
            <w:r w:rsidRPr="00732759">
              <w:rPr>
                <w:rFonts w:cs="Arial"/>
                <w:lang w:eastAsia="en-US"/>
              </w:rPr>
              <w:t>(NOTE 3, NOTE 4)</w:t>
            </w:r>
          </w:p>
        </w:tc>
      </w:tr>
      <w:tr w:rsidR="00F34CA3" w:rsidRPr="00732759" w14:paraId="425F5613"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71FDA824" w14:textId="77777777" w:rsidR="00F34CA3" w:rsidRPr="00732759" w:rsidRDefault="00F34CA3" w:rsidP="00EB2E59">
            <w:pPr>
              <w:pStyle w:val="TAC"/>
              <w:keepNext w:val="0"/>
              <w:rPr>
                <w:rFonts w:cs="Arial"/>
                <w:lang w:eastAsia="zh-CN"/>
              </w:rPr>
            </w:pPr>
            <w:r w:rsidRPr="00732759">
              <w:rPr>
                <w:rFonts w:cs="Arial" w:hint="eastAsia"/>
                <w:lang w:eastAsia="zh-CN"/>
              </w:rPr>
              <w:t>47</w:t>
            </w:r>
          </w:p>
        </w:tc>
        <w:tc>
          <w:tcPr>
            <w:tcW w:w="1134" w:type="dxa"/>
            <w:tcBorders>
              <w:top w:val="single" w:sz="4" w:space="0" w:color="auto"/>
              <w:left w:val="single" w:sz="4" w:space="0" w:color="auto"/>
              <w:bottom w:val="single" w:sz="4" w:space="0" w:color="auto"/>
            </w:tcBorders>
          </w:tcPr>
          <w:p w14:paraId="2B2853EB" w14:textId="77777777" w:rsidR="00F34CA3" w:rsidRPr="00732759" w:rsidRDefault="00F34CA3" w:rsidP="00EB2E59">
            <w:pPr>
              <w:pStyle w:val="TAR"/>
              <w:keepNext w:val="0"/>
              <w:rPr>
                <w:rFonts w:cs="Arial"/>
                <w:lang w:eastAsia="zh-CN"/>
              </w:rPr>
            </w:pPr>
            <w:r w:rsidRPr="00732759">
              <w:rPr>
                <w:rFonts w:cs="Arial" w:hint="eastAsia"/>
                <w:lang w:eastAsia="zh-CN"/>
              </w:rPr>
              <w:t>5855 MHz</w:t>
            </w:r>
          </w:p>
        </w:tc>
        <w:tc>
          <w:tcPr>
            <w:tcW w:w="284" w:type="dxa"/>
            <w:tcBorders>
              <w:top w:val="single" w:sz="4" w:space="0" w:color="auto"/>
              <w:bottom w:val="single" w:sz="4" w:space="0" w:color="auto"/>
            </w:tcBorders>
          </w:tcPr>
          <w:p w14:paraId="452830B8"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31E1CE39" w14:textId="77777777" w:rsidR="00F34CA3" w:rsidRPr="00732759" w:rsidRDefault="00F34CA3" w:rsidP="00EB2E59">
            <w:pPr>
              <w:pStyle w:val="TAL"/>
              <w:keepNext w:val="0"/>
              <w:rPr>
                <w:rFonts w:cs="Arial"/>
                <w:lang w:eastAsia="zh-CN"/>
              </w:rPr>
            </w:pPr>
            <w:r w:rsidRPr="00732759">
              <w:rPr>
                <w:rFonts w:cs="Arial" w:hint="eastAsia"/>
                <w:lang w:eastAsia="zh-CN"/>
              </w:rPr>
              <w:t>5925 MHz</w:t>
            </w:r>
          </w:p>
        </w:tc>
        <w:tc>
          <w:tcPr>
            <w:tcW w:w="1134" w:type="dxa"/>
            <w:tcBorders>
              <w:top w:val="single" w:sz="4" w:space="0" w:color="auto"/>
              <w:bottom w:val="single" w:sz="4" w:space="0" w:color="auto"/>
            </w:tcBorders>
          </w:tcPr>
          <w:p w14:paraId="3EB13035" w14:textId="77777777" w:rsidR="00F34CA3" w:rsidRPr="00732759" w:rsidRDefault="00F34CA3" w:rsidP="00EB2E59">
            <w:pPr>
              <w:pStyle w:val="TAR"/>
              <w:keepNext w:val="0"/>
              <w:rPr>
                <w:rFonts w:cs="Arial"/>
                <w:lang w:eastAsia="zh-CN"/>
              </w:rPr>
            </w:pPr>
            <w:r w:rsidRPr="00732759">
              <w:rPr>
                <w:rFonts w:cs="Arial" w:hint="eastAsia"/>
                <w:lang w:eastAsia="zh-CN"/>
              </w:rPr>
              <w:t>5855 MHz</w:t>
            </w:r>
          </w:p>
        </w:tc>
        <w:tc>
          <w:tcPr>
            <w:tcW w:w="244" w:type="dxa"/>
            <w:tcBorders>
              <w:top w:val="single" w:sz="4" w:space="0" w:color="auto"/>
              <w:bottom w:val="single" w:sz="4" w:space="0" w:color="auto"/>
            </w:tcBorders>
          </w:tcPr>
          <w:p w14:paraId="2E933061"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5FB3CBE2" w14:textId="77777777" w:rsidR="00F34CA3" w:rsidRPr="00732759" w:rsidRDefault="00F34CA3" w:rsidP="00EB2E59">
            <w:pPr>
              <w:pStyle w:val="TAL"/>
              <w:keepNext w:val="0"/>
              <w:rPr>
                <w:rFonts w:cs="Arial"/>
                <w:lang w:eastAsia="zh-CN"/>
              </w:rPr>
            </w:pPr>
            <w:r w:rsidRPr="00732759">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0FA1845B" w14:textId="77777777" w:rsidR="00F34CA3" w:rsidRPr="00732759" w:rsidRDefault="00F34CA3" w:rsidP="00EB2E59">
            <w:pPr>
              <w:pStyle w:val="TAC"/>
              <w:keepNext w:val="0"/>
              <w:rPr>
                <w:rFonts w:cs="Arial"/>
                <w:lang w:eastAsia="zh-CN"/>
              </w:rPr>
            </w:pPr>
            <w:r w:rsidRPr="00732759">
              <w:rPr>
                <w:rFonts w:cs="Arial" w:hint="eastAsia"/>
                <w:lang w:eastAsia="zh-CN"/>
              </w:rPr>
              <w:t>TDD</w:t>
            </w:r>
          </w:p>
        </w:tc>
      </w:tr>
      <w:tr w:rsidR="00F34CA3" w:rsidRPr="00732759" w14:paraId="70306FF6"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5E75E786" w14:textId="77777777" w:rsidR="00F34CA3" w:rsidRPr="00732759" w:rsidRDefault="00F34CA3" w:rsidP="00EB2E59">
            <w:pPr>
              <w:pStyle w:val="TAC"/>
              <w:keepNext w:val="0"/>
              <w:rPr>
                <w:rFonts w:cs="Arial"/>
                <w:lang w:eastAsia="zh-CN"/>
              </w:rPr>
            </w:pPr>
            <w:r w:rsidRPr="00732759">
              <w:rPr>
                <w:rFonts w:cs="Arial"/>
                <w:lang w:eastAsia="ja-JP"/>
              </w:rPr>
              <w:t>4</w:t>
            </w:r>
            <w:r w:rsidRPr="00732759">
              <w:rPr>
                <w:rFonts w:cs="Arial"/>
                <w:lang w:val="en-US" w:eastAsia="ja-JP"/>
              </w:rPr>
              <w:t>8</w:t>
            </w:r>
          </w:p>
        </w:tc>
        <w:tc>
          <w:tcPr>
            <w:tcW w:w="1134" w:type="dxa"/>
            <w:tcBorders>
              <w:top w:val="single" w:sz="4" w:space="0" w:color="auto"/>
              <w:left w:val="single" w:sz="4" w:space="0" w:color="auto"/>
              <w:bottom w:val="single" w:sz="4" w:space="0" w:color="auto"/>
            </w:tcBorders>
          </w:tcPr>
          <w:p w14:paraId="6C3FEA9A" w14:textId="77777777" w:rsidR="00F34CA3" w:rsidRPr="00732759" w:rsidRDefault="00F34CA3" w:rsidP="00EB2E59">
            <w:pPr>
              <w:pStyle w:val="TAR"/>
              <w:keepNext w:val="0"/>
              <w:rPr>
                <w:rFonts w:cs="Arial"/>
                <w:lang w:eastAsia="zh-CN"/>
              </w:rPr>
            </w:pPr>
            <w:r w:rsidRPr="00732759">
              <w:rPr>
                <w:rFonts w:cs="Arial"/>
                <w:lang w:eastAsia="ja-JP"/>
              </w:rPr>
              <w:t>3550 MHz</w:t>
            </w:r>
          </w:p>
        </w:tc>
        <w:tc>
          <w:tcPr>
            <w:tcW w:w="284" w:type="dxa"/>
            <w:tcBorders>
              <w:top w:val="single" w:sz="4" w:space="0" w:color="auto"/>
              <w:bottom w:val="single" w:sz="4" w:space="0" w:color="auto"/>
            </w:tcBorders>
          </w:tcPr>
          <w:p w14:paraId="6B17F780" w14:textId="77777777" w:rsidR="00F34CA3" w:rsidRPr="00732759" w:rsidRDefault="00F34CA3" w:rsidP="00EB2E59">
            <w:pPr>
              <w:pStyle w:val="TAC"/>
              <w:keepNext w:val="0"/>
              <w:rPr>
                <w:rFonts w:cs="Arial"/>
                <w:lang w:eastAsia="en-US"/>
              </w:rPr>
            </w:pPr>
            <w:r w:rsidRPr="00732759">
              <w:rPr>
                <w:rFonts w:cs="Arial"/>
                <w:lang w:eastAsia="ja-JP"/>
              </w:rPr>
              <w:t>–</w:t>
            </w:r>
          </w:p>
        </w:tc>
        <w:tc>
          <w:tcPr>
            <w:tcW w:w="1277" w:type="dxa"/>
            <w:tcBorders>
              <w:top w:val="single" w:sz="4" w:space="0" w:color="auto"/>
              <w:bottom w:val="single" w:sz="4" w:space="0" w:color="auto"/>
              <w:right w:val="single" w:sz="4" w:space="0" w:color="auto"/>
            </w:tcBorders>
          </w:tcPr>
          <w:p w14:paraId="117ED686" w14:textId="77777777" w:rsidR="00F34CA3" w:rsidRPr="00732759" w:rsidRDefault="00F34CA3" w:rsidP="00EB2E59">
            <w:pPr>
              <w:pStyle w:val="TAL"/>
              <w:keepNext w:val="0"/>
              <w:rPr>
                <w:rFonts w:cs="Arial"/>
                <w:lang w:eastAsia="zh-CN"/>
              </w:rPr>
            </w:pPr>
            <w:r w:rsidRPr="00732759">
              <w:rPr>
                <w:rFonts w:cs="Arial"/>
                <w:lang w:eastAsia="ja-JP"/>
              </w:rPr>
              <w:t>3700 MHz</w:t>
            </w:r>
          </w:p>
        </w:tc>
        <w:tc>
          <w:tcPr>
            <w:tcW w:w="1134" w:type="dxa"/>
            <w:tcBorders>
              <w:top w:val="single" w:sz="4" w:space="0" w:color="auto"/>
              <w:bottom w:val="single" w:sz="4" w:space="0" w:color="auto"/>
            </w:tcBorders>
          </w:tcPr>
          <w:p w14:paraId="49F8913F" w14:textId="77777777" w:rsidR="00F34CA3" w:rsidRPr="00732759" w:rsidRDefault="00F34CA3" w:rsidP="00EB2E59">
            <w:pPr>
              <w:pStyle w:val="TAR"/>
              <w:keepNext w:val="0"/>
              <w:rPr>
                <w:rFonts w:cs="Arial"/>
                <w:lang w:eastAsia="zh-CN"/>
              </w:rPr>
            </w:pPr>
            <w:r w:rsidRPr="00732759">
              <w:rPr>
                <w:rFonts w:cs="Arial"/>
                <w:lang w:eastAsia="ja-JP"/>
              </w:rPr>
              <w:t>3550 MHz</w:t>
            </w:r>
          </w:p>
        </w:tc>
        <w:tc>
          <w:tcPr>
            <w:tcW w:w="244" w:type="dxa"/>
            <w:tcBorders>
              <w:top w:val="single" w:sz="4" w:space="0" w:color="auto"/>
              <w:bottom w:val="single" w:sz="4" w:space="0" w:color="auto"/>
            </w:tcBorders>
          </w:tcPr>
          <w:p w14:paraId="5FE8EB10" w14:textId="77777777" w:rsidR="00F34CA3" w:rsidRPr="00732759" w:rsidRDefault="00F34CA3" w:rsidP="00EB2E59">
            <w:pPr>
              <w:pStyle w:val="TAC"/>
              <w:keepNext w:val="0"/>
              <w:rPr>
                <w:rFonts w:cs="Arial"/>
                <w:lang w:eastAsia="en-US"/>
              </w:rPr>
            </w:pPr>
            <w:r w:rsidRPr="00732759">
              <w:rPr>
                <w:rFonts w:cs="Arial"/>
                <w:lang w:eastAsia="ja-JP"/>
              </w:rPr>
              <w:t>–</w:t>
            </w:r>
          </w:p>
        </w:tc>
        <w:tc>
          <w:tcPr>
            <w:tcW w:w="1185" w:type="dxa"/>
            <w:tcBorders>
              <w:top w:val="single" w:sz="4" w:space="0" w:color="auto"/>
              <w:bottom w:val="single" w:sz="4" w:space="0" w:color="auto"/>
              <w:right w:val="single" w:sz="4" w:space="0" w:color="auto"/>
            </w:tcBorders>
          </w:tcPr>
          <w:p w14:paraId="058EA21A" w14:textId="77777777" w:rsidR="00F34CA3" w:rsidRPr="00732759" w:rsidRDefault="00F34CA3" w:rsidP="00EB2E59">
            <w:pPr>
              <w:pStyle w:val="TAL"/>
              <w:keepNext w:val="0"/>
              <w:rPr>
                <w:rFonts w:cs="Arial"/>
                <w:lang w:eastAsia="zh-CN"/>
              </w:rPr>
            </w:pPr>
            <w:r w:rsidRPr="00732759">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4BED7864" w14:textId="77777777" w:rsidR="00F34CA3" w:rsidRPr="00732759" w:rsidRDefault="00F34CA3" w:rsidP="00EB2E59">
            <w:pPr>
              <w:pStyle w:val="TAC"/>
              <w:keepNext w:val="0"/>
              <w:rPr>
                <w:rFonts w:cs="Arial"/>
                <w:lang w:eastAsia="zh-CN"/>
              </w:rPr>
            </w:pPr>
            <w:r w:rsidRPr="00732759">
              <w:rPr>
                <w:rFonts w:cs="Arial"/>
                <w:lang w:eastAsia="ja-JP"/>
              </w:rPr>
              <w:t>TDD</w:t>
            </w:r>
          </w:p>
        </w:tc>
      </w:tr>
      <w:tr w:rsidR="00F34CA3" w:rsidRPr="00732759" w14:paraId="1FA2044D"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0D443631" w14:textId="77777777" w:rsidR="00F34CA3" w:rsidRPr="00732759" w:rsidRDefault="00F34CA3" w:rsidP="00EB2E59">
            <w:pPr>
              <w:pStyle w:val="TAC"/>
              <w:keepNext w:val="0"/>
              <w:rPr>
                <w:rFonts w:cs="Arial"/>
                <w:lang w:eastAsia="en-US"/>
              </w:rPr>
            </w:pPr>
            <w:r w:rsidRPr="00732759">
              <w:rPr>
                <w:rFonts w:cs="Arial" w:hint="eastAsia"/>
                <w:lang w:eastAsia="ja-JP"/>
              </w:rPr>
              <w:t>65</w:t>
            </w:r>
          </w:p>
        </w:tc>
        <w:tc>
          <w:tcPr>
            <w:tcW w:w="1134" w:type="dxa"/>
            <w:tcBorders>
              <w:top w:val="single" w:sz="4" w:space="0" w:color="auto"/>
              <w:left w:val="single" w:sz="4" w:space="0" w:color="auto"/>
              <w:bottom w:val="single" w:sz="4" w:space="0" w:color="auto"/>
            </w:tcBorders>
          </w:tcPr>
          <w:p w14:paraId="0CDFB92A" w14:textId="77777777" w:rsidR="00F34CA3" w:rsidRPr="00732759" w:rsidRDefault="00F34CA3" w:rsidP="00EB2E59">
            <w:pPr>
              <w:pStyle w:val="TAR"/>
              <w:keepNext w:val="0"/>
              <w:rPr>
                <w:rFonts w:cs="Arial"/>
                <w:lang w:eastAsia="en-US"/>
              </w:rPr>
            </w:pPr>
            <w:r w:rsidRPr="00732759">
              <w:rPr>
                <w:rFonts w:cs="Arial"/>
                <w:lang w:eastAsia="en-US"/>
              </w:rPr>
              <w:t xml:space="preserve">1920 MHz </w:t>
            </w:r>
          </w:p>
        </w:tc>
        <w:tc>
          <w:tcPr>
            <w:tcW w:w="284" w:type="dxa"/>
            <w:tcBorders>
              <w:top w:val="single" w:sz="4" w:space="0" w:color="auto"/>
              <w:bottom w:val="single" w:sz="4" w:space="0" w:color="auto"/>
            </w:tcBorders>
          </w:tcPr>
          <w:p w14:paraId="7DCF3F0B"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12B29172" w14:textId="77777777" w:rsidR="00F34CA3" w:rsidRPr="00732759" w:rsidRDefault="00F34CA3" w:rsidP="00EB2E59">
            <w:pPr>
              <w:pStyle w:val="TAL"/>
              <w:keepNext w:val="0"/>
              <w:rPr>
                <w:rFonts w:cs="Arial"/>
                <w:lang w:eastAsia="en-US"/>
              </w:rPr>
            </w:pPr>
            <w:r w:rsidRPr="00732759">
              <w:rPr>
                <w:rFonts w:cs="Arial" w:hint="eastAsia"/>
                <w:lang w:eastAsia="ja-JP"/>
              </w:rPr>
              <w:t>2010</w:t>
            </w:r>
            <w:r w:rsidRPr="00732759">
              <w:rPr>
                <w:rFonts w:cs="Arial"/>
                <w:lang w:eastAsia="en-US"/>
              </w:rPr>
              <w:t xml:space="preserve"> MHz </w:t>
            </w:r>
          </w:p>
        </w:tc>
        <w:tc>
          <w:tcPr>
            <w:tcW w:w="1134" w:type="dxa"/>
            <w:tcBorders>
              <w:top w:val="single" w:sz="4" w:space="0" w:color="auto"/>
              <w:bottom w:val="single" w:sz="4" w:space="0" w:color="auto"/>
            </w:tcBorders>
          </w:tcPr>
          <w:p w14:paraId="67826D0C" w14:textId="77777777" w:rsidR="00F34CA3" w:rsidRPr="00732759" w:rsidRDefault="00F34CA3" w:rsidP="00EB2E59">
            <w:pPr>
              <w:pStyle w:val="TAR"/>
              <w:keepNext w:val="0"/>
              <w:rPr>
                <w:rFonts w:cs="Arial"/>
                <w:lang w:eastAsia="en-US"/>
              </w:rPr>
            </w:pPr>
            <w:r w:rsidRPr="00732759">
              <w:rPr>
                <w:rFonts w:cs="Arial"/>
                <w:lang w:eastAsia="en-US"/>
              </w:rPr>
              <w:t xml:space="preserve">2110 MHz  </w:t>
            </w:r>
          </w:p>
        </w:tc>
        <w:tc>
          <w:tcPr>
            <w:tcW w:w="244" w:type="dxa"/>
            <w:tcBorders>
              <w:top w:val="single" w:sz="4" w:space="0" w:color="auto"/>
              <w:bottom w:val="single" w:sz="4" w:space="0" w:color="auto"/>
            </w:tcBorders>
          </w:tcPr>
          <w:p w14:paraId="119E4CC3"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00F3A1CC" w14:textId="77777777" w:rsidR="00F34CA3" w:rsidRPr="00732759" w:rsidRDefault="00F34CA3" w:rsidP="00EB2E59">
            <w:pPr>
              <w:pStyle w:val="TAL"/>
              <w:keepNext w:val="0"/>
              <w:rPr>
                <w:rFonts w:cs="Arial"/>
                <w:lang w:eastAsia="en-US"/>
              </w:rPr>
            </w:pPr>
            <w:r w:rsidRPr="00732759">
              <w:rPr>
                <w:rFonts w:cs="Arial"/>
                <w:lang w:eastAsia="en-US"/>
              </w:rPr>
              <w:t>2</w:t>
            </w:r>
            <w:r w:rsidRPr="00732759">
              <w:rPr>
                <w:rFonts w:cs="Arial" w:hint="eastAsia"/>
                <w:lang w:eastAsia="ja-JP"/>
              </w:rPr>
              <w:t>200</w:t>
            </w:r>
            <w:r w:rsidRPr="00732759">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14:paraId="1D92B121"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21C4655A"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258BBDA0" w14:textId="77777777" w:rsidR="00F34CA3" w:rsidRPr="00732759" w:rsidRDefault="00F34CA3" w:rsidP="00EB2E59">
            <w:pPr>
              <w:pStyle w:val="TAC"/>
              <w:keepNext w:val="0"/>
              <w:rPr>
                <w:rFonts w:cs="Arial"/>
                <w:lang w:eastAsia="en-US"/>
              </w:rPr>
            </w:pPr>
            <w:r w:rsidRPr="00732759">
              <w:rPr>
                <w:rFonts w:cs="Arial"/>
                <w:lang w:eastAsia="en-US"/>
              </w:rPr>
              <w:t>66</w:t>
            </w:r>
          </w:p>
        </w:tc>
        <w:tc>
          <w:tcPr>
            <w:tcW w:w="1134" w:type="dxa"/>
            <w:tcBorders>
              <w:top w:val="single" w:sz="4" w:space="0" w:color="auto"/>
              <w:left w:val="single" w:sz="4" w:space="0" w:color="auto"/>
              <w:bottom w:val="single" w:sz="4" w:space="0" w:color="auto"/>
            </w:tcBorders>
          </w:tcPr>
          <w:p w14:paraId="7CF6756E" w14:textId="77777777" w:rsidR="00F34CA3" w:rsidRPr="00732759" w:rsidRDefault="00F34CA3" w:rsidP="00EB2E59">
            <w:pPr>
              <w:pStyle w:val="TAR"/>
              <w:keepNext w:val="0"/>
              <w:rPr>
                <w:rFonts w:cs="Arial"/>
                <w:lang w:eastAsia="en-US"/>
              </w:rPr>
            </w:pPr>
            <w:r w:rsidRPr="00732759">
              <w:rPr>
                <w:rFonts w:cs="Arial"/>
                <w:lang w:eastAsia="en-US"/>
              </w:rPr>
              <w:t>1710 MHz</w:t>
            </w:r>
          </w:p>
        </w:tc>
        <w:tc>
          <w:tcPr>
            <w:tcW w:w="284" w:type="dxa"/>
            <w:tcBorders>
              <w:top w:val="single" w:sz="4" w:space="0" w:color="auto"/>
              <w:bottom w:val="single" w:sz="4" w:space="0" w:color="auto"/>
            </w:tcBorders>
          </w:tcPr>
          <w:p w14:paraId="1603FE67"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324373D6" w14:textId="77777777" w:rsidR="00F34CA3" w:rsidRPr="00732759" w:rsidRDefault="00F34CA3" w:rsidP="00EB2E59">
            <w:pPr>
              <w:pStyle w:val="TAL"/>
              <w:keepNext w:val="0"/>
              <w:rPr>
                <w:rFonts w:cs="Arial"/>
                <w:lang w:eastAsia="en-US"/>
              </w:rPr>
            </w:pPr>
            <w:r w:rsidRPr="00732759">
              <w:rPr>
                <w:rFonts w:cs="Arial"/>
                <w:lang w:eastAsia="en-US"/>
              </w:rPr>
              <w:t>1780 MHz</w:t>
            </w:r>
          </w:p>
        </w:tc>
        <w:tc>
          <w:tcPr>
            <w:tcW w:w="1134" w:type="dxa"/>
            <w:tcBorders>
              <w:top w:val="single" w:sz="4" w:space="0" w:color="auto"/>
              <w:bottom w:val="single" w:sz="4" w:space="0" w:color="auto"/>
            </w:tcBorders>
          </w:tcPr>
          <w:p w14:paraId="60BF97FB" w14:textId="77777777" w:rsidR="00F34CA3" w:rsidRPr="00732759" w:rsidRDefault="00F34CA3" w:rsidP="00EB2E59">
            <w:pPr>
              <w:pStyle w:val="TAR"/>
              <w:keepNext w:val="0"/>
              <w:rPr>
                <w:rFonts w:cs="Arial"/>
                <w:lang w:eastAsia="en-US"/>
              </w:rPr>
            </w:pPr>
            <w:r w:rsidRPr="00732759">
              <w:rPr>
                <w:rFonts w:cs="Arial"/>
                <w:lang w:eastAsia="en-US"/>
              </w:rPr>
              <w:t>2110 MHz</w:t>
            </w:r>
          </w:p>
        </w:tc>
        <w:tc>
          <w:tcPr>
            <w:tcW w:w="244" w:type="dxa"/>
            <w:tcBorders>
              <w:top w:val="single" w:sz="4" w:space="0" w:color="auto"/>
              <w:bottom w:val="single" w:sz="4" w:space="0" w:color="auto"/>
            </w:tcBorders>
          </w:tcPr>
          <w:p w14:paraId="31365DB6"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0DB5EDAE" w14:textId="77777777" w:rsidR="00F34CA3" w:rsidRPr="00732759" w:rsidRDefault="00F34CA3" w:rsidP="00EB2E59">
            <w:pPr>
              <w:pStyle w:val="TAL"/>
              <w:keepNext w:val="0"/>
              <w:rPr>
                <w:rFonts w:cs="Arial"/>
                <w:lang w:eastAsia="en-US"/>
              </w:rPr>
            </w:pPr>
            <w:r w:rsidRPr="00732759">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14:paraId="176BE888" w14:textId="77777777" w:rsidR="00F34CA3" w:rsidRPr="00732759" w:rsidRDefault="00F34CA3" w:rsidP="00EB2E59">
            <w:pPr>
              <w:pStyle w:val="TAC"/>
              <w:keepNext w:val="0"/>
              <w:rPr>
                <w:rFonts w:cs="Arial"/>
                <w:lang w:eastAsia="en-US"/>
              </w:rPr>
            </w:pPr>
            <w:r w:rsidRPr="00732759">
              <w:rPr>
                <w:rFonts w:cs="Arial"/>
                <w:lang w:eastAsia="en-US"/>
              </w:rPr>
              <w:t>FDD (NOTE 5)</w:t>
            </w:r>
          </w:p>
        </w:tc>
      </w:tr>
      <w:tr w:rsidR="00F34CA3" w:rsidRPr="00732759" w14:paraId="0013568F" w14:textId="77777777" w:rsidTr="00F34CA3">
        <w:trPr>
          <w:cantSplit/>
          <w:jc w:val="center"/>
        </w:trPr>
        <w:tc>
          <w:tcPr>
            <w:tcW w:w="1032" w:type="dxa"/>
            <w:tcBorders>
              <w:top w:val="single" w:sz="4" w:space="0" w:color="auto"/>
              <w:left w:val="single" w:sz="4" w:space="0" w:color="auto"/>
              <w:bottom w:val="single" w:sz="4" w:space="0" w:color="auto"/>
              <w:right w:val="single" w:sz="4" w:space="0" w:color="auto"/>
            </w:tcBorders>
          </w:tcPr>
          <w:p w14:paraId="0670ED2A" w14:textId="77777777" w:rsidR="00F34CA3" w:rsidRPr="00732759" w:rsidRDefault="00F34CA3" w:rsidP="00EB2E59">
            <w:pPr>
              <w:pStyle w:val="TAC"/>
              <w:keepNext w:val="0"/>
              <w:rPr>
                <w:rFonts w:cs="Arial"/>
                <w:lang w:eastAsia="en-US"/>
              </w:rPr>
            </w:pPr>
            <w:r w:rsidRPr="00732759">
              <w:rPr>
                <w:rFonts w:cs="Arial"/>
                <w:lang w:eastAsia="en-US"/>
              </w:rPr>
              <w:t>67</w:t>
            </w:r>
          </w:p>
        </w:tc>
        <w:tc>
          <w:tcPr>
            <w:tcW w:w="2695" w:type="dxa"/>
            <w:gridSpan w:val="3"/>
            <w:tcBorders>
              <w:top w:val="single" w:sz="4" w:space="0" w:color="auto"/>
              <w:left w:val="single" w:sz="4" w:space="0" w:color="auto"/>
              <w:bottom w:val="single" w:sz="4" w:space="0" w:color="auto"/>
              <w:right w:val="single" w:sz="4" w:space="0" w:color="auto"/>
            </w:tcBorders>
          </w:tcPr>
          <w:p w14:paraId="354711F7" w14:textId="77777777" w:rsidR="00F34CA3" w:rsidRPr="00732759" w:rsidRDefault="00F34CA3" w:rsidP="00EB2E59">
            <w:pPr>
              <w:pStyle w:val="TAL"/>
              <w:keepNext w:val="0"/>
              <w:jc w:val="center"/>
              <w:rPr>
                <w:rFonts w:cs="Arial"/>
                <w:lang w:eastAsia="en-US"/>
              </w:rPr>
            </w:pPr>
            <w:r w:rsidRPr="00732759">
              <w:rPr>
                <w:rFonts w:cs="Arial"/>
                <w:lang w:eastAsia="zh-CN"/>
              </w:rPr>
              <w:t>N/A</w:t>
            </w:r>
          </w:p>
        </w:tc>
        <w:tc>
          <w:tcPr>
            <w:tcW w:w="1134" w:type="dxa"/>
            <w:tcBorders>
              <w:top w:val="single" w:sz="4" w:space="0" w:color="auto"/>
              <w:bottom w:val="single" w:sz="4" w:space="0" w:color="auto"/>
            </w:tcBorders>
          </w:tcPr>
          <w:p w14:paraId="028902EE" w14:textId="77777777" w:rsidR="00F34CA3" w:rsidRPr="00732759" w:rsidRDefault="00F34CA3" w:rsidP="00EB2E59">
            <w:pPr>
              <w:pStyle w:val="TAR"/>
              <w:keepNext w:val="0"/>
              <w:rPr>
                <w:rFonts w:cs="Arial"/>
                <w:lang w:eastAsia="en-US"/>
              </w:rPr>
            </w:pPr>
            <w:r w:rsidRPr="00732759">
              <w:rPr>
                <w:rFonts w:cs="Arial"/>
                <w:lang w:eastAsia="en-US"/>
              </w:rPr>
              <w:t>738 MHz</w:t>
            </w:r>
          </w:p>
        </w:tc>
        <w:tc>
          <w:tcPr>
            <w:tcW w:w="244" w:type="dxa"/>
            <w:tcBorders>
              <w:top w:val="single" w:sz="4" w:space="0" w:color="auto"/>
              <w:bottom w:val="single" w:sz="4" w:space="0" w:color="auto"/>
            </w:tcBorders>
          </w:tcPr>
          <w:p w14:paraId="5D4221E7"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4D1B72A9" w14:textId="77777777" w:rsidR="00F34CA3" w:rsidRPr="00732759" w:rsidRDefault="00F34CA3" w:rsidP="00EB2E59">
            <w:pPr>
              <w:pStyle w:val="TAL"/>
              <w:keepNext w:val="0"/>
              <w:rPr>
                <w:rFonts w:cs="Arial"/>
                <w:lang w:eastAsia="en-US"/>
              </w:rPr>
            </w:pPr>
            <w:r w:rsidRPr="00732759">
              <w:rPr>
                <w:rFonts w:cs="Arial"/>
                <w:lang w:eastAsia="en-US"/>
              </w:rPr>
              <w:t>758 MHz</w:t>
            </w:r>
          </w:p>
        </w:tc>
        <w:tc>
          <w:tcPr>
            <w:tcW w:w="1120" w:type="dxa"/>
            <w:tcBorders>
              <w:top w:val="single" w:sz="4" w:space="0" w:color="auto"/>
              <w:left w:val="single" w:sz="4" w:space="0" w:color="auto"/>
              <w:bottom w:val="single" w:sz="4" w:space="0" w:color="auto"/>
              <w:right w:val="single" w:sz="4" w:space="0" w:color="auto"/>
            </w:tcBorders>
          </w:tcPr>
          <w:p w14:paraId="310AA2C6" w14:textId="77777777" w:rsidR="00F34CA3" w:rsidRPr="00732759" w:rsidRDefault="00F34CA3" w:rsidP="00EB2E59">
            <w:pPr>
              <w:pStyle w:val="TAC"/>
              <w:keepNext w:val="0"/>
              <w:rPr>
                <w:rFonts w:cs="Arial"/>
                <w:lang w:eastAsia="en-US"/>
              </w:rPr>
            </w:pPr>
            <w:r w:rsidRPr="00732759">
              <w:rPr>
                <w:rFonts w:cs="Arial"/>
                <w:lang w:eastAsia="en-US"/>
              </w:rPr>
              <w:t>FDD (NOTE 2)</w:t>
            </w:r>
          </w:p>
        </w:tc>
      </w:tr>
      <w:tr w:rsidR="00F34CA3" w:rsidRPr="00732759" w14:paraId="4BC774F6"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00EC4A26" w14:textId="77777777" w:rsidR="00F34CA3" w:rsidRPr="00732759" w:rsidRDefault="00F34CA3" w:rsidP="00EB2E59">
            <w:pPr>
              <w:pStyle w:val="TAC"/>
              <w:keepNext w:val="0"/>
              <w:rPr>
                <w:rFonts w:cs="Arial"/>
                <w:lang w:eastAsia="en-US"/>
              </w:rPr>
            </w:pPr>
            <w:r w:rsidRPr="00732759">
              <w:rPr>
                <w:rFonts w:cs="Arial" w:hint="eastAsia"/>
                <w:lang w:eastAsia="ja-JP"/>
              </w:rPr>
              <w:t>6</w:t>
            </w:r>
            <w:r w:rsidRPr="00732759">
              <w:rPr>
                <w:rFonts w:cs="Arial"/>
                <w:lang w:eastAsia="ja-JP"/>
              </w:rPr>
              <w:t>8</w:t>
            </w:r>
          </w:p>
        </w:tc>
        <w:tc>
          <w:tcPr>
            <w:tcW w:w="1134" w:type="dxa"/>
            <w:tcBorders>
              <w:top w:val="single" w:sz="4" w:space="0" w:color="auto"/>
              <w:left w:val="single" w:sz="4" w:space="0" w:color="auto"/>
              <w:bottom w:val="single" w:sz="4" w:space="0" w:color="auto"/>
            </w:tcBorders>
          </w:tcPr>
          <w:p w14:paraId="03E54F01" w14:textId="77777777" w:rsidR="00F34CA3" w:rsidRPr="00732759" w:rsidRDefault="00F34CA3" w:rsidP="00EB2E59">
            <w:pPr>
              <w:pStyle w:val="TAR"/>
              <w:keepNext w:val="0"/>
              <w:rPr>
                <w:rFonts w:cs="Arial"/>
                <w:lang w:eastAsia="en-US"/>
              </w:rPr>
            </w:pPr>
            <w:r w:rsidRPr="00732759">
              <w:rPr>
                <w:rFonts w:cs="Arial"/>
                <w:lang w:eastAsia="en-US"/>
              </w:rPr>
              <w:t xml:space="preserve">698 MHz </w:t>
            </w:r>
          </w:p>
        </w:tc>
        <w:tc>
          <w:tcPr>
            <w:tcW w:w="284" w:type="dxa"/>
            <w:tcBorders>
              <w:top w:val="single" w:sz="4" w:space="0" w:color="auto"/>
              <w:bottom w:val="single" w:sz="4" w:space="0" w:color="auto"/>
            </w:tcBorders>
          </w:tcPr>
          <w:p w14:paraId="0F14872A"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21921C14" w14:textId="77777777" w:rsidR="00F34CA3" w:rsidRPr="00732759" w:rsidRDefault="00F34CA3" w:rsidP="00EB2E59">
            <w:pPr>
              <w:pStyle w:val="TAL"/>
              <w:keepNext w:val="0"/>
              <w:rPr>
                <w:rFonts w:cs="Arial"/>
                <w:lang w:eastAsia="en-US"/>
              </w:rPr>
            </w:pPr>
            <w:r w:rsidRPr="00732759">
              <w:rPr>
                <w:rFonts w:cs="Arial"/>
                <w:lang w:eastAsia="ja-JP"/>
              </w:rPr>
              <w:t>728</w:t>
            </w:r>
            <w:r w:rsidRPr="00732759">
              <w:rPr>
                <w:rFonts w:cs="Arial"/>
                <w:lang w:eastAsia="en-US"/>
              </w:rPr>
              <w:t xml:space="preserve"> MHz </w:t>
            </w:r>
          </w:p>
        </w:tc>
        <w:tc>
          <w:tcPr>
            <w:tcW w:w="1134" w:type="dxa"/>
            <w:tcBorders>
              <w:top w:val="single" w:sz="4" w:space="0" w:color="auto"/>
              <w:bottom w:val="single" w:sz="4" w:space="0" w:color="auto"/>
            </w:tcBorders>
          </w:tcPr>
          <w:p w14:paraId="7D4BF94D" w14:textId="77777777" w:rsidR="00F34CA3" w:rsidRPr="00732759" w:rsidRDefault="00F34CA3" w:rsidP="00EB2E59">
            <w:pPr>
              <w:pStyle w:val="TAR"/>
              <w:keepNext w:val="0"/>
              <w:rPr>
                <w:rFonts w:cs="Arial"/>
                <w:lang w:eastAsia="en-US"/>
              </w:rPr>
            </w:pPr>
            <w:r w:rsidRPr="00732759">
              <w:rPr>
                <w:rFonts w:cs="Arial"/>
                <w:lang w:eastAsia="en-US"/>
              </w:rPr>
              <w:t xml:space="preserve">753 MHz  </w:t>
            </w:r>
          </w:p>
        </w:tc>
        <w:tc>
          <w:tcPr>
            <w:tcW w:w="244" w:type="dxa"/>
            <w:tcBorders>
              <w:top w:val="single" w:sz="4" w:space="0" w:color="auto"/>
              <w:bottom w:val="single" w:sz="4" w:space="0" w:color="auto"/>
            </w:tcBorders>
          </w:tcPr>
          <w:p w14:paraId="66A7F2D9"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541C5868" w14:textId="77777777" w:rsidR="00F34CA3" w:rsidRPr="00732759" w:rsidRDefault="00F34CA3" w:rsidP="00EB2E59">
            <w:pPr>
              <w:pStyle w:val="TAL"/>
              <w:keepNext w:val="0"/>
              <w:rPr>
                <w:rFonts w:cs="Arial"/>
                <w:lang w:eastAsia="en-US"/>
              </w:rPr>
            </w:pPr>
            <w:r w:rsidRPr="00732759">
              <w:rPr>
                <w:rFonts w:cs="Arial"/>
                <w:lang w:eastAsia="en-US"/>
              </w:rPr>
              <w:t>783 MHz</w:t>
            </w:r>
          </w:p>
        </w:tc>
        <w:tc>
          <w:tcPr>
            <w:tcW w:w="1120" w:type="dxa"/>
            <w:tcBorders>
              <w:top w:val="single" w:sz="4" w:space="0" w:color="auto"/>
              <w:left w:val="single" w:sz="4" w:space="0" w:color="auto"/>
              <w:bottom w:val="single" w:sz="4" w:space="0" w:color="auto"/>
              <w:right w:val="single" w:sz="4" w:space="0" w:color="auto"/>
            </w:tcBorders>
          </w:tcPr>
          <w:p w14:paraId="5E7864FF"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500C1689"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3DDED18A" w14:textId="77777777" w:rsidR="00F34CA3" w:rsidRPr="00732759" w:rsidRDefault="00F34CA3" w:rsidP="00EB2E59">
            <w:pPr>
              <w:pStyle w:val="TAC"/>
              <w:keepNext w:val="0"/>
              <w:rPr>
                <w:rFonts w:cs="Arial"/>
                <w:lang w:eastAsia="ja-JP"/>
              </w:rPr>
            </w:pPr>
            <w:r w:rsidRPr="00732759">
              <w:rPr>
                <w:rFonts w:cs="Arial"/>
                <w:lang w:eastAsia="ja-JP"/>
              </w:rPr>
              <w:t>69</w:t>
            </w:r>
          </w:p>
        </w:tc>
        <w:tc>
          <w:tcPr>
            <w:tcW w:w="2695" w:type="dxa"/>
            <w:gridSpan w:val="3"/>
            <w:tcBorders>
              <w:top w:val="single" w:sz="4" w:space="0" w:color="auto"/>
              <w:left w:val="single" w:sz="4" w:space="0" w:color="auto"/>
              <w:bottom w:val="single" w:sz="4" w:space="0" w:color="auto"/>
              <w:right w:val="single" w:sz="4" w:space="0" w:color="auto"/>
            </w:tcBorders>
          </w:tcPr>
          <w:p w14:paraId="2819829C" w14:textId="77777777" w:rsidR="00F34CA3" w:rsidRPr="00732759" w:rsidRDefault="00F34CA3" w:rsidP="00EB2E59">
            <w:pPr>
              <w:pStyle w:val="TAC"/>
              <w:keepNext w:val="0"/>
              <w:rPr>
                <w:rFonts w:cs="Arial"/>
                <w:lang w:eastAsia="ja-JP"/>
              </w:rPr>
            </w:pPr>
            <w:r w:rsidRPr="00732759">
              <w:rPr>
                <w:rFonts w:cs="Arial"/>
                <w:lang w:eastAsia="zh-CN"/>
              </w:rPr>
              <w:t>N/A</w:t>
            </w:r>
          </w:p>
        </w:tc>
        <w:tc>
          <w:tcPr>
            <w:tcW w:w="1134" w:type="dxa"/>
            <w:tcBorders>
              <w:top w:val="single" w:sz="4" w:space="0" w:color="auto"/>
              <w:bottom w:val="single" w:sz="4" w:space="0" w:color="auto"/>
            </w:tcBorders>
          </w:tcPr>
          <w:p w14:paraId="75B46E97" w14:textId="77777777" w:rsidR="00F34CA3" w:rsidRPr="00732759" w:rsidRDefault="00F34CA3" w:rsidP="00EB2E59">
            <w:pPr>
              <w:pStyle w:val="TAR"/>
              <w:keepNext w:val="0"/>
              <w:rPr>
                <w:rFonts w:cs="Arial"/>
                <w:lang w:eastAsia="en-US"/>
              </w:rPr>
            </w:pPr>
            <w:r w:rsidRPr="00732759">
              <w:rPr>
                <w:rFonts w:cs="Arial"/>
                <w:lang w:eastAsia="en-US"/>
              </w:rPr>
              <w:t>2570 MHz</w:t>
            </w:r>
          </w:p>
        </w:tc>
        <w:tc>
          <w:tcPr>
            <w:tcW w:w="244" w:type="dxa"/>
            <w:tcBorders>
              <w:top w:val="single" w:sz="4" w:space="0" w:color="auto"/>
              <w:bottom w:val="single" w:sz="4" w:space="0" w:color="auto"/>
            </w:tcBorders>
          </w:tcPr>
          <w:p w14:paraId="2603817B"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6F8B1170" w14:textId="77777777" w:rsidR="00F34CA3" w:rsidRPr="00732759" w:rsidRDefault="00F34CA3" w:rsidP="00EB2E59">
            <w:pPr>
              <w:pStyle w:val="TAL"/>
              <w:keepNext w:val="0"/>
              <w:rPr>
                <w:rFonts w:cs="Arial"/>
                <w:lang w:eastAsia="en-US"/>
              </w:rPr>
            </w:pPr>
            <w:r w:rsidRPr="00732759">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14:paraId="4528FA03" w14:textId="77777777" w:rsidR="00F34CA3" w:rsidRPr="00732759" w:rsidRDefault="00F34CA3" w:rsidP="00EB2E59">
            <w:pPr>
              <w:pStyle w:val="TAC"/>
              <w:keepNext w:val="0"/>
              <w:rPr>
                <w:rFonts w:cs="Arial"/>
                <w:lang w:eastAsia="en-US"/>
              </w:rPr>
            </w:pPr>
            <w:r w:rsidRPr="00732759">
              <w:rPr>
                <w:rFonts w:cs="Arial"/>
                <w:lang w:eastAsia="en-US"/>
              </w:rPr>
              <w:t>FDD (NOTE 2)</w:t>
            </w:r>
          </w:p>
        </w:tc>
      </w:tr>
      <w:tr w:rsidR="00F34CA3" w:rsidRPr="00732759" w14:paraId="460C09CC"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7AC9709D" w14:textId="77777777" w:rsidR="00F34CA3" w:rsidRPr="00732759" w:rsidRDefault="00F34CA3" w:rsidP="00EB2E59">
            <w:pPr>
              <w:pStyle w:val="TAC"/>
              <w:keepNext w:val="0"/>
              <w:rPr>
                <w:rFonts w:cs="Arial"/>
                <w:lang w:eastAsia="ja-JP"/>
              </w:rPr>
            </w:pPr>
            <w:r w:rsidRPr="00732759">
              <w:rPr>
                <w:rFonts w:cs="Arial"/>
                <w:lang w:eastAsia="ja-JP"/>
              </w:rPr>
              <w:t>70</w:t>
            </w:r>
          </w:p>
        </w:tc>
        <w:tc>
          <w:tcPr>
            <w:tcW w:w="1134" w:type="dxa"/>
            <w:tcBorders>
              <w:top w:val="single" w:sz="4" w:space="0" w:color="auto"/>
              <w:left w:val="single" w:sz="4" w:space="0" w:color="auto"/>
              <w:bottom w:val="single" w:sz="4" w:space="0" w:color="auto"/>
            </w:tcBorders>
          </w:tcPr>
          <w:p w14:paraId="1CF237FD" w14:textId="77777777" w:rsidR="00F34CA3" w:rsidRPr="00732759" w:rsidRDefault="00F34CA3" w:rsidP="00EB2E59">
            <w:pPr>
              <w:pStyle w:val="TAR"/>
              <w:keepNext w:val="0"/>
              <w:rPr>
                <w:rFonts w:cs="Arial"/>
                <w:lang w:eastAsia="en-US"/>
              </w:rPr>
            </w:pPr>
            <w:r w:rsidRPr="00732759">
              <w:rPr>
                <w:rFonts w:cs="Arial"/>
                <w:lang w:eastAsia="en-US"/>
              </w:rPr>
              <w:t xml:space="preserve">1695 MHz </w:t>
            </w:r>
          </w:p>
        </w:tc>
        <w:tc>
          <w:tcPr>
            <w:tcW w:w="284" w:type="dxa"/>
            <w:tcBorders>
              <w:top w:val="single" w:sz="4" w:space="0" w:color="auto"/>
              <w:bottom w:val="single" w:sz="4" w:space="0" w:color="auto"/>
            </w:tcBorders>
          </w:tcPr>
          <w:p w14:paraId="135AAF9E"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190FF78C" w14:textId="77777777" w:rsidR="00F34CA3" w:rsidRPr="00732759" w:rsidRDefault="00F34CA3" w:rsidP="00EB2E59">
            <w:pPr>
              <w:pStyle w:val="TAL"/>
              <w:keepNext w:val="0"/>
              <w:rPr>
                <w:rFonts w:cs="Arial"/>
                <w:lang w:eastAsia="ja-JP"/>
              </w:rPr>
            </w:pPr>
            <w:r w:rsidRPr="00732759">
              <w:rPr>
                <w:rFonts w:cs="Arial"/>
                <w:lang w:eastAsia="ja-JP"/>
              </w:rPr>
              <w:t>1710</w:t>
            </w:r>
            <w:r w:rsidRPr="00732759">
              <w:rPr>
                <w:rFonts w:cs="Arial"/>
                <w:lang w:eastAsia="en-US"/>
              </w:rPr>
              <w:t xml:space="preserve"> MHz </w:t>
            </w:r>
          </w:p>
        </w:tc>
        <w:tc>
          <w:tcPr>
            <w:tcW w:w="1134" w:type="dxa"/>
            <w:tcBorders>
              <w:top w:val="single" w:sz="4" w:space="0" w:color="auto"/>
              <w:bottom w:val="single" w:sz="4" w:space="0" w:color="auto"/>
            </w:tcBorders>
          </w:tcPr>
          <w:p w14:paraId="149883B6" w14:textId="77777777" w:rsidR="00F34CA3" w:rsidRPr="00732759" w:rsidRDefault="00F34CA3" w:rsidP="00EB2E59">
            <w:pPr>
              <w:pStyle w:val="TAR"/>
              <w:keepNext w:val="0"/>
              <w:rPr>
                <w:rFonts w:cs="Arial"/>
                <w:lang w:eastAsia="en-US"/>
              </w:rPr>
            </w:pPr>
            <w:r w:rsidRPr="00732759">
              <w:rPr>
                <w:rFonts w:cs="Arial"/>
                <w:lang w:eastAsia="en-US"/>
              </w:rPr>
              <w:t xml:space="preserve">1995 MHz </w:t>
            </w:r>
          </w:p>
        </w:tc>
        <w:tc>
          <w:tcPr>
            <w:tcW w:w="244" w:type="dxa"/>
            <w:tcBorders>
              <w:top w:val="single" w:sz="4" w:space="0" w:color="auto"/>
              <w:bottom w:val="single" w:sz="4" w:space="0" w:color="auto"/>
            </w:tcBorders>
          </w:tcPr>
          <w:p w14:paraId="3A01AC64"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6D3F58E9" w14:textId="77777777" w:rsidR="00F34CA3" w:rsidRPr="00732759" w:rsidRDefault="00F34CA3" w:rsidP="00EB2E59">
            <w:pPr>
              <w:pStyle w:val="TAL"/>
              <w:keepNext w:val="0"/>
              <w:rPr>
                <w:rFonts w:cs="Arial"/>
                <w:lang w:eastAsia="en-US"/>
              </w:rPr>
            </w:pPr>
            <w:r w:rsidRPr="00732759">
              <w:rPr>
                <w:rFonts w:cs="Arial"/>
                <w:lang w:eastAsia="ja-JP"/>
              </w:rPr>
              <w:t>2020</w:t>
            </w:r>
            <w:r w:rsidRPr="00732759">
              <w:rPr>
                <w:rFonts w:cs="Arial"/>
                <w:lang w:eastAsia="en-US"/>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242C1A8" w14:textId="77777777" w:rsidR="00F34CA3" w:rsidRPr="00732759" w:rsidRDefault="00F34CA3" w:rsidP="00EB2E59">
            <w:pPr>
              <w:pStyle w:val="TAC"/>
              <w:keepNext w:val="0"/>
              <w:rPr>
                <w:rFonts w:cs="Arial"/>
                <w:lang w:eastAsia="en-US"/>
              </w:rPr>
            </w:pPr>
            <w:r w:rsidRPr="00732759">
              <w:rPr>
                <w:rFonts w:cs="Arial"/>
                <w:lang w:eastAsia="en-US"/>
              </w:rPr>
              <w:t>FDD</w:t>
            </w:r>
            <w:r w:rsidRPr="00732759">
              <w:rPr>
                <w:rFonts w:cs="Arial"/>
                <w:vertAlign w:val="superscript"/>
                <w:lang w:eastAsia="en-US"/>
              </w:rPr>
              <w:t>6</w:t>
            </w:r>
          </w:p>
        </w:tc>
      </w:tr>
      <w:tr w:rsidR="00F34CA3" w:rsidRPr="00732759" w14:paraId="09B44847" w14:textId="77777777" w:rsidTr="00F34CA3">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56E0A0B0" w14:textId="77777777" w:rsidR="00F34CA3" w:rsidRPr="00732759" w:rsidRDefault="00F34CA3" w:rsidP="00EB2E59">
            <w:pPr>
              <w:pStyle w:val="TAN"/>
              <w:keepNext w:val="0"/>
              <w:rPr>
                <w:rFonts w:cs="Arial"/>
                <w:lang w:eastAsia="en-US"/>
              </w:rPr>
            </w:pPr>
            <w:r w:rsidRPr="00732759">
              <w:rPr>
                <w:rFonts w:cs="Arial"/>
                <w:lang w:eastAsia="en-US"/>
              </w:rPr>
              <w:t>NOTE 1:</w:t>
            </w:r>
            <w:r w:rsidRPr="00732759">
              <w:rPr>
                <w:rFonts w:cs="Arial"/>
                <w:lang w:eastAsia="en-US"/>
              </w:rPr>
              <w:tab/>
              <w:t>Band 6, 23 are not applicable.</w:t>
            </w:r>
          </w:p>
          <w:p w14:paraId="02816804" w14:textId="77777777" w:rsidR="00F34CA3" w:rsidRPr="00732759" w:rsidRDefault="00F34CA3" w:rsidP="00EB2E59">
            <w:pPr>
              <w:pStyle w:val="TAN"/>
              <w:keepNext w:val="0"/>
              <w:rPr>
                <w:rFonts w:cs="Arial"/>
                <w:lang w:eastAsia="en-US"/>
              </w:rPr>
            </w:pPr>
            <w:r w:rsidRPr="00732759">
              <w:rPr>
                <w:rFonts w:cs="Arial"/>
                <w:lang w:eastAsia="en-US"/>
              </w:rPr>
              <w:t>NOTE 2:</w:t>
            </w:r>
            <w:r w:rsidRPr="00732759">
              <w:rPr>
                <w:rFonts w:cs="Arial"/>
                <w:lang w:eastAsia="en-US"/>
              </w:rPr>
              <w:tab/>
              <w:t>Restricted to E-UTRA operation when carrier aggregation is configured. The downlink operating band is paired with the uplink operating band (external) of the carrier aggregation configuration that is supporting the configured Pcell.</w:t>
            </w:r>
          </w:p>
          <w:p w14:paraId="39802065" w14:textId="77777777" w:rsidR="00F34CA3" w:rsidRPr="00732759" w:rsidRDefault="00F34CA3" w:rsidP="00EB2E59">
            <w:pPr>
              <w:pStyle w:val="TAN"/>
              <w:keepNext w:val="0"/>
              <w:rPr>
                <w:rFonts w:cs="Arial"/>
                <w:lang w:eastAsia="zh-CN"/>
              </w:rPr>
            </w:pPr>
            <w:r w:rsidRPr="00732759">
              <w:rPr>
                <w:rFonts w:cs="Arial"/>
                <w:lang w:eastAsia="en-US"/>
              </w:rPr>
              <w:t>NOTE 3:</w:t>
            </w:r>
            <w:r w:rsidRPr="00732759">
              <w:rPr>
                <w:rFonts w:cs="Arial"/>
                <w:lang w:eastAsia="en-US"/>
              </w:rPr>
              <w:tab/>
              <w:t>This band is</w:t>
            </w:r>
            <w:r w:rsidRPr="00732759">
              <w:rPr>
                <w:rFonts w:cs="Arial" w:hint="eastAsia"/>
                <w:lang w:eastAsia="zh-CN"/>
              </w:rPr>
              <w:t xml:space="preserve"> </w:t>
            </w:r>
            <w:r w:rsidRPr="00732759">
              <w:rPr>
                <w:rFonts w:cs="Arial"/>
                <w:lang w:eastAsia="zh-CN"/>
              </w:rPr>
              <w:t xml:space="preserve">an unlicensed band </w:t>
            </w:r>
            <w:r w:rsidRPr="00732759">
              <w:rPr>
                <w:rFonts w:cs="Arial" w:hint="eastAsia"/>
                <w:lang w:eastAsia="zh-CN"/>
              </w:rPr>
              <w:t>restricted to license</w:t>
            </w:r>
            <w:r w:rsidRPr="00732759">
              <w:rPr>
                <w:rFonts w:cs="Arial"/>
                <w:lang w:eastAsia="zh-CN"/>
              </w:rPr>
              <w:t>d</w:t>
            </w:r>
            <w:r w:rsidRPr="00732759">
              <w:rPr>
                <w:rFonts w:cs="Arial" w:hint="eastAsia"/>
                <w:lang w:eastAsia="zh-CN"/>
              </w:rPr>
              <w:t xml:space="preserve">-assisted operation using </w:t>
            </w:r>
            <w:r w:rsidRPr="00732759">
              <w:rPr>
                <w:rFonts w:cs="Arial"/>
                <w:lang w:eastAsia="zh-CN"/>
              </w:rPr>
              <w:t>F</w:t>
            </w:r>
            <w:r w:rsidRPr="00732759">
              <w:rPr>
                <w:rFonts w:cs="Arial" w:hint="eastAsia"/>
                <w:lang w:eastAsia="zh-CN"/>
              </w:rPr>
              <w:t xml:space="preserve">rame </w:t>
            </w:r>
            <w:r w:rsidRPr="00732759">
              <w:rPr>
                <w:rFonts w:cs="Arial"/>
                <w:lang w:eastAsia="zh-CN"/>
              </w:rPr>
              <w:t>S</w:t>
            </w:r>
            <w:r w:rsidRPr="00732759">
              <w:rPr>
                <w:rFonts w:cs="Arial" w:hint="eastAsia"/>
                <w:lang w:eastAsia="zh-CN"/>
              </w:rPr>
              <w:t xml:space="preserve">tructure </w:t>
            </w:r>
            <w:r w:rsidRPr="00732759">
              <w:rPr>
                <w:rFonts w:cs="Arial"/>
                <w:lang w:eastAsia="zh-CN"/>
              </w:rPr>
              <w:t xml:space="preserve">Type </w:t>
            </w:r>
            <w:r w:rsidRPr="00732759">
              <w:rPr>
                <w:rFonts w:cs="Arial" w:hint="eastAsia"/>
                <w:lang w:eastAsia="zh-CN"/>
              </w:rPr>
              <w:t>3</w:t>
            </w:r>
            <w:r w:rsidRPr="00732759">
              <w:rPr>
                <w:rFonts w:cs="Arial"/>
                <w:lang w:eastAsia="en-US"/>
              </w:rPr>
              <w:t>.</w:t>
            </w:r>
          </w:p>
          <w:p w14:paraId="03678C5A" w14:textId="77777777" w:rsidR="00F34CA3" w:rsidRPr="00732759" w:rsidRDefault="00F34CA3" w:rsidP="00EB2E59">
            <w:pPr>
              <w:pStyle w:val="TAN"/>
              <w:keepNext w:val="0"/>
              <w:rPr>
                <w:rFonts w:cs="Arial"/>
                <w:lang w:eastAsia="en-US"/>
              </w:rPr>
            </w:pPr>
            <w:r w:rsidRPr="00732759">
              <w:rPr>
                <w:rFonts w:cs="Arial"/>
                <w:lang w:eastAsia="en-US"/>
              </w:rPr>
              <w:t xml:space="preserve">NOTE </w:t>
            </w:r>
            <w:r w:rsidRPr="00732759">
              <w:rPr>
                <w:rFonts w:cs="Arial" w:hint="eastAsia"/>
                <w:lang w:eastAsia="zh-CN"/>
              </w:rPr>
              <w:t>4</w:t>
            </w:r>
            <w:r w:rsidRPr="00732759">
              <w:rPr>
                <w:rFonts w:cs="Arial"/>
                <w:lang w:eastAsia="en-US"/>
              </w:rPr>
              <w:t>:</w:t>
            </w:r>
            <w:r w:rsidRPr="00732759">
              <w:rPr>
                <w:rFonts w:cs="Arial"/>
                <w:lang w:eastAsia="en-US"/>
              </w:rPr>
              <w:tab/>
            </w:r>
            <w:r w:rsidRPr="00732759">
              <w:rPr>
                <w:rFonts w:cs="Arial" w:hint="eastAsia"/>
                <w:lang w:eastAsia="zh-CN"/>
              </w:rPr>
              <w:t xml:space="preserve">Band 46 is divided into four sub-bands as in </w:t>
            </w:r>
            <w:r w:rsidRPr="00732759">
              <w:rPr>
                <w:rFonts w:cs="Arial"/>
                <w:lang w:eastAsia="en-US"/>
              </w:rPr>
              <w:t>Table 5.5-1</w:t>
            </w:r>
            <w:r w:rsidRPr="00732759">
              <w:rPr>
                <w:rFonts w:cs="Arial" w:hint="eastAsia"/>
                <w:lang w:eastAsia="zh-CN"/>
              </w:rPr>
              <w:t>A.</w:t>
            </w:r>
            <w:r w:rsidRPr="00732759">
              <w:rPr>
                <w:rFonts w:cs="Arial"/>
                <w:lang w:eastAsia="en-US"/>
              </w:rPr>
              <w:t xml:space="preserve"> </w:t>
            </w:r>
          </w:p>
          <w:p w14:paraId="36801204" w14:textId="77777777" w:rsidR="00F34CA3" w:rsidRPr="00732759" w:rsidRDefault="00F34CA3" w:rsidP="00EB2E59">
            <w:pPr>
              <w:pStyle w:val="TAN"/>
              <w:keepNext w:val="0"/>
              <w:rPr>
                <w:rFonts w:cs="Arial"/>
                <w:lang w:eastAsia="en-US"/>
              </w:rPr>
            </w:pPr>
            <w:r w:rsidRPr="00732759">
              <w:rPr>
                <w:rFonts w:cs="Arial"/>
                <w:lang w:eastAsia="en-US"/>
              </w:rPr>
              <w:t>NOTE 5:</w:t>
            </w:r>
            <w:r w:rsidRPr="00732759">
              <w:rPr>
                <w:rFonts w:cs="Arial"/>
                <w:lang w:eastAsia="en-US"/>
              </w:rPr>
              <w:tab/>
              <w:t xml:space="preserve">The range 2180 – 2200 MHz of the DL operating band is restricted to E-UTRA operation when carrier aggregation is configured. </w:t>
            </w:r>
          </w:p>
          <w:p w14:paraId="6A3FFB91" w14:textId="77777777" w:rsidR="00F34CA3" w:rsidRPr="00732759" w:rsidRDefault="00F34CA3" w:rsidP="00EB2E59">
            <w:pPr>
              <w:pStyle w:val="TAN"/>
              <w:keepNext w:val="0"/>
              <w:rPr>
                <w:rFonts w:cs="Arial"/>
                <w:lang w:eastAsia="zh-CN"/>
              </w:rPr>
            </w:pPr>
            <w:r w:rsidRPr="00732759">
              <w:rPr>
                <w:rFonts w:cs="Arial"/>
                <w:lang w:eastAsia="en-US"/>
              </w:rPr>
              <w:t>NOTE 6:</w:t>
            </w:r>
            <w:r w:rsidRPr="00732759">
              <w:rPr>
                <w:rFonts w:cs="Arial"/>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r w:rsidRPr="00732759">
              <w:rPr>
                <w:rFonts w:cs="Arial" w:hint="eastAsia"/>
                <w:lang w:eastAsia="zh-CN"/>
              </w:rPr>
              <w:t xml:space="preserve"> </w:t>
            </w:r>
          </w:p>
          <w:p w14:paraId="339AC85A" w14:textId="77777777" w:rsidR="00F34CA3" w:rsidRDefault="00F34CA3" w:rsidP="00EB2E59">
            <w:pPr>
              <w:pStyle w:val="TAN"/>
              <w:keepNext w:val="0"/>
              <w:rPr>
                <w:rFonts w:cs="Arial"/>
                <w:lang w:eastAsia="zh-CN"/>
              </w:rPr>
            </w:pPr>
            <w:r w:rsidRPr="00732759">
              <w:rPr>
                <w:rFonts w:cs="Arial"/>
                <w:lang w:eastAsia="en-US"/>
              </w:rPr>
              <w:t xml:space="preserve">NOTE </w:t>
            </w:r>
            <w:r w:rsidRPr="00732759">
              <w:rPr>
                <w:rFonts w:cs="Arial" w:hint="eastAsia"/>
                <w:lang w:eastAsia="zh-CN"/>
              </w:rPr>
              <w:t>7</w:t>
            </w:r>
            <w:r w:rsidRPr="00732759">
              <w:rPr>
                <w:rFonts w:cs="Arial"/>
                <w:lang w:eastAsia="en-US"/>
              </w:rPr>
              <w:t>:</w:t>
            </w:r>
            <w:r w:rsidRPr="00732759">
              <w:rPr>
                <w:rFonts w:cs="Arial"/>
                <w:lang w:eastAsia="en-US"/>
              </w:rPr>
              <w:tab/>
            </w:r>
            <w:r w:rsidRPr="00732759">
              <w:rPr>
                <w:rFonts w:cs="Arial"/>
                <w:lang w:eastAsia="zh-CN"/>
              </w:rPr>
              <w:t>Void</w:t>
            </w:r>
          </w:p>
          <w:p w14:paraId="3B0BCE61" w14:textId="30107F27" w:rsidR="001A3229" w:rsidRDefault="001A3229" w:rsidP="001A3229">
            <w:pPr>
              <w:pStyle w:val="TAN"/>
            </w:pPr>
            <w:r>
              <w:t>NOTE 8:</w:t>
            </w:r>
            <w:r w:rsidRPr="00732759">
              <w:rPr>
                <w:rFonts w:cs="Arial"/>
                <w:lang w:eastAsia="en-US"/>
              </w:rPr>
              <w:tab/>
            </w:r>
            <w:r>
              <w:t>Void</w:t>
            </w:r>
          </w:p>
          <w:p w14:paraId="33A2DAE5" w14:textId="625DA9FC" w:rsidR="001A3229" w:rsidRPr="00732759" w:rsidRDefault="001A3229" w:rsidP="001A3229">
            <w:pPr>
              <w:pStyle w:val="TAN"/>
              <w:keepNext w:val="0"/>
              <w:rPr>
                <w:rFonts w:cs="Arial"/>
                <w:lang w:eastAsia="en-US"/>
              </w:rPr>
            </w:pPr>
            <w:r>
              <w:t>NOTE 9:</w:t>
            </w:r>
            <w:r w:rsidRPr="00732759">
              <w:rPr>
                <w:rFonts w:cs="Arial"/>
                <w:lang w:eastAsia="en-US"/>
              </w:rPr>
              <w:tab/>
            </w:r>
            <w:r>
              <w:t xml:space="preserve">DL operation is restricted to 1526-1536 MHz frequency range. UL operation is restricted </w:t>
            </w:r>
            <w:r>
              <w:rPr>
                <w:szCs w:val="18"/>
              </w:rPr>
              <w:t>to 1627.5 – 1637.5 MHz and 1646.5 – 1656.5 MHz per FCC Order DA 20-48.</w:t>
            </w:r>
          </w:p>
        </w:tc>
      </w:tr>
    </w:tbl>
    <w:p w14:paraId="64459166" w14:textId="77777777" w:rsidR="00311C7C" w:rsidRPr="00732759" w:rsidRDefault="00311C7C" w:rsidP="00311C7C"/>
    <w:p w14:paraId="67489C15" w14:textId="77777777" w:rsidR="001A3229" w:rsidRDefault="001A3229" w:rsidP="004C5A97">
      <w:pPr>
        <w:pStyle w:val="TH"/>
      </w:pPr>
    </w:p>
    <w:p w14:paraId="5BE7EC71" w14:textId="45F51C39" w:rsidR="00FC2471" w:rsidRPr="00732759" w:rsidRDefault="00FC2471" w:rsidP="004C5A97">
      <w:pPr>
        <w:pStyle w:val="TH"/>
        <w:rPr>
          <w:lang w:eastAsia="zh-CN"/>
        </w:rPr>
      </w:pPr>
      <w:r w:rsidRPr="00732759">
        <w:t>5.5-1</w:t>
      </w:r>
      <w:r w:rsidRPr="00732759">
        <w:rPr>
          <w:rFonts w:hint="eastAsia"/>
          <w:lang w:eastAsia="zh-CN"/>
        </w:rPr>
        <w:t>A</w:t>
      </w:r>
      <w:r w:rsidRPr="00732759">
        <w:t xml:space="preserve"> </w:t>
      </w:r>
      <w:r w:rsidRPr="00732759">
        <w:rPr>
          <w:rFonts w:hint="eastAsia"/>
          <w:lang w:eastAsia="zh-CN"/>
        </w:rPr>
        <w:t>Sub-</w:t>
      </w:r>
      <w:r w:rsidRPr="00732759">
        <w:t>bands</w:t>
      </w:r>
      <w:r w:rsidRPr="00732759">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EB2E59" w:rsidRPr="00732759" w14:paraId="31C072FC" w14:textId="77777777" w:rsidTr="00EB2E59">
        <w:trPr>
          <w:jc w:val="center"/>
        </w:trPr>
        <w:tc>
          <w:tcPr>
            <w:tcW w:w="1032" w:type="dxa"/>
            <w:vMerge w:val="restart"/>
            <w:tcBorders>
              <w:top w:val="single" w:sz="4" w:space="0" w:color="auto"/>
              <w:left w:val="single" w:sz="4" w:space="0" w:color="auto"/>
              <w:right w:val="single" w:sz="4" w:space="0" w:color="auto"/>
            </w:tcBorders>
          </w:tcPr>
          <w:p w14:paraId="6B668496" w14:textId="77777777" w:rsidR="00EB2E59" w:rsidRPr="00732759" w:rsidRDefault="00EB2E59" w:rsidP="00EB2E59">
            <w:pPr>
              <w:pStyle w:val="TAH"/>
              <w:rPr>
                <w:lang w:eastAsia="en-US"/>
              </w:rPr>
            </w:pPr>
            <w:r w:rsidRPr="00732759">
              <w:rPr>
                <w:lang w:eastAsia="en-US"/>
              </w:rPr>
              <w:t>E</w:t>
            </w:r>
            <w:r w:rsidRPr="00732759">
              <w:rPr>
                <w:lang w:eastAsia="en-US"/>
              </w:rPr>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56F97104" w14:textId="77777777" w:rsidR="00EB2E59" w:rsidRPr="00732759" w:rsidRDefault="00EB2E59" w:rsidP="00EB2E59">
            <w:pPr>
              <w:pStyle w:val="TAH"/>
              <w:rPr>
                <w:lang w:eastAsia="en-US"/>
              </w:rPr>
            </w:pPr>
            <w:r w:rsidRPr="00732759">
              <w:rPr>
                <w:lang w:eastAsia="en-US"/>
              </w:rPr>
              <w:t>Uplink (UL) operating band</w:t>
            </w:r>
            <w:r w:rsidRPr="00732759">
              <w:rPr>
                <w:lang w:eastAsia="en-US"/>
              </w:rPr>
              <w:br/>
              <w:t>BS receive</w:t>
            </w:r>
            <w:r w:rsidRPr="00732759">
              <w:rPr>
                <w:lang w:eastAsia="en-US"/>
              </w:rPr>
              <w:br/>
              <w:t>UE transmit</w:t>
            </w:r>
          </w:p>
        </w:tc>
        <w:tc>
          <w:tcPr>
            <w:tcW w:w="2563" w:type="dxa"/>
            <w:gridSpan w:val="3"/>
            <w:tcBorders>
              <w:top w:val="single" w:sz="4" w:space="0" w:color="auto"/>
              <w:bottom w:val="single" w:sz="4" w:space="0" w:color="auto"/>
              <w:right w:val="single" w:sz="4" w:space="0" w:color="auto"/>
            </w:tcBorders>
          </w:tcPr>
          <w:p w14:paraId="3A71907A" w14:textId="77777777" w:rsidR="00EB2E59" w:rsidRPr="00732759" w:rsidRDefault="00EB2E59" w:rsidP="00EB2E59">
            <w:pPr>
              <w:pStyle w:val="TAH"/>
              <w:rPr>
                <w:lang w:eastAsia="en-US"/>
              </w:rPr>
            </w:pPr>
            <w:r w:rsidRPr="00732759">
              <w:rPr>
                <w:lang w:eastAsia="en-US"/>
              </w:rPr>
              <w:t>Downlink (DL) operating band</w:t>
            </w:r>
            <w:r w:rsidRPr="00732759">
              <w:rPr>
                <w:lang w:eastAsia="en-US"/>
              </w:rPr>
              <w:br/>
              <w:t xml:space="preserve">BS transmit </w:t>
            </w:r>
            <w:r w:rsidRPr="00732759">
              <w:rPr>
                <w:lang w:eastAsia="en-US"/>
              </w:rPr>
              <w:br/>
              <w:t>UE receive</w:t>
            </w:r>
          </w:p>
        </w:tc>
      </w:tr>
      <w:tr w:rsidR="00EB2E59" w:rsidRPr="00732759" w14:paraId="26E9423B" w14:textId="77777777" w:rsidTr="00EB2E59">
        <w:trPr>
          <w:jc w:val="center"/>
        </w:trPr>
        <w:tc>
          <w:tcPr>
            <w:tcW w:w="1032" w:type="dxa"/>
            <w:vMerge/>
            <w:tcBorders>
              <w:left w:val="single" w:sz="4" w:space="0" w:color="auto"/>
              <w:bottom w:val="single" w:sz="4" w:space="0" w:color="auto"/>
              <w:right w:val="single" w:sz="4" w:space="0" w:color="auto"/>
            </w:tcBorders>
          </w:tcPr>
          <w:p w14:paraId="3F07FF25" w14:textId="77777777" w:rsidR="00EB2E59" w:rsidRPr="00732759" w:rsidRDefault="00EB2E59" w:rsidP="00EB2E59">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30D400DD" w14:textId="77777777" w:rsidR="00EB2E59" w:rsidRPr="00732759" w:rsidRDefault="00EB2E59" w:rsidP="00EB2E59">
            <w:pPr>
              <w:pStyle w:val="TAH"/>
              <w:rPr>
                <w:lang w:eastAsia="en-US"/>
              </w:rPr>
            </w:pPr>
            <w:r w:rsidRPr="00732759">
              <w:rPr>
                <w:lang w:eastAsia="en-US"/>
              </w:rPr>
              <w:t>F</w:t>
            </w:r>
            <w:r w:rsidRPr="00732759">
              <w:rPr>
                <w:vertAlign w:val="subscript"/>
                <w:lang w:eastAsia="en-US"/>
              </w:rPr>
              <w:t>UL_low</w:t>
            </w:r>
            <w:r w:rsidRPr="00732759">
              <w:rPr>
                <w:lang w:eastAsia="en-US"/>
              </w:rPr>
              <w:t xml:space="preserve">   –  F</w:t>
            </w:r>
            <w:r w:rsidRPr="00732759">
              <w:rPr>
                <w:vertAlign w:val="subscript"/>
                <w:lang w:eastAsia="en-US"/>
              </w:rPr>
              <w:t>UL_high</w:t>
            </w:r>
          </w:p>
        </w:tc>
        <w:tc>
          <w:tcPr>
            <w:tcW w:w="2563" w:type="dxa"/>
            <w:gridSpan w:val="3"/>
            <w:tcBorders>
              <w:top w:val="single" w:sz="4" w:space="0" w:color="auto"/>
              <w:bottom w:val="single" w:sz="4" w:space="0" w:color="auto"/>
              <w:right w:val="single" w:sz="4" w:space="0" w:color="auto"/>
            </w:tcBorders>
          </w:tcPr>
          <w:p w14:paraId="5031F0A1" w14:textId="77777777" w:rsidR="00EB2E59" w:rsidRPr="00732759" w:rsidRDefault="00EB2E59" w:rsidP="00EB2E59">
            <w:pPr>
              <w:pStyle w:val="TAH"/>
              <w:rPr>
                <w:lang w:eastAsia="en-US"/>
              </w:rPr>
            </w:pPr>
            <w:r w:rsidRPr="00732759">
              <w:rPr>
                <w:lang w:eastAsia="en-US"/>
              </w:rPr>
              <w:t>F</w:t>
            </w:r>
            <w:r w:rsidRPr="00732759">
              <w:rPr>
                <w:vertAlign w:val="subscript"/>
                <w:lang w:eastAsia="en-US"/>
              </w:rPr>
              <w:t>DL_low</w:t>
            </w:r>
            <w:r w:rsidRPr="00732759">
              <w:rPr>
                <w:lang w:eastAsia="en-US"/>
              </w:rPr>
              <w:t xml:space="preserve">   –  F</w:t>
            </w:r>
            <w:r w:rsidRPr="00732759">
              <w:rPr>
                <w:vertAlign w:val="subscript"/>
                <w:lang w:eastAsia="en-US"/>
              </w:rPr>
              <w:t>DL_high</w:t>
            </w:r>
          </w:p>
        </w:tc>
      </w:tr>
      <w:tr w:rsidR="00EB2E59" w:rsidRPr="00732759" w14:paraId="615B9CC2" w14:textId="77777777" w:rsidTr="00EB2E59">
        <w:trPr>
          <w:jc w:val="center"/>
        </w:trPr>
        <w:tc>
          <w:tcPr>
            <w:tcW w:w="1032" w:type="dxa"/>
            <w:tcBorders>
              <w:top w:val="single" w:sz="4" w:space="0" w:color="auto"/>
              <w:left w:val="single" w:sz="4" w:space="0" w:color="auto"/>
              <w:bottom w:val="single" w:sz="4" w:space="0" w:color="auto"/>
              <w:right w:val="single" w:sz="4" w:space="0" w:color="auto"/>
            </w:tcBorders>
          </w:tcPr>
          <w:p w14:paraId="5D9EA0EE" w14:textId="77777777" w:rsidR="00EB2E59" w:rsidRPr="00732759" w:rsidRDefault="00EB2E59" w:rsidP="00EB2E59">
            <w:pPr>
              <w:pStyle w:val="TAC"/>
              <w:rPr>
                <w:rFonts w:cs="Arial"/>
                <w:lang w:eastAsia="zh-CN"/>
              </w:rPr>
            </w:pPr>
            <w:r w:rsidRPr="00732759">
              <w:rPr>
                <w:rFonts w:cs="Arial" w:hint="eastAsia"/>
                <w:lang w:eastAsia="zh-CN"/>
              </w:rPr>
              <w:t>46</w:t>
            </w:r>
            <w:r w:rsidRPr="00732759">
              <w:rPr>
                <w:rFonts w:cs="Arial"/>
                <w:lang w:eastAsia="zh-CN"/>
              </w:rPr>
              <w:t>a</w:t>
            </w:r>
          </w:p>
        </w:tc>
        <w:tc>
          <w:tcPr>
            <w:tcW w:w="1134" w:type="dxa"/>
            <w:tcBorders>
              <w:top w:val="single" w:sz="4" w:space="0" w:color="auto"/>
              <w:left w:val="single" w:sz="4" w:space="0" w:color="auto"/>
              <w:bottom w:val="single" w:sz="4" w:space="0" w:color="auto"/>
            </w:tcBorders>
          </w:tcPr>
          <w:p w14:paraId="2990BFF3" w14:textId="77777777" w:rsidR="00EB2E59" w:rsidRPr="00732759" w:rsidRDefault="00EB2E59" w:rsidP="00EB2E59">
            <w:pPr>
              <w:pStyle w:val="TAR"/>
              <w:rPr>
                <w:rFonts w:cs="Arial"/>
                <w:lang w:eastAsia="en-US"/>
              </w:rPr>
            </w:pPr>
            <w:r w:rsidRPr="00732759">
              <w:rPr>
                <w:rFonts w:cs="Arial" w:hint="eastAsia"/>
                <w:lang w:eastAsia="zh-CN"/>
              </w:rPr>
              <w:t>5150</w:t>
            </w:r>
            <w:r w:rsidRPr="00732759">
              <w:rPr>
                <w:rFonts w:cs="Arial"/>
                <w:lang w:eastAsia="en-US"/>
              </w:rPr>
              <w:t xml:space="preserve"> MHz </w:t>
            </w:r>
          </w:p>
        </w:tc>
        <w:tc>
          <w:tcPr>
            <w:tcW w:w="284" w:type="dxa"/>
            <w:tcBorders>
              <w:top w:val="single" w:sz="4" w:space="0" w:color="auto"/>
              <w:bottom w:val="single" w:sz="4" w:space="0" w:color="auto"/>
            </w:tcBorders>
          </w:tcPr>
          <w:p w14:paraId="31209FED" w14:textId="77777777" w:rsidR="00EB2E59" w:rsidRPr="00732759" w:rsidRDefault="00EB2E59" w:rsidP="00EB2E59">
            <w:pPr>
              <w:pStyle w:val="TAC"/>
              <w:rPr>
                <w:rFonts w:cs="Arial"/>
                <w:lang w:eastAsia="en-US"/>
              </w:rPr>
            </w:pPr>
            <w:r w:rsidRPr="00732759">
              <w:rPr>
                <w:rFonts w:cs="Arial"/>
                <w:lang w:eastAsia="en-US"/>
              </w:rPr>
              <w:t>–</w:t>
            </w:r>
          </w:p>
        </w:tc>
        <w:tc>
          <w:tcPr>
            <w:tcW w:w="1276" w:type="dxa"/>
            <w:tcBorders>
              <w:top w:val="single" w:sz="4" w:space="0" w:color="auto"/>
              <w:bottom w:val="single" w:sz="4" w:space="0" w:color="auto"/>
              <w:right w:val="single" w:sz="4" w:space="0" w:color="auto"/>
            </w:tcBorders>
          </w:tcPr>
          <w:p w14:paraId="4BA407FC" w14:textId="77777777" w:rsidR="00EB2E59" w:rsidRPr="00732759" w:rsidRDefault="00EB2E59" w:rsidP="00EB2E59">
            <w:pPr>
              <w:pStyle w:val="TAL"/>
              <w:rPr>
                <w:rFonts w:cs="Arial"/>
                <w:lang w:eastAsia="en-US"/>
              </w:rPr>
            </w:pPr>
            <w:r w:rsidRPr="00732759">
              <w:rPr>
                <w:rFonts w:cs="Arial" w:hint="eastAsia"/>
                <w:lang w:eastAsia="zh-CN"/>
              </w:rPr>
              <w:t>5250</w:t>
            </w:r>
            <w:r w:rsidRPr="00732759">
              <w:rPr>
                <w:rFonts w:cs="Arial"/>
                <w:lang w:eastAsia="en-US"/>
              </w:rPr>
              <w:t xml:space="preserve"> MHz</w:t>
            </w:r>
          </w:p>
        </w:tc>
        <w:tc>
          <w:tcPr>
            <w:tcW w:w="1134" w:type="dxa"/>
            <w:tcBorders>
              <w:top w:val="single" w:sz="4" w:space="0" w:color="auto"/>
              <w:bottom w:val="single" w:sz="4" w:space="0" w:color="auto"/>
            </w:tcBorders>
          </w:tcPr>
          <w:p w14:paraId="6ED333EC" w14:textId="77777777" w:rsidR="00EB2E59" w:rsidRPr="00732759" w:rsidRDefault="00EB2E59" w:rsidP="00EB2E59">
            <w:pPr>
              <w:pStyle w:val="TAR"/>
              <w:rPr>
                <w:rFonts w:cs="Arial"/>
                <w:lang w:eastAsia="en-US"/>
              </w:rPr>
            </w:pPr>
            <w:r w:rsidRPr="00732759">
              <w:rPr>
                <w:rFonts w:cs="Arial" w:hint="eastAsia"/>
                <w:lang w:eastAsia="zh-CN"/>
              </w:rPr>
              <w:t>5150</w:t>
            </w:r>
            <w:r w:rsidRPr="00732759">
              <w:rPr>
                <w:rFonts w:cs="Arial"/>
                <w:lang w:eastAsia="en-US"/>
              </w:rPr>
              <w:t xml:space="preserve"> MHz</w:t>
            </w:r>
          </w:p>
        </w:tc>
        <w:tc>
          <w:tcPr>
            <w:tcW w:w="244" w:type="dxa"/>
            <w:tcBorders>
              <w:top w:val="single" w:sz="4" w:space="0" w:color="auto"/>
              <w:bottom w:val="single" w:sz="4" w:space="0" w:color="auto"/>
            </w:tcBorders>
          </w:tcPr>
          <w:p w14:paraId="377BDBB9" w14:textId="77777777" w:rsidR="00EB2E59" w:rsidRPr="00732759" w:rsidRDefault="00EB2E59" w:rsidP="00EB2E59">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25A90CC5" w14:textId="77777777" w:rsidR="00EB2E59" w:rsidRPr="00732759" w:rsidRDefault="00EB2E59" w:rsidP="00EB2E59">
            <w:pPr>
              <w:pStyle w:val="TAL"/>
              <w:rPr>
                <w:rFonts w:cs="Arial"/>
                <w:lang w:eastAsia="en-US"/>
              </w:rPr>
            </w:pPr>
            <w:r w:rsidRPr="00732759">
              <w:rPr>
                <w:rFonts w:cs="Arial" w:hint="eastAsia"/>
                <w:lang w:eastAsia="zh-CN"/>
              </w:rPr>
              <w:t>5250</w:t>
            </w:r>
            <w:r w:rsidRPr="00732759">
              <w:rPr>
                <w:rFonts w:cs="Arial"/>
                <w:lang w:eastAsia="en-US"/>
              </w:rPr>
              <w:t xml:space="preserve"> MHz</w:t>
            </w:r>
          </w:p>
        </w:tc>
      </w:tr>
      <w:tr w:rsidR="00EB2E59" w:rsidRPr="00732759" w14:paraId="68369DAA" w14:textId="77777777" w:rsidTr="00EB2E59">
        <w:trPr>
          <w:jc w:val="center"/>
        </w:trPr>
        <w:tc>
          <w:tcPr>
            <w:tcW w:w="1032" w:type="dxa"/>
            <w:tcBorders>
              <w:top w:val="single" w:sz="4" w:space="0" w:color="auto"/>
              <w:left w:val="single" w:sz="4" w:space="0" w:color="auto"/>
              <w:bottom w:val="single" w:sz="4" w:space="0" w:color="auto"/>
              <w:right w:val="single" w:sz="4" w:space="0" w:color="auto"/>
            </w:tcBorders>
          </w:tcPr>
          <w:p w14:paraId="1299AB5A" w14:textId="77777777" w:rsidR="00EB2E59" w:rsidRPr="00732759" w:rsidRDefault="00EB2E59" w:rsidP="00EB2E59">
            <w:pPr>
              <w:pStyle w:val="TAC"/>
              <w:rPr>
                <w:rFonts w:cs="Arial"/>
                <w:lang w:eastAsia="zh-CN"/>
              </w:rPr>
            </w:pPr>
            <w:r w:rsidRPr="00732759">
              <w:rPr>
                <w:rFonts w:cs="Arial" w:hint="eastAsia"/>
                <w:lang w:eastAsia="zh-CN"/>
              </w:rPr>
              <w:t>46</w:t>
            </w:r>
            <w:r w:rsidRPr="00732759">
              <w:rPr>
                <w:rFonts w:cs="Arial"/>
                <w:lang w:eastAsia="zh-CN"/>
              </w:rPr>
              <w:t>b</w:t>
            </w:r>
          </w:p>
        </w:tc>
        <w:tc>
          <w:tcPr>
            <w:tcW w:w="1134" w:type="dxa"/>
            <w:tcBorders>
              <w:top w:val="single" w:sz="4" w:space="0" w:color="auto"/>
              <w:left w:val="single" w:sz="4" w:space="0" w:color="auto"/>
              <w:bottom w:val="single" w:sz="4" w:space="0" w:color="auto"/>
            </w:tcBorders>
          </w:tcPr>
          <w:p w14:paraId="2C4F4C40" w14:textId="77777777" w:rsidR="00EB2E59" w:rsidRPr="00732759" w:rsidRDefault="00EB2E59" w:rsidP="00EB2E59">
            <w:pPr>
              <w:pStyle w:val="TAR"/>
              <w:rPr>
                <w:rFonts w:cs="Arial"/>
                <w:lang w:eastAsia="en-US"/>
              </w:rPr>
            </w:pPr>
            <w:r w:rsidRPr="00732759">
              <w:rPr>
                <w:rFonts w:cs="Arial" w:hint="eastAsia"/>
                <w:lang w:eastAsia="zh-CN"/>
              </w:rPr>
              <w:t>5250</w:t>
            </w:r>
            <w:r w:rsidRPr="00732759">
              <w:rPr>
                <w:rFonts w:cs="Arial"/>
                <w:lang w:eastAsia="en-US"/>
              </w:rPr>
              <w:t xml:space="preserve"> MHz </w:t>
            </w:r>
          </w:p>
        </w:tc>
        <w:tc>
          <w:tcPr>
            <w:tcW w:w="284" w:type="dxa"/>
            <w:tcBorders>
              <w:top w:val="single" w:sz="4" w:space="0" w:color="auto"/>
              <w:bottom w:val="single" w:sz="4" w:space="0" w:color="auto"/>
            </w:tcBorders>
          </w:tcPr>
          <w:p w14:paraId="792D01B2" w14:textId="77777777" w:rsidR="00EB2E59" w:rsidRPr="00732759" w:rsidRDefault="00EB2E59" w:rsidP="00EB2E59">
            <w:pPr>
              <w:pStyle w:val="TAC"/>
              <w:rPr>
                <w:rFonts w:cs="Arial"/>
                <w:lang w:eastAsia="en-US"/>
              </w:rPr>
            </w:pPr>
            <w:r w:rsidRPr="00732759">
              <w:rPr>
                <w:rFonts w:cs="Arial"/>
                <w:lang w:eastAsia="en-US"/>
              </w:rPr>
              <w:t>–</w:t>
            </w:r>
          </w:p>
        </w:tc>
        <w:tc>
          <w:tcPr>
            <w:tcW w:w="1276" w:type="dxa"/>
            <w:tcBorders>
              <w:top w:val="single" w:sz="4" w:space="0" w:color="auto"/>
              <w:bottom w:val="single" w:sz="4" w:space="0" w:color="auto"/>
              <w:right w:val="single" w:sz="4" w:space="0" w:color="auto"/>
            </w:tcBorders>
          </w:tcPr>
          <w:p w14:paraId="4EA710AF" w14:textId="77777777" w:rsidR="00EB2E59" w:rsidRPr="00732759" w:rsidRDefault="00EB2E59" w:rsidP="00EB2E59">
            <w:pPr>
              <w:pStyle w:val="TAL"/>
              <w:rPr>
                <w:rFonts w:cs="Arial"/>
                <w:lang w:eastAsia="en-US"/>
              </w:rPr>
            </w:pPr>
            <w:r w:rsidRPr="00732759">
              <w:rPr>
                <w:rFonts w:cs="Arial" w:hint="eastAsia"/>
                <w:lang w:eastAsia="zh-CN"/>
              </w:rPr>
              <w:t>5350</w:t>
            </w:r>
            <w:r w:rsidRPr="00732759">
              <w:rPr>
                <w:rFonts w:cs="Arial"/>
                <w:lang w:eastAsia="en-US"/>
              </w:rPr>
              <w:t xml:space="preserve"> MHz</w:t>
            </w:r>
          </w:p>
        </w:tc>
        <w:tc>
          <w:tcPr>
            <w:tcW w:w="1134" w:type="dxa"/>
            <w:tcBorders>
              <w:top w:val="single" w:sz="4" w:space="0" w:color="auto"/>
              <w:bottom w:val="single" w:sz="4" w:space="0" w:color="auto"/>
            </w:tcBorders>
          </w:tcPr>
          <w:p w14:paraId="7A37EFB3" w14:textId="77777777" w:rsidR="00EB2E59" w:rsidRPr="00732759" w:rsidRDefault="00EB2E59" w:rsidP="00EB2E59">
            <w:pPr>
              <w:pStyle w:val="TAR"/>
              <w:rPr>
                <w:rFonts w:cs="Arial"/>
                <w:lang w:eastAsia="en-US"/>
              </w:rPr>
            </w:pPr>
            <w:r w:rsidRPr="00732759">
              <w:rPr>
                <w:rFonts w:cs="Arial" w:hint="eastAsia"/>
                <w:lang w:eastAsia="zh-CN"/>
              </w:rPr>
              <w:t>5250</w:t>
            </w:r>
            <w:r w:rsidRPr="00732759">
              <w:rPr>
                <w:rFonts w:cs="Arial"/>
                <w:lang w:eastAsia="en-US"/>
              </w:rPr>
              <w:t xml:space="preserve"> MHz</w:t>
            </w:r>
          </w:p>
        </w:tc>
        <w:tc>
          <w:tcPr>
            <w:tcW w:w="244" w:type="dxa"/>
            <w:tcBorders>
              <w:top w:val="single" w:sz="4" w:space="0" w:color="auto"/>
              <w:bottom w:val="single" w:sz="4" w:space="0" w:color="auto"/>
            </w:tcBorders>
          </w:tcPr>
          <w:p w14:paraId="4EF395F8" w14:textId="77777777" w:rsidR="00EB2E59" w:rsidRPr="00732759" w:rsidRDefault="00EB2E59" w:rsidP="00EB2E59">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71CD3351" w14:textId="77777777" w:rsidR="00EB2E59" w:rsidRPr="00732759" w:rsidRDefault="00EB2E59" w:rsidP="00EB2E59">
            <w:pPr>
              <w:pStyle w:val="TAL"/>
              <w:rPr>
                <w:rFonts w:cs="Arial"/>
                <w:lang w:eastAsia="en-US"/>
              </w:rPr>
            </w:pPr>
            <w:r w:rsidRPr="00732759">
              <w:rPr>
                <w:rFonts w:cs="Arial" w:hint="eastAsia"/>
                <w:lang w:eastAsia="zh-CN"/>
              </w:rPr>
              <w:t>5350</w:t>
            </w:r>
            <w:r w:rsidRPr="00732759">
              <w:rPr>
                <w:rFonts w:cs="Arial"/>
                <w:lang w:eastAsia="en-US"/>
              </w:rPr>
              <w:t xml:space="preserve"> MHz</w:t>
            </w:r>
          </w:p>
        </w:tc>
      </w:tr>
      <w:tr w:rsidR="00EB2E59" w:rsidRPr="00732759" w14:paraId="0F58B1BE" w14:textId="77777777" w:rsidTr="00EB2E59">
        <w:trPr>
          <w:jc w:val="center"/>
        </w:trPr>
        <w:tc>
          <w:tcPr>
            <w:tcW w:w="1032" w:type="dxa"/>
            <w:tcBorders>
              <w:top w:val="single" w:sz="4" w:space="0" w:color="auto"/>
              <w:left w:val="single" w:sz="4" w:space="0" w:color="auto"/>
              <w:bottom w:val="single" w:sz="4" w:space="0" w:color="auto"/>
              <w:right w:val="single" w:sz="4" w:space="0" w:color="auto"/>
            </w:tcBorders>
          </w:tcPr>
          <w:p w14:paraId="124B6AB0" w14:textId="77777777" w:rsidR="00EB2E59" w:rsidRPr="00732759" w:rsidRDefault="00EB2E59" w:rsidP="00EB2E59">
            <w:pPr>
              <w:pStyle w:val="TAC"/>
              <w:rPr>
                <w:rFonts w:cs="Arial"/>
                <w:lang w:eastAsia="zh-CN"/>
              </w:rPr>
            </w:pPr>
            <w:r w:rsidRPr="00732759">
              <w:rPr>
                <w:rFonts w:cs="Arial" w:hint="eastAsia"/>
                <w:lang w:eastAsia="zh-CN"/>
              </w:rPr>
              <w:t>46</w:t>
            </w:r>
            <w:r w:rsidRPr="00732759">
              <w:rPr>
                <w:rFonts w:cs="Arial"/>
                <w:lang w:eastAsia="zh-CN"/>
              </w:rPr>
              <w:t>c</w:t>
            </w:r>
          </w:p>
        </w:tc>
        <w:tc>
          <w:tcPr>
            <w:tcW w:w="1134" w:type="dxa"/>
            <w:tcBorders>
              <w:top w:val="single" w:sz="4" w:space="0" w:color="auto"/>
              <w:left w:val="single" w:sz="4" w:space="0" w:color="auto"/>
              <w:bottom w:val="single" w:sz="4" w:space="0" w:color="auto"/>
            </w:tcBorders>
          </w:tcPr>
          <w:p w14:paraId="724892F0" w14:textId="77777777" w:rsidR="00EB2E59" w:rsidRPr="00732759" w:rsidRDefault="00EB2E59" w:rsidP="00EB2E59">
            <w:pPr>
              <w:pStyle w:val="TAR"/>
              <w:rPr>
                <w:rFonts w:cs="Arial"/>
                <w:lang w:eastAsia="en-US"/>
              </w:rPr>
            </w:pPr>
            <w:r w:rsidRPr="00732759">
              <w:rPr>
                <w:rFonts w:cs="Arial" w:hint="eastAsia"/>
                <w:lang w:eastAsia="zh-CN"/>
              </w:rPr>
              <w:t>5470</w:t>
            </w:r>
            <w:r w:rsidRPr="00732759">
              <w:rPr>
                <w:rFonts w:cs="Arial"/>
                <w:lang w:eastAsia="en-US"/>
              </w:rPr>
              <w:t xml:space="preserve"> MHz </w:t>
            </w:r>
          </w:p>
        </w:tc>
        <w:tc>
          <w:tcPr>
            <w:tcW w:w="284" w:type="dxa"/>
            <w:tcBorders>
              <w:top w:val="single" w:sz="4" w:space="0" w:color="auto"/>
              <w:bottom w:val="single" w:sz="4" w:space="0" w:color="auto"/>
            </w:tcBorders>
          </w:tcPr>
          <w:p w14:paraId="6539F972" w14:textId="77777777" w:rsidR="00EB2E59" w:rsidRPr="00732759" w:rsidRDefault="00EB2E59" w:rsidP="00EB2E59">
            <w:pPr>
              <w:pStyle w:val="TAC"/>
              <w:rPr>
                <w:rFonts w:cs="Arial"/>
                <w:lang w:eastAsia="en-US"/>
              </w:rPr>
            </w:pPr>
            <w:r w:rsidRPr="00732759">
              <w:rPr>
                <w:rFonts w:cs="Arial"/>
                <w:lang w:eastAsia="en-US"/>
              </w:rPr>
              <w:t>–</w:t>
            </w:r>
          </w:p>
        </w:tc>
        <w:tc>
          <w:tcPr>
            <w:tcW w:w="1276" w:type="dxa"/>
            <w:tcBorders>
              <w:top w:val="single" w:sz="4" w:space="0" w:color="auto"/>
              <w:bottom w:val="single" w:sz="4" w:space="0" w:color="auto"/>
              <w:right w:val="single" w:sz="4" w:space="0" w:color="auto"/>
            </w:tcBorders>
          </w:tcPr>
          <w:p w14:paraId="7C2378C8" w14:textId="77777777" w:rsidR="00EB2E59" w:rsidRPr="00732759" w:rsidRDefault="00EB2E59" w:rsidP="00EB2E59">
            <w:pPr>
              <w:pStyle w:val="TAL"/>
              <w:rPr>
                <w:rFonts w:cs="Arial"/>
                <w:lang w:eastAsia="en-US"/>
              </w:rPr>
            </w:pPr>
            <w:r w:rsidRPr="00732759">
              <w:rPr>
                <w:rFonts w:cs="Arial" w:hint="eastAsia"/>
                <w:lang w:eastAsia="zh-CN"/>
              </w:rPr>
              <w:t>5725</w:t>
            </w:r>
            <w:r w:rsidRPr="00732759">
              <w:rPr>
                <w:rFonts w:cs="Arial"/>
                <w:lang w:eastAsia="en-US"/>
              </w:rPr>
              <w:t xml:space="preserve"> MHz</w:t>
            </w:r>
          </w:p>
        </w:tc>
        <w:tc>
          <w:tcPr>
            <w:tcW w:w="1134" w:type="dxa"/>
            <w:tcBorders>
              <w:top w:val="single" w:sz="4" w:space="0" w:color="auto"/>
              <w:bottom w:val="single" w:sz="4" w:space="0" w:color="auto"/>
            </w:tcBorders>
          </w:tcPr>
          <w:p w14:paraId="77DD7FD9" w14:textId="77777777" w:rsidR="00EB2E59" w:rsidRPr="00732759" w:rsidRDefault="00EB2E59" w:rsidP="00EB2E59">
            <w:pPr>
              <w:pStyle w:val="TAR"/>
              <w:rPr>
                <w:rFonts w:cs="Arial"/>
                <w:lang w:eastAsia="en-US"/>
              </w:rPr>
            </w:pPr>
            <w:r w:rsidRPr="00732759">
              <w:rPr>
                <w:rFonts w:cs="Arial" w:hint="eastAsia"/>
                <w:lang w:eastAsia="zh-CN"/>
              </w:rPr>
              <w:t>5470</w:t>
            </w:r>
            <w:r w:rsidRPr="00732759">
              <w:rPr>
                <w:rFonts w:cs="Arial"/>
                <w:lang w:eastAsia="en-US"/>
              </w:rPr>
              <w:t xml:space="preserve"> MHz</w:t>
            </w:r>
          </w:p>
        </w:tc>
        <w:tc>
          <w:tcPr>
            <w:tcW w:w="244" w:type="dxa"/>
            <w:tcBorders>
              <w:top w:val="single" w:sz="4" w:space="0" w:color="auto"/>
              <w:bottom w:val="single" w:sz="4" w:space="0" w:color="auto"/>
            </w:tcBorders>
          </w:tcPr>
          <w:p w14:paraId="077E96F4" w14:textId="77777777" w:rsidR="00EB2E59" w:rsidRPr="00732759" w:rsidRDefault="00EB2E59" w:rsidP="00EB2E59">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1E71D081" w14:textId="77777777" w:rsidR="00EB2E59" w:rsidRPr="00732759" w:rsidRDefault="00EB2E59" w:rsidP="00EB2E59">
            <w:pPr>
              <w:pStyle w:val="TAL"/>
              <w:rPr>
                <w:rFonts w:cs="Arial"/>
                <w:lang w:eastAsia="en-US"/>
              </w:rPr>
            </w:pPr>
            <w:r w:rsidRPr="00732759">
              <w:rPr>
                <w:rFonts w:cs="Arial" w:hint="eastAsia"/>
                <w:lang w:eastAsia="zh-CN"/>
              </w:rPr>
              <w:t>5725</w:t>
            </w:r>
            <w:r w:rsidRPr="00732759">
              <w:rPr>
                <w:rFonts w:cs="Arial"/>
                <w:lang w:eastAsia="en-US"/>
              </w:rPr>
              <w:t xml:space="preserve"> MHz</w:t>
            </w:r>
          </w:p>
        </w:tc>
      </w:tr>
      <w:tr w:rsidR="00EB2E59" w:rsidRPr="00732759" w14:paraId="05D5B27F" w14:textId="77777777" w:rsidTr="00EB2E59">
        <w:trPr>
          <w:jc w:val="center"/>
        </w:trPr>
        <w:tc>
          <w:tcPr>
            <w:tcW w:w="1032" w:type="dxa"/>
            <w:tcBorders>
              <w:top w:val="single" w:sz="4" w:space="0" w:color="auto"/>
              <w:left w:val="single" w:sz="4" w:space="0" w:color="auto"/>
              <w:bottom w:val="single" w:sz="4" w:space="0" w:color="auto"/>
              <w:right w:val="single" w:sz="4" w:space="0" w:color="auto"/>
            </w:tcBorders>
          </w:tcPr>
          <w:p w14:paraId="58A7876F" w14:textId="77777777" w:rsidR="00EB2E59" w:rsidRPr="00732759" w:rsidRDefault="00EB2E59" w:rsidP="00EB2E59">
            <w:pPr>
              <w:pStyle w:val="TAC"/>
              <w:rPr>
                <w:rFonts w:cs="Arial"/>
                <w:lang w:eastAsia="zh-CN"/>
              </w:rPr>
            </w:pPr>
            <w:r w:rsidRPr="00732759">
              <w:rPr>
                <w:rFonts w:cs="Arial" w:hint="eastAsia"/>
                <w:lang w:eastAsia="zh-CN"/>
              </w:rPr>
              <w:t>46</w:t>
            </w:r>
            <w:r w:rsidRPr="00732759">
              <w:rPr>
                <w:rFonts w:cs="Arial"/>
                <w:lang w:eastAsia="zh-CN"/>
              </w:rPr>
              <w:t>d</w:t>
            </w:r>
          </w:p>
        </w:tc>
        <w:tc>
          <w:tcPr>
            <w:tcW w:w="1134" w:type="dxa"/>
            <w:tcBorders>
              <w:top w:val="single" w:sz="4" w:space="0" w:color="auto"/>
              <w:left w:val="single" w:sz="4" w:space="0" w:color="auto"/>
              <w:bottom w:val="single" w:sz="4" w:space="0" w:color="auto"/>
            </w:tcBorders>
          </w:tcPr>
          <w:p w14:paraId="2E039D1E" w14:textId="77777777" w:rsidR="00EB2E59" w:rsidRPr="00732759" w:rsidRDefault="00EB2E59" w:rsidP="00EB2E59">
            <w:pPr>
              <w:pStyle w:val="TAR"/>
              <w:rPr>
                <w:rFonts w:cs="Arial"/>
                <w:lang w:eastAsia="en-US"/>
              </w:rPr>
            </w:pPr>
            <w:r w:rsidRPr="00732759">
              <w:rPr>
                <w:rFonts w:cs="Arial" w:hint="eastAsia"/>
                <w:lang w:eastAsia="zh-CN"/>
              </w:rPr>
              <w:t>5725</w:t>
            </w:r>
            <w:r w:rsidRPr="00732759">
              <w:rPr>
                <w:rFonts w:cs="Arial"/>
                <w:lang w:eastAsia="en-US"/>
              </w:rPr>
              <w:t xml:space="preserve"> MHz </w:t>
            </w:r>
          </w:p>
        </w:tc>
        <w:tc>
          <w:tcPr>
            <w:tcW w:w="284" w:type="dxa"/>
            <w:tcBorders>
              <w:top w:val="single" w:sz="4" w:space="0" w:color="auto"/>
              <w:bottom w:val="single" w:sz="4" w:space="0" w:color="auto"/>
            </w:tcBorders>
          </w:tcPr>
          <w:p w14:paraId="5BAF6209" w14:textId="77777777" w:rsidR="00EB2E59" w:rsidRPr="00732759" w:rsidRDefault="00EB2E59" w:rsidP="00EB2E59">
            <w:pPr>
              <w:pStyle w:val="TAC"/>
              <w:rPr>
                <w:rFonts w:cs="Arial"/>
                <w:lang w:eastAsia="en-US"/>
              </w:rPr>
            </w:pPr>
            <w:r w:rsidRPr="00732759">
              <w:rPr>
                <w:rFonts w:cs="Arial"/>
                <w:lang w:eastAsia="en-US"/>
              </w:rPr>
              <w:t>–</w:t>
            </w:r>
          </w:p>
        </w:tc>
        <w:tc>
          <w:tcPr>
            <w:tcW w:w="1276" w:type="dxa"/>
            <w:tcBorders>
              <w:top w:val="single" w:sz="4" w:space="0" w:color="auto"/>
              <w:bottom w:val="single" w:sz="4" w:space="0" w:color="auto"/>
              <w:right w:val="single" w:sz="4" w:space="0" w:color="auto"/>
            </w:tcBorders>
          </w:tcPr>
          <w:p w14:paraId="7250E0D0" w14:textId="77777777" w:rsidR="00EB2E59" w:rsidRPr="00732759" w:rsidRDefault="00EB2E59" w:rsidP="00EB2E59">
            <w:pPr>
              <w:pStyle w:val="TAL"/>
              <w:rPr>
                <w:rFonts w:cs="Arial"/>
                <w:lang w:eastAsia="en-US"/>
              </w:rPr>
            </w:pPr>
            <w:r w:rsidRPr="00732759">
              <w:rPr>
                <w:rFonts w:cs="Arial" w:hint="eastAsia"/>
                <w:lang w:eastAsia="zh-CN"/>
              </w:rPr>
              <w:t>5925</w:t>
            </w:r>
            <w:r w:rsidRPr="00732759">
              <w:rPr>
                <w:rFonts w:cs="Arial"/>
                <w:lang w:eastAsia="en-US"/>
              </w:rPr>
              <w:t xml:space="preserve"> MHz</w:t>
            </w:r>
          </w:p>
        </w:tc>
        <w:tc>
          <w:tcPr>
            <w:tcW w:w="1134" w:type="dxa"/>
            <w:tcBorders>
              <w:top w:val="single" w:sz="4" w:space="0" w:color="auto"/>
              <w:bottom w:val="single" w:sz="4" w:space="0" w:color="auto"/>
            </w:tcBorders>
          </w:tcPr>
          <w:p w14:paraId="23CD7AD5" w14:textId="77777777" w:rsidR="00EB2E59" w:rsidRPr="00732759" w:rsidRDefault="00EB2E59" w:rsidP="00EB2E59">
            <w:pPr>
              <w:pStyle w:val="TAR"/>
              <w:rPr>
                <w:rFonts w:cs="Arial"/>
                <w:lang w:eastAsia="en-US"/>
              </w:rPr>
            </w:pPr>
            <w:r w:rsidRPr="00732759">
              <w:rPr>
                <w:rFonts w:cs="Arial" w:hint="eastAsia"/>
                <w:lang w:eastAsia="zh-CN"/>
              </w:rPr>
              <w:t>5725</w:t>
            </w:r>
            <w:r w:rsidRPr="00732759">
              <w:rPr>
                <w:rFonts w:cs="Arial"/>
                <w:lang w:eastAsia="en-US"/>
              </w:rPr>
              <w:t xml:space="preserve"> MHz</w:t>
            </w:r>
          </w:p>
        </w:tc>
        <w:tc>
          <w:tcPr>
            <w:tcW w:w="244" w:type="dxa"/>
            <w:tcBorders>
              <w:top w:val="single" w:sz="4" w:space="0" w:color="auto"/>
              <w:bottom w:val="single" w:sz="4" w:space="0" w:color="auto"/>
            </w:tcBorders>
          </w:tcPr>
          <w:p w14:paraId="1CEE0D2E" w14:textId="77777777" w:rsidR="00EB2E59" w:rsidRPr="00732759" w:rsidRDefault="00EB2E59" w:rsidP="00EB2E59">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737C6258" w14:textId="77777777" w:rsidR="00EB2E59" w:rsidRPr="00732759" w:rsidRDefault="00EB2E59" w:rsidP="00EB2E59">
            <w:pPr>
              <w:pStyle w:val="TAL"/>
              <w:rPr>
                <w:rFonts w:cs="Arial"/>
                <w:lang w:eastAsia="en-US"/>
              </w:rPr>
            </w:pPr>
            <w:r w:rsidRPr="00732759">
              <w:rPr>
                <w:rFonts w:cs="Arial" w:hint="eastAsia"/>
                <w:lang w:eastAsia="zh-CN"/>
              </w:rPr>
              <w:t>5925</w:t>
            </w:r>
            <w:r w:rsidRPr="00732759">
              <w:rPr>
                <w:rFonts w:cs="Arial"/>
                <w:lang w:eastAsia="en-US"/>
              </w:rPr>
              <w:t xml:space="preserve"> MHz</w:t>
            </w:r>
          </w:p>
        </w:tc>
      </w:tr>
    </w:tbl>
    <w:p w14:paraId="722D7498" w14:textId="77777777" w:rsidR="00FC2471" w:rsidRPr="00732759" w:rsidRDefault="00FC2471" w:rsidP="00311C7C"/>
    <w:p w14:paraId="54DEEFD7" w14:textId="77777777" w:rsidR="00311C7C" w:rsidRPr="00732759" w:rsidRDefault="00311C7C" w:rsidP="00311C7C">
      <w:r w:rsidRPr="00732759">
        <w:t xml:space="preserve">E-UTRA is designed to operate for the carrier aggregation </w:t>
      </w:r>
      <w:r w:rsidR="00C175EF" w:rsidRPr="00732759">
        <w:t xml:space="preserve">bands </w:t>
      </w:r>
      <w:r w:rsidRPr="00732759">
        <w:t>defined in Tables 5.5-2 to 5.5-</w:t>
      </w:r>
      <w:r w:rsidR="008B5550" w:rsidRPr="00732759">
        <w:t>4</w:t>
      </w:r>
      <w:r w:rsidRPr="00732759">
        <w:t>.</w:t>
      </w:r>
    </w:p>
    <w:p w14:paraId="07A3F86E" w14:textId="77777777" w:rsidR="00311C7C" w:rsidRPr="00732759" w:rsidRDefault="00311C7C" w:rsidP="004C5A97">
      <w:pPr>
        <w:pStyle w:val="TH"/>
      </w:pPr>
      <w:r w:rsidRPr="00732759">
        <w:t xml:space="preserve">Table 5.5-2 Intra-band contiguous carrier aggregation </w:t>
      </w:r>
      <w:r w:rsidR="00C175EF" w:rsidRPr="00732759">
        <w:t>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311C7C" w:rsidRPr="00732759" w14:paraId="6C35390B" w14:textId="77777777">
        <w:trPr>
          <w:trHeight w:val="225"/>
          <w:jc w:val="center"/>
        </w:trPr>
        <w:tc>
          <w:tcPr>
            <w:tcW w:w="2445" w:type="dxa"/>
            <w:vMerge w:val="restart"/>
          </w:tcPr>
          <w:p w14:paraId="387E47F6" w14:textId="77777777" w:rsidR="00311C7C" w:rsidRPr="00732759" w:rsidRDefault="00311C7C" w:rsidP="00EC236D">
            <w:pPr>
              <w:pStyle w:val="TAH"/>
              <w:rPr>
                <w:rFonts w:cs="Arial"/>
                <w:lang w:eastAsia="en-US"/>
              </w:rPr>
            </w:pPr>
            <w:r w:rsidRPr="00732759">
              <w:rPr>
                <w:rFonts w:cs="Arial"/>
                <w:lang w:eastAsia="en-US"/>
              </w:rPr>
              <w:t xml:space="preserve">CA </w:t>
            </w:r>
            <w:r w:rsidR="00C175EF" w:rsidRPr="00732759">
              <w:rPr>
                <w:rFonts w:cs="Arial"/>
                <w:lang w:eastAsia="en-US"/>
              </w:rPr>
              <w:t>Band</w:t>
            </w:r>
          </w:p>
        </w:tc>
        <w:tc>
          <w:tcPr>
            <w:tcW w:w="2445" w:type="dxa"/>
            <w:vMerge w:val="restart"/>
          </w:tcPr>
          <w:p w14:paraId="5F9B8474" w14:textId="77777777" w:rsidR="00311C7C" w:rsidRPr="00732759" w:rsidRDefault="00C175EF" w:rsidP="00EC236D">
            <w:pPr>
              <w:pStyle w:val="TAH"/>
              <w:rPr>
                <w:rFonts w:cs="Arial"/>
                <w:lang w:eastAsia="en-US"/>
              </w:rPr>
            </w:pPr>
            <w:r w:rsidRPr="00732759">
              <w:rPr>
                <w:rFonts w:cs="Arial"/>
                <w:lang w:eastAsia="zh-CN"/>
              </w:rPr>
              <w:t>E-UTRA o</w:t>
            </w:r>
            <w:r w:rsidR="00311C7C" w:rsidRPr="00732759">
              <w:rPr>
                <w:rFonts w:cs="Arial"/>
                <w:lang w:eastAsia="en-US"/>
              </w:rPr>
              <w:t>perating band</w:t>
            </w:r>
          </w:p>
        </w:tc>
      </w:tr>
      <w:tr w:rsidR="00311C7C" w:rsidRPr="00732759" w14:paraId="5FA90BE8" w14:textId="77777777">
        <w:trPr>
          <w:trHeight w:val="225"/>
          <w:jc w:val="center"/>
        </w:trPr>
        <w:tc>
          <w:tcPr>
            <w:tcW w:w="2445" w:type="dxa"/>
            <w:vMerge/>
          </w:tcPr>
          <w:p w14:paraId="50DA5235" w14:textId="77777777" w:rsidR="00311C7C" w:rsidRPr="00732759" w:rsidRDefault="00311C7C" w:rsidP="00311C7C">
            <w:pPr>
              <w:pStyle w:val="TAC"/>
              <w:rPr>
                <w:rFonts w:cs="Arial"/>
                <w:lang w:eastAsia="en-US"/>
              </w:rPr>
            </w:pPr>
          </w:p>
        </w:tc>
        <w:tc>
          <w:tcPr>
            <w:tcW w:w="2445" w:type="dxa"/>
            <w:vMerge/>
          </w:tcPr>
          <w:p w14:paraId="629094CB" w14:textId="77777777" w:rsidR="00311C7C" w:rsidRPr="00732759" w:rsidRDefault="00311C7C" w:rsidP="00311C7C">
            <w:pPr>
              <w:pStyle w:val="TAC"/>
              <w:rPr>
                <w:rFonts w:cs="Arial"/>
                <w:lang w:eastAsia="en-US"/>
              </w:rPr>
            </w:pPr>
          </w:p>
        </w:tc>
      </w:tr>
      <w:tr w:rsidR="00311C7C" w:rsidRPr="00732759" w14:paraId="18D751D1" w14:textId="77777777">
        <w:trPr>
          <w:jc w:val="center"/>
        </w:trPr>
        <w:tc>
          <w:tcPr>
            <w:tcW w:w="2445" w:type="dxa"/>
          </w:tcPr>
          <w:p w14:paraId="733AAD27" w14:textId="77777777" w:rsidR="00311C7C" w:rsidRPr="00732759" w:rsidRDefault="00311C7C" w:rsidP="00EC236D">
            <w:pPr>
              <w:pStyle w:val="TAC"/>
              <w:rPr>
                <w:rFonts w:cs="Arial"/>
                <w:lang w:eastAsia="en-US"/>
              </w:rPr>
            </w:pPr>
            <w:r w:rsidRPr="00732759">
              <w:rPr>
                <w:rFonts w:cs="Arial"/>
                <w:lang w:eastAsia="en-US"/>
              </w:rPr>
              <w:t>CA_1</w:t>
            </w:r>
          </w:p>
        </w:tc>
        <w:tc>
          <w:tcPr>
            <w:tcW w:w="2445" w:type="dxa"/>
          </w:tcPr>
          <w:p w14:paraId="2D11A442" w14:textId="77777777" w:rsidR="00311C7C" w:rsidRPr="00732759" w:rsidRDefault="00311C7C" w:rsidP="00EC236D">
            <w:pPr>
              <w:pStyle w:val="TAC"/>
              <w:rPr>
                <w:rFonts w:cs="Arial"/>
                <w:lang w:eastAsia="en-US"/>
              </w:rPr>
            </w:pPr>
            <w:r w:rsidRPr="00732759">
              <w:rPr>
                <w:rFonts w:cs="Arial"/>
                <w:lang w:eastAsia="en-US"/>
              </w:rPr>
              <w:t>1</w:t>
            </w:r>
          </w:p>
        </w:tc>
      </w:tr>
      <w:tr w:rsidR="00410A3B" w:rsidRPr="00732759" w14:paraId="45901CAF" w14:textId="77777777" w:rsidTr="00853BBA">
        <w:trPr>
          <w:jc w:val="center"/>
        </w:trPr>
        <w:tc>
          <w:tcPr>
            <w:tcW w:w="2445" w:type="dxa"/>
          </w:tcPr>
          <w:p w14:paraId="176A909A" w14:textId="77777777" w:rsidR="00410A3B" w:rsidRPr="00732759" w:rsidRDefault="00410A3B" w:rsidP="00853BBA">
            <w:pPr>
              <w:pStyle w:val="TAC"/>
              <w:rPr>
                <w:rFonts w:cs="Arial"/>
                <w:lang w:val="en-US" w:eastAsia="en-US"/>
              </w:rPr>
            </w:pPr>
            <w:r w:rsidRPr="00732759">
              <w:rPr>
                <w:rFonts w:cs="Arial"/>
                <w:lang w:val="en-US" w:eastAsia="en-US"/>
              </w:rPr>
              <w:t>CA_2</w:t>
            </w:r>
          </w:p>
        </w:tc>
        <w:tc>
          <w:tcPr>
            <w:tcW w:w="2445" w:type="dxa"/>
          </w:tcPr>
          <w:p w14:paraId="6E3A16F8" w14:textId="77777777" w:rsidR="00410A3B" w:rsidRPr="00732759" w:rsidRDefault="00410A3B" w:rsidP="00853BBA">
            <w:pPr>
              <w:pStyle w:val="TAC"/>
              <w:rPr>
                <w:rFonts w:cs="Arial"/>
                <w:lang w:val="en-US" w:eastAsia="en-US"/>
              </w:rPr>
            </w:pPr>
            <w:r w:rsidRPr="00732759">
              <w:rPr>
                <w:rFonts w:cs="Arial"/>
                <w:lang w:val="en-US" w:eastAsia="en-US"/>
              </w:rPr>
              <w:t>2</w:t>
            </w:r>
          </w:p>
        </w:tc>
      </w:tr>
      <w:tr w:rsidR="004623AC" w:rsidRPr="00732759" w14:paraId="18E8D5A9" w14:textId="77777777">
        <w:trPr>
          <w:jc w:val="center"/>
        </w:trPr>
        <w:tc>
          <w:tcPr>
            <w:tcW w:w="2445" w:type="dxa"/>
          </w:tcPr>
          <w:p w14:paraId="44A93154" w14:textId="77777777" w:rsidR="004623AC" w:rsidRPr="00732759" w:rsidRDefault="004623AC" w:rsidP="00EC236D">
            <w:pPr>
              <w:pStyle w:val="TAC"/>
              <w:rPr>
                <w:rFonts w:cs="Arial"/>
                <w:lang w:eastAsia="en-US"/>
              </w:rPr>
            </w:pPr>
            <w:r w:rsidRPr="00732759">
              <w:rPr>
                <w:rFonts w:cs="Arial"/>
                <w:lang w:eastAsia="en-US"/>
              </w:rPr>
              <w:t>CA_3</w:t>
            </w:r>
          </w:p>
        </w:tc>
        <w:tc>
          <w:tcPr>
            <w:tcW w:w="2445" w:type="dxa"/>
          </w:tcPr>
          <w:p w14:paraId="29D62F7F" w14:textId="77777777" w:rsidR="004623AC" w:rsidRPr="00732759" w:rsidRDefault="004623AC" w:rsidP="00EC236D">
            <w:pPr>
              <w:pStyle w:val="TAC"/>
              <w:rPr>
                <w:rFonts w:cs="Arial"/>
                <w:lang w:eastAsia="en-US"/>
              </w:rPr>
            </w:pPr>
            <w:r w:rsidRPr="00732759">
              <w:rPr>
                <w:rFonts w:cs="Arial"/>
                <w:lang w:eastAsia="en-US"/>
              </w:rPr>
              <w:t>3</w:t>
            </w:r>
          </w:p>
        </w:tc>
      </w:tr>
      <w:tr w:rsidR="000E2602" w:rsidRPr="00732759" w14:paraId="11905FBB" w14:textId="77777777" w:rsidTr="009E7FF2">
        <w:trPr>
          <w:jc w:val="center"/>
        </w:trPr>
        <w:tc>
          <w:tcPr>
            <w:tcW w:w="2445" w:type="dxa"/>
          </w:tcPr>
          <w:p w14:paraId="3759628D" w14:textId="77777777" w:rsidR="000E2602" w:rsidRPr="00732759" w:rsidRDefault="000E2602" w:rsidP="009E7FF2">
            <w:pPr>
              <w:pStyle w:val="TAC"/>
              <w:rPr>
                <w:rFonts w:cs="Arial"/>
                <w:lang w:eastAsia="en-US"/>
              </w:rPr>
            </w:pPr>
            <w:r w:rsidRPr="00732759">
              <w:rPr>
                <w:rFonts w:cs="Arial"/>
                <w:lang w:eastAsia="en-US"/>
              </w:rPr>
              <w:t>CA_5</w:t>
            </w:r>
          </w:p>
        </w:tc>
        <w:tc>
          <w:tcPr>
            <w:tcW w:w="2445" w:type="dxa"/>
          </w:tcPr>
          <w:p w14:paraId="7B2690DD" w14:textId="77777777" w:rsidR="000E2602" w:rsidRPr="00732759" w:rsidRDefault="000E2602" w:rsidP="009E7FF2">
            <w:pPr>
              <w:pStyle w:val="TAC"/>
              <w:rPr>
                <w:rFonts w:cs="Arial"/>
                <w:lang w:eastAsia="en-US"/>
              </w:rPr>
            </w:pPr>
            <w:r w:rsidRPr="00732759">
              <w:rPr>
                <w:rFonts w:cs="Arial"/>
                <w:lang w:eastAsia="en-US"/>
              </w:rPr>
              <w:t>5</w:t>
            </w:r>
          </w:p>
        </w:tc>
      </w:tr>
      <w:tr w:rsidR="009A5D83" w:rsidRPr="00732759" w14:paraId="442B27E1" w14:textId="77777777">
        <w:trPr>
          <w:jc w:val="center"/>
        </w:trPr>
        <w:tc>
          <w:tcPr>
            <w:tcW w:w="2445" w:type="dxa"/>
          </w:tcPr>
          <w:p w14:paraId="6AB53CB5" w14:textId="77777777" w:rsidR="009A5D83" w:rsidRPr="00732759" w:rsidRDefault="009A5D83" w:rsidP="00877CC1">
            <w:pPr>
              <w:pStyle w:val="TAC"/>
              <w:rPr>
                <w:rFonts w:cs="Arial"/>
                <w:lang w:eastAsia="en-US"/>
              </w:rPr>
            </w:pPr>
            <w:r w:rsidRPr="00732759">
              <w:rPr>
                <w:rFonts w:eastAsia="SimSun" w:cs="Arial" w:hint="eastAsia"/>
                <w:lang w:eastAsia="zh-CN"/>
              </w:rPr>
              <w:t>CA_7</w:t>
            </w:r>
          </w:p>
        </w:tc>
        <w:tc>
          <w:tcPr>
            <w:tcW w:w="2445" w:type="dxa"/>
          </w:tcPr>
          <w:p w14:paraId="45E6D94D" w14:textId="77777777" w:rsidR="009A5D83" w:rsidRPr="00732759" w:rsidRDefault="009A5D83" w:rsidP="00877CC1">
            <w:pPr>
              <w:pStyle w:val="TAC"/>
              <w:rPr>
                <w:rFonts w:cs="Arial"/>
                <w:lang w:eastAsia="en-US"/>
              </w:rPr>
            </w:pPr>
            <w:r w:rsidRPr="00732759">
              <w:rPr>
                <w:rFonts w:eastAsia="SimSun" w:cs="Arial" w:hint="eastAsia"/>
                <w:lang w:eastAsia="zh-CN"/>
              </w:rPr>
              <w:t>7</w:t>
            </w:r>
          </w:p>
        </w:tc>
      </w:tr>
      <w:tr w:rsidR="00461650" w:rsidRPr="00732759" w14:paraId="197909D7" w14:textId="77777777" w:rsidTr="00286EBA">
        <w:trPr>
          <w:jc w:val="center"/>
        </w:trPr>
        <w:tc>
          <w:tcPr>
            <w:tcW w:w="2445" w:type="dxa"/>
          </w:tcPr>
          <w:p w14:paraId="46A5B276" w14:textId="77777777" w:rsidR="00461650" w:rsidRPr="00732759" w:rsidRDefault="00461650" w:rsidP="00286EBA">
            <w:pPr>
              <w:pStyle w:val="TAC"/>
              <w:rPr>
                <w:rFonts w:eastAsia="SimSun" w:cs="Arial"/>
                <w:lang w:eastAsia="zh-CN"/>
              </w:rPr>
            </w:pPr>
            <w:r w:rsidRPr="00732759">
              <w:rPr>
                <w:rFonts w:eastAsia="SimSun" w:cs="Arial" w:hint="eastAsia"/>
                <w:lang w:eastAsia="zh-CN"/>
              </w:rPr>
              <w:t>CA_8</w:t>
            </w:r>
          </w:p>
        </w:tc>
        <w:tc>
          <w:tcPr>
            <w:tcW w:w="2445" w:type="dxa"/>
          </w:tcPr>
          <w:p w14:paraId="5DBC3CE5" w14:textId="77777777" w:rsidR="00461650" w:rsidRPr="00732759" w:rsidRDefault="00461650" w:rsidP="00286EBA">
            <w:pPr>
              <w:pStyle w:val="TAC"/>
              <w:rPr>
                <w:rFonts w:eastAsia="SimSun" w:cs="Arial"/>
                <w:lang w:eastAsia="zh-CN"/>
              </w:rPr>
            </w:pPr>
            <w:r w:rsidRPr="00732759">
              <w:rPr>
                <w:rFonts w:eastAsia="SimSun" w:cs="Arial" w:hint="eastAsia"/>
                <w:lang w:eastAsia="zh-CN"/>
              </w:rPr>
              <w:t>8</w:t>
            </w:r>
          </w:p>
        </w:tc>
      </w:tr>
      <w:tr w:rsidR="005830AC" w:rsidRPr="00732759" w14:paraId="0DF2F1A7" w14:textId="77777777" w:rsidTr="00871A87">
        <w:trPr>
          <w:jc w:val="center"/>
        </w:trPr>
        <w:tc>
          <w:tcPr>
            <w:tcW w:w="2445" w:type="dxa"/>
          </w:tcPr>
          <w:p w14:paraId="537B3F1E" w14:textId="77777777" w:rsidR="005830AC" w:rsidRPr="00732759" w:rsidRDefault="005830AC" w:rsidP="00871A87">
            <w:pPr>
              <w:pStyle w:val="TAC"/>
              <w:rPr>
                <w:rFonts w:eastAsia="SimSun" w:cs="Arial"/>
                <w:lang w:val="en-US" w:eastAsia="zh-CN"/>
              </w:rPr>
            </w:pPr>
            <w:r w:rsidRPr="00732759">
              <w:rPr>
                <w:rFonts w:eastAsia="SimSun" w:cs="Arial"/>
                <w:lang w:val="en-US" w:eastAsia="zh-CN"/>
              </w:rPr>
              <w:t>CA_12</w:t>
            </w:r>
          </w:p>
        </w:tc>
        <w:tc>
          <w:tcPr>
            <w:tcW w:w="2445" w:type="dxa"/>
          </w:tcPr>
          <w:p w14:paraId="3A313CB6" w14:textId="77777777" w:rsidR="005830AC" w:rsidRPr="00732759" w:rsidRDefault="005830AC" w:rsidP="00871A87">
            <w:pPr>
              <w:pStyle w:val="TAC"/>
              <w:rPr>
                <w:rFonts w:eastAsia="SimSun" w:cs="Arial"/>
                <w:lang w:val="en-US" w:eastAsia="zh-CN"/>
              </w:rPr>
            </w:pPr>
            <w:r w:rsidRPr="00732759">
              <w:rPr>
                <w:rFonts w:eastAsia="SimSun" w:cs="Arial"/>
                <w:lang w:val="en-US" w:eastAsia="zh-CN"/>
              </w:rPr>
              <w:t>12</w:t>
            </w:r>
          </w:p>
        </w:tc>
      </w:tr>
      <w:tr w:rsidR="001F21FE" w:rsidRPr="00732759" w14:paraId="55DA0ECB" w14:textId="77777777" w:rsidTr="001F21FE">
        <w:trPr>
          <w:jc w:val="center"/>
        </w:trPr>
        <w:tc>
          <w:tcPr>
            <w:tcW w:w="2445" w:type="dxa"/>
          </w:tcPr>
          <w:p w14:paraId="3C2D5DD9" w14:textId="77777777" w:rsidR="001F21FE" w:rsidRPr="00732759" w:rsidRDefault="001F21FE" w:rsidP="001F21FE">
            <w:pPr>
              <w:pStyle w:val="TAC"/>
              <w:rPr>
                <w:rFonts w:eastAsia="SimSun" w:cs="Arial"/>
                <w:lang w:eastAsia="zh-CN"/>
              </w:rPr>
            </w:pPr>
            <w:r w:rsidRPr="00732759">
              <w:rPr>
                <w:rFonts w:eastAsia="SimSun" w:cs="Arial"/>
                <w:lang w:eastAsia="zh-CN"/>
              </w:rPr>
              <w:t>CA_23</w:t>
            </w:r>
          </w:p>
        </w:tc>
        <w:tc>
          <w:tcPr>
            <w:tcW w:w="2445" w:type="dxa"/>
          </w:tcPr>
          <w:p w14:paraId="337620EE" w14:textId="77777777" w:rsidR="001F21FE" w:rsidRPr="00732759" w:rsidRDefault="001F21FE" w:rsidP="001F21FE">
            <w:pPr>
              <w:pStyle w:val="TAC"/>
              <w:rPr>
                <w:rFonts w:eastAsia="SimSun" w:cs="Arial"/>
                <w:lang w:eastAsia="zh-CN"/>
              </w:rPr>
            </w:pPr>
            <w:r w:rsidRPr="00732759">
              <w:rPr>
                <w:rFonts w:eastAsia="SimSun" w:cs="Arial"/>
                <w:lang w:eastAsia="zh-CN"/>
              </w:rPr>
              <w:t>23</w:t>
            </w:r>
          </w:p>
        </w:tc>
      </w:tr>
      <w:tr w:rsidR="00A06BCC" w:rsidRPr="00732759" w14:paraId="44B52EE9" w14:textId="77777777" w:rsidTr="00A06BCC">
        <w:trPr>
          <w:jc w:val="center"/>
        </w:trPr>
        <w:tc>
          <w:tcPr>
            <w:tcW w:w="2445" w:type="dxa"/>
          </w:tcPr>
          <w:p w14:paraId="297674C3" w14:textId="77777777" w:rsidR="00A06BCC" w:rsidRPr="00732759" w:rsidRDefault="00A06BCC" w:rsidP="00A06BCC">
            <w:pPr>
              <w:pStyle w:val="TAC"/>
              <w:rPr>
                <w:rFonts w:eastAsia="SimSun" w:cs="Arial"/>
                <w:lang w:eastAsia="zh-CN"/>
              </w:rPr>
            </w:pPr>
            <w:r w:rsidRPr="00732759">
              <w:rPr>
                <w:rFonts w:eastAsia="SimSun" w:cs="Arial"/>
                <w:lang w:eastAsia="zh-CN"/>
              </w:rPr>
              <w:t>CA_27</w:t>
            </w:r>
          </w:p>
        </w:tc>
        <w:tc>
          <w:tcPr>
            <w:tcW w:w="2445" w:type="dxa"/>
          </w:tcPr>
          <w:p w14:paraId="406A2FB6" w14:textId="77777777" w:rsidR="00A06BCC" w:rsidRPr="00732759" w:rsidRDefault="00A06BCC" w:rsidP="00A06BCC">
            <w:pPr>
              <w:pStyle w:val="TAC"/>
              <w:rPr>
                <w:rFonts w:eastAsia="SimSun" w:cs="Arial"/>
                <w:lang w:eastAsia="zh-CN"/>
              </w:rPr>
            </w:pPr>
            <w:r w:rsidRPr="00732759">
              <w:rPr>
                <w:rFonts w:eastAsia="SimSun" w:cs="Arial"/>
                <w:lang w:eastAsia="zh-CN"/>
              </w:rPr>
              <w:t>27</w:t>
            </w:r>
          </w:p>
        </w:tc>
      </w:tr>
      <w:tr w:rsidR="00B83182" w:rsidRPr="00732759" w14:paraId="075CB784" w14:textId="77777777">
        <w:trPr>
          <w:jc w:val="center"/>
        </w:trPr>
        <w:tc>
          <w:tcPr>
            <w:tcW w:w="2445" w:type="dxa"/>
          </w:tcPr>
          <w:p w14:paraId="75D579A8" w14:textId="77777777" w:rsidR="00B83182" w:rsidRPr="00732759" w:rsidRDefault="00B83182" w:rsidP="00877CC1">
            <w:pPr>
              <w:pStyle w:val="TAC"/>
              <w:rPr>
                <w:rFonts w:eastAsia="SimSun" w:cs="Arial"/>
                <w:lang w:eastAsia="zh-CN"/>
              </w:rPr>
            </w:pPr>
            <w:r w:rsidRPr="00732759">
              <w:rPr>
                <w:rFonts w:cs="Arial" w:hint="eastAsia"/>
                <w:lang w:eastAsia="zh-CN"/>
              </w:rPr>
              <w:t>CA_38</w:t>
            </w:r>
          </w:p>
        </w:tc>
        <w:tc>
          <w:tcPr>
            <w:tcW w:w="2445" w:type="dxa"/>
          </w:tcPr>
          <w:p w14:paraId="19A91A25" w14:textId="77777777" w:rsidR="00B83182" w:rsidRPr="00732759" w:rsidRDefault="00B83182" w:rsidP="00877CC1">
            <w:pPr>
              <w:pStyle w:val="TAC"/>
              <w:rPr>
                <w:rFonts w:eastAsia="SimSun" w:cs="Arial"/>
                <w:lang w:eastAsia="zh-CN"/>
              </w:rPr>
            </w:pPr>
            <w:r w:rsidRPr="00732759">
              <w:rPr>
                <w:rFonts w:cs="Arial" w:hint="eastAsia"/>
                <w:lang w:eastAsia="zh-CN"/>
              </w:rPr>
              <w:t>38</w:t>
            </w:r>
          </w:p>
        </w:tc>
      </w:tr>
      <w:tr w:rsidR="009D3329" w:rsidRPr="00732759" w14:paraId="5D20DA08" w14:textId="77777777">
        <w:trPr>
          <w:jc w:val="center"/>
        </w:trPr>
        <w:tc>
          <w:tcPr>
            <w:tcW w:w="2445" w:type="dxa"/>
          </w:tcPr>
          <w:p w14:paraId="0AF8EDAA" w14:textId="77777777" w:rsidR="009D3329" w:rsidRPr="00732759" w:rsidRDefault="009D3329" w:rsidP="00877CC1">
            <w:pPr>
              <w:pStyle w:val="TAC"/>
              <w:rPr>
                <w:rFonts w:cs="Arial"/>
                <w:lang w:eastAsia="zh-CN"/>
              </w:rPr>
            </w:pPr>
            <w:r w:rsidRPr="00732759">
              <w:rPr>
                <w:rFonts w:cs="Arial"/>
                <w:lang w:eastAsia="zh-CN"/>
              </w:rPr>
              <w:t>CA_39</w:t>
            </w:r>
          </w:p>
        </w:tc>
        <w:tc>
          <w:tcPr>
            <w:tcW w:w="2445" w:type="dxa"/>
          </w:tcPr>
          <w:p w14:paraId="0AC25AC4" w14:textId="77777777" w:rsidR="009D3329" w:rsidRPr="00732759" w:rsidRDefault="009D3329" w:rsidP="00877CC1">
            <w:pPr>
              <w:pStyle w:val="TAC"/>
              <w:rPr>
                <w:rFonts w:cs="Arial"/>
                <w:lang w:eastAsia="zh-CN"/>
              </w:rPr>
            </w:pPr>
            <w:r w:rsidRPr="00732759">
              <w:rPr>
                <w:rFonts w:cs="Arial"/>
                <w:lang w:eastAsia="zh-CN"/>
              </w:rPr>
              <w:t>39</w:t>
            </w:r>
          </w:p>
        </w:tc>
      </w:tr>
      <w:tr w:rsidR="00311C7C" w:rsidRPr="00732759" w14:paraId="30D84CCA" w14:textId="77777777">
        <w:trPr>
          <w:jc w:val="center"/>
        </w:trPr>
        <w:tc>
          <w:tcPr>
            <w:tcW w:w="2445" w:type="dxa"/>
          </w:tcPr>
          <w:p w14:paraId="50595406" w14:textId="77777777" w:rsidR="00311C7C" w:rsidRPr="00732759" w:rsidRDefault="00311C7C" w:rsidP="00EC236D">
            <w:pPr>
              <w:pStyle w:val="TAC"/>
              <w:rPr>
                <w:rFonts w:cs="Arial"/>
                <w:lang w:eastAsia="en-US"/>
              </w:rPr>
            </w:pPr>
            <w:r w:rsidRPr="00732759">
              <w:rPr>
                <w:rFonts w:cs="Arial"/>
                <w:lang w:eastAsia="en-US"/>
              </w:rPr>
              <w:t>CA_40</w:t>
            </w:r>
          </w:p>
        </w:tc>
        <w:tc>
          <w:tcPr>
            <w:tcW w:w="2445" w:type="dxa"/>
          </w:tcPr>
          <w:p w14:paraId="0DF95255" w14:textId="77777777" w:rsidR="00311C7C" w:rsidRPr="00732759" w:rsidRDefault="00311C7C" w:rsidP="00EC236D">
            <w:pPr>
              <w:pStyle w:val="TAC"/>
              <w:rPr>
                <w:rFonts w:cs="Arial"/>
                <w:lang w:eastAsia="en-US"/>
              </w:rPr>
            </w:pPr>
            <w:r w:rsidRPr="00732759">
              <w:rPr>
                <w:rFonts w:cs="Arial"/>
                <w:lang w:eastAsia="en-US"/>
              </w:rPr>
              <w:t>40</w:t>
            </w:r>
          </w:p>
        </w:tc>
      </w:tr>
      <w:tr w:rsidR="00D150F0" w:rsidRPr="00732759" w14:paraId="40538955" w14:textId="77777777">
        <w:trPr>
          <w:jc w:val="center"/>
        </w:trPr>
        <w:tc>
          <w:tcPr>
            <w:tcW w:w="2445" w:type="dxa"/>
          </w:tcPr>
          <w:p w14:paraId="7506A6EA" w14:textId="77777777" w:rsidR="00D150F0" w:rsidRPr="00732759" w:rsidRDefault="00D150F0" w:rsidP="00EC236D">
            <w:pPr>
              <w:pStyle w:val="TAC"/>
              <w:rPr>
                <w:rFonts w:cs="Arial"/>
                <w:lang w:eastAsia="en-US"/>
              </w:rPr>
            </w:pPr>
            <w:r w:rsidRPr="00732759">
              <w:rPr>
                <w:rFonts w:cs="Arial"/>
                <w:lang w:eastAsia="en-US"/>
              </w:rPr>
              <w:t>CA_41</w:t>
            </w:r>
          </w:p>
        </w:tc>
        <w:tc>
          <w:tcPr>
            <w:tcW w:w="2445" w:type="dxa"/>
          </w:tcPr>
          <w:p w14:paraId="1B3E4E6E" w14:textId="77777777" w:rsidR="00D150F0" w:rsidRPr="00732759" w:rsidRDefault="00D150F0" w:rsidP="00EC236D">
            <w:pPr>
              <w:pStyle w:val="TAC"/>
              <w:rPr>
                <w:rFonts w:cs="Arial"/>
                <w:lang w:eastAsia="en-US"/>
              </w:rPr>
            </w:pPr>
            <w:r w:rsidRPr="00732759">
              <w:rPr>
                <w:rFonts w:cs="Arial"/>
                <w:lang w:eastAsia="en-US"/>
              </w:rPr>
              <w:t>41</w:t>
            </w:r>
          </w:p>
        </w:tc>
      </w:tr>
      <w:tr w:rsidR="001645CC" w:rsidRPr="00732759" w14:paraId="3EDEA155" w14:textId="77777777" w:rsidTr="00111D8E">
        <w:trPr>
          <w:jc w:val="center"/>
        </w:trPr>
        <w:tc>
          <w:tcPr>
            <w:tcW w:w="2445" w:type="dxa"/>
          </w:tcPr>
          <w:p w14:paraId="5FC864A2" w14:textId="77777777" w:rsidR="001645CC" w:rsidRPr="00732759" w:rsidRDefault="001645CC" w:rsidP="00111D8E">
            <w:pPr>
              <w:pStyle w:val="TAC"/>
              <w:rPr>
                <w:rFonts w:cs="Arial"/>
                <w:lang w:eastAsia="en-US"/>
              </w:rPr>
            </w:pPr>
            <w:r w:rsidRPr="00732759">
              <w:rPr>
                <w:rFonts w:cs="Arial" w:hint="eastAsia"/>
                <w:lang w:eastAsia="zh-CN"/>
              </w:rPr>
              <w:t>CA_42</w:t>
            </w:r>
          </w:p>
        </w:tc>
        <w:tc>
          <w:tcPr>
            <w:tcW w:w="2445" w:type="dxa"/>
          </w:tcPr>
          <w:p w14:paraId="25C98421" w14:textId="77777777" w:rsidR="001645CC" w:rsidRPr="00732759" w:rsidRDefault="001645CC" w:rsidP="00111D8E">
            <w:pPr>
              <w:pStyle w:val="TAC"/>
              <w:rPr>
                <w:rFonts w:cs="Arial"/>
                <w:lang w:eastAsia="en-US"/>
              </w:rPr>
            </w:pPr>
            <w:r w:rsidRPr="00732759">
              <w:rPr>
                <w:rFonts w:cs="Arial" w:hint="eastAsia"/>
                <w:lang w:eastAsia="zh-CN"/>
              </w:rPr>
              <w:t>42</w:t>
            </w:r>
          </w:p>
        </w:tc>
      </w:tr>
      <w:tr w:rsidR="00E2399D" w:rsidRPr="00732759" w14:paraId="63CD185D" w14:textId="77777777" w:rsidTr="00423E32">
        <w:trPr>
          <w:jc w:val="center"/>
        </w:trPr>
        <w:tc>
          <w:tcPr>
            <w:tcW w:w="2445" w:type="dxa"/>
          </w:tcPr>
          <w:p w14:paraId="7DE00E52" w14:textId="77777777" w:rsidR="00E2399D" w:rsidRPr="00732759" w:rsidRDefault="00E2399D" w:rsidP="00423E32">
            <w:pPr>
              <w:pStyle w:val="TAC"/>
              <w:rPr>
                <w:rFonts w:cs="Arial"/>
              </w:rPr>
            </w:pPr>
            <w:r w:rsidRPr="00732759">
              <w:rPr>
                <w:rFonts w:cs="Arial" w:hint="eastAsia"/>
                <w:lang w:eastAsia="zh-CN"/>
              </w:rPr>
              <w:t>CA_4</w:t>
            </w:r>
            <w:r w:rsidRPr="00732759">
              <w:rPr>
                <w:rFonts w:cs="Arial"/>
                <w:lang w:eastAsia="zh-CN"/>
              </w:rPr>
              <w:t>3</w:t>
            </w:r>
          </w:p>
        </w:tc>
        <w:tc>
          <w:tcPr>
            <w:tcW w:w="2445" w:type="dxa"/>
          </w:tcPr>
          <w:p w14:paraId="179254D4" w14:textId="77777777" w:rsidR="00E2399D" w:rsidRPr="00732759" w:rsidRDefault="00E2399D" w:rsidP="00423E32">
            <w:pPr>
              <w:pStyle w:val="TAC"/>
              <w:rPr>
                <w:rFonts w:cs="Arial"/>
              </w:rPr>
            </w:pPr>
            <w:r w:rsidRPr="00732759">
              <w:rPr>
                <w:rFonts w:cs="Arial" w:hint="eastAsia"/>
                <w:lang w:eastAsia="zh-CN"/>
              </w:rPr>
              <w:t>4</w:t>
            </w:r>
            <w:r w:rsidRPr="00732759">
              <w:rPr>
                <w:rFonts w:cs="Arial"/>
                <w:lang w:eastAsia="zh-CN"/>
              </w:rPr>
              <w:t>3</w:t>
            </w:r>
          </w:p>
        </w:tc>
      </w:tr>
      <w:tr w:rsidR="00C73DBE" w:rsidRPr="00732759" w14:paraId="3D2F257E" w14:textId="77777777" w:rsidTr="00A950DC">
        <w:trPr>
          <w:jc w:val="center"/>
        </w:trPr>
        <w:tc>
          <w:tcPr>
            <w:tcW w:w="2445" w:type="dxa"/>
          </w:tcPr>
          <w:p w14:paraId="4E2C8F56" w14:textId="77777777" w:rsidR="00C73DBE" w:rsidRPr="00732759" w:rsidRDefault="00C73DBE" w:rsidP="00A950DC">
            <w:pPr>
              <w:pStyle w:val="TAC"/>
              <w:rPr>
                <w:rFonts w:cs="Arial"/>
                <w:lang w:eastAsia="en-US"/>
              </w:rPr>
            </w:pPr>
            <w:r w:rsidRPr="00732759">
              <w:rPr>
                <w:rFonts w:cs="Arial" w:hint="eastAsia"/>
                <w:lang w:eastAsia="zh-CN"/>
              </w:rPr>
              <w:t>CA_48</w:t>
            </w:r>
          </w:p>
        </w:tc>
        <w:tc>
          <w:tcPr>
            <w:tcW w:w="2445" w:type="dxa"/>
          </w:tcPr>
          <w:p w14:paraId="1E83B122" w14:textId="77777777" w:rsidR="00C73DBE" w:rsidRPr="00732759" w:rsidRDefault="00C73DBE" w:rsidP="00A950DC">
            <w:pPr>
              <w:pStyle w:val="TAC"/>
              <w:rPr>
                <w:rFonts w:cs="Arial"/>
                <w:lang w:eastAsia="en-US"/>
              </w:rPr>
            </w:pPr>
            <w:r w:rsidRPr="00732759">
              <w:rPr>
                <w:rFonts w:cs="Arial" w:hint="eastAsia"/>
                <w:lang w:eastAsia="zh-CN"/>
              </w:rPr>
              <w:t>48</w:t>
            </w:r>
          </w:p>
        </w:tc>
      </w:tr>
      <w:tr w:rsidR="00511D0E" w:rsidRPr="00732759" w14:paraId="679B4A02" w14:textId="77777777" w:rsidTr="004D416F">
        <w:trPr>
          <w:jc w:val="center"/>
        </w:trPr>
        <w:tc>
          <w:tcPr>
            <w:tcW w:w="2445" w:type="dxa"/>
          </w:tcPr>
          <w:p w14:paraId="54BE18D5" w14:textId="77777777" w:rsidR="00511D0E" w:rsidRPr="00732759" w:rsidRDefault="00511D0E" w:rsidP="004D416F">
            <w:pPr>
              <w:pStyle w:val="TAC"/>
              <w:rPr>
                <w:rFonts w:cs="Arial"/>
                <w:lang w:eastAsia="zh-CN"/>
              </w:rPr>
            </w:pPr>
            <w:r w:rsidRPr="00732759">
              <w:rPr>
                <w:rFonts w:cs="Arial"/>
                <w:lang w:eastAsia="zh-CN"/>
              </w:rPr>
              <w:t>CA_66</w:t>
            </w:r>
          </w:p>
        </w:tc>
        <w:tc>
          <w:tcPr>
            <w:tcW w:w="2445" w:type="dxa"/>
          </w:tcPr>
          <w:p w14:paraId="1BCB76DA" w14:textId="77777777" w:rsidR="00511D0E" w:rsidRPr="00732759" w:rsidRDefault="00511D0E" w:rsidP="004D416F">
            <w:pPr>
              <w:pStyle w:val="TAC"/>
              <w:rPr>
                <w:rFonts w:cs="Arial"/>
                <w:lang w:eastAsia="zh-CN"/>
              </w:rPr>
            </w:pPr>
            <w:r w:rsidRPr="00732759">
              <w:rPr>
                <w:rFonts w:cs="Arial"/>
                <w:lang w:eastAsia="zh-CN"/>
              </w:rPr>
              <w:t>66</w:t>
            </w:r>
          </w:p>
        </w:tc>
      </w:tr>
      <w:tr w:rsidR="000C4BEE" w:rsidRPr="00732759" w14:paraId="006F8F0E" w14:textId="77777777" w:rsidTr="00627C45">
        <w:trPr>
          <w:jc w:val="center"/>
        </w:trPr>
        <w:tc>
          <w:tcPr>
            <w:tcW w:w="2445" w:type="dxa"/>
          </w:tcPr>
          <w:p w14:paraId="4B730D23" w14:textId="77777777" w:rsidR="000C4BEE" w:rsidRPr="00732759" w:rsidRDefault="000C4BEE" w:rsidP="00627C45">
            <w:pPr>
              <w:pStyle w:val="TAC"/>
              <w:rPr>
                <w:rFonts w:cs="Arial"/>
                <w:lang w:eastAsia="zh-CN"/>
              </w:rPr>
            </w:pPr>
            <w:r w:rsidRPr="00732759">
              <w:rPr>
                <w:rFonts w:cs="Arial"/>
                <w:lang w:eastAsia="zh-CN"/>
              </w:rPr>
              <w:t>CA_70</w:t>
            </w:r>
          </w:p>
        </w:tc>
        <w:tc>
          <w:tcPr>
            <w:tcW w:w="2445" w:type="dxa"/>
          </w:tcPr>
          <w:p w14:paraId="17CBCC76" w14:textId="77777777" w:rsidR="000C4BEE" w:rsidRPr="00732759" w:rsidRDefault="000C4BEE" w:rsidP="00627C45">
            <w:pPr>
              <w:pStyle w:val="TAC"/>
              <w:rPr>
                <w:rFonts w:cs="Arial"/>
                <w:lang w:eastAsia="zh-CN"/>
              </w:rPr>
            </w:pPr>
            <w:r w:rsidRPr="00732759">
              <w:rPr>
                <w:rFonts w:cs="Arial"/>
                <w:lang w:eastAsia="zh-CN"/>
              </w:rPr>
              <w:t>70</w:t>
            </w:r>
          </w:p>
        </w:tc>
      </w:tr>
    </w:tbl>
    <w:p w14:paraId="52CFCACD" w14:textId="77777777" w:rsidR="008523A1" w:rsidRPr="00732759" w:rsidRDefault="008523A1" w:rsidP="008B5550"/>
    <w:p w14:paraId="08A3F597" w14:textId="77777777" w:rsidR="00311C7C" w:rsidRPr="00732759" w:rsidRDefault="00311C7C" w:rsidP="004C5A97">
      <w:pPr>
        <w:pStyle w:val="TH"/>
      </w:pPr>
      <w:r w:rsidRPr="00732759">
        <w:t xml:space="preserve">Table 5.5-3. Inter-band carrier aggregation </w:t>
      </w:r>
      <w:r w:rsidR="00C175EF" w:rsidRPr="00732759">
        <w:t>bands</w:t>
      </w:r>
      <w:r w:rsidR="00512E89" w:rsidRPr="00732759">
        <w:t xml:space="preserve"> </w:t>
      </w:r>
      <w:r w:rsidR="00F07086" w:rsidRPr="00732759">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311C7C" w:rsidRPr="00732759" w14:paraId="56561DE1" w14:textId="77777777" w:rsidTr="00F67D91">
        <w:trPr>
          <w:trHeight w:val="225"/>
          <w:jc w:val="center"/>
        </w:trPr>
        <w:tc>
          <w:tcPr>
            <w:tcW w:w="2407" w:type="dxa"/>
            <w:vMerge w:val="restart"/>
          </w:tcPr>
          <w:p w14:paraId="15115C01" w14:textId="77777777" w:rsidR="00311C7C" w:rsidRPr="00732759" w:rsidRDefault="00311C7C" w:rsidP="00F67D91">
            <w:pPr>
              <w:pStyle w:val="TAH"/>
              <w:rPr>
                <w:rFonts w:cs="Arial"/>
                <w:lang w:eastAsia="en-US"/>
              </w:rPr>
            </w:pPr>
            <w:r w:rsidRPr="00732759">
              <w:rPr>
                <w:rFonts w:cs="Arial"/>
                <w:lang w:eastAsia="en-US"/>
              </w:rPr>
              <w:t xml:space="preserve">CA </w:t>
            </w:r>
            <w:r w:rsidR="00C175EF" w:rsidRPr="00732759">
              <w:rPr>
                <w:rFonts w:cs="Arial"/>
                <w:lang w:eastAsia="en-US"/>
              </w:rPr>
              <w:t>Band</w:t>
            </w:r>
          </w:p>
        </w:tc>
        <w:tc>
          <w:tcPr>
            <w:tcW w:w="2483" w:type="dxa"/>
            <w:vMerge w:val="restart"/>
          </w:tcPr>
          <w:p w14:paraId="5603440A" w14:textId="77777777" w:rsidR="00311C7C" w:rsidRPr="00732759" w:rsidRDefault="00C175EF" w:rsidP="00311C7C">
            <w:pPr>
              <w:pStyle w:val="TAH"/>
              <w:rPr>
                <w:rFonts w:cs="Arial"/>
                <w:lang w:eastAsia="en-US"/>
              </w:rPr>
            </w:pPr>
            <w:r w:rsidRPr="00732759">
              <w:rPr>
                <w:rFonts w:cs="Arial"/>
                <w:lang w:eastAsia="zh-CN"/>
              </w:rPr>
              <w:t>E-UTRA o</w:t>
            </w:r>
            <w:r w:rsidR="00311C7C" w:rsidRPr="00732759">
              <w:rPr>
                <w:rFonts w:cs="Arial"/>
                <w:lang w:eastAsia="en-US"/>
              </w:rPr>
              <w:t>perating bands</w:t>
            </w:r>
          </w:p>
        </w:tc>
      </w:tr>
      <w:tr w:rsidR="00311C7C" w:rsidRPr="00732759" w14:paraId="5965A35E" w14:textId="77777777" w:rsidTr="00F67D91">
        <w:trPr>
          <w:trHeight w:val="225"/>
          <w:jc w:val="center"/>
        </w:trPr>
        <w:tc>
          <w:tcPr>
            <w:tcW w:w="2407" w:type="dxa"/>
            <w:vMerge/>
          </w:tcPr>
          <w:p w14:paraId="40C5304F" w14:textId="77777777" w:rsidR="00311C7C" w:rsidRPr="00732759" w:rsidRDefault="00311C7C" w:rsidP="00F67D91">
            <w:pPr>
              <w:pStyle w:val="TAC"/>
              <w:rPr>
                <w:rFonts w:cs="Arial"/>
                <w:lang w:eastAsia="en-US"/>
              </w:rPr>
            </w:pPr>
          </w:p>
        </w:tc>
        <w:tc>
          <w:tcPr>
            <w:tcW w:w="2483" w:type="dxa"/>
            <w:vMerge/>
          </w:tcPr>
          <w:p w14:paraId="67DB0BEE" w14:textId="77777777" w:rsidR="00311C7C" w:rsidRPr="00732759" w:rsidRDefault="00311C7C" w:rsidP="00311C7C">
            <w:pPr>
              <w:pStyle w:val="TAC"/>
              <w:rPr>
                <w:rFonts w:cs="Arial"/>
                <w:lang w:eastAsia="en-US"/>
              </w:rPr>
            </w:pPr>
          </w:p>
        </w:tc>
      </w:tr>
      <w:tr w:rsidR="003E4247" w:rsidRPr="00732759" w14:paraId="3BCA0AE3" w14:textId="77777777" w:rsidTr="00F67D91">
        <w:trPr>
          <w:trHeight w:val="225"/>
          <w:jc w:val="center"/>
        </w:trPr>
        <w:tc>
          <w:tcPr>
            <w:tcW w:w="2407" w:type="dxa"/>
            <w:vMerge w:val="restart"/>
          </w:tcPr>
          <w:p w14:paraId="2B393B4B" w14:textId="77777777" w:rsidR="003E4247" w:rsidRPr="00732759" w:rsidRDefault="003E4247" w:rsidP="00F67D91">
            <w:pPr>
              <w:pStyle w:val="TAC"/>
              <w:rPr>
                <w:lang w:eastAsia="ja-JP"/>
              </w:rPr>
            </w:pPr>
            <w:r w:rsidRPr="00732759">
              <w:rPr>
                <w:lang w:eastAsia="en-US"/>
              </w:rPr>
              <w:t>CA_1-</w:t>
            </w:r>
            <w:r w:rsidRPr="00732759">
              <w:rPr>
                <w:rFonts w:hint="eastAsia"/>
                <w:lang w:eastAsia="ja-JP"/>
              </w:rPr>
              <w:t>3</w:t>
            </w:r>
          </w:p>
        </w:tc>
        <w:tc>
          <w:tcPr>
            <w:tcW w:w="2483" w:type="dxa"/>
          </w:tcPr>
          <w:p w14:paraId="4DA48689" w14:textId="77777777" w:rsidR="003E4247" w:rsidRPr="00732759" w:rsidRDefault="003E4247" w:rsidP="00F67D91">
            <w:pPr>
              <w:pStyle w:val="TAC"/>
              <w:rPr>
                <w:lang w:eastAsia="en-US"/>
              </w:rPr>
            </w:pPr>
            <w:r w:rsidRPr="00732759">
              <w:rPr>
                <w:lang w:eastAsia="en-US"/>
              </w:rPr>
              <w:t>1</w:t>
            </w:r>
          </w:p>
        </w:tc>
      </w:tr>
      <w:tr w:rsidR="003E4247" w:rsidRPr="00732759" w14:paraId="3B1DACE0" w14:textId="77777777" w:rsidTr="00F67D91">
        <w:trPr>
          <w:trHeight w:val="225"/>
          <w:jc w:val="center"/>
        </w:trPr>
        <w:tc>
          <w:tcPr>
            <w:tcW w:w="2407" w:type="dxa"/>
            <w:vMerge/>
          </w:tcPr>
          <w:p w14:paraId="51108D7E" w14:textId="77777777" w:rsidR="003E4247" w:rsidRPr="00732759" w:rsidRDefault="003E4247" w:rsidP="00F67D91">
            <w:pPr>
              <w:pStyle w:val="TAC"/>
              <w:rPr>
                <w:lang w:eastAsia="en-US"/>
              </w:rPr>
            </w:pPr>
          </w:p>
        </w:tc>
        <w:tc>
          <w:tcPr>
            <w:tcW w:w="2483" w:type="dxa"/>
          </w:tcPr>
          <w:p w14:paraId="0310EB40" w14:textId="77777777" w:rsidR="003E4247" w:rsidRPr="00732759" w:rsidRDefault="003E4247" w:rsidP="00F67D91">
            <w:pPr>
              <w:pStyle w:val="TAC"/>
              <w:rPr>
                <w:lang w:eastAsia="ja-JP"/>
              </w:rPr>
            </w:pPr>
            <w:r w:rsidRPr="00732759">
              <w:rPr>
                <w:rFonts w:hint="eastAsia"/>
                <w:lang w:eastAsia="ja-JP"/>
              </w:rPr>
              <w:t>3</w:t>
            </w:r>
          </w:p>
        </w:tc>
      </w:tr>
      <w:tr w:rsidR="00E25ABE" w:rsidRPr="00732759" w14:paraId="54A07D32" w14:textId="77777777" w:rsidTr="00423E32">
        <w:trPr>
          <w:trHeight w:val="225"/>
          <w:jc w:val="center"/>
        </w:trPr>
        <w:tc>
          <w:tcPr>
            <w:tcW w:w="2407" w:type="dxa"/>
            <w:vMerge w:val="restart"/>
          </w:tcPr>
          <w:p w14:paraId="7C7DD0CF" w14:textId="77777777" w:rsidR="00E25ABE" w:rsidRPr="00732759" w:rsidRDefault="00E25ABE" w:rsidP="00423E32">
            <w:pPr>
              <w:pStyle w:val="TAC"/>
            </w:pPr>
            <w:r w:rsidRPr="00732759">
              <w:t>CA_1-1-</w:t>
            </w:r>
            <w:r w:rsidRPr="00732759">
              <w:rPr>
                <w:rFonts w:hint="eastAsia"/>
                <w:lang w:eastAsia="ja-JP"/>
              </w:rPr>
              <w:t>3</w:t>
            </w:r>
          </w:p>
        </w:tc>
        <w:tc>
          <w:tcPr>
            <w:tcW w:w="2483" w:type="dxa"/>
          </w:tcPr>
          <w:p w14:paraId="01C09854" w14:textId="77777777" w:rsidR="00E25ABE" w:rsidRPr="00732759" w:rsidRDefault="00E25ABE" w:rsidP="00423E32">
            <w:pPr>
              <w:pStyle w:val="TAC"/>
              <w:rPr>
                <w:lang w:eastAsia="ja-JP"/>
              </w:rPr>
            </w:pPr>
            <w:r w:rsidRPr="00732759">
              <w:t>1</w:t>
            </w:r>
          </w:p>
        </w:tc>
      </w:tr>
      <w:tr w:rsidR="00E25ABE" w:rsidRPr="00732759" w14:paraId="1F96A0E2" w14:textId="77777777" w:rsidTr="00423E32">
        <w:trPr>
          <w:trHeight w:val="225"/>
          <w:jc w:val="center"/>
        </w:trPr>
        <w:tc>
          <w:tcPr>
            <w:tcW w:w="2407" w:type="dxa"/>
            <w:vMerge/>
          </w:tcPr>
          <w:p w14:paraId="2BEFC73A" w14:textId="77777777" w:rsidR="00E25ABE" w:rsidRPr="00732759" w:rsidRDefault="00E25ABE" w:rsidP="00423E32">
            <w:pPr>
              <w:pStyle w:val="TAC"/>
            </w:pPr>
          </w:p>
        </w:tc>
        <w:tc>
          <w:tcPr>
            <w:tcW w:w="2483" w:type="dxa"/>
          </w:tcPr>
          <w:p w14:paraId="28BAC14E" w14:textId="77777777" w:rsidR="00E25ABE" w:rsidRPr="00732759" w:rsidRDefault="00E25ABE" w:rsidP="00423E32">
            <w:pPr>
              <w:pStyle w:val="TAC"/>
              <w:rPr>
                <w:lang w:eastAsia="ja-JP"/>
              </w:rPr>
            </w:pPr>
            <w:r w:rsidRPr="00732759">
              <w:rPr>
                <w:rFonts w:hint="eastAsia"/>
                <w:lang w:eastAsia="ja-JP"/>
              </w:rPr>
              <w:t>3</w:t>
            </w:r>
          </w:p>
        </w:tc>
      </w:tr>
      <w:tr w:rsidR="00F4513F" w:rsidRPr="00732759" w14:paraId="77C65685" w14:textId="77777777" w:rsidTr="007C5218">
        <w:trPr>
          <w:trHeight w:val="225"/>
          <w:jc w:val="center"/>
        </w:trPr>
        <w:tc>
          <w:tcPr>
            <w:tcW w:w="2407" w:type="dxa"/>
            <w:vMerge w:val="restart"/>
          </w:tcPr>
          <w:p w14:paraId="70A6C5E1" w14:textId="77777777" w:rsidR="00F4513F" w:rsidRPr="00732759" w:rsidRDefault="00F4513F" w:rsidP="007C5218">
            <w:pPr>
              <w:pStyle w:val="TAC"/>
              <w:rPr>
                <w:lang w:eastAsia="zh-CN"/>
              </w:rPr>
            </w:pPr>
            <w:r w:rsidRPr="00732759">
              <w:t>CA_1-</w:t>
            </w:r>
            <w:r w:rsidRPr="00732759">
              <w:rPr>
                <w:rFonts w:hint="eastAsia"/>
                <w:lang w:eastAsia="ja-JP"/>
              </w:rPr>
              <w:t>3</w:t>
            </w:r>
            <w:r w:rsidRPr="00732759">
              <w:rPr>
                <w:rFonts w:hint="eastAsia"/>
                <w:lang w:eastAsia="zh-CN"/>
              </w:rPr>
              <w:t>-3</w:t>
            </w:r>
          </w:p>
        </w:tc>
        <w:tc>
          <w:tcPr>
            <w:tcW w:w="2483" w:type="dxa"/>
          </w:tcPr>
          <w:p w14:paraId="49024964" w14:textId="77777777" w:rsidR="00F4513F" w:rsidRPr="00732759" w:rsidRDefault="00F4513F" w:rsidP="007C5218">
            <w:pPr>
              <w:pStyle w:val="TAC"/>
            </w:pPr>
            <w:r w:rsidRPr="00732759">
              <w:t>1</w:t>
            </w:r>
          </w:p>
        </w:tc>
      </w:tr>
      <w:tr w:rsidR="00F4513F" w:rsidRPr="00732759" w14:paraId="003C2EDF" w14:textId="77777777" w:rsidTr="007C5218">
        <w:trPr>
          <w:trHeight w:val="225"/>
          <w:jc w:val="center"/>
        </w:trPr>
        <w:tc>
          <w:tcPr>
            <w:tcW w:w="2407" w:type="dxa"/>
            <w:vMerge/>
          </w:tcPr>
          <w:p w14:paraId="0EF21A51" w14:textId="77777777" w:rsidR="00F4513F" w:rsidRPr="00732759" w:rsidRDefault="00F4513F" w:rsidP="007C5218">
            <w:pPr>
              <w:pStyle w:val="TAC"/>
            </w:pPr>
          </w:p>
        </w:tc>
        <w:tc>
          <w:tcPr>
            <w:tcW w:w="2483" w:type="dxa"/>
          </w:tcPr>
          <w:p w14:paraId="78E83B69" w14:textId="77777777" w:rsidR="00F4513F" w:rsidRPr="00732759" w:rsidRDefault="00F4513F" w:rsidP="007C5218">
            <w:pPr>
              <w:pStyle w:val="TAC"/>
              <w:rPr>
                <w:lang w:eastAsia="ja-JP"/>
              </w:rPr>
            </w:pPr>
            <w:r w:rsidRPr="00732759">
              <w:rPr>
                <w:rFonts w:hint="eastAsia"/>
                <w:lang w:eastAsia="ja-JP"/>
              </w:rPr>
              <w:t>3</w:t>
            </w:r>
          </w:p>
        </w:tc>
      </w:tr>
      <w:tr w:rsidR="00311C7C" w:rsidRPr="00732759" w14:paraId="37223809" w14:textId="77777777" w:rsidTr="00F67D91">
        <w:trPr>
          <w:jc w:val="center"/>
        </w:trPr>
        <w:tc>
          <w:tcPr>
            <w:tcW w:w="2407" w:type="dxa"/>
            <w:vMerge w:val="restart"/>
          </w:tcPr>
          <w:p w14:paraId="1FDEE114" w14:textId="77777777" w:rsidR="00311C7C" w:rsidRPr="00732759" w:rsidRDefault="00311C7C" w:rsidP="00F67D91">
            <w:pPr>
              <w:pStyle w:val="TAC"/>
              <w:rPr>
                <w:lang w:eastAsia="en-US"/>
              </w:rPr>
            </w:pPr>
            <w:r w:rsidRPr="00732759">
              <w:rPr>
                <w:lang w:eastAsia="en-US"/>
              </w:rPr>
              <w:t>CA_1-5</w:t>
            </w:r>
          </w:p>
        </w:tc>
        <w:tc>
          <w:tcPr>
            <w:tcW w:w="2483" w:type="dxa"/>
          </w:tcPr>
          <w:p w14:paraId="446D7B5B" w14:textId="77777777" w:rsidR="00311C7C" w:rsidRPr="00732759" w:rsidRDefault="00311C7C" w:rsidP="00F67D91">
            <w:pPr>
              <w:pStyle w:val="TAC"/>
              <w:rPr>
                <w:lang w:eastAsia="en-US"/>
              </w:rPr>
            </w:pPr>
            <w:r w:rsidRPr="00732759">
              <w:rPr>
                <w:lang w:eastAsia="en-US"/>
              </w:rPr>
              <w:t>1</w:t>
            </w:r>
          </w:p>
        </w:tc>
      </w:tr>
      <w:tr w:rsidR="00311C7C" w:rsidRPr="00732759" w14:paraId="290087F1" w14:textId="77777777" w:rsidTr="00F67D91">
        <w:trPr>
          <w:jc w:val="center"/>
        </w:trPr>
        <w:tc>
          <w:tcPr>
            <w:tcW w:w="2407" w:type="dxa"/>
            <w:vMerge/>
          </w:tcPr>
          <w:p w14:paraId="36CC9347" w14:textId="77777777" w:rsidR="00311C7C" w:rsidRPr="00732759" w:rsidRDefault="00311C7C" w:rsidP="00F67D91">
            <w:pPr>
              <w:pStyle w:val="TAC"/>
              <w:rPr>
                <w:lang w:eastAsia="en-US"/>
              </w:rPr>
            </w:pPr>
          </w:p>
        </w:tc>
        <w:tc>
          <w:tcPr>
            <w:tcW w:w="2483" w:type="dxa"/>
          </w:tcPr>
          <w:p w14:paraId="613AD4BF" w14:textId="77777777" w:rsidR="00311C7C" w:rsidRPr="00732759" w:rsidRDefault="00311C7C" w:rsidP="00F67D91">
            <w:pPr>
              <w:pStyle w:val="TAC"/>
              <w:rPr>
                <w:lang w:eastAsia="en-US"/>
              </w:rPr>
            </w:pPr>
            <w:r w:rsidRPr="00732759">
              <w:rPr>
                <w:lang w:eastAsia="en-US"/>
              </w:rPr>
              <w:t>5</w:t>
            </w:r>
          </w:p>
        </w:tc>
      </w:tr>
      <w:tr w:rsidR="00E25ABE" w:rsidRPr="00732759" w14:paraId="4B73CABA" w14:textId="77777777" w:rsidTr="00423E32">
        <w:trPr>
          <w:jc w:val="center"/>
        </w:trPr>
        <w:tc>
          <w:tcPr>
            <w:tcW w:w="2407" w:type="dxa"/>
            <w:vMerge w:val="restart"/>
          </w:tcPr>
          <w:p w14:paraId="146BF940" w14:textId="77777777" w:rsidR="00E25ABE" w:rsidRPr="00732759" w:rsidRDefault="00E25ABE" w:rsidP="00423E32">
            <w:pPr>
              <w:pStyle w:val="TAC"/>
            </w:pPr>
            <w:r w:rsidRPr="00732759">
              <w:t>CA_1-1-</w:t>
            </w:r>
            <w:r w:rsidRPr="00732759">
              <w:rPr>
                <w:rFonts w:hint="eastAsia"/>
                <w:lang w:eastAsia="ja-JP"/>
              </w:rPr>
              <w:t>5</w:t>
            </w:r>
          </w:p>
        </w:tc>
        <w:tc>
          <w:tcPr>
            <w:tcW w:w="2483" w:type="dxa"/>
          </w:tcPr>
          <w:p w14:paraId="0D45D7C8" w14:textId="77777777" w:rsidR="00E25ABE" w:rsidRPr="00732759" w:rsidRDefault="00E25ABE" w:rsidP="00423E32">
            <w:pPr>
              <w:pStyle w:val="TAC"/>
            </w:pPr>
            <w:r w:rsidRPr="00732759">
              <w:t>1</w:t>
            </w:r>
          </w:p>
        </w:tc>
      </w:tr>
      <w:tr w:rsidR="00E25ABE" w:rsidRPr="00732759" w14:paraId="1A57B900" w14:textId="77777777" w:rsidTr="00423E32">
        <w:trPr>
          <w:jc w:val="center"/>
        </w:trPr>
        <w:tc>
          <w:tcPr>
            <w:tcW w:w="2407" w:type="dxa"/>
            <w:vMerge/>
          </w:tcPr>
          <w:p w14:paraId="34352ED1" w14:textId="77777777" w:rsidR="00E25ABE" w:rsidRPr="00732759" w:rsidRDefault="00E25ABE" w:rsidP="00423E32">
            <w:pPr>
              <w:pStyle w:val="TAC"/>
            </w:pPr>
          </w:p>
        </w:tc>
        <w:tc>
          <w:tcPr>
            <w:tcW w:w="2483" w:type="dxa"/>
          </w:tcPr>
          <w:p w14:paraId="7751DB51" w14:textId="77777777" w:rsidR="00E25ABE" w:rsidRPr="00732759" w:rsidRDefault="00E25ABE" w:rsidP="00423E32">
            <w:pPr>
              <w:pStyle w:val="TAC"/>
            </w:pPr>
            <w:r w:rsidRPr="00732759">
              <w:t>5</w:t>
            </w:r>
          </w:p>
        </w:tc>
      </w:tr>
      <w:tr w:rsidR="00F07086" w:rsidRPr="00732759" w14:paraId="3C7B21FB" w14:textId="77777777" w:rsidTr="00F67D91">
        <w:trPr>
          <w:jc w:val="center"/>
        </w:trPr>
        <w:tc>
          <w:tcPr>
            <w:tcW w:w="2407" w:type="dxa"/>
            <w:vMerge w:val="restart"/>
          </w:tcPr>
          <w:p w14:paraId="3260F12B" w14:textId="77777777" w:rsidR="00F07086" w:rsidRPr="00732759" w:rsidRDefault="00F07086" w:rsidP="00F67D91">
            <w:pPr>
              <w:pStyle w:val="TAC"/>
            </w:pPr>
            <w:r w:rsidRPr="00732759">
              <w:rPr>
                <w:rFonts w:hint="eastAsia"/>
              </w:rPr>
              <w:t>CA_1-7</w:t>
            </w:r>
          </w:p>
        </w:tc>
        <w:tc>
          <w:tcPr>
            <w:tcW w:w="2483" w:type="dxa"/>
          </w:tcPr>
          <w:p w14:paraId="4C10D2FD" w14:textId="77777777" w:rsidR="00F07086" w:rsidRPr="00732759" w:rsidRDefault="00F07086" w:rsidP="00F67D91">
            <w:pPr>
              <w:pStyle w:val="TAC"/>
            </w:pPr>
            <w:r w:rsidRPr="00732759">
              <w:rPr>
                <w:rFonts w:hint="eastAsia"/>
              </w:rPr>
              <w:t>1</w:t>
            </w:r>
          </w:p>
        </w:tc>
      </w:tr>
      <w:tr w:rsidR="00F07086" w:rsidRPr="00732759" w14:paraId="770F1718" w14:textId="77777777" w:rsidTr="00F67D91">
        <w:trPr>
          <w:jc w:val="center"/>
        </w:trPr>
        <w:tc>
          <w:tcPr>
            <w:tcW w:w="2407" w:type="dxa"/>
            <w:vMerge/>
          </w:tcPr>
          <w:p w14:paraId="5AD36D81" w14:textId="77777777" w:rsidR="00F07086" w:rsidRPr="00732759" w:rsidRDefault="00F07086" w:rsidP="00F67D91">
            <w:pPr>
              <w:pStyle w:val="TAC"/>
              <w:rPr>
                <w:lang w:eastAsia="en-US"/>
              </w:rPr>
            </w:pPr>
          </w:p>
        </w:tc>
        <w:tc>
          <w:tcPr>
            <w:tcW w:w="2483" w:type="dxa"/>
          </w:tcPr>
          <w:p w14:paraId="7C1CC719" w14:textId="77777777" w:rsidR="00F07086" w:rsidRPr="00732759" w:rsidRDefault="00F07086" w:rsidP="00F67D91">
            <w:pPr>
              <w:pStyle w:val="TAC"/>
            </w:pPr>
            <w:r w:rsidRPr="00732759">
              <w:rPr>
                <w:rFonts w:hint="eastAsia"/>
              </w:rPr>
              <w:t>7</w:t>
            </w:r>
          </w:p>
        </w:tc>
      </w:tr>
      <w:tr w:rsidR="00D903BE" w:rsidRPr="00732759" w14:paraId="6035BD59" w14:textId="77777777" w:rsidTr="00EB6780">
        <w:trPr>
          <w:jc w:val="center"/>
        </w:trPr>
        <w:tc>
          <w:tcPr>
            <w:tcW w:w="2407" w:type="dxa"/>
            <w:vMerge w:val="restart"/>
          </w:tcPr>
          <w:p w14:paraId="18F5EE3B" w14:textId="77777777" w:rsidR="00D903BE" w:rsidRPr="00732759" w:rsidRDefault="00D903BE" w:rsidP="00EB6780">
            <w:pPr>
              <w:pStyle w:val="TAC"/>
              <w:rPr>
                <w:lang w:eastAsia="en-US"/>
              </w:rPr>
            </w:pPr>
            <w:r w:rsidRPr="00732759">
              <w:rPr>
                <w:rFonts w:hint="eastAsia"/>
              </w:rPr>
              <w:t>CA_1-7</w:t>
            </w:r>
            <w:r w:rsidRPr="00732759">
              <w:t>-7</w:t>
            </w:r>
          </w:p>
        </w:tc>
        <w:tc>
          <w:tcPr>
            <w:tcW w:w="2483" w:type="dxa"/>
          </w:tcPr>
          <w:p w14:paraId="2DC10050" w14:textId="77777777" w:rsidR="00D903BE" w:rsidRPr="00732759" w:rsidRDefault="00D903BE" w:rsidP="00EB6780">
            <w:pPr>
              <w:pStyle w:val="TAC"/>
            </w:pPr>
            <w:r w:rsidRPr="00732759">
              <w:rPr>
                <w:rFonts w:hint="eastAsia"/>
              </w:rPr>
              <w:t>1</w:t>
            </w:r>
          </w:p>
        </w:tc>
      </w:tr>
      <w:tr w:rsidR="00D903BE" w:rsidRPr="00732759" w14:paraId="56DD10F8" w14:textId="77777777" w:rsidTr="00EB6780">
        <w:trPr>
          <w:jc w:val="center"/>
        </w:trPr>
        <w:tc>
          <w:tcPr>
            <w:tcW w:w="2407" w:type="dxa"/>
            <w:vMerge/>
          </w:tcPr>
          <w:p w14:paraId="08ADF9B2" w14:textId="77777777" w:rsidR="00D903BE" w:rsidRPr="00732759" w:rsidRDefault="00D903BE" w:rsidP="00EB6780">
            <w:pPr>
              <w:pStyle w:val="TAC"/>
              <w:rPr>
                <w:lang w:eastAsia="en-US"/>
              </w:rPr>
            </w:pPr>
          </w:p>
        </w:tc>
        <w:tc>
          <w:tcPr>
            <w:tcW w:w="2483" w:type="dxa"/>
          </w:tcPr>
          <w:p w14:paraId="1550C688" w14:textId="77777777" w:rsidR="00D903BE" w:rsidRPr="00732759" w:rsidRDefault="00D903BE" w:rsidP="00EB6780">
            <w:pPr>
              <w:pStyle w:val="TAC"/>
            </w:pPr>
            <w:r w:rsidRPr="00732759">
              <w:rPr>
                <w:rFonts w:hint="eastAsia"/>
              </w:rPr>
              <w:t>7</w:t>
            </w:r>
          </w:p>
        </w:tc>
      </w:tr>
      <w:tr w:rsidR="00D31678" w:rsidRPr="00732759" w14:paraId="170FC036" w14:textId="77777777" w:rsidTr="00F67D91">
        <w:trPr>
          <w:jc w:val="center"/>
        </w:trPr>
        <w:tc>
          <w:tcPr>
            <w:tcW w:w="2407" w:type="dxa"/>
            <w:vMerge w:val="restart"/>
            <w:tcBorders>
              <w:top w:val="single" w:sz="4" w:space="0" w:color="auto"/>
              <w:left w:val="single" w:sz="4" w:space="0" w:color="auto"/>
              <w:right w:val="single" w:sz="4" w:space="0" w:color="auto"/>
            </w:tcBorders>
          </w:tcPr>
          <w:p w14:paraId="79E0D175" w14:textId="77777777" w:rsidR="00D31678" w:rsidRPr="00732759" w:rsidRDefault="00D31678" w:rsidP="00F67D91">
            <w:pPr>
              <w:pStyle w:val="TAC"/>
              <w:rPr>
                <w:lang w:eastAsia="en-US"/>
              </w:rPr>
            </w:pPr>
            <w:r w:rsidRPr="00732759">
              <w:rPr>
                <w:rFonts w:hint="eastAsia"/>
                <w:lang w:eastAsia="en-US"/>
              </w:rPr>
              <w:t>CA_1-8</w:t>
            </w:r>
          </w:p>
        </w:tc>
        <w:tc>
          <w:tcPr>
            <w:tcW w:w="2483" w:type="dxa"/>
            <w:tcBorders>
              <w:top w:val="single" w:sz="4" w:space="0" w:color="auto"/>
              <w:left w:val="single" w:sz="4" w:space="0" w:color="auto"/>
              <w:bottom w:val="single" w:sz="4" w:space="0" w:color="auto"/>
              <w:right w:val="single" w:sz="4" w:space="0" w:color="auto"/>
            </w:tcBorders>
          </w:tcPr>
          <w:p w14:paraId="40D06DC4" w14:textId="77777777" w:rsidR="00D31678" w:rsidRPr="00732759" w:rsidRDefault="00D31678" w:rsidP="00F67D91">
            <w:pPr>
              <w:pStyle w:val="TAC"/>
              <w:rPr>
                <w:lang w:eastAsia="en-US"/>
              </w:rPr>
            </w:pPr>
            <w:r w:rsidRPr="00732759">
              <w:rPr>
                <w:rFonts w:hint="eastAsia"/>
                <w:lang w:eastAsia="en-US"/>
              </w:rPr>
              <w:t>1</w:t>
            </w:r>
          </w:p>
        </w:tc>
      </w:tr>
      <w:tr w:rsidR="00D31678" w:rsidRPr="00732759" w14:paraId="37B35D8F" w14:textId="77777777" w:rsidTr="00F67D91">
        <w:trPr>
          <w:jc w:val="center"/>
        </w:trPr>
        <w:tc>
          <w:tcPr>
            <w:tcW w:w="2407" w:type="dxa"/>
            <w:vMerge/>
            <w:tcBorders>
              <w:left w:val="single" w:sz="4" w:space="0" w:color="auto"/>
              <w:bottom w:val="single" w:sz="4" w:space="0" w:color="auto"/>
              <w:right w:val="single" w:sz="4" w:space="0" w:color="auto"/>
            </w:tcBorders>
          </w:tcPr>
          <w:p w14:paraId="524DA072" w14:textId="77777777" w:rsidR="00D31678" w:rsidRPr="00732759" w:rsidRDefault="00D31678"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7112489" w14:textId="77777777" w:rsidR="00D31678" w:rsidRPr="00732759" w:rsidRDefault="00D31678" w:rsidP="00F67D91">
            <w:pPr>
              <w:pStyle w:val="TAC"/>
              <w:rPr>
                <w:lang w:eastAsia="en-US"/>
              </w:rPr>
            </w:pPr>
            <w:r w:rsidRPr="00732759">
              <w:rPr>
                <w:rFonts w:hint="eastAsia"/>
                <w:lang w:eastAsia="en-US"/>
              </w:rPr>
              <w:t>8</w:t>
            </w:r>
          </w:p>
        </w:tc>
      </w:tr>
      <w:tr w:rsidR="005F5AA2" w:rsidRPr="00732759" w14:paraId="3D73D68F" w14:textId="77777777" w:rsidTr="00F67D91">
        <w:trPr>
          <w:jc w:val="center"/>
        </w:trPr>
        <w:tc>
          <w:tcPr>
            <w:tcW w:w="2407" w:type="dxa"/>
            <w:vMerge w:val="restart"/>
            <w:tcBorders>
              <w:left w:val="single" w:sz="4" w:space="0" w:color="auto"/>
              <w:right w:val="single" w:sz="4" w:space="0" w:color="auto"/>
            </w:tcBorders>
          </w:tcPr>
          <w:p w14:paraId="7718FCDB" w14:textId="77777777" w:rsidR="005F5AA2" w:rsidRPr="00732759" w:rsidRDefault="005F5AA2" w:rsidP="00F67D91">
            <w:pPr>
              <w:pStyle w:val="TAC"/>
              <w:rPr>
                <w:lang w:eastAsia="en-US"/>
              </w:rPr>
            </w:pPr>
            <w:r w:rsidRPr="00732759">
              <w:rPr>
                <w:lang w:eastAsia="en-US"/>
              </w:rPr>
              <w:t>CA_1-11</w:t>
            </w:r>
          </w:p>
        </w:tc>
        <w:tc>
          <w:tcPr>
            <w:tcW w:w="2483" w:type="dxa"/>
            <w:tcBorders>
              <w:top w:val="single" w:sz="4" w:space="0" w:color="auto"/>
              <w:left w:val="single" w:sz="4" w:space="0" w:color="auto"/>
              <w:bottom w:val="single" w:sz="4" w:space="0" w:color="auto"/>
              <w:right w:val="single" w:sz="4" w:space="0" w:color="auto"/>
            </w:tcBorders>
          </w:tcPr>
          <w:p w14:paraId="14A94975" w14:textId="77777777" w:rsidR="005F5AA2" w:rsidRPr="00732759" w:rsidRDefault="005F5AA2" w:rsidP="00F67D91">
            <w:pPr>
              <w:pStyle w:val="TAC"/>
              <w:rPr>
                <w:lang w:eastAsia="en-US"/>
              </w:rPr>
            </w:pPr>
            <w:r w:rsidRPr="00732759">
              <w:rPr>
                <w:lang w:eastAsia="en-US"/>
              </w:rPr>
              <w:t>1</w:t>
            </w:r>
          </w:p>
        </w:tc>
      </w:tr>
      <w:tr w:rsidR="005F5AA2" w:rsidRPr="00732759" w14:paraId="00EF52E7" w14:textId="77777777" w:rsidTr="00F67D91">
        <w:trPr>
          <w:jc w:val="center"/>
        </w:trPr>
        <w:tc>
          <w:tcPr>
            <w:tcW w:w="2407" w:type="dxa"/>
            <w:vMerge/>
            <w:tcBorders>
              <w:left w:val="single" w:sz="4" w:space="0" w:color="auto"/>
              <w:bottom w:val="single" w:sz="4" w:space="0" w:color="auto"/>
              <w:right w:val="single" w:sz="4" w:space="0" w:color="auto"/>
            </w:tcBorders>
          </w:tcPr>
          <w:p w14:paraId="1FFB099D" w14:textId="77777777" w:rsidR="005F5AA2" w:rsidRPr="00732759" w:rsidRDefault="005F5AA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CAC8175" w14:textId="77777777" w:rsidR="005F5AA2" w:rsidRPr="00732759" w:rsidRDefault="005F5AA2" w:rsidP="00F67D91">
            <w:pPr>
              <w:pStyle w:val="TAC"/>
              <w:rPr>
                <w:lang w:eastAsia="en-US"/>
              </w:rPr>
            </w:pPr>
            <w:r w:rsidRPr="00732759">
              <w:rPr>
                <w:lang w:eastAsia="en-US"/>
              </w:rPr>
              <w:t>11</w:t>
            </w:r>
          </w:p>
        </w:tc>
      </w:tr>
      <w:tr w:rsidR="0096334E" w:rsidRPr="00732759" w14:paraId="76AC08C7" w14:textId="77777777" w:rsidTr="00F67D91">
        <w:trPr>
          <w:jc w:val="center"/>
        </w:trPr>
        <w:tc>
          <w:tcPr>
            <w:tcW w:w="2407" w:type="dxa"/>
            <w:vMerge w:val="restart"/>
            <w:tcBorders>
              <w:top w:val="single" w:sz="4" w:space="0" w:color="auto"/>
              <w:left w:val="single" w:sz="4" w:space="0" w:color="auto"/>
              <w:right w:val="single" w:sz="4" w:space="0" w:color="auto"/>
            </w:tcBorders>
          </w:tcPr>
          <w:p w14:paraId="784C22E2" w14:textId="77777777" w:rsidR="0096334E" w:rsidRPr="00732759" w:rsidRDefault="0096334E" w:rsidP="00F67D91">
            <w:pPr>
              <w:pStyle w:val="TAC"/>
              <w:rPr>
                <w:lang w:eastAsia="en-US"/>
              </w:rPr>
            </w:pPr>
            <w:r w:rsidRPr="00732759">
              <w:rPr>
                <w:lang w:eastAsia="en-US"/>
              </w:rPr>
              <w:t>CA_1-18</w:t>
            </w:r>
          </w:p>
        </w:tc>
        <w:tc>
          <w:tcPr>
            <w:tcW w:w="2483" w:type="dxa"/>
            <w:tcBorders>
              <w:top w:val="single" w:sz="4" w:space="0" w:color="auto"/>
              <w:left w:val="single" w:sz="4" w:space="0" w:color="auto"/>
              <w:bottom w:val="single" w:sz="4" w:space="0" w:color="auto"/>
              <w:right w:val="single" w:sz="4" w:space="0" w:color="auto"/>
            </w:tcBorders>
          </w:tcPr>
          <w:p w14:paraId="1BE3366F" w14:textId="77777777" w:rsidR="0096334E" w:rsidRPr="00732759" w:rsidRDefault="0096334E" w:rsidP="00F67D91">
            <w:pPr>
              <w:pStyle w:val="TAC"/>
              <w:rPr>
                <w:lang w:eastAsia="en-US"/>
              </w:rPr>
            </w:pPr>
            <w:r w:rsidRPr="00732759">
              <w:rPr>
                <w:lang w:eastAsia="en-US"/>
              </w:rPr>
              <w:t>1</w:t>
            </w:r>
          </w:p>
        </w:tc>
      </w:tr>
      <w:tr w:rsidR="0096334E" w:rsidRPr="00732759" w14:paraId="27759F1F" w14:textId="77777777" w:rsidTr="00F67D91">
        <w:trPr>
          <w:jc w:val="center"/>
        </w:trPr>
        <w:tc>
          <w:tcPr>
            <w:tcW w:w="2407" w:type="dxa"/>
            <w:vMerge/>
            <w:tcBorders>
              <w:left w:val="single" w:sz="4" w:space="0" w:color="auto"/>
              <w:bottom w:val="single" w:sz="4" w:space="0" w:color="auto"/>
              <w:right w:val="single" w:sz="4" w:space="0" w:color="auto"/>
            </w:tcBorders>
          </w:tcPr>
          <w:p w14:paraId="40D9ACEF"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9CC235D" w14:textId="77777777" w:rsidR="0096334E" w:rsidRPr="00732759" w:rsidRDefault="0096334E" w:rsidP="00F67D91">
            <w:pPr>
              <w:pStyle w:val="TAC"/>
              <w:rPr>
                <w:lang w:eastAsia="en-US"/>
              </w:rPr>
            </w:pPr>
            <w:r w:rsidRPr="00732759">
              <w:rPr>
                <w:lang w:eastAsia="en-US"/>
              </w:rPr>
              <w:t>18</w:t>
            </w:r>
          </w:p>
        </w:tc>
      </w:tr>
      <w:tr w:rsidR="002069F5" w:rsidRPr="00732759" w14:paraId="06B61509" w14:textId="77777777" w:rsidTr="00F67D91">
        <w:trPr>
          <w:jc w:val="center"/>
        </w:trPr>
        <w:tc>
          <w:tcPr>
            <w:tcW w:w="2407" w:type="dxa"/>
            <w:vMerge w:val="restart"/>
            <w:tcBorders>
              <w:top w:val="single" w:sz="4" w:space="0" w:color="auto"/>
              <w:left w:val="single" w:sz="4" w:space="0" w:color="auto"/>
              <w:right w:val="single" w:sz="4" w:space="0" w:color="auto"/>
            </w:tcBorders>
          </w:tcPr>
          <w:p w14:paraId="6666374F" w14:textId="77777777" w:rsidR="002069F5" w:rsidRPr="00732759" w:rsidRDefault="002069F5" w:rsidP="00F67D91">
            <w:pPr>
              <w:pStyle w:val="TAC"/>
              <w:rPr>
                <w:lang w:eastAsia="en-US"/>
              </w:rPr>
            </w:pPr>
            <w:r w:rsidRPr="00732759">
              <w:rPr>
                <w:lang w:eastAsia="en-US"/>
              </w:rPr>
              <w:t>CA_1-</w:t>
            </w:r>
            <w:r w:rsidRPr="00732759">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14:paraId="7A64C3BD" w14:textId="77777777" w:rsidR="002069F5" w:rsidRPr="00732759" w:rsidRDefault="002069F5" w:rsidP="00F67D91">
            <w:pPr>
              <w:pStyle w:val="TAC"/>
              <w:rPr>
                <w:lang w:eastAsia="en-US"/>
              </w:rPr>
            </w:pPr>
            <w:r w:rsidRPr="00732759">
              <w:rPr>
                <w:lang w:eastAsia="en-US"/>
              </w:rPr>
              <w:t>1</w:t>
            </w:r>
          </w:p>
        </w:tc>
      </w:tr>
      <w:tr w:rsidR="002069F5" w:rsidRPr="00732759" w14:paraId="7EFF066F" w14:textId="77777777" w:rsidTr="00F67D91">
        <w:trPr>
          <w:jc w:val="center"/>
        </w:trPr>
        <w:tc>
          <w:tcPr>
            <w:tcW w:w="2407" w:type="dxa"/>
            <w:vMerge/>
            <w:tcBorders>
              <w:left w:val="single" w:sz="4" w:space="0" w:color="auto"/>
              <w:right w:val="single" w:sz="4" w:space="0" w:color="auto"/>
            </w:tcBorders>
          </w:tcPr>
          <w:p w14:paraId="1251B8FD" w14:textId="77777777" w:rsidR="002069F5" w:rsidRPr="00732759" w:rsidRDefault="002069F5"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43276A8" w14:textId="77777777" w:rsidR="002069F5" w:rsidRPr="00732759" w:rsidRDefault="002069F5" w:rsidP="00F67D91">
            <w:pPr>
              <w:pStyle w:val="TAC"/>
              <w:rPr>
                <w:lang w:eastAsia="en-US"/>
              </w:rPr>
            </w:pPr>
            <w:r w:rsidRPr="00732759">
              <w:rPr>
                <w:rFonts w:hint="eastAsia"/>
                <w:lang w:eastAsia="en-US"/>
              </w:rPr>
              <w:t>19</w:t>
            </w:r>
          </w:p>
        </w:tc>
      </w:tr>
      <w:tr w:rsidR="00D62294" w:rsidRPr="00732759" w14:paraId="51550689" w14:textId="77777777" w:rsidTr="00F67D91">
        <w:trPr>
          <w:jc w:val="center"/>
        </w:trPr>
        <w:tc>
          <w:tcPr>
            <w:tcW w:w="2407" w:type="dxa"/>
            <w:vMerge w:val="restart"/>
            <w:tcBorders>
              <w:top w:val="single" w:sz="4" w:space="0" w:color="auto"/>
              <w:left w:val="single" w:sz="4" w:space="0" w:color="auto"/>
              <w:right w:val="single" w:sz="4" w:space="0" w:color="auto"/>
            </w:tcBorders>
          </w:tcPr>
          <w:p w14:paraId="18A6D6C0" w14:textId="77777777" w:rsidR="00D62294" w:rsidRPr="00732759" w:rsidRDefault="00D62294" w:rsidP="00F67D91">
            <w:pPr>
              <w:pStyle w:val="TAC"/>
            </w:pPr>
            <w:r w:rsidRPr="00732759">
              <w:t>CA_1-20</w:t>
            </w:r>
          </w:p>
        </w:tc>
        <w:tc>
          <w:tcPr>
            <w:tcW w:w="2483" w:type="dxa"/>
            <w:tcBorders>
              <w:top w:val="single" w:sz="4" w:space="0" w:color="auto"/>
              <w:left w:val="single" w:sz="4" w:space="0" w:color="auto"/>
              <w:bottom w:val="single" w:sz="4" w:space="0" w:color="auto"/>
              <w:right w:val="single" w:sz="4" w:space="0" w:color="auto"/>
            </w:tcBorders>
          </w:tcPr>
          <w:p w14:paraId="53893221" w14:textId="77777777" w:rsidR="00D62294" w:rsidRPr="00732759" w:rsidRDefault="00D62294" w:rsidP="00F67D91">
            <w:pPr>
              <w:pStyle w:val="TAC"/>
            </w:pPr>
            <w:r w:rsidRPr="00732759">
              <w:t>1</w:t>
            </w:r>
          </w:p>
        </w:tc>
      </w:tr>
      <w:tr w:rsidR="00D62294" w:rsidRPr="00732759" w14:paraId="3A1985F5" w14:textId="77777777" w:rsidTr="00F67D91">
        <w:trPr>
          <w:jc w:val="center"/>
        </w:trPr>
        <w:tc>
          <w:tcPr>
            <w:tcW w:w="2407" w:type="dxa"/>
            <w:vMerge/>
            <w:tcBorders>
              <w:left w:val="single" w:sz="4" w:space="0" w:color="auto"/>
              <w:right w:val="single" w:sz="4" w:space="0" w:color="auto"/>
            </w:tcBorders>
          </w:tcPr>
          <w:p w14:paraId="45E89AD9" w14:textId="77777777" w:rsidR="00D62294" w:rsidRPr="00732759" w:rsidRDefault="00D62294" w:rsidP="00F67D91">
            <w:pPr>
              <w:pStyle w:val="TAC"/>
            </w:pPr>
          </w:p>
        </w:tc>
        <w:tc>
          <w:tcPr>
            <w:tcW w:w="2483" w:type="dxa"/>
            <w:tcBorders>
              <w:top w:val="single" w:sz="4" w:space="0" w:color="auto"/>
              <w:left w:val="single" w:sz="4" w:space="0" w:color="auto"/>
              <w:bottom w:val="single" w:sz="4" w:space="0" w:color="auto"/>
              <w:right w:val="single" w:sz="4" w:space="0" w:color="auto"/>
            </w:tcBorders>
          </w:tcPr>
          <w:p w14:paraId="078951F3" w14:textId="77777777" w:rsidR="00D62294" w:rsidRPr="00732759" w:rsidRDefault="00D62294" w:rsidP="00F67D91">
            <w:pPr>
              <w:pStyle w:val="TAC"/>
            </w:pPr>
            <w:r w:rsidRPr="00732759">
              <w:t>20</w:t>
            </w:r>
          </w:p>
        </w:tc>
      </w:tr>
      <w:tr w:rsidR="0096334E" w:rsidRPr="00732759" w14:paraId="0312AC66" w14:textId="77777777" w:rsidTr="00F67D91">
        <w:trPr>
          <w:jc w:val="center"/>
        </w:trPr>
        <w:tc>
          <w:tcPr>
            <w:tcW w:w="2407" w:type="dxa"/>
            <w:vMerge w:val="restart"/>
            <w:tcBorders>
              <w:top w:val="single" w:sz="4" w:space="0" w:color="auto"/>
              <w:left w:val="single" w:sz="4" w:space="0" w:color="auto"/>
              <w:right w:val="single" w:sz="4" w:space="0" w:color="auto"/>
            </w:tcBorders>
          </w:tcPr>
          <w:p w14:paraId="0034E811" w14:textId="77777777" w:rsidR="0096334E" w:rsidRPr="00732759" w:rsidRDefault="0096334E" w:rsidP="00F67D91">
            <w:pPr>
              <w:pStyle w:val="TAC"/>
              <w:rPr>
                <w:lang w:eastAsia="en-US"/>
              </w:rPr>
            </w:pPr>
            <w:r w:rsidRPr="00732759">
              <w:rPr>
                <w:lang w:eastAsia="en-US"/>
              </w:rPr>
              <w:t>CA_1-21</w:t>
            </w:r>
          </w:p>
        </w:tc>
        <w:tc>
          <w:tcPr>
            <w:tcW w:w="2483" w:type="dxa"/>
            <w:tcBorders>
              <w:top w:val="single" w:sz="4" w:space="0" w:color="auto"/>
              <w:left w:val="single" w:sz="4" w:space="0" w:color="auto"/>
              <w:bottom w:val="single" w:sz="4" w:space="0" w:color="auto"/>
              <w:right w:val="single" w:sz="4" w:space="0" w:color="auto"/>
            </w:tcBorders>
          </w:tcPr>
          <w:p w14:paraId="08B78269" w14:textId="77777777" w:rsidR="0096334E" w:rsidRPr="00732759" w:rsidRDefault="0096334E" w:rsidP="00F67D91">
            <w:pPr>
              <w:pStyle w:val="TAC"/>
              <w:rPr>
                <w:lang w:eastAsia="en-US"/>
              </w:rPr>
            </w:pPr>
            <w:r w:rsidRPr="00732759">
              <w:rPr>
                <w:lang w:eastAsia="en-US"/>
              </w:rPr>
              <w:t>1</w:t>
            </w:r>
          </w:p>
        </w:tc>
      </w:tr>
      <w:tr w:rsidR="0096334E" w:rsidRPr="00732759" w14:paraId="5D2A0FFD" w14:textId="77777777" w:rsidTr="00F67D91">
        <w:trPr>
          <w:jc w:val="center"/>
        </w:trPr>
        <w:tc>
          <w:tcPr>
            <w:tcW w:w="2407" w:type="dxa"/>
            <w:vMerge/>
            <w:tcBorders>
              <w:left w:val="single" w:sz="4" w:space="0" w:color="auto"/>
              <w:bottom w:val="single" w:sz="4" w:space="0" w:color="auto"/>
              <w:right w:val="single" w:sz="4" w:space="0" w:color="auto"/>
            </w:tcBorders>
          </w:tcPr>
          <w:p w14:paraId="7E6C7406"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1ABF6DC" w14:textId="77777777" w:rsidR="0096334E" w:rsidRPr="00732759" w:rsidRDefault="0096334E" w:rsidP="00F67D91">
            <w:pPr>
              <w:pStyle w:val="TAC"/>
              <w:rPr>
                <w:lang w:eastAsia="en-US"/>
              </w:rPr>
            </w:pPr>
            <w:r w:rsidRPr="00732759">
              <w:rPr>
                <w:lang w:eastAsia="en-US"/>
              </w:rPr>
              <w:t>21</w:t>
            </w:r>
          </w:p>
        </w:tc>
      </w:tr>
      <w:tr w:rsidR="004623AC" w:rsidRPr="00732759" w14:paraId="28A4AC70" w14:textId="77777777" w:rsidTr="00F67D91">
        <w:trPr>
          <w:jc w:val="center"/>
        </w:trPr>
        <w:tc>
          <w:tcPr>
            <w:tcW w:w="2407" w:type="dxa"/>
            <w:vMerge w:val="restart"/>
            <w:tcBorders>
              <w:left w:val="single" w:sz="4" w:space="0" w:color="auto"/>
              <w:right w:val="single" w:sz="4" w:space="0" w:color="auto"/>
            </w:tcBorders>
          </w:tcPr>
          <w:p w14:paraId="31B45459" w14:textId="77777777" w:rsidR="004623AC" w:rsidRPr="00732759" w:rsidRDefault="004623AC" w:rsidP="00F67D91">
            <w:pPr>
              <w:pStyle w:val="TAC"/>
              <w:rPr>
                <w:lang w:eastAsia="en-US"/>
              </w:rPr>
            </w:pPr>
            <w:r w:rsidRPr="00732759">
              <w:rPr>
                <w:lang w:eastAsia="en-US"/>
              </w:rPr>
              <w:t>CA_1-26</w:t>
            </w:r>
          </w:p>
        </w:tc>
        <w:tc>
          <w:tcPr>
            <w:tcW w:w="2483" w:type="dxa"/>
            <w:tcBorders>
              <w:top w:val="single" w:sz="4" w:space="0" w:color="auto"/>
              <w:left w:val="single" w:sz="4" w:space="0" w:color="auto"/>
              <w:bottom w:val="single" w:sz="4" w:space="0" w:color="auto"/>
              <w:right w:val="single" w:sz="4" w:space="0" w:color="auto"/>
            </w:tcBorders>
          </w:tcPr>
          <w:p w14:paraId="6E14A256" w14:textId="77777777" w:rsidR="004623AC" w:rsidRPr="00732759" w:rsidRDefault="004623AC" w:rsidP="00F67D91">
            <w:pPr>
              <w:pStyle w:val="TAC"/>
              <w:rPr>
                <w:lang w:eastAsia="en-US"/>
              </w:rPr>
            </w:pPr>
            <w:r w:rsidRPr="00732759">
              <w:rPr>
                <w:lang w:eastAsia="en-US"/>
              </w:rPr>
              <w:t>1</w:t>
            </w:r>
          </w:p>
        </w:tc>
      </w:tr>
      <w:tr w:rsidR="004623AC" w:rsidRPr="00732759" w14:paraId="65B0E0CC" w14:textId="77777777" w:rsidTr="00F67D91">
        <w:trPr>
          <w:jc w:val="center"/>
        </w:trPr>
        <w:tc>
          <w:tcPr>
            <w:tcW w:w="2407" w:type="dxa"/>
            <w:vMerge/>
            <w:tcBorders>
              <w:left w:val="single" w:sz="4" w:space="0" w:color="auto"/>
              <w:bottom w:val="single" w:sz="4" w:space="0" w:color="auto"/>
              <w:right w:val="single" w:sz="4" w:space="0" w:color="auto"/>
            </w:tcBorders>
          </w:tcPr>
          <w:p w14:paraId="50780D71" w14:textId="77777777" w:rsidR="004623AC" w:rsidRPr="00732759" w:rsidRDefault="004623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8A89034" w14:textId="77777777" w:rsidR="004623AC" w:rsidRPr="00732759" w:rsidRDefault="004623AC" w:rsidP="00F67D91">
            <w:pPr>
              <w:pStyle w:val="TAC"/>
              <w:rPr>
                <w:lang w:eastAsia="en-US"/>
              </w:rPr>
            </w:pPr>
            <w:r w:rsidRPr="00732759">
              <w:rPr>
                <w:lang w:eastAsia="en-US"/>
              </w:rPr>
              <w:t>26</w:t>
            </w:r>
          </w:p>
        </w:tc>
      </w:tr>
      <w:tr w:rsidR="00E15166" w:rsidRPr="00732759" w14:paraId="1EA9C552" w14:textId="77777777" w:rsidTr="00F67D91">
        <w:trPr>
          <w:jc w:val="center"/>
        </w:trPr>
        <w:tc>
          <w:tcPr>
            <w:tcW w:w="2407" w:type="dxa"/>
            <w:vMerge w:val="restart"/>
            <w:tcBorders>
              <w:left w:val="single" w:sz="4" w:space="0" w:color="auto"/>
              <w:right w:val="single" w:sz="4" w:space="0" w:color="auto"/>
            </w:tcBorders>
          </w:tcPr>
          <w:p w14:paraId="4DACDE01" w14:textId="77777777" w:rsidR="00E15166" w:rsidRPr="00732759" w:rsidRDefault="00E15166" w:rsidP="00F67D91">
            <w:pPr>
              <w:pStyle w:val="TAC"/>
              <w:rPr>
                <w:lang w:eastAsia="ja-JP"/>
              </w:rPr>
            </w:pPr>
            <w:r w:rsidRPr="00732759">
              <w:rPr>
                <w:rFonts w:hint="eastAsia"/>
                <w:lang w:eastAsia="ja-JP"/>
              </w:rPr>
              <w:t>CA_1-28</w:t>
            </w:r>
          </w:p>
        </w:tc>
        <w:tc>
          <w:tcPr>
            <w:tcW w:w="2483" w:type="dxa"/>
            <w:tcBorders>
              <w:top w:val="single" w:sz="4" w:space="0" w:color="auto"/>
              <w:left w:val="single" w:sz="4" w:space="0" w:color="auto"/>
              <w:bottom w:val="single" w:sz="4" w:space="0" w:color="auto"/>
              <w:right w:val="single" w:sz="4" w:space="0" w:color="auto"/>
            </w:tcBorders>
          </w:tcPr>
          <w:p w14:paraId="7BCDBBC7" w14:textId="77777777" w:rsidR="00E15166" w:rsidRPr="00732759" w:rsidRDefault="00E15166" w:rsidP="00F67D91">
            <w:pPr>
              <w:pStyle w:val="TAC"/>
              <w:rPr>
                <w:lang w:eastAsia="ja-JP"/>
              </w:rPr>
            </w:pPr>
            <w:r w:rsidRPr="00732759">
              <w:rPr>
                <w:rFonts w:hint="eastAsia"/>
                <w:lang w:eastAsia="ja-JP"/>
              </w:rPr>
              <w:t>1</w:t>
            </w:r>
          </w:p>
        </w:tc>
      </w:tr>
      <w:tr w:rsidR="00E15166" w:rsidRPr="00732759" w14:paraId="0317095B" w14:textId="77777777" w:rsidTr="00F67D91">
        <w:trPr>
          <w:jc w:val="center"/>
        </w:trPr>
        <w:tc>
          <w:tcPr>
            <w:tcW w:w="2407" w:type="dxa"/>
            <w:vMerge/>
            <w:tcBorders>
              <w:left w:val="single" w:sz="4" w:space="0" w:color="auto"/>
              <w:bottom w:val="single" w:sz="4" w:space="0" w:color="auto"/>
              <w:right w:val="single" w:sz="4" w:space="0" w:color="auto"/>
            </w:tcBorders>
          </w:tcPr>
          <w:p w14:paraId="7203905C" w14:textId="77777777" w:rsidR="00E15166" w:rsidRPr="00732759" w:rsidRDefault="00E151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DC614C2" w14:textId="77777777" w:rsidR="00E15166" w:rsidRPr="00732759" w:rsidRDefault="00E15166" w:rsidP="00F67D91">
            <w:pPr>
              <w:pStyle w:val="TAC"/>
              <w:rPr>
                <w:lang w:eastAsia="ja-JP"/>
              </w:rPr>
            </w:pPr>
            <w:r w:rsidRPr="00732759">
              <w:rPr>
                <w:rFonts w:hint="eastAsia"/>
                <w:lang w:eastAsia="ja-JP"/>
              </w:rPr>
              <w:t>28</w:t>
            </w:r>
          </w:p>
        </w:tc>
      </w:tr>
      <w:tr w:rsidR="00E25ABE" w:rsidRPr="00732759" w14:paraId="6F20A2BE" w14:textId="77777777" w:rsidTr="00423E32">
        <w:trPr>
          <w:jc w:val="center"/>
        </w:trPr>
        <w:tc>
          <w:tcPr>
            <w:tcW w:w="2407" w:type="dxa"/>
            <w:vMerge w:val="restart"/>
            <w:tcBorders>
              <w:left w:val="single" w:sz="4" w:space="0" w:color="auto"/>
              <w:right w:val="single" w:sz="4" w:space="0" w:color="auto"/>
            </w:tcBorders>
          </w:tcPr>
          <w:p w14:paraId="25CEA859" w14:textId="77777777" w:rsidR="00E25ABE" w:rsidRPr="00732759" w:rsidRDefault="00E25ABE" w:rsidP="00423E32">
            <w:pPr>
              <w:pStyle w:val="TAC"/>
            </w:pPr>
            <w:r w:rsidRPr="00732759">
              <w:rPr>
                <w:rFonts w:hint="eastAsia"/>
                <w:lang w:eastAsia="ja-JP"/>
              </w:rPr>
              <w:t>CA_1</w:t>
            </w:r>
            <w:r w:rsidRPr="00732759">
              <w:rPr>
                <w:lang w:eastAsia="ja-JP"/>
              </w:rPr>
              <w:t>-1</w:t>
            </w:r>
            <w:r w:rsidRPr="00732759">
              <w:rPr>
                <w:rFonts w:hint="eastAsia"/>
                <w:lang w:eastAsia="ja-JP"/>
              </w:rPr>
              <w:t>-28</w:t>
            </w:r>
          </w:p>
        </w:tc>
        <w:tc>
          <w:tcPr>
            <w:tcW w:w="2483" w:type="dxa"/>
            <w:tcBorders>
              <w:top w:val="single" w:sz="4" w:space="0" w:color="auto"/>
              <w:left w:val="single" w:sz="4" w:space="0" w:color="auto"/>
              <w:bottom w:val="single" w:sz="4" w:space="0" w:color="auto"/>
              <w:right w:val="single" w:sz="4" w:space="0" w:color="auto"/>
            </w:tcBorders>
          </w:tcPr>
          <w:p w14:paraId="041D3255" w14:textId="77777777" w:rsidR="00E25ABE" w:rsidRPr="00732759" w:rsidRDefault="00E25ABE" w:rsidP="00423E32">
            <w:pPr>
              <w:pStyle w:val="TAC"/>
              <w:rPr>
                <w:lang w:eastAsia="ja-JP"/>
              </w:rPr>
            </w:pPr>
            <w:r w:rsidRPr="00732759">
              <w:rPr>
                <w:rFonts w:hint="eastAsia"/>
                <w:lang w:eastAsia="ja-JP"/>
              </w:rPr>
              <w:t>1</w:t>
            </w:r>
          </w:p>
        </w:tc>
      </w:tr>
      <w:tr w:rsidR="00E25ABE" w:rsidRPr="00732759" w14:paraId="68D12DD4" w14:textId="77777777" w:rsidTr="00423E32">
        <w:trPr>
          <w:jc w:val="center"/>
        </w:trPr>
        <w:tc>
          <w:tcPr>
            <w:tcW w:w="2407" w:type="dxa"/>
            <w:vMerge/>
            <w:tcBorders>
              <w:left w:val="single" w:sz="4" w:space="0" w:color="auto"/>
              <w:bottom w:val="single" w:sz="4" w:space="0" w:color="auto"/>
              <w:right w:val="single" w:sz="4" w:space="0" w:color="auto"/>
            </w:tcBorders>
          </w:tcPr>
          <w:p w14:paraId="5210583F" w14:textId="77777777" w:rsidR="00E25ABE" w:rsidRPr="0073275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14:paraId="5816413A" w14:textId="77777777" w:rsidR="00E25ABE" w:rsidRPr="00732759" w:rsidRDefault="00E25ABE" w:rsidP="00423E32">
            <w:pPr>
              <w:pStyle w:val="TAC"/>
              <w:rPr>
                <w:lang w:eastAsia="ja-JP"/>
              </w:rPr>
            </w:pPr>
            <w:r w:rsidRPr="00732759">
              <w:rPr>
                <w:rFonts w:hint="eastAsia"/>
                <w:lang w:eastAsia="ja-JP"/>
              </w:rPr>
              <w:t>28</w:t>
            </w:r>
          </w:p>
        </w:tc>
      </w:tr>
      <w:tr w:rsidR="007A6BA1" w:rsidRPr="00732759" w14:paraId="1F08CB2C" w14:textId="77777777" w:rsidTr="00F67D91">
        <w:trPr>
          <w:jc w:val="center"/>
        </w:trPr>
        <w:tc>
          <w:tcPr>
            <w:tcW w:w="2407" w:type="dxa"/>
            <w:vMerge w:val="restart"/>
            <w:tcBorders>
              <w:left w:val="single" w:sz="4" w:space="0" w:color="auto"/>
              <w:right w:val="single" w:sz="4" w:space="0" w:color="auto"/>
            </w:tcBorders>
          </w:tcPr>
          <w:p w14:paraId="3BD7FD1A" w14:textId="77777777" w:rsidR="007A6BA1" w:rsidRPr="00732759" w:rsidRDefault="007A6BA1" w:rsidP="00F67D91">
            <w:pPr>
              <w:pStyle w:val="TAC"/>
              <w:rPr>
                <w:lang w:eastAsia="en-US"/>
              </w:rPr>
            </w:pPr>
            <w:r w:rsidRPr="00732759">
              <w:rPr>
                <w:lang w:eastAsia="en-US"/>
              </w:rPr>
              <w:t>CA_1-38</w:t>
            </w:r>
          </w:p>
        </w:tc>
        <w:tc>
          <w:tcPr>
            <w:tcW w:w="2483" w:type="dxa"/>
            <w:tcBorders>
              <w:top w:val="single" w:sz="4" w:space="0" w:color="auto"/>
              <w:left w:val="single" w:sz="4" w:space="0" w:color="auto"/>
              <w:bottom w:val="single" w:sz="4" w:space="0" w:color="auto"/>
              <w:right w:val="single" w:sz="4" w:space="0" w:color="auto"/>
            </w:tcBorders>
          </w:tcPr>
          <w:p w14:paraId="6815952D" w14:textId="77777777" w:rsidR="007A6BA1" w:rsidRPr="00732759" w:rsidRDefault="007A6BA1" w:rsidP="00F67D91">
            <w:pPr>
              <w:pStyle w:val="TAC"/>
              <w:rPr>
                <w:lang w:eastAsia="ja-JP"/>
              </w:rPr>
            </w:pPr>
            <w:r w:rsidRPr="00732759">
              <w:rPr>
                <w:lang w:eastAsia="ja-JP"/>
              </w:rPr>
              <w:t>1</w:t>
            </w:r>
          </w:p>
        </w:tc>
      </w:tr>
      <w:tr w:rsidR="007A6BA1" w:rsidRPr="00732759" w14:paraId="3C218A34" w14:textId="77777777" w:rsidTr="00F67D91">
        <w:trPr>
          <w:jc w:val="center"/>
        </w:trPr>
        <w:tc>
          <w:tcPr>
            <w:tcW w:w="2407" w:type="dxa"/>
            <w:vMerge/>
            <w:tcBorders>
              <w:left w:val="single" w:sz="4" w:space="0" w:color="auto"/>
              <w:bottom w:val="single" w:sz="4" w:space="0" w:color="auto"/>
              <w:right w:val="single" w:sz="4" w:space="0" w:color="auto"/>
            </w:tcBorders>
          </w:tcPr>
          <w:p w14:paraId="2F671913"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139A953" w14:textId="77777777" w:rsidR="007A6BA1" w:rsidRPr="00732759" w:rsidRDefault="007A6BA1" w:rsidP="00F67D91">
            <w:pPr>
              <w:pStyle w:val="TAC"/>
              <w:rPr>
                <w:lang w:eastAsia="ja-JP"/>
              </w:rPr>
            </w:pPr>
            <w:r w:rsidRPr="00732759">
              <w:rPr>
                <w:lang w:eastAsia="ja-JP"/>
              </w:rPr>
              <w:t>38</w:t>
            </w:r>
          </w:p>
        </w:tc>
      </w:tr>
      <w:tr w:rsidR="002352C6" w:rsidRPr="00732759" w14:paraId="23884328" w14:textId="77777777" w:rsidTr="00F67D91">
        <w:trPr>
          <w:jc w:val="center"/>
        </w:trPr>
        <w:tc>
          <w:tcPr>
            <w:tcW w:w="2407" w:type="dxa"/>
            <w:vMerge w:val="restart"/>
            <w:tcBorders>
              <w:left w:val="single" w:sz="4" w:space="0" w:color="auto"/>
              <w:right w:val="single" w:sz="4" w:space="0" w:color="auto"/>
            </w:tcBorders>
          </w:tcPr>
          <w:p w14:paraId="6DBFB771" w14:textId="77777777" w:rsidR="002352C6" w:rsidRPr="00732759" w:rsidRDefault="002352C6" w:rsidP="00F67D91">
            <w:pPr>
              <w:pStyle w:val="TAC"/>
              <w:rPr>
                <w:lang w:val="en-US" w:eastAsia="en-US"/>
              </w:rPr>
            </w:pPr>
            <w:r w:rsidRPr="00732759">
              <w:rPr>
                <w:lang w:eastAsia="en-US"/>
              </w:rPr>
              <w:t>CA_1-</w:t>
            </w:r>
            <w:r w:rsidRPr="00732759">
              <w:rPr>
                <w:rFonts w:hint="eastAsia"/>
                <w:lang w:eastAsia="ja-JP"/>
              </w:rPr>
              <w:t>4</w:t>
            </w:r>
            <w:r w:rsidRPr="00732759">
              <w:rPr>
                <w:lang w:val="en-US" w:eastAsia="ja-JP"/>
              </w:rPr>
              <w:t>0</w:t>
            </w:r>
          </w:p>
        </w:tc>
        <w:tc>
          <w:tcPr>
            <w:tcW w:w="2483" w:type="dxa"/>
            <w:tcBorders>
              <w:top w:val="single" w:sz="4" w:space="0" w:color="auto"/>
              <w:left w:val="single" w:sz="4" w:space="0" w:color="auto"/>
              <w:bottom w:val="single" w:sz="4" w:space="0" w:color="auto"/>
              <w:right w:val="single" w:sz="4" w:space="0" w:color="auto"/>
            </w:tcBorders>
          </w:tcPr>
          <w:p w14:paraId="6EED5FFC" w14:textId="77777777" w:rsidR="002352C6" w:rsidRPr="00732759" w:rsidRDefault="002352C6" w:rsidP="00F67D91">
            <w:pPr>
              <w:pStyle w:val="TAC"/>
              <w:rPr>
                <w:lang w:eastAsia="en-US"/>
              </w:rPr>
            </w:pPr>
            <w:r w:rsidRPr="00732759">
              <w:rPr>
                <w:lang w:eastAsia="en-US"/>
              </w:rPr>
              <w:t>1</w:t>
            </w:r>
          </w:p>
        </w:tc>
      </w:tr>
      <w:tr w:rsidR="002352C6" w:rsidRPr="00732759" w14:paraId="1F53FD83" w14:textId="77777777" w:rsidTr="00F67D91">
        <w:trPr>
          <w:jc w:val="center"/>
        </w:trPr>
        <w:tc>
          <w:tcPr>
            <w:tcW w:w="2407" w:type="dxa"/>
            <w:vMerge/>
            <w:tcBorders>
              <w:left w:val="single" w:sz="4" w:space="0" w:color="auto"/>
              <w:bottom w:val="single" w:sz="4" w:space="0" w:color="auto"/>
              <w:right w:val="single" w:sz="4" w:space="0" w:color="auto"/>
            </w:tcBorders>
          </w:tcPr>
          <w:p w14:paraId="3D850BB4" w14:textId="77777777"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41EDEBE" w14:textId="77777777" w:rsidR="002352C6" w:rsidRPr="00732759" w:rsidRDefault="002352C6" w:rsidP="00F67D91">
            <w:pPr>
              <w:pStyle w:val="TAC"/>
              <w:rPr>
                <w:lang w:val="en-US" w:eastAsia="en-US"/>
              </w:rPr>
            </w:pPr>
            <w:r w:rsidRPr="00732759">
              <w:rPr>
                <w:rFonts w:hint="eastAsia"/>
                <w:lang w:eastAsia="ja-JP"/>
              </w:rPr>
              <w:t>4</w:t>
            </w:r>
            <w:r w:rsidRPr="00732759">
              <w:rPr>
                <w:lang w:val="en-US" w:eastAsia="ja-JP"/>
              </w:rPr>
              <w:t>0</w:t>
            </w:r>
          </w:p>
        </w:tc>
      </w:tr>
      <w:tr w:rsidR="00410A3B" w:rsidRPr="00732759" w14:paraId="53E02C90" w14:textId="77777777" w:rsidTr="00F67D91">
        <w:trPr>
          <w:jc w:val="center"/>
        </w:trPr>
        <w:tc>
          <w:tcPr>
            <w:tcW w:w="2407" w:type="dxa"/>
            <w:vMerge w:val="restart"/>
            <w:tcBorders>
              <w:left w:val="single" w:sz="4" w:space="0" w:color="auto"/>
              <w:right w:val="single" w:sz="4" w:space="0" w:color="auto"/>
            </w:tcBorders>
          </w:tcPr>
          <w:p w14:paraId="74313FF0" w14:textId="77777777" w:rsidR="00410A3B" w:rsidRPr="00732759" w:rsidRDefault="00410A3B" w:rsidP="00F67D91">
            <w:pPr>
              <w:pStyle w:val="TAC"/>
              <w:rPr>
                <w:lang w:val="en-US" w:eastAsia="en-US"/>
              </w:rPr>
            </w:pPr>
            <w:r w:rsidRPr="00732759">
              <w:rPr>
                <w:lang w:eastAsia="en-US"/>
              </w:rPr>
              <w:t>CA_1-</w:t>
            </w:r>
            <w:r w:rsidRPr="00732759">
              <w:rPr>
                <w:rFonts w:hint="eastAsia"/>
                <w:lang w:eastAsia="ja-JP"/>
              </w:rPr>
              <w:t>4</w:t>
            </w:r>
            <w:r w:rsidRPr="00732759">
              <w:rPr>
                <w:lang w:val="en-US" w:eastAsia="ja-JP"/>
              </w:rPr>
              <w:t>1</w:t>
            </w:r>
          </w:p>
        </w:tc>
        <w:tc>
          <w:tcPr>
            <w:tcW w:w="2483" w:type="dxa"/>
            <w:tcBorders>
              <w:top w:val="single" w:sz="4" w:space="0" w:color="auto"/>
              <w:left w:val="single" w:sz="4" w:space="0" w:color="auto"/>
              <w:bottom w:val="single" w:sz="4" w:space="0" w:color="auto"/>
              <w:right w:val="single" w:sz="4" w:space="0" w:color="auto"/>
            </w:tcBorders>
          </w:tcPr>
          <w:p w14:paraId="206EC09E" w14:textId="77777777" w:rsidR="00410A3B" w:rsidRPr="00732759" w:rsidRDefault="00410A3B" w:rsidP="00F67D91">
            <w:pPr>
              <w:pStyle w:val="TAC"/>
              <w:rPr>
                <w:lang w:eastAsia="en-US"/>
              </w:rPr>
            </w:pPr>
            <w:r w:rsidRPr="00732759">
              <w:rPr>
                <w:lang w:eastAsia="en-US"/>
              </w:rPr>
              <w:t>1</w:t>
            </w:r>
          </w:p>
        </w:tc>
      </w:tr>
      <w:tr w:rsidR="00410A3B" w:rsidRPr="00732759" w14:paraId="2E5DBF9C" w14:textId="77777777" w:rsidTr="00F67D91">
        <w:trPr>
          <w:jc w:val="center"/>
        </w:trPr>
        <w:tc>
          <w:tcPr>
            <w:tcW w:w="2407" w:type="dxa"/>
            <w:vMerge/>
            <w:tcBorders>
              <w:left w:val="single" w:sz="4" w:space="0" w:color="auto"/>
              <w:bottom w:val="single" w:sz="4" w:space="0" w:color="auto"/>
              <w:right w:val="single" w:sz="4" w:space="0" w:color="auto"/>
            </w:tcBorders>
          </w:tcPr>
          <w:p w14:paraId="5A1A6EDF" w14:textId="77777777" w:rsidR="00410A3B" w:rsidRPr="0073275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31C43B1" w14:textId="77777777" w:rsidR="00410A3B" w:rsidRPr="00732759" w:rsidRDefault="00410A3B" w:rsidP="00F67D91">
            <w:pPr>
              <w:pStyle w:val="TAC"/>
              <w:rPr>
                <w:lang w:val="en-US" w:eastAsia="en-US"/>
              </w:rPr>
            </w:pPr>
            <w:r w:rsidRPr="00732759">
              <w:rPr>
                <w:rFonts w:hint="eastAsia"/>
                <w:lang w:eastAsia="ja-JP"/>
              </w:rPr>
              <w:t>4</w:t>
            </w:r>
            <w:r w:rsidRPr="00732759">
              <w:rPr>
                <w:lang w:val="en-US" w:eastAsia="ja-JP"/>
              </w:rPr>
              <w:t>1</w:t>
            </w:r>
          </w:p>
        </w:tc>
      </w:tr>
      <w:tr w:rsidR="007E5253" w:rsidRPr="00732759" w14:paraId="0C715638" w14:textId="77777777" w:rsidTr="00F67D91">
        <w:trPr>
          <w:jc w:val="center"/>
        </w:trPr>
        <w:tc>
          <w:tcPr>
            <w:tcW w:w="2407" w:type="dxa"/>
            <w:vMerge w:val="restart"/>
            <w:tcBorders>
              <w:left w:val="single" w:sz="4" w:space="0" w:color="auto"/>
              <w:right w:val="single" w:sz="4" w:space="0" w:color="auto"/>
            </w:tcBorders>
          </w:tcPr>
          <w:p w14:paraId="5D8C8322" w14:textId="77777777" w:rsidR="007E5253" w:rsidRPr="00732759" w:rsidRDefault="007E5253" w:rsidP="00F67D91">
            <w:pPr>
              <w:pStyle w:val="TAC"/>
              <w:rPr>
                <w:lang w:eastAsia="ja-JP"/>
              </w:rPr>
            </w:pPr>
            <w:r w:rsidRPr="00732759">
              <w:rPr>
                <w:lang w:eastAsia="en-US"/>
              </w:rPr>
              <w:t>CA_1-</w:t>
            </w:r>
            <w:r w:rsidRPr="00732759">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14:paraId="728FA9C8" w14:textId="77777777" w:rsidR="007E5253" w:rsidRPr="00732759" w:rsidRDefault="007E5253" w:rsidP="00F67D91">
            <w:pPr>
              <w:pStyle w:val="TAC"/>
              <w:rPr>
                <w:lang w:eastAsia="en-US"/>
              </w:rPr>
            </w:pPr>
            <w:r w:rsidRPr="00732759">
              <w:rPr>
                <w:lang w:eastAsia="en-US"/>
              </w:rPr>
              <w:t>1</w:t>
            </w:r>
          </w:p>
        </w:tc>
      </w:tr>
      <w:tr w:rsidR="007E5253" w:rsidRPr="00732759" w14:paraId="6FEA661A" w14:textId="77777777" w:rsidTr="00F67D91">
        <w:trPr>
          <w:jc w:val="center"/>
        </w:trPr>
        <w:tc>
          <w:tcPr>
            <w:tcW w:w="2407" w:type="dxa"/>
            <w:vMerge/>
            <w:tcBorders>
              <w:left w:val="single" w:sz="4" w:space="0" w:color="auto"/>
              <w:bottom w:val="single" w:sz="4" w:space="0" w:color="auto"/>
              <w:right w:val="single" w:sz="4" w:space="0" w:color="auto"/>
            </w:tcBorders>
          </w:tcPr>
          <w:p w14:paraId="73055FDB" w14:textId="77777777" w:rsidR="007E5253" w:rsidRPr="00732759" w:rsidRDefault="007E525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03B59A2" w14:textId="77777777" w:rsidR="007E5253" w:rsidRPr="00732759" w:rsidRDefault="007E5253" w:rsidP="00F67D91">
            <w:pPr>
              <w:pStyle w:val="TAC"/>
              <w:rPr>
                <w:lang w:eastAsia="ja-JP"/>
              </w:rPr>
            </w:pPr>
            <w:r w:rsidRPr="00732759">
              <w:rPr>
                <w:rFonts w:hint="eastAsia"/>
                <w:lang w:eastAsia="ja-JP"/>
              </w:rPr>
              <w:t>42</w:t>
            </w:r>
          </w:p>
        </w:tc>
      </w:tr>
      <w:tr w:rsidR="00FC2471" w:rsidRPr="00732759" w14:paraId="509B659F" w14:textId="77777777" w:rsidTr="00F67D91">
        <w:trPr>
          <w:jc w:val="center"/>
        </w:trPr>
        <w:tc>
          <w:tcPr>
            <w:tcW w:w="2407" w:type="dxa"/>
            <w:vMerge w:val="restart"/>
            <w:tcBorders>
              <w:left w:val="single" w:sz="4" w:space="0" w:color="auto"/>
              <w:right w:val="single" w:sz="4" w:space="0" w:color="auto"/>
            </w:tcBorders>
          </w:tcPr>
          <w:p w14:paraId="0E5BF3E0" w14:textId="77777777" w:rsidR="00FC2471" w:rsidRPr="00732759" w:rsidRDefault="00FC2471" w:rsidP="00F67D91">
            <w:pPr>
              <w:pStyle w:val="TAC"/>
              <w:rPr>
                <w:lang w:eastAsia="en-US"/>
              </w:rPr>
            </w:pPr>
            <w:r w:rsidRPr="00732759">
              <w:rPr>
                <w:lang w:eastAsia="en-US"/>
              </w:rPr>
              <w:t>CA_1-</w:t>
            </w:r>
            <w:r w:rsidRPr="00732759">
              <w:rPr>
                <w:rFonts w:hint="eastAsia"/>
                <w:lang w:eastAsia="en-US"/>
              </w:rPr>
              <w:t>4</w:t>
            </w:r>
            <w:r w:rsidRPr="00732759">
              <w:rPr>
                <w:lang w:eastAsia="en-US"/>
              </w:rPr>
              <w:t>6</w:t>
            </w:r>
          </w:p>
        </w:tc>
        <w:tc>
          <w:tcPr>
            <w:tcW w:w="2483" w:type="dxa"/>
            <w:tcBorders>
              <w:top w:val="single" w:sz="4" w:space="0" w:color="auto"/>
              <w:left w:val="single" w:sz="4" w:space="0" w:color="auto"/>
              <w:bottom w:val="single" w:sz="4" w:space="0" w:color="auto"/>
              <w:right w:val="single" w:sz="4" w:space="0" w:color="auto"/>
            </w:tcBorders>
          </w:tcPr>
          <w:p w14:paraId="78A798BC" w14:textId="77777777" w:rsidR="00FC2471" w:rsidRPr="00732759" w:rsidRDefault="00FC2471" w:rsidP="00F67D91">
            <w:pPr>
              <w:pStyle w:val="TAC"/>
              <w:rPr>
                <w:lang w:eastAsia="en-US"/>
              </w:rPr>
            </w:pPr>
            <w:r w:rsidRPr="00732759">
              <w:rPr>
                <w:lang w:eastAsia="en-US"/>
              </w:rPr>
              <w:t>1</w:t>
            </w:r>
          </w:p>
        </w:tc>
      </w:tr>
      <w:tr w:rsidR="00FC2471" w:rsidRPr="00732759" w14:paraId="333FB913" w14:textId="77777777" w:rsidTr="00F67D91">
        <w:trPr>
          <w:jc w:val="center"/>
        </w:trPr>
        <w:tc>
          <w:tcPr>
            <w:tcW w:w="2407" w:type="dxa"/>
            <w:vMerge/>
            <w:tcBorders>
              <w:left w:val="single" w:sz="4" w:space="0" w:color="auto"/>
              <w:bottom w:val="single" w:sz="4" w:space="0" w:color="auto"/>
              <w:right w:val="single" w:sz="4" w:space="0" w:color="auto"/>
            </w:tcBorders>
          </w:tcPr>
          <w:p w14:paraId="74967261" w14:textId="77777777" w:rsidR="00FC2471" w:rsidRPr="0073275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AAEE97A" w14:textId="77777777" w:rsidR="00FC2471" w:rsidRPr="00732759" w:rsidRDefault="00FC2471" w:rsidP="00F67D91">
            <w:pPr>
              <w:pStyle w:val="TAC"/>
              <w:rPr>
                <w:lang w:eastAsia="en-US"/>
              </w:rPr>
            </w:pPr>
            <w:r w:rsidRPr="00732759">
              <w:rPr>
                <w:rFonts w:hint="eastAsia"/>
                <w:lang w:eastAsia="en-US"/>
              </w:rPr>
              <w:t>46</w:t>
            </w:r>
          </w:p>
        </w:tc>
      </w:tr>
      <w:tr w:rsidR="009E22F2" w:rsidRPr="00732759" w14:paraId="50C44148" w14:textId="77777777" w:rsidTr="00F67D91">
        <w:trPr>
          <w:jc w:val="center"/>
        </w:trPr>
        <w:tc>
          <w:tcPr>
            <w:tcW w:w="2407" w:type="dxa"/>
            <w:vMerge w:val="restart"/>
            <w:tcBorders>
              <w:top w:val="single" w:sz="4" w:space="0" w:color="auto"/>
              <w:left w:val="single" w:sz="4" w:space="0" w:color="auto"/>
              <w:right w:val="single" w:sz="4" w:space="0" w:color="auto"/>
            </w:tcBorders>
          </w:tcPr>
          <w:p w14:paraId="2EABD9E2" w14:textId="77777777" w:rsidR="009E22F2" w:rsidRPr="00732759" w:rsidRDefault="009E22F2" w:rsidP="00F67D91">
            <w:pPr>
              <w:pStyle w:val="TAC"/>
              <w:rPr>
                <w:lang w:eastAsia="en-US"/>
              </w:rPr>
            </w:pPr>
            <w:r w:rsidRPr="00732759">
              <w:rPr>
                <w:lang w:eastAsia="en-US"/>
              </w:rPr>
              <w:t>CA_2-4</w:t>
            </w:r>
          </w:p>
        </w:tc>
        <w:tc>
          <w:tcPr>
            <w:tcW w:w="2483" w:type="dxa"/>
            <w:tcBorders>
              <w:top w:val="single" w:sz="4" w:space="0" w:color="auto"/>
              <w:left w:val="single" w:sz="4" w:space="0" w:color="auto"/>
              <w:bottom w:val="single" w:sz="4" w:space="0" w:color="auto"/>
              <w:right w:val="single" w:sz="4" w:space="0" w:color="auto"/>
            </w:tcBorders>
          </w:tcPr>
          <w:p w14:paraId="11D26DA0" w14:textId="77777777" w:rsidR="009E22F2" w:rsidRPr="00732759" w:rsidRDefault="009E22F2" w:rsidP="00F67D91">
            <w:pPr>
              <w:pStyle w:val="TAC"/>
              <w:rPr>
                <w:lang w:eastAsia="en-US"/>
              </w:rPr>
            </w:pPr>
            <w:r w:rsidRPr="00732759">
              <w:rPr>
                <w:lang w:eastAsia="en-US"/>
              </w:rPr>
              <w:t>2</w:t>
            </w:r>
          </w:p>
        </w:tc>
      </w:tr>
      <w:tr w:rsidR="009E22F2" w:rsidRPr="00732759" w14:paraId="3FEEAE36" w14:textId="77777777" w:rsidTr="00F67D91">
        <w:trPr>
          <w:jc w:val="center"/>
        </w:trPr>
        <w:tc>
          <w:tcPr>
            <w:tcW w:w="2407" w:type="dxa"/>
            <w:vMerge/>
            <w:tcBorders>
              <w:left w:val="single" w:sz="4" w:space="0" w:color="auto"/>
              <w:bottom w:val="single" w:sz="4" w:space="0" w:color="auto"/>
              <w:right w:val="single" w:sz="4" w:space="0" w:color="auto"/>
            </w:tcBorders>
          </w:tcPr>
          <w:p w14:paraId="14093CCD" w14:textId="77777777" w:rsidR="009E22F2" w:rsidRPr="00732759" w:rsidRDefault="009E22F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16E4F8D" w14:textId="77777777" w:rsidR="009E22F2" w:rsidRPr="00732759" w:rsidRDefault="009E22F2" w:rsidP="00F67D91">
            <w:pPr>
              <w:pStyle w:val="TAC"/>
              <w:rPr>
                <w:lang w:eastAsia="en-US"/>
              </w:rPr>
            </w:pPr>
            <w:r w:rsidRPr="00732759">
              <w:rPr>
                <w:lang w:eastAsia="en-US"/>
              </w:rPr>
              <w:t>4</w:t>
            </w:r>
          </w:p>
        </w:tc>
      </w:tr>
      <w:tr w:rsidR="00512E89" w:rsidRPr="00732759" w14:paraId="4B9BC251" w14:textId="77777777" w:rsidTr="00F67D91">
        <w:trPr>
          <w:jc w:val="center"/>
        </w:trPr>
        <w:tc>
          <w:tcPr>
            <w:tcW w:w="2407" w:type="dxa"/>
            <w:vMerge w:val="restart"/>
            <w:tcBorders>
              <w:left w:val="single" w:sz="4" w:space="0" w:color="auto"/>
              <w:right w:val="single" w:sz="4" w:space="0" w:color="auto"/>
            </w:tcBorders>
          </w:tcPr>
          <w:p w14:paraId="429E2D3A" w14:textId="77777777" w:rsidR="00512E89" w:rsidRPr="00732759" w:rsidRDefault="00512E89" w:rsidP="00F67D91">
            <w:pPr>
              <w:pStyle w:val="TAC"/>
              <w:rPr>
                <w:lang w:eastAsia="en-US"/>
              </w:rPr>
            </w:pPr>
            <w:r w:rsidRPr="00732759">
              <w:rPr>
                <w:lang w:eastAsia="en-US"/>
              </w:rPr>
              <w:t>CA_2-2-4</w:t>
            </w:r>
          </w:p>
        </w:tc>
        <w:tc>
          <w:tcPr>
            <w:tcW w:w="2483" w:type="dxa"/>
            <w:tcBorders>
              <w:top w:val="single" w:sz="4" w:space="0" w:color="auto"/>
              <w:left w:val="single" w:sz="4" w:space="0" w:color="auto"/>
              <w:bottom w:val="single" w:sz="4" w:space="0" w:color="auto"/>
              <w:right w:val="single" w:sz="4" w:space="0" w:color="auto"/>
            </w:tcBorders>
          </w:tcPr>
          <w:p w14:paraId="4939DB38" w14:textId="77777777" w:rsidR="00512E89" w:rsidRPr="00732759" w:rsidRDefault="00512E89" w:rsidP="00F67D91">
            <w:pPr>
              <w:pStyle w:val="TAC"/>
              <w:rPr>
                <w:lang w:eastAsia="en-US"/>
              </w:rPr>
            </w:pPr>
            <w:r w:rsidRPr="00732759">
              <w:rPr>
                <w:lang w:eastAsia="en-US"/>
              </w:rPr>
              <w:t>2</w:t>
            </w:r>
          </w:p>
        </w:tc>
      </w:tr>
      <w:tr w:rsidR="00512E89" w:rsidRPr="00732759" w14:paraId="7C08881D" w14:textId="77777777" w:rsidTr="00F67D91">
        <w:trPr>
          <w:jc w:val="center"/>
        </w:trPr>
        <w:tc>
          <w:tcPr>
            <w:tcW w:w="2407" w:type="dxa"/>
            <w:vMerge/>
            <w:tcBorders>
              <w:left w:val="single" w:sz="4" w:space="0" w:color="auto"/>
              <w:bottom w:val="single" w:sz="4" w:space="0" w:color="auto"/>
              <w:right w:val="single" w:sz="4" w:space="0" w:color="auto"/>
            </w:tcBorders>
          </w:tcPr>
          <w:p w14:paraId="317A8880" w14:textId="77777777" w:rsidR="00512E89" w:rsidRPr="00732759" w:rsidRDefault="00512E8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4D35FA1" w14:textId="77777777" w:rsidR="00512E89" w:rsidRPr="00732759" w:rsidRDefault="00512E89" w:rsidP="00F67D91">
            <w:pPr>
              <w:pStyle w:val="TAC"/>
              <w:rPr>
                <w:lang w:eastAsia="en-US"/>
              </w:rPr>
            </w:pPr>
            <w:r w:rsidRPr="00732759">
              <w:rPr>
                <w:lang w:eastAsia="en-US"/>
              </w:rPr>
              <w:t>4</w:t>
            </w:r>
          </w:p>
        </w:tc>
      </w:tr>
      <w:tr w:rsidR="00512E89" w:rsidRPr="00732759" w14:paraId="7B702B41" w14:textId="77777777" w:rsidTr="00F67D91">
        <w:trPr>
          <w:jc w:val="center"/>
        </w:trPr>
        <w:tc>
          <w:tcPr>
            <w:tcW w:w="2407" w:type="dxa"/>
            <w:vMerge w:val="restart"/>
            <w:tcBorders>
              <w:left w:val="single" w:sz="4" w:space="0" w:color="auto"/>
              <w:right w:val="single" w:sz="4" w:space="0" w:color="auto"/>
            </w:tcBorders>
          </w:tcPr>
          <w:p w14:paraId="6E5ABE90" w14:textId="77777777" w:rsidR="00512E89" w:rsidRPr="00732759" w:rsidRDefault="00512E89" w:rsidP="00F67D91">
            <w:pPr>
              <w:pStyle w:val="TAC"/>
              <w:rPr>
                <w:lang w:eastAsia="en-US"/>
              </w:rPr>
            </w:pPr>
            <w:r w:rsidRPr="00732759">
              <w:rPr>
                <w:lang w:eastAsia="en-US"/>
              </w:rPr>
              <w:t>CA_2-2-4-4</w:t>
            </w:r>
          </w:p>
        </w:tc>
        <w:tc>
          <w:tcPr>
            <w:tcW w:w="2483" w:type="dxa"/>
            <w:tcBorders>
              <w:top w:val="single" w:sz="4" w:space="0" w:color="auto"/>
              <w:left w:val="single" w:sz="4" w:space="0" w:color="auto"/>
              <w:bottom w:val="single" w:sz="4" w:space="0" w:color="auto"/>
              <w:right w:val="single" w:sz="4" w:space="0" w:color="auto"/>
            </w:tcBorders>
          </w:tcPr>
          <w:p w14:paraId="2A4D883C" w14:textId="77777777" w:rsidR="00512E89" w:rsidRPr="00732759" w:rsidRDefault="00512E89" w:rsidP="00F67D91">
            <w:pPr>
              <w:pStyle w:val="TAC"/>
              <w:rPr>
                <w:lang w:eastAsia="en-US"/>
              </w:rPr>
            </w:pPr>
            <w:r w:rsidRPr="00732759">
              <w:rPr>
                <w:lang w:eastAsia="en-US"/>
              </w:rPr>
              <w:t>2</w:t>
            </w:r>
          </w:p>
        </w:tc>
      </w:tr>
      <w:tr w:rsidR="00512E89" w:rsidRPr="00732759" w14:paraId="075F5A60" w14:textId="77777777" w:rsidTr="00F67D91">
        <w:trPr>
          <w:jc w:val="center"/>
        </w:trPr>
        <w:tc>
          <w:tcPr>
            <w:tcW w:w="2407" w:type="dxa"/>
            <w:vMerge/>
            <w:tcBorders>
              <w:left w:val="single" w:sz="4" w:space="0" w:color="auto"/>
              <w:bottom w:val="single" w:sz="4" w:space="0" w:color="auto"/>
              <w:right w:val="single" w:sz="4" w:space="0" w:color="auto"/>
            </w:tcBorders>
          </w:tcPr>
          <w:p w14:paraId="19384511" w14:textId="77777777" w:rsidR="00512E89" w:rsidRPr="00732759" w:rsidRDefault="00512E8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EBE58BF" w14:textId="77777777" w:rsidR="00512E89" w:rsidRPr="00732759" w:rsidRDefault="00512E89" w:rsidP="00F67D91">
            <w:pPr>
              <w:pStyle w:val="TAC"/>
              <w:rPr>
                <w:lang w:eastAsia="en-US"/>
              </w:rPr>
            </w:pPr>
            <w:r w:rsidRPr="00732759">
              <w:rPr>
                <w:lang w:eastAsia="en-US"/>
              </w:rPr>
              <w:t>4</w:t>
            </w:r>
          </w:p>
        </w:tc>
      </w:tr>
      <w:tr w:rsidR="005830AC" w:rsidRPr="00732759" w14:paraId="286233E4" w14:textId="77777777" w:rsidTr="00F67D91">
        <w:trPr>
          <w:jc w:val="center"/>
        </w:trPr>
        <w:tc>
          <w:tcPr>
            <w:tcW w:w="2407" w:type="dxa"/>
            <w:vMerge w:val="restart"/>
            <w:tcBorders>
              <w:left w:val="single" w:sz="4" w:space="0" w:color="auto"/>
              <w:right w:val="single" w:sz="4" w:space="0" w:color="auto"/>
            </w:tcBorders>
          </w:tcPr>
          <w:p w14:paraId="701AD72F" w14:textId="77777777" w:rsidR="005830AC" w:rsidRPr="00732759" w:rsidRDefault="005830AC" w:rsidP="00F67D91">
            <w:pPr>
              <w:pStyle w:val="TAC"/>
              <w:rPr>
                <w:lang w:eastAsia="en-US"/>
              </w:rPr>
            </w:pPr>
            <w:r w:rsidRPr="00732759">
              <w:rPr>
                <w:lang w:eastAsia="en-US"/>
              </w:rPr>
              <w:t>CA_2-4</w:t>
            </w:r>
            <w:r w:rsidRPr="00732759">
              <w:rPr>
                <w:lang w:val="en-US" w:eastAsia="en-US"/>
              </w:rPr>
              <w:t>-4</w:t>
            </w:r>
          </w:p>
        </w:tc>
        <w:tc>
          <w:tcPr>
            <w:tcW w:w="2483" w:type="dxa"/>
            <w:tcBorders>
              <w:top w:val="single" w:sz="4" w:space="0" w:color="auto"/>
              <w:left w:val="single" w:sz="4" w:space="0" w:color="auto"/>
              <w:bottom w:val="single" w:sz="4" w:space="0" w:color="auto"/>
              <w:right w:val="single" w:sz="4" w:space="0" w:color="auto"/>
            </w:tcBorders>
          </w:tcPr>
          <w:p w14:paraId="50BE1CC3" w14:textId="77777777" w:rsidR="005830AC" w:rsidRPr="00732759" w:rsidRDefault="005830AC" w:rsidP="00F67D91">
            <w:pPr>
              <w:pStyle w:val="TAC"/>
              <w:rPr>
                <w:lang w:val="en-US" w:eastAsia="en-US"/>
              </w:rPr>
            </w:pPr>
            <w:r w:rsidRPr="00732759">
              <w:rPr>
                <w:lang w:val="en-US" w:eastAsia="en-US"/>
              </w:rPr>
              <w:t>2</w:t>
            </w:r>
          </w:p>
        </w:tc>
      </w:tr>
      <w:tr w:rsidR="005830AC" w:rsidRPr="00732759" w14:paraId="578D47CD" w14:textId="77777777" w:rsidTr="00F67D91">
        <w:trPr>
          <w:jc w:val="center"/>
        </w:trPr>
        <w:tc>
          <w:tcPr>
            <w:tcW w:w="2407" w:type="dxa"/>
            <w:vMerge/>
            <w:tcBorders>
              <w:left w:val="single" w:sz="4" w:space="0" w:color="auto"/>
              <w:bottom w:val="single" w:sz="4" w:space="0" w:color="auto"/>
              <w:right w:val="single" w:sz="4" w:space="0" w:color="auto"/>
            </w:tcBorders>
          </w:tcPr>
          <w:p w14:paraId="5A6D7D81" w14:textId="77777777"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574A93D" w14:textId="77777777" w:rsidR="005830AC" w:rsidRPr="00732759" w:rsidRDefault="005830AC" w:rsidP="00F67D91">
            <w:pPr>
              <w:pStyle w:val="TAC"/>
              <w:rPr>
                <w:lang w:val="en-US" w:eastAsia="en-US"/>
              </w:rPr>
            </w:pPr>
            <w:r w:rsidRPr="00732759">
              <w:rPr>
                <w:lang w:val="en-US" w:eastAsia="en-US"/>
              </w:rPr>
              <w:t>4</w:t>
            </w:r>
          </w:p>
        </w:tc>
      </w:tr>
      <w:tr w:rsidR="004623AC" w:rsidRPr="00732759" w14:paraId="6D1270FE" w14:textId="77777777" w:rsidTr="00F67D91">
        <w:trPr>
          <w:jc w:val="center"/>
        </w:trPr>
        <w:tc>
          <w:tcPr>
            <w:tcW w:w="2407" w:type="dxa"/>
            <w:vMerge w:val="restart"/>
            <w:tcBorders>
              <w:left w:val="single" w:sz="4" w:space="0" w:color="auto"/>
              <w:right w:val="single" w:sz="4" w:space="0" w:color="auto"/>
            </w:tcBorders>
          </w:tcPr>
          <w:p w14:paraId="6208579E" w14:textId="77777777" w:rsidR="004623AC" w:rsidRPr="00732759" w:rsidRDefault="004623AC" w:rsidP="00F67D91">
            <w:pPr>
              <w:pStyle w:val="TAC"/>
              <w:rPr>
                <w:lang w:eastAsia="en-US"/>
              </w:rPr>
            </w:pPr>
            <w:r w:rsidRPr="00732759">
              <w:rPr>
                <w:lang w:eastAsia="en-US"/>
              </w:rPr>
              <w:t>CA_2-5</w:t>
            </w:r>
          </w:p>
        </w:tc>
        <w:tc>
          <w:tcPr>
            <w:tcW w:w="2483" w:type="dxa"/>
            <w:tcBorders>
              <w:top w:val="single" w:sz="4" w:space="0" w:color="auto"/>
              <w:left w:val="single" w:sz="4" w:space="0" w:color="auto"/>
              <w:bottom w:val="single" w:sz="4" w:space="0" w:color="auto"/>
              <w:right w:val="single" w:sz="4" w:space="0" w:color="auto"/>
            </w:tcBorders>
          </w:tcPr>
          <w:p w14:paraId="7516218F" w14:textId="77777777" w:rsidR="004623AC" w:rsidRPr="00732759" w:rsidRDefault="004623AC" w:rsidP="00F67D91">
            <w:pPr>
              <w:pStyle w:val="TAC"/>
              <w:rPr>
                <w:lang w:eastAsia="en-US"/>
              </w:rPr>
            </w:pPr>
            <w:r w:rsidRPr="00732759">
              <w:rPr>
                <w:lang w:eastAsia="en-US"/>
              </w:rPr>
              <w:t>2</w:t>
            </w:r>
          </w:p>
        </w:tc>
      </w:tr>
      <w:tr w:rsidR="004623AC" w:rsidRPr="00732759" w14:paraId="6FEE8503" w14:textId="77777777" w:rsidTr="00F67D91">
        <w:trPr>
          <w:jc w:val="center"/>
        </w:trPr>
        <w:tc>
          <w:tcPr>
            <w:tcW w:w="2407" w:type="dxa"/>
            <w:vMerge/>
            <w:tcBorders>
              <w:left w:val="single" w:sz="4" w:space="0" w:color="auto"/>
              <w:bottom w:val="single" w:sz="4" w:space="0" w:color="auto"/>
              <w:right w:val="single" w:sz="4" w:space="0" w:color="auto"/>
            </w:tcBorders>
          </w:tcPr>
          <w:p w14:paraId="7785BED3" w14:textId="77777777" w:rsidR="004623AC" w:rsidRPr="00732759" w:rsidRDefault="004623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0F69CE9" w14:textId="77777777" w:rsidR="004623AC" w:rsidRPr="00732759" w:rsidRDefault="004623AC" w:rsidP="00F67D91">
            <w:pPr>
              <w:pStyle w:val="TAC"/>
              <w:rPr>
                <w:lang w:eastAsia="en-US"/>
              </w:rPr>
            </w:pPr>
            <w:r w:rsidRPr="00732759">
              <w:rPr>
                <w:lang w:eastAsia="en-US"/>
              </w:rPr>
              <w:t>5</w:t>
            </w:r>
          </w:p>
        </w:tc>
      </w:tr>
      <w:tr w:rsidR="00410A3B" w:rsidRPr="00732759" w14:paraId="5B982594" w14:textId="77777777" w:rsidTr="00F67D91">
        <w:trPr>
          <w:jc w:val="center"/>
        </w:trPr>
        <w:tc>
          <w:tcPr>
            <w:tcW w:w="2407" w:type="dxa"/>
            <w:vMerge w:val="restart"/>
            <w:tcBorders>
              <w:left w:val="single" w:sz="4" w:space="0" w:color="auto"/>
              <w:right w:val="single" w:sz="4" w:space="0" w:color="auto"/>
            </w:tcBorders>
          </w:tcPr>
          <w:p w14:paraId="2C71B349" w14:textId="77777777" w:rsidR="00410A3B" w:rsidRPr="00732759" w:rsidRDefault="00410A3B" w:rsidP="00F67D91">
            <w:pPr>
              <w:pStyle w:val="TAC"/>
              <w:rPr>
                <w:lang w:val="en-US" w:eastAsia="en-US"/>
              </w:rPr>
            </w:pPr>
            <w:r w:rsidRPr="00732759">
              <w:rPr>
                <w:lang w:val="en-US" w:eastAsia="en-US"/>
              </w:rPr>
              <w:t>CA_2-2-5</w:t>
            </w:r>
          </w:p>
        </w:tc>
        <w:tc>
          <w:tcPr>
            <w:tcW w:w="2483" w:type="dxa"/>
            <w:tcBorders>
              <w:top w:val="single" w:sz="4" w:space="0" w:color="auto"/>
              <w:left w:val="single" w:sz="4" w:space="0" w:color="auto"/>
              <w:bottom w:val="single" w:sz="4" w:space="0" w:color="auto"/>
              <w:right w:val="single" w:sz="4" w:space="0" w:color="auto"/>
            </w:tcBorders>
          </w:tcPr>
          <w:p w14:paraId="20F7C047" w14:textId="77777777" w:rsidR="00410A3B" w:rsidRPr="00732759" w:rsidRDefault="00410A3B" w:rsidP="00F67D91">
            <w:pPr>
              <w:pStyle w:val="TAC"/>
              <w:rPr>
                <w:lang w:val="en-US" w:eastAsia="en-US"/>
              </w:rPr>
            </w:pPr>
            <w:r w:rsidRPr="00732759">
              <w:rPr>
                <w:lang w:val="en-US" w:eastAsia="en-US"/>
              </w:rPr>
              <w:t>2</w:t>
            </w:r>
          </w:p>
        </w:tc>
      </w:tr>
      <w:tr w:rsidR="00410A3B" w:rsidRPr="00732759" w14:paraId="52226EAD" w14:textId="77777777" w:rsidTr="00F67D91">
        <w:trPr>
          <w:jc w:val="center"/>
        </w:trPr>
        <w:tc>
          <w:tcPr>
            <w:tcW w:w="2407" w:type="dxa"/>
            <w:vMerge/>
            <w:tcBorders>
              <w:left w:val="single" w:sz="4" w:space="0" w:color="auto"/>
              <w:bottom w:val="single" w:sz="4" w:space="0" w:color="auto"/>
              <w:right w:val="single" w:sz="4" w:space="0" w:color="auto"/>
            </w:tcBorders>
          </w:tcPr>
          <w:p w14:paraId="76E68B09" w14:textId="77777777" w:rsidR="00410A3B" w:rsidRPr="0073275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570C42C" w14:textId="77777777" w:rsidR="00410A3B" w:rsidRPr="00732759" w:rsidRDefault="00410A3B" w:rsidP="00F67D91">
            <w:pPr>
              <w:pStyle w:val="TAC"/>
              <w:rPr>
                <w:lang w:val="en-US" w:eastAsia="en-US"/>
              </w:rPr>
            </w:pPr>
            <w:r w:rsidRPr="00732759">
              <w:rPr>
                <w:lang w:val="en-US" w:eastAsia="en-US"/>
              </w:rPr>
              <w:t>5</w:t>
            </w:r>
          </w:p>
        </w:tc>
      </w:tr>
      <w:tr w:rsidR="00874116" w:rsidRPr="00732759" w14:paraId="17E9BB7D" w14:textId="77777777" w:rsidTr="00F67D91">
        <w:trPr>
          <w:jc w:val="center"/>
        </w:trPr>
        <w:tc>
          <w:tcPr>
            <w:tcW w:w="2407" w:type="dxa"/>
            <w:vMerge w:val="restart"/>
            <w:tcBorders>
              <w:left w:val="single" w:sz="4" w:space="0" w:color="auto"/>
              <w:right w:val="single" w:sz="4" w:space="0" w:color="auto"/>
            </w:tcBorders>
          </w:tcPr>
          <w:p w14:paraId="0DFCC083" w14:textId="77777777" w:rsidR="00874116" w:rsidRPr="00732759" w:rsidRDefault="00874116" w:rsidP="00F67D91">
            <w:pPr>
              <w:pStyle w:val="TAC"/>
              <w:rPr>
                <w:lang w:eastAsia="en-US"/>
              </w:rPr>
            </w:pPr>
            <w:r w:rsidRPr="00732759">
              <w:rPr>
                <w:lang w:eastAsia="en-US"/>
              </w:rPr>
              <w:t>CA_2-7</w:t>
            </w:r>
          </w:p>
        </w:tc>
        <w:tc>
          <w:tcPr>
            <w:tcW w:w="2483" w:type="dxa"/>
            <w:tcBorders>
              <w:top w:val="single" w:sz="4" w:space="0" w:color="auto"/>
              <w:left w:val="single" w:sz="4" w:space="0" w:color="auto"/>
              <w:bottom w:val="single" w:sz="4" w:space="0" w:color="auto"/>
              <w:right w:val="single" w:sz="4" w:space="0" w:color="auto"/>
            </w:tcBorders>
          </w:tcPr>
          <w:p w14:paraId="34721704" w14:textId="77777777" w:rsidR="00874116" w:rsidRPr="00732759" w:rsidRDefault="00874116" w:rsidP="00F67D91">
            <w:pPr>
              <w:pStyle w:val="TAC"/>
              <w:rPr>
                <w:lang w:val="en-US" w:eastAsia="en-US"/>
              </w:rPr>
            </w:pPr>
            <w:r w:rsidRPr="00732759">
              <w:rPr>
                <w:lang w:val="en-US" w:eastAsia="en-US"/>
              </w:rPr>
              <w:t>2</w:t>
            </w:r>
          </w:p>
        </w:tc>
      </w:tr>
      <w:tr w:rsidR="00874116" w:rsidRPr="00732759" w14:paraId="46E73852" w14:textId="77777777" w:rsidTr="00F67D91">
        <w:trPr>
          <w:jc w:val="center"/>
        </w:trPr>
        <w:tc>
          <w:tcPr>
            <w:tcW w:w="2407" w:type="dxa"/>
            <w:vMerge/>
            <w:tcBorders>
              <w:left w:val="single" w:sz="4" w:space="0" w:color="auto"/>
              <w:bottom w:val="single" w:sz="4" w:space="0" w:color="auto"/>
              <w:right w:val="single" w:sz="4" w:space="0" w:color="auto"/>
            </w:tcBorders>
          </w:tcPr>
          <w:p w14:paraId="7CCA6560" w14:textId="77777777" w:rsidR="00874116" w:rsidRPr="00732759" w:rsidRDefault="0087411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BA01233" w14:textId="77777777" w:rsidR="00874116" w:rsidRPr="00732759" w:rsidRDefault="00874116" w:rsidP="00F67D91">
            <w:pPr>
              <w:pStyle w:val="TAC"/>
              <w:rPr>
                <w:lang w:val="en-US" w:eastAsia="en-US"/>
              </w:rPr>
            </w:pPr>
            <w:r w:rsidRPr="00732759">
              <w:rPr>
                <w:lang w:val="en-US" w:eastAsia="en-US"/>
              </w:rPr>
              <w:t>7</w:t>
            </w:r>
          </w:p>
        </w:tc>
      </w:tr>
      <w:tr w:rsidR="007A6BA1" w:rsidRPr="00732759" w14:paraId="31C2C119" w14:textId="77777777" w:rsidTr="00F67D91">
        <w:trPr>
          <w:jc w:val="center"/>
        </w:trPr>
        <w:tc>
          <w:tcPr>
            <w:tcW w:w="2407" w:type="dxa"/>
            <w:vMerge w:val="restart"/>
            <w:tcBorders>
              <w:left w:val="single" w:sz="4" w:space="0" w:color="auto"/>
              <w:right w:val="single" w:sz="4" w:space="0" w:color="auto"/>
            </w:tcBorders>
          </w:tcPr>
          <w:p w14:paraId="2F687D21" w14:textId="77777777" w:rsidR="007A6BA1" w:rsidRPr="00732759" w:rsidRDefault="007A6BA1" w:rsidP="00F67D91">
            <w:pPr>
              <w:pStyle w:val="TAC"/>
              <w:rPr>
                <w:lang w:eastAsia="en-US"/>
              </w:rPr>
            </w:pPr>
            <w:r w:rsidRPr="00732759">
              <w:rPr>
                <w:lang w:eastAsia="en-US"/>
              </w:rPr>
              <w:t>CA_2-7</w:t>
            </w:r>
            <w:r w:rsidRPr="00732759">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14:paraId="56951E93" w14:textId="77777777" w:rsidR="007A6BA1" w:rsidRPr="00732759" w:rsidRDefault="007A6BA1" w:rsidP="00F67D91">
            <w:pPr>
              <w:pStyle w:val="TAC"/>
              <w:rPr>
                <w:lang w:val="en-US" w:eastAsia="en-US"/>
              </w:rPr>
            </w:pPr>
            <w:r w:rsidRPr="00732759">
              <w:rPr>
                <w:lang w:val="en-US" w:eastAsia="en-US"/>
              </w:rPr>
              <w:t>2</w:t>
            </w:r>
          </w:p>
        </w:tc>
      </w:tr>
      <w:tr w:rsidR="007A6BA1" w:rsidRPr="00732759" w14:paraId="0C4BDF30" w14:textId="77777777" w:rsidTr="00F67D91">
        <w:trPr>
          <w:jc w:val="center"/>
        </w:trPr>
        <w:tc>
          <w:tcPr>
            <w:tcW w:w="2407" w:type="dxa"/>
            <w:vMerge/>
            <w:tcBorders>
              <w:left w:val="single" w:sz="4" w:space="0" w:color="auto"/>
              <w:bottom w:val="single" w:sz="4" w:space="0" w:color="auto"/>
              <w:right w:val="single" w:sz="4" w:space="0" w:color="auto"/>
            </w:tcBorders>
          </w:tcPr>
          <w:p w14:paraId="1776B1CE"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F8FD785" w14:textId="77777777" w:rsidR="007A6BA1" w:rsidRPr="00732759" w:rsidRDefault="007A6BA1" w:rsidP="00F67D91">
            <w:pPr>
              <w:pStyle w:val="TAC"/>
              <w:rPr>
                <w:lang w:val="en-US" w:eastAsia="en-US"/>
              </w:rPr>
            </w:pPr>
            <w:r w:rsidRPr="00732759">
              <w:rPr>
                <w:lang w:val="en-US" w:eastAsia="en-US"/>
              </w:rPr>
              <w:t>7</w:t>
            </w:r>
          </w:p>
        </w:tc>
      </w:tr>
      <w:tr w:rsidR="00A06BCC" w:rsidRPr="00732759" w14:paraId="484B50A2" w14:textId="77777777" w:rsidTr="00F67D91">
        <w:trPr>
          <w:jc w:val="center"/>
        </w:trPr>
        <w:tc>
          <w:tcPr>
            <w:tcW w:w="2407" w:type="dxa"/>
            <w:vMerge w:val="restart"/>
            <w:tcBorders>
              <w:left w:val="single" w:sz="4" w:space="0" w:color="auto"/>
              <w:right w:val="single" w:sz="4" w:space="0" w:color="auto"/>
            </w:tcBorders>
          </w:tcPr>
          <w:p w14:paraId="55BDEE0E" w14:textId="77777777" w:rsidR="00A06BCC" w:rsidRPr="00732759" w:rsidRDefault="00A06BCC" w:rsidP="00F67D91">
            <w:pPr>
              <w:pStyle w:val="TAC"/>
              <w:rPr>
                <w:lang w:eastAsia="ja-JP"/>
              </w:rPr>
            </w:pPr>
            <w:r w:rsidRPr="00732759">
              <w:rPr>
                <w:lang w:eastAsia="ja-JP"/>
              </w:rPr>
              <w:t>CA_2-12</w:t>
            </w:r>
          </w:p>
        </w:tc>
        <w:tc>
          <w:tcPr>
            <w:tcW w:w="2483" w:type="dxa"/>
            <w:tcBorders>
              <w:top w:val="single" w:sz="4" w:space="0" w:color="auto"/>
              <w:left w:val="single" w:sz="4" w:space="0" w:color="auto"/>
              <w:bottom w:val="single" w:sz="4" w:space="0" w:color="auto"/>
              <w:right w:val="single" w:sz="4" w:space="0" w:color="auto"/>
            </w:tcBorders>
          </w:tcPr>
          <w:p w14:paraId="72628312" w14:textId="77777777" w:rsidR="00A06BCC" w:rsidRPr="00732759" w:rsidRDefault="00A06BCC" w:rsidP="00F67D91">
            <w:pPr>
              <w:pStyle w:val="TAC"/>
              <w:rPr>
                <w:lang w:eastAsia="en-US"/>
              </w:rPr>
            </w:pPr>
            <w:r w:rsidRPr="00732759">
              <w:rPr>
                <w:lang w:eastAsia="en-US"/>
              </w:rPr>
              <w:t>2</w:t>
            </w:r>
          </w:p>
        </w:tc>
      </w:tr>
      <w:tr w:rsidR="00A06BCC" w:rsidRPr="00732759" w14:paraId="5E8F58DB" w14:textId="77777777" w:rsidTr="00F67D91">
        <w:trPr>
          <w:jc w:val="center"/>
        </w:trPr>
        <w:tc>
          <w:tcPr>
            <w:tcW w:w="2407" w:type="dxa"/>
            <w:vMerge/>
            <w:tcBorders>
              <w:left w:val="single" w:sz="4" w:space="0" w:color="auto"/>
              <w:right w:val="single" w:sz="4" w:space="0" w:color="auto"/>
            </w:tcBorders>
          </w:tcPr>
          <w:p w14:paraId="0C6143E0" w14:textId="77777777" w:rsidR="00A06BCC" w:rsidRPr="00732759" w:rsidRDefault="00A06BC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0A75A6DE" w14:textId="77777777" w:rsidR="00A06BCC" w:rsidRPr="00732759" w:rsidRDefault="00A06BCC" w:rsidP="00F67D91">
            <w:pPr>
              <w:pStyle w:val="TAC"/>
              <w:rPr>
                <w:lang w:eastAsia="en-US"/>
              </w:rPr>
            </w:pPr>
            <w:r w:rsidRPr="00732759">
              <w:rPr>
                <w:lang w:eastAsia="en-US"/>
              </w:rPr>
              <w:t>12</w:t>
            </w:r>
          </w:p>
        </w:tc>
      </w:tr>
      <w:tr w:rsidR="00123EC2" w:rsidRPr="00732759" w14:paraId="22A8ECEB" w14:textId="77777777" w:rsidTr="00F67D91">
        <w:trPr>
          <w:jc w:val="center"/>
        </w:trPr>
        <w:tc>
          <w:tcPr>
            <w:tcW w:w="2407" w:type="dxa"/>
            <w:vMerge w:val="restart"/>
            <w:tcBorders>
              <w:left w:val="single" w:sz="4" w:space="0" w:color="auto"/>
              <w:right w:val="single" w:sz="4" w:space="0" w:color="auto"/>
            </w:tcBorders>
          </w:tcPr>
          <w:p w14:paraId="3C50AAF7" w14:textId="77777777" w:rsidR="00123EC2" w:rsidRPr="00732759" w:rsidRDefault="00123EC2" w:rsidP="00F67D91">
            <w:pPr>
              <w:pStyle w:val="TAC"/>
              <w:rPr>
                <w:lang w:eastAsia="ja-JP"/>
              </w:rPr>
            </w:pPr>
            <w:r w:rsidRPr="00732759">
              <w:rPr>
                <w:lang w:eastAsia="ja-JP"/>
              </w:rPr>
              <w:t>CA_2-2-12</w:t>
            </w:r>
          </w:p>
        </w:tc>
        <w:tc>
          <w:tcPr>
            <w:tcW w:w="2483" w:type="dxa"/>
            <w:tcBorders>
              <w:top w:val="single" w:sz="4" w:space="0" w:color="auto"/>
              <w:left w:val="single" w:sz="4" w:space="0" w:color="auto"/>
              <w:bottom w:val="single" w:sz="4" w:space="0" w:color="auto"/>
              <w:right w:val="single" w:sz="4" w:space="0" w:color="auto"/>
            </w:tcBorders>
          </w:tcPr>
          <w:p w14:paraId="7DBBA4A9" w14:textId="77777777" w:rsidR="00123EC2" w:rsidRPr="00732759" w:rsidRDefault="00123EC2" w:rsidP="00F67D91">
            <w:pPr>
              <w:pStyle w:val="TAC"/>
              <w:rPr>
                <w:lang w:eastAsia="en-US"/>
              </w:rPr>
            </w:pPr>
            <w:r w:rsidRPr="00732759">
              <w:rPr>
                <w:lang w:eastAsia="en-US"/>
              </w:rPr>
              <w:t>2</w:t>
            </w:r>
          </w:p>
        </w:tc>
      </w:tr>
      <w:tr w:rsidR="00123EC2" w:rsidRPr="00732759" w14:paraId="4E3B5BC4" w14:textId="77777777" w:rsidTr="00F67D91">
        <w:trPr>
          <w:jc w:val="center"/>
        </w:trPr>
        <w:tc>
          <w:tcPr>
            <w:tcW w:w="2407" w:type="dxa"/>
            <w:vMerge/>
            <w:tcBorders>
              <w:left w:val="single" w:sz="4" w:space="0" w:color="auto"/>
              <w:right w:val="single" w:sz="4" w:space="0" w:color="auto"/>
            </w:tcBorders>
          </w:tcPr>
          <w:p w14:paraId="4595C139" w14:textId="77777777" w:rsidR="00123EC2" w:rsidRPr="00732759"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D2276FC" w14:textId="77777777" w:rsidR="00123EC2" w:rsidRPr="00732759" w:rsidRDefault="00123EC2" w:rsidP="00F67D91">
            <w:pPr>
              <w:pStyle w:val="TAC"/>
              <w:rPr>
                <w:lang w:eastAsia="en-US"/>
              </w:rPr>
            </w:pPr>
            <w:r w:rsidRPr="00732759">
              <w:rPr>
                <w:lang w:eastAsia="en-US"/>
              </w:rPr>
              <w:t>12</w:t>
            </w:r>
          </w:p>
        </w:tc>
      </w:tr>
      <w:tr w:rsidR="00714CF1" w:rsidRPr="00732759" w14:paraId="3C88C6F8" w14:textId="77777777" w:rsidTr="00F67D91">
        <w:trPr>
          <w:jc w:val="center"/>
        </w:trPr>
        <w:tc>
          <w:tcPr>
            <w:tcW w:w="2407" w:type="dxa"/>
            <w:vMerge w:val="restart"/>
            <w:tcBorders>
              <w:left w:val="single" w:sz="4" w:space="0" w:color="auto"/>
              <w:right w:val="single" w:sz="4" w:space="0" w:color="auto"/>
            </w:tcBorders>
          </w:tcPr>
          <w:p w14:paraId="563C4D36" w14:textId="77777777" w:rsidR="00714CF1" w:rsidRPr="00732759" w:rsidRDefault="00714CF1" w:rsidP="00F67D91">
            <w:pPr>
              <w:pStyle w:val="TAC"/>
              <w:rPr>
                <w:lang w:eastAsia="ja-JP"/>
              </w:rPr>
            </w:pPr>
            <w:r w:rsidRPr="00732759">
              <w:rPr>
                <w:lang w:eastAsia="ja-JP"/>
              </w:rPr>
              <w:t>CA_2-2-12-12</w:t>
            </w:r>
          </w:p>
        </w:tc>
        <w:tc>
          <w:tcPr>
            <w:tcW w:w="2483" w:type="dxa"/>
            <w:tcBorders>
              <w:top w:val="single" w:sz="4" w:space="0" w:color="auto"/>
              <w:left w:val="single" w:sz="4" w:space="0" w:color="auto"/>
              <w:bottom w:val="single" w:sz="4" w:space="0" w:color="auto"/>
              <w:right w:val="single" w:sz="4" w:space="0" w:color="auto"/>
            </w:tcBorders>
          </w:tcPr>
          <w:p w14:paraId="626AF6BE" w14:textId="77777777" w:rsidR="00714CF1" w:rsidRPr="00732759" w:rsidRDefault="00714CF1" w:rsidP="00F67D91">
            <w:pPr>
              <w:pStyle w:val="TAC"/>
              <w:rPr>
                <w:lang w:eastAsia="en-US"/>
              </w:rPr>
            </w:pPr>
            <w:r w:rsidRPr="00732759">
              <w:rPr>
                <w:lang w:eastAsia="en-US"/>
              </w:rPr>
              <w:t>2</w:t>
            </w:r>
          </w:p>
        </w:tc>
      </w:tr>
      <w:tr w:rsidR="00714CF1" w:rsidRPr="00732759" w14:paraId="3E1CC3BC" w14:textId="77777777" w:rsidTr="00F67D91">
        <w:trPr>
          <w:jc w:val="center"/>
        </w:trPr>
        <w:tc>
          <w:tcPr>
            <w:tcW w:w="2407" w:type="dxa"/>
            <w:vMerge/>
            <w:tcBorders>
              <w:left w:val="single" w:sz="4" w:space="0" w:color="auto"/>
              <w:right w:val="single" w:sz="4" w:space="0" w:color="auto"/>
            </w:tcBorders>
          </w:tcPr>
          <w:p w14:paraId="6645D9CE" w14:textId="77777777" w:rsidR="00714CF1" w:rsidRPr="00732759" w:rsidRDefault="00714CF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20C19924" w14:textId="77777777" w:rsidR="00714CF1" w:rsidRPr="00732759" w:rsidRDefault="00714CF1" w:rsidP="00F67D91">
            <w:pPr>
              <w:pStyle w:val="TAC"/>
              <w:rPr>
                <w:lang w:eastAsia="en-US"/>
              </w:rPr>
            </w:pPr>
            <w:r w:rsidRPr="00732759">
              <w:rPr>
                <w:lang w:eastAsia="en-US"/>
              </w:rPr>
              <w:t>12</w:t>
            </w:r>
          </w:p>
        </w:tc>
      </w:tr>
      <w:tr w:rsidR="00C00FEB" w:rsidRPr="00732759" w14:paraId="789A4B77" w14:textId="77777777" w:rsidTr="00D14A41">
        <w:trPr>
          <w:jc w:val="center"/>
        </w:trPr>
        <w:tc>
          <w:tcPr>
            <w:tcW w:w="2407" w:type="dxa"/>
            <w:vMerge w:val="restart"/>
            <w:tcBorders>
              <w:left w:val="single" w:sz="4" w:space="0" w:color="auto"/>
              <w:right w:val="single" w:sz="4" w:space="0" w:color="auto"/>
            </w:tcBorders>
          </w:tcPr>
          <w:p w14:paraId="708DCBFA" w14:textId="77777777" w:rsidR="00C00FEB" w:rsidRPr="00732759" w:rsidRDefault="00C00FEB" w:rsidP="00C00FEB">
            <w:pPr>
              <w:pStyle w:val="TAC"/>
              <w:rPr>
                <w:lang w:eastAsia="ja-JP"/>
              </w:rPr>
            </w:pPr>
            <w:r w:rsidRPr="00732759">
              <w:rPr>
                <w:lang w:eastAsia="ja-JP"/>
              </w:rPr>
              <w:t>CA_2-</w:t>
            </w:r>
            <w:r w:rsidRPr="00732759">
              <w:rPr>
                <w:rFonts w:hint="eastAsia"/>
                <w:lang w:eastAsia="zh-CN"/>
              </w:rPr>
              <w:t>1</w:t>
            </w:r>
            <w:r w:rsidRPr="00732759">
              <w:rPr>
                <w:lang w:eastAsia="ja-JP"/>
              </w:rPr>
              <w:t>2-12</w:t>
            </w:r>
          </w:p>
        </w:tc>
        <w:tc>
          <w:tcPr>
            <w:tcW w:w="2483" w:type="dxa"/>
            <w:tcBorders>
              <w:top w:val="single" w:sz="4" w:space="0" w:color="auto"/>
              <w:left w:val="single" w:sz="4" w:space="0" w:color="auto"/>
              <w:bottom w:val="single" w:sz="4" w:space="0" w:color="auto"/>
              <w:right w:val="single" w:sz="4" w:space="0" w:color="auto"/>
            </w:tcBorders>
          </w:tcPr>
          <w:p w14:paraId="0AD71702" w14:textId="77777777" w:rsidR="00C00FEB" w:rsidRPr="00732759" w:rsidRDefault="00C00FEB" w:rsidP="00C00FEB">
            <w:pPr>
              <w:pStyle w:val="TAC"/>
              <w:rPr>
                <w:rFonts w:cs="Arial"/>
                <w:lang w:eastAsia="ja-JP"/>
              </w:rPr>
            </w:pPr>
            <w:r w:rsidRPr="00732759">
              <w:rPr>
                <w:rFonts w:cs="Arial"/>
                <w:lang w:eastAsia="ja-JP"/>
              </w:rPr>
              <w:t>2</w:t>
            </w:r>
          </w:p>
        </w:tc>
      </w:tr>
      <w:tr w:rsidR="00C00FEB" w:rsidRPr="00732759" w14:paraId="2FB3D909" w14:textId="77777777" w:rsidTr="00D14A41">
        <w:trPr>
          <w:jc w:val="center"/>
        </w:trPr>
        <w:tc>
          <w:tcPr>
            <w:tcW w:w="2407" w:type="dxa"/>
            <w:vMerge/>
            <w:tcBorders>
              <w:left w:val="single" w:sz="4" w:space="0" w:color="auto"/>
              <w:right w:val="single" w:sz="4" w:space="0" w:color="auto"/>
            </w:tcBorders>
          </w:tcPr>
          <w:p w14:paraId="524E06B8" w14:textId="77777777" w:rsidR="00C00FEB" w:rsidRPr="00732759" w:rsidRDefault="00C00FEB" w:rsidP="00C00FEB">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664AFAA" w14:textId="77777777" w:rsidR="00C00FEB" w:rsidRPr="00732759" w:rsidRDefault="00C00FEB" w:rsidP="00C00FEB">
            <w:pPr>
              <w:pStyle w:val="TAC"/>
              <w:rPr>
                <w:rFonts w:cs="Arial"/>
                <w:lang w:eastAsia="ja-JP"/>
              </w:rPr>
            </w:pPr>
            <w:r w:rsidRPr="00732759">
              <w:rPr>
                <w:rFonts w:cs="Arial"/>
                <w:lang w:eastAsia="ja-JP"/>
              </w:rPr>
              <w:t>12</w:t>
            </w:r>
          </w:p>
        </w:tc>
      </w:tr>
      <w:tr w:rsidR="002D2ADC" w:rsidRPr="00732759" w14:paraId="37FE8FE3" w14:textId="77777777" w:rsidTr="00F67D91">
        <w:trPr>
          <w:jc w:val="center"/>
        </w:trPr>
        <w:tc>
          <w:tcPr>
            <w:tcW w:w="2407" w:type="dxa"/>
            <w:vMerge w:val="restart"/>
            <w:tcBorders>
              <w:left w:val="single" w:sz="4" w:space="0" w:color="auto"/>
              <w:right w:val="single" w:sz="4" w:space="0" w:color="auto"/>
            </w:tcBorders>
          </w:tcPr>
          <w:p w14:paraId="219A04AA" w14:textId="77777777" w:rsidR="002D2ADC" w:rsidRPr="00732759" w:rsidRDefault="002D2ADC" w:rsidP="00F67D91">
            <w:pPr>
              <w:pStyle w:val="TAC"/>
              <w:rPr>
                <w:lang w:eastAsia="en-US"/>
              </w:rPr>
            </w:pPr>
            <w:r w:rsidRPr="00732759">
              <w:rPr>
                <w:lang w:eastAsia="en-US"/>
              </w:rPr>
              <w:t>CA_2-13</w:t>
            </w:r>
          </w:p>
        </w:tc>
        <w:tc>
          <w:tcPr>
            <w:tcW w:w="2483" w:type="dxa"/>
            <w:tcBorders>
              <w:top w:val="single" w:sz="4" w:space="0" w:color="auto"/>
              <w:left w:val="single" w:sz="4" w:space="0" w:color="auto"/>
              <w:bottom w:val="single" w:sz="4" w:space="0" w:color="auto"/>
              <w:right w:val="single" w:sz="4" w:space="0" w:color="auto"/>
            </w:tcBorders>
          </w:tcPr>
          <w:p w14:paraId="2CB1B1CB" w14:textId="77777777" w:rsidR="002D2ADC" w:rsidRPr="00732759" w:rsidRDefault="002D2ADC" w:rsidP="00F67D91">
            <w:pPr>
              <w:pStyle w:val="TAC"/>
              <w:rPr>
                <w:lang w:eastAsia="en-US"/>
              </w:rPr>
            </w:pPr>
            <w:r w:rsidRPr="00732759">
              <w:rPr>
                <w:lang w:eastAsia="en-US"/>
              </w:rPr>
              <w:t>2</w:t>
            </w:r>
          </w:p>
        </w:tc>
      </w:tr>
      <w:tr w:rsidR="002D2ADC" w:rsidRPr="00732759" w14:paraId="3392013B" w14:textId="77777777" w:rsidTr="00F67D91">
        <w:trPr>
          <w:jc w:val="center"/>
        </w:trPr>
        <w:tc>
          <w:tcPr>
            <w:tcW w:w="2407" w:type="dxa"/>
            <w:vMerge/>
            <w:tcBorders>
              <w:left w:val="single" w:sz="4" w:space="0" w:color="auto"/>
              <w:right w:val="single" w:sz="4" w:space="0" w:color="auto"/>
            </w:tcBorders>
          </w:tcPr>
          <w:p w14:paraId="3BE2DAD2" w14:textId="77777777" w:rsidR="002D2ADC" w:rsidRPr="00732759" w:rsidRDefault="002D2AD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8F17E96" w14:textId="77777777" w:rsidR="002D2ADC" w:rsidRPr="00732759" w:rsidRDefault="002D2ADC" w:rsidP="00F67D91">
            <w:pPr>
              <w:pStyle w:val="TAC"/>
              <w:rPr>
                <w:lang w:eastAsia="en-US"/>
              </w:rPr>
            </w:pPr>
            <w:r w:rsidRPr="00732759">
              <w:rPr>
                <w:lang w:eastAsia="en-US"/>
              </w:rPr>
              <w:t>13</w:t>
            </w:r>
          </w:p>
        </w:tc>
      </w:tr>
      <w:tr w:rsidR="005830AC" w:rsidRPr="00732759" w14:paraId="5BCC3356" w14:textId="77777777" w:rsidTr="00F67D91">
        <w:trPr>
          <w:jc w:val="center"/>
        </w:trPr>
        <w:tc>
          <w:tcPr>
            <w:tcW w:w="2407" w:type="dxa"/>
            <w:vMerge w:val="restart"/>
            <w:tcBorders>
              <w:left w:val="single" w:sz="4" w:space="0" w:color="auto"/>
              <w:right w:val="single" w:sz="4" w:space="0" w:color="auto"/>
            </w:tcBorders>
          </w:tcPr>
          <w:p w14:paraId="03460BE1" w14:textId="77777777" w:rsidR="005830AC" w:rsidRPr="00732759" w:rsidRDefault="005830AC" w:rsidP="00F67D91">
            <w:pPr>
              <w:pStyle w:val="TAC"/>
              <w:rPr>
                <w:lang w:eastAsia="en-US"/>
              </w:rPr>
            </w:pPr>
            <w:r w:rsidRPr="00732759">
              <w:rPr>
                <w:lang w:eastAsia="en-US"/>
              </w:rPr>
              <w:t>CA_2-</w:t>
            </w:r>
            <w:r w:rsidRPr="00732759">
              <w:rPr>
                <w:lang w:val="en-US" w:eastAsia="en-US"/>
              </w:rPr>
              <w:t>2-13</w:t>
            </w:r>
          </w:p>
        </w:tc>
        <w:tc>
          <w:tcPr>
            <w:tcW w:w="2483" w:type="dxa"/>
            <w:tcBorders>
              <w:top w:val="single" w:sz="4" w:space="0" w:color="auto"/>
              <w:left w:val="single" w:sz="4" w:space="0" w:color="auto"/>
              <w:bottom w:val="single" w:sz="4" w:space="0" w:color="auto"/>
              <w:right w:val="single" w:sz="4" w:space="0" w:color="auto"/>
            </w:tcBorders>
          </w:tcPr>
          <w:p w14:paraId="3142693E" w14:textId="77777777" w:rsidR="005830AC" w:rsidRPr="00732759" w:rsidRDefault="005830AC" w:rsidP="00F67D91">
            <w:pPr>
              <w:pStyle w:val="TAC"/>
              <w:rPr>
                <w:lang w:val="en-US" w:eastAsia="en-US"/>
              </w:rPr>
            </w:pPr>
            <w:r w:rsidRPr="00732759">
              <w:rPr>
                <w:lang w:val="en-US" w:eastAsia="en-US"/>
              </w:rPr>
              <w:t>2</w:t>
            </w:r>
          </w:p>
        </w:tc>
      </w:tr>
      <w:tr w:rsidR="005830AC" w:rsidRPr="00732759" w14:paraId="02EF333E" w14:textId="77777777" w:rsidTr="00F67D91">
        <w:trPr>
          <w:jc w:val="center"/>
        </w:trPr>
        <w:tc>
          <w:tcPr>
            <w:tcW w:w="2407" w:type="dxa"/>
            <w:vMerge/>
            <w:tcBorders>
              <w:left w:val="single" w:sz="4" w:space="0" w:color="auto"/>
              <w:right w:val="single" w:sz="4" w:space="0" w:color="auto"/>
            </w:tcBorders>
          </w:tcPr>
          <w:p w14:paraId="43DA437B" w14:textId="77777777"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75BAC56" w14:textId="77777777" w:rsidR="005830AC" w:rsidRPr="00732759" w:rsidRDefault="005830AC" w:rsidP="00F67D91">
            <w:pPr>
              <w:pStyle w:val="TAC"/>
              <w:rPr>
                <w:lang w:val="en-US" w:eastAsia="en-US"/>
              </w:rPr>
            </w:pPr>
            <w:r w:rsidRPr="00732759">
              <w:rPr>
                <w:lang w:val="en-US" w:eastAsia="en-US"/>
              </w:rPr>
              <w:t>13</w:t>
            </w:r>
          </w:p>
        </w:tc>
      </w:tr>
      <w:tr w:rsidR="0096334E" w:rsidRPr="00732759" w14:paraId="50806832" w14:textId="77777777" w:rsidTr="00F67D91">
        <w:trPr>
          <w:jc w:val="center"/>
        </w:trPr>
        <w:tc>
          <w:tcPr>
            <w:tcW w:w="2407" w:type="dxa"/>
            <w:vMerge w:val="restart"/>
            <w:tcBorders>
              <w:top w:val="single" w:sz="4" w:space="0" w:color="auto"/>
              <w:left w:val="single" w:sz="4" w:space="0" w:color="auto"/>
              <w:right w:val="single" w:sz="4" w:space="0" w:color="auto"/>
            </w:tcBorders>
          </w:tcPr>
          <w:p w14:paraId="2D8D7664" w14:textId="77777777" w:rsidR="0096334E" w:rsidRPr="00732759" w:rsidRDefault="0096334E" w:rsidP="00F67D91">
            <w:pPr>
              <w:pStyle w:val="TAC"/>
              <w:rPr>
                <w:lang w:eastAsia="en-US"/>
              </w:rPr>
            </w:pPr>
            <w:r w:rsidRPr="00732759">
              <w:rPr>
                <w:lang w:eastAsia="en-US"/>
              </w:rPr>
              <w:t>CA_2-17</w:t>
            </w:r>
          </w:p>
        </w:tc>
        <w:tc>
          <w:tcPr>
            <w:tcW w:w="2483" w:type="dxa"/>
            <w:tcBorders>
              <w:top w:val="single" w:sz="4" w:space="0" w:color="auto"/>
              <w:left w:val="single" w:sz="4" w:space="0" w:color="auto"/>
              <w:bottom w:val="single" w:sz="4" w:space="0" w:color="auto"/>
              <w:right w:val="single" w:sz="4" w:space="0" w:color="auto"/>
            </w:tcBorders>
          </w:tcPr>
          <w:p w14:paraId="27039BE5" w14:textId="77777777" w:rsidR="0096334E" w:rsidRPr="00732759" w:rsidRDefault="0096334E" w:rsidP="00F67D91">
            <w:pPr>
              <w:pStyle w:val="TAC"/>
              <w:rPr>
                <w:lang w:eastAsia="en-US"/>
              </w:rPr>
            </w:pPr>
            <w:r w:rsidRPr="00732759">
              <w:rPr>
                <w:lang w:eastAsia="en-US"/>
              </w:rPr>
              <w:t>2</w:t>
            </w:r>
          </w:p>
        </w:tc>
      </w:tr>
      <w:tr w:rsidR="0096334E" w:rsidRPr="00732759" w14:paraId="2BAB4D80" w14:textId="77777777" w:rsidTr="00F67D91">
        <w:trPr>
          <w:jc w:val="center"/>
        </w:trPr>
        <w:tc>
          <w:tcPr>
            <w:tcW w:w="2407" w:type="dxa"/>
            <w:vMerge/>
            <w:tcBorders>
              <w:left w:val="single" w:sz="4" w:space="0" w:color="auto"/>
              <w:bottom w:val="single" w:sz="4" w:space="0" w:color="auto"/>
              <w:right w:val="single" w:sz="4" w:space="0" w:color="auto"/>
            </w:tcBorders>
          </w:tcPr>
          <w:p w14:paraId="692A355B"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34DD32E" w14:textId="77777777" w:rsidR="0096334E" w:rsidRPr="00732759" w:rsidRDefault="0096334E" w:rsidP="00F67D91">
            <w:pPr>
              <w:pStyle w:val="TAC"/>
              <w:rPr>
                <w:lang w:eastAsia="en-US"/>
              </w:rPr>
            </w:pPr>
            <w:r w:rsidRPr="00732759">
              <w:rPr>
                <w:lang w:eastAsia="en-US"/>
              </w:rPr>
              <w:t>17</w:t>
            </w:r>
          </w:p>
        </w:tc>
      </w:tr>
      <w:tr w:rsidR="002352C6" w:rsidRPr="00732759" w14:paraId="4462CE44" w14:textId="77777777" w:rsidTr="00F67D91">
        <w:trPr>
          <w:jc w:val="center"/>
        </w:trPr>
        <w:tc>
          <w:tcPr>
            <w:tcW w:w="2407" w:type="dxa"/>
            <w:vMerge w:val="restart"/>
            <w:tcBorders>
              <w:top w:val="single" w:sz="4" w:space="0" w:color="auto"/>
              <w:left w:val="single" w:sz="4" w:space="0" w:color="auto"/>
              <w:right w:val="single" w:sz="4" w:space="0" w:color="auto"/>
            </w:tcBorders>
          </w:tcPr>
          <w:p w14:paraId="65C8ED68" w14:textId="77777777" w:rsidR="002352C6" w:rsidRPr="00732759" w:rsidRDefault="002352C6" w:rsidP="00F67D91">
            <w:pPr>
              <w:pStyle w:val="TAC"/>
              <w:rPr>
                <w:lang w:eastAsia="en-US"/>
              </w:rPr>
            </w:pPr>
            <w:r w:rsidRPr="00732759">
              <w:rPr>
                <w:lang w:eastAsia="en-US"/>
              </w:rPr>
              <w:t>CA_2-28</w:t>
            </w:r>
          </w:p>
        </w:tc>
        <w:tc>
          <w:tcPr>
            <w:tcW w:w="2483" w:type="dxa"/>
            <w:tcBorders>
              <w:top w:val="single" w:sz="4" w:space="0" w:color="auto"/>
              <w:left w:val="single" w:sz="4" w:space="0" w:color="auto"/>
              <w:bottom w:val="single" w:sz="4" w:space="0" w:color="auto"/>
              <w:right w:val="single" w:sz="4" w:space="0" w:color="auto"/>
            </w:tcBorders>
          </w:tcPr>
          <w:p w14:paraId="68489AAD" w14:textId="77777777" w:rsidR="002352C6" w:rsidRPr="00732759" w:rsidRDefault="002352C6" w:rsidP="00F67D91">
            <w:pPr>
              <w:pStyle w:val="TAC"/>
              <w:rPr>
                <w:lang w:eastAsia="en-US"/>
              </w:rPr>
            </w:pPr>
            <w:r w:rsidRPr="00732759">
              <w:rPr>
                <w:lang w:eastAsia="en-US"/>
              </w:rPr>
              <w:t>2</w:t>
            </w:r>
          </w:p>
        </w:tc>
      </w:tr>
      <w:tr w:rsidR="002352C6" w:rsidRPr="00732759" w14:paraId="7B4E916E" w14:textId="77777777" w:rsidTr="00F67D91">
        <w:trPr>
          <w:jc w:val="center"/>
        </w:trPr>
        <w:tc>
          <w:tcPr>
            <w:tcW w:w="2407" w:type="dxa"/>
            <w:vMerge/>
            <w:tcBorders>
              <w:left w:val="single" w:sz="4" w:space="0" w:color="auto"/>
              <w:bottom w:val="single" w:sz="4" w:space="0" w:color="auto"/>
              <w:right w:val="single" w:sz="4" w:space="0" w:color="auto"/>
            </w:tcBorders>
          </w:tcPr>
          <w:p w14:paraId="1D8FE45E" w14:textId="77777777"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4389F93" w14:textId="77777777" w:rsidR="002352C6" w:rsidRPr="00732759" w:rsidRDefault="002352C6" w:rsidP="00F67D91">
            <w:pPr>
              <w:pStyle w:val="TAC"/>
              <w:rPr>
                <w:lang w:eastAsia="en-US"/>
              </w:rPr>
            </w:pPr>
            <w:r w:rsidRPr="00732759">
              <w:rPr>
                <w:lang w:eastAsia="en-US"/>
              </w:rPr>
              <w:t>28</w:t>
            </w:r>
          </w:p>
        </w:tc>
      </w:tr>
      <w:tr w:rsidR="0096334E" w:rsidRPr="00732759" w14:paraId="3A511DCA" w14:textId="77777777" w:rsidTr="00F67D91">
        <w:trPr>
          <w:jc w:val="center"/>
        </w:trPr>
        <w:tc>
          <w:tcPr>
            <w:tcW w:w="2407" w:type="dxa"/>
            <w:vMerge w:val="restart"/>
            <w:tcBorders>
              <w:top w:val="single" w:sz="4" w:space="0" w:color="auto"/>
              <w:left w:val="single" w:sz="4" w:space="0" w:color="auto"/>
              <w:right w:val="single" w:sz="4" w:space="0" w:color="auto"/>
            </w:tcBorders>
          </w:tcPr>
          <w:p w14:paraId="102E30A9" w14:textId="77777777" w:rsidR="0096334E" w:rsidRPr="00732759" w:rsidRDefault="0096334E" w:rsidP="00F67D91">
            <w:pPr>
              <w:pStyle w:val="TAC"/>
              <w:rPr>
                <w:lang w:eastAsia="en-US"/>
              </w:rPr>
            </w:pPr>
            <w:r w:rsidRPr="00732759">
              <w:rPr>
                <w:lang w:eastAsia="en-US"/>
              </w:rPr>
              <w:t>CA</w:t>
            </w:r>
            <w:r w:rsidR="00DE7113" w:rsidRPr="00732759">
              <w:rPr>
                <w:lang w:eastAsia="en-US"/>
              </w:rPr>
              <w:t>_</w:t>
            </w:r>
            <w:r w:rsidRPr="00732759">
              <w:rPr>
                <w:lang w:eastAsia="en-US"/>
              </w:rPr>
              <w:t>2-29</w:t>
            </w:r>
          </w:p>
        </w:tc>
        <w:tc>
          <w:tcPr>
            <w:tcW w:w="2483" w:type="dxa"/>
            <w:tcBorders>
              <w:top w:val="single" w:sz="4" w:space="0" w:color="auto"/>
              <w:left w:val="single" w:sz="4" w:space="0" w:color="auto"/>
              <w:bottom w:val="single" w:sz="4" w:space="0" w:color="auto"/>
              <w:right w:val="single" w:sz="4" w:space="0" w:color="auto"/>
            </w:tcBorders>
          </w:tcPr>
          <w:p w14:paraId="570D7512" w14:textId="77777777" w:rsidR="0096334E" w:rsidRPr="00732759" w:rsidRDefault="0096334E" w:rsidP="00F67D91">
            <w:pPr>
              <w:pStyle w:val="TAC"/>
              <w:rPr>
                <w:lang w:eastAsia="en-US"/>
              </w:rPr>
            </w:pPr>
            <w:r w:rsidRPr="00732759">
              <w:rPr>
                <w:lang w:eastAsia="en-US"/>
              </w:rPr>
              <w:t>2</w:t>
            </w:r>
          </w:p>
        </w:tc>
      </w:tr>
      <w:tr w:rsidR="0096334E" w:rsidRPr="00732759" w14:paraId="3171E2E7" w14:textId="77777777" w:rsidTr="00F67D91">
        <w:trPr>
          <w:jc w:val="center"/>
        </w:trPr>
        <w:tc>
          <w:tcPr>
            <w:tcW w:w="2407" w:type="dxa"/>
            <w:vMerge/>
            <w:tcBorders>
              <w:left w:val="single" w:sz="4" w:space="0" w:color="auto"/>
              <w:bottom w:val="single" w:sz="4" w:space="0" w:color="auto"/>
              <w:right w:val="single" w:sz="4" w:space="0" w:color="auto"/>
            </w:tcBorders>
          </w:tcPr>
          <w:p w14:paraId="54F09796"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CF44117" w14:textId="77777777" w:rsidR="0096334E" w:rsidRPr="00732759" w:rsidRDefault="0096334E" w:rsidP="00F67D91">
            <w:pPr>
              <w:pStyle w:val="TAC"/>
              <w:rPr>
                <w:lang w:eastAsia="en-US"/>
              </w:rPr>
            </w:pPr>
            <w:r w:rsidRPr="00732759">
              <w:rPr>
                <w:lang w:eastAsia="en-US"/>
              </w:rPr>
              <w:t>29</w:t>
            </w:r>
          </w:p>
        </w:tc>
      </w:tr>
      <w:tr w:rsidR="00E25ABE" w:rsidRPr="00732759" w14:paraId="42C1889F" w14:textId="77777777" w:rsidTr="00423E32">
        <w:trPr>
          <w:jc w:val="center"/>
        </w:trPr>
        <w:tc>
          <w:tcPr>
            <w:tcW w:w="2407" w:type="dxa"/>
            <w:vMerge w:val="restart"/>
            <w:tcBorders>
              <w:left w:val="single" w:sz="4" w:space="0" w:color="auto"/>
              <w:right w:val="single" w:sz="4" w:space="0" w:color="auto"/>
            </w:tcBorders>
          </w:tcPr>
          <w:p w14:paraId="791A7FB2" w14:textId="77777777" w:rsidR="00E25ABE" w:rsidRPr="00732759" w:rsidRDefault="00E25ABE" w:rsidP="00423E32">
            <w:pPr>
              <w:pStyle w:val="TAC"/>
            </w:pPr>
            <w:r w:rsidRPr="00732759">
              <w:t>CA_2-2-29</w:t>
            </w:r>
          </w:p>
        </w:tc>
        <w:tc>
          <w:tcPr>
            <w:tcW w:w="2483" w:type="dxa"/>
            <w:tcBorders>
              <w:top w:val="single" w:sz="4" w:space="0" w:color="auto"/>
              <w:left w:val="single" w:sz="4" w:space="0" w:color="auto"/>
              <w:bottom w:val="single" w:sz="4" w:space="0" w:color="auto"/>
              <w:right w:val="single" w:sz="4" w:space="0" w:color="auto"/>
            </w:tcBorders>
          </w:tcPr>
          <w:p w14:paraId="08A1D052" w14:textId="77777777" w:rsidR="00E25ABE" w:rsidRPr="00732759" w:rsidRDefault="00E25ABE" w:rsidP="00423E32">
            <w:pPr>
              <w:pStyle w:val="TAC"/>
            </w:pPr>
            <w:r w:rsidRPr="00732759">
              <w:t>2</w:t>
            </w:r>
          </w:p>
        </w:tc>
      </w:tr>
      <w:tr w:rsidR="00E25ABE" w:rsidRPr="00732759" w14:paraId="2CE2B15C" w14:textId="77777777" w:rsidTr="00423E32">
        <w:trPr>
          <w:jc w:val="center"/>
        </w:trPr>
        <w:tc>
          <w:tcPr>
            <w:tcW w:w="2407" w:type="dxa"/>
            <w:vMerge/>
            <w:tcBorders>
              <w:left w:val="single" w:sz="4" w:space="0" w:color="auto"/>
              <w:bottom w:val="single" w:sz="4" w:space="0" w:color="auto"/>
              <w:right w:val="single" w:sz="4" w:space="0" w:color="auto"/>
            </w:tcBorders>
          </w:tcPr>
          <w:p w14:paraId="15A30365" w14:textId="77777777" w:rsidR="00E25ABE" w:rsidRPr="0073275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14:paraId="29C6060C" w14:textId="77777777" w:rsidR="00E25ABE" w:rsidRPr="00732759" w:rsidRDefault="00E25ABE" w:rsidP="00423E32">
            <w:pPr>
              <w:pStyle w:val="TAC"/>
            </w:pPr>
            <w:r w:rsidRPr="00732759">
              <w:t>29</w:t>
            </w:r>
          </w:p>
        </w:tc>
      </w:tr>
      <w:tr w:rsidR="005830AC" w:rsidRPr="00732759" w14:paraId="38CE8A50" w14:textId="77777777" w:rsidTr="00F67D91">
        <w:trPr>
          <w:jc w:val="center"/>
        </w:trPr>
        <w:tc>
          <w:tcPr>
            <w:tcW w:w="2407" w:type="dxa"/>
            <w:vMerge w:val="restart"/>
            <w:tcBorders>
              <w:left w:val="single" w:sz="4" w:space="0" w:color="auto"/>
              <w:right w:val="single" w:sz="4" w:space="0" w:color="auto"/>
            </w:tcBorders>
          </w:tcPr>
          <w:p w14:paraId="0FBAD657" w14:textId="77777777" w:rsidR="005830AC" w:rsidRPr="00732759" w:rsidRDefault="005830AC" w:rsidP="00F67D91">
            <w:pPr>
              <w:pStyle w:val="TAC"/>
              <w:rPr>
                <w:lang w:val="en-US" w:eastAsia="en-US"/>
              </w:rPr>
            </w:pPr>
            <w:r w:rsidRPr="00732759">
              <w:rPr>
                <w:lang w:eastAsia="en-US"/>
              </w:rPr>
              <w:t>CA_2-</w:t>
            </w:r>
            <w:r w:rsidRPr="0073275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14:paraId="0DBD78C3" w14:textId="77777777" w:rsidR="005830AC" w:rsidRPr="00732759" w:rsidRDefault="005830AC" w:rsidP="00F67D91">
            <w:pPr>
              <w:pStyle w:val="TAC"/>
              <w:rPr>
                <w:lang w:val="en-US" w:eastAsia="en-US"/>
              </w:rPr>
            </w:pPr>
            <w:r w:rsidRPr="00732759">
              <w:rPr>
                <w:lang w:val="en-US" w:eastAsia="en-US"/>
              </w:rPr>
              <w:t>2</w:t>
            </w:r>
          </w:p>
        </w:tc>
      </w:tr>
      <w:tr w:rsidR="005830AC" w:rsidRPr="00732759" w14:paraId="2C312968" w14:textId="77777777" w:rsidTr="00F67D91">
        <w:trPr>
          <w:jc w:val="center"/>
        </w:trPr>
        <w:tc>
          <w:tcPr>
            <w:tcW w:w="2407" w:type="dxa"/>
            <w:vMerge/>
            <w:tcBorders>
              <w:left w:val="single" w:sz="4" w:space="0" w:color="auto"/>
              <w:bottom w:val="single" w:sz="4" w:space="0" w:color="auto"/>
              <w:right w:val="single" w:sz="4" w:space="0" w:color="auto"/>
            </w:tcBorders>
          </w:tcPr>
          <w:p w14:paraId="669CDEC0" w14:textId="77777777"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B1A54BA" w14:textId="77777777" w:rsidR="005830AC" w:rsidRPr="00732759" w:rsidRDefault="005830AC" w:rsidP="00F67D91">
            <w:pPr>
              <w:pStyle w:val="TAC"/>
              <w:rPr>
                <w:lang w:val="en-US" w:eastAsia="en-US"/>
              </w:rPr>
            </w:pPr>
            <w:r w:rsidRPr="00732759">
              <w:rPr>
                <w:lang w:val="en-US" w:eastAsia="en-US"/>
              </w:rPr>
              <w:t>30</w:t>
            </w:r>
          </w:p>
        </w:tc>
      </w:tr>
      <w:tr w:rsidR="00C00FEB" w:rsidRPr="00732759" w14:paraId="4410D0AA" w14:textId="77777777" w:rsidTr="00D14A41">
        <w:trPr>
          <w:jc w:val="center"/>
        </w:trPr>
        <w:tc>
          <w:tcPr>
            <w:tcW w:w="2407" w:type="dxa"/>
            <w:vMerge w:val="restart"/>
            <w:tcBorders>
              <w:left w:val="single" w:sz="4" w:space="0" w:color="auto"/>
              <w:right w:val="single" w:sz="4" w:space="0" w:color="auto"/>
            </w:tcBorders>
          </w:tcPr>
          <w:p w14:paraId="750E3958" w14:textId="77777777" w:rsidR="00C00FEB" w:rsidRPr="00732759" w:rsidRDefault="00C00FEB" w:rsidP="00D14A41">
            <w:pPr>
              <w:pStyle w:val="TAC"/>
              <w:rPr>
                <w:rFonts w:cs="Arial"/>
                <w:lang w:val="en-US" w:eastAsia="ja-JP"/>
              </w:rPr>
            </w:pPr>
            <w:r w:rsidRPr="00732759">
              <w:rPr>
                <w:rFonts w:cs="Arial"/>
                <w:lang w:eastAsia="ja-JP"/>
              </w:rPr>
              <w:t>CA_2</w:t>
            </w:r>
            <w:r w:rsidRPr="00732759">
              <w:rPr>
                <w:rFonts w:cs="Arial" w:hint="eastAsia"/>
                <w:lang w:eastAsia="zh-CN"/>
              </w:rPr>
              <w:t>-2</w:t>
            </w:r>
            <w:r w:rsidRPr="00732759">
              <w:rPr>
                <w:rFonts w:cs="Arial"/>
                <w:lang w:eastAsia="ja-JP"/>
              </w:rPr>
              <w:t>-</w:t>
            </w:r>
            <w:r w:rsidRPr="00732759">
              <w:rPr>
                <w:rFonts w:cs="Arial"/>
                <w:lang w:val="en-US" w:eastAsia="ja-JP"/>
              </w:rPr>
              <w:t>30</w:t>
            </w:r>
          </w:p>
        </w:tc>
        <w:tc>
          <w:tcPr>
            <w:tcW w:w="2483" w:type="dxa"/>
            <w:tcBorders>
              <w:top w:val="single" w:sz="4" w:space="0" w:color="auto"/>
              <w:left w:val="single" w:sz="4" w:space="0" w:color="auto"/>
              <w:bottom w:val="single" w:sz="4" w:space="0" w:color="auto"/>
              <w:right w:val="single" w:sz="4" w:space="0" w:color="auto"/>
            </w:tcBorders>
          </w:tcPr>
          <w:p w14:paraId="3DBAD882" w14:textId="77777777" w:rsidR="00C00FEB" w:rsidRPr="00732759" w:rsidRDefault="00C00FEB" w:rsidP="00D14A41">
            <w:pPr>
              <w:pStyle w:val="TAC"/>
              <w:rPr>
                <w:rFonts w:cs="Arial"/>
                <w:lang w:val="en-US" w:eastAsia="ja-JP"/>
              </w:rPr>
            </w:pPr>
            <w:r w:rsidRPr="00732759">
              <w:rPr>
                <w:rFonts w:cs="Arial"/>
                <w:lang w:val="en-US" w:eastAsia="ja-JP"/>
              </w:rPr>
              <w:t>2</w:t>
            </w:r>
          </w:p>
        </w:tc>
      </w:tr>
      <w:tr w:rsidR="00C00FEB" w:rsidRPr="00732759" w14:paraId="3A088EAA" w14:textId="77777777" w:rsidTr="00D14A41">
        <w:trPr>
          <w:jc w:val="center"/>
        </w:trPr>
        <w:tc>
          <w:tcPr>
            <w:tcW w:w="2407" w:type="dxa"/>
            <w:vMerge/>
            <w:tcBorders>
              <w:left w:val="single" w:sz="4" w:space="0" w:color="auto"/>
              <w:bottom w:val="single" w:sz="4" w:space="0" w:color="auto"/>
              <w:right w:val="single" w:sz="4" w:space="0" w:color="auto"/>
            </w:tcBorders>
          </w:tcPr>
          <w:p w14:paraId="5421D0A4" w14:textId="77777777"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304DF6F9" w14:textId="77777777" w:rsidR="00C00FEB" w:rsidRPr="00732759" w:rsidRDefault="00C00FEB" w:rsidP="00D14A41">
            <w:pPr>
              <w:pStyle w:val="TAC"/>
              <w:rPr>
                <w:rFonts w:cs="Arial"/>
                <w:lang w:val="en-US" w:eastAsia="ja-JP"/>
              </w:rPr>
            </w:pPr>
            <w:r w:rsidRPr="00732759">
              <w:rPr>
                <w:rFonts w:cs="Arial"/>
                <w:lang w:val="en-US" w:eastAsia="ja-JP"/>
              </w:rPr>
              <w:t>30</w:t>
            </w:r>
          </w:p>
        </w:tc>
      </w:tr>
      <w:tr w:rsidR="00FC2471" w:rsidRPr="00732759" w14:paraId="21CDE679" w14:textId="77777777" w:rsidTr="00F67D91">
        <w:trPr>
          <w:jc w:val="center"/>
        </w:trPr>
        <w:tc>
          <w:tcPr>
            <w:tcW w:w="2407" w:type="dxa"/>
            <w:vMerge w:val="restart"/>
            <w:tcBorders>
              <w:top w:val="single" w:sz="4" w:space="0" w:color="auto"/>
              <w:left w:val="single" w:sz="4" w:space="0" w:color="auto"/>
              <w:right w:val="single" w:sz="4" w:space="0" w:color="auto"/>
            </w:tcBorders>
          </w:tcPr>
          <w:p w14:paraId="7555F249" w14:textId="77777777" w:rsidR="00FC2471" w:rsidRPr="00732759" w:rsidRDefault="00FC2471" w:rsidP="00F67D91">
            <w:pPr>
              <w:pStyle w:val="TAC"/>
              <w:rPr>
                <w:lang w:eastAsia="zh-CN"/>
              </w:rPr>
            </w:pPr>
            <w:r w:rsidRPr="00732759">
              <w:rPr>
                <w:lang w:eastAsia="en-US"/>
              </w:rPr>
              <w:t>CA_2-</w:t>
            </w:r>
            <w:r w:rsidRPr="00732759">
              <w:rPr>
                <w:rFonts w:hint="eastAsia"/>
                <w:lang w:val="en-US" w:eastAsia="zh-CN"/>
              </w:rPr>
              <w:t>46</w:t>
            </w:r>
          </w:p>
        </w:tc>
        <w:tc>
          <w:tcPr>
            <w:tcW w:w="2483" w:type="dxa"/>
            <w:tcBorders>
              <w:top w:val="single" w:sz="4" w:space="0" w:color="auto"/>
              <w:left w:val="single" w:sz="4" w:space="0" w:color="auto"/>
              <w:bottom w:val="single" w:sz="4" w:space="0" w:color="auto"/>
              <w:right w:val="single" w:sz="4" w:space="0" w:color="auto"/>
            </w:tcBorders>
          </w:tcPr>
          <w:p w14:paraId="7D3CD540" w14:textId="77777777" w:rsidR="00FC2471" w:rsidRPr="00732759" w:rsidRDefault="00FC2471" w:rsidP="00F67D91">
            <w:pPr>
              <w:pStyle w:val="TAC"/>
              <w:rPr>
                <w:lang w:eastAsia="zh-CN"/>
              </w:rPr>
            </w:pPr>
            <w:r w:rsidRPr="00732759">
              <w:rPr>
                <w:rFonts w:hint="eastAsia"/>
                <w:lang w:eastAsia="zh-CN"/>
              </w:rPr>
              <w:t>2</w:t>
            </w:r>
          </w:p>
        </w:tc>
      </w:tr>
      <w:tr w:rsidR="00FC2471" w:rsidRPr="00732759" w14:paraId="77A4EF3D" w14:textId="77777777" w:rsidTr="00F67D91">
        <w:trPr>
          <w:jc w:val="center"/>
        </w:trPr>
        <w:tc>
          <w:tcPr>
            <w:tcW w:w="2407" w:type="dxa"/>
            <w:vMerge/>
            <w:tcBorders>
              <w:left w:val="single" w:sz="4" w:space="0" w:color="auto"/>
              <w:right w:val="single" w:sz="4" w:space="0" w:color="auto"/>
            </w:tcBorders>
          </w:tcPr>
          <w:p w14:paraId="730F6AEC" w14:textId="77777777" w:rsidR="00FC2471" w:rsidRPr="0073275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185DE11" w14:textId="77777777" w:rsidR="00FC2471" w:rsidRPr="00732759" w:rsidRDefault="00FC2471" w:rsidP="00F67D91">
            <w:pPr>
              <w:pStyle w:val="TAC"/>
              <w:rPr>
                <w:lang w:eastAsia="zh-CN"/>
              </w:rPr>
            </w:pPr>
            <w:r w:rsidRPr="00732759">
              <w:rPr>
                <w:rFonts w:hint="eastAsia"/>
                <w:lang w:eastAsia="zh-CN"/>
              </w:rPr>
              <w:t>46</w:t>
            </w:r>
          </w:p>
        </w:tc>
      </w:tr>
      <w:tr w:rsidR="00C00FEB" w:rsidRPr="00732759" w14:paraId="42A3098F" w14:textId="77777777" w:rsidTr="00D14A41">
        <w:trPr>
          <w:jc w:val="center"/>
        </w:trPr>
        <w:tc>
          <w:tcPr>
            <w:tcW w:w="2407" w:type="dxa"/>
            <w:vMerge w:val="restart"/>
            <w:tcBorders>
              <w:top w:val="single" w:sz="4" w:space="0" w:color="auto"/>
              <w:left w:val="single" w:sz="4" w:space="0" w:color="auto"/>
              <w:right w:val="single" w:sz="4" w:space="0" w:color="auto"/>
            </w:tcBorders>
          </w:tcPr>
          <w:p w14:paraId="0D7AF8CA" w14:textId="77777777" w:rsidR="00C00FEB" w:rsidRPr="00732759" w:rsidRDefault="00C00FEB" w:rsidP="00D14A41">
            <w:pPr>
              <w:pStyle w:val="TAC"/>
              <w:rPr>
                <w:rFonts w:cs="Arial"/>
                <w:lang w:eastAsia="zh-CN"/>
              </w:rPr>
            </w:pPr>
            <w:r w:rsidRPr="00732759">
              <w:rPr>
                <w:rFonts w:cs="Arial"/>
                <w:lang w:eastAsia="ja-JP"/>
              </w:rPr>
              <w:t>CA_2-</w:t>
            </w:r>
            <w:r w:rsidRPr="00732759">
              <w:rPr>
                <w:rFonts w:cs="Arial" w:hint="eastAsia"/>
                <w:lang w:val="en-US" w:eastAsia="zh-CN"/>
              </w:rPr>
              <w:t>46-46</w:t>
            </w:r>
          </w:p>
        </w:tc>
        <w:tc>
          <w:tcPr>
            <w:tcW w:w="2483" w:type="dxa"/>
            <w:tcBorders>
              <w:top w:val="single" w:sz="4" w:space="0" w:color="auto"/>
              <w:left w:val="single" w:sz="4" w:space="0" w:color="auto"/>
              <w:bottom w:val="single" w:sz="4" w:space="0" w:color="auto"/>
              <w:right w:val="single" w:sz="4" w:space="0" w:color="auto"/>
            </w:tcBorders>
          </w:tcPr>
          <w:p w14:paraId="41A71A26" w14:textId="77777777" w:rsidR="00C00FEB" w:rsidRPr="00732759" w:rsidRDefault="00C00FEB" w:rsidP="00D14A41">
            <w:pPr>
              <w:pStyle w:val="TAC"/>
              <w:rPr>
                <w:rFonts w:cs="Arial"/>
                <w:lang w:eastAsia="zh-CN"/>
              </w:rPr>
            </w:pPr>
            <w:r w:rsidRPr="00732759">
              <w:rPr>
                <w:rFonts w:cs="Arial" w:hint="eastAsia"/>
                <w:lang w:eastAsia="zh-CN"/>
              </w:rPr>
              <w:t>2</w:t>
            </w:r>
          </w:p>
        </w:tc>
      </w:tr>
      <w:tr w:rsidR="00C00FEB" w:rsidRPr="00732759" w14:paraId="50E9E810" w14:textId="77777777" w:rsidTr="00D14A41">
        <w:trPr>
          <w:jc w:val="center"/>
        </w:trPr>
        <w:tc>
          <w:tcPr>
            <w:tcW w:w="2407" w:type="dxa"/>
            <w:vMerge/>
            <w:tcBorders>
              <w:left w:val="single" w:sz="4" w:space="0" w:color="auto"/>
              <w:right w:val="single" w:sz="4" w:space="0" w:color="auto"/>
            </w:tcBorders>
          </w:tcPr>
          <w:p w14:paraId="03B2800E" w14:textId="77777777"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71E7490A" w14:textId="77777777" w:rsidR="00C00FEB" w:rsidRPr="00732759" w:rsidRDefault="00C00FEB" w:rsidP="00D14A41">
            <w:pPr>
              <w:pStyle w:val="TAC"/>
              <w:rPr>
                <w:rFonts w:cs="Arial"/>
                <w:lang w:eastAsia="zh-CN"/>
              </w:rPr>
            </w:pPr>
            <w:r w:rsidRPr="00732759">
              <w:rPr>
                <w:rFonts w:cs="Arial" w:hint="eastAsia"/>
                <w:lang w:eastAsia="zh-CN"/>
              </w:rPr>
              <w:t>46</w:t>
            </w:r>
          </w:p>
        </w:tc>
      </w:tr>
      <w:tr w:rsidR="00E25ABE" w:rsidRPr="00732759" w14:paraId="3EB69FCF" w14:textId="77777777" w:rsidTr="00423E32">
        <w:trPr>
          <w:jc w:val="center"/>
        </w:trPr>
        <w:tc>
          <w:tcPr>
            <w:tcW w:w="2407" w:type="dxa"/>
            <w:vMerge w:val="restart"/>
            <w:tcBorders>
              <w:left w:val="single" w:sz="4" w:space="0" w:color="auto"/>
              <w:right w:val="single" w:sz="4" w:space="0" w:color="auto"/>
            </w:tcBorders>
          </w:tcPr>
          <w:p w14:paraId="38788927" w14:textId="77777777" w:rsidR="00E25ABE" w:rsidRPr="00732759" w:rsidRDefault="00E25ABE" w:rsidP="00423E32">
            <w:pPr>
              <w:pStyle w:val="TAC"/>
              <w:rPr>
                <w:rFonts w:cs="Arial"/>
                <w:lang w:eastAsia="ja-JP"/>
              </w:rPr>
            </w:pPr>
            <w:r w:rsidRPr="00732759">
              <w:rPr>
                <w:rFonts w:cs="Arial"/>
                <w:lang w:eastAsia="ja-JP"/>
              </w:rPr>
              <w:t>CA_2-48</w:t>
            </w:r>
          </w:p>
        </w:tc>
        <w:tc>
          <w:tcPr>
            <w:tcW w:w="2483" w:type="dxa"/>
            <w:tcBorders>
              <w:top w:val="single" w:sz="4" w:space="0" w:color="auto"/>
              <w:left w:val="single" w:sz="4" w:space="0" w:color="auto"/>
              <w:bottom w:val="single" w:sz="4" w:space="0" w:color="auto"/>
              <w:right w:val="single" w:sz="4" w:space="0" w:color="auto"/>
            </w:tcBorders>
          </w:tcPr>
          <w:p w14:paraId="033260C2" w14:textId="77777777" w:rsidR="00E25ABE" w:rsidRPr="00732759" w:rsidRDefault="00E25ABE" w:rsidP="00423E32">
            <w:pPr>
              <w:pStyle w:val="TAC"/>
              <w:rPr>
                <w:rFonts w:cs="Arial"/>
                <w:lang w:eastAsia="zh-CN"/>
              </w:rPr>
            </w:pPr>
            <w:r w:rsidRPr="00732759">
              <w:rPr>
                <w:rFonts w:cs="Arial"/>
                <w:lang w:eastAsia="zh-CN"/>
              </w:rPr>
              <w:t>2</w:t>
            </w:r>
          </w:p>
        </w:tc>
      </w:tr>
      <w:tr w:rsidR="00E25ABE" w:rsidRPr="00732759" w14:paraId="6E81E12F" w14:textId="77777777" w:rsidTr="00423E32">
        <w:trPr>
          <w:jc w:val="center"/>
        </w:trPr>
        <w:tc>
          <w:tcPr>
            <w:tcW w:w="2407" w:type="dxa"/>
            <w:vMerge/>
            <w:tcBorders>
              <w:left w:val="single" w:sz="4" w:space="0" w:color="auto"/>
              <w:right w:val="single" w:sz="4" w:space="0" w:color="auto"/>
            </w:tcBorders>
          </w:tcPr>
          <w:p w14:paraId="7F1D9DEA" w14:textId="77777777" w:rsidR="00E25ABE" w:rsidRPr="0073275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2E40296C" w14:textId="77777777" w:rsidR="00E25ABE" w:rsidRPr="00732759" w:rsidRDefault="00E25ABE" w:rsidP="00423E32">
            <w:pPr>
              <w:pStyle w:val="TAC"/>
              <w:rPr>
                <w:rFonts w:cs="Arial"/>
                <w:lang w:eastAsia="zh-CN"/>
              </w:rPr>
            </w:pPr>
            <w:r w:rsidRPr="00732759">
              <w:rPr>
                <w:rFonts w:cs="Arial"/>
                <w:lang w:eastAsia="zh-CN"/>
              </w:rPr>
              <w:t>48</w:t>
            </w:r>
          </w:p>
        </w:tc>
      </w:tr>
      <w:tr w:rsidR="00E25ABE" w:rsidRPr="00732759" w14:paraId="671E96D6" w14:textId="77777777" w:rsidTr="00423E32">
        <w:trPr>
          <w:jc w:val="center"/>
        </w:trPr>
        <w:tc>
          <w:tcPr>
            <w:tcW w:w="2407" w:type="dxa"/>
            <w:vMerge w:val="restart"/>
            <w:tcBorders>
              <w:left w:val="single" w:sz="4" w:space="0" w:color="auto"/>
              <w:right w:val="single" w:sz="4" w:space="0" w:color="auto"/>
            </w:tcBorders>
          </w:tcPr>
          <w:p w14:paraId="07A8B6D2" w14:textId="77777777" w:rsidR="00E25ABE" w:rsidRPr="00732759" w:rsidRDefault="00E25ABE" w:rsidP="00423E32">
            <w:pPr>
              <w:pStyle w:val="TAC"/>
              <w:rPr>
                <w:rFonts w:cs="Arial"/>
                <w:lang w:eastAsia="ja-JP"/>
              </w:rPr>
            </w:pPr>
            <w:r w:rsidRPr="00732759">
              <w:t>CA_2-</w:t>
            </w:r>
            <w:r w:rsidRPr="00732759">
              <w:rPr>
                <w:rFonts w:hint="eastAsia"/>
                <w:lang w:val="en-US" w:eastAsia="zh-CN"/>
              </w:rPr>
              <w:t>48</w:t>
            </w:r>
            <w:r w:rsidRPr="00732759">
              <w:rPr>
                <w:lang w:val="en-US" w:eastAsia="zh-CN"/>
              </w:rPr>
              <w:t>-48</w:t>
            </w:r>
          </w:p>
        </w:tc>
        <w:tc>
          <w:tcPr>
            <w:tcW w:w="2483" w:type="dxa"/>
            <w:tcBorders>
              <w:top w:val="single" w:sz="4" w:space="0" w:color="auto"/>
              <w:left w:val="single" w:sz="4" w:space="0" w:color="auto"/>
              <w:bottom w:val="single" w:sz="4" w:space="0" w:color="auto"/>
              <w:right w:val="single" w:sz="4" w:space="0" w:color="auto"/>
            </w:tcBorders>
          </w:tcPr>
          <w:p w14:paraId="6E7A5BBF" w14:textId="77777777" w:rsidR="00E25ABE" w:rsidRPr="00732759" w:rsidRDefault="00E25ABE" w:rsidP="00423E32">
            <w:pPr>
              <w:pStyle w:val="TAC"/>
              <w:rPr>
                <w:rFonts w:cs="Arial"/>
                <w:lang w:eastAsia="zh-CN"/>
              </w:rPr>
            </w:pPr>
            <w:r w:rsidRPr="00732759">
              <w:rPr>
                <w:rFonts w:cs="Arial" w:hint="eastAsia"/>
                <w:lang w:eastAsia="zh-CN"/>
              </w:rPr>
              <w:t>2</w:t>
            </w:r>
          </w:p>
        </w:tc>
      </w:tr>
      <w:tr w:rsidR="00E25ABE" w:rsidRPr="00732759" w14:paraId="13AF200F" w14:textId="77777777" w:rsidTr="00423E32">
        <w:trPr>
          <w:jc w:val="center"/>
        </w:trPr>
        <w:tc>
          <w:tcPr>
            <w:tcW w:w="2407" w:type="dxa"/>
            <w:vMerge/>
            <w:tcBorders>
              <w:left w:val="single" w:sz="4" w:space="0" w:color="auto"/>
              <w:right w:val="single" w:sz="4" w:space="0" w:color="auto"/>
            </w:tcBorders>
          </w:tcPr>
          <w:p w14:paraId="1B8D71AD" w14:textId="77777777" w:rsidR="00E25ABE" w:rsidRPr="0073275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1C4EBCD6" w14:textId="77777777" w:rsidR="00E25ABE" w:rsidRPr="00732759" w:rsidRDefault="00E25ABE" w:rsidP="00423E32">
            <w:pPr>
              <w:pStyle w:val="TAC"/>
              <w:rPr>
                <w:rFonts w:cs="Arial"/>
                <w:lang w:eastAsia="zh-CN"/>
              </w:rPr>
            </w:pPr>
            <w:r w:rsidRPr="00732759">
              <w:rPr>
                <w:rFonts w:cs="Arial" w:hint="eastAsia"/>
                <w:lang w:eastAsia="zh-CN"/>
              </w:rPr>
              <w:t>48</w:t>
            </w:r>
          </w:p>
        </w:tc>
      </w:tr>
      <w:tr w:rsidR="007A6BA1" w:rsidRPr="00732759" w14:paraId="5C3A59D7" w14:textId="77777777" w:rsidTr="00F67D91">
        <w:trPr>
          <w:jc w:val="center"/>
        </w:trPr>
        <w:tc>
          <w:tcPr>
            <w:tcW w:w="2407" w:type="dxa"/>
            <w:vMerge w:val="restart"/>
            <w:tcBorders>
              <w:left w:val="single" w:sz="4" w:space="0" w:color="auto"/>
              <w:right w:val="single" w:sz="4" w:space="0" w:color="auto"/>
            </w:tcBorders>
          </w:tcPr>
          <w:p w14:paraId="406D8969" w14:textId="77777777" w:rsidR="007A6BA1" w:rsidRPr="00732759" w:rsidRDefault="007A6BA1" w:rsidP="00F67D91">
            <w:pPr>
              <w:pStyle w:val="TAC"/>
              <w:rPr>
                <w:lang w:eastAsia="en-US"/>
              </w:rPr>
            </w:pPr>
            <w:r w:rsidRPr="00732759">
              <w:rPr>
                <w:lang w:eastAsia="en-US"/>
              </w:rPr>
              <w:t>CA_2-66</w:t>
            </w:r>
          </w:p>
        </w:tc>
        <w:tc>
          <w:tcPr>
            <w:tcW w:w="2483" w:type="dxa"/>
            <w:tcBorders>
              <w:top w:val="single" w:sz="4" w:space="0" w:color="auto"/>
              <w:left w:val="single" w:sz="4" w:space="0" w:color="auto"/>
              <w:bottom w:val="single" w:sz="4" w:space="0" w:color="auto"/>
              <w:right w:val="single" w:sz="4" w:space="0" w:color="auto"/>
            </w:tcBorders>
          </w:tcPr>
          <w:p w14:paraId="453D5032" w14:textId="77777777" w:rsidR="007A6BA1" w:rsidRPr="00732759" w:rsidRDefault="007A6BA1" w:rsidP="00F67D91">
            <w:pPr>
              <w:pStyle w:val="TAC"/>
              <w:rPr>
                <w:lang w:eastAsia="zh-CN"/>
              </w:rPr>
            </w:pPr>
            <w:r w:rsidRPr="00732759">
              <w:rPr>
                <w:lang w:eastAsia="zh-CN"/>
              </w:rPr>
              <w:t>2</w:t>
            </w:r>
          </w:p>
        </w:tc>
      </w:tr>
      <w:tr w:rsidR="007A6BA1" w:rsidRPr="00732759" w14:paraId="1A0DD54D" w14:textId="77777777" w:rsidTr="00F67D91">
        <w:trPr>
          <w:jc w:val="center"/>
        </w:trPr>
        <w:tc>
          <w:tcPr>
            <w:tcW w:w="2407" w:type="dxa"/>
            <w:vMerge/>
            <w:tcBorders>
              <w:left w:val="single" w:sz="4" w:space="0" w:color="auto"/>
              <w:right w:val="single" w:sz="4" w:space="0" w:color="auto"/>
            </w:tcBorders>
          </w:tcPr>
          <w:p w14:paraId="4595787A"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23BC554" w14:textId="77777777" w:rsidR="007A6BA1" w:rsidRPr="00732759" w:rsidRDefault="007A6BA1" w:rsidP="00F67D91">
            <w:pPr>
              <w:pStyle w:val="TAC"/>
              <w:rPr>
                <w:lang w:eastAsia="zh-CN"/>
              </w:rPr>
            </w:pPr>
            <w:r w:rsidRPr="00732759">
              <w:rPr>
                <w:lang w:eastAsia="zh-CN"/>
              </w:rPr>
              <w:t>66</w:t>
            </w:r>
          </w:p>
        </w:tc>
      </w:tr>
      <w:tr w:rsidR="007A6BA1" w:rsidRPr="00732759" w14:paraId="183B2327" w14:textId="77777777" w:rsidTr="00F67D91">
        <w:trPr>
          <w:jc w:val="center"/>
        </w:trPr>
        <w:tc>
          <w:tcPr>
            <w:tcW w:w="2407" w:type="dxa"/>
            <w:vMerge w:val="restart"/>
            <w:tcBorders>
              <w:top w:val="single" w:sz="4" w:space="0" w:color="auto"/>
              <w:left w:val="single" w:sz="4" w:space="0" w:color="auto"/>
              <w:right w:val="single" w:sz="4" w:space="0" w:color="auto"/>
            </w:tcBorders>
          </w:tcPr>
          <w:p w14:paraId="1FBC9DC7" w14:textId="77777777" w:rsidR="007A6BA1" w:rsidRPr="00732759" w:rsidRDefault="007A6BA1" w:rsidP="00F67D91">
            <w:pPr>
              <w:pStyle w:val="TAC"/>
              <w:rPr>
                <w:lang w:eastAsia="zh-CN"/>
              </w:rPr>
            </w:pPr>
            <w:r w:rsidRPr="00732759">
              <w:rPr>
                <w:lang w:eastAsia="en-US"/>
              </w:rPr>
              <w:t>CA_2-</w:t>
            </w:r>
            <w:r w:rsidRPr="00732759">
              <w:rPr>
                <w:rFonts w:eastAsia="SimSun" w:hint="eastAsia"/>
                <w:lang w:eastAsia="zh-CN"/>
              </w:rPr>
              <w:t>2-</w:t>
            </w:r>
            <w:r w:rsidRPr="00732759">
              <w:rPr>
                <w:rFonts w:eastAsia="SimSun" w:hint="eastAsia"/>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14:paraId="21FD949E" w14:textId="77777777" w:rsidR="007A6BA1" w:rsidRPr="00732759" w:rsidRDefault="007A6BA1" w:rsidP="00F67D91">
            <w:pPr>
              <w:pStyle w:val="TAC"/>
              <w:rPr>
                <w:lang w:eastAsia="zh-CN"/>
              </w:rPr>
            </w:pPr>
            <w:r w:rsidRPr="00732759">
              <w:rPr>
                <w:rFonts w:hint="eastAsia"/>
                <w:lang w:eastAsia="zh-CN"/>
              </w:rPr>
              <w:t>2</w:t>
            </w:r>
          </w:p>
        </w:tc>
      </w:tr>
      <w:tr w:rsidR="007A6BA1" w:rsidRPr="00732759" w14:paraId="1CE8BF50" w14:textId="77777777" w:rsidTr="00F67D91">
        <w:trPr>
          <w:jc w:val="center"/>
        </w:trPr>
        <w:tc>
          <w:tcPr>
            <w:tcW w:w="2407" w:type="dxa"/>
            <w:vMerge/>
            <w:tcBorders>
              <w:left w:val="single" w:sz="4" w:space="0" w:color="auto"/>
              <w:right w:val="single" w:sz="4" w:space="0" w:color="auto"/>
            </w:tcBorders>
          </w:tcPr>
          <w:p w14:paraId="2FC05A06"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14A5D45" w14:textId="77777777" w:rsidR="007A6BA1" w:rsidRPr="00732759" w:rsidRDefault="007A6BA1" w:rsidP="00F67D91">
            <w:pPr>
              <w:pStyle w:val="TAC"/>
              <w:rPr>
                <w:lang w:eastAsia="zh-CN"/>
              </w:rPr>
            </w:pPr>
            <w:r w:rsidRPr="00732759">
              <w:rPr>
                <w:rFonts w:eastAsia="SimSun" w:hint="eastAsia"/>
                <w:lang w:eastAsia="zh-CN"/>
              </w:rPr>
              <w:t>6</w:t>
            </w:r>
            <w:r w:rsidRPr="00732759">
              <w:rPr>
                <w:rFonts w:hint="eastAsia"/>
                <w:lang w:eastAsia="zh-CN"/>
              </w:rPr>
              <w:t>6</w:t>
            </w:r>
          </w:p>
        </w:tc>
      </w:tr>
      <w:tr w:rsidR="0004410F" w:rsidRPr="00732759" w14:paraId="32CB9AB8" w14:textId="77777777" w:rsidTr="00F67D91">
        <w:trPr>
          <w:jc w:val="center"/>
        </w:trPr>
        <w:tc>
          <w:tcPr>
            <w:tcW w:w="2407" w:type="dxa"/>
            <w:vMerge w:val="restart"/>
            <w:tcBorders>
              <w:top w:val="single" w:sz="4" w:space="0" w:color="auto"/>
              <w:left w:val="single" w:sz="4" w:space="0" w:color="auto"/>
              <w:right w:val="single" w:sz="4" w:space="0" w:color="auto"/>
            </w:tcBorders>
          </w:tcPr>
          <w:p w14:paraId="28003017" w14:textId="77777777" w:rsidR="0004410F" w:rsidRPr="00732759" w:rsidRDefault="0004410F" w:rsidP="00F67D91">
            <w:pPr>
              <w:pStyle w:val="TAC"/>
              <w:rPr>
                <w:lang w:eastAsia="zh-CN"/>
              </w:rPr>
            </w:pPr>
            <w:r w:rsidRPr="00732759">
              <w:rPr>
                <w:lang w:eastAsia="en-US"/>
              </w:rPr>
              <w:t>CA_2-</w:t>
            </w:r>
            <w:r w:rsidRPr="00732759">
              <w:rPr>
                <w:rFonts w:eastAsia="SimSun" w:hint="eastAsia"/>
                <w:lang w:eastAsia="zh-CN"/>
              </w:rPr>
              <w:t>2-</w:t>
            </w:r>
            <w:r w:rsidRPr="00732759">
              <w:rPr>
                <w:rFonts w:eastAsia="SimSun" w:hint="eastAsia"/>
                <w:lang w:val="en-US" w:eastAsia="zh-CN"/>
              </w:rPr>
              <w:t>66</w:t>
            </w:r>
            <w:r w:rsidRPr="00732759">
              <w:rPr>
                <w:rFonts w:eastAsia="SimSun"/>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14:paraId="2A41A109" w14:textId="77777777" w:rsidR="0004410F" w:rsidRPr="00732759" w:rsidRDefault="0004410F" w:rsidP="00F67D91">
            <w:pPr>
              <w:pStyle w:val="TAC"/>
              <w:rPr>
                <w:lang w:eastAsia="zh-CN"/>
              </w:rPr>
            </w:pPr>
            <w:r w:rsidRPr="00732759">
              <w:rPr>
                <w:rFonts w:hint="eastAsia"/>
                <w:lang w:eastAsia="zh-CN"/>
              </w:rPr>
              <w:t>2</w:t>
            </w:r>
          </w:p>
        </w:tc>
      </w:tr>
      <w:tr w:rsidR="0004410F" w:rsidRPr="00732759" w14:paraId="7F361A37" w14:textId="77777777" w:rsidTr="00F67D91">
        <w:trPr>
          <w:jc w:val="center"/>
        </w:trPr>
        <w:tc>
          <w:tcPr>
            <w:tcW w:w="2407" w:type="dxa"/>
            <w:vMerge/>
            <w:tcBorders>
              <w:left w:val="single" w:sz="4" w:space="0" w:color="auto"/>
              <w:right w:val="single" w:sz="4" w:space="0" w:color="auto"/>
            </w:tcBorders>
          </w:tcPr>
          <w:p w14:paraId="47FB48C4" w14:textId="77777777" w:rsidR="0004410F" w:rsidRPr="00732759" w:rsidRDefault="0004410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E236714" w14:textId="77777777" w:rsidR="0004410F" w:rsidRPr="00732759" w:rsidRDefault="0004410F" w:rsidP="00F67D91">
            <w:pPr>
              <w:pStyle w:val="TAC"/>
              <w:rPr>
                <w:lang w:eastAsia="zh-CN"/>
              </w:rPr>
            </w:pPr>
            <w:r w:rsidRPr="00732759">
              <w:rPr>
                <w:rFonts w:eastAsia="SimSun" w:hint="eastAsia"/>
                <w:lang w:eastAsia="zh-CN"/>
              </w:rPr>
              <w:t>6</w:t>
            </w:r>
            <w:r w:rsidRPr="00732759">
              <w:rPr>
                <w:rFonts w:hint="eastAsia"/>
                <w:lang w:eastAsia="zh-CN"/>
              </w:rPr>
              <w:t>6</w:t>
            </w:r>
          </w:p>
        </w:tc>
      </w:tr>
      <w:tr w:rsidR="007A6BA1" w:rsidRPr="00732759" w14:paraId="6A1266A6" w14:textId="77777777" w:rsidTr="00F67D91">
        <w:trPr>
          <w:jc w:val="center"/>
        </w:trPr>
        <w:tc>
          <w:tcPr>
            <w:tcW w:w="2407" w:type="dxa"/>
            <w:vMerge w:val="restart"/>
            <w:tcBorders>
              <w:top w:val="single" w:sz="4" w:space="0" w:color="auto"/>
              <w:left w:val="single" w:sz="4" w:space="0" w:color="auto"/>
              <w:right w:val="single" w:sz="4" w:space="0" w:color="auto"/>
            </w:tcBorders>
          </w:tcPr>
          <w:p w14:paraId="5998B9C6" w14:textId="77777777" w:rsidR="007A6BA1" w:rsidRPr="00732759" w:rsidRDefault="007A6BA1" w:rsidP="00F67D91">
            <w:pPr>
              <w:pStyle w:val="TAC"/>
              <w:rPr>
                <w:lang w:eastAsia="zh-CN"/>
              </w:rPr>
            </w:pPr>
            <w:r w:rsidRPr="00732759">
              <w:rPr>
                <w:lang w:eastAsia="en-US"/>
              </w:rPr>
              <w:t>CA_2-</w:t>
            </w:r>
            <w:r w:rsidRPr="00732759">
              <w:rPr>
                <w:rFonts w:eastAsia="SimSun" w:hint="eastAsia"/>
                <w:lang w:eastAsia="zh-CN"/>
              </w:rPr>
              <w:t>66-</w:t>
            </w:r>
            <w:r w:rsidRPr="00732759">
              <w:rPr>
                <w:rFonts w:eastAsia="SimSun" w:hint="eastAsia"/>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14:paraId="531BBC44" w14:textId="77777777" w:rsidR="007A6BA1" w:rsidRPr="00732759" w:rsidRDefault="007A6BA1" w:rsidP="00F67D91">
            <w:pPr>
              <w:pStyle w:val="TAC"/>
              <w:rPr>
                <w:lang w:eastAsia="zh-CN"/>
              </w:rPr>
            </w:pPr>
            <w:r w:rsidRPr="00732759">
              <w:rPr>
                <w:rFonts w:hint="eastAsia"/>
                <w:lang w:eastAsia="zh-CN"/>
              </w:rPr>
              <w:t>2</w:t>
            </w:r>
          </w:p>
        </w:tc>
      </w:tr>
      <w:tr w:rsidR="007A6BA1" w:rsidRPr="00732759" w14:paraId="59CDDFE9" w14:textId="77777777" w:rsidTr="00F67D91">
        <w:trPr>
          <w:jc w:val="center"/>
        </w:trPr>
        <w:tc>
          <w:tcPr>
            <w:tcW w:w="2407" w:type="dxa"/>
            <w:vMerge/>
            <w:tcBorders>
              <w:left w:val="single" w:sz="4" w:space="0" w:color="auto"/>
              <w:right w:val="single" w:sz="4" w:space="0" w:color="auto"/>
            </w:tcBorders>
          </w:tcPr>
          <w:p w14:paraId="5EF8E85C"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DF70D82" w14:textId="77777777" w:rsidR="007A6BA1" w:rsidRPr="00732759" w:rsidRDefault="007A6BA1" w:rsidP="00F67D91">
            <w:pPr>
              <w:pStyle w:val="TAC"/>
              <w:rPr>
                <w:lang w:eastAsia="zh-CN"/>
              </w:rPr>
            </w:pPr>
            <w:r w:rsidRPr="00732759">
              <w:rPr>
                <w:rFonts w:eastAsia="SimSun" w:hint="eastAsia"/>
                <w:lang w:eastAsia="zh-CN"/>
              </w:rPr>
              <w:t>6</w:t>
            </w:r>
            <w:r w:rsidRPr="00732759">
              <w:rPr>
                <w:rFonts w:hint="eastAsia"/>
                <w:lang w:eastAsia="zh-CN"/>
              </w:rPr>
              <w:t>6</w:t>
            </w:r>
          </w:p>
        </w:tc>
      </w:tr>
      <w:tr w:rsidR="0096334E" w:rsidRPr="00732759" w14:paraId="0692CD08" w14:textId="77777777" w:rsidTr="00F67D91">
        <w:trPr>
          <w:jc w:val="center"/>
        </w:trPr>
        <w:tc>
          <w:tcPr>
            <w:tcW w:w="2407" w:type="dxa"/>
            <w:vMerge w:val="restart"/>
            <w:tcBorders>
              <w:top w:val="single" w:sz="4" w:space="0" w:color="auto"/>
              <w:left w:val="single" w:sz="4" w:space="0" w:color="auto"/>
              <w:right w:val="single" w:sz="4" w:space="0" w:color="auto"/>
            </w:tcBorders>
          </w:tcPr>
          <w:p w14:paraId="4A13C383" w14:textId="77777777" w:rsidR="0096334E" w:rsidRPr="00732759" w:rsidRDefault="0096334E" w:rsidP="00F67D91">
            <w:pPr>
              <w:pStyle w:val="TAC"/>
              <w:rPr>
                <w:lang w:eastAsia="en-US"/>
              </w:rPr>
            </w:pPr>
            <w:r w:rsidRPr="00732759">
              <w:rPr>
                <w:lang w:eastAsia="en-US"/>
              </w:rPr>
              <w:t>CA_3-5</w:t>
            </w:r>
          </w:p>
        </w:tc>
        <w:tc>
          <w:tcPr>
            <w:tcW w:w="2483" w:type="dxa"/>
            <w:tcBorders>
              <w:top w:val="single" w:sz="4" w:space="0" w:color="auto"/>
              <w:left w:val="single" w:sz="4" w:space="0" w:color="auto"/>
              <w:bottom w:val="single" w:sz="4" w:space="0" w:color="auto"/>
              <w:right w:val="single" w:sz="4" w:space="0" w:color="auto"/>
            </w:tcBorders>
          </w:tcPr>
          <w:p w14:paraId="73405892" w14:textId="77777777" w:rsidR="0096334E" w:rsidRPr="00732759" w:rsidRDefault="0096334E" w:rsidP="00F67D91">
            <w:pPr>
              <w:pStyle w:val="TAC"/>
              <w:rPr>
                <w:lang w:eastAsia="en-US"/>
              </w:rPr>
            </w:pPr>
            <w:r w:rsidRPr="00732759">
              <w:rPr>
                <w:lang w:eastAsia="en-US"/>
              </w:rPr>
              <w:t>3</w:t>
            </w:r>
          </w:p>
        </w:tc>
      </w:tr>
      <w:tr w:rsidR="0096334E" w:rsidRPr="00732759" w14:paraId="0D46D8C3" w14:textId="77777777" w:rsidTr="00F67D91">
        <w:trPr>
          <w:jc w:val="center"/>
        </w:trPr>
        <w:tc>
          <w:tcPr>
            <w:tcW w:w="2407" w:type="dxa"/>
            <w:vMerge/>
            <w:tcBorders>
              <w:left w:val="single" w:sz="4" w:space="0" w:color="auto"/>
              <w:bottom w:val="single" w:sz="4" w:space="0" w:color="auto"/>
              <w:right w:val="single" w:sz="4" w:space="0" w:color="auto"/>
            </w:tcBorders>
          </w:tcPr>
          <w:p w14:paraId="48D06646"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DF0785F" w14:textId="77777777" w:rsidR="0096334E" w:rsidRPr="00732759" w:rsidRDefault="0096334E" w:rsidP="00F67D91">
            <w:pPr>
              <w:pStyle w:val="TAC"/>
              <w:rPr>
                <w:lang w:eastAsia="en-US"/>
              </w:rPr>
            </w:pPr>
            <w:r w:rsidRPr="00732759">
              <w:rPr>
                <w:lang w:eastAsia="en-US"/>
              </w:rPr>
              <w:t>5</w:t>
            </w:r>
          </w:p>
        </w:tc>
      </w:tr>
      <w:tr w:rsidR="0096334E" w:rsidRPr="00732759" w14:paraId="75F2B003" w14:textId="77777777" w:rsidTr="00F67D91">
        <w:trPr>
          <w:jc w:val="center"/>
        </w:trPr>
        <w:tc>
          <w:tcPr>
            <w:tcW w:w="2407" w:type="dxa"/>
            <w:vMerge w:val="restart"/>
            <w:tcBorders>
              <w:top w:val="single" w:sz="4" w:space="0" w:color="auto"/>
              <w:left w:val="single" w:sz="4" w:space="0" w:color="auto"/>
              <w:right w:val="single" w:sz="4" w:space="0" w:color="auto"/>
            </w:tcBorders>
          </w:tcPr>
          <w:p w14:paraId="71F67B3E" w14:textId="77777777" w:rsidR="0096334E" w:rsidRPr="00732759" w:rsidRDefault="0096334E" w:rsidP="00F67D91">
            <w:pPr>
              <w:pStyle w:val="TAC"/>
              <w:rPr>
                <w:lang w:eastAsia="en-US"/>
              </w:rPr>
            </w:pPr>
            <w:r w:rsidRPr="00732759">
              <w:rPr>
                <w:lang w:eastAsia="en-US"/>
              </w:rPr>
              <w:t>CA_3-7</w:t>
            </w:r>
          </w:p>
        </w:tc>
        <w:tc>
          <w:tcPr>
            <w:tcW w:w="2483" w:type="dxa"/>
            <w:tcBorders>
              <w:top w:val="single" w:sz="4" w:space="0" w:color="auto"/>
              <w:left w:val="single" w:sz="4" w:space="0" w:color="auto"/>
              <w:bottom w:val="single" w:sz="4" w:space="0" w:color="auto"/>
              <w:right w:val="single" w:sz="4" w:space="0" w:color="auto"/>
            </w:tcBorders>
          </w:tcPr>
          <w:p w14:paraId="17E2E187" w14:textId="77777777" w:rsidR="0096334E" w:rsidRPr="00732759" w:rsidRDefault="0096334E" w:rsidP="00F67D91">
            <w:pPr>
              <w:pStyle w:val="TAC"/>
              <w:rPr>
                <w:lang w:eastAsia="en-US"/>
              </w:rPr>
            </w:pPr>
            <w:r w:rsidRPr="00732759">
              <w:rPr>
                <w:lang w:eastAsia="en-US"/>
              </w:rPr>
              <w:t>3</w:t>
            </w:r>
          </w:p>
        </w:tc>
      </w:tr>
      <w:tr w:rsidR="0096334E" w:rsidRPr="00732759" w14:paraId="1A72092F" w14:textId="77777777" w:rsidTr="00F67D91">
        <w:trPr>
          <w:jc w:val="center"/>
        </w:trPr>
        <w:tc>
          <w:tcPr>
            <w:tcW w:w="2407" w:type="dxa"/>
            <w:vMerge/>
            <w:tcBorders>
              <w:left w:val="single" w:sz="4" w:space="0" w:color="auto"/>
              <w:bottom w:val="single" w:sz="4" w:space="0" w:color="auto"/>
              <w:right w:val="single" w:sz="4" w:space="0" w:color="auto"/>
            </w:tcBorders>
          </w:tcPr>
          <w:p w14:paraId="7A57573A"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3BA3AE5" w14:textId="77777777" w:rsidR="0096334E" w:rsidRPr="00732759" w:rsidRDefault="0096334E" w:rsidP="00F67D91">
            <w:pPr>
              <w:pStyle w:val="TAC"/>
              <w:rPr>
                <w:lang w:eastAsia="en-US"/>
              </w:rPr>
            </w:pPr>
            <w:r w:rsidRPr="00732759">
              <w:rPr>
                <w:lang w:eastAsia="en-US"/>
              </w:rPr>
              <w:t>7</w:t>
            </w:r>
          </w:p>
        </w:tc>
      </w:tr>
      <w:tr w:rsidR="007A6BA1" w:rsidRPr="00732759" w14:paraId="5D65E071" w14:textId="77777777" w:rsidTr="00F67D91">
        <w:trPr>
          <w:jc w:val="center"/>
        </w:trPr>
        <w:tc>
          <w:tcPr>
            <w:tcW w:w="2407" w:type="dxa"/>
            <w:vMerge w:val="restart"/>
            <w:tcBorders>
              <w:top w:val="single" w:sz="4" w:space="0" w:color="auto"/>
              <w:left w:val="single" w:sz="4" w:space="0" w:color="auto"/>
              <w:right w:val="single" w:sz="4" w:space="0" w:color="auto"/>
            </w:tcBorders>
          </w:tcPr>
          <w:p w14:paraId="23D70713" w14:textId="77777777" w:rsidR="007A6BA1" w:rsidRPr="00732759" w:rsidRDefault="007A6BA1" w:rsidP="00F67D91">
            <w:pPr>
              <w:pStyle w:val="TAC"/>
              <w:rPr>
                <w:lang w:eastAsia="en-US"/>
              </w:rPr>
            </w:pPr>
            <w:r w:rsidRPr="00732759">
              <w:rPr>
                <w:lang w:eastAsia="en-US"/>
              </w:rPr>
              <w:t>CA_3</w:t>
            </w:r>
            <w:r w:rsidRPr="00732759">
              <w:rPr>
                <w:rFonts w:eastAsia="SimSun" w:hint="eastAsia"/>
                <w:lang w:eastAsia="zh-CN"/>
              </w:rPr>
              <w:t>-3</w:t>
            </w:r>
            <w:r w:rsidRPr="00732759">
              <w:rPr>
                <w:lang w:eastAsia="en-US"/>
              </w:rPr>
              <w:t>-7</w:t>
            </w:r>
          </w:p>
        </w:tc>
        <w:tc>
          <w:tcPr>
            <w:tcW w:w="2483" w:type="dxa"/>
            <w:tcBorders>
              <w:top w:val="single" w:sz="4" w:space="0" w:color="auto"/>
              <w:left w:val="single" w:sz="4" w:space="0" w:color="auto"/>
              <w:bottom w:val="single" w:sz="4" w:space="0" w:color="auto"/>
              <w:right w:val="single" w:sz="4" w:space="0" w:color="auto"/>
            </w:tcBorders>
          </w:tcPr>
          <w:p w14:paraId="0B3723D2" w14:textId="77777777" w:rsidR="007A6BA1" w:rsidRPr="00732759" w:rsidRDefault="007A6BA1" w:rsidP="00F67D91">
            <w:pPr>
              <w:pStyle w:val="TAC"/>
              <w:rPr>
                <w:lang w:eastAsia="en-US"/>
              </w:rPr>
            </w:pPr>
            <w:r w:rsidRPr="00732759">
              <w:rPr>
                <w:lang w:eastAsia="en-US"/>
              </w:rPr>
              <w:t>3</w:t>
            </w:r>
          </w:p>
        </w:tc>
      </w:tr>
      <w:tr w:rsidR="007A6BA1" w:rsidRPr="00732759" w14:paraId="73A21324" w14:textId="77777777" w:rsidTr="00F67D91">
        <w:trPr>
          <w:jc w:val="center"/>
        </w:trPr>
        <w:tc>
          <w:tcPr>
            <w:tcW w:w="2407" w:type="dxa"/>
            <w:vMerge/>
            <w:tcBorders>
              <w:left w:val="single" w:sz="4" w:space="0" w:color="auto"/>
              <w:bottom w:val="single" w:sz="4" w:space="0" w:color="auto"/>
              <w:right w:val="single" w:sz="4" w:space="0" w:color="auto"/>
            </w:tcBorders>
          </w:tcPr>
          <w:p w14:paraId="28602EE3"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CF37A28" w14:textId="77777777" w:rsidR="007A6BA1" w:rsidRPr="00732759" w:rsidRDefault="007A6BA1" w:rsidP="00F67D91">
            <w:pPr>
              <w:pStyle w:val="TAC"/>
              <w:rPr>
                <w:lang w:eastAsia="en-US"/>
              </w:rPr>
            </w:pPr>
            <w:r w:rsidRPr="00732759">
              <w:rPr>
                <w:lang w:eastAsia="en-US"/>
              </w:rPr>
              <w:t>7</w:t>
            </w:r>
          </w:p>
        </w:tc>
      </w:tr>
      <w:tr w:rsidR="0004410F" w:rsidRPr="00732759" w14:paraId="2B562899" w14:textId="77777777" w:rsidTr="00F67D91">
        <w:trPr>
          <w:jc w:val="center"/>
        </w:trPr>
        <w:tc>
          <w:tcPr>
            <w:tcW w:w="2407" w:type="dxa"/>
            <w:vMerge w:val="restart"/>
            <w:tcBorders>
              <w:top w:val="single" w:sz="4" w:space="0" w:color="auto"/>
              <w:left w:val="single" w:sz="4" w:space="0" w:color="auto"/>
              <w:right w:val="single" w:sz="4" w:space="0" w:color="auto"/>
            </w:tcBorders>
          </w:tcPr>
          <w:p w14:paraId="2BC53847" w14:textId="77777777" w:rsidR="0004410F" w:rsidRPr="00732759" w:rsidRDefault="0004410F" w:rsidP="00F67D91">
            <w:pPr>
              <w:pStyle w:val="TAC"/>
              <w:rPr>
                <w:lang w:eastAsia="en-US"/>
              </w:rPr>
            </w:pPr>
            <w:r w:rsidRPr="00732759">
              <w:rPr>
                <w:lang w:eastAsia="en-US"/>
              </w:rPr>
              <w:t>CA_3</w:t>
            </w:r>
            <w:r w:rsidRPr="00732759">
              <w:rPr>
                <w:rFonts w:eastAsia="SimSun" w:hint="eastAsia"/>
                <w:lang w:eastAsia="zh-CN"/>
              </w:rPr>
              <w:t>-3</w:t>
            </w:r>
            <w:r w:rsidRPr="00732759">
              <w:rPr>
                <w:lang w:eastAsia="en-US"/>
              </w:rPr>
              <w:t>-7-7</w:t>
            </w:r>
          </w:p>
        </w:tc>
        <w:tc>
          <w:tcPr>
            <w:tcW w:w="2483" w:type="dxa"/>
            <w:tcBorders>
              <w:top w:val="single" w:sz="4" w:space="0" w:color="auto"/>
              <w:left w:val="single" w:sz="4" w:space="0" w:color="auto"/>
              <w:bottom w:val="single" w:sz="4" w:space="0" w:color="auto"/>
              <w:right w:val="single" w:sz="4" w:space="0" w:color="auto"/>
            </w:tcBorders>
          </w:tcPr>
          <w:p w14:paraId="480CBA5C" w14:textId="77777777" w:rsidR="0004410F" w:rsidRPr="00732759" w:rsidRDefault="0004410F" w:rsidP="00F67D91">
            <w:pPr>
              <w:pStyle w:val="TAC"/>
              <w:rPr>
                <w:lang w:eastAsia="en-US"/>
              </w:rPr>
            </w:pPr>
            <w:r w:rsidRPr="00732759">
              <w:rPr>
                <w:lang w:eastAsia="en-US"/>
              </w:rPr>
              <w:t>3</w:t>
            </w:r>
          </w:p>
        </w:tc>
      </w:tr>
      <w:tr w:rsidR="0004410F" w:rsidRPr="00732759" w14:paraId="6550ABA4" w14:textId="77777777" w:rsidTr="00F67D91">
        <w:trPr>
          <w:jc w:val="center"/>
        </w:trPr>
        <w:tc>
          <w:tcPr>
            <w:tcW w:w="2407" w:type="dxa"/>
            <w:vMerge/>
            <w:tcBorders>
              <w:left w:val="single" w:sz="4" w:space="0" w:color="auto"/>
              <w:bottom w:val="single" w:sz="4" w:space="0" w:color="auto"/>
              <w:right w:val="single" w:sz="4" w:space="0" w:color="auto"/>
            </w:tcBorders>
          </w:tcPr>
          <w:p w14:paraId="236052DF" w14:textId="77777777" w:rsidR="0004410F" w:rsidRPr="00732759" w:rsidRDefault="0004410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157EDF5" w14:textId="77777777" w:rsidR="0004410F" w:rsidRPr="00732759" w:rsidRDefault="0004410F" w:rsidP="00F67D91">
            <w:pPr>
              <w:pStyle w:val="TAC"/>
              <w:rPr>
                <w:lang w:eastAsia="en-US"/>
              </w:rPr>
            </w:pPr>
            <w:r w:rsidRPr="00732759">
              <w:rPr>
                <w:lang w:eastAsia="en-US"/>
              </w:rPr>
              <w:t>7</w:t>
            </w:r>
          </w:p>
        </w:tc>
      </w:tr>
      <w:tr w:rsidR="007A6BA1" w:rsidRPr="00732759" w14:paraId="41A0D1AF" w14:textId="77777777" w:rsidTr="00F67D91">
        <w:trPr>
          <w:jc w:val="center"/>
        </w:trPr>
        <w:tc>
          <w:tcPr>
            <w:tcW w:w="2407" w:type="dxa"/>
            <w:vMerge w:val="restart"/>
            <w:tcBorders>
              <w:top w:val="single" w:sz="4" w:space="0" w:color="auto"/>
              <w:left w:val="single" w:sz="4" w:space="0" w:color="auto"/>
              <w:right w:val="single" w:sz="4" w:space="0" w:color="auto"/>
            </w:tcBorders>
          </w:tcPr>
          <w:p w14:paraId="62D59209" w14:textId="77777777" w:rsidR="007A6BA1" w:rsidRPr="00732759" w:rsidRDefault="007A6BA1" w:rsidP="00F67D91">
            <w:pPr>
              <w:pStyle w:val="TAC"/>
              <w:rPr>
                <w:lang w:eastAsia="en-US"/>
              </w:rPr>
            </w:pPr>
            <w:r w:rsidRPr="00732759">
              <w:rPr>
                <w:lang w:eastAsia="en-US"/>
              </w:rPr>
              <w:t>CA_3-7</w:t>
            </w:r>
            <w:r w:rsidRPr="00732759">
              <w:rPr>
                <w:rFonts w:eastAsia="SimSun" w:hint="eastAsia"/>
                <w:lang w:eastAsia="zh-CN"/>
              </w:rPr>
              <w:t>-7</w:t>
            </w:r>
          </w:p>
        </w:tc>
        <w:tc>
          <w:tcPr>
            <w:tcW w:w="2483" w:type="dxa"/>
            <w:tcBorders>
              <w:top w:val="single" w:sz="4" w:space="0" w:color="auto"/>
              <w:left w:val="single" w:sz="4" w:space="0" w:color="auto"/>
              <w:bottom w:val="single" w:sz="4" w:space="0" w:color="auto"/>
              <w:right w:val="single" w:sz="4" w:space="0" w:color="auto"/>
            </w:tcBorders>
          </w:tcPr>
          <w:p w14:paraId="36504CD8" w14:textId="77777777" w:rsidR="007A6BA1" w:rsidRPr="00732759" w:rsidRDefault="007A6BA1" w:rsidP="00F67D91">
            <w:pPr>
              <w:pStyle w:val="TAC"/>
              <w:rPr>
                <w:lang w:eastAsia="en-US"/>
              </w:rPr>
            </w:pPr>
            <w:r w:rsidRPr="00732759">
              <w:rPr>
                <w:lang w:eastAsia="en-US"/>
              </w:rPr>
              <w:t>3</w:t>
            </w:r>
          </w:p>
        </w:tc>
      </w:tr>
      <w:tr w:rsidR="007A6BA1" w:rsidRPr="00732759" w14:paraId="01DD220D" w14:textId="77777777" w:rsidTr="00F67D91">
        <w:trPr>
          <w:jc w:val="center"/>
        </w:trPr>
        <w:tc>
          <w:tcPr>
            <w:tcW w:w="2407" w:type="dxa"/>
            <w:vMerge/>
            <w:tcBorders>
              <w:left w:val="single" w:sz="4" w:space="0" w:color="auto"/>
              <w:bottom w:val="single" w:sz="4" w:space="0" w:color="auto"/>
              <w:right w:val="single" w:sz="4" w:space="0" w:color="auto"/>
            </w:tcBorders>
          </w:tcPr>
          <w:p w14:paraId="519910E6"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82A17BA" w14:textId="77777777" w:rsidR="007A6BA1" w:rsidRPr="00732759" w:rsidRDefault="007A6BA1" w:rsidP="00F67D91">
            <w:pPr>
              <w:pStyle w:val="TAC"/>
              <w:rPr>
                <w:lang w:eastAsia="en-US"/>
              </w:rPr>
            </w:pPr>
            <w:r w:rsidRPr="00732759">
              <w:rPr>
                <w:lang w:eastAsia="en-US"/>
              </w:rPr>
              <w:t>7</w:t>
            </w:r>
          </w:p>
        </w:tc>
      </w:tr>
      <w:tr w:rsidR="0096334E" w:rsidRPr="00732759" w14:paraId="1C832F73" w14:textId="77777777" w:rsidTr="00F67D91">
        <w:trPr>
          <w:jc w:val="center"/>
        </w:trPr>
        <w:tc>
          <w:tcPr>
            <w:tcW w:w="2407" w:type="dxa"/>
            <w:vMerge w:val="restart"/>
            <w:tcBorders>
              <w:top w:val="single" w:sz="4" w:space="0" w:color="auto"/>
              <w:left w:val="single" w:sz="4" w:space="0" w:color="auto"/>
              <w:right w:val="single" w:sz="4" w:space="0" w:color="auto"/>
            </w:tcBorders>
          </w:tcPr>
          <w:p w14:paraId="1B6FFA5B" w14:textId="77777777" w:rsidR="0096334E" w:rsidRPr="00732759" w:rsidRDefault="0096334E" w:rsidP="00F67D91">
            <w:pPr>
              <w:pStyle w:val="TAC"/>
              <w:rPr>
                <w:lang w:eastAsia="en-US"/>
              </w:rPr>
            </w:pPr>
            <w:r w:rsidRPr="00732759">
              <w:rPr>
                <w:lang w:eastAsia="en-US"/>
              </w:rPr>
              <w:t>CA_3-8</w:t>
            </w:r>
          </w:p>
        </w:tc>
        <w:tc>
          <w:tcPr>
            <w:tcW w:w="2483" w:type="dxa"/>
            <w:tcBorders>
              <w:top w:val="single" w:sz="4" w:space="0" w:color="auto"/>
              <w:left w:val="single" w:sz="4" w:space="0" w:color="auto"/>
              <w:bottom w:val="single" w:sz="4" w:space="0" w:color="auto"/>
              <w:right w:val="single" w:sz="4" w:space="0" w:color="auto"/>
            </w:tcBorders>
          </w:tcPr>
          <w:p w14:paraId="31E4404A" w14:textId="77777777" w:rsidR="0096334E" w:rsidRPr="00732759" w:rsidRDefault="0096334E" w:rsidP="00F67D91">
            <w:pPr>
              <w:pStyle w:val="TAC"/>
              <w:rPr>
                <w:lang w:eastAsia="en-US"/>
              </w:rPr>
            </w:pPr>
            <w:r w:rsidRPr="00732759">
              <w:rPr>
                <w:lang w:eastAsia="en-US"/>
              </w:rPr>
              <w:t>3</w:t>
            </w:r>
          </w:p>
        </w:tc>
      </w:tr>
      <w:tr w:rsidR="0096334E" w:rsidRPr="00732759" w14:paraId="7F3763C3" w14:textId="77777777" w:rsidTr="00F67D91">
        <w:trPr>
          <w:jc w:val="center"/>
        </w:trPr>
        <w:tc>
          <w:tcPr>
            <w:tcW w:w="2407" w:type="dxa"/>
            <w:vMerge/>
            <w:tcBorders>
              <w:left w:val="single" w:sz="4" w:space="0" w:color="auto"/>
              <w:bottom w:val="single" w:sz="4" w:space="0" w:color="auto"/>
              <w:right w:val="single" w:sz="4" w:space="0" w:color="auto"/>
            </w:tcBorders>
          </w:tcPr>
          <w:p w14:paraId="6FC01D13"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8285AFD" w14:textId="77777777" w:rsidR="0096334E" w:rsidRPr="00732759" w:rsidRDefault="0096334E" w:rsidP="00F67D91">
            <w:pPr>
              <w:pStyle w:val="TAC"/>
              <w:rPr>
                <w:lang w:eastAsia="en-US"/>
              </w:rPr>
            </w:pPr>
            <w:r w:rsidRPr="00732759">
              <w:rPr>
                <w:lang w:eastAsia="en-US"/>
              </w:rPr>
              <w:t>8</w:t>
            </w:r>
          </w:p>
        </w:tc>
      </w:tr>
      <w:tr w:rsidR="00123EC2" w:rsidRPr="00732759" w14:paraId="1BFB176E" w14:textId="77777777" w:rsidTr="00F67D91">
        <w:trPr>
          <w:jc w:val="center"/>
        </w:trPr>
        <w:tc>
          <w:tcPr>
            <w:tcW w:w="2407" w:type="dxa"/>
            <w:vMerge w:val="restart"/>
            <w:tcBorders>
              <w:left w:val="single" w:sz="4" w:space="0" w:color="auto"/>
              <w:right w:val="single" w:sz="4" w:space="0" w:color="auto"/>
            </w:tcBorders>
          </w:tcPr>
          <w:p w14:paraId="0AFB3777" w14:textId="77777777" w:rsidR="00123EC2" w:rsidRPr="00732759" w:rsidRDefault="00123EC2" w:rsidP="00F67D91">
            <w:pPr>
              <w:pStyle w:val="TAC"/>
              <w:rPr>
                <w:lang w:eastAsia="en-US"/>
              </w:rPr>
            </w:pPr>
            <w:r w:rsidRPr="00732759">
              <w:rPr>
                <w:lang w:eastAsia="ja-JP"/>
              </w:rPr>
              <w:t>CA_3-3-8</w:t>
            </w:r>
          </w:p>
        </w:tc>
        <w:tc>
          <w:tcPr>
            <w:tcW w:w="2483" w:type="dxa"/>
            <w:tcBorders>
              <w:top w:val="single" w:sz="4" w:space="0" w:color="auto"/>
              <w:left w:val="single" w:sz="4" w:space="0" w:color="auto"/>
              <w:bottom w:val="single" w:sz="4" w:space="0" w:color="auto"/>
              <w:right w:val="single" w:sz="4" w:space="0" w:color="auto"/>
            </w:tcBorders>
          </w:tcPr>
          <w:p w14:paraId="628B7B03" w14:textId="77777777" w:rsidR="00123EC2" w:rsidRPr="00732759" w:rsidRDefault="00123EC2" w:rsidP="00F67D91">
            <w:pPr>
              <w:pStyle w:val="TAC"/>
              <w:rPr>
                <w:lang w:eastAsia="en-US"/>
              </w:rPr>
            </w:pPr>
            <w:r w:rsidRPr="00732759">
              <w:rPr>
                <w:lang w:eastAsia="en-US"/>
              </w:rPr>
              <w:t>3</w:t>
            </w:r>
          </w:p>
        </w:tc>
      </w:tr>
      <w:tr w:rsidR="00123EC2" w:rsidRPr="00732759" w14:paraId="7E7711A9" w14:textId="77777777" w:rsidTr="00F67D91">
        <w:trPr>
          <w:jc w:val="center"/>
        </w:trPr>
        <w:tc>
          <w:tcPr>
            <w:tcW w:w="2407" w:type="dxa"/>
            <w:vMerge/>
            <w:tcBorders>
              <w:left w:val="single" w:sz="4" w:space="0" w:color="auto"/>
              <w:bottom w:val="single" w:sz="4" w:space="0" w:color="auto"/>
              <w:right w:val="single" w:sz="4" w:space="0" w:color="auto"/>
            </w:tcBorders>
          </w:tcPr>
          <w:p w14:paraId="0ABE9BAC" w14:textId="77777777" w:rsidR="00123EC2" w:rsidRPr="0073275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D66DE9D" w14:textId="77777777" w:rsidR="00123EC2" w:rsidRPr="00732759" w:rsidRDefault="00123EC2" w:rsidP="00F67D91">
            <w:pPr>
              <w:pStyle w:val="TAC"/>
              <w:rPr>
                <w:lang w:eastAsia="en-US"/>
              </w:rPr>
            </w:pPr>
            <w:r w:rsidRPr="00732759">
              <w:rPr>
                <w:lang w:eastAsia="en-US"/>
              </w:rPr>
              <w:t>8</w:t>
            </w:r>
          </w:p>
        </w:tc>
      </w:tr>
      <w:tr w:rsidR="00F67D91" w:rsidRPr="00732759" w14:paraId="51723AEA" w14:textId="77777777" w:rsidTr="00F67D91">
        <w:trPr>
          <w:jc w:val="center"/>
        </w:trPr>
        <w:tc>
          <w:tcPr>
            <w:tcW w:w="0" w:type="auto"/>
            <w:vMerge w:val="restart"/>
            <w:tcBorders>
              <w:top w:val="single" w:sz="4" w:space="0" w:color="auto"/>
              <w:left w:val="single" w:sz="4" w:space="0" w:color="auto"/>
              <w:right w:val="single" w:sz="4" w:space="0" w:color="auto"/>
            </w:tcBorders>
          </w:tcPr>
          <w:p w14:paraId="38ED7E6D" w14:textId="77777777" w:rsidR="00F67D91" w:rsidRPr="00732759" w:rsidRDefault="00F67D91" w:rsidP="00F67D91">
            <w:pPr>
              <w:pStyle w:val="TAC"/>
              <w:rPr>
                <w:lang w:eastAsia="ja-JP"/>
              </w:rPr>
            </w:pPr>
            <w:r w:rsidRPr="00732759">
              <w:rPr>
                <w:lang w:eastAsia="ja-JP"/>
              </w:rPr>
              <w:t>CA_3-11</w:t>
            </w:r>
          </w:p>
        </w:tc>
        <w:tc>
          <w:tcPr>
            <w:tcW w:w="2483" w:type="dxa"/>
            <w:tcBorders>
              <w:top w:val="single" w:sz="4" w:space="0" w:color="auto"/>
              <w:left w:val="single" w:sz="4" w:space="0" w:color="auto"/>
              <w:bottom w:val="single" w:sz="4" w:space="0" w:color="auto"/>
              <w:right w:val="single" w:sz="4" w:space="0" w:color="auto"/>
            </w:tcBorders>
          </w:tcPr>
          <w:p w14:paraId="0A17E328" w14:textId="77777777" w:rsidR="00F67D91" w:rsidRPr="00732759" w:rsidRDefault="00F67D91" w:rsidP="00F67D91">
            <w:pPr>
              <w:pStyle w:val="TAC"/>
              <w:rPr>
                <w:lang w:eastAsia="ja-JP"/>
              </w:rPr>
            </w:pPr>
            <w:r w:rsidRPr="00732759">
              <w:rPr>
                <w:lang w:eastAsia="ja-JP"/>
              </w:rPr>
              <w:t>3</w:t>
            </w:r>
          </w:p>
        </w:tc>
      </w:tr>
      <w:tr w:rsidR="00F67D91" w:rsidRPr="00732759" w14:paraId="1656791A" w14:textId="77777777" w:rsidTr="00F67D91">
        <w:trPr>
          <w:jc w:val="center"/>
        </w:trPr>
        <w:tc>
          <w:tcPr>
            <w:tcW w:w="0" w:type="auto"/>
            <w:vMerge/>
            <w:tcBorders>
              <w:left w:val="single" w:sz="4" w:space="0" w:color="auto"/>
              <w:bottom w:val="single" w:sz="4" w:space="0" w:color="auto"/>
              <w:right w:val="single" w:sz="4" w:space="0" w:color="auto"/>
            </w:tcBorders>
          </w:tcPr>
          <w:p w14:paraId="264B047E" w14:textId="77777777"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26F81551" w14:textId="77777777" w:rsidR="00F67D91" w:rsidRPr="00732759" w:rsidRDefault="00F67D91" w:rsidP="00F67D91">
            <w:pPr>
              <w:pStyle w:val="TAC"/>
              <w:rPr>
                <w:lang w:eastAsia="ja-JP"/>
              </w:rPr>
            </w:pPr>
            <w:r w:rsidRPr="00732759">
              <w:rPr>
                <w:lang w:eastAsia="ja-JP"/>
              </w:rPr>
              <w:t>11</w:t>
            </w:r>
          </w:p>
        </w:tc>
      </w:tr>
      <w:tr w:rsidR="000663C9" w:rsidRPr="00732759" w14:paraId="2FB40E5C" w14:textId="77777777" w:rsidTr="00F67D91">
        <w:trPr>
          <w:jc w:val="center"/>
        </w:trPr>
        <w:tc>
          <w:tcPr>
            <w:tcW w:w="2407" w:type="dxa"/>
            <w:vMerge w:val="restart"/>
            <w:tcBorders>
              <w:left w:val="single" w:sz="4" w:space="0" w:color="auto"/>
              <w:right w:val="single" w:sz="4" w:space="0" w:color="auto"/>
            </w:tcBorders>
          </w:tcPr>
          <w:p w14:paraId="0E70A886" w14:textId="77777777" w:rsidR="000663C9" w:rsidRPr="00732759" w:rsidRDefault="000663C9" w:rsidP="00F67D91">
            <w:pPr>
              <w:pStyle w:val="TAC"/>
              <w:rPr>
                <w:lang w:eastAsia="en-US"/>
              </w:rPr>
            </w:pPr>
            <w:r w:rsidRPr="00732759">
              <w:rPr>
                <w:lang w:eastAsia="en-US"/>
              </w:rPr>
              <w:t>CA_</w:t>
            </w:r>
            <w:r w:rsidRPr="00732759">
              <w:rPr>
                <w:rFonts w:hint="eastAsia"/>
                <w:lang w:eastAsia="en-US"/>
              </w:rPr>
              <w:t>3</w:t>
            </w:r>
            <w:r w:rsidRPr="00732759">
              <w:rPr>
                <w:lang w:eastAsia="en-US"/>
              </w:rPr>
              <w:t>-</w:t>
            </w:r>
            <w:r w:rsidRPr="00732759">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14:paraId="12FDDA80" w14:textId="77777777" w:rsidR="000663C9" w:rsidRPr="00732759" w:rsidRDefault="000663C9" w:rsidP="00F67D91">
            <w:pPr>
              <w:pStyle w:val="TAC"/>
              <w:rPr>
                <w:lang w:eastAsia="en-US"/>
              </w:rPr>
            </w:pPr>
            <w:r w:rsidRPr="00732759">
              <w:rPr>
                <w:rFonts w:hint="eastAsia"/>
                <w:lang w:eastAsia="en-US"/>
              </w:rPr>
              <w:t>3</w:t>
            </w:r>
          </w:p>
        </w:tc>
      </w:tr>
      <w:tr w:rsidR="000663C9" w:rsidRPr="00732759" w14:paraId="2BFF7047" w14:textId="77777777" w:rsidTr="00F67D91">
        <w:trPr>
          <w:jc w:val="center"/>
        </w:trPr>
        <w:tc>
          <w:tcPr>
            <w:tcW w:w="2407" w:type="dxa"/>
            <w:vMerge/>
            <w:tcBorders>
              <w:left w:val="single" w:sz="4" w:space="0" w:color="auto"/>
              <w:right w:val="single" w:sz="4" w:space="0" w:color="auto"/>
            </w:tcBorders>
          </w:tcPr>
          <w:p w14:paraId="29979931" w14:textId="77777777" w:rsidR="000663C9" w:rsidRPr="00732759" w:rsidRDefault="000663C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7DCC85D" w14:textId="77777777" w:rsidR="000663C9" w:rsidRPr="00732759" w:rsidRDefault="000663C9" w:rsidP="00F67D91">
            <w:pPr>
              <w:pStyle w:val="TAC"/>
              <w:rPr>
                <w:lang w:eastAsia="en-US"/>
              </w:rPr>
            </w:pPr>
            <w:r w:rsidRPr="00732759">
              <w:rPr>
                <w:rFonts w:hint="eastAsia"/>
                <w:lang w:eastAsia="en-US"/>
              </w:rPr>
              <w:t>19</w:t>
            </w:r>
          </w:p>
        </w:tc>
      </w:tr>
      <w:tr w:rsidR="0096334E" w:rsidRPr="00732759" w14:paraId="2E71D014" w14:textId="77777777" w:rsidTr="00F67D91">
        <w:trPr>
          <w:jc w:val="center"/>
        </w:trPr>
        <w:tc>
          <w:tcPr>
            <w:tcW w:w="2407" w:type="dxa"/>
            <w:vMerge w:val="restart"/>
            <w:tcBorders>
              <w:top w:val="single" w:sz="4" w:space="0" w:color="auto"/>
              <w:left w:val="single" w:sz="4" w:space="0" w:color="auto"/>
              <w:right w:val="single" w:sz="4" w:space="0" w:color="auto"/>
            </w:tcBorders>
          </w:tcPr>
          <w:p w14:paraId="01831B21" w14:textId="77777777" w:rsidR="0096334E" w:rsidRPr="00732759" w:rsidRDefault="0096334E" w:rsidP="00F67D91">
            <w:pPr>
              <w:pStyle w:val="TAC"/>
              <w:rPr>
                <w:lang w:eastAsia="en-US"/>
              </w:rPr>
            </w:pPr>
            <w:r w:rsidRPr="00732759">
              <w:rPr>
                <w:lang w:eastAsia="en-US"/>
              </w:rPr>
              <w:t>CA_3-20</w:t>
            </w:r>
          </w:p>
        </w:tc>
        <w:tc>
          <w:tcPr>
            <w:tcW w:w="2483" w:type="dxa"/>
            <w:tcBorders>
              <w:top w:val="single" w:sz="4" w:space="0" w:color="auto"/>
              <w:left w:val="single" w:sz="4" w:space="0" w:color="auto"/>
              <w:bottom w:val="single" w:sz="4" w:space="0" w:color="auto"/>
              <w:right w:val="single" w:sz="4" w:space="0" w:color="auto"/>
            </w:tcBorders>
          </w:tcPr>
          <w:p w14:paraId="1DB47178" w14:textId="77777777" w:rsidR="0096334E" w:rsidRPr="00732759" w:rsidRDefault="0096334E" w:rsidP="00F67D91">
            <w:pPr>
              <w:pStyle w:val="TAC"/>
              <w:rPr>
                <w:lang w:eastAsia="en-US"/>
              </w:rPr>
            </w:pPr>
            <w:r w:rsidRPr="00732759">
              <w:rPr>
                <w:lang w:eastAsia="en-US"/>
              </w:rPr>
              <w:t>3</w:t>
            </w:r>
          </w:p>
        </w:tc>
      </w:tr>
      <w:tr w:rsidR="0096334E" w:rsidRPr="00732759" w14:paraId="03FA1C46" w14:textId="77777777" w:rsidTr="00F67D91">
        <w:trPr>
          <w:jc w:val="center"/>
        </w:trPr>
        <w:tc>
          <w:tcPr>
            <w:tcW w:w="2407" w:type="dxa"/>
            <w:vMerge/>
            <w:tcBorders>
              <w:left w:val="single" w:sz="4" w:space="0" w:color="auto"/>
              <w:bottom w:val="single" w:sz="4" w:space="0" w:color="auto"/>
              <w:right w:val="single" w:sz="4" w:space="0" w:color="auto"/>
            </w:tcBorders>
          </w:tcPr>
          <w:p w14:paraId="5F48592E"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5922DF6" w14:textId="77777777" w:rsidR="0096334E" w:rsidRPr="00732759" w:rsidRDefault="0096334E" w:rsidP="00F67D91">
            <w:pPr>
              <w:pStyle w:val="TAC"/>
              <w:rPr>
                <w:lang w:eastAsia="en-US"/>
              </w:rPr>
            </w:pPr>
            <w:r w:rsidRPr="00732759">
              <w:rPr>
                <w:lang w:eastAsia="en-US"/>
              </w:rPr>
              <w:t>20</w:t>
            </w:r>
          </w:p>
        </w:tc>
      </w:tr>
      <w:tr w:rsidR="002227E3" w:rsidRPr="00732759" w14:paraId="31666548" w14:textId="77777777" w:rsidTr="00F67D91">
        <w:trPr>
          <w:jc w:val="center"/>
        </w:trPr>
        <w:tc>
          <w:tcPr>
            <w:tcW w:w="2407" w:type="dxa"/>
            <w:vMerge w:val="restart"/>
            <w:tcBorders>
              <w:left w:val="single" w:sz="4" w:space="0" w:color="auto"/>
              <w:right w:val="single" w:sz="4" w:space="0" w:color="auto"/>
            </w:tcBorders>
          </w:tcPr>
          <w:p w14:paraId="2D1B5E1B" w14:textId="77777777" w:rsidR="002227E3" w:rsidRPr="00732759" w:rsidRDefault="002227E3" w:rsidP="00F67D91">
            <w:pPr>
              <w:pStyle w:val="TAC"/>
              <w:rPr>
                <w:lang w:eastAsia="en-US"/>
              </w:rPr>
            </w:pPr>
            <w:r w:rsidRPr="00732759">
              <w:rPr>
                <w:lang w:eastAsia="en-US"/>
              </w:rPr>
              <w:t>CA_3-3-20</w:t>
            </w:r>
          </w:p>
        </w:tc>
        <w:tc>
          <w:tcPr>
            <w:tcW w:w="2483" w:type="dxa"/>
            <w:tcBorders>
              <w:top w:val="single" w:sz="4" w:space="0" w:color="auto"/>
              <w:left w:val="single" w:sz="4" w:space="0" w:color="auto"/>
              <w:bottom w:val="single" w:sz="4" w:space="0" w:color="auto"/>
              <w:right w:val="single" w:sz="4" w:space="0" w:color="auto"/>
            </w:tcBorders>
          </w:tcPr>
          <w:p w14:paraId="0DF5FFE3" w14:textId="77777777" w:rsidR="002227E3" w:rsidRPr="00732759" w:rsidRDefault="002227E3" w:rsidP="00F67D91">
            <w:pPr>
              <w:pStyle w:val="TAC"/>
              <w:rPr>
                <w:lang w:eastAsia="en-US"/>
              </w:rPr>
            </w:pPr>
            <w:r w:rsidRPr="00732759">
              <w:rPr>
                <w:lang w:eastAsia="en-US"/>
              </w:rPr>
              <w:t>3</w:t>
            </w:r>
          </w:p>
        </w:tc>
      </w:tr>
      <w:tr w:rsidR="002227E3" w:rsidRPr="00732759" w14:paraId="4BFF864A" w14:textId="77777777" w:rsidTr="00F67D91">
        <w:trPr>
          <w:jc w:val="center"/>
        </w:trPr>
        <w:tc>
          <w:tcPr>
            <w:tcW w:w="2407" w:type="dxa"/>
            <w:vMerge/>
            <w:tcBorders>
              <w:left w:val="single" w:sz="4" w:space="0" w:color="auto"/>
              <w:bottom w:val="single" w:sz="4" w:space="0" w:color="auto"/>
              <w:right w:val="single" w:sz="4" w:space="0" w:color="auto"/>
            </w:tcBorders>
          </w:tcPr>
          <w:p w14:paraId="40484F60" w14:textId="77777777" w:rsidR="002227E3" w:rsidRPr="00732759" w:rsidRDefault="002227E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119F602" w14:textId="77777777" w:rsidR="002227E3" w:rsidRPr="00732759" w:rsidRDefault="002227E3" w:rsidP="00F67D91">
            <w:pPr>
              <w:pStyle w:val="TAC"/>
              <w:rPr>
                <w:lang w:eastAsia="en-US"/>
              </w:rPr>
            </w:pPr>
            <w:r w:rsidRPr="00732759">
              <w:rPr>
                <w:lang w:eastAsia="en-US"/>
              </w:rPr>
              <w:t>20</w:t>
            </w:r>
          </w:p>
        </w:tc>
      </w:tr>
      <w:tr w:rsidR="007A6BA1" w:rsidRPr="00732759" w14:paraId="4D1A4F18" w14:textId="77777777" w:rsidTr="00F67D91">
        <w:trPr>
          <w:jc w:val="center"/>
        </w:trPr>
        <w:tc>
          <w:tcPr>
            <w:tcW w:w="2407" w:type="dxa"/>
            <w:vMerge w:val="restart"/>
            <w:tcBorders>
              <w:left w:val="single" w:sz="4" w:space="0" w:color="auto"/>
              <w:right w:val="single" w:sz="4" w:space="0" w:color="auto"/>
            </w:tcBorders>
          </w:tcPr>
          <w:p w14:paraId="24CF9D60" w14:textId="77777777" w:rsidR="007A6BA1" w:rsidRPr="00732759" w:rsidRDefault="007A6BA1" w:rsidP="00F67D91">
            <w:pPr>
              <w:pStyle w:val="TAC"/>
              <w:rPr>
                <w:lang w:eastAsia="en-US"/>
              </w:rPr>
            </w:pPr>
            <w:r w:rsidRPr="00732759">
              <w:rPr>
                <w:lang w:eastAsia="en-US"/>
              </w:rPr>
              <w:t>CA_3-21</w:t>
            </w:r>
          </w:p>
        </w:tc>
        <w:tc>
          <w:tcPr>
            <w:tcW w:w="2483" w:type="dxa"/>
            <w:tcBorders>
              <w:top w:val="single" w:sz="4" w:space="0" w:color="auto"/>
              <w:left w:val="single" w:sz="4" w:space="0" w:color="auto"/>
              <w:bottom w:val="single" w:sz="4" w:space="0" w:color="auto"/>
              <w:right w:val="single" w:sz="4" w:space="0" w:color="auto"/>
            </w:tcBorders>
          </w:tcPr>
          <w:p w14:paraId="4BD53335" w14:textId="77777777" w:rsidR="007A6BA1" w:rsidRPr="00732759" w:rsidRDefault="007A6BA1" w:rsidP="00F67D91">
            <w:pPr>
              <w:pStyle w:val="TAC"/>
              <w:rPr>
                <w:lang w:eastAsia="en-US"/>
              </w:rPr>
            </w:pPr>
            <w:r w:rsidRPr="00732759">
              <w:rPr>
                <w:lang w:eastAsia="en-US"/>
              </w:rPr>
              <w:t>3</w:t>
            </w:r>
          </w:p>
        </w:tc>
      </w:tr>
      <w:tr w:rsidR="007A6BA1" w:rsidRPr="00732759" w14:paraId="2DAF0DF6" w14:textId="77777777" w:rsidTr="00F67D91">
        <w:trPr>
          <w:jc w:val="center"/>
        </w:trPr>
        <w:tc>
          <w:tcPr>
            <w:tcW w:w="2407" w:type="dxa"/>
            <w:vMerge/>
            <w:tcBorders>
              <w:left w:val="single" w:sz="4" w:space="0" w:color="auto"/>
              <w:bottom w:val="single" w:sz="4" w:space="0" w:color="auto"/>
              <w:right w:val="single" w:sz="4" w:space="0" w:color="auto"/>
            </w:tcBorders>
          </w:tcPr>
          <w:p w14:paraId="05593991"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B022E17" w14:textId="77777777" w:rsidR="007A6BA1" w:rsidRPr="00732759" w:rsidRDefault="007A6BA1" w:rsidP="00F67D91">
            <w:pPr>
              <w:pStyle w:val="TAC"/>
              <w:rPr>
                <w:lang w:eastAsia="en-US"/>
              </w:rPr>
            </w:pPr>
            <w:r w:rsidRPr="00732759">
              <w:rPr>
                <w:lang w:eastAsia="en-US"/>
              </w:rPr>
              <w:t>21</w:t>
            </w:r>
          </w:p>
        </w:tc>
      </w:tr>
      <w:tr w:rsidR="00F8542C" w:rsidRPr="00732759" w14:paraId="2152866A" w14:textId="77777777" w:rsidTr="00F67D91">
        <w:trPr>
          <w:jc w:val="center"/>
        </w:trPr>
        <w:tc>
          <w:tcPr>
            <w:tcW w:w="2407" w:type="dxa"/>
            <w:vMerge w:val="restart"/>
            <w:tcBorders>
              <w:top w:val="single" w:sz="4" w:space="0" w:color="auto"/>
              <w:left w:val="single" w:sz="4" w:space="0" w:color="auto"/>
              <w:right w:val="single" w:sz="4" w:space="0" w:color="auto"/>
            </w:tcBorders>
          </w:tcPr>
          <w:p w14:paraId="2FB75588" w14:textId="77777777" w:rsidR="00F8542C" w:rsidRPr="00732759" w:rsidRDefault="00F8542C" w:rsidP="00F67D91">
            <w:pPr>
              <w:pStyle w:val="TAC"/>
              <w:rPr>
                <w:lang w:eastAsia="en-US"/>
              </w:rPr>
            </w:pPr>
            <w:r w:rsidRPr="00732759">
              <w:rPr>
                <w:rFonts w:hint="eastAsia"/>
                <w:lang w:eastAsia="en-US"/>
              </w:rPr>
              <w:t>CA_3-26</w:t>
            </w:r>
          </w:p>
        </w:tc>
        <w:tc>
          <w:tcPr>
            <w:tcW w:w="2483" w:type="dxa"/>
            <w:tcBorders>
              <w:top w:val="single" w:sz="4" w:space="0" w:color="auto"/>
              <w:left w:val="single" w:sz="4" w:space="0" w:color="auto"/>
              <w:bottom w:val="single" w:sz="4" w:space="0" w:color="auto"/>
              <w:right w:val="single" w:sz="4" w:space="0" w:color="auto"/>
            </w:tcBorders>
          </w:tcPr>
          <w:p w14:paraId="275920F8" w14:textId="77777777" w:rsidR="00F8542C" w:rsidRPr="00732759" w:rsidRDefault="00F8542C" w:rsidP="00F67D91">
            <w:pPr>
              <w:pStyle w:val="TAC"/>
              <w:rPr>
                <w:lang w:eastAsia="en-US"/>
              </w:rPr>
            </w:pPr>
            <w:r w:rsidRPr="00732759">
              <w:rPr>
                <w:rFonts w:hint="eastAsia"/>
                <w:lang w:eastAsia="en-US"/>
              </w:rPr>
              <w:t>3</w:t>
            </w:r>
          </w:p>
        </w:tc>
      </w:tr>
      <w:tr w:rsidR="00F8542C" w:rsidRPr="00732759" w14:paraId="4B66B774" w14:textId="77777777" w:rsidTr="00F67D91">
        <w:trPr>
          <w:jc w:val="center"/>
        </w:trPr>
        <w:tc>
          <w:tcPr>
            <w:tcW w:w="2407" w:type="dxa"/>
            <w:vMerge/>
            <w:tcBorders>
              <w:left w:val="single" w:sz="4" w:space="0" w:color="auto"/>
              <w:bottom w:val="single" w:sz="4" w:space="0" w:color="auto"/>
              <w:right w:val="single" w:sz="4" w:space="0" w:color="auto"/>
            </w:tcBorders>
          </w:tcPr>
          <w:p w14:paraId="75FB4C73" w14:textId="77777777" w:rsidR="00F8542C" w:rsidRPr="00732759" w:rsidRDefault="00F8542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4B0BD9B" w14:textId="77777777" w:rsidR="00F8542C" w:rsidRPr="00732759" w:rsidRDefault="00F8542C" w:rsidP="00F67D91">
            <w:pPr>
              <w:pStyle w:val="TAC"/>
              <w:rPr>
                <w:lang w:eastAsia="en-US"/>
              </w:rPr>
            </w:pPr>
            <w:r w:rsidRPr="00732759">
              <w:rPr>
                <w:rFonts w:hint="eastAsia"/>
                <w:lang w:eastAsia="en-US"/>
              </w:rPr>
              <w:t>26</w:t>
            </w:r>
          </w:p>
        </w:tc>
      </w:tr>
      <w:tr w:rsidR="009D3329" w:rsidRPr="00732759" w14:paraId="469ECDEF" w14:textId="77777777" w:rsidTr="00F67D91">
        <w:trPr>
          <w:jc w:val="center"/>
        </w:trPr>
        <w:tc>
          <w:tcPr>
            <w:tcW w:w="2407" w:type="dxa"/>
            <w:vMerge w:val="restart"/>
            <w:tcBorders>
              <w:left w:val="single" w:sz="4" w:space="0" w:color="auto"/>
              <w:right w:val="single" w:sz="4" w:space="0" w:color="auto"/>
            </w:tcBorders>
          </w:tcPr>
          <w:p w14:paraId="3E98B64E" w14:textId="77777777" w:rsidR="009D3329" w:rsidRPr="00732759" w:rsidRDefault="009D3329" w:rsidP="00F67D91">
            <w:pPr>
              <w:pStyle w:val="TAC"/>
            </w:pPr>
            <w:r w:rsidRPr="00732759">
              <w:rPr>
                <w:rFonts w:hint="eastAsia"/>
              </w:rPr>
              <w:t>CA_3-27</w:t>
            </w:r>
          </w:p>
        </w:tc>
        <w:tc>
          <w:tcPr>
            <w:tcW w:w="2483" w:type="dxa"/>
            <w:tcBorders>
              <w:top w:val="single" w:sz="4" w:space="0" w:color="auto"/>
              <w:left w:val="single" w:sz="4" w:space="0" w:color="auto"/>
              <w:bottom w:val="single" w:sz="4" w:space="0" w:color="auto"/>
              <w:right w:val="single" w:sz="4" w:space="0" w:color="auto"/>
            </w:tcBorders>
          </w:tcPr>
          <w:p w14:paraId="0396AE06" w14:textId="77777777" w:rsidR="009D3329" w:rsidRPr="00732759" w:rsidRDefault="009D3329" w:rsidP="00F67D91">
            <w:pPr>
              <w:pStyle w:val="TAC"/>
            </w:pPr>
            <w:r w:rsidRPr="00732759">
              <w:rPr>
                <w:rFonts w:hint="eastAsia"/>
              </w:rPr>
              <w:t>3</w:t>
            </w:r>
          </w:p>
        </w:tc>
      </w:tr>
      <w:tr w:rsidR="009D3329" w:rsidRPr="00732759" w14:paraId="051F5539" w14:textId="77777777" w:rsidTr="00F67D91">
        <w:trPr>
          <w:jc w:val="center"/>
        </w:trPr>
        <w:tc>
          <w:tcPr>
            <w:tcW w:w="2407" w:type="dxa"/>
            <w:vMerge/>
            <w:tcBorders>
              <w:left w:val="single" w:sz="4" w:space="0" w:color="auto"/>
              <w:bottom w:val="single" w:sz="4" w:space="0" w:color="auto"/>
              <w:right w:val="single" w:sz="4" w:space="0" w:color="auto"/>
            </w:tcBorders>
          </w:tcPr>
          <w:p w14:paraId="554F14AD" w14:textId="77777777" w:rsidR="009D3329" w:rsidRPr="00732759" w:rsidRDefault="009D332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5D91C4B" w14:textId="77777777" w:rsidR="009D3329" w:rsidRPr="00732759" w:rsidRDefault="009D3329" w:rsidP="00F67D91">
            <w:pPr>
              <w:pStyle w:val="TAC"/>
            </w:pPr>
            <w:r w:rsidRPr="00732759">
              <w:rPr>
                <w:rFonts w:hint="eastAsia"/>
              </w:rPr>
              <w:t>27</w:t>
            </w:r>
          </w:p>
        </w:tc>
      </w:tr>
      <w:tr w:rsidR="000663C9" w:rsidRPr="00732759" w14:paraId="4D788C19" w14:textId="77777777" w:rsidTr="00F67D91">
        <w:trPr>
          <w:jc w:val="center"/>
        </w:trPr>
        <w:tc>
          <w:tcPr>
            <w:tcW w:w="2407" w:type="dxa"/>
            <w:vMerge w:val="restart"/>
            <w:tcBorders>
              <w:top w:val="single" w:sz="4" w:space="0" w:color="auto"/>
              <w:left w:val="single" w:sz="4" w:space="0" w:color="auto"/>
              <w:right w:val="single" w:sz="4" w:space="0" w:color="auto"/>
            </w:tcBorders>
          </w:tcPr>
          <w:p w14:paraId="1E15155F" w14:textId="77777777" w:rsidR="00823E44" w:rsidRPr="00732759" w:rsidRDefault="00823E44" w:rsidP="00F67D91">
            <w:pPr>
              <w:pStyle w:val="TAC"/>
              <w:rPr>
                <w:lang w:eastAsia="en-US"/>
              </w:rPr>
            </w:pPr>
            <w:r w:rsidRPr="00732759">
              <w:rPr>
                <w:lang w:eastAsia="en-US"/>
              </w:rPr>
              <w:t>CA_3-2</w:t>
            </w:r>
            <w:r w:rsidRPr="00732759">
              <w:rPr>
                <w:rFonts w:hint="eastAsia"/>
                <w:lang w:eastAsia="en-US"/>
              </w:rPr>
              <w:t>8</w:t>
            </w:r>
          </w:p>
        </w:tc>
        <w:tc>
          <w:tcPr>
            <w:tcW w:w="2483" w:type="dxa"/>
            <w:tcBorders>
              <w:top w:val="single" w:sz="4" w:space="0" w:color="auto"/>
              <w:left w:val="single" w:sz="4" w:space="0" w:color="auto"/>
              <w:bottom w:val="single" w:sz="4" w:space="0" w:color="auto"/>
              <w:right w:val="single" w:sz="4" w:space="0" w:color="auto"/>
            </w:tcBorders>
          </w:tcPr>
          <w:p w14:paraId="29E190B0" w14:textId="77777777" w:rsidR="00823E44" w:rsidRPr="00732759" w:rsidRDefault="00823E44" w:rsidP="00F67D91">
            <w:pPr>
              <w:pStyle w:val="TAC"/>
              <w:rPr>
                <w:lang w:eastAsia="en-US"/>
              </w:rPr>
            </w:pPr>
            <w:r w:rsidRPr="00732759">
              <w:rPr>
                <w:lang w:eastAsia="en-US"/>
              </w:rPr>
              <w:t>3</w:t>
            </w:r>
          </w:p>
        </w:tc>
      </w:tr>
      <w:tr w:rsidR="000663C9" w:rsidRPr="00732759" w14:paraId="4E6E1AC6" w14:textId="77777777" w:rsidTr="00F67D91">
        <w:trPr>
          <w:jc w:val="center"/>
        </w:trPr>
        <w:tc>
          <w:tcPr>
            <w:tcW w:w="2407" w:type="dxa"/>
            <w:vMerge/>
            <w:tcBorders>
              <w:left w:val="single" w:sz="4" w:space="0" w:color="auto"/>
              <w:bottom w:val="single" w:sz="4" w:space="0" w:color="auto"/>
              <w:right w:val="single" w:sz="4" w:space="0" w:color="auto"/>
            </w:tcBorders>
          </w:tcPr>
          <w:p w14:paraId="24A384F5" w14:textId="77777777" w:rsidR="00823E44" w:rsidRPr="00732759" w:rsidRDefault="00823E44"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03077BB" w14:textId="77777777" w:rsidR="00823E44" w:rsidRPr="00732759" w:rsidRDefault="00823E44" w:rsidP="00F67D91">
            <w:pPr>
              <w:pStyle w:val="TAC"/>
              <w:rPr>
                <w:lang w:eastAsia="en-US"/>
              </w:rPr>
            </w:pPr>
            <w:r w:rsidRPr="00732759">
              <w:rPr>
                <w:lang w:eastAsia="en-US"/>
              </w:rPr>
              <w:t>2</w:t>
            </w:r>
            <w:r w:rsidRPr="00732759">
              <w:rPr>
                <w:rFonts w:hint="eastAsia"/>
                <w:lang w:eastAsia="en-US"/>
              </w:rPr>
              <w:t>8</w:t>
            </w:r>
          </w:p>
        </w:tc>
      </w:tr>
      <w:tr w:rsidR="002352C6" w:rsidRPr="00732759" w14:paraId="3C70718B" w14:textId="77777777" w:rsidTr="00F67D91">
        <w:trPr>
          <w:jc w:val="center"/>
        </w:trPr>
        <w:tc>
          <w:tcPr>
            <w:tcW w:w="2407" w:type="dxa"/>
            <w:vMerge w:val="restart"/>
            <w:tcBorders>
              <w:left w:val="single" w:sz="4" w:space="0" w:color="auto"/>
              <w:right w:val="single" w:sz="4" w:space="0" w:color="auto"/>
            </w:tcBorders>
          </w:tcPr>
          <w:p w14:paraId="7105EF99" w14:textId="77777777" w:rsidR="002352C6" w:rsidRPr="00732759" w:rsidRDefault="002352C6" w:rsidP="00F67D91">
            <w:pPr>
              <w:pStyle w:val="TAC"/>
              <w:rPr>
                <w:lang w:eastAsia="en-US"/>
              </w:rPr>
            </w:pPr>
            <w:r w:rsidRPr="00732759">
              <w:rPr>
                <w:rFonts w:hint="eastAsia"/>
                <w:lang w:eastAsia="ja-JP"/>
              </w:rPr>
              <w:t>CA_3-</w:t>
            </w:r>
            <w:r w:rsidRPr="00732759">
              <w:rPr>
                <w:lang w:eastAsia="ja-JP"/>
              </w:rPr>
              <w:t>31</w:t>
            </w:r>
          </w:p>
        </w:tc>
        <w:tc>
          <w:tcPr>
            <w:tcW w:w="2483" w:type="dxa"/>
            <w:tcBorders>
              <w:top w:val="single" w:sz="4" w:space="0" w:color="auto"/>
              <w:left w:val="single" w:sz="4" w:space="0" w:color="auto"/>
              <w:bottom w:val="single" w:sz="4" w:space="0" w:color="auto"/>
              <w:right w:val="single" w:sz="4" w:space="0" w:color="auto"/>
            </w:tcBorders>
          </w:tcPr>
          <w:p w14:paraId="0BC5C057" w14:textId="77777777" w:rsidR="002352C6" w:rsidRPr="00732759" w:rsidRDefault="002352C6" w:rsidP="00F67D91">
            <w:pPr>
              <w:pStyle w:val="TAC"/>
              <w:rPr>
                <w:lang w:eastAsia="en-US"/>
              </w:rPr>
            </w:pPr>
            <w:r w:rsidRPr="00732759">
              <w:rPr>
                <w:lang w:eastAsia="en-US"/>
              </w:rPr>
              <w:t>3</w:t>
            </w:r>
          </w:p>
        </w:tc>
      </w:tr>
      <w:tr w:rsidR="002352C6" w:rsidRPr="00732759" w14:paraId="7E7ED5C8" w14:textId="77777777" w:rsidTr="00F67D91">
        <w:trPr>
          <w:jc w:val="center"/>
        </w:trPr>
        <w:tc>
          <w:tcPr>
            <w:tcW w:w="2407" w:type="dxa"/>
            <w:vMerge/>
            <w:tcBorders>
              <w:left w:val="single" w:sz="4" w:space="0" w:color="auto"/>
              <w:bottom w:val="single" w:sz="4" w:space="0" w:color="auto"/>
              <w:right w:val="single" w:sz="4" w:space="0" w:color="auto"/>
            </w:tcBorders>
          </w:tcPr>
          <w:p w14:paraId="40C0B438" w14:textId="77777777"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BCE9033" w14:textId="77777777" w:rsidR="002352C6" w:rsidRPr="00732759" w:rsidRDefault="002352C6" w:rsidP="00F67D91">
            <w:pPr>
              <w:pStyle w:val="TAC"/>
              <w:rPr>
                <w:lang w:eastAsia="en-US"/>
              </w:rPr>
            </w:pPr>
            <w:r w:rsidRPr="00732759">
              <w:rPr>
                <w:lang w:eastAsia="en-US"/>
              </w:rPr>
              <w:t>31</w:t>
            </w:r>
          </w:p>
        </w:tc>
      </w:tr>
      <w:tr w:rsidR="00D903BE" w:rsidRPr="00732759" w14:paraId="25E09762" w14:textId="77777777" w:rsidTr="00EB6780">
        <w:trPr>
          <w:jc w:val="center"/>
        </w:trPr>
        <w:tc>
          <w:tcPr>
            <w:tcW w:w="2407" w:type="dxa"/>
            <w:vMerge w:val="restart"/>
            <w:tcBorders>
              <w:left w:val="single" w:sz="4" w:space="0" w:color="auto"/>
              <w:right w:val="single" w:sz="4" w:space="0" w:color="auto"/>
            </w:tcBorders>
          </w:tcPr>
          <w:p w14:paraId="62DC5104" w14:textId="77777777" w:rsidR="00D903BE" w:rsidRPr="00732759" w:rsidRDefault="00D903BE" w:rsidP="00EB6780">
            <w:pPr>
              <w:pStyle w:val="TAC"/>
              <w:rPr>
                <w:lang w:eastAsia="en-US"/>
              </w:rPr>
            </w:pPr>
            <w:r w:rsidRPr="00732759">
              <w:rPr>
                <w:rFonts w:hint="eastAsia"/>
                <w:lang w:eastAsia="ja-JP"/>
              </w:rPr>
              <w:t>CA_3-</w:t>
            </w:r>
            <w:r w:rsidRPr="00732759">
              <w:rPr>
                <w:lang w:eastAsia="ja-JP"/>
              </w:rPr>
              <w:t>32</w:t>
            </w:r>
          </w:p>
        </w:tc>
        <w:tc>
          <w:tcPr>
            <w:tcW w:w="2483" w:type="dxa"/>
            <w:tcBorders>
              <w:top w:val="single" w:sz="4" w:space="0" w:color="auto"/>
              <w:left w:val="single" w:sz="4" w:space="0" w:color="auto"/>
              <w:bottom w:val="single" w:sz="4" w:space="0" w:color="auto"/>
              <w:right w:val="single" w:sz="4" w:space="0" w:color="auto"/>
            </w:tcBorders>
          </w:tcPr>
          <w:p w14:paraId="391CEDEE" w14:textId="77777777" w:rsidR="00D903BE" w:rsidRPr="00732759" w:rsidRDefault="00D903BE" w:rsidP="00EB6780">
            <w:pPr>
              <w:pStyle w:val="TAC"/>
              <w:rPr>
                <w:lang w:eastAsia="en-US"/>
              </w:rPr>
            </w:pPr>
            <w:r w:rsidRPr="00732759">
              <w:rPr>
                <w:lang w:eastAsia="en-US"/>
              </w:rPr>
              <w:t>3</w:t>
            </w:r>
          </w:p>
        </w:tc>
      </w:tr>
      <w:tr w:rsidR="00D903BE" w:rsidRPr="00732759" w14:paraId="4C5EB616" w14:textId="77777777" w:rsidTr="00EB6780">
        <w:trPr>
          <w:jc w:val="center"/>
        </w:trPr>
        <w:tc>
          <w:tcPr>
            <w:tcW w:w="2407" w:type="dxa"/>
            <w:vMerge/>
            <w:tcBorders>
              <w:left w:val="single" w:sz="4" w:space="0" w:color="auto"/>
              <w:bottom w:val="single" w:sz="4" w:space="0" w:color="auto"/>
              <w:right w:val="single" w:sz="4" w:space="0" w:color="auto"/>
            </w:tcBorders>
          </w:tcPr>
          <w:p w14:paraId="341C4EDD" w14:textId="77777777" w:rsidR="00D903BE" w:rsidRPr="0073275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D0A39F8" w14:textId="77777777" w:rsidR="00D903BE" w:rsidRPr="00732759" w:rsidRDefault="00D903BE" w:rsidP="00EB6780">
            <w:pPr>
              <w:pStyle w:val="TAC"/>
              <w:rPr>
                <w:lang w:eastAsia="en-US"/>
              </w:rPr>
            </w:pPr>
            <w:r w:rsidRPr="00732759">
              <w:rPr>
                <w:lang w:eastAsia="en-US"/>
              </w:rPr>
              <w:t>32</w:t>
            </w:r>
          </w:p>
        </w:tc>
      </w:tr>
      <w:tr w:rsidR="002352C6" w:rsidRPr="00732759" w14:paraId="782AA88F" w14:textId="77777777" w:rsidTr="00F67D91">
        <w:trPr>
          <w:jc w:val="center"/>
        </w:trPr>
        <w:tc>
          <w:tcPr>
            <w:tcW w:w="2407" w:type="dxa"/>
            <w:vMerge w:val="restart"/>
            <w:tcBorders>
              <w:left w:val="single" w:sz="4" w:space="0" w:color="auto"/>
              <w:right w:val="single" w:sz="4" w:space="0" w:color="auto"/>
            </w:tcBorders>
          </w:tcPr>
          <w:p w14:paraId="687C3F69" w14:textId="77777777" w:rsidR="002352C6" w:rsidRPr="00732759" w:rsidRDefault="002352C6" w:rsidP="00F67D91">
            <w:pPr>
              <w:pStyle w:val="TAC"/>
              <w:rPr>
                <w:lang w:eastAsia="en-US"/>
              </w:rPr>
            </w:pPr>
            <w:r w:rsidRPr="00732759">
              <w:rPr>
                <w:rFonts w:hint="eastAsia"/>
                <w:lang w:eastAsia="ja-JP"/>
              </w:rPr>
              <w:t>CA_3-</w:t>
            </w:r>
            <w:r w:rsidRPr="00732759">
              <w:rPr>
                <w:lang w:eastAsia="ja-JP"/>
              </w:rPr>
              <w:t>38</w:t>
            </w:r>
          </w:p>
        </w:tc>
        <w:tc>
          <w:tcPr>
            <w:tcW w:w="2483" w:type="dxa"/>
            <w:tcBorders>
              <w:top w:val="single" w:sz="4" w:space="0" w:color="auto"/>
              <w:left w:val="single" w:sz="4" w:space="0" w:color="auto"/>
              <w:bottom w:val="single" w:sz="4" w:space="0" w:color="auto"/>
              <w:right w:val="single" w:sz="4" w:space="0" w:color="auto"/>
            </w:tcBorders>
          </w:tcPr>
          <w:p w14:paraId="01997BAF" w14:textId="77777777" w:rsidR="002352C6" w:rsidRPr="00732759" w:rsidRDefault="002352C6" w:rsidP="00F67D91">
            <w:pPr>
              <w:pStyle w:val="TAC"/>
              <w:rPr>
                <w:lang w:eastAsia="en-US"/>
              </w:rPr>
            </w:pPr>
            <w:r w:rsidRPr="00732759">
              <w:rPr>
                <w:lang w:eastAsia="en-US"/>
              </w:rPr>
              <w:t>3</w:t>
            </w:r>
          </w:p>
        </w:tc>
      </w:tr>
      <w:tr w:rsidR="002352C6" w:rsidRPr="00732759" w14:paraId="5C294DAB" w14:textId="77777777" w:rsidTr="00F67D91">
        <w:trPr>
          <w:jc w:val="center"/>
        </w:trPr>
        <w:tc>
          <w:tcPr>
            <w:tcW w:w="2407" w:type="dxa"/>
            <w:vMerge/>
            <w:tcBorders>
              <w:left w:val="single" w:sz="4" w:space="0" w:color="auto"/>
              <w:bottom w:val="single" w:sz="4" w:space="0" w:color="auto"/>
              <w:right w:val="single" w:sz="4" w:space="0" w:color="auto"/>
            </w:tcBorders>
          </w:tcPr>
          <w:p w14:paraId="17917ACD" w14:textId="77777777"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320CB70" w14:textId="77777777" w:rsidR="002352C6" w:rsidRPr="00732759" w:rsidRDefault="002352C6" w:rsidP="00F67D91">
            <w:pPr>
              <w:pStyle w:val="TAC"/>
              <w:rPr>
                <w:lang w:eastAsia="en-US"/>
              </w:rPr>
            </w:pPr>
            <w:r w:rsidRPr="00732759">
              <w:rPr>
                <w:lang w:eastAsia="en-US"/>
              </w:rPr>
              <w:t>38</w:t>
            </w:r>
          </w:p>
        </w:tc>
      </w:tr>
      <w:tr w:rsidR="00DC387B" w:rsidRPr="00732759" w14:paraId="43739581" w14:textId="77777777" w:rsidTr="00F67D91">
        <w:trPr>
          <w:jc w:val="center"/>
        </w:trPr>
        <w:tc>
          <w:tcPr>
            <w:tcW w:w="2407" w:type="dxa"/>
            <w:vMerge w:val="restart"/>
            <w:tcBorders>
              <w:left w:val="single" w:sz="4" w:space="0" w:color="auto"/>
              <w:right w:val="single" w:sz="4" w:space="0" w:color="auto"/>
            </w:tcBorders>
          </w:tcPr>
          <w:p w14:paraId="37958BFD" w14:textId="77777777" w:rsidR="00DC387B" w:rsidRPr="00732759" w:rsidRDefault="00DC387B" w:rsidP="00F67D91">
            <w:pPr>
              <w:pStyle w:val="TAC"/>
              <w:rPr>
                <w:lang w:eastAsia="en-US"/>
              </w:rPr>
            </w:pPr>
            <w:r w:rsidRPr="00732759">
              <w:rPr>
                <w:noProof/>
                <w:lang w:eastAsia="zh-CN"/>
              </w:rPr>
              <w:t>CA_3-40</w:t>
            </w:r>
          </w:p>
        </w:tc>
        <w:tc>
          <w:tcPr>
            <w:tcW w:w="2483" w:type="dxa"/>
            <w:tcBorders>
              <w:top w:val="single" w:sz="4" w:space="0" w:color="auto"/>
              <w:left w:val="single" w:sz="4" w:space="0" w:color="auto"/>
              <w:bottom w:val="single" w:sz="4" w:space="0" w:color="auto"/>
              <w:right w:val="single" w:sz="4" w:space="0" w:color="auto"/>
            </w:tcBorders>
          </w:tcPr>
          <w:p w14:paraId="7F282DD7" w14:textId="77777777" w:rsidR="00DC387B" w:rsidRPr="00732759" w:rsidRDefault="00DC387B" w:rsidP="00F67D91">
            <w:pPr>
              <w:pStyle w:val="TAC"/>
              <w:rPr>
                <w:lang w:eastAsia="en-US"/>
              </w:rPr>
            </w:pPr>
            <w:r w:rsidRPr="00732759">
              <w:rPr>
                <w:lang w:eastAsia="en-US"/>
              </w:rPr>
              <w:t>3</w:t>
            </w:r>
          </w:p>
        </w:tc>
      </w:tr>
      <w:tr w:rsidR="00DC387B" w:rsidRPr="00732759" w14:paraId="1009BF64" w14:textId="77777777" w:rsidTr="00F67D91">
        <w:trPr>
          <w:jc w:val="center"/>
        </w:trPr>
        <w:tc>
          <w:tcPr>
            <w:tcW w:w="2407" w:type="dxa"/>
            <w:vMerge/>
            <w:tcBorders>
              <w:left w:val="single" w:sz="4" w:space="0" w:color="auto"/>
              <w:bottom w:val="single" w:sz="4" w:space="0" w:color="auto"/>
              <w:right w:val="single" w:sz="4" w:space="0" w:color="auto"/>
            </w:tcBorders>
          </w:tcPr>
          <w:p w14:paraId="443B4E34" w14:textId="77777777" w:rsidR="00DC387B" w:rsidRPr="00732759" w:rsidRDefault="00DC387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23400A6" w14:textId="77777777" w:rsidR="00DC387B" w:rsidRPr="00732759" w:rsidRDefault="00DC387B" w:rsidP="00F67D91">
            <w:pPr>
              <w:pStyle w:val="TAC"/>
              <w:rPr>
                <w:lang w:eastAsia="en-US"/>
              </w:rPr>
            </w:pPr>
            <w:r w:rsidRPr="00732759">
              <w:rPr>
                <w:lang w:eastAsia="en-US"/>
              </w:rPr>
              <w:t>40</w:t>
            </w:r>
          </w:p>
        </w:tc>
      </w:tr>
      <w:tr w:rsidR="00C00FEB" w:rsidRPr="00732759" w14:paraId="4F27B484" w14:textId="77777777" w:rsidTr="00D14A41">
        <w:trPr>
          <w:jc w:val="center"/>
        </w:trPr>
        <w:tc>
          <w:tcPr>
            <w:tcW w:w="2407" w:type="dxa"/>
            <w:vMerge w:val="restart"/>
            <w:tcBorders>
              <w:left w:val="single" w:sz="4" w:space="0" w:color="auto"/>
              <w:right w:val="single" w:sz="4" w:space="0" w:color="auto"/>
            </w:tcBorders>
          </w:tcPr>
          <w:p w14:paraId="6100260F" w14:textId="77777777" w:rsidR="00C00FEB" w:rsidRPr="00732759" w:rsidRDefault="00C00FEB" w:rsidP="00D14A41">
            <w:pPr>
              <w:pStyle w:val="TAC"/>
              <w:rPr>
                <w:rFonts w:cs="Arial"/>
                <w:lang w:eastAsia="ja-JP"/>
              </w:rPr>
            </w:pPr>
            <w:r w:rsidRPr="00732759">
              <w:rPr>
                <w:rFonts w:cs="Arial"/>
                <w:noProof/>
                <w:lang w:eastAsia="zh-CN"/>
              </w:rPr>
              <w:t>CA_3-40</w:t>
            </w:r>
            <w:r w:rsidRPr="00732759">
              <w:rPr>
                <w:rFonts w:cs="Arial" w:hint="eastAsia"/>
                <w:noProof/>
                <w:lang w:eastAsia="zh-CN"/>
              </w:rPr>
              <w:t>-40</w:t>
            </w:r>
          </w:p>
        </w:tc>
        <w:tc>
          <w:tcPr>
            <w:tcW w:w="2483" w:type="dxa"/>
            <w:tcBorders>
              <w:top w:val="single" w:sz="4" w:space="0" w:color="auto"/>
              <w:left w:val="single" w:sz="4" w:space="0" w:color="auto"/>
              <w:bottom w:val="single" w:sz="4" w:space="0" w:color="auto"/>
              <w:right w:val="single" w:sz="4" w:space="0" w:color="auto"/>
            </w:tcBorders>
          </w:tcPr>
          <w:p w14:paraId="5DC0F945" w14:textId="77777777" w:rsidR="00C00FEB" w:rsidRPr="00732759" w:rsidRDefault="00C00FEB" w:rsidP="00D14A41">
            <w:pPr>
              <w:pStyle w:val="TAC"/>
              <w:rPr>
                <w:rFonts w:cs="Arial"/>
                <w:lang w:eastAsia="ja-JP"/>
              </w:rPr>
            </w:pPr>
            <w:r w:rsidRPr="00732759">
              <w:rPr>
                <w:rFonts w:cs="Arial"/>
                <w:lang w:eastAsia="ja-JP"/>
              </w:rPr>
              <w:t>3</w:t>
            </w:r>
          </w:p>
        </w:tc>
      </w:tr>
      <w:tr w:rsidR="00C00FEB" w:rsidRPr="00732759" w14:paraId="7CE9D0AB" w14:textId="77777777" w:rsidTr="00D14A41">
        <w:trPr>
          <w:jc w:val="center"/>
        </w:trPr>
        <w:tc>
          <w:tcPr>
            <w:tcW w:w="2407" w:type="dxa"/>
            <w:vMerge/>
            <w:tcBorders>
              <w:left w:val="single" w:sz="4" w:space="0" w:color="auto"/>
              <w:bottom w:val="single" w:sz="4" w:space="0" w:color="auto"/>
              <w:right w:val="single" w:sz="4" w:space="0" w:color="auto"/>
            </w:tcBorders>
          </w:tcPr>
          <w:p w14:paraId="41450DBC" w14:textId="77777777"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112CC0B6" w14:textId="77777777" w:rsidR="00C00FEB" w:rsidRPr="00732759" w:rsidRDefault="00C00FEB" w:rsidP="00D14A41">
            <w:pPr>
              <w:pStyle w:val="TAC"/>
              <w:rPr>
                <w:rFonts w:cs="Arial"/>
                <w:lang w:eastAsia="ja-JP"/>
              </w:rPr>
            </w:pPr>
            <w:r w:rsidRPr="00732759">
              <w:rPr>
                <w:rFonts w:cs="Arial"/>
                <w:lang w:eastAsia="ja-JP"/>
              </w:rPr>
              <w:t>40</w:t>
            </w:r>
          </w:p>
        </w:tc>
      </w:tr>
      <w:tr w:rsidR="00461FB4" w:rsidRPr="00732759" w14:paraId="6FDAD9C2" w14:textId="77777777" w:rsidTr="00F67D91">
        <w:trPr>
          <w:jc w:val="center"/>
        </w:trPr>
        <w:tc>
          <w:tcPr>
            <w:tcW w:w="2407" w:type="dxa"/>
            <w:vMerge w:val="restart"/>
            <w:tcBorders>
              <w:left w:val="single" w:sz="4" w:space="0" w:color="auto"/>
              <w:right w:val="single" w:sz="4" w:space="0" w:color="auto"/>
            </w:tcBorders>
          </w:tcPr>
          <w:p w14:paraId="30F7260F" w14:textId="77777777" w:rsidR="00461FB4" w:rsidRPr="00732759" w:rsidRDefault="00461FB4" w:rsidP="00F67D91">
            <w:pPr>
              <w:pStyle w:val="TAC"/>
              <w:rPr>
                <w:lang w:eastAsia="en-US"/>
              </w:rPr>
            </w:pPr>
            <w:r w:rsidRPr="00732759">
              <w:rPr>
                <w:lang w:eastAsia="en-US"/>
              </w:rPr>
              <w:t>CA_3-41</w:t>
            </w:r>
          </w:p>
        </w:tc>
        <w:tc>
          <w:tcPr>
            <w:tcW w:w="2483" w:type="dxa"/>
            <w:tcBorders>
              <w:top w:val="single" w:sz="4" w:space="0" w:color="auto"/>
              <w:left w:val="single" w:sz="4" w:space="0" w:color="auto"/>
              <w:bottom w:val="single" w:sz="4" w:space="0" w:color="auto"/>
              <w:right w:val="single" w:sz="4" w:space="0" w:color="auto"/>
            </w:tcBorders>
          </w:tcPr>
          <w:p w14:paraId="147BE3B2" w14:textId="77777777" w:rsidR="00461FB4" w:rsidRPr="00732759" w:rsidRDefault="00461FB4" w:rsidP="00F67D91">
            <w:pPr>
              <w:pStyle w:val="TAC"/>
              <w:rPr>
                <w:lang w:eastAsia="en-US"/>
              </w:rPr>
            </w:pPr>
            <w:r w:rsidRPr="00732759">
              <w:rPr>
                <w:lang w:eastAsia="en-US"/>
              </w:rPr>
              <w:t>3</w:t>
            </w:r>
          </w:p>
        </w:tc>
      </w:tr>
      <w:tr w:rsidR="00461FB4" w:rsidRPr="00732759" w14:paraId="73A56645" w14:textId="77777777" w:rsidTr="00F67D91">
        <w:trPr>
          <w:jc w:val="center"/>
        </w:trPr>
        <w:tc>
          <w:tcPr>
            <w:tcW w:w="2407" w:type="dxa"/>
            <w:vMerge/>
            <w:tcBorders>
              <w:left w:val="single" w:sz="4" w:space="0" w:color="auto"/>
              <w:bottom w:val="single" w:sz="4" w:space="0" w:color="auto"/>
              <w:right w:val="single" w:sz="4" w:space="0" w:color="auto"/>
            </w:tcBorders>
          </w:tcPr>
          <w:p w14:paraId="39E0ED39" w14:textId="77777777" w:rsidR="00461FB4" w:rsidRPr="00732759" w:rsidRDefault="00461FB4"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4F98664" w14:textId="77777777" w:rsidR="00461FB4" w:rsidRPr="00732759" w:rsidRDefault="00461FB4" w:rsidP="00F67D91">
            <w:pPr>
              <w:pStyle w:val="TAC"/>
              <w:rPr>
                <w:lang w:eastAsia="en-US"/>
              </w:rPr>
            </w:pPr>
            <w:r w:rsidRPr="00732759">
              <w:rPr>
                <w:lang w:eastAsia="en-US"/>
              </w:rPr>
              <w:t>41</w:t>
            </w:r>
          </w:p>
        </w:tc>
      </w:tr>
      <w:tr w:rsidR="00E25ABE" w:rsidRPr="00732759" w14:paraId="372D4768" w14:textId="77777777" w:rsidTr="00423E32">
        <w:trPr>
          <w:jc w:val="center"/>
        </w:trPr>
        <w:tc>
          <w:tcPr>
            <w:tcW w:w="2407" w:type="dxa"/>
            <w:vMerge w:val="restart"/>
            <w:tcBorders>
              <w:left w:val="single" w:sz="4" w:space="0" w:color="auto"/>
              <w:right w:val="single" w:sz="4" w:space="0" w:color="auto"/>
            </w:tcBorders>
          </w:tcPr>
          <w:p w14:paraId="2B514AE5" w14:textId="77777777" w:rsidR="00E25ABE" w:rsidRPr="00732759" w:rsidRDefault="00E25ABE" w:rsidP="00423E32">
            <w:pPr>
              <w:pStyle w:val="TAC"/>
            </w:pPr>
            <w:r w:rsidRPr="00732759">
              <w:t>CA_3-3-41</w:t>
            </w:r>
          </w:p>
        </w:tc>
        <w:tc>
          <w:tcPr>
            <w:tcW w:w="2483" w:type="dxa"/>
            <w:tcBorders>
              <w:top w:val="single" w:sz="4" w:space="0" w:color="auto"/>
              <w:left w:val="single" w:sz="4" w:space="0" w:color="auto"/>
              <w:bottom w:val="single" w:sz="4" w:space="0" w:color="auto"/>
              <w:right w:val="single" w:sz="4" w:space="0" w:color="auto"/>
            </w:tcBorders>
          </w:tcPr>
          <w:p w14:paraId="68B30755" w14:textId="77777777" w:rsidR="00E25ABE" w:rsidRPr="00732759" w:rsidRDefault="00E25ABE" w:rsidP="00423E32">
            <w:pPr>
              <w:pStyle w:val="TAC"/>
            </w:pPr>
            <w:r w:rsidRPr="00732759">
              <w:t>3</w:t>
            </w:r>
          </w:p>
        </w:tc>
      </w:tr>
      <w:tr w:rsidR="00E25ABE" w:rsidRPr="00732759" w14:paraId="12003A30" w14:textId="77777777" w:rsidTr="00423E32">
        <w:trPr>
          <w:jc w:val="center"/>
        </w:trPr>
        <w:tc>
          <w:tcPr>
            <w:tcW w:w="2407" w:type="dxa"/>
            <w:vMerge/>
            <w:tcBorders>
              <w:left w:val="single" w:sz="4" w:space="0" w:color="auto"/>
              <w:bottom w:val="single" w:sz="4" w:space="0" w:color="auto"/>
              <w:right w:val="single" w:sz="4" w:space="0" w:color="auto"/>
            </w:tcBorders>
          </w:tcPr>
          <w:p w14:paraId="5F194077" w14:textId="77777777" w:rsidR="00E25ABE" w:rsidRPr="0073275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14:paraId="66CAED58" w14:textId="77777777" w:rsidR="00E25ABE" w:rsidRPr="00732759" w:rsidRDefault="00E25ABE" w:rsidP="00423E32">
            <w:pPr>
              <w:pStyle w:val="TAC"/>
            </w:pPr>
            <w:r w:rsidRPr="00732759">
              <w:t>41</w:t>
            </w:r>
          </w:p>
        </w:tc>
      </w:tr>
      <w:tr w:rsidR="006963DB" w:rsidRPr="00732759" w14:paraId="34FE60E8" w14:textId="77777777" w:rsidTr="00F67D91">
        <w:trPr>
          <w:jc w:val="center"/>
        </w:trPr>
        <w:tc>
          <w:tcPr>
            <w:tcW w:w="2407" w:type="dxa"/>
            <w:vMerge w:val="restart"/>
            <w:tcBorders>
              <w:left w:val="single" w:sz="4" w:space="0" w:color="auto"/>
              <w:right w:val="single" w:sz="4" w:space="0" w:color="auto"/>
            </w:tcBorders>
          </w:tcPr>
          <w:p w14:paraId="2DC50886" w14:textId="77777777" w:rsidR="006963DB" w:rsidRPr="00732759" w:rsidRDefault="006963DB" w:rsidP="00F67D91">
            <w:pPr>
              <w:pStyle w:val="TAC"/>
              <w:rPr>
                <w:lang w:eastAsia="en-US"/>
              </w:rPr>
            </w:pPr>
            <w:r w:rsidRPr="00732759">
              <w:rPr>
                <w:rFonts w:hint="eastAsia"/>
                <w:lang w:eastAsia="ja-JP"/>
              </w:rPr>
              <w:t>CA_3-42</w:t>
            </w:r>
          </w:p>
        </w:tc>
        <w:tc>
          <w:tcPr>
            <w:tcW w:w="2483" w:type="dxa"/>
            <w:tcBorders>
              <w:top w:val="single" w:sz="4" w:space="0" w:color="auto"/>
              <w:left w:val="single" w:sz="4" w:space="0" w:color="auto"/>
              <w:bottom w:val="single" w:sz="4" w:space="0" w:color="auto"/>
              <w:right w:val="single" w:sz="4" w:space="0" w:color="auto"/>
            </w:tcBorders>
          </w:tcPr>
          <w:p w14:paraId="7AE4C249" w14:textId="77777777" w:rsidR="006963DB" w:rsidRPr="00732759" w:rsidRDefault="006963DB" w:rsidP="00F67D91">
            <w:pPr>
              <w:pStyle w:val="TAC"/>
              <w:rPr>
                <w:lang w:eastAsia="en-US"/>
              </w:rPr>
            </w:pPr>
            <w:r w:rsidRPr="00732759">
              <w:rPr>
                <w:lang w:eastAsia="en-US"/>
              </w:rPr>
              <w:t>3</w:t>
            </w:r>
          </w:p>
        </w:tc>
      </w:tr>
      <w:tr w:rsidR="006963DB" w:rsidRPr="00732759" w14:paraId="14F3CEA7" w14:textId="77777777" w:rsidTr="00F67D91">
        <w:trPr>
          <w:jc w:val="center"/>
        </w:trPr>
        <w:tc>
          <w:tcPr>
            <w:tcW w:w="2407" w:type="dxa"/>
            <w:vMerge/>
            <w:tcBorders>
              <w:left w:val="single" w:sz="4" w:space="0" w:color="auto"/>
              <w:bottom w:val="single" w:sz="4" w:space="0" w:color="auto"/>
              <w:right w:val="single" w:sz="4" w:space="0" w:color="auto"/>
            </w:tcBorders>
          </w:tcPr>
          <w:p w14:paraId="1DD87DD3" w14:textId="77777777" w:rsidR="006963DB" w:rsidRPr="00732759" w:rsidRDefault="006963D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55FBD74" w14:textId="77777777" w:rsidR="006963DB" w:rsidRPr="00732759" w:rsidRDefault="006963DB" w:rsidP="00F67D91">
            <w:pPr>
              <w:pStyle w:val="TAC"/>
              <w:rPr>
                <w:lang w:eastAsia="en-US"/>
              </w:rPr>
            </w:pPr>
            <w:r w:rsidRPr="00732759">
              <w:rPr>
                <w:lang w:eastAsia="en-US"/>
              </w:rPr>
              <w:t>42</w:t>
            </w:r>
          </w:p>
        </w:tc>
      </w:tr>
      <w:tr w:rsidR="00FC2471" w:rsidRPr="00732759" w14:paraId="71E07013" w14:textId="77777777" w:rsidTr="00F67D91">
        <w:trPr>
          <w:jc w:val="center"/>
        </w:trPr>
        <w:tc>
          <w:tcPr>
            <w:tcW w:w="2407" w:type="dxa"/>
            <w:vMerge w:val="restart"/>
            <w:tcBorders>
              <w:left w:val="single" w:sz="4" w:space="0" w:color="auto"/>
              <w:right w:val="single" w:sz="4" w:space="0" w:color="auto"/>
            </w:tcBorders>
          </w:tcPr>
          <w:p w14:paraId="684BA964" w14:textId="77777777" w:rsidR="00FC2471" w:rsidRPr="00732759" w:rsidRDefault="00FC2471" w:rsidP="00F67D91">
            <w:pPr>
              <w:pStyle w:val="TAC"/>
              <w:rPr>
                <w:lang w:eastAsia="en-US"/>
              </w:rPr>
            </w:pPr>
            <w:r w:rsidRPr="00732759">
              <w:rPr>
                <w:rFonts w:hint="eastAsia"/>
                <w:lang w:eastAsia="en-US"/>
              </w:rPr>
              <w:t>CA_3-4</w:t>
            </w:r>
            <w:r w:rsidRPr="00732759">
              <w:rPr>
                <w:lang w:eastAsia="en-US"/>
              </w:rPr>
              <w:t>6</w:t>
            </w:r>
          </w:p>
        </w:tc>
        <w:tc>
          <w:tcPr>
            <w:tcW w:w="2483" w:type="dxa"/>
            <w:tcBorders>
              <w:top w:val="single" w:sz="4" w:space="0" w:color="auto"/>
              <w:left w:val="single" w:sz="4" w:space="0" w:color="auto"/>
              <w:bottom w:val="single" w:sz="4" w:space="0" w:color="auto"/>
              <w:right w:val="single" w:sz="4" w:space="0" w:color="auto"/>
            </w:tcBorders>
          </w:tcPr>
          <w:p w14:paraId="39AE6188" w14:textId="77777777" w:rsidR="00FC2471" w:rsidRPr="00732759" w:rsidRDefault="00FC2471" w:rsidP="00F67D91">
            <w:pPr>
              <w:pStyle w:val="TAC"/>
              <w:rPr>
                <w:lang w:eastAsia="en-US"/>
              </w:rPr>
            </w:pPr>
            <w:r w:rsidRPr="00732759">
              <w:rPr>
                <w:lang w:eastAsia="en-US"/>
              </w:rPr>
              <w:t>3</w:t>
            </w:r>
          </w:p>
        </w:tc>
      </w:tr>
      <w:tr w:rsidR="00FC2471" w:rsidRPr="00732759" w14:paraId="15F2869A" w14:textId="77777777" w:rsidTr="00F67D91">
        <w:trPr>
          <w:jc w:val="center"/>
        </w:trPr>
        <w:tc>
          <w:tcPr>
            <w:tcW w:w="2407" w:type="dxa"/>
            <w:vMerge/>
            <w:tcBorders>
              <w:left w:val="single" w:sz="4" w:space="0" w:color="auto"/>
              <w:bottom w:val="single" w:sz="4" w:space="0" w:color="auto"/>
              <w:right w:val="single" w:sz="4" w:space="0" w:color="auto"/>
            </w:tcBorders>
          </w:tcPr>
          <w:p w14:paraId="4A3888A8" w14:textId="77777777" w:rsidR="00FC2471" w:rsidRPr="0073275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5DF6354" w14:textId="77777777" w:rsidR="00FC2471" w:rsidRPr="00732759" w:rsidRDefault="00FC2471" w:rsidP="00F67D91">
            <w:pPr>
              <w:pStyle w:val="TAC"/>
              <w:rPr>
                <w:lang w:eastAsia="en-US"/>
              </w:rPr>
            </w:pPr>
            <w:r w:rsidRPr="00732759">
              <w:rPr>
                <w:lang w:eastAsia="en-US"/>
              </w:rPr>
              <w:t>46</w:t>
            </w:r>
          </w:p>
        </w:tc>
      </w:tr>
      <w:tr w:rsidR="008965E2" w:rsidRPr="00732759" w14:paraId="77F7FCEE" w14:textId="77777777" w:rsidTr="00F67D91">
        <w:trPr>
          <w:jc w:val="center"/>
        </w:trPr>
        <w:tc>
          <w:tcPr>
            <w:tcW w:w="2407" w:type="dxa"/>
            <w:vMerge w:val="restart"/>
            <w:tcBorders>
              <w:left w:val="single" w:sz="4" w:space="0" w:color="auto"/>
              <w:right w:val="single" w:sz="4" w:space="0" w:color="auto"/>
            </w:tcBorders>
          </w:tcPr>
          <w:p w14:paraId="142289CE" w14:textId="77777777" w:rsidR="008965E2" w:rsidRPr="00732759" w:rsidRDefault="008965E2" w:rsidP="00F67D91">
            <w:pPr>
              <w:pStyle w:val="TAC"/>
              <w:rPr>
                <w:lang w:eastAsia="en-US"/>
              </w:rPr>
            </w:pPr>
            <w:r w:rsidRPr="00732759">
              <w:rPr>
                <w:rFonts w:hint="eastAsia"/>
                <w:lang w:eastAsia="en-US"/>
              </w:rPr>
              <w:t>CA_3-</w:t>
            </w:r>
            <w:r w:rsidRPr="00732759">
              <w:rPr>
                <w:lang w:eastAsia="en-US"/>
              </w:rPr>
              <w:t>69</w:t>
            </w:r>
          </w:p>
        </w:tc>
        <w:tc>
          <w:tcPr>
            <w:tcW w:w="2483" w:type="dxa"/>
            <w:tcBorders>
              <w:top w:val="single" w:sz="4" w:space="0" w:color="auto"/>
              <w:left w:val="single" w:sz="4" w:space="0" w:color="auto"/>
              <w:bottom w:val="single" w:sz="4" w:space="0" w:color="auto"/>
              <w:right w:val="single" w:sz="4" w:space="0" w:color="auto"/>
            </w:tcBorders>
          </w:tcPr>
          <w:p w14:paraId="0C0D5EBC" w14:textId="77777777" w:rsidR="008965E2" w:rsidRPr="00732759" w:rsidRDefault="008965E2" w:rsidP="00F67D91">
            <w:pPr>
              <w:pStyle w:val="TAC"/>
              <w:rPr>
                <w:lang w:eastAsia="en-US"/>
              </w:rPr>
            </w:pPr>
            <w:r w:rsidRPr="00732759">
              <w:rPr>
                <w:lang w:eastAsia="en-US"/>
              </w:rPr>
              <w:t>3</w:t>
            </w:r>
          </w:p>
        </w:tc>
      </w:tr>
      <w:tr w:rsidR="008965E2" w:rsidRPr="00732759" w14:paraId="778D109D" w14:textId="77777777" w:rsidTr="00F67D91">
        <w:trPr>
          <w:jc w:val="center"/>
        </w:trPr>
        <w:tc>
          <w:tcPr>
            <w:tcW w:w="2407" w:type="dxa"/>
            <w:vMerge/>
            <w:tcBorders>
              <w:left w:val="single" w:sz="4" w:space="0" w:color="auto"/>
              <w:bottom w:val="single" w:sz="4" w:space="0" w:color="auto"/>
              <w:right w:val="single" w:sz="4" w:space="0" w:color="auto"/>
            </w:tcBorders>
          </w:tcPr>
          <w:p w14:paraId="7FAF1DDC" w14:textId="77777777" w:rsidR="008965E2" w:rsidRPr="00732759" w:rsidRDefault="008965E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C19743C" w14:textId="77777777" w:rsidR="008965E2" w:rsidRPr="00732759" w:rsidRDefault="008965E2" w:rsidP="00F67D91">
            <w:pPr>
              <w:pStyle w:val="TAC"/>
              <w:rPr>
                <w:lang w:eastAsia="en-US"/>
              </w:rPr>
            </w:pPr>
            <w:r w:rsidRPr="00732759">
              <w:rPr>
                <w:lang w:eastAsia="en-US"/>
              </w:rPr>
              <w:t>69</w:t>
            </w:r>
          </w:p>
        </w:tc>
      </w:tr>
      <w:tr w:rsidR="0096334E" w:rsidRPr="00732759" w14:paraId="659F8065" w14:textId="77777777" w:rsidTr="00F67D91">
        <w:trPr>
          <w:jc w:val="center"/>
        </w:trPr>
        <w:tc>
          <w:tcPr>
            <w:tcW w:w="2407" w:type="dxa"/>
            <w:vMerge w:val="restart"/>
            <w:tcBorders>
              <w:top w:val="single" w:sz="4" w:space="0" w:color="auto"/>
              <w:left w:val="single" w:sz="4" w:space="0" w:color="auto"/>
              <w:right w:val="single" w:sz="4" w:space="0" w:color="auto"/>
            </w:tcBorders>
          </w:tcPr>
          <w:p w14:paraId="79C349BF" w14:textId="77777777" w:rsidR="0096334E" w:rsidRPr="00732759" w:rsidRDefault="0096334E" w:rsidP="00F67D91">
            <w:pPr>
              <w:pStyle w:val="TAC"/>
              <w:rPr>
                <w:lang w:eastAsia="en-US"/>
              </w:rPr>
            </w:pPr>
            <w:r w:rsidRPr="00732759">
              <w:rPr>
                <w:lang w:eastAsia="en-US"/>
              </w:rPr>
              <w:t>CA_4-5</w:t>
            </w:r>
          </w:p>
        </w:tc>
        <w:tc>
          <w:tcPr>
            <w:tcW w:w="2483" w:type="dxa"/>
            <w:tcBorders>
              <w:top w:val="single" w:sz="4" w:space="0" w:color="auto"/>
              <w:left w:val="single" w:sz="4" w:space="0" w:color="auto"/>
              <w:bottom w:val="single" w:sz="4" w:space="0" w:color="auto"/>
              <w:right w:val="single" w:sz="4" w:space="0" w:color="auto"/>
            </w:tcBorders>
          </w:tcPr>
          <w:p w14:paraId="53F1282F" w14:textId="77777777" w:rsidR="0096334E" w:rsidRPr="00732759" w:rsidRDefault="0096334E" w:rsidP="00F67D91">
            <w:pPr>
              <w:pStyle w:val="TAC"/>
              <w:rPr>
                <w:lang w:eastAsia="en-US"/>
              </w:rPr>
            </w:pPr>
            <w:r w:rsidRPr="00732759">
              <w:rPr>
                <w:lang w:eastAsia="en-US"/>
              </w:rPr>
              <w:t>4</w:t>
            </w:r>
          </w:p>
        </w:tc>
      </w:tr>
      <w:tr w:rsidR="0096334E" w:rsidRPr="00732759" w14:paraId="75C0A0E3" w14:textId="77777777" w:rsidTr="00F67D91">
        <w:trPr>
          <w:jc w:val="center"/>
        </w:trPr>
        <w:tc>
          <w:tcPr>
            <w:tcW w:w="2407" w:type="dxa"/>
            <w:vMerge/>
            <w:tcBorders>
              <w:left w:val="single" w:sz="4" w:space="0" w:color="auto"/>
              <w:bottom w:val="single" w:sz="4" w:space="0" w:color="auto"/>
              <w:right w:val="single" w:sz="4" w:space="0" w:color="auto"/>
            </w:tcBorders>
          </w:tcPr>
          <w:p w14:paraId="330D7D0E"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7835E2D" w14:textId="77777777" w:rsidR="0096334E" w:rsidRPr="00732759" w:rsidRDefault="0096334E" w:rsidP="00F67D91">
            <w:pPr>
              <w:pStyle w:val="TAC"/>
              <w:rPr>
                <w:lang w:eastAsia="en-US"/>
              </w:rPr>
            </w:pPr>
            <w:r w:rsidRPr="00732759">
              <w:rPr>
                <w:lang w:eastAsia="en-US"/>
              </w:rPr>
              <w:t>5</w:t>
            </w:r>
          </w:p>
        </w:tc>
      </w:tr>
      <w:tr w:rsidR="00410A3B" w:rsidRPr="00732759" w14:paraId="2F8AD334" w14:textId="77777777" w:rsidTr="00F67D91">
        <w:trPr>
          <w:jc w:val="center"/>
        </w:trPr>
        <w:tc>
          <w:tcPr>
            <w:tcW w:w="2407" w:type="dxa"/>
            <w:vMerge w:val="restart"/>
            <w:tcBorders>
              <w:left w:val="single" w:sz="4" w:space="0" w:color="auto"/>
              <w:right w:val="single" w:sz="4" w:space="0" w:color="auto"/>
            </w:tcBorders>
          </w:tcPr>
          <w:p w14:paraId="79E91BAC" w14:textId="77777777" w:rsidR="00410A3B" w:rsidRPr="00732759" w:rsidRDefault="00410A3B" w:rsidP="00F67D91">
            <w:pPr>
              <w:pStyle w:val="TAC"/>
              <w:rPr>
                <w:lang w:val="en-US" w:eastAsia="en-US"/>
              </w:rPr>
            </w:pPr>
            <w:r w:rsidRPr="00732759">
              <w:rPr>
                <w:lang w:val="en-US" w:eastAsia="en-US"/>
              </w:rPr>
              <w:t>CA_4-4-5</w:t>
            </w:r>
          </w:p>
        </w:tc>
        <w:tc>
          <w:tcPr>
            <w:tcW w:w="2483" w:type="dxa"/>
            <w:tcBorders>
              <w:top w:val="single" w:sz="4" w:space="0" w:color="auto"/>
              <w:left w:val="single" w:sz="4" w:space="0" w:color="auto"/>
              <w:bottom w:val="single" w:sz="4" w:space="0" w:color="auto"/>
              <w:right w:val="single" w:sz="4" w:space="0" w:color="auto"/>
            </w:tcBorders>
          </w:tcPr>
          <w:p w14:paraId="7ED79562" w14:textId="77777777" w:rsidR="00410A3B" w:rsidRPr="00732759" w:rsidRDefault="00410A3B" w:rsidP="00F67D91">
            <w:pPr>
              <w:pStyle w:val="TAC"/>
              <w:rPr>
                <w:lang w:val="en-US" w:eastAsia="en-US"/>
              </w:rPr>
            </w:pPr>
            <w:r w:rsidRPr="00732759">
              <w:rPr>
                <w:lang w:val="en-US" w:eastAsia="en-US"/>
              </w:rPr>
              <w:t>4</w:t>
            </w:r>
          </w:p>
        </w:tc>
      </w:tr>
      <w:tr w:rsidR="00410A3B" w:rsidRPr="00732759" w14:paraId="509EB027" w14:textId="77777777" w:rsidTr="00F67D91">
        <w:trPr>
          <w:jc w:val="center"/>
        </w:trPr>
        <w:tc>
          <w:tcPr>
            <w:tcW w:w="2407" w:type="dxa"/>
            <w:vMerge/>
            <w:tcBorders>
              <w:left w:val="single" w:sz="4" w:space="0" w:color="auto"/>
              <w:bottom w:val="single" w:sz="4" w:space="0" w:color="auto"/>
              <w:right w:val="single" w:sz="4" w:space="0" w:color="auto"/>
            </w:tcBorders>
          </w:tcPr>
          <w:p w14:paraId="7BD53C71" w14:textId="77777777" w:rsidR="00410A3B" w:rsidRPr="0073275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E7CB0FD" w14:textId="77777777" w:rsidR="00410A3B" w:rsidRPr="00732759" w:rsidRDefault="00410A3B" w:rsidP="00F67D91">
            <w:pPr>
              <w:pStyle w:val="TAC"/>
              <w:rPr>
                <w:lang w:val="en-US" w:eastAsia="en-US"/>
              </w:rPr>
            </w:pPr>
            <w:r w:rsidRPr="00732759">
              <w:rPr>
                <w:lang w:val="en-US" w:eastAsia="en-US"/>
              </w:rPr>
              <w:t>5</w:t>
            </w:r>
          </w:p>
        </w:tc>
      </w:tr>
      <w:tr w:rsidR="00E07B75" w:rsidRPr="00732759" w14:paraId="6EA5B4B1" w14:textId="77777777" w:rsidTr="00F67D91">
        <w:trPr>
          <w:jc w:val="center"/>
        </w:trPr>
        <w:tc>
          <w:tcPr>
            <w:tcW w:w="2407" w:type="dxa"/>
            <w:vMerge w:val="restart"/>
            <w:tcBorders>
              <w:left w:val="single" w:sz="4" w:space="0" w:color="auto"/>
              <w:right w:val="single" w:sz="4" w:space="0" w:color="auto"/>
            </w:tcBorders>
          </w:tcPr>
          <w:p w14:paraId="72D8A4A0" w14:textId="77777777" w:rsidR="00E07B75" w:rsidRPr="00732759" w:rsidRDefault="00E07B75" w:rsidP="00F67D91">
            <w:pPr>
              <w:pStyle w:val="TAC"/>
              <w:rPr>
                <w:lang w:eastAsia="en-US"/>
              </w:rPr>
            </w:pPr>
            <w:r w:rsidRPr="00732759">
              <w:rPr>
                <w:lang w:eastAsia="en-US"/>
              </w:rPr>
              <w:t>CA_4-7</w:t>
            </w:r>
          </w:p>
        </w:tc>
        <w:tc>
          <w:tcPr>
            <w:tcW w:w="2483" w:type="dxa"/>
            <w:tcBorders>
              <w:top w:val="single" w:sz="4" w:space="0" w:color="auto"/>
              <w:left w:val="single" w:sz="4" w:space="0" w:color="auto"/>
              <w:bottom w:val="single" w:sz="4" w:space="0" w:color="auto"/>
              <w:right w:val="single" w:sz="4" w:space="0" w:color="auto"/>
            </w:tcBorders>
          </w:tcPr>
          <w:p w14:paraId="7C3093DE" w14:textId="77777777" w:rsidR="00E07B75" w:rsidRPr="00732759" w:rsidRDefault="00E07B75" w:rsidP="00F67D91">
            <w:pPr>
              <w:pStyle w:val="TAC"/>
              <w:rPr>
                <w:lang w:eastAsia="en-US"/>
              </w:rPr>
            </w:pPr>
            <w:r w:rsidRPr="00732759">
              <w:rPr>
                <w:lang w:eastAsia="en-US"/>
              </w:rPr>
              <w:t>4</w:t>
            </w:r>
          </w:p>
        </w:tc>
      </w:tr>
      <w:tr w:rsidR="00E07B75" w:rsidRPr="00732759" w14:paraId="3DD0288C" w14:textId="77777777" w:rsidTr="00F67D91">
        <w:trPr>
          <w:jc w:val="center"/>
        </w:trPr>
        <w:tc>
          <w:tcPr>
            <w:tcW w:w="2407" w:type="dxa"/>
            <w:vMerge/>
            <w:tcBorders>
              <w:left w:val="single" w:sz="4" w:space="0" w:color="auto"/>
              <w:right w:val="single" w:sz="4" w:space="0" w:color="auto"/>
            </w:tcBorders>
          </w:tcPr>
          <w:p w14:paraId="6611CCAE" w14:textId="77777777" w:rsidR="00E07B75" w:rsidRPr="00732759" w:rsidRDefault="00E07B75"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3E61C15" w14:textId="77777777" w:rsidR="00E07B75" w:rsidRPr="00732759" w:rsidRDefault="00E07B75" w:rsidP="00F67D91">
            <w:pPr>
              <w:pStyle w:val="TAC"/>
              <w:rPr>
                <w:lang w:eastAsia="en-US"/>
              </w:rPr>
            </w:pPr>
            <w:r w:rsidRPr="00732759">
              <w:rPr>
                <w:lang w:eastAsia="en-US"/>
              </w:rPr>
              <w:t>7</w:t>
            </w:r>
          </w:p>
        </w:tc>
      </w:tr>
      <w:tr w:rsidR="00410A3B" w:rsidRPr="00732759" w14:paraId="207B9D30" w14:textId="77777777" w:rsidTr="00F67D91">
        <w:trPr>
          <w:jc w:val="center"/>
        </w:trPr>
        <w:tc>
          <w:tcPr>
            <w:tcW w:w="2407" w:type="dxa"/>
            <w:vMerge w:val="restart"/>
            <w:tcBorders>
              <w:left w:val="single" w:sz="4" w:space="0" w:color="auto"/>
              <w:right w:val="single" w:sz="4" w:space="0" w:color="auto"/>
            </w:tcBorders>
          </w:tcPr>
          <w:p w14:paraId="75B0514E" w14:textId="77777777" w:rsidR="00410A3B" w:rsidRPr="00732759" w:rsidRDefault="00410A3B" w:rsidP="00F67D91">
            <w:pPr>
              <w:pStyle w:val="TAC"/>
              <w:rPr>
                <w:lang w:val="en-US" w:eastAsia="en-US"/>
              </w:rPr>
            </w:pPr>
            <w:r w:rsidRPr="00732759">
              <w:rPr>
                <w:lang w:val="en-US" w:eastAsia="en-US"/>
              </w:rPr>
              <w:t>CA_4-4-7</w:t>
            </w:r>
          </w:p>
        </w:tc>
        <w:tc>
          <w:tcPr>
            <w:tcW w:w="2483" w:type="dxa"/>
            <w:tcBorders>
              <w:top w:val="single" w:sz="4" w:space="0" w:color="auto"/>
              <w:left w:val="single" w:sz="4" w:space="0" w:color="auto"/>
              <w:bottom w:val="single" w:sz="4" w:space="0" w:color="auto"/>
              <w:right w:val="single" w:sz="4" w:space="0" w:color="auto"/>
            </w:tcBorders>
          </w:tcPr>
          <w:p w14:paraId="082C245C" w14:textId="77777777" w:rsidR="00410A3B" w:rsidRPr="00732759" w:rsidRDefault="00410A3B" w:rsidP="00F67D91">
            <w:pPr>
              <w:pStyle w:val="TAC"/>
              <w:rPr>
                <w:lang w:val="en-US" w:eastAsia="en-US"/>
              </w:rPr>
            </w:pPr>
            <w:r w:rsidRPr="00732759">
              <w:rPr>
                <w:lang w:val="en-US" w:eastAsia="en-US"/>
              </w:rPr>
              <w:t>4</w:t>
            </w:r>
          </w:p>
        </w:tc>
      </w:tr>
      <w:tr w:rsidR="00410A3B" w:rsidRPr="00732759" w14:paraId="54402158" w14:textId="77777777" w:rsidTr="00F67D91">
        <w:trPr>
          <w:jc w:val="center"/>
        </w:trPr>
        <w:tc>
          <w:tcPr>
            <w:tcW w:w="2407" w:type="dxa"/>
            <w:vMerge/>
            <w:tcBorders>
              <w:left w:val="single" w:sz="4" w:space="0" w:color="auto"/>
              <w:right w:val="single" w:sz="4" w:space="0" w:color="auto"/>
            </w:tcBorders>
          </w:tcPr>
          <w:p w14:paraId="414A0404" w14:textId="77777777" w:rsidR="00410A3B" w:rsidRPr="0073275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F88F587" w14:textId="77777777" w:rsidR="00410A3B" w:rsidRPr="00732759" w:rsidRDefault="00410A3B" w:rsidP="00F67D91">
            <w:pPr>
              <w:pStyle w:val="TAC"/>
              <w:rPr>
                <w:lang w:val="en-US" w:eastAsia="en-US"/>
              </w:rPr>
            </w:pPr>
            <w:r w:rsidRPr="00732759">
              <w:rPr>
                <w:lang w:val="en-US" w:eastAsia="en-US"/>
              </w:rPr>
              <w:t>7</w:t>
            </w:r>
          </w:p>
        </w:tc>
      </w:tr>
      <w:tr w:rsidR="007A6BA1" w:rsidRPr="00732759" w14:paraId="2668280A" w14:textId="77777777" w:rsidTr="00F67D91">
        <w:trPr>
          <w:jc w:val="center"/>
        </w:trPr>
        <w:tc>
          <w:tcPr>
            <w:tcW w:w="2407" w:type="dxa"/>
            <w:vMerge w:val="restart"/>
            <w:tcBorders>
              <w:left w:val="single" w:sz="4" w:space="0" w:color="auto"/>
              <w:right w:val="single" w:sz="4" w:space="0" w:color="auto"/>
            </w:tcBorders>
          </w:tcPr>
          <w:p w14:paraId="3B4C1CFD" w14:textId="77777777" w:rsidR="007A6BA1" w:rsidRPr="00732759" w:rsidRDefault="007A6BA1" w:rsidP="00F67D91">
            <w:pPr>
              <w:pStyle w:val="TAC"/>
              <w:rPr>
                <w:lang w:eastAsia="en-US"/>
              </w:rPr>
            </w:pPr>
            <w:r w:rsidRPr="00732759">
              <w:rPr>
                <w:lang w:eastAsia="en-US"/>
              </w:rPr>
              <w:t>CA_4-7</w:t>
            </w:r>
            <w:r w:rsidRPr="00732759">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14:paraId="7200DE96" w14:textId="77777777" w:rsidR="007A6BA1" w:rsidRPr="00732759" w:rsidRDefault="007A6BA1" w:rsidP="00F67D91">
            <w:pPr>
              <w:pStyle w:val="TAC"/>
              <w:rPr>
                <w:lang w:eastAsia="en-US"/>
              </w:rPr>
            </w:pPr>
            <w:r w:rsidRPr="00732759">
              <w:rPr>
                <w:lang w:eastAsia="en-US"/>
              </w:rPr>
              <w:t>4</w:t>
            </w:r>
          </w:p>
        </w:tc>
      </w:tr>
      <w:tr w:rsidR="007A6BA1" w:rsidRPr="00732759" w14:paraId="6BF40CD6" w14:textId="77777777" w:rsidTr="00F67D91">
        <w:trPr>
          <w:jc w:val="center"/>
        </w:trPr>
        <w:tc>
          <w:tcPr>
            <w:tcW w:w="2407" w:type="dxa"/>
            <w:vMerge/>
            <w:tcBorders>
              <w:left w:val="single" w:sz="4" w:space="0" w:color="auto"/>
              <w:right w:val="single" w:sz="4" w:space="0" w:color="auto"/>
            </w:tcBorders>
          </w:tcPr>
          <w:p w14:paraId="04D4D1BE"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37F0BC9" w14:textId="77777777" w:rsidR="007A6BA1" w:rsidRPr="00732759" w:rsidRDefault="007A6BA1" w:rsidP="00F67D91">
            <w:pPr>
              <w:pStyle w:val="TAC"/>
              <w:rPr>
                <w:lang w:eastAsia="en-US"/>
              </w:rPr>
            </w:pPr>
            <w:r w:rsidRPr="00732759">
              <w:rPr>
                <w:lang w:eastAsia="en-US"/>
              </w:rPr>
              <w:t>7</w:t>
            </w:r>
          </w:p>
        </w:tc>
      </w:tr>
      <w:tr w:rsidR="00BE7920" w:rsidRPr="00732759" w14:paraId="2FA9F56F" w14:textId="77777777" w:rsidTr="00F67D91">
        <w:trPr>
          <w:jc w:val="center"/>
        </w:trPr>
        <w:tc>
          <w:tcPr>
            <w:tcW w:w="2407" w:type="dxa"/>
            <w:vMerge w:val="restart"/>
            <w:tcBorders>
              <w:left w:val="single" w:sz="4" w:space="0" w:color="auto"/>
              <w:right w:val="single" w:sz="4" w:space="0" w:color="auto"/>
            </w:tcBorders>
          </w:tcPr>
          <w:p w14:paraId="0C9D6076" w14:textId="77777777" w:rsidR="00BE7920" w:rsidRPr="00732759" w:rsidRDefault="00BE7920" w:rsidP="00F67D91">
            <w:pPr>
              <w:pStyle w:val="TAC"/>
              <w:rPr>
                <w:lang w:eastAsia="en-US"/>
              </w:rPr>
            </w:pPr>
            <w:r w:rsidRPr="00732759">
              <w:rPr>
                <w:lang w:eastAsia="en-US"/>
              </w:rPr>
              <w:t>CA_4-12</w:t>
            </w:r>
          </w:p>
        </w:tc>
        <w:tc>
          <w:tcPr>
            <w:tcW w:w="2483" w:type="dxa"/>
            <w:tcBorders>
              <w:top w:val="single" w:sz="4" w:space="0" w:color="auto"/>
              <w:left w:val="single" w:sz="4" w:space="0" w:color="auto"/>
              <w:bottom w:val="single" w:sz="4" w:space="0" w:color="auto"/>
              <w:right w:val="single" w:sz="4" w:space="0" w:color="auto"/>
            </w:tcBorders>
          </w:tcPr>
          <w:p w14:paraId="0C8A45F1" w14:textId="77777777" w:rsidR="00BE7920" w:rsidRPr="00732759" w:rsidRDefault="00BE7920" w:rsidP="00F67D91">
            <w:pPr>
              <w:pStyle w:val="TAC"/>
              <w:rPr>
                <w:lang w:eastAsia="en-US"/>
              </w:rPr>
            </w:pPr>
            <w:r w:rsidRPr="00732759">
              <w:rPr>
                <w:lang w:eastAsia="en-US"/>
              </w:rPr>
              <w:t>4</w:t>
            </w:r>
          </w:p>
        </w:tc>
      </w:tr>
      <w:tr w:rsidR="00BE7920" w:rsidRPr="00732759" w14:paraId="730E4240" w14:textId="77777777" w:rsidTr="00F67D91">
        <w:trPr>
          <w:jc w:val="center"/>
        </w:trPr>
        <w:tc>
          <w:tcPr>
            <w:tcW w:w="2407" w:type="dxa"/>
            <w:vMerge/>
            <w:tcBorders>
              <w:left w:val="single" w:sz="4" w:space="0" w:color="auto"/>
              <w:right w:val="single" w:sz="4" w:space="0" w:color="auto"/>
            </w:tcBorders>
          </w:tcPr>
          <w:p w14:paraId="263976B9" w14:textId="77777777" w:rsidR="00BE7920" w:rsidRPr="00732759" w:rsidRDefault="00BE792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58C510E" w14:textId="77777777" w:rsidR="00BE7920" w:rsidRPr="00732759" w:rsidRDefault="00BE7920" w:rsidP="00F67D91">
            <w:pPr>
              <w:pStyle w:val="TAC"/>
              <w:rPr>
                <w:lang w:eastAsia="en-US"/>
              </w:rPr>
            </w:pPr>
            <w:r w:rsidRPr="00732759">
              <w:rPr>
                <w:lang w:eastAsia="en-US"/>
              </w:rPr>
              <w:t>12</w:t>
            </w:r>
          </w:p>
        </w:tc>
      </w:tr>
      <w:tr w:rsidR="005830AC" w:rsidRPr="00732759" w14:paraId="62B6F2AC" w14:textId="77777777" w:rsidTr="00F67D91">
        <w:trPr>
          <w:jc w:val="center"/>
        </w:trPr>
        <w:tc>
          <w:tcPr>
            <w:tcW w:w="2407" w:type="dxa"/>
            <w:vMerge w:val="restart"/>
            <w:tcBorders>
              <w:left w:val="single" w:sz="4" w:space="0" w:color="auto"/>
              <w:right w:val="single" w:sz="4" w:space="0" w:color="auto"/>
            </w:tcBorders>
          </w:tcPr>
          <w:p w14:paraId="05108BFD" w14:textId="77777777" w:rsidR="005830AC" w:rsidRPr="00732759" w:rsidRDefault="005830AC" w:rsidP="00F67D91">
            <w:pPr>
              <w:pStyle w:val="TAC"/>
              <w:rPr>
                <w:lang w:eastAsia="en-US"/>
              </w:rPr>
            </w:pPr>
            <w:r w:rsidRPr="00732759">
              <w:rPr>
                <w:lang w:eastAsia="en-US"/>
              </w:rPr>
              <w:t>CA_4-4-12</w:t>
            </w:r>
          </w:p>
        </w:tc>
        <w:tc>
          <w:tcPr>
            <w:tcW w:w="2483" w:type="dxa"/>
            <w:tcBorders>
              <w:top w:val="single" w:sz="4" w:space="0" w:color="auto"/>
              <w:left w:val="single" w:sz="4" w:space="0" w:color="auto"/>
              <w:bottom w:val="single" w:sz="4" w:space="0" w:color="auto"/>
              <w:right w:val="single" w:sz="4" w:space="0" w:color="auto"/>
            </w:tcBorders>
          </w:tcPr>
          <w:p w14:paraId="66D70A67" w14:textId="77777777" w:rsidR="005830AC" w:rsidRPr="00732759" w:rsidRDefault="005830AC" w:rsidP="00F67D91">
            <w:pPr>
              <w:pStyle w:val="TAC"/>
              <w:rPr>
                <w:lang w:val="en-US" w:eastAsia="en-US"/>
              </w:rPr>
            </w:pPr>
            <w:r w:rsidRPr="00732759">
              <w:rPr>
                <w:lang w:val="en-US" w:eastAsia="en-US"/>
              </w:rPr>
              <w:t>4</w:t>
            </w:r>
          </w:p>
        </w:tc>
      </w:tr>
      <w:tr w:rsidR="005830AC" w:rsidRPr="00732759" w14:paraId="717467F6" w14:textId="77777777" w:rsidTr="00F67D91">
        <w:trPr>
          <w:jc w:val="center"/>
        </w:trPr>
        <w:tc>
          <w:tcPr>
            <w:tcW w:w="2407" w:type="dxa"/>
            <w:vMerge/>
            <w:tcBorders>
              <w:left w:val="single" w:sz="4" w:space="0" w:color="auto"/>
              <w:right w:val="single" w:sz="4" w:space="0" w:color="auto"/>
            </w:tcBorders>
          </w:tcPr>
          <w:p w14:paraId="1F88A7D9" w14:textId="77777777"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89BF0DE" w14:textId="77777777" w:rsidR="005830AC" w:rsidRPr="00732759" w:rsidRDefault="005830AC" w:rsidP="00F67D91">
            <w:pPr>
              <w:pStyle w:val="TAC"/>
              <w:rPr>
                <w:lang w:val="en-US" w:eastAsia="en-US"/>
              </w:rPr>
            </w:pPr>
            <w:r w:rsidRPr="00732759">
              <w:rPr>
                <w:lang w:val="en-US" w:eastAsia="en-US"/>
              </w:rPr>
              <w:t>12</w:t>
            </w:r>
          </w:p>
        </w:tc>
      </w:tr>
      <w:tr w:rsidR="00714CF1" w:rsidRPr="00732759" w14:paraId="592BB0B9" w14:textId="77777777" w:rsidTr="00F67D91">
        <w:trPr>
          <w:jc w:val="center"/>
        </w:trPr>
        <w:tc>
          <w:tcPr>
            <w:tcW w:w="2407" w:type="dxa"/>
            <w:vMerge w:val="restart"/>
            <w:tcBorders>
              <w:left w:val="single" w:sz="4" w:space="0" w:color="auto"/>
              <w:right w:val="single" w:sz="4" w:space="0" w:color="auto"/>
            </w:tcBorders>
          </w:tcPr>
          <w:p w14:paraId="19C5371D" w14:textId="77777777" w:rsidR="00714CF1" w:rsidRPr="00732759" w:rsidRDefault="00714CF1" w:rsidP="00F67D91">
            <w:pPr>
              <w:pStyle w:val="TAC"/>
              <w:rPr>
                <w:lang w:eastAsia="en-US"/>
              </w:rPr>
            </w:pPr>
            <w:r w:rsidRPr="00732759">
              <w:rPr>
                <w:lang w:eastAsia="en-US"/>
              </w:rPr>
              <w:t>CA_4-4-12-12</w:t>
            </w:r>
          </w:p>
        </w:tc>
        <w:tc>
          <w:tcPr>
            <w:tcW w:w="2483" w:type="dxa"/>
            <w:tcBorders>
              <w:top w:val="single" w:sz="4" w:space="0" w:color="auto"/>
              <w:left w:val="single" w:sz="4" w:space="0" w:color="auto"/>
              <w:bottom w:val="single" w:sz="4" w:space="0" w:color="auto"/>
              <w:right w:val="single" w:sz="4" w:space="0" w:color="auto"/>
            </w:tcBorders>
          </w:tcPr>
          <w:p w14:paraId="3DE018FE" w14:textId="77777777" w:rsidR="00714CF1" w:rsidRPr="00732759" w:rsidRDefault="00714CF1" w:rsidP="00F67D91">
            <w:pPr>
              <w:pStyle w:val="TAC"/>
              <w:rPr>
                <w:lang w:val="en-US" w:eastAsia="en-US"/>
              </w:rPr>
            </w:pPr>
            <w:r w:rsidRPr="00732759">
              <w:rPr>
                <w:lang w:val="en-US" w:eastAsia="en-US"/>
              </w:rPr>
              <w:t>4</w:t>
            </w:r>
          </w:p>
        </w:tc>
      </w:tr>
      <w:tr w:rsidR="00714CF1" w:rsidRPr="00732759" w14:paraId="27B625B5" w14:textId="77777777" w:rsidTr="00F67D91">
        <w:trPr>
          <w:jc w:val="center"/>
        </w:trPr>
        <w:tc>
          <w:tcPr>
            <w:tcW w:w="2407" w:type="dxa"/>
            <w:vMerge/>
            <w:tcBorders>
              <w:left w:val="single" w:sz="4" w:space="0" w:color="auto"/>
              <w:right w:val="single" w:sz="4" w:space="0" w:color="auto"/>
            </w:tcBorders>
          </w:tcPr>
          <w:p w14:paraId="7C278AFC" w14:textId="77777777" w:rsidR="00714CF1" w:rsidRPr="00732759" w:rsidRDefault="00714CF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40BE753" w14:textId="77777777" w:rsidR="00714CF1" w:rsidRPr="00732759" w:rsidRDefault="00714CF1" w:rsidP="00F67D91">
            <w:pPr>
              <w:pStyle w:val="TAC"/>
              <w:rPr>
                <w:lang w:val="en-US" w:eastAsia="en-US"/>
              </w:rPr>
            </w:pPr>
            <w:r w:rsidRPr="00732759">
              <w:rPr>
                <w:lang w:val="en-US" w:eastAsia="en-US"/>
              </w:rPr>
              <w:t>12</w:t>
            </w:r>
          </w:p>
        </w:tc>
      </w:tr>
      <w:tr w:rsidR="00C00FEB" w:rsidRPr="00732759" w14:paraId="6AACCB32" w14:textId="77777777" w:rsidTr="00D14A41">
        <w:trPr>
          <w:jc w:val="center"/>
        </w:trPr>
        <w:tc>
          <w:tcPr>
            <w:tcW w:w="2407" w:type="dxa"/>
            <w:vMerge w:val="restart"/>
            <w:tcBorders>
              <w:left w:val="single" w:sz="4" w:space="0" w:color="auto"/>
              <w:right w:val="single" w:sz="4" w:space="0" w:color="auto"/>
            </w:tcBorders>
          </w:tcPr>
          <w:p w14:paraId="11D16055" w14:textId="77777777" w:rsidR="00C00FEB" w:rsidRPr="00732759" w:rsidRDefault="00C00FEB" w:rsidP="00D14A41">
            <w:pPr>
              <w:pStyle w:val="TAC"/>
              <w:rPr>
                <w:rFonts w:cs="Arial"/>
                <w:lang w:eastAsia="ja-JP"/>
              </w:rPr>
            </w:pPr>
            <w:r w:rsidRPr="00732759">
              <w:rPr>
                <w:rFonts w:cs="Arial"/>
                <w:lang w:eastAsia="ja-JP"/>
              </w:rPr>
              <w:t>CA_4-</w:t>
            </w:r>
            <w:r w:rsidRPr="00732759">
              <w:rPr>
                <w:rFonts w:cs="Arial" w:hint="eastAsia"/>
                <w:lang w:eastAsia="zh-CN"/>
              </w:rPr>
              <w:t>12</w:t>
            </w:r>
            <w:r w:rsidRPr="00732759">
              <w:rPr>
                <w:rFonts w:cs="Arial"/>
                <w:lang w:eastAsia="ja-JP"/>
              </w:rPr>
              <w:t>-12</w:t>
            </w:r>
          </w:p>
        </w:tc>
        <w:tc>
          <w:tcPr>
            <w:tcW w:w="2483" w:type="dxa"/>
            <w:tcBorders>
              <w:top w:val="single" w:sz="4" w:space="0" w:color="auto"/>
              <w:left w:val="single" w:sz="4" w:space="0" w:color="auto"/>
              <w:bottom w:val="single" w:sz="4" w:space="0" w:color="auto"/>
              <w:right w:val="single" w:sz="4" w:space="0" w:color="auto"/>
            </w:tcBorders>
          </w:tcPr>
          <w:p w14:paraId="28694C9C" w14:textId="77777777" w:rsidR="00C00FEB" w:rsidRPr="00732759" w:rsidRDefault="00C00FEB" w:rsidP="00D14A41">
            <w:pPr>
              <w:pStyle w:val="TAC"/>
              <w:rPr>
                <w:rFonts w:cs="Arial"/>
                <w:lang w:val="en-US" w:eastAsia="ja-JP"/>
              </w:rPr>
            </w:pPr>
            <w:r w:rsidRPr="00732759">
              <w:rPr>
                <w:rFonts w:cs="Arial"/>
                <w:lang w:val="en-US" w:eastAsia="ja-JP"/>
              </w:rPr>
              <w:t>4</w:t>
            </w:r>
          </w:p>
        </w:tc>
      </w:tr>
      <w:tr w:rsidR="00C00FEB" w:rsidRPr="00732759" w14:paraId="7319758A" w14:textId="77777777" w:rsidTr="00D14A41">
        <w:trPr>
          <w:jc w:val="center"/>
        </w:trPr>
        <w:tc>
          <w:tcPr>
            <w:tcW w:w="2407" w:type="dxa"/>
            <w:vMerge/>
            <w:tcBorders>
              <w:left w:val="single" w:sz="4" w:space="0" w:color="auto"/>
              <w:right w:val="single" w:sz="4" w:space="0" w:color="auto"/>
            </w:tcBorders>
          </w:tcPr>
          <w:p w14:paraId="01FC24CB" w14:textId="77777777"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411C3B3D" w14:textId="77777777" w:rsidR="00C00FEB" w:rsidRPr="00732759" w:rsidRDefault="00C00FEB" w:rsidP="00D14A41">
            <w:pPr>
              <w:pStyle w:val="TAC"/>
              <w:rPr>
                <w:rFonts w:cs="Arial"/>
                <w:lang w:val="en-US" w:eastAsia="ja-JP"/>
              </w:rPr>
            </w:pPr>
            <w:r w:rsidRPr="00732759">
              <w:rPr>
                <w:rFonts w:cs="Arial"/>
                <w:lang w:val="en-US" w:eastAsia="ja-JP"/>
              </w:rPr>
              <w:t>12</w:t>
            </w:r>
          </w:p>
        </w:tc>
      </w:tr>
      <w:tr w:rsidR="00AF1DA0" w:rsidRPr="00732759" w14:paraId="0043F006" w14:textId="77777777" w:rsidTr="00F67D91">
        <w:trPr>
          <w:jc w:val="center"/>
        </w:trPr>
        <w:tc>
          <w:tcPr>
            <w:tcW w:w="2407" w:type="dxa"/>
            <w:vMerge w:val="restart"/>
            <w:tcBorders>
              <w:left w:val="single" w:sz="4" w:space="0" w:color="auto"/>
              <w:right w:val="single" w:sz="4" w:space="0" w:color="auto"/>
            </w:tcBorders>
          </w:tcPr>
          <w:p w14:paraId="32BF32EF" w14:textId="77777777" w:rsidR="00AF1DA0" w:rsidRPr="00732759" w:rsidRDefault="00AF1DA0" w:rsidP="00F67D91">
            <w:pPr>
              <w:pStyle w:val="TAC"/>
              <w:rPr>
                <w:lang w:eastAsia="en-US"/>
              </w:rPr>
            </w:pPr>
            <w:r w:rsidRPr="00732759">
              <w:rPr>
                <w:lang w:eastAsia="en-US"/>
              </w:rPr>
              <w:t>CA_4-13</w:t>
            </w:r>
          </w:p>
        </w:tc>
        <w:tc>
          <w:tcPr>
            <w:tcW w:w="2483" w:type="dxa"/>
            <w:tcBorders>
              <w:top w:val="single" w:sz="4" w:space="0" w:color="auto"/>
              <w:left w:val="single" w:sz="4" w:space="0" w:color="auto"/>
              <w:bottom w:val="single" w:sz="4" w:space="0" w:color="auto"/>
              <w:right w:val="single" w:sz="4" w:space="0" w:color="auto"/>
            </w:tcBorders>
          </w:tcPr>
          <w:p w14:paraId="6C11C1C7" w14:textId="77777777" w:rsidR="00AF1DA0" w:rsidRPr="00732759" w:rsidRDefault="00AF1DA0" w:rsidP="00F67D91">
            <w:pPr>
              <w:pStyle w:val="TAC"/>
              <w:rPr>
                <w:lang w:eastAsia="en-US"/>
              </w:rPr>
            </w:pPr>
            <w:r w:rsidRPr="00732759">
              <w:rPr>
                <w:lang w:eastAsia="en-US"/>
              </w:rPr>
              <w:t>4</w:t>
            </w:r>
          </w:p>
        </w:tc>
      </w:tr>
      <w:tr w:rsidR="00AF1DA0" w:rsidRPr="00732759" w14:paraId="37EC34AB" w14:textId="77777777" w:rsidTr="00F67D91">
        <w:trPr>
          <w:jc w:val="center"/>
        </w:trPr>
        <w:tc>
          <w:tcPr>
            <w:tcW w:w="2407" w:type="dxa"/>
            <w:vMerge/>
            <w:tcBorders>
              <w:left w:val="single" w:sz="4" w:space="0" w:color="auto"/>
              <w:right w:val="single" w:sz="4" w:space="0" w:color="auto"/>
            </w:tcBorders>
          </w:tcPr>
          <w:p w14:paraId="495BCC0E" w14:textId="77777777" w:rsidR="00AF1DA0" w:rsidRPr="00732759" w:rsidRDefault="00AF1DA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1AFFF90" w14:textId="77777777" w:rsidR="00AF1DA0" w:rsidRPr="00732759" w:rsidRDefault="00AF1DA0" w:rsidP="00F67D91">
            <w:pPr>
              <w:pStyle w:val="TAC"/>
              <w:rPr>
                <w:lang w:eastAsia="en-US"/>
              </w:rPr>
            </w:pPr>
            <w:r w:rsidRPr="00732759">
              <w:rPr>
                <w:lang w:eastAsia="en-US"/>
              </w:rPr>
              <w:t>13</w:t>
            </w:r>
          </w:p>
        </w:tc>
      </w:tr>
      <w:tr w:rsidR="005830AC" w:rsidRPr="00732759" w14:paraId="6DA1898C" w14:textId="77777777" w:rsidTr="00F67D91">
        <w:trPr>
          <w:jc w:val="center"/>
        </w:trPr>
        <w:tc>
          <w:tcPr>
            <w:tcW w:w="2407" w:type="dxa"/>
            <w:vMerge w:val="restart"/>
            <w:tcBorders>
              <w:left w:val="single" w:sz="4" w:space="0" w:color="auto"/>
              <w:right w:val="single" w:sz="4" w:space="0" w:color="auto"/>
            </w:tcBorders>
          </w:tcPr>
          <w:p w14:paraId="7BAD5989" w14:textId="77777777" w:rsidR="005830AC" w:rsidRPr="00732759" w:rsidRDefault="005830AC" w:rsidP="00F67D91">
            <w:pPr>
              <w:pStyle w:val="TAC"/>
              <w:rPr>
                <w:lang w:val="en-US" w:eastAsia="en-US"/>
              </w:rPr>
            </w:pPr>
            <w:r w:rsidRPr="00732759">
              <w:rPr>
                <w:lang w:eastAsia="en-US"/>
              </w:rPr>
              <w:t>CA_4-4-1</w:t>
            </w:r>
            <w:r w:rsidRPr="00732759">
              <w:rPr>
                <w:lang w:val="en-US" w:eastAsia="en-US"/>
              </w:rPr>
              <w:t>3</w:t>
            </w:r>
          </w:p>
        </w:tc>
        <w:tc>
          <w:tcPr>
            <w:tcW w:w="2483" w:type="dxa"/>
            <w:tcBorders>
              <w:top w:val="single" w:sz="4" w:space="0" w:color="auto"/>
              <w:left w:val="single" w:sz="4" w:space="0" w:color="auto"/>
              <w:bottom w:val="single" w:sz="4" w:space="0" w:color="auto"/>
              <w:right w:val="single" w:sz="4" w:space="0" w:color="auto"/>
            </w:tcBorders>
          </w:tcPr>
          <w:p w14:paraId="4450DFAB" w14:textId="77777777" w:rsidR="005830AC" w:rsidRPr="00732759" w:rsidRDefault="005830AC" w:rsidP="00F67D91">
            <w:pPr>
              <w:pStyle w:val="TAC"/>
              <w:rPr>
                <w:lang w:val="en-US" w:eastAsia="en-US"/>
              </w:rPr>
            </w:pPr>
            <w:r w:rsidRPr="00732759">
              <w:rPr>
                <w:lang w:val="en-US" w:eastAsia="en-US"/>
              </w:rPr>
              <w:t>4</w:t>
            </w:r>
          </w:p>
        </w:tc>
      </w:tr>
      <w:tr w:rsidR="005830AC" w:rsidRPr="00732759" w14:paraId="54D13E36" w14:textId="77777777" w:rsidTr="00F67D91">
        <w:trPr>
          <w:jc w:val="center"/>
        </w:trPr>
        <w:tc>
          <w:tcPr>
            <w:tcW w:w="2407" w:type="dxa"/>
            <w:vMerge/>
            <w:tcBorders>
              <w:left w:val="single" w:sz="4" w:space="0" w:color="auto"/>
              <w:right w:val="single" w:sz="4" w:space="0" w:color="auto"/>
            </w:tcBorders>
          </w:tcPr>
          <w:p w14:paraId="6926A54F" w14:textId="77777777"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AA0C5CF" w14:textId="77777777" w:rsidR="005830AC" w:rsidRPr="00732759" w:rsidRDefault="005830AC" w:rsidP="00F67D91">
            <w:pPr>
              <w:pStyle w:val="TAC"/>
              <w:rPr>
                <w:lang w:val="en-US" w:eastAsia="en-US"/>
              </w:rPr>
            </w:pPr>
            <w:r w:rsidRPr="00732759">
              <w:rPr>
                <w:lang w:val="en-US" w:eastAsia="en-US"/>
              </w:rPr>
              <w:t>13</w:t>
            </w:r>
          </w:p>
        </w:tc>
      </w:tr>
      <w:tr w:rsidR="00AF1DA0" w:rsidRPr="00732759" w14:paraId="5CCDE4F4" w14:textId="77777777" w:rsidTr="00F67D91">
        <w:trPr>
          <w:jc w:val="center"/>
        </w:trPr>
        <w:tc>
          <w:tcPr>
            <w:tcW w:w="2407" w:type="dxa"/>
            <w:vMerge w:val="restart"/>
            <w:tcBorders>
              <w:left w:val="single" w:sz="4" w:space="0" w:color="auto"/>
              <w:right w:val="single" w:sz="4" w:space="0" w:color="auto"/>
            </w:tcBorders>
          </w:tcPr>
          <w:p w14:paraId="7A4C774E" w14:textId="77777777" w:rsidR="00AF1DA0" w:rsidRPr="00732759" w:rsidRDefault="00AF1DA0" w:rsidP="00F67D91">
            <w:pPr>
              <w:pStyle w:val="TAC"/>
              <w:rPr>
                <w:lang w:eastAsia="en-US"/>
              </w:rPr>
            </w:pPr>
            <w:r w:rsidRPr="00732759">
              <w:rPr>
                <w:lang w:eastAsia="en-US"/>
              </w:rPr>
              <w:t>CA_4-17</w:t>
            </w:r>
          </w:p>
        </w:tc>
        <w:tc>
          <w:tcPr>
            <w:tcW w:w="2483" w:type="dxa"/>
            <w:tcBorders>
              <w:top w:val="single" w:sz="4" w:space="0" w:color="auto"/>
              <w:left w:val="single" w:sz="4" w:space="0" w:color="auto"/>
              <w:bottom w:val="single" w:sz="4" w:space="0" w:color="auto"/>
              <w:right w:val="single" w:sz="4" w:space="0" w:color="auto"/>
            </w:tcBorders>
          </w:tcPr>
          <w:p w14:paraId="6289D56F" w14:textId="77777777" w:rsidR="00AF1DA0" w:rsidRPr="00732759" w:rsidRDefault="00AF1DA0" w:rsidP="00F67D91">
            <w:pPr>
              <w:pStyle w:val="TAC"/>
              <w:rPr>
                <w:lang w:eastAsia="en-US"/>
              </w:rPr>
            </w:pPr>
            <w:r w:rsidRPr="00732759">
              <w:rPr>
                <w:lang w:eastAsia="en-US"/>
              </w:rPr>
              <w:t>4</w:t>
            </w:r>
          </w:p>
        </w:tc>
      </w:tr>
      <w:tr w:rsidR="00AF1DA0" w:rsidRPr="00732759" w14:paraId="1399F283" w14:textId="77777777" w:rsidTr="00F67D91">
        <w:trPr>
          <w:jc w:val="center"/>
        </w:trPr>
        <w:tc>
          <w:tcPr>
            <w:tcW w:w="2407" w:type="dxa"/>
            <w:vMerge/>
            <w:tcBorders>
              <w:left w:val="single" w:sz="4" w:space="0" w:color="auto"/>
              <w:right w:val="single" w:sz="4" w:space="0" w:color="auto"/>
            </w:tcBorders>
          </w:tcPr>
          <w:p w14:paraId="61D5587A" w14:textId="77777777" w:rsidR="00AF1DA0" w:rsidRPr="00732759" w:rsidRDefault="00AF1DA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0B0397B" w14:textId="77777777" w:rsidR="00AF1DA0" w:rsidRPr="00732759" w:rsidRDefault="00AF1DA0" w:rsidP="00F67D91">
            <w:pPr>
              <w:pStyle w:val="TAC"/>
              <w:rPr>
                <w:lang w:eastAsia="en-US"/>
              </w:rPr>
            </w:pPr>
            <w:r w:rsidRPr="00732759">
              <w:rPr>
                <w:lang w:eastAsia="en-US"/>
              </w:rPr>
              <w:t>17</w:t>
            </w:r>
          </w:p>
        </w:tc>
      </w:tr>
      <w:tr w:rsidR="00DE7113" w:rsidRPr="00732759" w14:paraId="5EDFD169" w14:textId="77777777" w:rsidTr="00F67D91">
        <w:trPr>
          <w:jc w:val="center"/>
        </w:trPr>
        <w:tc>
          <w:tcPr>
            <w:tcW w:w="2407" w:type="dxa"/>
            <w:vMerge w:val="restart"/>
            <w:tcBorders>
              <w:left w:val="single" w:sz="4" w:space="0" w:color="auto"/>
              <w:right w:val="single" w:sz="4" w:space="0" w:color="auto"/>
            </w:tcBorders>
          </w:tcPr>
          <w:p w14:paraId="13F9425E" w14:textId="77777777" w:rsidR="00DE7113" w:rsidRPr="00732759" w:rsidRDefault="00DE7113" w:rsidP="00F67D91">
            <w:pPr>
              <w:pStyle w:val="TAC"/>
              <w:rPr>
                <w:lang w:eastAsia="en-US"/>
              </w:rPr>
            </w:pPr>
            <w:r w:rsidRPr="00732759">
              <w:rPr>
                <w:lang w:eastAsia="en-US"/>
              </w:rPr>
              <w:t>CA_4-27</w:t>
            </w:r>
          </w:p>
        </w:tc>
        <w:tc>
          <w:tcPr>
            <w:tcW w:w="2483" w:type="dxa"/>
            <w:tcBorders>
              <w:top w:val="single" w:sz="4" w:space="0" w:color="auto"/>
              <w:left w:val="single" w:sz="4" w:space="0" w:color="auto"/>
              <w:bottom w:val="single" w:sz="4" w:space="0" w:color="auto"/>
              <w:right w:val="single" w:sz="4" w:space="0" w:color="auto"/>
            </w:tcBorders>
          </w:tcPr>
          <w:p w14:paraId="5C73BB28" w14:textId="77777777" w:rsidR="00DE7113" w:rsidRPr="00732759" w:rsidRDefault="00DE7113" w:rsidP="00F67D91">
            <w:pPr>
              <w:pStyle w:val="TAC"/>
              <w:rPr>
                <w:lang w:eastAsia="en-US"/>
              </w:rPr>
            </w:pPr>
            <w:r w:rsidRPr="00732759">
              <w:rPr>
                <w:lang w:eastAsia="en-US"/>
              </w:rPr>
              <w:t>4</w:t>
            </w:r>
          </w:p>
        </w:tc>
      </w:tr>
      <w:tr w:rsidR="00DE7113" w:rsidRPr="00732759" w14:paraId="058D53A1" w14:textId="77777777" w:rsidTr="00F67D91">
        <w:trPr>
          <w:jc w:val="center"/>
        </w:trPr>
        <w:tc>
          <w:tcPr>
            <w:tcW w:w="2407" w:type="dxa"/>
            <w:vMerge/>
            <w:tcBorders>
              <w:left w:val="single" w:sz="4" w:space="0" w:color="auto"/>
              <w:right w:val="single" w:sz="4" w:space="0" w:color="auto"/>
            </w:tcBorders>
          </w:tcPr>
          <w:p w14:paraId="4B7187DB" w14:textId="77777777" w:rsidR="00DE7113" w:rsidRPr="00732759" w:rsidRDefault="00DE711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D75A6D0" w14:textId="77777777" w:rsidR="00DE7113" w:rsidRPr="00732759" w:rsidRDefault="00DE7113" w:rsidP="00F67D91">
            <w:pPr>
              <w:pStyle w:val="TAC"/>
              <w:rPr>
                <w:lang w:eastAsia="en-US"/>
              </w:rPr>
            </w:pPr>
            <w:r w:rsidRPr="00732759">
              <w:rPr>
                <w:lang w:eastAsia="en-US"/>
              </w:rPr>
              <w:t>27</w:t>
            </w:r>
          </w:p>
        </w:tc>
      </w:tr>
      <w:tr w:rsidR="002352C6" w:rsidRPr="00732759" w14:paraId="76E24538" w14:textId="77777777" w:rsidTr="00F67D91">
        <w:trPr>
          <w:trHeight w:val="113"/>
          <w:jc w:val="center"/>
        </w:trPr>
        <w:tc>
          <w:tcPr>
            <w:tcW w:w="2407" w:type="dxa"/>
            <w:vMerge w:val="restart"/>
            <w:tcBorders>
              <w:top w:val="single" w:sz="4" w:space="0" w:color="auto"/>
              <w:left w:val="single" w:sz="4" w:space="0" w:color="auto"/>
              <w:right w:val="single" w:sz="4" w:space="0" w:color="auto"/>
            </w:tcBorders>
          </w:tcPr>
          <w:p w14:paraId="19CE07B4" w14:textId="77777777" w:rsidR="002352C6" w:rsidRPr="00732759" w:rsidRDefault="002352C6" w:rsidP="00F67D91">
            <w:pPr>
              <w:pStyle w:val="TAC"/>
              <w:rPr>
                <w:lang w:eastAsia="en-US"/>
              </w:rPr>
            </w:pPr>
            <w:r w:rsidRPr="00732759">
              <w:rPr>
                <w:lang w:eastAsia="en-US"/>
              </w:rPr>
              <w:t>CA_4-28</w:t>
            </w:r>
          </w:p>
        </w:tc>
        <w:tc>
          <w:tcPr>
            <w:tcW w:w="2483" w:type="dxa"/>
            <w:tcBorders>
              <w:top w:val="single" w:sz="4" w:space="0" w:color="auto"/>
              <w:left w:val="single" w:sz="4" w:space="0" w:color="auto"/>
              <w:bottom w:val="single" w:sz="4" w:space="0" w:color="auto"/>
              <w:right w:val="single" w:sz="4" w:space="0" w:color="auto"/>
            </w:tcBorders>
          </w:tcPr>
          <w:p w14:paraId="100A516C" w14:textId="77777777" w:rsidR="002352C6" w:rsidRPr="00732759" w:rsidRDefault="002352C6" w:rsidP="00F67D91">
            <w:pPr>
              <w:pStyle w:val="TAC"/>
              <w:rPr>
                <w:lang w:eastAsia="en-US"/>
              </w:rPr>
            </w:pPr>
            <w:r w:rsidRPr="00732759">
              <w:rPr>
                <w:lang w:eastAsia="en-US"/>
              </w:rPr>
              <w:t>4</w:t>
            </w:r>
          </w:p>
        </w:tc>
      </w:tr>
      <w:tr w:rsidR="002352C6" w:rsidRPr="00732759" w14:paraId="642ADD82"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61865CE5" w14:textId="77777777"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AA6983A" w14:textId="77777777" w:rsidR="002352C6" w:rsidRPr="00732759" w:rsidRDefault="002352C6" w:rsidP="00F67D91">
            <w:pPr>
              <w:pStyle w:val="TAC"/>
              <w:rPr>
                <w:lang w:eastAsia="en-US"/>
              </w:rPr>
            </w:pPr>
            <w:r w:rsidRPr="00732759">
              <w:rPr>
                <w:lang w:eastAsia="en-US"/>
              </w:rPr>
              <w:t>28</w:t>
            </w:r>
          </w:p>
        </w:tc>
      </w:tr>
      <w:tr w:rsidR="0096334E" w:rsidRPr="00732759" w14:paraId="34B41DEA" w14:textId="77777777" w:rsidTr="00F67D91">
        <w:trPr>
          <w:trHeight w:val="113"/>
          <w:jc w:val="center"/>
        </w:trPr>
        <w:tc>
          <w:tcPr>
            <w:tcW w:w="2407" w:type="dxa"/>
            <w:vMerge w:val="restart"/>
            <w:tcBorders>
              <w:top w:val="single" w:sz="4" w:space="0" w:color="auto"/>
              <w:left w:val="single" w:sz="4" w:space="0" w:color="auto"/>
              <w:right w:val="single" w:sz="4" w:space="0" w:color="auto"/>
            </w:tcBorders>
          </w:tcPr>
          <w:p w14:paraId="5B80A88E" w14:textId="77777777" w:rsidR="0096334E" w:rsidRPr="00732759" w:rsidRDefault="0096334E" w:rsidP="00F67D91">
            <w:pPr>
              <w:pStyle w:val="TAC"/>
              <w:rPr>
                <w:lang w:eastAsia="en-US"/>
              </w:rPr>
            </w:pPr>
            <w:r w:rsidRPr="00732759">
              <w:rPr>
                <w:lang w:eastAsia="en-US"/>
              </w:rPr>
              <w:t>CA</w:t>
            </w:r>
            <w:r w:rsidR="00DE7113" w:rsidRPr="00732759">
              <w:rPr>
                <w:lang w:eastAsia="en-US"/>
              </w:rPr>
              <w:t>_</w:t>
            </w:r>
            <w:r w:rsidRPr="00732759">
              <w:rPr>
                <w:lang w:eastAsia="en-US"/>
              </w:rPr>
              <w:t>4-29</w:t>
            </w:r>
          </w:p>
        </w:tc>
        <w:tc>
          <w:tcPr>
            <w:tcW w:w="2483" w:type="dxa"/>
            <w:tcBorders>
              <w:top w:val="single" w:sz="4" w:space="0" w:color="auto"/>
              <w:left w:val="single" w:sz="4" w:space="0" w:color="auto"/>
              <w:bottom w:val="single" w:sz="4" w:space="0" w:color="auto"/>
              <w:right w:val="single" w:sz="4" w:space="0" w:color="auto"/>
            </w:tcBorders>
          </w:tcPr>
          <w:p w14:paraId="71CF31BD" w14:textId="77777777" w:rsidR="0096334E" w:rsidRPr="00732759" w:rsidRDefault="0096334E" w:rsidP="00F67D91">
            <w:pPr>
              <w:pStyle w:val="TAC"/>
              <w:rPr>
                <w:lang w:eastAsia="en-US"/>
              </w:rPr>
            </w:pPr>
            <w:r w:rsidRPr="00732759">
              <w:rPr>
                <w:lang w:eastAsia="en-US"/>
              </w:rPr>
              <w:t>4</w:t>
            </w:r>
          </w:p>
        </w:tc>
      </w:tr>
      <w:tr w:rsidR="0096334E" w:rsidRPr="00732759" w14:paraId="4E43C789"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7CEC7664"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686D91C" w14:textId="77777777" w:rsidR="0096334E" w:rsidRPr="00732759" w:rsidRDefault="0096334E" w:rsidP="00F67D91">
            <w:pPr>
              <w:pStyle w:val="TAC"/>
              <w:rPr>
                <w:lang w:eastAsia="en-US"/>
              </w:rPr>
            </w:pPr>
            <w:r w:rsidRPr="00732759">
              <w:rPr>
                <w:lang w:eastAsia="en-US"/>
              </w:rPr>
              <w:t>29</w:t>
            </w:r>
          </w:p>
        </w:tc>
      </w:tr>
      <w:tr w:rsidR="00645412" w:rsidRPr="00732759" w14:paraId="1D6973B8" w14:textId="77777777" w:rsidTr="00F67D91">
        <w:trPr>
          <w:trHeight w:val="113"/>
          <w:jc w:val="center"/>
        </w:trPr>
        <w:tc>
          <w:tcPr>
            <w:tcW w:w="2407" w:type="dxa"/>
            <w:vMerge w:val="restart"/>
            <w:tcBorders>
              <w:left w:val="single" w:sz="4" w:space="0" w:color="auto"/>
              <w:right w:val="single" w:sz="4" w:space="0" w:color="auto"/>
            </w:tcBorders>
          </w:tcPr>
          <w:p w14:paraId="194AADBC" w14:textId="77777777" w:rsidR="00645412" w:rsidRPr="00732759" w:rsidRDefault="00645412" w:rsidP="00F67D91">
            <w:pPr>
              <w:pStyle w:val="TAC"/>
              <w:rPr>
                <w:lang w:eastAsia="en-US"/>
              </w:rPr>
            </w:pPr>
            <w:r w:rsidRPr="00732759">
              <w:rPr>
                <w:lang w:eastAsia="en-US"/>
              </w:rPr>
              <w:t>CA_4-4-29</w:t>
            </w:r>
          </w:p>
        </w:tc>
        <w:tc>
          <w:tcPr>
            <w:tcW w:w="2483" w:type="dxa"/>
            <w:tcBorders>
              <w:top w:val="single" w:sz="4" w:space="0" w:color="auto"/>
              <w:left w:val="single" w:sz="4" w:space="0" w:color="auto"/>
              <w:bottom w:val="single" w:sz="4" w:space="0" w:color="auto"/>
              <w:right w:val="single" w:sz="4" w:space="0" w:color="auto"/>
            </w:tcBorders>
          </w:tcPr>
          <w:p w14:paraId="60F7CC67" w14:textId="77777777" w:rsidR="00645412" w:rsidRPr="00732759" w:rsidRDefault="00645412" w:rsidP="00F67D91">
            <w:pPr>
              <w:pStyle w:val="TAC"/>
              <w:rPr>
                <w:lang w:eastAsia="en-US"/>
              </w:rPr>
            </w:pPr>
            <w:r w:rsidRPr="00732759">
              <w:rPr>
                <w:lang w:eastAsia="en-US"/>
              </w:rPr>
              <w:t>4</w:t>
            </w:r>
          </w:p>
        </w:tc>
      </w:tr>
      <w:tr w:rsidR="00645412" w:rsidRPr="00732759" w14:paraId="4A463D2C"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71892DB0" w14:textId="77777777" w:rsidR="00645412" w:rsidRPr="00732759" w:rsidRDefault="0064541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6AA9C98" w14:textId="77777777" w:rsidR="00645412" w:rsidRPr="00732759" w:rsidRDefault="00645412" w:rsidP="00F67D91">
            <w:pPr>
              <w:pStyle w:val="TAC"/>
              <w:rPr>
                <w:lang w:eastAsia="en-US"/>
              </w:rPr>
            </w:pPr>
            <w:r w:rsidRPr="00732759">
              <w:rPr>
                <w:lang w:eastAsia="en-US"/>
              </w:rPr>
              <w:t>29</w:t>
            </w:r>
          </w:p>
        </w:tc>
      </w:tr>
      <w:tr w:rsidR="005830AC" w:rsidRPr="00732759" w14:paraId="31EB09E8" w14:textId="77777777" w:rsidTr="00F67D91">
        <w:trPr>
          <w:trHeight w:val="113"/>
          <w:jc w:val="center"/>
        </w:trPr>
        <w:tc>
          <w:tcPr>
            <w:tcW w:w="2407" w:type="dxa"/>
            <w:vMerge w:val="restart"/>
            <w:tcBorders>
              <w:left w:val="single" w:sz="4" w:space="0" w:color="auto"/>
              <w:right w:val="single" w:sz="4" w:space="0" w:color="auto"/>
            </w:tcBorders>
          </w:tcPr>
          <w:p w14:paraId="03A5A58B" w14:textId="77777777" w:rsidR="005830AC" w:rsidRPr="00732759" w:rsidRDefault="005830AC" w:rsidP="00F67D91">
            <w:pPr>
              <w:pStyle w:val="TAC"/>
              <w:rPr>
                <w:lang w:val="en-US" w:eastAsia="en-US"/>
              </w:rPr>
            </w:pPr>
            <w:r w:rsidRPr="00732759">
              <w:rPr>
                <w:lang w:eastAsia="en-US"/>
              </w:rPr>
              <w:t>CA_4-</w:t>
            </w:r>
            <w:r w:rsidRPr="0073275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14:paraId="04CC6FD6" w14:textId="77777777" w:rsidR="005830AC" w:rsidRPr="00732759" w:rsidRDefault="005830AC" w:rsidP="00F67D91">
            <w:pPr>
              <w:pStyle w:val="TAC"/>
              <w:rPr>
                <w:lang w:val="en-US" w:eastAsia="en-US"/>
              </w:rPr>
            </w:pPr>
            <w:r w:rsidRPr="00732759">
              <w:rPr>
                <w:lang w:val="en-US" w:eastAsia="en-US"/>
              </w:rPr>
              <w:t>4</w:t>
            </w:r>
          </w:p>
        </w:tc>
      </w:tr>
      <w:tr w:rsidR="005830AC" w:rsidRPr="00732759" w14:paraId="1AE89DF8"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20E7E6B8" w14:textId="77777777"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B8AE7B9" w14:textId="77777777" w:rsidR="005830AC" w:rsidRPr="00732759" w:rsidRDefault="005830AC" w:rsidP="00F67D91">
            <w:pPr>
              <w:pStyle w:val="TAC"/>
              <w:rPr>
                <w:lang w:val="en-US" w:eastAsia="en-US"/>
              </w:rPr>
            </w:pPr>
            <w:r w:rsidRPr="00732759">
              <w:rPr>
                <w:lang w:val="en-US" w:eastAsia="en-US"/>
              </w:rPr>
              <w:t>30</w:t>
            </w:r>
          </w:p>
        </w:tc>
      </w:tr>
      <w:tr w:rsidR="00645412" w:rsidRPr="00732759" w14:paraId="5E58F21A" w14:textId="77777777" w:rsidTr="00F67D91">
        <w:trPr>
          <w:trHeight w:val="113"/>
          <w:jc w:val="center"/>
        </w:trPr>
        <w:tc>
          <w:tcPr>
            <w:tcW w:w="2407" w:type="dxa"/>
            <w:vMerge w:val="restart"/>
            <w:tcBorders>
              <w:left w:val="single" w:sz="4" w:space="0" w:color="auto"/>
              <w:right w:val="single" w:sz="4" w:space="0" w:color="auto"/>
            </w:tcBorders>
          </w:tcPr>
          <w:p w14:paraId="6900ED03" w14:textId="77777777" w:rsidR="00645412" w:rsidRPr="00732759" w:rsidRDefault="00645412" w:rsidP="00F67D91">
            <w:pPr>
              <w:pStyle w:val="TAC"/>
              <w:rPr>
                <w:lang w:eastAsia="en-US"/>
              </w:rPr>
            </w:pPr>
            <w:r w:rsidRPr="00732759">
              <w:rPr>
                <w:lang w:eastAsia="en-US"/>
              </w:rPr>
              <w:t>CA_4-4-</w:t>
            </w:r>
            <w:r w:rsidRPr="0073275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14:paraId="63917596" w14:textId="77777777" w:rsidR="00645412" w:rsidRPr="00732759" w:rsidRDefault="00645412" w:rsidP="00F67D91">
            <w:pPr>
              <w:pStyle w:val="TAC"/>
              <w:rPr>
                <w:lang w:val="en-US" w:eastAsia="en-US"/>
              </w:rPr>
            </w:pPr>
            <w:r w:rsidRPr="00732759">
              <w:rPr>
                <w:lang w:val="en-US" w:eastAsia="en-US"/>
              </w:rPr>
              <w:t>4</w:t>
            </w:r>
          </w:p>
        </w:tc>
      </w:tr>
      <w:tr w:rsidR="00645412" w:rsidRPr="00732759" w14:paraId="581B1C1F"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154CBDE4" w14:textId="77777777" w:rsidR="00645412" w:rsidRPr="00732759" w:rsidRDefault="0064541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C1DA3A1" w14:textId="77777777" w:rsidR="00645412" w:rsidRPr="00732759" w:rsidRDefault="00645412" w:rsidP="00F67D91">
            <w:pPr>
              <w:pStyle w:val="TAC"/>
              <w:rPr>
                <w:lang w:val="en-US" w:eastAsia="en-US"/>
              </w:rPr>
            </w:pPr>
            <w:r w:rsidRPr="00732759">
              <w:rPr>
                <w:lang w:val="en-US" w:eastAsia="en-US"/>
              </w:rPr>
              <w:t>30</w:t>
            </w:r>
          </w:p>
        </w:tc>
      </w:tr>
      <w:tr w:rsidR="00FC2471" w:rsidRPr="00732759" w14:paraId="401E28DC" w14:textId="77777777" w:rsidTr="00F67D91">
        <w:trPr>
          <w:trHeight w:val="113"/>
          <w:jc w:val="center"/>
        </w:trPr>
        <w:tc>
          <w:tcPr>
            <w:tcW w:w="2407" w:type="dxa"/>
            <w:vMerge w:val="restart"/>
            <w:tcBorders>
              <w:left w:val="single" w:sz="4" w:space="0" w:color="auto"/>
              <w:right w:val="single" w:sz="4" w:space="0" w:color="auto"/>
            </w:tcBorders>
          </w:tcPr>
          <w:p w14:paraId="2312B9CA" w14:textId="77777777" w:rsidR="00FC2471" w:rsidRPr="00732759" w:rsidRDefault="00FC2471" w:rsidP="00F67D91">
            <w:pPr>
              <w:pStyle w:val="TAC"/>
              <w:rPr>
                <w:lang w:val="en-US" w:eastAsia="en-US"/>
              </w:rPr>
            </w:pPr>
            <w:r w:rsidRPr="00732759">
              <w:rPr>
                <w:lang w:eastAsia="en-US"/>
              </w:rPr>
              <w:t>CA_4-</w:t>
            </w:r>
            <w:r w:rsidR="002227E3" w:rsidRPr="00732759">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14:paraId="206E3CC6" w14:textId="77777777" w:rsidR="00FC2471" w:rsidRPr="00732759" w:rsidRDefault="00FC2471" w:rsidP="00F67D91">
            <w:pPr>
              <w:pStyle w:val="TAC"/>
              <w:rPr>
                <w:lang w:val="en-US" w:eastAsia="en-US"/>
              </w:rPr>
            </w:pPr>
            <w:r w:rsidRPr="00732759">
              <w:rPr>
                <w:lang w:val="en-US" w:eastAsia="en-US"/>
              </w:rPr>
              <w:t>4</w:t>
            </w:r>
          </w:p>
        </w:tc>
      </w:tr>
      <w:tr w:rsidR="00FC2471" w:rsidRPr="00732759" w14:paraId="5F42ADBC"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60124AD9" w14:textId="77777777" w:rsidR="00FC2471" w:rsidRPr="0073275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8CE5940" w14:textId="77777777" w:rsidR="00FC2471" w:rsidRPr="00732759" w:rsidRDefault="00FC2471" w:rsidP="00F67D91">
            <w:pPr>
              <w:pStyle w:val="TAC"/>
              <w:rPr>
                <w:lang w:val="en-US" w:eastAsia="en-US"/>
              </w:rPr>
            </w:pPr>
            <w:r w:rsidRPr="00732759">
              <w:rPr>
                <w:lang w:val="en-US" w:eastAsia="en-US"/>
              </w:rPr>
              <w:t>46</w:t>
            </w:r>
          </w:p>
        </w:tc>
      </w:tr>
      <w:tr w:rsidR="00C00FEB" w:rsidRPr="00732759" w14:paraId="06504027" w14:textId="77777777" w:rsidTr="00D14A41">
        <w:trPr>
          <w:trHeight w:val="113"/>
          <w:jc w:val="center"/>
        </w:trPr>
        <w:tc>
          <w:tcPr>
            <w:tcW w:w="2407" w:type="dxa"/>
            <w:vMerge w:val="restart"/>
            <w:tcBorders>
              <w:left w:val="single" w:sz="4" w:space="0" w:color="auto"/>
              <w:right w:val="single" w:sz="4" w:space="0" w:color="auto"/>
            </w:tcBorders>
          </w:tcPr>
          <w:p w14:paraId="1C0FFC10" w14:textId="77777777" w:rsidR="00C00FEB" w:rsidRPr="00732759" w:rsidRDefault="00C00FEB" w:rsidP="00D14A41">
            <w:pPr>
              <w:pStyle w:val="TAC"/>
              <w:rPr>
                <w:rFonts w:cs="Arial"/>
                <w:lang w:val="en-US" w:eastAsia="ja-JP"/>
              </w:rPr>
            </w:pPr>
            <w:r w:rsidRPr="00732759">
              <w:rPr>
                <w:rFonts w:cs="Arial"/>
                <w:lang w:eastAsia="ja-JP"/>
              </w:rPr>
              <w:t>CA_4-</w:t>
            </w:r>
            <w:r w:rsidRPr="00732759">
              <w:rPr>
                <w:rFonts w:cs="Arial" w:hint="eastAsia"/>
                <w:lang w:eastAsia="zh-CN"/>
              </w:rPr>
              <w:t>46-</w:t>
            </w:r>
            <w:r w:rsidRPr="00732759">
              <w:rPr>
                <w:rFonts w:cs="Arial"/>
                <w:lang w:val="en-US" w:eastAsia="ja-JP"/>
              </w:rPr>
              <w:t>46</w:t>
            </w:r>
          </w:p>
        </w:tc>
        <w:tc>
          <w:tcPr>
            <w:tcW w:w="2483" w:type="dxa"/>
            <w:tcBorders>
              <w:top w:val="single" w:sz="4" w:space="0" w:color="auto"/>
              <w:left w:val="single" w:sz="4" w:space="0" w:color="auto"/>
              <w:bottom w:val="single" w:sz="4" w:space="0" w:color="auto"/>
              <w:right w:val="single" w:sz="4" w:space="0" w:color="auto"/>
            </w:tcBorders>
          </w:tcPr>
          <w:p w14:paraId="2C45A178" w14:textId="77777777" w:rsidR="00C00FEB" w:rsidRPr="00732759" w:rsidRDefault="00C00FEB" w:rsidP="00D14A41">
            <w:pPr>
              <w:pStyle w:val="TAC"/>
              <w:rPr>
                <w:rFonts w:cs="Arial"/>
                <w:lang w:val="en-US" w:eastAsia="ja-JP"/>
              </w:rPr>
            </w:pPr>
            <w:r w:rsidRPr="00732759">
              <w:rPr>
                <w:rFonts w:cs="Arial"/>
                <w:lang w:val="en-US" w:eastAsia="ja-JP"/>
              </w:rPr>
              <w:t>4</w:t>
            </w:r>
          </w:p>
        </w:tc>
      </w:tr>
      <w:tr w:rsidR="00C00FEB" w:rsidRPr="00732759" w14:paraId="36E61E4B" w14:textId="77777777" w:rsidTr="00D14A41">
        <w:trPr>
          <w:trHeight w:val="113"/>
          <w:jc w:val="center"/>
        </w:trPr>
        <w:tc>
          <w:tcPr>
            <w:tcW w:w="2407" w:type="dxa"/>
            <w:vMerge/>
            <w:tcBorders>
              <w:left w:val="single" w:sz="4" w:space="0" w:color="auto"/>
              <w:bottom w:val="single" w:sz="4" w:space="0" w:color="auto"/>
              <w:right w:val="single" w:sz="4" w:space="0" w:color="auto"/>
            </w:tcBorders>
          </w:tcPr>
          <w:p w14:paraId="4FB9DD8D" w14:textId="77777777"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28754BB5" w14:textId="77777777" w:rsidR="00C00FEB" w:rsidRPr="00732759" w:rsidRDefault="00C00FEB" w:rsidP="00D14A41">
            <w:pPr>
              <w:pStyle w:val="TAC"/>
              <w:rPr>
                <w:rFonts w:cs="Arial"/>
                <w:lang w:val="en-US" w:eastAsia="ja-JP"/>
              </w:rPr>
            </w:pPr>
            <w:r w:rsidRPr="00732759">
              <w:rPr>
                <w:rFonts w:cs="Arial"/>
                <w:lang w:val="en-US" w:eastAsia="ja-JP"/>
              </w:rPr>
              <w:t>46</w:t>
            </w:r>
          </w:p>
        </w:tc>
      </w:tr>
      <w:tr w:rsidR="00BD1A66" w:rsidRPr="00732759" w14:paraId="04891F67" w14:textId="77777777" w:rsidTr="00F67D91">
        <w:trPr>
          <w:trHeight w:val="113"/>
          <w:jc w:val="center"/>
        </w:trPr>
        <w:tc>
          <w:tcPr>
            <w:tcW w:w="2407" w:type="dxa"/>
            <w:vMerge w:val="restart"/>
            <w:tcBorders>
              <w:left w:val="single" w:sz="4" w:space="0" w:color="auto"/>
              <w:right w:val="single" w:sz="4" w:space="0" w:color="auto"/>
            </w:tcBorders>
          </w:tcPr>
          <w:p w14:paraId="3524FE49" w14:textId="77777777" w:rsidR="00BD1A66" w:rsidRPr="00732759" w:rsidRDefault="00BD1A66" w:rsidP="00F67D91">
            <w:pPr>
              <w:pStyle w:val="TAC"/>
            </w:pPr>
            <w:r w:rsidRPr="00732759">
              <w:rPr>
                <w:rFonts w:hint="eastAsia"/>
              </w:rPr>
              <w:t>CA</w:t>
            </w:r>
            <w:r w:rsidR="00DE7113" w:rsidRPr="00732759">
              <w:t>_</w:t>
            </w:r>
            <w:r w:rsidRPr="00732759">
              <w:rPr>
                <w:rFonts w:hint="eastAsia"/>
              </w:rPr>
              <w:t>5-7</w:t>
            </w:r>
          </w:p>
        </w:tc>
        <w:tc>
          <w:tcPr>
            <w:tcW w:w="2483" w:type="dxa"/>
            <w:tcBorders>
              <w:top w:val="single" w:sz="4" w:space="0" w:color="auto"/>
              <w:left w:val="single" w:sz="4" w:space="0" w:color="auto"/>
              <w:bottom w:val="single" w:sz="4" w:space="0" w:color="auto"/>
              <w:right w:val="single" w:sz="4" w:space="0" w:color="auto"/>
            </w:tcBorders>
          </w:tcPr>
          <w:p w14:paraId="673C0498" w14:textId="77777777" w:rsidR="00BD1A66" w:rsidRPr="00732759" w:rsidRDefault="00BD1A66" w:rsidP="00F67D91">
            <w:pPr>
              <w:pStyle w:val="TAC"/>
            </w:pPr>
            <w:r w:rsidRPr="00732759">
              <w:rPr>
                <w:rFonts w:hint="eastAsia"/>
              </w:rPr>
              <w:t>5</w:t>
            </w:r>
          </w:p>
        </w:tc>
      </w:tr>
      <w:tr w:rsidR="00BD1A66" w:rsidRPr="00732759" w14:paraId="5BCE98E0"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1B866047" w14:textId="77777777" w:rsidR="00BD1A66" w:rsidRPr="00732759" w:rsidRDefault="00BD1A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D283D91" w14:textId="77777777" w:rsidR="00BD1A66" w:rsidRPr="00732759" w:rsidRDefault="00BD1A66" w:rsidP="00F67D91">
            <w:pPr>
              <w:pStyle w:val="TAC"/>
            </w:pPr>
            <w:r w:rsidRPr="00732759">
              <w:rPr>
                <w:rFonts w:hint="eastAsia"/>
              </w:rPr>
              <w:t>7</w:t>
            </w:r>
          </w:p>
        </w:tc>
      </w:tr>
      <w:tr w:rsidR="00D903BE" w:rsidRPr="00732759" w14:paraId="3C4CDC07" w14:textId="77777777" w:rsidTr="00EB6780">
        <w:trPr>
          <w:trHeight w:val="113"/>
          <w:jc w:val="center"/>
        </w:trPr>
        <w:tc>
          <w:tcPr>
            <w:tcW w:w="2407" w:type="dxa"/>
            <w:vMerge w:val="restart"/>
            <w:tcBorders>
              <w:left w:val="single" w:sz="4" w:space="0" w:color="auto"/>
              <w:right w:val="single" w:sz="4" w:space="0" w:color="auto"/>
            </w:tcBorders>
          </w:tcPr>
          <w:p w14:paraId="1FCBA1DE" w14:textId="77777777" w:rsidR="00D903BE" w:rsidRPr="00732759" w:rsidRDefault="00D903BE" w:rsidP="00EB6780">
            <w:pPr>
              <w:pStyle w:val="TAC"/>
              <w:rPr>
                <w:lang w:eastAsia="en-US"/>
              </w:rPr>
            </w:pPr>
            <w:r w:rsidRPr="00732759">
              <w:rPr>
                <w:rFonts w:hint="eastAsia"/>
              </w:rPr>
              <w:t>CA</w:t>
            </w:r>
            <w:r w:rsidRPr="00732759">
              <w:t>_</w:t>
            </w:r>
            <w:r w:rsidRPr="00732759">
              <w:rPr>
                <w:rFonts w:hint="eastAsia"/>
              </w:rPr>
              <w:t>5-7</w:t>
            </w:r>
            <w:r w:rsidRPr="00732759">
              <w:t>-7</w:t>
            </w:r>
          </w:p>
        </w:tc>
        <w:tc>
          <w:tcPr>
            <w:tcW w:w="2483" w:type="dxa"/>
            <w:tcBorders>
              <w:top w:val="single" w:sz="4" w:space="0" w:color="auto"/>
              <w:left w:val="single" w:sz="4" w:space="0" w:color="auto"/>
              <w:bottom w:val="single" w:sz="4" w:space="0" w:color="auto"/>
              <w:right w:val="single" w:sz="4" w:space="0" w:color="auto"/>
            </w:tcBorders>
          </w:tcPr>
          <w:p w14:paraId="620D88FA" w14:textId="77777777" w:rsidR="00D903BE" w:rsidRPr="00732759" w:rsidRDefault="00D903BE" w:rsidP="00EB6780">
            <w:pPr>
              <w:pStyle w:val="TAC"/>
            </w:pPr>
            <w:r w:rsidRPr="00732759">
              <w:rPr>
                <w:rFonts w:hint="eastAsia"/>
              </w:rPr>
              <w:t>5</w:t>
            </w:r>
          </w:p>
        </w:tc>
      </w:tr>
      <w:tr w:rsidR="00D903BE" w:rsidRPr="00732759" w14:paraId="27EFBEAF" w14:textId="77777777" w:rsidTr="00EB6780">
        <w:trPr>
          <w:trHeight w:val="113"/>
          <w:jc w:val="center"/>
        </w:trPr>
        <w:tc>
          <w:tcPr>
            <w:tcW w:w="2407" w:type="dxa"/>
            <w:vMerge/>
            <w:tcBorders>
              <w:left w:val="single" w:sz="4" w:space="0" w:color="auto"/>
              <w:bottom w:val="single" w:sz="4" w:space="0" w:color="auto"/>
              <w:right w:val="single" w:sz="4" w:space="0" w:color="auto"/>
            </w:tcBorders>
          </w:tcPr>
          <w:p w14:paraId="6BA1C006" w14:textId="77777777" w:rsidR="00D903BE" w:rsidRPr="0073275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7508AF6" w14:textId="77777777" w:rsidR="00D903BE" w:rsidRPr="00732759" w:rsidRDefault="00D903BE" w:rsidP="00EB6780">
            <w:pPr>
              <w:pStyle w:val="TAC"/>
            </w:pPr>
            <w:r w:rsidRPr="00732759">
              <w:rPr>
                <w:rFonts w:hint="eastAsia"/>
              </w:rPr>
              <w:t>7</w:t>
            </w:r>
          </w:p>
        </w:tc>
      </w:tr>
      <w:tr w:rsidR="0096334E" w:rsidRPr="00732759" w14:paraId="72B5F9DA" w14:textId="77777777" w:rsidTr="00F67D91">
        <w:trPr>
          <w:trHeight w:val="113"/>
          <w:jc w:val="center"/>
        </w:trPr>
        <w:tc>
          <w:tcPr>
            <w:tcW w:w="2407" w:type="dxa"/>
            <w:vMerge w:val="restart"/>
            <w:tcBorders>
              <w:top w:val="single" w:sz="4" w:space="0" w:color="auto"/>
              <w:left w:val="single" w:sz="4" w:space="0" w:color="auto"/>
              <w:right w:val="single" w:sz="4" w:space="0" w:color="auto"/>
            </w:tcBorders>
          </w:tcPr>
          <w:p w14:paraId="337305B5" w14:textId="77777777" w:rsidR="0096334E" w:rsidRPr="00732759" w:rsidRDefault="0096334E" w:rsidP="00F67D91">
            <w:pPr>
              <w:pStyle w:val="TAC"/>
              <w:rPr>
                <w:lang w:eastAsia="en-US"/>
              </w:rPr>
            </w:pPr>
            <w:r w:rsidRPr="00732759">
              <w:rPr>
                <w:lang w:eastAsia="en-US"/>
              </w:rPr>
              <w:t>CA_5-12</w:t>
            </w:r>
          </w:p>
        </w:tc>
        <w:tc>
          <w:tcPr>
            <w:tcW w:w="2483" w:type="dxa"/>
            <w:tcBorders>
              <w:top w:val="single" w:sz="4" w:space="0" w:color="auto"/>
              <w:left w:val="single" w:sz="4" w:space="0" w:color="auto"/>
              <w:bottom w:val="single" w:sz="4" w:space="0" w:color="auto"/>
              <w:right w:val="single" w:sz="4" w:space="0" w:color="auto"/>
            </w:tcBorders>
          </w:tcPr>
          <w:p w14:paraId="5EAECB31" w14:textId="77777777" w:rsidR="0096334E" w:rsidRPr="00732759" w:rsidRDefault="0096334E" w:rsidP="00F67D91">
            <w:pPr>
              <w:pStyle w:val="TAC"/>
              <w:rPr>
                <w:lang w:eastAsia="en-US"/>
              </w:rPr>
            </w:pPr>
            <w:r w:rsidRPr="00732759">
              <w:rPr>
                <w:lang w:eastAsia="en-US"/>
              </w:rPr>
              <w:t>5</w:t>
            </w:r>
          </w:p>
        </w:tc>
      </w:tr>
      <w:tr w:rsidR="0096334E" w:rsidRPr="00732759" w14:paraId="5494779D"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4A3F2558"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3887243" w14:textId="77777777" w:rsidR="0096334E" w:rsidRPr="00732759" w:rsidRDefault="0096334E" w:rsidP="00F67D91">
            <w:pPr>
              <w:pStyle w:val="TAC"/>
              <w:rPr>
                <w:lang w:eastAsia="en-US"/>
              </w:rPr>
            </w:pPr>
            <w:r w:rsidRPr="00732759">
              <w:rPr>
                <w:lang w:eastAsia="en-US"/>
              </w:rPr>
              <w:t>12</w:t>
            </w:r>
          </w:p>
        </w:tc>
      </w:tr>
      <w:tr w:rsidR="00C00FEB" w:rsidRPr="00732759" w14:paraId="11E9F2A2" w14:textId="77777777" w:rsidTr="00D14A41">
        <w:trPr>
          <w:trHeight w:val="113"/>
          <w:jc w:val="center"/>
        </w:trPr>
        <w:tc>
          <w:tcPr>
            <w:tcW w:w="2407" w:type="dxa"/>
            <w:vMerge w:val="restart"/>
            <w:tcBorders>
              <w:top w:val="single" w:sz="4" w:space="0" w:color="auto"/>
              <w:left w:val="single" w:sz="4" w:space="0" w:color="auto"/>
              <w:right w:val="single" w:sz="4" w:space="0" w:color="auto"/>
            </w:tcBorders>
          </w:tcPr>
          <w:p w14:paraId="5EBDA4DD" w14:textId="77777777" w:rsidR="00C00FEB" w:rsidRPr="00732759" w:rsidRDefault="00C00FEB" w:rsidP="00D14A41">
            <w:pPr>
              <w:pStyle w:val="TAC"/>
              <w:rPr>
                <w:rFonts w:cs="Arial"/>
                <w:lang w:eastAsia="zh-CN"/>
              </w:rPr>
            </w:pPr>
            <w:r w:rsidRPr="00732759">
              <w:rPr>
                <w:rFonts w:cs="Arial"/>
                <w:lang w:eastAsia="ja-JP"/>
              </w:rPr>
              <w:t>CA_5-12</w:t>
            </w:r>
            <w:r w:rsidRPr="00732759">
              <w:rPr>
                <w:rFonts w:cs="Arial" w:hint="eastAsia"/>
                <w:lang w:eastAsia="zh-CN"/>
              </w:rPr>
              <w:t>-12</w:t>
            </w:r>
          </w:p>
        </w:tc>
        <w:tc>
          <w:tcPr>
            <w:tcW w:w="2483" w:type="dxa"/>
            <w:tcBorders>
              <w:top w:val="single" w:sz="4" w:space="0" w:color="auto"/>
              <w:left w:val="single" w:sz="4" w:space="0" w:color="auto"/>
              <w:bottom w:val="single" w:sz="4" w:space="0" w:color="auto"/>
              <w:right w:val="single" w:sz="4" w:space="0" w:color="auto"/>
            </w:tcBorders>
          </w:tcPr>
          <w:p w14:paraId="2C6AA287" w14:textId="77777777" w:rsidR="00C00FEB" w:rsidRPr="00732759" w:rsidRDefault="00C00FEB" w:rsidP="00D14A41">
            <w:pPr>
              <w:pStyle w:val="TAC"/>
              <w:rPr>
                <w:rFonts w:cs="Arial"/>
                <w:lang w:eastAsia="ja-JP"/>
              </w:rPr>
            </w:pPr>
            <w:r w:rsidRPr="00732759">
              <w:rPr>
                <w:rFonts w:cs="Arial"/>
                <w:lang w:eastAsia="ja-JP"/>
              </w:rPr>
              <w:t>5</w:t>
            </w:r>
          </w:p>
        </w:tc>
      </w:tr>
      <w:tr w:rsidR="00C00FEB" w:rsidRPr="00732759" w14:paraId="138D2028" w14:textId="77777777" w:rsidTr="00D14A41">
        <w:trPr>
          <w:trHeight w:val="113"/>
          <w:jc w:val="center"/>
        </w:trPr>
        <w:tc>
          <w:tcPr>
            <w:tcW w:w="2407" w:type="dxa"/>
            <w:vMerge/>
            <w:tcBorders>
              <w:left w:val="single" w:sz="4" w:space="0" w:color="auto"/>
              <w:bottom w:val="single" w:sz="4" w:space="0" w:color="auto"/>
              <w:right w:val="single" w:sz="4" w:space="0" w:color="auto"/>
            </w:tcBorders>
          </w:tcPr>
          <w:p w14:paraId="570DDF4E" w14:textId="77777777"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4A3CA4DA" w14:textId="77777777" w:rsidR="00C00FEB" w:rsidRPr="00732759" w:rsidRDefault="00C00FEB" w:rsidP="00D14A41">
            <w:pPr>
              <w:pStyle w:val="TAC"/>
              <w:rPr>
                <w:rFonts w:cs="Arial"/>
                <w:lang w:eastAsia="ja-JP"/>
              </w:rPr>
            </w:pPr>
            <w:r w:rsidRPr="00732759">
              <w:rPr>
                <w:rFonts w:cs="Arial"/>
                <w:lang w:eastAsia="ja-JP"/>
              </w:rPr>
              <w:t>12</w:t>
            </w:r>
          </w:p>
        </w:tc>
      </w:tr>
      <w:tr w:rsidR="00457BD9" w:rsidRPr="00732759" w14:paraId="3B3A840A" w14:textId="77777777" w:rsidTr="00F67D91">
        <w:trPr>
          <w:trHeight w:val="113"/>
          <w:jc w:val="center"/>
        </w:trPr>
        <w:tc>
          <w:tcPr>
            <w:tcW w:w="2407" w:type="dxa"/>
            <w:vMerge w:val="restart"/>
            <w:tcBorders>
              <w:top w:val="single" w:sz="4" w:space="0" w:color="auto"/>
              <w:left w:val="single" w:sz="4" w:space="0" w:color="auto"/>
              <w:right w:val="single" w:sz="4" w:space="0" w:color="auto"/>
            </w:tcBorders>
          </w:tcPr>
          <w:p w14:paraId="281753A8" w14:textId="77777777" w:rsidR="00457BD9" w:rsidRPr="00732759" w:rsidRDefault="00457BD9" w:rsidP="00F67D91">
            <w:pPr>
              <w:pStyle w:val="TAC"/>
              <w:rPr>
                <w:szCs w:val="18"/>
                <w:lang w:eastAsia="ja-JP"/>
              </w:rPr>
            </w:pPr>
            <w:r w:rsidRPr="00732759">
              <w:rPr>
                <w:szCs w:val="18"/>
                <w:lang w:eastAsia="ja-JP"/>
              </w:rPr>
              <w:t>CA_5-13</w:t>
            </w:r>
          </w:p>
        </w:tc>
        <w:tc>
          <w:tcPr>
            <w:tcW w:w="2483" w:type="dxa"/>
            <w:tcBorders>
              <w:top w:val="single" w:sz="4" w:space="0" w:color="auto"/>
              <w:left w:val="single" w:sz="4" w:space="0" w:color="auto"/>
              <w:bottom w:val="single" w:sz="4" w:space="0" w:color="auto"/>
              <w:right w:val="single" w:sz="4" w:space="0" w:color="auto"/>
            </w:tcBorders>
          </w:tcPr>
          <w:p w14:paraId="21F1258E" w14:textId="77777777" w:rsidR="00457BD9" w:rsidRPr="00732759" w:rsidRDefault="00457BD9" w:rsidP="00F67D91">
            <w:pPr>
              <w:pStyle w:val="TAC"/>
              <w:rPr>
                <w:szCs w:val="18"/>
                <w:lang w:eastAsia="ja-JP"/>
              </w:rPr>
            </w:pPr>
            <w:r w:rsidRPr="00732759">
              <w:rPr>
                <w:szCs w:val="18"/>
                <w:lang w:eastAsia="ja-JP"/>
              </w:rPr>
              <w:t>5</w:t>
            </w:r>
          </w:p>
        </w:tc>
      </w:tr>
      <w:tr w:rsidR="00457BD9" w:rsidRPr="00732759" w14:paraId="135218CD"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4EE84A19" w14:textId="77777777" w:rsidR="00457BD9" w:rsidRPr="00732759" w:rsidRDefault="00457BD9"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14:paraId="406F9273" w14:textId="77777777" w:rsidR="00457BD9" w:rsidRPr="00732759" w:rsidRDefault="00457BD9" w:rsidP="00F67D91">
            <w:pPr>
              <w:pStyle w:val="TAC"/>
              <w:rPr>
                <w:szCs w:val="18"/>
                <w:lang w:eastAsia="ja-JP"/>
              </w:rPr>
            </w:pPr>
            <w:r w:rsidRPr="00732759">
              <w:rPr>
                <w:szCs w:val="18"/>
                <w:lang w:eastAsia="ja-JP"/>
              </w:rPr>
              <w:t>13</w:t>
            </w:r>
          </w:p>
        </w:tc>
      </w:tr>
      <w:tr w:rsidR="0096334E" w:rsidRPr="00732759" w14:paraId="2A94C73C" w14:textId="77777777" w:rsidTr="00F67D91">
        <w:trPr>
          <w:trHeight w:val="113"/>
          <w:jc w:val="center"/>
        </w:trPr>
        <w:tc>
          <w:tcPr>
            <w:tcW w:w="2407" w:type="dxa"/>
            <w:vMerge w:val="restart"/>
            <w:tcBorders>
              <w:top w:val="single" w:sz="4" w:space="0" w:color="auto"/>
              <w:left w:val="single" w:sz="4" w:space="0" w:color="auto"/>
              <w:right w:val="single" w:sz="4" w:space="0" w:color="auto"/>
            </w:tcBorders>
          </w:tcPr>
          <w:p w14:paraId="4F8E2DD7" w14:textId="77777777" w:rsidR="0096334E" w:rsidRPr="00732759" w:rsidRDefault="0096334E" w:rsidP="00F67D91">
            <w:pPr>
              <w:pStyle w:val="TAC"/>
              <w:rPr>
                <w:lang w:eastAsia="en-US"/>
              </w:rPr>
            </w:pPr>
            <w:r w:rsidRPr="00732759">
              <w:rPr>
                <w:lang w:eastAsia="en-US"/>
              </w:rPr>
              <w:t>CA_5-17</w:t>
            </w:r>
          </w:p>
        </w:tc>
        <w:tc>
          <w:tcPr>
            <w:tcW w:w="2483" w:type="dxa"/>
            <w:tcBorders>
              <w:top w:val="single" w:sz="4" w:space="0" w:color="auto"/>
              <w:left w:val="single" w:sz="4" w:space="0" w:color="auto"/>
              <w:bottom w:val="single" w:sz="4" w:space="0" w:color="auto"/>
              <w:right w:val="single" w:sz="4" w:space="0" w:color="auto"/>
            </w:tcBorders>
          </w:tcPr>
          <w:p w14:paraId="1C8161E1" w14:textId="77777777" w:rsidR="0096334E" w:rsidRPr="00732759" w:rsidRDefault="0096334E" w:rsidP="00F67D91">
            <w:pPr>
              <w:pStyle w:val="TAC"/>
              <w:rPr>
                <w:lang w:eastAsia="en-US"/>
              </w:rPr>
            </w:pPr>
            <w:r w:rsidRPr="00732759">
              <w:rPr>
                <w:lang w:eastAsia="en-US"/>
              </w:rPr>
              <w:t>5</w:t>
            </w:r>
          </w:p>
        </w:tc>
      </w:tr>
      <w:tr w:rsidR="0096334E" w:rsidRPr="00732759" w14:paraId="5D3E309E"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28AC221D"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EA579CA" w14:textId="77777777" w:rsidR="0096334E" w:rsidRPr="00732759" w:rsidRDefault="0096334E" w:rsidP="00F67D91">
            <w:pPr>
              <w:pStyle w:val="TAC"/>
              <w:rPr>
                <w:lang w:eastAsia="en-US"/>
              </w:rPr>
            </w:pPr>
            <w:r w:rsidRPr="00732759">
              <w:rPr>
                <w:lang w:eastAsia="en-US"/>
              </w:rPr>
              <w:t>17</w:t>
            </w:r>
          </w:p>
        </w:tc>
      </w:tr>
      <w:tr w:rsidR="00BD1A66" w:rsidRPr="00732759" w14:paraId="3DB2B958" w14:textId="77777777" w:rsidTr="00F67D91">
        <w:trPr>
          <w:jc w:val="center"/>
        </w:trPr>
        <w:tc>
          <w:tcPr>
            <w:tcW w:w="2407" w:type="dxa"/>
            <w:vMerge w:val="restart"/>
            <w:tcBorders>
              <w:left w:val="single" w:sz="4" w:space="0" w:color="auto"/>
              <w:right w:val="single" w:sz="4" w:space="0" w:color="auto"/>
            </w:tcBorders>
          </w:tcPr>
          <w:p w14:paraId="35DC0F84" w14:textId="77777777" w:rsidR="00BD1A66" w:rsidRPr="00732759" w:rsidRDefault="00BD1A66" w:rsidP="00F67D91">
            <w:pPr>
              <w:pStyle w:val="TAC"/>
              <w:rPr>
                <w:lang w:eastAsia="ja-JP"/>
              </w:rPr>
            </w:pPr>
            <w:r w:rsidRPr="00732759">
              <w:rPr>
                <w:lang w:eastAsia="ja-JP"/>
              </w:rPr>
              <w:t>CA_5-25</w:t>
            </w:r>
          </w:p>
        </w:tc>
        <w:tc>
          <w:tcPr>
            <w:tcW w:w="2483" w:type="dxa"/>
            <w:tcBorders>
              <w:top w:val="single" w:sz="4" w:space="0" w:color="auto"/>
              <w:left w:val="single" w:sz="4" w:space="0" w:color="auto"/>
              <w:bottom w:val="single" w:sz="4" w:space="0" w:color="auto"/>
              <w:right w:val="single" w:sz="4" w:space="0" w:color="auto"/>
            </w:tcBorders>
          </w:tcPr>
          <w:p w14:paraId="564C06EE" w14:textId="77777777" w:rsidR="00BD1A66" w:rsidRPr="00732759" w:rsidRDefault="00BD1A66" w:rsidP="00F67D91">
            <w:pPr>
              <w:pStyle w:val="TAC"/>
              <w:rPr>
                <w:lang w:eastAsia="en-US"/>
              </w:rPr>
            </w:pPr>
            <w:r w:rsidRPr="00732759">
              <w:rPr>
                <w:lang w:eastAsia="en-US"/>
              </w:rPr>
              <w:t>5</w:t>
            </w:r>
          </w:p>
        </w:tc>
      </w:tr>
      <w:tr w:rsidR="00BD1A66" w:rsidRPr="00732759" w14:paraId="6D735229" w14:textId="77777777" w:rsidTr="00F67D91">
        <w:trPr>
          <w:jc w:val="center"/>
        </w:trPr>
        <w:tc>
          <w:tcPr>
            <w:tcW w:w="2407" w:type="dxa"/>
            <w:vMerge/>
            <w:tcBorders>
              <w:left w:val="single" w:sz="4" w:space="0" w:color="auto"/>
              <w:right w:val="single" w:sz="4" w:space="0" w:color="auto"/>
            </w:tcBorders>
          </w:tcPr>
          <w:p w14:paraId="0C7D397E" w14:textId="77777777" w:rsidR="00BD1A66" w:rsidRPr="00732759" w:rsidRDefault="00BD1A6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B13460E" w14:textId="77777777" w:rsidR="00BD1A66" w:rsidRPr="00732759" w:rsidRDefault="00BD1A66" w:rsidP="00F67D91">
            <w:pPr>
              <w:pStyle w:val="TAC"/>
              <w:rPr>
                <w:lang w:eastAsia="en-US"/>
              </w:rPr>
            </w:pPr>
            <w:r w:rsidRPr="00732759">
              <w:rPr>
                <w:lang w:eastAsia="en-US"/>
              </w:rPr>
              <w:t>25</w:t>
            </w:r>
          </w:p>
        </w:tc>
      </w:tr>
      <w:tr w:rsidR="00123EC2" w:rsidRPr="00732759" w14:paraId="12C7703C" w14:textId="77777777" w:rsidTr="00F67D91">
        <w:trPr>
          <w:jc w:val="center"/>
        </w:trPr>
        <w:tc>
          <w:tcPr>
            <w:tcW w:w="2407" w:type="dxa"/>
            <w:vMerge w:val="restart"/>
            <w:tcBorders>
              <w:left w:val="single" w:sz="4" w:space="0" w:color="auto"/>
              <w:right w:val="single" w:sz="4" w:space="0" w:color="auto"/>
            </w:tcBorders>
          </w:tcPr>
          <w:p w14:paraId="7C23EF3E" w14:textId="77777777" w:rsidR="00123EC2" w:rsidRPr="00732759" w:rsidRDefault="00123EC2" w:rsidP="00F67D91">
            <w:pPr>
              <w:pStyle w:val="TAC"/>
              <w:rPr>
                <w:lang w:eastAsia="ja-JP"/>
              </w:rPr>
            </w:pPr>
            <w:r w:rsidRPr="00732759">
              <w:rPr>
                <w:lang w:eastAsia="ja-JP"/>
              </w:rPr>
              <w:t>CA_5-29</w:t>
            </w:r>
          </w:p>
        </w:tc>
        <w:tc>
          <w:tcPr>
            <w:tcW w:w="2483" w:type="dxa"/>
            <w:tcBorders>
              <w:top w:val="single" w:sz="4" w:space="0" w:color="auto"/>
              <w:left w:val="single" w:sz="4" w:space="0" w:color="auto"/>
              <w:bottom w:val="single" w:sz="4" w:space="0" w:color="auto"/>
              <w:right w:val="single" w:sz="4" w:space="0" w:color="auto"/>
            </w:tcBorders>
          </w:tcPr>
          <w:p w14:paraId="099E2393" w14:textId="77777777" w:rsidR="00123EC2" w:rsidRPr="00732759" w:rsidRDefault="00123EC2" w:rsidP="00F67D91">
            <w:pPr>
              <w:pStyle w:val="TAC"/>
              <w:rPr>
                <w:lang w:eastAsia="en-US"/>
              </w:rPr>
            </w:pPr>
            <w:r w:rsidRPr="00732759">
              <w:rPr>
                <w:lang w:eastAsia="en-US"/>
              </w:rPr>
              <w:t>5</w:t>
            </w:r>
          </w:p>
        </w:tc>
      </w:tr>
      <w:tr w:rsidR="00123EC2" w:rsidRPr="00732759" w14:paraId="24EE5889" w14:textId="77777777" w:rsidTr="00F67D91">
        <w:trPr>
          <w:jc w:val="center"/>
        </w:trPr>
        <w:tc>
          <w:tcPr>
            <w:tcW w:w="2407" w:type="dxa"/>
            <w:vMerge/>
            <w:tcBorders>
              <w:left w:val="single" w:sz="4" w:space="0" w:color="auto"/>
              <w:right w:val="single" w:sz="4" w:space="0" w:color="auto"/>
            </w:tcBorders>
          </w:tcPr>
          <w:p w14:paraId="08295942" w14:textId="77777777" w:rsidR="00123EC2" w:rsidRPr="00732759"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551F9F1" w14:textId="77777777" w:rsidR="00123EC2" w:rsidRPr="00732759" w:rsidRDefault="00123EC2" w:rsidP="00F67D91">
            <w:pPr>
              <w:pStyle w:val="TAC"/>
              <w:rPr>
                <w:lang w:eastAsia="en-US"/>
              </w:rPr>
            </w:pPr>
            <w:r w:rsidRPr="00732759">
              <w:rPr>
                <w:lang w:eastAsia="en-US"/>
              </w:rPr>
              <w:t>29</w:t>
            </w:r>
          </w:p>
        </w:tc>
      </w:tr>
      <w:tr w:rsidR="005830AC" w:rsidRPr="00732759" w14:paraId="6FF073D1" w14:textId="77777777" w:rsidTr="00F67D91">
        <w:trPr>
          <w:jc w:val="center"/>
        </w:trPr>
        <w:tc>
          <w:tcPr>
            <w:tcW w:w="2407" w:type="dxa"/>
            <w:vMerge w:val="restart"/>
            <w:tcBorders>
              <w:left w:val="single" w:sz="4" w:space="0" w:color="auto"/>
              <w:right w:val="single" w:sz="4" w:space="0" w:color="auto"/>
            </w:tcBorders>
          </w:tcPr>
          <w:p w14:paraId="66C74C45" w14:textId="77777777" w:rsidR="005830AC" w:rsidRPr="00732759" w:rsidRDefault="005830AC" w:rsidP="00F67D91">
            <w:pPr>
              <w:pStyle w:val="TAC"/>
              <w:rPr>
                <w:lang w:eastAsia="ja-JP"/>
              </w:rPr>
            </w:pPr>
            <w:r w:rsidRPr="00732759">
              <w:rPr>
                <w:lang w:eastAsia="ja-JP"/>
              </w:rPr>
              <w:t>CA_5-30</w:t>
            </w:r>
          </w:p>
        </w:tc>
        <w:tc>
          <w:tcPr>
            <w:tcW w:w="2483" w:type="dxa"/>
            <w:tcBorders>
              <w:top w:val="single" w:sz="4" w:space="0" w:color="auto"/>
              <w:left w:val="single" w:sz="4" w:space="0" w:color="auto"/>
              <w:bottom w:val="single" w:sz="4" w:space="0" w:color="auto"/>
              <w:right w:val="single" w:sz="4" w:space="0" w:color="auto"/>
            </w:tcBorders>
          </w:tcPr>
          <w:p w14:paraId="06C5DE5E" w14:textId="77777777" w:rsidR="005830AC" w:rsidRPr="00732759" w:rsidRDefault="005830AC" w:rsidP="00F67D91">
            <w:pPr>
              <w:pStyle w:val="TAC"/>
              <w:rPr>
                <w:lang w:val="en-US" w:eastAsia="en-US"/>
              </w:rPr>
            </w:pPr>
            <w:r w:rsidRPr="00732759">
              <w:rPr>
                <w:lang w:val="en-US" w:eastAsia="en-US"/>
              </w:rPr>
              <w:t>5</w:t>
            </w:r>
          </w:p>
        </w:tc>
      </w:tr>
      <w:tr w:rsidR="005830AC" w:rsidRPr="00732759" w14:paraId="16ABB4E6" w14:textId="77777777" w:rsidTr="00F67D91">
        <w:trPr>
          <w:jc w:val="center"/>
        </w:trPr>
        <w:tc>
          <w:tcPr>
            <w:tcW w:w="2407" w:type="dxa"/>
            <w:vMerge/>
            <w:tcBorders>
              <w:left w:val="single" w:sz="4" w:space="0" w:color="auto"/>
              <w:right w:val="single" w:sz="4" w:space="0" w:color="auto"/>
            </w:tcBorders>
          </w:tcPr>
          <w:p w14:paraId="7698178D" w14:textId="77777777" w:rsidR="005830AC" w:rsidRPr="00732759" w:rsidRDefault="005830A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43CC7B87" w14:textId="77777777" w:rsidR="005830AC" w:rsidRPr="00732759" w:rsidRDefault="005830AC" w:rsidP="00F67D91">
            <w:pPr>
              <w:pStyle w:val="TAC"/>
              <w:rPr>
                <w:lang w:val="en-US" w:eastAsia="en-US"/>
              </w:rPr>
            </w:pPr>
            <w:r w:rsidRPr="00732759">
              <w:rPr>
                <w:lang w:val="en-US" w:eastAsia="en-US"/>
              </w:rPr>
              <w:t>30</w:t>
            </w:r>
          </w:p>
        </w:tc>
      </w:tr>
      <w:tr w:rsidR="00461FB4" w:rsidRPr="00732759" w14:paraId="7037F675" w14:textId="77777777" w:rsidTr="00F67D91">
        <w:trPr>
          <w:jc w:val="center"/>
        </w:trPr>
        <w:tc>
          <w:tcPr>
            <w:tcW w:w="2407" w:type="dxa"/>
            <w:vMerge w:val="restart"/>
            <w:tcBorders>
              <w:left w:val="single" w:sz="4" w:space="0" w:color="auto"/>
              <w:right w:val="single" w:sz="4" w:space="0" w:color="auto"/>
            </w:tcBorders>
          </w:tcPr>
          <w:p w14:paraId="5447A0A3" w14:textId="77777777" w:rsidR="00461FB4" w:rsidRPr="00732759" w:rsidRDefault="00461FB4" w:rsidP="00F67D91">
            <w:pPr>
              <w:pStyle w:val="TAC"/>
              <w:rPr>
                <w:lang w:eastAsia="ja-JP"/>
              </w:rPr>
            </w:pPr>
            <w:r w:rsidRPr="00732759">
              <w:rPr>
                <w:lang w:eastAsia="ja-JP"/>
              </w:rPr>
              <w:t>CA_5-38</w:t>
            </w:r>
          </w:p>
        </w:tc>
        <w:tc>
          <w:tcPr>
            <w:tcW w:w="2483" w:type="dxa"/>
            <w:tcBorders>
              <w:top w:val="single" w:sz="4" w:space="0" w:color="auto"/>
              <w:left w:val="single" w:sz="4" w:space="0" w:color="auto"/>
              <w:bottom w:val="single" w:sz="4" w:space="0" w:color="auto"/>
              <w:right w:val="single" w:sz="4" w:space="0" w:color="auto"/>
            </w:tcBorders>
          </w:tcPr>
          <w:p w14:paraId="5AEA792F" w14:textId="77777777" w:rsidR="00461FB4" w:rsidRPr="00732759" w:rsidRDefault="00461FB4" w:rsidP="00F67D91">
            <w:pPr>
              <w:pStyle w:val="TAC"/>
              <w:rPr>
                <w:lang w:val="en-US" w:eastAsia="en-US"/>
              </w:rPr>
            </w:pPr>
            <w:r w:rsidRPr="00732759">
              <w:rPr>
                <w:lang w:val="en-US" w:eastAsia="en-US"/>
              </w:rPr>
              <w:t>5</w:t>
            </w:r>
          </w:p>
        </w:tc>
      </w:tr>
      <w:tr w:rsidR="00461FB4" w:rsidRPr="00732759" w14:paraId="25F78A4C" w14:textId="77777777" w:rsidTr="00F67D91">
        <w:trPr>
          <w:jc w:val="center"/>
        </w:trPr>
        <w:tc>
          <w:tcPr>
            <w:tcW w:w="2407" w:type="dxa"/>
            <w:vMerge/>
            <w:tcBorders>
              <w:left w:val="single" w:sz="4" w:space="0" w:color="auto"/>
              <w:right w:val="single" w:sz="4" w:space="0" w:color="auto"/>
            </w:tcBorders>
          </w:tcPr>
          <w:p w14:paraId="2DF6E668" w14:textId="77777777" w:rsidR="00461FB4" w:rsidRPr="00732759" w:rsidRDefault="00461FB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73F20004" w14:textId="77777777" w:rsidR="00461FB4" w:rsidRPr="00732759" w:rsidRDefault="00461FB4" w:rsidP="00F67D91">
            <w:pPr>
              <w:pStyle w:val="TAC"/>
              <w:rPr>
                <w:lang w:val="en-US" w:eastAsia="en-US"/>
              </w:rPr>
            </w:pPr>
            <w:r w:rsidRPr="00732759">
              <w:rPr>
                <w:lang w:val="en-US" w:eastAsia="en-US"/>
              </w:rPr>
              <w:t>38</w:t>
            </w:r>
          </w:p>
        </w:tc>
      </w:tr>
      <w:tr w:rsidR="002352C6" w:rsidRPr="00732759" w14:paraId="41F71619" w14:textId="77777777" w:rsidTr="00F67D91">
        <w:trPr>
          <w:jc w:val="center"/>
        </w:trPr>
        <w:tc>
          <w:tcPr>
            <w:tcW w:w="2407" w:type="dxa"/>
            <w:vMerge w:val="restart"/>
            <w:tcBorders>
              <w:left w:val="single" w:sz="4" w:space="0" w:color="auto"/>
              <w:right w:val="single" w:sz="4" w:space="0" w:color="auto"/>
            </w:tcBorders>
          </w:tcPr>
          <w:p w14:paraId="24814E5E" w14:textId="77777777" w:rsidR="002352C6" w:rsidRPr="00732759" w:rsidRDefault="002352C6" w:rsidP="00F67D91">
            <w:pPr>
              <w:pStyle w:val="TAC"/>
              <w:rPr>
                <w:lang w:eastAsia="ja-JP"/>
              </w:rPr>
            </w:pPr>
            <w:r w:rsidRPr="00732759">
              <w:rPr>
                <w:lang w:eastAsia="ja-JP"/>
              </w:rPr>
              <w:t>CA_5-40</w:t>
            </w:r>
          </w:p>
        </w:tc>
        <w:tc>
          <w:tcPr>
            <w:tcW w:w="2483" w:type="dxa"/>
            <w:tcBorders>
              <w:top w:val="single" w:sz="4" w:space="0" w:color="auto"/>
              <w:left w:val="single" w:sz="4" w:space="0" w:color="auto"/>
              <w:bottom w:val="single" w:sz="4" w:space="0" w:color="auto"/>
              <w:right w:val="single" w:sz="4" w:space="0" w:color="auto"/>
            </w:tcBorders>
          </w:tcPr>
          <w:p w14:paraId="0FA82DF0" w14:textId="77777777" w:rsidR="002352C6" w:rsidRPr="00732759" w:rsidRDefault="002352C6" w:rsidP="00F67D91">
            <w:pPr>
              <w:pStyle w:val="TAC"/>
              <w:rPr>
                <w:lang w:val="en-US" w:eastAsia="en-US"/>
              </w:rPr>
            </w:pPr>
            <w:r w:rsidRPr="00732759">
              <w:rPr>
                <w:lang w:val="en-US" w:eastAsia="en-US"/>
              </w:rPr>
              <w:t>5</w:t>
            </w:r>
          </w:p>
        </w:tc>
      </w:tr>
      <w:tr w:rsidR="002352C6" w:rsidRPr="00732759" w14:paraId="43502FCD" w14:textId="77777777" w:rsidTr="00F67D91">
        <w:trPr>
          <w:jc w:val="center"/>
        </w:trPr>
        <w:tc>
          <w:tcPr>
            <w:tcW w:w="2407" w:type="dxa"/>
            <w:vMerge/>
            <w:tcBorders>
              <w:left w:val="single" w:sz="4" w:space="0" w:color="auto"/>
              <w:right w:val="single" w:sz="4" w:space="0" w:color="auto"/>
            </w:tcBorders>
          </w:tcPr>
          <w:p w14:paraId="3F17829E" w14:textId="77777777" w:rsidR="002352C6" w:rsidRPr="00732759" w:rsidRDefault="002352C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03FAB075" w14:textId="77777777" w:rsidR="002352C6" w:rsidRPr="00732759" w:rsidRDefault="002352C6" w:rsidP="00F67D91">
            <w:pPr>
              <w:pStyle w:val="TAC"/>
              <w:rPr>
                <w:lang w:val="en-US" w:eastAsia="en-US"/>
              </w:rPr>
            </w:pPr>
            <w:r w:rsidRPr="00732759">
              <w:rPr>
                <w:lang w:val="en-US" w:eastAsia="en-US"/>
              </w:rPr>
              <w:t>40</w:t>
            </w:r>
          </w:p>
        </w:tc>
      </w:tr>
      <w:tr w:rsidR="00E25ABE" w:rsidRPr="00732759" w14:paraId="752F29D7" w14:textId="77777777" w:rsidTr="00423E32">
        <w:trPr>
          <w:jc w:val="center"/>
        </w:trPr>
        <w:tc>
          <w:tcPr>
            <w:tcW w:w="2407" w:type="dxa"/>
            <w:vMerge w:val="restart"/>
            <w:tcBorders>
              <w:left w:val="single" w:sz="4" w:space="0" w:color="auto"/>
              <w:right w:val="single" w:sz="4" w:space="0" w:color="auto"/>
            </w:tcBorders>
          </w:tcPr>
          <w:p w14:paraId="7646A742" w14:textId="77777777" w:rsidR="00E25ABE" w:rsidRPr="00732759" w:rsidRDefault="00E25ABE" w:rsidP="00423E32">
            <w:pPr>
              <w:pStyle w:val="TAC"/>
              <w:rPr>
                <w:lang w:eastAsia="ja-JP"/>
              </w:rPr>
            </w:pPr>
            <w:r w:rsidRPr="00732759">
              <w:rPr>
                <w:lang w:eastAsia="ja-JP"/>
              </w:rPr>
              <w:t>CA_5-5-40</w:t>
            </w:r>
          </w:p>
        </w:tc>
        <w:tc>
          <w:tcPr>
            <w:tcW w:w="2483" w:type="dxa"/>
            <w:tcBorders>
              <w:top w:val="single" w:sz="4" w:space="0" w:color="auto"/>
              <w:left w:val="single" w:sz="4" w:space="0" w:color="auto"/>
              <w:bottom w:val="single" w:sz="4" w:space="0" w:color="auto"/>
              <w:right w:val="single" w:sz="4" w:space="0" w:color="auto"/>
            </w:tcBorders>
          </w:tcPr>
          <w:p w14:paraId="0F8B7C60" w14:textId="77777777" w:rsidR="00E25ABE" w:rsidRPr="00732759" w:rsidRDefault="00E25ABE" w:rsidP="00423E32">
            <w:pPr>
              <w:pStyle w:val="TAC"/>
              <w:rPr>
                <w:lang w:val="en-US"/>
              </w:rPr>
            </w:pPr>
            <w:r w:rsidRPr="00732759">
              <w:rPr>
                <w:lang w:val="en-US"/>
              </w:rPr>
              <w:t>5</w:t>
            </w:r>
          </w:p>
        </w:tc>
      </w:tr>
      <w:tr w:rsidR="00E25ABE" w:rsidRPr="00732759" w14:paraId="44F24B60" w14:textId="77777777" w:rsidTr="00423E32">
        <w:trPr>
          <w:jc w:val="center"/>
        </w:trPr>
        <w:tc>
          <w:tcPr>
            <w:tcW w:w="2407" w:type="dxa"/>
            <w:vMerge/>
            <w:tcBorders>
              <w:left w:val="single" w:sz="4" w:space="0" w:color="auto"/>
              <w:right w:val="single" w:sz="4" w:space="0" w:color="auto"/>
            </w:tcBorders>
          </w:tcPr>
          <w:p w14:paraId="2D651B70" w14:textId="77777777" w:rsidR="00E25ABE" w:rsidRPr="00732759"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ADA54C2" w14:textId="77777777" w:rsidR="00E25ABE" w:rsidRPr="00732759" w:rsidRDefault="00E25ABE" w:rsidP="00423E32">
            <w:pPr>
              <w:pStyle w:val="TAC"/>
              <w:rPr>
                <w:lang w:val="en-US"/>
              </w:rPr>
            </w:pPr>
            <w:r w:rsidRPr="00732759">
              <w:rPr>
                <w:lang w:val="en-US"/>
              </w:rPr>
              <w:t>40</w:t>
            </w:r>
          </w:p>
        </w:tc>
      </w:tr>
      <w:tr w:rsidR="00C00FEB" w:rsidRPr="00732759" w14:paraId="1B754139" w14:textId="77777777" w:rsidTr="00D14A41">
        <w:trPr>
          <w:jc w:val="center"/>
        </w:trPr>
        <w:tc>
          <w:tcPr>
            <w:tcW w:w="2407" w:type="dxa"/>
            <w:vMerge w:val="restart"/>
            <w:tcBorders>
              <w:left w:val="single" w:sz="4" w:space="0" w:color="auto"/>
              <w:right w:val="single" w:sz="4" w:space="0" w:color="auto"/>
            </w:tcBorders>
          </w:tcPr>
          <w:p w14:paraId="1E4284DC" w14:textId="77777777" w:rsidR="00C00FEB" w:rsidRPr="00732759" w:rsidRDefault="00C00FEB" w:rsidP="00C00FEB">
            <w:pPr>
              <w:pStyle w:val="TAC"/>
              <w:rPr>
                <w:lang w:eastAsia="zh-CN"/>
              </w:rPr>
            </w:pPr>
            <w:r w:rsidRPr="00732759">
              <w:rPr>
                <w:lang w:eastAsia="ja-JP"/>
              </w:rPr>
              <w:t>CA_5-40</w:t>
            </w:r>
            <w:r w:rsidRPr="00732759">
              <w:rPr>
                <w:rFonts w:hint="eastAsia"/>
                <w:lang w:eastAsia="zh-CN"/>
              </w:rPr>
              <w:t>-40</w:t>
            </w:r>
          </w:p>
        </w:tc>
        <w:tc>
          <w:tcPr>
            <w:tcW w:w="2483" w:type="dxa"/>
            <w:tcBorders>
              <w:top w:val="single" w:sz="4" w:space="0" w:color="auto"/>
              <w:left w:val="single" w:sz="4" w:space="0" w:color="auto"/>
              <w:bottom w:val="single" w:sz="4" w:space="0" w:color="auto"/>
              <w:right w:val="single" w:sz="4" w:space="0" w:color="auto"/>
            </w:tcBorders>
          </w:tcPr>
          <w:p w14:paraId="78EF9D5F" w14:textId="77777777" w:rsidR="00C00FEB" w:rsidRPr="00732759" w:rsidRDefault="00C00FEB" w:rsidP="00C00FEB">
            <w:pPr>
              <w:pStyle w:val="TAC"/>
              <w:rPr>
                <w:rFonts w:cs="Arial"/>
                <w:lang w:val="en-US" w:eastAsia="ja-JP"/>
              </w:rPr>
            </w:pPr>
            <w:r w:rsidRPr="00732759">
              <w:rPr>
                <w:rFonts w:cs="Arial"/>
                <w:lang w:val="en-US" w:eastAsia="ja-JP"/>
              </w:rPr>
              <w:t>5</w:t>
            </w:r>
          </w:p>
        </w:tc>
      </w:tr>
      <w:tr w:rsidR="00C00FEB" w:rsidRPr="00732759" w14:paraId="30272E0D" w14:textId="77777777" w:rsidTr="00D14A41">
        <w:trPr>
          <w:jc w:val="center"/>
        </w:trPr>
        <w:tc>
          <w:tcPr>
            <w:tcW w:w="2407" w:type="dxa"/>
            <w:vMerge/>
            <w:tcBorders>
              <w:left w:val="single" w:sz="4" w:space="0" w:color="auto"/>
              <w:right w:val="single" w:sz="4" w:space="0" w:color="auto"/>
            </w:tcBorders>
          </w:tcPr>
          <w:p w14:paraId="7C53D6FC" w14:textId="77777777" w:rsidR="00C00FEB" w:rsidRPr="00732759" w:rsidRDefault="00C00FEB" w:rsidP="00C00FEB">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76B72FD" w14:textId="77777777" w:rsidR="00C00FEB" w:rsidRPr="00732759" w:rsidRDefault="00C00FEB" w:rsidP="00C00FEB">
            <w:pPr>
              <w:pStyle w:val="TAC"/>
              <w:rPr>
                <w:rFonts w:cs="Arial"/>
                <w:lang w:val="en-US" w:eastAsia="ja-JP"/>
              </w:rPr>
            </w:pPr>
            <w:r w:rsidRPr="00732759">
              <w:rPr>
                <w:rFonts w:cs="Arial"/>
                <w:lang w:val="en-US" w:eastAsia="ja-JP"/>
              </w:rPr>
              <w:t>40</w:t>
            </w:r>
          </w:p>
        </w:tc>
      </w:tr>
      <w:tr w:rsidR="007C5218" w:rsidRPr="00732759" w14:paraId="2520612A" w14:textId="77777777" w:rsidTr="007C5218">
        <w:trPr>
          <w:jc w:val="center"/>
        </w:trPr>
        <w:tc>
          <w:tcPr>
            <w:tcW w:w="2407" w:type="dxa"/>
            <w:vMerge w:val="restart"/>
            <w:tcBorders>
              <w:left w:val="single" w:sz="4" w:space="0" w:color="auto"/>
              <w:right w:val="single" w:sz="4" w:space="0" w:color="auto"/>
            </w:tcBorders>
          </w:tcPr>
          <w:p w14:paraId="6A1E6FE7" w14:textId="77777777" w:rsidR="007C5218" w:rsidRPr="00732759" w:rsidRDefault="007C5218" w:rsidP="007C5218">
            <w:pPr>
              <w:pStyle w:val="TAC"/>
              <w:rPr>
                <w:lang w:eastAsia="ja-JP"/>
              </w:rPr>
            </w:pPr>
            <w:r w:rsidRPr="00732759">
              <w:rPr>
                <w:lang w:eastAsia="ja-JP"/>
              </w:rPr>
              <w:t>CA_5-41</w:t>
            </w:r>
          </w:p>
        </w:tc>
        <w:tc>
          <w:tcPr>
            <w:tcW w:w="2483" w:type="dxa"/>
            <w:tcBorders>
              <w:top w:val="single" w:sz="4" w:space="0" w:color="auto"/>
              <w:left w:val="single" w:sz="4" w:space="0" w:color="auto"/>
              <w:bottom w:val="single" w:sz="4" w:space="0" w:color="auto"/>
              <w:right w:val="single" w:sz="4" w:space="0" w:color="auto"/>
            </w:tcBorders>
          </w:tcPr>
          <w:p w14:paraId="2CB7E030" w14:textId="77777777" w:rsidR="007C5218" w:rsidRPr="00732759" w:rsidRDefault="007C5218" w:rsidP="007C5218">
            <w:pPr>
              <w:pStyle w:val="TAC"/>
              <w:rPr>
                <w:rFonts w:cs="Arial"/>
                <w:lang w:val="en-US" w:eastAsia="ja-JP"/>
              </w:rPr>
            </w:pPr>
            <w:r w:rsidRPr="00732759">
              <w:rPr>
                <w:rFonts w:cs="Arial"/>
                <w:lang w:val="en-US" w:eastAsia="ja-JP"/>
              </w:rPr>
              <w:t>5</w:t>
            </w:r>
          </w:p>
        </w:tc>
      </w:tr>
      <w:tr w:rsidR="007C5218" w:rsidRPr="00732759" w14:paraId="65E5809D" w14:textId="77777777" w:rsidTr="007C5218">
        <w:trPr>
          <w:jc w:val="center"/>
        </w:trPr>
        <w:tc>
          <w:tcPr>
            <w:tcW w:w="2407" w:type="dxa"/>
            <w:vMerge/>
            <w:tcBorders>
              <w:left w:val="single" w:sz="4" w:space="0" w:color="auto"/>
              <w:right w:val="single" w:sz="4" w:space="0" w:color="auto"/>
            </w:tcBorders>
          </w:tcPr>
          <w:p w14:paraId="663C45EC" w14:textId="77777777" w:rsidR="007C5218" w:rsidRPr="00732759" w:rsidRDefault="007C5218" w:rsidP="007C521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1535B62" w14:textId="77777777" w:rsidR="007C5218" w:rsidRPr="00732759" w:rsidRDefault="007C5218" w:rsidP="007C5218">
            <w:pPr>
              <w:pStyle w:val="TAC"/>
              <w:rPr>
                <w:rFonts w:cs="Arial"/>
                <w:lang w:val="en-US" w:eastAsia="ja-JP"/>
              </w:rPr>
            </w:pPr>
            <w:r w:rsidRPr="00732759">
              <w:rPr>
                <w:rFonts w:cs="Arial"/>
                <w:lang w:val="en-US" w:eastAsia="ja-JP"/>
              </w:rPr>
              <w:t>41</w:t>
            </w:r>
          </w:p>
        </w:tc>
      </w:tr>
      <w:tr w:rsidR="002D2E1E" w:rsidRPr="00732759" w14:paraId="0B18DD55" w14:textId="77777777" w:rsidTr="00F67D91">
        <w:trPr>
          <w:jc w:val="center"/>
        </w:trPr>
        <w:tc>
          <w:tcPr>
            <w:tcW w:w="2407" w:type="dxa"/>
            <w:vMerge w:val="restart"/>
            <w:tcBorders>
              <w:left w:val="single" w:sz="4" w:space="0" w:color="auto"/>
              <w:right w:val="single" w:sz="4" w:space="0" w:color="auto"/>
            </w:tcBorders>
          </w:tcPr>
          <w:p w14:paraId="3083E1D9" w14:textId="77777777" w:rsidR="002D2E1E" w:rsidRPr="00732759" w:rsidRDefault="002D2E1E" w:rsidP="00F67D91">
            <w:pPr>
              <w:pStyle w:val="TAC"/>
              <w:rPr>
                <w:lang w:eastAsia="ja-JP"/>
              </w:rPr>
            </w:pPr>
            <w:r w:rsidRPr="00732759">
              <w:rPr>
                <w:lang w:eastAsia="ja-JP"/>
              </w:rPr>
              <w:t>CA_5-46</w:t>
            </w:r>
          </w:p>
        </w:tc>
        <w:tc>
          <w:tcPr>
            <w:tcW w:w="2483" w:type="dxa"/>
            <w:tcBorders>
              <w:top w:val="single" w:sz="4" w:space="0" w:color="auto"/>
              <w:left w:val="single" w:sz="4" w:space="0" w:color="auto"/>
              <w:bottom w:val="single" w:sz="4" w:space="0" w:color="auto"/>
              <w:right w:val="single" w:sz="4" w:space="0" w:color="auto"/>
            </w:tcBorders>
          </w:tcPr>
          <w:p w14:paraId="4E7C215D" w14:textId="77777777" w:rsidR="002D2E1E" w:rsidRPr="00732759" w:rsidRDefault="002D2E1E" w:rsidP="00F67D91">
            <w:pPr>
              <w:pStyle w:val="TAC"/>
              <w:rPr>
                <w:lang w:val="en-US" w:eastAsia="en-US"/>
              </w:rPr>
            </w:pPr>
            <w:r w:rsidRPr="00732759">
              <w:rPr>
                <w:lang w:val="en-US" w:eastAsia="en-US"/>
              </w:rPr>
              <w:t>5</w:t>
            </w:r>
          </w:p>
        </w:tc>
      </w:tr>
      <w:tr w:rsidR="002D2E1E" w:rsidRPr="00732759" w14:paraId="06090A2B" w14:textId="77777777" w:rsidTr="00F67D91">
        <w:trPr>
          <w:jc w:val="center"/>
        </w:trPr>
        <w:tc>
          <w:tcPr>
            <w:tcW w:w="2407" w:type="dxa"/>
            <w:vMerge/>
            <w:tcBorders>
              <w:left w:val="single" w:sz="4" w:space="0" w:color="auto"/>
              <w:right w:val="single" w:sz="4" w:space="0" w:color="auto"/>
            </w:tcBorders>
          </w:tcPr>
          <w:p w14:paraId="53EFB29C" w14:textId="77777777"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2DA3F55F" w14:textId="77777777" w:rsidR="002D2E1E" w:rsidRPr="00732759" w:rsidRDefault="002D2E1E" w:rsidP="00F67D91">
            <w:pPr>
              <w:pStyle w:val="TAC"/>
              <w:rPr>
                <w:lang w:val="en-US" w:eastAsia="en-US"/>
              </w:rPr>
            </w:pPr>
            <w:r w:rsidRPr="00732759">
              <w:rPr>
                <w:lang w:val="en-US" w:eastAsia="en-US"/>
              </w:rPr>
              <w:t>46</w:t>
            </w:r>
          </w:p>
        </w:tc>
      </w:tr>
      <w:tr w:rsidR="00E25ABE" w:rsidRPr="00732759" w14:paraId="414FDCAC" w14:textId="77777777" w:rsidTr="00423E32">
        <w:trPr>
          <w:jc w:val="center"/>
        </w:trPr>
        <w:tc>
          <w:tcPr>
            <w:tcW w:w="2407" w:type="dxa"/>
            <w:vMerge w:val="restart"/>
            <w:tcBorders>
              <w:left w:val="single" w:sz="4" w:space="0" w:color="auto"/>
              <w:right w:val="single" w:sz="4" w:space="0" w:color="auto"/>
            </w:tcBorders>
          </w:tcPr>
          <w:p w14:paraId="23D7C021" w14:textId="77777777" w:rsidR="00E25ABE" w:rsidRPr="00732759" w:rsidRDefault="00E25ABE" w:rsidP="00423E32">
            <w:pPr>
              <w:pStyle w:val="TAC"/>
              <w:rPr>
                <w:lang w:eastAsia="ja-JP"/>
              </w:rPr>
            </w:pPr>
            <w:r w:rsidRPr="00732759">
              <w:rPr>
                <w:lang w:eastAsia="ja-JP"/>
              </w:rPr>
              <w:t>CA_5-48</w:t>
            </w:r>
          </w:p>
        </w:tc>
        <w:tc>
          <w:tcPr>
            <w:tcW w:w="2483" w:type="dxa"/>
            <w:tcBorders>
              <w:top w:val="single" w:sz="4" w:space="0" w:color="auto"/>
              <w:left w:val="single" w:sz="4" w:space="0" w:color="auto"/>
              <w:bottom w:val="single" w:sz="4" w:space="0" w:color="auto"/>
              <w:right w:val="single" w:sz="4" w:space="0" w:color="auto"/>
            </w:tcBorders>
          </w:tcPr>
          <w:p w14:paraId="26F287C8" w14:textId="77777777" w:rsidR="00E25ABE" w:rsidRPr="00732759" w:rsidRDefault="00E25ABE" w:rsidP="00423E32">
            <w:pPr>
              <w:pStyle w:val="TAC"/>
              <w:rPr>
                <w:lang w:val="en-US"/>
              </w:rPr>
            </w:pPr>
            <w:r w:rsidRPr="00732759">
              <w:rPr>
                <w:lang w:val="en-US"/>
              </w:rPr>
              <w:t>5</w:t>
            </w:r>
          </w:p>
        </w:tc>
      </w:tr>
      <w:tr w:rsidR="00E25ABE" w:rsidRPr="00732759" w14:paraId="612D54D9" w14:textId="77777777" w:rsidTr="00423E32">
        <w:trPr>
          <w:jc w:val="center"/>
        </w:trPr>
        <w:tc>
          <w:tcPr>
            <w:tcW w:w="2407" w:type="dxa"/>
            <w:vMerge/>
            <w:tcBorders>
              <w:left w:val="single" w:sz="4" w:space="0" w:color="auto"/>
              <w:right w:val="single" w:sz="4" w:space="0" w:color="auto"/>
            </w:tcBorders>
          </w:tcPr>
          <w:p w14:paraId="2FD1843C" w14:textId="77777777" w:rsidR="00E25ABE" w:rsidRPr="00732759"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3CAABCB" w14:textId="77777777" w:rsidR="00E25ABE" w:rsidRPr="00732759" w:rsidRDefault="00E25ABE" w:rsidP="00423E32">
            <w:pPr>
              <w:pStyle w:val="TAC"/>
              <w:rPr>
                <w:lang w:val="en-US"/>
              </w:rPr>
            </w:pPr>
            <w:r w:rsidRPr="00732759">
              <w:rPr>
                <w:lang w:val="en-US"/>
              </w:rPr>
              <w:t>48</w:t>
            </w:r>
          </w:p>
        </w:tc>
      </w:tr>
      <w:tr w:rsidR="002D2E1E" w:rsidRPr="00732759" w14:paraId="6DAD97F2" w14:textId="77777777" w:rsidTr="00F67D91">
        <w:trPr>
          <w:jc w:val="center"/>
        </w:trPr>
        <w:tc>
          <w:tcPr>
            <w:tcW w:w="2407" w:type="dxa"/>
            <w:vMerge w:val="restart"/>
            <w:tcBorders>
              <w:left w:val="single" w:sz="4" w:space="0" w:color="auto"/>
              <w:right w:val="single" w:sz="4" w:space="0" w:color="auto"/>
            </w:tcBorders>
          </w:tcPr>
          <w:p w14:paraId="231CFB53" w14:textId="77777777" w:rsidR="002D2E1E" w:rsidRPr="00732759" w:rsidRDefault="002D2E1E" w:rsidP="00F67D91">
            <w:pPr>
              <w:pStyle w:val="TAC"/>
              <w:rPr>
                <w:lang w:eastAsia="ja-JP"/>
              </w:rPr>
            </w:pPr>
            <w:r w:rsidRPr="00732759">
              <w:rPr>
                <w:lang w:eastAsia="ja-JP"/>
              </w:rPr>
              <w:t>CA_5-66</w:t>
            </w:r>
          </w:p>
        </w:tc>
        <w:tc>
          <w:tcPr>
            <w:tcW w:w="2483" w:type="dxa"/>
            <w:tcBorders>
              <w:top w:val="single" w:sz="4" w:space="0" w:color="auto"/>
              <w:left w:val="single" w:sz="4" w:space="0" w:color="auto"/>
              <w:bottom w:val="single" w:sz="4" w:space="0" w:color="auto"/>
              <w:right w:val="single" w:sz="4" w:space="0" w:color="auto"/>
            </w:tcBorders>
          </w:tcPr>
          <w:p w14:paraId="29E2679C" w14:textId="77777777" w:rsidR="002D2E1E" w:rsidRPr="00732759" w:rsidRDefault="002D2E1E" w:rsidP="00F67D91">
            <w:pPr>
              <w:pStyle w:val="TAC"/>
              <w:rPr>
                <w:lang w:val="en-US" w:eastAsia="en-US"/>
              </w:rPr>
            </w:pPr>
            <w:r w:rsidRPr="00732759">
              <w:rPr>
                <w:lang w:val="en-US" w:eastAsia="en-US"/>
              </w:rPr>
              <w:t>5</w:t>
            </w:r>
          </w:p>
        </w:tc>
      </w:tr>
      <w:tr w:rsidR="002D2E1E" w:rsidRPr="00732759" w14:paraId="5DE6FA54" w14:textId="77777777" w:rsidTr="00F67D91">
        <w:trPr>
          <w:jc w:val="center"/>
        </w:trPr>
        <w:tc>
          <w:tcPr>
            <w:tcW w:w="2407" w:type="dxa"/>
            <w:vMerge/>
            <w:tcBorders>
              <w:left w:val="single" w:sz="4" w:space="0" w:color="auto"/>
              <w:right w:val="single" w:sz="4" w:space="0" w:color="auto"/>
            </w:tcBorders>
          </w:tcPr>
          <w:p w14:paraId="37AB1BAC" w14:textId="77777777"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A515998" w14:textId="77777777" w:rsidR="002D2E1E" w:rsidRPr="00732759" w:rsidRDefault="002D2E1E" w:rsidP="00F67D91">
            <w:pPr>
              <w:pStyle w:val="TAC"/>
              <w:rPr>
                <w:lang w:val="en-US" w:eastAsia="en-US"/>
              </w:rPr>
            </w:pPr>
            <w:r w:rsidRPr="00732759">
              <w:rPr>
                <w:lang w:val="en-US" w:eastAsia="en-US"/>
              </w:rPr>
              <w:t>66</w:t>
            </w:r>
          </w:p>
        </w:tc>
      </w:tr>
      <w:tr w:rsidR="007A6BA1" w:rsidRPr="00732759" w14:paraId="5A469D73" w14:textId="77777777" w:rsidTr="00F67D91">
        <w:trPr>
          <w:jc w:val="center"/>
        </w:trPr>
        <w:tc>
          <w:tcPr>
            <w:tcW w:w="2407" w:type="dxa"/>
            <w:vMerge w:val="restart"/>
            <w:tcBorders>
              <w:left w:val="single" w:sz="4" w:space="0" w:color="auto"/>
              <w:right w:val="single" w:sz="4" w:space="0" w:color="auto"/>
            </w:tcBorders>
          </w:tcPr>
          <w:p w14:paraId="011E47C1" w14:textId="77777777" w:rsidR="007A6BA1" w:rsidRPr="00732759" w:rsidRDefault="007A6BA1" w:rsidP="00F67D91">
            <w:pPr>
              <w:pStyle w:val="TAC"/>
              <w:rPr>
                <w:rFonts w:eastAsia="SimSun"/>
                <w:lang w:eastAsia="zh-CN"/>
              </w:rPr>
            </w:pPr>
            <w:r w:rsidRPr="00732759">
              <w:rPr>
                <w:lang w:eastAsia="ja-JP"/>
              </w:rPr>
              <w:t>CA_5-</w:t>
            </w:r>
            <w:r w:rsidRPr="00732759">
              <w:rPr>
                <w:rFonts w:eastAsia="SimSun" w:hint="eastAsia"/>
                <w:lang w:eastAsia="zh-CN"/>
              </w:rPr>
              <w:t>5-66</w:t>
            </w:r>
          </w:p>
        </w:tc>
        <w:tc>
          <w:tcPr>
            <w:tcW w:w="2483" w:type="dxa"/>
            <w:tcBorders>
              <w:top w:val="single" w:sz="4" w:space="0" w:color="auto"/>
              <w:left w:val="single" w:sz="4" w:space="0" w:color="auto"/>
              <w:bottom w:val="single" w:sz="4" w:space="0" w:color="auto"/>
              <w:right w:val="single" w:sz="4" w:space="0" w:color="auto"/>
            </w:tcBorders>
          </w:tcPr>
          <w:p w14:paraId="01B3656C" w14:textId="77777777" w:rsidR="007A6BA1" w:rsidRPr="00732759" w:rsidRDefault="007A6BA1" w:rsidP="00F67D91">
            <w:pPr>
              <w:pStyle w:val="TAC"/>
              <w:rPr>
                <w:lang w:val="en-US" w:eastAsia="en-US"/>
              </w:rPr>
            </w:pPr>
            <w:r w:rsidRPr="00732759">
              <w:rPr>
                <w:lang w:val="en-US" w:eastAsia="en-US"/>
              </w:rPr>
              <w:t>5</w:t>
            </w:r>
          </w:p>
        </w:tc>
      </w:tr>
      <w:tr w:rsidR="007A6BA1" w:rsidRPr="00732759" w14:paraId="4C7E7E5F" w14:textId="77777777" w:rsidTr="00F67D91">
        <w:trPr>
          <w:jc w:val="center"/>
        </w:trPr>
        <w:tc>
          <w:tcPr>
            <w:tcW w:w="2407" w:type="dxa"/>
            <w:vMerge/>
            <w:tcBorders>
              <w:left w:val="single" w:sz="4" w:space="0" w:color="auto"/>
              <w:right w:val="single" w:sz="4" w:space="0" w:color="auto"/>
            </w:tcBorders>
          </w:tcPr>
          <w:p w14:paraId="62133979" w14:textId="77777777" w:rsidR="007A6BA1" w:rsidRPr="0073275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690CFBF" w14:textId="77777777" w:rsidR="007A6BA1" w:rsidRPr="00732759" w:rsidRDefault="007A6BA1" w:rsidP="00F67D91">
            <w:pPr>
              <w:pStyle w:val="TAC"/>
              <w:rPr>
                <w:rFonts w:eastAsia="SimSun"/>
                <w:lang w:val="en-US" w:eastAsia="zh-CN"/>
              </w:rPr>
            </w:pPr>
            <w:r w:rsidRPr="00732759">
              <w:rPr>
                <w:rFonts w:eastAsia="SimSun" w:hint="eastAsia"/>
                <w:lang w:val="en-US" w:eastAsia="zh-CN"/>
              </w:rPr>
              <w:t>66</w:t>
            </w:r>
          </w:p>
        </w:tc>
      </w:tr>
      <w:tr w:rsidR="0004410F" w:rsidRPr="00732759" w14:paraId="14922CA5" w14:textId="77777777" w:rsidTr="00F67D91">
        <w:trPr>
          <w:jc w:val="center"/>
        </w:trPr>
        <w:tc>
          <w:tcPr>
            <w:tcW w:w="2407" w:type="dxa"/>
            <w:vMerge w:val="restart"/>
            <w:tcBorders>
              <w:left w:val="single" w:sz="4" w:space="0" w:color="auto"/>
              <w:right w:val="single" w:sz="4" w:space="0" w:color="auto"/>
            </w:tcBorders>
          </w:tcPr>
          <w:p w14:paraId="2BC2CDE4" w14:textId="77777777" w:rsidR="0004410F" w:rsidRPr="00732759" w:rsidRDefault="0004410F" w:rsidP="00F67D91">
            <w:pPr>
              <w:pStyle w:val="TAC"/>
              <w:rPr>
                <w:rFonts w:eastAsia="SimSun"/>
                <w:lang w:eastAsia="zh-CN"/>
              </w:rPr>
            </w:pPr>
            <w:r w:rsidRPr="00732759">
              <w:rPr>
                <w:lang w:eastAsia="ja-JP"/>
              </w:rPr>
              <w:t>CA_5-</w:t>
            </w:r>
            <w:r w:rsidRPr="00732759">
              <w:rPr>
                <w:rFonts w:eastAsia="SimSun" w:hint="eastAsia"/>
                <w:lang w:eastAsia="zh-CN"/>
              </w:rPr>
              <w:t>5-66</w:t>
            </w:r>
            <w:r w:rsidRPr="00732759">
              <w:rPr>
                <w:rFonts w:eastAsia="SimSun"/>
                <w:lang w:eastAsia="zh-CN"/>
              </w:rPr>
              <w:t>-66</w:t>
            </w:r>
          </w:p>
        </w:tc>
        <w:tc>
          <w:tcPr>
            <w:tcW w:w="2483" w:type="dxa"/>
            <w:tcBorders>
              <w:top w:val="single" w:sz="4" w:space="0" w:color="auto"/>
              <w:left w:val="single" w:sz="4" w:space="0" w:color="auto"/>
              <w:bottom w:val="single" w:sz="4" w:space="0" w:color="auto"/>
              <w:right w:val="single" w:sz="4" w:space="0" w:color="auto"/>
            </w:tcBorders>
          </w:tcPr>
          <w:p w14:paraId="6B617353" w14:textId="77777777" w:rsidR="0004410F" w:rsidRPr="00732759" w:rsidRDefault="0004410F" w:rsidP="00F67D91">
            <w:pPr>
              <w:pStyle w:val="TAC"/>
              <w:rPr>
                <w:lang w:val="en-US" w:eastAsia="en-US"/>
              </w:rPr>
            </w:pPr>
            <w:r w:rsidRPr="00732759">
              <w:rPr>
                <w:lang w:val="en-US" w:eastAsia="en-US"/>
              </w:rPr>
              <w:t>5</w:t>
            </w:r>
          </w:p>
        </w:tc>
      </w:tr>
      <w:tr w:rsidR="0004410F" w:rsidRPr="00732759" w14:paraId="04A79B63" w14:textId="77777777" w:rsidTr="00F67D91">
        <w:trPr>
          <w:jc w:val="center"/>
        </w:trPr>
        <w:tc>
          <w:tcPr>
            <w:tcW w:w="2407" w:type="dxa"/>
            <w:vMerge/>
            <w:tcBorders>
              <w:left w:val="single" w:sz="4" w:space="0" w:color="auto"/>
              <w:right w:val="single" w:sz="4" w:space="0" w:color="auto"/>
            </w:tcBorders>
          </w:tcPr>
          <w:p w14:paraId="46C76239" w14:textId="77777777" w:rsidR="0004410F" w:rsidRPr="00732759" w:rsidRDefault="0004410F"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A100BF5" w14:textId="77777777" w:rsidR="0004410F" w:rsidRPr="00732759" w:rsidRDefault="0004410F" w:rsidP="00F67D91">
            <w:pPr>
              <w:pStyle w:val="TAC"/>
              <w:rPr>
                <w:rFonts w:eastAsia="SimSun"/>
                <w:lang w:val="en-US" w:eastAsia="zh-CN"/>
              </w:rPr>
            </w:pPr>
            <w:r w:rsidRPr="00732759">
              <w:rPr>
                <w:rFonts w:eastAsia="SimSun" w:hint="eastAsia"/>
                <w:lang w:val="en-US" w:eastAsia="zh-CN"/>
              </w:rPr>
              <w:t>66</w:t>
            </w:r>
          </w:p>
        </w:tc>
      </w:tr>
      <w:tr w:rsidR="007A6BA1" w:rsidRPr="00732759" w14:paraId="00C40A0D" w14:textId="77777777" w:rsidTr="00F67D91">
        <w:trPr>
          <w:jc w:val="center"/>
        </w:trPr>
        <w:tc>
          <w:tcPr>
            <w:tcW w:w="2407" w:type="dxa"/>
            <w:vMerge w:val="restart"/>
            <w:tcBorders>
              <w:left w:val="single" w:sz="4" w:space="0" w:color="auto"/>
              <w:right w:val="single" w:sz="4" w:space="0" w:color="auto"/>
            </w:tcBorders>
          </w:tcPr>
          <w:p w14:paraId="2D00CF3A" w14:textId="77777777" w:rsidR="007A6BA1" w:rsidRPr="00732759" w:rsidRDefault="007A6BA1" w:rsidP="00F67D91">
            <w:pPr>
              <w:pStyle w:val="TAC"/>
              <w:rPr>
                <w:rFonts w:eastAsia="SimSun"/>
                <w:lang w:eastAsia="zh-CN"/>
              </w:rPr>
            </w:pPr>
            <w:r w:rsidRPr="00732759">
              <w:rPr>
                <w:lang w:eastAsia="ja-JP"/>
              </w:rPr>
              <w:t>CA_5-</w:t>
            </w:r>
            <w:r w:rsidRPr="00732759">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14:paraId="131AA8A2" w14:textId="77777777" w:rsidR="007A6BA1" w:rsidRPr="00732759" w:rsidRDefault="007A6BA1" w:rsidP="00F67D91">
            <w:pPr>
              <w:pStyle w:val="TAC"/>
              <w:rPr>
                <w:lang w:val="en-US" w:eastAsia="en-US"/>
              </w:rPr>
            </w:pPr>
            <w:r w:rsidRPr="00732759">
              <w:rPr>
                <w:lang w:val="en-US" w:eastAsia="en-US"/>
              </w:rPr>
              <w:t>5</w:t>
            </w:r>
          </w:p>
        </w:tc>
      </w:tr>
      <w:tr w:rsidR="007A6BA1" w:rsidRPr="00732759" w14:paraId="2AC337AB" w14:textId="77777777" w:rsidTr="00F67D91">
        <w:trPr>
          <w:jc w:val="center"/>
        </w:trPr>
        <w:tc>
          <w:tcPr>
            <w:tcW w:w="2407" w:type="dxa"/>
            <w:vMerge/>
            <w:tcBorders>
              <w:left w:val="single" w:sz="4" w:space="0" w:color="auto"/>
              <w:right w:val="single" w:sz="4" w:space="0" w:color="auto"/>
            </w:tcBorders>
          </w:tcPr>
          <w:p w14:paraId="7BC234DD" w14:textId="77777777" w:rsidR="007A6BA1" w:rsidRPr="0073275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472FF91" w14:textId="77777777" w:rsidR="007A6BA1" w:rsidRPr="00732759" w:rsidRDefault="007A6BA1" w:rsidP="00F67D91">
            <w:pPr>
              <w:pStyle w:val="TAC"/>
              <w:rPr>
                <w:rFonts w:eastAsia="SimSun"/>
                <w:lang w:val="en-US" w:eastAsia="zh-CN"/>
              </w:rPr>
            </w:pPr>
            <w:r w:rsidRPr="00732759">
              <w:rPr>
                <w:rFonts w:eastAsia="SimSun" w:hint="eastAsia"/>
                <w:lang w:val="en-US" w:eastAsia="zh-CN"/>
              </w:rPr>
              <w:t>66</w:t>
            </w:r>
          </w:p>
        </w:tc>
      </w:tr>
      <w:tr w:rsidR="00410A3B" w:rsidRPr="00732759" w14:paraId="27C11196" w14:textId="77777777" w:rsidTr="00F67D91">
        <w:trPr>
          <w:jc w:val="center"/>
        </w:trPr>
        <w:tc>
          <w:tcPr>
            <w:tcW w:w="2407" w:type="dxa"/>
            <w:vMerge w:val="restart"/>
            <w:tcBorders>
              <w:left w:val="single" w:sz="4" w:space="0" w:color="auto"/>
              <w:right w:val="single" w:sz="4" w:space="0" w:color="auto"/>
            </w:tcBorders>
          </w:tcPr>
          <w:p w14:paraId="1E3B545E" w14:textId="77777777" w:rsidR="00410A3B" w:rsidRPr="00732759" w:rsidRDefault="00410A3B" w:rsidP="00F67D91">
            <w:pPr>
              <w:pStyle w:val="TAC"/>
              <w:rPr>
                <w:lang w:eastAsia="ja-JP"/>
              </w:rPr>
            </w:pPr>
            <w:r w:rsidRPr="00732759">
              <w:rPr>
                <w:lang w:eastAsia="ja-JP"/>
              </w:rPr>
              <w:t>CA_7-8</w:t>
            </w:r>
          </w:p>
        </w:tc>
        <w:tc>
          <w:tcPr>
            <w:tcW w:w="2483" w:type="dxa"/>
            <w:tcBorders>
              <w:top w:val="single" w:sz="4" w:space="0" w:color="auto"/>
              <w:left w:val="single" w:sz="4" w:space="0" w:color="auto"/>
              <w:bottom w:val="single" w:sz="4" w:space="0" w:color="auto"/>
              <w:right w:val="single" w:sz="4" w:space="0" w:color="auto"/>
            </w:tcBorders>
          </w:tcPr>
          <w:p w14:paraId="65206B4B" w14:textId="77777777" w:rsidR="00410A3B" w:rsidRPr="00732759" w:rsidRDefault="00410A3B" w:rsidP="00F67D91">
            <w:pPr>
              <w:pStyle w:val="TAC"/>
              <w:rPr>
                <w:lang w:val="en-US" w:eastAsia="en-US"/>
              </w:rPr>
            </w:pPr>
            <w:r w:rsidRPr="00732759">
              <w:rPr>
                <w:lang w:val="en-US" w:eastAsia="en-US"/>
              </w:rPr>
              <w:t>7</w:t>
            </w:r>
          </w:p>
        </w:tc>
      </w:tr>
      <w:tr w:rsidR="00410A3B" w:rsidRPr="00732759" w14:paraId="73BC3471" w14:textId="77777777" w:rsidTr="00F67D91">
        <w:trPr>
          <w:jc w:val="center"/>
        </w:trPr>
        <w:tc>
          <w:tcPr>
            <w:tcW w:w="2407" w:type="dxa"/>
            <w:vMerge/>
            <w:tcBorders>
              <w:left w:val="single" w:sz="4" w:space="0" w:color="auto"/>
              <w:right w:val="single" w:sz="4" w:space="0" w:color="auto"/>
            </w:tcBorders>
          </w:tcPr>
          <w:p w14:paraId="34CC6C34" w14:textId="77777777" w:rsidR="00410A3B" w:rsidRPr="00732759" w:rsidRDefault="00410A3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215FD006" w14:textId="77777777" w:rsidR="00410A3B" w:rsidRPr="00732759" w:rsidRDefault="00410A3B" w:rsidP="00F67D91">
            <w:pPr>
              <w:pStyle w:val="TAC"/>
              <w:rPr>
                <w:lang w:val="en-US" w:eastAsia="en-US"/>
              </w:rPr>
            </w:pPr>
            <w:r w:rsidRPr="00732759">
              <w:rPr>
                <w:lang w:val="en-US" w:eastAsia="en-US"/>
              </w:rPr>
              <w:t>8</w:t>
            </w:r>
          </w:p>
        </w:tc>
      </w:tr>
      <w:tr w:rsidR="007A6BA1" w:rsidRPr="00732759" w14:paraId="29D028D3" w14:textId="77777777" w:rsidTr="00F67D91">
        <w:trPr>
          <w:jc w:val="center"/>
        </w:trPr>
        <w:tc>
          <w:tcPr>
            <w:tcW w:w="2407" w:type="dxa"/>
            <w:vMerge w:val="restart"/>
            <w:tcBorders>
              <w:left w:val="single" w:sz="4" w:space="0" w:color="auto"/>
              <w:right w:val="single" w:sz="4" w:space="0" w:color="auto"/>
            </w:tcBorders>
          </w:tcPr>
          <w:p w14:paraId="1634D115" w14:textId="77777777" w:rsidR="007A6BA1" w:rsidRPr="00732759" w:rsidRDefault="007A6BA1" w:rsidP="00F67D91">
            <w:pPr>
              <w:pStyle w:val="TAC"/>
              <w:rPr>
                <w:lang w:eastAsia="ja-JP"/>
              </w:rPr>
            </w:pPr>
            <w:r w:rsidRPr="00732759">
              <w:rPr>
                <w:lang w:eastAsia="ja-JP"/>
              </w:rPr>
              <w:t>CA_7</w:t>
            </w:r>
            <w:r w:rsidRPr="00732759">
              <w:rPr>
                <w:rFonts w:eastAsia="SimSun" w:hint="eastAsia"/>
                <w:lang w:eastAsia="zh-CN"/>
              </w:rPr>
              <w:t>-7</w:t>
            </w:r>
            <w:r w:rsidRPr="00732759">
              <w:rPr>
                <w:lang w:eastAsia="ja-JP"/>
              </w:rPr>
              <w:t>-8</w:t>
            </w:r>
          </w:p>
        </w:tc>
        <w:tc>
          <w:tcPr>
            <w:tcW w:w="2483" w:type="dxa"/>
            <w:tcBorders>
              <w:top w:val="single" w:sz="4" w:space="0" w:color="auto"/>
              <w:left w:val="single" w:sz="4" w:space="0" w:color="auto"/>
              <w:bottom w:val="single" w:sz="4" w:space="0" w:color="auto"/>
              <w:right w:val="single" w:sz="4" w:space="0" w:color="auto"/>
            </w:tcBorders>
          </w:tcPr>
          <w:p w14:paraId="0345DA31" w14:textId="77777777" w:rsidR="007A6BA1" w:rsidRPr="00732759" w:rsidRDefault="007A6BA1" w:rsidP="00F67D91">
            <w:pPr>
              <w:pStyle w:val="TAC"/>
              <w:rPr>
                <w:lang w:val="en-US" w:eastAsia="en-US"/>
              </w:rPr>
            </w:pPr>
            <w:r w:rsidRPr="00732759">
              <w:rPr>
                <w:lang w:val="en-US" w:eastAsia="en-US"/>
              </w:rPr>
              <w:t>7</w:t>
            </w:r>
          </w:p>
        </w:tc>
      </w:tr>
      <w:tr w:rsidR="007A6BA1" w:rsidRPr="00732759" w14:paraId="2BB3D6EE" w14:textId="77777777" w:rsidTr="00F67D91">
        <w:trPr>
          <w:jc w:val="center"/>
        </w:trPr>
        <w:tc>
          <w:tcPr>
            <w:tcW w:w="2407" w:type="dxa"/>
            <w:vMerge/>
            <w:tcBorders>
              <w:left w:val="single" w:sz="4" w:space="0" w:color="auto"/>
              <w:right w:val="single" w:sz="4" w:space="0" w:color="auto"/>
            </w:tcBorders>
          </w:tcPr>
          <w:p w14:paraId="31BAE1C6" w14:textId="77777777" w:rsidR="007A6BA1" w:rsidRPr="0073275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9743F78" w14:textId="77777777" w:rsidR="007A6BA1" w:rsidRPr="00732759" w:rsidRDefault="007A6BA1" w:rsidP="00F67D91">
            <w:pPr>
              <w:pStyle w:val="TAC"/>
              <w:rPr>
                <w:lang w:val="en-US" w:eastAsia="en-US"/>
              </w:rPr>
            </w:pPr>
            <w:r w:rsidRPr="00732759">
              <w:rPr>
                <w:lang w:val="en-US" w:eastAsia="en-US"/>
              </w:rPr>
              <w:t>8</w:t>
            </w:r>
          </w:p>
        </w:tc>
      </w:tr>
      <w:tr w:rsidR="00410A3B" w:rsidRPr="00732759" w14:paraId="0E97104C" w14:textId="77777777" w:rsidTr="00F67D91">
        <w:trPr>
          <w:jc w:val="center"/>
        </w:trPr>
        <w:tc>
          <w:tcPr>
            <w:tcW w:w="2407" w:type="dxa"/>
            <w:vMerge w:val="restart"/>
            <w:tcBorders>
              <w:left w:val="single" w:sz="4" w:space="0" w:color="auto"/>
              <w:right w:val="single" w:sz="4" w:space="0" w:color="auto"/>
            </w:tcBorders>
          </w:tcPr>
          <w:p w14:paraId="2D49375D" w14:textId="77777777" w:rsidR="00410A3B" w:rsidRPr="00732759" w:rsidRDefault="00410A3B" w:rsidP="00F67D91">
            <w:pPr>
              <w:pStyle w:val="TAC"/>
              <w:rPr>
                <w:lang w:eastAsia="ja-JP"/>
              </w:rPr>
            </w:pPr>
            <w:r w:rsidRPr="00732759">
              <w:rPr>
                <w:lang w:eastAsia="ja-JP"/>
              </w:rPr>
              <w:t>CA_7-12</w:t>
            </w:r>
          </w:p>
        </w:tc>
        <w:tc>
          <w:tcPr>
            <w:tcW w:w="2483" w:type="dxa"/>
            <w:tcBorders>
              <w:top w:val="single" w:sz="4" w:space="0" w:color="auto"/>
              <w:left w:val="single" w:sz="4" w:space="0" w:color="auto"/>
              <w:bottom w:val="single" w:sz="4" w:space="0" w:color="auto"/>
              <w:right w:val="single" w:sz="4" w:space="0" w:color="auto"/>
            </w:tcBorders>
          </w:tcPr>
          <w:p w14:paraId="6CDDA886" w14:textId="77777777" w:rsidR="00410A3B" w:rsidRPr="00732759" w:rsidRDefault="00410A3B" w:rsidP="00F67D91">
            <w:pPr>
              <w:pStyle w:val="TAC"/>
              <w:rPr>
                <w:lang w:val="en-US" w:eastAsia="en-US"/>
              </w:rPr>
            </w:pPr>
            <w:r w:rsidRPr="00732759">
              <w:rPr>
                <w:lang w:val="en-US" w:eastAsia="en-US"/>
              </w:rPr>
              <w:t>7</w:t>
            </w:r>
          </w:p>
        </w:tc>
      </w:tr>
      <w:tr w:rsidR="00410A3B" w:rsidRPr="00732759" w14:paraId="582923D7" w14:textId="77777777" w:rsidTr="00F67D91">
        <w:trPr>
          <w:jc w:val="center"/>
        </w:trPr>
        <w:tc>
          <w:tcPr>
            <w:tcW w:w="2407" w:type="dxa"/>
            <w:vMerge/>
            <w:tcBorders>
              <w:left w:val="single" w:sz="4" w:space="0" w:color="auto"/>
              <w:right w:val="single" w:sz="4" w:space="0" w:color="auto"/>
            </w:tcBorders>
          </w:tcPr>
          <w:p w14:paraId="5458F193" w14:textId="77777777" w:rsidR="00410A3B" w:rsidRPr="00732759" w:rsidRDefault="00410A3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7338768E" w14:textId="77777777" w:rsidR="00410A3B" w:rsidRPr="00732759" w:rsidRDefault="00410A3B" w:rsidP="00F67D91">
            <w:pPr>
              <w:pStyle w:val="TAC"/>
              <w:rPr>
                <w:lang w:val="en-US" w:eastAsia="en-US"/>
              </w:rPr>
            </w:pPr>
            <w:r w:rsidRPr="00732759">
              <w:rPr>
                <w:lang w:val="en-US" w:eastAsia="en-US"/>
              </w:rPr>
              <w:t>12</w:t>
            </w:r>
          </w:p>
        </w:tc>
      </w:tr>
      <w:tr w:rsidR="003D5622" w:rsidRPr="00732759" w14:paraId="6A850D29" w14:textId="77777777" w:rsidTr="00F67D91">
        <w:trPr>
          <w:trHeight w:val="113"/>
          <w:jc w:val="center"/>
        </w:trPr>
        <w:tc>
          <w:tcPr>
            <w:tcW w:w="2407" w:type="dxa"/>
            <w:vMerge w:val="restart"/>
            <w:tcBorders>
              <w:left w:val="single" w:sz="4" w:space="0" w:color="auto"/>
              <w:right w:val="single" w:sz="4" w:space="0" w:color="auto"/>
            </w:tcBorders>
          </w:tcPr>
          <w:p w14:paraId="3D50CB7E" w14:textId="77777777" w:rsidR="003D5622" w:rsidRPr="00732759" w:rsidRDefault="00B957F8" w:rsidP="00F67D91">
            <w:pPr>
              <w:pStyle w:val="TAC"/>
              <w:rPr>
                <w:lang w:eastAsia="en-US"/>
              </w:rPr>
            </w:pPr>
            <w:r w:rsidRPr="00732759">
              <w:rPr>
                <w:lang w:eastAsia="en-US"/>
              </w:rPr>
              <w:t>CA_7-2</w:t>
            </w:r>
            <w:r w:rsidR="003D5622" w:rsidRPr="00732759">
              <w:rPr>
                <w:lang w:eastAsia="en-US"/>
              </w:rPr>
              <w:t>0</w:t>
            </w:r>
          </w:p>
        </w:tc>
        <w:tc>
          <w:tcPr>
            <w:tcW w:w="2483" w:type="dxa"/>
            <w:tcBorders>
              <w:top w:val="single" w:sz="4" w:space="0" w:color="auto"/>
              <w:left w:val="single" w:sz="4" w:space="0" w:color="auto"/>
              <w:bottom w:val="single" w:sz="4" w:space="0" w:color="auto"/>
              <w:right w:val="single" w:sz="4" w:space="0" w:color="auto"/>
            </w:tcBorders>
          </w:tcPr>
          <w:p w14:paraId="5F9B7930" w14:textId="77777777" w:rsidR="003D5622" w:rsidRPr="00732759" w:rsidRDefault="003D5622" w:rsidP="00F67D91">
            <w:pPr>
              <w:pStyle w:val="TAC"/>
              <w:rPr>
                <w:lang w:eastAsia="en-US"/>
              </w:rPr>
            </w:pPr>
            <w:r w:rsidRPr="00732759">
              <w:rPr>
                <w:lang w:eastAsia="en-US"/>
              </w:rPr>
              <w:t>7</w:t>
            </w:r>
          </w:p>
        </w:tc>
      </w:tr>
      <w:tr w:rsidR="003D5622" w:rsidRPr="00732759" w14:paraId="18C897DE"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0D56DF39" w14:textId="77777777" w:rsidR="003D5622" w:rsidRPr="00732759" w:rsidRDefault="003D562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8BE54D0" w14:textId="77777777" w:rsidR="003D5622" w:rsidRPr="00732759" w:rsidRDefault="003D5622" w:rsidP="00F67D91">
            <w:pPr>
              <w:pStyle w:val="TAC"/>
              <w:rPr>
                <w:lang w:eastAsia="en-US"/>
              </w:rPr>
            </w:pPr>
            <w:r w:rsidRPr="00732759">
              <w:rPr>
                <w:lang w:eastAsia="en-US"/>
              </w:rPr>
              <w:t>20</w:t>
            </w:r>
          </w:p>
        </w:tc>
      </w:tr>
      <w:tr w:rsidR="002352C6" w:rsidRPr="00732759" w14:paraId="0DDDD9C0" w14:textId="77777777" w:rsidTr="00F67D91">
        <w:trPr>
          <w:trHeight w:val="112"/>
          <w:jc w:val="center"/>
        </w:trPr>
        <w:tc>
          <w:tcPr>
            <w:tcW w:w="2407" w:type="dxa"/>
            <w:vMerge w:val="restart"/>
            <w:tcBorders>
              <w:left w:val="single" w:sz="4" w:space="0" w:color="auto"/>
              <w:right w:val="single" w:sz="4" w:space="0" w:color="auto"/>
            </w:tcBorders>
          </w:tcPr>
          <w:p w14:paraId="6276CD21" w14:textId="77777777" w:rsidR="002352C6" w:rsidRPr="00732759" w:rsidRDefault="002352C6" w:rsidP="00F67D91">
            <w:pPr>
              <w:pStyle w:val="TAC"/>
              <w:rPr>
                <w:lang w:eastAsia="en-US"/>
              </w:rPr>
            </w:pPr>
            <w:r w:rsidRPr="00732759">
              <w:rPr>
                <w:lang w:eastAsia="en-US"/>
              </w:rPr>
              <w:t>CA_7-22</w:t>
            </w:r>
          </w:p>
        </w:tc>
        <w:tc>
          <w:tcPr>
            <w:tcW w:w="2483" w:type="dxa"/>
            <w:tcBorders>
              <w:top w:val="single" w:sz="4" w:space="0" w:color="auto"/>
              <w:left w:val="single" w:sz="4" w:space="0" w:color="auto"/>
              <w:bottom w:val="single" w:sz="4" w:space="0" w:color="auto"/>
              <w:right w:val="single" w:sz="4" w:space="0" w:color="auto"/>
            </w:tcBorders>
          </w:tcPr>
          <w:p w14:paraId="02A84EA6" w14:textId="77777777" w:rsidR="002352C6" w:rsidRPr="00732759" w:rsidRDefault="002352C6" w:rsidP="00F67D91">
            <w:pPr>
              <w:pStyle w:val="TAC"/>
              <w:rPr>
                <w:lang w:eastAsia="en-US"/>
              </w:rPr>
            </w:pPr>
            <w:r w:rsidRPr="00732759">
              <w:rPr>
                <w:lang w:eastAsia="en-US"/>
              </w:rPr>
              <w:t>7</w:t>
            </w:r>
          </w:p>
        </w:tc>
      </w:tr>
      <w:tr w:rsidR="002352C6" w:rsidRPr="00732759" w14:paraId="4BA67969"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12F74B02" w14:textId="77777777"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405554F" w14:textId="77777777" w:rsidR="002352C6" w:rsidRPr="00732759" w:rsidRDefault="002352C6" w:rsidP="00F67D91">
            <w:pPr>
              <w:pStyle w:val="TAC"/>
              <w:rPr>
                <w:lang w:eastAsia="en-US"/>
              </w:rPr>
            </w:pPr>
            <w:r w:rsidRPr="00732759">
              <w:rPr>
                <w:lang w:eastAsia="en-US"/>
              </w:rPr>
              <w:t>22</w:t>
            </w:r>
          </w:p>
        </w:tc>
      </w:tr>
      <w:tr w:rsidR="007C5218" w:rsidRPr="00732759" w14:paraId="38E30201" w14:textId="77777777" w:rsidTr="007C5218">
        <w:trPr>
          <w:trHeight w:val="112"/>
          <w:jc w:val="center"/>
        </w:trPr>
        <w:tc>
          <w:tcPr>
            <w:tcW w:w="2407" w:type="dxa"/>
            <w:vMerge w:val="restart"/>
            <w:tcBorders>
              <w:left w:val="single" w:sz="4" w:space="0" w:color="auto"/>
              <w:right w:val="single" w:sz="4" w:space="0" w:color="auto"/>
            </w:tcBorders>
          </w:tcPr>
          <w:p w14:paraId="4C8C9672" w14:textId="77777777" w:rsidR="007C5218" w:rsidRPr="00732759" w:rsidRDefault="007C5218" w:rsidP="007C5218">
            <w:pPr>
              <w:pStyle w:val="TAC"/>
            </w:pPr>
            <w:r w:rsidRPr="00732759">
              <w:t>CA_7-26</w:t>
            </w:r>
          </w:p>
        </w:tc>
        <w:tc>
          <w:tcPr>
            <w:tcW w:w="2483" w:type="dxa"/>
            <w:tcBorders>
              <w:top w:val="single" w:sz="4" w:space="0" w:color="auto"/>
              <w:left w:val="single" w:sz="4" w:space="0" w:color="auto"/>
              <w:bottom w:val="single" w:sz="4" w:space="0" w:color="auto"/>
              <w:right w:val="single" w:sz="4" w:space="0" w:color="auto"/>
            </w:tcBorders>
          </w:tcPr>
          <w:p w14:paraId="4874836F" w14:textId="77777777" w:rsidR="007C5218" w:rsidRPr="00732759" w:rsidRDefault="007C5218" w:rsidP="007C5218">
            <w:pPr>
              <w:pStyle w:val="TAC"/>
            </w:pPr>
            <w:r w:rsidRPr="00732759">
              <w:t>7</w:t>
            </w:r>
          </w:p>
        </w:tc>
      </w:tr>
      <w:tr w:rsidR="007C5218" w:rsidRPr="00732759" w14:paraId="29EFACFD" w14:textId="77777777" w:rsidTr="007C5218">
        <w:trPr>
          <w:trHeight w:val="112"/>
          <w:jc w:val="center"/>
        </w:trPr>
        <w:tc>
          <w:tcPr>
            <w:tcW w:w="2407" w:type="dxa"/>
            <w:vMerge/>
            <w:tcBorders>
              <w:left w:val="single" w:sz="4" w:space="0" w:color="auto"/>
              <w:bottom w:val="single" w:sz="4" w:space="0" w:color="auto"/>
              <w:right w:val="single" w:sz="4" w:space="0" w:color="auto"/>
            </w:tcBorders>
          </w:tcPr>
          <w:p w14:paraId="77D0C18B" w14:textId="77777777" w:rsidR="007C5218" w:rsidRPr="00732759"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14:paraId="1E9DE1E4" w14:textId="77777777" w:rsidR="007C5218" w:rsidRPr="00732759" w:rsidRDefault="007C5218" w:rsidP="007C5218">
            <w:pPr>
              <w:pStyle w:val="TAC"/>
            </w:pPr>
            <w:r w:rsidRPr="00732759">
              <w:t>26</w:t>
            </w:r>
          </w:p>
        </w:tc>
      </w:tr>
      <w:tr w:rsidR="00F4513F" w:rsidRPr="00732759" w14:paraId="0CD4240E" w14:textId="77777777" w:rsidTr="007C5218">
        <w:trPr>
          <w:trHeight w:val="112"/>
          <w:jc w:val="center"/>
        </w:trPr>
        <w:tc>
          <w:tcPr>
            <w:tcW w:w="2407" w:type="dxa"/>
            <w:vMerge w:val="restart"/>
            <w:tcBorders>
              <w:left w:val="single" w:sz="4" w:space="0" w:color="auto"/>
              <w:right w:val="single" w:sz="4" w:space="0" w:color="auto"/>
            </w:tcBorders>
          </w:tcPr>
          <w:p w14:paraId="6ACC327C" w14:textId="77777777" w:rsidR="00F4513F" w:rsidRPr="00732759" w:rsidRDefault="00F4513F" w:rsidP="007C5218">
            <w:pPr>
              <w:pStyle w:val="TAC"/>
              <w:rPr>
                <w:lang w:eastAsia="zh-CN"/>
              </w:rPr>
            </w:pPr>
            <w:r w:rsidRPr="00732759">
              <w:t>CA_7</w:t>
            </w:r>
            <w:r w:rsidRPr="00732759">
              <w:rPr>
                <w:rFonts w:hint="eastAsia"/>
                <w:lang w:eastAsia="zh-CN"/>
              </w:rPr>
              <w:t>-7</w:t>
            </w:r>
            <w:r w:rsidRPr="00732759">
              <w:t>-2</w:t>
            </w:r>
            <w:r w:rsidRPr="00732759">
              <w:rPr>
                <w:rFonts w:hint="eastAsia"/>
                <w:lang w:eastAsia="zh-CN"/>
              </w:rPr>
              <w:t>6</w:t>
            </w:r>
          </w:p>
        </w:tc>
        <w:tc>
          <w:tcPr>
            <w:tcW w:w="2483" w:type="dxa"/>
            <w:tcBorders>
              <w:top w:val="single" w:sz="4" w:space="0" w:color="auto"/>
              <w:left w:val="single" w:sz="4" w:space="0" w:color="auto"/>
              <w:bottom w:val="single" w:sz="4" w:space="0" w:color="auto"/>
              <w:right w:val="single" w:sz="4" w:space="0" w:color="auto"/>
            </w:tcBorders>
          </w:tcPr>
          <w:p w14:paraId="36B9B150" w14:textId="77777777" w:rsidR="00F4513F" w:rsidRPr="00732759" w:rsidRDefault="00F4513F" w:rsidP="007C5218">
            <w:pPr>
              <w:pStyle w:val="TAC"/>
            </w:pPr>
            <w:r w:rsidRPr="00732759">
              <w:t>7</w:t>
            </w:r>
          </w:p>
        </w:tc>
      </w:tr>
      <w:tr w:rsidR="00F4513F" w:rsidRPr="00732759" w14:paraId="445C0784" w14:textId="77777777" w:rsidTr="007C5218">
        <w:trPr>
          <w:trHeight w:val="112"/>
          <w:jc w:val="center"/>
        </w:trPr>
        <w:tc>
          <w:tcPr>
            <w:tcW w:w="2407" w:type="dxa"/>
            <w:vMerge/>
            <w:tcBorders>
              <w:left w:val="single" w:sz="4" w:space="0" w:color="auto"/>
              <w:bottom w:val="single" w:sz="4" w:space="0" w:color="auto"/>
              <w:right w:val="single" w:sz="4" w:space="0" w:color="auto"/>
            </w:tcBorders>
          </w:tcPr>
          <w:p w14:paraId="4177E655" w14:textId="77777777" w:rsidR="00F4513F" w:rsidRPr="00732759" w:rsidRDefault="00F4513F" w:rsidP="007C5218">
            <w:pPr>
              <w:pStyle w:val="TAC"/>
            </w:pPr>
          </w:p>
        </w:tc>
        <w:tc>
          <w:tcPr>
            <w:tcW w:w="2483" w:type="dxa"/>
            <w:tcBorders>
              <w:top w:val="single" w:sz="4" w:space="0" w:color="auto"/>
              <w:left w:val="single" w:sz="4" w:space="0" w:color="auto"/>
              <w:bottom w:val="single" w:sz="4" w:space="0" w:color="auto"/>
              <w:right w:val="single" w:sz="4" w:space="0" w:color="auto"/>
            </w:tcBorders>
          </w:tcPr>
          <w:p w14:paraId="2FCC1C07" w14:textId="77777777" w:rsidR="00F4513F" w:rsidRPr="00732759" w:rsidRDefault="00F4513F" w:rsidP="007C5218">
            <w:pPr>
              <w:pStyle w:val="TAC"/>
              <w:rPr>
                <w:lang w:eastAsia="zh-CN"/>
              </w:rPr>
            </w:pPr>
            <w:r w:rsidRPr="00732759">
              <w:t>2</w:t>
            </w:r>
            <w:r w:rsidRPr="00732759">
              <w:rPr>
                <w:rFonts w:hint="eastAsia"/>
                <w:lang w:eastAsia="zh-CN"/>
              </w:rPr>
              <w:t>6</w:t>
            </w:r>
          </w:p>
        </w:tc>
      </w:tr>
      <w:tr w:rsidR="00BD1A66" w:rsidRPr="00732759" w14:paraId="7AE2BA1C" w14:textId="77777777" w:rsidTr="00F67D91">
        <w:trPr>
          <w:trHeight w:val="113"/>
          <w:jc w:val="center"/>
        </w:trPr>
        <w:tc>
          <w:tcPr>
            <w:tcW w:w="2407" w:type="dxa"/>
            <w:vMerge w:val="restart"/>
            <w:tcBorders>
              <w:left w:val="single" w:sz="4" w:space="0" w:color="auto"/>
              <w:right w:val="single" w:sz="4" w:space="0" w:color="auto"/>
            </w:tcBorders>
          </w:tcPr>
          <w:p w14:paraId="19993E07" w14:textId="77777777" w:rsidR="00BD1A66" w:rsidRPr="00732759" w:rsidRDefault="00BD1A66" w:rsidP="00F67D91">
            <w:pPr>
              <w:pStyle w:val="TAC"/>
              <w:rPr>
                <w:lang w:eastAsia="zh-CN"/>
              </w:rPr>
            </w:pPr>
            <w:r w:rsidRPr="00732759">
              <w:rPr>
                <w:lang w:eastAsia="en-US"/>
              </w:rPr>
              <w:t>CA_7-2</w:t>
            </w:r>
            <w:r w:rsidRPr="00732759">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14:paraId="26ED5BAD" w14:textId="77777777" w:rsidR="00BD1A66" w:rsidRPr="00732759" w:rsidRDefault="00BD1A66" w:rsidP="00F67D91">
            <w:pPr>
              <w:pStyle w:val="TAC"/>
              <w:rPr>
                <w:lang w:eastAsia="en-US"/>
              </w:rPr>
            </w:pPr>
            <w:r w:rsidRPr="00732759">
              <w:rPr>
                <w:lang w:eastAsia="en-US"/>
              </w:rPr>
              <w:t>7</w:t>
            </w:r>
          </w:p>
        </w:tc>
      </w:tr>
      <w:tr w:rsidR="00BD1A66" w:rsidRPr="00732759" w14:paraId="15EF5D2A"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670AC233" w14:textId="77777777" w:rsidR="00BD1A66" w:rsidRPr="00732759" w:rsidRDefault="00BD1A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2C90C73" w14:textId="77777777" w:rsidR="00BD1A66" w:rsidRPr="00732759" w:rsidRDefault="00BD1A66" w:rsidP="00F67D91">
            <w:pPr>
              <w:pStyle w:val="TAC"/>
              <w:rPr>
                <w:lang w:eastAsia="zh-CN"/>
              </w:rPr>
            </w:pPr>
            <w:r w:rsidRPr="00732759">
              <w:rPr>
                <w:lang w:eastAsia="en-US"/>
              </w:rPr>
              <w:t>2</w:t>
            </w:r>
            <w:r w:rsidRPr="00732759">
              <w:rPr>
                <w:rFonts w:hint="eastAsia"/>
                <w:lang w:eastAsia="zh-CN"/>
              </w:rPr>
              <w:t>8</w:t>
            </w:r>
          </w:p>
        </w:tc>
      </w:tr>
      <w:tr w:rsidR="007C5218" w:rsidRPr="00732759" w14:paraId="5D765C54" w14:textId="77777777" w:rsidTr="007C5218">
        <w:trPr>
          <w:trHeight w:val="112"/>
          <w:jc w:val="center"/>
        </w:trPr>
        <w:tc>
          <w:tcPr>
            <w:tcW w:w="2407" w:type="dxa"/>
            <w:vMerge w:val="restart"/>
            <w:tcBorders>
              <w:left w:val="single" w:sz="4" w:space="0" w:color="auto"/>
              <w:right w:val="single" w:sz="4" w:space="0" w:color="auto"/>
            </w:tcBorders>
          </w:tcPr>
          <w:p w14:paraId="1AD5CF61" w14:textId="77777777" w:rsidR="007C5218" w:rsidRPr="00732759" w:rsidRDefault="007C5218" w:rsidP="007C5218">
            <w:pPr>
              <w:pStyle w:val="TAC"/>
            </w:pPr>
            <w:r w:rsidRPr="00732759">
              <w:t>CA_7-32</w:t>
            </w:r>
          </w:p>
        </w:tc>
        <w:tc>
          <w:tcPr>
            <w:tcW w:w="2483" w:type="dxa"/>
            <w:tcBorders>
              <w:top w:val="single" w:sz="4" w:space="0" w:color="auto"/>
              <w:left w:val="single" w:sz="4" w:space="0" w:color="auto"/>
              <w:bottom w:val="single" w:sz="4" w:space="0" w:color="auto"/>
              <w:right w:val="single" w:sz="4" w:space="0" w:color="auto"/>
            </w:tcBorders>
          </w:tcPr>
          <w:p w14:paraId="17817BC8" w14:textId="77777777" w:rsidR="007C5218" w:rsidRPr="00732759" w:rsidRDefault="007C5218" w:rsidP="007C5218">
            <w:pPr>
              <w:pStyle w:val="TAC"/>
            </w:pPr>
            <w:r w:rsidRPr="00732759">
              <w:t>7</w:t>
            </w:r>
          </w:p>
        </w:tc>
      </w:tr>
      <w:tr w:rsidR="007C5218" w:rsidRPr="00732759" w14:paraId="0A7A9683" w14:textId="77777777" w:rsidTr="007C5218">
        <w:trPr>
          <w:trHeight w:val="112"/>
          <w:jc w:val="center"/>
        </w:trPr>
        <w:tc>
          <w:tcPr>
            <w:tcW w:w="2407" w:type="dxa"/>
            <w:vMerge/>
            <w:tcBorders>
              <w:left w:val="single" w:sz="4" w:space="0" w:color="auto"/>
              <w:bottom w:val="single" w:sz="4" w:space="0" w:color="auto"/>
              <w:right w:val="single" w:sz="4" w:space="0" w:color="auto"/>
            </w:tcBorders>
          </w:tcPr>
          <w:p w14:paraId="20C0F6F5" w14:textId="77777777" w:rsidR="007C5218" w:rsidRPr="00732759"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14:paraId="25CED2D2" w14:textId="77777777" w:rsidR="007C5218" w:rsidRPr="00732759" w:rsidRDefault="007C5218" w:rsidP="007C5218">
            <w:pPr>
              <w:pStyle w:val="TAC"/>
            </w:pPr>
            <w:r w:rsidRPr="00732759">
              <w:t>32</w:t>
            </w:r>
          </w:p>
        </w:tc>
      </w:tr>
      <w:tr w:rsidR="00241565" w:rsidRPr="00732759" w14:paraId="1863910A" w14:textId="77777777" w:rsidTr="00F67D91">
        <w:trPr>
          <w:trHeight w:val="112"/>
          <w:jc w:val="center"/>
        </w:trPr>
        <w:tc>
          <w:tcPr>
            <w:tcW w:w="2407" w:type="dxa"/>
            <w:vMerge w:val="restart"/>
            <w:tcBorders>
              <w:left w:val="single" w:sz="4" w:space="0" w:color="auto"/>
              <w:right w:val="single" w:sz="4" w:space="0" w:color="auto"/>
            </w:tcBorders>
          </w:tcPr>
          <w:p w14:paraId="1BECD95D" w14:textId="77777777" w:rsidR="00241565" w:rsidRPr="00732759" w:rsidRDefault="00241565" w:rsidP="00F67D91">
            <w:pPr>
              <w:pStyle w:val="TAC"/>
              <w:rPr>
                <w:szCs w:val="18"/>
                <w:lang w:eastAsia="zh-CN"/>
              </w:rPr>
            </w:pPr>
            <w:r w:rsidRPr="00732759">
              <w:rPr>
                <w:rFonts w:hint="eastAsia"/>
                <w:szCs w:val="18"/>
                <w:lang w:eastAsia="zh-CN"/>
              </w:rPr>
              <w:t>CA_7</w:t>
            </w:r>
            <w:r w:rsidR="001E324B" w:rsidRPr="00732759">
              <w:rPr>
                <w:szCs w:val="18"/>
                <w:lang w:eastAsia="zh-CN"/>
              </w:rPr>
              <w:t>-</w:t>
            </w:r>
            <w:r w:rsidRPr="00732759">
              <w:rPr>
                <w:rFonts w:hint="eastAsia"/>
                <w:szCs w:val="18"/>
                <w:lang w:eastAsia="zh-CN"/>
              </w:rPr>
              <w:t>40</w:t>
            </w:r>
          </w:p>
        </w:tc>
        <w:tc>
          <w:tcPr>
            <w:tcW w:w="2483" w:type="dxa"/>
            <w:tcBorders>
              <w:top w:val="single" w:sz="4" w:space="0" w:color="auto"/>
              <w:left w:val="single" w:sz="4" w:space="0" w:color="auto"/>
              <w:bottom w:val="single" w:sz="4" w:space="0" w:color="auto"/>
              <w:right w:val="single" w:sz="4" w:space="0" w:color="auto"/>
            </w:tcBorders>
          </w:tcPr>
          <w:p w14:paraId="685B79FB" w14:textId="77777777" w:rsidR="00241565" w:rsidRPr="00732759" w:rsidRDefault="00241565" w:rsidP="00F67D91">
            <w:pPr>
              <w:pStyle w:val="TAC"/>
              <w:rPr>
                <w:szCs w:val="18"/>
                <w:lang w:eastAsia="zh-CN"/>
              </w:rPr>
            </w:pPr>
            <w:r w:rsidRPr="00732759">
              <w:rPr>
                <w:rFonts w:hint="eastAsia"/>
                <w:szCs w:val="18"/>
                <w:lang w:eastAsia="zh-CN"/>
              </w:rPr>
              <w:t>7</w:t>
            </w:r>
          </w:p>
        </w:tc>
      </w:tr>
      <w:tr w:rsidR="00241565" w:rsidRPr="00732759" w14:paraId="2AB7CBE3"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3EBFF3F7" w14:textId="77777777" w:rsidR="00241565" w:rsidRPr="00732759" w:rsidRDefault="00241565"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14:paraId="64FF2192" w14:textId="77777777" w:rsidR="00241565" w:rsidRPr="00732759" w:rsidRDefault="00241565" w:rsidP="00F67D91">
            <w:pPr>
              <w:pStyle w:val="TAC"/>
              <w:rPr>
                <w:szCs w:val="18"/>
                <w:lang w:eastAsia="zh-CN"/>
              </w:rPr>
            </w:pPr>
            <w:r w:rsidRPr="00732759">
              <w:rPr>
                <w:rFonts w:hint="eastAsia"/>
                <w:szCs w:val="18"/>
                <w:lang w:eastAsia="zh-CN"/>
              </w:rPr>
              <w:t>40</w:t>
            </w:r>
          </w:p>
        </w:tc>
      </w:tr>
      <w:tr w:rsidR="001E324B" w:rsidRPr="00732759" w14:paraId="3E764122" w14:textId="77777777" w:rsidTr="00F67D91">
        <w:trPr>
          <w:trHeight w:val="112"/>
          <w:jc w:val="center"/>
        </w:trPr>
        <w:tc>
          <w:tcPr>
            <w:tcW w:w="2407" w:type="dxa"/>
            <w:vMerge w:val="restart"/>
            <w:tcBorders>
              <w:left w:val="single" w:sz="4" w:space="0" w:color="auto"/>
              <w:right w:val="single" w:sz="4" w:space="0" w:color="auto"/>
            </w:tcBorders>
          </w:tcPr>
          <w:p w14:paraId="681581E1" w14:textId="77777777" w:rsidR="001E324B" w:rsidRPr="00732759" w:rsidRDefault="001E324B" w:rsidP="00F67D91">
            <w:pPr>
              <w:pStyle w:val="TAC"/>
              <w:rPr>
                <w:szCs w:val="18"/>
                <w:lang w:eastAsia="ja-JP"/>
              </w:rPr>
            </w:pPr>
            <w:r w:rsidRPr="00732759">
              <w:rPr>
                <w:szCs w:val="18"/>
                <w:lang w:eastAsia="ja-JP"/>
              </w:rPr>
              <w:t>CA_7-42</w:t>
            </w:r>
          </w:p>
        </w:tc>
        <w:tc>
          <w:tcPr>
            <w:tcW w:w="2483" w:type="dxa"/>
            <w:tcBorders>
              <w:top w:val="single" w:sz="4" w:space="0" w:color="auto"/>
              <w:left w:val="single" w:sz="4" w:space="0" w:color="auto"/>
              <w:bottom w:val="single" w:sz="4" w:space="0" w:color="auto"/>
              <w:right w:val="single" w:sz="4" w:space="0" w:color="auto"/>
            </w:tcBorders>
          </w:tcPr>
          <w:p w14:paraId="1C247A58" w14:textId="77777777" w:rsidR="001E324B" w:rsidRPr="00732759" w:rsidRDefault="001E324B" w:rsidP="00F67D91">
            <w:pPr>
              <w:pStyle w:val="TAC"/>
              <w:rPr>
                <w:szCs w:val="18"/>
                <w:lang w:eastAsia="zh-CN"/>
              </w:rPr>
            </w:pPr>
            <w:r w:rsidRPr="00732759">
              <w:rPr>
                <w:szCs w:val="18"/>
                <w:lang w:eastAsia="zh-CN"/>
              </w:rPr>
              <w:t>7</w:t>
            </w:r>
          </w:p>
        </w:tc>
      </w:tr>
      <w:tr w:rsidR="001E324B" w:rsidRPr="00732759" w14:paraId="4FB43675"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59AD93E9" w14:textId="77777777" w:rsidR="001E324B" w:rsidRPr="00732759" w:rsidRDefault="001E324B"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14:paraId="73103453" w14:textId="77777777" w:rsidR="001E324B" w:rsidRPr="00732759" w:rsidRDefault="001E324B" w:rsidP="00F67D91">
            <w:pPr>
              <w:pStyle w:val="TAC"/>
              <w:rPr>
                <w:szCs w:val="18"/>
                <w:lang w:eastAsia="zh-CN"/>
              </w:rPr>
            </w:pPr>
            <w:r w:rsidRPr="00732759">
              <w:rPr>
                <w:szCs w:val="18"/>
                <w:lang w:eastAsia="zh-CN"/>
              </w:rPr>
              <w:t>42</w:t>
            </w:r>
          </w:p>
        </w:tc>
      </w:tr>
      <w:tr w:rsidR="001E324B" w:rsidRPr="00732759" w14:paraId="6DA9F879" w14:textId="77777777" w:rsidTr="00F67D91">
        <w:trPr>
          <w:trHeight w:val="112"/>
          <w:jc w:val="center"/>
        </w:trPr>
        <w:tc>
          <w:tcPr>
            <w:tcW w:w="2407" w:type="dxa"/>
            <w:vMerge w:val="restart"/>
            <w:tcBorders>
              <w:left w:val="single" w:sz="4" w:space="0" w:color="auto"/>
              <w:right w:val="single" w:sz="4" w:space="0" w:color="auto"/>
            </w:tcBorders>
          </w:tcPr>
          <w:p w14:paraId="4F9A0C55" w14:textId="77777777" w:rsidR="001E324B" w:rsidRPr="00732759" w:rsidRDefault="001E324B" w:rsidP="00F67D91">
            <w:pPr>
              <w:pStyle w:val="TAC"/>
              <w:rPr>
                <w:szCs w:val="18"/>
                <w:lang w:eastAsia="ja-JP"/>
              </w:rPr>
            </w:pPr>
            <w:r w:rsidRPr="00732759">
              <w:rPr>
                <w:szCs w:val="18"/>
                <w:lang w:eastAsia="ja-JP"/>
              </w:rPr>
              <w:t>CA_7-42-42</w:t>
            </w:r>
          </w:p>
        </w:tc>
        <w:tc>
          <w:tcPr>
            <w:tcW w:w="2483" w:type="dxa"/>
            <w:tcBorders>
              <w:top w:val="single" w:sz="4" w:space="0" w:color="auto"/>
              <w:left w:val="single" w:sz="4" w:space="0" w:color="auto"/>
              <w:bottom w:val="single" w:sz="4" w:space="0" w:color="auto"/>
              <w:right w:val="single" w:sz="4" w:space="0" w:color="auto"/>
            </w:tcBorders>
          </w:tcPr>
          <w:p w14:paraId="63D7ECF2" w14:textId="77777777" w:rsidR="001E324B" w:rsidRPr="00732759" w:rsidRDefault="001E324B" w:rsidP="00F67D91">
            <w:pPr>
              <w:pStyle w:val="TAC"/>
              <w:rPr>
                <w:szCs w:val="18"/>
                <w:lang w:eastAsia="zh-CN"/>
              </w:rPr>
            </w:pPr>
            <w:r w:rsidRPr="00732759">
              <w:rPr>
                <w:szCs w:val="18"/>
                <w:lang w:eastAsia="zh-CN"/>
              </w:rPr>
              <w:t>7</w:t>
            </w:r>
          </w:p>
        </w:tc>
      </w:tr>
      <w:tr w:rsidR="001E324B" w:rsidRPr="00732759" w14:paraId="7AE8B780"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2CAE1DC3" w14:textId="77777777" w:rsidR="001E324B" w:rsidRPr="00732759" w:rsidRDefault="001E324B"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14:paraId="2EB89995" w14:textId="77777777" w:rsidR="001E324B" w:rsidRPr="00732759" w:rsidRDefault="001E324B" w:rsidP="00F67D91">
            <w:pPr>
              <w:pStyle w:val="TAC"/>
              <w:rPr>
                <w:szCs w:val="18"/>
                <w:lang w:eastAsia="zh-CN"/>
              </w:rPr>
            </w:pPr>
            <w:r w:rsidRPr="00732759">
              <w:rPr>
                <w:szCs w:val="18"/>
                <w:lang w:eastAsia="zh-CN"/>
              </w:rPr>
              <w:t>42</w:t>
            </w:r>
          </w:p>
        </w:tc>
      </w:tr>
      <w:tr w:rsidR="00FC2471" w:rsidRPr="00732759" w14:paraId="6ED9BB4A" w14:textId="77777777" w:rsidTr="00F67D91">
        <w:trPr>
          <w:trHeight w:val="113"/>
          <w:jc w:val="center"/>
        </w:trPr>
        <w:tc>
          <w:tcPr>
            <w:tcW w:w="2407" w:type="dxa"/>
            <w:vMerge w:val="restart"/>
            <w:tcBorders>
              <w:left w:val="single" w:sz="4" w:space="0" w:color="auto"/>
              <w:right w:val="single" w:sz="4" w:space="0" w:color="auto"/>
            </w:tcBorders>
          </w:tcPr>
          <w:p w14:paraId="4CD4A98D" w14:textId="77777777" w:rsidR="00FC2471" w:rsidRPr="00732759" w:rsidRDefault="00FC2471" w:rsidP="00F67D91">
            <w:pPr>
              <w:pStyle w:val="TAC"/>
              <w:rPr>
                <w:lang w:val="en-US" w:eastAsia="en-US"/>
              </w:rPr>
            </w:pPr>
            <w:r w:rsidRPr="00732759">
              <w:rPr>
                <w:lang w:eastAsia="en-US"/>
              </w:rPr>
              <w:t>CA_7-46</w:t>
            </w:r>
          </w:p>
        </w:tc>
        <w:tc>
          <w:tcPr>
            <w:tcW w:w="2483" w:type="dxa"/>
            <w:tcBorders>
              <w:top w:val="single" w:sz="4" w:space="0" w:color="auto"/>
              <w:left w:val="single" w:sz="4" w:space="0" w:color="auto"/>
              <w:bottom w:val="single" w:sz="4" w:space="0" w:color="auto"/>
              <w:right w:val="single" w:sz="4" w:space="0" w:color="auto"/>
            </w:tcBorders>
          </w:tcPr>
          <w:p w14:paraId="15797066" w14:textId="77777777" w:rsidR="00FC2471" w:rsidRPr="00732759" w:rsidRDefault="00FC2471" w:rsidP="00F67D91">
            <w:pPr>
              <w:pStyle w:val="TAC"/>
              <w:rPr>
                <w:lang w:val="en-US" w:eastAsia="en-US"/>
              </w:rPr>
            </w:pPr>
            <w:r w:rsidRPr="00732759">
              <w:rPr>
                <w:lang w:val="en-US" w:eastAsia="en-US"/>
              </w:rPr>
              <w:t>7</w:t>
            </w:r>
          </w:p>
        </w:tc>
      </w:tr>
      <w:tr w:rsidR="00FC2471" w:rsidRPr="00732759" w14:paraId="2D0C7213"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31F2F59A" w14:textId="77777777" w:rsidR="00FC2471" w:rsidRPr="0073275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0C4E831" w14:textId="77777777" w:rsidR="00FC2471" w:rsidRPr="00732759" w:rsidRDefault="00FC2471" w:rsidP="00F67D91">
            <w:pPr>
              <w:pStyle w:val="TAC"/>
              <w:rPr>
                <w:lang w:val="en-US" w:eastAsia="en-US"/>
              </w:rPr>
            </w:pPr>
            <w:r w:rsidRPr="00732759">
              <w:rPr>
                <w:lang w:val="en-US" w:eastAsia="en-US"/>
              </w:rPr>
              <w:t>46</w:t>
            </w:r>
          </w:p>
        </w:tc>
      </w:tr>
      <w:tr w:rsidR="00D903BE" w:rsidRPr="00732759" w14:paraId="1B841754" w14:textId="77777777" w:rsidTr="00EB6780">
        <w:trPr>
          <w:trHeight w:val="113"/>
          <w:jc w:val="center"/>
        </w:trPr>
        <w:tc>
          <w:tcPr>
            <w:tcW w:w="2407" w:type="dxa"/>
            <w:vMerge w:val="restart"/>
            <w:tcBorders>
              <w:left w:val="single" w:sz="4" w:space="0" w:color="auto"/>
              <w:right w:val="single" w:sz="4" w:space="0" w:color="auto"/>
            </w:tcBorders>
          </w:tcPr>
          <w:p w14:paraId="51810750" w14:textId="77777777" w:rsidR="00D903BE" w:rsidRPr="00732759" w:rsidRDefault="00D903BE" w:rsidP="00EB6780">
            <w:pPr>
              <w:pStyle w:val="TAC"/>
              <w:rPr>
                <w:lang w:eastAsia="en-US"/>
              </w:rPr>
            </w:pPr>
            <w:r w:rsidRPr="00732759">
              <w:rPr>
                <w:lang w:eastAsia="en-US"/>
              </w:rPr>
              <w:t>CA_7-66</w:t>
            </w:r>
          </w:p>
        </w:tc>
        <w:tc>
          <w:tcPr>
            <w:tcW w:w="2483" w:type="dxa"/>
            <w:tcBorders>
              <w:top w:val="single" w:sz="4" w:space="0" w:color="auto"/>
              <w:left w:val="single" w:sz="4" w:space="0" w:color="auto"/>
              <w:bottom w:val="single" w:sz="4" w:space="0" w:color="auto"/>
              <w:right w:val="single" w:sz="4" w:space="0" w:color="auto"/>
            </w:tcBorders>
          </w:tcPr>
          <w:p w14:paraId="5E025BAE" w14:textId="77777777" w:rsidR="00D903BE" w:rsidRPr="00732759" w:rsidRDefault="00D903BE" w:rsidP="00EB6780">
            <w:pPr>
              <w:pStyle w:val="TAC"/>
              <w:rPr>
                <w:lang w:val="en-US" w:eastAsia="en-US"/>
              </w:rPr>
            </w:pPr>
            <w:r w:rsidRPr="00732759">
              <w:rPr>
                <w:lang w:val="en-US" w:eastAsia="en-US"/>
              </w:rPr>
              <w:t>7</w:t>
            </w:r>
          </w:p>
        </w:tc>
      </w:tr>
      <w:tr w:rsidR="00D903BE" w:rsidRPr="00732759" w14:paraId="07E459AA" w14:textId="77777777" w:rsidTr="00EB6780">
        <w:trPr>
          <w:trHeight w:val="113"/>
          <w:jc w:val="center"/>
        </w:trPr>
        <w:tc>
          <w:tcPr>
            <w:tcW w:w="2407" w:type="dxa"/>
            <w:vMerge/>
            <w:tcBorders>
              <w:left w:val="single" w:sz="4" w:space="0" w:color="auto"/>
              <w:bottom w:val="single" w:sz="4" w:space="0" w:color="auto"/>
              <w:right w:val="single" w:sz="4" w:space="0" w:color="auto"/>
            </w:tcBorders>
          </w:tcPr>
          <w:p w14:paraId="357FA152" w14:textId="77777777" w:rsidR="00D903BE" w:rsidRPr="0073275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C5C9C47" w14:textId="77777777" w:rsidR="00D903BE" w:rsidRPr="00732759" w:rsidRDefault="00D903BE" w:rsidP="00EB6780">
            <w:pPr>
              <w:pStyle w:val="TAC"/>
              <w:rPr>
                <w:lang w:val="en-US" w:eastAsia="en-US"/>
              </w:rPr>
            </w:pPr>
            <w:r w:rsidRPr="00732759">
              <w:rPr>
                <w:lang w:val="en-US" w:eastAsia="en-US"/>
              </w:rPr>
              <w:t>66</w:t>
            </w:r>
          </w:p>
        </w:tc>
      </w:tr>
      <w:tr w:rsidR="00035B0A" w:rsidRPr="00732759" w14:paraId="68C36DBC" w14:textId="77777777" w:rsidTr="00F67D91">
        <w:trPr>
          <w:trHeight w:val="113"/>
          <w:jc w:val="center"/>
        </w:trPr>
        <w:tc>
          <w:tcPr>
            <w:tcW w:w="2407" w:type="dxa"/>
            <w:vMerge w:val="restart"/>
            <w:tcBorders>
              <w:left w:val="single" w:sz="4" w:space="0" w:color="auto"/>
              <w:right w:val="single" w:sz="4" w:space="0" w:color="auto"/>
            </w:tcBorders>
          </w:tcPr>
          <w:p w14:paraId="5E508AA0" w14:textId="77777777" w:rsidR="00035B0A" w:rsidRPr="00732759" w:rsidRDefault="00035B0A" w:rsidP="00F67D91">
            <w:pPr>
              <w:pStyle w:val="TAC"/>
              <w:rPr>
                <w:lang w:eastAsia="ja-JP"/>
              </w:rPr>
            </w:pPr>
            <w:r w:rsidRPr="00732759">
              <w:rPr>
                <w:rFonts w:hint="eastAsia"/>
                <w:lang w:eastAsia="ja-JP"/>
              </w:rPr>
              <w:t>C</w:t>
            </w:r>
            <w:r w:rsidRPr="00732759">
              <w:rPr>
                <w:lang w:eastAsia="ja-JP"/>
              </w:rPr>
              <w:t>A_8-11</w:t>
            </w:r>
          </w:p>
        </w:tc>
        <w:tc>
          <w:tcPr>
            <w:tcW w:w="2483" w:type="dxa"/>
            <w:tcBorders>
              <w:top w:val="single" w:sz="4" w:space="0" w:color="auto"/>
              <w:left w:val="single" w:sz="4" w:space="0" w:color="auto"/>
              <w:bottom w:val="single" w:sz="4" w:space="0" w:color="auto"/>
              <w:right w:val="single" w:sz="4" w:space="0" w:color="auto"/>
            </w:tcBorders>
          </w:tcPr>
          <w:p w14:paraId="52E2FAFC" w14:textId="77777777" w:rsidR="00035B0A" w:rsidRPr="00732759" w:rsidRDefault="00035B0A" w:rsidP="00F67D91">
            <w:pPr>
              <w:pStyle w:val="TAC"/>
              <w:rPr>
                <w:lang w:eastAsia="ja-JP"/>
              </w:rPr>
            </w:pPr>
            <w:r w:rsidRPr="00732759">
              <w:rPr>
                <w:rFonts w:hint="eastAsia"/>
                <w:lang w:eastAsia="ja-JP"/>
              </w:rPr>
              <w:t>8</w:t>
            </w:r>
          </w:p>
        </w:tc>
      </w:tr>
      <w:tr w:rsidR="00035B0A" w:rsidRPr="00732759" w14:paraId="3B0DDC13" w14:textId="77777777" w:rsidTr="00F67D91">
        <w:trPr>
          <w:trHeight w:val="113"/>
          <w:jc w:val="center"/>
        </w:trPr>
        <w:tc>
          <w:tcPr>
            <w:tcW w:w="2407" w:type="dxa"/>
            <w:vMerge/>
            <w:tcBorders>
              <w:left w:val="single" w:sz="4" w:space="0" w:color="auto"/>
              <w:right w:val="single" w:sz="4" w:space="0" w:color="auto"/>
            </w:tcBorders>
          </w:tcPr>
          <w:p w14:paraId="2C55BD7C" w14:textId="77777777" w:rsidR="00035B0A" w:rsidRPr="00732759" w:rsidRDefault="00035B0A"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052FF02" w14:textId="77777777" w:rsidR="00035B0A" w:rsidRPr="00732759" w:rsidRDefault="00035B0A" w:rsidP="00F67D91">
            <w:pPr>
              <w:pStyle w:val="TAC"/>
              <w:rPr>
                <w:lang w:eastAsia="ja-JP"/>
              </w:rPr>
            </w:pPr>
            <w:r w:rsidRPr="00732759">
              <w:rPr>
                <w:rFonts w:hint="eastAsia"/>
                <w:lang w:eastAsia="ja-JP"/>
              </w:rPr>
              <w:t>11</w:t>
            </w:r>
          </w:p>
        </w:tc>
      </w:tr>
      <w:tr w:rsidR="00802ACF" w:rsidRPr="00732759" w14:paraId="3C9CA94C" w14:textId="77777777" w:rsidTr="00F67D91">
        <w:trPr>
          <w:trHeight w:val="113"/>
          <w:jc w:val="center"/>
        </w:trPr>
        <w:tc>
          <w:tcPr>
            <w:tcW w:w="2407" w:type="dxa"/>
            <w:vMerge w:val="restart"/>
            <w:tcBorders>
              <w:left w:val="single" w:sz="4" w:space="0" w:color="auto"/>
              <w:right w:val="single" w:sz="4" w:space="0" w:color="auto"/>
            </w:tcBorders>
          </w:tcPr>
          <w:p w14:paraId="1DC0918E" w14:textId="77777777" w:rsidR="00802ACF" w:rsidRPr="00732759" w:rsidRDefault="00802ACF" w:rsidP="00F67D91">
            <w:pPr>
              <w:pStyle w:val="TAC"/>
              <w:rPr>
                <w:lang w:eastAsia="en-US"/>
              </w:rPr>
            </w:pPr>
            <w:r w:rsidRPr="00732759">
              <w:rPr>
                <w:lang w:eastAsia="en-US"/>
              </w:rPr>
              <w:t>CA_8-20</w:t>
            </w:r>
          </w:p>
        </w:tc>
        <w:tc>
          <w:tcPr>
            <w:tcW w:w="2483" w:type="dxa"/>
            <w:tcBorders>
              <w:top w:val="single" w:sz="4" w:space="0" w:color="auto"/>
              <w:left w:val="single" w:sz="4" w:space="0" w:color="auto"/>
              <w:bottom w:val="single" w:sz="4" w:space="0" w:color="auto"/>
              <w:right w:val="single" w:sz="4" w:space="0" w:color="auto"/>
            </w:tcBorders>
          </w:tcPr>
          <w:p w14:paraId="7F9CC774" w14:textId="77777777" w:rsidR="00802ACF" w:rsidRPr="00732759" w:rsidRDefault="00802ACF" w:rsidP="00F67D91">
            <w:pPr>
              <w:pStyle w:val="TAC"/>
              <w:rPr>
                <w:lang w:eastAsia="en-US"/>
              </w:rPr>
            </w:pPr>
            <w:r w:rsidRPr="00732759">
              <w:rPr>
                <w:lang w:eastAsia="en-US"/>
              </w:rPr>
              <w:t>8</w:t>
            </w:r>
          </w:p>
        </w:tc>
      </w:tr>
      <w:tr w:rsidR="00802ACF" w:rsidRPr="00732759" w14:paraId="285EDD43"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6117A1B3" w14:textId="77777777" w:rsidR="00802ACF" w:rsidRPr="00732759" w:rsidRDefault="00802AC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2A328BE" w14:textId="77777777" w:rsidR="00802ACF" w:rsidRPr="00732759" w:rsidRDefault="00802ACF" w:rsidP="00F67D91">
            <w:pPr>
              <w:pStyle w:val="TAC"/>
              <w:rPr>
                <w:lang w:eastAsia="en-US"/>
              </w:rPr>
            </w:pPr>
            <w:r w:rsidRPr="00732759">
              <w:rPr>
                <w:lang w:eastAsia="en-US"/>
              </w:rPr>
              <w:t>20</w:t>
            </w:r>
          </w:p>
        </w:tc>
      </w:tr>
      <w:tr w:rsidR="002D2E1E" w:rsidRPr="00732759" w14:paraId="64B53067" w14:textId="77777777" w:rsidTr="00F67D91">
        <w:trPr>
          <w:trHeight w:val="112"/>
          <w:jc w:val="center"/>
        </w:trPr>
        <w:tc>
          <w:tcPr>
            <w:tcW w:w="2407" w:type="dxa"/>
            <w:vMerge w:val="restart"/>
            <w:tcBorders>
              <w:left w:val="single" w:sz="4" w:space="0" w:color="auto"/>
              <w:right w:val="single" w:sz="4" w:space="0" w:color="auto"/>
            </w:tcBorders>
          </w:tcPr>
          <w:p w14:paraId="5A5B1DD1" w14:textId="77777777" w:rsidR="002D2E1E" w:rsidRPr="00732759" w:rsidRDefault="002D2E1E" w:rsidP="00F67D91">
            <w:pPr>
              <w:pStyle w:val="TAC"/>
              <w:rPr>
                <w:lang w:eastAsia="en-US"/>
              </w:rPr>
            </w:pPr>
            <w:r w:rsidRPr="00732759">
              <w:rPr>
                <w:lang w:eastAsia="en-US"/>
              </w:rPr>
              <w:t>CA_8-28</w:t>
            </w:r>
          </w:p>
        </w:tc>
        <w:tc>
          <w:tcPr>
            <w:tcW w:w="2483" w:type="dxa"/>
            <w:tcBorders>
              <w:top w:val="single" w:sz="4" w:space="0" w:color="auto"/>
              <w:left w:val="single" w:sz="4" w:space="0" w:color="auto"/>
              <w:bottom w:val="single" w:sz="4" w:space="0" w:color="auto"/>
              <w:right w:val="single" w:sz="4" w:space="0" w:color="auto"/>
            </w:tcBorders>
          </w:tcPr>
          <w:p w14:paraId="7493C9E4" w14:textId="77777777" w:rsidR="002D2E1E" w:rsidRPr="00732759" w:rsidRDefault="002D2E1E" w:rsidP="00F67D91">
            <w:pPr>
              <w:pStyle w:val="TAC"/>
              <w:rPr>
                <w:lang w:eastAsia="en-US"/>
              </w:rPr>
            </w:pPr>
            <w:r w:rsidRPr="00732759">
              <w:rPr>
                <w:lang w:eastAsia="en-US"/>
              </w:rPr>
              <w:t>8</w:t>
            </w:r>
          </w:p>
        </w:tc>
      </w:tr>
      <w:tr w:rsidR="002D2E1E" w:rsidRPr="00732759" w14:paraId="6252FCC5"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160ED3EF" w14:textId="77777777" w:rsidR="002D2E1E" w:rsidRPr="0073275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1E53C9C" w14:textId="77777777" w:rsidR="002D2E1E" w:rsidRPr="00732759" w:rsidRDefault="002D2E1E" w:rsidP="00F67D91">
            <w:pPr>
              <w:pStyle w:val="TAC"/>
              <w:rPr>
                <w:lang w:eastAsia="en-US"/>
              </w:rPr>
            </w:pPr>
            <w:r w:rsidRPr="00732759">
              <w:rPr>
                <w:lang w:eastAsia="en-US"/>
              </w:rPr>
              <w:t>28</w:t>
            </w:r>
          </w:p>
        </w:tc>
      </w:tr>
      <w:tr w:rsidR="002D2E1E" w:rsidRPr="00732759" w14:paraId="741AF9CC" w14:textId="77777777" w:rsidTr="00F67D91">
        <w:trPr>
          <w:trHeight w:val="112"/>
          <w:jc w:val="center"/>
        </w:trPr>
        <w:tc>
          <w:tcPr>
            <w:tcW w:w="2407" w:type="dxa"/>
            <w:vMerge w:val="restart"/>
            <w:tcBorders>
              <w:left w:val="single" w:sz="4" w:space="0" w:color="auto"/>
              <w:right w:val="single" w:sz="4" w:space="0" w:color="auto"/>
            </w:tcBorders>
          </w:tcPr>
          <w:p w14:paraId="24B7F213" w14:textId="77777777" w:rsidR="002D2E1E" w:rsidRPr="00732759" w:rsidRDefault="002D2E1E" w:rsidP="00F67D91">
            <w:pPr>
              <w:pStyle w:val="TAC"/>
              <w:rPr>
                <w:lang w:eastAsia="en-US"/>
              </w:rPr>
            </w:pPr>
            <w:r w:rsidRPr="00732759">
              <w:rPr>
                <w:lang w:eastAsia="en-US"/>
              </w:rPr>
              <w:t>CA_8-39</w:t>
            </w:r>
          </w:p>
        </w:tc>
        <w:tc>
          <w:tcPr>
            <w:tcW w:w="2483" w:type="dxa"/>
            <w:tcBorders>
              <w:top w:val="single" w:sz="4" w:space="0" w:color="auto"/>
              <w:left w:val="single" w:sz="4" w:space="0" w:color="auto"/>
              <w:bottom w:val="single" w:sz="4" w:space="0" w:color="auto"/>
              <w:right w:val="single" w:sz="4" w:space="0" w:color="auto"/>
            </w:tcBorders>
          </w:tcPr>
          <w:p w14:paraId="3FCE9AF2" w14:textId="77777777" w:rsidR="002D2E1E" w:rsidRPr="00732759" w:rsidRDefault="002D2E1E" w:rsidP="00F67D91">
            <w:pPr>
              <w:pStyle w:val="TAC"/>
              <w:rPr>
                <w:lang w:eastAsia="en-US"/>
              </w:rPr>
            </w:pPr>
            <w:r w:rsidRPr="00732759">
              <w:rPr>
                <w:lang w:eastAsia="en-US"/>
              </w:rPr>
              <w:t>8</w:t>
            </w:r>
          </w:p>
        </w:tc>
      </w:tr>
      <w:tr w:rsidR="002D2E1E" w:rsidRPr="00732759" w14:paraId="00C166D5"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49EDF6AD" w14:textId="77777777" w:rsidR="002D2E1E" w:rsidRPr="0073275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91D3685" w14:textId="77777777" w:rsidR="002D2E1E" w:rsidRPr="00732759" w:rsidRDefault="002D2E1E" w:rsidP="00F67D91">
            <w:pPr>
              <w:pStyle w:val="TAC"/>
              <w:rPr>
                <w:lang w:eastAsia="en-US"/>
              </w:rPr>
            </w:pPr>
            <w:r w:rsidRPr="00732759">
              <w:rPr>
                <w:lang w:eastAsia="en-US"/>
              </w:rPr>
              <w:t>39</w:t>
            </w:r>
          </w:p>
        </w:tc>
      </w:tr>
      <w:tr w:rsidR="00C21D01" w:rsidRPr="00732759" w14:paraId="226A57B6" w14:textId="77777777" w:rsidTr="00F67D91">
        <w:trPr>
          <w:trHeight w:val="112"/>
          <w:jc w:val="center"/>
        </w:trPr>
        <w:tc>
          <w:tcPr>
            <w:tcW w:w="2407" w:type="dxa"/>
            <w:vMerge w:val="restart"/>
            <w:tcBorders>
              <w:left w:val="single" w:sz="4" w:space="0" w:color="auto"/>
              <w:right w:val="single" w:sz="4" w:space="0" w:color="auto"/>
            </w:tcBorders>
          </w:tcPr>
          <w:p w14:paraId="1692BD0B" w14:textId="77777777" w:rsidR="00C21D01" w:rsidRPr="00732759" w:rsidRDefault="00C21D01" w:rsidP="00F67D91">
            <w:pPr>
              <w:pStyle w:val="TAC"/>
            </w:pPr>
            <w:r w:rsidRPr="00732759">
              <w:rPr>
                <w:rFonts w:hint="eastAsia"/>
              </w:rPr>
              <w:t>CA_8-40</w:t>
            </w:r>
          </w:p>
        </w:tc>
        <w:tc>
          <w:tcPr>
            <w:tcW w:w="2483" w:type="dxa"/>
            <w:tcBorders>
              <w:top w:val="single" w:sz="4" w:space="0" w:color="auto"/>
              <w:left w:val="single" w:sz="4" w:space="0" w:color="auto"/>
              <w:bottom w:val="single" w:sz="4" w:space="0" w:color="auto"/>
              <w:right w:val="single" w:sz="4" w:space="0" w:color="auto"/>
            </w:tcBorders>
          </w:tcPr>
          <w:p w14:paraId="166B034D" w14:textId="77777777" w:rsidR="00C21D01" w:rsidRPr="00732759" w:rsidRDefault="00C21D01" w:rsidP="00F67D91">
            <w:pPr>
              <w:pStyle w:val="TAC"/>
            </w:pPr>
            <w:r w:rsidRPr="00732759">
              <w:rPr>
                <w:rFonts w:hint="eastAsia"/>
              </w:rPr>
              <w:t>8</w:t>
            </w:r>
          </w:p>
        </w:tc>
      </w:tr>
      <w:tr w:rsidR="00C21D01" w:rsidRPr="00732759" w14:paraId="627B5AB4"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64B39BD2" w14:textId="77777777" w:rsidR="00C21D01" w:rsidRPr="00732759" w:rsidRDefault="00C21D0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96DC069" w14:textId="77777777" w:rsidR="00C21D01" w:rsidRPr="00732759" w:rsidRDefault="00C21D01" w:rsidP="00F67D91">
            <w:pPr>
              <w:pStyle w:val="TAC"/>
            </w:pPr>
            <w:r w:rsidRPr="00732759">
              <w:rPr>
                <w:rFonts w:hint="eastAsia"/>
              </w:rPr>
              <w:t>40</w:t>
            </w:r>
          </w:p>
        </w:tc>
      </w:tr>
      <w:tr w:rsidR="00123EC2" w:rsidRPr="00732759" w14:paraId="1C3E864C" w14:textId="77777777" w:rsidTr="00F67D91">
        <w:trPr>
          <w:trHeight w:val="112"/>
          <w:jc w:val="center"/>
        </w:trPr>
        <w:tc>
          <w:tcPr>
            <w:tcW w:w="2407" w:type="dxa"/>
            <w:vMerge w:val="restart"/>
            <w:tcBorders>
              <w:left w:val="single" w:sz="4" w:space="0" w:color="auto"/>
              <w:right w:val="single" w:sz="4" w:space="0" w:color="auto"/>
            </w:tcBorders>
          </w:tcPr>
          <w:p w14:paraId="31538E13" w14:textId="77777777" w:rsidR="00123EC2" w:rsidRPr="00732759" w:rsidRDefault="00123EC2" w:rsidP="00F67D91">
            <w:pPr>
              <w:pStyle w:val="TAC"/>
              <w:rPr>
                <w:lang w:eastAsia="en-US"/>
              </w:rPr>
            </w:pPr>
            <w:r w:rsidRPr="00732759">
              <w:rPr>
                <w:lang w:eastAsia="ja-JP"/>
              </w:rPr>
              <w:t>CA_8-41</w:t>
            </w:r>
          </w:p>
        </w:tc>
        <w:tc>
          <w:tcPr>
            <w:tcW w:w="2483" w:type="dxa"/>
            <w:tcBorders>
              <w:top w:val="single" w:sz="4" w:space="0" w:color="auto"/>
              <w:left w:val="single" w:sz="4" w:space="0" w:color="auto"/>
              <w:bottom w:val="single" w:sz="4" w:space="0" w:color="auto"/>
              <w:right w:val="single" w:sz="4" w:space="0" w:color="auto"/>
            </w:tcBorders>
          </w:tcPr>
          <w:p w14:paraId="6D7E2AD8" w14:textId="77777777" w:rsidR="00123EC2" w:rsidRPr="00732759" w:rsidRDefault="00123EC2" w:rsidP="00F67D91">
            <w:pPr>
              <w:pStyle w:val="TAC"/>
            </w:pPr>
            <w:r w:rsidRPr="00732759">
              <w:t>8</w:t>
            </w:r>
          </w:p>
        </w:tc>
      </w:tr>
      <w:tr w:rsidR="00123EC2" w:rsidRPr="00732759" w14:paraId="3408E17A"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25B2E5C1" w14:textId="77777777" w:rsidR="00123EC2" w:rsidRPr="0073275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B24F647" w14:textId="77777777" w:rsidR="00123EC2" w:rsidRPr="00732759" w:rsidRDefault="00123EC2" w:rsidP="00F67D91">
            <w:pPr>
              <w:pStyle w:val="TAC"/>
            </w:pPr>
            <w:r w:rsidRPr="00732759">
              <w:t>41</w:t>
            </w:r>
          </w:p>
        </w:tc>
      </w:tr>
      <w:tr w:rsidR="00874116" w:rsidRPr="00732759" w14:paraId="65B68594" w14:textId="77777777" w:rsidTr="00F67D91">
        <w:trPr>
          <w:trHeight w:val="112"/>
          <w:jc w:val="center"/>
        </w:trPr>
        <w:tc>
          <w:tcPr>
            <w:tcW w:w="2407" w:type="dxa"/>
            <w:vMerge w:val="restart"/>
            <w:tcBorders>
              <w:left w:val="single" w:sz="4" w:space="0" w:color="auto"/>
              <w:right w:val="single" w:sz="4" w:space="0" w:color="auto"/>
            </w:tcBorders>
          </w:tcPr>
          <w:p w14:paraId="53BEDD6F" w14:textId="77777777" w:rsidR="00874116" w:rsidRPr="00732759" w:rsidRDefault="00874116" w:rsidP="00F67D91">
            <w:pPr>
              <w:pStyle w:val="TAC"/>
              <w:rPr>
                <w:lang w:eastAsia="en-US"/>
              </w:rPr>
            </w:pPr>
            <w:r w:rsidRPr="00732759">
              <w:rPr>
                <w:lang w:eastAsia="en-US"/>
              </w:rPr>
              <w:t>CA_8-42</w:t>
            </w:r>
          </w:p>
        </w:tc>
        <w:tc>
          <w:tcPr>
            <w:tcW w:w="2483" w:type="dxa"/>
            <w:tcBorders>
              <w:top w:val="single" w:sz="4" w:space="0" w:color="auto"/>
              <w:left w:val="single" w:sz="4" w:space="0" w:color="auto"/>
              <w:bottom w:val="single" w:sz="4" w:space="0" w:color="auto"/>
              <w:right w:val="single" w:sz="4" w:space="0" w:color="auto"/>
            </w:tcBorders>
          </w:tcPr>
          <w:p w14:paraId="5C41DC8A" w14:textId="77777777" w:rsidR="00874116" w:rsidRPr="00732759" w:rsidRDefault="00874116" w:rsidP="00F67D91">
            <w:pPr>
              <w:pStyle w:val="TAC"/>
            </w:pPr>
            <w:r w:rsidRPr="00732759">
              <w:t>8</w:t>
            </w:r>
          </w:p>
        </w:tc>
      </w:tr>
      <w:tr w:rsidR="00874116" w:rsidRPr="00732759" w14:paraId="26A0A71E"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262F6ABD" w14:textId="77777777" w:rsidR="00874116" w:rsidRPr="00732759" w:rsidRDefault="0087411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41EA4B0" w14:textId="77777777" w:rsidR="00874116" w:rsidRPr="00732759" w:rsidRDefault="00874116" w:rsidP="00F67D91">
            <w:pPr>
              <w:pStyle w:val="TAC"/>
            </w:pPr>
            <w:r w:rsidRPr="00732759">
              <w:t>42</w:t>
            </w:r>
          </w:p>
        </w:tc>
      </w:tr>
      <w:tr w:rsidR="00F67D91" w:rsidRPr="00732759" w14:paraId="01480FF0" w14:textId="77777777" w:rsidTr="00F67D91">
        <w:trPr>
          <w:trHeight w:val="112"/>
          <w:jc w:val="center"/>
        </w:trPr>
        <w:tc>
          <w:tcPr>
            <w:tcW w:w="0" w:type="auto"/>
            <w:vMerge w:val="restart"/>
            <w:tcBorders>
              <w:top w:val="single" w:sz="4" w:space="0" w:color="auto"/>
              <w:left w:val="single" w:sz="4" w:space="0" w:color="auto"/>
              <w:right w:val="single" w:sz="4" w:space="0" w:color="auto"/>
            </w:tcBorders>
          </w:tcPr>
          <w:p w14:paraId="7C37DFB2" w14:textId="77777777" w:rsidR="00F67D91" w:rsidRPr="00732759" w:rsidRDefault="00F67D91" w:rsidP="00F67D91">
            <w:pPr>
              <w:pStyle w:val="TAC"/>
              <w:rPr>
                <w:lang w:eastAsia="ja-JP"/>
              </w:rPr>
            </w:pPr>
            <w:r w:rsidRPr="00732759">
              <w:rPr>
                <w:lang w:eastAsia="ja-JP"/>
              </w:rPr>
              <w:t>CA_8-46</w:t>
            </w:r>
          </w:p>
        </w:tc>
        <w:tc>
          <w:tcPr>
            <w:tcW w:w="2483" w:type="dxa"/>
            <w:tcBorders>
              <w:top w:val="single" w:sz="4" w:space="0" w:color="auto"/>
              <w:left w:val="single" w:sz="4" w:space="0" w:color="auto"/>
              <w:bottom w:val="single" w:sz="4" w:space="0" w:color="auto"/>
              <w:right w:val="single" w:sz="4" w:space="0" w:color="auto"/>
            </w:tcBorders>
          </w:tcPr>
          <w:p w14:paraId="068D998B" w14:textId="77777777" w:rsidR="00F67D91" w:rsidRPr="00732759" w:rsidRDefault="00F67D91" w:rsidP="00F67D91">
            <w:pPr>
              <w:pStyle w:val="TAC"/>
            </w:pPr>
            <w:r w:rsidRPr="00732759">
              <w:t>8</w:t>
            </w:r>
          </w:p>
        </w:tc>
      </w:tr>
      <w:tr w:rsidR="00F67D91" w:rsidRPr="00732759" w14:paraId="0294DCA6" w14:textId="77777777" w:rsidTr="00F67D91">
        <w:trPr>
          <w:trHeight w:val="112"/>
          <w:jc w:val="center"/>
        </w:trPr>
        <w:tc>
          <w:tcPr>
            <w:tcW w:w="0" w:type="auto"/>
            <w:vMerge/>
            <w:tcBorders>
              <w:left w:val="single" w:sz="4" w:space="0" w:color="auto"/>
              <w:bottom w:val="single" w:sz="4" w:space="0" w:color="auto"/>
              <w:right w:val="single" w:sz="4" w:space="0" w:color="auto"/>
            </w:tcBorders>
          </w:tcPr>
          <w:p w14:paraId="449824A2" w14:textId="77777777"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BC22868" w14:textId="77777777" w:rsidR="00F67D91" w:rsidRPr="00732759" w:rsidRDefault="00F67D91" w:rsidP="00F67D91">
            <w:pPr>
              <w:pStyle w:val="TAC"/>
            </w:pPr>
            <w:r w:rsidRPr="00732759">
              <w:t>46</w:t>
            </w:r>
          </w:p>
        </w:tc>
      </w:tr>
      <w:tr w:rsidR="00EA235E" w:rsidRPr="00732759" w14:paraId="2D4697B7" w14:textId="77777777"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14:paraId="23E18EFE" w14:textId="77777777" w:rsidR="00EA235E" w:rsidRPr="00732759" w:rsidRDefault="00EA235E" w:rsidP="00F67D91">
            <w:pPr>
              <w:pStyle w:val="TAC"/>
              <w:rPr>
                <w:lang w:eastAsia="en-US"/>
              </w:rPr>
            </w:pPr>
            <w:r w:rsidRPr="00732759">
              <w:rPr>
                <w:lang w:eastAsia="en-US"/>
              </w:rPr>
              <w:t>CA_</w:t>
            </w:r>
            <w:r w:rsidRPr="00732759">
              <w:rPr>
                <w:rFonts w:hint="eastAsia"/>
                <w:lang w:eastAsia="en-US"/>
              </w:rPr>
              <w:t>11</w:t>
            </w:r>
            <w:r w:rsidRPr="00732759">
              <w:rPr>
                <w:lang w:eastAsia="en-US"/>
              </w:rPr>
              <w:t>-</w:t>
            </w:r>
            <w:r w:rsidRPr="00732759">
              <w:rPr>
                <w:rFonts w:hint="eastAsia"/>
                <w:lang w:eastAsia="en-US"/>
              </w:rPr>
              <w:t>18</w:t>
            </w:r>
          </w:p>
        </w:tc>
        <w:tc>
          <w:tcPr>
            <w:tcW w:w="2483" w:type="dxa"/>
            <w:tcBorders>
              <w:top w:val="single" w:sz="4" w:space="0" w:color="auto"/>
              <w:left w:val="single" w:sz="4" w:space="0" w:color="auto"/>
              <w:bottom w:val="single" w:sz="4" w:space="0" w:color="auto"/>
              <w:right w:val="single" w:sz="4" w:space="0" w:color="auto"/>
            </w:tcBorders>
          </w:tcPr>
          <w:p w14:paraId="1F377314" w14:textId="77777777" w:rsidR="00EA235E" w:rsidRPr="00732759" w:rsidRDefault="00EA235E" w:rsidP="00F67D91">
            <w:pPr>
              <w:pStyle w:val="TAC"/>
              <w:rPr>
                <w:lang w:eastAsia="en-US"/>
              </w:rPr>
            </w:pPr>
            <w:r w:rsidRPr="00732759">
              <w:rPr>
                <w:rFonts w:hint="eastAsia"/>
                <w:lang w:eastAsia="en-US"/>
              </w:rPr>
              <w:t>11</w:t>
            </w:r>
          </w:p>
        </w:tc>
      </w:tr>
      <w:tr w:rsidR="00EA235E" w:rsidRPr="00732759" w14:paraId="2E815D6B" w14:textId="77777777"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14:paraId="08370BF8" w14:textId="77777777" w:rsidR="00EA235E" w:rsidRPr="00732759" w:rsidRDefault="00EA235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42D2DD52" w14:textId="77777777" w:rsidR="00EA235E" w:rsidRPr="00732759" w:rsidRDefault="00EA235E" w:rsidP="00F67D91">
            <w:pPr>
              <w:pStyle w:val="TAC"/>
              <w:rPr>
                <w:lang w:eastAsia="en-US"/>
              </w:rPr>
            </w:pPr>
            <w:r w:rsidRPr="00732759">
              <w:rPr>
                <w:rFonts w:hint="eastAsia"/>
                <w:lang w:eastAsia="en-US"/>
              </w:rPr>
              <w:t>18</w:t>
            </w:r>
          </w:p>
        </w:tc>
      </w:tr>
      <w:tr w:rsidR="00F67D91" w:rsidRPr="00732759" w14:paraId="52C18995" w14:textId="77777777" w:rsidTr="00F67D91">
        <w:trPr>
          <w:trHeight w:val="112"/>
          <w:jc w:val="center"/>
        </w:trPr>
        <w:tc>
          <w:tcPr>
            <w:tcW w:w="0" w:type="auto"/>
            <w:vMerge w:val="restart"/>
            <w:tcBorders>
              <w:top w:val="single" w:sz="4" w:space="0" w:color="auto"/>
              <w:left w:val="single" w:sz="4" w:space="0" w:color="auto"/>
              <w:right w:val="single" w:sz="4" w:space="0" w:color="auto"/>
            </w:tcBorders>
          </w:tcPr>
          <w:p w14:paraId="33E9A86A" w14:textId="77777777" w:rsidR="00F67D91" w:rsidRPr="00732759" w:rsidRDefault="00F67D91" w:rsidP="00F67D91">
            <w:pPr>
              <w:pStyle w:val="TAC"/>
              <w:rPr>
                <w:lang w:eastAsia="ja-JP"/>
              </w:rPr>
            </w:pPr>
            <w:r w:rsidRPr="00732759">
              <w:rPr>
                <w:lang w:eastAsia="ja-JP"/>
              </w:rPr>
              <w:t>CA_11-28</w:t>
            </w:r>
          </w:p>
        </w:tc>
        <w:tc>
          <w:tcPr>
            <w:tcW w:w="2483" w:type="dxa"/>
            <w:tcBorders>
              <w:top w:val="single" w:sz="4" w:space="0" w:color="auto"/>
              <w:left w:val="single" w:sz="4" w:space="0" w:color="auto"/>
              <w:bottom w:val="single" w:sz="4" w:space="0" w:color="auto"/>
              <w:right w:val="single" w:sz="4" w:space="0" w:color="auto"/>
            </w:tcBorders>
          </w:tcPr>
          <w:p w14:paraId="25EEBC7B" w14:textId="77777777" w:rsidR="00F67D91" w:rsidRPr="00732759" w:rsidRDefault="00F67D91" w:rsidP="00F67D91">
            <w:pPr>
              <w:pStyle w:val="TAC"/>
              <w:rPr>
                <w:lang w:eastAsia="ja-JP"/>
              </w:rPr>
            </w:pPr>
            <w:r w:rsidRPr="00732759">
              <w:rPr>
                <w:lang w:eastAsia="ja-JP"/>
              </w:rPr>
              <w:t>11</w:t>
            </w:r>
          </w:p>
        </w:tc>
      </w:tr>
      <w:tr w:rsidR="00F67D91" w:rsidRPr="00732759" w14:paraId="00EA149E" w14:textId="77777777" w:rsidTr="00F67D91">
        <w:trPr>
          <w:trHeight w:val="112"/>
          <w:jc w:val="center"/>
        </w:trPr>
        <w:tc>
          <w:tcPr>
            <w:tcW w:w="0" w:type="auto"/>
            <w:vMerge/>
            <w:tcBorders>
              <w:left w:val="single" w:sz="4" w:space="0" w:color="auto"/>
              <w:bottom w:val="single" w:sz="4" w:space="0" w:color="auto"/>
              <w:right w:val="single" w:sz="4" w:space="0" w:color="auto"/>
            </w:tcBorders>
          </w:tcPr>
          <w:p w14:paraId="65C7FD3B" w14:textId="77777777"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444AB40C" w14:textId="77777777" w:rsidR="00F67D91" w:rsidRPr="00732759" w:rsidRDefault="00F67D91" w:rsidP="00F67D91">
            <w:pPr>
              <w:pStyle w:val="TAC"/>
              <w:rPr>
                <w:lang w:eastAsia="ja-JP"/>
              </w:rPr>
            </w:pPr>
            <w:r w:rsidRPr="00732759">
              <w:rPr>
                <w:lang w:eastAsia="ja-JP"/>
              </w:rPr>
              <w:t>28</w:t>
            </w:r>
          </w:p>
        </w:tc>
      </w:tr>
      <w:tr w:rsidR="002D2E1E" w:rsidRPr="00732759" w14:paraId="492FDE48"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2F25A639" w14:textId="77777777" w:rsidR="002D2E1E" w:rsidRPr="00732759" w:rsidRDefault="002D2E1E" w:rsidP="00F67D91">
            <w:pPr>
              <w:pStyle w:val="TAC"/>
              <w:rPr>
                <w:lang w:eastAsia="ja-JP"/>
              </w:rPr>
            </w:pPr>
            <w:r w:rsidRPr="00732759">
              <w:rPr>
                <w:lang w:eastAsia="ja-JP"/>
              </w:rPr>
              <w:t>CA_11-41</w:t>
            </w:r>
          </w:p>
        </w:tc>
        <w:tc>
          <w:tcPr>
            <w:tcW w:w="2483" w:type="dxa"/>
            <w:tcBorders>
              <w:top w:val="single" w:sz="4" w:space="0" w:color="auto"/>
              <w:left w:val="single" w:sz="4" w:space="0" w:color="auto"/>
              <w:bottom w:val="single" w:sz="4" w:space="0" w:color="auto"/>
              <w:right w:val="single" w:sz="4" w:space="0" w:color="auto"/>
            </w:tcBorders>
          </w:tcPr>
          <w:p w14:paraId="5266B4B8" w14:textId="77777777" w:rsidR="002D2E1E" w:rsidRPr="00732759" w:rsidRDefault="002D2E1E" w:rsidP="00F67D91">
            <w:pPr>
              <w:pStyle w:val="TAC"/>
              <w:rPr>
                <w:lang w:eastAsia="en-US"/>
              </w:rPr>
            </w:pPr>
            <w:r w:rsidRPr="00732759">
              <w:rPr>
                <w:lang w:eastAsia="en-US"/>
              </w:rPr>
              <w:t>11</w:t>
            </w:r>
          </w:p>
        </w:tc>
      </w:tr>
      <w:tr w:rsidR="002D2E1E" w:rsidRPr="00732759" w14:paraId="212018C5"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4C6F53CF" w14:textId="77777777"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5EF1C5D" w14:textId="77777777" w:rsidR="002D2E1E" w:rsidRPr="00732759" w:rsidRDefault="002D2E1E" w:rsidP="00F67D91">
            <w:pPr>
              <w:pStyle w:val="TAC"/>
              <w:rPr>
                <w:lang w:eastAsia="en-US"/>
              </w:rPr>
            </w:pPr>
            <w:r w:rsidRPr="00732759">
              <w:rPr>
                <w:lang w:eastAsia="en-US"/>
              </w:rPr>
              <w:t>41</w:t>
            </w:r>
          </w:p>
        </w:tc>
      </w:tr>
      <w:tr w:rsidR="002D2E1E" w:rsidRPr="00732759" w14:paraId="7160F6D2"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6762F024" w14:textId="77777777" w:rsidR="002D2E1E" w:rsidRPr="00732759" w:rsidRDefault="002D2E1E" w:rsidP="00F67D91">
            <w:pPr>
              <w:pStyle w:val="TAC"/>
              <w:rPr>
                <w:lang w:eastAsia="ja-JP"/>
              </w:rPr>
            </w:pPr>
            <w:r w:rsidRPr="00732759">
              <w:rPr>
                <w:lang w:eastAsia="ja-JP"/>
              </w:rPr>
              <w:t>CA_11-42</w:t>
            </w:r>
          </w:p>
        </w:tc>
        <w:tc>
          <w:tcPr>
            <w:tcW w:w="2483" w:type="dxa"/>
            <w:tcBorders>
              <w:top w:val="single" w:sz="4" w:space="0" w:color="auto"/>
              <w:left w:val="single" w:sz="4" w:space="0" w:color="auto"/>
              <w:bottom w:val="single" w:sz="4" w:space="0" w:color="auto"/>
              <w:right w:val="single" w:sz="4" w:space="0" w:color="auto"/>
            </w:tcBorders>
          </w:tcPr>
          <w:p w14:paraId="59A38638" w14:textId="77777777" w:rsidR="002D2E1E" w:rsidRPr="00732759" w:rsidRDefault="002D2E1E" w:rsidP="00F67D91">
            <w:pPr>
              <w:pStyle w:val="TAC"/>
              <w:rPr>
                <w:lang w:eastAsia="en-US"/>
              </w:rPr>
            </w:pPr>
            <w:r w:rsidRPr="00732759">
              <w:rPr>
                <w:lang w:eastAsia="en-US"/>
              </w:rPr>
              <w:t>11</w:t>
            </w:r>
          </w:p>
        </w:tc>
      </w:tr>
      <w:tr w:rsidR="002D2E1E" w:rsidRPr="00732759" w14:paraId="78A80D4F"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2FE9C662" w14:textId="77777777"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66C6D40" w14:textId="77777777" w:rsidR="002D2E1E" w:rsidRPr="00732759" w:rsidRDefault="002D2E1E" w:rsidP="00F67D91">
            <w:pPr>
              <w:pStyle w:val="TAC"/>
              <w:rPr>
                <w:lang w:eastAsia="en-US"/>
              </w:rPr>
            </w:pPr>
            <w:r w:rsidRPr="00732759">
              <w:rPr>
                <w:lang w:eastAsia="en-US"/>
              </w:rPr>
              <w:t>42</w:t>
            </w:r>
          </w:p>
        </w:tc>
      </w:tr>
      <w:tr w:rsidR="00F67D91" w:rsidRPr="00732759" w14:paraId="6C20BEA3" w14:textId="77777777" w:rsidTr="00F67D91">
        <w:trPr>
          <w:trHeight w:val="112"/>
          <w:jc w:val="center"/>
        </w:trPr>
        <w:tc>
          <w:tcPr>
            <w:tcW w:w="0" w:type="auto"/>
            <w:vMerge w:val="restart"/>
            <w:tcBorders>
              <w:top w:val="single" w:sz="4" w:space="0" w:color="auto"/>
              <w:left w:val="single" w:sz="4" w:space="0" w:color="auto"/>
              <w:right w:val="single" w:sz="4" w:space="0" w:color="auto"/>
            </w:tcBorders>
          </w:tcPr>
          <w:p w14:paraId="62138077" w14:textId="77777777" w:rsidR="00F67D91" w:rsidRPr="00732759" w:rsidRDefault="00F67D91" w:rsidP="00F67D91">
            <w:pPr>
              <w:pStyle w:val="TAC"/>
              <w:rPr>
                <w:lang w:eastAsia="ja-JP"/>
              </w:rPr>
            </w:pPr>
            <w:r w:rsidRPr="00732759">
              <w:rPr>
                <w:lang w:eastAsia="ja-JP"/>
              </w:rPr>
              <w:t>CA_11-46</w:t>
            </w:r>
          </w:p>
        </w:tc>
        <w:tc>
          <w:tcPr>
            <w:tcW w:w="2483" w:type="dxa"/>
            <w:tcBorders>
              <w:top w:val="single" w:sz="4" w:space="0" w:color="auto"/>
              <w:left w:val="single" w:sz="4" w:space="0" w:color="auto"/>
              <w:bottom w:val="single" w:sz="4" w:space="0" w:color="auto"/>
              <w:right w:val="single" w:sz="4" w:space="0" w:color="auto"/>
            </w:tcBorders>
          </w:tcPr>
          <w:p w14:paraId="21343D4F" w14:textId="77777777" w:rsidR="00F67D91" w:rsidRPr="00732759" w:rsidRDefault="00F67D91" w:rsidP="00F67D91">
            <w:pPr>
              <w:pStyle w:val="TAC"/>
              <w:rPr>
                <w:lang w:eastAsia="ja-JP"/>
              </w:rPr>
            </w:pPr>
            <w:r w:rsidRPr="00732759">
              <w:rPr>
                <w:lang w:eastAsia="ja-JP"/>
              </w:rPr>
              <w:t>11</w:t>
            </w:r>
          </w:p>
        </w:tc>
      </w:tr>
      <w:tr w:rsidR="00F67D91" w:rsidRPr="00732759" w14:paraId="4181B260" w14:textId="77777777" w:rsidTr="00F67D91">
        <w:trPr>
          <w:trHeight w:val="112"/>
          <w:jc w:val="center"/>
        </w:trPr>
        <w:tc>
          <w:tcPr>
            <w:tcW w:w="0" w:type="auto"/>
            <w:vMerge/>
            <w:tcBorders>
              <w:left w:val="single" w:sz="4" w:space="0" w:color="auto"/>
              <w:bottom w:val="single" w:sz="4" w:space="0" w:color="auto"/>
              <w:right w:val="single" w:sz="4" w:space="0" w:color="auto"/>
            </w:tcBorders>
          </w:tcPr>
          <w:p w14:paraId="3F3E633C" w14:textId="77777777"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5771BD8D" w14:textId="77777777" w:rsidR="00F67D91" w:rsidRPr="00732759" w:rsidRDefault="00F67D91" w:rsidP="00F67D91">
            <w:pPr>
              <w:pStyle w:val="TAC"/>
              <w:rPr>
                <w:lang w:eastAsia="ja-JP"/>
              </w:rPr>
            </w:pPr>
            <w:r w:rsidRPr="00732759">
              <w:rPr>
                <w:lang w:eastAsia="ja-JP"/>
              </w:rPr>
              <w:t>46</w:t>
            </w:r>
          </w:p>
        </w:tc>
      </w:tr>
      <w:tr w:rsidR="00A06BCC" w:rsidRPr="00732759" w14:paraId="5501C6A4" w14:textId="77777777" w:rsidTr="00F67D91">
        <w:trPr>
          <w:jc w:val="center"/>
        </w:trPr>
        <w:tc>
          <w:tcPr>
            <w:tcW w:w="2407" w:type="dxa"/>
            <w:vMerge w:val="restart"/>
            <w:tcBorders>
              <w:left w:val="single" w:sz="4" w:space="0" w:color="auto"/>
              <w:right w:val="single" w:sz="4" w:space="0" w:color="auto"/>
            </w:tcBorders>
          </w:tcPr>
          <w:p w14:paraId="27A4D2C9" w14:textId="77777777" w:rsidR="00A06BCC" w:rsidRPr="00732759" w:rsidRDefault="00A06BCC" w:rsidP="00F67D91">
            <w:pPr>
              <w:pStyle w:val="TAC"/>
              <w:rPr>
                <w:lang w:eastAsia="ja-JP"/>
              </w:rPr>
            </w:pPr>
            <w:r w:rsidRPr="00732759">
              <w:rPr>
                <w:lang w:eastAsia="ja-JP"/>
              </w:rPr>
              <w:t>CA_12-25</w:t>
            </w:r>
          </w:p>
        </w:tc>
        <w:tc>
          <w:tcPr>
            <w:tcW w:w="2483" w:type="dxa"/>
            <w:tcBorders>
              <w:top w:val="single" w:sz="4" w:space="0" w:color="auto"/>
              <w:left w:val="single" w:sz="4" w:space="0" w:color="auto"/>
              <w:bottom w:val="single" w:sz="4" w:space="0" w:color="auto"/>
              <w:right w:val="single" w:sz="4" w:space="0" w:color="auto"/>
            </w:tcBorders>
          </w:tcPr>
          <w:p w14:paraId="79372E8D" w14:textId="77777777" w:rsidR="00A06BCC" w:rsidRPr="00732759" w:rsidRDefault="00A06BCC" w:rsidP="00F67D91">
            <w:pPr>
              <w:pStyle w:val="TAC"/>
              <w:rPr>
                <w:lang w:eastAsia="en-US"/>
              </w:rPr>
            </w:pPr>
            <w:r w:rsidRPr="00732759">
              <w:rPr>
                <w:lang w:eastAsia="en-US"/>
              </w:rPr>
              <w:t>12</w:t>
            </w:r>
          </w:p>
        </w:tc>
      </w:tr>
      <w:tr w:rsidR="00A06BCC" w:rsidRPr="00732759" w14:paraId="25DAD534" w14:textId="77777777" w:rsidTr="00F67D91">
        <w:trPr>
          <w:jc w:val="center"/>
        </w:trPr>
        <w:tc>
          <w:tcPr>
            <w:tcW w:w="2407" w:type="dxa"/>
            <w:vMerge/>
            <w:tcBorders>
              <w:left w:val="single" w:sz="4" w:space="0" w:color="auto"/>
              <w:right w:val="single" w:sz="4" w:space="0" w:color="auto"/>
            </w:tcBorders>
          </w:tcPr>
          <w:p w14:paraId="402E5F50" w14:textId="77777777" w:rsidR="00A06BCC" w:rsidRPr="00732759" w:rsidRDefault="00A06BC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4E0B62D1" w14:textId="77777777" w:rsidR="00A06BCC" w:rsidRPr="00732759" w:rsidRDefault="00A06BCC" w:rsidP="00F67D91">
            <w:pPr>
              <w:pStyle w:val="TAC"/>
              <w:rPr>
                <w:lang w:eastAsia="en-US"/>
              </w:rPr>
            </w:pPr>
            <w:r w:rsidRPr="00732759">
              <w:rPr>
                <w:lang w:eastAsia="en-US"/>
              </w:rPr>
              <w:t>25</w:t>
            </w:r>
          </w:p>
        </w:tc>
      </w:tr>
      <w:tr w:rsidR="005830AC" w:rsidRPr="00732759" w14:paraId="55E8C232" w14:textId="77777777" w:rsidTr="00F67D91">
        <w:trPr>
          <w:jc w:val="center"/>
        </w:trPr>
        <w:tc>
          <w:tcPr>
            <w:tcW w:w="2407" w:type="dxa"/>
            <w:vMerge w:val="restart"/>
            <w:tcBorders>
              <w:left w:val="single" w:sz="4" w:space="0" w:color="auto"/>
              <w:right w:val="single" w:sz="4" w:space="0" w:color="auto"/>
            </w:tcBorders>
          </w:tcPr>
          <w:p w14:paraId="5731E73C" w14:textId="77777777" w:rsidR="005830AC" w:rsidRPr="00732759" w:rsidRDefault="005830AC" w:rsidP="00F67D91">
            <w:pPr>
              <w:pStyle w:val="TAC"/>
              <w:rPr>
                <w:lang w:eastAsia="ja-JP"/>
              </w:rPr>
            </w:pPr>
            <w:r w:rsidRPr="00732759">
              <w:rPr>
                <w:lang w:eastAsia="ja-JP"/>
              </w:rPr>
              <w:t>CA_12-30</w:t>
            </w:r>
          </w:p>
        </w:tc>
        <w:tc>
          <w:tcPr>
            <w:tcW w:w="2483" w:type="dxa"/>
            <w:tcBorders>
              <w:top w:val="single" w:sz="4" w:space="0" w:color="auto"/>
              <w:left w:val="single" w:sz="4" w:space="0" w:color="auto"/>
              <w:bottom w:val="single" w:sz="4" w:space="0" w:color="auto"/>
              <w:right w:val="single" w:sz="4" w:space="0" w:color="auto"/>
            </w:tcBorders>
          </w:tcPr>
          <w:p w14:paraId="3080BD3E" w14:textId="77777777" w:rsidR="005830AC" w:rsidRPr="00732759" w:rsidRDefault="005830AC" w:rsidP="00F67D91">
            <w:pPr>
              <w:pStyle w:val="TAC"/>
              <w:rPr>
                <w:lang w:val="en-US" w:eastAsia="en-US"/>
              </w:rPr>
            </w:pPr>
            <w:r w:rsidRPr="00732759">
              <w:rPr>
                <w:lang w:val="en-US" w:eastAsia="en-US"/>
              </w:rPr>
              <w:t>12</w:t>
            </w:r>
          </w:p>
        </w:tc>
      </w:tr>
      <w:tr w:rsidR="005830AC" w:rsidRPr="00732759" w14:paraId="18663835" w14:textId="77777777" w:rsidTr="00F67D91">
        <w:trPr>
          <w:jc w:val="center"/>
        </w:trPr>
        <w:tc>
          <w:tcPr>
            <w:tcW w:w="2407" w:type="dxa"/>
            <w:vMerge/>
            <w:tcBorders>
              <w:left w:val="single" w:sz="4" w:space="0" w:color="auto"/>
              <w:right w:val="single" w:sz="4" w:space="0" w:color="auto"/>
            </w:tcBorders>
          </w:tcPr>
          <w:p w14:paraId="5D6EEDBA" w14:textId="77777777" w:rsidR="005830AC" w:rsidRPr="00732759" w:rsidRDefault="005830A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03A2D230" w14:textId="77777777" w:rsidR="005830AC" w:rsidRPr="00732759" w:rsidRDefault="005830AC" w:rsidP="00F67D91">
            <w:pPr>
              <w:pStyle w:val="TAC"/>
              <w:rPr>
                <w:lang w:val="en-US" w:eastAsia="en-US"/>
              </w:rPr>
            </w:pPr>
            <w:r w:rsidRPr="00732759">
              <w:rPr>
                <w:lang w:val="en-US" w:eastAsia="en-US"/>
              </w:rPr>
              <w:t>30</w:t>
            </w:r>
          </w:p>
        </w:tc>
      </w:tr>
      <w:tr w:rsidR="002D2E1E" w:rsidRPr="00732759" w14:paraId="60A7CF50" w14:textId="77777777" w:rsidTr="00F67D91">
        <w:trPr>
          <w:jc w:val="center"/>
        </w:trPr>
        <w:tc>
          <w:tcPr>
            <w:tcW w:w="2407" w:type="dxa"/>
            <w:vMerge w:val="restart"/>
            <w:tcBorders>
              <w:left w:val="single" w:sz="4" w:space="0" w:color="auto"/>
              <w:right w:val="single" w:sz="4" w:space="0" w:color="auto"/>
            </w:tcBorders>
          </w:tcPr>
          <w:p w14:paraId="248708A5" w14:textId="77777777" w:rsidR="002D2E1E" w:rsidRPr="00732759" w:rsidRDefault="002D2E1E" w:rsidP="00F67D91">
            <w:pPr>
              <w:pStyle w:val="TAC"/>
              <w:rPr>
                <w:lang w:eastAsia="ja-JP"/>
              </w:rPr>
            </w:pPr>
            <w:r w:rsidRPr="00732759">
              <w:rPr>
                <w:lang w:eastAsia="ja-JP"/>
              </w:rPr>
              <w:t>CA_12-66</w:t>
            </w:r>
          </w:p>
        </w:tc>
        <w:tc>
          <w:tcPr>
            <w:tcW w:w="2483" w:type="dxa"/>
            <w:tcBorders>
              <w:top w:val="single" w:sz="4" w:space="0" w:color="auto"/>
              <w:left w:val="single" w:sz="4" w:space="0" w:color="auto"/>
              <w:bottom w:val="single" w:sz="4" w:space="0" w:color="auto"/>
              <w:right w:val="single" w:sz="4" w:space="0" w:color="auto"/>
            </w:tcBorders>
          </w:tcPr>
          <w:p w14:paraId="6B636F0A" w14:textId="77777777" w:rsidR="002D2E1E" w:rsidRPr="00732759" w:rsidRDefault="002D2E1E" w:rsidP="00F67D91">
            <w:pPr>
              <w:pStyle w:val="TAC"/>
              <w:rPr>
                <w:lang w:val="en-US" w:eastAsia="en-US"/>
              </w:rPr>
            </w:pPr>
            <w:r w:rsidRPr="00732759">
              <w:rPr>
                <w:lang w:val="en-US" w:eastAsia="en-US"/>
              </w:rPr>
              <w:t>12</w:t>
            </w:r>
          </w:p>
        </w:tc>
      </w:tr>
      <w:tr w:rsidR="002D2E1E" w:rsidRPr="00732759" w14:paraId="098AD041" w14:textId="77777777" w:rsidTr="00F67D91">
        <w:trPr>
          <w:jc w:val="center"/>
        </w:trPr>
        <w:tc>
          <w:tcPr>
            <w:tcW w:w="2407" w:type="dxa"/>
            <w:vMerge/>
            <w:tcBorders>
              <w:left w:val="single" w:sz="4" w:space="0" w:color="auto"/>
              <w:right w:val="single" w:sz="4" w:space="0" w:color="auto"/>
            </w:tcBorders>
          </w:tcPr>
          <w:p w14:paraId="20C9137F" w14:textId="77777777"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5CFDA409" w14:textId="77777777" w:rsidR="002D2E1E" w:rsidRPr="00732759" w:rsidRDefault="002D2E1E" w:rsidP="00F67D91">
            <w:pPr>
              <w:pStyle w:val="TAC"/>
              <w:rPr>
                <w:lang w:val="en-US" w:eastAsia="en-US"/>
              </w:rPr>
            </w:pPr>
            <w:r w:rsidRPr="00732759">
              <w:rPr>
                <w:lang w:val="en-US" w:eastAsia="en-US"/>
              </w:rPr>
              <w:t>66</w:t>
            </w:r>
          </w:p>
        </w:tc>
      </w:tr>
      <w:tr w:rsidR="007A6BA1" w:rsidRPr="00732759" w14:paraId="6FE337E2" w14:textId="77777777" w:rsidTr="00F67D91">
        <w:trPr>
          <w:jc w:val="center"/>
        </w:trPr>
        <w:tc>
          <w:tcPr>
            <w:tcW w:w="2407" w:type="dxa"/>
            <w:vMerge w:val="restart"/>
            <w:tcBorders>
              <w:left w:val="single" w:sz="4" w:space="0" w:color="auto"/>
              <w:right w:val="single" w:sz="4" w:space="0" w:color="auto"/>
            </w:tcBorders>
          </w:tcPr>
          <w:p w14:paraId="2D63FF11" w14:textId="77777777" w:rsidR="007A6BA1" w:rsidRPr="00732759" w:rsidRDefault="007A6BA1" w:rsidP="00F67D91">
            <w:pPr>
              <w:pStyle w:val="TAC"/>
              <w:rPr>
                <w:rFonts w:eastAsia="SimSun"/>
                <w:lang w:eastAsia="zh-CN"/>
              </w:rPr>
            </w:pPr>
            <w:r w:rsidRPr="00732759">
              <w:rPr>
                <w:lang w:eastAsia="ja-JP"/>
              </w:rPr>
              <w:t>CA_12-</w:t>
            </w:r>
            <w:r w:rsidRPr="00732759">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14:paraId="703D0484" w14:textId="77777777" w:rsidR="007A6BA1" w:rsidRPr="00732759" w:rsidRDefault="007A6BA1" w:rsidP="00F67D91">
            <w:pPr>
              <w:pStyle w:val="TAC"/>
              <w:rPr>
                <w:lang w:val="en-US" w:eastAsia="en-US"/>
              </w:rPr>
            </w:pPr>
            <w:r w:rsidRPr="00732759">
              <w:rPr>
                <w:lang w:val="en-US" w:eastAsia="en-US"/>
              </w:rPr>
              <w:t>12</w:t>
            </w:r>
          </w:p>
        </w:tc>
      </w:tr>
      <w:tr w:rsidR="007A6BA1" w:rsidRPr="00732759" w14:paraId="2226808E" w14:textId="77777777" w:rsidTr="00F67D91">
        <w:trPr>
          <w:jc w:val="center"/>
        </w:trPr>
        <w:tc>
          <w:tcPr>
            <w:tcW w:w="2407" w:type="dxa"/>
            <w:vMerge/>
            <w:tcBorders>
              <w:left w:val="single" w:sz="4" w:space="0" w:color="auto"/>
              <w:right w:val="single" w:sz="4" w:space="0" w:color="auto"/>
            </w:tcBorders>
          </w:tcPr>
          <w:p w14:paraId="7AE3C3B9" w14:textId="77777777" w:rsidR="007A6BA1" w:rsidRPr="0073275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0ED87C55" w14:textId="77777777" w:rsidR="007A6BA1" w:rsidRPr="00732759" w:rsidRDefault="007A6BA1" w:rsidP="00F67D91">
            <w:pPr>
              <w:pStyle w:val="TAC"/>
              <w:rPr>
                <w:rFonts w:eastAsia="SimSun"/>
                <w:lang w:val="en-US" w:eastAsia="zh-CN"/>
              </w:rPr>
            </w:pPr>
            <w:r w:rsidRPr="00732759">
              <w:rPr>
                <w:rFonts w:eastAsia="SimSun" w:hint="eastAsia"/>
                <w:lang w:val="en-US" w:eastAsia="zh-CN"/>
              </w:rPr>
              <w:t>66</w:t>
            </w:r>
          </w:p>
        </w:tc>
      </w:tr>
      <w:tr w:rsidR="00D903BE" w:rsidRPr="00732759" w14:paraId="0DC74CBC" w14:textId="77777777" w:rsidTr="00EB6780">
        <w:trPr>
          <w:jc w:val="center"/>
        </w:trPr>
        <w:tc>
          <w:tcPr>
            <w:tcW w:w="2407" w:type="dxa"/>
            <w:vMerge w:val="restart"/>
            <w:tcBorders>
              <w:left w:val="single" w:sz="4" w:space="0" w:color="auto"/>
              <w:right w:val="single" w:sz="4" w:space="0" w:color="auto"/>
            </w:tcBorders>
          </w:tcPr>
          <w:p w14:paraId="3A1E797D" w14:textId="77777777" w:rsidR="00D903BE" w:rsidRPr="00732759" w:rsidRDefault="00D903BE" w:rsidP="00EB6780">
            <w:pPr>
              <w:pStyle w:val="TAC"/>
              <w:rPr>
                <w:lang w:eastAsia="ja-JP"/>
              </w:rPr>
            </w:pPr>
            <w:r w:rsidRPr="00732759">
              <w:rPr>
                <w:lang w:eastAsia="ja-JP"/>
              </w:rPr>
              <w:t>CA_13-46</w:t>
            </w:r>
          </w:p>
        </w:tc>
        <w:tc>
          <w:tcPr>
            <w:tcW w:w="2483" w:type="dxa"/>
            <w:tcBorders>
              <w:top w:val="single" w:sz="4" w:space="0" w:color="auto"/>
              <w:left w:val="single" w:sz="4" w:space="0" w:color="auto"/>
              <w:bottom w:val="single" w:sz="4" w:space="0" w:color="auto"/>
              <w:right w:val="single" w:sz="4" w:space="0" w:color="auto"/>
            </w:tcBorders>
          </w:tcPr>
          <w:p w14:paraId="3E278933" w14:textId="77777777" w:rsidR="00D903BE" w:rsidRPr="00732759" w:rsidRDefault="00D903BE" w:rsidP="00EB6780">
            <w:pPr>
              <w:pStyle w:val="TAC"/>
              <w:rPr>
                <w:rFonts w:eastAsia="SimSun"/>
                <w:lang w:val="en-US" w:eastAsia="zh-CN"/>
              </w:rPr>
            </w:pPr>
            <w:r w:rsidRPr="00732759">
              <w:rPr>
                <w:lang w:val="en-US" w:eastAsia="en-US"/>
              </w:rPr>
              <w:t>13</w:t>
            </w:r>
          </w:p>
        </w:tc>
      </w:tr>
      <w:tr w:rsidR="00D903BE" w:rsidRPr="00732759" w14:paraId="527025C8" w14:textId="77777777" w:rsidTr="00EB6780">
        <w:trPr>
          <w:jc w:val="center"/>
        </w:trPr>
        <w:tc>
          <w:tcPr>
            <w:tcW w:w="2407" w:type="dxa"/>
            <w:vMerge/>
            <w:tcBorders>
              <w:left w:val="single" w:sz="4" w:space="0" w:color="auto"/>
              <w:right w:val="single" w:sz="4" w:space="0" w:color="auto"/>
            </w:tcBorders>
          </w:tcPr>
          <w:p w14:paraId="31D78EA8" w14:textId="77777777" w:rsidR="00D903BE" w:rsidRPr="0073275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5888C03" w14:textId="77777777" w:rsidR="00D903BE" w:rsidRPr="00732759" w:rsidRDefault="00D903BE" w:rsidP="00EB6780">
            <w:pPr>
              <w:pStyle w:val="TAC"/>
              <w:rPr>
                <w:rFonts w:eastAsia="SimSun"/>
                <w:lang w:val="en-US" w:eastAsia="zh-CN"/>
              </w:rPr>
            </w:pPr>
            <w:r w:rsidRPr="00732759">
              <w:rPr>
                <w:lang w:val="en-US" w:eastAsia="en-US"/>
              </w:rPr>
              <w:t>46</w:t>
            </w:r>
          </w:p>
        </w:tc>
      </w:tr>
      <w:tr w:rsidR="00E25ABE" w:rsidRPr="00732759" w14:paraId="6BFCCFBB" w14:textId="77777777" w:rsidTr="00423E32">
        <w:trPr>
          <w:jc w:val="center"/>
        </w:trPr>
        <w:tc>
          <w:tcPr>
            <w:tcW w:w="2407" w:type="dxa"/>
            <w:vMerge w:val="restart"/>
            <w:tcBorders>
              <w:left w:val="single" w:sz="4" w:space="0" w:color="auto"/>
              <w:right w:val="single" w:sz="4" w:space="0" w:color="auto"/>
            </w:tcBorders>
          </w:tcPr>
          <w:p w14:paraId="33664991" w14:textId="77777777" w:rsidR="00E25ABE" w:rsidRPr="00732759" w:rsidRDefault="00E25ABE" w:rsidP="00423E32">
            <w:pPr>
              <w:pStyle w:val="TAC"/>
              <w:rPr>
                <w:lang w:eastAsia="ja-JP"/>
              </w:rPr>
            </w:pPr>
            <w:r w:rsidRPr="00732759">
              <w:rPr>
                <w:lang w:eastAsia="ja-JP"/>
              </w:rPr>
              <w:t>CA_13-48</w:t>
            </w:r>
          </w:p>
        </w:tc>
        <w:tc>
          <w:tcPr>
            <w:tcW w:w="2483" w:type="dxa"/>
            <w:tcBorders>
              <w:top w:val="single" w:sz="4" w:space="0" w:color="auto"/>
              <w:left w:val="single" w:sz="4" w:space="0" w:color="auto"/>
              <w:bottom w:val="single" w:sz="4" w:space="0" w:color="auto"/>
              <w:right w:val="single" w:sz="4" w:space="0" w:color="auto"/>
            </w:tcBorders>
          </w:tcPr>
          <w:p w14:paraId="76210655" w14:textId="77777777" w:rsidR="00E25ABE" w:rsidRPr="00732759" w:rsidRDefault="00E25ABE" w:rsidP="00423E32">
            <w:pPr>
              <w:pStyle w:val="TAC"/>
              <w:rPr>
                <w:lang w:val="en-US"/>
              </w:rPr>
            </w:pPr>
            <w:r w:rsidRPr="00732759">
              <w:rPr>
                <w:lang w:val="en-US"/>
              </w:rPr>
              <w:t>13</w:t>
            </w:r>
          </w:p>
        </w:tc>
      </w:tr>
      <w:tr w:rsidR="00E25ABE" w:rsidRPr="00732759" w14:paraId="70D694A6" w14:textId="77777777" w:rsidTr="00423E32">
        <w:trPr>
          <w:jc w:val="center"/>
        </w:trPr>
        <w:tc>
          <w:tcPr>
            <w:tcW w:w="2407" w:type="dxa"/>
            <w:vMerge/>
            <w:tcBorders>
              <w:left w:val="single" w:sz="4" w:space="0" w:color="auto"/>
              <w:right w:val="single" w:sz="4" w:space="0" w:color="auto"/>
            </w:tcBorders>
          </w:tcPr>
          <w:p w14:paraId="5CBA25A7" w14:textId="77777777" w:rsidR="00E25ABE" w:rsidRPr="00732759"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C436715" w14:textId="77777777" w:rsidR="00E25ABE" w:rsidRPr="00732759" w:rsidRDefault="00E25ABE" w:rsidP="00423E32">
            <w:pPr>
              <w:pStyle w:val="TAC"/>
              <w:rPr>
                <w:lang w:val="en-US"/>
              </w:rPr>
            </w:pPr>
            <w:r w:rsidRPr="00732759">
              <w:rPr>
                <w:lang w:val="en-US"/>
              </w:rPr>
              <w:t>48</w:t>
            </w:r>
          </w:p>
        </w:tc>
      </w:tr>
      <w:tr w:rsidR="002D2E1E" w:rsidRPr="00732759" w14:paraId="0BD725D5" w14:textId="77777777" w:rsidTr="00F67D91">
        <w:trPr>
          <w:jc w:val="center"/>
        </w:trPr>
        <w:tc>
          <w:tcPr>
            <w:tcW w:w="2407" w:type="dxa"/>
            <w:vMerge w:val="restart"/>
            <w:tcBorders>
              <w:left w:val="single" w:sz="4" w:space="0" w:color="auto"/>
              <w:right w:val="single" w:sz="4" w:space="0" w:color="auto"/>
            </w:tcBorders>
          </w:tcPr>
          <w:p w14:paraId="7311A69A" w14:textId="77777777" w:rsidR="002D2E1E" w:rsidRPr="00732759" w:rsidRDefault="002D2E1E" w:rsidP="00F67D91">
            <w:pPr>
              <w:pStyle w:val="TAC"/>
              <w:rPr>
                <w:lang w:eastAsia="ja-JP"/>
              </w:rPr>
            </w:pPr>
            <w:r w:rsidRPr="00732759">
              <w:rPr>
                <w:lang w:eastAsia="ja-JP"/>
              </w:rPr>
              <w:t>CA_13-66</w:t>
            </w:r>
          </w:p>
        </w:tc>
        <w:tc>
          <w:tcPr>
            <w:tcW w:w="2483" w:type="dxa"/>
            <w:tcBorders>
              <w:top w:val="single" w:sz="4" w:space="0" w:color="auto"/>
              <w:left w:val="single" w:sz="4" w:space="0" w:color="auto"/>
              <w:bottom w:val="single" w:sz="4" w:space="0" w:color="auto"/>
              <w:right w:val="single" w:sz="4" w:space="0" w:color="auto"/>
            </w:tcBorders>
          </w:tcPr>
          <w:p w14:paraId="07315D5B" w14:textId="77777777" w:rsidR="002D2E1E" w:rsidRPr="00732759" w:rsidRDefault="002D2E1E" w:rsidP="00F67D91">
            <w:pPr>
              <w:pStyle w:val="TAC"/>
              <w:rPr>
                <w:lang w:val="en-US" w:eastAsia="en-US"/>
              </w:rPr>
            </w:pPr>
            <w:r w:rsidRPr="00732759">
              <w:rPr>
                <w:lang w:val="en-US" w:eastAsia="en-US"/>
              </w:rPr>
              <w:t>13</w:t>
            </w:r>
          </w:p>
        </w:tc>
      </w:tr>
      <w:tr w:rsidR="002D2E1E" w:rsidRPr="00732759" w14:paraId="20F9324F" w14:textId="77777777" w:rsidTr="00F67D91">
        <w:trPr>
          <w:jc w:val="center"/>
        </w:trPr>
        <w:tc>
          <w:tcPr>
            <w:tcW w:w="2407" w:type="dxa"/>
            <w:vMerge/>
            <w:tcBorders>
              <w:left w:val="single" w:sz="4" w:space="0" w:color="auto"/>
              <w:right w:val="single" w:sz="4" w:space="0" w:color="auto"/>
            </w:tcBorders>
          </w:tcPr>
          <w:p w14:paraId="57D31194" w14:textId="77777777"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57563341" w14:textId="77777777" w:rsidR="002D2E1E" w:rsidRPr="00732759" w:rsidRDefault="002D2E1E" w:rsidP="00F67D91">
            <w:pPr>
              <w:pStyle w:val="TAC"/>
              <w:rPr>
                <w:lang w:val="en-US" w:eastAsia="en-US"/>
              </w:rPr>
            </w:pPr>
            <w:r w:rsidRPr="00732759">
              <w:rPr>
                <w:lang w:val="en-US" w:eastAsia="en-US"/>
              </w:rPr>
              <w:t>66</w:t>
            </w:r>
          </w:p>
        </w:tc>
      </w:tr>
      <w:tr w:rsidR="007A6BA1" w:rsidRPr="00732759" w14:paraId="0E70799A" w14:textId="77777777" w:rsidTr="00F67D91">
        <w:trPr>
          <w:jc w:val="center"/>
        </w:trPr>
        <w:tc>
          <w:tcPr>
            <w:tcW w:w="2407" w:type="dxa"/>
            <w:vMerge w:val="restart"/>
            <w:tcBorders>
              <w:left w:val="single" w:sz="4" w:space="0" w:color="auto"/>
              <w:right w:val="single" w:sz="4" w:space="0" w:color="auto"/>
            </w:tcBorders>
          </w:tcPr>
          <w:p w14:paraId="130BD78B" w14:textId="77777777" w:rsidR="007A6BA1" w:rsidRPr="00732759" w:rsidRDefault="007A6BA1" w:rsidP="00F67D91">
            <w:pPr>
              <w:pStyle w:val="TAC"/>
              <w:rPr>
                <w:rFonts w:eastAsia="SimSun"/>
                <w:lang w:eastAsia="zh-CN"/>
              </w:rPr>
            </w:pPr>
            <w:r w:rsidRPr="00732759">
              <w:rPr>
                <w:lang w:eastAsia="ja-JP"/>
              </w:rPr>
              <w:t>CA_1</w:t>
            </w:r>
            <w:r w:rsidRPr="00732759">
              <w:rPr>
                <w:rFonts w:eastAsia="SimSun" w:hint="eastAsia"/>
                <w:lang w:eastAsia="zh-CN"/>
              </w:rPr>
              <w:t>3</w:t>
            </w:r>
            <w:r w:rsidRPr="00732759">
              <w:rPr>
                <w:lang w:eastAsia="ja-JP"/>
              </w:rPr>
              <w:t>-</w:t>
            </w:r>
            <w:r w:rsidRPr="00732759">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14:paraId="4858B6FA" w14:textId="77777777" w:rsidR="007A6BA1" w:rsidRPr="00732759" w:rsidRDefault="007A6BA1" w:rsidP="00F67D91">
            <w:pPr>
              <w:pStyle w:val="TAC"/>
              <w:rPr>
                <w:rFonts w:eastAsia="SimSun"/>
                <w:lang w:val="en-US" w:eastAsia="zh-CN"/>
              </w:rPr>
            </w:pPr>
            <w:r w:rsidRPr="00732759">
              <w:rPr>
                <w:lang w:val="en-US" w:eastAsia="en-US"/>
              </w:rPr>
              <w:t>1</w:t>
            </w:r>
            <w:r w:rsidRPr="00732759">
              <w:rPr>
                <w:rFonts w:eastAsia="SimSun" w:hint="eastAsia"/>
                <w:lang w:val="en-US" w:eastAsia="zh-CN"/>
              </w:rPr>
              <w:t>3</w:t>
            </w:r>
          </w:p>
        </w:tc>
      </w:tr>
      <w:tr w:rsidR="007A6BA1" w:rsidRPr="00732759" w14:paraId="77A42A80" w14:textId="77777777" w:rsidTr="00F67D91">
        <w:trPr>
          <w:jc w:val="center"/>
        </w:trPr>
        <w:tc>
          <w:tcPr>
            <w:tcW w:w="2407" w:type="dxa"/>
            <w:vMerge/>
            <w:tcBorders>
              <w:left w:val="single" w:sz="4" w:space="0" w:color="auto"/>
              <w:right w:val="single" w:sz="4" w:space="0" w:color="auto"/>
            </w:tcBorders>
          </w:tcPr>
          <w:p w14:paraId="0BF5C830" w14:textId="77777777" w:rsidR="007A6BA1" w:rsidRPr="0073275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F0D9899" w14:textId="77777777" w:rsidR="007A6BA1" w:rsidRPr="00732759" w:rsidRDefault="007A6BA1" w:rsidP="00F67D91">
            <w:pPr>
              <w:pStyle w:val="TAC"/>
              <w:rPr>
                <w:rFonts w:eastAsia="SimSun"/>
                <w:lang w:val="en-US" w:eastAsia="zh-CN"/>
              </w:rPr>
            </w:pPr>
            <w:r w:rsidRPr="00732759">
              <w:rPr>
                <w:rFonts w:eastAsia="SimSun" w:hint="eastAsia"/>
                <w:lang w:val="en-US" w:eastAsia="zh-CN"/>
              </w:rPr>
              <w:t>66</w:t>
            </w:r>
          </w:p>
        </w:tc>
      </w:tr>
      <w:tr w:rsidR="00682F76" w:rsidRPr="00732759" w14:paraId="26E97107" w14:textId="77777777" w:rsidTr="00F67D91">
        <w:trPr>
          <w:jc w:val="center"/>
        </w:trPr>
        <w:tc>
          <w:tcPr>
            <w:tcW w:w="2407" w:type="dxa"/>
            <w:vMerge w:val="restart"/>
            <w:tcBorders>
              <w:left w:val="single" w:sz="4" w:space="0" w:color="auto"/>
              <w:right w:val="single" w:sz="4" w:space="0" w:color="auto"/>
            </w:tcBorders>
          </w:tcPr>
          <w:p w14:paraId="6FFF79B1" w14:textId="77777777" w:rsidR="00682F76" w:rsidRPr="00732759" w:rsidRDefault="00682F76" w:rsidP="00F67D91">
            <w:pPr>
              <w:pStyle w:val="TAC"/>
              <w:rPr>
                <w:szCs w:val="18"/>
                <w:lang w:eastAsia="ja-JP"/>
              </w:rPr>
            </w:pPr>
            <w:r w:rsidRPr="00732759">
              <w:rPr>
                <w:szCs w:val="18"/>
                <w:lang w:eastAsia="ja-JP"/>
              </w:rPr>
              <w:t>CA_18-28</w:t>
            </w:r>
          </w:p>
        </w:tc>
        <w:tc>
          <w:tcPr>
            <w:tcW w:w="2483" w:type="dxa"/>
            <w:tcBorders>
              <w:top w:val="single" w:sz="4" w:space="0" w:color="auto"/>
              <w:left w:val="single" w:sz="4" w:space="0" w:color="auto"/>
              <w:bottom w:val="single" w:sz="4" w:space="0" w:color="auto"/>
              <w:right w:val="single" w:sz="4" w:space="0" w:color="auto"/>
            </w:tcBorders>
          </w:tcPr>
          <w:p w14:paraId="36EC6B9F" w14:textId="77777777" w:rsidR="00682F76" w:rsidRPr="00732759" w:rsidRDefault="00682F76" w:rsidP="00F67D91">
            <w:pPr>
              <w:pStyle w:val="TAC"/>
              <w:rPr>
                <w:lang w:eastAsia="en-US"/>
              </w:rPr>
            </w:pPr>
            <w:r w:rsidRPr="00732759">
              <w:rPr>
                <w:lang w:eastAsia="ja-JP"/>
              </w:rPr>
              <w:t>18</w:t>
            </w:r>
          </w:p>
        </w:tc>
      </w:tr>
      <w:tr w:rsidR="00682F76" w:rsidRPr="00732759" w14:paraId="6BCFFFFD" w14:textId="77777777" w:rsidTr="00F67D91">
        <w:trPr>
          <w:jc w:val="center"/>
        </w:trPr>
        <w:tc>
          <w:tcPr>
            <w:tcW w:w="2407" w:type="dxa"/>
            <w:vMerge/>
            <w:tcBorders>
              <w:left w:val="single" w:sz="4" w:space="0" w:color="auto"/>
              <w:right w:val="single" w:sz="4" w:space="0" w:color="auto"/>
            </w:tcBorders>
          </w:tcPr>
          <w:p w14:paraId="64A1F135" w14:textId="77777777" w:rsidR="00682F76" w:rsidRPr="00732759" w:rsidRDefault="00682F76"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14:paraId="33AF6C06" w14:textId="77777777" w:rsidR="00682F76" w:rsidRPr="00732759" w:rsidRDefault="00682F76" w:rsidP="00F67D91">
            <w:pPr>
              <w:pStyle w:val="TAC"/>
              <w:rPr>
                <w:lang w:eastAsia="en-US"/>
              </w:rPr>
            </w:pPr>
            <w:r w:rsidRPr="00732759">
              <w:rPr>
                <w:lang w:eastAsia="ja-JP"/>
              </w:rPr>
              <w:t>28</w:t>
            </w:r>
          </w:p>
        </w:tc>
      </w:tr>
      <w:tr w:rsidR="009E22F2" w:rsidRPr="00732759" w14:paraId="110F8A51" w14:textId="77777777"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14:paraId="259C76A3" w14:textId="77777777" w:rsidR="009E22F2" w:rsidRPr="00732759" w:rsidRDefault="009E22F2" w:rsidP="00F67D91">
            <w:pPr>
              <w:pStyle w:val="TAC"/>
              <w:rPr>
                <w:lang w:eastAsia="en-US"/>
              </w:rPr>
            </w:pPr>
            <w:r w:rsidRPr="00732759">
              <w:rPr>
                <w:lang w:eastAsia="en-US"/>
              </w:rPr>
              <w:t>CA_</w:t>
            </w:r>
            <w:r w:rsidRPr="00732759">
              <w:rPr>
                <w:rFonts w:hint="eastAsia"/>
                <w:lang w:eastAsia="en-US"/>
              </w:rPr>
              <w:t>19</w:t>
            </w:r>
            <w:r w:rsidRPr="00732759">
              <w:rPr>
                <w:lang w:eastAsia="en-US"/>
              </w:rPr>
              <w:t>-</w:t>
            </w:r>
            <w:r w:rsidRPr="00732759">
              <w:rPr>
                <w:rFonts w:hint="eastAsia"/>
                <w:lang w:eastAsia="en-US"/>
              </w:rPr>
              <w:t>21</w:t>
            </w:r>
          </w:p>
        </w:tc>
        <w:tc>
          <w:tcPr>
            <w:tcW w:w="2483" w:type="dxa"/>
            <w:tcBorders>
              <w:top w:val="single" w:sz="4" w:space="0" w:color="auto"/>
              <w:left w:val="single" w:sz="4" w:space="0" w:color="auto"/>
              <w:bottom w:val="single" w:sz="4" w:space="0" w:color="auto"/>
              <w:right w:val="single" w:sz="4" w:space="0" w:color="auto"/>
            </w:tcBorders>
          </w:tcPr>
          <w:p w14:paraId="7E800A14" w14:textId="77777777" w:rsidR="009E22F2" w:rsidRPr="00732759" w:rsidRDefault="009E22F2" w:rsidP="00F67D91">
            <w:pPr>
              <w:pStyle w:val="TAC"/>
              <w:rPr>
                <w:lang w:eastAsia="en-US"/>
              </w:rPr>
            </w:pPr>
            <w:r w:rsidRPr="00732759">
              <w:rPr>
                <w:rFonts w:hint="eastAsia"/>
                <w:lang w:eastAsia="en-US"/>
              </w:rPr>
              <w:t>19</w:t>
            </w:r>
          </w:p>
        </w:tc>
      </w:tr>
      <w:tr w:rsidR="009E22F2" w:rsidRPr="00732759" w14:paraId="78F92811" w14:textId="77777777"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14:paraId="1C3A1261" w14:textId="77777777" w:rsidR="009E22F2" w:rsidRPr="00732759" w:rsidRDefault="009E22F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7ADFDB9E" w14:textId="77777777" w:rsidR="009E22F2" w:rsidRPr="00732759" w:rsidRDefault="009E22F2" w:rsidP="00F67D91">
            <w:pPr>
              <w:pStyle w:val="TAC"/>
              <w:rPr>
                <w:lang w:eastAsia="en-US"/>
              </w:rPr>
            </w:pPr>
            <w:r w:rsidRPr="00732759">
              <w:rPr>
                <w:rFonts w:hint="eastAsia"/>
                <w:lang w:eastAsia="en-US"/>
              </w:rPr>
              <w:t>21</w:t>
            </w:r>
          </w:p>
        </w:tc>
      </w:tr>
      <w:tr w:rsidR="009407C1" w:rsidRPr="00732759" w14:paraId="7BED2CCF"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09831522" w14:textId="77777777" w:rsidR="009407C1" w:rsidRPr="00732759" w:rsidRDefault="009407C1" w:rsidP="00F67D91">
            <w:pPr>
              <w:pStyle w:val="TAC"/>
              <w:rPr>
                <w:lang w:eastAsia="ja-JP"/>
              </w:rPr>
            </w:pPr>
            <w:r w:rsidRPr="00732759">
              <w:rPr>
                <w:lang w:eastAsia="ja-JP"/>
              </w:rPr>
              <w:t>CA_19-28</w:t>
            </w:r>
          </w:p>
        </w:tc>
        <w:tc>
          <w:tcPr>
            <w:tcW w:w="2483" w:type="dxa"/>
            <w:tcBorders>
              <w:top w:val="single" w:sz="4" w:space="0" w:color="auto"/>
              <w:left w:val="single" w:sz="4" w:space="0" w:color="auto"/>
              <w:bottom w:val="single" w:sz="4" w:space="0" w:color="auto"/>
              <w:right w:val="single" w:sz="4" w:space="0" w:color="auto"/>
            </w:tcBorders>
          </w:tcPr>
          <w:p w14:paraId="04CE5DB2" w14:textId="77777777" w:rsidR="009407C1" w:rsidRPr="00732759" w:rsidRDefault="009407C1" w:rsidP="00F67D91">
            <w:pPr>
              <w:pStyle w:val="TAC"/>
              <w:rPr>
                <w:lang w:eastAsia="en-US"/>
              </w:rPr>
            </w:pPr>
            <w:r w:rsidRPr="00732759">
              <w:rPr>
                <w:lang w:eastAsia="en-US"/>
              </w:rPr>
              <w:t>19</w:t>
            </w:r>
          </w:p>
        </w:tc>
      </w:tr>
      <w:tr w:rsidR="009407C1" w:rsidRPr="00732759" w14:paraId="443D631C"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54DCF569" w14:textId="77777777" w:rsidR="009407C1" w:rsidRPr="00732759"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BBFB2DC" w14:textId="77777777" w:rsidR="009407C1" w:rsidRPr="00732759" w:rsidRDefault="009407C1" w:rsidP="00F67D91">
            <w:pPr>
              <w:pStyle w:val="TAC"/>
              <w:rPr>
                <w:lang w:eastAsia="en-US"/>
              </w:rPr>
            </w:pPr>
            <w:r w:rsidRPr="00732759">
              <w:rPr>
                <w:lang w:eastAsia="en-US"/>
              </w:rPr>
              <w:t>28</w:t>
            </w:r>
          </w:p>
        </w:tc>
      </w:tr>
      <w:tr w:rsidR="007E5253" w:rsidRPr="00732759" w14:paraId="1CB6EBB4" w14:textId="77777777"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14:paraId="02100410" w14:textId="77777777" w:rsidR="007E5253" w:rsidRPr="00732759" w:rsidRDefault="007E5253" w:rsidP="00F67D91">
            <w:pPr>
              <w:pStyle w:val="TAC"/>
              <w:rPr>
                <w:lang w:eastAsia="ja-JP"/>
              </w:rPr>
            </w:pPr>
            <w:r w:rsidRPr="00732759">
              <w:rPr>
                <w:lang w:eastAsia="en-US"/>
              </w:rPr>
              <w:t>CA_</w:t>
            </w:r>
            <w:r w:rsidRPr="00732759">
              <w:rPr>
                <w:rFonts w:hint="eastAsia"/>
                <w:lang w:eastAsia="en-US"/>
              </w:rPr>
              <w:t>19</w:t>
            </w:r>
            <w:r w:rsidRPr="00732759">
              <w:rPr>
                <w:lang w:eastAsia="en-US"/>
              </w:rPr>
              <w:t>-</w:t>
            </w:r>
            <w:r w:rsidRPr="00732759">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14:paraId="3B7899F4" w14:textId="77777777" w:rsidR="007E5253" w:rsidRPr="00732759" w:rsidRDefault="007E5253" w:rsidP="00F67D91">
            <w:pPr>
              <w:pStyle w:val="TAC"/>
              <w:rPr>
                <w:lang w:eastAsia="en-US"/>
              </w:rPr>
            </w:pPr>
            <w:r w:rsidRPr="00732759">
              <w:rPr>
                <w:rFonts w:hint="eastAsia"/>
                <w:lang w:eastAsia="en-US"/>
              </w:rPr>
              <w:t>19</w:t>
            </w:r>
          </w:p>
        </w:tc>
      </w:tr>
      <w:tr w:rsidR="007E5253" w:rsidRPr="00732759" w14:paraId="0B7797E9" w14:textId="77777777"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14:paraId="307D1C80" w14:textId="77777777" w:rsidR="007E5253" w:rsidRPr="00732759" w:rsidRDefault="007E5253"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4ABB389C" w14:textId="77777777" w:rsidR="007E5253" w:rsidRPr="00732759" w:rsidRDefault="007E5253" w:rsidP="00F67D91">
            <w:pPr>
              <w:pStyle w:val="TAC"/>
              <w:rPr>
                <w:lang w:eastAsia="ja-JP"/>
              </w:rPr>
            </w:pPr>
            <w:r w:rsidRPr="00732759">
              <w:rPr>
                <w:rFonts w:hint="eastAsia"/>
                <w:lang w:eastAsia="ja-JP"/>
              </w:rPr>
              <w:t>42</w:t>
            </w:r>
          </w:p>
        </w:tc>
      </w:tr>
      <w:tr w:rsidR="00D903BE" w:rsidRPr="00732759" w14:paraId="4D68FEC2" w14:textId="77777777" w:rsidTr="00EB6780">
        <w:trPr>
          <w:trHeight w:val="112"/>
          <w:jc w:val="center"/>
        </w:trPr>
        <w:tc>
          <w:tcPr>
            <w:tcW w:w="2407" w:type="dxa"/>
            <w:vMerge w:val="restart"/>
            <w:tcBorders>
              <w:top w:val="single" w:sz="4" w:space="0" w:color="auto"/>
              <w:left w:val="single" w:sz="4" w:space="0" w:color="auto"/>
              <w:right w:val="single" w:sz="4" w:space="0" w:color="auto"/>
            </w:tcBorders>
          </w:tcPr>
          <w:p w14:paraId="060B73F4" w14:textId="77777777" w:rsidR="00D903BE" w:rsidRPr="00732759" w:rsidRDefault="00D903BE" w:rsidP="00EB6780">
            <w:pPr>
              <w:pStyle w:val="TAC"/>
              <w:rPr>
                <w:lang w:eastAsia="ja-JP"/>
              </w:rPr>
            </w:pPr>
            <w:r w:rsidRPr="00732759">
              <w:rPr>
                <w:lang w:eastAsia="en-US"/>
              </w:rPr>
              <w:t>CA_</w:t>
            </w:r>
            <w:r w:rsidRPr="00732759">
              <w:rPr>
                <w:rFonts w:hint="eastAsia"/>
                <w:lang w:eastAsia="en-US"/>
              </w:rPr>
              <w:t>19</w:t>
            </w:r>
            <w:r w:rsidRPr="00732759">
              <w:rPr>
                <w:lang w:eastAsia="en-US"/>
              </w:rPr>
              <w:t>-</w:t>
            </w:r>
            <w:r w:rsidRPr="00732759">
              <w:rPr>
                <w:rFonts w:hint="eastAsia"/>
                <w:lang w:eastAsia="ja-JP"/>
              </w:rPr>
              <w:t>46</w:t>
            </w:r>
          </w:p>
        </w:tc>
        <w:tc>
          <w:tcPr>
            <w:tcW w:w="2483" w:type="dxa"/>
            <w:tcBorders>
              <w:top w:val="single" w:sz="4" w:space="0" w:color="auto"/>
              <w:left w:val="single" w:sz="4" w:space="0" w:color="auto"/>
              <w:bottom w:val="single" w:sz="4" w:space="0" w:color="auto"/>
              <w:right w:val="single" w:sz="4" w:space="0" w:color="auto"/>
            </w:tcBorders>
          </w:tcPr>
          <w:p w14:paraId="006C14DC" w14:textId="77777777" w:rsidR="00D903BE" w:rsidRPr="00732759" w:rsidRDefault="00D903BE" w:rsidP="00EB6780">
            <w:pPr>
              <w:pStyle w:val="TAC"/>
              <w:rPr>
                <w:lang w:eastAsia="ja-JP"/>
              </w:rPr>
            </w:pPr>
            <w:r w:rsidRPr="00732759">
              <w:rPr>
                <w:lang w:eastAsia="ja-JP"/>
              </w:rPr>
              <w:t>19</w:t>
            </w:r>
          </w:p>
        </w:tc>
      </w:tr>
      <w:tr w:rsidR="00D903BE" w:rsidRPr="00732759" w14:paraId="13279E60" w14:textId="77777777" w:rsidTr="00EB6780">
        <w:trPr>
          <w:trHeight w:val="112"/>
          <w:jc w:val="center"/>
        </w:trPr>
        <w:tc>
          <w:tcPr>
            <w:tcW w:w="2407" w:type="dxa"/>
            <w:vMerge/>
            <w:tcBorders>
              <w:left w:val="single" w:sz="4" w:space="0" w:color="auto"/>
              <w:bottom w:val="single" w:sz="4" w:space="0" w:color="auto"/>
              <w:right w:val="single" w:sz="4" w:space="0" w:color="auto"/>
            </w:tcBorders>
          </w:tcPr>
          <w:p w14:paraId="50023337" w14:textId="77777777" w:rsidR="00D903BE" w:rsidRPr="0073275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7F73A902" w14:textId="77777777" w:rsidR="00D903BE" w:rsidRPr="00732759" w:rsidRDefault="00D903BE" w:rsidP="00EB6780">
            <w:pPr>
              <w:pStyle w:val="TAC"/>
              <w:rPr>
                <w:lang w:eastAsia="ja-JP"/>
              </w:rPr>
            </w:pPr>
            <w:r w:rsidRPr="00732759">
              <w:rPr>
                <w:lang w:eastAsia="ja-JP"/>
              </w:rPr>
              <w:t>46</w:t>
            </w:r>
          </w:p>
        </w:tc>
      </w:tr>
      <w:tr w:rsidR="002D2E1E" w:rsidRPr="00732759" w14:paraId="07DEB443"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71F38B09" w14:textId="77777777" w:rsidR="002D2E1E" w:rsidRPr="00732759" w:rsidRDefault="002D2E1E" w:rsidP="00F67D91">
            <w:pPr>
              <w:pStyle w:val="TAC"/>
              <w:rPr>
                <w:lang w:eastAsia="ja-JP"/>
              </w:rPr>
            </w:pPr>
            <w:r w:rsidRPr="00732759">
              <w:rPr>
                <w:lang w:eastAsia="ja-JP"/>
              </w:rPr>
              <w:t>CA_20-28</w:t>
            </w:r>
          </w:p>
        </w:tc>
        <w:tc>
          <w:tcPr>
            <w:tcW w:w="2483" w:type="dxa"/>
            <w:tcBorders>
              <w:top w:val="single" w:sz="4" w:space="0" w:color="auto"/>
              <w:left w:val="single" w:sz="4" w:space="0" w:color="auto"/>
              <w:bottom w:val="single" w:sz="4" w:space="0" w:color="auto"/>
              <w:right w:val="single" w:sz="4" w:space="0" w:color="auto"/>
            </w:tcBorders>
          </w:tcPr>
          <w:p w14:paraId="2729C105" w14:textId="77777777" w:rsidR="002D2E1E" w:rsidRPr="00732759" w:rsidRDefault="002D2E1E" w:rsidP="00F67D91">
            <w:pPr>
              <w:pStyle w:val="TAC"/>
              <w:rPr>
                <w:lang w:eastAsia="ja-JP"/>
              </w:rPr>
            </w:pPr>
            <w:r w:rsidRPr="00732759">
              <w:rPr>
                <w:lang w:eastAsia="ja-JP"/>
              </w:rPr>
              <w:t>20</w:t>
            </w:r>
          </w:p>
        </w:tc>
      </w:tr>
      <w:tr w:rsidR="002D2E1E" w:rsidRPr="00732759" w14:paraId="7F280664"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05B620D8" w14:textId="77777777"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716C248" w14:textId="77777777" w:rsidR="002D2E1E" w:rsidRPr="00732759" w:rsidRDefault="002D2E1E" w:rsidP="00F67D91">
            <w:pPr>
              <w:pStyle w:val="TAC"/>
              <w:rPr>
                <w:lang w:eastAsia="ja-JP"/>
              </w:rPr>
            </w:pPr>
            <w:r w:rsidRPr="00732759">
              <w:rPr>
                <w:lang w:eastAsia="ja-JP"/>
              </w:rPr>
              <w:t>28</w:t>
            </w:r>
          </w:p>
        </w:tc>
      </w:tr>
      <w:tr w:rsidR="002352C6" w:rsidRPr="00732759" w14:paraId="47AE3994"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3D8A1A0C" w14:textId="77777777" w:rsidR="002352C6" w:rsidRPr="00732759" w:rsidRDefault="002352C6" w:rsidP="00F67D91">
            <w:pPr>
              <w:pStyle w:val="TAC"/>
              <w:rPr>
                <w:lang w:eastAsia="ja-JP"/>
              </w:rPr>
            </w:pPr>
            <w:r w:rsidRPr="00732759">
              <w:rPr>
                <w:rFonts w:hint="eastAsia"/>
                <w:lang w:eastAsia="ja-JP"/>
              </w:rPr>
              <w:t>CA_20-3</w:t>
            </w:r>
            <w:r w:rsidRPr="00732759">
              <w:rPr>
                <w:lang w:eastAsia="ja-JP"/>
              </w:rPr>
              <w:t>1</w:t>
            </w:r>
          </w:p>
        </w:tc>
        <w:tc>
          <w:tcPr>
            <w:tcW w:w="2483" w:type="dxa"/>
            <w:tcBorders>
              <w:top w:val="single" w:sz="4" w:space="0" w:color="auto"/>
              <w:left w:val="single" w:sz="4" w:space="0" w:color="auto"/>
              <w:bottom w:val="single" w:sz="4" w:space="0" w:color="auto"/>
              <w:right w:val="single" w:sz="4" w:space="0" w:color="auto"/>
            </w:tcBorders>
          </w:tcPr>
          <w:p w14:paraId="7616119A" w14:textId="77777777" w:rsidR="002352C6" w:rsidRPr="00732759" w:rsidRDefault="002352C6" w:rsidP="00F67D91">
            <w:pPr>
              <w:pStyle w:val="TAC"/>
              <w:rPr>
                <w:lang w:eastAsia="ja-JP"/>
              </w:rPr>
            </w:pPr>
            <w:r w:rsidRPr="00732759">
              <w:rPr>
                <w:lang w:eastAsia="ja-JP"/>
              </w:rPr>
              <w:t>20</w:t>
            </w:r>
          </w:p>
        </w:tc>
      </w:tr>
      <w:tr w:rsidR="002352C6" w:rsidRPr="00732759" w14:paraId="693D60A5"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01E3CDB1" w14:textId="77777777" w:rsidR="002352C6" w:rsidRPr="00732759" w:rsidRDefault="002352C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B56BA7F" w14:textId="77777777" w:rsidR="002352C6" w:rsidRPr="00732759" w:rsidRDefault="002352C6" w:rsidP="00F67D91">
            <w:pPr>
              <w:pStyle w:val="TAC"/>
              <w:rPr>
                <w:lang w:eastAsia="ja-JP"/>
              </w:rPr>
            </w:pPr>
            <w:r w:rsidRPr="00732759">
              <w:rPr>
                <w:lang w:eastAsia="ja-JP"/>
              </w:rPr>
              <w:t>31</w:t>
            </w:r>
          </w:p>
        </w:tc>
      </w:tr>
      <w:tr w:rsidR="00655221" w:rsidRPr="00732759" w14:paraId="2191F7C1"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72B187DC" w14:textId="77777777" w:rsidR="00655221" w:rsidRPr="00732759" w:rsidRDefault="00655221" w:rsidP="00F67D91">
            <w:pPr>
              <w:pStyle w:val="TAC"/>
            </w:pPr>
            <w:r w:rsidRPr="00732759">
              <w:rPr>
                <w:rFonts w:hint="eastAsia"/>
                <w:lang w:eastAsia="ja-JP"/>
              </w:rPr>
              <w:t>CA_20-32</w:t>
            </w:r>
          </w:p>
        </w:tc>
        <w:tc>
          <w:tcPr>
            <w:tcW w:w="2483" w:type="dxa"/>
            <w:tcBorders>
              <w:top w:val="single" w:sz="4" w:space="0" w:color="auto"/>
              <w:left w:val="single" w:sz="4" w:space="0" w:color="auto"/>
              <w:bottom w:val="single" w:sz="4" w:space="0" w:color="auto"/>
              <w:right w:val="single" w:sz="4" w:space="0" w:color="auto"/>
            </w:tcBorders>
          </w:tcPr>
          <w:p w14:paraId="1FB5EEAC" w14:textId="77777777" w:rsidR="00655221" w:rsidRPr="00732759" w:rsidRDefault="00655221" w:rsidP="00F67D91">
            <w:pPr>
              <w:pStyle w:val="TAC"/>
              <w:rPr>
                <w:lang w:eastAsia="en-US"/>
              </w:rPr>
            </w:pPr>
            <w:r w:rsidRPr="00732759">
              <w:rPr>
                <w:lang w:eastAsia="en-US"/>
              </w:rPr>
              <w:t>20</w:t>
            </w:r>
          </w:p>
        </w:tc>
      </w:tr>
      <w:tr w:rsidR="00655221" w:rsidRPr="00732759" w14:paraId="2841B092"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77DA7496" w14:textId="77777777" w:rsidR="00655221" w:rsidRPr="00732759" w:rsidRDefault="0065522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2B797A8" w14:textId="77777777" w:rsidR="00655221" w:rsidRPr="00732759" w:rsidRDefault="00655221" w:rsidP="00F67D91">
            <w:pPr>
              <w:pStyle w:val="TAC"/>
              <w:rPr>
                <w:lang w:eastAsia="en-US"/>
              </w:rPr>
            </w:pPr>
            <w:r w:rsidRPr="00732759">
              <w:rPr>
                <w:lang w:eastAsia="en-US"/>
              </w:rPr>
              <w:t>32</w:t>
            </w:r>
          </w:p>
        </w:tc>
      </w:tr>
      <w:tr w:rsidR="001E324B" w:rsidRPr="00732759" w14:paraId="3C93B79C" w14:textId="77777777" w:rsidTr="00F67D91">
        <w:trPr>
          <w:trHeight w:val="112"/>
          <w:jc w:val="center"/>
        </w:trPr>
        <w:tc>
          <w:tcPr>
            <w:tcW w:w="2407" w:type="dxa"/>
            <w:vMerge w:val="restart"/>
            <w:tcBorders>
              <w:left w:val="single" w:sz="4" w:space="0" w:color="auto"/>
              <w:right w:val="single" w:sz="4" w:space="0" w:color="auto"/>
            </w:tcBorders>
          </w:tcPr>
          <w:p w14:paraId="7B1F8EC7" w14:textId="77777777" w:rsidR="001E324B" w:rsidRPr="00732759" w:rsidRDefault="001E324B" w:rsidP="00F67D91">
            <w:pPr>
              <w:pStyle w:val="TAC"/>
              <w:rPr>
                <w:lang w:eastAsia="ja-JP"/>
              </w:rPr>
            </w:pPr>
            <w:r w:rsidRPr="00732759">
              <w:rPr>
                <w:lang w:eastAsia="ja-JP"/>
              </w:rPr>
              <w:t>CA_20-38</w:t>
            </w:r>
          </w:p>
        </w:tc>
        <w:tc>
          <w:tcPr>
            <w:tcW w:w="2483" w:type="dxa"/>
            <w:tcBorders>
              <w:top w:val="single" w:sz="4" w:space="0" w:color="auto"/>
              <w:left w:val="single" w:sz="4" w:space="0" w:color="auto"/>
              <w:bottom w:val="single" w:sz="4" w:space="0" w:color="auto"/>
              <w:right w:val="single" w:sz="4" w:space="0" w:color="auto"/>
            </w:tcBorders>
          </w:tcPr>
          <w:p w14:paraId="04B55BE9" w14:textId="77777777" w:rsidR="001E324B" w:rsidRPr="00732759" w:rsidRDefault="001E324B" w:rsidP="00F67D91">
            <w:pPr>
              <w:pStyle w:val="TAC"/>
              <w:rPr>
                <w:lang w:eastAsia="en-US"/>
              </w:rPr>
            </w:pPr>
            <w:r w:rsidRPr="00732759">
              <w:rPr>
                <w:lang w:eastAsia="en-US"/>
              </w:rPr>
              <w:t>20</w:t>
            </w:r>
          </w:p>
        </w:tc>
      </w:tr>
      <w:tr w:rsidR="001E324B" w:rsidRPr="00732759" w14:paraId="5698B198"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09F7BDD5" w14:textId="77777777" w:rsidR="001E324B" w:rsidRPr="00732759" w:rsidRDefault="001E324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003A45E9" w14:textId="77777777" w:rsidR="001E324B" w:rsidRPr="00732759" w:rsidRDefault="001E324B" w:rsidP="00F67D91">
            <w:pPr>
              <w:pStyle w:val="TAC"/>
              <w:rPr>
                <w:lang w:eastAsia="en-US"/>
              </w:rPr>
            </w:pPr>
            <w:r w:rsidRPr="00732759">
              <w:rPr>
                <w:lang w:eastAsia="en-US"/>
              </w:rPr>
              <w:t>38</w:t>
            </w:r>
          </w:p>
        </w:tc>
      </w:tr>
      <w:tr w:rsidR="00461FB4" w:rsidRPr="00732759" w14:paraId="09841D12" w14:textId="77777777" w:rsidTr="00F67D91">
        <w:trPr>
          <w:trHeight w:val="112"/>
          <w:jc w:val="center"/>
        </w:trPr>
        <w:tc>
          <w:tcPr>
            <w:tcW w:w="2407" w:type="dxa"/>
            <w:vMerge w:val="restart"/>
            <w:tcBorders>
              <w:left w:val="single" w:sz="4" w:space="0" w:color="auto"/>
              <w:right w:val="single" w:sz="4" w:space="0" w:color="auto"/>
            </w:tcBorders>
          </w:tcPr>
          <w:p w14:paraId="3AE1E5AB" w14:textId="77777777" w:rsidR="00461FB4" w:rsidRPr="00732759" w:rsidRDefault="00461FB4" w:rsidP="00F67D91">
            <w:pPr>
              <w:pStyle w:val="TAC"/>
              <w:rPr>
                <w:lang w:eastAsia="ja-JP"/>
              </w:rPr>
            </w:pPr>
            <w:r w:rsidRPr="00732759">
              <w:rPr>
                <w:lang w:eastAsia="ja-JP"/>
              </w:rPr>
              <w:t>CA_20-40</w:t>
            </w:r>
          </w:p>
        </w:tc>
        <w:tc>
          <w:tcPr>
            <w:tcW w:w="2483" w:type="dxa"/>
            <w:tcBorders>
              <w:top w:val="single" w:sz="4" w:space="0" w:color="auto"/>
              <w:left w:val="single" w:sz="4" w:space="0" w:color="auto"/>
              <w:bottom w:val="single" w:sz="4" w:space="0" w:color="auto"/>
              <w:right w:val="single" w:sz="4" w:space="0" w:color="auto"/>
            </w:tcBorders>
          </w:tcPr>
          <w:p w14:paraId="0734A3FF" w14:textId="77777777" w:rsidR="00461FB4" w:rsidRPr="00732759" w:rsidRDefault="00461FB4" w:rsidP="00F67D91">
            <w:pPr>
              <w:pStyle w:val="TAC"/>
              <w:rPr>
                <w:lang w:eastAsia="en-US"/>
              </w:rPr>
            </w:pPr>
            <w:r w:rsidRPr="00732759">
              <w:rPr>
                <w:lang w:eastAsia="en-US"/>
              </w:rPr>
              <w:t>20</w:t>
            </w:r>
          </w:p>
        </w:tc>
      </w:tr>
      <w:tr w:rsidR="00461FB4" w:rsidRPr="00732759" w14:paraId="346E9E38"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2C5BEE31" w14:textId="77777777" w:rsidR="00461FB4" w:rsidRPr="00732759" w:rsidRDefault="00461FB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5DCD9F8C" w14:textId="77777777" w:rsidR="00461FB4" w:rsidRPr="00732759" w:rsidRDefault="00461FB4" w:rsidP="00F67D91">
            <w:pPr>
              <w:pStyle w:val="TAC"/>
              <w:rPr>
                <w:lang w:eastAsia="en-US"/>
              </w:rPr>
            </w:pPr>
            <w:r w:rsidRPr="00732759">
              <w:rPr>
                <w:lang w:eastAsia="en-US"/>
              </w:rPr>
              <w:t>40</w:t>
            </w:r>
          </w:p>
        </w:tc>
      </w:tr>
      <w:tr w:rsidR="009407C1" w:rsidRPr="00732759" w14:paraId="4E524BBD" w14:textId="77777777" w:rsidTr="00F67D91">
        <w:trPr>
          <w:trHeight w:val="112"/>
          <w:jc w:val="center"/>
        </w:trPr>
        <w:tc>
          <w:tcPr>
            <w:tcW w:w="2407" w:type="dxa"/>
            <w:vMerge w:val="restart"/>
            <w:tcBorders>
              <w:left w:val="single" w:sz="4" w:space="0" w:color="auto"/>
              <w:right w:val="single" w:sz="4" w:space="0" w:color="auto"/>
            </w:tcBorders>
          </w:tcPr>
          <w:p w14:paraId="12B89473" w14:textId="77777777" w:rsidR="009407C1" w:rsidRPr="00732759" w:rsidRDefault="009407C1" w:rsidP="00F67D91">
            <w:pPr>
              <w:pStyle w:val="TAC"/>
              <w:rPr>
                <w:lang w:eastAsia="ja-JP"/>
              </w:rPr>
            </w:pPr>
            <w:r w:rsidRPr="00732759">
              <w:rPr>
                <w:lang w:eastAsia="ja-JP"/>
              </w:rPr>
              <w:t>CA_20-42</w:t>
            </w:r>
          </w:p>
        </w:tc>
        <w:tc>
          <w:tcPr>
            <w:tcW w:w="2483" w:type="dxa"/>
            <w:tcBorders>
              <w:top w:val="single" w:sz="4" w:space="0" w:color="auto"/>
              <w:left w:val="single" w:sz="4" w:space="0" w:color="auto"/>
              <w:bottom w:val="single" w:sz="4" w:space="0" w:color="auto"/>
              <w:right w:val="single" w:sz="4" w:space="0" w:color="auto"/>
            </w:tcBorders>
          </w:tcPr>
          <w:p w14:paraId="4E23CBE7" w14:textId="77777777" w:rsidR="009407C1" w:rsidRPr="00732759" w:rsidRDefault="009407C1" w:rsidP="00F67D91">
            <w:pPr>
              <w:pStyle w:val="TAC"/>
              <w:rPr>
                <w:lang w:eastAsia="en-US"/>
              </w:rPr>
            </w:pPr>
            <w:r w:rsidRPr="00732759">
              <w:rPr>
                <w:lang w:eastAsia="en-US"/>
              </w:rPr>
              <w:t>20</w:t>
            </w:r>
          </w:p>
        </w:tc>
      </w:tr>
      <w:tr w:rsidR="009407C1" w:rsidRPr="00732759" w14:paraId="6DED9629"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46305DF0" w14:textId="77777777" w:rsidR="009407C1" w:rsidRPr="00732759"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48909694" w14:textId="77777777" w:rsidR="009407C1" w:rsidRPr="00732759" w:rsidRDefault="009407C1" w:rsidP="00F67D91">
            <w:pPr>
              <w:pStyle w:val="TAC"/>
              <w:rPr>
                <w:lang w:eastAsia="en-US"/>
              </w:rPr>
            </w:pPr>
            <w:r w:rsidRPr="00732759">
              <w:rPr>
                <w:lang w:eastAsia="en-US"/>
              </w:rPr>
              <w:t>42</w:t>
            </w:r>
          </w:p>
        </w:tc>
      </w:tr>
      <w:tr w:rsidR="009407C1" w:rsidRPr="00732759" w14:paraId="47D70C4F" w14:textId="77777777" w:rsidTr="00F67D91">
        <w:trPr>
          <w:trHeight w:val="112"/>
          <w:jc w:val="center"/>
        </w:trPr>
        <w:tc>
          <w:tcPr>
            <w:tcW w:w="2407" w:type="dxa"/>
            <w:vMerge w:val="restart"/>
            <w:tcBorders>
              <w:left w:val="single" w:sz="4" w:space="0" w:color="auto"/>
              <w:right w:val="single" w:sz="4" w:space="0" w:color="auto"/>
            </w:tcBorders>
          </w:tcPr>
          <w:p w14:paraId="4EA6A066" w14:textId="77777777" w:rsidR="009407C1" w:rsidRPr="00732759" w:rsidRDefault="009407C1" w:rsidP="00F67D91">
            <w:pPr>
              <w:pStyle w:val="TAC"/>
              <w:rPr>
                <w:lang w:eastAsia="ja-JP"/>
              </w:rPr>
            </w:pPr>
            <w:r w:rsidRPr="00732759">
              <w:rPr>
                <w:lang w:eastAsia="ja-JP"/>
              </w:rPr>
              <w:t>CA_20-42-42</w:t>
            </w:r>
          </w:p>
        </w:tc>
        <w:tc>
          <w:tcPr>
            <w:tcW w:w="2483" w:type="dxa"/>
            <w:tcBorders>
              <w:top w:val="single" w:sz="4" w:space="0" w:color="auto"/>
              <w:left w:val="single" w:sz="4" w:space="0" w:color="auto"/>
              <w:bottom w:val="single" w:sz="4" w:space="0" w:color="auto"/>
              <w:right w:val="single" w:sz="4" w:space="0" w:color="auto"/>
            </w:tcBorders>
          </w:tcPr>
          <w:p w14:paraId="69644C7B" w14:textId="77777777" w:rsidR="009407C1" w:rsidRPr="00732759" w:rsidRDefault="009407C1" w:rsidP="00F67D91">
            <w:pPr>
              <w:pStyle w:val="TAC"/>
              <w:rPr>
                <w:lang w:eastAsia="en-US"/>
              </w:rPr>
            </w:pPr>
            <w:r w:rsidRPr="00732759">
              <w:rPr>
                <w:lang w:eastAsia="en-US"/>
              </w:rPr>
              <w:t>20</w:t>
            </w:r>
          </w:p>
        </w:tc>
      </w:tr>
      <w:tr w:rsidR="009407C1" w:rsidRPr="00732759" w14:paraId="19A4BDE4"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200015AF" w14:textId="77777777" w:rsidR="009407C1" w:rsidRPr="00732759"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E4C8C07" w14:textId="77777777" w:rsidR="009407C1" w:rsidRPr="00732759" w:rsidRDefault="009407C1" w:rsidP="00F67D91">
            <w:pPr>
              <w:pStyle w:val="TAC"/>
              <w:rPr>
                <w:lang w:eastAsia="en-US"/>
              </w:rPr>
            </w:pPr>
            <w:r w:rsidRPr="00732759">
              <w:rPr>
                <w:lang w:eastAsia="en-US"/>
              </w:rPr>
              <w:t>42</w:t>
            </w:r>
          </w:p>
        </w:tc>
      </w:tr>
      <w:tr w:rsidR="00536D24" w:rsidRPr="00732759" w14:paraId="1724CB5A" w14:textId="77777777" w:rsidTr="00F67D91">
        <w:trPr>
          <w:trHeight w:val="112"/>
          <w:jc w:val="center"/>
        </w:trPr>
        <w:tc>
          <w:tcPr>
            <w:tcW w:w="2407" w:type="dxa"/>
            <w:vMerge w:val="restart"/>
            <w:tcBorders>
              <w:left w:val="single" w:sz="4" w:space="0" w:color="auto"/>
              <w:right w:val="single" w:sz="4" w:space="0" w:color="auto"/>
            </w:tcBorders>
          </w:tcPr>
          <w:p w14:paraId="60158308" w14:textId="77777777" w:rsidR="00536D24" w:rsidRPr="00732759" w:rsidRDefault="00536D24" w:rsidP="00F67D91">
            <w:pPr>
              <w:pStyle w:val="TAC"/>
              <w:rPr>
                <w:lang w:eastAsia="ja-JP"/>
              </w:rPr>
            </w:pPr>
            <w:r w:rsidRPr="00732759">
              <w:rPr>
                <w:lang w:eastAsia="ja-JP"/>
              </w:rPr>
              <w:t>CA_20-67</w:t>
            </w:r>
          </w:p>
        </w:tc>
        <w:tc>
          <w:tcPr>
            <w:tcW w:w="2483" w:type="dxa"/>
            <w:tcBorders>
              <w:top w:val="single" w:sz="4" w:space="0" w:color="auto"/>
              <w:left w:val="single" w:sz="4" w:space="0" w:color="auto"/>
              <w:bottom w:val="single" w:sz="4" w:space="0" w:color="auto"/>
              <w:right w:val="single" w:sz="4" w:space="0" w:color="auto"/>
            </w:tcBorders>
          </w:tcPr>
          <w:p w14:paraId="3450B461" w14:textId="77777777" w:rsidR="00536D24" w:rsidRPr="00732759" w:rsidRDefault="00536D24" w:rsidP="00F67D91">
            <w:pPr>
              <w:pStyle w:val="TAC"/>
              <w:rPr>
                <w:lang w:eastAsia="en-US"/>
              </w:rPr>
            </w:pPr>
            <w:r w:rsidRPr="00732759">
              <w:rPr>
                <w:lang w:eastAsia="en-US"/>
              </w:rPr>
              <w:t>20</w:t>
            </w:r>
          </w:p>
        </w:tc>
      </w:tr>
      <w:tr w:rsidR="00536D24" w:rsidRPr="00732759" w14:paraId="46E69AB3"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7999F490" w14:textId="77777777" w:rsidR="00536D24" w:rsidRPr="00732759" w:rsidRDefault="00536D2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22483359" w14:textId="77777777" w:rsidR="00536D24" w:rsidRPr="00732759" w:rsidRDefault="00536D24" w:rsidP="00F67D91">
            <w:pPr>
              <w:pStyle w:val="TAC"/>
              <w:rPr>
                <w:lang w:eastAsia="en-US"/>
              </w:rPr>
            </w:pPr>
            <w:r w:rsidRPr="00732759">
              <w:rPr>
                <w:lang w:eastAsia="en-US"/>
              </w:rPr>
              <w:t>67</w:t>
            </w:r>
          </w:p>
        </w:tc>
      </w:tr>
      <w:tr w:rsidR="002D2E1E" w:rsidRPr="00732759" w14:paraId="1BC62269" w14:textId="77777777" w:rsidTr="00F67D91">
        <w:trPr>
          <w:trHeight w:val="112"/>
          <w:jc w:val="center"/>
        </w:trPr>
        <w:tc>
          <w:tcPr>
            <w:tcW w:w="2407" w:type="dxa"/>
            <w:vMerge w:val="restart"/>
            <w:tcBorders>
              <w:left w:val="single" w:sz="4" w:space="0" w:color="auto"/>
              <w:right w:val="single" w:sz="4" w:space="0" w:color="auto"/>
            </w:tcBorders>
          </w:tcPr>
          <w:p w14:paraId="17C995CE" w14:textId="77777777" w:rsidR="002D2E1E" w:rsidRPr="00732759" w:rsidRDefault="002D2E1E" w:rsidP="00F67D91">
            <w:pPr>
              <w:pStyle w:val="TAC"/>
              <w:rPr>
                <w:lang w:eastAsia="ja-JP"/>
              </w:rPr>
            </w:pPr>
            <w:r w:rsidRPr="00732759">
              <w:rPr>
                <w:lang w:eastAsia="ja-JP"/>
              </w:rPr>
              <w:t>CA_21-28</w:t>
            </w:r>
          </w:p>
        </w:tc>
        <w:tc>
          <w:tcPr>
            <w:tcW w:w="2483" w:type="dxa"/>
            <w:tcBorders>
              <w:top w:val="single" w:sz="4" w:space="0" w:color="auto"/>
              <w:left w:val="single" w:sz="4" w:space="0" w:color="auto"/>
              <w:bottom w:val="single" w:sz="4" w:space="0" w:color="auto"/>
              <w:right w:val="single" w:sz="4" w:space="0" w:color="auto"/>
            </w:tcBorders>
          </w:tcPr>
          <w:p w14:paraId="2B84ABF8" w14:textId="77777777" w:rsidR="002D2E1E" w:rsidRPr="00732759" w:rsidRDefault="002D2E1E" w:rsidP="00F67D91">
            <w:pPr>
              <w:pStyle w:val="TAC"/>
              <w:rPr>
                <w:lang w:eastAsia="en-US"/>
              </w:rPr>
            </w:pPr>
            <w:r w:rsidRPr="00732759">
              <w:rPr>
                <w:lang w:eastAsia="en-US"/>
              </w:rPr>
              <w:t>21</w:t>
            </w:r>
          </w:p>
        </w:tc>
      </w:tr>
      <w:tr w:rsidR="002D2E1E" w:rsidRPr="00732759" w14:paraId="143D70DA"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1B22DD67" w14:textId="77777777"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2394884B" w14:textId="77777777" w:rsidR="002D2E1E" w:rsidRPr="00732759" w:rsidRDefault="002D2E1E" w:rsidP="00F67D91">
            <w:pPr>
              <w:pStyle w:val="TAC"/>
              <w:rPr>
                <w:lang w:eastAsia="en-US"/>
              </w:rPr>
            </w:pPr>
            <w:r w:rsidRPr="00732759">
              <w:rPr>
                <w:lang w:eastAsia="en-US"/>
              </w:rPr>
              <w:t>28</w:t>
            </w:r>
          </w:p>
        </w:tc>
      </w:tr>
      <w:tr w:rsidR="00123EC2" w:rsidRPr="00732759" w14:paraId="1B286082" w14:textId="77777777" w:rsidTr="00F67D91">
        <w:trPr>
          <w:trHeight w:val="112"/>
          <w:jc w:val="center"/>
        </w:trPr>
        <w:tc>
          <w:tcPr>
            <w:tcW w:w="2407" w:type="dxa"/>
            <w:vMerge w:val="restart"/>
            <w:tcBorders>
              <w:left w:val="single" w:sz="4" w:space="0" w:color="auto"/>
              <w:right w:val="single" w:sz="4" w:space="0" w:color="auto"/>
            </w:tcBorders>
          </w:tcPr>
          <w:p w14:paraId="141F193D" w14:textId="77777777" w:rsidR="00123EC2" w:rsidRPr="00732759" w:rsidRDefault="00123EC2" w:rsidP="00F67D91">
            <w:pPr>
              <w:pStyle w:val="TAC"/>
              <w:rPr>
                <w:lang w:eastAsia="ja-JP"/>
              </w:rPr>
            </w:pPr>
            <w:r w:rsidRPr="00732759">
              <w:rPr>
                <w:lang w:eastAsia="ja-JP"/>
              </w:rPr>
              <w:t>CA_21-42</w:t>
            </w:r>
          </w:p>
        </w:tc>
        <w:tc>
          <w:tcPr>
            <w:tcW w:w="2483" w:type="dxa"/>
            <w:tcBorders>
              <w:top w:val="single" w:sz="4" w:space="0" w:color="auto"/>
              <w:left w:val="single" w:sz="4" w:space="0" w:color="auto"/>
              <w:bottom w:val="single" w:sz="4" w:space="0" w:color="auto"/>
              <w:right w:val="single" w:sz="4" w:space="0" w:color="auto"/>
            </w:tcBorders>
          </w:tcPr>
          <w:p w14:paraId="0817FBED" w14:textId="77777777" w:rsidR="00123EC2" w:rsidRPr="00732759" w:rsidRDefault="00123EC2" w:rsidP="00F67D91">
            <w:pPr>
              <w:pStyle w:val="TAC"/>
              <w:rPr>
                <w:lang w:eastAsia="en-US"/>
              </w:rPr>
            </w:pPr>
            <w:r w:rsidRPr="00732759">
              <w:rPr>
                <w:lang w:eastAsia="en-US"/>
              </w:rPr>
              <w:t>21</w:t>
            </w:r>
          </w:p>
        </w:tc>
      </w:tr>
      <w:tr w:rsidR="00123EC2" w:rsidRPr="00732759" w14:paraId="521DB40C"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770B118C" w14:textId="77777777" w:rsidR="00123EC2" w:rsidRPr="00732759"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7EAD1C25" w14:textId="77777777" w:rsidR="00123EC2" w:rsidRPr="00732759" w:rsidRDefault="00123EC2" w:rsidP="00F67D91">
            <w:pPr>
              <w:pStyle w:val="TAC"/>
              <w:rPr>
                <w:lang w:eastAsia="en-US"/>
              </w:rPr>
            </w:pPr>
            <w:r w:rsidRPr="00732759">
              <w:rPr>
                <w:lang w:eastAsia="en-US"/>
              </w:rPr>
              <w:t>42</w:t>
            </w:r>
          </w:p>
        </w:tc>
      </w:tr>
      <w:tr w:rsidR="00D903BE" w:rsidRPr="00732759" w14:paraId="113119FC" w14:textId="77777777" w:rsidTr="00EB6780">
        <w:trPr>
          <w:trHeight w:val="112"/>
          <w:jc w:val="center"/>
        </w:trPr>
        <w:tc>
          <w:tcPr>
            <w:tcW w:w="2407" w:type="dxa"/>
            <w:vMerge w:val="restart"/>
            <w:tcBorders>
              <w:left w:val="single" w:sz="4" w:space="0" w:color="auto"/>
              <w:right w:val="single" w:sz="4" w:space="0" w:color="auto"/>
            </w:tcBorders>
          </w:tcPr>
          <w:p w14:paraId="58910CE5" w14:textId="77777777" w:rsidR="00D903BE" w:rsidRPr="00732759" w:rsidRDefault="00D903BE" w:rsidP="00EB6780">
            <w:pPr>
              <w:pStyle w:val="TAC"/>
              <w:rPr>
                <w:lang w:eastAsia="ja-JP"/>
              </w:rPr>
            </w:pPr>
            <w:r w:rsidRPr="00732759">
              <w:rPr>
                <w:lang w:eastAsia="ja-JP"/>
              </w:rPr>
              <w:t>CA_21-46</w:t>
            </w:r>
          </w:p>
        </w:tc>
        <w:tc>
          <w:tcPr>
            <w:tcW w:w="2483" w:type="dxa"/>
            <w:tcBorders>
              <w:top w:val="single" w:sz="4" w:space="0" w:color="auto"/>
              <w:left w:val="single" w:sz="4" w:space="0" w:color="auto"/>
              <w:bottom w:val="single" w:sz="4" w:space="0" w:color="auto"/>
              <w:right w:val="single" w:sz="4" w:space="0" w:color="auto"/>
            </w:tcBorders>
          </w:tcPr>
          <w:p w14:paraId="4FA8938B" w14:textId="77777777" w:rsidR="00D903BE" w:rsidRPr="00732759" w:rsidRDefault="00D903BE" w:rsidP="00EB6780">
            <w:pPr>
              <w:pStyle w:val="TAC"/>
              <w:rPr>
                <w:lang w:eastAsia="en-US"/>
              </w:rPr>
            </w:pPr>
            <w:r w:rsidRPr="00732759">
              <w:rPr>
                <w:lang w:eastAsia="en-US"/>
              </w:rPr>
              <w:t>21</w:t>
            </w:r>
          </w:p>
        </w:tc>
      </w:tr>
      <w:tr w:rsidR="00D903BE" w:rsidRPr="00732759" w14:paraId="6F2B42D9" w14:textId="77777777" w:rsidTr="00EB6780">
        <w:trPr>
          <w:trHeight w:val="112"/>
          <w:jc w:val="center"/>
        </w:trPr>
        <w:tc>
          <w:tcPr>
            <w:tcW w:w="2407" w:type="dxa"/>
            <w:vMerge/>
            <w:tcBorders>
              <w:left w:val="single" w:sz="4" w:space="0" w:color="auto"/>
              <w:bottom w:val="single" w:sz="4" w:space="0" w:color="auto"/>
              <w:right w:val="single" w:sz="4" w:space="0" w:color="auto"/>
            </w:tcBorders>
          </w:tcPr>
          <w:p w14:paraId="23BE8DE6" w14:textId="77777777" w:rsidR="00D903BE" w:rsidRPr="0073275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056709E" w14:textId="77777777" w:rsidR="00D903BE" w:rsidRPr="00732759" w:rsidRDefault="00D903BE" w:rsidP="00EB6780">
            <w:pPr>
              <w:pStyle w:val="TAC"/>
              <w:rPr>
                <w:lang w:eastAsia="en-US"/>
              </w:rPr>
            </w:pPr>
            <w:r w:rsidRPr="00732759">
              <w:rPr>
                <w:lang w:eastAsia="en-US"/>
              </w:rPr>
              <w:t>46</w:t>
            </w:r>
          </w:p>
        </w:tc>
      </w:tr>
      <w:tr w:rsidR="00687F40" w:rsidRPr="00732759" w14:paraId="27AB6718" w14:textId="77777777" w:rsidTr="00F67D91">
        <w:trPr>
          <w:trHeight w:val="113"/>
          <w:jc w:val="center"/>
        </w:trPr>
        <w:tc>
          <w:tcPr>
            <w:tcW w:w="2407" w:type="dxa"/>
            <w:vMerge w:val="restart"/>
            <w:tcBorders>
              <w:top w:val="single" w:sz="4" w:space="0" w:color="auto"/>
              <w:left w:val="single" w:sz="4" w:space="0" w:color="auto"/>
              <w:right w:val="single" w:sz="4" w:space="0" w:color="auto"/>
            </w:tcBorders>
          </w:tcPr>
          <w:p w14:paraId="69B07CC9" w14:textId="77777777" w:rsidR="00687F40" w:rsidRPr="00732759" w:rsidRDefault="00687F40" w:rsidP="00F67D91">
            <w:pPr>
              <w:pStyle w:val="TAC"/>
              <w:rPr>
                <w:lang w:eastAsia="en-US"/>
              </w:rPr>
            </w:pPr>
            <w:r w:rsidRPr="00732759">
              <w:rPr>
                <w:lang w:eastAsia="en-US"/>
              </w:rPr>
              <w:t>CA_23-29</w:t>
            </w:r>
          </w:p>
        </w:tc>
        <w:tc>
          <w:tcPr>
            <w:tcW w:w="2483" w:type="dxa"/>
            <w:tcBorders>
              <w:top w:val="single" w:sz="4" w:space="0" w:color="auto"/>
              <w:left w:val="single" w:sz="4" w:space="0" w:color="auto"/>
              <w:bottom w:val="single" w:sz="4" w:space="0" w:color="auto"/>
              <w:right w:val="single" w:sz="4" w:space="0" w:color="auto"/>
            </w:tcBorders>
          </w:tcPr>
          <w:p w14:paraId="32B011E6" w14:textId="77777777" w:rsidR="00687F40" w:rsidRPr="00732759" w:rsidRDefault="00687F40" w:rsidP="00F67D91">
            <w:pPr>
              <w:pStyle w:val="TAC"/>
              <w:rPr>
                <w:lang w:eastAsia="en-US"/>
              </w:rPr>
            </w:pPr>
            <w:r w:rsidRPr="00732759">
              <w:rPr>
                <w:lang w:eastAsia="en-US"/>
              </w:rPr>
              <w:t>23</w:t>
            </w:r>
          </w:p>
        </w:tc>
      </w:tr>
      <w:tr w:rsidR="00687F40" w:rsidRPr="00732759" w14:paraId="7ECF2CA9" w14:textId="77777777" w:rsidTr="00F67D91">
        <w:trPr>
          <w:trHeight w:val="112"/>
          <w:jc w:val="center"/>
        </w:trPr>
        <w:tc>
          <w:tcPr>
            <w:tcW w:w="2407" w:type="dxa"/>
            <w:vMerge/>
            <w:tcBorders>
              <w:left w:val="single" w:sz="4" w:space="0" w:color="auto"/>
              <w:right w:val="single" w:sz="4" w:space="0" w:color="auto"/>
            </w:tcBorders>
          </w:tcPr>
          <w:p w14:paraId="759EC295" w14:textId="77777777" w:rsidR="00687F40" w:rsidRPr="00732759" w:rsidRDefault="00687F4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69BB72D" w14:textId="77777777" w:rsidR="00687F40" w:rsidRPr="00732759" w:rsidRDefault="00687F40" w:rsidP="00F67D91">
            <w:pPr>
              <w:pStyle w:val="TAC"/>
              <w:rPr>
                <w:lang w:eastAsia="en-US"/>
              </w:rPr>
            </w:pPr>
            <w:r w:rsidRPr="00732759">
              <w:rPr>
                <w:lang w:eastAsia="en-US"/>
              </w:rPr>
              <w:t>29</w:t>
            </w:r>
          </w:p>
        </w:tc>
      </w:tr>
      <w:tr w:rsidR="002352C6" w:rsidRPr="00732759" w14:paraId="0926604C" w14:textId="77777777" w:rsidTr="00F67D91">
        <w:trPr>
          <w:trHeight w:val="112"/>
          <w:jc w:val="center"/>
        </w:trPr>
        <w:tc>
          <w:tcPr>
            <w:tcW w:w="2407" w:type="dxa"/>
            <w:vMerge w:val="restart"/>
            <w:tcBorders>
              <w:left w:val="single" w:sz="4" w:space="0" w:color="auto"/>
              <w:right w:val="single" w:sz="4" w:space="0" w:color="auto"/>
            </w:tcBorders>
          </w:tcPr>
          <w:p w14:paraId="6CF13E23" w14:textId="77777777" w:rsidR="002352C6" w:rsidRPr="00732759" w:rsidRDefault="002352C6" w:rsidP="00F67D91">
            <w:pPr>
              <w:pStyle w:val="TAC"/>
              <w:rPr>
                <w:lang w:eastAsia="en-US"/>
              </w:rPr>
            </w:pPr>
            <w:r w:rsidRPr="00732759">
              <w:rPr>
                <w:rFonts w:hint="eastAsia"/>
                <w:lang w:eastAsia="ja-JP"/>
              </w:rPr>
              <w:t>CA_2</w:t>
            </w:r>
            <w:r w:rsidRPr="00732759">
              <w:rPr>
                <w:lang w:eastAsia="ja-JP"/>
              </w:rPr>
              <w:t>5</w:t>
            </w:r>
            <w:r w:rsidRPr="00732759">
              <w:rPr>
                <w:rFonts w:hint="eastAsia"/>
                <w:lang w:eastAsia="ja-JP"/>
              </w:rPr>
              <w:t>-</w:t>
            </w:r>
            <w:r w:rsidRPr="00732759">
              <w:rPr>
                <w:lang w:eastAsia="ja-JP"/>
              </w:rPr>
              <w:t>26</w:t>
            </w:r>
          </w:p>
        </w:tc>
        <w:tc>
          <w:tcPr>
            <w:tcW w:w="2483" w:type="dxa"/>
            <w:tcBorders>
              <w:top w:val="single" w:sz="4" w:space="0" w:color="auto"/>
              <w:left w:val="single" w:sz="4" w:space="0" w:color="auto"/>
              <w:bottom w:val="single" w:sz="4" w:space="0" w:color="auto"/>
              <w:right w:val="single" w:sz="4" w:space="0" w:color="auto"/>
            </w:tcBorders>
          </w:tcPr>
          <w:p w14:paraId="7DE9B089" w14:textId="77777777" w:rsidR="002352C6" w:rsidRPr="00732759" w:rsidRDefault="002352C6" w:rsidP="00F67D91">
            <w:pPr>
              <w:pStyle w:val="TAC"/>
              <w:rPr>
                <w:lang w:eastAsia="en-US"/>
              </w:rPr>
            </w:pPr>
            <w:r w:rsidRPr="00732759">
              <w:rPr>
                <w:lang w:eastAsia="en-US"/>
              </w:rPr>
              <w:t>25</w:t>
            </w:r>
          </w:p>
        </w:tc>
      </w:tr>
      <w:tr w:rsidR="002352C6" w:rsidRPr="00732759" w14:paraId="7BF68547" w14:textId="77777777" w:rsidTr="00F67D91">
        <w:trPr>
          <w:trHeight w:val="112"/>
          <w:jc w:val="center"/>
        </w:trPr>
        <w:tc>
          <w:tcPr>
            <w:tcW w:w="2407" w:type="dxa"/>
            <w:vMerge/>
            <w:tcBorders>
              <w:left w:val="single" w:sz="4" w:space="0" w:color="auto"/>
              <w:right w:val="single" w:sz="4" w:space="0" w:color="auto"/>
            </w:tcBorders>
          </w:tcPr>
          <w:p w14:paraId="20490613" w14:textId="77777777"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C7ABECD" w14:textId="77777777" w:rsidR="002352C6" w:rsidRPr="00732759" w:rsidRDefault="002352C6" w:rsidP="00F67D91">
            <w:pPr>
              <w:pStyle w:val="TAC"/>
              <w:rPr>
                <w:lang w:eastAsia="en-US"/>
              </w:rPr>
            </w:pPr>
            <w:r w:rsidRPr="00732759">
              <w:rPr>
                <w:lang w:eastAsia="en-US"/>
              </w:rPr>
              <w:t>26</w:t>
            </w:r>
          </w:p>
        </w:tc>
      </w:tr>
      <w:tr w:rsidR="005A40AC" w:rsidRPr="00732759" w14:paraId="6D3521A8" w14:textId="77777777" w:rsidTr="00F67D91">
        <w:trPr>
          <w:trHeight w:val="112"/>
          <w:jc w:val="center"/>
        </w:trPr>
        <w:tc>
          <w:tcPr>
            <w:tcW w:w="2407" w:type="dxa"/>
            <w:vMerge w:val="restart"/>
            <w:tcBorders>
              <w:left w:val="single" w:sz="4" w:space="0" w:color="auto"/>
              <w:right w:val="single" w:sz="4" w:space="0" w:color="auto"/>
            </w:tcBorders>
          </w:tcPr>
          <w:p w14:paraId="3B63E795" w14:textId="77777777" w:rsidR="005A40AC" w:rsidRPr="00732759" w:rsidRDefault="005A40AC" w:rsidP="00F67D91">
            <w:pPr>
              <w:pStyle w:val="TAC"/>
              <w:rPr>
                <w:lang w:val="en-US" w:eastAsia="en-US"/>
              </w:rPr>
            </w:pPr>
            <w:r w:rsidRPr="00732759">
              <w:rPr>
                <w:lang w:eastAsia="en-US"/>
              </w:rPr>
              <w:t>CA_2</w:t>
            </w:r>
            <w:r w:rsidRPr="00732759">
              <w:rPr>
                <w:lang w:val="en-US" w:eastAsia="en-US"/>
              </w:rPr>
              <w:t>5</w:t>
            </w:r>
            <w:r w:rsidRPr="00732759">
              <w:rPr>
                <w:lang w:eastAsia="en-US"/>
              </w:rPr>
              <w:t>-</w:t>
            </w:r>
            <w:r w:rsidRPr="00732759">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14:paraId="02B82376" w14:textId="77777777" w:rsidR="005A40AC" w:rsidRPr="00732759" w:rsidRDefault="005A40AC" w:rsidP="00F67D91">
            <w:pPr>
              <w:pStyle w:val="TAC"/>
              <w:rPr>
                <w:lang w:val="en-US" w:eastAsia="en-US"/>
              </w:rPr>
            </w:pPr>
            <w:r w:rsidRPr="00732759">
              <w:rPr>
                <w:lang w:val="en-US" w:eastAsia="en-US"/>
              </w:rPr>
              <w:t>25</w:t>
            </w:r>
          </w:p>
        </w:tc>
      </w:tr>
      <w:tr w:rsidR="005A40AC" w:rsidRPr="00732759" w14:paraId="6914B91F" w14:textId="77777777" w:rsidTr="00F67D91">
        <w:trPr>
          <w:trHeight w:val="112"/>
          <w:jc w:val="center"/>
        </w:trPr>
        <w:tc>
          <w:tcPr>
            <w:tcW w:w="2407" w:type="dxa"/>
            <w:vMerge/>
            <w:tcBorders>
              <w:left w:val="single" w:sz="4" w:space="0" w:color="auto"/>
              <w:right w:val="single" w:sz="4" w:space="0" w:color="auto"/>
            </w:tcBorders>
          </w:tcPr>
          <w:p w14:paraId="2A59284A" w14:textId="77777777" w:rsidR="005A40AC" w:rsidRPr="00732759" w:rsidRDefault="005A4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96B6BD6" w14:textId="77777777" w:rsidR="005A40AC" w:rsidRPr="00732759" w:rsidRDefault="005A40AC" w:rsidP="00F67D91">
            <w:pPr>
              <w:pStyle w:val="TAC"/>
              <w:rPr>
                <w:lang w:val="en-US" w:eastAsia="en-US"/>
              </w:rPr>
            </w:pPr>
            <w:r w:rsidRPr="00732759">
              <w:rPr>
                <w:lang w:val="en-US" w:eastAsia="en-US"/>
              </w:rPr>
              <w:t>41</w:t>
            </w:r>
          </w:p>
        </w:tc>
      </w:tr>
      <w:tr w:rsidR="005A40AC" w:rsidRPr="00732759" w14:paraId="16339945" w14:textId="77777777" w:rsidTr="00F67D91">
        <w:trPr>
          <w:trHeight w:val="112"/>
          <w:jc w:val="center"/>
        </w:trPr>
        <w:tc>
          <w:tcPr>
            <w:tcW w:w="2407" w:type="dxa"/>
            <w:vMerge w:val="restart"/>
            <w:tcBorders>
              <w:left w:val="single" w:sz="4" w:space="0" w:color="auto"/>
              <w:right w:val="single" w:sz="4" w:space="0" w:color="auto"/>
            </w:tcBorders>
          </w:tcPr>
          <w:p w14:paraId="5B0EC5EF" w14:textId="77777777" w:rsidR="005A40AC" w:rsidRPr="00732759" w:rsidRDefault="005A40AC" w:rsidP="00F67D91">
            <w:pPr>
              <w:pStyle w:val="TAC"/>
              <w:rPr>
                <w:lang w:eastAsia="en-US"/>
              </w:rPr>
            </w:pPr>
            <w:r w:rsidRPr="00732759">
              <w:rPr>
                <w:lang w:eastAsia="en-US"/>
              </w:rPr>
              <w:t>CA_2</w:t>
            </w:r>
            <w:r w:rsidRPr="00732759">
              <w:rPr>
                <w:lang w:val="en-US" w:eastAsia="en-US"/>
              </w:rPr>
              <w:t>6</w:t>
            </w:r>
            <w:r w:rsidRPr="00732759">
              <w:rPr>
                <w:lang w:eastAsia="en-US"/>
              </w:rPr>
              <w:t>-</w:t>
            </w:r>
            <w:r w:rsidRPr="00732759">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14:paraId="60CC3C56" w14:textId="77777777" w:rsidR="005A40AC" w:rsidRPr="00732759" w:rsidRDefault="005A40AC" w:rsidP="00F67D91">
            <w:pPr>
              <w:pStyle w:val="TAC"/>
              <w:rPr>
                <w:lang w:val="en-US" w:eastAsia="en-US"/>
              </w:rPr>
            </w:pPr>
            <w:r w:rsidRPr="00732759">
              <w:rPr>
                <w:lang w:val="en-US" w:eastAsia="en-US"/>
              </w:rPr>
              <w:t>26</w:t>
            </w:r>
          </w:p>
        </w:tc>
      </w:tr>
      <w:tr w:rsidR="005A40AC" w:rsidRPr="00732759" w14:paraId="48F9FCCF" w14:textId="77777777" w:rsidTr="00F67D91">
        <w:trPr>
          <w:trHeight w:val="112"/>
          <w:jc w:val="center"/>
        </w:trPr>
        <w:tc>
          <w:tcPr>
            <w:tcW w:w="2407" w:type="dxa"/>
            <w:vMerge/>
            <w:tcBorders>
              <w:left w:val="single" w:sz="4" w:space="0" w:color="auto"/>
              <w:right w:val="single" w:sz="4" w:space="0" w:color="auto"/>
            </w:tcBorders>
          </w:tcPr>
          <w:p w14:paraId="548BA05E" w14:textId="77777777" w:rsidR="005A40AC" w:rsidRPr="00732759" w:rsidRDefault="005A4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B9407C0" w14:textId="77777777" w:rsidR="005A40AC" w:rsidRPr="00732759" w:rsidRDefault="005A40AC" w:rsidP="00F67D91">
            <w:pPr>
              <w:pStyle w:val="TAC"/>
              <w:rPr>
                <w:lang w:val="en-US" w:eastAsia="en-US"/>
              </w:rPr>
            </w:pPr>
            <w:r w:rsidRPr="00732759">
              <w:rPr>
                <w:lang w:val="en-US" w:eastAsia="en-US"/>
              </w:rPr>
              <w:t>41</w:t>
            </w:r>
          </w:p>
        </w:tc>
      </w:tr>
      <w:tr w:rsidR="00D903BE" w:rsidRPr="00732759" w14:paraId="03A79CAA" w14:textId="77777777" w:rsidTr="00EB6780">
        <w:trPr>
          <w:trHeight w:val="112"/>
          <w:jc w:val="center"/>
        </w:trPr>
        <w:tc>
          <w:tcPr>
            <w:tcW w:w="2407" w:type="dxa"/>
            <w:vMerge w:val="restart"/>
            <w:tcBorders>
              <w:left w:val="single" w:sz="4" w:space="0" w:color="auto"/>
              <w:right w:val="single" w:sz="4" w:space="0" w:color="auto"/>
            </w:tcBorders>
          </w:tcPr>
          <w:p w14:paraId="3964638C" w14:textId="77777777" w:rsidR="00D903BE" w:rsidRPr="00732759" w:rsidRDefault="00D903BE" w:rsidP="00EB6780">
            <w:pPr>
              <w:pStyle w:val="TAC"/>
              <w:rPr>
                <w:lang w:eastAsia="en-US"/>
              </w:rPr>
            </w:pPr>
            <w:r w:rsidRPr="00732759">
              <w:rPr>
                <w:lang w:eastAsia="en-US"/>
              </w:rPr>
              <w:t>CA_2</w:t>
            </w:r>
            <w:r w:rsidRPr="00732759">
              <w:rPr>
                <w:lang w:val="en-US" w:eastAsia="en-US"/>
              </w:rPr>
              <w:t>6</w:t>
            </w:r>
            <w:r w:rsidRPr="00732759">
              <w:rPr>
                <w:lang w:eastAsia="en-US"/>
              </w:rPr>
              <w:t>-</w:t>
            </w:r>
            <w:r w:rsidRPr="00732759">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14:paraId="5B4BBD3C" w14:textId="77777777" w:rsidR="00D903BE" w:rsidRPr="00732759" w:rsidRDefault="00D903BE" w:rsidP="00EB6780">
            <w:pPr>
              <w:pStyle w:val="TAC"/>
              <w:rPr>
                <w:lang w:val="en-US" w:eastAsia="en-US"/>
              </w:rPr>
            </w:pPr>
            <w:r w:rsidRPr="00732759">
              <w:rPr>
                <w:lang w:val="en-US" w:eastAsia="en-US"/>
              </w:rPr>
              <w:t>26</w:t>
            </w:r>
          </w:p>
        </w:tc>
      </w:tr>
      <w:tr w:rsidR="00D903BE" w:rsidRPr="00732759" w14:paraId="40C8429E" w14:textId="77777777" w:rsidTr="00EB6780">
        <w:trPr>
          <w:trHeight w:val="112"/>
          <w:jc w:val="center"/>
        </w:trPr>
        <w:tc>
          <w:tcPr>
            <w:tcW w:w="2407" w:type="dxa"/>
            <w:vMerge/>
            <w:tcBorders>
              <w:left w:val="single" w:sz="4" w:space="0" w:color="auto"/>
              <w:right w:val="single" w:sz="4" w:space="0" w:color="auto"/>
            </w:tcBorders>
          </w:tcPr>
          <w:p w14:paraId="5031CE85" w14:textId="77777777" w:rsidR="00D903BE" w:rsidRPr="0073275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1CC96F7" w14:textId="77777777" w:rsidR="00D903BE" w:rsidRPr="00732759" w:rsidRDefault="00D903BE" w:rsidP="00EB6780">
            <w:pPr>
              <w:pStyle w:val="TAC"/>
              <w:rPr>
                <w:lang w:val="en-US" w:eastAsia="en-US"/>
              </w:rPr>
            </w:pPr>
            <w:r w:rsidRPr="00732759">
              <w:rPr>
                <w:lang w:val="en-US" w:eastAsia="en-US"/>
              </w:rPr>
              <w:t>46</w:t>
            </w:r>
          </w:p>
        </w:tc>
      </w:tr>
      <w:tr w:rsidR="001E324B" w:rsidRPr="00732759" w14:paraId="28B2C1EF" w14:textId="77777777" w:rsidTr="00F67D91">
        <w:trPr>
          <w:trHeight w:val="112"/>
          <w:jc w:val="center"/>
        </w:trPr>
        <w:tc>
          <w:tcPr>
            <w:tcW w:w="2407" w:type="dxa"/>
            <w:vMerge w:val="restart"/>
            <w:tcBorders>
              <w:left w:val="single" w:sz="4" w:space="0" w:color="auto"/>
              <w:right w:val="single" w:sz="4" w:space="0" w:color="auto"/>
            </w:tcBorders>
          </w:tcPr>
          <w:p w14:paraId="5DB08CC6" w14:textId="77777777" w:rsidR="001E324B" w:rsidRPr="00732759" w:rsidRDefault="001E324B" w:rsidP="00F67D91">
            <w:pPr>
              <w:pStyle w:val="TAC"/>
              <w:rPr>
                <w:lang w:eastAsia="en-US"/>
              </w:rPr>
            </w:pPr>
            <w:r w:rsidRPr="00732759">
              <w:rPr>
                <w:lang w:eastAsia="en-US"/>
              </w:rPr>
              <w:t>CA_28-40</w:t>
            </w:r>
          </w:p>
        </w:tc>
        <w:tc>
          <w:tcPr>
            <w:tcW w:w="2483" w:type="dxa"/>
            <w:tcBorders>
              <w:top w:val="single" w:sz="4" w:space="0" w:color="auto"/>
              <w:left w:val="single" w:sz="4" w:space="0" w:color="auto"/>
              <w:bottom w:val="single" w:sz="4" w:space="0" w:color="auto"/>
              <w:right w:val="single" w:sz="4" w:space="0" w:color="auto"/>
            </w:tcBorders>
          </w:tcPr>
          <w:p w14:paraId="59157EEA" w14:textId="77777777" w:rsidR="001E324B" w:rsidRPr="00732759" w:rsidRDefault="001E324B" w:rsidP="00F67D91">
            <w:pPr>
              <w:pStyle w:val="TAC"/>
              <w:rPr>
                <w:lang w:val="en-US" w:eastAsia="en-US"/>
              </w:rPr>
            </w:pPr>
            <w:r w:rsidRPr="00732759">
              <w:rPr>
                <w:lang w:val="en-US" w:eastAsia="en-US"/>
              </w:rPr>
              <w:t>28</w:t>
            </w:r>
          </w:p>
        </w:tc>
      </w:tr>
      <w:tr w:rsidR="001E324B" w:rsidRPr="00732759" w14:paraId="1AA6A626" w14:textId="77777777" w:rsidTr="00F67D91">
        <w:trPr>
          <w:trHeight w:val="112"/>
          <w:jc w:val="center"/>
        </w:trPr>
        <w:tc>
          <w:tcPr>
            <w:tcW w:w="2407" w:type="dxa"/>
            <w:vMerge/>
            <w:tcBorders>
              <w:left w:val="single" w:sz="4" w:space="0" w:color="auto"/>
              <w:right w:val="single" w:sz="4" w:space="0" w:color="auto"/>
            </w:tcBorders>
          </w:tcPr>
          <w:p w14:paraId="6CC6A904" w14:textId="77777777" w:rsidR="001E324B" w:rsidRPr="00732759"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C4EEB54" w14:textId="77777777" w:rsidR="001E324B" w:rsidRPr="00732759" w:rsidRDefault="001E324B" w:rsidP="00F67D91">
            <w:pPr>
              <w:pStyle w:val="TAC"/>
              <w:rPr>
                <w:lang w:val="en-US" w:eastAsia="en-US"/>
              </w:rPr>
            </w:pPr>
            <w:r w:rsidRPr="00732759">
              <w:rPr>
                <w:lang w:val="en-US" w:eastAsia="en-US"/>
              </w:rPr>
              <w:t>40</w:t>
            </w:r>
          </w:p>
        </w:tc>
      </w:tr>
      <w:tr w:rsidR="001E324B" w:rsidRPr="00732759" w14:paraId="437B10DB" w14:textId="77777777" w:rsidTr="00F67D91">
        <w:trPr>
          <w:trHeight w:val="112"/>
          <w:jc w:val="center"/>
        </w:trPr>
        <w:tc>
          <w:tcPr>
            <w:tcW w:w="2407" w:type="dxa"/>
            <w:vMerge w:val="restart"/>
            <w:tcBorders>
              <w:left w:val="single" w:sz="4" w:space="0" w:color="auto"/>
              <w:right w:val="single" w:sz="4" w:space="0" w:color="auto"/>
            </w:tcBorders>
          </w:tcPr>
          <w:p w14:paraId="0640AEDD" w14:textId="77777777" w:rsidR="001E324B" w:rsidRPr="00732759" w:rsidRDefault="001E324B" w:rsidP="00F67D91">
            <w:pPr>
              <w:pStyle w:val="TAC"/>
              <w:rPr>
                <w:lang w:eastAsia="en-US"/>
              </w:rPr>
            </w:pPr>
            <w:r w:rsidRPr="00732759">
              <w:rPr>
                <w:lang w:eastAsia="en-US"/>
              </w:rPr>
              <w:t>CA_28-41</w:t>
            </w:r>
          </w:p>
        </w:tc>
        <w:tc>
          <w:tcPr>
            <w:tcW w:w="2483" w:type="dxa"/>
            <w:tcBorders>
              <w:top w:val="single" w:sz="4" w:space="0" w:color="auto"/>
              <w:left w:val="single" w:sz="4" w:space="0" w:color="auto"/>
              <w:bottom w:val="single" w:sz="4" w:space="0" w:color="auto"/>
              <w:right w:val="single" w:sz="4" w:space="0" w:color="auto"/>
            </w:tcBorders>
          </w:tcPr>
          <w:p w14:paraId="7A810A74" w14:textId="77777777" w:rsidR="001E324B" w:rsidRPr="00732759" w:rsidRDefault="001E324B" w:rsidP="00F67D91">
            <w:pPr>
              <w:pStyle w:val="TAC"/>
              <w:rPr>
                <w:lang w:val="en-US" w:eastAsia="en-US"/>
              </w:rPr>
            </w:pPr>
            <w:r w:rsidRPr="00732759">
              <w:rPr>
                <w:lang w:val="en-US" w:eastAsia="en-US"/>
              </w:rPr>
              <w:t>28</w:t>
            </w:r>
          </w:p>
        </w:tc>
      </w:tr>
      <w:tr w:rsidR="001E324B" w:rsidRPr="00732759" w14:paraId="7AD636F5" w14:textId="77777777" w:rsidTr="00F67D91">
        <w:trPr>
          <w:trHeight w:val="112"/>
          <w:jc w:val="center"/>
        </w:trPr>
        <w:tc>
          <w:tcPr>
            <w:tcW w:w="2407" w:type="dxa"/>
            <w:vMerge/>
            <w:tcBorders>
              <w:left w:val="single" w:sz="4" w:space="0" w:color="auto"/>
              <w:right w:val="single" w:sz="4" w:space="0" w:color="auto"/>
            </w:tcBorders>
          </w:tcPr>
          <w:p w14:paraId="63428031" w14:textId="77777777" w:rsidR="001E324B" w:rsidRPr="00732759"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93CC174" w14:textId="77777777" w:rsidR="001E324B" w:rsidRPr="00732759" w:rsidRDefault="001E324B" w:rsidP="00F67D91">
            <w:pPr>
              <w:pStyle w:val="TAC"/>
              <w:rPr>
                <w:lang w:val="en-US" w:eastAsia="en-US"/>
              </w:rPr>
            </w:pPr>
            <w:r w:rsidRPr="00732759">
              <w:rPr>
                <w:lang w:val="en-US" w:eastAsia="en-US"/>
              </w:rPr>
              <w:t>41</w:t>
            </w:r>
          </w:p>
        </w:tc>
      </w:tr>
      <w:tr w:rsidR="001E324B" w:rsidRPr="00732759" w14:paraId="736BD472" w14:textId="77777777" w:rsidTr="00F67D91">
        <w:trPr>
          <w:trHeight w:val="112"/>
          <w:jc w:val="center"/>
        </w:trPr>
        <w:tc>
          <w:tcPr>
            <w:tcW w:w="2407" w:type="dxa"/>
            <w:vMerge w:val="restart"/>
            <w:tcBorders>
              <w:left w:val="single" w:sz="4" w:space="0" w:color="auto"/>
              <w:right w:val="single" w:sz="4" w:space="0" w:color="auto"/>
            </w:tcBorders>
          </w:tcPr>
          <w:p w14:paraId="07076193" w14:textId="77777777" w:rsidR="001E324B" w:rsidRPr="00732759" w:rsidRDefault="001E324B" w:rsidP="00F67D91">
            <w:pPr>
              <w:pStyle w:val="TAC"/>
              <w:rPr>
                <w:lang w:eastAsia="en-US"/>
              </w:rPr>
            </w:pPr>
            <w:r w:rsidRPr="00732759">
              <w:rPr>
                <w:lang w:eastAsia="en-US"/>
              </w:rPr>
              <w:t>CA_28-42</w:t>
            </w:r>
          </w:p>
        </w:tc>
        <w:tc>
          <w:tcPr>
            <w:tcW w:w="2483" w:type="dxa"/>
            <w:tcBorders>
              <w:top w:val="single" w:sz="4" w:space="0" w:color="auto"/>
              <w:left w:val="single" w:sz="4" w:space="0" w:color="auto"/>
              <w:bottom w:val="single" w:sz="4" w:space="0" w:color="auto"/>
              <w:right w:val="single" w:sz="4" w:space="0" w:color="auto"/>
            </w:tcBorders>
          </w:tcPr>
          <w:p w14:paraId="4136EE96" w14:textId="77777777" w:rsidR="001E324B" w:rsidRPr="00732759" w:rsidRDefault="001E324B" w:rsidP="00F67D91">
            <w:pPr>
              <w:pStyle w:val="TAC"/>
              <w:rPr>
                <w:lang w:val="en-US" w:eastAsia="en-US"/>
              </w:rPr>
            </w:pPr>
            <w:r w:rsidRPr="00732759">
              <w:rPr>
                <w:lang w:val="en-US" w:eastAsia="en-US"/>
              </w:rPr>
              <w:t>28</w:t>
            </w:r>
          </w:p>
        </w:tc>
      </w:tr>
      <w:tr w:rsidR="001E324B" w:rsidRPr="00732759" w14:paraId="4AAAC281" w14:textId="77777777" w:rsidTr="00F67D91">
        <w:trPr>
          <w:trHeight w:val="112"/>
          <w:jc w:val="center"/>
        </w:trPr>
        <w:tc>
          <w:tcPr>
            <w:tcW w:w="2407" w:type="dxa"/>
            <w:vMerge/>
            <w:tcBorders>
              <w:left w:val="single" w:sz="4" w:space="0" w:color="auto"/>
              <w:right w:val="single" w:sz="4" w:space="0" w:color="auto"/>
            </w:tcBorders>
          </w:tcPr>
          <w:p w14:paraId="0AC1FF18" w14:textId="77777777" w:rsidR="001E324B" w:rsidRPr="00732759"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F6401ED" w14:textId="77777777" w:rsidR="001E324B" w:rsidRPr="00732759" w:rsidRDefault="001E324B" w:rsidP="00F67D91">
            <w:pPr>
              <w:pStyle w:val="TAC"/>
              <w:rPr>
                <w:lang w:val="en-US" w:eastAsia="en-US"/>
              </w:rPr>
            </w:pPr>
            <w:r w:rsidRPr="00732759">
              <w:rPr>
                <w:lang w:val="en-US" w:eastAsia="en-US"/>
              </w:rPr>
              <w:t>42</w:t>
            </w:r>
          </w:p>
        </w:tc>
      </w:tr>
      <w:tr w:rsidR="00F67D91" w:rsidRPr="00732759" w14:paraId="4E7A06C4" w14:textId="77777777" w:rsidTr="00F67D91">
        <w:trPr>
          <w:trHeight w:val="112"/>
          <w:jc w:val="center"/>
        </w:trPr>
        <w:tc>
          <w:tcPr>
            <w:tcW w:w="0" w:type="auto"/>
            <w:vMerge w:val="restart"/>
            <w:tcBorders>
              <w:top w:val="single" w:sz="4" w:space="0" w:color="auto"/>
              <w:left w:val="single" w:sz="4" w:space="0" w:color="auto"/>
              <w:right w:val="single" w:sz="4" w:space="0" w:color="auto"/>
            </w:tcBorders>
          </w:tcPr>
          <w:p w14:paraId="13F4ADCD" w14:textId="77777777" w:rsidR="00F67D91" w:rsidRPr="00732759" w:rsidRDefault="00F67D91" w:rsidP="00F67D91">
            <w:pPr>
              <w:pStyle w:val="TAC"/>
              <w:rPr>
                <w:lang w:eastAsia="ja-JP"/>
              </w:rPr>
            </w:pPr>
            <w:r w:rsidRPr="00732759">
              <w:rPr>
                <w:lang w:eastAsia="ja-JP"/>
              </w:rPr>
              <w:t>CA_28-46</w:t>
            </w:r>
          </w:p>
        </w:tc>
        <w:tc>
          <w:tcPr>
            <w:tcW w:w="2483" w:type="dxa"/>
            <w:tcBorders>
              <w:top w:val="single" w:sz="4" w:space="0" w:color="auto"/>
              <w:left w:val="single" w:sz="4" w:space="0" w:color="auto"/>
              <w:bottom w:val="single" w:sz="4" w:space="0" w:color="auto"/>
              <w:right w:val="single" w:sz="4" w:space="0" w:color="auto"/>
            </w:tcBorders>
          </w:tcPr>
          <w:p w14:paraId="2CBC4A45" w14:textId="77777777" w:rsidR="00F67D91" w:rsidRPr="00732759" w:rsidRDefault="00F67D91" w:rsidP="00F67D91">
            <w:pPr>
              <w:pStyle w:val="TAC"/>
              <w:rPr>
                <w:lang w:eastAsia="ja-JP"/>
              </w:rPr>
            </w:pPr>
            <w:r w:rsidRPr="00732759">
              <w:rPr>
                <w:lang w:eastAsia="ja-JP"/>
              </w:rPr>
              <w:t>28</w:t>
            </w:r>
          </w:p>
        </w:tc>
      </w:tr>
      <w:tr w:rsidR="00F67D91" w:rsidRPr="00732759" w14:paraId="1C421949" w14:textId="77777777" w:rsidTr="00D14A41">
        <w:trPr>
          <w:trHeight w:val="112"/>
          <w:jc w:val="center"/>
        </w:trPr>
        <w:tc>
          <w:tcPr>
            <w:tcW w:w="0" w:type="auto"/>
            <w:vMerge/>
            <w:tcBorders>
              <w:left w:val="single" w:sz="4" w:space="0" w:color="auto"/>
              <w:bottom w:val="single" w:sz="4" w:space="0" w:color="auto"/>
              <w:right w:val="single" w:sz="4" w:space="0" w:color="auto"/>
            </w:tcBorders>
            <w:vAlign w:val="center"/>
          </w:tcPr>
          <w:p w14:paraId="3A6274E8" w14:textId="77777777"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E2BAABD" w14:textId="77777777" w:rsidR="00F67D91" w:rsidRPr="00732759" w:rsidRDefault="00F67D91" w:rsidP="00F67D91">
            <w:pPr>
              <w:pStyle w:val="TAC"/>
              <w:rPr>
                <w:lang w:eastAsia="ja-JP"/>
              </w:rPr>
            </w:pPr>
            <w:r w:rsidRPr="00732759">
              <w:rPr>
                <w:lang w:eastAsia="ja-JP"/>
              </w:rPr>
              <w:t>46</w:t>
            </w:r>
          </w:p>
        </w:tc>
      </w:tr>
      <w:tr w:rsidR="005830AC" w:rsidRPr="00732759" w14:paraId="310E9BAA" w14:textId="77777777" w:rsidTr="00F67D91">
        <w:trPr>
          <w:trHeight w:val="112"/>
          <w:jc w:val="center"/>
        </w:trPr>
        <w:tc>
          <w:tcPr>
            <w:tcW w:w="2407" w:type="dxa"/>
            <w:vMerge w:val="restart"/>
            <w:tcBorders>
              <w:left w:val="single" w:sz="4" w:space="0" w:color="auto"/>
              <w:right w:val="single" w:sz="4" w:space="0" w:color="auto"/>
            </w:tcBorders>
          </w:tcPr>
          <w:p w14:paraId="2ED0CC7A" w14:textId="77777777" w:rsidR="005830AC" w:rsidRPr="00732759" w:rsidRDefault="005830AC" w:rsidP="00F67D91">
            <w:pPr>
              <w:pStyle w:val="TAC"/>
              <w:rPr>
                <w:lang w:val="en-US" w:eastAsia="en-US"/>
              </w:rPr>
            </w:pPr>
            <w:r w:rsidRPr="00732759">
              <w:rPr>
                <w:lang w:eastAsia="en-US"/>
              </w:rPr>
              <w:t>CA_2</w:t>
            </w:r>
            <w:r w:rsidRPr="00732759">
              <w:rPr>
                <w:lang w:val="en-US" w:eastAsia="en-US"/>
              </w:rPr>
              <w:t>9</w:t>
            </w:r>
            <w:r w:rsidRPr="00732759">
              <w:rPr>
                <w:lang w:eastAsia="en-US"/>
              </w:rPr>
              <w:t>-</w:t>
            </w:r>
            <w:r w:rsidRPr="0073275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14:paraId="1B413EB0" w14:textId="77777777" w:rsidR="005830AC" w:rsidRPr="00732759" w:rsidRDefault="005830AC" w:rsidP="00F67D91">
            <w:pPr>
              <w:pStyle w:val="TAC"/>
              <w:rPr>
                <w:lang w:val="en-US" w:eastAsia="en-US"/>
              </w:rPr>
            </w:pPr>
            <w:r w:rsidRPr="00732759">
              <w:rPr>
                <w:lang w:val="en-US" w:eastAsia="en-US"/>
              </w:rPr>
              <w:t>29</w:t>
            </w:r>
          </w:p>
        </w:tc>
      </w:tr>
      <w:tr w:rsidR="005830AC" w:rsidRPr="00732759" w14:paraId="00A070C2" w14:textId="77777777" w:rsidTr="00F67D91">
        <w:trPr>
          <w:trHeight w:val="112"/>
          <w:jc w:val="center"/>
        </w:trPr>
        <w:tc>
          <w:tcPr>
            <w:tcW w:w="2407" w:type="dxa"/>
            <w:vMerge/>
            <w:tcBorders>
              <w:left w:val="single" w:sz="4" w:space="0" w:color="auto"/>
              <w:right w:val="single" w:sz="4" w:space="0" w:color="auto"/>
            </w:tcBorders>
          </w:tcPr>
          <w:p w14:paraId="1876854D" w14:textId="77777777"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5E4ABD3" w14:textId="77777777" w:rsidR="005830AC" w:rsidRPr="00732759" w:rsidRDefault="005830AC" w:rsidP="00F67D91">
            <w:pPr>
              <w:pStyle w:val="TAC"/>
              <w:rPr>
                <w:lang w:val="en-US" w:eastAsia="en-US"/>
              </w:rPr>
            </w:pPr>
            <w:r w:rsidRPr="00732759">
              <w:rPr>
                <w:lang w:val="en-US" w:eastAsia="en-US"/>
              </w:rPr>
              <w:t>30</w:t>
            </w:r>
          </w:p>
        </w:tc>
      </w:tr>
      <w:tr w:rsidR="002D2E1E" w:rsidRPr="00732759" w14:paraId="6B66B3BB" w14:textId="77777777" w:rsidTr="00F67D91">
        <w:trPr>
          <w:trHeight w:val="112"/>
          <w:jc w:val="center"/>
        </w:trPr>
        <w:tc>
          <w:tcPr>
            <w:tcW w:w="2407" w:type="dxa"/>
            <w:vMerge w:val="restart"/>
            <w:tcBorders>
              <w:left w:val="single" w:sz="4" w:space="0" w:color="auto"/>
              <w:right w:val="single" w:sz="4" w:space="0" w:color="auto"/>
            </w:tcBorders>
          </w:tcPr>
          <w:p w14:paraId="2612714F" w14:textId="77777777" w:rsidR="002D2E1E" w:rsidRPr="00732759" w:rsidRDefault="002D2E1E" w:rsidP="00F67D91">
            <w:pPr>
              <w:pStyle w:val="TAC"/>
              <w:rPr>
                <w:lang w:eastAsia="en-US"/>
              </w:rPr>
            </w:pPr>
            <w:r w:rsidRPr="00732759">
              <w:rPr>
                <w:lang w:eastAsia="en-US"/>
              </w:rPr>
              <w:t>CA_29-66</w:t>
            </w:r>
          </w:p>
        </w:tc>
        <w:tc>
          <w:tcPr>
            <w:tcW w:w="2483" w:type="dxa"/>
            <w:tcBorders>
              <w:top w:val="single" w:sz="4" w:space="0" w:color="auto"/>
              <w:left w:val="single" w:sz="4" w:space="0" w:color="auto"/>
              <w:bottom w:val="single" w:sz="4" w:space="0" w:color="auto"/>
              <w:right w:val="single" w:sz="4" w:space="0" w:color="auto"/>
            </w:tcBorders>
          </w:tcPr>
          <w:p w14:paraId="2C91AB55" w14:textId="77777777" w:rsidR="002D2E1E" w:rsidRPr="00732759" w:rsidRDefault="002D2E1E" w:rsidP="00F67D91">
            <w:pPr>
              <w:pStyle w:val="TAC"/>
              <w:rPr>
                <w:lang w:val="en-US" w:eastAsia="en-US"/>
              </w:rPr>
            </w:pPr>
            <w:r w:rsidRPr="00732759">
              <w:rPr>
                <w:lang w:val="en-US" w:eastAsia="en-US"/>
              </w:rPr>
              <w:t>29</w:t>
            </w:r>
          </w:p>
        </w:tc>
      </w:tr>
      <w:tr w:rsidR="002D2E1E" w:rsidRPr="00732759" w14:paraId="7C69AAC1" w14:textId="77777777" w:rsidTr="00F67D91">
        <w:trPr>
          <w:trHeight w:val="112"/>
          <w:jc w:val="center"/>
        </w:trPr>
        <w:tc>
          <w:tcPr>
            <w:tcW w:w="2407" w:type="dxa"/>
            <w:vMerge/>
            <w:tcBorders>
              <w:left w:val="single" w:sz="4" w:space="0" w:color="auto"/>
              <w:right w:val="single" w:sz="4" w:space="0" w:color="auto"/>
            </w:tcBorders>
          </w:tcPr>
          <w:p w14:paraId="5E09F8F1" w14:textId="77777777" w:rsidR="002D2E1E" w:rsidRPr="0073275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FA01C47" w14:textId="77777777" w:rsidR="002D2E1E" w:rsidRPr="00732759" w:rsidRDefault="002D2E1E" w:rsidP="00F67D91">
            <w:pPr>
              <w:pStyle w:val="TAC"/>
              <w:rPr>
                <w:lang w:val="en-US" w:eastAsia="en-US"/>
              </w:rPr>
            </w:pPr>
            <w:r w:rsidRPr="00732759">
              <w:rPr>
                <w:lang w:val="en-US" w:eastAsia="en-US"/>
              </w:rPr>
              <w:t>66</w:t>
            </w:r>
          </w:p>
        </w:tc>
      </w:tr>
      <w:tr w:rsidR="00D903BE" w:rsidRPr="00732759" w14:paraId="6AC5AEC0" w14:textId="77777777" w:rsidTr="00EB6780">
        <w:trPr>
          <w:trHeight w:val="112"/>
          <w:jc w:val="center"/>
        </w:trPr>
        <w:tc>
          <w:tcPr>
            <w:tcW w:w="2407" w:type="dxa"/>
            <w:vMerge w:val="restart"/>
            <w:tcBorders>
              <w:left w:val="single" w:sz="4" w:space="0" w:color="auto"/>
              <w:right w:val="single" w:sz="4" w:space="0" w:color="auto"/>
            </w:tcBorders>
          </w:tcPr>
          <w:p w14:paraId="7CC89B95" w14:textId="77777777" w:rsidR="00D903BE" w:rsidRPr="00732759" w:rsidRDefault="00D903BE" w:rsidP="00EB6780">
            <w:pPr>
              <w:pStyle w:val="TAC"/>
              <w:rPr>
                <w:lang w:eastAsia="en-US"/>
              </w:rPr>
            </w:pPr>
            <w:r w:rsidRPr="00732759">
              <w:rPr>
                <w:lang w:eastAsia="en-US"/>
              </w:rPr>
              <w:t>CA_29-66-66</w:t>
            </w:r>
          </w:p>
        </w:tc>
        <w:tc>
          <w:tcPr>
            <w:tcW w:w="2483" w:type="dxa"/>
            <w:tcBorders>
              <w:top w:val="single" w:sz="4" w:space="0" w:color="auto"/>
              <w:left w:val="single" w:sz="4" w:space="0" w:color="auto"/>
              <w:bottom w:val="single" w:sz="4" w:space="0" w:color="auto"/>
              <w:right w:val="single" w:sz="4" w:space="0" w:color="auto"/>
            </w:tcBorders>
          </w:tcPr>
          <w:p w14:paraId="37058B81" w14:textId="77777777" w:rsidR="00D903BE" w:rsidRPr="00732759" w:rsidRDefault="00D903BE" w:rsidP="00EB6780">
            <w:pPr>
              <w:pStyle w:val="TAC"/>
              <w:rPr>
                <w:lang w:val="en-US" w:eastAsia="en-US"/>
              </w:rPr>
            </w:pPr>
            <w:r w:rsidRPr="00732759">
              <w:rPr>
                <w:lang w:val="en-US" w:eastAsia="en-US"/>
              </w:rPr>
              <w:t>29</w:t>
            </w:r>
          </w:p>
        </w:tc>
      </w:tr>
      <w:tr w:rsidR="00D903BE" w:rsidRPr="00732759" w14:paraId="2546A2F5" w14:textId="77777777" w:rsidTr="00EB6780">
        <w:trPr>
          <w:trHeight w:val="112"/>
          <w:jc w:val="center"/>
        </w:trPr>
        <w:tc>
          <w:tcPr>
            <w:tcW w:w="2407" w:type="dxa"/>
            <w:vMerge/>
            <w:tcBorders>
              <w:left w:val="single" w:sz="4" w:space="0" w:color="auto"/>
              <w:right w:val="single" w:sz="4" w:space="0" w:color="auto"/>
            </w:tcBorders>
          </w:tcPr>
          <w:p w14:paraId="3CCDE241" w14:textId="77777777" w:rsidR="00D903BE" w:rsidRPr="0073275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16D9DAC" w14:textId="77777777" w:rsidR="00D903BE" w:rsidRPr="00732759" w:rsidRDefault="00D903BE" w:rsidP="00EB6780">
            <w:pPr>
              <w:pStyle w:val="TAC"/>
              <w:rPr>
                <w:lang w:val="en-US" w:eastAsia="en-US"/>
              </w:rPr>
            </w:pPr>
            <w:r w:rsidRPr="00732759">
              <w:rPr>
                <w:lang w:val="en-US" w:eastAsia="en-US"/>
              </w:rPr>
              <w:t>66</w:t>
            </w:r>
          </w:p>
        </w:tc>
      </w:tr>
      <w:tr w:rsidR="007C5218" w:rsidRPr="00732759" w14:paraId="1FE9C0FD" w14:textId="77777777" w:rsidTr="007C5218">
        <w:trPr>
          <w:trHeight w:val="112"/>
          <w:jc w:val="center"/>
        </w:trPr>
        <w:tc>
          <w:tcPr>
            <w:tcW w:w="2407" w:type="dxa"/>
            <w:vMerge w:val="restart"/>
            <w:tcBorders>
              <w:left w:val="single" w:sz="4" w:space="0" w:color="auto"/>
              <w:right w:val="single" w:sz="4" w:space="0" w:color="auto"/>
            </w:tcBorders>
          </w:tcPr>
          <w:p w14:paraId="21E651D2" w14:textId="77777777" w:rsidR="007C5218" w:rsidRPr="00732759" w:rsidRDefault="007C5218" w:rsidP="007C5218">
            <w:pPr>
              <w:pStyle w:val="TAC"/>
            </w:pPr>
            <w:r w:rsidRPr="00732759">
              <w:t>CA_29-70</w:t>
            </w:r>
          </w:p>
        </w:tc>
        <w:tc>
          <w:tcPr>
            <w:tcW w:w="2483" w:type="dxa"/>
            <w:tcBorders>
              <w:top w:val="single" w:sz="4" w:space="0" w:color="auto"/>
              <w:left w:val="single" w:sz="4" w:space="0" w:color="auto"/>
              <w:bottom w:val="single" w:sz="4" w:space="0" w:color="auto"/>
              <w:right w:val="single" w:sz="4" w:space="0" w:color="auto"/>
            </w:tcBorders>
          </w:tcPr>
          <w:p w14:paraId="1BDD9D57" w14:textId="77777777" w:rsidR="007C5218" w:rsidRPr="00732759" w:rsidRDefault="007C5218" w:rsidP="007C5218">
            <w:pPr>
              <w:pStyle w:val="TAC"/>
              <w:rPr>
                <w:lang w:val="en-US"/>
              </w:rPr>
            </w:pPr>
            <w:r w:rsidRPr="00732759">
              <w:rPr>
                <w:lang w:val="en-US"/>
              </w:rPr>
              <w:t>29</w:t>
            </w:r>
          </w:p>
        </w:tc>
      </w:tr>
      <w:tr w:rsidR="007C5218" w:rsidRPr="00732759" w14:paraId="77883438" w14:textId="77777777" w:rsidTr="007C5218">
        <w:trPr>
          <w:trHeight w:val="112"/>
          <w:jc w:val="center"/>
        </w:trPr>
        <w:tc>
          <w:tcPr>
            <w:tcW w:w="2407" w:type="dxa"/>
            <w:vMerge/>
            <w:tcBorders>
              <w:left w:val="single" w:sz="4" w:space="0" w:color="auto"/>
              <w:right w:val="single" w:sz="4" w:space="0" w:color="auto"/>
            </w:tcBorders>
          </w:tcPr>
          <w:p w14:paraId="659D6E18" w14:textId="77777777" w:rsidR="007C5218" w:rsidRPr="00732759"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14:paraId="639573CC" w14:textId="77777777" w:rsidR="007C5218" w:rsidRPr="00732759" w:rsidRDefault="007C5218" w:rsidP="007C5218">
            <w:pPr>
              <w:pStyle w:val="TAC"/>
              <w:rPr>
                <w:lang w:val="en-US"/>
              </w:rPr>
            </w:pPr>
            <w:r w:rsidRPr="00732759">
              <w:rPr>
                <w:lang w:val="en-US"/>
              </w:rPr>
              <w:t>70</w:t>
            </w:r>
          </w:p>
        </w:tc>
      </w:tr>
      <w:tr w:rsidR="00F67D91" w:rsidRPr="00732759" w14:paraId="2E0145AA" w14:textId="77777777" w:rsidTr="00F67D91">
        <w:trPr>
          <w:trHeight w:val="112"/>
          <w:jc w:val="center"/>
        </w:trPr>
        <w:tc>
          <w:tcPr>
            <w:tcW w:w="0" w:type="auto"/>
            <w:vMerge w:val="restart"/>
            <w:tcBorders>
              <w:top w:val="single" w:sz="4" w:space="0" w:color="auto"/>
              <w:left w:val="single" w:sz="4" w:space="0" w:color="auto"/>
              <w:right w:val="single" w:sz="4" w:space="0" w:color="auto"/>
            </w:tcBorders>
          </w:tcPr>
          <w:p w14:paraId="3F4843C0" w14:textId="77777777" w:rsidR="00F67D91" w:rsidRPr="00732759" w:rsidRDefault="00F67D91" w:rsidP="00F67D91">
            <w:pPr>
              <w:pStyle w:val="TAC"/>
              <w:rPr>
                <w:lang w:eastAsia="ja-JP"/>
              </w:rPr>
            </w:pPr>
            <w:r w:rsidRPr="00732759">
              <w:rPr>
                <w:lang w:eastAsia="ja-JP"/>
              </w:rPr>
              <w:t>CA_30-66</w:t>
            </w:r>
          </w:p>
        </w:tc>
        <w:tc>
          <w:tcPr>
            <w:tcW w:w="2483" w:type="dxa"/>
            <w:tcBorders>
              <w:top w:val="single" w:sz="4" w:space="0" w:color="auto"/>
              <w:left w:val="single" w:sz="4" w:space="0" w:color="auto"/>
              <w:bottom w:val="single" w:sz="4" w:space="0" w:color="auto"/>
              <w:right w:val="single" w:sz="4" w:space="0" w:color="auto"/>
            </w:tcBorders>
          </w:tcPr>
          <w:p w14:paraId="525BFCE2" w14:textId="77777777" w:rsidR="00F67D91" w:rsidRPr="00732759" w:rsidRDefault="00F67D91" w:rsidP="00F67D91">
            <w:pPr>
              <w:pStyle w:val="TAC"/>
              <w:rPr>
                <w:lang w:eastAsia="ja-JP"/>
              </w:rPr>
            </w:pPr>
            <w:r w:rsidRPr="00732759">
              <w:rPr>
                <w:lang w:eastAsia="ja-JP"/>
              </w:rPr>
              <w:t>30</w:t>
            </w:r>
          </w:p>
        </w:tc>
      </w:tr>
      <w:tr w:rsidR="00F67D91" w:rsidRPr="00732759" w14:paraId="50C60BF9" w14:textId="77777777" w:rsidTr="00D14A41">
        <w:trPr>
          <w:trHeight w:val="112"/>
          <w:jc w:val="center"/>
        </w:trPr>
        <w:tc>
          <w:tcPr>
            <w:tcW w:w="0" w:type="auto"/>
            <w:vMerge/>
            <w:tcBorders>
              <w:left w:val="single" w:sz="4" w:space="0" w:color="auto"/>
              <w:bottom w:val="single" w:sz="4" w:space="0" w:color="auto"/>
              <w:right w:val="single" w:sz="4" w:space="0" w:color="auto"/>
            </w:tcBorders>
            <w:vAlign w:val="center"/>
          </w:tcPr>
          <w:p w14:paraId="01DA6341" w14:textId="77777777"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21E5595" w14:textId="77777777" w:rsidR="00F67D91" w:rsidRPr="00732759" w:rsidRDefault="00F67D91" w:rsidP="00F67D91">
            <w:pPr>
              <w:pStyle w:val="TAC"/>
              <w:rPr>
                <w:lang w:eastAsia="ja-JP"/>
              </w:rPr>
            </w:pPr>
            <w:r w:rsidRPr="00732759">
              <w:rPr>
                <w:lang w:eastAsia="ja-JP"/>
              </w:rPr>
              <w:t>66</w:t>
            </w:r>
          </w:p>
        </w:tc>
      </w:tr>
      <w:tr w:rsidR="00C00FEB" w:rsidRPr="00732759" w14:paraId="56A9BAC4" w14:textId="77777777" w:rsidTr="00D14A41">
        <w:trPr>
          <w:trHeight w:val="112"/>
          <w:jc w:val="center"/>
        </w:trPr>
        <w:tc>
          <w:tcPr>
            <w:tcW w:w="2407" w:type="dxa"/>
            <w:vMerge w:val="restart"/>
            <w:tcBorders>
              <w:left w:val="single" w:sz="4" w:space="0" w:color="auto"/>
              <w:right w:val="single" w:sz="4" w:space="0" w:color="auto"/>
            </w:tcBorders>
            <w:vAlign w:val="center"/>
          </w:tcPr>
          <w:p w14:paraId="58C62DF1" w14:textId="77777777" w:rsidR="00C00FEB" w:rsidRPr="00732759" w:rsidRDefault="00C00FEB" w:rsidP="00D14A41">
            <w:pPr>
              <w:pStyle w:val="TAC"/>
              <w:rPr>
                <w:rFonts w:cs="Arial"/>
                <w:lang w:eastAsia="zh-CN"/>
              </w:rPr>
            </w:pPr>
            <w:r w:rsidRPr="00732759">
              <w:rPr>
                <w:rFonts w:cs="Arial"/>
                <w:lang w:eastAsia="ja-JP"/>
              </w:rPr>
              <w:t>CA_</w:t>
            </w:r>
            <w:r w:rsidRPr="00732759">
              <w:rPr>
                <w:rFonts w:cs="Arial" w:hint="eastAsia"/>
                <w:lang w:eastAsia="zh-CN"/>
              </w:rPr>
              <w:t>30</w:t>
            </w:r>
            <w:r w:rsidRPr="00732759">
              <w:rPr>
                <w:rFonts w:cs="Arial"/>
                <w:lang w:eastAsia="ja-JP"/>
              </w:rPr>
              <w:t>-66</w:t>
            </w:r>
            <w:r w:rsidRPr="00732759">
              <w:rPr>
                <w:rFonts w:cs="Arial" w:hint="eastAsia"/>
                <w:lang w:eastAsia="zh-CN"/>
              </w:rPr>
              <w:t>-66</w:t>
            </w:r>
          </w:p>
        </w:tc>
        <w:tc>
          <w:tcPr>
            <w:tcW w:w="2483" w:type="dxa"/>
            <w:tcBorders>
              <w:top w:val="single" w:sz="4" w:space="0" w:color="auto"/>
              <w:left w:val="single" w:sz="4" w:space="0" w:color="auto"/>
              <w:bottom w:val="single" w:sz="4" w:space="0" w:color="auto"/>
              <w:right w:val="single" w:sz="4" w:space="0" w:color="auto"/>
            </w:tcBorders>
          </w:tcPr>
          <w:p w14:paraId="45DD5243" w14:textId="77777777" w:rsidR="00C00FEB" w:rsidRPr="00732759" w:rsidRDefault="00C00FEB" w:rsidP="00D14A41">
            <w:pPr>
              <w:pStyle w:val="TAC"/>
              <w:rPr>
                <w:rFonts w:cs="Arial"/>
                <w:lang w:val="en-US" w:eastAsia="zh-CN"/>
              </w:rPr>
            </w:pPr>
            <w:r w:rsidRPr="00732759">
              <w:rPr>
                <w:rFonts w:cs="Arial" w:hint="eastAsia"/>
                <w:lang w:val="en-US" w:eastAsia="zh-CN"/>
              </w:rPr>
              <w:t>30</w:t>
            </w:r>
          </w:p>
        </w:tc>
      </w:tr>
      <w:tr w:rsidR="00C00FEB" w:rsidRPr="00732759" w14:paraId="7990348F" w14:textId="77777777" w:rsidTr="00D14A41">
        <w:trPr>
          <w:trHeight w:val="112"/>
          <w:jc w:val="center"/>
        </w:trPr>
        <w:tc>
          <w:tcPr>
            <w:tcW w:w="2407" w:type="dxa"/>
            <w:vMerge/>
            <w:tcBorders>
              <w:left w:val="single" w:sz="4" w:space="0" w:color="auto"/>
              <w:right w:val="single" w:sz="4" w:space="0" w:color="auto"/>
            </w:tcBorders>
            <w:vAlign w:val="center"/>
          </w:tcPr>
          <w:p w14:paraId="486ED6A8" w14:textId="77777777"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5F2DC29F" w14:textId="77777777" w:rsidR="00C00FEB" w:rsidRPr="00732759" w:rsidRDefault="00C00FEB" w:rsidP="00D14A41">
            <w:pPr>
              <w:pStyle w:val="TAC"/>
              <w:rPr>
                <w:rFonts w:cs="Arial"/>
                <w:lang w:val="en-US" w:eastAsia="ja-JP"/>
              </w:rPr>
            </w:pPr>
            <w:r w:rsidRPr="00732759">
              <w:rPr>
                <w:rFonts w:cs="Arial"/>
                <w:lang w:val="en-US" w:eastAsia="ja-JP"/>
              </w:rPr>
              <w:t>66</w:t>
            </w:r>
          </w:p>
        </w:tc>
      </w:tr>
      <w:tr w:rsidR="00123EC2" w:rsidRPr="00732759" w14:paraId="6B71648E" w14:textId="77777777" w:rsidTr="00F67D91">
        <w:trPr>
          <w:trHeight w:val="112"/>
          <w:jc w:val="center"/>
        </w:trPr>
        <w:tc>
          <w:tcPr>
            <w:tcW w:w="2407" w:type="dxa"/>
            <w:vMerge w:val="restart"/>
            <w:tcBorders>
              <w:left w:val="single" w:sz="4" w:space="0" w:color="auto"/>
              <w:right w:val="single" w:sz="4" w:space="0" w:color="auto"/>
            </w:tcBorders>
          </w:tcPr>
          <w:p w14:paraId="2C3D5A3F" w14:textId="77777777" w:rsidR="00123EC2" w:rsidRPr="00732759" w:rsidRDefault="00123EC2" w:rsidP="00F67D91">
            <w:pPr>
              <w:pStyle w:val="TAC"/>
              <w:rPr>
                <w:lang w:eastAsia="en-US"/>
              </w:rPr>
            </w:pPr>
            <w:r w:rsidRPr="00732759">
              <w:rPr>
                <w:lang w:eastAsia="en-US"/>
              </w:rPr>
              <w:t>CA_</w:t>
            </w:r>
            <w:r w:rsidRPr="00732759">
              <w:rPr>
                <w:rFonts w:hint="eastAsia"/>
                <w:lang w:eastAsia="zh-CN"/>
              </w:rPr>
              <w:t>38</w:t>
            </w:r>
            <w:r w:rsidRPr="00732759">
              <w:rPr>
                <w:lang w:eastAsia="en-US"/>
              </w:rPr>
              <w:t>-</w:t>
            </w:r>
            <w:r w:rsidRPr="00732759">
              <w:rPr>
                <w:rFonts w:hint="eastAsia"/>
                <w:lang w:val="en-US" w:eastAsia="zh-CN"/>
              </w:rPr>
              <w:t>4</w:t>
            </w:r>
            <w:r w:rsidRPr="00732759">
              <w:rPr>
                <w:lang w:val="en-US" w:eastAsia="en-US"/>
              </w:rPr>
              <w:t>0</w:t>
            </w:r>
          </w:p>
        </w:tc>
        <w:tc>
          <w:tcPr>
            <w:tcW w:w="2483" w:type="dxa"/>
            <w:tcBorders>
              <w:top w:val="single" w:sz="4" w:space="0" w:color="auto"/>
              <w:left w:val="single" w:sz="4" w:space="0" w:color="auto"/>
              <w:bottom w:val="single" w:sz="4" w:space="0" w:color="auto"/>
              <w:right w:val="single" w:sz="4" w:space="0" w:color="auto"/>
            </w:tcBorders>
          </w:tcPr>
          <w:p w14:paraId="48BBE5F3" w14:textId="77777777" w:rsidR="00123EC2" w:rsidRPr="00732759" w:rsidRDefault="00123EC2" w:rsidP="00F67D91">
            <w:pPr>
              <w:pStyle w:val="TAC"/>
              <w:rPr>
                <w:lang w:val="en-US" w:eastAsia="en-US"/>
              </w:rPr>
            </w:pPr>
            <w:r w:rsidRPr="00732759">
              <w:rPr>
                <w:rFonts w:hint="eastAsia"/>
                <w:lang w:val="en-US" w:eastAsia="zh-CN"/>
              </w:rPr>
              <w:t>38</w:t>
            </w:r>
          </w:p>
        </w:tc>
      </w:tr>
      <w:tr w:rsidR="00123EC2" w:rsidRPr="00732759" w14:paraId="29BF9852" w14:textId="77777777" w:rsidTr="00F67D91">
        <w:trPr>
          <w:trHeight w:val="112"/>
          <w:jc w:val="center"/>
        </w:trPr>
        <w:tc>
          <w:tcPr>
            <w:tcW w:w="2407" w:type="dxa"/>
            <w:vMerge/>
            <w:tcBorders>
              <w:left w:val="single" w:sz="4" w:space="0" w:color="auto"/>
              <w:right w:val="single" w:sz="4" w:space="0" w:color="auto"/>
            </w:tcBorders>
          </w:tcPr>
          <w:p w14:paraId="782B8E26" w14:textId="77777777" w:rsidR="00123EC2" w:rsidRPr="0073275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9F93DAB" w14:textId="77777777" w:rsidR="00123EC2" w:rsidRPr="00732759" w:rsidRDefault="00123EC2" w:rsidP="00F67D91">
            <w:pPr>
              <w:pStyle w:val="TAC"/>
              <w:rPr>
                <w:lang w:val="en-US" w:eastAsia="en-US"/>
              </w:rPr>
            </w:pPr>
            <w:r w:rsidRPr="00732759">
              <w:rPr>
                <w:rFonts w:hint="eastAsia"/>
                <w:lang w:val="en-US" w:eastAsia="zh-CN"/>
              </w:rPr>
              <w:t>40</w:t>
            </w:r>
          </w:p>
        </w:tc>
      </w:tr>
      <w:tr w:rsidR="00123EC2" w:rsidRPr="00732759" w14:paraId="62A91D9C" w14:textId="77777777" w:rsidTr="00F67D91">
        <w:trPr>
          <w:trHeight w:val="112"/>
          <w:jc w:val="center"/>
        </w:trPr>
        <w:tc>
          <w:tcPr>
            <w:tcW w:w="2407" w:type="dxa"/>
            <w:vMerge w:val="restart"/>
            <w:tcBorders>
              <w:left w:val="single" w:sz="4" w:space="0" w:color="auto"/>
              <w:right w:val="single" w:sz="4" w:space="0" w:color="auto"/>
            </w:tcBorders>
          </w:tcPr>
          <w:p w14:paraId="36435B67" w14:textId="77777777" w:rsidR="00123EC2" w:rsidRPr="00732759" w:rsidRDefault="00123EC2" w:rsidP="00F67D91">
            <w:pPr>
              <w:pStyle w:val="TAC"/>
              <w:rPr>
                <w:lang w:eastAsia="en-US"/>
              </w:rPr>
            </w:pPr>
            <w:r w:rsidRPr="00732759">
              <w:rPr>
                <w:lang w:eastAsia="en-US"/>
              </w:rPr>
              <w:t>CA_</w:t>
            </w:r>
            <w:r w:rsidRPr="00732759">
              <w:rPr>
                <w:rFonts w:hint="eastAsia"/>
                <w:lang w:eastAsia="zh-CN"/>
              </w:rPr>
              <w:t>38</w:t>
            </w:r>
            <w:r w:rsidRPr="00732759">
              <w:rPr>
                <w:lang w:eastAsia="en-US"/>
              </w:rPr>
              <w:t>-</w:t>
            </w:r>
            <w:r w:rsidRPr="00732759">
              <w:rPr>
                <w:rFonts w:hint="eastAsia"/>
                <w:lang w:val="en-US" w:eastAsia="zh-CN"/>
              </w:rPr>
              <w:t>4</w:t>
            </w:r>
            <w:r w:rsidRPr="00732759">
              <w:rPr>
                <w:lang w:val="en-US" w:eastAsia="en-US"/>
              </w:rPr>
              <w:t>0</w:t>
            </w:r>
            <w:r w:rsidRPr="00732759">
              <w:rPr>
                <w:rFonts w:hint="eastAsia"/>
                <w:lang w:val="en-US" w:eastAsia="zh-CN"/>
              </w:rPr>
              <w:t>-40</w:t>
            </w:r>
          </w:p>
        </w:tc>
        <w:tc>
          <w:tcPr>
            <w:tcW w:w="2483" w:type="dxa"/>
            <w:tcBorders>
              <w:top w:val="single" w:sz="4" w:space="0" w:color="auto"/>
              <w:left w:val="single" w:sz="4" w:space="0" w:color="auto"/>
              <w:bottom w:val="single" w:sz="4" w:space="0" w:color="auto"/>
              <w:right w:val="single" w:sz="4" w:space="0" w:color="auto"/>
            </w:tcBorders>
          </w:tcPr>
          <w:p w14:paraId="5116618C" w14:textId="77777777" w:rsidR="00123EC2" w:rsidRPr="00732759" w:rsidRDefault="00123EC2" w:rsidP="00F67D91">
            <w:pPr>
              <w:pStyle w:val="TAC"/>
              <w:rPr>
                <w:lang w:val="en-US" w:eastAsia="en-US"/>
              </w:rPr>
            </w:pPr>
            <w:r w:rsidRPr="00732759">
              <w:rPr>
                <w:rFonts w:hint="eastAsia"/>
                <w:lang w:val="en-US" w:eastAsia="zh-CN"/>
              </w:rPr>
              <w:t>38</w:t>
            </w:r>
          </w:p>
        </w:tc>
      </w:tr>
      <w:tr w:rsidR="00123EC2" w:rsidRPr="00732759" w14:paraId="603D3C56" w14:textId="77777777" w:rsidTr="00F67D91">
        <w:trPr>
          <w:trHeight w:val="112"/>
          <w:jc w:val="center"/>
        </w:trPr>
        <w:tc>
          <w:tcPr>
            <w:tcW w:w="2407" w:type="dxa"/>
            <w:vMerge/>
            <w:tcBorders>
              <w:left w:val="single" w:sz="4" w:space="0" w:color="auto"/>
              <w:right w:val="single" w:sz="4" w:space="0" w:color="auto"/>
            </w:tcBorders>
          </w:tcPr>
          <w:p w14:paraId="0CE1DD24" w14:textId="77777777" w:rsidR="00123EC2" w:rsidRPr="0073275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FED5E08" w14:textId="77777777" w:rsidR="00123EC2" w:rsidRPr="00732759" w:rsidRDefault="00123EC2" w:rsidP="00F67D91">
            <w:pPr>
              <w:pStyle w:val="TAC"/>
              <w:rPr>
                <w:lang w:val="en-US" w:eastAsia="en-US"/>
              </w:rPr>
            </w:pPr>
            <w:r w:rsidRPr="00732759">
              <w:rPr>
                <w:rFonts w:hint="eastAsia"/>
                <w:lang w:val="en-US" w:eastAsia="zh-CN"/>
              </w:rPr>
              <w:t>40</w:t>
            </w:r>
          </w:p>
        </w:tc>
      </w:tr>
      <w:tr w:rsidR="00E25ABE" w:rsidRPr="00732759" w14:paraId="74998B48" w14:textId="77777777" w:rsidTr="00423E32">
        <w:trPr>
          <w:trHeight w:val="112"/>
          <w:jc w:val="center"/>
        </w:trPr>
        <w:tc>
          <w:tcPr>
            <w:tcW w:w="2407" w:type="dxa"/>
            <w:vMerge w:val="restart"/>
            <w:tcBorders>
              <w:left w:val="single" w:sz="4" w:space="0" w:color="auto"/>
              <w:right w:val="single" w:sz="4" w:space="0" w:color="auto"/>
            </w:tcBorders>
          </w:tcPr>
          <w:p w14:paraId="28408A82" w14:textId="77777777" w:rsidR="00E25ABE" w:rsidRPr="00732759" w:rsidRDefault="00E25ABE" w:rsidP="00423E32">
            <w:pPr>
              <w:pStyle w:val="TAC"/>
            </w:pPr>
            <w:r w:rsidRPr="00732759">
              <w:t>CA_39-40</w:t>
            </w:r>
          </w:p>
        </w:tc>
        <w:tc>
          <w:tcPr>
            <w:tcW w:w="2483" w:type="dxa"/>
            <w:tcBorders>
              <w:top w:val="single" w:sz="4" w:space="0" w:color="auto"/>
              <w:left w:val="single" w:sz="4" w:space="0" w:color="auto"/>
              <w:bottom w:val="single" w:sz="4" w:space="0" w:color="auto"/>
              <w:right w:val="single" w:sz="4" w:space="0" w:color="auto"/>
            </w:tcBorders>
          </w:tcPr>
          <w:p w14:paraId="4F0E59D8" w14:textId="77777777" w:rsidR="00E25ABE" w:rsidRPr="00732759" w:rsidRDefault="00E25ABE" w:rsidP="00423E32">
            <w:pPr>
              <w:pStyle w:val="TAC"/>
              <w:rPr>
                <w:lang w:val="en-US" w:eastAsia="zh-CN"/>
              </w:rPr>
            </w:pPr>
            <w:r w:rsidRPr="00732759">
              <w:rPr>
                <w:lang w:val="en-US" w:eastAsia="zh-CN"/>
              </w:rPr>
              <w:t>39</w:t>
            </w:r>
          </w:p>
        </w:tc>
      </w:tr>
      <w:tr w:rsidR="00E25ABE" w:rsidRPr="00732759" w14:paraId="66A62089" w14:textId="77777777" w:rsidTr="00423E32">
        <w:trPr>
          <w:trHeight w:val="112"/>
          <w:jc w:val="center"/>
        </w:trPr>
        <w:tc>
          <w:tcPr>
            <w:tcW w:w="2407" w:type="dxa"/>
            <w:vMerge/>
            <w:tcBorders>
              <w:left w:val="single" w:sz="4" w:space="0" w:color="auto"/>
              <w:right w:val="single" w:sz="4" w:space="0" w:color="auto"/>
            </w:tcBorders>
          </w:tcPr>
          <w:p w14:paraId="418144DD" w14:textId="77777777" w:rsidR="00E25ABE" w:rsidRPr="0073275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14:paraId="173BA7EE" w14:textId="77777777" w:rsidR="00E25ABE" w:rsidRPr="00732759" w:rsidRDefault="00E25ABE" w:rsidP="00423E32">
            <w:pPr>
              <w:pStyle w:val="TAC"/>
              <w:rPr>
                <w:lang w:val="en-US" w:eastAsia="zh-CN"/>
              </w:rPr>
            </w:pPr>
            <w:r w:rsidRPr="00732759">
              <w:rPr>
                <w:lang w:val="en-US" w:eastAsia="zh-CN"/>
              </w:rPr>
              <w:t>40</w:t>
            </w:r>
          </w:p>
        </w:tc>
      </w:tr>
      <w:tr w:rsidR="00343133" w:rsidRPr="00732759" w14:paraId="3B1D9829" w14:textId="77777777" w:rsidTr="00F67D91">
        <w:trPr>
          <w:trHeight w:val="112"/>
          <w:jc w:val="center"/>
        </w:trPr>
        <w:tc>
          <w:tcPr>
            <w:tcW w:w="2407" w:type="dxa"/>
            <w:vMerge w:val="restart"/>
            <w:tcBorders>
              <w:left w:val="single" w:sz="4" w:space="0" w:color="auto"/>
              <w:right w:val="single" w:sz="4" w:space="0" w:color="auto"/>
            </w:tcBorders>
          </w:tcPr>
          <w:p w14:paraId="0E3B2820" w14:textId="77777777" w:rsidR="00343133" w:rsidRPr="00732759" w:rsidRDefault="00343133" w:rsidP="00F67D91">
            <w:pPr>
              <w:pStyle w:val="TAC"/>
              <w:rPr>
                <w:lang w:eastAsia="en-US"/>
              </w:rPr>
            </w:pPr>
            <w:r w:rsidRPr="00732759">
              <w:rPr>
                <w:rFonts w:hint="eastAsia"/>
                <w:lang w:eastAsia="zh-CN"/>
              </w:rPr>
              <w:t>CA_39</w:t>
            </w:r>
            <w:r w:rsidR="00DE7113" w:rsidRPr="00732759">
              <w:rPr>
                <w:lang w:eastAsia="zh-CN"/>
              </w:rPr>
              <w:t>-</w:t>
            </w:r>
            <w:r w:rsidRPr="00732759">
              <w:rPr>
                <w:rFonts w:hint="eastAsia"/>
                <w:lang w:eastAsia="zh-CN"/>
              </w:rPr>
              <w:t>41</w:t>
            </w:r>
          </w:p>
        </w:tc>
        <w:tc>
          <w:tcPr>
            <w:tcW w:w="2483" w:type="dxa"/>
            <w:tcBorders>
              <w:top w:val="single" w:sz="4" w:space="0" w:color="auto"/>
              <w:left w:val="single" w:sz="4" w:space="0" w:color="auto"/>
              <w:bottom w:val="single" w:sz="4" w:space="0" w:color="auto"/>
              <w:right w:val="single" w:sz="4" w:space="0" w:color="auto"/>
            </w:tcBorders>
          </w:tcPr>
          <w:p w14:paraId="0E7F0CE0" w14:textId="77777777" w:rsidR="00343133" w:rsidRPr="00732759" w:rsidRDefault="00343133" w:rsidP="00F67D91">
            <w:pPr>
              <w:pStyle w:val="TAC"/>
              <w:rPr>
                <w:lang w:eastAsia="en-US"/>
              </w:rPr>
            </w:pPr>
            <w:r w:rsidRPr="00732759">
              <w:rPr>
                <w:rFonts w:hint="eastAsia"/>
                <w:lang w:eastAsia="zh-CN"/>
              </w:rPr>
              <w:t>39</w:t>
            </w:r>
          </w:p>
        </w:tc>
      </w:tr>
      <w:tr w:rsidR="00343133" w:rsidRPr="00732759" w14:paraId="70855869"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79632BDE" w14:textId="77777777" w:rsidR="00343133" w:rsidRPr="00732759" w:rsidRDefault="0034313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C96CEB8" w14:textId="77777777" w:rsidR="00343133" w:rsidRPr="00732759" w:rsidRDefault="00343133" w:rsidP="00F67D91">
            <w:pPr>
              <w:pStyle w:val="TAC"/>
              <w:rPr>
                <w:lang w:eastAsia="en-US"/>
              </w:rPr>
            </w:pPr>
            <w:r w:rsidRPr="00732759">
              <w:rPr>
                <w:rFonts w:hint="eastAsia"/>
                <w:lang w:eastAsia="zh-CN"/>
              </w:rPr>
              <w:t>41</w:t>
            </w:r>
          </w:p>
        </w:tc>
      </w:tr>
      <w:tr w:rsidR="00E25ABE" w:rsidRPr="00732759" w14:paraId="79D96594" w14:textId="77777777" w:rsidTr="00423E32">
        <w:trPr>
          <w:trHeight w:val="112"/>
          <w:jc w:val="center"/>
        </w:trPr>
        <w:tc>
          <w:tcPr>
            <w:tcW w:w="2407" w:type="dxa"/>
            <w:vMerge w:val="restart"/>
            <w:tcBorders>
              <w:left w:val="single" w:sz="4" w:space="0" w:color="auto"/>
              <w:right w:val="single" w:sz="4" w:space="0" w:color="auto"/>
            </w:tcBorders>
          </w:tcPr>
          <w:p w14:paraId="469D9FD1" w14:textId="77777777" w:rsidR="00E25ABE" w:rsidRPr="00732759" w:rsidRDefault="00E25ABE" w:rsidP="00423E32">
            <w:pPr>
              <w:pStyle w:val="TAC"/>
            </w:pPr>
            <w:r w:rsidRPr="00732759">
              <w:t>CA_39-42</w:t>
            </w:r>
          </w:p>
        </w:tc>
        <w:tc>
          <w:tcPr>
            <w:tcW w:w="2483" w:type="dxa"/>
            <w:tcBorders>
              <w:top w:val="single" w:sz="4" w:space="0" w:color="auto"/>
              <w:left w:val="single" w:sz="4" w:space="0" w:color="auto"/>
              <w:bottom w:val="single" w:sz="4" w:space="0" w:color="auto"/>
              <w:right w:val="single" w:sz="4" w:space="0" w:color="auto"/>
            </w:tcBorders>
          </w:tcPr>
          <w:p w14:paraId="2808EF84" w14:textId="77777777" w:rsidR="00E25ABE" w:rsidRPr="00732759" w:rsidRDefault="00E25ABE" w:rsidP="00423E32">
            <w:pPr>
              <w:pStyle w:val="TAC"/>
              <w:rPr>
                <w:lang w:eastAsia="zh-CN"/>
              </w:rPr>
            </w:pPr>
            <w:r w:rsidRPr="00732759">
              <w:rPr>
                <w:lang w:eastAsia="zh-CN"/>
              </w:rPr>
              <w:t>39</w:t>
            </w:r>
          </w:p>
        </w:tc>
      </w:tr>
      <w:tr w:rsidR="00E25ABE" w:rsidRPr="00732759" w14:paraId="447B6246" w14:textId="77777777" w:rsidTr="00423E32">
        <w:trPr>
          <w:trHeight w:val="112"/>
          <w:jc w:val="center"/>
        </w:trPr>
        <w:tc>
          <w:tcPr>
            <w:tcW w:w="2407" w:type="dxa"/>
            <w:vMerge/>
            <w:tcBorders>
              <w:left w:val="single" w:sz="4" w:space="0" w:color="auto"/>
              <w:bottom w:val="single" w:sz="4" w:space="0" w:color="auto"/>
              <w:right w:val="single" w:sz="4" w:space="0" w:color="auto"/>
            </w:tcBorders>
          </w:tcPr>
          <w:p w14:paraId="241ADBAC" w14:textId="77777777" w:rsidR="00E25ABE" w:rsidRPr="0073275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14:paraId="356A2788" w14:textId="77777777" w:rsidR="00E25ABE" w:rsidRPr="00732759" w:rsidRDefault="00E25ABE" w:rsidP="00423E32">
            <w:pPr>
              <w:pStyle w:val="TAC"/>
              <w:rPr>
                <w:lang w:eastAsia="zh-CN"/>
              </w:rPr>
            </w:pPr>
            <w:r w:rsidRPr="00732759">
              <w:rPr>
                <w:lang w:eastAsia="zh-CN"/>
              </w:rPr>
              <w:t>42</w:t>
            </w:r>
          </w:p>
        </w:tc>
      </w:tr>
      <w:tr w:rsidR="00F67D91" w:rsidRPr="00732759" w14:paraId="1F97D816" w14:textId="77777777" w:rsidTr="00F67D91">
        <w:trPr>
          <w:trHeight w:val="112"/>
          <w:jc w:val="center"/>
        </w:trPr>
        <w:tc>
          <w:tcPr>
            <w:tcW w:w="0" w:type="auto"/>
            <w:vMerge w:val="restart"/>
            <w:tcBorders>
              <w:top w:val="single" w:sz="4" w:space="0" w:color="auto"/>
              <w:left w:val="single" w:sz="4" w:space="0" w:color="auto"/>
              <w:right w:val="single" w:sz="4" w:space="0" w:color="auto"/>
            </w:tcBorders>
          </w:tcPr>
          <w:p w14:paraId="4C75F76A" w14:textId="77777777" w:rsidR="00F67D91" w:rsidRPr="00732759" w:rsidRDefault="00F67D91" w:rsidP="00F67D91">
            <w:pPr>
              <w:pStyle w:val="TAC"/>
              <w:rPr>
                <w:lang w:eastAsia="ja-JP"/>
              </w:rPr>
            </w:pPr>
            <w:r w:rsidRPr="00732759">
              <w:rPr>
                <w:lang w:eastAsia="ja-JP"/>
              </w:rPr>
              <w:t>CA_39-46</w:t>
            </w:r>
          </w:p>
        </w:tc>
        <w:tc>
          <w:tcPr>
            <w:tcW w:w="2483" w:type="dxa"/>
            <w:tcBorders>
              <w:top w:val="single" w:sz="4" w:space="0" w:color="auto"/>
              <w:left w:val="single" w:sz="4" w:space="0" w:color="auto"/>
              <w:bottom w:val="single" w:sz="4" w:space="0" w:color="auto"/>
              <w:right w:val="single" w:sz="4" w:space="0" w:color="auto"/>
            </w:tcBorders>
          </w:tcPr>
          <w:p w14:paraId="64A16B22" w14:textId="77777777" w:rsidR="00F67D91" w:rsidRPr="00732759" w:rsidRDefault="00F67D91" w:rsidP="00F67D91">
            <w:pPr>
              <w:pStyle w:val="TAC"/>
              <w:rPr>
                <w:lang w:eastAsia="zh-CN"/>
              </w:rPr>
            </w:pPr>
            <w:r w:rsidRPr="00732759">
              <w:rPr>
                <w:lang w:eastAsia="zh-CN"/>
              </w:rPr>
              <w:t>39</w:t>
            </w:r>
          </w:p>
        </w:tc>
      </w:tr>
      <w:tr w:rsidR="00F67D91" w:rsidRPr="00732759" w14:paraId="76626C35" w14:textId="77777777" w:rsidTr="00F67D91">
        <w:trPr>
          <w:trHeight w:val="112"/>
          <w:jc w:val="center"/>
        </w:trPr>
        <w:tc>
          <w:tcPr>
            <w:tcW w:w="0" w:type="auto"/>
            <w:vMerge/>
            <w:tcBorders>
              <w:left w:val="single" w:sz="4" w:space="0" w:color="auto"/>
              <w:bottom w:val="single" w:sz="4" w:space="0" w:color="auto"/>
              <w:right w:val="single" w:sz="4" w:space="0" w:color="auto"/>
            </w:tcBorders>
          </w:tcPr>
          <w:p w14:paraId="1F498A94" w14:textId="77777777"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3560749" w14:textId="77777777" w:rsidR="00F67D91" w:rsidRPr="00732759" w:rsidRDefault="00F67D91" w:rsidP="00F67D91">
            <w:pPr>
              <w:pStyle w:val="TAC"/>
              <w:rPr>
                <w:lang w:eastAsia="zh-CN"/>
              </w:rPr>
            </w:pPr>
            <w:r w:rsidRPr="00732759">
              <w:rPr>
                <w:lang w:eastAsia="zh-CN"/>
              </w:rPr>
              <w:t>46</w:t>
            </w:r>
          </w:p>
        </w:tc>
      </w:tr>
      <w:tr w:rsidR="00D903BE" w:rsidRPr="00732759" w14:paraId="118B341D" w14:textId="77777777" w:rsidTr="00EB6780">
        <w:trPr>
          <w:trHeight w:val="112"/>
          <w:jc w:val="center"/>
        </w:trPr>
        <w:tc>
          <w:tcPr>
            <w:tcW w:w="0" w:type="auto"/>
            <w:vMerge w:val="restart"/>
            <w:tcBorders>
              <w:top w:val="single" w:sz="4" w:space="0" w:color="auto"/>
              <w:left w:val="single" w:sz="4" w:space="0" w:color="auto"/>
              <w:right w:val="single" w:sz="4" w:space="0" w:color="auto"/>
            </w:tcBorders>
          </w:tcPr>
          <w:p w14:paraId="38DE34A6" w14:textId="77777777" w:rsidR="00D903BE" w:rsidRPr="00732759" w:rsidRDefault="00D903BE" w:rsidP="00EB6780">
            <w:pPr>
              <w:pStyle w:val="TAC"/>
              <w:rPr>
                <w:lang w:eastAsia="ja-JP"/>
              </w:rPr>
            </w:pPr>
            <w:r w:rsidRPr="00732759">
              <w:rPr>
                <w:lang w:eastAsia="ja-JP"/>
              </w:rPr>
              <w:t>CA_40-41</w:t>
            </w:r>
          </w:p>
        </w:tc>
        <w:tc>
          <w:tcPr>
            <w:tcW w:w="2483" w:type="dxa"/>
            <w:tcBorders>
              <w:top w:val="single" w:sz="4" w:space="0" w:color="auto"/>
              <w:left w:val="single" w:sz="4" w:space="0" w:color="auto"/>
              <w:bottom w:val="single" w:sz="4" w:space="0" w:color="auto"/>
              <w:right w:val="single" w:sz="4" w:space="0" w:color="auto"/>
            </w:tcBorders>
          </w:tcPr>
          <w:p w14:paraId="3F96A6D6" w14:textId="77777777" w:rsidR="00D903BE" w:rsidRPr="00732759" w:rsidRDefault="00D903BE" w:rsidP="00EB6780">
            <w:pPr>
              <w:pStyle w:val="TAC"/>
              <w:rPr>
                <w:lang w:eastAsia="zh-CN"/>
              </w:rPr>
            </w:pPr>
            <w:r w:rsidRPr="00732759">
              <w:rPr>
                <w:lang w:eastAsia="zh-CN"/>
              </w:rPr>
              <w:t>40</w:t>
            </w:r>
          </w:p>
        </w:tc>
      </w:tr>
      <w:tr w:rsidR="00D903BE" w:rsidRPr="00732759" w14:paraId="73EDE4B5" w14:textId="77777777" w:rsidTr="00EB6780">
        <w:trPr>
          <w:trHeight w:val="112"/>
          <w:jc w:val="center"/>
        </w:trPr>
        <w:tc>
          <w:tcPr>
            <w:tcW w:w="0" w:type="auto"/>
            <w:vMerge/>
            <w:tcBorders>
              <w:left w:val="single" w:sz="4" w:space="0" w:color="auto"/>
              <w:right w:val="single" w:sz="4" w:space="0" w:color="auto"/>
            </w:tcBorders>
          </w:tcPr>
          <w:p w14:paraId="245B043E" w14:textId="77777777" w:rsidR="00D903BE" w:rsidRPr="0073275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52BE91D8" w14:textId="77777777" w:rsidR="00D903BE" w:rsidRPr="00732759" w:rsidRDefault="00D903BE" w:rsidP="00EB6780">
            <w:pPr>
              <w:pStyle w:val="TAC"/>
              <w:rPr>
                <w:lang w:eastAsia="zh-CN"/>
              </w:rPr>
            </w:pPr>
            <w:r w:rsidRPr="00732759">
              <w:rPr>
                <w:lang w:eastAsia="zh-CN"/>
              </w:rPr>
              <w:t>41</w:t>
            </w:r>
          </w:p>
        </w:tc>
      </w:tr>
      <w:tr w:rsidR="00F67D91" w:rsidRPr="00732759" w14:paraId="0EB8AC44" w14:textId="77777777" w:rsidTr="00F67D91">
        <w:trPr>
          <w:trHeight w:val="112"/>
          <w:jc w:val="center"/>
        </w:trPr>
        <w:tc>
          <w:tcPr>
            <w:tcW w:w="0" w:type="auto"/>
            <w:vMerge w:val="restart"/>
            <w:tcBorders>
              <w:top w:val="single" w:sz="4" w:space="0" w:color="auto"/>
              <w:left w:val="single" w:sz="4" w:space="0" w:color="auto"/>
              <w:right w:val="single" w:sz="4" w:space="0" w:color="auto"/>
            </w:tcBorders>
          </w:tcPr>
          <w:p w14:paraId="086BDA69" w14:textId="77777777" w:rsidR="00F67D91" w:rsidRPr="00732759" w:rsidRDefault="00F67D91" w:rsidP="00F67D91">
            <w:pPr>
              <w:pStyle w:val="TAC"/>
              <w:rPr>
                <w:lang w:eastAsia="ja-JP"/>
              </w:rPr>
            </w:pPr>
            <w:r w:rsidRPr="00732759">
              <w:rPr>
                <w:lang w:eastAsia="ja-JP"/>
              </w:rPr>
              <w:t>CA_40-42</w:t>
            </w:r>
          </w:p>
        </w:tc>
        <w:tc>
          <w:tcPr>
            <w:tcW w:w="2483" w:type="dxa"/>
            <w:tcBorders>
              <w:top w:val="single" w:sz="4" w:space="0" w:color="auto"/>
              <w:left w:val="single" w:sz="4" w:space="0" w:color="auto"/>
              <w:bottom w:val="single" w:sz="4" w:space="0" w:color="auto"/>
              <w:right w:val="single" w:sz="4" w:space="0" w:color="auto"/>
            </w:tcBorders>
          </w:tcPr>
          <w:p w14:paraId="2CA69BED" w14:textId="77777777" w:rsidR="00F67D91" w:rsidRPr="00732759" w:rsidRDefault="00F67D91" w:rsidP="00F67D91">
            <w:pPr>
              <w:pStyle w:val="TAC"/>
              <w:rPr>
                <w:lang w:eastAsia="zh-CN"/>
              </w:rPr>
            </w:pPr>
            <w:r w:rsidRPr="00732759">
              <w:rPr>
                <w:lang w:eastAsia="zh-CN"/>
              </w:rPr>
              <w:t>40</w:t>
            </w:r>
          </w:p>
        </w:tc>
      </w:tr>
      <w:tr w:rsidR="00F67D91" w:rsidRPr="00732759" w14:paraId="13054A77" w14:textId="77777777" w:rsidTr="00D14A41">
        <w:trPr>
          <w:trHeight w:val="112"/>
          <w:jc w:val="center"/>
        </w:trPr>
        <w:tc>
          <w:tcPr>
            <w:tcW w:w="0" w:type="auto"/>
            <w:vMerge/>
            <w:tcBorders>
              <w:left w:val="single" w:sz="4" w:space="0" w:color="auto"/>
              <w:bottom w:val="single" w:sz="4" w:space="0" w:color="auto"/>
              <w:right w:val="single" w:sz="4" w:space="0" w:color="auto"/>
            </w:tcBorders>
            <w:vAlign w:val="center"/>
          </w:tcPr>
          <w:p w14:paraId="5DB56606" w14:textId="77777777"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317CC4C" w14:textId="77777777" w:rsidR="00F67D91" w:rsidRPr="00732759" w:rsidRDefault="00F67D91" w:rsidP="00F67D91">
            <w:pPr>
              <w:pStyle w:val="TAC"/>
              <w:rPr>
                <w:lang w:eastAsia="zh-CN"/>
              </w:rPr>
            </w:pPr>
            <w:r w:rsidRPr="00732759">
              <w:rPr>
                <w:lang w:eastAsia="zh-CN"/>
              </w:rPr>
              <w:t>42</w:t>
            </w:r>
          </w:p>
        </w:tc>
      </w:tr>
      <w:tr w:rsidR="00D903BE" w:rsidRPr="00732759" w14:paraId="6D542A4A" w14:textId="77777777" w:rsidTr="00EB6780">
        <w:trPr>
          <w:trHeight w:val="112"/>
          <w:jc w:val="center"/>
        </w:trPr>
        <w:tc>
          <w:tcPr>
            <w:tcW w:w="0" w:type="auto"/>
            <w:vMerge w:val="restart"/>
            <w:tcBorders>
              <w:left w:val="single" w:sz="4" w:space="0" w:color="auto"/>
              <w:right w:val="single" w:sz="4" w:space="0" w:color="auto"/>
            </w:tcBorders>
            <w:vAlign w:val="center"/>
          </w:tcPr>
          <w:p w14:paraId="4D067C50" w14:textId="77777777" w:rsidR="00D903BE" w:rsidRPr="00732759" w:rsidRDefault="00D903BE" w:rsidP="00EB6780">
            <w:pPr>
              <w:pStyle w:val="TAC"/>
              <w:rPr>
                <w:lang w:eastAsia="ja-JP"/>
              </w:rPr>
            </w:pPr>
            <w:r w:rsidRPr="00732759">
              <w:rPr>
                <w:lang w:eastAsia="ja-JP"/>
              </w:rPr>
              <w:t>CA_40-46</w:t>
            </w:r>
          </w:p>
        </w:tc>
        <w:tc>
          <w:tcPr>
            <w:tcW w:w="2483" w:type="dxa"/>
            <w:tcBorders>
              <w:top w:val="single" w:sz="4" w:space="0" w:color="auto"/>
              <w:left w:val="single" w:sz="4" w:space="0" w:color="auto"/>
              <w:bottom w:val="single" w:sz="4" w:space="0" w:color="auto"/>
              <w:right w:val="single" w:sz="4" w:space="0" w:color="auto"/>
            </w:tcBorders>
          </w:tcPr>
          <w:p w14:paraId="0CDBF50A" w14:textId="77777777" w:rsidR="00D903BE" w:rsidRPr="00732759" w:rsidRDefault="00D903BE" w:rsidP="00EB6780">
            <w:pPr>
              <w:pStyle w:val="TAC"/>
              <w:rPr>
                <w:lang w:eastAsia="zh-CN"/>
              </w:rPr>
            </w:pPr>
            <w:r w:rsidRPr="00732759">
              <w:rPr>
                <w:lang w:eastAsia="zh-CN"/>
              </w:rPr>
              <w:t>40</w:t>
            </w:r>
          </w:p>
        </w:tc>
      </w:tr>
      <w:tr w:rsidR="00D903BE" w:rsidRPr="00732759" w14:paraId="5491F574" w14:textId="77777777" w:rsidTr="00EB6780">
        <w:trPr>
          <w:trHeight w:val="112"/>
          <w:jc w:val="center"/>
        </w:trPr>
        <w:tc>
          <w:tcPr>
            <w:tcW w:w="0" w:type="auto"/>
            <w:vMerge/>
            <w:tcBorders>
              <w:left w:val="single" w:sz="4" w:space="0" w:color="auto"/>
              <w:bottom w:val="single" w:sz="4" w:space="0" w:color="auto"/>
              <w:right w:val="single" w:sz="4" w:space="0" w:color="auto"/>
            </w:tcBorders>
            <w:vAlign w:val="center"/>
          </w:tcPr>
          <w:p w14:paraId="50E758C9" w14:textId="77777777" w:rsidR="00D903BE" w:rsidRPr="0073275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5645F341" w14:textId="77777777" w:rsidR="00D903BE" w:rsidRPr="00732759" w:rsidRDefault="00D903BE" w:rsidP="00EB6780">
            <w:pPr>
              <w:pStyle w:val="TAC"/>
              <w:rPr>
                <w:lang w:eastAsia="zh-CN"/>
              </w:rPr>
            </w:pPr>
            <w:r w:rsidRPr="00732759">
              <w:rPr>
                <w:lang w:eastAsia="zh-CN"/>
              </w:rPr>
              <w:t>46</w:t>
            </w:r>
          </w:p>
        </w:tc>
      </w:tr>
      <w:tr w:rsidR="005830AC" w:rsidRPr="00732759" w14:paraId="30F1621E" w14:textId="77777777" w:rsidTr="00F67D91">
        <w:trPr>
          <w:trHeight w:val="112"/>
          <w:jc w:val="center"/>
        </w:trPr>
        <w:tc>
          <w:tcPr>
            <w:tcW w:w="2407" w:type="dxa"/>
            <w:vMerge w:val="restart"/>
            <w:tcBorders>
              <w:left w:val="single" w:sz="4" w:space="0" w:color="auto"/>
              <w:right w:val="single" w:sz="4" w:space="0" w:color="auto"/>
            </w:tcBorders>
          </w:tcPr>
          <w:p w14:paraId="7E82521B" w14:textId="77777777" w:rsidR="005830AC" w:rsidRPr="00732759" w:rsidRDefault="005830AC" w:rsidP="00F67D91">
            <w:pPr>
              <w:pStyle w:val="TAC"/>
              <w:rPr>
                <w:lang w:val="en-US" w:eastAsia="en-US"/>
              </w:rPr>
            </w:pPr>
            <w:r w:rsidRPr="00732759">
              <w:rPr>
                <w:rFonts w:hint="eastAsia"/>
                <w:lang w:eastAsia="zh-CN"/>
              </w:rPr>
              <w:t>CA_</w:t>
            </w:r>
            <w:r w:rsidRPr="00732759">
              <w:rPr>
                <w:lang w:val="en-US" w:eastAsia="zh-CN"/>
              </w:rPr>
              <w:t>41</w:t>
            </w:r>
            <w:r w:rsidRPr="00732759">
              <w:rPr>
                <w:lang w:eastAsia="zh-CN"/>
              </w:rPr>
              <w:t>-</w:t>
            </w:r>
            <w:r w:rsidRPr="00732759">
              <w:rPr>
                <w:rFonts w:hint="eastAsia"/>
                <w:lang w:eastAsia="zh-CN"/>
              </w:rPr>
              <w:t>4</w:t>
            </w:r>
            <w:r w:rsidRPr="00732759">
              <w:rPr>
                <w:lang w:val="en-US" w:eastAsia="zh-CN"/>
              </w:rPr>
              <w:t>2</w:t>
            </w:r>
          </w:p>
        </w:tc>
        <w:tc>
          <w:tcPr>
            <w:tcW w:w="2483" w:type="dxa"/>
            <w:tcBorders>
              <w:top w:val="single" w:sz="4" w:space="0" w:color="auto"/>
              <w:left w:val="single" w:sz="4" w:space="0" w:color="auto"/>
              <w:bottom w:val="single" w:sz="4" w:space="0" w:color="auto"/>
              <w:right w:val="single" w:sz="4" w:space="0" w:color="auto"/>
            </w:tcBorders>
          </w:tcPr>
          <w:p w14:paraId="6894D662" w14:textId="77777777" w:rsidR="005830AC" w:rsidRPr="00732759" w:rsidRDefault="005830AC" w:rsidP="00F67D91">
            <w:pPr>
              <w:pStyle w:val="TAC"/>
              <w:rPr>
                <w:lang w:val="en-US" w:eastAsia="zh-CN"/>
              </w:rPr>
            </w:pPr>
            <w:r w:rsidRPr="00732759">
              <w:rPr>
                <w:lang w:val="en-US" w:eastAsia="zh-CN"/>
              </w:rPr>
              <w:t>41</w:t>
            </w:r>
          </w:p>
        </w:tc>
      </w:tr>
      <w:tr w:rsidR="005830AC" w:rsidRPr="00732759" w14:paraId="0EF670FF" w14:textId="77777777" w:rsidTr="00F67D91">
        <w:trPr>
          <w:trHeight w:val="112"/>
          <w:jc w:val="center"/>
        </w:trPr>
        <w:tc>
          <w:tcPr>
            <w:tcW w:w="2407" w:type="dxa"/>
            <w:vMerge/>
            <w:tcBorders>
              <w:left w:val="single" w:sz="4" w:space="0" w:color="auto"/>
              <w:right w:val="single" w:sz="4" w:space="0" w:color="auto"/>
            </w:tcBorders>
          </w:tcPr>
          <w:p w14:paraId="374DDDAF" w14:textId="77777777"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13E52AC" w14:textId="77777777" w:rsidR="005830AC" w:rsidRPr="00732759" w:rsidRDefault="005830AC" w:rsidP="00F67D91">
            <w:pPr>
              <w:pStyle w:val="TAC"/>
              <w:rPr>
                <w:lang w:val="en-US" w:eastAsia="zh-CN"/>
              </w:rPr>
            </w:pPr>
            <w:r w:rsidRPr="00732759">
              <w:rPr>
                <w:lang w:val="en-US" w:eastAsia="zh-CN"/>
              </w:rPr>
              <w:t>42</w:t>
            </w:r>
          </w:p>
        </w:tc>
      </w:tr>
      <w:tr w:rsidR="00586346" w:rsidRPr="00732759" w14:paraId="4FFF0944"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1F599851" w14:textId="77777777" w:rsidR="00586346" w:rsidRPr="00732759" w:rsidRDefault="00586346" w:rsidP="00F67D91">
            <w:pPr>
              <w:pStyle w:val="TAC"/>
              <w:rPr>
                <w:lang w:eastAsia="en-US"/>
              </w:rPr>
            </w:pPr>
            <w:r w:rsidRPr="00732759">
              <w:rPr>
                <w:rFonts w:hint="eastAsia"/>
                <w:lang w:eastAsia="en-US"/>
              </w:rPr>
              <w:t>CA_</w:t>
            </w:r>
            <w:r w:rsidRPr="00732759">
              <w:rPr>
                <w:lang w:eastAsia="en-US"/>
              </w:rPr>
              <w:t>41-46</w:t>
            </w:r>
          </w:p>
        </w:tc>
        <w:tc>
          <w:tcPr>
            <w:tcW w:w="2483" w:type="dxa"/>
            <w:tcBorders>
              <w:top w:val="single" w:sz="4" w:space="0" w:color="auto"/>
              <w:left w:val="single" w:sz="4" w:space="0" w:color="auto"/>
              <w:bottom w:val="single" w:sz="4" w:space="0" w:color="auto"/>
              <w:right w:val="single" w:sz="4" w:space="0" w:color="auto"/>
            </w:tcBorders>
          </w:tcPr>
          <w:p w14:paraId="4B351F4F" w14:textId="77777777" w:rsidR="00586346" w:rsidRPr="00732759" w:rsidRDefault="00586346" w:rsidP="00F67D91">
            <w:pPr>
              <w:pStyle w:val="TAC"/>
              <w:rPr>
                <w:lang w:val="en-US" w:eastAsia="zh-CN"/>
              </w:rPr>
            </w:pPr>
            <w:r w:rsidRPr="00732759">
              <w:rPr>
                <w:lang w:val="en-US" w:eastAsia="zh-CN"/>
              </w:rPr>
              <w:t>41</w:t>
            </w:r>
          </w:p>
        </w:tc>
      </w:tr>
      <w:tr w:rsidR="00586346" w:rsidRPr="00732759" w14:paraId="039CA81A"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0613614E" w14:textId="77777777" w:rsidR="00586346" w:rsidRPr="00732759" w:rsidRDefault="0058634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0889A85" w14:textId="77777777" w:rsidR="00586346" w:rsidRPr="00732759" w:rsidRDefault="00586346" w:rsidP="00F67D91">
            <w:pPr>
              <w:pStyle w:val="TAC"/>
              <w:rPr>
                <w:lang w:val="en-US" w:eastAsia="zh-CN"/>
              </w:rPr>
            </w:pPr>
            <w:r w:rsidRPr="00732759">
              <w:rPr>
                <w:lang w:val="en-US" w:eastAsia="zh-CN"/>
              </w:rPr>
              <w:t>46</w:t>
            </w:r>
          </w:p>
        </w:tc>
      </w:tr>
      <w:tr w:rsidR="00586346" w:rsidRPr="00732759" w14:paraId="0DCC9D85"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2BE9A15F" w14:textId="77777777" w:rsidR="00586346" w:rsidRPr="00732759" w:rsidRDefault="00586346" w:rsidP="00F67D91">
            <w:pPr>
              <w:pStyle w:val="TAC"/>
              <w:rPr>
                <w:lang w:eastAsia="en-US"/>
              </w:rPr>
            </w:pPr>
            <w:r w:rsidRPr="00732759">
              <w:rPr>
                <w:rFonts w:hint="eastAsia"/>
                <w:lang w:eastAsia="en-US"/>
              </w:rPr>
              <w:t>CA_</w:t>
            </w:r>
            <w:r w:rsidRPr="00732759">
              <w:rPr>
                <w:lang w:eastAsia="en-US"/>
              </w:rPr>
              <w:t>42-46</w:t>
            </w:r>
          </w:p>
        </w:tc>
        <w:tc>
          <w:tcPr>
            <w:tcW w:w="2483" w:type="dxa"/>
            <w:tcBorders>
              <w:top w:val="single" w:sz="4" w:space="0" w:color="auto"/>
              <w:left w:val="single" w:sz="4" w:space="0" w:color="auto"/>
              <w:bottom w:val="single" w:sz="4" w:space="0" w:color="auto"/>
              <w:right w:val="single" w:sz="4" w:space="0" w:color="auto"/>
            </w:tcBorders>
          </w:tcPr>
          <w:p w14:paraId="3CE08EA1" w14:textId="77777777" w:rsidR="00586346" w:rsidRPr="00732759" w:rsidRDefault="00586346" w:rsidP="00F67D91">
            <w:pPr>
              <w:pStyle w:val="TAC"/>
              <w:rPr>
                <w:lang w:val="en-US" w:eastAsia="zh-CN"/>
              </w:rPr>
            </w:pPr>
            <w:r w:rsidRPr="00732759">
              <w:rPr>
                <w:lang w:val="en-US" w:eastAsia="zh-CN"/>
              </w:rPr>
              <w:t>42</w:t>
            </w:r>
          </w:p>
        </w:tc>
      </w:tr>
      <w:tr w:rsidR="00586346" w:rsidRPr="00732759" w14:paraId="15A0D101"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7DC3A16C" w14:textId="77777777" w:rsidR="00586346" w:rsidRPr="00732759" w:rsidRDefault="0058634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514AF95" w14:textId="77777777" w:rsidR="00586346" w:rsidRPr="00732759" w:rsidRDefault="00586346" w:rsidP="00F67D91">
            <w:pPr>
              <w:pStyle w:val="TAC"/>
              <w:rPr>
                <w:lang w:val="en-US" w:eastAsia="zh-CN"/>
              </w:rPr>
            </w:pPr>
            <w:r w:rsidRPr="00732759">
              <w:rPr>
                <w:lang w:val="en-US" w:eastAsia="zh-CN"/>
              </w:rPr>
              <w:t>46</w:t>
            </w:r>
          </w:p>
        </w:tc>
      </w:tr>
      <w:tr w:rsidR="002D2E1E" w:rsidRPr="00732759" w14:paraId="4745CBD6" w14:textId="77777777" w:rsidTr="00F67D91">
        <w:trPr>
          <w:trHeight w:val="112"/>
          <w:jc w:val="center"/>
        </w:trPr>
        <w:tc>
          <w:tcPr>
            <w:tcW w:w="2407" w:type="dxa"/>
            <w:vMerge w:val="restart"/>
            <w:tcBorders>
              <w:left w:val="single" w:sz="4" w:space="0" w:color="auto"/>
              <w:right w:val="single" w:sz="4" w:space="0" w:color="auto"/>
            </w:tcBorders>
          </w:tcPr>
          <w:p w14:paraId="557EE017" w14:textId="77777777" w:rsidR="002D2E1E" w:rsidRPr="00732759" w:rsidRDefault="002D2E1E" w:rsidP="00F67D91">
            <w:pPr>
              <w:pStyle w:val="TAC"/>
              <w:rPr>
                <w:lang w:eastAsia="en-US"/>
              </w:rPr>
            </w:pPr>
            <w:r w:rsidRPr="00732759">
              <w:rPr>
                <w:lang w:eastAsia="en-US"/>
              </w:rPr>
              <w:t>CA_46-66</w:t>
            </w:r>
          </w:p>
        </w:tc>
        <w:tc>
          <w:tcPr>
            <w:tcW w:w="2483" w:type="dxa"/>
            <w:tcBorders>
              <w:top w:val="single" w:sz="4" w:space="0" w:color="auto"/>
              <w:left w:val="single" w:sz="4" w:space="0" w:color="auto"/>
              <w:bottom w:val="single" w:sz="4" w:space="0" w:color="auto"/>
              <w:right w:val="single" w:sz="4" w:space="0" w:color="auto"/>
            </w:tcBorders>
          </w:tcPr>
          <w:p w14:paraId="7F67AC31" w14:textId="77777777" w:rsidR="002D2E1E" w:rsidRPr="00732759" w:rsidRDefault="002D2E1E" w:rsidP="00F67D91">
            <w:pPr>
              <w:pStyle w:val="TAC"/>
              <w:rPr>
                <w:lang w:val="en-US" w:eastAsia="zh-CN"/>
              </w:rPr>
            </w:pPr>
            <w:r w:rsidRPr="00732759">
              <w:rPr>
                <w:lang w:val="en-US" w:eastAsia="zh-CN"/>
              </w:rPr>
              <w:t>46</w:t>
            </w:r>
          </w:p>
        </w:tc>
      </w:tr>
      <w:tr w:rsidR="002D2E1E" w:rsidRPr="00732759" w14:paraId="060CD54E" w14:textId="77777777" w:rsidTr="00397426">
        <w:trPr>
          <w:trHeight w:val="112"/>
          <w:jc w:val="center"/>
        </w:trPr>
        <w:tc>
          <w:tcPr>
            <w:tcW w:w="2407" w:type="dxa"/>
            <w:vMerge/>
            <w:tcBorders>
              <w:left w:val="single" w:sz="4" w:space="0" w:color="auto"/>
              <w:bottom w:val="single" w:sz="4" w:space="0" w:color="auto"/>
              <w:right w:val="single" w:sz="4" w:space="0" w:color="auto"/>
            </w:tcBorders>
            <w:vAlign w:val="center"/>
          </w:tcPr>
          <w:p w14:paraId="5BA9AA48" w14:textId="77777777" w:rsidR="002D2E1E" w:rsidRPr="0073275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6F66852" w14:textId="77777777" w:rsidR="002D2E1E" w:rsidRPr="00732759" w:rsidRDefault="002D2E1E" w:rsidP="00F67D91">
            <w:pPr>
              <w:pStyle w:val="TAC"/>
              <w:rPr>
                <w:lang w:val="en-US" w:eastAsia="zh-CN"/>
              </w:rPr>
            </w:pPr>
            <w:r w:rsidRPr="00732759">
              <w:rPr>
                <w:lang w:val="en-US" w:eastAsia="zh-CN"/>
              </w:rPr>
              <w:t>66</w:t>
            </w:r>
          </w:p>
        </w:tc>
      </w:tr>
      <w:tr w:rsidR="00C00FEB" w:rsidRPr="00732759" w14:paraId="77614151" w14:textId="77777777" w:rsidTr="00D14A41">
        <w:trPr>
          <w:trHeight w:val="112"/>
          <w:jc w:val="center"/>
        </w:trPr>
        <w:tc>
          <w:tcPr>
            <w:tcW w:w="2407" w:type="dxa"/>
            <w:vMerge w:val="restart"/>
            <w:tcBorders>
              <w:left w:val="single" w:sz="4" w:space="0" w:color="auto"/>
              <w:right w:val="single" w:sz="4" w:space="0" w:color="auto"/>
            </w:tcBorders>
            <w:vAlign w:val="center"/>
          </w:tcPr>
          <w:p w14:paraId="355FB7B3" w14:textId="77777777" w:rsidR="00C00FEB" w:rsidRPr="00732759" w:rsidRDefault="00C00FEB" w:rsidP="00D14A41">
            <w:pPr>
              <w:pStyle w:val="TAC"/>
              <w:rPr>
                <w:rFonts w:cs="Arial"/>
                <w:lang w:eastAsia="ja-JP"/>
              </w:rPr>
            </w:pPr>
            <w:r w:rsidRPr="00732759">
              <w:rPr>
                <w:rFonts w:cs="Arial"/>
                <w:lang w:eastAsia="ja-JP"/>
              </w:rPr>
              <w:t>CA_46</w:t>
            </w:r>
            <w:r w:rsidRPr="00732759">
              <w:rPr>
                <w:rFonts w:cs="Arial" w:hint="eastAsia"/>
                <w:lang w:eastAsia="zh-CN"/>
              </w:rPr>
              <w:t>-46</w:t>
            </w:r>
            <w:r w:rsidRPr="00732759">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14:paraId="341727DE" w14:textId="77777777" w:rsidR="00C00FEB" w:rsidRPr="00732759" w:rsidRDefault="00C00FEB" w:rsidP="00D14A41">
            <w:pPr>
              <w:pStyle w:val="TAC"/>
              <w:rPr>
                <w:rFonts w:cs="Arial"/>
                <w:lang w:val="en-US" w:eastAsia="zh-CN"/>
              </w:rPr>
            </w:pPr>
            <w:r w:rsidRPr="00732759">
              <w:rPr>
                <w:rFonts w:cs="Arial"/>
                <w:lang w:val="en-US" w:eastAsia="zh-CN"/>
              </w:rPr>
              <w:t>46</w:t>
            </w:r>
          </w:p>
        </w:tc>
      </w:tr>
      <w:tr w:rsidR="00C00FEB" w:rsidRPr="00732759" w14:paraId="33090CD0" w14:textId="77777777" w:rsidTr="00D14A41">
        <w:trPr>
          <w:trHeight w:val="112"/>
          <w:jc w:val="center"/>
        </w:trPr>
        <w:tc>
          <w:tcPr>
            <w:tcW w:w="2407" w:type="dxa"/>
            <w:vMerge/>
            <w:tcBorders>
              <w:left w:val="single" w:sz="4" w:space="0" w:color="auto"/>
              <w:right w:val="single" w:sz="4" w:space="0" w:color="auto"/>
            </w:tcBorders>
            <w:vAlign w:val="center"/>
          </w:tcPr>
          <w:p w14:paraId="6913C02D" w14:textId="77777777"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35C07303" w14:textId="77777777" w:rsidR="00C00FEB" w:rsidRPr="00732759" w:rsidRDefault="00C00FEB" w:rsidP="00D14A41">
            <w:pPr>
              <w:pStyle w:val="TAC"/>
              <w:rPr>
                <w:rFonts w:cs="Arial"/>
                <w:lang w:val="en-US" w:eastAsia="zh-CN"/>
              </w:rPr>
            </w:pPr>
            <w:r w:rsidRPr="00732759">
              <w:rPr>
                <w:rFonts w:cs="Arial"/>
                <w:lang w:val="en-US" w:eastAsia="zh-CN"/>
              </w:rPr>
              <w:t>66</w:t>
            </w:r>
          </w:p>
        </w:tc>
      </w:tr>
      <w:tr w:rsidR="000B228F" w:rsidRPr="00732759" w14:paraId="48C4CC23" w14:textId="77777777" w:rsidTr="007C5218">
        <w:trPr>
          <w:trHeight w:val="112"/>
          <w:jc w:val="center"/>
        </w:trPr>
        <w:tc>
          <w:tcPr>
            <w:tcW w:w="2407" w:type="dxa"/>
            <w:vMerge w:val="restart"/>
            <w:tcBorders>
              <w:left w:val="single" w:sz="4" w:space="0" w:color="auto"/>
              <w:right w:val="single" w:sz="4" w:space="0" w:color="auto"/>
            </w:tcBorders>
            <w:vAlign w:val="center"/>
          </w:tcPr>
          <w:p w14:paraId="7D3D4F6A" w14:textId="77777777" w:rsidR="000B228F" w:rsidRPr="00732759" w:rsidRDefault="000B228F" w:rsidP="007C5218">
            <w:pPr>
              <w:pStyle w:val="TAC"/>
              <w:rPr>
                <w:rFonts w:cs="Arial"/>
                <w:lang w:eastAsia="ja-JP"/>
              </w:rPr>
            </w:pPr>
            <w:r w:rsidRPr="00732759">
              <w:rPr>
                <w:rFonts w:cs="Arial"/>
                <w:lang w:eastAsia="ja-JP"/>
              </w:rPr>
              <w:t>CA_46</w:t>
            </w:r>
            <w:r w:rsidRPr="00732759">
              <w:rPr>
                <w:rFonts w:cs="Arial" w:hint="eastAsia"/>
                <w:lang w:eastAsia="zh-CN"/>
              </w:rPr>
              <w:t>-66</w:t>
            </w:r>
            <w:r w:rsidRPr="00732759">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14:paraId="341C9D21" w14:textId="77777777" w:rsidR="000B228F" w:rsidRPr="00732759" w:rsidRDefault="000B228F" w:rsidP="007C5218">
            <w:pPr>
              <w:pStyle w:val="TAC"/>
              <w:rPr>
                <w:rFonts w:cs="Arial"/>
                <w:lang w:val="en-US" w:eastAsia="zh-CN"/>
              </w:rPr>
            </w:pPr>
            <w:r w:rsidRPr="00732759">
              <w:rPr>
                <w:rFonts w:cs="Arial"/>
                <w:lang w:val="en-US" w:eastAsia="zh-CN"/>
              </w:rPr>
              <w:t>46</w:t>
            </w:r>
          </w:p>
        </w:tc>
      </w:tr>
      <w:tr w:rsidR="000B228F" w:rsidRPr="00732759" w14:paraId="6472AC38" w14:textId="77777777" w:rsidTr="007C5218">
        <w:trPr>
          <w:trHeight w:val="112"/>
          <w:jc w:val="center"/>
        </w:trPr>
        <w:tc>
          <w:tcPr>
            <w:tcW w:w="2407" w:type="dxa"/>
            <w:vMerge/>
            <w:tcBorders>
              <w:left w:val="single" w:sz="4" w:space="0" w:color="auto"/>
              <w:right w:val="single" w:sz="4" w:space="0" w:color="auto"/>
            </w:tcBorders>
            <w:vAlign w:val="center"/>
          </w:tcPr>
          <w:p w14:paraId="40D829B1" w14:textId="77777777" w:rsidR="000B228F" w:rsidRPr="00732759" w:rsidRDefault="000B228F" w:rsidP="007C5218">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3FC43003" w14:textId="77777777" w:rsidR="000B228F" w:rsidRPr="00732759" w:rsidRDefault="000B228F" w:rsidP="007C5218">
            <w:pPr>
              <w:pStyle w:val="TAC"/>
              <w:rPr>
                <w:rFonts w:cs="Arial"/>
                <w:lang w:val="en-US" w:eastAsia="zh-CN"/>
              </w:rPr>
            </w:pPr>
            <w:r w:rsidRPr="00732759">
              <w:rPr>
                <w:rFonts w:cs="Arial"/>
                <w:lang w:val="en-US" w:eastAsia="zh-CN"/>
              </w:rPr>
              <w:t>66</w:t>
            </w:r>
          </w:p>
        </w:tc>
      </w:tr>
      <w:tr w:rsidR="007C5218" w:rsidRPr="00732759" w14:paraId="70B4FF07" w14:textId="77777777" w:rsidTr="007C5218">
        <w:trPr>
          <w:trHeight w:val="112"/>
          <w:jc w:val="center"/>
        </w:trPr>
        <w:tc>
          <w:tcPr>
            <w:tcW w:w="2407" w:type="dxa"/>
            <w:vMerge w:val="restart"/>
            <w:tcBorders>
              <w:left w:val="single" w:sz="4" w:space="0" w:color="auto"/>
              <w:right w:val="single" w:sz="4" w:space="0" w:color="auto"/>
            </w:tcBorders>
            <w:vAlign w:val="center"/>
          </w:tcPr>
          <w:p w14:paraId="1E45C4FA" w14:textId="77777777" w:rsidR="007C5218" w:rsidRPr="00732759" w:rsidRDefault="007C5218" w:rsidP="007C5218">
            <w:pPr>
              <w:pStyle w:val="TAC"/>
              <w:rPr>
                <w:rFonts w:cs="Arial"/>
                <w:lang w:eastAsia="ja-JP"/>
              </w:rPr>
            </w:pPr>
            <w:r w:rsidRPr="00732759">
              <w:rPr>
                <w:rFonts w:cs="Arial"/>
                <w:lang w:eastAsia="ja-JP"/>
              </w:rPr>
              <w:t>CA_46-70</w:t>
            </w:r>
          </w:p>
        </w:tc>
        <w:tc>
          <w:tcPr>
            <w:tcW w:w="2483" w:type="dxa"/>
            <w:tcBorders>
              <w:top w:val="single" w:sz="4" w:space="0" w:color="auto"/>
              <w:left w:val="single" w:sz="4" w:space="0" w:color="auto"/>
              <w:bottom w:val="single" w:sz="4" w:space="0" w:color="auto"/>
              <w:right w:val="single" w:sz="4" w:space="0" w:color="auto"/>
            </w:tcBorders>
          </w:tcPr>
          <w:p w14:paraId="75A25C1F" w14:textId="77777777" w:rsidR="007C5218" w:rsidRPr="00732759" w:rsidRDefault="007C5218" w:rsidP="007C5218">
            <w:pPr>
              <w:pStyle w:val="TAC"/>
              <w:rPr>
                <w:rFonts w:cs="Arial"/>
                <w:lang w:val="en-US" w:eastAsia="zh-CN"/>
              </w:rPr>
            </w:pPr>
            <w:r w:rsidRPr="00732759">
              <w:rPr>
                <w:rFonts w:cs="Arial"/>
                <w:lang w:val="en-US" w:eastAsia="zh-CN"/>
              </w:rPr>
              <w:t>46</w:t>
            </w:r>
          </w:p>
        </w:tc>
      </w:tr>
      <w:tr w:rsidR="007C5218" w:rsidRPr="00732759" w14:paraId="3B64C2CE" w14:textId="77777777" w:rsidTr="007C5218">
        <w:trPr>
          <w:trHeight w:val="112"/>
          <w:jc w:val="center"/>
        </w:trPr>
        <w:tc>
          <w:tcPr>
            <w:tcW w:w="2407" w:type="dxa"/>
            <w:vMerge/>
            <w:tcBorders>
              <w:left w:val="single" w:sz="4" w:space="0" w:color="auto"/>
              <w:right w:val="single" w:sz="4" w:space="0" w:color="auto"/>
            </w:tcBorders>
            <w:vAlign w:val="center"/>
          </w:tcPr>
          <w:p w14:paraId="6AA8B3CA" w14:textId="77777777" w:rsidR="007C5218" w:rsidRPr="00732759" w:rsidRDefault="007C5218" w:rsidP="007C5218">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65063D26" w14:textId="77777777" w:rsidR="007C5218" w:rsidRPr="00732759" w:rsidRDefault="007C5218" w:rsidP="007C5218">
            <w:pPr>
              <w:pStyle w:val="TAC"/>
              <w:rPr>
                <w:rFonts w:cs="Arial"/>
                <w:lang w:val="en-US" w:eastAsia="zh-CN"/>
              </w:rPr>
            </w:pPr>
            <w:r w:rsidRPr="00732759">
              <w:rPr>
                <w:rFonts w:cs="Arial"/>
                <w:lang w:val="en-US" w:eastAsia="zh-CN"/>
              </w:rPr>
              <w:t>70</w:t>
            </w:r>
          </w:p>
        </w:tc>
      </w:tr>
      <w:tr w:rsidR="00E25ABE" w:rsidRPr="00732759" w14:paraId="3B9BE125" w14:textId="77777777" w:rsidTr="00423E32">
        <w:trPr>
          <w:trHeight w:val="112"/>
          <w:jc w:val="center"/>
        </w:trPr>
        <w:tc>
          <w:tcPr>
            <w:tcW w:w="2407" w:type="dxa"/>
            <w:vMerge w:val="restart"/>
            <w:tcBorders>
              <w:left w:val="single" w:sz="4" w:space="0" w:color="auto"/>
              <w:right w:val="single" w:sz="4" w:space="0" w:color="auto"/>
            </w:tcBorders>
            <w:vAlign w:val="center"/>
          </w:tcPr>
          <w:p w14:paraId="2392372C" w14:textId="77777777" w:rsidR="00E25ABE" w:rsidRPr="00732759" w:rsidRDefault="00E25ABE" w:rsidP="00423E32">
            <w:pPr>
              <w:pStyle w:val="TAC"/>
              <w:rPr>
                <w:rFonts w:cs="Arial"/>
                <w:lang w:eastAsia="ja-JP"/>
              </w:rPr>
            </w:pPr>
            <w:r w:rsidRPr="00732759">
              <w:rPr>
                <w:rFonts w:cs="Arial"/>
                <w:lang w:eastAsia="ja-JP"/>
              </w:rPr>
              <w:t>CA_48-66</w:t>
            </w:r>
          </w:p>
        </w:tc>
        <w:tc>
          <w:tcPr>
            <w:tcW w:w="2483" w:type="dxa"/>
            <w:tcBorders>
              <w:top w:val="single" w:sz="4" w:space="0" w:color="auto"/>
              <w:left w:val="single" w:sz="4" w:space="0" w:color="auto"/>
              <w:bottom w:val="single" w:sz="4" w:space="0" w:color="auto"/>
              <w:right w:val="single" w:sz="4" w:space="0" w:color="auto"/>
            </w:tcBorders>
          </w:tcPr>
          <w:p w14:paraId="3B5B60C3" w14:textId="77777777" w:rsidR="00E25ABE" w:rsidRPr="00732759" w:rsidRDefault="00E25ABE" w:rsidP="00423E32">
            <w:pPr>
              <w:pStyle w:val="TAC"/>
              <w:rPr>
                <w:rFonts w:cs="Arial"/>
                <w:lang w:val="en-US" w:eastAsia="zh-CN"/>
              </w:rPr>
            </w:pPr>
            <w:r w:rsidRPr="00732759">
              <w:rPr>
                <w:rFonts w:cs="Arial"/>
                <w:lang w:val="en-US" w:eastAsia="zh-CN"/>
              </w:rPr>
              <w:t>48</w:t>
            </w:r>
          </w:p>
        </w:tc>
      </w:tr>
      <w:tr w:rsidR="00E25ABE" w:rsidRPr="00732759" w14:paraId="7F79998C" w14:textId="77777777" w:rsidTr="00423E32">
        <w:trPr>
          <w:trHeight w:val="112"/>
          <w:jc w:val="center"/>
        </w:trPr>
        <w:tc>
          <w:tcPr>
            <w:tcW w:w="2407" w:type="dxa"/>
            <w:vMerge/>
            <w:tcBorders>
              <w:left w:val="single" w:sz="4" w:space="0" w:color="auto"/>
              <w:right w:val="single" w:sz="4" w:space="0" w:color="auto"/>
            </w:tcBorders>
            <w:vAlign w:val="center"/>
          </w:tcPr>
          <w:p w14:paraId="66192D25" w14:textId="77777777" w:rsidR="00E25ABE" w:rsidRPr="0073275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6EE5C313" w14:textId="77777777" w:rsidR="00E25ABE" w:rsidRPr="00732759" w:rsidRDefault="00E25ABE" w:rsidP="00423E32">
            <w:pPr>
              <w:pStyle w:val="TAC"/>
              <w:rPr>
                <w:rFonts w:cs="Arial"/>
                <w:lang w:val="en-US" w:eastAsia="zh-CN"/>
              </w:rPr>
            </w:pPr>
            <w:r w:rsidRPr="00732759">
              <w:rPr>
                <w:rFonts w:cs="Arial"/>
                <w:lang w:val="en-US" w:eastAsia="zh-CN"/>
              </w:rPr>
              <w:t>66</w:t>
            </w:r>
          </w:p>
        </w:tc>
      </w:tr>
      <w:tr w:rsidR="00E25ABE" w:rsidRPr="00732759" w14:paraId="4B392AD2" w14:textId="77777777" w:rsidTr="00423E32">
        <w:trPr>
          <w:trHeight w:val="112"/>
          <w:jc w:val="center"/>
        </w:trPr>
        <w:tc>
          <w:tcPr>
            <w:tcW w:w="2407" w:type="dxa"/>
            <w:vMerge w:val="restart"/>
            <w:tcBorders>
              <w:left w:val="single" w:sz="4" w:space="0" w:color="auto"/>
              <w:right w:val="single" w:sz="4" w:space="0" w:color="auto"/>
            </w:tcBorders>
            <w:vAlign w:val="center"/>
          </w:tcPr>
          <w:p w14:paraId="7704948E" w14:textId="77777777" w:rsidR="00E25ABE" w:rsidRPr="00732759" w:rsidRDefault="00E25ABE" w:rsidP="00423E32">
            <w:pPr>
              <w:pStyle w:val="TAC"/>
              <w:rPr>
                <w:rFonts w:cs="Arial"/>
                <w:lang w:eastAsia="ja-JP"/>
              </w:rPr>
            </w:pPr>
            <w:r w:rsidRPr="00732759">
              <w:rPr>
                <w:rFonts w:cs="Arial" w:hint="eastAsia"/>
                <w:lang w:eastAsia="zh-CN"/>
              </w:rPr>
              <w:t>CA_48</w:t>
            </w:r>
            <w:r w:rsidRPr="00732759">
              <w:rPr>
                <w:rFonts w:cs="Arial"/>
                <w:lang w:eastAsia="zh-CN"/>
              </w:rPr>
              <w:t>-48</w:t>
            </w:r>
            <w:r w:rsidRPr="00732759">
              <w:rPr>
                <w:rFonts w:cs="Arial" w:hint="eastAsia"/>
                <w:lang w:eastAsia="zh-CN"/>
              </w:rPr>
              <w:t>-66</w:t>
            </w:r>
          </w:p>
        </w:tc>
        <w:tc>
          <w:tcPr>
            <w:tcW w:w="2483" w:type="dxa"/>
            <w:tcBorders>
              <w:top w:val="single" w:sz="4" w:space="0" w:color="auto"/>
              <w:left w:val="single" w:sz="4" w:space="0" w:color="auto"/>
              <w:bottom w:val="single" w:sz="4" w:space="0" w:color="auto"/>
              <w:right w:val="single" w:sz="4" w:space="0" w:color="auto"/>
            </w:tcBorders>
          </w:tcPr>
          <w:p w14:paraId="05C3FFCE" w14:textId="77777777" w:rsidR="00E25ABE" w:rsidRPr="00732759" w:rsidRDefault="00E25ABE" w:rsidP="00423E32">
            <w:pPr>
              <w:pStyle w:val="TAC"/>
              <w:rPr>
                <w:rFonts w:cs="Arial"/>
                <w:lang w:val="en-US" w:eastAsia="zh-CN"/>
              </w:rPr>
            </w:pPr>
            <w:r w:rsidRPr="00732759">
              <w:rPr>
                <w:rFonts w:cs="Arial" w:hint="eastAsia"/>
                <w:lang w:val="en-US" w:eastAsia="zh-CN"/>
              </w:rPr>
              <w:t>48</w:t>
            </w:r>
          </w:p>
        </w:tc>
      </w:tr>
      <w:tr w:rsidR="00E25ABE" w:rsidRPr="00732759" w14:paraId="6325E9D9" w14:textId="77777777" w:rsidTr="00423E32">
        <w:trPr>
          <w:trHeight w:val="112"/>
          <w:jc w:val="center"/>
        </w:trPr>
        <w:tc>
          <w:tcPr>
            <w:tcW w:w="2407" w:type="dxa"/>
            <w:vMerge/>
            <w:tcBorders>
              <w:left w:val="single" w:sz="4" w:space="0" w:color="auto"/>
              <w:right w:val="single" w:sz="4" w:space="0" w:color="auto"/>
            </w:tcBorders>
            <w:vAlign w:val="center"/>
          </w:tcPr>
          <w:p w14:paraId="6B2CA1D6" w14:textId="77777777" w:rsidR="00E25ABE" w:rsidRPr="0073275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2A498FFF" w14:textId="77777777" w:rsidR="00E25ABE" w:rsidRPr="00732759" w:rsidRDefault="00E25ABE" w:rsidP="00423E32">
            <w:pPr>
              <w:pStyle w:val="TAC"/>
              <w:rPr>
                <w:rFonts w:cs="Arial"/>
                <w:lang w:val="en-US" w:eastAsia="zh-CN"/>
              </w:rPr>
            </w:pPr>
            <w:r w:rsidRPr="00732759">
              <w:rPr>
                <w:rFonts w:cs="Arial" w:hint="eastAsia"/>
                <w:lang w:val="en-US" w:eastAsia="zh-CN"/>
              </w:rPr>
              <w:t>66</w:t>
            </w:r>
          </w:p>
        </w:tc>
      </w:tr>
    </w:tbl>
    <w:p w14:paraId="40891D39" w14:textId="77777777" w:rsidR="00EA235E" w:rsidRPr="00732759" w:rsidRDefault="00EA235E" w:rsidP="00AA2532"/>
    <w:p w14:paraId="6732E30E" w14:textId="77777777" w:rsidR="00987631" w:rsidRPr="00732759" w:rsidRDefault="00987631" w:rsidP="004C5A97">
      <w:pPr>
        <w:pStyle w:val="TH"/>
        <w:rPr>
          <w:lang w:val="en-US"/>
        </w:rPr>
      </w:pPr>
      <w:r w:rsidRPr="00732759">
        <w:t>Table 5.5-3</w:t>
      </w:r>
      <w:r w:rsidRPr="00732759">
        <w:rPr>
          <w:lang w:val="en-US"/>
        </w:rPr>
        <w:t>A</w:t>
      </w:r>
      <w:r w:rsidRPr="00732759">
        <w:t>. Inter-band carrier aggregation</w:t>
      </w:r>
      <w:r w:rsidRPr="00732759">
        <w:rPr>
          <w:lang w:val="en-US"/>
        </w:rPr>
        <w:t xml:space="preserve"> bands</w:t>
      </w:r>
      <w:r w:rsidRPr="00732759">
        <w:t xml:space="preserve"> </w:t>
      </w:r>
      <w:r w:rsidRPr="00732759">
        <w:rPr>
          <w:lang w:val="en-US"/>
        </w:rPr>
        <w:t>(three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987631" w:rsidRPr="00732759" w14:paraId="306962F3" w14:textId="77777777" w:rsidTr="005830AC">
        <w:trPr>
          <w:trHeight w:val="225"/>
          <w:jc w:val="center"/>
        </w:trPr>
        <w:tc>
          <w:tcPr>
            <w:tcW w:w="2407" w:type="dxa"/>
            <w:vMerge w:val="restart"/>
          </w:tcPr>
          <w:p w14:paraId="263D77A4" w14:textId="77777777" w:rsidR="00987631" w:rsidRPr="00732759" w:rsidRDefault="00987631" w:rsidP="00871A87">
            <w:pPr>
              <w:pStyle w:val="TAH"/>
              <w:rPr>
                <w:rFonts w:cs="Arial"/>
                <w:lang w:eastAsia="en-US"/>
              </w:rPr>
            </w:pPr>
            <w:r w:rsidRPr="00732759">
              <w:rPr>
                <w:rFonts w:cs="Arial"/>
                <w:lang w:eastAsia="en-US"/>
              </w:rPr>
              <w:t>CA Band</w:t>
            </w:r>
          </w:p>
        </w:tc>
        <w:tc>
          <w:tcPr>
            <w:tcW w:w="2483" w:type="dxa"/>
            <w:vMerge w:val="restart"/>
          </w:tcPr>
          <w:p w14:paraId="1F23831B" w14:textId="77777777" w:rsidR="00987631" w:rsidRPr="00732759" w:rsidRDefault="00987631" w:rsidP="00871A87">
            <w:pPr>
              <w:pStyle w:val="TAH"/>
              <w:rPr>
                <w:rFonts w:cs="Arial"/>
                <w:lang w:eastAsia="en-US"/>
              </w:rPr>
            </w:pPr>
            <w:r w:rsidRPr="00732759">
              <w:rPr>
                <w:rFonts w:cs="Arial"/>
                <w:lang w:eastAsia="en-US"/>
              </w:rPr>
              <w:t>E-UTRA operating bands</w:t>
            </w:r>
          </w:p>
        </w:tc>
      </w:tr>
      <w:tr w:rsidR="00987631" w:rsidRPr="00732759" w14:paraId="4B30E54B" w14:textId="77777777" w:rsidTr="005830AC">
        <w:trPr>
          <w:trHeight w:val="225"/>
          <w:jc w:val="center"/>
        </w:trPr>
        <w:tc>
          <w:tcPr>
            <w:tcW w:w="2407" w:type="dxa"/>
            <w:vMerge/>
          </w:tcPr>
          <w:p w14:paraId="5605CA56" w14:textId="77777777" w:rsidR="00987631" w:rsidRPr="00732759" w:rsidRDefault="00987631" w:rsidP="00871A87">
            <w:pPr>
              <w:pStyle w:val="TAC"/>
              <w:rPr>
                <w:rFonts w:cs="Arial"/>
                <w:lang w:eastAsia="en-US"/>
              </w:rPr>
            </w:pPr>
          </w:p>
        </w:tc>
        <w:tc>
          <w:tcPr>
            <w:tcW w:w="2483" w:type="dxa"/>
            <w:vMerge/>
          </w:tcPr>
          <w:p w14:paraId="373018B7" w14:textId="77777777" w:rsidR="00987631" w:rsidRPr="00732759" w:rsidRDefault="00987631" w:rsidP="00871A87">
            <w:pPr>
              <w:pStyle w:val="TAC"/>
              <w:rPr>
                <w:rFonts w:cs="Arial"/>
                <w:lang w:eastAsia="en-US"/>
              </w:rPr>
            </w:pPr>
          </w:p>
        </w:tc>
      </w:tr>
      <w:tr w:rsidR="00E02284" w:rsidRPr="00732759" w14:paraId="3CD79F7A" w14:textId="77777777" w:rsidTr="00402411">
        <w:trPr>
          <w:jc w:val="center"/>
        </w:trPr>
        <w:tc>
          <w:tcPr>
            <w:tcW w:w="2407" w:type="dxa"/>
            <w:vMerge w:val="restart"/>
          </w:tcPr>
          <w:p w14:paraId="2DD94CA8" w14:textId="77777777" w:rsidR="00E02284" w:rsidRPr="00732759" w:rsidRDefault="00E02284" w:rsidP="00402411">
            <w:pPr>
              <w:pStyle w:val="TAC"/>
              <w:rPr>
                <w:lang w:eastAsia="ja-JP"/>
              </w:rPr>
            </w:pPr>
            <w:r w:rsidRPr="00732759">
              <w:rPr>
                <w:lang w:eastAsia="en-US"/>
              </w:rPr>
              <w:t>CA_1-3-5</w:t>
            </w:r>
          </w:p>
        </w:tc>
        <w:tc>
          <w:tcPr>
            <w:tcW w:w="2483" w:type="dxa"/>
          </w:tcPr>
          <w:p w14:paraId="045E9DC7" w14:textId="77777777" w:rsidR="00E02284" w:rsidRPr="00732759" w:rsidRDefault="00E02284" w:rsidP="00402411">
            <w:pPr>
              <w:pStyle w:val="TAC"/>
              <w:rPr>
                <w:lang w:val="en-US" w:eastAsia="en-US"/>
              </w:rPr>
            </w:pPr>
            <w:r w:rsidRPr="00732759">
              <w:rPr>
                <w:lang w:eastAsia="en-US"/>
              </w:rPr>
              <w:t>1</w:t>
            </w:r>
          </w:p>
        </w:tc>
      </w:tr>
      <w:tr w:rsidR="00E02284" w:rsidRPr="00732759" w14:paraId="35C5CAAA" w14:textId="77777777" w:rsidTr="00402411">
        <w:trPr>
          <w:jc w:val="center"/>
        </w:trPr>
        <w:tc>
          <w:tcPr>
            <w:tcW w:w="2407" w:type="dxa"/>
            <w:vMerge/>
          </w:tcPr>
          <w:p w14:paraId="370DF066" w14:textId="77777777" w:rsidR="00E02284" w:rsidRPr="00732759" w:rsidRDefault="00E02284" w:rsidP="00402411">
            <w:pPr>
              <w:pStyle w:val="TAC"/>
              <w:rPr>
                <w:lang w:eastAsia="ja-JP"/>
              </w:rPr>
            </w:pPr>
          </w:p>
        </w:tc>
        <w:tc>
          <w:tcPr>
            <w:tcW w:w="2483" w:type="dxa"/>
          </w:tcPr>
          <w:p w14:paraId="2CCC542B" w14:textId="77777777" w:rsidR="00E02284" w:rsidRPr="00732759" w:rsidRDefault="00E02284" w:rsidP="00402411">
            <w:pPr>
              <w:pStyle w:val="TAC"/>
              <w:rPr>
                <w:lang w:val="en-US" w:eastAsia="en-US"/>
              </w:rPr>
            </w:pPr>
            <w:r w:rsidRPr="00732759">
              <w:rPr>
                <w:lang w:eastAsia="en-US"/>
              </w:rPr>
              <w:t>3</w:t>
            </w:r>
          </w:p>
        </w:tc>
      </w:tr>
      <w:tr w:rsidR="00E02284" w:rsidRPr="00732759" w14:paraId="204C6C01" w14:textId="77777777" w:rsidTr="00402411">
        <w:trPr>
          <w:jc w:val="center"/>
        </w:trPr>
        <w:tc>
          <w:tcPr>
            <w:tcW w:w="2407" w:type="dxa"/>
            <w:vMerge/>
          </w:tcPr>
          <w:p w14:paraId="7FFCBBD0" w14:textId="77777777" w:rsidR="00E02284" w:rsidRPr="00732759" w:rsidRDefault="00E02284" w:rsidP="00402411">
            <w:pPr>
              <w:pStyle w:val="TAC"/>
              <w:rPr>
                <w:lang w:eastAsia="ja-JP"/>
              </w:rPr>
            </w:pPr>
          </w:p>
        </w:tc>
        <w:tc>
          <w:tcPr>
            <w:tcW w:w="2483" w:type="dxa"/>
          </w:tcPr>
          <w:p w14:paraId="1DBE1586" w14:textId="77777777" w:rsidR="00E02284" w:rsidRPr="00732759" w:rsidRDefault="00E02284" w:rsidP="00402411">
            <w:pPr>
              <w:pStyle w:val="TAC"/>
              <w:rPr>
                <w:lang w:val="en-US" w:eastAsia="en-US"/>
              </w:rPr>
            </w:pPr>
            <w:r w:rsidRPr="00732759">
              <w:rPr>
                <w:lang w:eastAsia="en-US"/>
              </w:rPr>
              <w:t>5</w:t>
            </w:r>
          </w:p>
        </w:tc>
      </w:tr>
      <w:tr w:rsidR="00E2399D" w:rsidRPr="00732759" w14:paraId="331E7116" w14:textId="77777777" w:rsidTr="00423E32">
        <w:trPr>
          <w:jc w:val="center"/>
        </w:trPr>
        <w:tc>
          <w:tcPr>
            <w:tcW w:w="2407" w:type="dxa"/>
            <w:vMerge w:val="restart"/>
          </w:tcPr>
          <w:p w14:paraId="2ED8304A" w14:textId="77777777" w:rsidR="00E2399D" w:rsidRPr="00732759" w:rsidRDefault="00E2399D" w:rsidP="00423E32">
            <w:pPr>
              <w:pStyle w:val="TAC"/>
              <w:rPr>
                <w:lang w:eastAsia="ja-JP"/>
              </w:rPr>
            </w:pPr>
            <w:r w:rsidRPr="00732759">
              <w:t>CA_1-1-3-5</w:t>
            </w:r>
          </w:p>
        </w:tc>
        <w:tc>
          <w:tcPr>
            <w:tcW w:w="2483" w:type="dxa"/>
          </w:tcPr>
          <w:p w14:paraId="36C15D20" w14:textId="77777777" w:rsidR="00E2399D" w:rsidRPr="00732759" w:rsidRDefault="00E2399D" w:rsidP="00423E32">
            <w:pPr>
              <w:pStyle w:val="TAC"/>
              <w:rPr>
                <w:lang w:val="en-US"/>
              </w:rPr>
            </w:pPr>
            <w:r w:rsidRPr="00732759">
              <w:t>1</w:t>
            </w:r>
          </w:p>
        </w:tc>
      </w:tr>
      <w:tr w:rsidR="00E2399D" w:rsidRPr="00732759" w14:paraId="2F965306" w14:textId="77777777" w:rsidTr="00423E32">
        <w:trPr>
          <w:jc w:val="center"/>
        </w:trPr>
        <w:tc>
          <w:tcPr>
            <w:tcW w:w="2407" w:type="dxa"/>
            <w:vMerge/>
          </w:tcPr>
          <w:p w14:paraId="31E53861" w14:textId="77777777" w:rsidR="00E2399D" w:rsidRPr="00732759" w:rsidRDefault="00E2399D" w:rsidP="00423E32">
            <w:pPr>
              <w:pStyle w:val="TAC"/>
              <w:rPr>
                <w:lang w:eastAsia="ja-JP"/>
              </w:rPr>
            </w:pPr>
          </w:p>
        </w:tc>
        <w:tc>
          <w:tcPr>
            <w:tcW w:w="2483" w:type="dxa"/>
          </w:tcPr>
          <w:p w14:paraId="41B09D7B" w14:textId="77777777" w:rsidR="00E2399D" w:rsidRPr="00732759" w:rsidRDefault="00E2399D" w:rsidP="00423E32">
            <w:pPr>
              <w:pStyle w:val="TAC"/>
              <w:rPr>
                <w:lang w:val="en-US"/>
              </w:rPr>
            </w:pPr>
            <w:r w:rsidRPr="00732759">
              <w:t>3</w:t>
            </w:r>
          </w:p>
        </w:tc>
      </w:tr>
      <w:tr w:rsidR="00E2399D" w:rsidRPr="00732759" w14:paraId="6F35C745" w14:textId="77777777" w:rsidTr="00423E32">
        <w:trPr>
          <w:jc w:val="center"/>
        </w:trPr>
        <w:tc>
          <w:tcPr>
            <w:tcW w:w="2407" w:type="dxa"/>
            <w:vMerge/>
          </w:tcPr>
          <w:p w14:paraId="34FBD0C4" w14:textId="77777777" w:rsidR="00E2399D" w:rsidRPr="00732759" w:rsidRDefault="00E2399D" w:rsidP="00423E32">
            <w:pPr>
              <w:pStyle w:val="TAC"/>
              <w:rPr>
                <w:lang w:eastAsia="ja-JP"/>
              </w:rPr>
            </w:pPr>
          </w:p>
        </w:tc>
        <w:tc>
          <w:tcPr>
            <w:tcW w:w="2483" w:type="dxa"/>
          </w:tcPr>
          <w:p w14:paraId="3B84C2E6" w14:textId="77777777" w:rsidR="00E2399D" w:rsidRPr="00732759" w:rsidRDefault="00E2399D" w:rsidP="00423E32">
            <w:pPr>
              <w:pStyle w:val="TAC"/>
              <w:rPr>
                <w:lang w:val="en-US"/>
              </w:rPr>
            </w:pPr>
            <w:r w:rsidRPr="00732759">
              <w:t>5</w:t>
            </w:r>
          </w:p>
        </w:tc>
      </w:tr>
      <w:tr w:rsidR="001E324B" w:rsidRPr="00732759" w14:paraId="33FDC15E" w14:textId="77777777" w:rsidTr="00402411">
        <w:trPr>
          <w:jc w:val="center"/>
        </w:trPr>
        <w:tc>
          <w:tcPr>
            <w:tcW w:w="2407" w:type="dxa"/>
            <w:vMerge w:val="restart"/>
          </w:tcPr>
          <w:p w14:paraId="7D2A9A79" w14:textId="77777777" w:rsidR="001E324B" w:rsidRPr="00732759" w:rsidRDefault="001E324B" w:rsidP="00402411">
            <w:pPr>
              <w:pStyle w:val="TAC"/>
              <w:rPr>
                <w:lang w:eastAsia="ja-JP"/>
              </w:rPr>
            </w:pPr>
            <w:r w:rsidRPr="00732759">
              <w:rPr>
                <w:lang w:eastAsia="ja-JP"/>
              </w:rPr>
              <w:t>CA_1-3-7</w:t>
            </w:r>
          </w:p>
        </w:tc>
        <w:tc>
          <w:tcPr>
            <w:tcW w:w="2483" w:type="dxa"/>
          </w:tcPr>
          <w:p w14:paraId="66751043" w14:textId="77777777" w:rsidR="001E324B" w:rsidRPr="00732759" w:rsidRDefault="001E324B" w:rsidP="00402411">
            <w:pPr>
              <w:pStyle w:val="TAC"/>
              <w:rPr>
                <w:lang w:eastAsia="en-US"/>
              </w:rPr>
            </w:pPr>
            <w:r w:rsidRPr="00732759">
              <w:rPr>
                <w:lang w:eastAsia="en-US"/>
              </w:rPr>
              <w:t>1</w:t>
            </w:r>
          </w:p>
        </w:tc>
      </w:tr>
      <w:tr w:rsidR="001E324B" w:rsidRPr="00732759" w14:paraId="7D46D42F" w14:textId="77777777" w:rsidTr="00402411">
        <w:trPr>
          <w:jc w:val="center"/>
        </w:trPr>
        <w:tc>
          <w:tcPr>
            <w:tcW w:w="2407" w:type="dxa"/>
            <w:vMerge/>
          </w:tcPr>
          <w:p w14:paraId="28F003A0" w14:textId="77777777" w:rsidR="001E324B" w:rsidRPr="00732759" w:rsidRDefault="001E324B" w:rsidP="00402411">
            <w:pPr>
              <w:pStyle w:val="TAC"/>
              <w:rPr>
                <w:lang w:eastAsia="ja-JP"/>
              </w:rPr>
            </w:pPr>
          </w:p>
        </w:tc>
        <w:tc>
          <w:tcPr>
            <w:tcW w:w="2483" w:type="dxa"/>
          </w:tcPr>
          <w:p w14:paraId="1AC7C7C0" w14:textId="77777777" w:rsidR="001E324B" w:rsidRPr="00732759" w:rsidRDefault="001E324B" w:rsidP="00402411">
            <w:pPr>
              <w:pStyle w:val="TAC"/>
              <w:rPr>
                <w:lang w:eastAsia="en-US"/>
              </w:rPr>
            </w:pPr>
            <w:r w:rsidRPr="00732759">
              <w:rPr>
                <w:lang w:eastAsia="en-US"/>
              </w:rPr>
              <w:t>3</w:t>
            </w:r>
          </w:p>
        </w:tc>
      </w:tr>
      <w:tr w:rsidR="001E324B" w:rsidRPr="00732759" w14:paraId="442BFBCB" w14:textId="77777777" w:rsidTr="00402411">
        <w:trPr>
          <w:jc w:val="center"/>
        </w:trPr>
        <w:tc>
          <w:tcPr>
            <w:tcW w:w="2407" w:type="dxa"/>
            <w:vMerge/>
          </w:tcPr>
          <w:p w14:paraId="2146FB33" w14:textId="77777777" w:rsidR="001E324B" w:rsidRPr="00732759" w:rsidRDefault="001E324B" w:rsidP="00402411">
            <w:pPr>
              <w:pStyle w:val="TAC"/>
              <w:rPr>
                <w:lang w:eastAsia="ja-JP"/>
              </w:rPr>
            </w:pPr>
          </w:p>
        </w:tc>
        <w:tc>
          <w:tcPr>
            <w:tcW w:w="2483" w:type="dxa"/>
          </w:tcPr>
          <w:p w14:paraId="3B1F8B33" w14:textId="77777777" w:rsidR="001E324B" w:rsidRPr="00732759" w:rsidRDefault="001E324B" w:rsidP="00402411">
            <w:pPr>
              <w:pStyle w:val="TAC"/>
              <w:rPr>
                <w:lang w:eastAsia="en-US"/>
              </w:rPr>
            </w:pPr>
            <w:r w:rsidRPr="00732759">
              <w:rPr>
                <w:lang w:eastAsia="en-US"/>
              </w:rPr>
              <w:t>7</w:t>
            </w:r>
          </w:p>
        </w:tc>
      </w:tr>
      <w:tr w:rsidR="0004410F" w:rsidRPr="00732759" w14:paraId="00320A2F" w14:textId="77777777" w:rsidTr="00402411">
        <w:trPr>
          <w:jc w:val="center"/>
        </w:trPr>
        <w:tc>
          <w:tcPr>
            <w:tcW w:w="2407" w:type="dxa"/>
            <w:vMerge w:val="restart"/>
          </w:tcPr>
          <w:p w14:paraId="66677389" w14:textId="77777777" w:rsidR="0004410F" w:rsidRPr="00732759" w:rsidRDefault="0004410F" w:rsidP="00402411">
            <w:pPr>
              <w:pStyle w:val="TAC"/>
              <w:rPr>
                <w:lang w:eastAsia="ja-JP"/>
              </w:rPr>
            </w:pPr>
            <w:r w:rsidRPr="00732759">
              <w:rPr>
                <w:lang w:eastAsia="ja-JP"/>
              </w:rPr>
              <w:t>CA_1-3-7-7</w:t>
            </w:r>
          </w:p>
        </w:tc>
        <w:tc>
          <w:tcPr>
            <w:tcW w:w="2483" w:type="dxa"/>
          </w:tcPr>
          <w:p w14:paraId="29C831FA" w14:textId="77777777" w:rsidR="0004410F" w:rsidRPr="00732759" w:rsidRDefault="0004410F" w:rsidP="00402411">
            <w:pPr>
              <w:pStyle w:val="TAC"/>
              <w:rPr>
                <w:lang w:eastAsia="en-US"/>
              </w:rPr>
            </w:pPr>
            <w:r w:rsidRPr="00732759">
              <w:rPr>
                <w:lang w:eastAsia="en-US"/>
              </w:rPr>
              <w:t>1</w:t>
            </w:r>
          </w:p>
        </w:tc>
      </w:tr>
      <w:tr w:rsidR="0004410F" w:rsidRPr="00732759" w14:paraId="031D7192" w14:textId="77777777" w:rsidTr="00402411">
        <w:trPr>
          <w:jc w:val="center"/>
        </w:trPr>
        <w:tc>
          <w:tcPr>
            <w:tcW w:w="2407" w:type="dxa"/>
            <w:vMerge/>
          </w:tcPr>
          <w:p w14:paraId="1ABD4FB2" w14:textId="77777777" w:rsidR="0004410F" w:rsidRPr="00732759" w:rsidRDefault="0004410F" w:rsidP="00402411">
            <w:pPr>
              <w:pStyle w:val="TAC"/>
              <w:rPr>
                <w:lang w:eastAsia="ja-JP"/>
              </w:rPr>
            </w:pPr>
          </w:p>
        </w:tc>
        <w:tc>
          <w:tcPr>
            <w:tcW w:w="2483" w:type="dxa"/>
          </w:tcPr>
          <w:p w14:paraId="6BA70FFE" w14:textId="77777777" w:rsidR="0004410F" w:rsidRPr="00732759" w:rsidRDefault="0004410F" w:rsidP="00402411">
            <w:pPr>
              <w:pStyle w:val="TAC"/>
              <w:rPr>
                <w:lang w:eastAsia="en-US"/>
              </w:rPr>
            </w:pPr>
            <w:r w:rsidRPr="00732759">
              <w:rPr>
                <w:lang w:eastAsia="en-US"/>
              </w:rPr>
              <w:t>3</w:t>
            </w:r>
          </w:p>
        </w:tc>
      </w:tr>
      <w:tr w:rsidR="0004410F" w:rsidRPr="00732759" w14:paraId="75C75386" w14:textId="77777777" w:rsidTr="00402411">
        <w:trPr>
          <w:jc w:val="center"/>
        </w:trPr>
        <w:tc>
          <w:tcPr>
            <w:tcW w:w="2407" w:type="dxa"/>
            <w:vMerge/>
          </w:tcPr>
          <w:p w14:paraId="1B9AAFE7" w14:textId="77777777" w:rsidR="0004410F" w:rsidRPr="00732759" w:rsidRDefault="0004410F" w:rsidP="00402411">
            <w:pPr>
              <w:pStyle w:val="TAC"/>
              <w:rPr>
                <w:lang w:eastAsia="ja-JP"/>
              </w:rPr>
            </w:pPr>
          </w:p>
        </w:tc>
        <w:tc>
          <w:tcPr>
            <w:tcW w:w="2483" w:type="dxa"/>
          </w:tcPr>
          <w:p w14:paraId="185AFDCD" w14:textId="77777777" w:rsidR="0004410F" w:rsidRPr="00732759" w:rsidRDefault="0004410F" w:rsidP="00402411">
            <w:pPr>
              <w:pStyle w:val="TAC"/>
              <w:rPr>
                <w:lang w:eastAsia="en-US"/>
              </w:rPr>
            </w:pPr>
            <w:r w:rsidRPr="00732759">
              <w:rPr>
                <w:lang w:eastAsia="en-US"/>
              </w:rPr>
              <w:t>7</w:t>
            </w:r>
          </w:p>
        </w:tc>
      </w:tr>
      <w:tr w:rsidR="00987631" w:rsidRPr="00732759" w14:paraId="0711A871" w14:textId="77777777" w:rsidTr="00402411">
        <w:trPr>
          <w:jc w:val="center"/>
        </w:trPr>
        <w:tc>
          <w:tcPr>
            <w:tcW w:w="2407" w:type="dxa"/>
            <w:vMerge w:val="restart"/>
          </w:tcPr>
          <w:p w14:paraId="7ADC2267" w14:textId="77777777" w:rsidR="00987631" w:rsidRPr="00732759" w:rsidRDefault="00987631" w:rsidP="00402411">
            <w:pPr>
              <w:pStyle w:val="TAC"/>
              <w:rPr>
                <w:lang w:eastAsia="en-US"/>
              </w:rPr>
            </w:pPr>
            <w:r w:rsidRPr="00732759">
              <w:rPr>
                <w:rFonts w:hint="eastAsia"/>
                <w:lang w:eastAsia="ja-JP"/>
              </w:rPr>
              <w:t>CA_1-</w:t>
            </w:r>
            <w:r w:rsidRPr="00732759">
              <w:rPr>
                <w:lang w:val="en-US" w:eastAsia="ja-JP"/>
              </w:rPr>
              <w:t>3-</w:t>
            </w:r>
            <w:r w:rsidRPr="00732759">
              <w:rPr>
                <w:rFonts w:hint="eastAsia"/>
                <w:lang w:eastAsia="ja-JP"/>
              </w:rPr>
              <w:t>8</w:t>
            </w:r>
          </w:p>
        </w:tc>
        <w:tc>
          <w:tcPr>
            <w:tcW w:w="2483" w:type="dxa"/>
          </w:tcPr>
          <w:p w14:paraId="6A20CAD1" w14:textId="77777777" w:rsidR="00987631" w:rsidRPr="00732759" w:rsidRDefault="00987631" w:rsidP="00402411">
            <w:pPr>
              <w:pStyle w:val="TAC"/>
              <w:rPr>
                <w:lang w:val="en-US" w:eastAsia="en-US"/>
              </w:rPr>
            </w:pPr>
            <w:r w:rsidRPr="00732759">
              <w:rPr>
                <w:lang w:val="en-US" w:eastAsia="en-US"/>
              </w:rPr>
              <w:t>1</w:t>
            </w:r>
          </w:p>
        </w:tc>
      </w:tr>
      <w:tr w:rsidR="00987631" w:rsidRPr="00732759" w14:paraId="4EF1A89D" w14:textId="77777777" w:rsidTr="00402411">
        <w:trPr>
          <w:jc w:val="center"/>
        </w:trPr>
        <w:tc>
          <w:tcPr>
            <w:tcW w:w="2407" w:type="dxa"/>
            <w:vMerge/>
          </w:tcPr>
          <w:p w14:paraId="4B77BBD6" w14:textId="77777777" w:rsidR="00987631" w:rsidRPr="00732759" w:rsidRDefault="00987631" w:rsidP="00402411">
            <w:pPr>
              <w:pStyle w:val="TAC"/>
              <w:rPr>
                <w:lang w:eastAsia="en-US"/>
              </w:rPr>
            </w:pPr>
          </w:p>
        </w:tc>
        <w:tc>
          <w:tcPr>
            <w:tcW w:w="2483" w:type="dxa"/>
          </w:tcPr>
          <w:p w14:paraId="4B6DD0D7" w14:textId="77777777" w:rsidR="00987631" w:rsidRPr="00732759" w:rsidRDefault="00987631" w:rsidP="00402411">
            <w:pPr>
              <w:pStyle w:val="TAC"/>
              <w:rPr>
                <w:lang w:val="en-US" w:eastAsia="en-US"/>
              </w:rPr>
            </w:pPr>
            <w:r w:rsidRPr="00732759">
              <w:rPr>
                <w:lang w:val="en-US" w:eastAsia="en-US"/>
              </w:rPr>
              <w:t>3</w:t>
            </w:r>
          </w:p>
        </w:tc>
      </w:tr>
      <w:tr w:rsidR="00987631" w:rsidRPr="00732759" w14:paraId="1F685760" w14:textId="77777777" w:rsidTr="00402411">
        <w:trPr>
          <w:jc w:val="center"/>
        </w:trPr>
        <w:tc>
          <w:tcPr>
            <w:tcW w:w="2407" w:type="dxa"/>
            <w:vMerge/>
          </w:tcPr>
          <w:p w14:paraId="27DE6714" w14:textId="77777777" w:rsidR="00987631" w:rsidRPr="00732759" w:rsidRDefault="00987631" w:rsidP="00402411">
            <w:pPr>
              <w:pStyle w:val="TAC"/>
              <w:rPr>
                <w:lang w:eastAsia="en-US"/>
              </w:rPr>
            </w:pPr>
          </w:p>
        </w:tc>
        <w:tc>
          <w:tcPr>
            <w:tcW w:w="2483" w:type="dxa"/>
          </w:tcPr>
          <w:p w14:paraId="1A252E27" w14:textId="77777777" w:rsidR="00987631" w:rsidRPr="00732759" w:rsidRDefault="00987631" w:rsidP="00402411">
            <w:pPr>
              <w:pStyle w:val="TAC"/>
              <w:rPr>
                <w:lang w:val="en-US" w:eastAsia="en-US"/>
              </w:rPr>
            </w:pPr>
            <w:r w:rsidRPr="00732759">
              <w:rPr>
                <w:lang w:val="en-US" w:eastAsia="en-US"/>
              </w:rPr>
              <w:t>8</w:t>
            </w:r>
          </w:p>
        </w:tc>
      </w:tr>
      <w:tr w:rsidR="00D903BE" w:rsidRPr="00732759" w14:paraId="79F1469F" w14:textId="77777777"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14:paraId="00ECC31D" w14:textId="77777777" w:rsidR="00D903BE" w:rsidRPr="00732759" w:rsidRDefault="00D903BE" w:rsidP="00EB6780">
            <w:pPr>
              <w:pStyle w:val="TAC"/>
              <w:rPr>
                <w:lang w:eastAsia="en-US"/>
              </w:rPr>
            </w:pPr>
            <w:r w:rsidRPr="00732759">
              <w:rPr>
                <w:lang w:eastAsia="ja-JP"/>
              </w:rPr>
              <w:t>CA_1-</w:t>
            </w:r>
            <w:r w:rsidRPr="00732759">
              <w:rPr>
                <w:lang w:val="en-US" w:eastAsia="ja-JP"/>
              </w:rPr>
              <w:t>3-3-</w:t>
            </w:r>
            <w:r w:rsidRPr="00732759">
              <w:rPr>
                <w:lang w:eastAsia="ja-JP"/>
              </w:rPr>
              <w:t>8</w:t>
            </w:r>
          </w:p>
        </w:tc>
        <w:tc>
          <w:tcPr>
            <w:tcW w:w="2483" w:type="dxa"/>
            <w:tcBorders>
              <w:top w:val="single" w:sz="4" w:space="0" w:color="auto"/>
              <w:left w:val="single" w:sz="4" w:space="0" w:color="auto"/>
              <w:bottom w:val="single" w:sz="4" w:space="0" w:color="auto"/>
              <w:right w:val="single" w:sz="4" w:space="0" w:color="auto"/>
            </w:tcBorders>
            <w:hideMark/>
          </w:tcPr>
          <w:p w14:paraId="1605DCB8" w14:textId="77777777" w:rsidR="00D903BE" w:rsidRPr="00732759" w:rsidRDefault="00D903BE" w:rsidP="00EB6780">
            <w:pPr>
              <w:pStyle w:val="TAC"/>
              <w:rPr>
                <w:lang w:val="en-US" w:eastAsia="en-US"/>
              </w:rPr>
            </w:pPr>
            <w:r w:rsidRPr="00732759">
              <w:rPr>
                <w:lang w:val="en-US" w:eastAsia="en-US"/>
              </w:rPr>
              <w:t>1</w:t>
            </w:r>
          </w:p>
        </w:tc>
      </w:tr>
      <w:tr w:rsidR="00D903BE" w:rsidRPr="00732759" w14:paraId="15CEFC2D"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F4DEA" w14:textId="77777777" w:rsidR="00D903BE" w:rsidRPr="00732759" w:rsidRDefault="00D903BE" w:rsidP="00EB6780">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14:paraId="09CCEDE4" w14:textId="77777777" w:rsidR="00D903BE" w:rsidRPr="00732759" w:rsidRDefault="00D903BE" w:rsidP="00EB6780">
            <w:pPr>
              <w:pStyle w:val="TAC"/>
              <w:rPr>
                <w:lang w:val="en-US" w:eastAsia="en-US"/>
              </w:rPr>
            </w:pPr>
            <w:r w:rsidRPr="00732759">
              <w:rPr>
                <w:lang w:val="en-US" w:eastAsia="en-US"/>
              </w:rPr>
              <w:t>3</w:t>
            </w:r>
          </w:p>
        </w:tc>
      </w:tr>
      <w:tr w:rsidR="00D903BE" w:rsidRPr="00732759" w14:paraId="48175D4E"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AD149A" w14:textId="77777777" w:rsidR="00D903BE" w:rsidRPr="00732759" w:rsidRDefault="00D903BE" w:rsidP="00EB6780">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14:paraId="4AFC3202" w14:textId="77777777" w:rsidR="00D903BE" w:rsidRPr="00732759" w:rsidRDefault="00D903BE" w:rsidP="00EB6780">
            <w:pPr>
              <w:pStyle w:val="TAC"/>
              <w:rPr>
                <w:lang w:val="en-US" w:eastAsia="en-US"/>
              </w:rPr>
            </w:pPr>
            <w:r w:rsidRPr="00732759">
              <w:rPr>
                <w:lang w:val="en-US" w:eastAsia="en-US"/>
              </w:rPr>
              <w:t>8</w:t>
            </w:r>
          </w:p>
        </w:tc>
      </w:tr>
      <w:tr w:rsidR="00C00FEB" w:rsidRPr="00732759" w14:paraId="59C358E7" w14:textId="77777777" w:rsidTr="00402411">
        <w:trPr>
          <w:jc w:val="center"/>
        </w:trPr>
        <w:tc>
          <w:tcPr>
            <w:tcW w:w="2407" w:type="dxa"/>
            <w:vMerge w:val="restart"/>
          </w:tcPr>
          <w:p w14:paraId="4363465D" w14:textId="77777777" w:rsidR="00C00FEB" w:rsidRPr="00732759" w:rsidRDefault="00C00FEB" w:rsidP="00402411">
            <w:pPr>
              <w:pStyle w:val="TAC"/>
              <w:rPr>
                <w:lang w:eastAsia="zh-CN"/>
              </w:rPr>
            </w:pPr>
            <w:r w:rsidRPr="00732759">
              <w:rPr>
                <w:rFonts w:hint="eastAsia"/>
                <w:lang w:eastAsia="ja-JP"/>
              </w:rPr>
              <w:t>CA_1-</w:t>
            </w:r>
            <w:r w:rsidRPr="00732759">
              <w:rPr>
                <w:lang w:val="en-US" w:eastAsia="ja-JP"/>
              </w:rPr>
              <w:t>3-</w:t>
            </w:r>
            <w:r w:rsidRPr="00732759">
              <w:rPr>
                <w:rFonts w:hint="eastAsia"/>
                <w:lang w:eastAsia="zh-CN"/>
              </w:rPr>
              <w:t>11</w:t>
            </w:r>
          </w:p>
        </w:tc>
        <w:tc>
          <w:tcPr>
            <w:tcW w:w="2483" w:type="dxa"/>
          </w:tcPr>
          <w:p w14:paraId="528F2D22" w14:textId="77777777" w:rsidR="00C00FEB" w:rsidRPr="00732759" w:rsidRDefault="00C00FEB" w:rsidP="00402411">
            <w:pPr>
              <w:pStyle w:val="TAC"/>
              <w:rPr>
                <w:lang w:val="en-US" w:eastAsia="ja-JP"/>
              </w:rPr>
            </w:pPr>
            <w:r w:rsidRPr="00732759">
              <w:rPr>
                <w:lang w:val="en-US" w:eastAsia="ja-JP"/>
              </w:rPr>
              <w:t>1</w:t>
            </w:r>
          </w:p>
        </w:tc>
      </w:tr>
      <w:tr w:rsidR="00C00FEB" w:rsidRPr="00732759" w14:paraId="4AAC50AA" w14:textId="77777777" w:rsidTr="00402411">
        <w:trPr>
          <w:jc w:val="center"/>
        </w:trPr>
        <w:tc>
          <w:tcPr>
            <w:tcW w:w="2407" w:type="dxa"/>
            <w:vMerge/>
          </w:tcPr>
          <w:p w14:paraId="363670CF" w14:textId="77777777" w:rsidR="00C00FEB" w:rsidRPr="00732759" w:rsidRDefault="00C00FEB" w:rsidP="00402411">
            <w:pPr>
              <w:pStyle w:val="TAC"/>
              <w:rPr>
                <w:lang w:eastAsia="ja-JP"/>
              </w:rPr>
            </w:pPr>
          </w:p>
        </w:tc>
        <w:tc>
          <w:tcPr>
            <w:tcW w:w="2483" w:type="dxa"/>
          </w:tcPr>
          <w:p w14:paraId="61927556" w14:textId="77777777" w:rsidR="00C00FEB" w:rsidRPr="00732759" w:rsidRDefault="00C00FEB" w:rsidP="00402411">
            <w:pPr>
              <w:pStyle w:val="TAC"/>
              <w:rPr>
                <w:lang w:val="en-US" w:eastAsia="ja-JP"/>
              </w:rPr>
            </w:pPr>
            <w:r w:rsidRPr="00732759">
              <w:rPr>
                <w:lang w:val="en-US" w:eastAsia="ja-JP"/>
              </w:rPr>
              <w:t>3</w:t>
            </w:r>
          </w:p>
        </w:tc>
      </w:tr>
      <w:tr w:rsidR="00C00FEB" w:rsidRPr="00732759" w14:paraId="35478C4C" w14:textId="77777777" w:rsidTr="00402411">
        <w:trPr>
          <w:jc w:val="center"/>
        </w:trPr>
        <w:tc>
          <w:tcPr>
            <w:tcW w:w="2407" w:type="dxa"/>
            <w:vMerge/>
          </w:tcPr>
          <w:p w14:paraId="4F9F5D3A" w14:textId="77777777" w:rsidR="00C00FEB" w:rsidRPr="00732759" w:rsidRDefault="00C00FEB" w:rsidP="00402411">
            <w:pPr>
              <w:pStyle w:val="TAC"/>
              <w:rPr>
                <w:lang w:eastAsia="ja-JP"/>
              </w:rPr>
            </w:pPr>
          </w:p>
        </w:tc>
        <w:tc>
          <w:tcPr>
            <w:tcW w:w="2483" w:type="dxa"/>
          </w:tcPr>
          <w:p w14:paraId="2FC8613F" w14:textId="77777777" w:rsidR="00C00FEB" w:rsidRPr="00732759" w:rsidRDefault="00C00FEB" w:rsidP="00402411">
            <w:pPr>
              <w:pStyle w:val="TAC"/>
              <w:rPr>
                <w:lang w:val="en-US" w:eastAsia="zh-CN"/>
              </w:rPr>
            </w:pPr>
            <w:r w:rsidRPr="00732759">
              <w:rPr>
                <w:rFonts w:hint="eastAsia"/>
                <w:lang w:val="en-US" w:eastAsia="zh-CN"/>
              </w:rPr>
              <w:t>11</w:t>
            </w:r>
          </w:p>
        </w:tc>
      </w:tr>
      <w:tr w:rsidR="00987631" w:rsidRPr="00732759" w14:paraId="22194E9B" w14:textId="77777777" w:rsidTr="00402411">
        <w:trPr>
          <w:jc w:val="center"/>
        </w:trPr>
        <w:tc>
          <w:tcPr>
            <w:tcW w:w="2407" w:type="dxa"/>
            <w:vMerge w:val="restart"/>
          </w:tcPr>
          <w:p w14:paraId="14DE145B" w14:textId="77777777" w:rsidR="00987631" w:rsidRPr="00732759" w:rsidRDefault="00987631" w:rsidP="00402411">
            <w:pPr>
              <w:pStyle w:val="TAC"/>
              <w:rPr>
                <w:lang w:eastAsia="ja-JP"/>
              </w:rPr>
            </w:pPr>
            <w:r w:rsidRPr="00732759">
              <w:rPr>
                <w:lang w:eastAsia="en-US"/>
              </w:rPr>
              <w:t>CA_1-</w:t>
            </w:r>
            <w:r w:rsidRPr="00732759">
              <w:rPr>
                <w:rFonts w:hint="eastAsia"/>
                <w:lang w:eastAsia="ja-JP"/>
              </w:rPr>
              <w:t>3-19</w:t>
            </w:r>
          </w:p>
        </w:tc>
        <w:tc>
          <w:tcPr>
            <w:tcW w:w="2483" w:type="dxa"/>
          </w:tcPr>
          <w:p w14:paraId="26BFAB3F" w14:textId="77777777" w:rsidR="00987631" w:rsidRPr="00732759" w:rsidRDefault="00987631" w:rsidP="00402411">
            <w:pPr>
              <w:pStyle w:val="TAC"/>
              <w:rPr>
                <w:lang w:eastAsia="en-US"/>
              </w:rPr>
            </w:pPr>
            <w:r w:rsidRPr="00732759">
              <w:rPr>
                <w:lang w:eastAsia="en-US"/>
              </w:rPr>
              <w:t>1</w:t>
            </w:r>
          </w:p>
        </w:tc>
      </w:tr>
      <w:tr w:rsidR="00987631" w:rsidRPr="00732759" w14:paraId="0DAA32D6" w14:textId="77777777" w:rsidTr="00402411">
        <w:trPr>
          <w:jc w:val="center"/>
        </w:trPr>
        <w:tc>
          <w:tcPr>
            <w:tcW w:w="2407" w:type="dxa"/>
            <w:vMerge/>
          </w:tcPr>
          <w:p w14:paraId="3FE9450F" w14:textId="77777777" w:rsidR="00987631" w:rsidRPr="00732759" w:rsidRDefault="00987631" w:rsidP="00402411">
            <w:pPr>
              <w:pStyle w:val="TAC"/>
              <w:rPr>
                <w:lang w:eastAsia="en-US"/>
              </w:rPr>
            </w:pPr>
          </w:p>
        </w:tc>
        <w:tc>
          <w:tcPr>
            <w:tcW w:w="2483" w:type="dxa"/>
          </w:tcPr>
          <w:p w14:paraId="730B257D" w14:textId="77777777" w:rsidR="00987631" w:rsidRPr="00732759" w:rsidRDefault="00987631" w:rsidP="00402411">
            <w:pPr>
              <w:pStyle w:val="TAC"/>
              <w:rPr>
                <w:lang w:eastAsia="ja-JP"/>
              </w:rPr>
            </w:pPr>
            <w:r w:rsidRPr="00732759">
              <w:rPr>
                <w:rFonts w:hint="eastAsia"/>
                <w:lang w:eastAsia="ja-JP"/>
              </w:rPr>
              <w:t>3</w:t>
            </w:r>
          </w:p>
        </w:tc>
      </w:tr>
      <w:tr w:rsidR="00987631" w:rsidRPr="00732759" w14:paraId="1D0C9748" w14:textId="77777777" w:rsidTr="00402411">
        <w:trPr>
          <w:jc w:val="center"/>
        </w:trPr>
        <w:tc>
          <w:tcPr>
            <w:tcW w:w="2407" w:type="dxa"/>
            <w:vMerge/>
          </w:tcPr>
          <w:p w14:paraId="556CEA1F" w14:textId="77777777" w:rsidR="00987631" w:rsidRPr="00732759" w:rsidRDefault="00987631" w:rsidP="00402411">
            <w:pPr>
              <w:pStyle w:val="TAC"/>
              <w:rPr>
                <w:lang w:eastAsia="en-US"/>
              </w:rPr>
            </w:pPr>
          </w:p>
        </w:tc>
        <w:tc>
          <w:tcPr>
            <w:tcW w:w="2483" w:type="dxa"/>
          </w:tcPr>
          <w:p w14:paraId="4E5E91CF" w14:textId="77777777" w:rsidR="00987631" w:rsidRPr="00732759" w:rsidRDefault="00987631" w:rsidP="00402411">
            <w:pPr>
              <w:pStyle w:val="TAC"/>
              <w:rPr>
                <w:lang w:eastAsia="ja-JP"/>
              </w:rPr>
            </w:pPr>
            <w:r w:rsidRPr="00732759">
              <w:rPr>
                <w:rFonts w:hint="eastAsia"/>
                <w:lang w:eastAsia="ja-JP"/>
              </w:rPr>
              <w:t>19</w:t>
            </w:r>
          </w:p>
        </w:tc>
      </w:tr>
      <w:tr w:rsidR="001705A7" w:rsidRPr="00732759" w14:paraId="07C8C637" w14:textId="77777777" w:rsidTr="00402411">
        <w:trPr>
          <w:jc w:val="center"/>
        </w:trPr>
        <w:tc>
          <w:tcPr>
            <w:tcW w:w="2407" w:type="dxa"/>
            <w:vMerge w:val="restart"/>
          </w:tcPr>
          <w:p w14:paraId="071459E9" w14:textId="77777777" w:rsidR="001705A7" w:rsidRPr="00732759" w:rsidRDefault="001705A7" w:rsidP="00402411">
            <w:pPr>
              <w:pStyle w:val="TAC"/>
              <w:rPr>
                <w:lang w:eastAsia="ja-JP"/>
              </w:rPr>
            </w:pPr>
            <w:r w:rsidRPr="00732759">
              <w:rPr>
                <w:lang w:eastAsia="ja-JP"/>
              </w:rPr>
              <w:t>CA_1-</w:t>
            </w:r>
            <w:r w:rsidRPr="00732759">
              <w:rPr>
                <w:lang w:val="en-US" w:eastAsia="ja-JP"/>
              </w:rPr>
              <w:t>3-</w:t>
            </w:r>
            <w:r w:rsidRPr="00732759">
              <w:rPr>
                <w:lang w:eastAsia="ja-JP"/>
              </w:rPr>
              <w:t>20</w:t>
            </w:r>
          </w:p>
        </w:tc>
        <w:tc>
          <w:tcPr>
            <w:tcW w:w="2483" w:type="dxa"/>
          </w:tcPr>
          <w:p w14:paraId="32C9EE53" w14:textId="77777777" w:rsidR="001705A7" w:rsidRPr="00732759" w:rsidRDefault="001705A7" w:rsidP="00402411">
            <w:pPr>
              <w:pStyle w:val="TAC"/>
              <w:rPr>
                <w:lang w:val="en-US" w:eastAsia="en-US"/>
              </w:rPr>
            </w:pPr>
            <w:r w:rsidRPr="00732759">
              <w:rPr>
                <w:lang w:val="en-US" w:eastAsia="en-US"/>
              </w:rPr>
              <w:t>1</w:t>
            </w:r>
          </w:p>
        </w:tc>
      </w:tr>
      <w:tr w:rsidR="001705A7" w:rsidRPr="00732759" w14:paraId="0B2F6C65" w14:textId="77777777" w:rsidTr="00402411">
        <w:trPr>
          <w:jc w:val="center"/>
        </w:trPr>
        <w:tc>
          <w:tcPr>
            <w:tcW w:w="2407" w:type="dxa"/>
            <w:vMerge/>
          </w:tcPr>
          <w:p w14:paraId="3C68DA36" w14:textId="77777777" w:rsidR="001705A7" w:rsidRPr="00732759" w:rsidRDefault="001705A7" w:rsidP="00402411">
            <w:pPr>
              <w:pStyle w:val="TAC"/>
              <w:rPr>
                <w:lang w:eastAsia="ja-JP"/>
              </w:rPr>
            </w:pPr>
          </w:p>
        </w:tc>
        <w:tc>
          <w:tcPr>
            <w:tcW w:w="2483" w:type="dxa"/>
          </w:tcPr>
          <w:p w14:paraId="1D88263B" w14:textId="77777777" w:rsidR="001705A7" w:rsidRPr="00732759" w:rsidRDefault="001705A7" w:rsidP="00402411">
            <w:pPr>
              <w:pStyle w:val="TAC"/>
              <w:rPr>
                <w:lang w:val="en-US" w:eastAsia="en-US"/>
              </w:rPr>
            </w:pPr>
            <w:r w:rsidRPr="00732759">
              <w:rPr>
                <w:lang w:val="en-US" w:eastAsia="en-US"/>
              </w:rPr>
              <w:t>3</w:t>
            </w:r>
          </w:p>
        </w:tc>
      </w:tr>
      <w:tr w:rsidR="001705A7" w:rsidRPr="00732759" w14:paraId="191C74DF" w14:textId="77777777" w:rsidTr="00402411">
        <w:trPr>
          <w:jc w:val="center"/>
        </w:trPr>
        <w:tc>
          <w:tcPr>
            <w:tcW w:w="2407" w:type="dxa"/>
            <w:vMerge/>
          </w:tcPr>
          <w:p w14:paraId="355E12B1" w14:textId="77777777" w:rsidR="001705A7" w:rsidRPr="00732759" w:rsidRDefault="001705A7" w:rsidP="00402411">
            <w:pPr>
              <w:pStyle w:val="TAC"/>
              <w:rPr>
                <w:lang w:eastAsia="ja-JP"/>
              </w:rPr>
            </w:pPr>
          </w:p>
        </w:tc>
        <w:tc>
          <w:tcPr>
            <w:tcW w:w="2483" w:type="dxa"/>
          </w:tcPr>
          <w:p w14:paraId="74FFEC62" w14:textId="77777777" w:rsidR="001705A7" w:rsidRPr="00732759" w:rsidRDefault="001705A7" w:rsidP="00402411">
            <w:pPr>
              <w:pStyle w:val="TAC"/>
              <w:rPr>
                <w:lang w:val="en-US" w:eastAsia="en-US"/>
              </w:rPr>
            </w:pPr>
            <w:r w:rsidRPr="00732759">
              <w:rPr>
                <w:lang w:val="en-US" w:eastAsia="en-US"/>
              </w:rPr>
              <w:t>20</w:t>
            </w:r>
          </w:p>
        </w:tc>
      </w:tr>
      <w:tr w:rsidR="00D903BE" w:rsidRPr="00732759" w14:paraId="19D02F50" w14:textId="77777777" w:rsidTr="00EB6780">
        <w:trPr>
          <w:jc w:val="center"/>
        </w:trPr>
        <w:tc>
          <w:tcPr>
            <w:tcW w:w="2407" w:type="dxa"/>
            <w:vMerge w:val="restart"/>
          </w:tcPr>
          <w:p w14:paraId="73BC5FDB" w14:textId="77777777" w:rsidR="00D903BE" w:rsidRPr="00732759" w:rsidRDefault="00D903BE" w:rsidP="00EB6780">
            <w:pPr>
              <w:pStyle w:val="TAC"/>
              <w:rPr>
                <w:lang w:eastAsia="ja-JP"/>
              </w:rPr>
            </w:pPr>
            <w:r w:rsidRPr="00732759">
              <w:rPr>
                <w:lang w:eastAsia="ja-JP"/>
              </w:rPr>
              <w:t>CA_1-</w:t>
            </w:r>
            <w:r w:rsidRPr="00732759">
              <w:rPr>
                <w:lang w:val="en-US" w:eastAsia="ja-JP"/>
              </w:rPr>
              <w:t>3-</w:t>
            </w:r>
            <w:r w:rsidRPr="00732759">
              <w:rPr>
                <w:lang w:eastAsia="ja-JP"/>
              </w:rPr>
              <w:t>21</w:t>
            </w:r>
          </w:p>
        </w:tc>
        <w:tc>
          <w:tcPr>
            <w:tcW w:w="2483" w:type="dxa"/>
          </w:tcPr>
          <w:p w14:paraId="1CB65464" w14:textId="77777777" w:rsidR="00D903BE" w:rsidRPr="00732759" w:rsidRDefault="00D903BE" w:rsidP="00EB6780">
            <w:pPr>
              <w:pStyle w:val="TAC"/>
              <w:rPr>
                <w:lang w:val="en-US" w:eastAsia="en-US"/>
              </w:rPr>
            </w:pPr>
            <w:r w:rsidRPr="00732759">
              <w:rPr>
                <w:lang w:val="en-US" w:eastAsia="en-US"/>
              </w:rPr>
              <w:t>1</w:t>
            </w:r>
          </w:p>
        </w:tc>
      </w:tr>
      <w:tr w:rsidR="00D903BE" w:rsidRPr="00732759" w14:paraId="149E6276" w14:textId="77777777" w:rsidTr="00EB6780">
        <w:trPr>
          <w:jc w:val="center"/>
        </w:trPr>
        <w:tc>
          <w:tcPr>
            <w:tcW w:w="2407" w:type="dxa"/>
            <w:vMerge/>
          </w:tcPr>
          <w:p w14:paraId="62B3BF44" w14:textId="77777777" w:rsidR="00D903BE" w:rsidRPr="00732759" w:rsidRDefault="00D903BE" w:rsidP="00EB6780">
            <w:pPr>
              <w:pStyle w:val="TAC"/>
              <w:rPr>
                <w:lang w:eastAsia="ja-JP"/>
              </w:rPr>
            </w:pPr>
          </w:p>
        </w:tc>
        <w:tc>
          <w:tcPr>
            <w:tcW w:w="2483" w:type="dxa"/>
          </w:tcPr>
          <w:p w14:paraId="24BD7E2E" w14:textId="77777777" w:rsidR="00D903BE" w:rsidRPr="00732759" w:rsidRDefault="00D903BE" w:rsidP="00EB6780">
            <w:pPr>
              <w:pStyle w:val="TAC"/>
              <w:rPr>
                <w:lang w:val="en-US" w:eastAsia="en-US"/>
              </w:rPr>
            </w:pPr>
            <w:r w:rsidRPr="00732759">
              <w:rPr>
                <w:lang w:val="en-US" w:eastAsia="en-US"/>
              </w:rPr>
              <w:t>3</w:t>
            </w:r>
          </w:p>
        </w:tc>
      </w:tr>
      <w:tr w:rsidR="00D903BE" w:rsidRPr="00732759" w14:paraId="14686E19" w14:textId="77777777" w:rsidTr="00EB6780">
        <w:trPr>
          <w:jc w:val="center"/>
        </w:trPr>
        <w:tc>
          <w:tcPr>
            <w:tcW w:w="2407" w:type="dxa"/>
            <w:vMerge/>
          </w:tcPr>
          <w:p w14:paraId="1B3401BE" w14:textId="77777777" w:rsidR="00D903BE" w:rsidRPr="00732759" w:rsidRDefault="00D903BE" w:rsidP="00EB6780">
            <w:pPr>
              <w:pStyle w:val="TAC"/>
              <w:rPr>
                <w:lang w:eastAsia="ja-JP"/>
              </w:rPr>
            </w:pPr>
          </w:p>
        </w:tc>
        <w:tc>
          <w:tcPr>
            <w:tcW w:w="2483" w:type="dxa"/>
          </w:tcPr>
          <w:p w14:paraId="35338455" w14:textId="77777777" w:rsidR="00D903BE" w:rsidRPr="00732759" w:rsidRDefault="00D903BE" w:rsidP="00EB6780">
            <w:pPr>
              <w:pStyle w:val="TAC"/>
              <w:rPr>
                <w:lang w:val="en-US" w:eastAsia="en-US"/>
              </w:rPr>
            </w:pPr>
            <w:r w:rsidRPr="00732759">
              <w:rPr>
                <w:lang w:val="en-US" w:eastAsia="en-US"/>
              </w:rPr>
              <w:t>21</w:t>
            </w:r>
          </w:p>
        </w:tc>
      </w:tr>
      <w:tr w:rsidR="005A40AC" w:rsidRPr="00732759" w14:paraId="726003BC" w14:textId="77777777" w:rsidTr="00402411">
        <w:trPr>
          <w:jc w:val="center"/>
        </w:trPr>
        <w:tc>
          <w:tcPr>
            <w:tcW w:w="2407" w:type="dxa"/>
            <w:vMerge w:val="restart"/>
          </w:tcPr>
          <w:p w14:paraId="055477EC" w14:textId="77777777" w:rsidR="005A40AC" w:rsidRPr="00732759" w:rsidRDefault="005A40AC" w:rsidP="00402411">
            <w:pPr>
              <w:pStyle w:val="TAC"/>
              <w:rPr>
                <w:lang w:val="en-US" w:eastAsia="ja-JP"/>
              </w:rPr>
            </w:pPr>
            <w:r w:rsidRPr="00732759">
              <w:rPr>
                <w:lang w:val="en-US" w:eastAsia="ja-JP"/>
              </w:rPr>
              <w:t>CA_1-3-26</w:t>
            </w:r>
          </w:p>
        </w:tc>
        <w:tc>
          <w:tcPr>
            <w:tcW w:w="2483" w:type="dxa"/>
          </w:tcPr>
          <w:p w14:paraId="14894D1D" w14:textId="77777777" w:rsidR="005A40AC" w:rsidRPr="00732759" w:rsidRDefault="005A40AC" w:rsidP="00402411">
            <w:pPr>
              <w:pStyle w:val="TAC"/>
              <w:rPr>
                <w:lang w:val="en-US" w:eastAsia="en-US"/>
              </w:rPr>
            </w:pPr>
            <w:r w:rsidRPr="00732759">
              <w:rPr>
                <w:lang w:val="en-US" w:eastAsia="en-US"/>
              </w:rPr>
              <w:t>1</w:t>
            </w:r>
          </w:p>
        </w:tc>
      </w:tr>
      <w:tr w:rsidR="005A40AC" w:rsidRPr="00732759" w14:paraId="23623916" w14:textId="77777777" w:rsidTr="00402411">
        <w:trPr>
          <w:jc w:val="center"/>
        </w:trPr>
        <w:tc>
          <w:tcPr>
            <w:tcW w:w="2407" w:type="dxa"/>
            <w:vMerge/>
          </w:tcPr>
          <w:p w14:paraId="687C37F5" w14:textId="77777777" w:rsidR="005A40AC" w:rsidRPr="00732759" w:rsidRDefault="005A40AC" w:rsidP="00402411">
            <w:pPr>
              <w:pStyle w:val="TAC"/>
              <w:rPr>
                <w:lang w:eastAsia="ja-JP"/>
              </w:rPr>
            </w:pPr>
          </w:p>
        </w:tc>
        <w:tc>
          <w:tcPr>
            <w:tcW w:w="2483" w:type="dxa"/>
          </w:tcPr>
          <w:p w14:paraId="007BAB2B" w14:textId="77777777" w:rsidR="005A40AC" w:rsidRPr="00732759" w:rsidRDefault="005A40AC" w:rsidP="00402411">
            <w:pPr>
              <w:pStyle w:val="TAC"/>
              <w:rPr>
                <w:lang w:val="en-US" w:eastAsia="en-US"/>
              </w:rPr>
            </w:pPr>
            <w:r w:rsidRPr="00732759">
              <w:rPr>
                <w:lang w:val="en-US" w:eastAsia="en-US"/>
              </w:rPr>
              <w:t>3</w:t>
            </w:r>
          </w:p>
        </w:tc>
      </w:tr>
      <w:tr w:rsidR="005A40AC" w:rsidRPr="00732759" w14:paraId="35CE466E" w14:textId="77777777" w:rsidTr="00402411">
        <w:trPr>
          <w:jc w:val="center"/>
        </w:trPr>
        <w:tc>
          <w:tcPr>
            <w:tcW w:w="2407" w:type="dxa"/>
            <w:vMerge/>
          </w:tcPr>
          <w:p w14:paraId="0A34B7C5" w14:textId="77777777" w:rsidR="005A40AC" w:rsidRPr="00732759" w:rsidRDefault="005A40AC" w:rsidP="00402411">
            <w:pPr>
              <w:pStyle w:val="TAC"/>
              <w:rPr>
                <w:lang w:eastAsia="ja-JP"/>
              </w:rPr>
            </w:pPr>
          </w:p>
        </w:tc>
        <w:tc>
          <w:tcPr>
            <w:tcW w:w="2483" w:type="dxa"/>
          </w:tcPr>
          <w:p w14:paraId="237AB714" w14:textId="77777777" w:rsidR="005A40AC" w:rsidRPr="00732759" w:rsidRDefault="005A40AC" w:rsidP="00402411">
            <w:pPr>
              <w:pStyle w:val="TAC"/>
              <w:rPr>
                <w:lang w:val="en-US" w:eastAsia="en-US"/>
              </w:rPr>
            </w:pPr>
            <w:r w:rsidRPr="00732759">
              <w:rPr>
                <w:lang w:val="en-US" w:eastAsia="en-US"/>
              </w:rPr>
              <w:t>26</w:t>
            </w:r>
          </w:p>
        </w:tc>
      </w:tr>
      <w:tr w:rsidR="00123EC2" w:rsidRPr="00732759" w14:paraId="11425B31" w14:textId="77777777" w:rsidTr="00402411">
        <w:trPr>
          <w:jc w:val="center"/>
        </w:trPr>
        <w:tc>
          <w:tcPr>
            <w:tcW w:w="2407" w:type="dxa"/>
            <w:vMerge w:val="restart"/>
          </w:tcPr>
          <w:p w14:paraId="4570C915" w14:textId="77777777" w:rsidR="00123EC2" w:rsidRPr="00732759" w:rsidRDefault="00123EC2" w:rsidP="00402411">
            <w:pPr>
              <w:pStyle w:val="TAC"/>
              <w:rPr>
                <w:lang w:eastAsia="ja-JP"/>
              </w:rPr>
            </w:pPr>
            <w:r w:rsidRPr="00732759">
              <w:rPr>
                <w:lang w:val="en-US" w:eastAsia="ja-JP"/>
              </w:rPr>
              <w:t>CA_1-3-28</w:t>
            </w:r>
          </w:p>
        </w:tc>
        <w:tc>
          <w:tcPr>
            <w:tcW w:w="2483" w:type="dxa"/>
          </w:tcPr>
          <w:p w14:paraId="12DF07FE" w14:textId="77777777" w:rsidR="00123EC2" w:rsidRPr="00732759" w:rsidRDefault="00123EC2" w:rsidP="00402411">
            <w:pPr>
              <w:pStyle w:val="TAC"/>
              <w:rPr>
                <w:lang w:val="en-US" w:eastAsia="en-US"/>
              </w:rPr>
            </w:pPr>
            <w:r w:rsidRPr="00732759">
              <w:rPr>
                <w:lang w:val="en-US" w:eastAsia="en-US"/>
              </w:rPr>
              <w:t>1</w:t>
            </w:r>
          </w:p>
        </w:tc>
      </w:tr>
      <w:tr w:rsidR="00123EC2" w:rsidRPr="00732759" w14:paraId="05BAC703" w14:textId="77777777" w:rsidTr="00402411">
        <w:trPr>
          <w:jc w:val="center"/>
        </w:trPr>
        <w:tc>
          <w:tcPr>
            <w:tcW w:w="2407" w:type="dxa"/>
            <w:vMerge/>
          </w:tcPr>
          <w:p w14:paraId="39B117F4" w14:textId="77777777" w:rsidR="00123EC2" w:rsidRPr="00732759" w:rsidRDefault="00123EC2" w:rsidP="00402411">
            <w:pPr>
              <w:pStyle w:val="TAC"/>
              <w:rPr>
                <w:lang w:eastAsia="ja-JP"/>
              </w:rPr>
            </w:pPr>
          </w:p>
        </w:tc>
        <w:tc>
          <w:tcPr>
            <w:tcW w:w="2483" w:type="dxa"/>
          </w:tcPr>
          <w:p w14:paraId="59F0CB79" w14:textId="77777777" w:rsidR="00123EC2" w:rsidRPr="00732759" w:rsidRDefault="00123EC2" w:rsidP="00402411">
            <w:pPr>
              <w:pStyle w:val="TAC"/>
              <w:rPr>
                <w:lang w:val="en-US" w:eastAsia="en-US"/>
              </w:rPr>
            </w:pPr>
            <w:r w:rsidRPr="00732759">
              <w:rPr>
                <w:lang w:val="en-US" w:eastAsia="en-US"/>
              </w:rPr>
              <w:t>3</w:t>
            </w:r>
          </w:p>
        </w:tc>
      </w:tr>
      <w:tr w:rsidR="00123EC2" w:rsidRPr="00732759" w14:paraId="747D52A2" w14:textId="77777777" w:rsidTr="00402411">
        <w:trPr>
          <w:jc w:val="center"/>
        </w:trPr>
        <w:tc>
          <w:tcPr>
            <w:tcW w:w="2407" w:type="dxa"/>
            <w:vMerge/>
          </w:tcPr>
          <w:p w14:paraId="697180B3" w14:textId="77777777" w:rsidR="00123EC2" w:rsidRPr="00732759" w:rsidRDefault="00123EC2" w:rsidP="00402411">
            <w:pPr>
              <w:pStyle w:val="TAC"/>
              <w:rPr>
                <w:lang w:eastAsia="ja-JP"/>
              </w:rPr>
            </w:pPr>
          </w:p>
        </w:tc>
        <w:tc>
          <w:tcPr>
            <w:tcW w:w="2483" w:type="dxa"/>
          </w:tcPr>
          <w:p w14:paraId="42633F39" w14:textId="77777777" w:rsidR="00123EC2" w:rsidRPr="00732759" w:rsidRDefault="00123EC2" w:rsidP="00402411">
            <w:pPr>
              <w:pStyle w:val="TAC"/>
              <w:rPr>
                <w:lang w:val="en-US" w:eastAsia="en-US"/>
              </w:rPr>
            </w:pPr>
            <w:r w:rsidRPr="00732759">
              <w:rPr>
                <w:lang w:val="en-US" w:eastAsia="en-US"/>
              </w:rPr>
              <w:t>28</w:t>
            </w:r>
          </w:p>
        </w:tc>
      </w:tr>
      <w:tr w:rsidR="00E25ABE" w:rsidRPr="00732759" w14:paraId="6D0D1F15" w14:textId="77777777" w:rsidTr="00423E32">
        <w:trPr>
          <w:jc w:val="center"/>
        </w:trPr>
        <w:tc>
          <w:tcPr>
            <w:tcW w:w="2407" w:type="dxa"/>
            <w:vMerge w:val="restart"/>
          </w:tcPr>
          <w:p w14:paraId="06D80465" w14:textId="77777777" w:rsidR="00E25ABE" w:rsidRPr="00732759" w:rsidRDefault="00E25ABE" w:rsidP="00423E32">
            <w:pPr>
              <w:pStyle w:val="TAC"/>
              <w:rPr>
                <w:lang w:eastAsia="ja-JP"/>
              </w:rPr>
            </w:pPr>
            <w:r w:rsidRPr="00732759">
              <w:rPr>
                <w:lang w:val="en-US" w:eastAsia="ja-JP"/>
              </w:rPr>
              <w:t>CA_1-1-3-28</w:t>
            </w:r>
          </w:p>
        </w:tc>
        <w:tc>
          <w:tcPr>
            <w:tcW w:w="2483" w:type="dxa"/>
          </w:tcPr>
          <w:p w14:paraId="282D4DC4" w14:textId="77777777" w:rsidR="00E25ABE" w:rsidRPr="00732759" w:rsidRDefault="00E25ABE" w:rsidP="00423E32">
            <w:pPr>
              <w:pStyle w:val="TAC"/>
              <w:rPr>
                <w:lang w:val="en-US"/>
              </w:rPr>
            </w:pPr>
            <w:r w:rsidRPr="00732759">
              <w:rPr>
                <w:lang w:val="en-US"/>
              </w:rPr>
              <w:t>1</w:t>
            </w:r>
          </w:p>
        </w:tc>
      </w:tr>
      <w:tr w:rsidR="00E25ABE" w:rsidRPr="00732759" w14:paraId="47306A63" w14:textId="77777777" w:rsidTr="00423E32">
        <w:trPr>
          <w:jc w:val="center"/>
        </w:trPr>
        <w:tc>
          <w:tcPr>
            <w:tcW w:w="2407" w:type="dxa"/>
            <w:vMerge/>
          </w:tcPr>
          <w:p w14:paraId="2B6E6264" w14:textId="77777777" w:rsidR="00E25ABE" w:rsidRPr="00732759" w:rsidRDefault="00E25ABE" w:rsidP="00423E32">
            <w:pPr>
              <w:pStyle w:val="TAC"/>
              <w:rPr>
                <w:lang w:eastAsia="ja-JP"/>
              </w:rPr>
            </w:pPr>
          </w:p>
        </w:tc>
        <w:tc>
          <w:tcPr>
            <w:tcW w:w="2483" w:type="dxa"/>
          </w:tcPr>
          <w:p w14:paraId="44C1503F" w14:textId="77777777" w:rsidR="00E25ABE" w:rsidRPr="00732759" w:rsidRDefault="00E25ABE" w:rsidP="00423E32">
            <w:pPr>
              <w:pStyle w:val="TAC"/>
              <w:rPr>
                <w:lang w:val="en-US"/>
              </w:rPr>
            </w:pPr>
            <w:r w:rsidRPr="00732759">
              <w:rPr>
                <w:lang w:val="en-US"/>
              </w:rPr>
              <w:t>3</w:t>
            </w:r>
          </w:p>
        </w:tc>
      </w:tr>
      <w:tr w:rsidR="00E25ABE" w:rsidRPr="00732759" w14:paraId="319BCB9D" w14:textId="77777777" w:rsidTr="00423E32">
        <w:trPr>
          <w:jc w:val="center"/>
        </w:trPr>
        <w:tc>
          <w:tcPr>
            <w:tcW w:w="2407" w:type="dxa"/>
            <w:vMerge/>
          </w:tcPr>
          <w:p w14:paraId="276E2837" w14:textId="77777777" w:rsidR="00E25ABE" w:rsidRPr="00732759" w:rsidRDefault="00E25ABE" w:rsidP="00423E32">
            <w:pPr>
              <w:pStyle w:val="TAC"/>
              <w:rPr>
                <w:lang w:eastAsia="ja-JP"/>
              </w:rPr>
            </w:pPr>
          </w:p>
        </w:tc>
        <w:tc>
          <w:tcPr>
            <w:tcW w:w="2483" w:type="dxa"/>
          </w:tcPr>
          <w:p w14:paraId="48098E10" w14:textId="77777777" w:rsidR="00E25ABE" w:rsidRPr="00732759" w:rsidRDefault="00E25ABE" w:rsidP="00423E32">
            <w:pPr>
              <w:pStyle w:val="TAC"/>
              <w:rPr>
                <w:lang w:val="en-US"/>
              </w:rPr>
            </w:pPr>
            <w:r w:rsidRPr="00732759">
              <w:rPr>
                <w:lang w:val="en-US"/>
              </w:rPr>
              <w:t>28</w:t>
            </w:r>
          </w:p>
        </w:tc>
      </w:tr>
      <w:tr w:rsidR="00C00FEB" w:rsidRPr="00732759" w14:paraId="3FD5E4B1" w14:textId="77777777" w:rsidTr="00402411">
        <w:trPr>
          <w:jc w:val="center"/>
        </w:trPr>
        <w:tc>
          <w:tcPr>
            <w:tcW w:w="2407" w:type="dxa"/>
            <w:vMerge w:val="restart"/>
          </w:tcPr>
          <w:p w14:paraId="40DF0AAB" w14:textId="77777777" w:rsidR="00C00FEB" w:rsidRPr="00732759" w:rsidRDefault="00C00FEB" w:rsidP="00402411">
            <w:pPr>
              <w:pStyle w:val="TAC"/>
              <w:rPr>
                <w:lang w:eastAsia="ja-JP"/>
              </w:rPr>
            </w:pPr>
            <w:r w:rsidRPr="00732759">
              <w:rPr>
                <w:lang w:val="en-US" w:eastAsia="ja-JP"/>
              </w:rPr>
              <w:t>CA_1-3-</w:t>
            </w:r>
            <w:r w:rsidRPr="00732759">
              <w:rPr>
                <w:rFonts w:hint="eastAsia"/>
                <w:lang w:val="en-US" w:eastAsia="zh-CN"/>
              </w:rPr>
              <w:t>3</w:t>
            </w:r>
            <w:r w:rsidRPr="00732759">
              <w:rPr>
                <w:lang w:val="en-US" w:eastAsia="ja-JP"/>
              </w:rPr>
              <w:t>8</w:t>
            </w:r>
          </w:p>
        </w:tc>
        <w:tc>
          <w:tcPr>
            <w:tcW w:w="2483" w:type="dxa"/>
          </w:tcPr>
          <w:p w14:paraId="47A92AA5" w14:textId="77777777" w:rsidR="00C00FEB" w:rsidRPr="00732759" w:rsidRDefault="00C00FEB" w:rsidP="00402411">
            <w:pPr>
              <w:pStyle w:val="TAC"/>
              <w:rPr>
                <w:lang w:val="en-US" w:eastAsia="ja-JP"/>
              </w:rPr>
            </w:pPr>
            <w:r w:rsidRPr="00732759">
              <w:rPr>
                <w:lang w:val="en-US" w:eastAsia="ja-JP"/>
              </w:rPr>
              <w:t>1</w:t>
            </w:r>
          </w:p>
        </w:tc>
      </w:tr>
      <w:tr w:rsidR="00C00FEB" w:rsidRPr="00732759" w14:paraId="488900DB" w14:textId="77777777" w:rsidTr="00402411">
        <w:trPr>
          <w:jc w:val="center"/>
        </w:trPr>
        <w:tc>
          <w:tcPr>
            <w:tcW w:w="2407" w:type="dxa"/>
            <w:vMerge/>
          </w:tcPr>
          <w:p w14:paraId="0BB33199" w14:textId="77777777" w:rsidR="00C00FEB" w:rsidRPr="00732759" w:rsidRDefault="00C00FEB" w:rsidP="00402411">
            <w:pPr>
              <w:pStyle w:val="TAC"/>
              <w:rPr>
                <w:lang w:eastAsia="ja-JP"/>
              </w:rPr>
            </w:pPr>
          </w:p>
        </w:tc>
        <w:tc>
          <w:tcPr>
            <w:tcW w:w="2483" w:type="dxa"/>
          </w:tcPr>
          <w:p w14:paraId="74825F25" w14:textId="77777777" w:rsidR="00C00FEB" w:rsidRPr="00732759" w:rsidRDefault="00C00FEB" w:rsidP="00402411">
            <w:pPr>
              <w:pStyle w:val="TAC"/>
              <w:rPr>
                <w:lang w:val="en-US" w:eastAsia="ja-JP"/>
              </w:rPr>
            </w:pPr>
            <w:r w:rsidRPr="00732759">
              <w:rPr>
                <w:lang w:val="en-US" w:eastAsia="ja-JP"/>
              </w:rPr>
              <w:t>3</w:t>
            </w:r>
          </w:p>
        </w:tc>
      </w:tr>
      <w:tr w:rsidR="00C00FEB" w:rsidRPr="00732759" w14:paraId="31B73168" w14:textId="77777777" w:rsidTr="00402411">
        <w:trPr>
          <w:jc w:val="center"/>
        </w:trPr>
        <w:tc>
          <w:tcPr>
            <w:tcW w:w="2407" w:type="dxa"/>
            <w:vMerge/>
          </w:tcPr>
          <w:p w14:paraId="4AF2B97C" w14:textId="77777777" w:rsidR="00C00FEB" w:rsidRPr="00732759" w:rsidRDefault="00C00FEB" w:rsidP="00402411">
            <w:pPr>
              <w:pStyle w:val="TAC"/>
              <w:rPr>
                <w:lang w:eastAsia="ja-JP"/>
              </w:rPr>
            </w:pPr>
          </w:p>
        </w:tc>
        <w:tc>
          <w:tcPr>
            <w:tcW w:w="2483" w:type="dxa"/>
          </w:tcPr>
          <w:p w14:paraId="5CC2A169" w14:textId="77777777" w:rsidR="00C00FEB" w:rsidRPr="00732759" w:rsidRDefault="00C00FEB" w:rsidP="00402411">
            <w:pPr>
              <w:pStyle w:val="TAC"/>
              <w:rPr>
                <w:lang w:val="en-US" w:eastAsia="ja-JP"/>
              </w:rPr>
            </w:pPr>
            <w:r w:rsidRPr="00732759">
              <w:rPr>
                <w:rFonts w:hint="eastAsia"/>
                <w:lang w:val="en-US" w:eastAsia="zh-CN"/>
              </w:rPr>
              <w:t>3</w:t>
            </w:r>
            <w:r w:rsidRPr="00732759">
              <w:rPr>
                <w:lang w:val="en-US" w:eastAsia="ja-JP"/>
              </w:rPr>
              <w:t>8</w:t>
            </w:r>
          </w:p>
        </w:tc>
      </w:tr>
      <w:tr w:rsidR="001E324B" w:rsidRPr="00732759" w14:paraId="0650ACD9" w14:textId="77777777" w:rsidTr="00402411">
        <w:trPr>
          <w:jc w:val="center"/>
        </w:trPr>
        <w:tc>
          <w:tcPr>
            <w:tcW w:w="2407" w:type="dxa"/>
            <w:vMerge w:val="restart"/>
          </w:tcPr>
          <w:p w14:paraId="5BEF2AB6" w14:textId="77777777" w:rsidR="001E324B" w:rsidRPr="00732759" w:rsidRDefault="001E324B" w:rsidP="00402411">
            <w:pPr>
              <w:pStyle w:val="TAC"/>
              <w:rPr>
                <w:lang w:eastAsia="ja-JP"/>
              </w:rPr>
            </w:pPr>
            <w:r w:rsidRPr="00732759">
              <w:rPr>
                <w:lang w:eastAsia="ja-JP"/>
              </w:rPr>
              <w:t>CA_1-3-40</w:t>
            </w:r>
          </w:p>
        </w:tc>
        <w:tc>
          <w:tcPr>
            <w:tcW w:w="2483" w:type="dxa"/>
          </w:tcPr>
          <w:p w14:paraId="01467059" w14:textId="77777777" w:rsidR="001E324B" w:rsidRPr="00732759" w:rsidRDefault="001E324B" w:rsidP="00402411">
            <w:pPr>
              <w:pStyle w:val="TAC"/>
              <w:rPr>
                <w:lang w:val="en-US" w:eastAsia="en-US"/>
              </w:rPr>
            </w:pPr>
            <w:r w:rsidRPr="00732759">
              <w:rPr>
                <w:lang w:val="en-US" w:eastAsia="en-US"/>
              </w:rPr>
              <w:t>1</w:t>
            </w:r>
          </w:p>
        </w:tc>
      </w:tr>
      <w:tr w:rsidR="001E324B" w:rsidRPr="00732759" w14:paraId="27AE6FBF" w14:textId="77777777" w:rsidTr="00402411">
        <w:trPr>
          <w:jc w:val="center"/>
        </w:trPr>
        <w:tc>
          <w:tcPr>
            <w:tcW w:w="2407" w:type="dxa"/>
            <w:vMerge/>
          </w:tcPr>
          <w:p w14:paraId="6003C23E" w14:textId="77777777" w:rsidR="001E324B" w:rsidRPr="00732759" w:rsidRDefault="001E324B" w:rsidP="00402411">
            <w:pPr>
              <w:pStyle w:val="TAC"/>
              <w:rPr>
                <w:lang w:eastAsia="ja-JP"/>
              </w:rPr>
            </w:pPr>
          </w:p>
        </w:tc>
        <w:tc>
          <w:tcPr>
            <w:tcW w:w="2483" w:type="dxa"/>
          </w:tcPr>
          <w:p w14:paraId="0B3FBFD1" w14:textId="77777777" w:rsidR="001E324B" w:rsidRPr="00732759" w:rsidRDefault="001E324B" w:rsidP="00402411">
            <w:pPr>
              <w:pStyle w:val="TAC"/>
              <w:rPr>
                <w:lang w:val="en-US" w:eastAsia="en-US"/>
              </w:rPr>
            </w:pPr>
            <w:r w:rsidRPr="00732759">
              <w:rPr>
                <w:lang w:val="en-US" w:eastAsia="en-US"/>
              </w:rPr>
              <w:t>3</w:t>
            </w:r>
          </w:p>
        </w:tc>
      </w:tr>
      <w:tr w:rsidR="001E324B" w:rsidRPr="00732759" w14:paraId="0241717D" w14:textId="77777777" w:rsidTr="00402411">
        <w:trPr>
          <w:jc w:val="center"/>
        </w:trPr>
        <w:tc>
          <w:tcPr>
            <w:tcW w:w="2407" w:type="dxa"/>
            <w:vMerge/>
          </w:tcPr>
          <w:p w14:paraId="6A01BC6A" w14:textId="77777777" w:rsidR="001E324B" w:rsidRPr="00732759" w:rsidRDefault="001E324B" w:rsidP="00402411">
            <w:pPr>
              <w:pStyle w:val="TAC"/>
              <w:rPr>
                <w:lang w:eastAsia="ja-JP"/>
              </w:rPr>
            </w:pPr>
          </w:p>
        </w:tc>
        <w:tc>
          <w:tcPr>
            <w:tcW w:w="2483" w:type="dxa"/>
          </w:tcPr>
          <w:p w14:paraId="5FA61A07" w14:textId="77777777" w:rsidR="001E324B" w:rsidRPr="00732759" w:rsidRDefault="001E324B" w:rsidP="00402411">
            <w:pPr>
              <w:pStyle w:val="TAC"/>
              <w:rPr>
                <w:lang w:val="en-US" w:eastAsia="en-US"/>
              </w:rPr>
            </w:pPr>
            <w:r w:rsidRPr="00732759">
              <w:rPr>
                <w:lang w:val="en-US" w:eastAsia="en-US"/>
              </w:rPr>
              <w:t>40</w:t>
            </w:r>
          </w:p>
        </w:tc>
      </w:tr>
      <w:tr w:rsidR="007A6BA1" w:rsidRPr="00732759" w14:paraId="30239072" w14:textId="77777777" w:rsidTr="00402411">
        <w:trPr>
          <w:jc w:val="center"/>
        </w:trPr>
        <w:tc>
          <w:tcPr>
            <w:tcW w:w="2407" w:type="dxa"/>
            <w:vMerge w:val="restart"/>
          </w:tcPr>
          <w:p w14:paraId="23AB6DF4" w14:textId="77777777" w:rsidR="007A6BA1" w:rsidRPr="00732759" w:rsidRDefault="007A6BA1" w:rsidP="00402411">
            <w:pPr>
              <w:pStyle w:val="TAC"/>
              <w:rPr>
                <w:rFonts w:eastAsia="SimSun"/>
                <w:lang w:eastAsia="zh-CN"/>
              </w:rPr>
            </w:pPr>
            <w:r w:rsidRPr="00732759">
              <w:rPr>
                <w:lang w:eastAsia="ja-JP"/>
              </w:rPr>
              <w:t>CA_1-3-4</w:t>
            </w:r>
            <w:r w:rsidRPr="00732759">
              <w:rPr>
                <w:rFonts w:eastAsia="SimSun" w:hint="eastAsia"/>
                <w:lang w:eastAsia="zh-CN"/>
              </w:rPr>
              <w:t>1</w:t>
            </w:r>
          </w:p>
        </w:tc>
        <w:tc>
          <w:tcPr>
            <w:tcW w:w="2483" w:type="dxa"/>
          </w:tcPr>
          <w:p w14:paraId="02A5DD33" w14:textId="77777777" w:rsidR="007A6BA1" w:rsidRPr="00732759" w:rsidRDefault="007A6BA1" w:rsidP="00402411">
            <w:pPr>
              <w:pStyle w:val="TAC"/>
              <w:rPr>
                <w:lang w:val="en-US" w:eastAsia="en-US"/>
              </w:rPr>
            </w:pPr>
            <w:r w:rsidRPr="00732759">
              <w:rPr>
                <w:lang w:val="en-US" w:eastAsia="en-US"/>
              </w:rPr>
              <w:t>1</w:t>
            </w:r>
          </w:p>
        </w:tc>
      </w:tr>
      <w:tr w:rsidR="007A6BA1" w:rsidRPr="00732759" w14:paraId="070C641C" w14:textId="77777777" w:rsidTr="00402411">
        <w:trPr>
          <w:jc w:val="center"/>
        </w:trPr>
        <w:tc>
          <w:tcPr>
            <w:tcW w:w="2407" w:type="dxa"/>
            <w:vMerge/>
          </w:tcPr>
          <w:p w14:paraId="5F69319E" w14:textId="77777777" w:rsidR="007A6BA1" w:rsidRPr="00732759" w:rsidRDefault="007A6BA1" w:rsidP="00402411">
            <w:pPr>
              <w:pStyle w:val="TAC"/>
              <w:rPr>
                <w:lang w:eastAsia="ja-JP"/>
              </w:rPr>
            </w:pPr>
          </w:p>
        </w:tc>
        <w:tc>
          <w:tcPr>
            <w:tcW w:w="2483" w:type="dxa"/>
          </w:tcPr>
          <w:p w14:paraId="61A160D3" w14:textId="77777777" w:rsidR="007A6BA1" w:rsidRPr="00732759" w:rsidRDefault="007A6BA1" w:rsidP="00402411">
            <w:pPr>
              <w:pStyle w:val="TAC"/>
              <w:rPr>
                <w:lang w:val="en-US" w:eastAsia="en-US"/>
              </w:rPr>
            </w:pPr>
            <w:r w:rsidRPr="00732759">
              <w:rPr>
                <w:lang w:val="en-US" w:eastAsia="en-US"/>
              </w:rPr>
              <w:t>3</w:t>
            </w:r>
          </w:p>
        </w:tc>
      </w:tr>
      <w:tr w:rsidR="007A6BA1" w:rsidRPr="00732759" w14:paraId="759BF57D" w14:textId="77777777" w:rsidTr="00402411">
        <w:trPr>
          <w:jc w:val="center"/>
        </w:trPr>
        <w:tc>
          <w:tcPr>
            <w:tcW w:w="2407" w:type="dxa"/>
            <w:vMerge/>
          </w:tcPr>
          <w:p w14:paraId="01693767" w14:textId="77777777" w:rsidR="007A6BA1" w:rsidRPr="00732759" w:rsidRDefault="007A6BA1" w:rsidP="00402411">
            <w:pPr>
              <w:pStyle w:val="TAC"/>
              <w:rPr>
                <w:lang w:eastAsia="ja-JP"/>
              </w:rPr>
            </w:pPr>
          </w:p>
        </w:tc>
        <w:tc>
          <w:tcPr>
            <w:tcW w:w="2483" w:type="dxa"/>
          </w:tcPr>
          <w:p w14:paraId="3C7F2ADB" w14:textId="77777777" w:rsidR="007A6BA1" w:rsidRPr="00732759" w:rsidRDefault="007A6BA1" w:rsidP="00402411">
            <w:pPr>
              <w:pStyle w:val="TAC"/>
              <w:rPr>
                <w:rFonts w:eastAsia="SimSun"/>
                <w:lang w:val="en-US" w:eastAsia="zh-CN"/>
              </w:rPr>
            </w:pPr>
            <w:r w:rsidRPr="00732759">
              <w:rPr>
                <w:lang w:val="en-US" w:eastAsia="en-US"/>
              </w:rPr>
              <w:t>4</w:t>
            </w:r>
            <w:r w:rsidRPr="00732759">
              <w:rPr>
                <w:rFonts w:eastAsia="SimSun" w:hint="eastAsia"/>
                <w:lang w:val="en-US" w:eastAsia="zh-CN"/>
              </w:rPr>
              <w:t>1</w:t>
            </w:r>
          </w:p>
        </w:tc>
      </w:tr>
      <w:tr w:rsidR="002227E3" w:rsidRPr="00732759" w14:paraId="330C8DB6" w14:textId="77777777" w:rsidTr="00402411">
        <w:trPr>
          <w:jc w:val="center"/>
        </w:trPr>
        <w:tc>
          <w:tcPr>
            <w:tcW w:w="2407" w:type="dxa"/>
            <w:vMerge w:val="restart"/>
          </w:tcPr>
          <w:p w14:paraId="7B25B138" w14:textId="77777777" w:rsidR="002227E3" w:rsidRPr="00732759" w:rsidRDefault="002227E3" w:rsidP="00402411">
            <w:pPr>
              <w:pStyle w:val="TAC"/>
              <w:rPr>
                <w:lang w:eastAsia="ja-JP"/>
              </w:rPr>
            </w:pPr>
            <w:r w:rsidRPr="00732759">
              <w:rPr>
                <w:lang w:val="en-US" w:eastAsia="en-US"/>
              </w:rPr>
              <w:t>CA_1-3-42</w:t>
            </w:r>
          </w:p>
        </w:tc>
        <w:tc>
          <w:tcPr>
            <w:tcW w:w="2483" w:type="dxa"/>
          </w:tcPr>
          <w:p w14:paraId="700CB870" w14:textId="77777777" w:rsidR="002227E3" w:rsidRPr="00732759" w:rsidRDefault="002227E3" w:rsidP="00402411">
            <w:pPr>
              <w:pStyle w:val="TAC"/>
              <w:rPr>
                <w:lang w:val="en-US" w:eastAsia="en-US"/>
              </w:rPr>
            </w:pPr>
            <w:r w:rsidRPr="00732759">
              <w:rPr>
                <w:lang w:val="en-US" w:eastAsia="en-US"/>
              </w:rPr>
              <w:t>1</w:t>
            </w:r>
          </w:p>
        </w:tc>
      </w:tr>
      <w:tr w:rsidR="002227E3" w:rsidRPr="00732759" w14:paraId="2100B60A" w14:textId="77777777" w:rsidTr="00402411">
        <w:trPr>
          <w:jc w:val="center"/>
        </w:trPr>
        <w:tc>
          <w:tcPr>
            <w:tcW w:w="2407" w:type="dxa"/>
            <w:vMerge/>
          </w:tcPr>
          <w:p w14:paraId="03A53DB0" w14:textId="77777777" w:rsidR="002227E3" w:rsidRPr="00732759" w:rsidRDefault="002227E3" w:rsidP="00402411">
            <w:pPr>
              <w:pStyle w:val="TAC"/>
              <w:rPr>
                <w:lang w:eastAsia="ja-JP"/>
              </w:rPr>
            </w:pPr>
          </w:p>
        </w:tc>
        <w:tc>
          <w:tcPr>
            <w:tcW w:w="2483" w:type="dxa"/>
          </w:tcPr>
          <w:p w14:paraId="753C2FBF" w14:textId="77777777" w:rsidR="002227E3" w:rsidRPr="00732759" w:rsidRDefault="002227E3" w:rsidP="00402411">
            <w:pPr>
              <w:pStyle w:val="TAC"/>
              <w:rPr>
                <w:lang w:val="en-US" w:eastAsia="en-US"/>
              </w:rPr>
            </w:pPr>
            <w:r w:rsidRPr="00732759">
              <w:rPr>
                <w:lang w:val="en-US" w:eastAsia="en-US"/>
              </w:rPr>
              <w:t>3</w:t>
            </w:r>
          </w:p>
        </w:tc>
      </w:tr>
      <w:tr w:rsidR="002227E3" w:rsidRPr="00732759" w14:paraId="532883C4" w14:textId="77777777" w:rsidTr="00402411">
        <w:trPr>
          <w:jc w:val="center"/>
        </w:trPr>
        <w:tc>
          <w:tcPr>
            <w:tcW w:w="2407" w:type="dxa"/>
            <w:vMerge/>
          </w:tcPr>
          <w:p w14:paraId="335456A8" w14:textId="77777777" w:rsidR="002227E3" w:rsidRPr="00732759" w:rsidRDefault="002227E3" w:rsidP="00402411">
            <w:pPr>
              <w:pStyle w:val="TAC"/>
              <w:rPr>
                <w:lang w:eastAsia="ja-JP"/>
              </w:rPr>
            </w:pPr>
          </w:p>
        </w:tc>
        <w:tc>
          <w:tcPr>
            <w:tcW w:w="2483" w:type="dxa"/>
          </w:tcPr>
          <w:p w14:paraId="458D2746" w14:textId="77777777" w:rsidR="002227E3" w:rsidRPr="00732759" w:rsidRDefault="002227E3" w:rsidP="00402411">
            <w:pPr>
              <w:pStyle w:val="TAC"/>
              <w:rPr>
                <w:lang w:val="en-US" w:eastAsia="en-US"/>
              </w:rPr>
            </w:pPr>
            <w:r w:rsidRPr="00732759">
              <w:rPr>
                <w:lang w:val="en-US" w:eastAsia="en-US"/>
              </w:rPr>
              <w:t>42</w:t>
            </w:r>
          </w:p>
        </w:tc>
      </w:tr>
      <w:tr w:rsidR="00F07086" w:rsidRPr="00732759" w14:paraId="7892F300" w14:textId="77777777" w:rsidTr="00402411">
        <w:trPr>
          <w:jc w:val="center"/>
        </w:trPr>
        <w:tc>
          <w:tcPr>
            <w:tcW w:w="2407" w:type="dxa"/>
            <w:vMerge w:val="restart"/>
          </w:tcPr>
          <w:p w14:paraId="5453E027" w14:textId="77777777" w:rsidR="00F07086" w:rsidRPr="00732759" w:rsidRDefault="00F07086" w:rsidP="00402411">
            <w:pPr>
              <w:pStyle w:val="TAC"/>
              <w:rPr>
                <w:lang w:val="en-US"/>
              </w:rPr>
            </w:pPr>
            <w:r w:rsidRPr="00732759">
              <w:rPr>
                <w:rFonts w:hint="eastAsia"/>
                <w:lang w:eastAsia="ja-JP"/>
              </w:rPr>
              <w:t>CA_1-</w:t>
            </w:r>
            <w:r w:rsidRPr="00732759">
              <w:rPr>
                <w:rFonts w:hint="eastAsia"/>
                <w:lang w:val="en-US"/>
              </w:rPr>
              <w:t>5</w:t>
            </w:r>
            <w:r w:rsidRPr="00732759">
              <w:rPr>
                <w:lang w:val="en-US" w:eastAsia="ja-JP"/>
              </w:rPr>
              <w:t>-</w:t>
            </w:r>
            <w:r w:rsidRPr="00732759">
              <w:rPr>
                <w:rFonts w:hint="eastAsia"/>
                <w:lang w:val="en-US"/>
              </w:rPr>
              <w:t>7</w:t>
            </w:r>
          </w:p>
        </w:tc>
        <w:tc>
          <w:tcPr>
            <w:tcW w:w="2483" w:type="dxa"/>
          </w:tcPr>
          <w:p w14:paraId="30CB0BDD" w14:textId="77777777" w:rsidR="00F07086" w:rsidRPr="00732759" w:rsidRDefault="00F07086" w:rsidP="00402411">
            <w:pPr>
              <w:pStyle w:val="TAC"/>
              <w:rPr>
                <w:lang w:val="en-US" w:eastAsia="en-US"/>
              </w:rPr>
            </w:pPr>
            <w:r w:rsidRPr="00732759">
              <w:rPr>
                <w:lang w:val="en-US" w:eastAsia="en-US"/>
              </w:rPr>
              <w:t>1</w:t>
            </w:r>
          </w:p>
        </w:tc>
      </w:tr>
      <w:tr w:rsidR="00F07086" w:rsidRPr="00732759" w14:paraId="7C1AB3F1" w14:textId="77777777" w:rsidTr="00402411">
        <w:trPr>
          <w:jc w:val="center"/>
        </w:trPr>
        <w:tc>
          <w:tcPr>
            <w:tcW w:w="2407" w:type="dxa"/>
            <w:vMerge/>
          </w:tcPr>
          <w:p w14:paraId="38813F69" w14:textId="77777777" w:rsidR="00F07086" w:rsidRPr="00732759" w:rsidRDefault="00F07086" w:rsidP="00402411">
            <w:pPr>
              <w:pStyle w:val="TAC"/>
              <w:rPr>
                <w:lang w:eastAsia="en-US"/>
              </w:rPr>
            </w:pPr>
          </w:p>
        </w:tc>
        <w:tc>
          <w:tcPr>
            <w:tcW w:w="2483" w:type="dxa"/>
          </w:tcPr>
          <w:p w14:paraId="516A7516" w14:textId="77777777" w:rsidR="00F07086" w:rsidRPr="00732759" w:rsidRDefault="00F07086" w:rsidP="00402411">
            <w:pPr>
              <w:pStyle w:val="TAC"/>
              <w:rPr>
                <w:lang w:val="en-US"/>
              </w:rPr>
            </w:pPr>
            <w:r w:rsidRPr="00732759">
              <w:rPr>
                <w:rFonts w:hint="eastAsia"/>
                <w:lang w:val="en-US"/>
              </w:rPr>
              <w:t>5</w:t>
            </w:r>
          </w:p>
        </w:tc>
      </w:tr>
      <w:tr w:rsidR="00F07086" w:rsidRPr="00732759" w14:paraId="53C5991D" w14:textId="77777777" w:rsidTr="00402411">
        <w:trPr>
          <w:jc w:val="center"/>
        </w:trPr>
        <w:tc>
          <w:tcPr>
            <w:tcW w:w="2407" w:type="dxa"/>
            <w:vMerge/>
          </w:tcPr>
          <w:p w14:paraId="2776146C" w14:textId="77777777" w:rsidR="00F07086" w:rsidRPr="00732759" w:rsidRDefault="00F07086" w:rsidP="00402411">
            <w:pPr>
              <w:pStyle w:val="TAC"/>
              <w:rPr>
                <w:lang w:eastAsia="en-US"/>
              </w:rPr>
            </w:pPr>
          </w:p>
        </w:tc>
        <w:tc>
          <w:tcPr>
            <w:tcW w:w="2483" w:type="dxa"/>
          </w:tcPr>
          <w:p w14:paraId="77FA2E0D" w14:textId="77777777" w:rsidR="00F07086" w:rsidRPr="00732759" w:rsidRDefault="00F07086" w:rsidP="00402411">
            <w:pPr>
              <w:pStyle w:val="TAC"/>
              <w:rPr>
                <w:lang w:val="en-US"/>
              </w:rPr>
            </w:pPr>
            <w:r w:rsidRPr="00732759">
              <w:rPr>
                <w:rFonts w:hint="eastAsia"/>
                <w:lang w:val="en-US"/>
              </w:rPr>
              <w:t>7</w:t>
            </w:r>
          </w:p>
        </w:tc>
      </w:tr>
      <w:tr w:rsidR="0004410F" w:rsidRPr="00732759" w14:paraId="04739573" w14:textId="77777777" w:rsidTr="00402411">
        <w:trPr>
          <w:jc w:val="center"/>
        </w:trPr>
        <w:tc>
          <w:tcPr>
            <w:tcW w:w="2407" w:type="dxa"/>
            <w:vMerge w:val="restart"/>
          </w:tcPr>
          <w:p w14:paraId="5E8FD90E" w14:textId="77777777" w:rsidR="0004410F" w:rsidRPr="00732759" w:rsidRDefault="0004410F" w:rsidP="00402411">
            <w:pPr>
              <w:pStyle w:val="TAC"/>
              <w:rPr>
                <w:lang w:val="en-US"/>
              </w:rPr>
            </w:pPr>
            <w:r w:rsidRPr="00732759">
              <w:rPr>
                <w:rFonts w:hint="eastAsia"/>
                <w:lang w:eastAsia="ja-JP"/>
              </w:rPr>
              <w:t>CA_1-</w:t>
            </w:r>
            <w:r w:rsidRPr="00732759">
              <w:rPr>
                <w:rFonts w:hint="eastAsia"/>
                <w:lang w:val="en-US"/>
              </w:rPr>
              <w:t>5</w:t>
            </w:r>
            <w:r w:rsidRPr="00732759">
              <w:rPr>
                <w:lang w:val="en-US" w:eastAsia="ja-JP"/>
              </w:rPr>
              <w:t>-</w:t>
            </w:r>
            <w:r w:rsidRPr="00732759">
              <w:rPr>
                <w:rFonts w:hint="eastAsia"/>
                <w:lang w:val="en-US"/>
              </w:rPr>
              <w:t>7</w:t>
            </w:r>
            <w:r w:rsidRPr="00732759">
              <w:rPr>
                <w:lang w:val="en-US"/>
              </w:rPr>
              <w:t>-7</w:t>
            </w:r>
          </w:p>
        </w:tc>
        <w:tc>
          <w:tcPr>
            <w:tcW w:w="2483" w:type="dxa"/>
          </w:tcPr>
          <w:p w14:paraId="4F86E106" w14:textId="77777777" w:rsidR="0004410F" w:rsidRPr="00732759" w:rsidRDefault="0004410F" w:rsidP="00402411">
            <w:pPr>
              <w:pStyle w:val="TAC"/>
              <w:rPr>
                <w:lang w:val="en-US" w:eastAsia="en-US"/>
              </w:rPr>
            </w:pPr>
            <w:r w:rsidRPr="00732759">
              <w:rPr>
                <w:lang w:val="en-US" w:eastAsia="en-US"/>
              </w:rPr>
              <w:t>1</w:t>
            </w:r>
          </w:p>
        </w:tc>
      </w:tr>
      <w:tr w:rsidR="0004410F" w:rsidRPr="00732759" w14:paraId="2067B6CD" w14:textId="77777777" w:rsidTr="00402411">
        <w:trPr>
          <w:jc w:val="center"/>
        </w:trPr>
        <w:tc>
          <w:tcPr>
            <w:tcW w:w="2407" w:type="dxa"/>
            <w:vMerge/>
          </w:tcPr>
          <w:p w14:paraId="61391054" w14:textId="77777777" w:rsidR="0004410F" w:rsidRPr="00732759" w:rsidRDefault="0004410F" w:rsidP="00402411">
            <w:pPr>
              <w:pStyle w:val="TAC"/>
              <w:rPr>
                <w:lang w:eastAsia="en-US"/>
              </w:rPr>
            </w:pPr>
          </w:p>
        </w:tc>
        <w:tc>
          <w:tcPr>
            <w:tcW w:w="2483" w:type="dxa"/>
          </w:tcPr>
          <w:p w14:paraId="65343F27" w14:textId="77777777" w:rsidR="0004410F" w:rsidRPr="00732759" w:rsidRDefault="0004410F" w:rsidP="00402411">
            <w:pPr>
              <w:pStyle w:val="TAC"/>
              <w:rPr>
                <w:lang w:val="en-US"/>
              </w:rPr>
            </w:pPr>
            <w:r w:rsidRPr="00732759">
              <w:rPr>
                <w:rFonts w:hint="eastAsia"/>
                <w:lang w:val="en-US"/>
              </w:rPr>
              <w:t>5</w:t>
            </w:r>
          </w:p>
        </w:tc>
      </w:tr>
      <w:tr w:rsidR="0004410F" w:rsidRPr="00732759" w14:paraId="1CB40017" w14:textId="77777777" w:rsidTr="00402411">
        <w:trPr>
          <w:jc w:val="center"/>
        </w:trPr>
        <w:tc>
          <w:tcPr>
            <w:tcW w:w="2407" w:type="dxa"/>
            <w:vMerge/>
          </w:tcPr>
          <w:p w14:paraId="45DCA513" w14:textId="77777777" w:rsidR="0004410F" w:rsidRPr="00732759" w:rsidRDefault="0004410F" w:rsidP="00402411">
            <w:pPr>
              <w:pStyle w:val="TAC"/>
              <w:rPr>
                <w:lang w:eastAsia="en-US"/>
              </w:rPr>
            </w:pPr>
          </w:p>
        </w:tc>
        <w:tc>
          <w:tcPr>
            <w:tcW w:w="2483" w:type="dxa"/>
          </w:tcPr>
          <w:p w14:paraId="3CB59222" w14:textId="77777777" w:rsidR="0004410F" w:rsidRPr="00732759" w:rsidRDefault="0004410F" w:rsidP="00402411">
            <w:pPr>
              <w:pStyle w:val="TAC"/>
              <w:rPr>
                <w:lang w:val="en-US"/>
              </w:rPr>
            </w:pPr>
            <w:r w:rsidRPr="00732759">
              <w:rPr>
                <w:rFonts w:hint="eastAsia"/>
                <w:lang w:val="en-US"/>
              </w:rPr>
              <w:t>7</w:t>
            </w:r>
          </w:p>
        </w:tc>
      </w:tr>
      <w:tr w:rsidR="00590696" w:rsidRPr="00732759" w14:paraId="569ABB1A" w14:textId="77777777" w:rsidTr="00402411">
        <w:trPr>
          <w:jc w:val="center"/>
        </w:trPr>
        <w:tc>
          <w:tcPr>
            <w:tcW w:w="2407" w:type="dxa"/>
            <w:vMerge w:val="restart"/>
          </w:tcPr>
          <w:p w14:paraId="40742EBF" w14:textId="77777777" w:rsidR="00590696" w:rsidRPr="00732759" w:rsidRDefault="00590696" w:rsidP="00402411">
            <w:pPr>
              <w:pStyle w:val="TAC"/>
              <w:rPr>
                <w:lang w:eastAsia="en-US"/>
              </w:rPr>
            </w:pPr>
            <w:r w:rsidRPr="00732759">
              <w:rPr>
                <w:lang w:eastAsia="en-US"/>
              </w:rPr>
              <w:t>CA_1-5-40</w:t>
            </w:r>
          </w:p>
        </w:tc>
        <w:tc>
          <w:tcPr>
            <w:tcW w:w="2483" w:type="dxa"/>
          </w:tcPr>
          <w:p w14:paraId="44323EA9" w14:textId="77777777" w:rsidR="00590696" w:rsidRPr="00732759" w:rsidRDefault="00590696" w:rsidP="00402411">
            <w:pPr>
              <w:pStyle w:val="TAC"/>
              <w:rPr>
                <w:lang w:val="en-US"/>
              </w:rPr>
            </w:pPr>
            <w:r w:rsidRPr="00732759">
              <w:rPr>
                <w:lang w:val="en-US"/>
              </w:rPr>
              <w:t>1</w:t>
            </w:r>
          </w:p>
        </w:tc>
      </w:tr>
      <w:tr w:rsidR="00590696" w:rsidRPr="00732759" w14:paraId="47FA8110" w14:textId="77777777" w:rsidTr="00402411">
        <w:trPr>
          <w:jc w:val="center"/>
        </w:trPr>
        <w:tc>
          <w:tcPr>
            <w:tcW w:w="2407" w:type="dxa"/>
            <w:vMerge/>
          </w:tcPr>
          <w:p w14:paraId="0908A8E5" w14:textId="77777777" w:rsidR="00590696" w:rsidRPr="00732759" w:rsidRDefault="00590696" w:rsidP="00402411">
            <w:pPr>
              <w:pStyle w:val="TAC"/>
              <w:rPr>
                <w:lang w:eastAsia="en-US"/>
              </w:rPr>
            </w:pPr>
          </w:p>
        </w:tc>
        <w:tc>
          <w:tcPr>
            <w:tcW w:w="2483" w:type="dxa"/>
          </w:tcPr>
          <w:p w14:paraId="2C440181" w14:textId="77777777" w:rsidR="00590696" w:rsidRPr="00732759" w:rsidRDefault="00590696" w:rsidP="00402411">
            <w:pPr>
              <w:pStyle w:val="TAC"/>
              <w:rPr>
                <w:lang w:val="en-US"/>
              </w:rPr>
            </w:pPr>
            <w:r w:rsidRPr="00732759">
              <w:rPr>
                <w:lang w:val="en-US"/>
              </w:rPr>
              <w:t>5</w:t>
            </w:r>
          </w:p>
        </w:tc>
      </w:tr>
      <w:tr w:rsidR="00590696" w:rsidRPr="00732759" w14:paraId="3C3E1966" w14:textId="77777777" w:rsidTr="00402411">
        <w:trPr>
          <w:jc w:val="center"/>
        </w:trPr>
        <w:tc>
          <w:tcPr>
            <w:tcW w:w="2407" w:type="dxa"/>
            <w:vMerge/>
          </w:tcPr>
          <w:p w14:paraId="70361C6D" w14:textId="77777777" w:rsidR="00590696" w:rsidRPr="00732759" w:rsidRDefault="00590696" w:rsidP="00402411">
            <w:pPr>
              <w:pStyle w:val="TAC"/>
              <w:rPr>
                <w:lang w:eastAsia="en-US"/>
              </w:rPr>
            </w:pPr>
          </w:p>
        </w:tc>
        <w:tc>
          <w:tcPr>
            <w:tcW w:w="2483" w:type="dxa"/>
          </w:tcPr>
          <w:p w14:paraId="66ED64BA" w14:textId="77777777" w:rsidR="00590696" w:rsidRPr="00732759" w:rsidRDefault="00590696" w:rsidP="00402411">
            <w:pPr>
              <w:pStyle w:val="TAC"/>
              <w:rPr>
                <w:lang w:val="en-US"/>
              </w:rPr>
            </w:pPr>
            <w:r w:rsidRPr="00732759">
              <w:rPr>
                <w:lang w:val="en-US"/>
              </w:rPr>
              <w:t>40</w:t>
            </w:r>
          </w:p>
        </w:tc>
      </w:tr>
      <w:tr w:rsidR="00E25ABE" w:rsidRPr="00732759" w14:paraId="071AA719" w14:textId="77777777" w:rsidTr="00423E32">
        <w:trPr>
          <w:jc w:val="center"/>
        </w:trPr>
        <w:tc>
          <w:tcPr>
            <w:tcW w:w="2407" w:type="dxa"/>
            <w:vMerge w:val="restart"/>
          </w:tcPr>
          <w:p w14:paraId="35613220" w14:textId="77777777" w:rsidR="00E25ABE" w:rsidRPr="00732759" w:rsidRDefault="00E25ABE" w:rsidP="00423E32">
            <w:pPr>
              <w:pStyle w:val="TAC"/>
            </w:pPr>
            <w:r w:rsidRPr="00732759">
              <w:t>CA_1-5-41</w:t>
            </w:r>
          </w:p>
        </w:tc>
        <w:tc>
          <w:tcPr>
            <w:tcW w:w="2483" w:type="dxa"/>
          </w:tcPr>
          <w:p w14:paraId="6CCCC7D2" w14:textId="77777777" w:rsidR="00E25ABE" w:rsidRPr="00732759" w:rsidRDefault="00E25ABE" w:rsidP="00423E32">
            <w:pPr>
              <w:pStyle w:val="TAC"/>
              <w:rPr>
                <w:lang w:val="en-US"/>
              </w:rPr>
            </w:pPr>
            <w:r w:rsidRPr="00732759">
              <w:rPr>
                <w:lang w:val="en-US"/>
              </w:rPr>
              <w:t>1</w:t>
            </w:r>
          </w:p>
        </w:tc>
      </w:tr>
      <w:tr w:rsidR="00E25ABE" w:rsidRPr="00732759" w14:paraId="094CC037" w14:textId="77777777" w:rsidTr="00423E32">
        <w:trPr>
          <w:jc w:val="center"/>
        </w:trPr>
        <w:tc>
          <w:tcPr>
            <w:tcW w:w="2407" w:type="dxa"/>
            <w:vMerge/>
          </w:tcPr>
          <w:p w14:paraId="24891B76" w14:textId="77777777" w:rsidR="00E25ABE" w:rsidRPr="00732759" w:rsidRDefault="00E25ABE" w:rsidP="00423E32">
            <w:pPr>
              <w:pStyle w:val="TAC"/>
            </w:pPr>
          </w:p>
        </w:tc>
        <w:tc>
          <w:tcPr>
            <w:tcW w:w="2483" w:type="dxa"/>
          </w:tcPr>
          <w:p w14:paraId="3AEF4C3E" w14:textId="77777777" w:rsidR="00E25ABE" w:rsidRPr="00732759" w:rsidRDefault="00E25ABE" w:rsidP="00423E32">
            <w:pPr>
              <w:pStyle w:val="TAC"/>
              <w:rPr>
                <w:lang w:val="en-US"/>
              </w:rPr>
            </w:pPr>
            <w:r w:rsidRPr="00732759">
              <w:rPr>
                <w:lang w:val="en-US"/>
              </w:rPr>
              <w:t>5</w:t>
            </w:r>
          </w:p>
        </w:tc>
      </w:tr>
      <w:tr w:rsidR="00E25ABE" w:rsidRPr="00732759" w14:paraId="5D040502" w14:textId="77777777" w:rsidTr="00423E32">
        <w:trPr>
          <w:jc w:val="center"/>
        </w:trPr>
        <w:tc>
          <w:tcPr>
            <w:tcW w:w="2407" w:type="dxa"/>
            <w:vMerge/>
          </w:tcPr>
          <w:p w14:paraId="6076C1B7" w14:textId="77777777" w:rsidR="00E25ABE" w:rsidRPr="00732759" w:rsidRDefault="00E25ABE" w:rsidP="00423E32">
            <w:pPr>
              <w:pStyle w:val="TAC"/>
            </w:pPr>
          </w:p>
        </w:tc>
        <w:tc>
          <w:tcPr>
            <w:tcW w:w="2483" w:type="dxa"/>
          </w:tcPr>
          <w:p w14:paraId="46F26B1D" w14:textId="77777777" w:rsidR="00E25ABE" w:rsidRPr="00732759" w:rsidRDefault="00E25ABE" w:rsidP="00423E32">
            <w:pPr>
              <w:pStyle w:val="TAC"/>
              <w:rPr>
                <w:lang w:val="en-US"/>
              </w:rPr>
            </w:pPr>
            <w:r w:rsidRPr="00732759">
              <w:rPr>
                <w:lang w:val="en-US"/>
              </w:rPr>
              <w:t>41</w:t>
            </w:r>
          </w:p>
        </w:tc>
      </w:tr>
      <w:tr w:rsidR="00D903BE" w:rsidRPr="00732759" w14:paraId="06C4E106" w14:textId="77777777" w:rsidTr="00EB6780">
        <w:trPr>
          <w:jc w:val="center"/>
        </w:trPr>
        <w:tc>
          <w:tcPr>
            <w:tcW w:w="2407" w:type="dxa"/>
            <w:vMerge w:val="restart"/>
          </w:tcPr>
          <w:p w14:paraId="7E4116E2" w14:textId="77777777" w:rsidR="00D903BE" w:rsidRPr="00732759" w:rsidRDefault="00D903BE" w:rsidP="00EB6780">
            <w:pPr>
              <w:pStyle w:val="TAC"/>
              <w:rPr>
                <w:lang w:eastAsia="en-US"/>
              </w:rPr>
            </w:pPr>
            <w:r w:rsidRPr="00732759">
              <w:rPr>
                <w:lang w:eastAsia="en-US"/>
              </w:rPr>
              <w:t>CA_1-5-46</w:t>
            </w:r>
          </w:p>
        </w:tc>
        <w:tc>
          <w:tcPr>
            <w:tcW w:w="2483" w:type="dxa"/>
          </w:tcPr>
          <w:p w14:paraId="2217D14B" w14:textId="77777777" w:rsidR="00D903BE" w:rsidRPr="00732759" w:rsidRDefault="00D903BE" w:rsidP="00EB6780">
            <w:pPr>
              <w:pStyle w:val="TAC"/>
              <w:rPr>
                <w:lang w:val="en-US"/>
              </w:rPr>
            </w:pPr>
            <w:r w:rsidRPr="00732759">
              <w:rPr>
                <w:lang w:val="en-US"/>
              </w:rPr>
              <w:t>1</w:t>
            </w:r>
          </w:p>
        </w:tc>
      </w:tr>
      <w:tr w:rsidR="00D903BE" w:rsidRPr="00732759" w14:paraId="41D6E123" w14:textId="77777777" w:rsidTr="00EB6780">
        <w:trPr>
          <w:jc w:val="center"/>
        </w:trPr>
        <w:tc>
          <w:tcPr>
            <w:tcW w:w="2407" w:type="dxa"/>
            <w:vMerge/>
          </w:tcPr>
          <w:p w14:paraId="49F94E30" w14:textId="77777777" w:rsidR="00D903BE" w:rsidRPr="00732759" w:rsidRDefault="00D903BE" w:rsidP="00EB6780">
            <w:pPr>
              <w:pStyle w:val="TAC"/>
              <w:rPr>
                <w:lang w:eastAsia="en-US"/>
              </w:rPr>
            </w:pPr>
          </w:p>
        </w:tc>
        <w:tc>
          <w:tcPr>
            <w:tcW w:w="2483" w:type="dxa"/>
          </w:tcPr>
          <w:p w14:paraId="7C396B50" w14:textId="77777777" w:rsidR="00D903BE" w:rsidRPr="00732759" w:rsidRDefault="00D903BE" w:rsidP="00EB6780">
            <w:pPr>
              <w:pStyle w:val="TAC"/>
              <w:rPr>
                <w:lang w:val="en-US"/>
              </w:rPr>
            </w:pPr>
            <w:r w:rsidRPr="00732759">
              <w:rPr>
                <w:lang w:val="en-US"/>
              </w:rPr>
              <w:t>5</w:t>
            </w:r>
          </w:p>
        </w:tc>
      </w:tr>
      <w:tr w:rsidR="00D903BE" w:rsidRPr="00732759" w14:paraId="0DE10643" w14:textId="77777777" w:rsidTr="00EB6780">
        <w:trPr>
          <w:jc w:val="center"/>
        </w:trPr>
        <w:tc>
          <w:tcPr>
            <w:tcW w:w="2407" w:type="dxa"/>
            <w:vMerge/>
          </w:tcPr>
          <w:p w14:paraId="6B87C5F7" w14:textId="77777777" w:rsidR="00D903BE" w:rsidRPr="00732759" w:rsidRDefault="00D903BE" w:rsidP="00EB6780">
            <w:pPr>
              <w:pStyle w:val="TAC"/>
              <w:rPr>
                <w:lang w:eastAsia="en-US"/>
              </w:rPr>
            </w:pPr>
          </w:p>
        </w:tc>
        <w:tc>
          <w:tcPr>
            <w:tcW w:w="2483" w:type="dxa"/>
          </w:tcPr>
          <w:p w14:paraId="52C29528" w14:textId="77777777" w:rsidR="00D903BE" w:rsidRPr="00732759" w:rsidRDefault="00D903BE" w:rsidP="00EB6780">
            <w:pPr>
              <w:pStyle w:val="TAC"/>
              <w:rPr>
                <w:lang w:val="en-US"/>
              </w:rPr>
            </w:pPr>
            <w:r w:rsidRPr="00732759">
              <w:rPr>
                <w:lang w:val="en-US"/>
              </w:rPr>
              <w:t>46</w:t>
            </w:r>
          </w:p>
        </w:tc>
      </w:tr>
      <w:tr w:rsidR="00590696" w:rsidRPr="00732759" w14:paraId="12F73556" w14:textId="77777777" w:rsidTr="00402411">
        <w:trPr>
          <w:jc w:val="center"/>
        </w:trPr>
        <w:tc>
          <w:tcPr>
            <w:tcW w:w="2407" w:type="dxa"/>
            <w:vMerge w:val="restart"/>
          </w:tcPr>
          <w:p w14:paraId="0CB9ECF1" w14:textId="77777777" w:rsidR="00590696" w:rsidRPr="00732759" w:rsidRDefault="00590696" w:rsidP="00402411">
            <w:pPr>
              <w:pStyle w:val="TAC"/>
              <w:rPr>
                <w:lang w:eastAsia="en-US"/>
              </w:rPr>
            </w:pPr>
            <w:r w:rsidRPr="00732759">
              <w:rPr>
                <w:lang w:eastAsia="en-US"/>
              </w:rPr>
              <w:t>CA_1-7-8</w:t>
            </w:r>
          </w:p>
        </w:tc>
        <w:tc>
          <w:tcPr>
            <w:tcW w:w="2483" w:type="dxa"/>
          </w:tcPr>
          <w:p w14:paraId="53C3A0A8" w14:textId="77777777" w:rsidR="00590696" w:rsidRPr="00732759" w:rsidRDefault="00590696" w:rsidP="00402411">
            <w:pPr>
              <w:pStyle w:val="TAC"/>
              <w:rPr>
                <w:lang w:val="en-US"/>
              </w:rPr>
            </w:pPr>
            <w:r w:rsidRPr="00732759">
              <w:rPr>
                <w:lang w:val="en-US"/>
              </w:rPr>
              <w:t>1</w:t>
            </w:r>
          </w:p>
        </w:tc>
      </w:tr>
      <w:tr w:rsidR="00590696" w:rsidRPr="00732759" w14:paraId="45B4AD17" w14:textId="77777777" w:rsidTr="00402411">
        <w:trPr>
          <w:jc w:val="center"/>
        </w:trPr>
        <w:tc>
          <w:tcPr>
            <w:tcW w:w="2407" w:type="dxa"/>
            <w:vMerge/>
          </w:tcPr>
          <w:p w14:paraId="30C5D1BA" w14:textId="77777777" w:rsidR="00590696" w:rsidRPr="00732759" w:rsidRDefault="00590696" w:rsidP="00402411">
            <w:pPr>
              <w:pStyle w:val="TAC"/>
              <w:rPr>
                <w:lang w:eastAsia="en-US"/>
              </w:rPr>
            </w:pPr>
          </w:p>
        </w:tc>
        <w:tc>
          <w:tcPr>
            <w:tcW w:w="2483" w:type="dxa"/>
          </w:tcPr>
          <w:p w14:paraId="300B89DD" w14:textId="77777777" w:rsidR="00590696" w:rsidRPr="00732759" w:rsidRDefault="00590696" w:rsidP="00402411">
            <w:pPr>
              <w:pStyle w:val="TAC"/>
              <w:rPr>
                <w:lang w:val="en-US"/>
              </w:rPr>
            </w:pPr>
            <w:r w:rsidRPr="00732759">
              <w:rPr>
                <w:lang w:val="en-US"/>
              </w:rPr>
              <w:t>7</w:t>
            </w:r>
          </w:p>
        </w:tc>
      </w:tr>
      <w:tr w:rsidR="00590696" w:rsidRPr="00732759" w14:paraId="060AE1D6" w14:textId="77777777" w:rsidTr="00402411">
        <w:trPr>
          <w:jc w:val="center"/>
        </w:trPr>
        <w:tc>
          <w:tcPr>
            <w:tcW w:w="2407" w:type="dxa"/>
            <w:vMerge/>
          </w:tcPr>
          <w:p w14:paraId="3F6121F9" w14:textId="77777777" w:rsidR="00590696" w:rsidRPr="00732759" w:rsidRDefault="00590696" w:rsidP="00402411">
            <w:pPr>
              <w:pStyle w:val="TAC"/>
              <w:rPr>
                <w:lang w:eastAsia="en-US"/>
              </w:rPr>
            </w:pPr>
          </w:p>
        </w:tc>
        <w:tc>
          <w:tcPr>
            <w:tcW w:w="2483" w:type="dxa"/>
          </w:tcPr>
          <w:p w14:paraId="0C612666" w14:textId="77777777" w:rsidR="00590696" w:rsidRPr="00732759" w:rsidRDefault="00590696" w:rsidP="00402411">
            <w:pPr>
              <w:pStyle w:val="TAC"/>
              <w:rPr>
                <w:lang w:val="en-US"/>
              </w:rPr>
            </w:pPr>
            <w:r w:rsidRPr="00732759">
              <w:rPr>
                <w:lang w:val="en-US"/>
              </w:rPr>
              <w:t>8</w:t>
            </w:r>
          </w:p>
        </w:tc>
      </w:tr>
      <w:tr w:rsidR="00F30CFD" w:rsidRPr="00732759" w14:paraId="326ADF51" w14:textId="77777777" w:rsidTr="00402411">
        <w:trPr>
          <w:jc w:val="center"/>
        </w:trPr>
        <w:tc>
          <w:tcPr>
            <w:tcW w:w="2407" w:type="dxa"/>
            <w:vMerge w:val="restart"/>
          </w:tcPr>
          <w:p w14:paraId="6A868CDB" w14:textId="77777777" w:rsidR="00F30CFD" w:rsidRPr="00732759" w:rsidRDefault="00F30CFD" w:rsidP="00402411">
            <w:pPr>
              <w:pStyle w:val="TAC"/>
              <w:rPr>
                <w:lang w:eastAsia="ja-JP"/>
              </w:rPr>
            </w:pPr>
            <w:r w:rsidRPr="00732759">
              <w:rPr>
                <w:lang w:eastAsia="en-US"/>
              </w:rPr>
              <w:t>CA_1-7-20</w:t>
            </w:r>
          </w:p>
        </w:tc>
        <w:tc>
          <w:tcPr>
            <w:tcW w:w="2483" w:type="dxa"/>
          </w:tcPr>
          <w:p w14:paraId="46D69DA7" w14:textId="77777777" w:rsidR="00F30CFD" w:rsidRPr="00732759" w:rsidRDefault="00F30CFD" w:rsidP="00402411">
            <w:pPr>
              <w:pStyle w:val="TAC"/>
              <w:rPr>
                <w:lang w:val="en-US" w:eastAsia="en-US"/>
              </w:rPr>
            </w:pPr>
            <w:r w:rsidRPr="00732759">
              <w:rPr>
                <w:lang w:eastAsia="en-US"/>
              </w:rPr>
              <w:t>1</w:t>
            </w:r>
          </w:p>
        </w:tc>
      </w:tr>
      <w:tr w:rsidR="00F30CFD" w:rsidRPr="00732759" w14:paraId="264CBF91" w14:textId="77777777" w:rsidTr="00402411">
        <w:trPr>
          <w:jc w:val="center"/>
        </w:trPr>
        <w:tc>
          <w:tcPr>
            <w:tcW w:w="2407" w:type="dxa"/>
            <w:vMerge/>
          </w:tcPr>
          <w:p w14:paraId="4906037D" w14:textId="77777777" w:rsidR="00F30CFD" w:rsidRPr="00732759" w:rsidRDefault="00F30CFD" w:rsidP="00402411">
            <w:pPr>
              <w:pStyle w:val="TAC"/>
              <w:rPr>
                <w:lang w:eastAsia="ja-JP"/>
              </w:rPr>
            </w:pPr>
          </w:p>
        </w:tc>
        <w:tc>
          <w:tcPr>
            <w:tcW w:w="2483" w:type="dxa"/>
          </w:tcPr>
          <w:p w14:paraId="06C09CD1" w14:textId="77777777" w:rsidR="00F30CFD" w:rsidRPr="00732759" w:rsidRDefault="00F30CFD" w:rsidP="00402411">
            <w:pPr>
              <w:pStyle w:val="TAC"/>
              <w:rPr>
                <w:lang w:val="en-US" w:eastAsia="en-US"/>
              </w:rPr>
            </w:pPr>
            <w:r w:rsidRPr="00732759">
              <w:rPr>
                <w:lang w:eastAsia="en-US"/>
              </w:rPr>
              <w:t>7</w:t>
            </w:r>
          </w:p>
        </w:tc>
      </w:tr>
      <w:tr w:rsidR="00F30CFD" w:rsidRPr="00732759" w14:paraId="7B8160EE" w14:textId="77777777" w:rsidTr="00402411">
        <w:trPr>
          <w:jc w:val="center"/>
        </w:trPr>
        <w:tc>
          <w:tcPr>
            <w:tcW w:w="2407" w:type="dxa"/>
            <w:vMerge/>
          </w:tcPr>
          <w:p w14:paraId="695DD5A5" w14:textId="77777777" w:rsidR="00F30CFD" w:rsidRPr="00732759" w:rsidRDefault="00F30CFD" w:rsidP="00402411">
            <w:pPr>
              <w:pStyle w:val="TAC"/>
              <w:rPr>
                <w:lang w:eastAsia="ja-JP"/>
              </w:rPr>
            </w:pPr>
          </w:p>
        </w:tc>
        <w:tc>
          <w:tcPr>
            <w:tcW w:w="2483" w:type="dxa"/>
          </w:tcPr>
          <w:p w14:paraId="4FDA0F14" w14:textId="77777777" w:rsidR="00F30CFD" w:rsidRPr="00732759" w:rsidRDefault="00F30CFD" w:rsidP="00402411">
            <w:pPr>
              <w:pStyle w:val="TAC"/>
              <w:rPr>
                <w:lang w:val="en-US" w:eastAsia="en-US"/>
              </w:rPr>
            </w:pPr>
            <w:r w:rsidRPr="00732759">
              <w:rPr>
                <w:lang w:eastAsia="en-US"/>
              </w:rPr>
              <w:t>20</w:t>
            </w:r>
          </w:p>
        </w:tc>
      </w:tr>
      <w:tr w:rsidR="000B228F" w:rsidRPr="00732759" w14:paraId="5648E87F" w14:textId="77777777" w:rsidTr="007C5218">
        <w:trPr>
          <w:jc w:val="center"/>
        </w:trPr>
        <w:tc>
          <w:tcPr>
            <w:tcW w:w="2407" w:type="dxa"/>
            <w:vMerge w:val="restart"/>
          </w:tcPr>
          <w:p w14:paraId="2D709588" w14:textId="77777777" w:rsidR="000B228F" w:rsidRPr="00732759" w:rsidRDefault="000B228F" w:rsidP="007C5218">
            <w:pPr>
              <w:pStyle w:val="TAC"/>
              <w:rPr>
                <w:lang w:eastAsia="zh-CN"/>
              </w:rPr>
            </w:pPr>
            <w:r w:rsidRPr="00732759">
              <w:rPr>
                <w:lang w:val="en-US"/>
              </w:rPr>
              <w:t>CA_1-7-2</w:t>
            </w:r>
            <w:r w:rsidRPr="00732759">
              <w:rPr>
                <w:rFonts w:hint="eastAsia"/>
                <w:lang w:val="en-US" w:eastAsia="zh-CN"/>
              </w:rPr>
              <w:t>6</w:t>
            </w:r>
          </w:p>
        </w:tc>
        <w:tc>
          <w:tcPr>
            <w:tcW w:w="2483" w:type="dxa"/>
          </w:tcPr>
          <w:p w14:paraId="53253AAD" w14:textId="77777777" w:rsidR="000B228F" w:rsidRPr="00732759" w:rsidRDefault="000B228F" w:rsidP="007C5218">
            <w:pPr>
              <w:pStyle w:val="TAC"/>
            </w:pPr>
            <w:r w:rsidRPr="00732759">
              <w:t>1</w:t>
            </w:r>
          </w:p>
        </w:tc>
      </w:tr>
      <w:tr w:rsidR="000B228F" w:rsidRPr="00732759" w14:paraId="7FD911D1" w14:textId="77777777" w:rsidTr="007C5218">
        <w:trPr>
          <w:jc w:val="center"/>
        </w:trPr>
        <w:tc>
          <w:tcPr>
            <w:tcW w:w="2407" w:type="dxa"/>
            <w:vMerge/>
          </w:tcPr>
          <w:p w14:paraId="460C2E52" w14:textId="77777777" w:rsidR="000B228F" w:rsidRPr="00732759" w:rsidRDefault="000B228F" w:rsidP="007C5218">
            <w:pPr>
              <w:pStyle w:val="TAC"/>
              <w:rPr>
                <w:lang w:eastAsia="ja-JP"/>
              </w:rPr>
            </w:pPr>
          </w:p>
        </w:tc>
        <w:tc>
          <w:tcPr>
            <w:tcW w:w="2483" w:type="dxa"/>
          </w:tcPr>
          <w:p w14:paraId="5C59E5FD" w14:textId="77777777" w:rsidR="000B228F" w:rsidRPr="00732759" w:rsidRDefault="000B228F" w:rsidP="007C5218">
            <w:pPr>
              <w:pStyle w:val="TAC"/>
            </w:pPr>
            <w:r w:rsidRPr="00732759">
              <w:t>7</w:t>
            </w:r>
          </w:p>
        </w:tc>
      </w:tr>
      <w:tr w:rsidR="000B228F" w:rsidRPr="00732759" w14:paraId="0E8F51C5" w14:textId="77777777" w:rsidTr="007C5218">
        <w:trPr>
          <w:jc w:val="center"/>
        </w:trPr>
        <w:tc>
          <w:tcPr>
            <w:tcW w:w="2407" w:type="dxa"/>
            <w:vMerge/>
          </w:tcPr>
          <w:p w14:paraId="458D893E" w14:textId="77777777" w:rsidR="000B228F" w:rsidRPr="00732759" w:rsidRDefault="000B228F" w:rsidP="007C5218">
            <w:pPr>
              <w:pStyle w:val="TAC"/>
              <w:rPr>
                <w:lang w:eastAsia="ja-JP"/>
              </w:rPr>
            </w:pPr>
          </w:p>
        </w:tc>
        <w:tc>
          <w:tcPr>
            <w:tcW w:w="2483" w:type="dxa"/>
          </w:tcPr>
          <w:p w14:paraId="61D6F559" w14:textId="77777777" w:rsidR="000B228F" w:rsidRPr="00732759" w:rsidRDefault="000B228F" w:rsidP="007C5218">
            <w:pPr>
              <w:pStyle w:val="TAC"/>
              <w:rPr>
                <w:lang w:eastAsia="zh-CN"/>
              </w:rPr>
            </w:pPr>
            <w:r w:rsidRPr="00732759">
              <w:t>2</w:t>
            </w:r>
            <w:r w:rsidRPr="00732759">
              <w:rPr>
                <w:rFonts w:hint="eastAsia"/>
                <w:lang w:eastAsia="zh-CN"/>
              </w:rPr>
              <w:t>6</w:t>
            </w:r>
          </w:p>
        </w:tc>
      </w:tr>
      <w:tr w:rsidR="00D903BE" w:rsidRPr="00732759" w14:paraId="2F53D9AA" w14:textId="77777777"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14:paraId="2B409E67" w14:textId="77777777" w:rsidR="00D903BE" w:rsidRPr="00732759" w:rsidRDefault="00D903BE" w:rsidP="00EB6780">
            <w:pPr>
              <w:pStyle w:val="TAC"/>
              <w:rPr>
                <w:lang w:eastAsia="ja-JP"/>
              </w:rPr>
            </w:pPr>
            <w:r w:rsidRPr="00732759">
              <w:rPr>
                <w:lang w:val="en-US" w:eastAsia="en-US"/>
              </w:rPr>
              <w:t>CA_1-7-7-26</w:t>
            </w:r>
          </w:p>
        </w:tc>
        <w:tc>
          <w:tcPr>
            <w:tcW w:w="2483" w:type="dxa"/>
            <w:tcBorders>
              <w:top w:val="single" w:sz="4" w:space="0" w:color="auto"/>
              <w:left w:val="single" w:sz="4" w:space="0" w:color="auto"/>
              <w:bottom w:val="single" w:sz="4" w:space="0" w:color="auto"/>
              <w:right w:val="single" w:sz="4" w:space="0" w:color="auto"/>
            </w:tcBorders>
            <w:hideMark/>
          </w:tcPr>
          <w:p w14:paraId="690992DB" w14:textId="77777777" w:rsidR="00D903BE" w:rsidRPr="00732759" w:rsidRDefault="00D903BE" w:rsidP="00EB6780">
            <w:pPr>
              <w:pStyle w:val="TAC"/>
              <w:rPr>
                <w:lang w:eastAsia="en-US"/>
              </w:rPr>
            </w:pPr>
            <w:r w:rsidRPr="00732759">
              <w:rPr>
                <w:lang w:eastAsia="en-US"/>
              </w:rPr>
              <w:t>1</w:t>
            </w:r>
          </w:p>
        </w:tc>
      </w:tr>
      <w:tr w:rsidR="00D903BE" w:rsidRPr="00732759" w14:paraId="2FE118BC"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D21D22" w14:textId="77777777" w:rsidR="00D903BE" w:rsidRPr="0073275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14:paraId="1DB47B0B" w14:textId="77777777" w:rsidR="00D903BE" w:rsidRPr="00732759" w:rsidRDefault="00D903BE" w:rsidP="00EB6780">
            <w:pPr>
              <w:pStyle w:val="TAC"/>
              <w:rPr>
                <w:lang w:eastAsia="en-US"/>
              </w:rPr>
            </w:pPr>
            <w:r w:rsidRPr="00732759">
              <w:rPr>
                <w:lang w:eastAsia="en-US"/>
              </w:rPr>
              <w:t>7</w:t>
            </w:r>
          </w:p>
        </w:tc>
      </w:tr>
      <w:tr w:rsidR="00D903BE" w:rsidRPr="00732759" w14:paraId="079BE9F8"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7E9F90" w14:textId="77777777" w:rsidR="00D903BE" w:rsidRPr="0073275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14:paraId="39BC4B27" w14:textId="77777777" w:rsidR="00D903BE" w:rsidRPr="00732759" w:rsidRDefault="00D903BE" w:rsidP="00EB6780">
            <w:pPr>
              <w:pStyle w:val="TAC"/>
              <w:rPr>
                <w:lang w:eastAsia="en-US"/>
              </w:rPr>
            </w:pPr>
            <w:r w:rsidRPr="00732759">
              <w:rPr>
                <w:lang w:eastAsia="en-US"/>
              </w:rPr>
              <w:t>26</w:t>
            </w:r>
          </w:p>
        </w:tc>
      </w:tr>
      <w:tr w:rsidR="00123EC2" w:rsidRPr="00732759" w14:paraId="57230D94" w14:textId="77777777" w:rsidTr="00402411">
        <w:trPr>
          <w:jc w:val="center"/>
        </w:trPr>
        <w:tc>
          <w:tcPr>
            <w:tcW w:w="2407" w:type="dxa"/>
            <w:vMerge w:val="restart"/>
          </w:tcPr>
          <w:p w14:paraId="036B778F" w14:textId="77777777" w:rsidR="00123EC2" w:rsidRPr="00732759" w:rsidRDefault="00123EC2" w:rsidP="00402411">
            <w:pPr>
              <w:pStyle w:val="TAC"/>
              <w:rPr>
                <w:lang w:eastAsia="ja-JP"/>
              </w:rPr>
            </w:pPr>
            <w:r w:rsidRPr="00732759">
              <w:rPr>
                <w:lang w:val="en-US" w:eastAsia="en-US"/>
              </w:rPr>
              <w:t>CA_1-7-28</w:t>
            </w:r>
          </w:p>
        </w:tc>
        <w:tc>
          <w:tcPr>
            <w:tcW w:w="2483" w:type="dxa"/>
          </w:tcPr>
          <w:p w14:paraId="4CD65FB9" w14:textId="77777777" w:rsidR="00123EC2" w:rsidRPr="00732759" w:rsidRDefault="00123EC2" w:rsidP="00402411">
            <w:pPr>
              <w:pStyle w:val="TAC"/>
              <w:rPr>
                <w:lang w:eastAsia="en-US"/>
              </w:rPr>
            </w:pPr>
            <w:r w:rsidRPr="00732759">
              <w:rPr>
                <w:lang w:eastAsia="en-US"/>
              </w:rPr>
              <w:t>1</w:t>
            </w:r>
          </w:p>
        </w:tc>
      </w:tr>
      <w:tr w:rsidR="00123EC2" w:rsidRPr="00732759" w14:paraId="3A4AA2EC" w14:textId="77777777" w:rsidTr="00402411">
        <w:trPr>
          <w:jc w:val="center"/>
        </w:trPr>
        <w:tc>
          <w:tcPr>
            <w:tcW w:w="2407" w:type="dxa"/>
            <w:vMerge/>
          </w:tcPr>
          <w:p w14:paraId="76CCCAA4" w14:textId="77777777" w:rsidR="00123EC2" w:rsidRPr="00732759" w:rsidRDefault="00123EC2" w:rsidP="00402411">
            <w:pPr>
              <w:pStyle w:val="TAC"/>
              <w:rPr>
                <w:lang w:eastAsia="ja-JP"/>
              </w:rPr>
            </w:pPr>
          </w:p>
        </w:tc>
        <w:tc>
          <w:tcPr>
            <w:tcW w:w="2483" w:type="dxa"/>
          </w:tcPr>
          <w:p w14:paraId="2986FAA7" w14:textId="77777777" w:rsidR="00123EC2" w:rsidRPr="00732759" w:rsidRDefault="00123EC2" w:rsidP="00402411">
            <w:pPr>
              <w:pStyle w:val="TAC"/>
              <w:rPr>
                <w:lang w:eastAsia="en-US"/>
              </w:rPr>
            </w:pPr>
            <w:r w:rsidRPr="00732759">
              <w:rPr>
                <w:lang w:eastAsia="en-US"/>
              </w:rPr>
              <w:t>7</w:t>
            </w:r>
          </w:p>
        </w:tc>
      </w:tr>
      <w:tr w:rsidR="00123EC2" w:rsidRPr="00732759" w14:paraId="603D1DF6" w14:textId="77777777" w:rsidTr="00402411">
        <w:trPr>
          <w:jc w:val="center"/>
        </w:trPr>
        <w:tc>
          <w:tcPr>
            <w:tcW w:w="2407" w:type="dxa"/>
            <w:vMerge/>
          </w:tcPr>
          <w:p w14:paraId="5C5911CC" w14:textId="77777777" w:rsidR="00123EC2" w:rsidRPr="00732759" w:rsidRDefault="00123EC2" w:rsidP="00402411">
            <w:pPr>
              <w:pStyle w:val="TAC"/>
              <w:rPr>
                <w:lang w:eastAsia="ja-JP"/>
              </w:rPr>
            </w:pPr>
          </w:p>
        </w:tc>
        <w:tc>
          <w:tcPr>
            <w:tcW w:w="2483" w:type="dxa"/>
          </w:tcPr>
          <w:p w14:paraId="600CA5AF" w14:textId="77777777" w:rsidR="00123EC2" w:rsidRPr="00732759" w:rsidRDefault="00123EC2" w:rsidP="00402411">
            <w:pPr>
              <w:pStyle w:val="TAC"/>
              <w:rPr>
                <w:lang w:eastAsia="en-US"/>
              </w:rPr>
            </w:pPr>
            <w:r w:rsidRPr="00732759">
              <w:rPr>
                <w:lang w:eastAsia="en-US"/>
              </w:rPr>
              <w:t>28</w:t>
            </w:r>
          </w:p>
        </w:tc>
      </w:tr>
      <w:tr w:rsidR="007A6BA1" w:rsidRPr="00732759" w14:paraId="62D5F6D0" w14:textId="77777777" w:rsidTr="00402411">
        <w:trPr>
          <w:jc w:val="center"/>
        </w:trPr>
        <w:tc>
          <w:tcPr>
            <w:tcW w:w="2407" w:type="dxa"/>
            <w:vMerge w:val="restart"/>
          </w:tcPr>
          <w:p w14:paraId="23B35C15" w14:textId="77777777" w:rsidR="007A6BA1" w:rsidRPr="00732759" w:rsidRDefault="007A6BA1" w:rsidP="00402411">
            <w:pPr>
              <w:pStyle w:val="TAC"/>
              <w:rPr>
                <w:lang w:eastAsia="ja-JP"/>
              </w:rPr>
            </w:pPr>
            <w:r w:rsidRPr="00732759">
              <w:rPr>
                <w:lang w:eastAsia="ja-JP"/>
              </w:rPr>
              <w:t>CA_1-</w:t>
            </w:r>
            <w:r w:rsidRPr="00732759">
              <w:rPr>
                <w:rFonts w:eastAsia="SimSun" w:hint="eastAsia"/>
                <w:lang w:eastAsia="zh-CN"/>
              </w:rPr>
              <w:t>7</w:t>
            </w:r>
            <w:r w:rsidRPr="00732759">
              <w:rPr>
                <w:lang w:eastAsia="ja-JP"/>
              </w:rPr>
              <w:t>-40</w:t>
            </w:r>
          </w:p>
        </w:tc>
        <w:tc>
          <w:tcPr>
            <w:tcW w:w="2483" w:type="dxa"/>
          </w:tcPr>
          <w:p w14:paraId="32E052D1" w14:textId="77777777" w:rsidR="007A6BA1" w:rsidRPr="00732759" w:rsidRDefault="007A6BA1" w:rsidP="00402411">
            <w:pPr>
              <w:pStyle w:val="TAC"/>
              <w:rPr>
                <w:lang w:val="en-US" w:eastAsia="en-US"/>
              </w:rPr>
            </w:pPr>
            <w:r w:rsidRPr="00732759">
              <w:rPr>
                <w:lang w:val="en-US" w:eastAsia="en-US"/>
              </w:rPr>
              <w:t>1</w:t>
            </w:r>
          </w:p>
        </w:tc>
      </w:tr>
      <w:tr w:rsidR="007A6BA1" w:rsidRPr="00732759" w14:paraId="5B148B44" w14:textId="77777777" w:rsidTr="00402411">
        <w:trPr>
          <w:jc w:val="center"/>
        </w:trPr>
        <w:tc>
          <w:tcPr>
            <w:tcW w:w="2407" w:type="dxa"/>
            <w:vMerge/>
          </w:tcPr>
          <w:p w14:paraId="456A7010" w14:textId="77777777" w:rsidR="007A6BA1" w:rsidRPr="00732759" w:rsidRDefault="007A6BA1" w:rsidP="00402411">
            <w:pPr>
              <w:pStyle w:val="TAC"/>
              <w:rPr>
                <w:lang w:eastAsia="ja-JP"/>
              </w:rPr>
            </w:pPr>
          </w:p>
        </w:tc>
        <w:tc>
          <w:tcPr>
            <w:tcW w:w="2483" w:type="dxa"/>
          </w:tcPr>
          <w:p w14:paraId="1F5A023C" w14:textId="77777777" w:rsidR="007A6BA1" w:rsidRPr="00732759" w:rsidRDefault="007A6BA1" w:rsidP="00402411">
            <w:pPr>
              <w:pStyle w:val="TAC"/>
              <w:rPr>
                <w:lang w:eastAsia="en-US"/>
              </w:rPr>
            </w:pPr>
            <w:r w:rsidRPr="00732759">
              <w:rPr>
                <w:rFonts w:hint="eastAsia"/>
                <w:lang w:eastAsia="en-US"/>
              </w:rPr>
              <w:t>7</w:t>
            </w:r>
          </w:p>
        </w:tc>
      </w:tr>
      <w:tr w:rsidR="007A6BA1" w:rsidRPr="00732759" w14:paraId="445DCA8C" w14:textId="77777777" w:rsidTr="00402411">
        <w:trPr>
          <w:jc w:val="center"/>
        </w:trPr>
        <w:tc>
          <w:tcPr>
            <w:tcW w:w="2407" w:type="dxa"/>
            <w:vMerge/>
          </w:tcPr>
          <w:p w14:paraId="3E2F96E1" w14:textId="77777777" w:rsidR="007A6BA1" w:rsidRPr="00732759" w:rsidRDefault="007A6BA1" w:rsidP="00402411">
            <w:pPr>
              <w:pStyle w:val="TAC"/>
              <w:rPr>
                <w:lang w:eastAsia="ja-JP"/>
              </w:rPr>
            </w:pPr>
          </w:p>
        </w:tc>
        <w:tc>
          <w:tcPr>
            <w:tcW w:w="2483" w:type="dxa"/>
          </w:tcPr>
          <w:p w14:paraId="42BC1426" w14:textId="77777777" w:rsidR="007A6BA1" w:rsidRPr="00732759" w:rsidRDefault="007A6BA1" w:rsidP="00402411">
            <w:pPr>
              <w:pStyle w:val="TAC"/>
              <w:rPr>
                <w:lang w:val="en-US" w:eastAsia="en-US"/>
              </w:rPr>
            </w:pPr>
            <w:r w:rsidRPr="00732759">
              <w:rPr>
                <w:lang w:val="en-US" w:eastAsia="en-US"/>
              </w:rPr>
              <w:t>40</w:t>
            </w:r>
          </w:p>
        </w:tc>
      </w:tr>
      <w:tr w:rsidR="00D903BE" w:rsidRPr="00732759" w14:paraId="76F4E408" w14:textId="77777777" w:rsidTr="00EB6780">
        <w:trPr>
          <w:jc w:val="center"/>
        </w:trPr>
        <w:tc>
          <w:tcPr>
            <w:tcW w:w="2407" w:type="dxa"/>
            <w:vMerge w:val="restart"/>
          </w:tcPr>
          <w:p w14:paraId="5D304768" w14:textId="77777777" w:rsidR="00D903BE" w:rsidRPr="00732759" w:rsidRDefault="00D903BE" w:rsidP="00EB6780">
            <w:pPr>
              <w:pStyle w:val="TAC"/>
              <w:rPr>
                <w:lang w:eastAsia="ja-JP"/>
              </w:rPr>
            </w:pPr>
            <w:r w:rsidRPr="00732759">
              <w:rPr>
                <w:lang w:eastAsia="ja-JP"/>
              </w:rPr>
              <w:t>CA_1-</w:t>
            </w:r>
            <w:r w:rsidRPr="00732759">
              <w:rPr>
                <w:rFonts w:eastAsia="SimSun" w:hint="eastAsia"/>
                <w:lang w:eastAsia="zh-CN"/>
              </w:rPr>
              <w:t>7</w:t>
            </w:r>
            <w:r w:rsidRPr="00732759">
              <w:rPr>
                <w:lang w:eastAsia="ja-JP"/>
              </w:rPr>
              <w:t>-42</w:t>
            </w:r>
          </w:p>
        </w:tc>
        <w:tc>
          <w:tcPr>
            <w:tcW w:w="2483" w:type="dxa"/>
          </w:tcPr>
          <w:p w14:paraId="203045DD" w14:textId="77777777" w:rsidR="00D903BE" w:rsidRPr="00732759" w:rsidRDefault="00D903BE" w:rsidP="00EB6780">
            <w:pPr>
              <w:pStyle w:val="TAC"/>
              <w:rPr>
                <w:lang w:val="en-US" w:eastAsia="en-US"/>
              </w:rPr>
            </w:pPr>
            <w:r w:rsidRPr="00732759">
              <w:rPr>
                <w:lang w:val="en-US" w:eastAsia="en-US"/>
              </w:rPr>
              <w:t>1</w:t>
            </w:r>
          </w:p>
        </w:tc>
      </w:tr>
      <w:tr w:rsidR="00D903BE" w:rsidRPr="00732759" w14:paraId="3CEB34BA" w14:textId="77777777" w:rsidTr="00EB6780">
        <w:trPr>
          <w:jc w:val="center"/>
        </w:trPr>
        <w:tc>
          <w:tcPr>
            <w:tcW w:w="2407" w:type="dxa"/>
            <w:vMerge/>
          </w:tcPr>
          <w:p w14:paraId="2BDD0251" w14:textId="77777777" w:rsidR="00D903BE" w:rsidRPr="00732759" w:rsidRDefault="00D903BE" w:rsidP="00EB6780">
            <w:pPr>
              <w:pStyle w:val="TAC"/>
              <w:rPr>
                <w:lang w:eastAsia="ja-JP"/>
              </w:rPr>
            </w:pPr>
          </w:p>
        </w:tc>
        <w:tc>
          <w:tcPr>
            <w:tcW w:w="2483" w:type="dxa"/>
          </w:tcPr>
          <w:p w14:paraId="58AE9732" w14:textId="77777777" w:rsidR="00D903BE" w:rsidRPr="00732759" w:rsidRDefault="00D903BE" w:rsidP="00EB6780">
            <w:pPr>
              <w:pStyle w:val="TAC"/>
              <w:rPr>
                <w:lang w:val="en-US" w:eastAsia="en-US"/>
              </w:rPr>
            </w:pPr>
            <w:r w:rsidRPr="00732759">
              <w:rPr>
                <w:rFonts w:hint="eastAsia"/>
                <w:lang w:eastAsia="en-US"/>
              </w:rPr>
              <w:t>7</w:t>
            </w:r>
          </w:p>
        </w:tc>
      </w:tr>
      <w:tr w:rsidR="00D903BE" w:rsidRPr="00732759" w14:paraId="284C3749" w14:textId="77777777" w:rsidTr="00EB6780">
        <w:trPr>
          <w:jc w:val="center"/>
        </w:trPr>
        <w:tc>
          <w:tcPr>
            <w:tcW w:w="2407" w:type="dxa"/>
            <w:vMerge/>
          </w:tcPr>
          <w:p w14:paraId="26529C10" w14:textId="77777777" w:rsidR="00D903BE" w:rsidRPr="00732759" w:rsidRDefault="00D903BE" w:rsidP="00EB6780">
            <w:pPr>
              <w:pStyle w:val="TAC"/>
              <w:rPr>
                <w:lang w:eastAsia="ja-JP"/>
              </w:rPr>
            </w:pPr>
          </w:p>
        </w:tc>
        <w:tc>
          <w:tcPr>
            <w:tcW w:w="2483" w:type="dxa"/>
          </w:tcPr>
          <w:p w14:paraId="4A39D925" w14:textId="77777777" w:rsidR="00D903BE" w:rsidRPr="00732759" w:rsidRDefault="00D903BE" w:rsidP="00EB6780">
            <w:pPr>
              <w:pStyle w:val="TAC"/>
              <w:rPr>
                <w:lang w:val="en-US" w:eastAsia="en-US"/>
              </w:rPr>
            </w:pPr>
            <w:r w:rsidRPr="00732759">
              <w:rPr>
                <w:lang w:val="en-US" w:eastAsia="en-US"/>
              </w:rPr>
              <w:t>42</w:t>
            </w:r>
          </w:p>
        </w:tc>
      </w:tr>
      <w:tr w:rsidR="00D903BE" w:rsidRPr="00732759" w14:paraId="129E16E6" w14:textId="77777777" w:rsidTr="00EB6780">
        <w:trPr>
          <w:jc w:val="center"/>
        </w:trPr>
        <w:tc>
          <w:tcPr>
            <w:tcW w:w="2407" w:type="dxa"/>
            <w:vMerge w:val="restart"/>
          </w:tcPr>
          <w:p w14:paraId="0EF1B301" w14:textId="77777777" w:rsidR="00D903BE" w:rsidRPr="00732759" w:rsidRDefault="00D903BE" w:rsidP="00EB6780">
            <w:pPr>
              <w:pStyle w:val="TAC"/>
              <w:rPr>
                <w:lang w:eastAsia="ja-JP"/>
              </w:rPr>
            </w:pPr>
            <w:r w:rsidRPr="00732759">
              <w:rPr>
                <w:lang w:eastAsia="ja-JP"/>
              </w:rPr>
              <w:t>CA_1-</w:t>
            </w:r>
            <w:r w:rsidRPr="00732759">
              <w:rPr>
                <w:rFonts w:eastAsia="SimSun" w:hint="eastAsia"/>
                <w:lang w:eastAsia="zh-CN"/>
              </w:rPr>
              <w:t>7</w:t>
            </w:r>
            <w:r w:rsidRPr="00732759">
              <w:rPr>
                <w:lang w:eastAsia="ja-JP"/>
              </w:rPr>
              <w:t>-46</w:t>
            </w:r>
          </w:p>
        </w:tc>
        <w:tc>
          <w:tcPr>
            <w:tcW w:w="2483" w:type="dxa"/>
          </w:tcPr>
          <w:p w14:paraId="696CEBC7" w14:textId="77777777" w:rsidR="00D903BE" w:rsidRPr="00732759" w:rsidRDefault="00D903BE" w:rsidP="00EB6780">
            <w:pPr>
              <w:pStyle w:val="TAC"/>
              <w:rPr>
                <w:lang w:val="en-US" w:eastAsia="en-US"/>
              </w:rPr>
            </w:pPr>
            <w:r w:rsidRPr="00732759">
              <w:rPr>
                <w:lang w:val="en-US" w:eastAsia="en-US"/>
              </w:rPr>
              <w:t>1</w:t>
            </w:r>
          </w:p>
        </w:tc>
      </w:tr>
      <w:tr w:rsidR="00D903BE" w:rsidRPr="00732759" w14:paraId="76C93318" w14:textId="77777777" w:rsidTr="00EB6780">
        <w:trPr>
          <w:jc w:val="center"/>
        </w:trPr>
        <w:tc>
          <w:tcPr>
            <w:tcW w:w="2407" w:type="dxa"/>
            <w:vMerge/>
          </w:tcPr>
          <w:p w14:paraId="55E134B8" w14:textId="77777777" w:rsidR="00D903BE" w:rsidRPr="00732759" w:rsidRDefault="00D903BE" w:rsidP="00EB6780">
            <w:pPr>
              <w:pStyle w:val="TAC"/>
              <w:rPr>
                <w:lang w:eastAsia="ja-JP"/>
              </w:rPr>
            </w:pPr>
          </w:p>
        </w:tc>
        <w:tc>
          <w:tcPr>
            <w:tcW w:w="2483" w:type="dxa"/>
          </w:tcPr>
          <w:p w14:paraId="3BB05567" w14:textId="77777777" w:rsidR="00D903BE" w:rsidRPr="00732759" w:rsidRDefault="00D903BE" w:rsidP="00EB6780">
            <w:pPr>
              <w:pStyle w:val="TAC"/>
              <w:rPr>
                <w:lang w:val="en-US" w:eastAsia="en-US"/>
              </w:rPr>
            </w:pPr>
            <w:r w:rsidRPr="00732759">
              <w:rPr>
                <w:lang w:val="en-US" w:eastAsia="en-US"/>
              </w:rPr>
              <w:t>7</w:t>
            </w:r>
          </w:p>
        </w:tc>
      </w:tr>
      <w:tr w:rsidR="00D903BE" w:rsidRPr="00732759" w14:paraId="42B196D1" w14:textId="77777777" w:rsidTr="00EB6780">
        <w:trPr>
          <w:jc w:val="center"/>
        </w:trPr>
        <w:tc>
          <w:tcPr>
            <w:tcW w:w="2407" w:type="dxa"/>
            <w:vMerge/>
          </w:tcPr>
          <w:p w14:paraId="1FBA2864" w14:textId="77777777" w:rsidR="00D903BE" w:rsidRPr="00732759" w:rsidRDefault="00D903BE" w:rsidP="00EB6780">
            <w:pPr>
              <w:pStyle w:val="TAC"/>
              <w:rPr>
                <w:lang w:eastAsia="ja-JP"/>
              </w:rPr>
            </w:pPr>
          </w:p>
        </w:tc>
        <w:tc>
          <w:tcPr>
            <w:tcW w:w="2483" w:type="dxa"/>
          </w:tcPr>
          <w:p w14:paraId="43AC43CB" w14:textId="77777777" w:rsidR="00D903BE" w:rsidRPr="00732759" w:rsidRDefault="00D903BE" w:rsidP="00EB6780">
            <w:pPr>
              <w:pStyle w:val="TAC"/>
              <w:rPr>
                <w:lang w:val="en-US" w:eastAsia="en-US"/>
              </w:rPr>
            </w:pPr>
            <w:r w:rsidRPr="00732759">
              <w:rPr>
                <w:lang w:val="en-US" w:eastAsia="en-US"/>
              </w:rPr>
              <w:t>46</w:t>
            </w:r>
          </w:p>
        </w:tc>
      </w:tr>
      <w:tr w:rsidR="009407C1" w:rsidRPr="00732759" w14:paraId="7FA85AEA" w14:textId="77777777" w:rsidTr="00402411">
        <w:trPr>
          <w:jc w:val="center"/>
        </w:trPr>
        <w:tc>
          <w:tcPr>
            <w:tcW w:w="2407" w:type="dxa"/>
            <w:vMerge w:val="restart"/>
          </w:tcPr>
          <w:p w14:paraId="31F3A220" w14:textId="77777777" w:rsidR="009407C1" w:rsidRPr="00732759" w:rsidRDefault="009407C1" w:rsidP="00402411">
            <w:pPr>
              <w:pStyle w:val="TAC"/>
              <w:rPr>
                <w:lang w:eastAsia="ja-JP"/>
              </w:rPr>
            </w:pPr>
            <w:r w:rsidRPr="00732759">
              <w:rPr>
                <w:lang w:eastAsia="ja-JP"/>
              </w:rPr>
              <w:t>CA_1-8-11</w:t>
            </w:r>
          </w:p>
        </w:tc>
        <w:tc>
          <w:tcPr>
            <w:tcW w:w="2483" w:type="dxa"/>
          </w:tcPr>
          <w:p w14:paraId="6A9F6310" w14:textId="77777777" w:rsidR="009407C1" w:rsidRPr="00732759" w:rsidRDefault="009407C1" w:rsidP="00402411">
            <w:pPr>
              <w:pStyle w:val="TAC"/>
              <w:rPr>
                <w:lang w:eastAsia="en-US"/>
              </w:rPr>
            </w:pPr>
            <w:r w:rsidRPr="00732759">
              <w:rPr>
                <w:lang w:eastAsia="en-US"/>
              </w:rPr>
              <w:t>1</w:t>
            </w:r>
          </w:p>
        </w:tc>
      </w:tr>
      <w:tr w:rsidR="009407C1" w:rsidRPr="00732759" w14:paraId="5B1B26D1" w14:textId="77777777" w:rsidTr="00402411">
        <w:trPr>
          <w:jc w:val="center"/>
        </w:trPr>
        <w:tc>
          <w:tcPr>
            <w:tcW w:w="2407" w:type="dxa"/>
            <w:vMerge/>
          </w:tcPr>
          <w:p w14:paraId="78B4B7BE" w14:textId="77777777" w:rsidR="009407C1" w:rsidRPr="00732759" w:rsidRDefault="009407C1" w:rsidP="00402411">
            <w:pPr>
              <w:pStyle w:val="TAC"/>
              <w:rPr>
                <w:lang w:eastAsia="ja-JP"/>
              </w:rPr>
            </w:pPr>
          </w:p>
        </w:tc>
        <w:tc>
          <w:tcPr>
            <w:tcW w:w="2483" w:type="dxa"/>
          </w:tcPr>
          <w:p w14:paraId="47F9F43A" w14:textId="77777777" w:rsidR="009407C1" w:rsidRPr="00732759" w:rsidRDefault="009407C1" w:rsidP="00402411">
            <w:pPr>
              <w:pStyle w:val="TAC"/>
              <w:rPr>
                <w:lang w:eastAsia="en-US"/>
              </w:rPr>
            </w:pPr>
            <w:r w:rsidRPr="00732759">
              <w:rPr>
                <w:lang w:eastAsia="en-US"/>
              </w:rPr>
              <w:t>8</w:t>
            </w:r>
          </w:p>
        </w:tc>
      </w:tr>
      <w:tr w:rsidR="009407C1" w:rsidRPr="00732759" w14:paraId="0C345841" w14:textId="77777777" w:rsidTr="00402411">
        <w:trPr>
          <w:jc w:val="center"/>
        </w:trPr>
        <w:tc>
          <w:tcPr>
            <w:tcW w:w="2407" w:type="dxa"/>
            <w:vMerge/>
          </w:tcPr>
          <w:p w14:paraId="3BAD0049" w14:textId="77777777" w:rsidR="009407C1" w:rsidRPr="00732759" w:rsidRDefault="009407C1" w:rsidP="00402411">
            <w:pPr>
              <w:pStyle w:val="TAC"/>
              <w:rPr>
                <w:lang w:eastAsia="ja-JP"/>
              </w:rPr>
            </w:pPr>
          </w:p>
        </w:tc>
        <w:tc>
          <w:tcPr>
            <w:tcW w:w="2483" w:type="dxa"/>
          </w:tcPr>
          <w:p w14:paraId="76F0BA9F" w14:textId="77777777" w:rsidR="009407C1" w:rsidRPr="00732759" w:rsidRDefault="009407C1" w:rsidP="00402411">
            <w:pPr>
              <w:pStyle w:val="TAC"/>
              <w:rPr>
                <w:lang w:eastAsia="en-US"/>
              </w:rPr>
            </w:pPr>
            <w:r w:rsidRPr="00732759">
              <w:rPr>
                <w:lang w:eastAsia="en-US"/>
              </w:rPr>
              <w:t>11</w:t>
            </w:r>
          </w:p>
        </w:tc>
      </w:tr>
      <w:tr w:rsidR="00E25ABE" w:rsidRPr="00732759" w14:paraId="45E3DC51" w14:textId="77777777" w:rsidTr="00423E32">
        <w:trPr>
          <w:jc w:val="center"/>
        </w:trPr>
        <w:tc>
          <w:tcPr>
            <w:tcW w:w="2407" w:type="dxa"/>
            <w:vMerge w:val="restart"/>
          </w:tcPr>
          <w:p w14:paraId="4F2A7E11" w14:textId="77777777" w:rsidR="00E25ABE" w:rsidRPr="00732759" w:rsidRDefault="00E25ABE" w:rsidP="00423E32">
            <w:pPr>
              <w:pStyle w:val="TAC"/>
              <w:rPr>
                <w:lang w:eastAsia="ja-JP"/>
              </w:rPr>
            </w:pPr>
            <w:r w:rsidRPr="00732759">
              <w:rPr>
                <w:lang w:eastAsia="ja-JP"/>
              </w:rPr>
              <w:t>CA_1-8-20</w:t>
            </w:r>
          </w:p>
        </w:tc>
        <w:tc>
          <w:tcPr>
            <w:tcW w:w="2483" w:type="dxa"/>
          </w:tcPr>
          <w:p w14:paraId="2C3344D1" w14:textId="77777777" w:rsidR="00E25ABE" w:rsidRPr="00732759" w:rsidRDefault="00E25ABE" w:rsidP="00423E32">
            <w:pPr>
              <w:pStyle w:val="TAC"/>
            </w:pPr>
            <w:r w:rsidRPr="00732759">
              <w:t>1</w:t>
            </w:r>
          </w:p>
        </w:tc>
      </w:tr>
      <w:tr w:rsidR="00E25ABE" w:rsidRPr="00732759" w14:paraId="4147511A" w14:textId="77777777" w:rsidTr="00423E32">
        <w:trPr>
          <w:jc w:val="center"/>
        </w:trPr>
        <w:tc>
          <w:tcPr>
            <w:tcW w:w="2407" w:type="dxa"/>
            <w:vMerge/>
          </w:tcPr>
          <w:p w14:paraId="5187F9D3" w14:textId="77777777" w:rsidR="00E25ABE" w:rsidRPr="00732759" w:rsidRDefault="00E25ABE" w:rsidP="00423E32">
            <w:pPr>
              <w:pStyle w:val="TAC"/>
              <w:rPr>
                <w:lang w:eastAsia="ja-JP"/>
              </w:rPr>
            </w:pPr>
          </w:p>
        </w:tc>
        <w:tc>
          <w:tcPr>
            <w:tcW w:w="2483" w:type="dxa"/>
          </w:tcPr>
          <w:p w14:paraId="6887EACB" w14:textId="77777777" w:rsidR="00E25ABE" w:rsidRPr="00732759" w:rsidRDefault="00E25ABE" w:rsidP="00423E32">
            <w:pPr>
              <w:pStyle w:val="TAC"/>
            </w:pPr>
            <w:r w:rsidRPr="00732759">
              <w:t>8</w:t>
            </w:r>
          </w:p>
        </w:tc>
      </w:tr>
      <w:tr w:rsidR="00E25ABE" w:rsidRPr="00732759" w14:paraId="77FC9B47" w14:textId="77777777" w:rsidTr="00423E32">
        <w:trPr>
          <w:jc w:val="center"/>
        </w:trPr>
        <w:tc>
          <w:tcPr>
            <w:tcW w:w="2407" w:type="dxa"/>
            <w:vMerge/>
          </w:tcPr>
          <w:p w14:paraId="67FF26BD" w14:textId="77777777" w:rsidR="00E25ABE" w:rsidRPr="00732759" w:rsidRDefault="00E25ABE" w:rsidP="00423E32">
            <w:pPr>
              <w:pStyle w:val="TAC"/>
              <w:rPr>
                <w:lang w:eastAsia="ja-JP"/>
              </w:rPr>
            </w:pPr>
          </w:p>
        </w:tc>
        <w:tc>
          <w:tcPr>
            <w:tcW w:w="2483" w:type="dxa"/>
          </w:tcPr>
          <w:p w14:paraId="427E07C3" w14:textId="77777777" w:rsidR="00E25ABE" w:rsidRPr="00732759" w:rsidRDefault="00E25ABE" w:rsidP="00423E32">
            <w:pPr>
              <w:pStyle w:val="TAC"/>
            </w:pPr>
            <w:r w:rsidRPr="00732759">
              <w:t>20</w:t>
            </w:r>
          </w:p>
        </w:tc>
      </w:tr>
      <w:tr w:rsidR="00D903BE" w:rsidRPr="00732759" w14:paraId="3E31F940" w14:textId="77777777" w:rsidTr="00EB6780">
        <w:trPr>
          <w:jc w:val="center"/>
        </w:trPr>
        <w:tc>
          <w:tcPr>
            <w:tcW w:w="2407" w:type="dxa"/>
            <w:vMerge w:val="restart"/>
          </w:tcPr>
          <w:p w14:paraId="30DDF206" w14:textId="77777777" w:rsidR="00D903BE" w:rsidRPr="00732759" w:rsidRDefault="00D903BE" w:rsidP="00EB6780">
            <w:pPr>
              <w:pStyle w:val="TAC"/>
              <w:rPr>
                <w:lang w:eastAsia="ja-JP"/>
              </w:rPr>
            </w:pPr>
            <w:r w:rsidRPr="00732759">
              <w:rPr>
                <w:lang w:eastAsia="ja-JP"/>
              </w:rPr>
              <w:t>CA_1-8-28</w:t>
            </w:r>
          </w:p>
        </w:tc>
        <w:tc>
          <w:tcPr>
            <w:tcW w:w="2483" w:type="dxa"/>
          </w:tcPr>
          <w:p w14:paraId="4D9A9424" w14:textId="77777777" w:rsidR="00D903BE" w:rsidRPr="00732759" w:rsidRDefault="00D903BE" w:rsidP="00EB6780">
            <w:pPr>
              <w:pStyle w:val="TAC"/>
              <w:rPr>
                <w:lang w:eastAsia="en-US"/>
              </w:rPr>
            </w:pPr>
            <w:r w:rsidRPr="00732759">
              <w:rPr>
                <w:lang w:eastAsia="en-US"/>
              </w:rPr>
              <w:t>1</w:t>
            </w:r>
          </w:p>
        </w:tc>
      </w:tr>
      <w:tr w:rsidR="00D903BE" w:rsidRPr="00732759" w14:paraId="61AB7808" w14:textId="77777777" w:rsidTr="00EB6780">
        <w:trPr>
          <w:jc w:val="center"/>
        </w:trPr>
        <w:tc>
          <w:tcPr>
            <w:tcW w:w="2407" w:type="dxa"/>
            <w:vMerge/>
          </w:tcPr>
          <w:p w14:paraId="1E33F3BA" w14:textId="77777777" w:rsidR="00D903BE" w:rsidRPr="00732759" w:rsidRDefault="00D903BE" w:rsidP="00EB6780">
            <w:pPr>
              <w:pStyle w:val="TAC"/>
              <w:rPr>
                <w:lang w:eastAsia="ja-JP"/>
              </w:rPr>
            </w:pPr>
          </w:p>
        </w:tc>
        <w:tc>
          <w:tcPr>
            <w:tcW w:w="2483" w:type="dxa"/>
          </w:tcPr>
          <w:p w14:paraId="4A19FA7D" w14:textId="77777777" w:rsidR="00D903BE" w:rsidRPr="00732759" w:rsidRDefault="00D903BE" w:rsidP="00EB6780">
            <w:pPr>
              <w:pStyle w:val="TAC"/>
              <w:rPr>
                <w:lang w:eastAsia="en-US"/>
              </w:rPr>
            </w:pPr>
            <w:r w:rsidRPr="00732759">
              <w:rPr>
                <w:lang w:eastAsia="en-US"/>
              </w:rPr>
              <w:t>8</w:t>
            </w:r>
          </w:p>
        </w:tc>
      </w:tr>
      <w:tr w:rsidR="00D903BE" w:rsidRPr="00732759" w14:paraId="23B66D46" w14:textId="77777777" w:rsidTr="00EB6780">
        <w:trPr>
          <w:jc w:val="center"/>
        </w:trPr>
        <w:tc>
          <w:tcPr>
            <w:tcW w:w="2407" w:type="dxa"/>
            <w:vMerge/>
          </w:tcPr>
          <w:p w14:paraId="0A28B6F5" w14:textId="77777777" w:rsidR="00D903BE" w:rsidRPr="00732759" w:rsidRDefault="00D903BE" w:rsidP="00EB6780">
            <w:pPr>
              <w:pStyle w:val="TAC"/>
              <w:rPr>
                <w:lang w:eastAsia="ja-JP"/>
              </w:rPr>
            </w:pPr>
          </w:p>
        </w:tc>
        <w:tc>
          <w:tcPr>
            <w:tcW w:w="2483" w:type="dxa"/>
          </w:tcPr>
          <w:p w14:paraId="56FF85A2" w14:textId="77777777" w:rsidR="00D903BE" w:rsidRPr="00732759" w:rsidRDefault="00D903BE" w:rsidP="00EB6780">
            <w:pPr>
              <w:pStyle w:val="TAC"/>
              <w:rPr>
                <w:lang w:eastAsia="en-US"/>
              </w:rPr>
            </w:pPr>
            <w:r w:rsidRPr="00732759">
              <w:rPr>
                <w:lang w:eastAsia="en-US"/>
              </w:rPr>
              <w:t>28</w:t>
            </w:r>
          </w:p>
        </w:tc>
      </w:tr>
      <w:tr w:rsidR="001E324B" w:rsidRPr="00732759" w14:paraId="4FDC4018" w14:textId="77777777" w:rsidTr="00402411">
        <w:trPr>
          <w:jc w:val="center"/>
        </w:trPr>
        <w:tc>
          <w:tcPr>
            <w:tcW w:w="2407" w:type="dxa"/>
            <w:vMerge w:val="restart"/>
          </w:tcPr>
          <w:p w14:paraId="288ACC9B" w14:textId="77777777" w:rsidR="001E324B" w:rsidRPr="00732759" w:rsidRDefault="001E324B" w:rsidP="00402411">
            <w:pPr>
              <w:pStyle w:val="TAC"/>
              <w:rPr>
                <w:lang w:eastAsia="ja-JP"/>
              </w:rPr>
            </w:pPr>
            <w:r w:rsidRPr="00732759">
              <w:rPr>
                <w:lang w:eastAsia="ja-JP"/>
              </w:rPr>
              <w:t>CA_1-8-40</w:t>
            </w:r>
          </w:p>
        </w:tc>
        <w:tc>
          <w:tcPr>
            <w:tcW w:w="2483" w:type="dxa"/>
          </w:tcPr>
          <w:p w14:paraId="6FD8164B" w14:textId="77777777" w:rsidR="001E324B" w:rsidRPr="00732759" w:rsidRDefault="001E324B" w:rsidP="00402411">
            <w:pPr>
              <w:pStyle w:val="TAC"/>
              <w:rPr>
                <w:lang w:eastAsia="en-US"/>
              </w:rPr>
            </w:pPr>
            <w:r w:rsidRPr="00732759">
              <w:rPr>
                <w:lang w:eastAsia="en-US"/>
              </w:rPr>
              <w:t>1</w:t>
            </w:r>
          </w:p>
        </w:tc>
      </w:tr>
      <w:tr w:rsidR="001E324B" w:rsidRPr="00732759" w14:paraId="12771350" w14:textId="77777777" w:rsidTr="00402411">
        <w:trPr>
          <w:jc w:val="center"/>
        </w:trPr>
        <w:tc>
          <w:tcPr>
            <w:tcW w:w="2407" w:type="dxa"/>
            <w:vMerge/>
          </w:tcPr>
          <w:p w14:paraId="4F93B481" w14:textId="77777777" w:rsidR="001E324B" w:rsidRPr="00732759" w:rsidRDefault="001E324B" w:rsidP="00402411">
            <w:pPr>
              <w:pStyle w:val="TAC"/>
              <w:rPr>
                <w:lang w:eastAsia="ja-JP"/>
              </w:rPr>
            </w:pPr>
          </w:p>
        </w:tc>
        <w:tc>
          <w:tcPr>
            <w:tcW w:w="2483" w:type="dxa"/>
          </w:tcPr>
          <w:p w14:paraId="7080A642" w14:textId="77777777" w:rsidR="001E324B" w:rsidRPr="00732759" w:rsidRDefault="001E324B" w:rsidP="00402411">
            <w:pPr>
              <w:pStyle w:val="TAC"/>
              <w:rPr>
                <w:lang w:eastAsia="en-US"/>
              </w:rPr>
            </w:pPr>
            <w:r w:rsidRPr="00732759">
              <w:rPr>
                <w:lang w:eastAsia="en-US"/>
              </w:rPr>
              <w:t>8</w:t>
            </w:r>
          </w:p>
        </w:tc>
      </w:tr>
      <w:tr w:rsidR="001E324B" w:rsidRPr="00732759" w14:paraId="75147CFF" w14:textId="77777777" w:rsidTr="00402411">
        <w:trPr>
          <w:jc w:val="center"/>
        </w:trPr>
        <w:tc>
          <w:tcPr>
            <w:tcW w:w="2407" w:type="dxa"/>
            <w:vMerge/>
          </w:tcPr>
          <w:p w14:paraId="7D2C95BD" w14:textId="77777777" w:rsidR="001E324B" w:rsidRPr="00732759" w:rsidRDefault="001E324B" w:rsidP="00402411">
            <w:pPr>
              <w:pStyle w:val="TAC"/>
              <w:rPr>
                <w:lang w:eastAsia="ja-JP"/>
              </w:rPr>
            </w:pPr>
          </w:p>
        </w:tc>
        <w:tc>
          <w:tcPr>
            <w:tcW w:w="2483" w:type="dxa"/>
          </w:tcPr>
          <w:p w14:paraId="32795DE9" w14:textId="77777777" w:rsidR="001E324B" w:rsidRPr="00732759" w:rsidRDefault="001E324B" w:rsidP="00402411">
            <w:pPr>
              <w:pStyle w:val="TAC"/>
              <w:rPr>
                <w:lang w:eastAsia="en-US"/>
              </w:rPr>
            </w:pPr>
            <w:r w:rsidRPr="00732759">
              <w:rPr>
                <w:lang w:eastAsia="en-US"/>
              </w:rPr>
              <w:t>40</w:t>
            </w:r>
          </w:p>
        </w:tc>
      </w:tr>
      <w:tr w:rsidR="001E324B" w:rsidRPr="00732759" w14:paraId="45C1B228" w14:textId="77777777" w:rsidTr="00402411">
        <w:trPr>
          <w:jc w:val="center"/>
        </w:trPr>
        <w:tc>
          <w:tcPr>
            <w:tcW w:w="2407" w:type="dxa"/>
            <w:vMerge w:val="restart"/>
          </w:tcPr>
          <w:p w14:paraId="2E0C3C2C" w14:textId="77777777" w:rsidR="001E324B" w:rsidRPr="00732759" w:rsidRDefault="001E324B" w:rsidP="00402411">
            <w:pPr>
              <w:pStyle w:val="TAC"/>
              <w:rPr>
                <w:lang w:eastAsia="ja-JP"/>
              </w:rPr>
            </w:pPr>
            <w:r w:rsidRPr="00732759">
              <w:rPr>
                <w:lang w:eastAsia="ja-JP"/>
              </w:rPr>
              <w:t>CA_1-11-18</w:t>
            </w:r>
          </w:p>
        </w:tc>
        <w:tc>
          <w:tcPr>
            <w:tcW w:w="2483" w:type="dxa"/>
          </w:tcPr>
          <w:p w14:paraId="266D2F70" w14:textId="77777777" w:rsidR="001E324B" w:rsidRPr="00732759" w:rsidRDefault="001E324B" w:rsidP="00402411">
            <w:pPr>
              <w:pStyle w:val="TAC"/>
              <w:rPr>
                <w:lang w:eastAsia="en-US"/>
              </w:rPr>
            </w:pPr>
            <w:r w:rsidRPr="00732759">
              <w:rPr>
                <w:lang w:eastAsia="en-US"/>
              </w:rPr>
              <w:t>1</w:t>
            </w:r>
          </w:p>
        </w:tc>
      </w:tr>
      <w:tr w:rsidR="001E324B" w:rsidRPr="00732759" w14:paraId="66A2261C" w14:textId="77777777" w:rsidTr="00402411">
        <w:trPr>
          <w:jc w:val="center"/>
        </w:trPr>
        <w:tc>
          <w:tcPr>
            <w:tcW w:w="2407" w:type="dxa"/>
            <w:vMerge/>
          </w:tcPr>
          <w:p w14:paraId="32DC7389" w14:textId="77777777" w:rsidR="001E324B" w:rsidRPr="00732759" w:rsidRDefault="001E324B" w:rsidP="00402411">
            <w:pPr>
              <w:pStyle w:val="TAC"/>
              <w:rPr>
                <w:lang w:eastAsia="ja-JP"/>
              </w:rPr>
            </w:pPr>
          </w:p>
        </w:tc>
        <w:tc>
          <w:tcPr>
            <w:tcW w:w="2483" w:type="dxa"/>
          </w:tcPr>
          <w:p w14:paraId="4E4921CA" w14:textId="77777777" w:rsidR="001E324B" w:rsidRPr="00732759" w:rsidRDefault="001E324B" w:rsidP="00402411">
            <w:pPr>
              <w:pStyle w:val="TAC"/>
              <w:rPr>
                <w:lang w:eastAsia="en-US"/>
              </w:rPr>
            </w:pPr>
            <w:r w:rsidRPr="00732759">
              <w:rPr>
                <w:lang w:eastAsia="en-US"/>
              </w:rPr>
              <w:t>11</w:t>
            </w:r>
          </w:p>
        </w:tc>
      </w:tr>
      <w:tr w:rsidR="001E324B" w:rsidRPr="00732759" w14:paraId="1FB8AB8E" w14:textId="77777777" w:rsidTr="00402411">
        <w:trPr>
          <w:jc w:val="center"/>
        </w:trPr>
        <w:tc>
          <w:tcPr>
            <w:tcW w:w="2407" w:type="dxa"/>
            <w:vMerge/>
          </w:tcPr>
          <w:p w14:paraId="759CF74E" w14:textId="77777777" w:rsidR="001E324B" w:rsidRPr="00732759" w:rsidRDefault="001E324B" w:rsidP="00402411">
            <w:pPr>
              <w:pStyle w:val="TAC"/>
              <w:rPr>
                <w:lang w:eastAsia="ja-JP"/>
              </w:rPr>
            </w:pPr>
          </w:p>
        </w:tc>
        <w:tc>
          <w:tcPr>
            <w:tcW w:w="2483" w:type="dxa"/>
          </w:tcPr>
          <w:p w14:paraId="21C86433" w14:textId="77777777" w:rsidR="001E324B" w:rsidRPr="00732759" w:rsidRDefault="001E324B" w:rsidP="00402411">
            <w:pPr>
              <w:pStyle w:val="TAC"/>
              <w:rPr>
                <w:lang w:eastAsia="en-US"/>
              </w:rPr>
            </w:pPr>
            <w:r w:rsidRPr="00732759">
              <w:rPr>
                <w:lang w:eastAsia="en-US"/>
              </w:rPr>
              <w:t>18</w:t>
            </w:r>
          </w:p>
        </w:tc>
      </w:tr>
      <w:tr w:rsidR="000B228F" w:rsidRPr="00732759" w14:paraId="78327E66" w14:textId="77777777" w:rsidTr="007C5218">
        <w:trPr>
          <w:jc w:val="center"/>
        </w:trPr>
        <w:tc>
          <w:tcPr>
            <w:tcW w:w="2407" w:type="dxa"/>
            <w:vMerge w:val="restart"/>
          </w:tcPr>
          <w:p w14:paraId="0A9A34D1" w14:textId="77777777" w:rsidR="000B228F" w:rsidRPr="00732759" w:rsidRDefault="000B228F" w:rsidP="007C5218">
            <w:pPr>
              <w:pStyle w:val="TAC"/>
              <w:rPr>
                <w:lang w:eastAsia="ja-JP"/>
              </w:rPr>
            </w:pPr>
            <w:r w:rsidRPr="00732759">
              <w:rPr>
                <w:lang w:eastAsia="ja-JP"/>
              </w:rPr>
              <w:t>CA_1-11-</w:t>
            </w:r>
            <w:r w:rsidRPr="00732759">
              <w:rPr>
                <w:rFonts w:hint="eastAsia"/>
                <w:lang w:eastAsia="zh-CN"/>
              </w:rPr>
              <w:t>2</w:t>
            </w:r>
            <w:r w:rsidRPr="00732759">
              <w:rPr>
                <w:lang w:eastAsia="ja-JP"/>
              </w:rPr>
              <w:t>8</w:t>
            </w:r>
          </w:p>
        </w:tc>
        <w:tc>
          <w:tcPr>
            <w:tcW w:w="2483" w:type="dxa"/>
          </w:tcPr>
          <w:p w14:paraId="58E8DB50" w14:textId="77777777" w:rsidR="000B228F" w:rsidRPr="00732759" w:rsidRDefault="000B228F" w:rsidP="007C5218">
            <w:pPr>
              <w:pStyle w:val="TAC"/>
            </w:pPr>
            <w:r w:rsidRPr="00732759">
              <w:t>1</w:t>
            </w:r>
          </w:p>
        </w:tc>
      </w:tr>
      <w:tr w:rsidR="000B228F" w:rsidRPr="00732759" w14:paraId="16A8034A" w14:textId="77777777" w:rsidTr="007C5218">
        <w:trPr>
          <w:jc w:val="center"/>
        </w:trPr>
        <w:tc>
          <w:tcPr>
            <w:tcW w:w="2407" w:type="dxa"/>
            <w:vMerge/>
          </w:tcPr>
          <w:p w14:paraId="4428164D" w14:textId="77777777" w:rsidR="000B228F" w:rsidRPr="00732759" w:rsidRDefault="000B228F" w:rsidP="007C5218">
            <w:pPr>
              <w:pStyle w:val="TAC"/>
              <w:rPr>
                <w:lang w:eastAsia="ja-JP"/>
              </w:rPr>
            </w:pPr>
          </w:p>
        </w:tc>
        <w:tc>
          <w:tcPr>
            <w:tcW w:w="2483" w:type="dxa"/>
          </w:tcPr>
          <w:p w14:paraId="50EC5C91" w14:textId="77777777" w:rsidR="000B228F" w:rsidRPr="00732759" w:rsidRDefault="000B228F" w:rsidP="007C5218">
            <w:pPr>
              <w:pStyle w:val="TAC"/>
            </w:pPr>
            <w:r w:rsidRPr="00732759">
              <w:t>11</w:t>
            </w:r>
          </w:p>
        </w:tc>
      </w:tr>
      <w:tr w:rsidR="000B228F" w:rsidRPr="00732759" w14:paraId="1EAFF5AF" w14:textId="77777777" w:rsidTr="007C5218">
        <w:trPr>
          <w:jc w:val="center"/>
        </w:trPr>
        <w:tc>
          <w:tcPr>
            <w:tcW w:w="2407" w:type="dxa"/>
            <w:vMerge/>
          </w:tcPr>
          <w:p w14:paraId="4692F4D7" w14:textId="77777777" w:rsidR="000B228F" w:rsidRPr="00732759" w:rsidRDefault="000B228F" w:rsidP="007C5218">
            <w:pPr>
              <w:pStyle w:val="TAC"/>
              <w:rPr>
                <w:lang w:eastAsia="ja-JP"/>
              </w:rPr>
            </w:pPr>
          </w:p>
        </w:tc>
        <w:tc>
          <w:tcPr>
            <w:tcW w:w="2483" w:type="dxa"/>
          </w:tcPr>
          <w:p w14:paraId="0EC7B679" w14:textId="77777777" w:rsidR="000B228F" w:rsidRPr="00732759" w:rsidRDefault="000B228F" w:rsidP="007C5218">
            <w:pPr>
              <w:pStyle w:val="TAC"/>
            </w:pPr>
            <w:r w:rsidRPr="00732759">
              <w:rPr>
                <w:rFonts w:hint="eastAsia"/>
                <w:lang w:eastAsia="zh-CN"/>
              </w:rPr>
              <w:t>2</w:t>
            </w:r>
            <w:r w:rsidRPr="00732759">
              <w:t>8</w:t>
            </w:r>
          </w:p>
        </w:tc>
      </w:tr>
      <w:tr w:rsidR="005A40AC" w:rsidRPr="00732759" w14:paraId="213A1ADA" w14:textId="77777777" w:rsidTr="00402411">
        <w:trPr>
          <w:jc w:val="center"/>
        </w:trPr>
        <w:tc>
          <w:tcPr>
            <w:tcW w:w="2407" w:type="dxa"/>
            <w:vMerge w:val="restart"/>
          </w:tcPr>
          <w:p w14:paraId="5F70F71D" w14:textId="77777777" w:rsidR="005A40AC" w:rsidRPr="00732759" w:rsidRDefault="005A40AC" w:rsidP="00402411">
            <w:pPr>
              <w:pStyle w:val="TAC"/>
              <w:rPr>
                <w:lang w:val="en-US" w:eastAsia="ja-JP"/>
              </w:rPr>
            </w:pPr>
            <w:r w:rsidRPr="00732759">
              <w:rPr>
                <w:lang w:eastAsia="en-US"/>
              </w:rPr>
              <w:t>CA_1-</w:t>
            </w:r>
            <w:r w:rsidRPr="00732759">
              <w:rPr>
                <w:lang w:val="en-US" w:eastAsia="en-US"/>
              </w:rPr>
              <w:t>18</w:t>
            </w:r>
            <w:r w:rsidRPr="00732759">
              <w:rPr>
                <w:lang w:eastAsia="en-US"/>
              </w:rPr>
              <w:t>-</w:t>
            </w:r>
            <w:r w:rsidRPr="00732759">
              <w:rPr>
                <w:lang w:val="en-US" w:eastAsia="en-US"/>
              </w:rPr>
              <w:t>28</w:t>
            </w:r>
          </w:p>
        </w:tc>
        <w:tc>
          <w:tcPr>
            <w:tcW w:w="2483" w:type="dxa"/>
          </w:tcPr>
          <w:p w14:paraId="0BC50AC0" w14:textId="77777777" w:rsidR="005A40AC" w:rsidRPr="00732759" w:rsidRDefault="005A40AC" w:rsidP="00402411">
            <w:pPr>
              <w:pStyle w:val="TAC"/>
              <w:rPr>
                <w:lang w:val="en-US" w:eastAsia="en-US"/>
              </w:rPr>
            </w:pPr>
            <w:r w:rsidRPr="00732759">
              <w:rPr>
                <w:lang w:val="en-US" w:eastAsia="en-US"/>
              </w:rPr>
              <w:t>1</w:t>
            </w:r>
          </w:p>
        </w:tc>
      </w:tr>
      <w:tr w:rsidR="005A40AC" w:rsidRPr="00732759" w14:paraId="79E582B7" w14:textId="77777777" w:rsidTr="00402411">
        <w:trPr>
          <w:jc w:val="center"/>
        </w:trPr>
        <w:tc>
          <w:tcPr>
            <w:tcW w:w="2407" w:type="dxa"/>
            <w:vMerge/>
          </w:tcPr>
          <w:p w14:paraId="4D24F263" w14:textId="77777777" w:rsidR="005A40AC" w:rsidRPr="00732759" w:rsidRDefault="005A40AC" w:rsidP="00402411">
            <w:pPr>
              <w:pStyle w:val="TAC"/>
              <w:rPr>
                <w:lang w:eastAsia="ja-JP"/>
              </w:rPr>
            </w:pPr>
          </w:p>
        </w:tc>
        <w:tc>
          <w:tcPr>
            <w:tcW w:w="2483" w:type="dxa"/>
          </w:tcPr>
          <w:p w14:paraId="1D73ADF6" w14:textId="77777777" w:rsidR="005A40AC" w:rsidRPr="00732759" w:rsidRDefault="005A40AC" w:rsidP="00402411">
            <w:pPr>
              <w:pStyle w:val="TAC"/>
              <w:rPr>
                <w:lang w:val="en-US" w:eastAsia="en-US"/>
              </w:rPr>
            </w:pPr>
            <w:r w:rsidRPr="00732759">
              <w:rPr>
                <w:lang w:val="en-US" w:eastAsia="en-US"/>
              </w:rPr>
              <w:t>18</w:t>
            </w:r>
          </w:p>
        </w:tc>
      </w:tr>
      <w:tr w:rsidR="005A40AC" w:rsidRPr="00732759" w14:paraId="165ECFF5" w14:textId="77777777" w:rsidTr="00402411">
        <w:trPr>
          <w:jc w:val="center"/>
        </w:trPr>
        <w:tc>
          <w:tcPr>
            <w:tcW w:w="2407" w:type="dxa"/>
            <w:vMerge/>
          </w:tcPr>
          <w:p w14:paraId="74D4AA34" w14:textId="77777777" w:rsidR="005A40AC" w:rsidRPr="00732759" w:rsidRDefault="005A40AC" w:rsidP="00402411">
            <w:pPr>
              <w:pStyle w:val="TAC"/>
              <w:rPr>
                <w:lang w:eastAsia="ja-JP"/>
              </w:rPr>
            </w:pPr>
          </w:p>
        </w:tc>
        <w:tc>
          <w:tcPr>
            <w:tcW w:w="2483" w:type="dxa"/>
          </w:tcPr>
          <w:p w14:paraId="1D927352" w14:textId="77777777" w:rsidR="005A40AC" w:rsidRPr="00732759" w:rsidRDefault="005A40AC" w:rsidP="00402411">
            <w:pPr>
              <w:pStyle w:val="TAC"/>
              <w:rPr>
                <w:lang w:val="en-US" w:eastAsia="en-US"/>
              </w:rPr>
            </w:pPr>
            <w:r w:rsidRPr="00732759">
              <w:rPr>
                <w:lang w:val="en-US" w:eastAsia="en-US"/>
              </w:rPr>
              <w:t>28</w:t>
            </w:r>
          </w:p>
        </w:tc>
      </w:tr>
      <w:tr w:rsidR="005830AC" w:rsidRPr="00732759" w14:paraId="45E9108F" w14:textId="77777777" w:rsidTr="00402411">
        <w:trPr>
          <w:jc w:val="center"/>
        </w:trPr>
        <w:tc>
          <w:tcPr>
            <w:tcW w:w="2407" w:type="dxa"/>
            <w:vMerge w:val="restart"/>
          </w:tcPr>
          <w:p w14:paraId="4E5CA233" w14:textId="77777777" w:rsidR="005830AC" w:rsidRPr="00732759" w:rsidRDefault="005830AC" w:rsidP="00402411">
            <w:pPr>
              <w:pStyle w:val="TAC"/>
              <w:rPr>
                <w:lang w:val="en-US" w:eastAsia="en-US"/>
              </w:rPr>
            </w:pPr>
            <w:r w:rsidRPr="00732759">
              <w:rPr>
                <w:rFonts w:hint="eastAsia"/>
                <w:lang w:eastAsia="ja-JP"/>
              </w:rPr>
              <w:t>CA_1-</w:t>
            </w:r>
            <w:r w:rsidRPr="00732759">
              <w:rPr>
                <w:lang w:val="en-US" w:eastAsia="ja-JP"/>
              </w:rPr>
              <w:t>19-21</w:t>
            </w:r>
          </w:p>
        </w:tc>
        <w:tc>
          <w:tcPr>
            <w:tcW w:w="2483" w:type="dxa"/>
          </w:tcPr>
          <w:p w14:paraId="52C76135" w14:textId="77777777" w:rsidR="005830AC" w:rsidRPr="00732759" w:rsidRDefault="005830AC" w:rsidP="00402411">
            <w:pPr>
              <w:pStyle w:val="TAC"/>
              <w:rPr>
                <w:lang w:val="en-US" w:eastAsia="en-US"/>
              </w:rPr>
            </w:pPr>
            <w:r w:rsidRPr="00732759">
              <w:rPr>
                <w:lang w:val="en-US" w:eastAsia="en-US"/>
              </w:rPr>
              <w:t>1</w:t>
            </w:r>
          </w:p>
        </w:tc>
      </w:tr>
      <w:tr w:rsidR="005830AC" w:rsidRPr="00732759" w14:paraId="02848AFC" w14:textId="77777777" w:rsidTr="00402411">
        <w:trPr>
          <w:jc w:val="center"/>
        </w:trPr>
        <w:tc>
          <w:tcPr>
            <w:tcW w:w="2407" w:type="dxa"/>
            <w:vMerge/>
          </w:tcPr>
          <w:p w14:paraId="192D23C8" w14:textId="77777777" w:rsidR="005830AC" w:rsidRPr="00732759" w:rsidRDefault="005830AC" w:rsidP="00402411">
            <w:pPr>
              <w:pStyle w:val="TAC"/>
              <w:rPr>
                <w:lang w:eastAsia="en-US"/>
              </w:rPr>
            </w:pPr>
          </w:p>
        </w:tc>
        <w:tc>
          <w:tcPr>
            <w:tcW w:w="2483" w:type="dxa"/>
          </w:tcPr>
          <w:p w14:paraId="73C25D5C" w14:textId="77777777" w:rsidR="005830AC" w:rsidRPr="00732759" w:rsidRDefault="005830AC" w:rsidP="00402411">
            <w:pPr>
              <w:pStyle w:val="TAC"/>
              <w:rPr>
                <w:lang w:val="en-US" w:eastAsia="en-US"/>
              </w:rPr>
            </w:pPr>
            <w:r w:rsidRPr="00732759">
              <w:rPr>
                <w:lang w:val="en-US" w:eastAsia="en-US"/>
              </w:rPr>
              <w:t>19</w:t>
            </w:r>
          </w:p>
        </w:tc>
      </w:tr>
      <w:tr w:rsidR="005830AC" w:rsidRPr="00732759" w14:paraId="6D0FA4EF" w14:textId="77777777" w:rsidTr="00402411">
        <w:trPr>
          <w:jc w:val="center"/>
        </w:trPr>
        <w:tc>
          <w:tcPr>
            <w:tcW w:w="2407" w:type="dxa"/>
            <w:vMerge/>
          </w:tcPr>
          <w:p w14:paraId="31D4A310" w14:textId="77777777" w:rsidR="005830AC" w:rsidRPr="00732759" w:rsidRDefault="005830AC" w:rsidP="00402411">
            <w:pPr>
              <w:pStyle w:val="TAC"/>
              <w:rPr>
                <w:lang w:eastAsia="en-US"/>
              </w:rPr>
            </w:pPr>
          </w:p>
        </w:tc>
        <w:tc>
          <w:tcPr>
            <w:tcW w:w="2483" w:type="dxa"/>
          </w:tcPr>
          <w:p w14:paraId="45807B86" w14:textId="77777777" w:rsidR="005830AC" w:rsidRPr="00732759" w:rsidRDefault="005830AC" w:rsidP="00402411">
            <w:pPr>
              <w:pStyle w:val="TAC"/>
              <w:rPr>
                <w:lang w:val="en-US" w:eastAsia="en-US"/>
              </w:rPr>
            </w:pPr>
            <w:r w:rsidRPr="00732759">
              <w:rPr>
                <w:lang w:val="en-US" w:eastAsia="en-US"/>
              </w:rPr>
              <w:t>21</w:t>
            </w:r>
          </w:p>
        </w:tc>
      </w:tr>
      <w:tr w:rsidR="009407C1" w:rsidRPr="00732759" w14:paraId="01B01B25" w14:textId="77777777" w:rsidTr="00402411">
        <w:trPr>
          <w:jc w:val="center"/>
        </w:trPr>
        <w:tc>
          <w:tcPr>
            <w:tcW w:w="2407" w:type="dxa"/>
            <w:vMerge w:val="restart"/>
          </w:tcPr>
          <w:p w14:paraId="0C375C30" w14:textId="77777777" w:rsidR="009407C1" w:rsidRPr="00732759" w:rsidRDefault="009407C1" w:rsidP="00402411">
            <w:pPr>
              <w:pStyle w:val="TAC"/>
              <w:rPr>
                <w:lang w:eastAsia="en-US"/>
              </w:rPr>
            </w:pPr>
            <w:r w:rsidRPr="00732759">
              <w:rPr>
                <w:lang w:eastAsia="en-US"/>
              </w:rPr>
              <w:t>CA_1-19-28</w:t>
            </w:r>
          </w:p>
        </w:tc>
        <w:tc>
          <w:tcPr>
            <w:tcW w:w="2483" w:type="dxa"/>
          </w:tcPr>
          <w:p w14:paraId="42D85E8D" w14:textId="77777777" w:rsidR="009407C1" w:rsidRPr="00732759" w:rsidRDefault="009407C1" w:rsidP="00402411">
            <w:pPr>
              <w:pStyle w:val="TAC"/>
              <w:rPr>
                <w:lang w:val="en-US" w:eastAsia="en-US"/>
              </w:rPr>
            </w:pPr>
            <w:r w:rsidRPr="00732759">
              <w:rPr>
                <w:lang w:val="en-US" w:eastAsia="en-US"/>
              </w:rPr>
              <w:t>1</w:t>
            </w:r>
          </w:p>
        </w:tc>
      </w:tr>
      <w:tr w:rsidR="009407C1" w:rsidRPr="00732759" w14:paraId="7415B7E5" w14:textId="77777777" w:rsidTr="00402411">
        <w:trPr>
          <w:jc w:val="center"/>
        </w:trPr>
        <w:tc>
          <w:tcPr>
            <w:tcW w:w="2407" w:type="dxa"/>
            <w:vMerge/>
          </w:tcPr>
          <w:p w14:paraId="5C0E1EB3" w14:textId="77777777" w:rsidR="009407C1" w:rsidRPr="00732759" w:rsidRDefault="009407C1" w:rsidP="00402411">
            <w:pPr>
              <w:pStyle w:val="TAC"/>
              <w:rPr>
                <w:lang w:eastAsia="en-US"/>
              </w:rPr>
            </w:pPr>
          </w:p>
        </w:tc>
        <w:tc>
          <w:tcPr>
            <w:tcW w:w="2483" w:type="dxa"/>
          </w:tcPr>
          <w:p w14:paraId="24BCA514" w14:textId="77777777" w:rsidR="009407C1" w:rsidRPr="00732759" w:rsidRDefault="009407C1" w:rsidP="00402411">
            <w:pPr>
              <w:pStyle w:val="TAC"/>
              <w:rPr>
                <w:lang w:val="en-US" w:eastAsia="en-US"/>
              </w:rPr>
            </w:pPr>
            <w:r w:rsidRPr="00732759">
              <w:rPr>
                <w:lang w:val="en-US" w:eastAsia="en-US"/>
              </w:rPr>
              <w:t>19</w:t>
            </w:r>
          </w:p>
        </w:tc>
      </w:tr>
      <w:tr w:rsidR="009407C1" w:rsidRPr="00732759" w14:paraId="575304BA" w14:textId="77777777" w:rsidTr="00402411">
        <w:trPr>
          <w:jc w:val="center"/>
        </w:trPr>
        <w:tc>
          <w:tcPr>
            <w:tcW w:w="2407" w:type="dxa"/>
            <w:vMerge/>
          </w:tcPr>
          <w:p w14:paraId="003CBEE9" w14:textId="77777777" w:rsidR="009407C1" w:rsidRPr="00732759" w:rsidRDefault="009407C1" w:rsidP="00402411">
            <w:pPr>
              <w:pStyle w:val="TAC"/>
              <w:rPr>
                <w:lang w:eastAsia="en-US"/>
              </w:rPr>
            </w:pPr>
          </w:p>
        </w:tc>
        <w:tc>
          <w:tcPr>
            <w:tcW w:w="2483" w:type="dxa"/>
          </w:tcPr>
          <w:p w14:paraId="3574A7B8" w14:textId="77777777" w:rsidR="009407C1" w:rsidRPr="00732759" w:rsidRDefault="009407C1" w:rsidP="00402411">
            <w:pPr>
              <w:pStyle w:val="TAC"/>
              <w:rPr>
                <w:lang w:val="en-US" w:eastAsia="en-US"/>
              </w:rPr>
            </w:pPr>
            <w:r w:rsidRPr="00732759">
              <w:rPr>
                <w:lang w:val="en-US" w:eastAsia="en-US"/>
              </w:rPr>
              <w:t>28</w:t>
            </w:r>
          </w:p>
        </w:tc>
      </w:tr>
      <w:tr w:rsidR="00123EC2" w:rsidRPr="00732759" w14:paraId="20EE91BA" w14:textId="77777777" w:rsidTr="00402411">
        <w:trPr>
          <w:jc w:val="center"/>
        </w:trPr>
        <w:tc>
          <w:tcPr>
            <w:tcW w:w="2407" w:type="dxa"/>
            <w:vMerge w:val="restart"/>
          </w:tcPr>
          <w:p w14:paraId="26E9355B" w14:textId="77777777" w:rsidR="00123EC2" w:rsidRPr="00732759" w:rsidRDefault="00123EC2" w:rsidP="00402411">
            <w:pPr>
              <w:pStyle w:val="TAC"/>
              <w:rPr>
                <w:lang w:eastAsia="en-US"/>
              </w:rPr>
            </w:pPr>
            <w:r w:rsidRPr="00732759">
              <w:rPr>
                <w:lang w:val="en-US" w:eastAsia="en-US"/>
              </w:rPr>
              <w:t>CA_1-19-42</w:t>
            </w:r>
          </w:p>
        </w:tc>
        <w:tc>
          <w:tcPr>
            <w:tcW w:w="2483" w:type="dxa"/>
          </w:tcPr>
          <w:p w14:paraId="5BB0991B" w14:textId="77777777" w:rsidR="00123EC2" w:rsidRPr="00732759" w:rsidRDefault="00123EC2" w:rsidP="00402411">
            <w:pPr>
              <w:pStyle w:val="TAC"/>
              <w:rPr>
                <w:lang w:val="en-US" w:eastAsia="en-US"/>
              </w:rPr>
            </w:pPr>
            <w:r w:rsidRPr="00732759">
              <w:rPr>
                <w:lang w:val="en-US" w:eastAsia="en-US"/>
              </w:rPr>
              <w:t>1</w:t>
            </w:r>
          </w:p>
        </w:tc>
      </w:tr>
      <w:tr w:rsidR="00123EC2" w:rsidRPr="00732759" w14:paraId="2149CF5F" w14:textId="77777777" w:rsidTr="00402411">
        <w:trPr>
          <w:jc w:val="center"/>
        </w:trPr>
        <w:tc>
          <w:tcPr>
            <w:tcW w:w="2407" w:type="dxa"/>
            <w:vMerge/>
          </w:tcPr>
          <w:p w14:paraId="7B595C24" w14:textId="77777777" w:rsidR="00123EC2" w:rsidRPr="00732759" w:rsidRDefault="00123EC2" w:rsidP="00402411">
            <w:pPr>
              <w:pStyle w:val="TAC"/>
              <w:rPr>
                <w:lang w:eastAsia="en-US"/>
              </w:rPr>
            </w:pPr>
          </w:p>
        </w:tc>
        <w:tc>
          <w:tcPr>
            <w:tcW w:w="2483" w:type="dxa"/>
          </w:tcPr>
          <w:p w14:paraId="2E30CD89" w14:textId="77777777" w:rsidR="00123EC2" w:rsidRPr="00732759" w:rsidRDefault="00123EC2" w:rsidP="00402411">
            <w:pPr>
              <w:pStyle w:val="TAC"/>
              <w:rPr>
                <w:lang w:val="en-US" w:eastAsia="en-US"/>
              </w:rPr>
            </w:pPr>
            <w:r w:rsidRPr="00732759">
              <w:rPr>
                <w:lang w:val="en-US" w:eastAsia="en-US"/>
              </w:rPr>
              <w:t>19</w:t>
            </w:r>
          </w:p>
        </w:tc>
      </w:tr>
      <w:tr w:rsidR="00123EC2" w:rsidRPr="00732759" w14:paraId="3F45623B" w14:textId="77777777" w:rsidTr="00402411">
        <w:trPr>
          <w:jc w:val="center"/>
        </w:trPr>
        <w:tc>
          <w:tcPr>
            <w:tcW w:w="2407" w:type="dxa"/>
            <w:vMerge/>
          </w:tcPr>
          <w:p w14:paraId="27A537BF" w14:textId="77777777" w:rsidR="00123EC2" w:rsidRPr="00732759" w:rsidRDefault="00123EC2" w:rsidP="00402411">
            <w:pPr>
              <w:pStyle w:val="TAC"/>
              <w:rPr>
                <w:lang w:eastAsia="en-US"/>
              </w:rPr>
            </w:pPr>
          </w:p>
        </w:tc>
        <w:tc>
          <w:tcPr>
            <w:tcW w:w="2483" w:type="dxa"/>
          </w:tcPr>
          <w:p w14:paraId="085851C3" w14:textId="77777777" w:rsidR="00123EC2" w:rsidRPr="00732759" w:rsidRDefault="00123EC2" w:rsidP="00402411">
            <w:pPr>
              <w:pStyle w:val="TAC"/>
              <w:rPr>
                <w:lang w:val="en-US" w:eastAsia="en-US"/>
              </w:rPr>
            </w:pPr>
            <w:r w:rsidRPr="00732759">
              <w:rPr>
                <w:lang w:val="en-US" w:eastAsia="en-US"/>
              </w:rPr>
              <w:t>42</w:t>
            </w:r>
          </w:p>
        </w:tc>
      </w:tr>
      <w:tr w:rsidR="00E25ABE" w:rsidRPr="00732759" w14:paraId="328B8A50" w14:textId="77777777" w:rsidTr="00423E32">
        <w:trPr>
          <w:jc w:val="center"/>
        </w:trPr>
        <w:tc>
          <w:tcPr>
            <w:tcW w:w="2407" w:type="dxa"/>
            <w:vMerge w:val="restart"/>
          </w:tcPr>
          <w:p w14:paraId="63D65AB5" w14:textId="77777777" w:rsidR="00E25ABE" w:rsidRPr="00732759" w:rsidRDefault="00E25ABE" w:rsidP="00423E32">
            <w:pPr>
              <w:pStyle w:val="TAC"/>
            </w:pPr>
            <w:r w:rsidRPr="00732759">
              <w:rPr>
                <w:lang w:val="en-US"/>
              </w:rPr>
              <w:t>CA_1-</w:t>
            </w:r>
            <w:r w:rsidRPr="00732759">
              <w:rPr>
                <w:rFonts w:eastAsia="SimSun" w:hint="eastAsia"/>
                <w:lang w:val="en-US" w:eastAsia="zh-CN"/>
              </w:rPr>
              <w:t>20</w:t>
            </w:r>
            <w:r w:rsidRPr="00732759">
              <w:rPr>
                <w:lang w:val="en-US"/>
              </w:rPr>
              <w:t>-28</w:t>
            </w:r>
          </w:p>
        </w:tc>
        <w:tc>
          <w:tcPr>
            <w:tcW w:w="2483" w:type="dxa"/>
          </w:tcPr>
          <w:p w14:paraId="3162B376" w14:textId="77777777" w:rsidR="00E25ABE" w:rsidRPr="00732759" w:rsidRDefault="00E25ABE" w:rsidP="00423E32">
            <w:pPr>
              <w:pStyle w:val="TAC"/>
              <w:rPr>
                <w:lang w:val="en-US"/>
              </w:rPr>
            </w:pPr>
            <w:r w:rsidRPr="00732759">
              <w:rPr>
                <w:lang w:val="en-US"/>
              </w:rPr>
              <w:t>1</w:t>
            </w:r>
          </w:p>
        </w:tc>
      </w:tr>
      <w:tr w:rsidR="00E25ABE" w:rsidRPr="00732759" w14:paraId="5BE4E389" w14:textId="77777777" w:rsidTr="00423E32">
        <w:trPr>
          <w:jc w:val="center"/>
        </w:trPr>
        <w:tc>
          <w:tcPr>
            <w:tcW w:w="2407" w:type="dxa"/>
            <w:vMerge/>
          </w:tcPr>
          <w:p w14:paraId="2E45EDBD" w14:textId="77777777" w:rsidR="00E25ABE" w:rsidRPr="00732759" w:rsidRDefault="00E25ABE" w:rsidP="00423E32">
            <w:pPr>
              <w:pStyle w:val="TAC"/>
            </w:pPr>
          </w:p>
        </w:tc>
        <w:tc>
          <w:tcPr>
            <w:tcW w:w="2483" w:type="dxa"/>
          </w:tcPr>
          <w:p w14:paraId="4BBE3ADC" w14:textId="77777777" w:rsidR="00E25ABE" w:rsidRPr="00732759" w:rsidRDefault="00E25ABE" w:rsidP="00423E32">
            <w:pPr>
              <w:pStyle w:val="TAC"/>
              <w:rPr>
                <w:lang w:val="en-US"/>
              </w:rPr>
            </w:pPr>
            <w:r w:rsidRPr="00732759">
              <w:rPr>
                <w:rFonts w:eastAsia="SimSun" w:hint="eastAsia"/>
                <w:lang w:val="en-US" w:eastAsia="zh-CN"/>
              </w:rPr>
              <w:t>20</w:t>
            </w:r>
          </w:p>
        </w:tc>
      </w:tr>
      <w:tr w:rsidR="00E25ABE" w:rsidRPr="00732759" w14:paraId="476A15F3" w14:textId="77777777" w:rsidTr="00423E32">
        <w:trPr>
          <w:jc w:val="center"/>
        </w:trPr>
        <w:tc>
          <w:tcPr>
            <w:tcW w:w="2407" w:type="dxa"/>
            <w:vMerge/>
          </w:tcPr>
          <w:p w14:paraId="76F9E1E6" w14:textId="77777777" w:rsidR="00E25ABE" w:rsidRPr="00732759" w:rsidRDefault="00E25ABE" w:rsidP="00423E32">
            <w:pPr>
              <w:pStyle w:val="TAC"/>
            </w:pPr>
          </w:p>
        </w:tc>
        <w:tc>
          <w:tcPr>
            <w:tcW w:w="2483" w:type="dxa"/>
          </w:tcPr>
          <w:p w14:paraId="6B5C1A4E" w14:textId="77777777" w:rsidR="00E25ABE" w:rsidRPr="00732759" w:rsidRDefault="00E25ABE" w:rsidP="00423E32">
            <w:pPr>
              <w:pStyle w:val="TAC"/>
              <w:rPr>
                <w:lang w:val="en-US"/>
              </w:rPr>
            </w:pPr>
            <w:r w:rsidRPr="00732759">
              <w:rPr>
                <w:lang w:val="en-US"/>
              </w:rPr>
              <w:t>28</w:t>
            </w:r>
          </w:p>
        </w:tc>
      </w:tr>
      <w:tr w:rsidR="007A6BA1" w:rsidRPr="00732759" w14:paraId="5A2B801F" w14:textId="77777777" w:rsidTr="00402411">
        <w:trPr>
          <w:jc w:val="center"/>
        </w:trPr>
        <w:tc>
          <w:tcPr>
            <w:tcW w:w="2407" w:type="dxa"/>
            <w:vMerge w:val="restart"/>
          </w:tcPr>
          <w:p w14:paraId="4BD8EF9B" w14:textId="77777777" w:rsidR="007A6BA1" w:rsidRPr="00732759" w:rsidRDefault="007A6BA1" w:rsidP="00402411">
            <w:pPr>
              <w:pStyle w:val="TAC"/>
              <w:rPr>
                <w:lang w:eastAsia="en-US"/>
              </w:rPr>
            </w:pPr>
            <w:r w:rsidRPr="00732759">
              <w:rPr>
                <w:lang w:val="en-US" w:eastAsia="en-US"/>
              </w:rPr>
              <w:t>CA_1-</w:t>
            </w:r>
            <w:r w:rsidRPr="00732759">
              <w:rPr>
                <w:rFonts w:eastAsia="SimSun" w:hint="eastAsia"/>
                <w:lang w:val="en-US" w:eastAsia="zh-CN"/>
              </w:rPr>
              <w:t>20</w:t>
            </w:r>
            <w:r w:rsidRPr="00732759">
              <w:rPr>
                <w:lang w:val="en-US" w:eastAsia="en-US"/>
              </w:rPr>
              <w:t>-42</w:t>
            </w:r>
          </w:p>
        </w:tc>
        <w:tc>
          <w:tcPr>
            <w:tcW w:w="2483" w:type="dxa"/>
          </w:tcPr>
          <w:p w14:paraId="5C6CEF77" w14:textId="77777777" w:rsidR="007A6BA1" w:rsidRPr="00732759" w:rsidRDefault="007A6BA1" w:rsidP="00402411">
            <w:pPr>
              <w:pStyle w:val="TAC"/>
              <w:rPr>
                <w:lang w:val="en-US" w:eastAsia="en-US"/>
              </w:rPr>
            </w:pPr>
            <w:r w:rsidRPr="00732759">
              <w:rPr>
                <w:lang w:val="en-US" w:eastAsia="en-US"/>
              </w:rPr>
              <w:t>1</w:t>
            </w:r>
          </w:p>
        </w:tc>
      </w:tr>
      <w:tr w:rsidR="007A6BA1" w:rsidRPr="00732759" w14:paraId="4DBAB0AE" w14:textId="77777777" w:rsidTr="00402411">
        <w:trPr>
          <w:jc w:val="center"/>
        </w:trPr>
        <w:tc>
          <w:tcPr>
            <w:tcW w:w="2407" w:type="dxa"/>
            <w:vMerge/>
          </w:tcPr>
          <w:p w14:paraId="51DF0193" w14:textId="77777777" w:rsidR="007A6BA1" w:rsidRPr="00732759" w:rsidRDefault="007A6BA1" w:rsidP="00402411">
            <w:pPr>
              <w:pStyle w:val="TAC"/>
              <w:rPr>
                <w:lang w:eastAsia="en-US"/>
              </w:rPr>
            </w:pPr>
          </w:p>
        </w:tc>
        <w:tc>
          <w:tcPr>
            <w:tcW w:w="2483" w:type="dxa"/>
          </w:tcPr>
          <w:p w14:paraId="734C35D9" w14:textId="77777777" w:rsidR="007A6BA1" w:rsidRPr="00732759" w:rsidRDefault="007A6BA1" w:rsidP="00402411">
            <w:pPr>
              <w:pStyle w:val="TAC"/>
              <w:rPr>
                <w:rFonts w:eastAsia="SimSun"/>
                <w:lang w:val="en-US" w:eastAsia="zh-CN"/>
              </w:rPr>
            </w:pPr>
            <w:r w:rsidRPr="00732759">
              <w:rPr>
                <w:rFonts w:eastAsia="SimSun" w:hint="eastAsia"/>
                <w:lang w:val="en-US" w:eastAsia="zh-CN"/>
              </w:rPr>
              <w:t>20</w:t>
            </w:r>
          </w:p>
        </w:tc>
      </w:tr>
      <w:tr w:rsidR="007A6BA1" w:rsidRPr="00732759" w14:paraId="1B8CABC5" w14:textId="77777777" w:rsidTr="00402411">
        <w:trPr>
          <w:jc w:val="center"/>
        </w:trPr>
        <w:tc>
          <w:tcPr>
            <w:tcW w:w="2407" w:type="dxa"/>
            <w:vMerge/>
          </w:tcPr>
          <w:p w14:paraId="0E18DDF4" w14:textId="77777777" w:rsidR="007A6BA1" w:rsidRPr="00732759" w:rsidRDefault="007A6BA1" w:rsidP="00402411">
            <w:pPr>
              <w:pStyle w:val="TAC"/>
              <w:rPr>
                <w:lang w:eastAsia="en-US"/>
              </w:rPr>
            </w:pPr>
          </w:p>
        </w:tc>
        <w:tc>
          <w:tcPr>
            <w:tcW w:w="2483" w:type="dxa"/>
          </w:tcPr>
          <w:p w14:paraId="6B078BD7" w14:textId="77777777" w:rsidR="007A6BA1" w:rsidRPr="00732759" w:rsidRDefault="007A6BA1" w:rsidP="00402411">
            <w:pPr>
              <w:pStyle w:val="TAC"/>
              <w:rPr>
                <w:lang w:val="en-US" w:eastAsia="en-US"/>
              </w:rPr>
            </w:pPr>
            <w:r w:rsidRPr="00732759">
              <w:rPr>
                <w:lang w:val="en-US" w:eastAsia="en-US"/>
              </w:rPr>
              <w:t>42</w:t>
            </w:r>
          </w:p>
        </w:tc>
      </w:tr>
      <w:tr w:rsidR="00D903BE" w:rsidRPr="00732759" w14:paraId="0B9DB2D0" w14:textId="77777777" w:rsidTr="00EB6780">
        <w:trPr>
          <w:jc w:val="center"/>
        </w:trPr>
        <w:tc>
          <w:tcPr>
            <w:tcW w:w="2407" w:type="dxa"/>
            <w:vMerge w:val="restart"/>
          </w:tcPr>
          <w:p w14:paraId="7EA6775C" w14:textId="77777777" w:rsidR="00D903BE" w:rsidRPr="00732759" w:rsidRDefault="00D903BE" w:rsidP="00EB6780">
            <w:pPr>
              <w:pStyle w:val="TAC"/>
              <w:rPr>
                <w:lang w:val="en-US" w:eastAsia="en-US"/>
              </w:rPr>
            </w:pPr>
            <w:r w:rsidRPr="00732759">
              <w:rPr>
                <w:lang w:val="en-US" w:eastAsia="en-US"/>
              </w:rPr>
              <w:t>CA_1-21-28</w:t>
            </w:r>
          </w:p>
        </w:tc>
        <w:tc>
          <w:tcPr>
            <w:tcW w:w="2483" w:type="dxa"/>
          </w:tcPr>
          <w:p w14:paraId="533DF99C" w14:textId="77777777" w:rsidR="00D903BE" w:rsidRPr="00732759" w:rsidRDefault="00D903BE" w:rsidP="00EB6780">
            <w:pPr>
              <w:pStyle w:val="TAC"/>
              <w:rPr>
                <w:lang w:val="en-US" w:eastAsia="en-US"/>
              </w:rPr>
            </w:pPr>
            <w:r w:rsidRPr="00732759">
              <w:rPr>
                <w:lang w:val="en-US" w:eastAsia="en-US"/>
              </w:rPr>
              <w:t>1</w:t>
            </w:r>
          </w:p>
        </w:tc>
      </w:tr>
      <w:tr w:rsidR="00D903BE" w:rsidRPr="00732759" w14:paraId="1F76CA15" w14:textId="77777777" w:rsidTr="00EB6780">
        <w:trPr>
          <w:jc w:val="center"/>
        </w:trPr>
        <w:tc>
          <w:tcPr>
            <w:tcW w:w="2407" w:type="dxa"/>
            <w:vMerge/>
          </w:tcPr>
          <w:p w14:paraId="3BE18092" w14:textId="77777777" w:rsidR="00D903BE" w:rsidRPr="00732759" w:rsidRDefault="00D903BE" w:rsidP="00EB6780">
            <w:pPr>
              <w:pStyle w:val="TAC"/>
              <w:rPr>
                <w:lang w:val="en-US" w:eastAsia="en-US"/>
              </w:rPr>
            </w:pPr>
          </w:p>
        </w:tc>
        <w:tc>
          <w:tcPr>
            <w:tcW w:w="2483" w:type="dxa"/>
          </w:tcPr>
          <w:p w14:paraId="550E44EB" w14:textId="77777777" w:rsidR="00D903BE" w:rsidRPr="00732759" w:rsidRDefault="00D903BE" w:rsidP="00EB6780">
            <w:pPr>
              <w:pStyle w:val="TAC"/>
              <w:rPr>
                <w:lang w:val="en-US" w:eastAsia="en-US"/>
              </w:rPr>
            </w:pPr>
            <w:r w:rsidRPr="00732759">
              <w:rPr>
                <w:lang w:val="en-US" w:eastAsia="en-US"/>
              </w:rPr>
              <w:t>21</w:t>
            </w:r>
          </w:p>
        </w:tc>
      </w:tr>
      <w:tr w:rsidR="00D903BE" w:rsidRPr="00732759" w14:paraId="2773A2D6" w14:textId="77777777" w:rsidTr="00EB6780">
        <w:trPr>
          <w:jc w:val="center"/>
        </w:trPr>
        <w:tc>
          <w:tcPr>
            <w:tcW w:w="2407" w:type="dxa"/>
            <w:vMerge/>
          </w:tcPr>
          <w:p w14:paraId="2B3351E2" w14:textId="77777777" w:rsidR="00D903BE" w:rsidRPr="00732759" w:rsidRDefault="00D903BE" w:rsidP="00EB6780">
            <w:pPr>
              <w:pStyle w:val="TAC"/>
              <w:rPr>
                <w:lang w:val="en-US" w:eastAsia="en-US"/>
              </w:rPr>
            </w:pPr>
          </w:p>
        </w:tc>
        <w:tc>
          <w:tcPr>
            <w:tcW w:w="2483" w:type="dxa"/>
          </w:tcPr>
          <w:p w14:paraId="6AD9252A" w14:textId="77777777" w:rsidR="00D903BE" w:rsidRPr="00732759" w:rsidRDefault="00D903BE" w:rsidP="00EB6780">
            <w:pPr>
              <w:pStyle w:val="TAC"/>
              <w:rPr>
                <w:lang w:val="en-US" w:eastAsia="en-US"/>
              </w:rPr>
            </w:pPr>
            <w:r w:rsidRPr="00732759">
              <w:rPr>
                <w:lang w:val="en-US" w:eastAsia="en-US"/>
              </w:rPr>
              <w:t>28</w:t>
            </w:r>
          </w:p>
        </w:tc>
      </w:tr>
      <w:tr w:rsidR="00123EC2" w:rsidRPr="00732759" w14:paraId="6A415E72" w14:textId="77777777" w:rsidTr="00402411">
        <w:trPr>
          <w:jc w:val="center"/>
        </w:trPr>
        <w:tc>
          <w:tcPr>
            <w:tcW w:w="2407" w:type="dxa"/>
            <w:vMerge w:val="restart"/>
          </w:tcPr>
          <w:p w14:paraId="1A3AB8D9" w14:textId="77777777" w:rsidR="00123EC2" w:rsidRPr="00732759" w:rsidRDefault="00123EC2" w:rsidP="00402411">
            <w:pPr>
              <w:pStyle w:val="TAC"/>
              <w:rPr>
                <w:lang w:eastAsia="en-US"/>
              </w:rPr>
            </w:pPr>
            <w:r w:rsidRPr="00732759">
              <w:rPr>
                <w:lang w:val="en-US" w:eastAsia="en-US"/>
              </w:rPr>
              <w:t>CA_1-21-42</w:t>
            </w:r>
          </w:p>
        </w:tc>
        <w:tc>
          <w:tcPr>
            <w:tcW w:w="2483" w:type="dxa"/>
          </w:tcPr>
          <w:p w14:paraId="59D20CC9" w14:textId="77777777" w:rsidR="00123EC2" w:rsidRPr="00732759" w:rsidRDefault="00123EC2" w:rsidP="00402411">
            <w:pPr>
              <w:pStyle w:val="TAC"/>
              <w:rPr>
                <w:lang w:val="en-US" w:eastAsia="en-US"/>
              </w:rPr>
            </w:pPr>
            <w:r w:rsidRPr="00732759">
              <w:rPr>
                <w:lang w:val="en-US" w:eastAsia="en-US"/>
              </w:rPr>
              <w:t>1</w:t>
            </w:r>
          </w:p>
        </w:tc>
      </w:tr>
      <w:tr w:rsidR="00123EC2" w:rsidRPr="00732759" w14:paraId="5B3BDDDA" w14:textId="77777777" w:rsidTr="00402411">
        <w:trPr>
          <w:jc w:val="center"/>
        </w:trPr>
        <w:tc>
          <w:tcPr>
            <w:tcW w:w="2407" w:type="dxa"/>
            <w:vMerge/>
          </w:tcPr>
          <w:p w14:paraId="68D13D0A" w14:textId="77777777" w:rsidR="00123EC2" w:rsidRPr="00732759" w:rsidRDefault="00123EC2" w:rsidP="00402411">
            <w:pPr>
              <w:pStyle w:val="TAC"/>
              <w:rPr>
                <w:lang w:eastAsia="en-US"/>
              </w:rPr>
            </w:pPr>
          </w:p>
        </w:tc>
        <w:tc>
          <w:tcPr>
            <w:tcW w:w="2483" w:type="dxa"/>
          </w:tcPr>
          <w:p w14:paraId="3E1F8B9D" w14:textId="77777777" w:rsidR="00123EC2" w:rsidRPr="00732759" w:rsidRDefault="00123EC2" w:rsidP="00402411">
            <w:pPr>
              <w:pStyle w:val="TAC"/>
              <w:rPr>
                <w:lang w:val="en-US" w:eastAsia="en-US"/>
              </w:rPr>
            </w:pPr>
            <w:r w:rsidRPr="00732759">
              <w:rPr>
                <w:lang w:val="en-US" w:eastAsia="en-US"/>
              </w:rPr>
              <w:t>21</w:t>
            </w:r>
          </w:p>
        </w:tc>
      </w:tr>
      <w:tr w:rsidR="00123EC2" w:rsidRPr="00732759" w14:paraId="11D32581" w14:textId="77777777" w:rsidTr="00402411">
        <w:trPr>
          <w:jc w:val="center"/>
        </w:trPr>
        <w:tc>
          <w:tcPr>
            <w:tcW w:w="2407" w:type="dxa"/>
            <w:vMerge/>
          </w:tcPr>
          <w:p w14:paraId="22BAC98A" w14:textId="77777777" w:rsidR="00123EC2" w:rsidRPr="00732759" w:rsidRDefault="00123EC2" w:rsidP="00402411">
            <w:pPr>
              <w:pStyle w:val="TAC"/>
              <w:rPr>
                <w:lang w:eastAsia="en-US"/>
              </w:rPr>
            </w:pPr>
          </w:p>
        </w:tc>
        <w:tc>
          <w:tcPr>
            <w:tcW w:w="2483" w:type="dxa"/>
          </w:tcPr>
          <w:p w14:paraId="72D288B3" w14:textId="77777777" w:rsidR="00123EC2" w:rsidRPr="00732759" w:rsidRDefault="00123EC2" w:rsidP="00402411">
            <w:pPr>
              <w:pStyle w:val="TAC"/>
              <w:rPr>
                <w:lang w:val="en-US" w:eastAsia="en-US"/>
              </w:rPr>
            </w:pPr>
            <w:r w:rsidRPr="00732759">
              <w:rPr>
                <w:lang w:val="en-US" w:eastAsia="en-US"/>
              </w:rPr>
              <w:t>42</w:t>
            </w:r>
          </w:p>
        </w:tc>
      </w:tr>
      <w:tr w:rsidR="00D903BE" w:rsidRPr="00732759" w14:paraId="7D080AD6" w14:textId="77777777" w:rsidTr="00EB6780">
        <w:trPr>
          <w:jc w:val="center"/>
        </w:trPr>
        <w:tc>
          <w:tcPr>
            <w:tcW w:w="2407" w:type="dxa"/>
            <w:vMerge w:val="restart"/>
          </w:tcPr>
          <w:p w14:paraId="6C527DAF" w14:textId="77777777" w:rsidR="00D903BE" w:rsidRPr="00732759" w:rsidRDefault="00D903BE" w:rsidP="00EB6780">
            <w:pPr>
              <w:pStyle w:val="TAC"/>
              <w:rPr>
                <w:lang w:eastAsia="en-US"/>
              </w:rPr>
            </w:pPr>
            <w:r w:rsidRPr="00732759">
              <w:rPr>
                <w:lang w:val="en-US" w:eastAsia="en-US"/>
              </w:rPr>
              <w:t>CA_1-28-42</w:t>
            </w:r>
          </w:p>
        </w:tc>
        <w:tc>
          <w:tcPr>
            <w:tcW w:w="2483" w:type="dxa"/>
          </w:tcPr>
          <w:p w14:paraId="33AC88C7" w14:textId="77777777" w:rsidR="00D903BE" w:rsidRPr="00732759" w:rsidRDefault="00D903BE" w:rsidP="00EB6780">
            <w:pPr>
              <w:pStyle w:val="TAC"/>
              <w:rPr>
                <w:lang w:val="en-US" w:eastAsia="en-US"/>
              </w:rPr>
            </w:pPr>
            <w:r w:rsidRPr="00732759">
              <w:rPr>
                <w:lang w:val="en-US" w:eastAsia="en-US"/>
              </w:rPr>
              <w:t>1</w:t>
            </w:r>
          </w:p>
        </w:tc>
      </w:tr>
      <w:tr w:rsidR="00D903BE" w:rsidRPr="00732759" w14:paraId="2E2516DD" w14:textId="77777777" w:rsidTr="00EB6780">
        <w:trPr>
          <w:jc w:val="center"/>
        </w:trPr>
        <w:tc>
          <w:tcPr>
            <w:tcW w:w="2407" w:type="dxa"/>
            <w:vMerge/>
          </w:tcPr>
          <w:p w14:paraId="3894BE10" w14:textId="77777777" w:rsidR="00D903BE" w:rsidRPr="00732759" w:rsidRDefault="00D903BE" w:rsidP="00EB6780">
            <w:pPr>
              <w:pStyle w:val="TAC"/>
              <w:rPr>
                <w:lang w:eastAsia="en-US"/>
              </w:rPr>
            </w:pPr>
          </w:p>
        </w:tc>
        <w:tc>
          <w:tcPr>
            <w:tcW w:w="2483" w:type="dxa"/>
          </w:tcPr>
          <w:p w14:paraId="3D4C2B47" w14:textId="77777777" w:rsidR="00D903BE" w:rsidRPr="00732759" w:rsidRDefault="00D903BE" w:rsidP="00EB6780">
            <w:pPr>
              <w:pStyle w:val="TAC"/>
              <w:rPr>
                <w:lang w:val="en-US" w:eastAsia="en-US"/>
              </w:rPr>
            </w:pPr>
            <w:r w:rsidRPr="00732759">
              <w:rPr>
                <w:lang w:val="en-US" w:eastAsia="en-US"/>
              </w:rPr>
              <w:t>28</w:t>
            </w:r>
          </w:p>
        </w:tc>
      </w:tr>
      <w:tr w:rsidR="00D903BE" w:rsidRPr="00732759" w14:paraId="6ED73B26" w14:textId="77777777" w:rsidTr="00EB6780">
        <w:trPr>
          <w:jc w:val="center"/>
        </w:trPr>
        <w:tc>
          <w:tcPr>
            <w:tcW w:w="2407" w:type="dxa"/>
            <w:vMerge/>
          </w:tcPr>
          <w:p w14:paraId="5FEAEE7B" w14:textId="77777777" w:rsidR="00D903BE" w:rsidRPr="00732759" w:rsidRDefault="00D903BE" w:rsidP="00EB6780">
            <w:pPr>
              <w:pStyle w:val="TAC"/>
              <w:rPr>
                <w:lang w:eastAsia="en-US"/>
              </w:rPr>
            </w:pPr>
          </w:p>
        </w:tc>
        <w:tc>
          <w:tcPr>
            <w:tcW w:w="2483" w:type="dxa"/>
          </w:tcPr>
          <w:p w14:paraId="52CBC87D" w14:textId="77777777" w:rsidR="00D903BE" w:rsidRPr="00732759" w:rsidRDefault="00D903BE" w:rsidP="00EB6780">
            <w:pPr>
              <w:pStyle w:val="TAC"/>
              <w:rPr>
                <w:lang w:val="en-US" w:eastAsia="en-US"/>
              </w:rPr>
            </w:pPr>
            <w:r w:rsidRPr="00732759">
              <w:rPr>
                <w:lang w:val="en-US" w:eastAsia="en-US"/>
              </w:rPr>
              <w:t>42</w:t>
            </w:r>
          </w:p>
        </w:tc>
      </w:tr>
      <w:tr w:rsidR="007A6BA1" w:rsidRPr="00732759" w14:paraId="47A867EA" w14:textId="77777777" w:rsidTr="00402411">
        <w:trPr>
          <w:jc w:val="center"/>
        </w:trPr>
        <w:tc>
          <w:tcPr>
            <w:tcW w:w="2407" w:type="dxa"/>
            <w:vMerge w:val="restart"/>
          </w:tcPr>
          <w:p w14:paraId="5205158B" w14:textId="77777777" w:rsidR="007A6BA1" w:rsidRPr="00732759" w:rsidRDefault="007A6BA1" w:rsidP="00402411">
            <w:pPr>
              <w:pStyle w:val="TAC"/>
              <w:rPr>
                <w:lang w:eastAsia="en-US"/>
              </w:rPr>
            </w:pPr>
            <w:r w:rsidRPr="00732759">
              <w:rPr>
                <w:lang w:val="en-US" w:eastAsia="en-US"/>
              </w:rPr>
              <w:t>CA_1-</w:t>
            </w:r>
            <w:r w:rsidRPr="00732759">
              <w:rPr>
                <w:rFonts w:eastAsia="SimSun" w:hint="eastAsia"/>
                <w:lang w:val="en-US" w:eastAsia="zh-CN"/>
              </w:rPr>
              <w:t>4</w:t>
            </w:r>
            <w:r w:rsidRPr="00732759">
              <w:rPr>
                <w:lang w:val="en-US" w:eastAsia="en-US"/>
              </w:rPr>
              <w:t>1-42</w:t>
            </w:r>
          </w:p>
        </w:tc>
        <w:tc>
          <w:tcPr>
            <w:tcW w:w="2483" w:type="dxa"/>
          </w:tcPr>
          <w:p w14:paraId="28184F56" w14:textId="77777777" w:rsidR="007A6BA1" w:rsidRPr="00732759" w:rsidRDefault="007A6BA1" w:rsidP="00402411">
            <w:pPr>
              <w:pStyle w:val="TAC"/>
              <w:rPr>
                <w:lang w:val="en-US" w:eastAsia="en-US"/>
              </w:rPr>
            </w:pPr>
            <w:r w:rsidRPr="00732759">
              <w:rPr>
                <w:lang w:val="en-US" w:eastAsia="en-US"/>
              </w:rPr>
              <w:t>1</w:t>
            </w:r>
          </w:p>
        </w:tc>
      </w:tr>
      <w:tr w:rsidR="007A6BA1" w:rsidRPr="00732759" w14:paraId="49D8ADE9" w14:textId="77777777" w:rsidTr="00402411">
        <w:trPr>
          <w:jc w:val="center"/>
        </w:trPr>
        <w:tc>
          <w:tcPr>
            <w:tcW w:w="2407" w:type="dxa"/>
            <w:vMerge/>
          </w:tcPr>
          <w:p w14:paraId="22A75566" w14:textId="77777777" w:rsidR="007A6BA1" w:rsidRPr="00732759" w:rsidRDefault="007A6BA1" w:rsidP="00402411">
            <w:pPr>
              <w:pStyle w:val="TAC"/>
              <w:rPr>
                <w:lang w:eastAsia="en-US"/>
              </w:rPr>
            </w:pPr>
          </w:p>
        </w:tc>
        <w:tc>
          <w:tcPr>
            <w:tcW w:w="2483" w:type="dxa"/>
          </w:tcPr>
          <w:p w14:paraId="0883F849" w14:textId="77777777" w:rsidR="007A6BA1" w:rsidRPr="00732759" w:rsidRDefault="002227E3" w:rsidP="00402411">
            <w:pPr>
              <w:pStyle w:val="TAC"/>
              <w:rPr>
                <w:lang w:val="en-US" w:eastAsia="en-US"/>
              </w:rPr>
            </w:pPr>
            <w:r w:rsidRPr="00732759">
              <w:rPr>
                <w:lang w:val="en-US" w:eastAsia="en-US"/>
              </w:rPr>
              <w:t>41</w:t>
            </w:r>
          </w:p>
        </w:tc>
      </w:tr>
      <w:tr w:rsidR="007A6BA1" w:rsidRPr="00732759" w14:paraId="156A3977" w14:textId="77777777" w:rsidTr="00402411">
        <w:trPr>
          <w:jc w:val="center"/>
        </w:trPr>
        <w:tc>
          <w:tcPr>
            <w:tcW w:w="2407" w:type="dxa"/>
            <w:vMerge/>
          </w:tcPr>
          <w:p w14:paraId="18948FA0" w14:textId="77777777" w:rsidR="007A6BA1" w:rsidRPr="00732759" w:rsidRDefault="007A6BA1" w:rsidP="00402411">
            <w:pPr>
              <w:pStyle w:val="TAC"/>
              <w:rPr>
                <w:lang w:eastAsia="en-US"/>
              </w:rPr>
            </w:pPr>
          </w:p>
        </w:tc>
        <w:tc>
          <w:tcPr>
            <w:tcW w:w="2483" w:type="dxa"/>
          </w:tcPr>
          <w:p w14:paraId="1656A7A6" w14:textId="77777777" w:rsidR="007A6BA1" w:rsidRPr="00732759" w:rsidRDefault="007A6BA1" w:rsidP="00402411">
            <w:pPr>
              <w:pStyle w:val="TAC"/>
              <w:rPr>
                <w:lang w:val="en-US" w:eastAsia="en-US"/>
              </w:rPr>
            </w:pPr>
            <w:r w:rsidRPr="00732759">
              <w:rPr>
                <w:lang w:val="en-US" w:eastAsia="en-US"/>
              </w:rPr>
              <w:t>42</w:t>
            </w:r>
          </w:p>
        </w:tc>
      </w:tr>
      <w:tr w:rsidR="005830AC" w:rsidRPr="00732759" w14:paraId="76FA771B" w14:textId="77777777" w:rsidTr="00402411">
        <w:trPr>
          <w:cantSplit/>
          <w:jc w:val="center"/>
        </w:trPr>
        <w:tc>
          <w:tcPr>
            <w:tcW w:w="2407" w:type="dxa"/>
            <w:vMerge w:val="restart"/>
          </w:tcPr>
          <w:p w14:paraId="272B3983" w14:textId="77777777" w:rsidR="005830AC" w:rsidRPr="00732759" w:rsidRDefault="005830AC" w:rsidP="00402411">
            <w:pPr>
              <w:pStyle w:val="TAC"/>
              <w:rPr>
                <w:lang w:val="en-US"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4-5</w:t>
            </w:r>
          </w:p>
        </w:tc>
        <w:tc>
          <w:tcPr>
            <w:tcW w:w="2483" w:type="dxa"/>
          </w:tcPr>
          <w:p w14:paraId="404A21AB" w14:textId="77777777" w:rsidR="005830AC" w:rsidRPr="00732759" w:rsidRDefault="005830AC" w:rsidP="00402411">
            <w:pPr>
              <w:pStyle w:val="TAC"/>
              <w:rPr>
                <w:lang w:val="en-US" w:eastAsia="en-US"/>
              </w:rPr>
            </w:pPr>
            <w:r w:rsidRPr="00732759">
              <w:rPr>
                <w:lang w:val="en-US" w:eastAsia="en-US"/>
              </w:rPr>
              <w:t>2</w:t>
            </w:r>
          </w:p>
        </w:tc>
      </w:tr>
      <w:tr w:rsidR="005830AC" w:rsidRPr="00732759" w14:paraId="715C5ECF" w14:textId="77777777" w:rsidTr="00402411">
        <w:trPr>
          <w:cantSplit/>
          <w:jc w:val="center"/>
        </w:trPr>
        <w:tc>
          <w:tcPr>
            <w:tcW w:w="2407" w:type="dxa"/>
            <w:vMerge/>
          </w:tcPr>
          <w:p w14:paraId="01B84CC9" w14:textId="77777777" w:rsidR="005830AC" w:rsidRPr="00732759" w:rsidRDefault="005830AC" w:rsidP="00402411">
            <w:pPr>
              <w:pStyle w:val="TAC"/>
              <w:rPr>
                <w:lang w:eastAsia="en-US"/>
              </w:rPr>
            </w:pPr>
          </w:p>
        </w:tc>
        <w:tc>
          <w:tcPr>
            <w:tcW w:w="2483" w:type="dxa"/>
          </w:tcPr>
          <w:p w14:paraId="166665CE" w14:textId="77777777" w:rsidR="005830AC" w:rsidRPr="00732759" w:rsidRDefault="005830AC" w:rsidP="00402411">
            <w:pPr>
              <w:pStyle w:val="TAC"/>
              <w:rPr>
                <w:lang w:val="en-US" w:eastAsia="en-US"/>
              </w:rPr>
            </w:pPr>
            <w:r w:rsidRPr="00732759">
              <w:rPr>
                <w:lang w:val="en-US" w:eastAsia="en-US"/>
              </w:rPr>
              <w:t>4</w:t>
            </w:r>
          </w:p>
        </w:tc>
      </w:tr>
      <w:tr w:rsidR="005830AC" w:rsidRPr="00732759" w14:paraId="55590316" w14:textId="77777777" w:rsidTr="00402411">
        <w:trPr>
          <w:cantSplit/>
          <w:jc w:val="center"/>
        </w:trPr>
        <w:tc>
          <w:tcPr>
            <w:tcW w:w="2407" w:type="dxa"/>
            <w:vMerge/>
          </w:tcPr>
          <w:p w14:paraId="7FAE2D45" w14:textId="77777777" w:rsidR="005830AC" w:rsidRPr="00732759" w:rsidRDefault="005830AC" w:rsidP="00402411">
            <w:pPr>
              <w:pStyle w:val="TAC"/>
              <w:rPr>
                <w:lang w:eastAsia="en-US"/>
              </w:rPr>
            </w:pPr>
          </w:p>
        </w:tc>
        <w:tc>
          <w:tcPr>
            <w:tcW w:w="2483" w:type="dxa"/>
          </w:tcPr>
          <w:p w14:paraId="580BBCDB" w14:textId="77777777" w:rsidR="005830AC" w:rsidRPr="00732759" w:rsidRDefault="005830AC" w:rsidP="00402411">
            <w:pPr>
              <w:pStyle w:val="TAC"/>
              <w:rPr>
                <w:lang w:val="en-US" w:eastAsia="en-US"/>
              </w:rPr>
            </w:pPr>
            <w:r w:rsidRPr="00732759">
              <w:rPr>
                <w:lang w:val="en-US" w:eastAsia="en-US"/>
              </w:rPr>
              <w:t>5</w:t>
            </w:r>
          </w:p>
        </w:tc>
      </w:tr>
      <w:tr w:rsidR="00590696" w:rsidRPr="00732759" w14:paraId="35C4A03A" w14:textId="77777777" w:rsidTr="00402411">
        <w:trPr>
          <w:jc w:val="center"/>
        </w:trPr>
        <w:tc>
          <w:tcPr>
            <w:tcW w:w="2407" w:type="dxa"/>
            <w:vMerge w:val="restart"/>
          </w:tcPr>
          <w:p w14:paraId="52D8418D" w14:textId="77777777" w:rsidR="00590696" w:rsidRPr="00732759" w:rsidRDefault="00590696" w:rsidP="00402411">
            <w:pPr>
              <w:pStyle w:val="TAC"/>
              <w:rPr>
                <w:lang w:eastAsia="en-US"/>
              </w:rPr>
            </w:pPr>
            <w:r w:rsidRPr="00732759">
              <w:rPr>
                <w:lang w:eastAsia="en-US"/>
              </w:rPr>
              <w:t>CA_2-2-4-5</w:t>
            </w:r>
          </w:p>
        </w:tc>
        <w:tc>
          <w:tcPr>
            <w:tcW w:w="2483" w:type="dxa"/>
          </w:tcPr>
          <w:p w14:paraId="4D57A0E7" w14:textId="77777777" w:rsidR="00590696" w:rsidRPr="00732759" w:rsidRDefault="00590696" w:rsidP="00402411">
            <w:pPr>
              <w:pStyle w:val="TAC"/>
              <w:rPr>
                <w:lang w:val="en-US" w:eastAsia="en-US"/>
              </w:rPr>
            </w:pPr>
            <w:r w:rsidRPr="00732759">
              <w:rPr>
                <w:lang w:val="en-US" w:eastAsia="en-US"/>
              </w:rPr>
              <w:t>2</w:t>
            </w:r>
          </w:p>
        </w:tc>
      </w:tr>
      <w:tr w:rsidR="00590696" w:rsidRPr="00732759" w14:paraId="1B29294E" w14:textId="77777777" w:rsidTr="00402411">
        <w:trPr>
          <w:jc w:val="center"/>
        </w:trPr>
        <w:tc>
          <w:tcPr>
            <w:tcW w:w="2407" w:type="dxa"/>
            <w:vMerge/>
          </w:tcPr>
          <w:p w14:paraId="53439089" w14:textId="77777777" w:rsidR="00590696" w:rsidRPr="00732759" w:rsidRDefault="00590696" w:rsidP="00402411">
            <w:pPr>
              <w:pStyle w:val="TAC"/>
              <w:rPr>
                <w:lang w:eastAsia="en-US"/>
              </w:rPr>
            </w:pPr>
          </w:p>
        </w:tc>
        <w:tc>
          <w:tcPr>
            <w:tcW w:w="2483" w:type="dxa"/>
          </w:tcPr>
          <w:p w14:paraId="620CABD6" w14:textId="77777777" w:rsidR="00590696" w:rsidRPr="00732759" w:rsidRDefault="00590696" w:rsidP="00402411">
            <w:pPr>
              <w:pStyle w:val="TAC"/>
              <w:rPr>
                <w:lang w:val="en-US" w:eastAsia="en-US"/>
              </w:rPr>
            </w:pPr>
            <w:r w:rsidRPr="00732759">
              <w:rPr>
                <w:lang w:val="en-US" w:eastAsia="en-US"/>
              </w:rPr>
              <w:t>4</w:t>
            </w:r>
          </w:p>
        </w:tc>
      </w:tr>
      <w:tr w:rsidR="00590696" w:rsidRPr="00732759" w14:paraId="6B464BA4" w14:textId="77777777" w:rsidTr="00402411">
        <w:trPr>
          <w:jc w:val="center"/>
        </w:trPr>
        <w:tc>
          <w:tcPr>
            <w:tcW w:w="2407" w:type="dxa"/>
            <w:vMerge/>
          </w:tcPr>
          <w:p w14:paraId="152252C8" w14:textId="77777777" w:rsidR="00590696" w:rsidRPr="00732759" w:rsidRDefault="00590696" w:rsidP="00402411">
            <w:pPr>
              <w:pStyle w:val="TAC"/>
              <w:rPr>
                <w:lang w:eastAsia="en-US"/>
              </w:rPr>
            </w:pPr>
          </w:p>
        </w:tc>
        <w:tc>
          <w:tcPr>
            <w:tcW w:w="2483" w:type="dxa"/>
          </w:tcPr>
          <w:p w14:paraId="60CE7408" w14:textId="77777777" w:rsidR="00590696" w:rsidRPr="00732759" w:rsidRDefault="00590696" w:rsidP="00402411">
            <w:pPr>
              <w:pStyle w:val="TAC"/>
              <w:rPr>
                <w:lang w:val="en-US" w:eastAsia="en-US"/>
              </w:rPr>
            </w:pPr>
            <w:r w:rsidRPr="00732759">
              <w:rPr>
                <w:lang w:val="en-US" w:eastAsia="en-US"/>
              </w:rPr>
              <w:t>5</w:t>
            </w:r>
          </w:p>
        </w:tc>
      </w:tr>
      <w:tr w:rsidR="00590696" w:rsidRPr="00732759" w14:paraId="0615C000" w14:textId="77777777" w:rsidTr="00402411">
        <w:trPr>
          <w:jc w:val="center"/>
        </w:trPr>
        <w:tc>
          <w:tcPr>
            <w:tcW w:w="2407" w:type="dxa"/>
            <w:vMerge w:val="restart"/>
          </w:tcPr>
          <w:p w14:paraId="02D0D2A2" w14:textId="77777777" w:rsidR="00590696" w:rsidRPr="00732759" w:rsidRDefault="00590696" w:rsidP="00402411">
            <w:pPr>
              <w:pStyle w:val="TAC"/>
              <w:rPr>
                <w:lang w:eastAsia="en-US"/>
              </w:rPr>
            </w:pPr>
            <w:r w:rsidRPr="00732759">
              <w:rPr>
                <w:lang w:eastAsia="en-US"/>
              </w:rPr>
              <w:t>CA_2-4-4-5</w:t>
            </w:r>
          </w:p>
        </w:tc>
        <w:tc>
          <w:tcPr>
            <w:tcW w:w="2483" w:type="dxa"/>
          </w:tcPr>
          <w:p w14:paraId="202D54AA" w14:textId="77777777" w:rsidR="00590696" w:rsidRPr="00732759" w:rsidRDefault="00590696" w:rsidP="00402411">
            <w:pPr>
              <w:pStyle w:val="TAC"/>
              <w:rPr>
                <w:lang w:val="en-US" w:eastAsia="en-US"/>
              </w:rPr>
            </w:pPr>
            <w:r w:rsidRPr="00732759">
              <w:rPr>
                <w:lang w:val="en-US" w:eastAsia="en-US"/>
              </w:rPr>
              <w:t>2</w:t>
            </w:r>
          </w:p>
        </w:tc>
      </w:tr>
      <w:tr w:rsidR="00590696" w:rsidRPr="00732759" w14:paraId="13AF4627" w14:textId="77777777" w:rsidTr="00402411">
        <w:trPr>
          <w:jc w:val="center"/>
        </w:trPr>
        <w:tc>
          <w:tcPr>
            <w:tcW w:w="2407" w:type="dxa"/>
            <w:vMerge/>
          </w:tcPr>
          <w:p w14:paraId="0B7379FF" w14:textId="77777777" w:rsidR="00590696" w:rsidRPr="00732759" w:rsidRDefault="00590696" w:rsidP="00402411">
            <w:pPr>
              <w:pStyle w:val="TAC"/>
              <w:rPr>
                <w:lang w:eastAsia="en-US"/>
              </w:rPr>
            </w:pPr>
          </w:p>
        </w:tc>
        <w:tc>
          <w:tcPr>
            <w:tcW w:w="2483" w:type="dxa"/>
          </w:tcPr>
          <w:p w14:paraId="681BF5BD" w14:textId="77777777" w:rsidR="00590696" w:rsidRPr="00732759" w:rsidRDefault="00590696" w:rsidP="00402411">
            <w:pPr>
              <w:pStyle w:val="TAC"/>
              <w:rPr>
                <w:lang w:val="en-US" w:eastAsia="en-US"/>
              </w:rPr>
            </w:pPr>
            <w:r w:rsidRPr="00732759">
              <w:rPr>
                <w:lang w:val="en-US" w:eastAsia="en-US"/>
              </w:rPr>
              <w:t>4</w:t>
            </w:r>
          </w:p>
        </w:tc>
      </w:tr>
      <w:tr w:rsidR="00590696" w:rsidRPr="00732759" w14:paraId="51B831CF" w14:textId="77777777" w:rsidTr="00402411">
        <w:trPr>
          <w:jc w:val="center"/>
        </w:trPr>
        <w:tc>
          <w:tcPr>
            <w:tcW w:w="2407" w:type="dxa"/>
            <w:vMerge/>
          </w:tcPr>
          <w:p w14:paraId="46230EA0" w14:textId="77777777" w:rsidR="00590696" w:rsidRPr="00732759" w:rsidRDefault="00590696" w:rsidP="00402411">
            <w:pPr>
              <w:pStyle w:val="TAC"/>
              <w:rPr>
                <w:lang w:eastAsia="en-US"/>
              </w:rPr>
            </w:pPr>
          </w:p>
        </w:tc>
        <w:tc>
          <w:tcPr>
            <w:tcW w:w="2483" w:type="dxa"/>
          </w:tcPr>
          <w:p w14:paraId="49F4DC67" w14:textId="77777777" w:rsidR="00590696" w:rsidRPr="00732759" w:rsidRDefault="00590696" w:rsidP="00402411">
            <w:pPr>
              <w:pStyle w:val="TAC"/>
              <w:rPr>
                <w:lang w:val="en-US" w:eastAsia="en-US"/>
              </w:rPr>
            </w:pPr>
            <w:r w:rsidRPr="00732759">
              <w:rPr>
                <w:lang w:val="en-US" w:eastAsia="en-US"/>
              </w:rPr>
              <w:t>5</w:t>
            </w:r>
          </w:p>
        </w:tc>
      </w:tr>
      <w:tr w:rsidR="00874116" w:rsidRPr="00732759" w14:paraId="3E116C90" w14:textId="77777777" w:rsidTr="00402411">
        <w:trPr>
          <w:jc w:val="center"/>
        </w:trPr>
        <w:tc>
          <w:tcPr>
            <w:tcW w:w="2407" w:type="dxa"/>
            <w:vMerge w:val="restart"/>
          </w:tcPr>
          <w:p w14:paraId="225BBC99" w14:textId="77777777" w:rsidR="00874116" w:rsidRPr="00732759" w:rsidRDefault="00874116" w:rsidP="00402411">
            <w:pPr>
              <w:pStyle w:val="TAC"/>
              <w:rPr>
                <w:lang w:eastAsia="en-US"/>
              </w:rPr>
            </w:pPr>
            <w:r w:rsidRPr="00732759">
              <w:rPr>
                <w:lang w:eastAsia="en-US"/>
              </w:rPr>
              <w:t>CA_2-4-7</w:t>
            </w:r>
          </w:p>
        </w:tc>
        <w:tc>
          <w:tcPr>
            <w:tcW w:w="2483" w:type="dxa"/>
          </w:tcPr>
          <w:p w14:paraId="345F10BA" w14:textId="77777777" w:rsidR="00874116" w:rsidRPr="00732759" w:rsidRDefault="00874116" w:rsidP="00402411">
            <w:pPr>
              <w:pStyle w:val="TAC"/>
              <w:rPr>
                <w:lang w:val="en-US" w:eastAsia="en-US"/>
              </w:rPr>
            </w:pPr>
            <w:r w:rsidRPr="00732759">
              <w:rPr>
                <w:lang w:val="en-US" w:eastAsia="en-US"/>
              </w:rPr>
              <w:t>2</w:t>
            </w:r>
          </w:p>
        </w:tc>
      </w:tr>
      <w:tr w:rsidR="00874116" w:rsidRPr="00732759" w14:paraId="77A55495" w14:textId="77777777" w:rsidTr="00402411">
        <w:trPr>
          <w:jc w:val="center"/>
        </w:trPr>
        <w:tc>
          <w:tcPr>
            <w:tcW w:w="2407" w:type="dxa"/>
            <w:vMerge/>
          </w:tcPr>
          <w:p w14:paraId="3D7EA49B" w14:textId="77777777" w:rsidR="00874116" w:rsidRPr="00732759" w:rsidRDefault="00874116" w:rsidP="00402411">
            <w:pPr>
              <w:pStyle w:val="TAC"/>
              <w:rPr>
                <w:lang w:eastAsia="en-US"/>
              </w:rPr>
            </w:pPr>
          </w:p>
        </w:tc>
        <w:tc>
          <w:tcPr>
            <w:tcW w:w="2483" w:type="dxa"/>
          </w:tcPr>
          <w:p w14:paraId="3E7DB569" w14:textId="77777777" w:rsidR="00874116" w:rsidRPr="00732759" w:rsidRDefault="00874116" w:rsidP="00402411">
            <w:pPr>
              <w:pStyle w:val="TAC"/>
              <w:rPr>
                <w:lang w:val="en-US" w:eastAsia="en-US"/>
              </w:rPr>
            </w:pPr>
            <w:r w:rsidRPr="00732759">
              <w:rPr>
                <w:lang w:val="en-US" w:eastAsia="en-US"/>
              </w:rPr>
              <w:t>4</w:t>
            </w:r>
          </w:p>
        </w:tc>
      </w:tr>
      <w:tr w:rsidR="00874116" w:rsidRPr="00732759" w14:paraId="708C87C6" w14:textId="77777777" w:rsidTr="00402411">
        <w:trPr>
          <w:jc w:val="center"/>
        </w:trPr>
        <w:tc>
          <w:tcPr>
            <w:tcW w:w="2407" w:type="dxa"/>
            <w:vMerge/>
          </w:tcPr>
          <w:p w14:paraId="1CAAD75C" w14:textId="77777777" w:rsidR="00874116" w:rsidRPr="00732759" w:rsidRDefault="00874116" w:rsidP="00402411">
            <w:pPr>
              <w:pStyle w:val="TAC"/>
              <w:rPr>
                <w:lang w:eastAsia="en-US"/>
              </w:rPr>
            </w:pPr>
          </w:p>
        </w:tc>
        <w:tc>
          <w:tcPr>
            <w:tcW w:w="2483" w:type="dxa"/>
          </w:tcPr>
          <w:p w14:paraId="6114A861" w14:textId="77777777" w:rsidR="00874116" w:rsidRPr="00732759" w:rsidRDefault="00874116" w:rsidP="00402411">
            <w:pPr>
              <w:pStyle w:val="TAC"/>
              <w:rPr>
                <w:lang w:val="en-US" w:eastAsia="en-US"/>
              </w:rPr>
            </w:pPr>
            <w:r w:rsidRPr="00732759">
              <w:rPr>
                <w:lang w:val="en-US" w:eastAsia="en-US"/>
              </w:rPr>
              <w:t>7</w:t>
            </w:r>
          </w:p>
        </w:tc>
      </w:tr>
      <w:tr w:rsidR="007A6BA1" w:rsidRPr="00732759" w14:paraId="5D3DD085" w14:textId="77777777" w:rsidTr="00402411">
        <w:trPr>
          <w:jc w:val="center"/>
        </w:trPr>
        <w:tc>
          <w:tcPr>
            <w:tcW w:w="2407" w:type="dxa"/>
            <w:vMerge w:val="restart"/>
          </w:tcPr>
          <w:p w14:paraId="5A419E68" w14:textId="77777777" w:rsidR="007A6BA1" w:rsidRPr="00732759" w:rsidRDefault="007A6BA1" w:rsidP="00402411">
            <w:pPr>
              <w:pStyle w:val="TAC"/>
              <w:rPr>
                <w:lang w:eastAsia="en-US"/>
              </w:rPr>
            </w:pPr>
            <w:r w:rsidRPr="00732759">
              <w:rPr>
                <w:lang w:eastAsia="en-US"/>
              </w:rPr>
              <w:t>CA_2-4-7-7</w:t>
            </w:r>
          </w:p>
        </w:tc>
        <w:tc>
          <w:tcPr>
            <w:tcW w:w="2483" w:type="dxa"/>
          </w:tcPr>
          <w:p w14:paraId="2266CFC7" w14:textId="77777777" w:rsidR="007A6BA1" w:rsidRPr="00732759" w:rsidRDefault="007A6BA1" w:rsidP="00402411">
            <w:pPr>
              <w:pStyle w:val="TAC"/>
              <w:rPr>
                <w:lang w:val="en-US" w:eastAsia="en-US"/>
              </w:rPr>
            </w:pPr>
            <w:r w:rsidRPr="00732759">
              <w:rPr>
                <w:lang w:val="en-US" w:eastAsia="en-US"/>
              </w:rPr>
              <w:t>2</w:t>
            </w:r>
          </w:p>
        </w:tc>
      </w:tr>
      <w:tr w:rsidR="007A6BA1" w:rsidRPr="00732759" w14:paraId="7C9A0FB9" w14:textId="77777777" w:rsidTr="00402411">
        <w:trPr>
          <w:jc w:val="center"/>
        </w:trPr>
        <w:tc>
          <w:tcPr>
            <w:tcW w:w="2407" w:type="dxa"/>
            <w:vMerge/>
          </w:tcPr>
          <w:p w14:paraId="2775663E" w14:textId="77777777" w:rsidR="007A6BA1" w:rsidRPr="00732759" w:rsidRDefault="007A6BA1" w:rsidP="00402411">
            <w:pPr>
              <w:pStyle w:val="TAC"/>
              <w:rPr>
                <w:lang w:eastAsia="en-US"/>
              </w:rPr>
            </w:pPr>
          </w:p>
        </w:tc>
        <w:tc>
          <w:tcPr>
            <w:tcW w:w="2483" w:type="dxa"/>
          </w:tcPr>
          <w:p w14:paraId="5DE02FE3" w14:textId="77777777" w:rsidR="007A6BA1" w:rsidRPr="00732759" w:rsidRDefault="007A6BA1" w:rsidP="00402411">
            <w:pPr>
              <w:pStyle w:val="TAC"/>
              <w:rPr>
                <w:lang w:val="en-US" w:eastAsia="en-US"/>
              </w:rPr>
            </w:pPr>
            <w:r w:rsidRPr="00732759">
              <w:rPr>
                <w:lang w:val="en-US" w:eastAsia="en-US"/>
              </w:rPr>
              <w:t>4</w:t>
            </w:r>
          </w:p>
        </w:tc>
      </w:tr>
      <w:tr w:rsidR="007A6BA1" w:rsidRPr="00732759" w14:paraId="50051472" w14:textId="77777777" w:rsidTr="00402411">
        <w:trPr>
          <w:jc w:val="center"/>
        </w:trPr>
        <w:tc>
          <w:tcPr>
            <w:tcW w:w="2407" w:type="dxa"/>
            <w:vMerge/>
          </w:tcPr>
          <w:p w14:paraId="3D5A1A81" w14:textId="77777777" w:rsidR="007A6BA1" w:rsidRPr="00732759" w:rsidRDefault="007A6BA1" w:rsidP="00402411">
            <w:pPr>
              <w:pStyle w:val="TAC"/>
              <w:rPr>
                <w:lang w:eastAsia="en-US"/>
              </w:rPr>
            </w:pPr>
          </w:p>
        </w:tc>
        <w:tc>
          <w:tcPr>
            <w:tcW w:w="2483" w:type="dxa"/>
          </w:tcPr>
          <w:p w14:paraId="44B788BA" w14:textId="77777777" w:rsidR="007A6BA1" w:rsidRPr="00732759" w:rsidRDefault="007A6BA1" w:rsidP="00402411">
            <w:pPr>
              <w:pStyle w:val="TAC"/>
              <w:rPr>
                <w:lang w:val="en-US" w:eastAsia="en-US"/>
              </w:rPr>
            </w:pPr>
            <w:r w:rsidRPr="00732759">
              <w:rPr>
                <w:lang w:val="en-US" w:eastAsia="en-US"/>
              </w:rPr>
              <w:t>7</w:t>
            </w:r>
          </w:p>
        </w:tc>
      </w:tr>
      <w:tr w:rsidR="005830AC" w:rsidRPr="00732759" w14:paraId="2359B793" w14:textId="77777777" w:rsidTr="00402411">
        <w:trPr>
          <w:jc w:val="center"/>
        </w:trPr>
        <w:tc>
          <w:tcPr>
            <w:tcW w:w="2407" w:type="dxa"/>
            <w:vMerge w:val="restart"/>
          </w:tcPr>
          <w:p w14:paraId="6DEE4130" w14:textId="77777777" w:rsidR="005830AC" w:rsidRPr="00732759" w:rsidRDefault="005830AC" w:rsidP="00402411">
            <w:pPr>
              <w:pStyle w:val="TAC"/>
              <w:rPr>
                <w:lang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4-12</w:t>
            </w:r>
          </w:p>
        </w:tc>
        <w:tc>
          <w:tcPr>
            <w:tcW w:w="2483" w:type="dxa"/>
          </w:tcPr>
          <w:p w14:paraId="6847BE3A" w14:textId="77777777" w:rsidR="005830AC" w:rsidRPr="00732759" w:rsidRDefault="005830AC" w:rsidP="00402411">
            <w:pPr>
              <w:pStyle w:val="TAC"/>
              <w:rPr>
                <w:lang w:val="en-US" w:eastAsia="en-US"/>
              </w:rPr>
            </w:pPr>
            <w:r w:rsidRPr="00732759">
              <w:rPr>
                <w:lang w:val="en-US" w:eastAsia="en-US"/>
              </w:rPr>
              <w:t>2</w:t>
            </w:r>
          </w:p>
        </w:tc>
      </w:tr>
      <w:tr w:rsidR="005830AC" w:rsidRPr="00732759" w14:paraId="01FFC0C8" w14:textId="77777777" w:rsidTr="00402411">
        <w:trPr>
          <w:jc w:val="center"/>
        </w:trPr>
        <w:tc>
          <w:tcPr>
            <w:tcW w:w="2407" w:type="dxa"/>
            <w:vMerge/>
          </w:tcPr>
          <w:p w14:paraId="43E44996" w14:textId="77777777" w:rsidR="005830AC" w:rsidRPr="00732759" w:rsidRDefault="005830AC" w:rsidP="00402411">
            <w:pPr>
              <w:pStyle w:val="TAC"/>
              <w:rPr>
                <w:lang w:eastAsia="en-US"/>
              </w:rPr>
            </w:pPr>
          </w:p>
        </w:tc>
        <w:tc>
          <w:tcPr>
            <w:tcW w:w="2483" w:type="dxa"/>
          </w:tcPr>
          <w:p w14:paraId="27E7C866" w14:textId="77777777" w:rsidR="005830AC" w:rsidRPr="00732759" w:rsidRDefault="005830AC" w:rsidP="00402411">
            <w:pPr>
              <w:pStyle w:val="TAC"/>
              <w:rPr>
                <w:lang w:val="en-US" w:eastAsia="en-US"/>
              </w:rPr>
            </w:pPr>
            <w:r w:rsidRPr="00732759">
              <w:rPr>
                <w:lang w:val="en-US" w:eastAsia="en-US"/>
              </w:rPr>
              <w:t>4</w:t>
            </w:r>
          </w:p>
        </w:tc>
      </w:tr>
      <w:tr w:rsidR="005830AC" w:rsidRPr="00732759" w14:paraId="702FE5B3" w14:textId="77777777" w:rsidTr="00402411">
        <w:trPr>
          <w:jc w:val="center"/>
        </w:trPr>
        <w:tc>
          <w:tcPr>
            <w:tcW w:w="2407" w:type="dxa"/>
            <w:vMerge/>
          </w:tcPr>
          <w:p w14:paraId="4B937652" w14:textId="77777777" w:rsidR="005830AC" w:rsidRPr="00732759" w:rsidRDefault="005830AC" w:rsidP="00402411">
            <w:pPr>
              <w:pStyle w:val="TAC"/>
              <w:rPr>
                <w:lang w:eastAsia="en-US"/>
              </w:rPr>
            </w:pPr>
          </w:p>
        </w:tc>
        <w:tc>
          <w:tcPr>
            <w:tcW w:w="2483" w:type="dxa"/>
          </w:tcPr>
          <w:p w14:paraId="732F146F" w14:textId="77777777" w:rsidR="005830AC" w:rsidRPr="00732759" w:rsidRDefault="005830AC" w:rsidP="00402411">
            <w:pPr>
              <w:pStyle w:val="TAC"/>
              <w:rPr>
                <w:lang w:val="en-US" w:eastAsia="en-US"/>
              </w:rPr>
            </w:pPr>
            <w:r w:rsidRPr="00732759">
              <w:rPr>
                <w:lang w:val="en-US" w:eastAsia="en-US"/>
              </w:rPr>
              <w:t>12</w:t>
            </w:r>
          </w:p>
        </w:tc>
      </w:tr>
      <w:tr w:rsidR="00512E89" w:rsidRPr="00732759" w14:paraId="2436A1F4" w14:textId="77777777" w:rsidTr="00402411">
        <w:trPr>
          <w:jc w:val="center"/>
        </w:trPr>
        <w:tc>
          <w:tcPr>
            <w:tcW w:w="2407" w:type="dxa"/>
            <w:vMerge w:val="restart"/>
          </w:tcPr>
          <w:p w14:paraId="788BFC22" w14:textId="77777777" w:rsidR="00512E89" w:rsidRPr="00732759" w:rsidRDefault="00512E89" w:rsidP="00402411">
            <w:pPr>
              <w:pStyle w:val="TAC"/>
              <w:rPr>
                <w:lang w:eastAsia="en-US"/>
              </w:rPr>
            </w:pPr>
            <w:r w:rsidRPr="00732759">
              <w:rPr>
                <w:lang w:eastAsia="en-US"/>
              </w:rPr>
              <w:t>CA_2-2-4-12</w:t>
            </w:r>
          </w:p>
        </w:tc>
        <w:tc>
          <w:tcPr>
            <w:tcW w:w="2483" w:type="dxa"/>
          </w:tcPr>
          <w:p w14:paraId="2D54AB26" w14:textId="77777777" w:rsidR="00512E89" w:rsidRPr="00732759" w:rsidRDefault="00512E89" w:rsidP="00402411">
            <w:pPr>
              <w:pStyle w:val="TAC"/>
              <w:rPr>
                <w:lang w:val="en-US" w:eastAsia="en-US"/>
              </w:rPr>
            </w:pPr>
            <w:r w:rsidRPr="00732759">
              <w:rPr>
                <w:lang w:val="en-US" w:eastAsia="en-US"/>
              </w:rPr>
              <w:t>2</w:t>
            </w:r>
          </w:p>
        </w:tc>
      </w:tr>
      <w:tr w:rsidR="00512E89" w:rsidRPr="00732759" w14:paraId="23FA214E" w14:textId="77777777" w:rsidTr="00402411">
        <w:trPr>
          <w:jc w:val="center"/>
        </w:trPr>
        <w:tc>
          <w:tcPr>
            <w:tcW w:w="2407" w:type="dxa"/>
            <w:vMerge/>
          </w:tcPr>
          <w:p w14:paraId="5EEFDC9D" w14:textId="77777777" w:rsidR="00512E89" w:rsidRPr="00732759" w:rsidRDefault="00512E89" w:rsidP="00402411">
            <w:pPr>
              <w:pStyle w:val="TAC"/>
              <w:rPr>
                <w:lang w:eastAsia="en-US"/>
              </w:rPr>
            </w:pPr>
          </w:p>
        </w:tc>
        <w:tc>
          <w:tcPr>
            <w:tcW w:w="2483" w:type="dxa"/>
          </w:tcPr>
          <w:p w14:paraId="32EF5E1C" w14:textId="77777777" w:rsidR="00512E89" w:rsidRPr="00732759" w:rsidRDefault="00512E89" w:rsidP="00402411">
            <w:pPr>
              <w:pStyle w:val="TAC"/>
              <w:rPr>
                <w:lang w:val="en-US" w:eastAsia="en-US"/>
              </w:rPr>
            </w:pPr>
            <w:r w:rsidRPr="00732759">
              <w:rPr>
                <w:lang w:val="en-US" w:eastAsia="en-US"/>
              </w:rPr>
              <w:t>4</w:t>
            </w:r>
          </w:p>
        </w:tc>
      </w:tr>
      <w:tr w:rsidR="00512E89" w:rsidRPr="00732759" w14:paraId="7E21B070" w14:textId="77777777" w:rsidTr="00402411">
        <w:trPr>
          <w:jc w:val="center"/>
        </w:trPr>
        <w:tc>
          <w:tcPr>
            <w:tcW w:w="2407" w:type="dxa"/>
            <w:vMerge/>
          </w:tcPr>
          <w:p w14:paraId="4DDC6B9A" w14:textId="77777777" w:rsidR="00512E89" w:rsidRPr="00732759" w:rsidRDefault="00512E89" w:rsidP="00402411">
            <w:pPr>
              <w:pStyle w:val="TAC"/>
              <w:rPr>
                <w:lang w:eastAsia="en-US"/>
              </w:rPr>
            </w:pPr>
          </w:p>
        </w:tc>
        <w:tc>
          <w:tcPr>
            <w:tcW w:w="2483" w:type="dxa"/>
          </w:tcPr>
          <w:p w14:paraId="1C18CA9D" w14:textId="77777777" w:rsidR="00512E89" w:rsidRPr="00732759" w:rsidRDefault="00512E89" w:rsidP="00402411">
            <w:pPr>
              <w:pStyle w:val="TAC"/>
              <w:rPr>
                <w:lang w:val="en-US" w:eastAsia="en-US"/>
              </w:rPr>
            </w:pPr>
            <w:r w:rsidRPr="00732759">
              <w:rPr>
                <w:lang w:val="en-US" w:eastAsia="en-US"/>
              </w:rPr>
              <w:t>12</w:t>
            </w:r>
          </w:p>
        </w:tc>
      </w:tr>
      <w:tr w:rsidR="00512E89" w:rsidRPr="00732759" w14:paraId="205FF82C" w14:textId="77777777" w:rsidTr="00402411">
        <w:trPr>
          <w:jc w:val="center"/>
        </w:trPr>
        <w:tc>
          <w:tcPr>
            <w:tcW w:w="2407" w:type="dxa"/>
            <w:vMerge w:val="restart"/>
          </w:tcPr>
          <w:p w14:paraId="6D7ABCDC" w14:textId="77777777" w:rsidR="00512E89" w:rsidRPr="00732759" w:rsidRDefault="00512E89" w:rsidP="00402411">
            <w:pPr>
              <w:pStyle w:val="TAC"/>
              <w:rPr>
                <w:lang w:eastAsia="en-US"/>
              </w:rPr>
            </w:pPr>
            <w:r w:rsidRPr="00732759">
              <w:rPr>
                <w:lang w:eastAsia="en-US"/>
              </w:rPr>
              <w:t>CA_2-4-4-12</w:t>
            </w:r>
          </w:p>
        </w:tc>
        <w:tc>
          <w:tcPr>
            <w:tcW w:w="2483" w:type="dxa"/>
          </w:tcPr>
          <w:p w14:paraId="18AC2DA6" w14:textId="77777777" w:rsidR="00512E89" w:rsidRPr="00732759" w:rsidRDefault="00512E89" w:rsidP="00402411">
            <w:pPr>
              <w:pStyle w:val="TAC"/>
              <w:rPr>
                <w:lang w:val="en-US" w:eastAsia="en-US"/>
              </w:rPr>
            </w:pPr>
            <w:r w:rsidRPr="00732759">
              <w:rPr>
                <w:lang w:val="en-US" w:eastAsia="en-US"/>
              </w:rPr>
              <w:t>2</w:t>
            </w:r>
          </w:p>
        </w:tc>
      </w:tr>
      <w:tr w:rsidR="00512E89" w:rsidRPr="00732759" w14:paraId="6730BA53" w14:textId="77777777" w:rsidTr="00402411">
        <w:trPr>
          <w:jc w:val="center"/>
        </w:trPr>
        <w:tc>
          <w:tcPr>
            <w:tcW w:w="2407" w:type="dxa"/>
            <w:vMerge/>
          </w:tcPr>
          <w:p w14:paraId="1CC072AC" w14:textId="77777777" w:rsidR="00512E89" w:rsidRPr="00732759" w:rsidRDefault="00512E89" w:rsidP="00402411">
            <w:pPr>
              <w:pStyle w:val="TAC"/>
              <w:rPr>
                <w:lang w:eastAsia="en-US"/>
              </w:rPr>
            </w:pPr>
          </w:p>
        </w:tc>
        <w:tc>
          <w:tcPr>
            <w:tcW w:w="2483" w:type="dxa"/>
          </w:tcPr>
          <w:p w14:paraId="1DFBFD4A" w14:textId="77777777" w:rsidR="00512E89" w:rsidRPr="00732759" w:rsidRDefault="00512E89" w:rsidP="00402411">
            <w:pPr>
              <w:pStyle w:val="TAC"/>
              <w:rPr>
                <w:lang w:val="en-US" w:eastAsia="en-US"/>
              </w:rPr>
            </w:pPr>
            <w:r w:rsidRPr="00732759">
              <w:rPr>
                <w:lang w:val="en-US" w:eastAsia="en-US"/>
              </w:rPr>
              <w:t>4</w:t>
            </w:r>
          </w:p>
        </w:tc>
      </w:tr>
      <w:tr w:rsidR="00512E89" w:rsidRPr="00732759" w14:paraId="3DCDBF41" w14:textId="77777777" w:rsidTr="00402411">
        <w:trPr>
          <w:jc w:val="center"/>
        </w:trPr>
        <w:tc>
          <w:tcPr>
            <w:tcW w:w="2407" w:type="dxa"/>
            <w:vMerge/>
          </w:tcPr>
          <w:p w14:paraId="5368F611" w14:textId="77777777" w:rsidR="00512E89" w:rsidRPr="00732759" w:rsidRDefault="00512E89" w:rsidP="00402411">
            <w:pPr>
              <w:pStyle w:val="TAC"/>
              <w:rPr>
                <w:lang w:eastAsia="en-US"/>
              </w:rPr>
            </w:pPr>
          </w:p>
        </w:tc>
        <w:tc>
          <w:tcPr>
            <w:tcW w:w="2483" w:type="dxa"/>
          </w:tcPr>
          <w:p w14:paraId="7CB4C3F0" w14:textId="77777777" w:rsidR="00512E89" w:rsidRPr="00732759" w:rsidRDefault="00512E89" w:rsidP="00402411">
            <w:pPr>
              <w:pStyle w:val="TAC"/>
              <w:rPr>
                <w:lang w:val="en-US" w:eastAsia="en-US"/>
              </w:rPr>
            </w:pPr>
            <w:r w:rsidRPr="00732759">
              <w:rPr>
                <w:lang w:val="en-US" w:eastAsia="en-US"/>
              </w:rPr>
              <w:t>12</w:t>
            </w:r>
          </w:p>
        </w:tc>
      </w:tr>
      <w:tr w:rsidR="00714CF1" w:rsidRPr="00732759" w14:paraId="74EB847B" w14:textId="77777777" w:rsidTr="00402411">
        <w:trPr>
          <w:jc w:val="center"/>
        </w:trPr>
        <w:tc>
          <w:tcPr>
            <w:tcW w:w="2407" w:type="dxa"/>
            <w:vMerge w:val="restart"/>
          </w:tcPr>
          <w:p w14:paraId="192EFE34" w14:textId="77777777" w:rsidR="00714CF1" w:rsidRPr="00732759" w:rsidRDefault="00714CF1" w:rsidP="00402411">
            <w:pPr>
              <w:pStyle w:val="TAC"/>
              <w:rPr>
                <w:lang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4-12-12</w:t>
            </w:r>
          </w:p>
        </w:tc>
        <w:tc>
          <w:tcPr>
            <w:tcW w:w="2483" w:type="dxa"/>
          </w:tcPr>
          <w:p w14:paraId="3ADABF59" w14:textId="77777777" w:rsidR="00714CF1" w:rsidRPr="00732759" w:rsidRDefault="00714CF1" w:rsidP="00402411">
            <w:pPr>
              <w:pStyle w:val="TAC"/>
              <w:rPr>
                <w:lang w:val="en-US" w:eastAsia="en-US"/>
              </w:rPr>
            </w:pPr>
            <w:r w:rsidRPr="00732759">
              <w:rPr>
                <w:lang w:val="en-US" w:eastAsia="en-US"/>
              </w:rPr>
              <w:t>2</w:t>
            </w:r>
          </w:p>
        </w:tc>
      </w:tr>
      <w:tr w:rsidR="00714CF1" w:rsidRPr="00732759" w14:paraId="009DD376" w14:textId="77777777" w:rsidTr="00402411">
        <w:trPr>
          <w:jc w:val="center"/>
        </w:trPr>
        <w:tc>
          <w:tcPr>
            <w:tcW w:w="2407" w:type="dxa"/>
            <w:vMerge/>
          </w:tcPr>
          <w:p w14:paraId="0A466A02" w14:textId="77777777" w:rsidR="00714CF1" w:rsidRPr="00732759" w:rsidRDefault="00714CF1" w:rsidP="00402411">
            <w:pPr>
              <w:pStyle w:val="TAC"/>
              <w:rPr>
                <w:lang w:eastAsia="en-US"/>
              </w:rPr>
            </w:pPr>
          </w:p>
        </w:tc>
        <w:tc>
          <w:tcPr>
            <w:tcW w:w="2483" w:type="dxa"/>
          </w:tcPr>
          <w:p w14:paraId="4A5D8400" w14:textId="77777777" w:rsidR="00714CF1" w:rsidRPr="00732759" w:rsidRDefault="00714CF1" w:rsidP="00402411">
            <w:pPr>
              <w:pStyle w:val="TAC"/>
              <w:rPr>
                <w:lang w:val="en-US" w:eastAsia="en-US"/>
              </w:rPr>
            </w:pPr>
            <w:r w:rsidRPr="00732759">
              <w:rPr>
                <w:lang w:val="en-US" w:eastAsia="en-US"/>
              </w:rPr>
              <w:t>4</w:t>
            </w:r>
          </w:p>
        </w:tc>
      </w:tr>
      <w:tr w:rsidR="00714CF1" w:rsidRPr="00732759" w14:paraId="55A2C378" w14:textId="77777777" w:rsidTr="00402411">
        <w:trPr>
          <w:jc w:val="center"/>
        </w:trPr>
        <w:tc>
          <w:tcPr>
            <w:tcW w:w="2407" w:type="dxa"/>
            <w:vMerge/>
          </w:tcPr>
          <w:p w14:paraId="41C61914" w14:textId="77777777" w:rsidR="00714CF1" w:rsidRPr="00732759" w:rsidRDefault="00714CF1" w:rsidP="00402411">
            <w:pPr>
              <w:pStyle w:val="TAC"/>
              <w:rPr>
                <w:lang w:eastAsia="en-US"/>
              </w:rPr>
            </w:pPr>
          </w:p>
        </w:tc>
        <w:tc>
          <w:tcPr>
            <w:tcW w:w="2483" w:type="dxa"/>
          </w:tcPr>
          <w:p w14:paraId="67BCEB7B" w14:textId="77777777" w:rsidR="00714CF1" w:rsidRPr="00732759" w:rsidRDefault="00714CF1" w:rsidP="00402411">
            <w:pPr>
              <w:pStyle w:val="TAC"/>
              <w:rPr>
                <w:lang w:val="en-US" w:eastAsia="en-US"/>
              </w:rPr>
            </w:pPr>
            <w:r w:rsidRPr="00732759">
              <w:rPr>
                <w:lang w:val="en-US" w:eastAsia="en-US"/>
              </w:rPr>
              <w:t>12</w:t>
            </w:r>
          </w:p>
        </w:tc>
      </w:tr>
      <w:tr w:rsidR="005830AC" w:rsidRPr="00732759" w14:paraId="3EDE0CD9" w14:textId="77777777" w:rsidTr="00402411">
        <w:trPr>
          <w:jc w:val="center"/>
        </w:trPr>
        <w:tc>
          <w:tcPr>
            <w:tcW w:w="2407" w:type="dxa"/>
            <w:vMerge w:val="restart"/>
          </w:tcPr>
          <w:p w14:paraId="6031C11D" w14:textId="77777777" w:rsidR="005830AC" w:rsidRPr="00732759" w:rsidRDefault="005830AC" w:rsidP="00402411">
            <w:pPr>
              <w:pStyle w:val="TAC"/>
              <w:rPr>
                <w:lang w:val="en-US"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4-13</w:t>
            </w:r>
          </w:p>
        </w:tc>
        <w:tc>
          <w:tcPr>
            <w:tcW w:w="2483" w:type="dxa"/>
          </w:tcPr>
          <w:p w14:paraId="6FCA4C4D" w14:textId="77777777" w:rsidR="005830AC" w:rsidRPr="00732759" w:rsidRDefault="005830AC" w:rsidP="00402411">
            <w:pPr>
              <w:pStyle w:val="TAC"/>
              <w:rPr>
                <w:lang w:val="en-US" w:eastAsia="en-US"/>
              </w:rPr>
            </w:pPr>
            <w:r w:rsidRPr="00732759">
              <w:rPr>
                <w:lang w:val="en-US" w:eastAsia="en-US"/>
              </w:rPr>
              <w:t>2</w:t>
            </w:r>
          </w:p>
        </w:tc>
      </w:tr>
      <w:tr w:rsidR="005830AC" w:rsidRPr="00732759" w14:paraId="44F2A7D6" w14:textId="77777777" w:rsidTr="00402411">
        <w:trPr>
          <w:jc w:val="center"/>
        </w:trPr>
        <w:tc>
          <w:tcPr>
            <w:tcW w:w="2407" w:type="dxa"/>
            <w:vMerge/>
          </w:tcPr>
          <w:p w14:paraId="679FC9CE" w14:textId="77777777" w:rsidR="005830AC" w:rsidRPr="00732759" w:rsidRDefault="005830AC" w:rsidP="00402411">
            <w:pPr>
              <w:pStyle w:val="TAC"/>
              <w:rPr>
                <w:lang w:eastAsia="en-US"/>
              </w:rPr>
            </w:pPr>
          </w:p>
        </w:tc>
        <w:tc>
          <w:tcPr>
            <w:tcW w:w="2483" w:type="dxa"/>
          </w:tcPr>
          <w:p w14:paraId="780DD007" w14:textId="77777777" w:rsidR="005830AC" w:rsidRPr="00732759" w:rsidRDefault="005830AC" w:rsidP="00402411">
            <w:pPr>
              <w:pStyle w:val="TAC"/>
              <w:rPr>
                <w:lang w:val="en-US" w:eastAsia="en-US"/>
              </w:rPr>
            </w:pPr>
            <w:r w:rsidRPr="00732759">
              <w:rPr>
                <w:lang w:val="en-US" w:eastAsia="en-US"/>
              </w:rPr>
              <w:t>4</w:t>
            </w:r>
          </w:p>
        </w:tc>
      </w:tr>
      <w:tr w:rsidR="005830AC" w:rsidRPr="00732759" w14:paraId="35314B3B" w14:textId="77777777" w:rsidTr="00402411">
        <w:trPr>
          <w:jc w:val="center"/>
        </w:trPr>
        <w:tc>
          <w:tcPr>
            <w:tcW w:w="2407" w:type="dxa"/>
            <w:vMerge/>
          </w:tcPr>
          <w:p w14:paraId="2C1D89FF" w14:textId="77777777" w:rsidR="005830AC" w:rsidRPr="00732759" w:rsidRDefault="005830AC" w:rsidP="00402411">
            <w:pPr>
              <w:pStyle w:val="TAC"/>
              <w:rPr>
                <w:lang w:eastAsia="en-US"/>
              </w:rPr>
            </w:pPr>
          </w:p>
        </w:tc>
        <w:tc>
          <w:tcPr>
            <w:tcW w:w="2483" w:type="dxa"/>
          </w:tcPr>
          <w:p w14:paraId="0443B988" w14:textId="77777777" w:rsidR="005830AC" w:rsidRPr="00732759" w:rsidRDefault="005830AC" w:rsidP="00402411">
            <w:pPr>
              <w:pStyle w:val="TAC"/>
              <w:rPr>
                <w:lang w:val="en-US" w:eastAsia="en-US"/>
              </w:rPr>
            </w:pPr>
            <w:r w:rsidRPr="00732759">
              <w:rPr>
                <w:lang w:val="en-US" w:eastAsia="en-US"/>
              </w:rPr>
              <w:t>13</w:t>
            </w:r>
          </w:p>
        </w:tc>
      </w:tr>
      <w:tr w:rsidR="005A40AC" w:rsidRPr="00732759" w14:paraId="1A7FE0AB" w14:textId="77777777" w:rsidTr="00402411">
        <w:trPr>
          <w:jc w:val="center"/>
        </w:trPr>
        <w:tc>
          <w:tcPr>
            <w:tcW w:w="2407" w:type="dxa"/>
            <w:vMerge w:val="restart"/>
          </w:tcPr>
          <w:p w14:paraId="3F1FF272" w14:textId="77777777" w:rsidR="005A40AC" w:rsidRPr="00732759" w:rsidRDefault="005A40AC" w:rsidP="00402411">
            <w:pPr>
              <w:pStyle w:val="TAC"/>
              <w:rPr>
                <w:lang w:val="en-US" w:eastAsia="en-US"/>
              </w:rPr>
            </w:pPr>
            <w:r w:rsidRPr="00732759">
              <w:rPr>
                <w:lang w:val="en-US" w:eastAsia="en-US"/>
              </w:rPr>
              <w:t>CA</w:t>
            </w:r>
            <w:r w:rsidR="001E324B" w:rsidRPr="00732759">
              <w:rPr>
                <w:lang w:val="en-US" w:eastAsia="en-US"/>
              </w:rPr>
              <w:t>_</w:t>
            </w:r>
            <w:r w:rsidRPr="00732759">
              <w:rPr>
                <w:lang w:val="en-US" w:eastAsia="en-US"/>
              </w:rPr>
              <w:t>2-4-29</w:t>
            </w:r>
          </w:p>
        </w:tc>
        <w:tc>
          <w:tcPr>
            <w:tcW w:w="2483" w:type="dxa"/>
          </w:tcPr>
          <w:p w14:paraId="47A4DB5A" w14:textId="77777777" w:rsidR="005A40AC" w:rsidRPr="00732759" w:rsidRDefault="005A40AC" w:rsidP="00402411">
            <w:pPr>
              <w:pStyle w:val="TAC"/>
              <w:rPr>
                <w:lang w:val="en-US" w:eastAsia="en-US"/>
              </w:rPr>
            </w:pPr>
            <w:r w:rsidRPr="00732759">
              <w:rPr>
                <w:lang w:val="en-US" w:eastAsia="en-US"/>
              </w:rPr>
              <w:t>2</w:t>
            </w:r>
          </w:p>
        </w:tc>
      </w:tr>
      <w:tr w:rsidR="005A40AC" w:rsidRPr="00732759" w14:paraId="0B8A621A" w14:textId="77777777" w:rsidTr="00402411">
        <w:trPr>
          <w:jc w:val="center"/>
        </w:trPr>
        <w:tc>
          <w:tcPr>
            <w:tcW w:w="2407" w:type="dxa"/>
            <w:vMerge/>
          </w:tcPr>
          <w:p w14:paraId="36DAB2D9" w14:textId="77777777" w:rsidR="005A40AC" w:rsidRPr="00732759" w:rsidRDefault="005A40AC" w:rsidP="00402411">
            <w:pPr>
              <w:pStyle w:val="TAC"/>
              <w:rPr>
                <w:lang w:eastAsia="en-US"/>
              </w:rPr>
            </w:pPr>
          </w:p>
        </w:tc>
        <w:tc>
          <w:tcPr>
            <w:tcW w:w="2483" w:type="dxa"/>
          </w:tcPr>
          <w:p w14:paraId="7F0C078B" w14:textId="77777777" w:rsidR="005A40AC" w:rsidRPr="00732759" w:rsidRDefault="005A40AC" w:rsidP="00402411">
            <w:pPr>
              <w:pStyle w:val="TAC"/>
              <w:rPr>
                <w:lang w:val="en-US" w:eastAsia="en-US"/>
              </w:rPr>
            </w:pPr>
            <w:r w:rsidRPr="00732759">
              <w:rPr>
                <w:lang w:val="en-US" w:eastAsia="en-US"/>
              </w:rPr>
              <w:t>4</w:t>
            </w:r>
          </w:p>
        </w:tc>
      </w:tr>
      <w:tr w:rsidR="005A40AC" w:rsidRPr="00732759" w14:paraId="46FE627A" w14:textId="77777777" w:rsidTr="00402411">
        <w:trPr>
          <w:jc w:val="center"/>
        </w:trPr>
        <w:tc>
          <w:tcPr>
            <w:tcW w:w="2407" w:type="dxa"/>
            <w:vMerge/>
          </w:tcPr>
          <w:p w14:paraId="56E223A2" w14:textId="77777777" w:rsidR="005A40AC" w:rsidRPr="00732759" w:rsidRDefault="005A40AC" w:rsidP="00402411">
            <w:pPr>
              <w:pStyle w:val="TAC"/>
              <w:rPr>
                <w:lang w:eastAsia="en-US"/>
              </w:rPr>
            </w:pPr>
          </w:p>
        </w:tc>
        <w:tc>
          <w:tcPr>
            <w:tcW w:w="2483" w:type="dxa"/>
          </w:tcPr>
          <w:p w14:paraId="3C7DF3CA" w14:textId="77777777" w:rsidR="005A40AC" w:rsidRPr="00732759" w:rsidRDefault="005A40AC" w:rsidP="00402411">
            <w:pPr>
              <w:pStyle w:val="TAC"/>
              <w:rPr>
                <w:lang w:val="en-US" w:eastAsia="en-US"/>
              </w:rPr>
            </w:pPr>
            <w:r w:rsidRPr="00732759">
              <w:rPr>
                <w:lang w:val="en-US" w:eastAsia="en-US"/>
              </w:rPr>
              <w:t>29</w:t>
            </w:r>
          </w:p>
        </w:tc>
      </w:tr>
      <w:tr w:rsidR="00512E89" w:rsidRPr="00732759" w14:paraId="41151893" w14:textId="77777777" w:rsidTr="00402411">
        <w:trPr>
          <w:jc w:val="center"/>
        </w:trPr>
        <w:tc>
          <w:tcPr>
            <w:tcW w:w="2407" w:type="dxa"/>
            <w:vMerge w:val="restart"/>
          </w:tcPr>
          <w:p w14:paraId="2814B0D9" w14:textId="77777777" w:rsidR="00512E89" w:rsidRPr="00732759" w:rsidRDefault="00512E89" w:rsidP="00402411">
            <w:pPr>
              <w:pStyle w:val="TAC"/>
              <w:rPr>
                <w:lang w:eastAsia="en-US"/>
              </w:rPr>
            </w:pPr>
            <w:r w:rsidRPr="00732759">
              <w:rPr>
                <w:lang w:val="en-US" w:eastAsia="en-US"/>
              </w:rPr>
              <w:t>CA</w:t>
            </w:r>
            <w:r w:rsidR="001E324B" w:rsidRPr="00732759">
              <w:rPr>
                <w:lang w:val="en-US" w:eastAsia="en-US"/>
              </w:rPr>
              <w:t>_</w:t>
            </w:r>
            <w:r w:rsidRPr="00732759">
              <w:rPr>
                <w:lang w:val="en-US" w:eastAsia="en-US"/>
              </w:rPr>
              <w:t>2-4-30</w:t>
            </w:r>
          </w:p>
        </w:tc>
        <w:tc>
          <w:tcPr>
            <w:tcW w:w="2483" w:type="dxa"/>
          </w:tcPr>
          <w:p w14:paraId="3CD13618" w14:textId="77777777" w:rsidR="00512E89" w:rsidRPr="00732759" w:rsidRDefault="00512E89" w:rsidP="00402411">
            <w:pPr>
              <w:pStyle w:val="TAC"/>
              <w:rPr>
                <w:lang w:val="en-US" w:eastAsia="en-US"/>
              </w:rPr>
            </w:pPr>
            <w:r w:rsidRPr="00732759">
              <w:rPr>
                <w:lang w:val="en-US" w:eastAsia="en-US"/>
              </w:rPr>
              <w:t>2</w:t>
            </w:r>
          </w:p>
        </w:tc>
      </w:tr>
      <w:tr w:rsidR="00512E89" w:rsidRPr="00732759" w14:paraId="4B48CC17" w14:textId="77777777" w:rsidTr="00402411">
        <w:trPr>
          <w:jc w:val="center"/>
        </w:trPr>
        <w:tc>
          <w:tcPr>
            <w:tcW w:w="2407" w:type="dxa"/>
            <w:vMerge/>
          </w:tcPr>
          <w:p w14:paraId="615CA1C8" w14:textId="77777777" w:rsidR="00512E89" w:rsidRPr="00732759" w:rsidRDefault="00512E89" w:rsidP="00402411">
            <w:pPr>
              <w:pStyle w:val="TAC"/>
              <w:rPr>
                <w:lang w:eastAsia="en-US"/>
              </w:rPr>
            </w:pPr>
          </w:p>
        </w:tc>
        <w:tc>
          <w:tcPr>
            <w:tcW w:w="2483" w:type="dxa"/>
          </w:tcPr>
          <w:p w14:paraId="39B76274" w14:textId="77777777" w:rsidR="00512E89" w:rsidRPr="00732759" w:rsidRDefault="00512E89" w:rsidP="00402411">
            <w:pPr>
              <w:pStyle w:val="TAC"/>
              <w:rPr>
                <w:lang w:val="en-US" w:eastAsia="en-US"/>
              </w:rPr>
            </w:pPr>
            <w:r w:rsidRPr="00732759">
              <w:rPr>
                <w:lang w:val="en-US" w:eastAsia="en-US"/>
              </w:rPr>
              <w:t>4</w:t>
            </w:r>
          </w:p>
        </w:tc>
      </w:tr>
      <w:tr w:rsidR="00512E89" w:rsidRPr="00732759" w14:paraId="244D26BD" w14:textId="77777777" w:rsidTr="00402411">
        <w:trPr>
          <w:jc w:val="center"/>
        </w:trPr>
        <w:tc>
          <w:tcPr>
            <w:tcW w:w="2407" w:type="dxa"/>
            <w:vMerge/>
          </w:tcPr>
          <w:p w14:paraId="42CA60ED" w14:textId="77777777" w:rsidR="00512E89" w:rsidRPr="00732759" w:rsidRDefault="00512E89" w:rsidP="00402411">
            <w:pPr>
              <w:pStyle w:val="TAC"/>
              <w:rPr>
                <w:lang w:eastAsia="en-US"/>
              </w:rPr>
            </w:pPr>
          </w:p>
        </w:tc>
        <w:tc>
          <w:tcPr>
            <w:tcW w:w="2483" w:type="dxa"/>
          </w:tcPr>
          <w:p w14:paraId="68F54461" w14:textId="77777777" w:rsidR="00512E89" w:rsidRPr="00732759" w:rsidRDefault="00512E89" w:rsidP="00402411">
            <w:pPr>
              <w:pStyle w:val="TAC"/>
              <w:rPr>
                <w:lang w:val="en-US" w:eastAsia="en-US"/>
              </w:rPr>
            </w:pPr>
            <w:r w:rsidRPr="00732759">
              <w:rPr>
                <w:lang w:val="en-US" w:eastAsia="en-US"/>
              </w:rPr>
              <w:t>30</w:t>
            </w:r>
          </w:p>
        </w:tc>
      </w:tr>
      <w:tr w:rsidR="005830AC" w:rsidRPr="00732759" w14:paraId="6C7FC95E" w14:textId="77777777" w:rsidTr="00402411">
        <w:trPr>
          <w:jc w:val="center"/>
        </w:trPr>
        <w:tc>
          <w:tcPr>
            <w:tcW w:w="2407" w:type="dxa"/>
            <w:vMerge w:val="restart"/>
          </w:tcPr>
          <w:p w14:paraId="3ED3F0E9" w14:textId="77777777" w:rsidR="005830AC" w:rsidRPr="00732759" w:rsidRDefault="005830AC" w:rsidP="00402411">
            <w:pPr>
              <w:pStyle w:val="TAC"/>
              <w:rPr>
                <w:lang w:val="en-US"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5-12</w:t>
            </w:r>
          </w:p>
        </w:tc>
        <w:tc>
          <w:tcPr>
            <w:tcW w:w="2483" w:type="dxa"/>
          </w:tcPr>
          <w:p w14:paraId="63CDE2B9" w14:textId="77777777" w:rsidR="005830AC" w:rsidRPr="00732759" w:rsidRDefault="005830AC" w:rsidP="00402411">
            <w:pPr>
              <w:pStyle w:val="TAC"/>
              <w:rPr>
                <w:lang w:val="en-US" w:eastAsia="en-US"/>
              </w:rPr>
            </w:pPr>
            <w:r w:rsidRPr="00732759">
              <w:rPr>
                <w:lang w:val="en-US" w:eastAsia="en-US"/>
              </w:rPr>
              <w:t>2</w:t>
            </w:r>
          </w:p>
        </w:tc>
      </w:tr>
      <w:tr w:rsidR="005830AC" w:rsidRPr="00732759" w14:paraId="436F698E" w14:textId="77777777" w:rsidTr="00402411">
        <w:trPr>
          <w:jc w:val="center"/>
        </w:trPr>
        <w:tc>
          <w:tcPr>
            <w:tcW w:w="2407" w:type="dxa"/>
            <w:vMerge/>
          </w:tcPr>
          <w:p w14:paraId="7D5D0625" w14:textId="77777777" w:rsidR="005830AC" w:rsidRPr="00732759" w:rsidRDefault="005830AC" w:rsidP="00402411">
            <w:pPr>
              <w:pStyle w:val="TAC"/>
              <w:rPr>
                <w:lang w:eastAsia="en-US"/>
              </w:rPr>
            </w:pPr>
          </w:p>
        </w:tc>
        <w:tc>
          <w:tcPr>
            <w:tcW w:w="2483" w:type="dxa"/>
          </w:tcPr>
          <w:p w14:paraId="74C1A1F7" w14:textId="77777777" w:rsidR="005830AC" w:rsidRPr="00732759" w:rsidRDefault="005830AC" w:rsidP="00402411">
            <w:pPr>
              <w:pStyle w:val="TAC"/>
              <w:rPr>
                <w:lang w:val="en-US" w:eastAsia="en-US"/>
              </w:rPr>
            </w:pPr>
            <w:r w:rsidRPr="00732759">
              <w:rPr>
                <w:lang w:val="en-US" w:eastAsia="en-US"/>
              </w:rPr>
              <w:t>5</w:t>
            </w:r>
          </w:p>
        </w:tc>
      </w:tr>
      <w:tr w:rsidR="005830AC" w:rsidRPr="00732759" w14:paraId="265722E6" w14:textId="77777777" w:rsidTr="00402411">
        <w:trPr>
          <w:jc w:val="center"/>
        </w:trPr>
        <w:tc>
          <w:tcPr>
            <w:tcW w:w="2407" w:type="dxa"/>
            <w:vMerge/>
          </w:tcPr>
          <w:p w14:paraId="24314AEC" w14:textId="77777777" w:rsidR="005830AC" w:rsidRPr="00732759" w:rsidRDefault="005830AC" w:rsidP="00402411">
            <w:pPr>
              <w:pStyle w:val="TAC"/>
              <w:rPr>
                <w:lang w:eastAsia="en-US"/>
              </w:rPr>
            </w:pPr>
          </w:p>
        </w:tc>
        <w:tc>
          <w:tcPr>
            <w:tcW w:w="2483" w:type="dxa"/>
          </w:tcPr>
          <w:p w14:paraId="12140D83" w14:textId="77777777" w:rsidR="005830AC" w:rsidRPr="00732759" w:rsidRDefault="005830AC" w:rsidP="00402411">
            <w:pPr>
              <w:pStyle w:val="TAC"/>
              <w:rPr>
                <w:lang w:val="en-US" w:eastAsia="en-US"/>
              </w:rPr>
            </w:pPr>
            <w:r w:rsidRPr="00732759">
              <w:rPr>
                <w:lang w:val="en-US" w:eastAsia="en-US"/>
              </w:rPr>
              <w:t>12</w:t>
            </w:r>
          </w:p>
        </w:tc>
      </w:tr>
      <w:tr w:rsidR="00590696" w:rsidRPr="00732759" w14:paraId="11BFE261" w14:textId="77777777" w:rsidTr="00402411">
        <w:trPr>
          <w:jc w:val="center"/>
        </w:trPr>
        <w:tc>
          <w:tcPr>
            <w:tcW w:w="2407" w:type="dxa"/>
            <w:vMerge w:val="restart"/>
          </w:tcPr>
          <w:p w14:paraId="77E28FE4" w14:textId="77777777" w:rsidR="00590696" w:rsidRPr="00732759" w:rsidRDefault="00590696" w:rsidP="00402411">
            <w:pPr>
              <w:pStyle w:val="TAC"/>
              <w:rPr>
                <w:lang w:eastAsia="en-US"/>
              </w:rPr>
            </w:pPr>
            <w:r w:rsidRPr="00732759">
              <w:rPr>
                <w:lang w:eastAsia="en-US"/>
              </w:rPr>
              <w:t>CA_2-2-5-12</w:t>
            </w:r>
          </w:p>
        </w:tc>
        <w:tc>
          <w:tcPr>
            <w:tcW w:w="2483" w:type="dxa"/>
          </w:tcPr>
          <w:p w14:paraId="49B722D3" w14:textId="77777777" w:rsidR="00590696" w:rsidRPr="00732759" w:rsidRDefault="00590696" w:rsidP="00402411">
            <w:pPr>
              <w:pStyle w:val="TAC"/>
              <w:rPr>
                <w:lang w:val="en-US" w:eastAsia="en-US"/>
              </w:rPr>
            </w:pPr>
            <w:r w:rsidRPr="00732759">
              <w:rPr>
                <w:lang w:val="en-US" w:eastAsia="en-US"/>
              </w:rPr>
              <w:t>2</w:t>
            </w:r>
          </w:p>
        </w:tc>
      </w:tr>
      <w:tr w:rsidR="00590696" w:rsidRPr="00732759" w14:paraId="2C6B330D" w14:textId="77777777" w:rsidTr="00402411">
        <w:trPr>
          <w:jc w:val="center"/>
        </w:trPr>
        <w:tc>
          <w:tcPr>
            <w:tcW w:w="2407" w:type="dxa"/>
            <w:vMerge/>
          </w:tcPr>
          <w:p w14:paraId="095C6208" w14:textId="77777777" w:rsidR="00590696" w:rsidRPr="00732759" w:rsidRDefault="00590696" w:rsidP="00402411">
            <w:pPr>
              <w:pStyle w:val="TAC"/>
              <w:rPr>
                <w:lang w:eastAsia="en-US"/>
              </w:rPr>
            </w:pPr>
          </w:p>
        </w:tc>
        <w:tc>
          <w:tcPr>
            <w:tcW w:w="2483" w:type="dxa"/>
          </w:tcPr>
          <w:p w14:paraId="382988A0" w14:textId="77777777" w:rsidR="00590696" w:rsidRPr="00732759" w:rsidRDefault="00590696" w:rsidP="00402411">
            <w:pPr>
              <w:pStyle w:val="TAC"/>
              <w:rPr>
                <w:lang w:val="en-US" w:eastAsia="en-US"/>
              </w:rPr>
            </w:pPr>
            <w:r w:rsidRPr="00732759">
              <w:rPr>
                <w:lang w:val="en-US" w:eastAsia="en-US"/>
              </w:rPr>
              <w:t>5</w:t>
            </w:r>
          </w:p>
        </w:tc>
      </w:tr>
      <w:tr w:rsidR="00590696" w:rsidRPr="00732759" w14:paraId="733A174B" w14:textId="77777777" w:rsidTr="00402411">
        <w:trPr>
          <w:jc w:val="center"/>
        </w:trPr>
        <w:tc>
          <w:tcPr>
            <w:tcW w:w="2407" w:type="dxa"/>
            <w:vMerge/>
          </w:tcPr>
          <w:p w14:paraId="279233CB" w14:textId="77777777" w:rsidR="00590696" w:rsidRPr="00732759" w:rsidRDefault="00590696" w:rsidP="00402411">
            <w:pPr>
              <w:pStyle w:val="TAC"/>
              <w:rPr>
                <w:lang w:eastAsia="en-US"/>
              </w:rPr>
            </w:pPr>
          </w:p>
        </w:tc>
        <w:tc>
          <w:tcPr>
            <w:tcW w:w="2483" w:type="dxa"/>
          </w:tcPr>
          <w:p w14:paraId="2ED9C3D2" w14:textId="77777777" w:rsidR="00590696" w:rsidRPr="00732759" w:rsidRDefault="00590696" w:rsidP="00402411">
            <w:pPr>
              <w:pStyle w:val="TAC"/>
              <w:rPr>
                <w:lang w:val="en-US" w:eastAsia="en-US"/>
              </w:rPr>
            </w:pPr>
            <w:r w:rsidRPr="00732759">
              <w:rPr>
                <w:lang w:val="en-US" w:eastAsia="en-US"/>
              </w:rPr>
              <w:t>12</w:t>
            </w:r>
          </w:p>
        </w:tc>
      </w:tr>
      <w:tr w:rsidR="00714CF1" w:rsidRPr="00732759" w14:paraId="67B240FC" w14:textId="77777777" w:rsidTr="00402411">
        <w:trPr>
          <w:jc w:val="center"/>
        </w:trPr>
        <w:tc>
          <w:tcPr>
            <w:tcW w:w="2407" w:type="dxa"/>
            <w:vMerge w:val="restart"/>
          </w:tcPr>
          <w:p w14:paraId="169C8771" w14:textId="77777777" w:rsidR="00714CF1" w:rsidRPr="00732759" w:rsidRDefault="00714CF1" w:rsidP="00402411">
            <w:pPr>
              <w:pStyle w:val="TAC"/>
              <w:rPr>
                <w:lang w:val="en-US"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5-12-12</w:t>
            </w:r>
          </w:p>
        </w:tc>
        <w:tc>
          <w:tcPr>
            <w:tcW w:w="2483" w:type="dxa"/>
          </w:tcPr>
          <w:p w14:paraId="0E04C2CF" w14:textId="77777777" w:rsidR="00714CF1" w:rsidRPr="00732759" w:rsidRDefault="00714CF1" w:rsidP="00402411">
            <w:pPr>
              <w:pStyle w:val="TAC"/>
              <w:rPr>
                <w:lang w:val="en-US" w:eastAsia="en-US"/>
              </w:rPr>
            </w:pPr>
            <w:r w:rsidRPr="00732759">
              <w:rPr>
                <w:lang w:val="en-US" w:eastAsia="en-US"/>
              </w:rPr>
              <w:t>2</w:t>
            </w:r>
          </w:p>
        </w:tc>
      </w:tr>
      <w:tr w:rsidR="00714CF1" w:rsidRPr="00732759" w14:paraId="6AC637B5" w14:textId="77777777" w:rsidTr="00402411">
        <w:trPr>
          <w:jc w:val="center"/>
        </w:trPr>
        <w:tc>
          <w:tcPr>
            <w:tcW w:w="2407" w:type="dxa"/>
            <w:vMerge/>
          </w:tcPr>
          <w:p w14:paraId="3C73EFD2" w14:textId="77777777" w:rsidR="00714CF1" w:rsidRPr="00732759" w:rsidRDefault="00714CF1" w:rsidP="00402411">
            <w:pPr>
              <w:pStyle w:val="TAC"/>
              <w:rPr>
                <w:lang w:eastAsia="en-US"/>
              </w:rPr>
            </w:pPr>
          </w:p>
        </w:tc>
        <w:tc>
          <w:tcPr>
            <w:tcW w:w="2483" w:type="dxa"/>
          </w:tcPr>
          <w:p w14:paraId="46C410D3" w14:textId="77777777" w:rsidR="00714CF1" w:rsidRPr="00732759" w:rsidRDefault="00714CF1" w:rsidP="00402411">
            <w:pPr>
              <w:pStyle w:val="TAC"/>
              <w:rPr>
                <w:lang w:val="en-US" w:eastAsia="en-US"/>
              </w:rPr>
            </w:pPr>
            <w:r w:rsidRPr="00732759">
              <w:rPr>
                <w:lang w:val="en-US" w:eastAsia="en-US"/>
              </w:rPr>
              <w:t>5</w:t>
            </w:r>
          </w:p>
        </w:tc>
      </w:tr>
      <w:tr w:rsidR="00714CF1" w:rsidRPr="00732759" w14:paraId="19C8A863" w14:textId="77777777" w:rsidTr="00402411">
        <w:trPr>
          <w:jc w:val="center"/>
        </w:trPr>
        <w:tc>
          <w:tcPr>
            <w:tcW w:w="2407" w:type="dxa"/>
            <w:vMerge/>
          </w:tcPr>
          <w:p w14:paraId="5153F86A" w14:textId="77777777" w:rsidR="00714CF1" w:rsidRPr="00732759" w:rsidRDefault="00714CF1" w:rsidP="00402411">
            <w:pPr>
              <w:pStyle w:val="TAC"/>
              <w:rPr>
                <w:lang w:eastAsia="en-US"/>
              </w:rPr>
            </w:pPr>
          </w:p>
        </w:tc>
        <w:tc>
          <w:tcPr>
            <w:tcW w:w="2483" w:type="dxa"/>
          </w:tcPr>
          <w:p w14:paraId="1D6DD672" w14:textId="77777777" w:rsidR="00714CF1" w:rsidRPr="00732759" w:rsidRDefault="00714CF1" w:rsidP="00402411">
            <w:pPr>
              <w:pStyle w:val="TAC"/>
              <w:rPr>
                <w:lang w:val="en-US" w:eastAsia="en-US"/>
              </w:rPr>
            </w:pPr>
            <w:r w:rsidRPr="00732759">
              <w:rPr>
                <w:lang w:val="en-US" w:eastAsia="en-US"/>
              </w:rPr>
              <w:t>12</w:t>
            </w:r>
          </w:p>
        </w:tc>
      </w:tr>
      <w:tr w:rsidR="00714CF1" w:rsidRPr="00732759" w14:paraId="20A608B1" w14:textId="77777777" w:rsidTr="00402411">
        <w:trPr>
          <w:jc w:val="center"/>
        </w:trPr>
        <w:tc>
          <w:tcPr>
            <w:tcW w:w="2407" w:type="dxa"/>
            <w:vMerge w:val="restart"/>
          </w:tcPr>
          <w:p w14:paraId="41F090B1" w14:textId="77777777" w:rsidR="00714CF1" w:rsidRPr="00732759" w:rsidRDefault="00714CF1" w:rsidP="00402411">
            <w:pPr>
              <w:pStyle w:val="TAC"/>
              <w:rPr>
                <w:rFonts w:eastAsia="SimSun"/>
                <w:lang w:eastAsia="zh-CN"/>
              </w:rPr>
            </w:pPr>
            <w:r w:rsidRPr="00732759">
              <w:rPr>
                <w:lang w:val="en-US" w:eastAsia="ja-JP"/>
              </w:rPr>
              <w:t>CA_2-2-5-</w:t>
            </w:r>
            <w:r w:rsidRPr="00732759">
              <w:rPr>
                <w:rFonts w:eastAsia="SimSun" w:hint="eastAsia"/>
                <w:lang w:val="en-US" w:eastAsia="zh-CN"/>
              </w:rPr>
              <w:t>30</w:t>
            </w:r>
          </w:p>
        </w:tc>
        <w:tc>
          <w:tcPr>
            <w:tcW w:w="2483" w:type="dxa"/>
          </w:tcPr>
          <w:p w14:paraId="44EBAF04" w14:textId="77777777" w:rsidR="00714CF1" w:rsidRPr="00732759" w:rsidRDefault="00714CF1" w:rsidP="00402411">
            <w:pPr>
              <w:pStyle w:val="TAC"/>
              <w:rPr>
                <w:lang w:val="en-US" w:eastAsia="en-US"/>
              </w:rPr>
            </w:pPr>
            <w:r w:rsidRPr="00732759">
              <w:rPr>
                <w:lang w:val="en-US" w:eastAsia="en-US"/>
              </w:rPr>
              <w:t>2</w:t>
            </w:r>
          </w:p>
        </w:tc>
      </w:tr>
      <w:tr w:rsidR="00714CF1" w:rsidRPr="00732759" w14:paraId="4BB0F98E" w14:textId="77777777" w:rsidTr="00402411">
        <w:trPr>
          <w:jc w:val="center"/>
        </w:trPr>
        <w:tc>
          <w:tcPr>
            <w:tcW w:w="2407" w:type="dxa"/>
            <w:vMerge/>
          </w:tcPr>
          <w:p w14:paraId="1CA838C8" w14:textId="77777777" w:rsidR="00714CF1" w:rsidRPr="00732759" w:rsidRDefault="00714CF1" w:rsidP="00402411">
            <w:pPr>
              <w:pStyle w:val="TAC"/>
              <w:rPr>
                <w:lang w:eastAsia="en-US"/>
              </w:rPr>
            </w:pPr>
          </w:p>
        </w:tc>
        <w:tc>
          <w:tcPr>
            <w:tcW w:w="2483" w:type="dxa"/>
          </w:tcPr>
          <w:p w14:paraId="7C971942" w14:textId="77777777" w:rsidR="00714CF1" w:rsidRPr="00732759" w:rsidRDefault="00714CF1" w:rsidP="00402411">
            <w:pPr>
              <w:pStyle w:val="TAC"/>
              <w:rPr>
                <w:lang w:val="en-US" w:eastAsia="en-US"/>
              </w:rPr>
            </w:pPr>
            <w:r w:rsidRPr="00732759">
              <w:rPr>
                <w:lang w:val="en-US" w:eastAsia="en-US"/>
              </w:rPr>
              <w:t>5</w:t>
            </w:r>
          </w:p>
        </w:tc>
      </w:tr>
      <w:tr w:rsidR="00714CF1" w:rsidRPr="00732759" w14:paraId="2CB59A84" w14:textId="77777777" w:rsidTr="00402411">
        <w:trPr>
          <w:jc w:val="center"/>
        </w:trPr>
        <w:tc>
          <w:tcPr>
            <w:tcW w:w="2407" w:type="dxa"/>
            <w:vMerge/>
          </w:tcPr>
          <w:p w14:paraId="5F628ABC" w14:textId="77777777" w:rsidR="00714CF1" w:rsidRPr="00732759" w:rsidRDefault="00714CF1" w:rsidP="00402411">
            <w:pPr>
              <w:pStyle w:val="TAC"/>
              <w:rPr>
                <w:lang w:eastAsia="en-US"/>
              </w:rPr>
            </w:pPr>
          </w:p>
        </w:tc>
        <w:tc>
          <w:tcPr>
            <w:tcW w:w="2483" w:type="dxa"/>
          </w:tcPr>
          <w:p w14:paraId="62713971" w14:textId="77777777" w:rsidR="00714CF1" w:rsidRPr="00732759" w:rsidRDefault="00714CF1" w:rsidP="00402411">
            <w:pPr>
              <w:pStyle w:val="TAC"/>
              <w:rPr>
                <w:rFonts w:eastAsia="SimSun"/>
                <w:lang w:val="en-US" w:eastAsia="zh-CN"/>
              </w:rPr>
            </w:pPr>
            <w:r w:rsidRPr="00732759">
              <w:rPr>
                <w:rFonts w:eastAsia="SimSun" w:hint="eastAsia"/>
                <w:lang w:val="en-US" w:eastAsia="zh-CN"/>
              </w:rPr>
              <w:t>30</w:t>
            </w:r>
          </w:p>
        </w:tc>
      </w:tr>
      <w:tr w:rsidR="00714CF1" w:rsidRPr="00732759" w14:paraId="5EDE7E82" w14:textId="77777777" w:rsidTr="00402411">
        <w:trPr>
          <w:jc w:val="center"/>
        </w:trPr>
        <w:tc>
          <w:tcPr>
            <w:tcW w:w="2407" w:type="dxa"/>
            <w:vMerge w:val="restart"/>
          </w:tcPr>
          <w:p w14:paraId="4DF57419" w14:textId="77777777" w:rsidR="00714CF1" w:rsidRPr="00732759" w:rsidRDefault="00714CF1" w:rsidP="00402411">
            <w:pPr>
              <w:pStyle w:val="TAC"/>
              <w:rPr>
                <w:rFonts w:eastAsia="SimSun"/>
                <w:lang w:eastAsia="zh-CN"/>
              </w:rPr>
            </w:pPr>
            <w:r w:rsidRPr="00732759">
              <w:rPr>
                <w:lang w:val="en-US" w:eastAsia="ja-JP"/>
              </w:rPr>
              <w:t>CA_2-2-12-</w:t>
            </w:r>
            <w:r w:rsidRPr="00732759">
              <w:rPr>
                <w:rFonts w:eastAsia="SimSun" w:hint="eastAsia"/>
                <w:lang w:val="en-US" w:eastAsia="zh-CN"/>
              </w:rPr>
              <w:t>30</w:t>
            </w:r>
          </w:p>
        </w:tc>
        <w:tc>
          <w:tcPr>
            <w:tcW w:w="2483" w:type="dxa"/>
          </w:tcPr>
          <w:p w14:paraId="5C73BB1F" w14:textId="77777777" w:rsidR="00714CF1" w:rsidRPr="00732759" w:rsidRDefault="00714CF1" w:rsidP="00402411">
            <w:pPr>
              <w:pStyle w:val="TAC"/>
              <w:rPr>
                <w:lang w:val="en-US" w:eastAsia="en-US"/>
              </w:rPr>
            </w:pPr>
            <w:r w:rsidRPr="00732759">
              <w:rPr>
                <w:lang w:val="en-US" w:eastAsia="en-US"/>
              </w:rPr>
              <w:t>2</w:t>
            </w:r>
          </w:p>
        </w:tc>
      </w:tr>
      <w:tr w:rsidR="00714CF1" w:rsidRPr="00732759" w14:paraId="40404E84" w14:textId="77777777" w:rsidTr="00402411">
        <w:trPr>
          <w:jc w:val="center"/>
        </w:trPr>
        <w:tc>
          <w:tcPr>
            <w:tcW w:w="2407" w:type="dxa"/>
            <w:vMerge/>
          </w:tcPr>
          <w:p w14:paraId="18A830CC" w14:textId="77777777" w:rsidR="00714CF1" w:rsidRPr="00732759" w:rsidRDefault="00714CF1" w:rsidP="00402411">
            <w:pPr>
              <w:pStyle w:val="TAC"/>
              <w:rPr>
                <w:lang w:eastAsia="en-US"/>
              </w:rPr>
            </w:pPr>
          </w:p>
        </w:tc>
        <w:tc>
          <w:tcPr>
            <w:tcW w:w="2483" w:type="dxa"/>
          </w:tcPr>
          <w:p w14:paraId="0764C759" w14:textId="77777777" w:rsidR="00714CF1" w:rsidRPr="00732759" w:rsidRDefault="00714CF1" w:rsidP="00402411">
            <w:pPr>
              <w:pStyle w:val="TAC"/>
              <w:rPr>
                <w:lang w:val="en-US" w:eastAsia="en-US"/>
              </w:rPr>
            </w:pPr>
            <w:r w:rsidRPr="00732759">
              <w:rPr>
                <w:lang w:val="en-US" w:eastAsia="en-US"/>
              </w:rPr>
              <w:t>12</w:t>
            </w:r>
          </w:p>
        </w:tc>
      </w:tr>
      <w:tr w:rsidR="00714CF1" w:rsidRPr="00732759" w14:paraId="5F434AAF" w14:textId="77777777" w:rsidTr="00402411">
        <w:trPr>
          <w:jc w:val="center"/>
        </w:trPr>
        <w:tc>
          <w:tcPr>
            <w:tcW w:w="2407" w:type="dxa"/>
            <w:vMerge/>
          </w:tcPr>
          <w:p w14:paraId="7E10E5BB" w14:textId="77777777" w:rsidR="00714CF1" w:rsidRPr="00732759" w:rsidRDefault="00714CF1" w:rsidP="00402411">
            <w:pPr>
              <w:pStyle w:val="TAC"/>
              <w:rPr>
                <w:lang w:eastAsia="en-US"/>
              </w:rPr>
            </w:pPr>
          </w:p>
        </w:tc>
        <w:tc>
          <w:tcPr>
            <w:tcW w:w="2483" w:type="dxa"/>
          </w:tcPr>
          <w:p w14:paraId="694A3795" w14:textId="77777777" w:rsidR="00714CF1" w:rsidRPr="00732759" w:rsidRDefault="00714CF1" w:rsidP="00402411">
            <w:pPr>
              <w:pStyle w:val="TAC"/>
              <w:rPr>
                <w:rFonts w:eastAsia="SimSun"/>
                <w:lang w:val="en-US" w:eastAsia="zh-CN"/>
              </w:rPr>
            </w:pPr>
            <w:r w:rsidRPr="00732759">
              <w:rPr>
                <w:rFonts w:eastAsia="SimSun" w:hint="eastAsia"/>
                <w:lang w:val="en-US" w:eastAsia="zh-CN"/>
              </w:rPr>
              <w:t>30</w:t>
            </w:r>
          </w:p>
        </w:tc>
      </w:tr>
      <w:tr w:rsidR="00714CF1" w:rsidRPr="00732759" w14:paraId="5B0BC3B0" w14:textId="77777777" w:rsidTr="00402411">
        <w:trPr>
          <w:jc w:val="center"/>
        </w:trPr>
        <w:tc>
          <w:tcPr>
            <w:tcW w:w="2407" w:type="dxa"/>
            <w:vMerge w:val="restart"/>
          </w:tcPr>
          <w:p w14:paraId="33950992" w14:textId="77777777" w:rsidR="00714CF1" w:rsidRPr="00732759" w:rsidRDefault="00714CF1" w:rsidP="00402411">
            <w:pPr>
              <w:pStyle w:val="TAC"/>
              <w:rPr>
                <w:rFonts w:eastAsia="SimSun"/>
                <w:lang w:eastAsia="zh-CN"/>
              </w:rPr>
            </w:pPr>
            <w:r w:rsidRPr="00732759">
              <w:rPr>
                <w:lang w:val="en-US" w:eastAsia="ja-JP"/>
              </w:rPr>
              <w:t>CA_2-2-12-</w:t>
            </w:r>
            <w:r w:rsidRPr="00732759">
              <w:rPr>
                <w:rFonts w:eastAsia="SimSun"/>
                <w:lang w:val="en-US" w:eastAsia="zh-CN"/>
              </w:rPr>
              <w:t>66</w:t>
            </w:r>
          </w:p>
        </w:tc>
        <w:tc>
          <w:tcPr>
            <w:tcW w:w="2483" w:type="dxa"/>
          </w:tcPr>
          <w:p w14:paraId="779CF263" w14:textId="77777777" w:rsidR="00714CF1" w:rsidRPr="00732759" w:rsidRDefault="00714CF1" w:rsidP="00402411">
            <w:pPr>
              <w:pStyle w:val="TAC"/>
              <w:rPr>
                <w:lang w:val="en-US" w:eastAsia="en-US"/>
              </w:rPr>
            </w:pPr>
            <w:r w:rsidRPr="00732759">
              <w:rPr>
                <w:lang w:val="en-US" w:eastAsia="en-US"/>
              </w:rPr>
              <w:t>2</w:t>
            </w:r>
          </w:p>
        </w:tc>
      </w:tr>
      <w:tr w:rsidR="00714CF1" w:rsidRPr="00732759" w14:paraId="2A8A21E7" w14:textId="77777777" w:rsidTr="00402411">
        <w:trPr>
          <w:jc w:val="center"/>
        </w:trPr>
        <w:tc>
          <w:tcPr>
            <w:tcW w:w="2407" w:type="dxa"/>
            <w:vMerge/>
          </w:tcPr>
          <w:p w14:paraId="6D5F1D5D" w14:textId="77777777" w:rsidR="00714CF1" w:rsidRPr="00732759" w:rsidRDefault="00714CF1" w:rsidP="00402411">
            <w:pPr>
              <w:pStyle w:val="TAC"/>
              <w:rPr>
                <w:lang w:eastAsia="en-US"/>
              </w:rPr>
            </w:pPr>
          </w:p>
        </w:tc>
        <w:tc>
          <w:tcPr>
            <w:tcW w:w="2483" w:type="dxa"/>
          </w:tcPr>
          <w:p w14:paraId="74F65E3C" w14:textId="77777777" w:rsidR="00714CF1" w:rsidRPr="00732759" w:rsidRDefault="00714CF1" w:rsidP="00402411">
            <w:pPr>
              <w:pStyle w:val="TAC"/>
              <w:rPr>
                <w:lang w:val="en-US" w:eastAsia="en-US"/>
              </w:rPr>
            </w:pPr>
            <w:r w:rsidRPr="00732759">
              <w:rPr>
                <w:lang w:val="en-US" w:eastAsia="en-US"/>
              </w:rPr>
              <w:t>12</w:t>
            </w:r>
          </w:p>
        </w:tc>
      </w:tr>
      <w:tr w:rsidR="00714CF1" w:rsidRPr="00732759" w14:paraId="54ED93D0" w14:textId="77777777" w:rsidTr="00402411">
        <w:trPr>
          <w:jc w:val="center"/>
        </w:trPr>
        <w:tc>
          <w:tcPr>
            <w:tcW w:w="2407" w:type="dxa"/>
            <w:vMerge/>
          </w:tcPr>
          <w:p w14:paraId="1043695F" w14:textId="77777777" w:rsidR="00714CF1" w:rsidRPr="00732759" w:rsidRDefault="00714CF1" w:rsidP="00402411">
            <w:pPr>
              <w:pStyle w:val="TAC"/>
              <w:rPr>
                <w:lang w:eastAsia="en-US"/>
              </w:rPr>
            </w:pPr>
          </w:p>
        </w:tc>
        <w:tc>
          <w:tcPr>
            <w:tcW w:w="2483" w:type="dxa"/>
          </w:tcPr>
          <w:p w14:paraId="052E1BCF" w14:textId="77777777" w:rsidR="00714CF1" w:rsidRPr="00732759" w:rsidRDefault="00714CF1" w:rsidP="00402411">
            <w:pPr>
              <w:pStyle w:val="TAC"/>
              <w:rPr>
                <w:rFonts w:eastAsia="SimSun"/>
                <w:lang w:val="en-US" w:eastAsia="zh-CN"/>
              </w:rPr>
            </w:pPr>
            <w:r w:rsidRPr="00732759">
              <w:rPr>
                <w:rFonts w:eastAsia="SimSun" w:hint="eastAsia"/>
                <w:lang w:val="en-US" w:eastAsia="zh-CN"/>
              </w:rPr>
              <w:t>66</w:t>
            </w:r>
          </w:p>
        </w:tc>
      </w:tr>
      <w:tr w:rsidR="00714CF1" w:rsidRPr="00732759" w14:paraId="16B1CAD4" w14:textId="77777777" w:rsidTr="00402411">
        <w:trPr>
          <w:jc w:val="center"/>
        </w:trPr>
        <w:tc>
          <w:tcPr>
            <w:tcW w:w="2407" w:type="dxa"/>
            <w:vMerge w:val="restart"/>
          </w:tcPr>
          <w:p w14:paraId="394C7492" w14:textId="77777777" w:rsidR="00714CF1" w:rsidRPr="00732759" w:rsidRDefault="00714CF1" w:rsidP="00402411">
            <w:pPr>
              <w:pStyle w:val="TAC"/>
              <w:rPr>
                <w:rFonts w:eastAsia="SimSun"/>
                <w:lang w:eastAsia="zh-CN"/>
              </w:rPr>
            </w:pPr>
            <w:r w:rsidRPr="00732759">
              <w:rPr>
                <w:lang w:val="en-US" w:eastAsia="ja-JP"/>
              </w:rPr>
              <w:t>CA_2-2-30-</w:t>
            </w:r>
            <w:r w:rsidRPr="00732759">
              <w:rPr>
                <w:rFonts w:eastAsia="SimSun"/>
                <w:lang w:val="en-US" w:eastAsia="zh-CN"/>
              </w:rPr>
              <w:t>66</w:t>
            </w:r>
          </w:p>
        </w:tc>
        <w:tc>
          <w:tcPr>
            <w:tcW w:w="2483" w:type="dxa"/>
          </w:tcPr>
          <w:p w14:paraId="4520CEFE" w14:textId="77777777" w:rsidR="00714CF1" w:rsidRPr="00732759" w:rsidRDefault="00714CF1" w:rsidP="00402411">
            <w:pPr>
              <w:pStyle w:val="TAC"/>
              <w:rPr>
                <w:lang w:val="en-US" w:eastAsia="en-US"/>
              </w:rPr>
            </w:pPr>
            <w:r w:rsidRPr="00732759">
              <w:rPr>
                <w:lang w:val="en-US" w:eastAsia="en-US"/>
              </w:rPr>
              <w:t>2</w:t>
            </w:r>
          </w:p>
        </w:tc>
      </w:tr>
      <w:tr w:rsidR="00714CF1" w:rsidRPr="00732759" w14:paraId="3144712A" w14:textId="77777777" w:rsidTr="00402411">
        <w:trPr>
          <w:jc w:val="center"/>
        </w:trPr>
        <w:tc>
          <w:tcPr>
            <w:tcW w:w="2407" w:type="dxa"/>
            <w:vMerge/>
          </w:tcPr>
          <w:p w14:paraId="3DBEF7B7" w14:textId="77777777" w:rsidR="00714CF1" w:rsidRPr="00732759" w:rsidRDefault="00714CF1" w:rsidP="00402411">
            <w:pPr>
              <w:pStyle w:val="TAC"/>
              <w:rPr>
                <w:lang w:eastAsia="en-US"/>
              </w:rPr>
            </w:pPr>
          </w:p>
        </w:tc>
        <w:tc>
          <w:tcPr>
            <w:tcW w:w="2483" w:type="dxa"/>
          </w:tcPr>
          <w:p w14:paraId="6231F302" w14:textId="77777777" w:rsidR="00714CF1" w:rsidRPr="00732759" w:rsidRDefault="00714CF1" w:rsidP="00402411">
            <w:pPr>
              <w:pStyle w:val="TAC"/>
              <w:rPr>
                <w:lang w:val="en-US" w:eastAsia="en-US"/>
              </w:rPr>
            </w:pPr>
            <w:r w:rsidRPr="00732759">
              <w:rPr>
                <w:lang w:val="en-US" w:eastAsia="en-US"/>
              </w:rPr>
              <w:t>30</w:t>
            </w:r>
          </w:p>
        </w:tc>
      </w:tr>
      <w:tr w:rsidR="00714CF1" w:rsidRPr="00732759" w14:paraId="7AEEB129" w14:textId="77777777" w:rsidTr="00402411">
        <w:trPr>
          <w:jc w:val="center"/>
        </w:trPr>
        <w:tc>
          <w:tcPr>
            <w:tcW w:w="2407" w:type="dxa"/>
            <w:vMerge/>
          </w:tcPr>
          <w:p w14:paraId="29B61F24" w14:textId="77777777" w:rsidR="00714CF1" w:rsidRPr="00732759" w:rsidRDefault="00714CF1" w:rsidP="00402411">
            <w:pPr>
              <w:pStyle w:val="TAC"/>
              <w:rPr>
                <w:lang w:eastAsia="en-US"/>
              </w:rPr>
            </w:pPr>
          </w:p>
        </w:tc>
        <w:tc>
          <w:tcPr>
            <w:tcW w:w="2483" w:type="dxa"/>
          </w:tcPr>
          <w:p w14:paraId="4AD57B79" w14:textId="77777777" w:rsidR="00714CF1" w:rsidRPr="00732759" w:rsidRDefault="00714CF1" w:rsidP="00402411">
            <w:pPr>
              <w:pStyle w:val="TAC"/>
              <w:rPr>
                <w:rFonts w:eastAsia="SimSun"/>
                <w:lang w:val="en-US" w:eastAsia="zh-CN"/>
              </w:rPr>
            </w:pPr>
            <w:r w:rsidRPr="00732759">
              <w:rPr>
                <w:rFonts w:eastAsia="SimSun" w:hint="eastAsia"/>
                <w:lang w:val="en-US" w:eastAsia="zh-CN"/>
              </w:rPr>
              <w:t>66</w:t>
            </w:r>
          </w:p>
        </w:tc>
      </w:tr>
      <w:tr w:rsidR="005A40AC" w:rsidRPr="00732759" w14:paraId="20C372B1" w14:textId="77777777" w:rsidTr="00402411">
        <w:trPr>
          <w:jc w:val="center"/>
        </w:trPr>
        <w:tc>
          <w:tcPr>
            <w:tcW w:w="2407" w:type="dxa"/>
            <w:vMerge w:val="restart"/>
          </w:tcPr>
          <w:p w14:paraId="320F7ACA" w14:textId="77777777" w:rsidR="005A40AC" w:rsidRPr="00732759" w:rsidRDefault="005A40AC" w:rsidP="00402411">
            <w:pPr>
              <w:pStyle w:val="TAC"/>
              <w:rPr>
                <w:lang w:val="en-US" w:eastAsia="en-US"/>
              </w:rPr>
            </w:pPr>
            <w:r w:rsidRPr="00732759">
              <w:rPr>
                <w:lang w:val="en-US" w:eastAsia="en-US"/>
              </w:rPr>
              <w:t>CA_2-5-13</w:t>
            </w:r>
          </w:p>
        </w:tc>
        <w:tc>
          <w:tcPr>
            <w:tcW w:w="2483" w:type="dxa"/>
          </w:tcPr>
          <w:p w14:paraId="16E66BD4" w14:textId="77777777" w:rsidR="005A40AC" w:rsidRPr="00732759" w:rsidRDefault="005A40AC" w:rsidP="00402411">
            <w:pPr>
              <w:pStyle w:val="TAC"/>
              <w:rPr>
                <w:lang w:val="en-US" w:eastAsia="en-US"/>
              </w:rPr>
            </w:pPr>
            <w:r w:rsidRPr="00732759">
              <w:rPr>
                <w:lang w:val="en-US" w:eastAsia="en-US"/>
              </w:rPr>
              <w:t>2</w:t>
            </w:r>
          </w:p>
        </w:tc>
      </w:tr>
      <w:tr w:rsidR="005A40AC" w:rsidRPr="00732759" w14:paraId="48681AAA" w14:textId="77777777" w:rsidTr="00402411">
        <w:trPr>
          <w:jc w:val="center"/>
        </w:trPr>
        <w:tc>
          <w:tcPr>
            <w:tcW w:w="2407" w:type="dxa"/>
            <w:vMerge/>
          </w:tcPr>
          <w:p w14:paraId="0513BF81" w14:textId="77777777" w:rsidR="005A40AC" w:rsidRPr="00732759" w:rsidRDefault="005A40AC" w:rsidP="00402411">
            <w:pPr>
              <w:pStyle w:val="TAC"/>
              <w:rPr>
                <w:lang w:eastAsia="en-US"/>
              </w:rPr>
            </w:pPr>
          </w:p>
        </w:tc>
        <w:tc>
          <w:tcPr>
            <w:tcW w:w="2483" w:type="dxa"/>
          </w:tcPr>
          <w:p w14:paraId="61A66B1D" w14:textId="77777777" w:rsidR="005A40AC" w:rsidRPr="00732759" w:rsidRDefault="005A40AC" w:rsidP="00402411">
            <w:pPr>
              <w:pStyle w:val="TAC"/>
              <w:rPr>
                <w:lang w:val="en-US" w:eastAsia="en-US"/>
              </w:rPr>
            </w:pPr>
            <w:r w:rsidRPr="00732759">
              <w:rPr>
                <w:lang w:val="en-US" w:eastAsia="en-US"/>
              </w:rPr>
              <w:t>5</w:t>
            </w:r>
          </w:p>
        </w:tc>
      </w:tr>
      <w:tr w:rsidR="005A40AC" w:rsidRPr="00732759" w14:paraId="78DF6B9D" w14:textId="77777777" w:rsidTr="00402411">
        <w:trPr>
          <w:jc w:val="center"/>
        </w:trPr>
        <w:tc>
          <w:tcPr>
            <w:tcW w:w="2407" w:type="dxa"/>
            <w:vMerge/>
          </w:tcPr>
          <w:p w14:paraId="5CD3D182" w14:textId="77777777" w:rsidR="005A40AC" w:rsidRPr="00732759" w:rsidRDefault="005A40AC" w:rsidP="00402411">
            <w:pPr>
              <w:pStyle w:val="TAC"/>
              <w:rPr>
                <w:lang w:eastAsia="en-US"/>
              </w:rPr>
            </w:pPr>
          </w:p>
        </w:tc>
        <w:tc>
          <w:tcPr>
            <w:tcW w:w="2483" w:type="dxa"/>
          </w:tcPr>
          <w:p w14:paraId="45195BB1" w14:textId="77777777" w:rsidR="005A40AC" w:rsidRPr="00732759" w:rsidRDefault="005A40AC" w:rsidP="00402411">
            <w:pPr>
              <w:pStyle w:val="TAC"/>
              <w:rPr>
                <w:lang w:val="en-US" w:eastAsia="en-US"/>
              </w:rPr>
            </w:pPr>
            <w:r w:rsidRPr="00732759">
              <w:rPr>
                <w:lang w:val="en-US" w:eastAsia="en-US"/>
              </w:rPr>
              <w:t>13</w:t>
            </w:r>
          </w:p>
        </w:tc>
      </w:tr>
      <w:tr w:rsidR="00123EC2" w:rsidRPr="00732759" w14:paraId="710AADA4" w14:textId="77777777" w:rsidTr="00402411">
        <w:trPr>
          <w:jc w:val="center"/>
        </w:trPr>
        <w:tc>
          <w:tcPr>
            <w:tcW w:w="2407" w:type="dxa"/>
            <w:vMerge w:val="restart"/>
          </w:tcPr>
          <w:p w14:paraId="2E306FD4" w14:textId="77777777" w:rsidR="00123EC2" w:rsidRPr="00732759" w:rsidRDefault="00123EC2" w:rsidP="00402411">
            <w:pPr>
              <w:pStyle w:val="TAC"/>
              <w:rPr>
                <w:lang w:eastAsia="en-US"/>
              </w:rPr>
            </w:pPr>
            <w:r w:rsidRPr="00732759">
              <w:rPr>
                <w:lang w:val="en-US" w:eastAsia="ja-JP"/>
              </w:rPr>
              <w:t>CA_2-5-29</w:t>
            </w:r>
          </w:p>
        </w:tc>
        <w:tc>
          <w:tcPr>
            <w:tcW w:w="2483" w:type="dxa"/>
          </w:tcPr>
          <w:p w14:paraId="133EF35B" w14:textId="77777777" w:rsidR="00123EC2" w:rsidRPr="00732759" w:rsidRDefault="00123EC2" w:rsidP="00402411">
            <w:pPr>
              <w:pStyle w:val="TAC"/>
              <w:rPr>
                <w:lang w:val="en-US" w:eastAsia="en-US"/>
              </w:rPr>
            </w:pPr>
            <w:r w:rsidRPr="00732759">
              <w:rPr>
                <w:lang w:val="en-US" w:eastAsia="en-US"/>
              </w:rPr>
              <w:t>2</w:t>
            </w:r>
          </w:p>
        </w:tc>
      </w:tr>
      <w:tr w:rsidR="00123EC2" w:rsidRPr="00732759" w14:paraId="5F7A92BD" w14:textId="77777777" w:rsidTr="00402411">
        <w:trPr>
          <w:jc w:val="center"/>
        </w:trPr>
        <w:tc>
          <w:tcPr>
            <w:tcW w:w="2407" w:type="dxa"/>
            <w:vMerge/>
          </w:tcPr>
          <w:p w14:paraId="41B466A3" w14:textId="77777777" w:rsidR="00123EC2" w:rsidRPr="00732759" w:rsidRDefault="00123EC2" w:rsidP="00402411">
            <w:pPr>
              <w:pStyle w:val="TAC"/>
              <w:rPr>
                <w:lang w:eastAsia="en-US"/>
              </w:rPr>
            </w:pPr>
          </w:p>
        </w:tc>
        <w:tc>
          <w:tcPr>
            <w:tcW w:w="2483" w:type="dxa"/>
          </w:tcPr>
          <w:p w14:paraId="40D25102" w14:textId="77777777" w:rsidR="00123EC2" w:rsidRPr="00732759" w:rsidRDefault="00123EC2" w:rsidP="00402411">
            <w:pPr>
              <w:pStyle w:val="TAC"/>
              <w:rPr>
                <w:lang w:val="en-US" w:eastAsia="en-US"/>
              </w:rPr>
            </w:pPr>
            <w:r w:rsidRPr="00732759">
              <w:rPr>
                <w:lang w:val="en-US" w:eastAsia="en-US"/>
              </w:rPr>
              <w:t>5</w:t>
            </w:r>
          </w:p>
        </w:tc>
      </w:tr>
      <w:tr w:rsidR="00123EC2" w:rsidRPr="00732759" w14:paraId="3F16F35A" w14:textId="77777777" w:rsidTr="00402411">
        <w:trPr>
          <w:jc w:val="center"/>
        </w:trPr>
        <w:tc>
          <w:tcPr>
            <w:tcW w:w="2407" w:type="dxa"/>
            <w:vMerge/>
          </w:tcPr>
          <w:p w14:paraId="7C5C54C4" w14:textId="77777777" w:rsidR="00123EC2" w:rsidRPr="00732759" w:rsidRDefault="00123EC2" w:rsidP="00402411">
            <w:pPr>
              <w:pStyle w:val="TAC"/>
              <w:rPr>
                <w:lang w:eastAsia="en-US"/>
              </w:rPr>
            </w:pPr>
          </w:p>
        </w:tc>
        <w:tc>
          <w:tcPr>
            <w:tcW w:w="2483" w:type="dxa"/>
          </w:tcPr>
          <w:p w14:paraId="7D2CE9EC" w14:textId="77777777" w:rsidR="00123EC2" w:rsidRPr="00732759" w:rsidRDefault="00123EC2" w:rsidP="00402411">
            <w:pPr>
              <w:pStyle w:val="TAC"/>
              <w:rPr>
                <w:lang w:val="en-US" w:eastAsia="en-US"/>
              </w:rPr>
            </w:pPr>
            <w:r w:rsidRPr="00732759">
              <w:rPr>
                <w:lang w:val="en-US" w:eastAsia="en-US"/>
              </w:rPr>
              <w:t>29</w:t>
            </w:r>
          </w:p>
        </w:tc>
      </w:tr>
      <w:tr w:rsidR="005830AC" w:rsidRPr="00732759" w14:paraId="78010A26" w14:textId="77777777" w:rsidTr="00402411">
        <w:trPr>
          <w:jc w:val="center"/>
        </w:trPr>
        <w:tc>
          <w:tcPr>
            <w:tcW w:w="2407" w:type="dxa"/>
            <w:vMerge w:val="restart"/>
          </w:tcPr>
          <w:p w14:paraId="6E829DD5" w14:textId="77777777" w:rsidR="005830AC" w:rsidRPr="00732759" w:rsidRDefault="005830AC" w:rsidP="00402411">
            <w:pPr>
              <w:pStyle w:val="TAC"/>
              <w:rPr>
                <w:lang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5-30</w:t>
            </w:r>
          </w:p>
        </w:tc>
        <w:tc>
          <w:tcPr>
            <w:tcW w:w="2483" w:type="dxa"/>
          </w:tcPr>
          <w:p w14:paraId="23EDE1ED" w14:textId="77777777" w:rsidR="005830AC" w:rsidRPr="00732759" w:rsidRDefault="005830AC" w:rsidP="00402411">
            <w:pPr>
              <w:pStyle w:val="TAC"/>
              <w:rPr>
                <w:lang w:val="en-US" w:eastAsia="en-US"/>
              </w:rPr>
            </w:pPr>
            <w:r w:rsidRPr="00732759">
              <w:rPr>
                <w:lang w:val="en-US" w:eastAsia="en-US"/>
              </w:rPr>
              <w:t>2</w:t>
            </w:r>
          </w:p>
        </w:tc>
      </w:tr>
      <w:tr w:rsidR="005830AC" w:rsidRPr="00732759" w14:paraId="1C4DD49D" w14:textId="77777777" w:rsidTr="00402411">
        <w:trPr>
          <w:jc w:val="center"/>
        </w:trPr>
        <w:tc>
          <w:tcPr>
            <w:tcW w:w="2407" w:type="dxa"/>
            <w:vMerge/>
          </w:tcPr>
          <w:p w14:paraId="5AEF57D4" w14:textId="77777777" w:rsidR="005830AC" w:rsidRPr="00732759" w:rsidRDefault="005830AC" w:rsidP="00402411">
            <w:pPr>
              <w:pStyle w:val="TAC"/>
              <w:rPr>
                <w:lang w:eastAsia="en-US"/>
              </w:rPr>
            </w:pPr>
          </w:p>
        </w:tc>
        <w:tc>
          <w:tcPr>
            <w:tcW w:w="2483" w:type="dxa"/>
          </w:tcPr>
          <w:p w14:paraId="2B093BF4" w14:textId="77777777" w:rsidR="005830AC" w:rsidRPr="00732759" w:rsidRDefault="005830AC" w:rsidP="00402411">
            <w:pPr>
              <w:pStyle w:val="TAC"/>
              <w:rPr>
                <w:lang w:val="en-US" w:eastAsia="en-US"/>
              </w:rPr>
            </w:pPr>
            <w:r w:rsidRPr="00732759">
              <w:rPr>
                <w:lang w:val="en-US" w:eastAsia="en-US"/>
              </w:rPr>
              <w:t>5</w:t>
            </w:r>
          </w:p>
        </w:tc>
      </w:tr>
      <w:tr w:rsidR="005830AC" w:rsidRPr="00732759" w14:paraId="639B35D2" w14:textId="77777777" w:rsidTr="00402411">
        <w:trPr>
          <w:jc w:val="center"/>
        </w:trPr>
        <w:tc>
          <w:tcPr>
            <w:tcW w:w="2407" w:type="dxa"/>
            <w:vMerge/>
          </w:tcPr>
          <w:p w14:paraId="70E23DC2" w14:textId="77777777" w:rsidR="005830AC" w:rsidRPr="00732759" w:rsidRDefault="005830AC" w:rsidP="00402411">
            <w:pPr>
              <w:pStyle w:val="TAC"/>
              <w:rPr>
                <w:lang w:eastAsia="en-US"/>
              </w:rPr>
            </w:pPr>
          </w:p>
        </w:tc>
        <w:tc>
          <w:tcPr>
            <w:tcW w:w="2483" w:type="dxa"/>
          </w:tcPr>
          <w:p w14:paraId="32683A8E" w14:textId="77777777" w:rsidR="005830AC" w:rsidRPr="00732759" w:rsidRDefault="005830AC" w:rsidP="00402411">
            <w:pPr>
              <w:pStyle w:val="TAC"/>
              <w:rPr>
                <w:lang w:val="en-US" w:eastAsia="en-US"/>
              </w:rPr>
            </w:pPr>
            <w:r w:rsidRPr="00732759">
              <w:rPr>
                <w:lang w:val="en-US" w:eastAsia="en-US"/>
              </w:rPr>
              <w:t>30</w:t>
            </w:r>
          </w:p>
        </w:tc>
      </w:tr>
      <w:tr w:rsidR="0004410F" w:rsidRPr="00732759" w14:paraId="70C36B37" w14:textId="77777777" w:rsidTr="00402411">
        <w:trPr>
          <w:jc w:val="center"/>
        </w:trPr>
        <w:tc>
          <w:tcPr>
            <w:tcW w:w="2407" w:type="dxa"/>
            <w:vMerge w:val="restart"/>
          </w:tcPr>
          <w:p w14:paraId="546CAA21" w14:textId="77777777" w:rsidR="0004410F" w:rsidRPr="00732759" w:rsidRDefault="0004410F" w:rsidP="00402411">
            <w:pPr>
              <w:pStyle w:val="TAC"/>
              <w:rPr>
                <w:rFonts w:eastAsia="SimSun"/>
                <w:lang w:eastAsia="zh-CN"/>
              </w:rPr>
            </w:pPr>
            <w:r w:rsidRPr="00732759">
              <w:rPr>
                <w:lang w:val="en-US" w:eastAsia="ja-JP"/>
              </w:rPr>
              <w:t>CA_2-2-5-</w:t>
            </w:r>
            <w:r w:rsidRPr="00732759">
              <w:rPr>
                <w:rFonts w:eastAsia="SimSun" w:hint="eastAsia"/>
                <w:lang w:val="en-US" w:eastAsia="zh-CN"/>
              </w:rPr>
              <w:t>66</w:t>
            </w:r>
          </w:p>
        </w:tc>
        <w:tc>
          <w:tcPr>
            <w:tcW w:w="2483" w:type="dxa"/>
          </w:tcPr>
          <w:p w14:paraId="67C7A2F4" w14:textId="77777777" w:rsidR="0004410F" w:rsidRPr="00732759" w:rsidRDefault="0004410F" w:rsidP="00402411">
            <w:pPr>
              <w:pStyle w:val="TAC"/>
              <w:rPr>
                <w:lang w:val="en-US" w:eastAsia="en-US"/>
              </w:rPr>
            </w:pPr>
            <w:r w:rsidRPr="00732759">
              <w:rPr>
                <w:lang w:val="en-US" w:eastAsia="en-US"/>
              </w:rPr>
              <w:t>2</w:t>
            </w:r>
          </w:p>
        </w:tc>
      </w:tr>
      <w:tr w:rsidR="0004410F" w:rsidRPr="00732759" w14:paraId="75FF82B3" w14:textId="77777777" w:rsidTr="00402411">
        <w:trPr>
          <w:jc w:val="center"/>
        </w:trPr>
        <w:tc>
          <w:tcPr>
            <w:tcW w:w="2407" w:type="dxa"/>
            <w:vMerge/>
          </w:tcPr>
          <w:p w14:paraId="13F5117F" w14:textId="77777777" w:rsidR="0004410F" w:rsidRPr="00732759" w:rsidRDefault="0004410F" w:rsidP="00402411">
            <w:pPr>
              <w:pStyle w:val="TAC"/>
              <w:rPr>
                <w:lang w:eastAsia="en-US"/>
              </w:rPr>
            </w:pPr>
          </w:p>
        </w:tc>
        <w:tc>
          <w:tcPr>
            <w:tcW w:w="2483" w:type="dxa"/>
          </w:tcPr>
          <w:p w14:paraId="3BACF9FF" w14:textId="77777777" w:rsidR="0004410F" w:rsidRPr="00732759" w:rsidRDefault="0004410F" w:rsidP="00402411">
            <w:pPr>
              <w:pStyle w:val="TAC"/>
              <w:rPr>
                <w:lang w:val="en-US" w:eastAsia="en-US"/>
              </w:rPr>
            </w:pPr>
            <w:r w:rsidRPr="00732759">
              <w:rPr>
                <w:lang w:val="en-US" w:eastAsia="en-US"/>
              </w:rPr>
              <w:t>5</w:t>
            </w:r>
          </w:p>
        </w:tc>
      </w:tr>
      <w:tr w:rsidR="0004410F" w:rsidRPr="00732759" w14:paraId="05FB6F5B" w14:textId="77777777" w:rsidTr="00402411">
        <w:trPr>
          <w:jc w:val="center"/>
        </w:trPr>
        <w:tc>
          <w:tcPr>
            <w:tcW w:w="2407" w:type="dxa"/>
            <w:vMerge/>
          </w:tcPr>
          <w:p w14:paraId="66460FC6" w14:textId="77777777" w:rsidR="0004410F" w:rsidRPr="00732759" w:rsidRDefault="0004410F" w:rsidP="00402411">
            <w:pPr>
              <w:pStyle w:val="TAC"/>
              <w:rPr>
                <w:lang w:eastAsia="en-US"/>
              </w:rPr>
            </w:pPr>
          </w:p>
        </w:tc>
        <w:tc>
          <w:tcPr>
            <w:tcW w:w="2483" w:type="dxa"/>
          </w:tcPr>
          <w:p w14:paraId="28D81DC9" w14:textId="77777777" w:rsidR="0004410F" w:rsidRPr="00732759" w:rsidRDefault="0004410F" w:rsidP="00402411">
            <w:pPr>
              <w:pStyle w:val="TAC"/>
              <w:rPr>
                <w:rFonts w:eastAsia="SimSun"/>
                <w:lang w:val="en-US" w:eastAsia="zh-CN"/>
              </w:rPr>
            </w:pPr>
            <w:r w:rsidRPr="00732759">
              <w:rPr>
                <w:rFonts w:eastAsia="SimSun" w:hint="eastAsia"/>
                <w:lang w:val="en-US" w:eastAsia="zh-CN"/>
              </w:rPr>
              <w:t>66</w:t>
            </w:r>
          </w:p>
        </w:tc>
      </w:tr>
      <w:tr w:rsidR="00402411" w:rsidRPr="00732759" w14:paraId="1B3D42D1" w14:textId="77777777" w:rsidTr="00402411">
        <w:trPr>
          <w:jc w:val="center"/>
        </w:trPr>
        <w:tc>
          <w:tcPr>
            <w:tcW w:w="0" w:type="auto"/>
            <w:vMerge w:val="restart"/>
            <w:tcBorders>
              <w:top w:val="single" w:sz="4" w:space="0" w:color="auto"/>
              <w:left w:val="single" w:sz="4" w:space="0" w:color="auto"/>
              <w:right w:val="single" w:sz="4" w:space="0" w:color="auto"/>
            </w:tcBorders>
          </w:tcPr>
          <w:p w14:paraId="19EBA68A" w14:textId="77777777" w:rsidR="00402411" w:rsidRPr="00732759" w:rsidRDefault="00402411" w:rsidP="00402411">
            <w:pPr>
              <w:pStyle w:val="TAC"/>
              <w:rPr>
                <w:rFonts w:eastAsia="SimSun" w:cs="Arial"/>
                <w:lang w:eastAsia="zh-CN"/>
              </w:rPr>
            </w:pPr>
            <w:r w:rsidRPr="00732759">
              <w:rPr>
                <w:rFonts w:cs="Arial"/>
                <w:lang w:val="en-US" w:eastAsia="ja-JP"/>
              </w:rPr>
              <w:t>CA_2-2-5-66-66</w:t>
            </w:r>
          </w:p>
        </w:tc>
        <w:tc>
          <w:tcPr>
            <w:tcW w:w="2483" w:type="dxa"/>
            <w:tcBorders>
              <w:top w:val="single" w:sz="4" w:space="0" w:color="auto"/>
              <w:left w:val="single" w:sz="4" w:space="0" w:color="auto"/>
              <w:bottom w:val="single" w:sz="4" w:space="0" w:color="auto"/>
              <w:right w:val="single" w:sz="4" w:space="0" w:color="auto"/>
            </w:tcBorders>
          </w:tcPr>
          <w:p w14:paraId="0060C39E" w14:textId="77777777" w:rsidR="00402411" w:rsidRPr="00732759" w:rsidRDefault="00402411" w:rsidP="00D14A41">
            <w:pPr>
              <w:pStyle w:val="TAC"/>
              <w:rPr>
                <w:rFonts w:eastAsia="SimSun" w:cs="Arial"/>
                <w:lang w:val="en-US" w:eastAsia="zh-CN"/>
              </w:rPr>
            </w:pPr>
            <w:r w:rsidRPr="00732759">
              <w:rPr>
                <w:rFonts w:eastAsia="SimSun" w:cs="Arial"/>
                <w:lang w:val="en-US" w:eastAsia="zh-CN"/>
              </w:rPr>
              <w:t>2</w:t>
            </w:r>
          </w:p>
        </w:tc>
      </w:tr>
      <w:tr w:rsidR="00402411" w:rsidRPr="00732759" w14:paraId="2353F7C0" w14:textId="77777777" w:rsidTr="00D14A41">
        <w:trPr>
          <w:jc w:val="center"/>
        </w:trPr>
        <w:tc>
          <w:tcPr>
            <w:tcW w:w="0" w:type="auto"/>
            <w:vMerge/>
            <w:tcBorders>
              <w:left w:val="single" w:sz="4" w:space="0" w:color="auto"/>
              <w:right w:val="single" w:sz="4" w:space="0" w:color="auto"/>
            </w:tcBorders>
            <w:vAlign w:val="center"/>
          </w:tcPr>
          <w:p w14:paraId="18390B2B" w14:textId="77777777" w:rsidR="00402411" w:rsidRPr="00732759" w:rsidRDefault="00402411" w:rsidP="00D14A41">
            <w:pPr>
              <w:overflowPunct/>
              <w:autoSpaceDE/>
              <w:autoSpaceDN/>
              <w:adjustRightInd/>
              <w:spacing w:after="0"/>
              <w:rPr>
                <w:rFonts w:ascii="Arial" w:eastAsia="SimSun" w:hAnsi="Arial" w:cs="Arial"/>
                <w:sz w:val="18"/>
                <w:szCs w:val="18"/>
                <w:lang w:eastAsia="zh-CN"/>
              </w:rPr>
            </w:pPr>
          </w:p>
        </w:tc>
        <w:tc>
          <w:tcPr>
            <w:tcW w:w="2483" w:type="dxa"/>
            <w:tcBorders>
              <w:top w:val="single" w:sz="4" w:space="0" w:color="auto"/>
              <w:left w:val="single" w:sz="4" w:space="0" w:color="auto"/>
              <w:bottom w:val="single" w:sz="4" w:space="0" w:color="auto"/>
              <w:right w:val="single" w:sz="4" w:space="0" w:color="auto"/>
            </w:tcBorders>
          </w:tcPr>
          <w:p w14:paraId="5F6E3E2C" w14:textId="77777777" w:rsidR="00402411" w:rsidRPr="00732759" w:rsidRDefault="00402411" w:rsidP="00D14A41">
            <w:pPr>
              <w:pStyle w:val="TAC"/>
              <w:rPr>
                <w:rFonts w:eastAsia="SimSun" w:cs="Arial"/>
                <w:lang w:val="en-US" w:eastAsia="zh-CN"/>
              </w:rPr>
            </w:pPr>
            <w:r w:rsidRPr="00732759">
              <w:rPr>
                <w:rFonts w:eastAsia="SimSun" w:cs="Arial"/>
                <w:lang w:val="en-US" w:eastAsia="zh-CN"/>
              </w:rPr>
              <w:t>5</w:t>
            </w:r>
          </w:p>
        </w:tc>
      </w:tr>
      <w:tr w:rsidR="00402411" w:rsidRPr="00732759" w14:paraId="440A9A85" w14:textId="77777777" w:rsidTr="00D14A41">
        <w:trPr>
          <w:jc w:val="center"/>
        </w:trPr>
        <w:tc>
          <w:tcPr>
            <w:tcW w:w="0" w:type="auto"/>
            <w:vMerge/>
            <w:tcBorders>
              <w:left w:val="single" w:sz="4" w:space="0" w:color="auto"/>
              <w:bottom w:val="single" w:sz="4" w:space="0" w:color="auto"/>
              <w:right w:val="single" w:sz="4" w:space="0" w:color="auto"/>
            </w:tcBorders>
            <w:vAlign w:val="center"/>
          </w:tcPr>
          <w:p w14:paraId="67544B74" w14:textId="77777777" w:rsidR="00402411" w:rsidRPr="00732759" w:rsidRDefault="00402411" w:rsidP="00D14A41">
            <w:pPr>
              <w:overflowPunct/>
              <w:autoSpaceDE/>
              <w:autoSpaceDN/>
              <w:adjustRightInd/>
              <w:spacing w:after="0"/>
              <w:rPr>
                <w:rFonts w:ascii="Arial" w:eastAsia="SimSun" w:hAnsi="Arial" w:cs="Arial"/>
                <w:sz w:val="18"/>
                <w:szCs w:val="18"/>
                <w:lang w:eastAsia="zh-CN"/>
              </w:rPr>
            </w:pPr>
          </w:p>
        </w:tc>
        <w:tc>
          <w:tcPr>
            <w:tcW w:w="2483" w:type="dxa"/>
            <w:tcBorders>
              <w:top w:val="single" w:sz="4" w:space="0" w:color="auto"/>
              <w:left w:val="single" w:sz="4" w:space="0" w:color="auto"/>
              <w:bottom w:val="single" w:sz="4" w:space="0" w:color="auto"/>
              <w:right w:val="single" w:sz="4" w:space="0" w:color="auto"/>
            </w:tcBorders>
          </w:tcPr>
          <w:p w14:paraId="27DF7EA7" w14:textId="77777777" w:rsidR="00402411" w:rsidRPr="00732759" w:rsidRDefault="00402411" w:rsidP="00D14A41">
            <w:pPr>
              <w:pStyle w:val="TAC"/>
              <w:rPr>
                <w:rFonts w:eastAsia="SimSun" w:cs="Arial"/>
                <w:lang w:val="en-US" w:eastAsia="zh-CN"/>
              </w:rPr>
            </w:pPr>
            <w:r w:rsidRPr="00732759">
              <w:rPr>
                <w:rFonts w:eastAsia="SimSun" w:cs="Arial"/>
                <w:lang w:val="en-US" w:eastAsia="zh-CN"/>
              </w:rPr>
              <w:t>66</w:t>
            </w:r>
          </w:p>
        </w:tc>
      </w:tr>
      <w:tr w:rsidR="007A6BA1" w:rsidRPr="00732759" w14:paraId="41EBEBB2" w14:textId="77777777" w:rsidTr="00402411">
        <w:trPr>
          <w:jc w:val="center"/>
        </w:trPr>
        <w:tc>
          <w:tcPr>
            <w:tcW w:w="2407" w:type="dxa"/>
            <w:vMerge w:val="restart"/>
          </w:tcPr>
          <w:p w14:paraId="65D6AF97" w14:textId="77777777" w:rsidR="007A6BA1" w:rsidRPr="00732759" w:rsidRDefault="007A6BA1" w:rsidP="00402411">
            <w:pPr>
              <w:pStyle w:val="TAC"/>
              <w:rPr>
                <w:rFonts w:eastAsia="SimSun"/>
                <w:lang w:eastAsia="zh-CN"/>
              </w:rPr>
            </w:pPr>
            <w:r w:rsidRPr="00732759">
              <w:rPr>
                <w:lang w:val="en-US" w:eastAsia="ja-JP"/>
              </w:rPr>
              <w:t>CA_2-5-</w:t>
            </w:r>
            <w:r w:rsidRPr="00732759">
              <w:rPr>
                <w:rFonts w:eastAsia="SimSun" w:hint="eastAsia"/>
                <w:lang w:val="en-US" w:eastAsia="zh-CN"/>
              </w:rPr>
              <w:t>66</w:t>
            </w:r>
          </w:p>
        </w:tc>
        <w:tc>
          <w:tcPr>
            <w:tcW w:w="2483" w:type="dxa"/>
          </w:tcPr>
          <w:p w14:paraId="781B146F" w14:textId="77777777" w:rsidR="007A6BA1" w:rsidRPr="00732759" w:rsidRDefault="007A6BA1" w:rsidP="00402411">
            <w:pPr>
              <w:pStyle w:val="TAC"/>
              <w:rPr>
                <w:lang w:val="en-US" w:eastAsia="en-US"/>
              </w:rPr>
            </w:pPr>
            <w:r w:rsidRPr="00732759">
              <w:rPr>
                <w:lang w:val="en-US" w:eastAsia="en-US"/>
              </w:rPr>
              <w:t>2</w:t>
            </w:r>
          </w:p>
        </w:tc>
      </w:tr>
      <w:tr w:rsidR="007A6BA1" w:rsidRPr="00732759" w14:paraId="24B8D23B" w14:textId="77777777" w:rsidTr="00402411">
        <w:trPr>
          <w:jc w:val="center"/>
        </w:trPr>
        <w:tc>
          <w:tcPr>
            <w:tcW w:w="2407" w:type="dxa"/>
            <w:vMerge/>
          </w:tcPr>
          <w:p w14:paraId="12BDF1CB" w14:textId="77777777" w:rsidR="007A6BA1" w:rsidRPr="00732759" w:rsidRDefault="007A6BA1" w:rsidP="00402411">
            <w:pPr>
              <w:pStyle w:val="TAC"/>
              <w:rPr>
                <w:lang w:eastAsia="en-US"/>
              </w:rPr>
            </w:pPr>
          </w:p>
        </w:tc>
        <w:tc>
          <w:tcPr>
            <w:tcW w:w="2483" w:type="dxa"/>
          </w:tcPr>
          <w:p w14:paraId="1BF1C254" w14:textId="77777777" w:rsidR="007A6BA1" w:rsidRPr="00732759" w:rsidRDefault="007A6BA1" w:rsidP="00402411">
            <w:pPr>
              <w:pStyle w:val="TAC"/>
              <w:rPr>
                <w:lang w:val="en-US" w:eastAsia="en-US"/>
              </w:rPr>
            </w:pPr>
            <w:r w:rsidRPr="00732759">
              <w:rPr>
                <w:lang w:val="en-US" w:eastAsia="en-US"/>
              </w:rPr>
              <w:t>5</w:t>
            </w:r>
          </w:p>
        </w:tc>
      </w:tr>
      <w:tr w:rsidR="007A6BA1" w:rsidRPr="00732759" w14:paraId="4BE50616" w14:textId="77777777" w:rsidTr="00402411">
        <w:trPr>
          <w:jc w:val="center"/>
        </w:trPr>
        <w:tc>
          <w:tcPr>
            <w:tcW w:w="2407" w:type="dxa"/>
            <w:vMerge/>
          </w:tcPr>
          <w:p w14:paraId="6165E05F" w14:textId="77777777" w:rsidR="007A6BA1" w:rsidRPr="00732759" w:rsidRDefault="007A6BA1" w:rsidP="00402411">
            <w:pPr>
              <w:pStyle w:val="TAC"/>
              <w:rPr>
                <w:lang w:eastAsia="en-US"/>
              </w:rPr>
            </w:pPr>
          </w:p>
        </w:tc>
        <w:tc>
          <w:tcPr>
            <w:tcW w:w="2483" w:type="dxa"/>
          </w:tcPr>
          <w:p w14:paraId="1C5D8C88" w14:textId="77777777" w:rsidR="007A6BA1" w:rsidRPr="00732759" w:rsidRDefault="007A6BA1" w:rsidP="00402411">
            <w:pPr>
              <w:pStyle w:val="TAC"/>
              <w:rPr>
                <w:rFonts w:eastAsia="SimSun"/>
                <w:lang w:val="en-US" w:eastAsia="zh-CN"/>
              </w:rPr>
            </w:pPr>
            <w:r w:rsidRPr="00732759">
              <w:rPr>
                <w:rFonts w:eastAsia="SimSun" w:hint="eastAsia"/>
                <w:lang w:val="en-US" w:eastAsia="zh-CN"/>
              </w:rPr>
              <w:t>66</w:t>
            </w:r>
          </w:p>
        </w:tc>
      </w:tr>
      <w:tr w:rsidR="00714CF1" w:rsidRPr="00732759" w14:paraId="75792965" w14:textId="77777777" w:rsidTr="00402411">
        <w:trPr>
          <w:jc w:val="center"/>
        </w:trPr>
        <w:tc>
          <w:tcPr>
            <w:tcW w:w="2407" w:type="dxa"/>
            <w:vMerge w:val="restart"/>
          </w:tcPr>
          <w:p w14:paraId="2C275B2D" w14:textId="77777777" w:rsidR="00714CF1" w:rsidRPr="00732759" w:rsidRDefault="00714CF1" w:rsidP="00402411">
            <w:pPr>
              <w:pStyle w:val="TAC"/>
              <w:rPr>
                <w:rFonts w:eastAsia="SimSun"/>
                <w:lang w:eastAsia="zh-CN"/>
              </w:rPr>
            </w:pPr>
            <w:r w:rsidRPr="00732759">
              <w:rPr>
                <w:lang w:val="en-US" w:eastAsia="ja-JP"/>
              </w:rPr>
              <w:t>CA_2-5-</w:t>
            </w:r>
            <w:r w:rsidRPr="00732759">
              <w:rPr>
                <w:rFonts w:eastAsia="SimSun" w:hint="eastAsia"/>
                <w:lang w:val="en-US" w:eastAsia="zh-CN"/>
              </w:rPr>
              <w:t>66</w:t>
            </w:r>
            <w:r w:rsidRPr="00732759">
              <w:rPr>
                <w:rFonts w:eastAsia="SimSun"/>
                <w:lang w:val="en-US" w:eastAsia="zh-CN"/>
              </w:rPr>
              <w:t>-66</w:t>
            </w:r>
          </w:p>
        </w:tc>
        <w:tc>
          <w:tcPr>
            <w:tcW w:w="2483" w:type="dxa"/>
          </w:tcPr>
          <w:p w14:paraId="7CE19760" w14:textId="77777777" w:rsidR="00714CF1" w:rsidRPr="00732759" w:rsidRDefault="00714CF1" w:rsidP="00402411">
            <w:pPr>
              <w:pStyle w:val="TAC"/>
              <w:rPr>
                <w:lang w:val="en-US" w:eastAsia="en-US"/>
              </w:rPr>
            </w:pPr>
            <w:r w:rsidRPr="00732759">
              <w:rPr>
                <w:lang w:val="en-US" w:eastAsia="en-US"/>
              </w:rPr>
              <w:t>2</w:t>
            </w:r>
          </w:p>
        </w:tc>
      </w:tr>
      <w:tr w:rsidR="00714CF1" w:rsidRPr="00732759" w14:paraId="5489E3CA" w14:textId="77777777" w:rsidTr="00402411">
        <w:trPr>
          <w:jc w:val="center"/>
        </w:trPr>
        <w:tc>
          <w:tcPr>
            <w:tcW w:w="2407" w:type="dxa"/>
            <w:vMerge/>
          </w:tcPr>
          <w:p w14:paraId="4435FAB5" w14:textId="77777777" w:rsidR="00714CF1" w:rsidRPr="00732759" w:rsidRDefault="00714CF1" w:rsidP="00402411">
            <w:pPr>
              <w:pStyle w:val="TAC"/>
              <w:rPr>
                <w:lang w:eastAsia="en-US"/>
              </w:rPr>
            </w:pPr>
          </w:p>
        </w:tc>
        <w:tc>
          <w:tcPr>
            <w:tcW w:w="2483" w:type="dxa"/>
          </w:tcPr>
          <w:p w14:paraId="65DFC4B3" w14:textId="77777777" w:rsidR="00714CF1" w:rsidRPr="00732759" w:rsidRDefault="00714CF1" w:rsidP="00402411">
            <w:pPr>
              <w:pStyle w:val="TAC"/>
              <w:rPr>
                <w:lang w:val="en-US" w:eastAsia="en-US"/>
              </w:rPr>
            </w:pPr>
            <w:r w:rsidRPr="00732759">
              <w:rPr>
                <w:lang w:val="en-US" w:eastAsia="en-US"/>
              </w:rPr>
              <w:t>5</w:t>
            </w:r>
          </w:p>
        </w:tc>
      </w:tr>
      <w:tr w:rsidR="00714CF1" w:rsidRPr="00732759" w14:paraId="742647D7" w14:textId="77777777" w:rsidTr="00402411">
        <w:trPr>
          <w:jc w:val="center"/>
        </w:trPr>
        <w:tc>
          <w:tcPr>
            <w:tcW w:w="2407" w:type="dxa"/>
            <w:vMerge/>
          </w:tcPr>
          <w:p w14:paraId="48F49147" w14:textId="77777777" w:rsidR="00714CF1" w:rsidRPr="00732759" w:rsidRDefault="00714CF1" w:rsidP="00402411">
            <w:pPr>
              <w:pStyle w:val="TAC"/>
              <w:rPr>
                <w:lang w:eastAsia="en-US"/>
              </w:rPr>
            </w:pPr>
          </w:p>
        </w:tc>
        <w:tc>
          <w:tcPr>
            <w:tcW w:w="2483" w:type="dxa"/>
          </w:tcPr>
          <w:p w14:paraId="697622EA" w14:textId="77777777" w:rsidR="00714CF1" w:rsidRPr="00732759" w:rsidRDefault="00714CF1" w:rsidP="00402411">
            <w:pPr>
              <w:pStyle w:val="TAC"/>
              <w:rPr>
                <w:rFonts w:eastAsia="SimSun"/>
                <w:lang w:val="en-US" w:eastAsia="zh-CN"/>
              </w:rPr>
            </w:pPr>
            <w:r w:rsidRPr="00732759">
              <w:rPr>
                <w:rFonts w:eastAsia="SimSun" w:hint="eastAsia"/>
                <w:lang w:val="en-US" w:eastAsia="zh-CN"/>
              </w:rPr>
              <w:t>66</w:t>
            </w:r>
          </w:p>
        </w:tc>
      </w:tr>
      <w:tr w:rsidR="00874116" w:rsidRPr="00732759" w14:paraId="6F8363C3" w14:textId="77777777" w:rsidTr="00402411">
        <w:trPr>
          <w:jc w:val="center"/>
        </w:trPr>
        <w:tc>
          <w:tcPr>
            <w:tcW w:w="2407" w:type="dxa"/>
            <w:vMerge w:val="restart"/>
          </w:tcPr>
          <w:p w14:paraId="7B9F0554" w14:textId="77777777" w:rsidR="00874116" w:rsidRPr="00732759" w:rsidRDefault="00874116" w:rsidP="00402411">
            <w:pPr>
              <w:pStyle w:val="TAC"/>
              <w:rPr>
                <w:lang w:eastAsia="en-US"/>
              </w:rPr>
            </w:pPr>
            <w:r w:rsidRPr="00732759">
              <w:rPr>
                <w:lang w:eastAsia="en-US"/>
              </w:rPr>
              <w:t>CA_2-7-12</w:t>
            </w:r>
          </w:p>
        </w:tc>
        <w:tc>
          <w:tcPr>
            <w:tcW w:w="2483" w:type="dxa"/>
          </w:tcPr>
          <w:p w14:paraId="1E9C5C08" w14:textId="77777777" w:rsidR="00874116" w:rsidRPr="00732759" w:rsidRDefault="00874116" w:rsidP="00402411">
            <w:pPr>
              <w:pStyle w:val="TAC"/>
              <w:rPr>
                <w:lang w:val="en-US" w:eastAsia="en-US"/>
              </w:rPr>
            </w:pPr>
            <w:r w:rsidRPr="00732759">
              <w:rPr>
                <w:lang w:val="en-US" w:eastAsia="en-US"/>
              </w:rPr>
              <w:t>2</w:t>
            </w:r>
          </w:p>
        </w:tc>
      </w:tr>
      <w:tr w:rsidR="00874116" w:rsidRPr="00732759" w14:paraId="180ED64D" w14:textId="77777777" w:rsidTr="00402411">
        <w:trPr>
          <w:jc w:val="center"/>
        </w:trPr>
        <w:tc>
          <w:tcPr>
            <w:tcW w:w="2407" w:type="dxa"/>
            <w:vMerge/>
          </w:tcPr>
          <w:p w14:paraId="1E972D46" w14:textId="77777777" w:rsidR="00874116" w:rsidRPr="00732759" w:rsidRDefault="00874116" w:rsidP="00402411">
            <w:pPr>
              <w:pStyle w:val="TAC"/>
              <w:rPr>
                <w:lang w:eastAsia="en-US"/>
              </w:rPr>
            </w:pPr>
          </w:p>
        </w:tc>
        <w:tc>
          <w:tcPr>
            <w:tcW w:w="2483" w:type="dxa"/>
          </w:tcPr>
          <w:p w14:paraId="28B08C9B" w14:textId="77777777" w:rsidR="00874116" w:rsidRPr="00732759" w:rsidRDefault="00874116" w:rsidP="00402411">
            <w:pPr>
              <w:pStyle w:val="TAC"/>
              <w:rPr>
                <w:lang w:val="en-US" w:eastAsia="en-US"/>
              </w:rPr>
            </w:pPr>
            <w:r w:rsidRPr="00732759">
              <w:rPr>
                <w:lang w:val="en-US" w:eastAsia="en-US"/>
              </w:rPr>
              <w:t>7</w:t>
            </w:r>
          </w:p>
        </w:tc>
      </w:tr>
      <w:tr w:rsidR="00874116" w:rsidRPr="00732759" w14:paraId="3F8F8663" w14:textId="77777777" w:rsidTr="00402411">
        <w:trPr>
          <w:jc w:val="center"/>
        </w:trPr>
        <w:tc>
          <w:tcPr>
            <w:tcW w:w="2407" w:type="dxa"/>
            <w:vMerge/>
          </w:tcPr>
          <w:p w14:paraId="0C400019" w14:textId="77777777" w:rsidR="00874116" w:rsidRPr="00732759" w:rsidRDefault="00874116" w:rsidP="00402411">
            <w:pPr>
              <w:pStyle w:val="TAC"/>
              <w:rPr>
                <w:lang w:eastAsia="en-US"/>
              </w:rPr>
            </w:pPr>
          </w:p>
        </w:tc>
        <w:tc>
          <w:tcPr>
            <w:tcW w:w="2483" w:type="dxa"/>
          </w:tcPr>
          <w:p w14:paraId="0E50746F" w14:textId="77777777" w:rsidR="00874116" w:rsidRPr="00732759" w:rsidRDefault="00874116" w:rsidP="00402411">
            <w:pPr>
              <w:pStyle w:val="TAC"/>
              <w:rPr>
                <w:lang w:val="en-US" w:eastAsia="en-US"/>
              </w:rPr>
            </w:pPr>
            <w:r w:rsidRPr="00732759">
              <w:rPr>
                <w:lang w:val="en-US" w:eastAsia="en-US"/>
              </w:rPr>
              <w:t>12</w:t>
            </w:r>
          </w:p>
        </w:tc>
      </w:tr>
      <w:tr w:rsidR="00D903BE" w:rsidRPr="00732759" w14:paraId="552E66AB" w14:textId="77777777" w:rsidTr="00EB6780">
        <w:trPr>
          <w:jc w:val="center"/>
        </w:trPr>
        <w:tc>
          <w:tcPr>
            <w:tcW w:w="2407" w:type="dxa"/>
            <w:vMerge w:val="restart"/>
          </w:tcPr>
          <w:p w14:paraId="0023696C" w14:textId="77777777" w:rsidR="00D903BE" w:rsidRPr="00732759" w:rsidRDefault="00D903BE" w:rsidP="00EB6780">
            <w:pPr>
              <w:pStyle w:val="TAC"/>
              <w:rPr>
                <w:lang w:eastAsia="en-US"/>
              </w:rPr>
            </w:pPr>
            <w:r w:rsidRPr="00732759">
              <w:rPr>
                <w:lang w:eastAsia="en-US"/>
              </w:rPr>
              <w:t>CA_2-7-66</w:t>
            </w:r>
          </w:p>
        </w:tc>
        <w:tc>
          <w:tcPr>
            <w:tcW w:w="2483" w:type="dxa"/>
          </w:tcPr>
          <w:p w14:paraId="69900576" w14:textId="77777777" w:rsidR="00D903BE" w:rsidRPr="00732759" w:rsidRDefault="00D903BE" w:rsidP="00EB6780">
            <w:pPr>
              <w:pStyle w:val="TAC"/>
              <w:rPr>
                <w:lang w:val="en-US" w:eastAsia="en-US"/>
              </w:rPr>
            </w:pPr>
            <w:r w:rsidRPr="00732759">
              <w:rPr>
                <w:lang w:val="en-US" w:eastAsia="en-US"/>
              </w:rPr>
              <w:t>2</w:t>
            </w:r>
          </w:p>
        </w:tc>
      </w:tr>
      <w:tr w:rsidR="00D903BE" w:rsidRPr="00732759" w14:paraId="11BB0260" w14:textId="77777777" w:rsidTr="00EB6780">
        <w:trPr>
          <w:jc w:val="center"/>
        </w:trPr>
        <w:tc>
          <w:tcPr>
            <w:tcW w:w="2407" w:type="dxa"/>
            <w:vMerge/>
          </w:tcPr>
          <w:p w14:paraId="70259E70" w14:textId="77777777" w:rsidR="00D903BE" w:rsidRPr="00732759" w:rsidRDefault="00D903BE" w:rsidP="00EB6780">
            <w:pPr>
              <w:pStyle w:val="TAC"/>
              <w:rPr>
                <w:lang w:eastAsia="en-US"/>
              </w:rPr>
            </w:pPr>
          </w:p>
        </w:tc>
        <w:tc>
          <w:tcPr>
            <w:tcW w:w="2483" w:type="dxa"/>
          </w:tcPr>
          <w:p w14:paraId="6E3C133D" w14:textId="77777777" w:rsidR="00D903BE" w:rsidRPr="00732759" w:rsidRDefault="00D903BE" w:rsidP="00EB6780">
            <w:pPr>
              <w:pStyle w:val="TAC"/>
              <w:rPr>
                <w:lang w:val="en-US" w:eastAsia="en-US"/>
              </w:rPr>
            </w:pPr>
            <w:r w:rsidRPr="00732759">
              <w:rPr>
                <w:lang w:val="en-US" w:eastAsia="en-US"/>
              </w:rPr>
              <w:t>7</w:t>
            </w:r>
          </w:p>
        </w:tc>
      </w:tr>
      <w:tr w:rsidR="00D903BE" w:rsidRPr="00732759" w14:paraId="6BDCEDF9" w14:textId="77777777" w:rsidTr="00EB6780">
        <w:trPr>
          <w:jc w:val="center"/>
        </w:trPr>
        <w:tc>
          <w:tcPr>
            <w:tcW w:w="2407" w:type="dxa"/>
            <w:vMerge/>
          </w:tcPr>
          <w:p w14:paraId="4E56D00D" w14:textId="77777777" w:rsidR="00D903BE" w:rsidRPr="00732759" w:rsidRDefault="00D903BE" w:rsidP="00EB6780">
            <w:pPr>
              <w:pStyle w:val="TAC"/>
              <w:rPr>
                <w:lang w:eastAsia="en-US"/>
              </w:rPr>
            </w:pPr>
          </w:p>
        </w:tc>
        <w:tc>
          <w:tcPr>
            <w:tcW w:w="2483" w:type="dxa"/>
          </w:tcPr>
          <w:p w14:paraId="73785EE2" w14:textId="77777777" w:rsidR="00D903BE" w:rsidRPr="00732759" w:rsidRDefault="00D903BE" w:rsidP="00EB6780">
            <w:pPr>
              <w:pStyle w:val="TAC"/>
              <w:rPr>
                <w:lang w:val="en-US" w:eastAsia="en-US"/>
              </w:rPr>
            </w:pPr>
            <w:r w:rsidRPr="00732759">
              <w:rPr>
                <w:lang w:val="en-US" w:eastAsia="en-US"/>
              </w:rPr>
              <w:t>66</w:t>
            </w:r>
          </w:p>
        </w:tc>
      </w:tr>
      <w:tr w:rsidR="005830AC" w:rsidRPr="00732759" w14:paraId="68992E75" w14:textId="77777777" w:rsidTr="00402411">
        <w:trPr>
          <w:jc w:val="center"/>
        </w:trPr>
        <w:tc>
          <w:tcPr>
            <w:tcW w:w="2407" w:type="dxa"/>
            <w:vMerge w:val="restart"/>
          </w:tcPr>
          <w:p w14:paraId="15A25CA0" w14:textId="77777777" w:rsidR="005830AC" w:rsidRPr="00732759" w:rsidRDefault="005830AC" w:rsidP="00402411">
            <w:pPr>
              <w:pStyle w:val="TAC"/>
              <w:rPr>
                <w:lang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12-30</w:t>
            </w:r>
          </w:p>
        </w:tc>
        <w:tc>
          <w:tcPr>
            <w:tcW w:w="2483" w:type="dxa"/>
          </w:tcPr>
          <w:p w14:paraId="10C820A6" w14:textId="77777777" w:rsidR="005830AC" w:rsidRPr="00732759" w:rsidRDefault="005830AC" w:rsidP="00402411">
            <w:pPr>
              <w:pStyle w:val="TAC"/>
              <w:rPr>
                <w:lang w:val="en-US" w:eastAsia="en-US"/>
              </w:rPr>
            </w:pPr>
            <w:r w:rsidRPr="00732759">
              <w:rPr>
                <w:lang w:val="en-US" w:eastAsia="en-US"/>
              </w:rPr>
              <w:t>2</w:t>
            </w:r>
          </w:p>
        </w:tc>
      </w:tr>
      <w:tr w:rsidR="005830AC" w:rsidRPr="00732759" w14:paraId="354D401C" w14:textId="77777777" w:rsidTr="00402411">
        <w:trPr>
          <w:jc w:val="center"/>
        </w:trPr>
        <w:tc>
          <w:tcPr>
            <w:tcW w:w="2407" w:type="dxa"/>
            <w:vMerge/>
          </w:tcPr>
          <w:p w14:paraId="57983A82" w14:textId="77777777" w:rsidR="005830AC" w:rsidRPr="00732759" w:rsidRDefault="005830AC" w:rsidP="00402411">
            <w:pPr>
              <w:pStyle w:val="TAC"/>
              <w:rPr>
                <w:lang w:eastAsia="en-US"/>
              </w:rPr>
            </w:pPr>
          </w:p>
        </w:tc>
        <w:tc>
          <w:tcPr>
            <w:tcW w:w="2483" w:type="dxa"/>
          </w:tcPr>
          <w:p w14:paraId="06097EAC" w14:textId="77777777" w:rsidR="005830AC" w:rsidRPr="00732759" w:rsidRDefault="005830AC" w:rsidP="00402411">
            <w:pPr>
              <w:pStyle w:val="TAC"/>
              <w:rPr>
                <w:lang w:val="en-US" w:eastAsia="en-US"/>
              </w:rPr>
            </w:pPr>
            <w:r w:rsidRPr="00732759">
              <w:rPr>
                <w:lang w:val="en-US" w:eastAsia="en-US"/>
              </w:rPr>
              <w:t>12</w:t>
            </w:r>
          </w:p>
        </w:tc>
      </w:tr>
      <w:tr w:rsidR="005830AC" w:rsidRPr="00732759" w14:paraId="01024BE4" w14:textId="77777777" w:rsidTr="00402411">
        <w:trPr>
          <w:jc w:val="center"/>
        </w:trPr>
        <w:tc>
          <w:tcPr>
            <w:tcW w:w="2407" w:type="dxa"/>
            <w:vMerge/>
          </w:tcPr>
          <w:p w14:paraId="6FA151C7" w14:textId="77777777" w:rsidR="005830AC" w:rsidRPr="00732759" w:rsidRDefault="005830AC" w:rsidP="00402411">
            <w:pPr>
              <w:pStyle w:val="TAC"/>
              <w:rPr>
                <w:lang w:eastAsia="en-US"/>
              </w:rPr>
            </w:pPr>
          </w:p>
        </w:tc>
        <w:tc>
          <w:tcPr>
            <w:tcW w:w="2483" w:type="dxa"/>
          </w:tcPr>
          <w:p w14:paraId="1ACB36CE" w14:textId="77777777" w:rsidR="005830AC" w:rsidRPr="00732759" w:rsidRDefault="005830AC" w:rsidP="00402411">
            <w:pPr>
              <w:pStyle w:val="TAC"/>
              <w:rPr>
                <w:lang w:val="en-US" w:eastAsia="en-US"/>
              </w:rPr>
            </w:pPr>
            <w:r w:rsidRPr="00732759">
              <w:rPr>
                <w:lang w:val="en-US" w:eastAsia="en-US"/>
              </w:rPr>
              <w:t>30</w:t>
            </w:r>
          </w:p>
        </w:tc>
      </w:tr>
      <w:tr w:rsidR="007A6BA1" w:rsidRPr="00732759" w14:paraId="609A033E" w14:textId="77777777" w:rsidTr="00402411">
        <w:trPr>
          <w:jc w:val="center"/>
        </w:trPr>
        <w:tc>
          <w:tcPr>
            <w:tcW w:w="2407" w:type="dxa"/>
            <w:vMerge w:val="restart"/>
          </w:tcPr>
          <w:p w14:paraId="50260F24" w14:textId="77777777" w:rsidR="007A6BA1" w:rsidRPr="00732759" w:rsidRDefault="007A6BA1"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12-</w:t>
            </w:r>
            <w:r w:rsidRPr="00732759">
              <w:rPr>
                <w:rFonts w:eastAsia="SimSun" w:hint="eastAsia"/>
                <w:lang w:val="en-US" w:eastAsia="zh-CN"/>
              </w:rPr>
              <w:t>66</w:t>
            </w:r>
          </w:p>
        </w:tc>
        <w:tc>
          <w:tcPr>
            <w:tcW w:w="2483" w:type="dxa"/>
          </w:tcPr>
          <w:p w14:paraId="5F1FC373" w14:textId="77777777" w:rsidR="007A6BA1" w:rsidRPr="00732759" w:rsidRDefault="007A6BA1" w:rsidP="00402411">
            <w:pPr>
              <w:pStyle w:val="TAC"/>
              <w:rPr>
                <w:lang w:val="en-US" w:eastAsia="en-US"/>
              </w:rPr>
            </w:pPr>
            <w:r w:rsidRPr="00732759">
              <w:rPr>
                <w:lang w:val="en-US" w:eastAsia="en-US"/>
              </w:rPr>
              <w:t>2</w:t>
            </w:r>
          </w:p>
        </w:tc>
      </w:tr>
      <w:tr w:rsidR="007A6BA1" w:rsidRPr="00732759" w14:paraId="4C4AE7EC" w14:textId="77777777" w:rsidTr="00402411">
        <w:trPr>
          <w:jc w:val="center"/>
        </w:trPr>
        <w:tc>
          <w:tcPr>
            <w:tcW w:w="2407" w:type="dxa"/>
            <w:vMerge/>
          </w:tcPr>
          <w:p w14:paraId="0F7B5404" w14:textId="77777777" w:rsidR="007A6BA1" w:rsidRPr="00732759" w:rsidRDefault="007A6BA1" w:rsidP="00402411">
            <w:pPr>
              <w:pStyle w:val="TAC"/>
              <w:rPr>
                <w:lang w:eastAsia="en-US"/>
              </w:rPr>
            </w:pPr>
          </w:p>
        </w:tc>
        <w:tc>
          <w:tcPr>
            <w:tcW w:w="2483" w:type="dxa"/>
          </w:tcPr>
          <w:p w14:paraId="0952E5EA" w14:textId="77777777" w:rsidR="007A6BA1" w:rsidRPr="00732759" w:rsidRDefault="007A6BA1" w:rsidP="00402411">
            <w:pPr>
              <w:pStyle w:val="TAC"/>
              <w:rPr>
                <w:lang w:val="en-US" w:eastAsia="en-US"/>
              </w:rPr>
            </w:pPr>
            <w:r w:rsidRPr="00732759">
              <w:rPr>
                <w:lang w:val="en-US" w:eastAsia="en-US"/>
              </w:rPr>
              <w:t>12</w:t>
            </w:r>
          </w:p>
        </w:tc>
      </w:tr>
      <w:tr w:rsidR="007A6BA1" w:rsidRPr="00732759" w14:paraId="33AC3253" w14:textId="77777777" w:rsidTr="00402411">
        <w:trPr>
          <w:jc w:val="center"/>
        </w:trPr>
        <w:tc>
          <w:tcPr>
            <w:tcW w:w="2407" w:type="dxa"/>
            <w:vMerge/>
          </w:tcPr>
          <w:p w14:paraId="70B01F20" w14:textId="77777777" w:rsidR="007A6BA1" w:rsidRPr="00732759" w:rsidRDefault="007A6BA1" w:rsidP="00402411">
            <w:pPr>
              <w:pStyle w:val="TAC"/>
              <w:rPr>
                <w:lang w:eastAsia="en-US"/>
              </w:rPr>
            </w:pPr>
          </w:p>
        </w:tc>
        <w:tc>
          <w:tcPr>
            <w:tcW w:w="2483" w:type="dxa"/>
          </w:tcPr>
          <w:p w14:paraId="2FA6F906" w14:textId="77777777" w:rsidR="007A6BA1" w:rsidRPr="00732759" w:rsidRDefault="007A6BA1" w:rsidP="00402411">
            <w:pPr>
              <w:pStyle w:val="TAC"/>
              <w:rPr>
                <w:lang w:val="en-US" w:eastAsia="en-US"/>
              </w:rPr>
            </w:pPr>
            <w:r w:rsidRPr="00732759">
              <w:rPr>
                <w:rFonts w:eastAsia="SimSun" w:hint="eastAsia"/>
                <w:lang w:val="en-US" w:eastAsia="zh-CN"/>
              </w:rPr>
              <w:t>66</w:t>
            </w:r>
          </w:p>
        </w:tc>
      </w:tr>
      <w:tr w:rsidR="00714CF1" w:rsidRPr="00732759" w14:paraId="5A59E579" w14:textId="77777777" w:rsidTr="00402411">
        <w:trPr>
          <w:jc w:val="center"/>
        </w:trPr>
        <w:tc>
          <w:tcPr>
            <w:tcW w:w="2407" w:type="dxa"/>
            <w:vMerge w:val="restart"/>
          </w:tcPr>
          <w:p w14:paraId="70135724" w14:textId="77777777" w:rsidR="00714CF1" w:rsidRPr="00732759" w:rsidRDefault="00714CF1"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12-</w:t>
            </w:r>
            <w:r w:rsidRPr="00732759">
              <w:rPr>
                <w:rFonts w:eastAsia="SimSun" w:hint="eastAsia"/>
                <w:lang w:val="en-US" w:eastAsia="zh-CN"/>
              </w:rPr>
              <w:t>66</w:t>
            </w:r>
            <w:r w:rsidRPr="00732759">
              <w:rPr>
                <w:rFonts w:eastAsia="SimSun"/>
                <w:lang w:val="en-US" w:eastAsia="zh-CN"/>
              </w:rPr>
              <w:t>-66</w:t>
            </w:r>
          </w:p>
        </w:tc>
        <w:tc>
          <w:tcPr>
            <w:tcW w:w="2483" w:type="dxa"/>
          </w:tcPr>
          <w:p w14:paraId="3102FABD" w14:textId="77777777" w:rsidR="00714CF1" w:rsidRPr="00732759" w:rsidRDefault="00714CF1" w:rsidP="00402411">
            <w:pPr>
              <w:pStyle w:val="TAC"/>
              <w:rPr>
                <w:lang w:val="en-US" w:eastAsia="en-US"/>
              </w:rPr>
            </w:pPr>
            <w:r w:rsidRPr="00732759">
              <w:rPr>
                <w:lang w:val="en-US" w:eastAsia="en-US"/>
              </w:rPr>
              <w:t>2</w:t>
            </w:r>
          </w:p>
        </w:tc>
      </w:tr>
      <w:tr w:rsidR="00714CF1" w:rsidRPr="00732759" w14:paraId="5EB29060" w14:textId="77777777" w:rsidTr="00402411">
        <w:trPr>
          <w:jc w:val="center"/>
        </w:trPr>
        <w:tc>
          <w:tcPr>
            <w:tcW w:w="2407" w:type="dxa"/>
            <w:vMerge/>
          </w:tcPr>
          <w:p w14:paraId="45C5315E" w14:textId="77777777" w:rsidR="00714CF1" w:rsidRPr="00732759" w:rsidRDefault="00714CF1" w:rsidP="00402411">
            <w:pPr>
              <w:pStyle w:val="TAC"/>
              <w:rPr>
                <w:lang w:eastAsia="en-US"/>
              </w:rPr>
            </w:pPr>
          </w:p>
        </w:tc>
        <w:tc>
          <w:tcPr>
            <w:tcW w:w="2483" w:type="dxa"/>
          </w:tcPr>
          <w:p w14:paraId="3903B7E5" w14:textId="77777777" w:rsidR="00714CF1" w:rsidRPr="00732759" w:rsidRDefault="00714CF1" w:rsidP="00402411">
            <w:pPr>
              <w:pStyle w:val="TAC"/>
              <w:rPr>
                <w:lang w:val="en-US" w:eastAsia="en-US"/>
              </w:rPr>
            </w:pPr>
            <w:r w:rsidRPr="00732759">
              <w:rPr>
                <w:lang w:val="en-US" w:eastAsia="en-US"/>
              </w:rPr>
              <w:t>12</w:t>
            </w:r>
          </w:p>
        </w:tc>
      </w:tr>
      <w:tr w:rsidR="00714CF1" w:rsidRPr="00732759" w14:paraId="40D22F28" w14:textId="77777777" w:rsidTr="00402411">
        <w:trPr>
          <w:jc w:val="center"/>
        </w:trPr>
        <w:tc>
          <w:tcPr>
            <w:tcW w:w="2407" w:type="dxa"/>
            <w:vMerge/>
          </w:tcPr>
          <w:p w14:paraId="035997F5" w14:textId="77777777" w:rsidR="00714CF1" w:rsidRPr="00732759" w:rsidRDefault="00714CF1" w:rsidP="00402411">
            <w:pPr>
              <w:pStyle w:val="TAC"/>
              <w:rPr>
                <w:lang w:eastAsia="en-US"/>
              </w:rPr>
            </w:pPr>
          </w:p>
        </w:tc>
        <w:tc>
          <w:tcPr>
            <w:tcW w:w="2483" w:type="dxa"/>
          </w:tcPr>
          <w:p w14:paraId="1F2746C1" w14:textId="77777777" w:rsidR="00714CF1" w:rsidRPr="00732759" w:rsidRDefault="00714CF1" w:rsidP="00402411">
            <w:pPr>
              <w:pStyle w:val="TAC"/>
              <w:rPr>
                <w:lang w:val="en-US" w:eastAsia="en-US"/>
              </w:rPr>
            </w:pPr>
            <w:r w:rsidRPr="00732759">
              <w:rPr>
                <w:rFonts w:eastAsia="SimSun" w:hint="eastAsia"/>
                <w:lang w:val="en-US" w:eastAsia="zh-CN"/>
              </w:rPr>
              <w:t>66</w:t>
            </w:r>
          </w:p>
        </w:tc>
      </w:tr>
      <w:tr w:rsidR="0004410F" w:rsidRPr="00732759" w14:paraId="41E6D264" w14:textId="77777777" w:rsidTr="00402411">
        <w:trPr>
          <w:jc w:val="center"/>
        </w:trPr>
        <w:tc>
          <w:tcPr>
            <w:tcW w:w="2407" w:type="dxa"/>
            <w:vMerge w:val="restart"/>
          </w:tcPr>
          <w:p w14:paraId="5A67F197" w14:textId="77777777" w:rsidR="0004410F" w:rsidRPr="00732759" w:rsidRDefault="0004410F"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lang w:eastAsia="ja-JP"/>
              </w:rPr>
              <w:t>2-</w:t>
            </w:r>
            <w:r w:rsidRPr="00732759">
              <w:rPr>
                <w:lang w:val="en-US" w:eastAsia="ja-JP"/>
              </w:rPr>
              <w:t>1</w:t>
            </w:r>
            <w:r w:rsidRPr="00732759">
              <w:rPr>
                <w:rFonts w:eastAsia="SimSun" w:hint="eastAsia"/>
                <w:lang w:val="en-US" w:eastAsia="zh-CN"/>
              </w:rPr>
              <w:t>3</w:t>
            </w:r>
            <w:r w:rsidRPr="00732759">
              <w:rPr>
                <w:lang w:val="en-US" w:eastAsia="ja-JP"/>
              </w:rPr>
              <w:t>-</w:t>
            </w:r>
            <w:r w:rsidRPr="00732759">
              <w:rPr>
                <w:rFonts w:eastAsia="SimSun" w:hint="eastAsia"/>
                <w:lang w:val="en-US" w:eastAsia="zh-CN"/>
              </w:rPr>
              <w:t>66</w:t>
            </w:r>
          </w:p>
        </w:tc>
        <w:tc>
          <w:tcPr>
            <w:tcW w:w="2483" w:type="dxa"/>
          </w:tcPr>
          <w:p w14:paraId="60AC0273" w14:textId="77777777" w:rsidR="0004410F" w:rsidRPr="00732759" w:rsidRDefault="0004410F" w:rsidP="00402411">
            <w:pPr>
              <w:pStyle w:val="TAC"/>
              <w:rPr>
                <w:lang w:val="en-US" w:eastAsia="en-US"/>
              </w:rPr>
            </w:pPr>
            <w:r w:rsidRPr="00732759">
              <w:rPr>
                <w:lang w:val="en-US" w:eastAsia="en-US"/>
              </w:rPr>
              <w:t>2</w:t>
            </w:r>
          </w:p>
        </w:tc>
      </w:tr>
      <w:tr w:rsidR="0004410F" w:rsidRPr="00732759" w14:paraId="73245130" w14:textId="77777777" w:rsidTr="00402411">
        <w:trPr>
          <w:jc w:val="center"/>
        </w:trPr>
        <w:tc>
          <w:tcPr>
            <w:tcW w:w="2407" w:type="dxa"/>
            <w:vMerge/>
          </w:tcPr>
          <w:p w14:paraId="4F220D49" w14:textId="77777777" w:rsidR="0004410F" w:rsidRPr="00732759" w:rsidRDefault="0004410F" w:rsidP="00402411">
            <w:pPr>
              <w:pStyle w:val="TAC"/>
              <w:rPr>
                <w:lang w:eastAsia="en-US"/>
              </w:rPr>
            </w:pPr>
          </w:p>
        </w:tc>
        <w:tc>
          <w:tcPr>
            <w:tcW w:w="2483" w:type="dxa"/>
          </w:tcPr>
          <w:p w14:paraId="686483E2" w14:textId="77777777" w:rsidR="0004410F" w:rsidRPr="00732759" w:rsidRDefault="0004410F" w:rsidP="00402411">
            <w:pPr>
              <w:pStyle w:val="TAC"/>
              <w:rPr>
                <w:rFonts w:eastAsia="SimSun"/>
                <w:lang w:val="en-US" w:eastAsia="zh-CN"/>
              </w:rPr>
            </w:pPr>
            <w:r w:rsidRPr="00732759">
              <w:rPr>
                <w:lang w:val="en-US" w:eastAsia="en-US"/>
              </w:rPr>
              <w:t>1</w:t>
            </w:r>
            <w:r w:rsidRPr="00732759">
              <w:rPr>
                <w:rFonts w:eastAsia="SimSun" w:hint="eastAsia"/>
                <w:lang w:val="en-US" w:eastAsia="zh-CN"/>
              </w:rPr>
              <w:t>3</w:t>
            </w:r>
          </w:p>
        </w:tc>
      </w:tr>
      <w:tr w:rsidR="0004410F" w:rsidRPr="00732759" w14:paraId="33237464" w14:textId="77777777" w:rsidTr="00402411">
        <w:trPr>
          <w:jc w:val="center"/>
        </w:trPr>
        <w:tc>
          <w:tcPr>
            <w:tcW w:w="2407" w:type="dxa"/>
            <w:vMerge/>
          </w:tcPr>
          <w:p w14:paraId="534B8158" w14:textId="77777777" w:rsidR="0004410F" w:rsidRPr="00732759" w:rsidRDefault="0004410F" w:rsidP="00402411">
            <w:pPr>
              <w:pStyle w:val="TAC"/>
              <w:rPr>
                <w:lang w:eastAsia="en-US"/>
              </w:rPr>
            </w:pPr>
          </w:p>
        </w:tc>
        <w:tc>
          <w:tcPr>
            <w:tcW w:w="2483" w:type="dxa"/>
          </w:tcPr>
          <w:p w14:paraId="12ADDDD2" w14:textId="77777777" w:rsidR="0004410F" w:rsidRPr="00732759" w:rsidRDefault="0004410F" w:rsidP="00402411">
            <w:pPr>
              <w:pStyle w:val="TAC"/>
              <w:rPr>
                <w:lang w:val="en-US" w:eastAsia="en-US"/>
              </w:rPr>
            </w:pPr>
            <w:r w:rsidRPr="00732759">
              <w:rPr>
                <w:rFonts w:eastAsia="SimSun" w:hint="eastAsia"/>
                <w:lang w:val="en-US" w:eastAsia="zh-CN"/>
              </w:rPr>
              <w:t>66</w:t>
            </w:r>
          </w:p>
        </w:tc>
      </w:tr>
      <w:tr w:rsidR="007A6BA1" w:rsidRPr="00732759" w14:paraId="6626126A" w14:textId="77777777" w:rsidTr="00402411">
        <w:trPr>
          <w:jc w:val="center"/>
        </w:trPr>
        <w:tc>
          <w:tcPr>
            <w:tcW w:w="2407" w:type="dxa"/>
            <w:vMerge w:val="restart"/>
          </w:tcPr>
          <w:p w14:paraId="7234F585" w14:textId="77777777" w:rsidR="007A6BA1" w:rsidRPr="00732759" w:rsidRDefault="007A6BA1"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1</w:t>
            </w:r>
            <w:r w:rsidRPr="00732759">
              <w:rPr>
                <w:rFonts w:eastAsia="SimSun" w:hint="eastAsia"/>
                <w:lang w:val="en-US" w:eastAsia="zh-CN"/>
              </w:rPr>
              <w:t>3</w:t>
            </w:r>
            <w:r w:rsidRPr="00732759">
              <w:rPr>
                <w:lang w:val="en-US" w:eastAsia="ja-JP"/>
              </w:rPr>
              <w:t>-</w:t>
            </w:r>
            <w:r w:rsidRPr="00732759">
              <w:rPr>
                <w:rFonts w:eastAsia="SimSun" w:hint="eastAsia"/>
                <w:lang w:val="en-US" w:eastAsia="zh-CN"/>
              </w:rPr>
              <w:t>66</w:t>
            </w:r>
          </w:p>
        </w:tc>
        <w:tc>
          <w:tcPr>
            <w:tcW w:w="2483" w:type="dxa"/>
          </w:tcPr>
          <w:p w14:paraId="74BBDD4F" w14:textId="77777777" w:rsidR="007A6BA1" w:rsidRPr="00732759" w:rsidRDefault="007A6BA1" w:rsidP="00402411">
            <w:pPr>
              <w:pStyle w:val="TAC"/>
              <w:rPr>
                <w:lang w:val="en-US" w:eastAsia="en-US"/>
              </w:rPr>
            </w:pPr>
            <w:r w:rsidRPr="00732759">
              <w:rPr>
                <w:lang w:val="en-US" w:eastAsia="en-US"/>
              </w:rPr>
              <w:t>2</w:t>
            </w:r>
          </w:p>
        </w:tc>
      </w:tr>
      <w:tr w:rsidR="007A6BA1" w:rsidRPr="00732759" w14:paraId="59DB5881" w14:textId="77777777" w:rsidTr="00402411">
        <w:trPr>
          <w:jc w:val="center"/>
        </w:trPr>
        <w:tc>
          <w:tcPr>
            <w:tcW w:w="2407" w:type="dxa"/>
            <w:vMerge/>
          </w:tcPr>
          <w:p w14:paraId="5D9D49F1" w14:textId="77777777" w:rsidR="007A6BA1" w:rsidRPr="00732759" w:rsidRDefault="007A6BA1" w:rsidP="00402411">
            <w:pPr>
              <w:pStyle w:val="TAC"/>
              <w:rPr>
                <w:lang w:eastAsia="en-US"/>
              </w:rPr>
            </w:pPr>
          </w:p>
        </w:tc>
        <w:tc>
          <w:tcPr>
            <w:tcW w:w="2483" w:type="dxa"/>
          </w:tcPr>
          <w:p w14:paraId="762A8FCB" w14:textId="77777777" w:rsidR="007A6BA1" w:rsidRPr="00732759" w:rsidRDefault="007A6BA1" w:rsidP="00402411">
            <w:pPr>
              <w:pStyle w:val="TAC"/>
              <w:rPr>
                <w:rFonts w:eastAsia="SimSun"/>
                <w:lang w:val="en-US" w:eastAsia="zh-CN"/>
              </w:rPr>
            </w:pPr>
            <w:r w:rsidRPr="00732759">
              <w:rPr>
                <w:lang w:val="en-US" w:eastAsia="en-US"/>
              </w:rPr>
              <w:t>1</w:t>
            </w:r>
            <w:r w:rsidRPr="00732759">
              <w:rPr>
                <w:rFonts w:eastAsia="SimSun" w:hint="eastAsia"/>
                <w:lang w:val="en-US" w:eastAsia="zh-CN"/>
              </w:rPr>
              <w:t>3</w:t>
            </w:r>
          </w:p>
        </w:tc>
      </w:tr>
      <w:tr w:rsidR="007A6BA1" w:rsidRPr="00732759" w14:paraId="729066CC" w14:textId="77777777" w:rsidTr="00402411">
        <w:trPr>
          <w:jc w:val="center"/>
        </w:trPr>
        <w:tc>
          <w:tcPr>
            <w:tcW w:w="2407" w:type="dxa"/>
            <w:vMerge/>
          </w:tcPr>
          <w:p w14:paraId="4EDF2D25" w14:textId="77777777" w:rsidR="007A6BA1" w:rsidRPr="00732759" w:rsidRDefault="007A6BA1" w:rsidP="00402411">
            <w:pPr>
              <w:pStyle w:val="TAC"/>
              <w:rPr>
                <w:lang w:eastAsia="en-US"/>
              </w:rPr>
            </w:pPr>
          </w:p>
        </w:tc>
        <w:tc>
          <w:tcPr>
            <w:tcW w:w="2483" w:type="dxa"/>
          </w:tcPr>
          <w:p w14:paraId="62D3CDF0" w14:textId="77777777" w:rsidR="007A6BA1" w:rsidRPr="00732759" w:rsidRDefault="007A6BA1" w:rsidP="00402411">
            <w:pPr>
              <w:pStyle w:val="TAC"/>
              <w:rPr>
                <w:lang w:val="en-US" w:eastAsia="en-US"/>
              </w:rPr>
            </w:pPr>
            <w:r w:rsidRPr="00732759">
              <w:rPr>
                <w:rFonts w:eastAsia="SimSun" w:hint="eastAsia"/>
                <w:lang w:val="en-US" w:eastAsia="zh-CN"/>
              </w:rPr>
              <w:t>66</w:t>
            </w:r>
          </w:p>
        </w:tc>
      </w:tr>
      <w:tr w:rsidR="0004410F" w:rsidRPr="00732759" w14:paraId="17173358" w14:textId="77777777" w:rsidTr="00402411">
        <w:trPr>
          <w:jc w:val="center"/>
        </w:trPr>
        <w:tc>
          <w:tcPr>
            <w:tcW w:w="2407" w:type="dxa"/>
            <w:vMerge w:val="restart"/>
          </w:tcPr>
          <w:p w14:paraId="28C48E8E" w14:textId="77777777" w:rsidR="0004410F" w:rsidRPr="00732759" w:rsidRDefault="0004410F"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1</w:t>
            </w:r>
            <w:r w:rsidRPr="00732759">
              <w:rPr>
                <w:rFonts w:eastAsia="SimSun" w:hint="eastAsia"/>
                <w:lang w:val="en-US" w:eastAsia="zh-CN"/>
              </w:rPr>
              <w:t>3</w:t>
            </w:r>
            <w:r w:rsidRPr="00732759">
              <w:rPr>
                <w:lang w:val="en-US" w:eastAsia="ja-JP"/>
              </w:rPr>
              <w:t>-</w:t>
            </w:r>
            <w:r w:rsidRPr="00732759">
              <w:rPr>
                <w:rFonts w:eastAsia="SimSun" w:hint="eastAsia"/>
                <w:lang w:val="en-US" w:eastAsia="zh-CN"/>
              </w:rPr>
              <w:t>66</w:t>
            </w:r>
            <w:r w:rsidRPr="00732759">
              <w:rPr>
                <w:rFonts w:eastAsia="SimSun"/>
                <w:lang w:val="en-US" w:eastAsia="zh-CN"/>
              </w:rPr>
              <w:t>-66</w:t>
            </w:r>
          </w:p>
        </w:tc>
        <w:tc>
          <w:tcPr>
            <w:tcW w:w="2483" w:type="dxa"/>
          </w:tcPr>
          <w:p w14:paraId="179DAD8A" w14:textId="77777777" w:rsidR="0004410F" w:rsidRPr="00732759" w:rsidRDefault="0004410F" w:rsidP="00402411">
            <w:pPr>
              <w:pStyle w:val="TAC"/>
              <w:rPr>
                <w:lang w:val="en-US" w:eastAsia="en-US"/>
              </w:rPr>
            </w:pPr>
            <w:r w:rsidRPr="00732759">
              <w:rPr>
                <w:lang w:val="en-US" w:eastAsia="en-US"/>
              </w:rPr>
              <w:t>2</w:t>
            </w:r>
          </w:p>
        </w:tc>
      </w:tr>
      <w:tr w:rsidR="0004410F" w:rsidRPr="00732759" w14:paraId="4E14DCFA" w14:textId="77777777" w:rsidTr="00402411">
        <w:trPr>
          <w:jc w:val="center"/>
        </w:trPr>
        <w:tc>
          <w:tcPr>
            <w:tcW w:w="2407" w:type="dxa"/>
            <w:vMerge/>
          </w:tcPr>
          <w:p w14:paraId="701970E3" w14:textId="77777777" w:rsidR="0004410F" w:rsidRPr="00732759" w:rsidRDefault="0004410F" w:rsidP="00402411">
            <w:pPr>
              <w:pStyle w:val="TAC"/>
              <w:rPr>
                <w:lang w:eastAsia="en-US"/>
              </w:rPr>
            </w:pPr>
          </w:p>
        </w:tc>
        <w:tc>
          <w:tcPr>
            <w:tcW w:w="2483" w:type="dxa"/>
          </w:tcPr>
          <w:p w14:paraId="1B0C9DF7" w14:textId="77777777" w:rsidR="0004410F" w:rsidRPr="00732759" w:rsidRDefault="0004410F" w:rsidP="00402411">
            <w:pPr>
              <w:pStyle w:val="TAC"/>
              <w:rPr>
                <w:rFonts w:eastAsia="SimSun"/>
                <w:lang w:val="en-US" w:eastAsia="zh-CN"/>
              </w:rPr>
            </w:pPr>
            <w:r w:rsidRPr="00732759">
              <w:rPr>
                <w:lang w:val="en-US" w:eastAsia="en-US"/>
              </w:rPr>
              <w:t>1</w:t>
            </w:r>
            <w:r w:rsidRPr="00732759">
              <w:rPr>
                <w:rFonts w:eastAsia="SimSun" w:hint="eastAsia"/>
                <w:lang w:val="en-US" w:eastAsia="zh-CN"/>
              </w:rPr>
              <w:t>3</w:t>
            </w:r>
          </w:p>
        </w:tc>
      </w:tr>
      <w:tr w:rsidR="0004410F" w:rsidRPr="00732759" w14:paraId="6CE5B27F" w14:textId="77777777" w:rsidTr="00402411">
        <w:trPr>
          <w:jc w:val="center"/>
        </w:trPr>
        <w:tc>
          <w:tcPr>
            <w:tcW w:w="2407" w:type="dxa"/>
            <w:vMerge/>
          </w:tcPr>
          <w:p w14:paraId="116E5145" w14:textId="77777777" w:rsidR="0004410F" w:rsidRPr="00732759" w:rsidRDefault="0004410F" w:rsidP="00402411">
            <w:pPr>
              <w:pStyle w:val="TAC"/>
              <w:rPr>
                <w:lang w:eastAsia="en-US"/>
              </w:rPr>
            </w:pPr>
          </w:p>
        </w:tc>
        <w:tc>
          <w:tcPr>
            <w:tcW w:w="2483" w:type="dxa"/>
          </w:tcPr>
          <w:p w14:paraId="50306D80" w14:textId="77777777" w:rsidR="0004410F" w:rsidRPr="00732759" w:rsidRDefault="0004410F" w:rsidP="00402411">
            <w:pPr>
              <w:pStyle w:val="TAC"/>
              <w:rPr>
                <w:lang w:val="en-US" w:eastAsia="en-US"/>
              </w:rPr>
            </w:pPr>
            <w:r w:rsidRPr="00732759">
              <w:rPr>
                <w:rFonts w:eastAsia="SimSun" w:hint="eastAsia"/>
                <w:lang w:val="en-US" w:eastAsia="zh-CN"/>
              </w:rPr>
              <w:t>66</w:t>
            </w:r>
          </w:p>
        </w:tc>
      </w:tr>
      <w:tr w:rsidR="00E25ABE" w:rsidRPr="00732759" w14:paraId="5EB0F89A" w14:textId="77777777" w:rsidTr="00423E32">
        <w:trPr>
          <w:jc w:val="center"/>
        </w:trPr>
        <w:tc>
          <w:tcPr>
            <w:tcW w:w="2407" w:type="dxa"/>
            <w:vMerge w:val="restart"/>
          </w:tcPr>
          <w:p w14:paraId="42FD9AA9" w14:textId="77777777" w:rsidR="00E25ABE" w:rsidRPr="00732759" w:rsidRDefault="00E25ABE" w:rsidP="00423E32">
            <w:pPr>
              <w:pStyle w:val="TAC"/>
            </w:pPr>
            <w:r w:rsidRPr="00732759">
              <w:rPr>
                <w:rFonts w:hint="eastAsia"/>
                <w:lang w:eastAsia="ja-JP"/>
              </w:rPr>
              <w:t>CA_</w:t>
            </w:r>
            <w:r w:rsidRPr="00732759">
              <w:rPr>
                <w:lang w:val="en-US" w:eastAsia="ja-JP"/>
              </w:rPr>
              <w:t>2</w:t>
            </w:r>
            <w:r w:rsidRPr="00732759">
              <w:rPr>
                <w:rFonts w:hint="eastAsia"/>
                <w:lang w:eastAsia="ja-JP"/>
              </w:rPr>
              <w:t>-</w:t>
            </w:r>
            <w:r w:rsidRPr="00732759">
              <w:rPr>
                <w:lang w:eastAsia="ja-JP"/>
              </w:rPr>
              <w:t>2-</w:t>
            </w:r>
            <w:r w:rsidRPr="00732759">
              <w:rPr>
                <w:lang w:val="en-US" w:eastAsia="ja-JP"/>
              </w:rPr>
              <w:t>29-30</w:t>
            </w:r>
          </w:p>
        </w:tc>
        <w:tc>
          <w:tcPr>
            <w:tcW w:w="2483" w:type="dxa"/>
          </w:tcPr>
          <w:p w14:paraId="16232E39" w14:textId="77777777" w:rsidR="00E25ABE" w:rsidRPr="00732759" w:rsidRDefault="00E25ABE" w:rsidP="00423E32">
            <w:pPr>
              <w:pStyle w:val="TAC"/>
              <w:rPr>
                <w:lang w:val="en-US"/>
              </w:rPr>
            </w:pPr>
            <w:r w:rsidRPr="00732759">
              <w:rPr>
                <w:lang w:val="en-US"/>
              </w:rPr>
              <w:t>2</w:t>
            </w:r>
          </w:p>
        </w:tc>
      </w:tr>
      <w:tr w:rsidR="00E25ABE" w:rsidRPr="00732759" w14:paraId="27BA347C" w14:textId="77777777" w:rsidTr="00423E32">
        <w:trPr>
          <w:jc w:val="center"/>
        </w:trPr>
        <w:tc>
          <w:tcPr>
            <w:tcW w:w="2407" w:type="dxa"/>
            <w:vMerge/>
          </w:tcPr>
          <w:p w14:paraId="463E191E" w14:textId="77777777" w:rsidR="00E25ABE" w:rsidRPr="00732759" w:rsidRDefault="00E25ABE" w:rsidP="00423E32">
            <w:pPr>
              <w:pStyle w:val="TAC"/>
            </w:pPr>
          </w:p>
        </w:tc>
        <w:tc>
          <w:tcPr>
            <w:tcW w:w="2483" w:type="dxa"/>
          </w:tcPr>
          <w:p w14:paraId="57566053" w14:textId="77777777" w:rsidR="00E25ABE" w:rsidRPr="00732759" w:rsidRDefault="00E25ABE" w:rsidP="00423E32">
            <w:pPr>
              <w:pStyle w:val="TAC"/>
              <w:rPr>
                <w:lang w:val="en-US"/>
              </w:rPr>
            </w:pPr>
            <w:r w:rsidRPr="00732759">
              <w:rPr>
                <w:lang w:val="en-US"/>
              </w:rPr>
              <w:t>29</w:t>
            </w:r>
          </w:p>
        </w:tc>
      </w:tr>
      <w:tr w:rsidR="00E25ABE" w:rsidRPr="00732759" w14:paraId="5FB459F2" w14:textId="77777777" w:rsidTr="00423E32">
        <w:trPr>
          <w:jc w:val="center"/>
        </w:trPr>
        <w:tc>
          <w:tcPr>
            <w:tcW w:w="2407" w:type="dxa"/>
            <w:vMerge/>
          </w:tcPr>
          <w:p w14:paraId="2D7C34D7" w14:textId="77777777" w:rsidR="00E25ABE" w:rsidRPr="00732759" w:rsidRDefault="00E25ABE" w:rsidP="00423E32">
            <w:pPr>
              <w:pStyle w:val="TAC"/>
            </w:pPr>
          </w:p>
        </w:tc>
        <w:tc>
          <w:tcPr>
            <w:tcW w:w="2483" w:type="dxa"/>
          </w:tcPr>
          <w:p w14:paraId="1103F400" w14:textId="77777777" w:rsidR="00E25ABE" w:rsidRPr="00732759" w:rsidRDefault="00E25ABE" w:rsidP="00423E32">
            <w:pPr>
              <w:pStyle w:val="TAC"/>
              <w:rPr>
                <w:lang w:val="en-US"/>
              </w:rPr>
            </w:pPr>
            <w:r w:rsidRPr="00732759">
              <w:rPr>
                <w:lang w:val="en-US"/>
              </w:rPr>
              <w:t>30</w:t>
            </w:r>
          </w:p>
        </w:tc>
      </w:tr>
      <w:tr w:rsidR="005830AC" w:rsidRPr="00732759" w14:paraId="576E97AC" w14:textId="77777777" w:rsidTr="00402411">
        <w:trPr>
          <w:jc w:val="center"/>
        </w:trPr>
        <w:tc>
          <w:tcPr>
            <w:tcW w:w="2407" w:type="dxa"/>
            <w:vMerge w:val="restart"/>
          </w:tcPr>
          <w:p w14:paraId="24EB90BA" w14:textId="77777777" w:rsidR="005830AC" w:rsidRPr="00732759" w:rsidRDefault="005830AC" w:rsidP="00402411">
            <w:pPr>
              <w:pStyle w:val="TAC"/>
              <w:rPr>
                <w:lang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29-30</w:t>
            </w:r>
          </w:p>
        </w:tc>
        <w:tc>
          <w:tcPr>
            <w:tcW w:w="2483" w:type="dxa"/>
          </w:tcPr>
          <w:p w14:paraId="7C1BF40D" w14:textId="77777777" w:rsidR="005830AC" w:rsidRPr="00732759" w:rsidRDefault="005830AC" w:rsidP="00402411">
            <w:pPr>
              <w:pStyle w:val="TAC"/>
              <w:rPr>
                <w:lang w:val="en-US" w:eastAsia="en-US"/>
              </w:rPr>
            </w:pPr>
            <w:r w:rsidRPr="00732759">
              <w:rPr>
                <w:lang w:val="en-US" w:eastAsia="en-US"/>
              </w:rPr>
              <w:t>2</w:t>
            </w:r>
          </w:p>
        </w:tc>
      </w:tr>
      <w:tr w:rsidR="005830AC" w:rsidRPr="00732759" w14:paraId="01D7E227" w14:textId="77777777" w:rsidTr="00402411">
        <w:trPr>
          <w:jc w:val="center"/>
        </w:trPr>
        <w:tc>
          <w:tcPr>
            <w:tcW w:w="2407" w:type="dxa"/>
            <w:vMerge/>
          </w:tcPr>
          <w:p w14:paraId="48BD928D" w14:textId="77777777" w:rsidR="005830AC" w:rsidRPr="00732759" w:rsidRDefault="005830AC" w:rsidP="00402411">
            <w:pPr>
              <w:pStyle w:val="TAC"/>
              <w:rPr>
                <w:lang w:eastAsia="en-US"/>
              </w:rPr>
            </w:pPr>
          </w:p>
        </w:tc>
        <w:tc>
          <w:tcPr>
            <w:tcW w:w="2483" w:type="dxa"/>
          </w:tcPr>
          <w:p w14:paraId="2BAC08BC" w14:textId="77777777" w:rsidR="005830AC" w:rsidRPr="00732759" w:rsidRDefault="005830AC" w:rsidP="00402411">
            <w:pPr>
              <w:pStyle w:val="TAC"/>
              <w:rPr>
                <w:lang w:val="en-US" w:eastAsia="en-US"/>
              </w:rPr>
            </w:pPr>
            <w:r w:rsidRPr="00732759">
              <w:rPr>
                <w:lang w:val="en-US" w:eastAsia="en-US"/>
              </w:rPr>
              <w:t>29</w:t>
            </w:r>
          </w:p>
        </w:tc>
      </w:tr>
      <w:tr w:rsidR="005830AC" w:rsidRPr="00732759" w14:paraId="6C9730D7" w14:textId="77777777" w:rsidTr="00402411">
        <w:trPr>
          <w:jc w:val="center"/>
        </w:trPr>
        <w:tc>
          <w:tcPr>
            <w:tcW w:w="2407" w:type="dxa"/>
            <w:vMerge/>
          </w:tcPr>
          <w:p w14:paraId="520B9B14" w14:textId="77777777" w:rsidR="005830AC" w:rsidRPr="00732759" w:rsidRDefault="005830AC" w:rsidP="00402411">
            <w:pPr>
              <w:pStyle w:val="TAC"/>
              <w:rPr>
                <w:lang w:eastAsia="en-US"/>
              </w:rPr>
            </w:pPr>
          </w:p>
        </w:tc>
        <w:tc>
          <w:tcPr>
            <w:tcW w:w="2483" w:type="dxa"/>
          </w:tcPr>
          <w:p w14:paraId="22492EDA" w14:textId="77777777" w:rsidR="005830AC" w:rsidRPr="00732759" w:rsidRDefault="005830AC" w:rsidP="00402411">
            <w:pPr>
              <w:pStyle w:val="TAC"/>
              <w:rPr>
                <w:lang w:val="en-US" w:eastAsia="en-US"/>
              </w:rPr>
            </w:pPr>
            <w:r w:rsidRPr="00732759">
              <w:rPr>
                <w:lang w:val="en-US" w:eastAsia="en-US"/>
              </w:rPr>
              <w:t>30</w:t>
            </w:r>
          </w:p>
        </w:tc>
      </w:tr>
      <w:tr w:rsidR="00E25ABE" w:rsidRPr="00732759" w14:paraId="6F268F03" w14:textId="77777777" w:rsidTr="00423E32">
        <w:trPr>
          <w:jc w:val="center"/>
        </w:trPr>
        <w:tc>
          <w:tcPr>
            <w:tcW w:w="2407" w:type="dxa"/>
            <w:vMerge w:val="restart"/>
          </w:tcPr>
          <w:p w14:paraId="7F39AB87" w14:textId="77777777" w:rsidR="00E25ABE" w:rsidRPr="00732759" w:rsidRDefault="00E25ABE" w:rsidP="00423E32">
            <w:pPr>
              <w:pStyle w:val="TAC"/>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29-66</w:t>
            </w:r>
          </w:p>
        </w:tc>
        <w:tc>
          <w:tcPr>
            <w:tcW w:w="2483" w:type="dxa"/>
          </w:tcPr>
          <w:p w14:paraId="62764AF5" w14:textId="77777777" w:rsidR="00E25ABE" w:rsidRPr="00732759" w:rsidRDefault="00E25ABE" w:rsidP="00423E32">
            <w:pPr>
              <w:pStyle w:val="TAC"/>
              <w:rPr>
                <w:lang w:val="en-US"/>
              </w:rPr>
            </w:pPr>
            <w:r w:rsidRPr="00732759">
              <w:rPr>
                <w:lang w:val="en-US"/>
              </w:rPr>
              <w:t>2</w:t>
            </w:r>
          </w:p>
        </w:tc>
      </w:tr>
      <w:tr w:rsidR="00E25ABE" w:rsidRPr="00732759" w14:paraId="2BC9C5CD" w14:textId="77777777" w:rsidTr="00423E32">
        <w:trPr>
          <w:jc w:val="center"/>
        </w:trPr>
        <w:tc>
          <w:tcPr>
            <w:tcW w:w="2407" w:type="dxa"/>
            <w:vMerge/>
          </w:tcPr>
          <w:p w14:paraId="35496984" w14:textId="77777777" w:rsidR="00E25ABE" w:rsidRPr="00732759" w:rsidRDefault="00E25ABE" w:rsidP="00423E32">
            <w:pPr>
              <w:pStyle w:val="TAC"/>
            </w:pPr>
          </w:p>
        </w:tc>
        <w:tc>
          <w:tcPr>
            <w:tcW w:w="2483" w:type="dxa"/>
          </w:tcPr>
          <w:p w14:paraId="5C61B781" w14:textId="77777777" w:rsidR="00E25ABE" w:rsidRPr="00732759" w:rsidRDefault="00E25ABE" w:rsidP="00423E32">
            <w:pPr>
              <w:pStyle w:val="TAC"/>
              <w:rPr>
                <w:lang w:val="en-US"/>
              </w:rPr>
            </w:pPr>
            <w:r w:rsidRPr="00732759">
              <w:rPr>
                <w:lang w:val="en-US"/>
              </w:rPr>
              <w:t>29</w:t>
            </w:r>
          </w:p>
        </w:tc>
      </w:tr>
      <w:tr w:rsidR="00E25ABE" w:rsidRPr="00732759" w14:paraId="61D7A827" w14:textId="77777777" w:rsidTr="00423E32">
        <w:trPr>
          <w:jc w:val="center"/>
        </w:trPr>
        <w:tc>
          <w:tcPr>
            <w:tcW w:w="2407" w:type="dxa"/>
            <w:vMerge/>
          </w:tcPr>
          <w:p w14:paraId="76B61F90" w14:textId="77777777" w:rsidR="00E25ABE" w:rsidRPr="00732759" w:rsidRDefault="00E25ABE" w:rsidP="00423E32">
            <w:pPr>
              <w:pStyle w:val="TAC"/>
            </w:pPr>
          </w:p>
        </w:tc>
        <w:tc>
          <w:tcPr>
            <w:tcW w:w="2483" w:type="dxa"/>
          </w:tcPr>
          <w:p w14:paraId="43E5CC33" w14:textId="77777777" w:rsidR="00E25ABE" w:rsidRPr="00732759" w:rsidRDefault="00E25ABE" w:rsidP="00423E32">
            <w:pPr>
              <w:pStyle w:val="TAC"/>
              <w:rPr>
                <w:lang w:val="en-US"/>
              </w:rPr>
            </w:pPr>
            <w:r w:rsidRPr="00732759">
              <w:rPr>
                <w:lang w:val="en-US"/>
              </w:rPr>
              <w:t>66</w:t>
            </w:r>
          </w:p>
        </w:tc>
      </w:tr>
      <w:tr w:rsidR="00C00FEB" w:rsidRPr="00732759" w14:paraId="325054BF" w14:textId="77777777" w:rsidTr="00402411">
        <w:trPr>
          <w:jc w:val="center"/>
        </w:trPr>
        <w:tc>
          <w:tcPr>
            <w:tcW w:w="2407" w:type="dxa"/>
            <w:vMerge w:val="restart"/>
          </w:tcPr>
          <w:p w14:paraId="295AC207" w14:textId="77777777" w:rsidR="00C00FEB" w:rsidRPr="00732759" w:rsidRDefault="00C00FEB"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rFonts w:hint="eastAsia"/>
                <w:lang w:val="en-US" w:eastAsia="zh-CN"/>
              </w:rPr>
              <w:t>30</w:t>
            </w:r>
            <w:r w:rsidRPr="00732759">
              <w:rPr>
                <w:lang w:val="en-US" w:eastAsia="ja-JP"/>
              </w:rPr>
              <w:t>-</w:t>
            </w:r>
            <w:r w:rsidRPr="00732759">
              <w:rPr>
                <w:rFonts w:eastAsia="SimSun" w:hint="eastAsia"/>
                <w:lang w:val="en-US" w:eastAsia="zh-CN"/>
              </w:rPr>
              <w:t>66</w:t>
            </w:r>
          </w:p>
        </w:tc>
        <w:tc>
          <w:tcPr>
            <w:tcW w:w="2483" w:type="dxa"/>
          </w:tcPr>
          <w:p w14:paraId="19D24290" w14:textId="77777777" w:rsidR="00C00FEB" w:rsidRPr="00732759" w:rsidRDefault="00C00FEB" w:rsidP="00402411">
            <w:pPr>
              <w:pStyle w:val="TAC"/>
              <w:rPr>
                <w:lang w:val="en-US" w:eastAsia="ja-JP"/>
              </w:rPr>
            </w:pPr>
            <w:r w:rsidRPr="00732759">
              <w:rPr>
                <w:lang w:val="en-US" w:eastAsia="ja-JP"/>
              </w:rPr>
              <w:t>2</w:t>
            </w:r>
          </w:p>
        </w:tc>
      </w:tr>
      <w:tr w:rsidR="00C00FEB" w:rsidRPr="00732759" w14:paraId="790D97D8" w14:textId="77777777" w:rsidTr="00402411">
        <w:trPr>
          <w:jc w:val="center"/>
        </w:trPr>
        <w:tc>
          <w:tcPr>
            <w:tcW w:w="2407" w:type="dxa"/>
            <w:vMerge/>
          </w:tcPr>
          <w:p w14:paraId="4ECFF356" w14:textId="77777777" w:rsidR="00C00FEB" w:rsidRPr="00732759" w:rsidRDefault="00C00FEB" w:rsidP="00402411">
            <w:pPr>
              <w:pStyle w:val="TAC"/>
              <w:rPr>
                <w:lang w:eastAsia="ja-JP"/>
              </w:rPr>
            </w:pPr>
          </w:p>
        </w:tc>
        <w:tc>
          <w:tcPr>
            <w:tcW w:w="2483" w:type="dxa"/>
          </w:tcPr>
          <w:p w14:paraId="1AB6FCD1" w14:textId="77777777" w:rsidR="00C00FEB" w:rsidRPr="00732759" w:rsidRDefault="00C00FEB" w:rsidP="00402411">
            <w:pPr>
              <w:pStyle w:val="TAC"/>
              <w:rPr>
                <w:rFonts w:eastAsia="SimSun"/>
                <w:lang w:val="en-US" w:eastAsia="zh-CN"/>
              </w:rPr>
            </w:pPr>
            <w:r w:rsidRPr="00732759">
              <w:rPr>
                <w:rFonts w:hint="eastAsia"/>
                <w:lang w:val="en-US" w:eastAsia="zh-CN"/>
              </w:rPr>
              <w:t>30</w:t>
            </w:r>
          </w:p>
        </w:tc>
      </w:tr>
      <w:tr w:rsidR="00C00FEB" w:rsidRPr="00732759" w14:paraId="14917C0E" w14:textId="77777777" w:rsidTr="00402411">
        <w:trPr>
          <w:jc w:val="center"/>
        </w:trPr>
        <w:tc>
          <w:tcPr>
            <w:tcW w:w="2407" w:type="dxa"/>
            <w:vMerge/>
          </w:tcPr>
          <w:p w14:paraId="198722F8" w14:textId="77777777" w:rsidR="00C00FEB" w:rsidRPr="00732759" w:rsidRDefault="00C00FEB" w:rsidP="00402411">
            <w:pPr>
              <w:pStyle w:val="TAC"/>
              <w:rPr>
                <w:lang w:eastAsia="ja-JP"/>
              </w:rPr>
            </w:pPr>
          </w:p>
        </w:tc>
        <w:tc>
          <w:tcPr>
            <w:tcW w:w="2483" w:type="dxa"/>
          </w:tcPr>
          <w:p w14:paraId="70555457" w14:textId="77777777" w:rsidR="00C00FEB" w:rsidRPr="00732759" w:rsidRDefault="00C00FEB" w:rsidP="00402411">
            <w:pPr>
              <w:pStyle w:val="TAC"/>
              <w:rPr>
                <w:lang w:val="en-US" w:eastAsia="ja-JP"/>
              </w:rPr>
            </w:pPr>
            <w:r w:rsidRPr="00732759">
              <w:rPr>
                <w:rFonts w:eastAsia="SimSun" w:hint="eastAsia"/>
                <w:lang w:val="en-US" w:eastAsia="zh-CN"/>
              </w:rPr>
              <w:t>66</w:t>
            </w:r>
          </w:p>
        </w:tc>
      </w:tr>
      <w:tr w:rsidR="00714CF1" w:rsidRPr="00732759" w14:paraId="58524C5E" w14:textId="77777777" w:rsidTr="00402411">
        <w:trPr>
          <w:jc w:val="center"/>
        </w:trPr>
        <w:tc>
          <w:tcPr>
            <w:tcW w:w="2407" w:type="dxa"/>
            <w:vMerge w:val="restart"/>
          </w:tcPr>
          <w:p w14:paraId="2C50CEAC" w14:textId="77777777" w:rsidR="00714CF1" w:rsidRPr="00732759" w:rsidRDefault="00714CF1"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30-</w:t>
            </w:r>
            <w:r w:rsidRPr="00732759">
              <w:rPr>
                <w:rFonts w:eastAsia="SimSun" w:hint="eastAsia"/>
                <w:lang w:val="en-US" w:eastAsia="zh-CN"/>
              </w:rPr>
              <w:t>66</w:t>
            </w:r>
            <w:r w:rsidRPr="00732759">
              <w:rPr>
                <w:rFonts w:eastAsia="SimSun"/>
                <w:lang w:val="en-US" w:eastAsia="zh-CN"/>
              </w:rPr>
              <w:t>-66</w:t>
            </w:r>
          </w:p>
        </w:tc>
        <w:tc>
          <w:tcPr>
            <w:tcW w:w="2483" w:type="dxa"/>
          </w:tcPr>
          <w:p w14:paraId="33156F0E" w14:textId="77777777" w:rsidR="00714CF1" w:rsidRPr="00732759" w:rsidRDefault="00714CF1" w:rsidP="00402411">
            <w:pPr>
              <w:pStyle w:val="TAC"/>
              <w:rPr>
                <w:lang w:val="en-US" w:eastAsia="en-US"/>
              </w:rPr>
            </w:pPr>
            <w:r w:rsidRPr="00732759">
              <w:rPr>
                <w:lang w:val="en-US" w:eastAsia="en-US"/>
              </w:rPr>
              <w:t>2</w:t>
            </w:r>
          </w:p>
        </w:tc>
      </w:tr>
      <w:tr w:rsidR="00714CF1" w:rsidRPr="00732759" w14:paraId="3063B2AB" w14:textId="77777777" w:rsidTr="00402411">
        <w:trPr>
          <w:jc w:val="center"/>
        </w:trPr>
        <w:tc>
          <w:tcPr>
            <w:tcW w:w="2407" w:type="dxa"/>
            <w:vMerge/>
          </w:tcPr>
          <w:p w14:paraId="68489BA5" w14:textId="77777777" w:rsidR="00714CF1" w:rsidRPr="00732759" w:rsidRDefault="00714CF1" w:rsidP="00402411">
            <w:pPr>
              <w:pStyle w:val="TAC"/>
              <w:rPr>
                <w:lang w:eastAsia="en-US"/>
              </w:rPr>
            </w:pPr>
          </w:p>
        </w:tc>
        <w:tc>
          <w:tcPr>
            <w:tcW w:w="2483" w:type="dxa"/>
          </w:tcPr>
          <w:p w14:paraId="4487FF8E" w14:textId="77777777" w:rsidR="00714CF1" w:rsidRPr="00732759" w:rsidRDefault="00714CF1" w:rsidP="00402411">
            <w:pPr>
              <w:pStyle w:val="TAC"/>
              <w:rPr>
                <w:lang w:val="en-US" w:eastAsia="en-US"/>
              </w:rPr>
            </w:pPr>
            <w:r w:rsidRPr="00732759">
              <w:rPr>
                <w:lang w:val="en-US" w:eastAsia="en-US"/>
              </w:rPr>
              <w:t>30</w:t>
            </w:r>
          </w:p>
        </w:tc>
      </w:tr>
      <w:tr w:rsidR="00714CF1" w:rsidRPr="00732759" w14:paraId="2DC5F9AD" w14:textId="77777777" w:rsidTr="00402411">
        <w:trPr>
          <w:jc w:val="center"/>
        </w:trPr>
        <w:tc>
          <w:tcPr>
            <w:tcW w:w="2407" w:type="dxa"/>
            <w:vMerge/>
          </w:tcPr>
          <w:p w14:paraId="7BCA19EB" w14:textId="77777777" w:rsidR="00714CF1" w:rsidRPr="00732759" w:rsidRDefault="00714CF1" w:rsidP="00402411">
            <w:pPr>
              <w:pStyle w:val="TAC"/>
              <w:rPr>
                <w:lang w:eastAsia="en-US"/>
              </w:rPr>
            </w:pPr>
          </w:p>
        </w:tc>
        <w:tc>
          <w:tcPr>
            <w:tcW w:w="2483" w:type="dxa"/>
          </w:tcPr>
          <w:p w14:paraId="1351375F" w14:textId="77777777" w:rsidR="00714CF1" w:rsidRPr="00732759" w:rsidRDefault="00714CF1" w:rsidP="00402411">
            <w:pPr>
              <w:pStyle w:val="TAC"/>
              <w:rPr>
                <w:lang w:val="en-US" w:eastAsia="en-US"/>
              </w:rPr>
            </w:pPr>
            <w:r w:rsidRPr="00732759">
              <w:rPr>
                <w:rFonts w:eastAsia="SimSun" w:hint="eastAsia"/>
                <w:lang w:val="en-US" w:eastAsia="zh-CN"/>
              </w:rPr>
              <w:t>66</w:t>
            </w:r>
          </w:p>
        </w:tc>
      </w:tr>
      <w:tr w:rsidR="000B228F" w:rsidRPr="00732759" w14:paraId="6B94E248" w14:textId="77777777" w:rsidTr="007C5218">
        <w:trPr>
          <w:jc w:val="center"/>
        </w:trPr>
        <w:tc>
          <w:tcPr>
            <w:tcW w:w="2407" w:type="dxa"/>
            <w:vMerge w:val="restart"/>
          </w:tcPr>
          <w:p w14:paraId="1F08243D" w14:textId="77777777" w:rsidR="000B228F" w:rsidRPr="00732759" w:rsidRDefault="000B228F" w:rsidP="007C5218">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rFonts w:hint="eastAsia"/>
                <w:lang w:val="en-US" w:eastAsia="zh-CN"/>
              </w:rPr>
              <w:t>46</w:t>
            </w:r>
            <w:r w:rsidRPr="00732759">
              <w:rPr>
                <w:lang w:val="en-US" w:eastAsia="ja-JP"/>
              </w:rPr>
              <w:t>-</w:t>
            </w:r>
            <w:r w:rsidRPr="00732759">
              <w:rPr>
                <w:rFonts w:eastAsia="SimSun" w:hint="eastAsia"/>
                <w:lang w:val="en-US" w:eastAsia="zh-CN"/>
              </w:rPr>
              <w:t>66</w:t>
            </w:r>
          </w:p>
        </w:tc>
        <w:tc>
          <w:tcPr>
            <w:tcW w:w="2483" w:type="dxa"/>
          </w:tcPr>
          <w:p w14:paraId="1662E917" w14:textId="77777777" w:rsidR="000B228F" w:rsidRPr="00732759" w:rsidRDefault="000B228F" w:rsidP="007C5218">
            <w:pPr>
              <w:pStyle w:val="TAC"/>
              <w:rPr>
                <w:lang w:val="en-US" w:eastAsia="ja-JP"/>
              </w:rPr>
            </w:pPr>
            <w:r w:rsidRPr="00732759">
              <w:rPr>
                <w:lang w:val="en-US" w:eastAsia="ja-JP"/>
              </w:rPr>
              <w:t>2</w:t>
            </w:r>
          </w:p>
        </w:tc>
      </w:tr>
      <w:tr w:rsidR="000B228F" w:rsidRPr="00732759" w14:paraId="606B8918" w14:textId="77777777" w:rsidTr="007C5218">
        <w:trPr>
          <w:jc w:val="center"/>
        </w:trPr>
        <w:tc>
          <w:tcPr>
            <w:tcW w:w="2407" w:type="dxa"/>
            <w:vMerge/>
          </w:tcPr>
          <w:p w14:paraId="49B9D692" w14:textId="77777777" w:rsidR="000B228F" w:rsidRPr="00732759" w:rsidRDefault="000B228F" w:rsidP="007C5218">
            <w:pPr>
              <w:pStyle w:val="TAC"/>
              <w:rPr>
                <w:lang w:eastAsia="ja-JP"/>
              </w:rPr>
            </w:pPr>
          </w:p>
        </w:tc>
        <w:tc>
          <w:tcPr>
            <w:tcW w:w="2483" w:type="dxa"/>
          </w:tcPr>
          <w:p w14:paraId="796986F6" w14:textId="77777777" w:rsidR="000B228F" w:rsidRPr="00732759" w:rsidRDefault="000B228F" w:rsidP="007C5218">
            <w:pPr>
              <w:pStyle w:val="TAC"/>
              <w:rPr>
                <w:rFonts w:eastAsia="SimSun"/>
                <w:lang w:val="en-US" w:eastAsia="zh-CN"/>
              </w:rPr>
            </w:pPr>
            <w:r w:rsidRPr="00732759">
              <w:rPr>
                <w:rFonts w:hint="eastAsia"/>
                <w:lang w:val="en-US" w:eastAsia="zh-CN"/>
              </w:rPr>
              <w:t>46</w:t>
            </w:r>
          </w:p>
        </w:tc>
      </w:tr>
      <w:tr w:rsidR="000B228F" w:rsidRPr="00732759" w14:paraId="0E5D828C" w14:textId="77777777" w:rsidTr="007C5218">
        <w:trPr>
          <w:jc w:val="center"/>
        </w:trPr>
        <w:tc>
          <w:tcPr>
            <w:tcW w:w="2407" w:type="dxa"/>
            <w:vMerge/>
          </w:tcPr>
          <w:p w14:paraId="18775622" w14:textId="77777777" w:rsidR="000B228F" w:rsidRPr="00732759" w:rsidRDefault="000B228F" w:rsidP="007C5218">
            <w:pPr>
              <w:pStyle w:val="TAC"/>
              <w:rPr>
                <w:lang w:eastAsia="ja-JP"/>
              </w:rPr>
            </w:pPr>
          </w:p>
        </w:tc>
        <w:tc>
          <w:tcPr>
            <w:tcW w:w="2483" w:type="dxa"/>
          </w:tcPr>
          <w:p w14:paraId="353005DB" w14:textId="77777777" w:rsidR="000B228F" w:rsidRPr="00732759" w:rsidRDefault="000B228F" w:rsidP="007C5218">
            <w:pPr>
              <w:pStyle w:val="TAC"/>
              <w:rPr>
                <w:lang w:val="en-US" w:eastAsia="ja-JP"/>
              </w:rPr>
            </w:pPr>
            <w:r w:rsidRPr="00732759">
              <w:rPr>
                <w:rFonts w:eastAsia="SimSun" w:hint="eastAsia"/>
                <w:lang w:val="en-US" w:eastAsia="zh-CN"/>
              </w:rPr>
              <w:t>66</w:t>
            </w:r>
          </w:p>
        </w:tc>
      </w:tr>
      <w:tr w:rsidR="00D903BE" w:rsidRPr="00732759" w14:paraId="05B40A39" w14:textId="77777777"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14:paraId="3465DC1F" w14:textId="77777777" w:rsidR="00D903BE" w:rsidRPr="00732759" w:rsidRDefault="00D903BE" w:rsidP="00EB6780">
            <w:pPr>
              <w:pStyle w:val="TAC"/>
              <w:rPr>
                <w:rFonts w:eastAsia="SimSun"/>
                <w:lang w:eastAsia="zh-CN"/>
              </w:rPr>
            </w:pPr>
            <w:r w:rsidRPr="00732759">
              <w:rPr>
                <w:lang w:eastAsia="ja-JP"/>
              </w:rPr>
              <w:t>CA_</w:t>
            </w:r>
            <w:r w:rsidRPr="00732759">
              <w:rPr>
                <w:lang w:val="en-US" w:eastAsia="ja-JP"/>
              </w:rPr>
              <w:t>2</w:t>
            </w:r>
            <w:r w:rsidRPr="00732759">
              <w:rPr>
                <w:lang w:eastAsia="ja-JP"/>
              </w:rPr>
              <w:t>-</w:t>
            </w:r>
            <w:r w:rsidRPr="00732759">
              <w:rPr>
                <w:lang w:val="en-US" w:eastAsia="ja-JP"/>
              </w:rPr>
              <w:t>46-</w:t>
            </w:r>
            <w:r w:rsidRPr="00732759">
              <w:rPr>
                <w:rFonts w:eastAsia="SimSun"/>
                <w:lang w:val="en-US" w:eastAsia="zh-CN"/>
              </w:rPr>
              <w:t>46-66</w:t>
            </w:r>
          </w:p>
        </w:tc>
        <w:tc>
          <w:tcPr>
            <w:tcW w:w="2483" w:type="dxa"/>
            <w:tcBorders>
              <w:top w:val="single" w:sz="4" w:space="0" w:color="auto"/>
              <w:left w:val="single" w:sz="4" w:space="0" w:color="auto"/>
              <w:bottom w:val="single" w:sz="4" w:space="0" w:color="auto"/>
              <w:right w:val="single" w:sz="4" w:space="0" w:color="auto"/>
            </w:tcBorders>
            <w:hideMark/>
          </w:tcPr>
          <w:p w14:paraId="42BA71FF" w14:textId="77777777" w:rsidR="00D903BE" w:rsidRPr="00732759" w:rsidRDefault="00D903BE" w:rsidP="00EB6780">
            <w:pPr>
              <w:pStyle w:val="TAC"/>
              <w:rPr>
                <w:lang w:val="en-US" w:eastAsia="en-US"/>
              </w:rPr>
            </w:pPr>
            <w:r w:rsidRPr="00732759">
              <w:rPr>
                <w:lang w:val="en-US" w:eastAsia="en-US"/>
              </w:rPr>
              <w:t>2</w:t>
            </w:r>
          </w:p>
        </w:tc>
      </w:tr>
      <w:tr w:rsidR="00D903BE" w:rsidRPr="00732759" w14:paraId="5DAA9ADF"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F8E43A" w14:textId="77777777" w:rsidR="00D903BE" w:rsidRPr="00732759" w:rsidRDefault="00D903BE" w:rsidP="00EB6780">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14:paraId="755875C2" w14:textId="77777777" w:rsidR="00D903BE" w:rsidRPr="00732759" w:rsidRDefault="00D903BE" w:rsidP="00EB6780">
            <w:pPr>
              <w:pStyle w:val="TAC"/>
              <w:rPr>
                <w:lang w:val="en-US" w:eastAsia="en-US"/>
              </w:rPr>
            </w:pPr>
            <w:r w:rsidRPr="00732759">
              <w:rPr>
                <w:lang w:val="en-US" w:eastAsia="en-US"/>
              </w:rPr>
              <w:t>46</w:t>
            </w:r>
          </w:p>
        </w:tc>
      </w:tr>
      <w:tr w:rsidR="00D903BE" w:rsidRPr="00732759" w14:paraId="79308B80"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043F8A" w14:textId="77777777" w:rsidR="00D903BE" w:rsidRPr="00732759" w:rsidRDefault="00D903BE" w:rsidP="00EB6780">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14:paraId="3F068BDE" w14:textId="77777777" w:rsidR="00D903BE" w:rsidRPr="00732759" w:rsidRDefault="00D903BE" w:rsidP="00EB6780">
            <w:pPr>
              <w:pStyle w:val="TAC"/>
              <w:rPr>
                <w:lang w:val="en-US" w:eastAsia="en-US"/>
              </w:rPr>
            </w:pPr>
            <w:r w:rsidRPr="00732759">
              <w:rPr>
                <w:rFonts w:eastAsia="SimSun"/>
                <w:lang w:val="en-US" w:eastAsia="zh-CN"/>
              </w:rPr>
              <w:t>66</w:t>
            </w:r>
          </w:p>
        </w:tc>
      </w:tr>
      <w:tr w:rsidR="00423E32" w:rsidRPr="00732759" w14:paraId="41AB861F" w14:textId="77777777" w:rsidTr="00423E32">
        <w:trPr>
          <w:jc w:val="center"/>
        </w:trPr>
        <w:tc>
          <w:tcPr>
            <w:tcW w:w="0" w:type="auto"/>
            <w:vMerge w:val="restart"/>
            <w:tcBorders>
              <w:top w:val="single" w:sz="4" w:space="0" w:color="auto"/>
              <w:left w:val="single" w:sz="4" w:space="0" w:color="auto"/>
              <w:right w:val="single" w:sz="4" w:space="0" w:color="auto"/>
            </w:tcBorders>
            <w:vAlign w:val="center"/>
          </w:tcPr>
          <w:p w14:paraId="5664B51F" w14:textId="77777777" w:rsidR="00423E32" w:rsidRPr="00732759" w:rsidRDefault="00423E32" w:rsidP="00423E32">
            <w:pPr>
              <w:pStyle w:val="TAC"/>
              <w:rPr>
                <w:rFonts w:eastAsia="SimSun"/>
                <w:lang w:eastAsia="zh-CN"/>
              </w:rPr>
            </w:pPr>
            <w:r w:rsidRPr="00732759">
              <w:rPr>
                <w:lang w:eastAsia="ja-JP"/>
              </w:rPr>
              <w:t>CA_2-48-66</w:t>
            </w:r>
          </w:p>
        </w:tc>
        <w:tc>
          <w:tcPr>
            <w:tcW w:w="2483" w:type="dxa"/>
            <w:tcBorders>
              <w:top w:val="single" w:sz="4" w:space="0" w:color="auto"/>
              <w:left w:val="single" w:sz="4" w:space="0" w:color="auto"/>
              <w:bottom w:val="single" w:sz="4" w:space="0" w:color="auto"/>
              <w:right w:val="single" w:sz="4" w:space="0" w:color="auto"/>
            </w:tcBorders>
          </w:tcPr>
          <w:p w14:paraId="70853768" w14:textId="77777777" w:rsidR="00423E32" w:rsidRPr="00732759" w:rsidRDefault="00423E32" w:rsidP="00423E32">
            <w:pPr>
              <w:pStyle w:val="TAC"/>
              <w:rPr>
                <w:rFonts w:eastAsia="SimSun"/>
                <w:lang w:val="en-US" w:eastAsia="zh-CN"/>
              </w:rPr>
            </w:pPr>
            <w:r w:rsidRPr="00732759">
              <w:rPr>
                <w:lang w:val="en-US"/>
              </w:rPr>
              <w:t>2</w:t>
            </w:r>
          </w:p>
        </w:tc>
      </w:tr>
      <w:tr w:rsidR="00423E32" w:rsidRPr="00732759" w14:paraId="75D3570D" w14:textId="77777777" w:rsidTr="00423E32">
        <w:trPr>
          <w:jc w:val="center"/>
        </w:trPr>
        <w:tc>
          <w:tcPr>
            <w:tcW w:w="0" w:type="auto"/>
            <w:vMerge/>
            <w:tcBorders>
              <w:left w:val="single" w:sz="4" w:space="0" w:color="auto"/>
              <w:right w:val="single" w:sz="4" w:space="0" w:color="auto"/>
            </w:tcBorders>
            <w:vAlign w:val="center"/>
          </w:tcPr>
          <w:p w14:paraId="6C45181E" w14:textId="77777777" w:rsidR="00423E32" w:rsidRPr="00732759" w:rsidRDefault="00423E32"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tcPr>
          <w:p w14:paraId="31BB3454" w14:textId="77777777" w:rsidR="00423E32" w:rsidRPr="00732759" w:rsidRDefault="00423E32" w:rsidP="00423E32">
            <w:pPr>
              <w:pStyle w:val="TAC"/>
              <w:rPr>
                <w:rFonts w:eastAsia="SimSun"/>
                <w:lang w:val="en-US" w:eastAsia="zh-CN"/>
              </w:rPr>
            </w:pPr>
            <w:r w:rsidRPr="00732759">
              <w:rPr>
                <w:lang w:val="en-US"/>
              </w:rPr>
              <w:t>48</w:t>
            </w:r>
          </w:p>
        </w:tc>
      </w:tr>
      <w:tr w:rsidR="00423E32" w:rsidRPr="00732759" w14:paraId="7EF7006A" w14:textId="77777777" w:rsidTr="00423E32">
        <w:trPr>
          <w:jc w:val="center"/>
        </w:trPr>
        <w:tc>
          <w:tcPr>
            <w:tcW w:w="0" w:type="auto"/>
            <w:vMerge/>
            <w:tcBorders>
              <w:left w:val="single" w:sz="4" w:space="0" w:color="auto"/>
              <w:bottom w:val="single" w:sz="4" w:space="0" w:color="auto"/>
              <w:right w:val="single" w:sz="4" w:space="0" w:color="auto"/>
            </w:tcBorders>
            <w:vAlign w:val="center"/>
          </w:tcPr>
          <w:p w14:paraId="47BF7413" w14:textId="77777777" w:rsidR="00423E32" w:rsidRPr="00732759" w:rsidRDefault="00423E32"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tcPr>
          <w:p w14:paraId="16D4DB8A" w14:textId="77777777" w:rsidR="00423E32" w:rsidRPr="00732759" w:rsidRDefault="00423E32" w:rsidP="00423E32">
            <w:pPr>
              <w:pStyle w:val="TAC"/>
              <w:rPr>
                <w:rFonts w:eastAsia="SimSun"/>
                <w:lang w:val="en-US" w:eastAsia="zh-CN"/>
              </w:rPr>
            </w:pPr>
            <w:r w:rsidRPr="00732759">
              <w:rPr>
                <w:rFonts w:eastAsia="SimSun"/>
                <w:lang w:val="en-US" w:eastAsia="zh-CN"/>
              </w:rPr>
              <w:t>66</w:t>
            </w:r>
          </w:p>
        </w:tc>
      </w:tr>
      <w:tr w:rsidR="00E25ABE" w:rsidRPr="00732759" w14:paraId="1576C94E" w14:textId="77777777" w:rsidTr="00423E32">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14:paraId="64D7E70E" w14:textId="77777777" w:rsidR="00E25ABE" w:rsidRPr="00732759" w:rsidRDefault="00E25ABE" w:rsidP="00423E32">
            <w:pPr>
              <w:pStyle w:val="TAC"/>
              <w:rPr>
                <w:rFonts w:eastAsia="SimSun"/>
                <w:lang w:eastAsia="zh-CN"/>
              </w:rPr>
            </w:pPr>
            <w:r w:rsidRPr="00732759">
              <w:rPr>
                <w:lang w:eastAsia="ja-JP"/>
              </w:rPr>
              <w:t>CA_</w:t>
            </w:r>
            <w:r w:rsidRPr="00732759">
              <w:rPr>
                <w:lang w:val="en-US" w:eastAsia="ja-JP"/>
              </w:rPr>
              <w:t>2</w:t>
            </w:r>
            <w:r w:rsidRPr="00732759">
              <w:rPr>
                <w:lang w:eastAsia="ja-JP"/>
              </w:rPr>
              <w:t>-</w:t>
            </w:r>
            <w:r w:rsidRPr="00732759">
              <w:rPr>
                <w:lang w:val="en-US" w:eastAsia="ja-JP"/>
              </w:rPr>
              <w:t>48-</w:t>
            </w:r>
            <w:r w:rsidRPr="00732759">
              <w:rPr>
                <w:rFonts w:eastAsia="SimSun"/>
                <w:lang w:val="en-US" w:eastAsia="zh-CN"/>
              </w:rPr>
              <w:t>48-66</w:t>
            </w:r>
          </w:p>
        </w:tc>
        <w:tc>
          <w:tcPr>
            <w:tcW w:w="2483" w:type="dxa"/>
            <w:tcBorders>
              <w:top w:val="single" w:sz="4" w:space="0" w:color="auto"/>
              <w:left w:val="single" w:sz="4" w:space="0" w:color="auto"/>
              <w:bottom w:val="single" w:sz="4" w:space="0" w:color="auto"/>
              <w:right w:val="single" w:sz="4" w:space="0" w:color="auto"/>
            </w:tcBorders>
            <w:hideMark/>
          </w:tcPr>
          <w:p w14:paraId="49C7EA5D" w14:textId="77777777" w:rsidR="00E25ABE" w:rsidRPr="00732759" w:rsidRDefault="00E25ABE" w:rsidP="00423E32">
            <w:pPr>
              <w:pStyle w:val="TAC"/>
              <w:rPr>
                <w:lang w:val="en-US"/>
              </w:rPr>
            </w:pPr>
            <w:r w:rsidRPr="00732759">
              <w:rPr>
                <w:lang w:val="en-US"/>
              </w:rPr>
              <w:t>2</w:t>
            </w:r>
          </w:p>
        </w:tc>
      </w:tr>
      <w:tr w:rsidR="00E25ABE" w:rsidRPr="00732759" w14:paraId="7F367F70" w14:textId="77777777" w:rsidTr="00423E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156ECF" w14:textId="77777777" w:rsidR="00E25ABE" w:rsidRPr="00732759" w:rsidRDefault="00E25ABE"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14:paraId="1648BAE4" w14:textId="77777777" w:rsidR="00E25ABE" w:rsidRPr="00732759" w:rsidRDefault="00E25ABE" w:rsidP="00423E32">
            <w:pPr>
              <w:pStyle w:val="TAC"/>
              <w:rPr>
                <w:lang w:val="en-US"/>
              </w:rPr>
            </w:pPr>
            <w:r w:rsidRPr="00732759">
              <w:rPr>
                <w:lang w:val="en-US"/>
              </w:rPr>
              <w:t>48</w:t>
            </w:r>
          </w:p>
        </w:tc>
      </w:tr>
      <w:tr w:rsidR="00E25ABE" w:rsidRPr="00732759" w14:paraId="2C7BA615" w14:textId="77777777" w:rsidTr="00423E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C3D7E2" w14:textId="77777777" w:rsidR="00E25ABE" w:rsidRPr="00732759" w:rsidRDefault="00E25ABE"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14:paraId="3C3DDE08" w14:textId="77777777" w:rsidR="00E25ABE" w:rsidRPr="00732759" w:rsidRDefault="00E25ABE" w:rsidP="00423E32">
            <w:pPr>
              <w:pStyle w:val="TAC"/>
              <w:rPr>
                <w:lang w:val="en-US"/>
              </w:rPr>
            </w:pPr>
            <w:r w:rsidRPr="00732759">
              <w:rPr>
                <w:rFonts w:eastAsia="SimSun"/>
                <w:lang w:val="en-US" w:eastAsia="zh-CN"/>
              </w:rPr>
              <w:t>66</w:t>
            </w:r>
          </w:p>
        </w:tc>
      </w:tr>
      <w:tr w:rsidR="007A6BA1" w:rsidRPr="00732759" w14:paraId="7248FF0F" w14:textId="77777777" w:rsidTr="00402411">
        <w:trPr>
          <w:jc w:val="center"/>
        </w:trPr>
        <w:tc>
          <w:tcPr>
            <w:tcW w:w="2407" w:type="dxa"/>
            <w:vMerge w:val="restart"/>
          </w:tcPr>
          <w:p w14:paraId="1E9F50EB" w14:textId="77777777" w:rsidR="007A6BA1" w:rsidRPr="00732759" w:rsidRDefault="007A6BA1" w:rsidP="00402411">
            <w:pPr>
              <w:pStyle w:val="TAC"/>
              <w:rPr>
                <w:rFonts w:eastAsia="SimSun"/>
                <w:lang w:eastAsia="zh-CN"/>
              </w:rPr>
            </w:pPr>
            <w:r w:rsidRPr="00732759">
              <w:rPr>
                <w:lang w:eastAsia="en-US"/>
              </w:rPr>
              <w:t>CA_3-5-</w:t>
            </w:r>
            <w:r w:rsidRPr="00732759">
              <w:rPr>
                <w:rFonts w:eastAsia="SimSun" w:hint="eastAsia"/>
                <w:lang w:eastAsia="zh-CN"/>
              </w:rPr>
              <w:t>7</w:t>
            </w:r>
          </w:p>
        </w:tc>
        <w:tc>
          <w:tcPr>
            <w:tcW w:w="2483" w:type="dxa"/>
          </w:tcPr>
          <w:p w14:paraId="60F00051" w14:textId="77777777" w:rsidR="007A6BA1" w:rsidRPr="00732759" w:rsidRDefault="007A6BA1" w:rsidP="00402411">
            <w:pPr>
              <w:pStyle w:val="TAC"/>
              <w:rPr>
                <w:lang w:val="en-US" w:eastAsia="en-US"/>
              </w:rPr>
            </w:pPr>
            <w:r w:rsidRPr="00732759">
              <w:rPr>
                <w:lang w:val="en-US" w:eastAsia="en-US"/>
              </w:rPr>
              <w:t>3</w:t>
            </w:r>
          </w:p>
        </w:tc>
      </w:tr>
      <w:tr w:rsidR="007A6BA1" w:rsidRPr="00732759" w14:paraId="55B0929C" w14:textId="77777777" w:rsidTr="00402411">
        <w:trPr>
          <w:jc w:val="center"/>
        </w:trPr>
        <w:tc>
          <w:tcPr>
            <w:tcW w:w="2407" w:type="dxa"/>
            <w:vMerge/>
          </w:tcPr>
          <w:p w14:paraId="756DE845" w14:textId="77777777" w:rsidR="007A6BA1" w:rsidRPr="00732759" w:rsidRDefault="007A6BA1" w:rsidP="00402411">
            <w:pPr>
              <w:pStyle w:val="TAC"/>
              <w:rPr>
                <w:lang w:eastAsia="en-US"/>
              </w:rPr>
            </w:pPr>
          </w:p>
        </w:tc>
        <w:tc>
          <w:tcPr>
            <w:tcW w:w="2483" w:type="dxa"/>
          </w:tcPr>
          <w:p w14:paraId="147488CB" w14:textId="77777777" w:rsidR="007A6BA1" w:rsidRPr="00732759" w:rsidRDefault="007A6BA1" w:rsidP="00402411">
            <w:pPr>
              <w:pStyle w:val="TAC"/>
              <w:rPr>
                <w:lang w:val="en-US" w:eastAsia="en-US"/>
              </w:rPr>
            </w:pPr>
            <w:r w:rsidRPr="00732759">
              <w:rPr>
                <w:lang w:val="en-US" w:eastAsia="en-US"/>
              </w:rPr>
              <w:t>5</w:t>
            </w:r>
          </w:p>
        </w:tc>
      </w:tr>
      <w:tr w:rsidR="007A6BA1" w:rsidRPr="00732759" w14:paraId="018F069D" w14:textId="77777777" w:rsidTr="00402411">
        <w:trPr>
          <w:jc w:val="center"/>
        </w:trPr>
        <w:tc>
          <w:tcPr>
            <w:tcW w:w="2407" w:type="dxa"/>
            <w:vMerge/>
          </w:tcPr>
          <w:p w14:paraId="71F553B8" w14:textId="77777777" w:rsidR="007A6BA1" w:rsidRPr="00732759" w:rsidRDefault="007A6BA1" w:rsidP="00402411">
            <w:pPr>
              <w:pStyle w:val="TAC"/>
              <w:rPr>
                <w:lang w:eastAsia="en-US"/>
              </w:rPr>
            </w:pPr>
          </w:p>
        </w:tc>
        <w:tc>
          <w:tcPr>
            <w:tcW w:w="2483" w:type="dxa"/>
          </w:tcPr>
          <w:p w14:paraId="6B99AD02" w14:textId="77777777" w:rsidR="007A6BA1" w:rsidRPr="00732759" w:rsidRDefault="007A6BA1" w:rsidP="00402411">
            <w:pPr>
              <w:pStyle w:val="TAC"/>
              <w:rPr>
                <w:rFonts w:eastAsia="SimSun"/>
                <w:lang w:val="en-US" w:eastAsia="zh-CN"/>
              </w:rPr>
            </w:pPr>
            <w:r w:rsidRPr="00732759">
              <w:rPr>
                <w:rFonts w:eastAsia="SimSun" w:hint="eastAsia"/>
                <w:lang w:val="en-US" w:eastAsia="zh-CN"/>
              </w:rPr>
              <w:t>7</w:t>
            </w:r>
          </w:p>
        </w:tc>
      </w:tr>
      <w:tr w:rsidR="0004410F" w:rsidRPr="00732759" w14:paraId="2A7069D9" w14:textId="77777777" w:rsidTr="00402411">
        <w:trPr>
          <w:jc w:val="center"/>
        </w:trPr>
        <w:tc>
          <w:tcPr>
            <w:tcW w:w="2407" w:type="dxa"/>
            <w:vMerge w:val="restart"/>
          </w:tcPr>
          <w:p w14:paraId="66FD6344" w14:textId="77777777" w:rsidR="0004410F" w:rsidRPr="00732759" w:rsidRDefault="0004410F" w:rsidP="00402411">
            <w:pPr>
              <w:pStyle w:val="TAC"/>
              <w:rPr>
                <w:rFonts w:eastAsia="SimSun"/>
                <w:lang w:eastAsia="zh-CN"/>
              </w:rPr>
            </w:pPr>
            <w:r w:rsidRPr="00732759">
              <w:rPr>
                <w:lang w:eastAsia="en-US"/>
              </w:rPr>
              <w:t>CA_3-5-</w:t>
            </w:r>
            <w:r w:rsidRPr="00732759">
              <w:rPr>
                <w:rFonts w:eastAsia="SimSun" w:hint="eastAsia"/>
                <w:lang w:eastAsia="zh-CN"/>
              </w:rPr>
              <w:t>7</w:t>
            </w:r>
            <w:r w:rsidRPr="00732759">
              <w:rPr>
                <w:rFonts w:eastAsia="SimSun"/>
                <w:lang w:eastAsia="zh-CN"/>
              </w:rPr>
              <w:t>-7</w:t>
            </w:r>
          </w:p>
        </w:tc>
        <w:tc>
          <w:tcPr>
            <w:tcW w:w="2483" w:type="dxa"/>
          </w:tcPr>
          <w:p w14:paraId="21D60451" w14:textId="77777777" w:rsidR="0004410F" w:rsidRPr="00732759" w:rsidRDefault="0004410F" w:rsidP="00402411">
            <w:pPr>
              <w:pStyle w:val="TAC"/>
              <w:rPr>
                <w:lang w:val="en-US" w:eastAsia="en-US"/>
              </w:rPr>
            </w:pPr>
            <w:r w:rsidRPr="00732759">
              <w:rPr>
                <w:lang w:val="en-US" w:eastAsia="en-US"/>
              </w:rPr>
              <w:t>3</w:t>
            </w:r>
          </w:p>
        </w:tc>
      </w:tr>
      <w:tr w:rsidR="0004410F" w:rsidRPr="00732759" w14:paraId="47658DDB" w14:textId="77777777" w:rsidTr="00402411">
        <w:trPr>
          <w:jc w:val="center"/>
        </w:trPr>
        <w:tc>
          <w:tcPr>
            <w:tcW w:w="2407" w:type="dxa"/>
            <w:vMerge/>
          </w:tcPr>
          <w:p w14:paraId="35997C2E" w14:textId="77777777" w:rsidR="0004410F" w:rsidRPr="00732759" w:rsidRDefault="0004410F" w:rsidP="00402411">
            <w:pPr>
              <w:pStyle w:val="TAC"/>
              <w:rPr>
                <w:lang w:eastAsia="en-US"/>
              </w:rPr>
            </w:pPr>
          </w:p>
        </w:tc>
        <w:tc>
          <w:tcPr>
            <w:tcW w:w="2483" w:type="dxa"/>
          </w:tcPr>
          <w:p w14:paraId="5C3DBC16" w14:textId="77777777" w:rsidR="0004410F" w:rsidRPr="00732759" w:rsidRDefault="0004410F" w:rsidP="00402411">
            <w:pPr>
              <w:pStyle w:val="TAC"/>
              <w:rPr>
                <w:lang w:val="en-US" w:eastAsia="en-US"/>
              </w:rPr>
            </w:pPr>
            <w:r w:rsidRPr="00732759">
              <w:rPr>
                <w:lang w:val="en-US" w:eastAsia="en-US"/>
              </w:rPr>
              <w:t>5</w:t>
            </w:r>
          </w:p>
        </w:tc>
      </w:tr>
      <w:tr w:rsidR="0004410F" w:rsidRPr="00732759" w14:paraId="1C230899" w14:textId="77777777" w:rsidTr="00402411">
        <w:trPr>
          <w:jc w:val="center"/>
        </w:trPr>
        <w:tc>
          <w:tcPr>
            <w:tcW w:w="2407" w:type="dxa"/>
            <w:vMerge/>
          </w:tcPr>
          <w:p w14:paraId="1DFFD9AF" w14:textId="77777777" w:rsidR="0004410F" w:rsidRPr="00732759" w:rsidRDefault="0004410F" w:rsidP="00402411">
            <w:pPr>
              <w:pStyle w:val="TAC"/>
              <w:rPr>
                <w:lang w:eastAsia="en-US"/>
              </w:rPr>
            </w:pPr>
          </w:p>
        </w:tc>
        <w:tc>
          <w:tcPr>
            <w:tcW w:w="2483" w:type="dxa"/>
          </w:tcPr>
          <w:p w14:paraId="7B4EE138" w14:textId="77777777" w:rsidR="0004410F" w:rsidRPr="00732759" w:rsidRDefault="0004410F" w:rsidP="00402411">
            <w:pPr>
              <w:pStyle w:val="TAC"/>
              <w:rPr>
                <w:rFonts w:eastAsia="SimSun"/>
                <w:lang w:val="en-US" w:eastAsia="zh-CN"/>
              </w:rPr>
            </w:pPr>
            <w:r w:rsidRPr="00732759">
              <w:rPr>
                <w:rFonts w:eastAsia="SimSun" w:hint="eastAsia"/>
                <w:lang w:val="en-US" w:eastAsia="zh-CN"/>
              </w:rPr>
              <w:t>7</w:t>
            </w:r>
          </w:p>
        </w:tc>
      </w:tr>
      <w:tr w:rsidR="00590696" w:rsidRPr="00732759" w14:paraId="1DBEC399" w14:textId="77777777" w:rsidTr="00402411">
        <w:trPr>
          <w:jc w:val="center"/>
        </w:trPr>
        <w:tc>
          <w:tcPr>
            <w:tcW w:w="2407" w:type="dxa"/>
            <w:vMerge w:val="restart"/>
          </w:tcPr>
          <w:p w14:paraId="070D94C0" w14:textId="77777777" w:rsidR="00590696" w:rsidRPr="00732759" w:rsidRDefault="00590696" w:rsidP="00402411">
            <w:pPr>
              <w:pStyle w:val="TAC"/>
              <w:rPr>
                <w:lang w:eastAsia="en-US"/>
              </w:rPr>
            </w:pPr>
            <w:r w:rsidRPr="00732759">
              <w:rPr>
                <w:lang w:eastAsia="en-US"/>
              </w:rPr>
              <w:t>CA_3-5-40</w:t>
            </w:r>
          </w:p>
        </w:tc>
        <w:tc>
          <w:tcPr>
            <w:tcW w:w="2483" w:type="dxa"/>
          </w:tcPr>
          <w:p w14:paraId="2F1041F3" w14:textId="77777777" w:rsidR="00590696" w:rsidRPr="00732759" w:rsidRDefault="00590696" w:rsidP="00402411">
            <w:pPr>
              <w:pStyle w:val="TAC"/>
              <w:rPr>
                <w:lang w:val="en-US" w:eastAsia="en-US"/>
              </w:rPr>
            </w:pPr>
            <w:r w:rsidRPr="00732759">
              <w:rPr>
                <w:lang w:val="en-US" w:eastAsia="en-US"/>
              </w:rPr>
              <w:t>3</w:t>
            </w:r>
          </w:p>
        </w:tc>
      </w:tr>
      <w:tr w:rsidR="00590696" w:rsidRPr="00732759" w14:paraId="6B0DA14B" w14:textId="77777777" w:rsidTr="00402411">
        <w:trPr>
          <w:jc w:val="center"/>
        </w:trPr>
        <w:tc>
          <w:tcPr>
            <w:tcW w:w="2407" w:type="dxa"/>
            <w:vMerge/>
          </w:tcPr>
          <w:p w14:paraId="3A628086" w14:textId="77777777" w:rsidR="00590696" w:rsidRPr="00732759" w:rsidRDefault="00590696" w:rsidP="00402411">
            <w:pPr>
              <w:pStyle w:val="TAC"/>
              <w:rPr>
                <w:lang w:eastAsia="en-US"/>
              </w:rPr>
            </w:pPr>
          </w:p>
        </w:tc>
        <w:tc>
          <w:tcPr>
            <w:tcW w:w="2483" w:type="dxa"/>
          </w:tcPr>
          <w:p w14:paraId="6FE97A81" w14:textId="77777777" w:rsidR="00590696" w:rsidRPr="00732759" w:rsidRDefault="00590696" w:rsidP="00402411">
            <w:pPr>
              <w:pStyle w:val="TAC"/>
              <w:rPr>
                <w:lang w:val="en-US" w:eastAsia="en-US"/>
              </w:rPr>
            </w:pPr>
            <w:r w:rsidRPr="00732759">
              <w:rPr>
                <w:lang w:val="en-US" w:eastAsia="en-US"/>
              </w:rPr>
              <w:t>5</w:t>
            </w:r>
          </w:p>
        </w:tc>
      </w:tr>
      <w:tr w:rsidR="00590696" w:rsidRPr="00732759" w14:paraId="75955AF8" w14:textId="77777777" w:rsidTr="00402411">
        <w:trPr>
          <w:jc w:val="center"/>
        </w:trPr>
        <w:tc>
          <w:tcPr>
            <w:tcW w:w="2407" w:type="dxa"/>
            <w:vMerge/>
          </w:tcPr>
          <w:p w14:paraId="04F1B2F6" w14:textId="77777777" w:rsidR="00590696" w:rsidRPr="00732759" w:rsidRDefault="00590696" w:rsidP="00402411">
            <w:pPr>
              <w:pStyle w:val="TAC"/>
              <w:rPr>
                <w:lang w:eastAsia="en-US"/>
              </w:rPr>
            </w:pPr>
          </w:p>
        </w:tc>
        <w:tc>
          <w:tcPr>
            <w:tcW w:w="2483" w:type="dxa"/>
          </w:tcPr>
          <w:p w14:paraId="476B2C75" w14:textId="77777777" w:rsidR="00590696" w:rsidRPr="00732759" w:rsidRDefault="00590696" w:rsidP="00402411">
            <w:pPr>
              <w:pStyle w:val="TAC"/>
              <w:rPr>
                <w:lang w:val="en-US" w:eastAsia="en-US"/>
              </w:rPr>
            </w:pPr>
            <w:r w:rsidRPr="00732759">
              <w:rPr>
                <w:lang w:val="en-US" w:eastAsia="en-US"/>
              </w:rPr>
              <w:t>40</w:t>
            </w:r>
          </w:p>
        </w:tc>
      </w:tr>
      <w:tr w:rsidR="00E25ABE" w:rsidRPr="00732759" w14:paraId="21ED9A24" w14:textId="77777777" w:rsidTr="00423E32">
        <w:trPr>
          <w:jc w:val="center"/>
        </w:trPr>
        <w:tc>
          <w:tcPr>
            <w:tcW w:w="2407" w:type="dxa"/>
            <w:vMerge w:val="restart"/>
          </w:tcPr>
          <w:p w14:paraId="7DCFCD75" w14:textId="77777777" w:rsidR="00E25ABE" w:rsidRPr="00732759" w:rsidRDefault="00E25ABE" w:rsidP="00423E32">
            <w:pPr>
              <w:pStyle w:val="TAC"/>
            </w:pPr>
            <w:r w:rsidRPr="00732759">
              <w:t>CA_3-5-40-40</w:t>
            </w:r>
          </w:p>
        </w:tc>
        <w:tc>
          <w:tcPr>
            <w:tcW w:w="2483" w:type="dxa"/>
          </w:tcPr>
          <w:p w14:paraId="2809FAF7" w14:textId="77777777" w:rsidR="00E25ABE" w:rsidRPr="00732759" w:rsidRDefault="00E25ABE" w:rsidP="00423E32">
            <w:pPr>
              <w:pStyle w:val="TAC"/>
              <w:rPr>
                <w:lang w:val="en-US"/>
              </w:rPr>
            </w:pPr>
            <w:r w:rsidRPr="00732759">
              <w:rPr>
                <w:lang w:val="en-US"/>
              </w:rPr>
              <w:t>3</w:t>
            </w:r>
          </w:p>
        </w:tc>
      </w:tr>
      <w:tr w:rsidR="00E25ABE" w:rsidRPr="00732759" w14:paraId="0F101F77" w14:textId="77777777" w:rsidTr="00423E32">
        <w:trPr>
          <w:jc w:val="center"/>
        </w:trPr>
        <w:tc>
          <w:tcPr>
            <w:tcW w:w="2407" w:type="dxa"/>
            <w:vMerge/>
          </w:tcPr>
          <w:p w14:paraId="333F2AB3" w14:textId="77777777" w:rsidR="00E25ABE" w:rsidRPr="00732759" w:rsidRDefault="00E25ABE" w:rsidP="00423E32">
            <w:pPr>
              <w:pStyle w:val="TAC"/>
            </w:pPr>
          </w:p>
        </w:tc>
        <w:tc>
          <w:tcPr>
            <w:tcW w:w="2483" w:type="dxa"/>
          </w:tcPr>
          <w:p w14:paraId="1955E3C8" w14:textId="77777777" w:rsidR="00E25ABE" w:rsidRPr="00732759" w:rsidRDefault="00E25ABE" w:rsidP="00423E32">
            <w:pPr>
              <w:pStyle w:val="TAC"/>
              <w:rPr>
                <w:lang w:val="en-US"/>
              </w:rPr>
            </w:pPr>
            <w:r w:rsidRPr="00732759">
              <w:rPr>
                <w:lang w:val="en-US"/>
              </w:rPr>
              <w:t>5</w:t>
            </w:r>
          </w:p>
        </w:tc>
      </w:tr>
      <w:tr w:rsidR="00E25ABE" w:rsidRPr="00732759" w14:paraId="285B2155" w14:textId="77777777" w:rsidTr="00423E32">
        <w:trPr>
          <w:jc w:val="center"/>
        </w:trPr>
        <w:tc>
          <w:tcPr>
            <w:tcW w:w="2407" w:type="dxa"/>
            <w:vMerge/>
          </w:tcPr>
          <w:p w14:paraId="7893C75B" w14:textId="77777777" w:rsidR="00E25ABE" w:rsidRPr="00732759" w:rsidRDefault="00E25ABE" w:rsidP="00423E32">
            <w:pPr>
              <w:pStyle w:val="TAC"/>
            </w:pPr>
          </w:p>
        </w:tc>
        <w:tc>
          <w:tcPr>
            <w:tcW w:w="2483" w:type="dxa"/>
          </w:tcPr>
          <w:p w14:paraId="5853F7ED" w14:textId="77777777" w:rsidR="00E25ABE" w:rsidRPr="00732759" w:rsidRDefault="00E25ABE" w:rsidP="00423E32">
            <w:pPr>
              <w:pStyle w:val="TAC"/>
              <w:rPr>
                <w:lang w:val="en-US"/>
              </w:rPr>
            </w:pPr>
            <w:r w:rsidRPr="00732759">
              <w:rPr>
                <w:lang w:val="en-US"/>
              </w:rPr>
              <w:t>40</w:t>
            </w:r>
          </w:p>
        </w:tc>
      </w:tr>
      <w:tr w:rsidR="00423E32" w:rsidRPr="00732759" w14:paraId="0AA34F00" w14:textId="77777777" w:rsidTr="00423E32">
        <w:trPr>
          <w:jc w:val="center"/>
        </w:trPr>
        <w:tc>
          <w:tcPr>
            <w:tcW w:w="2407" w:type="dxa"/>
            <w:vMerge w:val="restart"/>
          </w:tcPr>
          <w:p w14:paraId="4B1A7260" w14:textId="77777777" w:rsidR="00423E32" w:rsidRPr="00732759" w:rsidRDefault="00423E32" w:rsidP="00423E32">
            <w:pPr>
              <w:pStyle w:val="TAC"/>
            </w:pPr>
            <w:r w:rsidRPr="00732759">
              <w:t>CA_3-5-41</w:t>
            </w:r>
          </w:p>
        </w:tc>
        <w:tc>
          <w:tcPr>
            <w:tcW w:w="2483" w:type="dxa"/>
          </w:tcPr>
          <w:p w14:paraId="50A2A511" w14:textId="77777777" w:rsidR="00423E32" w:rsidRPr="00732759" w:rsidRDefault="00423E32" w:rsidP="00423E32">
            <w:pPr>
              <w:pStyle w:val="TAC"/>
              <w:rPr>
                <w:lang w:val="en-US"/>
              </w:rPr>
            </w:pPr>
            <w:r w:rsidRPr="00732759">
              <w:rPr>
                <w:lang w:val="en-US"/>
              </w:rPr>
              <w:t>3</w:t>
            </w:r>
          </w:p>
        </w:tc>
      </w:tr>
      <w:tr w:rsidR="00423E32" w:rsidRPr="00732759" w14:paraId="2EBF88FC" w14:textId="77777777" w:rsidTr="00423E32">
        <w:trPr>
          <w:jc w:val="center"/>
        </w:trPr>
        <w:tc>
          <w:tcPr>
            <w:tcW w:w="2407" w:type="dxa"/>
            <w:vMerge/>
          </w:tcPr>
          <w:p w14:paraId="361A73F7" w14:textId="77777777" w:rsidR="00423E32" w:rsidRPr="00732759" w:rsidRDefault="00423E32" w:rsidP="00423E32">
            <w:pPr>
              <w:pStyle w:val="TAC"/>
            </w:pPr>
          </w:p>
        </w:tc>
        <w:tc>
          <w:tcPr>
            <w:tcW w:w="2483" w:type="dxa"/>
          </w:tcPr>
          <w:p w14:paraId="2FDF90B7" w14:textId="77777777" w:rsidR="00423E32" w:rsidRPr="00732759" w:rsidRDefault="00423E32" w:rsidP="00423E32">
            <w:pPr>
              <w:pStyle w:val="TAC"/>
              <w:rPr>
                <w:lang w:val="en-US"/>
              </w:rPr>
            </w:pPr>
            <w:r w:rsidRPr="00732759">
              <w:rPr>
                <w:lang w:val="en-US"/>
              </w:rPr>
              <w:t>5</w:t>
            </w:r>
          </w:p>
        </w:tc>
      </w:tr>
      <w:tr w:rsidR="00423E32" w:rsidRPr="00732759" w14:paraId="5FE1771C" w14:textId="77777777" w:rsidTr="00423E32">
        <w:trPr>
          <w:jc w:val="center"/>
        </w:trPr>
        <w:tc>
          <w:tcPr>
            <w:tcW w:w="2407" w:type="dxa"/>
            <w:vMerge/>
          </w:tcPr>
          <w:p w14:paraId="04F6F07C" w14:textId="77777777" w:rsidR="00423E32" w:rsidRPr="00732759" w:rsidRDefault="00423E32" w:rsidP="00423E32">
            <w:pPr>
              <w:pStyle w:val="TAC"/>
            </w:pPr>
          </w:p>
        </w:tc>
        <w:tc>
          <w:tcPr>
            <w:tcW w:w="2483" w:type="dxa"/>
          </w:tcPr>
          <w:p w14:paraId="10747CB9" w14:textId="77777777" w:rsidR="00423E32" w:rsidRPr="00732759" w:rsidRDefault="00423E32" w:rsidP="00423E32">
            <w:pPr>
              <w:pStyle w:val="TAC"/>
              <w:rPr>
                <w:lang w:val="en-US"/>
              </w:rPr>
            </w:pPr>
            <w:r w:rsidRPr="00732759">
              <w:rPr>
                <w:lang w:val="en-US"/>
              </w:rPr>
              <w:t>41</w:t>
            </w:r>
          </w:p>
        </w:tc>
      </w:tr>
      <w:tr w:rsidR="00714CF1" w:rsidRPr="00732759" w14:paraId="42D7BAC3" w14:textId="77777777" w:rsidTr="00402411">
        <w:trPr>
          <w:jc w:val="center"/>
        </w:trPr>
        <w:tc>
          <w:tcPr>
            <w:tcW w:w="2407" w:type="dxa"/>
            <w:vMerge w:val="restart"/>
          </w:tcPr>
          <w:p w14:paraId="67A345F6" w14:textId="77777777" w:rsidR="00714CF1" w:rsidRPr="00732759" w:rsidRDefault="00714CF1" w:rsidP="00402411">
            <w:pPr>
              <w:pStyle w:val="TAC"/>
              <w:rPr>
                <w:lang w:eastAsia="en-US"/>
              </w:rPr>
            </w:pPr>
            <w:r w:rsidRPr="00732759">
              <w:rPr>
                <w:lang w:val="en-US" w:eastAsia="ja-JP"/>
              </w:rPr>
              <w:t>CA_3-3-7-8</w:t>
            </w:r>
          </w:p>
        </w:tc>
        <w:tc>
          <w:tcPr>
            <w:tcW w:w="2483" w:type="dxa"/>
          </w:tcPr>
          <w:p w14:paraId="7DBFD192" w14:textId="77777777" w:rsidR="00714CF1" w:rsidRPr="00732759" w:rsidRDefault="00714CF1" w:rsidP="00402411">
            <w:pPr>
              <w:pStyle w:val="TAC"/>
              <w:rPr>
                <w:lang w:val="en-US" w:eastAsia="en-US"/>
              </w:rPr>
            </w:pPr>
            <w:r w:rsidRPr="00732759">
              <w:rPr>
                <w:lang w:val="en-US" w:eastAsia="en-US"/>
              </w:rPr>
              <w:t>3</w:t>
            </w:r>
          </w:p>
        </w:tc>
      </w:tr>
      <w:tr w:rsidR="00714CF1" w:rsidRPr="00732759" w14:paraId="3763A7FC" w14:textId="77777777" w:rsidTr="00402411">
        <w:trPr>
          <w:jc w:val="center"/>
        </w:trPr>
        <w:tc>
          <w:tcPr>
            <w:tcW w:w="2407" w:type="dxa"/>
            <w:vMerge/>
          </w:tcPr>
          <w:p w14:paraId="692493E5" w14:textId="77777777" w:rsidR="00714CF1" w:rsidRPr="00732759" w:rsidRDefault="00714CF1" w:rsidP="00402411">
            <w:pPr>
              <w:pStyle w:val="TAC"/>
              <w:rPr>
                <w:lang w:eastAsia="en-US"/>
              </w:rPr>
            </w:pPr>
          </w:p>
        </w:tc>
        <w:tc>
          <w:tcPr>
            <w:tcW w:w="2483" w:type="dxa"/>
          </w:tcPr>
          <w:p w14:paraId="3B4A95DA" w14:textId="77777777" w:rsidR="00714CF1" w:rsidRPr="00732759" w:rsidRDefault="00714CF1" w:rsidP="00402411">
            <w:pPr>
              <w:pStyle w:val="TAC"/>
              <w:rPr>
                <w:lang w:val="en-US" w:eastAsia="en-US"/>
              </w:rPr>
            </w:pPr>
            <w:r w:rsidRPr="00732759">
              <w:rPr>
                <w:lang w:val="en-US" w:eastAsia="en-US"/>
              </w:rPr>
              <w:t>7</w:t>
            </w:r>
          </w:p>
        </w:tc>
      </w:tr>
      <w:tr w:rsidR="00714CF1" w:rsidRPr="00732759" w14:paraId="6001A70C" w14:textId="77777777" w:rsidTr="00402411">
        <w:trPr>
          <w:jc w:val="center"/>
        </w:trPr>
        <w:tc>
          <w:tcPr>
            <w:tcW w:w="2407" w:type="dxa"/>
            <w:vMerge/>
          </w:tcPr>
          <w:p w14:paraId="05303595" w14:textId="77777777" w:rsidR="00714CF1" w:rsidRPr="00732759" w:rsidRDefault="00714CF1" w:rsidP="00402411">
            <w:pPr>
              <w:pStyle w:val="TAC"/>
              <w:rPr>
                <w:lang w:eastAsia="en-US"/>
              </w:rPr>
            </w:pPr>
          </w:p>
        </w:tc>
        <w:tc>
          <w:tcPr>
            <w:tcW w:w="2483" w:type="dxa"/>
          </w:tcPr>
          <w:p w14:paraId="25845019" w14:textId="77777777" w:rsidR="00714CF1" w:rsidRPr="00732759" w:rsidRDefault="00714CF1" w:rsidP="00402411">
            <w:pPr>
              <w:pStyle w:val="TAC"/>
              <w:rPr>
                <w:lang w:val="en-US" w:eastAsia="en-US"/>
              </w:rPr>
            </w:pPr>
            <w:r w:rsidRPr="00732759">
              <w:rPr>
                <w:lang w:val="en-US" w:eastAsia="en-US"/>
              </w:rPr>
              <w:t>8</w:t>
            </w:r>
          </w:p>
        </w:tc>
      </w:tr>
      <w:tr w:rsidR="0004410F" w:rsidRPr="00732759" w14:paraId="7A3E1323" w14:textId="77777777" w:rsidTr="00402411">
        <w:trPr>
          <w:jc w:val="center"/>
        </w:trPr>
        <w:tc>
          <w:tcPr>
            <w:tcW w:w="2407" w:type="dxa"/>
            <w:vMerge w:val="restart"/>
          </w:tcPr>
          <w:p w14:paraId="3A725AA4" w14:textId="77777777" w:rsidR="0004410F" w:rsidRPr="00732759" w:rsidRDefault="0004410F" w:rsidP="00402411">
            <w:pPr>
              <w:pStyle w:val="TAC"/>
              <w:rPr>
                <w:lang w:eastAsia="en-US"/>
              </w:rPr>
            </w:pPr>
            <w:r w:rsidRPr="00732759">
              <w:rPr>
                <w:lang w:val="en-US" w:eastAsia="ja-JP"/>
              </w:rPr>
              <w:t>CA_3-7-7-8</w:t>
            </w:r>
          </w:p>
        </w:tc>
        <w:tc>
          <w:tcPr>
            <w:tcW w:w="2483" w:type="dxa"/>
          </w:tcPr>
          <w:p w14:paraId="500C12E7" w14:textId="77777777" w:rsidR="0004410F" w:rsidRPr="00732759" w:rsidRDefault="0004410F" w:rsidP="00402411">
            <w:pPr>
              <w:pStyle w:val="TAC"/>
              <w:rPr>
                <w:lang w:val="en-US" w:eastAsia="en-US"/>
              </w:rPr>
            </w:pPr>
            <w:r w:rsidRPr="00732759">
              <w:rPr>
                <w:lang w:val="en-US" w:eastAsia="en-US"/>
              </w:rPr>
              <w:t>3</w:t>
            </w:r>
          </w:p>
        </w:tc>
      </w:tr>
      <w:tr w:rsidR="0004410F" w:rsidRPr="00732759" w14:paraId="32D7432C" w14:textId="77777777" w:rsidTr="00402411">
        <w:trPr>
          <w:jc w:val="center"/>
        </w:trPr>
        <w:tc>
          <w:tcPr>
            <w:tcW w:w="2407" w:type="dxa"/>
            <w:vMerge/>
          </w:tcPr>
          <w:p w14:paraId="3A712325" w14:textId="77777777" w:rsidR="0004410F" w:rsidRPr="00732759" w:rsidRDefault="0004410F" w:rsidP="00402411">
            <w:pPr>
              <w:pStyle w:val="TAC"/>
              <w:rPr>
                <w:lang w:eastAsia="en-US"/>
              </w:rPr>
            </w:pPr>
          </w:p>
        </w:tc>
        <w:tc>
          <w:tcPr>
            <w:tcW w:w="2483" w:type="dxa"/>
          </w:tcPr>
          <w:p w14:paraId="215E1EFB" w14:textId="77777777" w:rsidR="0004410F" w:rsidRPr="00732759" w:rsidRDefault="0004410F" w:rsidP="00402411">
            <w:pPr>
              <w:pStyle w:val="TAC"/>
              <w:rPr>
                <w:lang w:val="en-US" w:eastAsia="en-US"/>
              </w:rPr>
            </w:pPr>
            <w:r w:rsidRPr="00732759">
              <w:rPr>
                <w:lang w:val="en-US" w:eastAsia="en-US"/>
              </w:rPr>
              <w:t>7</w:t>
            </w:r>
          </w:p>
        </w:tc>
      </w:tr>
      <w:tr w:rsidR="0004410F" w:rsidRPr="00732759" w14:paraId="1728A6C4" w14:textId="77777777" w:rsidTr="00402411">
        <w:trPr>
          <w:jc w:val="center"/>
        </w:trPr>
        <w:tc>
          <w:tcPr>
            <w:tcW w:w="2407" w:type="dxa"/>
            <w:vMerge/>
          </w:tcPr>
          <w:p w14:paraId="0738CD79" w14:textId="77777777" w:rsidR="0004410F" w:rsidRPr="00732759" w:rsidRDefault="0004410F" w:rsidP="00402411">
            <w:pPr>
              <w:pStyle w:val="TAC"/>
              <w:rPr>
                <w:lang w:eastAsia="en-US"/>
              </w:rPr>
            </w:pPr>
          </w:p>
        </w:tc>
        <w:tc>
          <w:tcPr>
            <w:tcW w:w="2483" w:type="dxa"/>
          </w:tcPr>
          <w:p w14:paraId="292F504F" w14:textId="77777777" w:rsidR="0004410F" w:rsidRPr="00732759" w:rsidRDefault="0004410F" w:rsidP="00402411">
            <w:pPr>
              <w:pStyle w:val="TAC"/>
              <w:rPr>
                <w:lang w:val="en-US" w:eastAsia="en-US"/>
              </w:rPr>
            </w:pPr>
            <w:r w:rsidRPr="00732759">
              <w:rPr>
                <w:lang w:val="en-US" w:eastAsia="en-US"/>
              </w:rPr>
              <w:t>8</w:t>
            </w:r>
          </w:p>
        </w:tc>
      </w:tr>
      <w:tr w:rsidR="00512E89" w:rsidRPr="00732759" w14:paraId="5B97088B" w14:textId="77777777" w:rsidTr="00402411">
        <w:trPr>
          <w:jc w:val="center"/>
        </w:trPr>
        <w:tc>
          <w:tcPr>
            <w:tcW w:w="2407" w:type="dxa"/>
            <w:vMerge w:val="restart"/>
          </w:tcPr>
          <w:p w14:paraId="0D926C4C" w14:textId="77777777" w:rsidR="00512E89" w:rsidRPr="00732759" w:rsidRDefault="00512E89" w:rsidP="00402411">
            <w:pPr>
              <w:pStyle w:val="TAC"/>
              <w:rPr>
                <w:lang w:eastAsia="en-US"/>
              </w:rPr>
            </w:pPr>
            <w:r w:rsidRPr="00732759">
              <w:rPr>
                <w:lang w:val="en-US" w:eastAsia="ja-JP"/>
              </w:rPr>
              <w:t>CA_3-7-8</w:t>
            </w:r>
          </w:p>
        </w:tc>
        <w:tc>
          <w:tcPr>
            <w:tcW w:w="2483" w:type="dxa"/>
          </w:tcPr>
          <w:p w14:paraId="455150D6" w14:textId="77777777" w:rsidR="00512E89" w:rsidRPr="00732759" w:rsidRDefault="00512E89" w:rsidP="00402411">
            <w:pPr>
              <w:pStyle w:val="TAC"/>
              <w:rPr>
                <w:lang w:val="en-US" w:eastAsia="en-US"/>
              </w:rPr>
            </w:pPr>
            <w:r w:rsidRPr="00732759">
              <w:rPr>
                <w:lang w:val="en-US" w:eastAsia="en-US"/>
              </w:rPr>
              <w:t>3</w:t>
            </w:r>
          </w:p>
        </w:tc>
      </w:tr>
      <w:tr w:rsidR="00512E89" w:rsidRPr="00732759" w14:paraId="270DC097" w14:textId="77777777" w:rsidTr="00402411">
        <w:trPr>
          <w:jc w:val="center"/>
        </w:trPr>
        <w:tc>
          <w:tcPr>
            <w:tcW w:w="2407" w:type="dxa"/>
            <w:vMerge/>
          </w:tcPr>
          <w:p w14:paraId="4C2F9E6D" w14:textId="77777777" w:rsidR="00512E89" w:rsidRPr="00732759" w:rsidRDefault="00512E89" w:rsidP="00402411">
            <w:pPr>
              <w:pStyle w:val="TAC"/>
              <w:rPr>
                <w:lang w:eastAsia="en-US"/>
              </w:rPr>
            </w:pPr>
          </w:p>
        </w:tc>
        <w:tc>
          <w:tcPr>
            <w:tcW w:w="2483" w:type="dxa"/>
          </w:tcPr>
          <w:p w14:paraId="59DDA4F2" w14:textId="77777777" w:rsidR="00512E89" w:rsidRPr="00732759" w:rsidRDefault="00512E89" w:rsidP="00402411">
            <w:pPr>
              <w:pStyle w:val="TAC"/>
              <w:rPr>
                <w:lang w:val="en-US" w:eastAsia="en-US"/>
              </w:rPr>
            </w:pPr>
            <w:r w:rsidRPr="00732759">
              <w:rPr>
                <w:lang w:val="en-US" w:eastAsia="en-US"/>
              </w:rPr>
              <w:t>7</w:t>
            </w:r>
          </w:p>
        </w:tc>
      </w:tr>
      <w:tr w:rsidR="00512E89" w:rsidRPr="00732759" w14:paraId="67698484" w14:textId="77777777" w:rsidTr="00402411">
        <w:trPr>
          <w:jc w:val="center"/>
        </w:trPr>
        <w:tc>
          <w:tcPr>
            <w:tcW w:w="2407" w:type="dxa"/>
            <w:vMerge/>
          </w:tcPr>
          <w:p w14:paraId="55A2312D" w14:textId="77777777" w:rsidR="00512E89" w:rsidRPr="00732759" w:rsidRDefault="00512E89" w:rsidP="00402411">
            <w:pPr>
              <w:pStyle w:val="TAC"/>
              <w:rPr>
                <w:lang w:eastAsia="en-US"/>
              </w:rPr>
            </w:pPr>
          </w:p>
        </w:tc>
        <w:tc>
          <w:tcPr>
            <w:tcW w:w="2483" w:type="dxa"/>
          </w:tcPr>
          <w:p w14:paraId="4A4580C3" w14:textId="77777777" w:rsidR="00512E89" w:rsidRPr="00732759" w:rsidRDefault="00512E89" w:rsidP="00402411">
            <w:pPr>
              <w:pStyle w:val="TAC"/>
              <w:rPr>
                <w:lang w:val="en-US" w:eastAsia="en-US"/>
              </w:rPr>
            </w:pPr>
            <w:r w:rsidRPr="00732759">
              <w:rPr>
                <w:lang w:val="en-US" w:eastAsia="en-US"/>
              </w:rPr>
              <w:t>8</w:t>
            </w:r>
          </w:p>
        </w:tc>
      </w:tr>
      <w:tr w:rsidR="00CE4043" w:rsidRPr="00732759" w14:paraId="73E7D2AC" w14:textId="77777777" w:rsidTr="007C5218">
        <w:trPr>
          <w:jc w:val="center"/>
        </w:trPr>
        <w:tc>
          <w:tcPr>
            <w:tcW w:w="2407" w:type="dxa"/>
            <w:vMerge w:val="restart"/>
          </w:tcPr>
          <w:p w14:paraId="560DA753" w14:textId="77777777" w:rsidR="00CE4043" w:rsidRPr="00732759" w:rsidRDefault="00CE4043" w:rsidP="007C5218">
            <w:pPr>
              <w:pStyle w:val="TAC"/>
              <w:rPr>
                <w:lang w:eastAsia="en-US"/>
              </w:rPr>
            </w:pPr>
            <w:r w:rsidRPr="00732759">
              <w:rPr>
                <w:lang w:val="en-US" w:eastAsia="ja-JP"/>
              </w:rPr>
              <w:t>CA_3-3-7-7-8</w:t>
            </w:r>
          </w:p>
        </w:tc>
        <w:tc>
          <w:tcPr>
            <w:tcW w:w="2483" w:type="dxa"/>
          </w:tcPr>
          <w:p w14:paraId="64D90027" w14:textId="77777777" w:rsidR="00CE4043" w:rsidRPr="00732759" w:rsidRDefault="00CE4043" w:rsidP="007C5218">
            <w:pPr>
              <w:pStyle w:val="TAC"/>
              <w:rPr>
                <w:lang w:val="en-US" w:eastAsia="en-US"/>
              </w:rPr>
            </w:pPr>
            <w:r w:rsidRPr="00732759">
              <w:rPr>
                <w:lang w:val="en-US" w:eastAsia="en-US"/>
              </w:rPr>
              <w:t>3</w:t>
            </w:r>
          </w:p>
        </w:tc>
      </w:tr>
      <w:tr w:rsidR="00CE4043" w:rsidRPr="00732759" w14:paraId="0A699DCA" w14:textId="77777777" w:rsidTr="007C5218">
        <w:trPr>
          <w:jc w:val="center"/>
        </w:trPr>
        <w:tc>
          <w:tcPr>
            <w:tcW w:w="2407" w:type="dxa"/>
            <w:vMerge/>
          </w:tcPr>
          <w:p w14:paraId="1F8A1004" w14:textId="77777777" w:rsidR="00CE4043" w:rsidRPr="00732759" w:rsidRDefault="00CE4043" w:rsidP="007C5218">
            <w:pPr>
              <w:pStyle w:val="TAC"/>
              <w:rPr>
                <w:lang w:eastAsia="en-US"/>
              </w:rPr>
            </w:pPr>
          </w:p>
        </w:tc>
        <w:tc>
          <w:tcPr>
            <w:tcW w:w="2483" w:type="dxa"/>
          </w:tcPr>
          <w:p w14:paraId="0E9522ED" w14:textId="77777777" w:rsidR="00CE4043" w:rsidRPr="00732759" w:rsidRDefault="00CE4043" w:rsidP="007C5218">
            <w:pPr>
              <w:pStyle w:val="TAC"/>
              <w:rPr>
                <w:lang w:val="en-US" w:eastAsia="en-US"/>
              </w:rPr>
            </w:pPr>
            <w:r w:rsidRPr="00732759">
              <w:rPr>
                <w:lang w:val="en-US" w:eastAsia="en-US"/>
              </w:rPr>
              <w:t>7</w:t>
            </w:r>
          </w:p>
        </w:tc>
      </w:tr>
      <w:tr w:rsidR="00CE4043" w:rsidRPr="00732759" w14:paraId="7DB7FC85" w14:textId="77777777" w:rsidTr="007C5218">
        <w:trPr>
          <w:jc w:val="center"/>
        </w:trPr>
        <w:tc>
          <w:tcPr>
            <w:tcW w:w="2407" w:type="dxa"/>
            <w:vMerge/>
          </w:tcPr>
          <w:p w14:paraId="10D710FF" w14:textId="77777777" w:rsidR="00CE4043" w:rsidRPr="00732759" w:rsidRDefault="00CE4043" w:rsidP="007C5218">
            <w:pPr>
              <w:pStyle w:val="TAC"/>
              <w:rPr>
                <w:lang w:eastAsia="en-US"/>
              </w:rPr>
            </w:pPr>
          </w:p>
        </w:tc>
        <w:tc>
          <w:tcPr>
            <w:tcW w:w="2483" w:type="dxa"/>
          </w:tcPr>
          <w:p w14:paraId="25B3CC79" w14:textId="77777777" w:rsidR="00CE4043" w:rsidRPr="00732759" w:rsidRDefault="00CE4043" w:rsidP="007C5218">
            <w:pPr>
              <w:pStyle w:val="TAC"/>
              <w:rPr>
                <w:lang w:val="en-US" w:eastAsia="en-US"/>
              </w:rPr>
            </w:pPr>
            <w:r w:rsidRPr="00732759">
              <w:rPr>
                <w:lang w:val="en-US" w:eastAsia="en-US"/>
              </w:rPr>
              <w:t>8</w:t>
            </w:r>
          </w:p>
        </w:tc>
      </w:tr>
      <w:tr w:rsidR="005830AC" w:rsidRPr="00732759" w14:paraId="1A04C886" w14:textId="77777777" w:rsidTr="00402411">
        <w:trPr>
          <w:jc w:val="center"/>
        </w:trPr>
        <w:tc>
          <w:tcPr>
            <w:tcW w:w="2407" w:type="dxa"/>
            <w:vMerge w:val="restart"/>
          </w:tcPr>
          <w:p w14:paraId="165F6DDC" w14:textId="77777777" w:rsidR="005830AC" w:rsidRPr="00732759" w:rsidRDefault="005830AC" w:rsidP="00402411">
            <w:pPr>
              <w:pStyle w:val="TAC"/>
              <w:rPr>
                <w:lang w:val="en-US" w:eastAsia="en-US"/>
              </w:rPr>
            </w:pPr>
            <w:r w:rsidRPr="00732759">
              <w:rPr>
                <w:lang w:eastAsia="en-US"/>
              </w:rPr>
              <w:t>CA_3-</w:t>
            </w:r>
            <w:r w:rsidRPr="00732759">
              <w:rPr>
                <w:lang w:val="en-US" w:eastAsia="en-US"/>
              </w:rPr>
              <w:t>7</w:t>
            </w:r>
            <w:r w:rsidRPr="00732759">
              <w:rPr>
                <w:lang w:eastAsia="en-US"/>
              </w:rPr>
              <w:t>-2</w:t>
            </w:r>
            <w:r w:rsidRPr="00732759">
              <w:rPr>
                <w:lang w:val="en-US" w:eastAsia="en-US"/>
              </w:rPr>
              <w:t>0</w:t>
            </w:r>
          </w:p>
        </w:tc>
        <w:tc>
          <w:tcPr>
            <w:tcW w:w="2483" w:type="dxa"/>
          </w:tcPr>
          <w:p w14:paraId="660647FE" w14:textId="77777777" w:rsidR="005830AC" w:rsidRPr="00732759" w:rsidRDefault="005830AC" w:rsidP="00402411">
            <w:pPr>
              <w:pStyle w:val="TAC"/>
              <w:rPr>
                <w:lang w:val="en-US" w:eastAsia="en-US"/>
              </w:rPr>
            </w:pPr>
            <w:r w:rsidRPr="00732759">
              <w:rPr>
                <w:lang w:val="en-US" w:eastAsia="en-US"/>
              </w:rPr>
              <w:t>3</w:t>
            </w:r>
          </w:p>
        </w:tc>
      </w:tr>
      <w:tr w:rsidR="005830AC" w:rsidRPr="00732759" w14:paraId="7EDF91AE" w14:textId="77777777" w:rsidTr="00402411">
        <w:trPr>
          <w:jc w:val="center"/>
        </w:trPr>
        <w:tc>
          <w:tcPr>
            <w:tcW w:w="2407" w:type="dxa"/>
            <w:vMerge/>
          </w:tcPr>
          <w:p w14:paraId="448D69B6" w14:textId="77777777" w:rsidR="005830AC" w:rsidRPr="00732759" w:rsidRDefault="005830AC" w:rsidP="00402411">
            <w:pPr>
              <w:pStyle w:val="TAC"/>
              <w:rPr>
                <w:lang w:eastAsia="en-US"/>
              </w:rPr>
            </w:pPr>
          </w:p>
        </w:tc>
        <w:tc>
          <w:tcPr>
            <w:tcW w:w="2483" w:type="dxa"/>
          </w:tcPr>
          <w:p w14:paraId="001D4B54" w14:textId="77777777" w:rsidR="005830AC" w:rsidRPr="00732759" w:rsidRDefault="005830AC" w:rsidP="00402411">
            <w:pPr>
              <w:pStyle w:val="TAC"/>
              <w:rPr>
                <w:lang w:val="en-US" w:eastAsia="en-US"/>
              </w:rPr>
            </w:pPr>
            <w:r w:rsidRPr="00732759">
              <w:rPr>
                <w:lang w:val="en-US" w:eastAsia="en-US"/>
              </w:rPr>
              <w:t>7</w:t>
            </w:r>
          </w:p>
        </w:tc>
      </w:tr>
      <w:tr w:rsidR="005830AC" w:rsidRPr="00732759" w14:paraId="45A79740" w14:textId="77777777" w:rsidTr="00402411">
        <w:trPr>
          <w:jc w:val="center"/>
        </w:trPr>
        <w:tc>
          <w:tcPr>
            <w:tcW w:w="2407" w:type="dxa"/>
            <w:vMerge/>
          </w:tcPr>
          <w:p w14:paraId="61E4BAF1" w14:textId="77777777" w:rsidR="005830AC" w:rsidRPr="00732759" w:rsidRDefault="005830AC" w:rsidP="00402411">
            <w:pPr>
              <w:pStyle w:val="TAC"/>
              <w:rPr>
                <w:lang w:eastAsia="en-US"/>
              </w:rPr>
            </w:pPr>
          </w:p>
        </w:tc>
        <w:tc>
          <w:tcPr>
            <w:tcW w:w="2483" w:type="dxa"/>
          </w:tcPr>
          <w:p w14:paraId="1EE4AC02" w14:textId="77777777" w:rsidR="005830AC" w:rsidRPr="00732759" w:rsidRDefault="005830AC" w:rsidP="00402411">
            <w:pPr>
              <w:pStyle w:val="TAC"/>
              <w:rPr>
                <w:lang w:val="en-US" w:eastAsia="en-US"/>
              </w:rPr>
            </w:pPr>
            <w:r w:rsidRPr="00732759">
              <w:rPr>
                <w:lang w:val="en-US" w:eastAsia="en-US"/>
              </w:rPr>
              <w:t>20</w:t>
            </w:r>
          </w:p>
        </w:tc>
      </w:tr>
      <w:tr w:rsidR="000B228F" w:rsidRPr="00732759" w14:paraId="00F461D2" w14:textId="77777777" w:rsidTr="007C5218">
        <w:trPr>
          <w:jc w:val="center"/>
        </w:trPr>
        <w:tc>
          <w:tcPr>
            <w:tcW w:w="2407" w:type="dxa"/>
            <w:vMerge w:val="restart"/>
          </w:tcPr>
          <w:p w14:paraId="496259E0" w14:textId="77777777" w:rsidR="000B228F" w:rsidRPr="00732759" w:rsidRDefault="000B228F" w:rsidP="007C5218">
            <w:pPr>
              <w:pStyle w:val="TAC"/>
              <w:rPr>
                <w:lang w:val="en-US" w:eastAsia="zh-CN"/>
              </w:rPr>
            </w:pPr>
            <w:r w:rsidRPr="00732759">
              <w:t>CA_3-</w:t>
            </w:r>
            <w:r w:rsidRPr="00732759">
              <w:rPr>
                <w:lang w:val="en-US"/>
              </w:rPr>
              <w:t>7</w:t>
            </w:r>
            <w:r w:rsidRPr="00732759">
              <w:t>-2</w:t>
            </w:r>
            <w:r w:rsidRPr="00732759">
              <w:rPr>
                <w:rFonts w:hint="eastAsia"/>
                <w:lang w:val="en-US" w:eastAsia="zh-CN"/>
              </w:rPr>
              <w:t>6</w:t>
            </w:r>
          </w:p>
        </w:tc>
        <w:tc>
          <w:tcPr>
            <w:tcW w:w="2483" w:type="dxa"/>
          </w:tcPr>
          <w:p w14:paraId="5D1EC83B" w14:textId="77777777" w:rsidR="000B228F" w:rsidRPr="00732759" w:rsidRDefault="000B228F" w:rsidP="007C5218">
            <w:pPr>
              <w:pStyle w:val="TAC"/>
              <w:rPr>
                <w:lang w:val="en-US"/>
              </w:rPr>
            </w:pPr>
            <w:r w:rsidRPr="00732759">
              <w:rPr>
                <w:lang w:val="en-US"/>
              </w:rPr>
              <w:t>3</w:t>
            </w:r>
          </w:p>
        </w:tc>
      </w:tr>
      <w:tr w:rsidR="000B228F" w:rsidRPr="00732759" w14:paraId="155F6C8D" w14:textId="77777777" w:rsidTr="007C5218">
        <w:trPr>
          <w:jc w:val="center"/>
        </w:trPr>
        <w:tc>
          <w:tcPr>
            <w:tcW w:w="2407" w:type="dxa"/>
            <w:vMerge/>
          </w:tcPr>
          <w:p w14:paraId="3A59555C" w14:textId="77777777" w:rsidR="000B228F" w:rsidRPr="00732759" w:rsidRDefault="000B228F" w:rsidP="007C5218">
            <w:pPr>
              <w:pStyle w:val="TAC"/>
            </w:pPr>
          </w:p>
        </w:tc>
        <w:tc>
          <w:tcPr>
            <w:tcW w:w="2483" w:type="dxa"/>
          </w:tcPr>
          <w:p w14:paraId="102C7A60" w14:textId="77777777" w:rsidR="000B228F" w:rsidRPr="00732759" w:rsidRDefault="000B228F" w:rsidP="007C5218">
            <w:pPr>
              <w:pStyle w:val="TAC"/>
              <w:rPr>
                <w:lang w:val="en-US"/>
              </w:rPr>
            </w:pPr>
            <w:r w:rsidRPr="00732759">
              <w:rPr>
                <w:lang w:val="en-US"/>
              </w:rPr>
              <w:t>7</w:t>
            </w:r>
          </w:p>
        </w:tc>
      </w:tr>
      <w:tr w:rsidR="000B228F" w:rsidRPr="00732759" w14:paraId="3D7020B7" w14:textId="77777777" w:rsidTr="007C5218">
        <w:trPr>
          <w:jc w:val="center"/>
        </w:trPr>
        <w:tc>
          <w:tcPr>
            <w:tcW w:w="2407" w:type="dxa"/>
            <w:vMerge/>
          </w:tcPr>
          <w:p w14:paraId="08D40F21" w14:textId="77777777" w:rsidR="000B228F" w:rsidRPr="00732759" w:rsidRDefault="000B228F" w:rsidP="007C5218">
            <w:pPr>
              <w:pStyle w:val="TAC"/>
            </w:pPr>
          </w:p>
        </w:tc>
        <w:tc>
          <w:tcPr>
            <w:tcW w:w="2483" w:type="dxa"/>
          </w:tcPr>
          <w:p w14:paraId="4A55176A" w14:textId="77777777" w:rsidR="000B228F" w:rsidRPr="00732759" w:rsidRDefault="000B228F" w:rsidP="007C5218">
            <w:pPr>
              <w:pStyle w:val="TAC"/>
              <w:rPr>
                <w:lang w:val="en-US" w:eastAsia="zh-CN"/>
              </w:rPr>
            </w:pPr>
            <w:r w:rsidRPr="00732759">
              <w:rPr>
                <w:lang w:val="en-US"/>
              </w:rPr>
              <w:t>2</w:t>
            </w:r>
            <w:r w:rsidRPr="00732759">
              <w:rPr>
                <w:rFonts w:hint="eastAsia"/>
                <w:lang w:val="en-US" w:eastAsia="zh-CN"/>
              </w:rPr>
              <w:t>6</w:t>
            </w:r>
          </w:p>
        </w:tc>
      </w:tr>
      <w:tr w:rsidR="00D903BE" w:rsidRPr="00732759" w14:paraId="223961B0" w14:textId="77777777"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14:paraId="11A3D2D7" w14:textId="77777777" w:rsidR="00D903BE" w:rsidRPr="00732759" w:rsidRDefault="00D903BE" w:rsidP="00EB6780">
            <w:pPr>
              <w:pStyle w:val="TAC"/>
              <w:rPr>
                <w:lang w:eastAsia="ja-JP"/>
              </w:rPr>
            </w:pPr>
            <w:r w:rsidRPr="00732759">
              <w:rPr>
                <w:lang w:val="en-US" w:eastAsia="en-US"/>
              </w:rPr>
              <w:t>CA_3-7-7-26</w:t>
            </w:r>
          </w:p>
        </w:tc>
        <w:tc>
          <w:tcPr>
            <w:tcW w:w="2483" w:type="dxa"/>
            <w:tcBorders>
              <w:top w:val="single" w:sz="4" w:space="0" w:color="auto"/>
              <w:left w:val="single" w:sz="4" w:space="0" w:color="auto"/>
              <w:bottom w:val="single" w:sz="4" w:space="0" w:color="auto"/>
              <w:right w:val="single" w:sz="4" w:space="0" w:color="auto"/>
            </w:tcBorders>
            <w:hideMark/>
          </w:tcPr>
          <w:p w14:paraId="54DC4B16" w14:textId="77777777" w:rsidR="00D903BE" w:rsidRPr="00732759" w:rsidRDefault="00D903BE" w:rsidP="00EB6780">
            <w:pPr>
              <w:pStyle w:val="TAC"/>
              <w:rPr>
                <w:lang w:eastAsia="en-US"/>
              </w:rPr>
            </w:pPr>
            <w:r w:rsidRPr="00732759">
              <w:rPr>
                <w:lang w:eastAsia="en-US"/>
              </w:rPr>
              <w:t>3</w:t>
            </w:r>
          </w:p>
        </w:tc>
      </w:tr>
      <w:tr w:rsidR="00D903BE" w:rsidRPr="00732759" w14:paraId="651C733E"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65567C" w14:textId="77777777" w:rsidR="00D903BE" w:rsidRPr="0073275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14:paraId="60B399B4" w14:textId="77777777" w:rsidR="00D903BE" w:rsidRPr="00732759" w:rsidRDefault="00D903BE" w:rsidP="00EB6780">
            <w:pPr>
              <w:pStyle w:val="TAC"/>
              <w:rPr>
                <w:lang w:eastAsia="en-US"/>
              </w:rPr>
            </w:pPr>
            <w:r w:rsidRPr="00732759">
              <w:rPr>
                <w:lang w:eastAsia="en-US"/>
              </w:rPr>
              <w:t>7</w:t>
            </w:r>
          </w:p>
        </w:tc>
      </w:tr>
      <w:tr w:rsidR="00D903BE" w:rsidRPr="00732759" w14:paraId="129C6A90"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7DFE19" w14:textId="77777777" w:rsidR="00D903BE" w:rsidRPr="0073275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14:paraId="6F89C01F" w14:textId="77777777" w:rsidR="00D903BE" w:rsidRPr="00732759" w:rsidRDefault="00D903BE" w:rsidP="00EB6780">
            <w:pPr>
              <w:pStyle w:val="TAC"/>
              <w:rPr>
                <w:lang w:eastAsia="en-US"/>
              </w:rPr>
            </w:pPr>
            <w:r w:rsidRPr="00732759">
              <w:rPr>
                <w:lang w:eastAsia="en-US"/>
              </w:rPr>
              <w:t>26</w:t>
            </w:r>
          </w:p>
        </w:tc>
      </w:tr>
      <w:tr w:rsidR="00512E89" w:rsidRPr="00732759" w14:paraId="6620E69A" w14:textId="77777777" w:rsidTr="00402411">
        <w:trPr>
          <w:jc w:val="center"/>
        </w:trPr>
        <w:tc>
          <w:tcPr>
            <w:tcW w:w="2407" w:type="dxa"/>
            <w:vMerge w:val="restart"/>
          </w:tcPr>
          <w:p w14:paraId="15B0CF30" w14:textId="77777777" w:rsidR="00512E89" w:rsidRPr="00732759" w:rsidRDefault="00512E89" w:rsidP="00402411">
            <w:pPr>
              <w:pStyle w:val="TAC"/>
              <w:rPr>
                <w:lang w:eastAsia="en-US"/>
              </w:rPr>
            </w:pPr>
            <w:r w:rsidRPr="00732759">
              <w:rPr>
                <w:lang w:val="en-US" w:eastAsia="ja-JP"/>
              </w:rPr>
              <w:t>CA_3-7-28</w:t>
            </w:r>
          </w:p>
        </w:tc>
        <w:tc>
          <w:tcPr>
            <w:tcW w:w="2483" w:type="dxa"/>
          </w:tcPr>
          <w:p w14:paraId="3B0912BE" w14:textId="77777777" w:rsidR="00512E89" w:rsidRPr="00732759" w:rsidRDefault="00512E89" w:rsidP="00402411">
            <w:pPr>
              <w:pStyle w:val="TAC"/>
              <w:rPr>
                <w:lang w:val="en-US" w:eastAsia="en-US"/>
              </w:rPr>
            </w:pPr>
            <w:r w:rsidRPr="00732759">
              <w:rPr>
                <w:lang w:val="en-US" w:eastAsia="en-US"/>
              </w:rPr>
              <w:t>3</w:t>
            </w:r>
          </w:p>
        </w:tc>
      </w:tr>
      <w:tr w:rsidR="00512E89" w:rsidRPr="00732759" w14:paraId="1445EE47" w14:textId="77777777" w:rsidTr="00402411">
        <w:trPr>
          <w:jc w:val="center"/>
        </w:trPr>
        <w:tc>
          <w:tcPr>
            <w:tcW w:w="2407" w:type="dxa"/>
            <w:vMerge/>
          </w:tcPr>
          <w:p w14:paraId="173B8B26" w14:textId="77777777" w:rsidR="00512E89" w:rsidRPr="00732759" w:rsidRDefault="00512E89" w:rsidP="00402411">
            <w:pPr>
              <w:pStyle w:val="TAC"/>
              <w:rPr>
                <w:lang w:eastAsia="en-US"/>
              </w:rPr>
            </w:pPr>
          </w:p>
        </w:tc>
        <w:tc>
          <w:tcPr>
            <w:tcW w:w="2483" w:type="dxa"/>
          </w:tcPr>
          <w:p w14:paraId="6255E52E" w14:textId="77777777" w:rsidR="00512E89" w:rsidRPr="00732759" w:rsidRDefault="00512E89" w:rsidP="00402411">
            <w:pPr>
              <w:pStyle w:val="TAC"/>
              <w:rPr>
                <w:lang w:val="en-US" w:eastAsia="en-US"/>
              </w:rPr>
            </w:pPr>
            <w:r w:rsidRPr="00732759">
              <w:rPr>
                <w:lang w:val="en-US" w:eastAsia="en-US"/>
              </w:rPr>
              <w:t>7</w:t>
            </w:r>
          </w:p>
        </w:tc>
      </w:tr>
      <w:tr w:rsidR="00512E89" w:rsidRPr="00732759" w14:paraId="33D6BDE8" w14:textId="77777777" w:rsidTr="00402411">
        <w:trPr>
          <w:jc w:val="center"/>
        </w:trPr>
        <w:tc>
          <w:tcPr>
            <w:tcW w:w="2407" w:type="dxa"/>
            <w:vMerge/>
          </w:tcPr>
          <w:p w14:paraId="59D2E817" w14:textId="77777777" w:rsidR="00512E89" w:rsidRPr="00732759" w:rsidRDefault="00512E89" w:rsidP="00402411">
            <w:pPr>
              <w:pStyle w:val="TAC"/>
              <w:rPr>
                <w:lang w:eastAsia="en-US"/>
              </w:rPr>
            </w:pPr>
          </w:p>
        </w:tc>
        <w:tc>
          <w:tcPr>
            <w:tcW w:w="2483" w:type="dxa"/>
          </w:tcPr>
          <w:p w14:paraId="0B1EB371" w14:textId="77777777" w:rsidR="00512E89" w:rsidRPr="00732759" w:rsidRDefault="00512E89" w:rsidP="00402411">
            <w:pPr>
              <w:pStyle w:val="TAC"/>
              <w:rPr>
                <w:lang w:val="en-US" w:eastAsia="en-US"/>
              </w:rPr>
            </w:pPr>
            <w:r w:rsidRPr="00732759">
              <w:rPr>
                <w:lang w:val="en-US" w:eastAsia="en-US"/>
              </w:rPr>
              <w:t>28</w:t>
            </w:r>
          </w:p>
        </w:tc>
      </w:tr>
      <w:tr w:rsidR="000B228F" w:rsidRPr="00732759" w14:paraId="1D2A3A64" w14:textId="77777777" w:rsidTr="007C5218">
        <w:trPr>
          <w:jc w:val="center"/>
        </w:trPr>
        <w:tc>
          <w:tcPr>
            <w:tcW w:w="2407" w:type="dxa"/>
            <w:vMerge w:val="restart"/>
          </w:tcPr>
          <w:p w14:paraId="50404E8A" w14:textId="77777777" w:rsidR="000B228F" w:rsidRPr="00732759" w:rsidRDefault="000B228F" w:rsidP="007C5218">
            <w:pPr>
              <w:pStyle w:val="TAC"/>
              <w:rPr>
                <w:lang w:eastAsia="zh-CN"/>
              </w:rPr>
            </w:pPr>
            <w:r w:rsidRPr="00732759">
              <w:rPr>
                <w:lang w:val="en-US" w:eastAsia="ja-JP"/>
              </w:rPr>
              <w:t>CA_3-7-</w:t>
            </w:r>
            <w:r w:rsidRPr="00732759">
              <w:rPr>
                <w:rFonts w:hint="eastAsia"/>
                <w:lang w:val="en-US" w:eastAsia="zh-CN"/>
              </w:rPr>
              <w:t>32</w:t>
            </w:r>
          </w:p>
        </w:tc>
        <w:tc>
          <w:tcPr>
            <w:tcW w:w="2483" w:type="dxa"/>
          </w:tcPr>
          <w:p w14:paraId="4E11D521" w14:textId="77777777" w:rsidR="000B228F" w:rsidRPr="00732759" w:rsidRDefault="000B228F" w:rsidP="007C5218">
            <w:pPr>
              <w:pStyle w:val="TAC"/>
              <w:rPr>
                <w:lang w:val="en-US"/>
              </w:rPr>
            </w:pPr>
            <w:r w:rsidRPr="00732759">
              <w:rPr>
                <w:lang w:val="en-US"/>
              </w:rPr>
              <w:t>3</w:t>
            </w:r>
          </w:p>
        </w:tc>
      </w:tr>
      <w:tr w:rsidR="000B228F" w:rsidRPr="00732759" w14:paraId="12B67098" w14:textId="77777777" w:rsidTr="007C5218">
        <w:trPr>
          <w:jc w:val="center"/>
        </w:trPr>
        <w:tc>
          <w:tcPr>
            <w:tcW w:w="2407" w:type="dxa"/>
            <w:vMerge/>
          </w:tcPr>
          <w:p w14:paraId="780EDB47" w14:textId="77777777" w:rsidR="000B228F" w:rsidRPr="00732759" w:rsidRDefault="000B228F" w:rsidP="007C5218">
            <w:pPr>
              <w:pStyle w:val="TAC"/>
            </w:pPr>
          </w:p>
        </w:tc>
        <w:tc>
          <w:tcPr>
            <w:tcW w:w="2483" w:type="dxa"/>
          </w:tcPr>
          <w:p w14:paraId="6CFF2189" w14:textId="77777777" w:rsidR="000B228F" w:rsidRPr="00732759" w:rsidRDefault="000B228F" w:rsidP="007C5218">
            <w:pPr>
              <w:pStyle w:val="TAC"/>
              <w:rPr>
                <w:lang w:val="en-US"/>
              </w:rPr>
            </w:pPr>
            <w:r w:rsidRPr="00732759">
              <w:rPr>
                <w:lang w:val="en-US"/>
              </w:rPr>
              <w:t>7</w:t>
            </w:r>
          </w:p>
        </w:tc>
      </w:tr>
      <w:tr w:rsidR="000B228F" w:rsidRPr="00732759" w14:paraId="7E0C8F59" w14:textId="77777777" w:rsidTr="007C5218">
        <w:trPr>
          <w:jc w:val="center"/>
        </w:trPr>
        <w:tc>
          <w:tcPr>
            <w:tcW w:w="2407" w:type="dxa"/>
            <w:vMerge/>
          </w:tcPr>
          <w:p w14:paraId="7C0A3961" w14:textId="77777777" w:rsidR="000B228F" w:rsidRPr="00732759" w:rsidRDefault="000B228F" w:rsidP="007C5218">
            <w:pPr>
              <w:pStyle w:val="TAC"/>
            </w:pPr>
          </w:p>
        </w:tc>
        <w:tc>
          <w:tcPr>
            <w:tcW w:w="2483" w:type="dxa"/>
          </w:tcPr>
          <w:p w14:paraId="2F4826FD" w14:textId="77777777" w:rsidR="000B228F" w:rsidRPr="00732759" w:rsidRDefault="000B228F" w:rsidP="007C5218">
            <w:pPr>
              <w:pStyle w:val="TAC"/>
              <w:rPr>
                <w:lang w:val="en-US" w:eastAsia="zh-CN"/>
              </w:rPr>
            </w:pPr>
            <w:r w:rsidRPr="00732759">
              <w:rPr>
                <w:rFonts w:hint="eastAsia"/>
                <w:lang w:val="en-US" w:eastAsia="zh-CN"/>
              </w:rPr>
              <w:t>32</w:t>
            </w:r>
          </w:p>
        </w:tc>
      </w:tr>
      <w:tr w:rsidR="001E324B" w:rsidRPr="00732759" w14:paraId="5605CD9A" w14:textId="77777777" w:rsidTr="00402411">
        <w:trPr>
          <w:jc w:val="center"/>
        </w:trPr>
        <w:tc>
          <w:tcPr>
            <w:tcW w:w="2407" w:type="dxa"/>
            <w:vMerge w:val="restart"/>
          </w:tcPr>
          <w:p w14:paraId="42E4488F" w14:textId="77777777" w:rsidR="001E324B" w:rsidRPr="00732759" w:rsidRDefault="001E324B" w:rsidP="00402411">
            <w:pPr>
              <w:pStyle w:val="TAC"/>
              <w:rPr>
                <w:lang w:eastAsia="en-US"/>
              </w:rPr>
            </w:pPr>
            <w:r w:rsidRPr="00732759">
              <w:rPr>
                <w:lang w:eastAsia="en-US"/>
              </w:rPr>
              <w:t>CA_3-7-38</w:t>
            </w:r>
          </w:p>
        </w:tc>
        <w:tc>
          <w:tcPr>
            <w:tcW w:w="2483" w:type="dxa"/>
          </w:tcPr>
          <w:p w14:paraId="4AC08046" w14:textId="77777777" w:rsidR="001E324B" w:rsidRPr="00732759" w:rsidRDefault="001E324B" w:rsidP="00402411">
            <w:pPr>
              <w:pStyle w:val="TAC"/>
              <w:rPr>
                <w:lang w:val="en-US" w:eastAsia="en-US"/>
              </w:rPr>
            </w:pPr>
            <w:r w:rsidRPr="00732759">
              <w:rPr>
                <w:lang w:val="en-US" w:eastAsia="en-US"/>
              </w:rPr>
              <w:t>3</w:t>
            </w:r>
          </w:p>
        </w:tc>
      </w:tr>
      <w:tr w:rsidR="001E324B" w:rsidRPr="00732759" w14:paraId="14E2EDCB" w14:textId="77777777" w:rsidTr="00402411">
        <w:trPr>
          <w:jc w:val="center"/>
        </w:trPr>
        <w:tc>
          <w:tcPr>
            <w:tcW w:w="2407" w:type="dxa"/>
            <w:vMerge/>
          </w:tcPr>
          <w:p w14:paraId="37AD746C" w14:textId="77777777" w:rsidR="001E324B" w:rsidRPr="00732759" w:rsidRDefault="001E324B" w:rsidP="00402411">
            <w:pPr>
              <w:pStyle w:val="TAC"/>
              <w:rPr>
                <w:lang w:eastAsia="en-US"/>
              </w:rPr>
            </w:pPr>
          </w:p>
        </w:tc>
        <w:tc>
          <w:tcPr>
            <w:tcW w:w="2483" w:type="dxa"/>
          </w:tcPr>
          <w:p w14:paraId="14582728" w14:textId="77777777" w:rsidR="001E324B" w:rsidRPr="00732759" w:rsidRDefault="001E324B" w:rsidP="00402411">
            <w:pPr>
              <w:pStyle w:val="TAC"/>
              <w:rPr>
                <w:lang w:val="en-US" w:eastAsia="en-US"/>
              </w:rPr>
            </w:pPr>
            <w:r w:rsidRPr="00732759">
              <w:rPr>
                <w:lang w:val="en-US" w:eastAsia="en-US"/>
              </w:rPr>
              <w:t>7</w:t>
            </w:r>
          </w:p>
        </w:tc>
      </w:tr>
      <w:tr w:rsidR="001E324B" w:rsidRPr="00732759" w14:paraId="1EB14A10" w14:textId="77777777" w:rsidTr="00402411">
        <w:trPr>
          <w:jc w:val="center"/>
        </w:trPr>
        <w:tc>
          <w:tcPr>
            <w:tcW w:w="2407" w:type="dxa"/>
            <w:vMerge/>
          </w:tcPr>
          <w:p w14:paraId="60C94A6D" w14:textId="77777777" w:rsidR="001E324B" w:rsidRPr="00732759" w:rsidRDefault="001E324B" w:rsidP="00402411">
            <w:pPr>
              <w:pStyle w:val="TAC"/>
              <w:rPr>
                <w:lang w:eastAsia="en-US"/>
              </w:rPr>
            </w:pPr>
          </w:p>
        </w:tc>
        <w:tc>
          <w:tcPr>
            <w:tcW w:w="2483" w:type="dxa"/>
          </w:tcPr>
          <w:p w14:paraId="253934F4" w14:textId="77777777" w:rsidR="001E324B" w:rsidRPr="00732759" w:rsidRDefault="001E324B" w:rsidP="00402411">
            <w:pPr>
              <w:pStyle w:val="TAC"/>
              <w:rPr>
                <w:lang w:val="en-US" w:eastAsia="en-US"/>
              </w:rPr>
            </w:pPr>
            <w:r w:rsidRPr="00732759">
              <w:rPr>
                <w:lang w:val="en-US" w:eastAsia="en-US"/>
              </w:rPr>
              <w:t>38</w:t>
            </w:r>
          </w:p>
        </w:tc>
      </w:tr>
      <w:tr w:rsidR="007A6BA1" w:rsidRPr="00732759" w14:paraId="25BE600B" w14:textId="77777777" w:rsidTr="00402411">
        <w:trPr>
          <w:jc w:val="center"/>
        </w:trPr>
        <w:tc>
          <w:tcPr>
            <w:tcW w:w="2407" w:type="dxa"/>
            <w:vMerge w:val="restart"/>
          </w:tcPr>
          <w:p w14:paraId="1272FDFD" w14:textId="77777777" w:rsidR="007A6BA1" w:rsidRPr="00732759" w:rsidRDefault="007A6BA1" w:rsidP="00402411">
            <w:pPr>
              <w:pStyle w:val="TAC"/>
              <w:rPr>
                <w:lang w:eastAsia="en-US"/>
              </w:rPr>
            </w:pPr>
            <w:r w:rsidRPr="00732759">
              <w:rPr>
                <w:lang w:eastAsia="en-US"/>
              </w:rPr>
              <w:t>CA_3-</w:t>
            </w:r>
            <w:r w:rsidRPr="00732759">
              <w:rPr>
                <w:rFonts w:eastAsia="SimSun" w:hint="eastAsia"/>
                <w:lang w:eastAsia="zh-CN"/>
              </w:rPr>
              <w:t>7</w:t>
            </w:r>
            <w:r w:rsidRPr="00732759">
              <w:rPr>
                <w:lang w:eastAsia="en-US"/>
              </w:rPr>
              <w:t>-40</w:t>
            </w:r>
          </w:p>
        </w:tc>
        <w:tc>
          <w:tcPr>
            <w:tcW w:w="2483" w:type="dxa"/>
          </w:tcPr>
          <w:p w14:paraId="608692E6" w14:textId="77777777" w:rsidR="007A6BA1" w:rsidRPr="00732759" w:rsidRDefault="007A6BA1" w:rsidP="00402411">
            <w:pPr>
              <w:pStyle w:val="TAC"/>
              <w:rPr>
                <w:lang w:val="en-US" w:eastAsia="en-US"/>
              </w:rPr>
            </w:pPr>
            <w:r w:rsidRPr="00732759">
              <w:rPr>
                <w:lang w:val="en-US" w:eastAsia="en-US"/>
              </w:rPr>
              <w:t>3</w:t>
            </w:r>
          </w:p>
        </w:tc>
      </w:tr>
      <w:tr w:rsidR="007A6BA1" w:rsidRPr="00732759" w14:paraId="27065925" w14:textId="77777777" w:rsidTr="00402411">
        <w:trPr>
          <w:jc w:val="center"/>
        </w:trPr>
        <w:tc>
          <w:tcPr>
            <w:tcW w:w="2407" w:type="dxa"/>
            <w:vMerge/>
          </w:tcPr>
          <w:p w14:paraId="13773B59" w14:textId="77777777" w:rsidR="007A6BA1" w:rsidRPr="00732759" w:rsidRDefault="007A6BA1" w:rsidP="00402411">
            <w:pPr>
              <w:pStyle w:val="TAC"/>
              <w:rPr>
                <w:lang w:eastAsia="en-US"/>
              </w:rPr>
            </w:pPr>
          </w:p>
        </w:tc>
        <w:tc>
          <w:tcPr>
            <w:tcW w:w="2483" w:type="dxa"/>
          </w:tcPr>
          <w:p w14:paraId="602C8565" w14:textId="77777777" w:rsidR="007A6BA1" w:rsidRPr="00732759" w:rsidRDefault="007A6BA1" w:rsidP="00402411">
            <w:pPr>
              <w:pStyle w:val="TAC"/>
              <w:rPr>
                <w:lang w:eastAsia="en-US"/>
              </w:rPr>
            </w:pPr>
            <w:r w:rsidRPr="00732759">
              <w:rPr>
                <w:rFonts w:hint="eastAsia"/>
                <w:lang w:eastAsia="en-US"/>
              </w:rPr>
              <w:t>7</w:t>
            </w:r>
          </w:p>
        </w:tc>
      </w:tr>
      <w:tr w:rsidR="007A6BA1" w:rsidRPr="00732759" w14:paraId="4C2B8EAF" w14:textId="77777777" w:rsidTr="00402411">
        <w:trPr>
          <w:jc w:val="center"/>
        </w:trPr>
        <w:tc>
          <w:tcPr>
            <w:tcW w:w="2407" w:type="dxa"/>
            <w:vMerge/>
          </w:tcPr>
          <w:p w14:paraId="3996B809" w14:textId="77777777" w:rsidR="007A6BA1" w:rsidRPr="00732759" w:rsidRDefault="007A6BA1" w:rsidP="00402411">
            <w:pPr>
              <w:pStyle w:val="TAC"/>
              <w:rPr>
                <w:lang w:eastAsia="en-US"/>
              </w:rPr>
            </w:pPr>
          </w:p>
        </w:tc>
        <w:tc>
          <w:tcPr>
            <w:tcW w:w="2483" w:type="dxa"/>
          </w:tcPr>
          <w:p w14:paraId="661EF1B5" w14:textId="77777777" w:rsidR="007A6BA1" w:rsidRPr="00732759" w:rsidRDefault="007A6BA1" w:rsidP="00402411">
            <w:pPr>
              <w:pStyle w:val="TAC"/>
              <w:rPr>
                <w:lang w:val="en-US" w:eastAsia="en-US"/>
              </w:rPr>
            </w:pPr>
            <w:r w:rsidRPr="00732759">
              <w:rPr>
                <w:lang w:val="en-US" w:eastAsia="en-US"/>
              </w:rPr>
              <w:t>40</w:t>
            </w:r>
          </w:p>
        </w:tc>
      </w:tr>
      <w:tr w:rsidR="00D903BE" w:rsidRPr="00732759" w14:paraId="47A77278" w14:textId="77777777" w:rsidTr="00EB6780">
        <w:trPr>
          <w:jc w:val="center"/>
        </w:trPr>
        <w:tc>
          <w:tcPr>
            <w:tcW w:w="2407" w:type="dxa"/>
            <w:vMerge w:val="restart"/>
          </w:tcPr>
          <w:p w14:paraId="3E0DB8ED" w14:textId="77777777" w:rsidR="00D903BE" w:rsidRPr="00732759" w:rsidRDefault="00D903BE" w:rsidP="00EB6780">
            <w:pPr>
              <w:pStyle w:val="TAC"/>
              <w:rPr>
                <w:lang w:eastAsia="en-US"/>
              </w:rPr>
            </w:pPr>
            <w:r w:rsidRPr="00732759">
              <w:rPr>
                <w:lang w:eastAsia="en-US"/>
              </w:rPr>
              <w:t>CA_3-</w:t>
            </w:r>
            <w:r w:rsidRPr="00732759">
              <w:rPr>
                <w:rFonts w:eastAsia="SimSun" w:hint="eastAsia"/>
                <w:lang w:eastAsia="zh-CN"/>
              </w:rPr>
              <w:t>7</w:t>
            </w:r>
            <w:r w:rsidRPr="00732759">
              <w:rPr>
                <w:lang w:eastAsia="en-US"/>
              </w:rPr>
              <w:t>-42</w:t>
            </w:r>
          </w:p>
        </w:tc>
        <w:tc>
          <w:tcPr>
            <w:tcW w:w="2483" w:type="dxa"/>
          </w:tcPr>
          <w:p w14:paraId="2F7C1E69" w14:textId="77777777" w:rsidR="00D903BE" w:rsidRPr="00732759" w:rsidRDefault="00D903BE" w:rsidP="00EB6780">
            <w:pPr>
              <w:pStyle w:val="TAC"/>
              <w:rPr>
                <w:lang w:val="en-US" w:eastAsia="en-US"/>
              </w:rPr>
            </w:pPr>
            <w:r w:rsidRPr="00732759">
              <w:rPr>
                <w:lang w:val="en-US" w:eastAsia="en-US"/>
              </w:rPr>
              <w:t>3</w:t>
            </w:r>
          </w:p>
        </w:tc>
      </w:tr>
      <w:tr w:rsidR="00D903BE" w:rsidRPr="00732759" w14:paraId="7327BDEB" w14:textId="77777777" w:rsidTr="00EB6780">
        <w:trPr>
          <w:jc w:val="center"/>
        </w:trPr>
        <w:tc>
          <w:tcPr>
            <w:tcW w:w="2407" w:type="dxa"/>
            <w:vMerge/>
          </w:tcPr>
          <w:p w14:paraId="7DDF34A4" w14:textId="77777777" w:rsidR="00D903BE" w:rsidRPr="00732759" w:rsidRDefault="00D903BE" w:rsidP="00EB6780">
            <w:pPr>
              <w:pStyle w:val="TAC"/>
              <w:rPr>
                <w:lang w:eastAsia="en-US"/>
              </w:rPr>
            </w:pPr>
          </w:p>
        </w:tc>
        <w:tc>
          <w:tcPr>
            <w:tcW w:w="2483" w:type="dxa"/>
          </w:tcPr>
          <w:p w14:paraId="76F3699E" w14:textId="77777777" w:rsidR="00D903BE" w:rsidRPr="00732759" w:rsidRDefault="00D903BE" w:rsidP="00EB6780">
            <w:pPr>
              <w:pStyle w:val="TAC"/>
              <w:rPr>
                <w:lang w:val="en-US" w:eastAsia="en-US"/>
              </w:rPr>
            </w:pPr>
            <w:r w:rsidRPr="00732759">
              <w:rPr>
                <w:rFonts w:hint="eastAsia"/>
                <w:lang w:eastAsia="en-US"/>
              </w:rPr>
              <w:t>7</w:t>
            </w:r>
          </w:p>
        </w:tc>
      </w:tr>
      <w:tr w:rsidR="00D903BE" w:rsidRPr="00732759" w14:paraId="5F6D7A67" w14:textId="77777777" w:rsidTr="00EB6780">
        <w:trPr>
          <w:jc w:val="center"/>
        </w:trPr>
        <w:tc>
          <w:tcPr>
            <w:tcW w:w="2407" w:type="dxa"/>
            <w:vMerge/>
          </w:tcPr>
          <w:p w14:paraId="56ADD363" w14:textId="77777777" w:rsidR="00D903BE" w:rsidRPr="00732759" w:rsidRDefault="00D903BE" w:rsidP="00EB6780">
            <w:pPr>
              <w:pStyle w:val="TAC"/>
              <w:rPr>
                <w:lang w:eastAsia="en-US"/>
              </w:rPr>
            </w:pPr>
          </w:p>
        </w:tc>
        <w:tc>
          <w:tcPr>
            <w:tcW w:w="2483" w:type="dxa"/>
          </w:tcPr>
          <w:p w14:paraId="65934FE9" w14:textId="77777777" w:rsidR="00D903BE" w:rsidRPr="00732759" w:rsidRDefault="00D903BE" w:rsidP="00EB6780">
            <w:pPr>
              <w:pStyle w:val="TAC"/>
              <w:rPr>
                <w:lang w:val="en-US" w:eastAsia="en-US"/>
              </w:rPr>
            </w:pPr>
            <w:r w:rsidRPr="00732759">
              <w:rPr>
                <w:lang w:val="en-US" w:eastAsia="en-US"/>
              </w:rPr>
              <w:t>42</w:t>
            </w:r>
          </w:p>
        </w:tc>
      </w:tr>
      <w:tr w:rsidR="00C00FEB" w:rsidRPr="00732759" w14:paraId="047DA8EF" w14:textId="77777777" w:rsidTr="00402411">
        <w:trPr>
          <w:jc w:val="center"/>
        </w:trPr>
        <w:tc>
          <w:tcPr>
            <w:tcW w:w="2407" w:type="dxa"/>
            <w:vMerge w:val="restart"/>
          </w:tcPr>
          <w:p w14:paraId="05FDBCAE" w14:textId="77777777" w:rsidR="00C00FEB" w:rsidRPr="00732759" w:rsidRDefault="00C00FEB" w:rsidP="00402411">
            <w:pPr>
              <w:pStyle w:val="TAC"/>
              <w:rPr>
                <w:lang w:eastAsia="zh-CN"/>
              </w:rPr>
            </w:pPr>
            <w:r w:rsidRPr="00732759">
              <w:rPr>
                <w:lang w:eastAsia="ja-JP"/>
              </w:rPr>
              <w:t>CA_3-8-</w:t>
            </w:r>
            <w:r w:rsidRPr="00732759">
              <w:rPr>
                <w:rFonts w:hint="eastAsia"/>
                <w:lang w:eastAsia="zh-CN"/>
              </w:rPr>
              <w:t>11</w:t>
            </w:r>
          </w:p>
        </w:tc>
        <w:tc>
          <w:tcPr>
            <w:tcW w:w="2483" w:type="dxa"/>
          </w:tcPr>
          <w:p w14:paraId="723C0AF7" w14:textId="77777777" w:rsidR="00C00FEB" w:rsidRPr="00732759" w:rsidRDefault="00C00FEB" w:rsidP="00402411">
            <w:pPr>
              <w:pStyle w:val="TAC"/>
              <w:rPr>
                <w:lang w:val="en-US" w:eastAsia="ja-JP"/>
              </w:rPr>
            </w:pPr>
            <w:r w:rsidRPr="00732759">
              <w:rPr>
                <w:lang w:val="en-US" w:eastAsia="ja-JP"/>
              </w:rPr>
              <w:t>3</w:t>
            </w:r>
          </w:p>
        </w:tc>
      </w:tr>
      <w:tr w:rsidR="00C00FEB" w:rsidRPr="00732759" w14:paraId="00742346" w14:textId="77777777" w:rsidTr="00402411">
        <w:trPr>
          <w:jc w:val="center"/>
        </w:trPr>
        <w:tc>
          <w:tcPr>
            <w:tcW w:w="2407" w:type="dxa"/>
            <w:vMerge/>
          </w:tcPr>
          <w:p w14:paraId="63C68E65" w14:textId="77777777" w:rsidR="00C00FEB" w:rsidRPr="00732759" w:rsidRDefault="00C00FEB" w:rsidP="00402411">
            <w:pPr>
              <w:pStyle w:val="TAC"/>
              <w:rPr>
                <w:lang w:eastAsia="ja-JP"/>
              </w:rPr>
            </w:pPr>
          </w:p>
        </w:tc>
        <w:tc>
          <w:tcPr>
            <w:tcW w:w="2483" w:type="dxa"/>
          </w:tcPr>
          <w:p w14:paraId="5351B406" w14:textId="77777777" w:rsidR="00C00FEB" w:rsidRPr="00732759" w:rsidRDefault="00C00FEB" w:rsidP="00402411">
            <w:pPr>
              <w:pStyle w:val="TAC"/>
              <w:rPr>
                <w:lang w:val="en-US" w:eastAsia="ja-JP"/>
              </w:rPr>
            </w:pPr>
            <w:r w:rsidRPr="00732759">
              <w:rPr>
                <w:lang w:val="en-US" w:eastAsia="ja-JP"/>
              </w:rPr>
              <w:t>8</w:t>
            </w:r>
          </w:p>
        </w:tc>
      </w:tr>
      <w:tr w:rsidR="00C00FEB" w:rsidRPr="00732759" w14:paraId="5FB9C12B" w14:textId="77777777" w:rsidTr="00402411">
        <w:trPr>
          <w:jc w:val="center"/>
        </w:trPr>
        <w:tc>
          <w:tcPr>
            <w:tcW w:w="2407" w:type="dxa"/>
            <w:vMerge/>
          </w:tcPr>
          <w:p w14:paraId="0279E6C9" w14:textId="77777777" w:rsidR="00C00FEB" w:rsidRPr="00732759" w:rsidRDefault="00C00FEB" w:rsidP="00402411">
            <w:pPr>
              <w:pStyle w:val="TAC"/>
              <w:rPr>
                <w:lang w:eastAsia="ja-JP"/>
              </w:rPr>
            </w:pPr>
          </w:p>
        </w:tc>
        <w:tc>
          <w:tcPr>
            <w:tcW w:w="2483" w:type="dxa"/>
          </w:tcPr>
          <w:p w14:paraId="199762E6" w14:textId="77777777" w:rsidR="00C00FEB" w:rsidRPr="00732759" w:rsidRDefault="00C00FEB" w:rsidP="00402411">
            <w:pPr>
              <w:pStyle w:val="TAC"/>
              <w:rPr>
                <w:lang w:val="en-US" w:eastAsia="zh-CN"/>
              </w:rPr>
            </w:pPr>
            <w:r w:rsidRPr="00732759">
              <w:rPr>
                <w:rFonts w:hint="eastAsia"/>
                <w:lang w:val="en-US" w:eastAsia="zh-CN"/>
              </w:rPr>
              <w:t>11</w:t>
            </w:r>
          </w:p>
        </w:tc>
      </w:tr>
      <w:tr w:rsidR="00423E32" w:rsidRPr="00732759" w14:paraId="7407C618" w14:textId="77777777" w:rsidTr="00423E32">
        <w:trPr>
          <w:jc w:val="center"/>
        </w:trPr>
        <w:tc>
          <w:tcPr>
            <w:tcW w:w="2407" w:type="dxa"/>
            <w:vMerge w:val="restart"/>
          </w:tcPr>
          <w:p w14:paraId="7434753C" w14:textId="77777777" w:rsidR="00423E32" w:rsidRPr="00732759" w:rsidRDefault="00423E32" w:rsidP="00423E32">
            <w:pPr>
              <w:pStyle w:val="TAC"/>
              <w:rPr>
                <w:lang w:eastAsia="ja-JP"/>
              </w:rPr>
            </w:pPr>
            <w:r w:rsidRPr="00732759">
              <w:rPr>
                <w:lang w:eastAsia="ja-JP"/>
              </w:rPr>
              <w:t>CA_3-8-</w:t>
            </w:r>
            <w:r w:rsidRPr="00732759">
              <w:rPr>
                <w:rFonts w:hint="eastAsia"/>
                <w:lang w:eastAsia="zh-CN"/>
              </w:rPr>
              <w:t>20</w:t>
            </w:r>
          </w:p>
        </w:tc>
        <w:tc>
          <w:tcPr>
            <w:tcW w:w="2483" w:type="dxa"/>
          </w:tcPr>
          <w:p w14:paraId="1B826274" w14:textId="77777777" w:rsidR="00423E32" w:rsidRPr="00732759" w:rsidRDefault="00423E32" w:rsidP="00423E32">
            <w:pPr>
              <w:pStyle w:val="TAC"/>
              <w:rPr>
                <w:lang w:val="en-US" w:eastAsia="zh-CN"/>
              </w:rPr>
            </w:pPr>
            <w:r w:rsidRPr="00732759">
              <w:rPr>
                <w:lang w:val="en-US" w:eastAsia="ja-JP"/>
              </w:rPr>
              <w:t>3</w:t>
            </w:r>
          </w:p>
        </w:tc>
      </w:tr>
      <w:tr w:rsidR="00423E32" w:rsidRPr="00732759" w14:paraId="2034D642" w14:textId="77777777" w:rsidTr="00423E32">
        <w:trPr>
          <w:jc w:val="center"/>
        </w:trPr>
        <w:tc>
          <w:tcPr>
            <w:tcW w:w="2407" w:type="dxa"/>
            <w:vMerge/>
          </w:tcPr>
          <w:p w14:paraId="69476B45" w14:textId="77777777" w:rsidR="00423E32" w:rsidRPr="00732759" w:rsidRDefault="00423E32" w:rsidP="00423E32">
            <w:pPr>
              <w:pStyle w:val="TAC"/>
              <w:rPr>
                <w:lang w:eastAsia="ja-JP"/>
              </w:rPr>
            </w:pPr>
          </w:p>
        </w:tc>
        <w:tc>
          <w:tcPr>
            <w:tcW w:w="2483" w:type="dxa"/>
          </w:tcPr>
          <w:p w14:paraId="73EB2D46" w14:textId="77777777" w:rsidR="00423E32" w:rsidRPr="00732759" w:rsidRDefault="00423E32" w:rsidP="00423E32">
            <w:pPr>
              <w:pStyle w:val="TAC"/>
              <w:rPr>
                <w:lang w:val="en-US" w:eastAsia="zh-CN"/>
              </w:rPr>
            </w:pPr>
            <w:r w:rsidRPr="00732759">
              <w:rPr>
                <w:lang w:val="en-US" w:eastAsia="ja-JP"/>
              </w:rPr>
              <w:t>8</w:t>
            </w:r>
          </w:p>
        </w:tc>
      </w:tr>
      <w:tr w:rsidR="00423E32" w:rsidRPr="00732759" w14:paraId="0A793F89" w14:textId="77777777" w:rsidTr="00423E32">
        <w:trPr>
          <w:jc w:val="center"/>
        </w:trPr>
        <w:tc>
          <w:tcPr>
            <w:tcW w:w="2407" w:type="dxa"/>
            <w:vMerge/>
          </w:tcPr>
          <w:p w14:paraId="260C7752" w14:textId="77777777" w:rsidR="00423E32" w:rsidRPr="00732759" w:rsidRDefault="00423E32" w:rsidP="00423E32">
            <w:pPr>
              <w:pStyle w:val="TAC"/>
              <w:rPr>
                <w:lang w:eastAsia="ja-JP"/>
              </w:rPr>
            </w:pPr>
          </w:p>
        </w:tc>
        <w:tc>
          <w:tcPr>
            <w:tcW w:w="2483" w:type="dxa"/>
          </w:tcPr>
          <w:p w14:paraId="474A5A5B" w14:textId="77777777" w:rsidR="00423E32" w:rsidRPr="00732759" w:rsidRDefault="00423E32" w:rsidP="00423E32">
            <w:pPr>
              <w:pStyle w:val="TAC"/>
              <w:rPr>
                <w:lang w:val="en-US" w:eastAsia="zh-CN"/>
              </w:rPr>
            </w:pPr>
            <w:r w:rsidRPr="00732759">
              <w:rPr>
                <w:rFonts w:hint="eastAsia"/>
                <w:lang w:val="en-US" w:eastAsia="zh-CN"/>
              </w:rPr>
              <w:t>20</w:t>
            </w:r>
          </w:p>
        </w:tc>
      </w:tr>
      <w:tr w:rsidR="00D903BE" w:rsidRPr="00732759" w14:paraId="02EE631C" w14:textId="77777777" w:rsidTr="00EB6780">
        <w:trPr>
          <w:jc w:val="center"/>
        </w:trPr>
        <w:tc>
          <w:tcPr>
            <w:tcW w:w="2407" w:type="dxa"/>
            <w:vMerge w:val="restart"/>
          </w:tcPr>
          <w:p w14:paraId="68872284" w14:textId="77777777" w:rsidR="00D903BE" w:rsidRPr="00732759" w:rsidRDefault="00D903BE" w:rsidP="00EB6780">
            <w:pPr>
              <w:pStyle w:val="TAC"/>
              <w:rPr>
                <w:lang w:eastAsia="ja-JP"/>
              </w:rPr>
            </w:pPr>
            <w:r w:rsidRPr="00732759">
              <w:rPr>
                <w:lang w:eastAsia="en-US"/>
              </w:rPr>
              <w:t>CA_3-</w:t>
            </w:r>
            <w:r w:rsidRPr="00732759">
              <w:rPr>
                <w:rFonts w:eastAsia="SimSun"/>
                <w:lang w:eastAsia="zh-CN"/>
              </w:rPr>
              <w:t>8</w:t>
            </w:r>
            <w:r w:rsidRPr="00732759">
              <w:rPr>
                <w:lang w:eastAsia="en-US"/>
              </w:rPr>
              <w:t>-28</w:t>
            </w:r>
          </w:p>
        </w:tc>
        <w:tc>
          <w:tcPr>
            <w:tcW w:w="2483" w:type="dxa"/>
          </w:tcPr>
          <w:p w14:paraId="23440130" w14:textId="77777777" w:rsidR="00D903BE" w:rsidRPr="00732759" w:rsidRDefault="00D903BE" w:rsidP="00EB6780">
            <w:pPr>
              <w:pStyle w:val="TAC"/>
              <w:rPr>
                <w:lang w:val="en-US" w:eastAsia="zh-CN"/>
              </w:rPr>
            </w:pPr>
            <w:r w:rsidRPr="00732759">
              <w:rPr>
                <w:lang w:val="en-US" w:eastAsia="ja-JP"/>
              </w:rPr>
              <w:t>3</w:t>
            </w:r>
          </w:p>
        </w:tc>
      </w:tr>
      <w:tr w:rsidR="00D903BE" w:rsidRPr="00732759" w14:paraId="09403601" w14:textId="77777777" w:rsidTr="00EB6780">
        <w:trPr>
          <w:jc w:val="center"/>
        </w:trPr>
        <w:tc>
          <w:tcPr>
            <w:tcW w:w="2407" w:type="dxa"/>
            <w:vMerge/>
          </w:tcPr>
          <w:p w14:paraId="0E5CE664" w14:textId="77777777" w:rsidR="00D903BE" w:rsidRPr="00732759" w:rsidRDefault="00D903BE" w:rsidP="00EB6780">
            <w:pPr>
              <w:pStyle w:val="TAC"/>
              <w:rPr>
                <w:lang w:eastAsia="ja-JP"/>
              </w:rPr>
            </w:pPr>
          </w:p>
        </w:tc>
        <w:tc>
          <w:tcPr>
            <w:tcW w:w="2483" w:type="dxa"/>
          </w:tcPr>
          <w:p w14:paraId="1CFF4D2B" w14:textId="77777777" w:rsidR="00D903BE" w:rsidRPr="00732759" w:rsidRDefault="00D903BE" w:rsidP="00EB6780">
            <w:pPr>
              <w:pStyle w:val="TAC"/>
              <w:rPr>
                <w:lang w:val="en-US" w:eastAsia="zh-CN"/>
              </w:rPr>
            </w:pPr>
            <w:r w:rsidRPr="00732759">
              <w:rPr>
                <w:lang w:val="en-US" w:eastAsia="ja-JP"/>
              </w:rPr>
              <w:t>8</w:t>
            </w:r>
          </w:p>
        </w:tc>
      </w:tr>
      <w:tr w:rsidR="00D903BE" w:rsidRPr="00732759" w14:paraId="32A44AC6" w14:textId="77777777" w:rsidTr="00EB6780">
        <w:trPr>
          <w:jc w:val="center"/>
        </w:trPr>
        <w:tc>
          <w:tcPr>
            <w:tcW w:w="2407" w:type="dxa"/>
            <w:vMerge/>
          </w:tcPr>
          <w:p w14:paraId="7F646D7F" w14:textId="77777777" w:rsidR="00D903BE" w:rsidRPr="00732759" w:rsidRDefault="00D903BE" w:rsidP="00EB6780">
            <w:pPr>
              <w:pStyle w:val="TAC"/>
              <w:rPr>
                <w:lang w:eastAsia="ja-JP"/>
              </w:rPr>
            </w:pPr>
          </w:p>
        </w:tc>
        <w:tc>
          <w:tcPr>
            <w:tcW w:w="2483" w:type="dxa"/>
          </w:tcPr>
          <w:p w14:paraId="4AC996A0" w14:textId="77777777" w:rsidR="00D903BE" w:rsidRPr="00732759" w:rsidRDefault="00D903BE" w:rsidP="00EB6780">
            <w:pPr>
              <w:pStyle w:val="TAC"/>
              <w:rPr>
                <w:lang w:val="en-US" w:eastAsia="zh-CN"/>
              </w:rPr>
            </w:pPr>
            <w:r w:rsidRPr="00732759">
              <w:rPr>
                <w:lang w:val="en-US" w:eastAsia="zh-CN"/>
              </w:rPr>
              <w:t>28</w:t>
            </w:r>
          </w:p>
        </w:tc>
      </w:tr>
      <w:tr w:rsidR="009407C1" w:rsidRPr="00732759" w14:paraId="1962B9F6" w14:textId="77777777" w:rsidTr="00402411">
        <w:trPr>
          <w:jc w:val="center"/>
        </w:trPr>
        <w:tc>
          <w:tcPr>
            <w:tcW w:w="2407" w:type="dxa"/>
            <w:vMerge w:val="restart"/>
          </w:tcPr>
          <w:p w14:paraId="63D54ED1" w14:textId="77777777" w:rsidR="009407C1" w:rsidRPr="00732759" w:rsidRDefault="009407C1" w:rsidP="00402411">
            <w:pPr>
              <w:pStyle w:val="TAC"/>
              <w:rPr>
                <w:lang w:eastAsia="en-US"/>
              </w:rPr>
            </w:pPr>
            <w:r w:rsidRPr="00732759">
              <w:rPr>
                <w:lang w:eastAsia="en-US"/>
              </w:rPr>
              <w:t>CA_3-8-40</w:t>
            </w:r>
          </w:p>
        </w:tc>
        <w:tc>
          <w:tcPr>
            <w:tcW w:w="2483" w:type="dxa"/>
          </w:tcPr>
          <w:p w14:paraId="093D8D4F" w14:textId="77777777" w:rsidR="009407C1" w:rsidRPr="00732759" w:rsidRDefault="009407C1" w:rsidP="00402411">
            <w:pPr>
              <w:pStyle w:val="TAC"/>
              <w:rPr>
                <w:lang w:val="en-US" w:eastAsia="en-US"/>
              </w:rPr>
            </w:pPr>
            <w:r w:rsidRPr="00732759">
              <w:rPr>
                <w:lang w:val="en-US" w:eastAsia="en-US"/>
              </w:rPr>
              <w:t>3</w:t>
            </w:r>
          </w:p>
        </w:tc>
      </w:tr>
      <w:tr w:rsidR="009407C1" w:rsidRPr="00732759" w14:paraId="6202AAB0" w14:textId="77777777" w:rsidTr="00402411">
        <w:trPr>
          <w:jc w:val="center"/>
        </w:trPr>
        <w:tc>
          <w:tcPr>
            <w:tcW w:w="2407" w:type="dxa"/>
            <w:vMerge/>
          </w:tcPr>
          <w:p w14:paraId="7B84D6EC" w14:textId="77777777" w:rsidR="009407C1" w:rsidRPr="00732759" w:rsidRDefault="009407C1" w:rsidP="00402411">
            <w:pPr>
              <w:pStyle w:val="TAC"/>
              <w:rPr>
                <w:lang w:eastAsia="en-US"/>
              </w:rPr>
            </w:pPr>
          </w:p>
        </w:tc>
        <w:tc>
          <w:tcPr>
            <w:tcW w:w="2483" w:type="dxa"/>
          </w:tcPr>
          <w:p w14:paraId="323623A8" w14:textId="77777777" w:rsidR="009407C1" w:rsidRPr="00732759" w:rsidRDefault="009407C1" w:rsidP="00402411">
            <w:pPr>
              <w:pStyle w:val="TAC"/>
              <w:rPr>
                <w:lang w:val="en-US" w:eastAsia="en-US"/>
              </w:rPr>
            </w:pPr>
            <w:r w:rsidRPr="00732759">
              <w:rPr>
                <w:lang w:val="en-US" w:eastAsia="en-US"/>
              </w:rPr>
              <w:t>8</w:t>
            </w:r>
          </w:p>
        </w:tc>
      </w:tr>
      <w:tr w:rsidR="009407C1" w:rsidRPr="00732759" w14:paraId="0B0DF50D" w14:textId="77777777" w:rsidTr="00402411">
        <w:trPr>
          <w:jc w:val="center"/>
        </w:trPr>
        <w:tc>
          <w:tcPr>
            <w:tcW w:w="2407" w:type="dxa"/>
            <w:vMerge/>
          </w:tcPr>
          <w:p w14:paraId="1B5B06CB" w14:textId="77777777" w:rsidR="009407C1" w:rsidRPr="00732759" w:rsidRDefault="009407C1" w:rsidP="00402411">
            <w:pPr>
              <w:pStyle w:val="TAC"/>
              <w:rPr>
                <w:lang w:eastAsia="en-US"/>
              </w:rPr>
            </w:pPr>
          </w:p>
        </w:tc>
        <w:tc>
          <w:tcPr>
            <w:tcW w:w="2483" w:type="dxa"/>
          </w:tcPr>
          <w:p w14:paraId="0E205FF5" w14:textId="77777777" w:rsidR="009407C1" w:rsidRPr="00732759" w:rsidRDefault="009407C1" w:rsidP="00402411">
            <w:pPr>
              <w:pStyle w:val="TAC"/>
              <w:rPr>
                <w:lang w:val="en-US" w:eastAsia="en-US"/>
              </w:rPr>
            </w:pPr>
            <w:r w:rsidRPr="00732759">
              <w:rPr>
                <w:lang w:val="en-US" w:eastAsia="en-US"/>
              </w:rPr>
              <w:t>40</w:t>
            </w:r>
          </w:p>
        </w:tc>
      </w:tr>
      <w:tr w:rsidR="000B228F" w:rsidRPr="00732759" w14:paraId="3C779B7C" w14:textId="77777777" w:rsidTr="007C5218">
        <w:trPr>
          <w:jc w:val="center"/>
        </w:trPr>
        <w:tc>
          <w:tcPr>
            <w:tcW w:w="2407" w:type="dxa"/>
            <w:vMerge w:val="restart"/>
          </w:tcPr>
          <w:p w14:paraId="317EAC4B" w14:textId="77777777" w:rsidR="000B228F" w:rsidRPr="00732759" w:rsidRDefault="000B228F" w:rsidP="007C5218">
            <w:pPr>
              <w:pStyle w:val="TAC"/>
              <w:rPr>
                <w:lang w:eastAsia="zh-CN"/>
              </w:rPr>
            </w:pPr>
            <w:r w:rsidRPr="00732759">
              <w:rPr>
                <w:lang w:val="en-US"/>
              </w:rPr>
              <w:t>CA_3-1</w:t>
            </w:r>
            <w:r w:rsidRPr="00732759">
              <w:rPr>
                <w:rFonts w:hint="eastAsia"/>
                <w:lang w:val="en-US" w:eastAsia="zh-CN"/>
              </w:rPr>
              <w:t>1</w:t>
            </w:r>
            <w:r w:rsidRPr="00732759">
              <w:rPr>
                <w:lang w:val="en-US"/>
              </w:rPr>
              <w:t>-</w:t>
            </w:r>
            <w:r w:rsidRPr="00732759">
              <w:rPr>
                <w:rFonts w:hint="eastAsia"/>
                <w:lang w:val="en-US" w:eastAsia="zh-CN"/>
              </w:rPr>
              <w:t>28</w:t>
            </w:r>
          </w:p>
        </w:tc>
        <w:tc>
          <w:tcPr>
            <w:tcW w:w="2483" w:type="dxa"/>
          </w:tcPr>
          <w:p w14:paraId="63A49867" w14:textId="77777777" w:rsidR="000B228F" w:rsidRPr="00732759" w:rsidRDefault="000B228F" w:rsidP="007C5218">
            <w:pPr>
              <w:pStyle w:val="TAC"/>
              <w:rPr>
                <w:lang w:val="en-US"/>
              </w:rPr>
            </w:pPr>
            <w:r w:rsidRPr="00732759">
              <w:rPr>
                <w:lang w:val="en-US"/>
              </w:rPr>
              <w:t>3</w:t>
            </w:r>
          </w:p>
        </w:tc>
      </w:tr>
      <w:tr w:rsidR="000B228F" w:rsidRPr="00732759" w14:paraId="0539F8DD" w14:textId="77777777" w:rsidTr="007C5218">
        <w:trPr>
          <w:jc w:val="center"/>
        </w:trPr>
        <w:tc>
          <w:tcPr>
            <w:tcW w:w="2407" w:type="dxa"/>
            <w:vMerge/>
          </w:tcPr>
          <w:p w14:paraId="5394A562" w14:textId="77777777" w:rsidR="000B228F" w:rsidRPr="00732759" w:rsidRDefault="000B228F" w:rsidP="007C5218">
            <w:pPr>
              <w:pStyle w:val="TAC"/>
            </w:pPr>
          </w:p>
        </w:tc>
        <w:tc>
          <w:tcPr>
            <w:tcW w:w="2483" w:type="dxa"/>
          </w:tcPr>
          <w:p w14:paraId="0899896E" w14:textId="77777777" w:rsidR="000B228F" w:rsidRPr="00732759" w:rsidRDefault="000B228F" w:rsidP="007C5218">
            <w:pPr>
              <w:pStyle w:val="TAC"/>
              <w:rPr>
                <w:lang w:val="en-US" w:eastAsia="zh-CN"/>
              </w:rPr>
            </w:pPr>
            <w:r w:rsidRPr="00732759">
              <w:rPr>
                <w:lang w:val="en-US"/>
              </w:rPr>
              <w:t>1</w:t>
            </w:r>
            <w:r w:rsidRPr="00732759">
              <w:rPr>
                <w:rFonts w:hint="eastAsia"/>
                <w:lang w:val="en-US" w:eastAsia="zh-CN"/>
              </w:rPr>
              <w:t>1</w:t>
            </w:r>
          </w:p>
        </w:tc>
      </w:tr>
      <w:tr w:rsidR="000B228F" w:rsidRPr="00732759" w14:paraId="322CFDC1" w14:textId="77777777" w:rsidTr="007C5218">
        <w:trPr>
          <w:jc w:val="center"/>
        </w:trPr>
        <w:tc>
          <w:tcPr>
            <w:tcW w:w="2407" w:type="dxa"/>
            <w:vMerge/>
          </w:tcPr>
          <w:p w14:paraId="1C0CD6BB" w14:textId="77777777" w:rsidR="000B228F" w:rsidRPr="00732759" w:rsidRDefault="000B228F" w:rsidP="007C5218">
            <w:pPr>
              <w:pStyle w:val="TAC"/>
            </w:pPr>
          </w:p>
        </w:tc>
        <w:tc>
          <w:tcPr>
            <w:tcW w:w="2483" w:type="dxa"/>
          </w:tcPr>
          <w:p w14:paraId="3396905D" w14:textId="77777777" w:rsidR="000B228F" w:rsidRPr="00732759" w:rsidRDefault="000B228F" w:rsidP="007C5218">
            <w:pPr>
              <w:pStyle w:val="TAC"/>
              <w:rPr>
                <w:lang w:val="en-US" w:eastAsia="zh-CN"/>
              </w:rPr>
            </w:pPr>
            <w:r w:rsidRPr="00732759">
              <w:rPr>
                <w:rFonts w:hint="eastAsia"/>
                <w:lang w:val="en-US" w:eastAsia="zh-CN"/>
              </w:rPr>
              <w:t>28</w:t>
            </w:r>
          </w:p>
        </w:tc>
      </w:tr>
      <w:tr w:rsidR="00D903BE" w:rsidRPr="00732759" w14:paraId="610F304C" w14:textId="77777777" w:rsidTr="00EB6780">
        <w:trPr>
          <w:jc w:val="center"/>
        </w:trPr>
        <w:tc>
          <w:tcPr>
            <w:tcW w:w="2407" w:type="dxa"/>
            <w:vMerge w:val="restart"/>
          </w:tcPr>
          <w:p w14:paraId="030F90E9" w14:textId="77777777" w:rsidR="00D903BE" w:rsidRPr="00732759" w:rsidRDefault="00D903BE" w:rsidP="00EB6780">
            <w:pPr>
              <w:pStyle w:val="TAC"/>
              <w:rPr>
                <w:lang w:eastAsia="en-US"/>
              </w:rPr>
            </w:pPr>
            <w:r w:rsidRPr="00732759">
              <w:rPr>
                <w:lang w:eastAsia="en-US"/>
              </w:rPr>
              <w:t>CA_3-19-21</w:t>
            </w:r>
          </w:p>
        </w:tc>
        <w:tc>
          <w:tcPr>
            <w:tcW w:w="2483" w:type="dxa"/>
          </w:tcPr>
          <w:p w14:paraId="0736EC2D" w14:textId="77777777" w:rsidR="00D903BE" w:rsidRPr="00732759" w:rsidRDefault="00D903BE" w:rsidP="00EB6780">
            <w:pPr>
              <w:pStyle w:val="TAC"/>
              <w:rPr>
                <w:lang w:val="en-US" w:eastAsia="en-US"/>
              </w:rPr>
            </w:pPr>
            <w:r w:rsidRPr="00732759">
              <w:rPr>
                <w:lang w:val="en-US" w:eastAsia="en-US"/>
              </w:rPr>
              <w:t>3</w:t>
            </w:r>
          </w:p>
        </w:tc>
      </w:tr>
      <w:tr w:rsidR="00D903BE" w:rsidRPr="00732759" w14:paraId="5DAC6AA8" w14:textId="77777777" w:rsidTr="00EB6780">
        <w:trPr>
          <w:jc w:val="center"/>
        </w:trPr>
        <w:tc>
          <w:tcPr>
            <w:tcW w:w="2407" w:type="dxa"/>
            <w:vMerge/>
          </w:tcPr>
          <w:p w14:paraId="1EBCBC0D" w14:textId="77777777" w:rsidR="00D903BE" w:rsidRPr="00732759" w:rsidRDefault="00D903BE" w:rsidP="00EB6780">
            <w:pPr>
              <w:pStyle w:val="TAC"/>
              <w:rPr>
                <w:lang w:eastAsia="en-US"/>
              </w:rPr>
            </w:pPr>
          </w:p>
        </w:tc>
        <w:tc>
          <w:tcPr>
            <w:tcW w:w="2483" w:type="dxa"/>
          </w:tcPr>
          <w:p w14:paraId="49871138" w14:textId="77777777" w:rsidR="00D903BE" w:rsidRPr="00732759" w:rsidRDefault="00D903BE" w:rsidP="00EB6780">
            <w:pPr>
              <w:pStyle w:val="TAC"/>
              <w:rPr>
                <w:lang w:val="en-US" w:eastAsia="en-US"/>
              </w:rPr>
            </w:pPr>
            <w:r w:rsidRPr="00732759">
              <w:rPr>
                <w:lang w:val="en-US" w:eastAsia="en-US"/>
              </w:rPr>
              <w:t>19</w:t>
            </w:r>
          </w:p>
        </w:tc>
      </w:tr>
      <w:tr w:rsidR="00D903BE" w:rsidRPr="00732759" w14:paraId="52EEDA19" w14:textId="77777777" w:rsidTr="00EB6780">
        <w:trPr>
          <w:jc w:val="center"/>
        </w:trPr>
        <w:tc>
          <w:tcPr>
            <w:tcW w:w="2407" w:type="dxa"/>
            <w:vMerge/>
          </w:tcPr>
          <w:p w14:paraId="3A849CA7" w14:textId="77777777" w:rsidR="00D903BE" w:rsidRPr="00732759" w:rsidRDefault="00D903BE" w:rsidP="00EB6780">
            <w:pPr>
              <w:pStyle w:val="TAC"/>
              <w:rPr>
                <w:lang w:eastAsia="en-US"/>
              </w:rPr>
            </w:pPr>
          </w:p>
        </w:tc>
        <w:tc>
          <w:tcPr>
            <w:tcW w:w="2483" w:type="dxa"/>
          </w:tcPr>
          <w:p w14:paraId="0C7A828C" w14:textId="77777777" w:rsidR="00D903BE" w:rsidRPr="00732759" w:rsidRDefault="00D903BE" w:rsidP="00EB6780">
            <w:pPr>
              <w:pStyle w:val="TAC"/>
              <w:rPr>
                <w:lang w:val="en-US" w:eastAsia="en-US"/>
              </w:rPr>
            </w:pPr>
            <w:r w:rsidRPr="00732759">
              <w:rPr>
                <w:lang w:val="en-US" w:eastAsia="en-US"/>
              </w:rPr>
              <w:t>21</w:t>
            </w:r>
          </w:p>
        </w:tc>
      </w:tr>
      <w:tr w:rsidR="00512E89" w:rsidRPr="00732759" w14:paraId="2E996EC1" w14:textId="77777777" w:rsidTr="00402411">
        <w:trPr>
          <w:jc w:val="center"/>
        </w:trPr>
        <w:tc>
          <w:tcPr>
            <w:tcW w:w="2407" w:type="dxa"/>
            <w:vMerge w:val="restart"/>
          </w:tcPr>
          <w:p w14:paraId="3031D57D" w14:textId="77777777" w:rsidR="00512E89" w:rsidRPr="00732759" w:rsidRDefault="00512E89" w:rsidP="00402411">
            <w:pPr>
              <w:pStyle w:val="TAC"/>
              <w:rPr>
                <w:lang w:eastAsia="en-US"/>
              </w:rPr>
            </w:pPr>
            <w:r w:rsidRPr="00732759">
              <w:rPr>
                <w:lang w:val="en-US" w:eastAsia="en-US"/>
              </w:rPr>
              <w:t>CA_3-19-42</w:t>
            </w:r>
          </w:p>
        </w:tc>
        <w:tc>
          <w:tcPr>
            <w:tcW w:w="2483" w:type="dxa"/>
          </w:tcPr>
          <w:p w14:paraId="02D7DF2D" w14:textId="77777777" w:rsidR="00512E89" w:rsidRPr="00732759" w:rsidRDefault="00512E89" w:rsidP="00402411">
            <w:pPr>
              <w:pStyle w:val="TAC"/>
              <w:rPr>
                <w:lang w:val="en-US" w:eastAsia="en-US"/>
              </w:rPr>
            </w:pPr>
            <w:r w:rsidRPr="00732759">
              <w:rPr>
                <w:lang w:val="en-US" w:eastAsia="en-US"/>
              </w:rPr>
              <w:t>3</w:t>
            </w:r>
          </w:p>
        </w:tc>
      </w:tr>
      <w:tr w:rsidR="00512E89" w:rsidRPr="00732759" w14:paraId="48A77398" w14:textId="77777777" w:rsidTr="00402411">
        <w:trPr>
          <w:jc w:val="center"/>
        </w:trPr>
        <w:tc>
          <w:tcPr>
            <w:tcW w:w="2407" w:type="dxa"/>
            <w:vMerge/>
          </w:tcPr>
          <w:p w14:paraId="4F3ABECD" w14:textId="77777777" w:rsidR="00512E89" w:rsidRPr="00732759" w:rsidRDefault="00512E89" w:rsidP="00402411">
            <w:pPr>
              <w:pStyle w:val="TAC"/>
              <w:rPr>
                <w:lang w:eastAsia="en-US"/>
              </w:rPr>
            </w:pPr>
          </w:p>
        </w:tc>
        <w:tc>
          <w:tcPr>
            <w:tcW w:w="2483" w:type="dxa"/>
          </w:tcPr>
          <w:p w14:paraId="1BB6A367" w14:textId="77777777" w:rsidR="00512E89" w:rsidRPr="00732759" w:rsidRDefault="00512E89" w:rsidP="00402411">
            <w:pPr>
              <w:pStyle w:val="TAC"/>
              <w:rPr>
                <w:lang w:val="en-US" w:eastAsia="en-US"/>
              </w:rPr>
            </w:pPr>
            <w:r w:rsidRPr="00732759">
              <w:rPr>
                <w:lang w:val="en-US" w:eastAsia="en-US"/>
              </w:rPr>
              <w:t>19</w:t>
            </w:r>
          </w:p>
        </w:tc>
      </w:tr>
      <w:tr w:rsidR="00512E89" w:rsidRPr="00732759" w14:paraId="3EAB5A9F" w14:textId="77777777" w:rsidTr="00402411">
        <w:trPr>
          <w:jc w:val="center"/>
        </w:trPr>
        <w:tc>
          <w:tcPr>
            <w:tcW w:w="2407" w:type="dxa"/>
            <w:vMerge/>
          </w:tcPr>
          <w:p w14:paraId="5B0A6B81" w14:textId="77777777" w:rsidR="00512E89" w:rsidRPr="00732759" w:rsidRDefault="00512E89" w:rsidP="00402411">
            <w:pPr>
              <w:pStyle w:val="TAC"/>
              <w:rPr>
                <w:lang w:eastAsia="en-US"/>
              </w:rPr>
            </w:pPr>
          </w:p>
        </w:tc>
        <w:tc>
          <w:tcPr>
            <w:tcW w:w="2483" w:type="dxa"/>
          </w:tcPr>
          <w:p w14:paraId="39CB132C" w14:textId="77777777" w:rsidR="00512E89" w:rsidRPr="00732759" w:rsidRDefault="00512E89" w:rsidP="00402411">
            <w:pPr>
              <w:pStyle w:val="TAC"/>
              <w:rPr>
                <w:lang w:val="en-US" w:eastAsia="en-US"/>
              </w:rPr>
            </w:pPr>
            <w:r w:rsidRPr="00732759">
              <w:rPr>
                <w:lang w:val="en-US" w:eastAsia="en-US"/>
              </w:rPr>
              <w:t>42</w:t>
            </w:r>
          </w:p>
        </w:tc>
      </w:tr>
      <w:tr w:rsidR="00423E32" w:rsidRPr="00732759" w14:paraId="55FB5496" w14:textId="77777777" w:rsidTr="00423E32">
        <w:trPr>
          <w:jc w:val="center"/>
        </w:trPr>
        <w:tc>
          <w:tcPr>
            <w:tcW w:w="2407" w:type="dxa"/>
            <w:vMerge w:val="restart"/>
          </w:tcPr>
          <w:p w14:paraId="4EC06538" w14:textId="77777777" w:rsidR="00423E32" w:rsidRPr="00732759" w:rsidRDefault="00423E32" w:rsidP="00423E32">
            <w:pPr>
              <w:pStyle w:val="TAC"/>
            </w:pPr>
            <w:r w:rsidRPr="00732759">
              <w:rPr>
                <w:lang w:val="en-US"/>
              </w:rPr>
              <w:t>CA_3-20-28</w:t>
            </w:r>
          </w:p>
        </w:tc>
        <w:tc>
          <w:tcPr>
            <w:tcW w:w="2483" w:type="dxa"/>
          </w:tcPr>
          <w:p w14:paraId="45F7FEEB" w14:textId="77777777" w:rsidR="00423E32" w:rsidRPr="00732759" w:rsidRDefault="00423E32" w:rsidP="00423E32">
            <w:pPr>
              <w:pStyle w:val="TAC"/>
              <w:rPr>
                <w:lang w:val="en-US"/>
              </w:rPr>
            </w:pPr>
            <w:r w:rsidRPr="00732759">
              <w:rPr>
                <w:lang w:val="en-US"/>
              </w:rPr>
              <w:t>3</w:t>
            </w:r>
          </w:p>
        </w:tc>
      </w:tr>
      <w:tr w:rsidR="00423E32" w:rsidRPr="00732759" w14:paraId="564B288F" w14:textId="77777777" w:rsidTr="00423E32">
        <w:trPr>
          <w:jc w:val="center"/>
        </w:trPr>
        <w:tc>
          <w:tcPr>
            <w:tcW w:w="2407" w:type="dxa"/>
            <w:vMerge/>
          </w:tcPr>
          <w:p w14:paraId="25E8E8D1" w14:textId="77777777" w:rsidR="00423E32" w:rsidRPr="00732759" w:rsidRDefault="00423E32" w:rsidP="00423E32">
            <w:pPr>
              <w:pStyle w:val="TAC"/>
            </w:pPr>
          </w:p>
        </w:tc>
        <w:tc>
          <w:tcPr>
            <w:tcW w:w="2483" w:type="dxa"/>
          </w:tcPr>
          <w:p w14:paraId="73386A19" w14:textId="77777777" w:rsidR="00423E32" w:rsidRPr="00732759" w:rsidRDefault="00423E32" w:rsidP="00423E32">
            <w:pPr>
              <w:pStyle w:val="TAC"/>
              <w:rPr>
                <w:lang w:val="en-US"/>
              </w:rPr>
            </w:pPr>
            <w:r w:rsidRPr="00732759">
              <w:rPr>
                <w:lang w:val="en-US"/>
              </w:rPr>
              <w:t>20</w:t>
            </w:r>
          </w:p>
        </w:tc>
      </w:tr>
      <w:tr w:rsidR="00423E32" w:rsidRPr="00732759" w14:paraId="39B89101" w14:textId="77777777" w:rsidTr="00423E32">
        <w:trPr>
          <w:jc w:val="center"/>
        </w:trPr>
        <w:tc>
          <w:tcPr>
            <w:tcW w:w="2407" w:type="dxa"/>
            <w:vMerge/>
          </w:tcPr>
          <w:p w14:paraId="1C5FC9F2" w14:textId="77777777" w:rsidR="00423E32" w:rsidRPr="00732759" w:rsidRDefault="00423E32" w:rsidP="00423E32">
            <w:pPr>
              <w:pStyle w:val="TAC"/>
            </w:pPr>
          </w:p>
        </w:tc>
        <w:tc>
          <w:tcPr>
            <w:tcW w:w="2483" w:type="dxa"/>
          </w:tcPr>
          <w:p w14:paraId="21D31425" w14:textId="77777777" w:rsidR="00423E32" w:rsidRPr="00732759" w:rsidRDefault="00423E32" w:rsidP="00423E32">
            <w:pPr>
              <w:pStyle w:val="TAC"/>
              <w:rPr>
                <w:lang w:val="en-US"/>
              </w:rPr>
            </w:pPr>
            <w:r w:rsidRPr="00732759">
              <w:rPr>
                <w:lang w:val="en-US"/>
              </w:rPr>
              <w:t>28</w:t>
            </w:r>
          </w:p>
        </w:tc>
      </w:tr>
      <w:tr w:rsidR="00D903BE" w:rsidRPr="00732759" w14:paraId="74CB4862" w14:textId="77777777" w:rsidTr="00EB6780">
        <w:trPr>
          <w:jc w:val="center"/>
        </w:trPr>
        <w:tc>
          <w:tcPr>
            <w:tcW w:w="2407" w:type="dxa"/>
            <w:vMerge w:val="restart"/>
          </w:tcPr>
          <w:p w14:paraId="789FAABA" w14:textId="77777777" w:rsidR="00D903BE" w:rsidRPr="00732759" w:rsidRDefault="00D903BE" w:rsidP="00EB6780">
            <w:pPr>
              <w:pStyle w:val="TAC"/>
              <w:rPr>
                <w:lang w:eastAsia="en-US"/>
              </w:rPr>
            </w:pPr>
            <w:r w:rsidRPr="00732759">
              <w:rPr>
                <w:lang w:val="en-US" w:eastAsia="en-US"/>
              </w:rPr>
              <w:t>CA_3-20-32</w:t>
            </w:r>
          </w:p>
        </w:tc>
        <w:tc>
          <w:tcPr>
            <w:tcW w:w="2483" w:type="dxa"/>
          </w:tcPr>
          <w:p w14:paraId="206599D5" w14:textId="77777777" w:rsidR="00D903BE" w:rsidRPr="00732759" w:rsidRDefault="00D903BE" w:rsidP="00EB6780">
            <w:pPr>
              <w:pStyle w:val="TAC"/>
              <w:rPr>
                <w:lang w:val="en-US" w:eastAsia="en-US"/>
              </w:rPr>
            </w:pPr>
            <w:r w:rsidRPr="00732759">
              <w:rPr>
                <w:lang w:val="en-US" w:eastAsia="en-US"/>
              </w:rPr>
              <w:t>3</w:t>
            </w:r>
          </w:p>
        </w:tc>
      </w:tr>
      <w:tr w:rsidR="00D903BE" w:rsidRPr="00732759" w14:paraId="67D72E6F" w14:textId="77777777" w:rsidTr="00EB6780">
        <w:trPr>
          <w:jc w:val="center"/>
        </w:trPr>
        <w:tc>
          <w:tcPr>
            <w:tcW w:w="2407" w:type="dxa"/>
            <w:vMerge/>
          </w:tcPr>
          <w:p w14:paraId="35A4C6CC" w14:textId="77777777" w:rsidR="00D903BE" w:rsidRPr="00732759" w:rsidRDefault="00D903BE" w:rsidP="00EB6780">
            <w:pPr>
              <w:pStyle w:val="TAC"/>
              <w:rPr>
                <w:lang w:eastAsia="en-US"/>
              </w:rPr>
            </w:pPr>
          </w:p>
        </w:tc>
        <w:tc>
          <w:tcPr>
            <w:tcW w:w="2483" w:type="dxa"/>
          </w:tcPr>
          <w:p w14:paraId="0D6B48DE" w14:textId="77777777" w:rsidR="00D903BE" w:rsidRPr="00732759" w:rsidRDefault="00D903BE" w:rsidP="00EB6780">
            <w:pPr>
              <w:pStyle w:val="TAC"/>
              <w:rPr>
                <w:lang w:val="en-US" w:eastAsia="en-US"/>
              </w:rPr>
            </w:pPr>
            <w:r w:rsidRPr="00732759">
              <w:rPr>
                <w:lang w:val="en-US" w:eastAsia="en-US"/>
              </w:rPr>
              <w:t>20</w:t>
            </w:r>
          </w:p>
        </w:tc>
      </w:tr>
      <w:tr w:rsidR="00D903BE" w:rsidRPr="00732759" w14:paraId="5EC9B2F4" w14:textId="77777777" w:rsidTr="00EB6780">
        <w:trPr>
          <w:jc w:val="center"/>
        </w:trPr>
        <w:tc>
          <w:tcPr>
            <w:tcW w:w="2407" w:type="dxa"/>
            <w:vMerge/>
          </w:tcPr>
          <w:p w14:paraId="451D4498" w14:textId="77777777" w:rsidR="00D903BE" w:rsidRPr="00732759" w:rsidRDefault="00D903BE" w:rsidP="00EB6780">
            <w:pPr>
              <w:pStyle w:val="TAC"/>
              <w:rPr>
                <w:lang w:eastAsia="en-US"/>
              </w:rPr>
            </w:pPr>
          </w:p>
        </w:tc>
        <w:tc>
          <w:tcPr>
            <w:tcW w:w="2483" w:type="dxa"/>
          </w:tcPr>
          <w:p w14:paraId="0EDD671E" w14:textId="77777777" w:rsidR="00D903BE" w:rsidRPr="00732759" w:rsidRDefault="00D903BE" w:rsidP="00EB6780">
            <w:pPr>
              <w:pStyle w:val="TAC"/>
              <w:rPr>
                <w:lang w:val="en-US" w:eastAsia="en-US"/>
              </w:rPr>
            </w:pPr>
            <w:r w:rsidRPr="00732759">
              <w:rPr>
                <w:lang w:val="en-US" w:eastAsia="en-US"/>
              </w:rPr>
              <w:t>32</w:t>
            </w:r>
          </w:p>
        </w:tc>
      </w:tr>
      <w:tr w:rsidR="00D903BE" w:rsidRPr="00732759" w14:paraId="1F0A88F3" w14:textId="77777777" w:rsidTr="00EB6780">
        <w:trPr>
          <w:jc w:val="center"/>
        </w:trPr>
        <w:tc>
          <w:tcPr>
            <w:tcW w:w="2407" w:type="dxa"/>
            <w:vMerge w:val="restart"/>
          </w:tcPr>
          <w:p w14:paraId="7AE3184C" w14:textId="77777777" w:rsidR="00D903BE" w:rsidRPr="00732759" w:rsidRDefault="00D903BE" w:rsidP="00EB6780">
            <w:pPr>
              <w:pStyle w:val="TAC"/>
              <w:rPr>
                <w:lang w:eastAsia="en-US"/>
              </w:rPr>
            </w:pPr>
            <w:r w:rsidRPr="00732759">
              <w:rPr>
                <w:lang w:val="en-US" w:eastAsia="en-US"/>
              </w:rPr>
              <w:t>CA_3-20-42</w:t>
            </w:r>
          </w:p>
        </w:tc>
        <w:tc>
          <w:tcPr>
            <w:tcW w:w="2483" w:type="dxa"/>
          </w:tcPr>
          <w:p w14:paraId="75281DC2" w14:textId="77777777" w:rsidR="00D903BE" w:rsidRPr="00732759" w:rsidRDefault="00D903BE" w:rsidP="00EB6780">
            <w:pPr>
              <w:pStyle w:val="TAC"/>
              <w:rPr>
                <w:lang w:val="en-US" w:eastAsia="en-US"/>
              </w:rPr>
            </w:pPr>
            <w:r w:rsidRPr="00732759">
              <w:rPr>
                <w:lang w:val="en-US" w:eastAsia="en-US"/>
              </w:rPr>
              <w:t>3</w:t>
            </w:r>
          </w:p>
        </w:tc>
      </w:tr>
      <w:tr w:rsidR="00D903BE" w:rsidRPr="00732759" w14:paraId="692C4D32" w14:textId="77777777" w:rsidTr="00EB6780">
        <w:trPr>
          <w:jc w:val="center"/>
        </w:trPr>
        <w:tc>
          <w:tcPr>
            <w:tcW w:w="2407" w:type="dxa"/>
            <w:vMerge/>
          </w:tcPr>
          <w:p w14:paraId="72349449" w14:textId="77777777" w:rsidR="00D903BE" w:rsidRPr="00732759" w:rsidRDefault="00D903BE" w:rsidP="00EB6780">
            <w:pPr>
              <w:pStyle w:val="TAC"/>
              <w:rPr>
                <w:lang w:eastAsia="en-US"/>
              </w:rPr>
            </w:pPr>
          </w:p>
        </w:tc>
        <w:tc>
          <w:tcPr>
            <w:tcW w:w="2483" w:type="dxa"/>
          </w:tcPr>
          <w:p w14:paraId="6629B5B2" w14:textId="77777777" w:rsidR="00D903BE" w:rsidRPr="00732759" w:rsidRDefault="00D903BE" w:rsidP="00EB6780">
            <w:pPr>
              <w:pStyle w:val="TAC"/>
              <w:rPr>
                <w:lang w:val="en-US" w:eastAsia="en-US"/>
              </w:rPr>
            </w:pPr>
            <w:r w:rsidRPr="00732759">
              <w:rPr>
                <w:lang w:val="en-US" w:eastAsia="en-US"/>
              </w:rPr>
              <w:t>20</w:t>
            </w:r>
          </w:p>
        </w:tc>
      </w:tr>
      <w:tr w:rsidR="00D903BE" w:rsidRPr="00732759" w14:paraId="71E23887" w14:textId="77777777" w:rsidTr="00EB6780">
        <w:trPr>
          <w:jc w:val="center"/>
        </w:trPr>
        <w:tc>
          <w:tcPr>
            <w:tcW w:w="2407" w:type="dxa"/>
            <w:vMerge/>
          </w:tcPr>
          <w:p w14:paraId="639A67B4" w14:textId="77777777" w:rsidR="00D903BE" w:rsidRPr="00732759" w:rsidRDefault="00D903BE" w:rsidP="00EB6780">
            <w:pPr>
              <w:pStyle w:val="TAC"/>
              <w:rPr>
                <w:lang w:eastAsia="en-US"/>
              </w:rPr>
            </w:pPr>
          </w:p>
        </w:tc>
        <w:tc>
          <w:tcPr>
            <w:tcW w:w="2483" w:type="dxa"/>
          </w:tcPr>
          <w:p w14:paraId="35895DDA" w14:textId="77777777" w:rsidR="00D903BE" w:rsidRPr="00732759" w:rsidRDefault="00D903BE" w:rsidP="00EB6780">
            <w:pPr>
              <w:pStyle w:val="TAC"/>
              <w:rPr>
                <w:lang w:val="en-US" w:eastAsia="en-US"/>
              </w:rPr>
            </w:pPr>
            <w:r w:rsidRPr="00732759">
              <w:rPr>
                <w:lang w:val="en-US" w:eastAsia="en-US"/>
              </w:rPr>
              <w:t>42</w:t>
            </w:r>
          </w:p>
        </w:tc>
      </w:tr>
      <w:tr w:rsidR="00D903BE" w:rsidRPr="00732759" w14:paraId="676FBF73" w14:textId="77777777" w:rsidTr="00EB6780">
        <w:trPr>
          <w:jc w:val="center"/>
        </w:trPr>
        <w:tc>
          <w:tcPr>
            <w:tcW w:w="2407" w:type="dxa"/>
            <w:vMerge w:val="restart"/>
          </w:tcPr>
          <w:p w14:paraId="0E9F8610" w14:textId="77777777" w:rsidR="00D903BE" w:rsidRPr="00732759" w:rsidRDefault="00D903BE" w:rsidP="00EB6780">
            <w:pPr>
              <w:pStyle w:val="TAC"/>
              <w:rPr>
                <w:lang w:eastAsia="en-US"/>
              </w:rPr>
            </w:pPr>
            <w:r w:rsidRPr="00732759">
              <w:rPr>
                <w:lang w:val="en-US" w:eastAsia="en-US"/>
              </w:rPr>
              <w:t>CA_3-21-28</w:t>
            </w:r>
          </w:p>
        </w:tc>
        <w:tc>
          <w:tcPr>
            <w:tcW w:w="2483" w:type="dxa"/>
          </w:tcPr>
          <w:p w14:paraId="18E6C066" w14:textId="77777777" w:rsidR="00D903BE" w:rsidRPr="00732759" w:rsidRDefault="00D903BE" w:rsidP="00EB6780">
            <w:pPr>
              <w:pStyle w:val="TAC"/>
              <w:rPr>
                <w:lang w:val="en-US" w:eastAsia="en-US"/>
              </w:rPr>
            </w:pPr>
            <w:r w:rsidRPr="00732759">
              <w:rPr>
                <w:lang w:val="en-US" w:eastAsia="en-US"/>
              </w:rPr>
              <w:t>3</w:t>
            </w:r>
          </w:p>
        </w:tc>
      </w:tr>
      <w:tr w:rsidR="00D903BE" w:rsidRPr="00732759" w14:paraId="6B5E6229" w14:textId="77777777" w:rsidTr="00EB6780">
        <w:trPr>
          <w:jc w:val="center"/>
        </w:trPr>
        <w:tc>
          <w:tcPr>
            <w:tcW w:w="2407" w:type="dxa"/>
            <w:vMerge/>
          </w:tcPr>
          <w:p w14:paraId="45109A09" w14:textId="77777777" w:rsidR="00D903BE" w:rsidRPr="00732759" w:rsidRDefault="00D903BE" w:rsidP="00EB6780">
            <w:pPr>
              <w:pStyle w:val="TAC"/>
              <w:rPr>
                <w:lang w:eastAsia="en-US"/>
              </w:rPr>
            </w:pPr>
          </w:p>
        </w:tc>
        <w:tc>
          <w:tcPr>
            <w:tcW w:w="2483" w:type="dxa"/>
          </w:tcPr>
          <w:p w14:paraId="28F21D65" w14:textId="77777777" w:rsidR="00D903BE" w:rsidRPr="00732759" w:rsidRDefault="00D903BE" w:rsidP="00EB6780">
            <w:pPr>
              <w:pStyle w:val="TAC"/>
              <w:rPr>
                <w:lang w:val="en-US" w:eastAsia="en-US"/>
              </w:rPr>
            </w:pPr>
            <w:r w:rsidRPr="00732759">
              <w:rPr>
                <w:lang w:val="en-US" w:eastAsia="en-US"/>
              </w:rPr>
              <w:t>21</w:t>
            </w:r>
          </w:p>
        </w:tc>
      </w:tr>
      <w:tr w:rsidR="00D903BE" w:rsidRPr="00732759" w14:paraId="21C1F74B" w14:textId="77777777" w:rsidTr="00EB6780">
        <w:trPr>
          <w:jc w:val="center"/>
        </w:trPr>
        <w:tc>
          <w:tcPr>
            <w:tcW w:w="2407" w:type="dxa"/>
            <w:vMerge/>
          </w:tcPr>
          <w:p w14:paraId="1EE8C11F" w14:textId="77777777" w:rsidR="00D903BE" w:rsidRPr="00732759" w:rsidRDefault="00D903BE" w:rsidP="00EB6780">
            <w:pPr>
              <w:pStyle w:val="TAC"/>
              <w:rPr>
                <w:lang w:eastAsia="en-US"/>
              </w:rPr>
            </w:pPr>
          </w:p>
        </w:tc>
        <w:tc>
          <w:tcPr>
            <w:tcW w:w="2483" w:type="dxa"/>
          </w:tcPr>
          <w:p w14:paraId="62459069" w14:textId="77777777" w:rsidR="00D903BE" w:rsidRPr="00732759" w:rsidRDefault="00D903BE" w:rsidP="00EB6780">
            <w:pPr>
              <w:pStyle w:val="TAC"/>
              <w:rPr>
                <w:lang w:val="en-US" w:eastAsia="en-US"/>
              </w:rPr>
            </w:pPr>
            <w:r w:rsidRPr="00732759">
              <w:rPr>
                <w:lang w:val="en-US" w:eastAsia="en-US"/>
              </w:rPr>
              <w:t>28</w:t>
            </w:r>
          </w:p>
        </w:tc>
      </w:tr>
      <w:tr w:rsidR="00D903BE" w:rsidRPr="00732759" w14:paraId="5333F85C" w14:textId="77777777" w:rsidTr="00EB6780">
        <w:trPr>
          <w:jc w:val="center"/>
        </w:trPr>
        <w:tc>
          <w:tcPr>
            <w:tcW w:w="2407" w:type="dxa"/>
            <w:vMerge w:val="restart"/>
          </w:tcPr>
          <w:p w14:paraId="2938C859" w14:textId="77777777" w:rsidR="00D903BE" w:rsidRPr="00732759" w:rsidRDefault="00D903BE" w:rsidP="00EB6780">
            <w:pPr>
              <w:pStyle w:val="TAC"/>
              <w:rPr>
                <w:lang w:eastAsia="en-US"/>
              </w:rPr>
            </w:pPr>
            <w:r w:rsidRPr="00732759">
              <w:rPr>
                <w:lang w:val="en-US" w:eastAsia="en-US"/>
              </w:rPr>
              <w:t>CA_3-21-42</w:t>
            </w:r>
          </w:p>
        </w:tc>
        <w:tc>
          <w:tcPr>
            <w:tcW w:w="2483" w:type="dxa"/>
          </w:tcPr>
          <w:p w14:paraId="026AB87B" w14:textId="77777777" w:rsidR="00D903BE" w:rsidRPr="00732759" w:rsidRDefault="00D903BE" w:rsidP="00EB6780">
            <w:pPr>
              <w:pStyle w:val="TAC"/>
              <w:rPr>
                <w:lang w:val="en-US" w:eastAsia="en-US"/>
              </w:rPr>
            </w:pPr>
            <w:r w:rsidRPr="00732759">
              <w:rPr>
                <w:lang w:val="en-US" w:eastAsia="en-US"/>
              </w:rPr>
              <w:t>3</w:t>
            </w:r>
          </w:p>
        </w:tc>
      </w:tr>
      <w:tr w:rsidR="00D903BE" w:rsidRPr="00732759" w14:paraId="61B719D4" w14:textId="77777777" w:rsidTr="00EB6780">
        <w:trPr>
          <w:jc w:val="center"/>
        </w:trPr>
        <w:tc>
          <w:tcPr>
            <w:tcW w:w="2407" w:type="dxa"/>
            <w:vMerge/>
          </w:tcPr>
          <w:p w14:paraId="0BCBCBAD" w14:textId="77777777" w:rsidR="00D903BE" w:rsidRPr="00732759" w:rsidRDefault="00D903BE" w:rsidP="00EB6780">
            <w:pPr>
              <w:pStyle w:val="TAC"/>
              <w:rPr>
                <w:lang w:eastAsia="en-US"/>
              </w:rPr>
            </w:pPr>
          </w:p>
        </w:tc>
        <w:tc>
          <w:tcPr>
            <w:tcW w:w="2483" w:type="dxa"/>
          </w:tcPr>
          <w:p w14:paraId="245165B2" w14:textId="77777777" w:rsidR="00D903BE" w:rsidRPr="00732759" w:rsidRDefault="00D903BE" w:rsidP="00EB6780">
            <w:pPr>
              <w:pStyle w:val="TAC"/>
              <w:rPr>
                <w:lang w:val="en-US" w:eastAsia="en-US"/>
              </w:rPr>
            </w:pPr>
            <w:r w:rsidRPr="00732759">
              <w:rPr>
                <w:lang w:val="en-US" w:eastAsia="en-US"/>
              </w:rPr>
              <w:t>21</w:t>
            </w:r>
          </w:p>
        </w:tc>
      </w:tr>
      <w:tr w:rsidR="00D903BE" w:rsidRPr="00732759" w14:paraId="136508D4" w14:textId="77777777" w:rsidTr="00EB6780">
        <w:trPr>
          <w:jc w:val="center"/>
        </w:trPr>
        <w:tc>
          <w:tcPr>
            <w:tcW w:w="2407" w:type="dxa"/>
            <w:vMerge/>
          </w:tcPr>
          <w:p w14:paraId="4866D4BF" w14:textId="77777777" w:rsidR="00D903BE" w:rsidRPr="00732759" w:rsidRDefault="00D903BE" w:rsidP="00EB6780">
            <w:pPr>
              <w:pStyle w:val="TAC"/>
              <w:rPr>
                <w:lang w:eastAsia="en-US"/>
              </w:rPr>
            </w:pPr>
          </w:p>
        </w:tc>
        <w:tc>
          <w:tcPr>
            <w:tcW w:w="2483" w:type="dxa"/>
          </w:tcPr>
          <w:p w14:paraId="2BFC9175" w14:textId="77777777" w:rsidR="00D903BE" w:rsidRPr="00732759" w:rsidRDefault="00D903BE" w:rsidP="00EB6780">
            <w:pPr>
              <w:pStyle w:val="TAC"/>
              <w:rPr>
                <w:lang w:val="en-US" w:eastAsia="en-US"/>
              </w:rPr>
            </w:pPr>
            <w:r w:rsidRPr="00732759">
              <w:rPr>
                <w:lang w:val="en-US" w:eastAsia="en-US"/>
              </w:rPr>
              <w:t>42</w:t>
            </w:r>
          </w:p>
        </w:tc>
      </w:tr>
      <w:tr w:rsidR="00590696" w:rsidRPr="00732759" w14:paraId="51BC06AD" w14:textId="77777777" w:rsidTr="00402411">
        <w:trPr>
          <w:jc w:val="center"/>
        </w:trPr>
        <w:tc>
          <w:tcPr>
            <w:tcW w:w="2407" w:type="dxa"/>
            <w:vMerge w:val="restart"/>
          </w:tcPr>
          <w:p w14:paraId="26105FE5" w14:textId="77777777" w:rsidR="00590696" w:rsidRPr="00732759" w:rsidRDefault="00590696" w:rsidP="00402411">
            <w:pPr>
              <w:pStyle w:val="TAC"/>
              <w:rPr>
                <w:lang w:eastAsia="en-US"/>
              </w:rPr>
            </w:pPr>
            <w:r w:rsidRPr="00732759">
              <w:rPr>
                <w:lang w:eastAsia="en-US"/>
              </w:rPr>
              <w:t>CA_3-28-40</w:t>
            </w:r>
          </w:p>
        </w:tc>
        <w:tc>
          <w:tcPr>
            <w:tcW w:w="2483" w:type="dxa"/>
          </w:tcPr>
          <w:p w14:paraId="5D3B947A" w14:textId="77777777" w:rsidR="00590696" w:rsidRPr="00732759" w:rsidRDefault="00590696" w:rsidP="00402411">
            <w:pPr>
              <w:pStyle w:val="TAC"/>
              <w:rPr>
                <w:lang w:val="en-US" w:eastAsia="en-US"/>
              </w:rPr>
            </w:pPr>
            <w:r w:rsidRPr="00732759">
              <w:rPr>
                <w:lang w:val="en-US" w:eastAsia="en-US"/>
              </w:rPr>
              <w:t>3</w:t>
            </w:r>
          </w:p>
        </w:tc>
      </w:tr>
      <w:tr w:rsidR="00590696" w:rsidRPr="00732759" w14:paraId="71D3BA66" w14:textId="77777777" w:rsidTr="00402411">
        <w:trPr>
          <w:jc w:val="center"/>
        </w:trPr>
        <w:tc>
          <w:tcPr>
            <w:tcW w:w="2407" w:type="dxa"/>
            <w:vMerge/>
          </w:tcPr>
          <w:p w14:paraId="35590C71" w14:textId="77777777" w:rsidR="00590696" w:rsidRPr="00732759" w:rsidRDefault="00590696" w:rsidP="00402411">
            <w:pPr>
              <w:pStyle w:val="TAC"/>
              <w:rPr>
                <w:lang w:eastAsia="en-US"/>
              </w:rPr>
            </w:pPr>
          </w:p>
        </w:tc>
        <w:tc>
          <w:tcPr>
            <w:tcW w:w="2483" w:type="dxa"/>
          </w:tcPr>
          <w:p w14:paraId="343F0C9D" w14:textId="77777777" w:rsidR="00590696" w:rsidRPr="00732759" w:rsidRDefault="00590696" w:rsidP="00402411">
            <w:pPr>
              <w:pStyle w:val="TAC"/>
              <w:rPr>
                <w:lang w:val="en-US" w:eastAsia="en-US"/>
              </w:rPr>
            </w:pPr>
            <w:r w:rsidRPr="00732759">
              <w:rPr>
                <w:lang w:val="en-US" w:eastAsia="en-US"/>
              </w:rPr>
              <w:t>28</w:t>
            </w:r>
          </w:p>
        </w:tc>
      </w:tr>
      <w:tr w:rsidR="00590696" w:rsidRPr="00732759" w14:paraId="3AAB7528" w14:textId="77777777" w:rsidTr="00402411">
        <w:trPr>
          <w:jc w:val="center"/>
        </w:trPr>
        <w:tc>
          <w:tcPr>
            <w:tcW w:w="2407" w:type="dxa"/>
            <w:vMerge/>
          </w:tcPr>
          <w:p w14:paraId="62A2D350" w14:textId="77777777" w:rsidR="00590696" w:rsidRPr="00732759" w:rsidRDefault="00590696" w:rsidP="00402411">
            <w:pPr>
              <w:pStyle w:val="TAC"/>
              <w:rPr>
                <w:lang w:eastAsia="en-US"/>
              </w:rPr>
            </w:pPr>
          </w:p>
        </w:tc>
        <w:tc>
          <w:tcPr>
            <w:tcW w:w="2483" w:type="dxa"/>
          </w:tcPr>
          <w:p w14:paraId="1B91926F" w14:textId="77777777" w:rsidR="00590696" w:rsidRPr="00732759" w:rsidRDefault="00590696" w:rsidP="00402411">
            <w:pPr>
              <w:pStyle w:val="TAC"/>
              <w:rPr>
                <w:lang w:val="en-US" w:eastAsia="en-US"/>
              </w:rPr>
            </w:pPr>
            <w:r w:rsidRPr="00732759">
              <w:rPr>
                <w:lang w:val="en-US" w:eastAsia="en-US"/>
              </w:rPr>
              <w:t>40</w:t>
            </w:r>
          </w:p>
        </w:tc>
      </w:tr>
      <w:tr w:rsidR="00C00FEB" w:rsidRPr="00732759" w14:paraId="1C4A8C65" w14:textId="77777777" w:rsidTr="00402411">
        <w:trPr>
          <w:jc w:val="center"/>
        </w:trPr>
        <w:tc>
          <w:tcPr>
            <w:tcW w:w="2407" w:type="dxa"/>
            <w:vMerge w:val="restart"/>
          </w:tcPr>
          <w:p w14:paraId="5EBA4849" w14:textId="77777777" w:rsidR="00C00FEB" w:rsidRPr="00732759" w:rsidRDefault="00C00FEB" w:rsidP="00402411">
            <w:pPr>
              <w:pStyle w:val="TAC"/>
              <w:rPr>
                <w:i/>
                <w:lang w:eastAsia="ja-JP"/>
              </w:rPr>
            </w:pPr>
            <w:r w:rsidRPr="00732759">
              <w:rPr>
                <w:lang w:eastAsia="ja-JP"/>
              </w:rPr>
              <w:t>CA_3-28-4</w:t>
            </w:r>
            <w:r w:rsidRPr="00732759">
              <w:rPr>
                <w:rFonts w:hint="eastAsia"/>
                <w:lang w:eastAsia="ja-JP"/>
              </w:rPr>
              <w:t>1</w:t>
            </w:r>
          </w:p>
        </w:tc>
        <w:tc>
          <w:tcPr>
            <w:tcW w:w="2483" w:type="dxa"/>
          </w:tcPr>
          <w:p w14:paraId="2B7400AC" w14:textId="77777777" w:rsidR="00C00FEB" w:rsidRPr="00732759" w:rsidRDefault="00C00FEB" w:rsidP="00402411">
            <w:pPr>
              <w:pStyle w:val="TAC"/>
              <w:rPr>
                <w:lang w:eastAsia="ja-JP"/>
              </w:rPr>
            </w:pPr>
            <w:r w:rsidRPr="00732759">
              <w:rPr>
                <w:lang w:eastAsia="ja-JP"/>
              </w:rPr>
              <w:t>3</w:t>
            </w:r>
          </w:p>
        </w:tc>
      </w:tr>
      <w:tr w:rsidR="00C00FEB" w:rsidRPr="00732759" w14:paraId="4C00DF5C" w14:textId="77777777" w:rsidTr="00402411">
        <w:trPr>
          <w:jc w:val="center"/>
        </w:trPr>
        <w:tc>
          <w:tcPr>
            <w:tcW w:w="2407" w:type="dxa"/>
            <w:vMerge/>
          </w:tcPr>
          <w:p w14:paraId="72F8C439" w14:textId="77777777" w:rsidR="00C00FEB" w:rsidRPr="00732759" w:rsidRDefault="00C00FEB" w:rsidP="00402411">
            <w:pPr>
              <w:pStyle w:val="TAC"/>
              <w:rPr>
                <w:lang w:eastAsia="ja-JP"/>
              </w:rPr>
            </w:pPr>
          </w:p>
        </w:tc>
        <w:tc>
          <w:tcPr>
            <w:tcW w:w="2483" w:type="dxa"/>
          </w:tcPr>
          <w:p w14:paraId="4C8CAE20" w14:textId="77777777" w:rsidR="00C00FEB" w:rsidRPr="00732759" w:rsidRDefault="00C00FEB" w:rsidP="00402411">
            <w:pPr>
              <w:pStyle w:val="TAC"/>
              <w:rPr>
                <w:lang w:eastAsia="ja-JP"/>
              </w:rPr>
            </w:pPr>
            <w:r w:rsidRPr="00732759">
              <w:rPr>
                <w:lang w:eastAsia="ja-JP"/>
              </w:rPr>
              <w:t>28</w:t>
            </w:r>
          </w:p>
        </w:tc>
      </w:tr>
      <w:tr w:rsidR="00C00FEB" w:rsidRPr="00732759" w14:paraId="203BC778" w14:textId="77777777" w:rsidTr="00402411">
        <w:trPr>
          <w:jc w:val="center"/>
        </w:trPr>
        <w:tc>
          <w:tcPr>
            <w:tcW w:w="2407" w:type="dxa"/>
            <w:vMerge/>
          </w:tcPr>
          <w:p w14:paraId="5885AF2D" w14:textId="77777777" w:rsidR="00C00FEB" w:rsidRPr="00732759" w:rsidRDefault="00C00FEB" w:rsidP="00402411">
            <w:pPr>
              <w:pStyle w:val="TAC"/>
              <w:rPr>
                <w:lang w:eastAsia="ja-JP"/>
              </w:rPr>
            </w:pPr>
          </w:p>
        </w:tc>
        <w:tc>
          <w:tcPr>
            <w:tcW w:w="2483" w:type="dxa"/>
          </w:tcPr>
          <w:p w14:paraId="1B9E3AA0" w14:textId="77777777" w:rsidR="00C00FEB" w:rsidRPr="00732759" w:rsidRDefault="00C00FEB" w:rsidP="00402411">
            <w:pPr>
              <w:pStyle w:val="TAC"/>
              <w:rPr>
                <w:i/>
                <w:lang w:eastAsia="ja-JP"/>
              </w:rPr>
            </w:pPr>
            <w:r w:rsidRPr="00732759">
              <w:rPr>
                <w:lang w:eastAsia="ja-JP"/>
              </w:rPr>
              <w:t>4</w:t>
            </w:r>
            <w:r w:rsidRPr="00732759">
              <w:rPr>
                <w:rFonts w:hint="eastAsia"/>
                <w:lang w:eastAsia="ja-JP"/>
              </w:rPr>
              <w:t>1</w:t>
            </w:r>
          </w:p>
        </w:tc>
      </w:tr>
      <w:tr w:rsidR="00D903BE" w:rsidRPr="00732759" w14:paraId="23432EE7" w14:textId="77777777" w:rsidTr="00EB6780">
        <w:trPr>
          <w:jc w:val="center"/>
        </w:trPr>
        <w:tc>
          <w:tcPr>
            <w:tcW w:w="2407" w:type="dxa"/>
            <w:vMerge w:val="restart"/>
          </w:tcPr>
          <w:p w14:paraId="30601B0A" w14:textId="77777777" w:rsidR="00D903BE" w:rsidRPr="00732759" w:rsidRDefault="00D903BE" w:rsidP="00EB6780">
            <w:pPr>
              <w:pStyle w:val="TAC"/>
              <w:rPr>
                <w:lang w:eastAsia="ja-JP"/>
              </w:rPr>
            </w:pPr>
            <w:r w:rsidRPr="00732759">
              <w:rPr>
                <w:lang w:eastAsia="ja-JP"/>
              </w:rPr>
              <w:t>CA_3-28-4</w:t>
            </w:r>
            <w:r w:rsidRPr="00732759">
              <w:rPr>
                <w:rFonts w:hint="eastAsia"/>
                <w:lang w:eastAsia="ja-JP"/>
              </w:rPr>
              <w:t>2</w:t>
            </w:r>
          </w:p>
        </w:tc>
        <w:tc>
          <w:tcPr>
            <w:tcW w:w="2483" w:type="dxa"/>
          </w:tcPr>
          <w:p w14:paraId="71FA1D4E" w14:textId="77777777" w:rsidR="00D903BE" w:rsidRPr="00732759" w:rsidRDefault="00D903BE" w:rsidP="00EB6780">
            <w:pPr>
              <w:pStyle w:val="TAC"/>
              <w:rPr>
                <w:lang w:eastAsia="ja-JP"/>
              </w:rPr>
            </w:pPr>
            <w:r w:rsidRPr="00732759">
              <w:rPr>
                <w:lang w:eastAsia="ja-JP"/>
              </w:rPr>
              <w:t>3</w:t>
            </w:r>
          </w:p>
        </w:tc>
      </w:tr>
      <w:tr w:rsidR="00D903BE" w:rsidRPr="00732759" w14:paraId="0A211866" w14:textId="77777777" w:rsidTr="00EB6780">
        <w:trPr>
          <w:jc w:val="center"/>
        </w:trPr>
        <w:tc>
          <w:tcPr>
            <w:tcW w:w="2407" w:type="dxa"/>
            <w:vMerge/>
          </w:tcPr>
          <w:p w14:paraId="636B073E" w14:textId="77777777" w:rsidR="00D903BE" w:rsidRPr="00732759" w:rsidRDefault="00D903BE" w:rsidP="00EB6780">
            <w:pPr>
              <w:pStyle w:val="TAC"/>
              <w:rPr>
                <w:lang w:eastAsia="ja-JP"/>
              </w:rPr>
            </w:pPr>
          </w:p>
        </w:tc>
        <w:tc>
          <w:tcPr>
            <w:tcW w:w="2483" w:type="dxa"/>
          </w:tcPr>
          <w:p w14:paraId="1C01BFA0" w14:textId="77777777" w:rsidR="00D903BE" w:rsidRPr="00732759" w:rsidRDefault="00D903BE" w:rsidP="00EB6780">
            <w:pPr>
              <w:pStyle w:val="TAC"/>
              <w:rPr>
                <w:lang w:eastAsia="ja-JP"/>
              </w:rPr>
            </w:pPr>
            <w:r w:rsidRPr="00732759">
              <w:rPr>
                <w:lang w:eastAsia="ja-JP"/>
              </w:rPr>
              <w:t>28</w:t>
            </w:r>
          </w:p>
        </w:tc>
      </w:tr>
      <w:tr w:rsidR="00D903BE" w:rsidRPr="00732759" w14:paraId="1BB973B3" w14:textId="77777777" w:rsidTr="00EB6780">
        <w:trPr>
          <w:jc w:val="center"/>
        </w:trPr>
        <w:tc>
          <w:tcPr>
            <w:tcW w:w="2407" w:type="dxa"/>
            <w:vMerge/>
          </w:tcPr>
          <w:p w14:paraId="32B1A82B" w14:textId="77777777" w:rsidR="00D903BE" w:rsidRPr="00732759" w:rsidRDefault="00D903BE" w:rsidP="00EB6780">
            <w:pPr>
              <w:pStyle w:val="TAC"/>
              <w:rPr>
                <w:lang w:eastAsia="ja-JP"/>
              </w:rPr>
            </w:pPr>
          </w:p>
        </w:tc>
        <w:tc>
          <w:tcPr>
            <w:tcW w:w="2483" w:type="dxa"/>
          </w:tcPr>
          <w:p w14:paraId="648D4C6A" w14:textId="77777777" w:rsidR="00D903BE" w:rsidRPr="00732759" w:rsidRDefault="00D903BE" w:rsidP="00EB6780">
            <w:pPr>
              <w:pStyle w:val="TAC"/>
              <w:rPr>
                <w:lang w:eastAsia="ja-JP"/>
              </w:rPr>
            </w:pPr>
            <w:r w:rsidRPr="00732759">
              <w:rPr>
                <w:lang w:eastAsia="ja-JP"/>
              </w:rPr>
              <w:t>42</w:t>
            </w:r>
          </w:p>
        </w:tc>
      </w:tr>
      <w:tr w:rsidR="001E324B" w:rsidRPr="00732759" w14:paraId="5EFAD759" w14:textId="77777777" w:rsidTr="00402411">
        <w:trPr>
          <w:jc w:val="center"/>
        </w:trPr>
        <w:tc>
          <w:tcPr>
            <w:tcW w:w="2407" w:type="dxa"/>
            <w:vMerge w:val="restart"/>
          </w:tcPr>
          <w:p w14:paraId="349850CD" w14:textId="77777777" w:rsidR="001E324B" w:rsidRPr="00732759" w:rsidRDefault="001E324B" w:rsidP="00402411">
            <w:pPr>
              <w:pStyle w:val="TAC"/>
              <w:rPr>
                <w:lang w:eastAsia="en-US"/>
              </w:rPr>
            </w:pPr>
            <w:r w:rsidRPr="00732759">
              <w:rPr>
                <w:lang w:eastAsia="en-US"/>
              </w:rPr>
              <w:t>CA_3-41-42</w:t>
            </w:r>
          </w:p>
        </w:tc>
        <w:tc>
          <w:tcPr>
            <w:tcW w:w="2483" w:type="dxa"/>
          </w:tcPr>
          <w:p w14:paraId="526099D8" w14:textId="77777777" w:rsidR="001E324B" w:rsidRPr="00732759" w:rsidRDefault="001E324B" w:rsidP="00402411">
            <w:pPr>
              <w:pStyle w:val="TAC"/>
              <w:rPr>
                <w:lang w:val="en-US" w:eastAsia="en-US"/>
              </w:rPr>
            </w:pPr>
            <w:r w:rsidRPr="00732759">
              <w:rPr>
                <w:lang w:val="en-US" w:eastAsia="en-US"/>
              </w:rPr>
              <w:t>3</w:t>
            </w:r>
          </w:p>
        </w:tc>
      </w:tr>
      <w:tr w:rsidR="001E324B" w:rsidRPr="00732759" w14:paraId="4787F150" w14:textId="77777777" w:rsidTr="00402411">
        <w:trPr>
          <w:jc w:val="center"/>
        </w:trPr>
        <w:tc>
          <w:tcPr>
            <w:tcW w:w="2407" w:type="dxa"/>
            <w:vMerge/>
          </w:tcPr>
          <w:p w14:paraId="5824500A" w14:textId="77777777" w:rsidR="001E324B" w:rsidRPr="00732759" w:rsidRDefault="001E324B" w:rsidP="00402411">
            <w:pPr>
              <w:pStyle w:val="TAC"/>
              <w:rPr>
                <w:lang w:eastAsia="en-US"/>
              </w:rPr>
            </w:pPr>
          </w:p>
        </w:tc>
        <w:tc>
          <w:tcPr>
            <w:tcW w:w="2483" w:type="dxa"/>
          </w:tcPr>
          <w:p w14:paraId="041F8041" w14:textId="77777777" w:rsidR="001E324B" w:rsidRPr="00732759" w:rsidRDefault="001E324B" w:rsidP="00402411">
            <w:pPr>
              <w:pStyle w:val="TAC"/>
              <w:rPr>
                <w:lang w:val="en-US" w:eastAsia="en-US"/>
              </w:rPr>
            </w:pPr>
            <w:r w:rsidRPr="00732759">
              <w:rPr>
                <w:lang w:val="en-US" w:eastAsia="en-US"/>
              </w:rPr>
              <w:t>41</w:t>
            </w:r>
          </w:p>
        </w:tc>
      </w:tr>
      <w:tr w:rsidR="001E324B" w:rsidRPr="00732759" w14:paraId="4408D9A8" w14:textId="77777777" w:rsidTr="00402411">
        <w:trPr>
          <w:jc w:val="center"/>
        </w:trPr>
        <w:tc>
          <w:tcPr>
            <w:tcW w:w="2407" w:type="dxa"/>
            <w:vMerge/>
          </w:tcPr>
          <w:p w14:paraId="454170A4" w14:textId="77777777" w:rsidR="001E324B" w:rsidRPr="00732759" w:rsidRDefault="001E324B" w:rsidP="00402411">
            <w:pPr>
              <w:pStyle w:val="TAC"/>
              <w:rPr>
                <w:lang w:eastAsia="en-US"/>
              </w:rPr>
            </w:pPr>
          </w:p>
        </w:tc>
        <w:tc>
          <w:tcPr>
            <w:tcW w:w="2483" w:type="dxa"/>
          </w:tcPr>
          <w:p w14:paraId="7A8B109A" w14:textId="77777777" w:rsidR="001E324B" w:rsidRPr="00732759" w:rsidRDefault="001E324B" w:rsidP="00402411">
            <w:pPr>
              <w:pStyle w:val="TAC"/>
              <w:rPr>
                <w:lang w:val="en-US" w:eastAsia="en-US"/>
              </w:rPr>
            </w:pPr>
            <w:r w:rsidRPr="00732759">
              <w:rPr>
                <w:lang w:val="en-US" w:eastAsia="en-US"/>
              </w:rPr>
              <w:t>42</w:t>
            </w:r>
          </w:p>
        </w:tc>
      </w:tr>
      <w:tr w:rsidR="005830AC" w:rsidRPr="00732759" w14:paraId="1073EDD9" w14:textId="77777777" w:rsidTr="00402411">
        <w:trPr>
          <w:jc w:val="center"/>
        </w:trPr>
        <w:tc>
          <w:tcPr>
            <w:tcW w:w="2407" w:type="dxa"/>
            <w:vMerge w:val="restart"/>
          </w:tcPr>
          <w:p w14:paraId="2292E9A9" w14:textId="77777777" w:rsidR="005830AC" w:rsidRPr="00732759" w:rsidRDefault="005830AC" w:rsidP="00402411">
            <w:pPr>
              <w:pStyle w:val="TAC"/>
              <w:rPr>
                <w:lang w:eastAsia="en-US"/>
              </w:rPr>
            </w:pPr>
            <w:r w:rsidRPr="00732759">
              <w:rPr>
                <w:lang w:eastAsia="en-US"/>
              </w:rPr>
              <w:t>CA_</w:t>
            </w:r>
            <w:r w:rsidRPr="00732759">
              <w:rPr>
                <w:lang w:val="en-US" w:eastAsia="en-US"/>
              </w:rPr>
              <w:t>4</w:t>
            </w:r>
            <w:r w:rsidRPr="00732759">
              <w:rPr>
                <w:lang w:eastAsia="en-US"/>
              </w:rPr>
              <w:t>-</w:t>
            </w:r>
            <w:r w:rsidRPr="00732759">
              <w:rPr>
                <w:lang w:val="en-US" w:eastAsia="en-US"/>
              </w:rPr>
              <w:t>5</w:t>
            </w:r>
            <w:r w:rsidRPr="00732759">
              <w:rPr>
                <w:lang w:eastAsia="en-US"/>
              </w:rPr>
              <w:t>-</w:t>
            </w:r>
            <w:r w:rsidRPr="00732759">
              <w:rPr>
                <w:lang w:val="en-US" w:eastAsia="en-US"/>
              </w:rPr>
              <w:t>12</w:t>
            </w:r>
          </w:p>
        </w:tc>
        <w:tc>
          <w:tcPr>
            <w:tcW w:w="2483" w:type="dxa"/>
          </w:tcPr>
          <w:p w14:paraId="791AB3E2" w14:textId="77777777" w:rsidR="005830AC" w:rsidRPr="00732759" w:rsidRDefault="005830AC" w:rsidP="00402411">
            <w:pPr>
              <w:pStyle w:val="TAC"/>
              <w:rPr>
                <w:lang w:val="en-US" w:eastAsia="en-US"/>
              </w:rPr>
            </w:pPr>
            <w:r w:rsidRPr="00732759">
              <w:rPr>
                <w:lang w:val="en-US" w:eastAsia="en-US"/>
              </w:rPr>
              <w:t>4</w:t>
            </w:r>
          </w:p>
        </w:tc>
      </w:tr>
      <w:tr w:rsidR="005830AC" w:rsidRPr="00732759" w14:paraId="4121C721" w14:textId="77777777" w:rsidTr="00402411">
        <w:trPr>
          <w:jc w:val="center"/>
        </w:trPr>
        <w:tc>
          <w:tcPr>
            <w:tcW w:w="2407" w:type="dxa"/>
            <w:vMerge/>
          </w:tcPr>
          <w:p w14:paraId="4A786457" w14:textId="77777777" w:rsidR="005830AC" w:rsidRPr="00732759" w:rsidRDefault="005830AC" w:rsidP="00402411">
            <w:pPr>
              <w:pStyle w:val="TAC"/>
              <w:rPr>
                <w:lang w:eastAsia="en-US"/>
              </w:rPr>
            </w:pPr>
          </w:p>
        </w:tc>
        <w:tc>
          <w:tcPr>
            <w:tcW w:w="2483" w:type="dxa"/>
          </w:tcPr>
          <w:p w14:paraId="07AE3487" w14:textId="77777777" w:rsidR="005830AC" w:rsidRPr="00732759" w:rsidRDefault="005830AC" w:rsidP="00402411">
            <w:pPr>
              <w:pStyle w:val="TAC"/>
              <w:rPr>
                <w:lang w:val="en-US" w:eastAsia="en-US"/>
              </w:rPr>
            </w:pPr>
            <w:r w:rsidRPr="00732759">
              <w:rPr>
                <w:lang w:val="en-US" w:eastAsia="en-US"/>
              </w:rPr>
              <w:t>5</w:t>
            </w:r>
          </w:p>
        </w:tc>
      </w:tr>
      <w:tr w:rsidR="005830AC" w:rsidRPr="00732759" w14:paraId="529DA160" w14:textId="77777777" w:rsidTr="00402411">
        <w:trPr>
          <w:jc w:val="center"/>
        </w:trPr>
        <w:tc>
          <w:tcPr>
            <w:tcW w:w="2407" w:type="dxa"/>
            <w:vMerge/>
          </w:tcPr>
          <w:p w14:paraId="47E11DA5" w14:textId="77777777" w:rsidR="005830AC" w:rsidRPr="00732759" w:rsidRDefault="005830AC" w:rsidP="00402411">
            <w:pPr>
              <w:pStyle w:val="TAC"/>
              <w:rPr>
                <w:lang w:eastAsia="en-US"/>
              </w:rPr>
            </w:pPr>
          </w:p>
        </w:tc>
        <w:tc>
          <w:tcPr>
            <w:tcW w:w="2483" w:type="dxa"/>
          </w:tcPr>
          <w:p w14:paraId="223B28EC" w14:textId="77777777" w:rsidR="005830AC" w:rsidRPr="00732759" w:rsidRDefault="005830AC" w:rsidP="00402411">
            <w:pPr>
              <w:pStyle w:val="TAC"/>
              <w:rPr>
                <w:lang w:val="en-US" w:eastAsia="en-US"/>
              </w:rPr>
            </w:pPr>
            <w:r w:rsidRPr="00732759">
              <w:rPr>
                <w:lang w:val="en-US" w:eastAsia="en-US"/>
              </w:rPr>
              <w:t>12</w:t>
            </w:r>
          </w:p>
        </w:tc>
      </w:tr>
      <w:tr w:rsidR="00590696" w:rsidRPr="00732759" w14:paraId="49F38FC2" w14:textId="77777777" w:rsidTr="00402411">
        <w:trPr>
          <w:jc w:val="center"/>
        </w:trPr>
        <w:tc>
          <w:tcPr>
            <w:tcW w:w="2407" w:type="dxa"/>
            <w:vMerge w:val="restart"/>
          </w:tcPr>
          <w:p w14:paraId="0444D032" w14:textId="77777777" w:rsidR="00590696" w:rsidRPr="00732759" w:rsidRDefault="00590696" w:rsidP="00402411">
            <w:pPr>
              <w:pStyle w:val="TAC"/>
              <w:rPr>
                <w:lang w:eastAsia="en-US"/>
              </w:rPr>
            </w:pPr>
            <w:r w:rsidRPr="00732759">
              <w:rPr>
                <w:lang w:eastAsia="en-US"/>
              </w:rPr>
              <w:t>CA_4-4-5-12</w:t>
            </w:r>
          </w:p>
        </w:tc>
        <w:tc>
          <w:tcPr>
            <w:tcW w:w="2483" w:type="dxa"/>
          </w:tcPr>
          <w:p w14:paraId="5EF3CC5A" w14:textId="77777777" w:rsidR="00590696" w:rsidRPr="00732759" w:rsidRDefault="00590696" w:rsidP="00402411">
            <w:pPr>
              <w:pStyle w:val="TAC"/>
              <w:rPr>
                <w:lang w:val="en-US" w:eastAsia="en-US"/>
              </w:rPr>
            </w:pPr>
            <w:r w:rsidRPr="00732759">
              <w:rPr>
                <w:lang w:val="en-US" w:eastAsia="en-US"/>
              </w:rPr>
              <w:t>4</w:t>
            </w:r>
          </w:p>
        </w:tc>
      </w:tr>
      <w:tr w:rsidR="00590696" w:rsidRPr="00732759" w14:paraId="5296AF5B" w14:textId="77777777" w:rsidTr="00402411">
        <w:trPr>
          <w:jc w:val="center"/>
        </w:trPr>
        <w:tc>
          <w:tcPr>
            <w:tcW w:w="2407" w:type="dxa"/>
            <w:vMerge/>
          </w:tcPr>
          <w:p w14:paraId="1FDED102" w14:textId="77777777" w:rsidR="00590696" w:rsidRPr="00732759" w:rsidRDefault="00590696" w:rsidP="00402411">
            <w:pPr>
              <w:pStyle w:val="TAC"/>
              <w:rPr>
                <w:lang w:eastAsia="en-US"/>
              </w:rPr>
            </w:pPr>
          </w:p>
        </w:tc>
        <w:tc>
          <w:tcPr>
            <w:tcW w:w="2483" w:type="dxa"/>
          </w:tcPr>
          <w:p w14:paraId="4204F0CD" w14:textId="77777777" w:rsidR="00590696" w:rsidRPr="00732759" w:rsidRDefault="00590696" w:rsidP="00402411">
            <w:pPr>
              <w:pStyle w:val="TAC"/>
              <w:rPr>
                <w:lang w:val="en-US" w:eastAsia="en-US"/>
              </w:rPr>
            </w:pPr>
            <w:r w:rsidRPr="00732759">
              <w:rPr>
                <w:lang w:val="en-US" w:eastAsia="en-US"/>
              </w:rPr>
              <w:t>5</w:t>
            </w:r>
          </w:p>
        </w:tc>
      </w:tr>
      <w:tr w:rsidR="00590696" w:rsidRPr="00732759" w14:paraId="607243DC" w14:textId="77777777" w:rsidTr="00402411">
        <w:trPr>
          <w:jc w:val="center"/>
        </w:trPr>
        <w:tc>
          <w:tcPr>
            <w:tcW w:w="2407" w:type="dxa"/>
            <w:vMerge/>
          </w:tcPr>
          <w:p w14:paraId="79D20973" w14:textId="77777777" w:rsidR="00590696" w:rsidRPr="00732759" w:rsidRDefault="00590696" w:rsidP="00402411">
            <w:pPr>
              <w:pStyle w:val="TAC"/>
              <w:rPr>
                <w:lang w:eastAsia="en-US"/>
              </w:rPr>
            </w:pPr>
          </w:p>
        </w:tc>
        <w:tc>
          <w:tcPr>
            <w:tcW w:w="2483" w:type="dxa"/>
          </w:tcPr>
          <w:p w14:paraId="09C1875A" w14:textId="77777777" w:rsidR="00590696" w:rsidRPr="00732759" w:rsidRDefault="00590696" w:rsidP="00402411">
            <w:pPr>
              <w:pStyle w:val="TAC"/>
              <w:rPr>
                <w:lang w:val="en-US" w:eastAsia="en-US"/>
              </w:rPr>
            </w:pPr>
            <w:r w:rsidRPr="00732759">
              <w:rPr>
                <w:lang w:val="en-US" w:eastAsia="en-US"/>
              </w:rPr>
              <w:t>12</w:t>
            </w:r>
          </w:p>
        </w:tc>
      </w:tr>
      <w:tr w:rsidR="00714CF1" w:rsidRPr="00732759" w14:paraId="4A7B1AFB" w14:textId="77777777" w:rsidTr="00402411">
        <w:trPr>
          <w:jc w:val="center"/>
        </w:trPr>
        <w:tc>
          <w:tcPr>
            <w:tcW w:w="2407" w:type="dxa"/>
            <w:vMerge w:val="restart"/>
          </w:tcPr>
          <w:p w14:paraId="1AA249A8" w14:textId="77777777" w:rsidR="00714CF1" w:rsidRPr="00732759" w:rsidRDefault="00714CF1" w:rsidP="00402411">
            <w:pPr>
              <w:pStyle w:val="TAC"/>
              <w:rPr>
                <w:lang w:eastAsia="en-US"/>
              </w:rPr>
            </w:pPr>
            <w:r w:rsidRPr="00732759">
              <w:rPr>
                <w:lang w:eastAsia="en-US"/>
              </w:rPr>
              <w:t>CA_4-5-12-12</w:t>
            </w:r>
          </w:p>
        </w:tc>
        <w:tc>
          <w:tcPr>
            <w:tcW w:w="2483" w:type="dxa"/>
          </w:tcPr>
          <w:p w14:paraId="5EF079BC" w14:textId="77777777" w:rsidR="00714CF1" w:rsidRPr="00732759" w:rsidRDefault="00714CF1" w:rsidP="00402411">
            <w:pPr>
              <w:pStyle w:val="TAC"/>
              <w:rPr>
                <w:lang w:val="en-US" w:eastAsia="en-US"/>
              </w:rPr>
            </w:pPr>
            <w:r w:rsidRPr="00732759">
              <w:rPr>
                <w:lang w:val="en-US" w:eastAsia="en-US"/>
              </w:rPr>
              <w:t>4</w:t>
            </w:r>
          </w:p>
        </w:tc>
      </w:tr>
      <w:tr w:rsidR="00714CF1" w:rsidRPr="00732759" w14:paraId="7A51A19B" w14:textId="77777777" w:rsidTr="00402411">
        <w:trPr>
          <w:jc w:val="center"/>
        </w:trPr>
        <w:tc>
          <w:tcPr>
            <w:tcW w:w="2407" w:type="dxa"/>
            <w:vMerge/>
          </w:tcPr>
          <w:p w14:paraId="6FC6E86C" w14:textId="77777777" w:rsidR="00714CF1" w:rsidRPr="00732759" w:rsidRDefault="00714CF1" w:rsidP="00402411">
            <w:pPr>
              <w:pStyle w:val="TAC"/>
              <w:rPr>
                <w:lang w:eastAsia="en-US"/>
              </w:rPr>
            </w:pPr>
          </w:p>
        </w:tc>
        <w:tc>
          <w:tcPr>
            <w:tcW w:w="2483" w:type="dxa"/>
          </w:tcPr>
          <w:p w14:paraId="3CCF5DE3" w14:textId="77777777" w:rsidR="00714CF1" w:rsidRPr="00732759" w:rsidRDefault="00714CF1" w:rsidP="00402411">
            <w:pPr>
              <w:pStyle w:val="TAC"/>
              <w:rPr>
                <w:lang w:val="en-US" w:eastAsia="en-US"/>
              </w:rPr>
            </w:pPr>
            <w:r w:rsidRPr="00732759">
              <w:rPr>
                <w:lang w:val="en-US" w:eastAsia="en-US"/>
              </w:rPr>
              <w:t>5</w:t>
            </w:r>
          </w:p>
        </w:tc>
      </w:tr>
      <w:tr w:rsidR="00714CF1" w:rsidRPr="00732759" w14:paraId="17226075" w14:textId="77777777" w:rsidTr="00402411">
        <w:trPr>
          <w:jc w:val="center"/>
        </w:trPr>
        <w:tc>
          <w:tcPr>
            <w:tcW w:w="2407" w:type="dxa"/>
            <w:vMerge/>
          </w:tcPr>
          <w:p w14:paraId="28B1B6D7" w14:textId="77777777" w:rsidR="00714CF1" w:rsidRPr="00732759" w:rsidRDefault="00714CF1" w:rsidP="00402411">
            <w:pPr>
              <w:pStyle w:val="TAC"/>
              <w:rPr>
                <w:lang w:eastAsia="en-US"/>
              </w:rPr>
            </w:pPr>
          </w:p>
        </w:tc>
        <w:tc>
          <w:tcPr>
            <w:tcW w:w="2483" w:type="dxa"/>
          </w:tcPr>
          <w:p w14:paraId="44C00F93" w14:textId="77777777" w:rsidR="00714CF1" w:rsidRPr="00732759" w:rsidRDefault="00714CF1" w:rsidP="00402411">
            <w:pPr>
              <w:pStyle w:val="TAC"/>
              <w:rPr>
                <w:lang w:val="en-US" w:eastAsia="en-US"/>
              </w:rPr>
            </w:pPr>
            <w:r w:rsidRPr="00732759">
              <w:rPr>
                <w:lang w:val="en-US" w:eastAsia="en-US"/>
              </w:rPr>
              <w:t>12</w:t>
            </w:r>
          </w:p>
        </w:tc>
      </w:tr>
      <w:tr w:rsidR="005A40AC" w:rsidRPr="00732759" w14:paraId="0C5A61DE" w14:textId="77777777" w:rsidTr="00402411">
        <w:trPr>
          <w:jc w:val="center"/>
        </w:trPr>
        <w:tc>
          <w:tcPr>
            <w:tcW w:w="2407" w:type="dxa"/>
            <w:vMerge w:val="restart"/>
          </w:tcPr>
          <w:p w14:paraId="1CDB2B1E" w14:textId="77777777" w:rsidR="005A40AC" w:rsidRPr="00732759" w:rsidRDefault="005A40AC" w:rsidP="00402411">
            <w:pPr>
              <w:pStyle w:val="TAC"/>
              <w:rPr>
                <w:lang w:eastAsia="en-US"/>
              </w:rPr>
            </w:pPr>
            <w:r w:rsidRPr="00732759">
              <w:rPr>
                <w:lang w:eastAsia="en-US"/>
              </w:rPr>
              <w:t>CA_</w:t>
            </w:r>
            <w:r w:rsidRPr="00732759">
              <w:rPr>
                <w:lang w:val="en-US" w:eastAsia="en-US"/>
              </w:rPr>
              <w:t>4</w:t>
            </w:r>
            <w:r w:rsidRPr="00732759">
              <w:rPr>
                <w:lang w:eastAsia="en-US"/>
              </w:rPr>
              <w:t>-</w:t>
            </w:r>
            <w:r w:rsidRPr="00732759">
              <w:rPr>
                <w:lang w:val="en-US" w:eastAsia="en-US"/>
              </w:rPr>
              <w:t>5</w:t>
            </w:r>
            <w:r w:rsidRPr="00732759">
              <w:rPr>
                <w:lang w:eastAsia="en-US"/>
              </w:rPr>
              <w:t>-</w:t>
            </w:r>
            <w:r w:rsidRPr="00732759">
              <w:rPr>
                <w:lang w:val="en-US" w:eastAsia="en-US"/>
              </w:rPr>
              <w:t>13</w:t>
            </w:r>
          </w:p>
        </w:tc>
        <w:tc>
          <w:tcPr>
            <w:tcW w:w="2483" w:type="dxa"/>
          </w:tcPr>
          <w:p w14:paraId="1F11E3BC" w14:textId="77777777" w:rsidR="005A40AC" w:rsidRPr="00732759" w:rsidRDefault="005A40AC" w:rsidP="00402411">
            <w:pPr>
              <w:pStyle w:val="TAC"/>
              <w:rPr>
                <w:lang w:val="en-US" w:eastAsia="en-US"/>
              </w:rPr>
            </w:pPr>
            <w:r w:rsidRPr="00732759">
              <w:rPr>
                <w:lang w:val="en-US" w:eastAsia="en-US"/>
              </w:rPr>
              <w:t>4</w:t>
            </w:r>
          </w:p>
        </w:tc>
      </w:tr>
      <w:tr w:rsidR="005A40AC" w:rsidRPr="00732759" w14:paraId="5D0BFB7A" w14:textId="77777777" w:rsidTr="00402411">
        <w:trPr>
          <w:jc w:val="center"/>
        </w:trPr>
        <w:tc>
          <w:tcPr>
            <w:tcW w:w="2407" w:type="dxa"/>
            <w:vMerge/>
          </w:tcPr>
          <w:p w14:paraId="02692877" w14:textId="77777777" w:rsidR="005A40AC" w:rsidRPr="00732759" w:rsidRDefault="005A40AC" w:rsidP="00402411">
            <w:pPr>
              <w:pStyle w:val="TAC"/>
              <w:rPr>
                <w:lang w:eastAsia="en-US"/>
              </w:rPr>
            </w:pPr>
          </w:p>
        </w:tc>
        <w:tc>
          <w:tcPr>
            <w:tcW w:w="2483" w:type="dxa"/>
          </w:tcPr>
          <w:p w14:paraId="17421428" w14:textId="77777777" w:rsidR="005A40AC" w:rsidRPr="00732759" w:rsidRDefault="005A40AC" w:rsidP="00402411">
            <w:pPr>
              <w:pStyle w:val="TAC"/>
              <w:rPr>
                <w:lang w:val="en-US" w:eastAsia="en-US"/>
              </w:rPr>
            </w:pPr>
            <w:r w:rsidRPr="00732759">
              <w:rPr>
                <w:lang w:val="en-US" w:eastAsia="en-US"/>
              </w:rPr>
              <w:t>5</w:t>
            </w:r>
          </w:p>
        </w:tc>
      </w:tr>
      <w:tr w:rsidR="005A40AC" w:rsidRPr="00732759" w14:paraId="0A7474E1" w14:textId="77777777" w:rsidTr="00402411">
        <w:trPr>
          <w:jc w:val="center"/>
        </w:trPr>
        <w:tc>
          <w:tcPr>
            <w:tcW w:w="2407" w:type="dxa"/>
            <w:vMerge/>
          </w:tcPr>
          <w:p w14:paraId="2FBB69F6" w14:textId="77777777" w:rsidR="005A40AC" w:rsidRPr="00732759" w:rsidRDefault="005A40AC" w:rsidP="00402411">
            <w:pPr>
              <w:pStyle w:val="TAC"/>
              <w:rPr>
                <w:lang w:eastAsia="en-US"/>
              </w:rPr>
            </w:pPr>
          </w:p>
        </w:tc>
        <w:tc>
          <w:tcPr>
            <w:tcW w:w="2483" w:type="dxa"/>
          </w:tcPr>
          <w:p w14:paraId="43DCD8C2" w14:textId="77777777" w:rsidR="005A40AC" w:rsidRPr="00732759" w:rsidRDefault="005A40AC" w:rsidP="00402411">
            <w:pPr>
              <w:pStyle w:val="TAC"/>
              <w:rPr>
                <w:lang w:val="en-US" w:eastAsia="en-US"/>
              </w:rPr>
            </w:pPr>
            <w:r w:rsidRPr="00732759">
              <w:rPr>
                <w:lang w:val="en-US" w:eastAsia="en-US"/>
              </w:rPr>
              <w:t>13</w:t>
            </w:r>
          </w:p>
        </w:tc>
      </w:tr>
      <w:tr w:rsidR="00AB4374" w:rsidRPr="00732759" w14:paraId="4C76B5FE" w14:textId="77777777" w:rsidTr="00402411">
        <w:trPr>
          <w:jc w:val="center"/>
        </w:trPr>
        <w:tc>
          <w:tcPr>
            <w:tcW w:w="2407" w:type="dxa"/>
            <w:vMerge w:val="restart"/>
          </w:tcPr>
          <w:p w14:paraId="30B48C85" w14:textId="77777777" w:rsidR="00AB4374" w:rsidRPr="00732759" w:rsidRDefault="00AB4374" w:rsidP="00402411">
            <w:pPr>
              <w:pStyle w:val="TAC"/>
              <w:rPr>
                <w:lang w:eastAsia="en-US"/>
              </w:rPr>
            </w:pPr>
            <w:r w:rsidRPr="00732759">
              <w:rPr>
                <w:lang w:eastAsia="en-US"/>
              </w:rPr>
              <w:t>CA_</w:t>
            </w:r>
            <w:r w:rsidRPr="00732759">
              <w:rPr>
                <w:lang w:val="en-US" w:eastAsia="en-US"/>
              </w:rPr>
              <w:t>4</w:t>
            </w:r>
            <w:r w:rsidRPr="00732759">
              <w:rPr>
                <w:lang w:eastAsia="en-US"/>
              </w:rPr>
              <w:t>-</w:t>
            </w:r>
            <w:r w:rsidRPr="00732759">
              <w:rPr>
                <w:lang w:val="en-US" w:eastAsia="en-US"/>
              </w:rPr>
              <w:t>5</w:t>
            </w:r>
            <w:r w:rsidRPr="00732759">
              <w:rPr>
                <w:lang w:eastAsia="en-US"/>
              </w:rPr>
              <w:t>-</w:t>
            </w:r>
            <w:r w:rsidRPr="00732759">
              <w:rPr>
                <w:lang w:val="en-US" w:eastAsia="en-US"/>
              </w:rPr>
              <w:t>29</w:t>
            </w:r>
          </w:p>
        </w:tc>
        <w:tc>
          <w:tcPr>
            <w:tcW w:w="2483" w:type="dxa"/>
          </w:tcPr>
          <w:p w14:paraId="197F8750" w14:textId="77777777" w:rsidR="00AB4374" w:rsidRPr="00732759" w:rsidRDefault="00AB4374" w:rsidP="00402411">
            <w:pPr>
              <w:pStyle w:val="TAC"/>
              <w:rPr>
                <w:lang w:val="en-US" w:eastAsia="en-US"/>
              </w:rPr>
            </w:pPr>
            <w:r w:rsidRPr="00732759">
              <w:rPr>
                <w:lang w:val="en-US" w:eastAsia="en-US"/>
              </w:rPr>
              <w:t>4</w:t>
            </w:r>
          </w:p>
        </w:tc>
      </w:tr>
      <w:tr w:rsidR="00AB4374" w:rsidRPr="00732759" w14:paraId="2DB1864B" w14:textId="77777777" w:rsidTr="00402411">
        <w:trPr>
          <w:jc w:val="center"/>
        </w:trPr>
        <w:tc>
          <w:tcPr>
            <w:tcW w:w="2407" w:type="dxa"/>
            <w:vMerge/>
          </w:tcPr>
          <w:p w14:paraId="0130B861" w14:textId="77777777" w:rsidR="00AB4374" w:rsidRPr="00732759" w:rsidRDefault="00AB4374" w:rsidP="00402411">
            <w:pPr>
              <w:pStyle w:val="TAC"/>
              <w:rPr>
                <w:lang w:eastAsia="en-US"/>
              </w:rPr>
            </w:pPr>
          </w:p>
        </w:tc>
        <w:tc>
          <w:tcPr>
            <w:tcW w:w="2483" w:type="dxa"/>
          </w:tcPr>
          <w:p w14:paraId="451E1251" w14:textId="77777777" w:rsidR="00AB4374" w:rsidRPr="00732759" w:rsidRDefault="00AB4374" w:rsidP="00402411">
            <w:pPr>
              <w:pStyle w:val="TAC"/>
              <w:rPr>
                <w:lang w:val="en-US" w:eastAsia="en-US"/>
              </w:rPr>
            </w:pPr>
            <w:r w:rsidRPr="00732759">
              <w:rPr>
                <w:lang w:val="en-US" w:eastAsia="en-US"/>
              </w:rPr>
              <w:t>5</w:t>
            </w:r>
          </w:p>
        </w:tc>
      </w:tr>
      <w:tr w:rsidR="00AB4374" w:rsidRPr="00732759" w14:paraId="56933690" w14:textId="77777777" w:rsidTr="00402411">
        <w:trPr>
          <w:jc w:val="center"/>
        </w:trPr>
        <w:tc>
          <w:tcPr>
            <w:tcW w:w="2407" w:type="dxa"/>
            <w:vMerge/>
          </w:tcPr>
          <w:p w14:paraId="0E79BA86" w14:textId="77777777" w:rsidR="00AB4374" w:rsidRPr="00732759" w:rsidRDefault="00AB4374" w:rsidP="00402411">
            <w:pPr>
              <w:pStyle w:val="TAC"/>
              <w:rPr>
                <w:lang w:eastAsia="en-US"/>
              </w:rPr>
            </w:pPr>
          </w:p>
        </w:tc>
        <w:tc>
          <w:tcPr>
            <w:tcW w:w="2483" w:type="dxa"/>
          </w:tcPr>
          <w:p w14:paraId="6EF560E5" w14:textId="77777777" w:rsidR="00AB4374" w:rsidRPr="00732759" w:rsidRDefault="00AB4374" w:rsidP="00402411">
            <w:pPr>
              <w:pStyle w:val="TAC"/>
              <w:rPr>
                <w:lang w:val="en-US" w:eastAsia="en-US"/>
              </w:rPr>
            </w:pPr>
            <w:r w:rsidRPr="00732759">
              <w:rPr>
                <w:lang w:val="en-US" w:eastAsia="en-US"/>
              </w:rPr>
              <w:t>29</w:t>
            </w:r>
          </w:p>
        </w:tc>
      </w:tr>
      <w:tr w:rsidR="005830AC" w:rsidRPr="00732759" w14:paraId="5B74B890" w14:textId="77777777" w:rsidTr="00402411">
        <w:trPr>
          <w:jc w:val="center"/>
        </w:trPr>
        <w:tc>
          <w:tcPr>
            <w:tcW w:w="2407" w:type="dxa"/>
            <w:vMerge w:val="restart"/>
          </w:tcPr>
          <w:p w14:paraId="68A11870" w14:textId="77777777" w:rsidR="005830AC" w:rsidRPr="00732759" w:rsidRDefault="005830AC" w:rsidP="00402411">
            <w:pPr>
              <w:pStyle w:val="TAC"/>
              <w:rPr>
                <w:lang w:val="en-US" w:eastAsia="en-US"/>
              </w:rPr>
            </w:pPr>
            <w:r w:rsidRPr="00732759">
              <w:rPr>
                <w:lang w:eastAsia="en-US"/>
              </w:rPr>
              <w:t>CA_</w:t>
            </w:r>
            <w:r w:rsidRPr="00732759">
              <w:rPr>
                <w:lang w:val="en-US" w:eastAsia="en-US"/>
              </w:rPr>
              <w:t>4</w:t>
            </w:r>
            <w:r w:rsidRPr="00732759">
              <w:rPr>
                <w:lang w:eastAsia="en-US"/>
              </w:rPr>
              <w:t>-</w:t>
            </w:r>
            <w:r w:rsidRPr="00732759">
              <w:rPr>
                <w:lang w:val="en-US" w:eastAsia="en-US"/>
              </w:rPr>
              <w:t>5</w:t>
            </w:r>
            <w:r w:rsidRPr="00732759">
              <w:rPr>
                <w:lang w:eastAsia="en-US"/>
              </w:rPr>
              <w:t>-</w:t>
            </w:r>
            <w:r w:rsidRPr="00732759">
              <w:rPr>
                <w:lang w:val="en-US" w:eastAsia="en-US"/>
              </w:rPr>
              <w:t>30</w:t>
            </w:r>
          </w:p>
        </w:tc>
        <w:tc>
          <w:tcPr>
            <w:tcW w:w="2483" w:type="dxa"/>
          </w:tcPr>
          <w:p w14:paraId="073370A2" w14:textId="77777777" w:rsidR="005830AC" w:rsidRPr="00732759" w:rsidRDefault="005830AC" w:rsidP="00402411">
            <w:pPr>
              <w:pStyle w:val="TAC"/>
              <w:rPr>
                <w:lang w:val="en-US" w:eastAsia="en-US"/>
              </w:rPr>
            </w:pPr>
            <w:r w:rsidRPr="00732759">
              <w:rPr>
                <w:lang w:val="en-US" w:eastAsia="en-US"/>
              </w:rPr>
              <w:t>4</w:t>
            </w:r>
          </w:p>
        </w:tc>
      </w:tr>
      <w:tr w:rsidR="005830AC" w:rsidRPr="00732759" w14:paraId="0A65B5C5" w14:textId="77777777" w:rsidTr="00402411">
        <w:trPr>
          <w:jc w:val="center"/>
        </w:trPr>
        <w:tc>
          <w:tcPr>
            <w:tcW w:w="2407" w:type="dxa"/>
            <w:vMerge/>
          </w:tcPr>
          <w:p w14:paraId="27D9519E" w14:textId="77777777" w:rsidR="005830AC" w:rsidRPr="00732759" w:rsidRDefault="005830AC" w:rsidP="00402411">
            <w:pPr>
              <w:pStyle w:val="TAC"/>
              <w:rPr>
                <w:lang w:eastAsia="en-US"/>
              </w:rPr>
            </w:pPr>
          </w:p>
        </w:tc>
        <w:tc>
          <w:tcPr>
            <w:tcW w:w="2483" w:type="dxa"/>
          </w:tcPr>
          <w:p w14:paraId="571CE40D" w14:textId="77777777" w:rsidR="005830AC" w:rsidRPr="00732759" w:rsidRDefault="005830AC" w:rsidP="00402411">
            <w:pPr>
              <w:pStyle w:val="TAC"/>
              <w:rPr>
                <w:lang w:val="en-US" w:eastAsia="en-US"/>
              </w:rPr>
            </w:pPr>
            <w:r w:rsidRPr="00732759">
              <w:rPr>
                <w:lang w:val="en-US" w:eastAsia="en-US"/>
              </w:rPr>
              <w:t>5</w:t>
            </w:r>
          </w:p>
        </w:tc>
      </w:tr>
      <w:tr w:rsidR="005830AC" w:rsidRPr="00732759" w14:paraId="2BA687CC" w14:textId="77777777" w:rsidTr="00402411">
        <w:trPr>
          <w:jc w:val="center"/>
        </w:trPr>
        <w:tc>
          <w:tcPr>
            <w:tcW w:w="2407" w:type="dxa"/>
            <w:vMerge/>
          </w:tcPr>
          <w:p w14:paraId="7AFB0162" w14:textId="77777777" w:rsidR="005830AC" w:rsidRPr="00732759" w:rsidRDefault="005830AC" w:rsidP="00402411">
            <w:pPr>
              <w:pStyle w:val="TAC"/>
              <w:rPr>
                <w:lang w:eastAsia="en-US"/>
              </w:rPr>
            </w:pPr>
          </w:p>
        </w:tc>
        <w:tc>
          <w:tcPr>
            <w:tcW w:w="2483" w:type="dxa"/>
          </w:tcPr>
          <w:p w14:paraId="0A70FCFF" w14:textId="77777777" w:rsidR="005830AC" w:rsidRPr="00732759" w:rsidRDefault="005830AC" w:rsidP="00402411">
            <w:pPr>
              <w:pStyle w:val="TAC"/>
              <w:rPr>
                <w:lang w:val="en-US" w:eastAsia="en-US"/>
              </w:rPr>
            </w:pPr>
            <w:r w:rsidRPr="00732759">
              <w:rPr>
                <w:lang w:val="en-US" w:eastAsia="en-US"/>
              </w:rPr>
              <w:t>30</w:t>
            </w:r>
          </w:p>
        </w:tc>
      </w:tr>
      <w:tr w:rsidR="00645412" w:rsidRPr="00732759" w14:paraId="7CF52204" w14:textId="77777777" w:rsidTr="00402411">
        <w:trPr>
          <w:jc w:val="center"/>
        </w:trPr>
        <w:tc>
          <w:tcPr>
            <w:tcW w:w="2407" w:type="dxa"/>
            <w:vMerge w:val="restart"/>
          </w:tcPr>
          <w:p w14:paraId="2EB469B0" w14:textId="77777777" w:rsidR="00645412" w:rsidRPr="00732759" w:rsidRDefault="00645412" w:rsidP="00402411">
            <w:pPr>
              <w:pStyle w:val="TAC"/>
              <w:rPr>
                <w:lang w:eastAsia="en-US"/>
              </w:rPr>
            </w:pPr>
            <w:r w:rsidRPr="00732759">
              <w:rPr>
                <w:lang w:eastAsia="en-US"/>
              </w:rPr>
              <w:t>CA_4-4-5-30</w:t>
            </w:r>
          </w:p>
        </w:tc>
        <w:tc>
          <w:tcPr>
            <w:tcW w:w="2483" w:type="dxa"/>
          </w:tcPr>
          <w:p w14:paraId="5A4750D7" w14:textId="77777777" w:rsidR="00645412" w:rsidRPr="00732759" w:rsidRDefault="00645412" w:rsidP="00402411">
            <w:pPr>
              <w:pStyle w:val="TAC"/>
              <w:rPr>
                <w:lang w:val="en-US" w:eastAsia="en-US"/>
              </w:rPr>
            </w:pPr>
            <w:r w:rsidRPr="00732759">
              <w:rPr>
                <w:lang w:val="en-US" w:eastAsia="en-US"/>
              </w:rPr>
              <w:t>4</w:t>
            </w:r>
          </w:p>
        </w:tc>
      </w:tr>
      <w:tr w:rsidR="00645412" w:rsidRPr="00732759" w14:paraId="1F412567" w14:textId="77777777" w:rsidTr="00402411">
        <w:trPr>
          <w:jc w:val="center"/>
        </w:trPr>
        <w:tc>
          <w:tcPr>
            <w:tcW w:w="2407" w:type="dxa"/>
            <w:vMerge/>
          </w:tcPr>
          <w:p w14:paraId="6326F274" w14:textId="77777777" w:rsidR="00645412" w:rsidRPr="00732759" w:rsidRDefault="00645412" w:rsidP="00402411">
            <w:pPr>
              <w:pStyle w:val="TAC"/>
              <w:rPr>
                <w:lang w:eastAsia="en-US"/>
              </w:rPr>
            </w:pPr>
          </w:p>
        </w:tc>
        <w:tc>
          <w:tcPr>
            <w:tcW w:w="2483" w:type="dxa"/>
          </w:tcPr>
          <w:p w14:paraId="683047D8" w14:textId="77777777" w:rsidR="00645412" w:rsidRPr="00732759" w:rsidRDefault="00645412" w:rsidP="00402411">
            <w:pPr>
              <w:pStyle w:val="TAC"/>
              <w:rPr>
                <w:lang w:val="en-US" w:eastAsia="en-US"/>
              </w:rPr>
            </w:pPr>
            <w:r w:rsidRPr="00732759">
              <w:rPr>
                <w:lang w:val="en-US" w:eastAsia="en-US"/>
              </w:rPr>
              <w:t>5</w:t>
            </w:r>
          </w:p>
        </w:tc>
      </w:tr>
      <w:tr w:rsidR="00645412" w:rsidRPr="00732759" w14:paraId="07C79068" w14:textId="77777777" w:rsidTr="00402411">
        <w:trPr>
          <w:jc w:val="center"/>
        </w:trPr>
        <w:tc>
          <w:tcPr>
            <w:tcW w:w="2407" w:type="dxa"/>
            <w:vMerge/>
          </w:tcPr>
          <w:p w14:paraId="2144A488" w14:textId="77777777" w:rsidR="00645412" w:rsidRPr="00732759" w:rsidRDefault="00645412" w:rsidP="00402411">
            <w:pPr>
              <w:pStyle w:val="TAC"/>
              <w:rPr>
                <w:lang w:eastAsia="en-US"/>
              </w:rPr>
            </w:pPr>
          </w:p>
        </w:tc>
        <w:tc>
          <w:tcPr>
            <w:tcW w:w="2483" w:type="dxa"/>
          </w:tcPr>
          <w:p w14:paraId="6168AD27" w14:textId="77777777" w:rsidR="00645412" w:rsidRPr="00732759" w:rsidRDefault="00645412" w:rsidP="00402411">
            <w:pPr>
              <w:pStyle w:val="TAC"/>
              <w:rPr>
                <w:lang w:val="en-US" w:eastAsia="en-US"/>
              </w:rPr>
            </w:pPr>
            <w:r w:rsidRPr="00732759">
              <w:rPr>
                <w:lang w:val="en-US" w:eastAsia="en-US"/>
              </w:rPr>
              <w:t>30</w:t>
            </w:r>
          </w:p>
        </w:tc>
      </w:tr>
      <w:tr w:rsidR="005A40AC" w:rsidRPr="00732759" w14:paraId="79C9113C" w14:textId="77777777" w:rsidTr="00402411">
        <w:trPr>
          <w:jc w:val="center"/>
        </w:trPr>
        <w:tc>
          <w:tcPr>
            <w:tcW w:w="2407" w:type="dxa"/>
            <w:vMerge w:val="restart"/>
          </w:tcPr>
          <w:p w14:paraId="0DFB9417" w14:textId="77777777" w:rsidR="005A40AC" w:rsidRPr="00732759" w:rsidRDefault="005A40AC" w:rsidP="00402411">
            <w:pPr>
              <w:pStyle w:val="TAC"/>
              <w:rPr>
                <w:lang w:val="en-US" w:eastAsia="en-US"/>
              </w:rPr>
            </w:pPr>
            <w:r w:rsidRPr="00732759">
              <w:rPr>
                <w:lang w:val="en-US" w:eastAsia="en-US"/>
              </w:rPr>
              <w:t>CA_4-7-12</w:t>
            </w:r>
          </w:p>
        </w:tc>
        <w:tc>
          <w:tcPr>
            <w:tcW w:w="2483" w:type="dxa"/>
          </w:tcPr>
          <w:p w14:paraId="076CF393" w14:textId="77777777" w:rsidR="005A40AC" w:rsidRPr="00732759" w:rsidRDefault="005A40AC" w:rsidP="00402411">
            <w:pPr>
              <w:pStyle w:val="TAC"/>
              <w:rPr>
                <w:lang w:val="en-US" w:eastAsia="en-US"/>
              </w:rPr>
            </w:pPr>
            <w:r w:rsidRPr="00732759">
              <w:rPr>
                <w:lang w:val="en-US" w:eastAsia="en-US"/>
              </w:rPr>
              <w:t>4</w:t>
            </w:r>
          </w:p>
        </w:tc>
      </w:tr>
      <w:tr w:rsidR="005A40AC" w:rsidRPr="00732759" w14:paraId="7D24266E" w14:textId="77777777" w:rsidTr="00402411">
        <w:trPr>
          <w:jc w:val="center"/>
        </w:trPr>
        <w:tc>
          <w:tcPr>
            <w:tcW w:w="2407" w:type="dxa"/>
            <w:vMerge/>
          </w:tcPr>
          <w:p w14:paraId="31A72BE6" w14:textId="77777777" w:rsidR="005A40AC" w:rsidRPr="00732759" w:rsidRDefault="005A40AC" w:rsidP="00402411">
            <w:pPr>
              <w:pStyle w:val="TAC"/>
              <w:rPr>
                <w:lang w:eastAsia="en-US"/>
              </w:rPr>
            </w:pPr>
          </w:p>
        </w:tc>
        <w:tc>
          <w:tcPr>
            <w:tcW w:w="2483" w:type="dxa"/>
          </w:tcPr>
          <w:p w14:paraId="754BEF31" w14:textId="77777777" w:rsidR="005A40AC" w:rsidRPr="00732759" w:rsidRDefault="005A40AC" w:rsidP="00402411">
            <w:pPr>
              <w:pStyle w:val="TAC"/>
              <w:rPr>
                <w:lang w:val="en-US" w:eastAsia="en-US"/>
              </w:rPr>
            </w:pPr>
            <w:r w:rsidRPr="00732759">
              <w:rPr>
                <w:lang w:val="en-US" w:eastAsia="en-US"/>
              </w:rPr>
              <w:t>7</w:t>
            </w:r>
          </w:p>
        </w:tc>
      </w:tr>
      <w:tr w:rsidR="005A40AC" w:rsidRPr="00732759" w14:paraId="1AAE71FB" w14:textId="77777777" w:rsidTr="00402411">
        <w:trPr>
          <w:jc w:val="center"/>
        </w:trPr>
        <w:tc>
          <w:tcPr>
            <w:tcW w:w="2407" w:type="dxa"/>
            <w:vMerge/>
          </w:tcPr>
          <w:p w14:paraId="6EE33F12" w14:textId="77777777" w:rsidR="005A40AC" w:rsidRPr="00732759" w:rsidRDefault="005A40AC" w:rsidP="00402411">
            <w:pPr>
              <w:pStyle w:val="TAC"/>
              <w:rPr>
                <w:lang w:eastAsia="en-US"/>
              </w:rPr>
            </w:pPr>
          </w:p>
        </w:tc>
        <w:tc>
          <w:tcPr>
            <w:tcW w:w="2483" w:type="dxa"/>
          </w:tcPr>
          <w:p w14:paraId="1EF79226" w14:textId="77777777" w:rsidR="005A40AC" w:rsidRPr="00732759" w:rsidRDefault="005A40AC" w:rsidP="00402411">
            <w:pPr>
              <w:pStyle w:val="TAC"/>
              <w:rPr>
                <w:lang w:val="en-US" w:eastAsia="en-US"/>
              </w:rPr>
            </w:pPr>
            <w:r w:rsidRPr="00732759">
              <w:rPr>
                <w:lang w:val="en-US" w:eastAsia="en-US"/>
              </w:rPr>
              <w:t>12</w:t>
            </w:r>
          </w:p>
        </w:tc>
      </w:tr>
      <w:tr w:rsidR="005830AC" w:rsidRPr="00732759" w14:paraId="3198EF4F" w14:textId="77777777" w:rsidTr="00402411">
        <w:trPr>
          <w:jc w:val="center"/>
        </w:trPr>
        <w:tc>
          <w:tcPr>
            <w:tcW w:w="2407" w:type="dxa"/>
            <w:vMerge w:val="restart"/>
          </w:tcPr>
          <w:p w14:paraId="31576A2C" w14:textId="77777777" w:rsidR="005830AC" w:rsidRPr="00732759" w:rsidRDefault="005830AC" w:rsidP="00402411">
            <w:pPr>
              <w:pStyle w:val="TAC"/>
              <w:rPr>
                <w:lang w:eastAsia="en-US"/>
              </w:rPr>
            </w:pPr>
            <w:r w:rsidRPr="00732759">
              <w:rPr>
                <w:rFonts w:hint="eastAsia"/>
                <w:lang w:eastAsia="ja-JP"/>
              </w:rPr>
              <w:t>CA_</w:t>
            </w:r>
            <w:r w:rsidRPr="00732759">
              <w:rPr>
                <w:lang w:val="en-US" w:eastAsia="ja-JP"/>
              </w:rPr>
              <w:t>4</w:t>
            </w:r>
            <w:r w:rsidRPr="00732759">
              <w:rPr>
                <w:rFonts w:hint="eastAsia"/>
                <w:lang w:eastAsia="ja-JP"/>
              </w:rPr>
              <w:t>-</w:t>
            </w:r>
            <w:r w:rsidRPr="00732759">
              <w:rPr>
                <w:lang w:val="en-US" w:eastAsia="ja-JP"/>
              </w:rPr>
              <w:t>12-30</w:t>
            </w:r>
          </w:p>
        </w:tc>
        <w:tc>
          <w:tcPr>
            <w:tcW w:w="2483" w:type="dxa"/>
          </w:tcPr>
          <w:p w14:paraId="0190F879" w14:textId="77777777" w:rsidR="005830AC" w:rsidRPr="00732759" w:rsidRDefault="005830AC" w:rsidP="00402411">
            <w:pPr>
              <w:pStyle w:val="TAC"/>
              <w:rPr>
                <w:lang w:val="en-US" w:eastAsia="en-US"/>
              </w:rPr>
            </w:pPr>
            <w:r w:rsidRPr="00732759">
              <w:rPr>
                <w:lang w:val="en-US" w:eastAsia="en-US"/>
              </w:rPr>
              <w:t>4</w:t>
            </w:r>
          </w:p>
        </w:tc>
      </w:tr>
      <w:tr w:rsidR="005830AC" w:rsidRPr="00732759" w14:paraId="0252A7F4" w14:textId="77777777" w:rsidTr="00402411">
        <w:trPr>
          <w:jc w:val="center"/>
        </w:trPr>
        <w:tc>
          <w:tcPr>
            <w:tcW w:w="2407" w:type="dxa"/>
            <w:vMerge/>
          </w:tcPr>
          <w:p w14:paraId="532169C3" w14:textId="77777777" w:rsidR="005830AC" w:rsidRPr="00732759" w:rsidRDefault="005830AC" w:rsidP="00402411">
            <w:pPr>
              <w:pStyle w:val="TAC"/>
              <w:rPr>
                <w:lang w:eastAsia="en-US"/>
              </w:rPr>
            </w:pPr>
          </w:p>
        </w:tc>
        <w:tc>
          <w:tcPr>
            <w:tcW w:w="2483" w:type="dxa"/>
          </w:tcPr>
          <w:p w14:paraId="43E34ECB" w14:textId="77777777" w:rsidR="005830AC" w:rsidRPr="00732759" w:rsidRDefault="005830AC" w:rsidP="00402411">
            <w:pPr>
              <w:pStyle w:val="TAC"/>
              <w:rPr>
                <w:lang w:val="en-US" w:eastAsia="en-US"/>
              </w:rPr>
            </w:pPr>
            <w:r w:rsidRPr="00732759">
              <w:rPr>
                <w:lang w:val="en-US" w:eastAsia="en-US"/>
              </w:rPr>
              <w:t>12</w:t>
            </w:r>
          </w:p>
        </w:tc>
      </w:tr>
      <w:tr w:rsidR="005830AC" w:rsidRPr="00732759" w14:paraId="50293DFD" w14:textId="77777777" w:rsidTr="00402411">
        <w:trPr>
          <w:jc w:val="center"/>
        </w:trPr>
        <w:tc>
          <w:tcPr>
            <w:tcW w:w="2407" w:type="dxa"/>
            <w:vMerge/>
          </w:tcPr>
          <w:p w14:paraId="3801E5D3" w14:textId="77777777" w:rsidR="005830AC" w:rsidRPr="00732759" w:rsidRDefault="005830AC" w:rsidP="00402411">
            <w:pPr>
              <w:pStyle w:val="TAC"/>
              <w:rPr>
                <w:lang w:eastAsia="en-US"/>
              </w:rPr>
            </w:pPr>
          </w:p>
        </w:tc>
        <w:tc>
          <w:tcPr>
            <w:tcW w:w="2483" w:type="dxa"/>
          </w:tcPr>
          <w:p w14:paraId="3BDAB39C" w14:textId="77777777" w:rsidR="005830AC" w:rsidRPr="00732759" w:rsidRDefault="005830AC" w:rsidP="00402411">
            <w:pPr>
              <w:pStyle w:val="TAC"/>
              <w:rPr>
                <w:lang w:val="en-US" w:eastAsia="en-US"/>
              </w:rPr>
            </w:pPr>
            <w:r w:rsidRPr="00732759">
              <w:rPr>
                <w:lang w:val="en-US" w:eastAsia="en-US"/>
              </w:rPr>
              <w:t>30</w:t>
            </w:r>
          </w:p>
        </w:tc>
      </w:tr>
      <w:tr w:rsidR="00645412" w:rsidRPr="00732759" w14:paraId="2A2021A1" w14:textId="77777777" w:rsidTr="00402411">
        <w:trPr>
          <w:jc w:val="center"/>
        </w:trPr>
        <w:tc>
          <w:tcPr>
            <w:tcW w:w="2407" w:type="dxa"/>
            <w:vMerge w:val="restart"/>
          </w:tcPr>
          <w:p w14:paraId="593BF657" w14:textId="77777777" w:rsidR="00645412" w:rsidRPr="00732759" w:rsidRDefault="00645412" w:rsidP="00402411">
            <w:pPr>
              <w:pStyle w:val="TAC"/>
              <w:rPr>
                <w:lang w:eastAsia="en-US"/>
              </w:rPr>
            </w:pPr>
            <w:r w:rsidRPr="00732759">
              <w:rPr>
                <w:rFonts w:hint="eastAsia"/>
                <w:lang w:eastAsia="ja-JP"/>
              </w:rPr>
              <w:t>CA_</w:t>
            </w:r>
            <w:r w:rsidRPr="00732759">
              <w:rPr>
                <w:lang w:val="en-US" w:eastAsia="ja-JP"/>
              </w:rPr>
              <w:t>4-4</w:t>
            </w:r>
            <w:r w:rsidRPr="00732759">
              <w:rPr>
                <w:rFonts w:hint="eastAsia"/>
                <w:lang w:eastAsia="ja-JP"/>
              </w:rPr>
              <w:t>-</w:t>
            </w:r>
            <w:r w:rsidRPr="00732759">
              <w:rPr>
                <w:lang w:val="en-US" w:eastAsia="ja-JP"/>
              </w:rPr>
              <w:t>12-30</w:t>
            </w:r>
          </w:p>
        </w:tc>
        <w:tc>
          <w:tcPr>
            <w:tcW w:w="2483" w:type="dxa"/>
          </w:tcPr>
          <w:p w14:paraId="6C6642DE" w14:textId="77777777" w:rsidR="00645412" w:rsidRPr="00732759" w:rsidRDefault="00645412" w:rsidP="00402411">
            <w:pPr>
              <w:pStyle w:val="TAC"/>
              <w:rPr>
                <w:lang w:val="en-US" w:eastAsia="en-US"/>
              </w:rPr>
            </w:pPr>
            <w:r w:rsidRPr="00732759">
              <w:rPr>
                <w:lang w:val="en-US" w:eastAsia="en-US"/>
              </w:rPr>
              <w:t>4</w:t>
            </w:r>
          </w:p>
        </w:tc>
      </w:tr>
      <w:tr w:rsidR="00645412" w:rsidRPr="00732759" w14:paraId="479B00AB" w14:textId="77777777" w:rsidTr="00402411">
        <w:trPr>
          <w:jc w:val="center"/>
        </w:trPr>
        <w:tc>
          <w:tcPr>
            <w:tcW w:w="2407" w:type="dxa"/>
            <w:vMerge/>
          </w:tcPr>
          <w:p w14:paraId="2DB6F561" w14:textId="77777777" w:rsidR="00645412" w:rsidRPr="00732759" w:rsidRDefault="00645412" w:rsidP="00402411">
            <w:pPr>
              <w:pStyle w:val="TAC"/>
              <w:rPr>
                <w:lang w:eastAsia="en-US"/>
              </w:rPr>
            </w:pPr>
          </w:p>
        </w:tc>
        <w:tc>
          <w:tcPr>
            <w:tcW w:w="2483" w:type="dxa"/>
          </w:tcPr>
          <w:p w14:paraId="5EF0668C" w14:textId="77777777" w:rsidR="00645412" w:rsidRPr="00732759" w:rsidRDefault="00645412" w:rsidP="00402411">
            <w:pPr>
              <w:pStyle w:val="TAC"/>
              <w:rPr>
                <w:lang w:val="en-US" w:eastAsia="en-US"/>
              </w:rPr>
            </w:pPr>
            <w:r w:rsidRPr="00732759">
              <w:rPr>
                <w:lang w:val="en-US" w:eastAsia="en-US"/>
              </w:rPr>
              <w:t>12</w:t>
            </w:r>
          </w:p>
        </w:tc>
      </w:tr>
      <w:tr w:rsidR="00645412" w:rsidRPr="00732759" w14:paraId="2215D234" w14:textId="77777777" w:rsidTr="00402411">
        <w:trPr>
          <w:jc w:val="center"/>
        </w:trPr>
        <w:tc>
          <w:tcPr>
            <w:tcW w:w="2407" w:type="dxa"/>
            <w:vMerge/>
          </w:tcPr>
          <w:p w14:paraId="20758AF9" w14:textId="77777777" w:rsidR="00645412" w:rsidRPr="00732759" w:rsidRDefault="00645412" w:rsidP="00402411">
            <w:pPr>
              <w:pStyle w:val="TAC"/>
              <w:rPr>
                <w:lang w:eastAsia="en-US"/>
              </w:rPr>
            </w:pPr>
          </w:p>
        </w:tc>
        <w:tc>
          <w:tcPr>
            <w:tcW w:w="2483" w:type="dxa"/>
          </w:tcPr>
          <w:p w14:paraId="586126AE" w14:textId="77777777" w:rsidR="00645412" w:rsidRPr="00732759" w:rsidRDefault="00645412" w:rsidP="00402411">
            <w:pPr>
              <w:pStyle w:val="TAC"/>
              <w:rPr>
                <w:lang w:val="en-US" w:eastAsia="en-US"/>
              </w:rPr>
            </w:pPr>
            <w:r w:rsidRPr="00732759">
              <w:rPr>
                <w:lang w:val="en-US" w:eastAsia="en-US"/>
              </w:rPr>
              <w:t>30</w:t>
            </w:r>
          </w:p>
        </w:tc>
      </w:tr>
      <w:tr w:rsidR="005830AC" w:rsidRPr="00732759" w14:paraId="3D8FD982" w14:textId="77777777" w:rsidTr="00402411">
        <w:trPr>
          <w:jc w:val="center"/>
        </w:trPr>
        <w:tc>
          <w:tcPr>
            <w:tcW w:w="2407" w:type="dxa"/>
            <w:vMerge w:val="restart"/>
          </w:tcPr>
          <w:p w14:paraId="3A2DEB6F" w14:textId="77777777" w:rsidR="005830AC" w:rsidRPr="00732759" w:rsidRDefault="005830AC" w:rsidP="00402411">
            <w:pPr>
              <w:pStyle w:val="TAC"/>
              <w:rPr>
                <w:lang w:eastAsia="en-US"/>
              </w:rPr>
            </w:pPr>
            <w:r w:rsidRPr="00732759">
              <w:rPr>
                <w:lang w:eastAsia="en-US"/>
              </w:rPr>
              <w:t>CA_</w:t>
            </w:r>
            <w:r w:rsidRPr="00732759">
              <w:rPr>
                <w:lang w:val="en-US" w:eastAsia="en-US"/>
              </w:rPr>
              <w:t>4</w:t>
            </w:r>
            <w:r w:rsidRPr="00732759">
              <w:rPr>
                <w:lang w:eastAsia="en-US"/>
              </w:rPr>
              <w:t>-</w:t>
            </w:r>
            <w:r w:rsidRPr="00732759">
              <w:rPr>
                <w:lang w:val="en-US" w:eastAsia="en-US"/>
              </w:rPr>
              <w:t>29</w:t>
            </w:r>
            <w:r w:rsidRPr="00732759">
              <w:rPr>
                <w:lang w:eastAsia="en-US"/>
              </w:rPr>
              <w:t>-</w:t>
            </w:r>
            <w:r w:rsidRPr="00732759">
              <w:rPr>
                <w:lang w:val="en-US" w:eastAsia="en-US"/>
              </w:rPr>
              <w:t>30</w:t>
            </w:r>
          </w:p>
        </w:tc>
        <w:tc>
          <w:tcPr>
            <w:tcW w:w="2483" w:type="dxa"/>
          </w:tcPr>
          <w:p w14:paraId="0EADD34D" w14:textId="77777777" w:rsidR="005830AC" w:rsidRPr="00732759" w:rsidRDefault="005830AC" w:rsidP="00402411">
            <w:pPr>
              <w:pStyle w:val="TAC"/>
              <w:rPr>
                <w:lang w:val="en-US" w:eastAsia="en-US"/>
              </w:rPr>
            </w:pPr>
            <w:r w:rsidRPr="00732759">
              <w:rPr>
                <w:lang w:val="en-US" w:eastAsia="en-US"/>
              </w:rPr>
              <w:t>4</w:t>
            </w:r>
          </w:p>
        </w:tc>
      </w:tr>
      <w:tr w:rsidR="005830AC" w:rsidRPr="00732759" w14:paraId="41B9CC3E" w14:textId="77777777" w:rsidTr="00402411">
        <w:trPr>
          <w:jc w:val="center"/>
        </w:trPr>
        <w:tc>
          <w:tcPr>
            <w:tcW w:w="2407" w:type="dxa"/>
            <w:vMerge/>
          </w:tcPr>
          <w:p w14:paraId="52983454" w14:textId="77777777" w:rsidR="005830AC" w:rsidRPr="00732759" w:rsidRDefault="005830AC" w:rsidP="00402411">
            <w:pPr>
              <w:pStyle w:val="TAC"/>
              <w:rPr>
                <w:lang w:eastAsia="en-US"/>
              </w:rPr>
            </w:pPr>
          </w:p>
        </w:tc>
        <w:tc>
          <w:tcPr>
            <w:tcW w:w="2483" w:type="dxa"/>
          </w:tcPr>
          <w:p w14:paraId="341C6E22" w14:textId="77777777" w:rsidR="005830AC" w:rsidRPr="00732759" w:rsidRDefault="005830AC" w:rsidP="00402411">
            <w:pPr>
              <w:pStyle w:val="TAC"/>
              <w:rPr>
                <w:lang w:val="en-US" w:eastAsia="en-US"/>
              </w:rPr>
            </w:pPr>
            <w:r w:rsidRPr="00732759">
              <w:rPr>
                <w:lang w:val="en-US" w:eastAsia="en-US"/>
              </w:rPr>
              <w:t>29</w:t>
            </w:r>
          </w:p>
        </w:tc>
      </w:tr>
      <w:tr w:rsidR="005830AC" w:rsidRPr="00732759" w14:paraId="3A6730ED" w14:textId="77777777" w:rsidTr="00402411">
        <w:trPr>
          <w:jc w:val="center"/>
        </w:trPr>
        <w:tc>
          <w:tcPr>
            <w:tcW w:w="2407" w:type="dxa"/>
            <w:vMerge/>
          </w:tcPr>
          <w:p w14:paraId="0FDD41B7" w14:textId="77777777" w:rsidR="005830AC" w:rsidRPr="00732759" w:rsidRDefault="005830AC" w:rsidP="00402411">
            <w:pPr>
              <w:pStyle w:val="TAC"/>
              <w:rPr>
                <w:lang w:eastAsia="en-US"/>
              </w:rPr>
            </w:pPr>
          </w:p>
        </w:tc>
        <w:tc>
          <w:tcPr>
            <w:tcW w:w="2483" w:type="dxa"/>
          </w:tcPr>
          <w:p w14:paraId="362EBF21" w14:textId="77777777" w:rsidR="005830AC" w:rsidRPr="00732759" w:rsidRDefault="005830AC" w:rsidP="00402411">
            <w:pPr>
              <w:pStyle w:val="TAC"/>
              <w:rPr>
                <w:lang w:val="en-US" w:eastAsia="en-US"/>
              </w:rPr>
            </w:pPr>
            <w:r w:rsidRPr="00732759">
              <w:rPr>
                <w:lang w:val="en-US" w:eastAsia="en-US"/>
              </w:rPr>
              <w:t>30</w:t>
            </w:r>
          </w:p>
        </w:tc>
      </w:tr>
      <w:tr w:rsidR="00645412" w:rsidRPr="00732759" w14:paraId="7BDB8B6A" w14:textId="77777777" w:rsidTr="00402411">
        <w:trPr>
          <w:jc w:val="center"/>
        </w:trPr>
        <w:tc>
          <w:tcPr>
            <w:tcW w:w="2407" w:type="dxa"/>
            <w:vMerge w:val="restart"/>
          </w:tcPr>
          <w:p w14:paraId="23CCC912" w14:textId="77777777" w:rsidR="00645412" w:rsidRPr="00732759" w:rsidRDefault="00645412" w:rsidP="00402411">
            <w:pPr>
              <w:pStyle w:val="TAC"/>
              <w:rPr>
                <w:lang w:eastAsia="en-US"/>
              </w:rPr>
            </w:pPr>
            <w:r w:rsidRPr="00732759">
              <w:rPr>
                <w:lang w:eastAsia="en-US"/>
              </w:rPr>
              <w:t>CA_</w:t>
            </w:r>
            <w:r w:rsidRPr="00732759">
              <w:rPr>
                <w:lang w:val="en-US" w:eastAsia="en-US"/>
              </w:rPr>
              <w:t>4-4</w:t>
            </w:r>
            <w:r w:rsidRPr="00732759">
              <w:rPr>
                <w:lang w:eastAsia="en-US"/>
              </w:rPr>
              <w:t>-</w:t>
            </w:r>
            <w:r w:rsidRPr="00732759">
              <w:rPr>
                <w:lang w:val="en-US" w:eastAsia="en-US"/>
              </w:rPr>
              <w:t>29</w:t>
            </w:r>
            <w:r w:rsidRPr="00732759">
              <w:rPr>
                <w:lang w:eastAsia="en-US"/>
              </w:rPr>
              <w:t>-</w:t>
            </w:r>
            <w:r w:rsidRPr="00732759">
              <w:rPr>
                <w:lang w:val="en-US" w:eastAsia="en-US"/>
              </w:rPr>
              <w:t>30</w:t>
            </w:r>
          </w:p>
        </w:tc>
        <w:tc>
          <w:tcPr>
            <w:tcW w:w="2483" w:type="dxa"/>
          </w:tcPr>
          <w:p w14:paraId="024A6A45" w14:textId="77777777" w:rsidR="00645412" w:rsidRPr="00732759" w:rsidRDefault="00645412" w:rsidP="00402411">
            <w:pPr>
              <w:pStyle w:val="TAC"/>
              <w:rPr>
                <w:lang w:val="en-US" w:eastAsia="en-US"/>
              </w:rPr>
            </w:pPr>
            <w:r w:rsidRPr="00732759">
              <w:rPr>
                <w:lang w:val="en-US" w:eastAsia="en-US"/>
              </w:rPr>
              <w:t>4</w:t>
            </w:r>
          </w:p>
        </w:tc>
      </w:tr>
      <w:tr w:rsidR="00645412" w:rsidRPr="00732759" w14:paraId="73CE5791" w14:textId="77777777" w:rsidTr="00402411">
        <w:trPr>
          <w:jc w:val="center"/>
        </w:trPr>
        <w:tc>
          <w:tcPr>
            <w:tcW w:w="2407" w:type="dxa"/>
            <w:vMerge/>
          </w:tcPr>
          <w:p w14:paraId="3080641D" w14:textId="77777777" w:rsidR="00645412" w:rsidRPr="00732759" w:rsidRDefault="00645412" w:rsidP="00402411">
            <w:pPr>
              <w:pStyle w:val="TAC"/>
              <w:rPr>
                <w:lang w:eastAsia="en-US"/>
              </w:rPr>
            </w:pPr>
          </w:p>
        </w:tc>
        <w:tc>
          <w:tcPr>
            <w:tcW w:w="2483" w:type="dxa"/>
          </w:tcPr>
          <w:p w14:paraId="488D67A7" w14:textId="77777777" w:rsidR="00645412" w:rsidRPr="00732759" w:rsidRDefault="00645412" w:rsidP="00402411">
            <w:pPr>
              <w:pStyle w:val="TAC"/>
              <w:rPr>
                <w:lang w:val="en-US" w:eastAsia="en-US"/>
              </w:rPr>
            </w:pPr>
            <w:r w:rsidRPr="00732759">
              <w:rPr>
                <w:lang w:val="en-US" w:eastAsia="en-US"/>
              </w:rPr>
              <w:t>29</w:t>
            </w:r>
          </w:p>
        </w:tc>
      </w:tr>
      <w:tr w:rsidR="00645412" w:rsidRPr="00732759" w14:paraId="2B5995A8" w14:textId="77777777" w:rsidTr="00402411">
        <w:trPr>
          <w:jc w:val="center"/>
        </w:trPr>
        <w:tc>
          <w:tcPr>
            <w:tcW w:w="2407" w:type="dxa"/>
            <w:vMerge/>
          </w:tcPr>
          <w:p w14:paraId="4E025714" w14:textId="77777777" w:rsidR="00645412" w:rsidRPr="00732759" w:rsidRDefault="00645412" w:rsidP="00402411">
            <w:pPr>
              <w:pStyle w:val="TAC"/>
              <w:rPr>
                <w:lang w:eastAsia="en-US"/>
              </w:rPr>
            </w:pPr>
          </w:p>
        </w:tc>
        <w:tc>
          <w:tcPr>
            <w:tcW w:w="2483" w:type="dxa"/>
          </w:tcPr>
          <w:p w14:paraId="4AD3686A" w14:textId="77777777" w:rsidR="00645412" w:rsidRPr="00732759" w:rsidRDefault="00645412" w:rsidP="00402411">
            <w:pPr>
              <w:pStyle w:val="TAC"/>
              <w:rPr>
                <w:lang w:val="en-US" w:eastAsia="en-US"/>
              </w:rPr>
            </w:pPr>
            <w:r w:rsidRPr="00732759">
              <w:rPr>
                <w:lang w:val="en-US" w:eastAsia="en-US"/>
              </w:rPr>
              <w:t>30</w:t>
            </w:r>
          </w:p>
        </w:tc>
      </w:tr>
      <w:tr w:rsidR="00F7211B" w:rsidRPr="00732759" w14:paraId="5989B82D" w14:textId="77777777" w:rsidTr="00EB6780">
        <w:trPr>
          <w:jc w:val="center"/>
        </w:trPr>
        <w:tc>
          <w:tcPr>
            <w:tcW w:w="2407" w:type="dxa"/>
            <w:vMerge w:val="restart"/>
          </w:tcPr>
          <w:p w14:paraId="26CF1E22" w14:textId="77777777" w:rsidR="00F7211B" w:rsidRPr="00732759" w:rsidRDefault="00F7211B" w:rsidP="00EB6780">
            <w:pPr>
              <w:pStyle w:val="TAC"/>
              <w:rPr>
                <w:lang w:eastAsia="en-US"/>
              </w:rPr>
            </w:pPr>
            <w:r w:rsidRPr="00732759">
              <w:rPr>
                <w:rFonts w:hint="eastAsia"/>
                <w:lang w:eastAsia="ja-JP"/>
              </w:rPr>
              <w:t>CA_</w:t>
            </w:r>
            <w:r w:rsidRPr="00732759">
              <w:rPr>
                <w:rFonts w:hint="eastAsia"/>
                <w:lang w:val="en-US" w:eastAsia="zh-CN"/>
              </w:rPr>
              <w:t>5</w:t>
            </w:r>
            <w:r w:rsidRPr="00732759">
              <w:rPr>
                <w:rFonts w:hint="eastAsia"/>
                <w:lang w:eastAsia="ja-JP"/>
              </w:rPr>
              <w:t>-</w:t>
            </w:r>
            <w:r w:rsidRPr="00732759">
              <w:rPr>
                <w:lang w:val="en-US" w:eastAsia="ja-JP"/>
              </w:rPr>
              <w:t>7-</w:t>
            </w:r>
            <w:r w:rsidRPr="00732759">
              <w:rPr>
                <w:lang w:val="en-US" w:eastAsia="zh-CN"/>
              </w:rPr>
              <w:t>4</w:t>
            </w:r>
            <w:r w:rsidRPr="00732759">
              <w:rPr>
                <w:rFonts w:hint="eastAsia"/>
                <w:lang w:val="en-US" w:eastAsia="zh-CN"/>
              </w:rPr>
              <w:t>6</w:t>
            </w:r>
          </w:p>
        </w:tc>
        <w:tc>
          <w:tcPr>
            <w:tcW w:w="2483" w:type="dxa"/>
          </w:tcPr>
          <w:p w14:paraId="72C3B87E" w14:textId="77777777" w:rsidR="00F7211B" w:rsidRPr="00732759" w:rsidRDefault="00F7211B" w:rsidP="00EB6780">
            <w:pPr>
              <w:pStyle w:val="TAC"/>
              <w:rPr>
                <w:lang w:val="en-US" w:eastAsia="en-US"/>
              </w:rPr>
            </w:pPr>
            <w:r w:rsidRPr="00732759">
              <w:rPr>
                <w:lang w:val="en-US" w:eastAsia="zh-CN"/>
              </w:rPr>
              <w:t>5</w:t>
            </w:r>
          </w:p>
        </w:tc>
      </w:tr>
      <w:tr w:rsidR="00F7211B" w:rsidRPr="00732759" w14:paraId="4F561282" w14:textId="77777777" w:rsidTr="00EB6780">
        <w:trPr>
          <w:jc w:val="center"/>
        </w:trPr>
        <w:tc>
          <w:tcPr>
            <w:tcW w:w="2407" w:type="dxa"/>
            <w:vMerge/>
          </w:tcPr>
          <w:p w14:paraId="136B80AD" w14:textId="77777777" w:rsidR="00F7211B" w:rsidRPr="00732759" w:rsidRDefault="00F7211B" w:rsidP="00EB6780">
            <w:pPr>
              <w:pStyle w:val="TAC"/>
              <w:rPr>
                <w:lang w:eastAsia="en-US"/>
              </w:rPr>
            </w:pPr>
          </w:p>
        </w:tc>
        <w:tc>
          <w:tcPr>
            <w:tcW w:w="2483" w:type="dxa"/>
          </w:tcPr>
          <w:p w14:paraId="1E3416A9" w14:textId="77777777" w:rsidR="00F7211B" w:rsidRPr="00732759" w:rsidRDefault="00F7211B" w:rsidP="00EB6780">
            <w:pPr>
              <w:pStyle w:val="TAC"/>
              <w:rPr>
                <w:lang w:val="en-US" w:eastAsia="en-US"/>
              </w:rPr>
            </w:pPr>
            <w:r w:rsidRPr="00732759">
              <w:rPr>
                <w:lang w:val="en-US" w:eastAsia="zh-CN"/>
              </w:rPr>
              <w:t>7</w:t>
            </w:r>
          </w:p>
        </w:tc>
      </w:tr>
      <w:tr w:rsidR="00F7211B" w:rsidRPr="00732759" w14:paraId="66B790DB" w14:textId="77777777" w:rsidTr="00EB6780">
        <w:trPr>
          <w:jc w:val="center"/>
        </w:trPr>
        <w:tc>
          <w:tcPr>
            <w:tcW w:w="2407" w:type="dxa"/>
            <w:vMerge/>
          </w:tcPr>
          <w:p w14:paraId="3410D926" w14:textId="77777777" w:rsidR="00F7211B" w:rsidRPr="00732759" w:rsidRDefault="00F7211B" w:rsidP="00EB6780">
            <w:pPr>
              <w:pStyle w:val="TAC"/>
              <w:rPr>
                <w:lang w:eastAsia="en-US"/>
              </w:rPr>
            </w:pPr>
          </w:p>
        </w:tc>
        <w:tc>
          <w:tcPr>
            <w:tcW w:w="2483" w:type="dxa"/>
          </w:tcPr>
          <w:p w14:paraId="05674B11" w14:textId="77777777" w:rsidR="00F7211B" w:rsidRPr="00732759" w:rsidRDefault="00F7211B" w:rsidP="00EB6780">
            <w:pPr>
              <w:pStyle w:val="TAC"/>
              <w:rPr>
                <w:lang w:val="en-US" w:eastAsia="en-US"/>
              </w:rPr>
            </w:pPr>
            <w:r w:rsidRPr="00732759">
              <w:rPr>
                <w:lang w:val="en-US" w:eastAsia="zh-CN"/>
              </w:rPr>
              <w:t>46</w:t>
            </w:r>
          </w:p>
        </w:tc>
      </w:tr>
      <w:tr w:rsidR="00C00FEB" w:rsidRPr="00732759" w14:paraId="0BCA4E23" w14:textId="77777777" w:rsidTr="00402411">
        <w:trPr>
          <w:jc w:val="center"/>
        </w:trPr>
        <w:tc>
          <w:tcPr>
            <w:tcW w:w="2407" w:type="dxa"/>
            <w:vMerge w:val="restart"/>
          </w:tcPr>
          <w:p w14:paraId="2B3D1EEA" w14:textId="77777777" w:rsidR="00C00FEB" w:rsidRPr="00732759" w:rsidRDefault="00C00FEB" w:rsidP="00402411">
            <w:pPr>
              <w:pStyle w:val="TAC"/>
              <w:rPr>
                <w:lang w:eastAsia="zh-CN"/>
              </w:rPr>
            </w:pPr>
            <w:r w:rsidRPr="00732759">
              <w:rPr>
                <w:rFonts w:hint="eastAsia"/>
                <w:lang w:eastAsia="ja-JP"/>
              </w:rPr>
              <w:t>CA_</w:t>
            </w:r>
            <w:r w:rsidRPr="00732759">
              <w:rPr>
                <w:rFonts w:hint="eastAsia"/>
                <w:lang w:val="en-US" w:eastAsia="zh-CN"/>
              </w:rPr>
              <w:t>5</w:t>
            </w:r>
            <w:r w:rsidRPr="00732759">
              <w:rPr>
                <w:rFonts w:hint="eastAsia"/>
                <w:lang w:eastAsia="ja-JP"/>
              </w:rPr>
              <w:t>-</w:t>
            </w:r>
            <w:r w:rsidRPr="00732759">
              <w:rPr>
                <w:lang w:val="en-US" w:eastAsia="ja-JP"/>
              </w:rPr>
              <w:t>12-</w:t>
            </w:r>
            <w:r w:rsidRPr="00732759">
              <w:rPr>
                <w:rFonts w:hint="eastAsia"/>
                <w:lang w:val="en-US" w:eastAsia="zh-CN"/>
              </w:rPr>
              <w:t>66</w:t>
            </w:r>
          </w:p>
        </w:tc>
        <w:tc>
          <w:tcPr>
            <w:tcW w:w="2483" w:type="dxa"/>
          </w:tcPr>
          <w:p w14:paraId="62D7CC6D" w14:textId="77777777" w:rsidR="00C00FEB" w:rsidRPr="00732759" w:rsidRDefault="00C00FEB" w:rsidP="00402411">
            <w:pPr>
              <w:pStyle w:val="TAC"/>
              <w:rPr>
                <w:lang w:val="en-US" w:eastAsia="zh-CN"/>
              </w:rPr>
            </w:pPr>
            <w:r w:rsidRPr="00732759">
              <w:rPr>
                <w:rFonts w:hint="eastAsia"/>
                <w:lang w:val="en-US" w:eastAsia="zh-CN"/>
              </w:rPr>
              <w:t>5</w:t>
            </w:r>
          </w:p>
        </w:tc>
      </w:tr>
      <w:tr w:rsidR="00C00FEB" w:rsidRPr="00732759" w14:paraId="001B7C2B" w14:textId="77777777" w:rsidTr="00402411">
        <w:trPr>
          <w:jc w:val="center"/>
        </w:trPr>
        <w:tc>
          <w:tcPr>
            <w:tcW w:w="2407" w:type="dxa"/>
            <w:vMerge/>
          </w:tcPr>
          <w:p w14:paraId="6B2454B4" w14:textId="77777777" w:rsidR="00C00FEB" w:rsidRPr="00732759" w:rsidRDefault="00C00FEB" w:rsidP="00402411">
            <w:pPr>
              <w:pStyle w:val="TAC"/>
              <w:rPr>
                <w:lang w:eastAsia="ja-JP"/>
              </w:rPr>
            </w:pPr>
          </w:p>
        </w:tc>
        <w:tc>
          <w:tcPr>
            <w:tcW w:w="2483" w:type="dxa"/>
          </w:tcPr>
          <w:p w14:paraId="6BD25BDF" w14:textId="77777777" w:rsidR="00C00FEB" w:rsidRPr="00732759" w:rsidRDefault="00C00FEB" w:rsidP="00402411">
            <w:pPr>
              <w:pStyle w:val="TAC"/>
              <w:rPr>
                <w:lang w:val="en-US" w:eastAsia="ja-JP"/>
              </w:rPr>
            </w:pPr>
            <w:r w:rsidRPr="00732759">
              <w:rPr>
                <w:lang w:val="en-US" w:eastAsia="ja-JP"/>
              </w:rPr>
              <w:t>12</w:t>
            </w:r>
          </w:p>
        </w:tc>
      </w:tr>
      <w:tr w:rsidR="00C00FEB" w:rsidRPr="00732759" w14:paraId="618D3439" w14:textId="77777777" w:rsidTr="00402411">
        <w:trPr>
          <w:jc w:val="center"/>
        </w:trPr>
        <w:tc>
          <w:tcPr>
            <w:tcW w:w="2407" w:type="dxa"/>
            <w:vMerge/>
          </w:tcPr>
          <w:p w14:paraId="39771E5E" w14:textId="77777777" w:rsidR="00C00FEB" w:rsidRPr="00732759" w:rsidRDefault="00C00FEB" w:rsidP="00402411">
            <w:pPr>
              <w:pStyle w:val="TAC"/>
              <w:rPr>
                <w:lang w:eastAsia="ja-JP"/>
              </w:rPr>
            </w:pPr>
          </w:p>
        </w:tc>
        <w:tc>
          <w:tcPr>
            <w:tcW w:w="2483" w:type="dxa"/>
          </w:tcPr>
          <w:p w14:paraId="29D4BE17" w14:textId="77777777" w:rsidR="00C00FEB" w:rsidRPr="00732759" w:rsidRDefault="00C00FEB" w:rsidP="00402411">
            <w:pPr>
              <w:pStyle w:val="TAC"/>
              <w:rPr>
                <w:lang w:val="en-US" w:eastAsia="zh-CN"/>
              </w:rPr>
            </w:pPr>
            <w:r w:rsidRPr="00732759">
              <w:rPr>
                <w:rFonts w:hint="eastAsia"/>
                <w:lang w:val="en-US" w:eastAsia="zh-CN"/>
              </w:rPr>
              <w:t>66</w:t>
            </w:r>
          </w:p>
        </w:tc>
      </w:tr>
      <w:tr w:rsidR="00C00FEB" w:rsidRPr="00732759" w14:paraId="161F9579" w14:textId="77777777" w:rsidTr="00402411">
        <w:trPr>
          <w:jc w:val="center"/>
        </w:trPr>
        <w:tc>
          <w:tcPr>
            <w:tcW w:w="2407" w:type="dxa"/>
            <w:vMerge w:val="restart"/>
          </w:tcPr>
          <w:p w14:paraId="01194D92" w14:textId="77777777" w:rsidR="00C00FEB" w:rsidRPr="00732759" w:rsidRDefault="00C00FEB" w:rsidP="00402411">
            <w:pPr>
              <w:pStyle w:val="TAC"/>
              <w:rPr>
                <w:rFonts w:eastAsia="SimSun"/>
                <w:lang w:eastAsia="zh-CN"/>
              </w:rPr>
            </w:pPr>
            <w:r w:rsidRPr="00732759">
              <w:rPr>
                <w:rFonts w:hint="eastAsia"/>
                <w:lang w:eastAsia="ja-JP"/>
              </w:rPr>
              <w:t>CA_</w:t>
            </w:r>
            <w:r w:rsidRPr="00732759">
              <w:rPr>
                <w:rFonts w:hint="eastAsia"/>
                <w:lang w:val="en-US" w:eastAsia="zh-CN"/>
              </w:rPr>
              <w:t>5</w:t>
            </w:r>
            <w:r w:rsidRPr="00732759">
              <w:rPr>
                <w:rFonts w:hint="eastAsia"/>
                <w:lang w:eastAsia="ja-JP"/>
              </w:rPr>
              <w:t>-</w:t>
            </w:r>
            <w:r w:rsidRPr="00732759">
              <w:rPr>
                <w:rFonts w:hint="eastAsia"/>
                <w:lang w:val="en-US" w:eastAsia="zh-CN"/>
              </w:rPr>
              <w:t>30</w:t>
            </w:r>
            <w:r w:rsidRPr="00732759">
              <w:rPr>
                <w:lang w:val="en-US" w:eastAsia="ja-JP"/>
              </w:rPr>
              <w:t>-</w:t>
            </w:r>
            <w:r w:rsidRPr="00732759">
              <w:rPr>
                <w:rFonts w:eastAsia="SimSun" w:hint="eastAsia"/>
                <w:lang w:val="en-US" w:eastAsia="zh-CN"/>
              </w:rPr>
              <w:t>66</w:t>
            </w:r>
          </w:p>
        </w:tc>
        <w:tc>
          <w:tcPr>
            <w:tcW w:w="2483" w:type="dxa"/>
          </w:tcPr>
          <w:p w14:paraId="42C18BDE" w14:textId="77777777" w:rsidR="00C00FEB" w:rsidRPr="00732759" w:rsidRDefault="00C00FEB" w:rsidP="00402411">
            <w:pPr>
              <w:pStyle w:val="TAC"/>
              <w:rPr>
                <w:lang w:val="en-US" w:eastAsia="zh-CN"/>
              </w:rPr>
            </w:pPr>
            <w:r w:rsidRPr="00732759">
              <w:rPr>
                <w:rFonts w:hint="eastAsia"/>
                <w:lang w:val="en-US" w:eastAsia="zh-CN"/>
              </w:rPr>
              <w:t>5</w:t>
            </w:r>
          </w:p>
        </w:tc>
      </w:tr>
      <w:tr w:rsidR="00C00FEB" w:rsidRPr="00732759" w14:paraId="290BBA9E" w14:textId="77777777" w:rsidTr="00402411">
        <w:trPr>
          <w:jc w:val="center"/>
        </w:trPr>
        <w:tc>
          <w:tcPr>
            <w:tcW w:w="2407" w:type="dxa"/>
            <w:vMerge/>
          </w:tcPr>
          <w:p w14:paraId="54B60F62" w14:textId="77777777" w:rsidR="00C00FEB" w:rsidRPr="00732759" w:rsidRDefault="00C00FEB" w:rsidP="00402411">
            <w:pPr>
              <w:pStyle w:val="TAC"/>
              <w:rPr>
                <w:lang w:eastAsia="ja-JP"/>
              </w:rPr>
            </w:pPr>
          </w:p>
        </w:tc>
        <w:tc>
          <w:tcPr>
            <w:tcW w:w="2483" w:type="dxa"/>
          </w:tcPr>
          <w:p w14:paraId="677906EE" w14:textId="77777777" w:rsidR="00C00FEB" w:rsidRPr="00732759" w:rsidRDefault="00C00FEB" w:rsidP="00402411">
            <w:pPr>
              <w:pStyle w:val="TAC"/>
              <w:rPr>
                <w:rFonts w:eastAsia="SimSun"/>
                <w:lang w:val="en-US" w:eastAsia="zh-CN"/>
              </w:rPr>
            </w:pPr>
            <w:r w:rsidRPr="00732759">
              <w:rPr>
                <w:rFonts w:hint="eastAsia"/>
                <w:lang w:val="en-US" w:eastAsia="zh-CN"/>
              </w:rPr>
              <w:t>30</w:t>
            </w:r>
          </w:p>
        </w:tc>
      </w:tr>
      <w:tr w:rsidR="00C00FEB" w:rsidRPr="00732759" w14:paraId="4641A59C" w14:textId="77777777" w:rsidTr="00402411">
        <w:trPr>
          <w:jc w:val="center"/>
        </w:trPr>
        <w:tc>
          <w:tcPr>
            <w:tcW w:w="2407" w:type="dxa"/>
            <w:vMerge/>
          </w:tcPr>
          <w:p w14:paraId="4203174A" w14:textId="77777777" w:rsidR="00C00FEB" w:rsidRPr="00732759" w:rsidRDefault="00C00FEB" w:rsidP="00402411">
            <w:pPr>
              <w:pStyle w:val="TAC"/>
              <w:rPr>
                <w:lang w:eastAsia="ja-JP"/>
              </w:rPr>
            </w:pPr>
          </w:p>
        </w:tc>
        <w:tc>
          <w:tcPr>
            <w:tcW w:w="2483" w:type="dxa"/>
          </w:tcPr>
          <w:p w14:paraId="0BA14E33" w14:textId="77777777" w:rsidR="00C00FEB" w:rsidRPr="00732759" w:rsidRDefault="00C00FEB" w:rsidP="00402411">
            <w:pPr>
              <w:pStyle w:val="TAC"/>
              <w:rPr>
                <w:lang w:val="en-US" w:eastAsia="ja-JP"/>
              </w:rPr>
            </w:pPr>
            <w:r w:rsidRPr="00732759">
              <w:rPr>
                <w:rFonts w:eastAsia="SimSun" w:hint="eastAsia"/>
                <w:lang w:val="en-US" w:eastAsia="zh-CN"/>
              </w:rPr>
              <w:t>66</w:t>
            </w:r>
          </w:p>
        </w:tc>
      </w:tr>
      <w:tr w:rsidR="00714CF1" w:rsidRPr="00732759" w14:paraId="0AD652EA" w14:textId="77777777" w:rsidTr="00402411">
        <w:trPr>
          <w:jc w:val="center"/>
        </w:trPr>
        <w:tc>
          <w:tcPr>
            <w:tcW w:w="2407" w:type="dxa"/>
            <w:vMerge w:val="restart"/>
          </w:tcPr>
          <w:p w14:paraId="5F7B3C85" w14:textId="77777777" w:rsidR="00714CF1" w:rsidRPr="00732759" w:rsidRDefault="00714CF1" w:rsidP="00402411">
            <w:pPr>
              <w:pStyle w:val="TAC"/>
              <w:rPr>
                <w:lang w:val="en-US" w:eastAsia="en-US"/>
              </w:rPr>
            </w:pPr>
            <w:r w:rsidRPr="00732759">
              <w:rPr>
                <w:lang w:val="en-US" w:eastAsia="en-US"/>
              </w:rPr>
              <w:t>CA_5-30-66-66</w:t>
            </w:r>
          </w:p>
        </w:tc>
        <w:tc>
          <w:tcPr>
            <w:tcW w:w="2483" w:type="dxa"/>
          </w:tcPr>
          <w:p w14:paraId="15CD94E8" w14:textId="77777777" w:rsidR="00714CF1" w:rsidRPr="00732759" w:rsidRDefault="00714CF1" w:rsidP="00402411">
            <w:pPr>
              <w:pStyle w:val="TAC"/>
              <w:rPr>
                <w:lang w:val="en-US" w:eastAsia="en-US"/>
              </w:rPr>
            </w:pPr>
            <w:r w:rsidRPr="00732759">
              <w:rPr>
                <w:lang w:val="en-US" w:eastAsia="en-US"/>
              </w:rPr>
              <w:t>5</w:t>
            </w:r>
          </w:p>
        </w:tc>
      </w:tr>
      <w:tr w:rsidR="00714CF1" w:rsidRPr="00732759" w14:paraId="3F0EC50B" w14:textId="77777777" w:rsidTr="00402411">
        <w:trPr>
          <w:jc w:val="center"/>
        </w:trPr>
        <w:tc>
          <w:tcPr>
            <w:tcW w:w="2407" w:type="dxa"/>
            <w:vMerge/>
          </w:tcPr>
          <w:p w14:paraId="5B378B2F" w14:textId="77777777" w:rsidR="00714CF1" w:rsidRPr="00732759" w:rsidRDefault="00714CF1" w:rsidP="00402411">
            <w:pPr>
              <w:pStyle w:val="TAC"/>
              <w:rPr>
                <w:lang w:eastAsia="en-US"/>
              </w:rPr>
            </w:pPr>
          </w:p>
        </w:tc>
        <w:tc>
          <w:tcPr>
            <w:tcW w:w="2483" w:type="dxa"/>
          </w:tcPr>
          <w:p w14:paraId="7CE38268" w14:textId="77777777" w:rsidR="00714CF1" w:rsidRPr="00732759" w:rsidRDefault="00714CF1" w:rsidP="00402411">
            <w:pPr>
              <w:pStyle w:val="TAC"/>
              <w:rPr>
                <w:lang w:val="en-US" w:eastAsia="en-US"/>
              </w:rPr>
            </w:pPr>
            <w:r w:rsidRPr="00732759">
              <w:rPr>
                <w:lang w:val="en-US" w:eastAsia="en-US"/>
              </w:rPr>
              <w:t>30</w:t>
            </w:r>
          </w:p>
        </w:tc>
      </w:tr>
      <w:tr w:rsidR="00714CF1" w:rsidRPr="00732759" w14:paraId="6D68D7CE" w14:textId="77777777" w:rsidTr="00402411">
        <w:trPr>
          <w:jc w:val="center"/>
        </w:trPr>
        <w:tc>
          <w:tcPr>
            <w:tcW w:w="2407" w:type="dxa"/>
            <w:vMerge/>
          </w:tcPr>
          <w:p w14:paraId="34AA1B2D" w14:textId="77777777" w:rsidR="00714CF1" w:rsidRPr="00732759" w:rsidRDefault="00714CF1" w:rsidP="00402411">
            <w:pPr>
              <w:pStyle w:val="TAC"/>
              <w:rPr>
                <w:lang w:eastAsia="en-US"/>
              </w:rPr>
            </w:pPr>
          </w:p>
        </w:tc>
        <w:tc>
          <w:tcPr>
            <w:tcW w:w="2483" w:type="dxa"/>
          </w:tcPr>
          <w:p w14:paraId="7CE16190" w14:textId="77777777" w:rsidR="00714CF1" w:rsidRPr="00732759" w:rsidRDefault="00714CF1" w:rsidP="00402411">
            <w:pPr>
              <w:pStyle w:val="TAC"/>
              <w:rPr>
                <w:lang w:val="en-US" w:eastAsia="en-US"/>
              </w:rPr>
            </w:pPr>
            <w:r w:rsidRPr="00732759">
              <w:rPr>
                <w:lang w:val="en-US" w:eastAsia="en-US"/>
              </w:rPr>
              <w:t>66</w:t>
            </w:r>
          </w:p>
        </w:tc>
      </w:tr>
      <w:tr w:rsidR="000B228F" w:rsidRPr="00732759" w14:paraId="40080DF9" w14:textId="77777777" w:rsidTr="007C5218">
        <w:trPr>
          <w:jc w:val="center"/>
        </w:trPr>
        <w:tc>
          <w:tcPr>
            <w:tcW w:w="2407" w:type="dxa"/>
            <w:vMerge w:val="restart"/>
          </w:tcPr>
          <w:p w14:paraId="6A2BFBD6" w14:textId="77777777" w:rsidR="000B228F" w:rsidRPr="00732759" w:rsidRDefault="000B228F" w:rsidP="007C5218">
            <w:pPr>
              <w:pStyle w:val="TAC"/>
              <w:rPr>
                <w:lang w:val="en-US" w:eastAsia="zh-CN"/>
              </w:rPr>
            </w:pPr>
            <w:r w:rsidRPr="00732759">
              <w:rPr>
                <w:lang w:val="en-US"/>
              </w:rPr>
              <w:t>CA_</w:t>
            </w:r>
            <w:r w:rsidRPr="00732759">
              <w:rPr>
                <w:rFonts w:hint="eastAsia"/>
                <w:lang w:val="en-US" w:eastAsia="zh-CN"/>
              </w:rPr>
              <w:t>5</w:t>
            </w:r>
            <w:r w:rsidRPr="00732759">
              <w:rPr>
                <w:lang w:val="en-US"/>
              </w:rPr>
              <w:t>-</w:t>
            </w:r>
            <w:r w:rsidRPr="00732759">
              <w:rPr>
                <w:rFonts w:hint="eastAsia"/>
                <w:lang w:val="en-US" w:eastAsia="zh-CN"/>
              </w:rPr>
              <w:t>40</w:t>
            </w:r>
            <w:r w:rsidRPr="00732759">
              <w:rPr>
                <w:lang w:val="en-US"/>
              </w:rPr>
              <w:t>-</w:t>
            </w:r>
            <w:r w:rsidRPr="00732759">
              <w:rPr>
                <w:rFonts w:hint="eastAsia"/>
                <w:lang w:val="en-US" w:eastAsia="zh-CN"/>
              </w:rPr>
              <w:t>41</w:t>
            </w:r>
          </w:p>
        </w:tc>
        <w:tc>
          <w:tcPr>
            <w:tcW w:w="2483" w:type="dxa"/>
          </w:tcPr>
          <w:p w14:paraId="34692047" w14:textId="77777777" w:rsidR="000B228F" w:rsidRPr="00732759" w:rsidRDefault="000B228F" w:rsidP="007C5218">
            <w:pPr>
              <w:pStyle w:val="TAC"/>
              <w:rPr>
                <w:lang w:val="en-US" w:eastAsia="zh-CN"/>
              </w:rPr>
            </w:pPr>
            <w:r w:rsidRPr="00732759">
              <w:rPr>
                <w:rFonts w:hint="eastAsia"/>
                <w:lang w:val="en-US" w:eastAsia="zh-CN"/>
              </w:rPr>
              <w:t>5</w:t>
            </w:r>
          </w:p>
        </w:tc>
      </w:tr>
      <w:tr w:rsidR="000B228F" w:rsidRPr="00732759" w14:paraId="40B4E563" w14:textId="77777777" w:rsidTr="007C5218">
        <w:trPr>
          <w:jc w:val="center"/>
        </w:trPr>
        <w:tc>
          <w:tcPr>
            <w:tcW w:w="2407" w:type="dxa"/>
            <w:vMerge/>
          </w:tcPr>
          <w:p w14:paraId="100CDC8E" w14:textId="77777777" w:rsidR="000B228F" w:rsidRPr="00732759" w:rsidRDefault="000B228F" w:rsidP="007C5218">
            <w:pPr>
              <w:pStyle w:val="TAC"/>
            </w:pPr>
          </w:p>
        </w:tc>
        <w:tc>
          <w:tcPr>
            <w:tcW w:w="2483" w:type="dxa"/>
          </w:tcPr>
          <w:p w14:paraId="5875F7EB" w14:textId="77777777" w:rsidR="000B228F" w:rsidRPr="00732759" w:rsidRDefault="000B228F" w:rsidP="007C5218">
            <w:pPr>
              <w:pStyle w:val="TAC"/>
              <w:rPr>
                <w:lang w:val="en-US" w:eastAsia="zh-CN"/>
              </w:rPr>
            </w:pPr>
            <w:r w:rsidRPr="00732759">
              <w:rPr>
                <w:rFonts w:hint="eastAsia"/>
                <w:lang w:val="en-US" w:eastAsia="zh-CN"/>
              </w:rPr>
              <w:t>40</w:t>
            </w:r>
          </w:p>
        </w:tc>
      </w:tr>
      <w:tr w:rsidR="000B228F" w:rsidRPr="00732759" w14:paraId="05EAACDD" w14:textId="77777777" w:rsidTr="007C5218">
        <w:trPr>
          <w:jc w:val="center"/>
        </w:trPr>
        <w:tc>
          <w:tcPr>
            <w:tcW w:w="2407" w:type="dxa"/>
            <w:vMerge/>
          </w:tcPr>
          <w:p w14:paraId="76D0D9D5" w14:textId="77777777" w:rsidR="000B228F" w:rsidRPr="00732759" w:rsidRDefault="000B228F" w:rsidP="007C5218">
            <w:pPr>
              <w:pStyle w:val="TAC"/>
            </w:pPr>
          </w:p>
        </w:tc>
        <w:tc>
          <w:tcPr>
            <w:tcW w:w="2483" w:type="dxa"/>
          </w:tcPr>
          <w:p w14:paraId="4541BC89" w14:textId="77777777" w:rsidR="000B228F" w:rsidRPr="00732759" w:rsidRDefault="000B228F" w:rsidP="007C5218">
            <w:pPr>
              <w:pStyle w:val="TAC"/>
              <w:rPr>
                <w:lang w:val="en-US" w:eastAsia="zh-CN"/>
              </w:rPr>
            </w:pPr>
            <w:r w:rsidRPr="00732759">
              <w:rPr>
                <w:rFonts w:hint="eastAsia"/>
                <w:lang w:val="en-US" w:eastAsia="zh-CN"/>
              </w:rPr>
              <w:t>41</w:t>
            </w:r>
          </w:p>
        </w:tc>
      </w:tr>
      <w:tr w:rsidR="005A40AC" w:rsidRPr="00732759" w14:paraId="11FD5D9F" w14:textId="77777777" w:rsidTr="00402411">
        <w:trPr>
          <w:jc w:val="center"/>
        </w:trPr>
        <w:tc>
          <w:tcPr>
            <w:tcW w:w="2407" w:type="dxa"/>
            <w:vMerge w:val="restart"/>
          </w:tcPr>
          <w:p w14:paraId="16F64CA4" w14:textId="77777777" w:rsidR="005A40AC" w:rsidRPr="00732759" w:rsidRDefault="005A40AC" w:rsidP="00402411">
            <w:pPr>
              <w:pStyle w:val="TAC"/>
              <w:rPr>
                <w:lang w:val="en-US" w:eastAsia="en-US"/>
              </w:rPr>
            </w:pPr>
            <w:r w:rsidRPr="00732759">
              <w:rPr>
                <w:lang w:val="en-US" w:eastAsia="en-US"/>
              </w:rPr>
              <w:t>CA_7-8-20</w:t>
            </w:r>
          </w:p>
        </w:tc>
        <w:tc>
          <w:tcPr>
            <w:tcW w:w="2483" w:type="dxa"/>
          </w:tcPr>
          <w:p w14:paraId="01E6E575" w14:textId="77777777" w:rsidR="005A40AC" w:rsidRPr="00732759" w:rsidRDefault="005A40AC" w:rsidP="00402411">
            <w:pPr>
              <w:pStyle w:val="TAC"/>
              <w:rPr>
                <w:lang w:val="en-US" w:eastAsia="en-US"/>
              </w:rPr>
            </w:pPr>
            <w:r w:rsidRPr="00732759">
              <w:rPr>
                <w:lang w:val="en-US" w:eastAsia="en-US"/>
              </w:rPr>
              <w:t>7</w:t>
            </w:r>
          </w:p>
        </w:tc>
      </w:tr>
      <w:tr w:rsidR="005A40AC" w:rsidRPr="00732759" w14:paraId="237BB33C" w14:textId="77777777" w:rsidTr="00402411">
        <w:trPr>
          <w:jc w:val="center"/>
        </w:trPr>
        <w:tc>
          <w:tcPr>
            <w:tcW w:w="2407" w:type="dxa"/>
            <w:vMerge/>
          </w:tcPr>
          <w:p w14:paraId="3FFD655F" w14:textId="77777777" w:rsidR="005A40AC" w:rsidRPr="00732759" w:rsidRDefault="005A40AC" w:rsidP="00402411">
            <w:pPr>
              <w:pStyle w:val="TAC"/>
              <w:rPr>
                <w:lang w:eastAsia="en-US"/>
              </w:rPr>
            </w:pPr>
          </w:p>
        </w:tc>
        <w:tc>
          <w:tcPr>
            <w:tcW w:w="2483" w:type="dxa"/>
          </w:tcPr>
          <w:p w14:paraId="7726B85D" w14:textId="77777777" w:rsidR="005A40AC" w:rsidRPr="00732759" w:rsidRDefault="005A40AC" w:rsidP="00402411">
            <w:pPr>
              <w:pStyle w:val="TAC"/>
              <w:rPr>
                <w:lang w:val="en-US" w:eastAsia="en-US"/>
              </w:rPr>
            </w:pPr>
            <w:r w:rsidRPr="00732759">
              <w:rPr>
                <w:lang w:val="en-US" w:eastAsia="en-US"/>
              </w:rPr>
              <w:t>8</w:t>
            </w:r>
          </w:p>
        </w:tc>
      </w:tr>
      <w:tr w:rsidR="005A40AC" w:rsidRPr="00732759" w14:paraId="3856D728" w14:textId="77777777" w:rsidTr="00402411">
        <w:trPr>
          <w:jc w:val="center"/>
        </w:trPr>
        <w:tc>
          <w:tcPr>
            <w:tcW w:w="2407" w:type="dxa"/>
            <w:vMerge/>
          </w:tcPr>
          <w:p w14:paraId="5B97CA8E" w14:textId="77777777" w:rsidR="005A40AC" w:rsidRPr="00732759" w:rsidRDefault="005A40AC" w:rsidP="00402411">
            <w:pPr>
              <w:pStyle w:val="TAC"/>
              <w:rPr>
                <w:lang w:eastAsia="en-US"/>
              </w:rPr>
            </w:pPr>
          </w:p>
        </w:tc>
        <w:tc>
          <w:tcPr>
            <w:tcW w:w="2483" w:type="dxa"/>
          </w:tcPr>
          <w:p w14:paraId="6942878B" w14:textId="77777777" w:rsidR="005A40AC" w:rsidRPr="00732759" w:rsidRDefault="005A40AC" w:rsidP="00402411">
            <w:pPr>
              <w:pStyle w:val="TAC"/>
              <w:rPr>
                <w:lang w:val="en-US" w:eastAsia="en-US"/>
              </w:rPr>
            </w:pPr>
            <w:r w:rsidRPr="00732759">
              <w:rPr>
                <w:lang w:val="en-US" w:eastAsia="en-US"/>
              </w:rPr>
              <w:t>20</w:t>
            </w:r>
          </w:p>
        </w:tc>
      </w:tr>
      <w:tr w:rsidR="00423E32" w:rsidRPr="00732759" w14:paraId="1B30BB0F" w14:textId="77777777" w:rsidTr="00423E32">
        <w:trPr>
          <w:jc w:val="center"/>
        </w:trPr>
        <w:tc>
          <w:tcPr>
            <w:tcW w:w="2407" w:type="dxa"/>
            <w:vMerge w:val="restart"/>
          </w:tcPr>
          <w:p w14:paraId="7688F670" w14:textId="77777777" w:rsidR="00423E32" w:rsidRPr="00732759" w:rsidRDefault="00423E32" w:rsidP="00423E32">
            <w:pPr>
              <w:pStyle w:val="TAC"/>
            </w:pPr>
            <w:r w:rsidRPr="00732759">
              <w:t>CA_7-20-28</w:t>
            </w:r>
          </w:p>
        </w:tc>
        <w:tc>
          <w:tcPr>
            <w:tcW w:w="2483" w:type="dxa"/>
          </w:tcPr>
          <w:p w14:paraId="7F632FE1" w14:textId="77777777" w:rsidR="00423E32" w:rsidRPr="00732759" w:rsidRDefault="00423E32" w:rsidP="00423E32">
            <w:pPr>
              <w:pStyle w:val="TAC"/>
              <w:rPr>
                <w:lang w:val="en-US"/>
              </w:rPr>
            </w:pPr>
            <w:r w:rsidRPr="00732759">
              <w:rPr>
                <w:lang w:val="en-US"/>
              </w:rPr>
              <w:t>7</w:t>
            </w:r>
          </w:p>
        </w:tc>
      </w:tr>
      <w:tr w:rsidR="00423E32" w:rsidRPr="00732759" w14:paraId="40647936" w14:textId="77777777" w:rsidTr="00423E32">
        <w:trPr>
          <w:jc w:val="center"/>
        </w:trPr>
        <w:tc>
          <w:tcPr>
            <w:tcW w:w="2407" w:type="dxa"/>
            <w:vMerge/>
          </w:tcPr>
          <w:p w14:paraId="3784ECB7" w14:textId="77777777" w:rsidR="00423E32" w:rsidRPr="00732759" w:rsidRDefault="00423E32" w:rsidP="00423E32">
            <w:pPr>
              <w:pStyle w:val="TAC"/>
            </w:pPr>
          </w:p>
        </w:tc>
        <w:tc>
          <w:tcPr>
            <w:tcW w:w="2483" w:type="dxa"/>
          </w:tcPr>
          <w:p w14:paraId="017A0027" w14:textId="77777777" w:rsidR="00423E32" w:rsidRPr="00732759" w:rsidRDefault="00423E32" w:rsidP="00423E32">
            <w:pPr>
              <w:pStyle w:val="TAC"/>
              <w:rPr>
                <w:lang w:val="en-US"/>
              </w:rPr>
            </w:pPr>
            <w:r w:rsidRPr="00732759">
              <w:rPr>
                <w:lang w:val="en-US"/>
              </w:rPr>
              <w:t>20</w:t>
            </w:r>
          </w:p>
        </w:tc>
      </w:tr>
      <w:tr w:rsidR="00423E32" w:rsidRPr="00732759" w14:paraId="509E9828" w14:textId="77777777" w:rsidTr="00423E32">
        <w:trPr>
          <w:jc w:val="center"/>
        </w:trPr>
        <w:tc>
          <w:tcPr>
            <w:tcW w:w="2407" w:type="dxa"/>
            <w:vMerge/>
          </w:tcPr>
          <w:p w14:paraId="698AEA6D" w14:textId="77777777" w:rsidR="00423E32" w:rsidRPr="00732759" w:rsidRDefault="00423E32" w:rsidP="00423E32">
            <w:pPr>
              <w:pStyle w:val="TAC"/>
            </w:pPr>
          </w:p>
        </w:tc>
        <w:tc>
          <w:tcPr>
            <w:tcW w:w="2483" w:type="dxa"/>
          </w:tcPr>
          <w:p w14:paraId="11504CCA" w14:textId="77777777" w:rsidR="00423E32" w:rsidRPr="00732759" w:rsidRDefault="00423E32" w:rsidP="00423E32">
            <w:pPr>
              <w:pStyle w:val="TAC"/>
              <w:rPr>
                <w:lang w:val="en-US"/>
              </w:rPr>
            </w:pPr>
            <w:r w:rsidRPr="00732759">
              <w:rPr>
                <w:lang w:val="en-US"/>
              </w:rPr>
              <w:t>28</w:t>
            </w:r>
          </w:p>
        </w:tc>
      </w:tr>
      <w:tr w:rsidR="00423E32" w:rsidRPr="00732759" w14:paraId="6003CCE4" w14:textId="77777777" w:rsidTr="00423E32">
        <w:trPr>
          <w:jc w:val="center"/>
        </w:trPr>
        <w:tc>
          <w:tcPr>
            <w:tcW w:w="2407" w:type="dxa"/>
            <w:vMerge w:val="restart"/>
          </w:tcPr>
          <w:p w14:paraId="6F4007E7" w14:textId="77777777" w:rsidR="00423E32" w:rsidRPr="00732759" w:rsidRDefault="00423E32" w:rsidP="00423E32">
            <w:pPr>
              <w:pStyle w:val="TAC"/>
              <w:rPr>
                <w:lang w:eastAsia="zh-CN"/>
              </w:rPr>
            </w:pPr>
            <w:r w:rsidRPr="00732759">
              <w:t>CA_7-20-32</w:t>
            </w:r>
          </w:p>
        </w:tc>
        <w:tc>
          <w:tcPr>
            <w:tcW w:w="2483" w:type="dxa"/>
          </w:tcPr>
          <w:p w14:paraId="067C0CCD" w14:textId="77777777" w:rsidR="00423E32" w:rsidRPr="00732759" w:rsidRDefault="00423E32" w:rsidP="00423E32">
            <w:pPr>
              <w:pStyle w:val="TAC"/>
              <w:rPr>
                <w:lang w:val="en-US"/>
              </w:rPr>
            </w:pPr>
            <w:r w:rsidRPr="00732759">
              <w:rPr>
                <w:lang w:val="en-US"/>
              </w:rPr>
              <w:t>7</w:t>
            </w:r>
          </w:p>
        </w:tc>
      </w:tr>
      <w:tr w:rsidR="00423E32" w:rsidRPr="00732759" w14:paraId="356BA8BB" w14:textId="77777777" w:rsidTr="00423E32">
        <w:trPr>
          <w:jc w:val="center"/>
        </w:trPr>
        <w:tc>
          <w:tcPr>
            <w:tcW w:w="2407" w:type="dxa"/>
            <w:vMerge/>
          </w:tcPr>
          <w:p w14:paraId="0CD83E6B" w14:textId="77777777" w:rsidR="00423E32" w:rsidRPr="00732759" w:rsidRDefault="00423E32" w:rsidP="00423E32">
            <w:pPr>
              <w:pStyle w:val="TAC"/>
            </w:pPr>
          </w:p>
        </w:tc>
        <w:tc>
          <w:tcPr>
            <w:tcW w:w="2483" w:type="dxa"/>
          </w:tcPr>
          <w:p w14:paraId="5EDF3E73" w14:textId="77777777" w:rsidR="00423E32" w:rsidRPr="00732759" w:rsidRDefault="00423E32" w:rsidP="00423E32">
            <w:pPr>
              <w:pStyle w:val="TAC"/>
              <w:rPr>
                <w:lang w:val="en-US"/>
              </w:rPr>
            </w:pPr>
            <w:r w:rsidRPr="00732759">
              <w:rPr>
                <w:lang w:val="en-US"/>
              </w:rPr>
              <w:t>20</w:t>
            </w:r>
          </w:p>
        </w:tc>
      </w:tr>
      <w:tr w:rsidR="00423E32" w:rsidRPr="00732759" w14:paraId="5F3F892B" w14:textId="77777777" w:rsidTr="00423E32">
        <w:trPr>
          <w:jc w:val="center"/>
        </w:trPr>
        <w:tc>
          <w:tcPr>
            <w:tcW w:w="2407" w:type="dxa"/>
            <w:vMerge/>
          </w:tcPr>
          <w:p w14:paraId="7E34D76F" w14:textId="77777777" w:rsidR="00423E32" w:rsidRPr="00732759" w:rsidRDefault="00423E32" w:rsidP="00423E32">
            <w:pPr>
              <w:pStyle w:val="TAC"/>
            </w:pPr>
          </w:p>
        </w:tc>
        <w:tc>
          <w:tcPr>
            <w:tcW w:w="2483" w:type="dxa"/>
          </w:tcPr>
          <w:p w14:paraId="4C39C4CB" w14:textId="77777777" w:rsidR="00423E32" w:rsidRPr="00732759" w:rsidRDefault="00423E32" w:rsidP="00423E32">
            <w:pPr>
              <w:pStyle w:val="TAC"/>
              <w:rPr>
                <w:lang w:val="en-US"/>
              </w:rPr>
            </w:pPr>
            <w:r w:rsidRPr="00732759">
              <w:rPr>
                <w:lang w:val="en-US"/>
              </w:rPr>
              <w:t>32</w:t>
            </w:r>
          </w:p>
        </w:tc>
      </w:tr>
      <w:tr w:rsidR="001E324B" w:rsidRPr="00732759" w14:paraId="360AF5B5" w14:textId="77777777" w:rsidTr="00402411">
        <w:trPr>
          <w:jc w:val="center"/>
        </w:trPr>
        <w:tc>
          <w:tcPr>
            <w:tcW w:w="2407" w:type="dxa"/>
            <w:vMerge w:val="restart"/>
          </w:tcPr>
          <w:p w14:paraId="237E2644" w14:textId="77777777" w:rsidR="001E324B" w:rsidRPr="00732759" w:rsidRDefault="001E324B" w:rsidP="00402411">
            <w:pPr>
              <w:pStyle w:val="TAC"/>
              <w:rPr>
                <w:lang w:eastAsia="en-US"/>
              </w:rPr>
            </w:pPr>
            <w:r w:rsidRPr="00732759">
              <w:rPr>
                <w:lang w:eastAsia="en-US"/>
              </w:rPr>
              <w:t>CA_7-20-38</w:t>
            </w:r>
          </w:p>
        </w:tc>
        <w:tc>
          <w:tcPr>
            <w:tcW w:w="2483" w:type="dxa"/>
          </w:tcPr>
          <w:p w14:paraId="398ECAE8" w14:textId="77777777" w:rsidR="001E324B" w:rsidRPr="00732759" w:rsidRDefault="001E324B" w:rsidP="00402411">
            <w:pPr>
              <w:pStyle w:val="TAC"/>
              <w:rPr>
                <w:lang w:val="en-US" w:eastAsia="en-US"/>
              </w:rPr>
            </w:pPr>
            <w:r w:rsidRPr="00732759">
              <w:rPr>
                <w:lang w:val="en-US" w:eastAsia="en-US"/>
              </w:rPr>
              <w:t>7</w:t>
            </w:r>
          </w:p>
        </w:tc>
      </w:tr>
      <w:tr w:rsidR="001E324B" w:rsidRPr="00732759" w14:paraId="3F99E805" w14:textId="77777777" w:rsidTr="00402411">
        <w:trPr>
          <w:jc w:val="center"/>
        </w:trPr>
        <w:tc>
          <w:tcPr>
            <w:tcW w:w="2407" w:type="dxa"/>
            <w:vMerge/>
          </w:tcPr>
          <w:p w14:paraId="5D80E8E9" w14:textId="77777777" w:rsidR="001E324B" w:rsidRPr="00732759" w:rsidRDefault="001E324B" w:rsidP="00402411">
            <w:pPr>
              <w:pStyle w:val="TAC"/>
              <w:rPr>
                <w:lang w:eastAsia="en-US"/>
              </w:rPr>
            </w:pPr>
          </w:p>
        </w:tc>
        <w:tc>
          <w:tcPr>
            <w:tcW w:w="2483" w:type="dxa"/>
          </w:tcPr>
          <w:p w14:paraId="3574096A" w14:textId="77777777" w:rsidR="001E324B" w:rsidRPr="00732759" w:rsidRDefault="001E324B" w:rsidP="00402411">
            <w:pPr>
              <w:pStyle w:val="TAC"/>
              <w:rPr>
                <w:lang w:val="en-US" w:eastAsia="en-US"/>
              </w:rPr>
            </w:pPr>
            <w:r w:rsidRPr="00732759">
              <w:rPr>
                <w:lang w:val="en-US" w:eastAsia="en-US"/>
              </w:rPr>
              <w:t>20</w:t>
            </w:r>
          </w:p>
        </w:tc>
      </w:tr>
      <w:tr w:rsidR="001E324B" w:rsidRPr="00732759" w14:paraId="52D5E5CD" w14:textId="77777777" w:rsidTr="00402411">
        <w:trPr>
          <w:jc w:val="center"/>
        </w:trPr>
        <w:tc>
          <w:tcPr>
            <w:tcW w:w="2407" w:type="dxa"/>
            <w:vMerge/>
          </w:tcPr>
          <w:p w14:paraId="0E66F0B8" w14:textId="77777777" w:rsidR="001E324B" w:rsidRPr="00732759" w:rsidRDefault="001E324B" w:rsidP="00402411">
            <w:pPr>
              <w:pStyle w:val="TAC"/>
              <w:rPr>
                <w:lang w:eastAsia="en-US"/>
              </w:rPr>
            </w:pPr>
          </w:p>
        </w:tc>
        <w:tc>
          <w:tcPr>
            <w:tcW w:w="2483" w:type="dxa"/>
          </w:tcPr>
          <w:p w14:paraId="1E2D81B6" w14:textId="77777777" w:rsidR="001E324B" w:rsidRPr="00732759" w:rsidRDefault="001E324B" w:rsidP="00402411">
            <w:pPr>
              <w:pStyle w:val="TAC"/>
              <w:rPr>
                <w:lang w:val="en-US" w:eastAsia="en-US"/>
              </w:rPr>
            </w:pPr>
            <w:r w:rsidRPr="00732759">
              <w:rPr>
                <w:lang w:val="en-US" w:eastAsia="en-US"/>
              </w:rPr>
              <w:t>38</w:t>
            </w:r>
          </w:p>
        </w:tc>
      </w:tr>
      <w:tr w:rsidR="00F7211B" w:rsidRPr="00732759" w14:paraId="20CCC5BC" w14:textId="77777777" w:rsidTr="00EB6780">
        <w:trPr>
          <w:jc w:val="center"/>
        </w:trPr>
        <w:tc>
          <w:tcPr>
            <w:tcW w:w="2407" w:type="dxa"/>
            <w:vMerge w:val="restart"/>
          </w:tcPr>
          <w:p w14:paraId="72DDDCA2" w14:textId="77777777" w:rsidR="00F7211B" w:rsidRPr="00732759" w:rsidRDefault="00F7211B" w:rsidP="00EB6780">
            <w:pPr>
              <w:pStyle w:val="TAC"/>
              <w:rPr>
                <w:lang w:eastAsia="en-US"/>
              </w:rPr>
            </w:pPr>
            <w:r w:rsidRPr="00732759">
              <w:rPr>
                <w:lang w:eastAsia="en-US"/>
              </w:rPr>
              <w:t>CA_7-20-42</w:t>
            </w:r>
          </w:p>
        </w:tc>
        <w:tc>
          <w:tcPr>
            <w:tcW w:w="2483" w:type="dxa"/>
          </w:tcPr>
          <w:p w14:paraId="44663A06" w14:textId="77777777" w:rsidR="00F7211B" w:rsidRPr="00732759" w:rsidRDefault="00F7211B" w:rsidP="00EB6780">
            <w:pPr>
              <w:pStyle w:val="TAC"/>
              <w:rPr>
                <w:lang w:val="en-US" w:eastAsia="en-US"/>
              </w:rPr>
            </w:pPr>
            <w:r w:rsidRPr="00732759">
              <w:rPr>
                <w:lang w:val="en-US" w:eastAsia="en-US"/>
              </w:rPr>
              <w:t>7</w:t>
            </w:r>
          </w:p>
        </w:tc>
      </w:tr>
      <w:tr w:rsidR="00F7211B" w:rsidRPr="00732759" w14:paraId="377CDC85" w14:textId="77777777" w:rsidTr="00EB6780">
        <w:trPr>
          <w:jc w:val="center"/>
        </w:trPr>
        <w:tc>
          <w:tcPr>
            <w:tcW w:w="2407" w:type="dxa"/>
            <w:vMerge/>
          </w:tcPr>
          <w:p w14:paraId="6ACA70B2" w14:textId="77777777" w:rsidR="00F7211B" w:rsidRPr="00732759" w:rsidRDefault="00F7211B" w:rsidP="00EB6780">
            <w:pPr>
              <w:pStyle w:val="TAC"/>
              <w:rPr>
                <w:lang w:eastAsia="en-US"/>
              </w:rPr>
            </w:pPr>
          </w:p>
        </w:tc>
        <w:tc>
          <w:tcPr>
            <w:tcW w:w="2483" w:type="dxa"/>
          </w:tcPr>
          <w:p w14:paraId="73524DBA" w14:textId="77777777" w:rsidR="00F7211B" w:rsidRPr="00732759" w:rsidRDefault="00F7211B" w:rsidP="00EB6780">
            <w:pPr>
              <w:pStyle w:val="TAC"/>
              <w:rPr>
                <w:lang w:val="en-US" w:eastAsia="en-US"/>
              </w:rPr>
            </w:pPr>
            <w:r w:rsidRPr="00732759">
              <w:rPr>
                <w:lang w:val="en-US" w:eastAsia="en-US"/>
              </w:rPr>
              <w:t>20</w:t>
            </w:r>
          </w:p>
        </w:tc>
      </w:tr>
      <w:tr w:rsidR="00F7211B" w:rsidRPr="00732759" w14:paraId="7B583B7E" w14:textId="77777777" w:rsidTr="00EB6780">
        <w:trPr>
          <w:jc w:val="center"/>
        </w:trPr>
        <w:tc>
          <w:tcPr>
            <w:tcW w:w="2407" w:type="dxa"/>
            <w:vMerge/>
          </w:tcPr>
          <w:p w14:paraId="4C24AF36" w14:textId="77777777" w:rsidR="00F7211B" w:rsidRPr="00732759" w:rsidRDefault="00F7211B" w:rsidP="00EB6780">
            <w:pPr>
              <w:pStyle w:val="TAC"/>
              <w:rPr>
                <w:lang w:eastAsia="en-US"/>
              </w:rPr>
            </w:pPr>
          </w:p>
        </w:tc>
        <w:tc>
          <w:tcPr>
            <w:tcW w:w="2483" w:type="dxa"/>
          </w:tcPr>
          <w:p w14:paraId="36627CBD" w14:textId="77777777" w:rsidR="00F7211B" w:rsidRPr="00732759" w:rsidRDefault="00F7211B" w:rsidP="00EB6780">
            <w:pPr>
              <w:pStyle w:val="TAC"/>
              <w:rPr>
                <w:lang w:val="en-US" w:eastAsia="en-US"/>
              </w:rPr>
            </w:pPr>
            <w:r w:rsidRPr="00732759">
              <w:rPr>
                <w:lang w:val="en-US" w:eastAsia="en-US"/>
              </w:rPr>
              <w:t>42</w:t>
            </w:r>
          </w:p>
        </w:tc>
      </w:tr>
      <w:tr w:rsidR="000B228F" w:rsidRPr="00732759" w14:paraId="407C9DF4" w14:textId="77777777" w:rsidTr="007C5218">
        <w:trPr>
          <w:jc w:val="center"/>
        </w:trPr>
        <w:tc>
          <w:tcPr>
            <w:tcW w:w="2407" w:type="dxa"/>
            <w:vMerge w:val="restart"/>
          </w:tcPr>
          <w:p w14:paraId="02EF5301" w14:textId="77777777" w:rsidR="000B228F" w:rsidRPr="00732759" w:rsidRDefault="000B228F" w:rsidP="007C5218">
            <w:pPr>
              <w:pStyle w:val="TAC"/>
              <w:rPr>
                <w:lang w:eastAsia="zh-CN"/>
              </w:rPr>
            </w:pPr>
            <w:r w:rsidRPr="00732759">
              <w:rPr>
                <w:lang w:eastAsia="ja-JP"/>
              </w:rPr>
              <w:t>CA_</w:t>
            </w:r>
            <w:r w:rsidRPr="00732759">
              <w:rPr>
                <w:rFonts w:hint="eastAsia"/>
                <w:lang w:eastAsia="zh-CN"/>
              </w:rPr>
              <w:t>8</w:t>
            </w:r>
            <w:r w:rsidRPr="00732759">
              <w:rPr>
                <w:lang w:eastAsia="ja-JP"/>
              </w:rPr>
              <w:t>-</w:t>
            </w:r>
            <w:r w:rsidRPr="00732759">
              <w:rPr>
                <w:rFonts w:hint="eastAsia"/>
                <w:lang w:eastAsia="zh-CN"/>
              </w:rPr>
              <w:t>11</w:t>
            </w:r>
            <w:r w:rsidRPr="00732759">
              <w:rPr>
                <w:lang w:eastAsia="ja-JP"/>
              </w:rPr>
              <w:t>-</w:t>
            </w:r>
            <w:r w:rsidRPr="00732759">
              <w:rPr>
                <w:rFonts w:hint="eastAsia"/>
                <w:lang w:eastAsia="zh-CN"/>
              </w:rPr>
              <w:t>28</w:t>
            </w:r>
          </w:p>
        </w:tc>
        <w:tc>
          <w:tcPr>
            <w:tcW w:w="2483" w:type="dxa"/>
          </w:tcPr>
          <w:p w14:paraId="324FF527" w14:textId="77777777" w:rsidR="000B228F" w:rsidRPr="00732759" w:rsidRDefault="000B228F" w:rsidP="007C5218">
            <w:pPr>
              <w:pStyle w:val="TAC"/>
              <w:rPr>
                <w:lang w:val="en-US" w:eastAsia="zh-CN"/>
              </w:rPr>
            </w:pPr>
            <w:r w:rsidRPr="00732759">
              <w:rPr>
                <w:rFonts w:hint="eastAsia"/>
                <w:lang w:val="en-US" w:eastAsia="zh-CN"/>
              </w:rPr>
              <w:t>8</w:t>
            </w:r>
          </w:p>
        </w:tc>
      </w:tr>
      <w:tr w:rsidR="000B228F" w:rsidRPr="00732759" w14:paraId="46C93E18" w14:textId="77777777" w:rsidTr="007C5218">
        <w:trPr>
          <w:jc w:val="center"/>
        </w:trPr>
        <w:tc>
          <w:tcPr>
            <w:tcW w:w="2407" w:type="dxa"/>
            <w:vMerge/>
          </w:tcPr>
          <w:p w14:paraId="07C480BF" w14:textId="77777777" w:rsidR="000B228F" w:rsidRPr="00732759" w:rsidRDefault="000B228F" w:rsidP="007C5218">
            <w:pPr>
              <w:pStyle w:val="TAC"/>
              <w:rPr>
                <w:lang w:eastAsia="ja-JP"/>
              </w:rPr>
            </w:pPr>
          </w:p>
        </w:tc>
        <w:tc>
          <w:tcPr>
            <w:tcW w:w="2483" w:type="dxa"/>
          </w:tcPr>
          <w:p w14:paraId="188BD078" w14:textId="77777777" w:rsidR="000B228F" w:rsidRPr="00732759" w:rsidRDefault="000B228F" w:rsidP="007C5218">
            <w:pPr>
              <w:pStyle w:val="TAC"/>
              <w:rPr>
                <w:lang w:val="en-US" w:eastAsia="zh-CN"/>
              </w:rPr>
            </w:pPr>
            <w:r w:rsidRPr="00732759">
              <w:rPr>
                <w:rFonts w:hint="eastAsia"/>
                <w:lang w:val="en-US" w:eastAsia="zh-CN"/>
              </w:rPr>
              <w:t>11</w:t>
            </w:r>
          </w:p>
        </w:tc>
      </w:tr>
      <w:tr w:rsidR="000B228F" w:rsidRPr="00732759" w14:paraId="1A577452" w14:textId="77777777" w:rsidTr="007C5218">
        <w:trPr>
          <w:jc w:val="center"/>
        </w:trPr>
        <w:tc>
          <w:tcPr>
            <w:tcW w:w="2407" w:type="dxa"/>
            <w:vMerge/>
          </w:tcPr>
          <w:p w14:paraId="316008E5" w14:textId="77777777" w:rsidR="000B228F" w:rsidRPr="00732759" w:rsidRDefault="000B228F" w:rsidP="007C5218">
            <w:pPr>
              <w:pStyle w:val="TAC"/>
              <w:rPr>
                <w:lang w:eastAsia="ja-JP"/>
              </w:rPr>
            </w:pPr>
          </w:p>
        </w:tc>
        <w:tc>
          <w:tcPr>
            <w:tcW w:w="2483" w:type="dxa"/>
          </w:tcPr>
          <w:p w14:paraId="4C41FB6D" w14:textId="77777777" w:rsidR="000B228F" w:rsidRPr="00732759" w:rsidRDefault="000B228F" w:rsidP="007C5218">
            <w:pPr>
              <w:pStyle w:val="TAC"/>
              <w:rPr>
                <w:lang w:val="en-US" w:eastAsia="zh-CN"/>
              </w:rPr>
            </w:pPr>
            <w:r w:rsidRPr="00732759">
              <w:rPr>
                <w:rFonts w:hint="eastAsia"/>
                <w:lang w:val="en-US" w:eastAsia="zh-CN"/>
              </w:rPr>
              <w:t>28</w:t>
            </w:r>
          </w:p>
        </w:tc>
      </w:tr>
      <w:tr w:rsidR="000B228F" w:rsidRPr="00732759" w14:paraId="75050EFE" w14:textId="77777777" w:rsidTr="00402411">
        <w:trPr>
          <w:jc w:val="center"/>
        </w:trPr>
        <w:tc>
          <w:tcPr>
            <w:tcW w:w="2407" w:type="dxa"/>
            <w:vMerge w:val="restart"/>
          </w:tcPr>
          <w:p w14:paraId="28161A99" w14:textId="77777777" w:rsidR="000B228F" w:rsidRPr="00732759" w:rsidRDefault="000B228F" w:rsidP="00402411">
            <w:pPr>
              <w:pStyle w:val="TAC"/>
              <w:rPr>
                <w:lang w:eastAsia="zh-CN"/>
              </w:rPr>
            </w:pPr>
            <w:r w:rsidRPr="00732759">
              <w:rPr>
                <w:lang w:eastAsia="ja-JP"/>
              </w:rPr>
              <w:t>CA_</w:t>
            </w:r>
            <w:r w:rsidRPr="00732759">
              <w:rPr>
                <w:rFonts w:hint="eastAsia"/>
                <w:lang w:eastAsia="zh-CN"/>
              </w:rPr>
              <w:t>8</w:t>
            </w:r>
            <w:r w:rsidRPr="00732759">
              <w:rPr>
                <w:lang w:eastAsia="ja-JP"/>
              </w:rPr>
              <w:t>-2</w:t>
            </w:r>
            <w:r w:rsidRPr="00732759">
              <w:rPr>
                <w:rFonts w:hint="eastAsia"/>
                <w:lang w:eastAsia="zh-CN"/>
              </w:rPr>
              <w:t>8</w:t>
            </w:r>
            <w:r w:rsidRPr="00732759">
              <w:rPr>
                <w:lang w:eastAsia="ja-JP"/>
              </w:rPr>
              <w:t>-</w:t>
            </w:r>
            <w:r w:rsidRPr="00732759">
              <w:rPr>
                <w:rFonts w:hint="eastAsia"/>
                <w:lang w:eastAsia="zh-CN"/>
              </w:rPr>
              <w:t>41</w:t>
            </w:r>
          </w:p>
        </w:tc>
        <w:tc>
          <w:tcPr>
            <w:tcW w:w="2483" w:type="dxa"/>
          </w:tcPr>
          <w:p w14:paraId="73072AE2" w14:textId="77777777" w:rsidR="000B228F" w:rsidRPr="00732759" w:rsidRDefault="000B228F" w:rsidP="00402411">
            <w:pPr>
              <w:pStyle w:val="TAC"/>
              <w:rPr>
                <w:lang w:val="en-US" w:eastAsia="ja-JP"/>
              </w:rPr>
            </w:pPr>
            <w:r w:rsidRPr="00732759">
              <w:rPr>
                <w:rFonts w:hint="eastAsia"/>
                <w:lang w:val="en-US" w:eastAsia="zh-CN"/>
              </w:rPr>
              <w:t>8</w:t>
            </w:r>
          </w:p>
        </w:tc>
      </w:tr>
      <w:tr w:rsidR="000B228F" w:rsidRPr="00732759" w14:paraId="6EF44E27" w14:textId="77777777" w:rsidTr="00402411">
        <w:trPr>
          <w:jc w:val="center"/>
        </w:trPr>
        <w:tc>
          <w:tcPr>
            <w:tcW w:w="2407" w:type="dxa"/>
            <w:vMerge/>
          </w:tcPr>
          <w:p w14:paraId="5E1D1FE1" w14:textId="77777777" w:rsidR="000B228F" w:rsidRPr="00732759" w:rsidRDefault="000B228F" w:rsidP="00402411">
            <w:pPr>
              <w:pStyle w:val="TAC"/>
              <w:rPr>
                <w:lang w:eastAsia="ja-JP"/>
              </w:rPr>
            </w:pPr>
          </w:p>
        </w:tc>
        <w:tc>
          <w:tcPr>
            <w:tcW w:w="2483" w:type="dxa"/>
          </w:tcPr>
          <w:p w14:paraId="1E5CF373" w14:textId="77777777" w:rsidR="000B228F" w:rsidRPr="00732759" w:rsidRDefault="000B228F" w:rsidP="00402411">
            <w:pPr>
              <w:pStyle w:val="TAC"/>
              <w:rPr>
                <w:lang w:val="en-US" w:eastAsia="ja-JP"/>
              </w:rPr>
            </w:pPr>
            <w:r w:rsidRPr="00732759">
              <w:rPr>
                <w:rFonts w:hint="eastAsia"/>
                <w:lang w:val="en-US" w:eastAsia="zh-CN"/>
              </w:rPr>
              <w:t>28</w:t>
            </w:r>
          </w:p>
        </w:tc>
      </w:tr>
      <w:tr w:rsidR="000B228F" w:rsidRPr="00732759" w14:paraId="2B02E36D" w14:textId="77777777" w:rsidTr="00402411">
        <w:trPr>
          <w:jc w:val="center"/>
        </w:trPr>
        <w:tc>
          <w:tcPr>
            <w:tcW w:w="2407" w:type="dxa"/>
            <w:vMerge/>
          </w:tcPr>
          <w:p w14:paraId="2D672408" w14:textId="77777777" w:rsidR="000B228F" w:rsidRPr="00732759" w:rsidRDefault="000B228F" w:rsidP="00402411">
            <w:pPr>
              <w:pStyle w:val="TAC"/>
              <w:rPr>
                <w:lang w:eastAsia="ja-JP"/>
              </w:rPr>
            </w:pPr>
          </w:p>
        </w:tc>
        <w:tc>
          <w:tcPr>
            <w:tcW w:w="2483" w:type="dxa"/>
          </w:tcPr>
          <w:p w14:paraId="68DE161A" w14:textId="77777777" w:rsidR="000B228F" w:rsidRPr="00732759" w:rsidRDefault="000B228F" w:rsidP="00402411">
            <w:pPr>
              <w:pStyle w:val="TAC"/>
              <w:rPr>
                <w:lang w:val="en-US" w:eastAsia="ja-JP"/>
              </w:rPr>
            </w:pPr>
            <w:r w:rsidRPr="00732759">
              <w:rPr>
                <w:rFonts w:hint="eastAsia"/>
                <w:lang w:val="en-US" w:eastAsia="zh-CN"/>
              </w:rPr>
              <w:t>41</w:t>
            </w:r>
          </w:p>
        </w:tc>
      </w:tr>
      <w:tr w:rsidR="000B228F" w:rsidRPr="00732759" w14:paraId="4F026D3C" w14:textId="77777777" w:rsidTr="00402411">
        <w:trPr>
          <w:jc w:val="center"/>
        </w:trPr>
        <w:tc>
          <w:tcPr>
            <w:tcW w:w="2407" w:type="dxa"/>
            <w:vMerge w:val="restart"/>
          </w:tcPr>
          <w:p w14:paraId="28DB895E" w14:textId="77777777" w:rsidR="000B228F" w:rsidRPr="00732759" w:rsidRDefault="000B228F" w:rsidP="00402411">
            <w:pPr>
              <w:pStyle w:val="TAC"/>
              <w:rPr>
                <w:rFonts w:eastAsia="SimSun"/>
                <w:lang w:eastAsia="zh-CN"/>
              </w:rPr>
            </w:pPr>
            <w:r w:rsidRPr="00732759">
              <w:rPr>
                <w:rFonts w:hint="eastAsia"/>
                <w:lang w:eastAsia="ja-JP"/>
              </w:rPr>
              <w:t>CA_</w:t>
            </w:r>
            <w:r w:rsidRPr="00732759">
              <w:rPr>
                <w:rFonts w:hint="eastAsia"/>
                <w:lang w:val="en-US" w:eastAsia="zh-CN"/>
              </w:rPr>
              <w:t>12</w:t>
            </w:r>
            <w:r w:rsidRPr="00732759">
              <w:rPr>
                <w:rFonts w:hint="eastAsia"/>
                <w:lang w:eastAsia="ja-JP"/>
              </w:rPr>
              <w:t>-</w:t>
            </w:r>
            <w:r w:rsidRPr="00732759">
              <w:rPr>
                <w:rFonts w:hint="eastAsia"/>
                <w:lang w:val="en-US" w:eastAsia="zh-CN"/>
              </w:rPr>
              <w:t>30</w:t>
            </w:r>
            <w:r w:rsidRPr="00732759">
              <w:rPr>
                <w:lang w:val="en-US" w:eastAsia="ja-JP"/>
              </w:rPr>
              <w:t>-</w:t>
            </w:r>
            <w:r w:rsidRPr="00732759">
              <w:rPr>
                <w:rFonts w:eastAsia="SimSun" w:hint="eastAsia"/>
                <w:lang w:val="en-US" w:eastAsia="zh-CN"/>
              </w:rPr>
              <w:t>66</w:t>
            </w:r>
          </w:p>
        </w:tc>
        <w:tc>
          <w:tcPr>
            <w:tcW w:w="2483" w:type="dxa"/>
          </w:tcPr>
          <w:p w14:paraId="09319A8B" w14:textId="77777777" w:rsidR="000B228F" w:rsidRPr="00732759" w:rsidRDefault="000B228F" w:rsidP="00402411">
            <w:pPr>
              <w:pStyle w:val="TAC"/>
              <w:rPr>
                <w:lang w:val="en-US" w:eastAsia="zh-CN"/>
              </w:rPr>
            </w:pPr>
            <w:r w:rsidRPr="00732759">
              <w:rPr>
                <w:rFonts w:hint="eastAsia"/>
                <w:lang w:val="en-US" w:eastAsia="zh-CN"/>
              </w:rPr>
              <w:t>12</w:t>
            </w:r>
          </w:p>
        </w:tc>
      </w:tr>
      <w:tr w:rsidR="000B228F" w:rsidRPr="00732759" w14:paraId="5411E2FE" w14:textId="77777777" w:rsidTr="00402411">
        <w:trPr>
          <w:jc w:val="center"/>
        </w:trPr>
        <w:tc>
          <w:tcPr>
            <w:tcW w:w="2407" w:type="dxa"/>
            <w:vMerge/>
          </w:tcPr>
          <w:p w14:paraId="2B256D1E" w14:textId="77777777" w:rsidR="000B228F" w:rsidRPr="00732759" w:rsidRDefault="000B228F" w:rsidP="00402411">
            <w:pPr>
              <w:pStyle w:val="TAC"/>
              <w:rPr>
                <w:lang w:eastAsia="ja-JP"/>
              </w:rPr>
            </w:pPr>
          </w:p>
        </w:tc>
        <w:tc>
          <w:tcPr>
            <w:tcW w:w="2483" w:type="dxa"/>
          </w:tcPr>
          <w:p w14:paraId="55D7D4F7" w14:textId="77777777" w:rsidR="000B228F" w:rsidRPr="00732759" w:rsidRDefault="000B228F" w:rsidP="00402411">
            <w:pPr>
              <w:pStyle w:val="TAC"/>
              <w:rPr>
                <w:rFonts w:eastAsia="SimSun"/>
                <w:lang w:val="en-US" w:eastAsia="zh-CN"/>
              </w:rPr>
            </w:pPr>
            <w:r w:rsidRPr="00732759">
              <w:rPr>
                <w:rFonts w:hint="eastAsia"/>
                <w:lang w:val="en-US" w:eastAsia="zh-CN"/>
              </w:rPr>
              <w:t>30</w:t>
            </w:r>
          </w:p>
        </w:tc>
      </w:tr>
      <w:tr w:rsidR="000B228F" w:rsidRPr="00732759" w14:paraId="74C0A74D" w14:textId="77777777" w:rsidTr="00402411">
        <w:trPr>
          <w:jc w:val="center"/>
        </w:trPr>
        <w:tc>
          <w:tcPr>
            <w:tcW w:w="2407" w:type="dxa"/>
            <w:vMerge/>
          </w:tcPr>
          <w:p w14:paraId="4D3E0D41" w14:textId="77777777" w:rsidR="000B228F" w:rsidRPr="00732759" w:rsidRDefault="000B228F" w:rsidP="00402411">
            <w:pPr>
              <w:pStyle w:val="TAC"/>
              <w:rPr>
                <w:lang w:eastAsia="ja-JP"/>
              </w:rPr>
            </w:pPr>
          </w:p>
        </w:tc>
        <w:tc>
          <w:tcPr>
            <w:tcW w:w="2483" w:type="dxa"/>
          </w:tcPr>
          <w:p w14:paraId="608F4E6D" w14:textId="77777777" w:rsidR="000B228F" w:rsidRPr="00732759" w:rsidRDefault="000B228F" w:rsidP="00402411">
            <w:pPr>
              <w:pStyle w:val="TAC"/>
              <w:rPr>
                <w:lang w:val="en-US" w:eastAsia="ja-JP"/>
              </w:rPr>
            </w:pPr>
            <w:r w:rsidRPr="00732759">
              <w:rPr>
                <w:rFonts w:eastAsia="SimSun" w:hint="eastAsia"/>
                <w:lang w:val="en-US" w:eastAsia="zh-CN"/>
              </w:rPr>
              <w:t>66</w:t>
            </w:r>
          </w:p>
        </w:tc>
      </w:tr>
      <w:tr w:rsidR="00E25ABE" w:rsidRPr="00732759" w14:paraId="1442B22F" w14:textId="77777777" w:rsidTr="00423E32">
        <w:trPr>
          <w:jc w:val="center"/>
        </w:trPr>
        <w:tc>
          <w:tcPr>
            <w:tcW w:w="2407" w:type="dxa"/>
            <w:vMerge w:val="restart"/>
          </w:tcPr>
          <w:p w14:paraId="1DDF30E8" w14:textId="77777777" w:rsidR="00E25ABE" w:rsidRPr="00732759" w:rsidRDefault="00E25ABE" w:rsidP="00423E32">
            <w:pPr>
              <w:pStyle w:val="TAC"/>
              <w:rPr>
                <w:rFonts w:eastAsia="SimSun"/>
                <w:lang w:eastAsia="zh-CN"/>
              </w:rPr>
            </w:pPr>
            <w:r w:rsidRPr="00732759">
              <w:rPr>
                <w:rFonts w:hint="eastAsia"/>
                <w:lang w:eastAsia="ja-JP"/>
              </w:rPr>
              <w:t>CA_</w:t>
            </w:r>
            <w:r w:rsidRPr="00732759">
              <w:rPr>
                <w:rFonts w:hint="eastAsia"/>
                <w:lang w:val="en-US" w:eastAsia="zh-CN"/>
              </w:rPr>
              <w:t>12</w:t>
            </w:r>
            <w:r w:rsidRPr="00732759">
              <w:rPr>
                <w:rFonts w:hint="eastAsia"/>
                <w:lang w:eastAsia="ja-JP"/>
              </w:rPr>
              <w:t>-</w:t>
            </w:r>
            <w:r w:rsidRPr="00732759">
              <w:rPr>
                <w:rFonts w:hint="eastAsia"/>
                <w:lang w:val="en-US" w:eastAsia="zh-CN"/>
              </w:rPr>
              <w:t>30</w:t>
            </w:r>
            <w:r w:rsidRPr="00732759">
              <w:rPr>
                <w:lang w:val="en-US" w:eastAsia="ja-JP"/>
              </w:rPr>
              <w:t>-</w:t>
            </w:r>
            <w:r w:rsidRPr="00732759">
              <w:rPr>
                <w:rFonts w:eastAsia="SimSun" w:hint="eastAsia"/>
                <w:lang w:val="en-US" w:eastAsia="zh-CN"/>
              </w:rPr>
              <w:t>66</w:t>
            </w:r>
            <w:r w:rsidRPr="00732759">
              <w:rPr>
                <w:rFonts w:eastAsia="SimSun"/>
                <w:lang w:val="en-US" w:eastAsia="zh-CN"/>
              </w:rPr>
              <w:t>-66</w:t>
            </w:r>
          </w:p>
        </w:tc>
        <w:tc>
          <w:tcPr>
            <w:tcW w:w="2483" w:type="dxa"/>
          </w:tcPr>
          <w:p w14:paraId="1663F88B" w14:textId="77777777" w:rsidR="00E25ABE" w:rsidRPr="00732759" w:rsidRDefault="00E25ABE" w:rsidP="00423E32">
            <w:pPr>
              <w:pStyle w:val="TAC"/>
              <w:rPr>
                <w:lang w:val="en-US" w:eastAsia="zh-CN"/>
              </w:rPr>
            </w:pPr>
            <w:r w:rsidRPr="00732759">
              <w:rPr>
                <w:rFonts w:hint="eastAsia"/>
                <w:lang w:val="en-US" w:eastAsia="zh-CN"/>
              </w:rPr>
              <w:t>12</w:t>
            </w:r>
          </w:p>
        </w:tc>
      </w:tr>
      <w:tr w:rsidR="00E25ABE" w:rsidRPr="00732759" w14:paraId="702004BC" w14:textId="77777777" w:rsidTr="00423E32">
        <w:trPr>
          <w:jc w:val="center"/>
        </w:trPr>
        <w:tc>
          <w:tcPr>
            <w:tcW w:w="2407" w:type="dxa"/>
            <w:vMerge/>
          </w:tcPr>
          <w:p w14:paraId="5DBA65B4" w14:textId="77777777" w:rsidR="00E25ABE" w:rsidRPr="00732759" w:rsidRDefault="00E25ABE" w:rsidP="00423E32">
            <w:pPr>
              <w:pStyle w:val="TAC"/>
              <w:rPr>
                <w:lang w:eastAsia="ja-JP"/>
              </w:rPr>
            </w:pPr>
          </w:p>
        </w:tc>
        <w:tc>
          <w:tcPr>
            <w:tcW w:w="2483" w:type="dxa"/>
          </w:tcPr>
          <w:p w14:paraId="52DC7FCF" w14:textId="77777777" w:rsidR="00E25ABE" w:rsidRPr="00732759" w:rsidRDefault="00E25ABE" w:rsidP="00423E32">
            <w:pPr>
              <w:pStyle w:val="TAC"/>
              <w:rPr>
                <w:rFonts w:eastAsia="SimSun"/>
                <w:lang w:val="en-US" w:eastAsia="zh-CN"/>
              </w:rPr>
            </w:pPr>
            <w:r w:rsidRPr="00732759">
              <w:rPr>
                <w:rFonts w:hint="eastAsia"/>
                <w:lang w:val="en-US" w:eastAsia="zh-CN"/>
              </w:rPr>
              <w:t>30</w:t>
            </w:r>
          </w:p>
        </w:tc>
      </w:tr>
      <w:tr w:rsidR="00E25ABE" w:rsidRPr="00732759" w14:paraId="25641CD7" w14:textId="77777777" w:rsidTr="00423E32">
        <w:trPr>
          <w:jc w:val="center"/>
        </w:trPr>
        <w:tc>
          <w:tcPr>
            <w:tcW w:w="2407" w:type="dxa"/>
            <w:vMerge/>
          </w:tcPr>
          <w:p w14:paraId="176286A7" w14:textId="77777777" w:rsidR="00E25ABE" w:rsidRPr="00732759" w:rsidRDefault="00E25ABE" w:rsidP="00423E32">
            <w:pPr>
              <w:pStyle w:val="TAC"/>
              <w:rPr>
                <w:lang w:eastAsia="ja-JP"/>
              </w:rPr>
            </w:pPr>
          </w:p>
        </w:tc>
        <w:tc>
          <w:tcPr>
            <w:tcW w:w="2483" w:type="dxa"/>
          </w:tcPr>
          <w:p w14:paraId="39D46CF1" w14:textId="77777777" w:rsidR="00E25ABE" w:rsidRPr="00732759" w:rsidRDefault="00E25ABE" w:rsidP="00423E32">
            <w:pPr>
              <w:pStyle w:val="TAC"/>
              <w:rPr>
                <w:lang w:val="en-US" w:eastAsia="ja-JP"/>
              </w:rPr>
            </w:pPr>
            <w:r w:rsidRPr="00732759">
              <w:rPr>
                <w:rFonts w:eastAsia="SimSun" w:hint="eastAsia"/>
                <w:lang w:val="en-US" w:eastAsia="zh-CN"/>
              </w:rPr>
              <w:t>66</w:t>
            </w:r>
          </w:p>
        </w:tc>
      </w:tr>
      <w:tr w:rsidR="000B228F" w:rsidRPr="00732759" w14:paraId="03FA0F86" w14:textId="77777777" w:rsidTr="00402411">
        <w:trPr>
          <w:jc w:val="center"/>
        </w:trPr>
        <w:tc>
          <w:tcPr>
            <w:tcW w:w="2407" w:type="dxa"/>
            <w:vMerge w:val="restart"/>
          </w:tcPr>
          <w:p w14:paraId="0CB31BEE" w14:textId="77777777" w:rsidR="000B228F" w:rsidRPr="00732759" w:rsidRDefault="000B228F" w:rsidP="00402411">
            <w:pPr>
              <w:pStyle w:val="TAC"/>
              <w:rPr>
                <w:lang w:eastAsia="en-US"/>
              </w:rPr>
            </w:pPr>
            <w:r w:rsidRPr="00732759">
              <w:rPr>
                <w:lang w:val="en-US" w:eastAsia="en-US"/>
              </w:rPr>
              <w:t>CA_19-21-42</w:t>
            </w:r>
          </w:p>
        </w:tc>
        <w:tc>
          <w:tcPr>
            <w:tcW w:w="2483" w:type="dxa"/>
          </w:tcPr>
          <w:p w14:paraId="4E43394D" w14:textId="77777777" w:rsidR="000B228F" w:rsidRPr="00732759" w:rsidRDefault="000B228F" w:rsidP="00402411">
            <w:pPr>
              <w:pStyle w:val="TAC"/>
              <w:rPr>
                <w:lang w:val="en-US" w:eastAsia="en-US"/>
              </w:rPr>
            </w:pPr>
            <w:r w:rsidRPr="00732759">
              <w:rPr>
                <w:lang w:val="en-US" w:eastAsia="en-US"/>
              </w:rPr>
              <w:t>19</w:t>
            </w:r>
          </w:p>
        </w:tc>
      </w:tr>
      <w:tr w:rsidR="000B228F" w:rsidRPr="00732759" w14:paraId="67EB5E84" w14:textId="77777777" w:rsidTr="00550F35">
        <w:trPr>
          <w:jc w:val="center"/>
        </w:trPr>
        <w:tc>
          <w:tcPr>
            <w:tcW w:w="2407" w:type="dxa"/>
            <w:vMerge/>
          </w:tcPr>
          <w:p w14:paraId="2B324546" w14:textId="77777777" w:rsidR="000B228F" w:rsidRPr="00732759" w:rsidRDefault="000B228F" w:rsidP="00402411">
            <w:pPr>
              <w:pStyle w:val="TAC"/>
              <w:rPr>
                <w:lang w:eastAsia="en-US"/>
              </w:rPr>
            </w:pPr>
          </w:p>
        </w:tc>
        <w:tc>
          <w:tcPr>
            <w:tcW w:w="2483" w:type="dxa"/>
          </w:tcPr>
          <w:p w14:paraId="42984DBF" w14:textId="77777777" w:rsidR="000B228F" w:rsidRPr="00732759" w:rsidRDefault="000B228F" w:rsidP="00402411">
            <w:pPr>
              <w:pStyle w:val="TAC"/>
              <w:rPr>
                <w:lang w:val="en-US" w:eastAsia="en-US"/>
              </w:rPr>
            </w:pPr>
            <w:r w:rsidRPr="00732759">
              <w:rPr>
                <w:lang w:val="en-US" w:eastAsia="en-US"/>
              </w:rPr>
              <w:t>21</w:t>
            </w:r>
          </w:p>
        </w:tc>
      </w:tr>
      <w:tr w:rsidR="000B228F" w:rsidRPr="00732759" w14:paraId="496B6168" w14:textId="77777777" w:rsidTr="00550F35">
        <w:trPr>
          <w:jc w:val="center"/>
        </w:trPr>
        <w:tc>
          <w:tcPr>
            <w:tcW w:w="2407" w:type="dxa"/>
            <w:vMerge/>
          </w:tcPr>
          <w:p w14:paraId="4B95EEC1" w14:textId="77777777" w:rsidR="000B228F" w:rsidRPr="00732759" w:rsidRDefault="000B228F" w:rsidP="00402411">
            <w:pPr>
              <w:pStyle w:val="TAC"/>
              <w:rPr>
                <w:lang w:eastAsia="en-US"/>
              </w:rPr>
            </w:pPr>
          </w:p>
        </w:tc>
        <w:tc>
          <w:tcPr>
            <w:tcW w:w="2483" w:type="dxa"/>
          </w:tcPr>
          <w:p w14:paraId="51F5452B" w14:textId="77777777" w:rsidR="000B228F" w:rsidRPr="00732759" w:rsidRDefault="000B228F" w:rsidP="00402411">
            <w:pPr>
              <w:pStyle w:val="TAC"/>
              <w:rPr>
                <w:lang w:val="en-US" w:eastAsia="en-US"/>
              </w:rPr>
            </w:pPr>
            <w:r w:rsidRPr="00732759">
              <w:rPr>
                <w:lang w:val="en-US" w:eastAsia="en-US"/>
              </w:rPr>
              <w:t>42</w:t>
            </w:r>
          </w:p>
        </w:tc>
      </w:tr>
      <w:tr w:rsidR="000B228F" w:rsidRPr="00732759" w14:paraId="3C70E74A" w14:textId="77777777" w:rsidTr="00EB6780">
        <w:trPr>
          <w:jc w:val="center"/>
        </w:trPr>
        <w:tc>
          <w:tcPr>
            <w:tcW w:w="2407" w:type="dxa"/>
            <w:vMerge w:val="restart"/>
          </w:tcPr>
          <w:p w14:paraId="3784A401" w14:textId="77777777" w:rsidR="000B228F" w:rsidRPr="00732759" w:rsidRDefault="000B228F" w:rsidP="00EB6780">
            <w:pPr>
              <w:pStyle w:val="TAC"/>
              <w:rPr>
                <w:lang w:eastAsia="en-US"/>
              </w:rPr>
            </w:pPr>
            <w:r w:rsidRPr="00732759">
              <w:rPr>
                <w:lang w:val="en-US" w:eastAsia="en-US"/>
              </w:rPr>
              <w:t>CA_21-28-42</w:t>
            </w:r>
          </w:p>
        </w:tc>
        <w:tc>
          <w:tcPr>
            <w:tcW w:w="2483" w:type="dxa"/>
          </w:tcPr>
          <w:p w14:paraId="7694904E" w14:textId="77777777" w:rsidR="000B228F" w:rsidRPr="00732759" w:rsidRDefault="000B228F" w:rsidP="00EB6780">
            <w:pPr>
              <w:pStyle w:val="TAC"/>
              <w:rPr>
                <w:lang w:val="en-US" w:eastAsia="en-US"/>
              </w:rPr>
            </w:pPr>
            <w:r w:rsidRPr="00732759">
              <w:rPr>
                <w:lang w:val="en-US" w:eastAsia="en-US"/>
              </w:rPr>
              <w:t>21</w:t>
            </w:r>
          </w:p>
        </w:tc>
      </w:tr>
      <w:tr w:rsidR="000B228F" w:rsidRPr="00732759" w14:paraId="3BA34DBF" w14:textId="77777777" w:rsidTr="00EB6780">
        <w:trPr>
          <w:jc w:val="center"/>
        </w:trPr>
        <w:tc>
          <w:tcPr>
            <w:tcW w:w="2407" w:type="dxa"/>
            <w:vMerge/>
          </w:tcPr>
          <w:p w14:paraId="5265CB89" w14:textId="77777777" w:rsidR="000B228F" w:rsidRPr="00732759" w:rsidRDefault="000B228F" w:rsidP="00EB6780">
            <w:pPr>
              <w:pStyle w:val="TAC"/>
              <w:rPr>
                <w:lang w:eastAsia="en-US"/>
              </w:rPr>
            </w:pPr>
          </w:p>
        </w:tc>
        <w:tc>
          <w:tcPr>
            <w:tcW w:w="2483" w:type="dxa"/>
          </w:tcPr>
          <w:p w14:paraId="263E35D1" w14:textId="77777777" w:rsidR="000B228F" w:rsidRPr="00732759" w:rsidRDefault="000B228F" w:rsidP="00EB6780">
            <w:pPr>
              <w:pStyle w:val="TAC"/>
              <w:rPr>
                <w:lang w:val="en-US" w:eastAsia="en-US"/>
              </w:rPr>
            </w:pPr>
            <w:r w:rsidRPr="00732759">
              <w:rPr>
                <w:lang w:val="en-US" w:eastAsia="en-US"/>
              </w:rPr>
              <w:t>28</w:t>
            </w:r>
          </w:p>
        </w:tc>
      </w:tr>
      <w:tr w:rsidR="000B228F" w:rsidRPr="00732759" w14:paraId="2D79C77D" w14:textId="77777777" w:rsidTr="00EB6780">
        <w:trPr>
          <w:jc w:val="center"/>
        </w:trPr>
        <w:tc>
          <w:tcPr>
            <w:tcW w:w="2407" w:type="dxa"/>
            <w:vMerge/>
          </w:tcPr>
          <w:p w14:paraId="02EA626C" w14:textId="77777777" w:rsidR="000B228F" w:rsidRPr="00732759" w:rsidRDefault="000B228F" w:rsidP="00EB6780">
            <w:pPr>
              <w:pStyle w:val="TAC"/>
              <w:rPr>
                <w:lang w:eastAsia="en-US"/>
              </w:rPr>
            </w:pPr>
          </w:p>
        </w:tc>
        <w:tc>
          <w:tcPr>
            <w:tcW w:w="2483" w:type="dxa"/>
          </w:tcPr>
          <w:p w14:paraId="74CE6807" w14:textId="77777777" w:rsidR="000B228F" w:rsidRPr="00732759" w:rsidRDefault="000B228F" w:rsidP="00EB6780">
            <w:pPr>
              <w:pStyle w:val="TAC"/>
              <w:rPr>
                <w:lang w:val="en-US" w:eastAsia="en-US"/>
              </w:rPr>
            </w:pPr>
            <w:r w:rsidRPr="00732759">
              <w:rPr>
                <w:lang w:val="en-US" w:eastAsia="en-US"/>
              </w:rPr>
              <w:t>42</w:t>
            </w:r>
          </w:p>
        </w:tc>
      </w:tr>
      <w:tr w:rsidR="000B228F" w:rsidRPr="00732759" w14:paraId="1A248DC5" w14:textId="77777777" w:rsidTr="00EB6780">
        <w:trPr>
          <w:jc w:val="center"/>
        </w:trPr>
        <w:tc>
          <w:tcPr>
            <w:tcW w:w="2407" w:type="dxa"/>
            <w:vMerge w:val="restart"/>
          </w:tcPr>
          <w:p w14:paraId="33E6C307" w14:textId="77777777" w:rsidR="000B228F" w:rsidRPr="00732759" w:rsidRDefault="000B228F" w:rsidP="00EB6780">
            <w:pPr>
              <w:pStyle w:val="TAC"/>
              <w:rPr>
                <w:lang w:eastAsia="en-US"/>
              </w:rPr>
            </w:pPr>
            <w:r w:rsidRPr="00732759">
              <w:rPr>
                <w:lang w:val="en-US" w:eastAsia="en-US"/>
              </w:rPr>
              <w:t>CA_28-41-42</w:t>
            </w:r>
          </w:p>
        </w:tc>
        <w:tc>
          <w:tcPr>
            <w:tcW w:w="2483" w:type="dxa"/>
          </w:tcPr>
          <w:p w14:paraId="36D4BB5C" w14:textId="77777777" w:rsidR="000B228F" w:rsidRPr="00732759" w:rsidRDefault="000B228F" w:rsidP="00EB6780">
            <w:pPr>
              <w:pStyle w:val="TAC"/>
              <w:rPr>
                <w:lang w:val="en-US" w:eastAsia="en-US"/>
              </w:rPr>
            </w:pPr>
            <w:r w:rsidRPr="00732759">
              <w:rPr>
                <w:lang w:val="en-US" w:eastAsia="en-US"/>
              </w:rPr>
              <w:t>28</w:t>
            </w:r>
          </w:p>
        </w:tc>
      </w:tr>
      <w:tr w:rsidR="000B228F" w:rsidRPr="00732759" w14:paraId="567EA2BE" w14:textId="77777777" w:rsidTr="00EB6780">
        <w:trPr>
          <w:jc w:val="center"/>
        </w:trPr>
        <w:tc>
          <w:tcPr>
            <w:tcW w:w="2407" w:type="dxa"/>
            <w:vMerge/>
          </w:tcPr>
          <w:p w14:paraId="075F6DC6" w14:textId="77777777" w:rsidR="000B228F" w:rsidRPr="00732759" w:rsidRDefault="000B228F" w:rsidP="00EB6780">
            <w:pPr>
              <w:pStyle w:val="TAC"/>
              <w:rPr>
                <w:lang w:eastAsia="en-US"/>
              </w:rPr>
            </w:pPr>
          </w:p>
        </w:tc>
        <w:tc>
          <w:tcPr>
            <w:tcW w:w="2483" w:type="dxa"/>
          </w:tcPr>
          <w:p w14:paraId="73030909" w14:textId="77777777" w:rsidR="000B228F" w:rsidRPr="00732759" w:rsidRDefault="000B228F" w:rsidP="00EB6780">
            <w:pPr>
              <w:pStyle w:val="TAC"/>
              <w:rPr>
                <w:lang w:val="en-US" w:eastAsia="en-US"/>
              </w:rPr>
            </w:pPr>
            <w:r w:rsidRPr="00732759">
              <w:rPr>
                <w:lang w:val="en-US" w:eastAsia="en-US"/>
              </w:rPr>
              <w:t>41</w:t>
            </w:r>
          </w:p>
        </w:tc>
      </w:tr>
      <w:tr w:rsidR="000B228F" w:rsidRPr="00732759" w14:paraId="782DB785" w14:textId="77777777" w:rsidTr="00EB6780">
        <w:trPr>
          <w:jc w:val="center"/>
        </w:trPr>
        <w:tc>
          <w:tcPr>
            <w:tcW w:w="2407" w:type="dxa"/>
            <w:vMerge/>
          </w:tcPr>
          <w:p w14:paraId="53363242" w14:textId="77777777" w:rsidR="000B228F" w:rsidRPr="00732759" w:rsidRDefault="000B228F" w:rsidP="00EB6780">
            <w:pPr>
              <w:pStyle w:val="TAC"/>
              <w:rPr>
                <w:lang w:eastAsia="en-US"/>
              </w:rPr>
            </w:pPr>
          </w:p>
        </w:tc>
        <w:tc>
          <w:tcPr>
            <w:tcW w:w="2483" w:type="dxa"/>
          </w:tcPr>
          <w:p w14:paraId="6132E2A5" w14:textId="77777777" w:rsidR="000B228F" w:rsidRPr="00732759" w:rsidRDefault="000B228F" w:rsidP="00EB6780">
            <w:pPr>
              <w:pStyle w:val="TAC"/>
              <w:rPr>
                <w:lang w:val="en-US" w:eastAsia="en-US"/>
              </w:rPr>
            </w:pPr>
            <w:r w:rsidRPr="00732759">
              <w:rPr>
                <w:lang w:val="en-US" w:eastAsia="en-US"/>
              </w:rPr>
              <w:t>42</w:t>
            </w:r>
          </w:p>
        </w:tc>
      </w:tr>
      <w:tr w:rsidR="00423E32" w:rsidRPr="00732759" w14:paraId="276E9ADE" w14:textId="77777777" w:rsidTr="00423E32">
        <w:trPr>
          <w:jc w:val="center"/>
        </w:trPr>
        <w:tc>
          <w:tcPr>
            <w:tcW w:w="2407" w:type="dxa"/>
            <w:vMerge w:val="restart"/>
          </w:tcPr>
          <w:p w14:paraId="0CE65285" w14:textId="77777777" w:rsidR="00423E32" w:rsidRPr="00732759" w:rsidRDefault="00423E32" w:rsidP="00423E32">
            <w:pPr>
              <w:pStyle w:val="TAC"/>
            </w:pPr>
            <w:r w:rsidRPr="00732759">
              <w:rPr>
                <w:lang w:eastAsia="ja-JP"/>
              </w:rPr>
              <w:t>CA_</w:t>
            </w:r>
            <w:r w:rsidRPr="00732759">
              <w:rPr>
                <w:rFonts w:hint="eastAsia"/>
                <w:lang w:eastAsia="zh-CN"/>
              </w:rPr>
              <w:t>29</w:t>
            </w:r>
            <w:r w:rsidRPr="00732759">
              <w:rPr>
                <w:lang w:eastAsia="ja-JP"/>
              </w:rPr>
              <w:t>-</w:t>
            </w:r>
            <w:r w:rsidRPr="00732759">
              <w:rPr>
                <w:lang w:eastAsia="zh-CN"/>
              </w:rPr>
              <w:t>30-</w:t>
            </w:r>
            <w:r w:rsidRPr="00732759">
              <w:rPr>
                <w:rFonts w:hint="eastAsia"/>
                <w:lang w:eastAsia="zh-CN"/>
              </w:rPr>
              <w:t>66</w:t>
            </w:r>
          </w:p>
        </w:tc>
        <w:tc>
          <w:tcPr>
            <w:tcW w:w="2483" w:type="dxa"/>
          </w:tcPr>
          <w:p w14:paraId="7AF86CB0" w14:textId="77777777" w:rsidR="00423E32" w:rsidRPr="00732759" w:rsidRDefault="00423E32" w:rsidP="00423E32">
            <w:pPr>
              <w:pStyle w:val="TAC"/>
              <w:rPr>
                <w:lang w:val="en-US"/>
              </w:rPr>
            </w:pPr>
            <w:r w:rsidRPr="00732759">
              <w:rPr>
                <w:rFonts w:hint="eastAsia"/>
                <w:lang w:val="en-US" w:eastAsia="zh-CN"/>
              </w:rPr>
              <w:t>29</w:t>
            </w:r>
          </w:p>
        </w:tc>
      </w:tr>
      <w:tr w:rsidR="00423E32" w:rsidRPr="00732759" w14:paraId="0B79E8A4" w14:textId="77777777" w:rsidTr="00423E32">
        <w:trPr>
          <w:jc w:val="center"/>
        </w:trPr>
        <w:tc>
          <w:tcPr>
            <w:tcW w:w="2407" w:type="dxa"/>
            <w:vMerge/>
          </w:tcPr>
          <w:p w14:paraId="59380519" w14:textId="77777777" w:rsidR="00423E32" w:rsidRPr="00732759" w:rsidRDefault="00423E32" w:rsidP="00423E32">
            <w:pPr>
              <w:pStyle w:val="TAC"/>
            </w:pPr>
          </w:p>
        </w:tc>
        <w:tc>
          <w:tcPr>
            <w:tcW w:w="2483" w:type="dxa"/>
          </w:tcPr>
          <w:p w14:paraId="552870BD" w14:textId="77777777" w:rsidR="00423E32" w:rsidRPr="00732759" w:rsidRDefault="00423E32" w:rsidP="00423E32">
            <w:pPr>
              <w:pStyle w:val="TAC"/>
              <w:rPr>
                <w:lang w:val="en-US"/>
              </w:rPr>
            </w:pPr>
            <w:r w:rsidRPr="00732759">
              <w:rPr>
                <w:rFonts w:hint="eastAsia"/>
                <w:lang w:val="en-US" w:eastAsia="zh-CN"/>
              </w:rPr>
              <w:t>30</w:t>
            </w:r>
          </w:p>
        </w:tc>
      </w:tr>
      <w:tr w:rsidR="00423E32" w:rsidRPr="00732759" w14:paraId="179D4AF3" w14:textId="77777777" w:rsidTr="00423E32">
        <w:trPr>
          <w:jc w:val="center"/>
        </w:trPr>
        <w:tc>
          <w:tcPr>
            <w:tcW w:w="2407" w:type="dxa"/>
            <w:vMerge/>
          </w:tcPr>
          <w:p w14:paraId="5EDE9738" w14:textId="77777777" w:rsidR="00423E32" w:rsidRPr="00732759" w:rsidRDefault="00423E32" w:rsidP="00423E32">
            <w:pPr>
              <w:pStyle w:val="TAC"/>
            </w:pPr>
          </w:p>
        </w:tc>
        <w:tc>
          <w:tcPr>
            <w:tcW w:w="2483" w:type="dxa"/>
          </w:tcPr>
          <w:p w14:paraId="1C5C2FAA" w14:textId="77777777" w:rsidR="00423E32" w:rsidRPr="00732759" w:rsidRDefault="00423E32" w:rsidP="00423E32">
            <w:pPr>
              <w:pStyle w:val="TAC"/>
              <w:rPr>
                <w:lang w:val="en-US"/>
              </w:rPr>
            </w:pPr>
            <w:r w:rsidRPr="00732759">
              <w:rPr>
                <w:rFonts w:hint="eastAsia"/>
                <w:lang w:val="en-US" w:eastAsia="zh-CN"/>
              </w:rPr>
              <w:t>66</w:t>
            </w:r>
          </w:p>
        </w:tc>
      </w:tr>
      <w:tr w:rsidR="000B228F" w:rsidRPr="00732759" w14:paraId="3F8329C5" w14:textId="77777777" w:rsidTr="007C5218">
        <w:trPr>
          <w:jc w:val="center"/>
        </w:trPr>
        <w:tc>
          <w:tcPr>
            <w:tcW w:w="2407" w:type="dxa"/>
            <w:vMerge w:val="restart"/>
          </w:tcPr>
          <w:p w14:paraId="08511CFB" w14:textId="77777777" w:rsidR="000B228F" w:rsidRPr="00732759" w:rsidRDefault="000B228F" w:rsidP="007C5218">
            <w:pPr>
              <w:pStyle w:val="TAC"/>
              <w:rPr>
                <w:lang w:eastAsia="zh-CN"/>
              </w:rPr>
            </w:pPr>
            <w:r w:rsidRPr="00732759">
              <w:rPr>
                <w:lang w:eastAsia="ja-JP"/>
              </w:rPr>
              <w:t>CA_</w:t>
            </w:r>
            <w:r w:rsidRPr="00732759">
              <w:rPr>
                <w:rFonts w:hint="eastAsia"/>
                <w:lang w:eastAsia="zh-CN"/>
              </w:rPr>
              <w:t>29</w:t>
            </w:r>
            <w:r w:rsidRPr="00732759">
              <w:rPr>
                <w:lang w:eastAsia="ja-JP"/>
              </w:rPr>
              <w:t>-</w:t>
            </w:r>
            <w:r w:rsidRPr="00732759">
              <w:rPr>
                <w:rFonts w:hint="eastAsia"/>
                <w:lang w:eastAsia="zh-CN"/>
              </w:rPr>
              <w:t>46</w:t>
            </w:r>
            <w:r w:rsidRPr="00732759">
              <w:rPr>
                <w:lang w:eastAsia="ja-JP"/>
              </w:rPr>
              <w:t>-</w:t>
            </w:r>
            <w:r w:rsidRPr="00732759">
              <w:rPr>
                <w:rFonts w:hint="eastAsia"/>
                <w:lang w:eastAsia="zh-CN"/>
              </w:rPr>
              <w:t>66</w:t>
            </w:r>
          </w:p>
        </w:tc>
        <w:tc>
          <w:tcPr>
            <w:tcW w:w="2483" w:type="dxa"/>
          </w:tcPr>
          <w:p w14:paraId="2AD16E5A" w14:textId="77777777" w:rsidR="000B228F" w:rsidRPr="00732759" w:rsidRDefault="000B228F" w:rsidP="007C5218">
            <w:pPr>
              <w:pStyle w:val="TAC"/>
              <w:rPr>
                <w:lang w:val="en-US" w:eastAsia="zh-CN"/>
              </w:rPr>
            </w:pPr>
            <w:r w:rsidRPr="00732759">
              <w:rPr>
                <w:rFonts w:hint="eastAsia"/>
                <w:lang w:val="en-US" w:eastAsia="zh-CN"/>
              </w:rPr>
              <w:t>29</w:t>
            </w:r>
          </w:p>
        </w:tc>
      </w:tr>
      <w:tr w:rsidR="000B228F" w:rsidRPr="00732759" w14:paraId="2E226432" w14:textId="77777777" w:rsidTr="007C5218">
        <w:trPr>
          <w:jc w:val="center"/>
        </w:trPr>
        <w:tc>
          <w:tcPr>
            <w:tcW w:w="2407" w:type="dxa"/>
            <w:vMerge/>
          </w:tcPr>
          <w:p w14:paraId="25E63173" w14:textId="77777777" w:rsidR="000B228F" w:rsidRPr="00732759" w:rsidRDefault="000B228F" w:rsidP="007C5218">
            <w:pPr>
              <w:pStyle w:val="TAC"/>
              <w:rPr>
                <w:lang w:eastAsia="ja-JP"/>
              </w:rPr>
            </w:pPr>
          </w:p>
        </w:tc>
        <w:tc>
          <w:tcPr>
            <w:tcW w:w="2483" w:type="dxa"/>
          </w:tcPr>
          <w:p w14:paraId="0B03DC2D" w14:textId="77777777" w:rsidR="000B228F" w:rsidRPr="00732759" w:rsidRDefault="000B228F" w:rsidP="007C5218">
            <w:pPr>
              <w:pStyle w:val="TAC"/>
              <w:rPr>
                <w:lang w:val="en-US" w:eastAsia="zh-CN"/>
              </w:rPr>
            </w:pPr>
            <w:r w:rsidRPr="00732759">
              <w:rPr>
                <w:rFonts w:hint="eastAsia"/>
                <w:lang w:val="en-US" w:eastAsia="zh-CN"/>
              </w:rPr>
              <w:t>46</w:t>
            </w:r>
          </w:p>
        </w:tc>
      </w:tr>
      <w:tr w:rsidR="000B228F" w:rsidRPr="00732759" w14:paraId="67658A1B" w14:textId="77777777" w:rsidTr="007C5218">
        <w:trPr>
          <w:jc w:val="center"/>
        </w:trPr>
        <w:tc>
          <w:tcPr>
            <w:tcW w:w="2407" w:type="dxa"/>
            <w:vMerge/>
          </w:tcPr>
          <w:p w14:paraId="786A8E54" w14:textId="77777777" w:rsidR="000B228F" w:rsidRPr="00732759" w:rsidRDefault="000B228F" w:rsidP="007C5218">
            <w:pPr>
              <w:pStyle w:val="TAC"/>
              <w:rPr>
                <w:lang w:eastAsia="ja-JP"/>
              </w:rPr>
            </w:pPr>
          </w:p>
        </w:tc>
        <w:tc>
          <w:tcPr>
            <w:tcW w:w="2483" w:type="dxa"/>
          </w:tcPr>
          <w:p w14:paraId="2AE32740" w14:textId="77777777" w:rsidR="000B228F" w:rsidRPr="00732759" w:rsidRDefault="000B228F" w:rsidP="007C5218">
            <w:pPr>
              <w:pStyle w:val="TAC"/>
              <w:rPr>
                <w:lang w:val="en-US" w:eastAsia="zh-CN"/>
              </w:rPr>
            </w:pPr>
            <w:r w:rsidRPr="00732759">
              <w:rPr>
                <w:rFonts w:hint="eastAsia"/>
                <w:lang w:val="en-US" w:eastAsia="zh-CN"/>
              </w:rPr>
              <w:t>66</w:t>
            </w:r>
          </w:p>
        </w:tc>
      </w:tr>
    </w:tbl>
    <w:p w14:paraId="3D700F11" w14:textId="77777777" w:rsidR="00F07086" w:rsidRPr="00732759" w:rsidRDefault="00F07086" w:rsidP="000B228F"/>
    <w:p w14:paraId="0EFED02D" w14:textId="77777777" w:rsidR="00512E89" w:rsidRPr="00732759" w:rsidRDefault="00512E89" w:rsidP="004C5A97">
      <w:pPr>
        <w:pStyle w:val="TH"/>
        <w:rPr>
          <w:lang w:val="en-US"/>
        </w:rPr>
      </w:pPr>
      <w:r w:rsidRPr="00732759">
        <w:t>Table 5.5-3</w:t>
      </w:r>
      <w:r w:rsidRPr="00732759">
        <w:rPr>
          <w:lang w:val="en-US"/>
        </w:rPr>
        <w:t>B</w:t>
      </w:r>
      <w:r w:rsidRPr="00732759">
        <w:t>. Inter-band carrier aggregation</w:t>
      </w:r>
      <w:r w:rsidRPr="00732759">
        <w:rPr>
          <w:lang w:val="en-US"/>
        </w:rPr>
        <w:t xml:space="preserve"> bands</w:t>
      </w:r>
      <w:r w:rsidRPr="00732759">
        <w:t xml:space="preserve"> </w:t>
      </w:r>
      <w:r w:rsidRPr="00732759">
        <w:rPr>
          <w:lang w:val="en-US"/>
        </w:rPr>
        <w:t>(four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512E89" w:rsidRPr="00732759" w14:paraId="43D1A0C0" w14:textId="77777777" w:rsidTr="00550F35">
        <w:trPr>
          <w:trHeight w:val="225"/>
          <w:jc w:val="center"/>
        </w:trPr>
        <w:tc>
          <w:tcPr>
            <w:tcW w:w="2407" w:type="dxa"/>
            <w:vMerge w:val="restart"/>
          </w:tcPr>
          <w:p w14:paraId="60850F62" w14:textId="77777777" w:rsidR="00512E89" w:rsidRPr="00732759" w:rsidRDefault="00512E89" w:rsidP="00550F35">
            <w:pPr>
              <w:pStyle w:val="TAH"/>
              <w:rPr>
                <w:rFonts w:cs="Arial"/>
                <w:lang w:eastAsia="en-US"/>
              </w:rPr>
            </w:pPr>
            <w:r w:rsidRPr="00732759">
              <w:rPr>
                <w:rFonts w:cs="Arial"/>
                <w:lang w:eastAsia="en-US"/>
              </w:rPr>
              <w:t>CA Band</w:t>
            </w:r>
          </w:p>
        </w:tc>
        <w:tc>
          <w:tcPr>
            <w:tcW w:w="2483" w:type="dxa"/>
            <w:vMerge w:val="restart"/>
          </w:tcPr>
          <w:p w14:paraId="6BAC15EA" w14:textId="77777777" w:rsidR="00512E89" w:rsidRPr="00732759" w:rsidRDefault="00512E89" w:rsidP="00550F35">
            <w:pPr>
              <w:pStyle w:val="TAH"/>
              <w:rPr>
                <w:rFonts w:cs="Arial"/>
                <w:lang w:eastAsia="en-US"/>
              </w:rPr>
            </w:pPr>
            <w:r w:rsidRPr="00732759">
              <w:rPr>
                <w:rFonts w:cs="Arial"/>
                <w:lang w:eastAsia="en-US"/>
              </w:rPr>
              <w:t>E-UTRA operating bands</w:t>
            </w:r>
          </w:p>
        </w:tc>
      </w:tr>
      <w:tr w:rsidR="00512E89" w:rsidRPr="00732759" w14:paraId="4319BB31" w14:textId="77777777" w:rsidTr="00550F35">
        <w:trPr>
          <w:trHeight w:val="225"/>
          <w:jc w:val="center"/>
        </w:trPr>
        <w:tc>
          <w:tcPr>
            <w:tcW w:w="2407" w:type="dxa"/>
            <w:vMerge/>
          </w:tcPr>
          <w:p w14:paraId="5C10D192" w14:textId="77777777" w:rsidR="00512E89" w:rsidRPr="00732759" w:rsidRDefault="00512E89" w:rsidP="00550F35">
            <w:pPr>
              <w:pStyle w:val="TAC"/>
              <w:rPr>
                <w:rFonts w:cs="Arial"/>
                <w:lang w:eastAsia="en-US"/>
              </w:rPr>
            </w:pPr>
          </w:p>
        </w:tc>
        <w:tc>
          <w:tcPr>
            <w:tcW w:w="2483" w:type="dxa"/>
            <w:vMerge/>
          </w:tcPr>
          <w:p w14:paraId="0C44B67E" w14:textId="77777777" w:rsidR="00512E89" w:rsidRPr="00732759" w:rsidRDefault="00512E89" w:rsidP="00550F35">
            <w:pPr>
              <w:pStyle w:val="TAC"/>
              <w:rPr>
                <w:rFonts w:cs="Arial"/>
                <w:lang w:eastAsia="en-US"/>
              </w:rPr>
            </w:pPr>
          </w:p>
        </w:tc>
      </w:tr>
      <w:tr w:rsidR="007A6BA1" w:rsidRPr="00732759" w14:paraId="5510F158" w14:textId="77777777" w:rsidTr="00397426">
        <w:trPr>
          <w:trHeight w:val="225"/>
          <w:jc w:val="center"/>
        </w:trPr>
        <w:tc>
          <w:tcPr>
            <w:tcW w:w="2407" w:type="dxa"/>
            <w:vMerge w:val="restart"/>
          </w:tcPr>
          <w:p w14:paraId="4D2F2236" w14:textId="77777777" w:rsidR="007A6BA1" w:rsidRPr="00732759" w:rsidRDefault="007A6BA1" w:rsidP="00397426">
            <w:pPr>
              <w:pStyle w:val="TAC"/>
              <w:rPr>
                <w:rFonts w:cs="Arial"/>
                <w:lang w:eastAsia="en-US"/>
              </w:rPr>
            </w:pPr>
            <w:r w:rsidRPr="00732759">
              <w:rPr>
                <w:rFonts w:cs="Arial"/>
                <w:lang w:eastAsia="en-US"/>
              </w:rPr>
              <w:t>CA_1-3-5-7</w:t>
            </w:r>
          </w:p>
        </w:tc>
        <w:tc>
          <w:tcPr>
            <w:tcW w:w="2483" w:type="dxa"/>
          </w:tcPr>
          <w:p w14:paraId="24406289" w14:textId="77777777" w:rsidR="007A6BA1" w:rsidRPr="00732759" w:rsidRDefault="007A6BA1" w:rsidP="00397426">
            <w:pPr>
              <w:pStyle w:val="TAC"/>
              <w:rPr>
                <w:rFonts w:cs="Arial"/>
                <w:lang w:eastAsia="en-US"/>
              </w:rPr>
            </w:pPr>
            <w:r w:rsidRPr="00732759">
              <w:rPr>
                <w:rFonts w:cs="Arial"/>
                <w:lang w:eastAsia="en-US"/>
              </w:rPr>
              <w:t>1</w:t>
            </w:r>
          </w:p>
        </w:tc>
      </w:tr>
      <w:tr w:rsidR="007A6BA1" w:rsidRPr="00732759" w14:paraId="31D119DF" w14:textId="77777777" w:rsidTr="00397426">
        <w:trPr>
          <w:trHeight w:val="225"/>
          <w:jc w:val="center"/>
        </w:trPr>
        <w:tc>
          <w:tcPr>
            <w:tcW w:w="2407" w:type="dxa"/>
            <w:vMerge/>
          </w:tcPr>
          <w:p w14:paraId="06079311" w14:textId="77777777" w:rsidR="007A6BA1" w:rsidRPr="00732759" w:rsidRDefault="007A6BA1" w:rsidP="00397426">
            <w:pPr>
              <w:pStyle w:val="TAC"/>
              <w:rPr>
                <w:rFonts w:cs="Arial"/>
                <w:lang w:eastAsia="en-US"/>
              </w:rPr>
            </w:pPr>
          </w:p>
        </w:tc>
        <w:tc>
          <w:tcPr>
            <w:tcW w:w="2483" w:type="dxa"/>
          </w:tcPr>
          <w:p w14:paraId="6BA19B56" w14:textId="77777777" w:rsidR="007A6BA1" w:rsidRPr="00732759" w:rsidRDefault="007A6BA1" w:rsidP="00397426">
            <w:pPr>
              <w:pStyle w:val="TAC"/>
              <w:rPr>
                <w:rFonts w:cs="Arial"/>
                <w:lang w:eastAsia="en-US"/>
              </w:rPr>
            </w:pPr>
            <w:r w:rsidRPr="00732759">
              <w:rPr>
                <w:rFonts w:cs="Arial"/>
                <w:lang w:eastAsia="en-US"/>
              </w:rPr>
              <w:t>3</w:t>
            </w:r>
          </w:p>
        </w:tc>
      </w:tr>
      <w:tr w:rsidR="007A6BA1" w:rsidRPr="00732759" w14:paraId="5F21EF35" w14:textId="77777777" w:rsidTr="00397426">
        <w:trPr>
          <w:trHeight w:val="225"/>
          <w:jc w:val="center"/>
        </w:trPr>
        <w:tc>
          <w:tcPr>
            <w:tcW w:w="2407" w:type="dxa"/>
            <w:vMerge/>
          </w:tcPr>
          <w:p w14:paraId="3DDA3B95" w14:textId="77777777" w:rsidR="007A6BA1" w:rsidRPr="00732759" w:rsidRDefault="007A6BA1" w:rsidP="00397426">
            <w:pPr>
              <w:pStyle w:val="TAC"/>
              <w:rPr>
                <w:rFonts w:cs="Arial"/>
                <w:lang w:eastAsia="en-US"/>
              </w:rPr>
            </w:pPr>
          </w:p>
        </w:tc>
        <w:tc>
          <w:tcPr>
            <w:tcW w:w="2483" w:type="dxa"/>
          </w:tcPr>
          <w:p w14:paraId="782C861D" w14:textId="77777777" w:rsidR="007A6BA1" w:rsidRPr="00732759" w:rsidRDefault="007A6BA1" w:rsidP="00397426">
            <w:pPr>
              <w:pStyle w:val="TAC"/>
              <w:rPr>
                <w:rFonts w:cs="Arial"/>
                <w:lang w:eastAsia="en-US"/>
              </w:rPr>
            </w:pPr>
            <w:r w:rsidRPr="00732759">
              <w:rPr>
                <w:rFonts w:cs="Arial"/>
                <w:lang w:eastAsia="en-US"/>
              </w:rPr>
              <w:t>5</w:t>
            </w:r>
          </w:p>
        </w:tc>
      </w:tr>
      <w:tr w:rsidR="007A6BA1" w:rsidRPr="00732759" w14:paraId="138E0F84" w14:textId="77777777" w:rsidTr="00397426">
        <w:trPr>
          <w:trHeight w:val="225"/>
          <w:jc w:val="center"/>
        </w:trPr>
        <w:tc>
          <w:tcPr>
            <w:tcW w:w="2407" w:type="dxa"/>
            <w:vMerge/>
          </w:tcPr>
          <w:p w14:paraId="33E2BB04" w14:textId="77777777" w:rsidR="007A6BA1" w:rsidRPr="00732759" w:rsidRDefault="007A6BA1" w:rsidP="00397426">
            <w:pPr>
              <w:pStyle w:val="TAC"/>
              <w:rPr>
                <w:rFonts w:cs="Arial"/>
                <w:lang w:eastAsia="en-US"/>
              </w:rPr>
            </w:pPr>
          </w:p>
        </w:tc>
        <w:tc>
          <w:tcPr>
            <w:tcW w:w="2483" w:type="dxa"/>
          </w:tcPr>
          <w:p w14:paraId="1C2D5E79" w14:textId="77777777" w:rsidR="007A6BA1" w:rsidRPr="00732759" w:rsidRDefault="007A6BA1" w:rsidP="00397426">
            <w:pPr>
              <w:pStyle w:val="TAC"/>
              <w:rPr>
                <w:rFonts w:cs="Arial"/>
                <w:lang w:eastAsia="en-US"/>
              </w:rPr>
            </w:pPr>
            <w:r w:rsidRPr="00732759">
              <w:rPr>
                <w:rFonts w:cs="Arial"/>
                <w:lang w:eastAsia="en-US"/>
              </w:rPr>
              <w:t>7</w:t>
            </w:r>
          </w:p>
        </w:tc>
      </w:tr>
      <w:tr w:rsidR="00A37586" w:rsidRPr="00732759" w14:paraId="08C2D31D" w14:textId="77777777" w:rsidTr="00DC3111">
        <w:trPr>
          <w:trHeight w:val="225"/>
          <w:jc w:val="center"/>
        </w:trPr>
        <w:tc>
          <w:tcPr>
            <w:tcW w:w="0" w:type="auto"/>
            <w:vMerge w:val="restart"/>
            <w:tcBorders>
              <w:top w:val="single" w:sz="4" w:space="0" w:color="auto"/>
              <w:left w:val="single" w:sz="4" w:space="0" w:color="auto"/>
              <w:right w:val="single" w:sz="4" w:space="0" w:color="auto"/>
            </w:tcBorders>
            <w:vAlign w:val="center"/>
          </w:tcPr>
          <w:p w14:paraId="4BF60056" w14:textId="77777777" w:rsidR="00A37586" w:rsidRPr="00732759" w:rsidRDefault="00A37586" w:rsidP="00DC3111">
            <w:pPr>
              <w:pStyle w:val="TAC"/>
              <w:rPr>
                <w:rFonts w:cs="Arial"/>
                <w:lang w:eastAsia="en-US"/>
              </w:rPr>
            </w:pPr>
            <w:r w:rsidRPr="00732759">
              <w:rPr>
                <w:rFonts w:cs="Arial"/>
                <w:lang w:eastAsia="en-US"/>
              </w:rPr>
              <w:t>CA_1-3-5-7-7</w:t>
            </w:r>
          </w:p>
        </w:tc>
        <w:tc>
          <w:tcPr>
            <w:tcW w:w="2483" w:type="dxa"/>
            <w:tcBorders>
              <w:top w:val="single" w:sz="4" w:space="0" w:color="auto"/>
              <w:left w:val="single" w:sz="4" w:space="0" w:color="auto"/>
              <w:bottom w:val="single" w:sz="4" w:space="0" w:color="auto"/>
              <w:right w:val="single" w:sz="4" w:space="0" w:color="auto"/>
            </w:tcBorders>
          </w:tcPr>
          <w:p w14:paraId="3777C4BA" w14:textId="77777777" w:rsidR="00A37586" w:rsidRPr="00732759" w:rsidRDefault="00A37586" w:rsidP="00DC3111">
            <w:pPr>
              <w:pStyle w:val="TAC"/>
              <w:rPr>
                <w:rFonts w:cs="Arial"/>
                <w:lang w:eastAsia="en-US"/>
              </w:rPr>
            </w:pPr>
            <w:r w:rsidRPr="00732759">
              <w:rPr>
                <w:rFonts w:cs="Arial"/>
                <w:lang w:eastAsia="en-US"/>
              </w:rPr>
              <w:t>1</w:t>
            </w:r>
          </w:p>
        </w:tc>
      </w:tr>
      <w:tr w:rsidR="00A37586" w:rsidRPr="00732759" w14:paraId="5F5EEF7A" w14:textId="77777777" w:rsidTr="00DC3111">
        <w:trPr>
          <w:trHeight w:val="225"/>
          <w:jc w:val="center"/>
        </w:trPr>
        <w:tc>
          <w:tcPr>
            <w:tcW w:w="0" w:type="auto"/>
            <w:vMerge/>
            <w:tcBorders>
              <w:left w:val="single" w:sz="4" w:space="0" w:color="auto"/>
              <w:right w:val="single" w:sz="4" w:space="0" w:color="auto"/>
            </w:tcBorders>
            <w:vAlign w:val="center"/>
          </w:tcPr>
          <w:p w14:paraId="3529B436" w14:textId="77777777" w:rsidR="00A37586" w:rsidRPr="00732759"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1BF349B2" w14:textId="77777777" w:rsidR="00A37586" w:rsidRPr="00732759" w:rsidRDefault="00A37586" w:rsidP="00DC3111">
            <w:pPr>
              <w:pStyle w:val="TAC"/>
              <w:rPr>
                <w:rFonts w:cs="Arial"/>
                <w:lang w:eastAsia="en-US"/>
              </w:rPr>
            </w:pPr>
            <w:r w:rsidRPr="00732759">
              <w:rPr>
                <w:rFonts w:cs="Arial"/>
                <w:lang w:eastAsia="en-US"/>
              </w:rPr>
              <w:t>3</w:t>
            </w:r>
          </w:p>
        </w:tc>
      </w:tr>
      <w:tr w:rsidR="00A37586" w:rsidRPr="00732759" w14:paraId="29DB1149" w14:textId="77777777" w:rsidTr="00DC3111">
        <w:trPr>
          <w:trHeight w:val="225"/>
          <w:jc w:val="center"/>
        </w:trPr>
        <w:tc>
          <w:tcPr>
            <w:tcW w:w="0" w:type="auto"/>
            <w:vMerge/>
            <w:tcBorders>
              <w:left w:val="single" w:sz="4" w:space="0" w:color="auto"/>
              <w:right w:val="single" w:sz="4" w:space="0" w:color="auto"/>
            </w:tcBorders>
            <w:vAlign w:val="center"/>
          </w:tcPr>
          <w:p w14:paraId="581615E7" w14:textId="77777777" w:rsidR="00A37586" w:rsidRPr="00732759"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62531F0D" w14:textId="77777777" w:rsidR="00A37586" w:rsidRPr="00732759" w:rsidRDefault="00A37586" w:rsidP="00DC3111">
            <w:pPr>
              <w:pStyle w:val="TAC"/>
              <w:rPr>
                <w:rFonts w:cs="Arial"/>
                <w:lang w:eastAsia="en-US"/>
              </w:rPr>
            </w:pPr>
            <w:r w:rsidRPr="00732759">
              <w:rPr>
                <w:rFonts w:cs="Arial"/>
                <w:lang w:eastAsia="en-US"/>
              </w:rPr>
              <w:t>5</w:t>
            </w:r>
          </w:p>
        </w:tc>
      </w:tr>
      <w:tr w:rsidR="00A37586" w:rsidRPr="00732759" w14:paraId="2B283E14" w14:textId="77777777" w:rsidTr="00DC3111">
        <w:trPr>
          <w:trHeight w:val="225"/>
          <w:jc w:val="center"/>
        </w:trPr>
        <w:tc>
          <w:tcPr>
            <w:tcW w:w="0" w:type="auto"/>
            <w:vMerge/>
            <w:tcBorders>
              <w:left w:val="single" w:sz="4" w:space="0" w:color="auto"/>
              <w:bottom w:val="single" w:sz="4" w:space="0" w:color="auto"/>
              <w:right w:val="single" w:sz="4" w:space="0" w:color="auto"/>
            </w:tcBorders>
            <w:vAlign w:val="center"/>
          </w:tcPr>
          <w:p w14:paraId="5432F602" w14:textId="77777777" w:rsidR="00A37586" w:rsidRPr="00732759"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4214986C" w14:textId="77777777" w:rsidR="00A37586" w:rsidRPr="00732759" w:rsidRDefault="00A37586" w:rsidP="00DC3111">
            <w:pPr>
              <w:pStyle w:val="TAC"/>
              <w:rPr>
                <w:rFonts w:cs="Arial"/>
                <w:lang w:eastAsia="en-US"/>
              </w:rPr>
            </w:pPr>
            <w:r w:rsidRPr="00732759">
              <w:rPr>
                <w:rFonts w:cs="Arial"/>
                <w:lang w:eastAsia="en-US"/>
              </w:rPr>
              <w:t>7</w:t>
            </w:r>
          </w:p>
        </w:tc>
      </w:tr>
      <w:tr w:rsidR="00590696" w:rsidRPr="00732759" w14:paraId="2389D0DD" w14:textId="77777777" w:rsidTr="00493859">
        <w:trPr>
          <w:trHeight w:val="225"/>
          <w:jc w:val="center"/>
        </w:trPr>
        <w:tc>
          <w:tcPr>
            <w:tcW w:w="2407" w:type="dxa"/>
            <w:vMerge w:val="restart"/>
          </w:tcPr>
          <w:p w14:paraId="41E24CBF" w14:textId="77777777" w:rsidR="00590696" w:rsidRPr="00732759" w:rsidRDefault="00590696" w:rsidP="00493859">
            <w:pPr>
              <w:pStyle w:val="TAC"/>
              <w:rPr>
                <w:rFonts w:cs="Arial"/>
                <w:lang w:eastAsia="en-US"/>
              </w:rPr>
            </w:pPr>
            <w:r w:rsidRPr="00732759">
              <w:rPr>
                <w:rFonts w:cs="Arial"/>
                <w:lang w:eastAsia="en-US"/>
              </w:rPr>
              <w:t>CA_1-3-5-40</w:t>
            </w:r>
          </w:p>
        </w:tc>
        <w:tc>
          <w:tcPr>
            <w:tcW w:w="2483" w:type="dxa"/>
          </w:tcPr>
          <w:p w14:paraId="21A7202B" w14:textId="77777777" w:rsidR="00590696" w:rsidRPr="00732759" w:rsidRDefault="00590696" w:rsidP="00493859">
            <w:pPr>
              <w:pStyle w:val="TAC"/>
              <w:rPr>
                <w:rFonts w:cs="Arial"/>
                <w:lang w:eastAsia="en-US"/>
              </w:rPr>
            </w:pPr>
            <w:r w:rsidRPr="00732759">
              <w:rPr>
                <w:rFonts w:cs="Arial"/>
                <w:lang w:eastAsia="en-US"/>
              </w:rPr>
              <w:t>1</w:t>
            </w:r>
          </w:p>
        </w:tc>
      </w:tr>
      <w:tr w:rsidR="00590696" w:rsidRPr="00732759" w14:paraId="4F41CD12" w14:textId="77777777" w:rsidTr="00493859">
        <w:trPr>
          <w:trHeight w:val="225"/>
          <w:jc w:val="center"/>
        </w:trPr>
        <w:tc>
          <w:tcPr>
            <w:tcW w:w="2407" w:type="dxa"/>
            <w:vMerge/>
          </w:tcPr>
          <w:p w14:paraId="791E6D72" w14:textId="77777777" w:rsidR="00590696" w:rsidRPr="00732759" w:rsidRDefault="00590696" w:rsidP="00493859">
            <w:pPr>
              <w:pStyle w:val="TAC"/>
              <w:rPr>
                <w:rFonts w:cs="Arial"/>
                <w:lang w:eastAsia="en-US"/>
              </w:rPr>
            </w:pPr>
          </w:p>
        </w:tc>
        <w:tc>
          <w:tcPr>
            <w:tcW w:w="2483" w:type="dxa"/>
          </w:tcPr>
          <w:p w14:paraId="1F59B357" w14:textId="77777777" w:rsidR="00590696" w:rsidRPr="00732759" w:rsidRDefault="00590696" w:rsidP="00493859">
            <w:pPr>
              <w:pStyle w:val="TAC"/>
              <w:rPr>
                <w:rFonts w:cs="Arial"/>
                <w:lang w:eastAsia="en-US"/>
              </w:rPr>
            </w:pPr>
            <w:r w:rsidRPr="00732759">
              <w:rPr>
                <w:rFonts w:cs="Arial"/>
                <w:lang w:eastAsia="en-US"/>
              </w:rPr>
              <w:t>3</w:t>
            </w:r>
          </w:p>
        </w:tc>
      </w:tr>
      <w:tr w:rsidR="00590696" w:rsidRPr="00732759" w14:paraId="68BB1057" w14:textId="77777777" w:rsidTr="00493859">
        <w:trPr>
          <w:trHeight w:val="225"/>
          <w:jc w:val="center"/>
        </w:trPr>
        <w:tc>
          <w:tcPr>
            <w:tcW w:w="2407" w:type="dxa"/>
            <w:vMerge/>
          </w:tcPr>
          <w:p w14:paraId="2A651BC9" w14:textId="77777777" w:rsidR="00590696" w:rsidRPr="00732759" w:rsidRDefault="00590696" w:rsidP="00493859">
            <w:pPr>
              <w:pStyle w:val="TAC"/>
              <w:rPr>
                <w:rFonts w:cs="Arial"/>
                <w:lang w:eastAsia="en-US"/>
              </w:rPr>
            </w:pPr>
          </w:p>
        </w:tc>
        <w:tc>
          <w:tcPr>
            <w:tcW w:w="2483" w:type="dxa"/>
          </w:tcPr>
          <w:p w14:paraId="03E7A53F" w14:textId="77777777" w:rsidR="00590696" w:rsidRPr="00732759" w:rsidRDefault="00590696" w:rsidP="00493859">
            <w:pPr>
              <w:pStyle w:val="TAC"/>
              <w:rPr>
                <w:rFonts w:cs="Arial"/>
                <w:lang w:eastAsia="en-US"/>
              </w:rPr>
            </w:pPr>
            <w:r w:rsidRPr="00732759">
              <w:rPr>
                <w:rFonts w:cs="Arial"/>
                <w:lang w:eastAsia="en-US"/>
              </w:rPr>
              <w:t>5</w:t>
            </w:r>
          </w:p>
        </w:tc>
      </w:tr>
      <w:tr w:rsidR="00590696" w:rsidRPr="00732759" w14:paraId="253350FC" w14:textId="77777777" w:rsidTr="00493859">
        <w:trPr>
          <w:trHeight w:val="225"/>
          <w:jc w:val="center"/>
        </w:trPr>
        <w:tc>
          <w:tcPr>
            <w:tcW w:w="2407" w:type="dxa"/>
            <w:vMerge/>
          </w:tcPr>
          <w:p w14:paraId="6B6ECB1F" w14:textId="77777777" w:rsidR="00590696" w:rsidRPr="00732759" w:rsidRDefault="00590696" w:rsidP="00493859">
            <w:pPr>
              <w:pStyle w:val="TAC"/>
              <w:rPr>
                <w:rFonts w:cs="Arial"/>
                <w:lang w:eastAsia="en-US"/>
              </w:rPr>
            </w:pPr>
          </w:p>
        </w:tc>
        <w:tc>
          <w:tcPr>
            <w:tcW w:w="2483" w:type="dxa"/>
          </w:tcPr>
          <w:p w14:paraId="14734539" w14:textId="77777777" w:rsidR="00590696" w:rsidRPr="00732759" w:rsidRDefault="00590696" w:rsidP="00493859">
            <w:pPr>
              <w:pStyle w:val="TAC"/>
              <w:rPr>
                <w:rFonts w:cs="Arial"/>
                <w:lang w:eastAsia="en-US"/>
              </w:rPr>
            </w:pPr>
            <w:r w:rsidRPr="00732759">
              <w:rPr>
                <w:rFonts w:cs="Arial"/>
                <w:lang w:eastAsia="en-US"/>
              </w:rPr>
              <w:t>40</w:t>
            </w:r>
          </w:p>
        </w:tc>
      </w:tr>
      <w:tr w:rsidR="00E25ABE" w:rsidRPr="00732759" w14:paraId="6CEF0462" w14:textId="77777777" w:rsidTr="00423E32">
        <w:trPr>
          <w:trHeight w:val="225"/>
          <w:jc w:val="center"/>
        </w:trPr>
        <w:tc>
          <w:tcPr>
            <w:tcW w:w="2407" w:type="dxa"/>
            <w:vMerge w:val="restart"/>
          </w:tcPr>
          <w:p w14:paraId="3CB68CA5" w14:textId="77777777" w:rsidR="00E25ABE" w:rsidRPr="00732759" w:rsidRDefault="00E25ABE" w:rsidP="00423E32">
            <w:pPr>
              <w:pStyle w:val="TAC"/>
              <w:rPr>
                <w:rFonts w:cs="Arial"/>
              </w:rPr>
            </w:pPr>
            <w:r w:rsidRPr="00732759">
              <w:rPr>
                <w:rFonts w:cs="Arial"/>
              </w:rPr>
              <w:t>CA_1-3-5-41</w:t>
            </w:r>
          </w:p>
        </w:tc>
        <w:tc>
          <w:tcPr>
            <w:tcW w:w="2483" w:type="dxa"/>
          </w:tcPr>
          <w:p w14:paraId="423E5927" w14:textId="77777777" w:rsidR="00E25ABE" w:rsidRPr="00732759" w:rsidRDefault="00E25ABE" w:rsidP="00423E32">
            <w:pPr>
              <w:pStyle w:val="TAC"/>
              <w:rPr>
                <w:rFonts w:cs="Arial"/>
              </w:rPr>
            </w:pPr>
            <w:r w:rsidRPr="00732759">
              <w:rPr>
                <w:rFonts w:cs="Arial"/>
              </w:rPr>
              <w:t>1</w:t>
            </w:r>
          </w:p>
        </w:tc>
      </w:tr>
      <w:tr w:rsidR="00E25ABE" w:rsidRPr="00732759" w14:paraId="1F8BD76A" w14:textId="77777777" w:rsidTr="00423E32">
        <w:trPr>
          <w:trHeight w:val="225"/>
          <w:jc w:val="center"/>
        </w:trPr>
        <w:tc>
          <w:tcPr>
            <w:tcW w:w="2407" w:type="dxa"/>
            <w:vMerge/>
          </w:tcPr>
          <w:p w14:paraId="28880DED" w14:textId="77777777" w:rsidR="00E25ABE" w:rsidRPr="00732759" w:rsidRDefault="00E25ABE" w:rsidP="00423E32">
            <w:pPr>
              <w:pStyle w:val="TAC"/>
              <w:rPr>
                <w:rFonts w:cs="Arial"/>
              </w:rPr>
            </w:pPr>
          </w:p>
        </w:tc>
        <w:tc>
          <w:tcPr>
            <w:tcW w:w="2483" w:type="dxa"/>
          </w:tcPr>
          <w:p w14:paraId="068B0D5A" w14:textId="77777777" w:rsidR="00E25ABE" w:rsidRPr="00732759" w:rsidRDefault="00E25ABE" w:rsidP="00423E32">
            <w:pPr>
              <w:pStyle w:val="TAC"/>
              <w:rPr>
                <w:rFonts w:cs="Arial"/>
              </w:rPr>
            </w:pPr>
            <w:r w:rsidRPr="00732759">
              <w:rPr>
                <w:rFonts w:cs="Arial"/>
              </w:rPr>
              <w:t>3</w:t>
            </w:r>
          </w:p>
        </w:tc>
      </w:tr>
      <w:tr w:rsidR="00E25ABE" w:rsidRPr="00732759" w14:paraId="73B0E967" w14:textId="77777777" w:rsidTr="00423E32">
        <w:trPr>
          <w:trHeight w:val="225"/>
          <w:jc w:val="center"/>
        </w:trPr>
        <w:tc>
          <w:tcPr>
            <w:tcW w:w="2407" w:type="dxa"/>
            <w:vMerge/>
          </w:tcPr>
          <w:p w14:paraId="52D3CD4E" w14:textId="77777777" w:rsidR="00E25ABE" w:rsidRPr="00732759" w:rsidRDefault="00E25ABE" w:rsidP="00423E32">
            <w:pPr>
              <w:pStyle w:val="TAC"/>
              <w:rPr>
                <w:rFonts w:cs="Arial"/>
              </w:rPr>
            </w:pPr>
          </w:p>
        </w:tc>
        <w:tc>
          <w:tcPr>
            <w:tcW w:w="2483" w:type="dxa"/>
          </w:tcPr>
          <w:p w14:paraId="22781456" w14:textId="77777777" w:rsidR="00E25ABE" w:rsidRPr="00732759" w:rsidRDefault="00E25ABE" w:rsidP="00423E32">
            <w:pPr>
              <w:pStyle w:val="TAC"/>
              <w:rPr>
                <w:rFonts w:cs="Arial"/>
              </w:rPr>
            </w:pPr>
            <w:r w:rsidRPr="00732759">
              <w:rPr>
                <w:rFonts w:cs="Arial"/>
              </w:rPr>
              <w:t>5</w:t>
            </w:r>
          </w:p>
        </w:tc>
      </w:tr>
      <w:tr w:rsidR="00E25ABE" w:rsidRPr="00732759" w14:paraId="2F9C68AE" w14:textId="77777777" w:rsidTr="00423E32">
        <w:trPr>
          <w:trHeight w:val="225"/>
          <w:jc w:val="center"/>
        </w:trPr>
        <w:tc>
          <w:tcPr>
            <w:tcW w:w="2407" w:type="dxa"/>
            <w:vMerge/>
          </w:tcPr>
          <w:p w14:paraId="64F6FD2A" w14:textId="77777777" w:rsidR="00E25ABE" w:rsidRPr="00732759" w:rsidRDefault="00E25ABE" w:rsidP="00423E32">
            <w:pPr>
              <w:pStyle w:val="TAC"/>
              <w:rPr>
                <w:rFonts w:cs="Arial"/>
              </w:rPr>
            </w:pPr>
          </w:p>
        </w:tc>
        <w:tc>
          <w:tcPr>
            <w:tcW w:w="2483" w:type="dxa"/>
          </w:tcPr>
          <w:p w14:paraId="725B320F" w14:textId="77777777" w:rsidR="00E25ABE" w:rsidRPr="00732759" w:rsidRDefault="00E25ABE" w:rsidP="00423E32">
            <w:pPr>
              <w:pStyle w:val="TAC"/>
              <w:rPr>
                <w:rFonts w:cs="Arial"/>
              </w:rPr>
            </w:pPr>
            <w:r w:rsidRPr="00732759">
              <w:rPr>
                <w:rFonts w:cs="Arial"/>
              </w:rPr>
              <w:t>41</w:t>
            </w:r>
          </w:p>
        </w:tc>
      </w:tr>
      <w:tr w:rsidR="00590696" w:rsidRPr="00732759" w14:paraId="11178503" w14:textId="77777777" w:rsidTr="00493859">
        <w:trPr>
          <w:trHeight w:val="225"/>
          <w:jc w:val="center"/>
        </w:trPr>
        <w:tc>
          <w:tcPr>
            <w:tcW w:w="2407" w:type="dxa"/>
            <w:vMerge w:val="restart"/>
          </w:tcPr>
          <w:p w14:paraId="1E689F2C" w14:textId="77777777" w:rsidR="00590696" w:rsidRPr="00732759" w:rsidRDefault="00590696" w:rsidP="00493859">
            <w:pPr>
              <w:pStyle w:val="TAC"/>
              <w:rPr>
                <w:rFonts w:cs="Arial"/>
                <w:lang w:eastAsia="en-US"/>
              </w:rPr>
            </w:pPr>
            <w:r w:rsidRPr="00732759">
              <w:rPr>
                <w:rFonts w:cs="Arial"/>
                <w:lang w:eastAsia="en-US"/>
              </w:rPr>
              <w:t>CA_1-3-7-8</w:t>
            </w:r>
          </w:p>
        </w:tc>
        <w:tc>
          <w:tcPr>
            <w:tcW w:w="2483" w:type="dxa"/>
          </w:tcPr>
          <w:p w14:paraId="2EAF2B29" w14:textId="77777777" w:rsidR="00590696" w:rsidRPr="00732759" w:rsidRDefault="00590696" w:rsidP="00493859">
            <w:pPr>
              <w:pStyle w:val="TAC"/>
              <w:rPr>
                <w:rFonts w:cs="Arial"/>
                <w:lang w:eastAsia="en-US"/>
              </w:rPr>
            </w:pPr>
            <w:r w:rsidRPr="00732759">
              <w:rPr>
                <w:rFonts w:cs="Arial"/>
                <w:lang w:eastAsia="en-US"/>
              </w:rPr>
              <w:t>1</w:t>
            </w:r>
          </w:p>
        </w:tc>
      </w:tr>
      <w:tr w:rsidR="00590696" w:rsidRPr="00732759" w14:paraId="3072CD5C" w14:textId="77777777" w:rsidTr="00493859">
        <w:trPr>
          <w:trHeight w:val="225"/>
          <w:jc w:val="center"/>
        </w:trPr>
        <w:tc>
          <w:tcPr>
            <w:tcW w:w="2407" w:type="dxa"/>
            <w:vMerge/>
          </w:tcPr>
          <w:p w14:paraId="4E5671A5" w14:textId="77777777" w:rsidR="00590696" w:rsidRPr="00732759" w:rsidRDefault="00590696" w:rsidP="00493859">
            <w:pPr>
              <w:pStyle w:val="TAC"/>
              <w:rPr>
                <w:rFonts w:cs="Arial"/>
                <w:lang w:eastAsia="en-US"/>
              </w:rPr>
            </w:pPr>
          </w:p>
        </w:tc>
        <w:tc>
          <w:tcPr>
            <w:tcW w:w="2483" w:type="dxa"/>
          </w:tcPr>
          <w:p w14:paraId="6552B190" w14:textId="77777777" w:rsidR="00590696" w:rsidRPr="00732759" w:rsidRDefault="00590696" w:rsidP="00493859">
            <w:pPr>
              <w:pStyle w:val="TAC"/>
              <w:rPr>
                <w:rFonts w:cs="Arial"/>
                <w:lang w:eastAsia="en-US"/>
              </w:rPr>
            </w:pPr>
            <w:r w:rsidRPr="00732759">
              <w:rPr>
                <w:rFonts w:cs="Arial"/>
                <w:lang w:eastAsia="en-US"/>
              </w:rPr>
              <w:t>3</w:t>
            </w:r>
          </w:p>
        </w:tc>
      </w:tr>
      <w:tr w:rsidR="00590696" w:rsidRPr="00732759" w14:paraId="21367CA3" w14:textId="77777777" w:rsidTr="00493859">
        <w:trPr>
          <w:trHeight w:val="225"/>
          <w:jc w:val="center"/>
        </w:trPr>
        <w:tc>
          <w:tcPr>
            <w:tcW w:w="2407" w:type="dxa"/>
            <w:vMerge/>
          </w:tcPr>
          <w:p w14:paraId="3F3D196A" w14:textId="77777777" w:rsidR="00590696" w:rsidRPr="00732759" w:rsidRDefault="00590696" w:rsidP="00493859">
            <w:pPr>
              <w:pStyle w:val="TAC"/>
              <w:rPr>
                <w:rFonts w:cs="Arial"/>
                <w:lang w:eastAsia="en-US"/>
              </w:rPr>
            </w:pPr>
          </w:p>
        </w:tc>
        <w:tc>
          <w:tcPr>
            <w:tcW w:w="2483" w:type="dxa"/>
          </w:tcPr>
          <w:p w14:paraId="2604CCEE" w14:textId="77777777" w:rsidR="00590696" w:rsidRPr="00732759" w:rsidRDefault="00590696" w:rsidP="00493859">
            <w:pPr>
              <w:pStyle w:val="TAC"/>
              <w:rPr>
                <w:rFonts w:cs="Arial"/>
                <w:lang w:eastAsia="en-US"/>
              </w:rPr>
            </w:pPr>
            <w:r w:rsidRPr="00732759">
              <w:rPr>
                <w:rFonts w:cs="Arial"/>
                <w:lang w:eastAsia="en-US"/>
              </w:rPr>
              <w:t>7</w:t>
            </w:r>
          </w:p>
        </w:tc>
      </w:tr>
      <w:tr w:rsidR="00590696" w:rsidRPr="00732759" w14:paraId="430C6496" w14:textId="77777777" w:rsidTr="00493859">
        <w:trPr>
          <w:trHeight w:val="225"/>
          <w:jc w:val="center"/>
        </w:trPr>
        <w:tc>
          <w:tcPr>
            <w:tcW w:w="2407" w:type="dxa"/>
            <w:vMerge/>
          </w:tcPr>
          <w:p w14:paraId="42583934" w14:textId="77777777" w:rsidR="00590696" w:rsidRPr="00732759" w:rsidRDefault="00590696" w:rsidP="00493859">
            <w:pPr>
              <w:pStyle w:val="TAC"/>
              <w:rPr>
                <w:rFonts w:cs="Arial"/>
                <w:lang w:eastAsia="en-US"/>
              </w:rPr>
            </w:pPr>
          </w:p>
        </w:tc>
        <w:tc>
          <w:tcPr>
            <w:tcW w:w="2483" w:type="dxa"/>
          </w:tcPr>
          <w:p w14:paraId="4D975E60" w14:textId="77777777" w:rsidR="00590696" w:rsidRPr="00732759" w:rsidRDefault="00590696" w:rsidP="00493859">
            <w:pPr>
              <w:pStyle w:val="TAC"/>
              <w:rPr>
                <w:rFonts w:cs="Arial"/>
                <w:lang w:eastAsia="en-US"/>
              </w:rPr>
            </w:pPr>
            <w:r w:rsidRPr="00732759">
              <w:rPr>
                <w:rFonts w:cs="Arial"/>
                <w:lang w:eastAsia="en-US"/>
              </w:rPr>
              <w:t>8</w:t>
            </w:r>
          </w:p>
        </w:tc>
      </w:tr>
      <w:tr w:rsidR="0004410F" w:rsidRPr="00732759" w14:paraId="15D2F63F" w14:textId="77777777" w:rsidTr="00DC3111">
        <w:trPr>
          <w:trHeight w:val="225"/>
          <w:jc w:val="center"/>
        </w:trPr>
        <w:tc>
          <w:tcPr>
            <w:tcW w:w="2407" w:type="dxa"/>
            <w:vMerge w:val="restart"/>
          </w:tcPr>
          <w:p w14:paraId="4D7BB4EB" w14:textId="77777777" w:rsidR="0004410F" w:rsidRPr="00732759" w:rsidRDefault="0004410F" w:rsidP="00DC3111">
            <w:pPr>
              <w:pStyle w:val="TAC"/>
              <w:rPr>
                <w:rFonts w:cs="Arial"/>
                <w:lang w:eastAsia="en-US"/>
              </w:rPr>
            </w:pPr>
            <w:r w:rsidRPr="00732759">
              <w:rPr>
                <w:rFonts w:cs="Arial"/>
                <w:lang w:eastAsia="en-US"/>
              </w:rPr>
              <w:t>CA_1-3-7-20</w:t>
            </w:r>
          </w:p>
        </w:tc>
        <w:tc>
          <w:tcPr>
            <w:tcW w:w="2483" w:type="dxa"/>
          </w:tcPr>
          <w:p w14:paraId="1DD880D4" w14:textId="77777777" w:rsidR="0004410F" w:rsidRPr="00732759" w:rsidRDefault="0004410F" w:rsidP="00DC3111">
            <w:pPr>
              <w:pStyle w:val="TAC"/>
              <w:rPr>
                <w:rFonts w:cs="Arial"/>
                <w:lang w:eastAsia="en-US"/>
              </w:rPr>
            </w:pPr>
            <w:r w:rsidRPr="00732759">
              <w:rPr>
                <w:rFonts w:cs="Arial"/>
                <w:lang w:eastAsia="en-US"/>
              </w:rPr>
              <w:t>1</w:t>
            </w:r>
          </w:p>
        </w:tc>
      </w:tr>
      <w:tr w:rsidR="0004410F" w:rsidRPr="00732759" w14:paraId="6A571FFA" w14:textId="77777777" w:rsidTr="00DC3111">
        <w:trPr>
          <w:trHeight w:val="225"/>
          <w:jc w:val="center"/>
        </w:trPr>
        <w:tc>
          <w:tcPr>
            <w:tcW w:w="2407" w:type="dxa"/>
            <w:vMerge/>
          </w:tcPr>
          <w:p w14:paraId="593D8F53" w14:textId="77777777" w:rsidR="0004410F" w:rsidRPr="00732759" w:rsidRDefault="0004410F" w:rsidP="00DC3111">
            <w:pPr>
              <w:pStyle w:val="TAC"/>
              <w:rPr>
                <w:rFonts w:cs="Arial"/>
                <w:lang w:eastAsia="en-US"/>
              </w:rPr>
            </w:pPr>
          </w:p>
        </w:tc>
        <w:tc>
          <w:tcPr>
            <w:tcW w:w="2483" w:type="dxa"/>
          </w:tcPr>
          <w:p w14:paraId="29B04516" w14:textId="77777777" w:rsidR="0004410F" w:rsidRPr="00732759" w:rsidRDefault="0004410F" w:rsidP="00DC3111">
            <w:pPr>
              <w:pStyle w:val="TAC"/>
              <w:rPr>
                <w:rFonts w:cs="Arial"/>
                <w:lang w:eastAsia="en-US"/>
              </w:rPr>
            </w:pPr>
            <w:r w:rsidRPr="00732759">
              <w:rPr>
                <w:rFonts w:cs="Arial"/>
                <w:lang w:eastAsia="en-US"/>
              </w:rPr>
              <w:t>3</w:t>
            </w:r>
          </w:p>
        </w:tc>
      </w:tr>
      <w:tr w:rsidR="0004410F" w:rsidRPr="00732759" w14:paraId="4C5B27EB" w14:textId="77777777" w:rsidTr="00DC3111">
        <w:trPr>
          <w:trHeight w:val="225"/>
          <w:jc w:val="center"/>
        </w:trPr>
        <w:tc>
          <w:tcPr>
            <w:tcW w:w="2407" w:type="dxa"/>
            <w:vMerge/>
          </w:tcPr>
          <w:p w14:paraId="2B72A27F" w14:textId="77777777" w:rsidR="0004410F" w:rsidRPr="00732759" w:rsidRDefault="0004410F" w:rsidP="00DC3111">
            <w:pPr>
              <w:pStyle w:val="TAC"/>
              <w:rPr>
                <w:rFonts w:cs="Arial"/>
                <w:lang w:eastAsia="en-US"/>
              </w:rPr>
            </w:pPr>
          </w:p>
        </w:tc>
        <w:tc>
          <w:tcPr>
            <w:tcW w:w="2483" w:type="dxa"/>
          </w:tcPr>
          <w:p w14:paraId="67D0B275" w14:textId="77777777" w:rsidR="0004410F" w:rsidRPr="00732759" w:rsidRDefault="0004410F" w:rsidP="00DC3111">
            <w:pPr>
              <w:pStyle w:val="TAC"/>
              <w:rPr>
                <w:rFonts w:cs="Arial"/>
                <w:lang w:eastAsia="en-US"/>
              </w:rPr>
            </w:pPr>
            <w:r w:rsidRPr="00732759">
              <w:rPr>
                <w:rFonts w:cs="Arial"/>
                <w:lang w:eastAsia="en-US"/>
              </w:rPr>
              <w:t>7</w:t>
            </w:r>
          </w:p>
        </w:tc>
      </w:tr>
      <w:tr w:rsidR="0004410F" w:rsidRPr="00732759" w14:paraId="7FD483EF" w14:textId="77777777" w:rsidTr="00DC3111">
        <w:trPr>
          <w:trHeight w:val="225"/>
          <w:jc w:val="center"/>
        </w:trPr>
        <w:tc>
          <w:tcPr>
            <w:tcW w:w="2407" w:type="dxa"/>
            <w:vMerge/>
          </w:tcPr>
          <w:p w14:paraId="60172E0C" w14:textId="77777777" w:rsidR="0004410F" w:rsidRPr="00732759" w:rsidRDefault="0004410F" w:rsidP="00DC3111">
            <w:pPr>
              <w:pStyle w:val="TAC"/>
              <w:rPr>
                <w:rFonts w:cs="Arial"/>
                <w:lang w:eastAsia="en-US"/>
              </w:rPr>
            </w:pPr>
          </w:p>
        </w:tc>
        <w:tc>
          <w:tcPr>
            <w:tcW w:w="2483" w:type="dxa"/>
          </w:tcPr>
          <w:p w14:paraId="744E6DBB" w14:textId="77777777" w:rsidR="0004410F" w:rsidRPr="00732759" w:rsidRDefault="0004410F" w:rsidP="00DC3111">
            <w:pPr>
              <w:pStyle w:val="TAC"/>
              <w:rPr>
                <w:rFonts w:cs="Arial"/>
                <w:lang w:eastAsia="en-US"/>
              </w:rPr>
            </w:pPr>
            <w:r w:rsidRPr="00732759">
              <w:rPr>
                <w:rFonts w:cs="Arial"/>
                <w:lang w:eastAsia="en-US"/>
              </w:rPr>
              <w:t>20</w:t>
            </w:r>
          </w:p>
        </w:tc>
      </w:tr>
      <w:tr w:rsidR="00E2399D" w:rsidRPr="00732759" w14:paraId="124DD58E" w14:textId="77777777" w:rsidTr="00423E32">
        <w:trPr>
          <w:trHeight w:val="225"/>
          <w:jc w:val="center"/>
        </w:trPr>
        <w:tc>
          <w:tcPr>
            <w:tcW w:w="0" w:type="auto"/>
            <w:vMerge w:val="restart"/>
            <w:tcBorders>
              <w:top w:val="single" w:sz="4" w:space="0" w:color="auto"/>
              <w:left w:val="single" w:sz="4" w:space="0" w:color="auto"/>
              <w:right w:val="single" w:sz="4" w:space="0" w:color="auto"/>
            </w:tcBorders>
            <w:vAlign w:val="center"/>
          </w:tcPr>
          <w:p w14:paraId="16D66256" w14:textId="77777777" w:rsidR="00E2399D" w:rsidRPr="00732759" w:rsidRDefault="00E2399D" w:rsidP="00423E32">
            <w:pPr>
              <w:pStyle w:val="TAC"/>
              <w:rPr>
                <w:rFonts w:cs="Arial"/>
              </w:rPr>
            </w:pPr>
            <w:r w:rsidRPr="00732759">
              <w:rPr>
                <w:rFonts w:cs="Arial"/>
              </w:rPr>
              <w:t>CA_1-3-7-7-26</w:t>
            </w:r>
          </w:p>
        </w:tc>
        <w:tc>
          <w:tcPr>
            <w:tcW w:w="2483" w:type="dxa"/>
            <w:tcBorders>
              <w:top w:val="single" w:sz="4" w:space="0" w:color="auto"/>
              <w:left w:val="single" w:sz="4" w:space="0" w:color="auto"/>
              <w:bottom w:val="single" w:sz="4" w:space="0" w:color="auto"/>
              <w:right w:val="single" w:sz="4" w:space="0" w:color="auto"/>
            </w:tcBorders>
          </w:tcPr>
          <w:p w14:paraId="3987301F" w14:textId="77777777" w:rsidR="00E2399D" w:rsidRPr="00732759" w:rsidRDefault="00E2399D" w:rsidP="00423E32">
            <w:pPr>
              <w:pStyle w:val="TAC"/>
              <w:rPr>
                <w:rFonts w:cs="Arial"/>
              </w:rPr>
            </w:pPr>
            <w:r w:rsidRPr="00732759">
              <w:rPr>
                <w:rFonts w:cs="Arial"/>
              </w:rPr>
              <w:t>1</w:t>
            </w:r>
          </w:p>
        </w:tc>
      </w:tr>
      <w:tr w:rsidR="00E2399D" w:rsidRPr="00732759" w14:paraId="7A4661F6" w14:textId="77777777" w:rsidTr="00423E32">
        <w:trPr>
          <w:trHeight w:val="225"/>
          <w:jc w:val="center"/>
        </w:trPr>
        <w:tc>
          <w:tcPr>
            <w:tcW w:w="0" w:type="auto"/>
            <w:vMerge/>
            <w:tcBorders>
              <w:left w:val="single" w:sz="4" w:space="0" w:color="auto"/>
              <w:right w:val="single" w:sz="4" w:space="0" w:color="auto"/>
            </w:tcBorders>
            <w:vAlign w:val="center"/>
          </w:tcPr>
          <w:p w14:paraId="4F065637" w14:textId="77777777" w:rsidR="00E2399D" w:rsidRPr="00732759"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14:paraId="41266D92" w14:textId="77777777" w:rsidR="00E2399D" w:rsidRPr="00732759" w:rsidRDefault="00E2399D" w:rsidP="00423E32">
            <w:pPr>
              <w:pStyle w:val="TAC"/>
              <w:rPr>
                <w:rFonts w:cs="Arial"/>
              </w:rPr>
            </w:pPr>
            <w:r w:rsidRPr="00732759">
              <w:rPr>
                <w:rFonts w:cs="Arial"/>
              </w:rPr>
              <w:t>3</w:t>
            </w:r>
          </w:p>
        </w:tc>
      </w:tr>
      <w:tr w:rsidR="00E2399D" w:rsidRPr="00732759" w14:paraId="45984CEE" w14:textId="77777777" w:rsidTr="00423E32">
        <w:trPr>
          <w:trHeight w:val="225"/>
          <w:jc w:val="center"/>
        </w:trPr>
        <w:tc>
          <w:tcPr>
            <w:tcW w:w="0" w:type="auto"/>
            <w:vMerge/>
            <w:tcBorders>
              <w:left w:val="single" w:sz="4" w:space="0" w:color="auto"/>
              <w:right w:val="single" w:sz="4" w:space="0" w:color="auto"/>
            </w:tcBorders>
            <w:vAlign w:val="center"/>
          </w:tcPr>
          <w:p w14:paraId="79291818" w14:textId="77777777" w:rsidR="00E2399D" w:rsidRPr="00732759"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14:paraId="388E4921" w14:textId="77777777" w:rsidR="00E2399D" w:rsidRPr="00732759" w:rsidRDefault="00E2399D" w:rsidP="00423E32">
            <w:pPr>
              <w:pStyle w:val="TAC"/>
              <w:rPr>
                <w:rFonts w:cs="Arial"/>
              </w:rPr>
            </w:pPr>
            <w:r w:rsidRPr="00732759">
              <w:rPr>
                <w:rFonts w:cs="Arial"/>
              </w:rPr>
              <w:t>7</w:t>
            </w:r>
          </w:p>
        </w:tc>
      </w:tr>
      <w:tr w:rsidR="00E2399D" w:rsidRPr="00732759" w14:paraId="14882546" w14:textId="77777777" w:rsidTr="00423E32">
        <w:trPr>
          <w:trHeight w:val="225"/>
          <w:jc w:val="center"/>
        </w:trPr>
        <w:tc>
          <w:tcPr>
            <w:tcW w:w="0" w:type="auto"/>
            <w:vMerge/>
            <w:tcBorders>
              <w:left w:val="single" w:sz="4" w:space="0" w:color="auto"/>
              <w:bottom w:val="single" w:sz="4" w:space="0" w:color="auto"/>
              <w:right w:val="single" w:sz="4" w:space="0" w:color="auto"/>
            </w:tcBorders>
            <w:vAlign w:val="center"/>
          </w:tcPr>
          <w:p w14:paraId="7ECC2D69" w14:textId="77777777" w:rsidR="00E2399D" w:rsidRPr="00732759"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14:paraId="79F70502" w14:textId="77777777" w:rsidR="00E2399D" w:rsidRPr="00732759" w:rsidRDefault="00E2399D" w:rsidP="00423E32">
            <w:pPr>
              <w:pStyle w:val="TAC"/>
              <w:rPr>
                <w:rFonts w:cs="Arial"/>
              </w:rPr>
            </w:pPr>
            <w:r w:rsidRPr="00732759">
              <w:rPr>
                <w:rFonts w:cs="Arial"/>
              </w:rPr>
              <w:t>26</w:t>
            </w:r>
          </w:p>
        </w:tc>
      </w:tr>
      <w:tr w:rsidR="00E25ABE" w:rsidRPr="00732759" w14:paraId="18DEDF03" w14:textId="77777777" w:rsidTr="00423E32">
        <w:trPr>
          <w:trHeight w:val="225"/>
          <w:jc w:val="center"/>
        </w:trPr>
        <w:tc>
          <w:tcPr>
            <w:tcW w:w="2407" w:type="dxa"/>
            <w:vMerge w:val="restart"/>
          </w:tcPr>
          <w:p w14:paraId="460AB889" w14:textId="77777777" w:rsidR="00E25ABE" w:rsidRPr="00732759" w:rsidRDefault="00E25ABE" w:rsidP="00423E32">
            <w:pPr>
              <w:pStyle w:val="TAC"/>
              <w:rPr>
                <w:rFonts w:cs="Arial"/>
              </w:rPr>
            </w:pPr>
            <w:r w:rsidRPr="00732759">
              <w:rPr>
                <w:rFonts w:cs="Arial"/>
              </w:rPr>
              <w:t>CA_1-3-7-26</w:t>
            </w:r>
          </w:p>
        </w:tc>
        <w:tc>
          <w:tcPr>
            <w:tcW w:w="2483" w:type="dxa"/>
          </w:tcPr>
          <w:p w14:paraId="24562BE6" w14:textId="77777777" w:rsidR="00E25ABE" w:rsidRPr="00732759" w:rsidRDefault="00E25ABE" w:rsidP="00423E32">
            <w:pPr>
              <w:pStyle w:val="TAC"/>
              <w:rPr>
                <w:rFonts w:cs="Arial"/>
              </w:rPr>
            </w:pPr>
            <w:r w:rsidRPr="00732759">
              <w:rPr>
                <w:rFonts w:cs="Arial"/>
              </w:rPr>
              <w:t>1</w:t>
            </w:r>
          </w:p>
        </w:tc>
      </w:tr>
      <w:tr w:rsidR="00E25ABE" w:rsidRPr="00732759" w14:paraId="606D2688" w14:textId="77777777" w:rsidTr="00423E32">
        <w:trPr>
          <w:trHeight w:val="225"/>
          <w:jc w:val="center"/>
        </w:trPr>
        <w:tc>
          <w:tcPr>
            <w:tcW w:w="2407" w:type="dxa"/>
            <w:vMerge/>
          </w:tcPr>
          <w:p w14:paraId="391E425E" w14:textId="77777777" w:rsidR="00E25ABE" w:rsidRPr="00732759" w:rsidRDefault="00E25ABE" w:rsidP="00423E32">
            <w:pPr>
              <w:pStyle w:val="TAC"/>
              <w:rPr>
                <w:rFonts w:cs="Arial"/>
              </w:rPr>
            </w:pPr>
          </w:p>
        </w:tc>
        <w:tc>
          <w:tcPr>
            <w:tcW w:w="2483" w:type="dxa"/>
          </w:tcPr>
          <w:p w14:paraId="58E4E68A" w14:textId="77777777" w:rsidR="00E25ABE" w:rsidRPr="00732759" w:rsidRDefault="00E25ABE" w:rsidP="00423E32">
            <w:pPr>
              <w:pStyle w:val="TAC"/>
              <w:rPr>
                <w:rFonts w:cs="Arial"/>
              </w:rPr>
            </w:pPr>
            <w:r w:rsidRPr="00732759">
              <w:rPr>
                <w:rFonts w:cs="Arial"/>
              </w:rPr>
              <w:t>3</w:t>
            </w:r>
          </w:p>
        </w:tc>
      </w:tr>
      <w:tr w:rsidR="00E25ABE" w:rsidRPr="00732759" w14:paraId="12956E47" w14:textId="77777777" w:rsidTr="00423E32">
        <w:trPr>
          <w:trHeight w:val="225"/>
          <w:jc w:val="center"/>
        </w:trPr>
        <w:tc>
          <w:tcPr>
            <w:tcW w:w="2407" w:type="dxa"/>
            <w:vMerge/>
          </w:tcPr>
          <w:p w14:paraId="566C068C" w14:textId="77777777" w:rsidR="00E25ABE" w:rsidRPr="00732759" w:rsidRDefault="00E25ABE" w:rsidP="00423E32">
            <w:pPr>
              <w:pStyle w:val="TAC"/>
              <w:rPr>
                <w:rFonts w:cs="Arial"/>
              </w:rPr>
            </w:pPr>
          </w:p>
        </w:tc>
        <w:tc>
          <w:tcPr>
            <w:tcW w:w="2483" w:type="dxa"/>
          </w:tcPr>
          <w:p w14:paraId="09440C38" w14:textId="77777777" w:rsidR="00E25ABE" w:rsidRPr="00732759" w:rsidRDefault="00E25ABE" w:rsidP="00423E32">
            <w:pPr>
              <w:pStyle w:val="TAC"/>
              <w:rPr>
                <w:rFonts w:cs="Arial"/>
              </w:rPr>
            </w:pPr>
            <w:r w:rsidRPr="00732759">
              <w:rPr>
                <w:rFonts w:cs="Arial"/>
              </w:rPr>
              <w:t>7</w:t>
            </w:r>
          </w:p>
        </w:tc>
      </w:tr>
      <w:tr w:rsidR="00E25ABE" w:rsidRPr="00732759" w14:paraId="4F9B5FB2" w14:textId="77777777" w:rsidTr="00423E32">
        <w:trPr>
          <w:trHeight w:val="225"/>
          <w:jc w:val="center"/>
        </w:trPr>
        <w:tc>
          <w:tcPr>
            <w:tcW w:w="2407" w:type="dxa"/>
            <w:vMerge/>
          </w:tcPr>
          <w:p w14:paraId="09B45A89" w14:textId="77777777" w:rsidR="00E25ABE" w:rsidRPr="00732759" w:rsidRDefault="00E25ABE" w:rsidP="00423E32">
            <w:pPr>
              <w:pStyle w:val="TAC"/>
              <w:rPr>
                <w:rFonts w:cs="Arial"/>
              </w:rPr>
            </w:pPr>
          </w:p>
        </w:tc>
        <w:tc>
          <w:tcPr>
            <w:tcW w:w="2483" w:type="dxa"/>
          </w:tcPr>
          <w:p w14:paraId="6701EAD8" w14:textId="77777777" w:rsidR="00E25ABE" w:rsidRPr="00732759" w:rsidRDefault="00E25ABE" w:rsidP="00423E32">
            <w:pPr>
              <w:pStyle w:val="TAC"/>
              <w:rPr>
                <w:rFonts w:cs="Arial"/>
              </w:rPr>
            </w:pPr>
            <w:r w:rsidRPr="00732759">
              <w:rPr>
                <w:rFonts w:cs="Arial"/>
              </w:rPr>
              <w:t>26</w:t>
            </w:r>
          </w:p>
        </w:tc>
      </w:tr>
      <w:tr w:rsidR="0095726B" w:rsidRPr="00732759" w14:paraId="5AA06C52" w14:textId="77777777" w:rsidTr="00D50808">
        <w:trPr>
          <w:trHeight w:val="225"/>
          <w:jc w:val="center"/>
        </w:trPr>
        <w:tc>
          <w:tcPr>
            <w:tcW w:w="2407" w:type="dxa"/>
            <w:vMerge w:val="restart"/>
          </w:tcPr>
          <w:p w14:paraId="16B319D7" w14:textId="77777777" w:rsidR="0095726B" w:rsidRPr="00732759" w:rsidRDefault="0095726B" w:rsidP="00D50808">
            <w:pPr>
              <w:pStyle w:val="TAC"/>
              <w:rPr>
                <w:rFonts w:cs="Arial"/>
                <w:lang w:eastAsia="en-US"/>
              </w:rPr>
            </w:pPr>
            <w:r w:rsidRPr="00732759">
              <w:rPr>
                <w:rFonts w:cs="Arial"/>
                <w:lang w:eastAsia="en-US"/>
              </w:rPr>
              <w:t>CA_1-3-7-28</w:t>
            </w:r>
          </w:p>
        </w:tc>
        <w:tc>
          <w:tcPr>
            <w:tcW w:w="2483" w:type="dxa"/>
          </w:tcPr>
          <w:p w14:paraId="6FF30F57" w14:textId="77777777" w:rsidR="0095726B" w:rsidRPr="00732759" w:rsidRDefault="0095726B" w:rsidP="00D50808">
            <w:pPr>
              <w:pStyle w:val="TAC"/>
              <w:rPr>
                <w:rFonts w:cs="Arial"/>
                <w:lang w:eastAsia="en-US"/>
              </w:rPr>
            </w:pPr>
            <w:r w:rsidRPr="00732759">
              <w:rPr>
                <w:rFonts w:cs="Arial"/>
                <w:lang w:eastAsia="en-US"/>
              </w:rPr>
              <w:t>1</w:t>
            </w:r>
          </w:p>
        </w:tc>
      </w:tr>
      <w:tr w:rsidR="0095726B" w:rsidRPr="00732759" w14:paraId="281FE0ED" w14:textId="77777777" w:rsidTr="00D50808">
        <w:trPr>
          <w:trHeight w:val="225"/>
          <w:jc w:val="center"/>
        </w:trPr>
        <w:tc>
          <w:tcPr>
            <w:tcW w:w="2407" w:type="dxa"/>
            <w:vMerge/>
          </w:tcPr>
          <w:p w14:paraId="57687F66" w14:textId="77777777" w:rsidR="0095726B" w:rsidRPr="00732759" w:rsidRDefault="0095726B" w:rsidP="00D50808">
            <w:pPr>
              <w:pStyle w:val="TAC"/>
              <w:rPr>
                <w:rFonts w:cs="Arial"/>
                <w:lang w:eastAsia="en-US"/>
              </w:rPr>
            </w:pPr>
          </w:p>
        </w:tc>
        <w:tc>
          <w:tcPr>
            <w:tcW w:w="2483" w:type="dxa"/>
          </w:tcPr>
          <w:p w14:paraId="5EEC3E53" w14:textId="77777777" w:rsidR="0095726B" w:rsidRPr="00732759" w:rsidRDefault="0095726B" w:rsidP="00D50808">
            <w:pPr>
              <w:pStyle w:val="TAC"/>
              <w:rPr>
                <w:rFonts w:cs="Arial"/>
                <w:lang w:eastAsia="en-US"/>
              </w:rPr>
            </w:pPr>
            <w:r w:rsidRPr="00732759">
              <w:rPr>
                <w:rFonts w:cs="Arial"/>
                <w:lang w:eastAsia="en-US"/>
              </w:rPr>
              <w:t>3</w:t>
            </w:r>
          </w:p>
        </w:tc>
      </w:tr>
      <w:tr w:rsidR="0095726B" w:rsidRPr="00732759" w14:paraId="39038963" w14:textId="77777777" w:rsidTr="00D50808">
        <w:trPr>
          <w:trHeight w:val="225"/>
          <w:jc w:val="center"/>
        </w:trPr>
        <w:tc>
          <w:tcPr>
            <w:tcW w:w="2407" w:type="dxa"/>
            <w:vMerge/>
          </w:tcPr>
          <w:p w14:paraId="6A04B7B7" w14:textId="77777777" w:rsidR="0095726B" w:rsidRPr="00732759" w:rsidRDefault="0095726B" w:rsidP="00D50808">
            <w:pPr>
              <w:pStyle w:val="TAC"/>
              <w:rPr>
                <w:rFonts w:cs="Arial"/>
                <w:lang w:eastAsia="en-US"/>
              </w:rPr>
            </w:pPr>
          </w:p>
        </w:tc>
        <w:tc>
          <w:tcPr>
            <w:tcW w:w="2483" w:type="dxa"/>
          </w:tcPr>
          <w:p w14:paraId="5208DC98" w14:textId="77777777" w:rsidR="0095726B" w:rsidRPr="00732759" w:rsidRDefault="0095726B" w:rsidP="00D50808">
            <w:pPr>
              <w:pStyle w:val="TAC"/>
              <w:rPr>
                <w:rFonts w:cs="Arial"/>
                <w:lang w:eastAsia="en-US"/>
              </w:rPr>
            </w:pPr>
            <w:r w:rsidRPr="00732759">
              <w:rPr>
                <w:rFonts w:cs="Arial"/>
                <w:lang w:eastAsia="en-US"/>
              </w:rPr>
              <w:t>7</w:t>
            </w:r>
          </w:p>
        </w:tc>
      </w:tr>
      <w:tr w:rsidR="0095726B" w:rsidRPr="00732759" w14:paraId="0F345AF6" w14:textId="77777777" w:rsidTr="00D50808">
        <w:trPr>
          <w:trHeight w:val="225"/>
          <w:jc w:val="center"/>
        </w:trPr>
        <w:tc>
          <w:tcPr>
            <w:tcW w:w="2407" w:type="dxa"/>
            <w:vMerge/>
          </w:tcPr>
          <w:p w14:paraId="57BA7075" w14:textId="77777777" w:rsidR="0095726B" w:rsidRPr="00732759" w:rsidRDefault="0095726B" w:rsidP="00D50808">
            <w:pPr>
              <w:pStyle w:val="TAC"/>
              <w:rPr>
                <w:rFonts w:cs="Arial"/>
                <w:lang w:eastAsia="en-US"/>
              </w:rPr>
            </w:pPr>
          </w:p>
        </w:tc>
        <w:tc>
          <w:tcPr>
            <w:tcW w:w="2483" w:type="dxa"/>
          </w:tcPr>
          <w:p w14:paraId="26791C03" w14:textId="77777777" w:rsidR="0095726B" w:rsidRPr="00732759" w:rsidRDefault="0095726B" w:rsidP="00D50808">
            <w:pPr>
              <w:pStyle w:val="TAC"/>
              <w:rPr>
                <w:rFonts w:cs="Arial"/>
                <w:lang w:eastAsia="en-US"/>
              </w:rPr>
            </w:pPr>
            <w:r w:rsidRPr="00732759">
              <w:rPr>
                <w:rFonts w:cs="Arial"/>
                <w:lang w:eastAsia="en-US"/>
              </w:rPr>
              <w:t>28</w:t>
            </w:r>
          </w:p>
        </w:tc>
      </w:tr>
      <w:tr w:rsidR="007A6BA1" w:rsidRPr="00732759" w14:paraId="4D9A3724" w14:textId="77777777" w:rsidTr="00397426">
        <w:trPr>
          <w:trHeight w:val="225"/>
          <w:jc w:val="center"/>
        </w:trPr>
        <w:tc>
          <w:tcPr>
            <w:tcW w:w="2407" w:type="dxa"/>
            <w:vMerge w:val="restart"/>
          </w:tcPr>
          <w:p w14:paraId="669247DC" w14:textId="77777777" w:rsidR="007A6BA1" w:rsidRPr="00732759" w:rsidRDefault="007A6BA1" w:rsidP="00397426">
            <w:pPr>
              <w:pStyle w:val="TAC"/>
              <w:rPr>
                <w:rFonts w:cs="Arial"/>
                <w:lang w:eastAsia="en-US"/>
              </w:rPr>
            </w:pPr>
            <w:r w:rsidRPr="00732759">
              <w:rPr>
                <w:rFonts w:cs="Arial"/>
                <w:lang w:eastAsia="en-US"/>
              </w:rPr>
              <w:t>CA_1-3-7-40</w:t>
            </w:r>
          </w:p>
        </w:tc>
        <w:tc>
          <w:tcPr>
            <w:tcW w:w="2483" w:type="dxa"/>
          </w:tcPr>
          <w:p w14:paraId="14DBC17B" w14:textId="77777777" w:rsidR="007A6BA1" w:rsidRPr="00732759" w:rsidRDefault="007A6BA1" w:rsidP="00397426">
            <w:pPr>
              <w:pStyle w:val="TAC"/>
              <w:rPr>
                <w:rFonts w:cs="Arial"/>
                <w:lang w:eastAsia="en-US"/>
              </w:rPr>
            </w:pPr>
            <w:r w:rsidRPr="00732759">
              <w:rPr>
                <w:rFonts w:cs="Arial"/>
                <w:lang w:eastAsia="en-US"/>
              </w:rPr>
              <w:t>1</w:t>
            </w:r>
          </w:p>
        </w:tc>
      </w:tr>
      <w:tr w:rsidR="007A6BA1" w:rsidRPr="00732759" w14:paraId="756DF9B4" w14:textId="77777777" w:rsidTr="00397426">
        <w:trPr>
          <w:trHeight w:val="225"/>
          <w:jc w:val="center"/>
        </w:trPr>
        <w:tc>
          <w:tcPr>
            <w:tcW w:w="2407" w:type="dxa"/>
            <w:vMerge/>
          </w:tcPr>
          <w:p w14:paraId="30424768" w14:textId="77777777" w:rsidR="007A6BA1" w:rsidRPr="00732759" w:rsidRDefault="007A6BA1" w:rsidP="00397426">
            <w:pPr>
              <w:pStyle w:val="TAC"/>
              <w:rPr>
                <w:rFonts w:cs="Arial"/>
                <w:lang w:eastAsia="en-US"/>
              </w:rPr>
            </w:pPr>
          </w:p>
        </w:tc>
        <w:tc>
          <w:tcPr>
            <w:tcW w:w="2483" w:type="dxa"/>
          </w:tcPr>
          <w:p w14:paraId="79BA26C3" w14:textId="77777777" w:rsidR="007A6BA1" w:rsidRPr="00732759" w:rsidRDefault="007A6BA1" w:rsidP="00397426">
            <w:pPr>
              <w:pStyle w:val="TAC"/>
              <w:rPr>
                <w:rFonts w:cs="Arial"/>
                <w:lang w:eastAsia="en-US"/>
              </w:rPr>
            </w:pPr>
            <w:r w:rsidRPr="00732759">
              <w:rPr>
                <w:rFonts w:cs="Arial"/>
                <w:lang w:eastAsia="en-US"/>
              </w:rPr>
              <w:t>3</w:t>
            </w:r>
          </w:p>
        </w:tc>
      </w:tr>
      <w:tr w:rsidR="007A6BA1" w:rsidRPr="00732759" w14:paraId="0C1E7C7D" w14:textId="77777777" w:rsidTr="00397426">
        <w:trPr>
          <w:trHeight w:val="225"/>
          <w:jc w:val="center"/>
        </w:trPr>
        <w:tc>
          <w:tcPr>
            <w:tcW w:w="2407" w:type="dxa"/>
            <w:vMerge/>
          </w:tcPr>
          <w:p w14:paraId="171159C4" w14:textId="77777777" w:rsidR="007A6BA1" w:rsidRPr="00732759" w:rsidRDefault="007A6BA1" w:rsidP="00397426">
            <w:pPr>
              <w:pStyle w:val="TAC"/>
              <w:rPr>
                <w:rFonts w:cs="Arial"/>
                <w:lang w:eastAsia="en-US"/>
              </w:rPr>
            </w:pPr>
          </w:p>
        </w:tc>
        <w:tc>
          <w:tcPr>
            <w:tcW w:w="2483" w:type="dxa"/>
          </w:tcPr>
          <w:p w14:paraId="0FAD72EC" w14:textId="77777777" w:rsidR="007A6BA1" w:rsidRPr="00732759" w:rsidRDefault="007A6BA1" w:rsidP="00397426">
            <w:pPr>
              <w:pStyle w:val="TAC"/>
              <w:rPr>
                <w:rFonts w:cs="Arial"/>
                <w:lang w:eastAsia="en-US"/>
              </w:rPr>
            </w:pPr>
            <w:r w:rsidRPr="00732759">
              <w:rPr>
                <w:rFonts w:cs="Arial"/>
                <w:lang w:eastAsia="en-US"/>
              </w:rPr>
              <w:t>7</w:t>
            </w:r>
          </w:p>
        </w:tc>
      </w:tr>
      <w:tr w:rsidR="007A6BA1" w:rsidRPr="00732759" w14:paraId="309B271A" w14:textId="77777777" w:rsidTr="00397426">
        <w:trPr>
          <w:trHeight w:val="225"/>
          <w:jc w:val="center"/>
        </w:trPr>
        <w:tc>
          <w:tcPr>
            <w:tcW w:w="2407" w:type="dxa"/>
            <w:vMerge/>
          </w:tcPr>
          <w:p w14:paraId="089A7618" w14:textId="77777777" w:rsidR="007A6BA1" w:rsidRPr="00732759" w:rsidRDefault="007A6BA1" w:rsidP="00397426">
            <w:pPr>
              <w:pStyle w:val="TAC"/>
              <w:rPr>
                <w:rFonts w:cs="Arial"/>
                <w:lang w:eastAsia="en-US"/>
              </w:rPr>
            </w:pPr>
          </w:p>
        </w:tc>
        <w:tc>
          <w:tcPr>
            <w:tcW w:w="2483" w:type="dxa"/>
          </w:tcPr>
          <w:p w14:paraId="28B1306A" w14:textId="77777777" w:rsidR="007A6BA1" w:rsidRPr="00732759" w:rsidRDefault="007A6BA1" w:rsidP="00397426">
            <w:pPr>
              <w:pStyle w:val="TAC"/>
              <w:rPr>
                <w:rFonts w:cs="Arial"/>
                <w:lang w:eastAsia="en-US"/>
              </w:rPr>
            </w:pPr>
            <w:r w:rsidRPr="00732759">
              <w:rPr>
                <w:rFonts w:cs="Arial"/>
                <w:lang w:eastAsia="en-US"/>
              </w:rPr>
              <w:t>40</w:t>
            </w:r>
          </w:p>
        </w:tc>
      </w:tr>
      <w:tr w:rsidR="00714CF1" w:rsidRPr="00732759" w14:paraId="5657B325" w14:textId="77777777" w:rsidTr="00714CF1">
        <w:trPr>
          <w:trHeight w:val="225"/>
          <w:jc w:val="center"/>
        </w:trPr>
        <w:tc>
          <w:tcPr>
            <w:tcW w:w="2407" w:type="dxa"/>
            <w:vMerge w:val="restart"/>
          </w:tcPr>
          <w:p w14:paraId="4B37ED0E" w14:textId="77777777" w:rsidR="00714CF1" w:rsidRPr="00732759" w:rsidRDefault="00714CF1" w:rsidP="00714CF1">
            <w:pPr>
              <w:pStyle w:val="TAC"/>
              <w:rPr>
                <w:rFonts w:cs="Arial"/>
                <w:lang w:eastAsia="en-US"/>
              </w:rPr>
            </w:pPr>
            <w:r w:rsidRPr="00732759">
              <w:rPr>
                <w:rFonts w:cs="Arial"/>
                <w:lang w:eastAsia="en-US"/>
              </w:rPr>
              <w:t>CA_1-3-7-42</w:t>
            </w:r>
          </w:p>
        </w:tc>
        <w:tc>
          <w:tcPr>
            <w:tcW w:w="2483" w:type="dxa"/>
          </w:tcPr>
          <w:p w14:paraId="3B8E1F68"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4D932220" w14:textId="77777777" w:rsidTr="00714CF1">
        <w:trPr>
          <w:trHeight w:val="225"/>
          <w:jc w:val="center"/>
        </w:trPr>
        <w:tc>
          <w:tcPr>
            <w:tcW w:w="2407" w:type="dxa"/>
            <w:vMerge/>
          </w:tcPr>
          <w:p w14:paraId="7D806E86" w14:textId="77777777" w:rsidR="00714CF1" w:rsidRPr="00732759" w:rsidRDefault="00714CF1" w:rsidP="00714CF1">
            <w:pPr>
              <w:pStyle w:val="TAC"/>
              <w:rPr>
                <w:rFonts w:cs="Arial"/>
                <w:lang w:eastAsia="en-US"/>
              </w:rPr>
            </w:pPr>
          </w:p>
        </w:tc>
        <w:tc>
          <w:tcPr>
            <w:tcW w:w="2483" w:type="dxa"/>
          </w:tcPr>
          <w:p w14:paraId="431D13F3" w14:textId="77777777" w:rsidR="00714CF1" w:rsidRPr="00732759" w:rsidRDefault="00714CF1" w:rsidP="00714CF1">
            <w:pPr>
              <w:pStyle w:val="TAC"/>
              <w:rPr>
                <w:rFonts w:cs="Arial"/>
                <w:lang w:eastAsia="en-US"/>
              </w:rPr>
            </w:pPr>
            <w:r w:rsidRPr="00732759">
              <w:rPr>
                <w:rFonts w:cs="Arial"/>
                <w:lang w:eastAsia="en-US"/>
              </w:rPr>
              <w:t>3</w:t>
            </w:r>
          </w:p>
        </w:tc>
      </w:tr>
      <w:tr w:rsidR="00714CF1" w:rsidRPr="00732759" w14:paraId="39B0EADB" w14:textId="77777777" w:rsidTr="00714CF1">
        <w:trPr>
          <w:trHeight w:val="225"/>
          <w:jc w:val="center"/>
        </w:trPr>
        <w:tc>
          <w:tcPr>
            <w:tcW w:w="2407" w:type="dxa"/>
            <w:vMerge/>
          </w:tcPr>
          <w:p w14:paraId="2090FF17" w14:textId="77777777" w:rsidR="00714CF1" w:rsidRPr="00732759" w:rsidRDefault="00714CF1" w:rsidP="00714CF1">
            <w:pPr>
              <w:pStyle w:val="TAC"/>
              <w:rPr>
                <w:rFonts w:cs="Arial"/>
                <w:lang w:eastAsia="en-US"/>
              </w:rPr>
            </w:pPr>
          </w:p>
        </w:tc>
        <w:tc>
          <w:tcPr>
            <w:tcW w:w="2483" w:type="dxa"/>
          </w:tcPr>
          <w:p w14:paraId="7596EA8C" w14:textId="77777777" w:rsidR="00714CF1" w:rsidRPr="00732759" w:rsidRDefault="00714CF1" w:rsidP="00714CF1">
            <w:pPr>
              <w:pStyle w:val="TAC"/>
              <w:rPr>
                <w:rFonts w:cs="Arial"/>
                <w:lang w:eastAsia="en-US"/>
              </w:rPr>
            </w:pPr>
            <w:r w:rsidRPr="00732759">
              <w:rPr>
                <w:rFonts w:cs="Arial"/>
                <w:lang w:eastAsia="en-US"/>
              </w:rPr>
              <w:t>7</w:t>
            </w:r>
          </w:p>
        </w:tc>
      </w:tr>
      <w:tr w:rsidR="00714CF1" w:rsidRPr="00732759" w14:paraId="6F168BA3" w14:textId="77777777" w:rsidTr="00714CF1">
        <w:trPr>
          <w:trHeight w:val="225"/>
          <w:jc w:val="center"/>
        </w:trPr>
        <w:tc>
          <w:tcPr>
            <w:tcW w:w="2407" w:type="dxa"/>
            <w:vMerge/>
          </w:tcPr>
          <w:p w14:paraId="532E9FE9" w14:textId="77777777" w:rsidR="00714CF1" w:rsidRPr="00732759" w:rsidRDefault="00714CF1" w:rsidP="00714CF1">
            <w:pPr>
              <w:pStyle w:val="TAC"/>
              <w:rPr>
                <w:rFonts w:cs="Arial"/>
                <w:lang w:eastAsia="en-US"/>
              </w:rPr>
            </w:pPr>
          </w:p>
        </w:tc>
        <w:tc>
          <w:tcPr>
            <w:tcW w:w="2483" w:type="dxa"/>
          </w:tcPr>
          <w:p w14:paraId="3EB98B01" w14:textId="77777777" w:rsidR="00714CF1" w:rsidRPr="00732759" w:rsidRDefault="00714CF1" w:rsidP="00714CF1">
            <w:pPr>
              <w:pStyle w:val="TAC"/>
              <w:rPr>
                <w:rFonts w:cs="Arial"/>
                <w:lang w:eastAsia="en-US"/>
              </w:rPr>
            </w:pPr>
            <w:r w:rsidRPr="00732759">
              <w:rPr>
                <w:rFonts w:cs="Arial"/>
                <w:lang w:eastAsia="en-US"/>
              </w:rPr>
              <w:t>42</w:t>
            </w:r>
          </w:p>
        </w:tc>
      </w:tr>
      <w:tr w:rsidR="00714CF1" w:rsidRPr="00732759" w14:paraId="00565947" w14:textId="77777777" w:rsidTr="00714CF1">
        <w:trPr>
          <w:trHeight w:val="225"/>
          <w:jc w:val="center"/>
        </w:trPr>
        <w:tc>
          <w:tcPr>
            <w:tcW w:w="2407" w:type="dxa"/>
            <w:vMerge w:val="restart"/>
          </w:tcPr>
          <w:p w14:paraId="4EF7EA18" w14:textId="77777777" w:rsidR="00714CF1" w:rsidRPr="00732759" w:rsidRDefault="00714CF1" w:rsidP="00714CF1">
            <w:pPr>
              <w:pStyle w:val="TAC"/>
              <w:rPr>
                <w:rFonts w:cs="Arial"/>
                <w:lang w:eastAsia="en-US"/>
              </w:rPr>
            </w:pPr>
            <w:r w:rsidRPr="00732759">
              <w:rPr>
                <w:rFonts w:cs="Arial"/>
                <w:lang w:eastAsia="en-US"/>
              </w:rPr>
              <w:t>CA_1-3-8-11</w:t>
            </w:r>
          </w:p>
        </w:tc>
        <w:tc>
          <w:tcPr>
            <w:tcW w:w="2483" w:type="dxa"/>
          </w:tcPr>
          <w:p w14:paraId="17DC7A8E"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21D85C58" w14:textId="77777777" w:rsidTr="00714CF1">
        <w:trPr>
          <w:trHeight w:val="225"/>
          <w:jc w:val="center"/>
        </w:trPr>
        <w:tc>
          <w:tcPr>
            <w:tcW w:w="2407" w:type="dxa"/>
            <w:vMerge/>
          </w:tcPr>
          <w:p w14:paraId="0BABBB68" w14:textId="77777777" w:rsidR="00714CF1" w:rsidRPr="00732759" w:rsidRDefault="00714CF1" w:rsidP="00714CF1">
            <w:pPr>
              <w:pStyle w:val="TAC"/>
              <w:rPr>
                <w:rFonts w:cs="Arial"/>
                <w:lang w:eastAsia="en-US"/>
              </w:rPr>
            </w:pPr>
          </w:p>
        </w:tc>
        <w:tc>
          <w:tcPr>
            <w:tcW w:w="2483" w:type="dxa"/>
          </w:tcPr>
          <w:p w14:paraId="56414A9D" w14:textId="77777777" w:rsidR="00714CF1" w:rsidRPr="00732759" w:rsidRDefault="00714CF1" w:rsidP="00714CF1">
            <w:pPr>
              <w:pStyle w:val="TAC"/>
              <w:rPr>
                <w:rFonts w:cs="Arial"/>
                <w:lang w:eastAsia="en-US"/>
              </w:rPr>
            </w:pPr>
            <w:r w:rsidRPr="00732759">
              <w:rPr>
                <w:rFonts w:cs="Arial"/>
                <w:lang w:eastAsia="en-US"/>
              </w:rPr>
              <w:t>3</w:t>
            </w:r>
          </w:p>
        </w:tc>
      </w:tr>
      <w:tr w:rsidR="00714CF1" w:rsidRPr="00732759" w14:paraId="79DC1D2E" w14:textId="77777777" w:rsidTr="00714CF1">
        <w:trPr>
          <w:trHeight w:val="225"/>
          <w:jc w:val="center"/>
        </w:trPr>
        <w:tc>
          <w:tcPr>
            <w:tcW w:w="2407" w:type="dxa"/>
            <w:vMerge/>
          </w:tcPr>
          <w:p w14:paraId="045B5511" w14:textId="77777777" w:rsidR="00714CF1" w:rsidRPr="00732759" w:rsidRDefault="00714CF1" w:rsidP="00714CF1">
            <w:pPr>
              <w:pStyle w:val="TAC"/>
              <w:rPr>
                <w:rFonts w:cs="Arial"/>
                <w:lang w:eastAsia="en-US"/>
              </w:rPr>
            </w:pPr>
          </w:p>
        </w:tc>
        <w:tc>
          <w:tcPr>
            <w:tcW w:w="2483" w:type="dxa"/>
          </w:tcPr>
          <w:p w14:paraId="3EDB3063" w14:textId="77777777" w:rsidR="00714CF1" w:rsidRPr="00732759" w:rsidRDefault="00714CF1" w:rsidP="00714CF1">
            <w:pPr>
              <w:pStyle w:val="TAC"/>
              <w:rPr>
                <w:rFonts w:cs="Arial"/>
                <w:lang w:eastAsia="en-US"/>
              </w:rPr>
            </w:pPr>
            <w:r w:rsidRPr="00732759">
              <w:rPr>
                <w:rFonts w:cs="Arial"/>
                <w:lang w:eastAsia="en-US"/>
              </w:rPr>
              <w:t>8</w:t>
            </w:r>
          </w:p>
        </w:tc>
      </w:tr>
      <w:tr w:rsidR="00714CF1" w:rsidRPr="00732759" w14:paraId="1BB0B366" w14:textId="77777777" w:rsidTr="00714CF1">
        <w:trPr>
          <w:trHeight w:val="225"/>
          <w:jc w:val="center"/>
        </w:trPr>
        <w:tc>
          <w:tcPr>
            <w:tcW w:w="2407" w:type="dxa"/>
            <w:vMerge/>
          </w:tcPr>
          <w:p w14:paraId="0C58580A" w14:textId="77777777" w:rsidR="00714CF1" w:rsidRPr="00732759" w:rsidRDefault="00714CF1" w:rsidP="00714CF1">
            <w:pPr>
              <w:pStyle w:val="TAC"/>
              <w:rPr>
                <w:rFonts w:cs="Arial"/>
                <w:lang w:eastAsia="en-US"/>
              </w:rPr>
            </w:pPr>
          </w:p>
        </w:tc>
        <w:tc>
          <w:tcPr>
            <w:tcW w:w="2483" w:type="dxa"/>
          </w:tcPr>
          <w:p w14:paraId="34362185" w14:textId="77777777" w:rsidR="00714CF1" w:rsidRPr="00732759" w:rsidRDefault="00714CF1" w:rsidP="00714CF1">
            <w:pPr>
              <w:pStyle w:val="TAC"/>
              <w:rPr>
                <w:rFonts w:cs="Arial"/>
                <w:lang w:eastAsia="en-US"/>
              </w:rPr>
            </w:pPr>
            <w:r w:rsidRPr="00732759">
              <w:rPr>
                <w:rFonts w:cs="Arial"/>
                <w:lang w:eastAsia="en-US"/>
              </w:rPr>
              <w:t>11</w:t>
            </w:r>
          </w:p>
        </w:tc>
      </w:tr>
      <w:tr w:rsidR="00590696" w:rsidRPr="00732759" w14:paraId="4CFA1553" w14:textId="77777777" w:rsidTr="00493859">
        <w:trPr>
          <w:trHeight w:val="225"/>
          <w:jc w:val="center"/>
        </w:trPr>
        <w:tc>
          <w:tcPr>
            <w:tcW w:w="2407" w:type="dxa"/>
            <w:vMerge w:val="restart"/>
          </w:tcPr>
          <w:p w14:paraId="64DF1FDA" w14:textId="77777777" w:rsidR="00590696" w:rsidRPr="00732759" w:rsidRDefault="00590696" w:rsidP="00493859">
            <w:pPr>
              <w:pStyle w:val="TAC"/>
              <w:rPr>
                <w:rFonts w:cs="Arial"/>
                <w:lang w:eastAsia="en-US"/>
              </w:rPr>
            </w:pPr>
            <w:r w:rsidRPr="00732759">
              <w:rPr>
                <w:rFonts w:cs="Arial"/>
                <w:lang w:eastAsia="en-US"/>
              </w:rPr>
              <w:t>CA_1-3-8-40</w:t>
            </w:r>
          </w:p>
        </w:tc>
        <w:tc>
          <w:tcPr>
            <w:tcW w:w="2483" w:type="dxa"/>
          </w:tcPr>
          <w:p w14:paraId="5ED5D931" w14:textId="77777777" w:rsidR="00590696" w:rsidRPr="00732759" w:rsidRDefault="00590696" w:rsidP="00493859">
            <w:pPr>
              <w:pStyle w:val="TAC"/>
              <w:rPr>
                <w:rFonts w:cs="Arial"/>
                <w:lang w:eastAsia="en-US"/>
              </w:rPr>
            </w:pPr>
            <w:r w:rsidRPr="00732759">
              <w:rPr>
                <w:rFonts w:cs="Arial"/>
                <w:lang w:eastAsia="en-US"/>
              </w:rPr>
              <w:t>1</w:t>
            </w:r>
          </w:p>
        </w:tc>
      </w:tr>
      <w:tr w:rsidR="00590696" w:rsidRPr="00732759" w14:paraId="5BD8E48B" w14:textId="77777777" w:rsidTr="00493859">
        <w:trPr>
          <w:trHeight w:val="225"/>
          <w:jc w:val="center"/>
        </w:trPr>
        <w:tc>
          <w:tcPr>
            <w:tcW w:w="2407" w:type="dxa"/>
            <w:vMerge/>
          </w:tcPr>
          <w:p w14:paraId="3110F9E7" w14:textId="77777777" w:rsidR="00590696" w:rsidRPr="00732759" w:rsidRDefault="00590696" w:rsidP="00493859">
            <w:pPr>
              <w:pStyle w:val="TAC"/>
              <w:rPr>
                <w:rFonts w:cs="Arial"/>
                <w:lang w:eastAsia="en-US"/>
              </w:rPr>
            </w:pPr>
          </w:p>
        </w:tc>
        <w:tc>
          <w:tcPr>
            <w:tcW w:w="2483" w:type="dxa"/>
          </w:tcPr>
          <w:p w14:paraId="734FEA35" w14:textId="77777777" w:rsidR="00590696" w:rsidRPr="00732759" w:rsidRDefault="00590696" w:rsidP="00493859">
            <w:pPr>
              <w:pStyle w:val="TAC"/>
              <w:rPr>
                <w:rFonts w:cs="Arial"/>
                <w:lang w:eastAsia="en-US"/>
              </w:rPr>
            </w:pPr>
            <w:r w:rsidRPr="00732759">
              <w:rPr>
                <w:rFonts w:cs="Arial"/>
                <w:lang w:eastAsia="en-US"/>
              </w:rPr>
              <w:t>3</w:t>
            </w:r>
          </w:p>
        </w:tc>
      </w:tr>
      <w:tr w:rsidR="00590696" w:rsidRPr="00732759" w14:paraId="34BA0C89" w14:textId="77777777" w:rsidTr="00493859">
        <w:trPr>
          <w:trHeight w:val="225"/>
          <w:jc w:val="center"/>
        </w:trPr>
        <w:tc>
          <w:tcPr>
            <w:tcW w:w="2407" w:type="dxa"/>
            <w:vMerge/>
          </w:tcPr>
          <w:p w14:paraId="2AC49AEA" w14:textId="77777777" w:rsidR="00590696" w:rsidRPr="00732759" w:rsidRDefault="00590696" w:rsidP="00493859">
            <w:pPr>
              <w:pStyle w:val="TAC"/>
              <w:rPr>
                <w:rFonts w:cs="Arial"/>
                <w:lang w:eastAsia="en-US"/>
              </w:rPr>
            </w:pPr>
          </w:p>
        </w:tc>
        <w:tc>
          <w:tcPr>
            <w:tcW w:w="2483" w:type="dxa"/>
          </w:tcPr>
          <w:p w14:paraId="5377C47F" w14:textId="77777777" w:rsidR="00590696" w:rsidRPr="00732759" w:rsidRDefault="00590696" w:rsidP="00493859">
            <w:pPr>
              <w:pStyle w:val="TAC"/>
              <w:rPr>
                <w:rFonts w:cs="Arial"/>
                <w:lang w:eastAsia="en-US"/>
              </w:rPr>
            </w:pPr>
            <w:r w:rsidRPr="00732759">
              <w:rPr>
                <w:rFonts w:cs="Arial"/>
                <w:lang w:eastAsia="en-US"/>
              </w:rPr>
              <w:t>8</w:t>
            </w:r>
          </w:p>
        </w:tc>
      </w:tr>
      <w:tr w:rsidR="00590696" w:rsidRPr="00732759" w14:paraId="74797FEE" w14:textId="77777777" w:rsidTr="00493859">
        <w:trPr>
          <w:trHeight w:val="225"/>
          <w:jc w:val="center"/>
        </w:trPr>
        <w:tc>
          <w:tcPr>
            <w:tcW w:w="2407" w:type="dxa"/>
            <w:vMerge/>
          </w:tcPr>
          <w:p w14:paraId="607FB9C9" w14:textId="77777777" w:rsidR="00590696" w:rsidRPr="00732759" w:rsidRDefault="00590696" w:rsidP="00493859">
            <w:pPr>
              <w:pStyle w:val="TAC"/>
              <w:rPr>
                <w:rFonts w:cs="Arial"/>
                <w:lang w:eastAsia="en-US"/>
              </w:rPr>
            </w:pPr>
          </w:p>
        </w:tc>
        <w:tc>
          <w:tcPr>
            <w:tcW w:w="2483" w:type="dxa"/>
          </w:tcPr>
          <w:p w14:paraId="1F0741F1" w14:textId="77777777" w:rsidR="00590696" w:rsidRPr="00732759" w:rsidRDefault="00590696" w:rsidP="00493859">
            <w:pPr>
              <w:pStyle w:val="TAC"/>
              <w:rPr>
                <w:rFonts w:cs="Arial"/>
                <w:lang w:eastAsia="en-US"/>
              </w:rPr>
            </w:pPr>
            <w:r w:rsidRPr="00732759">
              <w:rPr>
                <w:rFonts w:cs="Arial"/>
                <w:lang w:eastAsia="en-US"/>
              </w:rPr>
              <w:t>40</w:t>
            </w:r>
          </w:p>
        </w:tc>
      </w:tr>
      <w:tr w:rsidR="00714CF1" w:rsidRPr="00732759" w14:paraId="12889A26" w14:textId="77777777" w:rsidTr="00714CF1">
        <w:trPr>
          <w:trHeight w:val="225"/>
          <w:jc w:val="center"/>
        </w:trPr>
        <w:tc>
          <w:tcPr>
            <w:tcW w:w="2407" w:type="dxa"/>
            <w:vMerge w:val="restart"/>
          </w:tcPr>
          <w:p w14:paraId="742DD54E" w14:textId="77777777" w:rsidR="00714CF1" w:rsidRPr="00732759" w:rsidRDefault="00714CF1" w:rsidP="00714CF1">
            <w:pPr>
              <w:pStyle w:val="TAC"/>
              <w:rPr>
                <w:rFonts w:cs="Arial"/>
                <w:lang w:eastAsia="en-US"/>
              </w:rPr>
            </w:pPr>
            <w:r w:rsidRPr="00732759">
              <w:rPr>
                <w:rFonts w:cs="Arial"/>
                <w:lang w:eastAsia="en-US"/>
              </w:rPr>
              <w:t>CA_1-3-19-21</w:t>
            </w:r>
          </w:p>
        </w:tc>
        <w:tc>
          <w:tcPr>
            <w:tcW w:w="2483" w:type="dxa"/>
          </w:tcPr>
          <w:p w14:paraId="1D5CF751"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6504036A" w14:textId="77777777" w:rsidTr="00714CF1">
        <w:trPr>
          <w:trHeight w:val="225"/>
          <w:jc w:val="center"/>
        </w:trPr>
        <w:tc>
          <w:tcPr>
            <w:tcW w:w="2407" w:type="dxa"/>
            <w:vMerge/>
          </w:tcPr>
          <w:p w14:paraId="1D8E4E5E" w14:textId="77777777" w:rsidR="00714CF1" w:rsidRPr="00732759" w:rsidRDefault="00714CF1" w:rsidP="00714CF1">
            <w:pPr>
              <w:pStyle w:val="TAC"/>
              <w:rPr>
                <w:rFonts w:cs="Arial"/>
                <w:lang w:eastAsia="en-US"/>
              </w:rPr>
            </w:pPr>
          </w:p>
        </w:tc>
        <w:tc>
          <w:tcPr>
            <w:tcW w:w="2483" w:type="dxa"/>
          </w:tcPr>
          <w:p w14:paraId="77612637" w14:textId="77777777" w:rsidR="00714CF1" w:rsidRPr="00732759" w:rsidRDefault="00714CF1" w:rsidP="00714CF1">
            <w:pPr>
              <w:pStyle w:val="TAC"/>
              <w:rPr>
                <w:rFonts w:cs="Arial"/>
                <w:lang w:eastAsia="en-US"/>
              </w:rPr>
            </w:pPr>
            <w:r w:rsidRPr="00732759">
              <w:rPr>
                <w:rFonts w:cs="Arial"/>
                <w:lang w:eastAsia="en-US"/>
              </w:rPr>
              <w:t>3</w:t>
            </w:r>
          </w:p>
        </w:tc>
      </w:tr>
      <w:tr w:rsidR="00714CF1" w:rsidRPr="00732759" w14:paraId="122F5C94" w14:textId="77777777" w:rsidTr="00714CF1">
        <w:trPr>
          <w:trHeight w:val="225"/>
          <w:jc w:val="center"/>
        </w:trPr>
        <w:tc>
          <w:tcPr>
            <w:tcW w:w="2407" w:type="dxa"/>
            <w:vMerge/>
          </w:tcPr>
          <w:p w14:paraId="6603E806" w14:textId="77777777" w:rsidR="00714CF1" w:rsidRPr="00732759" w:rsidRDefault="00714CF1" w:rsidP="00714CF1">
            <w:pPr>
              <w:pStyle w:val="TAC"/>
              <w:rPr>
                <w:rFonts w:cs="Arial"/>
                <w:lang w:eastAsia="en-US"/>
              </w:rPr>
            </w:pPr>
          </w:p>
        </w:tc>
        <w:tc>
          <w:tcPr>
            <w:tcW w:w="2483" w:type="dxa"/>
          </w:tcPr>
          <w:p w14:paraId="3EE92B4F" w14:textId="77777777" w:rsidR="00714CF1" w:rsidRPr="00732759" w:rsidRDefault="00714CF1" w:rsidP="00714CF1">
            <w:pPr>
              <w:pStyle w:val="TAC"/>
              <w:rPr>
                <w:rFonts w:cs="Arial"/>
                <w:lang w:eastAsia="en-US"/>
              </w:rPr>
            </w:pPr>
            <w:r w:rsidRPr="00732759">
              <w:rPr>
                <w:rFonts w:cs="Arial"/>
                <w:lang w:eastAsia="en-US"/>
              </w:rPr>
              <w:t>19</w:t>
            </w:r>
          </w:p>
        </w:tc>
      </w:tr>
      <w:tr w:rsidR="00714CF1" w:rsidRPr="00732759" w14:paraId="6BDA1C93" w14:textId="77777777" w:rsidTr="00714CF1">
        <w:trPr>
          <w:trHeight w:val="225"/>
          <w:jc w:val="center"/>
        </w:trPr>
        <w:tc>
          <w:tcPr>
            <w:tcW w:w="2407" w:type="dxa"/>
            <w:vMerge/>
          </w:tcPr>
          <w:p w14:paraId="3DFF5C4D" w14:textId="77777777" w:rsidR="00714CF1" w:rsidRPr="00732759" w:rsidRDefault="00714CF1" w:rsidP="00714CF1">
            <w:pPr>
              <w:pStyle w:val="TAC"/>
              <w:rPr>
                <w:rFonts w:cs="Arial"/>
                <w:lang w:eastAsia="en-US"/>
              </w:rPr>
            </w:pPr>
          </w:p>
        </w:tc>
        <w:tc>
          <w:tcPr>
            <w:tcW w:w="2483" w:type="dxa"/>
          </w:tcPr>
          <w:p w14:paraId="0884DB34" w14:textId="77777777" w:rsidR="00714CF1" w:rsidRPr="00732759" w:rsidRDefault="00714CF1" w:rsidP="00714CF1">
            <w:pPr>
              <w:pStyle w:val="TAC"/>
              <w:rPr>
                <w:rFonts w:cs="Arial"/>
                <w:lang w:eastAsia="en-US"/>
              </w:rPr>
            </w:pPr>
            <w:r w:rsidRPr="00732759">
              <w:rPr>
                <w:rFonts w:cs="Arial"/>
                <w:lang w:eastAsia="en-US"/>
              </w:rPr>
              <w:t>21</w:t>
            </w:r>
          </w:p>
        </w:tc>
      </w:tr>
      <w:tr w:rsidR="00AB4374" w:rsidRPr="00732759" w14:paraId="55E16778" w14:textId="77777777" w:rsidTr="00561575">
        <w:trPr>
          <w:trHeight w:val="225"/>
          <w:jc w:val="center"/>
        </w:trPr>
        <w:tc>
          <w:tcPr>
            <w:tcW w:w="2407" w:type="dxa"/>
            <w:vMerge w:val="restart"/>
          </w:tcPr>
          <w:p w14:paraId="29872692" w14:textId="77777777" w:rsidR="00AB4374" w:rsidRPr="00732759" w:rsidRDefault="00AB4374" w:rsidP="00561575">
            <w:pPr>
              <w:pStyle w:val="TAC"/>
              <w:rPr>
                <w:rFonts w:cs="Arial"/>
                <w:lang w:eastAsia="en-US"/>
              </w:rPr>
            </w:pPr>
            <w:r w:rsidRPr="00732759">
              <w:rPr>
                <w:rFonts w:cs="Arial"/>
                <w:lang w:eastAsia="en-US"/>
              </w:rPr>
              <w:t>CA_1-3-19-42</w:t>
            </w:r>
          </w:p>
        </w:tc>
        <w:tc>
          <w:tcPr>
            <w:tcW w:w="2483" w:type="dxa"/>
          </w:tcPr>
          <w:p w14:paraId="40DF698F" w14:textId="77777777" w:rsidR="00AB4374" w:rsidRPr="00732759" w:rsidRDefault="00AB4374" w:rsidP="00561575">
            <w:pPr>
              <w:pStyle w:val="TAC"/>
              <w:rPr>
                <w:rFonts w:cs="Arial"/>
                <w:lang w:eastAsia="en-US"/>
              </w:rPr>
            </w:pPr>
            <w:r w:rsidRPr="00732759">
              <w:rPr>
                <w:rFonts w:cs="Arial"/>
                <w:lang w:eastAsia="en-US"/>
              </w:rPr>
              <w:t>1</w:t>
            </w:r>
          </w:p>
        </w:tc>
      </w:tr>
      <w:tr w:rsidR="00AB4374" w:rsidRPr="00732759" w14:paraId="58E5ED26" w14:textId="77777777" w:rsidTr="00561575">
        <w:trPr>
          <w:trHeight w:val="225"/>
          <w:jc w:val="center"/>
        </w:trPr>
        <w:tc>
          <w:tcPr>
            <w:tcW w:w="2407" w:type="dxa"/>
            <w:vMerge/>
          </w:tcPr>
          <w:p w14:paraId="434B3C3D" w14:textId="77777777" w:rsidR="00AB4374" w:rsidRPr="00732759" w:rsidRDefault="00AB4374" w:rsidP="00561575">
            <w:pPr>
              <w:pStyle w:val="TAC"/>
              <w:rPr>
                <w:rFonts w:cs="Arial"/>
                <w:lang w:eastAsia="en-US"/>
              </w:rPr>
            </w:pPr>
          </w:p>
        </w:tc>
        <w:tc>
          <w:tcPr>
            <w:tcW w:w="2483" w:type="dxa"/>
          </w:tcPr>
          <w:p w14:paraId="3852BB3D" w14:textId="77777777" w:rsidR="00AB4374" w:rsidRPr="00732759" w:rsidRDefault="00AB4374" w:rsidP="00561575">
            <w:pPr>
              <w:pStyle w:val="TAC"/>
              <w:rPr>
                <w:rFonts w:cs="Arial"/>
                <w:lang w:eastAsia="en-US"/>
              </w:rPr>
            </w:pPr>
            <w:r w:rsidRPr="00732759">
              <w:rPr>
                <w:rFonts w:cs="Arial"/>
                <w:lang w:eastAsia="en-US"/>
              </w:rPr>
              <w:t>3</w:t>
            </w:r>
          </w:p>
        </w:tc>
      </w:tr>
      <w:tr w:rsidR="00AB4374" w:rsidRPr="00732759" w14:paraId="116B7D02" w14:textId="77777777" w:rsidTr="00561575">
        <w:trPr>
          <w:trHeight w:val="225"/>
          <w:jc w:val="center"/>
        </w:trPr>
        <w:tc>
          <w:tcPr>
            <w:tcW w:w="2407" w:type="dxa"/>
            <w:vMerge/>
          </w:tcPr>
          <w:p w14:paraId="07C7AA6B" w14:textId="77777777" w:rsidR="00AB4374" w:rsidRPr="00732759" w:rsidRDefault="00AB4374" w:rsidP="00561575">
            <w:pPr>
              <w:pStyle w:val="TAC"/>
              <w:rPr>
                <w:rFonts w:cs="Arial"/>
                <w:lang w:eastAsia="en-US"/>
              </w:rPr>
            </w:pPr>
          </w:p>
        </w:tc>
        <w:tc>
          <w:tcPr>
            <w:tcW w:w="2483" w:type="dxa"/>
          </w:tcPr>
          <w:p w14:paraId="11E175A9" w14:textId="77777777" w:rsidR="00AB4374" w:rsidRPr="00732759" w:rsidRDefault="00AB4374" w:rsidP="00561575">
            <w:pPr>
              <w:pStyle w:val="TAC"/>
              <w:rPr>
                <w:rFonts w:cs="Arial"/>
                <w:lang w:eastAsia="en-US"/>
              </w:rPr>
            </w:pPr>
            <w:r w:rsidRPr="00732759">
              <w:rPr>
                <w:rFonts w:cs="Arial"/>
                <w:lang w:eastAsia="en-US"/>
              </w:rPr>
              <w:t>19</w:t>
            </w:r>
          </w:p>
        </w:tc>
      </w:tr>
      <w:tr w:rsidR="00AB4374" w:rsidRPr="00732759" w14:paraId="4200AD8E" w14:textId="77777777" w:rsidTr="00561575">
        <w:trPr>
          <w:trHeight w:val="225"/>
          <w:jc w:val="center"/>
        </w:trPr>
        <w:tc>
          <w:tcPr>
            <w:tcW w:w="2407" w:type="dxa"/>
            <w:vMerge/>
          </w:tcPr>
          <w:p w14:paraId="63A77A6F" w14:textId="77777777" w:rsidR="00AB4374" w:rsidRPr="00732759" w:rsidRDefault="00AB4374" w:rsidP="00561575">
            <w:pPr>
              <w:pStyle w:val="TAC"/>
              <w:rPr>
                <w:rFonts w:cs="Arial"/>
                <w:lang w:eastAsia="en-US"/>
              </w:rPr>
            </w:pPr>
          </w:p>
        </w:tc>
        <w:tc>
          <w:tcPr>
            <w:tcW w:w="2483" w:type="dxa"/>
          </w:tcPr>
          <w:p w14:paraId="2B10E3D2" w14:textId="77777777" w:rsidR="00AB4374" w:rsidRPr="00732759" w:rsidRDefault="00AB4374" w:rsidP="00561575">
            <w:pPr>
              <w:pStyle w:val="TAC"/>
              <w:rPr>
                <w:rFonts w:cs="Arial"/>
                <w:lang w:eastAsia="en-US"/>
              </w:rPr>
            </w:pPr>
            <w:r w:rsidRPr="00732759">
              <w:rPr>
                <w:rFonts w:cs="Arial"/>
                <w:lang w:eastAsia="en-US"/>
              </w:rPr>
              <w:t>42</w:t>
            </w:r>
          </w:p>
        </w:tc>
      </w:tr>
      <w:tr w:rsidR="00E25ABE" w:rsidRPr="00732759" w14:paraId="51D2A6A0" w14:textId="77777777" w:rsidTr="00423E32">
        <w:trPr>
          <w:trHeight w:val="225"/>
          <w:jc w:val="center"/>
        </w:trPr>
        <w:tc>
          <w:tcPr>
            <w:tcW w:w="2407" w:type="dxa"/>
            <w:vMerge w:val="restart"/>
          </w:tcPr>
          <w:p w14:paraId="2F0EF841" w14:textId="77777777" w:rsidR="00E25ABE" w:rsidRPr="00732759" w:rsidRDefault="00E25ABE" w:rsidP="00423E32">
            <w:pPr>
              <w:pStyle w:val="TAC"/>
              <w:rPr>
                <w:rFonts w:cs="Arial"/>
              </w:rPr>
            </w:pPr>
            <w:r w:rsidRPr="00732759">
              <w:rPr>
                <w:rFonts w:cs="Arial"/>
              </w:rPr>
              <w:t>CA_1-3-20-28</w:t>
            </w:r>
          </w:p>
        </w:tc>
        <w:tc>
          <w:tcPr>
            <w:tcW w:w="2483" w:type="dxa"/>
          </w:tcPr>
          <w:p w14:paraId="6C569D04" w14:textId="77777777" w:rsidR="00E25ABE" w:rsidRPr="00732759" w:rsidRDefault="00E25ABE" w:rsidP="00423E32">
            <w:pPr>
              <w:pStyle w:val="TAC"/>
              <w:rPr>
                <w:rFonts w:cs="Arial"/>
              </w:rPr>
            </w:pPr>
            <w:r w:rsidRPr="00732759">
              <w:rPr>
                <w:rFonts w:cs="Arial"/>
              </w:rPr>
              <w:t>1</w:t>
            </w:r>
          </w:p>
        </w:tc>
      </w:tr>
      <w:tr w:rsidR="00E25ABE" w:rsidRPr="00732759" w14:paraId="1DA243A1" w14:textId="77777777" w:rsidTr="00423E32">
        <w:trPr>
          <w:trHeight w:val="225"/>
          <w:jc w:val="center"/>
        </w:trPr>
        <w:tc>
          <w:tcPr>
            <w:tcW w:w="2407" w:type="dxa"/>
            <w:vMerge/>
          </w:tcPr>
          <w:p w14:paraId="194F31DA" w14:textId="77777777" w:rsidR="00E25ABE" w:rsidRPr="00732759" w:rsidRDefault="00E25ABE" w:rsidP="00423E32">
            <w:pPr>
              <w:pStyle w:val="TAC"/>
              <w:rPr>
                <w:rFonts w:cs="Arial"/>
              </w:rPr>
            </w:pPr>
          </w:p>
        </w:tc>
        <w:tc>
          <w:tcPr>
            <w:tcW w:w="2483" w:type="dxa"/>
          </w:tcPr>
          <w:p w14:paraId="0E3836FD" w14:textId="77777777" w:rsidR="00E25ABE" w:rsidRPr="00732759" w:rsidRDefault="00E25ABE" w:rsidP="00423E32">
            <w:pPr>
              <w:pStyle w:val="TAC"/>
              <w:rPr>
                <w:rFonts w:cs="Arial"/>
              </w:rPr>
            </w:pPr>
            <w:r w:rsidRPr="00732759">
              <w:rPr>
                <w:rFonts w:cs="Arial"/>
              </w:rPr>
              <w:t>3</w:t>
            </w:r>
          </w:p>
        </w:tc>
      </w:tr>
      <w:tr w:rsidR="00E25ABE" w:rsidRPr="00732759" w14:paraId="2A2132EA" w14:textId="77777777" w:rsidTr="00423E32">
        <w:trPr>
          <w:trHeight w:val="225"/>
          <w:jc w:val="center"/>
        </w:trPr>
        <w:tc>
          <w:tcPr>
            <w:tcW w:w="2407" w:type="dxa"/>
            <w:vMerge/>
          </w:tcPr>
          <w:p w14:paraId="75094868" w14:textId="77777777" w:rsidR="00E25ABE" w:rsidRPr="00732759" w:rsidRDefault="00E25ABE" w:rsidP="00423E32">
            <w:pPr>
              <w:pStyle w:val="TAC"/>
              <w:rPr>
                <w:rFonts w:cs="Arial"/>
              </w:rPr>
            </w:pPr>
          </w:p>
        </w:tc>
        <w:tc>
          <w:tcPr>
            <w:tcW w:w="2483" w:type="dxa"/>
          </w:tcPr>
          <w:p w14:paraId="002BC495" w14:textId="77777777" w:rsidR="00E25ABE" w:rsidRPr="00732759" w:rsidRDefault="00E25ABE" w:rsidP="00423E32">
            <w:pPr>
              <w:pStyle w:val="TAC"/>
              <w:rPr>
                <w:rFonts w:cs="Arial"/>
              </w:rPr>
            </w:pPr>
            <w:r w:rsidRPr="00732759">
              <w:rPr>
                <w:rFonts w:cs="Arial"/>
              </w:rPr>
              <w:t>20</w:t>
            </w:r>
          </w:p>
        </w:tc>
      </w:tr>
      <w:tr w:rsidR="00E25ABE" w:rsidRPr="00732759" w14:paraId="07B90D48" w14:textId="77777777" w:rsidTr="00423E32">
        <w:trPr>
          <w:trHeight w:val="225"/>
          <w:jc w:val="center"/>
        </w:trPr>
        <w:tc>
          <w:tcPr>
            <w:tcW w:w="2407" w:type="dxa"/>
            <w:vMerge/>
          </w:tcPr>
          <w:p w14:paraId="56AB09FC" w14:textId="77777777" w:rsidR="00E25ABE" w:rsidRPr="00732759" w:rsidRDefault="00E25ABE" w:rsidP="00423E32">
            <w:pPr>
              <w:pStyle w:val="TAC"/>
              <w:rPr>
                <w:rFonts w:cs="Arial"/>
              </w:rPr>
            </w:pPr>
          </w:p>
        </w:tc>
        <w:tc>
          <w:tcPr>
            <w:tcW w:w="2483" w:type="dxa"/>
          </w:tcPr>
          <w:p w14:paraId="7AAADBA4" w14:textId="77777777" w:rsidR="00E25ABE" w:rsidRPr="00732759" w:rsidRDefault="00E25ABE" w:rsidP="00423E32">
            <w:pPr>
              <w:pStyle w:val="TAC"/>
              <w:rPr>
                <w:rFonts w:cs="Arial"/>
              </w:rPr>
            </w:pPr>
            <w:r w:rsidRPr="00732759">
              <w:rPr>
                <w:rFonts w:cs="Arial"/>
              </w:rPr>
              <w:t>28</w:t>
            </w:r>
          </w:p>
        </w:tc>
      </w:tr>
      <w:tr w:rsidR="0004410F" w:rsidRPr="00732759" w14:paraId="78413F4F" w14:textId="77777777" w:rsidTr="00DC3111">
        <w:trPr>
          <w:trHeight w:val="225"/>
          <w:jc w:val="center"/>
        </w:trPr>
        <w:tc>
          <w:tcPr>
            <w:tcW w:w="2407" w:type="dxa"/>
            <w:vMerge w:val="restart"/>
          </w:tcPr>
          <w:p w14:paraId="613F2971" w14:textId="77777777" w:rsidR="0004410F" w:rsidRPr="00732759" w:rsidRDefault="0004410F" w:rsidP="00DC3111">
            <w:pPr>
              <w:pStyle w:val="TAC"/>
              <w:rPr>
                <w:rFonts w:cs="Arial"/>
                <w:lang w:eastAsia="en-US"/>
              </w:rPr>
            </w:pPr>
            <w:r w:rsidRPr="00732759">
              <w:rPr>
                <w:rFonts w:cs="Arial"/>
                <w:lang w:eastAsia="en-US"/>
              </w:rPr>
              <w:t>CA_1-3-20-42</w:t>
            </w:r>
          </w:p>
        </w:tc>
        <w:tc>
          <w:tcPr>
            <w:tcW w:w="2483" w:type="dxa"/>
          </w:tcPr>
          <w:p w14:paraId="4F25CD49" w14:textId="77777777" w:rsidR="0004410F" w:rsidRPr="00732759" w:rsidRDefault="0004410F" w:rsidP="00DC3111">
            <w:pPr>
              <w:pStyle w:val="TAC"/>
              <w:rPr>
                <w:rFonts w:cs="Arial"/>
                <w:lang w:eastAsia="en-US"/>
              </w:rPr>
            </w:pPr>
            <w:r w:rsidRPr="00732759">
              <w:rPr>
                <w:rFonts w:cs="Arial"/>
                <w:lang w:eastAsia="en-US"/>
              </w:rPr>
              <w:t>1</w:t>
            </w:r>
          </w:p>
        </w:tc>
      </w:tr>
      <w:tr w:rsidR="0004410F" w:rsidRPr="00732759" w14:paraId="4ECE8186" w14:textId="77777777" w:rsidTr="00DC3111">
        <w:trPr>
          <w:trHeight w:val="225"/>
          <w:jc w:val="center"/>
        </w:trPr>
        <w:tc>
          <w:tcPr>
            <w:tcW w:w="2407" w:type="dxa"/>
            <w:vMerge/>
          </w:tcPr>
          <w:p w14:paraId="7A26B913" w14:textId="77777777" w:rsidR="0004410F" w:rsidRPr="00732759" w:rsidRDefault="0004410F" w:rsidP="00DC3111">
            <w:pPr>
              <w:pStyle w:val="TAC"/>
              <w:rPr>
                <w:rFonts w:cs="Arial"/>
                <w:lang w:eastAsia="en-US"/>
              </w:rPr>
            </w:pPr>
          </w:p>
        </w:tc>
        <w:tc>
          <w:tcPr>
            <w:tcW w:w="2483" w:type="dxa"/>
          </w:tcPr>
          <w:p w14:paraId="3A970603" w14:textId="77777777" w:rsidR="0004410F" w:rsidRPr="00732759" w:rsidRDefault="0004410F" w:rsidP="00DC3111">
            <w:pPr>
              <w:pStyle w:val="TAC"/>
              <w:rPr>
                <w:rFonts w:cs="Arial"/>
                <w:lang w:eastAsia="en-US"/>
              </w:rPr>
            </w:pPr>
            <w:r w:rsidRPr="00732759">
              <w:rPr>
                <w:rFonts w:cs="Arial"/>
                <w:lang w:eastAsia="en-US"/>
              </w:rPr>
              <w:t>3</w:t>
            </w:r>
          </w:p>
        </w:tc>
      </w:tr>
      <w:tr w:rsidR="0004410F" w:rsidRPr="00732759" w14:paraId="4CA52417" w14:textId="77777777" w:rsidTr="00DC3111">
        <w:trPr>
          <w:trHeight w:val="225"/>
          <w:jc w:val="center"/>
        </w:trPr>
        <w:tc>
          <w:tcPr>
            <w:tcW w:w="2407" w:type="dxa"/>
            <w:vMerge/>
          </w:tcPr>
          <w:p w14:paraId="634BC2C0" w14:textId="77777777" w:rsidR="0004410F" w:rsidRPr="00732759" w:rsidRDefault="0004410F" w:rsidP="00DC3111">
            <w:pPr>
              <w:pStyle w:val="TAC"/>
              <w:rPr>
                <w:rFonts w:cs="Arial"/>
                <w:lang w:eastAsia="en-US"/>
              </w:rPr>
            </w:pPr>
          </w:p>
        </w:tc>
        <w:tc>
          <w:tcPr>
            <w:tcW w:w="2483" w:type="dxa"/>
          </w:tcPr>
          <w:p w14:paraId="6C7B2E1E" w14:textId="77777777" w:rsidR="0004410F" w:rsidRPr="00732759" w:rsidRDefault="0004410F" w:rsidP="00DC3111">
            <w:pPr>
              <w:pStyle w:val="TAC"/>
              <w:rPr>
                <w:rFonts w:cs="Arial"/>
                <w:lang w:eastAsia="en-US"/>
              </w:rPr>
            </w:pPr>
            <w:r w:rsidRPr="00732759">
              <w:rPr>
                <w:rFonts w:cs="Arial"/>
                <w:lang w:eastAsia="en-US"/>
              </w:rPr>
              <w:t>20</w:t>
            </w:r>
          </w:p>
        </w:tc>
      </w:tr>
      <w:tr w:rsidR="0004410F" w:rsidRPr="00732759" w14:paraId="76A6773A" w14:textId="77777777" w:rsidTr="00DC3111">
        <w:trPr>
          <w:trHeight w:val="225"/>
          <w:jc w:val="center"/>
        </w:trPr>
        <w:tc>
          <w:tcPr>
            <w:tcW w:w="2407" w:type="dxa"/>
            <w:vMerge/>
          </w:tcPr>
          <w:p w14:paraId="76667579" w14:textId="77777777" w:rsidR="0004410F" w:rsidRPr="00732759" w:rsidRDefault="0004410F" w:rsidP="00DC3111">
            <w:pPr>
              <w:pStyle w:val="TAC"/>
              <w:rPr>
                <w:rFonts w:cs="Arial"/>
                <w:lang w:eastAsia="en-US"/>
              </w:rPr>
            </w:pPr>
          </w:p>
        </w:tc>
        <w:tc>
          <w:tcPr>
            <w:tcW w:w="2483" w:type="dxa"/>
          </w:tcPr>
          <w:p w14:paraId="53B58B1B" w14:textId="77777777" w:rsidR="0004410F" w:rsidRPr="00732759" w:rsidRDefault="0004410F" w:rsidP="00DC3111">
            <w:pPr>
              <w:pStyle w:val="TAC"/>
              <w:rPr>
                <w:rFonts w:cs="Arial"/>
                <w:lang w:eastAsia="en-US"/>
              </w:rPr>
            </w:pPr>
            <w:r w:rsidRPr="00732759">
              <w:rPr>
                <w:rFonts w:cs="Arial"/>
                <w:lang w:eastAsia="en-US"/>
              </w:rPr>
              <w:t>42</w:t>
            </w:r>
          </w:p>
        </w:tc>
      </w:tr>
      <w:tr w:rsidR="00714CF1" w:rsidRPr="00732759" w14:paraId="14D454F3" w14:textId="77777777" w:rsidTr="00714CF1">
        <w:trPr>
          <w:trHeight w:val="225"/>
          <w:jc w:val="center"/>
        </w:trPr>
        <w:tc>
          <w:tcPr>
            <w:tcW w:w="2407" w:type="dxa"/>
            <w:vMerge w:val="restart"/>
          </w:tcPr>
          <w:p w14:paraId="6B38E5E7" w14:textId="77777777" w:rsidR="00714CF1" w:rsidRPr="00732759" w:rsidRDefault="00714CF1" w:rsidP="00714CF1">
            <w:pPr>
              <w:pStyle w:val="TAC"/>
              <w:rPr>
                <w:rFonts w:cs="Arial"/>
                <w:lang w:eastAsia="en-US"/>
              </w:rPr>
            </w:pPr>
            <w:r w:rsidRPr="00732759">
              <w:rPr>
                <w:rFonts w:cs="Arial"/>
                <w:lang w:eastAsia="en-US"/>
              </w:rPr>
              <w:t>CA_1-3-21-28</w:t>
            </w:r>
          </w:p>
        </w:tc>
        <w:tc>
          <w:tcPr>
            <w:tcW w:w="2483" w:type="dxa"/>
          </w:tcPr>
          <w:p w14:paraId="00D8B640"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54791DDA" w14:textId="77777777" w:rsidTr="00714CF1">
        <w:trPr>
          <w:trHeight w:val="225"/>
          <w:jc w:val="center"/>
        </w:trPr>
        <w:tc>
          <w:tcPr>
            <w:tcW w:w="2407" w:type="dxa"/>
            <w:vMerge/>
          </w:tcPr>
          <w:p w14:paraId="30CB9B63" w14:textId="77777777" w:rsidR="00714CF1" w:rsidRPr="00732759" w:rsidRDefault="00714CF1" w:rsidP="00714CF1">
            <w:pPr>
              <w:pStyle w:val="TAC"/>
              <w:rPr>
                <w:rFonts w:cs="Arial"/>
                <w:lang w:eastAsia="en-US"/>
              </w:rPr>
            </w:pPr>
          </w:p>
        </w:tc>
        <w:tc>
          <w:tcPr>
            <w:tcW w:w="2483" w:type="dxa"/>
          </w:tcPr>
          <w:p w14:paraId="0E14F148" w14:textId="77777777" w:rsidR="00714CF1" w:rsidRPr="00732759" w:rsidRDefault="00714CF1" w:rsidP="00714CF1">
            <w:pPr>
              <w:pStyle w:val="TAC"/>
              <w:rPr>
                <w:rFonts w:cs="Arial"/>
                <w:lang w:eastAsia="en-US"/>
              </w:rPr>
            </w:pPr>
            <w:r w:rsidRPr="00732759">
              <w:rPr>
                <w:rFonts w:cs="Arial"/>
                <w:lang w:eastAsia="en-US"/>
              </w:rPr>
              <w:t>3</w:t>
            </w:r>
          </w:p>
        </w:tc>
      </w:tr>
      <w:tr w:rsidR="00714CF1" w:rsidRPr="00732759" w14:paraId="7656CCB5" w14:textId="77777777" w:rsidTr="00714CF1">
        <w:trPr>
          <w:trHeight w:val="225"/>
          <w:jc w:val="center"/>
        </w:trPr>
        <w:tc>
          <w:tcPr>
            <w:tcW w:w="2407" w:type="dxa"/>
            <w:vMerge/>
          </w:tcPr>
          <w:p w14:paraId="457B095A" w14:textId="77777777" w:rsidR="00714CF1" w:rsidRPr="00732759" w:rsidRDefault="00714CF1" w:rsidP="00714CF1">
            <w:pPr>
              <w:pStyle w:val="TAC"/>
              <w:rPr>
                <w:rFonts w:cs="Arial"/>
                <w:lang w:eastAsia="en-US"/>
              </w:rPr>
            </w:pPr>
          </w:p>
        </w:tc>
        <w:tc>
          <w:tcPr>
            <w:tcW w:w="2483" w:type="dxa"/>
          </w:tcPr>
          <w:p w14:paraId="1C229910" w14:textId="77777777" w:rsidR="00714CF1" w:rsidRPr="00732759" w:rsidRDefault="00714CF1" w:rsidP="00714CF1">
            <w:pPr>
              <w:pStyle w:val="TAC"/>
              <w:rPr>
                <w:rFonts w:cs="Arial"/>
                <w:lang w:eastAsia="en-US"/>
              </w:rPr>
            </w:pPr>
            <w:r w:rsidRPr="00732759">
              <w:rPr>
                <w:rFonts w:cs="Arial"/>
                <w:lang w:eastAsia="en-US"/>
              </w:rPr>
              <w:t>21</w:t>
            </w:r>
          </w:p>
        </w:tc>
      </w:tr>
      <w:tr w:rsidR="00714CF1" w:rsidRPr="00732759" w14:paraId="380DA572" w14:textId="77777777" w:rsidTr="00714CF1">
        <w:trPr>
          <w:trHeight w:val="225"/>
          <w:jc w:val="center"/>
        </w:trPr>
        <w:tc>
          <w:tcPr>
            <w:tcW w:w="2407" w:type="dxa"/>
            <w:vMerge/>
          </w:tcPr>
          <w:p w14:paraId="7AF82A0C" w14:textId="77777777" w:rsidR="00714CF1" w:rsidRPr="00732759" w:rsidRDefault="00714CF1" w:rsidP="00714CF1">
            <w:pPr>
              <w:pStyle w:val="TAC"/>
              <w:rPr>
                <w:rFonts w:cs="Arial"/>
                <w:lang w:eastAsia="en-US"/>
              </w:rPr>
            </w:pPr>
          </w:p>
        </w:tc>
        <w:tc>
          <w:tcPr>
            <w:tcW w:w="2483" w:type="dxa"/>
          </w:tcPr>
          <w:p w14:paraId="1D71F696" w14:textId="77777777" w:rsidR="00714CF1" w:rsidRPr="00732759" w:rsidRDefault="00714CF1" w:rsidP="00714CF1">
            <w:pPr>
              <w:pStyle w:val="TAC"/>
              <w:rPr>
                <w:rFonts w:cs="Arial"/>
                <w:lang w:eastAsia="en-US"/>
              </w:rPr>
            </w:pPr>
            <w:r w:rsidRPr="00732759">
              <w:rPr>
                <w:rFonts w:cs="Arial"/>
                <w:lang w:eastAsia="en-US"/>
              </w:rPr>
              <w:t>28</w:t>
            </w:r>
          </w:p>
        </w:tc>
      </w:tr>
      <w:tr w:rsidR="00714CF1" w:rsidRPr="00732759" w14:paraId="628D3C75" w14:textId="77777777" w:rsidTr="00714CF1">
        <w:trPr>
          <w:trHeight w:val="225"/>
          <w:jc w:val="center"/>
        </w:trPr>
        <w:tc>
          <w:tcPr>
            <w:tcW w:w="2407" w:type="dxa"/>
            <w:vMerge w:val="restart"/>
          </w:tcPr>
          <w:p w14:paraId="7E90CECB" w14:textId="77777777" w:rsidR="00714CF1" w:rsidRPr="00732759" w:rsidRDefault="00714CF1" w:rsidP="00714CF1">
            <w:pPr>
              <w:pStyle w:val="TAC"/>
              <w:rPr>
                <w:rFonts w:cs="Arial"/>
                <w:lang w:eastAsia="en-US"/>
              </w:rPr>
            </w:pPr>
            <w:r w:rsidRPr="00732759">
              <w:rPr>
                <w:rFonts w:cs="Arial"/>
                <w:lang w:eastAsia="en-US"/>
              </w:rPr>
              <w:t>CA_1-3-21-42</w:t>
            </w:r>
          </w:p>
        </w:tc>
        <w:tc>
          <w:tcPr>
            <w:tcW w:w="2483" w:type="dxa"/>
          </w:tcPr>
          <w:p w14:paraId="145A2D6C"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7992B82E" w14:textId="77777777" w:rsidTr="00714CF1">
        <w:trPr>
          <w:trHeight w:val="225"/>
          <w:jc w:val="center"/>
        </w:trPr>
        <w:tc>
          <w:tcPr>
            <w:tcW w:w="2407" w:type="dxa"/>
            <w:vMerge/>
          </w:tcPr>
          <w:p w14:paraId="5F55457F" w14:textId="77777777" w:rsidR="00714CF1" w:rsidRPr="00732759" w:rsidRDefault="00714CF1" w:rsidP="00714CF1">
            <w:pPr>
              <w:pStyle w:val="TAC"/>
              <w:rPr>
                <w:rFonts w:cs="Arial"/>
                <w:lang w:eastAsia="en-US"/>
              </w:rPr>
            </w:pPr>
          </w:p>
        </w:tc>
        <w:tc>
          <w:tcPr>
            <w:tcW w:w="2483" w:type="dxa"/>
          </w:tcPr>
          <w:p w14:paraId="6557EFAD" w14:textId="77777777" w:rsidR="00714CF1" w:rsidRPr="00732759" w:rsidRDefault="00714CF1" w:rsidP="00714CF1">
            <w:pPr>
              <w:pStyle w:val="TAC"/>
              <w:rPr>
                <w:rFonts w:cs="Arial"/>
                <w:lang w:eastAsia="en-US"/>
              </w:rPr>
            </w:pPr>
            <w:r w:rsidRPr="00732759">
              <w:rPr>
                <w:rFonts w:cs="Arial"/>
                <w:lang w:eastAsia="en-US"/>
              </w:rPr>
              <w:t>3</w:t>
            </w:r>
          </w:p>
        </w:tc>
      </w:tr>
      <w:tr w:rsidR="00714CF1" w:rsidRPr="00732759" w14:paraId="68821E6F" w14:textId="77777777" w:rsidTr="00714CF1">
        <w:trPr>
          <w:trHeight w:val="225"/>
          <w:jc w:val="center"/>
        </w:trPr>
        <w:tc>
          <w:tcPr>
            <w:tcW w:w="2407" w:type="dxa"/>
            <w:vMerge/>
          </w:tcPr>
          <w:p w14:paraId="0CB0B1FA" w14:textId="77777777" w:rsidR="00714CF1" w:rsidRPr="00732759" w:rsidRDefault="00714CF1" w:rsidP="00714CF1">
            <w:pPr>
              <w:pStyle w:val="TAC"/>
              <w:rPr>
                <w:rFonts w:cs="Arial"/>
                <w:lang w:eastAsia="en-US"/>
              </w:rPr>
            </w:pPr>
          </w:p>
        </w:tc>
        <w:tc>
          <w:tcPr>
            <w:tcW w:w="2483" w:type="dxa"/>
          </w:tcPr>
          <w:p w14:paraId="71A881A2" w14:textId="77777777" w:rsidR="00714CF1" w:rsidRPr="00732759" w:rsidRDefault="00714CF1" w:rsidP="00714CF1">
            <w:pPr>
              <w:pStyle w:val="TAC"/>
              <w:rPr>
                <w:rFonts w:cs="Arial"/>
                <w:lang w:eastAsia="en-US"/>
              </w:rPr>
            </w:pPr>
            <w:r w:rsidRPr="00732759">
              <w:rPr>
                <w:rFonts w:cs="Arial"/>
                <w:lang w:eastAsia="en-US"/>
              </w:rPr>
              <w:t>21</w:t>
            </w:r>
          </w:p>
        </w:tc>
      </w:tr>
      <w:tr w:rsidR="00714CF1" w:rsidRPr="00732759" w14:paraId="751160AA" w14:textId="77777777" w:rsidTr="00714CF1">
        <w:trPr>
          <w:trHeight w:val="225"/>
          <w:jc w:val="center"/>
        </w:trPr>
        <w:tc>
          <w:tcPr>
            <w:tcW w:w="2407" w:type="dxa"/>
            <w:vMerge/>
          </w:tcPr>
          <w:p w14:paraId="62D66875" w14:textId="77777777" w:rsidR="00714CF1" w:rsidRPr="00732759" w:rsidRDefault="00714CF1" w:rsidP="00714CF1">
            <w:pPr>
              <w:pStyle w:val="TAC"/>
              <w:rPr>
                <w:rFonts w:cs="Arial"/>
                <w:lang w:eastAsia="en-US"/>
              </w:rPr>
            </w:pPr>
          </w:p>
        </w:tc>
        <w:tc>
          <w:tcPr>
            <w:tcW w:w="2483" w:type="dxa"/>
          </w:tcPr>
          <w:p w14:paraId="56722C11" w14:textId="77777777" w:rsidR="00714CF1" w:rsidRPr="00732759" w:rsidRDefault="00714CF1" w:rsidP="00714CF1">
            <w:pPr>
              <w:pStyle w:val="TAC"/>
              <w:rPr>
                <w:rFonts w:cs="Arial"/>
                <w:lang w:eastAsia="en-US"/>
              </w:rPr>
            </w:pPr>
            <w:r w:rsidRPr="00732759">
              <w:rPr>
                <w:rFonts w:cs="Arial"/>
                <w:lang w:eastAsia="en-US"/>
              </w:rPr>
              <w:t>42</w:t>
            </w:r>
          </w:p>
        </w:tc>
      </w:tr>
      <w:tr w:rsidR="00714CF1" w:rsidRPr="00732759" w14:paraId="7205A207" w14:textId="77777777" w:rsidTr="00714CF1">
        <w:trPr>
          <w:trHeight w:val="225"/>
          <w:jc w:val="center"/>
        </w:trPr>
        <w:tc>
          <w:tcPr>
            <w:tcW w:w="2407" w:type="dxa"/>
            <w:vMerge w:val="restart"/>
          </w:tcPr>
          <w:p w14:paraId="36B64774" w14:textId="77777777" w:rsidR="00714CF1" w:rsidRPr="00732759" w:rsidRDefault="00714CF1" w:rsidP="00714CF1">
            <w:pPr>
              <w:pStyle w:val="TAC"/>
              <w:rPr>
                <w:rFonts w:cs="Arial"/>
                <w:lang w:eastAsia="en-US"/>
              </w:rPr>
            </w:pPr>
            <w:r w:rsidRPr="00732759">
              <w:rPr>
                <w:rFonts w:cs="Arial"/>
                <w:lang w:eastAsia="en-US"/>
              </w:rPr>
              <w:t>CA_1-3-28-42</w:t>
            </w:r>
          </w:p>
        </w:tc>
        <w:tc>
          <w:tcPr>
            <w:tcW w:w="2483" w:type="dxa"/>
          </w:tcPr>
          <w:p w14:paraId="09E003FC"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2ECA37BA" w14:textId="77777777" w:rsidTr="00714CF1">
        <w:trPr>
          <w:trHeight w:val="225"/>
          <w:jc w:val="center"/>
        </w:trPr>
        <w:tc>
          <w:tcPr>
            <w:tcW w:w="2407" w:type="dxa"/>
            <w:vMerge/>
          </w:tcPr>
          <w:p w14:paraId="5D25CB52" w14:textId="77777777" w:rsidR="00714CF1" w:rsidRPr="00732759" w:rsidRDefault="00714CF1" w:rsidP="00714CF1">
            <w:pPr>
              <w:pStyle w:val="TAC"/>
              <w:rPr>
                <w:rFonts w:cs="Arial"/>
                <w:lang w:eastAsia="en-US"/>
              </w:rPr>
            </w:pPr>
          </w:p>
        </w:tc>
        <w:tc>
          <w:tcPr>
            <w:tcW w:w="2483" w:type="dxa"/>
          </w:tcPr>
          <w:p w14:paraId="0DF5EE78" w14:textId="77777777" w:rsidR="00714CF1" w:rsidRPr="00732759" w:rsidRDefault="00714CF1" w:rsidP="00714CF1">
            <w:pPr>
              <w:pStyle w:val="TAC"/>
              <w:rPr>
                <w:rFonts w:cs="Arial"/>
                <w:lang w:eastAsia="en-US"/>
              </w:rPr>
            </w:pPr>
            <w:r w:rsidRPr="00732759">
              <w:rPr>
                <w:rFonts w:cs="Arial"/>
                <w:lang w:eastAsia="en-US"/>
              </w:rPr>
              <w:t>3</w:t>
            </w:r>
          </w:p>
        </w:tc>
      </w:tr>
      <w:tr w:rsidR="00714CF1" w:rsidRPr="00732759" w14:paraId="48260771" w14:textId="77777777" w:rsidTr="00714CF1">
        <w:trPr>
          <w:trHeight w:val="225"/>
          <w:jc w:val="center"/>
        </w:trPr>
        <w:tc>
          <w:tcPr>
            <w:tcW w:w="2407" w:type="dxa"/>
            <w:vMerge/>
          </w:tcPr>
          <w:p w14:paraId="1EC8B503" w14:textId="77777777" w:rsidR="00714CF1" w:rsidRPr="00732759" w:rsidRDefault="00714CF1" w:rsidP="00714CF1">
            <w:pPr>
              <w:pStyle w:val="TAC"/>
              <w:rPr>
                <w:rFonts w:cs="Arial"/>
                <w:lang w:eastAsia="en-US"/>
              </w:rPr>
            </w:pPr>
          </w:p>
        </w:tc>
        <w:tc>
          <w:tcPr>
            <w:tcW w:w="2483" w:type="dxa"/>
          </w:tcPr>
          <w:p w14:paraId="14D4F0C9" w14:textId="77777777" w:rsidR="00714CF1" w:rsidRPr="00732759" w:rsidRDefault="00714CF1" w:rsidP="00714CF1">
            <w:pPr>
              <w:pStyle w:val="TAC"/>
              <w:rPr>
                <w:rFonts w:cs="Arial"/>
                <w:lang w:eastAsia="en-US"/>
              </w:rPr>
            </w:pPr>
            <w:r w:rsidRPr="00732759">
              <w:rPr>
                <w:rFonts w:cs="Arial"/>
                <w:lang w:eastAsia="en-US"/>
              </w:rPr>
              <w:t>28</w:t>
            </w:r>
          </w:p>
        </w:tc>
      </w:tr>
      <w:tr w:rsidR="00714CF1" w:rsidRPr="00732759" w14:paraId="4D382D8A" w14:textId="77777777" w:rsidTr="00714CF1">
        <w:trPr>
          <w:trHeight w:val="225"/>
          <w:jc w:val="center"/>
        </w:trPr>
        <w:tc>
          <w:tcPr>
            <w:tcW w:w="2407" w:type="dxa"/>
            <w:vMerge/>
          </w:tcPr>
          <w:p w14:paraId="75F84B45" w14:textId="77777777" w:rsidR="00714CF1" w:rsidRPr="00732759" w:rsidRDefault="00714CF1" w:rsidP="00714CF1">
            <w:pPr>
              <w:pStyle w:val="TAC"/>
              <w:rPr>
                <w:rFonts w:cs="Arial"/>
                <w:lang w:eastAsia="en-US"/>
              </w:rPr>
            </w:pPr>
          </w:p>
        </w:tc>
        <w:tc>
          <w:tcPr>
            <w:tcW w:w="2483" w:type="dxa"/>
          </w:tcPr>
          <w:p w14:paraId="516C925F" w14:textId="77777777" w:rsidR="00714CF1" w:rsidRPr="00732759" w:rsidRDefault="00714CF1" w:rsidP="00714CF1">
            <w:pPr>
              <w:pStyle w:val="TAC"/>
              <w:rPr>
                <w:rFonts w:cs="Arial"/>
                <w:lang w:eastAsia="en-US"/>
              </w:rPr>
            </w:pPr>
            <w:r w:rsidRPr="00732759">
              <w:rPr>
                <w:rFonts w:cs="Arial"/>
                <w:lang w:eastAsia="en-US"/>
              </w:rPr>
              <w:t>42</w:t>
            </w:r>
          </w:p>
        </w:tc>
      </w:tr>
      <w:tr w:rsidR="00714CF1" w:rsidRPr="00732759" w14:paraId="5831511E" w14:textId="77777777" w:rsidTr="00714CF1">
        <w:trPr>
          <w:trHeight w:val="225"/>
          <w:jc w:val="center"/>
        </w:trPr>
        <w:tc>
          <w:tcPr>
            <w:tcW w:w="2407" w:type="dxa"/>
            <w:vMerge w:val="restart"/>
          </w:tcPr>
          <w:p w14:paraId="7F37D79A" w14:textId="77777777" w:rsidR="00714CF1" w:rsidRPr="00732759" w:rsidRDefault="00714CF1" w:rsidP="00714CF1">
            <w:pPr>
              <w:pStyle w:val="TAC"/>
              <w:rPr>
                <w:rFonts w:cs="Arial"/>
                <w:lang w:eastAsia="en-US"/>
              </w:rPr>
            </w:pPr>
            <w:r w:rsidRPr="00732759">
              <w:rPr>
                <w:rFonts w:cs="Arial"/>
                <w:lang w:eastAsia="en-US"/>
              </w:rPr>
              <w:t>CA_1-5-7-46</w:t>
            </w:r>
          </w:p>
        </w:tc>
        <w:tc>
          <w:tcPr>
            <w:tcW w:w="2483" w:type="dxa"/>
          </w:tcPr>
          <w:p w14:paraId="1C57324C"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78E9BC7E" w14:textId="77777777" w:rsidTr="00714CF1">
        <w:trPr>
          <w:trHeight w:val="225"/>
          <w:jc w:val="center"/>
        </w:trPr>
        <w:tc>
          <w:tcPr>
            <w:tcW w:w="2407" w:type="dxa"/>
            <w:vMerge/>
          </w:tcPr>
          <w:p w14:paraId="7701DEFC" w14:textId="77777777" w:rsidR="00714CF1" w:rsidRPr="00732759" w:rsidRDefault="00714CF1" w:rsidP="00714CF1">
            <w:pPr>
              <w:pStyle w:val="TAC"/>
              <w:rPr>
                <w:rFonts w:cs="Arial"/>
                <w:lang w:eastAsia="en-US"/>
              </w:rPr>
            </w:pPr>
          </w:p>
        </w:tc>
        <w:tc>
          <w:tcPr>
            <w:tcW w:w="2483" w:type="dxa"/>
          </w:tcPr>
          <w:p w14:paraId="1DD469C0" w14:textId="77777777" w:rsidR="00714CF1" w:rsidRPr="00732759" w:rsidRDefault="00714CF1" w:rsidP="00714CF1">
            <w:pPr>
              <w:pStyle w:val="TAC"/>
              <w:rPr>
                <w:rFonts w:cs="Arial"/>
                <w:lang w:eastAsia="en-US"/>
              </w:rPr>
            </w:pPr>
            <w:r w:rsidRPr="00732759">
              <w:rPr>
                <w:rFonts w:cs="Arial"/>
                <w:lang w:eastAsia="en-US"/>
              </w:rPr>
              <w:t>5</w:t>
            </w:r>
          </w:p>
        </w:tc>
      </w:tr>
      <w:tr w:rsidR="00714CF1" w:rsidRPr="00732759" w14:paraId="0C9CF465" w14:textId="77777777" w:rsidTr="00714CF1">
        <w:trPr>
          <w:trHeight w:val="225"/>
          <w:jc w:val="center"/>
        </w:trPr>
        <w:tc>
          <w:tcPr>
            <w:tcW w:w="2407" w:type="dxa"/>
            <w:vMerge/>
          </w:tcPr>
          <w:p w14:paraId="39F1347F" w14:textId="77777777" w:rsidR="00714CF1" w:rsidRPr="00732759" w:rsidRDefault="00714CF1" w:rsidP="00714CF1">
            <w:pPr>
              <w:pStyle w:val="TAC"/>
              <w:rPr>
                <w:rFonts w:cs="Arial"/>
                <w:lang w:eastAsia="en-US"/>
              </w:rPr>
            </w:pPr>
          </w:p>
        </w:tc>
        <w:tc>
          <w:tcPr>
            <w:tcW w:w="2483" w:type="dxa"/>
          </w:tcPr>
          <w:p w14:paraId="7577B663" w14:textId="77777777" w:rsidR="00714CF1" w:rsidRPr="00732759" w:rsidRDefault="00714CF1" w:rsidP="00714CF1">
            <w:pPr>
              <w:pStyle w:val="TAC"/>
              <w:rPr>
                <w:rFonts w:cs="Arial"/>
                <w:lang w:eastAsia="en-US"/>
              </w:rPr>
            </w:pPr>
            <w:r w:rsidRPr="00732759">
              <w:rPr>
                <w:rFonts w:cs="Arial"/>
                <w:lang w:eastAsia="en-US"/>
              </w:rPr>
              <w:t>7</w:t>
            </w:r>
          </w:p>
        </w:tc>
      </w:tr>
      <w:tr w:rsidR="00714CF1" w:rsidRPr="00732759" w14:paraId="5DE25CFA" w14:textId="77777777" w:rsidTr="00714CF1">
        <w:trPr>
          <w:trHeight w:val="225"/>
          <w:jc w:val="center"/>
        </w:trPr>
        <w:tc>
          <w:tcPr>
            <w:tcW w:w="2407" w:type="dxa"/>
            <w:vMerge/>
          </w:tcPr>
          <w:p w14:paraId="7C58870D" w14:textId="77777777" w:rsidR="00714CF1" w:rsidRPr="00732759" w:rsidRDefault="00714CF1" w:rsidP="00714CF1">
            <w:pPr>
              <w:pStyle w:val="TAC"/>
              <w:rPr>
                <w:rFonts w:cs="Arial"/>
                <w:lang w:eastAsia="en-US"/>
              </w:rPr>
            </w:pPr>
          </w:p>
        </w:tc>
        <w:tc>
          <w:tcPr>
            <w:tcW w:w="2483" w:type="dxa"/>
          </w:tcPr>
          <w:p w14:paraId="6B41FF0C" w14:textId="77777777" w:rsidR="00714CF1" w:rsidRPr="00732759" w:rsidRDefault="00714CF1" w:rsidP="00714CF1">
            <w:pPr>
              <w:pStyle w:val="TAC"/>
              <w:rPr>
                <w:rFonts w:cs="Arial"/>
                <w:lang w:eastAsia="en-US"/>
              </w:rPr>
            </w:pPr>
            <w:r w:rsidRPr="00732759">
              <w:rPr>
                <w:rFonts w:cs="Arial"/>
                <w:lang w:eastAsia="en-US"/>
              </w:rPr>
              <w:t>46</w:t>
            </w:r>
          </w:p>
        </w:tc>
      </w:tr>
      <w:tr w:rsidR="00E25ABE" w:rsidRPr="00732759" w14:paraId="02CAA105" w14:textId="77777777" w:rsidTr="00423E32">
        <w:trPr>
          <w:trHeight w:val="225"/>
          <w:jc w:val="center"/>
        </w:trPr>
        <w:tc>
          <w:tcPr>
            <w:tcW w:w="2407" w:type="dxa"/>
            <w:vMerge w:val="restart"/>
          </w:tcPr>
          <w:p w14:paraId="5015D922" w14:textId="77777777" w:rsidR="00E25ABE" w:rsidRPr="00732759" w:rsidRDefault="00E25ABE" w:rsidP="00423E32">
            <w:pPr>
              <w:pStyle w:val="TAC"/>
              <w:rPr>
                <w:rFonts w:cs="Arial"/>
              </w:rPr>
            </w:pPr>
            <w:r w:rsidRPr="00732759">
              <w:rPr>
                <w:rFonts w:cs="Arial"/>
              </w:rPr>
              <w:t>CA_1-7-20-28</w:t>
            </w:r>
          </w:p>
        </w:tc>
        <w:tc>
          <w:tcPr>
            <w:tcW w:w="2483" w:type="dxa"/>
          </w:tcPr>
          <w:p w14:paraId="7137BFEB" w14:textId="77777777" w:rsidR="00E25ABE" w:rsidRPr="00732759" w:rsidRDefault="00E25ABE" w:rsidP="00423E32">
            <w:pPr>
              <w:pStyle w:val="TAC"/>
              <w:rPr>
                <w:rFonts w:cs="Arial"/>
              </w:rPr>
            </w:pPr>
            <w:r w:rsidRPr="00732759">
              <w:rPr>
                <w:rFonts w:cs="Arial"/>
              </w:rPr>
              <w:t>1</w:t>
            </w:r>
          </w:p>
        </w:tc>
      </w:tr>
      <w:tr w:rsidR="00E25ABE" w:rsidRPr="00732759" w14:paraId="01F78ACF" w14:textId="77777777" w:rsidTr="00423E32">
        <w:trPr>
          <w:trHeight w:val="225"/>
          <w:jc w:val="center"/>
        </w:trPr>
        <w:tc>
          <w:tcPr>
            <w:tcW w:w="2407" w:type="dxa"/>
            <w:vMerge/>
          </w:tcPr>
          <w:p w14:paraId="32900007" w14:textId="77777777" w:rsidR="00E25ABE" w:rsidRPr="00732759" w:rsidRDefault="00E25ABE" w:rsidP="00423E32">
            <w:pPr>
              <w:pStyle w:val="TAC"/>
              <w:rPr>
                <w:rFonts w:cs="Arial"/>
              </w:rPr>
            </w:pPr>
          </w:p>
        </w:tc>
        <w:tc>
          <w:tcPr>
            <w:tcW w:w="2483" w:type="dxa"/>
          </w:tcPr>
          <w:p w14:paraId="595DE3C3" w14:textId="77777777" w:rsidR="00E25ABE" w:rsidRPr="00732759" w:rsidRDefault="00E25ABE" w:rsidP="00423E32">
            <w:pPr>
              <w:pStyle w:val="TAC"/>
              <w:rPr>
                <w:rFonts w:cs="Arial"/>
              </w:rPr>
            </w:pPr>
            <w:r w:rsidRPr="00732759">
              <w:rPr>
                <w:rFonts w:cs="Arial"/>
              </w:rPr>
              <w:t>7</w:t>
            </w:r>
          </w:p>
        </w:tc>
      </w:tr>
      <w:tr w:rsidR="00E25ABE" w:rsidRPr="00732759" w14:paraId="1775A60C" w14:textId="77777777" w:rsidTr="00423E32">
        <w:trPr>
          <w:trHeight w:val="225"/>
          <w:jc w:val="center"/>
        </w:trPr>
        <w:tc>
          <w:tcPr>
            <w:tcW w:w="2407" w:type="dxa"/>
            <w:vMerge/>
          </w:tcPr>
          <w:p w14:paraId="1094C7F2" w14:textId="77777777" w:rsidR="00E25ABE" w:rsidRPr="00732759" w:rsidRDefault="00E25ABE" w:rsidP="00423E32">
            <w:pPr>
              <w:pStyle w:val="TAC"/>
              <w:rPr>
                <w:rFonts w:cs="Arial"/>
              </w:rPr>
            </w:pPr>
          </w:p>
        </w:tc>
        <w:tc>
          <w:tcPr>
            <w:tcW w:w="2483" w:type="dxa"/>
          </w:tcPr>
          <w:p w14:paraId="36C750DB" w14:textId="77777777" w:rsidR="00E25ABE" w:rsidRPr="00732759" w:rsidRDefault="00E25ABE" w:rsidP="00423E32">
            <w:pPr>
              <w:pStyle w:val="TAC"/>
              <w:rPr>
                <w:rFonts w:cs="Arial"/>
              </w:rPr>
            </w:pPr>
            <w:r w:rsidRPr="00732759">
              <w:rPr>
                <w:rFonts w:cs="Arial"/>
              </w:rPr>
              <w:t>20</w:t>
            </w:r>
          </w:p>
        </w:tc>
      </w:tr>
      <w:tr w:rsidR="00E25ABE" w:rsidRPr="00732759" w14:paraId="56FE4ACE" w14:textId="77777777" w:rsidTr="00423E32">
        <w:trPr>
          <w:trHeight w:val="225"/>
          <w:jc w:val="center"/>
        </w:trPr>
        <w:tc>
          <w:tcPr>
            <w:tcW w:w="2407" w:type="dxa"/>
            <w:vMerge/>
          </w:tcPr>
          <w:p w14:paraId="176FCE96" w14:textId="77777777" w:rsidR="00E25ABE" w:rsidRPr="00732759" w:rsidRDefault="00E25ABE" w:rsidP="00423E32">
            <w:pPr>
              <w:pStyle w:val="TAC"/>
              <w:rPr>
                <w:rFonts w:cs="Arial"/>
              </w:rPr>
            </w:pPr>
          </w:p>
        </w:tc>
        <w:tc>
          <w:tcPr>
            <w:tcW w:w="2483" w:type="dxa"/>
          </w:tcPr>
          <w:p w14:paraId="37551B1F" w14:textId="77777777" w:rsidR="00E25ABE" w:rsidRPr="00732759" w:rsidRDefault="00E25ABE" w:rsidP="00423E32">
            <w:pPr>
              <w:pStyle w:val="TAC"/>
              <w:rPr>
                <w:rFonts w:cs="Arial"/>
              </w:rPr>
            </w:pPr>
            <w:r w:rsidRPr="00732759">
              <w:rPr>
                <w:rFonts w:cs="Arial"/>
              </w:rPr>
              <w:t>28</w:t>
            </w:r>
          </w:p>
        </w:tc>
      </w:tr>
      <w:tr w:rsidR="00714CF1" w:rsidRPr="00732759" w14:paraId="3C794943" w14:textId="77777777" w:rsidTr="00714CF1">
        <w:trPr>
          <w:trHeight w:val="225"/>
          <w:jc w:val="center"/>
        </w:trPr>
        <w:tc>
          <w:tcPr>
            <w:tcW w:w="2407" w:type="dxa"/>
            <w:vMerge w:val="restart"/>
          </w:tcPr>
          <w:p w14:paraId="748892CE" w14:textId="77777777" w:rsidR="00714CF1" w:rsidRPr="00732759" w:rsidRDefault="00714CF1" w:rsidP="00714CF1">
            <w:pPr>
              <w:pStyle w:val="TAC"/>
              <w:rPr>
                <w:rFonts w:cs="Arial"/>
                <w:lang w:eastAsia="en-US"/>
              </w:rPr>
            </w:pPr>
            <w:r w:rsidRPr="00732759">
              <w:rPr>
                <w:rFonts w:cs="Arial"/>
                <w:lang w:eastAsia="en-US"/>
              </w:rPr>
              <w:t>CA_1-7-20-42</w:t>
            </w:r>
          </w:p>
        </w:tc>
        <w:tc>
          <w:tcPr>
            <w:tcW w:w="2483" w:type="dxa"/>
          </w:tcPr>
          <w:p w14:paraId="3674DE1A"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715B1230" w14:textId="77777777" w:rsidTr="00714CF1">
        <w:trPr>
          <w:trHeight w:val="225"/>
          <w:jc w:val="center"/>
        </w:trPr>
        <w:tc>
          <w:tcPr>
            <w:tcW w:w="2407" w:type="dxa"/>
            <w:vMerge/>
          </w:tcPr>
          <w:p w14:paraId="13FC6390" w14:textId="77777777" w:rsidR="00714CF1" w:rsidRPr="00732759" w:rsidRDefault="00714CF1" w:rsidP="00714CF1">
            <w:pPr>
              <w:pStyle w:val="TAC"/>
              <w:rPr>
                <w:rFonts w:cs="Arial"/>
                <w:lang w:eastAsia="en-US"/>
              </w:rPr>
            </w:pPr>
          </w:p>
        </w:tc>
        <w:tc>
          <w:tcPr>
            <w:tcW w:w="2483" w:type="dxa"/>
          </w:tcPr>
          <w:p w14:paraId="54844515" w14:textId="77777777" w:rsidR="00714CF1" w:rsidRPr="00732759" w:rsidRDefault="00714CF1" w:rsidP="00714CF1">
            <w:pPr>
              <w:pStyle w:val="TAC"/>
              <w:rPr>
                <w:rFonts w:cs="Arial"/>
                <w:lang w:eastAsia="en-US"/>
              </w:rPr>
            </w:pPr>
            <w:r w:rsidRPr="00732759">
              <w:rPr>
                <w:rFonts w:cs="Arial"/>
                <w:lang w:eastAsia="en-US"/>
              </w:rPr>
              <w:t>7</w:t>
            </w:r>
          </w:p>
        </w:tc>
      </w:tr>
      <w:tr w:rsidR="00714CF1" w:rsidRPr="00732759" w14:paraId="3098627B" w14:textId="77777777" w:rsidTr="00714CF1">
        <w:trPr>
          <w:trHeight w:val="225"/>
          <w:jc w:val="center"/>
        </w:trPr>
        <w:tc>
          <w:tcPr>
            <w:tcW w:w="2407" w:type="dxa"/>
            <w:vMerge/>
          </w:tcPr>
          <w:p w14:paraId="4DD5BA4A" w14:textId="77777777" w:rsidR="00714CF1" w:rsidRPr="00732759" w:rsidRDefault="00714CF1" w:rsidP="00714CF1">
            <w:pPr>
              <w:pStyle w:val="TAC"/>
              <w:rPr>
                <w:rFonts w:cs="Arial"/>
                <w:lang w:eastAsia="en-US"/>
              </w:rPr>
            </w:pPr>
          </w:p>
        </w:tc>
        <w:tc>
          <w:tcPr>
            <w:tcW w:w="2483" w:type="dxa"/>
          </w:tcPr>
          <w:p w14:paraId="1B5896A8" w14:textId="77777777" w:rsidR="00714CF1" w:rsidRPr="00732759" w:rsidRDefault="00714CF1" w:rsidP="00714CF1">
            <w:pPr>
              <w:pStyle w:val="TAC"/>
              <w:rPr>
                <w:rFonts w:cs="Arial"/>
                <w:lang w:eastAsia="en-US"/>
              </w:rPr>
            </w:pPr>
            <w:r w:rsidRPr="00732759">
              <w:rPr>
                <w:rFonts w:cs="Arial"/>
                <w:lang w:eastAsia="en-US"/>
              </w:rPr>
              <w:t>20</w:t>
            </w:r>
          </w:p>
        </w:tc>
      </w:tr>
      <w:tr w:rsidR="00714CF1" w:rsidRPr="00732759" w14:paraId="7EEF3EE2" w14:textId="77777777" w:rsidTr="00714CF1">
        <w:trPr>
          <w:trHeight w:val="225"/>
          <w:jc w:val="center"/>
        </w:trPr>
        <w:tc>
          <w:tcPr>
            <w:tcW w:w="2407" w:type="dxa"/>
            <w:vMerge/>
          </w:tcPr>
          <w:p w14:paraId="6106CC0B" w14:textId="77777777" w:rsidR="00714CF1" w:rsidRPr="00732759" w:rsidRDefault="00714CF1" w:rsidP="00714CF1">
            <w:pPr>
              <w:pStyle w:val="TAC"/>
              <w:rPr>
                <w:rFonts w:cs="Arial"/>
                <w:lang w:eastAsia="en-US"/>
              </w:rPr>
            </w:pPr>
          </w:p>
        </w:tc>
        <w:tc>
          <w:tcPr>
            <w:tcW w:w="2483" w:type="dxa"/>
          </w:tcPr>
          <w:p w14:paraId="5CCEA726" w14:textId="77777777" w:rsidR="00714CF1" w:rsidRPr="00732759" w:rsidRDefault="00714CF1" w:rsidP="00714CF1">
            <w:pPr>
              <w:pStyle w:val="TAC"/>
              <w:rPr>
                <w:rFonts w:cs="Arial"/>
                <w:lang w:eastAsia="en-US"/>
              </w:rPr>
            </w:pPr>
            <w:r w:rsidRPr="00732759">
              <w:rPr>
                <w:rFonts w:cs="Arial"/>
                <w:lang w:eastAsia="en-US"/>
              </w:rPr>
              <w:t>42</w:t>
            </w:r>
          </w:p>
        </w:tc>
      </w:tr>
      <w:tr w:rsidR="00AB4374" w:rsidRPr="00732759" w14:paraId="6453AB20" w14:textId="77777777" w:rsidTr="00561575">
        <w:trPr>
          <w:trHeight w:val="225"/>
          <w:jc w:val="center"/>
        </w:trPr>
        <w:tc>
          <w:tcPr>
            <w:tcW w:w="2407" w:type="dxa"/>
            <w:vMerge w:val="restart"/>
          </w:tcPr>
          <w:p w14:paraId="3B4C5B63" w14:textId="77777777" w:rsidR="00AB4374" w:rsidRPr="00732759" w:rsidRDefault="00AB4374" w:rsidP="00561575">
            <w:pPr>
              <w:pStyle w:val="TAC"/>
              <w:rPr>
                <w:rFonts w:cs="Arial"/>
                <w:lang w:eastAsia="en-US"/>
              </w:rPr>
            </w:pPr>
            <w:r w:rsidRPr="00732759">
              <w:rPr>
                <w:rFonts w:cs="Arial"/>
                <w:lang w:eastAsia="en-US"/>
              </w:rPr>
              <w:t>CA_1-19-21-42</w:t>
            </w:r>
          </w:p>
        </w:tc>
        <w:tc>
          <w:tcPr>
            <w:tcW w:w="2483" w:type="dxa"/>
          </w:tcPr>
          <w:p w14:paraId="7B5AC565" w14:textId="77777777" w:rsidR="00AB4374" w:rsidRPr="00732759" w:rsidRDefault="00AB4374" w:rsidP="00561575">
            <w:pPr>
              <w:pStyle w:val="TAC"/>
              <w:rPr>
                <w:rFonts w:cs="Arial"/>
                <w:lang w:eastAsia="en-US"/>
              </w:rPr>
            </w:pPr>
            <w:r w:rsidRPr="00732759">
              <w:rPr>
                <w:rFonts w:cs="Arial"/>
                <w:lang w:eastAsia="en-US"/>
              </w:rPr>
              <w:t>1</w:t>
            </w:r>
          </w:p>
        </w:tc>
      </w:tr>
      <w:tr w:rsidR="00AB4374" w:rsidRPr="00732759" w14:paraId="0CC5D349" w14:textId="77777777" w:rsidTr="00561575">
        <w:trPr>
          <w:trHeight w:val="225"/>
          <w:jc w:val="center"/>
        </w:trPr>
        <w:tc>
          <w:tcPr>
            <w:tcW w:w="2407" w:type="dxa"/>
            <w:vMerge/>
          </w:tcPr>
          <w:p w14:paraId="78D8D924" w14:textId="77777777" w:rsidR="00AB4374" w:rsidRPr="00732759" w:rsidRDefault="00AB4374" w:rsidP="00561575">
            <w:pPr>
              <w:pStyle w:val="TAC"/>
              <w:rPr>
                <w:rFonts w:cs="Arial"/>
                <w:lang w:eastAsia="en-US"/>
              </w:rPr>
            </w:pPr>
          </w:p>
        </w:tc>
        <w:tc>
          <w:tcPr>
            <w:tcW w:w="2483" w:type="dxa"/>
          </w:tcPr>
          <w:p w14:paraId="320F3736" w14:textId="77777777" w:rsidR="00AB4374" w:rsidRPr="00732759" w:rsidRDefault="00AB4374" w:rsidP="00561575">
            <w:pPr>
              <w:pStyle w:val="TAC"/>
              <w:rPr>
                <w:rFonts w:cs="Arial"/>
                <w:lang w:eastAsia="en-US"/>
              </w:rPr>
            </w:pPr>
            <w:r w:rsidRPr="00732759">
              <w:rPr>
                <w:rFonts w:cs="Arial"/>
                <w:lang w:eastAsia="en-US"/>
              </w:rPr>
              <w:t>19</w:t>
            </w:r>
          </w:p>
        </w:tc>
      </w:tr>
      <w:tr w:rsidR="00AB4374" w:rsidRPr="00732759" w14:paraId="430BFDC2" w14:textId="77777777" w:rsidTr="00561575">
        <w:trPr>
          <w:trHeight w:val="225"/>
          <w:jc w:val="center"/>
        </w:trPr>
        <w:tc>
          <w:tcPr>
            <w:tcW w:w="2407" w:type="dxa"/>
            <w:vMerge/>
          </w:tcPr>
          <w:p w14:paraId="1C4741A2" w14:textId="77777777" w:rsidR="00AB4374" w:rsidRPr="00732759" w:rsidRDefault="00AB4374" w:rsidP="00561575">
            <w:pPr>
              <w:pStyle w:val="TAC"/>
              <w:rPr>
                <w:rFonts w:cs="Arial"/>
                <w:lang w:eastAsia="en-US"/>
              </w:rPr>
            </w:pPr>
          </w:p>
        </w:tc>
        <w:tc>
          <w:tcPr>
            <w:tcW w:w="2483" w:type="dxa"/>
          </w:tcPr>
          <w:p w14:paraId="74AD9A79" w14:textId="77777777" w:rsidR="00AB4374" w:rsidRPr="00732759" w:rsidRDefault="00AB4374" w:rsidP="00561575">
            <w:pPr>
              <w:pStyle w:val="TAC"/>
              <w:rPr>
                <w:rFonts w:cs="Arial"/>
                <w:lang w:eastAsia="en-US"/>
              </w:rPr>
            </w:pPr>
            <w:r w:rsidRPr="00732759">
              <w:rPr>
                <w:rFonts w:cs="Arial"/>
                <w:lang w:eastAsia="en-US"/>
              </w:rPr>
              <w:t>21</w:t>
            </w:r>
          </w:p>
        </w:tc>
      </w:tr>
      <w:tr w:rsidR="00AB4374" w:rsidRPr="00732759" w14:paraId="44D2FBC6" w14:textId="77777777" w:rsidTr="00561575">
        <w:trPr>
          <w:trHeight w:val="225"/>
          <w:jc w:val="center"/>
        </w:trPr>
        <w:tc>
          <w:tcPr>
            <w:tcW w:w="2407" w:type="dxa"/>
            <w:vMerge/>
          </w:tcPr>
          <w:p w14:paraId="3E12C13C" w14:textId="77777777" w:rsidR="00AB4374" w:rsidRPr="00732759" w:rsidRDefault="00AB4374" w:rsidP="00561575">
            <w:pPr>
              <w:pStyle w:val="TAC"/>
              <w:rPr>
                <w:rFonts w:cs="Arial"/>
                <w:lang w:eastAsia="en-US"/>
              </w:rPr>
            </w:pPr>
          </w:p>
        </w:tc>
        <w:tc>
          <w:tcPr>
            <w:tcW w:w="2483" w:type="dxa"/>
          </w:tcPr>
          <w:p w14:paraId="708BF8C1" w14:textId="77777777" w:rsidR="00AB4374" w:rsidRPr="00732759" w:rsidRDefault="00AB4374" w:rsidP="00561575">
            <w:pPr>
              <w:pStyle w:val="TAC"/>
              <w:rPr>
                <w:rFonts w:cs="Arial"/>
                <w:lang w:eastAsia="en-US"/>
              </w:rPr>
            </w:pPr>
            <w:r w:rsidRPr="00732759">
              <w:rPr>
                <w:rFonts w:cs="Arial"/>
                <w:lang w:eastAsia="en-US"/>
              </w:rPr>
              <w:t>42</w:t>
            </w:r>
          </w:p>
        </w:tc>
      </w:tr>
      <w:tr w:rsidR="00714CF1" w:rsidRPr="00732759" w14:paraId="5AB94BF5" w14:textId="77777777" w:rsidTr="00714CF1">
        <w:trPr>
          <w:trHeight w:val="225"/>
          <w:jc w:val="center"/>
        </w:trPr>
        <w:tc>
          <w:tcPr>
            <w:tcW w:w="2407" w:type="dxa"/>
            <w:vMerge w:val="restart"/>
          </w:tcPr>
          <w:p w14:paraId="6D11B7EA" w14:textId="77777777" w:rsidR="00714CF1" w:rsidRPr="00732759" w:rsidRDefault="00714CF1" w:rsidP="00714CF1">
            <w:pPr>
              <w:pStyle w:val="TAC"/>
              <w:rPr>
                <w:rFonts w:cs="Arial"/>
                <w:lang w:eastAsia="en-US"/>
              </w:rPr>
            </w:pPr>
            <w:r w:rsidRPr="00732759">
              <w:rPr>
                <w:rFonts w:cs="Arial"/>
                <w:lang w:eastAsia="en-US"/>
              </w:rPr>
              <w:t>CA_1-21-28-42</w:t>
            </w:r>
          </w:p>
        </w:tc>
        <w:tc>
          <w:tcPr>
            <w:tcW w:w="2483" w:type="dxa"/>
          </w:tcPr>
          <w:p w14:paraId="5BC975CE"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1B2DF575" w14:textId="77777777" w:rsidTr="00714CF1">
        <w:trPr>
          <w:trHeight w:val="225"/>
          <w:jc w:val="center"/>
        </w:trPr>
        <w:tc>
          <w:tcPr>
            <w:tcW w:w="2407" w:type="dxa"/>
            <w:vMerge/>
          </w:tcPr>
          <w:p w14:paraId="11A3D3F8" w14:textId="77777777" w:rsidR="00714CF1" w:rsidRPr="00732759" w:rsidRDefault="00714CF1" w:rsidP="00714CF1">
            <w:pPr>
              <w:pStyle w:val="TAC"/>
              <w:rPr>
                <w:rFonts w:cs="Arial"/>
                <w:lang w:eastAsia="en-US"/>
              </w:rPr>
            </w:pPr>
          </w:p>
        </w:tc>
        <w:tc>
          <w:tcPr>
            <w:tcW w:w="2483" w:type="dxa"/>
          </w:tcPr>
          <w:p w14:paraId="55077C07" w14:textId="77777777" w:rsidR="00714CF1" w:rsidRPr="00732759" w:rsidRDefault="00714CF1" w:rsidP="00714CF1">
            <w:pPr>
              <w:pStyle w:val="TAC"/>
              <w:rPr>
                <w:rFonts w:cs="Arial"/>
                <w:lang w:eastAsia="en-US"/>
              </w:rPr>
            </w:pPr>
            <w:r w:rsidRPr="00732759">
              <w:rPr>
                <w:rFonts w:cs="Arial"/>
                <w:lang w:eastAsia="en-US"/>
              </w:rPr>
              <w:t>21</w:t>
            </w:r>
          </w:p>
        </w:tc>
      </w:tr>
      <w:tr w:rsidR="00714CF1" w:rsidRPr="00732759" w14:paraId="296E5FD4" w14:textId="77777777" w:rsidTr="00714CF1">
        <w:trPr>
          <w:trHeight w:val="225"/>
          <w:jc w:val="center"/>
        </w:trPr>
        <w:tc>
          <w:tcPr>
            <w:tcW w:w="2407" w:type="dxa"/>
            <w:vMerge/>
          </w:tcPr>
          <w:p w14:paraId="4D2E45F8" w14:textId="77777777" w:rsidR="00714CF1" w:rsidRPr="00732759" w:rsidRDefault="00714CF1" w:rsidP="00714CF1">
            <w:pPr>
              <w:pStyle w:val="TAC"/>
              <w:rPr>
                <w:rFonts w:cs="Arial"/>
                <w:lang w:eastAsia="en-US"/>
              </w:rPr>
            </w:pPr>
          </w:p>
        </w:tc>
        <w:tc>
          <w:tcPr>
            <w:tcW w:w="2483" w:type="dxa"/>
          </w:tcPr>
          <w:p w14:paraId="033F2B57" w14:textId="77777777" w:rsidR="00714CF1" w:rsidRPr="00732759" w:rsidRDefault="00714CF1" w:rsidP="00714CF1">
            <w:pPr>
              <w:pStyle w:val="TAC"/>
              <w:rPr>
                <w:rFonts w:cs="Arial"/>
                <w:lang w:eastAsia="en-US"/>
              </w:rPr>
            </w:pPr>
            <w:r w:rsidRPr="00732759">
              <w:rPr>
                <w:rFonts w:cs="Arial"/>
                <w:lang w:eastAsia="en-US"/>
              </w:rPr>
              <w:t>28</w:t>
            </w:r>
          </w:p>
        </w:tc>
      </w:tr>
      <w:tr w:rsidR="00714CF1" w:rsidRPr="00732759" w14:paraId="66EE9272" w14:textId="77777777" w:rsidTr="00714CF1">
        <w:trPr>
          <w:trHeight w:val="225"/>
          <w:jc w:val="center"/>
        </w:trPr>
        <w:tc>
          <w:tcPr>
            <w:tcW w:w="2407" w:type="dxa"/>
            <w:vMerge/>
          </w:tcPr>
          <w:p w14:paraId="0A5F1CD7" w14:textId="77777777" w:rsidR="00714CF1" w:rsidRPr="00732759" w:rsidRDefault="00714CF1" w:rsidP="00714CF1">
            <w:pPr>
              <w:pStyle w:val="TAC"/>
              <w:rPr>
                <w:rFonts w:cs="Arial"/>
                <w:lang w:eastAsia="en-US"/>
              </w:rPr>
            </w:pPr>
          </w:p>
        </w:tc>
        <w:tc>
          <w:tcPr>
            <w:tcW w:w="2483" w:type="dxa"/>
          </w:tcPr>
          <w:p w14:paraId="7DE21FE5" w14:textId="77777777" w:rsidR="00714CF1" w:rsidRPr="00732759" w:rsidRDefault="00714CF1" w:rsidP="00714CF1">
            <w:pPr>
              <w:pStyle w:val="TAC"/>
              <w:rPr>
                <w:rFonts w:cs="Arial"/>
                <w:lang w:eastAsia="en-US"/>
              </w:rPr>
            </w:pPr>
            <w:r w:rsidRPr="00732759">
              <w:rPr>
                <w:rFonts w:cs="Arial"/>
                <w:lang w:eastAsia="en-US"/>
              </w:rPr>
              <w:t>42</w:t>
            </w:r>
          </w:p>
        </w:tc>
      </w:tr>
      <w:tr w:rsidR="00590696" w:rsidRPr="00732759" w14:paraId="608A4E31" w14:textId="77777777" w:rsidTr="00493859">
        <w:trPr>
          <w:trHeight w:val="225"/>
          <w:jc w:val="center"/>
        </w:trPr>
        <w:tc>
          <w:tcPr>
            <w:tcW w:w="2407" w:type="dxa"/>
            <w:vMerge w:val="restart"/>
          </w:tcPr>
          <w:p w14:paraId="6974FBCC" w14:textId="77777777" w:rsidR="00590696" w:rsidRPr="00732759" w:rsidRDefault="00590696" w:rsidP="00493859">
            <w:pPr>
              <w:pStyle w:val="TAC"/>
              <w:rPr>
                <w:rFonts w:cs="Arial"/>
                <w:lang w:eastAsia="en-US"/>
              </w:rPr>
            </w:pPr>
            <w:r w:rsidRPr="00732759">
              <w:rPr>
                <w:rFonts w:cs="Arial"/>
                <w:lang w:eastAsia="en-US"/>
              </w:rPr>
              <w:t>CA_2-4-5-12</w:t>
            </w:r>
          </w:p>
        </w:tc>
        <w:tc>
          <w:tcPr>
            <w:tcW w:w="2483" w:type="dxa"/>
          </w:tcPr>
          <w:p w14:paraId="47ECBFE3" w14:textId="77777777" w:rsidR="00590696" w:rsidRPr="00732759" w:rsidRDefault="00590696" w:rsidP="00493859">
            <w:pPr>
              <w:pStyle w:val="TAC"/>
              <w:rPr>
                <w:rFonts w:cs="Arial"/>
                <w:lang w:eastAsia="en-US"/>
              </w:rPr>
            </w:pPr>
            <w:r w:rsidRPr="00732759">
              <w:rPr>
                <w:rFonts w:cs="Arial"/>
                <w:lang w:eastAsia="en-US"/>
              </w:rPr>
              <w:t>2</w:t>
            </w:r>
          </w:p>
        </w:tc>
      </w:tr>
      <w:tr w:rsidR="00590696" w:rsidRPr="00732759" w14:paraId="6E7554FF" w14:textId="77777777" w:rsidTr="00493859">
        <w:trPr>
          <w:trHeight w:val="225"/>
          <w:jc w:val="center"/>
        </w:trPr>
        <w:tc>
          <w:tcPr>
            <w:tcW w:w="2407" w:type="dxa"/>
            <w:vMerge/>
          </w:tcPr>
          <w:p w14:paraId="34E688C4" w14:textId="77777777" w:rsidR="00590696" w:rsidRPr="00732759" w:rsidRDefault="00590696" w:rsidP="00493859">
            <w:pPr>
              <w:pStyle w:val="TAC"/>
              <w:rPr>
                <w:rFonts w:cs="Arial"/>
                <w:lang w:eastAsia="en-US"/>
              </w:rPr>
            </w:pPr>
          </w:p>
        </w:tc>
        <w:tc>
          <w:tcPr>
            <w:tcW w:w="2483" w:type="dxa"/>
          </w:tcPr>
          <w:p w14:paraId="0B198E50" w14:textId="77777777" w:rsidR="00590696" w:rsidRPr="00732759" w:rsidRDefault="00590696" w:rsidP="00493859">
            <w:pPr>
              <w:pStyle w:val="TAC"/>
              <w:rPr>
                <w:rFonts w:cs="Arial"/>
                <w:lang w:eastAsia="en-US"/>
              </w:rPr>
            </w:pPr>
            <w:r w:rsidRPr="00732759">
              <w:rPr>
                <w:rFonts w:cs="Arial"/>
                <w:lang w:eastAsia="en-US"/>
              </w:rPr>
              <w:t>4</w:t>
            </w:r>
          </w:p>
        </w:tc>
      </w:tr>
      <w:tr w:rsidR="00590696" w:rsidRPr="00732759" w14:paraId="35DCC34D" w14:textId="77777777" w:rsidTr="00493859">
        <w:trPr>
          <w:trHeight w:val="225"/>
          <w:jc w:val="center"/>
        </w:trPr>
        <w:tc>
          <w:tcPr>
            <w:tcW w:w="2407" w:type="dxa"/>
            <w:vMerge/>
          </w:tcPr>
          <w:p w14:paraId="264AB4D9" w14:textId="77777777" w:rsidR="00590696" w:rsidRPr="00732759" w:rsidRDefault="00590696" w:rsidP="00493859">
            <w:pPr>
              <w:pStyle w:val="TAC"/>
              <w:rPr>
                <w:rFonts w:cs="Arial"/>
                <w:lang w:eastAsia="en-US"/>
              </w:rPr>
            </w:pPr>
          </w:p>
        </w:tc>
        <w:tc>
          <w:tcPr>
            <w:tcW w:w="2483" w:type="dxa"/>
          </w:tcPr>
          <w:p w14:paraId="1B08A633" w14:textId="77777777" w:rsidR="00590696" w:rsidRPr="00732759" w:rsidRDefault="00590696" w:rsidP="00493859">
            <w:pPr>
              <w:pStyle w:val="TAC"/>
              <w:rPr>
                <w:rFonts w:cs="Arial"/>
                <w:lang w:eastAsia="en-US"/>
              </w:rPr>
            </w:pPr>
            <w:r w:rsidRPr="00732759">
              <w:rPr>
                <w:rFonts w:cs="Arial"/>
                <w:lang w:eastAsia="en-US"/>
              </w:rPr>
              <w:t>5</w:t>
            </w:r>
          </w:p>
        </w:tc>
      </w:tr>
      <w:tr w:rsidR="00590696" w:rsidRPr="00732759" w14:paraId="2D8EC0E7" w14:textId="77777777" w:rsidTr="00493859">
        <w:trPr>
          <w:trHeight w:val="225"/>
          <w:jc w:val="center"/>
        </w:trPr>
        <w:tc>
          <w:tcPr>
            <w:tcW w:w="2407" w:type="dxa"/>
            <w:vMerge/>
          </w:tcPr>
          <w:p w14:paraId="713D3377" w14:textId="77777777" w:rsidR="00590696" w:rsidRPr="00732759" w:rsidRDefault="00590696" w:rsidP="00493859">
            <w:pPr>
              <w:pStyle w:val="TAC"/>
              <w:rPr>
                <w:rFonts w:cs="Arial"/>
                <w:lang w:eastAsia="en-US"/>
              </w:rPr>
            </w:pPr>
          </w:p>
        </w:tc>
        <w:tc>
          <w:tcPr>
            <w:tcW w:w="2483" w:type="dxa"/>
          </w:tcPr>
          <w:p w14:paraId="53EC5BE8" w14:textId="77777777" w:rsidR="00590696" w:rsidRPr="00732759" w:rsidRDefault="00590696" w:rsidP="00493859">
            <w:pPr>
              <w:pStyle w:val="TAC"/>
              <w:rPr>
                <w:rFonts w:cs="Arial"/>
                <w:lang w:eastAsia="en-US"/>
              </w:rPr>
            </w:pPr>
            <w:r w:rsidRPr="00732759">
              <w:rPr>
                <w:rFonts w:cs="Arial"/>
                <w:lang w:eastAsia="en-US"/>
              </w:rPr>
              <w:t>12</w:t>
            </w:r>
          </w:p>
        </w:tc>
      </w:tr>
      <w:tr w:rsidR="00AB4374" w:rsidRPr="00732759" w14:paraId="3C768ABD" w14:textId="77777777" w:rsidTr="00561575">
        <w:trPr>
          <w:trHeight w:val="225"/>
          <w:jc w:val="center"/>
        </w:trPr>
        <w:tc>
          <w:tcPr>
            <w:tcW w:w="2407" w:type="dxa"/>
            <w:vMerge w:val="restart"/>
          </w:tcPr>
          <w:p w14:paraId="588B2DCA" w14:textId="77777777" w:rsidR="00AB4374" w:rsidRPr="00732759" w:rsidRDefault="00AB4374" w:rsidP="00561575">
            <w:pPr>
              <w:pStyle w:val="TAC"/>
              <w:rPr>
                <w:rFonts w:cs="Arial"/>
                <w:lang w:eastAsia="en-US"/>
              </w:rPr>
            </w:pPr>
            <w:r w:rsidRPr="00732759">
              <w:rPr>
                <w:rFonts w:cs="Arial"/>
                <w:lang w:val="en-US" w:eastAsia="en-US"/>
              </w:rPr>
              <w:t>CA_2-4-5-29</w:t>
            </w:r>
          </w:p>
        </w:tc>
        <w:tc>
          <w:tcPr>
            <w:tcW w:w="2483" w:type="dxa"/>
          </w:tcPr>
          <w:p w14:paraId="6E689059" w14:textId="77777777" w:rsidR="00AB4374" w:rsidRPr="00732759" w:rsidRDefault="00AB4374" w:rsidP="00561575">
            <w:pPr>
              <w:pStyle w:val="TAC"/>
              <w:rPr>
                <w:rFonts w:cs="Arial"/>
                <w:lang w:eastAsia="en-US"/>
              </w:rPr>
            </w:pPr>
            <w:r w:rsidRPr="00732759">
              <w:rPr>
                <w:rFonts w:cs="Arial"/>
                <w:lang w:val="en-US" w:eastAsia="en-US"/>
              </w:rPr>
              <w:t>2</w:t>
            </w:r>
          </w:p>
        </w:tc>
      </w:tr>
      <w:tr w:rsidR="00AB4374" w:rsidRPr="00732759" w14:paraId="1DEC490D" w14:textId="77777777" w:rsidTr="00561575">
        <w:trPr>
          <w:trHeight w:val="225"/>
          <w:jc w:val="center"/>
        </w:trPr>
        <w:tc>
          <w:tcPr>
            <w:tcW w:w="2407" w:type="dxa"/>
            <w:vMerge/>
          </w:tcPr>
          <w:p w14:paraId="2AB5376C" w14:textId="77777777" w:rsidR="00AB4374" w:rsidRPr="00732759" w:rsidRDefault="00AB4374" w:rsidP="00561575">
            <w:pPr>
              <w:pStyle w:val="TAC"/>
              <w:rPr>
                <w:rFonts w:cs="Arial"/>
                <w:lang w:eastAsia="en-US"/>
              </w:rPr>
            </w:pPr>
          </w:p>
        </w:tc>
        <w:tc>
          <w:tcPr>
            <w:tcW w:w="2483" w:type="dxa"/>
          </w:tcPr>
          <w:p w14:paraId="051BFE02" w14:textId="77777777" w:rsidR="00AB4374" w:rsidRPr="00732759" w:rsidRDefault="00AB4374" w:rsidP="00561575">
            <w:pPr>
              <w:pStyle w:val="TAC"/>
              <w:rPr>
                <w:rFonts w:cs="Arial"/>
                <w:lang w:eastAsia="en-US"/>
              </w:rPr>
            </w:pPr>
            <w:r w:rsidRPr="00732759">
              <w:rPr>
                <w:rFonts w:cs="Arial"/>
                <w:lang w:val="en-US" w:eastAsia="en-US"/>
              </w:rPr>
              <w:t>4</w:t>
            </w:r>
          </w:p>
        </w:tc>
      </w:tr>
      <w:tr w:rsidR="00AB4374" w:rsidRPr="00732759" w14:paraId="4CD32252" w14:textId="77777777" w:rsidTr="00561575">
        <w:trPr>
          <w:trHeight w:val="225"/>
          <w:jc w:val="center"/>
        </w:trPr>
        <w:tc>
          <w:tcPr>
            <w:tcW w:w="2407" w:type="dxa"/>
            <w:vMerge/>
          </w:tcPr>
          <w:p w14:paraId="0CBB45A7" w14:textId="77777777" w:rsidR="00AB4374" w:rsidRPr="00732759" w:rsidRDefault="00AB4374" w:rsidP="00561575">
            <w:pPr>
              <w:pStyle w:val="TAC"/>
              <w:rPr>
                <w:rFonts w:cs="Arial"/>
                <w:lang w:eastAsia="en-US"/>
              </w:rPr>
            </w:pPr>
          </w:p>
        </w:tc>
        <w:tc>
          <w:tcPr>
            <w:tcW w:w="2483" w:type="dxa"/>
          </w:tcPr>
          <w:p w14:paraId="076BC78D" w14:textId="77777777" w:rsidR="00AB4374" w:rsidRPr="00732759" w:rsidRDefault="00AB4374" w:rsidP="00561575">
            <w:pPr>
              <w:pStyle w:val="TAC"/>
              <w:rPr>
                <w:rFonts w:cs="Arial"/>
                <w:lang w:eastAsia="en-US"/>
              </w:rPr>
            </w:pPr>
            <w:r w:rsidRPr="00732759">
              <w:rPr>
                <w:rFonts w:cs="Arial"/>
                <w:lang w:val="en-US" w:eastAsia="en-US"/>
              </w:rPr>
              <w:t>5</w:t>
            </w:r>
          </w:p>
        </w:tc>
      </w:tr>
      <w:tr w:rsidR="00AB4374" w:rsidRPr="00732759" w14:paraId="3F08A932" w14:textId="77777777" w:rsidTr="00561575">
        <w:trPr>
          <w:trHeight w:val="225"/>
          <w:jc w:val="center"/>
        </w:trPr>
        <w:tc>
          <w:tcPr>
            <w:tcW w:w="2407" w:type="dxa"/>
            <w:vMerge/>
          </w:tcPr>
          <w:p w14:paraId="5AD8832C" w14:textId="77777777" w:rsidR="00AB4374" w:rsidRPr="00732759" w:rsidRDefault="00AB4374" w:rsidP="00561575">
            <w:pPr>
              <w:pStyle w:val="TAC"/>
              <w:rPr>
                <w:rFonts w:cs="Arial"/>
                <w:lang w:eastAsia="en-US"/>
              </w:rPr>
            </w:pPr>
          </w:p>
        </w:tc>
        <w:tc>
          <w:tcPr>
            <w:tcW w:w="2483" w:type="dxa"/>
          </w:tcPr>
          <w:p w14:paraId="3F2D1197" w14:textId="77777777" w:rsidR="00AB4374" w:rsidRPr="00732759" w:rsidRDefault="00AB4374" w:rsidP="00561575">
            <w:pPr>
              <w:pStyle w:val="TAC"/>
              <w:rPr>
                <w:rFonts w:cs="Arial"/>
                <w:lang w:eastAsia="en-US"/>
              </w:rPr>
            </w:pPr>
            <w:r w:rsidRPr="00732759">
              <w:rPr>
                <w:rFonts w:cs="Arial"/>
                <w:lang w:eastAsia="en-US"/>
              </w:rPr>
              <w:t>29</w:t>
            </w:r>
          </w:p>
        </w:tc>
      </w:tr>
      <w:tr w:rsidR="00512E89" w:rsidRPr="00732759" w14:paraId="2607D622" w14:textId="77777777" w:rsidTr="00550F35">
        <w:trPr>
          <w:jc w:val="center"/>
        </w:trPr>
        <w:tc>
          <w:tcPr>
            <w:tcW w:w="2407" w:type="dxa"/>
            <w:vMerge w:val="restart"/>
          </w:tcPr>
          <w:p w14:paraId="4A4FA6C0" w14:textId="77777777" w:rsidR="00512E89" w:rsidRPr="00732759" w:rsidRDefault="00512E89" w:rsidP="00550F35">
            <w:pPr>
              <w:pStyle w:val="TAC"/>
              <w:rPr>
                <w:rFonts w:cs="Arial"/>
                <w:lang w:eastAsia="ja-JP"/>
              </w:rPr>
            </w:pPr>
            <w:r w:rsidRPr="00732759">
              <w:rPr>
                <w:rFonts w:cs="Arial"/>
                <w:lang w:val="en-US" w:eastAsia="en-US"/>
              </w:rPr>
              <w:t>CA_2-4-5-30</w:t>
            </w:r>
          </w:p>
        </w:tc>
        <w:tc>
          <w:tcPr>
            <w:tcW w:w="2483" w:type="dxa"/>
          </w:tcPr>
          <w:p w14:paraId="6CBCE771" w14:textId="77777777" w:rsidR="00512E89" w:rsidRPr="00732759" w:rsidRDefault="00512E89" w:rsidP="00550F35">
            <w:pPr>
              <w:pStyle w:val="TAC"/>
              <w:rPr>
                <w:rFonts w:cs="Arial"/>
                <w:lang w:val="en-US" w:eastAsia="en-US"/>
              </w:rPr>
            </w:pPr>
            <w:r w:rsidRPr="00732759">
              <w:rPr>
                <w:rFonts w:cs="Arial"/>
                <w:lang w:val="en-US" w:eastAsia="en-US"/>
              </w:rPr>
              <w:t>2</w:t>
            </w:r>
          </w:p>
        </w:tc>
      </w:tr>
      <w:tr w:rsidR="00512E89" w:rsidRPr="00732759" w14:paraId="71050BB7" w14:textId="77777777" w:rsidTr="00550F35">
        <w:trPr>
          <w:jc w:val="center"/>
        </w:trPr>
        <w:tc>
          <w:tcPr>
            <w:tcW w:w="2407" w:type="dxa"/>
            <w:vMerge/>
          </w:tcPr>
          <w:p w14:paraId="15AEA867" w14:textId="77777777" w:rsidR="00512E89" w:rsidRPr="00732759" w:rsidRDefault="00512E89" w:rsidP="00550F35">
            <w:pPr>
              <w:pStyle w:val="TAC"/>
              <w:rPr>
                <w:rFonts w:cs="Arial"/>
                <w:lang w:eastAsia="ja-JP"/>
              </w:rPr>
            </w:pPr>
          </w:p>
        </w:tc>
        <w:tc>
          <w:tcPr>
            <w:tcW w:w="2483" w:type="dxa"/>
          </w:tcPr>
          <w:p w14:paraId="687F26EC" w14:textId="77777777" w:rsidR="00512E89" w:rsidRPr="00732759" w:rsidRDefault="00512E89" w:rsidP="00550F35">
            <w:pPr>
              <w:pStyle w:val="TAC"/>
              <w:rPr>
                <w:rFonts w:cs="Arial"/>
                <w:lang w:val="en-US" w:eastAsia="en-US"/>
              </w:rPr>
            </w:pPr>
            <w:r w:rsidRPr="00732759">
              <w:rPr>
                <w:rFonts w:cs="Arial"/>
                <w:lang w:val="en-US" w:eastAsia="en-US"/>
              </w:rPr>
              <w:t>4</w:t>
            </w:r>
          </w:p>
        </w:tc>
      </w:tr>
      <w:tr w:rsidR="00512E89" w:rsidRPr="00732759" w14:paraId="023BE01A" w14:textId="77777777" w:rsidTr="00550F35">
        <w:trPr>
          <w:jc w:val="center"/>
        </w:trPr>
        <w:tc>
          <w:tcPr>
            <w:tcW w:w="2407" w:type="dxa"/>
            <w:vMerge/>
          </w:tcPr>
          <w:p w14:paraId="699F5F78" w14:textId="77777777" w:rsidR="00512E89" w:rsidRPr="00732759" w:rsidRDefault="00512E89" w:rsidP="00550F35">
            <w:pPr>
              <w:pStyle w:val="TAC"/>
              <w:rPr>
                <w:rFonts w:cs="Arial"/>
                <w:lang w:eastAsia="ja-JP"/>
              </w:rPr>
            </w:pPr>
          </w:p>
        </w:tc>
        <w:tc>
          <w:tcPr>
            <w:tcW w:w="2483" w:type="dxa"/>
          </w:tcPr>
          <w:p w14:paraId="221E5F54" w14:textId="77777777" w:rsidR="00512E89" w:rsidRPr="00732759" w:rsidRDefault="00512E89" w:rsidP="00550F35">
            <w:pPr>
              <w:pStyle w:val="TAC"/>
              <w:rPr>
                <w:rFonts w:cs="Arial"/>
                <w:lang w:val="en-US" w:eastAsia="en-US"/>
              </w:rPr>
            </w:pPr>
            <w:r w:rsidRPr="00732759">
              <w:rPr>
                <w:rFonts w:cs="Arial"/>
                <w:lang w:val="en-US" w:eastAsia="en-US"/>
              </w:rPr>
              <w:t>5</w:t>
            </w:r>
          </w:p>
        </w:tc>
      </w:tr>
      <w:tr w:rsidR="00512E89" w:rsidRPr="00732759" w14:paraId="3FDCA745" w14:textId="77777777" w:rsidTr="00550F35">
        <w:trPr>
          <w:jc w:val="center"/>
        </w:trPr>
        <w:tc>
          <w:tcPr>
            <w:tcW w:w="2407" w:type="dxa"/>
            <w:vMerge/>
          </w:tcPr>
          <w:p w14:paraId="4E10FCF7" w14:textId="77777777" w:rsidR="00512E89" w:rsidRPr="00732759" w:rsidRDefault="00512E89" w:rsidP="00550F35">
            <w:pPr>
              <w:pStyle w:val="TAC"/>
              <w:rPr>
                <w:rFonts w:cs="Arial"/>
                <w:lang w:eastAsia="ja-JP"/>
              </w:rPr>
            </w:pPr>
          </w:p>
        </w:tc>
        <w:tc>
          <w:tcPr>
            <w:tcW w:w="2483" w:type="dxa"/>
          </w:tcPr>
          <w:p w14:paraId="7CC5806C" w14:textId="77777777" w:rsidR="00512E89" w:rsidRPr="00732759" w:rsidRDefault="00512E89" w:rsidP="00550F35">
            <w:pPr>
              <w:pStyle w:val="TAC"/>
              <w:rPr>
                <w:rFonts w:cs="Arial"/>
                <w:lang w:eastAsia="en-US"/>
              </w:rPr>
            </w:pPr>
            <w:r w:rsidRPr="00732759">
              <w:rPr>
                <w:rFonts w:cs="Arial"/>
                <w:lang w:eastAsia="en-US"/>
              </w:rPr>
              <w:t>30</w:t>
            </w:r>
          </w:p>
        </w:tc>
      </w:tr>
      <w:tr w:rsidR="00645412" w:rsidRPr="00732759" w14:paraId="4CEAD678" w14:textId="77777777" w:rsidTr="00D50808">
        <w:trPr>
          <w:jc w:val="center"/>
        </w:trPr>
        <w:tc>
          <w:tcPr>
            <w:tcW w:w="2407" w:type="dxa"/>
            <w:vMerge w:val="restart"/>
          </w:tcPr>
          <w:p w14:paraId="0F09DB9C" w14:textId="77777777" w:rsidR="00645412" w:rsidRPr="00732759" w:rsidRDefault="00645412" w:rsidP="00D50808">
            <w:pPr>
              <w:pStyle w:val="TAC"/>
              <w:rPr>
                <w:rFonts w:cs="Arial"/>
                <w:lang w:eastAsia="ja-JP"/>
              </w:rPr>
            </w:pPr>
            <w:r w:rsidRPr="00732759">
              <w:rPr>
                <w:rFonts w:cs="Arial"/>
                <w:lang w:val="en-US" w:eastAsia="en-US"/>
              </w:rPr>
              <w:t>CA_2-4-7-12</w:t>
            </w:r>
          </w:p>
        </w:tc>
        <w:tc>
          <w:tcPr>
            <w:tcW w:w="2483" w:type="dxa"/>
          </w:tcPr>
          <w:p w14:paraId="083AA579" w14:textId="77777777" w:rsidR="00645412" w:rsidRPr="00732759" w:rsidRDefault="00645412" w:rsidP="00D50808">
            <w:pPr>
              <w:pStyle w:val="TAC"/>
              <w:rPr>
                <w:rFonts w:cs="Arial"/>
                <w:lang w:eastAsia="en-US"/>
              </w:rPr>
            </w:pPr>
            <w:r w:rsidRPr="00732759">
              <w:rPr>
                <w:rFonts w:cs="Arial"/>
                <w:lang w:eastAsia="en-US"/>
              </w:rPr>
              <w:t>2</w:t>
            </w:r>
          </w:p>
        </w:tc>
      </w:tr>
      <w:tr w:rsidR="00645412" w:rsidRPr="00732759" w14:paraId="4511DF29" w14:textId="77777777" w:rsidTr="00D50808">
        <w:trPr>
          <w:jc w:val="center"/>
        </w:trPr>
        <w:tc>
          <w:tcPr>
            <w:tcW w:w="2407" w:type="dxa"/>
            <w:vMerge/>
          </w:tcPr>
          <w:p w14:paraId="68328651" w14:textId="77777777" w:rsidR="00645412" w:rsidRPr="00732759" w:rsidRDefault="00645412" w:rsidP="00D50808">
            <w:pPr>
              <w:pStyle w:val="TAC"/>
              <w:rPr>
                <w:rFonts w:cs="Arial"/>
                <w:lang w:eastAsia="ja-JP"/>
              </w:rPr>
            </w:pPr>
          </w:p>
        </w:tc>
        <w:tc>
          <w:tcPr>
            <w:tcW w:w="2483" w:type="dxa"/>
          </w:tcPr>
          <w:p w14:paraId="7557D1A0" w14:textId="77777777" w:rsidR="00645412" w:rsidRPr="00732759" w:rsidRDefault="00645412" w:rsidP="00D50808">
            <w:pPr>
              <w:pStyle w:val="TAC"/>
              <w:rPr>
                <w:rFonts w:cs="Arial"/>
                <w:lang w:eastAsia="en-US"/>
              </w:rPr>
            </w:pPr>
            <w:r w:rsidRPr="00732759">
              <w:rPr>
                <w:rFonts w:cs="Arial"/>
                <w:lang w:eastAsia="en-US"/>
              </w:rPr>
              <w:t>4</w:t>
            </w:r>
          </w:p>
        </w:tc>
      </w:tr>
      <w:tr w:rsidR="00645412" w:rsidRPr="00732759" w14:paraId="3B8B0DEC" w14:textId="77777777" w:rsidTr="00D50808">
        <w:trPr>
          <w:jc w:val="center"/>
        </w:trPr>
        <w:tc>
          <w:tcPr>
            <w:tcW w:w="2407" w:type="dxa"/>
            <w:vMerge/>
          </w:tcPr>
          <w:p w14:paraId="59AB016F" w14:textId="77777777" w:rsidR="00645412" w:rsidRPr="00732759" w:rsidRDefault="00645412" w:rsidP="00D50808">
            <w:pPr>
              <w:pStyle w:val="TAC"/>
              <w:rPr>
                <w:rFonts w:cs="Arial"/>
                <w:lang w:eastAsia="ja-JP"/>
              </w:rPr>
            </w:pPr>
          </w:p>
        </w:tc>
        <w:tc>
          <w:tcPr>
            <w:tcW w:w="2483" w:type="dxa"/>
          </w:tcPr>
          <w:p w14:paraId="1062DB7D" w14:textId="77777777" w:rsidR="00645412" w:rsidRPr="00732759" w:rsidRDefault="00645412" w:rsidP="00D50808">
            <w:pPr>
              <w:pStyle w:val="TAC"/>
              <w:rPr>
                <w:rFonts w:cs="Arial"/>
                <w:lang w:eastAsia="en-US"/>
              </w:rPr>
            </w:pPr>
            <w:r w:rsidRPr="00732759">
              <w:rPr>
                <w:rFonts w:cs="Arial"/>
                <w:lang w:eastAsia="en-US"/>
              </w:rPr>
              <w:t>7</w:t>
            </w:r>
          </w:p>
        </w:tc>
      </w:tr>
      <w:tr w:rsidR="00645412" w:rsidRPr="00732759" w14:paraId="3E21946D" w14:textId="77777777" w:rsidTr="00D50808">
        <w:trPr>
          <w:jc w:val="center"/>
        </w:trPr>
        <w:tc>
          <w:tcPr>
            <w:tcW w:w="2407" w:type="dxa"/>
            <w:vMerge/>
          </w:tcPr>
          <w:p w14:paraId="60A1E376" w14:textId="77777777" w:rsidR="00645412" w:rsidRPr="00732759" w:rsidRDefault="00645412" w:rsidP="00D50808">
            <w:pPr>
              <w:pStyle w:val="TAC"/>
              <w:rPr>
                <w:rFonts w:cs="Arial"/>
                <w:lang w:eastAsia="ja-JP"/>
              </w:rPr>
            </w:pPr>
          </w:p>
        </w:tc>
        <w:tc>
          <w:tcPr>
            <w:tcW w:w="2483" w:type="dxa"/>
          </w:tcPr>
          <w:p w14:paraId="3D9FFFB5" w14:textId="77777777" w:rsidR="00645412" w:rsidRPr="00732759" w:rsidRDefault="00645412" w:rsidP="00D50808">
            <w:pPr>
              <w:pStyle w:val="TAC"/>
              <w:rPr>
                <w:rFonts w:cs="Arial"/>
                <w:lang w:eastAsia="en-US"/>
              </w:rPr>
            </w:pPr>
            <w:r w:rsidRPr="00732759">
              <w:rPr>
                <w:rFonts w:cs="Arial"/>
                <w:lang w:eastAsia="en-US"/>
              </w:rPr>
              <w:t>12</w:t>
            </w:r>
          </w:p>
        </w:tc>
      </w:tr>
      <w:tr w:rsidR="00512E89" w:rsidRPr="00732759" w14:paraId="18F5E478" w14:textId="77777777" w:rsidTr="00550F35">
        <w:trPr>
          <w:jc w:val="center"/>
        </w:trPr>
        <w:tc>
          <w:tcPr>
            <w:tcW w:w="2407" w:type="dxa"/>
            <w:vMerge w:val="restart"/>
          </w:tcPr>
          <w:p w14:paraId="2947F2FD" w14:textId="77777777" w:rsidR="00512E89" w:rsidRPr="00732759" w:rsidRDefault="00512E89" w:rsidP="00550F35">
            <w:pPr>
              <w:pStyle w:val="TAC"/>
              <w:rPr>
                <w:rFonts w:cs="Arial"/>
                <w:lang w:eastAsia="en-US"/>
              </w:rPr>
            </w:pPr>
            <w:r w:rsidRPr="00732759">
              <w:rPr>
                <w:rFonts w:cs="Arial"/>
                <w:lang w:val="en-US" w:eastAsia="en-US"/>
              </w:rPr>
              <w:t>CA_2-4-12-30</w:t>
            </w:r>
          </w:p>
        </w:tc>
        <w:tc>
          <w:tcPr>
            <w:tcW w:w="2483" w:type="dxa"/>
          </w:tcPr>
          <w:p w14:paraId="4841A223" w14:textId="77777777" w:rsidR="00512E89" w:rsidRPr="00732759" w:rsidRDefault="00512E89" w:rsidP="00550F35">
            <w:pPr>
              <w:pStyle w:val="TAC"/>
              <w:rPr>
                <w:rFonts w:cs="Arial"/>
                <w:lang w:val="en-US" w:eastAsia="en-US"/>
              </w:rPr>
            </w:pPr>
            <w:r w:rsidRPr="00732759">
              <w:rPr>
                <w:rFonts w:cs="Arial"/>
                <w:lang w:val="en-US" w:eastAsia="en-US"/>
              </w:rPr>
              <w:t>2</w:t>
            </w:r>
          </w:p>
        </w:tc>
      </w:tr>
      <w:tr w:rsidR="00512E89" w:rsidRPr="00732759" w14:paraId="1F790241" w14:textId="77777777" w:rsidTr="00550F35">
        <w:trPr>
          <w:jc w:val="center"/>
        </w:trPr>
        <w:tc>
          <w:tcPr>
            <w:tcW w:w="2407" w:type="dxa"/>
            <w:vMerge/>
          </w:tcPr>
          <w:p w14:paraId="2C4A9B93" w14:textId="77777777" w:rsidR="00512E89" w:rsidRPr="00732759" w:rsidRDefault="00512E89" w:rsidP="00550F35">
            <w:pPr>
              <w:pStyle w:val="TAC"/>
              <w:rPr>
                <w:rFonts w:cs="Arial"/>
                <w:lang w:eastAsia="en-US"/>
              </w:rPr>
            </w:pPr>
          </w:p>
        </w:tc>
        <w:tc>
          <w:tcPr>
            <w:tcW w:w="2483" w:type="dxa"/>
          </w:tcPr>
          <w:p w14:paraId="453F10EC" w14:textId="77777777" w:rsidR="00512E89" w:rsidRPr="00732759" w:rsidRDefault="00512E89" w:rsidP="00550F35">
            <w:pPr>
              <w:pStyle w:val="TAC"/>
              <w:rPr>
                <w:rFonts w:cs="Arial"/>
                <w:lang w:val="en-US" w:eastAsia="en-US"/>
              </w:rPr>
            </w:pPr>
            <w:r w:rsidRPr="00732759">
              <w:rPr>
                <w:rFonts w:cs="Arial"/>
                <w:lang w:val="en-US" w:eastAsia="en-US"/>
              </w:rPr>
              <w:t>4</w:t>
            </w:r>
          </w:p>
        </w:tc>
      </w:tr>
      <w:tr w:rsidR="00512E89" w:rsidRPr="00732759" w14:paraId="3973FB14" w14:textId="77777777" w:rsidTr="00550F35">
        <w:trPr>
          <w:jc w:val="center"/>
        </w:trPr>
        <w:tc>
          <w:tcPr>
            <w:tcW w:w="2407" w:type="dxa"/>
            <w:vMerge/>
          </w:tcPr>
          <w:p w14:paraId="00584D43" w14:textId="77777777" w:rsidR="00512E89" w:rsidRPr="00732759" w:rsidRDefault="00512E89" w:rsidP="00550F35">
            <w:pPr>
              <w:pStyle w:val="TAC"/>
              <w:rPr>
                <w:rFonts w:cs="Arial"/>
                <w:lang w:eastAsia="en-US"/>
              </w:rPr>
            </w:pPr>
          </w:p>
        </w:tc>
        <w:tc>
          <w:tcPr>
            <w:tcW w:w="2483" w:type="dxa"/>
          </w:tcPr>
          <w:p w14:paraId="5698A80E" w14:textId="77777777" w:rsidR="00512E89" w:rsidRPr="00732759" w:rsidRDefault="00512E89" w:rsidP="00550F35">
            <w:pPr>
              <w:pStyle w:val="TAC"/>
              <w:rPr>
                <w:rFonts w:cs="Arial"/>
                <w:lang w:val="en-US" w:eastAsia="en-US"/>
              </w:rPr>
            </w:pPr>
            <w:r w:rsidRPr="00732759">
              <w:rPr>
                <w:rFonts w:cs="Arial"/>
                <w:lang w:val="en-US" w:eastAsia="en-US"/>
              </w:rPr>
              <w:t>12</w:t>
            </w:r>
          </w:p>
        </w:tc>
      </w:tr>
      <w:tr w:rsidR="00512E89" w:rsidRPr="00732759" w14:paraId="3A3955A5" w14:textId="77777777" w:rsidTr="00550F35">
        <w:trPr>
          <w:jc w:val="center"/>
        </w:trPr>
        <w:tc>
          <w:tcPr>
            <w:tcW w:w="2407" w:type="dxa"/>
            <w:vMerge/>
          </w:tcPr>
          <w:p w14:paraId="3173F5E6" w14:textId="77777777" w:rsidR="00512E89" w:rsidRPr="00732759" w:rsidRDefault="00512E89" w:rsidP="00550F35">
            <w:pPr>
              <w:pStyle w:val="TAC"/>
              <w:rPr>
                <w:rFonts w:cs="Arial"/>
                <w:lang w:eastAsia="en-US"/>
              </w:rPr>
            </w:pPr>
          </w:p>
        </w:tc>
        <w:tc>
          <w:tcPr>
            <w:tcW w:w="2483" w:type="dxa"/>
          </w:tcPr>
          <w:p w14:paraId="48AD44E8" w14:textId="77777777" w:rsidR="00512E89" w:rsidRPr="00732759" w:rsidRDefault="00512E89" w:rsidP="00550F35">
            <w:pPr>
              <w:pStyle w:val="TAC"/>
              <w:rPr>
                <w:rFonts w:cs="Arial"/>
                <w:lang w:val="en-US" w:eastAsia="en-US"/>
              </w:rPr>
            </w:pPr>
            <w:r w:rsidRPr="00732759">
              <w:rPr>
                <w:rFonts w:cs="Arial"/>
                <w:lang w:val="en-US" w:eastAsia="en-US"/>
              </w:rPr>
              <w:t>30</w:t>
            </w:r>
          </w:p>
        </w:tc>
      </w:tr>
      <w:tr w:rsidR="00512E89" w:rsidRPr="00732759" w14:paraId="0003C7BD" w14:textId="77777777" w:rsidTr="00550F35">
        <w:trPr>
          <w:jc w:val="center"/>
        </w:trPr>
        <w:tc>
          <w:tcPr>
            <w:tcW w:w="2407" w:type="dxa"/>
            <w:vMerge w:val="restart"/>
          </w:tcPr>
          <w:p w14:paraId="44975ADB" w14:textId="77777777" w:rsidR="00512E89" w:rsidRPr="00732759" w:rsidRDefault="00512E89" w:rsidP="00550F35">
            <w:pPr>
              <w:pStyle w:val="TAC"/>
              <w:rPr>
                <w:rFonts w:cs="Arial"/>
                <w:lang w:eastAsia="ja-JP"/>
              </w:rPr>
            </w:pPr>
            <w:r w:rsidRPr="00732759">
              <w:rPr>
                <w:rFonts w:cs="Arial"/>
                <w:lang w:val="en-US" w:eastAsia="en-US"/>
              </w:rPr>
              <w:t>CA_2-4-29-30</w:t>
            </w:r>
          </w:p>
        </w:tc>
        <w:tc>
          <w:tcPr>
            <w:tcW w:w="2483" w:type="dxa"/>
          </w:tcPr>
          <w:p w14:paraId="7D855B12" w14:textId="77777777" w:rsidR="00512E89" w:rsidRPr="00732759" w:rsidRDefault="00512E89" w:rsidP="00550F35">
            <w:pPr>
              <w:pStyle w:val="TAC"/>
              <w:rPr>
                <w:rFonts w:cs="Arial"/>
                <w:lang w:eastAsia="en-US"/>
              </w:rPr>
            </w:pPr>
            <w:r w:rsidRPr="00732759">
              <w:rPr>
                <w:rFonts w:cs="Arial"/>
                <w:lang w:eastAsia="en-US"/>
              </w:rPr>
              <w:t>2</w:t>
            </w:r>
          </w:p>
        </w:tc>
      </w:tr>
      <w:tr w:rsidR="00512E89" w:rsidRPr="00732759" w14:paraId="5355FC3F" w14:textId="77777777" w:rsidTr="00550F35">
        <w:trPr>
          <w:jc w:val="center"/>
        </w:trPr>
        <w:tc>
          <w:tcPr>
            <w:tcW w:w="2407" w:type="dxa"/>
            <w:vMerge/>
          </w:tcPr>
          <w:p w14:paraId="2C125D6D" w14:textId="77777777" w:rsidR="00512E89" w:rsidRPr="00732759" w:rsidRDefault="00512E89" w:rsidP="00550F35">
            <w:pPr>
              <w:pStyle w:val="TAC"/>
              <w:rPr>
                <w:rFonts w:cs="Arial"/>
                <w:lang w:eastAsia="en-US"/>
              </w:rPr>
            </w:pPr>
          </w:p>
        </w:tc>
        <w:tc>
          <w:tcPr>
            <w:tcW w:w="2483" w:type="dxa"/>
          </w:tcPr>
          <w:p w14:paraId="5796E82D" w14:textId="77777777" w:rsidR="00512E89" w:rsidRPr="00732759" w:rsidRDefault="00512E89" w:rsidP="00550F35">
            <w:pPr>
              <w:pStyle w:val="TAC"/>
              <w:rPr>
                <w:rFonts w:cs="Arial"/>
                <w:lang w:eastAsia="ja-JP"/>
              </w:rPr>
            </w:pPr>
            <w:r w:rsidRPr="00732759">
              <w:rPr>
                <w:rFonts w:cs="Arial"/>
                <w:lang w:eastAsia="ja-JP"/>
              </w:rPr>
              <w:t>4</w:t>
            </w:r>
          </w:p>
        </w:tc>
      </w:tr>
      <w:tr w:rsidR="00512E89" w:rsidRPr="00732759" w14:paraId="71903B87" w14:textId="77777777" w:rsidTr="00550F35">
        <w:trPr>
          <w:jc w:val="center"/>
        </w:trPr>
        <w:tc>
          <w:tcPr>
            <w:tcW w:w="2407" w:type="dxa"/>
            <w:vMerge/>
          </w:tcPr>
          <w:p w14:paraId="24BAE2A4" w14:textId="77777777" w:rsidR="00512E89" w:rsidRPr="00732759" w:rsidRDefault="00512E89" w:rsidP="00550F35">
            <w:pPr>
              <w:pStyle w:val="TAC"/>
              <w:rPr>
                <w:rFonts w:cs="Arial"/>
                <w:lang w:eastAsia="en-US"/>
              </w:rPr>
            </w:pPr>
          </w:p>
        </w:tc>
        <w:tc>
          <w:tcPr>
            <w:tcW w:w="2483" w:type="dxa"/>
          </w:tcPr>
          <w:p w14:paraId="30957AAE" w14:textId="77777777" w:rsidR="00512E89" w:rsidRPr="00732759" w:rsidRDefault="00512E89" w:rsidP="00550F35">
            <w:pPr>
              <w:pStyle w:val="TAC"/>
              <w:rPr>
                <w:rFonts w:cs="Arial"/>
                <w:lang w:eastAsia="ja-JP"/>
              </w:rPr>
            </w:pPr>
            <w:r w:rsidRPr="00732759">
              <w:rPr>
                <w:rFonts w:cs="Arial"/>
                <w:lang w:eastAsia="ja-JP"/>
              </w:rPr>
              <w:t>29</w:t>
            </w:r>
          </w:p>
        </w:tc>
      </w:tr>
      <w:tr w:rsidR="00512E89" w:rsidRPr="00732759" w14:paraId="37F7C532" w14:textId="77777777" w:rsidTr="00550F35">
        <w:trPr>
          <w:jc w:val="center"/>
        </w:trPr>
        <w:tc>
          <w:tcPr>
            <w:tcW w:w="2407" w:type="dxa"/>
            <w:vMerge/>
          </w:tcPr>
          <w:p w14:paraId="45488D79" w14:textId="77777777" w:rsidR="00512E89" w:rsidRPr="00732759" w:rsidRDefault="00512E89" w:rsidP="00550F35">
            <w:pPr>
              <w:pStyle w:val="TAC"/>
              <w:rPr>
                <w:rFonts w:cs="Arial"/>
                <w:lang w:eastAsia="en-US"/>
              </w:rPr>
            </w:pPr>
          </w:p>
        </w:tc>
        <w:tc>
          <w:tcPr>
            <w:tcW w:w="2483" w:type="dxa"/>
          </w:tcPr>
          <w:p w14:paraId="0B68364C" w14:textId="77777777" w:rsidR="00512E89" w:rsidRPr="00732759" w:rsidRDefault="00512E89" w:rsidP="00550F35">
            <w:pPr>
              <w:pStyle w:val="TAC"/>
              <w:rPr>
                <w:rFonts w:cs="Arial"/>
                <w:lang w:eastAsia="ja-JP"/>
              </w:rPr>
            </w:pPr>
            <w:r w:rsidRPr="00732759">
              <w:rPr>
                <w:rFonts w:cs="Arial"/>
                <w:lang w:eastAsia="ja-JP"/>
              </w:rPr>
              <w:t>30</w:t>
            </w:r>
          </w:p>
        </w:tc>
      </w:tr>
      <w:tr w:rsidR="00402411" w:rsidRPr="00732759" w14:paraId="01B650A1" w14:textId="77777777" w:rsidTr="00402411">
        <w:trPr>
          <w:jc w:val="center"/>
        </w:trPr>
        <w:tc>
          <w:tcPr>
            <w:tcW w:w="0" w:type="auto"/>
            <w:vMerge w:val="restart"/>
            <w:tcBorders>
              <w:top w:val="single" w:sz="4" w:space="0" w:color="auto"/>
              <w:left w:val="single" w:sz="4" w:space="0" w:color="auto"/>
              <w:right w:val="single" w:sz="4" w:space="0" w:color="auto"/>
            </w:tcBorders>
          </w:tcPr>
          <w:p w14:paraId="3754E2DC" w14:textId="77777777" w:rsidR="00402411" w:rsidRPr="00732759" w:rsidRDefault="00402411" w:rsidP="00402411">
            <w:pPr>
              <w:pStyle w:val="TAC"/>
              <w:rPr>
                <w:lang w:eastAsia="ja-JP"/>
              </w:rPr>
            </w:pPr>
            <w:r w:rsidRPr="00732759">
              <w:rPr>
                <w:lang w:eastAsia="ja-JP"/>
              </w:rPr>
              <w:t>CA_2-2-5-12-66</w:t>
            </w:r>
          </w:p>
        </w:tc>
        <w:tc>
          <w:tcPr>
            <w:tcW w:w="2483" w:type="dxa"/>
            <w:tcBorders>
              <w:top w:val="single" w:sz="4" w:space="0" w:color="auto"/>
              <w:left w:val="single" w:sz="4" w:space="0" w:color="auto"/>
              <w:bottom w:val="single" w:sz="4" w:space="0" w:color="auto"/>
              <w:right w:val="single" w:sz="4" w:space="0" w:color="auto"/>
            </w:tcBorders>
          </w:tcPr>
          <w:p w14:paraId="4E8FE7A4" w14:textId="77777777" w:rsidR="00402411" w:rsidRPr="00732759" w:rsidRDefault="00402411" w:rsidP="00402411">
            <w:pPr>
              <w:pStyle w:val="TAC"/>
              <w:rPr>
                <w:lang w:eastAsia="ja-JP"/>
              </w:rPr>
            </w:pPr>
            <w:r w:rsidRPr="00732759">
              <w:rPr>
                <w:lang w:eastAsia="en-US"/>
              </w:rPr>
              <w:t>2</w:t>
            </w:r>
          </w:p>
        </w:tc>
      </w:tr>
      <w:tr w:rsidR="00402411" w:rsidRPr="00732759" w14:paraId="61010F9B" w14:textId="77777777" w:rsidTr="00402411">
        <w:trPr>
          <w:jc w:val="center"/>
        </w:trPr>
        <w:tc>
          <w:tcPr>
            <w:tcW w:w="0" w:type="auto"/>
            <w:vMerge/>
            <w:tcBorders>
              <w:left w:val="single" w:sz="4" w:space="0" w:color="auto"/>
              <w:right w:val="single" w:sz="4" w:space="0" w:color="auto"/>
            </w:tcBorders>
          </w:tcPr>
          <w:p w14:paraId="4A3FDFFE" w14:textId="77777777"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0F80F343" w14:textId="77777777" w:rsidR="00402411" w:rsidRPr="00732759" w:rsidRDefault="00402411" w:rsidP="00402411">
            <w:pPr>
              <w:pStyle w:val="TAC"/>
              <w:rPr>
                <w:lang w:eastAsia="ja-JP"/>
              </w:rPr>
            </w:pPr>
            <w:r w:rsidRPr="00732759">
              <w:rPr>
                <w:lang w:eastAsia="en-US"/>
              </w:rPr>
              <w:t>5</w:t>
            </w:r>
          </w:p>
        </w:tc>
      </w:tr>
      <w:tr w:rsidR="00402411" w:rsidRPr="00732759" w14:paraId="2625B8E2" w14:textId="77777777" w:rsidTr="00402411">
        <w:trPr>
          <w:jc w:val="center"/>
        </w:trPr>
        <w:tc>
          <w:tcPr>
            <w:tcW w:w="0" w:type="auto"/>
            <w:vMerge/>
            <w:tcBorders>
              <w:left w:val="single" w:sz="4" w:space="0" w:color="auto"/>
              <w:right w:val="single" w:sz="4" w:space="0" w:color="auto"/>
            </w:tcBorders>
          </w:tcPr>
          <w:p w14:paraId="00C084FB" w14:textId="77777777"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74BA3239" w14:textId="77777777" w:rsidR="00402411" w:rsidRPr="00732759" w:rsidRDefault="00402411" w:rsidP="00402411">
            <w:pPr>
              <w:pStyle w:val="TAC"/>
              <w:rPr>
                <w:lang w:eastAsia="ja-JP"/>
              </w:rPr>
            </w:pPr>
            <w:r w:rsidRPr="00732759">
              <w:rPr>
                <w:lang w:eastAsia="en-US"/>
              </w:rPr>
              <w:t>12</w:t>
            </w:r>
          </w:p>
        </w:tc>
      </w:tr>
      <w:tr w:rsidR="00402411" w:rsidRPr="00732759" w14:paraId="17731A10" w14:textId="77777777" w:rsidTr="00402411">
        <w:trPr>
          <w:jc w:val="center"/>
        </w:trPr>
        <w:tc>
          <w:tcPr>
            <w:tcW w:w="0" w:type="auto"/>
            <w:vMerge/>
            <w:tcBorders>
              <w:left w:val="single" w:sz="4" w:space="0" w:color="auto"/>
              <w:bottom w:val="single" w:sz="4" w:space="0" w:color="auto"/>
              <w:right w:val="single" w:sz="4" w:space="0" w:color="auto"/>
            </w:tcBorders>
          </w:tcPr>
          <w:p w14:paraId="10328501" w14:textId="77777777"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7D25351A" w14:textId="77777777" w:rsidR="00402411" w:rsidRPr="00732759" w:rsidRDefault="00402411" w:rsidP="00402411">
            <w:pPr>
              <w:pStyle w:val="TAC"/>
              <w:rPr>
                <w:lang w:eastAsia="ja-JP"/>
              </w:rPr>
            </w:pPr>
            <w:r w:rsidRPr="00732759">
              <w:rPr>
                <w:lang w:eastAsia="en-US"/>
              </w:rPr>
              <w:t>66</w:t>
            </w:r>
          </w:p>
        </w:tc>
      </w:tr>
      <w:tr w:rsidR="00402411" w:rsidRPr="00732759" w14:paraId="28A274AC" w14:textId="77777777" w:rsidTr="00402411">
        <w:trPr>
          <w:jc w:val="center"/>
        </w:trPr>
        <w:tc>
          <w:tcPr>
            <w:tcW w:w="0" w:type="auto"/>
            <w:vMerge w:val="restart"/>
            <w:tcBorders>
              <w:top w:val="single" w:sz="4" w:space="0" w:color="auto"/>
              <w:left w:val="single" w:sz="4" w:space="0" w:color="auto"/>
              <w:right w:val="single" w:sz="4" w:space="0" w:color="auto"/>
            </w:tcBorders>
          </w:tcPr>
          <w:p w14:paraId="35BB95C7" w14:textId="77777777" w:rsidR="00402411" w:rsidRPr="00732759" w:rsidRDefault="00402411" w:rsidP="00402411">
            <w:pPr>
              <w:pStyle w:val="TAC"/>
              <w:rPr>
                <w:lang w:eastAsia="ja-JP"/>
              </w:rPr>
            </w:pPr>
            <w:r w:rsidRPr="00732759">
              <w:rPr>
                <w:lang w:eastAsia="en-US"/>
              </w:rPr>
              <w:t>CA_2-2-5-30-66</w:t>
            </w:r>
          </w:p>
        </w:tc>
        <w:tc>
          <w:tcPr>
            <w:tcW w:w="2483" w:type="dxa"/>
            <w:tcBorders>
              <w:top w:val="single" w:sz="4" w:space="0" w:color="auto"/>
              <w:left w:val="single" w:sz="4" w:space="0" w:color="auto"/>
              <w:bottom w:val="single" w:sz="4" w:space="0" w:color="auto"/>
              <w:right w:val="single" w:sz="4" w:space="0" w:color="auto"/>
            </w:tcBorders>
          </w:tcPr>
          <w:p w14:paraId="786DD572" w14:textId="77777777" w:rsidR="00402411" w:rsidRPr="00732759" w:rsidRDefault="00402411" w:rsidP="00402411">
            <w:pPr>
              <w:pStyle w:val="TAC"/>
              <w:rPr>
                <w:lang w:eastAsia="ja-JP"/>
              </w:rPr>
            </w:pPr>
            <w:r w:rsidRPr="00732759">
              <w:rPr>
                <w:lang w:eastAsia="ja-JP"/>
              </w:rPr>
              <w:t>2</w:t>
            </w:r>
          </w:p>
        </w:tc>
      </w:tr>
      <w:tr w:rsidR="00402411" w:rsidRPr="00732759" w14:paraId="52C5414E" w14:textId="77777777" w:rsidTr="00D14A41">
        <w:trPr>
          <w:jc w:val="center"/>
        </w:trPr>
        <w:tc>
          <w:tcPr>
            <w:tcW w:w="0" w:type="auto"/>
            <w:vMerge/>
            <w:tcBorders>
              <w:left w:val="single" w:sz="4" w:space="0" w:color="auto"/>
              <w:right w:val="single" w:sz="4" w:space="0" w:color="auto"/>
            </w:tcBorders>
            <w:vAlign w:val="center"/>
          </w:tcPr>
          <w:p w14:paraId="7B62A081" w14:textId="77777777"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1B473A5" w14:textId="77777777" w:rsidR="00402411" w:rsidRPr="00732759" w:rsidRDefault="00402411" w:rsidP="00402411">
            <w:pPr>
              <w:pStyle w:val="TAC"/>
              <w:rPr>
                <w:lang w:eastAsia="ja-JP"/>
              </w:rPr>
            </w:pPr>
            <w:r w:rsidRPr="00732759">
              <w:rPr>
                <w:lang w:eastAsia="ja-JP"/>
              </w:rPr>
              <w:t>5</w:t>
            </w:r>
          </w:p>
        </w:tc>
      </w:tr>
      <w:tr w:rsidR="00402411" w:rsidRPr="00732759" w14:paraId="7471BCA3" w14:textId="77777777" w:rsidTr="00D14A41">
        <w:trPr>
          <w:jc w:val="center"/>
        </w:trPr>
        <w:tc>
          <w:tcPr>
            <w:tcW w:w="0" w:type="auto"/>
            <w:vMerge/>
            <w:tcBorders>
              <w:left w:val="single" w:sz="4" w:space="0" w:color="auto"/>
              <w:right w:val="single" w:sz="4" w:space="0" w:color="auto"/>
            </w:tcBorders>
            <w:vAlign w:val="center"/>
          </w:tcPr>
          <w:p w14:paraId="7467284C" w14:textId="77777777"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481D915" w14:textId="77777777" w:rsidR="00402411" w:rsidRPr="00732759" w:rsidRDefault="00402411" w:rsidP="00402411">
            <w:pPr>
              <w:pStyle w:val="TAC"/>
              <w:rPr>
                <w:lang w:eastAsia="ja-JP"/>
              </w:rPr>
            </w:pPr>
            <w:r w:rsidRPr="00732759">
              <w:rPr>
                <w:lang w:eastAsia="ja-JP"/>
              </w:rPr>
              <w:t>30</w:t>
            </w:r>
          </w:p>
        </w:tc>
      </w:tr>
      <w:tr w:rsidR="00402411" w:rsidRPr="00732759" w14:paraId="30808177" w14:textId="77777777" w:rsidTr="00D14A41">
        <w:trPr>
          <w:jc w:val="center"/>
        </w:trPr>
        <w:tc>
          <w:tcPr>
            <w:tcW w:w="0" w:type="auto"/>
            <w:vMerge/>
            <w:tcBorders>
              <w:left w:val="single" w:sz="4" w:space="0" w:color="auto"/>
              <w:bottom w:val="single" w:sz="4" w:space="0" w:color="auto"/>
              <w:right w:val="single" w:sz="4" w:space="0" w:color="auto"/>
            </w:tcBorders>
            <w:vAlign w:val="center"/>
          </w:tcPr>
          <w:p w14:paraId="4A5EBA64" w14:textId="77777777"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2F216DDD" w14:textId="77777777" w:rsidR="00402411" w:rsidRPr="00732759" w:rsidRDefault="00402411" w:rsidP="00402411">
            <w:pPr>
              <w:pStyle w:val="TAC"/>
              <w:rPr>
                <w:lang w:eastAsia="ja-JP"/>
              </w:rPr>
            </w:pPr>
            <w:r w:rsidRPr="00732759">
              <w:rPr>
                <w:lang w:eastAsia="ja-JP"/>
              </w:rPr>
              <w:t>66</w:t>
            </w:r>
          </w:p>
        </w:tc>
      </w:tr>
      <w:tr w:rsidR="00402411" w:rsidRPr="00732759" w14:paraId="262396D9" w14:textId="77777777" w:rsidTr="00402411">
        <w:trPr>
          <w:jc w:val="center"/>
        </w:trPr>
        <w:tc>
          <w:tcPr>
            <w:tcW w:w="0" w:type="auto"/>
            <w:vMerge w:val="restart"/>
            <w:tcBorders>
              <w:left w:val="single" w:sz="4" w:space="0" w:color="auto"/>
              <w:right w:val="single" w:sz="4" w:space="0" w:color="auto"/>
            </w:tcBorders>
          </w:tcPr>
          <w:p w14:paraId="4CF38553" w14:textId="77777777" w:rsidR="00402411" w:rsidRPr="00732759" w:rsidRDefault="00402411" w:rsidP="00402411">
            <w:pPr>
              <w:pStyle w:val="TAC"/>
              <w:rPr>
                <w:rFonts w:cs="Arial"/>
                <w:lang w:eastAsia="ja-JP"/>
              </w:rPr>
            </w:pPr>
            <w:r w:rsidRPr="00732759">
              <w:rPr>
                <w:rFonts w:cs="Arial"/>
                <w:lang w:eastAsia="en-US"/>
              </w:rPr>
              <w:t>CA_2-2-12-30-66</w:t>
            </w:r>
          </w:p>
        </w:tc>
        <w:tc>
          <w:tcPr>
            <w:tcW w:w="2483" w:type="dxa"/>
            <w:tcBorders>
              <w:top w:val="single" w:sz="4" w:space="0" w:color="auto"/>
              <w:left w:val="single" w:sz="4" w:space="0" w:color="auto"/>
              <w:bottom w:val="single" w:sz="4" w:space="0" w:color="auto"/>
              <w:right w:val="single" w:sz="4" w:space="0" w:color="auto"/>
            </w:tcBorders>
          </w:tcPr>
          <w:p w14:paraId="354EABDA" w14:textId="77777777" w:rsidR="00402411" w:rsidRPr="00732759" w:rsidRDefault="00402411" w:rsidP="00D14A41">
            <w:pPr>
              <w:pStyle w:val="TAC"/>
              <w:rPr>
                <w:rFonts w:cs="Arial"/>
                <w:lang w:eastAsia="ja-JP"/>
              </w:rPr>
            </w:pPr>
            <w:r w:rsidRPr="00732759">
              <w:rPr>
                <w:rFonts w:cs="Arial"/>
                <w:lang w:eastAsia="ja-JP"/>
              </w:rPr>
              <w:t>2</w:t>
            </w:r>
          </w:p>
        </w:tc>
      </w:tr>
      <w:tr w:rsidR="00402411" w:rsidRPr="00732759" w14:paraId="47FA5417" w14:textId="77777777" w:rsidTr="00D14A41">
        <w:trPr>
          <w:jc w:val="center"/>
        </w:trPr>
        <w:tc>
          <w:tcPr>
            <w:tcW w:w="0" w:type="auto"/>
            <w:vMerge/>
            <w:tcBorders>
              <w:left w:val="single" w:sz="4" w:space="0" w:color="auto"/>
              <w:right w:val="single" w:sz="4" w:space="0" w:color="auto"/>
            </w:tcBorders>
            <w:vAlign w:val="center"/>
          </w:tcPr>
          <w:p w14:paraId="3E5ED5B4"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5739302F" w14:textId="77777777" w:rsidR="00402411" w:rsidRPr="00732759" w:rsidRDefault="00402411" w:rsidP="00D14A41">
            <w:pPr>
              <w:pStyle w:val="TAC"/>
              <w:rPr>
                <w:rFonts w:cs="Arial"/>
                <w:lang w:eastAsia="ja-JP"/>
              </w:rPr>
            </w:pPr>
            <w:r w:rsidRPr="00732759">
              <w:rPr>
                <w:rFonts w:cs="Arial"/>
                <w:lang w:eastAsia="ja-JP"/>
              </w:rPr>
              <w:t>12</w:t>
            </w:r>
          </w:p>
        </w:tc>
      </w:tr>
      <w:tr w:rsidR="00402411" w:rsidRPr="00732759" w14:paraId="20FE41F1" w14:textId="77777777" w:rsidTr="00D14A41">
        <w:trPr>
          <w:jc w:val="center"/>
        </w:trPr>
        <w:tc>
          <w:tcPr>
            <w:tcW w:w="0" w:type="auto"/>
            <w:vMerge/>
            <w:tcBorders>
              <w:left w:val="single" w:sz="4" w:space="0" w:color="auto"/>
              <w:right w:val="single" w:sz="4" w:space="0" w:color="auto"/>
            </w:tcBorders>
            <w:vAlign w:val="center"/>
          </w:tcPr>
          <w:p w14:paraId="6978C81A"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59A16DCD" w14:textId="77777777" w:rsidR="00402411" w:rsidRPr="00732759" w:rsidRDefault="00402411" w:rsidP="00D14A41">
            <w:pPr>
              <w:pStyle w:val="TAC"/>
              <w:rPr>
                <w:rFonts w:cs="Arial"/>
                <w:lang w:eastAsia="ja-JP"/>
              </w:rPr>
            </w:pPr>
            <w:r w:rsidRPr="00732759">
              <w:rPr>
                <w:rFonts w:cs="Arial"/>
                <w:lang w:eastAsia="ja-JP"/>
              </w:rPr>
              <w:t>30</w:t>
            </w:r>
          </w:p>
        </w:tc>
      </w:tr>
      <w:tr w:rsidR="00402411" w:rsidRPr="00732759" w14:paraId="63F13165" w14:textId="77777777" w:rsidTr="00D14A41">
        <w:trPr>
          <w:jc w:val="center"/>
        </w:trPr>
        <w:tc>
          <w:tcPr>
            <w:tcW w:w="0" w:type="auto"/>
            <w:vMerge/>
            <w:tcBorders>
              <w:left w:val="single" w:sz="4" w:space="0" w:color="auto"/>
              <w:bottom w:val="single" w:sz="4" w:space="0" w:color="auto"/>
              <w:right w:val="single" w:sz="4" w:space="0" w:color="auto"/>
            </w:tcBorders>
            <w:vAlign w:val="center"/>
          </w:tcPr>
          <w:p w14:paraId="553486AD"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5B1F89AA" w14:textId="77777777" w:rsidR="00402411" w:rsidRPr="00732759" w:rsidRDefault="00402411" w:rsidP="00D14A41">
            <w:pPr>
              <w:pStyle w:val="TAC"/>
              <w:rPr>
                <w:rFonts w:cs="Arial"/>
                <w:lang w:eastAsia="ja-JP"/>
              </w:rPr>
            </w:pPr>
            <w:r w:rsidRPr="00732759">
              <w:rPr>
                <w:rFonts w:cs="Arial"/>
                <w:lang w:eastAsia="ja-JP"/>
              </w:rPr>
              <w:t>66</w:t>
            </w:r>
          </w:p>
        </w:tc>
      </w:tr>
      <w:tr w:rsidR="00D903BE" w:rsidRPr="00732759" w14:paraId="5AE0F1B4" w14:textId="77777777"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14:paraId="3700EC73" w14:textId="77777777" w:rsidR="00D903BE" w:rsidRPr="00732759" w:rsidRDefault="00D903BE" w:rsidP="00EB6780">
            <w:pPr>
              <w:pStyle w:val="TAC"/>
              <w:rPr>
                <w:rFonts w:cs="Arial"/>
                <w:lang w:eastAsia="ja-JP"/>
              </w:rPr>
            </w:pPr>
            <w:r w:rsidRPr="00732759">
              <w:rPr>
                <w:rFonts w:cs="Arial"/>
                <w:lang w:val="en-US" w:eastAsia="en-US"/>
              </w:rPr>
              <w:t>CA_2-5-12-66</w:t>
            </w:r>
          </w:p>
        </w:tc>
        <w:tc>
          <w:tcPr>
            <w:tcW w:w="2483" w:type="dxa"/>
            <w:tcBorders>
              <w:top w:val="single" w:sz="4" w:space="0" w:color="auto"/>
              <w:left w:val="single" w:sz="4" w:space="0" w:color="auto"/>
              <w:bottom w:val="single" w:sz="4" w:space="0" w:color="auto"/>
              <w:right w:val="single" w:sz="4" w:space="0" w:color="auto"/>
            </w:tcBorders>
            <w:hideMark/>
          </w:tcPr>
          <w:p w14:paraId="397BBBD0" w14:textId="77777777" w:rsidR="00D903BE" w:rsidRPr="00732759" w:rsidRDefault="00D903BE" w:rsidP="00EB6780">
            <w:pPr>
              <w:pStyle w:val="TAC"/>
              <w:rPr>
                <w:rFonts w:cs="Arial"/>
                <w:lang w:eastAsia="en-US"/>
              </w:rPr>
            </w:pPr>
            <w:r w:rsidRPr="00732759">
              <w:rPr>
                <w:rFonts w:cs="Arial"/>
                <w:lang w:eastAsia="en-US"/>
              </w:rPr>
              <w:t>2</w:t>
            </w:r>
          </w:p>
        </w:tc>
      </w:tr>
      <w:tr w:rsidR="00D903BE" w:rsidRPr="00732759" w14:paraId="29AC3251"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A569C0" w14:textId="77777777" w:rsidR="00D903BE" w:rsidRPr="00732759"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14:paraId="1ED698AF" w14:textId="77777777" w:rsidR="00D903BE" w:rsidRPr="00732759" w:rsidRDefault="00D903BE" w:rsidP="00EB6780">
            <w:pPr>
              <w:pStyle w:val="TAC"/>
              <w:rPr>
                <w:rFonts w:cs="Arial"/>
                <w:lang w:eastAsia="ja-JP"/>
              </w:rPr>
            </w:pPr>
            <w:r w:rsidRPr="00732759">
              <w:rPr>
                <w:rFonts w:cs="Arial"/>
                <w:lang w:eastAsia="ja-JP"/>
              </w:rPr>
              <w:t>5</w:t>
            </w:r>
          </w:p>
        </w:tc>
      </w:tr>
      <w:tr w:rsidR="00D903BE" w:rsidRPr="00732759" w14:paraId="4F678D2D"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131582" w14:textId="77777777" w:rsidR="00D903BE" w:rsidRPr="00732759"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14:paraId="4D2CEC06" w14:textId="77777777" w:rsidR="00D903BE" w:rsidRPr="00732759" w:rsidRDefault="00D903BE" w:rsidP="00EB6780">
            <w:pPr>
              <w:pStyle w:val="TAC"/>
              <w:rPr>
                <w:rFonts w:cs="Arial"/>
                <w:lang w:eastAsia="ja-JP"/>
              </w:rPr>
            </w:pPr>
            <w:r w:rsidRPr="00732759">
              <w:rPr>
                <w:rFonts w:cs="Arial"/>
                <w:lang w:eastAsia="ja-JP"/>
              </w:rPr>
              <w:t>12</w:t>
            </w:r>
          </w:p>
        </w:tc>
      </w:tr>
      <w:tr w:rsidR="00D903BE" w:rsidRPr="00732759" w14:paraId="23794E22"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9FDFDF" w14:textId="77777777" w:rsidR="00D903BE" w:rsidRPr="00732759"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14:paraId="5A5C56C3" w14:textId="77777777" w:rsidR="00D903BE" w:rsidRPr="00732759" w:rsidRDefault="00D903BE" w:rsidP="00EB6780">
            <w:pPr>
              <w:pStyle w:val="TAC"/>
              <w:rPr>
                <w:rFonts w:cs="Arial"/>
                <w:lang w:eastAsia="ja-JP"/>
              </w:rPr>
            </w:pPr>
            <w:r w:rsidRPr="00732759">
              <w:rPr>
                <w:rFonts w:cs="Arial"/>
                <w:lang w:eastAsia="ja-JP"/>
              </w:rPr>
              <w:t>66</w:t>
            </w:r>
          </w:p>
        </w:tc>
      </w:tr>
      <w:tr w:rsidR="00714CF1" w:rsidRPr="00732759" w14:paraId="05DB182F" w14:textId="77777777" w:rsidTr="00714CF1">
        <w:trPr>
          <w:jc w:val="center"/>
        </w:trPr>
        <w:tc>
          <w:tcPr>
            <w:tcW w:w="2407" w:type="dxa"/>
            <w:vMerge w:val="restart"/>
          </w:tcPr>
          <w:p w14:paraId="7FB73947" w14:textId="77777777" w:rsidR="00714CF1" w:rsidRPr="00732759" w:rsidRDefault="00714CF1" w:rsidP="00714CF1">
            <w:pPr>
              <w:pStyle w:val="TAC"/>
              <w:rPr>
                <w:rFonts w:cs="Arial"/>
                <w:lang w:eastAsia="ja-JP"/>
              </w:rPr>
            </w:pPr>
            <w:r w:rsidRPr="00732759">
              <w:rPr>
                <w:rFonts w:cs="Arial"/>
                <w:lang w:val="en-US" w:eastAsia="en-US"/>
              </w:rPr>
              <w:t>CA_2-5-30-66</w:t>
            </w:r>
          </w:p>
        </w:tc>
        <w:tc>
          <w:tcPr>
            <w:tcW w:w="2483" w:type="dxa"/>
          </w:tcPr>
          <w:p w14:paraId="331D4B36" w14:textId="77777777" w:rsidR="00714CF1" w:rsidRPr="00732759" w:rsidRDefault="00714CF1" w:rsidP="00714CF1">
            <w:pPr>
              <w:pStyle w:val="TAC"/>
              <w:rPr>
                <w:rFonts w:cs="Arial"/>
                <w:lang w:eastAsia="en-US"/>
              </w:rPr>
            </w:pPr>
            <w:r w:rsidRPr="00732759">
              <w:rPr>
                <w:rFonts w:cs="Arial"/>
                <w:lang w:eastAsia="en-US"/>
              </w:rPr>
              <w:t>2</w:t>
            </w:r>
          </w:p>
        </w:tc>
      </w:tr>
      <w:tr w:rsidR="00714CF1" w:rsidRPr="00732759" w14:paraId="712A1430" w14:textId="77777777" w:rsidTr="00714CF1">
        <w:trPr>
          <w:jc w:val="center"/>
        </w:trPr>
        <w:tc>
          <w:tcPr>
            <w:tcW w:w="2407" w:type="dxa"/>
            <w:vMerge/>
          </w:tcPr>
          <w:p w14:paraId="413B7414" w14:textId="77777777" w:rsidR="00714CF1" w:rsidRPr="00732759" w:rsidRDefault="00714CF1" w:rsidP="00714CF1">
            <w:pPr>
              <w:pStyle w:val="TAC"/>
              <w:rPr>
                <w:rFonts w:cs="Arial"/>
                <w:lang w:eastAsia="en-US"/>
              </w:rPr>
            </w:pPr>
          </w:p>
        </w:tc>
        <w:tc>
          <w:tcPr>
            <w:tcW w:w="2483" w:type="dxa"/>
          </w:tcPr>
          <w:p w14:paraId="20E0F52A" w14:textId="77777777" w:rsidR="00714CF1" w:rsidRPr="00732759" w:rsidRDefault="00714CF1" w:rsidP="00714CF1">
            <w:pPr>
              <w:pStyle w:val="TAC"/>
              <w:rPr>
                <w:rFonts w:cs="Arial"/>
                <w:lang w:eastAsia="ja-JP"/>
              </w:rPr>
            </w:pPr>
            <w:r w:rsidRPr="00732759">
              <w:rPr>
                <w:rFonts w:cs="Arial"/>
                <w:lang w:eastAsia="ja-JP"/>
              </w:rPr>
              <w:t>5</w:t>
            </w:r>
          </w:p>
        </w:tc>
      </w:tr>
      <w:tr w:rsidR="00714CF1" w:rsidRPr="00732759" w14:paraId="78228192" w14:textId="77777777" w:rsidTr="00714CF1">
        <w:trPr>
          <w:jc w:val="center"/>
        </w:trPr>
        <w:tc>
          <w:tcPr>
            <w:tcW w:w="2407" w:type="dxa"/>
            <w:vMerge/>
          </w:tcPr>
          <w:p w14:paraId="76555DA9" w14:textId="77777777" w:rsidR="00714CF1" w:rsidRPr="00732759" w:rsidRDefault="00714CF1" w:rsidP="00714CF1">
            <w:pPr>
              <w:pStyle w:val="TAC"/>
              <w:rPr>
                <w:rFonts w:cs="Arial"/>
                <w:lang w:eastAsia="en-US"/>
              </w:rPr>
            </w:pPr>
          </w:p>
        </w:tc>
        <w:tc>
          <w:tcPr>
            <w:tcW w:w="2483" w:type="dxa"/>
          </w:tcPr>
          <w:p w14:paraId="43F70FB6" w14:textId="77777777" w:rsidR="00714CF1" w:rsidRPr="00732759" w:rsidRDefault="00714CF1" w:rsidP="00714CF1">
            <w:pPr>
              <w:pStyle w:val="TAC"/>
              <w:rPr>
                <w:rFonts w:cs="Arial"/>
                <w:lang w:eastAsia="ja-JP"/>
              </w:rPr>
            </w:pPr>
            <w:r w:rsidRPr="00732759">
              <w:rPr>
                <w:rFonts w:cs="Arial"/>
                <w:lang w:eastAsia="ja-JP"/>
              </w:rPr>
              <w:t>30</w:t>
            </w:r>
          </w:p>
        </w:tc>
      </w:tr>
      <w:tr w:rsidR="00714CF1" w:rsidRPr="00732759" w14:paraId="50759316" w14:textId="77777777" w:rsidTr="00714CF1">
        <w:trPr>
          <w:jc w:val="center"/>
        </w:trPr>
        <w:tc>
          <w:tcPr>
            <w:tcW w:w="2407" w:type="dxa"/>
            <w:vMerge/>
          </w:tcPr>
          <w:p w14:paraId="5ED1B0AE" w14:textId="77777777" w:rsidR="00714CF1" w:rsidRPr="00732759" w:rsidRDefault="00714CF1" w:rsidP="00714CF1">
            <w:pPr>
              <w:pStyle w:val="TAC"/>
              <w:rPr>
                <w:rFonts w:cs="Arial"/>
                <w:lang w:eastAsia="en-US"/>
              </w:rPr>
            </w:pPr>
          </w:p>
        </w:tc>
        <w:tc>
          <w:tcPr>
            <w:tcW w:w="2483" w:type="dxa"/>
          </w:tcPr>
          <w:p w14:paraId="2D73D9C1" w14:textId="77777777" w:rsidR="00714CF1" w:rsidRPr="00732759" w:rsidRDefault="00714CF1" w:rsidP="00714CF1">
            <w:pPr>
              <w:pStyle w:val="TAC"/>
              <w:rPr>
                <w:rFonts w:cs="Arial"/>
                <w:lang w:eastAsia="ja-JP"/>
              </w:rPr>
            </w:pPr>
            <w:r w:rsidRPr="00732759">
              <w:rPr>
                <w:rFonts w:cs="Arial"/>
                <w:lang w:eastAsia="ja-JP"/>
              </w:rPr>
              <w:t>66</w:t>
            </w:r>
          </w:p>
        </w:tc>
      </w:tr>
      <w:tr w:rsidR="00402411" w:rsidRPr="00732759" w14:paraId="1656FD14" w14:textId="77777777" w:rsidTr="00402411">
        <w:trPr>
          <w:jc w:val="center"/>
        </w:trPr>
        <w:tc>
          <w:tcPr>
            <w:tcW w:w="0" w:type="auto"/>
            <w:vMerge w:val="restart"/>
            <w:tcBorders>
              <w:top w:val="single" w:sz="4" w:space="0" w:color="auto"/>
              <w:left w:val="single" w:sz="4" w:space="0" w:color="auto"/>
              <w:right w:val="single" w:sz="4" w:space="0" w:color="auto"/>
            </w:tcBorders>
          </w:tcPr>
          <w:p w14:paraId="499881E4" w14:textId="77777777" w:rsidR="00402411" w:rsidRPr="00732759" w:rsidRDefault="00402411" w:rsidP="00402411">
            <w:pPr>
              <w:pStyle w:val="TAC"/>
              <w:rPr>
                <w:rFonts w:cs="Arial"/>
                <w:lang w:eastAsia="ja-JP"/>
              </w:rPr>
            </w:pPr>
            <w:r w:rsidRPr="00732759">
              <w:rPr>
                <w:rFonts w:cs="Arial"/>
                <w:lang w:eastAsia="en-US"/>
              </w:rPr>
              <w:t>CA_2-5-30-66-66</w:t>
            </w:r>
          </w:p>
        </w:tc>
        <w:tc>
          <w:tcPr>
            <w:tcW w:w="2483" w:type="dxa"/>
            <w:tcBorders>
              <w:top w:val="single" w:sz="4" w:space="0" w:color="auto"/>
              <w:left w:val="single" w:sz="4" w:space="0" w:color="auto"/>
              <w:bottom w:val="single" w:sz="4" w:space="0" w:color="auto"/>
              <w:right w:val="single" w:sz="4" w:space="0" w:color="auto"/>
            </w:tcBorders>
          </w:tcPr>
          <w:p w14:paraId="7ABBEBEE" w14:textId="77777777" w:rsidR="00402411" w:rsidRPr="00732759" w:rsidRDefault="00402411" w:rsidP="00D14A41">
            <w:pPr>
              <w:pStyle w:val="TAC"/>
              <w:rPr>
                <w:rFonts w:cs="Arial"/>
                <w:lang w:eastAsia="ja-JP"/>
              </w:rPr>
            </w:pPr>
            <w:r w:rsidRPr="00732759">
              <w:rPr>
                <w:rFonts w:cs="Arial"/>
                <w:lang w:eastAsia="ja-JP"/>
              </w:rPr>
              <w:t>2</w:t>
            </w:r>
          </w:p>
        </w:tc>
      </w:tr>
      <w:tr w:rsidR="00402411" w:rsidRPr="00732759" w14:paraId="78BD03BE" w14:textId="77777777" w:rsidTr="00D14A41">
        <w:trPr>
          <w:jc w:val="center"/>
        </w:trPr>
        <w:tc>
          <w:tcPr>
            <w:tcW w:w="0" w:type="auto"/>
            <w:vMerge/>
            <w:tcBorders>
              <w:left w:val="single" w:sz="4" w:space="0" w:color="auto"/>
              <w:right w:val="single" w:sz="4" w:space="0" w:color="auto"/>
            </w:tcBorders>
            <w:vAlign w:val="center"/>
          </w:tcPr>
          <w:p w14:paraId="2237A63C"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4BF10797" w14:textId="77777777" w:rsidR="00402411" w:rsidRPr="00732759" w:rsidRDefault="00402411" w:rsidP="00D14A41">
            <w:pPr>
              <w:pStyle w:val="TAC"/>
              <w:rPr>
                <w:rFonts w:cs="Arial"/>
                <w:lang w:eastAsia="ja-JP"/>
              </w:rPr>
            </w:pPr>
            <w:r w:rsidRPr="00732759">
              <w:rPr>
                <w:rFonts w:cs="Arial"/>
                <w:lang w:eastAsia="ja-JP"/>
              </w:rPr>
              <w:t>5</w:t>
            </w:r>
          </w:p>
        </w:tc>
      </w:tr>
      <w:tr w:rsidR="00402411" w:rsidRPr="00732759" w14:paraId="124742CF" w14:textId="77777777" w:rsidTr="00D14A41">
        <w:trPr>
          <w:jc w:val="center"/>
        </w:trPr>
        <w:tc>
          <w:tcPr>
            <w:tcW w:w="0" w:type="auto"/>
            <w:vMerge/>
            <w:tcBorders>
              <w:left w:val="single" w:sz="4" w:space="0" w:color="auto"/>
              <w:right w:val="single" w:sz="4" w:space="0" w:color="auto"/>
            </w:tcBorders>
            <w:vAlign w:val="center"/>
          </w:tcPr>
          <w:p w14:paraId="064592B4"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3619AE7A" w14:textId="77777777" w:rsidR="00402411" w:rsidRPr="00732759" w:rsidRDefault="00402411" w:rsidP="00D14A41">
            <w:pPr>
              <w:pStyle w:val="TAC"/>
              <w:rPr>
                <w:rFonts w:cs="Arial"/>
                <w:lang w:eastAsia="ja-JP"/>
              </w:rPr>
            </w:pPr>
            <w:r w:rsidRPr="00732759">
              <w:rPr>
                <w:rFonts w:cs="Arial"/>
                <w:lang w:eastAsia="ja-JP"/>
              </w:rPr>
              <w:t>30</w:t>
            </w:r>
          </w:p>
        </w:tc>
      </w:tr>
      <w:tr w:rsidR="00402411" w:rsidRPr="00732759" w14:paraId="5847B29D" w14:textId="77777777" w:rsidTr="00D14A41">
        <w:trPr>
          <w:jc w:val="center"/>
        </w:trPr>
        <w:tc>
          <w:tcPr>
            <w:tcW w:w="0" w:type="auto"/>
            <w:vMerge/>
            <w:tcBorders>
              <w:left w:val="single" w:sz="4" w:space="0" w:color="auto"/>
              <w:bottom w:val="single" w:sz="4" w:space="0" w:color="auto"/>
              <w:right w:val="single" w:sz="4" w:space="0" w:color="auto"/>
            </w:tcBorders>
            <w:vAlign w:val="center"/>
          </w:tcPr>
          <w:p w14:paraId="52DAB36C"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2B22273A" w14:textId="77777777" w:rsidR="00402411" w:rsidRPr="00732759" w:rsidRDefault="00402411" w:rsidP="00D14A41">
            <w:pPr>
              <w:pStyle w:val="TAC"/>
              <w:rPr>
                <w:rFonts w:cs="Arial"/>
                <w:lang w:eastAsia="ja-JP"/>
              </w:rPr>
            </w:pPr>
            <w:r w:rsidRPr="00732759">
              <w:rPr>
                <w:rFonts w:cs="Arial"/>
                <w:lang w:eastAsia="ja-JP"/>
              </w:rPr>
              <w:t>66</w:t>
            </w:r>
          </w:p>
        </w:tc>
      </w:tr>
      <w:tr w:rsidR="00714CF1" w:rsidRPr="00732759" w14:paraId="5F9F083A" w14:textId="77777777" w:rsidTr="00714CF1">
        <w:trPr>
          <w:jc w:val="center"/>
        </w:trPr>
        <w:tc>
          <w:tcPr>
            <w:tcW w:w="2407" w:type="dxa"/>
            <w:vMerge w:val="restart"/>
          </w:tcPr>
          <w:p w14:paraId="519C0302" w14:textId="77777777" w:rsidR="00714CF1" w:rsidRPr="00732759" w:rsidRDefault="00714CF1" w:rsidP="00714CF1">
            <w:pPr>
              <w:pStyle w:val="TAC"/>
              <w:rPr>
                <w:rFonts w:cs="Arial"/>
                <w:lang w:eastAsia="ja-JP"/>
              </w:rPr>
            </w:pPr>
            <w:r w:rsidRPr="00732759">
              <w:rPr>
                <w:rFonts w:cs="Arial"/>
                <w:lang w:val="en-US" w:eastAsia="en-US"/>
              </w:rPr>
              <w:t>CA_2-12-30-66</w:t>
            </w:r>
          </w:p>
        </w:tc>
        <w:tc>
          <w:tcPr>
            <w:tcW w:w="2483" w:type="dxa"/>
          </w:tcPr>
          <w:p w14:paraId="692C32A0" w14:textId="77777777" w:rsidR="00714CF1" w:rsidRPr="00732759" w:rsidRDefault="00714CF1" w:rsidP="00714CF1">
            <w:pPr>
              <w:pStyle w:val="TAC"/>
              <w:rPr>
                <w:rFonts w:cs="Arial"/>
                <w:lang w:eastAsia="en-US"/>
              </w:rPr>
            </w:pPr>
            <w:r w:rsidRPr="00732759">
              <w:rPr>
                <w:rFonts w:cs="Arial"/>
                <w:lang w:eastAsia="en-US"/>
              </w:rPr>
              <w:t>2</w:t>
            </w:r>
          </w:p>
        </w:tc>
      </w:tr>
      <w:tr w:rsidR="00714CF1" w:rsidRPr="00732759" w14:paraId="151D155B" w14:textId="77777777" w:rsidTr="00714CF1">
        <w:trPr>
          <w:jc w:val="center"/>
        </w:trPr>
        <w:tc>
          <w:tcPr>
            <w:tcW w:w="2407" w:type="dxa"/>
            <w:vMerge/>
          </w:tcPr>
          <w:p w14:paraId="730B8CAF" w14:textId="77777777" w:rsidR="00714CF1" w:rsidRPr="00732759" w:rsidRDefault="00714CF1" w:rsidP="00714CF1">
            <w:pPr>
              <w:pStyle w:val="TAC"/>
              <w:rPr>
                <w:rFonts w:cs="Arial"/>
                <w:lang w:eastAsia="en-US"/>
              </w:rPr>
            </w:pPr>
          </w:p>
        </w:tc>
        <w:tc>
          <w:tcPr>
            <w:tcW w:w="2483" w:type="dxa"/>
          </w:tcPr>
          <w:p w14:paraId="1D20F9D5" w14:textId="77777777" w:rsidR="00714CF1" w:rsidRPr="00732759" w:rsidRDefault="00714CF1" w:rsidP="00714CF1">
            <w:pPr>
              <w:pStyle w:val="TAC"/>
              <w:rPr>
                <w:rFonts w:cs="Arial"/>
                <w:lang w:eastAsia="ja-JP"/>
              </w:rPr>
            </w:pPr>
            <w:r w:rsidRPr="00732759">
              <w:rPr>
                <w:rFonts w:cs="Arial"/>
                <w:lang w:eastAsia="ja-JP"/>
              </w:rPr>
              <w:t>12</w:t>
            </w:r>
          </w:p>
        </w:tc>
      </w:tr>
      <w:tr w:rsidR="00714CF1" w:rsidRPr="00732759" w14:paraId="5AB8FAEE" w14:textId="77777777" w:rsidTr="00714CF1">
        <w:trPr>
          <w:jc w:val="center"/>
        </w:trPr>
        <w:tc>
          <w:tcPr>
            <w:tcW w:w="2407" w:type="dxa"/>
            <w:vMerge/>
          </w:tcPr>
          <w:p w14:paraId="17C907A6" w14:textId="77777777" w:rsidR="00714CF1" w:rsidRPr="00732759" w:rsidRDefault="00714CF1" w:rsidP="00714CF1">
            <w:pPr>
              <w:pStyle w:val="TAC"/>
              <w:rPr>
                <w:rFonts w:cs="Arial"/>
                <w:lang w:eastAsia="en-US"/>
              </w:rPr>
            </w:pPr>
          </w:p>
        </w:tc>
        <w:tc>
          <w:tcPr>
            <w:tcW w:w="2483" w:type="dxa"/>
          </w:tcPr>
          <w:p w14:paraId="163718A4" w14:textId="77777777" w:rsidR="00714CF1" w:rsidRPr="00732759" w:rsidRDefault="00714CF1" w:rsidP="00714CF1">
            <w:pPr>
              <w:pStyle w:val="TAC"/>
              <w:rPr>
                <w:rFonts w:cs="Arial"/>
                <w:lang w:eastAsia="ja-JP"/>
              </w:rPr>
            </w:pPr>
            <w:r w:rsidRPr="00732759">
              <w:rPr>
                <w:rFonts w:cs="Arial"/>
                <w:lang w:eastAsia="ja-JP"/>
              </w:rPr>
              <w:t>30</w:t>
            </w:r>
          </w:p>
        </w:tc>
      </w:tr>
      <w:tr w:rsidR="00714CF1" w:rsidRPr="00732759" w14:paraId="4E31EBB9" w14:textId="77777777" w:rsidTr="00714CF1">
        <w:trPr>
          <w:jc w:val="center"/>
        </w:trPr>
        <w:tc>
          <w:tcPr>
            <w:tcW w:w="2407" w:type="dxa"/>
            <w:vMerge/>
          </w:tcPr>
          <w:p w14:paraId="057F74E0" w14:textId="77777777" w:rsidR="00714CF1" w:rsidRPr="00732759" w:rsidRDefault="00714CF1" w:rsidP="00714CF1">
            <w:pPr>
              <w:pStyle w:val="TAC"/>
              <w:rPr>
                <w:rFonts w:cs="Arial"/>
                <w:lang w:eastAsia="en-US"/>
              </w:rPr>
            </w:pPr>
          </w:p>
        </w:tc>
        <w:tc>
          <w:tcPr>
            <w:tcW w:w="2483" w:type="dxa"/>
          </w:tcPr>
          <w:p w14:paraId="05B364E2" w14:textId="77777777" w:rsidR="00714CF1" w:rsidRPr="00732759" w:rsidRDefault="00714CF1" w:rsidP="00714CF1">
            <w:pPr>
              <w:pStyle w:val="TAC"/>
              <w:rPr>
                <w:rFonts w:cs="Arial"/>
                <w:lang w:eastAsia="ja-JP"/>
              </w:rPr>
            </w:pPr>
            <w:r w:rsidRPr="00732759">
              <w:rPr>
                <w:rFonts w:cs="Arial"/>
                <w:lang w:eastAsia="ja-JP"/>
              </w:rPr>
              <w:t>66</w:t>
            </w:r>
          </w:p>
        </w:tc>
      </w:tr>
      <w:tr w:rsidR="00E25ABE" w:rsidRPr="00732759" w14:paraId="0FF00832" w14:textId="77777777" w:rsidTr="00423E32">
        <w:trPr>
          <w:jc w:val="center"/>
        </w:trPr>
        <w:tc>
          <w:tcPr>
            <w:tcW w:w="2407" w:type="dxa"/>
            <w:vMerge w:val="restart"/>
          </w:tcPr>
          <w:p w14:paraId="6C2CE5D5" w14:textId="77777777" w:rsidR="00E25ABE" w:rsidRPr="00732759" w:rsidRDefault="00E25ABE" w:rsidP="00423E32">
            <w:pPr>
              <w:pStyle w:val="TAC"/>
              <w:rPr>
                <w:rFonts w:cs="Arial"/>
              </w:rPr>
            </w:pPr>
            <w:r w:rsidRPr="00732759">
              <w:rPr>
                <w:rFonts w:cs="Arial"/>
              </w:rPr>
              <w:t>CA_3-7-20-28</w:t>
            </w:r>
          </w:p>
        </w:tc>
        <w:tc>
          <w:tcPr>
            <w:tcW w:w="2483" w:type="dxa"/>
          </w:tcPr>
          <w:p w14:paraId="1179FD1D" w14:textId="77777777" w:rsidR="00E25ABE" w:rsidRPr="00732759" w:rsidRDefault="00E25ABE" w:rsidP="00423E32">
            <w:pPr>
              <w:pStyle w:val="TAC"/>
              <w:rPr>
                <w:rFonts w:cs="Arial"/>
                <w:lang w:eastAsia="ja-JP"/>
              </w:rPr>
            </w:pPr>
            <w:r w:rsidRPr="00732759">
              <w:rPr>
                <w:rFonts w:cs="Arial"/>
              </w:rPr>
              <w:t>3</w:t>
            </w:r>
          </w:p>
        </w:tc>
      </w:tr>
      <w:tr w:rsidR="00E25ABE" w:rsidRPr="00732759" w14:paraId="7F109090" w14:textId="77777777" w:rsidTr="00423E32">
        <w:trPr>
          <w:jc w:val="center"/>
        </w:trPr>
        <w:tc>
          <w:tcPr>
            <w:tcW w:w="2407" w:type="dxa"/>
            <w:vMerge/>
          </w:tcPr>
          <w:p w14:paraId="067724A8" w14:textId="77777777" w:rsidR="00E25ABE" w:rsidRPr="00732759" w:rsidRDefault="00E25ABE" w:rsidP="00423E32">
            <w:pPr>
              <w:pStyle w:val="TAC"/>
              <w:rPr>
                <w:rFonts w:cs="Arial"/>
              </w:rPr>
            </w:pPr>
          </w:p>
        </w:tc>
        <w:tc>
          <w:tcPr>
            <w:tcW w:w="2483" w:type="dxa"/>
          </w:tcPr>
          <w:p w14:paraId="23C6073E" w14:textId="77777777" w:rsidR="00E25ABE" w:rsidRPr="00732759" w:rsidRDefault="00E25ABE" w:rsidP="00423E32">
            <w:pPr>
              <w:pStyle w:val="TAC"/>
              <w:rPr>
                <w:rFonts w:cs="Arial"/>
                <w:lang w:eastAsia="ja-JP"/>
              </w:rPr>
            </w:pPr>
            <w:r w:rsidRPr="00732759">
              <w:rPr>
                <w:rFonts w:cs="Arial"/>
              </w:rPr>
              <w:t>7</w:t>
            </w:r>
          </w:p>
        </w:tc>
      </w:tr>
      <w:tr w:rsidR="00E25ABE" w:rsidRPr="00732759" w14:paraId="74A66CF3" w14:textId="77777777" w:rsidTr="00423E32">
        <w:trPr>
          <w:jc w:val="center"/>
        </w:trPr>
        <w:tc>
          <w:tcPr>
            <w:tcW w:w="2407" w:type="dxa"/>
            <w:vMerge/>
          </w:tcPr>
          <w:p w14:paraId="3986E99C" w14:textId="77777777" w:rsidR="00E25ABE" w:rsidRPr="00732759" w:rsidRDefault="00E25ABE" w:rsidP="00423E32">
            <w:pPr>
              <w:pStyle w:val="TAC"/>
              <w:rPr>
                <w:rFonts w:cs="Arial"/>
              </w:rPr>
            </w:pPr>
          </w:p>
        </w:tc>
        <w:tc>
          <w:tcPr>
            <w:tcW w:w="2483" w:type="dxa"/>
          </w:tcPr>
          <w:p w14:paraId="07BCE4E9" w14:textId="77777777" w:rsidR="00E25ABE" w:rsidRPr="00732759" w:rsidRDefault="00E25ABE" w:rsidP="00423E32">
            <w:pPr>
              <w:pStyle w:val="TAC"/>
              <w:rPr>
                <w:rFonts w:cs="Arial"/>
                <w:lang w:eastAsia="ja-JP"/>
              </w:rPr>
            </w:pPr>
            <w:r w:rsidRPr="00732759">
              <w:rPr>
                <w:rFonts w:cs="Arial"/>
              </w:rPr>
              <w:t>20</w:t>
            </w:r>
          </w:p>
        </w:tc>
      </w:tr>
      <w:tr w:rsidR="00E25ABE" w:rsidRPr="00732759" w14:paraId="4693F016" w14:textId="77777777" w:rsidTr="00423E32">
        <w:trPr>
          <w:jc w:val="center"/>
        </w:trPr>
        <w:tc>
          <w:tcPr>
            <w:tcW w:w="2407" w:type="dxa"/>
            <w:vMerge/>
          </w:tcPr>
          <w:p w14:paraId="2FAE89DC" w14:textId="77777777" w:rsidR="00E25ABE" w:rsidRPr="00732759" w:rsidRDefault="00E25ABE" w:rsidP="00423E32">
            <w:pPr>
              <w:pStyle w:val="TAC"/>
              <w:rPr>
                <w:rFonts w:cs="Arial"/>
              </w:rPr>
            </w:pPr>
          </w:p>
        </w:tc>
        <w:tc>
          <w:tcPr>
            <w:tcW w:w="2483" w:type="dxa"/>
          </w:tcPr>
          <w:p w14:paraId="55EB7FD5" w14:textId="77777777" w:rsidR="00E25ABE" w:rsidRPr="00732759" w:rsidRDefault="00E25ABE" w:rsidP="00423E32">
            <w:pPr>
              <w:pStyle w:val="TAC"/>
              <w:rPr>
                <w:rFonts w:cs="Arial"/>
                <w:lang w:eastAsia="ja-JP"/>
              </w:rPr>
            </w:pPr>
            <w:r w:rsidRPr="00732759">
              <w:rPr>
                <w:rFonts w:cs="Arial"/>
              </w:rPr>
              <w:t>28</w:t>
            </w:r>
          </w:p>
        </w:tc>
      </w:tr>
      <w:tr w:rsidR="00E25ABE" w:rsidRPr="00732759" w14:paraId="24F169FD" w14:textId="77777777" w:rsidTr="00423E32">
        <w:trPr>
          <w:jc w:val="center"/>
        </w:trPr>
        <w:tc>
          <w:tcPr>
            <w:tcW w:w="2407" w:type="dxa"/>
            <w:vMerge w:val="restart"/>
          </w:tcPr>
          <w:p w14:paraId="346E5070" w14:textId="77777777" w:rsidR="00E25ABE" w:rsidRPr="00732759" w:rsidRDefault="00E25ABE" w:rsidP="00423E32">
            <w:pPr>
              <w:pStyle w:val="TAC"/>
              <w:rPr>
                <w:rFonts w:cs="Arial"/>
              </w:rPr>
            </w:pPr>
            <w:r w:rsidRPr="00732759">
              <w:rPr>
                <w:rFonts w:cs="Arial"/>
              </w:rPr>
              <w:t>CA_3-7-20-32</w:t>
            </w:r>
          </w:p>
        </w:tc>
        <w:tc>
          <w:tcPr>
            <w:tcW w:w="2483" w:type="dxa"/>
          </w:tcPr>
          <w:p w14:paraId="0710A75E" w14:textId="77777777" w:rsidR="00E25ABE" w:rsidRPr="00732759" w:rsidRDefault="00E25ABE" w:rsidP="00423E32">
            <w:pPr>
              <w:pStyle w:val="TAC"/>
              <w:rPr>
                <w:rFonts w:cs="Arial"/>
                <w:lang w:eastAsia="ja-JP"/>
              </w:rPr>
            </w:pPr>
            <w:r w:rsidRPr="00732759">
              <w:rPr>
                <w:rFonts w:cs="Arial"/>
              </w:rPr>
              <w:t>3</w:t>
            </w:r>
          </w:p>
        </w:tc>
      </w:tr>
      <w:tr w:rsidR="00E25ABE" w:rsidRPr="00732759" w14:paraId="7D8D05EE" w14:textId="77777777" w:rsidTr="00423E32">
        <w:trPr>
          <w:jc w:val="center"/>
        </w:trPr>
        <w:tc>
          <w:tcPr>
            <w:tcW w:w="2407" w:type="dxa"/>
            <w:vMerge/>
          </w:tcPr>
          <w:p w14:paraId="5C7BC229" w14:textId="77777777" w:rsidR="00E25ABE" w:rsidRPr="00732759" w:rsidRDefault="00E25ABE" w:rsidP="00423E32">
            <w:pPr>
              <w:pStyle w:val="TAC"/>
              <w:rPr>
                <w:rFonts w:cs="Arial"/>
              </w:rPr>
            </w:pPr>
          </w:p>
        </w:tc>
        <w:tc>
          <w:tcPr>
            <w:tcW w:w="2483" w:type="dxa"/>
          </w:tcPr>
          <w:p w14:paraId="12D48207" w14:textId="77777777" w:rsidR="00E25ABE" w:rsidRPr="00732759" w:rsidRDefault="00E25ABE" w:rsidP="00423E32">
            <w:pPr>
              <w:pStyle w:val="TAC"/>
              <w:rPr>
                <w:rFonts w:cs="Arial"/>
                <w:lang w:eastAsia="ja-JP"/>
              </w:rPr>
            </w:pPr>
            <w:r w:rsidRPr="00732759">
              <w:rPr>
                <w:rFonts w:cs="Arial"/>
              </w:rPr>
              <w:t>7</w:t>
            </w:r>
          </w:p>
        </w:tc>
      </w:tr>
      <w:tr w:rsidR="00E25ABE" w:rsidRPr="00732759" w14:paraId="47C9B5CF" w14:textId="77777777" w:rsidTr="00423E32">
        <w:trPr>
          <w:jc w:val="center"/>
        </w:trPr>
        <w:tc>
          <w:tcPr>
            <w:tcW w:w="2407" w:type="dxa"/>
            <w:vMerge/>
          </w:tcPr>
          <w:p w14:paraId="26296EED" w14:textId="77777777" w:rsidR="00E25ABE" w:rsidRPr="00732759" w:rsidRDefault="00E25ABE" w:rsidP="00423E32">
            <w:pPr>
              <w:pStyle w:val="TAC"/>
              <w:rPr>
                <w:rFonts w:cs="Arial"/>
              </w:rPr>
            </w:pPr>
          </w:p>
        </w:tc>
        <w:tc>
          <w:tcPr>
            <w:tcW w:w="2483" w:type="dxa"/>
          </w:tcPr>
          <w:p w14:paraId="1E91507E" w14:textId="77777777" w:rsidR="00E25ABE" w:rsidRPr="00732759" w:rsidRDefault="00E25ABE" w:rsidP="00423E32">
            <w:pPr>
              <w:pStyle w:val="TAC"/>
              <w:rPr>
                <w:rFonts w:cs="Arial"/>
                <w:lang w:eastAsia="ja-JP"/>
              </w:rPr>
            </w:pPr>
            <w:r w:rsidRPr="00732759">
              <w:rPr>
                <w:rFonts w:cs="Arial"/>
              </w:rPr>
              <w:t>20</w:t>
            </w:r>
          </w:p>
        </w:tc>
      </w:tr>
      <w:tr w:rsidR="00E25ABE" w:rsidRPr="00732759" w14:paraId="52D8B2A9" w14:textId="77777777" w:rsidTr="00423E32">
        <w:trPr>
          <w:jc w:val="center"/>
        </w:trPr>
        <w:tc>
          <w:tcPr>
            <w:tcW w:w="2407" w:type="dxa"/>
            <w:vMerge/>
          </w:tcPr>
          <w:p w14:paraId="20509D58" w14:textId="77777777" w:rsidR="00E25ABE" w:rsidRPr="00732759" w:rsidRDefault="00E25ABE" w:rsidP="00423E32">
            <w:pPr>
              <w:pStyle w:val="TAC"/>
              <w:rPr>
                <w:rFonts w:cs="Arial"/>
              </w:rPr>
            </w:pPr>
          </w:p>
        </w:tc>
        <w:tc>
          <w:tcPr>
            <w:tcW w:w="2483" w:type="dxa"/>
          </w:tcPr>
          <w:p w14:paraId="4FB0F5F6" w14:textId="77777777" w:rsidR="00E25ABE" w:rsidRPr="00732759" w:rsidRDefault="00E25ABE" w:rsidP="00423E32">
            <w:pPr>
              <w:pStyle w:val="TAC"/>
              <w:rPr>
                <w:rFonts w:cs="Arial"/>
                <w:lang w:eastAsia="ja-JP"/>
              </w:rPr>
            </w:pPr>
            <w:r w:rsidRPr="00732759">
              <w:rPr>
                <w:rFonts w:cs="Arial"/>
              </w:rPr>
              <w:t>32</w:t>
            </w:r>
          </w:p>
        </w:tc>
      </w:tr>
      <w:tr w:rsidR="0004410F" w:rsidRPr="00732759" w14:paraId="1FF20DA2" w14:textId="77777777" w:rsidTr="00DC3111">
        <w:trPr>
          <w:jc w:val="center"/>
        </w:trPr>
        <w:tc>
          <w:tcPr>
            <w:tcW w:w="2407" w:type="dxa"/>
            <w:vMerge w:val="restart"/>
          </w:tcPr>
          <w:p w14:paraId="5E4AE47F" w14:textId="77777777" w:rsidR="0004410F" w:rsidRPr="00732759" w:rsidRDefault="0004410F" w:rsidP="00DC3111">
            <w:pPr>
              <w:pStyle w:val="TAC"/>
              <w:rPr>
                <w:rFonts w:cs="Arial"/>
                <w:lang w:eastAsia="en-US"/>
              </w:rPr>
            </w:pPr>
            <w:r w:rsidRPr="00732759">
              <w:rPr>
                <w:rFonts w:cs="Arial"/>
                <w:lang w:eastAsia="en-US"/>
              </w:rPr>
              <w:t>CA_3-7-20-42</w:t>
            </w:r>
          </w:p>
        </w:tc>
        <w:tc>
          <w:tcPr>
            <w:tcW w:w="2483" w:type="dxa"/>
          </w:tcPr>
          <w:p w14:paraId="7A2CB393" w14:textId="77777777" w:rsidR="0004410F" w:rsidRPr="00732759" w:rsidRDefault="0004410F" w:rsidP="00DC3111">
            <w:pPr>
              <w:pStyle w:val="TAC"/>
              <w:rPr>
                <w:rFonts w:cs="Arial"/>
                <w:lang w:eastAsia="ja-JP"/>
              </w:rPr>
            </w:pPr>
            <w:r w:rsidRPr="00732759">
              <w:rPr>
                <w:rFonts w:cs="Arial"/>
                <w:lang w:eastAsia="en-US"/>
              </w:rPr>
              <w:t>3</w:t>
            </w:r>
          </w:p>
        </w:tc>
      </w:tr>
      <w:tr w:rsidR="0004410F" w:rsidRPr="00732759" w14:paraId="10BE5DC7" w14:textId="77777777" w:rsidTr="00DC3111">
        <w:trPr>
          <w:jc w:val="center"/>
        </w:trPr>
        <w:tc>
          <w:tcPr>
            <w:tcW w:w="2407" w:type="dxa"/>
            <w:vMerge/>
          </w:tcPr>
          <w:p w14:paraId="2401C3D0" w14:textId="77777777" w:rsidR="0004410F" w:rsidRPr="00732759" w:rsidRDefault="0004410F" w:rsidP="00DC3111">
            <w:pPr>
              <w:pStyle w:val="TAC"/>
              <w:rPr>
                <w:rFonts w:cs="Arial"/>
                <w:lang w:eastAsia="en-US"/>
              </w:rPr>
            </w:pPr>
          </w:p>
        </w:tc>
        <w:tc>
          <w:tcPr>
            <w:tcW w:w="2483" w:type="dxa"/>
          </w:tcPr>
          <w:p w14:paraId="72C1D2BC" w14:textId="77777777" w:rsidR="0004410F" w:rsidRPr="00732759" w:rsidRDefault="0004410F" w:rsidP="00DC3111">
            <w:pPr>
              <w:pStyle w:val="TAC"/>
              <w:rPr>
                <w:rFonts w:cs="Arial"/>
                <w:lang w:eastAsia="ja-JP"/>
              </w:rPr>
            </w:pPr>
            <w:r w:rsidRPr="00732759">
              <w:rPr>
                <w:rFonts w:cs="Arial"/>
                <w:lang w:eastAsia="en-US"/>
              </w:rPr>
              <w:t>7</w:t>
            </w:r>
          </w:p>
        </w:tc>
      </w:tr>
      <w:tr w:rsidR="0004410F" w:rsidRPr="00732759" w14:paraId="4FE09314" w14:textId="77777777" w:rsidTr="00DC3111">
        <w:trPr>
          <w:jc w:val="center"/>
        </w:trPr>
        <w:tc>
          <w:tcPr>
            <w:tcW w:w="2407" w:type="dxa"/>
            <w:vMerge/>
          </w:tcPr>
          <w:p w14:paraId="722048EC" w14:textId="77777777" w:rsidR="0004410F" w:rsidRPr="00732759" w:rsidRDefault="0004410F" w:rsidP="00DC3111">
            <w:pPr>
              <w:pStyle w:val="TAC"/>
              <w:rPr>
                <w:rFonts w:cs="Arial"/>
                <w:lang w:eastAsia="en-US"/>
              </w:rPr>
            </w:pPr>
          </w:p>
        </w:tc>
        <w:tc>
          <w:tcPr>
            <w:tcW w:w="2483" w:type="dxa"/>
          </w:tcPr>
          <w:p w14:paraId="5B9A7753" w14:textId="77777777" w:rsidR="0004410F" w:rsidRPr="00732759" w:rsidRDefault="0004410F" w:rsidP="00DC3111">
            <w:pPr>
              <w:pStyle w:val="TAC"/>
              <w:rPr>
                <w:rFonts w:cs="Arial"/>
                <w:lang w:eastAsia="ja-JP"/>
              </w:rPr>
            </w:pPr>
            <w:r w:rsidRPr="00732759">
              <w:rPr>
                <w:rFonts w:cs="Arial"/>
                <w:lang w:eastAsia="en-US"/>
              </w:rPr>
              <w:t>20</w:t>
            </w:r>
          </w:p>
        </w:tc>
      </w:tr>
      <w:tr w:rsidR="0004410F" w:rsidRPr="00732759" w14:paraId="3EDB2AC2" w14:textId="77777777" w:rsidTr="00DC3111">
        <w:trPr>
          <w:jc w:val="center"/>
        </w:trPr>
        <w:tc>
          <w:tcPr>
            <w:tcW w:w="2407" w:type="dxa"/>
            <w:vMerge/>
          </w:tcPr>
          <w:p w14:paraId="75773DA1" w14:textId="77777777" w:rsidR="0004410F" w:rsidRPr="00732759" w:rsidRDefault="0004410F" w:rsidP="00DC3111">
            <w:pPr>
              <w:pStyle w:val="TAC"/>
              <w:rPr>
                <w:rFonts w:cs="Arial"/>
                <w:lang w:eastAsia="en-US"/>
              </w:rPr>
            </w:pPr>
          </w:p>
        </w:tc>
        <w:tc>
          <w:tcPr>
            <w:tcW w:w="2483" w:type="dxa"/>
          </w:tcPr>
          <w:p w14:paraId="7A8441BF" w14:textId="77777777" w:rsidR="0004410F" w:rsidRPr="00732759" w:rsidRDefault="0004410F" w:rsidP="00DC3111">
            <w:pPr>
              <w:pStyle w:val="TAC"/>
              <w:rPr>
                <w:rFonts w:cs="Arial"/>
                <w:lang w:eastAsia="ja-JP"/>
              </w:rPr>
            </w:pPr>
            <w:r w:rsidRPr="00732759">
              <w:rPr>
                <w:rFonts w:cs="Arial"/>
                <w:lang w:eastAsia="en-US"/>
              </w:rPr>
              <w:t>42</w:t>
            </w:r>
          </w:p>
        </w:tc>
      </w:tr>
      <w:tr w:rsidR="00714CF1" w:rsidRPr="00732759" w14:paraId="39943C2F" w14:textId="77777777" w:rsidTr="00714CF1">
        <w:trPr>
          <w:jc w:val="center"/>
        </w:trPr>
        <w:tc>
          <w:tcPr>
            <w:tcW w:w="2407" w:type="dxa"/>
            <w:vMerge w:val="restart"/>
          </w:tcPr>
          <w:p w14:paraId="79041D61" w14:textId="77777777" w:rsidR="00714CF1" w:rsidRPr="00732759" w:rsidRDefault="00714CF1" w:rsidP="00714CF1">
            <w:pPr>
              <w:pStyle w:val="TAC"/>
              <w:rPr>
                <w:rFonts w:cs="Arial"/>
                <w:lang w:eastAsia="en-US"/>
              </w:rPr>
            </w:pPr>
            <w:r w:rsidRPr="00732759">
              <w:rPr>
                <w:rFonts w:cs="Arial"/>
                <w:lang w:eastAsia="en-US"/>
              </w:rPr>
              <w:t>CA_3-19-21-42</w:t>
            </w:r>
          </w:p>
        </w:tc>
        <w:tc>
          <w:tcPr>
            <w:tcW w:w="2483" w:type="dxa"/>
          </w:tcPr>
          <w:p w14:paraId="2DE80854" w14:textId="77777777" w:rsidR="00714CF1" w:rsidRPr="00732759" w:rsidRDefault="00714CF1" w:rsidP="00714CF1">
            <w:pPr>
              <w:pStyle w:val="TAC"/>
              <w:rPr>
                <w:rFonts w:cs="Arial"/>
                <w:lang w:eastAsia="en-US"/>
              </w:rPr>
            </w:pPr>
            <w:r w:rsidRPr="00732759">
              <w:rPr>
                <w:rFonts w:cs="Arial"/>
                <w:lang w:eastAsia="en-US"/>
              </w:rPr>
              <w:t>3</w:t>
            </w:r>
          </w:p>
        </w:tc>
      </w:tr>
      <w:tr w:rsidR="00714CF1" w:rsidRPr="00732759" w14:paraId="1A054124" w14:textId="77777777" w:rsidTr="00714CF1">
        <w:trPr>
          <w:jc w:val="center"/>
        </w:trPr>
        <w:tc>
          <w:tcPr>
            <w:tcW w:w="2407" w:type="dxa"/>
            <w:vMerge/>
          </w:tcPr>
          <w:p w14:paraId="06D59D5C" w14:textId="77777777" w:rsidR="00714CF1" w:rsidRPr="00732759" w:rsidRDefault="00714CF1" w:rsidP="00714CF1">
            <w:pPr>
              <w:pStyle w:val="TAC"/>
              <w:rPr>
                <w:rFonts w:cs="Arial"/>
                <w:lang w:eastAsia="en-US"/>
              </w:rPr>
            </w:pPr>
          </w:p>
        </w:tc>
        <w:tc>
          <w:tcPr>
            <w:tcW w:w="2483" w:type="dxa"/>
          </w:tcPr>
          <w:p w14:paraId="4C02946F" w14:textId="77777777" w:rsidR="00714CF1" w:rsidRPr="00732759" w:rsidRDefault="00714CF1" w:rsidP="00714CF1">
            <w:pPr>
              <w:pStyle w:val="TAC"/>
              <w:rPr>
                <w:rFonts w:cs="Arial"/>
                <w:lang w:eastAsia="en-US"/>
              </w:rPr>
            </w:pPr>
            <w:r w:rsidRPr="00732759">
              <w:rPr>
                <w:rFonts w:cs="Arial"/>
                <w:lang w:eastAsia="en-US"/>
              </w:rPr>
              <w:t>19</w:t>
            </w:r>
          </w:p>
        </w:tc>
      </w:tr>
      <w:tr w:rsidR="00714CF1" w:rsidRPr="00732759" w14:paraId="77E65F0E" w14:textId="77777777" w:rsidTr="00714CF1">
        <w:trPr>
          <w:jc w:val="center"/>
        </w:trPr>
        <w:tc>
          <w:tcPr>
            <w:tcW w:w="2407" w:type="dxa"/>
            <w:vMerge/>
          </w:tcPr>
          <w:p w14:paraId="56A0BB3F" w14:textId="77777777" w:rsidR="00714CF1" w:rsidRPr="00732759" w:rsidRDefault="00714CF1" w:rsidP="00714CF1">
            <w:pPr>
              <w:pStyle w:val="TAC"/>
              <w:rPr>
                <w:rFonts w:cs="Arial"/>
                <w:lang w:eastAsia="en-US"/>
              </w:rPr>
            </w:pPr>
          </w:p>
        </w:tc>
        <w:tc>
          <w:tcPr>
            <w:tcW w:w="2483" w:type="dxa"/>
          </w:tcPr>
          <w:p w14:paraId="6F3C506D" w14:textId="77777777" w:rsidR="00714CF1" w:rsidRPr="00732759" w:rsidRDefault="00714CF1" w:rsidP="00714CF1">
            <w:pPr>
              <w:pStyle w:val="TAC"/>
              <w:rPr>
                <w:rFonts w:cs="Arial"/>
                <w:lang w:eastAsia="en-US"/>
              </w:rPr>
            </w:pPr>
            <w:r w:rsidRPr="00732759">
              <w:rPr>
                <w:rFonts w:cs="Arial"/>
                <w:lang w:eastAsia="en-US"/>
              </w:rPr>
              <w:t>21</w:t>
            </w:r>
          </w:p>
        </w:tc>
      </w:tr>
      <w:tr w:rsidR="00714CF1" w:rsidRPr="00732759" w14:paraId="76A1781D" w14:textId="77777777" w:rsidTr="00714CF1">
        <w:trPr>
          <w:jc w:val="center"/>
        </w:trPr>
        <w:tc>
          <w:tcPr>
            <w:tcW w:w="2407" w:type="dxa"/>
            <w:vMerge/>
          </w:tcPr>
          <w:p w14:paraId="5BD986DB" w14:textId="77777777" w:rsidR="00714CF1" w:rsidRPr="00732759" w:rsidRDefault="00714CF1" w:rsidP="00714CF1">
            <w:pPr>
              <w:pStyle w:val="TAC"/>
              <w:rPr>
                <w:rFonts w:cs="Arial"/>
                <w:lang w:eastAsia="en-US"/>
              </w:rPr>
            </w:pPr>
          </w:p>
        </w:tc>
        <w:tc>
          <w:tcPr>
            <w:tcW w:w="2483" w:type="dxa"/>
          </w:tcPr>
          <w:p w14:paraId="4317799E" w14:textId="77777777" w:rsidR="00714CF1" w:rsidRPr="00732759" w:rsidRDefault="00714CF1" w:rsidP="00714CF1">
            <w:pPr>
              <w:pStyle w:val="TAC"/>
              <w:rPr>
                <w:rFonts w:cs="Arial"/>
                <w:lang w:eastAsia="en-US"/>
              </w:rPr>
            </w:pPr>
            <w:r w:rsidRPr="00732759">
              <w:rPr>
                <w:rFonts w:cs="Arial"/>
                <w:lang w:eastAsia="en-US"/>
              </w:rPr>
              <w:t>42</w:t>
            </w:r>
          </w:p>
        </w:tc>
      </w:tr>
      <w:tr w:rsidR="00D903BE" w:rsidRPr="00732759" w14:paraId="5D48F582" w14:textId="77777777" w:rsidTr="00EB6780">
        <w:trPr>
          <w:jc w:val="center"/>
        </w:trPr>
        <w:tc>
          <w:tcPr>
            <w:tcW w:w="0" w:type="auto"/>
            <w:vMerge w:val="restart"/>
            <w:tcBorders>
              <w:top w:val="single" w:sz="4" w:space="0" w:color="auto"/>
              <w:left w:val="single" w:sz="4" w:space="0" w:color="auto"/>
              <w:right w:val="single" w:sz="4" w:space="0" w:color="auto"/>
            </w:tcBorders>
          </w:tcPr>
          <w:p w14:paraId="2B89E8F2" w14:textId="77777777" w:rsidR="00D903BE" w:rsidRPr="00732759" w:rsidRDefault="00D903BE" w:rsidP="00EB6780">
            <w:pPr>
              <w:pStyle w:val="TAC"/>
              <w:rPr>
                <w:rFonts w:cs="Arial"/>
              </w:rPr>
            </w:pPr>
            <w:r w:rsidRPr="00732759">
              <w:rPr>
                <w:rFonts w:cs="Arial"/>
                <w:lang w:eastAsia="en-US"/>
              </w:rPr>
              <w:t>CA_</w:t>
            </w:r>
            <w:r w:rsidRPr="00732759">
              <w:rPr>
                <w:rFonts w:cs="Arial" w:hint="eastAsia"/>
                <w:lang w:eastAsia="en-US"/>
              </w:rPr>
              <w:t>3-</w:t>
            </w:r>
            <w:r w:rsidRPr="00732759">
              <w:rPr>
                <w:rFonts w:cs="Arial"/>
                <w:lang w:eastAsia="en-US"/>
              </w:rPr>
              <w:t>28-</w:t>
            </w:r>
            <w:r w:rsidRPr="00732759">
              <w:rPr>
                <w:rFonts w:cs="Arial" w:hint="eastAsia"/>
                <w:lang w:eastAsia="en-US"/>
              </w:rPr>
              <w:t>41-42</w:t>
            </w:r>
          </w:p>
        </w:tc>
        <w:tc>
          <w:tcPr>
            <w:tcW w:w="2483" w:type="dxa"/>
            <w:tcBorders>
              <w:top w:val="single" w:sz="4" w:space="0" w:color="auto"/>
              <w:left w:val="single" w:sz="4" w:space="0" w:color="auto"/>
              <w:bottom w:val="single" w:sz="4" w:space="0" w:color="auto"/>
              <w:right w:val="single" w:sz="4" w:space="0" w:color="auto"/>
            </w:tcBorders>
          </w:tcPr>
          <w:p w14:paraId="64BA61DB" w14:textId="77777777" w:rsidR="00D903BE" w:rsidRPr="00732759" w:rsidRDefault="00D903BE" w:rsidP="00EB6780">
            <w:pPr>
              <w:pStyle w:val="TAC"/>
              <w:rPr>
                <w:rFonts w:cs="Arial"/>
                <w:lang w:eastAsia="en-US"/>
              </w:rPr>
            </w:pPr>
            <w:r w:rsidRPr="00732759">
              <w:rPr>
                <w:rFonts w:cs="Arial"/>
                <w:lang w:eastAsia="en-US"/>
              </w:rPr>
              <w:t>3</w:t>
            </w:r>
          </w:p>
        </w:tc>
      </w:tr>
      <w:tr w:rsidR="00D903BE" w:rsidRPr="00732759" w14:paraId="33664914" w14:textId="77777777" w:rsidTr="00EB6780">
        <w:trPr>
          <w:jc w:val="center"/>
        </w:trPr>
        <w:tc>
          <w:tcPr>
            <w:tcW w:w="0" w:type="auto"/>
            <w:vMerge/>
            <w:tcBorders>
              <w:left w:val="single" w:sz="4" w:space="0" w:color="auto"/>
              <w:right w:val="single" w:sz="4" w:space="0" w:color="auto"/>
            </w:tcBorders>
            <w:vAlign w:val="center"/>
          </w:tcPr>
          <w:p w14:paraId="52FF6C18" w14:textId="77777777" w:rsidR="00D903BE" w:rsidRPr="00732759"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14:paraId="2BE2B5D4" w14:textId="77777777" w:rsidR="00D903BE" w:rsidRPr="00732759" w:rsidRDefault="00D903BE" w:rsidP="00EB6780">
            <w:pPr>
              <w:pStyle w:val="TAC"/>
              <w:rPr>
                <w:rFonts w:cs="Arial"/>
                <w:lang w:eastAsia="en-US"/>
              </w:rPr>
            </w:pPr>
            <w:r w:rsidRPr="00732759">
              <w:rPr>
                <w:rFonts w:cs="Arial"/>
                <w:lang w:eastAsia="en-US"/>
              </w:rPr>
              <w:t>28</w:t>
            </w:r>
          </w:p>
        </w:tc>
      </w:tr>
      <w:tr w:rsidR="00D903BE" w:rsidRPr="00732759" w14:paraId="2CF1F550" w14:textId="77777777" w:rsidTr="00EB6780">
        <w:trPr>
          <w:jc w:val="center"/>
        </w:trPr>
        <w:tc>
          <w:tcPr>
            <w:tcW w:w="0" w:type="auto"/>
            <w:vMerge/>
            <w:tcBorders>
              <w:left w:val="single" w:sz="4" w:space="0" w:color="auto"/>
              <w:right w:val="single" w:sz="4" w:space="0" w:color="auto"/>
            </w:tcBorders>
            <w:vAlign w:val="center"/>
          </w:tcPr>
          <w:p w14:paraId="760E4D8B" w14:textId="77777777" w:rsidR="00D903BE" w:rsidRPr="00732759"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14:paraId="1DC1C010" w14:textId="77777777" w:rsidR="00D903BE" w:rsidRPr="00732759" w:rsidRDefault="00D903BE" w:rsidP="00EB6780">
            <w:pPr>
              <w:pStyle w:val="TAC"/>
              <w:rPr>
                <w:rFonts w:cs="Arial"/>
                <w:lang w:eastAsia="en-US"/>
              </w:rPr>
            </w:pPr>
            <w:r w:rsidRPr="00732759">
              <w:rPr>
                <w:rFonts w:cs="Arial"/>
                <w:lang w:eastAsia="en-US"/>
              </w:rPr>
              <w:t>41</w:t>
            </w:r>
          </w:p>
        </w:tc>
      </w:tr>
      <w:tr w:rsidR="00D903BE" w:rsidRPr="00732759" w14:paraId="0A2375E2" w14:textId="77777777" w:rsidTr="00EB6780">
        <w:trPr>
          <w:jc w:val="center"/>
        </w:trPr>
        <w:tc>
          <w:tcPr>
            <w:tcW w:w="0" w:type="auto"/>
            <w:vMerge/>
            <w:tcBorders>
              <w:left w:val="single" w:sz="4" w:space="0" w:color="auto"/>
              <w:bottom w:val="single" w:sz="4" w:space="0" w:color="auto"/>
              <w:right w:val="single" w:sz="4" w:space="0" w:color="auto"/>
            </w:tcBorders>
            <w:vAlign w:val="center"/>
          </w:tcPr>
          <w:p w14:paraId="595CCD30" w14:textId="77777777" w:rsidR="00D903BE" w:rsidRPr="00732759"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14:paraId="58387D15" w14:textId="77777777" w:rsidR="00D903BE" w:rsidRPr="00732759" w:rsidRDefault="00D903BE" w:rsidP="00EB6780">
            <w:pPr>
              <w:pStyle w:val="TAC"/>
              <w:rPr>
                <w:rFonts w:cs="Arial"/>
                <w:lang w:eastAsia="en-US"/>
              </w:rPr>
            </w:pPr>
            <w:r w:rsidRPr="00732759">
              <w:rPr>
                <w:rFonts w:cs="Arial"/>
                <w:lang w:eastAsia="en-US"/>
              </w:rPr>
              <w:t>42</w:t>
            </w:r>
          </w:p>
        </w:tc>
      </w:tr>
    </w:tbl>
    <w:p w14:paraId="0D6E1E1F" w14:textId="77777777" w:rsidR="00987631" w:rsidRPr="00732759" w:rsidRDefault="00987631" w:rsidP="00AA2532"/>
    <w:p w14:paraId="54863585" w14:textId="77777777" w:rsidR="00402411" w:rsidRPr="00732759" w:rsidRDefault="00402411" w:rsidP="004C5A97">
      <w:pPr>
        <w:pStyle w:val="TH"/>
        <w:rPr>
          <w:lang w:val="en-US"/>
        </w:rPr>
      </w:pPr>
      <w:r w:rsidRPr="00732759">
        <w:t>Table 5.5-3</w:t>
      </w:r>
      <w:r w:rsidRPr="00732759">
        <w:rPr>
          <w:lang w:val="en-US"/>
        </w:rPr>
        <w:t>C</w:t>
      </w:r>
      <w:r w:rsidRPr="00732759">
        <w:t>. Inter-band carrier aggregation</w:t>
      </w:r>
      <w:r w:rsidRPr="00732759">
        <w:rPr>
          <w:lang w:val="en-US"/>
        </w:rPr>
        <w:t xml:space="preserve"> bands</w:t>
      </w:r>
      <w:r w:rsidRPr="00732759">
        <w:t xml:space="preserve"> </w:t>
      </w:r>
      <w:r w:rsidRPr="00732759">
        <w:rPr>
          <w:lang w:val="en-US"/>
        </w:rPr>
        <w:t>(five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402411" w:rsidRPr="00732759" w14:paraId="59EC945A" w14:textId="77777777" w:rsidTr="00D14A41">
        <w:trPr>
          <w:trHeight w:val="230"/>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14:paraId="3BC01A3D" w14:textId="77777777" w:rsidR="00402411" w:rsidRPr="00732759" w:rsidRDefault="00402411" w:rsidP="00D14A41">
            <w:pPr>
              <w:pStyle w:val="TAH"/>
              <w:rPr>
                <w:rFonts w:cs="Arial"/>
                <w:lang w:eastAsia="en-US"/>
              </w:rPr>
            </w:pPr>
            <w:r w:rsidRPr="00732759">
              <w:rPr>
                <w:rFonts w:cs="Arial"/>
                <w:lang w:eastAsia="en-US"/>
              </w:rPr>
              <w:t>CA Band</w:t>
            </w:r>
          </w:p>
        </w:tc>
        <w:tc>
          <w:tcPr>
            <w:tcW w:w="2483" w:type="dxa"/>
            <w:vMerge w:val="restart"/>
            <w:tcBorders>
              <w:top w:val="single" w:sz="4" w:space="0" w:color="auto"/>
              <w:left w:val="single" w:sz="4" w:space="0" w:color="auto"/>
              <w:bottom w:val="single" w:sz="4" w:space="0" w:color="auto"/>
              <w:right w:val="single" w:sz="4" w:space="0" w:color="auto"/>
            </w:tcBorders>
            <w:hideMark/>
          </w:tcPr>
          <w:p w14:paraId="53BB77B7" w14:textId="77777777" w:rsidR="00402411" w:rsidRPr="00732759" w:rsidRDefault="00402411" w:rsidP="00D14A41">
            <w:pPr>
              <w:pStyle w:val="TAH"/>
              <w:rPr>
                <w:rFonts w:cs="Arial"/>
                <w:lang w:eastAsia="en-US"/>
              </w:rPr>
            </w:pPr>
            <w:r w:rsidRPr="00732759">
              <w:rPr>
                <w:rFonts w:cs="Arial"/>
                <w:lang w:eastAsia="en-US"/>
              </w:rPr>
              <w:t>E-UTRA operating bands</w:t>
            </w:r>
          </w:p>
        </w:tc>
      </w:tr>
      <w:tr w:rsidR="00402411" w:rsidRPr="00732759" w14:paraId="112165B5" w14:textId="77777777" w:rsidTr="00D14A41">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04179C" w14:textId="77777777" w:rsidR="00402411" w:rsidRPr="00732759" w:rsidRDefault="00402411" w:rsidP="00D14A41">
            <w:pPr>
              <w:overflowPunct/>
              <w:autoSpaceDE/>
              <w:autoSpaceDN/>
              <w:adjustRightInd/>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0AB07D" w14:textId="77777777" w:rsidR="00402411" w:rsidRPr="00732759" w:rsidRDefault="00402411" w:rsidP="00D14A41">
            <w:pPr>
              <w:overflowPunct/>
              <w:autoSpaceDE/>
              <w:autoSpaceDN/>
              <w:adjustRightInd/>
              <w:spacing w:after="0"/>
              <w:rPr>
                <w:rFonts w:ascii="Arial" w:hAnsi="Arial" w:cs="Arial"/>
                <w:b/>
                <w:bCs/>
                <w:sz w:val="18"/>
                <w:szCs w:val="18"/>
              </w:rPr>
            </w:pPr>
          </w:p>
        </w:tc>
      </w:tr>
      <w:tr w:rsidR="00E2399D" w:rsidRPr="00732759" w14:paraId="432EF07C" w14:textId="77777777" w:rsidTr="00423E32">
        <w:trPr>
          <w:trHeight w:val="225"/>
          <w:jc w:val="center"/>
        </w:trPr>
        <w:tc>
          <w:tcPr>
            <w:tcW w:w="0" w:type="auto"/>
            <w:vMerge w:val="restart"/>
            <w:tcBorders>
              <w:top w:val="single" w:sz="4" w:space="0" w:color="auto"/>
              <w:left w:val="single" w:sz="4" w:space="0" w:color="auto"/>
              <w:right w:val="single" w:sz="4" w:space="0" w:color="auto"/>
            </w:tcBorders>
          </w:tcPr>
          <w:p w14:paraId="4947905E" w14:textId="77777777" w:rsidR="00E2399D" w:rsidRPr="00732759" w:rsidRDefault="00E2399D" w:rsidP="00E2399D">
            <w:pPr>
              <w:pStyle w:val="TAC"/>
              <w:rPr>
                <w:b/>
              </w:rPr>
            </w:pPr>
            <w:r w:rsidRPr="00732759">
              <w:t>CA_1-3-7-20-28</w:t>
            </w:r>
          </w:p>
        </w:tc>
        <w:tc>
          <w:tcPr>
            <w:tcW w:w="0" w:type="auto"/>
            <w:tcBorders>
              <w:top w:val="single" w:sz="4" w:space="0" w:color="auto"/>
              <w:left w:val="single" w:sz="4" w:space="0" w:color="auto"/>
              <w:bottom w:val="single" w:sz="4" w:space="0" w:color="auto"/>
              <w:right w:val="single" w:sz="4" w:space="0" w:color="auto"/>
            </w:tcBorders>
          </w:tcPr>
          <w:p w14:paraId="597A4827" w14:textId="77777777" w:rsidR="00E2399D" w:rsidRPr="00732759" w:rsidRDefault="00E2399D" w:rsidP="00E2399D">
            <w:pPr>
              <w:pStyle w:val="TAC"/>
              <w:rPr>
                <w:b/>
              </w:rPr>
            </w:pPr>
            <w:r w:rsidRPr="00732759">
              <w:t>1</w:t>
            </w:r>
          </w:p>
        </w:tc>
      </w:tr>
      <w:tr w:rsidR="00E2399D" w:rsidRPr="00732759" w14:paraId="657D0A8B" w14:textId="77777777" w:rsidTr="00423E32">
        <w:trPr>
          <w:trHeight w:val="225"/>
          <w:jc w:val="center"/>
        </w:trPr>
        <w:tc>
          <w:tcPr>
            <w:tcW w:w="0" w:type="auto"/>
            <w:vMerge/>
            <w:tcBorders>
              <w:left w:val="single" w:sz="4" w:space="0" w:color="auto"/>
              <w:right w:val="single" w:sz="4" w:space="0" w:color="auto"/>
            </w:tcBorders>
            <w:vAlign w:val="center"/>
          </w:tcPr>
          <w:p w14:paraId="7ACCA999" w14:textId="77777777" w:rsidR="00E2399D" w:rsidRPr="00732759" w:rsidRDefault="00E2399D" w:rsidP="00E2399D">
            <w:pPr>
              <w:pStyle w:val="TAC"/>
              <w:rPr>
                <w:b/>
              </w:rPr>
            </w:pPr>
          </w:p>
        </w:tc>
        <w:tc>
          <w:tcPr>
            <w:tcW w:w="0" w:type="auto"/>
            <w:tcBorders>
              <w:top w:val="single" w:sz="4" w:space="0" w:color="auto"/>
              <w:left w:val="single" w:sz="4" w:space="0" w:color="auto"/>
              <w:bottom w:val="single" w:sz="4" w:space="0" w:color="auto"/>
              <w:right w:val="single" w:sz="4" w:space="0" w:color="auto"/>
            </w:tcBorders>
          </w:tcPr>
          <w:p w14:paraId="189349A5" w14:textId="77777777" w:rsidR="00E2399D" w:rsidRPr="00732759" w:rsidRDefault="00E2399D" w:rsidP="00E2399D">
            <w:pPr>
              <w:pStyle w:val="TAC"/>
              <w:rPr>
                <w:b/>
              </w:rPr>
            </w:pPr>
            <w:r w:rsidRPr="00732759">
              <w:t>3</w:t>
            </w:r>
          </w:p>
        </w:tc>
      </w:tr>
      <w:tr w:rsidR="00E2399D" w:rsidRPr="00732759" w14:paraId="672F70FB" w14:textId="77777777" w:rsidTr="00423E32">
        <w:trPr>
          <w:trHeight w:val="225"/>
          <w:jc w:val="center"/>
        </w:trPr>
        <w:tc>
          <w:tcPr>
            <w:tcW w:w="0" w:type="auto"/>
            <w:vMerge/>
            <w:tcBorders>
              <w:left w:val="single" w:sz="4" w:space="0" w:color="auto"/>
              <w:right w:val="single" w:sz="4" w:space="0" w:color="auto"/>
            </w:tcBorders>
            <w:vAlign w:val="center"/>
          </w:tcPr>
          <w:p w14:paraId="090A5AE7" w14:textId="77777777" w:rsidR="00E2399D" w:rsidRPr="00732759" w:rsidRDefault="00E2399D" w:rsidP="00E2399D">
            <w:pPr>
              <w:pStyle w:val="TAC"/>
              <w:rPr>
                <w:b/>
              </w:rPr>
            </w:pPr>
          </w:p>
        </w:tc>
        <w:tc>
          <w:tcPr>
            <w:tcW w:w="0" w:type="auto"/>
            <w:tcBorders>
              <w:top w:val="single" w:sz="4" w:space="0" w:color="auto"/>
              <w:left w:val="single" w:sz="4" w:space="0" w:color="auto"/>
              <w:bottom w:val="single" w:sz="4" w:space="0" w:color="auto"/>
              <w:right w:val="single" w:sz="4" w:space="0" w:color="auto"/>
            </w:tcBorders>
          </w:tcPr>
          <w:p w14:paraId="6D4E12AD" w14:textId="77777777" w:rsidR="00E2399D" w:rsidRPr="00732759" w:rsidRDefault="00E2399D" w:rsidP="00E2399D">
            <w:pPr>
              <w:pStyle w:val="TAC"/>
              <w:rPr>
                <w:b/>
              </w:rPr>
            </w:pPr>
            <w:r w:rsidRPr="00732759">
              <w:t>7</w:t>
            </w:r>
          </w:p>
        </w:tc>
      </w:tr>
      <w:tr w:rsidR="00E2399D" w:rsidRPr="00732759" w14:paraId="7C3B2A35" w14:textId="77777777" w:rsidTr="00423E32">
        <w:trPr>
          <w:trHeight w:val="225"/>
          <w:jc w:val="center"/>
        </w:trPr>
        <w:tc>
          <w:tcPr>
            <w:tcW w:w="0" w:type="auto"/>
            <w:vMerge/>
            <w:tcBorders>
              <w:left w:val="single" w:sz="4" w:space="0" w:color="auto"/>
              <w:right w:val="single" w:sz="4" w:space="0" w:color="auto"/>
            </w:tcBorders>
            <w:vAlign w:val="center"/>
          </w:tcPr>
          <w:p w14:paraId="220E2A06" w14:textId="77777777" w:rsidR="00E2399D" w:rsidRPr="00732759" w:rsidRDefault="00E2399D" w:rsidP="00E2399D">
            <w:pPr>
              <w:pStyle w:val="TAC"/>
              <w:rPr>
                <w:b/>
              </w:rPr>
            </w:pPr>
          </w:p>
        </w:tc>
        <w:tc>
          <w:tcPr>
            <w:tcW w:w="0" w:type="auto"/>
            <w:tcBorders>
              <w:top w:val="single" w:sz="4" w:space="0" w:color="auto"/>
              <w:left w:val="single" w:sz="4" w:space="0" w:color="auto"/>
              <w:bottom w:val="single" w:sz="4" w:space="0" w:color="auto"/>
              <w:right w:val="single" w:sz="4" w:space="0" w:color="auto"/>
            </w:tcBorders>
          </w:tcPr>
          <w:p w14:paraId="146EDDAE" w14:textId="77777777" w:rsidR="00E2399D" w:rsidRPr="00732759" w:rsidRDefault="00E2399D" w:rsidP="00E2399D">
            <w:pPr>
              <w:pStyle w:val="TAC"/>
              <w:rPr>
                <w:b/>
              </w:rPr>
            </w:pPr>
            <w:r w:rsidRPr="00732759">
              <w:t>20</w:t>
            </w:r>
          </w:p>
        </w:tc>
      </w:tr>
      <w:tr w:rsidR="00E2399D" w:rsidRPr="00732759" w14:paraId="252CF1D2" w14:textId="77777777" w:rsidTr="00423E32">
        <w:trPr>
          <w:trHeight w:val="225"/>
          <w:jc w:val="center"/>
        </w:trPr>
        <w:tc>
          <w:tcPr>
            <w:tcW w:w="0" w:type="auto"/>
            <w:vMerge/>
            <w:tcBorders>
              <w:left w:val="single" w:sz="4" w:space="0" w:color="auto"/>
              <w:bottom w:val="single" w:sz="4" w:space="0" w:color="auto"/>
              <w:right w:val="single" w:sz="4" w:space="0" w:color="auto"/>
            </w:tcBorders>
            <w:vAlign w:val="center"/>
          </w:tcPr>
          <w:p w14:paraId="04CF36D5" w14:textId="77777777" w:rsidR="00E2399D" w:rsidRPr="00732759" w:rsidRDefault="00E2399D" w:rsidP="00E2399D">
            <w:pPr>
              <w:pStyle w:val="TAC"/>
              <w:rPr>
                <w:b/>
              </w:rPr>
            </w:pPr>
          </w:p>
        </w:tc>
        <w:tc>
          <w:tcPr>
            <w:tcW w:w="0" w:type="auto"/>
            <w:tcBorders>
              <w:top w:val="single" w:sz="4" w:space="0" w:color="auto"/>
              <w:left w:val="single" w:sz="4" w:space="0" w:color="auto"/>
              <w:bottom w:val="single" w:sz="4" w:space="0" w:color="auto"/>
              <w:right w:val="single" w:sz="4" w:space="0" w:color="auto"/>
            </w:tcBorders>
          </w:tcPr>
          <w:p w14:paraId="1C773B5C" w14:textId="77777777" w:rsidR="00E2399D" w:rsidRPr="00732759" w:rsidRDefault="00E2399D" w:rsidP="00E2399D">
            <w:pPr>
              <w:pStyle w:val="TAC"/>
              <w:rPr>
                <w:b/>
              </w:rPr>
            </w:pPr>
            <w:r w:rsidRPr="00732759">
              <w:t>28</w:t>
            </w:r>
          </w:p>
        </w:tc>
      </w:tr>
      <w:tr w:rsidR="00402411" w:rsidRPr="00732759" w14:paraId="6378471C" w14:textId="77777777" w:rsidTr="00D14A41">
        <w:trPr>
          <w:trHeight w:val="225"/>
          <w:jc w:val="center"/>
        </w:trPr>
        <w:tc>
          <w:tcPr>
            <w:tcW w:w="2407" w:type="dxa"/>
            <w:vMerge w:val="restart"/>
            <w:tcBorders>
              <w:top w:val="single" w:sz="4" w:space="0" w:color="auto"/>
              <w:left w:val="single" w:sz="4" w:space="0" w:color="auto"/>
              <w:right w:val="single" w:sz="4" w:space="0" w:color="auto"/>
            </w:tcBorders>
            <w:hideMark/>
          </w:tcPr>
          <w:p w14:paraId="4845BE02" w14:textId="77777777" w:rsidR="00402411" w:rsidRPr="00732759" w:rsidRDefault="00402411" w:rsidP="00D14A41">
            <w:pPr>
              <w:pStyle w:val="TAC"/>
              <w:rPr>
                <w:rFonts w:cs="Arial"/>
                <w:lang w:eastAsia="en-US"/>
              </w:rPr>
            </w:pPr>
            <w:r w:rsidRPr="00732759">
              <w:rPr>
                <w:rFonts w:cs="Arial"/>
                <w:lang w:eastAsia="en-US"/>
              </w:rPr>
              <w:t>CA_1-3-7-20-42</w:t>
            </w:r>
          </w:p>
        </w:tc>
        <w:tc>
          <w:tcPr>
            <w:tcW w:w="2483" w:type="dxa"/>
            <w:tcBorders>
              <w:top w:val="single" w:sz="4" w:space="0" w:color="auto"/>
              <w:left w:val="single" w:sz="4" w:space="0" w:color="auto"/>
              <w:bottom w:val="single" w:sz="4" w:space="0" w:color="auto"/>
              <w:right w:val="single" w:sz="4" w:space="0" w:color="auto"/>
            </w:tcBorders>
            <w:hideMark/>
          </w:tcPr>
          <w:p w14:paraId="36973FD3" w14:textId="77777777" w:rsidR="00402411" w:rsidRPr="00732759" w:rsidRDefault="00402411" w:rsidP="00D14A41">
            <w:pPr>
              <w:pStyle w:val="TAC"/>
              <w:rPr>
                <w:rFonts w:cs="Arial"/>
                <w:lang w:eastAsia="en-US"/>
              </w:rPr>
            </w:pPr>
            <w:r w:rsidRPr="00732759">
              <w:rPr>
                <w:rFonts w:cs="Arial"/>
                <w:lang w:eastAsia="en-US"/>
              </w:rPr>
              <w:t>1</w:t>
            </w:r>
          </w:p>
        </w:tc>
      </w:tr>
      <w:tr w:rsidR="00402411" w:rsidRPr="00732759" w14:paraId="1EC63DE9" w14:textId="77777777" w:rsidTr="00D14A41">
        <w:trPr>
          <w:trHeight w:val="225"/>
          <w:jc w:val="center"/>
        </w:trPr>
        <w:tc>
          <w:tcPr>
            <w:tcW w:w="0" w:type="auto"/>
            <w:vMerge/>
            <w:tcBorders>
              <w:left w:val="single" w:sz="4" w:space="0" w:color="auto"/>
              <w:right w:val="single" w:sz="4" w:space="0" w:color="auto"/>
            </w:tcBorders>
            <w:vAlign w:val="center"/>
            <w:hideMark/>
          </w:tcPr>
          <w:p w14:paraId="184CE5A0"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hideMark/>
          </w:tcPr>
          <w:p w14:paraId="5911E68B" w14:textId="77777777" w:rsidR="00402411" w:rsidRPr="00732759" w:rsidRDefault="00402411" w:rsidP="00D14A41">
            <w:pPr>
              <w:pStyle w:val="TAC"/>
              <w:rPr>
                <w:rFonts w:cs="Arial"/>
                <w:lang w:eastAsia="en-US"/>
              </w:rPr>
            </w:pPr>
            <w:r w:rsidRPr="00732759">
              <w:rPr>
                <w:rFonts w:cs="Arial"/>
                <w:lang w:eastAsia="en-US"/>
              </w:rPr>
              <w:t>3</w:t>
            </w:r>
          </w:p>
        </w:tc>
      </w:tr>
      <w:tr w:rsidR="00402411" w:rsidRPr="00732759" w14:paraId="57542D89" w14:textId="77777777" w:rsidTr="00D14A41">
        <w:trPr>
          <w:trHeight w:val="225"/>
          <w:jc w:val="center"/>
        </w:trPr>
        <w:tc>
          <w:tcPr>
            <w:tcW w:w="0" w:type="auto"/>
            <w:vMerge/>
            <w:tcBorders>
              <w:left w:val="single" w:sz="4" w:space="0" w:color="auto"/>
              <w:right w:val="single" w:sz="4" w:space="0" w:color="auto"/>
            </w:tcBorders>
            <w:vAlign w:val="center"/>
            <w:hideMark/>
          </w:tcPr>
          <w:p w14:paraId="3641DE33"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hideMark/>
          </w:tcPr>
          <w:p w14:paraId="17F61A1B" w14:textId="77777777" w:rsidR="00402411" w:rsidRPr="00732759" w:rsidRDefault="00402411" w:rsidP="00D14A41">
            <w:pPr>
              <w:pStyle w:val="TAC"/>
              <w:rPr>
                <w:rFonts w:cs="Arial"/>
                <w:lang w:eastAsia="en-US"/>
              </w:rPr>
            </w:pPr>
            <w:r w:rsidRPr="00732759">
              <w:rPr>
                <w:rFonts w:cs="Arial"/>
                <w:lang w:eastAsia="en-US"/>
              </w:rPr>
              <w:t>7</w:t>
            </w:r>
          </w:p>
        </w:tc>
      </w:tr>
      <w:tr w:rsidR="00402411" w:rsidRPr="00732759" w14:paraId="37968FE3" w14:textId="77777777" w:rsidTr="00D14A41">
        <w:trPr>
          <w:trHeight w:val="225"/>
          <w:jc w:val="center"/>
        </w:trPr>
        <w:tc>
          <w:tcPr>
            <w:tcW w:w="0" w:type="auto"/>
            <w:vMerge/>
            <w:tcBorders>
              <w:left w:val="single" w:sz="4" w:space="0" w:color="auto"/>
              <w:right w:val="single" w:sz="4" w:space="0" w:color="auto"/>
            </w:tcBorders>
            <w:vAlign w:val="center"/>
            <w:hideMark/>
          </w:tcPr>
          <w:p w14:paraId="5363D5A8"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hideMark/>
          </w:tcPr>
          <w:p w14:paraId="380875A8" w14:textId="77777777" w:rsidR="00402411" w:rsidRPr="00732759" w:rsidRDefault="00402411" w:rsidP="00D14A41">
            <w:pPr>
              <w:pStyle w:val="TAC"/>
              <w:rPr>
                <w:rFonts w:cs="Arial"/>
                <w:lang w:eastAsia="en-US"/>
              </w:rPr>
            </w:pPr>
            <w:r w:rsidRPr="00732759">
              <w:rPr>
                <w:rFonts w:cs="Arial"/>
                <w:lang w:eastAsia="en-US"/>
              </w:rPr>
              <w:t>20</w:t>
            </w:r>
          </w:p>
        </w:tc>
      </w:tr>
      <w:tr w:rsidR="00402411" w:rsidRPr="00732759" w14:paraId="57F6A0A7" w14:textId="77777777" w:rsidTr="00D14A41">
        <w:trPr>
          <w:trHeight w:val="225"/>
          <w:jc w:val="center"/>
        </w:trPr>
        <w:tc>
          <w:tcPr>
            <w:tcW w:w="0" w:type="auto"/>
            <w:vMerge/>
            <w:tcBorders>
              <w:left w:val="single" w:sz="4" w:space="0" w:color="auto"/>
              <w:bottom w:val="single" w:sz="4" w:space="0" w:color="auto"/>
              <w:right w:val="single" w:sz="4" w:space="0" w:color="auto"/>
            </w:tcBorders>
            <w:vAlign w:val="center"/>
          </w:tcPr>
          <w:p w14:paraId="261AD9D9"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6F242043" w14:textId="77777777" w:rsidR="00402411" w:rsidRPr="00732759" w:rsidRDefault="00402411" w:rsidP="00D14A41">
            <w:pPr>
              <w:pStyle w:val="TAC"/>
              <w:rPr>
                <w:rFonts w:cs="Arial"/>
                <w:lang w:eastAsia="en-US"/>
              </w:rPr>
            </w:pPr>
            <w:r w:rsidRPr="00732759">
              <w:rPr>
                <w:rFonts w:cs="Arial"/>
                <w:lang w:eastAsia="en-US"/>
              </w:rPr>
              <w:t>42</w:t>
            </w:r>
          </w:p>
        </w:tc>
      </w:tr>
    </w:tbl>
    <w:p w14:paraId="2B7DF951" w14:textId="77777777" w:rsidR="00402411" w:rsidRPr="00732759" w:rsidRDefault="00402411" w:rsidP="00AA2532"/>
    <w:p w14:paraId="1AD25951" w14:textId="77777777" w:rsidR="008B5550" w:rsidRPr="00732759" w:rsidRDefault="008B5550" w:rsidP="004C5A97">
      <w:pPr>
        <w:pStyle w:val="TH"/>
      </w:pPr>
      <w:r w:rsidRPr="00732759">
        <w:t>Table 5.5-4. Intra-band non-contiguous carrier aggregation bands</w:t>
      </w:r>
      <w:r w:rsidR="00CB7D14" w:rsidRPr="00732759">
        <w:t xml:space="preserve"> (with two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8B5550" w:rsidRPr="00732759" w14:paraId="59564368" w14:textId="77777777">
        <w:trPr>
          <w:trHeight w:val="225"/>
          <w:jc w:val="center"/>
        </w:trPr>
        <w:tc>
          <w:tcPr>
            <w:tcW w:w="2445" w:type="dxa"/>
            <w:vMerge w:val="restart"/>
          </w:tcPr>
          <w:p w14:paraId="12B93772" w14:textId="77777777" w:rsidR="008B5550" w:rsidRPr="00732759" w:rsidRDefault="008B5550" w:rsidP="00B43BFE">
            <w:pPr>
              <w:pStyle w:val="TAH"/>
              <w:rPr>
                <w:rFonts w:cs="Arial"/>
                <w:lang w:eastAsia="en-US"/>
              </w:rPr>
            </w:pPr>
            <w:r w:rsidRPr="00732759">
              <w:rPr>
                <w:rFonts w:cs="Arial"/>
                <w:lang w:eastAsia="en-US"/>
              </w:rPr>
              <w:t>CA Band</w:t>
            </w:r>
          </w:p>
        </w:tc>
        <w:tc>
          <w:tcPr>
            <w:tcW w:w="2445" w:type="dxa"/>
            <w:vMerge w:val="restart"/>
          </w:tcPr>
          <w:p w14:paraId="6690BAAC" w14:textId="77777777" w:rsidR="008B5550" w:rsidRPr="00732759" w:rsidRDefault="008B5550" w:rsidP="00B43BFE">
            <w:pPr>
              <w:pStyle w:val="TAH"/>
              <w:rPr>
                <w:rFonts w:cs="Arial"/>
                <w:lang w:eastAsia="en-US"/>
              </w:rPr>
            </w:pPr>
            <w:r w:rsidRPr="00732759">
              <w:rPr>
                <w:rFonts w:cs="Arial"/>
                <w:lang w:eastAsia="zh-CN"/>
              </w:rPr>
              <w:t>E-UTRA o</w:t>
            </w:r>
            <w:r w:rsidRPr="00732759">
              <w:rPr>
                <w:rFonts w:cs="Arial"/>
                <w:lang w:eastAsia="en-US"/>
              </w:rPr>
              <w:t>perating band</w:t>
            </w:r>
          </w:p>
        </w:tc>
      </w:tr>
      <w:tr w:rsidR="008B5550" w:rsidRPr="00732759" w14:paraId="3A8D7D74" w14:textId="77777777">
        <w:trPr>
          <w:trHeight w:val="225"/>
          <w:jc w:val="center"/>
        </w:trPr>
        <w:tc>
          <w:tcPr>
            <w:tcW w:w="2445" w:type="dxa"/>
            <w:vMerge/>
          </w:tcPr>
          <w:p w14:paraId="5D64CE56" w14:textId="77777777" w:rsidR="008B5550" w:rsidRPr="00732759" w:rsidRDefault="008B5550" w:rsidP="00B43BFE">
            <w:pPr>
              <w:pStyle w:val="TAC"/>
              <w:rPr>
                <w:rFonts w:cs="Arial"/>
                <w:lang w:eastAsia="en-US"/>
              </w:rPr>
            </w:pPr>
          </w:p>
        </w:tc>
        <w:tc>
          <w:tcPr>
            <w:tcW w:w="2445" w:type="dxa"/>
            <w:vMerge/>
          </w:tcPr>
          <w:p w14:paraId="7F4CA61C" w14:textId="77777777" w:rsidR="008B5550" w:rsidRPr="00732759" w:rsidRDefault="008B5550" w:rsidP="00B43BFE">
            <w:pPr>
              <w:pStyle w:val="TAC"/>
              <w:rPr>
                <w:rFonts w:cs="Arial"/>
                <w:lang w:eastAsia="en-US"/>
              </w:rPr>
            </w:pPr>
          </w:p>
        </w:tc>
      </w:tr>
      <w:tr w:rsidR="00E2399D" w:rsidRPr="00732759" w14:paraId="55BB8591" w14:textId="77777777" w:rsidTr="00423E32">
        <w:trPr>
          <w:trHeight w:val="225"/>
          <w:jc w:val="center"/>
        </w:trPr>
        <w:tc>
          <w:tcPr>
            <w:tcW w:w="2445" w:type="dxa"/>
          </w:tcPr>
          <w:p w14:paraId="61129997" w14:textId="77777777" w:rsidR="00E2399D" w:rsidRPr="00732759" w:rsidRDefault="00E2399D" w:rsidP="00423E32">
            <w:pPr>
              <w:keepNext/>
              <w:keepLines/>
              <w:spacing w:after="0"/>
              <w:jc w:val="center"/>
              <w:rPr>
                <w:rFonts w:ascii="Arial" w:hAnsi="Arial"/>
                <w:sz w:val="18"/>
              </w:rPr>
            </w:pPr>
            <w:r w:rsidRPr="00732759">
              <w:rPr>
                <w:rFonts w:ascii="Arial" w:hAnsi="Arial" w:hint="eastAsia"/>
                <w:sz w:val="18"/>
              </w:rPr>
              <w:t>CA_</w:t>
            </w:r>
            <w:r w:rsidRPr="00732759">
              <w:rPr>
                <w:rFonts w:ascii="Arial" w:hAnsi="Arial"/>
                <w:sz w:val="18"/>
              </w:rPr>
              <w:t>1</w:t>
            </w:r>
            <w:r w:rsidRPr="00732759">
              <w:rPr>
                <w:rFonts w:ascii="Arial" w:hAnsi="Arial" w:hint="eastAsia"/>
                <w:sz w:val="18"/>
              </w:rPr>
              <w:t>-</w:t>
            </w:r>
            <w:r w:rsidRPr="00732759">
              <w:rPr>
                <w:rFonts w:ascii="Arial" w:hAnsi="Arial"/>
                <w:sz w:val="18"/>
              </w:rPr>
              <w:t>1</w:t>
            </w:r>
          </w:p>
        </w:tc>
        <w:tc>
          <w:tcPr>
            <w:tcW w:w="2445" w:type="dxa"/>
          </w:tcPr>
          <w:p w14:paraId="219B1684" w14:textId="77777777" w:rsidR="00E2399D" w:rsidRPr="00732759" w:rsidRDefault="00E2399D" w:rsidP="00423E32">
            <w:pPr>
              <w:keepNext/>
              <w:keepLines/>
              <w:spacing w:after="0"/>
              <w:jc w:val="center"/>
              <w:rPr>
                <w:rFonts w:ascii="Arial" w:hAnsi="Arial"/>
                <w:sz w:val="18"/>
              </w:rPr>
            </w:pPr>
            <w:r w:rsidRPr="00732759">
              <w:rPr>
                <w:rFonts w:ascii="Arial" w:hAnsi="Arial"/>
                <w:sz w:val="18"/>
              </w:rPr>
              <w:t>1</w:t>
            </w:r>
          </w:p>
        </w:tc>
      </w:tr>
      <w:tr w:rsidR="008E7343" w:rsidRPr="00732759" w14:paraId="4DA94B99" w14:textId="77777777" w:rsidTr="00AC6477">
        <w:trPr>
          <w:trHeight w:val="225"/>
          <w:jc w:val="center"/>
        </w:trPr>
        <w:tc>
          <w:tcPr>
            <w:tcW w:w="2445" w:type="dxa"/>
          </w:tcPr>
          <w:p w14:paraId="15FFEDAF" w14:textId="77777777" w:rsidR="008E7343" w:rsidRPr="00732759" w:rsidRDefault="008E7343" w:rsidP="00AC6477">
            <w:pPr>
              <w:keepNext/>
              <w:keepLines/>
              <w:spacing w:after="0"/>
              <w:jc w:val="center"/>
              <w:rPr>
                <w:rFonts w:ascii="Arial" w:hAnsi="Arial"/>
                <w:sz w:val="18"/>
              </w:rPr>
            </w:pPr>
            <w:r w:rsidRPr="00732759">
              <w:rPr>
                <w:rFonts w:ascii="Arial" w:hAnsi="Arial" w:hint="eastAsia"/>
                <w:sz w:val="18"/>
              </w:rPr>
              <w:t>CA_</w:t>
            </w:r>
            <w:r w:rsidRPr="00732759">
              <w:rPr>
                <w:rFonts w:ascii="Arial" w:hAnsi="Arial"/>
                <w:sz w:val="18"/>
              </w:rPr>
              <w:t>2</w:t>
            </w:r>
            <w:r w:rsidRPr="00732759">
              <w:rPr>
                <w:rFonts w:ascii="Arial" w:hAnsi="Arial" w:hint="eastAsia"/>
                <w:sz w:val="18"/>
              </w:rPr>
              <w:t>-</w:t>
            </w:r>
            <w:r w:rsidRPr="00732759">
              <w:rPr>
                <w:rFonts w:ascii="Arial" w:hAnsi="Arial"/>
                <w:sz w:val="18"/>
              </w:rPr>
              <w:t>2</w:t>
            </w:r>
          </w:p>
        </w:tc>
        <w:tc>
          <w:tcPr>
            <w:tcW w:w="2445" w:type="dxa"/>
          </w:tcPr>
          <w:p w14:paraId="164E1C88" w14:textId="77777777" w:rsidR="008E7343" w:rsidRPr="00732759" w:rsidRDefault="008E7343" w:rsidP="00AC6477">
            <w:pPr>
              <w:keepNext/>
              <w:keepLines/>
              <w:spacing w:after="0"/>
              <w:jc w:val="center"/>
              <w:rPr>
                <w:rFonts w:ascii="Arial" w:hAnsi="Arial"/>
                <w:sz w:val="18"/>
              </w:rPr>
            </w:pPr>
            <w:r w:rsidRPr="00732759">
              <w:rPr>
                <w:rFonts w:ascii="Arial" w:hAnsi="Arial"/>
                <w:sz w:val="18"/>
              </w:rPr>
              <w:t>2</w:t>
            </w:r>
          </w:p>
        </w:tc>
      </w:tr>
      <w:tr w:rsidR="001F21FE" w:rsidRPr="00732759" w14:paraId="7F12DD02" w14:textId="77777777" w:rsidTr="001F21FE">
        <w:trPr>
          <w:trHeight w:val="225"/>
          <w:jc w:val="center"/>
        </w:trPr>
        <w:tc>
          <w:tcPr>
            <w:tcW w:w="2445" w:type="dxa"/>
          </w:tcPr>
          <w:p w14:paraId="72C5FD47" w14:textId="77777777" w:rsidR="001F21FE" w:rsidRPr="00732759" w:rsidRDefault="001F21FE" w:rsidP="001F21FE">
            <w:pPr>
              <w:pStyle w:val="TAC"/>
              <w:rPr>
                <w:rFonts w:cs="Arial"/>
                <w:lang w:eastAsia="en-US"/>
              </w:rPr>
            </w:pPr>
            <w:r w:rsidRPr="00732759">
              <w:rPr>
                <w:rFonts w:cs="Arial" w:hint="eastAsia"/>
                <w:lang w:eastAsia="en-US"/>
              </w:rPr>
              <w:t>CA_3-3</w:t>
            </w:r>
          </w:p>
        </w:tc>
        <w:tc>
          <w:tcPr>
            <w:tcW w:w="2445" w:type="dxa"/>
          </w:tcPr>
          <w:p w14:paraId="30927EAF" w14:textId="77777777" w:rsidR="001F21FE" w:rsidRPr="00732759" w:rsidRDefault="001F21FE" w:rsidP="001F21FE">
            <w:pPr>
              <w:pStyle w:val="TAC"/>
              <w:rPr>
                <w:rFonts w:cs="Arial"/>
                <w:lang w:eastAsia="en-US"/>
              </w:rPr>
            </w:pPr>
            <w:r w:rsidRPr="00732759">
              <w:rPr>
                <w:rFonts w:cs="Arial" w:hint="eastAsia"/>
                <w:lang w:eastAsia="en-US"/>
              </w:rPr>
              <w:t>3</w:t>
            </w:r>
          </w:p>
        </w:tc>
      </w:tr>
      <w:tr w:rsidR="009E22F2" w:rsidRPr="00732759" w14:paraId="54191425" w14:textId="77777777">
        <w:trPr>
          <w:jc w:val="center"/>
        </w:trPr>
        <w:tc>
          <w:tcPr>
            <w:tcW w:w="2445" w:type="dxa"/>
          </w:tcPr>
          <w:p w14:paraId="11B582FA" w14:textId="77777777" w:rsidR="009E22F2" w:rsidRPr="00732759" w:rsidRDefault="009E22F2" w:rsidP="003F0267">
            <w:pPr>
              <w:pStyle w:val="TAC"/>
              <w:rPr>
                <w:rFonts w:cs="Arial"/>
                <w:lang w:eastAsia="en-US"/>
              </w:rPr>
            </w:pPr>
            <w:r w:rsidRPr="00732759">
              <w:rPr>
                <w:rFonts w:cs="Arial"/>
                <w:lang w:eastAsia="en-US"/>
              </w:rPr>
              <w:t>CA_4-4</w:t>
            </w:r>
          </w:p>
        </w:tc>
        <w:tc>
          <w:tcPr>
            <w:tcW w:w="2445" w:type="dxa"/>
          </w:tcPr>
          <w:p w14:paraId="7B6E5E00" w14:textId="77777777" w:rsidR="009E22F2" w:rsidRPr="00732759" w:rsidRDefault="009E22F2" w:rsidP="003F0267">
            <w:pPr>
              <w:pStyle w:val="TAC"/>
              <w:rPr>
                <w:rFonts w:cs="Arial"/>
                <w:lang w:eastAsia="en-US"/>
              </w:rPr>
            </w:pPr>
            <w:r w:rsidRPr="00732759">
              <w:rPr>
                <w:rFonts w:cs="Arial"/>
                <w:lang w:eastAsia="en-US"/>
              </w:rPr>
              <w:t>4</w:t>
            </w:r>
          </w:p>
        </w:tc>
      </w:tr>
      <w:tr w:rsidR="00EA0C7C" w:rsidRPr="00732759" w14:paraId="4F14ED88" w14:textId="77777777" w:rsidTr="00D27864">
        <w:trPr>
          <w:jc w:val="center"/>
        </w:trPr>
        <w:tc>
          <w:tcPr>
            <w:tcW w:w="2445" w:type="dxa"/>
          </w:tcPr>
          <w:p w14:paraId="6126A9E1" w14:textId="77777777" w:rsidR="00EA0C7C" w:rsidRPr="00732759" w:rsidRDefault="00EA0C7C" w:rsidP="00D27864">
            <w:pPr>
              <w:pStyle w:val="TAC"/>
              <w:rPr>
                <w:rFonts w:cs="Arial"/>
                <w:lang w:eastAsia="en-US"/>
              </w:rPr>
            </w:pPr>
            <w:r w:rsidRPr="00732759">
              <w:rPr>
                <w:rFonts w:cs="Arial"/>
                <w:lang w:eastAsia="en-US"/>
              </w:rPr>
              <w:t>CA_5-5</w:t>
            </w:r>
          </w:p>
        </w:tc>
        <w:tc>
          <w:tcPr>
            <w:tcW w:w="2445" w:type="dxa"/>
          </w:tcPr>
          <w:p w14:paraId="234FFFCC" w14:textId="77777777" w:rsidR="00EA0C7C" w:rsidRPr="00732759" w:rsidRDefault="00EA0C7C" w:rsidP="00D27864">
            <w:pPr>
              <w:pStyle w:val="TAC"/>
              <w:rPr>
                <w:rFonts w:cs="Arial"/>
                <w:lang w:eastAsia="en-US"/>
              </w:rPr>
            </w:pPr>
            <w:r w:rsidRPr="00732759">
              <w:rPr>
                <w:rFonts w:cs="Arial"/>
                <w:lang w:eastAsia="en-US"/>
              </w:rPr>
              <w:t>5</w:t>
            </w:r>
          </w:p>
        </w:tc>
      </w:tr>
      <w:tr w:rsidR="006C4F95" w:rsidRPr="00732759" w14:paraId="4C99A3FD" w14:textId="77777777" w:rsidTr="000D76DF">
        <w:trPr>
          <w:jc w:val="center"/>
        </w:trPr>
        <w:tc>
          <w:tcPr>
            <w:tcW w:w="2445" w:type="dxa"/>
          </w:tcPr>
          <w:p w14:paraId="70E94BA0" w14:textId="77777777" w:rsidR="006C4F95" w:rsidRPr="00732759" w:rsidRDefault="006C4F95" w:rsidP="000D76DF">
            <w:pPr>
              <w:pStyle w:val="TAC"/>
              <w:rPr>
                <w:rFonts w:cs="Arial"/>
                <w:lang w:eastAsia="en-US"/>
              </w:rPr>
            </w:pPr>
            <w:r w:rsidRPr="00732759">
              <w:rPr>
                <w:rFonts w:cs="Arial"/>
                <w:lang w:eastAsia="en-US"/>
              </w:rPr>
              <w:t>CA_7-7</w:t>
            </w:r>
          </w:p>
        </w:tc>
        <w:tc>
          <w:tcPr>
            <w:tcW w:w="2445" w:type="dxa"/>
          </w:tcPr>
          <w:p w14:paraId="4107356E" w14:textId="77777777" w:rsidR="006C4F95" w:rsidRPr="00732759" w:rsidRDefault="006C4F95" w:rsidP="000D76DF">
            <w:pPr>
              <w:pStyle w:val="TAC"/>
              <w:rPr>
                <w:rFonts w:cs="Arial"/>
                <w:lang w:eastAsia="en-US"/>
              </w:rPr>
            </w:pPr>
            <w:r w:rsidRPr="00732759">
              <w:rPr>
                <w:rFonts w:cs="Arial"/>
                <w:lang w:eastAsia="en-US"/>
              </w:rPr>
              <w:t>7</w:t>
            </w:r>
          </w:p>
        </w:tc>
      </w:tr>
      <w:tr w:rsidR="0061115F" w:rsidRPr="00732759" w14:paraId="7E6B794A" w14:textId="77777777" w:rsidTr="00D14A41">
        <w:trPr>
          <w:jc w:val="center"/>
        </w:trPr>
        <w:tc>
          <w:tcPr>
            <w:tcW w:w="2445" w:type="dxa"/>
          </w:tcPr>
          <w:p w14:paraId="3D34F162" w14:textId="77777777" w:rsidR="0061115F" w:rsidRPr="00732759" w:rsidRDefault="0061115F" w:rsidP="00D14A41">
            <w:pPr>
              <w:pStyle w:val="TAC"/>
              <w:rPr>
                <w:rFonts w:cs="Arial"/>
                <w:lang w:eastAsia="en-US"/>
              </w:rPr>
            </w:pPr>
            <w:r w:rsidRPr="00732759">
              <w:rPr>
                <w:rFonts w:cs="Arial"/>
                <w:lang w:eastAsia="en-US"/>
              </w:rPr>
              <w:t>CA_12-12</w:t>
            </w:r>
          </w:p>
        </w:tc>
        <w:tc>
          <w:tcPr>
            <w:tcW w:w="2445" w:type="dxa"/>
          </w:tcPr>
          <w:p w14:paraId="331D1997" w14:textId="77777777" w:rsidR="0061115F" w:rsidRPr="00732759" w:rsidRDefault="0061115F" w:rsidP="00D14A41">
            <w:pPr>
              <w:pStyle w:val="TAC"/>
              <w:rPr>
                <w:rFonts w:cs="Arial"/>
                <w:lang w:eastAsia="en-US"/>
              </w:rPr>
            </w:pPr>
            <w:r w:rsidRPr="00732759">
              <w:rPr>
                <w:rFonts w:cs="Arial"/>
                <w:lang w:eastAsia="en-US"/>
              </w:rPr>
              <w:t>12</w:t>
            </w:r>
          </w:p>
        </w:tc>
      </w:tr>
      <w:tr w:rsidR="00A06BCC" w:rsidRPr="00732759" w14:paraId="44214D65" w14:textId="77777777" w:rsidTr="00A06BCC">
        <w:trPr>
          <w:jc w:val="center"/>
        </w:trPr>
        <w:tc>
          <w:tcPr>
            <w:tcW w:w="2445" w:type="dxa"/>
          </w:tcPr>
          <w:p w14:paraId="7C18F800" w14:textId="77777777" w:rsidR="00A06BCC" w:rsidRPr="00732759" w:rsidRDefault="00A06BCC" w:rsidP="00A06BCC">
            <w:pPr>
              <w:pStyle w:val="TAC"/>
              <w:rPr>
                <w:rFonts w:cs="Arial"/>
                <w:lang w:eastAsia="en-US"/>
              </w:rPr>
            </w:pPr>
            <w:r w:rsidRPr="00732759">
              <w:rPr>
                <w:rFonts w:cs="Arial"/>
                <w:lang w:eastAsia="en-US"/>
              </w:rPr>
              <w:t>CA_23-23</w:t>
            </w:r>
          </w:p>
        </w:tc>
        <w:tc>
          <w:tcPr>
            <w:tcW w:w="2445" w:type="dxa"/>
          </w:tcPr>
          <w:p w14:paraId="64EF1C65" w14:textId="77777777" w:rsidR="00A06BCC" w:rsidRPr="00732759" w:rsidRDefault="00A06BCC" w:rsidP="00A06BCC">
            <w:pPr>
              <w:pStyle w:val="TAC"/>
              <w:rPr>
                <w:rFonts w:cs="Arial"/>
                <w:lang w:eastAsia="en-US"/>
              </w:rPr>
            </w:pPr>
            <w:r w:rsidRPr="00732759">
              <w:rPr>
                <w:rFonts w:cs="Arial"/>
                <w:lang w:eastAsia="en-US"/>
              </w:rPr>
              <w:t>23</w:t>
            </w:r>
          </w:p>
        </w:tc>
      </w:tr>
      <w:tr w:rsidR="008B5550" w:rsidRPr="00732759" w14:paraId="313F6A05" w14:textId="77777777">
        <w:trPr>
          <w:jc w:val="center"/>
        </w:trPr>
        <w:tc>
          <w:tcPr>
            <w:tcW w:w="2445" w:type="dxa"/>
          </w:tcPr>
          <w:p w14:paraId="4CA2FB73" w14:textId="77777777" w:rsidR="008B5550" w:rsidRPr="00732759" w:rsidRDefault="008B5550" w:rsidP="00B43BFE">
            <w:pPr>
              <w:pStyle w:val="TAC"/>
              <w:rPr>
                <w:rFonts w:cs="Arial"/>
                <w:lang w:eastAsia="en-US"/>
              </w:rPr>
            </w:pPr>
            <w:r w:rsidRPr="00732759">
              <w:rPr>
                <w:rFonts w:cs="Arial"/>
                <w:lang w:eastAsia="en-US"/>
              </w:rPr>
              <w:t>CA_</w:t>
            </w:r>
            <w:r w:rsidR="00DD50C1" w:rsidRPr="00732759">
              <w:rPr>
                <w:rFonts w:cs="Arial"/>
                <w:lang w:eastAsia="en-US"/>
              </w:rPr>
              <w:t>25</w:t>
            </w:r>
            <w:r w:rsidR="006412A0" w:rsidRPr="00732759">
              <w:rPr>
                <w:rFonts w:cs="Arial"/>
                <w:lang w:eastAsia="en-US"/>
              </w:rPr>
              <w:t>-</w:t>
            </w:r>
            <w:r w:rsidR="00DD50C1" w:rsidRPr="00732759">
              <w:rPr>
                <w:rFonts w:cs="Arial"/>
                <w:lang w:eastAsia="en-US"/>
              </w:rPr>
              <w:t>25</w:t>
            </w:r>
          </w:p>
        </w:tc>
        <w:tc>
          <w:tcPr>
            <w:tcW w:w="2445" w:type="dxa"/>
          </w:tcPr>
          <w:p w14:paraId="239549DD" w14:textId="77777777" w:rsidR="008B5550" w:rsidRPr="00732759" w:rsidRDefault="00DD50C1" w:rsidP="00B43BFE">
            <w:pPr>
              <w:pStyle w:val="TAC"/>
              <w:rPr>
                <w:rFonts w:cs="Arial"/>
                <w:lang w:eastAsia="en-US"/>
              </w:rPr>
            </w:pPr>
            <w:r w:rsidRPr="00732759">
              <w:rPr>
                <w:rFonts w:cs="Arial"/>
                <w:lang w:eastAsia="en-US"/>
              </w:rPr>
              <w:t>25</w:t>
            </w:r>
          </w:p>
        </w:tc>
      </w:tr>
      <w:tr w:rsidR="00512E89" w:rsidRPr="00732759" w14:paraId="3E87C985" w14:textId="77777777" w:rsidTr="00550F35">
        <w:trPr>
          <w:jc w:val="center"/>
        </w:trPr>
        <w:tc>
          <w:tcPr>
            <w:tcW w:w="2445" w:type="dxa"/>
          </w:tcPr>
          <w:p w14:paraId="68D30746" w14:textId="77777777" w:rsidR="00512E89" w:rsidRPr="00732759" w:rsidRDefault="00512E89" w:rsidP="00550F35">
            <w:pPr>
              <w:pStyle w:val="TAC"/>
              <w:rPr>
                <w:rFonts w:cs="Arial"/>
                <w:lang w:eastAsia="en-US"/>
              </w:rPr>
            </w:pPr>
            <w:r w:rsidRPr="00732759">
              <w:rPr>
                <w:rFonts w:cs="Arial"/>
                <w:lang w:eastAsia="en-US"/>
              </w:rPr>
              <w:t>CA_</w:t>
            </w:r>
            <w:r w:rsidRPr="00732759">
              <w:rPr>
                <w:rFonts w:cs="Arial" w:hint="eastAsia"/>
                <w:lang w:eastAsia="zh-CN"/>
              </w:rPr>
              <w:t>4</w:t>
            </w:r>
            <w:r w:rsidRPr="00732759">
              <w:rPr>
                <w:rFonts w:cs="Arial"/>
                <w:lang w:eastAsia="zh-CN"/>
              </w:rPr>
              <w:t>0</w:t>
            </w:r>
            <w:r w:rsidRPr="00732759">
              <w:rPr>
                <w:rFonts w:cs="Arial"/>
                <w:lang w:eastAsia="en-US"/>
              </w:rPr>
              <w:t>-</w:t>
            </w:r>
            <w:r w:rsidRPr="00732759">
              <w:rPr>
                <w:rFonts w:cs="Arial" w:hint="eastAsia"/>
                <w:lang w:eastAsia="zh-CN"/>
              </w:rPr>
              <w:t>4</w:t>
            </w:r>
            <w:r w:rsidRPr="00732759">
              <w:rPr>
                <w:rFonts w:cs="Arial"/>
                <w:lang w:eastAsia="zh-CN"/>
              </w:rPr>
              <w:t>0</w:t>
            </w:r>
          </w:p>
        </w:tc>
        <w:tc>
          <w:tcPr>
            <w:tcW w:w="2445" w:type="dxa"/>
          </w:tcPr>
          <w:p w14:paraId="02CAF0E2" w14:textId="77777777" w:rsidR="00512E89" w:rsidRPr="00732759" w:rsidRDefault="00512E89" w:rsidP="00550F35">
            <w:pPr>
              <w:pStyle w:val="TAC"/>
              <w:rPr>
                <w:rFonts w:cs="Arial"/>
                <w:lang w:eastAsia="en-US"/>
              </w:rPr>
            </w:pPr>
            <w:r w:rsidRPr="00732759">
              <w:rPr>
                <w:rFonts w:cs="Arial"/>
                <w:lang w:eastAsia="en-US"/>
              </w:rPr>
              <w:t>40</w:t>
            </w:r>
          </w:p>
        </w:tc>
      </w:tr>
      <w:tr w:rsidR="00DD50C1" w:rsidRPr="00732759" w14:paraId="7C17516D" w14:textId="77777777">
        <w:trPr>
          <w:jc w:val="center"/>
        </w:trPr>
        <w:tc>
          <w:tcPr>
            <w:tcW w:w="2445" w:type="dxa"/>
          </w:tcPr>
          <w:p w14:paraId="7A4ACEBA" w14:textId="77777777" w:rsidR="00DD50C1" w:rsidRPr="00732759" w:rsidRDefault="00DD50C1" w:rsidP="00E34EE7">
            <w:pPr>
              <w:pStyle w:val="TAC"/>
              <w:rPr>
                <w:rFonts w:cs="Arial"/>
                <w:lang w:eastAsia="en-US"/>
              </w:rPr>
            </w:pPr>
            <w:r w:rsidRPr="00732759">
              <w:rPr>
                <w:rFonts w:cs="Arial"/>
                <w:lang w:eastAsia="en-US"/>
              </w:rPr>
              <w:t>CA_</w:t>
            </w:r>
            <w:r w:rsidRPr="00732759">
              <w:rPr>
                <w:rFonts w:cs="Arial" w:hint="eastAsia"/>
                <w:lang w:eastAsia="zh-CN"/>
              </w:rPr>
              <w:t>41</w:t>
            </w:r>
            <w:r w:rsidRPr="00732759">
              <w:rPr>
                <w:rFonts w:cs="Arial"/>
                <w:lang w:eastAsia="en-US"/>
              </w:rPr>
              <w:t>-</w:t>
            </w:r>
            <w:r w:rsidRPr="00732759">
              <w:rPr>
                <w:rFonts w:cs="Arial" w:hint="eastAsia"/>
                <w:lang w:eastAsia="zh-CN"/>
              </w:rPr>
              <w:t>41</w:t>
            </w:r>
          </w:p>
        </w:tc>
        <w:tc>
          <w:tcPr>
            <w:tcW w:w="2445" w:type="dxa"/>
          </w:tcPr>
          <w:p w14:paraId="22E9BD7E" w14:textId="77777777" w:rsidR="00DD50C1" w:rsidRPr="00732759" w:rsidRDefault="00DD50C1" w:rsidP="00E34EE7">
            <w:pPr>
              <w:pStyle w:val="TAC"/>
              <w:rPr>
                <w:rFonts w:cs="Arial"/>
                <w:lang w:eastAsia="zh-CN"/>
              </w:rPr>
            </w:pPr>
            <w:r w:rsidRPr="00732759">
              <w:rPr>
                <w:rFonts w:cs="Arial" w:hint="eastAsia"/>
                <w:lang w:eastAsia="zh-CN"/>
              </w:rPr>
              <w:t>41</w:t>
            </w:r>
          </w:p>
        </w:tc>
      </w:tr>
      <w:tr w:rsidR="003B207A" w:rsidRPr="00732759" w14:paraId="06596681" w14:textId="77777777" w:rsidTr="00E11102">
        <w:trPr>
          <w:jc w:val="center"/>
        </w:trPr>
        <w:tc>
          <w:tcPr>
            <w:tcW w:w="2445" w:type="dxa"/>
          </w:tcPr>
          <w:p w14:paraId="259BCDD1" w14:textId="77777777" w:rsidR="003B207A" w:rsidRPr="00732759" w:rsidRDefault="003B207A" w:rsidP="00E11102">
            <w:pPr>
              <w:keepNext/>
              <w:keepLines/>
              <w:spacing w:after="0"/>
              <w:jc w:val="center"/>
              <w:rPr>
                <w:rFonts w:ascii="Arial" w:hAnsi="Arial"/>
                <w:sz w:val="18"/>
              </w:rPr>
            </w:pPr>
            <w:r w:rsidRPr="00732759">
              <w:rPr>
                <w:rFonts w:ascii="Arial" w:hAnsi="Arial"/>
                <w:sz w:val="18"/>
              </w:rPr>
              <w:t>CA_</w:t>
            </w:r>
            <w:r w:rsidRPr="00732759">
              <w:rPr>
                <w:rFonts w:ascii="Arial" w:hAnsi="Arial" w:hint="eastAsia"/>
                <w:sz w:val="18"/>
                <w:lang w:eastAsia="zh-CN"/>
              </w:rPr>
              <w:t>42</w:t>
            </w:r>
            <w:r w:rsidRPr="00732759">
              <w:rPr>
                <w:rFonts w:ascii="Arial" w:hAnsi="Arial"/>
                <w:sz w:val="18"/>
              </w:rPr>
              <w:t>-</w:t>
            </w:r>
            <w:r w:rsidRPr="00732759">
              <w:rPr>
                <w:rFonts w:ascii="Arial" w:hAnsi="Arial" w:hint="eastAsia"/>
                <w:sz w:val="18"/>
                <w:lang w:eastAsia="zh-CN"/>
              </w:rPr>
              <w:t>42</w:t>
            </w:r>
          </w:p>
        </w:tc>
        <w:tc>
          <w:tcPr>
            <w:tcW w:w="2445" w:type="dxa"/>
          </w:tcPr>
          <w:p w14:paraId="65339148" w14:textId="77777777" w:rsidR="003B207A" w:rsidRPr="00732759" w:rsidRDefault="003B207A" w:rsidP="00E11102">
            <w:pPr>
              <w:keepNext/>
              <w:keepLines/>
              <w:spacing w:after="0"/>
              <w:jc w:val="center"/>
              <w:rPr>
                <w:rFonts w:ascii="Arial" w:hAnsi="Arial"/>
                <w:sz w:val="18"/>
                <w:lang w:eastAsia="zh-CN"/>
              </w:rPr>
            </w:pPr>
            <w:r w:rsidRPr="00732759">
              <w:rPr>
                <w:rFonts w:ascii="Arial" w:hAnsi="Arial" w:hint="eastAsia"/>
                <w:sz w:val="18"/>
                <w:lang w:eastAsia="zh-CN"/>
              </w:rPr>
              <w:t>42</w:t>
            </w:r>
          </w:p>
        </w:tc>
      </w:tr>
      <w:tr w:rsidR="00C73DBE" w:rsidRPr="00732759" w14:paraId="25EDF2C7" w14:textId="77777777" w:rsidTr="00A950DC">
        <w:trPr>
          <w:jc w:val="center"/>
        </w:trPr>
        <w:tc>
          <w:tcPr>
            <w:tcW w:w="2445" w:type="dxa"/>
            <w:tcBorders>
              <w:top w:val="single" w:sz="4" w:space="0" w:color="auto"/>
              <w:left w:val="single" w:sz="4" w:space="0" w:color="auto"/>
              <w:bottom w:val="single" w:sz="4" w:space="0" w:color="auto"/>
              <w:right w:val="single" w:sz="4" w:space="0" w:color="auto"/>
            </w:tcBorders>
            <w:hideMark/>
          </w:tcPr>
          <w:p w14:paraId="2EBE1332" w14:textId="77777777" w:rsidR="00C73DBE" w:rsidRPr="00732759" w:rsidRDefault="00C73DBE" w:rsidP="00A950DC">
            <w:pPr>
              <w:keepNext/>
              <w:keepLines/>
              <w:spacing w:after="0"/>
              <w:jc w:val="center"/>
              <w:rPr>
                <w:rFonts w:ascii="Arial" w:hAnsi="Arial"/>
                <w:sz w:val="18"/>
                <w:lang w:eastAsia="ja-JP"/>
              </w:rPr>
            </w:pPr>
            <w:r w:rsidRPr="00732759">
              <w:rPr>
                <w:rFonts w:ascii="Arial" w:hAnsi="Arial"/>
                <w:sz w:val="18"/>
              </w:rPr>
              <w:t>CA_48-48</w:t>
            </w:r>
          </w:p>
        </w:tc>
        <w:tc>
          <w:tcPr>
            <w:tcW w:w="2445" w:type="dxa"/>
            <w:tcBorders>
              <w:top w:val="single" w:sz="4" w:space="0" w:color="auto"/>
              <w:left w:val="single" w:sz="4" w:space="0" w:color="auto"/>
              <w:bottom w:val="single" w:sz="4" w:space="0" w:color="auto"/>
              <w:right w:val="single" w:sz="4" w:space="0" w:color="auto"/>
            </w:tcBorders>
            <w:hideMark/>
          </w:tcPr>
          <w:p w14:paraId="4CF31EB5" w14:textId="77777777" w:rsidR="00C73DBE" w:rsidRPr="00732759" w:rsidRDefault="00C73DBE" w:rsidP="00A950DC">
            <w:pPr>
              <w:keepNext/>
              <w:keepLines/>
              <w:spacing w:after="0"/>
              <w:jc w:val="center"/>
              <w:rPr>
                <w:rFonts w:ascii="Arial" w:hAnsi="Arial"/>
                <w:sz w:val="18"/>
                <w:lang w:eastAsia="zh-CN"/>
              </w:rPr>
            </w:pPr>
            <w:r w:rsidRPr="00732759">
              <w:rPr>
                <w:rFonts w:ascii="Arial" w:hAnsi="Arial"/>
                <w:sz w:val="18"/>
                <w:lang w:eastAsia="zh-CN"/>
              </w:rPr>
              <w:t>48</w:t>
            </w:r>
          </w:p>
        </w:tc>
      </w:tr>
      <w:tr w:rsidR="00511D0E" w:rsidRPr="00732759" w14:paraId="21198D7B" w14:textId="77777777" w:rsidTr="004D416F">
        <w:trPr>
          <w:jc w:val="center"/>
        </w:trPr>
        <w:tc>
          <w:tcPr>
            <w:tcW w:w="2445" w:type="dxa"/>
          </w:tcPr>
          <w:p w14:paraId="34877AC9" w14:textId="77777777" w:rsidR="00511D0E" w:rsidRPr="00732759" w:rsidRDefault="00511D0E" w:rsidP="004D416F">
            <w:pPr>
              <w:keepNext/>
              <w:keepLines/>
              <w:spacing w:after="0"/>
              <w:jc w:val="center"/>
              <w:rPr>
                <w:rFonts w:ascii="Arial" w:hAnsi="Arial"/>
                <w:sz w:val="18"/>
              </w:rPr>
            </w:pPr>
            <w:r w:rsidRPr="00732759">
              <w:rPr>
                <w:rFonts w:ascii="Arial" w:hAnsi="Arial"/>
                <w:sz w:val="18"/>
              </w:rPr>
              <w:t>CA_66-66</w:t>
            </w:r>
          </w:p>
        </w:tc>
        <w:tc>
          <w:tcPr>
            <w:tcW w:w="2445" w:type="dxa"/>
          </w:tcPr>
          <w:p w14:paraId="4C7E373A" w14:textId="77777777" w:rsidR="00511D0E" w:rsidRPr="00732759" w:rsidRDefault="00511D0E" w:rsidP="004D416F">
            <w:pPr>
              <w:keepNext/>
              <w:keepLines/>
              <w:spacing w:after="0"/>
              <w:jc w:val="center"/>
              <w:rPr>
                <w:rFonts w:ascii="Arial" w:hAnsi="Arial"/>
                <w:sz w:val="18"/>
                <w:lang w:eastAsia="zh-CN"/>
              </w:rPr>
            </w:pPr>
            <w:r w:rsidRPr="00732759">
              <w:rPr>
                <w:rFonts w:ascii="Arial" w:hAnsi="Arial"/>
                <w:sz w:val="18"/>
                <w:lang w:eastAsia="zh-CN"/>
              </w:rPr>
              <w:t>66</w:t>
            </w:r>
          </w:p>
        </w:tc>
      </w:tr>
    </w:tbl>
    <w:p w14:paraId="6C556041" w14:textId="77777777" w:rsidR="0082431D" w:rsidRPr="00732759" w:rsidRDefault="0082431D" w:rsidP="0082431D"/>
    <w:p w14:paraId="225A7CC6" w14:textId="77777777" w:rsidR="00C015D5" w:rsidRPr="00732759" w:rsidRDefault="00C015D5" w:rsidP="00D903BE">
      <w:pPr>
        <w:pStyle w:val="Heading2"/>
      </w:pPr>
      <w:bookmarkStart w:id="25" w:name="_Toc66874712"/>
      <w:r w:rsidRPr="00732759">
        <w:t>5.</w:t>
      </w:r>
      <w:r w:rsidR="0082431D" w:rsidRPr="00732759">
        <w:t>6</w:t>
      </w:r>
      <w:r w:rsidRPr="00732759">
        <w:tab/>
        <w:t>Channel bandwidth</w:t>
      </w:r>
      <w:bookmarkEnd w:id="25"/>
    </w:p>
    <w:p w14:paraId="047185C9" w14:textId="77777777" w:rsidR="00C015D5" w:rsidRPr="00732759" w:rsidRDefault="00391EAE" w:rsidP="00C015D5">
      <w:pPr>
        <w:rPr>
          <w:rFonts w:eastAsia="SimSun"/>
          <w:kern w:val="2"/>
        </w:rPr>
      </w:pPr>
      <w:r w:rsidRPr="00732759">
        <w:rPr>
          <w:rFonts w:eastAsia="SimSun"/>
          <w:kern w:val="2"/>
        </w:rPr>
        <w:t>For E-UTRA, r</w:t>
      </w:r>
      <w:r w:rsidR="00C015D5" w:rsidRPr="00732759">
        <w:rPr>
          <w:rFonts w:eastAsia="SimSun"/>
          <w:kern w:val="2"/>
        </w:rPr>
        <w:t>equirements in present document are specified for the channel bandwidths listed in Table 5.</w:t>
      </w:r>
      <w:r w:rsidR="0082431D" w:rsidRPr="00732759">
        <w:rPr>
          <w:rFonts w:eastAsia="SimSun"/>
          <w:kern w:val="2"/>
        </w:rPr>
        <w:t>6</w:t>
      </w:r>
      <w:r w:rsidR="00C015D5" w:rsidRPr="00732759">
        <w:rPr>
          <w:rFonts w:eastAsia="SimSun"/>
          <w:kern w:val="2"/>
        </w:rPr>
        <w:t>-1.</w:t>
      </w:r>
    </w:p>
    <w:p w14:paraId="122618EF" w14:textId="77777777" w:rsidR="00C015D5" w:rsidRPr="00732759" w:rsidRDefault="00C015D5" w:rsidP="004C5A97">
      <w:pPr>
        <w:pStyle w:val="TH"/>
      </w:pPr>
      <w:r w:rsidRPr="00732759">
        <w:t>Table 5.</w:t>
      </w:r>
      <w:r w:rsidR="0082431D" w:rsidRPr="00732759">
        <w:t>6</w:t>
      </w:r>
      <w:r w:rsidRPr="00732759">
        <w:t xml:space="preserve">-1 Transmission bandwidth configuration </w:t>
      </w:r>
      <w:r w:rsidRPr="00732759">
        <w:rPr>
          <w:rFonts w:ascii="Times New Roman" w:hAnsi="Times New Roman"/>
          <w:i/>
          <w:iCs/>
        </w:rPr>
        <w:t>N</w:t>
      </w:r>
      <w:r w:rsidRPr="00732759">
        <w:rPr>
          <w:rFonts w:ascii="Times New Roman" w:hAnsi="Times New Roman"/>
          <w:vertAlign w:val="subscript"/>
        </w:rPr>
        <w:t>RB</w:t>
      </w:r>
      <w:r w:rsidRPr="00732759">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C015D5" w:rsidRPr="00732759" w14:paraId="5997852B" w14:textId="77777777">
        <w:trPr>
          <w:trHeight w:val="578"/>
          <w:jc w:val="center"/>
        </w:trPr>
        <w:tc>
          <w:tcPr>
            <w:tcW w:w="2337" w:type="dxa"/>
            <w:vAlign w:val="center"/>
          </w:tcPr>
          <w:p w14:paraId="5A97430B" w14:textId="77777777" w:rsidR="00C015D5" w:rsidRPr="00732759" w:rsidRDefault="00C015D5" w:rsidP="009C7470">
            <w:pPr>
              <w:pStyle w:val="TH"/>
              <w:rPr>
                <w:rFonts w:cs="Arial"/>
                <w:lang w:eastAsia="en-US"/>
              </w:rPr>
            </w:pPr>
            <w:r w:rsidRPr="00732759">
              <w:rPr>
                <w:rFonts w:cs="Arial"/>
                <w:lang w:eastAsia="en-US"/>
              </w:rPr>
              <w:t xml:space="preserve">Channel bandwidth </w:t>
            </w:r>
            <w:r w:rsidRPr="00732759">
              <w:rPr>
                <w:rFonts w:ascii="Times New Roman" w:hAnsi="Times New Roman" w:cs="Arial"/>
                <w:lang w:eastAsia="en-US"/>
              </w:rPr>
              <w:t>BW</w:t>
            </w:r>
            <w:r w:rsidRPr="00732759">
              <w:rPr>
                <w:rFonts w:ascii="Times New Roman" w:hAnsi="Times New Roman" w:cs="Arial"/>
                <w:vertAlign w:val="subscript"/>
                <w:lang w:eastAsia="en-US"/>
              </w:rPr>
              <w:t>Channel</w:t>
            </w:r>
            <w:r w:rsidRPr="00732759">
              <w:rPr>
                <w:rFonts w:ascii="Times New Roman" w:eastAsia="SimSun" w:hAnsi="Times New Roman" w:cs="Arial"/>
                <w:kern w:val="2"/>
                <w:lang w:eastAsia="en-US"/>
              </w:rPr>
              <w:t xml:space="preserve"> </w:t>
            </w:r>
            <w:r w:rsidRPr="00732759">
              <w:rPr>
                <w:rFonts w:cs="Arial"/>
                <w:lang w:eastAsia="en-US"/>
              </w:rPr>
              <w:t>[MHz]</w:t>
            </w:r>
          </w:p>
        </w:tc>
        <w:tc>
          <w:tcPr>
            <w:tcW w:w="804" w:type="dxa"/>
            <w:vAlign w:val="center"/>
          </w:tcPr>
          <w:p w14:paraId="77F3DC01" w14:textId="77777777" w:rsidR="00C015D5" w:rsidRPr="00732759" w:rsidRDefault="00C015D5" w:rsidP="009C7470">
            <w:pPr>
              <w:pStyle w:val="TH"/>
              <w:rPr>
                <w:rFonts w:cs="Arial"/>
                <w:lang w:eastAsia="en-US"/>
              </w:rPr>
            </w:pPr>
            <w:r w:rsidRPr="00732759">
              <w:rPr>
                <w:rFonts w:cs="Arial"/>
                <w:lang w:eastAsia="en-US"/>
              </w:rPr>
              <w:t>1.4</w:t>
            </w:r>
          </w:p>
        </w:tc>
        <w:tc>
          <w:tcPr>
            <w:tcW w:w="746" w:type="dxa"/>
            <w:shd w:val="clear" w:color="auto" w:fill="auto"/>
            <w:vAlign w:val="center"/>
          </w:tcPr>
          <w:p w14:paraId="614BF87D" w14:textId="77777777" w:rsidR="00C015D5" w:rsidRPr="00732759" w:rsidRDefault="00C015D5" w:rsidP="009C7470">
            <w:pPr>
              <w:pStyle w:val="TH"/>
              <w:rPr>
                <w:rFonts w:cs="Arial"/>
                <w:lang w:eastAsia="en-US"/>
              </w:rPr>
            </w:pPr>
            <w:r w:rsidRPr="00732759">
              <w:rPr>
                <w:rFonts w:cs="Arial"/>
                <w:lang w:eastAsia="en-US"/>
              </w:rPr>
              <w:t xml:space="preserve">3 </w:t>
            </w:r>
          </w:p>
        </w:tc>
        <w:tc>
          <w:tcPr>
            <w:tcW w:w="708" w:type="dxa"/>
            <w:vAlign w:val="center"/>
          </w:tcPr>
          <w:p w14:paraId="3A88C36E" w14:textId="77777777" w:rsidR="00C015D5" w:rsidRPr="00732759" w:rsidRDefault="00C015D5" w:rsidP="009C7470">
            <w:pPr>
              <w:pStyle w:val="TH"/>
              <w:rPr>
                <w:rFonts w:cs="Arial"/>
                <w:lang w:eastAsia="en-US"/>
              </w:rPr>
            </w:pPr>
            <w:r w:rsidRPr="00732759">
              <w:rPr>
                <w:rFonts w:cs="Arial"/>
                <w:lang w:eastAsia="en-US"/>
              </w:rPr>
              <w:t>5</w:t>
            </w:r>
          </w:p>
        </w:tc>
        <w:tc>
          <w:tcPr>
            <w:tcW w:w="709" w:type="dxa"/>
            <w:vAlign w:val="center"/>
          </w:tcPr>
          <w:p w14:paraId="2BBE1BA5" w14:textId="77777777" w:rsidR="00C015D5" w:rsidRPr="00732759" w:rsidRDefault="00C015D5" w:rsidP="009C7470">
            <w:pPr>
              <w:pStyle w:val="TH"/>
              <w:rPr>
                <w:rFonts w:cs="Arial"/>
                <w:lang w:eastAsia="en-US"/>
              </w:rPr>
            </w:pPr>
            <w:r w:rsidRPr="00732759">
              <w:rPr>
                <w:rFonts w:cs="Arial"/>
                <w:lang w:eastAsia="en-US"/>
              </w:rPr>
              <w:t>10</w:t>
            </w:r>
          </w:p>
        </w:tc>
        <w:tc>
          <w:tcPr>
            <w:tcW w:w="709" w:type="dxa"/>
            <w:vAlign w:val="center"/>
          </w:tcPr>
          <w:p w14:paraId="373743C3" w14:textId="77777777" w:rsidR="00C015D5" w:rsidRPr="00732759" w:rsidRDefault="00C015D5" w:rsidP="009C7470">
            <w:pPr>
              <w:pStyle w:val="TH"/>
              <w:rPr>
                <w:rFonts w:cs="Arial"/>
                <w:lang w:eastAsia="en-US"/>
              </w:rPr>
            </w:pPr>
            <w:r w:rsidRPr="00732759">
              <w:rPr>
                <w:rFonts w:cs="Arial"/>
                <w:lang w:eastAsia="en-US"/>
              </w:rPr>
              <w:t>15</w:t>
            </w:r>
          </w:p>
        </w:tc>
        <w:tc>
          <w:tcPr>
            <w:tcW w:w="731" w:type="dxa"/>
            <w:vAlign w:val="center"/>
          </w:tcPr>
          <w:p w14:paraId="5E2F59DE" w14:textId="77777777" w:rsidR="00C015D5" w:rsidRPr="00732759" w:rsidRDefault="00C015D5" w:rsidP="009C7470">
            <w:pPr>
              <w:pStyle w:val="TH"/>
              <w:rPr>
                <w:rFonts w:cs="Arial"/>
                <w:lang w:eastAsia="en-US"/>
              </w:rPr>
            </w:pPr>
            <w:r w:rsidRPr="00732759">
              <w:rPr>
                <w:rFonts w:cs="Arial"/>
                <w:lang w:eastAsia="en-US"/>
              </w:rPr>
              <w:t>20</w:t>
            </w:r>
          </w:p>
        </w:tc>
      </w:tr>
      <w:tr w:rsidR="00C015D5" w:rsidRPr="00732759" w14:paraId="52211207" w14:textId="77777777">
        <w:trPr>
          <w:trHeight w:val="590"/>
          <w:jc w:val="center"/>
        </w:trPr>
        <w:tc>
          <w:tcPr>
            <w:tcW w:w="2337" w:type="dxa"/>
            <w:vAlign w:val="center"/>
          </w:tcPr>
          <w:p w14:paraId="24DCB590" w14:textId="77777777" w:rsidR="00C015D5" w:rsidRPr="00732759" w:rsidRDefault="00C015D5" w:rsidP="009C7470">
            <w:pPr>
              <w:pStyle w:val="TAC"/>
              <w:rPr>
                <w:rFonts w:cs="Arial"/>
                <w:lang w:eastAsia="en-US"/>
              </w:rPr>
            </w:pPr>
            <w:r w:rsidRPr="00732759">
              <w:rPr>
                <w:rFonts w:cs="Arial"/>
                <w:lang w:eastAsia="en-US"/>
              </w:rPr>
              <w:t xml:space="preserve">Transmission bandwidth configuration </w:t>
            </w:r>
            <w:r w:rsidRPr="00732759">
              <w:rPr>
                <w:rFonts w:ascii="Times New Roman" w:hAnsi="Times New Roman" w:cs="Arial"/>
                <w:i/>
                <w:iCs/>
                <w:lang w:eastAsia="en-US"/>
              </w:rPr>
              <w:t>N</w:t>
            </w:r>
            <w:r w:rsidRPr="00732759">
              <w:rPr>
                <w:rFonts w:ascii="Times New Roman" w:hAnsi="Times New Roman" w:cs="Arial"/>
                <w:vertAlign w:val="subscript"/>
                <w:lang w:eastAsia="en-US"/>
              </w:rPr>
              <w:t>RB</w:t>
            </w:r>
          </w:p>
        </w:tc>
        <w:tc>
          <w:tcPr>
            <w:tcW w:w="804" w:type="dxa"/>
            <w:vAlign w:val="center"/>
          </w:tcPr>
          <w:p w14:paraId="422E2137" w14:textId="77777777" w:rsidR="00C015D5" w:rsidRPr="00732759" w:rsidRDefault="00C015D5" w:rsidP="009C7470">
            <w:pPr>
              <w:pStyle w:val="TAC"/>
              <w:rPr>
                <w:rFonts w:cs="Arial"/>
                <w:lang w:eastAsia="en-US"/>
              </w:rPr>
            </w:pPr>
            <w:r w:rsidRPr="00732759">
              <w:rPr>
                <w:rFonts w:cs="Arial"/>
                <w:lang w:eastAsia="en-US"/>
              </w:rPr>
              <w:t>6</w:t>
            </w:r>
          </w:p>
        </w:tc>
        <w:tc>
          <w:tcPr>
            <w:tcW w:w="746" w:type="dxa"/>
            <w:shd w:val="clear" w:color="auto" w:fill="auto"/>
            <w:vAlign w:val="center"/>
          </w:tcPr>
          <w:p w14:paraId="7EBD14E4" w14:textId="77777777" w:rsidR="00C015D5" w:rsidRPr="00732759" w:rsidRDefault="00C015D5" w:rsidP="009C7470">
            <w:pPr>
              <w:pStyle w:val="TAC"/>
              <w:rPr>
                <w:rFonts w:cs="Arial"/>
                <w:lang w:eastAsia="en-US"/>
              </w:rPr>
            </w:pPr>
            <w:r w:rsidRPr="00732759">
              <w:rPr>
                <w:rFonts w:cs="Arial"/>
                <w:lang w:eastAsia="en-US"/>
              </w:rPr>
              <w:t xml:space="preserve">15 </w:t>
            </w:r>
          </w:p>
        </w:tc>
        <w:tc>
          <w:tcPr>
            <w:tcW w:w="708" w:type="dxa"/>
            <w:vAlign w:val="center"/>
          </w:tcPr>
          <w:p w14:paraId="36D76DD5" w14:textId="77777777" w:rsidR="00C015D5" w:rsidRPr="00732759" w:rsidRDefault="00C015D5" w:rsidP="009C7470">
            <w:pPr>
              <w:pStyle w:val="TAC"/>
              <w:rPr>
                <w:rFonts w:cs="Arial"/>
                <w:lang w:eastAsia="en-US"/>
              </w:rPr>
            </w:pPr>
            <w:r w:rsidRPr="00732759">
              <w:rPr>
                <w:rFonts w:cs="Arial"/>
                <w:lang w:eastAsia="en-US"/>
              </w:rPr>
              <w:t>25</w:t>
            </w:r>
          </w:p>
        </w:tc>
        <w:tc>
          <w:tcPr>
            <w:tcW w:w="709" w:type="dxa"/>
            <w:vAlign w:val="center"/>
          </w:tcPr>
          <w:p w14:paraId="019D59BA" w14:textId="77777777" w:rsidR="00C015D5" w:rsidRPr="00732759" w:rsidRDefault="00C015D5" w:rsidP="009C7470">
            <w:pPr>
              <w:pStyle w:val="TAC"/>
              <w:rPr>
                <w:rFonts w:cs="Arial"/>
                <w:lang w:eastAsia="en-US"/>
              </w:rPr>
            </w:pPr>
            <w:r w:rsidRPr="00732759">
              <w:rPr>
                <w:rFonts w:cs="Arial"/>
                <w:lang w:eastAsia="en-US"/>
              </w:rPr>
              <w:t>50</w:t>
            </w:r>
          </w:p>
        </w:tc>
        <w:tc>
          <w:tcPr>
            <w:tcW w:w="709" w:type="dxa"/>
            <w:vAlign w:val="center"/>
          </w:tcPr>
          <w:p w14:paraId="0C87E3C7" w14:textId="77777777" w:rsidR="00C015D5" w:rsidRPr="00732759" w:rsidRDefault="00C015D5" w:rsidP="009C7470">
            <w:pPr>
              <w:pStyle w:val="TAC"/>
              <w:rPr>
                <w:rFonts w:cs="Arial"/>
                <w:lang w:eastAsia="en-US"/>
              </w:rPr>
            </w:pPr>
            <w:r w:rsidRPr="00732759">
              <w:rPr>
                <w:rFonts w:cs="Arial"/>
                <w:lang w:eastAsia="en-US"/>
              </w:rPr>
              <w:t>75</w:t>
            </w:r>
          </w:p>
        </w:tc>
        <w:tc>
          <w:tcPr>
            <w:tcW w:w="731" w:type="dxa"/>
            <w:vAlign w:val="center"/>
          </w:tcPr>
          <w:p w14:paraId="543A0D67" w14:textId="77777777" w:rsidR="00C015D5" w:rsidRPr="00732759" w:rsidRDefault="00C015D5" w:rsidP="009C7470">
            <w:pPr>
              <w:pStyle w:val="TAC"/>
              <w:rPr>
                <w:rFonts w:cs="Arial"/>
                <w:lang w:eastAsia="en-US"/>
              </w:rPr>
            </w:pPr>
            <w:r w:rsidRPr="00732759">
              <w:rPr>
                <w:rFonts w:cs="Arial"/>
                <w:lang w:eastAsia="en-US"/>
              </w:rPr>
              <w:t>100</w:t>
            </w:r>
          </w:p>
        </w:tc>
      </w:tr>
    </w:tbl>
    <w:p w14:paraId="59BD8463" w14:textId="77777777" w:rsidR="00C015D5" w:rsidRPr="00732759" w:rsidRDefault="00C015D5" w:rsidP="00C015D5"/>
    <w:p w14:paraId="568CAEBE" w14:textId="77777777" w:rsidR="00C015D5" w:rsidRPr="00732759" w:rsidRDefault="00391EAE" w:rsidP="00C015D5">
      <w:r w:rsidRPr="00732759">
        <w:t>For E-UTRA, f</w:t>
      </w:r>
      <w:r w:rsidR="00C015D5" w:rsidRPr="00732759">
        <w:t>igure 5.</w:t>
      </w:r>
      <w:r w:rsidR="0082431D" w:rsidRPr="00732759">
        <w:t>6</w:t>
      </w:r>
      <w:r w:rsidR="00C015D5" w:rsidRPr="00732759">
        <w:t xml:space="preserve">-1 shows the relation between the </w:t>
      </w:r>
      <w:r w:rsidR="00D32222" w:rsidRPr="00732759">
        <w:t>c</w:t>
      </w:r>
      <w:r w:rsidR="00C015D5" w:rsidRPr="00732759">
        <w:t>hannel bandwidth (BW</w:t>
      </w:r>
      <w:r w:rsidR="00C015D5" w:rsidRPr="00732759">
        <w:rPr>
          <w:vertAlign w:val="subscript"/>
        </w:rPr>
        <w:t>Channel</w:t>
      </w:r>
      <w:r w:rsidR="00C015D5" w:rsidRPr="00732759">
        <w:t xml:space="preserve">) and the </w:t>
      </w:r>
      <w:r w:rsidR="00D32222" w:rsidRPr="00732759">
        <w:t>t</w:t>
      </w:r>
      <w:r w:rsidR="00C015D5" w:rsidRPr="00732759">
        <w:t>ransmission bandwidth configuration (N</w:t>
      </w:r>
      <w:r w:rsidR="00C015D5" w:rsidRPr="00732759">
        <w:rPr>
          <w:vertAlign w:val="subscript"/>
        </w:rPr>
        <w:t>RB</w:t>
      </w:r>
      <w:r w:rsidR="00C015D5" w:rsidRPr="00732759">
        <w:t>). The channel edges are defined as the lowest and highest frequencies of the carrier separated by the channel bandwidth, i.e. at F</w:t>
      </w:r>
      <w:r w:rsidR="00C015D5" w:rsidRPr="00732759">
        <w:rPr>
          <w:vertAlign w:val="subscript"/>
        </w:rPr>
        <w:t>C</w:t>
      </w:r>
      <w:r w:rsidR="00C015D5" w:rsidRPr="00732759">
        <w:t xml:space="preserve"> +/- BW</w:t>
      </w:r>
      <w:r w:rsidR="00C015D5" w:rsidRPr="00732759">
        <w:rPr>
          <w:vertAlign w:val="subscript"/>
        </w:rPr>
        <w:t>Channel</w:t>
      </w:r>
      <w:r w:rsidR="00C015D5" w:rsidRPr="00732759">
        <w:t xml:space="preserve"> /2.</w:t>
      </w:r>
    </w:p>
    <w:p w14:paraId="6E1894A0" w14:textId="77777777" w:rsidR="00C9278C" w:rsidRPr="00732759" w:rsidRDefault="00CE2484" w:rsidP="00C9278C">
      <w:pPr>
        <w:pStyle w:val="TH"/>
      </w:pPr>
      <w:r>
        <w:rPr>
          <w:noProof/>
          <w:lang w:val="en-US"/>
        </w:rPr>
        <w:drawing>
          <wp:inline distT="0" distB="0" distL="0" distR="0" wp14:anchorId="5E769403" wp14:editId="06192038">
            <wp:extent cx="5941060" cy="3124835"/>
            <wp:effectExtent l="1905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5941060" cy="3124835"/>
                    </a:xfrm>
                    <a:prstGeom prst="rect">
                      <a:avLst/>
                    </a:prstGeom>
                    <a:noFill/>
                    <a:ln w="9525">
                      <a:noFill/>
                      <a:miter lim="800000"/>
                      <a:headEnd/>
                      <a:tailEnd/>
                    </a:ln>
                  </pic:spPr>
                </pic:pic>
              </a:graphicData>
            </a:graphic>
          </wp:inline>
        </w:drawing>
      </w:r>
    </w:p>
    <w:p w14:paraId="400AA3A7" w14:textId="77777777" w:rsidR="00C015D5" w:rsidRPr="00732759" w:rsidRDefault="00C015D5" w:rsidP="00C015D5">
      <w:pPr>
        <w:pStyle w:val="TF"/>
        <w:rPr>
          <w:rFonts w:cs="v5.0.0"/>
          <w:snapToGrid w:val="0"/>
        </w:rPr>
      </w:pPr>
      <w:r w:rsidRPr="00732759">
        <w:t>Figure 5.</w:t>
      </w:r>
      <w:r w:rsidR="0082431D" w:rsidRPr="00732759">
        <w:t>6</w:t>
      </w:r>
      <w:r w:rsidRPr="00732759">
        <w:t>-1 Definition of Channel Bandwidth and Transmission Bandwidth Configuration for one E</w:t>
      </w:r>
      <w:r w:rsidRPr="00732759">
        <w:noBreakHyphen/>
        <w:t>UTRA carrier</w:t>
      </w:r>
    </w:p>
    <w:p w14:paraId="73351C4D" w14:textId="77777777" w:rsidR="00311C7C" w:rsidRPr="00732759" w:rsidRDefault="00311C7C" w:rsidP="00311C7C">
      <w:pPr>
        <w:jc w:val="both"/>
        <w:rPr>
          <w:rFonts w:eastAsia="SimSun"/>
        </w:rPr>
      </w:pPr>
      <w:r w:rsidRPr="00732759">
        <w:rPr>
          <w:rFonts w:eastAsia="SimSun"/>
        </w:rPr>
        <w:t xml:space="preserve">Figure 5.6-2 illustrates the </w:t>
      </w:r>
      <w:r w:rsidR="00D32222" w:rsidRPr="00732759">
        <w:t>A</w:t>
      </w:r>
      <w:r w:rsidR="00C175EF" w:rsidRPr="00732759">
        <w:t xml:space="preserve">ggregated </w:t>
      </w:r>
      <w:r w:rsidR="00D32222" w:rsidRPr="00732759">
        <w:rPr>
          <w:rFonts w:eastAsia="SimSun"/>
        </w:rPr>
        <w:t>C</w:t>
      </w:r>
      <w:r w:rsidRPr="00732759">
        <w:rPr>
          <w:rFonts w:eastAsia="SimSun"/>
        </w:rPr>
        <w:t xml:space="preserve">hannel </w:t>
      </w:r>
      <w:r w:rsidR="00D32222" w:rsidRPr="00732759">
        <w:rPr>
          <w:rFonts w:eastAsia="SimSun"/>
        </w:rPr>
        <w:t>B</w:t>
      </w:r>
      <w:r w:rsidRPr="00732759">
        <w:rPr>
          <w:rFonts w:eastAsia="SimSun"/>
        </w:rPr>
        <w:t xml:space="preserve">andwidth for </w:t>
      </w:r>
      <w:r w:rsidR="00C175EF" w:rsidRPr="00732759">
        <w:t xml:space="preserve">intra-band </w:t>
      </w:r>
      <w:r w:rsidRPr="00732759">
        <w:rPr>
          <w:rFonts w:eastAsia="SimSun"/>
        </w:rPr>
        <w:t>carrier aggregation.</w:t>
      </w:r>
    </w:p>
    <w:p w14:paraId="578B9F9F" w14:textId="77777777" w:rsidR="00C9278C" w:rsidRPr="00732759" w:rsidRDefault="00CE2484" w:rsidP="00C9278C">
      <w:pPr>
        <w:pStyle w:val="TH"/>
      </w:pPr>
      <w:r>
        <w:rPr>
          <w:noProof/>
          <w:lang w:val="en-US"/>
        </w:rPr>
        <w:drawing>
          <wp:inline distT="0" distB="0" distL="0" distR="0" wp14:anchorId="0CF5B1C1" wp14:editId="48B0EF70">
            <wp:extent cx="6148070" cy="2928620"/>
            <wp:effectExtent l="1905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6148070" cy="2928620"/>
                    </a:xfrm>
                    <a:prstGeom prst="rect">
                      <a:avLst/>
                    </a:prstGeom>
                    <a:noFill/>
                    <a:ln w="9525">
                      <a:noFill/>
                      <a:miter lim="800000"/>
                      <a:headEnd/>
                      <a:tailEnd/>
                    </a:ln>
                  </pic:spPr>
                </pic:pic>
              </a:graphicData>
            </a:graphic>
          </wp:inline>
        </w:drawing>
      </w:r>
    </w:p>
    <w:p w14:paraId="22777519" w14:textId="77777777" w:rsidR="00311C7C" w:rsidRPr="00732759" w:rsidRDefault="00311C7C" w:rsidP="004C5A97">
      <w:pPr>
        <w:pStyle w:val="TF"/>
      </w:pPr>
      <w:r w:rsidRPr="00732759">
        <w:t>Figure 5.6-</w:t>
      </w:r>
      <w:r w:rsidRPr="00732759">
        <w:rPr>
          <w:rFonts w:eastAsia="SimSun"/>
        </w:rPr>
        <w:t>2</w:t>
      </w:r>
      <w:r w:rsidRPr="00732759">
        <w:t xml:space="preserve"> Definition of Aggregated Channel Bandwidth for </w:t>
      </w:r>
      <w:r w:rsidR="00C175EF" w:rsidRPr="00732759">
        <w:t xml:space="preserve">intra-band </w:t>
      </w:r>
      <w:r w:rsidRPr="00732759">
        <w:t>carrier aggregation</w:t>
      </w:r>
    </w:p>
    <w:p w14:paraId="5BD40DDB" w14:textId="77777777" w:rsidR="00311C7C" w:rsidRPr="00732759" w:rsidRDefault="00311C7C" w:rsidP="00311C7C">
      <w:pPr>
        <w:rPr>
          <w:rFonts w:eastAsia="SimSun"/>
        </w:rPr>
      </w:pPr>
      <w:r w:rsidRPr="00732759">
        <w:t xml:space="preserve">The lower edge of the </w:t>
      </w:r>
      <w:r w:rsidRPr="00732759">
        <w:rPr>
          <w:rFonts w:eastAsia="SimSun"/>
        </w:rPr>
        <w:t>A</w:t>
      </w:r>
      <w:r w:rsidRPr="00732759">
        <w:t xml:space="preserve">ggregated </w:t>
      </w:r>
      <w:r w:rsidRPr="00732759">
        <w:rPr>
          <w:rFonts w:eastAsia="SimSun"/>
        </w:rPr>
        <w:t>C</w:t>
      </w:r>
      <w:r w:rsidRPr="00732759">
        <w:t xml:space="preserve">hannel </w:t>
      </w:r>
      <w:r w:rsidRPr="00732759">
        <w:rPr>
          <w:rFonts w:eastAsia="SimSun"/>
        </w:rPr>
        <w:t>B</w:t>
      </w:r>
      <w:r w:rsidRPr="00732759">
        <w:t>andwidth</w:t>
      </w:r>
      <w:r w:rsidRPr="00732759">
        <w:rPr>
          <w:rFonts w:eastAsia="SimSun"/>
        </w:rPr>
        <w:t xml:space="preserve"> (</w:t>
      </w:r>
      <w:r w:rsidRPr="00732759">
        <w:t>BW</w:t>
      </w:r>
      <w:r w:rsidRPr="00732759">
        <w:rPr>
          <w:vertAlign w:val="subscript"/>
        </w:rPr>
        <w:t>Channel_CA</w:t>
      </w:r>
      <w:r w:rsidRPr="00732759">
        <w:rPr>
          <w:rFonts w:eastAsia="SimSun"/>
        </w:rPr>
        <w:t xml:space="preserve">) </w:t>
      </w:r>
      <w:r w:rsidRPr="00732759">
        <w:t>is defined as F</w:t>
      </w:r>
      <w:r w:rsidRPr="00732759">
        <w:rPr>
          <w:vertAlign w:val="subscript"/>
        </w:rPr>
        <w:t xml:space="preserve">edge_low </w:t>
      </w:r>
      <w:r w:rsidRPr="00732759">
        <w:t>= F</w:t>
      </w:r>
      <w:r w:rsidRPr="00732759">
        <w:rPr>
          <w:vertAlign w:val="subscript"/>
        </w:rPr>
        <w:t xml:space="preserve">C_low </w:t>
      </w:r>
      <w:r w:rsidRPr="00732759">
        <w:t>- F</w:t>
      </w:r>
      <w:r w:rsidRPr="00732759">
        <w:rPr>
          <w:vertAlign w:val="subscript"/>
        </w:rPr>
        <w:t>offset</w:t>
      </w:r>
      <w:r w:rsidRPr="00732759">
        <w:rPr>
          <w:rFonts w:eastAsia="SimSun"/>
        </w:rPr>
        <w:t>. T</w:t>
      </w:r>
      <w:r w:rsidRPr="00732759">
        <w:t xml:space="preserve">he </w:t>
      </w:r>
      <w:r w:rsidR="008B5550" w:rsidRPr="00732759">
        <w:t xml:space="preserve">upper </w:t>
      </w:r>
      <w:r w:rsidRPr="00732759">
        <w:t xml:space="preserve">edge of </w:t>
      </w:r>
      <w:r w:rsidRPr="00732759">
        <w:rPr>
          <w:rFonts w:eastAsia="SimSun"/>
        </w:rPr>
        <w:t xml:space="preserve">the </w:t>
      </w:r>
      <w:r w:rsidR="00D32222" w:rsidRPr="00732759">
        <w:t>A</w:t>
      </w:r>
      <w:r w:rsidRPr="00732759">
        <w:t xml:space="preserve">ggregated </w:t>
      </w:r>
      <w:r w:rsidR="00D32222" w:rsidRPr="00732759">
        <w:t>C</w:t>
      </w:r>
      <w:r w:rsidRPr="00732759">
        <w:t xml:space="preserve">hannel </w:t>
      </w:r>
      <w:r w:rsidR="00D32222" w:rsidRPr="00732759">
        <w:t>B</w:t>
      </w:r>
      <w:r w:rsidRPr="00732759">
        <w:t>andwidth is defined as F</w:t>
      </w:r>
      <w:r w:rsidRPr="00732759">
        <w:rPr>
          <w:vertAlign w:val="subscript"/>
        </w:rPr>
        <w:t xml:space="preserve">edge_high </w:t>
      </w:r>
      <w:r w:rsidRPr="00732759">
        <w:t>= F</w:t>
      </w:r>
      <w:r w:rsidRPr="00732759">
        <w:rPr>
          <w:vertAlign w:val="subscript"/>
        </w:rPr>
        <w:t xml:space="preserve">C_high </w:t>
      </w:r>
      <w:r w:rsidRPr="00732759">
        <w:t>+ F</w:t>
      </w:r>
      <w:r w:rsidRPr="00732759">
        <w:rPr>
          <w:vertAlign w:val="subscript"/>
        </w:rPr>
        <w:t>offset</w:t>
      </w:r>
      <w:r w:rsidRPr="00732759">
        <w:rPr>
          <w:rFonts w:eastAsia="SimSun"/>
        </w:rPr>
        <w:t xml:space="preserve">. The Aggregated Channel Bandwidth, </w:t>
      </w:r>
      <w:r w:rsidRPr="00732759">
        <w:rPr>
          <w:rFonts w:eastAsia="SimSun"/>
          <w:bCs/>
        </w:rPr>
        <w:t>BW</w:t>
      </w:r>
      <w:r w:rsidRPr="00732759">
        <w:rPr>
          <w:rFonts w:eastAsia="SimSun"/>
          <w:bCs/>
          <w:vertAlign w:val="subscript"/>
        </w:rPr>
        <w:t>Channel_CA</w:t>
      </w:r>
      <w:r w:rsidRPr="00732759">
        <w:rPr>
          <w:rFonts w:eastAsia="SimSun"/>
          <w:b/>
          <w:vertAlign w:val="subscript"/>
        </w:rPr>
        <w:t>,</w:t>
      </w:r>
      <w:r w:rsidRPr="00732759">
        <w:rPr>
          <w:rFonts w:eastAsia="SimSun"/>
        </w:rPr>
        <w:t xml:space="preserve"> is defined as follows:</w:t>
      </w:r>
    </w:p>
    <w:p w14:paraId="7124793A" w14:textId="77777777" w:rsidR="00311C7C" w:rsidRPr="00732759" w:rsidRDefault="004C5A97" w:rsidP="004C5A97">
      <w:pPr>
        <w:pStyle w:val="EQ"/>
        <w:rPr>
          <w:rFonts w:eastAsia="SimSun"/>
          <w:vertAlign w:val="subscript"/>
        </w:rPr>
      </w:pPr>
      <w:r w:rsidRPr="00732759">
        <w:rPr>
          <w:rFonts w:eastAsia="SimSun"/>
        </w:rPr>
        <w:tab/>
      </w:r>
      <w:r w:rsidR="00311C7C" w:rsidRPr="00732759">
        <w:rPr>
          <w:rFonts w:eastAsia="SimSun"/>
        </w:rPr>
        <w:t>BW</w:t>
      </w:r>
      <w:r w:rsidR="00311C7C" w:rsidRPr="00732759">
        <w:rPr>
          <w:rFonts w:eastAsia="SimSun"/>
          <w:vertAlign w:val="subscript"/>
        </w:rPr>
        <w:t xml:space="preserve">Channel_CA </w:t>
      </w:r>
      <w:r w:rsidR="00311C7C" w:rsidRPr="00732759">
        <w:rPr>
          <w:rFonts w:ascii="SimSun" w:eastAsia="SimSun" w:hAnsi="SimSun"/>
        </w:rPr>
        <w:t xml:space="preserve">= </w:t>
      </w:r>
      <w:r w:rsidR="00311C7C" w:rsidRPr="00732759">
        <w:t>F</w:t>
      </w:r>
      <w:r w:rsidR="00311C7C" w:rsidRPr="00732759">
        <w:rPr>
          <w:rFonts w:eastAsia="SimSun"/>
          <w:vertAlign w:val="subscript"/>
        </w:rPr>
        <w:t xml:space="preserve">edge_high </w:t>
      </w:r>
      <w:r w:rsidR="00311C7C" w:rsidRPr="00732759">
        <w:rPr>
          <w:rFonts w:eastAsia="SimSun"/>
        </w:rPr>
        <w:t>-</w:t>
      </w:r>
      <w:r w:rsidR="00311C7C" w:rsidRPr="00732759">
        <w:t xml:space="preserve"> F</w:t>
      </w:r>
      <w:r w:rsidR="00311C7C" w:rsidRPr="00732759">
        <w:rPr>
          <w:rFonts w:eastAsia="SimSun"/>
          <w:vertAlign w:val="subscript"/>
        </w:rPr>
        <w:t>edge_low</w:t>
      </w:r>
      <w:r w:rsidR="00311C7C" w:rsidRPr="00732759">
        <w:rPr>
          <w:rFonts w:eastAsia="SimSun"/>
        </w:rPr>
        <w:t xml:space="preserve"> [MHz]</w:t>
      </w:r>
    </w:p>
    <w:p w14:paraId="1F4B8AC7" w14:textId="77777777" w:rsidR="00BA5C1C" w:rsidRPr="00732759" w:rsidRDefault="008B5550" w:rsidP="004C5A97">
      <w:pPr>
        <w:pStyle w:val="TF"/>
      </w:pPr>
      <w:r w:rsidRPr="00732759">
        <w:rPr>
          <w:rFonts w:eastAsia="SimSun"/>
        </w:rPr>
        <w:t xml:space="preserve">Figure 5.6-3 illustrates the sub-block bandwidth for </w:t>
      </w:r>
      <w:r w:rsidRPr="00732759">
        <w:t xml:space="preserve">a BS operating in non-contiguous spectrum </w:t>
      </w:r>
    </w:p>
    <w:p w14:paraId="3017AC91" w14:textId="77777777" w:rsidR="00002527" w:rsidRPr="00732759" w:rsidRDefault="00CE2484" w:rsidP="00002527">
      <w:pPr>
        <w:pStyle w:val="TH"/>
      </w:pPr>
      <w:r>
        <w:rPr>
          <w:noProof/>
          <w:lang w:val="en-US"/>
        </w:rPr>
        <w:drawing>
          <wp:inline distT="0" distB="0" distL="0" distR="0" wp14:anchorId="46DE699D" wp14:editId="5D868247">
            <wp:extent cx="6120130" cy="304038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rcRect/>
                    <a:stretch>
                      <a:fillRect/>
                    </a:stretch>
                  </pic:blipFill>
                  <pic:spPr bwMode="auto">
                    <a:xfrm>
                      <a:off x="0" y="0"/>
                      <a:ext cx="6120130" cy="3040380"/>
                    </a:xfrm>
                    <a:prstGeom prst="rect">
                      <a:avLst/>
                    </a:prstGeom>
                    <a:noFill/>
                    <a:ln w="9525">
                      <a:noFill/>
                      <a:miter lim="800000"/>
                      <a:headEnd/>
                      <a:tailEnd/>
                    </a:ln>
                  </pic:spPr>
                </pic:pic>
              </a:graphicData>
            </a:graphic>
          </wp:inline>
        </w:drawing>
      </w:r>
    </w:p>
    <w:p w14:paraId="1743F9F7" w14:textId="77777777" w:rsidR="008B5550" w:rsidRPr="00732759" w:rsidRDefault="008B5550" w:rsidP="004C5A97">
      <w:pPr>
        <w:pStyle w:val="TF"/>
      </w:pPr>
      <w:r w:rsidRPr="00732759">
        <w:t>Figure 5.6-</w:t>
      </w:r>
      <w:r w:rsidRPr="00732759">
        <w:rPr>
          <w:rFonts w:eastAsia="SimSun"/>
        </w:rPr>
        <w:t>3</w:t>
      </w:r>
      <w:r w:rsidRPr="00732759">
        <w:t xml:space="preserve"> Definition of </w:t>
      </w:r>
      <w:r w:rsidR="00D32222" w:rsidRPr="00732759">
        <w:t>s</w:t>
      </w:r>
      <w:r w:rsidRPr="00732759">
        <w:t xml:space="preserve">ub-block </w:t>
      </w:r>
      <w:r w:rsidR="00D32222" w:rsidRPr="00732759">
        <w:t>b</w:t>
      </w:r>
      <w:r w:rsidRPr="00732759">
        <w:t>andwidth for intra-band non-contiguous spectrum</w:t>
      </w:r>
    </w:p>
    <w:p w14:paraId="25D9308E" w14:textId="77777777" w:rsidR="008B5550" w:rsidRPr="00732759" w:rsidRDefault="008B5550" w:rsidP="008B5550">
      <w:pPr>
        <w:rPr>
          <w:rFonts w:eastAsia="SimSun"/>
        </w:rPr>
      </w:pPr>
      <w:r w:rsidRPr="00732759">
        <w:t xml:space="preserve">The lower sub-block edge of the </w:t>
      </w:r>
      <w:r w:rsidR="00D32222" w:rsidRPr="00732759">
        <w:t>s</w:t>
      </w:r>
      <w:r w:rsidRPr="00732759">
        <w:t xml:space="preserve">ub-block </w:t>
      </w:r>
      <w:r w:rsidR="00D32222" w:rsidRPr="00732759">
        <w:rPr>
          <w:rFonts w:eastAsia="SimSun"/>
        </w:rPr>
        <w:t>b</w:t>
      </w:r>
      <w:r w:rsidRPr="00732759">
        <w:t>andwidth</w:t>
      </w:r>
      <w:r w:rsidRPr="00732759">
        <w:rPr>
          <w:rFonts w:eastAsia="SimSun"/>
        </w:rPr>
        <w:t xml:space="preserve"> (</w:t>
      </w:r>
      <w:r w:rsidRPr="00732759">
        <w:t>BW</w:t>
      </w:r>
      <w:r w:rsidRPr="00732759">
        <w:rPr>
          <w:vertAlign w:val="subscript"/>
        </w:rPr>
        <w:t>Channel,block</w:t>
      </w:r>
      <w:r w:rsidRPr="00732759">
        <w:rPr>
          <w:rFonts w:eastAsia="SimSun"/>
        </w:rPr>
        <w:t xml:space="preserve">) </w:t>
      </w:r>
      <w:r w:rsidRPr="00732759">
        <w:t>is defined as F</w:t>
      </w:r>
      <w:r w:rsidRPr="00732759">
        <w:rPr>
          <w:vertAlign w:val="subscript"/>
        </w:rPr>
        <w:t xml:space="preserve">edge,block, low </w:t>
      </w:r>
      <w:r w:rsidRPr="00732759">
        <w:t>= F</w:t>
      </w:r>
      <w:r w:rsidRPr="00732759">
        <w:rPr>
          <w:vertAlign w:val="subscript"/>
        </w:rPr>
        <w:t xml:space="preserve">C,block,low </w:t>
      </w:r>
      <w:r w:rsidRPr="00732759">
        <w:t>- F</w:t>
      </w:r>
      <w:r w:rsidRPr="00732759">
        <w:rPr>
          <w:vertAlign w:val="subscript"/>
        </w:rPr>
        <w:t>offset</w:t>
      </w:r>
      <w:r w:rsidRPr="00732759">
        <w:rPr>
          <w:rFonts w:eastAsia="SimSun"/>
        </w:rPr>
        <w:t>. T</w:t>
      </w:r>
      <w:r w:rsidRPr="00732759">
        <w:t xml:space="preserve">he upper sub-block edge of </w:t>
      </w:r>
      <w:r w:rsidRPr="00732759">
        <w:rPr>
          <w:rFonts w:eastAsia="SimSun"/>
        </w:rPr>
        <w:t xml:space="preserve">the </w:t>
      </w:r>
      <w:r w:rsidR="00D32222" w:rsidRPr="00732759">
        <w:rPr>
          <w:rFonts w:eastAsia="SimSun"/>
        </w:rPr>
        <w:t>s</w:t>
      </w:r>
      <w:r w:rsidRPr="00732759">
        <w:rPr>
          <w:rFonts w:eastAsia="SimSun"/>
        </w:rPr>
        <w:t xml:space="preserve">ub-block </w:t>
      </w:r>
      <w:r w:rsidR="00D32222" w:rsidRPr="00732759">
        <w:t>b</w:t>
      </w:r>
      <w:r w:rsidRPr="00732759">
        <w:t>andwidth is defined as F</w:t>
      </w:r>
      <w:r w:rsidRPr="00732759">
        <w:rPr>
          <w:vertAlign w:val="subscript"/>
        </w:rPr>
        <w:t xml:space="preserve">edge,block,high </w:t>
      </w:r>
      <w:r w:rsidRPr="00732759">
        <w:t>= F</w:t>
      </w:r>
      <w:r w:rsidRPr="00732759">
        <w:rPr>
          <w:vertAlign w:val="subscript"/>
        </w:rPr>
        <w:t xml:space="preserve">C,block,high </w:t>
      </w:r>
      <w:r w:rsidRPr="00732759">
        <w:t>+ F</w:t>
      </w:r>
      <w:r w:rsidRPr="00732759">
        <w:rPr>
          <w:vertAlign w:val="subscript"/>
        </w:rPr>
        <w:t>offset</w:t>
      </w:r>
      <w:r w:rsidRPr="00732759">
        <w:rPr>
          <w:rFonts w:eastAsia="SimSun"/>
        </w:rPr>
        <w:t xml:space="preserve">. The </w:t>
      </w:r>
      <w:r w:rsidR="00D32222" w:rsidRPr="00732759">
        <w:rPr>
          <w:rFonts w:eastAsia="SimSun"/>
        </w:rPr>
        <w:t>s</w:t>
      </w:r>
      <w:r w:rsidRPr="00732759">
        <w:rPr>
          <w:rFonts w:eastAsia="SimSun"/>
        </w:rPr>
        <w:t xml:space="preserve">ub-block </w:t>
      </w:r>
      <w:r w:rsidR="00D32222" w:rsidRPr="00732759">
        <w:rPr>
          <w:rFonts w:eastAsia="SimSun"/>
        </w:rPr>
        <w:t>b</w:t>
      </w:r>
      <w:r w:rsidRPr="00732759">
        <w:rPr>
          <w:rFonts w:eastAsia="SimSun"/>
        </w:rPr>
        <w:t xml:space="preserve">andwidth, </w:t>
      </w:r>
      <w:r w:rsidRPr="00732759">
        <w:rPr>
          <w:rFonts w:eastAsia="SimSun"/>
          <w:bCs/>
        </w:rPr>
        <w:t>BW</w:t>
      </w:r>
      <w:r w:rsidRPr="00732759">
        <w:rPr>
          <w:rFonts w:eastAsia="SimSun"/>
          <w:bCs/>
          <w:vertAlign w:val="subscript"/>
        </w:rPr>
        <w:t>Channel,block</w:t>
      </w:r>
      <w:r w:rsidRPr="00732759">
        <w:rPr>
          <w:rFonts w:eastAsia="SimSun"/>
          <w:b/>
          <w:vertAlign w:val="subscript"/>
        </w:rPr>
        <w:t>,</w:t>
      </w:r>
      <w:r w:rsidRPr="00732759">
        <w:rPr>
          <w:rFonts w:eastAsia="SimSun"/>
        </w:rPr>
        <w:t xml:space="preserve"> is defined as follows:</w:t>
      </w:r>
    </w:p>
    <w:p w14:paraId="1828776D" w14:textId="77777777" w:rsidR="008B5550" w:rsidRPr="00732759" w:rsidRDefault="004C5A97" w:rsidP="004C5A97">
      <w:pPr>
        <w:pStyle w:val="EQ"/>
      </w:pPr>
      <w:r w:rsidRPr="00732759">
        <w:rPr>
          <w:rFonts w:eastAsia="SimSun"/>
        </w:rPr>
        <w:tab/>
      </w:r>
      <w:r w:rsidR="008B5550" w:rsidRPr="00732759">
        <w:rPr>
          <w:rFonts w:eastAsia="SimSun"/>
        </w:rPr>
        <w:t>BW</w:t>
      </w:r>
      <w:r w:rsidR="008B5550" w:rsidRPr="00732759">
        <w:rPr>
          <w:rFonts w:eastAsia="SimSun"/>
          <w:vertAlign w:val="subscript"/>
        </w:rPr>
        <w:t xml:space="preserve">Channel,block </w:t>
      </w:r>
      <w:r w:rsidR="008B5550" w:rsidRPr="00732759">
        <w:rPr>
          <w:rFonts w:ascii="SimSun" w:eastAsia="SimSun" w:hAnsi="SimSun"/>
        </w:rPr>
        <w:t xml:space="preserve">= </w:t>
      </w:r>
      <w:r w:rsidR="008B5550" w:rsidRPr="00732759">
        <w:t>F</w:t>
      </w:r>
      <w:r w:rsidR="008B5550" w:rsidRPr="00732759">
        <w:rPr>
          <w:rFonts w:eastAsia="SimSun"/>
          <w:vertAlign w:val="subscript"/>
        </w:rPr>
        <w:t xml:space="preserve">edge,block,high </w:t>
      </w:r>
      <w:r w:rsidR="008B5550" w:rsidRPr="00732759">
        <w:rPr>
          <w:rFonts w:eastAsia="SimSun"/>
        </w:rPr>
        <w:t>-</w:t>
      </w:r>
      <w:r w:rsidR="008B5550" w:rsidRPr="00732759">
        <w:t xml:space="preserve"> F</w:t>
      </w:r>
      <w:r w:rsidR="008B5550" w:rsidRPr="00732759">
        <w:rPr>
          <w:rFonts w:eastAsia="SimSun"/>
          <w:vertAlign w:val="subscript"/>
        </w:rPr>
        <w:t>edge,block,low</w:t>
      </w:r>
      <w:r w:rsidR="008B5550" w:rsidRPr="00732759">
        <w:rPr>
          <w:rFonts w:eastAsia="SimSun"/>
        </w:rPr>
        <w:t xml:space="preserve"> [MHz]</w:t>
      </w:r>
    </w:p>
    <w:p w14:paraId="637A6125" w14:textId="77777777" w:rsidR="00311C7C" w:rsidRPr="00732759" w:rsidRDefault="00311C7C" w:rsidP="00311C7C">
      <w:pPr>
        <w:rPr>
          <w:rFonts w:eastAsia="SimSun"/>
        </w:rPr>
      </w:pPr>
      <w:r w:rsidRPr="00732759">
        <w:t>F</w:t>
      </w:r>
      <w:r w:rsidRPr="00732759">
        <w:rPr>
          <w:vertAlign w:val="subscript"/>
        </w:rPr>
        <w:t>offset</w:t>
      </w:r>
      <w:r w:rsidRPr="00732759">
        <w:t xml:space="preserve"> is defined in Table 5.</w:t>
      </w:r>
      <w:r w:rsidRPr="00732759">
        <w:rPr>
          <w:rFonts w:eastAsia="SimSun"/>
        </w:rPr>
        <w:t>6</w:t>
      </w:r>
      <w:r w:rsidRPr="00732759">
        <w:t>-</w:t>
      </w:r>
      <w:r w:rsidRPr="00732759">
        <w:rPr>
          <w:rFonts w:eastAsia="SimSun"/>
        </w:rPr>
        <w:t>2</w:t>
      </w:r>
      <w:r w:rsidRPr="00732759">
        <w:t xml:space="preserve"> below</w:t>
      </w:r>
      <w:r w:rsidRPr="00732759">
        <w:rPr>
          <w:rFonts w:eastAsia="SimSun"/>
        </w:rPr>
        <w:t xml:space="preserve"> where </w:t>
      </w:r>
      <w:r w:rsidRPr="00732759">
        <w:t>BW</w:t>
      </w:r>
      <w:r w:rsidRPr="00732759">
        <w:rPr>
          <w:vertAlign w:val="subscript"/>
        </w:rPr>
        <w:t xml:space="preserve">Channel </w:t>
      </w:r>
      <w:r w:rsidRPr="00732759">
        <w:t>is defined in</w:t>
      </w:r>
      <w:r w:rsidRPr="00732759">
        <w:rPr>
          <w:rFonts w:eastAsia="SimSun"/>
        </w:rPr>
        <w:t xml:space="preserve"> </w:t>
      </w:r>
      <w:r w:rsidRPr="00732759">
        <w:t>Table 5.6-1.</w:t>
      </w:r>
    </w:p>
    <w:p w14:paraId="68EDAC65" w14:textId="77777777" w:rsidR="00311C7C" w:rsidRPr="00732759" w:rsidRDefault="00311C7C" w:rsidP="004C5A97">
      <w:pPr>
        <w:pStyle w:val="TH"/>
        <w:rPr>
          <w:rFonts w:eastAsia="SimSun"/>
        </w:rPr>
      </w:pPr>
      <w:r w:rsidRPr="00732759">
        <w:t>Table 5.</w:t>
      </w:r>
      <w:r w:rsidRPr="00732759">
        <w:rPr>
          <w:rFonts w:eastAsia="SimSun"/>
        </w:rPr>
        <w:t>6</w:t>
      </w:r>
      <w:r w:rsidRPr="00732759">
        <w:t>-</w:t>
      </w:r>
      <w:r w:rsidRPr="00732759">
        <w:rPr>
          <w:rFonts w:eastAsia="SimSun"/>
        </w:rPr>
        <w:t>2</w:t>
      </w:r>
      <w:r w:rsidRPr="00732759">
        <w:t>: Definition of F</w:t>
      </w:r>
      <w:r w:rsidRPr="00732759">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311C7C" w:rsidRPr="00732759" w14:paraId="682FF261" w14:textId="77777777">
        <w:trPr>
          <w:trHeight w:val="266"/>
        </w:trPr>
        <w:tc>
          <w:tcPr>
            <w:tcW w:w="3627" w:type="dxa"/>
          </w:tcPr>
          <w:p w14:paraId="00FB8460" w14:textId="77777777" w:rsidR="00311C7C" w:rsidRPr="00732759" w:rsidRDefault="00311C7C" w:rsidP="00311C7C">
            <w:pPr>
              <w:pStyle w:val="TAH"/>
              <w:rPr>
                <w:rFonts w:eastAsia="SimSun" w:cs="Arial"/>
                <w:lang w:eastAsia="en-US"/>
              </w:rPr>
            </w:pPr>
            <w:r w:rsidRPr="00732759">
              <w:rPr>
                <w:rFonts w:eastAsia="SimSun" w:cs="Arial"/>
                <w:lang w:eastAsia="en-US"/>
              </w:rPr>
              <w:t xml:space="preserve">Channel Bandwidth of the Lowest or Highest Carrier: </w:t>
            </w:r>
            <w:r w:rsidRPr="00732759">
              <w:rPr>
                <w:rFonts w:cs="Arial"/>
                <w:lang w:eastAsia="en-US"/>
              </w:rPr>
              <w:t>BW</w:t>
            </w:r>
            <w:r w:rsidRPr="00732759">
              <w:rPr>
                <w:rFonts w:cs="Arial"/>
                <w:vertAlign w:val="subscript"/>
                <w:lang w:eastAsia="en-US"/>
              </w:rPr>
              <w:t>Channel</w:t>
            </w:r>
            <w:r w:rsidRPr="00732759">
              <w:rPr>
                <w:rFonts w:eastAsia="SimSun" w:cs="Arial"/>
                <w:lang w:eastAsia="en-US"/>
              </w:rPr>
              <w:t>[MHz]</w:t>
            </w:r>
          </w:p>
        </w:tc>
        <w:tc>
          <w:tcPr>
            <w:tcW w:w="3414" w:type="dxa"/>
          </w:tcPr>
          <w:p w14:paraId="4C11F6A5" w14:textId="77777777" w:rsidR="00311C7C" w:rsidRPr="00732759" w:rsidRDefault="00311C7C" w:rsidP="00311C7C">
            <w:pPr>
              <w:pStyle w:val="TAH"/>
              <w:rPr>
                <w:rFonts w:eastAsia="SimSun" w:cs="Arial"/>
                <w:lang w:eastAsia="en-US"/>
              </w:rPr>
            </w:pPr>
            <w:r w:rsidRPr="00732759">
              <w:rPr>
                <w:rFonts w:cs="Arial"/>
                <w:lang w:eastAsia="en-US"/>
              </w:rPr>
              <w:t>F</w:t>
            </w:r>
            <w:r w:rsidRPr="00732759">
              <w:rPr>
                <w:rFonts w:cs="Arial"/>
                <w:vertAlign w:val="subscript"/>
                <w:lang w:eastAsia="en-US"/>
              </w:rPr>
              <w:t>offset</w:t>
            </w:r>
            <w:r w:rsidRPr="00732759">
              <w:rPr>
                <w:rFonts w:eastAsia="SimSun" w:cs="Arial"/>
                <w:lang w:eastAsia="en-US"/>
              </w:rPr>
              <w:t>[MHz]</w:t>
            </w:r>
          </w:p>
        </w:tc>
      </w:tr>
      <w:tr w:rsidR="00311C7C" w:rsidRPr="00732759" w14:paraId="7E50FF66" w14:textId="77777777">
        <w:trPr>
          <w:trHeight w:val="253"/>
        </w:trPr>
        <w:tc>
          <w:tcPr>
            <w:tcW w:w="3627" w:type="dxa"/>
          </w:tcPr>
          <w:p w14:paraId="127261C3" w14:textId="77777777" w:rsidR="00311C7C" w:rsidRPr="00732759" w:rsidRDefault="00311C7C" w:rsidP="00311C7C">
            <w:pPr>
              <w:pStyle w:val="TAC"/>
              <w:rPr>
                <w:rFonts w:eastAsia="SimSun" w:cs="Arial"/>
                <w:lang w:eastAsia="en-US"/>
              </w:rPr>
            </w:pPr>
            <w:r w:rsidRPr="00732759">
              <w:rPr>
                <w:rFonts w:eastAsia="SimSun" w:cs="Arial"/>
                <w:lang w:eastAsia="en-US"/>
              </w:rPr>
              <w:t>5, 10, 15, 20</w:t>
            </w:r>
          </w:p>
        </w:tc>
        <w:tc>
          <w:tcPr>
            <w:tcW w:w="3414" w:type="dxa"/>
          </w:tcPr>
          <w:p w14:paraId="491D263E" w14:textId="77777777" w:rsidR="00311C7C" w:rsidRPr="00732759" w:rsidRDefault="00311C7C" w:rsidP="00311C7C">
            <w:pPr>
              <w:pStyle w:val="TAC"/>
              <w:rPr>
                <w:rFonts w:cs="Arial"/>
                <w:lang w:eastAsia="en-US"/>
              </w:rPr>
            </w:pPr>
            <w:r w:rsidRPr="00732759">
              <w:rPr>
                <w:rFonts w:cs="Arial"/>
                <w:lang w:eastAsia="en-US"/>
              </w:rPr>
              <w:t>BW</w:t>
            </w:r>
            <w:r w:rsidRPr="00732759">
              <w:rPr>
                <w:rFonts w:cs="Arial"/>
                <w:vertAlign w:val="subscript"/>
                <w:lang w:eastAsia="en-US"/>
              </w:rPr>
              <w:t>Channel</w:t>
            </w:r>
            <w:r w:rsidRPr="00732759">
              <w:rPr>
                <w:rFonts w:eastAsia="SimSun" w:cs="Arial"/>
                <w:kern w:val="2"/>
                <w:lang w:eastAsia="en-US"/>
              </w:rPr>
              <w:t xml:space="preserve">/2 </w:t>
            </w:r>
          </w:p>
        </w:tc>
      </w:tr>
    </w:tbl>
    <w:p w14:paraId="0462D4F5" w14:textId="77777777" w:rsidR="00311C7C" w:rsidRPr="00732759" w:rsidRDefault="00311C7C" w:rsidP="00311C7C"/>
    <w:p w14:paraId="5E9079DE" w14:textId="77777777" w:rsidR="00C015D5" w:rsidRPr="00732759" w:rsidRDefault="00311C7C" w:rsidP="00311C7C">
      <w:pPr>
        <w:pStyle w:val="NO"/>
      </w:pPr>
      <w:r w:rsidRPr="00732759">
        <w:t>NOTE</w:t>
      </w:r>
      <w:r w:rsidR="00C175EF" w:rsidRPr="00732759">
        <w:t xml:space="preserve"> 1</w:t>
      </w:r>
      <w:r w:rsidRPr="00732759">
        <w:t>:</w:t>
      </w:r>
      <w:r w:rsidRPr="00732759">
        <w:tab/>
        <w:t>F</w:t>
      </w:r>
      <w:r w:rsidRPr="00732759">
        <w:rPr>
          <w:vertAlign w:val="subscript"/>
        </w:rPr>
        <w:t>offset</w:t>
      </w:r>
      <w:r w:rsidRPr="00732759">
        <w:t xml:space="preserve">  is calculated separately for </w:t>
      </w:r>
      <w:r w:rsidR="00B01DDD" w:rsidRPr="00732759">
        <w:t>each Base Station RF Bandwidth edge / sub-block edge.</w:t>
      </w:r>
    </w:p>
    <w:p w14:paraId="67A022B2" w14:textId="77777777" w:rsidR="00391EAE" w:rsidRPr="00732759" w:rsidRDefault="00C175EF" w:rsidP="00391EAE">
      <w:pPr>
        <w:pStyle w:val="NO"/>
        <w:rPr>
          <w:lang w:val="sv-SE"/>
        </w:rPr>
      </w:pPr>
      <w:r w:rsidRPr="00732759">
        <w:t>NOTE 2:</w:t>
      </w:r>
      <w:r w:rsidRPr="00732759">
        <w:tab/>
        <w:t xml:space="preserve">The </w:t>
      </w:r>
      <w:r w:rsidRPr="00732759">
        <w:rPr>
          <w:lang w:eastAsia="zh-CN"/>
        </w:rPr>
        <w:t xml:space="preserve">values of </w:t>
      </w:r>
      <w:r w:rsidRPr="00732759">
        <w:t>BW</w:t>
      </w:r>
      <w:r w:rsidRPr="00732759">
        <w:rPr>
          <w:vertAlign w:val="subscript"/>
        </w:rPr>
        <w:t>Channel_CA</w:t>
      </w:r>
      <w:r w:rsidR="00C95FEE" w:rsidRPr="00732759">
        <w:t>/BW</w:t>
      </w:r>
      <w:r w:rsidR="00C95FEE" w:rsidRPr="00732759">
        <w:rPr>
          <w:vertAlign w:val="subscript"/>
        </w:rPr>
        <w:t>Channel,block</w:t>
      </w:r>
      <w:r w:rsidR="00C95FEE" w:rsidRPr="00732759">
        <w:t xml:space="preserve"> </w:t>
      </w:r>
      <w:r w:rsidRPr="00732759">
        <w:rPr>
          <w:lang w:eastAsia="zh-CN"/>
        </w:rPr>
        <w:t xml:space="preserve">for </w:t>
      </w:r>
      <w:r w:rsidRPr="00732759">
        <w:t>UE and BS</w:t>
      </w:r>
      <w:r w:rsidRPr="00732759">
        <w:rPr>
          <w:lang w:eastAsia="zh-CN"/>
        </w:rPr>
        <w:t xml:space="preserve"> are the same if</w:t>
      </w:r>
      <w:r w:rsidRPr="00732759">
        <w:t xml:space="preserve"> </w:t>
      </w:r>
      <w:r w:rsidRPr="00732759">
        <w:rPr>
          <w:lang w:eastAsia="zh-CN"/>
        </w:rPr>
        <w:t xml:space="preserve">the </w:t>
      </w:r>
      <w:r w:rsidR="00C95FEE" w:rsidRPr="00732759">
        <w:rPr>
          <w:rFonts w:hint="eastAsia"/>
        </w:rPr>
        <w:t xml:space="preserve">channel </w:t>
      </w:r>
      <w:r w:rsidR="00C95FEE" w:rsidRPr="00732759">
        <w:t>bandwidths</w:t>
      </w:r>
      <w:r w:rsidR="00C95FEE" w:rsidRPr="00732759">
        <w:rPr>
          <w:rFonts w:hint="eastAsia"/>
        </w:rPr>
        <w:t xml:space="preserve"> of </w:t>
      </w:r>
      <w:r w:rsidRPr="00732759">
        <w:t>lowest and</w:t>
      </w:r>
      <w:r w:rsidRPr="00732759">
        <w:rPr>
          <w:lang w:eastAsia="zh-CN"/>
        </w:rPr>
        <w:t xml:space="preserve"> the </w:t>
      </w:r>
      <w:r w:rsidRPr="00732759">
        <w:t xml:space="preserve">highest component </w:t>
      </w:r>
      <w:r w:rsidRPr="00732759">
        <w:rPr>
          <w:lang w:eastAsia="zh-CN"/>
        </w:rPr>
        <w:t>carriers are identical.</w:t>
      </w:r>
    </w:p>
    <w:p w14:paraId="055FF9D5" w14:textId="77777777" w:rsidR="00391EAE" w:rsidRPr="00732759" w:rsidRDefault="00391EAE" w:rsidP="00391EAE">
      <w:pPr>
        <w:rPr>
          <w:rFonts w:eastAsia="SimSun"/>
          <w:kern w:val="2"/>
        </w:rPr>
      </w:pPr>
      <w:r w:rsidRPr="00732759">
        <w:rPr>
          <w:rFonts w:eastAsia="SimSun"/>
          <w:kern w:val="2"/>
        </w:rPr>
        <w:t>F</w:t>
      </w:r>
      <w:r w:rsidRPr="00732759">
        <w:rPr>
          <w:rFonts w:eastAsia="SimSun" w:hint="eastAsia"/>
          <w:kern w:val="2"/>
        </w:rPr>
        <w:t>or NB-IoT, r</w:t>
      </w:r>
      <w:r w:rsidRPr="00732759">
        <w:rPr>
          <w:rFonts w:eastAsia="SimSun"/>
          <w:kern w:val="2"/>
        </w:rPr>
        <w:t>equirements in present document are specified for the channel bandwidths listed in Table 5.6-</w:t>
      </w:r>
      <w:r w:rsidRPr="00732759">
        <w:rPr>
          <w:rFonts w:eastAsia="SimSun" w:hint="eastAsia"/>
          <w:kern w:val="2"/>
        </w:rPr>
        <w:t>3</w:t>
      </w:r>
      <w:r w:rsidRPr="00732759">
        <w:rPr>
          <w:rFonts w:eastAsia="SimSun"/>
          <w:kern w:val="2"/>
        </w:rPr>
        <w:t>.</w:t>
      </w:r>
    </w:p>
    <w:p w14:paraId="4E001AD3" w14:textId="77777777" w:rsidR="00391EAE" w:rsidRPr="00732759" w:rsidRDefault="00391EAE" w:rsidP="00391EAE">
      <w:pPr>
        <w:pStyle w:val="TH"/>
      </w:pPr>
      <w:r w:rsidRPr="00732759">
        <w:t>Table 5.</w:t>
      </w:r>
      <w:r w:rsidRPr="00732759">
        <w:rPr>
          <w:rFonts w:hint="eastAsia"/>
        </w:rPr>
        <w:t>6-3</w:t>
      </w:r>
      <w:r w:rsidRPr="00732759">
        <w:t xml:space="preserve">: Transmission bandwidth configuration </w:t>
      </w:r>
      <w:r w:rsidRPr="00732759">
        <w:rPr>
          <w:i/>
        </w:rPr>
        <w:t>N</w:t>
      </w:r>
      <w:r w:rsidRPr="00732759">
        <w:rPr>
          <w:vertAlign w:val="subscript"/>
        </w:rPr>
        <w:t>RB</w:t>
      </w:r>
      <w:r w:rsidRPr="00732759">
        <w:rPr>
          <w:rFonts w:hint="eastAsia"/>
        </w:rPr>
        <w:t xml:space="preserve">, </w:t>
      </w:r>
      <w:r w:rsidRPr="00732759">
        <w:rPr>
          <w:rFonts w:hint="eastAsia"/>
          <w:i/>
        </w:rPr>
        <w:t>N</w:t>
      </w:r>
      <w:r w:rsidRPr="00732759">
        <w:rPr>
          <w:rFonts w:hint="eastAsia"/>
          <w:vertAlign w:val="subscript"/>
        </w:rPr>
        <w:t>tone 15kHz</w:t>
      </w:r>
      <w:r w:rsidRPr="00732759">
        <w:rPr>
          <w:rFonts w:hint="eastAsia"/>
        </w:rPr>
        <w:t xml:space="preserve"> and </w:t>
      </w:r>
      <w:r w:rsidRPr="00732759">
        <w:rPr>
          <w:rFonts w:hint="eastAsia"/>
          <w:i/>
        </w:rPr>
        <w:t>N</w:t>
      </w:r>
      <w:r w:rsidRPr="00732759">
        <w:rPr>
          <w:rFonts w:hint="eastAsia"/>
          <w:vertAlign w:val="subscript"/>
        </w:rPr>
        <w:t>tone 3.75kHz</w:t>
      </w:r>
      <w:r w:rsidRPr="00732759">
        <w:rPr>
          <w:rFonts w:cs="Arial"/>
          <w:vertAlign w:val="subscript"/>
        </w:rPr>
        <w:t xml:space="preserve"> </w:t>
      </w:r>
      <w:r w:rsidRPr="00732759">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391EAE" w:rsidRPr="00732759" w14:paraId="65904CD4" w14:textId="77777777" w:rsidTr="00391EAE">
        <w:trPr>
          <w:trHeight w:val="578"/>
          <w:jc w:val="center"/>
        </w:trPr>
        <w:tc>
          <w:tcPr>
            <w:tcW w:w="2480" w:type="dxa"/>
            <w:vAlign w:val="center"/>
          </w:tcPr>
          <w:p w14:paraId="7511DE33" w14:textId="77777777" w:rsidR="00391EAE" w:rsidRPr="00732759" w:rsidRDefault="00391EAE" w:rsidP="00391EAE">
            <w:pPr>
              <w:pStyle w:val="TAH"/>
              <w:rPr>
                <w:rFonts w:cs="Arial"/>
                <w:lang w:eastAsia="ja-JP"/>
              </w:rPr>
            </w:pPr>
            <w:r w:rsidRPr="00732759">
              <w:rPr>
                <w:rFonts w:cs="Arial"/>
                <w:lang w:eastAsia="ja-JP"/>
              </w:rPr>
              <w:t>NB-IoT</w:t>
            </w:r>
          </w:p>
        </w:tc>
        <w:tc>
          <w:tcPr>
            <w:tcW w:w="1800" w:type="dxa"/>
            <w:vAlign w:val="center"/>
          </w:tcPr>
          <w:p w14:paraId="49864AA8" w14:textId="77777777" w:rsidR="00391EAE" w:rsidRPr="00732759" w:rsidRDefault="00391EAE" w:rsidP="00391EAE">
            <w:pPr>
              <w:pStyle w:val="TAH"/>
              <w:rPr>
                <w:rFonts w:cs="Arial"/>
                <w:lang w:eastAsia="ja-JP"/>
              </w:rPr>
            </w:pPr>
            <w:r w:rsidRPr="00732759">
              <w:rPr>
                <w:rFonts w:cs="Arial"/>
                <w:lang w:eastAsia="ja-JP"/>
              </w:rPr>
              <w:t>Standalone</w:t>
            </w:r>
          </w:p>
        </w:tc>
        <w:tc>
          <w:tcPr>
            <w:tcW w:w="1890" w:type="dxa"/>
            <w:vAlign w:val="center"/>
          </w:tcPr>
          <w:p w14:paraId="3FEAD9E3" w14:textId="77777777" w:rsidR="00391EAE" w:rsidRPr="00732759" w:rsidRDefault="00391EAE" w:rsidP="00391EAE">
            <w:pPr>
              <w:pStyle w:val="TAH"/>
              <w:rPr>
                <w:rFonts w:cs="Arial"/>
                <w:lang w:eastAsia="ja-JP"/>
              </w:rPr>
            </w:pPr>
            <w:r w:rsidRPr="00732759">
              <w:rPr>
                <w:rFonts w:cs="Arial"/>
                <w:lang w:eastAsia="ja-JP"/>
              </w:rPr>
              <w:t>In-band</w:t>
            </w:r>
          </w:p>
        </w:tc>
        <w:tc>
          <w:tcPr>
            <w:tcW w:w="1980" w:type="dxa"/>
            <w:vAlign w:val="center"/>
          </w:tcPr>
          <w:p w14:paraId="2FB59E8D" w14:textId="77777777" w:rsidR="00391EAE" w:rsidRPr="00732759" w:rsidRDefault="00391EAE" w:rsidP="00391EAE">
            <w:pPr>
              <w:pStyle w:val="TAH"/>
              <w:rPr>
                <w:rFonts w:cs="Arial"/>
                <w:lang w:eastAsia="ja-JP"/>
              </w:rPr>
            </w:pPr>
            <w:r w:rsidRPr="00732759">
              <w:rPr>
                <w:rFonts w:cs="Arial"/>
                <w:lang w:eastAsia="ja-JP"/>
              </w:rPr>
              <w:t>Guard Band</w:t>
            </w:r>
          </w:p>
        </w:tc>
      </w:tr>
      <w:tr w:rsidR="00391EAE" w:rsidRPr="00732759" w14:paraId="069969F9" w14:textId="77777777" w:rsidTr="00391EAE">
        <w:trPr>
          <w:trHeight w:val="578"/>
          <w:jc w:val="center"/>
        </w:trPr>
        <w:tc>
          <w:tcPr>
            <w:tcW w:w="2480" w:type="dxa"/>
            <w:vAlign w:val="center"/>
          </w:tcPr>
          <w:p w14:paraId="6BE05766" w14:textId="77777777" w:rsidR="00391EAE" w:rsidRPr="00732759" w:rsidRDefault="00391EAE" w:rsidP="00391EAE">
            <w:pPr>
              <w:pStyle w:val="TAL"/>
              <w:rPr>
                <w:rFonts w:cs="Arial"/>
                <w:lang w:eastAsia="ja-JP"/>
              </w:rPr>
            </w:pPr>
            <w:r w:rsidRPr="00732759">
              <w:rPr>
                <w:rFonts w:cs="Arial"/>
                <w:lang w:eastAsia="ja-JP"/>
              </w:rPr>
              <w:t xml:space="preserve">Channel bandwidth </w:t>
            </w:r>
            <w:r w:rsidRPr="00732759">
              <w:rPr>
                <w:rFonts w:ascii="Times New Roman" w:hAnsi="Times New Roman" w:cs="Arial"/>
                <w:lang w:eastAsia="ja-JP"/>
              </w:rPr>
              <w:t>BW</w:t>
            </w:r>
            <w:r w:rsidRPr="00732759">
              <w:rPr>
                <w:rFonts w:ascii="Times New Roman" w:hAnsi="Times New Roman" w:cs="Arial"/>
                <w:vertAlign w:val="subscript"/>
                <w:lang w:eastAsia="ja-JP"/>
              </w:rPr>
              <w:t>Channel</w:t>
            </w:r>
            <w:r w:rsidRPr="00732759">
              <w:rPr>
                <w:rFonts w:ascii="Times New Roman" w:hAnsi="Times New Roman" w:cs="Arial"/>
                <w:kern w:val="2"/>
                <w:lang w:eastAsia="ja-JP"/>
              </w:rPr>
              <w:t xml:space="preserve"> </w:t>
            </w:r>
            <w:r w:rsidRPr="00732759">
              <w:rPr>
                <w:rFonts w:cs="Arial"/>
                <w:lang w:eastAsia="ja-JP"/>
              </w:rPr>
              <w:t>[kHz]</w:t>
            </w:r>
          </w:p>
        </w:tc>
        <w:tc>
          <w:tcPr>
            <w:tcW w:w="1800" w:type="dxa"/>
            <w:vAlign w:val="center"/>
          </w:tcPr>
          <w:p w14:paraId="1885E3F6" w14:textId="77777777" w:rsidR="00391EAE" w:rsidRPr="00732759" w:rsidRDefault="00391EAE" w:rsidP="00391EAE">
            <w:pPr>
              <w:pStyle w:val="TAC"/>
              <w:rPr>
                <w:rFonts w:cs="Arial"/>
                <w:lang w:eastAsia="ja-JP"/>
              </w:rPr>
            </w:pPr>
            <w:r w:rsidRPr="00732759">
              <w:rPr>
                <w:rFonts w:cs="Arial"/>
                <w:lang w:eastAsia="ja-JP"/>
              </w:rPr>
              <w:t>200</w:t>
            </w:r>
          </w:p>
        </w:tc>
        <w:tc>
          <w:tcPr>
            <w:tcW w:w="1890" w:type="dxa"/>
            <w:vAlign w:val="center"/>
          </w:tcPr>
          <w:p w14:paraId="63870A3D" w14:textId="77777777" w:rsidR="00391EAE" w:rsidRPr="00732759" w:rsidDel="00C9369B" w:rsidRDefault="00391EAE" w:rsidP="00391EAE">
            <w:pPr>
              <w:pStyle w:val="TAC"/>
              <w:rPr>
                <w:rFonts w:cs="Arial"/>
                <w:lang w:eastAsia="ja-JP"/>
              </w:rPr>
            </w:pPr>
            <w:r w:rsidRPr="00732759">
              <w:rPr>
                <w:rFonts w:cs="Arial" w:hint="eastAsia"/>
                <w:lang w:eastAsia="ja-JP"/>
              </w:rPr>
              <w:t>E-UTRA</w:t>
            </w:r>
            <w:r w:rsidRPr="00732759">
              <w:rPr>
                <w:rFonts w:cs="Arial"/>
                <w:lang w:eastAsia="ja-JP"/>
              </w:rPr>
              <w:t xml:space="preserve"> channel </w:t>
            </w:r>
            <w:r w:rsidRPr="00732759">
              <w:rPr>
                <w:rFonts w:cs="Arial" w:hint="eastAsia"/>
                <w:lang w:eastAsia="ja-JP"/>
              </w:rPr>
              <w:t>bandwidth in Table 5.6-1</w:t>
            </w:r>
            <w:r w:rsidR="00687C35" w:rsidRPr="00732759">
              <w:rPr>
                <w:rFonts w:cs="Arial" w:hint="eastAsia"/>
                <w:lang w:eastAsia="zh-CN"/>
              </w:rPr>
              <w:t xml:space="preserve"> for </w:t>
            </w:r>
            <w:r w:rsidR="00687C35" w:rsidRPr="00732759">
              <w:rPr>
                <w:rFonts w:ascii="Times New Roman" w:hAnsi="Times New Roman" w:cs="Arial"/>
                <w:lang w:eastAsia="ja-JP"/>
              </w:rPr>
              <w:t>BW</w:t>
            </w:r>
            <w:r w:rsidR="00687C35" w:rsidRPr="00732759">
              <w:rPr>
                <w:rFonts w:ascii="Times New Roman" w:hAnsi="Times New Roman" w:cs="Arial"/>
                <w:vertAlign w:val="subscript"/>
                <w:lang w:eastAsia="ja-JP"/>
              </w:rPr>
              <w:t>Channel</w:t>
            </w:r>
            <w:r w:rsidR="00687C35" w:rsidRPr="00732759">
              <w:rPr>
                <w:rFonts w:cs="Arial" w:hint="eastAsia"/>
                <w:lang w:eastAsia="ja-JP"/>
              </w:rPr>
              <w:t>&gt;</w:t>
            </w:r>
            <w:r w:rsidR="00687C35" w:rsidRPr="00732759">
              <w:rPr>
                <w:rFonts w:cs="Arial" w:hint="eastAsia"/>
                <w:lang w:eastAsia="zh-CN"/>
              </w:rPr>
              <w:t>1.4</w:t>
            </w:r>
            <w:r w:rsidR="00687C35" w:rsidRPr="00732759">
              <w:rPr>
                <w:rFonts w:cs="Arial" w:hint="eastAsia"/>
                <w:lang w:eastAsia="ja-JP"/>
              </w:rPr>
              <w:t>MHz</w:t>
            </w:r>
          </w:p>
        </w:tc>
        <w:tc>
          <w:tcPr>
            <w:tcW w:w="1980" w:type="dxa"/>
            <w:vAlign w:val="center"/>
          </w:tcPr>
          <w:p w14:paraId="4EA0B700" w14:textId="77777777" w:rsidR="00391EAE" w:rsidRPr="00732759" w:rsidDel="00C9369B" w:rsidRDefault="00391EAE" w:rsidP="00687C35">
            <w:pPr>
              <w:pStyle w:val="TAC"/>
              <w:rPr>
                <w:rFonts w:cs="Arial"/>
                <w:lang w:eastAsia="ja-JP"/>
              </w:rPr>
            </w:pPr>
            <w:r w:rsidRPr="00732759">
              <w:rPr>
                <w:rFonts w:cs="Arial" w:hint="eastAsia"/>
                <w:lang w:eastAsia="ja-JP"/>
              </w:rPr>
              <w:t>E-UTRA</w:t>
            </w:r>
            <w:r w:rsidRPr="00732759">
              <w:rPr>
                <w:rFonts w:cs="Arial"/>
                <w:lang w:eastAsia="ja-JP"/>
              </w:rPr>
              <w:t xml:space="preserve"> channel </w:t>
            </w:r>
            <w:r w:rsidRPr="00732759">
              <w:rPr>
                <w:rFonts w:cs="Arial" w:hint="eastAsia"/>
                <w:lang w:eastAsia="ja-JP"/>
              </w:rPr>
              <w:t xml:space="preserve">bandwidth in Table 5.6-1 for </w:t>
            </w:r>
            <w:r w:rsidR="00687C35" w:rsidRPr="00732759">
              <w:rPr>
                <w:rFonts w:ascii="Times New Roman" w:hAnsi="Times New Roman" w:cs="Arial"/>
                <w:lang w:eastAsia="ja-JP"/>
              </w:rPr>
              <w:t>BW</w:t>
            </w:r>
            <w:r w:rsidR="00687C35" w:rsidRPr="00732759">
              <w:rPr>
                <w:rFonts w:ascii="Times New Roman" w:hAnsi="Times New Roman" w:cs="Arial"/>
                <w:vertAlign w:val="subscript"/>
                <w:lang w:eastAsia="ja-JP"/>
              </w:rPr>
              <w:t>Channel</w:t>
            </w:r>
            <w:r w:rsidR="00687C35" w:rsidRPr="00732759" w:rsidDel="00687C35">
              <w:rPr>
                <w:rFonts w:cs="Arial" w:hint="eastAsia"/>
                <w:lang w:eastAsia="ja-JP"/>
              </w:rPr>
              <w:t xml:space="preserve"> </w:t>
            </w:r>
            <w:r w:rsidRPr="00732759">
              <w:rPr>
                <w:rFonts w:cs="Arial" w:hint="eastAsia"/>
                <w:lang w:eastAsia="ja-JP"/>
              </w:rPr>
              <w:t xml:space="preserve">&gt;3MHz </w:t>
            </w:r>
          </w:p>
        </w:tc>
      </w:tr>
      <w:tr w:rsidR="00391EAE" w:rsidRPr="00732759" w14:paraId="156517AB" w14:textId="77777777" w:rsidTr="00391EAE">
        <w:trPr>
          <w:trHeight w:val="590"/>
          <w:jc w:val="center"/>
        </w:trPr>
        <w:tc>
          <w:tcPr>
            <w:tcW w:w="2480" w:type="dxa"/>
            <w:vAlign w:val="center"/>
          </w:tcPr>
          <w:p w14:paraId="4683294F" w14:textId="77777777" w:rsidR="00391EAE" w:rsidRPr="00732759" w:rsidRDefault="00391EAE" w:rsidP="00391EAE">
            <w:pPr>
              <w:pStyle w:val="TAL"/>
              <w:rPr>
                <w:rFonts w:cs="Arial"/>
                <w:lang w:eastAsia="ja-JP"/>
              </w:rPr>
            </w:pPr>
            <w:r w:rsidRPr="00732759">
              <w:rPr>
                <w:rFonts w:cs="Arial"/>
                <w:lang w:eastAsia="ja-JP"/>
              </w:rPr>
              <w:t xml:space="preserve">Transmission bandwidth configuration </w:t>
            </w:r>
            <w:r w:rsidRPr="00732759">
              <w:rPr>
                <w:rFonts w:cs="Arial"/>
                <w:i/>
                <w:lang w:eastAsia="ja-JP"/>
              </w:rPr>
              <w:t>N</w:t>
            </w:r>
            <w:r w:rsidRPr="00732759">
              <w:rPr>
                <w:rFonts w:cs="Arial"/>
                <w:vertAlign w:val="subscript"/>
                <w:lang w:eastAsia="ja-JP"/>
              </w:rPr>
              <w:t>RB</w:t>
            </w:r>
          </w:p>
        </w:tc>
        <w:tc>
          <w:tcPr>
            <w:tcW w:w="1800" w:type="dxa"/>
            <w:vAlign w:val="center"/>
          </w:tcPr>
          <w:p w14:paraId="30D489DA" w14:textId="77777777" w:rsidR="00391EAE" w:rsidRPr="00732759" w:rsidRDefault="00391EAE" w:rsidP="00391EAE">
            <w:pPr>
              <w:pStyle w:val="TAC"/>
              <w:rPr>
                <w:rFonts w:cs="Arial"/>
                <w:lang w:eastAsia="ja-JP"/>
              </w:rPr>
            </w:pPr>
            <w:r w:rsidRPr="00732759">
              <w:rPr>
                <w:rFonts w:cs="Arial"/>
                <w:lang w:eastAsia="ja-JP"/>
              </w:rPr>
              <w:t>1</w:t>
            </w:r>
          </w:p>
        </w:tc>
        <w:tc>
          <w:tcPr>
            <w:tcW w:w="1890" w:type="dxa"/>
            <w:vAlign w:val="center"/>
          </w:tcPr>
          <w:p w14:paraId="64B934FA" w14:textId="77777777" w:rsidR="00391EAE" w:rsidRPr="00732759" w:rsidRDefault="00391EAE" w:rsidP="00391EAE">
            <w:pPr>
              <w:pStyle w:val="TAC"/>
              <w:rPr>
                <w:rFonts w:cs="Arial"/>
                <w:lang w:eastAsia="ja-JP"/>
              </w:rPr>
            </w:pPr>
            <w:r w:rsidRPr="00732759">
              <w:rPr>
                <w:rFonts w:cs="Arial"/>
                <w:lang w:eastAsia="ja-JP"/>
              </w:rPr>
              <w:t>1</w:t>
            </w:r>
          </w:p>
        </w:tc>
        <w:tc>
          <w:tcPr>
            <w:tcW w:w="1980" w:type="dxa"/>
            <w:vAlign w:val="center"/>
          </w:tcPr>
          <w:p w14:paraId="30325149" w14:textId="77777777" w:rsidR="00391EAE" w:rsidRPr="00732759" w:rsidRDefault="00391EAE" w:rsidP="00391EAE">
            <w:pPr>
              <w:pStyle w:val="TAC"/>
              <w:rPr>
                <w:rFonts w:cs="Arial"/>
                <w:lang w:eastAsia="ja-JP"/>
              </w:rPr>
            </w:pPr>
            <w:r w:rsidRPr="00732759">
              <w:rPr>
                <w:rFonts w:cs="Arial"/>
                <w:lang w:eastAsia="ja-JP"/>
              </w:rPr>
              <w:t>1</w:t>
            </w:r>
          </w:p>
        </w:tc>
      </w:tr>
      <w:tr w:rsidR="00391EAE" w:rsidRPr="00732759" w14:paraId="5C4737C0" w14:textId="77777777" w:rsidTr="00391EAE">
        <w:trPr>
          <w:trHeight w:val="590"/>
          <w:jc w:val="center"/>
        </w:trPr>
        <w:tc>
          <w:tcPr>
            <w:tcW w:w="2480" w:type="dxa"/>
            <w:vAlign w:val="center"/>
          </w:tcPr>
          <w:p w14:paraId="6249ACCC" w14:textId="77777777" w:rsidR="00391EAE" w:rsidRPr="00732759" w:rsidRDefault="00391EAE" w:rsidP="00391EAE">
            <w:pPr>
              <w:pStyle w:val="TAL"/>
              <w:rPr>
                <w:rFonts w:cs="Arial"/>
                <w:lang w:eastAsia="ja-JP"/>
              </w:rPr>
            </w:pPr>
            <w:r w:rsidRPr="00732759">
              <w:rPr>
                <w:rFonts w:cs="Arial"/>
                <w:lang w:eastAsia="ja-JP"/>
              </w:rPr>
              <w:t xml:space="preserve">Transmission bandwidth configuration </w:t>
            </w:r>
            <w:r w:rsidRPr="00732759">
              <w:rPr>
                <w:rFonts w:cs="Arial"/>
                <w:i/>
                <w:lang w:eastAsia="ja-JP"/>
              </w:rPr>
              <w:t>N</w:t>
            </w:r>
            <w:r w:rsidRPr="00732759">
              <w:rPr>
                <w:rFonts w:cs="Arial"/>
                <w:vertAlign w:val="subscript"/>
                <w:lang w:eastAsia="ja-JP"/>
              </w:rPr>
              <w:t>tone 15kHz</w:t>
            </w:r>
          </w:p>
        </w:tc>
        <w:tc>
          <w:tcPr>
            <w:tcW w:w="1800" w:type="dxa"/>
            <w:vAlign w:val="center"/>
          </w:tcPr>
          <w:p w14:paraId="3F76F85C" w14:textId="77777777" w:rsidR="00391EAE" w:rsidRPr="00732759" w:rsidRDefault="00391EAE" w:rsidP="00391EAE">
            <w:pPr>
              <w:pStyle w:val="TAC"/>
              <w:rPr>
                <w:rFonts w:cs="Arial"/>
                <w:lang w:eastAsia="ja-JP"/>
              </w:rPr>
            </w:pPr>
            <w:r w:rsidRPr="00732759">
              <w:rPr>
                <w:rFonts w:cs="Arial"/>
                <w:lang w:eastAsia="ja-JP"/>
              </w:rPr>
              <w:t>12</w:t>
            </w:r>
          </w:p>
        </w:tc>
        <w:tc>
          <w:tcPr>
            <w:tcW w:w="1890" w:type="dxa"/>
            <w:vAlign w:val="center"/>
          </w:tcPr>
          <w:p w14:paraId="5222AAA0" w14:textId="77777777" w:rsidR="00391EAE" w:rsidRPr="00732759" w:rsidRDefault="00391EAE" w:rsidP="00391EAE">
            <w:pPr>
              <w:pStyle w:val="TAC"/>
              <w:rPr>
                <w:rFonts w:cs="Arial"/>
                <w:lang w:eastAsia="ja-JP"/>
              </w:rPr>
            </w:pPr>
            <w:r w:rsidRPr="00732759">
              <w:rPr>
                <w:rFonts w:cs="Arial"/>
                <w:lang w:eastAsia="ja-JP"/>
              </w:rPr>
              <w:t>12</w:t>
            </w:r>
          </w:p>
        </w:tc>
        <w:tc>
          <w:tcPr>
            <w:tcW w:w="1980" w:type="dxa"/>
            <w:vAlign w:val="center"/>
          </w:tcPr>
          <w:p w14:paraId="16F8A7BA" w14:textId="77777777" w:rsidR="00391EAE" w:rsidRPr="00732759" w:rsidRDefault="00391EAE" w:rsidP="00391EAE">
            <w:pPr>
              <w:pStyle w:val="TAC"/>
              <w:rPr>
                <w:rFonts w:cs="Arial"/>
                <w:lang w:eastAsia="ja-JP"/>
              </w:rPr>
            </w:pPr>
            <w:r w:rsidRPr="00732759">
              <w:rPr>
                <w:rFonts w:cs="Arial"/>
                <w:lang w:eastAsia="ja-JP"/>
              </w:rPr>
              <w:t>12</w:t>
            </w:r>
          </w:p>
        </w:tc>
      </w:tr>
      <w:tr w:rsidR="00391EAE" w:rsidRPr="00732759" w14:paraId="137B420D" w14:textId="77777777" w:rsidTr="00391EAE">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3332AEE5" w14:textId="77777777" w:rsidR="00391EAE" w:rsidRPr="00732759" w:rsidRDefault="00391EAE" w:rsidP="00391EAE">
            <w:pPr>
              <w:pStyle w:val="TAL"/>
              <w:rPr>
                <w:rFonts w:cs="Arial"/>
                <w:lang w:eastAsia="ja-JP"/>
              </w:rPr>
            </w:pPr>
            <w:r w:rsidRPr="00732759">
              <w:rPr>
                <w:rFonts w:cs="Arial"/>
                <w:lang w:eastAsia="ja-JP"/>
              </w:rPr>
              <w:t xml:space="preserve">Transmission bandwidth configuration </w:t>
            </w:r>
            <w:r w:rsidRPr="00732759">
              <w:rPr>
                <w:rFonts w:cs="Arial"/>
                <w:i/>
                <w:lang w:eastAsia="ja-JP"/>
              </w:rPr>
              <w:t>N</w:t>
            </w:r>
            <w:r w:rsidRPr="00732759">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3A6C617B" w14:textId="77777777" w:rsidR="00391EAE" w:rsidRPr="00732759" w:rsidRDefault="00391EAE" w:rsidP="00391EAE">
            <w:pPr>
              <w:pStyle w:val="TAC"/>
              <w:rPr>
                <w:rFonts w:cs="Arial"/>
                <w:lang w:eastAsia="ja-JP"/>
              </w:rPr>
            </w:pPr>
            <w:r w:rsidRPr="00732759">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6AE480CD" w14:textId="77777777" w:rsidR="00391EAE" w:rsidRPr="00732759" w:rsidRDefault="00391EAE" w:rsidP="00391EAE">
            <w:pPr>
              <w:pStyle w:val="TAC"/>
              <w:rPr>
                <w:rFonts w:cs="Arial"/>
                <w:lang w:eastAsia="ja-JP"/>
              </w:rPr>
            </w:pPr>
            <w:r w:rsidRPr="00732759">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5B2E1F7F" w14:textId="77777777" w:rsidR="00391EAE" w:rsidRPr="00732759" w:rsidRDefault="00391EAE" w:rsidP="00391EAE">
            <w:pPr>
              <w:pStyle w:val="TAC"/>
              <w:rPr>
                <w:rFonts w:cs="Arial"/>
                <w:lang w:eastAsia="ja-JP"/>
              </w:rPr>
            </w:pPr>
            <w:r w:rsidRPr="00732759">
              <w:rPr>
                <w:rFonts w:cs="Arial"/>
                <w:lang w:eastAsia="ja-JP"/>
              </w:rPr>
              <w:t>48</w:t>
            </w:r>
          </w:p>
        </w:tc>
      </w:tr>
    </w:tbl>
    <w:p w14:paraId="7AA1AA4F" w14:textId="77777777" w:rsidR="00391EAE" w:rsidRPr="00732759" w:rsidRDefault="00391EAE" w:rsidP="00391EAE"/>
    <w:p w14:paraId="270FA4BE" w14:textId="77777777" w:rsidR="00391EAE" w:rsidRPr="00732759" w:rsidRDefault="00391EAE" w:rsidP="00391EAE">
      <w:r w:rsidRPr="00732759">
        <w:t>F</w:t>
      </w:r>
      <w:r w:rsidRPr="00732759">
        <w:rPr>
          <w:rFonts w:hint="eastAsia"/>
        </w:rPr>
        <w:t>or NB-IoT standalone operation, f</w:t>
      </w:r>
      <w:r w:rsidRPr="00732759">
        <w:t>igure 5.6-</w:t>
      </w:r>
      <w:r w:rsidRPr="00732759">
        <w:rPr>
          <w:rFonts w:hint="eastAsia"/>
        </w:rPr>
        <w:t>4</w:t>
      </w:r>
      <w:r w:rsidRPr="00732759">
        <w:t xml:space="preserve"> shows the relation between the channel bandwidth (BW</w:t>
      </w:r>
      <w:r w:rsidRPr="00732759">
        <w:rPr>
          <w:vertAlign w:val="subscript"/>
        </w:rPr>
        <w:t>Channel</w:t>
      </w:r>
      <w:r w:rsidRPr="00732759">
        <w:t>)</w:t>
      </w:r>
      <w:r w:rsidRPr="00732759">
        <w:rPr>
          <w:rFonts w:hint="eastAsia"/>
        </w:rPr>
        <w:t xml:space="preserve"> and the </w:t>
      </w:r>
      <w:r w:rsidRPr="00732759">
        <w:t>transmission bandwidth configuration (</w:t>
      </w:r>
      <w:r w:rsidRPr="00732759">
        <w:rPr>
          <w:i/>
        </w:rPr>
        <w:t>N</w:t>
      </w:r>
      <w:r w:rsidRPr="00732759">
        <w:rPr>
          <w:vertAlign w:val="subscript"/>
        </w:rPr>
        <w:t>RB</w:t>
      </w:r>
      <w:r w:rsidRPr="00732759">
        <w:rPr>
          <w:rFonts w:hint="eastAsia"/>
        </w:rPr>
        <w:t xml:space="preserve">, </w:t>
      </w:r>
      <w:r w:rsidRPr="00732759">
        <w:rPr>
          <w:rFonts w:hint="eastAsia"/>
          <w:i/>
        </w:rPr>
        <w:t>N</w:t>
      </w:r>
      <w:r w:rsidRPr="00732759">
        <w:rPr>
          <w:rFonts w:hint="eastAsia"/>
          <w:vertAlign w:val="subscript"/>
        </w:rPr>
        <w:t>tone 15kHz</w:t>
      </w:r>
      <w:r w:rsidRPr="00732759">
        <w:rPr>
          <w:rFonts w:hint="eastAsia"/>
        </w:rPr>
        <w:t xml:space="preserve"> and </w:t>
      </w:r>
      <w:r w:rsidRPr="00732759">
        <w:rPr>
          <w:rFonts w:hint="eastAsia"/>
          <w:i/>
        </w:rPr>
        <w:t>N</w:t>
      </w:r>
      <w:r w:rsidRPr="00732759">
        <w:rPr>
          <w:rFonts w:hint="eastAsia"/>
          <w:vertAlign w:val="subscript"/>
        </w:rPr>
        <w:t>tone 3.75kHz</w:t>
      </w:r>
      <w:r w:rsidRPr="00732759">
        <w:rPr>
          <w:rFonts w:hint="eastAsia"/>
        </w:rPr>
        <w:t>) for NB-IoT standalone operation</w:t>
      </w:r>
      <w:r w:rsidRPr="00732759">
        <w:t>. The channel edges are defined as the lowest and highest frequencies of the carrier separated by the channel bandwidth, i.e. at F</w:t>
      </w:r>
      <w:r w:rsidRPr="00732759">
        <w:rPr>
          <w:vertAlign w:val="subscript"/>
        </w:rPr>
        <w:t>C</w:t>
      </w:r>
      <w:r w:rsidRPr="00732759">
        <w:t xml:space="preserve"> +/- BW</w:t>
      </w:r>
      <w:r w:rsidRPr="00732759">
        <w:rPr>
          <w:vertAlign w:val="subscript"/>
        </w:rPr>
        <w:t>Channel</w:t>
      </w:r>
      <w:r w:rsidRPr="00732759">
        <w:t xml:space="preserve"> /2.</w:t>
      </w:r>
    </w:p>
    <w:p w14:paraId="1E2FD33C" w14:textId="77777777" w:rsidR="00B32F32" w:rsidRPr="00732759" w:rsidRDefault="00B32F32" w:rsidP="00B32F32">
      <w:pPr>
        <w:rPr>
          <w:lang w:eastAsia="zh-CN"/>
        </w:rPr>
      </w:pPr>
      <w:r w:rsidRPr="00732759">
        <w:t xml:space="preserve">For NB-IoT standalone operation, NB-IoT requirements for receiver and transmitter shall apply with a frequency offset </w:t>
      </w:r>
      <w:r w:rsidRPr="00732759">
        <w:rPr>
          <w:b/>
          <w:bCs/>
        </w:rPr>
        <w:t>F</w:t>
      </w:r>
      <w:r w:rsidRPr="00732759">
        <w:rPr>
          <w:b/>
          <w:bCs/>
          <w:vertAlign w:val="subscript"/>
        </w:rPr>
        <w:t>offset  </w:t>
      </w:r>
      <w:r w:rsidRPr="00732759">
        <w:t>as defined in Table 5.6-3A.</w:t>
      </w:r>
    </w:p>
    <w:p w14:paraId="2BC75FD8" w14:textId="77777777" w:rsidR="00B32F32" w:rsidRPr="00732759" w:rsidRDefault="00B32F32" w:rsidP="004C5A97">
      <w:pPr>
        <w:pStyle w:val="TH"/>
        <w:rPr>
          <w:lang w:eastAsia="zh-CN"/>
        </w:rPr>
      </w:pPr>
      <w:r w:rsidRPr="00732759">
        <w:t xml:space="preserve">Table </w:t>
      </w:r>
      <w:r w:rsidRPr="00732759">
        <w:rPr>
          <w:rFonts w:hint="eastAsia"/>
          <w:lang w:eastAsia="zh-CN"/>
        </w:rPr>
        <w:t>5</w:t>
      </w:r>
      <w:r w:rsidRPr="00732759">
        <w:t>.</w:t>
      </w:r>
      <w:r w:rsidRPr="00732759">
        <w:rPr>
          <w:rFonts w:hint="eastAsia"/>
          <w:lang w:eastAsia="zh-CN"/>
        </w:rPr>
        <w:t>6</w:t>
      </w:r>
      <w:r w:rsidRPr="00732759">
        <w:t>-</w:t>
      </w:r>
      <w:r w:rsidRPr="00732759">
        <w:rPr>
          <w:rFonts w:hint="eastAsia"/>
          <w:lang w:eastAsia="zh-CN"/>
        </w:rPr>
        <w:t>3A</w:t>
      </w:r>
      <w:r w:rsidRPr="00732759">
        <w:t xml:space="preserve">: </w:t>
      </w:r>
      <w:r w:rsidRPr="00732759">
        <w:rPr>
          <w:rFonts w:cs="Arial"/>
        </w:rPr>
        <w:t>F</w:t>
      </w:r>
      <w:r w:rsidRPr="00732759">
        <w:rPr>
          <w:rFonts w:cs="Arial"/>
          <w:vertAlign w:val="subscript"/>
        </w:rPr>
        <w:t xml:space="preserve">offset </w:t>
      </w:r>
      <w:r w:rsidRPr="00732759">
        <w:t xml:space="preserve">for </w:t>
      </w:r>
      <w:r w:rsidRPr="00732759">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B32F32" w:rsidRPr="00732759" w14:paraId="44D64972" w14:textId="77777777" w:rsidTr="00DC3111">
        <w:trPr>
          <w:jc w:val="center"/>
        </w:trPr>
        <w:tc>
          <w:tcPr>
            <w:tcW w:w="0" w:type="auto"/>
            <w:shd w:val="clear" w:color="auto" w:fill="auto"/>
          </w:tcPr>
          <w:p w14:paraId="1AB49A0B" w14:textId="77777777" w:rsidR="00B32F32" w:rsidRPr="00732759" w:rsidRDefault="00B32F32" w:rsidP="00DC3111">
            <w:pPr>
              <w:pStyle w:val="TAH"/>
              <w:rPr>
                <w:rFonts w:cs="Arial"/>
                <w:lang w:eastAsia="zh-CN"/>
              </w:rPr>
            </w:pPr>
            <w:r w:rsidRPr="00732759">
              <w:rPr>
                <w:rFonts w:cs="Arial"/>
                <w:bCs/>
                <w:lang w:eastAsia="en-US"/>
              </w:rPr>
              <w:t>Lowest or Highest Carrier</w:t>
            </w:r>
          </w:p>
        </w:tc>
        <w:tc>
          <w:tcPr>
            <w:tcW w:w="0" w:type="auto"/>
            <w:shd w:val="clear" w:color="auto" w:fill="auto"/>
          </w:tcPr>
          <w:p w14:paraId="1D8650CB" w14:textId="77777777" w:rsidR="00B32F32" w:rsidRPr="00732759" w:rsidRDefault="00B32F32" w:rsidP="00DC3111">
            <w:pPr>
              <w:pStyle w:val="TAH"/>
              <w:rPr>
                <w:rFonts w:cs="Arial"/>
                <w:lang w:eastAsia="zh-CN"/>
              </w:rPr>
            </w:pPr>
            <w:r w:rsidRPr="00732759">
              <w:rPr>
                <w:rFonts w:cs="Arial"/>
                <w:lang w:eastAsia="en-US"/>
              </w:rPr>
              <w:t>F</w:t>
            </w:r>
            <w:r w:rsidRPr="00732759">
              <w:rPr>
                <w:rFonts w:cs="Arial"/>
                <w:vertAlign w:val="subscript"/>
                <w:lang w:eastAsia="en-US"/>
              </w:rPr>
              <w:t>offset</w:t>
            </w:r>
          </w:p>
        </w:tc>
      </w:tr>
      <w:tr w:rsidR="00B32F32" w:rsidRPr="00732759" w14:paraId="1D9156C2" w14:textId="77777777" w:rsidTr="00DC3111">
        <w:trPr>
          <w:jc w:val="center"/>
        </w:trPr>
        <w:tc>
          <w:tcPr>
            <w:tcW w:w="0" w:type="auto"/>
            <w:shd w:val="clear" w:color="auto" w:fill="auto"/>
          </w:tcPr>
          <w:p w14:paraId="6BCC821D" w14:textId="77777777" w:rsidR="00B32F32" w:rsidRPr="00732759" w:rsidRDefault="00B32F32" w:rsidP="00DC3111">
            <w:pPr>
              <w:pStyle w:val="TAC"/>
              <w:rPr>
                <w:rFonts w:cs="Arial"/>
                <w:lang w:eastAsia="en-US"/>
              </w:rPr>
            </w:pPr>
            <w:r w:rsidRPr="00732759">
              <w:rPr>
                <w:rFonts w:cs="Arial" w:hint="eastAsia"/>
                <w:lang w:eastAsia="zh-CN"/>
              </w:rPr>
              <w:t>Standalone NB-IoT</w:t>
            </w:r>
          </w:p>
        </w:tc>
        <w:tc>
          <w:tcPr>
            <w:tcW w:w="0" w:type="auto"/>
            <w:shd w:val="clear" w:color="auto" w:fill="auto"/>
          </w:tcPr>
          <w:p w14:paraId="1FA87B5D" w14:textId="77777777" w:rsidR="00B32F32" w:rsidRPr="00732759" w:rsidRDefault="00B32F32" w:rsidP="00DC3111">
            <w:pPr>
              <w:pStyle w:val="TAC"/>
              <w:rPr>
                <w:rFonts w:cs="Arial"/>
                <w:lang w:eastAsia="en-US"/>
              </w:rPr>
            </w:pPr>
            <w:r w:rsidRPr="00732759">
              <w:rPr>
                <w:rFonts w:cs="Arial"/>
                <w:lang w:eastAsia="en-US"/>
              </w:rPr>
              <w:t>200 kHz</w:t>
            </w:r>
          </w:p>
        </w:tc>
      </w:tr>
    </w:tbl>
    <w:p w14:paraId="6BBA1E40" w14:textId="77777777" w:rsidR="00B32F32" w:rsidRPr="00732759" w:rsidRDefault="00B32F32" w:rsidP="00391EAE"/>
    <w:p w14:paraId="5E276BEB" w14:textId="77777777" w:rsidR="00391EAE" w:rsidRPr="00732759" w:rsidRDefault="00CE2484" w:rsidP="00391EAE">
      <w:pPr>
        <w:pStyle w:val="TH"/>
        <w:rPr>
          <w:rFonts w:eastAsia="STKaiti"/>
        </w:rPr>
      </w:pPr>
      <w:r>
        <w:rPr>
          <w:rFonts w:eastAsia="STKaiti"/>
          <w:noProof/>
          <w:lang w:val="en-US"/>
        </w:rPr>
        <w:drawing>
          <wp:inline distT="0" distB="0" distL="0" distR="0" wp14:anchorId="0C40BA42" wp14:editId="2A362F00">
            <wp:extent cx="6260465" cy="4061460"/>
            <wp:effectExtent l="1905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a:stretch>
                      <a:fillRect/>
                    </a:stretch>
                  </pic:blipFill>
                  <pic:spPr bwMode="auto">
                    <a:xfrm>
                      <a:off x="0" y="0"/>
                      <a:ext cx="6260465" cy="4061460"/>
                    </a:xfrm>
                    <a:prstGeom prst="rect">
                      <a:avLst/>
                    </a:prstGeom>
                    <a:noFill/>
                    <a:ln w="9525">
                      <a:noFill/>
                      <a:miter lim="800000"/>
                      <a:headEnd/>
                      <a:tailEnd/>
                    </a:ln>
                  </pic:spPr>
                </pic:pic>
              </a:graphicData>
            </a:graphic>
          </wp:inline>
        </w:drawing>
      </w:r>
    </w:p>
    <w:p w14:paraId="2963FB27" w14:textId="77777777" w:rsidR="00391EAE" w:rsidRPr="00732759" w:rsidRDefault="00391EAE" w:rsidP="00391EAE">
      <w:pPr>
        <w:pStyle w:val="TF"/>
        <w:rPr>
          <w:rFonts w:cs="v5.0.0"/>
          <w:snapToGrid w:val="0"/>
        </w:rPr>
      </w:pPr>
      <w:r w:rsidRPr="00732759">
        <w:t>Figure 5.</w:t>
      </w:r>
      <w:r w:rsidRPr="00732759">
        <w:rPr>
          <w:rFonts w:hint="eastAsia"/>
        </w:rPr>
        <w:t>6</w:t>
      </w:r>
      <w:r w:rsidRPr="00732759">
        <w:t>-</w:t>
      </w:r>
      <w:r w:rsidRPr="00732759">
        <w:rPr>
          <w:rFonts w:hint="eastAsia"/>
        </w:rPr>
        <w:t>4</w:t>
      </w:r>
      <w:r w:rsidRPr="00732759">
        <w:t xml:space="preserve"> Definition of Channel Bandwidth and Transmission Bandwidth Configuration for NB-IoT </w:t>
      </w:r>
      <w:r w:rsidRPr="00732759">
        <w:rPr>
          <w:rFonts w:hint="eastAsia"/>
        </w:rPr>
        <w:t>standalone operation</w:t>
      </w:r>
    </w:p>
    <w:p w14:paraId="7BA6C667" w14:textId="77777777" w:rsidR="00391EAE" w:rsidRPr="00732759" w:rsidRDefault="00391EAE" w:rsidP="00391EAE">
      <w:r w:rsidRPr="00732759">
        <w:t>F</w:t>
      </w:r>
      <w:r w:rsidRPr="00732759">
        <w:rPr>
          <w:rFonts w:hint="eastAsia"/>
        </w:rPr>
        <w:t>or NB-IoT in-band operation, f</w:t>
      </w:r>
      <w:r w:rsidRPr="00732759">
        <w:t>igure 5.6-</w:t>
      </w:r>
      <w:r w:rsidRPr="00732759">
        <w:rPr>
          <w:rFonts w:hint="eastAsia"/>
        </w:rPr>
        <w:t>5</w:t>
      </w:r>
      <w:r w:rsidRPr="00732759">
        <w:t xml:space="preserve"> shows the relation between the channel bandwidth (BW</w:t>
      </w:r>
      <w:r w:rsidRPr="00732759">
        <w:rPr>
          <w:vertAlign w:val="subscript"/>
        </w:rPr>
        <w:t>Channel</w:t>
      </w:r>
      <w:r w:rsidRPr="00732759">
        <w:t>)</w:t>
      </w:r>
      <w:r w:rsidRPr="00732759">
        <w:rPr>
          <w:rFonts w:hint="eastAsia"/>
        </w:rPr>
        <w:t xml:space="preserve"> and the </w:t>
      </w:r>
      <w:r w:rsidRPr="00732759">
        <w:t>transmission bandwidth configuration (</w:t>
      </w:r>
      <w:r w:rsidRPr="00732759">
        <w:rPr>
          <w:i/>
        </w:rPr>
        <w:t>N</w:t>
      </w:r>
      <w:r w:rsidRPr="00732759">
        <w:rPr>
          <w:vertAlign w:val="subscript"/>
        </w:rPr>
        <w:t>RB</w:t>
      </w:r>
      <w:r w:rsidRPr="00732759">
        <w:rPr>
          <w:rFonts w:hint="eastAsia"/>
        </w:rPr>
        <w:t xml:space="preserve">, </w:t>
      </w:r>
      <w:r w:rsidRPr="00732759">
        <w:rPr>
          <w:rFonts w:hint="eastAsia"/>
          <w:i/>
        </w:rPr>
        <w:t>N</w:t>
      </w:r>
      <w:r w:rsidRPr="00732759">
        <w:rPr>
          <w:rFonts w:hint="eastAsia"/>
          <w:vertAlign w:val="subscript"/>
        </w:rPr>
        <w:t>tone 15kHz</w:t>
      </w:r>
      <w:r w:rsidRPr="00732759">
        <w:rPr>
          <w:rFonts w:hint="eastAsia"/>
        </w:rPr>
        <w:t xml:space="preserve"> and </w:t>
      </w:r>
      <w:r w:rsidRPr="00732759">
        <w:rPr>
          <w:rFonts w:hint="eastAsia"/>
          <w:i/>
        </w:rPr>
        <w:t>N</w:t>
      </w:r>
      <w:r w:rsidRPr="00732759">
        <w:rPr>
          <w:rFonts w:hint="eastAsia"/>
          <w:vertAlign w:val="subscript"/>
        </w:rPr>
        <w:t>tone 3.75kHz</w:t>
      </w:r>
      <w:r w:rsidRPr="00732759">
        <w:rPr>
          <w:rFonts w:hint="eastAsia"/>
        </w:rPr>
        <w:t xml:space="preserve">) . </w:t>
      </w:r>
      <w:r w:rsidRPr="00732759">
        <w:t>The channel edges are defined as the lowest and highest frequencies of the carrier separated by the channel bandwidth, i.e. at F</w:t>
      </w:r>
      <w:r w:rsidRPr="00732759">
        <w:rPr>
          <w:vertAlign w:val="subscript"/>
        </w:rPr>
        <w:t>C</w:t>
      </w:r>
      <w:r w:rsidRPr="00732759">
        <w:t xml:space="preserve"> +/- BW</w:t>
      </w:r>
      <w:r w:rsidRPr="00732759">
        <w:rPr>
          <w:vertAlign w:val="subscript"/>
        </w:rPr>
        <w:t>Channel</w:t>
      </w:r>
      <w:r w:rsidRPr="00732759">
        <w:t xml:space="preserve"> /2.</w:t>
      </w:r>
    </w:p>
    <w:p w14:paraId="4816694F" w14:textId="77777777" w:rsidR="00391EAE" w:rsidRPr="00732759" w:rsidRDefault="00CE2484" w:rsidP="00391EAE">
      <w:pPr>
        <w:pStyle w:val="TH"/>
      </w:pPr>
      <w:r>
        <w:rPr>
          <w:noProof/>
          <w:lang w:val="en-US"/>
        </w:rPr>
        <w:drawing>
          <wp:inline distT="0" distB="0" distL="0" distR="0" wp14:anchorId="7BB5CF3D" wp14:editId="08DC58DD">
            <wp:extent cx="6260465" cy="3433445"/>
            <wp:effectExtent l="1905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srcRect/>
                    <a:stretch>
                      <a:fillRect/>
                    </a:stretch>
                  </pic:blipFill>
                  <pic:spPr bwMode="auto">
                    <a:xfrm>
                      <a:off x="0" y="0"/>
                      <a:ext cx="6260465" cy="3433445"/>
                    </a:xfrm>
                    <a:prstGeom prst="rect">
                      <a:avLst/>
                    </a:prstGeom>
                    <a:noFill/>
                    <a:ln w="9525">
                      <a:noFill/>
                      <a:miter lim="800000"/>
                      <a:headEnd/>
                      <a:tailEnd/>
                    </a:ln>
                  </pic:spPr>
                </pic:pic>
              </a:graphicData>
            </a:graphic>
          </wp:inline>
        </w:drawing>
      </w:r>
    </w:p>
    <w:p w14:paraId="1ED2DA56" w14:textId="77777777" w:rsidR="00391EAE" w:rsidRPr="00732759" w:rsidRDefault="00391EAE" w:rsidP="00391EAE">
      <w:pPr>
        <w:pStyle w:val="TF"/>
      </w:pPr>
      <w:r w:rsidRPr="00732759">
        <w:t>Figure 5.</w:t>
      </w:r>
      <w:r w:rsidRPr="00732759">
        <w:rPr>
          <w:rFonts w:hint="eastAsia"/>
        </w:rPr>
        <w:t>6</w:t>
      </w:r>
      <w:r w:rsidRPr="00732759">
        <w:t>-</w:t>
      </w:r>
      <w:r w:rsidRPr="00732759">
        <w:rPr>
          <w:rFonts w:hint="eastAsia"/>
        </w:rPr>
        <w:t>5</w:t>
      </w:r>
      <w:r w:rsidRPr="00732759">
        <w:t xml:space="preserve"> Definition of Channel Bandwidth </w:t>
      </w:r>
      <w:r w:rsidRPr="00732759">
        <w:rPr>
          <w:rFonts w:hint="eastAsia"/>
        </w:rPr>
        <w:t xml:space="preserve">and </w:t>
      </w:r>
      <w:r w:rsidRPr="00732759">
        <w:t>Transmission Bandwidth Configuration for NB-IoT in</w:t>
      </w:r>
      <w:r w:rsidRPr="00732759">
        <w:rPr>
          <w:rFonts w:hint="eastAsia"/>
        </w:rPr>
        <w:t>-</w:t>
      </w:r>
      <w:r w:rsidRPr="00732759">
        <w:t>band operation</w:t>
      </w:r>
    </w:p>
    <w:p w14:paraId="1A0ED888" w14:textId="77777777" w:rsidR="00391EAE" w:rsidRPr="00732759" w:rsidRDefault="00391EAE" w:rsidP="00391EAE">
      <w:r w:rsidRPr="00732759">
        <w:rPr>
          <w:rFonts w:hint="eastAsia"/>
        </w:rPr>
        <w:t>For NB-IoT guard</w:t>
      </w:r>
      <w:r w:rsidRPr="00732759">
        <w:t xml:space="preserve"> </w:t>
      </w:r>
      <w:r w:rsidRPr="00732759">
        <w:rPr>
          <w:rFonts w:hint="eastAsia"/>
        </w:rPr>
        <w:t>band operation, f</w:t>
      </w:r>
      <w:r w:rsidRPr="00732759">
        <w:t>igure 5.6-</w:t>
      </w:r>
      <w:r w:rsidRPr="00732759">
        <w:rPr>
          <w:rFonts w:hint="eastAsia"/>
        </w:rPr>
        <w:t>6</w:t>
      </w:r>
      <w:r w:rsidRPr="00732759">
        <w:t xml:space="preserve"> shows the relation between the channel bandwidth (BW</w:t>
      </w:r>
      <w:r w:rsidRPr="00732759">
        <w:rPr>
          <w:vertAlign w:val="subscript"/>
        </w:rPr>
        <w:t>Channel</w:t>
      </w:r>
      <w:r w:rsidRPr="00732759">
        <w:t>)</w:t>
      </w:r>
      <w:r w:rsidRPr="00732759">
        <w:rPr>
          <w:rFonts w:hint="eastAsia"/>
        </w:rPr>
        <w:t xml:space="preserve"> and the </w:t>
      </w:r>
      <w:r w:rsidRPr="00732759">
        <w:t>transmission bandwidth configuration (</w:t>
      </w:r>
      <w:r w:rsidRPr="00732759">
        <w:rPr>
          <w:i/>
        </w:rPr>
        <w:t>N</w:t>
      </w:r>
      <w:r w:rsidRPr="00732759">
        <w:rPr>
          <w:vertAlign w:val="subscript"/>
        </w:rPr>
        <w:t>RB</w:t>
      </w:r>
      <w:r w:rsidRPr="00732759">
        <w:rPr>
          <w:rFonts w:hint="eastAsia"/>
        </w:rPr>
        <w:t xml:space="preserve">, </w:t>
      </w:r>
      <w:r w:rsidRPr="00732759">
        <w:rPr>
          <w:rFonts w:hint="eastAsia"/>
          <w:i/>
        </w:rPr>
        <w:t>N</w:t>
      </w:r>
      <w:r w:rsidRPr="00732759">
        <w:rPr>
          <w:rFonts w:hint="eastAsia"/>
          <w:vertAlign w:val="subscript"/>
        </w:rPr>
        <w:t>tone 15kHz</w:t>
      </w:r>
      <w:r w:rsidRPr="00732759">
        <w:rPr>
          <w:rFonts w:hint="eastAsia"/>
        </w:rPr>
        <w:t xml:space="preserve"> and </w:t>
      </w:r>
      <w:r w:rsidRPr="00732759">
        <w:rPr>
          <w:rFonts w:hint="eastAsia"/>
          <w:i/>
        </w:rPr>
        <w:t>N</w:t>
      </w:r>
      <w:r w:rsidRPr="00732759">
        <w:rPr>
          <w:rFonts w:hint="eastAsia"/>
          <w:vertAlign w:val="subscript"/>
        </w:rPr>
        <w:t>tone 3.75kHz</w:t>
      </w:r>
      <w:r w:rsidRPr="00732759">
        <w:rPr>
          <w:rFonts w:hint="eastAsia"/>
        </w:rPr>
        <w:t>)</w:t>
      </w:r>
      <w:r w:rsidRPr="00732759">
        <w:t>. The channel edges are defined as the lowest and highest frequencies of the carrier separated by the channel bandwidth, i.e. at F</w:t>
      </w:r>
      <w:r w:rsidRPr="00732759">
        <w:rPr>
          <w:vertAlign w:val="subscript"/>
        </w:rPr>
        <w:t>C</w:t>
      </w:r>
      <w:r w:rsidRPr="00732759">
        <w:t xml:space="preserve"> +/- BW</w:t>
      </w:r>
      <w:r w:rsidRPr="00732759">
        <w:rPr>
          <w:vertAlign w:val="subscript"/>
        </w:rPr>
        <w:t>Channel</w:t>
      </w:r>
      <w:r w:rsidRPr="00732759">
        <w:t xml:space="preserve"> /2.</w:t>
      </w:r>
    </w:p>
    <w:p w14:paraId="4695913A" w14:textId="77777777" w:rsidR="00391EAE" w:rsidRPr="00732759" w:rsidRDefault="00CE2484" w:rsidP="00391EAE">
      <w:pPr>
        <w:pStyle w:val="TH"/>
        <w:rPr>
          <w:lang w:eastAsia="zh-CN"/>
        </w:rPr>
      </w:pPr>
      <w:r>
        <w:rPr>
          <w:noProof/>
          <w:lang w:val="en-US"/>
        </w:rPr>
        <w:drawing>
          <wp:inline distT="0" distB="0" distL="0" distR="0" wp14:anchorId="0849D9F3" wp14:editId="143AF395">
            <wp:extent cx="6260465" cy="307403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srcRect/>
                    <a:stretch>
                      <a:fillRect/>
                    </a:stretch>
                  </pic:blipFill>
                  <pic:spPr bwMode="auto">
                    <a:xfrm>
                      <a:off x="0" y="0"/>
                      <a:ext cx="6260465" cy="3074035"/>
                    </a:xfrm>
                    <a:prstGeom prst="rect">
                      <a:avLst/>
                    </a:prstGeom>
                    <a:noFill/>
                    <a:ln w="9525">
                      <a:noFill/>
                      <a:miter lim="800000"/>
                      <a:headEnd/>
                      <a:tailEnd/>
                    </a:ln>
                  </pic:spPr>
                </pic:pic>
              </a:graphicData>
            </a:graphic>
          </wp:inline>
        </w:drawing>
      </w:r>
    </w:p>
    <w:p w14:paraId="72F14445" w14:textId="77777777" w:rsidR="00391EAE" w:rsidRPr="00732759" w:rsidRDefault="00391EAE" w:rsidP="00391EAE">
      <w:pPr>
        <w:pStyle w:val="TF"/>
      </w:pPr>
      <w:r w:rsidRPr="00732759">
        <w:t>Figure 5.</w:t>
      </w:r>
      <w:r w:rsidRPr="00732759">
        <w:rPr>
          <w:rFonts w:hint="eastAsia"/>
        </w:rPr>
        <w:t>6</w:t>
      </w:r>
      <w:r w:rsidRPr="00732759">
        <w:t>-</w:t>
      </w:r>
      <w:r w:rsidRPr="00732759">
        <w:rPr>
          <w:rFonts w:hint="eastAsia"/>
        </w:rPr>
        <w:t>6</w:t>
      </w:r>
      <w:r w:rsidRPr="00732759">
        <w:t xml:space="preserve"> Definition of Channel Bandwidth </w:t>
      </w:r>
      <w:r w:rsidRPr="00732759">
        <w:rPr>
          <w:rFonts w:hint="eastAsia"/>
        </w:rPr>
        <w:t xml:space="preserve">and </w:t>
      </w:r>
      <w:r w:rsidRPr="00732759">
        <w:t>Transmission Bandwidth Configuration for NB-IoT guard</w:t>
      </w:r>
      <w:r w:rsidRPr="00732759">
        <w:rPr>
          <w:lang w:val="en-US"/>
        </w:rPr>
        <w:t xml:space="preserve"> </w:t>
      </w:r>
      <w:r w:rsidRPr="00732759">
        <w:t>band operation</w:t>
      </w:r>
    </w:p>
    <w:p w14:paraId="2CD501FB" w14:textId="77777777" w:rsidR="00C015D5" w:rsidRPr="00732759" w:rsidRDefault="00C015D5" w:rsidP="00D903BE">
      <w:pPr>
        <w:pStyle w:val="Heading2"/>
      </w:pPr>
      <w:bookmarkStart w:id="26" w:name="_Toc66874713"/>
      <w:r w:rsidRPr="00732759">
        <w:t>5.</w:t>
      </w:r>
      <w:r w:rsidR="0082431D" w:rsidRPr="00732759">
        <w:t>7</w:t>
      </w:r>
      <w:r w:rsidRPr="00732759">
        <w:tab/>
        <w:t>Channel arrangement</w:t>
      </w:r>
      <w:bookmarkEnd w:id="26"/>
    </w:p>
    <w:p w14:paraId="02B9B7DB" w14:textId="77777777" w:rsidR="00C015D5" w:rsidRPr="00732759" w:rsidRDefault="00C015D5" w:rsidP="00D903BE">
      <w:pPr>
        <w:pStyle w:val="Heading3"/>
      </w:pPr>
      <w:bookmarkStart w:id="27" w:name="_Toc66874714"/>
      <w:r w:rsidRPr="00732759">
        <w:t>5.</w:t>
      </w:r>
      <w:r w:rsidR="0082431D" w:rsidRPr="00732759">
        <w:t>7</w:t>
      </w:r>
      <w:r w:rsidRPr="00732759">
        <w:t>.1</w:t>
      </w:r>
      <w:r w:rsidRPr="00732759">
        <w:tab/>
        <w:t>Channel spacing</w:t>
      </w:r>
      <w:bookmarkEnd w:id="27"/>
    </w:p>
    <w:p w14:paraId="29CEEC7B" w14:textId="77777777" w:rsidR="00C015D5" w:rsidRPr="00732759" w:rsidRDefault="00C015D5" w:rsidP="00C015D5">
      <w:r w:rsidRPr="00732759">
        <w:t>The spacing between carriers will depend on the deployment scenario, the size of the frequency block available and the channel bandwidths. The nominal channel spacing between two adjacent E-UTRA carriers is defined as following:</w:t>
      </w:r>
    </w:p>
    <w:p w14:paraId="0252ECB4" w14:textId="77777777" w:rsidR="00C015D5" w:rsidRPr="00732759" w:rsidRDefault="00C015D5" w:rsidP="00C015D5">
      <w:pPr>
        <w:pStyle w:val="EQ"/>
      </w:pPr>
      <w:r w:rsidRPr="00732759">
        <w:tab/>
        <w:t>Nominal Channel spacing = (BW</w:t>
      </w:r>
      <w:r w:rsidRPr="00732759">
        <w:rPr>
          <w:vertAlign w:val="subscript"/>
        </w:rPr>
        <w:t>Channel(1)</w:t>
      </w:r>
      <w:r w:rsidRPr="00732759">
        <w:t xml:space="preserve"> + BW</w:t>
      </w:r>
      <w:r w:rsidRPr="00732759">
        <w:rPr>
          <w:vertAlign w:val="subscript"/>
        </w:rPr>
        <w:t>Channel(2)</w:t>
      </w:r>
      <w:r w:rsidRPr="00732759">
        <w:t xml:space="preserve">)/2 </w:t>
      </w:r>
    </w:p>
    <w:p w14:paraId="424F5A7B" w14:textId="77777777" w:rsidR="00311C7C" w:rsidRPr="00732759" w:rsidRDefault="00C015D5" w:rsidP="00311C7C">
      <w:r w:rsidRPr="00732759">
        <w:t>where BW</w:t>
      </w:r>
      <w:r w:rsidRPr="00732759">
        <w:rPr>
          <w:vertAlign w:val="subscript"/>
        </w:rPr>
        <w:t>Channel(1)</w:t>
      </w:r>
      <w:r w:rsidRPr="00732759">
        <w:t xml:space="preserve"> and BW</w:t>
      </w:r>
      <w:r w:rsidRPr="00732759">
        <w:rPr>
          <w:vertAlign w:val="subscript"/>
        </w:rPr>
        <w:t>Channel(2)</w:t>
      </w:r>
      <w:r w:rsidRPr="00732759">
        <w:t xml:space="preserve"> are the channel bandwidths of the two respective E-UTRA carriers. The channel spacing can be adjusted to optimize performance in a particular deployment scenario.</w:t>
      </w:r>
      <w:r w:rsidR="00311C7C" w:rsidRPr="00732759">
        <w:t xml:space="preserve"> </w:t>
      </w:r>
    </w:p>
    <w:p w14:paraId="794EF726" w14:textId="77777777" w:rsidR="00586346" w:rsidRPr="00732759" w:rsidRDefault="00586346" w:rsidP="00311C7C">
      <w:pPr>
        <w:rPr>
          <w:lang w:eastAsia="zh-CN"/>
        </w:rPr>
      </w:pPr>
      <w:r w:rsidRPr="00732759">
        <w:t xml:space="preserve">For </w:t>
      </w:r>
      <w:r w:rsidR="007C5218" w:rsidRPr="00732759">
        <w:rPr>
          <w:rFonts w:hint="eastAsia"/>
          <w:lang w:eastAsia="zh-CN"/>
        </w:rPr>
        <w:t xml:space="preserve">20MHz </w:t>
      </w:r>
      <w:r w:rsidRPr="00732759">
        <w:t xml:space="preserve">carriers in Band </w:t>
      </w:r>
      <w:r w:rsidRPr="00732759">
        <w:rPr>
          <w:rFonts w:hint="eastAsia"/>
          <w:lang w:eastAsia="zh-CN"/>
        </w:rPr>
        <w:t>46</w:t>
      </w:r>
      <w:r w:rsidRPr="00732759">
        <w:t>, the requirements apply for both 19.8 MHz and 20.1 MHz nominal carrier spacing.</w:t>
      </w:r>
    </w:p>
    <w:p w14:paraId="656C752C" w14:textId="77777777" w:rsidR="00311C7C" w:rsidRPr="00732759" w:rsidRDefault="00311C7C" w:rsidP="00311C7C">
      <w:pPr>
        <w:pStyle w:val="Heading3"/>
      </w:pPr>
      <w:bookmarkStart w:id="28" w:name="_Toc66874715"/>
      <w:smartTag w:uri="urn:schemas-microsoft-com:office:smarttags" w:element="chsdate">
        <w:smartTagPr>
          <w:attr w:name="IsROCDate" w:val="False"/>
          <w:attr w:name="IsLunarDate" w:val="False"/>
          <w:attr w:name="Day" w:val="30"/>
          <w:attr w:name="Month" w:val="12"/>
          <w:attr w:name="Year" w:val="1899"/>
        </w:smartTagPr>
        <w:r w:rsidRPr="00732759">
          <w:t>5.</w:t>
        </w:r>
        <w:smartTag w:uri="urn:schemas-microsoft-com:office:smarttags" w:element="country-region">
          <w:smartTagPr>
            <w:attr w:name="TCSC" w:val="0"/>
            <w:attr w:name="NumberType" w:val="1"/>
            <w:attr w:name="Negative" w:val="False"/>
            <w:attr w:name="HasSpace" w:val="False"/>
            <w:attr w:name="SourceValue" w:val="7.1"/>
            <w:attr w:name="UnitName" w:val="a"/>
          </w:smartTagPr>
          <w:r w:rsidRPr="00732759">
            <w:t>7.1A</w:t>
          </w:r>
        </w:smartTag>
        <w:r w:rsidRPr="00732759">
          <w:tab/>
        </w:r>
      </w:smartTag>
      <w:r w:rsidRPr="00732759">
        <w:t>CA Channel spacing</w:t>
      </w:r>
      <w:bookmarkEnd w:id="28"/>
    </w:p>
    <w:p w14:paraId="0CD8094E" w14:textId="77777777" w:rsidR="00311C7C" w:rsidRPr="00732759" w:rsidRDefault="00311C7C" w:rsidP="00311C7C">
      <w:pPr>
        <w:rPr>
          <w:kern w:val="2"/>
        </w:rPr>
      </w:pPr>
      <w:r w:rsidRPr="00732759">
        <w:t xml:space="preserve">For </w:t>
      </w:r>
      <w:r w:rsidR="00C175EF" w:rsidRPr="00732759">
        <w:t xml:space="preserve">intra-band </w:t>
      </w:r>
      <w:r w:rsidRPr="00732759">
        <w:t xml:space="preserve">contiguously aggregated carriers the channel spacing between adjacent component carriers shall be multiple of 300 kHz. </w:t>
      </w:r>
    </w:p>
    <w:p w14:paraId="56E9B386" w14:textId="77777777" w:rsidR="00311C7C" w:rsidRPr="00732759" w:rsidRDefault="00311C7C" w:rsidP="00311C7C">
      <w:r w:rsidRPr="00732759">
        <w:t>The nominal channel spacing between two adjacent aggregated E-UTRA carriers is defined as follows:</w:t>
      </w:r>
    </w:p>
    <w:p w14:paraId="5E9912BD" w14:textId="77777777" w:rsidR="00311C7C" w:rsidRPr="00732759" w:rsidRDefault="00311C7C" w:rsidP="00311C7C">
      <w:pPr>
        <w:pStyle w:val="EQ"/>
      </w:pPr>
      <w:r w:rsidRPr="00732759">
        <w:rPr>
          <w:position w:val="-40"/>
          <w:sz w:val="16"/>
        </w:rPr>
        <w:object w:dxaOrig="8820" w:dyaOrig="920" w14:anchorId="3674DAA5">
          <v:shape id="_x0000_i1026" type="#_x0000_t75" style="width:395.05pt;height:41.3pt" o:ole="">
            <v:imagedata r:id="rId19" o:title=""/>
          </v:shape>
          <o:OLEObject Type="Embed" ProgID="Equation.3" ShapeID="_x0000_i1026" DrawAspect="Content" ObjectID="_1679390191" r:id="rId20"/>
        </w:object>
      </w:r>
    </w:p>
    <w:p w14:paraId="39A1CC54" w14:textId="77777777" w:rsidR="00C015D5" w:rsidRPr="00732759" w:rsidRDefault="00311C7C" w:rsidP="004623AC">
      <w:r w:rsidRPr="00732759">
        <w:t>where BW</w:t>
      </w:r>
      <w:r w:rsidRPr="00732759">
        <w:rPr>
          <w:vertAlign w:val="subscript"/>
        </w:rPr>
        <w:t>Channel(1)</w:t>
      </w:r>
      <w:r w:rsidRPr="00732759">
        <w:t xml:space="preserve"> and BW</w:t>
      </w:r>
      <w:r w:rsidRPr="00732759">
        <w:rPr>
          <w:vertAlign w:val="subscript"/>
        </w:rPr>
        <w:t>Channel(2)</w:t>
      </w:r>
      <w:r w:rsidRPr="00732759">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0F287A3A" w14:textId="77777777" w:rsidR="00586346" w:rsidRPr="00732759" w:rsidRDefault="00586346" w:rsidP="004623AC">
      <w:pPr>
        <w:rPr>
          <w:lang w:eastAsia="zh-CN"/>
        </w:rPr>
      </w:pPr>
      <w:r w:rsidRPr="00732759">
        <w:t>For intra-band contiguous carrier aggregation with two or more component carriers in Band 4</w:t>
      </w:r>
      <w:r w:rsidRPr="00732759">
        <w:rPr>
          <w:rFonts w:hint="eastAsia"/>
          <w:lang w:eastAsia="zh-CN"/>
        </w:rPr>
        <w:t>6</w:t>
      </w:r>
      <w:r w:rsidRPr="00732759">
        <w:t>, the requirements apply for both 19.8 MHz and 20.1 MHz nominal carrier spacing</w:t>
      </w:r>
      <w:r w:rsidR="008D6E42" w:rsidRPr="00732759">
        <w:rPr>
          <w:lang w:val="en-US"/>
        </w:rPr>
        <w:t xml:space="preserve"> </w:t>
      </w:r>
      <w:r w:rsidR="008D6E42" w:rsidRPr="00732759">
        <w:rPr>
          <w:u w:val="single"/>
          <w:lang w:val="en-US"/>
        </w:rPr>
        <w:t>between two 20 MHz component carriers, and for 15.0 MHz nominal carrier spacing between 10 MHz and 20 MHz component carriers</w:t>
      </w:r>
      <w:r w:rsidRPr="00732759">
        <w:t>.</w:t>
      </w:r>
    </w:p>
    <w:p w14:paraId="1EE5B008" w14:textId="77777777" w:rsidR="00C015D5" w:rsidRPr="00732759" w:rsidRDefault="00C015D5" w:rsidP="00D903BE">
      <w:pPr>
        <w:pStyle w:val="Heading3"/>
      </w:pPr>
      <w:bookmarkStart w:id="29" w:name="_Toc66874716"/>
      <w:r w:rsidRPr="00732759">
        <w:t>5.</w:t>
      </w:r>
      <w:r w:rsidR="0082431D" w:rsidRPr="00732759">
        <w:t>7</w:t>
      </w:r>
      <w:r w:rsidRPr="00732759">
        <w:t>.2</w:t>
      </w:r>
      <w:r w:rsidRPr="00732759">
        <w:tab/>
        <w:t>Channel raster</w:t>
      </w:r>
      <w:bookmarkEnd w:id="29"/>
    </w:p>
    <w:p w14:paraId="6C9ED5C8" w14:textId="77777777" w:rsidR="00C015D5" w:rsidRPr="00732759" w:rsidRDefault="00C015D5" w:rsidP="00C015D5">
      <w:r w:rsidRPr="00732759">
        <w:t xml:space="preserve">The channel raster is 100 kHz for all bands, which means that the carrier centre frequency must be an integer multiple of 100 kHz.  </w:t>
      </w:r>
    </w:p>
    <w:p w14:paraId="247C404F" w14:textId="77777777" w:rsidR="00C015D5" w:rsidRPr="00732759" w:rsidRDefault="00C015D5" w:rsidP="00D903BE">
      <w:pPr>
        <w:pStyle w:val="Heading3"/>
      </w:pPr>
      <w:bookmarkStart w:id="30" w:name="_Toc66874717"/>
      <w:r w:rsidRPr="00732759">
        <w:t>5.</w:t>
      </w:r>
      <w:r w:rsidR="0082431D" w:rsidRPr="00732759">
        <w:t>7</w:t>
      </w:r>
      <w:r w:rsidRPr="00732759">
        <w:t>.3</w:t>
      </w:r>
      <w:r w:rsidRPr="00732759">
        <w:tab/>
        <w:t>Carrier frequency and EARFCN</w:t>
      </w:r>
      <w:bookmarkEnd w:id="30"/>
    </w:p>
    <w:p w14:paraId="4DBBEAD8" w14:textId="77777777" w:rsidR="00C015D5" w:rsidRPr="00732759" w:rsidRDefault="00C015D5" w:rsidP="00C015D5">
      <w:r w:rsidRPr="00732759">
        <w:rPr>
          <w:rFonts w:cs="v5.0.0"/>
        </w:rPr>
        <w:t>The carrier frequency in the uplink and downlink is designated by the E-UTRA Absolute Radio Frequency Channel Number (EARFCN)</w:t>
      </w:r>
      <w:r w:rsidR="000D1385" w:rsidRPr="00732759">
        <w:rPr>
          <w:rFonts w:cs="v5.0.0"/>
        </w:rPr>
        <w:t xml:space="preserve"> in the range 0 - </w:t>
      </w:r>
      <w:r w:rsidR="00511D0E" w:rsidRPr="00732759">
        <w:rPr>
          <w:rFonts w:cs="v5.0.0"/>
        </w:rPr>
        <w:t>262143</w:t>
      </w:r>
      <w:r w:rsidRPr="00732759">
        <w:rPr>
          <w:rFonts w:cs="v5.0.0"/>
        </w:rPr>
        <w:t xml:space="preserve">. </w:t>
      </w:r>
      <w:r w:rsidRPr="00732759">
        <w:t xml:space="preserve">The </w:t>
      </w:r>
      <w:bookmarkStart w:id="31" w:name="OLE_LINK1"/>
      <w:r w:rsidRPr="00732759">
        <w:t>relation between EARFCN and the</w:t>
      </w:r>
      <w:bookmarkEnd w:id="31"/>
      <w:r w:rsidRPr="00732759">
        <w:t xml:space="preserve"> carrier frequency in MHz for the downlink is given by the following equation, where F</w:t>
      </w:r>
      <w:r w:rsidRPr="00732759">
        <w:rPr>
          <w:vertAlign w:val="subscript"/>
        </w:rPr>
        <w:t>DL_low</w:t>
      </w:r>
      <w:r w:rsidRPr="00732759">
        <w:t xml:space="preserve"> and N</w:t>
      </w:r>
      <w:r w:rsidRPr="00732759">
        <w:rPr>
          <w:vertAlign w:val="subscript"/>
        </w:rPr>
        <w:t>Offs-DL</w:t>
      </w:r>
      <w:r w:rsidRPr="00732759">
        <w:t xml:space="preserve"> are given in table 5.</w:t>
      </w:r>
      <w:r w:rsidR="0082431D" w:rsidRPr="00732759">
        <w:t>7</w:t>
      </w:r>
      <w:r w:rsidRPr="00732759">
        <w:t>.3-1 and N</w:t>
      </w:r>
      <w:r w:rsidRPr="00732759">
        <w:rPr>
          <w:vertAlign w:val="subscript"/>
        </w:rPr>
        <w:t>DL</w:t>
      </w:r>
      <w:r w:rsidRPr="00732759">
        <w:t xml:space="preserve"> is the downlink EARFCN.</w:t>
      </w:r>
    </w:p>
    <w:p w14:paraId="3D2D39A2" w14:textId="77777777" w:rsidR="00C015D5" w:rsidRPr="00732759" w:rsidRDefault="00C015D5" w:rsidP="00C015D5">
      <w:pPr>
        <w:pStyle w:val="EQ"/>
      </w:pPr>
      <w:r w:rsidRPr="00732759">
        <w:tab/>
        <w:t>F</w:t>
      </w:r>
      <w:r w:rsidRPr="00732759">
        <w:rPr>
          <w:vertAlign w:val="subscript"/>
        </w:rPr>
        <w:t>DL</w:t>
      </w:r>
      <w:r w:rsidRPr="00732759">
        <w:t xml:space="preserve"> = F</w:t>
      </w:r>
      <w:r w:rsidRPr="00732759">
        <w:rPr>
          <w:vertAlign w:val="subscript"/>
        </w:rPr>
        <w:t>DL_low</w:t>
      </w:r>
      <w:r w:rsidRPr="00732759">
        <w:t xml:space="preserve"> + 0.1(N</w:t>
      </w:r>
      <w:r w:rsidRPr="00732759">
        <w:rPr>
          <w:vertAlign w:val="subscript"/>
        </w:rPr>
        <w:t>DL</w:t>
      </w:r>
      <w:r w:rsidRPr="00732759">
        <w:t xml:space="preserve"> – N</w:t>
      </w:r>
      <w:r w:rsidRPr="00732759">
        <w:rPr>
          <w:vertAlign w:val="subscript"/>
        </w:rPr>
        <w:t>Offs-DL</w:t>
      </w:r>
      <w:r w:rsidRPr="00732759">
        <w:t xml:space="preserve">) </w:t>
      </w:r>
    </w:p>
    <w:p w14:paraId="0B08DB8A" w14:textId="77777777" w:rsidR="00C015D5" w:rsidRPr="00732759" w:rsidRDefault="00C015D5" w:rsidP="00C015D5">
      <w:r w:rsidRPr="00732759">
        <w:t>The relation between EARFCN and the carrier frequency in MHz for the uplink is given by the following equation where F</w:t>
      </w:r>
      <w:r w:rsidRPr="00732759">
        <w:rPr>
          <w:vertAlign w:val="subscript"/>
        </w:rPr>
        <w:t>UL_low</w:t>
      </w:r>
      <w:r w:rsidRPr="00732759">
        <w:t xml:space="preserve"> and N</w:t>
      </w:r>
      <w:r w:rsidRPr="00732759">
        <w:rPr>
          <w:vertAlign w:val="subscript"/>
        </w:rPr>
        <w:t>Offs-UL</w:t>
      </w:r>
      <w:r w:rsidRPr="00732759">
        <w:t xml:space="preserve"> are given in table 5.</w:t>
      </w:r>
      <w:r w:rsidR="0082431D" w:rsidRPr="00732759">
        <w:t>7</w:t>
      </w:r>
      <w:r w:rsidRPr="00732759">
        <w:t>.3-1 and N</w:t>
      </w:r>
      <w:r w:rsidRPr="00732759">
        <w:rPr>
          <w:vertAlign w:val="subscript"/>
        </w:rPr>
        <w:t>UL</w:t>
      </w:r>
      <w:r w:rsidRPr="00732759">
        <w:t xml:space="preserve"> is the uplink EARFCN.</w:t>
      </w:r>
    </w:p>
    <w:p w14:paraId="6DDAEEE2" w14:textId="77777777" w:rsidR="00391EAE" w:rsidRPr="00732759" w:rsidRDefault="00C015D5" w:rsidP="00391EAE">
      <w:pPr>
        <w:pStyle w:val="EQ"/>
      </w:pPr>
      <w:r w:rsidRPr="00732759">
        <w:tab/>
        <w:t>F</w:t>
      </w:r>
      <w:r w:rsidRPr="00732759">
        <w:rPr>
          <w:vertAlign w:val="subscript"/>
        </w:rPr>
        <w:t>UL</w:t>
      </w:r>
      <w:r w:rsidRPr="00732759">
        <w:t xml:space="preserve"> = F</w:t>
      </w:r>
      <w:r w:rsidRPr="00732759">
        <w:rPr>
          <w:vertAlign w:val="subscript"/>
        </w:rPr>
        <w:t>UL_low</w:t>
      </w:r>
      <w:r w:rsidRPr="00732759">
        <w:t xml:space="preserve"> + 0.1(N</w:t>
      </w:r>
      <w:r w:rsidRPr="00732759">
        <w:rPr>
          <w:vertAlign w:val="subscript"/>
        </w:rPr>
        <w:t>UL</w:t>
      </w:r>
      <w:r w:rsidRPr="00732759">
        <w:t xml:space="preserve"> – N</w:t>
      </w:r>
      <w:r w:rsidRPr="00732759">
        <w:rPr>
          <w:vertAlign w:val="subscript"/>
        </w:rPr>
        <w:t>Offs-UL</w:t>
      </w:r>
      <w:r w:rsidRPr="00732759">
        <w:t>)</w:t>
      </w:r>
    </w:p>
    <w:p w14:paraId="030B4552" w14:textId="77777777" w:rsidR="00391EAE" w:rsidRPr="00732759" w:rsidRDefault="00391EAE" w:rsidP="00391EAE">
      <w:pPr>
        <w:rPr>
          <w:rFonts w:eastAsia="SimSun" w:cs="v5.0.0"/>
          <w:lang w:val="en-US" w:eastAsia="zh-CN"/>
        </w:rPr>
      </w:pPr>
      <w:r w:rsidRPr="00732759">
        <w:rPr>
          <w:rFonts w:eastAsia="SimSun" w:cs="v5.0.0" w:hint="eastAsia"/>
          <w:lang w:eastAsia="zh-CN"/>
        </w:rPr>
        <w:t>T</w:t>
      </w:r>
      <w:r w:rsidRPr="00732759">
        <w:rPr>
          <w:rFonts w:cs="v5.0.0"/>
        </w:rPr>
        <w:t>he carrier frequency</w:t>
      </w:r>
      <w:r w:rsidRPr="00732759">
        <w:rPr>
          <w:rFonts w:eastAsia="SimSun" w:cs="v5.0.0" w:hint="eastAsia"/>
          <w:lang w:eastAsia="zh-CN"/>
        </w:rPr>
        <w:t xml:space="preserve"> of NB-IoT </w:t>
      </w:r>
      <w:r w:rsidRPr="00732759">
        <w:rPr>
          <w:rFonts w:cs="v5.0.0"/>
        </w:rPr>
        <w:t xml:space="preserve">in </w:t>
      </w:r>
      <w:r w:rsidRPr="00732759">
        <w:rPr>
          <w:rFonts w:eastAsia="SimSun" w:cs="v5.0.0" w:hint="eastAsia"/>
          <w:lang w:eastAsia="zh-CN"/>
        </w:rPr>
        <w:t xml:space="preserve">the </w:t>
      </w:r>
      <w:r w:rsidRPr="00732759">
        <w:rPr>
          <w:rFonts w:cs="v5.0.0"/>
        </w:rPr>
        <w:t xml:space="preserve">downlink is designated by the E-UTRA Absolute Radio Frequency Channel Number (EARFCN) in the range 0 – </w:t>
      </w:r>
      <w:r w:rsidRPr="00732759">
        <w:rPr>
          <w:rFonts w:eastAsia="SimSun" w:cs="v5.0.0" w:hint="eastAsia"/>
          <w:lang w:eastAsia="zh-CN"/>
        </w:rPr>
        <w:t>262143 and the Offset of NB-IoT Channel Number to EARFCN in the range {</w:t>
      </w:r>
      <w:r w:rsidRPr="00732759">
        <w:rPr>
          <w:rFonts w:eastAsia="SimSun" w:cs="v5.0.0"/>
          <w:lang w:eastAsia="zh-CN"/>
        </w:rPr>
        <w:t>-10,-9,-8,-7,-6,-5,-4,-3,-2,-1,-0.5,0,1,2,3,4,5,6,7,8,9</w:t>
      </w:r>
      <w:r w:rsidRPr="00732759">
        <w:rPr>
          <w:rFonts w:eastAsia="SimSun" w:cs="v5.0.0" w:hint="eastAsia"/>
          <w:lang w:eastAsia="zh-CN"/>
        </w:rPr>
        <w:t>}</w:t>
      </w:r>
      <w:r w:rsidRPr="00732759">
        <w:rPr>
          <w:rFonts w:cs="v5.0.0"/>
        </w:rPr>
        <w:t xml:space="preserve">. </w:t>
      </w:r>
      <w:r w:rsidRPr="00732759">
        <w:t>The relation between EARFCN</w:t>
      </w:r>
      <w:r w:rsidRPr="00732759">
        <w:rPr>
          <w:rFonts w:eastAsia="SimSun" w:hint="eastAsia"/>
          <w:lang w:eastAsia="zh-CN"/>
        </w:rPr>
        <w:t>, Offset of NB-IoT Channel Number to EARFCN</w:t>
      </w:r>
      <w:r w:rsidRPr="00732759">
        <w:t xml:space="preserve"> and the carrier frequency in MHz for the downlink is given by the following equation, where F</w:t>
      </w:r>
      <w:r w:rsidRPr="00732759">
        <w:rPr>
          <w:vertAlign w:val="subscript"/>
        </w:rPr>
        <w:t>DL</w:t>
      </w:r>
      <w:r w:rsidRPr="00732759">
        <w:t xml:space="preserve"> </w:t>
      </w:r>
      <w:r w:rsidRPr="00732759">
        <w:rPr>
          <w:rFonts w:eastAsia="SimSun" w:hint="eastAsia"/>
          <w:lang w:eastAsia="zh-CN"/>
        </w:rPr>
        <w:t xml:space="preserve">is the downlink carrier frequency of NB-IoT, </w:t>
      </w:r>
      <w:r w:rsidRPr="00732759">
        <w:t>F</w:t>
      </w:r>
      <w:r w:rsidRPr="00732759">
        <w:rPr>
          <w:vertAlign w:val="subscript"/>
        </w:rPr>
        <w:t>DL_low</w:t>
      </w:r>
      <w:r w:rsidRPr="00732759">
        <w:t xml:space="preserve"> and N</w:t>
      </w:r>
      <w:r w:rsidRPr="00732759">
        <w:rPr>
          <w:vertAlign w:val="subscript"/>
        </w:rPr>
        <w:t>Offs-DL</w:t>
      </w:r>
      <w:r w:rsidRPr="00732759">
        <w:t xml:space="preserve"> are given in table 5.7.3-1</w:t>
      </w:r>
      <w:r w:rsidRPr="00732759">
        <w:rPr>
          <w:rFonts w:eastAsia="SimSun" w:hint="eastAsia"/>
          <w:lang w:eastAsia="zh-CN"/>
        </w:rPr>
        <w:t xml:space="preserve">, </w:t>
      </w:r>
      <w:r w:rsidRPr="00732759">
        <w:t>N</w:t>
      </w:r>
      <w:r w:rsidRPr="00732759">
        <w:rPr>
          <w:vertAlign w:val="subscript"/>
        </w:rPr>
        <w:t>DL</w:t>
      </w:r>
      <w:r w:rsidRPr="00732759">
        <w:t xml:space="preserve"> is the downlink EARFCN</w:t>
      </w:r>
      <w:r w:rsidRPr="00732759">
        <w:rPr>
          <w:rFonts w:eastAsia="SimSun" w:hint="eastAsia"/>
          <w:lang w:eastAsia="zh-CN"/>
        </w:rPr>
        <w:t>, M</w:t>
      </w:r>
      <w:r w:rsidRPr="00732759">
        <w:rPr>
          <w:vertAlign w:val="subscript"/>
        </w:rPr>
        <w:t>DL</w:t>
      </w:r>
      <w:r w:rsidRPr="00732759">
        <w:rPr>
          <w:rFonts w:eastAsia="SimSun" w:hint="eastAsia"/>
          <w:vertAlign w:val="subscript"/>
          <w:lang w:eastAsia="zh-CN"/>
        </w:rPr>
        <w:t xml:space="preserve"> </w:t>
      </w:r>
      <w:r w:rsidRPr="00732759">
        <w:rPr>
          <w:rFonts w:eastAsia="SimSun" w:hint="eastAsia"/>
          <w:lang w:eastAsia="zh-CN"/>
        </w:rPr>
        <w:t xml:space="preserve">is the </w:t>
      </w:r>
      <w:r w:rsidRPr="00732759">
        <w:rPr>
          <w:rFonts w:eastAsia="SimSun" w:cs="v5.0.0" w:hint="eastAsia"/>
          <w:lang w:eastAsia="zh-CN"/>
        </w:rPr>
        <w:t>Offset of NB-IoT Channel Number to downlink EARFCN.</w:t>
      </w:r>
    </w:p>
    <w:p w14:paraId="626F1FF2" w14:textId="77777777" w:rsidR="00391EAE" w:rsidRPr="00732759" w:rsidRDefault="004C5A97" w:rsidP="004C5A97">
      <w:pPr>
        <w:pStyle w:val="EQ"/>
        <w:rPr>
          <w:rFonts w:eastAsia="SimSun"/>
          <w:lang w:eastAsia="zh-CN"/>
        </w:rPr>
      </w:pPr>
      <w:r w:rsidRPr="00732759">
        <w:tab/>
      </w:r>
      <w:r w:rsidR="00391EAE" w:rsidRPr="00732759">
        <w:t>F</w:t>
      </w:r>
      <w:r w:rsidR="00391EAE" w:rsidRPr="00732759">
        <w:rPr>
          <w:vertAlign w:val="subscript"/>
        </w:rPr>
        <w:t>DL</w:t>
      </w:r>
      <w:r w:rsidR="00391EAE" w:rsidRPr="00732759">
        <w:t xml:space="preserve"> = F</w:t>
      </w:r>
      <w:r w:rsidR="00391EAE" w:rsidRPr="00732759">
        <w:rPr>
          <w:vertAlign w:val="subscript"/>
        </w:rPr>
        <w:t>DL_low</w:t>
      </w:r>
      <w:r w:rsidR="00391EAE" w:rsidRPr="00732759">
        <w:t xml:space="preserve"> + 0.1(N</w:t>
      </w:r>
      <w:r w:rsidR="00391EAE" w:rsidRPr="00732759">
        <w:rPr>
          <w:vertAlign w:val="subscript"/>
        </w:rPr>
        <w:t>DL</w:t>
      </w:r>
      <w:r w:rsidR="00391EAE" w:rsidRPr="00732759">
        <w:t xml:space="preserve"> – N</w:t>
      </w:r>
      <w:r w:rsidR="00391EAE" w:rsidRPr="00732759">
        <w:rPr>
          <w:vertAlign w:val="subscript"/>
        </w:rPr>
        <w:t>Offs-DL</w:t>
      </w:r>
      <w:r w:rsidR="00391EAE" w:rsidRPr="00732759">
        <w:t>)</w:t>
      </w:r>
      <w:r w:rsidR="00391EAE" w:rsidRPr="00732759">
        <w:rPr>
          <w:rFonts w:eastAsia="SimSun" w:hint="eastAsia"/>
          <w:lang w:eastAsia="zh-CN"/>
        </w:rPr>
        <w:t xml:space="preserve"> + </w:t>
      </w:r>
      <w:r w:rsidR="00391EAE" w:rsidRPr="00732759">
        <w:rPr>
          <w:rFonts w:eastAsia="SimSun"/>
          <w:lang w:eastAsia="zh-CN"/>
        </w:rPr>
        <w:t>0.0025*(2M</w:t>
      </w:r>
      <w:r w:rsidR="00391EAE" w:rsidRPr="00732759">
        <w:rPr>
          <w:rFonts w:eastAsia="SimSun"/>
          <w:vertAlign w:val="subscript"/>
          <w:lang w:eastAsia="zh-CN"/>
        </w:rPr>
        <w:t>DL</w:t>
      </w:r>
      <w:r w:rsidR="00391EAE" w:rsidRPr="00732759">
        <w:rPr>
          <w:rFonts w:eastAsia="SimSun"/>
          <w:lang w:eastAsia="zh-CN"/>
        </w:rPr>
        <w:t>+1)</w:t>
      </w:r>
    </w:p>
    <w:p w14:paraId="5C2979DB" w14:textId="77777777" w:rsidR="00391EAE" w:rsidRPr="00732759" w:rsidRDefault="00391EAE" w:rsidP="00391EAE">
      <w:pPr>
        <w:rPr>
          <w:rFonts w:eastAsia="SimSun"/>
          <w:lang w:eastAsia="zh-CN"/>
        </w:rPr>
      </w:pPr>
      <w:r w:rsidRPr="00732759">
        <w:rPr>
          <w:rFonts w:cs="v5.0.0"/>
        </w:rPr>
        <w:t xml:space="preserve">The carrier frequency </w:t>
      </w:r>
      <w:r w:rsidRPr="00732759">
        <w:rPr>
          <w:rFonts w:eastAsia="SimSun" w:cs="v5.0.0" w:hint="eastAsia"/>
          <w:lang w:eastAsia="zh-CN"/>
        </w:rPr>
        <w:t xml:space="preserve">of NB-IoT </w:t>
      </w:r>
      <w:r w:rsidRPr="00732759">
        <w:rPr>
          <w:rFonts w:cs="v5.0.0"/>
        </w:rPr>
        <w:t xml:space="preserve">in </w:t>
      </w:r>
      <w:r w:rsidRPr="00732759">
        <w:rPr>
          <w:rFonts w:eastAsia="SimSun" w:cs="v5.0.0"/>
          <w:lang w:eastAsia="zh-CN"/>
        </w:rPr>
        <w:t>the</w:t>
      </w:r>
      <w:r w:rsidRPr="00732759">
        <w:rPr>
          <w:rFonts w:eastAsia="SimSun" w:cs="v5.0.0" w:hint="eastAsia"/>
          <w:lang w:eastAsia="zh-CN"/>
        </w:rPr>
        <w:t xml:space="preserve"> uplink</w:t>
      </w:r>
      <w:r w:rsidRPr="00732759">
        <w:rPr>
          <w:rFonts w:cs="v5.0.0"/>
        </w:rPr>
        <w:t xml:space="preserve"> is designated by the E-UTRA Absolute Radio Frequency Channel Number (EARFCN) in the range 0 –</w:t>
      </w:r>
      <w:r w:rsidRPr="00732759">
        <w:rPr>
          <w:rFonts w:eastAsia="SimSun" w:cs="v5.0.0" w:hint="eastAsia"/>
          <w:lang w:eastAsia="zh-CN"/>
        </w:rPr>
        <w:t>262143 and the Offset of NB-IoT Channel Number to EARFCN in the range {</w:t>
      </w:r>
      <w:r w:rsidRPr="00732759">
        <w:rPr>
          <w:rFonts w:eastAsia="SimSun" w:cs="v5.0.0"/>
          <w:lang w:eastAsia="zh-CN"/>
        </w:rPr>
        <w:t>-10,-9,-8,-7,-6,-5,-4,-3,-2,-1,0,1,2,3,4,5,6,7,8,9</w:t>
      </w:r>
      <w:r w:rsidRPr="00732759">
        <w:rPr>
          <w:rFonts w:eastAsia="SimSun" w:cs="v5.0.0" w:hint="eastAsia"/>
          <w:lang w:eastAsia="zh-CN"/>
        </w:rPr>
        <w:t>}</w:t>
      </w:r>
      <w:r w:rsidRPr="00732759">
        <w:rPr>
          <w:rFonts w:cs="v5.0.0"/>
        </w:rPr>
        <w:t xml:space="preserve">. </w:t>
      </w:r>
      <w:r w:rsidRPr="00732759">
        <w:t>The relation between EARFCN</w:t>
      </w:r>
      <w:r w:rsidRPr="00732759">
        <w:rPr>
          <w:rFonts w:eastAsia="SimSun" w:hint="eastAsia"/>
          <w:lang w:eastAsia="zh-CN"/>
        </w:rPr>
        <w:t>, Offset of NB-IoT Channel Number</w:t>
      </w:r>
      <w:r w:rsidRPr="00732759">
        <w:t xml:space="preserve"> </w:t>
      </w:r>
      <w:r w:rsidRPr="00732759">
        <w:rPr>
          <w:rFonts w:eastAsia="SimSun" w:hint="eastAsia"/>
          <w:lang w:eastAsia="zh-CN"/>
        </w:rPr>
        <w:t xml:space="preserve">to EARFCN </w:t>
      </w:r>
      <w:r w:rsidRPr="00732759">
        <w:t xml:space="preserve">and the carrier frequency in MHz for the </w:t>
      </w:r>
      <w:r w:rsidRPr="00732759">
        <w:rPr>
          <w:rFonts w:eastAsia="SimSun" w:hint="eastAsia"/>
          <w:lang w:eastAsia="zh-CN"/>
        </w:rPr>
        <w:t>uplink</w:t>
      </w:r>
      <w:r w:rsidRPr="00732759">
        <w:t xml:space="preserve"> is given by the following equation, where F</w:t>
      </w:r>
      <w:r w:rsidRPr="00732759">
        <w:rPr>
          <w:rFonts w:eastAsia="SimSun" w:hint="eastAsia"/>
          <w:vertAlign w:val="subscript"/>
          <w:lang w:eastAsia="zh-CN"/>
        </w:rPr>
        <w:t>U</w:t>
      </w:r>
      <w:r w:rsidRPr="00732759">
        <w:rPr>
          <w:vertAlign w:val="subscript"/>
        </w:rPr>
        <w:t>L</w:t>
      </w:r>
      <w:r w:rsidRPr="00732759">
        <w:t xml:space="preserve"> </w:t>
      </w:r>
      <w:r w:rsidRPr="00732759">
        <w:rPr>
          <w:rFonts w:eastAsia="SimSun" w:hint="eastAsia"/>
          <w:lang w:eastAsia="zh-CN"/>
        </w:rPr>
        <w:t xml:space="preserve">is the uplink carrier frequency of NB-IoT, </w:t>
      </w:r>
      <w:r w:rsidRPr="00732759">
        <w:t>F</w:t>
      </w:r>
      <w:r w:rsidRPr="00732759">
        <w:rPr>
          <w:rFonts w:eastAsia="SimSun" w:hint="eastAsia"/>
          <w:vertAlign w:val="subscript"/>
          <w:lang w:eastAsia="zh-CN"/>
        </w:rPr>
        <w:t>U</w:t>
      </w:r>
      <w:r w:rsidRPr="00732759">
        <w:rPr>
          <w:vertAlign w:val="subscript"/>
        </w:rPr>
        <w:t>L_low</w:t>
      </w:r>
      <w:r w:rsidRPr="00732759">
        <w:t xml:space="preserve"> and N</w:t>
      </w:r>
      <w:r w:rsidRPr="00732759">
        <w:rPr>
          <w:vertAlign w:val="subscript"/>
        </w:rPr>
        <w:t>Offs-</w:t>
      </w:r>
      <w:r w:rsidRPr="00732759">
        <w:rPr>
          <w:rFonts w:eastAsia="SimSun" w:hint="eastAsia"/>
          <w:vertAlign w:val="subscript"/>
          <w:lang w:eastAsia="zh-CN"/>
        </w:rPr>
        <w:t>U</w:t>
      </w:r>
      <w:r w:rsidRPr="00732759">
        <w:rPr>
          <w:vertAlign w:val="subscript"/>
        </w:rPr>
        <w:t>L</w:t>
      </w:r>
      <w:r w:rsidRPr="00732759">
        <w:t xml:space="preserve"> are given in table 5.7.3-1</w:t>
      </w:r>
      <w:r w:rsidRPr="00732759">
        <w:rPr>
          <w:rFonts w:eastAsia="SimSun" w:hint="eastAsia"/>
          <w:lang w:eastAsia="zh-CN"/>
        </w:rPr>
        <w:t xml:space="preserve">, </w:t>
      </w:r>
      <w:r w:rsidRPr="00732759">
        <w:t>N</w:t>
      </w:r>
      <w:r w:rsidRPr="00732759">
        <w:rPr>
          <w:rFonts w:eastAsia="SimSun" w:hint="eastAsia"/>
          <w:vertAlign w:val="subscript"/>
          <w:lang w:eastAsia="zh-CN"/>
        </w:rPr>
        <w:t>U</w:t>
      </w:r>
      <w:r w:rsidRPr="00732759">
        <w:rPr>
          <w:vertAlign w:val="subscript"/>
        </w:rPr>
        <w:t>L</w:t>
      </w:r>
      <w:r w:rsidRPr="00732759">
        <w:t xml:space="preserve"> is the </w:t>
      </w:r>
      <w:r w:rsidRPr="00732759">
        <w:rPr>
          <w:rFonts w:eastAsia="SimSun" w:hint="eastAsia"/>
          <w:lang w:eastAsia="zh-CN"/>
        </w:rPr>
        <w:t>uplink</w:t>
      </w:r>
      <w:r w:rsidRPr="00732759">
        <w:t xml:space="preserve"> EARFCN</w:t>
      </w:r>
      <w:r w:rsidRPr="00732759">
        <w:rPr>
          <w:rFonts w:eastAsia="SimSun" w:hint="eastAsia"/>
          <w:lang w:eastAsia="zh-CN"/>
        </w:rPr>
        <w:t>, M</w:t>
      </w:r>
      <w:r w:rsidRPr="00732759">
        <w:rPr>
          <w:rFonts w:eastAsia="SimSun" w:hint="eastAsia"/>
          <w:vertAlign w:val="subscript"/>
          <w:lang w:eastAsia="zh-CN"/>
        </w:rPr>
        <w:t>U</w:t>
      </w:r>
      <w:r w:rsidRPr="00732759">
        <w:rPr>
          <w:vertAlign w:val="subscript"/>
        </w:rPr>
        <w:t>L</w:t>
      </w:r>
      <w:r w:rsidRPr="00732759">
        <w:rPr>
          <w:rFonts w:eastAsia="SimSun" w:hint="eastAsia"/>
          <w:vertAlign w:val="subscript"/>
          <w:lang w:eastAsia="zh-CN"/>
        </w:rPr>
        <w:t xml:space="preserve"> </w:t>
      </w:r>
      <w:r w:rsidRPr="00732759">
        <w:rPr>
          <w:rFonts w:eastAsia="SimSun" w:hint="eastAsia"/>
          <w:lang w:eastAsia="zh-CN"/>
        </w:rPr>
        <w:t xml:space="preserve">is the </w:t>
      </w:r>
      <w:r w:rsidRPr="00732759">
        <w:rPr>
          <w:rFonts w:eastAsia="SimSun" w:cs="v5.0.0" w:hint="eastAsia"/>
          <w:lang w:eastAsia="zh-CN"/>
        </w:rPr>
        <w:t>Offset of NB-IoT Channel Number to uplink EARFCN.</w:t>
      </w:r>
    </w:p>
    <w:p w14:paraId="3E34A977" w14:textId="77777777" w:rsidR="00391EAE" w:rsidRPr="00732759" w:rsidRDefault="004C5A97" w:rsidP="004C5A97">
      <w:pPr>
        <w:pStyle w:val="EQ"/>
        <w:rPr>
          <w:rFonts w:eastAsia="SimSun"/>
          <w:lang w:eastAsia="zh-CN"/>
        </w:rPr>
      </w:pPr>
      <w:r w:rsidRPr="00732759">
        <w:tab/>
      </w:r>
      <w:r w:rsidR="00391EAE" w:rsidRPr="00732759">
        <w:t>F</w:t>
      </w:r>
      <w:r w:rsidR="00391EAE" w:rsidRPr="00732759">
        <w:rPr>
          <w:vertAlign w:val="subscript"/>
        </w:rPr>
        <w:t>UL</w:t>
      </w:r>
      <w:r w:rsidR="00391EAE" w:rsidRPr="00732759">
        <w:t xml:space="preserve"> = F</w:t>
      </w:r>
      <w:r w:rsidR="00391EAE" w:rsidRPr="00732759">
        <w:rPr>
          <w:vertAlign w:val="subscript"/>
        </w:rPr>
        <w:t>UL_low</w:t>
      </w:r>
      <w:r w:rsidR="00391EAE" w:rsidRPr="00732759">
        <w:t xml:space="preserve"> + 0.1(N</w:t>
      </w:r>
      <w:r w:rsidR="00391EAE" w:rsidRPr="00732759">
        <w:rPr>
          <w:vertAlign w:val="subscript"/>
        </w:rPr>
        <w:t>UL</w:t>
      </w:r>
      <w:r w:rsidR="00391EAE" w:rsidRPr="00732759">
        <w:t xml:space="preserve"> – N</w:t>
      </w:r>
      <w:r w:rsidR="00391EAE" w:rsidRPr="00732759">
        <w:rPr>
          <w:vertAlign w:val="subscript"/>
        </w:rPr>
        <w:t>Offs-UL</w:t>
      </w:r>
      <w:r w:rsidR="00391EAE" w:rsidRPr="00732759">
        <w:t>)</w:t>
      </w:r>
      <w:r w:rsidR="00391EAE" w:rsidRPr="00732759">
        <w:rPr>
          <w:rFonts w:eastAsia="SimSun" w:hint="eastAsia"/>
          <w:lang w:eastAsia="zh-CN"/>
        </w:rPr>
        <w:t xml:space="preserve"> + </w:t>
      </w:r>
      <w:r w:rsidR="00391EAE" w:rsidRPr="00732759">
        <w:rPr>
          <w:rFonts w:eastAsia="SimSun"/>
          <w:lang w:eastAsia="zh-CN"/>
        </w:rPr>
        <w:t>0.0025*(2M</w:t>
      </w:r>
      <w:r w:rsidR="00391EAE" w:rsidRPr="00732759">
        <w:rPr>
          <w:rFonts w:eastAsia="SimSun" w:hint="eastAsia"/>
          <w:vertAlign w:val="subscript"/>
          <w:lang w:eastAsia="zh-CN"/>
        </w:rPr>
        <w:t>U</w:t>
      </w:r>
      <w:r w:rsidR="00391EAE" w:rsidRPr="00732759">
        <w:rPr>
          <w:rFonts w:eastAsia="SimSun"/>
          <w:vertAlign w:val="subscript"/>
          <w:lang w:eastAsia="zh-CN"/>
        </w:rPr>
        <w:t>L</w:t>
      </w:r>
      <w:r w:rsidR="00391EAE" w:rsidRPr="00732759">
        <w:rPr>
          <w:rFonts w:eastAsia="SimSun"/>
          <w:lang w:eastAsia="zh-CN"/>
        </w:rPr>
        <w:t>)</w:t>
      </w:r>
    </w:p>
    <w:p w14:paraId="05560B15" w14:textId="77777777" w:rsidR="00391EAE" w:rsidRPr="00732759" w:rsidRDefault="00391EAE" w:rsidP="00391EAE">
      <w:pPr>
        <w:pStyle w:val="NO"/>
        <w:rPr>
          <w:rFonts w:eastAsia="SimSun"/>
          <w:lang w:eastAsia="zh-CN"/>
        </w:rPr>
      </w:pPr>
      <w:r w:rsidRPr="00732759">
        <w:rPr>
          <w:rFonts w:eastAsia="SimSun"/>
          <w:lang w:eastAsia="zh-CN"/>
        </w:rPr>
        <w:t>NOTE</w:t>
      </w:r>
      <w:r w:rsidRPr="00732759">
        <w:rPr>
          <w:rFonts w:eastAsia="SimSun" w:hint="eastAsia"/>
          <w:lang w:eastAsia="zh-CN"/>
        </w:rPr>
        <w:t xml:space="preserve"> 1</w:t>
      </w:r>
      <w:r w:rsidRPr="00732759">
        <w:rPr>
          <w:rFonts w:eastAsia="SimSun"/>
          <w:lang w:eastAsia="zh-CN"/>
        </w:rPr>
        <w:t>:</w:t>
      </w:r>
      <w:r w:rsidRPr="00732759">
        <w:tab/>
      </w:r>
      <w:r w:rsidRPr="00732759">
        <w:rPr>
          <w:rFonts w:eastAsia="SimSun" w:hint="eastAsia"/>
          <w:lang w:eastAsia="zh-CN"/>
        </w:rPr>
        <w:t xml:space="preserve">For NB-IoT, </w:t>
      </w:r>
      <w:r w:rsidRPr="00732759">
        <w:t>N</w:t>
      </w:r>
      <w:r w:rsidRPr="00732759">
        <w:rPr>
          <w:vertAlign w:val="subscript"/>
        </w:rPr>
        <w:t>DL</w:t>
      </w:r>
      <w:r w:rsidRPr="00732759">
        <w:rPr>
          <w:rFonts w:eastAsia="SimSun"/>
          <w:lang w:eastAsia="zh-CN"/>
        </w:rPr>
        <w:t xml:space="preserve"> or </w:t>
      </w:r>
      <w:r w:rsidRPr="00732759">
        <w:t>N</w:t>
      </w:r>
      <w:r w:rsidRPr="00732759">
        <w:rPr>
          <w:rFonts w:eastAsia="SimSun" w:hint="eastAsia"/>
          <w:vertAlign w:val="subscript"/>
          <w:lang w:eastAsia="zh-CN"/>
        </w:rPr>
        <w:t>U</w:t>
      </w:r>
      <w:r w:rsidRPr="00732759">
        <w:rPr>
          <w:vertAlign w:val="subscript"/>
        </w:rPr>
        <w:t>L</w:t>
      </w:r>
      <w:r w:rsidRPr="00732759">
        <w:rPr>
          <w:rFonts w:eastAsia="SimSun" w:hint="eastAsia"/>
          <w:vertAlign w:val="subscript"/>
          <w:lang w:eastAsia="zh-CN"/>
        </w:rPr>
        <w:t xml:space="preserve"> </w:t>
      </w:r>
      <w:r w:rsidRPr="00732759">
        <w:rPr>
          <w:rFonts w:eastAsia="SimSun"/>
          <w:lang w:eastAsia="zh-CN"/>
        </w:rPr>
        <w:t xml:space="preserve">is different than the value </w:t>
      </w:r>
      <w:r w:rsidRPr="00732759">
        <w:rPr>
          <w:rFonts w:eastAsia="SimSun" w:hint="eastAsia"/>
          <w:lang w:eastAsia="zh-CN"/>
        </w:rPr>
        <w:t xml:space="preserve">of EARFCN </w:t>
      </w:r>
      <w:r w:rsidRPr="00732759">
        <w:rPr>
          <w:rFonts w:eastAsia="SimSun"/>
          <w:lang w:eastAsia="zh-CN"/>
        </w:rPr>
        <w:t>that corresponds to E-UTRA downlink or uplink carrier frequency for in-band and guard band operation.</w:t>
      </w:r>
    </w:p>
    <w:p w14:paraId="50F3D7BB" w14:textId="77777777" w:rsidR="00C015D5" w:rsidRPr="00732759" w:rsidRDefault="00391EAE" w:rsidP="00391EAE">
      <w:pPr>
        <w:pStyle w:val="NO"/>
      </w:pPr>
      <w:r w:rsidRPr="00732759">
        <w:rPr>
          <w:rFonts w:eastAsia="SimSun" w:hint="eastAsia"/>
          <w:lang w:eastAsia="zh-CN"/>
        </w:rPr>
        <w:t>NOTE 2:</w:t>
      </w:r>
      <w:r w:rsidRPr="00732759">
        <w:tab/>
      </w:r>
      <w:r w:rsidRPr="00732759">
        <w:rPr>
          <w:rFonts w:eastAsia="SimSun" w:hint="eastAsia"/>
          <w:lang w:eastAsia="zh-CN"/>
        </w:rPr>
        <w:t>M</w:t>
      </w:r>
      <w:r w:rsidRPr="00732759">
        <w:rPr>
          <w:vertAlign w:val="subscript"/>
        </w:rPr>
        <w:t>DL</w:t>
      </w:r>
      <w:r w:rsidRPr="00732759">
        <w:rPr>
          <w:rFonts w:eastAsia="SimSun" w:hint="eastAsia"/>
          <w:vertAlign w:val="subscript"/>
          <w:lang w:eastAsia="zh-CN"/>
        </w:rPr>
        <w:t xml:space="preserve"> </w:t>
      </w:r>
      <w:r w:rsidRPr="00732759">
        <w:rPr>
          <w:rFonts w:eastAsia="SimSun" w:hint="eastAsia"/>
          <w:lang w:eastAsia="zh-CN"/>
        </w:rPr>
        <w:t xml:space="preserve">= -0.5 is not applicable </w:t>
      </w:r>
      <w:r w:rsidRPr="00732759">
        <w:rPr>
          <w:rFonts w:eastAsia="SimSun"/>
          <w:lang w:eastAsia="zh-CN"/>
        </w:rPr>
        <w:t>for in-band and guard band operation</w:t>
      </w:r>
      <w:r w:rsidRPr="00732759">
        <w:rPr>
          <w:rFonts w:eastAsia="SimSun" w:hint="eastAsia"/>
          <w:lang w:eastAsia="zh-CN"/>
        </w:rPr>
        <w:t>.</w:t>
      </w:r>
    </w:p>
    <w:p w14:paraId="35A7F621" w14:textId="77777777" w:rsidR="00B32F32" w:rsidRPr="00732759" w:rsidRDefault="00B32F32" w:rsidP="00B32F32">
      <w:pPr>
        <w:pStyle w:val="NO"/>
      </w:pPr>
      <w:r w:rsidRPr="00732759">
        <w:rPr>
          <w:rFonts w:cs="v5.0.0"/>
          <w:lang w:eastAsia="zh-CN"/>
        </w:rPr>
        <w:t xml:space="preserve">NOTE </w:t>
      </w:r>
      <w:r w:rsidRPr="00732759">
        <w:rPr>
          <w:rFonts w:cs="v5.0.0" w:hint="eastAsia"/>
          <w:lang w:eastAsia="zh-CN"/>
        </w:rPr>
        <w:t>3</w:t>
      </w:r>
      <w:r w:rsidRPr="00732759">
        <w:rPr>
          <w:rFonts w:cs="v5.0.0"/>
          <w:lang w:eastAsia="zh-CN"/>
        </w:rPr>
        <w:t>:</w:t>
      </w:r>
      <w:r w:rsidRPr="00732759">
        <w:rPr>
          <w:rFonts w:cs="v5.0.0"/>
          <w:lang w:eastAsia="zh-CN"/>
        </w:rPr>
        <w:tab/>
      </w:r>
      <w:r w:rsidRPr="00732759">
        <w:rPr>
          <w:rFonts w:cs="v5.0.0" w:hint="eastAsia"/>
          <w:lang w:eastAsia="zh-CN"/>
        </w:rPr>
        <w:t>F</w:t>
      </w:r>
      <w:r w:rsidRPr="00732759">
        <w:t>or the carrier including NPSS/NSSS for in-band and guard band operation, M</w:t>
      </w:r>
      <w:r w:rsidRPr="00732759">
        <w:rPr>
          <w:sz w:val="15"/>
          <w:szCs w:val="15"/>
        </w:rPr>
        <w:t>DL</w:t>
      </w:r>
      <w:r w:rsidRPr="00732759">
        <w:t xml:space="preserve"> is selected from {-2,-1,0,1}.</w:t>
      </w:r>
    </w:p>
    <w:p w14:paraId="079A17A0" w14:textId="77777777" w:rsidR="00687C35" w:rsidRPr="00732759" w:rsidRDefault="00687C35" w:rsidP="00687C35">
      <w:pPr>
        <w:keepLines/>
        <w:ind w:left="1135" w:hanging="851"/>
      </w:pPr>
      <w:r w:rsidRPr="00732759">
        <w:rPr>
          <w:rFonts w:cs="v5.0.0"/>
          <w:lang w:eastAsia="zh-CN"/>
        </w:rPr>
        <w:t>NOTE 4:</w:t>
      </w:r>
      <w:r w:rsidRPr="00732759">
        <w:rPr>
          <w:rFonts w:cs="v5.0.0"/>
          <w:lang w:eastAsia="zh-CN"/>
        </w:rPr>
        <w:tab/>
      </w:r>
      <w:r w:rsidRPr="00732759">
        <w:rPr>
          <w:rFonts w:cs="v5.0.0" w:hint="eastAsia"/>
          <w:lang w:eastAsia="zh-CN"/>
        </w:rPr>
        <w:t>F</w:t>
      </w:r>
      <w:r w:rsidRPr="00732759">
        <w:t>or the carrier including NPSS/NSSS for stand-alone operation, M</w:t>
      </w:r>
      <w:r w:rsidRPr="00732759">
        <w:rPr>
          <w:sz w:val="15"/>
          <w:szCs w:val="15"/>
        </w:rPr>
        <w:t>DL</w:t>
      </w:r>
      <w:r w:rsidRPr="00732759">
        <w:t xml:space="preserve"> = -0.5.</w:t>
      </w:r>
    </w:p>
    <w:p w14:paraId="3D88FB1D" w14:textId="77777777" w:rsidR="00C015D5" w:rsidRPr="00732759" w:rsidRDefault="00C015D5" w:rsidP="004C5A97">
      <w:pPr>
        <w:pStyle w:val="TH"/>
      </w:pPr>
      <w:r w:rsidRPr="00732759">
        <w:t>Table 5.</w:t>
      </w:r>
      <w:r w:rsidR="0082431D" w:rsidRPr="00732759">
        <w:t>7</w:t>
      </w:r>
      <w:r w:rsidRPr="00732759">
        <w:t>.3-1</w:t>
      </w:r>
      <w:r w:rsidR="00AF1DA0" w:rsidRPr="00732759">
        <w:t>:</w:t>
      </w:r>
      <w:r w:rsidRPr="00732759">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6"/>
        <w:gridCol w:w="1244"/>
        <w:gridCol w:w="1571"/>
        <w:gridCol w:w="1509"/>
        <w:gridCol w:w="1389"/>
        <w:gridCol w:w="1495"/>
      </w:tblGrid>
      <w:tr w:rsidR="000D1385" w:rsidRPr="00732759" w14:paraId="26D2DC02" w14:textId="77777777">
        <w:tc>
          <w:tcPr>
            <w:tcW w:w="1067" w:type="dxa"/>
            <w:vMerge w:val="restart"/>
            <w:shd w:val="clear" w:color="auto" w:fill="auto"/>
            <w:vAlign w:val="bottom"/>
          </w:tcPr>
          <w:p w14:paraId="4B1664E5" w14:textId="77777777" w:rsidR="000D1385" w:rsidRPr="00732759" w:rsidRDefault="000D1385" w:rsidP="009C7470">
            <w:pPr>
              <w:pStyle w:val="TAH"/>
              <w:rPr>
                <w:rFonts w:cs="Arial"/>
                <w:lang w:eastAsia="en-US"/>
              </w:rPr>
            </w:pPr>
            <w:r w:rsidRPr="00732759">
              <w:rPr>
                <w:rFonts w:cs="Arial"/>
                <w:lang w:eastAsia="en-US"/>
              </w:rPr>
              <w:t xml:space="preserve">E-UTRA </w:t>
            </w:r>
            <w:r w:rsidR="0082431D" w:rsidRPr="00732759">
              <w:rPr>
                <w:rFonts w:cs="Arial"/>
                <w:lang w:eastAsia="en-US"/>
              </w:rPr>
              <w:t xml:space="preserve">Operating </w:t>
            </w:r>
            <w:r w:rsidRPr="00732759">
              <w:rPr>
                <w:rFonts w:cs="Arial"/>
                <w:lang w:eastAsia="en-US"/>
              </w:rPr>
              <w:t>Band</w:t>
            </w:r>
          </w:p>
        </w:tc>
        <w:tc>
          <w:tcPr>
            <w:tcW w:w="4190" w:type="dxa"/>
            <w:gridSpan w:val="3"/>
          </w:tcPr>
          <w:p w14:paraId="35298B78" w14:textId="77777777" w:rsidR="000D1385" w:rsidRPr="00732759" w:rsidRDefault="000D1385" w:rsidP="009C7470">
            <w:pPr>
              <w:pStyle w:val="TAH"/>
              <w:rPr>
                <w:rFonts w:cs="Arial"/>
                <w:lang w:eastAsia="en-US"/>
              </w:rPr>
            </w:pPr>
            <w:r w:rsidRPr="00732759">
              <w:rPr>
                <w:rFonts w:cs="Arial"/>
                <w:lang w:eastAsia="en-US"/>
              </w:rPr>
              <w:t>Downlink</w:t>
            </w:r>
          </w:p>
        </w:tc>
        <w:tc>
          <w:tcPr>
            <w:tcW w:w="4413" w:type="dxa"/>
            <w:gridSpan w:val="3"/>
          </w:tcPr>
          <w:p w14:paraId="15D8521D" w14:textId="77777777" w:rsidR="000D1385" w:rsidRPr="00732759" w:rsidRDefault="000D1385" w:rsidP="009C7470">
            <w:pPr>
              <w:pStyle w:val="TAH"/>
              <w:rPr>
                <w:rFonts w:cs="Arial"/>
                <w:lang w:eastAsia="en-US"/>
              </w:rPr>
            </w:pPr>
            <w:r w:rsidRPr="00732759">
              <w:rPr>
                <w:rFonts w:cs="Arial"/>
                <w:lang w:eastAsia="en-US"/>
              </w:rPr>
              <w:t>Uplink</w:t>
            </w:r>
          </w:p>
        </w:tc>
      </w:tr>
      <w:tr w:rsidR="000D1385" w:rsidRPr="00732759" w14:paraId="112B08CD" w14:textId="77777777">
        <w:tc>
          <w:tcPr>
            <w:tcW w:w="1067" w:type="dxa"/>
            <w:vMerge/>
            <w:shd w:val="clear" w:color="auto" w:fill="auto"/>
          </w:tcPr>
          <w:p w14:paraId="024EF86B" w14:textId="77777777" w:rsidR="000D1385" w:rsidRPr="00732759" w:rsidRDefault="000D1385" w:rsidP="009C7470">
            <w:pPr>
              <w:pStyle w:val="TAH"/>
              <w:rPr>
                <w:rFonts w:cs="Arial"/>
                <w:lang w:eastAsia="en-US"/>
              </w:rPr>
            </w:pPr>
          </w:p>
        </w:tc>
        <w:tc>
          <w:tcPr>
            <w:tcW w:w="1362" w:type="dxa"/>
          </w:tcPr>
          <w:p w14:paraId="2A9CE37C" w14:textId="77777777" w:rsidR="000D1385" w:rsidRPr="00732759" w:rsidRDefault="000D1385" w:rsidP="009C7470">
            <w:pPr>
              <w:pStyle w:val="TAH"/>
              <w:rPr>
                <w:rFonts w:cs="Arial"/>
                <w:lang w:eastAsia="en-US"/>
              </w:rPr>
            </w:pPr>
            <w:r w:rsidRPr="00732759">
              <w:rPr>
                <w:rFonts w:cs="Arial"/>
                <w:lang w:eastAsia="en-US"/>
              </w:rPr>
              <w:t>F</w:t>
            </w:r>
            <w:r w:rsidRPr="00732759">
              <w:rPr>
                <w:rFonts w:cs="Arial"/>
                <w:vertAlign w:val="subscript"/>
                <w:lang w:eastAsia="en-US"/>
              </w:rPr>
              <w:t>DL_low</w:t>
            </w:r>
            <w:r w:rsidRPr="00732759">
              <w:rPr>
                <w:rFonts w:cs="Arial"/>
                <w:b w:val="0"/>
                <w:bCs/>
                <w:lang w:eastAsia="en-US"/>
              </w:rPr>
              <w:t xml:space="preserve"> [MHz]</w:t>
            </w:r>
          </w:p>
        </w:tc>
        <w:tc>
          <w:tcPr>
            <w:tcW w:w="1251" w:type="dxa"/>
          </w:tcPr>
          <w:p w14:paraId="5FCFD1E1" w14:textId="77777777" w:rsidR="000D1385" w:rsidRPr="00732759" w:rsidRDefault="000D1385" w:rsidP="009C7470">
            <w:pPr>
              <w:pStyle w:val="TAH"/>
              <w:rPr>
                <w:rFonts w:cs="Arial"/>
                <w:lang w:eastAsia="en-US"/>
              </w:rPr>
            </w:pPr>
            <w:r w:rsidRPr="00732759">
              <w:rPr>
                <w:rFonts w:cs="Arial"/>
                <w:lang w:eastAsia="en-US"/>
              </w:rPr>
              <w:t>N</w:t>
            </w:r>
            <w:r w:rsidRPr="00732759">
              <w:rPr>
                <w:rFonts w:cs="Arial"/>
                <w:vertAlign w:val="subscript"/>
                <w:lang w:eastAsia="en-US"/>
              </w:rPr>
              <w:t>Offs-DL</w:t>
            </w:r>
          </w:p>
        </w:tc>
        <w:tc>
          <w:tcPr>
            <w:tcW w:w="1577" w:type="dxa"/>
          </w:tcPr>
          <w:p w14:paraId="42B3A0AB" w14:textId="77777777" w:rsidR="000D1385" w:rsidRPr="00732759" w:rsidRDefault="000D1385" w:rsidP="009C7470">
            <w:pPr>
              <w:pStyle w:val="TAH"/>
              <w:rPr>
                <w:rFonts w:cs="Arial"/>
                <w:lang w:eastAsia="en-US"/>
              </w:rPr>
            </w:pPr>
            <w:r w:rsidRPr="00732759">
              <w:rPr>
                <w:rFonts w:cs="Arial"/>
                <w:lang w:eastAsia="en-US"/>
              </w:rPr>
              <w:t>Range of N</w:t>
            </w:r>
            <w:r w:rsidRPr="00732759">
              <w:rPr>
                <w:rFonts w:cs="Arial"/>
                <w:vertAlign w:val="subscript"/>
                <w:lang w:eastAsia="en-US"/>
              </w:rPr>
              <w:t>DL</w:t>
            </w:r>
          </w:p>
        </w:tc>
        <w:tc>
          <w:tcPr>
            <w:tcW w:w="1515" w:type="dxa"/>
          </w:tcPr>
          <w:p w14:paraId="0027AA99" w14:textId="77777777" w:rsidR="000D1385" w:rsidRPr="00732759" w:rsidRDefault="000D1385" w:rsidP="009C7470">
            <w:pPr>
              <w:pStyle w:val="TAH"/>
              <w:rPr>
                <w:rFonts w:cs="Arial"/>
                <w:lang w:eastAsia="en-US"/>
              </w:rPr>
            </w:pPr>
            <w:r w:rsidRPr="00732759">
              <w:rPr>
                <w:rFonts w:cs="Arial"/>
                <w:lang w:eastAsia="en-US"/>
              </w:rPr>
              <w:t>F</w:t>
            </w:r>
            <w:r w:rsidRPr="00732759">
              <w:rPr>
                <w:rFonts w:cs="Arial"/>
                <w:vertAlign w:val="subscript"/>
                <w:lang w:eastAsia="en-US"/>
              </w:rPr>
              <w:t>UL_low</w:t>
            </w:r>
            <w:r w:rsidRPr="00732759">
              <w:rPr>
                <w:rFonts w:cs="Arial"/>
                <w:b w:val="0"/>
                <w:bCs/>
                <w:lang w:eastAsia="en-US"/>
              </w:rPr>
              <w:t xml:space="preserve"> [MHz]</w:t>
            </w:r>
          </w:p>
        </w:tc>
        <w:tc>
          <w:tcPr>
            <w:tcW w:w="1394" w:type="dxa"/>
          </w:tcPr>
          <w:p w14:paraId="0CC86755" w14:textId="77777777" w:rsidR="000D1385" w:rsidRPr="00732759" w:rsidRDefault="000D1385" w:rsidP="009C7470">
            <w:pPr>
              <w:pStyle w:val="TAH"/>
              <w:rPr>
                <w:rFonts w:cs="Arial"/>
                <w:lang w:eastAsia="en-US"/>
              </w:rPr>
            </w:pPr>
            <w:r w:rsidRPr="00732759">
              <w:rPr>
                <w:rFonts w:cs="Arial"/>
                <w:lang w:eastAsia="en-US"/>
              </w:rPr>
              <w:t>N</w:t>
            </w:r>
            <w:r w:rsidRPr="00732759">
              <w:rPr>
                <w:rFonts w:cs="Arial"/>
                <w:vertAlign w:val="subscript"/>
                <w:lang w:eastAsia="en-US"/>
              </w:rPr>
              <w:t>Offs-UL</w:t>
            </w:r>
          </w:p>
        </w:tc>
        <w:tc>
          <w:tcPr>
            <w:tcW w:w="1504" w:type="dxa"/>
          </w:tcPr>
          <w:p w14:paraId="7F30E0BF" w14:textId="77777777" w:rsidR="000D1385" w:rsidRPr="00732759" w:rsidRDefault="000D1385" w:rsidP="009C7470">
            <w:pPr>
              <w:pStyle w:val="TAH"/>
              <w:rPr>
                <w:rFonts w:cs="Arial"/>
                <w:lang w:eastAsia="en-US"/>
              </w:rPr>
            </w:pPr>
            <w:r w:rsidRPr="00732759">
              <w:rPr>
                <w:rFonts w:cs="Arial"/>
                <w:lang w:eastAsia="en-US"/>
              </w:rPr>
              <w:t>Range of N</w:t>
            </w:r>
            <w:r w:rsidRPr="00732759">
              <w:rPr>
                <w:rFonts w:cs="Arial"/>
                <w:vertAlign w:val="subscript"/>
                <w:lang w:eastAsia="en-US"/>
              </w:rPr>
              <w:t>UL</w:t>
            </w:r>
          </w:p>
        </w:tc>
      </w:tr>
      <w:tr w:rsidR="000D1385" w:rsidRPr="00732759" w14:paraId="61D1EF89" w14:textId="77777777">
        <w:tc>
          <w:tcPr>
            <w:tcW w:w="1067" w:type="dxa"/>
          </w:tcPr>
          <w:p w14:paraId="3AFD49C2" w14:textId="77777777" w:rsidR="000D1385" w:rsidRPr="00732759" w:rsidRDefault="000D1385" w:rsidP="009C7470">
            <w:pPr>
              <w:pStyle w:val="TAC"/>
              <w:rPr>
                <w:rFonts w:cs="Arial"/>
                <w:lang w:eastAsia="en-US"/>
              </w:rPr>
            </w:pPr>
            <w:r w:rsidRPr="00732759">
              <w:rPr>
                <w:rFonts w:cs="Arial"/>
                <w:lang w:eastAsia="en-US"/>
              </w:rPr>
              <w:t>1</w:t>
            </w:r>
          </w:p>
        </w:tc>
        <w:tc>
          <w:tcPr>
            <w:tcW w:w="1362" w:type="dxa"/>
          </w:tcPr>
          <w:p w14:paraId="2203748A" w14:textId="77777777" w:rsidR="000D1385" w:rsidRPr="00732759" w:rsidRDefault="000D1385" w:rsidP="009C7470">
            <w:pPr>
              <w:pStyle w:val="TAR"/>
              <w:ind w:right="175"/>
              <w:rPr>
                <w:rFonts w:cs="Arial"/>
                <w:lang w:eastAsia="en-US"/>
              </w:rPr>
            </w:pPr>
            <w:r w:rsidRPr="00732759">
              <w:rPr>
                <w:rFonts w:cs="Arial"/>
                <w:lang w:eastAsia="en-US"/>
              </w:rPr>
              <w:t>2110</w:t>
            </w:r>
          </w:p>
        </w:tc>
        <w:tc>
          <w:tcPr>
            <w:tcW w:w="1251" w:type="dxa"/>
          </w:tcPr>
          <w:p w14:paraId="799A9C89" w14:textId="77777777" w:rsidR="000D1385" w:rsidRPr="00732759" w:rsidRDefault="000D1385" w:rsidP="009C7470">
            <w:pPr>
              <w:pStyle w:val="TAR"/>
              <w:ind w:right="33"/>
              <w:rPr>
                <w:rFonts w:cs="Arial"/>
                <w:lang w:eastAsia="en-US"/>
              </w:rPr>
            </w:pPr>
            <w:r w:rsidRPr="00732759">
              <w:rPr>
                <w:rFonts w:cs="Arial"/>
                <w:lang w:eastAsia="en-US"/>
              </w:rPr>
              <w:t>0</w:t>
            </w:r>
          </w:p>
        </w:tc>
        <w:tc>
          <w:tcPr>
            <w:tcW w:w="1577" w:type="dxa"/>
          </w:tcPr>
          <w:p w14:paraId="3B741BC5" w14:textId="77777777" w:rsidR="000D1385" w:rsidRPr="00732759" w:rsidRDefault="000D1385" w:rsidP="009C7470">
            <w:pPr>
              <w:pStyle w:val="TAC"/>
              <w:rPr>
                <w:rFonts w:cs="Arial"/>
                <w:lang w:eastAsia="en-US"/>
              </w:rPr>
            </w:pPr>
            <w:r w:rsidRPr="00732759">
              <w:rPr>
                <w:rFonts w:cs="Arial"/>
                <w:lang w:eastAsia="en-US"/>
              </w:rPr>
              <w:t>0 – 599</w:t>
            </w:r>
          </w:p>
        </w:tc>
        <w:tc>
          <w:tcPr>
            <w:tcW w:w="1515" w:type="dxa"/>
          </w:tcPr>
          <w:p w14:paraId="705A32E6" w14:textId="77777777" w:rsidR="000D1385" w:rsidRPr="00732759" w:rsidRDefault="000D1385" w:rsidP="009C7470">
            <w:pPr>
              <w:pStyle w:val="TAR"/>
              <w:ind w:right="290"/>
              <w:rPr>
                <w:rFonts w:cs="Arial"/>
                <w:lang w:eastAsia="en-US"/>
              </w:rPr>
            </w:pPr>
            <w:r w:rsidRPr="00732759">
              <w:rPr>
                <w:rFonts w:cs="Arial"/>
                <w:lang w:eastAsia="en-US"/>
              </w:rPr>
              <w:t>1920</w:t>
            </w:r>
          </w:p>
        </w:tc>
        <w:tc>
          <w:tcPr>
            <w:tcW w:w="1394" w:type="dxa"/>
          </w:tcPr>
          <w:p w14:paraId="4F5F95B1" w14:textId="77777777" w:rsidR="000D1385" w:rsidRPr="00732759" w:rsidRDefault="000D1385" w:rsidP="009C7470">
            <w:pPr>
              <w:pStyle w:val="TAR"/>
              <w:ind w:right="176"/>
              <w:rPr>
                <w:rFonts w:cs="Arial"/>
                <w:lang w:eastAsia="en-US"/>
              </w:rPr>
            </w:pPr>
            <w:r w:rsidRPr="00732759">
              <w:rPr>
                <w:rFonts w:cs="Arial"/>
                <w:lang w:eastAsia="en-US"/>
              </w:rPr>
              <w:t>18000</w:t>
            </w:r>
          </w:p>
        </w:tc>
        <w:tc>
          <w:tcPr>
            <w:tcW w:w="1504" w:type="dxa"/>
          </w:tcPr>
          <w:p w14:paraId="20FE961F" w14:textId="77777777" w:rsidR="000D1385" w:rsidRPr="00732759" w:rsidRDefault="000D1385" w:rsidP="009C7470">
            <w:pPr>
              <w:pStyle w:val="TAC"/>
              <w:rPr>
                <w:rFonts w:cs="Arial"/>
                <w:lang w:eastAsia="en-US"/>
              </w:rPr>
            </w:pPr>
            <w:r w:rsidRPr="00732759">
              <w:rPr>
                <w:rFonts w:cs="Arial"/>
                <w:lang w:eastAsia="en-US"/>
              </w:rPr>
              <w:t>18000 – 18599</w:t>
            </w:r>
          </w:p>
        </w:tc>
      </w:tr>
      <w:tr w:rsidR="000D1385" w:rsidRPr="00732759" w14:paraId="0B04685F" w14:textId="77777777">
        <w:tc>
          <w:tcPr>
            <w:tcW w:w="1067" w:type="dxa"/>
          </w:tcPr>
          <w:p w14:paraId="4DDF5786" w14:textId="77777777" w:rsidR="000D1385" w:rsidRPr="00732759" w:rsidRDefault="000D1385" w:rsidP="009C7470">
            <w:pPr>
              <w:pStyle w:val="TAC"/>
              <w:rPr>
                <w:rFonts w:cs="Arial"/>
                <w:lang w:eastAsia="en-US"/>
              </w:rPr>
            </w:pPr>
            <w:r w:rsidRPr="00732759">
              <w:rPr>
                <w:rFonts w:cs="Arial"/>
                <w:lang w:eastAsia="en-US"/>
              </w:rPr>
              <w:t>2</w:t>
            </w:r>
          </w:p>
        </w:tc>
        <w:tc>
          <w:tcPr>
            <w:tcW w:w="1362" w:type="dxa"/>
          </w:tcPr>
          <w:p w14:paraId="0C2D9A15" w14:textId="77777777" w:rsidR="000D1385" w:rsidRPr="00732759" w:rsidRDefault="000D1385" w:rsidP="009C7470">
            <w:pPr>
              <w:pStyle w:val="TAR"/>
              <w:ind w:right="175"/>
              <w:rPr>
                <w:rFonts w:cs="Arial"/>
                <w:lang w:eastAsia="en-US"/>
              </w:rPr>
            </w:pPr>
            <w:r w:rsidRPr="00732759">
              <w:rPr>
                <w:rFonts w:cs="Arial"/>
                <w:lang w:eastAsia="en-US"/>
              </w:rPr>
              <w:t>1930</w:t>
            </w:r>
          </w:p>
        </w:tc>
        <w:tc>
          <w:tcPr>
            <w:tcW w:w="1251" w:type="dxa"/>
          </w:tcPr>
          <w:p w14:paraId="4C7CC868" w14:textId="77777777" w:rsidR="000D1385" w:rsidRPr="00732759" w:rsidRDefault="000D1385" w:rsidP="009C7470">
            <w:pPr>
              <w:pStyle w:val="TAR"/>
              <w:ind w:right="33"/>
              <w:rPr>
                <w:rFonts w:cs="Arial"/>
                <w:lang w:eastAsia="en-US"/>
              </w:rPr>
            </w:pPr>
            <w:r w:rsidRPr="00732759">
              <w:rPr>
                <w:rFonts w:cs="Arial"/>
                <w:lang w:eastAsia="en-US"/>
              </w:rPr>
              <w:t>600</w:t>
            </w:r>
          </w:p>
        </w:tc>
        <w:tc>
          <w:tcPr>
            <w:tcW w:w="1577" w:type="dxa"/>
          </w:tcPr>
          <w:p w14:paraId="6A212122" w14:textId="77777777" w:rsidR="000D1385" w:rsidRPr="00732759" w:rsidRDefault="000D1385" w:rsidP="009C7470">
            <w:pPr>
              <w:pStyle w:val="TAC"/>
              <w:rPr>
                <w:rFonts w:cs="Arial"/>
                <w:lang w:eastAsia="en-US"/>
              </w:rPr>
            </w:pPr>
            <w:r w:rsidRPr="00732759">
              <w:rPr>
                <w:rFonts w:cs="Arial"/>
                <w:lang w:eastAsia="en-US"/>
              </w:rPr>
              <w:t>600</w:t>
            </w:r>
            <w:r w:rsidRPr="00732759">
              <w:rPr>
                <w:rFonts w:ascii="Symbol" w:hAnsi="Symbol" w:cs="Arial"/>
                <w:lang w:eastAsia="en-US"/>
              </w:rPr>
              <w:t></w:t>
            </w:r>
            <w:r w:rsidRPr="00732759">
              <w:rPr>
                <w:rFonts w:ascii="Symbol" w:hAnsi="Symbol" w:cs="Arial"/>
                <w:lang w:eastAsia="en-US"/>
              </w:rPr>
              <w:t></w:t>
            </w:r>
            <w:r w:rsidRPr="00732759">
              <w:rPr>
                <w:rFonts w:ascii="Symbol" w:hAnsi="Symbol" w:cs="Arial"/>
                <w:lang w:eastAsia="en-US"/>
              </w:rPr>
              <w:t></w:t>
            </w:r>
            <w:r w:rsidRPr="00732759">
              <w:rPr>
                <w:rFonts w:cs="Arial"/>
                <w:lang w:eastAsia="en-US"/>
              </w:rPr>
              <w:t>1199</w:t>
            </w:r>
          </w:p>
        </w:tc>
        <w:tc>
          <w:tcPr>
            <w:tcW w:w="1515" w:type="dxa"/>
          </w:tcPr>
          <w:p w14:paraId="14011003" w14:textId="77777777" w:rsidR="000D1385" w:rsidRPr="00732759" w:rsidRDefault="000D1385" w:rsidP="009C7470">
            <w:pPr>
              <w:pStyle w:val="TAR"/>
              <w:ind w:right="290"/>
              <w:rPr>
                <w:rFonts w:cs="Arial"/>
                <w:lang w:eastAsia="en-US"/>
              </w:rPr>
            </w:pPr>
            <w:r w:rsidRPr="00732759">
              <w:rPr>
                <w:rFonts w:cs="Arial"/>
                <w:lang w:eastAsia="en-US"/>
              </w:rPr>
              <w:t>1850</w:t>
            </w:r>
          </w:p>
        </w:tc>
        <w:tc>
          <w:tcPr>
            <w:tcW w:w="1394" w:type="dxa"/>
          </w:tcPr>
          <w:p w14:paraId="07D003D5" w14:textId="77777777" w:rsidR="000D1385" w:rsidRPr="00732759" w:rsidRDefault="000D1385" w:rsidP="009C7470">
            <w:pPr>
              <w:pStyle w:val="TAR"/>
              <w:ind w:right="176"/>
              <w:rPr>
                <w:rFonts w:cs="Arial"/>
                <w:lang w:eastAsia="en-US"/>
              </w:rPr>
            </w:pPr>
            <w:r w:rsidRPr="00732759">
              <w:rPr>
                <w:rFonts w:cs="Arial"/>
                <w:lang w:eastAsia="en-US"/>
              </w:rPr>
              <w:t>18600</w:t>
            </w:r>
          </w:p>
        </w:tc>
        <w:tc>
          <w:tcPr>
            <w:tcW w:w="1504" w:type="dxa"/>
          </w:tcPr>
          <w:p w14:paraId="522FB375" w14:textId="77777777" w:rsidR="000D1385" w:rsidRPr="00732759" w:rsidRDefault="000D1385" w:rsidP="009C7470">
            <w:pPr>
              <w:pStyle w:val="TAC"/>
              <w:rPr>
                <w:rFonts w:cs="Arial"/>
                <w:lang w:eastAsia="en-US"/>
              </w:rPr>
            </w:pPr>
            <w:r w:rsidRPr="00732759">
              <w:rPr>
                <w:rFonts w:cs="Arial"/>
                <w:lang w:eastAsia="en-US"/>
              </w:rPr>
              <w:t>18600 – 19199</w:t>
            </w:r>
          </w:p>
        </w:tc>
      </w:tr>
      <w:tr w:rsidR="000D1385" w:rsidRPr="00732759" w14:paraId="263470C4" w14:textId="77777777">
        <w:tc>
          <w:tcPr>
            <w:tcW w:w="1067" w:type="dxa"/>
          </w:tcPr>
          <w:p w14:paraId="4324C852" w14:textId="77777777" w:rsidR="000D1385" w:rsidRPr="00732759" w:rsidRDefault="000D1385" w:rsidP="009C7470">
            <w:pPr>
              <w:pStyle w:val="TAC"/>
              <w:rPr>
                <w:rFonts w:cs="Arial"/>
                <w:lang w:eastAsia="en-US"/>
              </w:rPr>
            </w:pPr>
            <w:r w:rsidRPr="00732759">
              <w:rPr>
                <w:rFonts w:cs="Arial"/>
                <w:lang w:eastAsia="en-US"/>
              </w:rPr>
              <w:t>3</w:t>
            </w:r>
          </w:p>
        </w:tc>
        <w:tc>
          <w:tcPr>
            <w:tcW w:w="1362" w:type="dxa"/>
          </w:tcPr>
          <w:p w14:paraId="7525DA63" w14:textId="77777777" w:rsidR="000D1385" w:rsidRPr="00732759" w:rsidRDefault="000D1385" w:rsidP="009C7470">
            <w:pPr>
              <w:pStyle w:val="TAR"/>
              <w:ind w:right="175"/>
              <w:rPr>
                <w:rFonts w:cs="Arial"/>
                <w:lang w:eastAsia="en-US"/>
              </w:rPr>
            </w:pPr>
            <w:r w:rsidRPr="00732759">
              <w:rPr>
                <w:rFonts w:cs="Arial"/>
                <w:lang w:eastAsia="en-US"/>
              </w:rPr>
              <w:t>1805</w:t>
            </w:r>
          </w:p>
        </w:tc>
        <w:tc>
          <w:tcPr>
            <w:tcW w:w="1251" w:type="dxa"/>
          </w:tcPr>
          <w:p w14:paraId="4837F7AF" w14:textId="77777777" w:rsidR="000D1385" w:rsidRPr="00732759" w:rsidRDefault="000D1385" w:rsidP="009C7470">
            <w:pPr>
              <w:pStyle w:val="TAR"/>
              <w:ind w:right="33"/>
              <w:rPr>
                <w:rFonts w:cs="Arial"/>
                <w:lang w:eastAsia="en-US"/>
              </w:rPr>
            </w:pPr>
            <w:r w:rsidRPr="00732759">
              <w:rPr>
                <w:rFonts w:cs="Arial"/>
                <w:lang w:eastAsia="en-US"/>
              </w:rPr>
              <w:t>1200</w:t>
            </w:r>
          </w:p>
        </w:tc>
        <w:tc>
          <w:tcPr>
            <w:tcW w:w="1577" w:type="dxa"/>
          </w:tcPr>
          <w:p w14:paraId="2625C7D2" w14:textId="77777777" w:rsidR="000D1385" w:rsidRPr="00732759" w:rsidRDefault="000D1385" w:rsidP="009C7470">
            <w:pPr>
              <w:pStyle w:val="TAC"/>
              <w:rPr>
                <w:rFonts w:cs="Arial"/>
                <w:lang w:eastAsia="en-US"/>
              </w:rPr>
            </w:pPr>
            <w:r w:rsidRPr="00732759">
              <w:rPr>
                <w:rFonts w:cs="Arial"/>
                <w:lang w:eastAsia="en-US"/>
              </w:rPr>
              <w:t>1200 – 1949</w:t>
            </w:r>
          </w:p>
        </w:tc>
        <w:tc>
          <w:tcPr>
            <w:tcW w:w="1515" w:type="dxa"/>
          </w:tcPr>
          <w:p w14:paraId="126F9590" w14:textId="77777777" w:rsidR="000D1385" w:rsidRPr="00732759" w:rsidRDefault="000D1385" w:rsidP="009C7470">
            <w:pPr>
              <w:pStyle w:val="TAR"/>
              <w:ind w:right="290"/>
              <w:rPr>
                <w:rFonts w:cs="Arial"/>
                <w:lang w:eastAsia="en-US"/>
              </w:rPr>
            </w:pPr>
            <w:r w:rsidRPr="00732759">
              <w:rPr>
                <w:rFonts w:cs="Arial"/>
                <w:lang w:eastAsia="en-US"/>
              </w:rPr>
              <w:t>1710</w:t>
            </w:r>
          </w:p>
        </w:tc>
        <w:tc>
          <w:tcPr>
            <w:tcW w:w="1394" w:type="dxa"/>
          </w:tcPr>
          <w:p w14:paraId="5DC979B8" w14:textId="77777777" w:rsidR="000D1385" w:rsidRPr="00732759" w:rsidRDefault="000D1385" w:rsidP="009C7470">
            <w:pPr>
              <w:pStyle w:val="TAR"/>
              <w:ind w:right="176"/>
              <w:rPr>
                <w:rFonts w:cs="Arial"/>
                <w:lang w:eastAsia="en-US"/>
              </w:rPr>
            </w:pPr>
            <w:r w:rsidRPr="00732759">
              <w:rPr>
                <w:rFonts w:cs="Arial"/>
                <w:lang w:eastAsia="en-US"/>
              </w:rPr>
              <w:t>19200</w:t>
            </w:r>
          </w:p>
        </w:tc>
        <w:tc>
          <w:tcPr>
            <w:tcW w:w="1504" w:type="dxa"/>
          </w:tcPr>
          <w:p w14:paraId="154F81D4" w14:textId="77777777" w:rsidR="000D1385" w:rsidRPr="00732759" w:rsidRDefault="000D1385" w:rsidP="009C7470">
            <w:pPr>
              <w:pStyle w:val="TAC"/>
              <w:rPr>
                <w:rFonts w:cs="Arial"/>
                <w:lang w:eastAsia="en-US"/>
              </w:rPr>
            </w:pPr>
            <w:r w:rsidRPr="00732759">
              <w:rPr>
                <w:rFonts w:cs="Arial"/>
                <w:lang w:eastAsia="en-US"/>
              </w:rPr>
              <w:t>19200 – 19949</w:t>
            </w:r>
          </w:p>
        </w:tc>
      </w:tr>
      <w:tr w:rsidR="000D1385" w:rsidRPr="00732759" w14:paraId="60169748" w14:textId="77777777">
        <w:tc>
          <w:tcPr>
            <w:tcW w:w="1067" w:type="dxa"/>
          </w:tcPr>
          <w:p w14:paraId="44D6E55F" w14:textId="77777777" w:rsidR="000D1385" w:rsidRPr="00732759" w:rsidRDefault="000D1385" w:rsidP="009C7470">
            <w:pPr>
              <w:pStyle w:val="TAC"/>
              <w:rPr>
                <w:rFonts w:cs="Arial"/>
                <w:lang w:eastAsia="en-US"/>
              </w:rPr>
            </w:pPr>
            <w:r w:rsidRPr="00732759">
              <w:rPr>
                <w:rFonts w:cs="Arial"/>
                <w:lang w:eastAsia="en-US"/>
              </w:rPr>
              <w:t>4</w:t>
            </w:r>
          </w:p>
        </w:tc>
        <w:tc>
          <w:tcPr>
            <w:tcW w:w="1362" w:type="dxa"/>
          </w:tcPr>
          <w:p w14:paraId="032A4302" w14:textId="77777777" w:rsidR="000D1385" w:rsidRPr="00732759" w:rsidRDefault="000D1385" w:rsidP="009C7470">
            <w:pPr>
              <w:pStyle w:val="TAR"/>
              <w:ind w:right="175"/>
              <w:rPr>
                <w:rFonts w:cs="Arial"/>
                <w:lang w:eastAsia="en-US"/>
              </w:rPr>
            </w:pPr>
            <w:r w:rsidRPr="00732759">
              <w:rPr>
                <w:rFonts w:cs="Arial"/>
                <w:lang w:eastAsia="en-US"/>
              </w:rPr>
              <w:t>2110</w:t>
            </w:r>
          </w:p>
        </w:tc>
        <w:tc>
          <w:tcPr>
            <w:tcW w:w="1251" w:type="dxa"/>
          </w:tcPr>
          <w:p w14:paraId="075960DF" w14:textId="77777777" w:rsidR="000D1385" w:rsidRPr="00732759" w:rsidRDefault="000D1385" w:rsidP="009C7470">
            <w:pPr>
              <w:pStyle w:val="TAR"/>
              <w:ind w:right="33"/>
              <w:rPr>
                <w:rFonts w:cs="Arial"/>
                <w:lang w:eastAsia="en-US"/>
              </w:rPr>
            </w:pPr>
            <w:r w:rsidRPr="00732759">
              <w:rPr>
                <w:rFonts w:cs="Arial"/>
                <w:lang w:eastAsia="en-US"/>
              </w:rPr>
              <w:t>1950</w:t>
            </w:r>
          </w:p>
        </w:tc>
        <w:tc>
          <w:tcPr>
            <w:tcW w:w="1577" w:type="dxa"/>
          </w:tcPr>
          <w:p w14:paraId="0AE606E3" w14:textId="77777777" w:rsidR="000D1385" w:rsidRPr="00732759" w:rsidRDefault="000D1385" w:rsidP="009C7470">
            <w:pPr>
              <w:pStyle w:val="TAC"/>
              <w:rPr>
                <w:rFonts w:cs="Arial"/>
                <w:lang w:eastAsia="en-US"/>
              </w:rPr>
            </w:pPr>
            <w:r w:rsidRPr="00732759">
              <w:rPr>
                <w:rFonts w:cs="Arial"/>
                <w:lang w:eastAsia="en-US"/>
              </w:rPr>
              <w:t>1950 – 2399</w:t>
            </w:r>
          </w:p>
        </w:tc>
        <w:tc>
          <w:tcPr>
            <w:tcW w:w="1515" w:type="dxa"/>
          </w:tcPr>
          <w:p w14:paraId="35A2DB98" w14:textId="77777777" w:rsidR="000D1385" w:rsidRPr="00732759" w:rsidRDefault="000D1385" w:rsidP="009C7470">
            <w:pPr>
              <w:pStyle w:val="TAR"/>
              <w:ind w:right="290"/>
              <w:rPr>
                <w:rFonts w:cs="Arial"/>
                <w:lang w:eastAsia="en-US"/>
              </w:rPr>
            </w:pPr>
            <w:r w:rsidRPr="00732759">
              <w:rPr>
                <w:rFonts w:cs="Arial"/>
                <w:lang w:eastAsia="en-US"/>
              </w:rPr>
              <w:t>1710</w:t>
            </w:r>
          </w:p>
        </w:tc>
        <w:tc>
          <w:tcPr>
            <w:tcW w:w="1394" w:type="dxa"/>
          </w:tcPr>
          <w:p w14:paraId="43CF1616" w14:textId="77777777" w:rsidR="000D1385" w:rsidRPr="00732759" w:rsidRDefault="000D1385" w:rsidP="009C7470">
            <w:pPr>
              <w:pStyle w:val="TAR"/>
              <w:ind w:right="176"/>
              <w:rPr>
                <w:rFonts w:cs="Arial"/>
                <w:lang w:eastAsia="en-US"/>
              </w:rPr>
            </w:pPr>
            <w:r w:rsidRPr="00732759">
              <w:rPr>
                <w:rFonts w:cs="Arial"/>
                <w:lang w:eastAsia="en-US"/>
              </w:rPr>
              <w:t>19950</w:t>
            </w:r>
          </w:p>
        </w:tc>
        <w:tc>
          <w:tcPr>
            <w:tcW w:w="1504" w:type="dxa"/>
          </w:tcPr>
          <w:p w14:paraId="7A8F21F4" w14:textId="77777777" w:rsidR="000D1385" w:rsidRPr="00732759" w:rsidRDefault="000D1385" w:rsidP="009C7470">
            <w:pPr>
              <w:pStyle w:val="TAC"/>
              <w:rPr>
                <w:rFonts w:cs="Arial"/>
                <w:lang w:eastAsia="en-US"/>
              </w:rPr>
            </w:pPr>
            <w:r w:rsidRPr="00732759">
              <w:rPr>
                <w:rFonts w:cs="Arial"/>
                <w:lang w:eastAsia="en-US"/>
              </w:rPr>
              <w:t>19950 – 20399</w:t>
            </w:r>
          </w:p>
        </w:tc>
      </w:tr>
      <w:tr w:rsidR="000D1385" w:rsidRPr="00732759" w14:paraId="2B61A120" w14:textId="77777777">
        <w:tc>
          <w:tcPr>
            <w:tcW w:w="1067" w:type="dxa"/>
          </w:tcPr>
          <w:p w14:paraId="5DB698EB" w14:textId="77777777" w:rsidR="000D1385" w:rsidRPr="00732759" w:rsidRDefault="000D1385" w:rsidP="009C7470">
            <w:pPr>
              <w:pStyle w:val="TAC"/>
              <w:rPr>
                <w:rFonts w:cs="Arial"/>
                <w:lang w:eastAsia="en-US"/>
              </w:rPr>
            </w:pPr>
            <w:r w:rsidRPr="00732759">
              <w:rPr>
                <w:rFonts w:cs="Arial"/>
                <w:lang w:eastAsia="en-US"/>
              </w:rPr>
              <w:t>5</w:t>
            </w:r>
          </w:p>
        </w:tc>
        <w:tc>
          <w:tcPr>
            <w:tcW w:w="1362" w:type="dxa"/>
          </w:tcPr>
          <w:p w14:paraId="41156190" w14:textId="77777777" w:rsidR="000D1385" w:rsidRPr="00732759" w:rsidRDefault="000D1385" w:rsidP="009C7470">
            <w:pPr>
              <w:pStyle w:val="TAR"/>
              <w:ind w:right="175"/>
              <w:rPr>
                <w:rFonts w:cs="Arial"/>
                <w:lang w:eastAsia="en-US"/>
              </w:rPr>
            </w:pPr>
            <w:r w:rsidRPr="00732759">
              <w:rPr>
                <w:rFonts w:cs="Arial"/>
                <w:lang w:eastAsia="en-US"/>
              </w:rPr>
              <w:t>869</w:t>
            </w:r>
          </w:p>
        </w:tc>
        <w:tc>
          <w:tcPr>
            <w:tcW w:w="1251" w:type="dxa"/>
          </w:tcPr>
          <w:p w14:paraId="6C4CA441" w14:textId="77777777" w:rsidR="000D1385" w:rsidRPr="00732759" w:rsidRDefault="000D1385" w:rsidP="009C7470">
            <w:pPr>
              <w:pStyle w:val="TAR"/>
              <w:ind w:right="33"/>
              <w:rPr>
                <w:rFonts w:cs="Arial"/>
                <w:lang w:eastAsia="en-US"/>
              </w:rPr>
            </w:pPr>
            <w:r w:rsidRPr="00732759">
              <w:rPr>
                <w:rFonts w:cs="Arial"/>
                <w:lang w:eastAsia="en-US"/>
              </w:rPr>
              <w:t>2400</w:t>
            </w:r>
          </w:p>
        </w:tc>
        <w:tc>
          <w:tcPr>
            <w:tcW w:w="1577" w:type="dxa"/>
          </w:tcPr>
          <w:p w14:paraId="534654BD" w14:textId="77777777" w:rsidR="000D1385" w:rsidRPr="00732759" w:rsidRDefault="000D1385" w:rsidP="009C7470">
            <w:pPr>
              <w:pStyle w:val="TAC"/>
              <w:rPr>
                <w:rFonts w:cs="Arial"/>
                <w:lang w:eastAsia="en-US"/>
              </w:rPr>
            </w:pPr>
            <w:r w:rsidRPr="00732759">
              <w:rPr>
                <w:rFonts w:cs="Arial"/>
                <w:lang w:eastAsia="en-US"/>
              </w:rPr>
              <w:t>2400 – 2649</w:t>
            </w:r>
          </w:p>
        </w:tc>
        <w:tc>
          <w:tcPr>
            <w:tcW w:w="1515" w:type="dxa"/>
          </w:tcPr>
          <w:p w14:paraId="4C2DABB4" w14:textId="77777777" w:rsidR="000D1385" w:rsidRPr="00732759" w:rsidRDefault="000D1385" w:rsidP="009C7470">
            <w:pPr>
              <w:pStyle w:val="TAR"/>
              <w:ind w:right="290"/>
              <w:rPr>
                <w:rFonts w:cs="Arial"/>
                <w:lang w:eastAsia="en-US"/>
              </w:rPr>
            </w:pPr>
            <w:r w:rsidRPr="00732759">
              <w:rPr>
                <w:rFonts w:cs="Arial"/>
                <w:lang w:eastAsia="en-US"/>
              </w:rPr>
              <w:t>824</w:t>
            </w:r>
          </w:p>
        </w:tc>
        <w:tc>
          <w:tcPr>
            <w:tcW w:w="1394" w:type="dxa"/>
          </w:tcPr>
          <w:p w14:paraId="0F20F874" w14:textId="77777777" w:rsidR="000D1385" w:rsidRPr="00732759" w:rsidRDefault="000D1385" w:rsidP="009C7470">
            <w:pPr>
              <w:pStyle w:val="TAR"/>
              <w:ind w:right="176"/>
              <w:rPr>
                <w:rFonts w:cs="Arial"/>
                <w:lang w:eastAsia="en-US"/>
              </w:rPr>
            </w:pPr>
            <w:r w:rsidRPr="00732759">
              <w:rPr>
                <w:rFonts w:cs="Arial"/>
                <w:lang w:eastAsia="en-US"/>
              </w:rPr>
              <w:t>20400</w:t>
            </w:r>
          </w:p>
        </w:tc>
        <w:tc>
          <w:tcPr>
            <w:tcW w:w="1504" w:type="dxa"/>
          </w:tcPr>
          <w:p w14:paraId="7EE8285E" w14:textId="77777777" w:rsidR="000D1385" w:rsidRPr="00732759" w:rsidRDefault="000D1385" w:rsidP="009C7470">
            <w:pPr>
              <w:pStyle w:val="TAC"/>
              <w:rPr>
                <w:rFonts w:cs="Arial"/>
                <w:lang w:eastAsia="en-US"/>
              </w:rPr>
            </w:pPr>
            <w:r w:rsidRPr="00732759">
              <w:rPr>
                <w:rFonts w:cs="Arial"/>
                <w:lang w:eastAsia="en-US"/>
              </w:rPr>
              <w:t>20400 – 20649</w:t>
            </w:r>
          </w:p>
        </w:tc>
      </w:tr>
      <w:tr w:rsidR="000D1385" w:rsidRPr="00732759" w14:paraId="0CC281A0" w14:textId="77777777">
        <w:tc>
          <w:tcPr>
            <w:tcW w:w="1067" w:type="dxa"/>
          </w:tcPr>
          <w:p w14:paraId="5B6F0F95" w14:textId="77777777" w:rsidR="000D1385" w:rsidRPr="00732759" w:rsidRDefault="000D1385" w:rsidP="009C7470">
            <w:pPr>
              <w:pStyle w:val="TAC"/>
              <w:rPr>
                <w:rFonts w:cs="Arial"/>
                <w:lang w:eastAsia="en-US"/>
              </w:rPr>
            </w:pPr>
            <w:r w:rsidRPr="00732759">
              <w:rPr>
                <w:rFonts w:cs="Arial"/>
                <w:lang w:eastAsia="en-US"/>
              </w:rPr>
              <w:t>6</w:t>
            </w:r>
          </w:p>
        </w:tc>
        <w:tc>
          <w:tcPr>
            <w:tcW w:w="1362" w:type="dxa"/>
          </w:tcPr>
          <w:p w14:paraId="4EB5A17E" w14:textId="77777777" w:rsidR="000D1385" w:rsidRPr="00732759" w:rsidRDefault="000D1385" w:rsidP="009C7470">
            <w:pPr>
              <w:pStyle w:val="TAR"/>
              <w:ind w:right="175"/>
              <w:rPr>
                <w:rFonts w:cs="Arial"/>
                <w:lang w:eastAsia="en-US"/>
              </w:rPr>
            </w:pPr>
            <w:r w:rsidRPr="00732759">
              <w:rPr>
                <w:rFonts w:cs="Arial"/>
                <w:lang w:eastAsia="en-US"/>
              </w:rPr>
              <w:t>875</w:t>
            </w:r>
          </w:p>
        </w:tc>
        <w:tc>
          <w:tcPr>
            <w:tcW w:w="1251" w:type="dxa"/>
          </w:tcPr>
          <w:p w14:paraId="29013ADD" w14:textId="77777777" w:rsidR="000D1385" w:rsidRPr="00732759" w:rsidRDefault="000D1385" w:rsidP="009C7470">
            <w:pPr>
              <w:pStyle w:val="TAR"/>
              <w:ind w:right="33"/>
              <w:rPr>
                <w:rFonts w:cs="Arial"/>
                <w:lang w:eastAsia="en-US"/>
              </w:rPr>
            </w:pPr>
            <w:r w:rsidRPr="00732759">
              <w:rPr>
                <w:rFonts w:cs="Arial"/>
                <w:lang w:eastAsia="en-US"/>
              </w:rPr>
              <w:t>2650</w:t>
            </w:r>
          </w:p>
        </w:tc>
        <w:tc>
          <w:tcPr>
            <w:tcW w:w="1577" w:type="dxa"/>
          </w:tcPr>
          <w:p w14:paraId="2F3BECD4" w14:textId="77777777" w:rsidR="000D1385" w:rsidRPr="00732759" w:rsidRDefault="000D1385" w:rsidP="009C7470">
            <w:pPr>
              <w:pStyle w:val="TAC"/>
              <w:rPr>
                <w:rFonts w:cs="Arial"/>
                <w:lang w:eastAsia="en-US"/>
              </w:rPr>
            </w:pPr>
            <w:r w:rsidRPr="00732759">
              <w:rPr>
                <w:rFonts w:cs="Arial"/>
                <w:lang w:eastAsia="en-US"/>
              </w:rPr>
              <w:t>2650 – 2749</w:t>
            </w:r>
          </w:p>
        </w:tc>
        <w:tc>
          <w:tcPr>
            <w:tcW w:w="1515" w:type="dxa"/>
          </w:tcPr>
          <w:p w14:paraId="28F951DD" w14:textId="77777777" w:rsidR="000D1385" w:rsidRPr="00732759" w:rsidRDefault="000D1385" w:rsidP="009C7470">
            <w:pPr>
              <w:pStyle w:val="TAR"/>
              <w:ind w:right="290"/>
              <w:rPr>
                <w:rFonts w:cs="Arial"/>
                <w:lang w:eastAsia="en-US"/>
              </w:rPr>
            </w:pPr>
            <w:r w:rsidRPr="00732759">
              <w:rPr>
                <w:rFonts w:cs="Arial"/>
                <w:lang w:eastAsia="en-US"/>
              </w:rPr>
              <w:t>830</w:t>
            </w:r>
          </w:p>
        </w:tc>
        <w:tc>
          <w:tcPr>
            <w:tcW w:w="1394" w:type="dxa"/>
          </w:tcPr>
          <w:p w14:paraId="7FC664BF" w14:textId="77777777" w:rsidR="000D1385" w:rsidRPr="00732759" w:rsidRDefault="000D1385" w:rsidP="009C7470">
            <w:pPr>
              <w:pStyle w:val="TAR"/>
              <w:ind w:right="176"/>
              <w:rPr>
                <w:rFonts w:cs="Arial"/>
                <w:lang w:eastAsia="en-US"/>
              </w:rPr>
            </w:pPr>
            <w:r w:rsidRPr="00732759">
              <w:rPr>
                <w:rFonts w:cs="Arial"/>
                <w:lang w:eastAsia="en-US"/>
              </w:rPr>
              <w:t>20650</w:t>
            </w:r>
          </w:p>
        </w:tc>
        <w:tc>
          <w:tcPr>
            <w:tcW w:w="1504" w:type="dxa"/>
          </w:tcPr>
          <w:p w14:paraId="7913EEF1" w14:textId="77777777" w:rsidR="000D1385" w:rsidRPr="00732759" w:rsidRDefault="000D1385" w:rsidP="009C7470">
            <w:pPr>
              <w:pStyle w:val="TAC"/>
              <w:rPr>
                <w:rFonts w:cs="Arial"/>
                <w:lang w:eastAsia="en-US"/>
              </w:rPr>
            </w:pPr>
            <w:r w:rsidRPr="00732759">
              <w:rPr>
                <w:rFonts w:cs="Arial"/>
                <w:lang w:eastAsia="en-US"/>
              </w:rPr>
              <w:t>20650 – 20749</w:t>
            </w:r>
          </w:p>
        </w:tc>
      </w:tr>
      <w:tr w:rsidR="000D1385" w:rsidRPr="00732759" w14:paraId="216BFAA8" w14:textId="77777777">
        <w:tc>
          <w:tcPr>
            <w:tcW w:w="1067" w:type="dxa"/>
          </w:tcPr>
          <w:p w14:paraId="1CF38429" w14:textId="77777777" w:rsidR="000D1385" w:rsidRPr="00732759" w:rsidRDefault="000D1385" w:rsidP="009C7470">
            <w:pPr>
              <w:pStyle w:val="TAC"/>
              <w:rPr>
                <w:rFonts w:cs="Arial"/>
                <w:lang w:eastAsia="en-US"/>
              </w:rPr>
            </w:pPr>
            <w:r w:rsidRPr="00732759">
              <w:rPr>
                <w:rFonts w:cs="Arial"/>
                <w:lang w:eastAsia="en-US"/>
              </w:rPr>
              <w:t>7</w:t>
            </w:r>
          </w:p>
        </w:tc>
        <w:tc>
          <w:tcPr>
            <w:tcW w:w="1362" w:type="dxa"/>
          </w:tcPr>
          <w:p w14:paraId="4521D2BD" w14:textId="77777777" w:rsidR="000D1385" w:rsidRPr="00732759" w:rsidRDefault="000D1385" w:rsidP="009C7470">
            <w:pPr>
              <w:pStyle w:val="TAR"/>
              <w:ind w:right="175"/>
              <w:rPr>
                <w:rFonts w:cs="Arial"/>
                <w:lang w:eastAsia="en-US"/>
              </w:rPr>
            </w:pPr>
            <w:r w:rsidRPr="00732759">
              <w:rPr>
                <w:rFonts w:cs="Arial"/>
                <w:lang w:eastAsia="en-US"/>
              </w:rPr>
              <w:t>2620</w:t>
            </w:r>
          </w:p>
        </w:tc>
        <w:tc>
          <w:tcPr>
            <w:tcW w:w="1251" w:type="dxa"/>
          </w:tcPr>
          <w:p w14:paraId="3D9E7F31" w14:textId="77777777" w:rsidR="000D1385" w:rsidRPr="00732759" w:rsidRDefault="000D1385" w:rsidP="009C7470">
            <w:pPr>
              <w:pStyle w:val="TAR"/>
              <w:ind w:right="33"/>
              <w:rPr>
                <w:rFonts w:cs="Arial"/>
                <w:lang w:eastAsia="en-US"/>
              </w:rPr>
            </w:pPr>
            <w:r w:rsidRPr="00732759">
              <w:rPr>
                <w:rFonts w:cs="Arial"/>
                <w:lang w:eastAsia="en-US"/>
              </w:rPr>
              <w:t>2750</w:t>
            </w:r>
          </w:p>
        </w:tc>
        <w:tc>
          <w:tcPr>
            <w:tcW w:w="1577" w:type="dxa"/>
          </w:tcPr>
          <w:p w14:paraId="04824F2D" w14:textId="77777777" w:rsidR="000D1385" w:rsidRPr="00732759" w:rsidRDefault="000D1385" w:rsidP="009C7470">
            <w:pPr>
              <w:pStyle w:val="TAC"/>
              <w:rPr>
                <w:rFonts w:cs="Arial"/>
                <w:lang w:eastAsia="en-US"/>
              </w:rPr>
            </w:pPr>
            <w:r w:rsidRPr="00732759">
              <w:rPr>
                <w:rFonts w:cs="Arial"/>
                <w:lang w:eastAsia="en-US"/>
              </w:rPr>
              <w:t>2750 – 3449</w:t>
            </w:r>
          </w:p>
        </w:tc>
        <w:tc>
          <w:tcPr>
            <w:tcW w:w="1515" w:type="dxa"/>
          </w:tcPr>
          <w:p w14:paraId="162412B2" w14:textId="77777777" w:rsidR="000D1385" w:rsidRPr="00732759" w:rsidRDefault="000D1385" w:rsidP="009C7470">
            <w:pPr>
              <w:pStyle w:val="TAR"/>
              <w:ind w:right="290"/>
              <w:rPr>
                <w:rFonts w:cs="Arial"/>
                <w:lang w:eastAsia="en-US"/>
              </w:rPr>
            </w:pPr>
            <w:r w:rsidRPr="00732759">
              <w:rPr>
                <w:rFonts w:cs="Arial"/>
                <w:lang w:eastAsia="en-US"/>
              </w:rPr>
              <w:t>2500</w:t>
            </w:r>
          </w:p>
        </w:tc>
        <w:tc>
          <w:tcPr>
            <w:tcW w:w="1394" w:type="dxa"/>
          </w:tcPr>
          <w:p w14:paraId="00EDE3A0" w14:textId="77777777" w:rsidR="000D1385" w:rsidRPr="00732759" w:rsidRDefault="000D1385" w:rsidP="009C7470">
            <w:pPr>
              <w:pStyle w:val="TAR"/>
              <w:ind w:right="176"/>
              <w:rPr>
                <w:rFonts w:cs="Arial"/>
                <w:lang w:eastAsia="en-US"/>
              </w:rPr>
            </w:pPr>
            <w:r w:rsidRPr="00732759">
              <w:rPr>
                <w:rFonts w:cs="Arial"/>
                <w:lang w:eastAsia="en-US"/>
              </w:rPr>
              <w:t>20750</w:t>
            </w:r>
          </w:p>
        </w:tc>
        <w:tc>
          <w:tcPr>
            <w:tcW w:w="1504" w:type="dxa"/>
          </w:tcPr>
          <w:p w14:paraId="41422400" w14:textId="77777777" w:rsidR="000D1385" w:rsidRPr="00732759" w:rsidRDefault="000D1385" w:rsidP="009C7470">
            <w:pPr>
              <w:pStyle w:val="TAC"/>
              <w:rPr>
                <w:rFonts w:cs="Arial"/>
                <w:lang w:eastAsia="en-US"/>
              </w:rPr>
            </w:pPr>
            <w:r w:rsidRPr="00732759">
              <w:rPr>
                <w:rFonts w:cs="Arial"/>
                <w:lang w:eastAsia="en-US"/>
              </w:rPr>
              <w:t>20750 – 21449</w:t>
            </w:r>
          </w:p>
        </w:tc>
      </w:tr>
      <w:tr w:rsidR="000D1385" w:rsidRPr="00732759" w14:paraId="5EC3994D" w14:textId="77777777">
        <w:tc>
          <w:tcPr>
            <w:tcW w:w="1067" w:type="dxa"/>
          </w:tcPr>
          <w:p w14:paraId="467BB820" w14:textId="77777777" w:rsidR="000D1385" w:rsidRPr="00732759" w:rsidRDefault="000D1385" w:rsidP="009C7470">
            <w:pPr>
              <w:pStyle w:val="TAC"/>
              <w:rPr>
                <w:rFonts w:cs="Arial"/>
                <w:lang w:eastAsia="en-US"/>
              </w:rPr>
            </w:pPr>
            <w:r w:rsidRPr="00732759">
              <w:rPr>
                <w:rFonts w:cs="Arial"/>
                <w:lang w:eastAsia="en-US"/>
              </w:rPr>
              <w:t>8</w:t>
            </w:r>
          </w:p>
        </w:tc>
        <w:tc>
          <w:tcPr>
            <w:tcW w:w="1362" w:type="dxa"/>
          </w:tcPr>
          <w:p w14:paraId="13538D34" w14:textId="77777777" w:rsidR="000D1385" w:rsidRPr="00732759" w:rsidRDefault="000D1385" w:rsidP="009C7470">
            <w:pPr>
              <w:pStyle w:val="TAR"/>
              <w:ind w:right="175"/>
              <w:rPr>
                <w:rFonts w:cs="Arial"/>
                <w:lang w:eastAsia="en-US"/>
              </w:rPr>
            </w:pPr>
            <w:r w:rsidRPr="00732759">
              <w:rPr>
                <w:rFonts w:cs="Arial"/>
                <w:lang w:eastAsia="en-US"/>
              </w:rPr>
              <w:t>925</w:t>
            </w:r>
          </w:p>
        </w:tc>
        <w:tc>
          <w:tcPr>
            <w:tcW w:w="1251" w:type="dxa"/>
          </w:tcPr>
          <w:p w14:paraId="075CB4BF" w14:textId="77777777" w:rsidR="000D1385" w:rsidRPr="00732759" w:rsidRDefault="000D1385" w:rsidP="009C7470">
            <w:pPr>
              <w:pStyle w:val="TAR"/>
              <w:ind w:right="33"/>
              <w:rPr>
                <w:rFonts w:cs="Arial"/>
                <w:lang w:eastAsia="en-US"/>
              </w:rPr>
            </w:pPr>
            <w:r w:rsidRPr="00732759">
              <w:rPr>
                <w:rFonts w:cs="Arial"/>
                <w:lang w:eastAsia="en-US"/>
              </w:rPr>
              <w:t>3450</w:t>
            </w:r>
          </w:p>
        </w:tc>
        <w:tc>
          <w:tcPr>
            <w:tcW w:w="1577" w:type="dxa"/>
          </w:tcPr>
          <w:p w14:paraId="0A8EC75A" w14:textId="77777777" w:rsidR="000D1385" w:rsidRPr="00732759" w:rsidRDefault="000D1385" w:rsidP="009C7470">
            <w:pPr>
              <w:pStyle w:val="TAC"/>
              <w:rPr>
                <w:rFonts w:cs="Arial"/>
                <w:lang w:eastAsia="en-US"/>
              </w:rPr>
            </w:pPr>
            <w:r w:rsidRPr="00732759">
              <w:rPr>
                <w:rFonts w:cs="Arial"/>
                <w:lang w:eastAsia="en-US"/>
              </w:rPr>
              <w:t>3450 – 3799</w:t>
            </w:r>
          </w:p>
        </w:tc>
        <w:tc>
          <w:tcPr>
            <w:tcW w:w="1515" w:type="dxa"/>
          </w:tcPr>
          <w:p w14:paraId="22827182" w14:textId="77777777" w:rsidR="000D1385" w:rsidRPr="00732759" w:rsidRDefault="000D1385" w:rsidP="009C7470">
            <w:pPr>
              <w:pStyle w:val="TAR"/>
              <w:ind w:right="290"/>
              <w:rPr>
                <w:rFonts w:cs="Arial"/>
                <w:lang w:eastAsia="en-US"/>
              </w:rPr>
            </w:pPr>
            <w:r w:rsidRPr="00732759">
              <w:rPr>
                <w:rFonts w:cs="Arial"/>
                <w:lang w:eastAsia="en-US"/>
              </w:rPr>
              <w:t>880</w:t>
            </w:r>
          </w:p>
        </w:tc>
        <w:tc>
          <w:tcPr>
            <w:tcW w:w="1394" w:type="dxa"/>
          </w:tcPr>
          <w:p w14:paraId="01494958" w14:textId="77777777" w:rsidR="000D1385" w:rsidRPr="00732759" w:rsidRDefault="000D1385" w:rsidP="009C7470">
            <w:pPr>
              <w:pStyle w:val="TAR"/>
              <w:ind w:right="176"/>
              <w:rPr>
                <w:rFonts w:cs="Arial"/>
                <w:lang w:eastAsia="en-US"/>
              </w:rPr>
            </w:pPr>
            <w:r w:rsidRPr="00732759">
              <w:rPr>
                <w:rFonts w:cs="Arial"/>
                <w:lang w:eastAsia="en-US"/>
              </w:rPr>
              <w:t>21450</w:t>
            </w:r>
          </w:p>
        </w:tc>
        <w:tc>
          <w:tcPr>
            <w:tcW w:w="1504" w:type="dxa"/>
          </w:tcPr>
          <w:p w14:paraId="738F6286" w14:textId="77777777" w:rsidR="000D1385" w:rsidRPr="00732759" w:rsidRDefault="000D1385" w:rsidP="009C7470">
            <w:pPr>
              <w:pStyle w:val="TAC"/>
              <w:rPr>
                <w:rFonts w:cs="Arial"/>
                <w:lang w:eastAsia="en-US"/>
              </w:rPr>
            </w:pPr>
            <w:r w:rsidRPr="00732759">
              <w:rPr>
                <w:rFonts w:cs="Arial"/>
                <w:lang w:eastAsia="en-US"/>
              </w:rPr>
              <w:t>21450 – 21799</w:t>
            </w:r>
          </w:p>
        </w:tc>
      </w:tr>
      <w:tr w:rsidR="000D1385" w:rsidRPr="00732759" w14:paraId="57379DDD" w14:textId="77777777">
        <w:tc>
          <w:tcPr>
            <w:tcW w:w="1067" w:type="dxa"/>
          </w:tcPr>
          <w:p w14:paraId="10DD16A3" w14:textId="77777777" w:rsidR="000D1385" w:rsidRPr="00732759" w:rsidRDefault="000D1385" w:rsidP="009C7470">
            <w:pPr>
              <w:pStyle w:val="TAC"/>
              <w:rPr>
                <w:rFonts w:cs="Arial"/>
                <w:lang w:eastAsia="en-US"/>
              </w:rPr>
            </w:pPr>
            <w:r w:rsidRPr="00732759">
              <w:rPr>
                <w:rFonts w:cs="Arial"/>
                <w:lang w:eastAsia="en-US"/>
              </w:rPr>
              <w:t>9</w:t>
            </w:r>
          </w:p>
        </w:tc>
        <w:tc>
          <w:tcPr>
            <w:tcW w:w="1362" w:type="dxa"/>
          </w:tcPr>
          <w:p w14:paraId="0CBA21C4" w14:textId="77777777" w:rsidR="000D1385" w:rsidRPr="00732759" w:rsidRDefault="000D1385" w:rsidP="009C7470">
            <w:pPr>
              <w:pStyle w:val="TAR"/>
              <w:ind w:right="175"/>
              <w:rPr>
                <w:rFonts w:cs="Arial"/>
                <w:lang w:eastAsia="en-US"/>
              </w:rPr>
            </w:pPr>
            <w:r w:rsidRPr="00732759">
              <w:rPr>
                <w:rFonts w:cs="Arial"/>
                <w:lang w:eastAsia="en-US"/>
              </w:rPr>
              <w:t>1844.9</w:t>
            </w:r>
          </w:p>
        </w:tc>
        <w:tc>
          <w:tcPr>
            <w:tcW w:w="1251" w:type="dxa"/>
          </w:tcPr>
          <w:p w14:paraId="5BAE18AB" w14:textId="77777777" w:rsidR="000D1385" w:rsidRPr="00732759" w:rsidRDefault="000D1385" w:rsidP="009C7470">
            <w:pPr>
              <w:pStyle w:val="TAR"/>
              <w:ind w:right="33"/>
              <w:rPr>
                <w:rFonts w:cs="Arial"/>
                <w:lang w:eastAsia="en-US"/>
              </w:rPr>
            </w:pPr>
            <w:r w:rsidRPr="00732759">
              <w:rPr>
                <w:rFonts w:cs="Arial"/>
                <w:lang w:eastAsia="en-US"/>
              </w:rPr>
              <w:t>3800</w:t>
            </w:r>
          </w:p>
        </w:tc>
        <w:tc>
          <w:tcPr>
            <w:tcW w:w="1577" w:type="dxa"/>
          </w:tcPr>
          <w:p w14:paraId="40F5485D" w14:textId="77777777" w:rsidR="000D1385" w:rsidRPr="00732759" w:rsidRDefault="000D1385" w:rsidP="009C7470">
            <w:pPr>
              <w:pStyle w:val="TAC"/>
              <w:rPr>
                <w:rFonts w:cs="Arial"/>
                <w:lang w:eastAsia="en-US"/>
              </w:rPr>
            </w:pPr>
            <w:r w:rsidRPr="00732759">
              <w:rPr>
                <w:rFonts w:cs="Arial"/>
                <w:lang w:eastAsia="en-US"/>
              </w:rPr>
              <w:t>3800 – 4149</w:t>
            </w:r>
          </w:p>
        </w:tc>
        <w:tc>
          <w:tcPr>
            <w:tcW w:w="1515" w:type="dxa"/>
          </w:tcPr>
          <w:p w14:paraId="1CE5F560" w14:textId="77777777" w:rsidR="000D1385" w:rsidRPr="00732759" w:rsidRDefault="000D1385" w:rsidP="009C7470">
            <w:pPr>
              <w:pStyle w:val="TAR"/>
              <w:ind w:right="290"/>
              <w:rPr>
                <w:rFonts w:cs="Arial"/>
                <w:lang w:eastAsia="en-US"/>
              </w:rPr>
            </w:pPr>
            <w:r w:rsidRPr="00732759">
              <w:rPr>
                <w:rFonts w:cs="Arial"/>
                <w:lang w:eastAsia="en-US"/>
              </w:rPr>
              <w:t>1749.9</w:t>
            </w:r>
          </w:p>
        </w:tc>
        <w:tc>
          <w:tcPr>
            <w:tcW w:w="1394" w:type="dxa"/>
          </w:tcPr>
          <w:p w14:paraId="3D031255" w14:textId="77777777" w:rsidR="000D1385" w:rsidRPr="00732759" w:rsidRDefault="000D1385" w:rsidP="009C7470">
            <w:pPr>
              <w:pStyle w:val="TAR"/>
              <w:ind w:right="176"/>
              <w:rPr>
                <w:rFonts w:cs="Arial"/>
                <w:lang w:eastAsia="en-US"/>
              </w:rPr>
            </w:pPr>
            <w:r w:rsidRPr="00732759">
              <w:rPr>
                <w:rFonts w:cs="Arial"/>
                <w:lang w:eastAsia="en-US"/>
              </w:rPr>
              <w:t>21800</w:t>
            </w:r>
          </w:p>
        </w:tc>
        <w:tc>
          <w:tcPr>
            <w:tcW w:w="1504" w:type="dxa"/>
          </w:tcPr>
          <w:p w14:paraId="39E31208" w14:textId="77777777" w:rsidR="000D1385" w:rsidRPr="00732759" w:rsidRDefault="000D1385" w:rsidP="009C7470">
            <w:pPr>
              <w:pStyle w:val="TAC"/>
              <w:rPr>
                <w:rFonts w:cs="Arial"/>
                <w:lang w:eastAsia="en-US"/>
              </w:rPr>
            </w:pPr>
            <w:r w:rsidRPr="00732759">
              <w:rPr>
                <w:rFonts w:cs="Arial"/>
                <w:lang w:eastAsia="en-US"/>
              </w:rPr>
              <w:t>21800 – 22149</w:t>
            </w:r>
          </w:p>
        </w:tc>
      </w:tr>
      <w:tr w:rsidR="000D1385" w:rsidRPr="00732759" w14:paraId="49B2D8B5" w14:textId="77777777">
        <w:tc>
          <w:tcPr>
            <w:tcW w:w="1067" w:type="dxa"/>
          </w:tcPr>
          <w:p w14:paraId="0BB002C7" w14:textId="77777777" w:rsidR="000D1385" w:rsidRPr="00732759" w:rsidRDefault="000D1385" w:rsidP="009C7470">
            <w:pPr>
              <w:pStyle w:val="TAC"/>
              <w:rPr>
                <w:rFonts w:cs="Arial"/>
                <w:lang w:eastAsia="en-US"/>
              </w:rPr>
            </w:pPr>
            <w:r w:rsidRPr="00732759">
              <w:rPr>
                <w:rFonts w:cs="Arial"/>
                <w:lang w:eastAsia="en-US"/>
              </w:rPr>
              <w:t>10</w:t>
            </w:r>
          </w:p>
        </w:tc>
        <w:tc>
          <w:tcPr>
            <w:tcW w:w="1362" w:type="dxa"/>
          </w:tcPr>
          <w:p w14:paraId="7A673773" w14:textId="77777777" w:rsidR="000D1385" w:rsidRPr="00732759" w:rsidRDefault="000D1385" w:rsidP="009C7470">
            <w:pPr>
              <w:pStyle w:val="TAR"/>
              <w:ind w:right="175"/>
              <w:rPr>
                <w:rFonts w:cs="Arial"/>
                <w:lang w:eastAsia="en-US"/>
              </w:rPr>
            </w:pPr>
            <w:r w:rsidRPr="00732759">
              <w:rPr>
                <w:rFonts w:cs="Arial"/>
                <w:lang w:eastAsia="en-US"/>
              </w:rPr>
              <w:t>2110</w:t>
            </w:r>
          </w:p>
        </w:tc>
        <w:tc>
          <w:tcPr>
            <w:tcW w:w="1251" w:type="dxa"/>
          </w:tcPr>
          <w:p w14:paraId="64C72897" w14:textId="77777777" w:rsidR="000D1385" w:rsidRPr="00732759" w:rsidRDefault="000D1385" w:rsidP="009C7470">
            <w:pPr>
              <w:pStyle w:val="TAR"/>
              <w:ind w:right="33"/>
              <w:rPr>
                <w:rFonts w:cs="Arial"/>
                <w:lang w:eastAsia="en-US"/>
              </w:rPr>
            </w:pPr>
            <w:r w:rsidRPr="00732759">
              <w:rPr>
                <w:rFonts w:cs="Arial"/>
                <w:lang w:eastAsia="en-US"/>
              </w:rPr>
              <w:t>4150</w:t>
            </w:r>
          </w:p>
        </w:tc>
        <w:tc>
          <w:tcPr>
            <w:tcW w:w="1577" w:type="dxa"/>
          </w:tcPr>
          <w:p w14:paraId="476D25C3" w14:textId="77777777" w:rsidR="000D1385" w:rsidRPr="00732759" w:rsidRDefault="000D1385" w:rsidP="009C7470">
            <w:pPr>
              <w:pStyle w:val="TAC"/>
              <w:rPr>
                <w:rFonts w:cs="Arial"/>
                <w:lang w:eastAsia="en-US"/>
              </w:rPr>
            </w:pPr>
            <w:r w:rsidRPr="00732759">
              <w:rPr>
                <w:rFonts w:cs="Arial"/>
                <w:lang w:eastAsia="en-US"/>
              </w:rPr>
              <w:t>4150 – 4749</w:t>
            </w:r>
          </w:p>
        </w:tc>
        <w:tc>
          <w:tcPr>
            <w:tcW w:w="1515" w:type="dxa"/>
          </w:tcPr>
          <w:p w14:paraId="414E7BD0" w14:textId="77777777" w:rsidR="000D1385" w:rsidRPr="00732759" w:rsidRDefault="000D1385" w:rsidP="009C7470">
            <w:pPr>
              <w:pStyle w:val="TAR"/>
              <w:ind w:right="290"/>
              <w:rPr>
                <w:rFonts w:cs="Arial"/>
                <w:lang w:eastAsia="en-US"/>
              </w:rPr>
            </w:pPr>
            <w:r w:rsidRPr="00732759">
              <w:rPr>
                <w:rFonts w:cs="Arial"/>
                <w:lang w:eastAsia="en-US"/>
              </w:rPr>
              <w:t>1710</w:t>
            </w:r>
          </w:p>
        </w:tc>
        <w:tc>
          <w:tcPr>
            <w:tcW w:w="1394" w:type="dxa"/>
          </w:tcPr>
          <w:p w14:paraId="7AF0A975" w14:textId="77777777" w:rsidR="000D1385" w:rsidRPr="00732759" w:rsidRDefault="000D1385" w:rsidP="009C7470">
            <w:pPr>
              <w:pStyle w:val="TAR"/>
              <w:ind w:right="176"/>
              <w:rPr>
                <w:rFonts w:cs="Arial"/>
                <w:lang w:eastAsia="en-US"/>
              </w:rPr>
            </w:pPr>
            <w:r w:rsidRPr="00732759">
              <w:rPr>
                <w:rFonts w:cs="Arial"/>
                <w:lang w:eastAsia="en-US"/>
              </w:rPr>
              <w:t>22150</w:t>
            </w:r>
          </w:p>
        </w:tc>
        <w:tc>
          <w:tcPr>
            <w:tcW w:w="1504" w:type="dxa"/>
          </w:tcPr>
          <w:p w14:paraId="7DA1F7F8" w14:textId="77777777" w:rsidR="000D1385" w:rsidRPr="00732759" w:rsidRDefault="000D1385" w:rsidP="009C7470">
            <w:pPr>
              <w:pStyle w:val="TAC"/>
              <w:rPr>
                <w:rFonts w:cs="Arial"/>
                <w:lang w:eastAsia="en-US"/>
              </w:rPr>
            </w:pPr>
            <w:r w:rsidRPr="00732759">
              <w:rPr>
                <w:rFonts w:cs="Arial"/>
                <w:lang w:eastAsia="en-US"/>
              </w:rPr>
              <w:t>22150 – 22749</w:t>
            </w:r>
          </w:p>
        </w:tc>
      </w:tr>
      <w:tr w:rsidR="000D1385" w:rsidRPr="00732759" w14:paraId="09FA352A" w14:textId="77777777">
        <w:tc>
          <w:tcPr>
            <w:tcW w:w="1067" w:type="dxa"/>
          </w:tcPr>
          <w:p w14:paraId="6D307C15" w14:textId="77777777" w:rsidR="000D1385" w:rsidRPr="00732759" w:rsidRDefault="000D1385" w:rsidP="009C7470">
            <w:pPr>
              <w:pStyle w:val="TAC"/>
              <w:rPr>
                <w:rFonts w:cs="Arial"/>
                <w:lang w:eastAsia="en-US"/>
              </w:rPr>
            </w:pPr>
            <w:r w:rsidRPr="00732759">
              <w:rPr>
                <w:rFonts w:cs="Arial"/>
                <w:lang w:eastAsia="en-US"/>
              </w:rPr>
              <w:t>11</w:t>
            </w:r>
          </w:p>
        </w:tc>
        <w:tc>
          <w:tcPr>
            <w:tcW w:w="1362" w:type="dxa"/>
          </w:tcPr>
          <w:p w14:paraId="781513C8" w14:textId="77777777" w:rsidR="000D1385" w:rsidRPr="00732759" w:rsidRDefault="000D1385" w:rsidP="009C7470">
            <w:pPr>
              <w:pStyle w:val="TAR"/>
              <w:ind w:right="175"/>
              <w:rPr>
                <w:rFonts w:cs="Arial"/>
                <w:lang w:eastAsia="en-US"/>
              </w:rPr>
            </w:pPr>
            <w:r w:rsidRPr="00732759">
              <w:rPr>
                <w:rFonts w:cs="Arial"/>
                <w:lang w:eastAsia="en-US"/>
              </w:rPr>
              <w:t>1475.9</w:t>
            </w:r>
          </w:p>
        </w:tc>
        <w:tc>
          <w:tcPr>
            <w:tcW w:w="1251" w:type="dxa"/>
          </w:tcPr>
          <w:p w14:paraId="5BA4DE0F" w14:textId="77777777" w:rsidR="000D1385" w:rsidRPr="00732759" w:rsidRDefault="000D1385" w:rsidP="009C7470">
            <w:pPr>
              <w:pStyle w:val="TAR"/>
              <w:ind w:right="33"/>
              <w:rPr>
                <w:rFonts w:cs="Arial"/>
                <w:lang w:eastAsia="en-US"/>
              </w:rPr>
            </w:pPr>
            <w:r w:rsidRPr="00732759">
              <w:rPr>
                <w:rFonts w:cs="Arial"/>
                <w:lang w:eastAsia="en-US"/>
              </w:rPr>
              <w:t>4750</w:t>
            </w:r>
          </w:p>
        </w:tc>
        <w:tc>
          <w:tcPr>
            <w:tcW w:w="1577" w:type="dxa"/>
          </w:tcPr>
          <w:p w14:paraId="5EE7CFC5" w14:textId="77777777" w:rsidR="000D1385" w:rsidRPr="00732759" w:rsidRDefault="000D1385" w:rsidP="009C7470">
            <w:pPr>
              <w:pStyle w:val="TAC"/>
              <w:rPr>
                <w:rFonts w:cs="Arial"/>
                <w:lang w:eastAsia="en-US"/>
              </w:rPr>
            </w:pPr>
            <w:r w:rsidRPr="00732759">
              <w:rPr>
                <w:rFonts w:cs="Arial"/>
                <w:lang w:eastAsia="en-US"/>
              </w:rPr>
              <w:t xml:space="preserve">4750 – </w:t>
            </w:r>
            <w:r w:rsidR="002C2F3A" w:rsidRPr="00732759">
              <w:rPr>
                <w:rFonts w:cs="Arial"/>
                <w:lang w:eastAsia="en-US"/>
              </w:rPr>
              <w:t>4949</w:t>
            </w:r>
          </w:p>
        </w:tc>
        <w:tc>
          <w:tcPr>
            <w:tcW w:w="1515" w:type="dxa"/>
          </w:tcPr>
          <w:p w14:paraId="7E1AAF19" w14:textId="77777777" w:rsidR="000D1385" w:rsidRPr="00732759" w:rsidRDefault="000D1385" w:rsidP="009C7470">
            <w:pPr>
              <w:pStyle w:val="TAR"/>
              <w:ind w:right="290"/>
              <w:rPr>
                <w:rFonts w:cs="Arial"/>
                <w:lang w:eastAsia="en-US"/>
              </w:rPr>
            </w:pPr>
            <w:r w:rsidRPr="00732759">
              <w:rPr>
                <w:rFonts w:cs="Arial"/>
                <w:lang w:eastAsia="en-US"/>
              </w:rPr>
              <w:t>1427.9</w:t>
            </w:r>
          </w:p>
        </w:tc>
        <w:tc>
          <w:tcPr>
            <w:tcW w:w="1394" w:type="dxa"/>
          </w:tcPr>
          <w:p w14:paraId="60BC5FEB" w14:textId="77777777" w:rsidR="000D1385" w:rsidRPr="00732759" w:rsidRDefault="000D1385" w:rsidP="009C7470">
            <w:pPr>
              <w:pStyle w:val="TAR"/>
              <w:ind w:right="176"/>
              <w:rPr>
                <w:rFonts w:cs="Arial"/>
                <w:lang w:eastAsia="en-US"/>
              </w:rPr>
            </w:pPr>
            <w:r w:rsidRPr="00732759">
              <w:rPr>
                <w:rFonts w:cs="Arial"/>
                <w:lang w:eastAsia="en-US"/>
              </w:rPr>
              <w:t>22750</w:t>
            </w:r>
          </w:p>
        </w:tc>
        <w:tc>
          <w:tcPr>
            <w:tcW w:w="1504" w:type="dxa"/>
          </w:tcPr>
          <w:p w14:paraId="35B8B4BB" w14:textId="77777777" w:rsidR="000D1385" w:rsidRPr="00732759" w:rsidRDefault="000D1385" w:rsidP="009C7470">
            <w:pPr>
              <w:pStyle w:val="TAC"/>
              <w:rPr>
                <w:rFonts w:cs="Arial"/>
                <w:lang w:eastAsia="en-US"/>
              </w:rPr>
            </w:pPr>
            <w:r w:rsidRPr="00732759">
              <w:rPr>
                <w:rFonts w:cs="Arial"/>
                <w:lang w:eastAsia="en-US"/>
              </w:rPr>
              <w:t xml:space="preserve">22750 – </w:t>
            </w:r>
            <w:r w:rsidR="002C2F3A" w:rsidRPr="00732759">
              <w:rPr>
                <w:rFonts w:cs="Arial"/>
                <w:lang w:eastAsia="en-US"/>
              </w:rPr>
              <w:t>22949</w:t>
            </w:r>
          </w:p>
        </w:tc>
      </w:tr>
      <w:tr w:rsidR="000D1385" w:rsidRPr="00732759" w14:paraId="58B1695F" w14:textId="77777777">
        <w:tc>
          <w:tcPr>
            <w:tcW w:w="1067" w:type="dxa"/>
          </w:tcPr>
          <w:p w14:paraId="5ED64DD2" w14:textId="77777777" w:rsidR="000D1385" w:rsidRPr="00732759" w:rsidRDefault="000D1385" w:rsidP="009C7470">
            <w:pPr>
              <w:pStyle w:val="TAC"/>
              <w:rPr>
                <w:rFonts w:cs="Arial"/>
                <w:lang w:eastAsia="en-US"/>
              </w:rPr>
            </w:pPr>
            <w:r w:rsidRPr="00732759">
              <w:rPr>
                <w:rFonts w:cs="Arial"/>
                <w:lang w:eastAsia="en-US"/>
              </w:rPr>
              <w:t>12</w:t>
            </w:r>
          </w:p>
        </w:tc>
        <w:tc>
          <w:tcPr>
            <w:tcW w:w="1362" w:type="dxa"/>
          </w:tcPr>
          <w:p w14:paraId="5E7448A7" w14:textId="77777777" w:rsidR="000D1385" w:rsidRPr="00732759" w:rsidRDefault="000D1385" w:rsidP="009C7470">
            <w:pPr>
              <w:pStyle w:val="TAR"/>
              <w:ind w:right="175"/>
              <w:rPr>
                <w:rFonts w:cs="Arial"/>
                <w:lang w:eastAsia="en-US"/>
              </w:rPr>
            </w:pPr>
            <w:r w:rsidRPr="00732759">
              <w:rPr>
                <w:rFonts w:cs="Arial"/>
                <w:lang w:eastAsia="en-US"/>
              </w:rPr>
              <w:t>72</w:t>
            </w:r>
            <w:r w:rsidR="00B10CC8" w:rsidRPr="00732759">
              <w:rPr>
                <w:rFonts w:cs="Arial"/>
                <w:lang w:eastAsia="en-US"/>
              </w:rPr>
              <w:t>9</w:t>
            </w:r>
          </w:p>
        </w:tc>
        <w:tc>
          <w:tcPr>
            <w:tcW w:w="1251" w:type="dxa"/>
          </w:tcPr>
          <w:p w14:paraId="2E1426EE" w14:textId="77777777" w:rsidR="000D1385" w:rsidRPr="00732759" w:rsidRDefault="000D1385" w:rsidP="009C7470">
            <w:pPr>
              <w:pStyle w:val="TAR"/>
              <w:ind w:right="33"/>
              <w:rPr>
                <w:rFonts w:cs="Arial"/>
                <w:lang w:eastAsia="en-US"/>
              </w:rPr>
            </w:pPr>
            <w:r w:rsidRPr="00732759">
              <w:rPr>
                <w:rFonts w:cs="Arial"/>
                <w:lang w:eastAsia="en-US"/>
              </w:rPr>
              <w:t>50</w:t>
            </w:r>
            <w:r w:rsidR="00B10CC8" w:rsidRPr="00732759">
              <w:rPr>
                <w:rFonts w:cs="Arial"/>
                <w:lang w:eastAsia="en-US"/>
              </w:rPr>
              <w:t>1</w:t>
            </w:r>
            <w:r w:rsidRPr="00732759">
              <w:rPr>
                <w:rFonts w:cs="Arial"/>
                <w:lang w:eastAsia="en-US"/>
              </w:rPr>
              <w:t>0</w:t>
            </w:r>
          </w:p>
        </w:tc>
        <w:tc>
          <w:tcPr>
            <w:tcW w:w="1577" w:type="dxa"/>
          </w:tcPr>
          <w:p w14:paraId="56264064" w14:textId="77777777" w:rsidR="000D1385" w:rsidRPr="00732759" w:rsidRDefault="000D1385" w:rsidP="009C7470">
            <w:pPr>
              <w:pStyle w:val="TAC"/>
              <w:rPr>
                <w:rFonts w:cs="Arial"/>
                <w:lang w:eastAsia="en-US"/>
              </w:rPr>
            </w:pPr>
            <w:r w:rsidRPr="00732759">
              <w:rPr>
                <w:rFonts w:cs="Arial"/>
                <w:lang w:eastAsia="en-US"/>
              </w:rPr>
              <w:t>50</w:t>
            </w:r>
            <w:r w:rsidR="00B10CC8" w:rsidRPr="00732759">
              <w:rPr>
                <w:rFonts w:cs="Arial"/>
                <w:lang w:eastAsia="en-US"/>
              </w:rPr>
              <w:t>1</w:t>
            </w:r>
            <w:r w:rsidRPr="00732759">
              <w:rPr>
                <w:rFonts w:cs="Arial"/>
                <w:lang w:eastAsia="en-US"/>
              </w:rPr>
              <w:t>0 – 5179</w:t>
            </w:r>
          </w:p>
        </w:tc>
        <w:tc>
          <w:tcPr>
            <w:tcW w:w="1515" w:type="dxa"/>
          </w:tcPr>
          <w:p w14:paraId="1481248E" w14:textId="77777777" w:rsidR="000D1385" w:rsidRPr="00732759" w:rsidRDefault="000D1385" w:rsidP="009C7470">
            <w:pPr>
              <w:pStyle w:val="TAR"/>
              <w:ind w:right="290"/>
              <w:rPr>
                <w:rFonts w:cs="Arial"/>
                <w:lang w:eastAsia="en-US"/>
              </w:rPr>
            </w:pPr>
            <w:r w:rsidRPr="00732759">
              <w:rPr>
                <w:rFonts w:cs="Arial"/>
                <w:lang w:eastAsia="en-US"/>
              </w:rPr>
              <w:t>69</w:t>
            </w:r>
            <w:r w:rsidR="00B10CC8" w:rsidRPr="00732759">
              <w:rPr>
                <w:rFonts w:cs="Arial"/>
                <w:lang w:eastAsia="en-US"/>
              </w:rPr>
              <w:t>9</w:t>
            </w:r>
          </w:p>
        </w:tc>
        <w:tc>
          <w:tcPr>
            <w:tcW w:w="1394" w:type="dxa"/>
          </w:tcPr>
          <w:p w14:paraId="39642877" w14:textId="77777777" w:rsidR="000D1385" w:rsidRPr="00732759" w:rsidRDefault="000D1385" w:rsidP="009C7470">
            <w:pPr>
              <w:pStyle w:val="TAR"/>
              <w:ind w:right="176"/>
              <w:rPr>
                <w:rFonts w:cs="Arial"/>
                <w:lang w:eastAsia="en-US"/>
              </w:rPr>
            </w:pPr>
            <w:r w:rsidRPr="00732759">
              <w:rPr>
                <w:rFonts w:cs="Arial"/>
                <w:lang w:eastAsia="en-US"/>
              </w:rPr>
              <w:t>230</w:t>
            </w:r>
            <w:r w:rsidR="00B10CC8" w:rsidRPr="00732759">
              <w:rPr>
                <w:rFonts w:cs="Arial"/>
                <w:lang w:eastAsia="en-US"/>
              </w:rPr>
              <w:t>1</w:t>
            </w:r>
            <w:r w:rsidRPr="00732759">
              <w:rPr>
                <w:rFonts w:cs="Arial"/>
                <w:lang w:eastAsia="en-US"/>
              </w:rPr>
              <w:t>0</w:t>
            </w:r>
          </w:p>
        </w:tc>
        <w:tc>
          <w:tcPr>
            <w:tcW w:w="1504" w:type="dxa"/>
          </w:tcPr>
          <w:p w14:paraId="52711EA4" w14:textId="77777777" w:rsidR="000D1385" w:rsidRPr="00732759" w:rsidRDefault="000D1385" w:rsidP="009C7470">
            <w:pPr>
              <w:pStyle w:val="TAC"/>
              <w:rPr>
                <w:rFonts w:cs="Arial"/>
                <w:lang w:eastAsia="en-US"/>
              </w:rPr>
            </w:pPr>
            <w:r w:rsidRPr="00732759">
              <w:rPr>
                <w:rFonts w:cs="Arial"/>
                <w:lang w:eastAsia="en-US"/>
              </w:rPr>
              <w:t>230</w:t>
            </w:r>
            <w:r w:rsidR="00B10CC8" w:rsidRPr="00732759">
              <w:rPr>
                <w:rFonts w:cs="Arial"/>
                <w:lang w:eastAsia="en-US"/>
              </w:rPr>
              <w:t>1</w:t>
            </w:r>
            <w:r w:rsidRPr="00732759">
              <w:rPr>
                <w:rFonts w:cs="Arial"/>
                <w:lang w:eastAsia="en-US"/>
              </w:rPr>
              <w:t>0 – 23179</w:t>
            </w:r>
          </w:p>
        </w:tc>
      </w:tr>
      <w:tr w:rsidR="000D1385" w:rsidRPr="00732759" w14:paraId="321C3CB9" w14:textId="77777777">
        <w:tc>
          <w:tcPr>
            <w:tcW w:w="1067" w:type="dxa"/>
          </w:tcPr>
          <w:p w14:paraId="29243BA7" w14:textId="77777777" w:rsidR="000D1385" w:rsidRPr="00732759" w:rsidRDefault="000D1385" w:rsidP="009C7470">
            <w:pPr>
              <w:pStyle w:val="TAC"/>
              <w:rPr>
                <w:rFonts w:cs="Arial"/>
                <w:lang w:eastAsia="en-US"/>
              </w:rPr>
            </w:pPr>
            <w:r w:rsidRPr="00732759">
              <w:rPr>
                <w:rFonts w:cs="Arial"/>
                <w:lang w:eastAsia="en-US"/>
              </w:rPr>
              <w:t>13</w:t>
            </w:r>
          </w:p>
        </w:tc>
        <w:tc>
          <w:tcPr>
            <w:tcW w:w="1362" w:type="dxa"/>
          </w:tcPr>
          <w:p w14:paraId="6E113CD9" w14:textId="77777777" w:rsidR="000D1385" w:rsidRPr="00732759" w:rsidRDefault="000D1385" w:rsidP="009C7470">
            <w:pPr>
              <w:pStyle w:val="TAR"/>
              <w:ind w:right="175"/>
              <w:rPr>
                <w:rFonts w:cs="Arial"/>
                <w:lang w:eastAsia="en-US"/>
              </w:rPr>
            </w:pPr>
            <w:r w:rsidRPr="00732759">
              <w:rPr>
                <w:rFonts w:cs="Arial"/>
                <w:lang w:eastAsia="en-US"/>
              </w:rPr>
              <w:t>746</w:t>
            </w:r>
          </w:p>
        </w:tc>
        <w:tc>
          <w:tcPr>
            <w:tcW w:w="1251" w:type="dxa"/>
          </w:tcPr>
          <w:p w14:paraId="2658401A" w14:textId="77777777" w:rsidR="000D1385" w:rsidRPr="00732759" w:rsidRDefault="000D1385" w:rsidP="009C7470">
            <w:pPr>
              <w:pStyle w:val="TAR"/>
              <w:ind w:right="33"/>
              <w:rPr>
                <w:rFonts w:cs="Arial"/>
                <w:lang w:eastAsia="en-US"/>
              </w:rPr>
            </w:pPr>
            <w:r w:rsidRPr="00732759">
              <w:rPr>
                <w:rFonts w:cs="Arial"/>
                <w:lang w:eastAsia="en-US"/>
              </w:rPr>
              <w:t>5180</w:t>
            </w:r>
          </w:p>
        </w:tc>
        <w:tc>
          <w:tcPr>
            <w:tcW w:w="1577" w:type="dxa"/>
          </w:tcPr>
          <w:p w14:paraId="229FF53F" w14:textId="77777777" w:rsidR="000D1385" w:rsidRPr="00732759" w:rsidRDefault="000D1385" w:rsidP="009C7470">
            <w:pPr>
              <w:pStyle w:val="TAC"/>
              <w:rPr>
                <w:rFonts w:cs="Arial"/>
                <w:lang w:eastAsia="en-US"/>
              </w:rPr>
            </w:pPr>
            <w:r w:rsidRPr="00732759">
              <w:rPr>
                <w:rFonts w:cs="Arial"/>
                <w:lang w:eastAsia="en-US"/>
              </w:rPr>
              <w:t>5180 – 5279</w:t>
            </w:r>
          </w:p>
        </w:tc>
        <w:tc>
          <w:tcPr>
            <w:tcW w:w="1515" w:type="dxa"/>
          </w:tcPr>
          <w:p w14:paraId="6D903685" w14:textId="77777777" w:rsidR="000D1385" w:rsidRPr="00732759" w:rsidRDefault="000D1385" w:rsidP="009C7470">
            <w:pPr>
              <w:pStyle w:val="TAR"/>
              <w:ind w:right="290"/>
              <w:rPr>
                <w:rFonts w:cs="Arial"/>
                <w:lang w:eastAsia="en-US"/>
              </w:rPr>
            </w:pPr>
            <w:r w:rsidRPr="00732759">
              <w:rPr>
                <w:rFonts w:cs="Arial"/>
                <w:lang w:eastAsia="en-US"/>
              </w:rPr>
              <w:t>777</w:t>
            </w:r>
          </w:p>
        </w:tc>
        <w:tc>
          <w:tcPr>
            <w:tcW w:w="1394" w:type="dxa"/>
          </w:tcPr>
          <w:p w14:paraId="508874D7" w14:textId="77777777" w:rsidR="000D1385" w:rsidRPr="00732759" w:rsidRDefault="000D1385" w:rsidP="009C7470">
            <w:pPr>
              <w:pStyle w:val="TAR"/>
              <w:ind w:right="176"/>
              <w:rPr>
                <w:rFonts w:cs="Arial"/>
                <w:lang w:eastAsia="en-US"/>
              </w:rPr>
            </w:pPr>
            <w:r w:rsidRPr="00732759">
              <w:rPr>
                <w:rFonts w:cs="Arial"/>
                <w:lang w:eastAsia="en-US"/>
              </w:rPr>
              <w:t>23180</w:t>
            </w:r>
          </w:p>
        </w:tc>
        <w:tc>
          <w:tcPr>
            <w:tcW w:w="1504" w:type="dxa"/>
          </w:tcPr>
          <w:p w14:paraId="1DF744EF" w14:textId="77777777" w:rsidR="000D1385" w:rsidRPr="00732759" w:rsidRDefault="000D1385" w:rsidP="009C7470">
            <w:pPr>
              <w:pStyle w:val="TAC"/>
              <w:rPr>
                <w:rFonts w:cs="Arial"/>
                <w:lang w:eastAsia="en-US"/>
              </w:rPr>
            </w:pPr>
            <w:r w:rsidRPr="00732759">
              <w:rPr>
                <w:rFonts w:cs="Arial"/>
                <w:lang w:eastAsia="en-US"/>
              </w:rPr>
              <w:t>23180 – 23279</w:t>
            </w:r>
          </w:p>
        </w:tc>
      </w:tr>
      <w:tr w:rsidR="000D1385" w:rsidRPr="00732759" w14:paraId="43BE5902" w14:textId="77777777">
        <w:tc>
          <w:tcPr>
            <w:tcW w:w="1067" w:type="dxa"/>
          </w:tcPr>
          <w:p w14:paraId="00524C05" w14:textId="77777777" w:rsidR="000D1385" w:rsidRPr="00732759" w:rsidRDefault="000D1385" w:rsidP="009C7470">
            <w:pPr>
              <w:pStyle w:val="TAC"/>
              <w:rPr>
                <w:rFonts w:cs="Arial"/>
                <w:lang w:eastAsia="en-US"/>
              </w:rPr>
            </w:pPr>
            <w:r w:rsidRPr="00732759">
              <w:rPr>
                <w:rFonts w:cs="Arial"/>
                <w:lang w:eastAsia="en-US"/>
              </w:rPr>
              <w:t>14</w:t>
            </w:r>
          </w:p>
        </w:tc>
        <w:tc>
          <w:tcPr>
            <w:tcW w:w="1362" w:type="dxa"/>
          </w:tcPr>
          <w:p w14:paraId="703B01E1" w14:textId="77777777" w:rsidR="000D1385" w:rsidRPr="00732759" w:rsidRDefault="000D1385" w:rsidP="009C7470">
            <w:pPr>
              <w:pStyle w:val="TAR"/>
              <w:ind w:right="175"/>
              <w:rPr>
                <w:rFonts w:cs="Arial"/>
                <w:lang w:eastAsia="en-US"/>
              </w:rPr>
            </w:pPr>
            <w:r w:rsidRPr="00732759">
              <w:rPr>
                <w:rFonts w:cs="Arial"/>
                <w:lang w:eastAsia="en-US"/>
              </w:rPr>
              <w:t>758</w:t>
            </w:r>
          </w:p>
        </w:tc>
        <w:tc>
          <w:tcPr>
            <w:tcW w:w="1251" w:type="dxa"/>
          </w:tcPr>
          <w:p w14:paraId="22C3F912" w14:textId="77777777" w:rsidR="000D1385" w:rsidRPr="00732759" w:rsidRDefault="000D1385" w:rsidP="009C7470">
            <w:pPr>
              <w:pStyle w:val="TAR"/>
              <w:ind w:right="33"/>
              <w:rPr>
                <w:rFonts w:cs="Arial"/>
                <w:lang w:eastAsia="en-US"/>
              </w:rPr>
            </w:pPr>
            <w:r w:rsidRPr="00732759">
              <w:rPr>
                <w:rFonts w:cs="Arial"/>
                <w:lang w:eastAsia="en-US"/>
              </w:rPr>
              <w:t>5280</w:t>
            </w:r>
          </w:p>
        </w:tc>
        <w:tc>
          <w:tcPr>
            <w:tcW w:w="1577" w:type="dxa"/>
          </w:tcPr>
          <w:p w14:paraId="5336F1CB" w14:textId="77777777" w:rsidR="000D1385" w:rsidRPr="00732759" w:rsidRDefault="000D1385" w:rsidP="009C7470">
            <w:pPr>
              <w:pStyle w:val="TAC"/>
              <w:rPr>
                <w:rFonts w:cs="Arial"/>
                <w:lang w:eastAsia="en-US"/>
              </w:rPr>
            </w:pPr>
            <w:r w:rsidRPr="00732759">
              <w:rPr>
                <w:rFonts w:cs="Arial"/>
                <w:lang w:eastAsia="en-US"/>
              </w:rPr>
              <w:t>5280 – 5379</w:t>
            </w:r>
          </w:p>
        </w:tc>
        <w:tc>
          <w:tcPr>
            <w:tcW w:w="1515" w:type="dxa"/>
          </w:tcPr>
          <w:p w14:paraId="7DE6D2CE" w14:textId="77777777" w:rsidR="000D1385" w:rsidRPr="00732759" w:rsidRDefault="000D1385" w:rsidP="009C7470">
            <w:pPr>
              <w:pStyle w:val="TAR"/>
              <w:ind w:right="290"/>
              <w:rPr>
                <w:rFonts w:cs="Arial"/>
                <w:lang w:eastAsia="en-US"/>
              </w:rPr>
            </w:pPr>
            <w:r w:rsidRPr="00732759">
              <w:rPr>
                <w:rFonts w:cs="Arial"/>
                <w:lang w:eastAsia="en-US"/>
              </w:rPr>
              <w:t>788</w:t>
            </w:r>
          </w:p>
        </w:tc>
        <w:tc>
          <w:tcPr>
            <w:tcW w:w="1394" w:type="dxa"/>
          </w:tcPr>
          <w:p w14:paraId="1B3235C7" w14:textId="77777777" w:rsidR="000D1385" w:rsidRPr="00732759" w:rsidRDefault="000D1385" w:rsidP="009C7470">
            <w:pPr>
              <w:pStyle w:val="TAR"/>
              <w:ind w:right="176"/>
              <w:rPr>
                <w:rFonts w:cs="Arial"/>
                <w:lang w:eastAsia="en-US"/>
              </w:rPr>
            </w:pPr>
            <w:r w:rsidRPr="00732759">
              <w:rPr>
                <w:rFonts w:cs="Arial"/>
                <w:lang w:eastAsia="en-US"/>
              </w:rPr>
              <w:t>23280</w:t>
            </w:r>
          </w:p>
        </w:tc>
        <w:tc>
          <w:tcPr>
            <w:tcW w:w="1504" w:type="dxa"/>
          </w:tcPr>
          <w:p w14:paraId="7045E064" w14:textId="77777777" w:rsidR="000D1385" w:rsidRPr="00732759" w:rsidRDefault="000D1385" w:rsidP="009C7470">
            <w:pPr>
              <w:pStyle w:val="TAC"/>
              <w:rPr>
                <w:rFonts w:cs="Arial"/>
                <w:lang w:eastAsia="en-US"/>
              </w:rPr>
            </w:pPr>
            <w:r w:rsidRPr="00732759">
              <w:rPr>
                <w:rFonts w:cs="Arial"/>
                <w:lang w:eastAsia="en-US"/>
              </w:rPr>
              <w:t>23280 – 23379</w:t>
            </w:r>
          </w:p>
        </w:tc>
      </w:tr>
      <w:tr w:rsidR="000D1385" w:rsidRPr="00732759" w14:paraId="56603985" w14:textId="77777777">
        <w:tc>
          <w:tcPr>
            <w:tcW w:w="1067" w:type="dxa"/>
          </w:tcPr>
          <w:p w14:paraId="78698527" w14:textId="77777777" w:rsidR="000D1385" w:rsidRPr="00732759" w:rsidRDefault="000D1385" w:rsidP="009C7470">
            <w:pPr>
              <w:pStyle w:val="TAC"/>
              <w:rPr>
                <w:rFonts w:cs="Arial"/>
                <w:lang w:eastAsia="en-US"/>
              </w:rPr>
            </w:pPr>
            <w:r w:rsidRPr="00732759">
              <w:rPr>
                <w:rFonts w:cs="Arial"/>
                <w:lang w:eastAsia="en-US"/>
              </w:rPr>
              <w:t>…</w:t>
            </w:r>
          </w:p>
        </w:tc>
        <w:tc>
          <w:tcPr>
            <w:tcW w:w="1362" w:type="dxa"/>
          </w:tcPr>
          <w:p w14:paraId="03262ACC" w14:textId="77777777" w:rsidR="000D1385" w:rsidRPr="00732759" w:rsidRDefault="000D1385" w:rsidP="009C7470">
            <w:pPr>
              <w:pStyle w:val="TAR"/>
              <w:ind w:right="175"/>
              <w:rPr>
                <w:rFonts w:cs="Arial"/>
                <w:lang w:eastAsia="en-US"/>
              </w:rPr>
            </w:pPr>
          </w:p>
        </w:tc>
        <w:tc>
          <w:tcPr>
            <w:tcW w:w="1251" w:type="dxa"/>
          </w:tcPr>
          <w:p w14:paraId="6A4490E0" w14:textId="77777777" w:rsidR="000D1385" w:rsidRPr="00732759" w:rsidRDefault="000D1385" w:rsidP="009C7470">
            <w:pPr>
              <w:pStyle w:val="TAR"/>
              <w:ind w:right="33"/>
              <w:rPr>
                <w:rFonts w:cs="Arial"/>
                <w:lang w:eastAsia="en-US"/>
              </w:rPr>
            </w:pPr>
          </w:p>
        </w:tc>
        <w:tc>
          <w:tcPr>
            <w:tcW w:w="1577" w:type="dxa"/>
          </w:tcPr>
          <w:p w14:paraId="6376C721" w14:textId="77777777" w:rsidR="000D1385" w:rsidRPr="00732759" w:rsidRDefault="000D1385" w:rsidP="009C7470">
            <w:pPr>
              <w:pStyle w:val="TAC"/>
              <w:rPr>
                <w:rFonts w:cs="Arial"/>
                <w:lang w:eastAsia="en-US"/>
              </w:rPr>
            </w:pPr>
          </w:p>
        </w:tc>
        <w:tc>
          <w:tcPr>
            <w:tcW w:w="1515" w:type="dxa"/>
          </w:tcPr>
          <w:p w14:paraId="5EC22117" w14:textId="77777777" w:rsidR="000D1385" w:rsidRPr="00732759" w:rsidRDefault="000D1385" w:rsidP="009C7470">
            <w:pPr>
              <w:pStyle w:val="TAR"/>
              <w:ind w:right="290"/>
              <w:rPr>
                <w:rFonts w:cs="Arial"/>
                <w:lang w:eastAsia="en-US"/>
              </w:rPr>
            </w:pPr>
          </w:p>
        </w:tc>
        <w:tc>
          <w:tcPr>
            <w:tcW w:w="1394" w:type="dxa"/>
          </w:tcPr>
          <w:p w14:paraId="587C62F8" w14:textId="77777777" w:rsidR="000D1385" w:rsidRPr="00732759" w:rsidRDefault="000D1385" w:rsidP="009C7470">
            <w:pPr>
              <w:pStyle w:val="TAR"/>
              <w:ind w:right="176"/>
              <w:rPr>
                <w:rFonts w:cs="Arial"/>
                <w:lang w:eastAsia="en-US"/>
              </w:rPr>
            </w:pPr>
          </w:p>
        </w:tc>
        <w:tc>
          <w:tcPr>
            <w:tcW w:w="1504" w:type="dxa"/>
          </w:tcPr>
          <w:p w14:paraId="36EDA859" w14:textId="77777777" w:rsidR="000D1385" w:rsidRPr="00732759" w:rsidRDefault="000D1385" w:rsidP="009C7470">
            <w:pPr>
              <w:pStyle w:val="TAC"/>
              <w:rPr>
                <w:rFonts w:cs="Arial"/>
                <w:lang w:eastAsia="en-US"/>
              </w:rPr>
            </w:pPr>
          </w:p>
        </w:tc>
      </w:tr>
      <w:tr w:rsidR="00FF3859" w:rsidRPr="00732759" w14:paraId="01CA4055" w14:textId="77777777">
        <w:tc>
          <w:tcPr>
            <w:tcW w:w="1067" w:type="dxa"/>
          </w:tcPr>
          <w:p w14:paraId="448B7F54" w14:textId="77777777" w:rsidR="00FF3859" w:rsidRPr="00732759" w:rsidRDefault="00FF3859" w:rsidP="009C7470">
            <w:pPr>
              <w:pStyle w:val="TAC"/>
              <w:rPr>
                <w:rFonts w:cs="Arial"/>
                <w:lang w:eastAsia="en-US"/>
              </w:rPr>
            </w:pPr>
            <w:r w:rsidRPr="00732759">
              <w:rPr>
                <w:rFonts w:cs="Arial"/>
                <w:lang w:eastAsia="en-US"/>
              </w:rPr>
              <w:t>17</w:t>
            </w:r>
          </w:p>
        </w:tc>
        <w:tc>
          <w:tcPr>
            <w:tcW w:w="1362" w:type="dxa"/>
          </w:tcPr>
          <w:p w14:paraId="36A09574" w14:textId="77777777" w:rsidR="00FF3859" w:rsidRPr="00732759" w:rsidRDefault="00FF3859" w:rsidP="009C7470">
            <w:pPr>
              <w:pStyle w:val="TAR"/>
              <w:ind w:right="175"/>
              <w:rPr>
                <w:rFonts w:cs="Arial"/>
                <w:lang w:eastAsia="en-US"/>
              </w:rPr>
            </w:pPr>
            <w:r w:rsidRPr="00732759">
              <w:rPr>
                <w:rFonts w:cs="Arial"/>
                <w:lang w:eastAsia="en-US"/>
              </w:rPr>
              <w:t>734</w:t>
            </w:r>
          </w:p>
        </w:tc>
        <w:tc>
          <w:tcPr>
            <w:tcW w:w="1251" w:type="dxa"/>
          </w:tcPr>
          <w:p w14:paraId="4992581C" w14:textId="77777777" w:rsidR="00FF3859" w:rsidRPr="00732759" w:rsidRDefault="00FF3859" w:rsidP="009C7470">
            <w:pPr>
              <w:pStyle w:val="TAR"/>
              <w:ind w:right="33"/>
              <w:rPr>
                <w:rFonts w:cs="Arial"/>
                <w:lang w:eastAsia="en-US"/>
              </w:rPr>
            </w:pPr>
            <w:r w:rsidRPr="00732759">
              <w:rPr>
                <w:rFonts w:cs="Arial"/>
                <w:lang w:eastAsia="en-US"/>
              </w:rPr>
              <w:t>5730</w:t>
            </w:r>
          </w:p>
        </w:tc>
        <w:tc>
          <w:tcPr>
            <w:tcW w:w="1577" w:type="dxa"/>
          </w:tcPr>
          <w:p w14:paraId="0E4B0344" w14:textId="77777777" w:rsidR="00FF3859" w:rsidRPr="00732759" w:rsidRDefault="00FF3859" w:rsidP="009C7470">
            <w:pPr>
              <w:pStyle w:val="TAC"/>
              <w:rPr>
                <w:rFonts w:cs="Arial"/>
                <w:lang w:eastAsia="en-US"/>
              </w:rPr>
            </w:pPr>
            <w:r w:rsidRPr="00732759">
              <w:rPr>
                <w:rFonts w:cs="Arial"/>
                <w:lang w:eastAsia="en-US"/>
              </w:rPr>
              <w:t>5730 – 5849</w:t>
            </w:r>
          </w:p>
        </w:tc>
        <w:tc>
          <w:tcPr>
            <w:tcW w:w="1515" w:type="dxa"/>
          </w:tcPr>
          <w:p w14:paraId="6EC8FA0D" w14:textId="77777777" w:rsidR="00FF3859" w:rsidRPr="00732759" w:rsidRDefault="00FF3859" w:rsidP="009C7470">
            <w:pPr>
              <w:pStyle w:val="TAR"/>
              <w:ind w:right="290"/>
              <w:rPr>
                <w:rFonts w:cs="Arial"/>
                <w:lang w:eastAsia="en-US"/>
              </w:rPr>
            </w:pPr>
            <w:r w:rsidRPr="00732759">
              <w:rPr>
                <w:rFonts w:cs="Arial"/>
                <w:lang w:eastAsia="en-US"/>
              </w:rPr>
              <w:t>704</w:t>
            </w:r>
          </w:p>
        </w:tc>
        <w:tc>
          <w:tcPr>
            <w:tcW w:w="1394" w:type="dxa"/>
          </w:tcPr>
          <w:p w14:paraId="2F2DC753" w14:textId="77777777" w:rsidR="00FF3859" w:rsidRPr="00732759" w:rsidRDefault="00FF3859" w:rsidP="009C7470">
            <w:pPr>
              <w:pStyle w:val="TAR"/>
              <w:ind w:right="176"/>
              <w:rPr>
                <w:rFonts w:cs="Arial"/>
                <w:lang w:eastAsia="en-US"/>
              </w:rPr>
            </w:pPr>
            <w:r w:rsidRPr="00732759">
              <w:rPr>
                <w:rFonts w:cs="Arial"/>
                <w:lang w:eastAsia="en-US"/>
              </w:rPr>
              <w:t>23730</w:t>
            </w:r>
          </w:p>
        </w:tc>
        <w:tc>
          <w:tcPr>
            <w:tcW w:w="1504" w:type="dxa"/>
          </w:tcPr>
          <w:p w14:paraId="0A4485B6" w14:textId="77777777" w:rsidR="00FF3859" w:rsidRPr="00732759" w:rsidRDefault="00FF3859" w:rsidP="009C7470">
            <w:pPr>
              <w:pStyle w:val="TAC"/>
              <w:rPr>
                <w:rFonts w:cs="Arial"/>
                <w:lang w:eastAsia="en-US"/>
              </w:rPr>
            </w:pPr>
            <w:r w:rsidRPr="00732759">
              <w:rPr>
                <w:rFonts w:cs="Arial"/>
                <w:lang w:eastAsia="en-US"/>
              </w:rPr>
              <w:t>23730 – 23849</w:t>
            </w:r>
          </w:p>
        </w:tc>
      </w:tr>
      <w:tr w:rsidR="003B2773" w:rsidRPr="00732759" w14:paraId="5CF72FFE" w14:textId="77777777">
        <w:tc>
          <w:tcPr>
            <w:tcW w:w="1067" w:type="dxa"/>
          </w:tcPr>
          <w:p w14:paraId="4712AC9C" w14:textId="77777777" w:rsidR="003B2773" w:rsidRPr="00732759" w:rsidRDefault="003B2773" w:rsidP="009C7470">
            <w:pPr>
              <w:pStyle w:val="TAC"/>
              <w:rPr>
                <w:rFonts w:cs="Arial"/>
                <w:lang w:eastAsia="en-US"/>
              </w:rPr>
            </w:pPr>
            <w:r w:rsidRPr="00732759">
              <w:rPr>
                <w:rFonts w:cs="Arial"/>
                <w:lang w:eastAsia="en-US"/>
              </w:rPr>
              <w:t>18</w:t>
            </w:r>
          </w:p>
        </w:tc>
        <w:tc>
          <w:tcPr>
            <w:tcW w:w="1362" w:type="dxa"/>
          </w:tcPr>
          <w:p w14:paraId="3274AB33" w14:textId="77777777" w:rsidR="003B2773" w:rsidRPr="00732759" w:rsidRDefault="003B2773" w:rsidP="009C7470">
            <w:pPr>
              <w:pStyle w:val="TAR"/>
              <w:ind w:right="175"/>
              <w:rPr>
                <w:rFonts w:cs="Arial"/>
                <w:lang w:eastAsia="en-US"/>
              </w:rPr>
            </w:pPr>
            <w:r w:rsidRPr="00732759">
              <w:rPr>
                <w:rFonts w:cs="Arial"/>
                <w:lang w:eastAsia="en-US"/>
              </w:rPr>
              <w:t>860</w:t>
            </w:r>
          </w:p>
        </w:tc>
        <w:tc>
          <w:tcPr>
            <w:tcW w:w="1251" w:type="dxa"/>
          </w:tcPr>
          <w:p w14:paraId="40D89BCB" w14:textId="77777777" w:rsidR="003B2773" w:rsidRPr="00732759" w:rsidRDefault="003B2773" w:rsidP="009C7470">
            <w:pPr>
              <w:pStyle w:val="TAR"/>
              <w:ind w:right="33"/>
              <w:rPr>
                <w:rFonts w:cs="Arial"/>
                <w:lang w:eastAsia="en-US"/>
              </w:rPr>
            </w:pPr>
            <w:r w:rsidRPr="00732759">
              <w:rPr>
                <w:rFonts w:cs="Arial"/>
                <w:lang w:eastAsia="en-US"/>
              </w:rPr>
              <w:t>5850</w:t>
            </w:r>
          </w:p>
        </w:tc>
        <w:tc>
          <w:tcPr>
            <w:tcW w:w="1577" w:type="dxa"/>
          </w:tcPr>
          <w:p w14:paraId="50DD9389" w14:textId="77777777" w:rsidR="003B2773" w:rsidRPr="00732759" w:rsidRDefault="003B2773" w:rsidP="009C7470">
            <w:pPr>
              <w:pStyle w:val="TAC"/>
              <w:rPr>
                <w:rFonts w:cs="Arial"/>
                <w:lang w:eastAsia="en-US"/>
              </w:rPr>
            </w:pPr>
            <w:r w:rsidRPr="00732759">
              <w:rPr>
                <w:rFonts w:cs="Arial"/>
                <w:lang w:eastAsia="en-US"/>
              </w:rPr>
              <w:t>5850 – 5999</w:t>
            </w:r>
          </w:p>
        </w:tc>
        <w:tc>
          <w:tcPr>
            <w:tcW w:w="1515" w:type="dxa"/>
          </w:tcPr>
          <w:p w14:paraId="5F71D1F9" w14:textId="77777777" w:rsidR="003B2773" w:rsidRPr="00732759" w:rsidRDefault="003B2773" w:rsidP="009C7470">
            <w:pPr>
              <w:pStyle w:val="TAR"/>
              <w:ind w:right="290"/>
              <w:rPr>
                <w:rFonts w:cs="Arial"/>
                <w:lang w:eastAsia="en-US"/>
              </w:rPr>
            </w:pPr>
            <w:r w:rsidRPr="00732759">
              <w:rPr>
                <w:rFonts w:cs="Arial"/>
                <w:lang w:eastAsia="en-US"/>
              </w:rPr>
              <w:t>815</w:t>
            </w:r>
          </w:p>
        </w:tc>
        <w:tc>
          <w:tcPr>
            <w:tcW w:w="1394" w:type="dxa"/>
          </w:tcPr>
          <w:p w14:paraId="2C912A2E" w14:textId="77777777" w:rsidR="003B2773" w:rsidRPr="00732759" w:rsidRDefault="003B2773" w:rsidP="009C7470">
            <w:pPr>
              <w:pStyle w:val="TAR"/>
              <w:ind w:right="176"/>
              <w:rPr>
                <w:rFonts w:cs="Arial"/>
                <w:lang w:eastAsia="en-US"/>
              </w:rPr>
            </w:pPr>
            <w:r w:rsidRPr="00732759">
              <w:rPr>
                <w:rFonts w:cs="Arial"/>
                <w:lang w:eastAsia="en-US"/>
              </w:rPr>
              <w:t>23850</w:t>
            </w:r>
          </w:p>
        </w:tc>
        <w:tc>
          <w:tcPr>
            <w:tcW w:w="1504" w:type="dxa"/>
          </w:tcPr>
          <w:p w14:paraId="580BEFB1" w14:textId="77777777" w:rsidR="003B2773" w:rsidRPr="00732759" w:rsidRDefault="003B2773" w:rsidP="009C7470">
            <w:pPr>
              <w:pStyle w:val="TAC"/>
              <w:rPr>
                <w:rFonts w:cs="Arial"/>
                <w:lang w:eastAsia="en-US"/>
              </w:rPr>
            </w:pPr>
            <w:r w:rsidRPr="00732759">
              <w:rPr>
                <w:rFonts w:cs="Arial"/>
                <w:lang w:eastAsia="en-US"/>
              </w:rPr>
              <w:t>23850 – 23999</w:t>
            </w:r>
          </w:p>
        </w:tc>
      </w:tr>
      <w:tr w:rsidR="003B2773" w:rsidRPr="00732759" w14:paraId="1CF17A6E" w14:textId="77777777">
        <w:tc>
          <w:tcPr>
            <w:tcW w:w="1067" w:type="dxa"/>
          </w:tcPr>
          <w:p w14:paraId="11F9032F" w14:textId="77777777" w:rsidR="003B2773" w:rsidRPr="00732759" w:rsidRDefault="003B2773" w:rsidP="009C7470">
            <w:pPr>
              <w:pStyle w:val="TAC"/>
              <w:rPr>
                <w:rFonts w:cs="Arial"/>
                <w:lang w:eastAsia="en-US"/>
              </w:rPr>
            </w:pPr>
            <w:r w:rsidRPr="00732759">
              <w:rPr>
                <w:rFonts w:cs="Arial"/>
                <w:lang w:eastAsia="en-US"/>
              </w:rPr>
              <w:t>19</w:t>
            </w:r>
          </w:p>
        </w:tc>
        <w:tc>
          <w:tcPr>
            <w:tcW w:w="1362" w:type="dxa"/>
          </w:tcPr>
          <w:p w14:paraId="18FBE8BC" w14:textId="77777777" w:rsidR="003B2773" w:rsidRPr="00732759" w:rsidRDefault="003B2773" w:rsidP="009C7470">
            <w:pPr>
              <w:pStyle w:val="TAR"/>
              <w:ind w:right="175"/>
              <w:rPr>
                <w:rFonts w:cs="Arial"/>
                <w:lang w:eastAsia="en-US"/>
              </w:rPr>
            </w:pPr>
            <w:r w:rsidRPr="00732759">
              <w:rPr>
                <w:rFonts w:cs="Arial"/>
                <w:lang w:eastAsia="en-US"/>
              </w:rPr>
              <w:t>875</w:t>
            </w:r>
          </w:p>
        </w:tc>
        <w:tc>
          <w:tcPr>
            <w:tcW w:w="1251" w:type="dxa"/>
          </w:tcPr>
          <w:p w14:paraId="131C32CA" w14:textId="77777777" w:rsidR="003B2773" w:rsidRPr="00732759" w:rsidRDefault="003B2773" w:rsidP="009C7470">
            <w:pPr>
              <w:pStyle w:val="TAR"/>
              <w:ind w:right="33"/>
              <w:rPr>
                <w:rFonts w:cs="Arial"/>
                <w:lang w:eastAsia="en-US"/>
              </w:rPr>
            </w:pPr>
            <w:r w:rsidRPr="00732759">
              <w:rPr>
                <w:rFonts w:cs="Arial"/>
                <w:lang w:eastAsia="en-US"/>
              </w:rPr>
              <w:t>6000</w:t>
            </w:r>
          </w:p>
        </w:tc>
        <w:tc>
          <w:tcPr>
            <w:tcW w:w="1577" w:type="dxa"/>
          </w:tcPr>
          <w:p w14:paraId="3BD53597" w14:textId="77777777" w:rsidR="003B2773" w:rsidRPr="00732759" w:rsidRDefault="003B2773" w:rsidP="009C7470">
            <w:pPr>
              <w:pStyle w:val="TAC"/>
              <w:rPr>
                <w:rFonts w:cs="Arial"/>
                <w:lang w:eastAsia="en-US"/>
              </w:rPr>
            </w:pPr>
            <w:r w:rsidRPr="00732759">
              <w:rPr>
                <w:rFonts w:cs="Arial"/>
                <w:lang w:eastAsia="en-US"/>
              </w:rPr>
              <w:t>6000 – 6149</w:t>
            </w:r>
          </w:p>
        </w:tc>
        <w:tc>
          <w:tcPr>
            <w:tcW w:w="1515" w:type="dxa"/>
          </w:tcPr>
          <w:p w14:paraId="7D75C342" w14:textId="77777777" w:rsidR="003B2773" w:rsidRPr="00732759" w:rsidRDefault="003B2773" w:rsidP="009C7470">
            <w:pPr>
              <w:pStyle w:val="TAR"/>
              <w:ind w:right="290"/>
              <w:rPr>
                <w:rFonts w:cs="Arial"/>
                <w:lang w:eastAsia="en-US"/>
              </w:rPr>
            </w:pPr>
            <w:r w:rsidRPr="00732759">
              <w:rPr>
                <w:rFonts w:cs="Arial"/>
                <w:lang w:eastAsia="en-US"/>
              </w:rPr>
              <w:t>830</w:t>
            </w:r>
          </w:p>
        </w:tc>
        <w:tc>
          <w:tcPr>
            <w:tcW w:w="1394" w:type="dxa"/>
          </w:tcPr>
          <w:p w14:paraId="29D0C047" w14:textId="77777777" w:rsidR="003B2773" w:rsidRPr="00732759" w:rsidRDefault="003B2773" w:rsidP="009C7470">
            <w:pPr>
              <w:pStyle w:val="TAR"/>
              <w:ind w:right="176"/>
              <w:rPr>
                <w:rFonts w:cs="Arial"/>
                <w:lang w:eastAsia="en-US"/>
              </w:rPr>
            </w:pPr>
            <w:r w:rsidRPr="00732759">
              <w:rPr>
                <w:rFonts w:cs="Arial"/>
                <w:lang w:eastAsia="en-US"/>
              </w:rPr>
              <w:t>24000</w:t>
            </w:r>
          </w:p>
        </w:tc>
        <w:tc>
          <w:tcPr>
            <w:tcW w:w="1504" w:type="dxa"/>
          </w:tcPr>
          <w:p w14:paraId="486D1CAA" w14:textId="77777777" w:rsidR="003B2773" w:rsidRPr="00732759" w:rsidRDefault="003B2773" w:rsidP="009C7470">
            <w:pPr>
              <w:pStyle w:val="TAC"/>
              <w:rPr>
                <w:rFonts w:cs="Arial"/>
                <w:lang w:eastAsia="en-US"/>
              </w:rPr>
            </w:pPr>
            <w:r w:rsidRPr="00732759">
              <w:rPr>
                <w:rFonts w:cs="Arial"/>
                <w:lang w:eastAsia="en-US"/>
              </w:rPr>
              <w:t>24000 – 24149</w:t>
            </w:r>
          </w:p>
        </w:tc>
      </w:tr>
      <w:tr w:rsidR="00F04EAD" w:rsidRPr="00732759" w14:paraId="37BC2B99" w14:textId="77777777">
        <w:tc>
          <w:tcPr>
            <w:tcW w:w="1067" w:type="dxa"/>
          </w:tcPr>
          <w:p w14:paraId="76F28B2D" w14:textId="77777777" w:rsidR="00F04EAD" w:rsidRPr="00732759" w:rsidRDefault="00F04EAD" w:rsidP="009C7470">
            <w:pPr>
              <w:pStyle w:val="TAC"/>
              <w:rPr>
                <w:rFonts w:cs="Arial"/>
                <w:lang w:eastAsia="en-US"/>
              </w:rPr>
            </w:pPr>
            <w:r w:rsidRPr="00732759">
              <w:rPr>
                <w:rFonts w:cs="Arial"/>
                <w:lang w:eastAsia="en-US"/>
              </w:rPr>
              <w:t>20</w:t>
            </w:r>
          </w:p>
        </w:tc>
        <w:tc>
          <w:tcPr>
            <w:tcW w:w="1362" w:type="dxa"/>
          </w:tcPr>
          <w:p w14:paraId="51D2268C" w14:textId="77777777" w:rsidR="00F04EAD" w:rsidRPr="00732759" w:rsidRDefault="00F04EAD" w:rsidP="009C7470">
            <w:pPr>
              <w:pStyle w:val="TAR"/>
              <w:ind w:right="175"/>
              <w:rPr>
                <w:rFonts w:cs="Arial"/>
                <w:lang w:eastAsia="en-US"/>
              </w:rPr>
            </w:pPr>
            <w:r w:rsidRPr="00732759">
              <w:rPr>
                <w:rFonts w:cs="Arial"/>
                <w:lang w:eastAsia="en-US"/>
              </w:rPr>
              <w:t>791</w:t>
            </w:r>
          </w:p>
        </w:tc>
        <w:tc>
          <w:tcPr>
            <w:tcW w:w="1251" w:type="dxa"/>
          </w:tcPr>
          <w:p w14:paraId="061DA39A" w14:textId="77777777" w:rsidR="00F04EAD" w:rsidRPr="00732759" w:rsidRDefault="00F04EAD" w:rsidP="009C7470">
            <w:pPr>
              <w:pStyle w:val="TAR"/>
              <w:ind w:right="33"/>
              <w:rPr>
                <w:rFonts w:cs="Arial"/>
                <w:lang w:eastAsia="en-US"/>
              </w:rPr>
            </w:pPr>
            <w:r w:rsidRPr="00732759">
              <w:rPr>
                <w:rFonts w:cs="Arial"/>
                <w:lang w:eastAsia="en-US"/>
              </w:rPr>
              <w:t>6150</w:t>
            </w:r>
          </w:p>
        </w:tc>
        <w:tc>
          <w:tcPr>
            <w:tcW w:w="1577" w:type="dxa"/>
          </w:tcPr>
          <w:p w14:paraId="3A19FD26" w14:textId="77777777" w:rsidR="00F04EAD" w:rsidRPr="00732759" w:rsidRDefault="00F04EAD" w:rsidP="009C7470">
            <w:pPr>
              <w:pStyle w:val="TAC"/>
              <w:rPr>
                <w:rFonts w:cs="Arial"/>
                <w:lang w:eastAsia="en-US"/>
              </w:rPr>
            </w:pPr>
            <w:r w:rsidRPr="00732759">
              <w:rPr>
                <w:rFonts w:cs="Arial"/>
                <w:lang w:eastAsia="en-US"/>
              </w:rPr>
              <w:t>6150 - 6449</w:t>
            </w:r>
          </w:p>
        </w:tc>
        <w:tc>
          <w:tcPr>
            <w:tcW w:w="1515" w:type="dxa"/>
          </w:tcPr>
          <w:p w14:paraId="1211691C" w14:textId="77777777" w:rsidR="00F04EAD" w:rsidRPr="00732759" w:rsidRDefault="00F04EAD" w:rsidP="009C7470">
            <w:pPr>
              <w:pStyle w:val="TAR"/>
              <w:ind w:right="290"/>
              <w:rPr>
                <w:rFonts w:cs="Arial"/>
                <w:lang w:eastAsia="en-US"/>
              </w:rPr>
            </w:pPr>
            <w:r w:rsidRPr="00732759">
              <w:rPr>
                <w:rFonts w:cs="Arial"/>
                <w:lang w:eastAsia="en-US"/>
              </w:rPr>
              <w:t>832</w:t>
            </w:r>
          </w:p>
        </w:tc>
        <w:tc>
          <w:tcPr>
            <w:tcW w:w="1394" w:type="dxa"/>
          </w:tcPr>
          <w:p w14:paraId="40FA0388" w14:textId="77777777" w:rsidR="00F04EAD" w:rsidRPr="00732759" w:rsidRDefault="00F04EAD" w:rsidP="009C7470">
            <w:pPr>
              <w:pStyle w:val="TAR"/>
              <w:ind w:right="176"/>
              <w:rPr>
                <w:rFonts w:cs="Arial"/>
                <w:lang w:eastAsia="en-US"/>
              </w:rPr>
            </w:pPr>
            <w:r w:rsidRPr="00732759">
              <w:rPr>
                <w:rFonts w:cs="Arial"/>
                <w:lang w:eastAsia="en-US"/>
              </w:rPr>
              <w:t>24150</w:t>
            </w:r>
          </w:p>
        </w:tc>
        <w:tc>
          <w:tcPr>
            <w:tcW w:w="1504" w:type="dxa"/>
          </w:tcPr>
          <w:p w14:paraId="52664043" w14:textId="77777777" w:rsidR="00F04EAD" w:rsidRPr="00732759" w:rsidRDefault="00F04EAD" w:rsidP="009C7470">
            <w:pPr>
              <w:pStyle w:val="TAC"/>
              <w:rPr>
                <w:rFonts w:cs="Arial"/>
                <w:lang w:eastAsia="en-US"/>
              </w:rPr>
            </w:pPr>
            <w:r w:rsidRPr="00732759">
              <w:rPr>
                <w:rFonts w:cs="Arial"/>
                <w:lang w:eastAsia="en-US"/>
              </w:rPr>
              <w:t>24150 - 24449</w:t>
            </w:r>
          </w:p>
        </w:tc>
      </w:tr>
      <w:tr w:rsidR="00F04EAD" w:rsidRPr="00732759" w14:paraId="4BCF3357" w14:textId="77777777">
        <w:tc>
          <w:tcPr>
            <w:tcW w:w="1067" w:type="dxa"/>
          </w:tcPr>
          <w:p w14:paraId="48E15D94" w14:textId="77777777" w:rsidR="00F04EAD" w:rsidRPr="00732759" w:rsidRDefault="00F04EAD" w:rsidP="009C7470">
            <w:pPr>
              <w:pStyle w:val="TAC"/>
              <w:rPr>
                <w:rFonts w:cs="Arial"/>
                <w:lang w:eastAsia="en-US"/>
              </w:rPr>
            </w:pPr>
            <w:r w:rsidRPr="00732759">
              <w:rPr>
                <w:rFonts w:cs="Arial"/>
                <w:lang w:eastAsia="en-US"/>
              </w:rPr>
              <w:t>21</w:t>
            </w:r>
          </w:p>
        </w:tc>
        <w:tc>
          <w:tcPr>
            <w:tcW w:w="1362" w:type="dxa"/>
          </w:tcPr>
          <w:p w14:paraId="08CFDE2C" w14:textId="77777777" w:rsidR="00F04EAD" w:rsidRPr="00732759" w:rsidRDefault="00F04EAD" w:rsidP="009C7470">
            <w:pPr>
              <w:pStyle w:val="TAR"/>
              <w:ind w:right="175"/>
              <w:rPr>
                <w:rFonts w:cs="Arial"/>
                <w:lang w:eastAsia="en-US"/>
              </w:rPr>
            </w:pPr>
            <w:r w:rsidRPr="00732759">
              <w:rPr>
                <w:rFonts w:cs="Arial"/>
                <w:lang w:eastAsia="en-US"/>
              </w:rPr>
              <w:t>1495.9</w:t>
            </w:r>
          </w:p>
        </w:tc>
        <w:tc>
          <w:tcPr>
            <w:tcW w:w="1251" w:type="dxa"/>
          </w:tcPr>
          <w:p w14:paraId="298AE493" w14:textId="77777777" w:rsidR="00F04EAD" w:rsidRPr="00732759" w:rsidRDefault="00F04EAD" w:rsidP="009C7470">
            <w:pPr>
              <w:pStyle w:val="TAR"/>
              <w:ind w:right="33"/>
              <w:rPr>
                <w:rFonts w:cs="Arial"/>
                <w:lang w:eastAsia="en-US"/>
              </w:rPr>
            </w:pPr>
            <w:r w:rsidRPr="00732759">
              <w:rPr>
                <w:rFonts w:cs="Arial"/>
                <w:lang w:eastAsia="en-US"/>
              </w:rPr>
              <w:t>6450</w:t>
            </w:r>
          </w:p>
        </w:tc>
        <w:tc>
          <w:tcPr>
            <w:tcW w:w="1577" w:type="dxa"/>
          </w:tcPr>
          <w:p w14:paraId="506FA3C8" w14:textId="77777777" w:rsidR="00F04EAD" w:rsidRPr="00732759" w:rsidRDefault="00F04EAD" w:rsidP="009C7470">
            <w:pPr>
              <w:pStyle w:val="TAC"/>
              <w:rPr>
                <w:rFonts w:cs="Arial"/>
                <w:lang w:eastAsia="en-US"/>
              </w:rPr>
            </w:pPr>
            <w:r w:rsidRPr="00732759">
              <w:rPr>
                <w:rFonts w:cs="Arial"/>
                <w:lang w:eastAsia="en-US"/>
              </w:rPr>
              <w:t>6450 – 6599</w:t>
            </w:r>
          </w:p>
        </w:tc>
        <w:tc>
          <w:tcPr>
            <w:tcW w:w="1515" w:type="dxa"/>
          </w:tcPr>
          <w:p w14:paraId="65EB1B54" w14:textId="77777777" w:rsidR="00F04EAD" w:rsidRPr="00732759" w:rsidRDefault="00F04EAD" w:rsidP="009C7470">
            <w:pPr>
              <w:pStyle w:val="TAR"/>
              <w:ind w:right="290"/>
              <w:rPr>
                <w:rFonts w:cs="Arial"/>
                <w:lang w:eastAsia="en-US"/>
              </w:rPr>
            </w:pPr>
            <w:r w:rsidRPr="00732759">
              <w:rPr>
                <w:rFonts w:cs="Arial"/>
                <w:lang w:eastAsia="en-US"/>
              </w:rPr>
              <w:t>1447.9</w:t>
            </w:r>
          </w:p>
        </w:tc>
        <w:tc>
          <w:tcPr>
            <w:tcW w:w="1394" w:type="dxa"/>
          </w:tcPr>
          <w:p w14:paraId="07844008" w14:textId="77777777" w:rsidR="00F04EAD" w:rsidRPr="00732759" w:rsidRDefault="00F04EAD" w:rsidP="009C7470">
            <w:pPr>
              <w:pStyle w:val="TAR"/>
              <w:ind w:right="176"/>
              <w:rPr>
                <w:rFonts w:cs="Arial"/>
                <w:lang w:eastAsia="en-US"/>
              </w:rPr>
            </w:pPr>
            <w:r w:rsidRPr="00732759">
              <w:rPr>
                <w:rFonts w:cs="Arial"/>
                <w:lang w:eastAsia="en-US"/>
              </w:rPr>
              <w:t>24450</w:t>
            </w:r>
          </w:p>
        </w:tc>
        <w:tc>
          <w:tcPr>
            <w:tcW w:w="1504" w:type="dxa"/>
          </w:tcPr>
          <w:p w14:paraId="77993690" w14:textId="77777777" w:rsidR="00F04EAD" w:rsidRPr="00732759" w:rsidRDefault="00F04EAD" w:rsidP="009C7470">
            <w:pPr>
              <w:pStyle w:val="TAC"/>
              <w:rPr>
                <w:rFonts w:cs="Arial"/>
                <w:lang w:eastAsia="en-US"/>
              </w:rPr>
            </w:pPr>
            <w:r w:rsidRPr="00732759">
              <w:rPr>
                <w:rFonts w:cs="Arial"/>
                <w:lang w:eastAsia="en-US"/>
              </w:rPr>
              <w:t>24450 – 24599</w:t>
            </w:r>
          </w:p>
        </w:tc>
      </w:tr>
      <w:tr w:rsidR="00162C4C" w:rsidRPr="00732759" w14:paraId="1BFA2311" w14:textId="77777777">
        <w:tc>
          <w:tcPr>
            <w:tcW w:w="1067" w:type="dxa"/>
          </w:tcPr>
          <w:p w14:paraId="66F1625A" w14:textId="77777777" w:rsidR="00162C4C" w:rsidRPr="00732759" w:rsidRDefault="00ED3600" w:rsidP="009C7470">
            <w:pPr>
              <w:pStyle w:val="TAC"/>
              <w:rPr>
                <w:rFonts w:cs="Arial"/>
                <w:lang w:eastAsia="en-US"/>
              </w:rPr>
            </w:pPr>
            <w:r w:rsidRPr="00732759">
              <w:rPr>
                <w:rFonts w:cs="Arial"/>
                <w:lang w:eastAsia="en-US"/>
              </w:rPr>
              <w:t>22</w:t>
            </w:r>
          </w:p>
        </w:tc>
        <w:tc>
          <w:tcPr>
            <w:tcW w:w="1362" w:type="dxa"/>
          </w:tcPr>
          <w:p w14:paraId="5556F70D" w14:textId="77777777" w:rsidR="00162C4C" w:rsidRPr="00732759" w:rsidRDefault="00ED3600" w:rsidP="009C7470">
            <w:pPr>
              <w:pStyle w:val="TAR"/>
              <w:ind w:right="175"/>
              <w:rPr>
                <w:rFonts w:cs="Arial"/>
                <w:lang w:eastAsia="en-US"/>
              </w:rPr>
            </w:pPr>
            <w:r w:rsidRPr="00732759">
              <w:rPr>
                <w:rFonts w:cs="Arial"/>
                <w:lang w:eastAsia="en-US"/>
              </w:rPr>
              <w:t>3510</w:t>
            </w:r>
          </w:p>
        </w:tc>
        <w:tc>
          <w:tcPr>
            <w:tcW w:w="1251" w:type="dxa"/>
          </w:tcPr>
          <w:p w14:paraId="04509E32" w14:textId="77777777" w:rsidR="00162C4C" w:rsidRPr="00732759" w:rsidRDefault="00ED3600" w:rsidP="009C7470">
            <w:pPr>
              <w:pStyle w:val="TAR"/>
              <w:ind w:right="33"/>
              <w:rPr>
                <w:rFonts w:cs="Arial"/>
                <w:lang w:eastAsia="en-US"/>
              </w:rPr>
            </w:pPr>
            <w:r w:rsidRPr="00732759">
              <w:rPr>
                <w:rFonts w:cs="Arial"/>
                <w:lang w:eastAsia="en-US"/>
              </w:rPr>
              <w:t>6600</w:t>
            </w:r>
          </w:p>
        </w:tc>
        <w:tc>
          <w:tcPr>
            <w:tcW w:w="1577" w:type="dxa"/>
          </w:tcPr>
          <w:p w14:paraId="23D189EE" w14:textId="77777777" w:rsidR="00162C4C" w:rsidRPr="00732759" w:rsidRDefault="00ED3600" w:rsidP="009C7470">
            <w:pPr>
              <w:pStyle w:val="TAC"/>
              <w:rPr>
                <w:rFonts w:cs="Arial"/>
                <w:lang w:eastAsia="en-US"/>
              </w:rPr>
            </w:pPr>
            <w:r w:rsidRPr="00732759">
              <w:rPr>
                <w:rFonts w:cs="Arial"/>
                <w:lang w:eastAsia="en-US"/>
              </w:rPr>
              <w:t>6600-7399</w:t>
            </w:r>
          </w:p>
        </w:tc>
        <w:tc>
          <w:tcPr>
            <w:tcW w:w="1515" w:type="dxa"/>
          </w:tcPr>
          <w:p w14:paraId="38A537EB" w14:textId="77777777" w:rsidR="00162C4C" w:rsidRPr="00732759" w:rsidRDefault="00ED3600" w:rsidP="009C7470">
            <w:pPr>
              <w:pStyle w:val="TAR"/>
              <w:ind w:right="290"/>
              <w:rPr>
                <w:rFonts w:cs="Arial"/>
                <w:lang w:eastAsia="en-US"/>
              </w:rPr>
            </w:pPr>
            <w:r w:rsidRPr="00732759">
              <w:rPr>
                <w:rFonts w:cs="Arial"/>
                <w:lang w:eastAsia="en-US"/>
              </w:rPr>
              <w:t>3410</w:t>
            </w:r>
          </w:p>
        </w:tc>
        <w:tc>
          <w:tcPr>
            <w:tcW w:w="1394" w:type="dxa"/>
          </w:tcPr>
          <w:p w14:paraId="355EFEA6" w14:textId="77777777" w:rsidR="00162C4C" w:rsidRPr="00732759" w:rsidRDefault="00ED3600" w:rsidP="009C7470">
            <w:pPr>
              <w:pStyle w:val="TAR"/>
              <w:ind w:right="176"/>
              <w:rPr>
                <w:rFonts w:cs="Arial"/>
                <w:lang w:eastAsia="en-US"/>
              </w:rPr>
            </w:pPr>
            <w:r w:rsidRPr="00732759">
              <w:rPr>
                <w:rFonts w:cs="Arial"/>
                <w:lang w:eastAsia="en-US"/>
              </w:rPr>
              <w:t>24600</w:t>
            </w:r>
          </w:p>
        </w:tc>
        <w:tc>
          <w:tcPr>
            <w:tcW w:w="1504" w:type="dxa"/>
          </w:tcPr>
          <w:p w14:paraId="185BFCB3" w14:textId="77777777" w:rsidR="00162C4C" w:rsidRPr="00732759" w:rsidRDefault="00ED3600" w:rsidP="009C7470">
            <w:pPr>
              <w:pStyle w:val="TAC"/>
              <w:rPr>
                <w:rFonts w:cs="Arial"/>
                <w:lang w:eastAsia="en-US"/>
              </w:rPr>
            </w:pPr>
            <w:r w:rsidRPr="00732759">
              <w:rPr>
                <w:rFonts w:cs="Arial"/>
                <w:lang w:eastAsia="en-US"/>
              </w:rPr>
              <w:t>24600-25399</w:t>
            </w:r>
          </w:p>
        </w:tc>
      </w:tr>
      <w:tr w:rsidR="00162C4C" w:rsidRPr="00732759" w14:paraId="2299783F" w14:textId="77777777">
        <w:tc>
          <w:tcPr>
            <w:tcW w:w="1067" w:type="dxa"/>
          </w:tcPr>
          <w:p w14:paraId="661FF3F4" w14:textId="77777777" w:rsidR="00162C4C" w:rsidRPr="00732759" w:rsidRDefault="00162C4C" w:rsidP="009C7470">
            <w:pPr>
              <w:pStyle w:val="TAC"/>
              <w:rPr>
                <w:rFonts w:cs="Arial"/>
                <w:lang w:eastAsia="en-US"/>
              </w:rPr>
            </w:pPr>
            <w:r w:rsidRPr="00732759">
              <w:rPr>
                <w:rFonts w:cs="Arial"/>
                <w:lang w:eastAsia="en-US"/>
              </w:rPr>
              <w:t>23</w:t>
            </w:r>
          </w:p>
        </w:tc>
        <w:tc>
          <w:tcPr>
            <w:tcW w:w="1362" w:type="dxa"/>
          </w:tcPr>
          <w:p w14:paraId="72DEBAFE" w14:textId="77777777" w:rsidR="00162C4C" w:rsidRPr="00732759" w:rsidRDefault="00162C4C" w:rsidP="009C7470">
            <w:pPr>
              <w:pStyle w:val="TAR"/>
              <w:ind w:right="175"/>
              <w:rPr>
                <w:rFonts w:cs="Arial"/>
                <w:lang w:eastAsia="en-US"/>
              </w:rPr>
            </w:pPr>
            <w:r w:rsidRPr="00732759">
              <w:rPr>
                <w:rFonts w:cs="Arial"/>
                <w:lang w:eastAsia="en-US"/>
              </w:rPr>
              <w:t>2180</w:t>
            </w:r>
          </w:p>
        </w:tc>
        <w:tc>
          <w:tcPr>
            <w:tcW w:w="1251" w:type="dxa"/>
          </w:tcPr>
          <w:p w14:paraId="65B89CEE" w14:textId="77777777" w:rsidR="00162C4C" w:rsidRPr="00732759" w:rsidRDefault="00162C4C" w:rsidP="009C7470">
            <w:pPr>
              <w:pStyle w:val="TAR"/>
              <w:ind w:right="33"/>
              <w:rPr>
                <w:rFonts w:cs="Arial"/>
                <w:lang w:eastAsia="en-US"/>
              </w:rPr>
            </w:pPr>
            <w:r w:rsidRPr="00732759">
              <w:rPr>
                <w:rFonts w:cs="Arial"/>
                <w:lang w:eastAsia="en-US"/>
              </w:rPr>
              <w:t>7500</w:t>
            </w:r>
          </w:p>
        </w:tc>
        <w:tc>
          <w:tcPr>
            <w:tcW w:w="1577" w:type="dxa"/>
          </w:tcPr>
          <w:p w14:paraId="76693DA2" w14:textId="77777777" w:rsidR="00162C4C" w:rsidRPr="00732759" w:rsidRDefault="00162C4C" w:rsidP="009C7470">
            <w:pPr>
              <w:pStyle w:val="TAC"/>
              <w:rPr>
                <w:rFonts w:cs="Arial"/>
                <w:lang w:eastAsia="en-US"/>
              </w:rPr>
            </w:pPr>
            <w:r w:rsidRPr="00732759">
              <w:rPr>
                <w:rFonts w:cs="Arial"/>
                <w:lang w:eastAsia="en-US"/>
              </w:rPr>
              <w:t>7500 – 7699</w:t>
            </w:r>
          </w:p>
        </w:tc>
        <w:tc>
          <w:tcPr>
            <w:tcW w:w="1515" w:type="dxa"/>
          </w:tcPr>
          <w:p w14:paraId="3E6E74A0" w14:textId="77777777" w:rsidR="00162C4C" w:rsidRPr="00732759" w:rsidRDefault="00162C4C" w:rsidP="009C7470">
            <w:pPr>
              <w:pStyle w:val="TAR"/>
              <w:ind w:right="290"/>
              <w:rPr>
                <w:rFonts w:cs="Arial"/>
                <w:lang w:eastAsia="en-US"/>
              </w:rPr>
            </w:pPr>
            <w:r w:rsidRPr="00732759">
              <w:rPr>
                <w:rFonts w:cs="Arial"/>
                <w:lang w:eastAsia="en-US"/>
              </w:rPr>
              <w:t>2000</w:t>
            </w:r>
          </w:p>
        </w:tc>
        <w:tc>
          <w:tcPr>
            <w:tcW w:w="1394" w:type="dxa"/>
          </w:tcPr>
          <w:p w14:paraId="2E7CF2DF" w14:textId="77777777" w:rsidR="00162C4C" w:rsidRPr="00732759" w:rsidRDefault="00162C4C" w:rsidP="009C7470">
            <w:pPr>
              <w:pStyle w:val="TAR"/>
              <w:ind w:right="176"/>
              <w:rPr>
                <w:rFonts w:cs="Arial"/>
                <w:lang w:eastAsia="en-US"/>
              </w:rPr>
            </w:pPr>
            <w:r w:rsidRPr="00732759">
              <w:rPr>
                <w:rFonts w:cs="Arial"/>
                <w:lang w:eastAsia="en-US"/>
              </w:rPr>
              <w:t>25500</w:t>
            </w:r>
          </w:p>
        </w:tc>
        <w:tc>
          <w:tcPr>
            <w:tcW w:w="1504" w:type="dxa"/>
          </w:tcPr>
          <w:p w14:paraId="0A7E1933" w14:textId="77777777" w:rsidR="00162C4C" w:rsidRPr="00732759" w:rsidRDefault="00162C4C" w:rsidP="009C7470">
            <w:pPr>
              <w:pStyle w:val="TAC"/>
              <w:rPr>
                <w:rFonts w:cs="Arial"/>
                <w:lang w:eastAsia="en-US"/>
              </w:rPr>
            </w:pPr>
            <w:r w:rsidRPr="00732759">
              <w:rPr>
                <w:rFonts w:cs="Arial"/>
                <w:lang w:eastAsia="en-US"/>
              </w:rPr>
              <w:t>25500 – 25699</w:t>
            </w:r>
          </w:p>
        </w:tc>
      </w:tr>
      <w:tr w:rsidR="00F40A3D" w:rsidRPr="00732759" w14:paraId="37AF12A3" w14:textId="77777777">
        <w:tc>
          <w:tcPr>
            <w:tcW w:w="1067" w:type="dxa"/>
          </w:tcPr>
          <w:p w14:paraId="74A6BDA2" w14:textId="77777777" w:rsidR="00F40A3D" w:rsidRPr="00732759" w:rsidRDefault="00F40A3D" w:rsidP="009C7470">
            <w:pPr>
              <w:pStyle w:val="TAC"/>
              <w:rPr>
                <w:rFonts w:cs="Arial"/>
                <w:lang w:eastAsia="en-US"/>
              </w:rPr>
            </w:pPr>
            <w:r w:rsidRPr="00732759">
              <w:rPr>
                <w:rFonts w:eastAsia="MS Mincho" w:cs="Arial"/>
                <w:lang w:eastAsia="en-US"/>
              </w:rPr>
              <w:t>24</w:t>
            </w:r>
          </w:p>
        </w:tc>
        <w:tc>
          <w:tcPr>
            <w:tcW w:w="1362" w:type="dxa"/>
          </w:tcPr>
          <w:p w14:paraId="3BC5EB42" w14:textId="77777777" w:rsidR="00F40A3D" w:rsidRPr="00732759" w:rsidRDefault="00F40A3D" w:rsidP="009C7470">
            <w:pPr>
              <w:pStyle w:val="TAR"/>
              <w:ind w:right="175"/>
              <w:rPr>
                <w:rFonts w:cs="Arial"/>
                <w:lang w:eastAsia="en-US"/>
              </w:rPr>
            </w:pPr>
            <w:r w:rsidRPr="00732759">
              <w:rPr>
                <w:rFonts w:eastAsia="MS Mincho" w:cs="Vrinda"/>
                <w:lang w:eastAsia="en-US" w:bidi="bn-IN"/>
              </w:rPr>
              <w:t>1525</w:t>
            </w:r>
          </w:p>
        </w:tc>
        <w:tc>
          <w:tcPr>
            <w:tcW w:w="1251" w:type="dxa"/>
          </w:tcPr>
          <w:p w14:paraId="32DF231C" w14:textId="77777777" w:rsidR="00F40A3D" w:rsidRPr="00732759" w:rsidRDefault="00F40A3D" w:rsidP="009C7470">
            <w:pPr>
              <w:pStyle w:val="TAR"/>
              <w:ind w:right="33"/>
              <w:rPr>
                <w:rFonts w:cs="Arial"/>
                <w:lang w:eastAsia="en-US"/>
              </w:rPr>
            </w:pPr>
            <w:r w:rsidRPr="00732759">
              <w:rPr>
                <w:rFonts w:eastAsia="MS Mincho" w:cs="Vrinda"/>
                <w:lang w:eastAsia="en-US" w:bidi="bn-IN"/>
              </w:rPr>
              <w:t>7700</w:t>
            </w:r>
          </w:p>
        </w:tc>
        <w:tc>
          <w:tcPr>
            <w:tcW w:w="1577" w:type="dxa"/>
          </w:tcPr>
          <w:p w14:paraId="3552C4BC" w14:textId="77777777" w:rsidR="00F40A3D" w:rsidRPr="00732759" w:rsidRDefault="00F40A3D" w:rsidP="009C7470">
            <w:pPr>
              <w:pStyle w:val="TAC"/>
              <w:rPr>
                <w:rFonts w:cs="Arial"/>
                <w:lang w:eastAsia="en-US"/>
              </w:rPr>
            </w:pPr>
            <w:r w:rsidRPr="00732759">
              <w:rPr>
                <w:rFonts w:eastAsia="MS Mincho" w:cs="Vrinda"/>
                <w:lang w:eastAsia="en-US" w:bidi="bn-IN"/>
              </w:rPr>
              <w:t>7700 – 8039</w:t>
            </w:r>
          </w:p>
        </w:tc>
        <w:tc>
          <w:tcPr>
            <w:tcW w:w="1515" w:type="dxa"/>
          </w:tcPr>
          <w:p w14:paraId="435238CA" w14:textId="77777777" w:rsidR="00F40A3D" w:rsidRPr="00732759" w:rsidRDefault="00F40A3D" w:rsidP="009C7470">
            <w:pPr>
              <w:pStyle w:val="TAR"/>
              <w:ind w:right="290"/>
              <w:rPr>
                <w:rFonts w:cs="Arial"/>
                <w:lang w:eastAsia="en-US"/>
              </w:rPr>
            </w:pPr>
            <w:r w:rsidRPr="00732759">
              <w:rPr>
                <w:rFonts w:eastAsia="MS Mincho" w:cs="Vrinda"/>
                <w:lang w:eastAsia="en-US" w:bidi="bn-IN"/>
              </w:rPr>
              <w:t>1626.5</w:t>
            </w:r>
          </w:p>
        </w:tc>
        <w:tc>
          <w:tcPr>
            <w:tcW w:w="1394" w:type="dxa"/>
          </w:tcPr>
          <w:p w14:paraId="445964B7" w14:textId="77777777" w:rsidR="00F40A3D" w:rsidRPr="00732759" w:rsidRDefault="00F40A3D" w:rsidP="009C7470">
            <w:pPr>
              <w:pStyle w:val="TAR"/>
              <w:ind w:right="176"/>
              <w:rPr>
                <w:rFonts w:cs="Arial"/>
                <w:lang w:eastAsia="en-US"/>
              </w:rPr>
            </w:pPr>
            <w:r w:rsidRPr="00732759">
              <w:rPr>
                <w:rFonts w:eastAsia="MS Mincho" w:cs="Vrinda"/>
                <w:lang w:eastAsia="en-US" w:bidi="bn-IN"/>
              </w:rPr>
              <w:t>25700</w:t>
            </w:r>
          </w:p>
        </w:tc>
        <w:tc>
          <w:tcPr>
            <w:tcW w:w="1504" w:type="dxa"/>
          </w:tcPr>
          <w:p w14:paraId="34799753" w14:textId="77777777" w:rsidR="00F40A3D" w:rsidRPr="00732759" w:rsidRDefault="00F40A3D" w:rsidP="009C7470">
            <w:pPr>
              <w:pStyle w:val="TAC"/>
              <w:rPr>
                <w:rFonts w:cs="Arial"/>
                <w:lang w:eastAsia="en-US"/>
              </w:rPr>
            </w:pPr>
            <w:r w:rsidRPr="00732759">
              <w:rPr>
                <w:rFonts w:eastAsia="MS Mincho" w:cs="Vrinda"/>
                <w:lang w:eastAsia="en-US" w:bidi="bn-IN"/>
              </w:rPr>
              <w:t>25700 – 26039</w:t>
            </w:r>
          </w:p>
        </w:tc>
      </w:tr>
      <w:tr w:rsidR="00083712" w:rsidRPr="00732759" w14:paraId="0E660C1B" w14:textId="77777777">
        <w:tc>
          <w:tcPr>
            <w:tcW w:w="1067" w:type="dxa"/>
          </w:tcPr>
          <w:p w14:paraId="526AB5A1" w14:textId="77777777" w:rsidR="00083712" w:rsidRPr="00732759" w:rsidRDefault="00083712" w:rsidP="009C7470">
            <w:pPr>
              <w:pStyle w:val="TAC"/>
              <w:rPr>
                <w:rFonts w:eastAsia="MS Mincho" w:cs="Arial"/>
                <w:lang w:eastAsia="en-US"/>
              </w:rPr>
            </w:pPr>
            <w:r w:rsidRPr="00732759">
              <w:rPr>
                <w:rFonts w:cs="Arial"/>
                <w:lang w:eastAsia="en-US"/>
              </w:rPr>
              <w:t>25</w:t>
            </w:r>
          </w:p>
        </w:tc>
        <w:tc>
          <w:tcPr>
            <w:tcW w:w="1362" w:type="dxa"/>
          </w:tcPr>
          <w:p w14:paraId="62C6C717" w14:textId="77777777" w:rsidR="00083712" w:rsidRPr="00732759" w:rsidRDefault="00083712" w:rsidP="009C7470">
            <w:pPr>
              <w:pStyle w:val="TAR"/>
              <w:ind w:right="175"/>
              <w:rPr>
                <w:rFonts w:eastAsia="MS Mincho" w:cs="Vrinda"/>
                <w:lang w:eastAsia="en-US" w:bidi="bn-IN"/>
              </w:rPr>
            </w:pPr>
            <w:r w:rsidRPr="00732759">
              <w:rPr>
                <w:rFonts w:cs="Arial"/>
                <w:lang w:eastAsia="en-US"/>
              </w:rPr>
              <w:t>1930</w:t>
            </w:r>
          </w:p>
        </w:tc>
        <w:tc>
          <w:tcPr>
            <w:tcW w:w="1251" w:type="dxa"/>
          </w:tcPr>
          <w:p w14:paraId="7ED0A2E1" w14:textId="77777777" w:rsidR="00083712" w:rsidRPr="00732759" w:rsidRDefault="00083712" w:rsidP="009C7470">
            <w:pPr>
              <w:pStyle w:val="TAR"/>
              <w:ind w:right="33"/>
              <w:rPr>
                <w:rFonts w:eastAsia="MS Mincho" w:cs="Vrinda"/>
                <w:lang w:eastAsia="en-US" w:bidi="bn-IN"/>
              </w:rPr>
            </w:pPr>
            <w:r w:rsidRPr="00732759">
              <w:rPr>
                <w:rFonts w:cs="Arial"/>
                <w:lang w:eastAsia="en-US"/>
              </w:rPr>
              <w:t>8040</w:t>
            </w:r>
          </w:p>
        </w:tc>
        <w:tc>
          <w:tcPr>
            <w:tcW w:w="1577" w:type="dxa"/>
          </w:tcPr>
          <w:p w14:paraId="250596AA" w14:textId="77777777" w:rsidR="00083712" w:rsidRPr="00732759" w:rsidRDefault="00083712" w:rsidP="009C7470">
            <w:pPr>
              <w:pStyle w:val="TAC"/>
              <w:rPr>
                <w:rFonts w:eastAsia="MS Mincho" w:cs="Vrinda"/>
                <w:lang w:eastAsia="en-US" w:bidi="bn-IN"/>
              </w:rPr>
            </w:pPr>
            <w:r w:rsidRPr="00732759">
              <w:rPr>
                <w:rFonts w:cs="Arial"/>
                <w:lang w:eastAsia="en-US"/>
              </w:rPr>
              <w:t>8040 - 8689</w:t>
            </w:r>
          </w:p>
        </w:tc>
        <w:tc>
          <w:tcPr>
            <w:tcW w:w="1515" w:type="dxa"/>
          </w:tcPr>
          <w:p w14:paraId="6271B439" w14:textId="77777777" w:rsidR="00083712" w:rsidRPr="00732759" w:rsidRDefault="00083712" w:rsidP="009C7470">
            <w:pPr>
              <w:pStyle w:val="TAR"/>
              <w:ind w:right="290"/>
              <w:rPr>
                <w:rFonts w:eastAsia="MS Mincho" w:cs="Vrinda"/>
                <w:lang w:eastAsia="en-US" w:bidi="bn-IN"/>
              </w:rPr>
            </w:pPr>
            <w:r w:rsidRPr="00732759">
              <w:rPr>
                <w:rFonts w:cs="Arial"/>
                <w:lang w:eastAsia="en-US"/>
              </w:rPr>
              <w:t>1850</w:t>
            </w:r>
          </w:p>
        </w:tc>
        <w:tc>
          <w:tcPr>
            <w:tcW w:w="1394" w:type="dxa"/>
          </w:tcPr>
          <w:p w14:paraId="3F1BDEF3" w14:textId="77777777" w:rsidR="00083712" w:rsidRPr="00732759" w:rsidRDefault="00083712" w:rsidP="009C7470">
            <w:pPr>
              <w:pStyle w:val="TAR"/>
              <w:ind w:right="176"/>
              <w:rPr>
                <w:rFonts w:eastAsia="MS Mincho" w:cs="Vrinda"/>
                <w:lang w:eastAsia="en-US" w:bidi="bn-IN"/>
              </w:rPr>
            </w:pPr>
            <w:r w:rsidRPr="00732759">
              <w:rPr>
                <w:rFonts w:cs="Arial"/>
                <w:lang w:eastAsia="en-US"/>
              </w:rPr>
              <w:t>26040</w:t>
            </w:r>
          </w:p>
        </w:tc>
        <w:tc>
          <w:tcPr>
            <w:tcW w:w="1504" w:type="dxa"/>
          </w:tcPr>
          <w:p w14:paraId="2B44EDDD" w14:textId="77777777" w:rsidR="00083712" w:rsidRPr="00732759" w:rsidRDefault="00083712" w:rsidP="009C7470">
            <w:pPr>
              <w:pStyle w:val="TAC"/>
              <w:rPr>
                <w:rFonts w:eastAsia="MS Mincho" w:cs="Vrinda"/>
                <w:lang w:eastAsia="en-US" w:bidi="bn-IN"/>
              </w:rPr>
            </w:pPr>
            <w:r w:rsidRPr="00732759">
              <w:rPr>
                <w:rFonts w:cs="Arial"/>
                <w:lang w:eastAsia="en-US"/>
              </w:rPr>
              <w:t>26040 - 26689</w:t>
            </w:r>
          </w:p>
        </w:tc>
      </w:tr>
      <w:tr w:rsidR="004D43E9" w:rsidRPr="00732759" w14:paraId="1F4AEAE9" w14:textId="77777777">
        <w:tc>
          <w:tcPr>
            <w:tcW w:w="1067" w:type="dxa"/>
          </w:tcPr>
          <w:p w14:paraId="7BEB32F5" w14:textId="77777777" w:rsidR="004D43E9" w:rsidRPr="00732759" w:rsidRDefault="004D43E9" w:rsidP="009C7470">
            <w:pPr>
              <w:pStyle w:val="TAC"/>
              <w:rPr>
                <w:rFonts w:cs="Arial"/>
                <w:lang w:eastAsia="en-US"/>
              </w:rPr>
            </w:pPr>
            <w:r w:rsidRPr="00732759">
              <w:rPr>
                <w:rFonts w:cs="Arial"/>
                <w:lang w:eastAsia="en-US"/>
              </w:rPr>
              <w:t>26</w:t>
            </w:r>
          </w:p>
        </w:tc>
        <w:tc>
          <w:tcPr>
            <w:tcW w:w="1362" w:type="dxa"/>
          </w:tcPr>
          <w:p w14:paraId="090EE854" w14:textId="77777777" w:rsidR="004D43E9" w:rsidRPr="00732759" w:rsidRDefault="004D43E9" w:rsidP="009C7470">
            <w:pPr>
              <w:pStyle w:val="TAR"/>
              <w:ind w:right="175"/>
              <w:rPr>
                <w:rFonts w:cs="Arial"/>
                <w:lang w:eastAsia="en-US"/>
              </w:rPr>
            </w:pPr>
            <w:r w:rsidRPr="00732759">
              <w:rPr>
                <w:rFonts w:cs="Arial"/>
                <w:lang w:eastAsia="en-US"/>
              </w:rPr>
              <w:t>859</w:t>
            </w:r>
          </w:p>
        </w:tc>
        <w:tc>
          <w:tcPr>
            <w:tcW w:w="1251" w:type="dxa"/>
          </w:tcPr>
          <w:p w14:paraId="1BF393CB" w14:textId="77777777" w:rsidR="004D43E9" w:rsidRPr="00732759" w:rsidRDefault="004D43E9" w:rsidP="009C7470">
            <w:pPr>
              <w:pStyle w:val="TAR"/>
              <w:ind w:right="33"/>
              <w:rPr>
                <w:rFonts w:cs="Arial"/>
                <w:lang w:eastAsia="en-US"/>
              </w:rPr>
            </w:pPr>
            <w:r w:rsidRPr="00732759">
              <w:rPr>
                <w:rFonts w:cs="Arial"/>
                <w:lang w:eastAsia="en-US"/>
              </w:rPr>
              <w:t>8690</w:t>
            </w:r>
          </w:p>
        </w:tc>
        <w:tc>
          <w:tcPr>
            <w:tcW w:w="1577" w:type="dxa"/>
          </w:tcPr>
          <w:p w14:paraId="6A798BD7" w14:textId="77777777" w:rsidR="004D43E9" w:rsidRPr="00732759" w:rsidRDefault="004D43E9" w:rsidP="009C7470">
            <w:pPr>
              <w:pStyle w:val="TAC"/>
              <w:rPr>
                <w:rFonts w:cs="Arial"/>
                <w:lang w:eastAsia="en-US"/>
              </w:rPr>
            </w:pPr>
            <w:r w:rsidRPr="00732759">
              <w:rPr>
                <w:rFonts w:cs="Arial"/>
                <w:lang w:val="pt-BR" w:eastAsia="en-US"/>
              </w:rPr>
              <w:t>8690 – 9039</w:t>
            </w:r>
          </w:p>
        </w:tc>
        <w:tc>
          <w:tcPr>
            <w:tcW w:w="1515" w:type="dxa"/>
          </w:tcPr>
          <w:p w14:paraId="53F6A0AE" w14:textId="77777777" w:rsidR="004D43E9" w:rsidRPr="00732759" w:rsidRDefault="004D43E9" w:rsidP="009C7470">
            <w:pPr>
              <w:pStyle w:val="TAR"/>
              <w:ind w:right="290"/>
              <w:rPr>
                <w:rFonts w:cs="Arial"/>
                <w:lang w:eastAsia="en-US"/>
              </w:rPr>
            </w:pPr>
            <w:r w:rsidRPr="00732759">
              <w:rPr>
                <w:rFonts w:cs="Arial"/>
                <w:lang w:val="pt-BR" w:eastAsia="en-US"/>
              </w:rPr>
              <w:t>814</w:t>
            </w:r>
          </w:p>
        </w:tc>
        <w:tc>
          <w:tcPr>
            <w:tcW w:w="1394" w:type="dxa"/>
          </w:tcPr>
          <w:p w14:paraId="377F0A6E" w14:textId="77777777" w:rsidR="004D43E9" w:rsidRPr="00732759" w:rsidRDefault="004D43E9" w:rsidP="009C7470">
            <w:pPr>
              <w:pStyle w:val="TAR"/>
              <w:ind w:right="176"/>
              <w:rPr>
                <w:rFonts w:cs="Arial"/>
                <w:lang w:eastAsia="en-US"/>
              </w:rPr>
            </w:pPr>
            <w:r w:rsidRPr="00732759">
              <w:rPr>
                <w:rFonts w:cs="Arial"/>
                <w:lang w:eastAsia="en-US"/>
              </w:rPr>
              <w:t>26690</w:t>
            </w:r>
          </w:p>
        </w:tc>
        <w:tc>
          <w:tcPr>
            <w:tcW w:w="1504" w:type="dxa"/>
          </w:tcPr>
          <w:p w14:paraId="1FBFE1EC" w14:textId="77777777" w:rsidR="004D43E9" w:rsidRPr="00732759" w:rsidRDefault="004D43E9" w:rsidP="009C7470">
            <w:pPr>
              <w:pStyle w:val="TAC"/>
              <w:rPr>
                <w:rFonts w:cs="Arial"/>
                <w:lang w:eastAsia="en-US"/>
              </w:rPr>
            </w:pPr>
            <w:r w:rsidRPr="00732759">
              <w:rPr>
                <w:rFonts w:cs="Arial"/>
                <w:lang w:eastAsia="en-US"/>
              </w:rPr>
              <w:t>26690 - 27039</w:t>
            </w:r>
          </w:p>
        </w:tc>
      </w:tr>
      <w:tr w:rsidR="00AF1DA0" w:rsidRPr="00732759" w14:paraId="67D5D0F4" w14:textId="77777777">
        <w:tc>
          <w:tcPr>
            <w:tcW w:w="1067" w:type="dxa"/>
          </w:tcPr>
          <w:p w14:paraId="1822ADC3" w14:textId="77777777" w:rsidR="00AF1DA0" w:rsidRPr="00732759" w:rsidRDefault="00AF1DA0" w:rsidP="009C7470">
            <w:pPr>
              <w:pStyle w:val="TAC"/>
              <w:rPr>
                <w:rFonts w:cs="Arial"/>
                <w:lang w:eastAsia="en-US"/>
              </w:rPr>
            </w:pPr>
            <w:r w:rsidRPr="00732759">
              <w:rPr>
                <w:rFonts w:cs="Arial"/>
                <w:lang w:eastAsia="en-US"/>
              </w:rPr>
              <w:t>27</w:t>
            </w:r>
          </w:p>
        </w:tc>
        <w:tc>
          <w:tcPr>
            <w:tcW w:w="1362" w:type="dxa"/>
          </w:tcPr>
          <w:p w14:paraId="0570BF66" w14:textId="77777777" w:rsidR="00AF1DA0" w:rsidRPr="00732759" w:rsidRDefault="00AF1DA0" w:rsidP="009C7470">
            <w:pPr>
              <w:pStyle w:val="TAR"/>
              <w:ind w:right="175"/>
              <w:rPr>
                <w:rFonts w:cs="Arial"/>
                <w:lang w:eastAsia="en-US"/>
              </w:rPr>
            </w:pPr>
            <w:r w:rsidRPr="00732759">
              <w:rPr>
                <w:rFonts w:cs="Arial"/>
                <w:lang w:eastAsia="en-US"/>
              </w:rPr>
              <w:t>852</w:t>
            </w:r>
          </w:p>
        </w:tc>
        <w:tc>
          <w:tcPr>
            <w:tcW w:w="1251" w:type="dxa"/>
          </w:tcPr>
          <w:p w14:paraId="516B7050" w14:textId="77777777" w:rsidR="00AF1DA0" w:rsidRPr="00732759" w:rsidRDefault="00AF1DA0" w:rsidP="009C7470">
            <w:pPr>
              <w:pStyle w:val="TAR"/>
              <w:ind w:right="33"/>
              <w:rPr>
                <w:rFonts w:cs="Arial"/>
                <w:lang w:eastAsia="en-US"/>
              </w:rPr>
            </w:pPr>
            <w:r w:rsidRPr="00732759">
              <w:rPr>
                <w:rFonts w:cs="Arial"/>
                <w:lang w:eastAsia="en-US"/>
              </w:rPr>
              <w:t>9040</w:t>
            </w:r>
          </w:p>
        </w:tc>
        <w:tc>
          <w:tcPr>
            <w:tcW w:w="1577" w:type="dxa"/>
          </w:tcPr>
          <w:p w14:paraId="21C0991C" w14:textId="77777777" w:rsidR="00AF1DA0" w:rsidRPr="00732759" w:rsidRDefault="00AF1DA0" w:rsidP="009C7470">
            <w:pPr>
              <w:pStyle w:val="TAC"/>
              <w:rPr>
                <w:rFonts w:cs="Arial"/>
                <w:lang w:val="pt-BR" w:eastAsia="en-US"/>
              </w:rPr>
            </w:pPr>
            <w:r w:rsidRPr="00732759">
              <w:rPr>
                <w:rFonts w:cs="Arial"/>
                <w:lang w:eastAsia="en-US"/>
              </w:rPr>
              <w:t>9040 – 9209</w:t>
            </w:r>
          </w:p>
        </w:tc>
        <w:tc>
          <w:tcPr>
            <w:tcW w:w="1515" w:type="dxa"/>
          </w:tcPr>
          <w:p w14:paraId="74BE9E29" w14:textId="77777777" w:rsidR="00AF1DA0" w:rsidRPr="00732759" w:rsidRDefault="00AF1DA0" w:rsidP="009C7470">
            <w:pPr>
              <w:pStyle w:val="TAR"/>
              <w:ind w:right="290"/>
              <w:rPr>
                <w:rFonts w:cs="Arial"/>
                <w:lang w:val="pt-BR" w:eastAsia="en-US"/>
              </w:rPr>
            </w:pPr>
            <w:r w:rsidRPr="00732759">
              <w:rPr>
                <w:rFonts w:cs="Arial"/>
                <w:lang w:eastAsia="en-US"/>
              </w:rPr>
              <w:t>807</w:t>
            </w:r>
          </w:p>
        </w:tc>
        <w:tc>
          <w:tcPr>
            <w:tcW w:w="1394" w:type="dxa"/>
          </w:tcPr>
          <w:p w14:paraId="4FC686AD" w14:textId="77777777" w:rsidR="00AF1DA0" w:rsidRPr="00732759" w:rsidRDefault="00AF1DA0" w:rsidP="009C7470">
            <w:pPr>
              <w:pStyle w:val="TAR"/>
              <w:ind w:right="176"/>
              <w:rPr>
                <w:rFonts w:cs="Arial"/>
                <w:lang w:eastAsia="en-US"/>
              </w:rPr>
            </w:pPr>
            <w:r w:rsidRPr="00732759">
              <w:rPr>
                <w:rFonts w:cs="Arial"/>
                <w:lang w:eastAsia="en-US"/>
              </w:rPr>
              <w:t>27040</w:t>
            </w:r>
          </w:p>
        </w:tc>
        <w:tc>
          <w:tcPr>
            <w:tcW w:w="1504" w:type="dxa"/>
          </w:tcPr>
          <w:p w14:paraId="0E297763" w14:textId="77777777" w:rsidR="00AF1DA0" w:rsidRPr="00732759" w:rsidRDefault="00AF1DA0" w:rsidP="009C7470">
            <w:pPr>
              <w:pStyle w:val="TAC"/>
              <w:rPr>
                <w:rFonts w:cs="Arial"/>
                <w:lang w:eastAsia="en-US"/>
              </w:rPr>
            </w:pPr>
            <w:r w:rsidRPr="00732759">
              <w:rPr>
                <w:rFonts w:cs="Arial"/>
                <w:lang w:eastAsia="en-US"/>
              </w:rPr>
              <w:t>27040 – 27209</w:t>
            </w:r>
          </w:p>
        </w:tc>
      </w:tr>
      <w:tr w:rsidR="00BB0721" w:rsidRPr="00732759" w14:paraId="781D8FBA" w14:textId="77777777">
        <w:tc>
          <w:tcPr>
            <w:tcW w:w="1067" w:type="dxa"/>
          </w:tcPr>
          <w:p w14:paraId="10BDFF21" w14:textId="77777777" w:rsidR="00BB0721" w:rsidRPr="00732759" w:rsidRDefault="00BB0721" w:rsidP="009C7470">
            <w:pPr>
              <w:pStyle w:val="TAC"/>
              <w:rPr>
                <w:rFonts w:cs="Arial"/>
                <w:lang w:eastAsia="en-US"/>
              </w:rPr>
            </w:pPr>
            <w:r w:rsidRPr="00732759">
              <w:rPr>
                <w:rFonts w:cs="Arial" w:hint="eastAsia"/>
                <w:lang w:eastAsia="en-US"/>
              </w:rPr>
              <w:t>28</w:t>
            </w:r>
          </w:p>
        </w:tc>
        <w:tc>
          <w:tcPr>
            <w:tcW w:w="1362" w:type="dxa"/>
          </w:tcPr>
          <w:p w14:paraId="63F14A56" w14:textId="77777777" w:rsidR="00BB0721" w:rsidRPr="00732759" w:rsidRDefault="00BB0721" w:rsidP="009C7470">
            <w:pPr>
              <w:pStyle w:val="TAR"/>
              <w:ind w:right="175"/>
              <w:rPr>
                <w:rFonts w:cs="Arial"/>
                <w:lang w:eastAsia="en-US"/>
              </w:rPr>
            </w:pPr>
            <w:r w:rsidRPr="00732759">
              <w:rPr>
                <w:rFonts w:cs="Arial" w:hint="eastAsia"/>
                <w:lang w:eastAsia="en-US"/>
              </w:rPr>
              <w:t>758</w:t>
            </w:r>
          </w:p>
        </w:tc>
        <w:tc>
          <w:tcPr>
            <w:tcW w:w="1251" w:type="dxa"/>
          </w:tcPr>
          <w:p w14:paraId="3ABDABAB" w14:textId="77777777" w:rsidR="00BB0721" w:rsidRPr="00732759" w:rsidRDefault="00BB0721" w:rsidP="009C7470">
            <w:pPr>
              <w:pStyle w:val="TAR"/>
              <w:ind w:right="33"/>
              <w:rPr>
                <w:rFonts w:cs="Arial"/>
                <w:lang w:eastAsia="en-US"/>
              </w:rPr>
            </w:pPr>
            <w:r w:rsidRPr="00732759">
              <w:rPr>
                <w:rFonts w:cs="Arial"/>
                <w:lang w:eastAsia="en-US"/>
              </w:rPr>
              <w:t>9</w:t>
            </w:r>
            <w:r w:rsidRPr="00732759">
              <w:rPr>
                <w:rFonts w:cs="Arial" w:hint="eastAsia"/>
                <w:lang w:eastAsia="en-US"/>
              </w:rPr>
              <w:t>210</w:t>
            </w:r>
          </w:p>
        </w:tc>
        <w:tc>
          <w:tcPr>
            <w:tcW w:w="1577" w:type="dxa"/>
          </w:tcPr>
          <w:p w14:paraId="196FA494" w14:textId="77777777" w:rsidR="00BB0721" w:rsidRPr="00732759" w:rsidRDefault="00BB0721" w:rsidP="009C7470">
            <w:pPr>
              <w:pStyle w:val="TAC"/>
              <w:rPr>
                <w:rFonts w:cs="Arial"/>
                <w:lang w:val="pt-BR" w:eastAsia="en-US"/>
              </w:rPr>
            </w:pPr>
            <w:r w:rsidRPr="00732759">
              <w:rPr>
                <w:rFonts w:cs="Arial"/>
                <w:lang w:eastAsia="en-US"/>
              </w:rPr>
              <w:t>9</w:t>
            </w:r>
            <w:r w:rsidRPr="00732759">
              <w:rPr>
                <w:rFonts w:cs="Arial" w:hint="eastAsia"/>
                <w:lang w:eastAsia="en-US"/>
              </w:rPr>
              <w:t>210</w:t>
            </w:r>
            <w:r w:rsidRPr="00732759">
              <w:rPr>
                <w:rFonts w:cs="Arial"/>
                <w:lang w:eastAsia="en-US"/>
              </w:rPr>
              <w:t xml:space="preserve"> – </w:t>
            </w:r>
            <w:r w:rsidRPr="00732759">
              <w:rPr>
                <w:rFonts w:cs="Arial" w:hint="eastAsia"/>
                <w:lang w:eastAsia="en-US"/>
              </w:rPr>
              <w:t>9659</w:t>
            </w:r>
          </w:p>
        </w:tc>
        <w:tc>
          <w:tcPr>
            <w:tcW w:w="1515" w:type="dxa"/>
          </w:tcPr>
          <w:p w14:paraId="6B0972FE" w14:textId="77777777" w:rsidR="00BB0721" w:rsidRPr="00732759" w:rsidRDefault="00BB0721" w:rsidP="009C7470">
            <w:pPr>
              <w:pStyle w:val="TAR"/>
              <w:ind w:right="290"/>
              <w:rPr>
                <w:rFonts w:cs="Arial"/>
                <w:lang w:val="pt-BR" w:eastAsia="en-US"/>
              </w:rPr>
            </w:pPr>
            <w:r w:rsidRPr="00732759">
              <w:rPr>
                <w:rFonts w:cs="Arial" w:hint="eastAsia"/>
                <w:lang w:eastAsia="en-US"/>
              </w:rPr>
              <w:t>703</w:t>
            </w:r>
          </w:p>
        </w:tc>
        <w:tc>
          <w:tcPr>
            <w:tcW w:w="1394" w:type="dxa"/>
          </w:tcPr>
          <w:p w14:paraId="648D6113" w14:textId="77777777" w:rsidR="00BB0721" w:rsidRPr="00732759" w:rsidRDefault="00BB0721" w:rsidP="009C7470">
            <w:pPr>
              <w:pStyle w:val="TAR"/>
              <w:ind w:right="176"/>
              <w:rPr>
                <w:rFonts w:cs="Arial"/>
                <w:lang w:eastAsia="en-US"/>
              </w:rPr>
            </w:pPr>
            <w:r w:rsidRPr="00732759">
              <w:rPr>
                <w:rFonts w:cs="Arial"/>
                <w:lang w:eastAsia="en-US"/>
              </w:rPr>
              <w:t>27</w:t>
            </w:r>
            <w:r w:rsidRPr="00732759">
              <w:rPr>
                <w:rFonts w:cs="Arial" w:hint="eastAsia"/>
                <w:lang w:eastAsia="en-US"/>
              </w:rPr>
              <w:t>210</w:t>
            </w:r>
          </w:p>
        </w:tc>
        <w:tc>
          <w:tcPr>
            <w:tcW w:w="1504" w:type="dxa"/>
          </w:tcPr>
          <w:p w14:paraId="1ED1F7D6" w14:textId="77777777" w:rsidR="00BB0721" w:rsidRPr="00732759" w:rsidRDefault="00BB0721" w:rsidP="009C7470">
            <w:pPr>
              <w:pStyle w:val="TAC"/>
              <w:rPr>
                <w:rFonts w:cs="Arial"/>
                <w:lang w:eastAsia="en-US"/>
              </w:rPr>
            </w:pPr>
            <w:r w:rsidRPr="00732759">
              <w:rPr>
                <w:rFonts w:cs="Arial"/>
                <w:lang w:eastAsia="en-US"/>
              </w:rPr>
              <w:t>27</w:t>
            </w:r>
            <w:r w:rsidRPr="00732759">
              <w:rPr>
                <w:rFonts w:cs="Arial" w:hint="eastAsia"/>
                <w:lang w:eastAsia="en-US"/>
              </w:rPr>
              <w:t>210</w:t>
            </w:r>
            <w:r w:rsidRPr="00732759">
              <w:rPr>
                <w:rFonts w:cs="Arial"/>
                <w:lang w:eastAsia="en-US"/>
              </w:rPr>
              <w:t xml:space="preserve"> – </w:t>
            </w:r>
            <w:r w:rsidRPr="00732759">
              <w:rPr>
                <w:rFonts w:cs="Arial" w:hint="eastAsia"/>
                <w:lang w:eastAsia="en-US"/>
              </w:rPr>
              <w:t>27659</w:t>
            </w:r>
          </w:p>
        </w:tc>
      </w:tr>
      <w:tr w:rsidR="00887CF1" w:rsidRPr="00732759" w14:paraId="5D000FFD" w14:textId="77777777">
        <w:tc>
          <w:tcPr>
            <w:tcW w:w="1067" w:type="dxa"/>
          </w:tcPr>
          <w:p w14:paraId="211FBB3F" w14:textId="77777777" w:rsidR="00887CF1" w:rsidRPr="00732759" w:rsidRDefault="00887CF1" w:rsidP="00107493">
            <w:pPr>
              <w:pStyle w:val="TAC"/>
              <w:rPr>
                <w:rFonts w:cs="Tahoma"/>
                <w:szCs w:val="16"/>
                <w:vertAlign w:val="superscript"/>
                <w:lang w:eastAsia="en-US"/>
              </w:rPr>
            </w:pPr>
            <w:r w:rsidRPr="00732759">
              <w:rPr>
                <w:rFonts w:cs="Tahoma"/>
                <w:szCs w:val="16"/>
                <w:lang w:eastAsia="en-US"/>
              </w:rPr>
              <w:t>29</w:t>
            </w:r>
          </w:p>
          <w:p w14:paraId="595F3049" w14:textId="77777777" w:rsidR="00655221" w:rsidRPr="00732759" w:rsidRDefault="00655221" w:rsidP="00107493">
            <w:pPr>
              <w:pStyle w:val="TAC"/>
              <w:rPr>
                <w:rFonts w:cs="Arial"/>
                <w:lang w:eastAsia="en-US"/>
              </w:rPr>
            </w:pPr>
            <w:r w:rsidRPr="00732759">
              <w:rPr>
                <w:rFonts w:cs="Arial" w:hint="eastAsia"/>
                <w:lang w:eastAsia="ja-JP"/>
              </w:rPr>
              <w:t>(NOTE 2)</w:t>
            </w:r>
          </w:p>
        </w:tc>
        <w:tc>
          <w:tcPr>
            <w:tcW w:w="1362" w:type="dxa"/>
          </w:tcPr>
          <w:p w14:paraId="33CC368A" w14:textId="77777777" w:rsidR="00887CF1" w:rsidRPr="00732759" w:rsidRDefault="00887CF1" w:rsidP="00107493">
            <w:pPr>
              <w:pStyle w:val="TAR"/>
              <w:ind w:right="175"/>
              <w:rPr>
                <w:rFonts w:cs="Arial"/>
                <w:lang w:eastAsia="en-US"/>
              </w:rPr>
            </w:pPr>
            <w:r w:rsidRPr="00732759">
              <w:rPr>
                <w:rFonts w:cs="Arial"/>
                <w:lang w:eastAsia="en-US"/>
              </w:rPr>
              <w:t>717</w:t>
            </w:r>
          </w:p>
        </w:tc>
        <w:tc>
          <w:tcPr>
            <w:tcW w:w="1251" w:type="dxa"/>
          </w:tcPr>
          <w:p w14:paraId="3C5513B1" w14:textId="77777777" w:rsidR="00887CF1" w:rsidRPr="00732759" w:rsidRDefault="00887CF1" w:rsidP="00107493">
            <w:pPr>
              <w:pStyle w:val="TAR"/>
              <w:ind w:right="33"/>
              <w:rPr>
                <w:rFonts w:cs="Arial"/>
                <w:lang w:eastAsia="en-US"/>
              </w:rPr>
            </w:pPr>
            <w:r w:rsidRPr="00732759">
              <w:rPr>
                <w:rFonts w:cs="Arial"/>
                <w:lang w:eastAsia="en-US"/>
              </w:rPr>
              <w:t>9660</w:t>
            </w:r>
          </w:p>
        </w:tc>
        <w:tc>
          <w:tcPr>
            <w:tcW w:w="1577" w:type="dxa"/>
          </w:tcPr>
          <w:p w14:paraId="26E132B0" w14:textId="77777777" w:rsidR="00887CF1" w:rsidRPr="00732759" w:rsidRDefault="00887CF1" w:rsidP="00107493">
            <w:pPr>
              <w:pStyle w:val="TAC"/>
              <w:rPr>
                <w:rFonts w:cs="Arial"/>
                <w:lang w:eastAsia="en-US"/>
              </w:rPr>
            </w:pPr>
            <w:r w:rsidRPr="00732759">
              <w:rPr>
                <w:rFonts w:cs="Arial"/>
                <w:lang w:eastAsia="en-US"/>
              </w:rPr>
              <w:t>9660 – 9769</w:t>
            </w:r>
          </w:p>
        </w:tc>
        <w:tc>
          <w:tcPr>
            <w:tcW w:w="4413" w:type="dxa"/>
            <w:gridSpan w:val="3"/>
          </w:tcPr>
          <w:p w14:paraId="2862450F" w14:textId="77777777" w:rsidR="00887CF1" w:rsidRPr="00732759" w:rsidRDefault="00887CF1" w:rsidP="009C7470">
            <w:pPr>
              <w:pStyle w:val="TAC"/>
              <w:rPr>
                <w:rFonts w:cs="Arial"/>
                <w:lang w:eastAsia="en-US"/>
              </w:rPr>
            </w:pPr>
            <w:r w:rsidRPr="00732759">
              <w:rPr>
                <w:rFonts w:cs="Arial"/>
                <w:lang w:eastAsia="en-US"/>
              </w:rPr>
              <w:t>N/A</w:t>
            </w:r>
          </w:p>
        </w:tc>
      </w:tr>
      <w:tr w:rsidR="00C537F4" w:rsidRPr="00732759" w14:paraId="512EB9ED" w14:textId="77777777">
        <w:tc>
          <w:tcPr>
            <w:tcW w:w="1067" w:type="dxa"/>
          </w:tcPr>
          <w:p w14:paraId="667237F2" w14:textId="77777777" w:rsidR="00C537F4" w:rsidRPr="00732759" w:rsidRDefault="00C537F4" w:rsidP="003F0267">
            <w:pPr>
              <w:keepNext/>
              <w:keepLines/>
              <w:spacing w:after="0"/>
              <w:jc w:val="center"/>
              <w:rPr>
                <w:rFonts w:ascii="Arial" w:hAnsi="Arial"/>
                <w:sz w:val="18"/>
              </w:rPr>
            </w:pPr>
            <w:r w:rsidRPr="00732759">
              <w:rPr>
                <w:rFonts w:ascii="Arial" w:hAnsi="Arial"/>
                <w:sz w:val="18"/>
              </w:rPr>
              <w:t>30</w:t>
            </w:r>
          </w:p>
        </w:tc>
        <w:tc>
          <w:tcPr>
            <w:tcW w:w="1362" w:type="dxa"/>
          </w:tcPr>
          <w:p w14:paraId="46D9335A" w14:textId="77777777" w:rsidR="00C537F4" w:rsidRPr="00732759" w:rsidRDefault="00C537F4" w:rsidP="003F0267">
            <w:pPr>
              <w:keepNext/>
              <w:keepLines/>
              <w:spacing w:after="0"/>
              <w:ind w:right="175"/>
              <w:jc w:val="right"/>
              <w:rPr>
                <w:rFonts w:ascii="Arial" w:hAnsi="Arial"/>
                <w:sz w:val="18"/>
              </w:rPr>
            </w:pPr>
            <w:r w:rsidRPr="00732759">
              <w:rPr>
                <w:rFonts w:ascii="Arial" w:hAnsi="Arial"/>
                <w:sz w:val="18"/>
              </w:rPr>
              <w:t>2350</w:t>
            </w:r>
          </w:p>
        </w:tc>
        <w:tc>
          <w:tcPr>
            <w:tcW w:w="1251" w:type="dxa"/>
          </w:tcPr>
          <w:p w14:paraId="1593E7E1" w14:textId="77777777" w:rsidR="00C537F4" w:rsidRPr="00732759" w:rsidRDefault="00C537F4" w:rsidP="003F0267">
            <w:pPr>
              <w:keepNext/>
              <w:keepLines/>
              <w:spacing w:after="0"/>
              <w:ind w:right="33"/>
              <w:jc w:val="right"/>
              <w:rPr>
                <w:rFonts w:ascii="Arial" w:hAnsi="Arial"/>
                <w:sz w:val="18"/>
              </w:rPr>
            </w:pPr>
            <w:r w:rsidRPr="00732759">
              <w:rPr>
                <w:rFonts w:ascii="Arial" w:hAnsi="Arial"/>
                <w:sz w:val="18"/>
              </w:rPr>
              <w:t>9770</w:t>
            </w:r>
          </w:p>
        </w:tc>
        <w:tc>
          <w:tcPr>
            <w:tcW w:w="1577" w:type="dxa"/>
          </w:tcPr>
          <w:p w14:paraId="66335098" w14:textId="77777777" w:rsidR="00C537F4" w:rsidRPr="00732759" w:rsidRDefault="00C537F4" w:rsidP="003F0267">
            <w:pPr>
              <w:keepNext/>
              <w:keepLines/>
              <w:spacing w:after="0"/>
              <w:jc w:val="center"/>
              <w:rPr>
                <w:rFonts w:ascii="Arial" w:hAnsi="Arial"/>
                <w:sz w:val="18"/>
              </w:rPr>
            </w:pPr>
            <w:r w:rsidRPr="00732759">
              <w:rPr>
                <w:rFonts w:ascii="Arial" w:hAnsi="Arial"/>
                <w:sz w:val="18"/>
              </w:rPr>
              <w:t>9770 – 9869</w:t>
            </w:r>
          </w:p>
        </w:tc>
        <w:tc>
          <w:tcPr>
            <w:tcW w:w="1515" w:type="dxa"/>
          </w:tcPr>
          <w:p w14:paraId="59A7B75A" w14:textId="77777777" w:rsidR="00C537F4" w:rsidRPr="00732759" w:rsidRDefault="00C537F4" w:rsidP="003F0267">
            <w:pPr>
              <w:keepNext/>
              <w:keepLines/>
              <w:spacing w:after="0"/>
              <w:ind w:right="290"/>
              <w:jc w:val="right"/>
              <w:rPr>
                <w:rFonts w:ascii="Arial" w:hAnsi="Arial"/>
                <w:sz w:val="18"/>
              </w:rPr>
            </w:pPr>
            <w:r w:rsidRPr="00732759">
              <w:rPr>
                <w:rFonts w:ascii="Arial" w:hAnsi="Arial"/>
                <w:sz w:val="18"/>
              </w:rPr>
              <w:t>2305</w:t>
            </w:r>
          </w:p>
        </w:tc>
        <w:tc>
          <w:tcPr>
            <w:tcW w:w="1394" w:type="dxa"/>
          </w:tcPr>
          <w:p w14:paraId="1231D343" w14:textId="77777777" w:rsidR="00C537F4" w:rsidRPr="00732759" w:rsidRDefault="00C537F4" w:rsidP="003F0267">
            <w:pPr>
              <w:keepNext/>
              <w:keepLines/>
              <w:spacing w:after="0"/>
              <w:ind w:right="176"/>
              <w:jc w:val="right"/>
              <w:rPr>
                <w:rFonts w:ascii="Arial" w:hAnsi="Arial"/>
                <w:sz w:val="18"/>
              </w:rPr>
            </w:pPr>
            <w:r w:rsidRPr="00732759">
              <w:rPr>
                <w:rFonts w:ascii="Arial" w:hAnsi="Arial"/>
                <w:sz w:val="18"/>
              </w:rPr>
              <w:t>27660</w:t>
            </w:r>
          </w:p>
        </w:tc>
        <w:tc>
          <w:tcPr>
            <w:tcW w:w="1504" w:type="dxa"/>
          </w:tcPr>
          <w:p w14:paraId="1C826378" w14:textId="77777777" w:rsidR="00C537F4" w:rsidRPr="00732759" w:rsidRDefault="00C537F4" w:rsidP="003F0267">
            <w:pPr>
              <w:keepNext/>
              <w:keepLines/>
              <w:spacing w:after="0"/>
              <w:jc w:val="center"/>
              <w:rPr>
                <w:rFonts w:ascii="Arial" w:hAnsi="Arial"/>
                <w:sz w:val="18"/>
              </w:rPr>
            </w:pPr>
            <w:r w:rsidRPr="00732759">
              <w:rPr>
                <w:rFonts w:ascii="Arial" w:hAnsi="Arial"/>
                <w:sz w:val="18"/>
              </w:rPr>
              <w:t>27660 – 27759</w:t>
            </w:r>
          </w:p>
        </w:tc>
      </w:tr>
      <w:tr w:rsidR="003F0267" w:rsidRPr="00732759" w14:paraId="19E0AB34" w14:textId="77777777">
        <w:tc>
          <w:tcPr>
            <w:tcW w:w="1067" w:type="dxa"/>
          </w:tcPr>
          <w:p w14:paraId="089F8FF1" w14:textId="77777777" w:rsidR="003F0267" w:rsidRPr="00732759" w:rsidRDefault="003F0267" w:rsidP="003F0267">
            <w:pPr>
              <w:pStyle w:val="TAC"/>
              <w:rPr>
                <w:rFonts w:cs="Arial"/>
                <w:lang w:eastAsia="zh-CN"/>
              </w:rPr>
            </w:pPr>
            <w:r w:rsidRPr="00732759">
              <w:rPr>
                <w:rFonts w:cs="Arial"/>
                <w:lang w:eastAsia="en-US"/>
              </w:rPr>
              <w:t>31</w:t>
            </w:r>
          </w:p>
        </w:tc>
        <w:tc>
          <w:tcPr>
            <w:tcW w:w="1362" w:type="dxa"/>
          </w:tcPr>
          <w:p w14:paraId="6C61D808" w14:textId="77777777" w:rsidR="003F0267" w:rsidRPr="00732759" w:rsidRDefault="003F0267" w:rsidP="003F0267">
            <w:pPr>
              <w:pStyle w:val="TAR"/>
              <w:ind w:right="175"/>
              <w:rPr>
                <w:rFonts w:cs="Arial"/>
                <w:lang w:eastAsia="en-US"/>
              </w:rPr>
            </w:pPr>
            <w:r w:rsidRPr="00732759">
              <w:rPr>
                <w:rFonts w:cs="Arial"/>
                <w:lang w:eastAsia="en-US"/>
              </w:rPr>
              <w:t>462.5</w:t>
            </w:r>
          </w:p>
        </w:tc>
        <w:tc>
          <w:tcPr>
            <w:tcW w:w="1251" w:type="dxa"/>
          </w:tcPr>
          <w:p w14:paraId="00A98FB0" w14:textId="77777777" w:rsidR="003F0267" w:rsidRPr="00732759" w:rsidRDefault="003F0267" w:rsidP="003F0267">
            <w:pPr>
              <w:pStyle w:val="TAR"/>
              <w:ind w:right="33"/>
              <w:rPr>
                <w:rFonts w:cs="Arial"/>
                <w:lang w:eastAsia="en-US"/>
              </w:rPr>
            </w:pPr>
            <w:r w:rsidRPr="00732759">
              <w:rPr>
                <w:rFonts w:cs="Arial"/>
                <w:lang w:eastAsia="en-US"/>
              </w:rPr>
              <w:t>9870</w:t>
            </w:r>
          </w:p>
        </w:tc>
        <w:tc>
          <w:tcPr>
            <w:tcW w:w="1577" w:type="dxa"/>
          </w:tcPr>
          <w:p w14:paraId="03FA1242" w14:textId="77777777" w:rsidR="003F0267" w:rsidRPr="00732759" w:rsidRDefault="003F0267" w:rsidP="003F0267">
            <w:pPr>
              <w:pStyle w:val="TAC"/>
              <w:rPr>
                <w:rFonts w:cs="Arial"/>
                <w:lang w:eastAsia="en-US"/>
              </w:rPr>
            </w:pPr>
            <w:r w:rsidRPr="00732759">
              <w:rPr>
                <w:rFonts w:cs="Arial"/>
                <w:lang w:eastAsia="en-US"/>
              </w:rPr>
              <w:t>9870 – 9919</w:t>
            </w:r>
          </w:p>
        </w:tc>
        <w:tc>
          <w:tcPr>
            <w:tcW w:w="1515" w:type="dxa"/>
          </w:tcPr>
          <w:p w14:paraId="2B9B0DC0" w14:textId="77777777" w:rsidR="003F0267" w:rsidRPr="00732759" w:rsidRDefault="003F0267" w:rsidP="003F0267">
            <w:pPr>
              <w:pStyle w:val="TAR"/>
              <w:ind w:right="290"/>
              <w:rPr>
                <w:rFonts w:cs="Arial"/>
                <w:lang w:eastAsia="en-US"/>
              </w:rPr>
            </w:pPr>
            <w:r w:rsidRPr="00732759">
              <w:rPr>
                <w:rFonts w:cs="Arial"/>
                <w:lang w:eastAsia="en-US"/>
              </w:rPr>
              <w:t>452.5</w:t>
            </w:r>
          </w:p>
        </w:tc>
        <w:tc>
          <w:tcPr>
            <w:tcW w:w="1394" w:type="dxa"/>
          </w:tcPr>
          <w:p w14:paraId="766B3E52" w14:textId="77777777" w:rsidR="003F0267" w:rsidRPr="00732759" w:rsidRDefault="003F0267" w:rsidP="003F0267">
            <w:pPr>
              <w:pStyle w:val="TAR"/>
              <w:ind w:right="176"/>
              <w:rPr>
                <w:rFonts w:cs="Arial"/>
                <w:lang w:eastAsia="en-US"/>
              </w:rPr>
            </w:pPr>
            <w:r w:rsidRPr="00732759">
              <w:rPr>
                <w:rFonts w:cs="Arial"/>
                <w:lang w:eastAsia="en-US"/>
              </w:rPr>
              <w:t>27760</w:t>
            </w:r>
          </w:p>
        </w:tc>
        <w:tc>
          <w:tcPr>
            <w:tcW w:w="1504" w:type="dxa"/>
          </w:tcPr>
          <w:p w14:paraId="0B42B9DB" w14:textId="77777777" w:rsidR="003F0267" w:rsidRPr="00732759" w:rsidRDefault="003F0267" w:rsidP="003F0267">
            <w:pPr>
              <w:pStyle w:val="TAC"/>
              <w:rPr>
                <w:rFonts w:cs="Arial"/>
                <w:lang w:eastAsia="en-US"/>
              </w:rPr>
            </w:pPr>
            <w:r w:rsidRPr="00732759">
              <w:rPr>
                <w:rFonts w:cs="Arial"/>
                <w:lang w:eastAsia="en-US"/>
              </w:rPr>
              <w:t>27760 – 27809</w:t>
            </w:r>
          </w:p>
        </w:tc>
      </w:tr>
      <w:tr w:rsidR="00655221" w:rsidRPr="00732759" w14:paraId="3A28785F" w14:textId="77777777" w:rsidTr="00E11102">
        <w:tc>
          <w:tcPr>
            <w:tcW w:w="1067" w:type="dxa"/>
          </w:tcPr>
          <w:p w14:paraId="5B14968C" w14:textId="77777777" w:rsidR="00655221" w:rsidRPr="00732759" w:rsidRDefault="00655221" w:rsidP="00E11102">
            <w:pPr>
              <w:pStyle w:val="TAC"/>
              <w:rPr>
                <w:rFonts w:cs="Arial"/>
                <w:lang w:eastAsia="ja-JP"/>
              </w:rPr>
            </w:pPr>
            <w:r w:rsidRPr="00732759">
              <w:rPr>
                <w:rFonts w:cs="Arial" w:hint="eastAsia"/>
                <w:lang w:eastAsia="ja-JP"/>
              </w:rPr>
              <w:t>32</w:t>
            </w:r>
          </w:p>
          <w:p w14:paraId="3FE05C97" w14:textId="77777777" w:rsidR="00655221" w:rsidRPr="00732759" w:rsidRDefault="00655221" w:rsidP="00E11102">
            <w:pPr>
              <w:pStyle w:val="TAC"/>
              <w:rPr>
                <w:rFonts w:cs="Arial"/>
                <w:lang w:eastAsia="ja-JP"/>
              </w:rPr>
            </w:pPr>
            <w:r w:rsidRPr="00732759">
              <w:rPr>
                <w:rFonts w:cs="Arial" w:hint="eastAsia"/>
                <w:lang w:eastAsia="ja-JP"/>
              </w:rPr>
              <w:t>(NOTE 2)</w:t>
            </w:r>
          </w:p>
        </w:tc>
        <w:tc>
          <w:tcPr>
            <w:tcW w:w="1362" w:type="dxa"/>
          </w:tcPr>
          <w:p w14:paraId="1D4CDDA1" w14:textId="77777777" w:rsidR="00655221" w:rsidRPr="00732759" w:rsidRDefault="00655221" w:rsidP="00E11102">
            <w:pPr>
              <w:pStyle w:val="TAR"/>
              <w:ind w:right="175"/>
              <w:rPr>
                <w:rFonts w:cs="Arial"/>
                <w:lang w:eastAsia="ja-JP"/>
              </w:rPr>
            </w:pPr>
            <w:r w:rsidRPr="00732759">
              <w:rPr>
                <w:rFonts w:cs="Arial" w:hint="eastAsia"/>
                <w:lang w:eastAsia="ja-JP"/>
              </w:rPr>
              <w:t>1452</w:t>
            </w:r>
          </w:p>
        </w:tc>
        <w:tc>
          <w:tcPr>
            <w:tcW w:w="1251" w:type="dxa"/>
          </w:tcPr>
          <w:p w14:paraId="28DF3BFC" w14:textId="77777777" w:rsidR="00655221" w:rsidRPr="00732759" w:rsidRDefault="00655221" w:rsidP="00E11102">
            <w:pPr>
              <w:pStyle w:val="TAR"/>
              <w:ind w:right="33"/>
              <w:rPr>
                <w:rFonts w:cs="Arial"/>
                <w:lang w:eastAsia="ja-JP"/>
              </w:rPr>
            </w:pPr>
            <w:r w:rsidRPr="00732759">
              <w:rPr>
                <w:rFonts w:cs="Arial" w:hint="eastAsia"/>
                <w:lang w:eastAsia="ja-JP"/>
              </w:rPr>
              <w:t>9920</w:t>
            </w:r>
          </w:p>
        </w:tc>
        <w:tc>
          <w:tcPr>
            <w:tcW w:w="1577" w:type="dxa"/>
          </w:tcPr>
          <w:p w14:paraId="170D0BDD" w14:textId="77777777" w:rsidR="00655221" w:rsidRPr="00732759" w:rsidRDefault="00655221" w:rsidP="00E11102">
            <w:pPr>
              <w:pStyle w:val="TAC"/>
              <w:rPr>
                <w:rFonts w:cs="Arial"/>
                <w:lang w:eastAsia="ja-JP"/>
              </w:rPr>
            </w:pPr>
            <w:r w:rsidRPr="00732759">
              <w:rPr>
                <w:rFonts w:cs="Arial"/>
              </w:rPr>
              <w:t>9</w:t>
            </w:r>
            <w:r w:rsidRPr="00732759">
              <w:rPr>
                <w:rFonts w:cs="Arial" w:hint="eastAsia"/>
                <w:lang w:eastAsia="ja-JP"/>
              </w:rPr>
              <w:t>920</w:t>
            </w:r>
            <w:r w:rsidRPr="00732759">
              <w:rPr>
                <w:rFonts w:cs="Arial"/>
              </w:rPr>
              <w:t xml:space="preserve"> – </w:t>
            </w:r>
            <w:r w:rsidRPr="00732759">
              <w:rPr>
                <w:rFonts w:cs="Arial" w:hint="eastAsia"/>
                <w:lang w:eastAsia="ja-JP"/>
              </w:rPr>
              <w:t>10359</w:t>
            </w:r>
          </w:p>
        </w:tc>
        <w:tc>
          <w:tcPr>
            <w:tcW w:w="4413" w:type="dxa"/>
            <w:gridSpan w:val="3"/>
          </w:tcPr>
          <w:p w14:paraId="6A8CE48A" w14:textId="77777777" w:rsidR="00655221" w:rsidRPr="00732759" w:rsidRDefault="00655221" w:rsidP="00E11102">
            <w:pPr>
              <w:pStyle w:val="TAC"/>
              <w:rPr>
                <w:rFonts w:cs="Arial"/>
                <w:lang w:eastAsia="ja-JP"/>
              </w:rPr>
            </w:pPr>
            <w:r w:rsidRPr="00732759">
              <w:rPr>
                <w:rFonts w:cs="Arial" w:hint="eastAsia"/>
                <w:lang w:eastAsia="ja-JP"/>
              </w:rPr>
              <w:t>N/A</w:t>
            </w:r>
          </w:p>
        </w:tc>
      </w:tr>
      <w:tr w:rsidR="00F04EAD" w:rsidRPr="00732759" w14:paraId="2F66534A" w14:textId="77777777">
        <w:tc>
          <w:tcPr>
            <w:tcW w:w="1067" w:type="dxa"/>
          </w:tcPr>
          <w:p w14:paraId="3D9EA01D" w14:textId="77777777" w:rsidR="00F04EAD" w:rsidRPr="00732759" w:rsidRDefault="00F04EAD" w:rsidP="009C7470">
            <w:pPr>
              <w:pStyle w:val="TAC"/>
              <w:rPr>
                <w:rFonts w:cs="Arial"/>
                <w:lang w:eastAsia="en-US"/>
              </w:rPr>
            </w:pPr>
            <w:r w:rsidRPr="00732759">
              <w:rPr>
                <w:rFonts w:cs="Arial"/>
                <w:lang w:eastAsia="en-US"/>
              </w:rPr>
              <w:t>33</w:t>
            </w:r>
          </w:p>
        </w:tc>
        <w:tc>
          <w:tcPr>
            <w:tcW w:w="1362" w:type="dxa"/>
          </w:tcPr>
          <w:p w14:paraId="09715CF1" w14:textId="77777777" w:rsidR="00F04EAD" w:rsidRPr="00732759" w:rsidRDefault="00F04EAD" w:rsidP="009C7470">
            <w:pPr>
              <w:pStyle w:val="TAR"/>
              <w:ind w:right="175"/>
              <w:rPr>
                <w:rFonts w:cs="Arial"/>
                <w:lang w:eastAsia="en-US"/>
              </w:rPr>
            </w:pPr>
            <w:r w:rsidRPr="00732759">
              <w:rPr>
                <w:rFonts w:cs="Arial"/>
                <w:lang w:eastAsia="en-US"/>
              </w:rPr>
              <w:t>1900</w:t>
            </w:r>
          </w:p>
        </w:tc>
        <w:tc>
          <w:tcPr>
            <w:tcW w:w="1251" w:type="dxa"/>
          </w:tcPr>
          <w:p w14:paraId="5D074C4F" w14:textId="77777777" w:rsidR="00F04EAD" w:rsidRPr="00732759" w:rsidRDefault="00F04EAD" w:rsidP="009C7470">
            <w:pPr>
              <w:pStyle w:val="TAR"/>
              <w:ind w:right="33"/>
              <w:rPr>
                <w:rFonts w:cs="Arial"/>
                <w:lang w:eastAsia="en-US"/>
              </w:rPr>
            </w:pPr>
            <w:r w:rsidRPr="00732759">
              <w:rPr>
                <w:rFonts w:cs="Arial"/>
                <w:lang w:eastAsia="en-US"/>
              </w:rPr>
              <w:t>36000</w:t>
            </w:r>
          </w:p>
        </w:tc>
        <w:tc>
          <w:tcPr>
            <w:tcW w:w="1577" w:type="dxa"/>
          </w:tcPr>
          <w:p w14:paraId="7C076CD4" w14:textId="77777777" w:rsidR="00F04EAD" w:rsidRPr="00732759" w:rsidRDefault="00F04EAD" w:rsidP="009C7470">
            <w:pPr>
              <w:pStyle w:val="TAC"/>
              <w:rPr>
                <w:rFonts w:cs="Arial"/>
                <w:lang w:eastAsia="en-US"/>
              </w:rPr>
            </w:pPr>
            <w:r w:rsidRPr="00732759">
              <w:rPr>
                <w:rFonts w:cs="Arial"/>
                <w:lang w:eastAsia="en-US"/>
              </w:rPr>
              <w:t>36000 – 36199</w:t>
            </w:r>
          </w:p>
        </w:tc>
        <w:tc>
          <w:tcPr>
            <w:tcW w:w="1515" w:type="dxa"/>
          </w:tcPr>
          <w:p w14:paraId="43E70411" w14:textId="77777777" w:rsidR="00F04EAD" w:rsidRPr="00732759" w:rsidRDefault="00F04EAD" w:rsidP="009C7470">
            <w:pPr>
              <w:pStyle w:val="TAR"/>
              <w:ind w:right="290"/>
              <w:rPr>
                <w:rFonts w:cs="Arial"/>
                <w:lang w:eastAsia="en-US"/>
              </w:rPr>
            </w:pPr>
            <w:r w:rsidRPr="00732759">
              <w:rPr>
                <w:rFonts w:cs="Arial"/>
                <w:lang w:eastAsia="en-US"/>
              </w:rPr>
              <w:t>1900</w:t>
            </w:r>
          </w:p>
        </w:tc>
        <w:tc>
          <w:tcPr>
            <w:tcW w:w="1394" w:type="dxa"/>
          </w:tcPr>
          <w:p w14:paraId="1093CE2E" w14:textId="77777777" w:rsidR="00F04EAD" w:rsidRPr="00732759" w:rsidRDefault="00F04EAD" w:rsidP="009C7470">
            <w:pPr>
              <w:pStyle w:val="TAR"/>
              <w:ind w:right="176"/>
              <w:rPr>
                <w:rFonts w:cs="Arial"/>
                <w:lang w:eastAsia="en-US"/>
              </w:rPr>
            </w:pPr>
            <w:r w:rsidRPr="00732759">
              <w:rPr>
                <w:rFonts w:cs="Arial"/>
                <w:lang w:eastAsia="en-US"/>
              </w:rPr>
              <w:t>36000</w:t>
            </w:r>
          </w:p>
        </w:tc>
        <w:tc>
          <w:tcPr>
            <w:tcW w:w="1504" w:type="dxa"/>
          </w:tcPr>
          <w:p w14:paraId="11597190" w14:textId="77777777" w:rsidR="00F04EAD" w:rsidRPr="00732759" w:rsidRDefault="00F04EAD" w:rsidP="009C7470">
            <w:pPr>
              <w:pStyle w:val="TAC"/>
              <w:rPr>
                <w:rFonts w:cs="Arial"/>
                <w:lang w:eastAsia="en-US"/>
              </w:rPr>
            </w:pPr>
            <w:r w:rsidRPr="00732759">
              <w:rPr>
                <w:rFonts w:cs="Arial"/>
                <w:lang w:eastAsia="en-US"/>
              </w:rPr>
              <w:t>36000 – 36199</w:t>
            </w:r>
          </w:p>
        </w:tc>
      </w:tr>
      <w:tr w:rsidR="00F04EAD" w:rsidRPr="00732759" w14:paraId="1DE89382" w14:textId="77777777">
        <w:tc>
          <w:tcPr>
            <w:tcW w:w="1067" w:type="dxa"/>
          </w:tcPr>
          <w:p w14:paraId="03961DA5" w14:textId="77777777" w:rsidR="00F04EAD" w:rsidRPr="00732759" w:rsidRDefault="00F04EAD" w:rsidP="009C7470">
            <w:pPr>
              <w:pStyle w:val="TAC"/>
              <w:rPr>
                <w:rFonts w:cs="Arial"/>
                <w:lang w:eastAsia="en-US"/>
              </w:rPr>
            </w:pPr>
            <w:r w:rsidRPr="00732759">
              <w:rPr>
                <w:rFonts w:cs="Arial"/>
                <w:lang w:eastAsia="en-US"/>
              </w:rPr>
              <w:t>34</w:t>
            </w:r>
          </w:p>
        </w:tc>
        <w:tc>
          <w:tcPr>
            <w:tcW w:w="1362" w:type="dxa"/>
          </w:tcPr>
          <w:p w14:paraId="30FBFBAA" w14:textId="77777777" w:rsidR="00F04EAD" w:rsidRPr="00732759" w:rsidRDefault="00F04EAD" w:rsidP="009C7470">
            <w:pPr>
              <w:pStyle w:val="TAR"/>
              <w:ind w:right="175"/>
              <w:rPr>
                <w:rFonts w:cs="Arial"/>
                <w:lang w:eastAsia="en-US"/>
              </w:rPr>
            </w:pPr>
            <w:r w:rsidRPr="00732759">
              <w:rPr>
                <w:rFonts w:cs="Arial"/>
                <w:lang w:eastAsia="en-US"/>
              </w:rPr>
              <w:t>2010</w:t>
            </w:r>
          </w:p>
        </w:tc>
        <w:tc>
          <w:tcPr>
            <w:tcW w:w="1251" w:type="dxa"/>
          </w:tcPr>
          <w:p w14:paraId="4DF26F7D" w14:textId="77777777" w:rsidR="00F04EAD" w:rsidRPr="00732759" w:rsidRDefault="00F04EAD" w:rsidP="009C7470">
            <w:pPr>
              <w:pStyle w:val="TAR"/>
              <w:ind w:right="33"/>
              <w:rPr>
                <w:rFonts w:cs="Arial"/>
                <w:lang w:eastAsia="en-US"/>
              </w:rPr>
            </w:pPr>
            <w:r w:rsidRPr="00732759">
              <w:rPr>
                <w:rFonts w:cs="Arial"/>
                <w:lang w:eastAsia="en-US"/>
              </w:rPr>
              <w:t>36200</w:t>
            </w:r>
          </w:p>
        </w:tc>
        <w:tc>
          <w:tcPr>
            <w:tcW w:w="1577" w:type="dxa"/>
          </w:tcPr>
          <w:p w14:paraId="68ABFA3B" w14:textId="77777777" w:rsidR="00F04EAD" w:rsidRPr="00732759" w:rsidRDefault="00F04EAD" w:rsidP="009C7470">
            <w:pPr>
              <w:pStyle w:val="TAC"/>
              <w:rPr>
                <w:rFonts w:cs="Arial"/>
                <w:lang w:eastAsia="en-US"/>
              </w:rPr>
            </w:pPr>
            <w:r w:rsidRPr="00732759">
              <w:rPr>
                <w:rFonts w:cs="Arial"/>
                <w:lang w:eastAsia="en-US"/>
              </w:rPr>
              <w:t>36200 – 36349</w:t>
            </w:r>
          </w:p>
        </w:tc>
        <w:tc>
          <w:tcPr>
            <w:tcW w:w="1515" w:type="dxa"/>
          </w:tcPr>
          <w:p w14:paraId="28AB91E3" w14:textId="77777777" w:rsidR="00F04EAD" w:rsidRPr="00732759" w:rsidRDefault="00F04EAD" w:rsidP="009C7470">
            <w:pPr>
              <w:pStyle w:val="TAR"/>
              <w:ind w:right="290"/>
              <w:rPr>
                <w:rFonts w:cs="Arial"/>
                <w:lang w:eastAsia="en-US"/>
              </w:rPr>
            </w:pPr>
            <w:r w:rsidRPr="00732759">
              <w:rPr>
                <w:rFonts w:cs="Arial"/>
                <w:lang w:eastAsia="en-US"/>
              </w:rPr>
              <w:t>2010</w:t>
            </w:r>
          </w:p>
        </w:tc>
        <w:tc>
          <w:tcPr>
            <w:tcW w:w="1394" w:type="dxa"/>
          </w:tcPr>
          <w:p w14:paraId="59086CE2" w14:textId="77777777" w:rsidR="00F04EAD" w:rsidRPr="00732759" w:rsidRDefault="00F04EAD" w:rsidP="009C7470">
            <w:pPr>
              <w:pStyle w:val="TAR"/>
              <w:ind w:right="176"/>
              <w:rPr>
                <w:rFonts w:cs="Arial"/>
                <w:lang w:eastAsia="en-US"/>
              </w:rPr>
            </w:pPr>
            <w:r w:rsidRPr="00732759">
              <w:rPr>
                <w:rFonts w:cs="Arial"/>
                <w:lang w:eastAsia="en-US"/>
              </w:rPr>
              <w:t>36200</w:t>
            </w:r>
          </w:p>
        </w:tc>
        <w:tc>
          <w:tcPr>
            <w:tcW w:w="1504" w:type="dxa"/>
          </w:tcPr>
          <w:p w14:paraId="3345F584" w14:textId="77777777" w:rsidR="00F04EAD" w:rsidRPr="00732759" w:rsidRDefault="00F04EAD" w:rsidP="009C7470">
            <w:pPr>
              <w:pStyle w:val="TAC"/>
              <w:rPr>
                <w:rFonts w:cs="Arial"/>
                <w:lang w:eastAsia="en-US"/>
              </w:rPr>
            </w:pPr>
            <w:r w:rsidRPr="00732759">
              <w:rPr>
                <w:rFonts w:cs="Arial"/>
                <w:lang w:eastAsia="en-US"/>
              </w:rPr>
              <w:t>36200 – 36349</w:t>
            </w:r>
          </w:p>
        </w:tc>
      </w:tr>
      <w:tr w:rsidR="00F04EAD" w:rsidRPr="00732759" w14:paraId="12A6923F" w14:textId="77777777">
        <w:tc>
          <w:tcPr>
            <w:tcW w:w="1067" w:type="dxa"/>
          </w:tcPr>
          <w:p w14:paraId="7E6FB1CC" w14:textId="77777777" w:rsidR="00F04EAD" w:rsidRPr="00732759" w:rsidRDefault="00F04EAD" w:rsidP="009C7470">
            <w:pPr>
              <w:pStyle w:val="TAC"/>
              <w:rPr>
                <w:rFonts w:cs="Arial"/>
                <w:lang w:eastAsia="en-US"/>
              </w:rPr>
            </w:pPr>
            <w:r w:rsidRPr="00732759">
              <w:rPr>
                <w:rFonts w:cs="Arial"/>
                <w:lang w:eastAsia="en-US"/>
              </w:rPr>
              <w:t>35</w:t>
            </w:r>
          </w:p>
        </w:tc>
        <w:tc>
          <w:tcPr>
            <w:tcW w:w="1362" w:type="dxa"/>
          </w:tcPr>
          <w:p w14:paraId="1E04DB91" w14:textId="77777777" w:rsidR="00F04EAD" w:rsidRPr="00732759" w:rsidRDefault="00F04EAD" w:rsidP="009C7470">
            <w:pPr>
              <w:pStyle w:val="TAR"/>
              <w:ind w:right="175"/>
              <w:rPr>
                <w:rFonts w:cs="Arial"/>
                <w:lang w:eastAsia="en-US"/>
              </w:rPr>
            </w:pPr>
            <w:r w:rsidRPr="00732759">
              <w:rPr>
                <w:rFonts w:cs="Arial"/>
                <w:lang w:eastAsia="en-US"/>
              </w:rPr>
              <w:t>1850</w:t>
            </w:r>
          </w:p>
        </w:tc>
        <w:tc>
          <w:tcPr>
            <w:tcW w:w="1251" w:type="dxa"/>
          </w:tcPr>
          <w:p w14:paraId="3B681847" w14:textId="77777777" w:rsidR="00F04EAD" w:rsidRPr="00732759" w:rsidRDefault="00F04EAD" w:rsidP="009C7470">
            <w:pPr>
              <w:pStyle w:val="TAR"/>
              <w:ind w:right="33"/>
              <w:rPr>
                <w:rFonts w:cs="Arial"/>
                <w:lang w:eastAsia="en-US"/>
              </w:rPr>
            </w:pPr>
            <w:r w:rsidRPr="00732759">
              <w:rPr>
                <w:rFonts w:cs="Arial"/>
                <w:lang w:eastAsia="en-US"/>
              </w:rPr>
              <w:t>36350</w:t>
            </w:r>
          </w:p>
        </w:tc>
        <w:tc>
          <w:tcPr>
            <w:tcW w:w="1577" w:type="dxa"/>
          </w:tcPr>
          <w:p w14:paraId="23782407" w14:textId="77777777" w:rsidR="00F04EAD" w:rsidRPr="00732759" w:rsidRDefault="00F04EAD" w:rsidP="009C7470">
            <w:pPr>
              <w:pStyle w:val="TAC"/>
              <w:rPr>
                <w:rFonts w:cs="Arial"/>
                <w:lang w:eastAsia="en-US"/>
              </w:rPr>
            </w:pPr>
            <w:r w:rsidRPr="00732759">
              <w:rPr>
                <w:rFonts w:cs="Arial"/>
                <w:lang w:eastAsia="en-US"/>
              </w:rPr>
              <w:t>36350 – 36949</w:t>
            </w:r>
          </w:p>
        </w:tc>
        <w:tc>
          <w:tcPr>
            <w:tcW w:w="1515" w:type="dxa"/>
          </w:tcPr>
          <w:p w14:paraId="530AD7EA" w14:textId="77777777" w:rsidR="00F04EAD" w:rsidRPr="00732759" w:rsidRDefault="00F04EAD" w:rsidP="009C7470">
            <w:pPr>
              <w:pStyle w:val="TAR"/>
              <w:ind w:right="290"/>
              <w:rPr>
                <w:rFonts w:cs="Arial"/>
                <w:lang w:eastAsia="en-US"/>
              </w:rPr>
            </w:pPr>
            <w:r w:rsidRPr="00732759">
              <w:rPr>
                <w:rFonts w:cs="Arial"/>
                <w:lang w:eastAsia="en-US"/>
              </w:rPr>
              <w:t>1850</w:t>
            </w:r>
          </w:p>
        </w:tc>
        <w:tc>
          <w:tcPr>
            <w:tcW w:w="1394" w:type="dxa"/>
          </w:tcPr>
          <w:p w14:paraId="620A0EC3" w14:textId="77777777" w:rsidR="00F04EAD" w:rsidRPr="00732759" w:rsidRDefault="00F04EAD" w:rsidP="009C7470">
            <w:pPr>
              <w:pStyle w:val="TAR"/>
              <w:ind w:right="176"/>
              <w:rPr>
                <w:rFonts w:cs="Arial"/>
                <w:lang w:eastAsia="en-US"/>
              </w:rPr>
            </w:pPr>
            <w:r w:rsidRPr="00732759">
              <w:rPr>
                <w:rFonts w:cs="Arial"/>
                <w:lang w:eastAsia="en-US"/>
              </w:rPr>
              <w:t>36350</w:t>
            </w:r>
          </w:p>
        </w:tc>
        <w:tc>
          <w:tcPr>
            <w:tcW w:w="1504" w:type="dxa"/>
          </w:tcPr>
          <w:p w14:paraId="36E5381D" w14:textId="77777777" w:rsidR="00F04EAD" w:rsidRPr="00732759" w:rsidRDefault="00F04EAD" w:rsidP="009C7470">
            <w:pPr>
              <w:pStyle w:val="TAC"/>
              <w:rPr>
                <w:rFonts w:cs="Arial"/>
                <w:lang w:eastAsia="en-US"/>
              </w:rPr>
            </w:pPr>
            <w:r w:rsidRPr="00732759">
              <w:rPr>
                <w:rFonts w:cs="Arial"/>
                <w:lang w:eastAsia="en-US"/>
              </w:rPr>
              <w:t>36350 – 36949</w:t>
            </w:r>
          </w:p>
        </w:tc>
      </w:tr>
      <w:tr w:rsidR="00F04EAD" w:rsidRPr="00732759" w14:paraId="67030B92" w14:textId="77777777">
        <w:tc>
          <w:tcPr>
            <w:tcW w:w="1067" w:type="dxa"/>
          </w:tcPr>
          <w:p w14:paraId="1B4528F8" w14:textId="77777777" w:rsidR="00F04EAD" w:rsidRPr="00732759" w:rsidRDefault="00F04EAD" w:rsidP="009C7470">
            <w:pPr>
              <w:pStyle w:val="TAC"/>
              <w:rPr>
                <w:rFonts w:cs="Arial"/>
                <w:lang w:eastAsia="en-US"/>
              </w:rPr>
            </w:pPr>
            <w:r w:rsidRPr="00732759">
              <w:rPr>
                <w:rFonts w:cs="Arial"/>
                <w:lang w:eastAsia="en-US"/>
              </w:rPr>
              <w:t>36</w:t>
            </w:r>
          </w:p>
        </w:tc>
        <w:tc>
          <w:tcPr>
            <w:tcW w:w="1362" w:type="dxa"/>
          </w:tcPr>
          <w:p w14:paraId="474180C5" w14:textId="77777777" w:rsidR="00F04EAD" w:rsidRPr="00732759" w:rsidRDefault="00F04EAD" w:rsidP="009C7470">
            <w:pPr>
              <w:pStyle w:val="TAR"/>
              <w:ind w:right="175"/>
              <w:rPr>
                <w:rFonts w:cs="Arial"/>
                <w:lang w:eastAsia="en-US"/>
              </w:rPr>
            </w:pPr>
            <w:r w:rsidRPr="00732759">
              <w:rPr>
                <w:rFonts w:cs="Arial"/>
                <w:lang w:eastAsia="en-US"/>
              </w:rPr>
              <w:t>1930</w:t>
            </w:r>
          </w:p>
        </w:tc>
        <w:tc>
          <w:tcPr>
            <w:tcW w:w="1251" w:type="dxa"/>
          </w:tcPr>
          <w:p w14:paraId="36F5D4C4" w14:textId="77777777" w:rsidR="00F04EAD" w:rsidRPr="00732759" w:rsidRDefault="00F04EAD" w:rsidP="009C7470">
            <w:pPr>
              <w:pStyle w:val="TAR"/>
              <w:ind w:right="33"/>
              <w:rPr>
                <w:rFonts w:cs="Arial"/>
                <w:lang w:eastAsia="en-US"/>
              </w:rPr>
            </w:pPr>
            <w:r w:rsidRPr="00732759">
              <w:rPr>
                <w:rFonts w:cs="Arial"/>
                <w:lang w:eastAsia="en-US"/>
              </w:rPr>
              <w:t>36950</w:t>
            </w:r>
          </w:p>
        </w:tc>
        <w:tc>
          <w:tcPr>
            <w:tcW w:w="1577" w:type="dxa"/>
          </w:tcPr>
          <w:p w14:paraId="0FF03CD2" w14:textId="77777777" w:rsidR="00F04EAD" w:rsidRPr="00732759" w:rsidRDefault="00F04EAD" w:rsidP="009C7470">
            <w:pPr>
              <w:pStyle w:val="TAC"/>
              <w:rPr>
                <w:rFonts w:cs="Arial"/>
                <w:lang w:eastAsia="en-US"/>
              </w:rPr>
            </w:pPr>
            <w:r w:rsidRPr="00732759">
              <w:rPr>
                <w:rFonts w:cs="Arial"/>
                <w:lang w:eastAsia="en-US"/>
              </w:rPr>
              <w:t>36950 – 37549</w:t>
            </w:r>
          </w:p>
        </w:tc>
        <w:tc>
          <w:tcPr>
            <w:tcW w:w="1515" w:type="dxa"/>
          </w:tcPr>
          <w:p w14:paraId="0E5A010F" w14:textId="77777777" w:rsidR="00F04EAD" w:rsidRPr="00732759" w:rsidRDefault="00F04EAD" w:rsidP="009C7470">
            <w:pPr>
              <w:pStyle w:val="TAR"/>
              <w:ind w:right="290"/>
              <w:rPr>
                <w:rFonts w:cs="Arial"/>
                <w:lang w:eastAsia="en-US"/>
              </w:rPr>
            </w:pPr>
            <w:r w:rsidRPr="00732759">
              <w:rPr>
                <w:rFonts w:cs="Arial"/>
                <w:lang w:eastAsia="en-US"/>
              </w:rPr>
              <w:t>1930</w:t>
            </w:r>
          </w:p>
        </w:tc>
        <w:tc>
          <w:tcPr>
            <w:tcW w:w="1394" w:type="dxa"/>
          </w:tcPr>
          <w:p w14:paraId="2DE75BD7" w14:textId="77777777" w:rsidR="00F04EAD" w:rsidRPr="00732759" w:rsidRDefault="00F04EAD" w:rsidP="009C7470">
            <w:pPr>
              <w:pStyle w:val="TAR"/>
              <w:ind w:right="176"/>
              <w:rPr>
                <w:rFonts w:cs="Arial"/>
                <w:lang w:eastAsia="en-US"/>
              </w:rPr>
            </w:pPr>
            <w:r w:rsidRPr="00732759">
              <w:rPr>
                <w:rFonts w:cs="Arial"/>
                <w:lang w:eastAsia="en-US"/>
              </w:rPr>
              <w:t>36950</w:t>
            </w:r>
          </w:p>
        </w:tc>
        <w:tc>
          <w:tcPr>
            <w:tcW w:w="1504" w:type="dxa"/>
          </w:tcPr>
          <w:p w14:paraId="1FBB1435" w14:textId="77777777" w:rsidR="00F04EAD" w:rsidRPr="00732759" w:rsidRDefault="00F04EAD" w:rsidP="009C7470">
            <w:pPr>
              <w:pStyle w:val="TAC"/>
              <w:rPr>
                <w:rFonts w:cs="Arial"/>
                <w:lang w:eastAsia="en-US"/>
              </w:rPr>
            </w:pPr>
            <w:r w:rsidRPr="00732759">
              <w:rPr>
                <w:rFonts w:cs="Arial"/>
                <w:lang w:eastAsia="en-US"/>
              </w:rPr>
              <w:t>36950 – 37549</w:t>
            </w:r>
          </w:p>
        </w:tc>
      </w:tr>
      <w:tr w:rsidR="00F04EAD" w:rsidRPr="00732759" w14:paraId="6DF782FB" w14:textId="77777777">
        <w:tc>
          <w:tcPr>
            <w:tcW w:w="1067" w:type="dxa"/>
          </w:tcPr>
          <w:p w14:paraId="7ADFC377" w14:textId="77777777" w:rsidR="00F04EAD" w:rsidRPr="00732759" w:rsidRDefault="00F04EAD" w:rsidP="009C7470">
            <w:pPr>
              <w:pStyle w:val="TAC"/>
              <w:rPr>
                <w:rFonts w:cs="Arial"/>
                <w:lang w:eastAsia="en-US"/>
              </w:rPr>
            </w:pPr>
            <w:r w:rsidRPr="00732759">
              <w:rPr>
                <w:rFonts w:cs="Arial"/>
                <w:lang w:eastAsia="en-US"/>
              </w:rPr>
              <w:t>37</w:t>
            </w:r>
          </w:p>
        </w:tc>
        <w:tc>
          <w:tcPr>
            <w:tcW w:w="1362" w:type="dxa"/>
          </w:tcPr>
          <w:p w14:paraId="755AADDA" w14:textId="77777777" w:rsidR="00F04EAD" w:rsidRPr="00732759" w:rsidRDefault="00F04EAD" w:rsidP="009C7470">
            <w:pPr>
              <w:pStyle w:val="TAR"/>
              <w:ind w:right="175"/>
              <w:rPr>
                <w:rFonts w:cs="Arial"/>
                <w:lang w:eastAsia="en-US"/>
              </w:rPr>
            </w:pPr>
            <w:r w:rsidRPr="00732759">
              <w:rPr>
                <w:rFonts w:cs="Arial"/>
                <w:lang w:eastAsia="en-US"/>
              </w:rPr>
              <w:t>1910</w:t>
            </w:r>
          </w:p>
        </w:tc>
        <w:tc>
          <w:tcPr>
            <w:tcW w:w="1251" w:type="dxa"/>
          </w:tcPr>
          <w:p w14:paraId="32CC8DB1" w14:textId="77777777" w:rsidR="00F04EAD" w:rsidRPr="00732759" w:rsidRDefault="00F04EAD" w:rsidP="009C7470">
            <w:pPr>
              <w:pStyle w:val="TAR"/>
              <w:ind w:right="33"/>
              <w:rPr>
                <w:rFonts w:cs="Arial"/>
                <w:lang w:eastAsia="en-US"/>
              </w:rPr>
            </w:pPr>
            <w:r w:rsidRPr="00732759">
              <w:rPr>
                <w:rFonts w:cs="Arial"/>
                <w:lang w:eastAsia="en-US"/>
              </w:rPr>
              <w:t>37550</w:t>
            </w:r>
          </w:p>
        </w:tc>
        <w:tc>
          <w:tcPr>
            <w:tcW w:w="1577" w:type="dxa"/>
          </w:tcPr>
          <w:p w14:paraId="6C647EC3" w14:textId="77777777" w:rsidR="00F04EAD" w:rsidRPr="00732759" w:rsidRDefault="00F04EAD" w:rsidP="009C7470">
            <w:pPr>
              <w:pStyle w:val="TAC"/>
              <w:rPr>
                <w:rFonts w:cs="Arial"/>
                <w:lang w:eastAsia="en-US"/>
              </w:rPr>
            </w:pPr>
            <w:r w:rsidRPr="00732759">
              <w:rPr>
                <w:rFonts w:cs="Arial"/>
                <w:lang w:eastAsia="en-US"/>
              </w:rPr>
              <w:t>37550 – 37749</w:t>
            </w:r>
          </w:p>
        </w:tc>
        <w:tc>
          <w:tcPr>
            <w:tcW w:w="1515" w:type="dxa"/>
          </w:tcPr>
          <w:p w14:paraId="665FF945" w14:textId="77777777" w:rsidR="00F04EAD" w:rsidRPr="00732759" w:rsidRDefault="00F04EAD" w:rsidP="009C7470">
            <w:pPr>
              <w:pStyle w:val="TAR"/>
              <w:ind w:right="290"/>
              <w:rPr>
                <w:rFonts w:cs="Arial"/>
                <w:lang w:eastAsia="en-US"/>
              </w:rPr>
            </w:pPr>
            <w:r w:rsidRPr="00732759">
              <w:rPr>
                <w:rFonts w:cs="Arial"/>
                <w:lang w:eastAsia="en-US"/>
              </w:rPr>
              <w:t>1910</w:t>
            </w:r>
          </w:p>
        </w:tc>
        <w:tc>
          <w:tcPr>
            <w:tcW w:w="1394" w:type="dxa"/>
          </w:tcPr>
          <w:p w14:paraId="0AEAC4C8" w14:textId="77777777" w:rsidR="00F04EAD" w:rsidRPr="00732759" w:rsidRDefault="00F04EAD" w:rsidP="009C7470">
            <w:pPr>
              <w:pStyle w:val="TAR"/>
              <w:ind w:right="176"/>
              <w:rPr>
                <w:rFonts w:cs="Arial"/>
                <w:lang w:eastAsia="en-US"/>
              </w:rPr>
            </w:pPr>
            <w:r w:rsidRPr="00732759">
              <w:rPr>
                <w:rFonts w:cs="Arial"/>
                <w:lang w:eastAsia="en-US"/>
              </w:rPr>
              <w:t>37550</w:t>
            </w:r>
          </w:p>
        </w:tc>
        <w:tc>
          <w:tcPr>
            <w:tcW w:w="1504" w:type="dxa"/>
          </w:tcPr>
          <w:p w14:paraId="6B8BD1AB" w14:textId="77777777" w:rsidR="00F04EAD" w:rsidRPr="00732759" w:rsidRDefault="00F04EAD" w:rsidP="009C7470">
            <w:pPr>
              <w:pStyle w:val="TAC"/>
              <w:rPr>
                <w:rFonts w:cs="Arial"/>
                <w:lang w:eastAsia="en-US"/>
              </w:rPr>
            </w:pPr>
            <w:r w:rsidRPr="00732759">
              <w:rPr>
                <w:rFonts w:cs="Arial"/>
                <w:lang w:eastAsia="en-US"/>
              </w:rPr>
              <w:t>37550 – 37749</w:t>
            </w:r>
          </w:p>
        </w:tc>
      </w:tr>
      <w:tr w:rsidR="00F04EAD" w:rsidRPr="00732759" w14:paraId="25710E62" w14:textId="77777777">
        <w:tc>
          <w:tcPr>
            <w:tcW w:w="1067" w:type="dxa"/>
          </w:tcPr>
          <w:p w14:paraId="4B68CCBF" w14:textId="77777777" w:rsidR="00F04EAD" w:rsidRPr="00732759" w:rsidRDefault="00F04EAD" w:rsidP="009C7470">
            <w:pPr>
              <w:pStyle w:val="TAC"/>
              <w:rPr>
                <w:rFonts w:cs="Arial"/>
                <w:lang w:eastAsia="en-US"/>
              </w:rPr>
            </w:pPr>
            <w:r w:rsidRPr="00732759">
              <w:rPr>
                <w:rFonts w:cs="Arial"/>
                <w:lang w:eastAsia="en-US"/>
              </w:rPr>
              <w:t>38</w:t>
            </w:r>
          </w:p>
        </w:tc>
        <w:tc>
          <w:tcPr>
            <w:tcW w:w="1362" w:type="dxa"/>
          </w:tcPr>
          <w:p w14:paraId="0E839514" w14:textId="77777777" w:rsidR="00F04EAD" w:rsidRPr="00732759" w:rsidRDefault="00F04EAD" w:rsidP="009C7470">
            <w:pPr>
              <w:pStyle w:val="TAR"/>
              <w:ind w:right="175"/>
              <w:rPr>
                <w:rFonts w:cs="Arial"/>
                <w:lang w:eastAsia="en-US"/>
              </w:rPr>
            </w:pPr>
            <w:r w:rsidRPr="00732759">
              <w:rPr>
                <w:rFonts w:cs="Arial"/>
                <w:lang w:eastAsia="en-US"/>
              </w:rPr>
              <w:t>2570</w:t>
            </w:r>
          </w:p>
        </w:tc>
        <w:tc>
          <w:tcPr>
            <w:tcW w:w="1251" w:type="dxa"/>
          </w:tcPr>
          <w:p w14:paraId="68FAE400" w14:textId="77777777" w:rsidR="00F04EAD" w:rsidRPr="00732759" w:rsidRDefault="00F04EAD" w:rsidP="009C7470">
            <w:pPr>
              <w:pStyle w:val="TAR"/>
              <w:ind w:right="33"/>
              <w:rPr>
                <w:rFonts w:cs="Arial"/>
                <w:lang w:eastAsia="en-US"/>
              </w:rPr>
            </w:pPr>
            <w:r w:rsidRPr="00732759">
              <w:rPr>
                <w:rFonts w:cs="Arial"/>
                <w:lang w:eastAsia="en-US"/>
              </w:rPr>
              <w:t>37750</w:t>
            </w:r>
          </w:p>
        </w:tc>
        <w:tc>
          <w:tcPr>
            <w:tcW w:w="1577" w:type="dxa"/>
          </w:tcPr>
          <w:p w14:paraId="7C09B5A1" w14:textId="77777777" w:rsidR="00F04EAD" w:rsidRPr="00732759" w:rsidRDefault="00F04EAD" w:rsidP="009C7470">
            <w:pPr>
              <w:pStyle w:val="TAC"/>
              <w:rPr>
                <w:rFonts w:cs="Arial"/>
                <w:lang w:eastAsia="en-US"/>
              </w:rPr>
            </w:pPr>
            <w:r w:rsidRPr="00732759">
              <w:rPr>
                <w:rFonts w:cs="Arial"/>
                <w:lang w:eastAsia="en-US"/>
              </w:rPr>
              <w:t>37750 – 38249</w:t>
            </w:r>
          </w:p>
        </w:tc>
        <w:tc>
          <w:tcPr>
            <w:tcW w:w="1515" w:type="dxa"/>
          </w:tcPr>
          <w:p w14:paraId="1B89D554" w14:textId="77777777" w:rsidR="00F04EAD" w:rsidRPr="00732759" w:rsidRDefault="00F04EAD" w:rsidP="009C7470">
            <w:pPr>
              <w:pStyle w:val="TAR"/>
              <w:ind w:right="290"/>
              <w:rPr>
                <w:rFonts w:cs="Arial"/>
                <w:lang w:eastAsia="en-US"/>
              </w:rPr>
            </w:pPr>
            <w:r w:rsidRPr="00732759">
              <w:rPr>
                <w:rFonts w:cs="Arial"/>
                <w:lang w:eastAsia="en-US"/>
              </w:rPr>
              <w:t>2570</w:t>
            </w:r>
          </w:p>
        </w:tc>
        <w:tc>
          <w:tcPr>
            <w:tcW w:w="1394" w:type="dxa"/>
          </w:tcPr>
          <w:p w14:paraId="11C9CA77" w14:textId="77777777" w:rsidR="00F04EAD" w:rsidRPr="00732759" w:rsidRDefault="00F04EAD" w:rsidP="009C7470">
            <w:pPr>
              <w:pStyle w:val="TAR"/>
              <w:ind w:right="176"/>
              <w:rPr>
                <w:rFonts w:cs="Arial"/>
                <w:lang w:eastAsia="en-US"/>
              </w:rPr>
            </w:pPr>
            <w:r w:rsidRPr="00732759">
              <w:rPr>
                <w:rFonts w:cs="Arial"/>
                <w:lang w:eastAsia="en-US"/>
              </w:rPr>
              <w:t>37750</w:t>
            </w:r>
          </w:p>
        </w:tc>
        <w:tc>
          <w:tcPr>
            <w:tcW w:w="1504" w:type="dxa"/>
          </w:tcPr>
          <w:p w14:paraId="0568EDA2" w14:textId="77777777" w:rsidR="00F04EAD" w:rsidRPr="00732759" w:rsidRDefault="00F04EAD" w:rsidP="009C7470">
            <w:pPr>
              <w:pStyle w:val="TAC"/>
              <w:rPr>
                <w:rFonts w:cs="Arial"/>
                <w:lang w:eastAsia="en-US"/>
              </w:rPr>
            </w:pPr>
            <w:r w:rsidRPr="00732759">
              <w:rPr>
                <w:rFonts w:cs="Arial"/>
                <w:lang w:eastAsia="en-US"/>
              </w:rPr>
              <w:t>37750 – 38249</w:t>
            </w:r>
          </w:p>
        </w:tc>
      </w:tr>
      <w:tr w:rsidR="00F04EAD" w:rsidRPr="00732759" w14:paraId="3BFCDAF3" w14:textId="77777777">
        <w:tc>
          <w:tcPr>
            <w:tcW w:w="1067" w:type="dxa"/>
          </w:tcPr>
          <w:p w14:paraId="7D4197B8" w14:textId="77777777" w:rsidR="00F04EAD" w:rsidRPr="00732759" w:rsidRDefault="00F04EAD" w:rsidP="009C7470">
            <w:pPr>
              <w:pStyle w:val="TAC"/>
              <w:rPr>
                <w:rFonts w:cs="Arial"/>
                <w:lang w:eastAsia="en-US"/>
              </w:rPr>
            </w:pPr>
            <w:r w:rsidRPr="00732759">
              <w:rPr>
                <w:rFonts w:cs="Arial"/>
                <w:lang w:eastAsia="en-US"/>
              </w:rPr>
              <w:t>39</w:t>
            </w:r>
          </w:p>
        </w:tc>
        <w:tc>
          <w:tcPr>
            <w:tcW w:w="1362" w:type="dxa"/>
          </w:tcPr>
          <w:p w14:paraId="5866710B" w14:textId="77777777" w:rsidR="00F04EAD" w:rsidRPr="00732759" w:rsidRDefault="00F04EAD" w:rsidP="009C7470">
            <w:pPr>
              <w:pStyle w:val="TAR"/>
              <w:ind w:right="175"/>
              <w:rPr>
                <w:rFonts w:cs="Arial"/>
                <w:lang w:eastAsia="en-US"/>
              </w:rPr>
            </w:pPr>
            <w:r w:rsidRPr="00732759">
              <w:rPr>
                <w:rFonts w:cs="Arial"/>
                <w:lang w:eastAsia="en-US"/>
              </w:rPr>
              <w:t>1880</w:t>
            </w:r>
          </w:p>
        </w:tc>
        <w:tc>
          <w:tcPr>
            <w:tcW w:w="1251" w:type="dxa"/>
          </w:tcPr>
          <w:p w14:paraId="6D0B8EEE" w14:textId="77777777" w:rsidR="00F04EAD" w:rsidRPr="00732759" w:rsidRDefault="00F04EAD" w:rsidP="009C7470">
            <w:pPr>
              <w:pStyle w:val="TAR"/>
              <w:ind w:right="33"/>
              <w:rPr>
                <w:rFonts w:cs="Arial"/>
                <w:lang w:eastAsia="en-US"/>
              </w:rPr>
            </w:pPr>
            <w:r w:rsidRPr="00732759">
              <w:rPr>
                <w:rFonts w:cs="Arial"/>
                <w:lang w:eastAsia="en-US"/>
              </w:rPr>
              <w:t>38250</w:t>
            </w:r>
          </w:p>
        </w:tc>
        <w:tc>
          <w:tcPr>
            <w:tcW w:w="1577" w:type="dxa"/>
          </w:tcPr>
          <w:p w14:paraId="6F773BCA" w14:textId="77777777" w:rsidR="00F04EAD" w:rsidRPr="00732759" w:rsidRDefault="00F04EAD" w:rsidP="009C7470">
            <w:pPr>
              <w:pStyle w:val="TAC"/>
              <w:rPr>
                <w:rFonts w:cs="Arial"/>
                <w:lang w:eastAsia="en-US"/>
              </w:rPr>
            </w:pPr>
            <w:r w:rsidRPr="00732759">
              <w:rPr>
                <w:rFonts w:cs="Arial"/>
                <w:lang w:eastAsia="en-US"/>
              </w:rPr>
              <w:t>38250 – 38649</w:t>
            </w:r>
          </w:p>
        </w:tc>
        <w:tc>
          <w:tcPr>
            <w:tcW w:w="1515" w:type="dxa"/>
          </w:tcPr>
          <w:p w14:paraId="4C3DB3FC" w14:textId="77777777" w:rsidR="00F04EAD" w:rsidRPr="00732759" w:rsidRDefault="00F04EAD" w:rsidP="009C7470">
            <w:pPr>
              <w:pStyle w:val="TAR"/>
              <w:ind w:right="290"/>
              <w:rPr>
                <w:rFonts w:cs="Arial"/>
                <w:lang w:eastAsia="en-US"/>
              </w:rPr>
            </w:pPr>
            <w:r w:rsidRPr="00732759">
              <w:rPr>
                <w:rFonts w:cs="Arial"/>
                <w:lang w:eastAsia="en-US"/>
              </w:rPr>
              <w:t>1880</w:t>
            </w:r>
          </w:p>
        </w:tc>
        <w:tc>
          <w:tcPr>
            <w:tcW w:w="1394" w:type="dxa"/>
          </w:tcPr>
          <w:p w14:paraId="762EB145" w14:textId="77777777" w:rsidR="00F04EAD" w:rsidRPr="00732759" w:rsidRDefault="00F04EAD" w:rsidP="009C7470">
            <w:pPr>
              <w:pStyle w:val="TAR"/>
              <w:ind w:right="176"/>
              <w:rPr>
                <w:rFonts w:cs="Arial"/>
                <w:lang w:eastAsia="en-US"/>
              </w:rPr>
            </w:pPr>
            <w:r w:rsidRPr="00732759">
              <w:rPr>
                <w:rFonts w:cs="Arial"/>
                <w:lang w:eastAsia="en-US"/>
              </w:rPr>
              <w:t>38250</w:t>
            </w:r>
          </w:p>
        </w:tc>
        <w:tc>
          <w:tcPr>
            <w:tcW w:w="1504" w:type="dxa"/>
          </w:tcPr>
          <w:p w14:paraId="7853A564" w14:textId="77777777" w:rsidR="00F04EAD" w:rsidRPr="00732759" w:rsidRDefault="00F04EAD" w:rsidP="009C7470">
            <w:pPr>
              <w:pStyle w:val="TAC"/>
              <w:rPr>
                <w:rFonts w:cs="Arial"/>
                <w:lang w:eastAsia="en-US"/>
              </w:rPr>
            </w:pPr>
            <w:r w:rsidRPr="00732759">
              <w:rPr>
                <w:rFonts w:cs="Arial"/>
                <w:lang w:eastAsia="en-US"/>
              </w:rPr>
              <w:t>38250 – 38649</w:t>
            </w:r>
          </w:p>
        </w:tc>
      </w:tr>
      <w:tr w:rsidR="00F04EAD" w:rsidRPr="00732759" w14:paraId="65451C3C" w14:textId="77777777">
        <w:tc>
          <w:tcPr>
            <w:tcW w:w="1067" w:type="dxa"/>
          </w:tcPr>
          <w:p w14:paraId="6E686C39" w14:textId="77777777" w:rsidR="00F04EAD" w:rsidRPr="00732759" w:rsidRDefault="00F04EAD" w:rsidP="009C7470">
            <w:pPr>
              <w:pStyle w:val="TAC"/>
              <w:rPr>
                <w:rFonts w:cs="Arial"/>
                <w:lang w:eastAsia="en-US"/>
              </w:rPr>
            </w:pPr>
            <w:r w:rsidRPr="00732759">
              <w:rPr>
                <w:rFonts w:cs="Arial"/>
                <w:lang w:eastAsia="en-US"/>
              </w:rPr>
              <w:t>40</w:t>
            </w:r>
          </w:p>
        </w:tc>
        <w:tc>
          <w:tcPr>
            <w:tcW w:w="1362" w:type="dxa"/>
          </w:tcPr>
          <w:p w14:paraId="370CBFA4" w14:textId="77777777" w:rsidR="00F04EAD" w:rsidRPr="00732759" w:rsidRDefault="00F04EAD" w:rsidP="009C7470">
            <w:pPr>
              <w:pStyle w:val="TAR"/>
              <w:ind w:right="175"/>
              <w:rPr>
                <w:rFonts w:cs="Arial"/>
                <w:lang w:eastAsia="en-US"/>
              </w:rPr>
            </w:pPr>
            <w:r w:rsidRPr="00732759">
              <w:rPr>
                <w:rFonts w:cs="Arial"/>
                <w:lang w:eastAsia="en-US"/>
              </w:rPr>
              <w:t>2300</w:t>
            </w:r>
          </w:p>
        </w:tc>
        <w:tc>
          <w:tcPr>
            <w:tcW w:w="1251" w:type="dxa"/>
          </w:tcPr>
          <w:p w14:paraId="7F20D702" w14:textId="77777777" w:rsidR="00F04EAD" w:rsidRPr="00732759" w:rsidRDefault="00F04EAD" w:rsidP="009C7470">
            <w:pPr>
              <w:pStyle w:val="TAR"/>
              <w:ind w:right="33"/>
              <w:rPr>
                <w:rFonts w:cs="Arial"/>
                <w:lang w:eastAsia="en-US"/>
              </w:rPr>
            </w:pPr>
            <w:r w:rsidRPr="00732759">
              <w:rPr>
                <w:rFonts w:cs="Arial"/>
                <w:lang w:eastAsia="en-US"/>
              </w:rPr>
              <w:t>38650</w:t>
            </w:r>
          </w:p>
        </w:tc>
        <w:tc>
          <w:tcPr>
            <w:tcW w:w="1577" w:type="dxa"/>
          </w:tcPr>
          <w:p w14:paraId="29E55F2A" w14:textId="77777777" w:rsidR="00F04EAD" w:rsidRPr="00732759" w:rsidRDefault="00F04EAD" w:rsidP="009C7470">
            <w:pPr>
              <w:pStyle w:val="TAC"/>
              <w:rPr>
                <w:rFonts w:cs="Arial"/>
                <w:lang w:eastAsia="en-US"/>
              </w:rPr>
            </w:pPr>
            <w:r w:rsidRPr="00732759">
              <w:rPr>
                <w:rFonts w:cs="Arial"/>
                <w:lang w:eastAsia="en-US"/>
              </w:rPr>
              <w:t>38650 – 39649</w:t>
            </w:r>
          </w:p>
        </w:tc>
        <w:tc>
          <w:tcPr>
            <w:tcW w:w="1515" w:type="dxa"/>
          </w:tcPr>
          <w:p w14:paraId="5F80966A" w14:textId="77777777" w:rsidR="00F04EAD" w:rsidRPr="00732759" w:rsidRDefault="00F04EAD" w:rsidP="009C7470">
            <w:pPr>
              <w:pStyle w:val="TAR"/>
              <w:ind w:right="290"/>
              <w:rPr>
                <w:rFonts w:cs="Arial"/>
                <w:lang w:eastAsia="en-US"/>
              </w:rPr>
            </w:pPr>
            <w:r w:rsidRPr="00732759">
              <w:rPr>
                <w:rFonts w:cs="Arial"/>
                <w:lang w:eastAsia="en-US"/>
              </w:rPr>
              <w:t>2300</w:t>
            </w:r>
          </w:p>
        </w:tc>
        <w:tc>
          <w:tcPr>
            <w:tcW w:w="1394" w:type="dxa"/>
          </w:tcPr>
          <w:p w14:paraId="63173746" w14:textId="77777777" w:rsidR="00F04EAD" w:rsidRPr="00732759" w:rsidRDefault="00F04EAD" w:rsidP="009C7470">
            <w:pPr>
              <w:pStyle w:val="TAR"/>
              <w:ind w:right="176"/>
              <w:rPr>
                <w:rFonts w:cs="Arial"/>
                <w:lang w:eastAsia="en-US"/>
              </w:rPr>
            </w:pPr>
            <w:r w:rsidRPr="00732759">
              <w:rPr>
                <w:rFonts w:cs="Arial"/>
                <w:lang w:eastAsia="en-US"/>
              </w:rPr>
              <w:t>38650</w:t>
            </w:r>
          </w:p>
        </w:tc>
        <w:tc>
          <w:tcPr>
            <w:tcW w:w="1504" w:type="dxa"/>
          </w:tcPr>
          <w:p w14:paraId="0CB05F4F" w14:textId="77777777" w:rsidR="00F04EAD" w:rsidRPr="00732759" w:rsidRDefault="00F04EAD" w:rsidP="009C7470">
            <w:pPr>
              <w:pStyle w:val="TAC"/>
              <w:rPr>
                <w:rFonts w:cs="Arial"/>
                <w:lang w:eastAsia="en-US"/>
              </w:rPr>
            </w:pPr>
            <w:r w:rsidRPr="00732759">
              <w:rPr>
                <w:rFonts w:cs="Arial"/>
                <w:lang w:eastAsia="en-US"/>
              </w:rPr>
              <w:t>38650 – 39649</w:t>
            </w:r>
          </w:p>
        </w:tc>
      </w:tr>
      <w:tr w:rsidR="00C75264" w:rsidRPr="00732759" w14:paraId="0A2B7318" w14:textId="77777777">
        <w:tc>
          <w:tcPr>
            <w:tcW w:w="1067" w:type="dxa"/>
          </w:tcPr>
          <w:p w14:paraId="27590F07" w14:textId="77777777" w:rsidR="00C75264" w:rsidRPr="00732759" w:rsidRDefault="00C75264" w:rsidP="009C7470">
            <w:pPr>
              <w:pStyle w:val="TAC"/>
              <w:rPr>
                <w:rFonts w:cs="Arial"/>
                <w:lang w:eastAsia="en-US"/>
              </w:rPr>
            </w:pPr>
            <w:r w:rsidRPr="00732759">
              <w:rPr>
                <w:rFonts w:cs="Arial"/>
                <w:lang w:eastAsia="en-US"/>
              </w:rPr>
              <w:t>41</w:t>
            </w:r>
          </w:p>
        </w:tc>
        <w:tc>
          <w:tcPr>
            <w:tcW w:w="1362" w:type="dxa"/>
          </w:tcPr>
          <w:p w14:paraId="1EA2423B" w14:textId="77777777" w:rsidR="00C75264" w:rsidRPr="00732759" w:rsidRDefault="00C75264" w:rsidP="009C7470">
            <w:pPr>
              <w:pStyle w:val="TAR"/>
              <w:ind w:right="175"/>
              <w:rPr>
                <w:rFonts w:cs="Arial"/>
                <w:lang w:eastAsia="en-US"/>
              </w:rPr>
            </w:pPr>
            <w:r w:rsidRPr="00732759">
              <w:rPr>
                <w:rFonts w:cs="Arial"/>
                <w:lang w:eastAsia="en-US"/>
              </w:rPr>
              <w:t>2496</w:t>
            </w:r>
          </w:p>
        </w:tc>
        <w:tc>
          <w:tcPr>
            <w:tcW w:w="1251" w:type="dxa"/>
          </w:tcPr>
          <w:p w14:paraId="51D39E3C" w14:textId="77777777" w:rsidR="00C75264" w:rsidRPr="00732759" w:rsidRDefault="00C75264" w:rsidP="009C7470">
            <w:pPr>
              <w:pStyle w:val="TAR"/>
              <w:ind w:right="33"/>
              <w:rPr>
                <w:rFonts w:cs="Arial"/>
                <w:lang w:eastAsia="en-US"/>
              </w:rPr>
            </w:pPr>
            <w:r w:rsidRPr="00732759">
              <w:rPr>
                <w:rFonts w:cs="Arial"/>
                <w:lang w:eastAsia="en-US"/>
              </w:rPr>
              <w:t>39650</w:t>
            </w:r>
          </w:p>
        </w:tc>
        <w:tc>
          <w:tcPr>
            <w:tcW w:w="1577" w:type="dxa"/>
          </w:tcPr>
          <w:p w14:paraId="3E6A449B" w14:textId="77777777" w:rsidR="00C75264" w:rsidRPr="00732759" w:rsidRDefault="00C75264" w:rsidP="009C7470">
            <w:pPr>
              <w:pStyle w:val="TAC"/>
              <w:rPr>
                <w:rFonts w:cs="Arial"/>
                <w:lang w:eastAsia="en-US"/>
              </w:rPr>
            </w:pPr>
            <w:r w:rsidRPr="00732759">
              <w:rPr>
                <w:rFonts w:cs="Arial"/>
                <w:lang w:eastAsia="en-US"/>
              </w:rPr>
              <w:t>39650 – 41589</w:t>
            </w:r>
          </w:p>
        </w:tc>
        <w:tc>
          <w:tcPr>
            <w:tcW w:w="1515" w:type="dxa"/>
          </w:tcPr>
          <w:p w14:paraId="0DD6BBDD" w14:textId="77777777" w:rsidR="00C75264" w:rsidRPr="00732759" w:rsidRDefault="00C75264" w:rsidP="009C7470">
            <w:pPr>
              <w:pStyle w:val="TAR"/>
              <w:ind w:right="290"/>
              <w:rPr>
                <w:rFonts w:cs="Arial"/>
                <w:lang w:eastAsia="en-US"/>
              </w:rPr>
            </w:pPr>
            <w:r w:rsidRPr="00732759">
              <w:rPr>
                <w:rFonts w:cs="Arial"/>
                <w:lang w:eastAsia="en-US"/>
              </w:rPr>
              <w:t>2496</w:t>
            </w:r>
          </w:p>
        </w:tc>
        <w:tc>
          <w:tcPr>
            <w:tcW w:w="1394" w:type="dxa"/>
          </w:tcPr>
          <w:p w14:paraId="01F1C0B1" w14:textId="77777777" w:rsidR="00C75264" w:rsidRPr="00732759" w:rsidRDefault="00C75264" w:rsidP="009C7470">
            <w:pPr>
              <w:pStyle w:val="TAR"/>
              <w:ind w:right="176"/>
              <w:rPr>
                <w:rFonts w:cs="Arial"/>
                <w:lang w:eastAsia="en-US"/>
              </w:rPr>
            </w:pPr>
            <w:r w:rsidRPr="00732759">
              <w:rPr>
                <w:rFonts w:cs="Arial"/>
                <w:lang w:eastAsia="en-US"/>
              </w:rPr>
              <w:t>39650</w:t>
            </w:r>
          </w:p>
        </w:tc>
        <w:tc>
          <w:tcPr>
            <w:tcW w:w="1504" w:type="dxa"/>
          </w:tcPr>
          <w:p w14:paraId="3279EAA4" w14:textId="77777777" w:rsidR="00C75264" w:rsidRPr="00732759" w:rsidRDefault="00C75264" w:rsidP="009C7470">
            <w:pPr>
              <w:pStyle w:val="TAC"/>
              <w:rPr>
                <w:rFonts w:cs="Arial"/>
                <w:lang w:eastAsia="en-US"/>
              </w:rPr>
            </w:pPr>
            <w:r w:rsidRPr="00732759">
              <w:rPr>
                <w:rFonts w:cs="Arial"/>
                <w:lang w:eastAsia="en-US"/>
              </w:rPr>
              <w:t xml:space="preserve">39650 – 41589 </w:t>
            </w:r>
          </w:p>
        </w:tc>
      </w:tr>
      <w:tr w:rsidR="00DD59A0" w:rsidRPr="00732759" w14:paraId="58257A34" w14:textId="77777777">
        <w:tc>
          <w:tcPr>
            <w:tcW w:w="1067" w:type="dxa"/>
          </w:tcPr>
          <w:p w14:paraId="3FEB1E36" w14:textId="77777777" w:rsidR="00DD59A0" w:rsidRPr="00732759" w:rsidRDefault="00DD59A0" w:rsidP="009C7470">
            <w:pPr>
              <w:pStyle w:val="TAC"/>
              <w:rPr>
                <w:rFonts w:cs="Arial"/>
                <w:lang w:eastAsia="en-US"/>
              </w:rPr>
            </w:pPr>
            <w:r w:rsidRPr="00732759">
              <w:rPr>
                <w:rFonts w:cs="Arial"/>
                <w:lang w:eastAsia="en-US"/>
              </w:rPr>
              <w:t>42</w:t>
            </w:r>
          </w:p>
        </w:tc>
        <w:tc>
          <w:tcPr>
            <w:tcW w:w="1362" w:type="dxa"/>
          </w:tcPr>
          <w:p w14:paraId="39F2C3D3" w14:textId="77777777" w:rsidR="00DD59A0" w:rsidRPr="00732759" w:rsidRDefault="00DD59A0" w:rsidP="009C7470">
            <w:pPr>
              <w:pStyle w:val="TAR"/>
              <w:ind w:right="175"/>
              <w:rPr>
                <w:rFonts w:cs="Arial"/>
                <w:lang w:eastAsia="en-US"/>
              </w:rPr>
            </w:pPr>
            <w:r w:rsidRPr="00732759">
              <w:rPr>
                <w:rFonts w:cs="Arial"/>
                <w:lang w:eastAsia="en-US"/>
              </w:rPr>
              <w:t>3400</w:t>
            </w:r>
          </w:p>
        </w:tc>
        <w:tc>
          <w:tcPr>
            <w:tcW w:w="1251" w:type="dxa"/>
          </w:tcPr>
          <w:p w14:paraId="314F570F" w14:textId="77777777" w:rsidR="00DD59A0" w:rsidRPr="00732759" w:rsidRDefault="00DD59A0" w:rsidP="009C7470">
            <w:pPr>
              <w:pStyle w:val="TAR"/>
              <w:ind w:right="33"/>
              <w:rPr>
                <w:rFonts w:cs="Arial"/>
                <w:lang w:eastAsia="en-US"/>
              </w:rPr>
            </w:pPr>
            <w:r w:rsidRPr="00732759">
              <w:rPr>
                <w:rFonts w:cs="Arial"/>
                <w:lang w:eastAsia="en-US"/>
              </w:rPr>
              <w:t>41590</w:t>
            </w:r>
          </w:p>
        </w:tc>
        <w:tc>
          <w:tcPr>
            <w:tcW w:w="1577" w:type="dxa"/>
          </w:tcPr>
          <w:p w14:paraId="4BCBB962" w14:textId="77777777" w:rsidR="00DD59A0" w:rsidRPr="00732759" w:rsidRDefault="00DD59A0" w:rsidP="009C7470">
            <w:pPr>
              <w:pStyle w:val="TAC"/>
              <w:rPr>
                <w:rFonts w:cs="Arial"/>
                <w:lang w:eastAsia="en-US"/>
              </w:rPr>
            </w:pPr>
            <w:r w:rsidRPr="00732759">
              <w:rPr>
                <w:rFonts w:cs="Arial"/>
                <w:lang w:eastAsia="en-US"/>
              </w:rPr>
              <w:t>41590 – 43589</w:t>
            </w:r>
          </w:p>
        </w:tc>
        <w:tc>
          <w:tcPr>
            <w:tcW w:w="1515" w:type="dxa"/>
          </w:tcPr>
          <w:p w14:paraId="6193C3C2" w14:textId="77777777" w:rsidR="00DD59A0" w:rsidRPr="00732759" w:rsidRDefault="00DD59A0" w:rsidP="009C7470">
            <w:pPr>
              <w:pStyle w:val="TAR"/>
              <w:ind w:right="290"/>
              <w:rPr>
                <w:rFonts w:cs="Arial"/>
                <w:lang w:eastAsia="en-US"/>
              </w:rPr>
            </w:pPr>
            <w:r w:rsidRPr="00732759">
              <w:rPr>
                <w:rFonts w:cs="Arial"/>
                <w:lang w:eastAsia="en-US"/>
              </w:rPr>
              <w:t>3400</w:t>
            </w:r>
          </w:p>
        </w:tc>
        <w:tc>
          <w:tcPr>
            <w:tcW w:w="1394" w:type="dxa"/>
          </w:tcPr>
          <w:p w14:paraId="7CC9DD89" w14:textId="77777777" w:rsidR="00DD59A0" w:rsidRPr="00732759" w:rsidRDefault="00DD59A0" w:rsidP="009C7470">
            <w:pPr>
              <w:pStyle w:val="TAR"/>
              <w:ind w:right="176"/>
              <w:rPr>
                <w:rFonts w:cs="Arial"/>
                <w:lang w:eastAsia="en-US"/>
              </w:rPr>
            </w:pPr>
            <w:r w:rsidRPr="00732759">
              <w:rPr>
                <w:rFonts w:cs="Arial"/>
                <w:lang w:eastAsia="en-US"/>
              </w:rPr>
              <w:t>41590</w:t>
            </w:r>
          </w:p>
        </w:tc>
        <w:tc>
          <w:tcPr>
            <w:tcW w:w="1504" w:type="dxa"/>
          </w:tcPr>
          <w:p w14:paraId="6744DED5" w14:textId="77777777" w:rsidR="00DD59A0" w:rsidRPr="00732759" w:rsidRDefault="00DD59A0" w:rsidP="009C7470">
            <w:pPr>
              <w:pStyle w:val="TAC"/>
              <w:rPr>
                <w:rFonts w:cs="Arial"/>
                <w:lang w:eastAsia="en-US"/>
              </w:rPr>
            </w:pPr>
            <w:r w:rsidRPr="00732759">
              <w:rPr>
                <w:rFonts w:cs="Arial"/>
                <w:lang w:eastAsia="en-US"/>
              </w:rPr>
              <w:t>41590 – 43589</w:t>
            </w:r>
          </w:p>
        </w:tc>
      </w:tr>
      <w:tr w:rsidR="00DD59A0" w:rsidRPr="00732759" w14:paraId="0715FA36" w14:textId="77777777">
        <w:tc>
          <w:tcPr>
            <w:tcW w:w="1067" w:type="dxa"/>
          </w:tcPr>
          <w:p w14:paraId="30CDFB27" w14:textId="77777777" w:rsidR="00DD59A0" w:rsidRPr="00732759" w:rsidRDefault="00DD59A0" w:rsidP="009C7470">
            <w:pPr>
              <w:pStyle w:val="TAC"/>
              <w:rPr>
                <w:rFonts w:cs="Arial"/>
                <w:lang w:eastAsia="en-US"/>
              </w:rPr>
            </w:pPr>
            <w:r w:rsidRPr="00732759">
              <w:rPr>
                <w:rFonts w:cs="Arial"/>
                <w:lang w:eastAsia="en-US"/>
              </w:rPr>
              <w:t>43</w:t>
            </w:r>
          </w:p>
        </w:tc>
        <w:tc>
          <w:tcPr>
            <w:tcW w:w="1362" w:type="dxa"/>
          </w:tcPr>
          <w:p w14:paraId="6928CDF9" w14:textId="77777777" w:rsidR="00DD59A0" w:rsidRPr="00732759" w:rsidRDefault="00DD59A0" w:rsidP="009C7470">
            <w:pPr>
              <w:pStyle w:val="TAR"/>
              <w:ind w:right="175"/>
              <w:rPr>
                <w:rFonts w:cs="Arial"/>
                <w:lang w:eastAsia="en-US"/>
              </w:rPr>
            </w:pPr>
            <w:r w:rsidRPr="00732759">
              <w:rPr>
                <w:rFonts w:cs="Arial"/>
                <w:lang w:eastAsia="en-US"/>
              </w:rPr>
              <w:t>3600</w:t>
            </w:r>
          </w:p>
        </w:tc>
        <w:tc>
          <w:tcPr>
            <w:tcW w:w="1251" w:type="dxa"/>
          </w:tcPr>
          <w:p w14:paraId="5D72BC3F" w14:textId="77777777" w:rsidR="00DD59A0" w:rsidRPr="00732759" w:rsidRDefault="00DD59A0" w:rsidP="009C7470">
            <w:pPr>
              <w:pStyle w:val="TAR"/>
              <w:ind w:right="33"/>
              <w:rPr>
                <w:rFonts w:cs="Arial"/>
                <w:lang w:eastAsia="en-US"/>
              </w:rPr>
            </w:pPr>
            <w:r w:rsidRPr="00732759">
              <w:rPr>
                <w:rFonts w:cs="Arial"/>
                <w:lang w:eastAsia="en-US"/>
              </w:rPr>
              <w:t>43590</w:t>
            </w:r>
          </w:p>
        </w:tc>
        <w:tc>
          <w:tcPr>
            <w:tcW w:w="1577" w:type="dxa"/>
          </w:tcPr>
          <w:p w14:paraId="15ACA138" w14:textId="77777777" w:rsidR="00DD59A0" w:rsidRPr="00732759" w:rsidRDefault="00DD59A0" w:rsidP="009C7470">
            <w:pPr>
              <w:pStyle w:val="TAC"/>
              <w:rPr>
                <w:rFonts w:cs="Arial"/>
                <w:lang w:eastAsia="en-US"/>
              </w:rPr>
            </w:pPr>
            <w:r w:rsidRPr="00732759">
              <w:rPr>
                <w:rFonts w:cs="Arial"/>
                <w:lang w:eastAsia="en-US"/>
              </w:rPr>
              <w:t>43590 – 45589</w:t>
            </w:r>
          </w:p>
        </w:tc>
        <w:tc>
          <w:tcPr>
            <w:tcW w:w="1515" w:type="dxa"/>
          </w:tcPr>
          <w:p w14:paraId="1AB19D24" w14:textId="77777777" w:rsidR="00DD59A0" w:rsidRPr="00732759" w:rsidRDefault="00DD59A0" w:rsidP="009C7470">
            <w:pPr>
              <w:pStyle w:val="TAR"/>
              <w:ind w:right="290"/>
              <w:rPr>
                <w:rFonts w:cs="Arial"/>
                <w:lang w:eastAsia="en-US"/>
              </w:rPr>
            </w:pPr>
            <w:r w:rsidRPr="00732759">
              <w:rPr>
                <w:rFonts w:cs="Arial"/>
                <w:lang w:eastAsia="en-US"/>
              </w:rPr>
              <w:t>3600</w:t>
            </w:r>
          </w:p>
        </w:tc>
        <w:tc>
          <w:tcPr>
            <w:tcW w:w="1394" w:type="dxa"/>
          </w:tcPr>
          <w:p w14:paraId="2AE61F9B" w14:textId="77777777" w:rsidR="00DD59A0" w:rsidRPr="00732759" w:rsidRDefault="00DD59A0" w:rsidP="009C7470">
            <w:pPr>
              <w:pStyle w:val="TAR"/>
              <w:ind w:right="176"/>
              <w:rPr>
                <w:rFonts w:cs="Arial"/>
                <w:lang w:eastAsia="en-US"/>
              </w:rPr>
            </w:pPr>
            <w:r w:rsidRPr="00732759">
              <w:rPr>
                <w:rFonts w:cs="Arial"/>
                <w:lang w:eastAsia="en-US"/>
              </w:rPr>
              <w:t>43590</w:t>
            </w:r>
          </w:p>
        </w:tc>
        <w:tc>
          <w:tcPr>
            <w:tcW w:w="1504" w:type="dxa"/>
          </w:tcPr>
          <w:p w14:paraId="5957599E" w14:textId="77777777" w:rsidR="00DD59A0" w:rsidRPr="00732759" w:rsidRDefault="00DD59A0" w:rsidP="009C7470">
            <w:pPr>
              <w:pStyle w:val="TAC"/>
              <w:rPr>
                <w:rFonts w:cs="Arial"/>
                <w:lang w:eastAsia="en-US"/>
              </w:rPr>
            </w:pPr>
            <w:r w:rsidRPr="00732759">
              <w:rPr>
                <w:rFonts w:cs="Arial"/>
                <w:lang w:eastAsia="en-US"/>
              </w:rPr>
              <w:t>43590 – 45589</w:t>
            </w:r>
          </w:p>
        </w:tc>
      </w:tr>
      <w:tr w:rsidR="00823152" w:rsidRPr="00732759" w14:paraId="10A67ADF" w14:textId="77777777">
        <w:tc>
          <w:tcPr>
            <w:tcW w:w="1067" w:type="dxa"/>
          </w:tcPr>
          <w:p w14:paraId="712CAE19" w14:textId="77777777" w:rsidR="00823152" w:rsidRPr="00732759" w:rsidRDefault="00823152" w:rsidP="009C7470">
            <w:pPr>
              <w:pStyle w:val="TAC"/>
              <w:rPr>
                <w:rFonts w:cs="Arial"/>
                <w:lang w:eastAsia="en-US"/>
              </w:rPr>
            </w:pPr>
            <w:r w:rsidRPr="00732759">
              <w:rPr>
                <w:rFonts w:cs="Arial"/>
                <w:lang w:eastAsia="en-US"/>
              </w:rPr>
              <w:t>44</w:t>
            </w:r>
          </w:p>
        </w:tc>
        <w:tc>
          <w:tcPr>
            <w:tcW w:w="1362" w:type="dxa"/>
          </w:tcPr>
          <w:p w14:paraId="5A1FF608" w14:textId="77777777" w:rsidR="00823152" w:rsidRPr="00732759" w:rsidRDefault="00823152" w:rsidP="009C7470">
            <w:pPr>
              <w:pStyle w:val="TAR"/>
              <w:ind w:right="175"/>
              <w:rPr>
                <w:rFonts w:cs="Arial"/>
                <w:lang w:eastAsia="en-US"/>
              </w:rPr>
            </w:pPr>
            <w:r w:rsidRPr="00732759">
              <w:rPr>
                <w:rFonts w:cs="Arial"/>
                <w:lang w:eastAsia="en-US"/>
              </w:rPr>
              <w:t>703</w:t>
            </w:r>
          </w:p>
        </w:tc>
        <w:tc>
          <w:tcPr>
            <w:tcW w:w="1251" w:type="dxa"/>
          </w:tcPr>
          <w:p w14:paraId="172E81FA" w14:textId="77777777" w:rsidR="00823152" w:rsidRPr="00732759" w:rsidRDefault="00823152" w:rsidP="009C7470">
            <w:pPr>
              <w:pStyle w:val="TAR"/>
              <w:ind w:right="33"/>
              <w:rPr>
                <w:rFonts w:cs="Arial"/>
                <w:lang w:eastAsia="en-US"/>
              </w:rPr>
            </w:pPr>
            <w:r w:rsidRPr="00732759">
              <w:rPr>
                <w:rFonts w:cs="Arial"/>
                <w:lang w:eastAsia="en-US"/>
              </w:rPr>
              <w:t>45590</w:t>
            </w:r>
          </w:p>
        </w:tc>
        <w:tc>
          <w:tcPr>
            <w:tcW w:w="1577" w:type="dxa"/>
          </w:tcPr>
          <w:p w14:paraId="6E3D0AF7" w14:textId="77777777" w:rsidR="00823152" w:rsidRPr="00732759" w:rsidRDefault="00823152" w:rsidP="009C7470">
            <w:pPr>
              <w:pStyle w:val="TAC"/>
              <w:rPr>
                <w:rFonts w:cs="Arial"/>
                <w:lang w:eastAsia="en-US"/>
              </w:rPr>
            </w:pPr>
            <w:r w:rsidRPr="00732759">
              <w:rPr>
                <w:rFonts w:cs="Arial"/>
                <w:lang w:eastAsia="en-US"/>
              </w:rPr>
              <w:t>45590 – 46589</w:t>
            </w:r>
          </w:p>
        </w:tc>
        <w:tc>
          <w:tcPr>
            <w:tcW w:w="1515" w:type="dxa"/>
          </w:tcPr>
          <w:p w14:paraId="36DA99F2" w14:textId="77777777" w:rsidR="00823152" w:rsidRPr="00732759" w:rsidRDefault="00823152" w:rsidP="009C7470">
            <w:pPr>
              <w:pStyle w:val="TAR"/>
              <w:ind w:right="290"/>
              <w:rPr>
                <w:rFonts w:cs="Arial"/>
                <w:lang w:eastAsia="en-US"/>
              </w:rPr>
            </w:pPr>
            <w:r w:rsidRPr="00732759">
              <w:rPr>
                <w:rFonts w:cs="Arial"/>
                <w:lang w:eastAsia="en-US"/>
              </w:rPr>
              <w:t>703</w:t>
            </w:r>
          </w:p>
        </w:tc>
        <w:tc>
          <w:tcPr>
            <w:tcW w:w="1394" w:type="dxa"/>
          </w:tcPr>
          <w:p w14:paraId="7B50A843" w14:textId="77777777" w:rsidR="00823152" w:rsidRPr="00732759" w:rsidRDefault="00823152" w:rsidP="009C7470">
            <w:pPr>
              <w:pStyle w:val="TAR"/>
              <w:ind w:right="176"/>
              <w:rPr>
                <w:rFonts w:cs="Arial"/>
                <w:lang w:eastAsia="en-US"/>
              </w:rPr>
            </w:pPr>
            <w:r w:rsidRPr="00732759">
              <w:rPr>
                <w:rFonts w:cs="Arial"/>
                <w:lang w:eastAsia="en-US"/>
              </w:rPr>
              <w:t>45590</w:t>
            </w:r>
          </w:p>
        </w:tc>
        <w:tc>
          <w:tcPr>
            <w:tcW w:w="1504" w:type="dxa"/>
          </w:tcPr>
          <w:p w14:paraId="6053F9E4" w14:textId="77777777" w:rsidR="00823152" w:rsidRPr="00732759" w:rsidRDefault="00823152" w:rsidP="009C7470">
            <w:pPr>
              <w:pStyle w:val="TAC"/>
              <w:rPr>
                <w:rFonts w:cs="Arial"/>
                <w:lang w:eastAsia="en-US"/>
              </w:rPr>
            </w:pPr>
            <w:r w:rsidRPr="00732759">
              <w:rPr>
                <w:rFonts w:cs="Arial"/>
                <w:lang w:eastAsia="en-US"/>
              </w:rPr>
              <w:t>45590 – 46589</w:t>
            </w:r>
          </w:p>
        </w:tc>
      </w:tr>
      <w:tr w:rsidR="00F55F20" w:rsidRPr="00732759" w14:paraId="64A6EDBB" w14:textId="77777777" w:rsidTr="000C50A5">
        <w:tc>
          <w:tcPr>
            <w:tcW w:w="1067" w:type="dxa"/>
          </w:tcPr>
          <w:p w14:paraId="5DC464B9" w14:textId="77777777" w:rsidR="00F55F20" w:rsidRPr="00732759" w:rsidRDefault="00F55F20" w:rsidP="000C50A5">
            <w:pPr>
              <w:keepNext/>
              <w:keepLines/>
              <w:spacing w:after="0"/>
              <w:jc w:val="center"/>
              <w:rPr>
                <w:rFonts w:ascii="Arial" w:hAnsi="Arial" w:cs="Arial"/>
                <w:sz w:val="18"/>
                <w:szCs w:val="18"/>
              </w:rPr>
            </w:pPr>
            <w:r w:rsidRPr="00732759">
              <w:rPr>
                <w:rFonts w:ascii="Arial" w:hAnsi="Arial" w:hint="eastAsia"/>
                <w:sz w:val="18"/>
                <w:lang w:eastAsia="zh-CN"/>
              </w:rPr>
              <w:t>45</w:t>
            </w:r>
          </w:p>
        </w:tc>
        <w:tc>
          <w:tcPr>
            <w:tcW w:w="1362" w:type="dxa"/>
          </w:tcPr>
          <w:p w14:paraId="5258F163" w14:textId="77777777" w:rsidR="00F55F20" w:rsidRPr="00732759" w:rsidRDefault="00F55F20" w:rsidP="000C50A5">
            <w:pPr>
              <w:keepNext/>
              <w:keepLines/>
              <w:spacing w:after="0"/>
              <w:ind w:right="175"/>
              <w:jc w:val="right"/>
              <w:rPr>
                <w:rFonts w:ascii="Arial" w:hAnsi="Arial" w:cs="Arial"/>
                <w:sz w:val="18"/>
                <w:szCs w:val="18"/>
              </w:rPr>
            </w:pPr>
            <w:r w:rsidRPr="00732759">
              <w:rPr>
                <w:rFonts w:ascii="Arial" w:hAnsi="Arial" w:hint="eastAsia"/>
                <w:sz w:val="18"/>
                <w:lang w:eastAsia="zh-CN"/>
              </w:rPr>
              <w:t>1447</w:t>
            </w:r>
          </w:p>
        </w:tc>
        <w:tc>
          <w:tcPr>
            <w:tcW w:w="1251" w:type="dxa"/>
          </w:tcPr>
          <w:p w14:paraId="3931372F" w14:textId="77777777" w:rsidR="00F55F20" w:rsidRPr="00732759" w:rsidRDefault="00F55F20" w:rsidP="000C50A5">
            <w:pPr>
              <w:keepNext/>
              <w:keepLines/>
              <w:spacing w:after="0"/>
              <w:ind w:right="33"/>
              <w:jc w:val="right"/>
              <w:rPr>
                <w:rFonts w:ascii="Arial" w:hAnsi="Arial" w:cs="Arial"/>
                <w:sz w:val="18"/>
                <w:szCs w:val="18"/>
              </w:rPr>
            </w:pPr>
            <w:r w:rsidRPr="00732759">
              <w:rPr>
                <w:rFonts w:ascii="Arial" w:hAnsi="Arial"/>
                <w:sz w:val="18"/>
                <w:lang w:eastAsia="zh-CN"/>
              </w:rPr>
              <w:t>46590</w:t>
            </w:r>
          </w:p>
        </w:tc>
        <w:tc>
          <w:tcPr>
            <w:tcW w:w="1577" w:type="dxa"/>
          </w:tcPr>
          <w:p w14:paraId="301EE635" w14:textId="77777777" w:rsidR="00F55F20" w:rsidRPr="00732759" w:rsidRDefault="00F55F20" w:rsidP="000C50A5">
            <w:pPr>
              <w:keepNext/>
              <w:keepLines/>
              <w:spacing w:after="0"/>
              <w:jc w:val="center"/>
              <w:rPr>
                <w:rFonts w:ascii="Arial" w:hAnsi="Arial" w:cs="Arial"/>
                <w:sz w:val="18"/>
                <w:szCs w:val="18"/>
              </w:rPr>
            </w:pPr>
            <w:r w:rsidRPr="00732759">
              <w:rPr>
                <w:rFonts w:ascii="Arial" w:hAnsi="Arial"/>
                <w:sz w:val="18"/>
                <w:lang w:eastAsia="zh-CN"/>
              </w:rPr>
              <w:t>46590</w:t>
            </w:r>
            <w:r w:rsidRPr="00732759">
              <w:rPr>
                <w:rFonts w:ascii="Arial" w:hAnsi="Arial" w:hint="eastAsia"/>
                <w:sz w:val="18"/>
                <w:lang w:eastAsia="zh-CN"/>
              </w:rPr>
              <w:t xml:space="preserve"> </w:t>
            </w:r>
            <w:r w:rsidRPr="00732759">
              <w:rPr>
                <w:rFonts w:ascii="Arial" w:hAnsi="Arial"/>
                <w:sz w:val="18"/>
                <w:lang w:eastAsia="zh-CN"/>
              </w:rPr>
              <w:t>–</w:t>
            </w:r>
            <w:r w:rsidRPr="00732759">
              <w:rPr>
                <w:rFonts w:ascii="Arial" w:hAnsi="Arial" w:hint="eastAsia"/>
                <w:sz w:val="18"/>
                <w:lang w:eastAsia="zh-CN"/>
              </w:rPr>
              <w:t xml:space="preserve"> </w:t>
            </w:r>
            <w:r w:rsidRPr="00732759">
              <w:rPr>
                <w:rFonts w:ascii="Arial" w:hAnsi="Arial"/>
                <w:sz w:val="18"/>
                <w:lang w:eastAsia="zh-CN"/>
              </w:rPr>
              <w:t>4</w:t>
            </w:r>
            <w:r w:rsidRPr="00732759">
              <w:rPr>
                <w:rFonts w:ascii="Arial" w:hAnsi="Arial" w:hint="eastAsia"/>
                <w:sz w:val="18"/>
                <w:lang w:eastAsia="zh-CN"/>
              </w:rPr>
              <w:t>67</w:t>
            </w:r>
            <w:r w:rsidRPr="00732759">
              <w:rPr>
                <w:rFonts w:ascii="Arial" w:hAnsi="Arial"/>
                <w:sz w:val="18"/>
                <w:lang w:eastAsia="zh-CN"/>
              </w:rPr>
              <w:t>89</w:t>
            </w:r>
          </w:p>
        </w:tc>
        <w:tc>
          <w:tcPr>
            <w:tcW w:w="1515" w:type="dxa"/>
          </w:tcPr>
          <w:p w14:paraId="2C725AD1" w14:textId="77777777" w:rsidR="00F55F20" w:rsidRPr="00732759" w:rsidRDefault="00F55F20" w:rsidP="000C50A5">
            <w:pPr>
              <w:keepNext/>
              <w:keepLines/>
              <w:spacing w:after="0"/>
              <w:ind w:right="290"/>
              <w:jc w:val="right"/>
              <w:rPr>
                <w:rFonts w:ascii="Arial" w:hAnsi="Arial" w:cs="Arial"/>
                <w:sz w:val="18"/>
                <w:szCs w:val="18"/>
              </w:rPr>
            </w:pPr>
            <w:r w:rsidRPr="00732759">
              <w:rPr>
                <w:rFonts w:ascii="Arial" w:hAnsi="Arial" w:hint="eastAsia"/>
                <w:sz w:val="18"/>
                <w:lang w:eastAsia="zh-CN"/>
              </w:rPr>
              <w:t>1447</w:t>
            </w:r>
          </w:p>
        </w:tc>
        <w:tc>
          <w:tcPr>
            <w:tcW w:w="1394" w:type="dxa"/>
          </w:tcPr>
          <w:p w14:paraId="3A12DC6B" w14:textId="77777777" w:rsidR="00F55F20" w:rsidRPr="00732759" w:rsidRDefault="00F55F20" w:rsidP="000C50A5">
            <w:pPr>
              <w:keepNext/>
              <w:keepLines/>
              <w:spacing w:after="0"/>
              <w:ind w:right="176"/>
              <w:jc w:val="right"/>
              <w:rPr>
                <w:rFonts w:ascii="Arial" w:hAnsi="Arial" w:cs="Arial"/>
                <w:sz w:val="18"/>
                <w:szCs w:val="18"/>
              </w:rPr>
            </w:pPr>
            <w:r w:rsidRPr="00732759">
              <w:rPr>
                <w:rFonts w:ascii="Arial" w:hAnsi="Arial"/>
                <w:sz w:val="18"/>
                <w:lang w:eastAsia="zh-CN"/>
              </w:rPr>
              <w:t>46590</w:t>
            </w:r>
          </w:p>
        </w:tc>
        <w:tc>
          <w:tcPr>
            <w:tcW w:w="1504" w:type="dxa"/>
          </w:tcPr>
          <w:p w14:paraId="009EBC35" w14:textId="77777777" w:rsidR="00F55F20" w:rsidRPr="00732759" w:rsidRDefault="00F55F20" w:rsidP="000C50A5">
            <w:pPr>
              <w:keepNext/>
              <w:keepLines/>
              <w:spacing w:after="0"/>
              <w:jc w:val="center"/>
              <w:rPr>
                <w:rFonts w:ascii="Arial" w:hAnsi="Arial" w:cs="Arial"/>
                <w:sz w:val="18"/>
                <w:szCs w:val="18"/>
              </w:rPr>
            </w:pPr>
            <w:r w:rsidRPr="00732759">
              <w:rPr>
                <w:rFonts w:ascii="Arial" w:hAnsi="Arial"/>
                <w:sz w:val="18"/>
                <w:lang w:eastAsia="zh-CN"/>
              </w:rPr>
              <w:t>46590</w:t>
            </w:r>
            <w:r w:rsidRPr="00732759">
              <w:rPr>
                <w:rFonts w:ascii="Arial" w:hAnsi="Arial" w:hint="eastAsia"/>
                <w:sz w:val="18"/>
                <w:lang w:eastAsia="zh-CN"/>
              </w:rPr>
              <w:t xml:space="preserve"> </w:t>
            </w:r>
            <w:r w:rsidRPr="00732759">
              <w:rPr>
                <w:rFonts w:ascii="Arial" w:hAnsi="Arial"/>
                <w:sz w:val="18"/>
                <w:lang w:eastAsia="zh-CN"/>
              </w:rPr>
              <w:t>–</w:t>
            </w:r>
            <w:r w:rsidRPr="00732759">
              <w:rPr>
                <w:rFonts w:ascii="Arial" w:hAnsi="Arial" w:hint="eastAsia"/>
                <w:sz w:val="18"/>
                <w:lang w:eastAsia="zh-CN"/>
              </w:rPr>
              <w:t xml:space="preserve"> </w:t>
            </w:r>
            <w:r w:rsidRPr="00732759">
              <w:rPr>
                <w:rFonts w:ascii="Arial" w:hAnsi="Arial"/>
                <w:sz w:val="18"/>
                <w:lang w:eastAsia="zh-CN"/>
              </w:rPr>
              <w:t>4</w:t>
            </w:r>
            <w:r w:rsidRPr="00732759">
              <w:rPr>
                <w:rFonts w:ascii="Arial" w:hAnsi="Arial" w:hint="eastAsia"/>
                <w:sz w:val="18"/>
                <w:lang w:eastAsia="zh-CN"/>
              </w:rPr>
              <w:t>67</w:t>
            </w:r>
            <w:r w:rsidRPr="00732759">
              <w:rPr>
                <w:rFonts w:ascii="Arial" w:hAnsi="Arial"/>
                <w:sz w:val="18"/>
                <w:lang w:eastAsia="zh-CN"/>
              </w:rPr>
              <w:t>89</w:t>
            </w:r>
          </w:p>
        </w:tc>
      </w:tr>
      <w:tr w:rsidR="00586346" w:rsidRPr="00732759" w14:paraId="320CAE62" w14:textId="77777777" w:rsidTr="008572A4">
        <w:tc>
          <w:tcPr>
            <w:tcW w:w="1067" w:type="dxa"/>
          </w:tcPr>
          <w:p w14:paraId="72FB0CC7" w14:textId="77777777" w:rsidR="000E1C81" w:rsidRPr="00732759" w:rsidRDefault="00586346" w:rsidP="000E1C81">
            <w:pPr>
              <w:pStyle w:val="TAC"/>
              <w:rPr>
                <w:rFonts w:cs="Arial"/>
                <w:lang w:eastAsia="en-US"/>
              </w:rPr>
            </w:pPr>
            <w:r w:rsidRPr="00732759">
              <w:rPr>
                <w:rFonts w:cs="Arial" w:hint="eastAsia"/>
                <w:lang w:eastAsia="zh-CN"/>
              </w:rPr>
              <w:t>46</w:t>
            </w:r>
          </w:p>
          <w:p w14:paraId="24261E8A" w14:textId="77777777" w:rsidR="00586346" w:rsidRPr="00732759" w:rsidRDefault="000E1C81" w:rsidP="000E1C81">
            <w:pPr>
              <w:pStyle w:val="TAC"/>
              <w:rPr>
                <w:rFonts w:cs="Arial"/>
                <w:lang w:eastAsia="zh-CN"/>
              </w:rPr>
            </w:pPr>
            <w:r w:rsidRPr="00732759">
              <w:rPr>
                <w:rFonts w:cs="Arial"/>
                <w:lang w:eastAsia="en-US"/>
              </w:rPr>
              <w:t>(NOTE 3)</w:t>
            </w:r>
          </w:p>
        </w:tc>
        <w:tc>
          <w:tcPr>
            <w:tcW w:w="1362" w:type="dxa"/>
          </w:tcPr>
          <w:p w14:paraId="656E4B81" w14:textId="77777777" w:rsidR="00586346" w:rsidRPr="00732759" w:rsidRDefault="00586346" w:rsidP="008572A4">
            <w:pPr>
              <w:pStyle w:val="TAR"/>
              <w:ind w:right="175"/>
              <w:rPr>
                <w:rFonts w:cs="Arial"/>
                <w:lang w:eastAsia="zh-CN"/>
              </w:rPr>
            </w:pPr>
            <w:r w:rsidRPr="00732759">
              <w:rPr>
                <w:rFonts w:cs="Arial" w:hint="eastAsia"/>
                <w:lang w:eastAsia="zh-CN"/>
              </w:rPr>
              <w:t>5150</w:t>
            </w:r>
          </w:p>
        </w:tc>
        <w:tc>
          <w:tcPr>
            <w:tcW w:w="1251" w:type="dxa"/>
          </w:tcPr>
          <w:p w14:paraId="5353769E" w14:textId="77777777" w:rsidR="00586346" w:rsidRPr="00732759" w:rsidRDefault="00586346" w:rsidP="008572A4">
            <w:pPr>
              <w:pStyle w:val="TAR"/>
              <w:ind w:right="33"/>
              <w:rPr>
                <w:rFonts w:cs="Arial"/>
                <w:lang w:eastAsia="zh-CN"/>
              </w:rPr>
            </w:pPr>
            <w:r w:rsidRPr="00732759">
              <w:rPr>
                <w:rFonts w:cs="Arial" w:hint="eastAsia"/>
                <w:lang w:eastAsia="zh-CN"/>
              </w:rPr>
              <w:t>46790</w:t>
            </w:r>
          </w:p>
        </w:tc>
        <w:tc>
          <w:tcPr>
            <w:tcW w:w="1577" w:type="dxa"/>
          </w:tcPr>
          <w:p w14:paraId="43FA74AC" w14:textId="77777777" w:rsidR="00586346" w:rsidRPr="00732759" w:rsidRDefault="00586346" w:rsidP="008572A4">
            <w:pPr>
              <w:pStyle w:val="TAC"/>
              <w:rPr>
                <w:rFonts w:cs="Arial"/>
                <w:lang w:eastAsia="zh-CN"/>
              </w:rPr>
            </w:pPr>
            <w:r w:rsidRPr="00732759">
              <w:rPr>
                <w:rFonts w:cs="Arial" w:hint="eastAsia"/>
                <w:lang w:eastAsia="zh-CN"/>
              </w:rPr>
              <w:t>46790</w:t>
            </w:r>
            <w:r w:rsidRPr="00732759">
              <w:rPr>
                <w:rFonts w:cs="Arial"/>
                <w:lang w:eastAsia="en-US"/>
              </w:rPr>
              <w:t xml:space="preserve"> –</w:t>
            </w:r>
            <w:r w:rsidRPr="00732759">
              <w:rPr>
                <w:rFonts w:cs="Arial" w:hint="eastAsia"/>
                <w:lang w:eastAsia="zh-CN"/>
              </w:rPr>
              <w:t xml:space="preserve"> 54539</w:t>
            </w:r>
          </w:p>
        </w:tc>
        <w:tc>
          <w:tcPr>
            <w:tcW w:w="1515" w:type="dxa"/>
          </w:tcPr>
          <w:p w14:paraId="7A5ACC30" w14:textId="77777777" w:rsidR="00586346" w:rsidRPr="00732759" w:rsidRDefault="00586346" w:rsidP="008572A4">
            <w:pPr>
              <w:pStyle w:val="TAR"/>
              <w:ind w:right="290"/>
              <w:rPr>
                <w:rFonts w:cs="Arial"/>
                <w:lang w:eastAsia="zh-CN"/>
              </w:rPr>
            </w:pPr>
            <w:r w:rsidRPr="00732759">
              <w:rPr>
                <w:rFonts w:cs="Arial" w:hint="eastAsia"/>
                <w:lang w:eastAsia="zh-CN"/>
              </w:rPr>
              <w:t>5150</w:t>
            </w:r>
          </w:p>
        </w:tc>
        <w:tc>
          <w:tcPr>
            <w:tcW w:w="1394" w:type="dxa"/>
          </w:tcPr>
          <w:p w14:paraId="08584840" w14:textId="77777777" w:rsidR="00586346" w:rsidRPr="00732759" w:rsidRDefault="00586346" w:rsidP="008572A4">
            <w:pPr>
              <w:pStyle w:val="TAR"/>
              <w:ind w:right="176"/>
              <w:rPr>
                <w:rFonts w:cs="Arial"/>
                <w:lang w:eastAsia="zh-CN"/>
              </w:rPr>
            </w:pPr>
            <w:r w:rsidRPr="00732759">
              <w:rPr>
                <w:rFonts w:cs="Arial" w:hint="eastAsia"/>
                <w:lang w:eastAsia="zh-CN"/>
              </w:rPr>
              <w:t>46790</w:t>
            </w:r>
          </w:p>
        </w:tc>
        <w:tc>
          <w:tcPr>
            <w:tcW w:w="1504" w:type="dxa"/>
          </w:tcPr>
          <w:p w14:paraId="3DD867A3" w14:textId="77777777" w:rsidR="00586346" w:rsidRPr="00732759" w:rsidRDefault="00586346" w:rsidP="008572A4">
            <w:pPr>
              <w:pStyle w:val="TAC"/>
              <w:rPr>
                <w:rFonts w:cs="Arial"/>
                <w:lang w:eastAsia="zh-CN"/>
              </w:rPr>
            </w:pPr>
            <w:r w:rsidRPr="00732759">
              <w:rPr>
                <w:rFonts w:cs="Arial" w:hint="eastAsia"/>
                <w:lang w:eastAsia="zh-CN"/>
              </w:rPr>
              <w:t>46790</w:t>
            </w:r>
            <w:r w:rsidRPr="00732759">
              <w:rPr>
                <w:rFonts w:cs="Arial"/>
                <w:lang w:eastAsia="en-US"/>
              </w:rPr>
              <w:t xml:space="preserve"> –</w:t>
            </w:r>
            <w:r w:rsidRPr="00732759">
              <w:rPr>
                <w:rFonts w:cs="Arial" w:hint="eastAsia"/>
                <w:lang w:eastAsia="zh-CN"/>
              </w:rPr>
              <w:t xml:space="preserve"> 54539</w:t>
            </w:r>
          </w:p>
        </w:tc>
      </w:tr>
      <w:tr w:rsidR="00B10B03" w:rsidRPr="00732759" w14:paraId="7B9EFD06" w14:textId="77777777" w:rsidTr="00DC3111">
        <w:tc>
          <w:tcPr>
            <w:tcW w:w="1067" w:type="dxa"/>
          </w:tcPr>
          <w:p w14:paraId="2B8ABB19" w14:textId="77777777" w:rsidR="00B10B03" w:rsidRPr="00732759" w:rsidRDefault="00B10B03" w:rsidP="00DC3111">
            <w:pPr>
              <w:pStyle w:val="TAC"/>
              <w:rPr>
                <w:rFonts w:cs="Arial"/>
                <w:lang w:eastAsia="zh-CN"/>
              </w:rPr>
            </w:pPr>
            <w:r w:rsidRPr="00732759">
              <w:rPr>
                <w:rFonts w:cs="Arial" w:hint="eastAsia"/>
                <w:lang w:eastAsia="zh-CN"/>
              </w:rPr>
              <w:t>47</w:t>
            </w:r>
          </w:p>
        </w:tc>
        <w:tc>
          <w:tcPr>
            <w:tcW w:w="1362" w:type="dxa"/>
          </w:tcPr>
          <w:p w14:paraId="04386B3A" w14:textId="77777777" w:rsidR="00B10B03" w:rsidRPr="00732759" w:rsidRDefault="00B10B03" w:rsidP="00DC3111">
            <w:pPr>
              <w:pStyle w:val="TAR"/>
              <w:ind w:right="175"/>
              <w:rPr>
                <w:rFonts w:cs="Arial"/>
                <w:lang w:eastAsia="zh-CN"/>
              </w:rPr>
            </w:pPr>
            <w:r w:rsidRPr="00732759">
              <w:rPr>
                <w:rFonts w:cs="Arial" w:hint="eastAsia"/>
                <w:lang w:eastAsia="zh-CN"/>
              </w:rPr>
              <w:t>5855</w:t>
            </w:r>
          </w:p>
        </w:tc>
        <w:tc>
          <w:tcPr>
            <w:tcW w:w="1251" w:type="dxa"/>
          </w:tcPr>
          <w:p w14:paraId="03764BF1" w14:textId="77777777" w:rsidR="00B10B03" w:rsidRPr="00732759" w:rsidRDefault="00B10B03" w:rsidP="00DC3111">
            <w:pPr>
              <w:pStyle w:val="TAR"/>
              <w:ind w:right="33"/>
              <w:rPr>
                <w:rFonts w:cs="Arial"/>
                <w:lang w:eastAsia="zh-CN"/>
              </w:rPr>
            </w:pPr>
            <w:r w:rsidRPr="00732759">
              <w:rPr>
                <w:rFonts w:cs="Arial" w:hint="eastAsia"/>
                <w:lang w:eastAsia="zh-CN"/>
              </w:rPr>
              <w:t>54540</w:t>
            </w:r>
          </w:p>
        </w:tc>
        <w:tc>
          <w:tcPr>
            <w:tcW w:w="1577" w:type="dxa"/>
          </w:tcPr>
          <w:p w14:paraId="6C4C150B" w14:textId="77777777" w:rsidR="00B10B03" w:rsidRPr="00732759" w:rsidRDefault="00B10B03" w:rsidP="00DC3111">
            <w:pPr>
              <w:pStyle w:val="TAC"/>
              <w:rPr>
                <w:rFonts w:cs="Arial"/>
                <w:lang w:eastAsia="zh-CN"/>
              </w:rPr>
            </w:pPr>
            <w:r w:rsidRPr="00732759">
              <w:rPr>
                <w:rFonts w:cs="Arial" w:hint="eastAsia"/>
                <w:lang w:eastAsia="zh-CN"/>
              </w:rPr>
              <w:t>54540</w:t>
            </w:r>
            <w:r w:rsidRPr="00732759">
              <w:rPr>
                <w:rFonts w:cs="Arial"/>
                <w:lang w:eastAsia="en-US"/>
              </w:rPr>
              <w:t xml:space="preserve"> –</w:t>
            </w:r>
            <w:r w:rsidRPr="00732759">
              <w:rPr>
                <w:rFonts w:cs="Arial" w:hint="eastAsia"/>
                <w:lang w:eastAsia="zh-CN"/>
              </w:rPr>
              <w:t xml:space="preserve"> 55239</w:t>
            </w:r>
          </w:p>
        </w:tc>
        <w:tc>
          <w:tcPr>
            <w:tcW w:w="1515" w:type="dxa"/>
          </w:tcPr>
          <w:p w14:paraId="3DD0458D" w14:textId="77777777" w:rsidR="00B10B03" w:rsidRPr="00732759" w:rsidRDefault="00B10B03" w:rsidP="00DC3111">
            <w:pPr>
              <w:pStyle w:val="TAR"/>
              <w:ind w:right="290"/>
              <w:rPr>
                <w:rFonts w:cs="Arial"/>
                <w:lang w:eastAsia="zh-CN"/>
              </w:rPr>
            </w:pPr>
            <w:r w:rsidRPr="00732759">
              <w:rPr>
                <w:rFonts w:cs="Arial" w:hint="eastAsia"/>
                <w:lang w:eastAsia="zh-CN"/>
              </w:rPr>
              <w:t>5855</w:t>
            </w:r>
          </w:p>
        </w:tc>
        <w:tc>
          <w:tcPr>
            <w:tcW w:w="1394" w:type="dxa"/>
          </w:tcPr>
          <w:p w14:paraId="7A09041E" w14:textId="77777777" w:rsidR="00B10B03" w:rsidRPr="00732759" w:rsidRDefault="00B10B03" w:rsidP="00DC3111">
            <w:pPr>
              <w:pStyle w:val="TAR"/>
              <w:ind w:right="176"/>
              <w:rPr>
                <w:rFonts w:cs="Arial"/>
                <w:lang w:eastAsia="zh-CN"/>
              </w:rPr>
            </w:pPr>
            <w:r w:rsidRPr="00732759">
              <w:rPr>
                <w:rFonts w:cs="Arial" w:hint="eastAsia"/>
                <w:lang w:eastAsia="zh-CN"/>
              </w:rPr>
              <w:t>54540</w:t>
            </w:r>
          </w:p>
        </w:tc>
        <w:tc>
          <w:tcPr>
            <w:tcW w:w="1504" w:type="dxa"/>
          </w:tcPr>
          <w:p w14:paraId="46EFE131" w14:textId="77777777" w:rsidR="00B10B03" w:rsidRPr="00732759" w:rsidRDefault="00B10B03" w:rsidP="00DC3111">
            <w:pPr>
              <w:pStyle w:val="TAC"/>
              <w:rPr>
                <w:rFonts w:cs="Arial"/>
                <w:lang w:eastAsia="zh-CN"/>
              </w:rPr>
            </w:pPr>
            <w:r w:rsidRPr="00732759">
              <w:rPr>
                <w:rFonts w:cs="Arial" w:hint="eastAsia"/>
                <w:lang w:eastAsia="zh-CN"/>
              </w:rPr>
              <w:t>54540</w:t>
            </w:r>
            <w:r w:rsidRPr="00732759">
              <w:rPr>
                <w:rFonts w:cs="Arial"/>
                <w:lang w:eastAsia="en-US"/>
              </w:rPr>
              <w:t xml:space="preserve"> –</w:t>
            </w:r>
            <w:r w:rsidRPr="00732759">
              <w:rPr>
                <w:rFonts w:cs="Arial" w:hint="eastAsia"/>
                <w:lang w:eastAsia="zh-CN"/>
              </w:rPr>
              <w:t xml:space="preserve"> 55239</w:t>
            </w:r>
          </w:p>
        </w:tc>
      </w:tr>
      <w:tr w:rsidR="00402411" w:rsidRPr="00732759" w14:paraId="5533130E" w14:textId="77777777" w:rsidTr="00D14A41">
        <w:tc>
          <w:tcPr>
            <w:tcW w:w="1067" w:type="dxa"/>
          </w:tcPr>
          <w:p w14:paraId="1D5DC26C" w14:textId="77777777" w:rsidR="00402411" w:rsidRPr="00732759" w:rsidRDefault="00402411" w:rsidP="00D14A41">
            <w:pPr>
              <w:pStyle w:val="TAC"/>
              <w:rPr>
                <w:rFonts w:cs="Arial"/>
                <w:lang w:eastAsia="zh-CN"/>
              </w:rPr>
            </w:pPr>
            <w:r w:rsidRPr="00732759">
              <w:rPr>
                <w:rFonts w:cs="Arial"/>
                <w:lang w:eastAsia="ja-JP"/>
              </w:rPr>
              <w:t>4</w:t>
            </w:r>
            <w:r w:rsidRPr="00732759">
              <w:rPr>
                <w:rFonts w:cs="Arial"/>
                <w:lang w:val="en-US" w:eastAsia="ja-JP"/>
              </w:rPr>
              <w:t>8</w:t>
            </w:r>
          </w:p>
        </w:tc>
        <w:tc>
          <w:tcPr>
            <w:tcW w:w="1362" w:type="dxa"/>
          </w:tcPr>
          <w:p w14:paraId="30F86ACC" w14:textId="77777777" w:rsidR="00402411" w:rsidRPr="00732759" w:rsidRDefault="00402411" w:rsidP="00D14A41">
            <w:pPr>
              <w:pStyle w:val="TAR"/>
              <w:ind w:right="175"/>
              <w:rPr>
                <w:rFonts w:cs="Arial"/>
                <w:lang w:eastAsia="zh-CN"/>
              </w:rPr>
            </w:pPr>
            <w:r w:rsidRPr="00732759">
              <w:rPr>
                <w:rFonts w:cs="Arial"/>
                <w:lang w:eastAsia="ja-JP"/>
              </w:rPr>
              <w:t>3550</w:t>
            </w:r>
          </w:p>
        </w:tc>
        <w:tc>
          <w:tcPr>
            <w:tcW w:w="1251" w:type="dxa"/>
          </w:tcPr>
          <w:p w14:paraId="4525EB7A" w14:textId="77777777" w:rsidR="00402411" w:rsidRPr="00732759" w:rsidRDefault="00402411" w:rsidP="00D14A41">
            <w:pPr>
              <w:pStyle w:val="TAR"/>
              <w:ind w:right="33"/>
              <w:rPr>
                <w:rFonts w:cs="Arial"/>
                <w:lang w:eastAsia="zh-CN"/>
              </w:rPr>
            </w:pPr>
            <w:r w:rsidRPr="00732759">
              <w:rPr>
                <w:rFonts w:cs="Arial"/>
                <w:lang w:eastAsia="ja-JP"/>
              </w:rPr>
              <w:t>5</w:t>
            </w:r>
            <w:r w:rsidRPr="00732759">
              <w:rPr>
                <w:rFonts w:cs="Arial"/>
                <w:lang w:val="en-US" w:eastAsia="ja-JP"/>
              </w:rPr>
              <w:t>52</w:t>
            </w:r>
            <w:r w:rsidRPr="00732759">
              <w:rPr>
                <w:rFonts w:cs="Arial"/>
                <w:lang w:eastAsia="ja-JP"/>
              </w:rPr>
              <w:t>40</w:t>
            </w:r>
          </w:p>
        </w:tc>
        <w:tc>
          <w:tcPr>
            <w:tcW w:w="1577" w:type="dxa"/>
          </w:tcPr>
          <w:p w14:paraId="5AC77937" w14:textId="77777777" w:rsidR="00402411" w:rsidRPr="00732759" w:rsidRDefault="00402411" w:rsidP="00D14A41">
            <w:pPr>
              <w:pStyle w:val="TAC"/>
              <w:rPr>
                <w:rFonts w:cs="Arial"/>
                <w:lang w:eastAsia="zh-CN"/>
              </w:rPr>
            </w:pPr>
            <w:r w:rsidRPr="00732759">
              <w:rPr>
                <w:rFonts w:cs="Arial"/>
                <w:lang w:eastAsia="ja-JP"/>
              </w:rPr>
              <w:t>55</w:t>
            </w:r>
            <w:r w:rsidRPr="00732759">
              <w:rPr>
                <w:rFonts w:cs="Arial"/>
                <w:lang w:val="en-US" w:eastAsia="ja-JP"/>
              </w:rPr>
              <w:t>2</w:t>
            </w:r>
            <w:r w:rsidRPr="00732759">
              <w:rPr>
                <w:rFonts w:cs="Arial"/>
                <w:lang w:eastAsia="ja-JP"/>
              </w:rPr>
              <w:t xml:space="preserve">40 – </w:t>
            </w:r>
            <w:r w:rsidRPr="00732759">
              <w:rPr>
                <w:rFonts w:cs="Arial" w:hint="eastAsia"/>
                <w:lang w:eastAsia="ja-JP"/>
              </w:rPr>
              <w:t>56</w:t>
            </w:r>
            <w:r w:rsidRPr="00732759">
              <w:rPr>
                <w:rFonts w:cs="Arial"/>
                <w:lang w:val="en-US" w:eastAsia="ja-JP"/>
              </w:rPr>
              <w:t>7</w:t>
            </w:r>
            <w:r w:rsidRPr="00732759">
              <w:rPr>
                <w:rFonts w:cs="Arial"/>
                <w:lang w:eastAsia="ja-JP"/>
              </w:rPr>
              <w:t>39</w:t>
            </w:r>
          </w:p>
        </w:tc>
        <w:tc>
          <w:tcPr>
            <w:tcW w:w="1515" w:type="dxa"/>
          </w:tcPr>
          <w:p w14:paraId="31822147" w14:textId="77777777" w:rsidR="00402411" w:rsidRPr="00732759" w:rsidRDefault="00402411" w:rsidP="00D14A41">
            <w:pPr>
              <w:pStyle w:val="TAR"/>
              <w:ind w:right="290"/>
              <w:rPr>
                <w:rFonts w:cs="Arial"/>
                <w:lang w:eastAsia="zh-CN"/>
              </w:rPr>
            </w:pPr>
            <w:r w:rsidRPr="00732759">
              <w:rPr>
                <w:rFonts w:cs="Arial"/>
                <w:lang w:eastAsia="ja-JP"/>
              </w:rPr>
              <w:t>3550</w:t>
            </w:r>
          </w:p>
        </w:tc>
        <w:tc>
          <w:tcPr>
            <w:tcW w:w="1394" w:type="dxa"/>
          </w:tcPr>
          <w:p w14:paraId="684362A7" w14:textId="77777777" w:rsidR="00402411" w:rsidRPr="00732759" w:rsidRDefault="00402411" w:rsidP="00D14A41">
            <w:pPr>
              <w:pStyle w:val="TAR"/>
              <w:ind w:right="176"/>
              <w:rPr>
                <w:rFonts w:cs="Arial"/>
                <w:lang w:eastAsia="zh-CN"/>
              </w:rPr>
            </w:pPr>
            <w:r w:rsidRPr="00732759">
              <w:rPr>
                <w:rFonts w:cs="Arial"/>
                <w:lang w:eastAsia="ja-JP"/>
              </w:rPr>
              <w:t>55</w:t>
            </w:r>
            <w:r w:rsidRPr="00732759">
              <w:rPr>
                <w:rFonts w:cs="Arial"/>
                <w:lang w:val="en-US" w:eastAsia="ja-JP"/>
              </w:rPr>
              <w:t>2</w:t>
            </w:r>
            <w:r w:rsidRPr="00732759">
              <w:rPr>
                <w:rFonts w:cs="Arial"/>
                <w:lang w:eastAsia="ja-JP"/>
              </w:rPr>
              <w:t>40</w:t>
            </w:r>
          </w:p>
        </w:tc>
        <w:tc>
          <w:tcPr>
            <w:tcW w:w="1504" w:type="dxa"/>
          </w:tcPr>
          <w:p w14:paraId="7C2C93E8" w14:textId="77777777" w:rsidR="00402411" w:rsidRPr="00732759" w:rsidRDefault="00402411" w:rsidP="00D14A41">
            <w:pPr>
              <w:pStyle w:val="TAC"/>
              <w:rPr>
                <w:rFonts w:cs="Arial"/>
                <w:lang w:eastAsia="zh-CN"/>
              </w:rPr>
            </w:pPr>
            <w:r w:rsidRPr="00732759">
              <w:rPr>
                <w:rFonts w:cs="Arial"/>
                <w:lang w:eastAsia="ja-JP"/>
              </w:rPr>
              <w:t>55</w:t>
            </w:r>
            <w:r w:rsidRPr="00732759">
              <w:rPr>
                <w:rFonts w:cs="Arial"/>
                <w:lang w:val="en-US" w:eastAsia="ja-JP"/>
              </w:rPr>
              <w:t>2</w:t>
            </w:r>
            <w:r w:rsidRPr="00732759">
              <w:rPr>
                <w:rFonts w:cs="Arial"/>
                <w:lang w:eastAsia="ja-JP"/>
              </w:rPr>
              <w:t>40 – 56</w:t>
            </w:r>
            <w:r w:rsidRPr="00732759">
              <w:rPr>
                <w:rFonts w:cs="Arial"/>
                <w:lang w:val="en-US" w:eastAsia="ja-JP"/>
              </w:rPr>
              <w:t>7</w:t>
            </w:r>
            <w:r w:rsidRPr="00732759">
              <w:rPr>
                <w:rFonts w:cs="Arial"/>
                <w:lang w:eastAsia="ja-JP"/>
              </w:rPr>
              <w:t>39</w:t>
            </w:r>
          </w:p>
        </w:tc>
      </w:tr>
      <w:tr w:rsidR="00D57D91" w:rsidRPr="00732759" w14:paraId="1D699F9C" w14:textId="77777777" w:rsidTr="00822223">
        <w:tc>
          <w:tcPr>
            <w:tcW w:w="1067" w:type="dxa"/>
          </w:tcPr>
          <w:p w14:paraId="236EEFF5" w14:textId="77777777" w:rsidR="00D57D91" w:rsidRPr="00732759" w:rsidRDefault="00D57D91" w:rsidP="00822223">
            <w:pPr>
              <w:pStyle w:val="TAC"/>
              <w:rPr>
                <w:rFonts w:cs="Arial"/>
                <w:lang w:eastAsia="en-US"/>
              </w:rPr>
            </w:pPr>
            <w:r w:rsidRPr="00732759">
              <w:rPr>
                <w:rFonts w:cs="Arial" w:hint="eastAsia"/>
                <w:lang w:eastAsia="ja-JP"/>
              </w:rPr>
              <w:t>65</w:t>
            </w:r>
          </w:p>
        </w:tc>
        <w:tc>
          <w:tcPr>
            <w:tcW w:w="1362" w:type="dxa"/>
          </w:tcPr>
          <w:p w14:paraId="71F844BF" w14:textId="77777777" w:rsidR="00D57D91" w:rsidRPr="00732759" w:rsidRDefault="00D57D91" w:rsidP="00822223">
            <w:pPr>
              <w:pStyle w:val="TAR"/>
              <w:ind w:right="175"/>
              <w:rPr>
                <w:rFonts w:cs="Arial"/>
                <w:lang w:eastAsia="en-US"/>
              </w:rPr>
            </w:pPr>
            <w:r w:rsidRPr="00732759">
              <w:rPr>
                <w:rFonts w:cs="Arial" w:hint="eastAsia"/>
                <w:lang w:eastAsia="ja-JP"/>
              </w:rPr>
              <w:t>2110</w:t>
            </w:r>
          </w:p>
        </w:tc>
        <w:tc>
          <w:tcPr>
            <w:tcW w:w="1251" w:type="dxa"/>
          </w:tcPr>
          <w:p w14:paraId="5C723CCF" w14:textId="77777777" w:rsidR="00D57D91" w:rsidRPr="00732759" w:rsidRDefault="00D57D91" w:rsidP="00822223">
            <w:pPr>
              <w:pStyle w:val="TAR"/>
              <w:ind w:right="33"/>
              <w:rPr>
                <w:rFonts w:cs="Arial"/>
                <w:lang w:eastAsia="en-US"/>
              </w:rPr>
            </w:pPr>
            <w:r w:rsidRPr="00732759">
              <w:rPr>
                <w:rFonts w:cs="Arial" w:hint="eastAsia"/>
                <w:lang w:eastAsia="ja-JP"/>
              </w:rPr>
              <w:t>65536</w:t>
            </w:r>
          </w:p>
        </w:tc>
        <w:tc>
          <w:tcPr>
            <w:tcW w:w="1577" w:type="dxa"/>
          </w:tcPr>
          <w:p w14:paraId="2593C0EB" w14:textId="77777777" w:rsidR="00D57D91" w:rsidRPr="00732759" w:rsidRDefault="00D57D91" w:rsidP="00822223">
            <w:pPr>
              <w:pStyle w:val="TAC"/>
              <w:rPr>
                <w:rFonts w:cs="Arial"/>
                <w:lang w:eastAsia="en-US"/>
              </w:rPr>
            </w:pPr>
            <w:r w:rsidRPr="00732759">
              <w:rPr>
                <w:rFonts w:cs="Arial" w:hint="eastAsia"/>
                <w:lang w:eastAsia="ja-JP"/>
              </w:rPr>
              <w:t>65536</w:t>
            </w:r>
            <w:r w:rsidRPr="00732759">
              <w:rPr>
                <w:rFonts w:cs="Arial"/>
                <w:lang w:eastAsia="en-US"/>
              </w:rPr>
              <w:t xml:space="preserve"> – </w:t>
            </w:r>
            <w:r w:rsidRPr="00732759">
              <w:rPr>
                <w:rFonts w:cs="Arial" w:hint="eastAsia"/>
                <w:lang w:eastAsia="ja-JP"/>
              </w:rPr>
              <w:t>66435</w:t>
            </w:r>
          </w:p>
        </w:tc>
        <w:tc>
          <w:tcPr>
            <w:tcW w:w="1515" w:type="dxa"/>
          </w:tcPr>
          <w:p w14:paraId="305CCA8B" w14:textId="77777777" w:rsidR="00D57D91" w:rsidRPr="00732759" w:rsidRDefault="00D57D91" w:rsidP="00822223">
            <w:pPr>
              <w:pStyle w:val="TAR"/>
              <w:ind w:right="290"/>
              <w:rPr>
                <w:rFonts w:cs="Arial"/>
                <w:lang w:eastAsia="en-US"/>
              </w:rPr>
            </w:pPr>
            <w:r w:rsidRPr="00732759">
              <w:rPr>
                <w:rFonts w:cs="Arial" w:hint="eastAsia"/>
                <w:lang w:eastAsia="ja-JP"/>
              </w:rPr>
              <w:t>1920</w:t>
            </w:r>
          </w:p>
        </w:tc>
        <w:tc>
          <w:tcPr>
            <w:tcW w:w="1394" w:type="dxa"/>
          </w:tcPr>
          <w:p w14:paraId="72D301CC" w14:textId="77777777" w:rsidR="00D57D91" w:rsidRPr="00732759" w:rsidRDefault="00D57D91" w:rsidP="00822223">
            <w:pPr>
              <w:pStyle w:val="TAR"/>
              <w:ind w:right="176"/>
              <w:rPr>
                <w:rFonts w:cs="Arial"/>
                <w:lang w:eastAsia="en-US"/>
              </w:rPr>
            </w:pPr>
            <w:r w:rsidRPr="00732759">
              <w:rPr>
                <w:rFonts w:cs="Arial" w:hint="eastAsia"/>
                <w:lang w:eastAsia="ja-JP"/>
              </w:rPr>
              <w:t>131072</w:t>
            </w:r>
          </w:p>
        </w:tc>
        <w:tc>
          <w:tcPr>
            <w:tcW w:w="1504" w:type="dxa"/>
          </w:tcPr>
          <w:p w14:paraId="23F8DE01" w14:textId="77777777" w:rsidR="00D57D91" w:rsidRPr="00732759" w:rsidRDefault="00D57D91" w:rsidP="00822223">
            <w:pPr>
              <w:pStyle w:val="TAC"/>
              <w:rPr>
                <w:rFonts w:cs="Arial"/>
                <w:lang w:eastAsia="en-US"/>
              </w:rPr>
            </w:pPr>
            <w:r w:rsidRPr="00732759">
              <w:rPr>
                <w:rFonts w:cs="Arial"/>
                <w:lang w:eastAsia="en-US"/>
              </w:rPr>
              <w:t>131072 – 131971</w:t>
            </w:r>
          </w:p>
        </w:tc>
      </w:tr>
      <w:tr w:rsidR="00511D0E" w:rsidRPr="00732759" w14:paraId="4C25D262" w14:textId="77777777" w:rsidTr="004D416F">
        <w:tc>
          <w:tcPr>
            <w:tcW w:w="1067" w:type="dxa"/>
          </w:tcPr>
          <w:p w14:paraId="781CF5F1" w14:textId="77777777" w:rsidR="00511D0E" w:rsidRPr="00732759" w:rsidRDefault="00511D0E" w:rsidP="004D416F">
            <w:pPr>
              <w:pStyle w:val="TAC"/>
              <w:rPr>
                <w:rFonts w:cs="Arial"/>
                <w:lang w:eastAsia="en-US"/>
              </w:rPr>
            </w:pPr>
            <w:r w:rsidRPr="00732759">
              <w:rPr>
                <w:rFonts w:cs="Arial"/>
                <w:lang w:eastAsia="en-US"/>
              </w:rPr>
              <w:t>66</w:t>
            </w:r>
          </w:p>
          <w:p w14:paraId="0A140954" w14:textId="77777777" w:rsidR="00511D0E" w:rsidRPr="00732759" w:rsidRDefault="00511D0E" w:rsidP="004D416F">
            <w:pPr>
              <w:pStyle w:val="TAC"/>
              <w:rPr>
                <w:rFonts w:cs="Arial"/>
                <w:lang w:eastAsia="en-US"/>
              </w:rPr>
            </w:pPr>
            <w:r w:rsidRPr="00732759">
              <w:rPr>
                <w:rFonts w:cs="Arial"/>
                <w:lang w:eastAsia="en-US"/>
              </w:rPr>
              <w:t>(NOTE 4)</w:t>
            </w:r>
          </w:p>
        </w:tc>
        <w:tc>
          <w:tcPr>
            <w:tcW w:w="1362" w:type="dxa"/>
          </w:tcPr>
          <w:p w14:paraId="3DB688D9" w14:textId="77777777" w:rsidR="00511D0E" w:rsidRPr="00732759" w:rsidRDefault="00511D0E" w:rsidP="004D416F">
            <w:pPr>
              <w:pStyle w:val="TAR"/>
              <w:ind w:right="175"/>
              <w:rPr>
                <w:rFonts w:cs="Arial"/>
                <w:lang w:eastAsia="en-US"/>
              </w:rPr>
            </w:pPr>
            <w:r w:rsidRPr="00732759">
              <w:rPr>
                <w:rFonts w:cs="Arial"/>
                <w:lang w:eastAsia="en-US"/>
              </w:rPr>
              <w:t>2110</w:t>
            </w:r>
          </w:p>
        </w:tc>
        <w:tc>
          <w:tcPr>
            <w:tcW w:w="1251" w:type="dxa"/>
          </w:tcPr>
          <w:p w14:paraId="1EACC28D" w14:textId="77777777" w:rsidR="00511D0E" w:rsidRPr="00732759" w:rsidRDefault="00511D0E" w:rsidP="004D416F">
            <w:pPr>
              <w:pStyle w:val="TAR"/>
              <w:ind w:right="33"/>
              <w:rPr>
                <w:rFonts w:cs="Arial"/>
                <w:lang w:eastAsia="en-US"/>
              </w:rPr>
            </w:pPr>
            <w:r w:rsidRPr="00732759">
              <w:rPr>
                <w:rFonts w:cs="Arial"/>
                <w:lang w:eastAsia="en-US"/>
              </w:rPr>
              <w:t>6643</w:t>
            </w:r>
            <w:r w:rsidRPr="00732759">
              <w:rPr>
                <w:rFonts w:cs="Arial" w:hint="eastAsia"/>
                <w:lang w:eastAsia="zh-CN"/>
              </w:rPr>
              <w:t>6</w:t>
            </w:r>
          </w:p>
        </w:tc>
        <w:tc>
          <w:tcPr>
            <w:tcW w:w="1577" w:type="dxa"/>
          </w:tcPr>
          <w:p w14:paraId="64B06D44" w14:textId="77777777" w:rsidR="00511D0E" w:rsidRPr="00732759" w:rsidRDefault="00511D0E" w:rsidP="004D416F">
            <w:pPr>
              <w:pStyle w:val="TAC"/>
              <w:rPr>
                <w:rFonts w:cs="Arial"/>
                <w:lang w:eastAsia="en-US"/>
              </w:rPr>
            </w:pPr>
            <w:r w:rsidRPr="00732759">
              <w:rPr>
                <w:rFonts w:cs="Arial"/>
                <w:lang w:eastAsia="en-US"/>
              </w:rPr>
              <w:t>66436 – 67335</w:t>
            </w:r>
          </w:p>
        </w:tc>
        <w:tc>
          <w:tcPr>
            <w:tcW w:w="1515" w:type="dxa"/>
          </w:tcPr>
          <w:p w14:paraId="5F5CC5EF" w14:textId="77777777" w:rsidR="00511D0E" w:rsidRPr="00732759" w:rsidRDefault="00511D0E" w:rsidP="004D416F">
            <w:pPr>
              <w:pStyle w:val="TAR"/>
              <w:ind w:right="290"/>
              <w:rPr>
                <w:rFonts w:cs="Arial"/>
                <w:lang w:eastAsia="en-US"/>
              </w:rPr>
            </w:pPr>
            <w:r w:rsidRPr="00732759">
              <w:rPr>
                <w:rFonts w:cs="Arial"/>
                <w:lang w:eastAsia="en-US"/>
              </w:rPr>
              <w:t>1710</w:t>
            </w:r>
          </w:p>
        </w:tc>
        <w:tc>
          <w:tcPr>
            <w:tcW w:w="1394" w:type="dxa"/>
          </w:tcPr>
          <w:p w14:paraId="052241D0" w14:textId="77777777" w:rsidR="00511D0E" w:rsidRPr="00732759" w:rsidRDefault="00511D0E" w:rsidP="004D416F">
            <w:pPr>
              <w:pStyle w:val="TAR"/>
              <w:ind w:right="176"/>
              <w:rPr>
                <w:rFonts w:cs="Arial"/>
                <w:lang w:eastAsia="en-US"/>
              </w:rPr>
            </w:pPr>
            <w:r w:rsidRPr="00732759">
              <w:rPr>
                <w:rFonts w:cs="Arial"/>
                <w:lang w:eastAsia="en-US"/>
              </w:rPr>
              <w:t>131972</w:t>
            </w:r>
          </w:p>
        </w:tc>
        <w:tc>
          <w:tcPr>
            <w:tcW w:w="1504" w:type="dxa"/>
          </w:tcPr>
          <w:p w14:paraId="0E436FD4" w14:textId="77777777" w:rsidR="00511D0E" w:rsidRPr="00732759" w:rsidRDefault="00511D0E" w:rsidP="004D416F">
            <w:pPr>
              <w:pStyle w:val="TAC"/>
              <w:rPr>
                <w:rFonts w:cs="Arial"/>
                <w:lang w:eastAsia="en-US"/>
              </w:rPr>
            </w:pPr>
            <w:r w:rsidRPr="00732759">
              <w:rPr>
                <w:rFonts w:cs="Arial"/>
                <w:lang w:eastAsia="en-US"/>
              </w:rPr>
              <w:t>131972 – 132671</w:t>
            </w:r>
          </w:p>
        </w:tc>
      </w:tr>
      <w:tr w:rsidR="00536D24" w:rsidRPr="00732759" w14:paraId="2977E5BE" w14:textId="77777777" w:rsidTr="00203CCA">
        <w:tc>
          <w:tcPr>
            <w:tcW w:w="1067" w:type="dxa"/>
          </w:tcPr>
          <w:p w14:paraId="6204E68C" w14:textId="77777777" w:rsidR="00536D24" w:rsidRPr="00732759" w:rsidRDefault="00536D24" w:rsidP="00203CCA">
            <w:pPr>
              <w:pStyle w:val="TAC"/>
              <w:rPr>
                <w:rFonts w:cs="Arial"/>
                <w:lang w:eastAsia="en-US"/>
              </w:rPr>
            </w:pPr>
            <w:r w:rsidRPr="00732759">
              <w:rPr>
                <w:rFonts w:cs="Arial"/>
                <w:lang w:eastAsia="en-US"/>
              </w:rPr>
              <w:t>67</w:t>
            </w:r>
          </w:p>
          <w:p w14:paraId="710D66BE" w14:textId="77777777" w:rsidR="00536D24" w:rsidRPr="00732759" w:rsidRDefault="00536D24" w:rsidP="00203CCA">
            <w:pPr>
              <w:pStyle w:val="TAC"/>
              <w:rPr>
                <w:rFonts w:cs="Arial"/>
                <w:lang w:eastAsia="en-US"/>
              </w:rPr>
            </w:pPr>
            <w:r w:rsidRPr="00732759">
              <w:rPr>
                <w:rFonts w:cs="Arial"/>
                <w:lang w:eastAsia="en-US"/>
              </w:rPr>
              <w:t>(NOTE 2)</w:t>
            </w:r>
          </w:p>
        </w:tc>
        <w:tc>
          <w:tcPr>
            <w:tcW w:w="1362" w:type="dxa"/>
          </w:tcPr>
          <w:p w14:paraId="2A2B77B8" w14:textId="77777777" w:rsidR="00536D24" w:rsidRPr="00732759" w:rsidRDefault="00536D24" w:rsidP="00203CCA">
            <w:pPr>
              <w:pStyle w:val="TAR"/>
              <w:ind w:right="175"/>
              <w:rPr>
                <w:rFonts w:cs="Arial"/>
                <w:lang w:eastAsia="en-US"/>
              </w:rPr>
            </w:pPr>
            <w:r w:rsidRPr="00732759">
              <w:rPr>
                <w:rFonts w:cs="Arial"/>
                <w:lang w:eastAsia="en-US"/>
              </w:rPr>
              <w:t>738</w:t>
            </w:r>
          </w:p>
        </w:tc>
        <w:tc>
          <w:tcPr>
            <w:tcW w:w="1251" w:type="dxa"/>
          </w:tcPr>
          <w:p w14:paraId="609C8883" w14:textId="77777777" w:rsidR="00536D24" w:rsidRPr="00732759" w:rsidRDefault="00536D24" w:rsidP="00203CCA">
            <w:pPr>
              <w:pStyle w:val="TAR"/>
              <w:ind w:right="33"/>
              <w:rPr>
                <w:rFonts w:cs="Arial"/>
                <w:lang w:eastAsia="en-US"/>
              </w:rPr>
            </w:pPr>
            <w:r w:rsidRPr="00732759">
              <w:rPr>
                <w:rFonts w:cs="Arial"/>
                <w:lang w:eastAsia="en-US"/>
              </w:rPr>
              <w:t>67336</w:t>
            </w:r>
          </w:p>
        </w:tc>
        <w:tc>
          <w:tcPr>
            <w:tcW w:w="1577" w:type="dxa"/>
          </w:tcPr>
          <w:p w14:paraId="702DEC0B" w14:textId="77777777" w:rsidR="00536D24" w:rsidRPr="00732759" w:rsidRDefault="00536D24" w:rsidP="00203CCA">
            <w:pPr>
              <w:pStyle w:val="TAC"/>
              <w:rPr>
                <w:rFonts w:cs="Arial"/>
                <w:lang w:eastAsia="en-US"/>
              </w:rPr>
            </w:pPr>
            <w:r w:rsidRPr="00732759">
              <w:rPr>
                <w:rFonts w:cs="Arial"/>
                <w:lang w:eastAsia="en-US"/>
              </w:rPr>
              <w:t>67336 - 67535</w:t>
            </w:r>
          </w:p>
        </w:tc>
        <w:tc>
          <w:tcPr>
            <w:tcW w:w="4413" w:type="dxa"/>
            <w:gridSpan w:val="3"/>
          </w:tcPr>
          <w:p w14:paraId="2CC555C3" w14:textId="77777777" w:rsidR="00536D24" w:rsidRPr="00732759" w:rsidRDefault="00536D24" w:rsidP="00203CCA">
            <w:pPr>
              <w:pStyle w:val="TAC"/>
              <w:rPr>
                <w:rFonts w:cs="Arial"/>
                <w:lang w:eastAsia="en-US"/>
              </w:rPr>
            </w:pPr>
            <w:r w:rsidRPr="00732759">
              <w:rPr>
                <w:rFonts w:cs="Arial"/>
                <w:lang w:eastAsia="en-US"/>
              </w:rPr>
              <w:t>N/A</w:t>
            </w:r>
          </w:p>
        </w:tc>
      </w:tr>
      <w:tr w:rsidR="00BB61B2" w:rsidRPr="00732759" w14:paraId="1D198183" w14:textId="77777777" w:rsidTr="00BB61B2">
        <w:tc>
          <w:tcPr>
            <w:tcW w:w="1067" w:type="dxa"/>
          </w:tcPr>
          <w:p w14:paraId="77B583EF" w14:textId="77777777" w:rsidR="00BB61B2" w:rsidRPr="00732759" w:rsidRDefault="00BB61B2" w:rsidP="00BB61B2">
            <w:pPr>
              <w:pStyle w:val="TAC"/>
              <w:rPr>
                <w:rFonts w:cs="Arial"/>
                <w:lang w:eastAsia="zh-CN"/>
              </w:rPr>
            </w:pPr>
            <w:r w:rsidRPr="00732759">
              <w:rPr>
                <w:rFonts w:cs="Arial"/>
                <w:lang w:eastAsia="en-US"/>
              </w:rPr>
              <w:t>68</w:t>
            </w:r>
          </w:p>
        </w:tc>
        <w:tc>
          <w:tcPr>
            <w:tcW w:w="1362" w:type="dxa"/>
          </w:tcPr>
          <w:p w14:paraId="099366D5" w14:textId="77777777" w:rsidR="00BB61B2" w:rsidRPr="00732759" w:rsidRDefault="00BB61B2" w:rsidP="00BB61B2">
            <w:pPr>
              <w:pStyle w:val="TAR"/>
              <w:ind w:right="175"/>
              <w:rPr>
                <w:rFonts w:cs="Arial"/>
                <w:lang w:eastAsia="zh-CN"/>
              </w:rPr>
            </w:pPr>
            <w:r w:rsidRPr="00732759">
              <w:rPr>
                <w:rFonts w:cs="Arial"/>
                <w:lang w:eastAsia="en-US"/>
              </w:rPr>
              <w:t>753</w:t>
            </w:r>
          </w:p>
        </w:tc>
        <w:tc>
          <w:tcPr>
            <w:tcW w:w="1251" w:type="dxa"/>
          </w:tcPr>
          <w:p w14:paraId="76DCA85B" w14:textId="77777777" w:rsidR="00BB61B2" w:rsidRPr="00732759" w:rsidRDefault="00BB61B2" w:rsidP="00BB61B2">
            <w:pPr>
              <w:pStyle w:val="TAR"/>
              <w:ind w:right="33"/>
              <w:rPr>
                <w:rFonts w:cs="Arial"/>
                <w:lang w:eastAsia="zh-CN"/>
              </w:rPr>
            </w:pPr>
            <w:r w:rsidRPr="00732759">
              <w:rPr>
                <w:rFonts w:cs="Arial"/>
                <w:lang w:eastAsia="en-US"/>
              </w:rPr>
              <w:t>67536</w:t>
            </w:r>
          </w:p>
        </w:tc>
        <w:tc>
          <w:tcPr>
            <w:tcW w:w="1577" w:type="dxa"/>
          </w:tcPr>
          <w:p w14:paraId="0A33A6FE" w14:textId="77777777" w:rsidR="00BB61B2" w:rsidRPr="00732759" w:rsidRDefault="00BB61B2" w:rsidP="00BB61B2">
            <w:pPr>
              <w:pStyle w:val="TAC"/>
              <w:rPr>
                <w:rFonts w:cs="Arial"/>
                <w:lang w:eastAsia="zh-CN"/>
              </w:rPr>
            </w:pPr>
            <w:r w:rsidRPr="00732759">
              <w:rPr>
                <w:rFonts w:cs="Arial"/>
                <w:lang w:eastAsia="en-US"/>
              </w:rPr>
              <w:t>67536 - 67835</w:t>
            </w:r>
          </w:p>
        </w:tc>
        <w:tc>
          <w:tcPr>
            <w:tcW w:w="1515" w:type="dxa"/>
          </w:tcPr>
          <w:p w14:paraId="7A9A2288" w14:textId="77777777" w:rsidR="00BB61B2" w:rsidRPr="00732759" w:rsidRDefault="00BB61B2" w:rsidP="00BB61B2">
            <w:pPr>
              <w:pStyle w:val="TAR"/>
              <w:ind w:right="290"/>
              <w:rPr>
                <w:rFonts w:cs="Arial"/>
                <w:lang w:eastAsia="zh-CN"/>
              </w:rPr>
            </w:pPr>
            <w:r w:rsidRPr="00732759">
              <w:rPr>
                <w:rFonts w:cs="Arial"/>
                <w:lang w:eastAsia="en-US"/>
              </w:rPr>
              <w:t>698</w:t>
            </w:r>
          </w:p>
        </w:tc>
        <w:tc>
          <w:tcPr>
            <w:tcW w:w="1394" w:type="dxa"/>
          </w:tcPr>
          <w:p w14:paraId="062BA775" w14:textId="77777777" w:rsidR="00BB61B2" w:rsidRPr="00732759" w:rsidRDefault="00BB61B2" w:rsidP="00BB61B2">
            <w:pPr>
              <w:pStyle w:val="TAR"/>
              <w:ind w:right="176"/>
              <w:rPr>
                <w:rFonts w:cs="Arial"/>
                <w:lang w:eastAsia="zh-CN"/>
              </w:rPr>
            </w:pPr>
            <w:r w:rsidRPr="00732759">
              <w:rPr>
                <w:rFonts w:cs="Arial"/>
                <w:lang w:eastAsia="en-US"/>
              </w:rPr>
              <w:t>132672</w:t>
            </w:r>
          </w:p>
        </w:tc>
        <w:tc>
          <w:tcPr>
            <w:tcW w:w="1504" w:type="dxa"/>
          </w:tcPr>
          <w:p w14:paraId="53C3E448" w14:textId="77777777" w:rsidR="00BB61B2" w:rsidRPr="00732759" w:rsidRDefault="00BB61B2" w:rsidP="00BB61B2">
            <w:pPr>
              <w:pStyle w:val="TAC"/>
              <w:rPr>
                <w:rFonts w:cs="Arial"/>
                <w:lang w:eastAsia="zh-CN"/>
              </w:rPr>
            </w:pPr>
            <w:r w:rsidRPr="00732759">
              <w:rPr>
                <w:rFonts w:cs="Arial"/>
                <w:lang w:eastAsia="en-US"/>
              </w:rPr>
              <w:t>132672 - 132971</w:t>
            </w:r>
          </w:p>
        </w:tc>
      </w:tr>
      <w:tr w:rsidR="008965E2" w:rsidRPr="00732759" w14:paraId="670B641E" w14:textId="77777777" w:rsidTr="00397426">
        <w:tc>
          <w:tcPr>
            <w:tcW w:w="1067" w:type="dxa"/>
          </w:tcPr>
          <w:p w14:paraId="768A52E2" w14:textId="77777777" w:rsidR="008965E2" w:rsidRPr="00732759" w:rsidRDefault="008965E2" w:rsidP="00397426">
            <w:pPr>
              <w:pStyle w:val="TAC"/>
              <w:rPr>
                <w:rFonts w:cs="Arial"/>
                <w:lang w:eastAsia="en-US"/>
              </w:rPr>
            </w:pPr>
            <w:r w:rsidRPr="00732759">
              <w:rPr>
                <w:rFonts w:cs="Arial"/>
                <w:lang w:eastAsia="en-US"/>
              </w:rPr>
              <w:t>69</w:t>
            </w:r>
          </w:p>
          <w:p w14:paraId="339A8F34" w14:textId="77777777" w:rsidR="008965E2" w:rsidRPr="00732759" w:rsidRDefault="008965E2" w:rsidP="00397426">
            <w:pPr>
              <w:pStyle w:val="TAC"/>
              <w:rPr>
                <w:rFonts w:cs="Arial"/>
                <w:lang w:eastAsia="en-US"/>
              </w:rPr>
            </w:pPr>
            <w:r w:rsidRPr="00732759">
              <w:rPr>
                <w:rFonts w:cs="Arial"/>
                <w:lang w:eastAsia="en-US"/>
              </w:rPr>
              <w:t>(NOTE 2)</w:t>
            </w:r>
          </w:p>
        </w:tc>
        <w:tc>
          <w:tcPr>
            <w:tcW w:w="1362" w:type="dxa"/>
          </w:tcPr>
          <w:p w14:paraId="4B749555" w14:textId="77777777" w:rsidR="008965E2" w:rsidRPr="00732759" w:rsidRDefault="008965E2" w:rsidP="00397426">
            <w:pPr>
              <w:pStyle w:val="TAR"/>
              <w:ind w:right="175"/>
              <w:rPr>
                <w:rFonts w:cs="Arial"/>
                <w:lang w:eastAsia="en-US"/>
              </w:rPr>
            </w:pPr>
            <w:r w:rsidRPr="00732759">
              <w:rPr>
                <w:rFonts w:cs="Arial"/>
                <w:lang w:eastAsia="en-US"/>
              </w:rPr>
              <w:t>2570</w:t>
            </w:r>
          </w:p>
        </w:tc>
        <w:tc>
          <w:tcPr>
            <w:tcW w:w="1251" w:type="dxa"/>
          </w:tcPr>
          <w:p w14:paraId="5291B6BE" w14:textId="77777777" w:rsidR="008965E2" w:rsidRPr="00732759" w:rsidRDefault="008965E2" w:rsidP="00397426">
            <w:pPr>
              <w:pStyle w:val="TAR"/>
              <w:ind w:right="33"/>
              <w:rPr>
                <w:rFonts w:cs="Arial"/>
                <w:lang w:eastAsia="en-US"/>
              </w:rPr>
            </w:pPr>
            <w:r w:rsidRPr="00732759">
              <w:rPr>
                <w:rFonts w:cs="Arial"/>
                <w:lang w:eastAsia="en-US"/>
              </w:rPr>
              <w:t>67836</w:t>
            </w:r>
          </w:p>
        </w:tc>
        <w:tc>
          <w:tcPr>
            <w:tcW w:w="1577" w:type="dxa"/>
          </w:tcPr>
          <w:p w14:paraId="3B1C8133" w14:textId="77777777" w:rsidR="008965E2" w:rsidRPr="00732759" w:rsidRDefault="008965E2" w:rsidP="00397426">
            <w:pPr>
              <w:pStyle w:val="TAC"/>
              <w:rPr>
                <w:rFonts w:cs="Arial"/>
                <w:lang w:eastAsia="en-US"/>
              </w:rPr>
            </w:pPr>
            <w:r w:rsidRPr="00732759">
              <w:rPr>
                <w:rFonts w:cs="Arial"/>
                <w:lang w:eastAsia="en-US"/>
              </w:rPr>
              <w:t>67836 - 68335</w:t>
            </w:r>
          </w:p>
        </w:tc>
        <w:tc>
          <w:tcPr>
            <w:tcW w:w="4413" w:type="dxa"/>
            <w:gridSpan w:val="3"/>
          </w:tcPr>
          <w:p w14:paraId="4F9543C3" w14:textId="77777777" w:rsidR="008965E2" w:rsidRPr="00732759" w:rsidRDefault="008965E2" w:rsidP="00397426">
            <w:pPr>
              <w:pStyle w:val="TAC"/>
              <w:rPr>
                <w:rFonts w:cs="Arial"/>
                <w:lang w:eastAsia="en-US"/>
              </w:rPr>
            </w:pPr>
            <w:r w:rsidRPr="00732759">
              <w:rPr>
                <w:rFonts w:cs="Arial"/>
                <w:lang w:eastAsia="en-US"/>
              </w:rPr>
              <w:t>N/A</w:t>
            </w:r>
          </w:p>
          <w:p w14:paraId="2C557F8F" w14:textId="77777777" w:rsidR="008965E2" w:rsidRPr="00732759" w:rsidRDefault="008965E2" w:rsidP="00397426">
            <w:pPr>
              <w:pStyle w:val="TAC"/>
              <w:rPr>
                <w:rFonts w:cs="Arial"/>
                <w:lang w:eastAsia="en-US"/>
              </w:rPr>
            </w:pPr>
          </w:p>
        </w:tc>
      </w:tr>
      <w:tr w:rsidR="000C4BEE" w:rsidRPr="00732759" w14:paraId="3F4395FB" w14:textId="77777777" w:rsidTr="00627C45">
        <w:tc>
          <w:tcPr>
            <w:tcW w:w="1067" w:type="dxa"/>
          </w:tcPr>
          <w:p w14:paraId="3B0CC491" w14:textId="77777777" w:rsidR="000C4BEE" w:rsidRPr="00732759" w:rsidRDefault="000C4BEE" w:rsidP="00627C45">
            <w:pPr>
              <w:pStyle w:val="TAC"/>
              <w:rPr>
                <w:rFonts w:cs="Arial"/>
                <w:lang w:eastAsia="en-US"/>
              </w:rPr>
            </w:pPr>
            <w:r w:rsidRPr="00732759">
              <w:rPr>
                <w:rFonts w:cs="Arial"/>
                <w:lang w:eastAsia="en-US"/>
              </w:rPr>
              <w:t>70</w:t>
            </w:r>
          </w:p>
          <w:p w14:paraId="73DDB734" w14:textId="77777777" w:rsidR="000C4BEE" w:rsidRPr="00732759" w:rsidRDefault="000C4BEE" w:rsidP="00627C45">
            <w:pPr>
              <w:pStyle w:val="TAC"/>
              <w:rPr>
                <w:rFonts w:cs="Arial"/>
                <w:lang w:eastAsia="en-US"/>
              </w:rPr>
            </w:pPr>
            <w:r w:rsidRPr="00732759">
              <w:rPr>
                <w:rFonts w:cs="Arial"/>
                <w:lang w:eastAsia="en-US"/>
              </w:rPr>
              <w:t>(NOTE 5)</w:t>
            </w:r>
          </w:p>
        </w:tc>
        <w:tc>
          <w:tcPr>
            <w:tcW w:w="1362" w:type="dxa"/>
          </w:tcPr>
          <w:p w14:paraId="1BCA3F80" w14:textId="77777777" w:rsidR="000C4BEE" w:rsidRPr="00732759" w:rsidRDefault="000C4BEE" w:rsidP="00627C45">
            <w:pPr>
              <w:pStyle w:val="TAR"/>
              <w:ind w:right="175"/>
              <w:rPr>
                <w:rFonts w:cs="Arial"/>
                <w:lang w:eastAsia="en-US"/>
              </w:rPr>
            </w:pPr>
            <w:r w:rsidRPr="00732759">
              <w:rPr>
                <w:rFonts w:cs="Arial"/>
                <w:lang w:eastAsia="en-US"/>
              </w:rPr>
              <w:t>1995</w:t>
            </w:r>
          </w:p>
        </w:tc>
        <w:tc>
          <w:tcPr>
            <w:tcW w:w="1251" w:type="dxa"/>
          </w:tcPr>
          <w:p w14:paraId="38F2E3D9" w14:textId="77777777" w:rsidR="000C4BEE" w:rsidRPr="00732759" w:rsidRDefault="000C4BEE" w:rsidP="00627C45">
            <w:pPr>
              <w:pStyle w:val="TAR"/>
              <w:ind w:right="33"/>
              <w:rPr>
                <w:rFonts w:cs="Arial"/>
                <w:lang w:eastAsia="en-US"/>
              </w:rPr>
            </w:pPr>
            <w:r w:rsidRPr="00732759">
              <w:rPr>
                <w:rFonts w:cs="Arial"/>
                <w:lang w:eastAsia="en-US"/>
              </w:rPr>
              <w:t>683</w:t>
            </w:r>
            <w:r w:rsidRPr="00732759">
              <w:rPr>
                <w:rFonts w:cs="Arial"/>
                <w:lang w:val="en-US" w:eastAsia="en-US"/>
              </w:rPr>
              <w:t>3</w:t>
            </w:r>
            <w:r w:rsidRPr="00732759">
              <w:rPr>
                <w:rFonts w:cs="Arial"/>
                <w:lang w:eastAsia="en-US"/>
              </w:rPr>
              <w:t>6</w:t>
            </w:r>
          </w:p>
        </w:tc>
        <w:tc>
          <w:tcPr>
            <w:tcW w:w="1577" w:type="dxa"/>
          </w:tcPr>
          <w:p w14:paraId="591BC735" w14:textId="77777777" w:rsidR="000C4BEE" w:rsidRPr="00732759" w:rsidRDefault="000C4BEE" w:rsidP="00022876">
            <w:pPr>
              <w:pStyle w:val="TAC"/>
              <w:rPr>
                <w:rFonts w:cs="Arial"/>
                <w:lang w:eastAsia="en-US"/>
              </w:rPr>
            </w:pPr>
            <w:r w:rsidRPr="00732759">
              <w:rPr>
                <w:rFonts w:cs="Arial"/>
                <w:lang w:eastAsia="en-US"/>
              </w:rPr>
              <w:t>683</w:t>
            </w:r>
            <w:r w:rsidRPr="00732759">
              <w:rPr>
                <w:rFonts w:cs="Arial"/>
                <w:lang w:val="en-US" w:eastAsia="en-US"/>
              </w:rPr>
              <w:t>3</w:t>
            </w:r>
            <w:r w:rsidRPr="00732759">
              <w:rPr>
                <w:rFonts w:cs="Arial"/>
                <w:lang w:eastAsia="en-US"/>
              </w:rPr>
              <w:t>6</w:t>
            </w:r>
            <w:r w:rsidR="00022876" w:rsidRPr="00732759">
              <w:rPr>
                <w:rFonts w:cs="Arial" w:hint="eastAsia"/>
              </w:rPr>
              <w:t xml:space="preserve"> </w:t>
            </w:r>
            <w:r w:rsidRPr="00732759">
              <w:rPr>
                <w:rFonts w:cs="Arial"/>
                <w:lang w:eastAsia="en-US"/>
              </w:rPr>
              <w:t>-</w:t>
            </w:r>
            <w:r w:rsidR="00022876" w:rsidRPr="00732759">
              <w:rPr>
                <w:rFonts w:cs="Arial" w:hint="eastAsia"/>
              </w:rPr>
              <w:t xml:space="preserve"> </w:t>
            </w:r>
            <w:r w:rsidR="00022876" w:rsidRPr="00732759">
              <w:rPr>
                <w:rFonts w:cs="Arial"/>
              </w:rPr>
              <w:t>68585</w:t>
            </w:r>
          </w:p>
        </w:tc>
        <w:tc>
          <w:tcPr>
            <w:tcW w:w="1515" w:type="dxa"/>
          </w:tcPr>
          <w:p w14:paraId="19B6321E" w14:textId="77777777" w:rsidR="000C4BEE" w:rsidRPr="00732759" w:rsidRDefault="000C4BEE" w:rsidP="00627C45">
            <w:pPr>
              <w:pStyle w:val="TAR"/>
              <w:ind w:right="290"/>
              <w:rPr>
                <w:rFonts w:cs="Arial"/>
                <w:lang w:eastAsia="en-US"/>
              </w:rPr>
            </w:pPr>
            <w:r w:rsidRPr="00732759">
              <w:rPr>
                <w:rFonts w:cs="Arial"/>
                <w:lang w:eastAsia="en-US"/>
              </w:rPr>
              <w:t>1695</w:t>
            </w:r>
          </w:p>
        </w:tc>
        <w:tc>
          <w:tcPr>
            <w:tcW w:w="1394" w:type="dxa"/>
          </w:tcPr>
          <w:p w14:paraId="7DAD7805" w14:textId="77777777" w:rsidR="000C4BEE" w:rsidRPr="00732759" w:rsidRDefault="000C4BEE" w:rsidP="00627C45">
            <w:pPr>
              <w:pStyle w:val="TAR"/>
              <w:ind w:right="176"/>
              <w:rPr>
                <w:rFonts w:cs="Arial"/>
                <w:lang w:eastAsia="en-US"/>
              </w:rPr>
            </w:pPr>
            <w:r w:rsidRPr="00732759">
              <w:rPr>
                <w:rFonts w:cs="Arial"/>
                <w:lang w:eastAsia="en-US"/>
              </w:rPr>
              <w:t>132972</w:t>
            </w:r>
          </w:p>
        </w:tc>
        <w:tc>
          <w:tcPr>
            <w:tcW w:w="1504" w:type="dxa"/>
          </w:tcPr>
          <w:p w14:paraId="02E250D4" w14:textId="77777777" w:rsidR="000C4BEE" w:rsidRPr="00732759" w:rsidRDefault="000C4BEE" w:rsidP="00627C45">
            <w:pPr>
              <w:pStyle w:val="TAC"/>
              <w:rPr>
                <w:rFonts w:cs="Arial"/>
                <w:lang w:eastAsia="en-US"/>
              </w:rPr>
            </w:pPr>
            <w:r w:rsidRPr="00732759">
              <w:rPr>
                <w:rFonts w:cs="Arial"/>
                <w:lang w:eastAsia="en-US"/>
              </w:rPr>
              <w:t>132972</w:t>
            </w:r>
            <w:r w:rsidR="007C5218" w:rsidRPr="00732759">
              <w:rPr>
                <w:rFonts w:cs="Arial" w:hint="eastAsia"/>
              </w:rPr>
              <w:t xml:space="preserve"> </w:t>
            </w:r>
            <w:r w:rsidRPr="00732759">
              <w:rPr>
                <w:rFonts w:cs="Arial"/>
                <w:lang w:eastAsia="en-US"/>
              </w:rPr>
              <w:t>-</w:t>
            </w:r>
            <w:r w:rsidR="007C5218" w:rsidRPr="00732759">
              <w:rPr>
                <w:rFonts w:cs="Arial" w:hint="eastAsia"/>
              </w:rPr>
              <w:t xml:space="preserve"> </w:t>
            </w:r>
            <w:r w:rsidR="007C5218" w:rsidRPr="00732759">
              <w:rPr>
                <w:rFonts w:cs="Arial"/>
              </w:rPr>
              <w:t>133121</w:t>
            </w:r>
          </w:p>
        </w:tc>
      </w:tr>
      <w:tr w:rsidR="00F04EAD" w:rsidRPr="00732759" w14:paraId="07411EB7" w14:textId="77777777">
        <w:tc>
          <w:tcPr>
            <w:tcW w:w="9670" w:type="dxa"/>
            <w:gridSpan w:val="7"/>
          </w:tcPr>
          <w:p w14:paraId="1EDD842C" w14:textId="77777777" w:rsidR="00F04EAD" w:rsidRPr="00732759" w:rsidRDefault="00F04EAD" w:rsidP="007C5218">
            <w:pPr>
              <w:pStyle w:val="TAN"/>
              <w:rPr>
                <w:lang w:eastAsia="en-US"/>
              </w:rPr>
            </w:pPr>
            <w:r w:rsidRPr="00732759">
              <w:rPr>
                <w:lang w:eastAsia="en-US"/>
              </w:rPr>
              <w:t>NOTE</w:t>
            </w:r>
            <w:r w:rsidR="00CC3B6D" w:rsidRPr="00732759">
              <w:rPr>
                <w:lang w:eastAsia="en-US"/>
              </w:rPr>
              <w:t xml:space="preserve"> 1</w:t>
            </w:r>
            <w:r w:rsidRPr="00732759">
              <w:rPr>
                <w:lang w:eastAsia="en-US"/>
              </w:rPr>
              <w:t>:</w:t>
            </w:r>
            <w:r w:rsidRPr="00732759">
              <w:rPr>
                <w:lang w:eastAsia="en-US"/>
              </w:rPr>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33244921" w14:textId="77777777" w:rsidR="00CC3B6D" w:rsidRPr="00732759" w:rsidRDefault="00CC3B6D" w:rsidP="007C5218">
            <w:pPr>
              <w:pStyle w:val="TAN"/>
              <w:rPr>
                <w:lang w:eastAsia="en-US"/>
              </w:rPr>
            </w:pPr>
            <w:r w:rsidRPr="00732759">
              <w:rPr>
                <w:lang w:eastAsia="en-US"/>
              </w:rPr>
              <w:t>NOTE 2:</w:t>
            </w:r>
            <w:r w:rsidRPr="00732759">
              <w:rPr>
                <w:lang w:eastAsia="en-US"/>
              </w:rPr>
              <w:tab/>
              <w:t>Restricted to E-UTRA operation when carrier aggregation is configured.</w:t>
            </w:r>
          </w:p>
          <w:p w14:paraId="121632DC" w14:textId="77777777" w:rsidR="00586346" w:rsidRPr="00732759" w:rsidRDefault="00586346" w:rsidP="007C5218">
            <w:pPr>
              <w:pStyle w:val="TAN"/>
              <w:rPr>
                <w:lang w:eastAsia="ja-JP"/>
              </w:rPr>
            </w:pPr>
            <w:r w:rsidRPr="00732759">
              <w:rPr>
                <w:lang w:eastAsia="en-US"/>
              </w:rPr>
              <w:t>NOTE 3:</w:t>
            </w:r>
            <w:r w:rsidRPr="00732759">
              <w:rPr>
                <w:lang w:eastAsia="en-US"/>
              </w:rPr>
              <w:tab/>
              <w:t>The following NDL and NUL are allowed for operation in Band 46 assuming 20MHz channel bandwidth:</w:t>
            </w:r>
            <w:r w:rsidRPr="00732759">
              <w:rPr>
                <w:lang w:eastAsia="en-US"/>
              </w:rPr>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007C5218" w:rsidRPr="00732759">
              <w:rPr>
                <w:rFonts w:cs="Arial" w:hint="eastAsia"/>
                <w:lang w:eastAsia="zh-CN"/>
              </w:rPr>
              <w:t xml:space="preserve">. </w:t>
            </w:r>
            <w:r w:rsidR="007C5218" w:rsidRPr="00732759">
              <w:rPr>
                <w:rFonts w:cs="Arial"/>
              </w:rPr>
              <w:t>And the following N</w:t>
            </w:r>
            <w:r w:rsidR="007C5218" w:rsidRPr="00732759">
              <w:rPr>
                <w:rFonts w:cs="Arial"/>
                <w:vertAlign w:val="subscript"/>
              </w:rPr>
              <w:t>DL</w:t>
            </w:r>
            <w:r w:rsidR="007C5218" w:rsidRPr="00732759">
              <w:rPr>
                <w:rFonts w:cs="Arial"/>
              </w:rPr>
              <w:t xml:space="preserve"> and N</w:t>
            </w:r>
            <w:r w:rsidR="007C5218" w:rsidRPr="00732759">
              <w:rPr>
                <w:rFonts w:cs="Arial"/>
                <w:vertAlign w:val="subscript"/>
              </w:rPr>
              <w:t>UL</w:t>
            </w:r>
            <w:r w:rsidR="007C5218" w:rsidRPr="00732759">
              <w:rPr>
                <w:rFonts w:cs="Arial"/>
              </w:rPr>
              <w:t xml:space="preserve"> are allowed for operation in Band 46 assuming 10MHz channel bandwidth</w:t>
            </w:r>
            <w:r w:rsidR="007C5218" w:rsidRPr="00732759">
              <w:rPr>
                <w:rFonts w:cs="Arial" w:hint="eastAsia"/>
                <w:lang w:eastAsia="zh-CN"/>
              </w:rPr>
              <w:t>:</w:t>
            </w:r>
            <w:r w:rsidR="007C5218" w:rsidRPr="00732759">
              <w:rPr>
                <w:rFonts w:cs="Arial" w:hint="eastAsia"/>
              </w:rPr>
              <w:t xml:space="preserve"> </w:t>
            </w:r>
            <w:r w:rsidR="007C5218" w:rsidRPr="00732759">
              <w:rPr>
                <w:rFonts w:cs="Arial"/>
              </w:rPr>
              <w:br/>
              <w:t>N</w:t>
            </w:r>
            <w:r w:rsidR="007C5218" w:rsidRPr="00732759">
              <w:rPr>
                <w:rFonts w:cs="Arial"/>
                <w:vertAlign w:val="subscript"/>
              </w:rPr>
              <w:t>DL</w:t>
            </w:r>
            <w:r w:rsidR="007C5218" w:rsidRPr="00732759">
              <w:rPr>
                <w:rFonts w:cs="Arial"/>
              </w:rPr>
              <w:t xml:space="preserve"> =N</w:t>
            </w:r>
            <w:r w:rsidR="007C5218" w:rsidRPr="00732759">
              <w:rPr>
                <w:rFonts w:cs="Arial"/>
                <w:vertAlign w:val="subscript"/>
              </w:rPr>
              <w:t>UL</w:t>
            </w:r>
            <w:r w:rsidR="007C5218" w:rsidRPr="00732759">
              <w:rPr>
                <w:rFonts w:cs="Arial"/>
              </w:rPr>
              <w:t xml:space="preserve"> = {n-2, n-1, n, n+1, n+2 | n = 52590 (5730 MHz), 53590 (5830 MHz)}. 10 MHz</w:t>
            </w:r>
            <w:r w:rsidR="007C5218" w:rsidRPr="00732759">
              <w:rPr>
                <w:rFonts w:cs="Arial" w:hint="eastAsia"/>
                <w:lang w:eastAsia="zh-CN"/>
              </w:rPr>
              <w:t xml:space="preserve"> channel bandwidth shall only apply </w:t>
            </w:r>
            <w:r w:rsidR="007C5218" w:rsidRPr="00732759">
              <w:rPr>
                <w:rFonts w:cs="Arial"/>
              </w:rPr>
              <w:t xml:space="preserve">in </w:t>
            </w:r>
            <w:r w:rsidR="007C5218" w:rsidRPr="00732759">
              <w:rPr>
                <w:rFonts w:cs="Arial" w:hint="eastAsia"/>
                <w:lang w:eastAsia="zh-CN"/>
              </w:rPr>
              <w:t xml:space="preserve">certain </w:t>
            </w:r>
            <w:r w:rsidR="007C5218" w:rsidRPr="00732759">
              <w:rPr>
                <w:rFonts w:cs="Arial"/>
              </w:rPr>
              <w:t xml:space="preserve">regions where the absence of non 3GPP technologies can be guaranteed on a long term basis </w:t>
            </w:r>
            <w:r w:rsidR="007C5218" w:rsidRPr="00732759">
              <w:rPr>
                <w:rFonts w:cs="Arial" w:hint="eastAsia"/>
                <w:lang w:eastAsia="zh-CN"/>
              </w:rPr>
              <w:t>in this version of specification.</w:t>
            </w:r>
          </w:p>
          <w:p w14:paraId="78A9DA6A" w14:textId="77777777" w:rsidR="000C4BEE" w:rsidRPr="00732759" w:rsidRDefault="00511D0E" w:rsidP="007C5218">
            <w:pPr>
              <w:pStyle w:val="TAN"/>
              <w:rPr>
                <w:lang w:eastAsia="en-US"/>
              </w:rPr>
            </w:pPr>
            <w:r w:rsidRPr="00732759">
              <w:rPr>
                <w:lang w:eastAsia="en-US"/>
              </w:rPr>
              <w:t>NOTE 4:</w:t>
            </w:r>
            <w:r w:rsidRPr="00732759">
              <w:rPr>
                <w:lang w:eastAsia="en-US"/>
              </w:rPr>
              <w:tab/>
              <w:t>Downlink frequency range 2180 – 2200 MHz is restricted to E-UTRA operation when carrier aggregation is configured.</w:t>
            </w:r>
            <w:r w:rsidR="000C4BEE" w:rsidRPr="00732759">
              <w:rPr>
                <w:lang w:eastAsia="en-US"/>
              </w:rPr>
              <w:t xml:space="preserve"> </w:t>
            </w:r>
          </w:p>
          <w:p w14:paraId="272D1310" w14:textId="77777777" w:rsidR="00511D0E" w:rsidRPr="00732759" w:rsidRDefault="000C4BEE" w:rsidP="007C5218">
            <w:pPr>
              <w:pStyle w:val="TAN"/>
              <w:rPr>
                <w:lang w:eastAsia="en-US"/>
              </w:rPr>
            </w:pPr>
            <w:r w:rsidRPr="00732759">
              <w:rPr>
                <w:lang w:eastAsia="en-US"/>
              </w:rPr>
              <w:t>NOTE 5:</w:t>
            </w:r>
            <w:r w:rsidRPr="00732759">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6843F40C" w14:textId="77777777" w:rsidR="00C95FEE" w:rsidRPr="00732759" w:rsidRDefault="00C95FEE" w:rsidP="00C95FEE"/>
    <w:p w14:paraId="11F65896" w14:textId="77777777" w:rsidR="00034E5D" w:rsidRPr="00732759" w:rsidRDefault="00034E5D" w:rsidP="00D903BE">
      <w:pPr>
        <w:pStyle w:val="Heading3"/>
      </w:pPr>
      <w:bookmarkStart w:id="32" w:name="_Toc66874718"/>
      <w:r w:rsidRPr="00732759">
        <w:t>5.7.4</w:t>
      </w:r>
      <w:r w:rsidRPr="00732759">
        <w:tab/>
        <w:t xml:space="preserve">EARFCN sets for </w:t>
      </w:r>
      <w:r w:rsidR="006D1748" w:rsidRPr="00EA713D">
        <w:t xml:space="preserve">Type B multi-carrier downlink transmissions and conversion to Type 2 channel access for multi-carrier </w:t>
      </w:r>
      <w:r w:rsidRPr="00732759">
        <w:t>uplink transmissions on multiple Scells configured in Band 46</w:t>
      </w:r>
      <w:bookmarkEnd w:id="32"/>
    </w:p>
    <w:p w14:paraId="32B13F5F" w14:textId="77777777" w:rsidR="006D1748" w:rsidRPr="00EA713D" w:rsidRDefault="006D1748" w:rsidP="006D1748">
      <w:pPr>
        <w:pStyle w:val="B1"/>
        <w:ind w:left="0" w:firstLine="0"/>
      </w:pPr>
      <w:bookmarkStart w:id="33" w:name="_Hlk4919489"/>
      <w:r w:rsidRPr="00EA713D">
        <w:t>If the maximum frequency separation between the center frequencies of any two of the carriers on which LAA transmissions are performed is &gt; 62</w:t>
      </w:r>
      <w:r>
        <w:t xml:space="preserve"> </w:t>
      </w:r>
      <w:r w:rsidRPr="00EA713D">
        <w:t>MHz, then on</w:t>
      </w:r>
      <w:bookmarkEnd w:id="33"/>
      <w:r w:rsidRPr="00EA713D">
        <w:t xml:space="preserve"> a configured set of carriers with carrier frequencies that are a subset of any of the following sets of EARFCN, downlink transmissions in accordance with Type B multi-carrier access procedure as defined in 15.1.5.2 of </w:t>
      </w:r>
      <w:r w:rsidRPr="00732759">
        <w:t>TS 36.213</w:t>
      </w:r>
      <w:r w:rsidRPr="00EA713D">
        <w:t xml:space="preserve"> [11]</w:t>
      </w:r>
      <w:r w:rsidRPr="00EA713D">
        <w:rPr>
          <w:lang w:val="en-US"/>
        </w:rPr>
        <w:t xml:space="preserve"> are allowed:</w:t>
      </w:r>
    </w:p>
    <w:p w14:paraId="54D8E0EC" w14:textId="77777777" w:rsidR="006D1748" w:rsidRPr="00EA713D" w:rsidRDefault="006D1748" w:rsidP="006D1748">
      <w:pPr>
        <w:pStyle w:val="B1"/>
      </w:pPr>
      <w:r w:rsidRPr="00EA713D">
        <w:t>-</w:t>
      </w:r>
      <w:r w:rsidRPr="00EA713D">
        <w:tab/>
        <w:t>for sets of two Scells: n-2, n-1, n, n+1, n+2 | n = {47090, 47290}, {47490, 47690}, {47890, 48090}, {48290, 48490}, {50290, 50490}, {50690, 50890}, {51090, 51290}, {51490, 51690}, {51890, 52090}, {52290, 52490}; {52740, 52940}; {53140, 53340}</w:t>
      </w:r>
    </w:p>
    <w:p w14:paraId="1F39AD88" w14:textId="77777777" w:rsidR="006D1748" w:rsidRPr="00EA713D" w:rsidRDefault="006D1748" w:rsidP="006D1748">
      <w:pPr>
        <w:pStyle w:val="B1"/>
      </w:pPr>
      <w:r w:rsidRPr="00EA713D">
        <w:t>-</w:t>
      </w:r>
      <w:r w:rsidRPr="00EA713D">
        <w:tab/>
        <w:t>for sets of four Scells: n-2, n-1, n, n+1, n+2 | n = {47090, 47290, 47490, 47690}, {47890, 48090, 48290, 48490}, {50290, 50490, 50690, 50890}, {51090, 51290, 51490, 51690}, {51890, 52090, 52290, 52490}, {52740, 52940, 53140, 53340}</w:t>
      </w:r>
    </w:p>
    <w:p w14:paraId="02C2EE30" w14:textId="77777777" w:rsidR="006D1748" w:rsidRPr="00EA713D" w:rsidRDefault="006D1748" w:rsidP="006D1748">
      <w:pPr>
        <w:pStyle w:val="B1"/>
      </w:pPr>
      <w:r w:rsidRPr="00EA713D">
        <w:t>-</w:t>
      </w:r>
      <w:r w:rsidRPr="00EA713D">
        <w:tab/>
        <w:t>for sets of eight Scells: n-2, n-1, n, n+1, n+2 | n = {47090, 47290, 47490, 47690, 47890, 48090, 48290, 48490}, {50290, 50490, 50690, 50890, 51090, 51290, 51490, 51690}</w:t>
      </w:r>
    </w:p>
    <w:p w14:paraId="0B384842" w14:textId="77777777" w:rsidR="006D1748" w:rsidRPr="00EA713D" w:rsidRDefault="006D1748" w:rsidP="006D1748">
      <w:pPr>
        <w:rPr>
          <w:lang w:val="en-US"/>
        </w:rPr>
      </w:pPr>
      <w:r w:rsidRPr="00EA713D">
        <w:rPr>
          <w:lang w:val="en-US"/>
        </w:rPr>
        <w:t>Additionally, if the maximum frequency separation between the center frequencies of any two of the carriers on which LAA transmissions are performed is ≤ 62</w:t>
      </w:r>
      <w:r>
        <w:rPr>
          <w:lang w:val="en-US"/>
        </w:rPr>
        <w:t xml:space="preserve"> </w:t>
      </w:r>
      <w:r w:rsidRPr="00EA713D">
        <w:rPr>
          <w:lang w:val="en-US"/>
        </w:rPr>
        <w:t xml:space="preserve">MHz, then the Type B multi-carrier access procedure as defined in 15.1.5.2 of </w:t>
      </w:r>
      <w:r w:rsidRPr="00732759">
        <w:t>TS 36.213</w:t>
      </w:r>
      <w:r w:rsidRPr="00EA713D">
        <w:rPr>
          <w:lang w:val="en-US"/>
        </w:rPr>
        <w:t xml:space="preserve"> [11] is allowed without any of the above EARFCN restrictions.</w:t>
      </w:r>
    </w:p>
    <w:p w14:paraId="0938D4E3" w14:textId="77777777" w:rsidR="006D1748" w:rsidRPr="00EA713D" w:rsidRDefault="006D1748" w:rsidP="006D1748">
      <w:pPr>
        <w:rPr>
          <w:rFonts w:cs="Arial"/>
        </w:rPr>
      </w:pPr>
      <w:r w:rsidRPr="00EA713D">
        <w:rPr>
          <w:lang w:val="en-US"/>
        </w:rPr>
        <w:t>If the maximum frequency separation between the center frequencies of any two of the carriers on which LAA transmissions are performed is &gt; 62</w:t>
      </w:r>
      <w:r>
        <w:rPr>
          <w:lang w:val="en-US"/>
        </w:rPr>
        <w:t xml:space="preserve"> </w:t>
      </w:r>
      <w:r w:rsidRPr="00EA713D">
        <w:rPr>
          <w:lang w:val="en-US"/>
        </w:rPr>
        <w:t xml:space="preserve">MHz and transmissions are permitted by national regulations, then </w:t>
      </w:r>
      <w:r w:rsidRPr="00EA713D">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EA713D">
        <w:rPr>
          <w:rFonts w:cs="Arial"/>
        </w:rPr>
        <w:t>n-2, n-1, n, n+1, n+2 | n = {46890, 48690, 50090, 53540}</w:t>
      </w:r>
    </w:p>
    <w:p w14:paraId="644BC8D1" w14:textId="77777777" w:rsidR="006D1748" w:rsidRDefault="006D1748" w:rsidP="006D1748">
      <w:r w:rsidRPr="00EA713D">
        <w:rPr>
          <w:rFonts w:cs="Arial"/>
        </w:rPr>
        <w:t xml:space="preserve">For any LAA transmissions, </w:t>
      </w:r>
      <w:r w:rsidRPr="00EA713D">
        <w:t xml:space="preserve">single carrier access procedure as defined in clause 15.1.1 and 15.1.2 of </w:t>
      </w:r>
      <w:r w:rsidRPr="00732759">
        <w:t>TS 36.213</w:t>
      </w:r>
      <w:r w:rsidRPr="00EA713D">
        <w:t xml:space="preserve"> [11] or Type A multi-carrier access procedure as defined in clause 15.1.5.1 of </w:t>
      </w:r>
      <w:r w:rsidRPr="00732759">
        <w:t>TS 36.213</w:t>
      </w:r>
      <w:r w:rsidRPr="00EA713D">
        <w:t xml:space="preserve"> [11] are also allowed.</w:t>
      </w:r>
    </w:p>
    <w:p w14:paraId="4A63EBFF" w14:textId="77777777" w:rsidR="00034E5D" w:rsidRPr="00732759" w:rsidRDefault="00034E5D" w:rsidP="00034E5D">
      <w:r w:rsidRPr="00732759">
        <w:t>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rsidRPr="00732759">
        <w:rPr>
          <w:rFonts w:hint="eastAsia"/>
          <w:i/>
          <w:lang w:eastAsia="zh-CN"/>
        </w:rPr>
        <w:t>PUSCH starting position</w:t>
      </w:r>
      <w:r w:rsidRPr="00732759">
        <w:t xml:space="preserve">’ is indicated for all carriers, </w:t>
      </w:r>
      <w:r w:rsidRPr="00732759">
        <w:rPr>
          <w:lang w:val="en-US"/>
        </w:rPr>
        <w:t>transmissions in accordance with the conditions for Type 2 channel access specified in clause 15.2.1 of [11] are allowed:</w:t>
      </w:r>
    </w:p>
    <w:p w14:paraId="76616210" w14:textId="77777777" w:rsidR="00034E5D" w:rsidRPr="00732759" w:rsidRDefault="00034E5D" w:rsidP="00034E5D">
      <w:pPr>
        <w:pStyle w:val="B1"/>
      </w:pPr>
      <w:r w:rsidRPr="00732759">
        <w:t>-</w:t>
      </w:r>
      <w:r w:rsidRPr="00732759">
        <w:tab/>
        <w:t xml:space="preserve">for sets of two Scells: </w:t>
      </w:r>
      <w:r w:rsidR="006D1748" w:rsidRPr="00EA713D">
        <w:t xml:space="preserve">n-2, n-1, n, n+1, n+2 | n = </w:t>
      </w:r>
      <w:r w:rsidRPr="00732759">
        <w:t>{47090, 47290}, {47490, 47690}, {47890, 48090}, {48290, 48490}, {50290, 50490}, {50690, 50890}, {51090, 51290}, {51490, 51690}, {51890, 52090}</w:t>
      </w:r>
      <w:r w:rsidR="006D1748" w:rsidRPr="00EA713D">
        <w:t>, {52290, 52490}; {52740, 52940}; {53140, 53340}</w:t>
      </w:r>
    </w:p>
    <w:p w14:paraId="10FBE425" w14:textId="77777777" w:rsidR="00034E5D" w:rsidRPr="00732759" w:rsidRDefault="00034E5D" w:rsidP="00034E5D">
      <w:pPr>
        <w:pStyle w:val="B1"/>
      </w:pPr>
      <w:r w:rsidRPr="00732759">
        <w:t>-</w:t>
      </w:r>
      <w:r w:rsidRPr="00732759">
        <w:tab/>
        <w:t xml:space="preserve">for sets of four Scells: </w:t>
      </w:r>
      <w:r w:rsidR="006D1748" w:rsidRPr="00EA713D">
        <w:t xml:space="preserve">n-2, n-1, n, n+1, n+2 | n = </w:t>
      </w:r>
      <w:r w:rsidRPr="00732759">
        <w:t>{47090, 47290, 47490, 47690}, {47890, 48090, 48290, 48490}, {50290, 50490, 50690, 50890}, {51090, 51290, 51490, 51690}</w:t>
      </w:r>
      <w:r w:rsidR="006D1748" w:rsidRPr="00EA713D">
        <w:t>, {51890, 52090, 52290, 52490}, {52740, 52940, 53140, 53340}</w:t>
      </w:r>
    </w:p>
    <w:p w14:paraId="2A6C1B50" w14:textId="77777777" w:rsidR="006D1748" w:rsidRPr="00EA713D" w:rsidRDefault="00034E5D" w:rsidP="006D1748">
      <w:pPr>
        <w:pStyle w:val="B1"/>
      </w:pPr>
      <w:r w:rsidRPr="00732759">
        <w:t>-</w:t>
      </w:r>
      <w:r w:rsidRPr="00732759">
        <w:tab/>
        <w:t>for sets of eight Scells: {47090, 47290, 47490, 47690, 47890, 48090, 48290, 48490}, {50290, 50490, 50690, 50890, 51090, 51290, 51490, 51690}</w:t>
      </w:r>
    </w:p>
    <w:p w14:paraId="10608490" w14:textId="77777777" w:rsidR="00034E5D" w:rsidRPr="00732759" w:rsidRDefault="006D1748" w:rsidP="003F6DEA">
      <w:r w:rsidRPr="00EA713D">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EA713D">
        <w:rPr>
          <w:rFonts w:cs="Arial"/>
        </w:rPr>
        <w:t>n-2, n-1, n, n+1, n+2 | n = {46890, 48690, 50090, 53540}</w:t>
      </w:r>
    </w:p>
    <w:p w14:paraId="61CA3A23" w14:textId="77777777" w:rsidR="00C95FEE" w:rsidRPr="00732759" w:rsidRDefault="00C95FEE" w:rsidP="00D903BE">
      <w:pPr>
        <w:pStyle w:val="Heading2"/>
      </w:pPr>
      <w:bookmarkStart w:id="34" w:name="_Toc66874719"/>
      <w:r w:rsidRPr="00732759">
        <w:t>5.8</w:t>
      </w:r>
      <w:r w:rsidRPr="00732759">
        <w:tab/>
        <w:t>Requirements for contiguous and non-contiguous spectrum</w:t>
      </w:r>
      <w:bookmarkEnd w:id="34"/>
    </w:p>
    <w:p w14:paraId="262548E7" w14:textId="77777777" w:rsidR="00C95FEE" w:rsidRPr="00732759" w:rsidRDefault="00C95FEE" w:rsidP="00C95FEE">
      <w:r w:rsidRPr="00732759">
        <w:t xml:space="preserve">A spectrum allocation where the BS operates can either be contiguous or non-contiguous. </w:t>
      </w:r>
      <w:r w:rsidRPr="00732759">
        <w:rPr>
          <w:rFonts w:eastAsia="SimSun" w:hint="eastAsia"/>
          <w:lang w:eastAsia="zh-CN"/>
        </w:rPr>
        <w:t xml:space="preserve">Unless otherwise stated, the requirements </w:t>
      </w:r>
      <w:r w:rsidRPr="00732759">
        <w:t xml:space="preserve">in the present specification </w:t>
      </w:r>
      <w:r w:rsidRPr="00732759">
        <w:rPr>
          <w:rFonts w:eastAsia="SimSun" w:hint="eastAsia"/>
          <w:lang w:eastAsia="zh-CN"/>
        </w:rPr>
        <w:t xml:space="preserve">apply for BS configured for </w:t>
      </w:r>
      <w:r w:rsidRPr="00732759">
        <w:rPr>
          <w:rFonts w:eastAsia="SimSun"/>
          <w:lang w:eastAsia="zh-CN"/>
        </w:rPr>
        <w:t xml:space="preserve">both </w:t>
      </w:r>
      <w:r w:rsidRPr="00732759">
        <w:rPr>
          <w:rFonts w:eastAsia="SimSun" w:hint="eastAsia"/>
          <w:lang w:eastAsia="zh-CN"/>
        </w:rPr>
        <w:t xml:space="preserve">contiguous spectrum operation </w:t>
      </w:r>
      <w:r w:rsidRPr="00732759">
        <w:rPr>
          <w:rFonts w:eastAsia="SimSun"/>
          <w:lang w:eastAsia="zh-CN"/>
        </w:rPr>
        <w:t>and</w:t>
      </w:r>
      <w:r w:rsidRPr="00732759">
        <w:rPr>
          <w:rFonts w:eastAsia="SimSun" w:hint="eastAsia"/>
          <w:lang w:eastAsia="zh-CN"/>
        </w:rPr>
        <w:t xml:space="preserve"> non-contiguous spectrum operation</w:t>
      </w:r>
      <w:r w:rsidRPr="00732759">
        <w:rPr>
          <w:rFonts w:eastAsia="SimSun"/>
          <w:lang w:eastAsia="zh-CN"/>
        </w:rPr>
        <w:t>.</w:t>
      </w:r>
      <w:r w:rsidRPr="00732759">
        <w:t xml:space="preserve"> </w:t>
      </w:r>
    </w:p>
    <w:p w14:paraId="7F6A86E1" w14:textId="77777777" w:rsidR="00C95FEE" w:rsidRPr="00732759" w:rsidRDefault="00C95FEE" w:rsidP="00C95FEE">
      <w:r w:rsidRPr="00732759">
        <w:t>For BS operation in non-contiguous spectrum, some requirements apply also inside the sub-block gaps. For each such requirement, it is stated how the limits apply relative to the sub-block edges.</w:t>
      </w:r>
    </w:p>
    <w:p w14:paraId="34C55216" w14:textId="77777777" w:rsidR="00C015D5" w:rsidRPr="00732759" w:rsidRDefault="00C015D5" w:rsidP="00D903BE">
      <w:pPr>
        <w:pStyle w:val="Heading1"/>
      </w:pPr>
      <w:bookmarkStart w:id="35" w:name="_Toc66874720"/>
      <w:r w:rsidRPr="00732759">
        <w:t>6</w:t>
      </w:r>
      <w:r w:rsidRPr="00732759">
        <w:tab/>
        <w:t>Transmitter characteristics</w:t>
      </w:r>
      <w:bookmarkEnd w:id="35"/>
    </w:p>
    <w:p w14:paraId="10EAE2A6" w14:textId="77777777" w:rsidR="00C015D5" w:rsidRPr="00732759" w:rsidRDefault="00C015D5" w:rsidP="00D903BE">
      <w:pPr>
        <w:pStyle w:val="Heading2"/>
      </w:pPr>
      <w:bookmarkStart w:id="36" w:name="_Toc66874721"/>
      <w:r w:rsidRPr="00732759">
        <w:t>6.1</w:t>
      </w:r>
      <w:r w:rsidRPr="00732759">
        <w:tab/>
        <w:t>General</w:t>
      </w:r>
      <w:bookmarkEnd w:id="36"/>
    </w:p>
    <w:p w14:paraId="1E05A6D1" w14:textId="77777777" w:rsidR="00045EB4" w:rsidRPr="00732759" w:rsidRDefault="008D4EDF" w:rsidP="00045EB4">
      <w:pPr>
        <w:rPr>
          <w:rFonts w:cs="v4.2.0"/>
        </w:rPr>
      </w:pPr>
      <w:r w:rsidRPr="00732759">
        <w:rPr>
          <w:rFonts w:cs="v4.2.0"/>
        </w:rPr>
        <w:t xml:space="preserve">Unless otherwise stated, the requirements in clause 6 are expressed for a single transmitter antenna connector. In case of </w:t>
      </w:r>
      <w:r w:rsidR="00045EB4" w:rsidRPr="00732759">
        <w:rPr>
          <w:rFonts w:cs="v4.2.0"/>
        </w:rPr>
        <w:t xml:space="preserve">multi-carrier transmission with one or multiple transmitter antenna connectors, </w:t>
      </w:r>
      <w:r w:rsidRPr="00732759">
        <w:rPr>
          <w:rFonts w:cs="v4.2.0"/>
        </w:rPr>
        <w:t xml:space="preserve">transmit diversity or MIMO transmission, the requirements apply for each transmitter antenna connector. </w:t>
      </w:r>
    </w:p>
    <w:p w14:paraId="59DD4F5B" w14:textId="77777777" w:rsidR="00C015D5" w:rsidRPr="00732759" w:rsidRDefault="00C015D5" w:rsidP="00C015D5">
      <w:pPr>
        <w:rPr>
          <w:rFonts w:cs="v5.0.0"/>
        </w:rPr>
      </w:pPr>
      <w:r w:rsidRPr="00732759">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1A3A2F13" w14:textId="77777777" w:rsidR="008A45F0" w:rsidRPr="00732759" w:rsidRDefault="008A45F0" w:rsidP="008A45F0">
      <w:pPr>
        <w:rPr>
          <w:rFonts w:cs="v5.0.0"/>
        </w:rPr>
      </w:pPr>
      <w:r w:rsidRPr="00732759">
        <w:rPr>
          <w:rFonts w:cs="v5.0.0"/>
        </w:rPr>
        <w:t xml:space="preserve">Unless otherwise stated the requirements in </w:t>
      </w:r>
      <w:r w:rsidR="00996153" w:rsidRPr="00732759">
        <w:rPr>
          <w:rFonts w:cs="v5.0.0"/>
        </w:rPr>
        <w:t xml:space="preserve">clause </w:t>
      </w:r>
      <w:r w:rsidRPr="00732759">
        <w:rPr>
          <w:rFonts w:cs="v5.0.0"/>
        </w:rPr>
        <w:t>6 applies at all times, i.e. during the Transmitter ON period, the Transmitter OFF period and the Transmitter transient period.</w:t>
      </w:r>
    </w:p>
    <w:p w14:paraId="452CBDA6" w14:textId="77777777" w:rsidR="008A45F0" w:rsidRPr="00732759" w:rsidRDefault="00391EAE" w:rsidP="00C015D5">
      <w:pPr>
        <w:rPr>
          <w:rFonts w:cs="v5.0.0"/>
        </w:rPr>
      </w:pPr>
      <w:r w:rsidRPr="00732759">
        <w:rPr>
          <w:rFonts w:cs="v5.0.0"/>
        </w:rPr>
        <w:t>Unless otherwise stated the requirements for NB-IoT in clause 6 applies for all operation modes (In-band operation, Guard-band operation and Stand-alone operation).</w:t>
      </w:r>
    </w:p>
    <w:p w14:paraId="607469A9" w14:textId="77777777" w:rsidR="00C9278C" w:rsidRPr="00732759" w:rsidRDefault="00CE2484" w:rsidP="00C9278C">
      <w:pPr>
        <w:pStyle w:val="TH"/>
      </w:pPr>
      <w:r>
        <w:rPr>
          <w:noProof/>
          <w:lang w:val="en-US"/>
        </w:rPr>
        <w:drawing>
          <wp:inline distT="0" distB="0" distL="0" distR="0" wp14:anchorId="349F465D" wp14:editId="5D5B3034">
            <wp:extent cx="5581650" cy="1598930"/>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a:stretch>
                      <a:fillRect/>
                    </a:stretch>
                  </pic:blipFill>
                  <pic:spPr bwMode="auto">
                    <a:xfrm>
                      <a:off x="0" y="0"/>
                      <a:ext cx="5581650" cy="1598930"/>
                    </a:xfrm>
                    <a:prstGeom prst="rect">
                      <a:avLst/>
                    </a:prstGeom>
                    <a:noFill/>
                    <a:ln w="9525">
                      <a:noFill/>
                      <a:miter lim="800000"/>
                      <a:headEnd/>
                      <a:tailEnd/>
                    </a:ln>
                  </pic:spPr>
                </pic:pic>
              </a:graphicData>
            </a:graphic>
          </wp:inline>
        </w:drawing>
      </w:r>
    </w:p>
    <w:p w14:paraId="6D0668DC" w14:textId="77777777" w:rsidR="00C015D5" w:rsidRPr="00732759" w:rsidRDefault="00C015D5" w:rsidP="004C5A97">
      <w:pPr>
        <w:pStyle w:val="TF"/>
        <w:rPr>
          <w:sz w:val="24"/>
        </w:rPr>
      </w:pPr>
      <w:r w:rsidRPr="00732759">
        <w:t>Figure 6.1-1: Transmitter test ports</w:t>
      </w:r>
    </w:p>
    <w:p w14:paraId="29F1B26A" w14:textId="77777777" w:rsidR="00C015D5" w:rsidRPr="00732759" w:rsidRDefault="00C015D5" w:rsidP="00D903BE">
      <w:pPr>
        <w:pStyle w:val="Heading2"/>
      </w:pPr>
      <w:bookmarkStart w:id="37" w:name="_Toc66874722"/>
      <w:r w:rsidRPr="00732759">
        <w:t>6.2</w:t>
      </w:r>
      <w:r w:rsidRPr="00732759">
        <w:tab/>
        <w:t>Base station output power</w:t>
      </w:r>
      <w:bookmarkEnd w:id="37"/>
    </w:p>
    <w:p w14:paraId="385654F7" w14:textId="77777777" w:rsidR="00045EB4" w:rsidRPr="00732759" w:rsidRDefault="00C015D5" w:rsidP="00045EB4">
      <w:pPr>
        <w:rPr>
          <w:rFonts w:cs="v5.0.0"/>
        </w:rPr>
      </w:pPr>
      <w:r w:rsidRPr="00732759">
        <w:rPr>
          <w:rFonts w:cs="v5.0.0"/>
        </w:rPr>
        <w:t>Output power, Pout, of the base station is the mean power of one carrier delivered to a load with resistance equal to the nominal load impedance of the transmitter.</w:t>
      </w:r>
      <w:r w:rsidR="00045EB4" w:rsidRPr="00732759">
        <w:rPr>
          <w:rFonts w:cs="v5.0.0"/>
        </w:rPr>
        <w:t xml:space="preserve"> </w:t>
      </w:r>
    </w:p>
    <w:p w14:paraId="63065401" w14:textId="77777777" w:rsidR="00C015D5" w:rsidRPr="00732759" w:rsidRDefault="00045EB4" w:rsidP="00045EB4">
      <w:pPr>
        <w:rPr>
          <w:rFonts w:cs="v5.0.0"/>
        </w:rPr>
      </w:pPr>
      <w:r w:rsidRPr="00732759">
        <w:rPr>
          <w:rFonts w:cs="v5.0.0"/>
          <w:snapToGrid w:val="0"/>
        </w:rPr>
        <w:t xml:space="preserve">Rated </w:t>
      </w:r>
      <w:r w:rsidRPr="00732759">
        <w:rPr>
          <w:rFonts w:eastAsia="SimSun" w:cs="v5.0.0"/>
          <w:snapToGrid w:val="0"/>
        </w:rPr>
        <w:t xml:space="preserve">total </w:t>
      </w:r>
      <w:r w:rsidRPr="00732759">
        <w:rPr>
          <w:rFonts w:cs="v5.0.0"/>
          <w:snapToGrid w:val="0"/>
        </w:rPr>
        <w:t>output power</w:t>
      </w:r>
      <w:r w:rsidRPr="00732759">
        <w:rPr>
          <w:rFonts w:eastAsia="SimSun" w:cs="v5.0.0"/>
          <w:snapToGrid w:val="0"/>
        </w:rPr>
        <w:t xml:space="preserve"> </w:t>
      </w:r>
      <w:r w:rsidRPr="00732759">
        <w:rPr>
          <w:rFonts w:cs="v5.0.0"/>
          <w:snapToGrid w:val="0"/>
        </w:rPr>
        <w:t xml:space="preserve">of the base station is the mean power </w:t>
      </w:r>
      <w:r w:rsidRPr="00732759">
        <w:rPr>
          <w:rFonts w:eastAsia="SimSun" w:cs="v5.0.0"/>
          <w:snapToGrid w:val="0"/>
        </w:rPr>
        <w:t xml:space="preserve">for BS operating in single carrier, multi-carrier, or carrier aggregation configurations </w:t>
      </w:r>
      <w:r w:rsidRPr="00732759">
        <w:rPr>
          <w:rFonts w:cs="v5.0.0"/>
          <w:snapToGrid w:val="0"/>
        </w:rPr>
        <w:t>that the manufacturer has declared to be available at the antenna connector during the transmitter ON period.</w:t>
      </w:r>
    </w:p>
    <w:p w14:paraId="04D1A71F" w14:textId="77777777" w:rsidR="00F9590A" w:rsidRPr="00732759" w:rsidRDefault="008A45F0" w:rsidP="00F9590A">
      <w:pPr>
        <w:rPr>
          <w:rFonts w:cs="v5.0.0"/>
          <w:snapToGrid w:val="0"/>
          <w:lang w:eastAsia="zh-CN"/>
        </w:rPr>
      </w:pPr>
      <w:r w:rsidRPr="00732759">
        <w:rPr>
          <w:rFonts w:cs="v5.0.0"/>
          <w:snapToGrid w:val="0"/>
        </w:rPr>
        <w:t xml:space="preserve">Maximum output power </w:t>
      </w:r>
      <w:r w:rsidR="00C175EF" w:rsidRPr="00732759">
        <w:rPr>
          <w:rFonts w:cs="v5.0.0"/>
          <w:snapToGrid w:val="0"/>
        </w:rPr>
        <w:t>(</w:t>
      </w:r>
      <w:r w:rsidRPr="00732759">
        <w:rPr>
          <w:rFonts w:cs="v5.0.0"/>
          <w:snapToGrid w:val="0"/>
        </w:rPr>
        <w:t>P</w:t>
      </w:r>
      <w:r w:rsidRPr="00732759">
        <w:rPr>
          <w:rFonts w:cs="v5.0.0"/>
          <w:snapToGrid w:val="0"/>
          <w:vertAlign w:val="subscript"/>
        </w:rPr>
        <w:t>max</w:t>
      </w:r>
      <w:r w:rsidR="00C175EF" w:rsidRPr="00732759">
        <w:rPr>
          <w:rFonts w:cs="v5.0.0"/>
          <w:snapToGrid w:val="0"/>
          <w:vertAlign w:val="subscript"/>
        </w:rPr>
        <w:t>,c</w:t>
      </w:r>
      <w:r w:rsidR="00C175EF" w:rsidRPr="00732759">
        <w:rPr>
          <w:rFonts w:cs="v5.0.0"/>
          <w:snapToGrid w:val="0"/>
        </w:rPr>
        <w:t>)</w:t>
      </w:r>
      <w:r w:rsidRPr="00732759">
        <w:rPr>
          <w:rFonts w:cs="v5.0.0"/>
          <w:snapToGrid w:val="0"/>
        </w:rPr>
        <w:t xml:space="preserve"> of the base station is the mean power level per carrier measured at the antenna connector during the transmitter ON period in a specified reference condition.</w:t>
      </w:r>
      <w:r w:rsidR="00F9590A" w:rsidRPr="00732759">
        <w:rPr>
          <w:rFonts w:cs="v5.0.0"/>
          <w:snapToGrid w:val="0"/>
          <w:lang w:eastAsia="zh-CN"/>
        </w:rPr>
        <w:t xml:space="preserve"> </w:t>
      </w:r>
    </w:p>
    <w:p w14:paraId="7A05144B" w14:textId="77777777" w:rsidR="00045EB4" w:rsidRPr="00732759" w:rsidRDefault="00F9590A" w:rsidP="00045EB4">
      <w:pPr>
        <w:rPr>
          <w:rFonts w:cs="v5.0.0"/>
        </w:rPr>
      </w:pPr>
      <w:r w:rsidRPr="00732759">
        <w:rPr>
          <w:rFonts w:cs="v5.0.0"/>
          <w:snapToGrid w:val="0"/>
        </w:rPr>
        <w:t>Rated output power</w:t>
      </w:r>
      <w:r w:rsidRPr="00732759">
        <w:rPr>
          <w:rFonts w:cs="v5.0.0"/>
          <w:snapToGrid w:val="0"/>
          <w:lang w:eastAsia="zh-CN"/>
        </w:rPr>
        <w:t xml:space="preserve">, </w:t>
      </w:r>
      <w:r w:rsidR="00D32222" w:rsidRPr="00732759">
        <w:rPr>
          <w:rFonts w:eastAsia="?c?e?o“A‘??S?V?b?N‘I" w:cs="v4.2.0"/>
        </w:rPr>
        <w:t>P</w:t>
      </w:r>
      <w:r w:rsidR="00D32222" w:rsidRPr="00732759">
        <w:rPr>
          <w:rFonts w:eastAsia="?c?e?o“A‘??S?V?b?N‘I" w:cs="v4.2.0"/>
          <w:vertAlign w:val="subscript"/>
        </w:rPr>
        <w:t>rated,c</w:t>
      </w:r>
      <w:r w:rsidRPr="00732759">
        <w:rPr>
          <w:rFonts w:cs="v5.0.0"/>
          <w:snapToGrid w:val="0"/>
          <w:lang w:eastAsia="zh-CN"/>
        </w:rPr>
        <w:t>,</w:t>
      </w:r>
      <w:r w:rsidRPr="00732759">
        <w:rPr>
          <w:rFonts w:cs="v5.0.0"/>
          <w:snapToGrid w:val="0"/>
        </w:rPr>
        <w:t xml:space="preserve"> of the base station is the mean power level per carrier</w:t>
      </w:r>
      <w:r w:rsidR="00045EB4" w:rsidRPr="00732759">
        <w:rPr>
          <w:rFonts w:cs="v5.0.0"/>
          <w:snapToGrid w:val="0"/>
        </w:rPr>
        <w:t xml:space="preserve"> </w:t>
      </w:r>
      <w:r w:rsidR="00045EB4" w:rsidRPr="00732759">
        <w:rPr>
          <w:rFonts w:eastAsia="SimSun" w:cs="v5.0.0"/>
          <w:snapToGrid w:val="0"/>
        </w:rPr>
        <w:t>for BS operating in single carrier, multi-carrier, or carrier aggregation configurations</w:t>
      </w:r>
      <w:r w:rsidRPr="00732759">
        <w:rPr>
          <w:rFonts w:cs="v5.0.0"/>
          <w:snapToGrid w:val="0"/>
        </w:rPr>
        <w:t xml:space="preserve"> that the manufacturer has declared to be available at the antenna connector during the transmitter ON period.</w:t>
      </w:r>
      <w:r w:rsidRPr="00732759">
        <w:rPr>
          <w:rFonts w:cs="v5.0.0"/>
        </w:rPr>
        <w:t xml:space="preserve"> </w:t>
      </w:r>
    </w:p>
    <w:p w14:paraId="2FE87EC1" w14:textId="77777777" w:rsidR="00391EAE" w:rsidRPr="00732759" w:rsidRDefault="00045EB4" w:rsidP="00391EAE">
      <w:pPr>
        <w:pStyle w:val="NO"/>
        <w:rPr>
          <w:rFonts w:eastAsia="SimSun"/>
          <w:snapToGrid w:val="0"/>
        </w:rPr>
      </w:pPr>
      <w:r w:rsidRPr="00732759">
        <w:t>NOTE:</w:t>
      </w:r>
      <w:r w:rsidRPr="00732759">
        <w:tab/>
      </w:r>
      <w:r w:rsidRPr="00732759">
        <w:rPr>
          <w:rFonts w:eastAsia="SimSun"/>
        </w:rPr>
        <w:t xml:space="preserve">Different </w:t>
      </w:r>
      <w:r w:rsidR="00D32222" w:rsidRPr="00732759">
        <w:rPr>
          <w:rFonts w:eastAsia="?c?e?o“A‘??S?V?b?N‘I" w:cs="v4.2.0"/>
        </w:rPr>
        <w:t>P</w:t>
      </w:r>
      <w:r w:rsidR="00D32222" w:rsidRPr="00732759">
        <w:rPr>
          <w:rFonts w:eastAsia="?c?e?o“A‘??S?V?b?N‘I" w:cs="v4.2.0"/>
          <w:vertAlign w:val="subscript"/>
        </w:rPr>
        <w:t>rated,c</w:t>
      </w:r>
      <w:r w:rsidR="00D32222" w:rsidRPr="00732759">
        <w:rPr>
          <w:rFonts w:cs="v5.0.0"/>
          <w:snapToGrid w:val="0"/>
          <w:lang w:eastAsia="zh-CN"/>
        </w:rPr>
        <w:t xml:space="preserve"> </w:t>
      </w:r>
      <w:r w:rsidRPr="00732759">
        <w:rPr>
          <w:rFonts w:eastAsia="SimSun"/>
          <w:snapToGrid w:val="0"/>
        </w:rPr>
        <w:t>may be declared for different configurations</w:t>
      </w:r>
      <w:r w:rsidR="00391EAE" w:rsidRPr="00732759">
        <w:t>.</w:t>
      </w:r>
    </w:p>
    <w:p w14:paraId="05536F2F" w14:textId="77777777" w:rsidR="00166E35" w:rsidRPr="00732759" w:rsidRDefault="00391EAE" w:rsidP="00391EAE">
      <w:pPr>
        <w:pStyle w:val="NO"/>
      </w:pPr>
      <w:r w:rsidRPr="00732759">
        <w:rPr>
          <w:rFonts w:eastAsia="SimSun"/>
          <w:snapToGrid w:val="0"/>
        </w:rPr>
        <w:t>NOTE:</w:t>
      </w:r>
      <w:r w:rsidRPr="00732759">
        <w:tab/>
      </w:r>
      <w:r w:rsidRPr="00732759">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6CDD12F9" w14:textId="77777777" w:rsidR="00F9590A" w:rsidRPr="00732759" w:rsidRDefault="00F9590A" w:rsidP="00F9590A">
      <w:pPr>
        <w:rPr>
          <w:rFonts w:cs="v5.0.0"/>
          <w:lang w:eastAsia="zh-CN"/>
        </w:rPr>
      </w:pPr>
      <w:r w:rsidRPr="00732759">
        <w:rPr>
          <w:rFonts w:cs="v5.0.0"/>
        </w:rPr>
        <w:t>The rated output power,</w:t>
      </w:r>
      <w:r w:rsidRPr="00732759">
        <w:rPr>
          <w:rFonts w:cs="v5.0.0"/>
          <w:snapToGrid w:val="0"/>
        </w:rPr>
        <w:t xml:space="preserve"> </w:t>
      </w:r>
      <w:r w:rsidR="00D32222" w:rsidRPr="00732759">
        <w:rPr>
          <w:rFonts w:eastAsia="?c?e?o“A‘??S?V?b?N‘I" w:cs="v4.2.0"/>
        </w:rPr>
        <w:t>P</w:t>
      </w:r>
      <w:r w:rsidR="00D32222" w:rsidRPr="00732759">
        <w:rPr>
          <w:rFonts w:eastAsia="?c?e?o“A‘??S?V?b?N‘I" w:cs="v4.2.0"/>
          <w:vertAlign w:val="subscript"/>
        </w:rPr>
        <w:t>rated,c</w:t>
      </w:r>
      <w:r w:rsidRPr="00732759">
        <w:rPr>
          <w:rFonts w:cs="v5.0.0"/>
        </w:rPr>
        <w:t>, of the BS shall be as specified in Table 6.</w:t>
      </w:r>
      <w:r w:rsidRPr="00732759">
        <w:rPr>
          <w:rFonts w:cs="v5.0.0"/>
          <w:lang w:eastAsia="zh-CN"/>
        </w:rPr>
        <w:t>2-1</w:t>
      </w:r>
      <w:r w:rsidRPr="00732759">
        <w:rPr>
          <w:rFonts w:cs="v5.0.0"/>
        </w:rPr>
        <w:t>.</w:t>
      </w:r>
    </w:p>
    <w:p w14:paraId="782DBD6F" w14:textId="77777777" w:rsidR="00F9590A" w:rsidRPr="00732759" w:rsidRDefault="00F9590A" w:rsidP="004C5A97">
      <w:pPr>
        <w:pStyle w:val="TH"/>
      </w:pPr>
      <w:r w:rsidRPr="00732759">
        <w:t>Table 6.</w:t>
      </w:r>
      <w:r w:rsidRPr="00732759">
        <w:rPr>
          <w:lang w:eastAsia="zh-CN"/>
        </w:rPr>
        <w:t>2-1</w:t>
      </w:r>
      <w:r w:rsidRPr="00732759">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F9590A" w:rsidRPr="00732759" w14:paraId="0F38A396" w14:textId="77777777">
        <w:trPr>
          <w:jc w:val="center"/>
        </w:trPr>
        <w:tc>
          <w:tcPr>
            <w:tcW w:w="3344" w:type="dxa"/>
          </w:tcPr>
          <w:p w14:paraId="0DC94995" w14:textId="77777777" w:rsidR="00F9590A" w:rsidRPr="00732759" w:rsidRDefault="00F9590A" w:rsidP="000F6687">
            <w:pPr>
              <w:pStyle w:val="TAH"/>
              <w:rPr>
                <w:rFonts w:cs="Arial"/>
                <w:lang w:eastAsia="en-US"/>
              </w:rPr>
            </w:pPr>
            <w:r w:rsidRPr="00732759">
              <w:rPr>
                <w:rFonts w:cs="Arial"/>
                <w:lang w:eastAsia="en-US"/>
              </w:rPr>
              <w:t>BS class</w:t>
            </w:r>
          </w:p>
        </w:tc>
        <w:tc>
          <w:tcPr>
            <w:tcW w:w="3345" w:type="dxa"/>
          </w:tcPr>
          <w:p w14:paraId="7E188F26" w14:textId="77777777" w:rsidR="00F9590A" w:rsidRPr="00732759" w:rsidRDefault="00D32222" w:rsidP="000F6687">
            <w:pPr>
              <w:pStyle w:val="TAH"/>
              <w:rPr>
                <w:rFonts w:cs="Arial"/>
                <w:lang w:eastAsia="en-US"/>
              </w:rPr>
            </w:pPr>
            <w:r w:rsidRPr="00732759">
              <w:rPr>
                <w:rFonts w:eastAsia="?c?e?o“A‘??S?V?b?N‘I" w:cs="v4.2.0"/>
                <w:lang w:eastAsia="ja-JP"/>
              </w:rPr>
              <w:t>P</w:t>
            </w:r>
            <w:r w:rsidRPr="00732759">
              <w:rPr>
                <w:rFonts w:eastAsia="?c?e?o“A‘??S?V?b?N‘I" w:cs="v4.2.0"/>
                <w:vertAlign w:val="subscript"/>
                <w:lang w:eastAsia="ja-JP"/>
              </w:rPr>
              <w:t>rated,c</w:t>
            </w:r>
          </w:p>
        </w:tc>
      </w:tr>
      <w:tr w:rsidR="00F9590A" w:rsidRPr="00732759" w14:paraId="2B46D752" w14:textId="77777777">
        <w:trPr>
          <w:jc w:val="center"/>
        </w:trPr>
        <w:tc>
          <w:tcPr>
            <w:tcW w:w="3344" w:type="dxa"/>
          </w:tcPr>
          <w:p w14:paraId="0AE871DC" w14:textId="77777777" w:rsidR="00F9590A" w:rsidRPr="00732759" w:rsidRDefault="00F9590A" w:rsidP="000F6687">
            <w:pPr>
              <w:pStyle w:val="TAC"/>
              <w:rPr>
                <w:rFonts w:cs="Arial"/>
                <w:lang w:eastAsia="en-US"/>
              </w:rPr>
            </w:pPr>
            <w:r w:rsidRPr="00732759">
              <w:rPr>
                <w:rFonts w:cs="Arial"/>
                <w:lang w:eastAsia="en-US"/>
              </w:rPr>
              <w:t>Wide Area BS</w:t>
            </w:r>
          </w:p>
        </w:tc>
        <w:tc>
          <w:tcPr>
            <w:tcW w:w="3345" w:type="dxa"/>
          </w:tcPr>
          <w:p w14:paraId="1264B986" w14:textId="77777777" w:rsidR="00F9590A" w:rsidRPr="00732759" w:rsidRDefault="00002527" w:rsidP="00002527">
            <w:pPr>
              <w:pStyle w:val="TAC"/>
              <w:ind w:left="360"/>
              <w:rPr>
                <w:rFonts w:cs="Arial"/>
                <w:lang w:eastAsia="zh-CN"/>
              </w:rPr>
            </w:pPr>
            <w:r w:rsidRPr="00732759">
              <w:rPr>
                <w:rFonts w:cs="Arial"/>
                <w:lang w:eastAsia="en-US"/>
              </w:rPr>
              <w:t xml:space="preserve">- </w:t>
            </w:r>
            <w:r w:rsidR="00F9590A" w:rsidRPr="00732759">
              <w:rPr>
                <w:rFonts w:cs="Arial"/>
                <w:lang w:eastAsia="en-US"/>
              </w:rPr>
              <w:t>(note)</w:t>
            </w:r>
          </w:p>
          <w:p w14:paraId="3D2E10CA" w14:textId="77777777" w:rsidR="00F9590A" w:rsidRPr="00732759" w:rsidRDefault="00F9590A" w:rsidP="000F6687">
            <w:pPr>
              <w:pStyle w:val="TAC"/>
              <w:jc w:val="left"/>
              <w:rPr>
                <w:rFonts w:cs="Arial"/>
                <w:lang w:eastAsia="zh-CN"/>
              </w:rPr>
            </w:pPr>
          </w:p>
        </w:tc>
      </w:tr>
      <w:tr w:rsidR="0010237D" w:rsidRPr="00732759" w14:paraId="55577F08" w14:textId="77777777">
        <w:trPr>
          <w:jc w:val="center"/>
        </w:trPr>
        <w:tc>
          <w:tcPr>
            <w:tcW w:w="3344" w:type="dxa"/>
            <w:tcBorders>
              <w:top w:val="single" w:sz="4" w:space="0" w:color="auto"/>
              <w:left w:val="single" w:sz="4" w:space="0" w:color="auto"/>
              <w:bottom w:val="single" w:sz="4" w:space="0" w:color="auto"/>
              <w:right w:val="single" w:sz="4" w:space="0" w:color="auto"/>
            </w:tcBorders>
          </w:tcPr>
          <w:p w14:paraId="57BF38A2" w14:textId="77777777" w:rsidR="0010237D" w:rsidRPr="00732759" w:rsidRDefault="0010237D" w:rsidP="0010237D">
            <w:pPr>
              <w:pStyle w:val="TAC"/>
              <w:rPr>
                <w:rFonts w:cs="Arial"/>
                <w:lang w:eastAsia="en-US"/>
              </w:rPr>
            </w:pPr>
            <w:r w:rsidRPr="00732759">
              <w:rPr>
                <w:rFonts w:cs="Arial"/>
                <w:lang w:eastAsia="en-US"/>
              </w:rPr>
              <w:t>Medium Range BS</w:t>
            </w:r>
          </w:p>
        </w:tc>
        <w:tc>
          <w:tcPr>
            <w:tcW w:w="3345" w:type="dxa"/>
            <w:tcBorders>
              <w:top w:val="single" w:sz="4" w:space="0" w:color="auto"/>
              <w:left w:val="single" w:sz="4" w:space="0" w:color="auto"/>
              <w:bottom w:val="single" w:sz="4" w:space="0" w:color="auto"/>
              <w:right w:val="single" w:sz="4" w:space="0" w:color="auto"/>
            </w:tcBorders>
          </w:tcPr>
          <w:p w14:paraId="5DEC8281" w14:textId="77777777" w:rsidR="0010237D" w:rsidRPr="00732759" w:rsidRDefault="004623AC" w:rsidP="0010237D">
            <w:pPr>
              <w:pStyle w:val="TAC"/>
              <w:tabs>
                <w:tab w:val="num" w:pos="360"/>
              </w:tabs>
              <w:ind w:left="360" w:hanging="360"/>
              <w:rPr>
                <w:rFonts w:cs="Arial"/>
                <w:lang w:eastAsia="en-US"/>
              </w:rPr>
            </w:pPr>
            <w:r w:rsidRPr="00732759">
              <w:rPr>
                <w:rFonts w:cs="Arial"/>
                <w:u w:val="single"/>
                <w:lang w:eastAsia="en-US"/>
              </w:rPr>
              <w:t>&lt;</w:t>
            </w:r>
            <w:r w:rsidR="0010237D" w:rsidRPr="00732759">
              <w:rPr>
                <w:rFonts w:cs="Arial"/>
                <w:lang w:eastAsia="en-US"/>
              </w:rPr>
              <w:t xml:space="preserve">  + 38 dBm</w:t>
            </w:r>
          </w:p>
        </w:tc>
      </w:tr>
      <w:tr w:rsidR="00572269" w:rsidRPr="00732759" w14:paraId="5DE0438A" w14:textId="77777777">
        <w:trPr>
          <w:jc w:val="center"/>
        </w:trPr>
        <w:tc>
          <w:tcPr>
            <w:tcW w:w="3344" w:type="dxa"/>
          </w:tcPr>
          <w:p w14:paraId="18B12C87" w14:textId="77777777" w:rsidR="00572269" w:rsidRPr="00732759" w:rsidRDefault="00572269" w:rsidP="000F6687">
            <w:pPr>
              <w:pStyle w:val="TAC"/>
              <w:rPr>
                <w:rFonts w:cs="Arial"/>
                <w:lang w:eastAsia="en-US"/>
              </w:rPr>
            </w:pPr>
            <w:r w:rsidRPr="00732759">
              <w:rPr>
                <w:rFonts w:cs="Arial"/>
                <w:lang w:eastAsia="en-US"/>
              </w:rPr>
              <w:t>Local Area BS</w:t>
            </w:r>
          </w:p>
        </w:tc>
        <w:tc>
          <w:tcPr>
            <w:tcW w:w="3345" w:type="dxa"/>
          </w:tcPr>
          <w:p w14:paraId="6005E99E" w14:textId="77777777" w:rsidR="00572269" w:rsidRPr="00732759" w:rsidRDefault="00572269" w:rsidP="00EB2D7A">
            <w:pPr>
              <w:pStyle w:val="TAC"/>
              <w:ind w:left="317"/>
              <w:rPr>
                <w:rFonts w:cs="Arial"/>
                <w:lang w:eastAsia="zh-CN"/>
              </w:rPr>
            </w:pPr>
            <w:r w:rsidRPr="00732759">
              <w:rPr>
                <w:rFonts w:cs="Arial"/>
                <w:u w:val="single"/>
                <w:lang w:eastAsia="en-US"/>
              </w:rPr>
              <w:t>&lt;</w:t>
            </w:r>
            <w:r w:rsidRPr="00732759">
              <w:rPr>
                <w:rFonts w:cs="Arial"/>
                <w:lang w:eastAsia="en-US"/>
              </w:rPr>
              <w:t xml:space="preserve"> </w:t>
            </w:r>
            <w:r w:rsidRPr="00732759">
              <w:rPr>
                <w:rFonts w:cs="Arial"/>
                <w:lang w:eastAsia="zh-CN"/>
              </w:rPr>
              <w:t xml:space="preserve"> + 24 dBm</w:t>
            </w:r>
          </w:p>
        </w:tc>
      </w:tr>
      <w:tr w:rsidR="00F9590A" w:rsidRPr="00732759" w14:paraId="188F5A3E" w14:textId="77777777">
        <w:trPr>
          <w:jc w:val="center"/>
        </w:trPr>
        <w:tc>
          <w:tcPr>
            <w:tcW w:w="3344" w:type="dxa"/>
          </w:tcPr>
          <w:p w14:paraId="7F8BE99C" w14:textId="77777777" w:rsidR="00F9590A" w:rsidRPr="00732759" w:rsidRDefault="00C5140A" w:rsidP="000F6687">
            <w:pPr>
              <w:pStyle w:val="TAC"/>
              <w:rPr>
                <w:rFonts w:cs="Arial"/>
                <w:lang w:eastAsia="en-US"/>
              </w:rPr>
            </w:pPr>
            <w:r w:rsidRPr="00732759">
              <w:rPr>
                <w:rFonts w:cs="Arial"/>
                <w:lang w:eastAsia="en-US"/>
              </w:rPr>
              <w:t>Home</w:t>
            </w:r>
            <w:r w:rsidR="00F9590A" w:rsidRPr="00732759">
              <w:rPr>
                <w:rFonts w:cs="Arial"/>
                <w:lang w:eastAsia="en-US"/>
              </w:rPr>
              <w:t xml:space="preserve"> BS</w:t>
            </w:r>
          </w:p>
        </w:tc>
        <w:tc>
          <w:tcPr>
            <w:tcW w:w="3345" w:type="dxa"/>
          </w:tcPr>
          <w:p w14:paraId="358DF5C4" w14:textId="77777777" w:rsidR="00F9590A" w:rsidRPr="00732759" w:rsidRDefault="00F9590A" w:rsidP="000F6687">
            <w:pPr>
              <w:pStyle w:val="TAC"/>
              <w:ind w:left="284"/>
              <w:rPr>
                <w:rFonts w:cs="Arial"/>
                <w:lang w:eastAsia="zh-CN"/>
              </w:rPr>
            </w:pPr>
            <w:r w:rsidRPr="00732759">
              <w:rPr>
                <w:rFonts w:cs="Arial"/>
                <w:u w:val="single"/>
                <w:lang w:eastAsia="en-US"/>
              </w:rPr>
              <w:t>&lt;</w:t>
            </w:r>
            <w:r w:rsidRPr="00732759">
              <w:rPr>
                <w:rFonts w:cs="Arial"/>
                <w:lang w:eastAsia="en-US"/>
              </w:rPr>
              <w:t xml:space="preserve"> </w:t>
            </w:r>
            <w:r w:rsidRPr="00732759">
              <w:rPr>
                <w:rFonts w:cs="Arial"/>
                <w:lang w:eastAsia="zh-CN"/>
              </w:rPr>
              <w:t xml:space="preserve"> + 20 dBm (for one transmit antenna port)</w:t>
            </w:r>
          </w:p>
          <w:p w14:paraId="221A2FDB" w14:textId="77777777" w:rsidR="00F9590A" w:rsidRPr="00732759" w:rsidRDefault="00F9590A" w:rsidP="000F6687">
            <w:pPr>
              <w:pStyle w:val="TAC"/>
              <w:ind w:left="284"/>
              <w:rPr>
                <w:rFonts w:cs="Arial"/>
                <w:lang w:eastAsia="zh-CN"/>
              </w:rPr>
            </w:pPr>
            <w:r w:rsidRPr="00732759">
              <w:rPr>
                <w:rFonts w:cs="Arial"/>
                <w:u w:val="single"/>
                <w:lang w:eastAsia="en-US"/>
              </w:rPr>
              <w:t>&lt;</w:t>
            </w:r>
            <w:r w:rsidRPr="00732759">
              <w:rPr>
                <w:rFonts w:cs="Arial"/>
                <w:lang w:eastAsia="en-US"/>
              </w:rPr>
              <w:t xml:space="preserve"> </w:t>
            </w:r>
            <w:r w:rsidRPr="00732759">
              <w:rPr>
                <w:rFonts w:cs="Arial"/>
                <w:lang w:eastAsia="zh-CN"/>
              </w:rPr>
              <w:t xml:space="preserve"> + 17 dBm (for two transmit antenna ports)</w:t>
            </w:r>
          </w:p>
          <w:p w14:paraId="61AA9B41" w14:textId="77777777" w:rsidR="00EB2D7A" w:rsidRPr="00732759" w:rsidRDefault="00F9590A" w:rsidP="00EB2D7A">
            <w:pPr>
              <w:pStyle w:val="TAC"/>
              <w:ind w:firstLineChars="150" w:firstLine="270"/>
              <w:rPr>
                <w:rFonts w:cs="Arial"/>
                <w:lang w:eastAsia="zh-CN"/>
              </w:rPr>
            </w:pPr>
            <w:r w:rsidRPr="00732759">
              <w:rPr>
                <w:rFonts w:cs="Arial"/>
                <w:u w:val="single"/>
                <w:lang w:eastAsia="en-US"/>
              </w:rPr>
              <w:t>&lt;</w:t>
            </w:r>
            <w:r w:rsidRPr="00732759">
              <w:rPr>
                <w:rFonts w:cs="Arial"/>
                <w:u w:val="single"/>
                <w:lang w:eastAsia="zh-CN"/>
              </w:rPr>
              <w:t xml:space="preserve"> </w:t>
            </w:r>
            <w:r w:rsidRPr="00732759">
              <w:rPr>
                <w:rFonts w:cs="Arial"/>
                <w:lang w:eastAsia="zh-CN"/>
              </w:rPr>
              <w:t xml:space="preserve"> + 14dBm (for four transmit antenna ports)</w:t>
            </w:r>
            <w:r w:rsidR="00EB2D7A" w:rsidRPr="00732759">
              <w:rPr>
                <w:rFonts w:cs="Arial"/>
                <w:lang w:eastAsia="zh-CN"/>
              </w:rPr>
              <w:t xml:space="preserve"> </w:t>
            </w:r>
          </w:p>
          <w:p w14:paraId="6912FD61" w14:textId="77777777" w:rsidR="00F9590A" w:rsidRPr="00732759" w:rsidRDefault="00EB2D7A" w:rsidP="00EB2D7A">
            <w:pPr>
              <w:pStyle w:val="TAC"/>
              <w:ind w:firstLineChars="150" w:firstLine="270"/>
              <w:rPr>
                <w:rFonts w:cs="Arial"/>
                <w:lang w:eastAsia="zh-CN"/>
              </w:rPr>
            </w:pPr>
            <w:r w:rsidRPr="00732759">
              <w:rPr>
                <w:rFonts w:cs="Arial"/>
                <w:lang w:eastAsia="zh-CN"/>
              </w:rPr>
              <w:t>&lt;  + 11dBm (for eight transmit antenna ports)</w:t>
            </w:r>
          </w:p>
        </w:tc>
      </w:tr>
      <w:tr w:rsidR="00F9590A" w:rsidRPr="00732759" w14:paraId="7A6A39E9" w14:textId="77777777">
        <w:trPr>
          <w:jc w:val="center"/>
        </w:trPr>
        <w:tc>
          <w:tcPr>
            <w:tcW w:w="6689" w:type="dxa"/>
            <w:gridSpan w:val="2"/>
          </w:tcPr>
          <w:p w14:paraId="4E85B47F" w14:textId="77777777" w:rsidR="00F9590A" w:rsidRPr="00732759" w:rsidRDefault="00F9590A" w:rsidP="000F6687">
            <w:pPr>
              <w:pStyle w:val="TAN"/>
              <w:rPr>
                <w:rFonts w:cs="Arial"/>
                <w:u w:val="single"/>
                <w:lang w:eastAsia="en-US"/>
              </w:rPr>
            </w:pPr>
            <w:r w:rsidRPr="00732759">
              <w:rPr>
                <w:rFonts w:cs="Arial"/>
                <w:lang w:eastAsia="en-US"/>
              </w:rPr>
              <w:t>NOTE:</w:t>
            </w:r>
            <w:r w:rsidRPr="00732759">
              <w:rPr>
                <w:rFonts w:cs="Arial"/>
                <w:lang w:eastAsia="en-US"/>
              </w:rPr>
              <w:tab/>
              <w:t>There is no upper limit for the rated output power of the Wide Area Base Station.</w:t>
            </w:r>
          </w:p>
        </w:tc>
      </w:tr>
    </w:tbl>
    <w:p w14:paraId="583C8E50" w14:textId="77777777" w:rsidR="00586346" w:rsidRPr="00732759" w:rsidRDefault="00586346" w:rsidP="00F34CA3">
      <w:pPr>
        <w:spacing w:beforeLines="50" w:before="120"/>
      </w:pPr>
      <w:r w:rsidRPr="00732759">
        <w:rPr>
          <w:rFonts w:hint="eastAsia"/>
          <w:lang w:eastAsia="zh-CN"/>
        </w:rPr>
        <w:t>In addition f</w:t>
      </w:r>
      <w:r w:rsidRPr="00732759">
        <w:t>or Band </w:t>
      </w:r>
      <w:r w:rsidRPr="00732759">
        <w:rPr>
          <w:rFonts w:hint="eastAsia"/>
        </w:rPr>
        <w:t>46</w:t>
      </w:r>
      <w:r w:rsidRPr="00732759">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262C77D8" w14:textId="77777777" w:rsidR="00C015D5" w:rsidRPr="00732759" w:rsidRDefault="00C015D5" w:rsidP="00D903BE">
      <w:pPr>
        <w:pStyle w:val="Heading3"/>
      </w:pPr>
      <w:bookmarkStart w:id="38" w:name="_Toc66874723"/>
      <w:r w:rsidRPr="00732759">
        <w:t>6.2.1</w:t>
      </w:r>
      <w:r w:rsidRPr="00732759">
        <w:tab/>
        <w:t>Minimum requirement</w:t>
      </w:r>
      <w:bookmarkEnd w:id="38"/>
    </w:p>
    <w:p w14:paraId="12FE58B6" w14:textId="77777777" w:rsidR="00C015D5" w:rsidRPr="00732759" w:rsidRDefault="00C015D5" w:rsidP="00C015D5">
      <w:pPr>
        <w:rPr>
          <w:rFonts w:cs="v5.0.0"/>
        </w:rPr>
      </w:pPr>
      <w:r w:rsidRPr="00732759">
        <w:rPr>
          <w:rFonts w:cs="v5.0.0"/>
        </w:rPr>
        <w:t>In normal conditions, the base station maximum output power</w:t>
      </w:r>
      <w:r w:rsidR="00B01DDD" w:rsidRPr="00732759">
        <w:rPr>
          <w:rFonts w:cs="v5.0.0"/>
        </w:rPr>
        <w:t xml:space="preserve">, </w:t>
      </w:r>
      <w:r w:rsidR="00B01DDD" w:rsidRPr="00732759">
        <w:t>P</w:t>
      </w:r>
      <w:r w:rsidR="00B01DDD" w:rsidRPr="00732759">
        <w:rPr>
          <w:vertAlign w:val="subscript"/>
        </w:rPr>
        <w:t>max,c</w:t>
      </w:r>
      <w:r w:rsidR="00B01DDD" w:rsidRPr="00732759">
        <w:t>,</w:t>
      </w:r>
      <w:r w:rsidRPr="00732759">
        <w:rPr>
          <w:rFonts w:cs="v5.0.0"/>
        </w:rPr>
        <w:t xml:space="preserve"> shall remain within +2 dB and -2 dB of the rated output power</w:t>
      </w:r>
      <w:r w:rsidR="00B01DDD" w:rsidRPr="00732759">
        <w:rPr>
          <w:rFonts w:cs="v5.0.0"/>
        </w:rPr>
        <w:t xml:space="preserve">, </w:t>
      </w:r>
      <w:r w:rsidR="00B01DDD" w:rsidRPr="00732759">
        <w:rPr>
          <w:rFonts w:eastAsia="?c?e?o“A‘??S?V?b?N‘I" w:cs="v4.2.0"/>
        </w:rPr>
        <w:t>P</w:t>
      </w:r>
      <w:r w:rsidR="00B01DDD" w:rsidRPr="00732759">
        <w:rPr>
          <w:rFonts w:eastAsia="?c?e?o“A‘??S?V?b?N‘I" w:cs="v4.2.0"/>
          <w:vertAlign w:val="subscript"/>
        </w:rPr>
        <w:t>rated,c</w:t>
      </w:r>
      <w:r w:rsidR="00B01DDD" w:rsidRPr="00732759">
        <w:rPr>
          <w:rFonts w:eastAsia="?c?e?o“A‘??S?V?b?N‘I" w:cs="v4.2.0"/>
        </w:rPr>
        <w:t>,</w:t>
      </w:r>
      <w:r w:rsidRPr="00732759">
        <w:rPr>
          <w:rFonts w:cs="v5.0.0"/>
        </w:rPr>
        <w:t xml:space="preserve"> declared by the manufacturer.</w:t>
      </w:r>
    </w:p>
    <w:p w14:paraId="429DFD48" w14:textId="77777777" w:rsidR="00C015D5" w:rsidRPr="00732759" w:rsidRDefault="00C015D5" w:rsidP="00C015D5">
      <w:pPr>
        <w:rPr>
          <w:rFonts w:cs="v5.0.0"/>
        </w:rPr>
      </w:pPr>
      <w:r w:rsidRPr="00732759">
        <w:rPr>
          <w:rFonts w:cs="v5.0.0"/>
        </w:rPr>
        <w:t>In extreme conditions, the base station maximum output power</w:t>
      </w:r>
      <w:r w:rsidR="00B01DDD" w:rsidRPr="00732759">
        <w:rPr>
          <w:rFonts w:cs="v5.0.0"/>
        </w:rPr>
        <w:t xml:space="preserve">, </w:t>
      </w:r>
      <w:r w:rsidR="00B01DDD" w:rsidRPr="00732759">
        <w:t>P</w:t>
      </w:r>
      <w:r w:rsidR="00B01DDD" w:rsidRPr="00732759">
        <w:rPr>
          <w:vertAlign w:val="subscript"/>
        </w:rPr>
        <w:t>max,c</w:t>
      </w:r>
      <w:r w:rsidR="00B01DDD" w:rsidRPr="00732759">
        <w:t>,</w:t>
      </w:r>
      <w:r w:rsidRPr="00732759">
        <w:rPr>
          <w:rFonts w:cs="v5.0.0"/>
        </w:rPr>
        <w:t xml:space="preserve"> shall remain within +2.5 dB and -2.5 dB of the rated output power</w:t>
      </w:r>
      <w:r w:rsidR="00B01DDD" w:rsidRPr="00732759">
        <w:rPr>
          <w:rFonts w:cs="v5.0.0"/>
        </w:rPr>
        <w:t xml:space="preserve">, </w:t>
      </w:r>
      <w:r w:rsidR="00B01DDD" w:rsidRPr="00732759">
        <w:rPr>
          <w:rFonts w:eastAsia="?c?e?o“A‘??S?V?b?N‘I" w:cs="v4.2.0"/>
        </w:rPr>
        <w:t>P</w:t>
      </w:r>
      <w:r w:rsidR="00B01DDD" w:rsidRPr="00732759">
        <w:rPr>
          <w:rFonts w:eastAsia="?c?e?o“A‘??S?V?b?N‘I" w:cs="v4.2.0"/>
          <w:vertAlign w:val="subscript"/>
        </w:rPr>
        <w:t>rated,c</w:t>
      </w:r>
      <w:r w:rsidR="00B01DDD" w:rsidRPr="00732759">
        <w:rPr>
          <w:rFonts w:eastAsia="?c?e?o“A‘??S?V?b?N‘I" w:cs="v4.2.0"/>
        </w:rPr>
        <w:t>,</w:t>
      </w:r>
      <w:r w:rsidRPr="00732759">
        <w:rPr>
          <w:rFonts w:cs="v5.0.0"/>
        </w:rPr>
        <w:t xml:space="preserve"> declared by the manufacturer.</w:t>
      </w:r>
    </w:p>
    <w:p w14:paraId="420A91B7" w14:textId="77777777" w:rsidR="00C015D5" w:rsidRPr="00732759" w:rsidRDefault="00C015D5" w:rsidP="00C015D5">
      <w:pPr>
        <w:rPr>
          <w:rFonts w:cs="v5.0.0"/>
        </w:rPr>
      </w:pPr>
      <w:r w:rsidRPr="00732759">
        <w:rPr>
          <w:rFonts w:cs="v5.0.0"/>
        </w:rPr>
        <w:t>In certain regions, the minimum requirement for normal conditions may apply also for some conditions outside the range of conditions defined as normal.</w:t>
      </w:r>
    </w:p>
    <w:p w14:paraId="2A84FC2A" w14:textId="77777777" w:rsidR="008B6B66" w:rsidRPr="00732759" w:rsidRDefault="008B6B66" w:rsidP="00D903BE">
      <w:pPr>
        <w:pStyle w:val="Heading3"/>
      </w:pPr>
      <w:bookmarkStart w:id="39" w:name="_Toc66874724"/>
      <w:r w:rsidRPr="00732759">
        <w:t>6.2.2</w:t>
      </w:r>
      <w:r w:rsidRPr="00732759">
        <w:tab/>
        <w:t>Additional requirement (regional)</w:t>
      </w:r>
      <w:bookmarkEnd w:id="39"/>
    </w:p>
    <w:p w14:paraId="4ACA9333" w14:textId="77777777" w:rsidR="008B6B66" w:rsidRPr="00732759" w:rsidRDefault="008B6B66" w:rsidP="008B6B66">
      <w:r w:rsidRPr="00732759">
        <w:t xml:space="preserve">For Band 34 operation in Japan, the </w:t>
      </w:r>
      <w:r w:rsidRPr="00732759">
        <w:rPr>
          <w:rFonts w:cs="v5.0.0"/>
        </w:rPr>
        <w:t>rated output power</w:t>
      </w:r>
      <w:r w:rsidR="00B01DDD" w:rsidRPr="00732759">
        <w:rPr>
          <w:rFonts w:cs="v5.0.0"/>
        </w:rPr>
        <w:t xml:space="preserve">, </w:t>
      </w:r>
      <w:r w:rsidR="00B01DDD" w:rsidRPr="00732759">
        <w:rPr>
          <w:rFonts w:eastAsia="?c?e?o“A‘??S?V?b?N‘I" w:cs="v4.2.0"/>
        </w:rPr>
        <w:t>P</w:t>
      </w:r>
      <w:r w:rsidR="00B01DDD" w:rsidRPr="00732759">
        <w:rPr>
          <w:rFonts w:eastAsia="?c?e?o“A‘??S?V?b?N‘I" w:cs="v4.2.0"/>
          <w:vertAlign w:val="subscript"/>
        </w:rPr>
        <w:t>rated,c</w:t>
      </w:r>
      <w:r w:rsidR="00B01DDD" w:rsidRPr="00732759">
        <w:rPr>
          <w:rFonts w:eastAsia="?c?e?o“A‘??S?V?b?N‘I" w:cs="v4.2.0"/>
        </w:rPr>
        <w:t>,</w:t>
      </w:r>
      <w:r w:rsidRPr="00732759">
        <w:rPr>
          <w:rFonts w:cs="v5.0.0"/>
        </w:rPr>
        <w:t xml:space="preserve"> declared by the manufacturer</w:t>
      </w:r>
      <w:r w:rsidR="005F28B6" w:rsidRPr="00732759">
        <w:rPr>
          <w:rFonts w:cs="v5.0.0"/>
        </w:rPr>
        <w:t xml:space="preserve"> </w:t>
      </w:r>
      <w:r w:rsidRPr="00732759">
        <w:t>shall be less than or equal to the values specified in Table  6.2.2-1.</w:t>
      </w:r>
    </w:p>
    <w:p w14:paraId="587DF15B" w14:textId="77777777" w:rsidR="008B6B66" w:rsidRPr="00732759" w:rsidRDefault="008B6B66" w:rsidP="008B6B66">
      <w:pPr>
        <w:pStyle w:val="TH"/>
      </w:pPr>
      <w:r w:rsidRPr="00732759">
        <w:t>Table 6.2.2-1: Regional requirements for Band 34 for</w:t>
      </w:r>
      <w:r w:rsidRPr="00732759">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8B6B66" w:rsidRPr="00732759" w14:paraId="70E33719" w14:textId="77777777">
        <w:trPr>
          <w:trHeight w:val="578"/>
          <w:jc w:val="center"/>
        </w:trPr>
        <w:tc>
          <w:tcPr>
            <w:tcW w:w="2337" w:type="dxa"/>
            <w:vAlign w:val="center"/>
          </w:tcPr>
          <w:p w14:paraId="72A10420" w14:textId="77777777" w:rsidR="008B6B66" w:rsidRPr="00732759" w:rsidRDefault="008B6B66" w:rsidP="009C7470">
            <w:pPr>
              <w:pStyle w:val="TAH"/>
              <w:rPr>
                <w:rFonts w:cs="Arial"/>
                <w:lang w:eastAsia="en-US"/>
              </w:rPr>
            </w:pPr>
            <w:r w:rsidRPr="00732759">
              <w:rPr>
                <w:rFonts w:cs="Arial"/>
                <w:lang w:eastAsia="en-US"/>
              </w:rPr>
              <w:t xml:space="preserve">Channel bandwidth </w:t>
            </w:r>
            <w:r w:rsidRPr="00732759">
              <w:rPr>
                <w:rFonts w:ascii="Times New Roman" w:hAnsi="Times New Roman" w:cs="Arial"/>
                <w:lang w:eastAsia="en-US"/>
              </w:rPr>
              <w:t>BW</w:t>
            </w:r>
            <w:r w:rsidRPr="00732759">
              <w:rPr>
                <w:rFonts w:ascii="Times New Roman" w:hAnsi="Times New Roman" w:cs="Arial"/>
                <w:vertAlign w:val="subscript"/>
                <w:lang w:eastAsia="en-US"/>
              </w:rPr>
              <w:t>Channel</w:t>
            </w:r>
            <w:r w:rsidRPr="00732759">
              <w:rPr>
                <w:rFonts w:ascii="Times New Roman" w:eastAsia="SimSun" w:hAnsi="Times New Roman" w:cs="Arial"/>
                <w:kern w:val="2"/>
                <w:lang w:eastAsia="en-US"/>
              </w:rPr>
              <w:t xml:space="preserve"> </w:t>
            </w:r>
            <w:r w:rsidRPr="00732759">
              <w:rPr>
                <w:rFonts w:cs="Arial"/>
                <w:lang w:eastAsia="en-US"/>
              </w:rPr>
              <w:t>[MHz]</w:t>
            </w:r>
          </w:p>
        </w:tc>
        <w:tc>
          <w:tcPr>
            <w:tcW w:w="804" w:type="dxa"/>
            <w:vAlign w:val="center"/>
          </w:tcPr>
          <w:p w14:paraId="26283830" w14:textId="77777777" w:rsidR="008B6B66" w:rsidRPr="00732759" w:rsidRDefault="008B6B66" w:rsidP="009C7470">
            <w:pPr>
              <w:pStyle w:val="TAH"/>
              <w:rPr>
                <w:rFonts w:cs="Arial"/>
                <w:lang w:eastAsia="en-US"/>
              </w:rPr>
            </w:pPr>
            <w:r w:rsidRPr="00732759">
              <w:rPr>
                <w:rFonts w:cs="Arial"/>
                <w:lang w:eastAsia="en-US"/>
              </w:rPr>
              <w:t>1.4</w:t>
            </w:r>
          </w:p>
        </w:tc>
        <w:tc>
          <w:tcPr>
            <w:tcW w:w="746" w:type="dxa"/>
            <w:shd w:val="clear" w:color="auto" w:fill="auto"/>
            <w:vAlign w:val="center"/>
          </w:tcPr>
          <w:p w14:paraId="700046F3" w14:textId="77777777" w:rsidR="008B6B66" w:rsidRPr="00732759" w:rsidRDefault="008B6B66" w:rsidP="009C7470">
            <w:pPr>
              <w:pStyle w:val="TAH"/>
              <w:rPr>
                <w:rFonts w:cs="Arial"/>
                <w:lang w:eastAsia="en-US"/>
              </w:rPr>
            </w:pPr>
            <w:r w:rsidRPr="00732759">
              <w:rPr>
                <w:rFonts w:cs="Arial"/>
                <w:lang w:eastAsia="en-US"/>
              </w:rPr>
              <w:t xml:space="preserve">3 </w:t>
            </w:r>
          </w:p>
        </w:tc>
        <w:tc>
          <w:tcPr>
            <w:tcW w:w="708" w:type="dxa"/>
            <w:vAlign w:val="center"/>
          </w:tcPr>
          <w:p w14:paraId="55AEDD59" w14:textId="77777777" w:rsidR="008B6B66" w:rsidRPr="00732759" w:rsidRDefault="008B6B66" w:rsidP="009C7470">
            <w:pPr>
              <w:pStyle w:val="TAH"/>
              <w:rPr>
                <w:rFonts w:cs="Arial"/>
                <w:lang w:eastAsia="en-US"/>
              </w:rPr>
            </w:pPr>
            <w:r w:rsidRPr="00732759">
              <w:rPr>
                <w:rFonts w:cs="Arial"/>
                <w:lang w:eastAsia="en-US"/>
              </w:rPr>
              <w:t>5</w:t>
            </w:r>
          </w:p>
        </w:tc>
        <w:tc>
          <w:tcPr>
            <w:tcW w:w="709" w:type="dxa"/>
            <w:vAlign w:val="center"/>
          </w:tcPr>
          <w:p w14:paraId="306E8FF3" w14:textId="77777777" w:rsidR="008B6B66" w:rsidRPr="00732759" w:rsidRDefault="008B6B66" w:rsidP="009C7470">
            <w:pPr>
              <w:pStyle w:val="TAH"/>
              <w:rPr>
                <w:rFonts w:cs="Arial"/>
                <w:lang w:eastAsia="en-US"/>
              </w:rPr>
            </w:pPr>
            <w:r w:rsidRPr="00732759">
              <w:rPr>
                <w:rFonts w:cs="Arial"/>
                <w:lang w:eastAsia="en-US"/>
              </w:rPr>
              <w:t>10</w:t>
            </w:r>
          </w:p>
        </w:tc>
        <w:tc>
          <w:tcPr>
            <w:tcW w:w="709" w:type="dxa"/>
            <w:vAlign w:val="center"/>
          </w:tcPr>
          <w:p w14:paraId="1C953758" w14:textId="77777777" w:rsidR="008B6B66" w:rsidRPr="00732759" w:rsidRDefault="008B6B66" w:rsidP="009C7470">
            <w:pPr>
              <w:pStyle w:val="TAH"/>
              <w:rPr>
                <w:rFonts w:cs="Arial"/>
                <w:lang w:eastAsia="en-US"/>
              </w:rPr>
            </w:pPr>
            <w:r w:rsidRPr="00732759">
              <w:rPr>
                <w:rFonts w:cs="Arial"/>
                <w:lang w:eastAsia="en-US"/>
              </w:rPr>
              <w:t>15</w:t>
            </w:r>
          </w:p>
        </w:tc>
        <w:tc>
          <w:tcPr>
            <w:tcW w:w="731" w:type="dxa"/>
            <w:vAlign w:val="center"/>
          </w:tcPr>
          <w:p w14:paraId="2378EB2F" w14:textId="77777777" w:rsidR="008B6B66" w:rsidRPr="00732759" w:rsidRDefault="008B6B66" w:rsidP="009C7470">
            <w:pPr>
              <w:pStyle w:val="TAH"/>
              <w:rPr>
                <w:rFonts w:cs="Arial"/>
                <w:lang w:eastAsia="en-US"/>
              </w:rPr>
            </w:pPr>
            <w:r w:rsidRPr="00732759">
              <w:rPr>
                <w:rFonts w:cs="Arial"/>
                <w:lang w:eastAsia="en-US"/>
              </w:rPr>
              <w:t>20</w:t>
            </w:r>
          </w:p>
        </w:tc>
      </w:tr>
      <w:tr w:rsidR="008B6B66" w:rsidRPr="00732759" w14:paraId="55AA0B2F" w14:textId="77777777">
        <w:trPr>
          <w:trHeight w:val="590"/>
          <w:jc w:val="center"/>
        </w:trPr>
        <w:tc>
          <w:tcPr>
            <w:tcW w:w="2337" w:type="dxa"/>
            <w:vAlign w:val="center"/>
          </w:tcPr>
          <w:p w14:paraId="57C5AFCB" w14:textId="77777777" w:rsidR="008B6B66" w:rsidRPr="00732759" w:rsidRDefault="008B6B66" w:rsidP="009C7470">
            <w:pPr>
              <w:pStyle w:val="TAC"/>
              <w:rPr>
                <w:rFonts w:cs="Arial"/>
                <w:sz w:val="20"/>
                <w:lang w:eastAsia="en-US"/>
              </w:rPr>
            </w:pPr>
            <w:r w:rsidRPr="00732759">
              <w:rPr>
                <w:rFonts w:cs="Arial"/>
                <w:sz w:val="20"/>
                <w:lang w:eastAsia="en-US"/>
              </w:rPr>
              <w:t xml:space="preserve">Maximum output power </w:t>
            </w:r>
            <w:r w:rsidR="00B01DDD" w:rsidRPr="00732759">
              <w:rPr>
                <w:rFonts w:cs="Arial"/>
                <w:lang w:eastAsia="en-US"/>
              </w:rPr>
              <w:t>P</w:t>
            </w:r>
            <w:r w:rsidR="00B01DDD" w:rsidRPr="00732759">
              <w:rPr>
                <w:rFonts w:cs="Arial"/>
                <w:vertAlign w:val="subscript"/>
                <w:lang w:eastAsia="en-US"/>
              </w:rPr>
              <w:t>max,c</w:t>
            </w:r>
            <w:r w:rsidR="00B01DDD" w:rsidRPr="00732759">
              <w:rPr>
                <w:rFonts w:cs="Arial"/>
                <w:sz w:val="20"/>
                <w:lang w:eastAsia="en-US"/>
              </w:rPr>
              <w:t xml:space="preserve"> </w:t>
            </w:r>
            <w:r w:rsidRPr="00732759">
              <w:rPr>
                <w:rFonts w:cs="Arial"/>
                <w:sz w:val="20"/>
                <w:lang w:eastAsia="en-US"/>
              </w:rPr>
              <w:t>[W]</w:t>
            </w:r>
          </w:p>
        </w:tc>
        <w:tc>
          <w:tcPr>
            <w:tcW w:w="804" w:type="dxa"/>
            <w:vAlign w:val="center"/>
          </w:tcPr>
          <w:p w14:paraId="55F5E65F" w14:textId="77777777" w:rsidR="008B6B66" w:rsidRPr="00732759" w:rsidRDefault="008B6B66" w:rsidP="009C7470">
            <w:pPr>
              <w:pStyle w:val="TAC"/>
              <w:rPr>
                <w:rFonts w:cs="Arial"/>
                <w:lang w:eastAsia="en-US"/>
              </w:rPr>
            </w:pPr>
            <w:r w:rsidRPr="00732759">
              <w:rPr>
                <w:rFonts w:cs="Arial"/>
                <w:lang w:eastAsia="en-US"/>
              </w:rPr>
              <w:t>N/A</w:t>
            </w:r>
          </w:p>
        </w:tc>
        <w:tc>
          <w:tcPr>
            <w:tcW w:w="746" w:type="dxa"/>
            <w:shd w:val="clear" w:color="auto" w:fill="auto"/>
            <w:vAlign w:val="center"/>
          </w:tcPr>
          <w:p w14:paraId="5593AC5E" w14:textId="77777777" w:rsidR="008B6B66" w:rsidRPr="00732759" w:rsidRDefault="008B6B66" w:rsidP="009C7470">
            <w:pPr>
              <w:pStyle w:val="TAC"/>
              <w:rPr>
                <w:rFonts w:cs="Arial"/>
                <w:lang w:eastAsia="en-US"/>
              </w:rPr>
            </w:pPr>
            <w:r w:rsidRPr="00732759">
              <w:rPr>
                <w:rFonts w:cs="Arial"/>
                <w:lang w:eastAsia="en-US"/>
              </w:rPr>
              <w:t>N/A</w:t>
            </w:r>
          </w:p>
        </w:tc>
        <w:tc>
          <w:tcPr>
            <w:tcW w:w="708" w:type="dxa"/>
            <w:vAlign w:val="center"/>
          </w:tcPr>
          <w:p w14:paraId="1D487488" w14:textId="77777777" w:rsidR="008B6B66" w:rsidRPr="00732759" w:rsidRDefault="008B6B66" w:rsidP="009C7470">
            <w:pPr>
              <w:pStyle w:val="TAC"/>
              <w:rPr>
                <w:rFonts w:cs="Arial"/>
                <w:lang w:eastAsia="en-US"/>
              </w:rPr>
            </w:pPr>
            <w:r w:rsidRPr="00732759">
              <w:rPr>
                <w:rFonts w:cs="Arial"/>
                <w:lang w:eastAsia="en-US"/>
              </w:rPr>
              <w:t>20</w:t>
            </w:r>
          </w:p>
        </w:tc>
        <w:tc>
          <w:tcPr>
            <w:tcW w:w="709" w:type="dxa"/>
            <w:vAlign w:val="center"/>
          </w:tcPr>
          <w:p w14:paraId="7FAB4BD6" w14:textId="77777777" w:rsidR="008B6B66" w:rsidRPr="00732759" w:rsidRDefault="008B6B66" w:rsidP="009C7470">
            <w:pPr>
              <w:pStyle w:val="TAC"/>
              <w:rPr>
                <w:rFonts w:cs="Arial"/>
                <w:lang w:eastAsia="en-US"/>
              </w:rPr>
            </w:pPr>
            <w:r w:rsidRPr="00732759">
              <w:rPr>
                <w:rFonts w:cs="Arial"/>
                <w:lang w:eastAsia="en-US"/>
              </w:rPr>
              <w:t>40</w:t>
            </w:r>
          </w:p>
        </w:tc>
        <w:tc>
          <w:tcPr>
            <w:tcW w:w="709" w:type="dxa"/>
            <w:vAlign w:val="center"/>
          </w:tcPr>
          <w:p w14:paraId="6989470D" w14:textId="77777777" w:rsidR="008B6B66" w:rsidRPr="00732759" w:rsidRDefault="008B6B66" w:rsidP="009C7470">
            <w:pPr>
              <w:pStyle w:val="TAC"/>
              <w:rPr>
                <w:rFonts w:cs="Arial"/>
                <w:lang w:eastAsia="en-US"/>
              </w:rPr>
            </w:pPr>
            <w:r w:rsidRPr="00732759">
              <w:rPr>
                <w:rFonts w:cs="Arial"/>
                <w:lang w:eastAsia="en-US"/>
              </w:rPr>
              <w:t>60</w:t>
            </w:r>
          </w:p>
        </w:tc>
        <w:tc>
          <w:tcPr>
            <w:tcW w:w="731" w:type="dxa"/>
            <w:vAlign w:val="center"/>
          </w:tcPr>
          <w:p w14:paraId="5277B6BB" w14:textId="77777777" w:rsidR="008B6B66" w:rsidRPr="00732759" w:rsidRDefault="008B6B66" w:rsidP="009C7470">
            <w:pPr>
              <w:pStyle w:val="TAC"/>
              <w:rPr>
                <w:rFonts w:cs="Arial"/>
                <w:lang w:eastAsia="en-US"/>
              </w:rPr>
            </w:pPr>
            <w:r w:rsidRPr="00732759">
              <w:rPr>
                <w:rFonts w:cs="Arial"/>
                <w:lang w:eastAsia="en-US"/>
              </w:rPr>
              <w:t>N/A</w:t>
            </w:r>
          </w:p>
        </w:tc>
      </w:tr>
    </w:tbl>
    <w:p w14:paraId="777BEF73" w14:textId="77777777" w:rsidR="005F28B6" w:rsidRPr="00732759" w:rsidRDefault="005F28B6" w:rsidP="005F28B6">
      <w:pPr>
        <w:rPr>
          <w:lang w:eastAsia="zh-CN"/>
        </w:rPr>
      </w:pPr>
    </w:p>
    <w:p w14:paraId="689E05C3" w14:textId="77777777" w:rsidR="005F28B6" w:rsidRPr="00732759" w:rsidRDefault="005F28B6" w:rsidP="005F28B6">
      <w:r w:rsidRPr="00732759">
        <w:t xml:space="preserve">For Band </w:t>
      </w:r>
      <w:r w:rsidRPr="00732759">
        <w:rPr>
          <w:rFonts w:hint="eastAsia"/>
          <w:lang w:eastAsia="zh-CN"/>
        </w:rPr>
        <w:t>41</w:t>
      </w:r>
      <w:r w:rsidRPr="00732759">
        <w:t xml:space="preserve"> operation in Japan, the </w:t>
      </w:r>
      <w:r w:rsidRPr="00732759">
        <w:rPr>
          <w:rFonts w:cs="v5.0.0"/>
        </w:rPr>
        <w:t>rated output power</w:t>
      </w:r>
      <w:r w:rsidR="00B01DDD" w:rsidRPr="00732759">
        <w:rPr>
          <w:rFonts w:cs="v5.0.0"/>
        </w:rPr>
        <w:t xml:space="preserve">, </w:t>
      </w:r>
      <w:r w:rsidR="00B01DDD" w:rsidRPr="00732759">
        <w:rPr>
          <w:rFonts w:eastAsia="?c?e?o“A‘??S?V?b?N‘I" w:cs="v4.2.0"/>
        </w:rPr>
        <w:t>P</w:t>
      </w:r>
      <w:r w:rsidR="00B01DDD" w:rsidRPr="00732759">
        <w:rPr>
          <w:rFonts w:eastAsia="?c?e?o“A‘??S?V?b?N‘I" w:cs="v4.2.0"/>
          <w:vertAlign w:val="subscript"/>
        </w:rPr>
        <w:t>rated,c</w:t>
      </w:r>
      <w:r w:rsidR="00B01DDD" w:rsidRPr="00732759">
        <w:rPr>
          <w:rFonts w:eastAsia="?c?e?o“A‘??S?V?b?N‘I" w:cs="v4.2.0"/>
        </w:rPr>
        <w:t>,</w:t>
      </w:r>
      <w:r w:rsidR="00B01DDD" w:rsidRPr="00732759">
        <w:rPr>
          <w:rFonts w:cs="v5.0.0"/>
        </w:rPr>
        <w:t xml:space="preserve"> </w:t>
      </w:r>
      <w:r w:rsidRPr="00732759">
        <w:rPr>
          <w:rFonts w:cs="v5.0.0"/>
        </w:rPr>
        <w:t xml:space="preserve"> </w:t>
      </w:r>
      <w:r w:rsidRPr="00732759">
        <w:rPr>
          <w:rFonts w:cs="v5.0.0" w:hint="eastAsia"/>
          <w:lang w:eastAsia="zh-CN"/>
        </w:rPr>
        <w:t xml:space="preserve">per BS </w:t>
      </w:r>
      <w:r w:rsidRPr="00732759">
        <w:rPr>
          <w:rFonts w:cs="v5.0.0"/>
        </w:rPr>
        <w:t xml:space="preserve">declared by the manufacturer </w:t>
      </w:r>
      <w:r w:rsidRPr="00732759">
        <w:t xml:space="preserve">shall be less than or equal to the values specified in Table </w:t>
      </w:r>
      <w:smartTag w:uri="urn:schemas-microsoft-com:office:smarttags" w:element="chsdate">
        <w:smartTagPr>
          <w:attr w:name="IsROCDate" w:val="False"/>
          <w:attr w:name="IsLunarDate" w:val="False"/>
          <w:attr w:name="Day" w:val="30"/>
          <w:attr w:name="Month" w:val="12"/>
          <w:attr w:name="Year" w:val="1899"/>
        </w:smartTagPr>
        <w:r w:rsidRPr="00732759">
          <w:t>6.2.2</w:t>
        </w:r>
      </w:smartTag>
      <w:r w:rsidRPr="00732759">
        <w:t>-</w:t>
      </w:r>
      <w:r w:rsidRPr="00732759">
        <w:rPr>
          <w:rFonts w:hint="eastAsia"/>
          <w:lang w:eastAsia="zh-CN"/>
        </w:rPr>
        <w:t>2</w:t>
      </w:r>
      <w:r w:rsidRPr="00732759">
        <w:t>.</w:t>
      </w:r>
    </w:p>
    <w:p w14:paraId="114FF4C4" w14:textId="77777777" w:rsidR="005F28B6" w:rsidRPr="00732759" w:rsidRDefault="005F28B6" w:rsidP="005F28B6">
      <w:pPr>
        <w:pStyle w:val="TH"/>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6.2.2</w:t>
        </w:r>
      </w:smartTag>
      <w:r w:rsidRPr="00732759">
        <w:t>-</w:t>
      </w:r>
      <w:r w:rsidRPr="00732759">
        <w:rPr>
          <w:rFonts w:hint="eastAsia"/>
          <w:lang w:eastAsia="zh-CN"/>
        </w:rPr>
        <w:t>2</w:t>
      </w:r>
      <w:r w:rsidRPr="00732759">
        <w:t xml:space="preserve">: Regional requirements for Band </w:t>
      </w:r>
      <w:r w:rsidRPr="00732759">
        <w:rPr>
          <w:rFonts w:hint="eastAsia"/>
          <w:lang w:eastAsia="zh-CN"/>
        </w:rPr>
        <w:t>41</w:t>
      </w:r>
      <w:r w:rsidRPr="00732759">
        <w:t xml:space="preserve"> for</w:t>
      </w:r>
      <w:r w:rsidRPr="00732759">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5F28B6" w:rsidRPr="00732759" w14:paraId="022E226A" w14:textId="77777777">
        <w:trPr>
          <w:trHeight w:val="578"/>
          <w:jc w:val="center"/>
        </w:trPr>
        <w:tc>
          <w:tcPr>
            <w:tcW w:w="2337" w:type="dxa"/>
            <w:vAlign w:val="center"/>
          </w:tcPr>
          <w:p w14:paraId="436DBE66" w14:textId="77777777" w:rsidR="005F28B6" w:rsidRPr="00732759" w:rsidRDefault="005F28B6" w:rsidP="00877CC1">
            <w:pPr>
              <w:pStyle w:val="TAH"/>
              <w:rPr>
                <w:rFonts w:cs="Arial"/>
                <w:lang w:eastAsia="en-US"/>
              </w:rPr>
            </w:pPr>
            <w:r w:rsidRPr="00732759">
              <w:rPr>
                <w:rFonts w:cs="Arial"/>
                <w:lang w:eastAsia="en-US"/>
              </w:rPr>
              <w:t xml:space="preserve">Channel bandwidth </w:t>
            </w:r>
            <w:r w:rsidRPr="00732759">
              <w:rPr>
                <w:rFonts w:ascii="Times New Roman" w:hAnsi="Times New Roman" w:cs="Arial"/>
                <w:lang w:eastAsia="en-US"/>
              </w:rPr>
              <w:t>BW</w:t>
            </w:r>
            <w:r w:rsidRPr="00732759">
              <w:rPr>
                <w:rFonts w:ascii="Times New Roman" w:hAnsi="Times New Roman" w:cs="Arial"/>
                <w:vertAlign w:val="subscript"/>
                <w:lang w:eastAsia="en-US"/>
              </w:rPr>
              <w:t>Channel</w:t>
            </w:r>
            <w:r w:rsidRPr="00732759">
              <w:rPr>
                <w:rFonts w:ascii="Times New Roman" w:hAnsi="Times New Roman" w:cs="Arial"/>
                <w:kern w:val="2"/>
                <w:lang w:eastAsia="en-US"/>
              </w:rPr>
              <w:t xml:space="preserve"> </w:t>
            </w:r>
            <w:r w:rsidRPr="00732759">
              <w:rPr>
                <w:rFonts w:cs="Arial"/>
                <w:lang w:eastAsia="en-US"/>
              </w:rPr>
              <w:t>[MHz]</w:t>
            </w:r>
          </w:p>
        </w:tc>
        <w:tc>
          <w:tcPr>
            <w:tcW w:w="804" w:type="dxa"/>
            <w:vAlign w:val="center"/>
          </w:tcPr>
          <w:p w14:paraId="642E158F" w14:textId="77777777" w:rsidR="005F28B6" w:rsidRPr="00732759" w:rsidRDefault="005F28B6" w:rsidP="00877CC1">
            <w:pPr>
              <w:pStyle w:val="TAH"/>
              <w:rPr>
                <w:rFonts w:cs="Arial"/>
                <w:lang w:eastAsia="en-US"/>
              </w:rPr>
            </w:pPr>
            <w:r w:rsidRPr="00732759">
              <w:rPr>
                <w:rFonts w:cs="Arial"/>
                <w:lang w:eastAsia="en-US"/>
              </w:rPr>
              <w:t>1.4</w:t>
            </w:r>
          </w:p>
        </w:tc>
        <w:tc>
          <w:tcPr>
            <w:tcW w:w="746" w:type="dxa"/>
            <w:shd w:val="clear" w:color="auto" w:fill="auto"/>
            <w:vAlign w:val="center"/>
          </w:tcPr>
          <w:p w14:paraId="56FE0C3A" w14:textId="77777777" w:rsidR="005F28B6" w:rsidRPr="00732759" w:rsidRDefault="005F28B6" w:rsidP="00877CC1">
            <w:pPr>
              <w:pStyle w:val="TAH"/>
              <w:rPr>
                <w:rFonts w:cs="Arial"/>
                <w:lang w:eastAsia="en-US"/>
              </w:rPr>
            </w:pPr>
            <w:r w:rsidRPr="00732759">
              <w:rPr>
                <w:rFonts w:cs="Arial"/>
                <w:lang w:eastAsia="en-US"/>
              </w:rPr>
              <w:t xml:space="preserve">3 </w:t>
            </w:r>
          </w:p>
        </w:tc>
        <w:tc>
          <w:tcPr>
            <w:tcW w:w="708" w:type="dxa"/>
            <w:vAlign w:val="center"/>
          </w:tcPr>
          <w:p w14:paraId="6B2801E2" w14:textId="77777777" w:rsidR="005F28B6" w:rsidRPr="00732759" w:rsidRDefault="005F28B6" w:rsidP="00877CC1">
            <w:pPr>
              <w:pStyle w:val="TAH"/>
              <w:rPr>
                <w:rFonts w:cs="Arial"/>
                <w:lang w:eastAsia="en-US"/>
              </w:rPr>
            </w:pPr>
            <w:r w:rsidRPr="00732759">
              <w:rPr>
                <w:rFonts w:cs="Arial"/>
                <w:lang w:eastAsia="en-US"/>
              </w:rPr>
              <w:t>5</w:t>
            </w:r>
          </w:p>
        </w:tc>
        <w:tc>
          <w:tcPr>
            <w:tcW w:w="709" w:type="dxa"/>
            <w:vAlign w:val="center"/>
          </w:tcPr>
          <w:p w14:paraId="78DD1BC2" w14:textId="77777777" w:rsidR="005F28B6" w:rsidRPr="00732759" w:rsidRDefault="005F28B6" w:rsidP="00877CC1">
            <w:pPr>
              <w:pStyle w:val="TAH"/>
              <w:rPr>
                <w:rFonts w:cs="Arial"/>
                <w:lang w:eastAsia="en-US"/>
              </w:rPr>
            </w:pPr>
            <w:r w:rsidRPr="00732759">
              <w:rPr>
                <w:rFonts w:cs="Arial"/>
                <w:lang w:eastAsia="en-US"/>
              </w:rPr>
              <w:t>10</w:t>
            </w:r>
          </w:p>
        </w:tc>
        <w:tc>
          <w:tcPr>
            <w:tcW w:w="709" w:type="dxa"/>
            <w:vAlign w:val="center"/>
          </w:tcPr>
          <w:p w14:paraId="557EC79A" w14:textId="77777777" w:rsidR="005F28B6" w:rsidRPr="00732759" w:rsidRDefault="005F28B6" w:rsidP="00877CC1">
            <w:pPr>
              <w:pStyle w:val="TAH"/>
              <w:rPr>
                <w:rFonts w:cs="Arial"/>
                <w:lang w:eastAsia="en-US"/>
              </w:rPr>
            </w:pPr>
            <w:r w:rsidRPr="00732759">
              <w:rPr>
                <w:rFonts w:cs="Arial"/>
                <w:lang w:eastAsia="en-US"/>
              </w:rPr>
              <w:t>15</w:t>
            </w:r>
          </w:p>
        </w:tc>
        <w:tc>
          <w:tcPr>
            <w:tcW w:w="731" w:type="dxa"/>
            <w:vAlign w:val="center"/>
          </w:tcPr>
          <w:p w14:paraId="7BBC4EF6" w14:textId="77777777" w:rsidR="005F28B6" w:rsidRPr="00732759" w:rsidRDefault="005F28B6" w:rsidP="00877CC1">
            <w:pPr>
              <w:pStyle w:val="TAH"/>
              <w:rPr>
                <w:rFonts w:cs="Arial"/>
                <w:lang w:eastAsia="en-US"/>
              </w:rPr>
            </w:pPr>
            <w:r w:rsidRPr="00732759">
              <w:rPr>
                <w:rFonts w:cs="Arial"/>
                <w:lang w:eastAsia="en-US"/>
              </w:rPr>
              <w:t>20</w:t>
            </w:r>
          </w:p>
        </w:tc>
      </w:tr>
      <w:tr w:rsidR="005F28B6" w:rsidRPr="00732759" w14:paraId="0209499D" w14:textId="77777777">
        <w:trPr>
          <w:trHeight w:val="590"/>
          <w:jc w:val="center"/>
        </w:trPr>
        <w:tc>
          <w:tcPr>
            <w:tcW w:w="2337" w:type="dxa"/>
            <w:vAlign w:val="center"/>
          </w:tcPr>
          <w:p w14:paraId="3EEAF77A" w14:textId="77777777" w:rsidR="005F28B6" w:rsidRPr="00732759" w:rsidRDefault="005F28B6" w:rsidP="00877CC1">
            <w:pPr>
              <w:pStyle w:val="TAC"/>
              <w:rPr>
                <w:rFonts w:cs="Arial"/>
                <w:sz w:val="20"/>
                <w:lang w:eastAsia="en-US"/>
              </w:rPr>
            </w:pPr>
            <w:r w:rsidRPr="00732759">
              <w:rPr>
                <w:rFonts w:cs="Arial"/>
                <w:sz w:val="20"/>
                <w:lang w:eastAsia="en-US"/>
              </w:rPr>
              <w:t xml:space="preserve">Maximum output power </w:t>
            </w:r>
            <w:r w:rsidR="00B01DDD" w:rsidRPr="00732759">
              <w:rPr>
                <w:rFonts w:cs="Arial"/>
                <w:lang w:eastAsia="en-US"/>
              </w:rPr>
              <w:t>P</w:t>
            </w:r>
            <w:r w:rsidR="00B01DDD" w:rsidRPr="00732759">
              <w:rPr>
                <w:rFonts w:cs="Arial"/>
                <w:vertAlign w:val="subscript"/>
                <w:lang w:eastAsia="en-US"/>
              </w:rPr>
              <w:t>max,c</w:t>
            </w:r>
            <w:r w:rsidR="00B01DDD" w:rsidRPr="00732759">
              <w:rPr>
                <w:rFonts w:cs="Arial"/>
                <w:sz w:val="20"/>
                <w:lang w:eastAsia="en-US"/>
              </w:rPr>
              <w:t xml:space="preserve"> </w:t>
            </w:r>
            <w:r w:rsidRPr="00732759">
              <w:rPr>
                <w:rFonts w:cs="Arial"/>
                <w:sz w:val="20"/>
                <w:lang w:eastAsia="en-US"/>
              </w:rPr>
              <w:t>[W]</w:t>
            </w:r>
          </w:p>
        </w:tc>
        <w:tc>
          <w:tcPr>
            <w:tcW w:w="804" w:type="dxa"/>
            <w:vAlign w:val="center"/>
          </w:tcPr>
          <w:p w14:paraId="5724DB4A" w14:textId="77777777" w:rsidR="005F28B6" w:rsidRPr="00732759" w:rsidRDefault="005F28B6" w:rsidP="00877CC1">
            <w:pPr>
              <w:pStyle w:val="TAC"/>
              <w:rPr>
                <w:rFonts w:cs="Arial"/>
                <w:lang w:eastAsia="en-US"/>
              </w:rPr>
            </w:pPr>
            <w:r w:rsidRPr="00732759">
              <w:rPr>
                <w:rFonts w:cs="Arial"/>
                <w:lang w:eastAsia="en-US"/>
              </w:rPr>
              <w:t>N/A</w:t>
            </w:r>
          </w:p>
        </w:tc>
        <w:tc>
          <w:tcPr>
            <w:tcW w:w="746" w:type="dxa"/>
            <w:shd w:val="clear" w:color="auto" w:fill="auto"/>
            <w:vAlign w:val="center"/>
          </w:tcPr>
          <w:p w14:paraId="3BFD79CE" w14:textId="77777777" w:rsidR="005F28B6" w:rsidRPr="00732759" w:rsidRDefault="005F28B6" w:rsidP="00877CC1">
            <w:pPr>
              <w:pStyle w:val="TAC"/>
              <w:rPr>
                <w:rFonts w:cs="Arial"/>
                <w:lang w:eastAsia="en-US"/>
              </w:rPr>
            </w:pPr>
            <w:r w:rsidRPr="00732759">
              <w:rPr>
                <w:rFonts w:cs="Arial"/>
                <w:lang w:eastAsia="en-US"/>
              </w:rPr>
              <w:t>N/A</w:t>
            </w:r>
          </w:p>
        </w:tc>
        <w:tc>
          <w:tcPr>
            <w:tcW w:w="708" w:type="dxa"/>
            <w:vAlign w:val="center"/>
          </w:tcPr>
          <w:p w14:paraId="06369819" w14:textId="77777777" w:rsidR="005F28B6" w:rsidRPr="00732759" w:rsidRDefault="005F28B6" w:rsidP="00877CC1">
            <w:pPr>
              <w:pStyle w:val="TAC"/>
              <w:rPr>
                <w:rFonts w:cs="Arial"/>
                <w:lang w:eastAsia="en-US"/>
              </w:rPr>
            </w:pPr>
            <w:r w:rsidRPr="00732759">
              <w:rPr>
                <w:rFonts w:cs="Arial"/>
                <w:lang w:eastAsia="en-US"/>
              </w:rPr>
              <w:t>N/A</w:t>
            </w:r>
          </w:p>
        </w:tc>
        <w:tc>
          <w:tcPr>
            <w:tcW w:w="709" w:type="dxa"/>
            <w:vAlign w:val="center"/>
          </w:tcPr>
          <w:p w14:paraId="7775BCC3" w14:textId="77777777" w:rsidR="005F28B6" w:rsidRPr="00732759" w:rsidRDefault="005F28B6" w:rsidP="00877CC1">
            <w:pPr>
              <w:pStyle w:val="TAC"/>
              <w:rPr>
                <w:rFonts w:cs="Arial"/>
                <w:lang w:eastAsia="zh-CN"/>
              </w:rPr>
            </w:pPr>
            <w:r w:rsidRPr="00732759">
              <w:rPr>
                <w:rFonts w:cs="Arial" w:hint="eastAsia"/>
                <w:lang w:eastAsia="zh-CN"/>
              </w:rPr>
              <w:t>20</w:t>
            </w:r>
          </w:p>
        </w:tc>
        <w:tc>
          <w:tcPr>
            <w:tcW w:w="709" w:type="dxa"/>
            <w:vAlign w:val="center"/>
          </w:tcPr>
          <w:p w14:paraId="7AD78231" w14:textId="77777777" w:rsidR="005F28B6" w:rsidRPr="00732759" w:rsidRDefault="005F28B6" w:rsidP="00877CC1">
            <w:pPr>
              <w:pStyle w:val="TAC"/>
              <w:rPr>
                <w:rFonts w:cs="Arial"/>
                <w:lang w:eastAsia="zh-CN"/>
              </w:rPr>
            </w:pPr>
            <w:r w:rsidRPr="00732759">
              <w:rPr>
                <w:rFonts w:cs="Arial"/>
                <w:lang w:eastAsia="en-US"/>
              </w:rPr>
              <w:t>N/A</w:t>
            </w:r>
          </w:p>
        </w:tc>
        <w:tc>
          <w:tcPr>
            <w:tcW w:w="731" w:type="dxa"/>
            <w:vAlign w:val="center"/>
          </w:tcPr>
          <w:p w14:paraId="38AA8DA8" w14:textId="77777777" w:rsidR="005F28B6" w:rsidRPr="00732759" w:rsidRDefault="005F28B6" w:rsidP="00877CC1">
            <w:pPr>
              <w:pStyle w:val="TAC"/>
              <w:rPr>
                <w:rFonts w:cs="Arial"/>
                <w:lang w:eastAsia="zh-CN"/>
              </w:rPr>
            </w:pPr>
            <w:r w:rsidRPr="00732759">
              <w:rPr>
                <w:rFonts w:cs="Arial" w:hint="eastAsia"/>
                <w:lang w:eastAsia="zh-CN"/>
              </w:rPr>
              <w:t>40</w:t>
            </w:r>
          </w:p>
        </w:tc>
      </w:tr>
    </w:tbl>
    <w:p w14:paraId="3959CEDF" w14:textId="77777777" w:rsidR="005F28B6" w:rsidRPr="00732759" w:rsidRDefault="005F28B6" w:rsidP="005F28B6"/>
    <w:p w14:paraId="45621BC1" w14:textId="77777777" w:rsidR="00CE5540" w:rsidRPr="00732759" w:rsidRDefault="00CE5540" w:rsidP="00D903BE">
      <w:pPr>
        <w:pStyle w:val="Heading3"/>
      </w:pPr>
      <w:bookmarkStart w:id="40" w:name="_Toc66874725"/>
      <w:r w:rsidRPr="00732759">
        <w:t>6.2.3</w:t>
      </w:r>
      <w:r w:rsidRPr="00732759">
        <w:tab/>
        <w:t>Home BS output power for adjacent UTRA channel protection</w:t>
      </w:r>
      <w:bookmarkEnd w:id="40"/>
    </w:p>
    <w:p w14:paraId="5FCF8451" w14:textId="77777777" w:rsidR="00CE5540" w:rsidRPr="00732759" w:rsidRDefault="00CE5540" w:rsidP="00CE5540">
      <w:pPr>
        <w:jc w:val="both"/>
        <w:rPr>
          <w:rFonts w:cs="v4.2.0"/>
        </w:rPr>
      </w:pPr>
      <w:r w:rsidRPr="00732759">
        <w:rPr>
          <w:rFonts w:eastAsia="Osaka" w:cs="v5.0.0"/>
        </w:rPr>
        <w:t xml:space="preserve">The Home BS shall be capable of adjusting the transmitter output power to minimize the interference level on the adjacent channels licensed to other operators in the same geographical area while optimize the Home BS coverage. </w:t>
      </w:r>
      <w:r w:rsidRPr="00732759">
        <w:rPr>
          <w:rFonts w:cs="v5.0.0"/>
        </w:rPr>
        <w:t xml:space="preserve">These requirements are only applicable to Home BS. The requirements in this clause are applicable </w:t>
      </w:r>
      <w:r w:rsidRPr="00732759">
        <w:rPr>
          <w:rFonts w:cs="v4.2.0"/>
        </w:rPr>
        <w:t>for AWGN radio propagation conditions.</w:t>
      </w:r>
    </w:p>
    <w:p w14:paraId="37140306" w14:textId="77777777" w:rsidR="00CE5540" w:rsidRPr="00732759" w:rsidRDefault="00CE5540" w:rsidP="00CE5540">
      <w:pPr>
        <w:jc w:val="both"/>
        <w:rPr>
          <w:rFonts w:cs="v5.0.0"/>
        </w:rPr>
      </w:pPr>
      <w:r w:rsidRPr="00732759">
        <w:rPr>
          <w:rFonts w:cs="v5.0.0"/>
        </w:rPr>
        <w:t xml:space="preserve">The </w:t>
      </w:r>
      <w:r w:rsidRPr="00732759">
        <w:rPr>
          <w:rFonts w:cs="v5.0.0"/>
          <w:snapToGrid w:val="0"/>
        </w:rPr>
        <w:t>output power, Pout,</w:t>
      </w:r>
      <w:r w:rsidRPr="00732759">
        <w:rPr>
          <w:rFonts w:cs="v5.0.0"/>
        </w:rPr>
        <w:t xml:space="preserve"> of the Home BS shall be as specified in Table 6.2.3-1 under the following input conditions:</w:t>
      </w:r>
    </w:p>
    <w:p w14:paraId="15C4D0BA" w14:textId="77777777" w:rsidR="00CE5540" w:rsidRPr="00732759" w:rsidRDefault="00CE5540" w:rsidP="00CE5540">
      <w:pPr>
        <w:pStyle w:val="B1"/>
        <w:jc w:val="both"/>
      </w:pPr>
      <w:bookmarkStart w:id="41" w:name="OLE_LINK7"/>
      <w:bookmarkStart w:id="42" w:name="OLE_LINK8"/>
      <w:bookmarkStart w:id="43" w:name="OLE_LINK6"/>
      <w:r w:rsidRPr="00732759">
        <w:t>-</w:t>
      </w:r>
      <w:r w:rsidRPr="00732759">
        <w:tab/>
        <w:t>CPICH Êc</w:t>
      </w:r>
      <w:bookmarkEnd w:id="41"/>
      <w:bookmarkEnd w:id="42"/>
      <w:r w:rsidRPr="00732759">
        <w:t xml:space="preserve">, measured in dBm, is the code power of the Primary CPICH on one of the adjacent channels present at the Home BS antenna connector for the CPICH received </w:t>
      </w:r>
      <w:r w:rsidRPr="00732759">
        <w:rPr>
          <w:rFonts w:cs="v5.0.0"/>
        </w:rPr>
        <w:t>on the adjacent channels</w:t>
      </w:r>
      <w:r w:rsidRPr="00732759">
        <w:t xml:space="preserve">. If Tx diversity is applied on the Primary CPICH, CPICH Êc shall be the sum in [W] of the code powers of the Primary CPICH transmitted from each antenna.  </w:t>
      </w:r>
    </w:p>
    <w:bookmarkEnd w:id="43"/>
    <w:p w14:paraId="3A88375A" w14:textId="77777777" w:rsidR="00CE5540" w:rsidRPr="00732759" w:rsidRDefault="00CE5540" w:rsidP="00CE5540">
      <w:pPr>
        <w:pStyle w:val="B1"/>
        <w:jc w:val="both"/>
      </w:pPr>
      <w:r w:rsidRPr="00732759">
        <w:t>-</w:t>
      </w:r>
      <w:r w:rsidRPr="00732759">
        <w:tab/>
        <w:t xml:space="preserve">Ioh, measured in dBm, is the total received power density, including signals and interference but excluding the own Home BS signal, present at the Home BS antenna connector on the Home BS operating channel. </w:t>
      </w:r>
    </w:p>
    <w:p w14:paraId="16C051FD" w14:textId="77777777" w:rsidR="00CE5540" w:rsidRPr="00732759" w:rsidRDefault="00CE5540" w:rsidP="00CE5540">
      <w:pPr>
        <w:jc w:val="both"/>
        <w:rPr>
          <w:rFonts w:eastAsia="Osaka" w:cs="v5.0.0"/>
        </w:rPr>
      </w:pPr>
      <w:r w:rsidRPr="00732759">
        <w:rPr>
          <w:rFonts w:cs="v5.0.0"/>
        </w:rPr>
        <w:t xml:space="preserve">In case that both adjacent channels are licensed to </w:t>
      </w:r>
      <w:r w:rsidRPr="00732759">
        <w:rPr>
          <w:rFonts w:eastAsia="Osaka" w:cs="v5.0.0"/>
        </w:rPr>
        <w:t xml:space="preserve">other operators, the most stringent </w:t>
      </w:r>
      <w:r w:rsidR="00B01DDD" w:rsidRPr="00732759">
        <w:rPr>
          <w:rFonts w:eastAsia="Osaka" w:cs="v5.0.0"/>
        </w:rPr>
        <w:t>limit</w:t>
      </w:r>
      <w:r w:rsidRPr="00732759">
        <w:rPr>
          <w:rFonts w:eastAsia="Osaka" w:cs="v5.0.0"/>
        </w:rPr>
        <w:t xml:space="preserve"> shall apply for Pout. In the case when one of the </w:t>
      </w:r>
      <w:r w:rsidRPr="00732759">
        <w:rPr>
          <w:rFonts w:cs="v5.0.0"/>
        </w:rPr>
        <w:t>adjacent channels is licensed to a</w:t>
      </w:r>
      <w:r w:rsidR="00584E63" w:rsidRPr="00732759">
        <w:rPr>
          <w:rFonts w:cs="v5.0.0"/>
        </w:rPr>
        <w:t>n</w:t>
      </w:r>
      <w:r w:rsidRPr="00732759">
        <w:rPr>
          <w:rFonts w:cs="v5.0.0"/>
        </w:rPr>
        <w:t xml:space="preserve"> </w:t>
      </w:r>
      <w:r w:rsidRPr="00732759">
        <w:rPr>
          <w:rFonts w:eastAsia="Osaka" w:cs="v5.0.0"/>
        </w:rPr>
        <w:t xml:space="preserve">E-UTRA operator while the other </w:t>
      </w:r>
      <w:r w:rsidRPr="00732759">
        <w:rPr>
          <w:rFonts w:cs="v5.0.0"/>
        </w:rPr>
        <w:t>adjacent channel is licensed to a</w:t>
      </w:r>
      <w:r w:rsidR="00584E63" w:rsidRPr="00732759">
        <w:rPr>
          <w:rFonts w:cs="v5.0.0"/>
        </w:rPr>
        <w:t>n</w:t>
      </w:r>
      <w:r w:rsidRPr="00732759">
        <w:rPr>
          <w:rFonts w:cs="v5.0.0"/>
        </w:rPr>
        <w:t xml:space="preserve"> </w:t>
      </w:r>
      <w:r w:rsidRPr="00732759">
        <w:rPr>
          <w:rFonts w:eastAsia="Osaka" w:cs="v5.0.0"/>
        </w:rPr>
        <w:t xml:space="preserve">UTRA operator, the more stringent </w:t>
      </w:r>
      <w:r w:rsidR="00B01DDD" w:rsidRPr="00732759">
        <w:rPr>
          <w:rFonts w:eastAsia="Osaka" w:cs="v5.0.0"/>
        </w:rPr>
        <w:t>limit</w:t>
      </w:r>
      <w:r w:rsidRPr="00732759">
        <w:rPr>
          <w:rFonts w:eastAsia="Osaka" w:cs="v5.0.0"/>
        </w:rPr>
        <w:t xml:space="preserve"> of this subclause and subclause 6.2.</w:t>
      </w:r>
      <w:r w:rsidR="00584E63" w:rsidRPr="00732759">
        <w:rPr>
          <w:rFonts w:eastAsia="Osaka" w:cs="v5.0.0"/>
        </w:rPr>
        <w:t xml:space="preserve">4 </w:t>
      </w:r>
      <w:r w:rsidRPr="00732759">
        <w:rPr>
          <w:rFonts w:eastAsia="Osaka" w:cs="v5.0.0"/>
        </w:rPr>
        <w:t>shall apply for Pout. In case the Home BS’s operating channel and both adjacent channels are licensed to the same operator, the requirements of this clause do not apply.</w:t>
      </w:r>
    </w:p>
    <w:p w14:paraId="6B1605AA" w14:textId="77777777" w:rsidR="00CE5540" w:rsidRPr="00732759" w:rsidRDefault="00CE5540" w:rsidP="00CE5540">
      <w:pPr>
        <w:jc w:val="both"/>
        <w:rPr>
          <w:rFonts w:cs="v5.0.0"/>
        </w:rPr>
      </w:pPr>
      <w:r w:rsidRPr="00732759">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46E431C9" w14:textId="77777777" w:rsidR="00CE5540" w:rsidRPr="00732759" w:rsidRDefault="00CE5540" w:rsidP="004C5A97">
      <w:pPr>
        <w:pStyle w:val="TH"/>
      </w:pPr>
      <w:r w:rsidRPr="00732759">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CE5540" w:rsidRPr="00732759" w14:paraId="7E12082A" w14:textId="77777777">
        <w:trPr>
          <w:trHeight w:val="404"/>
          <w:jc w:val="center"/>
        </w:trPr>
        <w:tc>
          <w:tcPr>
            <w:tcW w:w="2716" w:type="dxa"/>
            <w:tcBorders>
              <w:top w:val="single" w:sz="4" w:space="0" w:color="auto"/>
              <w:bottom w:val="single" w:sz="4" w:space="0" w:color="auto"/>
              <w:right w:val="single" w:sz="4" w:space="0" w:color="auto"/>
            </w:tcBorders>
          </w:tcPr>
          <w:p w14:paraId="3B56BC91" w14:textId="77777777" w:rsidR="00CE5540" w:rsidRPr="00732759" w:rsidRDefault="00CE5540" w:rsidP="0011472C">
            <w:pPr>
              <w:pStyle w:val="TAH"/>
              <w:widowControl w:val="0"/>
              <w:tabs>
                <w:tab w:val="right" w:leader="dot" w:pos="9639"/>
              </w:tabs>
              <w:ind w:left="851" w:right="425" w:hanging="851"/>
              <w:jc w:val="left"/>
              <w:rPr>
                <w:rFonts w:cs="Arial"/>
                <w:b w:val="0"/>
                <w:noProof/>
                <w:lang w:eastAsia="en-US"/>
              </w:rPr>
            </w:pPr>
            <w:r w:rsidRPr="00732759">
              <w:rPr>
                <w:rFonts w:cs="Arial"/>
                <w:b w:val="0"/>
                <w:noProof/>
                <w:lang w:eastAsia="en-US"/>
              </w:rPr>
              <w:t>Input Conditions</w:t>
            </w:r>
          </w:p>
        </w:tc>
        <w:tc>
          <w:tcPr>
            <w:tcW w:w="3149" w:type="dxa"/>
            <w:tcBorders>
              <w:top w:val="single" w:sz="4" w:space="0" w:color="auto"/>
              <w:left w:val="single" w:sz="4" w:space="0" w:color="auto"/>
              <w:bottom w:val="single" w:sz="4" w:space="0" w:color="auto"/>
              <w:right w:val="single" w:sz="4" w:space="0" w:color="auto"/>
            </w:tcBorders>
          </w:tcPr>
          <w:p w14:paraId="098CEAA2" w14:textId="77777777" w:rsidR="00CE5540" w:rsidRPr="00732759" w:rsidRDefault="00CE5540" w:rsidP="0011472C">
            <w:pPr>
              <w:pStyle w:val="TAH"/>
              <w:widowControl w:val="0"/>
              <w:tabs>
                <w:tab w:val="right" w:leader="dot" w:pos="9639"/>
              </w:tabs>
              <w:ind w:left="851" w:right="425" w:hanging="851"/>
              <w:jc w:val="left"/>
              <w:rPr>
                <w:rFonts w:cs="Arial"/>
                <w:b w:val="0"/>
                <w:noProof/>
                <w:lang w:eastAsia="en-US"/>
              </w:rPr>
            </w:pPr>
            <w:r w:rsidRPr="00732759">
              <w:rPr>
                <w:rFonts w:cs="Arial"/>
                <w:b w:val="0"/>
                <w:noProof/>
                <w:lang w:eastAsia="en-US"/>
              </w:rPr>
              <w:t>Output power, Pout</w:t>
            </w:r>
          </w:p>
        </w:tc>
      </w:tr>
      <w:tr w:rsidR="00CE5540" w:rsidRPr="00732759" w14:paraId="754E0793" w14:textId="77777777">
        <w:trPr>
          <w:trHeight w:val="404"/>
          <w:jc w:val="center"/>
        </w:trPr>
        <w:tc>
          <w:tcPr>
            <w:tcW w:w="2716" w:type="dxa"/>
            <w:tcBorders>
              <w:top w:val="single" w:sz="4" w:space="0" w:color="auto"/>
              <w:bottom w:val="single" w:sz="4" w:space="0" w:color="auto"/>
              <w:right w:val="single" w:sz="4" w:space="0" w:color="auto"/>
            </w:tcBorders>
          </w:tcPr>
          <w:p w14:paraId="14D01FC2" w14:textId="77777777"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Ioh</w:t>
            </w:r>
            <w:r w:rsidRPr="00732759">
              <w:rPr>
                <w:rFonts w:cs="v4.2.0"/>
                <w:noProof/>
                <w:lang w:eastAsia="en-US"/>
              </w:rPr>
              <w:t xml:space="preserve"> </w:t>
            </w:r>
            <w:r w:rsidRPr="00732759">
              <w:rPr>
                <w:rFonts w:cs="Arial"/>
                <w:noProof/>
                <w:lang w:eastAsia="en-US"/>
              </w:rPr>
              <w:t>&gt; CPICH Êc + 43 dB</w:t>
            </w:r>
          </w:p>
          <w:p w14:paraId="0F5F098E" w14:textId="77777777"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14:paraId="4BFE4947" w14:textId="77777777"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10 dBm</w:t>
            </w:r>
          </w:p>
        </w:tc>
      </w:tr>
      <w:tr w:rsidR="00CE5540" w:rsidRPr="00732759" w14:paraId="52CB294F" w14:textId="77777777">
        <w:trPr>
          <w:trHeight w:val="404"/>
          <w:jc w:val="center"/>
        </w:trPr>
        <w:tc>
          <w:tcPr>
            <w:tcW w:w="2716" w:type="dxa"/>
            <w:tcBorders>
              <w:top w:val="single" w:sz="4" w:space="0" w:color="auto"/>
              <w:bottom w:val="single" w:sz="4" w:space="0" w:color="auto"/>
              <w:right w:val="single" w:sz="4" w:space="0" w:color="auto"/>
            </w:tcBorders>
          </w:tcPr>
          <w:p w14:paraId="4D8589FD" w14:textId="77777777"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Ioh ≤</w:t>
            </w:r>
            <w:r w:rsidRPr="00732759">
              <w:rPr>
                <w:rFonts w:cs="v4.2.0"/>
                <w:noProof/>
                <w:lang w:eastAsia="en-US"/>
              </w:rPr>
              <w:t xml:space="preserve"> </w:t>
            </w:r>
            <w:r w:rsidRPr="00732759">
              <w:rPr>
                <w:rFonts w:cs="Arial"/>
                <w:noProof/>
                <w:lang w:eastAsia="en-US"/>
              </w:rPr>
              <w:t xml:space="preserve"> CPICH Êc + 43 dB</w:t>
            </w:r>
          </w:p>
          <w:p w14:paraId="170B84DB" w14:textId="77777777"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14:paraId="2FF48626" w14:textId="77777777"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max(8 dBm, min(20 dBm,  CPICH Êc + 100 dB))</w:t>
            </w:r>
          </w:p>
        </w:tc>
      </w:tr>
    </w:tbl>
    <w:p w14:paraId="56FC9CCE" w14:textId="77777777" w:rsidR="00CE5540" w:rsidRPr="00732759" w:rsidRDefault="00CE5540" w:rsidP="00CE5540">
      <w:pPr>
        <w:ind w:left="851" w:hanging="851"/>
        <w:jc w:val="both"/>
        <w:rPr>
          <w:rFonts w:cs="v5.0.0"/>
        </w:rPr>
      </w:pPr>
    </w:p>
    <w:p w14:paraId="34187443" w14:textId="77777777" w:rsidR="00CE5540" w:rsidRPr="00732759" w:rsidRDefault="00CE5540" w:rsidP="00CE5540">
      <w:pPr>
        <w:pStyle w:val="NO"/>
        <w:jc w:val="both"/>
      </w:pPr>
      <w:r w:rsidRPr="00732759">
        <w:rPr>
          <w:rFonts w:cs="v5.0.0"/>
        </w:rPr>
        <w:t xml:space="preserve">Note 1: </w:t>
      </w:r>
      <w:r w:rsidRPr="00732759">
        <w:rPr>
          <w:rFonts w:cs="v5.0.0"/>
        </w:rPr>
        <w:tab/>
      </w:r>
      <w:r w:rsidRPr="00732759">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2930F79F" w14:textId="77777777" w:rsidR="00CE5540" w:rsidRPr="00732759" w:rsidRDefault="00CE5540" w:rsidP="00CE5540">
      <w:pPr>
        <w:pStyle w:val="NO"/>
        <w:jc w:val="both"/>
      </w:pPr>
      <w:r w:rsidRPr="00732759">
        <w:rPr>
          <w:rFonts w:cs="v5.0.0"/>
        </w:rPr>
        <w:t>Note 2:</w:t>
      </w:r>
      <w:r w:rsidRPr="00732759">
        <w:t xml:space="preserve"> </w:t>
      </w:r>
      <w:r w:rsidRPr="00732759">
        <w:tab/>
        <w:t>For CPICH Êc &lt; -105dBm, the requirements in subclauses 6.2.1 and 6.2.2 apply.</w:t>
      </w:r>
    </w:p>
    <w:p w14:paraId="56985AF6" w14:textId="77777777" w:rsidR="00CE5540" w:rsidRPr="00732759" w:rsidRDefault="00CE5540" w:rsidP="00002527">
      <w:pPr>
        <w:pStyle w:val="NO"/>
        <w:jc w:val="both"/>
      </w:pPr>
      <w:r w:rsidRPr="00732759">
        <w:t>Note 3:</w:t>
      </w:r>
      <w:r w:rsidRPr="00732759">
        <w:tab/>
        <w:t xml:space="preserve">The output power Pout is the sum transmit power across all the antennas of the Home BS, with each transmit power measured at the respective antenna connectors. </w:t>
      </w:r>
    </w:p>
    <w:p w14:paraId="2DE68528" w14:textId="77777777" w:rsidR="00CE5540" w:rsidRPr="00732759" w:rsidRDefault="00CE5540" w:rsidP="00D903BE">
      <w:pPr>
        <w:pStyle w:val="Heading3"/>
      </w:pPr>
      <w:bookmarkStart w:id="44" w:name="_Toc66874726"/>
      <w:r w:rsidRPr="00732759">
        <w:t>6.2.4</w:t>
      </w:r>
      <w:r w:rsidRPr="00732759">
        <w:tab/>
        <w:t>Home BS output power for adjacent E-UTRA channel protection</w:t>
      </w:r>
      <w:bookmarkEnd w:id="44"/>
    </w:p>
    <w:p w14:paraId="7F8F17AF" w14:textId="77777777" w:rsidR="00CE5540" w:rsidRPr="00732759" w:rsidRDefault="00CE5540" w:rsidP="00CE5540">
      <w:pPr>
        <w:jc w:val="both"/>
        <w:rPr>
          <w:rFonts w:cs="v4.2.0"/>
        </w:rPr>
      </w:pPr>
      <w:r w:rsidRPr="00732759">
        <w:rPr>
          <w:rFonts w:eastAsia="Osaka" w:cs="v5.0.0"/>
        </w:rPr>
        <w:t xml:space="preserve">The Home BS shall be capable of adjusting the transmitter output power to minimize the interference level on the adjacent channels licensed to other operators in the same geographical area while optimize the Home BS coverage. </w:t>
      </w:r>
      <w:r w:rsidRPr="00732759">
        <w:rPr>
          <w:rFonts w:cs="v5.0.0"/>
        </w:rPr>
        <w:t xml:space="preserve">These requirements are only applicable to Home BS. The requirements in this clause are applicable </w:t>
      </w:r>
      <w:r w:rsidRPr="00732759">
        <w:rPr>
          <w:rFonts w:cs="v4.2.0"/>
        </w:rPr>
        <w:t>for AWGN radio propagation conditions.</w:t>
      </w:r>
    </w:p>
    <w:p w14:paraId="2F8C91B5" w14:textId="77777777" w:rsidR="00CE5540" w:rsidRPr="00732759" w:rsidRDefault="00CE5540" w:rsidP="00CE5540">
      <w:pPr>
        <w:jc w:val="both"/>
        <w:rPr>
          <w:rFonts w:cs="v5.0.0"/>
        </w:rPr>
      </w:pPr>
      <w:r w:rsidRPr="00732759">
        <w:rPr>
          <w:rFonts w:cs="v5.0.0"/>
        </w:rPr>
        <w:t xml:space="preserve">The </w:t>
      </w:r>
      <w:r w:rsidRPr="00732759">
        <w:rPr>
          <w:rFonts w:cs="v5.0.0"/>
          <w:snapToGrid w:val="0"/>
        </w:rPr>
        <w:t>output power, Pout,</w:t>
      </w:r>
      <w:r w:rsidRPr="00732759">
        <w:rPr>
          <w:rFonts w:cs="v5.0.0"/>
        </w:rPr>
        <w:t xml:space="preserve"> of the Home BS shall be as specified in Table 6.2.</w:t>
      </w:r>
      <w:r w:rsidR="00F26F29" w:rsidRPr="00732759">
        <w:rPr>
          <w:rFonts w:cs="v5.0.0"/>
        </w:rPr>
        <w:t xml:space="preserve"> 4</w:t>
      </w:r>
      <w:r w:rsidRPr="00732759">
        <w:rPr>
          <w:rFonts w:cs="v5.0.0"/>
        </w:rPr>
        <w:t>-</w:t>
      </w:r>
      <w:r w:rsidR="00F26F29" w:rsidRPr="00732759">
        <w:rPr>
          <w:rFonts w:cs="v5.0.0"/>
        </w:rPr>
        <w:t xml:space="preserve">1 </w:t>
      </w:r>
      <w:r w:rsidRPr="00732759">
        <w:rPr>
          <w:rFonts w:cs="v5.0.0"/>
        </w:rPr>
        <w:t>under the following input conditions:</w:t>
      </w:r>
    </w:p>
    <w:p w14:paraId="3EBE8D6B" w14:textId="77777777" w:rsidR="00CE5540" w:rsidRPr="00732759" w:rsidRDefault="00CE5540" w:rsidP="00CE5540">
      <w:pPr>
        <w:pStyle w:val="B1"/>
        <w:jc w:val="both"/>
      </w:pPr>
      <w:r w:rsidRPr="00732759">
        <w:t>-</w:t>
      </w:r>
      <w:r w:rsidRPr="00732759">
        <w:tab/>
        <w:t>CRS Ê</w:t>
      </w:r>
      <w:r w:rsidR="00693596" w:rsidRPr="00732759">
        <w:t>s</w:t>
      </w:r>
      <w:r w:rsidRPr="00732759">
        <w:t xml:space="preserve">, measured in dBm, is the Reference Signal Received Power per resource element on one of the adjacent channels present at the Home BS antenna connector for the Reference Signal received </w:t>
      </w:r>
      <w:r w:rsidRPr="00732759">
        <w:rPr>
          <w:rFonts w:cs="v5.0.0"/>
        </w:rPr>
        <w:t>on the adjacent channels</w:t>
      </w:r>
      <w:r w:rsidRPr="00732759">
        <w:t>. For CRS Ê</w:t>
      </w:r>
      <w:r w:rsidR="00693596" w:rsidRPr="00732759">
        <w:t>s</w:t>
      </w:r>
      <w:r w:rsidRPr="00732759">
        <w:t xml:space="preserve"> determination, the cell-specific reference signal R0 according TS 36.211 [3] shall be used. If the Home BS can reliably detect that multiple TX antennas are used for transmission on the adjacent channel, it may use the average in [W] of the CRS Ê</w:t>
      </w:r>
      <w:r w:rsidR="00693596" w:rsidRPr="00732759">
        <w:t>s</w:t>
      </w:r>
      <w:r w:rsidRPr="00732759">
        <w:t xml:space="preserve"> on all detected antennas.  </w:t>
      </w:r>
    </w:p>
    <w:p w14:paraId="2F441258" w14:textId="77777777" w:rsidR="00CE5540" w:rsidRPr="00732759" w:rsidRDefault="00CE5540" w:rsidP="00CE5540">
      <w:pPr>
        <w:pStyle w:val="B1"/>
        <w:jc w:val="both"/>
      </w:pPr>
      <w:r w:rsidRPr="00732759">
        <w:t>-</w:t>
      </w:r>
      <w:r w:rsidRPr="00732759">
        <w:tab/>
        <w:t xml:space="preserve">Ioh, measured in dBm, is the total received power density, including signals and interference but excluding the own Home BS signal, present at the Home BS antenna connector on the Home BS operating channel. </w:t>
      </w:r>
    </w:p>
    <w:p w14:paraId="618096F4" w14:textId="77777777" w:rsidR="00CE5540" w:rsidRPr="00732759" w:rsidRDefault="00CE5540" w:rsidP="00CE5540">
      <w:pPr>
        <w:jc w:val="both"/>
        <w:rPr>
          <w:rFonts w:eastAsia="Osaka" w:cs="v5.0.0"/>
        </w:rPr>
      </w:pPr>
      <w:r w:rsidRPr="00732759">
        <w:rPr>
          <w:rFonts w:cs="v5.0.0"/>
        </w:rPr>
        <w:t xml:space="preserve">In case that both adjacent channels are licensed to </w:t>
      </w:r>
      <w:r w:rsidRPr="00732759">
        <w:rPr>
          <w:rFonts w:eastAsia="Osaka" w:cs="v5.0.0"/>
        </w:rPr>
        <w:t xml:space="preserve">other operators, the most stringent </w:t>
      </w:r>
      <w:r w:rsidR="0066298F" w:rsidRPr="00732759">
        <w:rPr>
          <w:rFonts w:eastAsia="Osaka" w:cs="v5.0.0"/>
        </w:rPr>
        <w:t>limit</w:t>
      </w:r>
      <w:r w:rsidRPr="00732759">
        <w:rPr>
          <w:rFonts w:eastAsia="Osaka" w:cs="v5.0.0"/>
        </w:rPr>
        <w:t xml:space="preserve"> shall apply for Pout. In the case when one of the </w:t>
      </w:r>
      <w:r w:rsidRPr="00732759">
        <w:rPr>
          <w:rFonts w:cs="v5.0.0"/>
        </w:rPr>
        <w:t>adjacent channels is licensed to a</w:t>
      </w:r>
      <w:r w:rsidR="00F26F29" w:rsidRPr="00732759">
        <w:rPr>
          <w:rFonts w:cs="v5.0.0"/>
        </w:rPr>
        <w:t>n</w:t>
      </w:r>
      <w:r w:rsidRPr="00732759">
        <w:rPr>
          <w:rFonts w:cs="v5.0.0"/>
        </w:rPr>
        <w:t xml:space="preserve"> </w:t>
      </w:r>
      <w:r w:rsidRPr="00732759">
        <w:rPr>
          <w:rFonts w:eastAsia="Osaka" w:cs="v5.0.0"/>
        </w:rPr>
        <w:t xml:space="preserve">E-UTRA operator while the other </w:t>
      </w:r>
      <w:r w:rsidRPr="00732759">
        <w:rPr>
          <w:rFonts w:cs="v5.0.0"/>
        </w:rPr>
        <w:t>adjacent channel is licensed to a</w:t>
      </w:r>
      <w:r w:rsidR="00F26F29" w:rsidRPr="00732759">
        <w:rPr>
          <w:rFonts w:cs="v5.0.0"/>
        </w:rPr>
        <w:t>n</w:t>
      </w:r>
      <w:r w:rsidRPr="00732759">
        <w:rPr>
          <w:rFonts w:cs="v5.0.0"/>
        </w:rPr>
        <w:t xml:space="preserve"> </w:t>
      </w:r>
      <w:r w:rsidRPr="00732759">
        <w:rPr>
          <w:rFonts w:eastAsia="Osaka" w:cs="v5.0.0"/>
        </w:rPr>
        <w:t xml:space="preserve">UTRA operator, the more stringent </w:t>
      </w:r>
      <w:r w:rsidR="0066298F" w:rsidRPr="00732759">
        <w:rPr>
          <w:rFonts w:eastAsia="Osaka" w:cs="v5.0.0"/>
        </w:rPr>
        <w:t>limit</w:t>
      </w:r>
      <w:r w:rsidRPr="00732759">
        <w:rPr>
          <w:rFonts w:eastAsia="Osaka" w:cs="v5.0.0"/>
        </w:rPr>
        <w:t xml:space="preserve"> of this subclause and subclause 6.2.3 shall apply for Pout. In case the Home BS’s operating channel and both adjacent channels are licensed to the same operator, the requirements of this clause do not apply. </w:t>
      </w:r>
    </w:p>
    <w:p w14:paraId="1D2BF871" w14:textId="77777777" w:rsidR="00CE5540" w:rsidRPr="00732759" w:rsidRDefault="00CE5540" w:rsidP="00CE5540">
      <w:pPr>
        <w:jc w:val="both"/>
        <w:rPr>
          <w:rFonts w:cs="v5.0.0"/>
        </w:rPr>
      </w:pPr>
      <w:r w:rsidRPr="00732759">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w:t>
      </w:r>
      <w:r w:rsidR="00F26F29" w:rsidRPr="00732759">
        <w:rPr>
          <w:rFonts w:cs="v5.0.0"/>
        </w:rPr>
        <w:t xml:space="preserve"> </w:t>
      </w:r>
      <w:r w:rsidRPr="00732759">
        <w:rPr>
          <w:rFonts w:cs="v5.0.0"/>
        </w:rPr>
        <w:t>The requirements are otherwise unchanged. For Home BS(s) without measurement capability, a reference antenna with a gain of 0 dBi is assumed for converting these power levels into field strength requirements.</w:t>
      </w:r>
    </w:p>
    <w:p w14:paraId="3AE6CCCF" w14:textId="77777777" w:rsidR="00CE5540" w:rsidRPr="00732759" w:rsidRDefault="00CE5540" w:rsidP="004C5A97">
      <w:pPr>
        <w:pStyle w:val="TH"/>
      </w:pPr>
      <w:r w:rsidRPr="00732759">
        <w:t>Table 6.2.</w:t>
      </w:r>
      <w:r w:rsidR="00F26F29" w:rsidRPr="00732759">
        <w:t xml:space="preserve"> 4</w:t>
      </w:r>
      <w:r w:rsidRPr="00732759">
        <w:t>-</w:t>
      </w:r>
      <w:r w:rsidR="00F26F29" w:rsidRPr="00732759">
        <w:t>1</w:t>
      </w:r>
      <w:r w:rsidRPr="00732759">
        <w:t>: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56"/>
        <w:gridCol w:w="3456"/>
      </w:tblGrid>
      <w:tr w:rsidR="00CE5540" w:rsidRPr="00732759" w14:paraId="7469C9B6" w14:textId="77777777">
        <w:trPr>
          <w:trHeight w:val="404"/>
          <w:jc w:val="center"/>
        </w:trPr>
        <w:tc>
          <w:tcPr>
            <w:tcW w:w="3057" w:type="dxa"/>
            <w:tcBorders>
              <w:top w:val="single" w:sz="4" w:space="0" w:color="auto"/>
              <w:bottom w:val="single" w:sz="4" w:space="0" w:color="auto"/>
              <w:right w:val="single" w:sz="4" w:space="0" w:color="auto"/>
            </w:tcBorders>
          </w:tcPr>
          <w:p w14:paraId="434BFF29" w14:textId="77777777" w:rsidR="00CE5540" w:rsidRPr="00732759" w:rsidRDefault="00CE5540" w:rsidP="0011472C">
            <w:pPr>
              <w:pStyle w:val="TAH"/>
              <w:widowControl w:val="0"/>
              <w:tabs>
                <w:tab w:val="right" w:leader="dot" w:pos="9639"/>
              </w:tabs>
              <w:ind w:left="851" w:right="425" w:hanging="851"/>
              <w:jc w:val="left"/>
              <w:rPr>
                <w:rFonts w:cs="Arial"/>
                <w:b w:val="0"/>
                <w:noProof/>
                <w:lang w:eastAsia="en-US"/>
              </w:rPr>
            </w:pPr>
            <w:r w:rsidRPr="00732759">
              <w:rPr>
                <w:rFonts w:cs="Arial"/>
                <w:b w:val="0"/>
                <w:noProof/>
                <w:lang w:eastAsia="en-US"/>
              </w:rPr>
              <w:t>Input Conditions</w:t>
            </w:r>
          </w:p>
        </w:tc>
        <w:tc>
          <w:tcPr>
            <w:tcW w:w="3060" w:type="dxa"/>
            <w:tcBorders>
              <w:top w:val="single" w:sz="4" w:space="0" w:color="auto"/>
              <w:left w:val="single" w:sz="4" w:space="0" w:color="auto"/>
              <w:bottom w:val="single" w:sz="4" w:space="0" w:color="auto"/>
              <w:right w:val="single" w:sz="4" w:space="0" w:color="auto"/>
            </w:tcBorders>
          </w:tcPr>
          <w:p w14:paraId="55889931" w14:textId="77777777" w:rsidR="00CE5540" w:rsidRPr="00732759" w:rsidRDefault="00CE5540" w:rsidP="0011472C">
            <w:pPr>
              <w:pStyle w:val="TAH"/>
              <w:widowControl w:val="0"/>
              <w:tabs>
                <w:tab w:val="right" w:leader="dot" w:pos="9639"/>
              </w:tabs>
              <w:ind w:left="851" w:right="425" w:hanging="851"/>
              <w:jc w:val="left"/>
              <w:rPr>
                <w:rFonts w:cs="Arial"/>
                <w:b w:val="0"/>
                <w:noProof/>
                <w:lang w:eastAsia="en-US"/>
              </w:rPr>
            </w:pPr>
            <w:r w:rsidRPr="00732759">
              <w:rPr>
                <w:rFonts w:cs="Arial"/>
                <w:b w:val="0"/>
                <w:noProof/>
                <w:lang w:eastAsia="en-US"/>
              </w:rPr>
              <w:t>Output power, Pout</w:t>
            </w:r>
          </w:p>
        </w:tc>
      </w:tr>
      <w:tr w:rsidR="00CE5540" w:rsidRPr="00732759" w14:paraId="108C7707" w14:textId="77777777">
        <w:trPr>
          <w:trHeight w:val="404"/>
          <w:jc w:val="center"/>
        </w:trPr>
        <w:tc>
          <w:tcPr>
            <w:tcW w:w="3057" w:type="dxa"/>
            <w:tcBorders>
              <w:top w:val="single" w:sz="4" w:space="0" w:color="auto"/>
              <w:bottom w:val="single" w:sz="4" w:space="0" w:color="auto"/>
              <w:right w:val="single" w:sz="4" w:space="0" w:color="auto"/>
            </w:tcBorders>
          </w:tcPr>
          <w:p w14:paraId="196C2DF3" w14:textId="77777777"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Ioh</w:t>
            </w:r>
            <w:r w:rsidRPr="00732759">
              <w:rPr>
                <w:rFonts w:cs="v4.2.0"/>
                <w:noProof/>
                <w:lang w:eastAsia="en-US"/>
              </w:rPr>
              <w:t xml:space="preserve"> </w:t>
            </w:r>
            <w:r w:rsidRPr="00732759">
              <w:rPr>
                <w:rFonts w:cs="Arial"/>
                <w:noProof/>
                <w:lang w:eastAsia="en-US"/>
              </w:rPr>
              <w:t xml:space="preserve">&gt; </w:t>
            </w:r>
            <w:r w:rsidRPr="00732759">
              <w:rPr>
                <w:rFonts w:cs="Arial"/>
                <w:lang w:eastAsia="en-US"/>
              </w:rPr>
              <w:t>CRS Ê</w:t>
            </w:r>
            <w:r w:rsidR="00693596" w:rsidRPr="00732759">
              <w:rPr>
                <w:rFonts w:cs="Arial"/>
                <w:lang w:eastAsia="en-US"/>
              </w:rPr>
              <w:t>s</w:t>
            </w:r>
            <w:r w:rsidRPr="00732759">
              <w:rPr>
                <w:rFonts w:cs="Arial"/>
                <w:noProof/>
                <w:lang w:eastAsia="en-US"/>
              </w:rPr>
              <w:t xml:space="preserve"> + </w:t>
            </w:r>
            <w:r w:rsidRPr="00732759">
              <w:rPr>
                <w:rFonts w:cs="Arial"/>
                <w:noProof/>
                <w:position w:val="-12"/>
                <w:lang w:eastAsia="en-US"/>
              </w:rPr>
              <w:object w:dxaOrig="1960" w:dyaOrig="380" w14:anchorId="1BB44BF7">
                <v:shape id="_x0000_i1027" type="#_x0000_t75" style="width:98.3pt;height:18.8pt" o:ole="">
                  <v:imagedata r:id="rId22" o:title=""/>
                </v:shape>
                <o:OLEObject Type="Embed" ProgID="Equation.3" ShapeID="_x0000_i1027" DrawAspect="Content" ObjectID="_1679390192" r:id="rId23"/>
              </w:object>
            </w:r>
            <w:r w:rsidRPr="00732759">
              <w:rPr>
                <w:rFonts w:cs="Arial"/>
                <w:noProof/>
                <w:lang w:eastAsia="en-US"/>
              </w:rPr>
              <w:t>+ 30 dB</w:t>
            </w:r>
          </w:p>
          <w:p w14:paraId="31249F6E" w14:textId="77777777"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xml:space="preserve">and </w:t>
            </w:r>
            <w:r w:rsidRPr="00732759">
              <w:rPr>
                <w:rFonts w:cs="Arial"/>
                <w:lang w:eastAsia="en-US"/>
              </w:rPr>
              <w:t>CRS Ê</w:t>
            </w:r>
            <w:r w:rsidR="00693596" w:rsidRPr="00732759">
              <w:rPr>
                <w:rFonts w:cs="Arial"/>
                <w:lang w:eastAsia="en-US"/>
              </w:rPr>
              <w:t>s</w:t>
            </w:r>
            <w:r w:rsidRPr="00732759">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65051F3E" w14:textId="77777777"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10 dBm</w:t>
            </w:r>
          </w:p>
        </w:tc>
      </w:tr>
      <w:tr w:rsidR="00CE5540" w:rsidRPr="00732759" w14:paraId="59794A90" w14:textId="77777777">
        <w:trPr>
          <w:trHeight w:val="404"/>
          <w:jc w:val="center"/>
        </w:trPr>
        <w:tc>
          <w:tcPr>
            <w:tcW w:w="3057" w:type="dxa"/>
            <w:tcBorders>
              <w:top w:val="single" w:sz="4" w:space="0" w:color="auto"/>
              <w:bottom w:val="single" w:sz="4" w:space="0" w:color="auto"/>
              <w:right w:val="single" w:sz="4" w:space="0" w:color="auto"/>
            </w:tcBorders>
          </w:tcPr>
          <w:p w14:paraId="77BEF16D" w14:textId="77777777"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Ioh ≤</w:t>
            </w:r>
            <w:r w:rsidRPr="00732759">
              <w:rPr>
                <w:rFonts w:cs="v4.2.0"/>
                <w:noProof/>
                <w:lang w:eastAsia="en-US"/>
              </w:rPr>
              <w:t xml:space="preserve"> </w:t>
            </w:r>
            <w:r w:rsidRPr="00732759">
              <w:rPr>
                <w:rFonts w:cs="Arial"/>
                <w:noProof/>
                <w:lang w:eastAsia="en-US"/>
              </w:rPr>
              <w:t xml:space="preserve"> </w:t>
            </w:r>
            <w:r w:rsidRPr="00732759">
              <w:rPr>
                <w:rFonts w:cs="Arial"/>
                <w:lang w:eastAsia="en-US"/>
              </w:rPr>
              <w:t>CRS Ê</w:t>
            </w:r>
            <w:r w:rsidR="00693596" w:rsidRPr="00732759">
              <w:rPr>
                <w:rFonts w:cs="Arial"/>
                <w:lang w:eastAsia="en-US"/>
              </w:rPr>
              <w:t>s</w:t>
            </w:r>
            <w:r w:rsidRPr="00732759">
              <w:rPr>
                <w:rFonts w:cs="Arial"/>
                <w:noProof/>
                <w:lang w:eastAsia="en-US"/>
              </w:rPr>
              <w:t xml:space="preserve"> +  </w:t>
            </w:r>
            <w:r w:rsidRPr="00732759">
              <w:rPr>
                <w:rFonts w:cs="Arial"/>
                <w:noProof/>
                <w:position w:val="-12"/>
                <w:lang w:eastAsia="en-US"/>
              </w:rPr>
              <w:object w:dxaOrig="1960" w:dyaOrig="380" w14:anchorId="1DA59AE8">
                <v:shape id="_x0000_i1028" type="#_x0000_t75" style="width:98.3pt;height:18.8pt" o:ole="">
                  <v:imagedata r:id="rId22" o:title=""/>
                </v:shape>
                <o:OLEObject Type="Embed" ProgID="Equation.3" ShapeID="_x0000_i1028" DrawAspect="Content" ObjectID="_1679390193" r:id="rId24"/>
              </w:object>
            </w:r>
            <w:r w:rsidRPr="00732759">
              <w:rPr>
                <w:rFonts w:cs="Arial"/>
                <w:noProof/>
                <w:lang w:eastAsia="en-US"/>
              </w:rPr>
              <w:t>+ 30 dB</w:t>
            </w:r>
          </w:p>
          <w:p w14:paraId="7B2836D6" w14:textId="77777777"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xml:space="preserve">and </w:t>
            </w:r>
            <w:r w:rsidRPr="00732759">
              <w:rPr>
                <w:rFonts w:cs="Arial"/>
                <w:lang w:eastAsia="en-US"/>
              </w:rPr>
              <w:t>CRS Ê</w:t>
            </w:r>
            <w:r w:rsidR="00693596" w:rsidRPr="00732759">
              <w:rPr>
                <w:rFonts w:cs="Arial"/>
                <w:lang w:eastAsia="en-US"/>
              </w:rPr>
              <w:t>s</w:t>
            </w:r>
            <w:r w:rsidRPr="00732759">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50CCB7BD" w14:textId="77777777"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xml:space="preserve">≤ max(8 dBm, min(20 dBm,  </w:t>
            </w:r>
            <w:r w:rsidRPr="00732759">
              <w:rPr>
                <w:rFonts w:cs="Arial"/>
                <w:lang w:eastAsia="en-US"/>
              </w:rPr>
              <w:t>CRS Ê</w:t>
            </w:r>
            <w:r w:rsidR="00693596" w:rsidRPr="00732759">
              <w:rPr>
                <w:rFonts w:cs="Arial"/>
                <w:lang w:eastAsia="en-US"/>
              </w:rPr>
              <w:t>s</w:t>
            </w:r>
            <w:r w:rsidRPr="00732759">
              <w:rPr>
                <w:rFonts w:cs="Arial"/>
                <w:noProof/>
                <w:lang w:eastAsia="en-US"/>
              </w:rPr>
              <w:t xml:space="preserve"> + </w:t>
            </w:r>
            <w:r w:rsidRPr="00732759">
              <w:rPr>
                <w:rFonts w:cs="Arial"/>
                <w:noProof/>
                <w:position w:val="-12"/>
                <w:lang w:eastAsia="en-US"/>
              </w:rPr>
              <w:object w:dxaOrig="1960" w:dyaOrig="380" w14:anchorId="74B895AE">
                <v:shape id="_x0000_i1029" type="#_x0000_t75" style="width:98.3pt;height:18.8pt" o:ole="">
                  <v:imagedata r:id="rId25" o:title=""/>
                </v:shape>
                <o:OLEObject Type="Embed" ProgID="Equation.3" ShapeID="_x0000_i1029" DrawAspect="Content" ObjectID="_1679390194" r:id="rId26"/>
              </w:object>
            </w:r>
            <w:r w:rsidRPr="00732759">
              <w:rPr>
                <w:rFonts w:cs="Arial"/>
                <w:noProof/>
                <w:lang w:eastAsia="en-US"/>
              </w:rPr>
              <w:t xml:space="preserve"> + 85 dB))</w:t>
            </w:r>
          </w:p>
        </w:tc>
      </w:tr>
    </w:tbl>
    <w:p w14:paraId="1D2E6343" w14:textId="77777777" w:rsidR="00CE5540" w:rsidRPr="00732759" w:rsidRDefault="00CE5540" w:rsidP="00CE5540">
      <w:pPr>
        <w:ind w:left="851" w:hanging="851"/>
        <w:jc w:val="both"/>
        <w:rPr>
          <w:rFonts w:cs="v5.0.0"/>
        </w:rPr>
      </w:pPr>
    </w:p>
    <w:p w14:paraId="17A2B8DD" w14:textId="77777777" w:rsidR="00CE5540" w:rsidRPr="00732759" w:rsidRDefault="00CE5540" w:rsidP="00CE5540">
      <w:pPr>
        <w:pStyle w:val="NO"/>
        <w:jc w:val="both"/>
      </w:pPr>
      <w:r w:rsidRPr="00732759">
        <w:rPr>
          <w:rFonts w:cs="v5.0.0"/>
        </w:rPr>
        <w:t xml:space="preserve">Note 1: </w:t>
      </w:r>
      <w:r w:rsidRPr="00732759">
        <w:rPr>
          <w:rFonts w:cs="v5.0.0"/>
        </w:rPr>
        <w:tab/>
      </w:r>
      <w:r w:rsidRPr="00732759">
        <w:t>The Home BS transmitter output power specified in Table 6.2.</w:t>
      </w:r>
      <w:r w:rsidR="00F26F29" w:rsidRPr="00732759">
        <w:t xml:space="preserve"> 4</w:t>
      </w:r>
      <w:r w:rsidRPr="00732759">
        <w:t>-</w:t>
      </w:r>
      <w:r w:rsidR="00F26F29" w:rsidRPr="00732759">
        <w:t xml:space="preserve">1 </w:t>
      </w:r>
      <w:r w:rsidRPr="00732759">
        <w:t>assumes a Home BS reference antenna gain of 0 dBi, an target outage zone of 47dB around the Home BS for an UE on the adjacent channel, with an allowance of 2 dB for measurement errors, an ACIR of 30 dB, an adjacent channel UE Ês/Iot target of -6 dB and the same CRS Ê</w:t>
      </w:r>
      <w:r w:rsidR="00693596" w:rsidRPr="00732759">
        <w:t>s</w:t>
      </w:r>
      <w:r w:rsidRPr="00732759">
        <w:t xml:space="preserve"> value at the adjacent channel UE as for the Home BS.</w:t>
      </w:r>
    </w:p>
    <w:p w14:paraId="589AC09D" w14:textId="77777777" w:rsidR="00CE5540" w:rsidRPr="00732759" w:rsidRDefault="00CE5540" w:rsidP="00CE5540">
      <w:pPr>
        <w:pStyle w:val="NO"/>
        <w:jc w:val="both"/>
      </w:pPr>
      <w:r w:rsidRPr="00732759">
        <w:rPr>
          <w:rFonts w:cs="v5.0.0"/>
        </w:rPr>
        <w:t>Note 2:</w:t>
      </w:r>
      <w:r w:rsidRPr="00732759">
        <w:t xml:space="preserve"> </w:t>
      </w:r>
      <w:r w:rsidRPr="00732759">
        <w:tab/>
        <w:t>For CRS Ê</w:t>
      </w:r>
      <w:r w:rsidR="00693596" w:rsidRPr="00732759">
        <w:t>s</w:t>
      </w:r>
      <w:r w:rsidRPr="00732759" w:rsidDel="00CF30BD">
        <w:t xml:space="preserve"> </w:t>
      </w:r>
      <w:r w:rsidRPr="00732759">
        <w:t>&lt; -127dBm, the requirements in subclauses 6.2.1 and 6.2.2 apply.</w:t>
      </w:r>
    </w:p>
    <w:p w14:paraId="43DC2811" w14:textId="77777777" w:rsidR="00CE5540" w:rsidRPr="00732759" w:rsidRDefault="00CE5540" w:rsidP="00CE5540">
      <w:pPr>
        <w:pStyle w:val="NO"/>
        <w:jc w:val="both"/>
      </w:pPr>
      <w:r w:rsidRPr="00732759">
        <w:t>Note 3:</w:t>
      </w:r>
      <w:r w:rsidRPr="00732759">
        <w:tab/>
        <w:t xml:space="preserve">The output power Pout is the sum transmit power across all the antennas of the Home BS, with each transmit power measured at the respective antenna connectors. </w:t>
      </w:r>
    </w:p>
    <w:p w14:paraId="6FF9F6A1" w14:textId="77777777" w:rsidR="00CE5540" w:rsidRPr="00732759" w:rsidRDefault="00CE5540" w:rsidP="00CE5540">
      <w:pPr>
        <w:pStyle w:val="NO"/>
        <w:jc w:val="both"/>
      </w:pPr>
      <w:r w:rsidRPr="00732759">
        <w:t>Note 4:</w:t>
      </w:r>
      <w:r w:rsidRPr="00732759">
        <w:tab/>
      </w:r>
      <w:r w:rsidRPr="00732759">
        <w:rPr>
          <w:noProof/>
          <w:position w:val="-10"/>
        </w:rPr>
        <w:object w:dxaOrig="460" w:dyaOrig="360" w14:anchorId="667C9D26">
          <v:shape id="_x0000_i1030" type="#_x0000_t75" style="width:23.15pt;height:18.15pt" o:ole="">
            <v:imagedata r:id="rId27" o:title=""/>
          </v:shape>
          <o:OLEObject Type="Embed" ProgID="Equation.3" ShapeID="_x0000_i1030" DrawAspect="Content" ObjectID="_1679390195" r:id="rId28"/>
        </w:object>
      </w:r>
      <w:r w:rsidRPr="00732759">
        <w:t xml:space="preserve"> is the number of downlink resource blocks in the own Home BS channel. </w:t>
      </w:r>
    </w:p>
    <w:p w14:paraId="5054E0CC" w14:textId="77777777" w:rsidR="00CE5540" w:rsidRPr="00732759" w:rsidRDefault="00CE5540" w:rsidP="00CE5540">
      <w:pPr>
        <w:pStyle w:val="NO"/>
        <w:jc w:val="both"/>
      </w:pPr>
      <w:r w:rsidRPr="00732759">
        <w:t>Note 5:</w:t>
      </w:r>
      <w:r w:rsidRPr="00732759">
        <w:tab/>
      </w:r>
      <w:r w:rsidRPr="00732759">
        <w:rPr>
          <w:noProof/>
          <w:position w:val="-12"/>
        </w:rPr>
        <w:object w:dxaOrig="460" w:dyaOrig="380" w14:anchorId="52D55446">
          <v:shape id="_x0000_i1031" type="#_x0000_t75" style="width:23.15pt;height:18.8pt" o:ole="">
            <v:imagedata r:id="rId29" o:title=""/>
          </v:shape>
          <o:OLEObject Type="Embed" ProgID="Equation.3" ShapeID="_x0000_i1031" DrawAspect="Content" ObjectID="_1679390196" r:id="rId30"/>
        </w:object>
      </w:r>
      <w:r w:rsidRPr="00732759">
        <w:t xml:space="preserve"> is the number of subcarriers in a resource block, </w:t>
      </w:r>
      <w:r w:rsidRPr="00732759">
        <w:rPr>
          <w:noProof/>
          <w:position w:val="-12"/>
        </w:rPr>
        <w:object w:dxaOrig="940" w:dyaOrig="380" w14:anchorId="5784AED3">
          <v:shape id="_x0000_i1032" type="#_x0000_t75" style="width:46.35pt;height:18.8pt" o:ole="">
            <v:imagedata r:id="rId31" o:title=""/>
          </v:shape>
          <o:OLEObject Type="Embed" ProgID="Equation.3" ShapeID="_x0000_i1032" DrawAspect="Content" ObjectID="_1679390197" r:id="rId32"/>
        </w:object>
      </w:r>
      <w:r w:rsidRPr="00732759">
        <w:t xml:space="preserve">. </w:t>
      </w:r>
    </w:p>
    <w:p w14:paraId="1132CF87" w14:textId="77777777" w:rsidR="001F663E" w:rsidRPr="00732759" w:rsidRDefault="001F663E" w:rsidP="00D903BE">
      <w:pPr>
        <w:pStyle w:val="Heading3"/>
      </w:pPr>
      <w:bookmarkStart w:id="45" w:name="_Toc66874727"/>
      <w:r w:rsidRPr="00732759">
        <w:t>6.2.5</w:t>
      </w:r>
      <w:r w:rsidRPr="00732759">
        <w:tab/>
        <w:t>Home BS Output Power for co-channel E-UTRA protection</w:t>
      </w:r>
      <w:bookmarkEnd w:id="45"/>
    </w:p>
    <w:p w14:paraId="655022F1" w14:textId="77777777" w:rsidR="001F663E" w:rsidRPr="00732759" w:rsidRDefault="001F663E" w:rsidP="001F663E">
      <w:r w:rsidRPr="00732759">
        <w:rPr>
          <w:rFonts w:eastAsia="Osaka"/>
        </w:rPr>
        <w:t>To minimize the co-channel DL interference to non-CSG macro UEs operating in close proximity while optimizing the CSG Home BS coverage, Home BS may adjust its output power according to the requirements set out in this clause.</w:t>
      </w:r>
      <w:r w:rsidRPr="00732759" w:rsidDel="00D62EBB">
        <w:rPr>
          <w:rFonts w:eastAsia="Osaka"/>
        </w:rPr>
        <w:t xml:space="preserve"> </w:t>
      </w:r>
      <w:r w:rsidRPr="00732759">
        <w:rPr>
          <w:rFonts w:cs="v5.0.0"/>
        </w:rPr>
        <w:t xml:space="preserve">These requirements are only applicable to Home BS. </w:t>
      </w:r>
      <w:r w:rsidRPr="00732759">
        <w:t>The requirements in this clause are applicable for AWGN radio propagation conditions.</w:t>
      </w:r>
    </w:p>
    <w:p w14:paraId="4E595A88" w14:textId="77777777" w:rsidR="001F663E" w:rsidRPr="00732759" w:rsidRDefault="001F663E" w:rsidP="001F663E">
      <w:r w:rsidRPr="00732759">
        <w:t>For Home BS that support</w:t>
      </w:r>
      <w:r w:rsidR="007E0339" w:rsidRPr="00732759">
        <w:t>s</w:t>
      </w:r>
      <w:r w:rsidRPr="00732759">
        <w:t xml:space="preserve"> the requirements in this clause, the </w:t>
      </w:r>
      <w:r w:rsidRPr="00732759">
        <w:rPr>
          <w:snapToGrid w:val="0"/>
        </w:rPr>
        <w:t>output power, Pout,</w:t>
      </w:r>
      <w:r w:rsidRPr="00732759">
        <w:t xml:space="preserve"> of the Home BS shall be as specified in Table 6.2.5-1 under the following input conditions:</w:t>
      </w:r>
    </w:p>
    <w:p w14:paraId="54F2EB39" w14:textId="77777777" w:rsidR="001F663E" w:rsidRPr="00732759" w:rsidRDefault="001F663E" w:rsidP="001F663E">
      <w:pPr>
        <w:pStyle w:val="B1"/>
      </w:pPr>
      <w:r w:rsidRPr="00732759">
        <w:t>-</w:t>
      </w:r>
      <w:r w:rsidRPr="00732759">
        <w:tab/>
        <w:t>CRS Ê</w:t>
      </w:r>
      <w:r w:rsidR="00693596" w:rsidRPr="00732759">
        <w:t>s</w:t>
      </w:r>
      <w:r w:rsidRPr="00732759">
        <w:t>, measured in dBm, is the Reference Signal Received Power per resource element present at the Home BS antenna connector received from the co-channel Wide Area BS. For CRS Ê</w:t>
      </w:r>
      <w:r w:rsidR="00693596" w:rsidRPr="00732759">
        <w:t>s</w:t>
      </w:r>
      <w:r w:rsidRPr="00732759">
        <w:t xml:space="preserve"> determination, the cell-specific reference signal R0 according TS 36.211 [10] shall be used. If the Home BS can reliably detect that multiple TX antenna ports are used for transmission by the co-channel Wide Area Base Station, it may use the average in [W] of the CRS Ê</w:t>
      </w:r>
      <w:r w:rsidR="00151ABE" w:rsidRPr="00732759">
        <w:t>s</w:t>
      </w:r>
      <w:r w:rsidRPr="00732759">
        <w:t xml:space="preserve"> on all detected TX antenna ports, including R0. </w:t>
      </w:r>
    </w:p>
    <w:p w14:paraId="0636BF0E" w14:textId="77777777" w:rsidR="001F663E" w:rsidRPr="00732759" w:rsidRDefault="001F663E" w:rsidP="001F663E">
      <w:pPr>
        <w:pStyle w:val="B1"/>
      </w:pPr>
      <w:r w:rsidRPr="00732759">
        <w:t>-</w:t>
      </w:r>
      <w:r w:rsidRPr="00732759">
        <w:tab/>
        <w:t xml:space="preserve">Ioh, measured in </w:t>
      </w:r>
      <w:r w:rsidR="007E0339" w:rsidRPr="00732759">
        <w:t>dB</w:t>
      </w:r>
      <w:r w:rsidRPr="00732759">
        <w:t xml:space="preserve">m, is the total received DL power, including all interference but excluding the own Home BS signal, present at the Home BS antenna connector on the Home BS operating channel. </w:t>
      </w:r>
    </w:p>
    <w:p w14:paraId="7D4C2B4A" w14:textId="77777777" w:rsidR="001F663E" w:rsidRPr="00732759" w:rsidRDefault="001F663E" w:rsidP="001F663E">
      <w:pPr>
        <w:pStyle w:val="B1"/>
      </w:pPr>
      <w:r w:rsidRPr="00732759">
        <w:t>-</w:t>
      </w:r>
      <w:r w:rsidRPr="00732759">
        <w:tab/>
        <w:t>Iob</w:t>
      </w:r>
      <w:r w:rsidR="007E0339" w:rsidRPr="00732759">
        <w:t>, measured in dBm,</w:t>
      </w:r>
      <w:r w:rsidRPr="00732759">
        <w:t xml:space="preserve"> is the uplink received interference power, including thermal noise, within one physical resource block’s bandwidth of </w:t>
      </w:r>
      <w:r w:rsidRPr="00732759">
        <w:rPr>
          <w:position w:val="-10"/>
        </w:rPr>
        <w:object w:dxaOrig="440" w:dyaOrig="340" w14:anchorId="067F91BF">
          <v:shape id="_x0000_i1033" type="#_x0000_t75" style="width:21.9pt;height:16.9pt" o:ole="">
            <v:imagedata r:id="rId33" o:title=""/>
          </v:shape>
          <o:OLEObject Type="Embed" ProgID="Equation.3" ShapeID="_x0000_i1033" DrawAspect="Content" ObjectID="_1679390198" r:id="rId34"/>
        </w:object>
      </w:r>
      <w:r w:rsidRPr="00732759">
        <w:t>resource elements as defined in TS 36.21</w:t>
      </w:r>
      <w:r w:rsidRPr="00732759">
        <w:rPr>
          <w:rFonts w:eastAsia="MS Mincho"/>
        </w:rPr>
        <w:t>4</w:t>
      </w:r>
      <w:r w:rsidRPr="00732759">
        <w:t>, present at the Home BS antenna connector on the Home BS operating channel.</w:t>
      </w:r>
    </w:p>
    <w:p w14:paraId="14671DE1" w14:textId="77777777" w:rsidR="001F663E" w:rsidRPr="00732759" w:rsidRDefault="001F663E" w:rsidP="001F663E">
      <w:pPr>
        <w:rPr>
          <w:rFonts w:cs="v5.0.0"/>
        </w:rPr>
      </w:pPr>
      <w:r w:rsidRPr="00732759">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52F20692" w14:textId="77777777" w:rsidR="001F663E" w:rsidRPr="00732759" w:rsidRDefault="001F663E" w:rsidP="004C5A97">
      <w:pPr>
        <w:pStyle w:val="TH"/>
      </w:pPr>
      <w:r w:rsidRPr="00732759">
        <w:t xml:space="preserve">Table 6.2.5-1: Home BS output power for </w:t>
      </w:r>
      <w:r w:rsidRPr="00732759">
        <w:rPr>
          <w:rFonts w:eastAsia="SimSun"/>
          <w:lang w:eastAsia="zh-CN"/>
        </w:rPr>
        <w:t>co-channel</w:t>
      </w:r>
      <w:r w:rsidRPr="00732759">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1F663E" w:rsidRPr="00732759" w14:paraId="010FBA5B" w14:textId="77777777">
        <w:trPr>
          <w:trHeight w:val="396"/>
          <w:jc w:val="center"/>
        </w:trPr>
        <w:tc>
          <w:tcPr>
            <w:tcW w:w="4586" w:type="dxa"/>
            <w:tcBorders>
              <w:top w:val="single" w:sz="4" w:space="0" w:color="auto"/>
              <w:bottom w:val="single" w:sz="4" w:space="0" w:color="auto"/>
              <w:right w:val="single" w:sz="4" w:space="0" w:color="auto"/>
            </w:tcBorders>
            <w:vAlign w:val="center"/>
          </w:tcPr>
          <w:p w14:paraId="29F2F3F8" w14:textId="77777777" w:rsidR="001F663E" w:rsidRPr="00732759" w:rsidRDefault="001F663E" w:rsidP="001F663E">
            <w:pPr>
              <w:pStyle w:val="TAH"/>
              <w:rPr>
                <w:rFonts w:cs="Arial"/>
                <w:noProof/>
                <w:lang w:eastAsia="en-US"/>
              </w:rPr>
            </w:pPr>
            <w:r w:rsidRPr="00732759">
              <w:rPr>
                <w:rFonts w:cs="Arial"/>
                <w:noProof/>
                <w:lang w:eastAsia="en-US"/>
              </w:rPr>
              <w:t>Input Conditions</w:t>
            </w:r>
          </w:p>
        </w:tc>
        <w:tc>
          <w:tcPr>
            <w:tcW w:w="3217" w:type="dxa"/>
            <w:tcBorders>
              <w:top w:val="single" w:sz="4" w:space="0" w:color="auto"/>
              <w:bottom w:val="single" w:sz="4" w:space="0" w:color="auto"/>
              <w:right w:val="single" w:sz="4" w:space="0" w:color="auto"/>
            </w:tcBorders>
            <w:vAlign w:val="center"/>
          </w:tcPr>
          <w:p w14:paraId="68863E45" w14:textId="77777777" w:rsidR="001F663E" w:rsidRPr="00732759" w:rsidRDefault="001F663E" w:rsidP="001F663E">
            <w:pPr>
              <w:pStyle w:val="TAH"/>
              <w:rPr>
                <w:rFonts w:cs="Arial"/>
                <w:noProof/>
                <w:lang w:eastAsia="en-US"/>
              </w:rPr>
            </w:pPr>
            <w:r w:rsidRPr="00732759">
              <w:rPr>
                <w:rFonts w:cs="Arial"/>
                <w:noProof/>
                <w:lang w:eastAsia="en-US"/>
              </w:rPr>
              <w:t>Output power, Pout</w:t>
            </w:r>
          </w:p>
        </w:tc>
      </w:tr>
      <w:tr w:rsidR="001F663E" w:rsidRPr="00732759" w14:paraId="52C691CD" w14:textId="77777777">
        <w:trPr>
          <w:trHeight w:val="396"/>
          <w:jc w:val="center"/>
        </w:trPr>
        <w:tc>
          <w:tcPr>
            <w:tcW w:w="4586" w:type="dxa"/>
            <w:tcBorders>
              <w:top w:val="single" w:sz="4" w:space="0" w:color="auto"/>
              <w:bottom w:val="single" w:sz="4" w:space="0" w:color="auto"/>
              <w:right w:val="single" w:sz="4" w:space="0" w:color="auto"/>
            </w:tcBorders>
          </w:tcPr>
          <w:p w14:paraId="536CEE01" w14:textId="77777777" w:rsidR="001F663E" w:rsidRPr="00732759" w:rsidRDefault="001F663E" w:rsidP="001F663E">
            <w:pPr>
              <w:pStyle w:val="TAL"/>
              <w:rPr>
                <w:rFonts w:cs="Arial"/>
                <w:noProof/>
                <w:lang w:val="sv-SE" w:eastAsia="en-US"/>
              </w:rPr>
            </w:pPr>
            <w:r w:rsidRPr="00732759">
              <w:rPr>
                <w:rFonts w:cs="Arial"/>
                <w:noProof/>
                <w:lang w:val="sv-SE" w:eastAsia="en-US"/>
              </w:rPr>
              <w:t>Ioh</w:t>
            </w:r>
            <w:r w:rsidRPr="00732759">
              <w:rPr>
                <w:rFonts w:eastAsia="SimSun" w:cs="Arial"/>
                <w:noProof/>
                <w:lang w:val="sv-SE" w:eastAsia="zh-CN"/>
              </w:rPr>
              <w:t xml:space="preserve"> (DL)</w:t>
            </w:r>
            <w:r w:rsidRPr="00732759">
              <w:rPr>
                <w:rFonts w:cs="v4.2.0"/>
                <w:noProof/>
                <w:lang w:val="sv-SE" w:eastAsia="en-US"/>
              </w:rPr>
              <w:t xml:space="preserve"> </w:t>
            </w:r>
            <w:r w:rsidRPr="00732759">
              <w:rPr>
                <w:rFonts w:cs="Arial"/>
                <w:noProof/>
                <w:lang w:val="sv-SE" w:eastAsia="en-US"/>
              </w:rPr>
              <w:t xml:space="preserve">&gt; </w:t>
            </w:r>
            <w:r w:rsidRPr="00732759">
              <w:rPr>
                <w:rFonts w:cs="Arial"/>
                <w:lang w:val="sv-SE" w:eastAsia="en-US"/>
              </w:rPr>
              <w:t>CRS Ê</w:t>
            </w:r>
            <w:r w:rsidR="00151ABE" w:rsidRPr="00732759">
              <w:rPr>
                <w:rFonts w:cs="Arial"/>
                <w:lang w:val="sv-SE" w:eastAsia="en-US"/>
              </w:rPr>
              <w:t>s</w:t>
            </w:r>
            <w:r w:rsidRPr="00732759">
              <w:rPr>
                <w:rFonts w:cs="Arial"/>
                <w:noProof/>
                <w:lang w:val="sv-SE" w:eastAsia="en-US"/>
              </w:rPr>
              <w:t xml:space="preserve"> + 10log</w:t>
            </w:r>
            <w:r w:rsidRPr="00732759">
              <w:rPr>
                <w:rFonts w:cs="Arial"/>
                <w:noProof/>
                <w:vertAlign w:val="subscript"/>
                <w:lang w:val="sv-SE" w:eastAsia="en-US"/>
              </w:rPr>
              <w:t>10</w:t>
            </w:r>
            <w:r w:rsidRPr="00732759">
              <w:rPr>
                <w:rFonts w:cs="Arial"/>
                <w:noProof/>
                <w:lang w:val="sv-SE" w:eastAsia="en-US"/>
              </w:rPr>
              <w:t>(</w:t>
            </w:r>
            <w:r w:rsidRPr="00732759">
              <w:rPr>
                <w:rFonts w:cs="Arial"/>
                <w:position w:val="-10"/>
                <w:lang w:eastAsia="en-US"/>
              </w:rPr>
              <w:object w:dxaOrig="440" w:dyaOrig="340" w14:anchorId="07D6DB09">
                <v:shape id="_x0000_i1034" type="#_x0000_t75" style="width:21.9pt;height:16.9pt" o:ole="">
                  <v:imagedata r:id="rId35" o:title=""/>
                </v:shape>
                <o:OLEObject Type="Embed" ProgID="Equation.3" ShapeID="_x0000_i1034" DrawAspect="Content" ObjectID="_1679390199" r:id="rId36"/>
              </w:object>
            </w:r>
            <w:r w:rsidRPr="00732759">
              <w:rPr>
                <w:rFonts w:cs="Arial"/>
                <w:position w:val="-10"/>
                <w:lang w:eastAsia="en-US"/>
              </w:rPr>
              <w:object w:dxaOrig="440" w:dyaOrig="340" w14:anchorId="03BFAF0E">
                <v:shape id="_x0000_i1035" type="#_x0000_t75" style="width:21.9pt;height:16.9pt" o:ole="">
                  <v:imagedata r:id="rId37" o:title=""/>
                </v:shape>
                <o:OLEObject Type="Embed" ProgID="Equation.3" ShapeID="_x0000_i1035" DrawAspect="Content" ObjectID="_1679390200" r:id="rId38"/>
              </w:object>
            </w:r>
            <w:r w:rsidRPr="00732759">
              <w:rPr>
                <w:rFonts w:cs="Arial"/>
                <w:lang w:val="sv-SE" w:eastAsia="en-US"/>
              </w:rPr>
              <w:t>)</w:t>
            </w:r>
            <w:r w:rsidRPr="00732759">
              <w:rPr>
                <w:rFonts w:cs="Arial"/>
                <w:noProof/>
                <w:sz w:val="16"/>
                <w:szCs w:val="16"/>
                <w:lang w:val="sv-SE" w:eastAsia="en-US"/>
              </w:rPr>
              <w:t xml:space="preserve"> </w:t>
            </w:r>
            <w:r w:rsidRPr="00732759">
              <w:rPr>
                <w:rFonts w:cs="Arial"/>
                <w:noProof/>
                <w:lang w:val="sv-SE" w:eastAsia="en-US"/>
              </w:rPr>
              <w:t xml:space="preserve">+ 30 dB  </w:t>
            </w:r>
          </w:p>
          <w:p w14:paraId="271F38C4" w14:textId="77777777" w:rsidR="001F663E" w:rsidRPr="00732759" w:rsidRDefault="001F663E" w:rsidP="001F663E">
            <w:pPr>
              <w:pStyle w:val="TAL"/>
              <w:rPr>
                <w:rFonts w:cs="Arial"/>
                <w:noProof/>
                <w:lang w:val="sv-SE" w:eastAsia="en-US"/>
              </w:rPr>
            </w:pPr>
          </w:p>
          <w:p w14:paraId="73D16E46" w14:textId="77777777" w:rsidR="001F663E" w:rsidRPr="00732759" w:rsidRDefault="001F663E" w:rsidP="001F663E">
            <w:pPr>
              <w:pStyle w:val="TAL"/>
              <w:rPr>
                <w:rFonts w:cs="Arial"/>
                <w:noProof/>
                <w:lang w:eastAsia="en-US"/>
              </w:rPr>
            </w:pPr>
            <w:r w:rsidRPr="00732759">
              <w:rPr>
                <w:rFonts w:cs="Arial"/>
                <w:noProof/>
                <w:lang w:eastAsia="en-US"/>
              </w:rPr>
              <w:t xml:space="preserve">and </w:t>
            </w:r>
          </w:p>
          <w:p w14:paraId="448060AD" w14:textId="77777777" w:rsidR="001F663E" w:rsidRPr="00732759" w:rsidRDefault="001F663E" w:rsidP="001F663E">
            <w:pPr>
              <w:pStyle w:val="TAL"/>
              <w:rPr>
                <w:rFonts w:cs="Arial"/>
                <w:noProof/>
                <w:lang w:eastAsia="en-US"/>
              </w:rPr>
            </w:pPr>
          </w:p>
          <w:p w14:paraId="0C09A065" w14:textId="77777777" w:rsidR="001F663E" w:rsidRPr="00732759" w:rsidRDefault="001F663E" w:rsidP="001F663E">
            <w:pPr>
              <w:pStyle w:val="TAL"/>
              <w:rPr>
                <w:rFonts w:cs="Arial"/>
                <w:noProof/>
                <w:lang w:eastAsia="en-US"/>
              </w:rPr>
            </w:pPr>
            <w:r w:rsidRPr="00732759">
              <w:rPr>
                <w:rFonts w:cs="Arial"/>
                <w:lang w:eastAsia="en-US"/>
              </w:rPr>
              <w:t>Option 1: CRS Ê</w:t>
            </w:r>
            <w:r w:rsidR="00151ABE" w:rsidRPr="00732759">
              <w:rPr>
                <w:rFonts w:cs="Arial"/>
                <w:lang w:eastAsia="en-US"/>
              </w:rPr>
              <w:t>s</w:t>
            </w:r>
            <w:r w:rsidRPr="00732759">
              <w:rPr>
                <w:rFonts w:cs="Arial"/>
                <w:noProof/>
                <w:lang w:eastAsia="en-US"/>
              </w:rPr>
              <w:t xml:space="preserve"> ≥  -127 dBm or</w:t>
            </w:r>
          </w:p>
          <w:p w14:paraId="685B0A78" w14:textId="77777777" w:rsidR="001F663E" w:rsidRPr="00732759" w:rsidRDefault="001F663E" w:rsidP="001F663E">
            <w:pPr>
              <w:pStyle w:val="TAL"/>
              <w:rPr>
                <w:rFonts w:cs="Arial"/>
                <w:noProof/>
                <w:lang w:eastAsia="en-US"/>
              </w:rPr>
            </w:pPr>
          </w:p>
          <w:p w14:paraId="07AD9E40" w14:textId="77777777" w:rsidR="001F663E" w:rsidRPr="00732759" w:rsidDel="00E07712" w:rsidRDefault="001F663E" w:rsidP="001F663E">
            <w:pPr>
              <w:pStyle w:val="TAL"/>
              <w:rPr>
                <w:rFonts w:cs="Arial"/>
                <w:noProof/>
                <w:lang w:eastAsia="en-US"/>
              </w:rPr>
            </w:pPr>
            <w:r w:rsidRPr="00732759">
              <w:rPr>
                <w:rFonts w:cs="Arial"/>
                <w:noProof/>
                <w:lang w:eastAsia="en-US"/>
              </w:rPr>
              <w:t xml:space="preserve">Option 2: </w:t>
            </w:r>
            <w:r w:rsidRPr="00732759">
              <w:rPr>
                <w:rFonts w:cs="Arial"/>
                <w:lang w:eastAsia="en-US"/>
              </w:rPr>
              <w:t>CRS Ê</w:t>
            </w:r>
            <w:r w:rsidR="00151ABE" w:rsidRPr="00732759">
              <w:rPr>
                <w:rFonts w:cs="Arial"/>
                <w:lang w:eastAsia="en-US"/>
              </w:rPr>
              <w:t>s</w:t>
            </w:r>
            <w:r w:rsidRPr="00732759">
              <w:rPr>
                <w:rFonts w:cs="Arial"/>
                <w:noProof/>
                <w:lang w:eastAsia="en-US"/>
              </w:rPr>
              <w:t xml:space="preserve"> ≥ -127 dBm and </w:t>
            </w:r>
            <w:r w:rsidRPr="00732759">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2A9CAC02" w14:textId="77777777" w:rsidR="001F663E" w:rsidRPr="00732759" w:rsidRDefault="001F663E" w:rsidP="001F663E">
            <w:pPr>
              <w:pStyle w:val="TAL"/>
              <w:rPr>
                <w:rFonts w:eastAsia="SimSun" w:cs="Arial"/>
                <w:i/>
                <w:noProof/>
                <w:lang w:eastAsia="zh-CN"/>
              </w:rPr>
            </w:pPr>
            <w:r w:rsidRPr="00732759">
              <w:rPr>
                <w:rFonts w:cs="Arial"/>
                <w:noProof/>
                <w:lang w:eastAsia="en-US"/>
              </w:rPr>
              <w:t>≤</w:t>
            </w:r>
            <w:r w:rsidRPr="00732759">
              <w:rPr>
                <w:rFonts w:eastAsia="SimSun" w:cs="Arial"/>
                <w:noProof/>
                <w:lang w:eastAsia="zh-CN"/>
              </w:rPr>
              <w:t xml:space="preserve"> 10</w:t>
            </w:r>
            <w:r w:rsidRPr="00732759">
              <w:rPr>
                <w:rFonts w:eastAsia="SimSun" w:cs="Arial"/>
                <w:iCs/>
                <w:lang w:eastAsia="zh-CN"/>
              </w:rPr>
              <w:t xml:space="preserve"> dBm </w:t>
            </w:r>
          </w:p>
          <w:p w14:paraId="577F8963" w14:textId="77777777" w:rsidR="001F663E" w:rsidRPr="00732759" w:rsidRDefault="001F663E" w:rsidP="001F663E">
            <w:pPr>
              <w:pStyle w:val="TAL"/>
              <w:rPr>
                <w:rFonts w:cs="Arial"/>
                <w:noProof/>
                <w:lang w:eastAsia="en-US"/>
              </w:rPr>
            </w:pPr>
          </w:p>
        </w:tc>
      </w:tr>
      <w:tr w:rsidR="001F663E" w:rsidRPr="00732759" w14:paraId="290D0BBA" w14:textId="77777777">
        <w:trPr>
          <w:trHeight w:val="396"/>
          <w:jc w:val="center"/>
        </w:trPr>
        <w:tc>
          <w:tcPr>
            <w:tcW w:w="4586" w:type="dxa"/>
            <w:tcBorders>
              <w:top w:val="single" w:sz="4" w:space="0" w:color="auto"/>
              <w:bottom w:val="single" w:sz="4" w:space="0" w:color="auto"/>
              <w:right w:val="single" w:sz="4" w:space="0" w:color="auto"/>
            </w:tcBorders>
          </w:tcPr>
          <w:p w14:paraId="26D44276" w14:textId="77777777" w:rsidR="001F663E" w:rsidRPr="00732759" w:rsidRDefault="001F663E" w:rsidP="001F663E">
            <w:pPr>
              <w:pStyle w:val="TAL"/>
              <w:rPr>
                <w:rFonts w:cs="Arial"/>
                <w:noProof/>
                <w:lang w:val="fr-FR" w:eastAsia="en-US"/>
              </w:rPr>
            </w:pPr>
            <w:r w:rsidRPr="00732759">
              <w:rPr>
                <w:rFonts w:cs="Arial"/>
                <w:noProof/>
                <w:lang w:val="fr-FR" w:eastAsia="en-US"/>
              </w:rPr>
              <w:t>Ioh (DL) ≤</w:t>
            </w:r>
            <w:r w:rsidRPr="00732759">
              <w:rPr>
                <w:rFonts w:cs="v4.2.0"/>
                <w:noProof/>
                <w:lang w:val="fr-FR" w:eastAsia="en-US"/>
              </w:rPr>
              <w:t xml:space="preserve"> </w:t>
            </w:r>
            <w:r w:rsidRPr="00732759">
              <w:rPr>
                <w:rFonts w:cs="Arial"/>
                <w:lang w:val="fr-FR" w:eastAsia="en-US"/>
              </w:rPr>
              <w:t>CRS Ê</w:t>
            </w:r>
            <w:r w:rsidR="00151ABE" w:rsidRPr="00732759">
              <w:rPr>
                <w:rFonts w:cs="Arial"/>
                <w:lang w:val="fr-FR" w:eastAsia="en-US"/>
              </w:rPr>
              <w:t>s</w:t>
            </w:r>
            <w:r w:rsidRPr="00732759">
              <w:rPr>
                <w:rFonts w:cs="Arial"/>
                <w:noProof/>
                <w:lang w:val="fr-FR" w:eastAsia="en-US"/>
              </w:rPr>
              <w:t xml:space="preserve"> + 10log</w:t>
            </w:r>
            <w:r w:rsidRPr="00732759">
              <w:rPr>
                <w:rFonts w:cs="Arial"/>
                <w:noProof/>
                <w:vertAlign w:val="subscript"/>
                <w:lang w:val="fr-FR" w:eastAsia="en-US"/>
              </w:rPr>
              <w:t>10</w:t>
            </w:r>
            <w:r w:rsidRPr="00732759">
              <w:rPr>
                <w:rFonts w:cs="Arial"/>
                <w:noProof/>
                <w:lang w:val="fr-FR" w:eastAsia="en-US"/>
              </w:rPr>
              <w:t>(</w:t>
            </w:r>
            <w:r w:rsidRPr="00732759">
              <w:rPr>
                <w:rFonts w:cs="Arial"/>
                <w:position w:val="-10"/>
                <w:lang w:eastAsia="en-US"/>
              </w:rPr>
              <w:object w:dxaOrig="440" w:dyaOrig="340" w14:anchorId="67804C23">
                <v:shape id="_x0000_i1036" type="#_x0000_t75" style="width:21.9pt;height:16.9pt" o:ole="">
                  <v:imagedata r:id="rId35" o:title=""/>
                </v:shape>
                <o:OLEObject Type="Embed" ProgID="Equation.3" ShapeID="_x0000_i1036" DrawAspect="Content" ObjectID="_1679390201" r:id="rId39"/>
              </w:object>
            </w:r>
            <w:r w:rsidRPr="00732759">
              <w:rPr>
                <w:rFonts w:cs="Arial"/>
                <w:position w:val="-10"/>
                <w:lang w:eastAsia="en-US"/>
              </w:rPr>
              <w:object w:dxaOrig="440" w:dyaOrig="340" w14:anchorId="3ADFC13D">
                <v:shape id="_x0000_i1037" type="#_x0000_t75" style="width:21.9pt;height:16.9pt" o:ole="">
                  <v:imagedata r:id="rId37" o:title=""/>
                </v:shape>
                <o:OLEObject Type="Embed" ProgID="Equation.3" ShapeID="_x0000_i1037" DrawAspect="Content" ObjectID="_1679390202" r:id="rId40"/>
              </w:object>
            </w:r>
            <w:r w:rsidRPr="00732759">
              <w:rPr>
                <w:rFonts w:cs="Arial"/>
                <w:lang w:val="fr-FR" w:eastAsia="en-US"/>
              </w:rPr>
              <w:t>)</w:t>
            </w:r>
            <w:r w:rsidRPr="00732759">
              <w:rPr>
                <w:rFonts w:cs="Arial"/>
                <w:noProof/>
                <w:sz w:val="16"/>
                <w:szCs w:val="16"/>
                <w:lang w:val="fr-FR" w:eastAsia="en-US"/>
              </w:rPr>
              <w:t xml:space="preserve"> </w:t>
            </w:r>
            <w:r w:rsidRPr="00732759">
              <w:rPr>
                <w:rFonts w:cs="Arial"/>
                <w:noProof/>
                <w:lang w:val="fr-FR" w:eastAsia="en-US"/>
              </w:rPr>
              <w:t xml:space="preserve">+ 30 dB  </w:t>
            </w:r>
          </w:p>
          <w:p w14:paraId="202E9D92" w14:textId="77777777" w:rsidR="001F663E" w:rsidRPr="00732759" w:rsidRDefault="001F663E" w:rsidP="001F663E">
            <w:pPr>
              <w:pStyle w:val="TAL"/>
              <w:rPr>
                <w:rFonts w:cs="Arial"/>
                <w:noProof/>
                <w:lang w:val="fr-FR" w:eastAsia="en-US"/>
              </w:rPr>
            </w:pPr>
          </w:p>
          <w:p w14:paraId="375FAD40" w14:textId="77777777" w:rsidR="001F663E" w:rsidRPr="00732759" w:rsidRDefault="001F663E" w:rsidP="001F663E">
            <w:pPr>
              <w:pStyle w:val="TAL"/>
              <w:rPr>
                <w:rFonts w:cs="Arial"/>
                <w:noProof/>
                <w:lang w:eastAsia="en-US"/>
              </w:rPr>
            </w:pPr>
            <w:r w:rsidRPr="00732759">
              <w:rPr>
                <w:rFonts w:cs="Arial"/>
                <w:noProof/>
                <w:lang w:eastAsia="en-US"/>
              </w:rPr>
              <w:t xml:space="preserve">and </w:t>
            </w:r>
          </w:p>
          <w:p w14:paraId="6C864777" w14:textId="77777777" w:rsidR="001F663E" w:rsidRPr="00732759" w:rsidRDefault="001F663E" w:rsidP="001F663E">
            <w:pPr>
              <w:pStyle w:val="TAL"/>
              <w:rPr>
                <w:rFonts w:cs="Arial"/>
                <w:noProof/>
                <w:lang w:eastAsia="en-US"/>
              </w:rPr>
            </w:pPr>
          </w:p>
          <w:p w14:paraId="76708A8D" w14:textId="77777777" w:rsidR="001F663E" w:rsidRPr="00732759" w:rsidRDefault="001F663E" w:rsidP="001F663E">
            <w:pPr>
              <w:pStyle w:val="TAL"/>
              <w:rPr>
                <w:rFonts w:eastAsia="SimSun" w:cs="Arial"/>
                <w:noProof/>
                <w:lang w:eastAsia="zh-CN"/>
              </w:rPr>
            </w:pPr>
            <w:r w:rsidRPr="00732759">
              <w:rPr>
                <w:rFonts w:cs="Arial"/>
                <w:noProof/>
                <w:lang w:eastAsia="en-US"/>
              </w:rPr>
              <w:t>Option 1:</w:t>
            </w:r>
            <w:r w:rsidRPr="00732759">
              <w:rPr>
                <w:rFonts w:cs="Arial"/>
                <w:lang w:eastAsia="en-US"/>
              </w:rPr>
              <w:t xml:space="preserve"> CRS Ê</w:t>
            </w:r>
            <w:r w:rsidR="00151ABE" w:rsidRPr="00732759">
              <w:rPr>
                <w:rFonts w:cs="Arial"/>
                <w:lang w:eastAsia="en-US"/>
              </w:rPr>
              <w:t>s</w:t>
            </w:r>
            <w:r w:rsidRPr="00732759">
              <w:rPr>
                <w:rFonts w:cs="Arial"/>
                <w:noProof/>
                <w:lang w:eastAsia="en-US"/>
              </w:rPr>
              <w:t xml:space="preserve"> ≥ -127 dBm or </w:t>
            </w:r>
          </w:p>
          <w:p w14:paraId="568039D5" w14:textId="77777777" w:rsidR="001F663E" w:rsidRPr="00732759" w:rsidRDefault="001F663E" w:rsidP="001F663E">
            <w:pPr>
              <w:pStyle w:val="TAL"/>
              <w:rPr>
                <w:rFonts w:eastAsia="SimSun" w:cs="Arial"/>
                <w:noProof/>
                <w:lang w:eastAsia="zh-CN"/>
              </w:rPr>
            </w:pPr>
          </w:p>
          <w:p w14:paraId="10378EE7" w14:textId="77777777" w:rsidR="001F663E" w:rsidRPr="00732759" w:rsidRDefault="001F663E" w:rsidP="001F663E">
            <w:pPr>
              <w:pStyle w:val="TAL"/>
              <w:rPr>
                <w:rFonts w:eastAsia="SimSun" w:cs="Arial"/>
                <w:noProof/>
                <w:lang w:eastAsia="zh-CN"/>
              </w:rPr>
            </w:pPr>
            <w:r w:rsidRPr="00732759">
              <w:rPr>
                <w:rFonts w:eastAsia="SimSun" w:cs="Arial"/>
                <w:noProof/>
                <w:lang w:eastAsia="zh-CN"/>
              </w:rPr>
              <w:t xml:space="preserve">Option 2. </w:t>
            </w:r>
            <w:r w:rsidRPr="00732759">
              <w:rPr>
                <w:rFonts w:cs="Arial"/>
                <w:lang w:eastAsia="en-US"/>
              </w:rPr>
              <w:t>CRS Ê</w:t>
            </w:r>
            <w:r w:rsidR="00151ABE" w:rsidRPr="00732759">
              <w:rPr>
                <w:rFonts w:cs="Arial"/>
                <w:lang w:eastAsia="en-US"/>
              </w:rPr>
              <w:t>s</w:t>
            </w:r>
            <w:r w:rsidRPr="00732759">
              <w:rPr>
                <w:rFonts w:cs="Arial"/>
                <w:noProof/>
                <w:lang w:eastAsia="en-US"/>
              </w:rPr>
              <w:t xml:space="preserve"> ≥ -127 dBm and </w:t>
            </w:r>
            <w:r w:rsidRPr="00732759">
              <w:rPr>
                <w:rFonts w:eastAsia="SimSun" w:cs="Arial"/>
                <w:noProof/>
                <w:lang w:eastAsia="zh-CN"/>
              </w:rPr>
              <w:t>Iob &gt; -103 dBm</w:t>
            </w:r>
          </w:p>
          <w:p w14:paraId="3E71E452" w14:textId="77777777" w:rsidR="001F663E" w:rsidRPr="00732759" w:rsidRDefault="001F663E" w:rsidP="001F663E">
            <w:pPr>
              <w:pStyle w:val="TAL"/>
              <w:rPr>
                <w:rFonts w:eastAsia="SimSun" w:cs="Arial"/>
                <w:noProof/>
                <w:lang w:eastAsia="zh-CN"/>
              </w:rPr>
            </w:pPr>
          </w:p>
          <w:p w14:paraId="325104AB" w14:textId="77777777" w:rsidR="001F663E" w:rsidRPr="00732759" w:rsidRDefault="001F663E" w:rsidP="001F663E">
            <w:pPr>
              <w:pStyle w:val="TAL"/>
              <w:rPr>
                <w:rFonts w:cs="Arial"/>
                <w:lang w:eastAsia="en-US"/>
              </w:rPr>
            </w:pPr>
          </w:p>
        </w:tc>
        <w:tc>
          <w:tcPr>
            <w:tcW w:w="3217" w:type="dxa"/>
            <w:tcBorders>
              <w:top w:val="single" w:sz="4" w:space="0" w:color="auto"/>
              <w:bottom w:val="single" w:sz="4" w:space="0" w:color="auto"/>
              <w:right w:val="single" w:sz="4" w:space="0" w:color="auto"/>
            </w:tcBorders>
          </w:tcPr>
          <w:p w14:paraId="692CD6A8" w14:textId="77777777" w:rsidR="001F663E" w:rsidRPr="00732759" w:rsidRDefault="001F663E" w:rsidP="001F663E">
            <w:pPr>
              <w:pStyle w:val="TAL"/>
              <w:rPr>
                <w:rFonts w:eastAsia="SimSun" w:cs="Arial"/>
                <w:noProof/>
                <w:lang w:val="fr-FR" w:eastAsia="zh-CN"/>
              </w:rPr>
            </w:pPr>
            <w:r w:rsidRPr="00732759">
              <w:rPr>
                <w:rFonts w:cs="Arial"/>
                <w:noProof/>
                <w:lang w:val="fr-FR" w:eastAsia="en-US"/>
              </w:rPr>
              <w:t>≤ max (Pmin, min (P</w:t>
            </w:r>
            <w:r w:rsidRPr="00732759">
              <w:rPr>
                <w:rFonts w:cs="Arial"/>
                <w:noProof/>
                <w:vertAlign w:val="subscript"/>
                <w:lang w:val="fr-FR" w:eastAsia="en-US"/>
              </w:rPr>
              <w:t>max,</w:t>
            </w:r>
            <w:r w:rsidR="00D32222" w:rsidRPr="00732759">
              <w:rPr>
                <w:rFonts w:cs="Arial"/>
                <w:noProof/>
                <w:vertAlign w:val="subscript"/>
                <w:lang w:val="fr-FR" w:eastAsia="en-US"/>
              </w:rPr>
              <w:t>c</w:t>
            </w:r>
            <w:r w:rsidRPr="00732759">
              <w:rPr>
                <w:rFonts w:cs="Arial"/>
                <w:noProof/>
                <w:lang w:val="fr-FR" w:eastAsia="en-US"/>
              </w:rPr>
              <w:t xml:space="preserve"> </w:t>
            </w:r>
            <w:r w:rsidRPr="00732759">
              <w:rPr>
                <w:rFonts w:cs="Arial"/>
                <w:lang w:val="fr-FR" w:eastAsia="en-US"/>
              </w:rPr>
              <w:t>CRS Ê</w:t>
            </w:r>
            <w:r w:rsidR="00151ABE" w:rsidRPr="00732759">
              <w:rPr>
                <w:rFonts w:cs="Arial"/>
                <w:lang w:val="fr-FR" w:eastAsia="en-US"/>
              </w:rPr>
              <w:t>s</w:t>
            </w:r>
            <w:r w:rsidRPr="00732759">
              <w:rPr>
                <w:rFonts w:cs="Arial"/>
                <w:lang w:val="fr-FR" w:eastAsia="en-US"/>
              </w:rPr>
              <w:t xml:space="preserve"> </w:t>
            </w:r>
            <w:r w:rsidRPr="00732759">
              <w:rPr>
                <w:rFonts w:cs="Arial"/>
                <w:lang w:val="fr-FR" w:eastAsia="zh-CN"/>
              </w:rPr>
              <w:t>+</w:t>
            </w:r>
            <w:r w:rsidRPr="00732759">
              <w:rPr>
                <w:rFonts w:cs="Arial"/>
                <w:noProof/>
                <w:lang w:val="fr-FR" w:eastAsia="en-US"/>
              </w:rPr>
              <w:t xml:space="preserve"> 10log</w:t>
            </w:r>
            <w:r w:rsidRPr="00732759">
              <w:rPr>
                <w:rFonts w:cs="Arial"/>
                <w:noProof/>
                <w:vertAlign w:val="subscript"/>
                <w:lang w:val="fr-FR" w:eastAsia="en-US"/>
              </w:rPr>
              <w:t>10</w:t>
            </w:r>
            <w:r w:rsidRPr="00732759">
              <w:rPr>
                <w:rFonts w:cs="Arial"/>
                <w:noProof/>
                <w:lang w:val="fr-FR" w:eastAsia="en-US"/>
              </w:rPr>
              <w:t>(</w:t>
            </w:r>
            <w:r w:rsidRPr="00732759">
              <w:rPr>
                <w:rFonts w:cs="Arial"/>
                <w:position w:val="-10"/>
                <w:lang w:eastAsia="en-US"/>
              </w:rPr>
              <w:object w:dxaOrig="440" w:dyaOrig="340" w14:anchorId="563D557F">
                <v:shape id="_x0000_i1038" type="#_x0000_t75" style="width:21.9pt;height:16.9pt" o:ole="">
                  <v:imagedata r:id="rId35" o:title=""/>
                </v:shape>
                <o:OLEObject Type="Embed" ProgID="Equation.3" ShapeID="_x0000_i1038" DrawAspect="Content" ObjectID="_1679390203" r:id="rId41"/>
              </w:object>
            </w:r>
            <w:r w:rsidRPr="00732759">
              <w:rPr>
                <w:rFonts w:cs="Arial"/>
                <w:position w:val="-10"/>
                <w:lang w:eastAsia="en-US"/>
              </w:rPr>
              <w:object w:dxaOrig="440" w:dyaOrig="340" w14:anchorId="5D72C87E">
                <v:shape id="_x0000_i1039" type="#_x0000_t75" style="width:21.9pt;height:16.9pt" o:ole="">
                  <v:imagedata r:id="rId37" o:title=""/>
                </v:shape>
                <o:OLEObject Type="Embed" ProgID="Equation.3" ShapeID="_x0000_i1039" DrawAspect="Content" ObjectID="_1679390204" r:id="rId42"/>
              </w:object>
            </w:r>
            <w:r w:rsidRPr="00732759">
              <w:rPr>
                <w:rFonts w:cs="Arial"/>
                <w:lang w:val="fr-FR" w:eastAsia="en-US"/>
              </w:rPr>
              <w:t>)</w:t>
            </w:r>
            <w:r w:rsidRPr="00732759">
              <w:rPr>
                <w:rFonts w:cs="Arial"/>
                <w:noProof/>
                <w:lang w:val="fr-FR" w:eastAsia="en-US"/>
              </w:rPr>
              <w:t xml:space="preserve"> </w:t>
            </w:r>
            <w:r w:rsidRPr="00732759">
              <w:rPr>
                <w:rFonts w:cs="Arial"/>
                <w:lang w:val="fr-FR" w:eastAsia="en-US"/>
              </w:rPr>
              <w:t>+ X ))</w:t>
            </w:r>
          </w:p>
          <w:p w14:paraId="045BDFDC" w14:textId="77777777" w:rsidR="001F663E" w:rsidRPr="00732759" w:rsidRDefault="001F663E" w:rsidP="001F663E">
            <w:pPr>
              <w:pStyle w:val="TAL"/>
              <w:rPr>
                <w:rFonts w:cs="Arial"/>
                <w:noProof/>
                <w:lang w:val="fr-FR" w:eastAsia="en-US"/>
              </w:rPr>
            </w:pPr>
          </w:p>
          <w:p w14:paraId="53A7B7B0" w14:textId="77777777" w:rsidR="00151ABE" w:rsidRPr="00732759" w:rsidRDefault="007E0339" w:rsidP="00151ABE">
            <w:pPr>
              <w:keepNext/>
              <w:keepLines/>
              <w:spacing w:after="0"/>
              <w:rPr>
                <w:rFonts w:ascii="Arial" w:hAnsi="Arial" w:cs="Arial"/>
                <w:noProof/>
                <w:sz w:val="18"/>
                <w:szCs w:val="18"/>
                <w:lang w:val="en-US"/>
              </w:rPr>
            </w:pPr>
            <w:r w:rsidRPr="00732759">
              <w:rPr>
                <w:rFonts w:cs="Arial"/>
                <w:noProof/>
                <w:szCs w:val="18"/>
              </w:rPr>
              <w:t>3</w:t>
            </w:r>
            <w:r w:rsidR="001F663E" w:rsidRPr="00732759">
              <w:rPr>
                <w:rFonts w:cs="Arial"/>
                <w:noProof/>
                <w:szCs w:val="18"/>
              </w:rPr>
              <w:t xml:space="preserve">0 dB ≤ X ≤ </w:t>
            </w:r>
            <w:r w:rsidRPr="00732759">
              <w:rPr>
                <w:rFonts w:cs="Arial"/>
                <w:noProof/>
                <w:szCs w:val="18"/>
              </w:rPr>
              <w:t>7</w:t>
            </w:r>
            <w:r w:rsidR="001F663E" w:rsidRPr="00732759">
              <w:rPr>
                <w:rFonts w:cs="Arial"/>
                <w:noProof/>
                <w:szCs w:val="18"/>
              </w:rPr>
              <w:t xml:space="preserve">0 dB </w:t>
            </w:r>
          </w:p>
          <w:p w14:paraId="643EC0B0" w14:textId="77777777" w:rsidR="001F663E" w:rsidRPr="00732759" w:rsidRDefault="00151ABE" w:rsidP="00151ABE">
            <w:pPr>
              <w:pStyle w:val="TAL"/>
              <w:rPr>
                <w:rFonts w:cs="Arial"/>
                <w:noProof/>
                <w:lang w:eastAsia="en-US"/>
              </w:rPr>
            </w:pPr>
            <w:r w:rsidRPr="00732759">
              <w:rPr>
                <w:rFonts w:cs="Arial"/>
                <w:noProof/>
                <w:lang w:val="en-US" w:eastAsia="en-US"/>
              </w:rPr>
              <w:t>Pmin =  - 10 dBm</w:t>
            </w:r>
          </w:p>
          <w:p w14:paraId="56731367" w14:textId="77777777" w:rsidR="001F663E" w:rsidRPr="00732759" w:rsidRDefault="001F663E" w:rsidP="001F663E">
            <w:pPr>
              <w:pStyle w:val="TAL"/>
              <w:rPr>
                <w:rFonts w:cs="Arial"/>
                <w:noProof/>
                <w:lang w:eastAsia="en-US"/>
              </w:rPr>
            </w:pPr>
          </w:p>
          <w:p w14:paraId="17BC2CBD" w14:textId="77777777" w:rsidR="001F663E" w:rsidRPr="00732759" w:rsidRDefault="001F663E" w:rsidP="001F663E">
            <w:pPr>
              <w:pStyle w:val="TAL"/>
              <w:rPr>
                <w:rFonts w:cs="Arial"/>
                <w:noProof/>
                <w:lang w:eastAsia="en-US"/>
              </w:rPr>
            </w:pPr>
          </w:p>
        </w:tc>
      </w:tr>
    </w:tbl>
    <w:p w14:paraId="7487B9D5" w14:textId="77777777" w:rsidR="001F663E" w:rsidRPr="00732759" w:rsidRDefault="001F663E" w:rsidP="00002527"/>
    <w:p w14:paraId="15F1035D" w14:textId="77777777" w:rsidR="001F663E" w:rsidRPr="00732759" w:rsidRDefault="001F663E" w:rsidP="001F663E">
      <w:pPr>
        <w:pStyle w:val="NO"/>
      </w:pPr>
      <w:r w:rsidRPr="00732759">
        <w:t>Note 1:</w:t>
      </w:r>
      <w:r w:rsidRPr="00732759">
        <w:tab/>
        <w:t>Only the option supported by the Home BS shall be tested.</w:t>
      </w:r>
    </w:p>
    <w:p w14:paraId="5A1AB850" w14:textId="77777777" w:rsidR="001F663E" w:rsidRPr="00732759" w:rsidRDefault="001F663E" w:rsidP="001F663E">
      <w:pPr>
        <w:pStyle w:val="NO"/>
      </w:pPr>
      <w:r w:rsidRPr="00732759">
        <w:t>Note 2:</w:t>
      </w:r>
      <w:r w:rsidRPr="00732759">
        <w:tab/>
      </w:r>
      <w:r w:rsidRPr="00732759">
        <w:rPr>
          <w:lang w:eastAsia="zh-CN"/>
        </w:rPr>
        <w:t>F</w:t>
      </w:r>
      <w:r w:rsidRPr="00732759">
        <w:t>or CRS Ê</w:t>
      </w:r>
      <w:r w:rsidR="00151ABE" w:rsidRPr="00732759">
        <w:t>s</w:t>
      </w:r>
      <w:r w:rsidRPr="00732759">
        <w:t xml:space="preserve"> &lt; -127dBm, or </w:t>
      </w:r>
      <w:r w:rsidRPr="00732759">
        <w:rPr>
          <w:rFonts w:eastAsia="SimSun"/>
          <w:noProof/>
          <w:szCs w:val="18"/>
          <w:lang w:eastAsia="zh-CN"/>
        </w:rPr>
        <w:t xml:space="preserve">Iob </w:t>
      </w:r>
      <w:r w:rsidRPr="00732759">
        <w:rPr>
          <w:rFonts w:cs="Arial"/>
          <w:noProof/>
          <w:szCs w:val="18"/>
        </w:rPr>
        <w:t>≤</w:t>
      </w:r>
      <w:r w:rsidRPr="00732759">
        <w:rPr>
          <w:rFonts w:eastAsia="SimSun"/>
          <w:noProof/>
          <w:szCs w:val="18"/>
          <w:lang w:eastAsia="zh-CN"/>
        </w:rPr>
        <w:t xml:space="preserve"> -103 dBm</w:t>
      </w:r>
      <w:r w:rsidRPr="00732759">
        <w:t xml:space="preserve"> when Option 2 is supported, the requirements in sub-clauses 6.2.1 and 6.2.2 apply.</w:t>
      </w:r>
    </w:p>
    <w:p w14:paraId="4E1DB160" w14:textId="77777777" w:rsidR="001F663E" w:rsidRPr="00732759" w:rsidRDefault="001F663E" w:rsidP="001F663E">
      <w:pPr>
        <w:pStyle w:val="NO"/>
      </w:pPr>
      <w:r w:rsidRPr="00732759">
        <w:t>Note 3:</w:t>
      </w:r>
      <w:r w:rsidRPr="00732759">
        <w:tab/>
        <w:t>The output power</w:t>
      </w:r>
      <w:r w:rsidR="00D32222" w:rsidRPr="00732759">
        <w:t>,</w:t>
      </w:r>
      <w:r w:rsidRPr="00732759">
        <w:t xml:space="preserve"> Pout</w:t>
      </w:r>
      <w:r w:rsidR="00D32222" w:rsidRPr="00732759">
        <w:t>,</w:t>
      </w:r>
      <w:r w:rsidRPr="00732759">
        <w:t xml:space="preserve"> is the sum of transmits power across all the antennas of the Home BS, with each transmit power measured at the respective antenna connectors.</w:t>
      </w:r>
    </w:p>
    <w:p w14:paraId="642A8152" w14:textId="77777777" w:rsidR="001F663E" w:rsidRPr="00732759" w:rsidRDefault="001F663E" w:rsidP="001F663E">
      <w:pPr>
        <w:pStyle w:val="NO"/>
      </w:pPr>
      <w:r w:rsidRPr="00732759">
        <w:t>Note 4:</w:t>
      </w:r>
      <w:r w:rsidRPr="00732759">
        <w:tab/>
      </w:r>
      <w:r w:rsidRPr="00732759">
        <w:rPr>
          <w:noProof/>
          <w:position w:val="-10"/>
        </w:rPr>
        <w:object w:dxaOrig="460" w:dyaOrig="360" w14:anchorId="3A8491E7">
          <v:shape id="_x0000_i1040" type="#_x0000_t75" style="width:23.15pt;height:18.15pt" o:ole="">
            <v:imagedata r:id="rId27" o:title=""/>
          </v:shape>
          <o:OLEObject Type="Embed" ProgID="Equation.3" ShapeID="_x0000_i1040" DrawAspect="Content" ObjectID="_1679390205" r:id="rId43"/>
        </w:object>
      </w:r>
      <w:r w:rsidRPr="00732759">
        <w:t xml:space="preserve"> is the number of downlink resource blocks in the own Home BS channel. </w:t>
      </w:r>
    </w:p>
    <w:p w14:paraId="05914B09" w14:textId="77777777" w:rsidR="001F663E" w:rsidRPr="00732759" w:rsidRDefault="001F663E" w:rsidP="001F663E">
      <w:pPr>
        <w:pStyle w:val="NO"/>
      </w:pPr>
      <w:r w:rsidRPr="00732759">
        <w:t xml:space="preserve">Note 5: </w:t>
      </w:r>
      <w:r w:rsidRPr="00732759">
        <w:tab/>
      </w:r>
      <w:r w:rsidRPr="00732759">
        <w:rPr>
          <w:noProof/>
          <w:position w:val="-12"/>
        </w:rPr>
        <w:object w:dxaOrig="460" w:dyaOrig="380" w14:anchorId="3856A8A4">
          <v:shape id="_x0000_i1041" type="#_x0000_t75" style="width:23.15pt;height:18.8pt" o:ole="">
            <v:imagedata r:id="rId29" o:title=""/>
          </v:shape>
          <o:OLEObject Type="Embed" ProgID="Equation.3" ShapeID="_x0000_i1041" DrawAspect="Content" ObjectID="_1679390206" r:id="rId44"/>
        </w:object>
      </w:r>
      <w:r w:rsidRPr="00732759">
        <w:t xml:space="preserve"> is the number of subcarriers in a resource block, </w:t>
      </w:r>
      <w:r w:rsidRPr="00732759">
        <w:rPr>
          <w:noProof/>
          <w:position w:val="-12"/>
        </w:rPr>
        <w:object w:dxaOrig="940" w:dyaOrig="380" w14:anchorId="57629059">
          <v:shape id="_x0000_i1042" type="#_x0000_t75" style="width:46.35pt;height:18.8pt" o:ole="">
            <v:imagedata r:id="rId31" o:title=""/>
          </v:shape>
          <o:OLEObject Type="Embed" ProgID="Equation.3" ShapeID="_x0000_i1042" DrawAspect="Content" ObjectID="_1679390207" r:id="rId45"/>
        </w:object>
      </w:r>
      <w:r w:rsidRPr="00732759">
        <w:t>.</w:t>
      </w:r>
    </w:p>
    <w:p w14:paraId="26F6EED5" w14:textId="77777777" w:rsidR="001F663E" w:rsidRPr="00732759" w:rsidRDefault="001F663E" w:rsidP="001F663E">
      <w:pPr>
        <w:pStyle w:val="NO"/>
      </w:pPr>
      <w:r w:rsidRPr="00732759">
        <w:t>Note 6:</w:t>
      </w:r>
      <w:r w:rsidRPr="00732759">
        <w:tab/>
        <w:t>X is a network configurable parameter.</w:t>
      </w:r>
    </w:p>
    <w:p w14:paraId="6A351FF1" w14:textId="77777777" w:rsidR="00151ABE" w:rsidRPr="00732759" w:rsidRDefault="00151ABE" w:rsidP="00151ABE">
      <w:pPr>
        <w:pStyle w:val="NO"/>
        <w:rPr>
          <w:lang w:eastAsia="zh-CN"/>
        </w:rPr>
      </w:pPr>
      <w:r w:rsidRPr="00732759">
        <w:t xml:space="preserve">Note 7: </w:t>
      </w:r>
      <w:r w:rsidRPr="00732759">
        <w:tab/>
        <w:t xml:space="preserve">Pmin can be lower dependent on the Home BS total dynamic range. </w:t>
      </w:r>
    </w:p>
    <w:p w14:paraId="13175418" w14:textId="77777777" w:rsidR="008B6B66" w:rsidRPr="00732759" w:rsidRDefault="001F663E" w:rsidP="001F663E">
      <w:pPr>
        <w:pStyle w:val="NO"/>
        <w:rPr>
          <w:rFonts w:cs="v5.0.0"/>
          <w:u w:val="single"/>
        </w:rPr>
      </w:pPr>
      <w:r w:rsidRPr="00732759">
        <w:t xml:space="preserve">Note </w:t>
      </w:r>
      <w:r w:rsidR="00151ABE" w:rsidRPr="00732759">
        <w:t>8</w:t>
      </w:r>
      <w:r w:rsidRPr="00732759">
        <w:t>:</w:t>
      </w:r>
      <w:r w:rsidRPr="00732759">
        <w:tab/>
        <w:t>Other input conditions and output power to be applied for network scenarios other than co-channel E-UTRA macro channel protection shall not be precluded.</w:t>
      </w:r>
    </w:p>
    <w:p w14:paraId="0101D3A5" w14:textId="77777777" w:rsidR="00C015D5" w:rsidRPr="00732759" w:rsidRDefault="00C015D5" w:rsidP="00D903BE">
      <w:pPr>
        <w:pStyle w:val="Heading2"/>
      </w:pPr>
      <w:bookmarkStart w:id="46" w:name="_Toc66874728"/>
      <w:r w:rsidRPr="00732759">
        <w:t>6.3</w:t>
      </w:r>
      <w:r w:rsidRPr="00732759">
        <w:tab/>
        <w:t>Output power dynamics</w:t>
      </w:r>
      <w:bookmarkEnd w:id="46"/>
    </w:p>
    <w:p w14:paraId="3E2119E3" w14:textId="77777777" w:rsidR="008A45F0" w:rsidRPr="00732759" w:rsidRDefault="008A45F0" w:rsidP="00C015D5">
      <w:pPr>
        <w:spacing w:line="240" w:lineRule="exact"/>
        <w:rPr>
          <w:rFonts w:cs="v5.0.0"/>
        </w:rPr>
      </w:pPr>
      <w:r w:rsidRPr="00732759">
        <w:rPr>
          <w:rFonts w:cs="v5.0.0"/>
        </w:rPr>
        <w:t xml:space="preserve">The requirements in </w:t>
      </w:r>
      <w:r w:rsidR="00996153" w:rsidRPr="00732759">
        <w:rPr>
          <w:rFonts w:cs="v5.0.0"/>
        </w:rPr>
        <w:t xml:space="preserve">subclause </w:t>
      </w:r>
      <w:r w:rsidRPr="00732759">
        <w:rPr>
          <w:rFonts w:cs="v5.0.0"/>
        </w:rPr>
        <w:t>6.3 apply during the transmitter ON period.</w:t>
      </w:r>
      <w:r w:rsidR="009E2E21" w:rsidRPr="00732759">
        <w:rPr>
          <w:rFonts w:cs="v5.0.0"/>
        </w:rPr>
        <w:t xml:space="preserve"> </w:t>
      </w:r>
      <w:r w:rsidR="009E2E21" w:rsidRPr="00732759">
        <w:rPr>
          <w:rFonts w:cs="v4.2.0"/>
        </w:rPr>
        <w:t>Transmit signal quality (as specified in subclause 6.5) shall be maintained for the o</w:t>
      </w:r>
      <w:r w:rsidR="009E2E21" w:rsidRPr="00732759">
        <w:t>utput power dynamics requirements of this Clause</w:t>
      </w:r>
      <w:r w:rsidR="009E2E21" w:rsidRPr="00732759">
        <w:rPr>
          <w:rFonts w:cs="v4.2.0"/>
        </w:rPr>
        <w:t>.</w:t>
      </w:r>
    </w:p>
    <w:p w14:paraId="16EAF51B" w14:textId="77777777" w:rsidR="00C015D5" w:rsidRPr="00732759" w:rsidRDefault="00C015D5" w:rsidP="00C015D5">
      <w:pPr>
        <w:spacing w:line="240" w:lineRule="exact"/>
        <w:rPr>
          <w:rFonts w:cs="v5.0.0"/>
        </w:rPr>
      </w:pPr>
      <w:r w:rsidRPr="00732759">
        <w:rPr>
          <w:rFonts w:cs="v5.0.0"/>
        </w:rPr>
        <w:t>Power control is used to limit the interference level.</w:t>
      </w:r>
    </w:p>
    <w:p w14:paraId="4EC9D15E" w14:textId="77777777" w:rsidR="00C015D5" w:rsidRPr="00732759" w:rsidRDefault="00C015D5" w:rsidP="00D903BE">
      <w:pPr>
        <w:pStyle w:val="Heading3"/>
      </w:pPr>
      <w:bookmarkStart w:id="47" w:name="_Toc66874729"/>
      <w:r w:rsidRPr="00732759">
        <w:t>6.3.1</w:t>
      </w:r>
      <w:r w:rsidRPr="00732759">
        <w:tab/>
      </w:r>
      <w:r w:rsidRPr="00732759">
        <w:tab/>
        <w:t>RE Power control dynamic range</w:t>
      </w:r>
      <w:bookmarkEnd w:id="47"/>
    </w:p>
    <w:p w14:paraId="2F71E4B5" w14:textId="77777777" w:rsidR="00C015D5" w:rsidRPr="00732759" w:rsidRDefault="00C015D5" w:rsidP="00C015D5">
      <w:pPr>
        <w:spacing w:line="240" w:lineRule="exact"/>
        <w:rPr>
          <w:rFonts w:cs="v5.0.0"/>
        </w:rPr>
      </w:pPr>
      <w:r w:rsidRPr="00732759">
        <w:t>The RE power control dynamic range is t</w:t>
      </w:r>
      <w:r w:rsidRPr="00732759">
        <w:rPr>
          <w:rFonts w:cs="v5.0.0"/>
        </w:rPr>
        <w:t>he difference between the power of a</w:t>
      </w:r>
      <w:r w:rsidR="00996153" w:rsidRPr="00732759">
        <w:rPr>
          <w:rFonts w:cs="v5.0.0"/>
        </w:rPr>
        <w:t>n</w:t>
      </w:r>
      <w:r w:rsidRPr="00732759">
        <w:rPr>
          <w:rFonts w:cs="v5.0.0"/>
        </w:rPr>
        <w:t xml:space="preserve"> RE and the </w:t>
      </w:r>
      <w:r w:rsidRPr="00732759">
        <w:t xml:space="preserve">average RE power for a BS at maximum output power </w:t>
      </w:r>
      <w:r w:rsidRPr="00732759">
        <w:rPr>
          <w:rFonts w:cs="v5.0.0"/>
        </w:rPr>
        <w:t xml:space="preserve">for a specified reference condition. </w:t>
      </w:r>
    </w:p>
    <w:p w14:paraId="3F5FBA43" w14:textId="77777777" w:rsidR="00C015D5" w:rsidRPr="00732759" w:rsidRDefault="00C015D5" w:rsidP="00D903BE">
      <w:pPr>
        <w:pStyle w:val="Heading4"/>
        <w:ind w:left="0" w:firstLine="0"/>
        <w:rPr>
          <w:rFonts w:cs="v5.0.0"/>
        </w:rPr>
      </w:pPr>
      <w:bookmarkStart w:id="48" w:name="_Toc66874730"/>
      <w:r w:rsidRPr="00732759">
        <w:rPr>
          <w:rFonts w:cs="v5.0.0"/>
        </w:rPr>
        <w:t>6.3.1.1</w:t>
      </w:r>
      <w:r w:rsidRPr="00732759">
        <w:rPr>
          <w:rFonts w:cs="v5.0.0"/>
        </w:rPr>
        <w:tab/>
        <w:t>Minimum requirements</w:t>
      </w:r>
      <w:bookmarkEnd w:id="48"/>
    </w:p>
    <w:p w14:paraId="56797341" w14:textId="77777777" w:rsidR="007343F0" w:rsidRPr="00732759" w:rsidRDefault="00C015D5" w:rsidP="00C015D5">
      <w:pPr>
        <w:spacing w:line="240" w:lineRule="exact"/>
        <w:jc w:val="both"/>
        <w:rPr>
          <w:rFonts w:cs="v5.0.0"/>
        </w:rPr>
      </w:pPr>
      <w:r w:rsidRPr="00732759">
        <w:rPr>
          <w:rFonts w:cs="v5.0.0"/>
        </w:rPr>
        <w:t>RE power control dynamic range:</w:t>
      </w:r>
    </w:p>
    <w:p w14:paraId="0C47796E" w14:textId="77777777" w:rsidR="00C015D5" w:rsidRPr="00732759" w:rsidRDefault="00C015D5" w:rsidP="004C5A97">
      <w:pPr>
        <w:pStyle w:val="TH"/>
      </w:pPr>
      <w:r w:rsidRPr="00732759">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015D5" w:rsidRPr="00732759" w14:paraId="42497CDD" w14:textId="77777777">
        <w:trPr>
          <w:trHeight w:val="321"/>
          <w:jc w:val="center"/>
        </w:trPr>
        <w:tc>
          <w:tcPr>
            <w:tcW w:w="1980" w:type="dxa"/>
            <w:vMerge w:val="restart"/>
          </w:tcPr>
          <w:p w14:paraId="2D0A2B42" w14:textId="77777777" w:rsidR="00C015D5" w:rsidRPr="00732759" w:rsidRDefault="00C015D5" w:rsidP="00C015D5">
            <w:pPr>
              <w:pStyle w:val="TAH"/>
              <w:rPr>
                <w:rFonts w:cs="Arial"/>
                <w:lang w:eastAsia="en-US"/>
              </w:rPr>
            </w:pPr>
            <w:r w:rsidRPr="00732759">
              <w:rPr>
                <w:rFonts w:cs="Arial"/>
                <w:lang w:eastAsia="en-US"/>
              </w:rPr>
              <w:t>Modulation scheme used on the RE</w:t>
            </w:r>
          </w:p>
        </w:tc>
        <w:tc>
          <w:tcPr>
            <w:tcW w:w="3240" w:type="dxa"/>
            <w:gridSpan w:val="2"/>
          </w:tcPr>
          <w:p w14:paraId="7A2A4296" w14:textId="77777777" w:rsidR="00C015D5" w:rsidRPr="00732759" w:rsidRDefault="00C015D5" w:rsidP="00C015D5">
            <w:pPr>
              <w:pStyle w:val="TAH"/>
              <w:rPr>
                <w:rFonts w:cs="Arial"/>
                <w:lang w:eastAsia="en-US"/>
              </w:rPr>
            </w:pPr>
            <w:r w:rsidRPr="00732759">
              <w:rPr>
                <w:rFonts w:cs="Arial"/>
                <w:lang w:eastAsia="en-US"/>
              </w:rPr>
              <w:t>RE power control dynamic range (dB)</w:t>
            </w:r>
          </w:p>
        </w:tc>
      </w:tr>
      <w:tr w:rsidR="00C015D5" w:rsidRPr="00732759" w14:paraId="3DFBE53D" w14:textId="77777777">
        <w:trPr>
          <w:trHeight w:val="61"/>
          <w:jc w:val="center"/>
        </w:trPr>
        <w:tc>
          <w:tcPr>
            <w:tcW w:w="1980" w:type="dxa"/>
            <w:vMerge/>
          </w:tcPr>
          <w:p w14:paraId="1847F43E" w14:textId="77777777" w:rsidR="00C015D5" w:rsidRPr="00732759" w:rsidRDefault="00C015D5" w:rsidP="00C015D5">
            <w:pPr>
              <w:pStyle w:val="TAH"/>
              <w:rPr>
                <w:rFonts w:cs="Arial"/>
                <w:lang w:eastAsia="en-US"/>
              </w:rPr>
            </w:pPr>
          </w:p>
        </w:tc>
        <w:tc>
          <w:tcPr>
            <w:tcW w:w="1569" w:type="dxa"/>
          </w:tcPr>
          <w:p w14:paraId="1B71ACB7" w14:textId="77777777" w:rsidR="00C015D5" w:rsidRPr="00732759" w:rsidRDefault="00C015D5" w:rsidP="00C015D5">
            <w:pPr>
              <w:pStyle w:val="TAH"/>
              <w:rPr>
                <w:rFonts w:cs="Arial"/>
                <w:lang w:eastAsia="en-US"/>
              </w:rPr>
            </w:pPr>
            <w:r w:rsidRPr="00732759">
              <w:rPr>
                <w:rFonts w:cs="Arial"/>
                <w:lang w:eastAsia="en-US"/>
              </w:rPr>
              <w:t xml:space="preserve"> (down)</w:t>
            </w:r>
          </w:p>
        </w:tc>
        <w:tc>
          <w:tcPr>
            <w:tcW w:w="1671" w:type="dxa"/>
          </w:tcPr>
          <w:p w14:paraId="72FBB92D" w14:textId="77777777" w:rsidR="00C015D5" w:rsidRPr="00732759" w:rsidRDefault="00C015D5" w:rsidP="00C015D5">
            <w:pPr>
              <w:pStyle w:val="TAH"/>
              <w:rPr>
                <w:rFonts w:cs="Arial"/>
                <w:lang w:eastAsia="en-US"/>
              </w:rPr>
            </w:pPr>
            <w:r w:rsidRPr="00732759">
              <w:rPr>
                <w:rFonts w:cs="Arial"/>
                <w:lang w:eastAsia="en-US"/>
              </w:rPr>
              <w:t xml:space="preserve"> (up)</w:t>
            </w:r>
          </w:p>
        </w:tc>
      </w:tr>
      <w:tr w:rsidR="00C015D5" w:rsidRPr="00732759" w14:paraId="18233056" w14:textId="77777777">
        <w:trPr>
          <w:trHeight w:val="61"/>
          <w:jc w:val="center"/>
        </w:trPr>
        <w:tc>
          <w:tcPr>
            <w:tcW w:w="1980" w:type="dxa"/>
          </w:tcPr>
          <w:p w14:paraId="0396329A" w14:textId="77777777" w:rsidR="00C015D5" w:rsidRPr="00732759" w:rsidRDefault="00C015D5" w:rsidP="00C015D5">
            <w:pPr>
              <w:pStyle w:val="TAC"/>
              <w:rPr>
                <w:rFonts w:cs="Arial"/>
                <w:lang w:eastAsia="en-US"/>
              </w:rPr>
            </w:pPr>
            <w:r w:rsidRPr="00732759">
              <w:rPr>
                <w:rFonts w:cs="Arial"/>
                <w:lang w:eastAsia="en-US"/>
              </w:rPr>
              <w:t>QPSK (PDCCH)</w:t>
            </w:r>
          </w:p>
        </w:tc>
        <w:tc>
          <w:tcPr>
            <w:tcW w:w="1569" w:type="dxa"/>
          </w:tcPr>
          <w:p w14:paraId="341FDE77" w14:textId="77777777" w:rsidR="00C015D5" w:rsidRPr="00732759" w:rsidRDefault="00C015D5" w:rsidP="00C015D5">
            <w:pPr>
              <w:pStyle w:val="TAC"/>
              <w:rPr>
                <w:rFonts w:cs="Arial"/>
                <w:lang w:eastAsia="en-US"/>
              </w:rPr>
            </w:pPr>
            <w:r w:rsidRPr="00732759">
              <w:rPr>
                <w:rFonts w:cs="Arial"/>
                <w:lang w:eastAsia="en-US"/>
              </w:rPr>
              <w:t>-6</w:t>
            </w:r>
          </w:p>
        </w:tc>
        <w:tc>
          <w:tcPr>
            <w:tcW w:w="1671" w:type="dxa"/>
          </w:tcPr>
          <w:p w14:paraId="45A64EA0" w14:textId="77777777" w:rsidR="00C015D5" w:rsidRPr="00732759" w:rsidRDefault="00C015D5" w:rsidP="00C015D5">
            <w:pPr>
              <w:pStyle w:val="TAC"/>
              <w:rPr>
                <w:rFonts w:cs="Arial"/>
                <w:lang w:eastAsia="en-US"/>
              </w:rPr>
            </w:pPr>
            <w:r w:rsidRPr="00732759">
              <w:rPr>
                <w:rFonts w:cs="Arial"/>
                <w:lang w:eastAsia="en-US"/>
              </w:rPr>
              <w:t>+4</w:t>
            </w:r>
          </w:p>
        </w:tc>
      </w:tr>
      <w:tr w:rsidR="00C015D5" w:rsidRPr="00732759" w14:paraId="10B374CB" w14:textId="77777777">
        <w:trPr>
          <w:trHeight w:val="61"/>
          <w:jc w:val="center"/>
        </w:trPr>
        <w:tc>
          <w:tcPr>
            <w:tcW w:w="1980" w:type="dxa"/>
          </w:tcPr>
          <w:p w14:paraId="19020F6A" w14:textId="77777777" w:rsidR="00C015D5" w:rsidRPr="00732759" w:rsidRDefault="00C015D5" w:rsidP="00C015D5">
            <w:pPr>
              <w:pStyle w:val="TAC"/>
              <w:rPr>
                <w:rFonts w:cs="Arial"/>
                <w:lang w:eastAsia="en-US"/>
              </w:rPr>
            </w:pPr>
            <w:r w:rsidRPr="00732759">
              <w:rPr>
                <w:rFonts w:cs="Arial"/>
                <w:lang w:eastAsia="en-US"/>
              </w:rPr>
              <w:t>QPSK (PDSCH)</w:t>
            </w:r>
          </w:p>
        </w:tc>
        <w:tc>
          <w:tcPr>
            <w:tcW w:w="1569" w:type="dxa"/>
          </w:tcPr>
          <w:p w14:paraId="7F160383" w14:textId="77777777" w:rsidR="00C015D5" w:rsidRPr="00732759" w:rsidRDefault="00C015D5" w:rsidP="00C015D5">
            <w:pPr>
              <w:pStyle w:val="TAC"/>
              <w:rPr>
                <w:rFonts w:cs="Arial"/>
                <w:lang w:eastAsia="en-US"/>
              </w:rPr>
            </w:pPr>
            <w:r w:rsidRPr="00732759">
              <w:rPr>
                <w:rFonts w:cs="Arial"/>
                <w:lang w:eastAsia="en-US"/>
              </w:rPr>
              <w:t>-6</w:t>
            </w:r>
          </w:p>
        </w:tc>
        <w:tc>
          <w:tcPr>
            <w:tcW w:w="1671" w:type="dxa"/>
          </w:tcPr>
          <w:p w14:paraId="0A91A6AA" w14:textId="77777777" w:rsidR="00C015D5" w:rsidRPr="00732759" w:rsidRDefault="00C015D5" w:rsidP="00C015D5">
            <w:pPr>
              <w:pStyle w:val="TAC"/>
              <w:rPr>
                <w:rFonts w:cs="Arial"/>
                <w:lang w:eastAsia="en-US"/>
              </w:rPr>
            </w:pPr>
            <w:r w:rsidRPr="00732759">
              <w:rPr>
                <w:rFonts w:cs="Arial"/>
                <w:lang w:eastAsia="en-US"/>
              </w:rPr>
              <w:t>+3</w:t>
            </w:r>
          </w:p>
        </w:tc>
      </w:tr>
      <w:tr w:rsidR="00C015D5" w:rsidRPr="00732759" w14:paraId="64E8B4F2" w14:textId="77777777">
        <w:trPr>
          <w:trHeight w:val="61"/>
          <w:jc w:val="center"/>
        </w:trPr>
        <w:tc>
          <w:tcPr>
            <w:tcW w:w="1980" w:type="dxa"/>
          </w:tcPr>
          <w:p w14:paraId="4F944997" w14:textId="77777777" w:rsidR="00C015D5" w:rsidRPr="00732759" w:rsidRDefault="00C015D5" w:rsidP="00C015D5">
            <w:pPr>
              <w:pStyle w:val="TAC"/>
              <w:rPr>
                <w:rFonts w:cs="Arial"/>
                <w:lang w:eastAsia="en-US"/>
              </w:rPr>
            </w:pPr>
            <w:r w:rsidRPr="00732759">
              <w:rPr>
                <w:rFonts w:cs="Arial"/>
                <w:lang w:eastAsia="en-US"/>
              </w:rPr>
              <w:t>16QAM</w:t>
            </w:r>
            <w:r w:rsidR="00FF3859" w:rsidRPr="00732759">
              <w:rPr>
                <w:rFonts w:cs="Arial"/>
                <w:lang w:eastAsia="en-US"/>
              </w:rPr>
              <w:t xml:space="preserve"> (PDSCH)</w:t>
            </w:r>
          </w:p>
        </w:tc>
        <w:tc>
          <w:tcPr>
            <w:tcW w:w="1569" w:type="dxa"/>
          </w:tcPr>
          <w:p w14:paraId="06D80864" w14:textId="77777777" w:rsidR="00C015D5" w:rsidRPr="00732759" w:rsidRDefault="00C015D5" w:rsidP="00C015D5">
            <w:pPr>
              <w:pStyle w:val="TAC"/>
              <w:rPr>
                <w:rFonts w:cs="Arial"/>
                <w:lang w:eastAsia="en-US"/>
              </w:rPr>
            </w:pPr>
            <w:r w:rsidRPr="00732759">
              <w:rPr>
                <w:rFonts w:cs="Arial"/>
                <w:lang w:eastAsia="en-US"/>
              </w:rPr>
              <w:t>-3</w:t>
            </w:r>
          </w:p>
        </w:tc>
        <w:tc>
          <w:tcPr>
            <w:tcW w:w="1671" w:type="dxa"/>
          </w:tcPr>
          <w:p w14:paraId="28C69256" w14:textId="77777777" w:rsidR="00C015D5" w:rsidRPr="00732759" w:rsidRDefault="00C015D5" w:rsidP="00C015D5">
            <w:pPr>
              <w:pStyle w:val="TAC"/>
              <w:rPr>
                <w:rFonts w:cs="Arial"/>
                <w:lang w:eastAsia="en-US"/>
              </w:rPr>
            </w:pPr>
            <w:r w:rsidRPr="00732759">
              <w:rPr>
                <w:rFonts w:cs="Arial"/>
                <w:lang w:eastAsia="en-US"/>
              </w:rPr>
              <w:t>+3</w:t>
            </w:r>
          </w:p>
        </w:tc>
      </w:tr>
      <w:tr w:rsidR="00C015D5" w:rsidRPr="00732759" w14:paraId="4B8CB28C" w14:textId="77777777">
        <w:trPr>
          <w:trHeight w:val="61"/>
          <w:jc w:val="center"/>
        </w:trPr>
        <w:tc>
          <w:tcPr>
            <w:tcW w:w="1980" w:type="dxa"/>
          </w:tcPr>
          <w:p w14:paraId="4E72A199" w14:textId="77777777" w:rsidR="00C015D5" w:rsidRPr="00732759" w:rsidRDefault="00C015D5" w:rsidP="00C015D5">
            <w:pPr>
              <w:pStyle w:val="TAC"/>
              <w:rPr>
                <w:rFonts w:cs="Arial"/>
                <w:lang w:eastAsia="en-US"/>
              </w:rPr>
            </w:pPr>
            <w:r w:rsidRPr="00732759">
              <w:rPr>
                <w:rFonts w:cs="Arial"/>
                <w:lang w:eastAsia="en-US"/>
              </w:rPr>
              <w:t>64QAM</w:t>
            </w:r>
            <w:r w:rsidR="00FF3859" w:rsidRPr="00732759">
              <w:rPr>
                <w:rFonts w:cs="Arial"/>
                <w:lang w:eastAsia="en-US"/>
              </w:rPr>
              <w:t xml:space="preserve"> (PDSCH)</w:t>
            </w:r>
          </w:p>
        </w:tc>
        <w:tc>
          <w:tcPr>
            <w:tcW w:w="1569" w:type="dxa"/>
          </w:tcPr>
          <w:p w14:paraId="1EAE43D3" w14:textId="77777777" w:rsidR="00C015D5" w:rsidRPr="00732759" w:rsidRDefault="00C015D5" w:rsidP="00C015D5">
            <w:pPr>
              <w:pStyle w:val="TAC"/>
              <w:rPr>
                <w:rFonts w:cs="Arial"/>
                <w:lang w:eastAsia="en-US"/>
              </w:rPr>
            </w:pPr>
            <w:r w:rsidRPr="00732759">
              <w:rPr>
                <w:rFonts w:cs="Arial"/>
                <w:lang w:eastAsia="en-US"/>
              </w:rPr>
              <w:t>0</w:t>
            </w:r>
          </w:p>
        </w:tc>
        <w:tc>
          <w:tcPr>
            <w:tcW w:w="1671" w:type="dxa"/>
          </w:tcPr>
          <w:p w14:paraId="1E6CB5F1" w14:textId="77777777" w:rsidR="00C015D5" w:rsidRPr="00732759" w:rsidRDefault="00C015D5" w:rsidP="00C015D5">
            <w:pPr>
              <w:pStyle w:val="TAC"/>
              <w:rPr>
                <w:rFonts w:cs="Arial"/>
                <w:lang w:eastAsia="en-US"/>
              </w:rPr>
            </w:pPr>
            <w:r w:rsidRPr="00732759">
              <w:rPr>
                <w:rFonts w:cs="Arial"/>
                <w:lang w:eastAsia="en-US"/>
              </w:rPr>
              <w:t>0</w:t>
            </w:r>
          </w:p>
        </w:tc>
      </w:tr>
      <w:tr w:rsidR="00C52499" w:rsidRPr="00732759" w14:paraId="05E85582" w14:textId="77777777" w:rsidTr="004D09CD">
        <w:trPr>
          <w:trHeight w:val="61"/>
          <w:jc w:val="center"/>
        </w:trPr>
        <w:tc>
          <w:tcPr>
            <w:tcW w:w="1980" w:type="dxa"/>
          </w:tcPr>
          <w:p w14:paraId="6FAA7016" w14:textId="77777777" w:rsidR="00C52499" w:rsidRPr="00732759" w:rsidRDefault="00C52499" w:rsidP="004D09CD">
            <w:pPr>
              <w:pStyle w:val="TAC"/>
              <w:rPr>
                <w:rFonts w:cs="Arial"/>
                <w:lang w:eastAsia="en-US"/>
              </w:rPr>
            </w:pPr>
            <w:r w:rsidRPr="00732759">
              <w:rPr>
                <w:rFonts w:cs="Arial"/>
                <w:lang w:eastAsia="en-US"/>
              </w:rPr>
              <w:t>256QAM (PDSCH)</w:t>
            </w:r>
          </w:p>
        </w:tc>
        <w:tc>
          <w:tcPr>
            <w:tcW w:w="1569" w:type="dxa"/>
          </w:tcPr>
          <w:p w14:paraId="789AE3EA" w14:textId="77777777" w:rsidR="00C52499" w:rsidRPr="00732759" w:rsidRDefault="00C52499" w:rsidP="004D09CD">
            <w:pPr>
              <w:pStyle w:val="TAC"/>
              <w:rPr>
                <w:rFonts w:cs="Arial"/>
                <w:lang w:eastAsia="en-US"/>
              </w:rPr>
            </w:pPr>
            <w:r w:rsidRPr="00732759">
              <w:rPr>
                <w:rFonts w:cs="Arial"/>
                <w:lang w:eastAsia="en-US"/>
              </w:rPr>
              <w:t>0</w:t>
            </w:r>
          </w:p>
        </w:tc>
        <w:tc>
          <w:tcPr>
            <w:tcW w:w="1671" w:type="dxa"/>
          </w:tcPr>
          <w:p w14:paraId="692685CF" w14:textId="77777777" w:rsidR="00C52499" w:rsidRPr="00732759" w:rsidRDefault="00C52499" w:rsidP="004D09CD">
            <w:pPr>
              <w:pStyle w:val="TAC"/>
              <w:rPr>
                <w:rFonts w:cs="Arial"/>
                <w:lang w:eastAsia="en-US"/>
              </w:rPr>
            </w:pPr>
            <w:r w:rsidRPr="00732759">
              <w:rPr>
                <w:rFonts w:cs="Arial"/>
                <w:lang w:eastAsia="en-US"/>
              </w:rPr>
              <w:t>0</w:t>
            </w:r>
          </w:p>
        </w:tc>
      </w:tr>
      <w:tr w:rsidR="00C015D5" w:rsidRPr="00732759" w14:paraId="4F96780E" w14:textId="77777777">
        <w:trPr>
          <w:trHeight w:val="61"/>
          <w:jc w:val="center"/>
        </w:trPr>
        <w:tc>
          <w:tcPr>
            <w:tcW w:w="5220" w:type="dxa"/>
            <w:gridSpan w:val="3"/>
          </w:tcPr>
          <w:p w14:paraId="3D2500A4" w14:textId="77777777" w:rsidR="00C015D5" w:rsidRPr="00732759" w:rsidRDefault="00C015D5" w:rsidP="00C015D5">
            <w:pPr>
              <w:pStyle w:val="TAN"/>
              <w:rPr>
                <w:rFonts w:cs="Arial"/>
                <w:lang w:eastAsia="en-US"/>
              </w:rPr>
            </w:pPr>
            <w:r w:rsidRPr="00732759">
              <w:rPr>
                <w:rFonts w:cs="Arial"/>
                <w:lang w:eastAsia="en-US"/>
              </w:rPr>
              <w:t xml:space="preserve">NOTE 1: </w:t>
            </w:r>
            <w:r w:rsidRPr="00732759">
              <w:rPr>
                <w:rFonts w:cs="Arial"/>
                <w:lang w:eastAsia="en-US"/>
              </w:rPr>
              <w:tab/>
            </w:r>
            <w:r w:rsidR="00045EB4" w:rsidRPr="00732759">
              <w:rPr>
                <w:rFonts w:eastAsia="SimSun" w:cs="Arial"/>
                <w:lang w:eastAsia="en-US"/>
              </w:rPr>
              <w:t xml:space="preserve">The </w:t>
            </w:r>
            <w:r w:rsidR="00045EB4" w:rsidRPr="00732759">
              <w:rPr>
                <w:rFonts w:cs="v5.0.0"/>
                <w:snapToGrid w:val="0"/>
                <w:lang w:eastAsia="en-US"/>
              </w:rPr>
              <w:t>output power</w:t>
            </w:r>
            <w:r w:rsidR="00045EB4" w:rsidRPr="00732759">
              <w:rPr>
                <w:rFonts w:eastAsia="SimSun" w:cs="Arial"/>
                <w:lang w:eastAsia="en-US"/>
              </w:rPr>
              <w:t xml:space="preserve"> per carrier </w:t>
            </w:r>
            <w:r w:rsidRPr="00732759">
              <w:rPr>
                <w:rFonts w:cs="Arial"/>
                <w:lang w:eastAsia="en-US"/>
              </w:rPr>
              <w:t xml:space="preserve">shall always be less or equal to </w:t>
            </w:r>
            <w:r w:rsidR="00045EB4" w:rsidRPr="00732759">
              <w:rPr>
                <w:rFonts w:eastAsia="SimSun" w:cs="Arial"/>
                <w:lang w:eastAsia="en-US"/>
              </w:rPr>
              <w:t>the</w:t>
            </w:r>
            <w:r w:rsidR="00045EB4" w:rsidRPr="00732759">
              <w:rPr>
                <w:rFonts w:cs="Arial"/>
                <w:lang w:eastAsia="en-US"/>
              </w:rPr>
              <w:t xml:space="preserve"> </w:t>
            </w:r>
            <w:r w:rsidR="00045EB4" w:rsidRPr="00732759">
              <w:rPr>
                <w:rFonts w:eastAsia="SimSun" w:cs="Arial"/>
                <w:lang w:eastAsia="en-US"/>
              </w:rPr>
              <w:t>maximum</w:t>
            </w:r>
            <w:r w:rsidR="00045EB4" w:rsidRPr="00732759">
              <w:rPr>
                <w:rFonts w:cs="v5.0.0"/>
                <w:snapToGrid w:val="0"/>
                <w:lang w:eastAsia="en-US"/>
              </w:rPr>
              <w:t xml:space="preserve"> output power</w:t>
            </w:r>
            <w:r w:rsidR="00045EB4" w:rsidRPr="00732759">
              <w:rPr>
                <w:rFonts w:eastAsia="SimSun" w:cs="v5.0.0"/>
                <w:snapToGrid w:val="0"/>
                <w:lang w:eastAsia="en-US"/>
              </w:rPr>
              <w:t xml:space="preserve"> of the</w:t>
            </w:r>
            <w:r w:rsidR="00045EB4" w:rsidRPr="00732759">
              <w:rPr>
                <w:rFonts w:cs="v5.0.0"/>
                <w:snapToGrid w:val="0"/>
                <w:lang w:eastAsia="en-US"/>
              </w:rPr>
              <w:t xml:space="preserve"> base station</w:t>
            </w:r>
            <w:r w:rsidRPr="00732759">
              <w:rPr>
                <w:rFonts w:cs="Arial"/>
                <w:lang w:eastAsia="en-US"/>
              </w:rPr>
              <w:t>.</w:t>
            </w:r>
          </w:p>
        </w:tc>
      </w:tr>
    </w:tbl>
    <w:p w14:paraId="5A88A12D" w14:textId="77777777" w:rsidR="007343F0" w:rsidRPr="00732759" w:rsidRDefault="007343F0" w:rsidP="007343F0"/>
    <w:p w14:paraId="469C315C" w14:textId="77777777" w:rsidR="00C015D5" w:rsidRPr="00732759" w:rsidRDefault="00C015D5" w:rsidP="00D903BE">
      <w:pPr>
        <w:pStyle w:val="Heading3"/>
      </w:pPr>
      <w:bookmarkStart w:id="49" w:name="_Toc66874731"/>
      <w:r w:rsidRPr="00732759">
        <w:t>6.3.2</w:t>
      </w:r>
      <w:r w:rsidRPr="00732759">
        <w:tab/>
        <w:t>Total power dynamic range</w:t>
      </w:r>
      <w:bookmarkEnd w:id="49"/>
    </w:p>
    <w:p w14:paraId="711E737B" w14:textId="77777777" w:rsidR="00C015D5" w:rsidRPr="00732759" w:rsidRDefault="00C015D5" w:rsidP="00C015D5">
      <w:pPr>
        <w:spacing w:line="240" w:lineRule="exact"/>
        <w:rPr>
          <w:rFonts w:cs="v5.0.0"/>
        </w:rPr>
      </w:pPr>
      <w:r w:rsidRPr="00732759">
        <w:rPr>
          <w:rFonts w:cs="v5.0.0"/>
        </w:rPr>
        <w:t xml:space="preserve">The total power dynamic range is the difference between the maximum and the minimum </w:t>
      </w:r>
      <w:r w:rsidR="00996153" w:rsidRPr="00732759">
        <w:rPr>
          <w:rFonts w:cs="v5.0.0"/>
        </w:rPr>
        <w:t xml:space="preserve">transmit </w:t>
      </w:r>
      <w:r w:rsidRPr="00732759">
        <w:rPr>
          <w:rFonts w:cs="v5.0.0"/>
        </w:rPr>
        <w:t>power of an OFDM symbol for a specified reference condition.</w:t>
      </w:r>
    </w:p>
    <w:p w14:paraId="38412674" w14:textId="77777777" w:rsidR="00C015D5" w:rsidRPr="00732759" w:rsidRDefault="00C015D5" w:rsidP="00083506">
      <w:pPr>
        <w:pStyle w:val="NO"/>
      </w:pPr>
      <w:r w:rsidRPr="00732759">
        <w:t>NOTE</w:t>
      </w:r>
      <w:r w:rsidR="00083506" w:rsidRPr="00732759">
        <w:t xml:space="preserve"> 1</w:t>
      </w:r>
      <w:r w:rsidRPr="00732759">
        <w:t>:</w:t>
      </w:r>
      <w:r w:rsidRPr="00732759">
        <w:tab/>
        <w:t>The upper limit of the dynamic range is the OFDM symbol power for a BS at maximum output power. The lower limit of the dynamic range is the OFDM symbol power for a BS when one resource block is transmitted. The OFDM symbol shall carry PDSCH and not contain RS, PBCH or synchronisation signals.</w:t>
      </w:r>
    </w:p>
    <w:p w14:paraId="366CF1DB" w14:textId="77777777" w:rsidR="00083506" w:rsidRPr="00732759" w:rsidRDefault="00083506" w:rsidP="00083506">
      <w:pPr>
        <w:pStyle w:val="NO"/>
      </w:pPr>
      <w:r w:rsidRPr="00732759">
        <w:t>NOTE 2:</w:t>
      </w:r>
      <w:r w:rsidRPr="00732759">
        <w:tab/>
        <w:t>The requirement does not apply to Band 46.</w:t>
      </w:r>
    </w:p>
    <w:p w14:paraId="0C871D80" w14:textId="77777777" w:rsidR="00C015D5" w:rsidRPr="00732759" w:rsidRDefault="00C015D5" w:rsidP="00D903BE">
      <w:pPr>
        <w:pStyle w:val="Heading4"/>
        <w:ind w:left="0" w:firstLine="0"/>
        <w:rPr>
          <w:rFonts w:cs="v5.0.0"/>
        </w:rPr>
      </w:pPr>
      <w:bookmarkStart w:id="50" w:name="_Toc66874732"/>
      <w:r w:rsidRPr="00732759">
        <w:rPr>
          <w:rFonts w:cs="v5.0.0"/>
        </w:rPr>
        <w:t>6.3.2.1</w:t>
      </w:r>
      <w:r w:rsidRPr="00732759">
        <w:rPr>
          <w:rFonts w:cs="v5.0.0"/>
        </w:rPr>
        <w:tab/>
        <w:t>Minimum requirements</w:t>
      </w:r>
      <w:bookmarkEnd w:id="50"/>
    </w:p>
    <w:p w14:paraId="36838128" w14:textId="77777777" w:rsidR="00C015D5" w:rsidRPr="00732759" w:rsidRDefault="00C015D5" w:rsidP="00C015D5">
      <w:pPr>
        <w:spacing w:line="240" w:lineRule="exact"/>
        <w:jc w:val="both"/>
        <w:rPr>
          <w:rFonts w:cs="v5.0.0"/>
        </w:rPr>
      </w:pPr>
      <w:r w:rsidRPr="00732759">
        <w:rPr>
          <w:rFonts w:cs="v5.0.0"/>
        </w:rPr>
        <w:t xml:space="preserve">The downlink (DL) total power dynamic range </w:t>
      </w:r>
      <w:r w:rsidR="00045EB4" w:rsidRPr="00732759">
        <w:rPr>
          <w:rFonts w:eastAsia="SimSun"/>
        </w:rPr>
        <w:t xml:space="preserve">for </w:t>
      </w:r>
      <w:r w:rsidR="001F663E" w:rsidRPr="00732759">
        <w:rPr>
          <w:rFonts w:eastAsia="SimSun"/>
        </w:rPr>
        <w:t xml:space="preserve">each </w:t>
      </w:r>
      <w:r w:rsidR="00045EB4" w:rsidRPr="00732759">
        <w:rPr>
          <w:rFonts w:eastAsia="SimSun"/>
        </w:rPr>
        <w:t>E-UTRA carrier</w:t>
      </w:r>
      <w:r w:rsidR="00045EB4" w:rsidRPr="00732759">
        <w:rPr>
          <w:rFonts w:ascii="SimSun" w:eastAsia="SimSun" w:hAnsi="SimSun" w:cs="v5.0.0"/>
        </w:rPr>
        <w:t xml:space="preserve"> </w:t>
      </w:r>
      <w:r w:rsidRPr="00732759">
        <w:rPr>
          <w:rFonts w:cs="v5.0.0"/>
        </w:rPr>
        <w:t xml:space="preserve">shall be larger than </w:t>
      </w:r>
      <w:r w:rsidR="007343F0" w:rsidRPr="00732759">
        <w:rPr>
          <w:rFonts w:cs="v5.0.0"/>
        </w:rPr>
        <w:t xml:space="preserve">or equal to </w:t>
      </w:r>
      <w:r w:rsidRPr="00732759">
        <w:t xml:space="preserve">the level in Table 6.3.2.1-1. </w:t>
      </w:r>
    </w:p>
    <w:p w14:paraId="6DFEA436" w14:textId="77777777" w:rsidR="00C015D5" w:rsidRPr="00732759" w:rsidRDefault="00C015D5" w:rsidP="004C5A97">
      <w:pPr>
        <w:pStyle w:val="TH"/>
      </w:pPr>
      <w:r w:rsidRPr="00732759">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C015D5" w:rsidRPr="00732759" w14:paraId="2C055CA6" w14:textId="77777777">
        <w:trPr>
          <w:jc w:val="center"/>
        </w:trPr>
        <w:tc>
          <w:tcPr>
            <w:tcW w:w="2534" w:type="dxa"/>
            <w:vAlign w:val="center"/>
          </w:tcPr>
          <w:p w14:paraId="5CEE8CCC" w14:textId="77777777" w:rsidR="00C015D5" w:rsidRPr="00732759" w:rsidRDefault="00C015D5" w:rsidP="009C7470">
            <w:pPr>
              <w:pStyle w:val="TAH"/>
              <w:rPr>
                <w:rFonts w:cs="Arial"/>
                <w:lang w:val="it-IT" w:eastAsia="en-US"/>
              </w:rPr>
            </w:pPr>
            <w:r w:rsidRPr="00732759">
              <w:rPr>
                <w:rFonts w:cs="Arial"/>
                <w:lang w:val="it-IT" w:eastAsia="en-US"/>
              </w:rPr>
              <w:t>E-UTRA</w:t>
            </w:r>
          </w:p>
          <w:p w14:paraId="469C5E94" w14:textId="77777777" w:rsidR="00C015D5" w:rsidRPr="00732759" w:rsidRDefault="00C015D5" w:rsidP="009C7470">
            <w:pPr>
              <w:pStyle w:val="TAH"/>
              <w:rPr>
                <w:rFonts w:cs="Arial"/>
                <w:lang w:val="it-IT" w:eastAsia="en-US"/>
              </w:rPr>
            </w:pPr>
            <w:r w:rsidRPr="00732759">
              <w:rPr>
                <w:rFonts w:cs="Arial"/>
                <w:lang w:val="it-IT" w:eastAsia="en-US"/>
              </w:rPr>
              <w:t>channel bandwidth (MHz)</w:t>
            </w:r>
          </w:p>
        </w:tc>
        <w:tc>
          <w:tcPr>
            <w:tcW w:w="2193" w:type="dxa"/>
            <w:vAlign w:val="center"/>
          </w:tcPr>
          <w:p w14:paraId="77E51FE4" w14:textId="77777777" w:rsidR="00C015D5" w:rsidRPr="00732759" w:rsidRDefault="00C015D5" w:rsidP="009C7470">
            <w:pPr>
              <w:pStyle w:val="TAH"/>
              <w:rPr>
                <w:rFonts w:cs="Arial"/>
                <w:lang w:eastAsia="en-US"/>
              </w:rPr>
            </w:pPr>
            <w:r w:rsidRPr="00732759">
              <w:rPr>
                <w:rFonts w:cs="Arial"/>
                <w:lang w:eastAsia="en-US"/>
              </w:rPr>
              <w:t>Total power dynamic range (dB)</w:t>
            </w:r>
          </w:p>
        </w:tc>
      </w:tr>
      <w:tr w:rsidR="00C015D5" w:rsidRPr="00732759" w14:paraId="71F45C9A" w14:textId="77777777">
        <w:trPr>
          <w:jc w:val="center"/>
        </w:trPr>
        <w:tc>
          <w:tcPr>
            <w:tcW w:w="2534" w:type="dxa"/>
            <w:vAlign w:val="center"/>
          </w:tcPr>
          <w:p w14:paraId="64C018A8" w14:textId="77777777" w:rsidR="00C015D5" w:rsidRPr="00732759" w:rsidRDefault="00C015D5" w:rsidP="009C7470">
            <w:pPr>
              <w:pStyle w:val="TAC"/>
              <w:rPr>
                <w:rFonts w:cs="Arial"/>
                <w:lang w:eastAsia="en-US"/>
              </w:rPr>
            </w:pPr>
            <w:r w:rsidRPr="00732759">
              <w:rPr>
                <w:rFonts w:cs="Arial"/>
                <w:lang w:eastAsia="en-US"/>
              </w:rPr>
              <w:t>1.4</w:t>
            </w:r>
          </w:p>
        </w:tc>
        <w:tc>
          <w:tcPr>
            <w:tcW w:w="2193" w:type="dxa"/>
            <w:vAlign w:val="center"/>
          </w:tcPr>
          <w:p w14:paraId="387EC265" w14:textId="77777777" w:rsidR="00C015D5" w:rsidRPr="00732759" w:rsidRDefault="007343F0" w:rsidP="009C7470">
            <w:pPr>
              <w:pStyle w:val="TAC"/>
              <w:rPr>
                <w:rFonts w:cs="Arial"/>
                <w:lang w:eastAsia="en-US"/>
              </w:rPr>
            </w:pPr>
            <w:r w:rsidRPr="00732759">
              <w:rPr>
                <w:rFonts w:cs="Arial"/>
                <w:lang w:eastAsia="en-US"/>
              </w:rPr>
              <w:t>7.7</w:t>
            </w:r>
          </w:p>
        </w:tc>
      </w:tr>
      <w:tr w:rsidR="00C015D5" w:rsidRPr="00732759" w14:paraId="2981661A" w14:textId="77777777">
        <w:trPr>
          <w:jc w:val="center"/>
        </w:trPr>
        <w:tc>
          <w:tcPr>
            <w:tcW w:w="2534" w:type="dxa"/>
            <w:vAlign w:val="center"/>
          </w:tcPr>
          <w:p w14:paraId="46917DD3" w14:textId="77777777" w:rsidR="00C015D5" w:rsidRPr="00732759" w:rsidRDefault="00C015D5" w:rsidP="009C7470">
            <w:pPr>
              <w:pStyle w:val="TAC"/>
              <w:rPr>
                <w:rFonts w:cs="Arial"/>
                <w:lang w:eastAsia="en-US"/>
              </w:rPr>
            </w:pPr>
            <w:r w:rsidRPr="00732759">
              <w:rPr>
                <w:rFonts w:cs="Arial"/>
                <w:lang w:eastAsia="en-US"/>
              </w:rPr>
              <w:t>3</w:t>
            </w:r>
          </w:p>
        </w:tc>
        <w:tc>
          <w:tcPr>
            <w:tcW w:w="2193" w:type="dxa"/>
            <w:vAlign w:val="center"/>
          </w:tcPr>
          <w:p w14:paraId="5694E77C" w14:textId="77777777" w:rsidR="00C015D5" w:rsidRPr="00732759" w:rsidRDefault="007343F0" w:rsidP="009C7470">
            <w:pPr>
              <w:pStyle w:val="TAC"/>
              <w:rPr>
                <w:rFonts w:cs="Arial"/>
                <w:lang w:eastAsia="en-US"/>
              </w:rPr>
            </w:pPr>
            <w:r w:rsidRPr="00732759">
              <w:rPr>
                <w:rFonts w:cs="Arial"/>
                <w:lang w:eastAsia="en-US"/>
              </w:rPr>
              <w:t>11.7</w:t>
            </w:r>
          </w:p>
        </w:tc>
      </w:tr>
      <w:tr w:rsidR="00C015D5" w:rsidRPr="00732759" w14:paraId="079D6617" w14:textId="77777777">
        <w:trPr>
          <w:jc w:val="center"/>
        </w:trPr>
        <w:tc>
          <w:tcPr>
            <w:tcW w:w="2534" w:type="dxa"/>
            <w:vAlign w:val="center"/>
          </w:tcPr>
          <w:p w14:paraId="6436B60E" w14:textId="77777777" w:rsidR="00C015D5" w:rsidRPr="00732759" w:rsidRDefault="00C015D5" w:rsidP="009C7470">
            <w:pPr>
              <w:pStyle w:val="TAC"/>
              <w:rPr>
                <w:rFonts w:cs="Arial"/>
                <w:lang w:eastAsia="en-US"/>
              </w:rPr>
            </w:pPr>
            <w:r w:rsidRPr="00732759">
              <w:rPr>
                <w:rFonts w:cs="Arial"/>
                <w:lang w:eastAsia="en-US"/>
              </w:rPr>
              <w:t>5</w:t>
            </w:r>
          </w:p>
        </w:tc>
        <w:tc>
          <w:tcPr>
            <w:tcW w:w="2193" w:type="dxa"/>
            <w:vAlign w:val="center"/>
          </w:tcPr>
          <w:p w14:paraId="21F32349" w14:textId="77777777" w:rsidR="00C015D5" w:rsidRPr="00732759" w:rsidRDefault="00C015D5" w:rsidP="009C7470">
            <w:pPr>
              <w:pStyle w:val="TAC"/>
              <w:rPr>
                <w:rFonts w:cs="Arial"/>
                <w:lang w:eastAsia="en-US"/>
              </w:rPr>
            </w:pPr>
            <w:r w:rsidRPr="00732759">
              <w:rPr>
                <w:rFonts w:cs="Arial"/>
                <w:lang w:eastAsia="en-US"/>
              </w:rPr>
              <w:t>1</w:t>
            </w:r>
            <w:r w:rsidR="007343F0" w:rsidRPr="00732759">
              <w:rPr>
                <w:rFonts w:cs="Arial"/>
                <w:lang w:eastAsia="en-US"/>
              </w:rPr>
              <w:t>3.9</w:t>
            </w:r>
          </w:p>
        </w:tc>
      </w:tr>
      <w:tr w:rsidR="00C015D5" w:rsidRPr="00732759" w14:paraId="47A29897" w14:textId="77777777">
        <w:trPr>
          <w:jc w:val="center"/>
        </w:trPr>
        <w:tc>
          <w:tcPr>
            <w:tcW w:w="2534" w:type="dxa"/>
            <w:vAlign w:val="center"/>
          </w:tcPr>
          <w:p w14:paraId="3C62272B" w14:textId="77777777" w:rsidR="00C015D5" w:rsidRPr="00732759" w:rsidRDefault="00C015D5" w:rsidP="009C7470">
            <w:pPr>
              <w:pStyle w:val="TAC"/>
              <w:rPr>
                <w:rFonts w:cs="Arial"/>
                <w:lang w:eastAsia="en-US"/>
              </w:rPr>
            </w:pPr>
            <w:r w:rsidRPr="00732759">
              <w:rPr>
                <w:rFonts w:cs="Arial"/>
                <w:lang w:eastAsia="en-US"/>
              </w:rPr>
              <w:t>10</w:t>
            </w:r>
          </w:p>
        </w:tc>
        <w:tc>
          <w:tcPr>
            <w:tcW w:w="2193" w:type="dxa"/>
            <w:vAlign w:val="center"/>
          </w:tcPr>
          <w:p w14:paraId="1C8579E9" w14:textId="77777777" w:rsidR="00C015D5" w:rsidRPr="00732759" w:rsidRDefault="00C015D5" w:rsidP="009C7470">
            <w:pPr>
              <w:pStyle w:val="TAC"/>
              <w:rPr>
                <w:rFonts w:cs="Arial"/>
                <w:lang w:eastAsia="en-US"/>
              </w:rPr>
            </w:pPr>
            <w:r w:rsidRPr="00732759">
              <w:rPr>
                <w:rFonts w:cs="Arial"/>
                <w:lang w:eastAsia="en-US"/>
              </w:rPr>
              <w:t>1</w:t>
            </w:r>
            <w:r w:rsidR="007343F0" w:rsidRPr="00732759">
              <w:rPr>
                <w:rFonts w:cs="Arial"/>
                <w:lang w:eastAsia="en-US"/>
              </w:rPr>
              <w:t>6.9</w:t>
            </w:r>
          </w:p>
        </w:tc>
      </w:tr>
      <w:tr w:rsidR="00C015D5" w:rsidRPr="00732759" w14:paraId="669A3201" w14:textId="77777777">
        <w:trPr>
          <w:jc w:val="center"/>
        </w:trPr>
        <w:tc>
          <w:tcPr>
            <w:tcW w:w="2534" w:type="dxa"/>
            <w:vAlign w:val="center"/>
          </w:tcPr>
          <w:p w14:paraId="43C4B47E" w14:textId="77777777" w:rsidR="00C015D5" w:rsidRPr="00732759" w:rsidRDefault="00C015D5" w:rsidP="009C7470">
            <w:pPr>
              <w:pStyle w:val="TAC"/>
              <w:rPr>
                <w:rFonts w:cs="Arial"/>
                <w:lang w:eastAsia="en-US"/>
              </w:rPr>
            </w:pPr>
            <w:r w:rsidRPr="00732759">
              <w:rPr>
                <w:rFonts w:cs="Arial"/>
                <w:lang w:eastAsia="en-US"/>
              </w:rPr>
              <w:t>15</w:t>
            </w:r>
          </w:p>
        </w:tc>
        <w:tc>
          <w:tcPr>
            <w:tcW w:w="2193" w:type="dxa"/>
            <w:vAlign w:val="center"/>
          </w:tcPr>
          <w:p w14:paraId="6C4D253B" w14:textId="77777777" w:rsidR="00C015D5" w:rsidRPr="00732759" w:rsidRDefault="00C015D5" w:rsidP="009C7470">
            <w:pPr>
              <w:pStyle w:val="TAC"/>
              <w:rPr>
                <w:rFonts w:cs="Arial"/>
                <w:lang w:eastAsia="en-US"/>
              </w:rPr>
            </w:pPr>
            <w:r w:rsidRPr="00732759">
              <w:rPr>
                <w:rFonts w:cs="MS PGothic"/>
                <w:lang w:eastAsia="en-US"/>
              </w:rPr>
              <w:t>1</w:t>
            </w:r>
            <w:r w:rsidR="007343F0" w:rsidRPr="00732759">
              <w:rPr>
                <w:rFonts w:cs="MS PGothic"/>
                <w:lang w:eastAsia="en-US"/>
              </w:rPr>
              <w:t>8.7</w:t>
            </w:r>
          </w:p>
        </w:tc>
      </w:tr>
      <w:tr w:rsidR="00C015D5" w:rsidRPr="00732759" w14:paraId="6C88CB70" w14:textId="77777777">
        <w:trPr>
          <w:jc w:val="center"/>
        </w:trPr>
        <w:tc>
          <w:tcPr>
            <w:tcW w:w="2534" w:type="dxa"/>
            <w:vAlign w:val="center"/>
          </w:tcPr>
          <w:p w14:paraId="447D4E05" w14:textId="77777777" w:rsidR="00C015D5" w:rsidRPr="00732759" w:rsidRDefault="00C015D5" w:rsidP="009C7470">
            <w:pPr>
              <w:pStyle w:val="TAC"/>
              <w:rPr>
                <w:rFonts w:cs="Arial"/>
                <w:lang w:eastAsia="en-US"/>
              </w:rPr>
            </w:pPr>
            <w:r w:rsidRPr="00732759">
              <w:rPr>
                <w:rFonts w:cs="Arial"/>
                <w:lang w:eastAsia="en-US"/>
              </w:rPr>
              <w:t>20</w:t>
            </w:r>
          </w:p>
        </w:tc>
        <w:tc>
          <w:tcPr>
            <w:tcW w:w="2193" w:type="dxa"/>
            <w:vAlign w:val="center"/>
          </w:tcPr>
          <w:p w14:paraId="1626E0BF" w14:textId="77777777" w:rsidR="00C015D5" w:rsidRPr="00732759" w:rsidRDefault="00C015D5" w:rsidP="009C7470">
            <w:pPr>
              <w:pStyle w:val="TAC"/>
              <w:rPr>
                <w:rFonts w:cs="Arial"/>
                <w:lang w:eastAsia="en-US"/>
              </w:rPr>
            </w:pPr>
            <w:r w:rsidRPr="00732759">
              <w:rPr>
                <w:rFonts w:cs="Arial"/>
                <w:lang w:eastAsia="en-US"/>
              </w:rPr>
              <w:t>20</w:t>
            </w:r>
          </w:p>
        </w:tc>
      </w:tr>
    </w:tbl>
    <w:p w14:paraId="56F16F89" w14:textId="77777777" w:rsidR="00391EAE" w:rsidRPr="00732759" w:rsidRDefault="00391EAE" w:rsidP="00391EAE"/>
    <w:p w14:paraId="0750D1AF" w14:textId="77777777" w:rsidR="00391EAE" w:rsidRPr="00732759" w:rsidRDefault="00391EAE" w:rsidP="00D903BE">
      <w:pPr>
        <w:pStyle w:val="Heading3"/>
      </w:pPr>
      <w:bookmarkStart w:id="51" w:name="_Toc66874733"/>
      <w:r w:rsidRPr="00732759">
        <w:t>6.3.3</w:t>
      </w:r>
      <w:r w:rsidRPr="00732759">
        <w:tab/>
        <w:t>NB-IoT RB power dynamic range for in-band or guard band operation</w:t>
      </w:r>
      <w:bookmarkEnd w:id="51"/>
    </w:p>
    <w:p w14:paraId="4288E42A" w14:textId="77777777" w:rsidR="00391EAE" w:rsidRPr="00732759" w:rsidRDefault="00391EAE" w:rsidP="00391EAE">
      <w:pPr>
        <w:spacing w:line="240" w:lineRule="exact"/>
        <w:rPr>
          <w:rFonts w:eastAsia="SimSun"/>
          <w:lang w:eastAsia="zh-CN"/>
        </w:rPr>
      </w:pPr>
      <w:r w:rsidRPr="00732759">
        <w:t xml:space="preserve">The NB-IoT RB power dynamic range (or NB-IoT power boosting) </w:t>
      </w:r>
      <w:r w:rsidR="008D6E42" w:rsidRPr="00732759">
        <w:t>for guard</w:t>
      </w:r>
      <w:r w:rsidR="00D24133" w:rsidRPr="00732759">
        <w:t xml:space="preserve"> </w:t>
      </w:r>
      <w:r w:rsidR="008D6E42" w:rsidRPr="00732759">
        <w:t xml:space="preserve">band operation </w:t>
      </w:r>
      <w:r w:rsidRPr="00732759">
        <w:t>is t</w:t>
      </w:r>
      <w:r w:rsidRPr="00732759">
        <w:rPr>
          <w:rFonts w:cs="v5.0.0"/>
        </w:rPr>
        <w:t xml:space="preserve">he difference between the power of </w:t>
      </w:r>
      <w:r w:rsidRPr="00732759">
        <w:rPr>
          <w:rFonts w:eastAsia="SimSun" w:cs="v5.0.0"/>
          <w:lang w:eastAsia="zh-CN"/>
        </w:rPr>
        <w:t>NB-IoT</w:t>
      </w:r>
      <w:r w:rsidRPr="00732759">
        <w:rPr>
          <w:rFonts w:eastAsia="SimSun"/>
        </w:rPr>
        <w:t xml:space="preserve"> </w:t>
      </w:r>
      <w:r w:rsidR="00D24133" w:rsidRPr="00732759">
        <w:rPr>
          <w:rFonts w:eastAsia="SimSun"/>
          <w:lang w:eastAsia="zh-CN"/>
        </w:rPr>
        <w:t>RB</w:t>
      </w:r>
      <w:r w:rsidRPr="00732759">
        <w:rPr>
          <w:rFonts w:eastAsia="SimSun"/>
          <w:lang w:eastAsia="zh-CN"/>
        </w:rPr>
        <w:t xml:space="preserve"> (which occupies 180kHz in guard band</w:t>
      </w:r>
      <w:r w:rsidR="00D24133" w:rsidRPr="00732759">
        <w:rPr>
          <w:lang w:eastAsia="zh-CN"/>
        </w:rPr>
        <w:t xml:space="preserve"> of an E-UTRA carrier</w:t>
      </w:r>
      <w:r w:rsidRPr="00732759">
        <w:rPr>
          <w:rFonts w:eastAsia="SimSun"/>
          <w:lang w:eastAsia="zh-CN"/>
        </w:rPr>
        <w:t xml:space="preserve">) and the average power over all </w:t>
      </w:r>
      <w:r w:rsidR="00D24133" w:rsidRPr="00732759">
        <w:rPr>
          <w:rFonts w:eastAsia="MS Mincho"/>
        </w:rPr>
        <w:t>RBs</w:t>
      </w:r>
      <w:r w:rsidRPr="00732759">
        <w:rPr>
          <w:rFonts w:eastAsia="MS Mincho"/>
        </w:rPr>
        <w:t xml:space="preserve"> </w:t>
      </w:r>
      <w:r w:rsidRPr="00732759">
        <w:rPr>
          <w:rFonts w:eastAsia="SimSun"/>
          <w:lang w:eastAsia="zh-CN"/>
        </w:rPr>
        <w:t>(</w:t>
      </w:r>
      <w:r w:rsidR="00D24133" w:rsidRPr="00732759">
        <w:rPr>
          <w:rFonts w:eastAsia="SimSun"/>
          <w:lang w:eastAsia="zh-CN"/>
        </w:rPr>
        <w:t xml:space="preserve">from </w:t>
      </w:r>
      <w:r w:rsidRPr="00732759">
        <w:rPr>
          <w:rFonts w:eastAsia="MS Mincho"/>
        </w:rPr>
        <w:t xml:space="preserve">both </w:t>
      </w:r>
      <w:r w:rsidRPr="00732759">
        <w:rPr>
          <w:rFonts w:eastAsia="SimSun"/>
          <w:lang w:eastAsia="zh-CN"/>
        </w:rPr>
        <w:t>NB-IoT</w:t>
      </w:r>
      <w:r w:rsidR="00D24133" w:rsidRPr="00732759">
        <w:rPr>
          <w:rFonts w:eastAsia="SimSun"/>
          <w:lang w:eastAsia="zh-CN"/>
        </w:rPr>
        <w:t xml:space="preserve"> and the </w:t>
      </w:r>
      <w:r w:rsidR="00D24133" w:rsidRPr="00732759">
        <w:t>E-UTRA carrier containing the NB-IoT RB</w:t>
      </w:r>
      <w:r w:rsidRPr="00732759">
        <w:rPr>
          <w:rFonts w:eastAsia="SimSun"/>
          <w:lang w:eastAsia="zh-CN"/>
        </w:rPr>
        <w:t>).</w:t>
      </w:r>
    </w:p>
    <w:p w14:paraId="18A604F0" w14:textId="77777777" w:rsidR="008D6E42" w:rsidRPr="00732759" w:rsidRDefault="008D6E42" w:rsidP="00391EAE">
      <w:pPr>
        <w:spacing w:line="240" w:lineRule="exact"/>
        <w:rPr>
          <w:rFonts w:cs="v5.0.0"/>
        </w:rPr>
      </w:pPr>
      <w:r w:rsidRPr="00732759">
        <w:t>The NB-IoT RB power dynamic range (or NB-IoT power boosting) for in-band operation is t</w:t>
      </w:r>
      <w:r w:rsidRPr="00732759">
        <w:rPr>
          <w:rFonts w:cs="v5.0.0"/>
        </w:rPr>
        <w:t xml:space="preserve">he difference between the average power of </w:t>
      </w:r>
      <w:r w:rsidRPr="00732759">
        <w:rPr>
          <w:rFonts w:cs="v5.0.0"/>
          <w:lang w:eastAsia="zh-CN"/>
        </w:rPr>
        <w:t>NB-IoT</w:t>
      </w:r>
      <w:r w:rsidRPr="00732759">
        <w:t xml:space="preserve"> </w:t>
      </w:r>
      <w:r w:rsidRPr="00732759">
        <w:rPr>
          <w:lang w:eastAsia="zh-CN"/>
        </w:rPr>
        <w:t xml:space="preserve">REs (which </w:t>
      </w:r>
      <w:r w:rsidR="00D24133" w:rsidRPr="00732759">
        <w:rPr>
          <w:lang w:eastAsia="zh-CN"/>
        </w:rPr>
        <w:t>occupy</w:t>
      </w:r>
      <w:r w:rsidRPr="00732759">
        <w:rPr>
          <w:lang w:eastAsia="zh-CN"/>
        </w:rPr>
        <w:t xml:space="preserve"> certain REs in a RB of </w:t>
      </w:r>
      <w:r w:rsidR="00D24133" w:rsidRPr="00732759">
        <w:rPr>
          <w:lang w:eastAsia="zh-CN"/>
        </w:rPr>
        <w:t xml:space="preserve">an </w:t>
      </w:r>
      <w:r w:rsidRPr="00732759">
        <w:rPr>
          <w:lang w:eastAsia="zh-CN"/>
        </w:rPr>
        <w:t xml:space="preserve">E-UTRA carrier) and the average power over all </w:t>
      </w:r>
      <w:r w:rsidRPr="00732759">
        <w:rPr>
          <w:rFonts w:eastAsia="MS Mincho"/>
        </w:rPr>
        <w:t xml:space="preserve">REs </w:t>
      </w:r>
      <w:r w:rsidRPr="00732759">
        <w:rPr>
          <w:lang w:eastAsia="zh-CN"/>
        </w:rPr>
        <w:t>(</w:t>
      </w:r>
      <w:r w:rsidR="00D24133" w:rsidRPr="00732759">
        <w:rPr>
          <w:lang w:eastAsia="zh-CN"/>
        </w:rPr>
        <w:t xml:space="preserve">from </w:t>
      </w:r>
      <w:r w:rsidRPr="00732759">
        <w:rPr>
          <w:rFonts w:eastAsia="MS Mincho"/>
        </w:rPr>
        <w:t xml:space="preserve">both </w:t>
      </w:r>
      <w:r w:rsidRPr="00732759">
        <w:rPr>
          <w:lang w:eastAsia="zh-CN"/>
        </w:rPr>
        <w:t>NB-IoT</w:t>
      </w:r>
      <w:r w:rsidR="00D24133" w:rsidRPr="00732759">
        <w:rPr>
          <w:rFonts w:eastAsia="SimSun"/>
          <w:lang w:eastAsia="zh-CN"/>
        </w:rPr>
        <w:t xml:space="preserve"> and the </w:t>
      </w:r>
      <w:r w:rsidR="00D24133" w:rsidRPr="00732759">
        <w:t>E-UTRA carrier containing the NB-IoT REs</w:t>
      </w:r>
      <w:r w:rsidRPr="00732759">
        <w:rPr>
          <w:lang w:eastAsia="zh-CN"/>
        </w:rPr>
        <w:t>).</w:t>
      </w:r>
    </w:p>
    <w:p w14:paraId="34183152" w14:textId="77777777" w:rsidR="00391EAE" w:rsidRPr="00732759" w:rsidRDefault="00391EAE" w:rsidP="00D903BE">
      <w:pPr>
        <w:pStyle w:val="Heading4"/>
      </w:pPr>
      <w:bookmarkStart w:id="52" w:name="_Toc66874734"/>
      <w:r w:rsidRPr="00732759">
        <w:t>6.3.3.1</w:t>
      </w:r>
      <w:r w:rsidRPr="00732759">
        <w:tab/>
        <w:t>Minimum Requirement</w:t>
      </w:r>
      <w:bookmarkEnd w:id="52"/>
    </w:p>
    <w:p w14:paraId="1F28F13B" w14:textId="77777777" w:rsidR="00391EAE" w:rsidRPr="00732759" w:rsidRDefault="00391EAE" w:rsidP="00391EAE">
      <w:pPr>
        <w:spacing w:line="240" w:lineRule="exact"/>
        <w:rPr>
          <w:rFonts w:eastAsia="SimSun"/>
          <w:lang w:eastAsia="zh-CN"/>
        </w:rPr>
      </w:pPr>
      <w:r w:rsidRPr="00732759">
        <w:rPr>
          <w:rFonts w:eastAsia="SimSun"/>
          <w:lang w:eastAsia="zh-CN"/>
        </w:rPr>
        <w:t>NB-IoT power dynamic range shall be larger than or equal to +6dB</w:t>
      </w:r>
      <w:r w:rsidR="00B32F32" w:rsidRPr="00732759">
        <w:rPr>
          <w:rFonts w:eastAsia="SimSun"/>
          <w:lang w:eastAsia="zh-CN"/>
        </w:rPr>
        <w:t>, except for guard band operation with E-UTRA 5 MHz channel bandwidth signal where BS manufacturer shall declare the NB-IoT dynamic range power it could support</w:t>
      </w:r>
      <w:r w:rsidRPr="00732759">
        <w:rPr>
          <w:rFonts w:eastAsia="SimSun"/>
          <w:lang w:eastAsia="zh-CN"/>
        </w:rPr>
        <w:t>.</w:t>
      </w:r>
      <w:r w:rsidR="00B32F32" w:rsidRPr="00732759">
        <w:rPr>
          <w:rFonts w:eastAsia="SimSun"/>
          <w:lang w:eastAsia="zh-CN"/>
        </w:rPr>
        <w:t xml:space="preserve"> (in this version of the specification).</w:t>
      </w:r>
    </w:p>
    <w:p w14:paraId="00BB2121" w14:textId="77777777" w:rsidR="00391EAE" w:rsidRPr="00732759" w:rsidRDefault="00391EAE" w:rsidP="00391EAE">
      <w:pPr>
        <w:spacing w:line="240" w:lineRule="exact"/>
        <w:rPr>
          <w:rFonts w:eastAsia="SimSun"/>
          <w:lang w:eastAsia="zh-CN"/>
        </w:rPr>
      </w:pPr>
      <w:r w:rsidRPr="00732759">
        <w:rPr>
          <w:rFonts w:eastAsia="SimSun"/>
          <w:lang w:eastAsia="zh-CN"/>
        </w:rPr>
        <w:t xml:space="preserve">The +6 dB power dynamic range is only </w:t>
      </w:r>
      <w:r w:rsidR="00B32F32" w:rsidRPr="00732759">
        <w:rPr>
          <w:rFonts w:eastAsia="SimSun"/>
          <w:lang w:eastAsia="zh-CN"/>
        </w:rPr>
        <w:t xml:space="preserve">required </w:t>
      </w:r>
      <w:r w:rsidRPr="00732759">
        <w:rPr>
          <w:rFonts w:eastAsia="SimSun"/>
          <w:lang w:eastAsia="zh-CN"/>
        </w:rPr>
        <w:t>for one NB-IoT RB for both in-band and guard band operation modes.</w:t>
      </w:r>
    </w:p>
    <w:p w14:paraId="25F2A769" w14:textId="77777777" w:rsidR="00284A35" w:rsidRPr="00732759" w:rsidRDefault="00391EAE" w:rsidP="00391EAE">
      <w:r w:rsidRPr="00732759">
        <w:rPr>
          <w:rFonts w:eastAsia="SimSun"/>
          <w:lang w:eastAsia="zh-CN"/>
        </w:rPr>
        <w:t xml:space="preserve">For guard band operation, this NB-IoT RB should be placed adjacent to the </w:t>
      </w:r>
      <w:r w:rsidR="00D24133" w:rsidRPr="00732759">
        <w:t>E-UTRA</w:t>
      </w:r>
      <w:r w:rsidRPr="00732759">
        <w:rPr>
          <w:rFonts w:eastAsia="SimSun"/>
          <w:lang w:eastAsia="zh-CN"/>
        </w:rPr>
        <w:t xml:space="preserve"> RB edge as close as possible (i.e., away from edge of </w:t>
      </w:r>
      <w:r w:rsidR="00B32F32" w:rsidRPr="00732759">
        <w:rPr>
          <w:rFonts w:eastAsia="SimSun"/>
          <w:lang w:eastAsia="zh-CN"/>
        </w:rPr>
        <w:t xml:space="preserve">channel </w:t>
      </w:r>
      <w:r w:rsidRPr="00732759">
        <w:rPr>
          <w:rFonts w:eastAsia="SimSun"/>
          <w:lang w:eastAsia="zh-CN"/>
        </w:rPr>
        <w:t>bandwidth).</w:t>
      </w:r>
    </w:p>
    <w:p w14:paraId="690D385E" w14:textId="77777777" w:rsidR="00C015D5" w:rsidRPr="00732759" w:rsidRDefault="00C015D5" w:rsidP="00D903BE">
      <w:pPr>
        <w:pStyle w:val="Heading2"/>
      </w:pPr>
      <w:bookmarkStart w:id="53" w:name="_Toc66874735"/>
      <w:r w:rsidRPr="00732759">
        <w:t>6.4</w:t>
      </w:r>
      <w:r w:rsidRPr="00732759">
        <w:tab/>
        <w:t>Transmit ON/OFF power</w:t>
      </w:r>
      <w:bookmarkEnd w:id="53"/>
    </w:p>
    <w:p w14:paraId="3B384F98" w14:textId="77777777" w:rsidR="008A45F0" w:rsidRPr="00732759" w:rsidRDefault="008A45F0" w:rsidP="008A45F0">
      <w:pPr>
        <w:rPr>
          <w:kern w:val="2"/>
          <w:lang w:eastAsia="zh-CN"/>
        </w:rPr>
      </w:pPr>
      <w:r w:rsidRPr="00732759">
        <w:rPr>
          <w:kern w:val="2"/>
          <w:lang w:eastAsia="zh-CN"/>
        </w:rPr>
        <w:t xml:space="preserve">The requirements in </w:t>
      </w:r>
      <w:r w:rsidR="00996153" w:rsidRPr="00732759">
        <w:rPr>
          <w:kern w:val="2"/>
          <w:lang w:eastAsia="zh-CN"/>
        </w:rPr>
        <w:t>subclause</w:t>
      </w:r>
      <w:r w:rsidRPr="00732759">
        <w:rPr>
          <w:kern w:val="2"/>
          <w:lang w:eastAsia="zh-CN"/>
        </w:rPr>
        <w:t xml:space="preserve"> 6.4 are only applied for E-UTRA TDD BS.</w:t>
      </w:r>
    </w:p>
    <w:p w14:paraId="7A52497D" w14:textId="77777777" w:rsidR="00C015D5" w:rsidRPr="00732759" w:rsidRDefault="00C015D5" w:rsidP="00D903BE">
      <w:pPr>
        <w:pStyle w:val="Heading3"/>
        <w:rPr>
          <w:rFonts w:cs="v4.2.0"/>
          <w:sz w:val="30"/>
          <w:szCs w:val="30"/>
          <w:lang w:eastAsia="zh-CN"/>
        </w:rPr>
      </w:pPr>
      <w:bookmarkStart w:id="54" w:name="_Toc66874736"/>
      <w:smartTag w:uri="urn:schemas-microsoft-com:office:smarttags" w:element="chsdate">
        <w:smartTagPr>
          <w:attr w:name="Year" w:val="1899"/>
          <w:attr w:name="Month" w:val="12"/>
          <w:attr w:name="Day" w:val="30"/>
          <w:attr w:name="IsLunarDate" w:val="False"/>
          <w:attr w:name="IsROCDate" w:val="False"/>
        </w:smartTagPr>
        <w:r w:rsidRPr="00732759">
          <w:rPr>
            <w:rFonts w:cs="v4.2.0"/>
            <w:sz w:val="30"/>
            <w:szCs w:val="30"/>
            <w:lang w:eastAsia="zh-CN"/>
          </w:rPr>
          <w:t>6.4.1</w:t>
        </w:r>
        <w:r w:rsidRPr="00732759">
          <w:rPr>
            <w:rFonts w:cs="v4.2.0"/>
            <w:sz w:val="30"/>
            <w:szCs w:val="30"/>
            <w:lang w:eastAsia="zh-CN"/>
          </w:rPr>
          <w:tab/>
        </w:r>
      </w:smartTag>
      <w:r w:rsidRPr="00732759">
        <w:rPr>
          <w:rFonts w:cs="v4.2.0"/>
          <w:sz w:val="30"/>
          <w:szCs w:val="30"/>
        </w:rPr>
        <w:t>Transmit</w:t>
      </w:r>
      <w:r w:rsidR="008A45F0" w:rsidRPr="00732759">
        <w:rPr>
          <w:rFonts w:cs="v4.2.0"/>
          <w:sz w:val="30"/>
          <w:szCs w:val="30"/>
        </w:rPr>
        <w:t>ter</w:t>
      </w:r>
      <w:r w:rsidRPr="00732759">
        <w:rPr>
          <w:rFonts w:cs="v4.2.0"/>
          <w:sz w:val="30"/>
          <w:szCs w:val="30"/>
        </w:rPr>
        <w:t xml:space="preserve"> OFF power</w:t>
      </w:r>
      <w:bookmarkEnd w:id="54"/>
    </w:p>
    <w:p w14:paraId="41DA475B" w14:textId="77777777" w:rsidR="008A45F0" w:rsidRPr="00732759" w:rsidRDefault="008A45F0" w:rsidP="008A45F0">
      <w:pPr>
        <w:snapToGrid w:val="0"/>
        <w:spacing w:after="120"/>
        <w:jc w:val="both"/>
        <w:rPr>
          <w:szCs w:val="22"/>
          <w:lang w:eastAsia="zh-CN"/>
        </w:rPr>
      </w:pPr>
      <w:r w:rsidRPr="00732759">
        <w:rPr>
          <w:szCs w:val="22"/>
          <w:lang w:eastAsia="zh-CN"/>
        </w:rPr>
        <w:t xml:space="preserve">Transmitter OFF power is defined as the mean power measured over 70 us filtered </w:t>
      </w:r>
      <w:r w:rsidRPr="00732759">
        <w:t>with a square filter of bandwidth equal to the transmission bandwidth configuration of the BS (BW</w:t>
      </w:r>
      <w:r w:rsidRPr="00732759">
        <w:rPr>
          <w:vertAlign w:val="subscript"/>
        </w:rPr>
        <w:t>Config</w:t>
      </w:r>
      <w:r w:rsidRPr="00732759">
        <w:rPr>
          <w:rFonts w:cs="v5.0.0"/>
        </w:rPr>
        <w:t xml:space="preserve">) centred on the assigned channel frequency </w:t>
      </w:r>
      <w:r w:rsidRPr="00732759">
        <w:rPr>
          <w:szCs w:val="22"/>
          <w:lang w:eastAsia="zh-CN"/>
        </w:rPr>
        <w:t>during  the transmitter OFF period.</w:t>
      </w:r>
    </w:p>
    <w:p w14:paraId="6DF04D24" w14:textId="77777777" w:rsidR="00045EB4" w:rsidRPr="00732759" w:rsidRDefault="00045EB4" w:rsidP="00045EB4">
      <w:pPr>
        <w:rPr>
          <w:rFonts w:eastAsia="SimSun"/>
          <w:bCs/>
        </w:rPr>
      </w:pPr>
      <w:r w:rsidRPr="00732759">
        <w:rPr>
          <w:rFonts w:eastAsia="SimSun"/>
        </w:rPr>
        <w:t xml:space="preserve">For BS supporting </w:t>
      </w:r>
      <w:r w:rsidR="00C175EF" w:rsidRPr="00732759">
        <w:t xml:space="preserve">intra-band </w:t>
      </w:r>
      <w:r w:rsidRPr="00732759">
        <w:rPr>
          <w:rFonts w:eastAsia="SimSun"/>
        </w:rPr>
        <w:t xml:space="preserve">contiguous CA, the transmitter OFF power is defined as the mean power measured over 70 us filtered with a square filter of bandwidth equal to the Aggregated Channel Bandwidth </w:t>
      </w:r>
      <w:r w:rsidRPr="00732759">
        <w:rPr>
          <w:bCs/>
        </w:rPr>
        <w:t>BW</w:t>
      </w:r>
      <w:r w:rsidRPr="00732759">
        <w:rPr>
          <w:bCs/>
          <w:vertAlign w:val="subscript"/>
        </w:rPr>
        <w:t>Channel_CA</w:t>
      </w:r>
      <w:r w:rsidRPr="00732759">
        <w:rPr>
          <w:rFonts w:eastAsia="SimSun"/>
          <w:bCs/>
        </w:rPr>
        <w:t xml:space="preserve"> centred on (F</w:t>
      </w:r>
      <w:r w:rsidRPr="00732759">
        <w:rPr>
          <w:rFonts w:eastAsia="SimSun"/>
          <w:bCs/>
          <w:vertAlign w:val="subscript"/>
        </w:rPr>
        <w:t>edge_high</w:t>
      </w:r>
      <w:r w:rsidRPr="00732759">
        <w:rPr>
          <w:rFonts w:eastAsia="SimSun"/>
          <w:bCs/>
        </w:rPr>
        <w:t>+F</w:t>
      </w:r>
      <w:r w:rsidRPr="00732759">
        <w:rPr>
          <w:rFonts w:eastAsia="SimSun"/>
          <w:bCs/>
          <w:vertAlign w:val="subscript"/>
        </w:rPr>
        <w:t>edge_low</w:t>
      </w:r>
      <w:r w:rsidRPr="00732759">
        <w:rPr>
          <w:rFonts w:eastAsia="SimSun"/>
          <w:bCs/>
        </w:rPr>
        <w:t>)/2 during the transmitter OFF period.</w:t>
      </w:r>
    </w:p>
    <w:p w14:paraId="36CC4B2D" w14:textId="77777777" w:rsidR="00C015D5" w:rsidRPr="00732759" w:rsidRDefault="00C015D5" w:rsidP="00D903BE">
      <w:pPr>
        <w:pStyle w:val="Heading4"/>
      </w:pPr>
      <w:bookmarkStart w:id="55" w:name="_Toc66874737"/>
      <w:smartTag w:uri="urn:schemas-microsoft-com:office:smarttags" w:element="chsdate">
        <w:smartTagPr>
          <w:attr w:name="Year" w:val="1899"/>
          <w:attr w:name="Month" w:val="12"/>
          <w:attr w:name="Day" w:val="30"/>
          <w:attr w:name="IsLunarDate" w:val="False"/>
          <w:attr w:name="IsROCDate" w:val="False"/>
        </w:smartTagPr>
        <w:r w:rsidRPr="00732759">
          <w:t>6.</w:t>
        </w:r>
        <w:r w:rsidRPr="00732759">
          <w:rPr>
            <w:lang w:eastAsia="zh-CN"/>
          </w:rPr>
          <w:t>4</w:t>
        </w:r>
        <w:r w:rsidRPr="00732759">
          <w:t>.1</w:t>
        </w:r>
      </w:smartTag>
      <w:r w:rsidRPr="00732759">
        <w:t>.1</w:t>
      </w:r>
      <w:r w:rsidRPr="00732759">
        <w:tab/>
        <w:t>Minimum Requirement</w:t>
      </w:r>
      <w:bookmarkEnd w:id="55"/>
    </w:p>
    <w:p w14:paraId="566CC2CE" w14:textId="77777777" w:rsidR="00C015D5" w:rsidRPr="00732759" w:rsidRDefault="00C015D5" w:rsidP="00C015D5">
      <w:pPr>
        <w:rPr>
          <w:szCs w:val="22"/>
          <w:lang w:eastAsia="zh-CN"/>
        </w:rPr>
      </w:pPr>
      <w:r w:rsidRPr="00732759">
        <w:rPr>
          <w:szCs w:val="22"/>
          <w:lang w:eastAsia="zh-CN"/>
        </w:rPr>
        <w:t>The transmit</w:t>
      </w:r>
      <w:r w:rsidR="008A45F0" w:rsidRPr="00732759">
        <w:rPr>
          <w:szCs w:val="22"/>
          <w:lang w:eastAsia="zh-CN"/>
        </w:rPr>
        <w:t>ter</w:t>
      </w:r>
      <w:r w:rsidRPr="00732759">
        <w:rPr>
          <w:szCs w:val="22"/>
          <w:lang w:eastAsia="zh-CN"/>
        </w:rPr>
        <w:t xml:space="preserve"> OFF power</w:t>
      </w:r>
      <w:r w:rsidR="00D9585C" w:rsidRPr="00732759">
        <w:rPr>
          <w:szCs w:val="22"/>
          <w:lang w:eastAsia="zh-CN"/>
        </w:rPr>
        <w:t xml:space="preserve"> spectral density</w:t>
      </w:r>
      <w:r w:rsidRPr="00732759">
        <w:rPr>
          <w:szCs w:val="22"/>
          <w:lang w:eastAsia="zh-CN"/>
        </w:rPr>
        <w:t xml:space="preserve"> shall be less than -85dBm/MHz.</w:t>
      </w:r>
    </w:p>
    <w:p w14:paraId="257A414A" w14:textId="77777777" w:rsidR="009008B3" w:rsidRPr="00732759" w:rsidRDefault="009008B3" w:rsidP="00C015D5">
      <w:pPr>
        <w:rPr>
          <w:szCs w:val="22"/>
          <w:lang w:eastAsia="zh-CN"/>
        </w:rPr>
      </w:pPr>
      <w:r w:rsidRPr="00732759">
        <w:rPr>
          <w:szCs w:val="22"/>
          <w:lang w:eastAsia="zh-CN"/>
        </w:rPr>
        <w:t>For BS capable of multi-band operation, the requirement is only applicable during the transmitter OFF period in all supported operating bands.</w:t>
      </w:r>
    </w:p>
    <w:p w14:paraId="5E276F4D" w14:textId="77777777" w:rsidR="008A45F0" w:rsidRPr="00732759" w:rsidRDefault="008A45F0" w:rsidP="00D903BE">
      <w:pPr>
        <w:pStyle w:val="Heading3"/>
      </w:pPr>
      <w:bookmarkStart w:id="56" w:name="_Toc66874738"/>
      <w:r w:rsidRPr="00732759">
        <w:t>6.4.2</w:t>
      </w:r>
      <w:r w:rsidRPr="00732759">
        <w:tab/>
        <w:t>Transmitter transient period</w:t>
      </w:r>
      <w:bookmarkEnd w:id="56"/>
    </w:p>
    <w:p w14:paraId="29E5B863" w14:textId="77777777" w:rsidR="008A45F0" w:rsidRPr="00732759" w:rsidRDefault="008A45F0" w:rsidP="008A45F0">
      <w:r w:rsidRPr="00732759">
        <w:t>The transmitter transient period is the time period during which the transmitter is changing from the OFF period to the ON period or vice versa. The transmitter transient period is illustrated in Figure 6.4.2-1.</w:t>
      </w:r>
    </w:p>
    <w:p w14:paraId="6CDF7884" w14:textId="77777777" w:rsidR="00C9278C" w:rsidRPr="00732759" w:rsidRDefault="00CE2484" w:rsidP="00C9278C">
      <w:pPr>
        <w:pStyle w:val="TH"/>
      </w:pPr>
      <w:r>
        <w:rPr>
          <w:noProof/>
          <w:lang w:val="en-US"/>
        </w:rPr>
        <w:drawing>
          <wp:inline distT="0" distB="0" distL="0" distR="0" wp14:anchorId="0E55339A" wp14:editId="75A96652">
            <wp:extent cx="6120130" cy="32537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srcRect/>
                    <a:stretch>
                      <a:fillRect/>
                    </a:stretch>
                  </pic:blipFill>
                  <pic:spPr bwMode="auto">
                    <a:xfrm>
                      <a:off x="0" y="0"/>
                      <a:ext cx="6120130" cy="3253740"/>
                    </a:xfrm>
                    <a:prstGeom prst="rect">
                      <a:avLst/>
                    </a:prstGeom>
                    <a:noFill/>
                    <a:ln w="9525">
                      <a:noFill/>
                      <a:miter lim="800000"/>
                      <a:headEnd/>
                      <a:tailEnd/>
                    </a:ln>
                  </pic:spPr>
                </pic:pic>
              </a:graphicData>
            </a:graphic>
          </wp:inline>
        </w:drawing>
      </w:r>
    </w:p>
    <w:p w14:paraId="541F55E4" w14:textId="77777777" w:rsidR="008A45F0" w:rsidRPr="00732759" w:rsidRDefault="008A45F0" w:rsidP="00C9278C">
      <w:pPr>
        <w:pStyle w:val="TF"/>
      </w:pPr>
      <w:r w:rsidRPr="00732759">
        <w:t>Figure 6.4.2-1 Illustration of the relations of transmitter ON period, transmitter OFF period and transmitter transient period.</w:t>
      </w:r>
    </w:p>
    <w:p w14:paraId="512EE212" w14:textId="77777777" w:rsidR="008A45F0" w:rsidRPr="00732759" w:rsidRDefault="008A45F0" w:rsidP="00D903BE">
      <w:pPr>
        <w:pStyle w:val="Heading4"/>
      </w:pPr>
      <w:bookmarkStart w:id="57" w:name="_Toc66874739"/>
      <w:r w:rsidRPr="00732759">
        <w:t>6.4.2.1</w:t>
      </w:r>
      <w:r w:rsidRPr="00732759">
        <w:tab/>
        <w:t>Minimum requirements</w:t>
      </w:r>
      <w:bookmarkEnd w:id="57"/>
    </w:p>
    <w:p w14:paraId="0EA3A901" w14:textId="77777777" w:rsidR="008A45F0" w:rsidRPr="00732759" w:rsidRDefault="008A45F0" w:rsidP="008A45F0">
      <w:r w:rsidRPr="00732759">
        <w:t>The transmitter transient period sh</w:t>
      </w:r>
      <w:r w:rsidR="00996153" w:rsidRPr="00732759">
        <w:t>all</w:t>
      </w:r>
      <w:r w:rsidRPr="00732759">
        <w:t xml:space="preserve"> be shorter than the values listed in Table 6.4.2.1-1.</w:t>
      </w:r>
    </w:p>
    <w:p w14:paraId="37974462" w14:textId="77777777" w:rsidR="008A45F0" w:rsidRPr="00732759" w:rsidRDefault="008A45F0" w:rsidP="004C5A97">
      <w:pPr>
        <w:pStyle w:val="TH"/>
      </w:pPr>
      <w:r w:rsidRPr="00732759">
        <w:t>Table 6.4.2.1-1 Min</w:t>
      </w:r>
      <w:r w:rsidR="00996153" w:rsidRPr="00732759">
        <w:t>im</w:t>
      </w:r>
      <w:r w:rsidRPr="00732759">
        <w:t>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8A45F0" w:rsidRPr="00732759" w14:paraId="687D9CCD" w14:textId="77777777">
        <w:trPr>
          <w:jc w:val="center"/>
        </w:trPr>
        <w:tc>
          <w:tcPr>
            <w:tcW w:w="2507" w:type="dxa"/>
          </w:tcPr>
          <w:p w14:paraId="41274635" w14:textId="77777777" w:rsidR="008A45F0" w:rsidRPr="00732759" w:rsidRDefault="008A45F0" w:rsidP="009C7470">
            <w:pPr>
              <w:pStyle w:val="TAH"/>
              <w:ind w:left="2072" w:hanging="2072"/>
              <w:rPr>
                <w:rFonts w:cs="Arial"/>
                <w:lang w:eastAsia="en-US"/>
              </w:rPr>
            </w:pPr>
            <w:r w:rsidRPr="00732759">
              <w:rPr>
                <w:rFonts w:cs="Arial"/>
                <w:lang w:eastAsia="en-US"/>
              </w:rPr>
              <w:t>Transition</w:t>
            </w:r>
          </w:p>
        </w:tc>
        <w:tc>
          <w:tcPr>
            <w:tcW w:w="3969" w:type="dxa"/>
          </w:tcPr>
          <w:p w14:paraId="1ABD3A98" w14:textId="77777777" w:rsidR="008A45F0" w:rsidRPr="00732759" w:rsidRDefault="00996153" w:rsidP="009C7470">
            <w:pPr>
              <w:pStyle w:val="TAH"/>
              <w:rPr>
                <w:rFonts w:cs="Arial"/>
                <w:lang w:eastAsia="en-US"/>
              </w:rPr>
            </w:pPr>
            <w:r w:rsidRPr="00732759">
              <w:rPr>
                <w:rFonts w:cs="Arial"/>
                <w:lang w:eastAsia="en-US"/>
              </w:rPr>
              <w:t>T</w:t>
            </w:r>
            <w:r w:rsidR="008A45F0" w:rsidRPr="00732759">
              <w:rPr>
                <w:rFonts w:cs="Arial"/>
                <w:lang w:eastAsia="en-US"/>
              </w:rPr>
              <w:t>ransient period length [us]</w:t>
            </w:r>
          </w:p>
        </w:tc>
      </w:tr>
      <w:tr w:rsidR="008A45F0" w:rsidRPr="00732759" w14:paraId="0A5966AD" w14:textId="77777777">
        <w:trPr>
          <w:jc w:val="center"/>
        </w:trPr>
        <w:tc>
          <w:tcPr>
            <w:tcW w:w="2507" w:type="dxa"/>
          </w:tcPr>
          <w:p w14:paraId="35F55E88" w14:textId="77777777" w:rsidR="008A45F0" w:rsidRPr="00732759" w:rsidRDefault="008A45F0" w:rsidP="009C7470">
            <w:pPr>
              <w:pStyle w:val="TAC"/>
              <w:rPr>
                <w:rFonts w:cs="Arial"/>
                <w:lang w:eastAsia="en-US"/>
              </w:rPr>
            </w:pPr>
            <w:r w:rsidRPr="00732759">
              <w:rPr>
                <w:rFonts w:cs="Arial"/>
                <w:lang w:eastAsia="en-US"/>
              </w:rPr>
              <w:t>OFF to ON</w:t>
            </w:r>
          </w:p>
        </w:tc>
        <w:tc>
          <w:tcPr>
            <w:tcW w:w="3969" w:type="dxa"/>
          </w:tcPr>
          <w:p w14:paraId="21385D20" w14:textId="77777777" w:rsidR="008A45F0" w:rsidRPr="00732759" w:rsidRDefault="008A45F0" w:rsidP="009C7470">
            <w:pPr>
              <w:pStyle w:val="TAC"/>
              <w:rPr>
                <w:rFonts w:cs="Arial"/>
                <w:lang w:eastAsia="en-US"/>
              </w:rPr>
            </w:pPr>
            <w:r w:rsidRPr="00732759">
              <w:rPr>
                <w:rFonts w:cs="Arial"/>
                <w:lang w:eastAsia="en-US"/>
              </w:rPr>
              <w:t>17</w:t>
            </w:r>
          </w:p>
        </w:tc>
      </w:tr>
      <w:tr w:rsidR="008A45F0" w:rsidRPr="00732759" w14:paraId="314DC6D6" w14:textId="77777777">
        <w:trPr>
          <w:jc w:val="center"/>
        </w:trPr>
        <w:tc>
          <w:tcPr>
            <w:tcW w:w="2507" w:type="dxa"/>
          </w:tcPr>
          <w:p w14:paraId="22C4AA5B" w14:textId="77777777" w:rsidR="008A45F0" w:rsidRPr="00732759" w:rsidRDefault="008A45F0" w:rsidP="009C7470">
            <w:pPr>
              <w:pStyle w:val="TAC"/>
              <w:rPr>
                <w:rFonts w:cs="Arial"/>
                <w:lang w:eastAsia="en-US"/>
              </w:rPr>
            </w:pPr>
            <w:r w:rsidRPr="00732759">
              <w:rPr>
                <w:rFonts w:cs="Arial"/>
                <w:lang w:eastAsia="en-US"/>
              </w:rPr>
              <w:t>ON to OFF</w:t>
            </w:r>
          </w:p>
        </w:tc>
        <w:tc>
          <w:tcPr>
            <w:tcW w:w="3969" w:type="dxa"/>
          </w:tcPr>
          <w:p w14:paraId="6DC81EAD" w14:textId="77777777" w:rsidR="008A45F0" w:rsidRPr="00732759" w:rsidRDefault="008A45F0" w:rsidP="009C7470">
            <w:pPr>
              <w:pStyle w:val="TAC"/>
              <w:rPr>
                <w:rFonts w:cs="Arial"/>
                <w:lang w:eastAsia="en-US"/>
              </w:rPr>
            </w:pPr>
            <w:r w:rsidRPr="00732759">
              <w:rPr>
                <w:rFonts w:cs="Arial"/>
                <w:lang w:eastAsia="en-US"/>
              </w:rPr>
              <w:t>17</w:t>
            </w:r>
          </w:p>
        </w:tc>
      </w:tr>
    </w:tbl>
    <w:p w14:paraId="0FD1E07A" w14:textId="77777777" w:rsidR="008A45F0" w:rsidRPr="00732759" w:rsidRDefault="008A45F0" w:rsidP="00C015D5"/>
    <w:p w14:paraId="019D6EE8" w14:textId="77777777" w:rsidR="00C015D5" w:rsidRPr="00732759" w:rsidRDefault="00C015D5" w:rsidP="00D903BE">
      <w:pPr>
        <w:pStyle w:val="Heading2"/>
      </w:pPr>
      <w:bookmarkStart w:id="58" w:name="_Toc66874740"/>
      <w:r w:rsidRPr="00732759">
        <w:t>6.5</w:t>
      </w:r>
      <w:r w:rsidRPr="00732759">
        <w:tab/>
        <w:t>Transmitted signal quality</w:t>
      </w:r>
      <w:bookmarkEnd w:id="58"/>
    </w:p>
    <w:p w14:paraId="0FB471CE" w14:textId="77777777" w:rsidR="008A45F0" w:rsidRPr="00732759" w:rsidRDefault="008A45F0" w:rsidP="008A45F0">
      <w:r w:rsidRPr="00732759">
        <w:t xml:space="preserve">The requirements in </w:t>
      </w:r>
      <w:r w:rsidR="00996153" w:rsidRPr="00732759">
        <w:t>subclause</w:t>
      </w:r>
      <w:r w:rsidRPr="00732759">
        <w:t xml:space="preserve"> 6.5 apply to the transmitter ON period.</w:t>
      </w:r>
    </w:p>
    <w:p w14:paraId="187EB62B" w14:textId="77777777" w:rsidR="00C015D5" w:rsidRPr="00732759" w:rsidRDefault="00C015D5" w:rsidP="00D903BE">
      <w:pPr>
        <w:pStyle w:val="Heading3"/>
      </w:pPr>
      <w:bookmarkStart w:id="59" w:name="_Toc66874741"/>
      <w:r w:rsidRPr="00732759">
        <w:t>6.5.1</w:t>
      </w:r>
      <w:r w:rsidRPr="00732759">
        <w:tab/>
        <w:t>Frequency error</w:t>
      </w:r>
      <w:bookmarkEnd w:id="59"/>
    </w:p>
    <w:p w14:paraId="501F55CA" w14:textId="77777777" w:rsidR="00C015D5" w:rsidRPr="00732759" w:rsidRDefault="00C015D5" w:rsidP="00C015D5">
      <w:pPr>
        <w:rPr>
          <w:rFonts w:cs="v5.0.0"/>
        </w:rPr>
      </w:pPr>
      <w:r w:rsidRPr="00732759">
        <w:t xml:space="preserve">Frequency error is the measure of the difference between the actual BS transmit frequency and the assigned frequency. </w:t>
      </w:r>
      <w:r w:rsidRPr="00732759">
        <w:rPr>
          <w:rFonts w:cs="v5.0.0"/>
        </w:rPr>
        <w:t>The same source shall be used for RF frequency and data clock generation.</w:t>
      </w:r>
    </w:p>
    <w:p w14:paraId="5D2B177C" w14:textId="77777777" w:rsidR="00C015D5" w:rsidRPr="00732759" w:rsidRDefault="00C015D5" w:rsidP="00D903BE">
      <w:pPr>
        <w:pStyle w:val="Heading4"/>
      </w:pPr>
      <w:bookmarkStart w:id="60" w:name="_Toc66874742"/>
      <w:r w:rsidRPr="00732759">
        <w:t>6.5.1.1</w:t>
      </w:r>
      <w:r w:rsidRPr="00732759">
        <w:tab/>
        <w:t>Minimum requirement</w:t>
      </w:r>
      <w:bookmarkEnd w:id="60"/>
    </w:p>
    <w:p w14:paraId="5930E42F" w14:textId="77777777" w:rsidR="00391EAE" w:rsidRPr="00732759" w:rsidRDefault="00391EAE" w:rsidP="00391EAE">
      <w:pPr>
        <w:rPr>
          <w:rStyle w:val="msoins0"/>
        </w:rPr>
      </w:pPr>
      <w:r w:rsidRPr="00732759">
        <w:t>For E-UTRA, t</w:t>
      </w:r>
      <w:r w:rsidR="00C015D5" w:rsidRPr="00732759">
        <w:t xml:space="preserve">he modulated carrier frequency of </w:t>
      </w:r>
      <w:r w:rsidR="00045EB4" w:rsidRPr="00732759">
        <w:rPr>
          <w:rFonts w:eastAsia="SimSun"/>
        </w:rPr>
        <w:t xml:space="preserve">each E-UTRA carrier configured by </w:t>
      </w:r>
      <w:r w:rsidR="00C015D5" w:rsidRPr="00732759">
        <w:t>the BS shall be accurate to within</w:t>
      </w:r>
      <w:r w:rsidR="0073614C" w:rsidRPr="00732759">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0073614C" w:rsidRPr="00732759">
          <w:rPr>
            <w:rFonts w:cs="v5.0.0"/>
          </w:rPr>
          <w:t>6.</w:t>
        </w:r>
        <w:r w:rsidR="0073614C" w:rsidRPr="00732759">
          <w:rPr>
            <w:rFonts w:cs="v5.0.0"/>
            <w:lang w:eastAsia="zh-CN"/>
          </w:rPr>
          <w:t>5.1</w:t>
        </w:r>
      </w:smartTag>
      <w:r w:rsidR="0073614C" w:rsidRPr="00732759">
        <w:rPr>
          <w:rFonts w:cs="v5.0.0"/>
          <w:lang w:eastAsia="zh-CN"/>
        </w:rPr>
        <w:t>-1</w:t>
      </w:r>
      <w:r w:rsidR="00C015D5" w:rsidRPr="00732759" w:rsidDel="00856C1E">
        <w:t xml:space="preserve"> </w:t>
      </w:r>
      <w:r w:rsidR="00C015D5" w:rsidRPr="00732759">
        <w:rPr>
          <w:rStyle w:val="msoins0"/>
          <w:rFonts w:cs="v5.0.0"/>
        </w:rPr>
        <w:t xml:space="preserve">observed over a </w:t>
      </w:r>
      <w:r w:rsidR="00C015D5" w:rsidRPr="00732759">
        <w:rPr>
          <w:rStyle w:val="msoins0"/>
        </w:rPr>
        <w:t xml:space="preserve">period of </w:t>
      </w:r>
      <w:r w:rsidR="00C015D5" w:rsidRPr="00732759">
        <w:t>one subframe (1ms)</w:t>
      </w:r>
      <w:r w:rsidR="00C015D5" w:rsidRPr="00732759">
        <w:rPr>
          <w:rStyle w:val="msoins0"/>
        </w:rPr>
        <w:t>.</w:t>
      </w:r>
    </w:p>
    <w:p w14:paraId="43AECDBE" w14:textId="77777777" w:rsidR="00C015D5" w:rsidRPr="00732759" w:rsidRDefault="00391EAE" w:rsidP="00391EAE">
      <w:r w:rsidRPr="00732759">
        <w:rPr>
          <w:rStyle w:val="msoins0"/>
        </w:rPr>
        <w:t>For NB-IoT, the modulated carrier frequency of each NB-IoT carrier configured by the BS shall be accurate to within the accuracy range given in Table 6.5.1-1 observed over a period of one subframe (1ms).</w:t>
      </w:r>
    </w:p>
    <w:p w14:paraId="2417D6BB" w14:textId="77777777" w:rsidR="0073614C" w:rsidRPr="00732759" w:rsidRDefault="00C015D5" w:rsidP="004C5A97">
      <w:pPr>
        <w:pStyle w:val="TH"/>
        <w:rPr>
          <w:lang w:eastAsia="zh-CN"/>
        </w:rPr>
      </w:pPr>
      <w:r w:rsidRPr="00732759">
        <w:t xml:space="preserve">Table 6.5.1-1: </w:t>
      </w:r>
      <w:r w:rsidR="0073614C" w:rsidRPr="00732759">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3614C" w:rsidRPr="00732759" w14:paraId="63494C51" w14:textId="77777777">
        <w:trPr>
          <w:jc w:val="center"/>
        </w:trPr>
        <w:tc>
          <w:tcPr>
            <w:tcW w:w="2518" w:type="dxa"/>
          </w:tcPr>
          <w:p w14:paraId="41957C34" w14:textId="77777777" w:rsidR="0073614C" w:rsidRPr="00732759" w:rsidRDefault="0073614C" w:rsidP="000F6687">
            <w:pPr>
              <w:keepNext/>
              <w:keepLines/>
              <w:jc w:val="center"/>
              <w:rPr>
                <w:rFonts w:ascii="Arial" w:hAnsi="Arial"/>
                <w:b/>
                <w:sz w:val="18"/>
              </w:rPr>
            </w:pPr>
            <w:r w:rsidRPr="00732759">
              <w:rPr>
                <w:rFonts w:ascii="Arial" w:hAnsi="Arial"/>
                <w:b/>
                <w:sz w:val="18"/>
              </w:rPr>
              <w:t>BS class</w:t>
            </w:r>
          </w:p>
        </w:tc>
        <w:tc>
          <w:tcPr>
            <w:tcW w:w="1559" w:type="dxa"/>
          </w:tcPr>
          <w:p w14:paraId="1ECAC08B" w14:textId="77777777" w:rsidR="0073614C" w:rsidRPr="00732759" w:rsidRDefault="0073614C" w:rsidP="000F6687">
            <w:pPr>
              <w:keepNext/>
              <w:keepLines/>
              <w:jc w:val="center"/>
              <w:rPr>
                <w:rFonts w:ascii="Arial" w:hAnsi="Arial"/>
                <w:b/>
                <w:sz w:val="18"/>
              </w:rPr>
            </w:pPr>
            <w:r w:rsidRPr="00732759">
              <w:rPr>
                <w:rFonts w:ascii="Arial" w:hAnsi="Arial"/>
                <w:b/>
                <w:sz w:val="18"/>
              </w:rPr>
              <w:t>Accuracy</w:t>
            </w:r>
          </w:p>
        </w:tc>
      </w:tr>
      <w:tr w:rsidR="0073614C" w:rsidRPr="00732759" w14:paraId="445B5739" w14:textId="77777777">
        <w:trPr>
          <w:jc w:val="center"/>
        </w:trPr>
        <w:tc>
          <w:tcPr>
            <w:tcW w:w="2518" w:type="dxa"/>
          </w:tcPr>
          <w:p w14:paraId="0E01A5A2" w14:textId="77777777" w:rsidR="0073614C" w:rsidRPr="00732759" w:rsidRDefault="0073614C" w:rsidP="000F6687">
            <w:pPr>
              <w:keepNext/>
              <w:keepLines/>
              <w:jc w:val="center"/>
              <w:rPr>
                <w:rFonts w:ascii="Arial" w:hAnsi="Arial"/>
                <w:sz w:val="18"/>
              </w:rPr>
            </w:pPr>
            <w:r w:rsidRPr="00732759">
              <w:rPr>
                <w:rFonts w:ascii="Arial" w:hAnsi="Arial"/>
                <w:sz w:val="18"/>
              </w:rPr>
              <w:t>Wide Area BS</w:t>
            </w:r>
          </w:p>
        </w:tc>
        <w:tc>
          <w:tcPr>
            <w:tcW w:w="1559" w:type="dxa"/>
          </w:tcPr>
          <w:p w14:paraId="703BE209" w14:textId="77777777" w:rsidR="0073614C" w:rsidRPr="00732759" w:rsidRDefault="0073614C" w:rsidP="000F6687">
            <w:pPr>
              <w:keepNext/>
              <w:keepLines/>
              <w:jc w:val="center"/>
              <w:rPr>
                <w:rFonts w:ascii="Arial" w:hAnsi="Arial"/>
                <w:sz w:val="18"/>
              </w:rPr>
            </w:pPr>
            <w:r w:rsidRPr="00732759">
              <w:rPr>
                <w:rFonts w:ascii="Arial" w:hAnsi="Arial"/>
                <w:sz w:val="18"/>
              </w:rPr>
              <w:t>±0.05 ppm</w:t>
            </w:r>
          </w:p>
        </w:tc>
      </w:tr>
      <w:tr w:rsidR="0010237D" w:rsidRPr="00732759" w14:paraId="7812BC73" w14:textId="77777777">
        <w:trPr>
          <w:jc w:val="center"/>
        </w:trPr>
        <w:tc>
          <w:tcPr>
            <w:tcW w:w="2518" w:type="dxa"/>
            <w:tcBorders>
              <w:top w:val="single" w:sz="4" w:space="0" w:color="auto"/>
              <w:left w:val="single" w:sz="4" w:space="0" w:color="auto"/>
              <w:bottom w:val="single" w:sz="4" w:space="0" w:color="auto"/>
              <w:right w:val="single" w:sz="4" w:space="0" w:color="auto"/>
            </w:tcBorders>
          </w:tcPr>
          <w:p w14:paraId="7F2E0B88" w14:textId="77777777" w:rsidR="0010237D" w:rsidRPr="00732759" w:rsidRDefault="0010237D" w:rsidP="00D70148">
            <w:pPr>
              <w:keepNext/>
              <w:keepLines/>
              <w:jc w:val="center"/>
              <w:rPr>
                <w:rFonts w:ascii="Arial" w:hAnsi="Arial"/>
                <w:sz w:val="18"/>
              </w:rPr>
            </w:pPr>
            <w:r w:rsidRPr="00732759">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247D5AD7" w14:textId="77777777" w:rsidR="0010237D" w:rsidRPr="00732759" w:rsidRDefault="0010237D" w:rsidP="00D70148">
            <w:pPr>
              <w:keepNext/>
              <w:keepLines/>
              <w:jc w:val="center"/>
              <w:rPr>
                <w:rFonts w:ascii="Arial" w:hAnsi="Arial"/>
                <w:sz w:val="18"/>
              </w:rPr>
            </w:pPr>
            <w:r w:rsidRPr="00732759">
              <w:rPr>
                <w:rFonts w:ascii="Arial" w:hAnsi="Arial"/>
                <w:sz w:val="18"/>
              </w:rPr>
              <w:t>±0.1 ppm</w:t>
            </w:r>
          </w:p>
        </w:tc>
      </w:tr>
      <w:tr w:rsidR="00572269" w:rsidRPr="00732759" w14:paraId="664C8ACB" w14:textId="77777777">
        <w:trPr>
          <w:jc w:val="center"/>
        </w:trPr>
        <w:tc>
          <w:tcPr>
            <w:tcW w:w="2518" w:type="dxa"/>
          </w:tcPr>
          <w:p w14:paraId="01D47986" w14:textId="77777777" w:rsidR="00572269" w:rsidRPr="00732759" w:rsidRDefault="00572269" w:rsidP="000F6687">
            <w:pPr>
              <w:keepNext/>
              <w:keepLines/>
              <w:jc w:val="center"/>
              <w:rPr>
                <w:rFonts w:ascii="Arial" w:hAnsi="Arial"/>
                <w:sz w:val="18"/>
              </w:rPr>
            </w:pPr>
            <w:r w:rsidRPr="00732759">
              <w:rPr>
                <w:rFonts w:ascii="Arial" w:hAnsi="Arial"/>
                <w:sz w:val="18"/>
              </w:rPr>
              <w:t>Local Area BS</w:t>
            </w:r>
          </w:p>
        </w:tc>
        <w:tc>
          <w:tcPr>
            <w:tcW w:w="1559" w:type="dxa"/>
          </w:tcPr>
          <w:p w14:paraId="4F46B2F7" w14:textId="77777777" w:rsidR="00572269" w:rsidRPr="00732759" w:rsidRDefault="00572269" w:rsidP="000F6687">
            <w:pPr>
              <w:keepNext/>
              <w:keepLines/>
              <w:jc w:val="center"/>
              <w:rPr>
                <w:rFonts w:ascii="Arial" w:hAnsi="Arial"/>
                <w:sz w:val="18"/>
              </w:rPr>
            </w:pPr>
            <w:r w:rsidRPr="00732759">
              <w:rPr>
                <w:rFonts w:ascii="Arial" w:hAnsi="Arial"/>
                <w:sz w:val="18"/>
              </w:rPr>
              <w:t>±0.1 ppm</w:t>
            </w:r>
          </w:p>
        </w:tc>
      </w:tr>
      <w:tr w:rsidR="0073614C" w:rsidRPr="00732759" w14:paraId="012E669C" w14:textId="77777777">
        <w:trPr>
          <w:jc w:val="center"/>
        </w:trPr>
        <w:tc>
          <w:tcPr>
            <w:tcW w:w="2518" w:type="dxa"/>
          </w:tcPr>
          <w:p w14:paraId="21756F28" w14:textId="77777777" w:rsidR="0073614C" w:rsidRPr="00732759" w:rsidRDefault="0073614C" w:rsidP="000F6687">
            <w:pPr>
              <w:keepNext/>
              <w:keepLines/>
              <w:jc w:val="center"/>
              <w:rPr>
                <w:rFonts w:ascii="Arial" w:hAnsi="Arial"/>
                <w:sz w:val="18"/>
                <w:lang w:eastAsia="zh-CN"/>
              </w:rPr>
            </w:pPr>
            <w:r w:rsidRPr="00732759">
              <w:rPr>
                <w:rFonts w:ascii="Arial" w:hAnsi="Arial"/>
                <w:sz w:val="18"/>
              </w:rPr>
              <w:t xml:space="preserve">Home </w:t>
            </w:r>
            <w:r w:rsidRPr="00732759">
              <w:rPr>
                <w:rFonts w:ascii="Arial" w:hAnsi="Arial"/>
                <w:sz w:val="18"/>
                <w:lang w:eastAsia="zh-CN"/>
              </w:rPr>
              <w:t>BS</w:t>
            </w:r>
          </w:p>
        </w:tc>
        <w:tc>
          <w:tcPr>
            <w:tcW w:w="1559" w:type="dxa"/>
          </w:tcPr>
          <w:p w14:paraId="31360A1A" w14:textId="77777777" w:rsidR="0073614C" w:rsidRPr="00732759" w:rsidRDefault="0073614C" w:rsidP="000F6687">
            <w:pPr>
              <w:keepNext/>
              <w:keepLines/>
              <w:jc w:val="center"/>
              <w:rPr>
                <w:rFonts w:ascii="Arial" w:hAnsi="Arial"/>
                <w:sz w:val="18"/>
              </w:rPr>
            </w:pPr>
            <w:r w:rsidRPr="00732759">
              <w:rPr>
                <w:rFonts w:ascii="Arial" w:hAnsi="Arial"/>
                <w:sz w:val="18"/>
              </w:rPr>
              <w:t>±0.25 ppm</w:t>
            </w:r>
          </w:p>
        </w:tc>
      </w:tr>
    </w:tbl>
    <w:p w14:paraId="6C231602" w14:textId="77777777" w:rsidR="00C015D5" w:rsidRPr="00732759" w:rsidRDefault="00C015D5" w:rsidP="00C015D5">
      <w:r w:rsidRPr="00732759">
        <w:t xml:space="preserve"> </w:t>
      </w:r>
    </w:p>
    <w:p w14:paraId="1910326E" w14:textId="77777777" w:rsidR="00C015D5" w:rsidRPr="00732759" w:rsidRDefault="00C015D5" w:rsidP="00D903BE">
      <w:pPr>
        <w:pStyle w:val="Heading3"/>
      </w:pPr>
      <w:bookmarkStart w:id="61" w:name="_Toc66874743"/>
      <w:r w:rsidRPr="00732759">
        <w:t>6.5.2</w:t>
      </w:r>
      <w:r w:rsidRPr="00732759">
        <w:tab/>
        <w:t>Error Vector Magnitude</w:t>
      </w:r>
      <w:bookmarkEnd w:id="61"/>
    </w:p>
    <w:p w14:paraId="1D6B73F7" w14:textId="77777777" w:rsidR="00C015D5" w:rsidRPr="00732759" w:rsidRDefault="00C015D5" w:rsidP="00C015D5">
      <w:r w:rsidRPr="00732759">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w:t>
      </w:r>
      <w:r w:rsidR="00002527" w:rsidRPr="00732759">
        <w:t xml:space="preserve">ce power expressed in percent. </w:t>
      </w:r>
    </w:p>
    <w:p w14:paraId="3E4C8194" w14:textId="77777777" w:rsidR="00C015D5" w:rsidRPr="00732759" w:rsidRDefault="00C015D5" w:rsidP="00C015D5">
      <w:r w:rsidRPr="00732759">
        <w:t>For</w:t>
      </w:r>
      <w:r w:rsidR="00391EAE" w:rsidRPr="00732759">
        <w:t xml:space="preserve"> E-UTRA, for</w:t>
      </w:r>
      <w:r w:rsidRPr="00732759">
        <w:t xml:space="preserve"> all bandwidths, the EVM measurement shall be performed</w:t>
      </w:r>
      <w:r w:rsidR="00045EB4" w:rsidRPr="00732759">
        <w:rPr>
          <w:rFonts w:eastAsia="SimSun"/>
        </w:rPr>
        <w:t xml:space="preserve"> for each E-UTRA carrier</w:t>
      </w:r>
      <w:r w:rsidRPr="00732759">
        <w:t xml:space="preserve"> over all allocated resource blocks and</w:t>
      </w:r>
      <w:r w:rsidR="00561CF2" w:rsidRPr="00732759">
        <w:t xml:space="preserve"> downlink</w:t>
      </w:r>
      <w:r w:rsidRPr="00732759">
        <w:t xml:space="preserve"> subframes within</w:t>
      </w:r>
      <w:r w:rsidR="00561CF2" w:rsidRPr="00732759">
        <w:t xml:space="preserve"> 10ms measurement periods</w:t>
      </w:r>
      <w:r w:rsidRPr="00732759">
        <w:t>.</w:t>
      </w:r>
      <w:r w:rsidR="00561CF2" w:rsidRPr="00732759">
        <w:t xml:space="preserve"> </w:t>
      </w:r>
      <w:r w:rsidR="00561CF2" w:rsidRPr="00732759">
        <w:rPr>
          <w:rFonts w:eastAsia="SimSun"/>
        </w:rPr>
        <w:t>The boundaries of the EVM measurement periods need not be aligned with radio frame boundaries.</w:t>
      </w:r>
      <w:r w:rsidRPr="00732759">
        <w:t xml:space="preserve"> The EVM value is then calculated as the mean square root of the measured values. The EVM</w:t>
      </w:r>
      <w:r w:rsidR="00045EB4" w:rsidRPr="00732759">
        <w:rPr>
          <w:rFonts w:eastAsia="SimSun"/>
        </w:rPr>
        <w:t xml:space="preserve"> of each E-UTRA carrier</w:t>
      </w:r>
      <w:r w:rsidRPr="00732759">
        <w:t xml:space="preserve"> for different modulation schemes on PDSCH shall be better than the limits in table 6.5.2-1:</w:t>
      </w:r>
    </w:p>
    <w:p w14:paraId="1813E31C" w14:textId="77777777" w:rsidR="00C015D5" w:rsidRPr="00732759" w:rsidRDefault="00C015D5" w:rsidP="004C5A97">
      <w:pPr>
        <w:pStyle w:val="TH"/>
      </w:pPr>
      <w:r w:rsidRPr="00732759">
        <w:t>Table 6.5.2-1</w:t>
      </w:r>
      <w:r w:rsidR="00C52499" w:rsidRPr="00732759">
        <w:t>:</w:t>
      </w:r>
      <w:r w:rsidRPr="00732759">
        <w:t xml:space="preserve"> EVM requirements</w:t>
      </w:r>
      <w:r w:rsidR="00391EAE" w:rsidRPr="00732759">
        <w:t xml:space="preserve">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015D5" w:rsidRPr="00732759" w14:paraId="46F48692" w14:textId="77777777">
        <w:trPr>
          <w:jc w:val="center"/>
        </w:trPr>
        <w:tc>
          <w:tcPr>
            <w:tcW w:w="3214" w:type="dxa"/>
          </w:tcPr>
          <w:p w14:paraId="4DFC6291" w14:textId="77777777" w:rsidR="00C015D5" w:rsidRPr="00732759" w:rsidRDefault="00C015D5" w:rsidP="009C7470">
            <w:pPr>
              <w:pStyle w:val="TAH"/>
              <w:rPr>
                <w:rFonts w:cs="Arial"/>
                <w:lang w:eastAsia="en-US"/>
              </w:rPr>
            </w:pPr>
            <w:r w:rsidRPr="00732759">
              <w:rPr>
                <w:rFonts w:cs="Arial"/>
                <w:lang w:eastAsia="en-US"/>
              </w:rPr>
              <w:t>Modulation scheme for PDSCH</w:t>
            </w:r>
          </w:p>
        </w:tc>
        <w:tc>
          <w:tcPr>
            <w:tcW w:w="2583" w:type="dxa"/>
          </w:tcPr>
          <w:p w14:paraId="665E33C2" w14:textId="77777777" w:rsidR="00C015D5" w:rsidRPr="00732759" w:rsidRDefault="00C015D5" w:rsidP="009C7470">
            <w:pPr>
              <w:pStyle w:val="TAH"/>
              <w:rPr>
                <w:rFonts w:cs="Arial"/>
                <w:lang w:eastAsia="en-US"/>
              </w:rPr>
            </w:pPr>
            <w:r w:rsidRPr="00732759">
              <w:rPr>
                <w:rFonts w:cs="Arial"/>
                <w:lang w:eastAsia="en-US"/>
              </w:rPr>
              <w:t>Required EVM [%]</w:t>
            </w:r>
          </w:p>
        </w:tc>
      </w:tr>
      <w:tr w:rsidR="00C015D5" w:rsidRPr="00732759" w14:paraId="5A6A484B" w14:textId="77777777">
        <w:trPr>
          <w:jc w:val="center"/>
        </w:trPr>
        <w:tc>
          <w:tcPr>
            <w:tcW w:w="3214" w:type="dxa"/>
          </w:tcPr>
          <w:p w14:paraId="2DDB7ADD" w14:textId="77777777" w:rsidR="00C015D5" w:rsidRPr="00732759" w:rsidRDefault="00C015D5" w:rsidP="009C7470">
            <w:pPr>
              <w:pStyle w:val="TAC"/>
              <w:rPr>
                <w:rFonts w:cs="Arial"/>
                <w:lang w:eastAsia="en-US"/>
              </w:rPr>
            </w:pPr>
            <w:r w:rsidRPr="00732759">
              <w:rPr>
                <w:rFonts w:cs="Arial"/>
                <w:lang w:eastAsia="en-US"/>
              </w:rPr>
              <w:t>QPSK</w:t>
            </w:r>
          </w:p>
        </w:tc>
        <w:tc>
          <w:tcPr>
            <w:tcW w:w="2583" w:type="dxa"/>
          </w:tcPr>
          <w:p w14:paraId="5805325F" w14:textId="77777777" w:rsidR="00C015D5" w:rsidRPr="00732759" w:rsidRDefault="00C015D5" w:rsidP="009C7470">
            <w:pPr>
              <w:pStyle w:val="TAC"/>
              <w:rPr>
                <w:rFonts w:cs="Arial"/>
                <w:lang w:eastAsia="en-US"/>
              </w:rPr>
            </w:pPr>
            <w:r w:rsidRPr="00732759">
              <w:rPr>
                <w:rFonts w:cs="Arial"/>
                <w:lang w:eastAsia="en-US"/>
              </w:rPr>
              <w:t>17.5 %</w:t>
            </w:r>
          </w:p>
        </w:tc>
      </w:tr>
      <w:tr w:rsidR="00C015D5" w:rsidRPr="00732759" w14:paraId="3C4E02DA" w14:textId="77777777">
        <w:trPr>
          <w:jc w:val="center"/>
        </w:trPr>
        <w:tc>
          <w:tcPr>
            <w:tcW w:w="3214" w:type="dxa"/>
          </w:tcPr>
          <w:p w14:paraId="3A6440A9" w14:textId="77777777" w:rsidR="00C015D5" w:rsidRPr="00732759" w:rsidRDefault="00C015D5" w:rsidP="009C7470">
            <w:pPr>
              <w:pStyle w:val="TAC"/>
              <w:rPr>
                <w:rFonts w:cs="Arial"/>
                <w:lang w:eastAsia="en-US"/>
              </w:rPr>
            </w:pPr>
            <w:r w:rsidRPr="00732759">
              <w:rPr>
                <w:rFonts w:cs="Arial"/>
                <w:lang w:eastAsia="en-US"/>
              </w:rPr>
              <w:t>16QAM</w:t>
            </w:r>
          </w:p>
        </w:tc>
        <w:tc>
          <w:tcPr>
            <w:tcW w:w="2583" w:type="dxa"/>
          </w:tcPr>
          <w:p w14:paraId="33115DF3" w14:textId="77777777" w:rsidR="00C015D5" w:rsidRPr="00732759" w:rsidRDefault="00C015D5" w:rsidP="009C7470">
            <w:pPr>
              <w:pStyle w:val="TAC"/>
              <w:rPr>
                <w:rFonts w:cs="Arial"/>
                <w:lang w:eastAsia="en-US"/>
              </w:rPr>
            </w:pPr>
            <w:r w:rsidRPr="00732759">
              <w:rPr>
                <w:rFonts w:cs="Arial"/>
                <w:lang w:eastAsia="en-US"/>
              </w:rPr>
              <w:t>12.5 %</w:t>
            </w:r>
          </w:p>
        </w:tc>
      </w:tr>
      <w:tr w:rsidR="00C015D5" w:rsidRPr="00732759" w14:paraId="71D60168" w14:textId="77777777">
        <w:trPr>
          <w:jc w:val="center"/>
        </w:trPr>
        <w:tc>
          <w:tcPr>
            <w:tcW w:w="3214" w:type="dxa"/>
          </w:tcPr>
          <w:p w14:paraId="17D03B4A" w14:textId="77777777" w:rsidR="00C015D5" w:rsidRPr="00732759" w:rsidRDefault="00C015D5" w:rsidP="009C7470">
            <w:pPr>
              <w:pStyle w:val="TAC"/>
              <w:rPr>
                <w:rFonts w:cs="Arial"/>
                <w:lang w:eastAsia="en-US"/>
              </w:rPr>
            </w:pPr>
            <w:r w:rsidRPr="00732759">
              <w:rPr>
                <w:rFonts w:cs="Arial"/>
                <w:lang w:eastAsia="en-US"/>
              </w:rPr>
              <w:t>64QAM</w:t>
            </w:r>
          </w:p>
        </w:tc>
        <w:tc>
          <w:tcPr>
            <w:tcW w:w="2583" w:type="dxa"/>
          </w:tcPr>
          <w:p w14:paraId="2A7F5469" w14:textId="77777777" w:rsidR="00C015D5" w:rsidRPr="00732759" w:rsidRDefault="00C015D5" w:rsidP="009C7470">
            <w:pPr>
              <w:pStyle w:val="TAC"/>
              <w:rPr>
                <w:rFonts w:cs="Arial"/>
                <w:lang w:eastAsia="en-US"/>
              </w:rPr>
            </w:pPr>
            <w:r w:rsidRPr="00732759">
              <w:rPr>
                <w:rFonts w:cs="Arial"/>
                <w:lang w:eastAsia="en-US"/>
              </w:rPr>
              <w:t>8 %</w:t>
            </w:r>
          </w:p>
        </w:tc>
      </w:tr>
      <w:tr w:rsidR="00C52499" w:rsidRPr="00732759" w14:paraId="549B9AC1" w14:textId="77777777" w:rsidTr="004D09CD">
        <w:trPr>
          <w:jc w:val="center"/>
        </w:trPr>
        <w:tc>
          <w:tcPr>
            <w:tcW w:w="3214" w:type="dxa"/>
          </w:tcPr>
          <w:p w14:paraId="3A00D4A3" w14:textId="77777777" w:rsidR="00C52499" w:rsidRPr="00732759" w:rsidRDefault="00C52499" w:rsidP="004D09CD">
            <w:pPr>
              <w:pStyle w:val="TAC"/>
              <w:rPr>
                <w:rFonts w:cs="Arial"/>
                <w:lang w:eastAsia="en-US"/>
              </w:rPr>
            </w:pPr>
            <w:r w:rsidRPr="00732759">
              <w:rPr>
                <w:rFonts w:cs="Arial"/>
                <w:lang w:eastAsia="en-US"/>
              </w:rPr>
              <w:t>256QAM</w:t>
            </w:r>
          </w:p>
        </w:tc>
        <w:tc>
          <w:tcPr>
            <w:tcW w:w="2583" w:type="dxa"/>
          </w:tcPr>
          <w:p w14:paraId="4CEA53BF" w14:textId="77777777" w:rsidR="00C52499" w:rsidRPr="00732759" w:rsidRDefault="00C52499" w:rsidP="004D09CD">
            <w:pPr>
              <w:pStyle w:val="TAC"/>
              <w:rPr>
                <w:rFonts w:cs="Arial"/>
                <w:lang w:eastAsia="en-US"/>
              </w:rPr>
            </w:pPr>
            <w:r w:rsidRPr="00732759">
              <w:rPr>
                <w:rFonts w:cs="Arial"/>
                <w:lang w:eastAsia="en-US"/>
              </w:rPr>
              <w:t>3.5 %</w:t>
            </w:r>
          </w:p>
        </w:tc>
      </w:tr>
    </w:tbl>
    <w:p w14:paraId="708CCC2E" w14:textId="77777777" w:rsidR="00391EAE" w:rsidRPr="00732759" w:rsidRDefault="00391EAE" w:rsidP="00391EAE"/>
    <w:p w14:paraId="6481FA64" w14:textId="77777777" w:rsidR="00391EAE" w:rsidRPr="00732759" w:rsidRDefault="00391EAE" w:rsidP="00391EAE">
      <w:r w:rsidRPr="00732759">
        <w:rPr>
          <w:rFonts w:hint="eastAsia"/>
        </w:rPr>
        <w:t>For NB-IoT, f</w:t>
      </w:r>
      <w:r w:rsidRPr="00732759">
        <w:t>or all bandwidths, the EVM measurement shall be performed</w:t>
      </w:r>
      <w:r w:rsidRPr="00732759">
        <w:rPr>
          <w:rFonts w:eastAsia="SimSun"/>
        </w:rPr>
        <w:t xml:space="preserve"> for each </w:t>
      </w:r>
      <w:r w:rsidRPr="00732759">
        <w:rPr>
          <w:rFonts w:hint="eastAsia"/>
        </w:rPr>
        <w:t>NB-IoT</w:t>
      </w:r>
      <w:r w:rsidRPr="00732759">
        <w:rPr>
          <w:rFonts w:eastAsia="SimSun"/>
        </w:rPr>
        <w:t xml:space="preserve"> carrier</w:t>
      </w:r>
      <w:r w:rsidRPr="00732759">
        <w:t xml:space="preserve"> over all allocated resource and downlink subframes within 10ms measurement periods. </w:t>
      </w:r>
      <w:r w:rsidRPr="00732759">
        <w:rPr>
          <w:rFonts w:eastAsia="SimSun"/>
        </w:rPr>
        <w:t>The boundaries of the EVM measurement periods need not be aligned with radio frame boundaries.</w:t>
      </w:r>
      <w:r w:rsidRPr="00732759">
        <w:t xml:space="preserve"> The EVM value is then calculated as the mean square root of the measured values. The EVM</w:t>
      </w:r>
      <w:r w:rsidRPr="00732759">
        <w:rPr>
          <w:rFonts w:eastAsia="SimSun"/>
        </w:rPr>
        <w:t xml:space="preserve"> of each </w:t>
      </w:r>
      <w:r w:rsidRPr="00732759">
        <w:rPr>
          <w:rFonts w:hint="eastAsia"/>
        </w:rPr>
        <w:t>NB-IoT</w:t>
      </w:r>
      <w:r w:rsidRPr="00732759">
        <w:rPr>
          <w:rFonts w:eastAsia="SimSun"/>
        </w:rPr>
        <w:t xml:space="preserve"> carrier</w:t>
      </w:r>
      <w:r w:rsidRPr="00732759">
        <w:t xml:space="preserve"> on </w:t>
      </w:r>
      <w:r w:rsidRPr="00732759">
        <w:rPr>
          <w:rFonts w:hint="eastAsia"/>
        </w:rPr>
        <w:t>NB-</w:t>
      </w:r>
      <w:r w:rsidRPr="00732759">
        <w:t>PDSCH shall be better than the limits in Table 6.5.2-</w:t>
      </w:r>
      <w:r w:rsidRPr="00732759">
        <w:rPr>
          <w:rFonts w:hint="eastAsia"/>
        </w:rPr>
        <w:t>2</w:t>
      </w:r>
      <w:r w:rsidRPr="00732759">
        <w:t>:</w:t>
      </w:r>
    </w:p>
    <w:p w14:paraId="696FCDEE" w14:textId="77777777" w:rsidR="00391EAE" w:rsidRPr="00732759" w:rsidRDefault="00391EAE" w:rsidP="004C5A97">
      <w:pPr>
        <w:pStyle w:val="TH"/>
      </w:pPr>
      <w:r w:rsidRPr="00732759">
        <w:t>Table 6.5.2-</w:t>
      </w:r>
      <w:r w:rsidRPr="00732759">
        <w:rPr>
          <w:rFonts w:hint="eastAsia"/>
        </w:rPr>
        <w:t>2</w:t>
      </w:r>
      <w:r w:rsidRPr="00732759">
        <w:t>: EVM requirements</w:t>
      </w:r>
      <w:r w:rsidRPr="00732759">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391EAE" w:rsidRPr="00732759" w14:paraId="3E6C02A3" w14:textId="77777777" w:rsidTr="00391EAE">
        <w:trPr>
          <w:jc w:val="center"/>
        </w:trPr>
        <w:tc>
          <w:tcPr>
            <w:tcW w:w="3214" w:type="dxa"/>
          </w:tcPr>
          <w:p w14:paraId="013C0A1E" w14:textId="77777777" w:rsidR="00391EAE" w:rsidRPr="00732759" w:rsidRDefault="00391EAE" w:rsidP="00391EAE">
            <w:pPr>
              <w:pStyle w:val="TAH"/>
              <w:rPr>
                <w:rFonts w:cs="Arial"/>
                <w:lang w:eastAsia="ja-JP"/>
              </w:rPr>
            </w:pPr>
            <w:r w:rsidRPr="00732759">
              <w:rPr>
                <w:rFonts w:cs="Arial"/>
                <w:lang w:eastAsia="ja-JP"/>
              </w:rPr>
              <w:t xml:space="preserve">Modulation scheme for </w:t>
            </w:r>
            <w:r w:rsidRPr="00732759">
              <w:rPr>
                <w:rFonts w:cs="Arial" w:hint="eastAsia"/>
                <w:lang w:eastAsia="ja-JP"/>
              </w:rPr>
              <w:t>NB-</w:t>
            </w:r>
            <w:r w:rsidRPr="00732759">
              <w:rPr>
                <w:rFonts w:cs="Arial"/>
                <w:lang w:eastAsia="ja-JP"/>
              </w:rPr>
              <w:t>PDSCH</w:t>
            </w:r>
          </w:p>
        </w:tc>
        <w:tc>
          <w:tcPr>
            <w:tcW w:w="2583" w:type="dxa"/>
          </w:tcPr>
          <w:p w14:paraId="775CCE87" w14:textId="77777777" w:rsidR="00391EAE" w:rsidRPr="00732759" w:rsidRDefault="00391EAE" w:rsidP="00391EAE">
            <w:pPr>
              <w:pStyle w:val="TAH"/>
              <w:rPr>
                <w:rFonts w:cs="Arial"/>
                <w:lang w:eastAsia="ja-JP"/>
              </w:rPr>
            </w:pPr>
            <w:r w:rsidRPr="00732759">
              <w:rPr>
                <w:rFonts w:cs="Arial"/>
                <w:lang w:eastAsia="ja-JP"/>
              </w:rPr>
              <w:t>Required EVM [%]</w:t>
            </w:r>
          </w:p>
        </w:tc>
      </w:tr>
      <w:tr w:rsidR="00391EAE" w:rsidRPr="00732759" w14:paraId="79EA6573" w14:textId="77777777" w:rsidTr="00391EAE">
        <w:trPr>
          <w:jc w:val="center"/>
        </w:trPr>
        <w:tc>
          <w:tcPr>
            <w:tcW w:w="3214" w:type="dxa"/>
          </w:tcPr>
          <w:p w14:paraId="50ADF451" w14:textId="77777777" w:rsidR="00391EAE" w:rsidRPr="00732759" w:rsidRDefault="00391EAE" w:rsidP="00391EAE">
            <w:pPr>
              <w:pStyle w:val="TAC"/>
              <w:rPr>
                <w:rFonts w:cs="Arial"/>
                <w:lang w:eastAsia="ja-JP"/>
              </w:rPr>
            </w:pPr>
            <w:r w:rsidRPr="00732759">
              <w:rPr>
                <w:rFonts w:cs="Arial"/>
                <w:lang w:eastAsia="ja-JP"/>
              </w:rPr>
              <w:t>QPSK</w:t>
            </w:r>
          </w:p>
        </w:tc>
        <w:tc>
          <w:tcPr>
            <w:tcW w:w="2583" w:type="dxa"/>
          </w:tcPr>
          <w:p w14:paraId="3C829DBE" w14:textId="77777777" w:rsidR="00391EAE" w:rsidRPr="00732759" w:rsidRDefault="00391EAE" w:rsidP="00391EAE">
            <w:pPr>
              <w:pStyle w:val="TAC"/>
              <w:rPr>
                <w:rFonts w:cs="Arial"/>
                <w:lang w:eastAsia="ja-JP"/>
              </w:rPr>
            </w:pPr>
            <w:r w:rsidRPr="00732759">
              <w:rPr>
                <w:rFonts w:cs="Arial"/>
                <w:lang w:eastAsia="ja-JP"/>
              </w:rPr>
              <w:t>17.5 %</w:t>
            </w:r>
          </w:p>
        </w:tc>
      </w:tr>
    </w:tbl>
    <w:p w14:paraId="3042EE68" w14:textId="77777777" w:rsidR="00D7336D" w:rsidRPr="00732759" w:rsidRDefault="00D7336D" w:rsidP="00D7336D"/>
    <w:p w14:paraId="12C0C88D" w14:textId="77777777" w:rsidR="00C015D5" w:rsidRPr="00732759" w:rsidRDefault="00C015D5" w:rsidP="00D903BE">
      <w:pPr>
        <w:pStyle w:val="Heading3"/>
      </w:pPr>
      <w:bookmarkStart w:id="62" w:name="_Toc66874744"/>
      <w:r w:rsidRPr="00732759">
        <w:t>6.5.3</w:t>
      </w:r>
      <w:r w:rsidRPr="00732759">
        <w:tab/>
        <w:t xml:space="preserve">Time alignment </w:t>
      </w:r>
      <w:r w:rsidR="00BB0862" w:rsidRPr="00732759">
        <w:t>error</w:t>
      </w:r>
      <w:bookmarkEnd w:id="62"/>
    </w:p>
    <w:p w14:paraId="08DA889E" w14:textId="77777777" w:rsidR="00045EB4" w:rsidRPr="00732759" w:rsidRDefault="00045EB4" w:rsidP="00045EB4">
      <w:r w:rsidRPr="00732759">
        <w:t xml:space="preserve">This requirement applies to frame timing in TX diversity, MIMO transmission, carrier aggregation and their combinations. </w:t>
      </w:r>
    </w:p>
    <w:p w14:paraId="42B7BC23" w14:textId="77777777" w:rsidR="00045EB4" w:rsidRPr="00732759" w:rsidRDefault="00045EB4" w:rsidP="00045EB4">
      <w:r w:rsidRPr="00732759">
        <w:t>Frames of the LTE signals present at the BS transmitter antenna port(s) are not perfectly aligned in time. In relation to each other, the RF signals present at the BS transmitter antenna port(s) experience certain timing differences.</w:t>
      </w:r>
    </w:p>
    <w:p w14:paraId="1DB96109" w14:textId="77777777" w:rsidR="00C015D5" w:rsidRPr="00732759" w:rsidRDefault="00045EB4" w:rsidP="00045EB4">
      <w:r w:rsidRPr="00732759">
        <w:t>For a specific set of signals/transmitter configuration/transmission mode, time alignment error (TAE) is defined as the largest timing difference between any two signals.</w:t>
      </w:r>
    </w:p>
    <w:p w14:paraId="6BCC5355" w14:textId="77777777" w:rsidR="00C015D5" w:rsidRPr="00732759" w:rsidRDefault="00C015D5" w:rsidP="00D903BE">
      <w:pPr>
        <w:pStyle w:val="Heading4"/>
      </w:pPr>
      <w:bookmarkStart w:id="63" w:name="_Toc66874745"/>
      <w:r w:rsidRPr="00732759">
        <w:t>6.5.3.1</w:t>
      </w:r>
      <w:r w:rsidRPr="00732759">
        <w:tab/>
        <w:t>Minimum Requirement</w:t>
      </w:r>
      <w:bookmarkEnd w:id="63"/>
    </w:p>
    <w:p w14:paraId="18A5E582" w14:textId="77777777" w:rsidR="00391EAE" w:rsidRPr="00732759" w:rsidRDefault="00391EAE" w:rsidP="00391EAE">
      <w:r w:rsidRPr="00732759">
        <w:t>For E-UTRA:</w:t>
      </w:r>
    </w:p>
    <w:p w14:paraId="2F6268FF" w14:textId="77777777" w:rsidR="00045EB4" w:rsidRPr="00732759" w:rsidRDefault="00391EAE" w:rsidP="00391EAE">
      <w:pPr>
        <w:pStyle w:val="B1"/>
      </w:pPr>
      <w:r w:rsidRPr="00732759">
        <w:t>-</w:t>
      </w:r>
      <w:r w:rsidRPr="00732759">
        <w:tab/>
      </w:r>
      <w:r w:rsidR="00045EB4" w:rsidRPr="00732759">
        <w:t>For MIMO or TX diversity transmissions, at each carrier frequency, TAE shall not exceed 65 ns.</w:t>
      </w:r>
    </w:p>
    <w:p w14:paraId="6D62BE06" w14:textId="77777777" w:rsidR="00045EB4" w:rsidRPr="00732759" w:rsidRDefault="00391EAE" w:rsidP="00391EAE">
      <w:pPr>
        <w:pStyle w:val="B1"/>
      </w:pPr>
      <w:r w:rsidRPr="00732759">
        <w:t>-</w:t>
      </w:r>
      <w:r w:rsidRPr="00732759">
        <w:tab/>
      </w:r>
      <w:r w:rsidR="00045EB4" w:rsidRPr="00732759">
        <w:t xml:space="preserve">For intra-band </w:t>
      </w:r>
      <w:r w:rsidR="00C175EF" w:rsidRPr="00732759">
        <w:t xml:space="preserve">contiguous </w:t>
      </w:r>
      <w:r w:rsidR="00045EB4" w:rsidRPr="00732759">
        <w:t>carrier aggregation, with or without MIMO or TX diversity, TAE shall not exceed 130 ns.</w:t>
      </w:r>
    </w:p>
    <w:p w14:paraId="0020DFA6" w14:textId="77777777" w:rsidR="00C95FEE" w:rsidRPr="00732759" w:rsidRDefault="00391EAE" w:rsidP="00391EAE">
      <w:pPr>
        <w:pStyle w:val="B1"/>
      </w:pPr>
      <w:r w:rsidRPr="00732759">
        <w:t>-</w:t>
      </w:r>
      <w:r w:rsidRPr="00732759">
        <w:tab/>
      </w:r>
      <w:r w:rsidR="00C95FEE" w:rsidRPr="00732759">
        <w:t xml:space="preserve">For intra-band non-contiguous carrier aggregation, with or without MIMO or TX diversity, TAE shall not exceed </w:t>
      </w:r>
      <w:r w:rsidR="002069F5" w:rsidRPr="00732759">
        <w:t>260 ns</w:t>
      </w:r>
      <w:r w:rsidR="00C95FEE" w:rsidRPr="00732759">
        <w:t>.</w:t>
      </w:r>
    </w:p>
    <w:p w14:paraId="08309356" w14:textId="77777777" w:rsidR="00045EB4" w:rsidRPr="00732759" w:rsidRDefault="00391EAE" w:rsidP="00391EAE">
      <w:pPr>
        <w:pStyle w:val="B1"/>
      </w:pPr>
      <w:r w:rsidRPr="00732759">
        <w:t>-</w:t>
      </w:r>
      <w:r w:rsidRPr="00732759">
        <w:tab/>
      </w:r>
      <w:r w:rsidR="00045EB4" w:rsidRPr="00732759">
        <w:t xml:space="preserve">For inter-band carrier aggregation, with or without MIMO or TX diversity, TAE shall not exceed </w:t>
      </w:r>
      <w:r w:rsidR="0096334E" w:rsidRPr="00732759">
        <w:t>260ns</w:t>
      </w:r>
      <w:r w:rsidR="00045EB4" w:rsidRPr="00732759">
        <w:t>.</w:t>
      </w:r>
    </w:p>
    <w:p w14:paraId="4A910E47" w14:textId="77777777" w:rsidR="00391EAE" w:rsidRPr="00732759" w:rsidRDefault="00391EAE" w:rsidP="00391EAE">
      <w:r w:rsidRPr="00732759">
        <w:t>For NB-IoT:</w:t>
      </w:r>
    </w:p>
    <w:p w14:paraId="39DD9F50" w14:textId="77777777" w:rsidR="00391EAE" w:rsidRPr="00732759" w:rsidRDefault="00391EAE" w:rsidP="00391EAE">
      <w:pPr>
        <w:pStyle w:val="B1"/>
        <w:rPr>
          <w:rFonts w:cs="v5.0.0"/>
        </w:rPr>
      </w:pPr>
      <w:r w:rsidRPr="00732759">
        <w:t>-</w:t>
      </w:r>
      <w:r w:rsidRPr="00732759">
        <w:tab/>
        <w:t>For TX diversity transmissions, at each carrier frequency, TAE shall not exceed 65 ns.</w:t>
      </w:r>
    </w:p>
    <w:p w14:paraId="06358F57" w14:textId="77777777" w:rsidR="00C015D5" w:rsidRPr="00732759" w:rsidRDefault="00C015D5" w:rsidP="00D903BE">
      <w:pPr>
        <w:pStyle w:val="Heading3"/>
      </w:pPr>
      <w:bookmarkStart w:id="64" w:name="_Toc66874746"/>
      <w:r w:rsidRPr="00732759">
        <w:t>6.5.4</w:t>
      </w:r>
      <w:r w:rsidRPr="00732759">
        <w:tab/>
        <w:t>DL RS power</w:t>
      </w:r>
      <w:bookmarkEnd w:id="64"/>
      <w:r w:rsidR="00C02D42" w:rsidRPr="00732759">
        <w:t xml:space="preserve"> </w:t>
      </w:r>
    </w:p>
    <w:p w14:paraId="4FC8B6D3" w14:textId="77777777" w:rsidR="00C015D5" w:rsidRPr="00732759" w:rsidRDefault="00391EAE" w:rsidP="00C015D5">
      <w:pPr>
        <w:spacing w:line="240" w:lineRule="exact"/>
        <w:rPr>
          <w:rFonts w:cs="v5.0.0"/>
        </w:rPr>
      </w:pPr>
      <w:r w:rsidRPr="00732759">
        <w:rPr>
          <w:rFonts w:cs="v5.0.0" w:hint="eastAsia"/>
        </w:rPr>
        <w:t xml:space="preserve">For E-UTRA, </w:t>
      </w:r>
      <w:r w:rsidR="00C015D5" w:rsidRPr="00732759">
        <w:rPr>
          <w:rFonts w:cs="v5.0.0"/>
        </w:rPr>
        <w:t xml:space="preserve">DL RS power is the resource element power of </w:t>
      </w:r>
      <w:r w:rsidR="00C02D42" w:rsidRPr="00732759">
        <w:rPr>
          <w:rFonts w:cs="v5.0.0"/>
        </w:rPr>
        <w:t xml:space="preserve">the </w:t>
      </w:r>
      <w:r w:rsidR="00C015D5" w:rsidRPr="00732759">
        <w:rPr>
          <w:rFonts w:cs="v5.0.0"/>
        </w:rPr>
        <w:t>Downlink Reference S</w:t>
      </w:r>
      <w:r w:rsidR="00C02D42" w:rsidRPr="00732759">
        <w:rPr>
          <w:rFonts w:cs="v5.0.0"/>
        </w:rPr>
        <w:t>ymbol</w:t>
      </w:r>
      <w:r w:rsidR="00C015D5" w:rsidRPr="00732759">
        <w:rPr>
          <w:rFonts w:cs="v5.0.0"/>
        </w:rPr>
        <w:t>.</w:t>
      </w:r>
    </w:p>
    <w:p w14:paraId="621A9BA9" w14:textId="77777777" w:rsidR="00391EAE" w:rsidRPr="00732759" w:rsidRDefault="001C6C36" w:rsidP="00391EAE">
      <w:pPr>
        <w:spacing w:line="240" w:lineRule="exact"/>
      </w:pPr>
      <w:r w:rsidRPr="00732759">
        <w:rPr>
          <w:rFonts w:cs="v5.0.0"/>
        </w:rPr>
        <w:t xml:space="preserve">The absolute DL RS power is indicated on the </w:t>
      </w:r>
      <w:r w:rsidRPr="00732759">
        <w:rPr>
          <w:rFonts w:cs="v5.0.0"/>
          <w:lang w:eastAsia="zh-CN"/>
        </w:rPr>
        <w:t>DL-SCH</w:t>
      </w:r>
      <w:r w:rsidRPr="00732759">
        <w:rPr>
          <w:rFonts w:cs="v5.0.0"/>
        </w:rPr>
        <w:t>. The absolute</w:t>
      </w:r>
      <w:r w:rsidRPr="00732759">
        <w:t xml:space="preserve"> accuracy is defined as the maximum deviation between the DL RS power indicated on the </w:t>
      </w:r>
      <w:r w:rsidRPr="00732759">
        <w:rPr>
          <w:lang w:eastAsia="zh-CN"/>
        </w:rPr>
        <w:t>DL-SCH</w:t>
      </w:r>
      <w:r w:rsidRPr="00732759">
        <w:t xml:space="preserve"> and the DL RS power </w:t>
      </w:r>
      <w:r w:rsidR="00045EB4" w:rsidRPr="00732759">
        <w:rPr>
          <w:rFonts w:eastAsia="SimSun" w:cs="v5.0.0"/>
        </w:rPr>
        <w:t xml:space="preserve">of </w:t>
      </w:r>
      <w:r w:rsidR="00045EB4" w:rsidRPr="00732759">
        <w:rPr>
          <w:rFonts w:eastAsia="SimSun"/>
        </w:rPr>
        <w:t xml:space="preserve">each E-UTRA carrier </w:t>
      </w:r>
      <w:r w:rsidRPr="00732759">
        <w:t>at the BS antenna connector.</w:t>
      </w:r>
    </w:p>
    <w:p w14:paraId="31D28886" w14:textId="77777777" w:rsidR="00391EAE" w:rsidRPr="00732759" w:rsidRDefault="00391EAE" w:rsidP="00391EAE">
      <w:pPr>
        <w:spacing w:line="240" w:lineRule="exact"/>
        <w:rPr>
          <w:rFonts w:cs="v5.0.0"/>
        </w:rPr>
      </w:pPr>
      <w:r w:rsidRPr="00732759">
        <w:rPr>
          <w:rFonts w:cs="v5.0.0" w:hint="eastAsia"/>
        </w:rPr>
        <w:t xml:space="preserve">For NB-IoT, </w:t>
      </w:r>
      <w:r w:rsidRPr="00732759">
        <w:rPr>
          <w:rFonts w:cs="v5.0.0"/>
        </w:rPr>
        <w:t xml:space="preserve">DL </w:t>
      </w:r>
      <w:r w:rsidRPr="00732759">
        <w:rPr>
          <w:rFonts w:cs="v5.0.0" w:hint="eastAsia"/>
        </w:rPr>
        <w:t>N</w:t>
      </w:r>
      <w:r w:rsidRPr="00732759">
        <w:rPr>
          <w:rFonts w:cs="v5.0.0"/>
        </w:rPr>
        <w:t xml:space="preserve">RS power is the resource element power of the Downlink </w:t>
      </w:r>
      <w:r w:rsidRPr="00732759">
        <w:rPr>
          <w:rFonts w:cs="v5.0.0" w:hint="eastAsia"/>
        </w:rPr>
        <w:t xml:space="preserve">Narrow-band </w:t>
      </w:r>
      <w:r w:rsidRPr="00732759">
        <w:rPr>
          <w:rFonts w:cs="v5.0.0"/>
        </w:rPr>
        <w:t>Reference Signal.</w:t>
      </w:r>
    </w:p>
    <w:p w14:paraId="74CC4642" w14:textId="77777777" w:rsidR="001C6C36" w:rsidRPr="00732759" w:rsidRDefault="00391EAE" w:rsidP="001C6C36">
      <w:pPr>
        <w:spacing w:line="240" w:lineRule="exact"/>
      </w:pPr>
      <w:r w:rsidRPr="00732759">
        <w:rPr>
          <w:rFonts w:cs="v5.0.0"/>
        </w:rPr>
        <w:t xml:space="preserve">The absolute DL </w:t>
      </w:r>
      <w:r w:rsidRPr="00732759">
        <w:rPr>
          <w:rFonts w:cs="v5.0.0" w:hint="eastAsia"/>
        </w:rPr>
        <w:t>N</w:t>
      </w:r>
      <w:r w:rsidRPr="00732759">
        <w:rPr>
          <w:rFonts w:cs="v5.0.0"/>
        </w:rPr>
        <w:t xml:space="preserve">RS power is indicated on the </w:t>
      </w:r>
      <w:r w:rsidRPr="00732759">
        <w:rPr>
          <w:rFonts w:cs="v5.0.0"/>
          <w:lang w:eastAsia="zh-CN"/>
        </w:rPr>
        <w:t>DL-SCH</w:t>
      </w:r>
      <w:r w:rsidRPr="00732759">
        <w:rPr>
          <w:rFonts w:cs="v5.0.0"/>
        </w:rPr>
        <w:t>. The absolute</w:t>
      </w:r>
      <w:r w:rsidRPr="00732759">
        <w:t xml:space="preserve"> accuracy is defined as the maximum deviation between the DL </w:t>
      </w:r>
      <w:r w:rsidRPr="00732759">
        <w:rPr>
          <w:rFonts w:hint="eastAsia"/>
        </w:rPr>
        <w:t>N</w:t>
      </w:r>
      <w:r w:rsidRPr="00732759">
        <w:t xml:space="preserve">RS power indicated on the </w:t>
      </w:r>
      <w:r w:rsidRPr="00732759">
        <w:rPr>
          <w:lang w:eastAsia="zh-CN"/>
        </w:rPr>
        <w:t>DL-SCH</w:t>
      </w:r>
      <w:r w:rsidRPr="00732759">
        <w:t xml:space="preserve"> and the DL </w:t>
      </w:r>
      <w:r w:rsidRPr="00732759">
        <w:rPr>
          <w:rFonts w:hint="eastAsia"/>
        </w:rPr>
        <w:t>N</w:t>
      </w:r>
      <w:r w:rsidRPr="00732759">
        <w:t xml:space="preserve">RS power </w:t>
      </w:r>
      <w:r w:rsidRPr="00732759">
        <w:rPr>
          <w:rFonts w:eastAsia="SimSun" w:cs="v5.0.0"/>
        </w:rPr>
        <w:t xml:space="preserve">of </w:t>
      </w:r>
      <w:r w:rsidRPr="00732759">
        <w:rPr>
          <w:rFonts w:eastAsia="SimSun"/>
        </w:rPr>
        <w:t xml:space="preserve">each </w:t>
      </w:r>
      <w:r w:rsidRPr="00732759">
        <w:rPr>
          <w:rFonts w:hint="eastAsia"/>
        </w:rPr>
        <w:t>NB-IoT</w:t>
      </w:r>
      <w:r w:rsidRPr="00732759">
        <w:rPr>
          <w:rFonts w:eastAsia="SimSun"/>
        </w:rPr>
        <w:t xml:space="preserve"> carrier </w:t>
      </w:r>
      <w:r w:rsidRPr="00732759">
        <w:t>at the BS antenna connector.</w:t>
      </w:r>
    </w:p>
    <w:p w14:paraId="5BB03A0D" w14:textId="77777777" w:rsidR="00C015D5" w:rsidRPr="00732759" w:rsidRDefault="00C015D5" w:rsidP="00D903BE">
      <w:pPr>
        <w:pStyle w:val="Heading4"/>
        <w:ind w:left="0" w:firstLine="0"/>
        <w:rPr>
          <w:rFonts w:cs="v5.0.0"/>
        </w:rPr>
      </w:pPr>
      <w:bookmarkStart w:id="65" w:name="_Toc66874747"/>
      <w:r w:rsidRPr="00732759">
        <w:rPr>
          <w:rFonts w:cs="v5.0.0"/>
        </w:rPr>
        <w:t>6.5.4.1</w:t>
      </w:r>
      <w:r w:rsidRPr="00732759">
        <w:rPr>
          <w:rFonts w:cs="v5.0.0"/>
        </w:rPr>
        <w:tab/>
        <w:t>Minimum requirements</w:t>
      </w:r>
      <w:bookmarkEnd w:id="65"/>
    </w:p>
    <w:p w14:paraId="12AFEA1B" w14:textId="77777777" w:rsidR="00391EAE" w:rsidRPr="00732759" w:rsidRDefault="00391EAE" w:rsidP="00391EAE">
      <w:pPr>
        <w:rPr>
          <w:rFonts w:cs="v5.0.0"/>
          <w:lang w:eastAsia="zh-CN"/>
        </w:rPr>
      </w:pPr>
      <w:r w:rsidRPr="00732759">
        <w:rPr>
          <w:rFonts w:cs="v5.0.0"/>
        </w:rPr>
        <w:t xml:space="preserve">For E-UTRA, </w:t>
      </w:r>
      <w:r w:rsidR="001C6C36" w:rsidRPr="00732759">
        <w:rPr>
          <w:rFonts w:cs="v5.0.0"/>
        </w:rPr>
        <w:t xml:space="preserve">DL RS power </w:t>
      </w:r>
      <w:r w:rsidR="00045EB4" w:rsidRPr="00732759">
        <w:rPr>
          <w:rFonts w:eastAsia="SimSun" w:cs="v5.0.0"/>
        </w:rPr>
        <w:t xml:space="preserve">of </w:t>
      </w:r>
      <w:r w:rsidR="00045EB4" w:rsidRPr="00732759">
        <w:rPr>
          <w:rFonts w:eastAsia="SimSun"/>
        </w:rPr>
        <w:t>each E-UTRA carrier</w:t>
      </w:r>
      <w:r w:rsidR="00045EB4" w:rsidRPr="00732759">
        <w:rPr>
          <w:rFonts w:cs="v5.0.0"/>
        </w:rPr>
        <w:t xml:space="preserve"> </w:t>
      </w:r>
      <w:r w:rsidR="001C6C36" w:rsidRPr="00732759">
        <w:rPr>
          <w:rFonts w:cs="v5.0.0"/>
        </w:rPr>
        <w:t xml:space="preserve">shall be within </w:t>
      </w:r>
      <w:r w:rsidR="001C6C36" w:rsidRPr="00732759">
        <w:rPr>
          <w:rFonts w:cs="v5.0.0"/>
        </w:rPr>
        <w:sym w:font="Symbol" w:char="F0B1"/>
      </w:r>
      <w:r w:rsidR="001C6C36" w:rsidRPr="00732759">
        <w:rPr>
          <w:rFonts w:cs="v5.0.0"/>
        </w:rPr>
        <w:t xml:space="preserve"> 2.1 dB of the DL RS power indicated on the </w:t>
      </w:r>
      <w:r w:rsidR="001C6C36" w:rsidRPr="00732759">
        <w:rPr>
          <w:rFonts w:cs="v5.0.0"/>
          <w:lang w:eastAsia="zh-CN"/>
        </w:rPr>
        <w:t>DL-SCH</w:t>
      </w:r>
      <w:r w:rsidRPr="00732759">
        <w:rPr>
          <w:rFonts w:cs="v5.0.0"/>
          <w:lang w:eastAsia="zh-CN"/>
        </w:rPr>
        <w:t>.</w:t>
      </w:r>
    </w:p>
    <w:p w14:paraId="01B4B813" w14:textId="77777777" w:rsidR="001C6C36" w:rsidRPr="00732759" w:rsidRDefault="00391EAE" w:rsidP="001C6C36">
      <w:r w:rsidRPr="00732759">
        <w:rPr>
          <w:rFonts w:cs="v5.0.0" w:hint="eastAsia"/>
        </w:rPr>
        <w:t xml:space="preserve">For NB-IoT, </w:t>
      </w:r>
      <w:r w:rsidRPr="00732759">
        <w:rPr>
          <w:rFonts w:cs="v5.0.0"/>
        </w:rPr>
        <w:t xml:space="preserve">DL </w:t>
      </w:r>
      <w:r w:rsidRPr="00732759">
        <w:rPr>
          <w:rFonts w:cs="v5.0.0" w:hint="eastAsia"/>
        </w:rPr>
        <w:t>N</w:t>
      </w:r>
      <w:r w:rsidRPr="00732759">
        <w:rPr>
          <w:rFonts w:cs="v5.0.0"/>
        </w:rPr>
        <w:t xml:space="preserve">RS power </w:t>
      </w:r>
      <w:r w:rsidRPr="00732759">
        <w:rPr>
          <w:rFonts w:eastAsia="SimSun" w:cs="v5.0.0"/>
        </w:rPr>
        <w:t xml:space="preserve">of </w:t>
      </w:r>
      <w:r w:rsidRPr="00732759">
        <w:rPr>
          <w:rFonts w:eastAsia="SimSun"/>
        </w:rPr>
        <w:t xml:space="preserve">each </w:t>
      </w:r>
      <w:r w:rsidRPr="00732759">
        <w:rPr>
          <w:rFonts w:hint="eastAsia"/>
        </w:rPr>
        <w:t>NB-IoT</w:t>
      </w:r>
      <w:r w:rsidRPr="00732759">
        <w:rPr>
          <w:rFonts w:eastAsia="SimSun"/>
        </w:rPr>
        <w:t xml:space="preserve"> carrier</w:t>
      </w:r>
      <w:r w:rsidRPr="00732759">
        <w:rPr>
          <w:rFonts w:cs="v5.0.0"/>
        </w:rPr>
        <w:t xml:space="preserve"> shall be within </w:t>
      </w:r>
      <w:r w:rsidRPr="00732759">
        <w:rPr>
          <w:rFonts w:cs="v5.0.0"/>
        </w:rPr>
        <w:sym w:font="Symbol" w:char="F0B1"/>
      </w:r>
      <w:r w:rsidRPr="00732759">
        <w:rPr>
          <w:rFonts w:cs="v5.0.0"/>
        </w:rPr>
        <w:t xml:space="preserve"> 2.1 dB of the DL </w:t>
      </w:r>
      <w:r w:rsidRPr="00732759">
        <w:rPr>
          <w:rFonts w:cs="v5.0.0" w:hint="eastAsia"/>
        </w:rPr>
        <w:t>N</w:t>
      </w:r>
      <w:r w:rsidRPr="00732759">
        <w:rPr>
          <w:rFonts w:cs="v5.0.0"/>
        </w:rPr>
        <w:t xml:space="preserve">RS power indicated on the </w:t>
      </w:r>
      <w:r w:rsidRPr="00732759">
        <w:rPr>
          <w:rFonts w:cs="v5.0.0"/>
          <w:lang w:eastAsia="zh-CN"/>
        </w:rPr>
        <w:t>DL-SCH.</w:t>
      </w:r>
    </w:p>
    <w:p w14:paraId="0D064F1A" w14:textId="77777777" w:rsidR="00C015D5" w:rsidRPr="00732759" w:rsidRDefault="00C015D5" w:rsidP="00D903BE">
      <w:pPr>
        <w:pStyle w:val="Heading2"/>
      </w:pPr>
      <w:bookmarkStart w:id="66" w:name="_Toc66874748"/>
      <w:r w:rsidRPr="00732759">
        <w:t>6.6</w:t>
      </w:r>
      <w:r w:rsidRPr="00732759">
        <w:tab/>
        <w:t>Unwanted emissions</w:t>
      </w:r>
      <w:bookmarkEnd w:id="66"/>
    </w:p>
    <w:p w14:paraId="461553A4" w14:textId="77777777" w:rsidR="00C015D5" w:rsidRPr="00732759" w:rsidRDefault="00C015D5" w:rsidP="00C015D5">
      <w:pPr>
        <w:rPr>
          <w:rFonts w:cs="v5.0.0"/>
        </w:rPr>
      </w:pPr>
      <w:r w:rsidRPr="00732759">
        <w:rPr>
          <w:rFonts w:cs="v5.0.0"/>
        </w:rPr>
        <w:t xml:space="preserve">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 </w:t>
      </w:r>
    </w:p>
    <w:p w14:paraId="3B369814" w14:textId="77777777" w:rsidR="00C015D5" w:rsidRPr="00732759" w:rsidRDefault="00C015D5" w:rsidP="00C015D5">
      <w:pPr>
        <w:rPr>
          <w:rFonts w:cs="v5.0.0"/>
        </w:rPr>
      </w:pPr>
      <w:r w:rsidRPr="00732759">
        <w:rPr>
          <w:rFonts w:cs="v5.0.0"/>
        </w:rPr>
        <w:t xml:space="preserve">The out-of-band emissions requirement for the BS transmitter is specified both in terms of Adjacent Channel Leakage power Ratio (ACLR) and Operating band unwanted emissions. The Operating band unwanted emissions define all unwanted emissions in </w:t>
      </w:r>
      <w:r w:rsidR="009008B3" w:rsidRPr="00732759">
        <w:rPr>
          <w:rFonts w:cs="v5.0.0"/>
        </w:rPr>
        <w:t xml:space="preserve">each supported </w:t>
      </w:r>
      <w:r w:rsidR="00C02D42" w:rsidRPr="00732759">
        <w:rPr>
          <w:rFonts w:cs="v5.0.0"/>
        </w:rPr>
        <w:t>downlink</w:t>
      </w:r>
      <w:r w:rsidRPr="00732759">
        <w:rPr>
          <w:rFonts w:cs="v5.0.0"/>
        </w:rPr>
        <w:t xml:space="preserve"> operating band plus the frequency ranges 10 MHz above and 10 MHz below </w:t>
      </w:r>
      <w:r w:rsidR="009008B3" w:rsidRPr="00732759">
        <w:rPr>
          <w:rFonts w:cs="v5.0.0"/>
        </w:rPr>
        <w:t xml:space="preserve">each </w:t>
      </w:r>
      <w:r w:rsidRPr="00732759">
        <w:rPr>
          <w:rFonts w:cs="v5.0.0"/>
        </w:rPr>
        <w:t>band. Unwanted emissions outside of this frequency range are limited by a spurious emissions requirement.</w:t>
      </w:r>
    </w:p>
    <w:p w14:paraId="38751C32" w14:textId="77777777" w:rsidR="00045EB4" w:rsidRPr="00732759" w:rsidRDefault="00045EB4" w:rsidP="00045EB4">
      <w:r w:rsidRPr="00732759">
        <w:rPr>
          <w:rFonts w:eastAsia="SimSun"/>
        </w:rPr>
        <w:t xml:space="preserve">For a BS supporting multi-carrier or </w:t>
      </w:r>
      <w:r w:rsidR="00C175EF" w:rsidRPr="00732759">
        <w:t xml:space="preserve">intra-band </w:t>
      </w:r>
      <w:r w:rsidRPr="00732759">
        <w:rPr>
          <w:rFonts w:eastAsia="SimSun"/>
        </w:rPr>
        <w:t xml:space="preserve">contiguous CA, the unwanted emissions requirements </w:t>
      </w:r>
      <w:r w:rsidRPr="00732759">
        <w:t>apply to channel bandwidths of the outermost carrier larger than or equal to 5 MHz.</w:t>
      </w:r>
    </w:p>
    <w:p w14:paraId="7FC77756" w14:textId="77777777" w:rsidR="00C015D5" w:rsidRPr="00732759" w:rsidRDefault="00C015D5" w:rsidP="00C015D5">
      <w:pPr>
        <w:rPr>
          <w:rFonts w:cs="v5.0.0"/>
        </w:rPr>
      </w:pPr>
      <w:r w:rsidRPr="00732759">
        <w:rPr>
          <w:rFonts w:cs="v5.0.0"/>
        </w:rPr>
        <w:t>There is in addition a requirement for occupied bandwidth.</w:t>
      </w:r>
    </w:p>
    <w:p w14:paraId="223A21E5" w14:textId="77777777" w:rsidR="00C015D5" w:rsidRPr="00732759" w:rsidRDefault="00C015D5" w:rsidP="00D903BE">
      <w:pPr>
        <w:pStyle w:val="Heading3"/>
      </w:pPr>
      <w:bookmarkStart w:id="67" w:name="_Toc66874749"/>
      <w:r w:rsidRPr="00732759">
        <w:t>6.6.1</w:t>
      </w:r>
      <w:r w:rsidRPr="00732759">
        <w:tab/>
        <w:t>Occupied bandwidth</w:t>
      </w:r>
      <w:bookmarkEnd w:id="67"/>
    </w:p>
    <w:p w14:paraId="2B330737" w14:textId="77777777" w:rsidR="00C015D5" w:rsidRPr="00732759" w:rsidRDefault="00C015D5" w:rsidP="00C015D5">
      <w:pPr>
        <w:rPr>
          <w:rFonts w:cs="v4.2.0"/>
        </w:rPr>
      </w:pPr>
      <w:r w:rsidRPr="00732759">
        <w:rPr>
          <w:rFonts w:cs="v4.2.0"/>
        </w:rPr>
        <w:t xml:space="preserve">The occupied bandwidth is the width of a frequency band such that, below the lower and above the upper frequency limits, the mean powers emitted are each equal to a specified percentage </w:t>
      </w:r>
      <w:r w:rsidRPr="00732759">
        <w:rPr>
          <w:rFonts w:ascii="Symbol" w:hAnsi="Symbol" w:cs="v4.2.0"/>
        </w:rPr>
        <w:t></w:t>
      </w:r>
      <w:r w:rsidRPr="00732759">
        <w:rPr>
          <w:rFonts w:cs="v4.2.0"/>
        </w:rPr>
        <w:t>/2 of the total mean transmitted power. See also ITU-R Recommendation SM.328 [5].</w:t>
      </w:r>
    </w:p>
    <w:p w14:paraId="5FA88539" w14:textId="77777777" w:rsidR="00C015D5" w:rsidRPr="00732759" w:rsidRDefault="00C015D5" w:rsidP="00C015D5">
      <w:pPr>
        <w:rPr>
          <w:rFonts w:cs="v4.2.0"/>
        </w:rPr>
      </w:pPr>
      <w:r w:rsidRPr="00732759">
        <w:rPr>
          <w:rFonts w:cs="v4.2.0"/>
        </w:rPr>
        <w:t xml:space="preserve">The value of </w:t>
      </w:r>
      <w:r w:rsidRPr="00732759">
        <w:rPr>
          <w:rFonts w:ascii="Symbol" w:hAnsi="Symbol" w:cs="v4.2.0"/>
        </w:rPr>
        <w:t></w:t>
      </w:r>
      <w:r w:rsidRPr="00732759">
        <w:rPr>
          <w:rFonts w:cs="v4.2.0"/>
        </w:rPr>
        <w:t>/2 shall be taken as 0.5%.</w:t>
      </w:r>
    </w:p>
    <w:p w14:paraId="5F0BB70B" w14:textId="77777777" w:rsidR="008A45F0" w:rsidRPr="00732759" w:rsidRDefault="008A45F0" w:rsidP="00C015D5">
      <w:r w:rsidRPr="00732759">
        <w:t>The requirement applies during the transmitter ON period.</w:t>
      </w:r>
    </w:p>
    <w:p w14:paraId="5F7A0AF1" w14:textId="77777777" w:rsidR="00C015D5" w:rsidRPr="00732759" w:rsidRDefault="00C015D5" w:rsidP="00C015D5">
      <w:pPr>
        <w:pStyle w:val="Heading4"/>
      </w:pPr>
      <w:bookmarkStart w:id="68" w:name="_Toc66874750"/>
      <w:r w:rsidRPr="00732759">
        <w:t>6.6.1.1</w:t>
      </w:r>
      <w:r w:rsidRPr="00732759">
        <w:tab/>
        <w:t>Minimum requirement</w:t>
      </w:r>
      <w:bookmarkEnd w:id="68"/>
    </w:p>
    <w:p w14:paraId="6802B99B" w14:textId="77777777" w:rsidR="00391EAE" w:rsidRPr="00732759" w:rsidRDefault="00391EAE" w:rsidP="00391EAE">
      <w:pPr>
        <w:rPr>
          <w:rFonts w:cs="v5.0.0"/>
          <w:snapToGrid w:val="0"/>
        </w:rPr>
      </w:pPr>
      <w:r w:rsidRPr="00732759">
        <w:rPr>
          <w:rFonts w:cs="v5.0.0"/>
          <w:snapToGrid w:val="0"/>
        </w:rPr>
        <w:t>For E-UTRA, t</w:t>
      </w:r>
      <w:r w:rsidR="00C015D5" w:rsidRPr="00732759">
        <w:rPr>
          <w:rFonts w:cs="v5.0.0"/>
          <w:snapToGrid w:val="0"/>
        </w:rPr>
        <w:t>he occupied bandwidth</w:t>
      </w:r>
      <w:r w:rsidR="00045EB4" w:rsidRPr="00732759">
        <w:rPr>
          <w:rFonts w:cs="v5.0.0"/>
          <w:snapToGrid w:val="0"/>
        </w:rPr>
        <w:t xml:space="preserve"> </w:t>
      </w:r>
      <w:r w:rsidR="00045EB4" w:rsidRPr="00732759">
        <w:rPr>
          <w:snapToGrid w:val="0"/>
        </w:rPr>
        <w:t xml:space="preserve">for </w:t>
      </w:r>
      <w:r w:rsidR="001F663E" w:rsidRPr="00732759">
        <w:rPr>
          <w:snapToGrid w:val="0"/>
        </w:rPr>
        <w:t xml:space="preserve">each </w:t>
      </w:r>
      <w:r w:rsidR="00045EB4" w:rsidRPr="00732759">
        <w:rPr>
          <w:snapToGrid w:val="0"/>
        </w:rPr>
        <w:t>E-UTRA carrier</w:t>
      </w:r>
      <w:r w:rsidR="00C015D5" w:rsidRPr="00732759">
        <w:rPr>
          <w:rFonts w:cs="v5.0.0"/>
          <w:snapToGrid w:val="0"/>
        </w:rPr>
        <w:t xml:space="preserve"> shall be less than the channel bandwidth as defined in Table 5.</w:t>
      </w:r>
      <w:r w:rsidR="0082431D" w:rsidRPr="00732759">
        <w:rPr>
          <w:rFonts w:cs="v5.0.0"/>
          <w:snapToGrid w:val="0"/>
        </w:rPr>
        <w:t>6</w:t>
      </w:r>
      <w:r w:rsidR="00C015D5" w:rsidRPr="00732759">
        <w:rPr>
          <w:rFonts w:cs="v5.0.0"/>
          <w:snapToGrid w:val="0"/>
        </w:rPr>
        <w:t>-1.</w:t>
      </w:r>
      <w:r w:rsidR="00045EB4" w:rsidRPr="00732759">
        <w:rPr>
          <w:rFonts w:cs="v5.0.0"/>
          <w:snapToGrid w:val="0"/>
        </w:rPr>
        <w:t xml:space="preserve"> </w:t>
      </w:r>
      <w:r w:rsidR="00045EB4" w:rsidRPr="00732759">
        <w:rPr>
          <w:snapToGrid w:val="0"/>
        </w:rPr>
        <w:t xml:space="preserve">For </w:t>
      </w:r>
      <w:r w:rsidR="00C175EF" w:rsidRPr="00732759">
        <w:t xml:space="preserve">intra-band </w:t>
      </w:r>
      <w:r w:rsidR="00045EB4" w:rsidRPr="00732759">
        <w:rPr>
          <w:snapToGrid w:val="0"/>
        </w:rPr>
        <w:t>contiguous CA, t</w:t>
      </w:r>
      <w:r w:rsidR="00045EB4" w:rsidRPr="00732759">
        <w:rPr>
          <w:bCs/>
        </w:rPr>
        <w:t xml:space="preserve">he occupied bandwidth shall be less than or equal </w:t>
      </w:r>
      <w:r w:rsidR="00C95FEE" w:rsidRPr="00732759">
        <w:rPr>
          <w:rFonts w:hint="eastAsia"/>
          <w:bCs/>
        </w:rPr>
        <w:t xml:space="preserve">to </w:t>
      </w:r>
      <w:r w:rsidR="00045EB4" w:rsidRPr="00732759">
        <w:rPr>
          <w:bCs/>
        </w:rPr>
        <w:t>the Aggregated Channel Bandwidth as defined in subclause 5.6</w:t>
      </w:r>
      <w:r w:rsidR="00045EB4" w:rsidRPr="00732759">
        <w:rPr>
          <w:rFonts w:cs="v5.0.0"/>
          <w:snapToGrid w:val="0"/>
        </w:rPr>
        <w:t>.</w:t>
      </w:r>
      <w:r w:rsidR="007C5218" w:rsidRPr="00732759">
        <w:rPr>
          <w:rFonts w:cs="v5.0.0" w:hint="eastAsia"/>
          <w:snapToGrid w:val="0"/>
          <w:lang w:eastAsia="ja-JP"/>
        </w:rPr>
        <w:t xml:space="preserve"> For Band 46 operation in Japan, </w:t>
      </w:r>
      <w:r w:rsidR="007C5218" w:rsidRPr="00732759">
        <w:rPr>
          <w:rFonts w:cs="v5.0.0"/>
          <w:snapToGrid w:val="0"/>
        </w:rPr>
        <w:t xml:space="preserve">the occupied bandwidth </w:t>
      </w:r>
      <w:r w:rsidR="007C5218" w:rsidRPr="00732759">
        <w:rPr>
          <w:snapToGrid w:val="0"/>
        </w:rPr>
        <w:t>for each 20MHz</w:t>
      </w:r>
      <w:r w:rsidR="007C5218" w:rsidRPr="00732759">
        <w:rPr>
          <w:rFonts w:hint="eastAsia"/>
          <w:snapToGrid w:val="0"/>
          <w:lang w:eastAsia="ja-JP"/>
        </w:rPr>
        <w:t xml:space="preserve"> channel bandwidth </w:t>
      </w:r>
      <w:r w:rsidR="007C5218" w:rsidRPr="00732759">
        <w:rPr>
          <w:snapToGrid w:val="0"/>
        </w:rPr>
        <w:t>E-UTRA carrier</w:t>
      </w:r>
      <w:r w:rsidR="007C5218" w:rsidRPr="00732759">
        <w:rPr>
          <w:rFonts w:hint="eastAsia"/>
          <w:snapToGrid w:val="0"/>
          <w:lang w:eastAsia="ja-JP"/>
        </w:rPr>
        <w:t xml:space="preserve"> assigned within 5150-5350 MHz and 5470-5725 MHz shall be less than or equal to 19 MHz and 19.7MHz respectively.</w:t>
      </w:r>
    </w:p>
    <w:p w14:paraId="4B976B64" w14:textId="77777777" w:rsidR="00391EAE" w:rsidRPr="00732759" w:rsidRDefault="00391EAE" w:rsidP="00391EAE">
      <w:pPr>
        <w:rPr>
          <w:rFonts w:cs="v5.0.0"/>
          <w:snapToGrid w:val="0"/>
        </w:rPr>
      </w:pPr>
      <w:r w:rsidRPr="00732759">
        <w:rPr>
          <w:rFonts w:cs="v5.0.0"/>
          <w:snapToGrid w:val="0"/>
        </w:rPr>
        <w:t xml:space="preserve">For NB-IoT in-band operation, the occupied bandwidth </w:t>
      </w:r>
      <w:r w:rsidRPr="00732759">
        <w:rPr>
          <w:snapToGrid w:val="0"/>
        </w:rPr>
        <w:t>for each E-UTRA carrier</w:t>
      </w:r>
      <w:r w:rsidRPr="00732759">
        <w:rPr>
          <w:rFonts w:cs="v5.0.0"/>
          <w:snapToGrid w:val="0"/>
        </w:rPr>
        <w:t xml:space="preserve"> </w:t>
      </w:r>
      <w:r w:rsidRPr="00732759">
        <w:rPr>
          <w:snapToGrid w:val="0"/>
        </w:rPr>
        <w:t xml:space="preserve">with NB-IoT </w:t>
      </w:r>
      <w:r w:rsidRPr="00732759">
        <w:rPr>
          <w:rFonts w:cs="v5.0.0"/>
          <w:snapToGrid w:val="0"/>
        </w:rPr>
        <w:t>shall be less than the channel bandwidth as defined in Table 5.6-1.</w:t>
      </w:r>
    </w:p>
    <w:p w14:paraId="0AFFAD61" w14:textId="77777777" w:rsidR="00391EAE" w:rsidRPr="00732759" w:rsidRDefault="00391EAE" w:rsidP="00391EAE">
      <w:pPr>
        <w:rPr>
          <w:rFonts w:cs="v5.0.0"/>
          <w:snapToGrid w:val="0"/>
        </w:rPr>
      </w:pPr>
      <w:r w:rsidRPr="00732759">
        <w:rPr>
          <w:rFonts w:cs="v5.0.0"/>
          <w:snapToGrid w:val="0"/>
        </w:rPr>
        <w:t xml:space="preserve">For NB-IoT guard band operation, the occupied bandwidth </w:t>
      </w:r>
      <w:r w:rsidRPr="00732759">
        <w:rPr>
          <w:snapToGrid w:val="0"/>
        </w:rPr>
        <w:t>for each E-UTRA carrier</w:t>
      </w:r>
      <w:r w:rsidRPr="00732759">
        <w:rPr>
          <w:rFonts w:cs="v5.0.0"/>
          <w:snapToGrid w:val="0"/>
        </w:rPr>
        <w:t xml:space="preserve"> </w:t>
      </w:r>
      <w:r w:rsidRPr="00732759">
        <w:rPr>
          <w:snapToGrid w:val="0"/>
        </w:rPr>
        <w:t xml:space="preserve">with NB-IoT </w:t>
      </w:r>
      <w:r w:rsidRPr="00732759">
        <w:rPr>
          <w:rFonts w:cs="v5.0.0"/>
          <w:snapToGrid w:val="0"/>
        </w:rPr>
        <w:t>shall be less than the channel bandwidth as defined in Table 5.6-1</w:t>
      </w:r>
      <w:r w:rsidRPr="00732759">
        <w:t xml:space="preserve"> for channel bandwidth larger than or equal to 5 MHz</w:t>
      </w:r>
      <w:r w:rsidRPr="00732759">
        <w:rPr>
          <w:rFonts w:cs="v5.0.0"/>
          <w:snapToGrid w:val="0"/>
        </w:rPr>
        <w:t>.</w:t>
      </w:r>
    </w:p>
    <w:p w14:paraId="0DAB11BF" w14:textId="77777777" w:rsidR="00C015D5" w:rsidRPr="00732759" w:rsidRDefault="00391EAE" w:rsidP="0039622B">
      <w:pPr>
        <w:rPr>
          <w:rFonts w:cs="v5.0.0"/>
          <w:snapToGrid w:val="0"/>
        </w:rPr>
      </w:pPr>
      <w:r w:rsidRPr="00732759">
        <w:rPr>
          <w:rFonts w:cs="v5.0.0"/>
          <w:snapToGrid w:val="0"/>
        </w:rPr>
        <w:t xml:space="preserve">For NB-IoT standalone operation, the occupied bandwidth </w:t>
      </w:r>
      <w:r w:rsidRPr="00732759">
        <w:rPr>
          <w:snapToGrid w:val="0"/>
        </w:rPr>
        <w:t>for each NB-IoT carrier</w:t>
      </w:r>
      <w:r w:rsidRPr="00732759">
        <w:rPr>
          <w:rFonts w:cs="v5.0.0"/>
          <w:snapToGrid w:val="0"/>
        </w:rPr>
        <w:t xml:space="preserve"> shall be less than the channel bandwidth as defined in Table 5.6-3.</w:t>
      </w:r>
    </w:p>
    <w:p w14:paraId="76D48601" w14:textId="77777777" w:rsidR="00C015D5" w:rsidRPr="00732759" w:rsidRDefault="00C015D5" w:rsidP="00D903BE">
      <w:pPr>
        <w:pStyle w:val="Heading3"/>
      </w:pPr>
      <w:bookmarkStart w:id="69" w:name="_Toc66874751"/>
      <w:r w:rsidRPr="00732759">
        <w:t>6.6.2</w:t>
      </w:r>
      <w:r w:rsidRPr="00732759">
        <w:tab/>
        <w:t>Adjacent Channel Leakage power Ratio (ACLR)</w:t>
      </w:r>
      <w:bookmarkEnd w:id="69"/>
    </w:p>
    <w:p w14:paraId="5225C85A" w14:textId="77777777" w:rsidR="00C015D5" w:rsidRPr="00732759" w:rsidRDefault="00C015D5" w:rsidP="00C015D5">
      <w:r w:rsidRPr="00732759">
        <w:t>Adjacent Channel Leakage power Ratio (ACLR) is the ratio of the filtered mean power centred on the assigned channel frequency to the filtered mean power centred on an adjacent channel frequency.</w:t>
      </w:r>
    </w:p>
    <w:p w14:paraId="0E84056E" w14:textId="77777777" w:rsidR="00C015D5" w:rsidRPr="00732759" w:rsidRDefault="00C015D5" w:rsidP="00C015D5">
      <w:r w:rsidRPr="00732759">
        <w:t xml:space="preserve">The requirements shall apply </w:t>
      </w:r>
      <w:r w:rsidR="00A30B81" w:rsidRPr="00732759">
        <w:rPr>
          <w:rFonts w:hint="eastAsia"/>
          <w:lang w:eastAsia="zh-CN"/>
        </w:rPr>
        <w:t>outside the</w:t>
      </w:r>
      <w:r w:rsidR="00A20F9E" w:rsidRPr="00732759">
        <w:rPr>
          <w:rFonts w:hint="eastAsia"/>
          <w:lang w:eastAsia="zh-CN"/>
        </w:rPr>
        <w:t xml:space="preserve"> Base Station</w:t>
      </w:r>
      <w:r w:rsidR="00A30B81" w:rsidRPr="00732759">
        <w:rPr>
          <w:rFonts w:hint="eastAsia"/>
          <w:lang w:eastAsia="zh-CN"/>
        </w:rPr>
        <w:t xml:space="preserve"> RF </w:t>
      </w:r>
      <w:r w:rsidR="00D32222" w:rsidRPr="00732759">
        <w:rPr>
          <w:lang w:eastAsia="zh-CN"/>
        </w:rPr>
        <w:t>B</w:t>
      </w:r>
      <w:r w:rsidR="00A30B81" w:rsidRPr="00732759">
        <w:rPr>
          <w:rFonts w:hint="eastAsia"/>
          <w:lang w:eastAsia="zh-CN"/>
        </w:rPr>
        <w:t xml:space="preserve">andwidth </w:t>
      </w:r>
      <w:r w:rsidR="00E05FAC" w:rsidRPr="00732759">
        <w:rPr>
          <w:lang w:eastAsia="zh-CN"/>
        </w:rPr>
        <w:t xml:space="preserve">or </w:t>
      </w:r>
      <w:r w:rsidR="00D32222" w:rsidRPr="00732759">
        <w:rPr>
          <w:lang w:eastAsia="zh-CN"/>
        </w:rPr>
        <w:t>R</w:t>
      </w:r>
      <w:r w:rsidR="00E05FAC" w:rsidRPr="00732759">
        <w:rPr>
          <w:lang w:eastAsia="zh-CN"/>
        </w:rPr>
        <w:t xml:space="preserve">adio </w:t>
      </w:r>
      <w:r w:rsidR="00D32222" w:rsidRPr="00732759">
        <w:rPr>
          <w:lang w:eastAsia="zh-CN"/>
        </w:rPr>
        <w:t>B</w:t>
      </w:r>
      <w:r w:rsidR="00E05FAC" w:rsidRPr="00732759">
        <w:rPr>
          <w:lang w:eastAsia="zh-CN"/>
        </w:rPr>
        <w:t xml:space="preserve">andwidth </w:t>
      </w:r>
      <w:r w:rsidRPr="00732759">
        <w:t>whatever the type of transmitter considered (single carrier or multi-carrier)</w:t>
      </w:r>
      <w:r w:rsidR="005A7B19" w:rsidRPr="00732759">
        <w:t xml:space="preserve"> and</w:t>
      </w:r>
      <w:r w:rsidRPr="00732759">
        <w:t xml:space="preserve"> for all transmission modes foreseen by the manufacturer's specification.</w:t>
      </w:r>
    </w:p>
    <w:p w14:paraId="79D1138A" w14:textId="77777777" w:rsidR="00C95FEE" w:rsidRPr="00732759" w:rsidRDefault="00E05FAC" w:rsidP="00C95FEE">
      <w:r w:rsidRPr="00732759">
        <w:t>F</w:t>
      </w:r>
      <w:r w:rsidR="00C95FEE" w:rsidRPr="00732759">
        <w:t xml:space="preserve">or a </w:t>
      </w:r>
      <w:r w:rsidR="00391EAE" w:rsidRPr="00732759">
        <w:rPr>
          <w:rFonts w:cs="v5.0.0"/>
        </w:rPr>
        <w:t xml:space="preserve">E-UTRA or  E-UTRA with NB-IoT (in-band and/or guard band) </w:t>
      </w:r>
      <w:r w:rsidR="00C95FEE" w:rsidRPr="00732759">
        <w:t xml:space="preserve">BS operating in non-contiguous spectrum, the ACLR </w:t>
      </w:r>
      <w:r w:rsidRPr="00732759">
        <w:t xml:space="preserve">also </w:t>
      </w:r>
      <w:r w:rsidR="00C95FEE" w:rsidRPr="00732759">
        <w:t xml:space="preserve">applies for the first adjacent channel inside any </w:t>
      </w:r>
      <w:r w:rsidRPr="00732759">
        <w:t>sub-block</w:t>
      </w:r>
      <w:r w:rsidR="00C95FEE" w:rsidRPr="00732759">
        <w:t xml:space="preserve"> gap with a gap size </w:t>
      </w:r>
      <w:r w:rsidR="00C95FEE" w:rsidRPr="00732759">
        <w:rPr>
          <w:rFonts w:cs="v5.0.0"/>
        </w:rPr>
        <w:t>W</w:t>
      </w:r>
      <w:r w:rsidR="00C95FEE" w:rsidRPr="00732759">
        <w:rPr>
          <w:rFonts w:cs="v5.0.0"/>
          <w:vertAlign w:val="subscript"/>
        </w:rPr>
        <w:t>gap</w:t>
      </w:r>
      <w:r w:rsidR="00C95FEE" w:rsidRPr="00732759">
        <w:rPr>
          <w:rFonts w:cs="Arial"/>
        </w:rPr>
        <w:t xml:space="preserve"> </w:t>
      </w:r>
      <w:r w:rsidR="00C95FEE" w:rsidRPr="00732759">
        <w:t>≥</w:t>
      </w:r>
      <w:r w:rsidR="00C95FEE" w:rsidRPr="00732759">
        <w:rPr>
          <w:rFonts w:cs="Arial"/>
        </w:rPr>
        <w:t xml:space="preserve"> 15MHz</w:t>
      </w:r>
      <w:r w:rsidR="00586346" w:rsidRPr="00732759">
        <w:rPr>
          <w:rFonts w:cs="Arial" w:hint="eastAsia"/>
          <w:lang w:eastAsia="zh-CN"/>
        </w:rPr>
        <w:t xml:space="preserve"> or </w:t>
      </w:r>
      <w:r w:rsidR="00586346" w:rsidRPr="00732759">
        <w:rPr>
          <w:rFonts w:cs="v5.0.0"/>
        </w:rPr>
        <w:t>W</w:t>
      </w:r>
      <w:r w:rsidR="00586346" w:rsidRPr="00732759">
        <w:rPr>
          <w:rFonts w:cs="v5.0.0"/>
          <w:vertAlign w:val="subscript"/>
        </w:rPr>
        <w:t>gap</w:t>
      </w:r>
      <w:r w:rsidR="00586346" w:rsidRPr="00732759">
        <w:rPr>
          <w:rFonts w:cs="Arial"/>
        </w:rPr>
        <w:t xml:space="preserve"> </w:t>
      </w:r>
      <w:r w:rsidR="00586346" w:rsidRPr="00732759">
        <w:t>≥</w:t>
      </w:r>
      <w:r w:rsidR="00586346" w:rsidRPr="00732759">
        <w:rPr>
          <w:rFonts w:cs="Arial"/>
        </w:rPr>
        <w:t xml:space="preserve"> </w:t>
      </w:r>
      <w:r w:rsidR="00586346" w:rsidRPr="00732759">
        <w:rPr>
          <w:rFonts w:cs="Arial" w:hint="eastAsia"/>
          <w:lang w:eastAsia="zh-CN"/>
        </w:rPr>
        <w:t>60</w:t>
      </w:r>
      <w:r w:rsidR="00586346" w:rsidRPr="00732759">
        <w:rPr>
          <w:rFonts w:cs="Arial"/>
        </w:rPr>
        <w:t>MHz</w:t>
      </w:r>
      <w:r w:rsidR="00586346" w:rsidRPr="00732759">
        <w:rPr>
          <w:rFonts w:cs="Arial" w:hint="eastAsia"/>
          <w:lang w:eastAsia="zh-CN"/>
        </w:rPr>
        <w:t xml:space="preserve"> for Band 46</w:t>
      </w:r>
      <w:r w:rsidR="00C95FEE" w:rsidRPr="00732759">
        <w:t xml:space="preserve">. The ACLR requirement for the second adjacent channel applies inside any </w:t>
      </w:r>
      <w:r w:rsidRPr="00732759">
        <w:rPr>
          <w:rFonts w:hint="eastAsia"/>
          <w:lang w:eastAsia="zh-CN"/>
        </w:rPr>
        <w:t>sub-block</w:t>
      </w:r>
      <w:r w:rsidR="00C95FEE" w:rsidRPr="00732759">
        <w:t xml:space="preserve"> gap with a gap size </w:t>
      </w:r>
      <w:r w:rsidR="00C95FEE" w:rsidRPr="00732759">
        <w:rPr>
          <w:rFonts w:cs="v5.0.0"/>
        </w:rPr>
        <w:t>W</w:t>
      </w:r>
      <w:r w:rsidR="00C95FEE" w:rsidRPr="00732759">
        <w:rPr>
          <w:rFonts w:cs="v5.0.0"/>
          <w:vertAlign w:val="subscript"/>
        </w:rPr>
        <w:t>gap</w:t>
      </w:r>
      <w:r w:rsidR="00C95FEE" w:rsidRPr="00732759">
        <w:rPr>
          <w:rFonts w:cs="Arial"/>
        </w:rPr>
        <w:t xml:space="preserve"> </w:t>
      </w:r>
      <w:r w:rsidR="00C95FEE" w:rsidRPr="00732759">
        <w:t>≥</w:t>
      </w:r>
      <w:r w:rsidR="00C95FEE" w:rsidRPr="00732759">
        <w:rPr>
          <w:rFonts w:cs="Arial"/>
        </w:rPr>
        <w:t xml:space="preserve"> 20 MHz</w:t>
      </w:r>
      <w:r w:rsidR="00586346" w:rsidRPr="00732759">
        <w:rPr>
          <w:rFonts w:cs="Arial" w:hint="eastAsia"/>
          <w:lang w:eastAsia="zh-CN"/>
        </w:rPr>
        <w:t xml:space="preserve"> or </w:t>
      </w:r>
      <w:r w:rsidR="00586346" w:rsidRPr="00732759">
        <w:rPr>
          <w:rFonts w:cs="v5.0.0"/>
        </w:rPr>
        <w:t>W</w:t>
      </w:r>
      <w:r w:rsidR="00586346" w:rsidRPr="00732759">
        <w:rPr>
          <w:rFonts w:cs="v5.0.0"/>
          <w:vertAlign w:val="subscript"/>
        </w:rPr>
        <w:t>gap</w:t>
      </w:r>
      <w:r w:rsidR="00586346" w:rsidRPr="00732759">
        <w:rPr>
          <w:rFonts w:cs="Arial"/>
        </w:rPr>
        <w:t xml:space="preserve"> </w:t>
      </w:r>
      <w:r w:rsidR="00586346" w:rsidRPr="00732759">
        <w:t>≥</w:t>
      </w:r>
      <w:r w:rsidR="00586346" w:rsidRPr="00732759">
        <w:rPr>
          <w:rFonts w:cs="Arial"/>
        </w:rPr>
        <w:t xml:space="preserve"> </w:t>
      </w:r>
      <w:r w:rsidR="00586346" w:rsidRPr="00732759">
        <w:rPr>
          <w:rFonts w:cs="Arial" w:hint="eastAsia"/>
          <w:lang w:eastAsia="zh-CN"/>
        </w:rPr>
        <w:t>80</w:t>
      </w:r>
      <w:r w:rsidR="00586346" w:rsidRPr="00732759">
        <w:rPr>
          <w:rFonts w:cs="Arial"/>
        </w:rPr>
        <w:t>MHz</w:t>
      </w:r>
      <w:r w:rsidR="00586346" w:rsidRPr="00732759">
        <w:rPr>
          <w:rFonts w:cs="Arial" w:hint="eastAsia"/>
          <w:lang w:eastAsia="zh-CN"/>
        </w:rPr>
        <w:t xml:space="preserve"> for Band 46</w:t>
      </w:r>
      <w:r w:rsidR="00C95FEE" w:rsidRPr="00732759">
        <w:t>. The CACLR requirement in subclause 6.6.2.2 applies in sub block gaps for the frequency ranges defined in Table 6.6.2.2-1</w:t>
      </w:r>
      <w:r w:rsidR="00586346" w:rsidRPr="00732759">
        <w:rPr>
          <w:rFonts w:hint="eastAsia"/>
          <w:lang w:eastAsia="zh-CN"/>
        </w:rPr>
        <w:t>/2/2a</w:t>
      </w:r>
      <w:r w:rsidR="00C95FEE" w:rsidRPr="00732759">
        <w:t>.</w:t>
      </w:r>
    </w:p>
    <w:p w14:paraId="64E79961" w14:textId="77777777" w:rsidR="00E05FAC" w:rsidRPr="00732759" w:rsidRDefault="00E05FAC" w:rsidP="00E05FAC">
      <w:pPr>
        <w:rPr>
          <w:lang w:eastAsia="zh-CN"/>
        </w:rPr>
      </w:pPr>
      <w:r w:rsidRPr="00732759">
        <w:rPr>
          <w:rFonts w:hint="eastAsia"/>
          <w:lang w:eastAsia="zh-CN"/>
        </w:rPr>
        <w:t>F</w:t>
      </w:r>
      <w:r w:rsidRPr="00732759">
        <w:t xml:space="preserve">or a </w:t>
      </w:r>
      <w:r w:rsidR="00391EAE" w:rsidRPr="00732759">
        <w:rPr>
          <w:rFonts w:cs="v5.0.0"/>
        </w:rPr>
        <w:t xml:space="preserve">E-UTRA or  E-UTRA with NB-IoT (in-band and/or guard band) </w:t>
      </w:r>
      <w:r w:rsidRPr="00732759">
        <w:t xml:space="preserve">BS </w:t>
      </w:r>
      <w:r w:rsidRPr="00732759">
        <w:rPr>
          <w:rFonts w:hint="eastAsia"/>
          <w:lang w:eastAsia="zh-CN"/>
        </w:rPr>
        <w:t>operating in multiple bands</w:t>
      </w:r>
      <w:r w:rsidRPr="00732759">
        <w:t xml:space="preserve">, where multiple bands are mapped onto the same antenna connector, the ACLR </w:t>
      </w:r>
      <w:r w:rsidRPr="00732759">
        <w:rPr>
          <w:rFonts w:hint="eastAsia"/>
          <w:lang w:eastAsia="zh-CN"/>
        </w:rPr>
        <w:t xml:space="preserve">also </w:t>
      </w:r>
      <w:r w:rsidRPr="00732759">
        <w:t xml:space="preserve">applies for the first adjacent channel inside any </w:t>
      </w:r>
      <w:r w:rsidR="0033399C" w:rsidRPr="00732759">
        <w:rPr>
          <w:lang w:eastAsia="zh-CN"/>
        </w:rPr>
        <w:t>I</w:t>
      </w:r>
      <w:r w:rsidRPr="00732759">
        <w:rPr>
          <w:rFonts w:hint="eastAsia"/>
          <w:lang w:eastAsia="zh-CN"/>
        </w:rPr>
        <w:t xml:space="preserve">nter RF </w:t>
      </w:r>
      <w:r w:rsidR="0033399C" w:rsidRPr="00732759">
        <w:rPr>
          <w:lang w:eastAsia="zh-CN"/>
        </w:rPr>
        <w:t>B</w:t>
      </w:r>
      <w:r w:rsidRPr="00732759">
        <w:rPr>
          <w:rFonts w:hint="eastAsia"/>
          <w:lang w:eastAsia="zh-CN"/>
        </w:rPr>
        <w:t>andwidth</w:t>
      </w:r>
      <w:r w:rsidRPr="00732759">
        <w:t xml:space="preserve"> gap with a gap size </w:t>
      </w:r>
      <w:r w:rsidRPr="00732759">
        <w:rPr>
          <w:rFonts w:cs="v5.0.0"/>
        </w:rPr>
        <w:t>W</w:t>
      </w:r>
      <w:r w:rsidRPr="00732759">
        <w:rPr>
          <w:rFonts w:cs="v5.0.0"/>
          <w:vertAlign w:val="subscript"/>
        </w:rPr>
        <w:t>gap</w:t>
      </w:r>
      <w:r w:rsidRPr="00732759">
        <w:rPr>
          <w:rFonts w:cs="Arial"/>
        </w:rPr>
        <w:t xml:space="preserve"> </w:t>
      </w:r>
      <w:r w:rsidRPr="00732759">
        <w:t>≥</w:t>
      </w:r>
      <w:r w:rsidRPr="00732759">
        <w:rPr>
          <w:rFonts w:cs="Arial"/>
        </w:rPr>
        <w:t xml:space="preserve"> 15MHz</w:t>
      </w:r>
      <w:r w:rsidRPr="00732759">
        <w:t xml:space="preserve">. The ACLR requirement for the second adjacent channel applies inside any </w:t>
      </w:r>
      <w:r w:rsidR="0033399C" w:rsidRPr="00732759">
        <w:rPr>
          <w:lang w:eastAsia="zh-CN"/>
        </w:rPr>
        <w:t>I</w:t>
      </w:r>
      <w:r w:rsidRPr="00732759">
        <w:rPr>
          <w:rFonts w:hint="eastAsia"/>
          <w:lang w:eastAsia="zh-CN"/>
        </w:rPr>
        <w:t xml:space="preserve">nter RF </w:t>
      </w:r>
      <w:r w:rsidR="0033399C" w:rsidRPr="00732759">
        <w:rPr>
          <w:lang w:eastAsia="zh-CN"/>
        </w:rPr>
        <w:t>B</w:t>
      </w:r>
      <w:r w:rsidRPr="00732759">
        <w:rPr>
          <w:rFonts w:hint="eastAsia"/>
          <w:lang w:eastAsia="zh-CN"/>
        </w:rPr>
        <w:t>andwidth</w:t>
      </w:r>
      <w:r w:rsidRPr="00732759">
        <w:t xml:space="preserve"> gap with a gap size </w:t>
      </w:r>
      <w:r w:rsidRPr="00732759">
        <w:rPr>
          <w:rFonts w:cs="v5.0.0"/>
        </w:rPr>
        <w:t>W</w:t>
      </w:r>
      <w:r w:rsidRPr="00732759">
        <w:rPr>
          <w:rFonts w:cs="v5.0.0"/>
          <w:vertAlign w:val="subscript"/>
        </w:rPr>
        <w:t>gap</w:t>
      </w:r>
      <w:r w:rsidRPr="00732759">
        <w:rPr>
          <w:rFonts w:cs="Arial"/>
        </w:rPr>
        <w:t xml:space="preserve"> </w:t>
      </w:r>
      <w:r w:rsidRPr="00732759">
        <w:t>≥</w:t>
      </w:r>
      <w:r w:rsidRPr="00732759">
        <w:rPr>
          <w:rFonts w:cs="Arial"/>
        </w:rPr>
        <w:t xml:space="preserve"> 20 MHz</w:t>
      </w:r>
      <w:r w:rsidRPr="00732759">
        <w:t xml:space="preserve">. The CACLR requirement in subclause 6.6.2.2 applies in </w:t>
      </w:r>
      <w:r w:rsidR="0033399C" w:rsidRPr="00732759">
        <w:t>I</w:t>
      </w:r>
      <w:r w:rsidRPr="00732759">
        <w:t xml:space="preserve">nter RF </w:t>
      </w:r>
      <w:r w:rsidR="0033399C" w:rsidRPr="00732759">
        <w:t>B</w:t>
      </w:r>
      <w:r w:rsidRPr="00732759">
        <w:t>andwidth gaps for the frequency ranges defined in Table 6.6.2.2-1</w:t>
      </w:r>
      <w:r w:rsidR="00586346" w:rsidRPr="00732759">
        <w:rPr>
          <w:rFonts w:hint="eastAsia"/>
          <w:lang w:eastAsia="zh-CN"/>
        </w:rPr>
        <w:t>/2</w:t>
      </w:r>
      <w:r w:rsidRPr="00732759">
        <w:t>.</w:t>
      </w:r>
    </w:p>
    <w:p w14:paraId="23F40F02" w14:textId="77777777" w:rsidR="00C95FEE" w:rsidRPr="00732759" w:rsidRDefault="00C95FEE" w:rsidP="00C95FEE">
      <w:r w:rsidRPr="00732759">
        <w:t>The requirement applies during the transmitter ON period.</w:t>
      </w:r>
    </w:p>
    <w:p w14:paraId="64F0815D" w14:textId="77777777" w:rsidR="00C015D5" w:rsidRPr="00732759" w:rsidRDefault="00C015D5" w:rsidP="00D903BE">
      <w:pPr>
        <w:pStyle w:val="Heading4"/>
      </w:pPr>
      <w:bookmarkStart w:id="70" w:name="_Toc66874752"/>
      <w:r w:rsidRPr="00732759">
        <w:t>6.6.2.1</w:t>
      </w:r>
      <w:r w:rsidRPr="00732759">
        <w:tab/>
        <w:t>Minimum requirement</w:t>
      </w:r>
      <w:bookmarkEnd w:id="70"/>
    </w:p>
    <w:p w14:paraId="799FAB1E" w14:textId="77777777" w:rsidR="00C015D5" w:rsidRPr="00732759" w:rsidRDefault="00C015D5" w:rsidP="00C015D5">
      <w:pPr>
        <w:rPr>
          <w:rFonts w:cs="v5.0.0"/>
        </w:rPr>
      </w:pPr>
      <w:r w:rsidRPr="00732759">
        <w:t>The ACLR is defined with a square filter of bandwidth equal to the transmission bandwidth configuration of the transmitted signal (BW</w:t>
      </w:r>
      <w:r w:rsidRPr="00732759">
        <w:rPr>
          <w:vertAlign w:val="subscript"/>
        </w:rPr>
        <w:t>Config</w:t>
      </w:r>
      <w:r w:rsidRPr="00732759">
        <w:rPr>
          <w:rFonts w:cs="v5.0.0"/>
        </w:rPr>
        <w:t xml:space="preserve">) centred on the assigned channel frequency and a filter centred on the adjacent channel frequency according to the tables below. </w:t>
      </w:r>
    </w:p>
    <w:p w14:paraId="7D749209" w14:textId="77777777" w:rsidR="00C015D5" w:rsidRPr="00732759" w:rsidRDefault="00C015D5" w:rsidP="00C015D5">
      <w:pPr>
        <w:rPr>
          <w:rFonts w:cs="v5.0.0"/>
        </w:rPr>
      </w:pPr>
      <w:r w:rsidRPr="00732759">
        <w:rPr>
          <w:rFonts w:cs="v5.0.0"/>
        </w:rPr>
        <w:t>For Category A</w:t>
      </w:r>
      <w:r w:rsidR="0073614C" w:rsidRPr="00732759">
        <w:rPr>
          <w:rFonts w:cs="v5.0.0"/>
          <w:lang w:eastAsia="zh-CN"/>
        </w:rPr>
        <w:t xml:space="preserve"> Wide Area BS</w:t>
      </w:r>
      <w:r w:rsidRPr="00732759">
        <w:rPr>
          <w:rFonts w:cs="v5.0.0"/>
        </w:rPr>
        <w:t xml:space="preserve">, either the ACLR limits in the tables below or the absolute limit of -13dBm/MHz </w:t>
      </w:r>
      <w:r w:rsidR="005A7B19" w:rsidRPr="00732759">
        <w:rPr>
          <w:rFonts w:cs="v5.0.0"/>
        </w:rPr>
        <w:t xml:space="preserve">shall </w:t>
      </w:r>
      <w:r w:rsidRPr="00732759">
        <w:rPr>
          <w:rFonts w:cs="v5.0.0"/>
        </w:rPr>
        <w:t>apply, whichever is less stringent.</w:t>
      </w:r>
    </w:p>
    <w:p w14:paraId="7C135216" w14:textId="77777777" w:rsidR="0010237D" w:rsidRPr="00732759" w:rsidRDefault="00C015D5" w:rsidP="0073614C">
      <w:pPr>
        <w:rPr>
          <w:rFonts w:cs="v5.0.0"/>
          <w:lang w:eastAsia="zh-CN"/>
        </w:rPr>
      </w:pPr>
      <w:r w:rsidRPr="00732759">
        <w:rPr>
          <w:rFonts w:cs="v5.0.0"/>
        </w:rPr>
        <w:t>For Category B</w:t>
      </w:r>
      <w:r w:rsidR="0073614C" w:rsidRPr="00732759">
        <w:rPr>
          <w:rFonts w:cs="v5.0.0"/>
          <w:lang w:eastAsia="zh-CN"/>
        </w:rPr>
        <w:t xml:space="preserve"> Wide Area BS</w:t>
      </w:r>
      <w:r w:rsidRPr="00732759">
        <w:rPr>
          <w:rFonts w:cs="v5.0.0"/>
        </w:rPr>
        <w:t xml:space="preserve">, either the ACLR limits in the tables below or the absolute limit of </w:t>
      </w:r>
      <w:r w:rsidR="00137100" w:rsidRPr="00732759">
        <w:rPr>
          <w:rFonts w:cs="v5.0.0"/>
        </w:rPr>
        <w:t>-15dBm/MHz</w:t>
      </w:r>
      <w:r w:rsidRPr="00732759">
        <w:rPr>
          <w:rFonts w:cs="v5.0.0"/>
        </w:rPr>
        <w:t xml:space="preserve"> </w:t>
      </w:r>
      <w:r w:rsidR="005A7B19" w:rsidRPr="00732759">
        <w:rPr>
          <w:rFonts w:cs="v5.0.0"/>
        </w:rPr>
        <w:t xml:space="preserve">shall </w:t>
      </w:r>
      <w:r w:rsidRPr="00732759">
        <w:rPr>
          <w:rFonts w:cs="v5.0.0"/>
        </w:rPr>
        <w:t>apply, whichever is less stringent.</w:t>
      </w:r>
    </w:p>
    <w:p w14:paraId="0C4108B6" w14:textId="77777777" w:rsidR="0073614C" w:rsidRPr="00732759" w:rsidRDefault="0010237D" w:rsidP="0073614C">
      <w:pPr>
        <w:rPr>
          <w:rFonts w:cs="v5.0.0"/>
          <w:lang w:eastAsia="zh-CN"/>
        </w:rPr>
      </w:pPr>
      <w:r w:rsidRPr="00732759">
        <w:rPr>
          <w:rFonts w:cs="v5.0.0"/>
          <w:lang w:eastAsia="zh-CN"/>
        </w:rPr>
        <w:t>For Medium Range BS, either the ACLR limits in the tables below or the absolute limit of -25 dBm/MHz shall apply, whichever is less stringent.</w:t>
      </w:r>
    </w:p>
    <w:p w14:paraId="35F7E531" w14:textId="77777777" w:rsidR="00572269" w:rsidRPr="00732759" w:rsidRDefault="00572269" w:rsidP="0073614C">
      <w:pPr>
        <w:rPr>
          <w:rFonts w:cs="v5.0.0"/>
          <w:lang w:eastAsia="zh-CN"/>
        </w:rPr>
      </w:pPr>
      <w:r w:rsidRPr="00732759">
        <w:rPr>
          <w:rFonts w:cs="v5.0.0"/>
          <w:lang w:eastAsia="zh-CN"/>
        </w:rPr>
        <w:t xml:space="preserve">For Local Area BS, </w:t>
      </w:r>
      <w:r w:rsidRPr="00732759">
        <w:rPr>
          <w:rFonts w:cs="v5.0.0"/>
        </w:rPr>
        <w:t>either the ACLR limits in the table</w:t>
      </w:r>
      <w:r w:rsidR="001830B5" w:rsidRPr="00732759">
        <w:rPr>
          <w:rFonts w:cs="v5.0.0"/>
          <w:lang w:eastAsia="zh-CN"/>
        </w:rPr>
        <w:t>s below</w:t>
      </w:r>
      <w:r w:rsidRPr="00732759">
        <w:rPr>
          <w:rFonts w:cs="v5.0.0"/>
        </w:rPr>
        <w:t xml:space="preserve"> or the absolute limit of -</w:t>
      </w:r>
      <w:r w:rsidRPr="00732759">
        <w:rPr>
          <w:rFonts w:cs="v5.0.0"/>
          <w:lang w:eastAsia="zh-CN"/>
        </w:rPr>
        <w:t>32</w:t>
      </w:r>
      <w:r w:rsidRPr="00732759">
        <w:rPr>
          <w:rFonts w:cs="v5.0.0"/>
        </w:rPr>
        <w:t>dBm/MHz shall apply, whichever is less stringent</w:t>
      </w:r>
      <w:r w:rsidRPr="00732759">
        <w:rPr>
          <w:rFonts w:cs="v5.0.0"/>
          <w:lang w:eastAsia="zh-CN"/>
        </w:rPr>
        <w:t>.</w:t>
      </w:r>
    </w:p>
    <w:p w14:paraId="02204FB0" w14:textId="77777777" w:rsidR="0073614C" w:rsidRPr="00732759" w:rsidRDefault="0073614C" w:rsidP="0073614C">
      <w:pPr>
        <w:rPr>
          <w:rFonts w:cs="v5.0.0"/>
        </w:rPr>
      </w:pPr>
      <w:r w:rsidRPr="00732759">
        <w:rPr>
          <w:rFonts w:cs="v5.0.0"/>
        </w:rPr>
        <w:t xml:space="preserve">For </w:t>
      </w:r>
      <w:r w:rsidRPr="00732759">
        <w:rPr>
          <w:rFonts w:cs="v5.0.0"/>
          <w:lang w:eastAsia="zh-CN"/>
        </w:rPr>
        <w:t>Home BS</w:t>
      </w:r>
      <w:r w:rsidRPr="00732759">
        <w:rPr>
          <w:rFonts w:cs="v5.0.0"/>
        </w:rPr>
        <w:t>, either the ACLR limits in the tables below or the absolute limit of -</w:t>
      </w:r>
      <w:r w:rsidRPr="00732759">
        <w:rPr>
          <w:rFonts w:cs="v5.0.0"/>
          <w:lang w:eastAsia="zh-CN"/>
        </w:rPr>
        <w:t>50</w:t>
      </w:r>
      <w:r w:rsidRPr="00732759">
        <w:rPr>
          <w:rFonts w:cs="v5.0.0"/>
        </w:rPr>
        <w:t xml:space="preserve">dBm/MHz </w:t>
      </w:r>
      <w:r w:rsidR="005A7B19" w:rsidRPr="00732759">
        <w:rPr>
          <w:rFonts w:cs="v5.0.0"/>
        </w:rPr>
        <w:t xml:space="preserve">shall </w:t>
      </w:r>
      <w:r w:rsidRPr="00732759">
        <w:rPr>
          <w:rFonts w:cs="v5.0.0"/>
        </w:rPr>
        <w:t>apply, whichever is less stringent.</w:t>
      </w:r>
    </w:p>
    <w:p w14:paraId="2C9DBFF9" w14:textId="77777777" w:rsidR="00586346" w:rsidRPr="00732759" w:rsidRDefault="00586346" w:rsidP="00586346">
      <w:pPr>
        <w:rPr>
          <w:rFonts w:cs="v5.0.0"/>
        </w:rPr>
      </w:pPr>
      <w:r w:rsidRPr="00732759">
        <w:rPr>
          <w:rFonts w:cs="v5.0.0"/>
        </w:rPr>
        <w:t xml:space="preserve">The ACLR requirements in Tables 6.6.2.1-1 to 6.6.2.1-4 </w:t>
      </w:r>
      <w:r w:rsidR="00391EAE" w:rsidRPr="00732759">
        <w:rPr>
          <w:rFonts w:cs="v5.0.0"/>
        </w:rPr>
        <w:t xml:space="preserve">(except Table 6.6.2.1-2b) </w:t>
      </w:r>
      <w:r w:rsidRPr="00732759">
        <w:rPr>
          <w:rFonts w:cs="v5.0.0"/>
        </w:rPr>
        <w:t xml:space="preserve">apply to </w:t>
      </w:r>
      <w:r w:rsidR="00391EAE" w:rsidRPr="00732759">
        <w:rPr>
          <w:rFonts w:cs="v5.0.0"/>
        </w:rPr>
        <w:t>BS that supports E-UTRA or  E-UTRA with NB-IoT (in-band and/or guard band)</w:t>
      </w:r>
      <w:r w:rsidRPr="00732759">
        <w:rPr>
          <w:rFonts w:cs="v5.0.0"/>
        </w:rPr>
        <w:t xml:space="preserve">, </w:t>
      </w:r>
      <w:r w:rsidR="00391EAE" w:rsidRPr="00732759">
        <w:rPr>
          <w:rFonts w:cs="v5.0.0"/>
        </w:rPr>
        <w:t xml:space="preserve">in any operating band </w:t>
      </w:r>
      <w:r w:rsidRPr="00732759">
        <w:rPr>
          <w:rFonts w:cs="v5.0.0"/>
        </w:rPr>
        <w:t>except for Band 46. The ACLR requirements for Band 46 are in Table 6.6.2.1-2a and 6.6.2.1-5.</w:t>
      </w:r>
      <w:r w:rsidR="00391EAE" w:rsidRPr="00732759">
        <w:rPr>
          <w:rFonts w:cs="v5.0.0"/>
        </w:rPr>
        <w:t xml:space="preserve"> The ACLR requirements in Table 6.6.2.1-2b and 6.6.2.1-6 apply to BS that supports standalone NB-IoT.</w:t>
      </w:r>
    </w:p>
    <w:p w14:paraId="3ADA6D4E" w14:textId="77777777" w:rsidR="00C015D5" w:rsidRPr="00732759" w:rsidRDefault="00C015D5" w:rsidP="00586346">
      <w:pPr>
        <w:rPr>
          <w:rFonts w:cs="v5.0.0"/>
        </w:rPr>
      </w:pPr>
      <w:r w:rsidRPr="00732759">
        <w:rPr>
          <w:rFonts w:cs="v5.0.0"/>
        </w:rPr>
        <w:t>For operation in paired spectrum, the ACLR shall be higher than the value specified in Table 6.6.2.1</w:t>
      </w:r>
      <w:r w:rsidRPr="00732759">
        <w:rPr>
          <w:rFonts w:cs="v5.0.0"/>
        </w:rPr>
        <w:noBreakHyphen/>
        <w:t>1.</w:t>
      </w:r>
    </w:p>
    <w:p w14:paraId="68A01C81" w14:textId="77777777" w:rsidR="00C015D5" w:rsidRPr="00732759" w:rsidRDefault="00C015D5" w:rsidP="004C5A97">
      <w:pPr>
        <w:pStyle w:val="TH"/>
      </w:pPr>
      <w:r w:rsidRPr="00732759">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015D5" w:rsidRPr="00732759" w14:paraId="467E83A8" w14:textId="77777777">
        <w:trPr>
          <w:cantSplit/>
          <w:jc w:val="center"/>
        </w:trPr>
        <w:tc>
          <w:tcPr>
            <w:tcW w:w="2202" w:type="dxa"/>
          </w:tcPr>
          <w:p w14:paraId="61727287" w14:textId="77777777" w:rsidR="00C015D5" w:rsidRPr="00732759" w:rsidRDefault="00045EB4" w:rsidP="00C015D5">
            <w:pPr>
              <w:pStyle w:val="TAH"/>
              <w:rPr>
                <w:rFonts w:cs="v5.0.0"/>
                <w:lang w:eastAsia="en-US"/>
              </w:rPr>
            </w:pPr>
            <w:r w:rsidRPr="00732759">
              <w:rPr>
                <w:rFonts w:eastAsia="SimSun" w:cs="v5.0.0"/>
                <w:lang w:eastAsia="en-US"/>
              </w:rPr>
              <w:t>C</w:t>
            </w:r>
            <w:r w:rsidRPr="00732759">
              <w:rPr>
                <w:rFonts w:cs="v5.0.0"/>
                <w:lang w:eastAsia="en-US"/>
              </w:rPr>
              <w:t xml:space="preserve">hannel bandwidth </w:t>
            </w:r>
            <w:r w:rsidRPr="00732759">
              <w:rPr>
                <w:rFonts w:eastAsia="SimSun" w:cs="v5.0.0"/>
                <w:lang w:eastAsia="en-US"/>
              </w:rPr>
              <w:t xml:space="preserve">of </w:t>
            </w:r>
            <w:r w:rsidR="00C015D5" w:rsidRPr="00732759">
              <w:rPr>
                <w:rFonts w:cs="v5.0.0"/>
                <w:lang w:eastAsia="en-US"/>
              </w:rPr>
              <w:t>E-UTRA</w:t>
            </w:r>
            <w:r w:rsidRPr="00732759">
              <w:rPr>
                <w:rFonts w:cs="v5.0.0"/>
                <w:lang w:eastAsia="en-US"/>
              </w:rPr>
              <w:t xml:space="preserve"> </w:t>
            </w:r>
            <w:r w:rsidRPr="00732759">
              <w:rPr>
                <w:rFonts w:eastAsia="SimSun" w:cs="v5.0.0"/>
                <w:lang w:eastAsia="en-US"/>
              </w:rPr>
              <w:t>l</w:t>
            </w:r>
            <w:r w:rsidRPr="00732759">
              <w:rPr>
                <w:rFonts w:eastAsia="SimSun" w:cs="Arial"/>
                <w:lang w:eastAsia="en-US"/>
              </w:rPr>
              <w:t>owest</w:t>
            </w:r>
            <w:r w:rsidR="0033399C" w:rsidRPr="00732759">
              <w:rPr>
                <w:rFonts w:eastAsia="SimSun" w:cs="Arial"/>
                <w:lang w:eastAsia="en-US"/>
              </w:rPr>
              <w:t>/</w:t>
            </w:r>
            <w:r w:rsidRPr="00732759">
              <w:rPr>
                <w:rFonts w:eastAsia="SimSun" w:cs="Arial"/>
                <w:lang w:eastAsia="en-US"/>
              </w:rPr>
              <w:t>highest carrier</w:t>
            </w:r>
            <w:r w:rsidR="00C015D5" w:rsidRPr="00732759">
              <w:rPr>
                <w:rFonts w:cs="v5.0.0"/>
                <w:lang w:eastAsia="en-US"/>
              </w:rPr>
              <w:t xml:space="preserve"> transmitted </w:t>
            </w:r>
            <w:r w:rsidR="00C015D5" w:rsidRPr="00732759">
              <w:rPr>
                <w:rFonts w:cs="Arial"/>
                <w:lang w:eastAsia="en-US"/>
              </w:rPr>
              <w:t>BW</w:t>
            </w:r>
            <w:r w:rsidR="00C015D5" w:rsidRPr="00732759">
              <w:rPr>
                <w:rFonts w:cs="Arial"/>
                <w:vertAlign w:val="subscript"/>
                <w:lang w:eastAsia="en-US"/>
              </w:rPr>
              <w:t>Channel</w:t>
            </w:r>
            <w:r w:rsidR="00C015D5" w:rsidRPr="00732759">
              <w:rPr>
                <w:rFonts w:cs="v5.0.0"/>
                <w:lang w:eastAsia="en-US"/>
              </w:rPr>
              <w:t xml:space="preserve"> [MHz] </w:t>
            </w:r>
          </w:p>
        </w:tc>
        <w:tc>
          <w:tcPr>
            <w:tcW w:w="2191" w:type="dxa"/>
          </w:tcPr>
          <w:p w14:paraId="7EA093EF" w14:textId="77777777" w:rsidR="00C015D5" w:rsidRPr="00732759" w:rsidRDefault="00C015D5" w:rsidP="00C015D5">
            <w:pPr>
              <w:pStyle w:val="TAH"/>
              <w:rPr>
                <w:rFonts w:cs="v5.0.0"/>
                <w:lang w:eastAsia="en-US"/>
              </w:rPr>
            </w:pPr>
            <w:r w:rsidRPr="00732759">
              <w:rPr>
                <w:rFonts w:cs="v5.0.0"/>
                <w:lang w:eastAsia="en-US"/>
              </w:rPr>
              <w:t>BS adjacent channel centre frequency offset below the</w:t>
            </w:r>
            <w:r w:rsidR="00045EB4" w:rsidRPr="00732759">
              <w:rPr>
                <w:rFonts w:cs="v5.0.0"/>
                <w:lang w:eastAsia="en-US"/>
              </w:rPr>
              <w:t xml:space="preserve"> </w:t>
            </w:r>
            <w:r w:rsidR="00045EB4" w:rsidRPr="00732759">
              <w:rPr>
                <w:rFonts w:eastAsia="SimSun" w:cs="v5.0.0"/>
                <w:lang w:eastAsia="en-US"/>
              </w:rPr>
              <w:t>lowest</w:t>
            </w:r>
            <w:r w:rsidRPr="00732759">
              <w:rPr>
                <w:rFonts w:cs="v5.0.0"/>
                <w:lang w:eastAsia="en-US"/>
              </w:rPr>
              <w:t xml:space="preserve"> or above the</w:t>
            </w:r>
            <w:r w:rsidR="00045EB4" w:rsidRPr="00732759">
              <w:rPr>
                <w:rFonts w:cs="v5.0.0"/>
                <w:lang w:eastAsia="en-US"/>
              </w:rPr>
              <w:t xml:space="preserve"> </w:t>
            </w:r>
            <w:r w:rsidR="00045EB4" w:rsidRPr="00732759">
              <w:rPr>
                <w:rFonts w:eastAsia="SimSun" w:cs="v5.0.0"/>
                <w:lang w:eastAsia="en-US"/>
              </w:rPr>
              <w:t>highest</w:t>
            </w:r>
            <w:r w:rsidRPr="00732759">
              <w:rPr>
                <w:rFonts w:cs="v5.0.0"/>
                <w:lang w:eastAsia="en-US"/>
              </w:rPr>
              <w:t xml:space="preserve"> carrier centre frequency </w:t>
            </w:r>
            <w:r w:rsidR="00A50BA3" w:rsidRPr="00732759">
              <w:rPr>
                <w:rFonts w:cs="v5.0.0"/>
                <w:lang w:eastAsia="en-US"/>
              </w:rPr>
              <w:t>transmitted</w:t>
            </w:r>
          </w:p>
        </w:tc>
        <w:tc>
          <w:tcPr>
            <w:tcW w:w="1949" w:type="dxa"/>
          </w:tcPr>
          <w:p w14:paraId="7158316E" w14:textId="77777777" w:rsidR="00C015D5" w:rsidRPr="00732759" w:rsidRDefault="00C015D5" w:rsidP="00C015D5">
            <w:pPr>
              <w:pStyle w:val="TAH"/>
              <w:rPr>
                <w:rFonts w:cs="v5.0.0"/>
                <w:lang w:eastAsia="en-US"/>
              </w:rPr>
            </w:pPr>
            <w:r w:rsidRPr="00732759">
              <w:rPr>
                <w:rFonts w:cs="v5.0.0"/>
                <w:lang w:eastAsia="en-US"/>
              </w:rPr>
              <w:t>Assumed adjacent channel carrier (informative)</w:t>
            </w:r>
          </w:p>
        </w:tc>
        <w:tc>
          <w:tcPr>
            <w:tcW w:w="2179" w:type="dxa"/>
          </w:tcPr>
          <w:p w14:paraId="5F6D41AB" w14:textId="77777777" w:rsidR="00C015D5" w:rsidRPr="00732759" w:rsidRDefault="00C015D5" w:rsidP="00C015D5">
            <w:pPr>
              <w:pStyle w:val="TAH"/>
              <w:rPr>
                <w:rFonts w:cs="v5.0.0"/>
                <w:lang w:eastAsia="en-US"/>
              </w:rPr>
            </w:pPr>
            <w:r w:rsidRPr="00732759">
              <w:rPr>
                <w:rFonts w:cs="v5.0.0"/>
                <w:lang w:eastAsia="en-US"/>
              </w:rPr>
              <w:t>Filter on the adjacent channel frequency and corresponding filter bandwidth</w:t>
            </w:r>
          </w:p>
        </w:tc>
        <w:tc>
          <w:tcPr>
            <w:tcW w:w="912" w:type="dxa"/>
          </w:tcPr>
          <w:p w14:paraId="7D7D2EEF" w14:textId="77777777" w:rsidR="00C015D5" w:rsidRPr="00732759" w:rsidRDefault="00C015D5" w:rsidP="00C015D5">
            <w:pPr>
              <w:pStyle w:val="TAH"/>
              <w:rPr>
                <w:rFonts w:cs="v5.0.0"/>
                <w:lang w:eastAsia="en-US"/>
              </w:rPr>
            </w:pPr>
            <w:r w:rsidRPr="00732759">
              <w:rPr>
                <w:rFonts w:cs="v5.0.0"/>
                <w:lang w:eastAsia="en-US"/>
              </w:rPr>
              <w:t>ACLR limit</w:t>
            </w:r>
          </w:p>
        </w:tc>
      </w:tr>
      <w:tr w:rsidR="00C015D5" w:rsidRPr="00732759" w14:paraId="0B4C0704" w14:textId="77777777">
        <w:trPr>
          <w:cantSplit/>
          <w:jc w:val="center"/>
        </w:trPr>
        <w:tc>
          <w:tcPr>
            <w:tcW w:w="2202" w:type="dxa"/>
            <w:vMerge w:val="restart"/>
          </w:tcPr>
          <w:p w14:paraId="7E8D8F2E" w14:textId="77777777" w:rsidR="00C015D5" w:rsidRPr="00732759" w:rsidRDefault="00C015D5" w:rsidP="00C015D5">
            <w:pPr>
              <w:pStyle w:val="TAC"/>
              <w:rPr>
                <w:rFonts w:cs="v5.0.0"/>
                <w:lang w:eastAsia="en-US"/>
              </w:rPr>
            </w:pPr>
            <w:r w:rsidRPr="00732759">
              <w:rPr>
                <w:rFonts w:cs="v5.0.0"/>
                <w:lang w:eastAsia="en-US"/>
              </w:rPr>
              <w:t>1.4, 3.0, 5, 10, 15, 20</w:t>
            </w:r>
          </w:p>
        </w:tc>
        <w:tc>
          <w:tcPr>
            <w:tcW w:w="2191" w:type="dxa"/>
          </w:tcPr>
          <w:p w14:paraId="17BADF09" w14:textId="77777777"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Channel</w:t>
            </w:r>
          </w:p>
        </w:tc>
        <w:tc>
          <w:tcPr>
            <w:tcW w:w="1949" w:type="dxa"/>
          </w:tcPr>
          <w:p w14:paraId="770B118A" w14:textId="77777777"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14:paraId="7EACE0F4" w14:textId="77777777"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14:paraId="493EDA5D"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546F028D" w14:textId="77777777">
        <w:trPr>
          <w:cantSplit/>
          <w:jc w:val="center"/>
        </w:trPr>
        <w:tc>
          <w:tcPr>
            <w:tcW w:w="2202" w:type="dxa"/>
            <w:vMerge/>
          </w:tcPr>
          <w:p w14:paraId="7EB5E723" w14:textId="77777777" w:rsidR="00C015D5" w:rsidRPr="00732759" w:rsidRDefault="00C015D5" w:rsidP="00C015D5">
            <w:pPr>
              <w:pStyle w:val="TAC"/>
              <w:rPr>
                <w:rFonts w:cs="v5.0.0"/>
                <w:lang w:eastAsia="en-US"/>
              </w:rPr>
            </w:pPr>
          </w:p>
        </w:tc>
        <w:tc>
          <w:tcPr>
            <w:tcW w:w="2191" w:type="dxa"/>
          </w:tcPr>
          <w:p w14:paraId="23711CE2" w14:textId="77777777" w:rsidR="00C015D5" w:rsidRPr="00732759" w:rsidRDefault="00C015D5" w:rsidP="00C015D5">
            <w:pPr>
              <w:pStyle w:val="TAC"/>
              <w:rPr>
                <w:rFonts w:cs="v5.0.0"/>
                <w:lang w:eastAsia="en-US"/>
              </w:rPr>
            </w:pPr>
            <w:r w:rsidRPr="00732759">
              <w:rPr>
                <w:rFonts w:cs="v5.0.0"/>
                <w:lang w:eastAsia="en-US"/>
              </w:rPr>
              <w:t xml:space="preserve">2 x </w:t>
            </w:r>
            <w:r w:rsidRPr="00732759">
              <w:rPr>
                <w:rFonts w:cs="Arial"/>
                <w:lang w:eastAsia="en-US"/>
              </w:rPr>
              <w:t>BW</w:t>
            </w:r>
            <w:r w:rsidRPr="00732759">
              <w:rPr>
                <w:rFonts w:cs="Arial"/>
                <w:vertAlign w:val="subscript"/>
                <w:lang w:eastAsia="en-US"/>
              </w:rPr>
              <w:t>Channel</w:t>
            </w:r>
          </w:p>
        </w:tc>
        <w:tc>
          <w:tcPr>
            <w:tcW w:w="1949" w:type="dxa"/>
          </w:tcPr>
          <w:p w14:paraId="456DC49F" w14:textId="77777777"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14:paraId="1F1CDC48" w14:textId="77777777"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14:paraId="313B8BCD"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3054DAB5" w14:textId="77777777">
        <w:trPr>
          <w:cantSplit/>
          <w:jc w:val="center"/>
        </w:trPr>
        <w:tc>
          <w:tcPr>
            <w:tcW w:w="2202" w:type="dxa"/>
            <w:vMerge/>
          </w:tcPr>
          <w:p w14:paraId="41C1B536" w14:textId="77777777" w:rsidR="00C015D5" w:rsidRPr="00732759" w:rsidRDefault="00C015D5" w:rsidP="00C015D5">
            <w:pPr>
              <w:pStyle w:val="TAC"/>
              <w:rPr>
                <w:rFonts w:cs="v5.0.0"/>
                <w:lang w:eastAsia="en-US"/>
              </w:rPr>
            </w:pPr>
          </w:p>
        </w:tc>
        <w:tc>
          <w:tcPr>
            <w:tcW w:w="2191" w:type="dxa"/>
          </w:tcPr>
          <w:p w14:paraId="3F51B83A" w14:textId="77777777"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+ 2.5 MHz</w:t>
            </w:r>
          </w:p>
        </w:tc>
        <w:tc>
          <w:tcPr>
            <w:tcW w:w="1949" w:type="dxa"/>
          </w:tcPr>
          <w:p w14:paraId="3D155A38" w14:textId="77777777" w:rsidR="00C015D5" w:rsidRPr="00732759" w:rsidRDefault="00C015D5" w:rsidP="00C015D5">
            <w:pPr>
              <w:pStyle w:val="TAC"/>
              <w:rPr>
                <w:rFonts w:cs="v5.0.0"/>
                <w:lang w:eastAsia="en-US"/>
              </w:rPr>
            </w:pPr>
            <w:r w:rsidRPr="00732759">
              <w:rPr>
                <w:rFonts w:cs="v5.0.0"/>
                <w:lang w:eastAsia="en-US"/>
              </w:rPr>
              <w:t>3.84 Mcps UTRA</w:t>
            </w:r>
          </w:p>
        </w:tc>
        <w:tc>
          <w:tcPr>
            <w:tcW w:w="2179" w:type="dxa"/>
          </w:tcPr>
          <w:p w14:paraId="7732E551" w14:textId="77777777" w:rsidR="00C015D5" w:rsidRPr="00732759" w:rsidRDefault="00C015D5" w:rsidP="00C015D5">
            <w:pPr>
              <w:pStyle w:val="TAC"/>
              <w:rPr>
                <w:rFonts w:cs="v5.0.0"/>
                <w:lang w:eastAsia="en-US"/>
              </w:rPr>
            </w:pPr>
            <w:r w:rsidRPr="00732759">
              <w:rPr>
                <w:rFonts w:cs="v5.0.0"/>
                <w:lang w:eastAsia="en-US"/>
              </w:rPr>
              <w:t>RRC (3.84 Mcps)</w:t>
            </w:r>
          </w:p>
        </w:tc>
        <w:tc>
          <w:tcPr>
            <w:tcW w:w="912" w:type="dxa"/>
          </w:tcPr>
          <w:p w14:paraId="76943F7F"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07EF545D" w14:textId="77777777">
        <w:trPr>
          <w:cantSplit/>
          <w:jc w:val="center"/>
        </w:trPr>
        <w:tc>
          <w:tcPr>
            <w:tcW w:w="2202" w:type="dxa"/>
            <w:vMerge/>
          </w:tcPr>
          <w:p w14:paraId="42571710" w14:textId="77777777" w:rsidR="00C015D5" w:rsidRPr="00732759" w:rsidRDefault="00C015D5" w:rsidP="00C015D5">
            <w:pPr>
              <w:pStyle w:val="TAC"/>
              <w:rPr>
                <w:rFonts w:cs="v5.0.0"/>
                <w:lang w:eastAsia="en-US"/>
              </w:rPr>
            </w:pPr>
          </w:p>
        </w:tc>
        <w:tc>
          <w:tcPr>
            <w:tcW w:w="2191" w:type="dxa"/>
          </w:tcPr>
          <w:p w14:paraId="221C9B54" w14:textId="77777777"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+ 7.5 MHz</w:t>
            </w:r>
          </w:p>
        </w:tc>
        <w:tc>
          <w:tcPr>
            <w:tcW w:w="1949" w:type="dxa"/>
          </w:tcPr>
          <w:p w14:paraId="3E7FA92D" w14:textId="77777777" w:rsidR="00C015D5" w:rsidRPr="00732759" w:rsidRDefault="00C015D5" w:rsidP="00C015D5">
            <w:pPr>
              <w:pStyle w:val="TAC"/>
              <w:rPr>
                <w:rFonts w:cs="v5.0.0"/>
                <w:lang w:eastAsia="en-US"/>
              </w:rPr>
            </w:pPr>
            <w:r w:rsidRPr="00732759">
              <w:rPr>
                <w:rFonts w:cs="v5.0.0"/>
                <w:lang w:eastAsia="en-US"/>
              </w:rPr>
              <w:t>3.84 Mcps UTRA</w:t>
            </w:r>
          </w:p>
        </w:tc>
        <w:tc>
          <w:tcPr>
            <w:tcW w:w="2179" w:type="dxa"/>
          </w:tcPr>
          <w:p w14:paraId="4289FE03" w14:textId="77777777" w:rsidR="00C015D5" w:rsidRPr="00732759" w:rsidRDefault="00C015D5" w:rsidP="00C015D5">
            <w:pPr>
              <w:pStyle w:val="TAC"/>
              <w:rPr>
                <w:rFonts w:cs="v5.0.0"/>
                <w:lang w:eastAsia="en-US"/>
              </w:rPr>
            </w:pPr>
            <w:r w:rsidRPr="00732759">
              <w:rPr>
                <w:rFonts w:cs="v5.0.0"/>
                <w:lang w:eastAsia="en-US"/>
              </w:rPr>
              <w:t>RRC (3.84 Mcps)</w:t>
            </w:r>
          </w:p>
        </w:tc>
        <w:tc>
          <w:tcPr>
            <w:tcW w:w="912" w:type="dxa"/>
          </w:tcPr>
          <w:p w14:paraId="42E28AB0"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300F7A6A" w14:textId="77777777">
        <w:trPr>
          <w:cantSplit/>
          <w:jc w:val="center"/>
        </w:trPr>
        <w:tc>
          <w:tcPr>
            <w:tcW w:w="9433" w:type="dxa"/>
            <w:gridSpan w:val="5"/>
          </w:tcPr>
          <w:p w14:paraId="03841FC6" w14:textId="77777777" w:rsidR="00C015D5" w:rsidRPr="00732759" w:rsidRDefault="00C015D5" w:rsidP="00C015D5">
            <w:pPr>
              <w:pStyle w:val="TAN"/>
              <w:ind w:left="922" w:hanging="922"/>
              <w:rPr>
                <w:rFonts w:cs="Arial"/>
                <w:lang w:eastAsia="en-US"/>
              </w:rPr>
            </w:pPr>
            <w:r w:rsidRPr="00732759">
              <w:rPr>
                <w:rFonts w:cs="Arial"/>
                <w:lang w:eastAsia="en-US"/>
              </w:rPr>
              <w:t>NOTE 1:</w:t>
            </w:r>
            <w:r w:rsidRPr="00732759">
              <w:rPr>
                <w:rFonts w:cs="Arial"/>
                <w:lang w:eastAsia="en-US"/>
              </w:rPr>
              <w:tab/>
              <w:t>BW</w:t>
            </w:r>
            <w:r w:rsidRPr="00732759">
              <w:rPr>
                <w:rFonts w:cs="Arial"/>
                <w:vertAlign w:val="subscript"/>
                <w:lang w:eastAsia="en-US"/>
              </w:rPr>
              <w:t>Channel</w:t>
            </w:r>
            <w:r w:rsidRPr="00732759">
              <w:rPr>
                <w:rFonts w:cs="Arial"/>
                <w:lang w:eastAsia="en-US"/>
              </w:rPr>
              <w:t xml:space="preserve"> and BW</w:t>
            </w:r>
            <w:r w:rsidRPr="00732759">
              <w:rPr>
                <w:rFonts w:cs="Arial"/>
                <w:vertAlign w:val="subscript"/>
                <w:lang w:eastAsia="en-US"/>
              </w:rPr>
              <w:t>Config</w:t>
            </w:r>
            <w:r w:rsidRPr="00732759">
              <w:rPr>
                <w:rFonts w:cs="Arial"/>
                <w:lang w:eastAsia="en-US"/>
              </w:rPr>
              <w:t xml:space="preserve"> are the channel bandwidth and transmission bandwidth configuration of the E-UTRA</w:t>
            </w:r>
            <w:r w:rsidR="00045EB4" w:rsidRPr="00732759">
              <w:rPr>
                <w:rFonts w:cs="Arial"/>
                <w:lang w:eastAsia="en-US"/>
              </w:rPr>
              <w:t xml:space="preserve"> </w:t>
            </w:r>
            <w:r w:rsidR="00045EB4" w:rsidRPr="00732759">
              <w:rPr>
                <w:rFonts w:eastAsia="SimSun" w:cs="Arial"/>
                <w:lang w:eastAsia="en-US"/>
              </w:rPr>
              <w:t>lowest</w:t>
            </w:r>
            <w:r w:rsidR="0033399C" w:rsidRPr="00732759">
              <w:rPr>
                <w:rFonts w:eastAsia="SimSun" w:cs="Arial"/>
                <w:lang w:eastAsia="en-US"/>
              </w:rPr>
              <w:t>/</w:t>
            </w:r>
            <w:r w:rsidR="00045EB4" w:rsidRPr="00732759">
              <w:rPr>
                <w:rFonts w:eastAsia="SimSun" w:cs="Arial"/>
                <w:lang w:eastAsia="en-US"/>
              </w:rPr>
              <w:t>highest carrier</w:t>
            </w:r>
            <w:r w:rsidRPr="00732759">
              <w:rPr>
                <w:rFonts w:cs="Arial"/>
                <w:lang w:eastAsia="en-US"/>
              </w:rPr>
              <w:t xml:space="preserve"> transmitted on the assigned channel frequency.</w:t>
            </w:r>
          </w:p>
          <w:p w14:paraId="7EC393F1" w14:textId="77777777" w:rsidR="00C015D5" w:rsidRPr="00732759" w:rsidRDefault="00C015D5" w:rsidP="00C015D5">
            <w:pPr>
              <w:pStyle w:val="TAC"/>
              <w:ind w:left="922" w:hanging="922"/>
              <w:jc w:val="left"/>
              <w:rPr>
                <w:rFonts w:cs="v5.0.0"/>
                <w:lang w:eastAsia="en-US"/>
              </w:rPr>
            </w:pPr>
            <w:r w:rsidRPr="00732759">
              <w:rPr>
                <w:rFonts w:cs="Arial"/>
                <w:lang w:eastAsia="en-US"/>
              </w:rPr>
              <w:t>NOTE 2:</w:t>
            </w:r>
            <w:r w:rsidRPr="00732759">
              <w:rPr>
                <w:rFonts w:cs="Arial"/>
                <w:lang w:eastAsia="en-US"/>
              </w:rPr>
              <w:tab/>
              <w:t>The RRC filter shall be equivalent to the transmit pulse shape filter defined in TS 25.104 [6], with a chip rate as defined in this table.</w:t>
            </w:r>
          </w:p>
        </w:tc>
      </w:tr>
    </w:tbl>
    <w:p w14:paraId="5CD803B5" w14:textId="77777777" w:rsidR="00C015D5" w:rsidRPr="00732759" w:rsidRDefault="00C015D5" w:rsidP="00C015D5"/>
    <w:p w14:paraId="6613105E" w14:textId="77777777" w:rsidR="00C015D5" w:rsidRPr="00732759" w:rsidRDefault="00C015D5" w:rsidP="00C015D5">
      <w:pPr>
        <w:keepNext/>
        <w:rPr>
          <w:rFonts w:cs="v5.0.0"/>
        </w:rPr>
      </w:pPr>
      <w:r w:rsidRPr="00732759">
        <w:rPr>
          <w:rFonts w:cs="v5.0.0"/>
        </w:rPr>
        <w:t>For operation in unpaired spectrum, the ACLR shall be higher than the value specified in Table 6.6.2.1</w:t>
      </w:r>
      <w:r w:rsidRPr="00732759">
        <w:rPr>
          <w:rFonts w:cs="v5.0.0"/>
        </w:rPr>
        <w:noBreakHyphen/>
        <w:t>2.</w:t>
      </w:r>
    </w:p>
    <w:p w14:paraId="0467C948" w14:textId="77777777" w:rsidR="00C015D5" w:rsidRPr="00732759" w:rsidRDefault="00C015D5" w:rsidP="004C5A97">
      <w:pPr>
        <w:pStyle w:val="TH"/>
      </w:pPr>
      <w:r w:rsidRPr="00732759">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015D5" w:rsidRPr="00732759" w14:paraId="5E706B1B" w14:textId="77777777">
        <w:trPr>
          <w:cantSplit/>
          <w:jc w:val="center"/>
        </w:trPr>
        <w:tc>
          <w:tcPr>
            <w:tcW w:w="2202" w:type="dxa"/>
          </w:tcPr>
          <w:p w14:paraId="1CA18E8C" w14:textId="77777777" w:rsidR="00C015D5" w:rsidRPr="00732759" w:rsidRDefault="00045EB4" w:rsidP="00C015D5">
            <w:pPr>
              <w:pStyle w:val="TAH"/>
              <w:rPr>
                <w:rFonts w:cs="v5.0.0"/>
                <w:lang w:eastAsia="en-US"/>
              </w:rPr>
            </w:pPr>
            <w:r w:rsidRPr="00732759">
              <w:rPr>
                <w:rFonts w:eastAsia="SimSun" w:cs="v5.0.0"/>
                <w:lang w:eastAsia="en-US"/>
              </w:rPr>
              <w:t>C</w:t>
            </w:r>
            <w:r w:rsidRPr="00732759">
              <w:rPr>
                <w:rFonts w:cs="v5.0.0"/>
                <w:lang w:eastAsia="en-US"/>
              </w:rPr>
              <w:t xml:space="preserve">hannel bandwidth </w:t>
            </w:r>
            <w:r w:rsidRPr="00732759">
              <w:rPr>
                <w:rFonts w:eastAsia="SimSun" w:cs="v5.0.0"/>
                <w:lang w:eastAsia="en-US"/>
              </w:rPr>
              <w:t xml:space="preserve">of </w:t>
            </w:r>
            <w:r w:rsidR="00C015D5" w:rsidRPr="00732759">
              <w:rPr>
                <w:rFonts w:cs="v5.0.0"/>
                <w:lang w:eastAsia="en-US"/>
              </w:rPr>
              <w:t xml:space="preserve">E-UTRA </w:t>
            </w:r>
            <w:r w:rsidRPr="00732759">
              <w:rPr>
                <w:rFonts w:eastAsia="SimSun" w:cs="v5.0.0"/>
                <w:lang w:eastAsia="en-US"/>
              </w:rPr>
              <w:t>l</w:t>
            </w:r>
            <w:r w:rsidRPr="00732759">
              <w:rPr>
                <w:rFonts w:eastAsia="SimSun" w:cs="Arial"/>
                <w:lang w:eastAsia="en-US"/>
              </w:rPr>
              <w:t>owest</w:t>
            </w:r>
            <w:r w:rsidR="0033399C" w:rsidRPr="00732759">
              <w:rPr>
                <w:rFonts w:eastAsia="SimSun" w:cs="Arial"/>
                <w:lang w:eastAsia="en-US"/>
              </w:rPr>
              <w:t>/</w:t>
            </w:r>
            <w:r w:rsidRPr="00732759">
              <w:rPr>
                <w:rFonts w:eastAsia="SimSun" w:cs="Arial"/>
                <w:lang w:eastAsia="en-US"/>
              </w:rPr>
              <w:t>highest carrier</w:t>
            </w:r>
            <w:r w:rsidRPr="00732759">
              <w:rPr>
                <w:rFonts w:cs="v5.0.0"/>
                <w:lang w:eastAsia="en-US"/>
              </w:rPr>
              <w:t xml:space="preserve"> </w:t>
            </w:r>
            <w:r w:rsidR="00C015D5" w:rsidRPr="00732759">
              <w:rPr>
                <w:rFonts w:cs="v5.0.0"/>
                <w:lang w:eastAsia="en-US"/>
              </w:rPr>
              <w:t xml:space="preserve">transmitted </w:t>
            </w:r>
            <w:r w:rsidR="00C015D5" w:rsidRPr="00732759">
              <w:rPr>
                <w:rFonts w:cs="Arial"/>
                <w:lang w:eastAsia="en-US"/>
              </w:rPr>
              <w:t>BW</w:t>
            </w:r>
            <w:r w:rsidR="00C015D5" w:rsidRPr="00732759">
              <w:rPr>
                <w:rFonts w:cs="Arial"/>
                <w:vertAlign w:val="subscript"/>
                <w:lang w:eastAsia="en-US"/>
              </w:rPr>
              <w:t>Channel</w:t>
            </w:r>
            <w:r w:rsidR="00C015D5" w:rsidRPr="00732759">
              <w:rPr>
                <w:rFonts w:cs="v5.0.0"/>
                <w:lang w:eastAsia="en-US"/>
              </w:rPr>
              <w:t xml:space="preserve"> [MHz] </w:t>
            </w:r>
          </w:p>
        </w:tc>
        <w:tc>
          <w:tcPr>
            <w:tcW w:w="2191" w:type="dxa"/>
          </w:tcPr>
          <w:p w14:paraId="7CE65DF5" w14:textId="77777777" w:rsidR="00C015D5" w:rsidRPr="00732759" w:rsidRDefault="00C015D5" w:rsidP="00C015D5">
            <w:pPr>
              <w:pStyle w:val="TAH"/>
              <w:rPr>
                <w:rFonts w:cs="v5.0.0"/>
                <w:lang w:eastAsia="en-US"/>
              </w:rPr>
            </w:pPr>
            <w:r w:rsidRPr="00732759">
              <w:rPr>
                <w:rFonts w:cs="v5.0.0"/>
                <w:lang w:eastAsia="en-US"/>
              </w:rPr>
              <w:t xml:space="preserve">BS adjacent channel centre frequency offset below the </w:t>
            </w:r>
            <w:r w:rsidR="00B10CC8" w:rsidRPr="00732759">
              <w:rPr>
                <w:rFonts w:eastAsia="SimSun" w:cs="v5.0.0"/>
                <w:lang w:eastAsia="en-US"/>
              </w:rPr>
              <w:t>lowest</w:t>
            </w:r>
            <w:r w:rsidR="00B10CC8" w:rsidRPr="00732759">
              <w:rPr>
                <w:rFonts w:cs="v5.0.0"/>
                <w:lang w:eastAsia="en-US"/>
              </w:rPr>
              <w:t xml:space="preserve"> </w:t>
            </w:r>
            <w:r w:rsidRPr="00732759">
              <w:rPr>
                <w:rFonts w:cs="v5.0.0"/>
                <w:lang w:eastAsia="en-US"/>
              </w:rPr>
              <w:t xml:space="preserve">or above the </w:t>
            </w:r>
            <w:r w:rsidR="00B10CC8" w:rsidRPr="00732759">
              <w:rPr>
                <w:rFonts w:eastAsia="SimSun" w:cs="v5.0.0"/>
                <w:lang w:eastAsia="en-US"/>
              </w:rPr>
              <w:t>highest</w:t>
            </w:r>
            <w:r w:rsidR="00B10CC8" w:rsidRPr="00732759">
              <w:rPr>
                <w:rFonts w:cs="v5.0.0"/>
                <w:lang w:eastAsia="en-US"/>
              </w:rPr>
              <w:t xml:space="preserve"> </w:t>
            </w:r>
            <w:r w:rsidRPr="00732759">
              <w:rPr>
                <w:rFonts w:cs="v5.0.0"/>
                <w:lang w:eastAsia="en-US"/>
              </w:rPr>
              <w:t xml:space="preserve">carrier centre frequency </w:t>
            </w:r>
            <w:r w:rsidR="00A50BA3" w:rsidRPr="00732759">
              <w:rPr>
                <w:rFonts w:cs="v5.0.0"/>
                <w:lang w:eastAsia="en-US"/>
              </w:rPr>
              <w:t>transmitted</w:t>
            </w:r>
          </w:p>
        </w:tc>
        <w:tc>
          <w:tcPr>
            <w:tcW w:w="1949" w:type="dxa"/>
          </w:tcPr>
          <w:p w14:paraId="2CAF7CB0" w14:textId="77777777" w:rsidR="00C015D5" w:rsidRPr="00732759" w:rsidRDefault="00C015D5" w:rsidP="00C015D5">
            <w:pPr>
              <w:pStyle w:val="TAH"/>
              <w:rPr>
                <w:rFonts w:cs="v5.0.0"/>
                <w:lang w:eastAsia="en-US"/>
              </w:rPr>
            </w:pPr>
            <w:r w:rsidRPr="00732759">
              <w:rPr>
                <w:rFonts w:cs="v5.0.0"/>
                <w:lang w:eastAsia="en-US"/>
              </w:rPr>
              <w:t>Assumed adjacent channel carrier (informative)</w:t>
            </w:r>
          </w:p>
        </w:tc>
        <w:tc>
          <w:tcPr>
            <w:tcW w:w="2179" w:type="dxa"/>
          </w:tcPr>
          <w:p w14:paraId="634F2901" w14:textId="77777777" w:rsidR="00C015D5" w:rsidRPr="00732759" w:rsidRDefault="00C015D5" w:rsidP="00C015D5">
            <w:pPr>
              <w:pStyle w:val="TAH"/>
              <w:rPr>
                <w:rFonts w:cs="v5.0.0"/>
                <w:lang w:eastAsia="en-US"/>
              </w:rPr>
            </w:pPr>
            <w:r w:rsidRPr="00732759">
              <w:rPr>
                <w:rFonts w:cs="v5.0.0"/>
                <w:lang w:eastAsia="en-US"/>
              </w:rPr>
              <w:t>Filter on the adjacent channel frequency and corresponding filter bandwidth</w:t>
            </w:r>
          </w:p>
        </w:tc>
        <w:tc>
          <w:tcPr>
            <w:tcW w:w="912" w:type="dxa"/>
          </w:tcPr>
          <w:p w14:paraId="6EE4E6A0" w14:textId="77777777" w:rsidR="00C015D5" w:rsidRPr="00732759" w:rsidRDefault="00C015D5" w:rsidP="00C015D5">
            <w:pPr>
              <w:pStyle w:val="TAH"/>
              <w:rPr>
                <w:rFonts w:cs="v5.0.0"/>
                <w:lang w:eastAsia="en-US"/>
              </w:rPr>
            </w:pPr>
            <w:r w:rsidRPr="00732759">
              <w:rPr>
                <w:rFonts w:cs="v5.0.0"/>
                <w:lang w:eastAsia="en-US"/>
              </w:rPr>
              <w:t>ACLR limit</w:t>
            </w:r>
          </w:p>
        </w:tc>
      </w:tr>
      <w:tr w:rsidR="00C015D5" w:rsidRPr="00732759" w14:paraId="4C488928" w14:textId="77777777">
        <w:trPr>
          <w:cantSplit/>
          <w:jc w:val="center"/>
        </w:trPr>
        <w:tc>
          <w:tcPr>
            <w:tcW w:w="2202" w:type="dxa"/>
            <w:vMerge w:val="restart"/>
          </w:tcPr>
          <w:p w14:paraId="19C9C2B4" w14:textId="77777777" w:rsidR="00C015D5" w:rsidRPr="00732759" w:rsidRDefault="00C015D5" w:rsidP="00C015D5">
            <w:pPr>
              <w:pStyle w:val="TAC"/>
              <w:rPr>
                <w:rFonts w:cs="v5.0.0"/>
                <w:lang w:eastAsia="en-US"/>
              </w:rPr>
            </w:pPr>
            <w:r w:rsidRPr="00732759">
              <w:rPr>
                <w:rFonts w:cs="v5.0.0"/>
                <w:lang w:eastAsia="en-US"/>
              </w:rPr>
              <w:t>1.4, 3</w:t>
            </w:r>
          </w:p>
        </w:tc>
        <w:tc>
          <w:tcPr>
            <w:tcW w:w="2191" w:type="dxa"/>
          </w:tcPr>
          <w:p w14:paraId="6C3F2956" w14:textId="77777777"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Channel</w:t>
            </w:r>
          </w:p>
        </w:tc>
        <w:tc>
          <w:tcPr>
            <w:tcW w:w="1949" w:type="dxa"/>
          </w:tcPr>
          <w:p w14:paraId="4E21C00D" w14:textId="77777777"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14:paraId="7FD19DA4" w14:textId="77777777"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14:paraId="2799A480"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1663D534" w14:textId="77777777">
        <w:trPr>
          <w:cantSplit/>
          <w:jc w:val="center"/>
        </w:trPr>
        <w:tc>
          <w:tcPr>
            <w:tcW w:w="2202" w:type="dxa"/>
            <w:vMerge/>
          </w:tcPr>
          <w:p w14:paraId="15C2A863" w14:textId="77777777" w:rsidR="00C015D5" w:rsidRPr="00732759" w:rsidRDefault="00C015D5" w:rsidP="00C015D5">
            <w:pPr>
              <w:pStyle w:val="TAC"/>
              <w:rPr>
                <w:rFonts w:cs="v5.0.0"/>
                <w:lang w:eastAsia="en-US"/>
              </w:rPr>
            </w:pPr>
          </w:p>
        </w:tc>
        <w:tc>
          <w:tcPr>
            <w:tcW w:w="2191" w:type="dxa"/>
          </w:tcPr>
          <w:p w14:paraId="67C2A42C" w14:textId="77777777" w:rsidR="00C015D5" w:rsidRPr="00732759" w:rsidRDefault="00C015D5" w:rsidP="00C015D5">
            <w:pPr>
              <w:pStyle w:val="TAC"/>
              <w:rPr>
                <w:rFonts w:cs="v5.0.0"/>
                <w:lang w:eastAsia="en-US"/>
              </w:rPr>
            </w:pPr>
            <w:r w:rsidRPr="00732759">
              <w:rPr>
                <w:rFonts w:cs="v5.0.0"/>
                <w:lang w:eastAsia="en-US"/>
              </w:rPr>
              <w:t xml:space="preserve">2 x </w:t>
            </w:r>
            <w:r w:rsidRPr="00732759">
              <w:rPr>
                <w:rFonts w:cs="Arial"/>
                <w:lang w:eastAsia="en-US"/>
              </w:rPr>
              <w:t>BW</w:t>
            </w:r>
            <w:r w:rsidRPr="00732759">
              <w:rPr>
                <w:rFonts w:cs="Arial"/>
                <w:vertAlign w:val="subscript"/>
                <w:lang w:eastAsia="en-US"/>
              </w:rPr>
              <w:t>Channel</w:t>
            </w:r>
          </w:p>
        </w:tc>
        <w:tc>
          <w:tcPr>
            <w:tcW w:w="1949" w:type="dxa"/>
          </w:tcPr>
          <w:p w14:paraId="31210D64" w14:textId="77777777"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14:paraId="5C0B9443" w14:textId="77777777"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14:paraId="4343AD80"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05BC20B9" w14:textId="77777777">
        <w:trPr>
          <w:cantSplit/>
          <w:jc w:val="center"/>
        </w:trPr>
        <w:tc>
          <w:tcPr>
            <w:tcW w:w="2202" w:type="dxa"/>
            <w:vMerge/>
          </w:tcPr>
          <w:p w14:paraId="0EF6ED3B" w14:textId="77777777" w:rsidR="00C015D5" w:rsidRPr="00732759" w:rsidRDefault="00C015D5" w:rsidP="00C015D5">
            <w:pPr>
              <w:pStyle w:val="TAC"/>
              <w:rPr>
                <w:rFonts w:cs="v5.0.0"/>
                <w:lang w:eastAsia="en-US"/>
              </w:rPr>
            </w:pPr>
          </w:p>
        </w:tc>
        <w:tc>
          <w:tcPr>
            <w:tcW w:w="2191" w:type="dxa"/>
          </w:tcPr>
          <w:p w14:paraId="31F7B2E5" w14:textId="77777777"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+ 0.8 MHz</w:t>
            </w:r>
          </w:p>
        </w:tc>
        <w:tc>
          <w:tcPr>
            <w:tcW w:w="1949" w:type="dxa"/>
          </w:tcPr>
          <w:p w14:paraId="0696D974" w14:textId="77777777" w:rsidR="00C015D5" w:rsidRPr="00732759" w:rsidRDefault="00C015D5" w:rsidP="00C015D5">
            <w:pPr>
              <w:pStyle w:val="TAC"/>
              <w:rPr>
                <w:rFonts w:cs="v5.0.0"/>
                <w:lang w:eastAsia="en-US"/>
              </w:rPr>
            </w:pPr>
            <w:r w:rsidRPr="00732759">
              <w:rPr>
                <w:rFonts w:cs="v5.0.0"/>
                <w:lang w:eastAsia="en-US"/>
              </w:rPr>
              <w:t>1.28 Mcps UTRA</w:t>
            </w:r>
          </w:p>
        </w:tc>
        <w:tc>
          <w:tcPr>
            <w:tcW w:w="2179" w:type="dxa"/>
          </w:tcPr>
          <w:p w14:paraId="6420FDF2" w14:textId="77777777" w:rsidR="00C015D5" w:rsidRPr="00732759" w:rsidRDefault="00C015D5" w:rsidP="00C015D5">
            <w:pPr>
              <w:pStyle w:val="TAC"/>
              <w:rPr>
                <w:rFonts w:cs="v5.0.0"/>
                <w:lang w:eastAsia="en-US"/>
              </w:rPr>
            </w:pPr>
            <w:r w:rsidRPr="00732759">
              <w:rPr>
                <w:rFonts w:cs="v5.0.0"/>
                <w:lang w:eastAsia="en-US"/>
              </w:rPr>
              <w:t>RRC (1.28 Mcps)</w:t>
            </w:r>
          </w:p>
        </w:tc>
        <w:tc>
          <w:tcPr>
            <w:tcW w:w="912" w:type="dxa"/>
          </w:tcPr>
          <w:p w14:paraId="60BB1FB4"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6D4139A1" w14:textId="77777777">
        <w:trPr>
          <w:cantSplit/>
          <w:jc w:val="center"/>
        </w:trPr>
        <w:tc>
          <w:tcPr>
            <w:tcW w:w="2202" w:type="dxa"/>
            <w:vMerge/>
          </w:tcPr>
          <w:p w14:paraId="1D401501" w14:textId="77777777" w:rsidR="00C015D5" w:rsidRPr="00732759" w:rsidRDefault="00C015D5" w:rsidP="00C015D5">
            <w:pPr>
              <w:pStyle w:val="TAC"/>
              <w:rPr>
                <w:rFonts w:cs="v5.0.0"/>
                <w:lang w:eastAsia="en-US"/>
              </w:rPr>
            </w:pPr>
          </w:p>
        </w:tc>
        <w:tc>
          <w:tcPr>
            <w:tcW w:w="2191" w:type="dxa"/>
          </w:tcPr>
          <w:p w14:paraId="3E7278E4" w14:textId="77777777"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+ 2.4 MHz</w:t>
            </w:r>
          </w:p>
        </w:tc>
        <w:tc>
          <w:tcPr>
            <w:tcW w:w="1949" w:type="dxa"/>
          </w:tcPr>
          <w:p w14:paraId="48949F24" w14:textId="77777777" w:rsidR="00C015D5" w:rsidRPr="00732759" w:rsidRDefault="00C015D5" w:rsidP="00C015D5">
            <w:pPr>
              <w:pStyle w:val="TAC"/>
              <w:rPr>
                <w:rFonts w:cs="v5.0.0"/>
                <w:lang w:eastAsia="en-US"/>
              </w:rPr>
            </w:pPr>
            <w:r w:rsidRPr="00732759">
              <w:rPr>
                <w:rFonts w:cs="v5.0.0"/>
                <w:lang w:eastAsia="en-US"/>
              </w:rPr>
              <w:t>1.28 Mcps UTRA</w:t>
            </w:r>
          </w:p>
        </w:tc>
        <w:tc>
          <w:tcPr>
            <w:tcW w:w="2179" w:type="dxa"/>
          </w:tcPr>
          <w:p w14:paraId="08A9F987" w14:textId="77777777" w:rsidR="00C015D5" w:rsidRPr="00732759" w:rsidRDefault="00C015D5" w:rsidP="00C015D5">
            <w:pPr>
              <w:pStyle w:val="TAC"/>
              <w:rPr>
                <w:rFonts w:cs="v5.0.0"/>
                <w:lang w:eastAsia="en-US"/>
              </w:rPr>
            </w:pPr>
            <w:r w:rsidRPr="00732759">
              <w:rPr>
                <w:rFonts w:cs="v5.0.0"/>
                <w:lang w:eastAsia="en-US"/>
              </w:rPr>
              <w:t>RRC (1.28 Mcps)</w:t>
            </w:r>
          </w:p>
        </w:tc>
        <w:tc>
          <w:tcPr>
            <w:tcW w:w="912" w:type="dxa"/>
          </w:tcPr>
          <w:p w14:paraId="7BD67486"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0A3F6C1B" w14:textId="77777777">
        <w:trPr>
          <w:cantSplit/>
          <w:jc w:val="center"/>
        </w:trPr>
        <w:tc>
          <w:tcPr>
            <w:tcW w:w="2202" w:type="dxa"/>
            <w:vMerge w:val="restart"/>
          </w:tcPr>
          <w:p w14:paraId="7A4CC68D" w14:textId="77777777" w:rsidR="00C015D5" w:rsidRPr="00732759" w:rsidRDefault="00C015D5" w:rsidP="00C015D5">
            <w:pPr>
              <w:pStyle w:val="TAC"/>
              <w:rPr>
                <w:rFonts w:cs="v5.0.0"/>
                <w:lang w:eastAsia="en-US"/>
              </w:rPr>
            </w:pPr>
            <w:r w:rsidRPr="00732759">
              <w:rPr>
                <w:rFonts w:cs="v5.0.0"/>
                <w:lang w:eastAsia="en-US"/>
              </w:rPr>
              <w:t>5, 10, 15, 20</w:t>
            </w:r>
          </w:p>
        </w:tc>
        <w:tc>
          <w:tcPr>
            <w:tcW w:w="2191" w:type="dxa"/>
          </w:tcPr>
          <w:p w14:paraId="6E6A132B" w14:textId="77777777"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Channel</w:t>
            </w:r>
          </w:p>
        </w:tc>
        <w:tc>
          <w:tcPr>
            <w:tcW w:w="1949" w:type="dxa"/>
          </w:tcPr>
          <w:p w14:paraId="766E53E0" w14:textId="77777777"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14:paraId="0194B0F0" w14:textId="77777777"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14:paraId="4054A4B4"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5AEDD3BB" w14:textId="77777777">
        <w:trPr>
          <w:cantSplit/>
          <w:jc w:val="center"/>
        </w:trPr>
        <w:tc>
          <w:tcPr>
            <w:tcW w:w="2202" w:type="dxa"/>
            <w:vMerge/>
          </w:tcPr>
          <w:p w14:paraId="3E22F72A" w14:textId="77777777" w:rsidR="00C015D5" w:rsidRPr="00732759" w:rsidRDefault="00C015D5" w:rsidP="00C015D5">
            <w:pPr>
              <w:pStyle w:val="TAC"/>
              <w:rPr>
                <w:rFonts w:cs="v5.0.0"/>
                <w:lang w:eastAsia="en-US"/>
              </w:rPr>
            </w:pPr>
          </w:p>
        </w:tc>
        <w:tc>
          <w:tcPr>
            <w:tcW w:w="2191" w:type="dxa"/>
          </w:tcPr>
          <w:p w14:paraId="5E70D84E" w14:textId="77777777" w:rsidR="00C015D5" w:rsidRPr="00732759" w:rsidRDefault="00C015D5" w:rsidP="00C015D5">
            <w:pPr>
              <w:pStyle w:val="TAC"/>
              <w:rPr>
                <w:rFonts w:cs="v5.0.0"/>
                <w:lang w:eastAsia="en-US"/>
              </w:rPr>
            </w:pPr>
            <w:r w:rsidRPr="00732759">
              <w:rPr>
                <w:rFonts w:cs="v5.0.0"/>
                <w:lang w:eastAsia="en-US"/>
              </w:rPr>
              <w:t xml:space="preserve">2 x </w:t>
            </w:r>
            <w:r w:rsidRPr="00732759">
              <w:rPr>
                <w:rFonts w:cs="Arial"/>
                <w:lang w:eastAsia="en-US"/>
              </w:rPr>
              <w:t>BW</w:t>
            </w:r>
            <w:r w:rsidRPr="00732759">
              <w:rPr>
                <w:rFonts w:cs="Arial"/>
                <w:vertAlign w:val="subscript"/>
                <w:lang w:eastAsia="en-US"/>
              </w:rPr>
              <w:t>Channel</w:t>
            </w:r>
          </w:p>
        </w:tc>
        <w:tc>
          <w:tcPr>
            <w:tcW w:w="1949" w:type="dxa"/>
          </w:tcPr>
          <w:p w14:paraId="2A26FE35" w14:textId="77777777"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14:paraId="34F2F0E0" w14:textId="77777777"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14:paraId="670F8F00"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3038616B" w14:textId="77777777">
        <w:trPr>
          <w:cantSplit/>
          <w:jc w:val="center"/>
        </w:trPr>
        <w:tc>
          <w:tcPr>
            <w:tcW w:w="2202" w:type="dxa"/>
            <w:vMerge/>
          </w:tcPr>
          <w:p w14:paraId="70E099E0" w14:textId="77777777" w:rsidR="00C015D5" w:rsidRPr="00732759" w:rsidRDefault="00C015D5" w:rsidP="00C015D5">
            <w:pPr>
              <w:pStyle w:val="TAC"/>
              <w:rPr>
                <w:rFonts w:cs="v5.0.0"/>
                <w:lang w:eastAsia="en-US"/>
              </w:rPr>
            </w:pPr>
          </w:p>
        </w:tc>
        <w:tc>
          <w:tcPr>
            <w:tcW w:w="2191" w:type="dxa"/>
          </w:tcPr>
          <w:p w14:paraId="737C2A9F" w14:textId="77777777"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+ 0.8 MHz</w:t>
            </w:r>
          </w:p>
        </w:tc>
        <w:tc>
          <w:tcPr>
            <w:tcW w:w="1949" w:type="dxa"/>
          </w:tcPr>
          <w:p w14:paraId="7D7C0686" w14:textId="77777777" w:rsidR="00C015D5" w:rsidRPr="00732759" w:rsidRDefault="00C015D5" w:rsidP="00C015D5">
            <w:pPr>
              <w:pStyle w:val="TAC"/>
              <w:rPr>
                <w:rFonts w:cs="v5.0.0"/>
                <w:lang w:eastAsia="en-US"/>
              </w:rPr>
            </w:pPr>
            <w:r w:rsidRPr="00732759">
              <w:rPr>
                <w:rFonts w:cs="v5.0.0"/>
                <w:lang w:eastAsia="en-US"/>
              </w:rPr>
              <w:t>1.28 Mcps UTRA</w:t>
            </w:r>
          </w:p>
        </w:tc>
        <w:tc>
          <w:tcPr>
            <w:tcW w:w="2179" w:type="dxa"/>
          </w:tcPr>
          <w:p w14:paraId="1A13511F" w14:textId="77777777" w:rsidR="00C015D5" w:rsidRPr="00732759" w:rsidRDefault="00C015D5" w:rsidP="00C015D5">
            <w:pPr>
              <w:pStyle w:val="TAC"/>
              <w:rPr>
                <w:rFonts w:cs="v5.0.0"/>
                <w:lang w:eastAsia="en-US"/>
              </w:rPr>
            </w:pPr>
            <w:r w:rsidRPr="00732759">
              <w:rPr>
                <w:rFonts w:cs="v5.0.0"/>
                <w:lang w:eastAsia="en-US"/>
              </w:rPr>
              <w:t>RRC (1.28 Mcps)</w:t>
            </w:r>
          </w:p>
        </w:tc>
        <w:tc>
          <w:tcPr>
            <w:tcW w:w="912" w:type="dxa"/>
          </w:tcPr>
          <w:p w14:paraId="721BD146"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19C35F7A" w14:textId="77777777">
        <w:trPr>
          <w:cantSplit/>
          <w:jc w:val="center"/>
        </w:trPr>
        <w:tc>
          <w:tcPr>
            <w:tcW w:w="2202" w:type="dxa"/>
            <w:vMerge/>
          </w:tcPr>
          <w:p w14:paraId="7DFE0A6D" w14:textId="77777777" w:rsidR="00C015D5" w:rsidRPr="00732759" w:rsidRDefault="00C015D5" w:rsidP="00C015D5">
            <w:pPr>
              <w:pStyle w:val="TAC"/>
              <w:rPr>
                <w:rFonts w:cs="v5.0.0"/>
                <w:lang w:eastAsia="en-US"/>
              </w:rPr>
            </w:pPr>
          </w:p>
        </w:tc>
        <w:tc>
          <w:tcPr>
            <w:tcW w:w="2191" w:type="dxa"/>
          </w:tcPr>
          <w:p w14:paraId="15E2FF85" w14:textId="77777777"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+ 2.4 MHz</w:t>
            </w:r>
          </w:p>
        </w:tc>
        <w:tc>
          <w:tcPr>
            <w:tcW w:w="1949" w:type="dxa"/>
          </w:tcPr>
          <w:p w14:paraId="407157F9" w14:textId="77777777" w:rsidR="00C015D5" w:rsidRPr="00732759" w:rsidRDefault="00C015D5" w:rsidP="00C015D5">
            <w:pPr>
              <w:pStyle w:val="TAC"/>
              <w:rPr>
                <w:rFonts w:cs="v5.0.0"/>
                <w:lang w:eastAsia="en-US"/>
              </w:rPr>
            </w:pPr>
            <w:r w:rsidRPr="00732759">
              <w:rPr>
                <w:rFonts w:cs="v5.0.0"/>
                <w:lang w:eastAsia="en-US"/>
              </w:rPr>
              <w:t>1.28 Mcps UTRA</w:t>
            </w:r>
          </w:p>
        </w:tc>
        <w:tc>
          <w:tcPr>
            <w:tcW w:w="2179" w:type="dxa"/>
          </w:tcPr>
          <w:p w14:paraId="5748D04F" w14:textId="77777777" w:rsidR="00C015D5" w:rsidRPr="00732759" w:rsidRDefault="00C015D5" w:rsidP="00C015D5">
            <w:pPr>
              <w:pStyle w:val="TAC"/>
              <w:rPr>
                <w:rFonts w:cs="v5.0.0"/>
                <w:lang w:eastAsia="en-US"/>
              </w:rPr>
            </w:pPr>
            <w:r w:rsidRPr="00732759">
              <w:rPr>
                <w:rFonts w:cs="v5.0.0"/>
                <w:lang w:eastAsia="en-US"/>
              </w:rPr>
              <w:t>RRC (1.28 Mcps)</w:t>
            </w:r>
          </w:p>
        </w:tc>
        <w:tc>
          <w:tcPr>
            <w:tcW w:w="912" w:type="dxa"/>
          </w:tcPr>
          <w:p w14:paraId="1F6C5346"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08A38DE9" w14:textId="77777777">
        <w:trPr>
          <w:cantSplit/>
          <w:jc w:val="center"/>
        </w:trPr>
        <w:tc>
          <w:tcPr>
            <w:tcW w:w="2202" w:type="dxa"/>
            <w:vMerge/>
          </w:tcPr>
          <w:p w14:paraId="773283E3" w14:textId="77777777" w:rsidR="00C015D5" w:rsidRPr="00732759" w:rsidRDefault="00C015D5" w:rsidP="00C015D5">
            <w:pPr>
              <w:pStyle w:val="TAC"/>
              <w:rPr>
                <w:rFonts w:cs="v5.0.0"/>
                <w:lang w:eastAsia="en-US"/>
              </w:rPr>
            </w:pPr>
          </w:p>
        </w:tc>
        <w:tc>
          <w:tcPr>
            <w:tcW w:w="2191" w:type="dxa"/>
          </w:tcPr>
          <w:p w14:paraId="67FAA0FC" w14:textId="77777777"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+ 2.5 MHz</w:t>
            </w:r>
          </w:p>
        </w:tc>
        <w:tc>
          <w:tcPr>
            <w:tcW w:w="1949" w:type="dxa"/>
          </w:tcPr>
          <w:p w14:paraId="14FED7C3" w14:textId="77777777" w:rsidR="00C015D5" w:rsidRPr="00732759" w:rsidRDefault="00C015D5" w:rsidP="00C015D5">
            <w:pPr>
              <w:pStyle w:val="TAC"/>
              <w:rPr>
                <w:rFonts w:cs="v5.0.0"/>
                <w:lang w:eastAsia="en-US"/>
              </w:rPr>
            </w:pPr>
            <w:r w:rsidRPr="00732759">
              <w:rPr>
                <w:rFonts w:cs="v5.0.0"/>
                <w:lang w:eastAsia="en-US"/>
              </w:rPr>
              <w:t>3.84 Mcps UTRA</w:t>
            </w:r>
          </w:p>
        </w:tc>
        <w:tc>
          <w:tcPr>
            <w:tcW w:w="2179" w:type="dxa"/>
          </w:tcPr>
          <w:p w14:paraId="0FA8231E" w14:textId="77777777" w:rsidR="00C015D5" w:rsidRPr="00732759" w:rsidRDefault="00C015D5" w:rsidP="00C015D5">
            <w:pPr>
              <w:pStyle w:val="TAC"/>
              <w:rPr>
                <w:rFonts w:cs="v5.0.0"/>
                <w:lang w:eastAsia="en-US"/>
              </w:rPr>
            </w:pPr>
            <w:r w:rsidRPr="00732759">
              <w:rPr>
                <w:rFonts w:cs="v5.0.0"/>
                <w:lang w:eastAsia="en-US"/>
              </w:rPr>
              <w:t>RRC (3.84 Mcps)</w:t>
            </w:r>
          </w:p>
        </w:tc>
        <w:tc>
          <w:tcPr>
            <w:tcW w:w="912" w:type="dxa"/>
          </w:tcPr>
          <w:p w14:paraId="4057F01E"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35ADBD70" w14:textId="77777777">
        <w:trPr>
          <w:cantSplit/>
          <w:jc w:val="center"/>
        </w:trPr>
        <w:tc>
          <w:tcPr>
            <w:tcW w:w="2202" w:type="dxa"/>
            <w:vMerge/>
          </w:tcPr>
          <w:p w14:paraId="0587E36A" w14:textId="77777777" w:rsidR="00C015D5" w:rsidRPr="00732759" w:rsidRDefault="00C015D5" w:rsidP="00C015D5">
            <w:pPr>
              <w:pStyle w:val="TAC"/>
              <w:rPr>
                <w:rFonts w:cs="v5.0.0"/>
                <w:lang w:eastAsia="en-US"/>
              </w:rPr>
            </w:pPr>
          </w:p>
        </w:tc>
        <w:tc>
          <w:tcPr>
            <w:tcW w:w="2191" w:type="dxa"/>
          </w:tcPr>
          <w:p w14:paraId="492BFCB9" w14:textId="77777777"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+ 7.5 MHz</w:t>
            </w:r>
          </w:p>
        </w:tc>
        <w:tc>
          <w:tcPr>
            <w:tcW w:w="1949" w:type="dxa"/>
          </w:tcPr>
          <w:p w14:paraId="378B2D49" w14:textId="77777777" w:rsidR="00C015D5" w:rsidRPr="00732759" w:rsidRDefault="00C015D5" w:rsidP="00C015D5">
            <w:pPr>
              <w:pStyle w:val="TAC"/>
              <w:rPr>
                <w:rFonts w:cs="v5.0.0"/>
                <w:lang w:eastAsia="en-US"/>
              </w:rPr>
            </w:pPr>
            <w:r w:rsidRPr="00732759">
              <w:rPr>
                <w:rFonts w:cs="v5.0.0"/>
                <w:lang w:eastAsia="en-US"/>
              </w:rPr>
              <w:t>3.84 Mcps UTRA</w:t>
            </w:r>
          </w:p>
        </w:tc>
        <w:tc>
          <w:tcPr>
            <w:tcW w:w="2179" w:type="dxa"/>
          </w:tcPr>
          <w:p w14:paraId="71550875" w14:textId="77777777" w:rsidR="00C015D5" w:rsidRPr="00732759" w:rsidRDefault="00C015D5" w:rsidP="00C015D5">
            <w:pPr>
              <w:pStyle w:val="TAC"/>
              <w:rPr>
                <w:rFonts w:cs="v5.0.0"/>
                <w:lang w:eastAsia="en-US"/>
              </w:rPr>
            </w:pPr>
            <w:r w:rsidRPr="00732759">
              <w:rPr>
                <w:rFonts w:cs="v5.0.0"/>
                <w:lang w:eastAsia="en-US"/>
              </w:rPr>
              <w:t>RRC (3.84 Mcps)</w:t>
            </w:r>
          </w:p>
        </w:tc>
        <w:tc>
          <w:tcPr>
            <w:tcW w:w="912" w:type="dxa"/>
          </w:tcPr>
          <w:p w14:paraId="66326085"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4A362004" w14:textId="77777777">
        <w:trPr>
          <w:cantSplit/>
          <w:jc w:val="center"/>
        </w:trPr>
        <w:tc>
          <w:tcPr>
            <w:tcW w:w="2202" w:type="dxa"/>
            <w:vMerge/>
          </w:tcPr>
          <w:p w14:paraId="65493379" w14:textId="77777777" w:rsidR="00C015D5" w:rsidRPr="00732759" w:rsidRDefault="00C015D5" w:rsidP="00C015D5">
            <w:pPr>
              <w:pStyle w:val="TAC"/>
              <w:rPr>
                <w:rFonts w:cs="v5.0.0"/>
                <w:lang w:eastAsia="en-US"/>
              </w:rPr>
            </w:pPr>
          </w:p>
        </w:tc>
        <w:tc>
          <w:tcPr>
            <w:tcW w:w="2191" w:type="dxa"/>
          </w:tcPr>
          <w:p w14:paraId="4448953A" w14:textId="77777777"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+ 5 MHz</w:t>
            </w:r>
          </w:p>
        </w:tc>
        <w:tc>
          <w:tcPr>
            <w:tcW w:w="1949" w:type="dxa"/>
          </w:tcPr>
          <w:p w14:paraId="2F91BDF8" w14:textId="77777777" w:rsidR="00C015D5" w:rsidRPr="00732759" w:rsidRDefault="00C015D5" w:rsidP="00C015D5">
            <w:pPr>
              <w:pStyle w:val="TAC"/>
              <w:rPr>
                <w:rFonts w:cs="v5.0.0"/>
                <w:lang w:eastAsia="en-US"/>
              </w:rPr>
            </w:pPr>
            <w:r w:rsidRPr="00732759">
              <w:rPr>
                <w:rFonts w:cs="v5.0.0"/>
                <w:lang w:eastAsia="en-US"/>
              </w:rPr>
              <w:t>7.68 Mcps UTRA</w:t>
            </w:r>
          </w:p>
        </w:tc>
        <w:tc>
          <w:tcPr>
            <w:tcW w:w="2179" w:type="dxa"/>
          </w:tcPr>
          <w:p w14:paraId="05319C27" w14:textId="77777777" w:rsidR="00C015D5" w:rsidRPr="00732759" w:rsidRDefault="00C015D5" w:rsidP="00C015D5">
            <w:pPr>
              <w:pStyle w:val="TAC"/>
              <w:rPr>
                <w:rFonts w:cs="v5.0.0"/>
                <w:lang w:eastAsia="en-US"/>
              </w:rPr>
            </w:pPr>
            <w:r w:rsidRPr="00732759">
              <w:rPr>
                <w:rFonts w:cs="v5.0.0"/>
                <w:lang w:eastAsia="en-US"/>
              </w:rPr>
              <w:t>RRC (7.68 Mcps)</w:t>
            </w:r>
          </w:p>
        </w:tc>
        <w:tc>
          <w:tcPr>
            <w:tcW w:w="912" w:type="dxa"/>
          </w:tcPr>
          <w:p w14:paraId="5B403B77"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5B001C05" w14:textId="77777777">
        <w:trPr>
          <w:cantSplit/>
          <w:jc w:val="center"/>
        </w:trPr>
        <w:tc>
          <w:tcPr>
            <w:tcW w:w="2202" w:type="dxa"/>
            <w:vMerge/>
          </w:tcPr>
          <w:p w14:paraId="197726DA" w14:textId="77777777" w:rsidR="00C015D5" w:rsidRPr="00732759" w:rsidRDefault="00C015D5" w:rsidP="00C015D5">
            <w:pPr>
              <w:pStyle w:val="TAC"/>
              <w:rPr>
                <w:rFonts w:cs="v5.0.0"/>
                <w:lang w:eastAsia="en-US"/>
              </w:rPr>
            </w:pPr>
          </w:p>
        </w:tc>
        <w:tc>
          <w:tcPr>
            <w:tcW w:w="2191" w:type="dxa"/>
          </w:tcPr>
          <w:p w14:paraId="0B1A342B" w14:textId="77777777"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+ 15 MHz</w:t>
            </w:r>
          </w:p>
        </w:tc>
        <w:tc>
          <w:tcPr>
            <w:tcW w:w="1949" w:type="dxa"/>
          </w:tcPr>
          <w:p w14:paraId="0750073A" w14:textId="77777777" w:rsidR="00C015D5" w:rsidRPr="00732759" w:rsidRDefault="00C015D5" w:rsidP="00C015D5">
            <w:pPr>
              <w:pStyle w:val="TAC"/>
              <w:rPr>
                <w:rFonts w:cs="v5.0.0"/>
                <w:lang w:eastAsia="en-US"/>
              </w:rPr>
            </w:pPr>
            <w:r w:rsidRPr="00732759">
              <w:rPr>
                <w:rFonts w:cs="v5.0.0"/>
                <w:lang w:eastAsia="en-US"/>
              </w:rPr>
              <w:t>7.68 Mcps UTRA</w:t>
            </w:r>
          </w:p>
        </w:tc>
        <w:tc>
          <w:tcPr>
            <w:tcW w:w="2179" w:type="dxa"/>
          </w:tcPr>
          <w:p w14:paraId="2431F8FD" w14:textId="77777777" w:rsidR="00C015D5" w:rsidRPr="00732759" w:rsidRDefault="00C015D5" w:rsidP="00C015D5">
            <w:pPr>
              <w:pStyle w:val="TAC"/>
              <w:rPr>
                <w:rFonts w:cs="v5.0.0"/>
                <w:lang w:eastAsia="en-US"/>
              </w:rPr>
            </w:pPr>
            <w:r w:rsidRPr="00732759">
              <w:rPr>
                <w:rFonts w:cs="v5.0.0"/>
                <w:lang w:eastAsia="en-US"/>
              </w:rPr>
              <w:t>RRC (7.68 Mcps)</w:t>
            </w:r>
          </w:p>
        </w:tc>
        <w:tc>
          <w:tcPr>
            <w:tcW w:w="912" w:type="dxa"/>
          </w:tcPr>
          <w:p w14:paraId="2C29CF3D"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0AFE77D4" w14:textId="77777777">
        <w:trPr>
          <w:cantSplit/>
          <w:jc w:val="center"/>
        </w:trPr>
        <w:tc>
          <w:tcPr>
            <w:tcW w:w="9433" w:type="dxa"/>
            <w:gridSpan w:val="5"/>
          </w:tcPr>
          <w:p w14:paraId="2E3FC2E2" w14:textId="77777777" w:rsidR="00C015D5" w:rsidRPr="00732759" w:rsidRDefault="00C015D5" w:rsidP="00C015D5">
            <w:pPr>
              <w:pStyle w:val="TAN"/>
              <w:rPr>
                <w:rFonts w:cs="Arial"/>
                <w:lang w:eastAsia="en-US"/>
              </w:rPr>
            </w:pPr>
            <w:r w:rsidRPr="00732759">
              <w:rPr>
                <w:rFonts w:cs="Arial"/>
                <w:lang w:eastAsia="en-US"/>
              </w:rPr>
              <w:t>NOTE 1:</w:t>
            </w:r>
            <w:r w:rsidRPr="00732759">
              <w:rPr>
                <w:rFonts w:cs="Arial"/>
                <w:lang w:eastAsia="en-US"/>
              </w:rPr>
              <w:tab/>
              <w:t>BW</w:t>
            </w:r>
            <w:r w:rsidRPr="00732759">
              <w:rPr>
                <w:rFonts w:cs="Arial"/>
                <w:vertAlign w:val="subscript"/>
                <w:lang w:eastAsia="en-US"/>
              </w:rPr>
              <w:t>Channel</w:t>
            </w:r>
            <w:r w:rsidRPr="00732759">
              <w:rPr>
                <w:rFonts w:cs="Arial"/>
                <w:lang w:eastAsia="en-US"/>
              </w:rPr>
              <w:t xml:space="preserve"> and BW</w:t>
            </w:r>
            <w:r w:rsidRPr="00732759">
              <w:rPr>
                <w:rFonts w:cs="Arial"/>
                <w:vertAlign w:val="subscript"/>
                <w:lang w:eastAsia="en-US"/>
              </w:rPr>
              <w:t>Config</w:t>
            </w:r>
            <w:r w:rsidRPr="00732759">
              <w:rPr>
                <w:rFonts w:cs="Arial"/>
                <w:lang w:eastAsia="en-US"/>
              </w:rPr>
              <w:t xml:space="preserve"> are the channel bandwidth and transmission bandwidth configuration of the E-UTRA</w:t>
            </w:r>
            <w:r w:rsidR="00B10CC8" w:rsidRPr="00732759">
              <w:rPr>
                <w:rFonts w:cs="Arial"/>
                <w:lang w:eastAsia="en-US"/>
              </w:rPr>
              <w:t xml:space="preserve"> </w:t>
            </w:r>
            <w:r w:rsidR="00B10CC8" w:rsidRPr="00732759">
              <w:rPr>
                <w:rFonts w:eastAsia="SimSun" w:cs="Arial"/>
                <w:lang w:eastAsia="en-US"/>
              </w:rPr>
              <w:t>lowest</w:t>
            </w:r>
            <w:r w:rsidR="0033399C" w:rsidRPr="00732759">
              <w:rPr>
                <w:rFonts w:eastAsia="SimSun" w:cs="Arial"/>
                <w:lang w:eastAsia="en-US"/>
              </w:rPr>
              <w:t>/</w:t>
            </w:r>
            <w:r w:rsidR="00B10CC8" w:rsidRPr="00732759">
              <w:rPr>
                <w:rFonts w:eastAsia="SimSun" w:cs="Arial"/>
                <w:lang w:eastAsia="en-US"/>
              </w:rPr>
              <w:t>highest carrier</w:t>
            </w:r>
            <w:r w:rsidRPr="00732759">
              <w:rPr>
                <w:rFonts w:cs="Arial"/>
                <w:lang w:eastAsia="en-US"/>
              </w:rPr>
              <w:t xml:space="preserve"> transmitted on the assigned channel frequency.</w:t>
            </w:r>
          </w:p>
          <w:p w14:paraId="5F24347D" w14:textId="77777777" w:rsidR="00C015D5" w:rsidRPr="00732759" w:rsidRDefault="00C015D5" w:rsidP="00C015D5">
            <w:pPr>
              <w:pStyle w:val="TAN"/>
              <w:rPr>
                <w:rFonts w:cs="v5.0.0"/>
                <w:lang w:eastAsia="en-US"/>
              </w:rPr>
            </w:pPr>
            <w:r w:rsidRPr="00732759">
              <w:rPr>
                <w:rFonts w:cs="Arial"/>
                <w:lang w:eastAsia="en-US"/>
              </w:rPr>
              <w:t>NOTE 2:</w:t>
            </w:r>
            <w:r w:rsidRPr="00732759">
              <w:rPr>
                <w:rFonts w:cs="Arial"/>
                <w:lang w:eastAsia="en-US"/>
              </w:rPr>
              <w:tab/>
              <w:t>The RRC filter shall be equivalent to the transmit pulse shape filter defined in TS 25.105 [7], with a chip rate as defined in this table.</w:t>
            </w:r>
          </w:p>
        </w:tc>
      </w:tr>
    </w:tbl>
    <w:p w14:paraId="5F47C061" w14:textId="77777777" w:rsidR="00450CA7" w:rsidRPr="00732759" w:rsidRDefault="00450CA7" w:rsidP="00450CA7">
      <w:pPr>
        <w:rPr>
          <w:lang w:eastAsia="zh-CN"/>
        </w:rPr>
      </w:pPr>
    </w:p>
    <w:p w14:paraId="5EAC2433" w14:textId="77777777" w:rsidR="00450CA7" w:rsidRPr="00732759" w:rsidRDefault="00450CA7" w:rsidP="00450CA7">
      <w:pPr>
        <w:rPr>
          <w:rFonts w:cs="v5.0.0"/>
        </w:rPr>
      </w:pPr>
      <w:r w:rsidRPr="00732759">
        <w:rPr>
          <w:rFonts w:cs="v5.0.0"/>
        </w:rPr>
        <w:t xml:space="preserve">For operation in </w:t>
      </w:r>
      <w:r w:rsidRPr="00732759">
        <w:rPr>
          <w:rFonts w:cs="v5.0.0" w:hint="eastAsia"/>
          <w:lang w:eastAsia="zh-CN"/>
        </w:rPr>
        <w:t>Band 46</w:t>
      </w:r>
      <w:r w:rsidRPr="00732759">
        <w:rPr>
          <w:rFonts w:cs="v5.0.0"/>
        </w:rPr>
        <w:t>, the ACLR shall be higher than the value specified in Table 6.6.2.1</w:t>
      </w:r>
      <w:r w:rsidRPr="00732759">
        <w:rPr>
          <w:rFonts w:cs="v5.0.0"/>
        </w:rPr>
        <w:noBreakHyphen/>
      </w:r>
      <w:r w:rsidRPr="00732759">
        <w:rPr>
          <w:rFonts w:cs="v5.0.0" w:hint="eastAsia"/>
          <w:lang w:eastAsia="zh-CN"/>
        </w:rPr>
        <w:t>2a</w:t>
      </w:r>
      <w:r w:rsidRPr="00732759">
        <w:rPr>
          <w:rFonts w:cs="v5.0.0"/>
        </w:rPr>
        <w:t>.</w:t>
      </w:r>
    </w:p>
    <w:p w14:paraId="0CF5A600" w14:textId="77777777" w:rsidR="00450CA7" w:rsidRPr="00732759" w:rsidRDefault="00450CA7" w:rsidP="004C5A97">
      <w:pPr>
        <w:pStyle w:val="TH"/>
        <w:rPr>
          <w:lang w:eastAsia="zh-CN"/>
        </w:rPr>
      </w:pPr>
      <w:r w:rsidRPr="00732759">
        <w:t>Table 6.6.2.1-</w:t>
      </w:r>
      <w:r w:rsidRPr="00732759">
        <w:rPr>
          <w:rFonts w:hint="eastAsia"/>
          <w:lang w:eastAsia="zh-CN"/>
        </w:rPr>
        <w:t>2a</w:t>
      </w:r>
      <w:r w:rsidRPr="00732759">
        <w:t xml:space="preserve">: Base Station ACLR in </w:t>
      </w:r>
      <w:r w:rsidRPr="00732759">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450CA7" w:rsidRPr="00732759" w14:paraId="60CD5BE4" w14:textId="77777777" w:rsidTr="008572A4">
        <w:trPr>
          <w:cantSplit/>
          <w:jc w:val="center"/>
        </w:trPr>
        <w:tc>
          <w:tcPr>
            <w:tcW w:w="2202" w:type="dxa"/>
          </w:tcPr>
          <w:p w14:paraId="46EE0FF0" w14:textId="77777777" w:rsidR="00450CA7" w:rsidRPr="00732759" w:rsidRDefault="00450CA7" w:rsidP="008572A4">
            <w:pPr>
              <w:pStyle w:val="TAH"/>
              <w:rPr>
                <w:rFonts w:cs="v5.0.0"/>
                <w:lang w:eastAsia="en-US"/>
              </w:rPr>
            </w:pPr>
            <w:r w:rsidRPr="00732759">
              <w:rPr>
                <w:rFonts w:cs="v5.0.0"/>
                <w:lang w:eastAsia="en-US"/>
              </w:rPr>
              <w:t>Channel bandwidth of E-UTRA l</w:t>
            </w:r>
            <w:r w:rsidRPr="00732759">
              <w:rPr>
                <w:rFonts w:cs="Arial"/>
                <w:lang w:eastAsia="en-US"/>
              </w:rPr>
              <w:t>owest/highest carrier</w:t>
            </w:r>
            <w:r w:rsidRPr="00732759">
              <w:rPr>
                <w:rFonts w:cs="v5.0.0"/>
                <w:lang w:eastAsia="en-US"/>
              </w:rPr>
              <w:t xml:space="preserve"> transmitted </w:t>
            </w:r>
            <w:r w:rsidRPr="00732759">
              <w:rPr>
                <w:rFonts w:cs="Arial"/>
                <w:lang w:eastAsia="en-US"/>
              </w:rPr>
              <w:t>BW</w:t>
            </w:r>
            <w:r w:rsidRPr="00732759">
              <w:rPr>
                <w:rFonts w:cs="Arial"/>
                <w:vertAlign w:val="subscript"/>
                <w:lang w:eastAsia="en-US"/>
              </w:rPr>
              <w:t>Channel</w:t>
            </w:r>
            <w:r w:rsidRPr="00732759">
              <w:rPr>
                <w:rFonts w:cs="v5.0.0"/>
                <w:lang w:eastAsia="en-US"/>
              </w:rPr>
              <w:t xml:space="preserve"> [MHz] </w:t>
            </w:r>
          </w:p>
        </w:tc>
        <w:tc>
          <w:tcPr>
            <w:tcW w:w="2191" w:type="dxa"/>
          </w:tcPr>
          <w:p w14:paraId="35E63E08" w14:textId="77777777" w:rsidR="00450CA7" w:rsidRPr="00732759" w:rsidRDefault="00450CA7" w:rsidP="008572A4">
            <w:pPr>
              <w:pStyle w:val="TAH"/>
              <w:rPr>
                <w:rFonts w:cs="v5.0.0"/>
                <w:lang w:eastAsia="en-US"/>
              </w:rPr>
            </w:pPr>
            <w:r w:rsidRPr="00732759">
              <w:rPr>
                <w:rFonts w:cs="v5.0.0"/>
                <w:lang w:eastAsia="en-US"/>
              </w:rPr>
              <w:t>BS adjacent channel centre frequency offset below the lowest or above the highest carrier centre frequency transmitted</w:t>
            </w:r>
          </w:p>
        </w:tc>
        <w:tc>
          <w:tcPr>
            <w:tcW w:w="1949" w:type="dxa"/>
          </w:tcPr>
          <w:p w14:paraId="5CE69C8F" w14:textId="77777777" w:rsidR="00450CA7" w:rsidRPr="00732759" w:rsidRDefault="00450CA7" w:rsidP="008572A4">
            <w:pPr>
              <w:pStyle w:val="TAH"/>
              <w:rPr>
                <w:rFonts w:cs="v5.0.0"/>
                <w:lang w:eastAsia="en-US"/>
              </w:rPr>
            </w:pPr>
            <w:r w:rsidRPr="00732759">
              <w:rPr>
                <w:rFonts w:cs="v5.0.0"/>
                <w:lang w:eastAsia="en-US"/>
              </w:rPr>
              <w:t>Assumed adjacent channel carrier (informative)</w:t>
            </w:r>
          </w:p>
        </w:tc>
        <w:tc>
          <w:tcPr>
            <w:tcW w:w="2179" w:type="dxa"/>
          </w:tcPr>
          <w:p w14:paraId="16110A1F" w14:textId="77777777" w:rsidR="00450CA7" w:rsidRPr="00732759" w:rsidRDefault="00450CA7" w:rsidP="008572A4">
            <w:pPr>
              <w:pStyle w:val="TAH"/>
              <w:rPr>
                <w:rFonts w:cs="v5.0.0"/>
                <w:lang w:eastAsia="en-US"/>
              </w:rPr>
            </w:pPr>
            <w:r w:rsidRPr="00732759">
              <w:rPr>
                <w:rFonts w:cs="v5.0.0"/>
                <w:lang w:eastAsia="en-US"/>
              </w:rPr>
              <w:t>Filter on the adjacent channel frequency and corresponding filter bandwidth</w:t>
            </w:r>
          </w:p>
        </w:tc>
        <w:tc>
          <w:tcPr>
            <w:tcW w:w="912" w:type="dxa"/>
          </w:tcPr>
          <w:p w14:paraId="26BDF784" w14:textId="77777777" w:rsidR="00450CA7" w:rsidRPr="00732759" w:rsidRDefault="00450CA7" w:rsidP="008572A4">
            <w:pPr>
              <w:pStyle w:val="TAH"/>
              <w:rPr>
                <w:rFonts w:cs="v5.0.0"/>
                <w:lang w:eastAsia="en-US"/>
              </w:rPr>
            </w:pPr>
            <w:r w:rsidRPr="00732759">
              <w:rPr>
                <w:rFonts w:cs="v5.0.0"/>
                <w:lang w:eastAsia="en-US"/>
              </w:rPr>
              <w:t>ACLR limit</w:t>
            </w:r>
          </w:p>
        </w:tc>
      </w:tr>
      <w:tr w:rsidR="00450CA7" w:rsidRPr="00732759" w14:paraId="2FC41D4C" w14:textId="77777777" w:rsidTr="008572A4">
        <w:trPr>
          <w:cantSplit/>
          <w:jc w:val="center"/>
        </w:trPr>
        <w:tc>
          <w:tcPr>
            <w:tcW w:w="2202" w:type="dxa"/>
            <w:vMerge w:val="restart"/>
          </w:tcPr>
          <w:p w14:paraId="414B2AF8" w14:textId="77777777" w:rsidR="00450CA7" w:rsidRPr="00732759" w:rsidRDefault="007C5218" w:rsidP="008572A4">
            <w:pPr>
              <w:pStyle w:val="TAC"/>
              <w:rPr>
                <w:rFonts w:cs="v5.0.0"/>
                <w:lang w:eastAsia="en-US"/>
              </w:rPr>
            </w:pPr>
            <w:r w:rsidRPr="00732759">
              <w:rPr>
                <w:rFonts w:cs="v5.0.0" w:hint="eastAsia"/>
              </w:rPr>
              <w:t xml:space="preserve">10, </w:t>
            </w:r>
            <w:r w:rsidR="00450CA7" w:rsidRPr="00732759">
              <w:rPr>
                <w:rFonts w:cs="v5.0.0"/>
                <w:lang w:eastAsia="en-US"/>
              </w:rPr>
              <w:t>20</w:t>
            </w:r>
          </w:p>
        </w:tc>
        <w:tc>
          <w:tcPr>
            <w:tcW w:w="2191" w:type="dxa"/>
          </w:tcPr>
          <w:p w14:paraId="7BBC5092" w14:textId="77777777" w:rsidR="00450CA7" w:rsidRPr="00732759" w:rsidRDefault="00450CA7" w:rsidP="008572A4">
            <w:pPr>
              <w:pStyle w:val="TAC"/>
              <w:rPr>
                <w:rFonts w:cs="v5.0.0"/>
                <w:lang w:eastAsia="en-US"/>
              </w:rPr>
            </w:pPr>
            <w:r w:rsidRPr="00732759">
              <w:rPr>
                <w:rFonts w:cs="Arial"/>
                <w:lang w:eastAsia="en-US"/>
              </w:rPr>
              <w:t>BW</w:t>
            </w:r>
            <w:r w:rsidRPr="00732759">
              <w:rPr>
                <w:rFonts w:cs="Arial"/>
                <w:vertAlign w:val="subscript"/>
                <w:lang w:eastAsia="en-US"/>
              </w:rPr>
              <w:t>Channel</w:t>
            </w:r>
          </w:p>
        </w:tc>
        <w:tc>
          <w:tcPr>
            <w:tcW w:w="1949" w:type="dxa"/>
          </w:tcPr>
          <w:p w14:paraId="026BE123" w14:textId="77777777" w:rsidR="00450CA7" w:rsidRPr="00732759" w:rsidRDefault="00450CA7" w:rsidP="008572A4">
            <w:pPr>
              <w:pStyle w:val="TAC"/>
              <w:rPr>
                <w:rFonts w:cs="v5.0.0"/>
                <w:lang w:eastAsia="en-US"/>
              </w:rPr>
            </w:pPr>
            <w:r w:rsidRPr="00732759">
              <w:rPr>
                <w:rFonts w:cs="v5.0.0"/>
                <w:lang w:eastAsia="en-US"/>
              </w:rPr>
              <w:t>E-UTRA of same BW</w:t>
            </w:r>
          </w:p>
        </w:tc>
        <w:tc>
          <w:tcPr>
            <w:tcW w:w="2179" w:type="dxa"/>
          </w:tcPr>
          <w:p w14:paraId="7FA8A4FF" w14:textId="77777777" w:rsidR="00450CA7" w:rsidRPr="00732759" w:rsidRDefault="00450CA7"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14:paraId="03CECE11" w14:textId="77777777" w:rsidR="00450CA7" w:rsidRPr="00732759" w:rsidRDefault="00450CA7" w:rsidP="008572A4">
            <w:pPr>
              <w:pStyle w:val="TAC"/>
              <w:rPr>
                <w:rFonts w:cs="v5.0.0"/>
                <w:lang w:eastAsia="en-US"/>
              </w:rPr>
            </w:pPr>
            <w:r w:rsidRPr="00732759">
              <w:rPr>
                <w:rFonts w:cs="v5.0.0" w:hint="eastAsia"/>
                <w:lang w:eastAsia="zh-CN"/>
              </w:rPr>
              <w:t>35</w:t>
            </w:r>
            <w:r w:rsidRPr="00732759">
              <w:rPr>
                <w:rFonts w:cs="v5.0.0"/>
                <w:lang w:eastAsia="en-US"/>
              </w:rPr>
              <w:t xml:space="preserve"> dB</w:t>
            </w:r>
          </w:p>
        </w:tc>
      </w:tr>
      <w:tr w:rsidR="00450CA7" w:rsidRPr="00732759" w14:paraId="622818F6" w14:textId="77777777" w:rsidTr="008572A4">
        <w:trPr>
          <w:cantSplit/>
          <w:jc w:val="center"/>
        </w:trPr>
        <w:tc>
          <w:tcPr>
            <w:tcW w:w="2202" w:type="dxa"/>
            <w:vMerge/>
          </w:tcPr>
          <w:p w14:paraId="11A4AC27" w14:textId="77777777" w:rsidR="00450CA7" w:rsidRPr="00732759" w:rsidRDefault="00450CA7" w:rsidP="008572A4">
            <w:pPr>
              <w:pStyle w:val="TAC"/>
              <w:rPr>
                <w:rFonts w:cs="v5.0.0"/>
                <w:lang w:eastAsia="en-US"/>
              </w:rPr>
            </w:pPr>
          </w:p>
        </w:tc>
        <w:tc>
          <w:tcPr>
            <w:tcW w:w="2191" w:type="dxa"/>
          </w:tcPr>
          <w:p w14:paraId="756D08D7" w14:textId="77777777" w:rsidR="00450CA7" w:rsidRPr="00732759" w:rsidRDefault="00450CA7" w:rsidP="008572A4">
            <w:pPr>
              <w:pStyle w:val="TAC"/>
              <w:rPr>
                <w:rFonts w:cs="v5.0.0"/>
                <w:lang w:eastAsia="en-US"/>
              </w:rPr>
            </w:pPr>
            <w:r w:rsidRPr="00732759">
              <w:rPr>
                <w:rFonts w:cs="v5.0.0"/>
                <w:lang w:eastAsia="en-US"/>
              </w:rPr>
              <w:t xml:space="preserve">2 x </w:t>
            </w:r>
            <w:r w:rsidRPr="00732759">
              <w:rPr>
                <w:rFonts w:cs="Arial"/>
                <w:lang w:eastAsia="en-US"/>
              </w:rPr>
              <w:t>BW</w:t>
            </w:r>
            <w:r w:rsidRPr="00732759">
              <w:rPr>
                <w:rFonts w:cs="Arial"/>
                <w:vertAlign w:val="subscript"/>
                <w:lang w:eastAsia="en-US"/>
              </w:rPr>
              <w:t>Channel</w:t>
            </w:r>
          </w:p>
        </w:tc>
        <w:tc>
          <w:tcPr>
            <w:tcW w:w="1949" w:type="dxa"/>
          </w:tcPr>
          <w:p w14:paraId="72F9148B" w14:textId="77777777" w:rsidR="00450CA7" w:rsidRPr="00732759" w:rsidRDefault="00450CA7" w:rsidP="008572A4">
            <w:pPr>
              <w:pStyle w:val="TAC"/>
              <w:rPr>
                <w:rFonts w:cs="v5.0.0"/>
                <w:lang w:eastAsia="en-US"/>
              </w:rPr>
            </w:pPr>
            <w:r w:rsidRPr="00732759">
              <w:rPr>
                <w:rFonts w:cs="v5.0.0"/>
                <w:lang w:eastAsia="en-US"/>
              </w:rPr>
              <w:t>E-UTRA of same BW</w:t>
            </w:r>
          </w:p>
        </w:tc>
        <w:tc>
          <w:tcPr>
            <w:tcW w:w="2179" w:type="dxa"/>
          </w:tcPr>
          <w:p w14:paraId="5895FCD3" w14:textId="77777777" w:rsidR="00450CA7" w:rsidRPr="00732759" w:rsidRDefault="00450CA7"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14:paraId="0D110CE3" w14:textId="77777777" w:rsidR="00450CA7" w:rsidRPr="00732759" w:rsidRDefault="00450CA7" w:rsidP="008572A4">
            <w:pPr>
              <w:pStyle w:val="TAC"/>
              <w:rPr>
                <w:rFonts w:cs="v5.0.0"/>
                <w:lang w:eastAsia="en-US"/>
              </w:rPr>
            </w:pPr>
            <w:r w:rsidRPr="00732759">
              <w:rPr>
                <w:rFonts w:cs="v5.0.0" w:hint="eastAsia"/>
                <w:lang w:eastAsia="zh-CN"/>
              </w:rPr>
              <w:t>40</w:t>
            </w:r>
            <w:r w:rsidRPr="00732759">
              <w:rPr>
                <w:rFonts w:cs="v5.0.0"/>
                <w:lang w:eastAsia="en-US"/>
              </w:rPr>
              <w:t xml:space="preserve"> dB</w:t>
            </w:r>
          </w:p>
        </w:tc>
      </w:tr>
      <w:tr w:rsidR="00450CA7" w:rsidRPr="00732759" w14:paraId="7041D8C5" w14:textId="77777777" w:rsidTr="008572A4">
        <w:trPr>
          <w:cantSplit/>
          <w:jc w:val="center"/>
        </w:trPr>
        <w:tc>
          <w:tcPr>
            <w:tcW w:w="9433" w:type="dxa"/>
            <w:gridSpan w:val="5"/>
          </w:tcPr>
          <w:p w14:paraId="37526D8F" w14:textId="77777777" w:rsidR="00450CA7" w:rsidRPr="00732759" w:rsidRDefault="00450CA7" w:rsidP="008572A4">
            <w:pPr>
              <w:pStyle w:val="TAN"/>
              <w:ind w:left="922" w:hanging="922"/>
              <w:rPr>
                <w:rFonts w:cs="Arial"/>
                <w:lang w:eastAsia="zh-CN"/>
              </w:rPr>
            </w:pPr>
            <w:r w:rsidRPr="00732759">
              <w:rPr>
                <w:rFonts w:cs="Arial"/>
                <w:lang w:eastAsia="en-US"/>
              </w:rPr>
              <w:t>NOTE 1:</w:t>
            </w:r>
            <w:r w:rsidRPr="00732759">
              <w:rPr>
                <w:rFonts w:cs="Arial"/>
                <w:lang w:eastAsia="en-US"/>
              </w:rPr>
              <w:tab/>
              <w:t>BW</w:t>
            </w:r>
            <w:r w:rsidRPr="00732759">
              <w:rPr>
                <w:rFonts w:cs="Arial"/>
                <w:vertAlign w:val="subscript"/>
                <w:lang w:eastAsia="en-US"/>
              </w:rPr>
              <w:t>Channel</w:t>
            </w:r>
            <w:r w:rsidRPr="00732759">
              <w:rPr>
                <w:rFonts w:cs="Arial"/>
                <w:lang w:eastAsia="en-US"/>
              </w:rPr>
              <w:t xml:space="preserve"> and BW</w:t>
            </w:r>
            <w:r w:rsidRPr="00732759">
              <w:rPr>
                <w:rFonts w:cs="Arial"/>
                <w:vertAlign w:val="subscript"/>
                <w:lang w:eastAsia="en-US"/>
              </w:rPr>
              <w:t>Config</w:t>
            </w:r>
            <w:r w:rsidRPr="00732759">
              <w:rPr>
                <w:rFonts w:cs="Arial"/>
                <w:lang w:eastAsia="en-US"/>
              </w:rPr>
              <w:t xml:space="preserve"> are the channel bandwidth and transmission bandwidth configuration of the E-UTRA lowest/highest carrier transmitted on the assigned channel frequency.</w:t>
            </w:r>
          </w:p>
        </w:tc>
      </w:tr>
    </w:tbl>
    <w:p w14:paraId="2925E4E5" w14:textId="77777777" w:rsidR="00391EAE" w:rsidRPr="00732759" w:rsidRDefault="00391EAE" w:rsidP="00391EAE"/>
    <w:p w14:paraId="2DCAEB40" w14:textId="77777777" w:rsidR="00391EAE" w:rsidRPr="00732759" w:rsidRDefault="00391EAE" w:rsidP="00391EAE">
      <w:pPr>
        <w:rPr>
          <w:rFonts w:cs="v5.0.0"/>
        </w:rPr>
      </w:pPr>
      <w:r w:rsidRPr="00732759">
        <w:rPr>
          <w:rFonts w:cs="v5.0.0"/>
        </w:rPr>
        <w:t>For standalone NB-IoT operation in paired spectrum, the ACLR shall be higher than the value specified in Table 6.6.2.1-2b.</w:t>
      </w:r>
    </w:p>
    <w:p w14:paraId="5CAFC9B8" w14:textId="77777777" w:rsidR="00391EAE" w:rsidRPr="00732759" w:rsidRDefault="00391EAE" w:rsidP="004C5A97">
      <w:pPr>
        <w:pStyle w:val="TH"/>
      </w:pPr>
      <w:r w:rsidRPr="00732759">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391EAE" w:rsidRPr="00732759" w14:paraId="12698721" w14:textId="77777777" w:rsidTr="00391EAE">
        <w:trPr>
          <w:cantSplit/>
          <w:jc w:val="center"/>
        </w:trPr>
        <w:tc>
          <w:tcPr>
            <w:tcW w:w="2202" w:type="dxa"/>
          </w:tcPr>
          <w:p w14:paraId="5EDA7F05" w14:textId="77777777" w:rsidR="00391EAE" w:rsidRPr="00732759" w:rsidRDefault="00391EAE" w:rsidP="00391EAE">
            <w:pPr>
              <w:pStyle w:val="TAH"/>
              <w:rPr>
                <w:rFonts w:cs="Arial"/>
                <w:lang w:eastAsia="ja-JP"/>
              </w:rPr>
            </w:pPr>
            <w:r w:rsidRPr="00732759">
              <w:rPr>
                <w:rFonts w:eastAsia="SimSun" w:cs="Arial"/>
                <w:lang w:eastAsia="ja-JP"/>
              </w:rPr>
              <w:t>C</w:t>
            </w:r>
            <w:r w:rsidRPr="00732759">
              <w:rPr>
                <w:rFonts w:cs="Arial"/>
                <w:lang w:eastAsia="ja-JP"/>
              </w:rPr>
              <w:t xml:space="preserve">hannel bandwidth </w:t>
            </w:r>
            <w:r w:rsidRPr="00732759">
              <w:rPr>
                <w:rFonts w:eastAsia="SimSun" w:cs="Arial"/>
                <w:lang w:eastAsia="ja-JP"/>
              </w:rPr>
              <w:t xml:space="preserve">of </w:t>
            </w:r>
            <w:r w:rsidRPr="00732759">
              <w:rPr>
                <w:rFonts w:cs="Arial"/>
                <w:lang w:eastAsia="ja-JP"/>
              </w:rPr>
              <w:t xml:space="preserve">NB-IoT </w:t>
            </w:r>
            <w:r w:rsidRPr="00732759">
              <w:rPr>
                <w:rFonts w:eastAsia="SimSun" w:cs="Arial"/>
                <w:lang w:eastAsia="ja-JP"/>
              </w:rPr>
              <w:t>lowest/highest carrier</w:t>
            </w:r>
            <w:r w:rsidRPr="00732759">
              <w:rPr>
                <w:rFonts w:cs="Arial"/>
                <w:lang w:eastAsia="ja-JP"/>
              </w:rPr>
              <w:t xml:space="preserve"> transmitted BW</w:t>
            </w:r>
            <w:r w:rsidRPr="00732759">
              <w:rPr>
                <w:rFonts w:cs="Arial"/>
                <w:vertAlign w:val="subscript"/>
                <w:lang w:eastAsia="ja-JP"/>
              </w:rPr>
              <w:t>Channel</w:t>
            </w:r>
            <w:r w:rsidRPr="00732759">
              <w:rPr>
                <w:rFonts w:cs="Arial"/>
                <w:lang w:eastAsia="ja-JP"/>
              </w:rPr>
              <w:t xml:space="preserve"> [kHz] </w:t>
            </w:r>
          </w:p>
        </w:tc>
        <w:tc>
          <w:tcPr>
            <w:tcW w:w="2191" w:type="dxa"/>
          </w:tcPr>
          <w:p w14:paraId="7F47C139" w14:textId="77777777" w:rsidR="00391EAE" w:rsidRPr="00732759" w:rsidRDefault="00391EAE" w:rsidP="00391EAE">
            <w:pPr>
              <w:pStyle w:val="TAH"/>
              <w:rPr>
                <w:rFonts w:cs="Arial"/>
                <w:lang w:eastAsia="ja-JP"/>
              </w:rPr>
            </w:pPr>
            <w:r w:rsidRPr="00732759">
              <w:rPr>
                <w:rFonts w:cs="Arial"/>
                <w:lang w:eastAsia="ja-JP"/>
              </w:rPr>
              <w:t xml:space="preserve">BS adjacent channel centre frequency offset below the </w:t>
            </w:r>
            <w:r w:rsidRPr="00732759">
              <w:rPr>
                <w:rFonts w:eastAsia="SimSun" w:cs="Arial"/>
                <w:lang w:eastAsia="ja-JP"/>
              </w:rPr>
              <w:t>lowest</w:t>
            </w:r>
            <w:r w:rsidRPr="00732759">
              <w:rPr>
                <w:rFonts w:cs="Arial"/>
                <w:lang w:eastAsia="ja-JP"/>
              </w:rPr>
              <w:t xml:space="preserve"> or above the </w:t>
            </w:r>
            <w:r w:rsidRPr="00732759">
              <w:rPr>
                <w:rFonts w:eastAsia="SimSun" w:cs="Arial"/>
                <w:lang w:eastAsia="ja-JP"/>
              </w:rPr>
              <w:t>highest</w:t>
            </w:r>
            <w:r w:rsidRPr="00732759">
              <w:rPr>
                <w:rFonts w:cs="Arial"/>
                <w:lang w:eastAsia="ja-JP"/>
              </w:rPr>
              <w:t xml:space="preserve"> carrier centre frequency transmitted</w:t>
            </w:r>
          </w:p>
        </w:tc>
        <w:tc>
          <w:tcPr>
            <w:tcW w:w="1949" w:type="dxa"/>
          </w:tcPr>
          <w:p w14:paraId="7ECCA2D0" w14:textId="77777777" w:rsidR="00391EAE" w:rsidRPr="00732759" w:rsidRDefault="00391EAE" w:rsidP="00391EAE">
            <w:pPr>
              <w:pStyle w:val="TAH"/>
              <w:rPr>
                <w:rFonts w:cs="Arial"/>
                <w:lang w:eastAsia="ja-JP"/>
              </w:rPr>
            </w:pPr>
            <w:r w:rsidRPr="00732759">
              <w:rPr>
                <w:rFonts w:cs="Arial"/>
                <w:lang w:eastAsia="ja-JP"/>
              </w:rPr>
              <w:t>Assumed adjacent channel carrier (informative)</w:t>
            </w:r>
          </w:p>
        </w:tc>
        <w:tc>
          <w:tcPr>
            <w:tcW w:w="2179" w:type="dxa"/>
          </w:tcPr>
          <w:p w14:paraId="0B8EF030" w14:textId="77777777" w:rsidR="00391EAE" w:rsidRPr="00732759" w:rsidRDefault="00391EAE" w:rsidP="00391EAE">
            <w:pPr>
              <w:pStyle w:val="TAH"/>
              <w:rPr>
                <w:rFonts w:cs="Arial"/>
                <w:lang w:eastAsia="ja-JP"/>
              </w:rPr>
            </w:pPr>
            <w:r w:rsidRPr="00732759">
              <w:rPr>
                <w:rFonts w:cs="Arial"/>
                <w:lang w:eastAsia="ja-JP"/>
              </w:rPr>
              <w:t>Filter on the adjacent channel frequency and corresponding filter bandwidth</w:t>
            </w:r>
          </w:p>
        </w:tc>
        <w:tc>
          <w:tcPr>
            <w:tcW w:w="912" w:type="dxa"/>
          </w:tcPr>
          <w:p w14:paraId="05A12733" w14:textId="77777777" w:rsidR="00391EAE" w:rsidRPr="00732759" w:rsidRDefault="00391EAE" w:rsidP="00391EAE">
            <w:pPr>
              <w:pStyle w:val="TAH"/>
              <w:rPr>
                <w:rFonts w:cs="Arial"/>
                <w:lang w:eastAsia="ja-JP"/>
              </w:rPr>
            </w:pPr>
            <w:r w:rsidRPr="00732759">
              <w:rPr>
                <w:rFonts w:cs="Arial"/>
                <w:lang w:eastAsia="ja-JP"/>
              </w:rPr>
              <w:t>ACLR limit</w:t>
            </w:r>
          </w:p>
        </w:tc>
      </w:tr>
      <w:tr w:rsidR="00391EAE" w:rsidRPr="00732759" w14:paraId="7F8BEBD6" w14:textId="77777777" w:rsidTr="00391EAE">
        <w:trPr>
          <w:cantSplit/>
          <w:jc w:val="center"/>
        </w:trPr>
        <w:tc>
          <w:tcPr>
            <w:tcW w:w="2202" w:type="dxa"/>
            <w:vMerge w:val="restart"/>
          </w:tcPr>
          <w:p w14:paraId="7571A7EB" w14:textId="77777777" w:rsidR="00391EAE" w:rsidRPr="00732759" w:rsidRDefault="00391EAE" w:rsidP="00391EAE">
            <w:pPr>
              <w:pStyle w:val="TAC"/>
              <w:rPr>
                <w:rFonts w:cs="Arial"/>
                <w:lang w:eastAsia="ja-JP"/>
              </w:rPr>
            </w:pPr>
            <w:r w:rsidRPr="00732759">
              <w:rPr>
                <w:rFonts w:cs="Arial"/>
                <w:lang w:eastAsia="ja-JP"/>
              </w:rPr>
              <w:t>200</w:t>
            </w:r>
          </w:p>
        </w:tc>
        <w:tc>
          <w:tcPr>
            <w:tcW w:w="2191" w:type="dxa"/>
          </w:tcPr>
          <w:p w14:paraId="2443E5A6" w14:textId="77777777" w:rsidR="00391EAE" w:rsidRPr="00732759" w:rsidRDefault="00391EAE" w:rsidP="00391EAE">
            <w:pPr>
              <w:pStyle w:val="TAC"/>
              <w:rPr>
                <w:rFonts w:cs="Arial"/>
                <w:lang w:eastAsia="ja-JP"/>
              </w:rPr>
            </w:pPr>
            <w:r w:rsidRPr="00732759">
              <w:rPr>
                <w:rFonts w:cs="Arial"/>
                <w:lang w:eastAsia="ja-JP"/>
              </w:rPr>
              <w:t>300 kHz</w:t>
            </w:r>
          </w:p>
        </w:tc>
        <w:tc>
          <w:tcPr>
            <w:tcW w:w="1949" w:type="dxa"/>
          </w:tcPr>
          <w:p w14:paraId="5BCDCDC5" w14:textId="77777777" w:rsidR="00391EAE" w:rsidRPr="00732759" w:rsidRDefault="00391EAE" w:rsidP="00391EAE">
            <w:pPr>
              <w:pStyle w:val="TAC"/>
              <w:rPr>
                <w:rFonts w:cs="Arial"/>
                <w:lang w:eastAsia="ja-JP"/>
              </w:rPr>
            </w:pPr>
            <w:r w:rsidRPr="00732759">
              <w:rPr>
                <w:rFonts w:cs="Arial"/>
                <w:lang w:eastAsia="ja-JP"/>
              </w:rPr>
              <w:t>Standalone NB-IoT</w:t>
            </w:r>
          </w:p>
        </w:tc>
        <w:tc>
          <w:tcPr>
            <w:tcW w:w="2179" w:type="dxa"/>
          </w:tcPr>
          <w:p w14:paraId="015BEED0" w14:textId="77777777" w:rsidR="00391EAE" w:rsidRPr="00732759" w:rsidRDefault="00391EAE" w:rsidP="00391EAE">
            <w:pPr>
              <w:pStyle w:val="TAC"/>
              <w:rPr>
                <w:rFonts w:cs="Arial"/>
                <w:lang w:eastAsia="ja-JP"/>
              </w:rPr>
            </w:pPr>
            <w:r w:rsidRPr="00732759">
              <w:rPr>
                <w:rFonts w:cs="Arial"/>
                <w:lang w:eastAsia="ja-JP"/>
              </w:rPr>
              <w:t>Square (180 kHz)</w:t>
            </w:r>
          </w:p>
        </w:tc>
        <w:tc>
          <w:tcPr>
            <w:tcW w:w="912" w:type="dxa"/>
          </w:tcPr>
          <w:p w14:paraId="3EE558C9" w14:textId="77777777" w:rsidR="00391EAE" w:rsidRPr="00732759" w:rsidRDefault="00391EAE" w:rsidP="00391EAE">
            <w:pPr>
              <w:pStyle w:val="TAC"/>
              <w:rPr>
                <w:rFonts w:cs="Arial"/>
                <w:lang w:eastAsia="ja-JP"/>
              </w:rPr>
            </w:pPr>
            <w:r w:rsidRPr="00732759">
              <w:rPr>
                <w:rFonts w:cs="Arial"/>
                <w:lang w:eastAsia="ja-JP"/>
              </w:rPr>
              <w:t>40 dB</w:t>
            </w:r>
          </w:p>
        </w:tc>
      </w:tr>
      <w:tr w:rsidR="00391EAE" w:rsidRPr="00732759" w14:paraId="31B8D400" w14:textId="77777777" w:rsidTr="00391EAE">
        <w:trPr>
          <w:cantSplit/>
          <w:jc w:val="center"/>
        </w:trPr>
        <w:tc>
          <w:tcPr>
            <w:tcW w:w="2202" w:type="dxa"/>
            <w:vMerge/>
          </w:tcPr>
          <w:p w14:paraId="35E36DB9" w14:textId="77777777" w:rsidR="00391EAE" w:rsidRPr="00732759" w:rsidRDefault="00391EAE" w:rsidP="00391EAE">
            <w:pPr>
              <w:pStyle w:val="TAC"/>
              <w:rPr>
                <w:rFonts w:cs="Arial"/>
                <w:lang w:eastAsia="ja-JP"/>
              </w:rPr>
            </w:pPr>
          </w:p>
        </w:tc>
        <w:tc>
          <w:tcPr>
            <w:tcW w:w="2191" w:type="dxa"/>
          </w:tcPr>
          <w:p w14:paraId="70F52B25" w14:textId="77777777" w:rsidR="00391EAE" w:rsidRPr="00732759" w:rsidRDefault="00391EAE" w:rsidP="00391EAE">
            <w:pPr>
              <w:pStyle w:val="TAC"/>
              <w:rPr>
                <w:rFonts w:cs="Arial"/>
                <w:lang w:eastAsia="ja-JP"/>
              </w:rPr>
            </w:pPr>
            <w:r w:rsidRPr="00732759">
              <w:rPr>
                <w:rFonts w:cs="Arial"/>
                <w:lang w:eastAsia="ja-JP"/>
              </w:rPr>
              <w:t>500 kHz</w:t>
            </w:r>
          </w:p>
        </w:tc>
        <w:tc>
          <w:tcPr>
            <w:tcW w:w="1949" w:type="dxa"/>
          </w:tcPr>
          <w:p w14:paraId="08851B96" w14:textId="77777777" w:rsidR="00391EAE" w:rsidRPr="00732759" w:rsidRDefault="00391EAE" w:rsidP="00391EAE">
            <w:pPr>
              <w:pStyle w:val="TAC"/>
              <w:rPr>
                <w:rFonts w:cs="Arial"/>
                <w:lang w:eastAsia="ja-JP"/>
              </w:rPr>
            </w:pPr>
            <w:r w:rsidRPr="00732759">
              <w:rPr>
                <w:rFonts w:cs="Arial"/>
                <w:lang w:eastAsia="ja-JP"/>
              </w:rPr>
              <w:t>Standalone NB-IoT</w:t>
            </w:r>
          </w:p>
        </w:tc>
        <w:tc>
          <w:tcPr>
            <w:tcW w:w="2179" w:type="dxa"/>
          </w:tcPr>
          <w:p w14:paraId="758007C1" w14:textId="77777777" w:rsidR="00391EAE" w:rsidRPr="00732759" w:rsidRDefault="00391EAE" w:rsidP="00391EAE">
            <w:pPr>
              <w:pStyle w:val="TAC"/>
              <w:rPr>
                <w:rFonts w:cs="Arial"/>
                <w:lang w:eastAsia="ja-JP"/>
              </w:rPr>
            </w:pPr>
            <w:r w:rsidRPr="00732759">
              <w:rPr>
                <w:rFonts w:cs="Arial"/>
                <w:lang w:eastAsia="ja-JP"/>
              </w:rPr>
              <w:t>Square (180 kHz)</w:t>
            </w:r>
          </w:p>
        </w:tc>
        <w:tc>
          <w:tcPr>
            <w:tcW w:w="912" w:type="dxa"/>
          </w:tcPr>
          <w:p w14:paraId="4BB67524" w14:textId="77777777" w:rsidR="00391EAE" w:rsidRPr="00732759" w:rsidRDefault="00391EAE" w:rsidP="00391EAE">
            <w:pPr>
              <w:pStyle w:val="TAC"/>
              <w:rPr>
                <w:rFonts w:cs="Arial"/>
                <w:lang w:eastAsia="ja-JP"/>
              </w:rPr>
            </w:pPr>
            <w:r w:rsidRPr="00732759">
              <w:rPr>
                <w:rFonts w:cs="Arial"/>
                <w:lang w:eastAsia="ja-JP"/>
              </w:rPr>
              <w:t>50 dB</w:t>
            </w:r>
          </w:p>
        </w:tc>
      </w:tr>
    </w:tbl>
    <w:p w14:paraId="1AA9C963" w14:textId="77777777" w:rsidR="00C015D5" w:rsidRPr="00732759" w:rsidRDefault="00C015D5" w:rsidP="00C015D5"/>
    <w:p w14:paraId="7E9F9614" w14:textId="77777777" w:rsidR="002069F5" w:rsidRPr="00732759" w:rsidRDefault="002069F5" w:rsidP="002069F5">
      <w:pPr>
        <w:rPr>
          <w:rFonts w:cs="v5.0.0"/>
        </w:rPr>
      </w:pPr>
      <w:r w:rsidRPr="00732759">
        <w:rPr>
          <w:rFonts w:cs="v5.0.0"/>
        </w:rPr>
        <w:t>For operation in non-contiguous paired spectrum</w:t>
      </w:r>
      <w:r w:rsidR="00EB4267" w:rsidRPr="00732759">
        <w:rPr>
          <w:rFonts w:cs="v5.0.0"/>
        </w:rPr>
        <w:t xml:space="preserve"> or multiple bands</w:t>
      </w:r>
      <w:r w:rsidRPr="00732759">
        <w:rPr>
          <w:rFonts w:cs="v5.0.0"/>
        </w:rPr>
        <w:t>, the ACLR shall be higher than the value specified in Table 6.6.2.1</w:t>
      </w:r>
      <w:r w:rsidRPr="00732759">
        <w:rPr>
          <w:rFonts w:cs="v5.0.0"/>
        </w:rPr>
        <w:noBreakHyphen/>
        <w:t>3.</w:t>
      </w:r>
    </w:p>
    <w:p w14:paraId="4B4D8988" w14:textId="77777777" w:rsidR="002069F5" w:rsidRPr="00732759" w:rsidRDefault="002069F5" w:rsidP="004C5A97">
      <w:pPr>
        <w:pStyle w:val="TH"/>
        <w:rPr>
          <w:lang w:val="en-US"/>
        </w:rPr>
      </w:pPr>
      <w:r w:rsidRPr="00732759">
        <w:rPr>
          <w:lang w:val="en-US"/>
        </w:rPr>
        <w:t>Table 6.6.2.1-</w:t>
      </w:r>
      <w:r w:rsidRPr="00732759">
        <w:rPr>
          <w:lang w:val="en-US" w:eastAsia="zh-CN"/>
        </w:rPr>
        <w:t>3</w:t>
      </w:r>
      <w:r w:rsidRPr="00732759">
        <w:rPr>
          <w:lang w:val="en-US"/>
        </w:rPr>
        <w:t xml:space="preserve">: Base Station </w:t>
      </w:r>
      <w:r w:rsidRPr="00732759">
        <w:t>ACLR in non-contiguous paired spectrum</w:t>
      </w:r>
      <w:r w:rsidR="00EB4267" w:rsidRPr="00732759">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2069F5" w:rsidRPr="00732759" w14:paraId="289C8C00" w14:textId="77777777">
        <w:trPr>
          <w:cantSplit/>
          <w:jc w:val="center"/>
        </w:trPr>
        <w:tc>
          <w:tcPr>
            <w:tcW w:w="1559" w:type="dxa"/>
            <w:tcBorders>
              <w:top w:val="single" w:sz="6" w:space="0" w:color="auto"/>
              <w:left w:val="single" w:sz="6" w:space="0" w:color="auto"/>
              <w:bottom w:val="single" w:sz="6" w:space="0" w:color="auto"/>
              <w:right w:val="single" w:sz="6" w:space="0" w:color="auto"/>
            </w:tcBorders>
          </w:tcPr>
          <w:p w14:paraId="78A20171" w14:textId="77777777" w:rsidR="002069F5" w:rsidRPr="00732759" w:rsidRDefault="002069F5" w:rsidP="00AF1DA0">
            <w:pPr>
              <w:pStyle w:val="TAH"/>
              <w:rPr>
                <w:rFonts w:cs="v5.0.0"/>
                <w:lang w:eastAsia="en-US"/>
              </w:rPr>
            </w:pPr>
            <w:r w:rsidRPr="00732759">
              <w:rPr>
                <w:rFonts w:cs="v5.0.0"/>
                <w:lang w:eastAsia="en-US"/>
              </w:rPr>
              <w:t xml:space="preserve">Sub-block </w:t>
            </w:r>
            <w:r w:rsidR="00EB4267" w:rsidRPr="00732759">
              <w:rPr>
                <w:rFonts w:cs="v5.0.0"/>
                <w:lang w:eastAsia="en-US"/>
              </w:rPr>
              <w:t xml:space="preserve">or </w:t>
            </w:r>
            <w:r w:rsidR="0033399C" w:rsidRPr="00732759">
              <w:rPr>
                <w:rFonts w:cs="v5.0.0"/>
                <w:lang w:eastAsia="en-US"/>
              </w:rPr>
              <w:t>I</w:t>
            </w:r>
            <w:r w:rsidR="00EB4267" w:rsidRPr="00732759">
              <w:rPr>
                <w:rFonts w:cs="v5.0.0"/>
                <w:lang w:eastAsia="en-US"/>
              </w:rPr>
              <w:t xml:space="preserve">nter RF </w:t>
            </w:r>
            <w:r w:rsidR="0033399C" w:rsidRPr="00732759">
              <w:rPr>
                <w:rFonts w:cs="v5.0.0"/>
                <w:lang w:eastAsia="en-US"/>
              </w:rPr>
              <w:t>B</w:t>
            </w:r>
            <w:r w:rsidR="00EB4267" w:rsidRPr="00732759">
              <w:rPr>
                <w:rFonts w:cs="v5.0.0"/>
                <w:lang w:eastAsia="en-US"/>
              </w:rPr>
              <w:t xml:space="preserve">andwidth </w:t>
            </w:r>
            <w:r w:rsidRPr="00732759">
              <w:rPr>
                <w:rFonts w:cs="v5.0.0"/>
                <w:lang w:eastAsia="en-US"/>
              </w:rPr>
              <w:t>gap size (W</w:t>
            </w:r>
            <w:r w:rsidRPr="00732759">
              <w:rPr>
                <w:rFonts w:cs="v5.0.0"/>
                <w:vertAlign w:val="subscript"/>
                <w:lang w:eastAsia="en-US"/>
              </w:rPr>
              <w:t>gap</w:t>
            </w:r>
            <w:r w:rsidRPr="00732759">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1E407C" w14:textId="77777777" w:rsidR="002069F5" w:rsidRPr="00732759" w:rsidRDefault="002069F5" w:rsidP="00AF1DA0">
            <w:pPr>
              <w:pStyle w:val="TAH"/>
              <w:rPr>
                <w:rFonts w:cs="v5.0.0"/>
                <w:lang w:eastAsia="en-US"/>
              </w:rPr>
            </w:pPr>
            <w:r w:rsidRPr="00732759">
              <w:rPr>
                <w:rFonts w:cs="v5.0.0"/>
                <w:lang w:eastAsia="en-US"/>
              </w:rPr>
              <w:t xml:space="preserve">BS adjacent channel centre frequency offset below or above the sub-block edge </w:t>
            </w:r>
            <w:r w:rsidR="00EB4267" w:rsidRPr="00732759">
              <w:rPr>
                <w:rFonts w:cs="v5.0.0"/>
                <w:lang w:eastAsia="en-US"/>
              </w:rPr>
              <w:t xml:space="preserve">or the </w:t>
            </w:r>
            <w:r w:rsidR="0033399C" w:rsidRPr="00732759">
              <w:rPr>
                <w:rFonts w:cs="v5.0.0"/>
                <w:lang w:eastAsia="en-US"/>
              </w:rPr>
              <w:t xml:space="preserve">Base Station </w:t>
            </w:r>
            <w:r w:rsidR="00EB4267" w:rsidRPr="00732759">
              <w:rPr>
                <w:rFonts w:cs="v5.0.0"/>
                <w:lang w:eastAsia="en-US"/>
              </w:rPr>
              <w:t xml:space="preserve">RF </w:t>
            </w:r>
            <w:r w:rsidR="0033399C" w:rsidRPr="00732759">
              <w:rPr>
                <w:rFonts w:cs="v5.0.0"/>
                <w:lang w:eastAsia="en-US"/>
              </w:rPr>
              <w:t>B</w:t>
            </w:r>
            <w:r w:rsidR="00EB4267" w:rsidRPr="00732759">
              <w:rPr>
                <w:rFonts w:cs="v5.0.0"/>
                <w:lang w:eastAsia="en-US"/>
              </w:rPr>
              <w:t xml:space="preserve">andwidth edge </w:t>
            </w:r>
            <w:r w:rsidRPr="00732759">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14:paraId="759CDFBC" w14:textId="77777777" w:rsidR="002069F5" w:rsidRPr="00732759" w:rsidRDefault="002069F5" w:rsidP="00AF1DA0">
            <w:pPr>
              <w:pStyle w:val="TAH"/>
              <w:rPr>
                <w:rFonts w:cs="v5.0.0"/>
                <w:lang w:eastAsia="en-US"/>
              </w:rPr>
            </w:pPr>
            <w:r w:rsidRPr="00732759">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E4037E5" w14:textId="77777777" w:rsidR="002069F5" w:rsidRPr="00732759" w:rsidRDefault="002069F5" w:rsidP="00AF1DA0">
            <w:pPr>
              <w:pStyle w:val="TAH"/>
              <w:rPr>
                <w:rFonts w:cs="v5.0.0"/>
                <w:lang w:eastAsia="en-US"/>
              </w:rPr>
            </w:pPr>
            <w:r w:rsidRPr="00732759">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0AD04C4" w14:textId="77777777" w:rsidR="002069F5" w:rsidRPr="00732759" w:rsidRDefault="002069F5" w:rsidP="00AF1DA0">
            <w:pPr>
              <w:pStyle w:val="TAH"/>
              <w:rPr>
                <w:rFonts w:cs="v5.0.0"/>
                <w:lang w:eastAsia="en-US"/>
              </w:rPr>
            </w:pPr>
            <w:r w:rsidRPr="00732759">
              <w:rPr>
                <w:rFonts w:cs="v5.0.0"/>
                <w:lang w:eastAsia="en-US"/>
              </w:rPr>
              <w:t>ACLR limit</w:t>
            </w:r>
          </w:p>
        </w:tc>
      </w:tr>
      <w:tr w:rsidR="002069F5" w:rsidRPr="00732759" w14:paraId="13B699F3" w14:textId="77777777">
        <w:trPr>
          <w:cantSplit/>
          <w:jc w:val="center"/>
        </w:trPr>
        <w:tc>
          <w:tcPr>
            <w:tcW w:w="1559" w:type="dxa"/>
            <w:tcBorders>
              <w:top w:val="single" w:sz="6" w:space="0" w:color="auto"/>
              <w:left w:val="single" w:sz="6" w:space="0" w:color="auto"/>
              <w:bottom w:val="single" w:sz="6" w:space="0" w:color="auto"/>
              <w:right w:val="single" w:sz="6" w:space="0" w:color="auto"/>
            </w:tcBorders>
          </w:tcPr>
          <w:p w14:paraId="18B3A9B4" w14:textId="77777777" w:rsidR="002069F5" w:rsidRPr="00732759" w:rsidRDefault="002069F5" w:rsidP="00AF1DA0">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3F821FBA" w14:textId="77777777" w:rsidR="002069F5" w:rsidRPr="00732759" w:rsidRDefault="002069F5" w:rsidP="00AF1DA0">
            <w:pPr>
              <w:pStyle w:val="TAC"/>
              <w:rPr>
                <w:rFonts w:cs="Arial"/>
                <w:lang w:eastAsia="en-US"/>
              </w:rPr>
            </w:pPr>
            <w:r w:rsidRPr="00732759">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14:paraId="7E080B64" w14:textId="77777777" w:rsidR="002069F5" w:rsidRPr="00732759" w:rsidRDefault="002069F5" w:rsidP="00AF1DA0">
            <w:pPr>
              <w:pStyle w:val="TAC"/>
              <w:rPr>
                <w:rFonts w:cs="v5.0.0"/>
                <w:lang w:eastAsia="en-US"/>
              </w:rPr>
            </w:pPr>
            <w:r w:rsidRPr="00732759">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14:paraId="15A9FFF4" w14:textId="77777777" w:rsidR="002069F5" w:rsidRPr="00732759" w:rsidRDefault="002069F5" w:rsidP="00AF1DA0">
            <w:pPr>
              <w:pStyle w:val="TAC"/>
              <w:rPr>
                <w:rFonts w:cs="v5.0.0"/>
                <w:lang w:eastAsia="en-US"/>
              </w:rPr>
            </w:pPr>
            <w:r w:rsidRPr="00732759">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14:paraId="35CCFA99" w14:textId="77777777" w:rsidR="002069F5" w:rsidRPr="00732759" w:rsidRDefault="002069F5" w:rsidP="00AF1DA0">
            <w:pPr>
              <w:pStyle w:val="TAC"/>
              <w:rPr>
                <w:rFonts w:cs="v5.0.0"/>
                <w:lang w:eastAsia="en-US"/>
              </w:rPr>
            </w:pPr>
            <w:r w:rsidRPr="00732759">
              <w:rPr>
                <w:rFonts w:cs="v5.0.0"/>
                <w:lang w:eastAsia="en-US"/>
              </w:rPr>
              <w:t>4</w:t>
            </w:r>
            <w:r w:rsidRPr="00732759">
              <w:rPr>
                <w:rFonts w:cs="v5.0.0"/>
                <w:lang w:eastAsia="zh-CN"/>
              </w:rPr>
              <w:t>5</w:t>
            </w:r>
            <w:r w:rsidRPr="00732759">
              <w:rPr>
                <w:rFonts w:cs="v5.0.0"/>
                <w:lang w:eastAsia="en-US"/>
              </w:rPr>
              <w:t xml:space="preserve"> dB</w:t>
            </w:r>
          </w:p>
        </w:tc>
      </w:tr>
      <w:tr w:rsidR="002069F5" w:rsidRPr="00732759" w14:paraId="1802C49E" w14:textId="77777777">
        <w:trPr>
          <w:cantSplit/>
          <w:jc w:val="center"/>
        </w:trPr>
        <w:tc>
          <w:tcPr>
            <w:tcW w:w="1559" w:type="dxa"/>
            <w:tcBorders>
              <w:top w:val="single" w:sz="6" w:space="0" w:color="auto"/>
              <w:left w:val="single" w:sz="6" w:space="0" w:color="auto"/>
              <w:bottom w:val="single" w:sz="6" w:space="0" w:color="auto"/>
              <w:right w:val="single" w:sz="6" w:space="0" w:color="auto"/>
            </w:tcBorders>
          </w:tcPr>
          <w:p w14:paraId="5F3CB500" w14:textId="77777777" w:rsidR="002069F5" w:rsidRPr="00732759" w:rsidRDefault="002069F5" w:rsidP="00AF1DA0">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36F8A3E8" w14:textId="77777777" w:rsidR="002069F5" w:rsidRPr="00732759" w:rsidRDefault="002069F5" w:rsidP="00AF1DA0">
            <w:pPr>
              <w:pStyle w:val="TAC"/>
              <w:rPr>
                <w:rFonts w:cs="Arial"/>
                <w:lang w:eastAsia="en-US"/>
              </w:rPr>
            </w:pPr>
            <w:r w:rsidRPr="00732759">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14:paraId="7BB4CC20" w14:textId="77777777" w:rsidR="002069F5" w:rsidRPr="00732759" w:rsidRDefault="002069F5" w:rsidP="00AF1DA0">
            <w:pPr>
              <w:pStyle w:val="TAC"/>
              <w:rPr>
                <w:rFonts w:cs="v5.0.0"/>
                <w:lang w:eastAsia="en-US"/>
              </w:rPr>
            </w:pPr>
            <w:r w:rsidRPr="00732759">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14:paraId="6207E773" w14:textId="77777777" w:rsidR="002069F5" w:rsidRPr="00732759" w:rsidRDefault="002069F5" w:rsidP="00AF1DA0">
            <w:pPr>
              <w:pStyle w:val="TAC"/>
              <w:rPr>
                <w:rFonts w:cs="v5.0.0"/>
                <w:lang w:eastAsia="en-US"/>
              </w:rPr>
            </w:pPr>
            <w:r w:rsidRPr="00732759">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14:paraId="6447227B" w14:textId="77777777" w:rsidR="002069F5" w:rsidRPr="00732759" w:rsidRDefault="002069F5" w:rsidP="00AF1DA0">
            <w:pPr>
              <w:pStyle w:val="TAC"/>
              <w:rPr>
                <w:rFonts w:cs="v5.0.0"/>
                <w:lang w:eastAsia="en-US"/>
              </w:rPr>
            </w:pPr>
            <w:r w:rsidRPr="00732759">
              <w:rPr>
                <w:rFonts w:cs="v5.0.0"/>
                <w:lang w:eastAsia="en-US"/>
              </w:rPr>
              <w:t>4</w:t>
            </w:r>
            <w:r w:rsidRPr="00732759">
              <w:rPr>
                <w:rFonts w:cs="v5.0.0"/>
                <w:lang w:eastAsia="zh-CN"/>
              </w:rPr>
              <w:t>5</w:t>
            </w:r>
            <w:r w:rsidRPr="00732759">
              <w:rPr>
                <w:rFonts w:cs="v5.0.0"/>
                <w:lang w:eastAsia="en-US"/>
              </w:rPr>
              <w:t xml:space="preserve"> dB</w:t>
            </w:r>
          </w:p>
        </w:tc>
      </w:tr>
      <w:tr w:rsidR="002069F5" w:rsidRPr="00732759" w14:paraId="01034A57" w14:textId="77777777">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3D3DA582" w14:textId="77777777" w:rsidR="002069F5" w:rsidRPr="00732759" w:rsidRDefault="002069F5" w:rsidP="00AF1DA0">
            <w:pPr>
              <w:pStyle w:val="TAC"/>
              <w:jc w:val="left"/>
              <w:rPr>
                <w:rFonts w:cs="v5.0.0"/>
                <w:lang w:eastAsia="en-US"/>
              </w:rPr>
            </w:pPr>
            <w:r w:rsidRPr="00732759">
              <w:rPr>
                <w:rFonts w:cs="Arial"/>
                <w:lang w:eastAsia="en-US"/>
              </w:rPr>
              <w:t>NOTE:</w:t>
            </w:r>
            <w:r w:rsidRPr="00732759">
              <w:rPr>
                <w:rFonts w:cs="Arial"/>
                <w:lang w:eastAsia="en-US"/>
              </w:rPr>
              <w:tab/>
            </w:r>
            <w:r w:rsidRPr="00732759">
              <w:rPr>
                <w:rFonts w:cs="Arial"/>
                <w:lang w:eastAsia="zh-CN"/>
              </w:rPr>
              <w:t>T</w:t>
            </w:r>
            <w:r w:rsidRPr="00732759">
              <w:rPr>
                <w:rFonts w:cs="Arial"/>
                <w:lang w:eastAsia="en-US"/>
              </w:rPr>
              <w:t>he RRC filter shall be equivalent to the transmit pulse shape filter defined in TS 25.104 [6], with a chip rate as defined in this table.</w:t>
            </w:r>
          </w:p>
        </w:tc>
      </w:tr>
    </w:tbl>
    <w:p w14:paraId="7647A479" w14:textId="77777777" w:rsidR="002069F5" w:rsidRPr="00732759" w:rsidRDefault="002069F5" w:rsidP="002069F5">
      <w:pPr>
        <w:rPr>
          <w:lang w:val="en-US"/>
        </w:rPr>
      </w:pPr>
    </w:p>
    <w:p w14:paraId="357DB0FE" w14:textId="77777777" w:rsidR="002069F5" w:rsidRPr="00732759" w:rsidRDefault="002069F5" w:rsidP="002069F5">
      <w:pPr>
        <w:rPr>
          <w:rFonts w:cs="v5.0.0"/>
        </w:rPr>
      </w:pPr>
      <w:r w:rsidRPr="00732759">
        <w:rPr>
          <w:rFonts w:cs="v5.0.0"/>
        </w:rPr>
        <w:t>For operation in non-contiguous unpaired spectrum</w:t>
      </w:r>
      <w:r w:rsidR="00EB4267" w:rsidRPr="00732759">
        <w:rPr>
          <w:rFonts w:cs="v5.0.0"/>
        </w:rPr>
        <w:t xml:space="preserve"> or multiple bands</w:t>
      </w:r>
      <w:r w:rsidRPr="00732759">
        <w:rPr>
          <w:rFonts w:cs="v5.0.0"/>
        </w:rPr>
        <w:t>, the ACLR shall be higher than the value specified in Table 6.6.2.1</w:t>
      </w:r>
      <w:r w:rsidRPr="00732759">
        <w:rPr>
          <w:rFonts w:cs="v5.0.0"/>
        </w:rPr>
        <w:noBreakHyphen/>
        <w:t>4.</w:t>
      </w:r>
    </w:p>
    <w:p w14:paraId="31FBC908" w14:textId="77777777" w:rsidR="002069F5" w:rsidRPr="00732759" w:rsidRDefault="002069F5" w:rsidP="004C5A97">
      <w:pPr>
        <w:pStyle w:val="TH"/>
        <w:rPr>
          <w:lang w:val="en-US"/>
        </w:rPr>
      </w:pPr>
      <w:r w:rsidRPr="00732759">
        <w:rPr>
          <w:lang w:val="en-US"/>
        </w:rPr>
        <w:t>Table 6.6.2.1-</w:t>
      </w:r>
      <w:r w:rsidRPr="00732759">
        <w:rPr>
          <w:lang w:val="en-US" w:eastAsia="zh-CN"/>
        </w:rPr>
        <w:t>4</w:t>
      </w:r>
      <w:r w:rsidRPr="00732759">
        <w:rPr>
          <w:lang w:val="en-US"/>
        </w:rPr>
        <w:t xml:space="preserve">: Base Station </w:t>
      </w:r>
      <w:r w:rsidRPr="00732759">
        <w:t>ACLR in non-contiguous unpaired spectrum</w:t>
      </w:r>
      <w:r w:rsidR="00EB4267" w:rsidRPr="00732759">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2069F5" w:rsidRPr="00732759" w14:paraId="7D38C1DC" w14:textId="77777777">
        <w:trPr>
          <w:cantSplit/>
          <w:jc w:val="center"/>
        </w:trPr>
        <w:tc>
          <w:tcPr>
            <w:tcW w:w="1558" w:type="dxa"/>
            <w:tcBorders>
              <w:top w:val="single" w:sz="6" w:space="0" w:color="auto"/>
              <w:left w:val="single" w:sz="6" w:space="0" w:color="auto"/>
              <w:bottom w:val="single" w:sz="6" w:space="0" w:color="auto"/>
              <w:right w:val="single" w:sz="6" w:space="0" w:color="auto"/>
            </w:tcBorders>
          </w:tcPr>
          <w:p w14:paraId="235BF9B2" w14:textId="77777777" w:rsidR="002069F5" w:rsidRPr="00732759" w:rsidRDefault="002069F5" w:rsidP="00AF1DA0">
            <w:pPr>
              <w:pStyle w:val="TAH"/>
              <w:rPr>
                <w:rFonts w:cs="v5.0.0"/>
                <w:lang w:eastAsia="en-US"/>
              </w:rPr>
            </w:pPr>
            <w:r w:rsidRPr="00732759">
              <w:rPr>
                <w:rFonts w:cs="v5.0.0"/>
                <w:lang w:eastAsia="en-US"/>
              </w:rPr>
              <w:t xml:space="preserve">Sub-block </w:t>
            </w:r>
            <w:r w:rsidR="00EB4267" w:rsidRPr="00732759">
              <w:rPr>
                <w:rFonts w:cs="v5.0.0"/>
                <w:lang w:eastAsia="en-US"/>
              </w:rPr>
              <w:t xml:space="preserve">or </w:t>
            </w:r>
            <w:r w:rsidR="0033399C" w:rsidRPr="00732759">
              <w:rPr>
                <w:rFonts w:cs="v5.0.0"/>
                <w:lang w:eastAsia="en-US"/>
              </w:rPr>
              <w:t>I</w:t>
            </w:r>
            <w:r w:rsidR="00EB4267" w:rsidRPr="00732759">
              <w:rPr>
                <w:rFonts w:cs="v5.0.0"/>
                <w:lang w:eastAsia="en-US"/>
              </w:rPr>
              <w:t xml:space="preserve">nter RF </w:t>
            </w:r>
            <w:r w:rsidR="0033399C" w:rsidRPr="00732759">
              <w:rPr>
                <w:rFonts w:cs="v5.0.0"/>
                <w:lang w:eastAsia="en-US"/>
              </w:rPr>
              <w:t>B</w:t>
            </w:r>
            <w:r w:rsidR="00EB4267" w:rsidRPr="00732759">
              <w:rPr>
                <w:rFonts w:cs="v5.0.0"/>
                <w:lang w:eastAsia="en-US"/>
              </w:rPr>
              <w:t xml:space="preserve">andwidth </w:t>
            </w:r>
            <w:r w:rsidRPr="00732759">
              <w:rPr>
                <w:rFonts w:cs="v5.0.0"/>
                <w:lang w:eastAsia="en-US"/>
              </w:rPr>
              <w:t>gap size (W</w:t>
            </w:r>
            <w:r w:rsidRPr="00732759">
              <w:rPr>
                <w:rFonts w:cs="v5.0.0"/>
                <w:vertAlign w:val="subscript"/>
                <w:lang w:eastAsia="en-US"/>
              </w:rPr>
              <w:t>gap</w:t>
            </w:r>
            <w:r w:rsidRPr="00732759">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1A86E793" w14:textId="77777777" w:rsidR="002069F5" w:rsidRPr="00732759" w:rsidRDefault="002069F5" w:rsidP="00AF1DA0">
            <w:pPr>
              <w:pStyle w:val="TAH"/>
              <w:rPr>
                <w:rFonts w:cs="v5.0.0"/>
                <w:lang w:eastAsia="en-US"/>
              </w:rPr>
            </w:pPr>
            <w:r w:rsidRPr="00732759">
              <w:rPr>
                <w:rFonts w:cs="v5.0.0"/>
                <w:lang w:eastAsia="en-US"/>
              </w:rPr>
              <w:t xml:space="preserve">BS adjacent channel centre frequency offset below or above the sub-block edge </w:t>
            </w:r>
            <w:r w:rsidR="00EB4267" w:rsidRPr="00732759">
              <w:rPr>
                <w:rFonts w:cs="v5.0.0"/>
                <w:lang w:eastAsia="en-US"/>
              </w:rPr>
              <w:t xml:space="preserve">or the </w:t>
            </w:r>
            <w:r w:rsidR="0033399C" w:rsidRPr="00732759">
              <w:rPr>
                <w:rFonts w:cs="v5.0.0"/>
                <w:lang w:eastAsia="en-US"/>
              </w:rPr>
              <w:t xml:space="preserve">Base Station </w:t>
            </w:r>
            <w:r w:rsidR="00EB4267" w:rsidRPr="00732759">
              <w:rPr>
                <w:rFonts w:cs="v5.0.0"/>
                <w:lang w:eastAsia="en-US"/>
              </w:rPr>
              <w:t xml:space="preserve">RF </w:t>
            </w:r>
            <w:r w:rsidR="0033399C" w:rsidRPr="00732759">
              <w:rPr>
                <w:rFonts w:cs="v5.0.0"/>
                <w:lang w:eastAsia="en-US"/>
              </w:rPr>
              <w:t>B</w:t>
            </w:r>
            <w:r w:rsidR="00EB4267" w:rsidRPr="00732759">
              <w:rPr>
                <w:rFonts w:cs="v5.0.0"/>
                <w:lang w:eastAsia="en-US"/>
              </w:rPr>
              <w:t xml:space="preserve">andwidth edge </w:t>
            </w:r>
            <w:r w:rsidRPr="00732759">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14:paraId="446EB7F0" w14:textId="77777777" w:rsidR="002069F5" w:rsidRPr="00732759" w:rsidRDefault="002069F5" w:rsidP="00AF1DA0">
            <w:pPr>
              <w:pStyle w:val="TAH"/>
              <w:rPr>
                <w:rFonts w:cs="v5.0.0"/>
                <w:lang w:eastAsia="en-US"/>
              </w:rPr>
            </w:pPr>
            <w:r w:rsidRPr="00732759">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6933B3E" w14:textId="77777777" w:rsidR="002069F5" w:rsidRPr="00732759" w:rsidRDefault="002069F5" w:rsidP="00AF1DA0">
            <w:pPr>
              <w:pStyle w:val="TAH"/>
              <w:rPr>
                <w:rFonts w:cs="v5.0.0"/>
                <w:lang w:eastAsia="en-US"/>
              </w:rPr>
            </w:pPr>
            <w:r w:rsidRPr="00732759">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954972F" w14:textId="77777777" w:rsidR="002069F5" w:rsidRPr="00732759" w:rsidRDefault="002069F5" w:rsidP="00AF1DA0">
            <w:pPr>
              <w:pStyle w:val="TAH"/>
              <w:rPr>
                <w:rFonts w:cs="v5.0.0"/>
                <w:lang w:eastAsia="en-US"/>
              </w:rPr>
            </w:pPr>
            <w:r w:rsidRPr="00732759">
              <w:rPr>
                <w:rFonts w:cs="v5.0.0"/>
                <w:lang w:eastAsia="en-US"/>
              </w:rPr>
              <w:t>ACLR limit</w:t>
            </w:r>
          </w:p>
        </w:tc>
      </w:tr>
      <w:tr w:rsidR="002069F5" w:rsidRPr="00732759" w14:paraId="326BE269" w14:textId="77777777">
        <w:trPr>
          <w:cantSplit/>
          <w:jc w:val="center"/>
        </w:trPr>
        <w:tc>
          <w:tcPr>
            <w:tcW w:w="1558" w:type="dxa"/>
            <w:tcBorders>
              <w:top w:val="single" w:sz="6" w:space="0" w:color="auto"/>
              <w:left w:val="single" w:sz="6" w:space="0" w:color="auto"/>
              <w:bottom w:val="single" w:sz="6" w:space="0" w:color="auto"/>
              <w:right w:val="single" w:sz="6" w:space="0" w:color="auto"/>
            </w:tcBorders>
          </w:tcPr>
          <w:p w14:paraId="05720252" w14:textId="77777777" w:rsidR="002069F5" w:rsidRPr="00732759" w:rsidRDefault="002069F5" w:rsidP="00AF1DA0">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1CFBEC3" w14:textId="77777777" w:rsidR="002069F5" w:rsidRPr="00732759" w:rsidRDefault="002069F5" w:rsidP="00AF1DA0">
            <w:pPr>
              <w:pStyle w:val="TAC"/>
              <w:rPr>
                <w:rFonts w:cs="Arial"/>
                <w:lang w:eastAsia="en-US"/>
              </w:rPr>
            </w:pPr>
            <w:r w:rsidRPr="00732759">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14:paraId="19D5F072" w14:textId="77777777" w:rsidR="002069F5" w:rsidRPr="00732759" w:rsidRDefault="002069F5" w:rsidP="00AF1DA0">
            <w:pPr>
              <w:pStyle w:val="TAC"/>
              <w:rPr>
                <w:rFonts w:cs="v5.0.0"/>
                <w:lang w:eastAsia="en-US"/>
              </w:rPr>
            </w:pPr>
            <w:r w:rsidRPr="00732759">
              <w:rPr>
                <w:rFonts w:cs="v5.0.0"/>
                <w:lang w:eastAsia="zh-CN"/>
              </w:rPr>
              <w:t>5MHz E-</w:t>
            </w:r>
            <w:r w:rsidRPr="00732759">
              <w:rPr>
                <w:rFonts w:cs="v5.0.0"/>
                <w:lang w:eastAsia="en-US"/>
              </w:rPr>
              <w:t>UTRA</w:t>
            </w:r>
            <w:r w:rsidRPr="00732759">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3F760255" w14:textId="77777777" w:rsidR="002069F5" w:rsidRPr="00732759" w:rsidRDefault="002069F5" w:rsidP="00AF1DA0">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2D445B36" w14:textId="77777777" w:rsidR="002069F5" w:rsidRPr="00732759" w:rsidRDefault="002069F5" w:rsidP="00AF1DA0">
            <w:pPr>
              <w:pStyle w:val="TAC"/>
              <w:rPr>
                <w:rFonts w:cs="v5.0.0"/>
                <w:lang w:eastAsia="en-US"/>
              </w:rPr>
            </w:pPr>
            <w:r w:rsidRPr="00732759">
              <w:rPr>
                <w:rFonts w:cs="v5.0.0"/>
                <w:lang w:eastAsia="en-US"/>
              </w:rPr>
              <w:t>4</w:t>
            </w:r>
            <w:r w:rsidRPr="00732759">
              <w:rPr>
                <w:rFonts w:cs="v5.0.0"/>
                <w:lang w:eastAsia="zh-CN"/>
              </w:rPr>
              <w:t>5</w:t>
            </w:r>
            <w:r w:rsidRPr="00732759">
              <w:rPr>
                <w:rFonts w:cs="v5.0.0"/>
                <w:lang w:eastAsia="en-US"/>
              </w:rPr>
              <w:t xml:space="preserve"> dB</w:t>
            </w:r>
          </w:p>
        </w:tc>
      </w:tr>
      <w:tr w:rsidR="002069F5" w:rsidRPr="00732759" w14:paraId="060625BD" w14:textId="77777777">
        <w:trPr>
          <w:cantSplit/>
          <w:jc w:val="center"/>
        </w:trPr>
        <w:tc>
          <w:tcPr>
            <w:tcW w:w="1558" w:type="dxa"/>
            <w:tcBorders>
              <w:top w:val="single" w:sz="6" w:space="0" w:color="auto"/>
              <w:left w:val="single" w:sz="6" w:space="0" w:color="auto"/>
              <w:bottom w:val="single" w:sz="6" w:space="0" w:color="auto"/>
              <w:right w:val="single" w:sz="6" w:space="0" w:color="auto"/>
            </w:tcBorders>
          </w:tcPr>
          <w:p w14:paraId="6FD9AE08" w14:textId="77777777" w:rsidR="002069F5" w:rsidRPr="00732759" w:rsidRDefault="002069F5" w:rsidP="00AF1DA0">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CF66B96" w14:textId="77777777" w:rsidR="002069F5" w:rsidRPr="00732759" w:rsidRDefault="002069F5" w:rsidP="00AF1DA0">
            <w:pPr>
              <w:pStyle w:val="TAC"/>
              <w:rPr>
                <w:rFonts w:cs="Arial"/>
                <w:lang w:eastAsia="en-US"/>
              </w:rPr>
            </w:pPr>
            <w:r w:rsidRPr="00732759">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14:paraId="648A0493" w14:textId="77777777" w:rsidR="002069F5" w:rsidRPr="00732759" w:rsidRDefault="002069F5" w:rsidP="00AF1DA0">
            <w:pPr>
              <w:pStyle w:val="TAC"/>
              <w:rPr>
                <w:rFonts w:cs="v5.0.0"/>
                <w:lang w:eastAsia="en-US"/>
              </w:rPr>
            </w:pPr>
            <w:r w:rsidRPr="00732759">
              <w:rPr>
                <w:rFonts w:cs="v5.0.0"/>
                <w:lang w:eastAsia="zh-CN"/>
              </w:rPr>
              <w:t>5MHz E-</w:t>
            </w:r>
            <w:r w:rsidRPr="00732759">
              <w:rPr>
                <w:rFonts w:cs="v5.0.0"/>
                <w:lang w:eastAsia="en-US"/>
              </w:rPr>
              <w:t>UTRA</w:t>
            </w:r>
            <w:r w:rsidRPr="00732759">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1DDE6641" w14:textId="77777777" w:rsidR="002069F5" w:rsidRPr="00732759" w:rsidRDefault="002069F5" w:rsidP="00AF1DA0">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78057FD6" w14:textId="77777777" w:rsidR="002069F5" w:rsidRPr="00732759" w:rsidRDefault="002069F5" w:rsidP="00AF1DA0">
            <w:pPr>
              <w:pStyle w:val="TAC"/>
              <w:rPr>
                <w:rFonts w:cs="v5.0.0"/>
                <w:lang w:eastAsia="en-US"/>
              </w:rPr>
            </w:pPr>
            <w:r w:rsidRPr="00732759">
              <w:rPr>
                <w:rFonts w:cs="v5.0.0"/>
                <w:lang w:eastAsia="en-US"/>
              </w:rPr>
              <w:t>4</w:t>
            </w:r>
            <w:r w:rsidRPr="00732759">
              <w:rPr>
                <w:rFonts w:cs="v5.0.0"/>
                <w:lang w:eastAsia="zh-CN"/>
              </w:rPr>
              <w:t>5</w:t>
            </w:r>
            <w:r w:rsidRPr="00732759">
              <w:rPr>
                <w:rFonts w:cs="v5.0.0"/>
                <w:lang w:eastAsia="en-US"/>
              </w:rPr>
              <w:t xml:space="preserve"> dB</w:t>
            </w:r>
          </w:p>
        </w:tc>
      </w:tr>
    </w:tbl>
    <w:p w14:paraId="34E273D7" w14:textId="77777777" w:rsidR="002069F5" w:rsidRPr="00732759" w:rsidRDefault="002069F5" w:rsidP="002069F5">
      <w:pPr>
        <w:rPr>
          <w:lang w:val="en-US"/>
        </w:rPr>
      </w:pPr>
    </w:p>
    <w:p w14:paraId="6E82D113" w14:textId="77777777" w:rsidR="00450CA7" w:rsidRPr="00732759" w:rsidRDefault="00450CA7" w:rsidP="00450CA7">
      <w:pPr>
        <w:rPr>
          <w:rFonts w:cs="v5.0.0"/>
        </w:rPr>
      </w:pPr>
      <w:r w:rsidRPr="00732759">
        <w:rPr>
          <w:rFonts w:cs="v5.0.0"/>
        </w:rPr>
        <w:t xml:space="preserve">For operation in non-contiguous spectrum </w:t>
      </w:r>
      <w:r w:rsidRPr="00732759">
        <w:rPr>
          <w:rFonts w:cs="v5.0.0" w:hint="eastAsia"/>
          <w:lang w:eastAsia="zh-CN"/>
        </w:rPr>
        <w:t>in Band 46</w:t>
      </w:r>
      <w:r w:rsidRPr="00732759">
        <w:rPr>
          <w:rFonts w:cs="v5.0.0"/>
        </w:rPr>
        <w:t>, the ACLR shall be higher than the value specified in Table 6.6.2.1</w:t>
      </w:r>
      <w:r w:rsidRPr="00732759">
        <w:rPr>
          <w:rFonts w:cs="v5.0.0"/>
        </w:rPr>
        <w:noBreakHyphen/>
      </w:r>
      <w:r w:rsidR="000E1C81" w:rsidRPr="00732759">
        <w:rPr>
          <w:rFonts w:cs="v5.0.0"/>
        </w:rPr>
        <w:t>5</w:t>
      </w:r>
      <w:r w:rsidRPr="00732759">
        <w:rPr>
          <w:rFonts w:cs="v5.0.0"/>
        </w:rPr>
        <w:t>.</w:t>
      </w:r>
    </w:p>
    <w:p w14:paraId="2B9BBB2B" w14:textId="77777777" w:rsidR="00450CA7" w:rsidRPr="00732759" w:rsidRDefault="00450CA7" w:rsidP="004C5A97">
      <w:pPr>
        <w:pStyle w:val="TH"/>
        <w:rPr>
          <w:lang w:val="en-US" w:eastAsia="zh-CN"/>
        </w:rPr>
      </w:pPr>
      <w:r w:rsidRPr="00732759">
        <w:rPr>
          <w:lang w:val="en-US"/>
        </w:rPr>
        <w:t>Table 6.6.2.1-</w:t>
      </w:r>
      <w:r w:rsidRPr="00732759">
        <w:rPr>
          <w:rFonts w:hint="eastAsia"/>
          <w:lang w:val="en-US" w:eastAsia="zh-CN"/>
        </w:rPr>
        <w:t>5</w:t>
      </w:r>
      <w:r w:rsidRPr="00732759">
        <w:rPr>
          <w:lang w:val="en-US"/>
        </w:rPr>
        <w:t xml:space="preserve">: Base Station </w:t>
      </w:r>
      <w:r w:rsidRPr="00732759">
        <w:t xml:space="preserve">ACLR in non-contiguous spectrum </w:t>
      </w:r>
      <w:r w:rsidRPr="00732759">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450CA7" w:rsidRPr="00732759" w14:paraId="059CBD0F" w14:textId="77777777"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14:paraId="10681E71" w14:textId="77777777" w:rsidR="00450CA7" w:rsidRPr="00732759" w:rsidRDefault="00450CA7" w:rsidP="008572A4">
            <w:pPr>
              <w:pStyle w:val="TAH"/>
              <w:rPr>
                <w:rFonts w:cs="v5.0.0"/>
                <w:lang w:eastAsia="en-US"/>
              </w:rPr>
            </w:pPr>
            <w:r w:rsidRPr="00732759">
              <w:rPr>
                <w:rFonts w:cs="v5.0.0"/>
                <w:lang w:eastAsia="en-US"/>
              </w:rPr>
              <w:t>Sub-block gap size (W</w:t>
            </w:r>
            <w:r w:rsidRPr="00732759">
              <w:rPr>
                <w:rFonts w:cs="v5.0.0"/>
                <w:vertAlign w:val="subscript"/>
                <w:lang w:eastAsia="en-US"/>
              </w:rPr>
              <w:t>gap</w:t>
            </w:r>
            <w:r w:rsidRPr="00732759">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56482E9" w14:textId="77777777" w:rsidR="00450CA7" w:rsidRPr="00732759" w:rsidRDefault="00450CA7" w:rsidP="008572A4">
            <w:pPr>
              <w:pStyle w:val="TAH"/>
              <w:rPr>
                <w:rFonts w:cs="v5.0.0"/>
                <w:lang w:eastAsia="en-US"/>
              </w:rPr>
            </w:pPr>
            <w:r w:rsidRPr="00732759">
              <w:rPr>
                <w:rFonts w:cs="v5.0.0"/>
                <w:lang w:eastAsia="en-US"/>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7BFEDE69" w14:textId="77777777" w:rsidR="00450CA7" w:rsidRPr="00732759" w:rsidRDefault="00450CA7" w:rsidP="008572A4">
            <w:pPr>
              <w:pStyle w:val="TAH"/>
              <w:rPr>
                <w:rFonts w:cs="v5.0.0"/>
                <w:lang w:eastAsia="en-US"/>
              </w:rPr>
            </w:pPr>
            <w:r w:rsidRPr="00732759">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BA76411" w14:textId="77777777" w:rsidR="00450CA7" w:rsidRPr="00732759" w:rsidRDefault="00450CA7" w:rsidP="008572A4">
            <w:pPr>
              <w:pStyle w:val="TAH"/>
              <w:rPr>
                <w:rFonts w:cs="v5.0.0"/>
                <w:lang w:eastAsia="en-US"/>
              </w:rPr>
            </w:pPr>
            <w:r w:rsidRPr="00732759">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5FB6DF2D" w14:textId="77777777" w:rsidR="00450CA7" w:rsidRPr="00732759" w:rsidRDefault="00450CA7" w:rsidP="008572A4">
            <w:pPr>
              <w:pStyle w:val="TAH"/>
              <w:rPr>
                <w:rFonts w:cs="v5.0.0"/>
                <w:lang w:eastAsia="en-US"/>
              </w:rPr>
            </w:pPr>
            <w:r w:rsidRPr="00732759">
              <w:rPr>
                <w:rFonts w:cs="v5.0.0"/>
                <w:lang w:eastAsia="en-US"/>
              </w:rPr>
              <w:t>ACLR limit</w:t>
            </w:r>
          </w:p>
        </w:tc>
      </w:tr>
      <w:tr w:rsidR="00450CA7" w:rsidRPr="00732759" w14:paraId="26C875C0" w14:textId="77777777"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14:paraId="690D97A7" w14:textId="77777777" w:rsidR="00450CA7" w:rsidRPr="00732759" w:rsidRDefault="00450CA7" w:rsidP="008572A4">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w:t>
            </w:r>
            <w:r w:rsidRPr="00732759">
              <w:rPr>
                <w:rFonts w:cs="Arial" w:hint="eastAsia"/>
                <w:lang w:eastAsia="zh-CN"/>
              </w:rPr>
              <w:t>60</w:t>
            </w:r>
            <w:r w:rsidRPr="00732759">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14:paraId="497FCC24" w14:textId="77777777" w:rsidR="00450CA7" w:rsidRPr="00732759" w:rsidRDefault="00450CA7" w:rsidP="008572A4">
            <w:pPr>
              <w:pStyle w:val="TAC"/>
              <w:rPr>
                <w:rFonts w:cs="Arial"/>
                <w:lang w:eastAsia="en-US"/>
              </w:rPr>
            </w:pPr>
            <w:r w:rsidRPr="00732759">
              <w:rPr>
                <w:rFonts w:cs="Arial" w:hint="eastAsia"/>
                <w:lang w:eastAsia="zh-CN"/>
              </w:rPr>
              <w:t>10</w:t>
            </w:r>
            <w:r w:rsidRPr="00732759">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14:paraId="46C75F30" w14:textId="77777777" w:rsidR="00450CA7" w:rsidRPr="00732759" w:rsidRDefault="00450CA7" w:rsidP="008572A4">
            <w:pPr>
              <w:pStyle w:val="TAC"/>
              <w:rPr>
                <w:rFonts w:cs="v5.0.0"/>
                <w:lang w:eastAsia="en-US"/>
              </w:rPr>
            </w:pPr>
            <w:r w:rsidRPr="00732759">
              <w:rPr>
                <w:rFonts w:cs="v5.0.0" w:hint="eastAsia"/>
                <w:lang w:eastAsia="zh-CN"/>
              </w:rPr>
              <w:t>20</w:t>
            </w:r>
            <w:r w:rsidRPr="00732759">
              <w:rPr>
                <w:rFonts w:cs="v5.0.0"/>
                <w:lang w:eastAsia="zh-CN"/>
              </w:rPr>
              <w:t>MHz E-</w:t>
            </w:r>
            <w:r w:rsidRPr="00732759">
              <w:rPr>
                <w:rFonts w:cs="v5.0.0"/>
                <w:lang w:eastAsia="en-US"/>
              </w:rPr>
              <w:t>UTRA</w:t>
            </w:r>
            <w:r w:rsidRPr="00732759">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699B93AB" w14:textId="77777777" w:rsidR="00450CA7" w:rsidRPr="00732759" w:rsidRDefault="00450CA7"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107D0228" w14:textId="77777777" w:rsidR="00450CA7" w:rsidRPr="00732759" w:rsidRDefault="00450CA7" w:rsidP="008572A4">
            <w:pPr>
              <w:pStyle w:val="TAC"/>
              <w:rPr>
                <w:rFonts w:cs="v5.0.0"/>
                <w:lang w:eastAsia="en-US"/>
              </w:rPr>
            </w:pPr>
            <w:r w:rsidRPr="00732759">
              <w:rPr>
                <w:rFonts w:cs="v5.0.0" w:hint="eastAsia"/>
                <w:lang w:eastAsia="zh-CN"/>
              </w:rPr>
              <w:t>35</w:t>
            </w:r>
            <w:r w:rsidRPr="00732759">
              <w:rPr>
                <w:rFonts w:cs="v5.0.0"/>
                <w:lang w:eastAsia="en-US"/>
              </w:rPr>
              <w:t xml:space="preserve"> dB</w:t>
            </w:r>
          </w:p>
        </w:tc>
      </w:tr>
      <w:tr w:rsidR="00450CA7" w:rsidRPr="00732759" w14:paraId="060CD88B" w14:textId="77777777"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14:paraId="735A0995" w14:textId="77777777" w:rsidR="00450CA7" w:rsidRPr="00732759" w:rsidRDefault="00450CA7" w:rsidP="008572A4">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w:t>
            </w:r>
            <w:r w:rsidRPr="00732759">
              <w:rPr>
                <w:rFonts w:cs="Arial" w:hint="eastAsia"/>
                <w:lang w:eastAsia="zh-CN"/>
              </w:rPr>
              <w:t>80</w:t>
            </w:r>
            <w:r w:rsidRPr="00732759">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14:paraId="602E9A3B" w14:textId="77777777" w:rsidR="00450CA7" w:rsidRPr="00732759" w:rsidRDefault="00450CA7" w:rsidP="008572A4">
            <w:pPr>
              <w:pStyle w:val="TAC"/>
              <w:rPr>
                <w:rFonts w:cs="Arial"/>
                <w:lang w:eastAsia="en-US"/>
              </w:rPr>
            </w:pPr>
            <w:r w:rsidRPr="00732759">
              <w:rPr>
                <w:rFonts w:cs="Arial" w:hint="eastAsia"/>
                <w:lang w:eastAsia="zh-CN"/>
              </w:rPr>
              <w:t>30</w:t>
            </w:r>
            <w:r w:rsidRPr="00732759">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14:paraId="76DFA212" w14:textId="77777777" w:rsidR="00450CA7" w:rsidRPr="00732759" w:rsidRDefault="00450CA7" w:rsidP="008572A4">
            <w:pPr>
              <w:pStyle w:val="TAC"/>
              <w:rPr>
                <w:rFonts w:cs="v5.0.0"/>
                <w:lang w:eastAsia="en-US"/>
              </w:rPr>
            </w:pPr>
            <w:r w:rsidRPr="00732759">
              <w:rPr>
                <w:rFonts w:cs="v5.0.0" w:hint="eastAsia"/>
                <w:lang w:eastAsia="zh-CN"/>
              </w:rPr>
              <w:t>20</w:t>
            </w:r>
            <w:r w:rsidRPr="00732759">
              <w:rPr>
                <w:rFonts w:cs="v5.0.0"/>
                <w:lang w:eastAsia="zh-CN"/>
              </w:rPr>
              <w:t>MHz E-</w:t>
            </w:r>
            <w:r w:rsidRPr="00732759">
              <w:rPr>
                <w:rFonts w:cs="v5.0.0"/>
                <w:lang w:eastAsia="en-US"/>
              </w:rPr>
              <w:t>UTRA</w:t>
            </w:r>
            <w:r w:rsidRPr="00732759">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7C59882B" w14:textId="77777777" w:rsidR="00450CA7" w:rsidRPr="00732759" w:rsidRDefault="00450CA7"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11C9CEBD" w14:textId="77777777" w:rsidR="00450CA7" w:rsidRPr="00732759" w:rsidRDefault="00450CA7" w:rsidP="008572A4">
            <w:pPr>
              <w:pStyle w:val="TAC"/>
              <w:rPr>
                <w:rFonts w:cs="v5.0.0"/>
                <w:lang w:eastAsia="en-US"/>
              </w:rPr>
            </w:pPr>
            <w:r w:rsidRPr="00732759">
              <w:rPr>
                <w:rFonts w:cs="v5.0.0"/>
                <w:lang w:eastAsia="en-US"/>
              </w:rPr>
              <w:t>4</w:t>
            </w:r>
            <w:r w:rsidRPr="00732759">
              <w:rPr>
                <w:rFonts w:cs="v5.0.0" w:hint="eastAsia"/>
                <w:lang w:eastAsia="zh-CN"/>
              </w:rPr>
              <w:t>0</w:t>
            </w:r>
            <w:r w:rsidRPr="00732759">
              <w:rPr>
                <w:rFonts w:cs="v5.0.0"/>
                <w:lang w:eastAsia="en-US"/>
              </w:rPr>
              <w:t xml:space="preserve"> dB</w:t>
            </w:r>
          </w:p>
        </w:tc>
      </w:tr>
    </w:tbl>
    <w:p w14:paraId="35DC0298" w14:textId="77777777" w:rsidR="002069F5" w:rsidRPr="00732759" w:rsidRDefault="002069F5" w:rsidP="00C015D5"/>
    <w:p w14:paraId="545C609A" w14:textId="77777777" w:rsidR="00C95FEE" w:rsidRPr="00732759" w:rsidRDefault="00C95FEE" w:rsidP="00D903BE">
      <w:pPr>
        <w:pStyle w:val="Heading4"/>
        <w:rPr>
          <w:lang w:val="fr-FR"/>
        </w:rPr>
      </w:pPr>
      <w:bookmarkStart w:id="71" w:name="_Toc66874753"/>
      <w:r w:rsidRPr="00732759">
        <w:rPr>
          <w:lang w:val="fr-FR"/>
        </w:rPr>
        <w:t>6.6.2.2</w:t>
      </w:r>
      <w:r w:rsidRPr="00732759">
        <w:rPr>
          <w:lang w:val="fr-FR"/>
        </w:rPr>
        <w:tab/>
        <w:t>Cumulative ACLR requirement in non-contiguous spectrum</w:t>
      </w:r>
      <w:bookmarkEnd w:id="71"/>
    </w:p>
    <w:p w14:paraId="76F2D68C" w14:textId="77777777" w:rsidR="009008B3" w:rsidRPr="00732759" w:rsidRDefault="00C95FEE" w:rsidP="009008B3">
      <w:r w:rsidRPr="00732759">
        <w:t>The following requirement applies</w:t>
      </w:r>
      <w:r w:rsidR="009008B3" w:rsidRPr="00732759">
        <w:t xml:space="preserve"> for the </w:t>
      </w:r>
      <w:r w:rsidR="00EB4267" w:rsidRPr="00732759">
        <w:t xml:space="preserve">sub-block or </w:t>
      </w:r>
      <w:r w:rsidR="0033399C" w:rsidRPr="00732759">
        <w:t>I</w:t>
      </w:r>
      <w:r w:rsidR="00EB4267" w:rsidRPr="00732759">
        <w:t xml:space="preserve">nter RF </w:t>
      </w:r>
      <w:r w:rsidR="0033399C" w:rsidRPr="00732759">
        <w:t>B</w:t>
      </w:r>
      <w:r w:rsidR="00EB4267" w:rsidRPr="00732759">
        <w:t xml:space="preserve">andwidth </w:t>
      </w:r>
      <w:r w:rsidR="009008B3" w:rsidRPr="00732759">
        <w:t>gap sizes listed in Table 6.6.2.2-1</w:t>
      </w:r>
      <w:r w:rsidR="00450CA7" w:rsidRPr="00732759">
        <w:rPr>
          <w:rFonts w:hint="eastAsia"/>
          <w:lang w:eastAsia="zh-CN"/>
        </w:rPr>
        <w:t>/2/2a</w:t>
      </w:r>
      <w:r w:rsidR="009008B3" w:rsidRPr="00732759">
        <w:t>,</w:t>
      </w:r>
    </w:p>
    <w:p w14:paraId="5D1DBA8F" w14:textId="77777777" w:rsidR="009008B3" w:rsidRPr="00732759" w:rsidRDefault="009008B3" w:rsidP="009008B3">
      <w:pPr>
        <w:pStyle w:val="B1"/>
      </w:pPr>
      <w:r w:rsidRPr="00732759">
        <w:t>-</w:t>
      </w:r>
      <w:r w:rsidRPr="00732759">
        <w:tab/>
        <w:t>Inside a sub-block gap within an operating band</w:t>
      </w:r>
      <w:r w:rsidR="00C95FEE" w:rsidRPr="00732759">
        <w:t xml:space="preserve"> for a BS operating in non-contiguous spectrum.</w:t>
      </w:r>
    </w:p>
    <w:p w14:paraId="588AE9F9" w14:textId="77777777" w:rsidR="00C95FEE" w:rsidRPr="00732759" w:rsidRDefault="009008B3" w:rsidP="009008B3">
      <w:pPr>
        <w:pStyle w:val="B1"/>
      </w:pPr>
      <w:r w:rsidRPr="00732759">
        <w:t>-</w:t>
      </w:r>
      <w:r w:rsidRPr="00732759">
        <w:tab/>
        <w:t xml:space="preserve">Inside an </w:t>
      </w:r>
      <w:r w:rsidR="0033399C" w:rsidRPr="00732759">
        <w:t>I</w:t>
      </w:r>
      <w:r w:rsidRPr="00732759">
        <w:t>nter</w:t>
      </w:r>
      <w:r w:rsidR="0033399C" w:rsidRPr="00732759">
        <w:t xml:space="preserve"> </w:t>
      </w:r>
      <w:r w:rsidRPr="00732759">
        <w:t xml:space="preserve">RF </w:t>
      </w:r>
      <w:r w:rsidR="0033399C" w:rsidRPr="00732759">
        <w:t>B</w:t>
      </w:r>
      <w:r w:rsidRPr="00732759">
        <w:t>andwidth gap for a BS operating in multiple bands, where multiple bands are mapped on the same antenna connector.</w:t>
      </w:r>
    </w:p>
    <w:p w14:paraId="643ED01E" w14:textId="77777777" w:rsidR="00C95FEE" w:rsidRPr="00732759" w:rsidRDefault="00C95FEE" w:rsidP="00C95FEE">
      <w:r w:rsidRPr="00732759">
        <w:t>The Cumulative Adjacent Channel Leakage power Ratio (CACLR) in a sub-block gap</w:t>
      </w:r>
      <w:r w:rsidR="009008B3" w:rsidRPr="00732759">
        <w:t xml:space="preserve"> or the </w:t>
      </w:r>
      <w:r w:rsidR="0033399C" w:rsidRPr="00732759">
        <w:t>I</w:t>
      </w:r>
      <w:r w:rsidR="009008B3" w:rsidRPr="00732759">
        <w:t xml:space="preserve">nter RF </w:t>
      </w:r>
      <w:r w:rsidR="0033399C" w:rsidRPr="00732759">
        <w:t>B</w:t>
      </w:r>
      <w:r w:rsidR="009008B3" w:rsidRPr="00732759">
        <w:t>andwidth gap</w:t>
      </w:r>
      <w:r w:rsidRPr="00732759">
        <w:t xml:space="preserve"> is the ratio of:</w:t>
      </w:r>
    </w:p>
    <w:p w14:paraId="58C306DC" w14:textId="77777777" w:rsidR="00C95FEE" w:rsidRPr="00732759" w:rsidRDefault="00C95FEE" w:rsidP="00C95FEE">
      <w:pPr>
        <w:pStyle w:val="B1"/>
      </w:pPr>
      <w:r w:rsidRPr="00732759">
        <w:t>a)</w:t>
      </w:r>
      <w:r w:rsidRPr="00732759">
        <w:tab/>
        <w:t>the sum of the filtered mean power centred on the assigned channel frequencies for the two carriers adjacent to each side of the sub-block gap</w:t>
      </w:r>
      <w:r w:rsidR="009008B3" w:rsidRPr="00732759">
        <w:t xml:space="preserve"> or the </w:t>
      </w:r>
      <w:r w:rsidR="0033399C" w:rsidRPr="00732759">
        <w:t>I</w:t>
      </w:r>
      <w:r w:rsidR="009008B3" w:rsidRPr="00732759">
        <w:t xml:space="preserve">nter RF </w:t>
      </w:r>
      <w:r w:rsidR="0033399C" w:rsidRPr="00732759">
        <w:t>B</w:t>
      </w:r>
      <w:r w:rsidR="009008B3" w:rsidRPr="00732759">
        <w:t>andwidth gap</w:t>
      </w:r>
      <w:r w:rsidRPr="00732759">
        <w:t>, and</w:t>
      </w:r>
    </w:p>
    <w:p w14:paraId="4CEAF858" w14:textId="77777777" w:rsidR="00C95FEE" w:rsidRPr="00732759" w:rsidRDefault="00C95FEE" w:rsidP="00C95FEE">
      <w:pPr>
        <w:pStyle w:val="B1"/>
      </w:pPr>
      <w:r w:rsidRPr="00732759">
        <w:t>b)</w:t>
      </w:r>
      <w:r w:rsidRPr="00732759">
        <w:tab/>
        <w:t>the filtered mean power centred on a frequency channel adjacent to one of the respective sub-block edges</w:t>
      </w:r>
      <w:r w:rsidR="009008B3" w:rsidRPr="00732759">
        <w:t xml:space="preserve"> or </w:t>
      </w:r>
      <w:r w:rsidR="0033399C" w:rsidRPr="00732759">
        <w:rPr>
          <w:rFonts w:cs="v5.0.0"/>
        </w:rPr>
        <w:t>Base Station</w:t>
      </w:r>
      <w:r w:rsidR="0033399C" w:rsidRPr="00732759">
        <w:t xml:space="preserve"> </w:t>
      </w:r>
      <w:r w:rsidR="009008B3" w:rsidRPr="00732759">
        <w:t xml:space="preserve">RF </w:t>
      </w:r>
      <w:r w:rsidR="0033399C" w:rsidRPr="00732759">
        <w:t>B</w:t>
      </w:r>
      <w:r w:rsidR="009008B3" w:rsidRPr="00732759">
        <w:t>andwidth edges</w:t>
      </w:r>
      <w:r w:rsidRPr="00732759">
        <w:t>.</w:t>
      </w:r>
    </w:p>
    <w:p w14:paraId="6D461A50" w14:textId="77777777" w:rsidR="00C95FEE" w:rsidRPr="00732759" w:rsidRDefault="00C95FEE" w:rsidP="00C95FEE">
      <w:r w:rsidRPr="00732759">
        <w:t>The assumed filter for the adjacent channel frequency is defined in Table 6.6.2.2-1</w:t>
      </w:r>
      <w:r w:rsidRPr="00732759">
        <w:rPr>
          <w:rFonts w:eastAsia="SimSun" w:hint="eastAsia"/>
          <w:lang w:eastAsia="zh-CN"/>
        </w:rPr>
        <w:t>/2</w:t>
      </w:r>
      <w:r w:rsidR="00450CA7" w:rsidRPr="00732759">
        <w:rPr>
          <w:rFonts w:hint="eastAsia"/>
          <w:lang w:eastAsia="zh-CN"/>
        </w:rPr>
        <w:t>/2a</w:t>
      </w:r>
      <w:r w:rsidRPr="00732759">
        <w:t xml:space="preserve"> and the filters on the assigned channels are defined in Table 6.6.2.2-</w:t>
      </w:r>
      <w:r w:rsidRPr="00732759">
        <w:rPr>
          <w:rFonts w:eastAsia="SimSun" w:hint="eastAsia"/>
          <w:lang w:eastAsia="zh-CN"/>
        </w:rPr>
        <w:t>3</w:t>
      </w:r>
      <w:r w:rsidRPr="00732759">
        <w:t xml:space="preserve">. </w:t>
      </w:r>
    </w:p>
    <w:p w14:paraId="356C60CE" w14:textId="77777777" w:rsidR="00C95FEE" w:rsidRPr="00732759" w:rsidRDefault="00C95FEE" w:rsidP="00C95FEE">
      <w:pPr>
        <w:rPr>
          <w:rFonts w:cs="v5.0.0"/>
        </w:rPr>
      </w:pPr>
      <w:r w:rsidRPr="00732759">
        <w:rPr>
          <w:rFonts w:cs="v5.0.0" w:hint="eastAsia"/>
        </w:rPr>
        <w:t xml:space="preserve">For </w:t>
      </w:r>
      <w:r w:rsidR="00A06BCC" w:rsidRPr="00732759">
        <w:rPr>
          <w:rFonts w:cs="v5.0.0" w:hint="eastAsia"/>
          <w:lang w:eastAsia="zh-CN"/>
        </w:rPr>
        <w:t>Wide Area</w:t>
      </w:r>
      <w:r w:rsidR="00A06BCC" w:rsidRPr="00732759">
        <w:rPr>
          <w:rFonts w:cs="v5.0.0" w:hint="eastAsia"/>
        </w:rPr>
        <w:t xml:space="preserve"> </w:t>
      </w:r>
      <w:r w:rsidRPr="00732759">
        <w:rPr>
          <w:rFonts w:cs="v5.0.0" w:hint="eastAsia"/>
        </w:rPr>
        <w:t>Category A</w:t>
      </w:r>
      <w:r w:rsidRPr="00732759">
        <w:rPr>
          <w:rFonts w:cs="v5.0.0" w:hint="eastAsia"/>
          <w:lang w:eastAsia="zh-CN"/>
        </w:rPr>
        <w:t xml:space="preserve"> BS</w:t>
      </w:r>
      <w:r w:rsidRPr="00732759">
        <w:rPr>
          <w:rFonts w:cs="v5.0.0" w:hint="eastAsia"/>
        </w:rPr>
        <w:t>, e</w:t>
      </w:r>
      <w:r w:rsidRPr="00732759">
        <w:rPr>
          <w:rFonts w:cs="v5.0.0"/>
        </w:rPr>
        <w:t>ither the CACLR limits in Table 6.6.2.2-1</w:t>
      </w:r>
      <w:r w:rsidRPr="00732759">
        <w:rPr>
          <w:rFonts w:eastAsia="SimSun" w:cs="v5.0.0" w:hint="eastAsia"/>
          <w:lang w:eastAsia="zh-CN"/>
        </w:rPr>
        <w:t>/2</w:t>
      </w:r>
      <w:r w:rsidRPr="00732759">
        <w:rPr>
          <w:rFonts w:cs="v5.0.0"/>
        </w:rPr>
        <w:t xml:space="preserve"> or the absolute limit of</w:t>
      </w:r>
      <w:r w:rsidRPr="00732759">
        <w:rPr>
          <w:rFonts w:cs="v5.0.0" w:hint="eastAsia"/>
        </w:rPr>
        <w:t xml:space="preserve"> -</w:t>
      </w:r>
      <w:r w:rsidRPr="00732759">
        <w:rPr>
          <w:rFonts w:cs="v5.0.0"/>
        </w:rPr>
        <w:t>13</w:t>
      </w:r>
      <w:r w:rsidRPr="00732759">
        <w:rPr>
          <w:rFonts w:cs="v5.0.0" w:hint="eastAsia"/>
        </w:rPr>
        <w:t>dBm/MHz</w:t>
      </w:r>
      <w:r w:rsidRPr="00732759">
        <w:rPr>
          <w:rFonts w:cs="v5.0.0"/>
        </w:rPr>
        <w:t xml:space="preserve"> </w:t>
      </w:r>
      <w:r w:rsidR="005A7B19" w:rsidRPr="00732759">
        <w:rPr>
          <w:rFonts w:cs="v5.0.0"/>
        </w:rPr>
        <w:t xml:space="preserve">shall </w:t>
      </w:r>
      <w:r w:rsidRPr="00732759">
        <w:rPr>
          <w:rFonts w:cs="v5.0.0"/>
        </w:rPr>
        <w:t>apply, whichever is less stringent.</w:t>
      </w:r>
    </w:p>
    <w:p w14:paraId="19CA8E7D" w14:textId="77777777" w:rsidR="00A06BCC" w:rsidRPr="00732759" w:rsidRDefault="00C95FEE" w:rsidP="00A06BCC">
      <w:pPr>
        <w:rPr>
          <w:rFonts w:cs="v5.0.0"/>
          <w:lang w:eastAsia="zh-CN"/>
        </w:rPr>
      </w:pPr>
      <w:r w:rsidRPr="00732759">
        <w:rPr>
          <w:rFonts w:cs="v5.0.0" w:hint="eastAsia"/>
        </w:rPr>
        <w:t xml:space="preserve">For </w:t>
      </w:r>
      <w:r w:rsidR="00A06BCC" w:rsidRPr="00732759">
        <w:rPr>
          <w:rFonts w:cs="v5.0.0" w:hint="eastAsia"/>
          <w:lang w:eastAsia="zh-CN"/>
        </w:rPr>
        <w:t>Wide Area</w:t>
      </w:r>
      <w:r w:rsidR="00A06BCC" w:rsidRPr="00732759">
        <w:rPr>
          <w:rFonts w:cs="v5.0.0" w:hint="eastAsia"/>
        </w:rPr>
        <w:t xml:space="preserve"> </w:t>
      </w:r>
      <w:r w:rsidRPr="00732759">
        <w:rPr>
          <w:rFonts w:cs="v5.0.0" w:hint="eastAsia"/>
        </w:rPr>
        <w:t>Category B</w:t>
      </w:r>
      <w:r w:rsidRPr="00732759">
        <w:rPr>
          <w:rFonts w:cs="v5.0.0" w:hint="eastAsia"/>
          <w:lang w:eastAsia="zh-CN"/>
        </w:rPr>
        <w:t xml:space="preserve"> BS</w:t>
      </w:r>
      <w:r w:rsidRPr="00732759">
        <w:rPr>
          <w:rFonts w:cs="v5.0.0" w:hint="eastAsia"/>
        </w:rPr>
        <w:t>,</w:t>
      </w:r>
      <w:r w:rsidRPr="00732759">
        <w:rPr>
          <w:rFonts w:cs="v5.0.0"/>
        </w:rPr>
        <w:t xml:space="preserve"> </w:t>
      </w:r>
      <w:r w:rsidRPr="00732759">
        <w:rPr>
          <w:rFonts w:cs="v5.0.0" w:hint="eastAsia"/>
        </w:rPr>
        <w:t>e</w:t>
      </w:r>
      <w:r w:rsidRPr="00732759">
        <w:rPr>
          <w:rFonts w:cs="v5.0.0"/>
        </w:rPr>
        <w:t>ither the CACLR limits in Table 6.6.2.2-1</w:t>
      </w:r>
      <w:r w:rsidRPr="00732759">
        <w:rPr>
          <w:rFonts w:eastAsia="SimSun" w:cs="v5.0.0" w:hint="eastAsia"/>
          <w:lang w:eastAsia="zh-CN"/>
        </w:rPr>
        <w:t>/2</w:t>
      </w:r>
      <w:r w:rsidRPr="00732759">
        <w:rPr>
          <w:rFonts w:cs="v5.0.0"/>
        </w:rPr>
        <w:t xml:space="preserve"> or the absolute limit of</w:t>
      </w:r>
      <w:r w:rsidRPr="00732759">
        <w:rPr>
          <w:rFonts w:cs="v5.0.0" w:hint="eastAsia"/>
        </w:rPr>
        <w:t xml:space="preserve"> </w:t>
      </w:r>
      <w:r w:rsidRPr="00732759">
        <w:rPr>
          <w:rFonts w:cs="v5.0.0"/>
        </w:rPr>
        <w:t>-15dBm/MHz</w:t>
      </w:r>
      <w:r w:rsidRPr="00732759">
        <w:rPr>
          <w:rFonts w:cs="v5.0.0" w:hint="eastAsia"/>
        </w:rPr>
        <w:t xml:space="preserve"> </w:t>
      </w:r>
      <w:r w:rsidR="005A7B19" w:rsidRPr="00732759">
        <w:rPr>
          <w:rFonts w:cs="v5.0.0"/>
        </w:rPr>
        <w:t xml:space="preserve">shall </w:t>
      </w:r>
      <w:r w:rsidRPr="00732759">
        <w:rPr>
          <w:rFonts w:cs="v5.0.0"/>
        </w:rPr>
        <w:t>apply, whichever is less stringent.</w:t>
      </w:r>
      <w:r w:rsidRPr="00732759">
        <w:rPr>
          <w:rFonts w:cs="v5.0.0" w:hint="eastAsia"/>
          <w:lang w:eastAsia="zh-CN"/>
        </w:rPr>
        <w:t xml:space="preserve"> </w:t>
      </w:r>
    </w:p>
    <w:p w14:paraId="0AC9081D" w14:textId="77777777" w:rsidR="00A06BCC" w:rsidRPr="00732759" w:rsidRDefault="00A06BCC" w:rsidP="00A06BCC">
      <w:pPr>
        <w:rPr>
          <w:rFonts w:cs="v5.0.0"/>
          <w:lang w:eastAsia="zh-CN"/>
        </w:rPr>
      </w:pPr>
      <w:r w:rsidRPr="00732759">
        <w:rPr>
          <w:rFonts w:cs="v5.0.0"/>
          <w:lang w:eastAsia="zh-CN"/>
        </w:rPr>
        <w:t>For Medium Range BS, either the CACLR limits in Table 6.6.</w:t>
      </w:r>
      <w:r w:rsidRPr="00732759">
        <w:rPr>
          <w:rFonts w:cs="v5.0.0" w:hint="eastAsia"/>
          <w:lang w:eastAsia="zh-CN"/>
        </w:rPr>
        <w:t>2</w:t>
      </w:r>
      <w:r w:rsidRPr="00732759">
        <w:rPr>
          <w:rFonts w:cs="v5.0.0"/>
          <w:lang w:eastAsia="zh-CN"/>
        </w:rPr>
        <w:t>.</w:t>
      </w:r>
      <w:r w:rsidRPr="00732759">
        <w:rPr>
          <w:rFonts w:cs="v5.0.0" w:hint="eastAsia"/>
          <w:lang w:eastAsia="zh-CN"/>
        </w:rPr>
        <w:t>2</w:t>
      </w:r>
      <w:r w:rsidRPr="00732759">
        <w:rPr>
          <w:rFonts w:cs="v5.0.0"/>
          <w:lang w:eastAsia="zh-CN"/>
        </w:rPr>
        <w:t>-1</w:t>
      </w:r>
      <w:r w:rsidRPr="00732759">
        <w:rPr>
          <w:rFonts w:cs="v5.0.0" w:hint="eastAsia"/>
          <w:lang w:eastAsia="zh-CN"/>
        </w:rPr>
        <w:t>/2</w:t>
      </w:r>
      <w:r w:rsidR="00450CA7" w:rsidRPr="00732759">
        <w:rPr>
          <w:rFonts w:hint="eastAsia"/>
          <w:lang w:eastAsia="zh-CN"/>
        </w:rPr>
        <w:t>/2a</w:t>
      </w:r>
      <w:r w:rsidRPr="00732759">
        <w:rPr>
          <w:rFonts w:cs="v5.0.0"/>
          <w:lang w:eastAsia="zh-CN"/>
        </w:rPr>
        <w:t xml:space="preserve"> or the absolute limit of -25 dBm/MHz shall apply, whichever is less stringent.</w:t>
      </w:r>
    </w:p>
    <w:p w14:paraId="5D48E493" w14:textId="77777777" w:rsidR="00C95FEE" w:rsidRPr="00732759" w:rsidRDefault="00A06BCC" w:rsidP="00A06BCC">
      <w:pPr>
        <w:rPr>
          <w:rFonts w:cs="v5.0.0"/>
          <w:lang w:eastAsia="zh-CN"/>
        </w:rPr>
      </w:pPr>
      <w:r w:rsidRPr="00732759">
        <w:rPr>
          <w:rFonts w:cs="v5.0.0"/>
          <w:lang w:eastAsia="zh-CN"/>
        </w:rPr>
        <w:t>For Local Area BS, either the CACLR limits in Table 6.6.</w:t>
      </w:r>
      <w:r w:rsidRPr="00732759">
        <w:rPr>
          <w:rFonts w:cs="v5.0.0" w:hint="eastAsia"/>
          <w:lang w:eastAsia="zh-CN"/>
        </w:rPr>
        <w:t>2</w:t>
      </w:r>
      <w:r w:rsidRPr="00732759">
        <w:rPr>
          <w:rFonts w:cs="v5.0.0"/>
          <w:lang w:eastAsia="zh-CN"/>
        </w:rPr>
        <w:t>.</w:t>
      </w:r>
      <w:r w:rsidRPr="00732759">
        <w:rPr>
          <w:rFonts w:cs="v5.0.0" w:hint="eastAsia"/>
          <w:lang w:eastAsia="zh-CN"/>
        </w:rPr>
        <w:t>2</w:t>
      </w:r>
      <w:r w:rsidRPr="00732759">
        <w:rPr>
          <w:rFonts w:cs="v5.0.0"/>
          <w:lang w:eastAsia="zh-CN"/>
        </w:rPr>
        <w:t>-1</w:t>
      </w:r>
      <w:r w:rsidRPr="00732759">
        <w:rPr>
          <w:rFonts w:cs="v5.0.0" w:hint="eastAsia"/>
          <w:lang w:eastAsia="zh-CN"/>
        </w:rPr>
        <w:t>/2</w:t>
      </w:r>
      <w:r w:rsidR="00450CA7" w:rsidRPr="00732759">
        <w:rPr>
          <w:rFonts w:hint="eastAsia"/>
          <w:lang w:eastAsia="zh-CN"/>
        </w:rPr>
        <w:t>/2a</w:t>
      </w:r>
      <w:r w:rsidR="00450CA7" w:rsidRPr="00732759">
        <w:rPr>
          <w:lang w:eastAsia="zh-CN"/>
        </w:rPr>
        <w:t xml:space="preserve"> </w:t>
      </w:r>
      <w:r w:rsidRPr="00732759">
        <w:rPr>
          <w:rFonts w:cs="v5.0.0"/>
          <w:lang w:eastAsia="zh-CN"/>
        </w:rPr>
        <w:t>or the absolute limit of -32 dBm/MHz shall apply, whichever is less stringent.</w:t>
      </w:r>
    </w:p>
    <w:p w14:paraId="5075C367" w14:textId="77777777" w:rsidR="00450CA7" w:rsidRPr="00732759" w:rsidRDefault="00450CA7" w:rsidP="00A06BCC">
      <w:pPr>
        <w:rPr>
          <w:rFonts w:cs="v5.0.0"/>
          <w:lang w:eastAsia="zh-CN"/>
        </w:rPr>
      </w:pPr>
      <w:r w:rsidRPr="00732759">
        <w:rPr>
          <w:rFonts w:cs="v5.0.0"/>
        </w:rPr>
        <w:t>The ACLR requirements in Tables 6.6.2.2-1 and 6.6.2.2-2 apply to</w:t>
      </w:r>
      <w:r w:rsidR="00391EAE" w:rsidRPr="00732759">
        <w:rPr>
          <w:rFonts w:cs="v5.0.0"/>
        </w:rPr>
        <w:t xml:space="preserve"> BS that supports E-UTRA</w:t>
      </w:r>
      <w:r w:rsidRPr="00732759">
        <w:rPr>
          <w:rFonts w:cs="v5.0.0"/>
        </w:rPr>
        <w:t xml:space="preserve">, </w:t>
      </w:r>
      <w:r w:rsidR="00391EAE" w:rsidRPr="00732759">
        <w:rPr>
          <w:rFonts w:cs="v5.0.0"/>
        </w:rPr>
        <w:t xml:space="preserve">in any operating band </w:t>
      </w:r>
      <w:r w:rsidRPr="00732759">
        <w:rPr>
          <w:rFonts w:cs="v5.0.0"/>
        </w:rPr>
        <w:t>except for Band 46. The ACLR requirements for Band 46 are in Table 6.6.2.2-2a.</w:t>
      </w:r>
    </w:p>
    <w:p w14:paraId="50D624C1" w14:textId="77777777" w:rsidR="00C95FEE" w:rsidRPr="00732759" w:rsidRDefault="00C95FEE" w:rsidP="00C95FEE">
      <w:pPr>
        <w:rPr>
          <w:rFonts w:cs="v5.0.0"/>
        </w:rPr>
      </w:pPr>
      <w:r w:rsidRPr="00732759">
        <w:rPr>
          <w:rFonts w:cs="v5.0.0"/>
        </w:rPr>
        <w:t>For operation in non-contiguous spectrum</w:t>
      </w:r>
      <w:r w:rsidR="009008B3" w:rsidRPr="00732759">
        <w:rPr>
          <w:rFonts w:cs="v5.0.0"/>
        </w:rPr>
        <w:t xml:space="preserve"> or multiple bands</w:t>
      </w:r>
      <w:r w:rsidRPr="00732759">
        <w:rPr>
          <w:rFonts w:cs="v5.0.0"/>
        </w:rPr>
        <w:t xml:space="preserve">, the CACLR for E-UTRA carriers located on either side of the sub-block gap </w:t>
      </w:r>
      <w:r w:rsidR="009008B3" w:rsidRPr="00732759">
        <w:rPr>
          <w:rFonts w:cs="v5.0.0"/>
        </w:rPr>
        <w:t xml:space="preserve">or the </w:t>
      </w:r>
      <w:r w:rsidR="0033399C" w:rsidRPr="00732759">
        <w:rPr>
          <w:rFonts w:cs="v5.0.0"/>
        </w:rPr>
        <w:t>I</w:t>
      </w:r>
      <w:r w:rsidR="009008B3" w:rsidRPr="00732759">
        <w:rPr>
          <w:rFonts w:cs="v5.0.0"/>
        </w:rPr>
        <w:t xml:space="preserve">nter RF </w:t>
      </w:r>
      <w:r w:rsidR="0033399C" w:rsidRPr="00732759">
        <w:rPr>
          <w:rFonts w:cs="v5.0.0"/>
        </w:rPr>
        <w:t>B</w:t>
      </w:r>
      <w:r w:rsidR="009008B3" w:rsidRPr="00732759">
        <w:rPr>
          <w:rFonts w:cs="v5.0.0"/>
        </w:rPr>
        <w:t xml:space="preserve">andwidth gap </w:t>
      </w:r>
      <w:r w:rsidRPr="00732759">
        <w:rPr>
          <w:rFonts w:cs="v5.0.0"/>
        </w:rPr>
        <w:t>shall be higher than the value specified in Table 6.6.2.2-1</w:t>
      </w:r>
      <w:r w:rsidRPr="00732759">
        <w:rPr>
          <w:rFonts w:eastAsia="SimSun" w:cs="v5.0.0" w:hint="eastAsia"/>
          <w:lang w:eastAsia="zh-CN"/>
        </w:rPr>
        <w:t>/2</w:t>
      </w:r>
      <w:r w:rsidRPr="00732759">
        <w:rPr>
          <w:rFonts w:cs="v5.0.0"/>
        </w:rPr>
        <w:t>.</w:t>
      </w:r>
    </w:p>
    <w:p w14:paraId="424CCDE4" w14:textId="77777777" w:rsidR="00C95FEE" w:rsidRPr="00732759" w:rsidRDefault="00C95FEE" w:rsidP="004C5A97">
      <w:pPr>
        <w:pStyle w:val="TH"/>
        <w:rPr>
          <w:lang w:val="en-US"/>
        </w:rPr>
      </w:pPr>
      <w:r w:rsidRPr="00732759">
        <w:rPr>
          <w:lang w:val="en-US"/>
        </w:rPr>
        <w:t>Table 6.6.2.2-1: Base Station CACLR in non-contiguous paired spectrum</w:t>
      </w:r>
      <w:r w:rsidR="00EB4267" w:rsidRPr="00732759">
        <w:rPr>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95FEE" w:rsidRPr="00732759" w14:paraId="5A21B834" w14:textId="77777777">
        <w:trPr>
          <w:cantSplit/>
          <w:jc w:val="center"/>
        </w:trPr>
        <w:tc>
          <w:tcPr>
            <w:tcW w:w="1559" w:type="dxa"/>
          </w:tcPr>
          <w:p w14:paraId="17836C23" w14:textId="77777777" w:rsidR="00C95FEE" w:rsidRPr="00732759" w:rsidRDefault="00EB4267" w:rsidP="00EB4267">
            <w:pPr>
              <w:pStyle w:val="TAH"/>
              <w:rPr>
                <w:rFonts w:cs="v5.0.0"/>
                <w:lang w:eastAsia="en-US"/>
              </w:rPr>
            </w:pPr>
            <w:r w:rsidRPr="00732759">
              <w:rPr>
                <w:rFonts w:cs="v5.0.0"/>
                <w:lang w:eastAsia="en-US"/>
              </w:rPr>
              <w:t xml:space="preserve">Sub-block or </w:t>
            </w:r>
            <w:r w:rsidR="0033399C" w:rsidRPr="00732759">
              <w:rPr>
                <w:rFonts w:cs="v5.0.0"/>
                <w:lang w:eastAsia="en-US"/>
              </w:rPr>
              <w:t>I</w:t>
            </w:r>
            <w:r w:rsidRPr="00732759">
              <w:rPr>
                <w:rFonts w:cs="v5.0.0"/>
                <w:lang w:eastAsia="en-US"/>
              </w:rPr>
              <w:t xml:space="preserve">nter RF </w:t>
            </w:r>
            <w:r w:rsidR="0033399C" w:rsidRPr="00732759">
              <w:rPr>
                <w:rFonts w:cs="v5.0.0"/>
                <w:lang w:eastAsia="en-US"/>
              </w:rPr>
              <w:t>B</w:t>
            </w:r>
            <w:r w:rsidRPr="00732759">
              <w:rPr>
                <w:rFonts w:cs="v5.0.0"/>
                <w:lang w:eastAsia="en-US"/>
              </w:rPr>
              <w:t>andwidth g</w:t>
            </w:r>
            <w:r w:rsidR="00C95FEE" w:rsidRPr="00732759">
              <w:rPr>
                <w:rFonts w:cs="v5.0.0"/>
                <w:lang w:eastAsia="en-US"/>
              </w:rPr>
              <w:t>ap size (W</w:t>
            </w:r>
            <w:r w:rsidR="00C95FEE" w:rsidRPr="00732759">
              <w:rPr>
                <w:rFonts w:cs="v5.0.0"/>
                <w:vertAlign w:val="subscript"/>
                <w:lang w:eastAsia="en-US"/>
              </w:rPr>
              <w:t>gap</w:t>
            </w:r>
            <w:r w:rsidR="00C95FEE" w:rsidRPr="00732759">
              <w:rPr>
                <w:rFonts w:cs="v5.0.0"/>
                <w:lang w:eastAsia="en-US"/>
              </w:rPr>
              <w:t>) where the limit applies</w:t>
            </w:r>
          </w:p>
        </w:tc>
        <w:tc>
          <w:tcPr>
            <w:tcW w:w="2127" w:type="dxa"/>
          </w:tcPr>
          <w:p w14:paraId="27D8390F" w14:textId="77777777" w:rsidR="00C95FEE" w:rsidRPr="00732759" w:rsidRDefault="00C95FEE" w:rsidP="00B43BFE">
            <w:pPr>
              <w:pStyle w:val="TAH"/>
              <w:rPr>
                <w:rFonts w:cs="v5.0.0"/>
                <w:lang w:eastAsia="en-US"/>
              </w:rPr>
            </w:pPr>
            <w:r w:rsidRPr="00732759">
              <w:rPr>
                <w:rFonts w:cs="v5.0.0"/>
                <w:lang w:eastAsia="en-US"/>
              </w:rPr>
              <w:t xml:space="preserve">BS adjacent channel centre frequency offset below or above the </w:t>
            </w:r>
            <w:r w:rsidRPr="00732759">
              <w:rPr>
                <w:rFonts w:eastAsia="SimSun" w:cs="v5.0.0"/>
                <w:lang w:eastAsia="en-US"/>
              </w:rPr>
              <w:t xml:space="preserve">sub-block edge </w:t>
            </w:r>
            <w:r w:rsidR="009008B3" w:rsidRPr="00732759">
              <w:rPr>
                <w:rFonts w:eastAsia="SimSun" w:cs="v5.0.0"/>
                <w:lang w:eastAsia="en-US"/>
              </w:rPr>
              <w:t xml:space="preserve">or the </w:t>
            </w:r>
            <w:r w:rsidR="0033399C" w:rsidRPr="00732759">
              <w:rPr>
                <w:rFonts w:cs="v5.0.0"/>
                <w:lang w:eastAsia="en-US"/>
              </w:rPr>
              <w:t>Base Station</w:t>
            </w:r>
            <w:r w:rsidR="0033399C" w:rsidRPr="00732759">
              <w:rPr>
                <w:rFonts w:eastAsia="SimSun" w:cs="v5.0.0"/>
                <w:lang w:eastAsia="en-US"/>
              </w:rPr>
              <w:t xml:space="preserve"> </w:t>
            </w:r>
            <w:r w:rsidR="009008B3" w:rsidRPr="00732759">
              <w:rPr>
                <w:rFonts w:eastAsia="SimSun" w:cs="v5.0.0"/>
                <w:lang w:eastAsia="en-US"/>
              </w:rPr>
              <w:t xml:space="preserve">RF </w:t>
            </w:r>
            <w:r w:rsidR="0033399C" w:rsidRPr="00732759">
              <w:rPr>
                <w:rFonts w:eastAsia="SimSun" w:cs="v5.0.0"/>
                <w:lang w:eastAsia="en-US"/>
              </w:rPr>
              <w:t>B</w:t>
            </w:r>
            <w:r w:rsidR="009008B3" w:rsidRPr="00732759">
              <w:rPr>
                <w:rFonts w:eastAsia="SimSun" w:cs="v5.0.0"/>
                <w:lang w:eastAsia="en-US"/>
              </w:rPr>
              <w:t xml:space="preserve">andwidth edge </w:t>
            </w:r>
            <w:r w:rsidRPr="00732759">
              <w:rPr>
                <w:rFonts w:eastAsia="SimSun" w:cs="v5.0.0"/>
                <w:lang w:eastAsia="en-US"/>
              </w:rPr>
              <w:t>(inside the gap)</w:t>
            </w:r>
          </w:p>
        </w:tc>
        <w:tc>
          <w:tcPr>
            <w:tcW w:w="1842" w:type="dxa"/>
          </w:tcPr>
          <w:p w14:paraId="2D11ACB9" w14:textId="77777777" w:rsidR="00C95FEE" w:rsidRPr="00732759" w:rsidRDefault="00C95FEE" w:rsidP="00B43BFE">
            <w:pPr>
              <w:pStyle w:val="TAH"/>
              <w:rPr>
                <w:rFonts w:cs="v5.0.0"/>
                <w:lang w:eastAsia="en-US"/>
              </w:rPr>
            </w:pPr>
            <w:r w:rsidRPr="00732759">
              <w:rPr>
                <w:rFonts w:cs="v5.0.0"/>
                <w:lang w:eastAsia="en-US"/>
              </w:rPr>
              <w:t>Assumed adjacent channel carrier (informative)</w:t>
            </w:r>
          </w:p>
        </w:tc>
        <w:tc>
          <w:tcPr>
            <w:tcW w:w="2437" w:type="dxa"/>
          </w:tcPr>
          <w:p w14:paraId="1A1BF87F" w14:textId="77777777" w:rsidR="00C95FEE" w:rsidRPr="00732759" w:rsidRDefault="00C95FEE" w:rsidP="00B43BFE">
            <w:pPr>
              <w:pStyle w:val="TAH"/>
              <w:rPr>
                <w:rFonts w:cs="v5.0.0"/>
                <w:lang w:eastAsia="en-US"/>
              </w:rPr>
            </w:pPr>
            <w:r w:rsidRPr="00732759">
              <w:rPr>
                <w:rFonts w:cs="v5.0.0"/>
                <w:lang w:eastAsia="en-US"/>
              </w:rPr>
              <w:t>Filter on the adjacent channel frequency and corresponding filter bandwidth</w:t>
            </w:r>
          </w:p>
        </w:tc>
        <w:tc>
          <w:tcPr>
            <w:tcW w:w="1081" w:type="dxa"/>
          </w:tcPr>
          <w:p w14:paraId="3E18D7F5" w14:textId="77777777" w:rsidR="00C95FEE" w:rsidRPr="00732759" w:rsidRDefault="00C95FEE" w:rsidP="00B43BFE">
            <w:pPr>
              <w:pStyle w:val="TAH"/>
              <w:rPr>
                <w:rFonts w:cs="v5.0.0"/>
                <w:lang w:eastAsia="en-US"/>
              </w:rPr>
            </w:pPr>
            <w:r w:rsidRPr="00732759">
              <w:rPr>
                <w:rFonts w:cs="v5.0.0"/>
                <w:lang w:eastAsia="en-US"/>
              </w:rPr>
              <w:t>CACLR limit</w:t>
            </w:r>
          </w:p>
        </w:tc>
      </w:tr>
      <w:tr w:rsidR="00C95FEE" w:rsidRPr="00732759" w14:paraId="7E9A93B6" w14:textId="77777777">
        <w:trPr>
          <w:cantSplit/>
          <w:jc w:val="center"/>
        </w:trPr>
        <w:tc>
          <w:tcPr>
            <w:tcW w:w="1559" w:type="dxa"/>
          </w:tcPr>
          <w:p w14:paraId="5AA499CD" w14:textId="77777777" w:rsidR="00C95FEE" w:rsidRPr="00732759" w:rsidRDefault="00C95FEE" w:rsidP="00B43BFE">
            <w:pPr>
              <w:pStyle w:val="TAC"/>
              <w:rPr>
                <w:rFonts w:cs="Arial"/>
                <w:lang w:eastAsia="en-US"/>
              </w:rPr>
            </w:pPr>
            <w:r w:rsidRPr="00732759">
              <w:rPr>
                <w:rFonts w:cs="Arial"/>
                <w:lang w:eastAsia="en-US"/>
              </w:rPr>
              <w:t xml:space="preserve">5 MHz ≤ </w:t>
            </w:r>
            <w:r w:rsidRPr="00732759">
              <w:rPr>
                <w:rFonts w:cs="v5.0.0"/>
                <w:lang w:eastAsia="en-US"/>
              </w:rPr>
              <w:t>W</w:t>
            </w:r>
            <w:r w:rsidRPr="00732759">
              <w:rPr>
                <w:rFonts w:cs="v5.0.0"/>
                <w:vertAlign w:val="subscript"/>
                <w:lang w:eastAsia="en-US"/>
              </w:rPr>
              <w:t>gap</w:t>
            </w:r>
            <w:r w:rsidRPr="00732759">
              <w:rPr>
                <w:rFonts w:cs="Arial"/>
                <w:lang w:eastAsia="en-US"/>
              </w:rPr>
              <w:t xml:space="preserve"> &lt; 15 MHz</w:t>
            </w:r>
          </w:p>
        </w:tc>
        <w:tc>
          <w:tcPr>
            <w:tcW w:w="2127" w:type="dxa"/>
          </w:tcPr>
          <w:p w14:paraId="77AD316D" w14:textId="77777777" w:rsidR="00C95FEE" w:rsidRPr="00732759" w:rsidRDefault="00C95FEE" w:rsidP="00B43BFE">
            <w:pPr>
              <w:pStyle w:val="TAC"/>
              <w:rPr>
                <w:rFonts w:cs="Arial"/>
                <w:lang w:eastAsia="en-US"/>
              </w:rPr>
            </w:pPr>
            <w:r w:rsidRPr="00732759">
              <w:rPr>
                <w:rFonts w:cs="Arial"/>
                <w:lang w:eastAsia="en-US"/>
              </w:rPr>
              <w:t>2.5 MHz</w:t>
            </w:r>
          </w:p>
        </w:tc>
        <w:tc>
          <w:tcPr>
            <w:tcW w:w="1842" w:type="dxa"/>
          </w:tcPr>
          <w:p w14:paraId="4A4E0846" w14:textId="77777777" w:rsidR="00C95FEE" w:rsidRPr="00732759" w:rsidRDefault="00C95FEE" w:rsidP="00B43BFE">
            <w:pPr>
              <w:pStyle w:val="TAC"/>
              <w:rPr>
                <w:rFonts w:cs="v5.0.0"/>
                <w:lang w:eastAsia="en-US"/>
              </w:rPr>
            </w:pPr>
            <w:r w:rsidRPr="00732759">
              <w:rPr>
                <w:rFonts w:cs="v5.0.0"/>
                <w:lang w:eastAsia="en-US"/>
              </w:rPr>
              <w:t>3.84 Mcps UTRA</w:t>
            </w:r>
          </w:p>
        </w:tc>
        <w:tc>
          <w:tcPr>
            <w:tcW w:w="2437" w:type="dxa"/>
          </w:tcPr>
          <w:p w14:paraId="2EA05201" w14:textId="77777777" w:rsidR="00C95FEE" w:rsidRPr="00732759" w:rsidRDefault="00C95FEE" w:rsidP="00B43BFE">
            <w:pPr>
              <w:pStyle w:val="TAC"/>
              <w:rPr>
                <w:rFonts w:cs="v5.0.0"/>
                <w:lang w:eastAsia="en-US"/>
              </w:rPr>
            </w:pPr>
            <w:r w:rsidRPr="00732759">
              <w:rPr>
                <w:rFonts w:cs="v5.0.0"/>
                <w:lang w:eastAsia="en-US"/>
              </w:rPr>
              <w:t>RRC (3.84 Mcps)</w:t>
            </w:r>
          </w:p>
        </w:tc>
        <w:tc>
          <w:tcPr>
            <w:tcW w:w="1081" w:type="dxa"/>
          </w:tcPr>
          <w:p w14:paraId="5776AB68" w14:textId="77777777" w:rsidR="00C95FEE" w:rsidRPr="00732759" w:rsidRDefault="00C95FEE" w:rsidP="00B43BFE">
            <w:pPr>
              <w:pStyle w:val="TAC"/>
              <w:rPr>
                <w:rFonts w:cs="v5.0.0"/>
                <w:lang w:eastAsia="en-US"/>
              </w:rPr>
            </w:pPr>
            <w:r w:rsidRPr="00732759">
              <w:rPr>
                <w:rFonts w:cs="v5.0.0"/>
                <w:lang w:eastAsia="en-US"/>
              </w:rPr>
              <w:t>45 dB</w:t>
            </w:r>
          </w:p>
        </w:tc>
      </w:tr>
      <w:tr w:rsidR="00C95FEE" w:rsidRPr="00732759" w14:paraId="282EBEE3" w14:textId="77777777">
        <w:trPr>
          <w:cantSplit/>
          <w:jc w:val="center"/>
        </w:trPr>
        <w:tc>
          <w:tcPr>
            <w:tcW w:w="1559" w:type="dxa"/>
          </w:tcPr>
          <w:p w14:paraId="0B21B2A5" w14:textId="77777777" w:rsidR="00C95FEE" w:rsidRPr="00732759" w:rsidRDefault="00C95FEE" w:rsidP="00B43BFE">
            <w:pPr>
              <w:pStyle w:val="TAC"/>
              <w:rPr>
                <w:rFonts w:cs="Arial"/>
                <w:lang w:eastAsia="en-US"/>
              </w:rPr>
            </w:pPr>
            <w:r w:rsidRPr="00732759">
              <w:rPr>
                <w:rFonts w:cs="Arial"/>
                <w:lang w:eastAsia="en-US"/>
              </w:rPr>
              <w:t xml:space="preserve">10 MHz &lt; </w:t>
            </w:r>
            <w:r w:rsidRPr="00732759">
              <w:rPr>
                <w:rFonts w:cs="v5.0.0"/>
                <w:lang w:eastAsia="en-US"/>
              </w:rPr>
              <w:t>W</w:t>
            </w:r>
            <w:r w:rsidRPr="00732759">
              <w:rPr>
                <w:rFonts w:cs="v5.0.0"/>
                <w:vertAlign w:val="subscript"/>
                <w:lang w:eastAsia="en-US"/>
              </w:rPr>
              <w:t>gap</w:t>
            </w:r>
            <w:r w:rsidRPr="00732759">
              <w:rPr>
                <w:rFonts w:cs="Arial"/>
                <w:lang w:eastAsia="en-US"/>
              </w:rPr>
              <w:t xml:space="preserve"> &lt; 20 MHz</w:t>
            </w:r>
          </w:p>
        </w:tc>
        <w:tc>
          <w:tcPr>
            <w:tcW w:w="2127" w:type="dxa"/>
          </w:tcPr>
          <w:p w14:paraId="26CF0B6E" w14:textId="77777777" w:rsidR="00C95FEE" w:rsidRPr="00732759" w:rsidRDefault="00C95FEE" w:rsidP="00B43BFE">
            <w:pPr>
              <w:pStyle w:val="TAC"/>
              <w:rPr>
                <w:rFonts w:cs="Arial"/>
                <w:lang w:eastAsia="en-US"/>
              </w:rPr>
            </w:pPr>
            <w:r w:rsidRPr="00732759">
              <w:rPr>
                <w:rFonts w:cs="Arial"/>
                <w:lang w:eastAsia="en-US"/>
              </w:rPr>
              <w:t>7.5 MHz</w:t>
            </w:r>
          </w:p>
        </w:tc>
        <w:tc>
          <w:tcPr>
            <w:tcW w:w="1842" w:type="dxa"/>
          </w:tcPr>
          <w:p w14:paraId="6FF64A3C" w14:textId="77777777" w:rsidR="00C95FEE" w:rsidRPr="00732759" w:rsidRDefault="00C95FEE" w:rsidP="00B43BFE">
            <w:pPr>
              <w:pStyle w:val="TAC"/>
              <w:rPr>
                <w:rFonts w:cs="v5.0.0"/>
                <w:lang w:eastAsia="en-US"/>
              </w:rPr>
            </w:pPr>
            <w:r w:rsidRPr="00732759">
              <w:rPr>
                <w:rFonts w:cs="v5.0.0"/>
                <w:lang w:eastAsia="en-US"/>
              </w:rPr>
              <w:t>3.84 Mcps UTRA</w:t>
            </w:r>
          </w:p>
        </w:tc>
        <w:tc>
          <w:tcPr>
            <w:tcW w:w="2437" w:type="dxa"/>
          </w:tcPr>
          <w:p w14:paraId="568AC061" w14:textId="77777777" w:rsidR="00C95FEE" w:rsidRPr="00732759" w:rsidRDefault="00C95FEE" w:rsidP="00B43BFE">
            <w:pPr>
              <w:pStyle w:val="TAC"/>
              <w:rPr>
                <w:rFonts w:cs="v5.0.0"/>
                <w:lang w:eastAsia="en-US"/>
              </w:rPr>
            </w:pPr>
            <w:r w:rsidRPr="00732759">
              <w:rPr>
                <w:rFonts w:cs="v5.0.0"/>
                <w:lang w:eastAsia="en-US"/>
              </w:rPr>
              <w:t>RRC (3.84 Mcps)</w:t>
            </w:r>
          </w:p>
        </w:tc>
        <w:tc>
          <w:tcPr>
            <w:tcW w:w="1081" w:type="dxa"/>
          </w:tcPr>
          <w:p w14:paraId="24032853" w14:textId="77777777" w:rsidR="00C95FEE" w:rsidRPr="00732759" w:rsidRDefault="00C95FEE" w:rsidP="00B43BFE">
            <w:pPr>
              <w:pStyle w:val="TAC"/>
              <w:rPr>
                <w:rFonts w:cs="v5.0.0"/>
                <w:lang w:eastAsia="en-US"/>
              </w:rPr>
            </w:pPr>
            <w:r w:rsidRPr="00732759">
              <w:rPr>
                <w:rFonts w:cs="v5.0.0"/>
                <w:lang w:eastAsia="en-US"/>
              </w:rPr>
              <w:t>45 dB</w:t>
            </w:r>
          </w:p>
        </w:tc>
      </w:tr>
      <w:tr w:rsidR="00C95FEE" w:rsidRPr="00732759" w14:paraId="3DFE792F" w14:textId="77777777">
        <w:trPr>
          <w:cantSplit/>
          <w:jc w:val="center"/>
        </w:trPr>
        <w:tc>
          <w:tcPr>
            <w:tcW w:w="9046" w:type="dxa"/>
            <w:gridSpan w:val="5"/>
          </w:tcPr>
          <w:p w14:paraId="245DCFED" w14:textId="77777777" w:rsidR="00C95FEE" w:rsidRPr="00732759" w:rsidRDefault="00C95FEE" w:rsidP="00C95FEE">
            <w:pPr>
              <w:pStyle w:val="TAN"/>
              <w:rPr>
                <w:rFonts w:cs="v5.0.0"/>
                <w:lang w:eastAsia="en-US"/>
              </w:rPr>
            </w:pPr>
            <w:r w:rsidRPr="00732759">
              <w:rPr>
                <w:rFonts w:cs="Arial"/>
                <w:lang w:eastAsia="en-US"/>
              </w:rPr>
              <w:t>NOTE:</w:t>
            </w:r>
            <w:r w:rsidRPr="00732759">
              <w:rPr>
                <w:rFonts w:cs="Arial"/>
                <w:lang w:eastAsia="en-US"/>
              </w:rPr>
              <w:tab/>
            </w:r>
            <w:r w:rsidRPr="00732759">
              <w:rPr>
                <w:rFonts w:eastAsia="SimSun" w:cs="Arial" w:hint="eastAsia"/>
                <w:lang w:eastAsia="zh-CN"/>
              </w:rPr>
              <w:t>T</w:t>
            </w:r>
            <w:r w:rsidRPr="00732759">
              <w:rPr>
                <w:rFonts w:cs="Arial"/>
                <w:lang w:eastAsia="en-US"/>
              </w:rPr>
              <w:t>he RRC filter shall be equivalent to the transmit pulse shape filter defined in TS 25.104 [6], with a chip rate as defined in this table.</w:t>
            </w:r>
          </w:p>
        </w:tc>
      </w:tr>
    </w:tbl>
    <w:p w14:paraId="667BE1DB" w14:textId="77777777" w:rsidR="00C95FEE" w:rsidRPr="00732759" w:rsidRDefault="00C95FEE" w:rsidP="00C95FEE">
      <w:pPr>
        <w:pStyle w:val="TH"/>
        <w:rPr>
          <w:rFonts w:cs="v5.0.0"/>
          <w:lang w:val="en-US"/>
        </w:rPr>
      </w:pPr>
      <w:r w:rsidRPr="00732759">
        <w:rPr>
          <w:rFonts w:cs="v5.0.0"/>
          <w:lang w:val="en-US"/>
        </w:rPr>
        <w:t>Table 6.6.2.2-</w:t>
      </w:r>
      <w:r w:rsidRPr="00732759">
        <w:rPr>
          <w:rFonts w:eastAsia="SimSun" w:cs="v5.0.0" w:hint="eastAsia"/>
          <w:lang w:val="en-US" w:eastAsia="zh-CN"/>
        </w:rPr>
        <w:t>2</w:t>
      </w:r>
      <w:r w:rsidRPr="00732759">
        <w:rPr>
          <w:rFonts w:cs="v5.0.0"/>
          <w:lang w:val="en-US"/>
        </w:rPr>
        <w:t xml:space="preserve">: Base Station CACLR in non-contiguous </w:t>
      </w:r>
      <w:r w:rsidRPr="00732759">
        <w:rPr>
          <w:rFonts w:eastAsia="SimSun" w:cs="v5.0.0" w:hint="eastAsia"/>
          <w:lang w:val="en-US" w:eastAsia="zh-CN"/>
        </w:rPr>
        <w:t>un</w:t>
      </w:r>
      <w:r w:rsidRPr="00732759">
        <w:rPr>
          <w:rFonts w:cs="v5.0.0"/>
          <w:lang w:val="en-US"/>
        </w:rPr>
        <w:t>paired spectrum</w:t>
      </w:r>
      <w:r w:rsidR="00EB4267" w:rsidRPr="00732759">
        <w:rPr>
          <w:rFonts w:cs="v5.0.0"/>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95FEE" w:rsidRPr="00732759" w14:paraId="74230078" w14:textId="77777777">
        <w:trPr>
          <w:cantSplit/>
          <w:jc w:val="center"/>
        </w:trPr>
        <w:tc>
          <w:tcPr>
            <w:tcW w:w="1559" w:type="dxa"/>
          </w:tcPr>
          <w:p w14:paraId="399469F9" w14:textId="77777777" w:rsidR="00C95FEE" w:rsidRPr="00732759" w:rsidRDefault="00EB4267" w:rsidP="00EB4267">
            <w:pPr>
              <w:pStyle w:val="TAH"/>
              <w:rPr>
                <w:rFonts w:cs="v5.0.0"/>
                <w:lang w:eastAsia="en-US"/>
              </w:rPr>
            </w:pPr>
            <w:r w:rsidRPr="00732759">
              <w:rPr>
                <w:rFonts w:cs="v5.0.0"/>
                <w:lang w:eastAsia="en-US"/>
              </w:rPr>
              <w:t xml:space="preserve">Sub-block or </w:t>
            </w:r>
            <w:r w:rsidR="0033399C" w:rsidRPr="00732759">
              <w:rPr>
                <w:rFonts w:cs="v5.0.0"/>
                <w:lang w:eastAsia="en-US"/>
              </w:rPr>
              <w:t>I</w:t>
            </w:r>
            <w:r w:rsidRPr="00732759">
              <w:rPr>
                <w:rFonts w:cs="v5.0.0"/>
                <w:lang w:eastAsia="en-US"/>
              </w:rPr>
              <w:t xml:space="preserve">nter RF </w:t>
            </w:r>
            <w:r w:rsidR="0033399C" w:rsidRPr="00732759">
              <w:rPr>
                <w:rFonts w:cs="v5.0.0"/>
                <w:lang w:eastAsia="en-US"/>
              </w:rPr>
              <w:t>B</w:t>
            </w:r>
            <w:r w:rsidRPr="00732759">
              <w:rPr>
                <w:rFonts w:cs="v5.0.0"/>
                <w:lang w:eastAsia="en-US"/>
              </w:rPr>
              <w:t>andwidth g</w:t>
            </w:r>
            <w:r w:rsidR="00C95FEE" w:rsidRPr="00732759">
              <w:rPr>
                <w:rFonts w:cs="v5.0.0"/>
                <w:lang w:eastAsia="en-US"/>
              </w:rPr>
              <w:t>ap size (W</w:t>
            </w:r>
            <w:r w:rsidR="00C95FEE" w:rsidRPr="00732759">
              <w:rPr>
                <w:rFonts w:cs="v5.0.0"/>
                <w:vertAlign w:val="subscript"/>
                <w:lang w:eastAsia="en-US"/>
              </w:rPr>
              <w:t>gap</w:t>
            </w:r>
            <w:r w:rsidR="00C95FEE" w:rsidRPr="00732759">
              <w:rPr>
                <w:rFonts w:cs="v5.0.0"/>
                <w:lang w:eastAsia="en-US"/>
              </w:rPr>
              <w:t>) where the limit applies</w:t>
            </w:r>
          </w:p>
        </w:tc>
        <w:tc>
          <w:tcPr>
            <w:tcW w:w="2127" w:type="dxa"/>
          </w:tcPr>
          <w:p w14:paraId="0DB24004" w14:textId="77777777" w:rsidR="00C95FEE" w:rsidRPr="00732759" w:rsidRDefault="00C95FEE" w:rsidP="00B43BFE">
            <w:pPr>
              <w:pStyle w:val="TAH"/>
              <w:rPr>
                <w:rFonts w:cs="v5.0.0"/>
                <w:lang w:eastAsia="en-US"/>
              </w:rPr>
            </w:pPr>
            <w:r w:rsidRPr="00732759">
              <w:rPr>
                <w:rFonts w:cs="v5.0.0"/>
                <w:lang w:eastAsia="en-US"/>
              </w:rPr>
              <w:t xml:space="preserve">BS adjacent channel centre frequency offset below or above the </w:t>
            </w:r>
            <w:r w:rsidRPr="00732759">
              <w:rPr>
                <w:rFonts w:eastAsia="SimSun" w:cs="v5.0.0"/>
                <w:lang w:eastAsia="en-US"/>
              </w:rPr>
              <w:t xml:space="preserve">sub-block edge </w:t>
            </w:r>
            <w:r w:rsidR="009008B3" w:rsidRPr="00732759">
              <w:rPr>
                <w:rFonts w:eastAsia="SimSun" w:cs="v5.0.0"/>
                <w:lang w:eastAsia="en-US"/>
              </w:rPr>
              <w:t xml:space="preserve">or the </w:t>
            </w:r>
            <w:r w:rsidR="0033399C" w:rsidRPr="00732759">
              <w:rPr>
                <w:rFonts w:cs="v5.0.0"/>
                <w:lang w:eastAsia="en-US"/>
              </w:rPr>
              <w:t>Base Station</w:t>
            </w:r>
            <w:r w:rsidR="0033399C" w:rsidRPr="00732759">
              <w:rPr>
                <w:rFonts w:eastAsia="SimSun" w:cs="v5.0.0"/>
                <w:lang w:eastAsia="en-US"/>
              </w:rPr>
              <w:t xml:space="preserve"> </w:t>
            </w:r>
            <w:r w:rsidR="009008B3" w:rsidRPr="00732759">
              <w:rPr>
                <w:rFonts w:eastAsia="SimSun" w:cs="v5.0.0"/>
                <w:lang w:eastAsia="en-US"/>
              </w:rPr>
              <w:t xml:space="preserve">RF </w:t>
            </w:r>
            <w:r w:rsidR="0033399C" w:rsidRPr="00732759">
              <w:rPr>
                <w:rFonts w:eastAsia="SimSun" w:cs="v5.0.0"/>
                <w:lang w:eastAsia="en-US"/>
              </w:rPr>
              <w:t>B</w:t>
            </w:r>
            <w:r w:rsidR="009008B3" w:rsidRPr="00732759">
              <w:rPr>
                <w:rFonts w:eastAsia="SimSun" w:cs="v5.0.0"/>
                <w:lang w:eastAsia="en-US"/>
              </w:rPr>
              <w:t xml:space="preserve">andwidth edge </w:t>
            </w:r>
            <w:r w:rsidRPr="00732759">
              <w:rPr>
                <w:rFonts w:eastAsia="SimSun" w:cs="v5.0.0"/>
                <w:lang w:eastAsia="en-US"/>
              </w:rPr>
              <w:t>(inside the gap)</w:t>
            </w:r>
          </w:p>
        </w:tc>
        <w:tc>
          <w:tcPr>
            <w:tcW w:w="1842" w:type="dxa"/>
          </w:tcPr>
          <w:p w14:paraId="0A4E82AB" w14:textId="77777777" w:rsidR="00C95FEE" w:rsidRPr="00732759" w:rsidRDefault="00C95FEE" w:rsidP="00B43BFE">
            <w:pPr>
              <w:pStyle w:val="TAH"/>
              <w:rPr>
                <w:rFonts w:cs="v5.0.0"/>
                <w:lang w:eastAsia="en-US"/>
              </w:rPr>
            </w:pPr>
            <w:r w:rsidRPr="00732759">
              <w:rPr>
                <w:rFonts w:cs="v5.0.0"/>
                <w:lang w:eastAsia="en-US"/>
              </w:rPr>
              <w:t>Assumed adjacent channel carrier (informative)</w:t>
            </w:r>
          </w:p>
        </w:tc>
        <w:tc>
          <w:tcPr>
            <w:tcW w:w="2437" w:type="dxa"/>
          </w:tcPr>
          <w:p w14:paraId="00F789DB" w14:textId="77777777" w:rsidR="00C95FEE" w:rsidRPr="00732759" w:rsidRDefault="00C95FEE" w:rsidP="00B43BFE">
            <w:pPr>
              <w:pStyle w:val="TAH"/>
              <w:rPr>
                <w:rFonts w:cs="v5.0.0"/>
                <w:lang w:eastAsia="en-US"/>
              </w:rPr>
            </w:pPr>
            <w:r w:rsidRPr="00732759">
              <w:rPr>
                <w:rFonts w:cs="v5.0.0"/>
                <w:lang w:eastAsia="en-US"/>
              </w:rPr>
              <w:t>Filter on the adjacent channel frequency and corresponding filter bandwidth</w:t>
            </w:r>
          </w:p>
        </w:tc>
        <w:tc>
          <w:tcPr>
            <w:tcW w:w="1081" w:type="dxa"/>
          </w:tcPr>
          <w:p w14:paraId="33703EB9" w14:textId="77777777" w:rsidR="00C95FEE" w:rsidRPr="00732759" w:rsidRDefault="00C95FEE" w:rsidP="00B43BFE">
            <w:pPr>
              <w:pStyle w:val="TAH"/>
              <w:rPr>
                <w:rFonts w:cs="v5.0.0"/>
                <w:lang w:eastAsia="en-US"/>
              </w:rPr>
            </w:pPr>
            <w:r w:rsidRPr="00732759">
              <w:rPr>
                <w:rFonts w:cs="v5.0.0"/>
                <w:lang w:eastAsia="en-US"/>
              </w:rPr>
              <w:t>CACLR limit</w:t>
            </w:r>
          </w:p>
        </w:tc>
      </w:tr>
      <w:tr w:rsidR="00C95FEE" w:rsidRPr="00732759" w14:paraId="582DE1C8" w14:textId="77777777">
        <w:trPr>
          <w:cantSplit/>
          <w:jc w:val="center"/>
        </w:trPr>
        <w:tc>
          <w:tcPr>
            <w:tcW w:w="1559" w:type="dxa"/>
          </w:tcPr>
          <w:p w14:paraId="7DD5E8F3" w14:textId="77777777" w:rsidR="00C95FEE" w:rsidRPr="00732759" w:rsidRDefault="00C95FEE" w:rsidP="00B43BFE">
            <w:pPr>
              <w:pStyle w:val="TAC"/>
              <w:rPr>
                <w:rFonts w:cs="Arial"/>
                <w:lang w:eastAsia="en-US"/>
              </w:rPr>
            </w:pPr>
            <w:r w:rsidRPr="00732759">
              <w:rPr>
                <w:rFonts w:cs="Arial"/>
                <w:lang w:eastAsia="en-US"/>
              </w:rPr>
              <w:t xml:space="preserve">5 MHz ≤ </w:t>
            </w:r>
            <w:r w:rsidRPr="00732759">
              <w:rPr>
                <w:rFonts w:cs="v5.0.0"/>
                <w:lang w:eastAsia="en-US"/>
              </w:rPr>
              <w:t>W</w:t>
            </w:r>
            <w:r w:rsidRPr="00732759">
              <w:rPr>
                <w:rFonts w:cs="v5.0.0"/>
                <w:vertAlign w:val="subscript"/>
                <w:lang w:eastAsia="en-US"/>
              </w:rPr>
              <w:t>gap</w:t>
            </w:r>
            <w:r w:rsidRPr="00732759">
              <w:rPr>
                <w:rFonts w:cs="Arial"/>
                <w:lang w:eastAsia="en-US"/>
              </w:rPr>
              <w:t xml:space="preserve"> &lt; 15 MHz</w:t>
            </w:r>
          </w:p>
        </w:tc>
        <w:tc>
          <w:tcPr>
            <w:tcW w:w="2127" w:type="dxa"/>
          </w:tcPr>
          <w:p w14:paraId="1256A359" w14:textId="77777777" w:rsidR="00C95FEE" w:rsidRPr="00732759" w:rsidRDefault="00C95FEE" w:rsidP="00B43BFE">
            <w:pPr>
              <w:pStyle w:val="TAC"/>
              <w:rPr>
                <w:rFonts w:cs="Arial"/>
                <w:lang w:eastAsia="en-US"/>
              </w:rPr>
            </w:pPr>
            <w:r w:rsidRPr="00732759">
              <w:rPr>
                <w:rFonts w:cs="Arial"/>
                <w:lang w:eastAsia="en-US"/>
              </w:rPr>
              <w:t>2.5 MHz</w:t>
            </w:r>
          </w:p>
        </w:tc>
        <w:tc>
          <w:tcPr>
            <w:tcW w:w="1842" w:type="dxa"/>
          </w:tcPr>
          <w:p w14:paraId="20C5448E" w14:textId="77777777" w:rsidR="00C95FEE" w:rsidRPr="00732759" w:rsidRDefault="00C95FEE" w:rsidP="00B43BFE">
            <w:pPr>
              <w:pStyle w:val="TAC"/>
              <w:rPr>
                <w:rFonts w:cs="v5.0.0"/>
                <w:lang w:eastAsia="en-US"/>
              </w:rPr>
            </w:pPr>
            <w:r w:rsidRPr="00732759">
              <w:rPr>
                <w:rFonts w:eastAsia="SimSun" w:cs="v5.0.0" w:hint="eastAsia"/>
                <w:lang w:eastAsia="zh-CN"/>
              </w:rPr>
              <w:t>5MHz E-</w:t>
            </w:r>
            <w:r w:rsidRPr="00732759">
              <w:rPr>
                <w:rFonts w:cs="v5.0.0"/>
                <w:lang w:eastAsia="en-US"/>
              </w:rPr>
              <w:t>UTRA</w:t>
            </w:r>
            <w:r w:rsidRPr="00732759">
              <w:rPr>
                <w:rFonts w:eastAsia="SimSun" w:cs="v5.0.0" w:hint="eastAsia"/>
                <w:lang w:eastAsia="zh-CN"/>
              </w:rPr>
              <w:t xml:space="preserve"> carrier</w:t>
            </w:r>
          </w:p>
        </w:tc>
        <w:tc>
          <w:tcPr>
            <w:tcW w:w="2437" w:type="dxa"/>
          </w:tcPr>
          <w:p w14:paraId="4AE3D068" w14:textId="77777777" w:rsidR="00C95FEE" w:rsidRPr="00732759" w:rsidRDefault="00C95FEE" w:rsidP="00B43BFE">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Pr>
          <w:p w14:paraId="20BEF0F0" w14:textId="77777777" w:rsidR="00C95FEE" w:rsidRPr="00732759" w:rsidRDefault="00C95FEE" w:rsidP="00B43BFE">
            <w:pPr>
              <w:pStyle w:val="TAC"/>
              <w:rPr>
                <w:rFonts w:cs="v5.0.0"/>
                <w:lang w:eastAsia="en-US"/>
              </w:rPr>
            </w:pPr>
            <w:r w:rsidRPr="00732759">
              <w:rPr>
                <w:rFonts w:cs="v5.0.0"/>
                <w:lang w:eastAsia="en-US"/>
              </w:rPr>
              <w:t>45 dB</w:t>
            </w:r>
          </w:p>
        </w:tc>
      </w:tr>
      <w:tr w:rsidR="00C95FEE" w:rsidRPr="00732759" w14:paraId="48FCD185" w14:textId="77777777">
        <w:trPr>
          <w:cantSplit/>
          <w:jc w:val="center"/>
        </w:trPr>
        <w:tc>
          <w:tcPr>
            <w:tcW w:w="1559" w:type="dxa"/>
          </w:tcPr>
          <w:p w14:paraId="733B9124" w14:textId="77777777" w:rsidR="00C95FEE" w:rsidRPr="00732759" w:rsidRDefault="00C95FEE" w:rsidP="00B43BFE">
            <w:pPr>
              <w:pStyle w:val="TAC"/>
              <w:rPr>
                <w:rFonts w:cs="Arial"/>
                <w:lang w:eastAsia="en-US"/>
              </w:rPr>
            </w:pPr>
            <w:r w:rsidRPr="00732759">
              <w:rPr>
                <w:rFonts w:cs="Arial"/>
                <w:lang w:eastAsia="en-US"/>
              </w:rPr>
              <w:t xml:space="preserve">10 MHz &lt; </w:t>
            </w:r>
            <w:r w:rsidRPr="00732759">
              <w:rPr>
                <w:rFonts w:cs="v5.0.0"/>
                <w:lang w:eastAsia="en-US"/>
              </w:rPr>
              <w:t>W</w:t>
            </w:r>
            <w:r w:rsidRPr="00732759">
              <w:rPr>
                <w:rFonts w:cs="v5.0.0"/>
                <w:vertAlign w:val="subscript"/>
                <w:lang w:eastAsia="en-US"/>
              </w:rPr>
              <w:t>gap</w:t>
            </w:r>
            <w:r w:rsidRPr="00732759">
              <w:rPr>
                <w:rFonts w:cs="Arial"/>
                <w:lang w:eastAsia="en-US"/>
              </w:rPr>
              <w:t xml:space="preserve"> &lt; 20 MHz</w:t>
            </w:r>
          </w:p>
        </w:tc>
        <w:tc>
          <w:tcPr>
            <w:tcW w:w="2127" w:type="dxa"/>
          </w:tcPr>
          <w:p w14:paraId="4F3C09F6" w14:textId="77777777" w:rsidR="00C95FEE" w:rsidRPr="00732759" w:rsidRDefault="00C95FEE" w:rsidP="00B43BFE">
            <w:pPr>
              <w:pStyle w:val="TAC"/>
              <w:rPr>
                <w:rFonts w:cs="Arial"/>
                <w:lang w:eastAsia="en-US"/>
              </w:rPr>
            </w:pPr>
            <w:r w:rsidRPr="00732759">
              <w:rPr>
                <w:rFonts w:cs="Arial"/>
                <w:lang w:eastAsia="en-US"/>
              </w:rPr>
              <w:t>7.5 MHz</w:t>
            </w:r>
          </w:p>
        </w:tc>
        <w:tc>
          <w:tcPr>
            <w:tcW w:w="1842" w:type="dxa"/>
          </w:tcPr>
          <w:p w14:paraId="4D57142F" w14:textId="77777777" w:rsidR="00C95FEE" w:rsidRPr="00732759" w:rsidRDefault="00C95FEE" w:rsidP="00B43BFE">
            <w:pPr>
              <w:pStyle w:val="TAC"/>
              <w:rPr>
                <w:rFonts w:cs="v5.0.0"/>
                <w:lang w:eastAsia="en-US"/>
              </w:rPr>
            </w:pPr>
            <w:r w:rsidRPr="00732759">
              <w:rPr>
                <w:rFonts w:eastAsia="SimSun" w:cs="v5.0.0" w:hint="eastAsia"/>
                <w:lang w:eastAsia="zh-CN"/>
              </w:rPr>
              <w:t xml:space="preserve">5MHz </w:t>
            </w:r>
            <w:r w:rsidRPr="00732759">
              <w:rPr>
                <w:rFonts w:cs="v5.0.0"/>
                <w:lang w:eastAsia="en-US"/>
              </w:rPr>
              <w:t xml:space="preserve"> </w:t>
            </w:r>
            <w:r w:rsidRPr="00732759">
              <w:rPr>
                <w:rFonts w:eastAsia="SimSun" w:cs="v5.0.0" w:hint="eastAsia"/>
                <w:lang w:eastAsia="zh-CN"/>
              </w:rPr>
              <w:t>E-</w:t>
            </w:r>
            <w:r w:rsidRPr="00732759">
              <w:rPr>
                <w:rFonts w:cs="v5.0.0"/>
                <w:lang w:eastAsia="en-US"/>
              </w:rPr>
              <w:t>UTRA</w:t>
            </w:r>
            <w:r w:rsidRPr="00732759">
              <w:rPr>
                <w:rFonts w:eastAsia="SimSun" w:cs="v5.0.0" w:hint="eastAsia"/>
                <w:lang w:eastAsia="zh-CN"/>
              </w:rPr>
              <w:t xml:space="preserve"> carrier </w:t>
            </w:r>
          </w:p>
        </w:tc>
        <w:tc>
          <w:tcPr>
            <w:tcW w:w="2437" w:type="dxa"/>
          </w:tcPr>
          <w:p w14:paraId="20AE258B" w14:textId="77777777" w:rsidR="00C95FEE" w:rsidRPr="00732759" w:rsidRDefault="00C95FEE" w:rsidP="00B43BFE">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Pr>
          <w:p w14:paraId="53E31080" w14:textId="77777777" w:rsidR="00C95FEE" w:rsidRPr="00732759" w:rsidRDefault="00C95FEE" w:rsidP="00B43BFE">
            <w:pPr>
              <w:pStyle w:val="TAC"/>
              <w:rPr>
                <w:rFonts w:cs="v5.0.0"/>
                <w:lang w:eastAsia="en-US"/>
              </w:rPr>
            </w:pPr>
            <w:r w:rsidRPr="00732759">
              <w:rPr>
                <w:rFonts w:cs="v5.0.0"/>
                <w:lang w:eastAsia="en-US"/>
              </w:rPr>
              <w:t>45 dB</w:t>
            </w:r>
          </w:p>
        </w:tc>
      </w:tr>
    </w:tbl>
    <w:p w14:paraId="25FEBF0C" w14:textId="77777777" w:rsidR="00ED32D5" w:rsidRPr="00732759" w:rsidRDefault="00ED32D5" w:rsidP="00ED32D5">
      <w:pPr>
        <w:rPr>
          <w:lang w:eastAsia="zh-CN"/>
        </w:rPr>
      </w:pPr>
    </w:p>
    <w:p w14:paraId="38F40022" w14:textId="77777777" w:rsidR="00ED32D5" w:rsidRPr="00732759" w:rsidRDefault="00ED32D5" w:rsidP="00ED32D5">
      <w:pPr>
        <w:rPr>
          <w:rFonts w:cs="v5.0.0"/>
        </w:rPr>
      </w:pPr>
      <w:r w:rsidRPr="00732759">
        <w:rPr>
          <w:rFonts w:cs="v5.0.0"/>
        </w:rPr>
        <w:t xml:space="preserve">For operation in non-contiguous spectrum </w:t>
      </w:r>
      <w:r w:rsidRPr="00732759">
        <w:rPr>
          <w:rFonts w:cs="v5.0.0" w:hint="eastAsia"/>
          <w:lang w:eastAsia="zh-CN"/>
        </w:rPr>
        <w:t>in Band 46</w:t>
      </w:r>
      <w:r w:rsidRPr="00732759">
        <w:rPr>
          <w:rFonts w:cs="v5.0.0"/>
        </w:rPr>
        <w:t>, the CACLR for E-UTRA carriers located on either side of the sub-block gap shall be higher than the value specified in Table 6.6.2.2-</w:t>
      </w:r>
      <w:r w:rsidRPr="00732759">
        <w:rPr>
          <w:rFonts w:cs="v5.0.0" w:hint="eastAsia"/>
          <w:lang w:eastAsia="zh-CN"/>
        </w:rPr>
        <w:t>2a</w:t>
      </w:r>
      <w:r w:rsidRPr="00732759">
        <w:rPr>
          <w:rFonts w:cs="v5.0.0"/>
        </w:rPr>
        <w:t>.</w:t>
      </w:r>
    </w:p>
    <w:p w14:paraId="03B5EADA" w14:textId="77777777" w:rsidR="00ED32D5" w:rsidRPr="00732759" w:rsidRDefault="00ED32D5" w:rsidP="004C5A97">
      <w:pPr>
        <w:pStyle w:val="TH"/>
        <w:rPr>
          <w:lang w:val="en-US" w:eastAsia="zh-CN"/>
        </w:rPr>
      </w:pPr>
      <w:r w:rsidRPr="00732759">
        <w:rPr>
          <w:lang w:val="en-US"/>
        </w:rPr>
        <w:t>Table 6.6.2.2-</w:t>
      </w:r>
      <w:r w:rsidRPr="00732759">
        <w:rPr>
          <w:rFonts w:hint="eastAsia"/>
          <w:lang w:val="en-US" w:eastAsia="zh-CN"/>
        </w:rPr>
        <w:t>2a</w:t>
      </w:r>
      <w:r w:rsidRPr="00732759">
        <w:rPr>
          <w:lang w:val="en-US"/>
        </w:rPr>
        <w:t xml:space="preserve">: Base Station CACLR in non-contiguous spectrum </w:t>
      </w:r>
      <w:r w:rsidRPr="00732759">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ED32D5" w:rsidRPr="00732759" w14:paraId="222F4019" w14:textId="77777777" w:rsidTr="008572A4">
        <w:trPr>
          <w:cantSplit/>
          <w:jc w:val="center"/>
        </w:trPr>
        <w:tc>
          <w:tcPr>
            <w:tcW w:w="1559" w:type="dxa"/>
          </w:tcPr>
          <w:p w14:paraId="74FF6025" w14:textId="77777777" w:rsidR="00ED32D5" w:rsidRPr="00732759" w:rsidRDefault="00ED32D5" w:rsidP="008572A4">
            <w:pPr>
              <w:pStyle w:val="TAH"/>
              <w:rPr>
                <w:rFonts w:cs="v5.0.0"/>
                <w:lang w:eastAsia="en-US"/>
              </w:rPr>
            </w:pPr>
            <w:r w:rsidRPr="00732759">
              <w:rPr>
                <w:rFonts w:cs="v5.0.0"/>
                <w:lang w:eastAsia="en-US"/>
              </w:rPr>
              <w:t>Sub-block gap size (W</w:t>
            </w:r>
            <w:r w:rsidRPr="00732759">
              <w:rPr>
                <w:rFonts w:cs="v5.0.0"/>
                <w:vertAlign w:val="subscript"/>
                <w:lang w:eastAsia="en-US"/>
              </w:rPr>
              <w:t>gap</w:t>
            </w:r>
            <w:r w:rsidRPr="00732759">
              <w:rPr>
                <w:rFonts w:cs="v5.0.0"/>
                <w:lang w:eastAsia="en-US"/>
              </w:rPr>
              <w:t>) where the limit applies</w:t>
            </w:r>
          </w:p>
        </w:tc>
        <w:tc>
          <w:tcPr>
            <w:tcW w:w="2127" w:type="dxa"/>
          </w:tcPr>
          <w:p w14:paraId="04185911" w14:textId="77777777" w:rsidR="00ED32D5" w:rsidRPr="00732759" w:rsidRDefault="00ED32D5" w:rsidP="008572A4">
            <w:pPr>
              <w:pStyle w:val="TAH"/>
              <w:rPr>
                <w:rFonts w:cs="v5.0.0"/>
                <w:lang w:eastAsia="en-US"/>
              </w:rPr>
            </w:pPr>
            <w:r w:rsidRPr="00732759">
              <w:rPr>
                <w:rFonts w:cs="v5.0.0"/>
                <w:lang w:eastAsia="en-US"/>
              </w:rPr>
              <w:t>BS adjacent channel centre frequency offset below or above the sub-block edge (inside the gap)</w:t>
            </w:r>
          </w:p>
        </w:tc>
        <w:tc>
          <w:tcPr>
            <w:tcW w:w="1842" w:type="dxa"/>
          </w:tcPr>
          <w:p w14:paraId="351D8AC3" w14:textId="77777777" w:rsidR="00ED32D5" w:rsidRPr="00732759" w:rsidRDefault="00ED32D5" w:rsidP="008572A4">
            <w:pPr>
              <w:pStyle w:val="TAH"/>
              <w:rPr>
                <w:rFonts w:cs="v5.0.0"/>
                <w:lang w:eastAsia="en-US"/>
              </w:rPr>
            </w:pPr>
            <w:r w:rsidRPr="00732759">
              <w:rPr>
                <w:rFonts w:cs="v5.0.0"/>
                <w:lang w:eastAsia="en-US"/>
              </w:rPr>
              <w:t>Assumed adjacent channel carrier (informative)</w:t>
            </w:r>
          </w:p>
        </w:tc>
        <w:tc>
          <w:tcPr>
            <w:tcW w:w="2437" w:type="dxa"/>
          </w:tcPr>
          <w:p w14:paraId="49612D69" w14:textId="77777777" w:rsidR="00ED32D5" w:rsidRPr="00732759" w:rsidRDefault="00ED32D5" w:rsidP="008572A4">
            <w:pPr>
              <w:pStyle w:val="TAH"/>
              <w:rPr>
                <w:rFonts w:cs="v5.0.0"/>
                <w:lang w:eastAsia="en-US"/>
              </w:rPr>
            </w:pPr>
            <w:r w:rsidRPr="00732759">
              <w:rPr>
                <w:rFonts w:cs="v5.0.0"/>
                <w:lang w:eastAsia="en-US"/>
              </w:rPr>
              <w:t>Filter on the adjacent channel frequency and corresponding filter bandwidth</w:t>
            </w:r>
          </w:p>
        </w:tc>
        <w:tc>
          <w:tcPr>
            <w:tcW w:w="1081" w:type="dxa"/>
          </w:tcPr>
          <w:p w14:paraId="3017F56E" w14:textId="77777777" w:rsidR="00ED32D5" w:rsidRPr="00732759" w:rsidRDefault="00ED32D5" w:rsidP="008572A4">
            <w:pPr>
              <w:pStyle w:val="TAH"/>
              <w:rPr>
                <w:rFonts w:cs="v5.0.0"/>
                <w:lang w:eastAsia="en-US"/>
              </w:rPr>
            </w:pPr>
            <w:r w:rsidRPr="00732759">
              <w:rPr>
                <w:rFonts w:cs="v5.0.0"/>
                <w:lang w:eastAsia="en-US"/>
              </w:rPr>
              <w:t>CACLR limit</w:t>
            </w:r>
          </w:p>
        </w:tc>
      </w:tr>
      <w:tr w:rsidR="00ED32D5" w:rsidRPr="00732759" w14:paraId="3FEAA377" w14:textId="77777777" w:rsidTr="008572A4">
        <w:trPr>
          <w:cantSplit/>
          <w:jc w:val="center"/>
        </w:trPr>
        <w:tc>
          <w:tcPr>
            <w:tcW w:w="1559" w:type="dxa"/>
          </w:tcPr>
          <w:p w14:paraId="09BACF55" w14:textId="77777777" w:rsidR="00ED32D5" w:rsidRPr="00732759" w:rsidRDefault="00ED32D5" w:rsidP="008572A4">
            <w:pPr>
              <w:pStyle w:val="TAC"/>
              <w:rPr>
                <w:rFonts w:cs="Arial"/>
                <w:lang w:eastAsia="en-US"/>
              </w:rPr>
            </w:pPr>
            <w:r w:rsidRPr="00732759">
              <w:rPr>
                <w:rFonts w:cs="Arial" w:hint="eastAsia"/>
                <w:lang w:eastAsia="zh-CN"/>
              </w:rPr>
              <w:t>20</w:t>
            </w:r>
            <w:r w:rsidRPr="00732759">
              <w:rPr>
                <w:rFonts w:cs="Arial"/>
                <w:lang w:eastAsia="en-US"/>
              </w:rPr>
              <w:t xml:space="preserve"> MHz ≤ </w:t>
            </w:r>
            <w:r w:rsidRPr="00732759">
              <w:rPr>
                <w:rFonts w:cs="v5.0.0"/>
                <w:lang w:eastAsia="en-US"/>
              </w:rPr>
              <w:t>W</w:t>
            </w:r>
            <w:r w:rsidRPr="00732759">
              <w:rPr>
                <w:rFonts w:cs="v5.0.0"/>
                <w:vertAlign w:val="subscript"/>
                <w:lang w:eastAsia="en-US"/>
              </w:rPr>
              <w:t>gap</w:t>
            </w:r>
            <w:r w:rsidRPr="00732759">
              <w:rPr>
                <w:rFonts w:cs="Arial"/>
                <w:lang w:eastAsia="en-US"/>
              </w:rPr>
              <w:t xml:space="preserve"> &lt; </w:t>
            </w:r>
            <w:r w:rsidRPr="00732759">
              <w:rPr>
                <w:rFonts w:cs="Arial" w:hint="eastAsia"/>
                <w:lang w:eastAsia="zh-CN"/>
              </w:rPr>
              <w:t>60</w:t>
            </w:r>
            <w:r w:rsidRPr="00732759">
              <w:rPr>
                <w:rFonts w:cs="Arial"/>
                <w:lang w:eastAsia="en-US"/>
              </w:rPr>
              <w:t xml:space="preserve"> MHz</w:t>
            </w:r>
          </w:p>
        </w:tc>
        <w:tc>
          <w:tcPr>
            <w:tcW w:w="2127" w:type="dxa"/>
          </w:tcPr>
          <w:p w14:paraId="5EB0B7F5" w14:textId="77777777" w:rsidR="00ED32D5" w:rsidRPr="00732759" w:rsidRDefault="00ED32D5" w:rsidP="008572A4">
            <w:pPr>
              <w:pStyle w:val="TAC"/>
              <w:rPr>
                <w:rFonts w:cs="Arial"/>
                <w:lang w:eastAsia="en-US"/>
              </w:rPr>
            </w:pPr>
            <w:r w:rsidRPr="00732759">
              <w:rPr>
                <w:rFonts w:cs="Arial" w:hint="eastAsia"/>
                <w:lang w:eastAsia="zh-CN"/>
              </w:rPr>
              <w:t>10</w:t>
            </w:r>
            <w:r w:rsidRPr="00732759">
              <w:rPr>
                <w:rFonts w:cs="Arial"/>
                <w:lang w:eastAsia="en-US"/>
              </w:rPr>
              <w:t xml:space="preserve"> MHz</w:t>
            </w:r>
          </w:p>
        </w:tc>
        <w:tc>
          <w:tcPr>
            <w:tcW w:w="1842" w:type="dxa"/>
          </w:tcPr>
          <w:p w14:paraId="3C8E282B" w14:textId="77777777" w:rsidR="00ED32D5" w:rsidRPr="00732759" w:rsidRDefault="00ED32D5" w:rsidP="008572A4">
            <w:pPr>
              <w:pStyle w:val="TAC"/>
              <w:rPr>
                <w:rFonts w:cs="v5.0.0"/>
                <w:lang w:eastAsia="en-US"/>
              </w:rPr>
            </w:pPr>
            <w:r w:rsidRPr="00732759">
              <w:rPr>
                <w:rFonts w:cs="v5.0.0" w:hint="eastAsia"/>
                <w:lang w:eastAsia="zh-CN"/>
              </w:rPr>
              <w:t>20MHz E-</w:t>
            </w:r>
            <w:r w:rsidRPr="00732759">
              <w:rPr>
                <w:rFonts w:cs="v5.0.0"/>
                <w:lang w:eastAsia="en-US"/>
              </w:rPr>
              <w:t>UTRA</w:t>
            </w:r>
            <w:r w:rsidRPr="00732759">
              <w:rPr>
                <w:rFonts w:cs="v5.0.0" w:hint="eastAsia"/>
                <w:lang w:eastAsia="zh-CN"/>
              </w:rPr>
              <w:t xml:space="preserve"> carrier</w:t>
            </w:r>
          </w:p>
        </w:tc>
        <w:tc>
          <w:tcPr>
            <w:tcW w:w="2437" w:type="dxa"/>
          </w:tcPr>
          <w:p w14:paraId="34A7BE42" w14:textId="77777777" w:rsidR="00ED32D5" w:rsidRPr="00732759" w:rsidRDefault="00ED32D5"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Pr>
          <w:p w14:paraId="223AAC24" w14:textId="77777777" w:rsidR="00ED32D5" w:rsidRPr="00732759" w:rsidRDefault="00ED32D5" w:rsidP="008572A4">
            <w:pPr>
              <w:pStyle w:val="TAC"/>
              <w:rPr>
                <w:rFonts w:cs="v5.0.0"/>
                <w:lang w:eastAsia="en-US"/>
              </w:rPr>
            </w:pPr>
            <w:r w:rsidRPr="00732759">
              <w:rPr>
                <w:rFonts w:cs="v5.0.0" w:hint="eastAsia"/>
                <w:lang w:eastAsia="zh-CN"/>
              </w:rPr>
              <w:t>35</w:t>
            </w:r>
            <w:r w:rsidRPr="00732759">
              <w:rPr>
                <w:rFonts w:cs="v5.0.0"/>
                <w:lang w:eastAsia="en-US"/>
              </w:rPr>
              <w:t xml:space="preserve"> dB</w:t>
            </w:r>
          </w:p>
        </w:tc>
      </w:tr>
      <w:tr w:rsidR="00ED32D5" w:rsidRPr="00732759" w14:paraId="05565FDA" w14:textId="77777777" w:rsidTr="008572A4">
        <w:trPr>
          <w:cantSplit/>
          <w:jc w:val="center"/>
        </w:trPr>
        <w:tc>
          <w:tcPr>
            <w:tcW w:w="1559" w:type="dxa"/>
          </w:tcPr>
          <w:p w14:paraId="278DE386" w14:textId="77777777" w:rsidR="00ED32D5" w:rsidRPr="00732759" w:rsidRDefault="00ED32D5" w:rsidP="008572A4">
            <w:pPr>
              <w:pStyle w:val="TAC"/>
              <w:rPr>
                <w:rFonts w:cs="Arial"/>
                <w:lang w:eastAsia="en-US"/>
              </w:rPr>
            </w:pPr>
            <w:r w:rsidRPr="00732759">
              <w:rPr>
                <w:rFonts w:cs="Arial" w:hint="eastAsia"/>
                <w:lang w:eastAsia="zh-CN"/>
              </w:rPr>
              <w:t>40</w:t>
            </w:r>
            <w:r w:rsidRPr="00732759">
              <w:rPr>
                <w:rFonts w:cs="Arial"/>
                <w:lang w:eastAsia="en-US"/>
              </w:rPr>
              <w:t xml:space="preserve"> MHz &lt; </w:t>
            </w:r>
            <w:r w:rsidRPr="00732759">
              <w:rPr>
                <w:rFonts w:cs="v5.0.0"/>
                <w:lang w:eastAsia="en-US"/>
              </w:rPr>
              <w:t>W</w:t>
            </w:r>
            <w:r w:rsidRPr="00732759">
              <w:rPr>
                <w:rFonts w:cs="v5.0.0"/>
                <w:vertAlign w:val="subscript"/>
                <w:lang w:eastAsia="en-US"/>
              </w:rPr>
              <w:t>gap</w:t>
            </w:r>
            <w:r w:rsidRPr="00732759">
              <w:rPr>
                <w:rFonts w:cs="Arial"/>
                <w:lang w:eastAsia="en-US"/>
              </w:rPr>
              <w:t xml:space="preserve"> &lt; </w:t>
            </w:r>
            <w:r w:rsidRPr="00732759">
              <w:rPr>
                <w:rFonts w:cs="Arial" w:hint="eastAsia"/>
                <w:lang w:eastAsia="zh-CN"/>
              </w:rPr>
              <w:t>80</w:t>
            </w:r>
            <w:r w:rsidRPr="00732759">
              <w:rPr>
                <w:rFonts w:cs="Arial"/>
                <w:lang w:eastAsia="en-US"/>
              </w:rPr>
              <w:t xml:space="preserve"> MHz</w:t>
            </w:r>
          </w:p>
        </w:tc>
        <w:tc>
          <w:tcPr>
            <w:tcW w:w="2127" w:type="dxa"/>
          </w:tcPr>
          <w:p w14:paraId="095E569D" w14:textId="77777777" w:rsidR="00ED32D5" w:rsidRPr="00732759" w:rsidRDefault="00ED32D5" w:rsidP="008572A4">
            <w:pPr>
              <w:pStyle w:val="TAC"/>
              <w:rPr>
                <w:rFonts w:cs="Arial"/>
                <w:lang w:eastAsia="en-US"/>
              </w:rPr>
            </w:pPr>
            <w:r w:rsidRPr="00732759">
              <w:rPr>
                <w:rFonts w:cs="Arial" w:hint="eastAsia"/>
                <w:lang w:eastAsia="zh-CN"/>
              </w:rPr>
              <w:t>30</w:t>
            </w:r>
            <w:r w:rsidRPr="00732759">
              <w:rPr>
                <w:rFonts w:cs="Arial"/>
                <w:lang w:eastAsia="en-US"/>
              </w:rPr>
              <w:t xml:space="preserve"> MHz</w:t>
            </w:r>
          </w:p>
        </w:tc>
        <w:tc>
          <w:tcPr>
            <w:tcW w:w="1842" w:type="dxa"/>
          </w:tcPr>
          <w:p w14:paraId="032D6ABA" w14:textId="77777777" w:rsidR="00ED32D5" w:rsidRPr="00732759" w:rsidRDefault="00ED32D5" w:rsidP="008572A4">
            <w:pPr>
              <w:pStyle w:val="TAC"/>
              <w:rPr>
                <w:rFonts w:cs="v5.0.0"/>
                <w:lang w:eastAsia="en-US"/>
              </w:rPr>
            </w:pPr>
            <w:r w:rsidRPr="00732759">
              <w:rPr>
                <w:rFonts w:cs="v5.0.0" w:hint="eastAsia"/>
                <w:lang w:eastAsia="zh-CN"/>
              </w:rPr>
              <w:t>20MHz</w:t>
            </w:r>
            <w:r w:rsidRPr="00732759">
              <w:rPr>
                <w:rFonts w:cs="v5.0.0"/>
                <w:lang w:eastAsia="en-US"/>
              </w:rPr>
              <w:t xml:space="preserve"> </w:t>
            </w:r>
            <w:r w:rsidRPr="00732759">
              <w:rPr>
                <w:rFonts w:cs="v5.0.0" w:hint="eastAsia"/>
                <w:lang w:eastAsia="zh-CN"/>
              </w:rPr>
              <w:t>E-</w:t>
            </w:r>
            <w:r w:rsidRPr="00732759">
              <w:rPr>
                <w:rFonts w:cs="v5.0.0"/>
                <w:lang w:eastAsia="en-US"/>
              </w:rPr>
              <w:t>UTRA</w:t>
            </w:r>
            <w:r w:rsidRPr="00732759">
              <w:rPr>
                <w:rFonts w:cs="v5.0.0" w:hint="eastAsia"/>
                <w:lang w:eastAsia="zh-CN"/>
              </w:rPr>
              <w:t xml:space="preserve"> carrier </w:t>
            </w:r>
          </w:p>
        </w:tc>
        <w:tc>
          <w:tcPr>
            <w:tcW w:w="2437" w:type="dxa"/>
          </w:tcPr>
          <w:p w14:paraId="00642310" w14:textId="77777777" w:rsidR="00ED32D5" w:rsidRPr="00732759" w:rsidRDefault="00ED32D5"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Pr>
          <w:p w14:paraId="1CA1C6DA" w14:textId="77777777" w:rsidR="00ED32D5" w:rsidRPr="00732759" w:rsidRDefault="00ED32D5" w:rsidP="008572A4">
            <w:pPr>
              <w:pStyle w:val="TAC"/>
              <w:rPr>
                <w:rFonts w:cs="v5.0.0"/>
                <w:lang w:eastAsia="en-US"/>
              </w:rPr>
            </w:pPr>
            <w:r w:rsidRPr="00732759">
              <w:rPr>
                <w:rFonts w:cs="v5.0.0" w:hint="eastAsia"/>
                <w:lang w:eastAsia="zh-CN"/>
              </w:rPr>
              <w:t>35</w:t>
            </w:r>
            <w:r w:rsidRPr="00732759">
              <w:rPr>
                <w:rFonts w:cs="v5.0.0"/>
                <w:lang w:eastAsia="en-US"/>
              </w:rPr>
              <w:t xml:space="preserve"> dB</w:t>
            </w:r>
          </w:p>
        </w:tc>
      </w:tr>
    </w:tbl>
    <w:p w14:paraId="5DA7DC6D" w14:textId="77777777" w:rsidR="00C95FEE" w:rsidRPr="00732759" w:rsidRDefault="00C95FEE" w:rsidP="00C95FEE"/>
    <w:p w14:paraId="0BC01E36" w14:textId="77777777" w:rsidR="00C95FEE" w:rsidRPr="00732759" w:rsidRDefault="00C95FEE" w:rsidP="004C5A97">
      <w:pPr>
        <w:pStyle w:val="TH"/>
      </w:pPr>
      <w:r w:rsidRPr="00732759">
        <w:t>Table 6.6.2.2-</w:t>
      </w:r>
      <w:r w:rsidRPr="00732759">
        <w:rPr>
          <w:rFonts w:eastAsia="SimSun" w:hint="eastAsia"/>
          <w:lang w:eastAsia="zh-CN"/>
        </w:rPr>
        <w:t>3</w:t>
      </w:r>
      <w:r w:rsidRPr="00732759">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C95FEE" w:rsidRPr="00732759" w14:paraId="7DB4DC49" w14:textId="77777777">
        <w:trPr>
          <w:cantSplit/>
          <w:jc w:val="center"/>
        </w:trPr>
        <w:tc>
          <w:tcPr>
            <w:tcW w:w="2597" w:type="dxa"/>
            <w:tcBorders>
              <w:top w:val="single" w:sz="6" w:space="0" w:color="auto"/>
              <w:left w:val="single" w:sz="6" w:space="0" w:color="auto"/>
              <w:bottom w:val="single" w:sz="6" w:space="0" w:color="auto"/>
              <w:right w:val="single" w:sz="6" w:space="0" w:color="auto"/>
            </w:tcBorders>
          </w:tcPr>
          <w:p w14:paraId="6453C493" w14:textId="77777777" w:rsidR="00C95FEE" w:rsidRPr="00732759" w:rsidRDefault="00C95FEE" w:rsidP="00B43BFE">
            <w:pPr>
              <w:pStyle w:val="TAH"/>
              <w:rPr>
                <w:rFonts w:eastAsia="SimSun" w:cs="v5.0.0"/>
                <w:lang w:eastAsia="en-US"/>
              </w:rPr>
            </w:pPr>
            <w:r w:rsidRPr="00732759">
              <w:rPr>
                <w:rFonts w:eastAsia="SimSun" w:cs="v5.0.0"/>
                <w:lang w:eastAsia="en-US"/>
              </w:rPr>
              <w:t xml:space="preserve">RAT of the carrier adjacent to the </w:t>
            </w:r>
            <w:r w:rsidR="00EB4267" w:rsidRPr="00732759">
              <w:rPr>
                <w:rFonts w:eastAsia="SimSun" w:cs="v5.0.0"/>
                <w:lang w:eastAsia="en-US"/>
              </w:rPr>
              <w:t xml:space="preserve">sub-block or </w:t>
            </w:r>
            <w:r w:rsidR="0033399C" w:rsidRPr="00732759">
              <w:rPr>
                <w:rFonts w:eastAsia="SimSun" w:cs="v5.0.0"/>
                <w:lang w:eastAsia="en-US"/>
              </w:rPr>
              <w:t>I</w:t>
            </w:r>
            <w:r w:rsidR="00EB4267" w:rsidRPr="00732759">
              <w:rPr>
                <w:rFonts w:eastAsia="SimSun" w:cs="v5.0.0"/>
                <w:lang w:eastAsia="en-US"/>
              </w:rPr>
              <w:t xml:space="preserve">nter RF </w:t>
            </w:r>
            <w:r w:rsidR="0033399C" w:rsidRPr="00732759">
              <w:rPr>
                <w:rFonts w:eastAsia="SimSun" w:cs="v5.0.0"/>
                <w:lang w:eastAsia="en-US"/>
              </w:rPr>
              <w:t>B</w:t>
            </w:r>
            <w:r w:rsidR="00EB4267" w:rsidRPr="00732759">
              <w:rPr>
                <w:rFonts w:eastAsia="SimSun" w:cs="v5.0.0"/>
                <w:lang w:eastAsia="en-US"/>
              </w:rPr>
              <w:t xml:space="preserve">andwidth </w:t>
            </w:r>
            <w:r w:rsidRPr="00732759">
              <w:rPr>
                <w:rFonts w:eastAsia="SimSun" w:cs="v5.0.0"/>
                <w:lang w:eastAsia="en-US"/>
              </w:rPr>
              <w:t xml:space="preserve">gap </w:t>
            </w:r>
          </w:p>
        </w:tc>
        <w:tc>
          <w:tcPr>
            <w:tcW w:w="3825" w:type="dxa"/>
            <w:tcBorders>
              <w:top w:val="single" w:sz="6" w:space="0" w:color="auto"/>
              <w:left w:val="single" w:sz="6" w:space="0" w:color="auto"/>
              <w:bottom w:val="single" w:sz="6" w:space="0" w:color="auto"/>
              <w:right w:val="single" w:sz="6" w:space="0" w:color="auto"/>
            </w:tcBorders>
          </w:tcPr>
          <w:p w14:paraId="7CA915C3" w14:textId="77777777" w:rsidR="00C95FEE" w:rsidRPr="00732759" w:rsidRDefault="00C95FEE" w:rsidP="00B43BFE">
            <w:pPr>
              <w:pStyle w:val="TAH"/>
              <w:rPr>
                <w:rFonts w:cs="v5.0.0"/>
                <w:lang w:eastAsia="en-US"/>
              </w:rPr>
            </w:pPr>
            <w:r w:rsidRPr="00732759">
              <w:rPr>
                <w:rFonts w:cs="v5.0.0"/>
                <w:lang w:eastAsia="en-US"/>
              </w:rPr>
              <w:t>Filter on the assigned channel frequency and corresponding filter bandwidth</w:t>
            </w:r>
          </w:p>
        </w:tc>
      </w:tr>
      <w:tr w:rsidR="00C95FEE" w:rsidRPr="00732759" w14:paraId="2159C5A9" w14:textId="77777777">
        <w:trPr>
          <w:cantSplit/>
          <w:jc w:val="center"/>
        </w:trPr>
        <w:tc>
          <w:tcPr>
            <w:tcW w:w="2597" w:type="dxa"/>
            <w:tcBorders>
              <w:top w:val="single" w:sz="6" w:space="0" w:color="auto"/>
              <w:left w:val="single" w:sz="6" w:space="0" w:color="auto"/>
              <w:bottom w:val="single" w:sz="6" w:space="0" w:color="auto"/>
              <w:right w:val="single" w:sz="6" w:space="0" w:color="auto"/>
            </w:tcBorders>
          </w:tcPr>
          <w:p w14:paraId="1E73E5DE" w14:textId="77777777" w:rsidR="00C95FEE" w:rsidRPr="00732759" w:rsidRDefault="00C95FEE" w:rsidP="00C95FEE">
            <w:pPr>
              <w:pStyle w:val="TAC"/>
              <w:rPr>
                <w:rFonts w:eastAsia="SimSun" w:cs="Arial"/>
                <w:lang w:eastAsia="en-US"/>
              </w:rPr>
            </w:pPr>
            <w:r w:rsidRPr="00732759">
              <w:rPr>
                <w:rFonts w:eastAsia="SimSun" w:cs="Arial"/>
                <w:lang w:eastAsia="en-US"/>
              </w:rPr>
              <w:t>E-UTRA</w:t>
            </w:r>
          </w:p>
        </w:tc>
        <w:tc>
          <w:tcPr>
            <w:tcW w:w="3825" w:type="dxa"/>
            <w:tcBorders>
              <w:top w:val="single" w:sz="6" w:space="0" w:color="auto"/>
              <w:left w:val="single" w:sz="6" w:space="0" w:color="auto"/>
              <w:bottom w:val="single" w:sz="6" w:space="0" w:color="auto"/>
              <w:right w:val="single" w:sz="6" w:space="0" w:color="auto"/>
            </w:tcBorders>
          </w:tcPr>
          <w:p w14:paraId="5F46272D" w14:textId="77777777" w:rsidR="00C95FEE" w:rsidRPr="00732759" w:rsidRDefault="00C95FEE" w:rsidP="00C95FEE">
            <w:pPr>
              <w:pStyle w:val="TAC"/>
              <w:rPr>
                <w:rFonts w:cs="Arial"/>
                <w:lang w:eastAsia="en-US"/>
              </w:rPr>
            </w:pPr>
            <w:r w:rsidRPr="00732759">
              <w:rPr>
                <w:rFonts w:cs="Arial"/>
                <w:lang w:eastAsia="en-US"/>
              </w:rPr>
              <w:t xml:space="preserve">E-UTRA of same </w:t>
            </w:r>
            <w:r w:rsidR="0033399C" w:rsidRPr="00732759">
              <w:rPr>
                <w:rFonts w:cs="Arial"/>
                <w:lang w:eastAsia="en-US"/>
              </w:rPr>
              <w:t>bandwidth</w:t>
            </w:r>
          </w:p>
        </w:tc>
      </w:tr>
    </w:tbl>
    <w:p w14:paraId="0C00B5D8" w14:textId="77777777" w:rsidR="00C95FEE" w:rsidRPr="00732759" w:rsidRDefault="00C95FEE" w:rsidP="00C015D5"/>
    <w:p w14:paraId="124CE3F5" w14:textId="77777777" w:rsidR="00C015D5" w:rsidRPr="00732759" w:rsidRDefault="00C015D5" w:rsidP="00D903BE">
      <w:pPr>
        <w:pStyle w:val="Heading3"/>
      </w:pPr>
      <w:bookmarkStart w:id="72" w:name="_Toc66874754"/>
      <w:r w:rsidRPr="00732759">
        <w:t>6.6.3</w:t>
      </w:r>
      <w:r w:rsidRPr="00732759">
        <w:tab/>
        <w:t>Operating band unwanted emissions</w:t>
      </w:r>
      <w:bookmarkEnd w:id="72"/>
    </w:p>
    <w:p w14:paraId="2AD1E23B" w14:textId="77777777" w:rsidR="00C015D5" w:rsidRPr="00732759" w:rsidRDefault="00F04EAD" w:rsidP="00C015D5">
      <w:r w:rsidRPr="00732759">
        <w:t xml:space="preserve">Unless otherwise stated, the </w:t>
      </w:r>
      <w:r w:rsidR="00C015D5" w:rsidRPr="00732759">
        <w:t xml:space="preserve">Operating band unwanted emission limits are defined from 10 MHz below the lowest frequency of </w:t>
      </w:r>
      <w:r w:rsidR="009008B3" w:rsidRPr="00732759">
        <w:t xml:space="preserve">each supported </w:t>
      </w:r>
      <w:r w:rsidR="00A50BA3" w:rsidRPr="00732759">
        <w:t>downlink</w:t>
      </w:r>
      <w:r w:rsidR="00C015D5" w:rsidRPr="00732759">
        <w:t xml:space="preserve"> operating band up to 10 MHz above the highest frequency of </w:t>
      </w:r>
      <w:r w:rsidR="009008B3" w:rsidRPr="00732759">
        <w:t xml:space="preserve">each supported </w:t>
      </w:r>
      <w:r w:rsidR="00A50BA3" w:rsidRPr="00732759">
        <w:t>downlink</w:t>
      </w:r>
      <w:r w:rsidR="00C015D5" w:rsidRPr="00732759">
        <w:t xml:space="preserve"> operating band. </w:t>
      </w:r>
    </w:p>
    <w:p w14:paraId="50E0BC10" w14:textId="77777777" w:rsidR="00C015D5" w:rsidRPr="00732759" w:rsidRDefault="00C015D5" w:rsidP="00C015D5">
      <w:pPr>
        <w:keepNext/>
        <w:rPr>
          <w:rFonts w:cs="v5.0.0"/>
        </w:rPr>
      </w:pPr>
      <w:r w:rsidRPr="00732759">
        <w:t>The requirements shall apply whatever the type of transmitter considered (single carrier or multi-carrier) and for all transmission modes foreseen by the manufacturer's specification</w:t>
      </w:r>
      <w:r w:rsidRPr="00732759">
        <w:rPr>
          <w:rFonts w:cs="v5.0.0"/>
        </w:rPr>
        <w:t xml:space="preserve">. </w:t>
      </w:r>
      <w:r w:rsidR="00C95FEE" w:rsidRPr="00732759">
        <w:rPr>
          <w:rFonts w:cs="v5.0.0"/>
        </w:rPr>
        <w:t>In addition, for a BS operating in non-contiguous spectrum, the requirements apply inside any sub-block gap.</w:t>
      </w:r>
      <w:r w:rsidR="00182E76" w:rsidRPr="00732759">
        <w:rPr>
          <w:rFonts w:cs="v5.0.0"/>
        </w:rPr>
        <w:t xml:space="preserve"> </w:t>
      </w:r>
      <w:r w:rsidR="00182E76" w:rsidRPr="00732759">
        <w:rPr>
          <w:rFonts w:cs="v5.0.0" w:hint="eastAsia"/>
          <w:lang w:eastAsia="zh-CN"/>
        </w:rPr>
        <w:t>In addition</w:t>
      </w:r>
      <w:r w:rsidR="00182E76" w:rsidRPr="00732759">
        <w:rPr>
          <w:rFonts w:cs="v5.0.0"/>
          <w:lang w:eastAsia="zh-CN"/>
        </w:rPr>
        <w:t>, for</w:t>
      </w:r>
      <w:r w:rsidR="00182E76" w:rsidRPr="00732759">
        <w:rPr>
          <w:rFonts w:cs="v5.0.0"/>
        </w:rPr>
        <w:t xml:space="preserve"> a BS operating in </w:t>
      </w:r>
      <w:r w:rsidR="00182E76" w:rsidRPr="00732759">
        <w:rPr>
          <w:rFonts w:cs="v5.0.0" w:hint="eastAsia"/>
          <w:lang w:eastAsia="zh-CN"/>
        </w:rPr>
        <w:t>multiple bands</w:t>
      </w:r>
      <w:r w:rsidR="00182E76" w:rsidRPr="00732759">
        <w:rPr>
          <w:rFonts w:cs="v5.0.0"/>
        </w:rPr>
        <w:t xml:space="preserve">, the requirements apply inside any </w:t>
      </w:r>
      <w:r w:rsidR="0033399C" w:rsidRPr="00732759">
        <w:rPr>
          <w:rFonts w:cs="v5.0.0"/>
          <w:lang w:eastAsia="zh-CN"/>
        </w:rPr>
        <w:t>I</w:t>
      </w:r>
      <w:r w:rsidR="00182E76" w:rsidRPr="00732759">
        <w:rPr>
          <w:rFonts w:cs="v5.0.0" w:hint="eastAsia"/>
          <w:lang w:eastAsia="zh-CN"/>
        </w:rPr>
        <w:t xml:space="preserve">nter RF </w:t>
      </w:r>
      <w:r w:rsidR="0033399C" w:rsidRPr="00732759">
        <w:rPr>
          <w:rFonts w:cs="v5.0.0"/>
          <w:lang w:eastAsia="zh-CN"/>
        </w:rPr>
        <w:t>B</w:t>
      </w:r>
      <w:r w:rsidR="00182E76" w:rsidRPr="00732759">
        <w:rPr>
          <w:rFonts w:cs="v5.0.0" w:hint="eastAsia"/>
          <w:lang w:eastAsia="zh-CN"/>
        </w:rPr>
        <w:t>andwidth</w:t>
      </w:r>
      <w:r w:rsidR="00182E76" w:rsidRPr="00732759">
        <w:rPr>
          <w:rFonts w:cs="v5.0.0"/>
        </w:rPr>
        <w:t xml:space="preserve"> gap.</w:t>
      </w:r>
    </w:p>
    <w:p w14:paraId="589B885A" w14:textId="77777777" w:rsidR="009008B3" w:rsidRPr="00732759" w:rsidRDefault="009008B3" w:rsidP="00C015D5">
      <w:pPr>
        <w:keepNext/>
        <w:rPr>
          <w:rFonts w:cs="v5.0.0"/>
        </w:rPr>
      </w:pPr>
      <w:r w:rsidRPr="00732759">
        <w:rPr>
          <w:rFonts w:cs="v5.0.0"/>
        </w:rPr>
        <w:t xml:space="preserve">For BS capable of multi-band operation where multiple bands are mapped on separate antenna connectors, the single-band requirements apply and the cumulative evaluation of the emission limit in the </w:t>
      </w:r>
      <w:r w:rsidR="0033399C" w:rsidRPr="00732759">
        <w:rPr>
          <w:rFonts w:cs="v5.0.0"/>
        </w:rPr>
        <w:t>I</w:t>
      </w:r>
      <w:r w:rsidRPr="00732759">
        <w:rPr>
          <w:rFonts w:cs="v5.0.0"/>
        </w:rPr>
        <w:t>nter</w:t>
      </w:r>
      <w:r w:rsidR="0033399C" w:rsidRPr="00732759">
        <w:rPr>
          <w:rFonts w:cs="v5.0.0"/>
        </w:rPr>
        <w:t xml:space="preserve"> </w:t>
      </w:r>
      <w:r w:rsidRPr="00732759">
        <w:rPr>
          <w:rFonts w:cs="v5.0.0"/>
        </w:rPr>
        <w:t xml:space="preserve">RF </w:t>
      </w:r>
      <w:r w:rsidR="0033399C" w:rsidRPr="00732759">
        <w:rPr>
          <w:rFonts w:cs="v5.0.0"/>
        </w:rPr>
        <w:t>B</w:t>
      </w:r>
      <w:r w:rsidRPr="00732759">
        <w:rPr>
          <w:rFonts w:cs="v5.0.0"/>
        </w:rPr>
        <w:t>andwidth gap are not applicable.</w:t>
      </w:r>
    </w:p>
    <w:p w14:paraId="61CADD07" w14:textId="77777777" w:rsidR="00391EAE" w:rsidRPr="00732759" w:rsidRDefault="00391EAE" w:rsidP="00391EAE">
      <w:r w:rsidRPr="00732759">
        <w:rPr>
          <w:rFonts w:eastAsia="SimSun"/>
        </w:rPr>
        <w:t xml:space="preserve">For a BS supporting </w:t>
      </w:r>
      <w:r w:rsidRPr="00732759">
        <w:rPr>
          <w:rFonts w:cs="v5.0.0"/>
        </w:rPr>
        <w:t>E-UTRA with NB-IoT guard band operation</w:t>
      </w:r>
      <w:r w:rsidRPr="00732759">
        <w:rPr>
          <w:rFonts w:eastAsia="SimSun"/>
        </w:rPr>
        <w:t xml:space="preserve">, the </w:t>
      </w:r>
      <w:r w:rsidRPr="00732759">
        <w:t xml:space="preserve">Operating band </w:t>
      </w:r>
      <w:r w:rsidRPr="00732759">
        <w:rPr>
          <w:rFonts w:eastAsia="SimSun"/>
        </w:rPr>
        <w:t xml:space="preserve">unwanted emissions requirements </w:t>
      </w:r>
      <w:r w:rsidRPr="00732759">
        <w:t>apply to </w:t>
      </w:r>
      <w:r w:rsidRPr="00732759">
        <w:rPr>
          <w:rFonts w:cs="v5.0.0"/>
        </w:rPr>
        <w:t xml:space="preserve">E-UTRA carrier with </w:t>
      </w:r>
      <w:r w:rsidRPr="00732759">
        <w:t>channel bandwidth larger than or equal to 5 MHz.</w:t>
      </w:r>
    </w:p>
    <w:p w14:paraId="3E8E4ACE" w14:textId="77777777" w:rsidR="00C015D5" w:rsidRPr="00732759" w:rsidRDefault="00C015D5" w:rsidP="00C015D5">
      <w:pPr>
        <w:keepNext/>
      </w:pPr>
      <w:r w:rsidRPr="00732759">
        <w:t>The unwanted emission limits in the part of the</w:t>
      </w:r>
      <w:r w:rsidR="00A50BA3" w:rsidRPr="00732759">
        <w:t xml:space="preserve"> downlink</w:t>
      </w:r>
      <w:r w:rsidRPr="00732759">
        <w:t xml:space="preserve"> operating band that falls in the spurious domain are consistent with ITU-R Recommendation SM.329 [2]. </w:t>
      </w:r>
    </w:p>
    <w:p w14:paraId="73D8A4F0" w14:textId="77777777" w:rsidR="00C015D5" w:rsidRPr="00732759" w:rsidRDefault="00C015D5" w:rsidP="00C015D5">
      <w:pPr>
        <w:keepNext/>
        <w:rPr>
          <w:rFonts w:cs="v5.0.0"/>
        </w:rPr>
      </w:pPr>
      <w:r w:rsidRPr="00732759">
        <w:rPr>
          <w:rFonts w:cs="v5.0.0"/>
        </w:rPr>
        <w:t>Emissions shall not exceed the maximum levels specified in the tables below, where:</w:t>
      </w:r>
    </w:p>
    <w:p w14:paraId="593C7ECD" w14:textId="77777777" w:rsidR="00C015D5" w:rsidRPr="00732759" w:rsidRDefault="00C015D5" w:rsidP="00C015D5">
      <w:pPr>
        <w:pStyle w:val="B1"/>
        <w:keepNext/>
        <w:rPr>
          <w:rFonts w:cs="v5.0.0"/>
        </w:rPr>
      </w:pPr>
      <w:r w:rsidRPr="00732759">
        <w:rPr>
          <w:rFonts w:cs="v5.0.0"/>
        </w:rPr>
        <w:t>-</w:t>
      </w:r>
      <w:r w:rsidRPr="00732759">
        <w:rPr>
          <w:rFonts w:cs="v5.0.0"/>
        </w:rPr>
        <w:tab/>
      </w:r>
      <w:r w:rsidRPr="00732759">
        <w:rPr>
          <w:rFonts w:cs="v5.0.0"/>
        </w:rPr>
        <w:sym w:font="Symbol" w:char="F044"/>
      </w:r>
      <w:r w:rsidRPr="00732759">
        <w:rPr>
          <w:rFonts w:cs="v5.0.0"/>
        </w:rPr>
        <w:t xml:space="preserve">f is the separation between the </w:t>
      </w:r>
      <w:r w:rsidR="00FE7B91" w:rsidRPr="00B87899">
        <w:t>Base Station RF Bandwidth</w:t>
      </w:r>
      <w:r w:rsidRPr="00732759">
        <w:rPr>
          <w:rFonts w:cs="v5.0.0"/>
        </w:rPr>
        <w:t xml:space="preserve"> edge</w:t>
      </w:r>
      <w:r w:rsidRPr="00732759">
        <w:t xml:space="preserve"> </w:t>
      </w:r>
      <w:r w:rsidRPr="00732759">
        <w:rPr>
          <w:rFonts w:cs="v5.0.0"/>
        </w:rPr>
        <w:t>frequency and the nominal -3dB point of the measuring filter closest to the carrier frequency.</w:t>
      </w:r>
    </w:p>
    <w:p w14:paraId="00D962CE" w14:textId="77777777" w:rsidR="00C015D5" w:rsidRPr="00732759" w:rsidRDefault="00C015D5" w:rsidP="00C015D5">
      <w:pPr>
        <w:pStyle w:val="B1"/>
        <w:keepNext/>
        <w:rPr>
          <w:rFonts w:cs="v5.0.0"/>
        </w:rPr>
      </w:pPr>
      <w:r w:rsidRPr="00732759">
        <w:rPr>
          <w:rFonts w:cs="v5.0.0"/>
        </w:rPr>
        <w:t>-</w:t>
      </w:r>
      <w:r w:rsidRPr="00732759">
        <w:rPr>
          <w:rFonts w:cs="v5.0.0"/>
        </w:rPr>
        <w:tab/>
        <w:t xml:space="preserve">f_offset is the separation between the </w:t>
      </w:r>
      <w:r w:rsidR="00FE7B91" w:rsidRPr="00B87899">
        <w:t>Base Station RF Bandwidth</w:t>
      </w:r>
      <w:r w:rsidRPr="00732759">
        <w:rPr>
          <w:rFonts w:cs="v5.0.0"/>
        </w:rPr>
        <w:t xml:space="preserve"> edge</w:t>
      </w:r>
      <w:r w:rsidRPr="00732759">
        <w:t xml:space="preserve"> </w:t>
      </w:r>
      <w:r w:rsidRPr="00732759">
        <w:rPr>
          <w:rFonts w:cs="v5.0.0"/>
        </w:rPr>
        <w:t>frequency and the centre of the measuring filter.</w:t>
      </w:r>
    </w:p>
    <w:p w14:paraId="2EB034A1" w14:textId="77777777" w:rsidR="00C015D5" w:rsidRPr="00732759" w:rsidRDefault="00C015D5" w:rsidP="00C015D5">
      <w:pPr>
        <w:pStyle w:val="B1"/>
        <w:keepNext/>
        <w:rPr>
          <w:rFonts w:cs="v5.0.0"/>
        </w:rPr>
      </w:pPr>
      <w:r w:rsidRPr="00732759">
        <w:rPr>
          <w:rFonts w:cs="v5.0.0"/>
        </w:rPr>
        <w:t>-</w:t>
      </w:r>
      <w:r w:rsidRPr="00732759">
        <w:rPr>
          <w:rFonts w:cs="v5.0.0"/>
        </w:rPr>
        <w:tab/>
        <w:t>f_offset</w:t>
      </w:r>
      <w:r w:rsidRPr="00732759">
        <w:rPr>
          <w:rFonts w:cs="v5.0.0"/>
          <w:vertAlign w:val="subscript"/>
        </w:rPr>
        <w:t>max</w:t>
      </w:r>
      <w:r w:rsidRPr="00732759">
        <w:rPr>
          <w:rFonts w:cs="v5.0.0"/>
        </w:rPr>
        <w:t xml:space="preserve"> is the offset to the frequency 10 MHz outside the </w:t>
      </w:r>
      <w:r w:rsidR="00A50BA3" w:rsidRPr="00732759">
        <w:rPr>
          <w:rFonts w:cs="v5.0.0"/>
        </w:rPr>
        <w:t>downlink</w:t>
      </w:r>
      <w:r w:rsidRPr="00732759">
        <w:rPr>
          <w:rFonts w:cs="v5.0.0"/>
        </w:rPr>
        <w:t xml:space="preserve"> operating band.</w:t>
      </w:r>
    </w:p>
    <w:p w14:paraId="38DFDC62" w14:textId="77777777" w:rsidR="00C015D5" w:rsidRPr="00732759" w:rsidRDefault="00C015D5" w:rsidP="00C015D5">
      <w:pPr>
        <w:pStyle w:val="B1"/>
        <w:rPr>
          <w:rFonts w:cs="v5.0.0"/>
        </w:rPr>
      </w:pPr>
      <w:r w:rsidRPr="00732759">
        <w:rPr>
          <w:rFonts w:cs="v5.0.0"/>
        </w:rPr>
        <w:t>-</w:t>
      </w:r>
      <w:r w:rsidRPr="00732759">
        <w:rPr>
          <w:rFonts w:cs="v5.0.0"/>
        </w:rPr>
        <w:tab/>
      </w:r>
      <w:r w:rsidRPr="00732759">
        <w:rPr>
          <w:rFonts w:cs="v5.0.0"/>
        </w:rPr>
        <w:sym w:font="Symbol" w:char="F044"/>
      </w:r>
      <w:r w:rsidRPr="00732759">
        <w:rPr>
          <w:rFonts w:cs="v5.0.0"/>
        </w:rPr>
        <w:t>f</w:t>
      </w:r>
      <w:r w:rsidRPr="00732759">
        <w:rPr>
          <w:rFonts w:cs="v5.0.0"/>
          <w:vertAlign w:val="subscript"/>
        </w:rPr>
        <w:t>max</w:t>
      </w:r>
      <w:r w:rsidRPr="00732759">
        <w:rPr>
          <w:rFonts w:cs="v5.0.0"/>
        </w:rPr>
        <w:t xml:space="preserve"> is equal to f_offset</w:t>
      </w:r>
      <w:r w:rsidRPr="00732759">
        <w:rPr>
          <w:rFonts w:cs="v5.0.0"/>
          <w:vertAlign w:val="subscript"/>
        </w:rPr>
        <w:t>max</w:t>
      </w:r>
      <w:r w:rsidRPr="00732759">
        <w:rPr>
          <w:rFonts w:cs="v5.0.0"/>
        </w:rPr>
        <w:t xml:space="preserve"> minus half of the bandwidth of the measuring filter.</w:t>
      </w:r>
    </w:p>
    <w:p w14:paraId="7F165D0C" w14:textId="77777777" w:rsidR="006E5545" w:rsidRPr="00732759" w:rsidRDefault="009008B3" w:rsidP="006E5545">
      <w:r w:rsidRPr="00732759">
        <w:t xml:space="preserve">For </w:t>
      </w:r>
      <w:r w:rsidR="00391EAE" w:rsidRPr="00732759">
        <w:rPr>
          <w:rFonts w:cs="v5.0.0"/>
        </w:rPr>
        <w:t xml:space="preserve">E-UTRA or  E-UTRA with NB-IoT (in-band and/or guard band) </w:t>
      </w:r>
      <w:r w:rsidRPr="00732759">
        <w:t xml:space="preserve">BS operating in multiple bands, inside any </w:t>
      </w:r>
      <w:r w:rsidR="0033399C" w:rsidRPr="00732759">
        <w:t>I</w:t>
      </w:r>
      <w:r w:rsidRPr="00732759">
        <w:t>nter</w:t>
      </w:r>
      <w:r w:rsidR="006E5545" w:rsidRPr="00732759">
        <w:t xml:space="preserve"> </w:t>
      </w:r>
      <w:r w:rsidRPr="00732759">
        <w:t xml:space="preserve">RF </w:t>
      </w:r>
      <w:r w:rsidR="0033399C" w:rsidRPr="00732759">
        <w:t>B</w:t>
      </w:r>
      <w:r w:rsidRPr="00732759">
        <w:t>andwidth gaps with W</w:t>
      </w:r>
      <w:r w:rsidRPr="00732759">
        <w:rPr>
          <w:vertAlign w:val="subscript"/>
        </w:rPr>
        <w:t>gap</w:t>
      </w:r>
      <w:r w:rsidRPr="00732759">
        <w:t xml:space="preserve"> &lt; 20 MHz, emissions shall not exceed the cumulative sum of the minimum requirements specified at the </w:t>
      </w:r>
      <w:r w:rsidR="0033399C" w:rsidRPr="00732759">
        <w:t xml:space="preserve">Base Station </w:t>
      </w:r>
      <w:r w:rsidRPr="00732759">
        <w:t xml:space="preserve">RF </w:t>
      </w:r>
      <w:r w:rsidR="0033399C" w:rsidRPr="00732759">
        <w:t>B</w:t>
      </w:r>
      <w:r w:rsidRPr="00732759">
        <w:t xml:space="preserve">andwidth edges on each side of the </w:t>
      </w:r>
      <w:r w:rsidR="0033399C" w:rsidRPr="00732759">
        <w:t>I</w:t>
      </w:r>
      <w:r w:rsidRPr="00732759">
        <w:t>nter</w:t>
      </w:r>
      <w:r w:rsidR="006E5545" w:rsidRPr="00732759">
        <w:t xml:space="preserve"> </w:t>
      </w:r>
      <w:r w:rsidRPr="00732759">
        <w:t xml:space="preserve">RF </w:t>
      </w:r>
      <w:r w:rsidR="0033399C" w:rsidRPr="00732759">
        <w:t>B</w:t>
      </w:r>
      <w:r w:rsidRPr="00732759">
        <w:t xml:space="preserve">andwidth gap. The minimum requirement for </w:t>
      </w:r>
      <w:r w:rsidR="0033399C" w:rsidRPr="00732759">
        <w:t xml:space="preserve">Base Station </w:t>
      </w:r>
      <w:r w:rsidRPr="00732759">
        <w:t xml:space="preserve">RF </w:t>
      </w:r>
      <w:r w:rsidR="0033399C" w:rsidRPr="00732759">
        <w:t>B</w:t>
      </w:r>
      <w:r w:rsidRPr="00732759">
        <w:t xml:space="preserve">andwidth edge is specified </w:t>
      </w:r>
      <w:r w:rsidR="006E5545" w:rsidRPr="00732759">
        <w:t xml:space="preserve">in Tables 6.6.3.1-1 to 6.6.3.3-3 </w:t>
      </w:r>
      <w:r w:rsidRPr="00732759">
        <w:t xml:space="preserve">below, </w:t>
      </w:r>
      <w:r w:rsidR="006E5545" w:rsidRPr="00732759">
        <w:t>where in this case:</w:t>
      </w:r>
    </w:p>
    <w:p w14:paraId="17FC9BC9" w14:textId="77777777" w:rsidR="006E5545" w:rsidRPr="00732759" w:rsidRDefault="006E5545" w:rsidP="006E5545">
      <w:pPr>
        <w:pStyle w:val="B1"/>
      </w:pPr>
      <w:r w:rsidRPr="00732759">
        <w:t>-</w:t>
      </w:r>
      <w:r w:rsidRPr="00732759">
        <w:tab/>
      </w:r>
      <w:r w:rsidRPr="00732759">
        <w:sym w:font="Symbol" w:char="F044"/>
      </w:r>
      <w:r w:rsidRPr="00732759">
        <w:t>f is the separation between the</w:t>
      </w:r>
      <w:r w:rsidR="0033399C" w:rsidRPr="00732759">
        <w:t xml:space="preserve"> Base Station</w:t>
      </w:r>
      <w:r w:rsidRPr="00732759">
        <w:t xml:space="preserve"> RF </w:t>
      </w:r>
      <w:r w:rsidR="0033399C" w:rsidRPr="00732759">
        <w:t>B</w:t>
      </w:r>
      <w:r w:rsidRPr="00732759">
        <w:t xml:space="preserve">andwidth edge frequency and the nominal -3 dB point of the measuring filter closest to the </w:t>
      </w:r>
      <w:r w:rsidR="0033399C" w:rsidRPr="00732759">
        <w:t xml:space="preserve">Base Station </w:t>
      </w:r>
      <w:r w:rsidRPr="00732759">
        <w:t xml:space="preserve">RF </w:t>
      </w:r>
      <w:r w:rsidR="0033399C" w:rsidRPr="00732759">
        <w:t>B</w:t>
      </w:r>
      <w:r w:rsidRPr="00732759">
        <w:t>andwidth edge.</w:t>
      </w:r>
    </w:p>
    <w:p w14:paraId="50F11C66" w14:textId="77777777" w:rsidR="006E5545" w:rsidRPr="00732759" w:rsidRDefault="006E5545" w:rsidP="006E5545">
      <w:pPr>
        <w:pStyle w:val="B1"/>
      </w:pPr>
      <w:r w:rsidRPr="00732759">
        <w:t>-</w:t>
      </w:r>
      <w:r w:rsidRPr="00732759">
        <w:tab/>
        <w:t xml:space="preserve">f_offset is the separation between the </w:t>
      </w:r>
      <w:r w:rsidR="0033399C" w:rsidRPr="00732759">
        <w:t xml:space="preserve">Base Station </w:t>
      </w:r>
      <w:r w:rsidRPr="00732759">
        <w:t xml:space="preserve">RF </w:t>
      </w:r>
      <w:r w:rsidR="0033399C" w:rsidRPr="00732759">
        <w:t>B</w:t>
      </w:r>
      <w:r w:rsidRPr="00732759">
        <w:t>andwidth edge frequency and the centre of the measuring filter.</w:t>
      </w:r>
    </w:p>
    <w:p w14:paraId="4CDB5F9A" w14:textId="77777777" w:rsidR="006E5545" w:rsidRPr="00732759" w:rsidRDefault="006E5545" w:rsidP="006E5545">
      <w:pPr>
        <w:pStyle w:val="B1"/>
      </w:pPr>
      <w:r w:rsidRPr="00732759">
        <w:t>-</w:t>
      </w:r>
      <w:r w:rsidRPr="00732759">
        <w:tab/>
        <w:t>f_offset</w:t>
      </w:r>
      <w:r w:rsidRPr="00732759">
        <w:rPr>
          <w:vertAlign w:val="subscript"/>
        </w:rPr>
        <w:t>max</w:t>
      </w:r>
      <w:r w:rsidRPr="00732759">
        <w:t xml:space="preserve"> is equal to the </w:t>
      </w:r>
      <w:r w:rsidR="0033399C" w:rsidRPr="00732759">
        <w:t>I</w:t>
      </w:r>
      <w:r w:rsidRPr="00732759">
        <w:t xml:space="preserve">nter RF </w:t>
      </w:r>
      <w:r w:rsidR="0033399C" w:rsidRPr="00732759">
        <w:t>B</w:t>
      </w:r>
      <w:r w:rsidRPr="00732759">
        <w:t xml:space="preserve">andwidth gap </w:t>
      </w:r>
      <w:r w:rsidR="008A7BAC" w:rsidRPr="00732759">
        <w:t>minus half of the bandwidth of the measuring filter</w:t>
      </w:r>
      <w:r w:rsidRPr="00732759">
        <w:t>.</w:t>
      </w:r>
    </w:p>
    <w:p w14:paraId="16EF7C07" w14:textId="77777777" w:rsidR="006E5545" w:rsidRPr="00732759" w:rsidRDefault="006E5545" w:rsidP="006E5545">
      <w:pPr>
        <w:pStyle w:val="B1"/>
      </w:pPr>
      <w:r w:rsidRPr="00732759">
        <w:t>-</w:t>
      </w:r>
      <w:r w:rsidRPr="00732759">
        <w:tab/>
      </w:r>
      <w:r w:rsidRPr="00732759">
        <w:sym w:font="Symbol" w:char="F044"/>
      </w:r>
      <w:r w:rsidRPr="00732759">
        <w:t>f</w:t>
      </w:r>
      <w:r w:rsidRPr="00732759">
        <w:rPr>
          <w:vertAlign w:val="subscript"/>
        </w:rPr>
        <w:t>max</w:t>
      </w:r>
      <w:r w:rsidRPr="00732759">
        <w:t xml:space="preserve"> is equal to </w:t>
      </w:r>
      <w:r w:rsidRPr="00732759">
        <w:rPr>
          <w:rFonts w:cs="v5.0.0"/>
        </w:rPr>
        <w:t>f_offset</w:t>
      </w:r>
      <w:r w:rsidRPr="00732759">
        <w:rPr>
          <w:rFonts w:cs="v5.0.0"/>
          <w:vertAlign w:val="subscript"/>
        </w:rPr>
        <w:t>max</w:t>
      </w:r>
      <w:r w:rsidRPr="00732759">
        <w:t xml:space="preserve"> minus half of the bandwidth of the measuring filter.</w:t>
      </w:r>
    </w:p>
    <w:p w14:paraId="7C75CD4A" w14:textId="77777777" w:rsidR="00C82191" w:rsidRPr="00732759" w:rsidRDefault="00C82191" w:rsidP="00C82191">
      <w:r w:rsidRPr="00732759">
        <w:t>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w:t>
      </w:r>
      <w:r w:rsidR="00017F97" w:rsidRPr="00732759">
        <w:t>(s)</w:t>
      </w:r>
      <w:r w:rsidRPr="00732759">
        <w:t>. In this case</w:t>
      </w:r>
      <w:r w:rsidR="00017F97" w:rsidRPr="00732759">
        <w:t xml:space="preserve"> where there is no carrier transmitted in an operating band, the operating band unwanted emission limit, as defined in the tables of the present subclause for the largest frequency offset (</w:t>
      </w:r>
      <w:r w:rsidR="00017F97" w:rsidRPr="00732759">
        <w:sym w:font="Symbol" w:char="F044"/>
      </w:r>
      <w:r w:rsidR="00017F97" w:rsidRPr="00732759">
        <w:t>f</w:t>
      </w:r>
      <w:r w:rsidR="00017F97" w:rsidRPr="00732759">
        <w:rPr>
          <w:vertAlign w:val="subscript"/>
        </w:rPr>
        <w:t>max</w:t>
      </w:r>
      <w:r w:rsidR="00017F97" w:rsidRPr="00732759">
        <w:t>), of a band where there is no carrier transmitted shall apply from 10 MHz below the lowest frequency, up to 10 MHz above the highest frequency of the supported downlink operating band without any carrier transmitted. And</w:t>
      </w:r>
      <w:r w:rsidRPr="00732759">
        <w:t xml:space="preserve"> no cumulative limit is applied in the inter-band gap between a supported downlink operating band with carrier(s) transmitted and a supported downlink operating band without any carrier transmitted</w:t>
      </w:r>
      <w:r w:rsidR="00017F97" w:rsidRPr="00732759">
        <w:t>.</w:t>
      </w:r>
    </w:p>
    <w:p w14:paraId="4E518B4A" w14:textId="77777777" w:rsidR="00C95FEE" w:rsidRPr="00732759" w:rsidRDefault="00C015D5" w:rsidP="00C95FEE">
      <w:pPr>
        <w:keepNext/>
        <w:rPr>
          <w:rFonts w:cs="v5.0.0"/>
        </w:rPr>
      </w:pPr>
      <w:r w:rsidRPr="00732759">
        <w:rPr>
          <w:rFonts w:cs="v5.0.0"/>
        </w:rPr>
        <w:t>For a multicarrier E-UTRA BS</w:t>
      </w:r>
      <w:r w:rsidR="00B10CC8" w:rsidRPr="00732759">
        <w:rPr>
          <w:rFonts w:cs="v5.0.0"/>
        </w:rPr>
        <w:t xml:space="preserve"> </w:t>
      </w:r>
      <w:r w:rsidR="00B10CC8" w:rsidRPr="00732759">
        <w:rPr>
          <w:rFonts w:eastAsia="SimSun"/>
        </w:rPr>
        <w:t xml:space="preserve">or BS configured for </w:t>
      </w:r>
      <w:r w:rsidR="00C175EF" w:rsidRPr="00732759">
        <w:t xml:space="preserve">intra-band </w:t>
      </w:r>
      <w:r w:rsidR="00B10CC8" w:rsidRPr="00732759">
        <w:rPr>
          <w:rFonts w:eastAsia="SimSun"/>
        </w:rPr>
        <w:t xml:space="preserve">contiguous </w:t>
      </w:r>
      <w:r w:rsidR="001C0697" w:rsidRPr="00732759">
        <w:rPr>
          <w:rFonts w:hint="eastAsia"/>
          <w:lang w:eastAsia="zh-CN"/>
        </w:rPr>
        <w:t>or non-contiguous</w:t>
      </w:r>
      <w:r w:rsidR="001C0697" w:rsidRPr="00732759">
        <w:rPr>
          <w:rFonts w:eastAsia="SimSun"/>
        </w:rPr>
        <w:t xml:space="preserve"> </w:t>
      </w:r>
      <w:r w:rsidR="00B10CC8" w:rsidRPr="00732759">
        <w:rPr>
          <w:rFonts w:eastAsia="SimSun"/>
        </w:rPr>
        <w:t>carrier aggregation</w:t>
      </w:r>
      <w:r w:rsidRPr="00732759">
        <w:rPr>
          <w:rFonts w:cs="v5.0.0"/>
        </w:rPr>
        <w:t xml:space="preserve"> the definitions above apply to the lower edge of the carrier transmitted at the lowest carrier frequency and the </w:t>
      </w:r>
      <w:r w:rsidR="00C95FEE" w:rsidRPr="00732759">
        <w:rPr>
          <w:rFonts w:cs="v5.0.0"/>
        </w:rPr>
        <w:t xml:space="preserve">upper </w:t>
      </w:r>
      <w:r w:rsidRPr="00732759">
        <w:rPr>
          <w:rFonts w:cs="v5.0.0"/>
        </w:rPr>
        <w:t>edge of the carrier transmitted at the highest carrier frequency</w:t>
      </w:r>
      <w:r w:rsidR="00B10CC8" w:rsidRPr="00732759">
        <w:rPr>
          <w:rFonts w:cs="v5.0.0"/>
        </w:rPr>
        <w:t xml:space="preserve"> </w:t>
      </w:r>
      <w:r w:rsidR="00B10CC8" w:rsidRPr="00732759">
        <w:rPr>
          <w:rFonts w:eastAsia="SimSun" w:cs="v5.0.0"/>
        </w:rPr>
        <w:t>within a specified frequency band</w:t>
      </w:r>
      <w:r w:rsidRPr="00732759">
        <w:rPr>
          <w:rFonts w:cs="v5.0.0"/>
        </w:rPr>
        <w:t>.</w:t>
      </w:r>
      <w:r w:rsidR="00C95FEE" w:rsidRPr="00732759">
        <w:rPr>
          <w:rFonts w:cs="v5.0.0"/>
        </w:rPr>
        <w:t xml:space="preserve"> </w:t>
      </w:r>
    </w:p>
    <w:p w14:paraId="29597604" w14:textId="77777777" w:rsidR="00C95FEE" w:rsidRPr="00732759" w:rsidRDefault="00C95FEE" w:rsidP="00C95FEE">
      <w:r w:rsidRPr="00732759">
        <w:t>In</w:t>
      </w:r>
      <w:r w:rsidR="001C0697" w:rsidRPr="00732759">
        <w:t xml:space="preserve"> addition in</w:t>
      </w:r>
      <w:r w:rsidRPr="00732759">
        <w:t>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68115303" w14:textId="77777777" w:rsidR="00C95FEE" w:rsidRPr="00732759" w:rsidRDefault="00C95FEE" w:rsidP="00C95FEE">
      <w:pPr>
        <w:pStyle w:val="B1"/>
      </w:pPr>
      <w:r w:rsidRPr="00732759">
        <w:t>-</w:t>
      </w:r>
      <w:r w:rsidRPr="00732759">
        <w:tab/>
      </w:r>
      <w:r w:rsidRPr="00732759">
        <w:sym w:font="Symbol" w:char="F044"/>
      </w:r>
      <w:r w:rsidRPr="00732759">
        <w:t>f is the separation between the sub block edge frequency and the nominal -3 dB point of the measuring filter closest to the sub block edge.</w:t>
      </w:r>
    </w:p>
    <w:p w14:paraId="7BAA98F1" w14:textId="77777777" w:rsidR="00C95FEE" w:rsidRPr="00732759" w:rsidRDefault="00C95FEE" w:rsidP="00C95FEE">
      <w:pPr>
        <w:pStyle w:val="B1"/>
      </w:pPr>
      <w:r w:rsidRPr="00732759">
        <w:t>-</w:t>
      </w:r>
      <w:r w:rsidRPr="00732759">
        <w:tab/>
        <w:t>f_offset is the separation between the sub block edge frequency and the centre of the measuring filter.</w:t>
      </w:r>
    </w:p>
    <w:p w14:paraId="5ABA433F" w14:textId="77777777" w:rsidR="00C95FEE" w:rsidRPr="00732759" w:rsidRDefault="00C95FEE" w:rsidP="00C95FEE">
      <w:pPr>
        <w:pStyle w:val="B1"/>
      </w:pPr>
      <w:r w:rsidRPr="00732759">
        <w:t>-</w:t>
      </w:r>
      <w:r w:rsidRPr="00732759">
        <w:tab/>
        <w:t>f_offset</w:t>
      </w:r>
      <w:r w:rsidRPr="00732759">
        <w:rPr>
          <w:vertAlign w:val="subscript"/>
        </w:rPr>
        <w:t>max</w:t>
      </w:r>
      <w:r w:rsidRPr="00732759">
        <w:t xml:space="preserve"> is equal to the sub block gap bandwidth </w:t>
      </w:r>
      <w:r w:rsidR="008A7BAC" w:rsidRPr="00732759">
        <w:t>minus half of the bandwidth of the measuring filter</w:t>
      </w:r>
      <w:r w:rsidRPr="00732759">
        <w:t>.</w:t>
      </w:r>
    </w:p>
    <w:p w14:paraId="36B29EBB" w14:textId="77777777" w:rsidR="00C95FEE" w:rsidRPr="00732759" w:rsidRDefault="00C95FEE" w:rsidP="00C95FEE">
      <w:pPr>
        <w:pStyle w:val="B1"/>
      </w:pPr>
      <w:r w:rsidRPr="00732759">
        <w:t>-</w:t>
      </w:r>
      <w:r w:rsidRPr="00732759">
        <w:tab/>
      </w:r>
      <w:r w:rsidRPr="00732759">
        <w:sym w:font="Symbol" w:char="F044"/>
      </w:r>
      <w:r w:rsidRPr="00732759">
        <w:t>f</w:t>
      </w:r>
      <w:r w:rsidRPr="00732759">
        <w:rPr>
          <w:vertAlign w:val="subscript"/>
        </w:rPr>
        <w:t>max</w:t>
      </w:r>
      <w:r w:rsidRPr="00732759">
        <w:t xml:space="preserve"> is equal to f_offset</w:t>
      </w:r>
      <w:r w:rsidRPr="00732759">
        <w:rPr>
          <w:vertAlign w:val="subscript"/>
        </w:rPr>
        <w:t>max</w:t>
      </w:r>
      <w:r w:rsidRPr="00732759">
        <w:t xml:space="preserve"> minus half of the bandwidth of the measuring filter.</w:t>
      </w:r>
    </w:p>
    <w:p w14:paraId="7D803369" w14:textId="77777777" w:rsidR="00C015D5" w:rsidRPr="00732759" w:rsidRDefault="00C015D5" w:rsidP="0010237D">
      <w:pPr>
        <w:pStyle w:val="FP"/>
      </w:pPr>
    </w:p>
    <w:p w14:paraId="3A414E49" w14:textId="77777777" w:rsidR="000F6687" w:rsidRPr="00732759" w:rsidRDefault="000F6687" w:rsidP="0010237D">
      <w:pPr>
        <w:rPr>
          <w:rFonts w:cs="v5.0.0"/>
          <w:lang w:eastAsia="zh-CN"/>
        </w:rPr>
      </w:pPr>
      <w:r w:rsidRPr="00732759">
        <w:rPr>
          <w:rFonts w:cs="v5.0.0"/>
          <w:lang w:eastAsia="zh-CN"/>
        </w:rPr>
        <w:t>For Wide Area BS, t</w:t>
      </w:r>
      <w:r w:rsidR="00A9666C" w:rsidRPr="00732759">
        <w:rPr>
          <w:rFonts w:cs="v5.0.0"/>
        </w:rPr>
        <w:t xml:space="preserve">he requirements of either subclause 6.6.3.1 (Category A limits) or subclause 6.6.3.2 (Category B limits) shall apply. </w:t>
      </w:r>
    </w:p>
    <w:p w14:paraId="76652C32" w14:textId="77777777" w:rsidR="00572269" w:rsidRPr="00732759" w:rsidRDefault="00572269" w:rsidP="0010237D">
      <w:pPr>
        <w:rPr>
          <w:rFonts w:cs="v5.0.0"/>
        </w:rPr>
      </w:pPr>
      <w:r w:rsidRPr="00732759">
        <w:rPr>
          <w:rFonts w:cs="v5.0.0"/>
        </w:rPr>
        <w:t>For Local Area BS, the requirements of subclause 6.6.3.2</w:t>
      </w:r>
      <w:r w:rsidRPr="00732759">
        <w:rPr>
          <w:rFonts w:cs="v5.0.0"/>
          <w:lang w:eastAsia="zh-CN"/>
        </w:rPr>
        <w:t>A</w:t>
      </w:r>
      <w:r w:rsidRPr="00732759">
        <w:rPr>
          <w:rFonts w:cs="v5.0.0"/>
        </w:rPr>
        <w:t xml:space="preserve"> shall apply (Category A and B).</w:t>
      </w:r>
    </w:p>
    <w:p w14:paraId="225D66AA" w14:textId="77777777" w:rsidR="000F6687" w:rsidRPr="00732759" w:rsidRDefault="000F6687" w:rsidP="0010237D">
      <w:pPr>
        <w:rPr>
          <w:rFonts w:cs="v5.0.0"/>
          <w:lang w:eastAsia="zh-CN"/>
        </w:rPr>
      </w:pPr>
      <w:r w:rsidRPr="00732759">
        <w:rPr>
          <w:rFonts w:cs="v5.0.0"/>
          <w:lang w:eastAsia="zh-CN"/>
        </w:rPr>
        <w:t xml:space="preserve">For Home BS, the requirements of subclause </w:t>
      </w:r>
      <w:smartTag w:uri="urn:schemas-microsoft-com:office:smarttags" w:element="chsdate">
        <w:smartTagPr>
          <w:attr w:name="IsROCDate" w:val="False"/>
          <w:attr w:name="IsLunarDate" w:val="False"/>
          <w:attr w:name="Day" w:val="30"/>
          <w:attr w:name="Month" w:val="12"/>
          <w:attr w:name="Year" w:val="1899"/>
        </w:smartTagPr>
        <w:r w:rsidRPr="00732759">
          <w:rPr>
            <w:rFonts w:cs="v5.0.0"/>
            <w:lang w:eastAsia="zh-CN"/>
          </w:rPr>
          <w:t>6.6.3</w:t>
        </w:r>
      </w:smartTag>
      <w:r w:rsidRPr="00732759">
        <w:rPr>
          <w:rFonts w:cs="v5.0.0"/>
          <w:lang w:eastAsia="zh-CN"/>
        </w:rPr>
        <w:t>.2B shall apply (Category A and B).</w:t>
      </w:r>
    </w:p>
    <w:p w14:paraId="74383BD5" w14:textId="77777777" w:rsidR="0010237D" w:rsidRPr="00732759" w:rsidRDefault="0010237D" w:rsidP="0010237D">
      <w:pPr>
        <w:rPr>
          <w:rFonts w:cs="v5.0.0"/>
          <w:lang w:eastAsia="zh-CN"/>
        </w:rPr>
      </w:pPr>
      <w:r w:rsidRPr="00732759">
        <w:rPr>
          <w:rFonts w:cs="v5.0.0"/>
        </w:rPr>
        <w:t>For Medium Range BS, the requirements in subclause 6.6.3.2C shall apply (Category A and B)</w:t>
      </w:r>
      <w:r w:rsidRPr="00732759">
        <w:rPr>
          <w:rFonts w:cs="v5.0.0" w:hint="eastAsia"/>
          <w:lang w:eastAsia="zh-CN"/>
        </w:rPr>
        <w:t>.</w:t>
      </w:r>
    </w:p>
    <w:p w14:paraId="2C5C3D70" w14:textId="77777777" w:rsidR="00391EAE" w:rsidRPr="00732759" w:rsidRDefault="00A9666C" w:rsidP="00391EAE">
      <w:pPr>
        <w:rPr>
          <w:rFonts w:cs="v5.0.0"/>
        </w:rPr>
      </w:pPr>
      <w:r w:rsidRPr="00732759">
        <w:rPr>
          <w:rFonts w:cs="v5.0.0"/>
        </w:rPr>
        <w:t>The application of either Category A or Category B limits shall be the same as for Transmitter spurious emissions (Mandatory Requirements) in subclause 6.6.4.1.</w:t>
      </w:r>
    </w:p>
    <w:p w14:paraId="69ADAA42" w14:textId="77777777" w:rsidR="00A9666C" w:rsidRPr="00732759" w:rsidRDefault="00391EAE" w:rsidP="00391EAE">
      <w:pPr>
        <w:rPr>
          <w:rFonts w:cs="v5.0.0"/>
        </w:rPr>
      </w:pPr>
      <w:r w:rsidRPr="00732759">
        <w:rPr>
          <w:rFonts w:cs="v5.0.0"/>
        </w:rPr>
        <w:t>The requirements of subclauses 6.6.3.1 and 6.6.3.2 apply to BS that supports E-UTRA or  E-UTRA with NB-IoT (in-band and/or guard band).</w:t>
      </w:r>
      <w:r w:rsidRPr="00732759" w:rsidDel="00B3750D">
        <w:rPr>
          <w:rFonts w:cs="v5.0.0" w:hint="eastAsia"/>
          <w:lang w:eastAsia="zh-CN"/>
        </w:rPr>
        <w:t xml:space="preserve"> </w:t>
      </w:r>
      <w:r w:rsidRPr="00732759">
        <w:rPr>
          <w:rFonts w:cs="v5.0.0"/>
        </w:rPr>
        <w:t>The requirements for BS that supports NB-IoT standalone are in subclause 6.6.3.2E.</w:t>
      </w:r>
    </w:p>
    <w:p w14:paraId="46698523" w14:textId="77777777" w:rsidR="00C015D5" w:rsidRPr="00732759" w:rsidRDefault="00C015D5" w:rsidP="00D903BE">
      <w:pPr>
        <w:pStyle w:val="Heading4"/>
      </w:pPr>
      <w:bookmarkStart w:id="73" w:name="_Toc66874755"/>
      <w:r w:rsidRPr="00732759">
        <w:t>6.6.3.1</w:t>
      </w:r>
      <w:r w:rsidRPr="00732759">
        <w:tab/>
        <w:t xml:space="preserve">Minimum requirements </w:t>
      </w:r>
      <w:r w:rsidR="000F6687" w:rsidRPr="00732759">
        <w:rPr>
          <w:lang w:eastAsia="zh-CN"/>
        </w:rPr>
        <w:t xml:space="preserve">for Wide Area BS </w:t>
      </w:r>
      <w:r w:rsidRPr="00732759">
        <w:t>(Category A)</w:t>
      </w:r>
      <w:bookmarkEnd w:id="73"/>
    </w:p>
    <w:p w14:paraId="59255D6A" w14:textId="77777777" w:rsidR="00C015D5" w:rsidRPr="00732759" w:rsidRDefault="00C015D5" w:rsidP="00C015D5">
      <w:pPr>
        <w:keepNext/>
        <w:rPr>
          <w:rFonts w:cs="v5.0.0"/>
        </w:rPr>
      </w:pPr>
      <w:r w:rsidRPr="00732759">
        <w:rPr>
          <w:rFonts w:cs="v5.0.0"/>
        </w:rPr>
        <w:t>For E-UTRA BS operating in Bands 5, 6, 8, 12, 13, 14,</w:t>
      </w:r>
      <w:r w:rsidR="00602BB3" w:rsidRPr="00732759">
        <w:rPr>
          <w:rFonts w:cs="v5.0.0"/>
        </w:rPr>
        <w:t xml:space="preserve"> 17</w:t>
      </w:r>
      <w:r w:rsidR="003B2773" w:rsidRPr="00732759">
        <w:rPr>
          <w:rFonts w:cs="v5.0.0"/>
        </w:rPr>
        <w:t>, 18, 19</w:t>
      </w:r>
      <w:r w:rsidR="002C2F3A" w:rsidRPr="00732759">
        <w:rPr>
          <w:rFonts w:cs="v5.0.0"/>
        </w:rPr>
        <w:t>,</w:t>
      </w:r>
      <w:r w:rsidRPr="00732759">
        <w:rPr>
          <w:rFonts w:cs="v5.0.0"/>
        </w:rPr>
        <w:t xml:space="preserve"> </w:t>
      </w:r>
      <w:r w:rsidR="004D43E9" w:rsidRPr="00732759">
        <w:rPr>
          <w:rFonts w:cs="v5.0.0"/>
        </w:rPr>
        <w:t>26</w:t>
      </w:r>
      <w:r w:rsidR="00BB0721" w:rsidRPr="00732759">
        <w:rPr>
          <w:rFonts w:cs="v5.0.0" w:hint="eastAsia"/>
        </w:rPr>
        <w:t xml:space="preserve">, </w:t>
      </w:r>
      <w:r w:rsidR="00AF1DA0" w:rsidRPr="00732759">
        <w:rPr>
          <w:rFonts w:cs="v5.0.0"/>
        </w:rPr>
        <w:t xml:space="preserve">27, </w:t>
      </w:r>
      <w:r w:rsidR="00BB0721" w:rsidRPr="00732759">
        <w:rPr>
          <w:rFonts w:cs="v5.0.0" w:hint="eastAsia"/>
        </w:rPr>
        <w:t>28</w:t>
      </w:r>
      <w:r w:rsidR="00823152" w:rsidRPr="00732759">
        <w:rPr>
          <w:rFonts w:cs="v5.0.0"/>
        </w:rPr>
        <w:t xml:space="preserve">, </w:t>
      </w:r>
      <w:r w:rsidR="00CC3B6D" w:rsidRPr="00732759">
        <w:rPr>
          <w:rFonts w:cs="v5.0.0"/>
        </w:rPr>
        <w:t>29,</w:t>
      </w:r>
      <w:r w:rsidR="003F0267" w:rsidRPr="00732759">
        <w:rPr>
          <w:rFonts w:cs="v5.0.0"/>
        </w:rPr>
        <w:t xml:space="preserve"> 31,</w:t>
      </w:r>
      <w:r w:rsidR="00CC3B6D" w:rsidRPr="00732759">
        <w:rPr>
          <w:rFonts w:cs="v5.0.0"/>
        </w:rPr>
        <w:t xml:space="preserve"> </w:t>
      </w:r>
      <w:r w:rsidR="00823152" w:rsidRPr="00732759">
        <w:rPr>
          <w:rFonts w:cs="v5.0.0"/>
        </w:rPr>
        <w:t>44</w:t>
      </w:r>
      <w:r w:rsidR="00BB61B2" w:rsidRPr="00732759">
        <w:rPr>
          <w:rFonts w:cs="v5.0.0"/>
        </w:rPr>
        <w:t>, 68</w:t>
      </w:r>
      <w:r w:rsidR="004D43E9" w:rsidRPr="00732759">
        <w:rPr>
          <w:rFonts w:cs="v5.0.0"/>
        </w:rPr>
        <w:t xml:space="preserve"> </w:t>
      </w:r>
      <w:r w:rsidRPr="00732759">
        <w:rPr>
          <w:rFonts w:cs="v5.0.0"/>
        </w:rPr>
        <w:t>emissions shall not exceed the maximum levels specified in Tables 6.6.3.1</w:t>
      </w:r>
      <w:r w:rsidRPr="00732759">
        <w:rPr>
          <w:rFonts w:cs="v5.0.0"/>
        </w:rPr>
        <w:noBreakHyphen/>
        <w:t>1 to 6.6.3.1-3.</w:t>
      </w:r>
    </w:p>
    <w:p w14:paraId="097D9336" w14:textId="77777777" w:rsidR="00C015D5" w:rsidRPr="00732759" w:rsidRDefault="00C015D5" w:rsidP="00C015D5">
      <w:pPr>
        <w:pStyle w:val="TH"/>
        <w:rPr>
          <w:rFonts w:cs="v5.0.0"/>
        </w:rPr>
      </w:pPr>
      <w:r w:rsidRPr="00732759">
        <w:t xml:space="preserve">Table 6.6.3.1-1: </w:t>
      </w:r>
      <w:r w:rsidR="00A53D30" w:rsidRPr="00732759">
        <w:t xml:space="preserve">Wide Area BS </w:t>
      </w:r>
      <w:r w:rsidRPr="00732759">
        <w:t>operating band unwanted emission limits for 1.4 MHz channel bandwidth (E</w:t>
      </w:r>
      <w:r w:rsidRPr="00732759">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61E21E17" w14:textId="77777777" w:rsidTr="008A7BAC">
        <w:trPr>
          <w:cantSplit/>
          <w:jc w:val="center"/>
        </w:trPr>
        <w:tc>
          <w:tcPr>
            <w:tcW w:w="1953" w:type="dxa"/>
          </w:tcPr>
          <w:p w14:paraId="31854114" w14:textId="77777777" w:rsidR="00C015D5" w:rsidRPr="00732759" w:rsidRDefault="00C015D5" w:rsidP="00C015D5">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Pr>
          <w:p w14:paraId="601E7A86" w14:textId="77777777" w:rsidR="00C015D5" w:rsidRPr="00732759" w:rsidRDefault="00C015D5" w:rsidP="00C015D5">
            <w:pPr>
              <w:pStyle w:val="TAH"/>
              <w:rPr>
                <w:rFonts w:cs="Arial"/>
                <w:lang w:eastAsia="en-US"/>
              </w:rPr>
            </w:pPr>
            <w:r w:rsidRPr="00732759">
              <w:rPr>
                <w:rFonts w:cs="Arial"/>
                <w:lang w:eastAsia="en-US"/>
              </w:rPr>
              <w:t>Frequency offset of measurement filter centre frequency, f_offset</w:t>
            </w:r>
          </w:p>
        </w:tc>
        <w:tc>
          <w:tcPr>
            <w:tcW w:w="3455" w:type="dxa"/>
          </w:tcPr>
          <w:p w14:paraId="0C4F53DB" w14:textId="77777777" w:rsidR="00C015D5" w:rsidRPr="00732759" w:rsidRDefault="00C015D5" w:rsidP="00C015D5">
            <w:pPr>
              <w:pStyle w:val="TAH"/>
              <w:rPr>
                <w:rFonts w:cs="Arial"/>
                <w:lang w:eastAsia="en-US"/>
              </w:rPr>
            </w:pPr>
            <w:r w:rsidRPr="00732759">
              <w:rPr>
                <w:rFonts w:cs="Arial"/>
                <w:lang w:eastAsia="en-US"/>
              </w:rPr>
              <w:t>Minimum requirement</w:t>
            </w:r>
            <w:r w:rsidR="00C95FEE" w:rsidRPr="00732759">
              <w:rPr>
                <w:rFonts w:cs="Arial"/>
                <w:lang w:eastAsia="en-US"/>
              </w:rPr>
              <w:t xml:space="preserve"> (Note 1</w:t>
            </w:r>
            <w:r w:rsidR="009008B3" w:rsidRPr="00732759">
              <w:rPr>
                <w:rFonts w:cs="Arial"/>
                <w:lang w:eastAsia="en-US"/>
              </w:rPr>
              <w:t>, 2</w:t>
            </w:r>
            <w:r w:rsidR="00C95FEE" w:rsidRPr="00732759">
              <w:rPr>
                <w:rFonts w:cs="Arial"/>
                <w:lang w:eastAsia="en-US"/>
              </w:rPr>
              <w:t>)</w:t>
            </w:r>
          </w:p>
        </w:tc>
        <w:tc>
          <w:tcPr>
            <w:tcW w:w="1430" w:type="dxa"/>
          </w:tcPr>
          <w:p w14:paraId="5A509E9F" w14:textId="77777777" w:rsidR="00C015D5" w:rsidRPr="00732759" w:rsidRDefault="00C015D5" w:rsidP="00C015D5">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14:paraId="06A5C97B" w14:textId="77777777" w:rsidTr="008A7BAC">
        <w:trPr>
          <w:cantSplit/>
          <w:jc w:val="center"/>
        </w:trPr>
        <w:tc>
          <w:tcPr>
            <w:tcW w:w="1953" w:type="dxa"/>
            <w:vAlign w:val="center"/>
          </w:tcPr>
          <w:p w14:paraId="3AA93A83"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14:paraId="09368B7C"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14:paraId="0C91CA00"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7EC74DA6" wp14:editId="3EFACEDE">
                  <wp:extent cx="1862455" cy="375920"/>
                  <wp:effectExtent l="1905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14:paraId="4FFF0D15"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447D2FDC" w14:textId="77777777" w:rsidTr="008A7BAC">
        <w:trPr>
          <w:cantSplit/>
          <w:jc w:val="center"/>
        </w:trPr>
        <w:tc>
          <w:tcPr>
            <w:tcW w:w="1953" w:type="dxa"/>
          </w:tcPr>
          <w:p w14:paraId="212F27E9" w14:textId="77777777" w:rsidR="00C015D5" w:rsidRPr="00732759" w:rsidRDefault="00C015D5" w:rsidP="00C015D5">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14:paraId="291AE046" w14:textId="77777777" w:rsidR="00C015D5" w:rsidRPr="00732759" w:rsidRDefault="00C015D5" w:rsidP="00C015D5">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14:paraId="071AB3FA" w14:textId="77777777" w:rsidR="00C015D5" w:rsidRPr="00732759" w:rsidRDefault="00C015D5" w:rsidP="00C015D5">
            <w:pPr>
              <w:pStyle w:val="TAC"/>
              <w:rPr>
                <w:rFonts w:cs="Arial"/>
                <w:lang w:eastAsia="en-US"/>
              </w:rPr>
            </w:pPr>
            <w:r w:rsidRPr="00732759">
              <w:rPr>
                <w:rFonts w:cs="Arial"/>
                <w:lang w:eastAsia="en-US"/>
              </w:rPr>
              <w:t>-11 dBm</w:t>
            </w:r>
          </w:p>
        </w:tc>
        <w:tc>
          <w:tcPr>
            <w:tcW w:w="1430" w:type="dxa"/>
          </w:tcPr>
          <w:p w14:paraId="2677296E"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767DC872" w14:textId="77777777" w:rsidTr="008A7BAC">
        <w:trPr>
          <w:cantSplit/>
          <w:jc w:val="center"/>
        </w:trPr>
        <w:tc>
          <w:tcPr>
            <w:tcW w:w="1953" w:type="dxa"/>
          </w:tcPr>
          <w:p w14:paraId="11A1EF07" w14:textId="77777777" w:rsidR="00C015D5" w:rsidRPr="00732759" w:rsidRDefault="00C015D5" w:rsidP="00C015D5">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0C5BACCC" w14:textId="77777777" w:rsidR="00C015D5" w:rsidRPr="00732759" w:rsidRDefault="00C015D5" w:rsidP="00C015D5">
            <w:pPr>
              <w:pStyle w:val="TAC"/>
              <w:rPr>
                <w:rFonts w:cs="v5.0.0"/>
                <w:lang w:eastAsia="en-US"/>
              </w:rPr>
            </w:pPr>
            <w:r w:rsidRPr="00732759">
              <w:rPr>
                <w:rFonts w:cs="v5.0.0"/>
                <w:lang w:eastAsia="en-US"/>
              </w:rPr>
              <w:t xml:space="preserve">2.85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3400CC00" w14:textId="77777777" w:rsidR="00C015D5" w:rsidRPr="00732759" w:rsidRDefault="00C015D5" w:rsidP="00C015D5">
            <w:pPr>
              <w:pStyle w:val="TAC"/>
              <w:rPr>
                <w:rFonts w:cs="Arial"/>
                <w:lang w:eastAsia="en-US"/>
              </w:rPr>
            </w:pPr>
            <w:r w:rsidRPr="00732759">
              <w:rPr>
                <w:rFonts w:cs="Arial"/>
                <w:lang w:eastAsia="en-US"/>
              </w:rPr>
              <w:t>-13 dBm</w:t>
            </w:r>
          </w:p>
        </w:tc>
        <w:tc>
          <w:tcPr>
            <w:tcW w:w="1430" w:type="dxa"/>
          </w:tcPr>
          <w:p w14:paraId="1D9EF731"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B43BFE" w:rsidRPr="00732759" w14:paraId="09B688BE" w14:textId="77777777" w:rsidTr="008A7BAC">
        <w:trPr>
          <w:cantSplit/>
          <w:jc w:val="center"/>
        </w:trPr>
        <w:tc>
          <w:tcPr>
            <w:tcW w:w="9814" w:type="dxa"/>
            <w:gridSpan w:val="4"/>
          </w:tcPr>
          <w:p w14:paraId="527FBFB7" w14:textId="77777777" w:rsidR="009008B3" w:rsidRPr="00732759" w:rsidRDefault="00B43BFE" w:rsidP="009008B3">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9008B3"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9008B3"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-13dBm/100kHz.</w:t>
            </w:r>
          </w:p>
          <w:p w14:paraId="09EAA487" w14:textId="77777777" w:rsidR="00B43BFE" w:rsidRPr="00732759" w:rsidRDefault="00FA3761" w:rsidP="009008B3">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 xml:space="preserve">andwidth gap &lt; 20MHz the minimum requirement within the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8A7BAC" w:rsidRPr="00732759">
              <w:rPr>
                <w:rFonts w:cs="Arial"/>
                <w:lang w:eastAsia="en-US"/>
              </w:rPr>
              <w:t xml:space="preserve">or RF Bandwidth </w:t>
            </w:r>
            <w:r w:rsidR="009008B3" w:rsidRPr="00732759">
              <w:rPr>
                <w:rFonts w:cs="Arial"/>
                <w:lang w:eastAsia="en-US"/>
              </w:rPr>
              <w:t xml:space="preserve">on each side of the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andwidth gap.</w:t>
            </w:r>
          </w:p>
        </w:tc>
      </w:tr>
    </w:tbl>
    <w:p w14:paraId="3AA88F41" w14:textId="77777777" w:rsidR="00C015D5" w:rsidRPr="00732759" w:rsidRDefault="00C015D5" w:rsidP="00C015D5"/>
    <w:p w14:paraId="6F8C8D39" w14:textId="77777777" w:rsidR="00C015D5" w:rsidRPr="00732759" w:rsidRDefault="00C015D5" w:rsidP="00C015D5">
      <w:pPr>
        <w:pStyle w:val="TH"/>
        <w:rPr>
          <w:rFonts w:cs="v5.0.0"/>
        </w:rPr>
      </w:pPr>
      <w:r w:rsidRPr="00732759">
        <w:t xml:space="preserve">Table 6.6.3.1-2: </w:t>
      </w:r>
      <w:r w:rsidR="00A53D30" w:rsidRPr="00732759">
        <w:t>Wide Area BS</w:t>
      </w:r>
      <w:r w:rsidRPr="00732759">
        <w:t xml:space="preserve"> operating band unwanted emission limits for 3 MHz channel bandwidth (E</w:t>
      </w:r>
      <w:r w:rsidRPr="00732759">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75055" w:rsidRPr="00732759" w14:paraId="4F57B807" w14:textId="77777777" w:rsidTr="008A7BAC">
        <w:trPr>
          <w:cantSplit/>
          <w:jc w:val="center"/>
        </w:trPr>
        <w:tc>
          <w:tcPr>
            <w:tcW w:w="1953" w:type="dxa"/>
          </w:tcPr>
          <w:p w14:paraId="7E12B106" w14:textId="77777777" w:rsidR="00D75055" w:rsidRPr="00732759" w:rsidRDefault="00D75055" w:rsidP="00076259">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2E1E33FC" w14:textId="77777777" w:rsidR="00D75055" w:rsidRPr="00732759" w:rsidRDefault="00D75055" w:rsidP="00076259">
            <w:pPr>
              <w:pStyle w:val="TAH"/>
              <w:rPr>
                <w:rFonts w:cs="v5.0.0"/>
                <w:lang w:eastAsia="en-US"/>
              </w:rPr>
            </w:pPr>
            <w:r w:rsidRPr="00732759">
              <w:rPr>
                <w:rFonts w:cs="v5.0.0"/>
                <w:lang w:eastAsia="en-US"/>
              </w:rPr>
              <w:t>Frequency offset of measurement filter centre frequency, f_offset</w:t>
            </w:r>
          </w:p>
        </w:tc>
        <w:tc>
          <w:tcPr>
            <w:tcW w:w="3455" w:type="dxa"/>
          </w:tcPr>
          <w:p w14:paraId="57BD0750" w14:textId="77777777" w:rsidR="00D75055" w:rsidRPr="00732759" w:rsidRDefault="00D75055" w:rsidP="00076259">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9008B3" w:rsidRPr="00732759">
              <w:rPr>
                <w:rFonts w:cs="v5.0.0"/>
                <w:lang w:eastAsia="en-US"/>
              </w:rPr>
              <w:t>, 2</w:t>
            </w:r>
            <w:r w:rsidR="00B43BFE" w:rsidRPr="00732759">
              <w:rPr>
                <w:rFonts w:cs="v5.0.0"/>
                <w:lang w:eastAsia="en-US"/>
              </w:rPr>
              <w:t>)</w:t>
            </w:r>
          </w:p>
        </w:tc>
        <w:tc>
          <w:tcPr>
            <w:tcW w:w="1430" w:type="dxa"/>
          </w:tcPr>
          <w:p w14:paraId="09CE6DD2" w14:textId="77777777" w:rsidR="00D75055" w:rsidRPr="00732759" w:rsidRDefault="00D75055" w:rsidP="00076259">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D75055" w:rsidRPr="00732759" w14:paraId="21B30A41" w14:textId="77777777" w:rsidTr="008A7BAC">
        <w:trPr>
          <w:cantSplit/>
          <w:jc w:val="center"/>
        </w:trPr>
        <w:tc>
          <w:tcPr>
            <w:tcW w:w="1953" w:type="dxa"/>
            <w:vAlign w:val="center"/>
          </w:tcPr>
          <w:p w14:paraId="733BBADC" w14:textId="77777777" w:rsidR="00D75055" w:rsidRPr="00732759" w:rsidRDefault="00D75055" w:rsidP="00076259">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14:paraId="557C6D5A" w14:textId="77777777" w:rsidR="00D75055" w:rsidRPr="00732759" w:rsidRDefault="00D75055" w:rsidP="00076259">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14:paraId="217BF109" w14:textId="77777777" w:rsidR="00D75055" w:rsidRPr="00732759" w:rsidRDefault="00CE2484" w:rsidP="00076259">
            <w:pPr>
              <w:pStyle w:val="TAC"/>
              <w:rPr>
                <w:rFonts w:cs="Arial"/>
                <w:lang w:eastAsia="en-US"/>
              </w:rPr>
            </w:pPr>
            <w:r>
              <w:rPr>
                <w:rFonts w:cs="Arial"/>
                <w:noProof/>
                <w:position w:val="-30"/>
                <w:lang w:val="en-US"/>
              </w:rPr>
              <w:drawing>
                <wp:inline distT="0" distB="0" distL="0" distR="0" wp14:anchorId="36DEF457" wp14:editId="22507158">
                  <wp:extent cx="1851025" cy="37592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14:paraId="2ADAA9DB" w14:textId="77777777" w:rsidR="00D75055" w:rsidRPr="00732759" w:rsidRDefault="00D75055" w:rsidP="00076259">
            <w:pPr>
              <w:pStyle w:val="TAC"/>
              <w:rPr>
                <w:rFonts w:cs="Arial"/>
                <w:lang w:eastAsia="en-US"/>
              </w:rPr>
            </w:pPr>
            <w:r w:rsidRPr="00732759">
              <w:rPr>
                <w:rFonts w:cs="Arial"/>
                <w:lang w:eastAsia="en-US"/>
              </w:rPr>
              <w:t xml:space="preserve">100 kHz </w:t>
            </w:r>
          </w:p>
        </w:tc>
      </w:tr>
      <w:tr w:rsidR="00D75055" w:rsidRPr="00732759" w14:paraId="590606FF" w14:textId="77777777" w:rsidTr="008A7BAC">
        <w:trPr>
          <w:cantSplit/>
          <w:jc w:val="center"/>
        </w:trPr>
        <w:tc>
          <w:tcPr>
            <w:tcW w:w="1953" w:type="dxa"/>
          </w:tcPr>
          <w:p w14:paraId="6C9D3554" w14:textId="77777777" w:rsidR="00D75055" w:rsidRPr="00732759" w:rsidRDefault="00D75055" w:rsidP="00076259">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14:paraId="6613CFEC" w14:textId="77777777" w:rsidR="00D75055" w:rsidRPr="00732759" w:rsidRDefault="00D75055" w:rsidP="00076259">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14:paraId="211C8D0B" w14:textId="77777777" w:rsidR="00D75055" w:rsidRPr="00732759" w:rsidRDefault="00D75055" w:rsidP="00076259">
            <w:pPr>
              <w:pStyle w:val="TAC"/>
              <w:rPr>
                <w:rFonts w:cs="Arial"/>
                <w:lang w:eastAsia="en-US"/>
              </w:rPr>
            </w:pPr>
            <w:r w:rsidRPr="00732759">
              <w:rPr>
                <w:rFonts w:cs="Arial"/>
                <w:lang w:eastAsia="en-US"/>
              </w:rPr>
              <w:t>-15 dBm</w:t>
            </w:r>
          </w:p>
        </w:tc>
        <w:tc>
          <w:tcPr>
            <w:tcW w:w="1430" w:type="dxa"/>
          </w:tcPr>
          <w:p w14:paraId="5F5B9F95" w14:textId="77777777" w:rsidR="00D75055" w:rsidRPr="00732759" w:rsidRDefault="00D75055" w:rsidP="00076259">
            <w:pPr>
              <w:pStyle w:val="TAC"/>
              <w:rPr>
                <w:rFonts w:cs="Arial"/>
                <w:lang w:eastAsia="en-US"/>
              </w:rPr>
            </w:pPr>
            <w:r w:rsidRPr="00732759">
              <w:rPr>
                <w:rFonts w:cs="Arial"/>
                <w:lang w:eastAsia="en-US"/>
              </w:rPr>
              <w:t xml:space="preserve">100 kHz </w:t>
            </w:r>
          </w:p>
        </w:tc>
      </w:tr>
      <w:tr w:rsidR="00D75055" w:rsidRPr="00732759" w14:paraId="0AD30118" w14:textId="77777777" w:rsidTr="008A7BAC">
        <w:trPr>
          <w:cantSplit/>
          <w:jc w:val="center"/>
        </w:trPr>
        <w:tc>
          <w:tcPr>
            <w:tcW w:w="1953" w:type="dxa"/>
          </w:tcPr>
          <w:p w14:paraId="574745BE" w14:textId="77777777" w:rsidR="00D75055" w:rsidRPr="00732759" w:rsidRDefault="00D75055" w:rsidP="00076259">
            <w:pPr>
              <w:pStyle w:val="TAC"/>
              <w:rPr>
                <w:rFonts w:cs="v5.0.0"/>
                <w:lang w:eastAsia="en-US"/>
              </w:rPr>
            </w:pPr>
            <w:r w:rsidRPr="00732759">
              <w:rPr>
                <w:rFonts w:eastAsia="SimSun" w:cs="v5.0.0"/>
                <w:lang w:eastAsia="zh-CN"/>
              </w:rPr>
              <w:t>6</w:t>
            </w:r>
            <w:r w:rsidRPr="00732759">
              <w:rPr>
                <w:rFonts w:cs="v5.0.0"/>
                <w:lang w:eastAsia="en-US"/>
              </w:rPr>
              <w:t xml:space="preserve">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644B7372" w14:textId="77777777" w:rsidR="00D75055" w:rsidRPr="00732759" w:rsidRDefault="00D75055" w:rsidP="00076259">
            <w:pPr>
              <w:pStyle w:val="TAC"/>
              <w:rPr>
                <w:rFonts w:cs="v5.0.0"/>
                <w:lang w:eastAsia="en-US"/>
              </w:rPr>
            </w:pPr>
            <w:r w:rsidRPr="00732759">
              <w:rPr>
                <w:rFonts w:eastAsia="SimSun" w:cs="v5.0.0"/>
                <w:lang w:eastAsia="zh-CN"/>
              </w:rPr>
              <w:t>6</w:t>
            </w:r>
            <w:r w:rsidRPr="00732759">
              <w:rPr>
                <w:rFonts w:cs="v5.0.0"/>
                <w:lang w:eastAsia="en-US"/>
              </w:rPr>
              <w:t xml:space="preserve">.05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3D98CC0F" w14:textId="77777777" w:rsidR="00D75055" w:rsidRPr="00732759" w:rsidRDefault="00D75055" w:rsidP="00076259">
            <w:pPr>
              <w:pStyle w:val="TAC"/>
              <w:rPr>
                <w:rFonts w:cs="Arial"/>
                <w:lang w:eastAsia="en-US"/>
              </w:rPr>
            </w:pPr>
            <w:r w:rsidRPr="00732759">
              <w:rPr>
                <w:rFonts w:cs="Arial"/>
                <w:lang w:eastAsia="en-US"/>
              </w:rPr>
              <w:t>-13 dBm</w:t>
            </w:r>
          </w:p>
        </w:tc>
        <w:tc>
          <w:tcPr>
            <w:tcW w:w="1430" w:type="dxa"/>
          </w:tcPr>
          <w:p w14:paraId="29D927A7" w14:textId="77777777" w:rsidR="00D75055" w:rsidRPr="00732759" w:rsidRDefault="00D75055" w:rsidP="00076259">
            <w:pPr>
              <w:pStyle w:val="TAC"/>
              <w:rPr>
                <w:rFonts w:cs="Arial"/>
                <w:lang w:eastAsia="en-US"/>
              </w:rPr>
            </w:pPr>
            <w:r w:rsidRPr="00732759">
              <w:rPr>
                <w:rFonts w:cs="Arial"/>
                <w:lang w:eastAsia="en-US"/>
              </w:rPr>
              <w:t xml:space="preserve">100 kHz </w:t>
            </w:r>
          </w:p>
        </w:tc>
      </w:tr>
      <w:tr w:rsidR="00B43BFE" w:rsidRPr="00732759" w14:paraId="370078F5" w14:textId="77777777" w:rsidTr="008A7BAC">
        <w:trPr>
          <w:cantSplit/>
          <w:jc w:val="center"/>
        </w:trPr>
        <w:tc>
          <w:tcPr>
            <w:tcW w:w="9814" w:type="dxa"/>
            <w:gridSpan w:val="4"/>
          </w:tcPr>
          <w:p w14:paraId="5BDDBDE0" w14:textId="77777777" w:rsidR="009008B3" w:rsidRPr="00732759" w:rsidRDefault="00B43BFE" w:rsidP="009008B3">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9008B3"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9008B3"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-13dBm/100kHz.</w:t>
            </w:r>
            <w:r w:rsidR="009008B3" w:rsidRPr="00732759">
              <w:rPr>
                <w:rFonts w:cs="Arial"/>
                <w:lang w:eastAsia="en-US"/>
              </w:rPr>
              <w:t xml:space="preserve"> </w:t>
            </w:r>
          </w:p>
          <w:p w14:paraId="64CA1124" w14:textId="77777777" w:rsidR="00B43BFE" w:rsidRPr="00732759" w:rsidRDefault="00FA3761" w:rsidP="009008B3">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 xml:space="preserve">andwidth gap &lt; 20MHz the minimum requirement within the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8A7BAC" w:rsidRPr="00732759">
              <w:rPr>
                <w:rFonts w:cs="Arial"/>
                <w:lang w:eastAsia="en-US"/>
              </w:rPr>
              <w:t xml:space="preserve">or RF Bandwidth </w:t>
            </w:r>
            <w:r w:rsidR="009008B3" w:rsidRPr="00732759">
              <w:rPr>
                <w:rFonts w:cs="Arial"/>
                <w:lang w:eastAsia="en-US"/>
              </w:rPr>
              <w:t xml:space="preserve">on each side of the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andwidth gap.</w:t>
            </w:r>
          </w:p>
        </w:tc>
      </w:tr>
    </w:tbl>
    <w:p w14:paraId="282D118B" w14:textId="77777777" w:rsidR="00C015D5" w:rsidRPr="00732759" w:rsidRDefault="00C015D5" w:rsidP="00C015D5"/>
    <w:p w14:paraId="6406C05C" w14:textId="77777777" w:rsidR="00C015D5" w:rsidRPr="00732759" w:rsidRDefault="00C015D5" w:rsidP="00C015D5">
      <w:pPr>
        <w:pStyle w:val="TH"/>
        <w:rPr>
          <w:rFonts w:cs="v5.0.0"/>
        </w:rPr>
      </w:pPr>
      <w:r w:rsidRPr="00732759">
        <w:t xml:space="preserve">Table 6.6.3.1-3: </w:t>
      </w:r>
      <w:r w:rsidR="00A53D30" w:rsidRPr="00732759">
        <w:t>Wide Area BS</w:t>
      </w:r>
      <w:r w:rsidRPr="00732759">
        <w:t xml:space="preserve">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09B47F33" w14:textId="77777777" w:rsidTr="008A7BAC">
        <w:trPr>
          <w:cantSplit/>
          <w:jc w:val="center"/>
        </w:trPr>
        <w:tc>
          <w:tcPr>
            <w:tcW w:w="1953" w:type="dxa"/>
          </w:tcPr>
          <w:p w14:paraId="720E7278"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2F4A58C3"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523BEB5C"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5FC0FCF0"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14:paraId="33D6CFB7" w14:textId="77777777" w:rsidTr="008A7BAC">
        <w:trPr>
          <w:cantSplit/>
          <w:jc w:val="center"/>
        </w:trPr>
        <w:tc>
          <w:tcPr>
            <w:tcW w:w="1953" w:type="dxa"/>
          </w:tcPr>
          <w:p w14:paraId="6C806C3D"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14:paraId="15C56084"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14:paraId="50146146"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0318F83E" wp14:editId="6FF809A2">
                  <wp:extent cx="1811655" cy="37592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14:paraId="38E4928C"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498A9678" w14:textId="77777777" w:rsidTr="008A7BAC">
        <w:trPr>
          <w:cantSplit/>
          <w:jc w:val="center"/>
        </w:trPr>
        <w:tc>
          <w:tcPr>
            <w:tcW w:w="1953" w:type="dxa"/>
          </w:tcPr>
          <w:p w14:paraId="52EB6490" w14:textId="77777777" w:rsidR="000E42FD" w:rsidRPr="00732759" w:rsidRDefault="00C015D5" w:rsidP="000E42FD">
            <w:pPr>
              <w:pStyle w:val="TAC"/>
              <w:rPr>
                <w:rFonts w:cs="v5.0.0"/>
                <w:lang w:val="fr-FR" w:eastAsia="en-US"/>
              </w:rPr>
            </w:pPr>
            <w:r w:rsidRPr="00732759">
              <w:rPr>
                <w:rFonts w:cs="v5.0.0"/>
                <w:lang w:val="fr-FR" w:eastAsia="en-US"/>
              </w:rPr>
              <w:t xml:space="preserve">5 </w:t>
            </w:r>
            <w:r w:rsidRPr="00732759">
              <w:rPr>
                <w:rFonts w:cs="Arial"/>
                <w:lang w:val="fr-FR" w:eastAsia="en-US"/>
              </w:rPr>
              <w:t xml:space="preserve">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p>
          <w:p w14:paraId="2B7DD449" w14:textId="77777777" w:rsidR="00C015D5" w:rsidRPr="00732759" w:rsidRDefault="000E42FD" w:rsidP="000E42FD">
            <w:pPr>
              <w:pStyle w:val="TAC"/>
              <w:rPr>
                <w:rFonts w:cs="v5.0.0"/>
                <w:lang w:val="fr-FR" w:eastAsia="en-US"/>
              </w:rPr>
            </w:pPr>
            <w:r w:rsidRPr="00732759">
              <w:rPr>
                <w:rFonts w:cs="v5.0.0"/>
                <w:lang w:val="fr-FR" w:eastAsia="en-US"/>
              </w:rPr>
              <w:t>min(</w:t>
            </w:r>
            <w:r w:rsidR="00C015D5" w:rsidRPr="00732759">
              <w:rPr>
                <w:rFonts w:cs="v5.0.0"/>
                <w:lang w:val="fr-FR" w:eastAsia="en-US"/>
              </w:rPr>
              <w:t>10 MHz</w:t>
            </w:r>
            <w:r w:rsidRPr="00732759">
              <w:rPr>
                <w:rFonts w:cs="v5.0.0"/>
                <w:lang w:val="fr-FR" w:eastAsia="en-US"/>
              </w:rPr>
              <w:t xml:space="preserve">, </w:t>
            </w:r>
            <w:r w:rsidRPr="00732759">
              <w:rPr>
                <w:rFonts w:cs="Arial"/>
                <w:lang w:eastAsia="en-US"/>
              </w:rPr>
              <w:sym w:font="Symbol" w:char="F044"/>
            </w:r>
            <w:r w:rsidRPr="00732759">
              <w:rPr>
                <w:rFonts w:cs="Arial"/>
                <w:lang w:val="fr-FR" w:eastAsia="en-US"/>
              </w:rPr>
              <w:t>f</w:t>
            </w:r>
            <w:r w:rsidRPr="00732759">
              <w:rPr>
                <w:rFonts w:cs="Arial"/>
                <w:vertAlign w:val="subscript"/>
                <w:lang w:val="fr-FR" w:eastAsia="en-US"/>
              </w:rPr>
              <w:t>max</w:t>
            </w:r>
            <w:r w:rsidRPr="00732759">
              <w:rPr>
                <w:rFonts w:cs="v5.0.0"/>
                <w:lang w:val="fr-FR" w:eastAsia="en-US"/>
              </w:rPr>
              <w:t>)</w:t>
            </w:r>
          </w:p>
        </w:tc>
        <w:tc>
          <w:tcPr>
            <w:tcW w:w="2976" w:type="dxa"/>
          </w:tcPr>
          <w:p w14:paraId="1545C48C" w14:textId="77777777" w:rsidR="000E42FD" w:rsidRPr="00732759" w:rsidRDefault="00C015D5" w:rsidP="000E42FD">
            <w:pPr>
              <w:pStyle w:val="TAC"/>
              <w:rPr>
                <w:rFonts w:cs="v5.0.0"/>
                <w:lang w:val="en-US" w:eastAsia="en-US"/>
              </w:rPr>
            </w:pPr>
            <w:r w:rsidRPr="00732759">
              <w:rPr>
                <w:rFonts w:cs="v5.0.0"/>
                <w:lang w:val="en-US" w:eastAsia="en-US"/>
              </w:rPr>
              <w:t xml:space="preserve">5.05 MHz </w:t>
            </w:r>
            <w:r w:rsidRPr="00732759">
              <w:rPr>
                <w:rFonts w:cs="v5.0.0"/>
                <w:lang w:eastAsia="en-US"/>
              </w:rPr>
              <w:sym w:font="Symbol" w:char="F0A3"/>
            </w:r>
            <w:r w:rsidRPr="00732759">
              <w:rPr>
                <w:rFonts w:cs="v5.0.0"/>
                <w:lang w:val="en-US" w:eastAsia="en-US"/>
              </w:rPr>
              <w:t xml:space="preserve"> f_offset &lt; </w:t>
            </w:r>
          </w:p>
          <w:p w14:paraId="3091E209" w14:textId="77777777" w:rsidR="00C015D5" w:rsidRPr="00732759" w:rsidRDefault="000E42FD" w:rsidP="000E42FD">
            <w:pPr>
              <w:pStyle w:val="TAC"/>
              <w:rPr>
                <w:rFonts w:cs="v5.0.0"/>
                <w:lang w:val="en-US" w:eastAsia="en-US"/>
              </w:rPr>
            </w:pPr>
            <w:r w:rsidRPr="00732759">
              <w:rPr>
                <w:rFonts w:cs="v5.0.0"/>
                <w:lang w:val="en-US" w:eastAsia="en-US"/>
              </w:rPr>
              <w:t>min(</w:t>
            </w:r>
            <w:r w:rsidR="00C015D5" w:rsidRPr="00732759">
              <w:rPr>
                <w:rFonts w:cs="v5.0.0"/>
                <w:lang w:val="en-US" w:eastAsia="en-US"/>
              </w:rPr>
              <w:t>10.05 MHz</w:t>
            </w:r>
            <w:r w:rsidRPr="00732759">
              <w:rPr>
                <w:rFonts w:cs="v5.0.0"/>
                <w:lang w:val="en-US" w:eastAsia="en-US"/>
              </w:rPr>
              <w:t>, f_offset</w:t>
            </w:r>
            <w:r w:rsidRPr="00732759">
              <w:rPr>
                <w:rFonts w:cs="v5.0.0"/>
                <w:vertAlign w:val="subscript"/>
                <w:lang w:val="en-US" w:eastAsia="en-US"/>
              </w:rPr>
              <w:t>max</w:t>
            </w:r>
            <w:r w:rsidRPr="00732759">
              <w:rPr>
                <w:rFonts w:cs="v5.0.0"/>
                <w:lang w:val="en-US" w:eastAsia="en-US"/>
              </w:rPr>
              <w:t>)</w:t>
            </w:r>
          </w:p>
        </w:tc>
        <w:tc>
          <w:tcPr>
            <w:tcW w:w="3455" w:type="dxa"/>
          </w:tcPr>
          <w:p w14:paraId="67994F6E" w14:textId="77777777" w:rsidR="00C015D5" w:rsidRPr="00732759" w:rsidRDefault="00C015D5" w:rsidP="00C015D5">
            <w:pPr>
              <w:pStyle w:val="TAC"/>
              <w:rPr>
                <w:rFonts w:cs="Arial"/>
                <w:lang w:eastAsia="en-US"/>
              </w:rPr>
            </w:pPr>
            <w:r w:rsidRPr="00732759">
              <w:rPr>
                <w:rFonts w:cs="Arial"/>
                <w:lang w:eastAsia="en-US"/>
              </w:rPr>
              <w:t>-14 dBm</w:t>
            </w:r>
          </w:p>
        </w:tc>
        <w:tc>
          <w:tcPr>
            <w:tcW w:w="1430" w:type="dxa"/>
          </w:tcPr>
          <w:p w14:paraId="7F8918D5"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493520D2" w14:textId="77777777" w:rsidTr="008A7BAC">
        <w:trPr>
          <w:cantSplit/>
          <w:jc w:val="center"/>
        </w:trPr>
        <w:tc>
          <w:tcPr>
            <w:tcW w:w="1953" w:type="dxa"/>
          </w:tcPr>
          <w:p w14:paraId="64BB536E" w14:textId="77777777" w:rsidR="00C015D5" w:rsidRPr="00732759" w:rsidRDefault="00C015D5" w:rsidP="00C015D5">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017C9B00" w14:textId="77777777" w:rsidR="00C015D5" w:rsidRPr="00732759" w:rsidRDefault="00C015D5" w:rsidP="00C015D5">
            <w:pPr>
              <w:pStyle w:val="TAC"/>
              <w:rPr>
                <w:rFonts w:cs="v5.0.0"/>
                <w:lang w:eastAsia="en-US"/>
              </w:rPr>
            </w:pPr>
            <w:r w:rsidRPr="00732759">
              <w:rPr>
                <w:rFonts w:cs="v5.0.0"/>
                <w:lang w:eastAsia="en-US"/>
              </w:rPr>
              <w:t xml:space="preserve">10.05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24530207" w14:textId="77777777" w:rsidR="00C015D5" w:rsidRPr="00732759" w:rsidRDefault="00C015D5" w:rsidP="00C015D5">
            <w:pPr>
              <w:pStyle w:val="TAC"/>
              <w:rPr>
                <w:rFonts w:cs="Arial"/>
                <w:lang w:eastAsia="en-US"/>
              </w:rPr>
            </w:pPr>
            <w:r w:rsidRPr="00732759">
              <w:rPr>
                <w:rFonts w:cs="Arial"/>
                <w:lang w:eastAsia="en-US"/>
              </w:rPr>
              <w:t>-13 dBm</w:t>
            </w:r>
            <w:r w:rsidR="000E42FD" w:rsidRPr="00732759">
              <w:rPr>
                <w:rFonts w:cs="Arial"/>
                <w:lang w:eastAsia="en-US"/>
              </w:rPr>
              <w:t xml:space="preserve"> (Note </w:t>
            </w:r>
            <w:r w:rsidR="00DF33E6" w:rsidRPr="00732759">
              <w:rPr>
                <w:rFonts w:cs="Arial" w:hint="eastAsia"/>
                <w:lang w:eastAsia="zh-CN"/>
              </w:rPr>
              <w:t>10</w:t>
            </w:r>
            <w:r w:rsidR="000E42FD" w:rsidRPr="00732759">
              <w:rPr>
                <w:rFonts w:cs="Arial"/>
                <w:lang w:eastAsia="en-US"/>
              </w:rPr>
              <w:t>)</w:t>
            </w:r>
          </w:p>
        </w:tc>
        <w:tc>
          <w:tcPr>
            <w:tcW w:w="1430" w:type="dxa"/>
          </w:tcPr>
          <w:p w14:paraId="1F8194C6"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B43BFE" w:rsidRPr="00732759" w14:paraId="24CDEDB4" w14:textId="77777777" w:rsidTr="008A7BAC">
        <w:trPr>
          <w:cantSplit/>
          <w:jc w:val="center"/>
        </w:trPr>
        <w:tc>
          <w:tcPr>
            <w:tcW w:w="9814" w:type="dxa"/>
            <w:gridSpan w:val="4"/>
          </w:tcPr>
          <w:p w14:paraId="1638F2EB" w14:textId="77777777" w:rsidR="009008B3"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-13dBm/100kHz.</w:t>
            </w:r>
          </w:p>
          <w:p w14:paraId="21CBDC44" w14:textId="77777777" w:rsidR="00B43BFE" w:rsidRPr="00732759" w:rsidRDefault="00FA3761" w:rsidP="00B43BFE">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 &lt; 20MHz the minimum requirement within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8A7BAC" w:rsidRPr="00732759">
              <w:rPr>
                <w:rFonts w:cs="Arial"/>
                <w:lang w:eastAsia="en-US"/>
              </w:rPr>
              <w:t xml:space="preserve">or RF Bandwidth </w:t>
            </w:r>
            <w:r w:rsidR="009008B3" w:rsidRPr="00732759">
              <w:rPr>
                <w:rFonts w:cs="Arial"/>
                <w:lang w:eastAsia="en-US"/>
              </w:rPr>
              <w:t xml:space="preserve">on each side of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andwidth gap.</w:t>
            </w:r>
          </w:p>
        </w:tc>
      </w:tr>
    </w:tbl>
    <w:p w14:paraId="0B24D36F" w14:textId="77777777" w:rsidR="00C015D5" w:rsidRPr="00732759" w:rsidRDefault="00C015D5" w:rsidP="00C015D5"/>
    <w:p w14:paraId="1ECFEFEA" w14:textId="77777777" w:rsidR="00C015D5" w:rsidRPr="00732759" w:rsidRDefault="00C015D5" w:rsidP="00C015D5">
      <w:pPr>
        <w:keepNext/>
        <w:rPr>
          <w:rFonts w:cs="v5.0.0"/>
        </w:rPr>
      </w:pPr>
      <w:r w:rsidRPr="00732759">
        <w:rPr>
          <w:rFonts w:cs="v5.0.0"/>
        </w:rPr>
        <w:t xml:space="preserve">For E-UTRA BS operating in Bands 1, 2, 3, 4, 7, 9, 10, 11, </w:t>
      </w:r>
      <w:r w:rsidR="002C2F3A" w:rsidRPr="00732759">
        <w:rPr>
          <w:rFonts w:cs="v5.0.0"/>
        </w:rPr>
        <w:t>21,</w:t>
      </w:r>
      <w:r w:rsidR="00ED3600" w:rsidRPr="00732759">
        <w:rPr>
          <w:rFonts w:cs="v5.0.0"/>
        </w:rPr>
        <w:t xml:space="preserve"> 22,</w:t>
      </w:r>
      <w:r w:rsidR="002C2F3A" w:rsidRPr="00732759">
        <w:rPr>
          <w:rFonts w:cs="v5.0.0"/>
        </w:rPr>
        <w:t xml:space="preserve"> </w:t>
      </w:r>
      <w:r w:rsidR="00690E65" w:rsidRPr="00732759">
        <w:rPr>
          <w:rFonts w:cs="v5.0.0"/>
        </w:rPr>
        <w:t xml:space="preserve">23, </w:t>
      </w:r>
      <w:r w:rsidR="00F40A3D" w:rsidRPr="00732759">
        <w:rPr>
          <w:rFonts w:cs="v5.0.0"/>
        </w:rPr>
        <w:t xml:space="preserve">24, </w:t>
      </w:r>
      <w:r w:rsidR="00083712" w:rsidRPr="00732759">
        <w:rPr>
          <w:rFonts w:cs="v5.0.0"/>
        </w:rPr>
        <w:t xml:space="preserve">25, </w:t>
      </w:r>
      <w:r w:rsidR="00C537F4" w:rsidRPr="00732759">
        <w:rPr>
          <w:rFonts w:cs="v5.0.0"/>
        </w:rPr>
        <w:t xml:space="preserve">30, </w:t>
      </w:r>
      <w:r w:rsidR="00655221" w:rsidRPr="00732759">
        <w:rPr>
          <w:rFonts w:cs="v5.0.0"/>
        </w:rPr>
        <w:t xml:space="preserve">32, </w:t>
      </w:r>
      <w:r w:rsidRPr="00732759">
        <w:rPr>
          <w:rFonts w:cs="v5.0.0"/>
        </w:rPr>
        <w:t>33, 34, 35, 36, 37, 38, 39, 40,</w:t>
      </w:r>
      <w:r w:rsidR="00C75264" w:rsidRPr="00732759">
        <w:rPr>
          <w:rFonts w:cs="v5.0.0"/>
        </w:rPr>
        <w:t xml:space="preserve"> 41,</w:t>
      </w:r>
      <w:r w:rsidRPr="00732759">
        <w:rPr>
          <w:rFonts w:cs="v5.0.0"/>
        </w:rPr>
        <w:t xml:space="preserve"> </w:t>
      </w:r>
      <w:r w:rsidR="00311C7C" w:rsidRPr="00732759">
        <w:rPr>
          <w:rFonts w:cs="v5.0.0"/>
        </w:rPr>
        <w:t>42, 43</w:t>
      </w:r>
      <w:r w:rsidR="00F55F20" w:rsidRPr="00732759">
        <w:rPr>
          <w:rFonts w:cs="v5.0.0"/>
        </w:rPr>
        <w:t>, 45</w:t>
      </w:r>
      <w:r w:rsidR="00402411" w:rsidRPr="00732759">
        <w:rPr>
          <w:rFonts w:cs="v5.0.0"/>
        </w:rPr>
        <w:t>, 48</w:t>
      </w:r>
      <w:r w:rsidR="00D57D91" w:rsidRPr="00732759">
        <w:rPr>
          <w:rFonts w:cs="v5.0.0"/>
        </w:rPr>
        <w:t>, 65</w:t>
      </w:r>
      <w:r w:rsidR="00693917" w:rsidRPr="00732759">
        <w:rPr>
          <w:rFonts w:cs="v5.0.0"/>
        </w:rPr>
        <w:t>, 66</w:t>
      </w:r>
      <w:r w:rsidR="00311C7C" w:rsidRPr="00732759">
        <w:rPr>
          <w:rFonts w:cs="v5.0.0"/>
        </w:rPr>
        <w:t>,</w:t>
      </w:r>
      <w:r w:rsidR="008965E2" w:rsidRPr="00732759">
        <w:rPr>
          <w:rFonts w:cs="v5.0.0"/>
        </w:rPr>
        <w:t xml:space="preserve"> 69,</w:t>
      </w:r>
      <w:r w:rsidR="00311C7C" w:rsidRPr="00732759">
        <w:rPr>
          <w:rFonts w:cs="v5.0.0"/>
        </w:rPr>
        <w:t xml:space="preserve"> </w:t>
      </w:r>
      <w:r w:rsidR="000C4BEE" w:rsidRPr="00732759">
        <w:rPr>
          <w:rFonts w:cs="v5.0.0"/>
        </w:rPr>
        <w:t xml:space="preserve">70, </w:t>
      </w:r>
      <w:r w:rsidRPr="00732759">
        <w:rPr>
          <w:rFonts w:cs="v5.0.0"/>
        </w:rPr>
        <w:t>emissions shall not exceed the maximum levels specified in Tables 6.6.3.1-4 to 6.6.3.1-6:</w:t>
      </w:r>
    </w:p>
    <w:p w14:paraId="2A33AC64" w14:textId="77777777" w:rsidR="00C015D5" w:rsidRPr="00732759" w:rsidRDefault="00C015D5" w:rsidP="00C015D5">
      <w:pPr>
        <w:pStyle w:val="TH"/>
        <w:rPr>
          <w:rFonts w:cs="v5.0.0"/>
        </w:rPr>
      </w:pPr>
      <w:r w:rsidRPr="00732759">
        <w:t xml:space="preserve">Table 6.6.3.1-4: </w:t>
      </w:r>
      <w:r w:rsidR="00A53D30" w:rsidRPr="00732759">
        <w:t>Wide Area BS</w:t>
      </w:r>
      <w:r w:rsidRPr="00732759">
        <w:t xml:space="preserve"> operating band unwanted emission limits for 1.4 MHz channel bandwidth (E</w:t>
      </w:r>
      <w:r w:rsidRPr="00732759">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2C192DB3" w14:textId="77777777" w:rsidTr="00944482">
        <w:trPr>
          <w:cantSplit/>
          <w:jc w:val="center"/>
        </w:trPr>
        <w:tc>
          <w:tcPr>
            <w:tcW w:w="1953" w:type="dxa"/>
          </w:tcPr>
          <w:p w14:paraId="1B693DA4"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2F6E70BB"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3AE77998"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5D3096E1"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14:paraId="732D2168" w14:textId="77777777" w:rsidTr="00944482">
        <w:trPr>
          <w:cantSplit/>
          <w:jc w:val="center"/>
        </w:trPr>
        <w:tc>
          <w:tcPr>
            <w:tcW w:w="1953" w:type="dxa"/>
            <w:vAlign w:val="center"/>
          </w:tcPr>
          <w:p w14:paraId="5CFAFE72"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14:paraId="24005420"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14:paraId="3BA81B01"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19968504" wp14:editId="3E79A9EB">
                  <wp:extent cx="1862455" cy="375920"/>
                  <wp:effectExtent l="1905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14:paraId="3B20C4DD"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5A823F36" w14:textId="77777777" w:rsidTr="00944482">
        <w:trPr>
          <w:cantSplit/>
          <w:jc w:val="center"/>
        </w:trPr>
        <w:tc>
          <w:tcPr>
            <w:tcW w:w="1953" w:type="dxa"/>
          </w:tcPr>
          <w:p w14:paraId="25678BCB" w14:textId="77777777" w:rsidR="00C015D5" w:rsidRPr="00732759" w:rsidRDefault="00C015D5" w:rsidP="00C015D5">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14:paraId="106AABB6" w14:textId="77777777" w:rsidR="00C015D5" w:rsidRPr="00732759" w:rsidRDefault="00C015D5" w:rsidP="00C015D5">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14:paraId="674A2B19" w14:textId="77777777" w:rsidR="00C015D5" w:rsidRPr="00732759" w:rsidRDefault="00C015D5" w:rsidP="00C015D5">
            <w:pPr>
              <w:pStyle w:val="TAC"/>
              <w:rPr>
                <w:rFonts w:cs="Arial"/>
                <w:lang w:eastAsia="en-US"/>
              </w:rPr>
            </w:pPr>
            <w:r w:rsidRPr="00732759">
              <w:rPr>
                <w:rFonts w:cs="Arial"/>
                <w:lang w:eastAsia="en-US"/>
              </w:rPr>
              <w:t>-11 dBm</w:t>
            </w:r>
          </w:p>
        </w:tc>
        <w:tc>
          <w:tcPr>
            <w:tcW w:w="1430" w:type="dxa"/>
          </w:tcPr>
          <w:p w14:paraId="236450F3"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40BAF1E2" w14:textId="77777777" w:rsidTr="00944482">
        <w:trPr>
          <w:cantSplit/>
          <w:jc w:val="center"/>
        </w:trPr>
        <w:tc>
          <w:tcPr>
            <w:tcW w:w="1953" w:type="dxa"/>
          </w:tcPr>
          <w:p w14:paraId="51BFD8A7" w14:textId="77777777" w:rsidR="00C015D5" w:rsidRPr="00732759" w:rsidRDefault="00C015D5" w:rsidP="00C015D5">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47E756EF" w14:textId="77777777" w:rsidR="00C015D5" w:rsidRPr="00732759" w:rsidRDefault="00C015D5" w:rsidP="00C015D5">
            <w:pPr>
              <w:pStyle w:val="TAC"/>
              <w:rPr>
                <w:rFonts w:cs="v5.0.0"/>
                <w:lang w:eastAsia="en-US"/>
              </w:rPr>
            </w:pPr>
            <w:r w:rsidRPr="00732759">
              <w:rPr>
                <w:rFonts w:cs="v5.0.0"/>
                <w:lang w:eastAsia="en-US"/>
              </w:rPr>
              <w:t xml:space="preserve">3.3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10FEE79E" w14:textId="77777777" w:rsidR="00C015D5" w:rsidRPr="00732759" w:rsidRDefault="00C015D5" w:rsidP="00C015D5">
            <w:pPr>
              <w:pStyle w:val="TAC"/>
              <w:rPr>
                <w:rFonts w:cs="Arial"/>
                <w:lang w:eastAsia="en-US"/>
              </w:rPr>
            </w:pPr>
            <w:r w:rsidRPr="00732759">
              <w:rPr>
                <w:rFonts w:cs="Arial"/>
                <w:lang w:eastAsia="en-US"/>
              </w:rPr>
              <w:t>-13 dBm</w:t>
            </w:r>
          </w:p>
        </w:tc>
        <w:tc>
          <w:tcPr>
            <w:tcW w:w="1430" w:type="dxa"/>
          </w:tcPr>
          <w:p w14:paraId="1E08553E" w14:textId="77777777" w:rsidR="00C015D5" w:rsidRPr="00732759" w:rsidRDefault="00C015D5" w:rsidP="00C015D5">
            <w:pPr>
              <w:pStyle w:val="TAC"/>
              <w:rPr>
                <w:rFonts w:cs="Arial"/>
                <w:lang w:eastAsia="en-US"/>
              </w:rPr>
            </w:pPr>
            <w:r w:rsidRPr="00732759">
              <w:rPr>
                <w:rFonts w:cs="Arial"/>
                <w:lang w:eastAsia="en-US"/>
              </w:rPr>
              <w:t>1MHz</w:t>
            </w:r>
          </w:p>
        </w:tc>
      </w:tr>
      <w:tr w:rsidR="00B43BFE" w:rsidRPr="00732759" w14:paraId="242A89B3" w14:textId="77777777" w:rsidTr="00944482">
        <w:trPr>
          <w:cantSplit/>
          <w:jc w:val="center"/>
        </w:trPr>
        <w:tc>
          <w:tcPr>
            <w:tcW w:w="9814" w:type="dxa"/>
            <w:gridSpan w:val="4"/>
          </w:tcPr>
          <w:p w14:paraId="5EDE3415"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00C54450"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-13dBm/1MHz.</w:t>
            </w:r>
          </w:p>
          <w:p w14:paraId="0D80E053" w14:textId="77777777" w:rsidR="009008B3" w:rsidRPr="00732759" w:rsidRDefault="00FA3761" w:rsidP="00B43BFE">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 &lt; 20MHz the minimum requirement within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944482" w:rsidRPr="00732759">
              <w:rPr>
                <w:rFonts w:cs="Arial"/>
                <w:lang w:eastAsia="en-US"/>
              </w:rPr>
              <w:t xml:space="preserve">or RF Bandwidth </w:t>
            </w:r>
            <w:r w:rsidR="009008B3" w:rsidRPr="00732759">
              <w:rPr>
                <w:rFonts w:cs="Arial"/>
                <w:lang w:eastAsia="en-US"/>
              </w:rPr>
              <w:t xml:space="preserve">on each side of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andwidth gap</w:t>
            </w:r>
            <w:r w:rsidR="00944482" w:rsidRPr="00732759">
              <w:rPr>
                <w:rFonts w:cs="Arial"/>
                <w:lang w:eastAsia="en-US"/>
              </w:rPr>
              <w:t>, where the contribution from the far-end sub-block or RF Bandwidth shall be scaled according to the measurement bandwidth of the near-end sub-block or RF Bandwidth</w:t>
            </w:r>
            <w:r w:rsidR="009008B3" w:rsidRPr="00732759">
              <w:rPr>
                <w:rFonts w:cs="Arial"/>
                <w:lang w:eastAsia="en-US"/>
              </w:rPr>
              <w:t>.</w:t>
            </w:r>
          </w:p>
        </w:tc>
      </w:tr>
    </w:tbl>
    <w:p w14:paraId="0EF15EB0" w14:textId="77777777" w:rsidR="00C015D5" w:rsidRPr="00732759" w:rsidRDefault="00C015D5" w:rsidP="00C015D5"/>
    <w:p w14:paraId="5CCA446D" w14:textId="77777777" w:rsidR="00C015D5" w:rsidRPr="00732759" w:rsidRDefault="00C015D5" w:rsidP="00C015D5">
      <w:pPr>
        <w:pStyle w:val="TH"/>
        <w:rPr>
          <w:rFonts w:cs="v5.0.0"/>
        </w:rPr>
      </w:pPr>
      <w:r w:rsidRPr="00732759">
        <w:t xml:space="preserve">Table 6.6.3.1-5: </w:t>
      </w:r>
      <w:r w:rsidR="00A53D30" w:rsidRPr="00732759">
        <w:t>Wide Area BS</w:t>
      </w:r>
      <w:r w:rsidRPr="00732759">
        <w:t xml:space="preserve"> operating band unwanted emission limits for 3 MHz channel bandwidth (E</w:t>
      </w:r>
      <w:r w:rsidRPr="00732759">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49815F62" w14:textId="77777777" w:rsidTr="00944482">
        <w:trPr>
          <w:cantSplit/>
          <w:jc w:val="center"/>
        </w:trPr>
        <w:tc>
          <w:tcPr>
            <w:tcW w:w="1953" w:type="dxa"/>
          </w:tcPr>
          <w:p w14:paraId="56AFF62B"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3783B107"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522B387A"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5F227F7A"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14:paraId="42F30983" w14:textId="77777777" w:rsidTr="00944482">
        <w:trPr>
          <w:cantSplit/>
          <w:jc w:val="center"/>
        </w:trPr>
        <w:tc>
          <w:tcPr>
            <w:tcW w:w="1953" w:type="dxa"/>
            <w:vAlign w:val="center"/>
          </w:tcPr>
          <w:p w14:paraId="03351A4E"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14:paraId="273EE4CD"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14:paraId="32DC445F"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5C787070" wp14:editId="137E7140">
                  <wp:extent cx="1851025" cy="375920"/>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14:paraId="4737CE52"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4A775F61" w14:textId="77777777" w:rsidTr="00944482">
        <w:trPr>
          <w:cantSplit/>
          <w:jc w:val="center"/>
        </w:trPr>
        <w:tc>
          <w:tcPr>
            <w:tcW w:w="1953" w:type="dxa"/>
          </w:tcPr>
          <w:p w14:paraId="00C0CBBF" w14:textId="77777777" w:rsidR="00C015D5" w:rsidRPr="00732759" w:rsidRDefault="00C015D5" w:rsidP="00C015D5">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14:paraId="7F551A1A" w14:textId="77777777" w:rsidR="00C015D5" w:rsidRPr="00732759" w:rsidRDefault="00C015D5" w:rsidP="00C015D5">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14:paraId="7ED74EBB" w14:textId="77777777" w:rsidR="00C015D5" w:rsidRPr="00732759" w:rsidRDefault="00C015D5" w:rsidP="00C015D5">
            <w:pPr>
              <w:pStyle w:val="TAC"/>
              <w:rPr>
                <w:rFonts w:cs="Arial"/>
                <w:lang w:eastAsia="en-US"/>
              </w:rPr>
            </w:pPr>
            <w:r w:rsidRPr="00732759">
              <w:rPr>
                <w:rFonts w:cs="Arial"/>
                <w:lang w:eastAsia="en-US"/>
              </w:rPr>
              <w:t>-15 dBm</w:t>
            </w:r>
          </w:p>
        </w:tc>
        <w:tc>
          <w:tcPr>
            <w:tcW w:w="1430" w:type="dxa"/>
          </w:tcPr>
          <w:p w14:paraId="24F447E8"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0D44D09D" w14:textId="77777777" w:rsidTr="00944482">
        <w:trPr>
          <w:cantSplit/>
          <w:jc w:val="center"/>
        </w:trPr>
        <w:tc>
          <w:tcPr>
            <w:tcW w:w="1953" w:type="dxa"/>
          </w:tcPr>
          <w:p w14:paraId="6092ECBF" w14:textId="77777777" w:rsidR="00C015D5" w:rsidRPr="00732759" w:rsidRDefault="00C015D5" w:rsidP="00C015D5">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7F91336D" w14:textId="77777777" w:rsidR="00C015D5" w:rsidRPr="00732759" w:rsidRDefault="00C015D5" w:rsidP="00C015D5">
            <w:pPr>
              <w:pStyle w:val="TAC"/>
              <w:rPr>
                <w:rFonts w:cs="v5.0.0"/>
                <w:lang w:eastAsia="en-US"/>
              </w:rPr>
            </w:pPr>
            <w:r w:rsidRPr="00732759">
              <w:rPr>
                <w:rFonts w:cs="v5.0.0"/>
                <w:lang w:eastAsia="en-US"/>
              </w:rPr>
              <w:t xml:space="preserve">6.5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006EC6DA" w14:textId="77777777" w:rsidR="00C015D5" w:rsidRPr="00732759" w:rsidRDefault="00C015D5" w:rsidP="00C015D5">
            <w:pPr>
              <w:pStyle w:val="TAC"/>
              <w:rPr>
                <w:rFonts w:cs="Arial"/>
                <w:lang w:eastAsia="en-US"/>
              </w:rPr>
            </w:pPr>
            <w:r w:rsidRPr="00732759">
              <w:rPr>
                <w:rFonts w:cs="Arial"/>
                <w:lang w:eastAsia="en-US"/>
              </w:rPr>
              <w:t>-13 dBm</w:t>
            </w:r>
          </w:p>
        </w:tc>
        <w:tc>
          <w:tcPr>
            <w:tcW w:w="1430" w:type="dxa"/>
          </w:tcPr>
          <w:p w14:paraId="34CF3C30" w14:textId="77777777" w:rsidR="00C015D5" w:rsidRPr="00732759" w:rsidRDefault="00C015D5" w:rsidP="00C015D5">
            <w:pPr>
              <w:pStyle w:val="TAC"/>
              <w:rPr>
                <w:rFonts w:cs="Arial"/>
                <w:lang w:eastAsia="en-US"/>
              </w:rPr>
            </w:pPr>
            <w:r w:rsidRPr="00732759">
              <w:rPr>
                <w:rFonts w:cs="Arial"/>
                <w:lang w:eastAsia="en-US"/>
              </w:rPr>
              <w:t>1MHz</w:t>
            </w:r>
          </w:p>
        </w:tc>
      </w:tr>
      <w:tr w:rsidR="00B43BFE" w:rsidRPr="00732759" w14:paraId="1DEA8429" w14:textId="77777777" w:rsidTr="00944482">
        <w:trPr>
          <w:cantSplit/>
          <w:jc w:val="center"/>
        </w:trPr>
        <w:tc>
          <w:tcPr>
            <w:tcW w:w="9814" w:type="dxa"/>
            <w:gridSpan w:val="4"/>
          </w:tcPr>
          <w:p w14:paraId="2403C77A"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00944482"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-13dBm/1MHz.</w:t>
            </w:r>
          </w:p>
          <w:p w14:paraId="40086A80" w14:textId="77777777" w:rsidR="009008B3" w:rsidRPr="00732759" w:rsidRDefault="00FA3761" w:rsidP="00B43BFE">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 &lt; 20MHz the minimum requirement within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944482" w:rsidRPr="00732759">
              <w:rPr>
                <w:rFonts w:cs="Arial"/>
                <w:lang w:eastAsia="en-US"/>
              </w:rPr>
              <w:t xml:space="preserve">or RF Bandwidth </w:t>
            </w:r>
            <w:r w:rsidR="009008B3" w:rsidRPr="00732759">
              <w:rPr>
                <w:rFonts w:cs="Arial"/>
                <w:lang w:eastAsia="en-US"/>
              </w:rPr>
              <w:t xml:space="preserve">on each side of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andwidth gap</w:t>
            </w:r>
            <w:r w:rsidR="00944482" w:rsidRPr="00732759">
              <w:rPr>
                <w:rFonts w:cs="Arial"/>
                <w:lang w:eastAsia="en-US"/>
              </w:rPr>
              <w:t>, where the contribution from the far-end sub-block or RF Bandwidth shall be scaled according to the measurement bandwidth of the near-end sub-block or RF Bandwidth</w:t>
            </w:r>
            <w:r w:rsidR="009008B3" w:rsidRPr="00732759">
              <w:rPr>
                <w:rFonts w:cs="Arial"/>
                <w:lang w:eastAsia="en-US"/>
              </w:rPr>
              <w:t>.</w:t>
            </w:r>
          </w:p>
        </w:tc>
      </w:tr>
    </w:tbl>
    <w:p w14:paraId="48DCD7FC" w14:textId="77777777" w:rsidR="00C015D5" w:rsidRPr="00732759" w:rsidRDefault="00C015D5" w:rsidP="00C015D5"/>
    <w:p w14:paraId="5B56B623" w14:textId="77777777" w:rsidR="00C015D5" w:rsidRPr="00732759" w:rsidRDefault="00C015D5" w:rsidP="00C015D5">
      <w:pPr>
        <w:pStyle w:val="TH"/>
        <w:rPr>
          <w:rFonts w:cs="v5.0.0"/>
        </w:rPr>
      </w:pPr>
      <w:r w:rsidRPr="00732759">
        <w:t xml:space="preserve">Table 6.6.3.1-6: </w:t>
      </w:r>
      <w:r w:rsidR="00A53D30" w:rsidRPr="00732759">
        <w:t>Wide Area BS</w:t>
      </w:r>
      <w:r w:rsidRPr="00732759">
        <w:t xml:space="preserve">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165B8577" w14:textId="77777777" w:rsidTr="00FE1DDC">
        <w:trPr>
          <w:cantSplit/>
          <w:jc w:val="center"/>
        </w:trPr>
        <w:tc>
          <w:tcPr>
            <w:tcW w:w="1953" w:type="dxa"/>
          </w:tcPr>
          <w:p w14:paraId="28964385"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27A900E3"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1993C774"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55576F74"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14:paraId="4BFE7642" w14:textId="77777777" w:rsidTr="00FE1DDC">
        <w:trPr>
          <w:cantSplit/>
          <w:jc w:val="center"/>
        </w:trPr>
        <w:tc>
          <w:tcPr>
            <w:tcW w:w="1953" w:type="dxa"/>
          </w:tcPr>
          <w:p w14:paraId="501BF547"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14:paraId="5B9D96D5"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14:paraId="47B054C0"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74CB61B0" wp14:editId="396F9B0B">
                  <wp:extent cx="1811655" cy="375920"/>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14:paraId="52B02EC1"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6A0D0581" w14:textId="77777777" w:rsidTr="00FE1DDC">
        <w:trPr>
          <w:cantSplit/>
          <w:jc w:val="center"/>
        </w:trPr>
        <w:tc>
          <w:tcPr>
            <w:tcW w:w="1953" w:type="dxa"/>
          </w:tcPr>
          <w:p w14:paraId="7C0B9B23" w14:textId="77777777" w:rsidR="000E42FD" w:rsidRPr="00732759" w:rsidRDefault="00C015D5" w:rsidP="000E42FD">
            <w:pPr>
              <w:pStyle w:val="TAC"/>
              <w:rPr>
                <w:rFonts w:cs="v5.0.0"/>
                <w:lang w:val="fr-FR" w:eastAsia="en-US"/>
              </w:rPr>
            </w:pPr>
            <w:r w:rsidRPr="00732759">
              <w:rPr>
                <w:rFonts w:cs="v5.0.0"/>
                <w:lang w:val="fr-FR" w:eastAsia="en-US"/>
              </w:rPr>
              <w:t xml:space="preserve">5 </w:t>
            </w:r>
            <w:r w:rsidRPr="00732759">
              <w:rPr>
                <w:rFonts w:cs="Arial"/>
                <w:lang w:val="fr-FR" w:eastAsia="en-US"/>
              </w:rPr>
              <w:t xml:space="preserve">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p>
          <w:p w14:paraId="644B93C2" w14:textId="77777777" w:rsidR="00C015D5" w:rsidRPr="00732759" w:rsidRDefault="000E42FD" w:rsidP="000E42FD">
            <w:pPr>
              <w:pStyle w:val="TAC"/>
              <w:rPr>
                <w:rFonts w:cs="v5.0.0"/>
                <w:lang w:val="fr-FR" w:eastAsia="en-US"/>
              </w:rPr>
            </w:pPr>
            <w:r w:rsidRPr="00732759">
              <w:rPr>
                <w:rFonts w:cs="v5.0.0"/>
                <w:lang w:val="fr-FR" w:eastAsia="en-US"/>
              </w:rPr>
              <w:t>min(</w:t>
            </w:r>
            <w:r w:rsidR="00C015D5" w:rsidRPr="00732759">
              <w:rPr>
                <w:rFonts w:cs="v5.0.0"/>
                <w:lang w:val="fr-FR" w:eastAsia="en-US"/>
              </w:rPr>
              <w:t>10 MHz</w:t>
            </w:r>
            <w:r w:rsidRPr="00732759">
              <w:rPr>
                <w:rFonts w:cs="v5.0.0"/>
                <w:lang w:val="fr-FR" w:eastAsia="en-US"/>
              </w:rPr>
              <w:t xml:space="preserve">, </w:t>
            </w:r>
            <w:r w:rsidRPr="00732759">
              <w:rPr>
                <w:rFonts w:cs="Arial"/>
                <w:lang w:eastAsia="en-US"/>
              </w:rPr>
              <w:sym w:font="Symbol" w:char="F044"/>
            </w:r>
            <w:r w:rsidRPr="00732759">
              <w:rPr>
                <w:rFonts w:cs="Arial"/>
                <w:lang w:val="fr-FR" w:eastAsia="en-US"/>
              </w:rPr>
              <w:t>f</w:t>
            </w:r>
            <w:r w:rsidRPr="00732759">
              <w:rPr>
                <w:rFonts w:cs="Arial"/>
                <w:vertAlign w:val="subscript"/>
                <w:lang w:val="fr-FR" w:eastAsia="en-US"/>
              </w:rPr>
              <w:t>max</w:t>
            </w:r>
            <w:r w:rsidRPr="00732759">
              <w:rPr>
                <w:rFonts w:cs="v5.0.0"/>
                <w:lang w:val="fr-FR" w:eastAsia="en-US"/>
              </w:rPr>
              <w:t>)</w:t>
            </w:r>
          </w:p>
        </w:tc>
        <w:tc>
          <w:tcPr>
            <w:tcW w:w="2976" w:type="dxa"/>
          </w:tcPr>
          <w:p w14:paraId="42707808" w14:textId="77777777" w:rsidR="000E42FD" w:rsidRPr="00732759" w:rsidRDefault="00C015D5" w:rsidP="000E42FD">
            <w:pPr>
              <w:pStyle w:val="TAC"/>
              <w:rPr>
                <w:rFonts w:cs="v5.0.0"/>
                <w:lang w:val="en-US" w:eastAsia="en-US"/>
              </w:rPr>
            </w:pPr>
            <w:r w:rsidRPr="00732759">
              <w:rPr>
                <w:rFonts w:cs="v5.0.0"/>
                <w:lang w:val="en-US" w:eastAsia="en-US"/>
              </w:rPr>
              <w:t xml:space="preserve">5.05 MHz </w:t>
            </w:r>
            <w:r w:rsidRPr="00732759">
              <w:rPr>
                <w:rFonts w:cs="v5.0.0"/>
                <w:lang w:eastAsia="en-US"/>
              </w:rPr>
              <w:sym w:font="Symbol" w:char="F0A3"/>
            </w:r>
            <w:r w:rsidRPr="00732759">
              <w:rPr>
                <w:rFonts w:cs="v5.0.0"/>
                <w:lang w:val="en-US" w:eastAsia="en-US"/>
              </w:rPr>
              <w:t xml:space="preserve"> f_offset &lt; </w:t>
            </w:r>
          </w:p>
          <w:p w14:paraId="6FB99CBA" w14:textId="77777777" w:rsidR="00C015D5" w:rsidRPr="00732759" w:rsidRDefault="000E42FD" w:rsidP="000E42FD">
            <w:pPr>
              <w:pStyle w:val="TAC"/>
              <w:rPr>
                <w:rFonts w:cs="v5.0.0"/>
                <w:lang w:val="en-US" w:eastAsia="en-US"/>
              </w:rPr>
            </w:pPr>
            <w:r w:rsidRPr="00732759">
              <w:rPr>
                <w:rFonts w:cs="v5.0.0"/>
                <w:lang w:val="en-US" w:eastAsia="en-US"/>
              </w:rPr>
              <w:t>min(</w:t>
            </w:r>
            <w:r w:rsidR="00C015D5" w:rsidRPr="00732759">
              <w:rPr>
                <w:rFonts w:cs="v5.0.0"/>
                <w:lang w:val="en-US" w:eastAsia="en-US"/>
              </w:rPr>
              <w:t>10.05 MHz</w:t>
            </w:r>
            <w:r w:rsidRPr="00732759">
              <w:rPr>
                <w:rFonts w:cs="v5.0.0"/>
                <w:lang w:val="en-US" w:eastAsia="en-US"/>
              </w:rPr>
              <w:t>, f_offset</w:t>
            </w:r>
            <w:r w:rsidRPr="00732759">
              <w:rPr>
                <w:rFonts w:cs="v5.0.0"/>
                <w:vertAlign w:val="subscript"/>
                <w:lang w:val="en-US" w:eastAsia="en-US"/>
              </w:rPr>
              <w:t>max</w:t>
            </w:r>
            <w:r w:rsidRPr="00732759">
              <w:rPr>
                <w:rFonts w:cs="v5.0.0"/>
                <w:lang w:val="en-US" w:eastAsia="en-US"/>
              </w:rPr>
              <w:t>)</w:t>
            </w:r>
          </w:p>
        </w:tc>
        <w:tc>
          <w:tcPr>
            <w:tcW w:w="3455" w:type="dxa"/>
          </w:tcPr>
          <w:p w14:paraId="3EBE72E6" w14:textId="77777777" w:rsidR="00C015D5" w:rsidRPr="00732759" w:rsidRDefault="00C015D5" w:rsidP="00C015D5">
            <w:pPr>
              <w:pStyle w:val="TAC"/>
              <w:rPr>
                <w:rFonts w:cs="Arial"/>
                <w:lang w:eastAsia="en-US"/>
              </w:rPr>
            </w:pPr>
            <w:r w:rsidRPr="00732759">
              <w:rPr>
                <w:rFonts w:cs="Arial"/>
                <w:lang w:eastAsia="en-US"/>
              </w:rPr>
              <w:t>-14 dBm</w:t>
            </w:r>
          </w:p>
        </w:tc>
        <w:tc>
          <w:tcPr>
            <w:tcW w:w="1430" w:type="dxa"/>
          </w:tcPr>
          <w:p w14:paraId="2B4AA79D"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08743C56" w14:textId="77777777" w:rsidTr="00FE1DDC">
        <w:trPr>
          <w:cantSplit/>
          <w:jc w:val="center"/>
        </w:trPr>
        <w:tc>
          <w:tcPr>
            <w:tcW w:w="1953" w:type="dxa"/>
          </w:tcPr>
          <w:p w14:paraId="10990D0B" w14:textId="77777777" w:rsidR="00C015D5" w:rsidRPr="00732759" w:rsidRDefault="00C015D5" w:rsidP="00C015D5">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5A96170B" w14:textId="77777777" w:rsidR="00C015D5" w:rsidRPr="00732759" w:rsidRDefault="00C015D5" w:rsidP="00C015D5">
            <w:pPr>
              <w:pStyle w:val="TAC"/>
              <w:rPr>
                <w:rFonts w:cs="v5.0.0"/>
                <w:lang w:eastAsia="en-US"/>
              </w:rPr>
            </w:pPr>
            <w:r w:rsidRPr="00732759">
              <w:rPr>
                <w:rFonts w:cs="v5.0.0"/>
                <w:lang w:eastAsia="en-US"/>
              </w:rPr>
              <w:t xml:space="preserve">10.5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4AFED5BD" w14:textId="77777777" w:rsidR="00C015D5" w:rsidRPr="00732759" w:rsidRDefault="00C015D5" w:rsidP="00C015D5">
            <w:pPr>
              <w:pStyle w:val="TAC"/>
              <w:rPr>
                <w:rFonts w:cs="Arial"/>
                <w:lang w:eastAsia="en-US"/>
              </w:rPr>
            </w:pPr>
            <w:r w:rsidRPr="00732759">
              <w:rPr>
                <w:rFonts w:cs="Arial"/>
                <w:lang w:eastAsia="en-US"/>
              </w:rPr>
              <w:t>-13 dBm</w:t>
            </w:r>
            <w:r w:rsidR="000E42FD" w:rsidRPr="00732759">
              <w:rPr>
                <w:rFonts w:cs="Arial"/>
                <w:lang w:eastAsia="en-US"/>
              </w:rPr>
              <w:t xml:space="preserve"> (Note </w:t>
            </w:r>
            <w:r w:rsidR="00DF33E6" w:rsidRPr="00732759">
              <w:rPr>
                <w:rFonts w:cs="Arial" w:hint="eastAsia"/>
                <w:lang w:eastAsia="zh-CN"/>
              </w:rPr>
              <w:t>10</w:t>
            </w:r>
            <w:r w:rsidR="000E42FD" w:rsidRPr="00732759">
              <w:rPr>
                <w:rFonts w:cs="Arial"/>
                <w:lang w:eastAsia="en-US"/>
              </w:rPr>
              <w:t>)</w:t>
            </w:r>
          </w:p>
        </w:tc>
        <w:tc>
          <w:tcPr>
            <w:tcW w:w="1430" w:type="dxa"/>
          </w:tcPr>
          <w:p w14:paraId="2D5A9E36" w14:textId="77777777" w:rsidR="00C015D5" w:rsidRPr="00732759" w:rsidRDefault="00C015D5" w:rsidP="00C015D5">
            <w:pPr>
              <w:pStyle w:val="TAC"/>
              <w:rPr>
                <w:rFonts w:cs="Arial"/>
                <w:lang w:eastAsia="en-US"/>
              </w:rPr>
            </w:pPr>
            <w:r w:rsidRPr="00732759">
              <w:rPr>
                <w:rFonts w:cs="Arial"/>
                <w:lang w:eastAsia="en-US"/>
              </w:rPr>
              <w:t xml:space="preserve">1MHz </w:t>
            </w:r>
          </w:p>
        </w:tc>
      </w:tr>
      <w:tr w:rsidR="00B43BFE" w:rsidRPr="00732759" w14:paraId="4C4BEF8F" w14:textId="77777777" w:rsidTr="00FE1DDC">
        <w:trPr>
          <w:cantSplit/>
          <w:jc w:val="center"/>
        </w:trPr>
        <w:tc>
          <w:tcPr>
            <w:tcW w:w="9814" w:type="dxa"/>
            <w:gridSpan w:val="4"/>
          </w:tcPr>
          <w:p w14:paraId="6E3B63FD"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00C576FF" w:rsidRPr="00732759">
              <w:rPr>
                <w:rFonts w:cs="v5.0.0"/>
                <w:lang w:eastAsia="en-US"/>
              </w:rPr>
              <w:t>, where the contribution from the far-end sub-block shall be scaled according to the measurement bandwidth of the near-end sub-block</w:t>
            </w:r>
            <w:r w:rsidRPr="00732759">
              <w:rPr>
                <w:rFonts w:cs="v5.0.0"/>
                <w:lang w:eastAsia="en-US"/>
              </w:rPr>
              <w:t xml:space="preserve">. </w:t>
            </w:r>
            <w:r w:rsidRPr="00732759">
              <w:rPr>
                <w:rFonts w:cs="Arial"/>
                <w:lang w:eastAsia="en-US"/>
              </w:rPr>
              <w:t xml:space="preserve">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-13dBm/1MHz.</w:t>
            </w:r>
          </w:p>
          <w:p w14:paraId="7777DC50" w14:textId="77777777" w:rsidR="009008B3" w:rsidRPr="00732759" w:rsidRDefault="00FA3761" w:rsidP="00B43BFE">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 &lt; 20MHz the minimum requirement within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C576FF" w:rsidRPr="00732759">
              <w:rPr>
                <w:rFonts w:cs="Arial"/>
                <w:lang w:eastAsia="en-US"/>
              </w:rPr>
              <w:t xml:space="preserve">or RF Bandwidth </w:t>
            </w:r>
            <w:r w:rsidR="009008B3" w:rsidRPr="00732759">
              <w:rPr>
                <w:rFonts w:cs="Arial"/>
                <w:lang w:eastAsia="en-US"/>
              </w:rPr>
              <w:t xml:space="preserve">on each side of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andwidth gap</w:t>
            </w:r>
            <w:r w:rsidR="00C576FF" w:rsidRPr="00732759">
              <w:rPr>
                <w:rFonts w:cs="Arial"/>
                <w:lang w:eastAsia="en-US"/>
              </w:rPr>
              <w:t>, where the contribution from the far-end sub-block or RF Bandwidth shall be scaled according to the measurement bandwidth of the near-end sub-block or RF Bandwidth</w:t>
            </w:r>
            <w:r w:rsidR="009008B3" w:rsidRPr="00732759">
              <w:rPr>
                <w:rFonts w:cs="Arial"/>
                <w:lang w:eastAsia="en-US"/>
              </w:rPr>
              <w:t>.</w:t>
            </w:r>
          </w:p>
        </w:tc>
      </w:tr>
    </w:tbl>
    <w:p w14:paraId="18321C97" w14:textId="77777777" w:rsidR="00C015D5" w:rsidRPr="00732759" w:rsidRDefault="00C015D5" w:rsidP="00C015D5"/>
    <w:p w14:paraId="557F85F3" w14:textId="77777777" w:rsidR="00C015D5" w:rsidRPr="00732759" w:rsidRDefault="00C015D5" w:rsidP="00D903BE">
      <w:pPr>
        <w:pStyle w:val="Heading4"/>
      </w:pPr>
      <w:bookmarkStart w:id="74" w:name="_Toc66874756"/>
      <w:r w:rsidRPr="00732759">
        <w:t>6.6.3.2</w:t>
      </w:r>
      <w:r w:rsidRPr="00732759">
        <w:tab/>
        <w:t xml:space="preserve">Minimum requirements </w:t>
      </w:r>
      <w:r w:rsidR="000F6687" w:rsidRPr="00732759">
        <w:rPr>
          <w:lang w:eastAsia="zh-CN"/>
        </w:rPr>
        <w:t>for Wide Area BS</w:t>
      </w:r>
      <w:r w:rsidR="000F6687" w:rsidRPr="00732759">
        <w:t xml:space="preserve"> </w:t>
      </w:r>
      <w:r w:rsidRPr="00732759">
        <w:t>(Category B)</w:t>
      </w:r>
      <w:bookmarkEnd w:id="74"/>
    </w:p>
    <w:p w14:paraId="1842A4DB" w14:textId="77777777" w:rsidR="00155B9A" w:rsidRPr="00732759" w:rsidRDefault="00155B9A" w:rsidP="00155B9A">
      <w:pPr>
        <w:keepNext/>
        <w:rPr>
          <w:rFonts w:cs="v5.0.0"/>
        </w:rPr>
      </w:pPr>
      <w:r w:rsidRPr="00732759">
        <w:rPr>
          <w:rFonts w:cs="v5.0.0"/>
        </w:rPr>
        <w:t>For Category B Operating band unwanted emissions, there are two options for the limits that may be applied regionally. Either the limits in subclause 6.6.3.2.1 or subclause 6.6.3.2.2 shall be applied.</w:t>
      </w:r>
    </w:p>
    <w:p w14:paraId="4FBB1669" w14:textId="77777777" w:rsidR="00155B9A" w:rsidRPr="00732759" w:rsidRDefault="00155B9A" w:rsidP="00D903BE">
      <w:pPr>
        <w:pStyle w:val="Heading5"/>
        <w:rPr>
          <w:rFonts w:cs="v5.0.0"/>
        </w:rPr>
      </w:pPr>
      <w:bookmarkStart w:id="75" w:name="_Toc66874757"/>
      <w:r w:rsidRPr="00732759">
        <w:t>6.6.3.2.1</w:t>
      </w:r>
      <w:r w:rsidRPr="00732759">
        <w:tab/>
        <w:t>Category B</w:t>
      </w:r>
      <w:r w:rsidRPr="00732759">
        <w:rPr>
          <w:lang w:eastAsia="zh-CN"/>
        </w:rPr>
        <w:t xml:space="preserve"> requirements (Option 1)</w:t>
      </w:r>
      <w:bookmarkEnd w:id="75"/>
    </w:p>
    <w:p w14:paraId="5757A477" w14:textId="77777777" w:rsidR="00155B9A" w:rsidRPr="00732759" w:rsidRDefault="00155B9A" w:rsidP="00155B9A">
      <w:pPr>
        <w:keepNext/>
        <w:rPr>
          <w:rFonts w:cs="v5.0.0"/>
        </w:rPr>
      </w:pPr>
      <w:r w:rsidRPr="00732759">
        <w:rPr>
          <w:rFonts w:cs="v5.0.0"/>
        </w:rPr>
        <w:t>For E-UTRA BS operating in Bands 5, 8, 12, 13, 14, 17</w:t>
      </w:r>
      <w:r w:rsidR="002C2F3A" w:rsidRPr="00732759">
        <w:rPr>
          <w:rFonts w:cs="v5.0.0"/>
        </w:rPr>
        <w:t>,</w:t>
      </w:r>
      <w:r w:rsidR="00F04EAD" w:rsidRPr="00732759">
        <w:rPr>
          <w:rFonts w:cs="v5.0.0"/>
        </w:rPr>
        <w:t xml:space="preserve"> 20,</w:t>
      </w:r>
      <w:r w:rsidRPr="00732759">
        <w:rPr>
          <w:rFonts w:cs="v5.0.0"/>
        </w:rPr>
        <w:t xml:space="preserve"> </w:t>
      </w:r>
      <w:r w:rsidR="004D43E9" w:rsidRPr="00732759">
        <w:rPr>
          <w:rFonts w:cs="v5.0.0"/>
        </w:rPr>
        <w:t>26</w:t>
      </w:r>
      <w:r w:rsidR="00BB0721" w:rsidRPr="00732759">
        <w:rPr>
          <w:rFonts w:cs="v5.0.0" w:hint="eastAsia"/>
        </w:rPr>
        <w:t xml:space="preserve">, </w:t>
      </w:r>
      <w:r w:rsidR="00AF1DA0" w:rsidRPr="00732759">
        <w:rPr>
          <w:rFonts w:cs="v5.0.0"/>
        </w:rPr>
        <w:t xml:space="preserve">27, </w:t>
      </w:r>
      <w:r w:rsidR="00BB0721" w:rsidRPr="00732759">
        <w:rPr>
          <w:rFonts w:cs="v5.0.0" w:hint="eastAsia"/>
        </w:rPr>
        <w:t>28</w:t>
      </w:r>
      <w:r w:rsidR="00823152" w:rsidRPr="00732759">
        <w:rPr>
          <w:rFonts w:cs="v5.0.0"/>
        </w:rPr>
        <w:t xml:space="preserve">, </w:t>
      </w:r>
      <w:r w:rsidR="00CC3B6D" w:rsidRPr="00732759">
        <w:rPr>
          <w:rFonts w:cs="v5.0.0"/>
        </w:rPr>
        <w:t xml:space="preserve">29, </w:t>
      </w:r>
      <w:r w:rsidR="003F0267" w:rsidRPr="00732759">
        <w:rPr>
          <w:rFonts w:cs="v5.0.0"/>
        </w:rPr>
        <w:t xml:space="preserve">31, </w:t>
      </w:r>
      <w:r w:rsidR="00823152" w:rsidRPr="00732759">
        <w:rPr>
          <w:rFonts w:cs="v5.0.0"/>
        </w:rPr>
        <w:t>44</w:t>
      </w:r>
      <w:r w:rsidR="00BB61B2" w:rsidRPr="00732759">
        <w:rPr>
          <w:rFonts w:cs="v5.0.0"/>
        </w:rPr>
        <w:t>, 68</w:t>
      </w:r>
      <w:r w:rsidR="00737B07" w:rsidRPr="00732759">
        <w:rPr>
          <w:rFonts w:cs="v5.0.0"/>
        </w:rPr>
        <w:t>, 67</w:t>
      </w:r>
      <w:r w:rsidR="004D43E9" w:rsidRPr="00732759">
        <w:rPr>
          <w:rFonts w:cs="v5.0.0"/>
        </w:rPr>
        <w:t xml:space="preserve"> </w:t>
      </w:r>
      <w:r w:rsidRPr="00732759">
        <w:rPr>
          <w:rFonts w:cs="v5.0.0"/>
        </w:rPr>
        <w:t>emissions shall not exceed the maximum levels specified in Tables 6.6.3.2.1-1 to 6.6.3.2.1-3:</w:t>
      </w:r>
    </w:p>
    <w:p w14:paraId="584D5FC4" w14:textId="77777777" w:rsidR="00C015D5" w:rsidRPr="00732759" w:rsidRDefault="00C015D5" w:rsidP="00C015D5">
      <w:pPr>
        <w:pStyle w:val="TH"/>
        <w:rPr>
          <w:rFonts w:cs="v5.0.0"/>
        </w:rPr>
      </w:pPr>
      <w:r w:rsidRPr="00732759">
        <w:t>Table 6.6.3.2</w:t>
      </w:r>
      <w:r w:rsidR="00155B9A" w:rsidRPr="00732759">
        <w:t>.1</w:t>
      </w:r>
      <w:r w:rsidRPr="00732759">
        <w:t xml:space="preserve">-1: </w:t>
      </w:r>
      <w:r w:rsidR="00A53D30" w:rsidRPr="00732759">
        <w:t>Wide Area BS</w:t>
      </w:r>
      <w:r w:rsidRPr="00732759">
        <w:t xml:space="preserve"> operating band unwanted emission limits for 1.4 MHz channel bandwidth (E</w:t>
      </w:r>
      <w:r w:rsidRPr="00732759">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535E5DFC" w14:textId="77777777" w:rsidTr="003979A3">
        <w:trPr>
          <w:cantSplit/>
          <w:jc w:val="center"/>
        </w:trPr>
        <w:tc>
          <w:tcPr>
            <w:tcW w:w="1953" w:type="dxa"/>
          </w:tcPr>
          <w:p w14:paraId="2B5FC9AE" w14:textId="77777777" w:rsidR="00C015D5" w:rsidRPr="00732759" w:rsidRDefault="00C015D5" w:rsidP="00C015D5">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Pr>
          <w:p w14:paraId="14C8EC22" w14:textId="77777777" w:rsidR="00C015D5" w:rsidRPr="00732759" w:rsidRDefault="00C015D5" w:rsidP="00C015D5">
            <w:pPr>
              <w:pStyle w:val="TAH"/>
              <w:rPr>
                <w:rFonts w:cs="Arial"/>
                <w:lang w:eastAsia="en-US"/>
              </w:rPr>
            </w:pPr>
            <w:r w:rsidRPr="00732759">
              <w:rPr>
                <w:rFonts w:cs="Arial"/>
                <w:lang w:eastAsia="en-US"/>
              </w:rPr>
              <w:t>Frequency offset of measurement filter centre frequency, f_offset</w:t>
            </w:r>
          </w:p>
        </w:tc>
        <w:tc>
          <w:tcPr>
            <w:tcW w:w="3455" w:type="dxa"/>
          </w:tcPr>
          <w:p w14:paraId="7B17989C" w14:textId="77777777" w:rsidR="00C015D5" w:rsidRPr="00732759" w:rsidRDefault="00C015D5" w:rsidP="00C015D5">
            <w:pPr>
              <w:pStyle w:val="TAH"/>
              <w:rPr>
                <w:rFonts w:cs="Arial"/>
                <w:lang w:eastAsia="en-US"/>
              </w:rPr>
            </w:pPr>
            <w:r w:rsidRPr="00732759">
              <w:rPr>
                <w:rFonts w:cs="Arial"/>
                <w:lang w:eastAsia="en-US"/>
              </w:rPr>
              <w:t>Minimum requirement</w:t>
            </w:r>
            <w:r w:rsidR="00B43BFE" w:rsidRPr="00732759">
              <w:rPr>
                <w:rFonts w:cs="Arial"/>
                <w:lang w:eastAsia="en-US"/>
              </w:rPr>
              <w:t xml:space="preserve"> (Note 1</w:t>
            </w:r>
            <w:r w:rsidR="00FA3761" w:rsidRPr="00732759">
              <w:rPr>
                <w:rFonts w:cs="Arial"/>
                <w:lang w:eastAsia="en-US"/>
              </w:rPr>
              <w:t>, 2</w:t>
            </w:r>
            <w:r w:rsidR="00B43BFE" w:rsidRPr="00732759">
              <w:rPr>
                <w:rFonts w:cs="Arial"/>
                <w:lang w:eastAsia="en-US"/>
              </w:rPr>
              <w:t>)</w:t>
            </w:r>
          </w:p>
        </w:tc>
        <w:tc>
          <w:tcPr>
            <w:tcW w:w="1430" w:type="dxa"/>
          </w:tcPr>
          <w:p w14:paraId="534684B8" w14:textId="77777777" w:rsidR="00C015D5" w:rsidRPr="00732759" w:rsidRDefault="00C015D5" w:rsidP="00C015D5">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lang w:eastAsia="zh-CN"/>
              </w:rPr>
              <w:t>8)</w:t>
            </w:r>
          </w:p>
        </w:tc>
      </w:tr>
      <w:tr w:rsidR="00C015D5" w:rsidRPr="00732759" w14:paraId="524C9262" w14:textId="77777777" w:rsidTr="003979A3">
        <w:trPr>
          <w:cantSplit/>
          <w:jc w:val="center"/>
        </w:trPr>
        <w:tc>
          <w:tcPr>
            <w:tcW w:w="1953" w:type="dxa"/>
            <w:vAlign w:val="center"/>
          </w:tcPr>
          <w:p w14:paraId="66486FE6"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14:paraId="03F9C537"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14:paraId="200F8FB9"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099BC373" wp14:editId="37A5CD13">
                  <wp:extent cx="1862455" cy="375920"/>
                  <wp:effectExtent l="19050" t="0" r="444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14:paraId="10095D4A"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21CE8B65" w14:textId="77777777" w:rsidTr="003979A3">
        <w:trPr>
          <w:cantSplit/>
          <w:jc w:val="center"/>
        </w:trPr>
        <w:tc>
          <w:tcPr>
            <w:tcW w:w="1953" w:type="dxa"/>
          </w:tcPr>
          <w:p w14:paraId="5E98A3C6" w14:textId="77777777" w:rsidR="00C015D5" w:rsidRPr="00732759" w:rsidRDefault="00C015D5" w:rsidP="00C015D5">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14:paraId="20CFCB88" w14:textId="77777777" w:rsidR="00C015D5" w:rsidRPr="00732759" w:rsidRDefault="00C015D5" w:rsidP="00C015D5">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14:paraId="5EBFE9C2" w14:textId="77777777" w:rsidR="00C015D5" w:rsidRPr="00732759" w:rsidRDefault="00C015D5" w:rsidP="00C015D5">
            <w:pPr>
              <w:pStyle w:val="TAC"/>
              <w:rPr>
                <w:rFonts w:cs="Arial"/>
                <w:lang w:eastAsia="en-US"/>
              </w:rPr>
            </w:pPr>
            <w:r w:rsidRPr="00732759">
              <w:rPr>
                <w:rFonts w:cs="Arial"/>
                <w:lang w:eastAsia="en-US"/>
              </w:rPr>
              <w:t>-11 dBm</w:t>
            </w:r>
          </w:p>
        </w:tc>
        <w:tc>
          <w:tcPr>
            <w:tcW w:w="1430" w:type="dxa"/>
          </w:tcPr>
          <w:p w14:paraId="0377B104"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12F08A92" w14:textId="77777777" w:rsidTr="003979A3">
        <w:trPr>
          <w:cantSplit/>
          <w:jc w:val="center"/>
        </w:trPr>
        <w:tc>
          <w:tcPr>
            <w:tcW w:w="1953" w:type="dxa"/>
          </w:tcPr>
          <w:p w14:paraId="0BC66A3A" w14:textId="77777777" w:rsidR="00C015D5" w:rsidRPr="00732759" w:rsidRDefault="00C015D5" w:rsidP="00C015D5">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55E5DFF4" w14:textId="77777777" w:rsidR="00C015D5" w:rsidRPr="00732759" w:rsidRDefault="00C015D5" w:rsidP="00C015D5">
            <w:pPr>
              <w:pStyle w:val="TAC"/>
              <w:rPr>
                <w:rFonts w:cs="v5.0.0"/>
                <w:lang w:eastAsia="en-US"/>
              </w:rPr>
            </w:pPr>
            <w:r w:rsidRPr="00732759">
              <w:rPr>
                <w:rFonts w:cs="v5.0.0"/>
                <w:lang w:eastAsia="en-US"/>
              </w:rPr>
              <w:t xml:space="preserve">2.85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6ECD65E9" w14:textId="77777777" w:rsidR="00C015D5" w:rsidRPr="00732759" w:rsidRDefault="00C015D5" w:rsidP="00C015D5">
            <w:pPr>
              <w:pStyle w:val="TAC"/>
              <w:rPr>
                <w:rFonts w:cs="Arial"/>
                <w:lang w:eastAsia="en-US"/>
              </w:rPr>
            </w:pPr>
            <w:r w:rsidRPr="00732759">
              <w:rPr>
                <w:rFonts w:cs="Arial"/>
                <w:lang w:eastAsia="en-US"/>
              </w:rPr>
              <w:t>-16 dBm</w:t>
            </w:r>
          </w:p>
        </w:tc>
        <w:tc>
          <w:tcPr>
            <w:tcW w:w="1430" w:type="dxa"/>
          </w:tcPr>
          <w:p w14:paraId="58CB866B"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B43BFE" w:rsidRPr="00732759" w14:paraId="657E8E87" w14:textId="77777777" w:rsidTr="003979A3">
        <w:trPr>
          <w:cantSplit/>
          <w:jc w:val="center"/>
        </w:trPr>
        <w:tc>
          <w:tcPr>
            <w:tcW w:w="9814" w:type="dxa"/>
            <w:gridSpan w:val="4"/>
          </w:tcPr>
          <w:p w14:paraId="3100B265"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-16dBm/100kHz.</w:t>
            </w:r>
          </w:p>
          <w:p w14:paraId="02C89EBE"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3979A3"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14:paraId="432EB107" w14:textId="77777777" w:rsidR="00C015D5" w:rsidRPr="00732759" w:rsidRDefault="00C015D5" w:rsidP="00C015D5"/>
    <w:p w14:paraId="714A3E2B" w14:textId="77777777" w:rsidR="00C015D5" w:rsidRPr="00732759" w:rsidRDefault="00C015D5" w:rsidP="00C015D5">
      <w:pPr>
        <w:pStyle w:val="TH"/>
        <w:rPr>
          <w:rFonts w:cs="v5.0.0"/>
        </w:rPr>
      </w:pPr>
      <w:r w:rsidRPr="00732759">
        <w:t>Table 6.6.3.2</w:t>
      </w:r>
      <w:r w:rsidR="00155B9A" w:rsidRPr="00732759">
        <w:t>.1</w:t>
      </w:r>
      <w:r w:rsidRPr="00732759">
        <w:t xml:space="preserve">-2: </w:t>
      </w:r>
      <w:r w:rsidR="00A53D30" w:rsidRPr="00732759">
        <w:t>Wide Area BS</w:t>
      </w:r>
      <w:r w:rsidRPr="00732759">
        <w:t xml:space="preserve"> operating band unwanted emission limits for 3 MHz channel bandwidth (E</w:t>
      </w:r>
      <w:r w:rsidRPr="00732759">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4B83C1AA" w14:textId="77777777" w:rsidTr="003979A3">
        <w:trPr>
          <w:cantSplit/>
          <w:jc w:val="center"/>
        </w:trPr>
        <w:tc>
          <w:tcPr>
            <w:tcW w:w="1953" w:type="dxa"/>
          </w:tcPr>
          <w:p w14:paraId="483FF5A6"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58BFCF39"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517DA974"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5CDAA89F"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14:paraId="10A44084" w14:textId="77777777" w:rsidTr="003979A3">
        <w:trPr>
          <w:cantSplit/>
          <w:jc w:val="center"/>
        </w:trPr>
        <w:tc>
          <w:tcPr>
            <w:tcW w:w="1953" w:type="dxa"/>
            <w:vAlign w:val="center"/>
          </w:tcPr>
          <w:p w14:paraId="18A971CC"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14:paraId="377F6D2F"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14:paraId="2E8C8841"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6EB91184" wp14:editId="4CE1D6F5">
                  <wp:extent cx="1851025" cy="37592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14:paraId="6053F9D5"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6BC4EEFD" w14:textId="77777777" w:rsidTr="003979A3">
        <w:trPr>
          <w:cantSplit/>
          <w:jc w:val="center"/>
        </w:trPr>
        <w:tc>
          <w:tcPr>
            <w:tcW w:w="1953" w:type="dxa"/>
          </w:tcPr>
          <w:p w14:paraId="084BBD28" w14:textId="77777777" w:rsidR="00C015D5" w:rsidRPr="00732759" w:rsidRDefault="00C015D5" w:rsidP="00C015D5">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14:paraId="5CA459A8" w14:textId="77777777" w:rsidR="00C015D5" w:rsidRPr="00732759" w:rsidRDefault="00C015D5" w:rsidP="00C015D5">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14:paraId="28106FBA" w14:textId="77777777" w:rsidR="00C015D5" w:rsidRPr="00732759" w:rsidRDefault="00C015D5" w:rsidP="00C015D5">
            <w:pPr>
              <w:pStyle w:val="TAC"/>
              <w:rPr>
                <w:rFonts w:cs="Arial"/>
                <w:lang w:eastAsia="en-US"/>
              </w:rPr>
            </w:pPr>
            <w:r w:rsidRPr="00732759">
              <w:rPr>
                <w:rFonts w:cs="Arial"/>
                <w:lang w:eastAsia="en-US"/>
              </w:rPr>
              <w:t>-15 dBm</w:t>
            </w:r>
          </w:p>
        </w:tc>
        <w:tc>
          <w:tcPr>
            <w:tcW w:w="1430" w:type="dxa"/>
          </w:tcPr>
          <w:p w14:paraId="199B096A"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7AEE4269" w14:textId="77777777" w:rsidTr="003979A3">
        <w:trPr>
          <w:cantSplit/>
          <w:jc w:val="center"/>
        </w:trPr>
        <w:tc>
          <w:tcPr>
            <w:tcW w:w="1953" w:type="dxa"/>
          </w:tcPr>
          <w:p w14:paraId="7D1144AF" w14:textId="77777777" w:rsidR="00C015D5" w:rsidRPr="00732759" w:rsidRDefault="00C015D5" w:rsidP="00C015D5">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1A84F99E" w14:textId="77777777" w:rsidR="00C015D5" w:rsidRPr="00732759" w:rsidRDefault="00C015D5" w:rsidP="00C015D5">
            <w:pPr>
              <w:pStyle w:val="TAC"/>
              <w:rPr>
                <w:rFonts w:cs="v5.0.0"/>
                <w:lang w:eastAsia="en-US"/>
              </w:rPr>
            </w:pPr>
            <w:r w:rsidRPr="00732759">
              <w:rPr>
                <w:rFonts w:cs="v5.0.0"/>
                <w:lang w:eastAsia="en-US"/>
              </w:rPr>
              <w:t xml:space="preserve">6.05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7A68E89A" w14:textId="77777777" w:rsidR="00C015D5" w:rsidRPr="00732759" w:rsidRDefault="00C015D5" w:rsidP="00C015D5">
            <w:pPr>
              <w:pStyle w:val="TAC"/>
              <w:rPr>
                <w:rFonts w:cs="Arial"/>
                <w:lang w:eastAsia="en-US"/>
              </w:rPr>
            </w:pPr>
            <w:r w:rsidRPr="00732759">
              <w:rPr>
                <w:rFonts w:cs="Arial"/>
                <w:lang w:eastAsia="en-US"/>
              </w:rPr>
              <w:t>-16 dBm</w:t>
            </w:r>
          </w:p>
        </w:tc>
        <w:tc>
          <w:tcPr>
            <w:tcW w:w="1430" w:type="dxa"/>
          </w:tcPr>
          <w:p w14:paraId="25B063B8"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B43BFE" w:rsidRPr="00732759" w14:paraId="1F9D8BBC" w14:textId="77777777" w:rsidTr="003979A3">
        <w:trPr>
          <w:cantSplit/>
          <w:jc w:val="center"/>
        </w:trPr>
        <w:tc>
          <w:tcPr>
            <w:tcW w:w="9814" w:type="dxa"/>
            <w:gridSpan w:val="4"/>
          </w:tcPr>
          <w:p w14:paraId="2176BBAB"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-16dBm/100kHz.</w:t>
            </w:r>
          </w:p>
          <w:p w14:paraId="630A5CF8"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3979A3"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14:paraId="7A066583" w14:textId="77777777" w:rsidR="00C015D5" w:rsidRPr="00732759" w:rsidRDefault="00C015D5" w:rsidP="00C015D5"/>
    <w:p w14:paraId="627157F6" w14:textId="77777777" w:rsidR="00C015D5" w:rsidRPr="00732759" w:rsidRDefault="00C015D5" w:rsidP="00C015D5">
      <w:pPr>
        <w:pStyle w:val="TH"/>
        <w:rPr>
          <w:rFonts w:cs="v5.0.0"/>
        </w:rPr>
      </w:pPr>
      <w:r w:rsidRPr="00732759">
        <w:t>Table 6.6.3.2</w:t>
      </w:r>
      <w:r w:rsidR="00155B9A" w:rsidRPr="00732759">
        <w:t>.1</w:t>
      </w:r>
      <w:r w:rsidRPr="00732759">
        <w:t xml:space="preserve">-3: </w:t>
      </w:r>
      <w:r w:rsidR="00A53D30" w:rsidRPr="00732759">
        <w:t>Wide Area BS</w:t>
      </w:r>
      <w:r w:rsidRPr="00732759">
        <w:t xml:space="preserve">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0D9CB77C" w14:textId="77777777" w:rsidTr="00D93EAE">
        <w:trPr>
          <w:cantSplit/>
          <w:jc w:val="center"/>
        </w:trPr>
        <w:tc>
          <w:tcPr>
            <w:tcW w:w="1953" w:type="dxa"/>
          </w:tcPr>
          <w:p w14:paraId="31485E7F"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405DF7B7"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6FF50F8E"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27629FE4"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14:paraId="2513EE86" w14:textId="77777777" w:rsidTr="00D93EAE">
        <w:trPr>
          <w:cantSplit/>
          <w:jc w:val="center"/>
        </w:trPr>
        <w:tc>
          <w:tcPr>
            <w:tcW w:w="1953" w:type="dxa"/>
          </w:tcPr>
          <w:p w14:paraId="5037D8BA"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14:paraId="098238C2"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14:paraId="63C80E24"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0F006553" wp14:editId="1D3BDF58">
                  <wp:extent cx="1811655" cy="37592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14:paraId="0CD3669B"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3EF04C81" w14:textId="77777777" w:rsidTr="00D93EAE">
        <w:trPr>
          <w:cantSplit/>
          <w:jc w:val="center"/>
        </w:trPr>
        <w:tc>
          <w:tcPr>
            <w:tcW w:w="1953" w:type="dxa"/>
          </w:tcPr>
          <w:p w14:paraId="08B25696" w14:textId="77777777" w:rsidR="000E42FD" w:rsidRPr="00732759" w:rsidRDefault="00C015D5" w:rsidP="000E42FD">
            <w:pPr>
              <w:pStyle w:val="TAC"/>
              <w:rPr>
                <w:rFonts w:cs="v5.0.0"/>
                <w:lang w:val="fr-FR" w:eastAsia="en-US"/>
              </w:rPr>
            </w:pPr>
            <w:r w:rsidRPr="00732759">
              <w:rPr>
                <w:rFonts w:cs="v5.0.0"/>
                <w:lang w:val="fr-FR" w:eastAsia="en-US"/>
              </w:rPr>
              <w:t xml:space="preserve">5 </w:t>
            </w:r>
            <w:r w:rsidRPr="00732759">
              <w:rPr>
                <w:rFonts w:cs="Arial"/>
                <w:lang w:val="fr-FR" w:eastAsia="en-US"/>
              </w:rPr>
              <w:t xml:space="preserve">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p>
          <w:p w14:paraId="3CB06C0B" w14:textId="77777777" w:rsidR="00C015D5" w:rsidRPr="00732759" w:rsidRDefault="000E42FD" w:rsidP="000E42FD">
            <w:pPr>
              <w:pStyle w:val="TAC"/>
              <w:rPr>
                <w:rFonts w:cs="v5.0.0"/>
                <w:lang w:val="fr-FR" w:eastAsia="en-US"/>
              </w:rPr>
            </w:pPr>
            <w:r w:rsidRPr="00732759">
              <w:rPr>
                <w:rFonts w:cs="v5.0.0"/>
                <w:lang w:val="fr-FR" w:eastAsia="en-US"/>
              </w:rPr>
              <w:t>min(</w:t>
            </w:r>
            <w:r w:rsidR="00C015D5" w:rsidRPr="00732759">
              <w:rPr>
                <w:rFonts w:cs="v5.0.0"/>
                <w:lang w:val="fr-FR" w:eastAsia="en-US"/>
              </w:rPr>
              <w:t>10 MHz</w:t>
            </w:r>
            <w:r w:rsidRPr="00732759">
              <w:rPr>
                <w:rFonts w:cs="v5.0.0"/>
                <w:lang w:val="fr-FR" w:eastAsia="en-US"/>
              </w:rPr>
              <w:t xml:space="preserve">, </w:t>
            </w:r>
            <w:r w:rsidRPr="00732759">
              <w:rPr>
                <w:rFonts w:cs="Arial"/>
                <w:lang w:eastAsia="en-US"/>
              </w:rPr>
              <w:sym w:font="Symbol" w:char="F044"/>
            </w:r>
            <w:r w:rsidRPr="00732759">
              <w:rPr>
                <w:rFonts w:cs="Arial"/>
                <w:lang w:val="fr-FR" w:eastAsia="en-US"/>
              </w:rPr>
              <w:t>f</w:t>
            </w:r>
            <w:r w:rsidRPr="00732759">
              <w:rPr>
                <w:rFonts w:cs="Arial"/>
                <w:vertAlign w:val="subscript"/>
                <w:lang w:val="fr-FR" w:eastAsia="en-US"/>
              </w:rPr>
              <w:t>max</w:t>
            </w:r>
            <w:r w:rsidRPr="00732759">
              <w:rPr>
                <w:rFonts w:cs="v5.0.0"/>
                <w:lang w:val="fr-FR" w:eastAsia="en-US"/>
              </w:rPr>
              <w:t>)</w:t>
            </w:r>
          </w:p>
        </w:tc>
        <w:tc>
          <w:tcPr>
            <w:tcW w:w="2976" w:type="dxa"/>
          </w:tcPr>
          <w:p w14:paraId="572DBAA3" w14:textId="77777777" w:rsidR="000E42FD" w:rsidRPr="00732759" w:rsidRDefault="00C015D5" w:rsidP="000E42FD">
            <w:pPr>
              <w:pStyle w:val="TAC"/>
              <w:rPr>
                <w:rFonts w:cs="v5.0.0"/>
                <w:lang w:val="en-US" w:eastAsia="en-US"/>
              </w:rPr>
            </w:pPr>
            <w:r w:rsidRPr="00732759">
              <w:rPr>
                <w:rFonts w:cs="v5.0.0"/>
                <w:lang w:val="en-US" w:eastAsia="en-US"/>
              </w:rPr>
              <w:t xml:space="preserve">5.05 MHz </w:t>
            </w:r>
            <w:r w:rsidRPr="00732759">
              <w:rPr>
                <w:rFonts w:cs="v5.0.0"/>
                <w:lang w:eastAsia="en-US"/>
              </w:rPr>
              <w:sym w:font="Symbol" w:char="F0A3"/>
            </w:r>
            <w:r w:rsidRPr="00732759">
              <w:rPr>
                <w:rFonts w:cs="v5.0.0"/>
                <w:lang w:val="en-US" w:eastAsia="en-US"/>
              </w:rPr>
              <w:t xml:space="preserve"> f_offset &lt; </w:t>
            </w:r>
          </w:p>
          <w:p w14:paraId="105DD47D" w14:textId="77777777" w:rsidR="00C015D5" w:rsidRPr="00732759" w:rsidRDefault="000E42FD" w:rsidP="000E42FD">
            <w:pPr>
              <w:pStyle w:val="TAC"/>
              <w:rPr>
                <w:rFonts w:cs="v5.0.0"/>
                <w:lang w:val="en-US" w:eastAsia="en-US"/>
              </w:rPr>
            </w:pPr>
            <w:r w:rsidRPr="00732759">
              <w:rPr>
                <w:rFonts w:cs="v5.0.0"/>
                <w:lang w:val="en-US" w:eastAsia="en-US"/>
              </w:rPr>
              <w:t>min(</w:t>
            </w:r>
            <w:r w:rsidR="00C015D5" w:rsidRPr="00732759">
              <w:rPr>
                <w:rFonts w:cs="v5.0.0"/>
                <w:lang w:val="en-US" w:eastAsia="en-US"/>
              </w:rPr>
              <w:t>10.05 MHz</w:t>
            </w:r>
            <w:r w:rsidRPr="00732759">
              <w:rPr>
                <w:rFonts w:cs="v5.0.0"/>
                <w:lang w:val="en-US" w:eastAsia="en-US"/>
              </w:rPr>
              <w:t>, f_offset</w:t>
            </w:r>
            <w:r w:rsidRPr="00732759">
              <w:rPr>
                <w:rFonts w:cs="v5.0.0"/>
                <w:vertAlign w:val="subscript"/>
                <w:lang w:val="en-US" w:eastAsia="en-US"/>
              </w:rPr>
              <w:t>max</w:t>
            </w:r>
            <w:r w:rsidRPr="00732759">
              <w:rPr>
                <w:rFonts w:cs="v5.0.0"/>
                <w:lang w:val="en-US" w:eastAsia="en-US"/>
              </w:rPr>
              <w:t>)</w:t>
            </w:r>
          </w:p>
        </w:tc>
        <w:tc>
          <w:tcPr>
            <w:tcW w:w="3455" w:type="dxa"/>
          </w:tcPr>
          <w:p w14:paraId="7AAD67A5" w14:textId="77777777" w:rsidR="00C015D5" w:rsidRPr="00732759" w:rsidRDefault="00C015D5" w:rsidP="00C015D5">
            <w:pPr>
              <w:pStyle w:val="TAC"/>
              <w:rPr>
                <w:rFonts w:cs="Arial"/>
                <w:lang w:eastAsia="en-US"/>
              </w:rPr>
            </w:pPr>
            <w:r w:rsidRPr="00732759">
              <w:rPr>
                <w:rFonts w:cs="Arial"/>
                <w:lang w:eastAsia="en-US"/>
              </w:rPr>
              <w:t>-14 dBm</w:t>
            </w:r>
          </w:p>
        </w:tc>
        <w:tc>
          <w:tcPr>
            <w:tcW w:w="1430" w:type="dxa"/>
          </w:tcPr>
          <w:p w14:paraId="696E1389"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41EF5490" w14:textId="77777777" w:rsidTr="00D93EAE">
        <w:trPr>
          <w:cantSplit/>
          <w:jc w:val="center"/>
        </w:trPr>
        <w:tc>
          <w:tcPr>
            <w:tcW w:w="1953" w:type="dxa"/>
          </w:tcPr>
          <w:p w14:paraId="23B3D39F" w14:textId="77777777" w:rsidR="00C015D5" w:rsidRPr="00732759" w:rsidRDefault="00C015D5" w:rsidP="00C015D5">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44CA3DAC" w14:textId="77777777" w:rsidR="00C015D5" w:rsidRPr="00732759" w:rsidRDefault="00C015D5" w:rsidP="00C015D5">
            <w:pPr>
              <w:pStyle w:val="TAC"/>
              <w:rPr>
                <w:rFonts w:cs="v5.0.0"/>
                <w:lang w:eastAsia="en-US"/>
              </w:rPr>
            </w:pPr>
            <w:r w:rsidRPr="00732759">
              <w:rPr>
                <w:rFonts w:cs="v5.0.0"/>
                <w:lang w:eastAsia="en-US"/>
              </w:rPr>
              <w:t xml:space="preserve">10.05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1DACD131" w14:textId="77777777" w:rsidR="00C015D5" w:rsidRPr="00732759" w:rsidRDefault="00C015D5" w:rsidP="00C015D5">
            <w:pPr>
              <w:pStyle w:val="TAC"/>
              <w:rPr>
                <w:rFonts w:cs="Arial"/>
                <w:lang w:eastAsia="en-US"/>
              </w:rPr>
            </w:pPr>
            <w:r w:rsidRPr="00732759">
              <w:rPr>
                <w:rFonts w:cs="Arial"/>
                <w:lang w:eastAsia="en-US"/>
              </w:rPr>
              <w:t>-16 dBm</w:t>
            </w:r>
            <w:r w:rsidR="000E42FD" w:rsidRPr="00732759">
              <w:rPr>
                <w:rFonts w:cs="Arial"/>
                <w:lang w:eastAsia="en-US"/>
              </w:rPr>
              <w:t xml:space="preserve"> (Note </w:t>
            </w:r>
            <w:r w:rsidR="00DF33E6" w:rsidRPr="00732759">
              <w:rPr>
                <w:rFonts w:cs="Arial" w:hint="eastAsia"/>
                <w:lang w:eastAsia="zh-CN"/>
              </w:rPr>
              <w:t>10</w:t>
            </w:r>
            <w:r w:rsidR="000E42FD" w:rsidRPr="00732759">
              <w:rPr>
                <w:rFonts w:cs="Arial"/>
                <w:lang w:eastAsia="en-US"/>
              </w:rPr>
              <w:t>)</w:t>
            </w:r>
          </w:p>
        </w:tc>
        <w:tc>
          <w:tcPr>
            <w:tcW w:w="1430" w:type="dxa"/>
          </w:tcPr>
          <w:p w14:paraId="09E21940"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B43BFE" w:rsidRPr="00732759" w14:paraId="5586BC05" w14:textId="77777777" w:rsidTr="00D93EAE">
        <w:trPr>
          <w:cantSplit/>
          <w:jc w:val="center"/>
        </w:trPr>
        <w:tc>
          <w:tcPr>
            <w:tcW w:w="9814" w:type="dxa"/>
            <w:gridSpan w:val="4"/>
          </w:tcPr>
          <w:p w14:paraId="158BE784"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-16dBm/100kHz.</w:t>
            </w:r>
          </w:p>
          <w:p w14:paraId="333D6635"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3979A3"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14:paraId="2CE7F192" w14:textId="77777777" w:rsidR="00C015D5" w:rsidRPr="00732759" w:rsidRDefault="00C015D5" w:rsidP="00C015D5"/>
    <w:p w14:paraId="592B3B24" w14:textId="77777777" w:rsidR="00C015D5" w:rsidRPr="00732759" w:rsidRDefault="00C015D5" w:rsidP="00C015D5">
      <w:pPr>
        <w:keepNext/>
        <w:rPr>
          <w:rFonts w:cs="v5.0.0"/>
        </w:rPr>
      </w:pPr>
      <w:r w:rsidRPr="00732759">
        <w:rPr>
          <w:rFonts w:cs="v5.0.0"/>
        </w:rPr>
        <w:t>For E-UTRA BS operating in Bands</w:t>
      </w:r>
      <w:r w:rsidR="003B2773" w:rsidRPr="00732759">
        <w:rPr>
          <w:rFonts w:cs="v5.0.0"/>
        </w:rPr>
        <w:t xml:space="preserve"> 1, 2, 3, 4, 7, 10</w:t>
      </w:r>
      <w:r w:rsidR="00083712" w:rsidRPr="00732759">
        <w:rPr>
          <w:rFonts w:cs="v5.0.0"/>
        </w:rPr>
        <w:t xml:space="preserve">, </w:t>
      </w:r>
      <w:r w:rsidR="00ED3600" w:rsidRPr="00732759">
        <w:rPr>
          <w:rFonts w:cs="v5.0.0"/>
        </w:rPr>
        <w:t xml:space="preserve">22, </w:t>
      </w:r>
      <w:r w:rsidR="00083712" w:rsidRPr="00732759">
        <w:rPr>
          <w:rFonts w:cs="v5.0.0"/>
        </w:rPr>
        <w:t>25,</w:t>
      </w:r>
      <w:r w:rsidR="00C537F4" w:rsidRPr="00732759">
        <w:rPr>
          <w:rFonts w:cs="v5.0.0"/>
        </w:rPr>
        <w:t xml:space="preserve"> 30,</w:t>
      </w:r>
      <w:r w:rsidR="00083712" w:rsidRPr="00732759">
        <w:rPr>
          <w:rFonts w:cs="v5.0.0"/>
        </w:rPr>
        <w:t xml:space="preserve"> </w:t>
      </w:r>
      <w:r w:rsidRPr="00732759">
        <w:rPr>
          <w:rFonts w:cs="v5.0.0"/>
        </w:rPr>
        <w:t xml:space="preserve">33, 34, 35, 36, 37, 38, 39, 40, </w:t>
      </w:r>
      <w:r w:rsidR="00C75264" w:rsidRPr="00732759">
        <w:rPr>
          <w:rFonts w:cs="v5.0.0"/>
        </w:rPr>
        <w:t>41</w:t>
      </w:r>
      <w:r w:rsidR="00311C7C" w:rsidRPr="00732759">
        <w:rPr>
          <w:rFonts w:cs="v5.0.0"/>
        </w:rPr>
        <w:t>, 42, 43</w:t>
      </w:r>
      <w:r w:rsidR="00F55F20" w:rsidRPr="00732759">
        <w:rPr>
          <w:rFonts w:cs="v5.0.0"/>
        </w:rPr>
        <w:t>, 45</w:t>
      </w:r>
      <w:r w:rsidR="00D57D91" w:rsidRPr="00732759">
        <w:rPr>
          <w:rFonts w:cs="v5.0.0"/>
        </w:rPr>
        <w:t xml:space="preserve">, </w:t>
      </w:r>
      <w:r w:rsidR="00402411" w:rsidRPr="00732759">
        <w:rPr>
          <w:rFonts w:cs="v5.0.0"/>
        </w:rPr>
        <w:t xml:space="preserve">48, </w:t>
      </w:r>
      <w:r w:rsidR="00D57D91" w:rsidRPr="00732759">
        <w:rPr>
          <w:rFonts w:cs="v5.0.0"/>
        </w:rPr>
        <w:t>65</w:t>
      </w:r>
      <w:r w:rsidR="00693917" w:rsidRPr="00732759">
        <w:rPr>
          <w:rFonts w:cs="v5.0.0"/>
        </w:rPr>
        <w:t>, 66</w:t>
      </w:r>
      <w:r w:rsidR="00C75264" w:rsidRPr="00732759">
        <w:rPr>
          <w:rFonts w:cs="v5.0.0"/>
        </w:rPr>
        <w:t xml:space="preserve">, </w:t>
      </w:r>
      <w:r w:rsidR="008965E2" w:rsidRPr="00732759">
        <w:rPr>
          <w:rFonts w:cs="v5.0.0"/>
        </w:rPr>
        <w:t xml:space="preserve">69, </w:t>
      </w:r>
      <w:r w:rsidR="000C4BEE" w:rsidRPr="00732759">
        <w:rPr>
          <w:rFonts w:cs="v5.0.0"/>
        </w:rPr>
        <w:t xml:space="preserve">70, </w:t>
      </w:r>
      <w:r w:rsidRPr="00732759">
        <w:rPr>
          <w:rFonts w:cs="v5.0.0"/>
        </w:rPr>
        <w:t>emissions shall not exceed the maximum levels specified in Tables 6.6.3.2</w:t>
      </w:r>
      <w:r w:rsidR="00155B9A" w:rsidRPr="00732759">
        <w:rPr>
          <w:rFonts w:cs="v5.0.0"/>
        </w:rPr>
        <w:t>.1</w:t>
      </w:r>
      <w:r w:rsidRPr="00732759">
        <w:rPr>
          <w:rFonts w:cs="v5.0.0"/>
        </w:rPr>
        <w:t>-4 to 6.6.3.2</w:t>
      </w:r>
      <w:r w:rsidR="00155B9A" w:rsidRPr="00732759">
        <w:rPr>
          <w:rFonts w:cs="v5.0.0"/>
        </w:rPr>
        <w:t>.1</w:t>
      </w:r>
      <w:r w:rsidRPr="00732759">
        <w:rPr>
          <w:rFonts w:cs="v5.0.0"/>
        </w:rPr>
        <w:t>-6:</w:t>
      </w:r>
    </w:p>
    <w:p w14:paraId="6A88AA65" w14:textId="77777777" w:rsidR="00C015D5" w:rsidRPr="00732759" w:rsidRDefault="00C015D5" w:rsidP="00C015D5">
      <w:pPr>
        <w:pStyle w:val="TH"/>
        <w:rPr>
          <w:rFonts w:cs="v5.0.0"/>
        </w:rPr>
      </w:pPr>
      <w:r w:rsidRPr="00732759">
        <w:t>Table 6.6.3.2</w:t>
      </w:r>
      <w:r w:rsidR="00155B9A" w:rsidRPr="00732759">
        <w:t>.1</w:t>
      </w:r>
      <w:r w:rsidRPr="00732759">
        <w:t xml:space="preserve">-4: </w:t>
      </w:r>
      <w:r w:rsidR="00A53D30" w:rsidRPr="00732759">
        <w:t>Wide Area BS</w:t>
      </w:r>
      <w:r w:rsidRPr="00732759">
        <w:t xml:space="preserve"> operating band unwanted emission limits for 1.4 MHz channel bandwidth (E</w:t>
      </w:r>
      <w:r w:rsidRPr="00732759">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739422E7" w14:textId="77777777" w:rsidTr="00D93EAE">
        <w:trPr>
          <w:cantSplit/>
          <w:jc w:val="center"/>
        </w:trPr>
        <w:tc>
          <w:tcPr>
            <w:tcW w:w="1953" w:type="dxa"/>
          </w:tcPr>
          <w:p w14:paraId="17FDC820"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7DF32885"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74667FA8"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1B3C4E4A"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14:paraId="1D5E5CFF" w14:textId="77777777" w:rsidTr="00D93EAE">
        <w:trPr>
          <w:cantSplit/>
          <w:jc w:val="center"/>
        </w:trPr>
        <w:tc>
          <w:tcPr>
            <w:tcW w:w="1953" w:type="dxa"/>
            <w:vAlign w:val="center"/>
          </w:tcPr>
          <w:p w14:paraId="150BF6B3"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14:paraId="0703F165"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14:paraId="3D50644B"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1CF403AB" wp14:editId="583D82A6">
                  <wp:extent cx="1862455" cy="375920"/>
                  <wp:effectExtent l="19050" t="0" r="444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14:paraId="5024585A"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0E9096A7" w14:textId="77777777" w:rsidTr="00D93EAE">
        <w:trPr>
          <w:cantSplit/>
          <w:jc w:val="center"/>
        </w:trPr>
        <w:tc>
          <w:tcPr>
            <w:tcW w:w="1953" w:type="dxa"/>
          </w:tcPr>
          <w:p w14:paraId="4822767B" w14:textId="77777777" w:rsidR="00C015D5" w:rsidRPr="00732759" w:rsidRDefault="00C015D5" w:rsidP="00C015D5">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14:paraId="6D283056" w14:textId="77777777" w:rsidR="00C015D5" w:rsidRPr="00732759" w:rsidRDefault="00C015D5" w:rsidP="00C015D5">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14:paraId="39D34369" w14:textId="77777777" w:rsidR="00C015D5" w:rsidRPr="00732759" w:rsidRDefault="00C015D5" w:rsidP="00C015D5">
            <w:pPr>
              <w:pStyle w:val="TAC"/>
              <w:rPr>
                <w:rFonts w:cs="Arial"/>
                <w:lang w:eastAsia="en-US"/>
              </w:rPr>
            </w:pPr>
            <w:r w:rsidRPr="00732759">
              <w:rPr>
                <w:rFonts w:cs="Arial"/>
                <w:lang w:eastAsia="en-US"/>
              </w:rPr>
              <w:t>-11 dBm</w:t>
            </w:r>
          </w:p>
        </w:tc>
        <w:tc>
          <w:tcPr>
            <w:tcW w:w="1430" w:type="dxa"/>
          </w:tcPr>
          <w:p w14:paraId="78CDE9D5"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0600665F" w14:textId="77777777" w:rsidTr="00D93EAE">
        <w:trPr>
          <w:cantSplit/>
          <w:jc w:val="center"/>
        </w:trPr>
        <w:tc>
          <w:tcPr>
            <w:tcW w:w="1953" w:type="dxa"/>
          </w:tcPr>
          <w:p w14:paraId="5BF04B53" w14:textId="77777777" w:rsidR="00C015D5" w:rsidRPr="00732759" w:rsidRDefault="00C015D5" w:rsidP="00C015D5">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2C869402" w14:textId="77777777" w:rsidR="00C015D5" w:rsidRPr="00732759" w:rsidRDefault="00C015D5" w:rsidP="00C015D5">
            <w:pPr>
              <w:pStyle w:val="TAC"/>
              <w:rPr>
                <w:rFonts w:cs="v5.0.0"/>
                <w:lang w:eastAsia="en-US"/>
              </w:rPr>
            </w:pPr>
            <w:r w:rsidRPr="00732759">
              <w:rPr>
                <w:rFonts w:cs="v5.0.0"/>
                <w:lang w:eastAsia="en-US"/>
              </w:rPr>
              <w:t xml:space="preserve">3.3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41E8D6EF" w14:textId="77777777" w:rsidR="00C015D5" w:rsidRPr="00732759" w:rsidRDefault="00C015D5" w:rsidP="00C015D5">
            <w:pPr>
              <w:pStyle w:val="TAC"/>
              <w:rPr>
                <w:rFonts w:cs="Arial"/>
                <w:lang w:eastAsia="en-US"/>
              </w:rPr>
            </w:pPr>
            <w:r w:rsidRPr="00732759">
              <w:rPr>
                <w:rFonts w:cs="Arial"/>
                <w:lang w:eastAsia="en-US"/>
              </w:rPr>
              <w:t>-15 dBm</w:t>
            </w:r>
          </w:p>
        </w:tc>
        <w:tc>
          <w:tcPr>
            <w:tcW w:w="1430" w:type="dxa"/>
          </w:tcPr>
          <w:p w14:paraId="1C8A703C" w14:textId="77777777" w:rsidR="00C015D5" w:rsidRPr="00732759" w:rsidRDefault="00C015D5" w:rsidP="00C015D5">
            <w:pPr>
              <w:pStyle w:val="TAC"/>
              <w:rPr>
                <w:rFonts w:cs="Arial"/>
                <w:lang w:eastAsia="en-US"/>
              </w:rPr>
            </w:pPr>
            <w:r w:rsidRPr="00732759">
              <w:rPr>
                <w:rFonts w:cs="Arial"/>
                <w:lang w:eastAsia="en-US"/>
              </w:rPr>
              <w:t>1MHz</w:t>
            </w:r>
          </w:p>
        </w:tc>
      </w:tr>
      <w:tr w:rsidR="00B43BFE" w:rsidRPr="00732759" w14:paraId="15251FC2" w14:textId="77777777" w:rsidTr="00D93EAE">
        <w:trPr>
          <w:cantSplit/>
          <w:jc w:val="center"/>
        </w:trPr>
        <w:tc>
          <w:tcPr>
            <w:tcW w:w="9814" w:type="dxa"/>
            <w:gridSpan w:val="4"/>
          </w:tcPr>
          <w:p w14:paraId="5864034E"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FA3761" w:rsidRPr="00732759">
              <w:rPr>
                <w:rFonts w:cs="Arial"/>
                <w:lang w:eastAsia="en-US"/>
              </w:rPr>
              <w:t>within any operating band,</w:t>
            </w:r>
            <w:r w:rsidR="00655221" w:rsidRPr="00732759">
              <w:rPr>
                <w:rFonts w:cs="Arial"/>
                <w:lang w:eastAsia="en-US"/>
              </w:rPr>
              <w:t xml:space="preserve"> </w:t>
            </w:r>
            <w:r w:rsidRPr="00732759">
              <w:rPr>
                <w:rFonts w:cs="Arial"/>
                <w:lang w:eastAsia="en-US"/>
              </w:rPr>
              <w:t xml:space="preserve">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003979A3"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14:paraId="0FDFBB67"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3979A3"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3979A3" w:rsidRPr="00732759">
              <w:rPr>
                <w:rFonts w:cs="v5.0.0"/>
                <w:lang w:eastAsia="en-US"/>
              </w:rPr>
              <w:t xml:space="preserve">, where the contribution from the far-end sub-block </w:t>
            </w:r>
            <w:r w:rsidR="003979A3" w:rsidRPr="00732759">
              <w:rPr>
                <w:rFonts w:cs="Arial"/>
                <w:lang w:eastAsia="en-US"/>
              </w:rPr>
              <w:t xml:space="preserve">or RF Bandwidth </w:t>
            </w:r>
            <w:r w:rsidR="003979A3" w:rsidRPr="00732759">
              <w:rPr>
                <w:rFonts w:cs="v5.0.0"/>
                <w:lang w:eastAsia="en-US"/>
              </w:rPr>
              <w:t>shall be scaled according to the measurement bandwidth of the near-end sub-block</w:t>
            </w:r>
            <w:r w:rsidR="003979A3" w:rsidRPr="00732759">
              <w:rPr>
                <w:rFonts w:cs="Arial"/>
                <w:lang w:eastAsia="en-US"/>
              </w:rPr>
              <w:t xml:space="preserve"> or RF Bandwidth</w:t>
            </w:r>
            <w:r w:rsidRPr="00732759">
              <w:rPr>
                <w:rFonts w:cs="Arial"/>
                <w:lang w:eastAsia="en-US"/>
              </w:rPr>
              <w:t>.</w:t>
            </w:r>
          </w:p>
        </w:tc>
      </w:tr>
    </w:tbl>
    <w:p w14:paraId="4C4017F0" w14:textId="77777777" w:rsidR="00C015D5" w:rsidRPr="00732759" w:rsidRDefault="00C015D5" w:rsidP="00C015D5"/>
    <w:p w14:paraId="51E33072" w14:textId="77777777" w:rsidR="00C015D5" w:rsidRPr="00732759" w:rsidRDefault="00C015D5" w:rsidP="00C015D5">
      <w:pPr>
        <w:pStyle w:val="TH"/>
        <w:rPr>
          <w:rFonts w:cs="v5.0.0"/>
        </w:rPr>
      </w:pPr>
      <w:r w:rsidRPr="00732759">
        <w:t>Table 6.6.3.2</w:t>
      </w:r>
      <w:r w:rsidR="00155B9A" w:rsidRPr="00732759">
        <w:t>.1</w:t>
      </w:r>
      <w:r w:rsidRPr="00732759">
        <w:t xml:space="preserve">-5: </w:t>
      </w:r>
      <w:r w:rsidR="00A53D30" w:rsidRPr="00732759">
        <w:t>Wide Area BS</w:t>
      </w:r>
      <w:r w:rsidRPr="00732759">
        <w:t xml:space="preserve"> operating band unwanted emission limits for 3 MHz channel bandwidth (E</w:t>
      </w:r>
      <w:r w:rsidRPr="00732759">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645446F7" w14:textId="77777777" w:rsidTr="00D93EAE">
        <w:trPr>
          <w:cantSplit/>
          <w:jc w:val="center"/>
        </w:trPr>
        <w:tc>
          <w:tcPr>
            <w:tcW w:w="1953" w:type="dxa"/>
          </w:tcPr>
          <w:p w14:paraId="13C67296"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3F26B0EB"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4A5E0BB3"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14F3B430"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14:paraId="43988212" w14:textId="77777777" w:rsidTr="00D93EAE">
        <w:trPr>
          <w:cantSplit/>
          <w:jc w:val="center"/>
        </w:trPr>
        <w:tc>
          <w:tcPr>
            <w:tcW w:w="1953" w:type="dxa"/>
            <w:vAlign w:val="center"/>
          </w:tcPr>
          <w:p w14:paraId="10334E0C"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14:paraId="1B45CD72"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14:paraId="5FE752E6"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4AC9F7BD" wp14:editId="4131FAE8">
                  <wp:extent cx="1851025" cy="37592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14:paraId="48641C25"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1A2446A8" w14:textId="77777777" w:rsidTr="00D93EAE">
        <w:trPr>
          <w:cantSplit/>
          <w:jc w:val="center"/>
        </w:trPr>
        <w:tc>
          <w:tcPr>
            <w:tcW w:w="1953" w:type="dxa"/>
          </w:tcPr>
          <w:p w14:paraId="4CC2C315" w14:textId="77777777" w:rsidR="00C015D5" w:rsidRPr="00732759" w:rsidRDefault="00C015D5" w:rsidP="00C015D5">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14:paraId="66C2CE99" w14:textId="77777777" w:rsidR="00C015D5" w:rsidRPr="00732759" w:rsidRDefault="00C015D5" w:rsidP="00C015D5">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14:paraId="5A7CB8D8" w14:textId="77777777" w:rsidR="00C015D5" w:rsidRPr="00732759" w:rsidRDefault="00C015D5" w:rsidP="00C015D5">
            <w:pPr>
              <w:pStyle w:val="TAC"/>
              <w:rPr>
                <w:rFonts w:cs="Arial"/>
                <w:lang w:eastAsia="en-US"/>
              </w:rPr>
            </w:pPr>
            <w:r w:rsidRPr="00732759">
              <w:rPr>
                <w:rFonts w:cs="Arial"/>
                <w:lang w:eastAsia="en-US"/>
              </w:rPr>
              <w:t>-15 dBm</w:t>
            </w:r>
          </w:p>
        </w:tc>
        <w:tc>
          <w:tcPr>
            <w:tcW w:w="1430" w:type="dxa"/>
          </w:tcPr>
          <w:p w14:paraId="7DCC1A92"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70545045" w14:textId="77777777" w:rsidTr="00D93EAE">
        <w:trPr>
          <w:cantSplit/>
          <w:jc w:val="center"/>
        </w:trPr>
        <w:tc>
          <w:tcPr>
            <w:tcW w:w="1953" w:type="dxa"/>
          </w:tcPr>
          <w:p w14:paraId="7CB758FE" w14:textId="77777777" w:rsidR="00C015D5" w:rsidRPr="00732759" w:rsidRDefault="00C015D5" w:rsidP="00C015D5">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20DE10CC" w14:textId="77777777" w:rsidR="00C015D5" w:rsidRPr="00732759" w:rsidRDefault="00C015D5" w:rsidP="00C015D5">
            <w:pPr>
              <w:pStyle w:val="TAC"/>
              <w:rPr>
                <w:rFonts w:cs="v5.0.0"/>
                <w:lang w:eastAsia="en-US"/>
              </w:rPr>
            </w:pPr>
            <w:r w:rsidRPr="00732759">
              <w:rPr>
                <w:rFonts w:cs="v5.0.0"/>
                <w:lang w:eastAsia="en-US"/>
              </w:rPr>
              <w:t xml:space="preserve">6.5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023713CA" w14:textId="77777777" w:rsidR="00C015D5" w:rsidRPr="00732759" w:rsidRDefault="00C015D5" w:rsidP="00C015D5">
            <w:pPr>
              <w:pStyle w:val="TAC"/>
              <w:rPr>
                <w:rFonts w:cs="Arial"/>
                <w:lang w:eastAsia="en-US"/>
              </w:rPr>
            </w:pPr>
            <w:r w:rsidRPr="00732759">
              <w:rPr>
                <w:rFonts w:cs="Arial"/>
                <w:lang w:eastAsia="en-US"/>
              </w:rPr>
              <w:t>-15 dBm</w:t>
            </w:r>
          </w:p>
        </w:tc>
        <w:tc>
          <w:tcPr>
            <w:tcW w:w="1430" w:type="dxa"/>
          </w:tcPr>
          <w:p w14:paraId="15FEF045" w14:textId="77777777" w:rsidR="00C015D5" w:rsidRPr="00732759" w:rsidRDefault="00C015D5" w:rsidP="00C015D5">
            <w:pPr>
              <w:pStyle w:val="TAC"/>
              <w:rPr>
                <w:rFonts w:cs="Arial"/>
                <w:lang w:eastAsia="en-US"/>
              </w:rPr>
            </w:pPr>
            <w:r w:rsidRPr="00732759">
              <w:rPr>
                <w:rFonts w:cs="Arial"/>
                <w:lang w:eastAsia="en-US"/>
              </w:rPr>
              <w:t>1MHz</w:t>
            </w:r>
          </w:p>
        </w:tc>
      </w:tr>
      <w:tr w:rsidR="00B43BFE" w:rsidRPr="00732759" w14:paraId="1506AF80" w14:textId="77777777" w:rsidTr="00D93EAE">
        <w:trPr>
          <w:cantSplit/>
          <w:jc w:val="center"/>
        </w:trPr>
        <w:tc>
          <w:tcPr>
            <w:tcW w:w="9814" w:type="dxa"/>
            <w:gridSpan w:val="4"/>
          </w:tcPr>
          <w:p w14:paraId="6D9869AA"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00D93EAE"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14:paraId="0B1A8FAE"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D93EAE"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D93EAE" w:rsidRPr="00732759">
              <w:rPr>
                <w:rFonts w:cs="v5.0.0"/>
                <w:lang w:eastAsia="en-US"/>
              </w:rPr>
              <w:t xml:space="preserve">, where the contribution from the far-end sub-block </w:t>
            </w:r>
            <w:r w:rsidR="00D93EAE" w:rsidRPr="00732759">
              <w:rPr>
                <w:rFonts w:cs="Arial"/>
                <w:lang w:eastAsia="en-US"/>
              </w:rPr>
              <w:t xml:space="preserve">or RF Bandwidth </w:t>
            </w:r>
            <w:r w:rsidR="00D93EAE" w:rsidRPr="00732759">
              <w:rPr>
                <w:rFonts w:cs="v5.0.0"/>
                <w:lang w:eastAsia="en-US"/>
              </w:rPr>
              <w:t>shall be scaled according to the measurement bandwidth of the near-end sub-block</w:t>
            </w:r>
            <w:r w:rsidR="00D93EAE" w:rsidRPr="00732759">
              <w:rPr>
                <w:rFonts w:cs="Arial"/>
                <w:lang w:eastAsia="en-US"/>
              </w:rPr>
              <w:t xml:space="preserve"> or RF Bandwidth</w:t>
            </w:r>
            <w:r w:rsidRPr="00732759">
              <w:rPr>
                <w:rFonts w:cs="Arial"/>
                <w:lang w:eastAsia="en-US"/>
              </w:rPr>
              <w:t>.</w:t>
            </w:r>
          </w:p>
        </w:tc>
      </w:tr>
    </w:tbl>
    <w:p w14:paraId="3C877833" w14:textId="77777777" w:rsidR="00C015D5" w:rsidRPr="00732759" w:rsidRDefault="00C015D5" w:rsidP="00C015D5"/>
    <w:p w14:paraId="341B06EF" w14:textId="77777777" w:rsidR="00C015D5" w:rsidRPr="00732759" w:rsidRDefault="00C015D5" w:rsidP="00C015D5">
      <w:pPr>
        <w:pStyle w:val="TH"/>
        <w:rPr>
          <w:rFonts w:cs="v5.0.0"/>
        </w:rPr>
      </w:pPr>
      <w:r w:rsidRPr="00732759">
        <w:t>Table 6.6.3.2</w:t>
      </w:r>
      <w:r w:rsidR="00155B9A" w:rsidRPr="00732759">
        <w:t>.1</w:t>
      </w:r>
      <w:r w:rsidRPr="00732759">
        <w:t xml:space="preserve">-6: </w:t>
      </w:r>
      <w:r w:rsidR="00A53D30" w:rsidRPr="00732759">
        <w:t>Wide Area BS</w:t>
      </w:r>
      <w:r w:rsidRPr="00732759">
        <w:t xml:space="preserve">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4E76DB4D" w14:textId="77777777" w:rsidTr="00D84ABB">
        <w:trPr>
          <w:cantSplit/>
          <w:jc w:val="center"/>
        </w:trPr>
        <w:tc>
          <w:tcPr>
            <w:tcW w:w="1953" w:type="dxa"/>
          </w:tcPr>
          <w:p w14:paraId="0BE5C077"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08154D35"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343F91AB"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05C4156E"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14:paraId="60791220" w14:textId="77777777" w:rsidTr="00D84ABB">
        <w:trPr>
          <w:cantSplit/>
          <w:jc w:val="center"/>
        </w:trPr>
        <w:tc>
          <w:tcPr>
            <w:tcW w:w="1953" w:type="dxa"/>
          </w:tcPr>
          <w:p w14:paraId="40C7F79B"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14:paraId="5272DEF5"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14:paraId="1BE03B31"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357369AD" wp14:editId="27A9F20F">
                  <wp:extent cx="1811655" cy="375920"/>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14:paraId="044B86A5"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203DAFB8" w14:textId="77777777" w:rsidTr="00D84ABB">
        <w:trPr>
          <w:cantSplit/>
          <w:jc w:val="center"/>
        </w:trPr>
        <w:tc>
          <w:tcPr>
            <w:tcW w:w="1953" w:type="dxa"/>
          </w:tcPr>
          <w:p w14:paraId="1FB93995" w14:textId="77777777" w:rsidR="000E42FD" w:rsidRPr="00732759" w:rsidRDefault="00C015D5" w:rsidP="000E42FD">
            <w:pPr>
              <w:pStyle w:val="TAC"/>
              <w:rPr>
                <w:rFonts w:cs="v5.0.0"/>
                <w:lang w:val="fr-FR" w:eastAsia="en-US"/>
              </w:rPr>
            </w:pPr>
            <w:r w:rsidRPr="00732759">
              <w:rPr>
                <w:rFonts w:cs="v5.0.0"/>
                <w:lang w:val="fr-FR" w:eastAsia="en-US"/>
              </w:rPr>
              <w:t xml:space="preserve">5 </w:t>
            </w:r>
            <w:r w:rsidRPr="00732759">
              <w:rPr>
                <w:rFonts w:cs="Arial"/>
                <w:lang w:val="fr-FR" w:eastAsia="en-US"/>
              </w:rPr>
              <w:t xml:space="preserve">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p>
          <w:p w14:paraId="1FE2C872" w14:textId="77777777" w:rsidR="00C015D5" w:rsidRPr="00732759" w:rsidRDefault="000E42FD" w:rsidP="000E42FD">
            <w:pPr>
              <w:pStyle w:val="TAC"/>
              <w:rPr>
                <w:rFonts w:cs="v5.0.0"/>
                <w:lang w:val="fr-FR" w:eastAsia="en-US"/>
              </w:rPr>
            </w:pPr>
            <w:r w:rsidRPr="00732759">
              <w:rPr>
                <w:rFonts w:cs="v5.0.0"/>
                <w:lang w:val="fr-FR" w:eastAsia="en-US"/>
              </w:rPr>
              <w:t>min(</w:t>
            </w:r>
            <w:r w:rsidR="00C015D5" w:rsidRPr="00732759">
              <w:rPr>
                <w:rFonts w:cs="v5.0.0"/>
                <w:lang w:val="fr-FR" w:eastAsia="en-US"/>
              </w:rPr>
              <w:t>10 MHz</w:t>
            </w:r>
            <w:r w:rsidRPr="00732759">
              <w:rPr>
                <w:rFonts w:cs="v5.0.0"/>
                <w:lang w:val="fr-FR" w:eastAsia="en-US"/>
              </w:rPr>
              <w:t xml:space="preserve">, </w:t>
            </w:r>
            <w:r w:rsidRPr="00732759">
              <w:rPr>
                <w:rFonts w:cs="Arial"/>
                <w:lang w:eastAsia="en-US"/>
              </w:rPr>
              <w:sym w:font="Symbol" w:char="F044"/>
            </w:r>
            <w:r w:rsidRPr="00732759">
              <w:rPr>
                <w:rFonts w:cs="Arial"/>
                <w:lang w:val="fr-FR" w:eastAsia="en-US"/>
              </w:rPr>
              <w:t>f</w:t>
            </w:r>
            <w:r w:rsidRPr="00732759">
              <w:rPr>
                <w:rFonts w:cs="Arial"/>
                <w:vertAlign w:val="subscript"/>
                <w:lang w:val="fr-FR" w:eastAsia="en-US"/>
              </w:rPr>
              <w:t>max</w:t>
            </w:r>
            <w:r w:rsidRPr="00732759">
              <w:rPr>
                <w:rFonts w:cs="v5.0.0"/>
                <w:lang w:val="fr-FR" w:eastAsia="en-US"/>
              </w:rPr>
              <w:t>)</w:t>
            </w:r>
          </w:p>
        </w:tc>
        <w:tc>
          <w:tcPr>
            <w:tcW w:w="2976" w:type="dxa"/>
          </w:tcPr>
          <w:p w14:paraId="5A30838C" w14:textId="77777777" w:rsidR="000E42FD" w:rsidRPr="00732759" w:rsidRDefault="00C015D5" w:rsidP="000E42FD">
            <w:pPr>
              <w:pStyle w:val="TAC"/>
              <w:rPr>
                <w:rFonts w:cs="v5.0.0"/>
                <w:lang w:val="en-US" w:eastAsia="en-US"/>
              </w:rPr>
            </w:pPr>
            <w:r w:rsidRPr="00732759">
              <w:rPr>
                <w:rFonts w:cs="v5.0.0"/>
                <w:lang w:val="en-US" w:eastAsia="en-US"/>
              </w:rPr>
              <w:t xml:space="preserve">5.05 MHz </w:t>
            </w:r>
            <w:r w:rsidRPr="00732759">
              <w:rPr>
                <w:rFonts w:cs="v5.0.0"/>
                <w:lang w:eastAsia="en-US"/>
              </w:rPr>
              <w:sym w:font="Symbol" w:char="F0A3"/>
            </w:r>
            <w:r w:rsidRPr="00732759">
              <w:rPr>
                <w:rFonts w:cs="v5.0.0"/>
                <w:lang w:val="en-US" w:eastAsia="en-US"/>
              </w:rPr>
              <w:t xml:space="preserve"> f_offset &lt; </w:t>
            </w:r>
          </w:p>
          <w:p w14:paraId="12336C4D" w14:textId="77777777" w:rsidR="00C015D5" w:rsidRPr="00732759" w:rsidRDefault="000E42FD" w:rsidP="000E42FD">
            <w:pPr>
              <w:pStyle w:val="TAC"/>
              <w:rPr>
                <w:rFonts w:cs="v5.0.0"/>
                <w:lang w:val="en-US" w:eastAsia="en-US"/>
              </w:rPr>
            </w:pPr>
            <w:r w:rsidRPr="00732759">
              <w:rPr>
                <w:rFonts w:cs="v5.0.0"/>
                <w:lang w:val="en-US" w:eastAsia="en-US"/>
              </w:rPr>
              <w:t>min(</w:t>
            </w:r>
            <w:r w:rsidR="00C015D5" w:rsidRPr="00732759">
              <w:rPr>
                <w:rFonts w:cs="v5.0.0"/>
                <w:lang w:val="en-US" w:eastAsia="en-US"/>
              </w:rPr>
              <w:t>10.05 MHz</w:t>
            </w:r>
            <w:r w:rsidRPr="00732759">
              <w:rPr>
                <w:rFonts w:cs="v5.0.0"/>
                <w:lang w:val="en-US" w:eastAsia="en-US"/>
              </w:rPr>
              <w:t>, f_offset</w:t>
            </w:r>
            <w:r w:rsidRPr="00732759">
              <w:rPr>
                <w:rFonts w:cs="v5.0.0"/>
                <w:vertAlign w:val="subscript"/>
                <w:lang w:val="en-US" w:eastAsia="en-US"/>
              </w:rPr>
              <w:t>max</w:t>
            </w:r>
            <w:r w:rsidRPr="00732759">
              <w:rPr>
                <w:rFonts w:cs="v5.0.0"/>
                <w:lang w:val="en-US" w:eastAsia="en-US"/>
              </w:rPr>
              <w:t>)</w:t>
            </w:r>
          </w:p>
        </w:tc>
        <w:tc>
          <w:tcPr>
            <w:tcW w:w="3455" w:type="dxa"/>
          </w:tcPr>
          <w:p w14:paraId="59CE82AA" w14:textId="77777777" w:rsidR="00C015D5" w:rsidRPr="00732759" w:rsidRDefault="00C015D5" w:rsidP="00C015D5">
            <w:pPr>
              <w:pStyle w:val="TAC"/>
              <w:rPr>
                <w:rFonts w:cs="Arial"/>
                <w:lang w:eastAsia="en-US"/>
              </w:rPr>
            </w:pPr>
            <w:r w:rsidRPr="00732759">
              <w:rPr>
                <w:rFonts w:cs="Arial"/>
                <w:lang w:eastAsia="en-US"/>
              </w:rPr>
              <w:t>-14 dBm</w:t>
            </w:r>
          </w:p>
        </w:tc>
        <w:tc>
          <w:tcPr>
            <w:tcW w:w="1430" w:type="dxa"/>
          </w:tcPr>
          <w:p w14:paraId="6277928A"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00EF8A2B" w14:textId="77777777" w:rsidTr="00D84ABB">
        <w:trPr>
          <w:cantSplit/>
          <w:jc w:val="center"/>
        </w:trPr>
        <w:tc>
          <w:tcPr>
            <w:tcW w:w="1953" w:type="dxa"/>
          </w:tcPr>
          <w:p w14:paraId="798AFBC9" w14:textId="77777777" w:rsidR="00C015D5" w:rsidRPr="00732759" w:rsidRDefault="00C015D5" w:rsidP="00C015D5">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63EA34F8" w14:textId="77777777" w:rsidR="00C015D5" w:rsidRPr="00732759" w:rsidRDefault="00C015D5" w:rsidP="00C015D5">
            <w:pPr>
              <w:pStyle w:val="TAC"/>
              <w:rPr>
                <w:rFonts w:cs="v5.0.0"/>
                <w:lang w:eastAsia="en-US"/>
              </w:rPr>
            </w:pPr>
            <w:r w:rsidRPr="00732759">
              <w:rPr>
                <w:rFonts w:cs="v5.0.0"/>
                <w:lang w:eastAsia="en-US"/>
              </w:rPr>
              <w:t xml:space="preserve">10.5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2AFEFE1D" w14:textId="77777777" w:rsidR="00C015D5" w:rsidRPr="00732759" w:rsidRDefault="00C015D5" w:rsidP="00C015D5">
            <w:pPr>
              <w:pStyle w:val="TAC"/>
              <w:rPr>
                <w:rFonts w:cs="Arial"/>
                <w:lang w:eastAsia="en-US"/>
              </w:rPr>
            </w:pPr>
            <w:r w:rsidRPr="00732759">
              <w:rPr>
                <w:rFonts w:cs="Arial"/>
                <w:lang w:eastAsia="en-US"/>
              </w:rPr>
              <w:t>-15 dBm</w:t>
            </w:r>
            <w:r w:rsidR="000E42FD" w:rsidRPr="00732759">
              <w:rPr>
                <w:rFonts w:cs="Arial"/>
                <w:lang w:eastAsia="en-US"/>
              </w:rPr>
              <w:t xml:space="preserve"> (Note </w:t>
            </w:r>
            <w:r w:rsidR="00DF33E6" w:rsidRPr="00732759">
              <w:rPr>
                <w:rFonts w:cs="Arial" w:hint="eastAsia"/>
                <w:lang w:eastAsia="zh-CN"/>
              </w:rPr>
              <w:t>10</w:t>
            </w:r>
            <w:r w:rsidR="000E42FD" w:rsidRPr="00732759">
              <w:rPr>
                <w:rFonts w:cs="Arial"/>
                <w:lang w:eastAsia="en-US"/>
              </w:rPr>
              <w:t>)</w:t>
            </w:r>
          </w:p>
        </w:tc>
        <w:tc>
          <w:tcPr>
            <w:tcW w:w="1430" w:type="dxa"/>
          </w:tcPr>
          <w:p w14:paraId="13676738" w14:textId="77777777" w:rsidR="00C015D5" w:rsidRPr="00732759" w:rsidRDefault="00C015D5" w:rsidP="00C015D5">
            <w:pPr>
              <w:pStyle w:val="TAC"/>
              <w:rPr>
                <w:rFonts w:cs="Arial"/>
                <w:lang w:eastAsia="en-US"/>
              </w:rPr>
            </w:pPr>
            <w:r w:rsidRPr="00732759">
              <w:rPr>
                <w:rFonts w:cs="Arial"/>
                <w:lang w:eastAsia="en-US"/>
              </w:rPr>
              <w:t xml:space="preserve">1MHz </w:t>
            </w:r>
          </w:p>
        </w:tc>
      </w:tr>
      <w:tr w:rsidR="00B43BFE" w:rsidRPr="00732759" w14:paraId="675B9912" w14:textId="77777777" w:rsidTr="00D84ABB">
        <w:trPr>
          <w:cantSplit/>
          <w:jc w:val="center"/>
        </w:trPr>
        <w:tc>
          <w:tcPr>
            <w:tcW w:w="9814" w:type="dxa"/>
            <w:gridSpan w:val="4"/>
          </w:tcPr>
          <w:p w14:paraId="0094374B"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00D93EAE"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14:paraId="5119D70B"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D93EAE"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D93EAE" w:rsidRPr="00732759">
              <w:rPr>
                <w:rFonts w:cs="v5.0.0"/>
                <w:lang w:eastAsia="en-US"/>
              </w:rPr>
              <w:t xml:space="preserve">, where the contribution from the far-end sub-block </w:t>
            </w:r>
            <w:r w:rsidR="00D93EAE" w:rsidRPr="00732759">
              <w:rPr>
                <w:rFonts w:cs="Arial"/>
                <w:lang w:eastAsia="en-US"/>
              </w:rPr>
              <w:t xml:space="preserve">or RF Bandwidth </w:t>
            </w:r>
            <w:r w:rsidR="00D93EAE" w:rsidRPr="00732759">
              <w:rPr>
                <w:rFonts w:cs="v5.0.0"/>
                <w:lang w:eastAsia="en-US"/>
              </w:rPr>
              <w:t>shall be scaled according to the measurement bandwidth of the near-end sub-block</w:t>
            </w:r>
            <w:r w:rsidR="00D93EAE" w:rsidRPr="00732759">
              <w:rPr>
                <w:rFonts w:cs="Arial"/>
                <w:lang w:eastAsia="en-US"/>
              </w:rPr>
              <w:t xml:space="preserve"> or RF Bandwidth</w:t>
            </w:r>
            <w:r w:rsidRPr="00732759">
              <w:rPr>
                <w:rFonts w:cs="Arial"/>
                <w:lang w:eastAsia="en-US"/>
              </w:rPr>
              <w:t>.</w:t>
            </w:r>
          </w:p>
        </w:tc>
      </w:tr>
    </w:tbl>
    <w:p w14:paraId="400C317D" w14:textId="77777777" w:rsidR="00C015D5" w:rsidRPr="00732759" w:rsidRDefault="00C015D5" w:rsidP="00C015D5"/>
    <w:p w14:paraId="2ED35C1B" w14:textId="77777777" w:rsidR="00155B9A" w:rsidRPr="00732759" w:rsidRDefault="00155B9A" w:rsidP="00D903BE">
      <w:pPr>
        <w:pStyle w:val="Heading4"/>
      </w:pPr>
      <w:bookmarkStart w:id="76" w:name="_Toc66874758"/>
      <w:r w:rsidRPr="00732759">
        <w:t>6.6.3.2.2</w:t>
      </w:r>
      <w:r w:rsidRPr="00732759">
        <w:tab/>
        <w:t>Category B (Option 2)</w:t>
      </w:r>
      <w:bookmarkEnd w:id="76"/>
    </w:p>
    <w:p w14:paraId="7D814D86" w14:textId="77777777" w:rsidR="00155B9A" w:rsidRPr="00732759" w:rsidRDefault="00155B9A" w:rsidP="00155B9A">
      <w:pPr>
        <w:keepNext/>
        <w:rPr>
          <w:rFonts w:cs="v5.0.0"/>
        </w:rPr>
      </w:pPr>
      <w:r w:rsidRPr="00732759">
        <w:rPr>
          <w:rFonts w:cs="v5.0.0"/>
        </w:rPr>
        <w:t xml:space="preserve">The limits in this subclause are intended for Europe and may be applied regionally for BS operating in band </w:t>
      </w:r>
      <w:r w:rsidR="00FA69F1" w:rsidRPr="00732759">
        <w:rPr>
          <w:rFonts w:cs="v5.0.0"/>
        </w:rPr>
        <w:t xml:space="preserve">1, 3, 8, </w:t>
      </w:r>
      <w:r w:rsidR="00655221" w:rsidRPr="00732759">
        <w:rPr>
          <w:rFonts w:cs="v5.0.0"/>
        </w:rPr>
        <w:t xml:space="preserve">32, </w:t>
      </w:r>
      <w:r w:rsidR="00FA69F1" w:rsidRPr="00732759">
        <w:rPr>
          <w:rFonts w:cs="v5.0.0"/>
        </w:rPr>
        <w:t>33</w:t>
      </w:r>
      <w:r w:rsidR="00702BCA" w:rsidRPr="00732759">
        <w:rPr>
          <w:rFonts w:cs="v5.0.0"/>
        </w:rPr>
        <w:t>,</w:t>
      </w:r>
      <w:r w:rsidR="00FA69F1" w:rsidRPr="00732759">
        <w:rPr>
          <w:rFonts w:cs="v5.0.0"/>
        </w:rPr>
        <w:t xml:space="preserve"> 34</w:t>
      </w:r>
      <w:r w:rsidR="00702BCA" w:rsidRPr="00732759">
        <w:rPr>
          <w:rFonts w:cs="v5.0.0"/>
        </w:rPr>
        <w:t xml:space="preserve"> or 65</w:t>
      </w:r>
      <w:r w:rsidRPr="00732759">
        <w:rPr>
          <w:rFonts w:cs="v5.0.0"/>
        </w:rPr>
        <w:t>.</w:t>
      </w:r>
    </w:p>
    <w:p w14:paraId="64880616" w14:textId="77777777" w:rsidR="00155B9A" w:rsidRPr="00732759" w:rsidRDefault="00155B9A" w:rsidP="00155B9A">
      <w:pPr>
        <w:keepNext/>
        <w:rPr>
          <w:rFonts w:cs="v5.0.0"/>
        </w:rPr>
      </w:pPr>
      <w:r w:rsidRPr="00732759">
        <w:rPr>
          <w:rFonts w:cs="v5.0.0"/>
        </w:rPr>
        <w:t xml:space="preserve">For a BS operating in band </w:t>
      </w:r>
      <w:r w:rsidR="00FA69F1" w:rsidRPr="00732759">
        <w:rPr>
          <w:rFonts w:cs="v5.0.0"/>
        </w:rPr>
        <w:t xml:space="preserve">1, 3, 8, </w:t>
      </w:r>
      <w:r w:rsidR="00655221" w:rsidRPr="00732759">
        <w:rPr>
          <w:rFonts w:cs="v5.0.0"/>
        </w:rPr>
        <w:t xml:space="preserve">32, </w:t>
      </w:r>
      <w:r w:rsidR="00FA69F1" w:rsidRPr="00732759">
        <w:rPr>
          <w:rFonts w:cs="v5.0.0"/>
        </w:rPr>
        <w:t>33</w:t>
      </w:r>
      <w:r w:rsidR="00702BCA" w:rsidRPr="00732759">
        <w:rPr>
          <w:rFonts w:cs="v5.0.0"/>
        </w:rPr>
        <w:t>,</w:t>
      </w:r>
      <w:r w:rsidR="00FA69F1" w:rsidRPr="00732759">
        <w:rPr>
          <w:rFonts w:cs="v5.0.0"/>
        </w:rPr>
        <w:t xml:space="preserve"> 34</w:t>
      </w:r>
      <w:r w:rsidR="00702BCA" w:rsidRPr="00732759">
        <w:rPr>
          <w:rFonts w:cs="v5.0.0"/>
        </w:rPr>
        <w:t xml:space="preserve"> or 65</w:t>
      </w:r>
      <w:r w:rsidRPr="00732759">
        <w:rPr>
          <w:rFonts w:cs="v5.0.0"/>
        </w:rPr>
        <w:t xml:space="preserve"> emissions shall not exceed the maximum levels specified in Table 6.6.3.2.2-1 below for </w:t>
      </w:r>
      <w:r w:rsidRPr="00732759">
        <w:t>5, 10, 15 and 20 MHz channel bandwidth</w:t>
      </w:r>
      <w:r w:rsidRPr="00732759">
        <w:rPr>
          <w:rFonts w:cs="v5.0.0"/>
        </w:rPr>
        <w:t xml:space="preserve">: </w:t>
      </w:r>
    </w:p>
    <w:p w14:paraId="515E764C" w14:textId="77777777" w:rsidR="00155B9A" w:rsidRPr="00732759" w:rsidRDefault="00155B9A" w:rsidP="00155B9A">
      <w:pPr>
        <w:pStyle w:val="TH"/>
        <w:rPr>
          <w:rFonts w:cs="v5.0.0"/>
        </w:rPr>
      </w:pPr>
      <w:r w:rsidRPr="00732759">
        <w:t xml:space="preserve">Table 6.6.3.2.2-1: Regional </w:t>
      </w:r>
      <w:r w:rsidR="00A53D30" w:rsidRPr="00732759">
        <w:t xml:space="preserve">Wide Area BS </w:t>
      </w:r>
      <w:r w:rsidRPr="00732759">
        <w:t xml:space="preserve">operating band unwanted emission limits in band </w:t>
      </w:r>
      <w:r w:rsidR="00D65E75" w:rsidRPr="00732759">
        <w:rPr>
          <w:rFonts w:hint="eastAsia"/>
          <w:lang w:eastAsia="zh-CN"/>
        </w:rPr>
        <w:t xml:space="preserve">1, 3, 8, </w:t>
      </w:r>
      <w:r w:rsidR="003B7428" w:rsidRPr="00732759">
        <w:rPr>
          <w:lang w:eastAsia="zh-CN"/>
        </w:rPr>
        <w:t xml:space="preserve">32, </w:t>
      </w:r>
      <w:r w:rsidR="00D65E75" w:rsidRPr="00732759">
        <w:rPr>
          <w:rFonts w:hint="eastAsia"/>
          <w:lang w:eastAsia="zh-CN"/>
        </w:rPr>
        <w:t>33</w:t>
      </w:r>
      <w:r w:rsidR="00D57D91" w:rsidRPr="00732759">
        <w:rPr>
          <w:lang w:eastAsia="zh-CN"/>
        </w:rPr>
        <w:t>,</w:t>
      </w:r>
      <w:r w:rsidR="00D65E75" w:rsidRPr="00732759">
        <w:rPr>
          <w:rFonts w:hint="eastAsia"/>
          <w:lang w:eastAsia="zh-CN"/>
        </w:rPr>
        <w:t xml:space="preserve"> 34 </w:t>
      </w:r>
      <w:r w:rsidR="00D57D91" w:rsidRPr="00732759">
        <w:rPr>
          <w:lang w:eastAsia="zh-CN"/>
        </w:rPr>
        <w:t xml:space="preserve">or 65 </w:t>
      </w:r>
      <w:r w:rsidRPr="00732759">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155B9A" w:rsidRPr="00732759" w14:paraId="1EC63629" w14:textId="77777777">
        <w:trPr>
          <w:cantSplit/>
          <w:jc w:val="center"/>
        </w:trPr>
        <w:tc>
          <w:tcPr>
            <w:tcW w:w="2127" w:type="dxa"/>
          </w:tcPr>
          <w:p w14:paraId="2FED2890" w14:textId="77777777" w:rsidR="00155B9A" w:rsidRPr="00732759" w:rsidRDefault="00155B9A" w:rsidP="004E6296">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Pr>
          <w:p w14:paraId="3839E5D1" w14:textId="77777777" w:rsidR="00155B9A" w:rsidRPr="00732759" w:rsidRDefault="00155B9A" w:rsidP="004E6296">
            <w:pPr>
              <w:pStyle w:val="TAH"/>
              <w:rPr>
                <w:rFonts w:cs="Arial"/>
                <w:lang w:eastAsia="en-US"/>
              </w:rPr>
            </w:pPr>
            <w:r w:rsidRPr="00732759">
              <w:rPr>
                <w:rFonts w:cs="Arial"/>
                <w:lang w:eastAsia="en-US"/>
              </w:rPr>
              <w:t>Frequency offset of measurement filter centre frequency, f_offset</w:t>
            </w:r>
          </w:p>
        </w:tc>
        <w:tc>
          <w:tcPr>
            <w:tcW w:w="3455" w:type="dxa"/>
          </w:tcPr>
          <w:p w14:paraId="20326409" w14:textId="77777777" w:rsidR="00155B9A" w:rsidRPr="00732759" w:rsidRDefault="00155B9A" w:rsidP="004E6296">
            <w:pPr>
              <w:pStyle w:val="TAH"/>
              <w:rPr>
                <w:rFonts w:cs="Arial"/>
                <w:lang w:eastAsia="en-US"/>
              </w:rPr>
            </w:pPr>
            <w:r w:rsidRPr="00732759">
              <w:rPr>
                <w:rFonts w:cs="Arial"/>
                <w:lang w:eastAsia="en-US"/>
              </w:rPr>
              <w:t>Minimum requirement</w:t>
            </w:r>
            <w:r w:rsidR="00B43BFE" w:rsidRPr="00732759">
              <w:rPr>
                <w:rFonts w:cs="Arial"/>
                <w:lang w:eastAsia="en-US"/>
              </w:rPr>
              <w:t xml:space="preserve"> (Note 1</w:t>
            </w:r>
            <w:r w:rsidR="00FA3761" w:rsidRPr="00732759">
              <w:rPr>
                <w:rFonts w:cs="Arial"/>
                <w:lang w:eastAsia="en-US"/>
              </w:rPr>
              <w:t>, 2</w:t>
            </w:r>
            <w:r w:rsidR="00B43BFE" w:rsidRPr="00732759">
              <w:rPr>
                <w:rFonts w:cs="Arial"/>
                <w:lang w:eastAsia="en-US"/>
              </w:rPr>
              <w:t>)</w:t>
            </w:r>
          </w:p>
        </w:tc>
        <w:tc>
          <w:tcPr>
            <w:tcW w:w="1430" w:type="dxa"/>
          </w:tcPr>
          <w:p w14:paraId="48347055" w14:textId="77777777" w:rsidR="00155B9A" w:rsidRPr="00732759" w:rsidRDefault="00155B9A" w:rsidP="004E6296">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155B9A" w:rsidRPr="00732759" w14:paraId="3FA2CB06" w14:textId="77777777">
        <w:trPr>
          <w:cantSplit/>
          <w:jc w:val="center"/>
        </w:trPr>
        <w:tc>
          <w:tcPr>
            <w:tcW w:w="2127" w:type="dxa"/>
          </w:tcPr>
          <w:p w14:paraId="35188F19" w14:textId="77777777" w:rsidR="00155B9A" w:rsidRPr="00732759" w:rsidRDefault="00155B9A" w:rsidP="004E6296">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0.2 MHz</w:t>
            </w:r>
          </w:p>
        </w:tc>
        <w:tc>
          <w:tcPr>
            <w:tcW w:w="2976" w:type="dxa"/>
          </w:tcPr>
          <w:p w14:paraId="0A368182" w14:textId="77777777" w:rsidR="00155B9A" w:rsidRPr="00732759" w:rsidRDefault="00155B9A" w:rsidP="004E6296">
            <w:pPr>
              <w:pStyle w:val="TAC"/>
              <w:rPr>
                <w:rFonts w:cs="v5.0.0"/>
                <w:lang w:eastAsia="en-US"/>
              </w:rPr>
            </w:pPr>
            <w:r w:rsidRPr="00732759">
              <w:rPr>
                <w:rFonts w:cs="v5.0.0"/>
                <w:lang w:eastAsia="en-US"/>
              </w:rPr>
              <w:t xml:space="preserve">0.015MHz </w:t>
            </w:r>
            <w:r w:rsidRPr="00732759">
              <w:rPr>
                <w:rFonts w:cs="v5.0.0"/>
                <w:lang w:eastAsia="en-US"/>
              </w:rPr>
              <w:sym w:font="Symbol" w:char="F0A3"/>
            </w:r>
            <w:r w:rsidRPr="00732759">
              <w:rPr>
                <w:rFonts w:cs="v5.0.0"/>
                <w:lang w:eastAsia="en-US"/>
              </w:rPr>
              <w:t xml:space="preserve"> f_offset &lt; 0.215MHz </w:t>
            </w:r>
          </w:p>
        </w:tc>
        <w:tc>
          <w:tcPr>
            <w:tcW w:w="3455" w:type="dxa"/>
          </w:tcPr>
          <w:p w14:paraId="68132061" w14:textId="77777777" w:rsidR="00155B9A" w:rsidRPr="00732759" w:rsidRDefault="00155B9A" w:rsidP="004E6296">
            <w:pPr>
              <w:pStyle w:val="TAC"/>
              <w:rPr>
                <w:rFonts w:cs="Arial"/>
                <w:lang w:eastAsia="en-US"/>
              </w:rPr>
            </w:pPr>
            <w:r w:rsidRPr="00732759">
              <w:rPr>
                <w:rFonts w:cs="Arial"/>
                <w:lang w:eastAsia="en-US"/>
              </w:rPr>
              <w:t>-14 dBm</w:t>
            </w:r>
          </w:p>
        </w:tc>
        <w:tc>
          <w:tcPr>
            <w:tcW w:w="1430" w:type="dxa"/>
          </w:tcPr>
          <w:p w14:paraId="40CE265E" w14:textId="77777777"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14:paraId="20BD1C21" w14:textId="77777777">
        <w:trPr>
          <w:cantSplit/>
          <w:jc w:val="center"/>
        </w:trPr>
        <w:tc>
          <w:tcPr>
            <w:tcW w:w="2127" w:type="dxa"/>
          </w:tcPr>
          <w:p w14:paraId="63538E14" w14:textId="77777777" w:rsidR="00155B9A" w:rsidRPr="00732759" w:rsidRDefault="00155B9A" w:rsidP="004E6296">
            <w:pPr>
              <w:pStyle w:val="TAC"/>
              <w:rPr>
                <w:rFonts w:cs="v5.0.0"/>
                <w:lang w:eastAsia="en-US"/>
              </w:rPr>
            </w:pPr>
            <w:r w:rsidRPr="00732759">
              <w:rPr>
                <w:rFonts w:cs="v5.0.0"/>
                <w:lang w:eastAsia="en-US"/>
              </w:rPr>
              <w:t xml:space="preserve">0.2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6" w:type="dxa"/>
          </w:tcPr>
          <w:p w14:paraId="177E7A7F" w14:textId="77777777" w:rsidR="00155B9A" w:rsidRPr="00732759" w:rsidRDefault="00155B9A" w:rsidP="004E6296">
            <w:pPr>
              <w:pStyle w:val="TAC"/>
              <w:rPr>
                <w:rFonts w:cs="v5.0.0"/>
                <w:lang w:eastAsia="en-US"/>
              </w:rPr>
            </w:pPr>
            <w:r w:rsidRPr="00732759">
              <w:rPr>
                <w:rFonts w:cs="v5.0.0"/>
                <w:lang w:eastAsia="en-US"/>
              </w:rPr>
              <w:t xml:space="preserve">0.215MHz </w:t>
            </w:r>
            <w:r w:rsidRPr="00732759">
              <w:rPr>
                <w:rFonts w:cs="v5.0.0"/>
                <w:lang w:eastAsia="en-US"/>
              </w:rPr>
              <w:sym w:font="Symbol" w:char="F0A3"/>
            </w:r>
            <w:r w:rsidRPr="00732759">
              <w:rPr>
                <w:rFonts w:cs="v5.0.0"/>
                <w:lang w:eastAsia="en-US"/>
              </w:rPr>
              <w:t xml:space="preserve"> f_offset &lt; 1.015MHz</w:t>
            </w:r>
          </w:p>
        </w:tc>
        <w:tc>
          <w:tcPr>
            <w:tcW w:w="3455" w:type="dxa"/>
          </w:tcPr>
          <w:p w14:paraId="6A2E1CD2" w14:textId="77777777" w:rsidR="00155B9A" w:rsidRPr="00732759" w:rsidRDefault="00155B9A" w:rsidP="004E6296">
            <w:pPr>
              <w:pStyle w:val="TAC"/>
              <w:rPr>
                <w:rFonts w:cs="Arial"/>
                <w:lang w:eastAsia="en-US"/>
              </w:rPr>
            </w:pPr>
            <w:r w:rsidRPr="00732759">
              <w:rPr>
                <w:rFonts w:cs="Arial"/>
                <w:position w:val="-30"/>
                <w:lang w:eastAsia="en-US"/>
              </w:rPr>
              <w:object w:dxaOrig="3660" w:dyaOrig="720" w14:anchorId="02CAE95D">
                <v:shape id="_x0000_i1043" type="#_x0000_t75" style="width:153.4pt;height:29.45pt" o:ole="" fillcolor="window">
                  <v:imagedata r:id="rId50" o:title=""/>
                </v:shape>
                <o:OLEObject Type="Embed" ProgID="Equation.3" ShapeID="_x0000_i1043" DrawAspect="Content" ObjectID="_1679390208" r:id="rId51"/>
              </w:object>
            </w:r>
          </w:p>
        </w:tc>
        <w:tc>
          <w:tcPr>
            <w:tcW w:w="1430" w:type="dxa"/>
          </w:tcPr>
          <w:p w14:paraId="3ED8DDAD" w14:textId="77777777"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14:paraId="4FD81D7C" w14:textId="77777777">
        <w:trPr>
          <w:cantSplit/>
          <w:jc w:val="center"/>
        </w:trPr>
        <w:tc>
          <w:tcPr>
            <w:tcW w:w="2127" w:type="dxa"/>
          </w:tcPr>
          <w:p w14:paraId="11ECCF25" w14:textId="77777777" w:rsidR="00155B9A" w:rsidRPr="00732759" w:rsidRDefault="00155B9A" w:rsidP="004E6296">
            <w:pPr>
              <w:pStyle w:val="TAC"/>
              <w:rPr>
                <w:rFonts w:cs="v5.0.0"/>
                <w:lang w:eastAsia="en-US"/>
              </w:rPr>
            </w:pPr>
            <w:r w:rsidRPr="00732759">
              <w:rPr>
                <w:rFonts w:cs="v5.0.0"/>
                <w:lang w:eastAsia="en-US"/>
              </w:rPr>
              <w:t xml:space="preserve">(Note </w:t>
            </w:r>
            <w:r w:rsidR="00DF33E6" w:rsidRPr="00732759">
              <w:rPr>
                <w:rFonts w:cs="v5.0.0" w:hint="eastAsia"/>
                <w:lang w:eastAsia="zh-CN"/>
              </w:rPr>
              <w:t>9</w:t>
            </w:r>
            <w:r w:rsidRPr="00732759">
              <w:rPr>
                <w:rFonts w:cs="v5.0.0"/>
                <w:lang w:eastAsia="en-US"/>
              </w:rPr>
              <w:t>)</w:t>
            </w:r>
          </w:p>
        </w:tc>
        <w:tc>
          <w:tcPr>
            <w:tcW w:w="2976" w:type="dxa"/>
          </w:tcPr>
          <w:p w14:paraId="44D377E9" w14:textId="77777777" w:rsidR="00155B9A" w:rsidRPr="00732759" w:rsidRDefault="00155B9A" w:rsidP="004E6296">
            <w:pPr>
              <w:pStyle w:val="TAC"/>
              <w:rPr>
                <w:rFonts w:cs="v5.0.0"/>
                <w:lang w:eastAsia="en-US"/>
              </w:rPr>
            </w:pPr>
            <w:r w:rsidRPr="00732759">
              <w:rPr>
                <w:rFonts w:cs="v5.0.0"/>
                <w:lang w:eastAsia="en-US"/>
              </w:rPr>
              <w:t xml:space="preserve">1.015MHz </w:t>
            </w:r>
            <w:r w:rsidRPr="00732759">
              <w:rPr>
                <w:rFonts w:cs="v5.0.0"/>
                <w:lang w:eastAsia="en-US"/>
              </w:rPr>
              <w:sym w:font="Symbol" w:char="F0A3"/>
            </w:r>
            <w:r w:rsidRPr="00732759">
              <w:rPr>
                <w:rFonts w:cs="v5.0.0"/>
                <w:lang w:eastAsia="en-US"/>
              </w:rPr>
              <w:t xml:space="preserve"> f_offset &lt; 1.5 MHz </w:t>
            </w:r>
          </w:p>
        </w:tc>
        <w:tc>
          <w:tcPr>
            <w:tcW w:w="3455" w:type="dxa"/>
          </w:tcPr>
          <w:p w14:paraId="7FAC0BB1" w14:textId="77777777" w:rsidR="00155B9A" w:rsidRPr="00732759" w:rsidRDefault="00155B9A" w:rsidP="004E6296">
            <w:pPr>
              <w:pStyle w:val="TAC"/>
              <w:rPr>
                <w:rFonts w:cs="Arial"/>
                <w:lang w:eastAsia="en-US"/>
              </w:rPr>
            </w:pPr>
            <w:r w:rsidRPr="00732759">
              <w:rPr>
                <w:rFonts w:cs="Arial"/>
                <w:lang w:eastAsia="en-US"/>
              </w:rPr>
              <w:t>-26 dBm</w:t>
            </w:r>
          </w:p>
        </w:tc>
        <w:tc>
          <w:tcPr>
            <w:tcW w:w="1430" w:type="dxa"/>
          </w:tcPr>
          <w:p w14:paraId="064994A4" w14:textId="77777777"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14:paraId="782292A2" w14:textId="77777777">
        <w:trPr>
          <w:cantSplit/>
          <w:jc w:val="center"/>
        </w:trPr>
        <w:tc>
          <w:tcPr>
            <w:tcW w:w="2127" w:type="dxa"/>
          </w:tcPr>
          <w:p w14:paraId="30F009F2" w14:textId="77777777" w:rsidR="000E42FD" w:rsidRPr="00732759" w:rsidRDefault="00155B9A" w:rsidP="000E42FD">
            <w:pPr>
              <w:pStyle w:val="TAC"/>
              <w:rPr>
                <w:rFonts w:cs="Arial"/>
                <w:lang w:val="fr-FR" w:eastAsia="en-US"/>
              </w:rPr>
            </w:pPr>
            <w:r w:rsidRPr="00732759">
              <w:rPr>
                <w:rFonts w:cs="v5.0.0"/>
                <w:lang w:val="fr-FR" w:eastAsia="en-US"/>
              </w:rPr>
              <w:t xml:space="preserve">1 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w:t>
            </w:r>
            <w:r w:rsidRPr="00732759">
              <w:rPr>
                <w:rFonts w:cs="Arial"/>
                <w:lang w:eastAsia="en-US"/>
              </w:rPr>
              <w:sym w:font="Symbol" w:char="F0A3"/>
            </w:r>
            <w:r w:rsidRPr="00732759">
              <w:rPr>
                <w:rFonts w:cs="Arial"/>
                <w:lang w:val="fr-FR" w:eastAsia="en-US"/>
              </w:rPr>
              <w:t xml:space="preserve"> </w:t>
            </w:r>
          </w:p>
          <w:p w14:paraId="03BA51F9" w14:textId="77777777" w:rsidR="00155B9A" w:rsidRPr="00732759" w:rsidRDefault="000E42FD" w:rsidP="000E42FD">
            <w:pPr>
              <w:pStyle w:val="TAC"/>
              <w:rPr>
                <w:rFonts w:cs="v5.0.0"/>
                <w:lang w:val="fr-FR" w:eastAsia="en-US"/>
              </w:rPr>
            </w:pPr>
            <w:r w:rsidRPr="00732759">
              <w:rPr>
                <w:rFonts w:cs="Arial"/>
                <w:lang w:val="fr-FR" w:eastAsia="en-US"/>
              </w:rPr>
              <w:t xml:space="preserve">min( </w:t>
            </w:r>
            <w:r w:rsidR="00155B9A" w:rsidRPr="00732759">
              <w:rPr>
                <w:rFonts w:cs="Arial"/>
                <w:lang w:val="fr-FR" w:eastAsia="en-US"/>
              </w:rPr>
              <w:t>10 MHz</w:t>
            </w:r>
            <w:r w:rsidRPr="00732759">
              <w:rPr>
                <w:rFonts w:cs="Arial"/>
                <w:lang w:val="fr-FR" w:eastAsia="en-US"/>
              </w:rPr>
              <w:t xml:space="preserve">, </w:t>
            </w:r>
            <w:r w:rsidRPr="00732759">
              <w:rPr>
                <w:rFonts w:cs="Arial"/>
                <w:lang w:eastAsia="en-US"/>
              </w:rPr>
              <w:sym w:font="Symbol" w:char="F044"/>
            </w:r>
            <w:r w:rsidRPr="00732759">
              <w:rPr>
                <w:rFonts w:cs="Arial"/>
                <w:lang w:val="fr-FR" w:eastAsia="en-US"/>
              </w:rPr>
              <w:t>f</w:t>
            </w:r>
            <w:r w:rsidRPr="00732759">
              <w:rPr>
                <w:rFonts w:cs="Arial"/>
                <w:vertAlign w:val="subscript"/>
                <w:lang w:val="fr-FR" w:eastAsia="en-US"/>
              </w:rPr>
              <w:t>max</w:t>
            </w:r>
            <w:r w:rsidRPr="00732759">
              <w:rPr>
                <w:rFonts w:cs="Arial"/>
                <w:lang w:val="fr-FR" w:eastAsia="en-US"/>
              </w:rPr>
              <w:t>)</w:t>
            </w:r>
            <w:r w:rsidR="00155B9A" w:rsidRPr="00732759">
              <w:rPr>
                <w:rFonts w:cs="Arial"/>
                <w:lang w:val="fr-FR" w:eastAsia="en-US"/>
              </w:rPr>
              <w:t xml:space="preserve"> </w:t>
            </w:r>
          </w:p>
        </w:tc>
        <w:tc>
          <w:tcPr>
            <w:tcW w:w="2976" w:type="dxa"/>
          </w:tcPr>
          <w:p w14:paraId="1DE774C2" w14:textId="77777777" w:rsidR="000E42FD" w:rsidRPr="00732759" w:rsidRDefault="00155B9A" w:rsidP="000E42FD">
            <w:pPr>
              <w:pStyle w:val="TAC"/>
              <w:rPr>
                <w:rFonts w:cs="v5.0.0"/>
                <w:lang w:val="en-US" w:eastAsia="en-US"/>
              </w:rPr>
            </w:pPr>
            <w:r w:rsidRPr="00732759">
              <w:rPr>
                <w:rFonts w:cs="v5.0.0"/>
                <w:lang w:val="en-US" w:eastAsia="en-US"/>
              </w:rPr>
              <w:t xml:space="preserve">1.5 MHz </w:t>
            </w:r>
            <w:r w:rsidRPr="00732759">
              <w:rPr>
                <w:rFonts w:cs="v5.0.0"/>
                <w:lang w:eastAsia="en-US"/>
              </w:rPr>
              <w:sym w:font="Symbol" w:char="F0A3"/>
            </w:r>
            <w:r w:rsidRPr="00732759">
              <w:rPr>
                <w:rFonts w:cs="v5.0.0"/>
                <w:lang w:val="en-US" w:eastAsia="en-US"/>
              </w:rPr>
              <w:t xml:space="preserve"> f_offset &lt; </w:t>
            </w:r>
          </w:p>
          <w:p w14:paraId="5376EBE6" w14:textId="77777777" w:rsidR="00155B9A" w:rsidRPr="00732759" w:rsidRDefault="000E42FD" w:rsidP="000E42FD">
            <w:pPr>
              <w:pStyle w:val="TAC"/>
              <w:rPr>
                <w:rFonts w:cs="v5.0.0"/>
                <w:lang w:val="en-US" w:eastAsia="en-US"/>
              </w:rPr>
            </w:pPr>
            <w:r w:rsidRPr="00732759">
              <w:rPr>
                <w:rFonts w:cs="v5.0.0"/>
                <w:lang w:val="en-US" w:eastAsia="en-US"/>
              </w:rPr>
              <w:t>min(</w:t>
            </w:r>
            <w:r w:rsidR="00155B9A" w:rsidRPr="00732759">
              <w:rPr>
                <w:rFonts w:cs="v5.0.0"/>
                <w:lang w:val="en-US" w:eastAsia="en-US"/>
              </w:rPr>
              <w:t>10.5 MHz</w:t>
            </w:r>
            <w:r w:rsidRPr="00732759">
              <w:rPr>
                <w:rFonts w:cs="v5.0.0"/>
                <w:lang w:val="en-US" w:eastAsia="en-US"/>
              </w:rPr>
              <w:t>, f_offset</w:t>
            </w:r>
            <w:r w:rsidRPr="00732759">
              <w:rPr>
                <w:rFonts w:cs="v5.0.0"/>
                <w:vertAlign w:val="subscript"/>
                <w:lang w:val="en-US" w:eastAsia="en-US"/>
              </w:rPr>
              <w:t>max</w:t>
            </w:r>
            <w:r w:rsidRPr="00732759">
              <w:rPr>
                <w:rFonts w:cs="v5.0.0"/>
                <w:lang w:val="en-US" w:eastAsia="en-US"/>
              </w:rPr>
              <w:t>)</w:t>
            </w:r>
          </w:p>
        </w:tc>
        <w:tc>
          <w:tcPr>
            <w:tcW w:w="3455" w:type="dxa"/>
          </w:tcPr>
          <w:p w14:paraId="1444C3F4" w14:textId="77777777" w:rsidR="00155B9A" w:rsidRPr="00732759" w:rsidRDefault="00155B9A" w:rsidP="004E6296">
            <w:pPr>
              <w:pStyle w:val="TAC"/>
              <w:rPr>
                <w:rFonts w:cs="Arial"/>
                <w:lang w:eastAsia="en-US"/>
              </w:rPr>
            </w:pPr>
            <w:r w:rsidRPr="00732759">
              <w:rPr>
                <w:rFonts w:cs="Arial"/>
                <w:lang w:eastAsia="en-US"/>
              </w:rPr>
              <w:t>-13 dBm</w:t>
            </w:r>
          </w:p>
        </w:tc>
        <w:tc>
          <w:tcPr>
            <w:tcW w:w="1430" w:type="dxa"/>
          </w:tcPr>
          <w:p w14:paraId="2D1E229C" w14:textId="77777777" w:rsidR="00155B9A" w:rsidRPr="00732759" w:rsidRDefault="00155B9A" w:rsidP="004E6296">
            <w:pPr>
              <w:pStyle w:val="TAC"/>
              <w:rPr>
                <w:rFonts w:cs="Arial"/>
                <w:lang w:eastAsia="en-US"/>
              </w:rPr>
            </w:pPr>
            <w:r w:rsidRPr="00732759">
              <w:rPr>
                <w:rFonts w:cs="Arial"/>
                <w:lang w:eastAsia="en-US"/>
              </w:rPr>
              <w:t xml:space="preserve">1 MHz </w:t>
            </w:r>
          </w:p>
        </w:tc>
      </w:tr>
      <w:tr w:rsidR="00155B9A" w:rsidRPr="00732759" w14:paraId="1FC96DE7" w14:textId="77777777">
        <w:trPr>
          <w:cantSplit/>
          <w:jc w:val="center"/>
        </w:trPr>
        <w:tc>
          <w:tcPr>
            <w:tcW w:w="2127" w:type="dxa"/>
          </w:tcPr>
          <w:p w14:paraId="61605A7E" w14:textId="77777777" w:rsidR="00155B9A" w:rsidRPr="00732759" w:rsidRDefault="00155B9A" w:rsidP="004E6296">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487C878A" w14:textId="77777777" w:rsidR="00155B9A" w:rsidRPr="00732759" w:rsidRDefault="00155B9A" w:rsidP="004E6296">
            <w:pPr>
              <w:pStyle w:val="TAC"/>
              <w:rPr>
                <w:rFonts w:cs="v5.0.0"/>
                <w:lang w:eastAsia="en-US"/>
              </w:rPr>
            </w:pPr>
            <w:r w:rsidRPr="00732759">
              <w:rPr>
                <w:rFonts w:cs="v5.0.0"/>
                <w:lang w:eastAsia="en-US"/>
              </w:rPr>
              <w:t xml:space="preserve">10.5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6C6884F5" w14:textId="77777777" w:rsidR="00155B9A" w:rsidRPr="00732759" w:rsidRDefault="00155B9A" w:rsidP="004E6296">
            <w:pPr>
              <w:pStyle w:val="TAC"/>
              <w:rPr>
                <w:rFonts w:cs="Arial"/>
                <w:lang w:eastAsia="en-US"/>
              </w:rPr>
            </w:pPr>
            <w:r w:rsidRPr="00732759">
              <w:rPr>
                <w:rFonts w:cs="Arial"/>
                <w:lang w:eastAsia="en-US"/>
              </w:rPr>
              <w:t>-15 dBm</w:t>
            </w:r>
            <w:r w:rsidR="000E42FD" w:rsidRPr="00732759">
              <w:rPr>
                <w:rFonts w:cs="Arial"/>
                <w:lang w:eastAsia="en-US"/>
              </w:rPr>
              <w:t xml:space="preserve"> (Note </w:t>
            </w:r>
            <w:r w:rsidR="00DF33E6" w:rsidRPr="00732759">
              <w:rPr>
                <w:rFonts w:cs="Arial" w:hint="eastAsia"/>
                <w:lang w:eastAsia="zh-CN"/>
              </w:rPr>
              <w:t>10</w:t>
            </w:r>
            <w:r w:rsidR="000E42FD" w:rsidRPr="00732759">
              <w:rPr>
                <w:rFonts w:cs="Arial"/>
                <w:lang w:eastAsia="en-US"/>
              </w:rPr>
              <w:t>)</w:t>
            </w:r>
          </w:p>
        </w:tc>
        <w:tc>
          <w:tcPr>
            <w:tcW w:w="1430" w:type="dxa"/>
          </w:tcPr>
          <w:p w14:paraId="00C1A451" w14:textId="77777777" w:rsidR="00155B9A" w:rsidRPr="00732759" w:rsidRDefault="00155B9A" w:rsidP="004E6296">
            <w:pPr>
              <w:pStyle w:val="TAC"/>
              <w:rPr>
                <w:rFonts w:cs="Arial"/>
                <w:lang w:eastAsia="en-US"/>
              </w:rPr>
            </w:pPr>
            <w:r w:rsidRPr="00732759">
              <w:rPr>
                <w:rFonts w:cs="Arial"/>
                <w:lang w:eastAsia="en-US"/>
              </w:rPr>
              <w:t xml:space="preserve">1 MHz </w:t>
            </w:r>
          </w:p>
        </w:tc>
      </w:tr>
      <w:tr w:rsidR="00B43BFE" w:rsidRPr="00732759" w14:paraId="46AB8E5F" w14:textId="77777777">
        <w:trPr>
          <w:cantSplit/>
          <w:jc w:val="center"/>
        </w:trPr>
        <w:tc>
          <w:tcPr>
            <w:tcW w:w="9988" w:type="dxa"/>
            <w:gridSpan w:val="4"/>
          </w:tcPr>
          <w:p w14:paraId="0D89EC6C"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00FA5FB1"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14:paraId="7F3F9E5F"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FA5FB1"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FA5FB1" w:rsidRPr="00732759">
              <w:rPr>
                <w:rFonts w:cs="v5.0.0"/>
                <w:lang w:eastAsia="en-US"/>
              </w:rPr>
              <w:t xml:space="preserve">, where the contribution from the far-end sub-block </w:t>
            </w:r>
            <w:r w:rsidR="00FA5FB1" w:rsidRPr="00732759">
              <w:rPr>
                <w:rFonts w:cs="Arial"/>
                <w:lang w:eastAsia="en-US"/>
              </w:rPr>
              <w:t xml:space="preserve">or RF Bandwidth </w:t>
            </w:r>
            <w:r w:rsidR="00FA5FB1" w:rsidRPr="00732759">
              <w:rPr>
                <w:rFonts w:cs="v5.0.0"/>
                <w:lang w:eastAsia="en-US"/>
              </w:rPr>
              <w:t>shall be scaled according to the measurement bandwidth of the near-end sub-block</w:t>
            </w:r>
            <w:r w:rsidR="00FA5FB1" w:rsidRPr="00732759">
              <w:rPr>
                <w:rFonts w:cs="Arial"/>
                <w:lang w:eastAsia="en-US"/>
              </w:rPr>
              <w:t xml:space="preserve"> or RF Bandwidth</w:t>
            </w:r>
            <w:r w:rsidRPr="00732759">
              <w:rPr>
                <w:rFonts w:cs="Arial"/>
                <w:lang w:eastAsia="en-US"/>
              </w:rPr>
              <w:t>.</w:t>
            </w:r>
          </w:p>
        </w:tc>
      </w:tr>
    </w:tbl>
    <w:p w14:paraId="3E81AB4D" w14:textId="77777777" w:rsidR="00155B9A" w:rsidRPr="00732759" w:rsidRDefault="00155B9A" w:rsidP="00155B9A">
      <w:pPr>
        <w:keepNext/>
        <w:rPr>
          <w:rFonts w:cs="v5.0.0"/>
        </w:rPr>
      </w:pPr>
    </w:p>
    <w:p w14:paraId="0F958C2E" w14:textId="77777777" w:rsidR="00155B9A" w:rsidRPr="00732759" w:rsidRDefault="00155B9A" w:rsidP="00155B9A">
      <w:pPr>
        <w:keepNext/>
        <w:rPr>
          <w:rFonts w:cs="v5.0.0"/>
        </w:rPr>
      </w:pPr>
      <w:r w:rsidRPr="00732759">
        <w:rPr>
          <w:rFonts w:cs="v5.0.0"/>
        </w:rPr>
        <w:t xml:space="preserve">For a BS operating in band </w:t>
      </w:r>
      <w:r w:rsidR="003B7428" w:rsidRPr="00732759">
        <w:rPr>
          <w:rFonts w:cs="v5.0.0"/>
        </w:rPr>
        <w:t>3</w:t>
      </w:r>
      <w:r w:rsidR="00D71631" w:rsidRPr="00732759">
        <w:rPr>
          <w:rFonts w:eastAsia="Malgun Gothic" w:cs="v5.0.0" w:hint="eastAsia"/>
        </w:rPr>
        <w:t>,</w:t>
      </w:r>
      <w:r w:rsidR="003B7428" w:rsidRPr="00732759">
        <w:rPr>
          <w:rFonts w:cs="v5.0.0"/>
        </w:rPr>
        <w:t xml:space="preserve"> 8</w:t>
      </w:r>
      <w:r w:rsidRPr="00732759">
        <w:rPr>
          <w:rFonts w:cs="v5.0.0"/>
        </w:rPr>
        <w:t xml:space="preserve"> </w:t>
      </w:r>
      <w:r w:rsidR="00D71631" w:rsidRPr="00732759">
        <w:rPr>
          <w:rFonts w:eastAsia="Malgun Gothic" w:cs="v5.0.0" w:hint="eastAsia"/>
        </w:rPr>
        <w:t xml:space="preserve">or 65, </w:t>
      </w:r>
      <w:r w:rsidRPr="00732759">
        <w:rPr>
          <w:rFonts w:cs="v5.0.0"/>
        </w:rPr>
        <w:t>emissions shall not exceed the maximum levels specified in Table 6.6.3.2.2</w:t>
      </w:r>
      <w:r w:rsidRPr="00732759">
        <w:rPr>
          <w:rFonts w:cs="v5.0.0"/>
        </w:rPr>
        <w:noBreakHyphen/>
        <w:t xml:space="preserve">2 below for </w:t>
      </w:r>
      <w:r w:rsidRPr="00732759">
        <w:t>3 MHz channel bandwidth</w:t>
      </w:r>
      <w:r w:rsidRPr="00732759">
        <w:rPr>
          <w:rFonts w:cs="v5.0.0"/>
        </w:rPr>
        <w:t xml:space="preserve">:   </w:t>
      </w:r>
    </w:p>
    <w:p w14:paraId="772F8711" w14:textId="77777777" w:rsidR="00155B9A" w:rsidRPr="00732759" w:rsidRDefault="00155B9A" w:rsidP="00155B9A">
      <w:pPr>
        <w:pStyle w:val="TH"/>
        <w:rPr>
          <w:rFonts w:cs="v5.0.0"/>
        </w:rPr>
      </w:pPr>
      <w:r w:rsidRPr="00732759">
        <w:t xml:space="preserve">Table 6.6.3.2.2-2: Regional </w:t>
      </w:r>
      <w:r w:rsidR="00A53D30" w:rsidRPr="00732759">
        <w:t xml:space="preserve">Wide Area BS </w:t>
      </w:r>
      <w:r w:rsidRPr="00732759">
        <w:t xml:space="preserve">operating band unwanted emission limits in band </w:t>
      </w:r>
      <w:r w:rsidR="003B7428" w:rsidRPr="00732759">
        <w:t>3</w:t>
      </w:r>
      <w:r w:rsidR="00D71631" w:rsidRPr="00732759">
        <w:rPr>
          <w:rFonts w:eastAsia="Malgun Gothic" w:hint="eastAsia"/>
        </w:rPr>
        <w:t>,</w:t>
      </w:r>
      <w:r w:rsidR="003B7428" w:rsidRPr="00732759">
        <w:t xml:space="preserve"> 8</w:t>
      </w:r>
      <w:r w:rsidR="00D71631" w:rsidRPr="00732759">
        <w:t xml:space="preserve"> or 65</w:t>
      </w:r>
      <w:r w:rsidR="00D65E75" w:rsidRPr="00732759">
        <w:t xml:space="preserve"> </w:t>
      </w:r>
      <w:r w:rsidRPr="00732759">
        <w:t>for 3</w:t>
      </w:r>
      <w:r w:rsidR="00711CD9" w:rsidRPr="00732759">
        <w:t xml:space="preserve"> </w:t>
      </w:r>
      <w:r w:rsidRPr="00732759">
        <w:t xml:space="preserve">MHz channel bandwidth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155B9A" w:rsidRPr="00732759" w14:paraId="6FC6AC4F" w14:textId="77777777" w:rsidTr="00FA5FB1">
        <w:trPr>
          <w:cantSplit/>
          <w:jc w:val="center"/>
        </w:trPr>
        <w:tc>
          <w:tcPr>
            <w:tcW w:w="2268" w:type="dxa"/>
          </w:tcPr>
          <w:p w14:paraId="755D8684" w14:textId="77777777" w:rsidR="00155B9A" w:rsidRPr="00732759" w:rsidRDefault="00155B9A" w:rsidP="004E6296">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3261" w:type="dxa"/>
          </w:tcPr>
          <w:p w14:paraId="1FFE7329" w14:textId="77777777" w:rsidR="00155B9A" w:rsidRPr="00732759" w:rsidRDefault="00155B9A" w:rsidP="004E6296">
            <w:pPr>
              <w:pStyle w:val="TAH"/>
              <w:rPr>
                <w:rFonts w:cs="Arial"/>
                <w:lang w:eastAsia="en-US"/>
              </w:rPr>
            </w:pPr>
            <w:r w:rsidRPr="00732759">
              <w:rPr>
                <w:rFonts w:cs="Arial"/>
                <w:lang w:eastAsia="en-US"/>
              </w:rPr>
              <w:t>Frequency offset of measurement filter centre frequency, f_offset</w:t>
            </w:r>
          </w:p>
        </w:tc>
        <w:tc>
          <w:tcPr>
            <w:tcW w:w="2855" w:type="dxa"/>
          </w:tcPr>
          <w:p w14:paraId="7F94B373" w14:textId="77777777" w:rsidR="00155B9A" w:rsidRPr="00732759" w:rsidRDefault="00155B9A" w:rsidP="004E6296">
            <w:pPr>
              <w:pStyle w:val="TAH"/>
              <w:rPr>
                <w:rFonts w:cs="Arial"/>
                <w:lang w:eastAsia="en-US"/>
              </w:rPr>
            </w:pPr>
            <w:r w:rsidRPr="00732759">
              <w:rPr>
                <w:rFonts w:cs="Arial"/>
                <w:lang w:eastAsia="en-US"/>
              </w:rPr>
              <w:t>Minimum requirement</w:t>
            </w:r>
            <w:r w:rsidR="00B43BFE" w:rsidRPr="00732759">
              <w:rPr>
                <w:rFonts w:cs="Arial"/>
                <w:lang w:eastAsia="en-US"/>
              </w:rPr>
              <w:t xml:space="preserve"> (Note 1</w:t>
            </w:r>
            <w:r w:rsidR="00FA3761" w:rsidRPr="00732759">
              <w:rPr>
                <w:rFonts w:cs="Arial"/>
                <w:lang w:eastAsia="en-US"/>
              </w:rPr>
              <w:t>, 2</w:t>
            </w:r>
            <w:r w:rsidR="00B43BFE" w:rsidRPr="00732759">
              <w:rPr>
                <w:rFonts w:cs="Arial"/>
                <w:lang w:eastAsia="en-US"/>
              </w:rPr>
              <w:t>)</w:t>
            </w:r>
          </w:p>
        </w:tc>
        <w:tc>
          <w:tcPr>
            <w:tcW w:w="1430" w:type="dxa"/>
          </w:tcPr>
          <w:p w14:paraId="06B52E87" w14:textId="77777777" w:rsidR="00155B9A" w:rsidRPr="00732759" w:rsidRDefault="00155B9A" w:rsidP="004E6296">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155B9A" w:rsidRPr="00732759" w14:paraId="5434B5C3" w14:textId="77777777" w:rsidTr="00FA5FB1">
        <w:trPr>
          <w:cantSplit/>
          <w:jc w:val="center"/>
        </w:trPr>
        <w:tc>
          <w:tcPr>
            <w:tcW w:w="2268" w:type="dxa"/>
          </w:tcPr>
          <w:p w14:paraId="33CD468A" w14:textId="77777777" w:rsidR="00155B9A" w:rsidRPr="00732759" w:rsidRDefault="00155B9A" w:rsidP="004E6296">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0.05 MHz</w:t>
            </w:r>
          </w:p>
        </w:tc>
        <w:tc>
          <w:tcPr>
            <w:tcW w:w="3261" w:type="dxa"/>
          </w:tcPr>
          <w:p w14:paraId="6517EF14" w14:textId="77777777" w:rsidR="00155B9A" w:rsidRPr="00732759" w:rsidRDefault="00155B9A" w:rsidP="004E6296">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0.065 MHz </w:t>
            </w:r>
          </w:p>
        </w:tc>
        <w:tc>
          <w:tcPr>
            <w:tcW w:w="2855" w:type="dxa"/>
          </w:tcPr>
          <w:p w14:paraId="623BAF06" w14:textId="77777777" w:rsidR="00155B9A" w:rsidRPr="00732759" w:rsidRDefault="00155B9A" w:rsidP="004E6296">
            <w:pPr>
              <w:pStyle w:val="TAC"/>
              <w:rPr>
                <w:rFonts w:cs="Arial"/>
                <w:lang w:eastAsia="en-US"/>
              </w:rPr>
            </w:pPr>
            <w:r w:rsidRPr="00732759">
              <w:rPr>
                <w:rFonts w:cs="Arial"/>
                <w:position w:val="-32"/>
                <w:lang w:eastAsia="en-US"/>
              </w:rPr>
              <w:object w:dxaOrig="2980" w:dyaOrig="760" w14:anchorId="7DEC4F80">
                <v:shape id="_x0000_i1044" type="#_x0000_t75" style="width:125.2pt;height:31.3pt" o:ole="" fillcolor="window">
                  <v:imagedata r:id="rId52" o:title=""/>
                </v:shape>
                <o:OLEObject Type="Embed" ProgID="Equation.3" ShapeID="_x0000_i1044" DrawAspect="Content" ObjectID="_1679390209" r:id="rId53"/>
              </w:object>
            </w:r>
          </w:p>
        </w:tc>
        <w:tc>
          <w:tcPr>
            <w:tcW w:w="1430" w:type="dxa"/>
          </w:tcPr>
          <w:p w14:paraId="7F64AC58" w14:textId="77777777"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14:paraId="2AF4C9F0" w14:textId="77777777" w:rsidTr="00FA5FB1">
        <w:trPr>
          <w:cantSplit/>
          <w:jc w:val="center"/>
        </w:trPr>
        <w:tc>
          <w:tcPr>
            <w:tcW w:w="2268" w:type="dxa"/>
          </w:tcPr>
          <w:p w14:paraId="052DD52E" w14:textId="77777777" w:rsidR="00155B9A" w:rsidRPr="00732759" w:rsidRDefault="00155B9A" w:rsidP="004E6296">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0.15 MHz</w:t>
            </w:r>
          </w:p>
        </w:tc>
        <w:tc>
          <w:tcPr>
            <w:tcW w:w="3261" w:type="dxa"/>
          </w:tcPr>
          <w:p w14:paraId="4A58094C" w14:textId="77777777" w:rsidR="00155B9A" w:rsidRPr="00732759" w:rsidRDefault="00155B9A" w:rsidP="004E6296">
            <w:pPr>
              <w:pStyle w:val="TAC"/>
              <w:rPr>
                <w:rFonts w:cs="v5.0.0"/>
                <w:lang w:eastAsia="en-US"/>
              </w:rPr>
            </w:pPr>
            <w:r w:rsidRPr="00732759">
              <w:rPr>
                <w:rFonts w:cs="v5.0.0"/>
                <w:lang w:eastAsia="en-US"/>
              </w:rPr>
              <w:t xml:space="preserve">0. 065 MHz </w:t>
            </w:r>
            <w:r w:rsidRPr="00732759">
              <w:rPr>
                <w:rFonts w:cs="v5.0.0"/>
                <w:lang w:eastAsia="en-US"/>
              </w:rPr>
              <w:sym w:font="Symbol" w:char="F0A3"/>
            </w:r>
            <w:r w:rsidRPr="00732759">
              <w:rPr>
                <w:rFonts w:cs="v5.0.0"/>
                <w:lang w:eastAsia="en-US"/>
              </w:rPr>
              <w:t xml:space="preserve"> f_offset &lt; 0.165 MHz </w:t>
            </w:r>
          </w:p>
        </w:tc>
        <w:tc>
          <w:tcPr>
            <w:tcW w:w="2855" w:type="dxa"/>
          </w:tcPr>
          <w:p w14:paraId="2E697C4E" w14:textId="77777777" w:rsidR="00155B9A" w:rsidRPr="00732759" w:rsidRDefault="00155B9A" w:rsidP="004E6296">
            <w:pPr>
              <w:pStyle w:val="TAC"/>
              <w:rPr>
                <w:rFonts w:cs="Arial"/>
                <w:lang w:eastAsia="en-US"/>
              </w:rPr>
            </w:pPr>
            <w:r w:rsidRPr="00732759">
              <w:rPr>
                <w:rFonts w:cs="Arial"/>
                <w:position w:val="-32"/>
                <w:lang w:eastAsia="en-US"/>
              </w:rPr>
              <w:object w:dxaOrig="3080" w:dyaOrig="760" w14:anchorId="7D447EE1">
                <v:shape id="_x0000_i1045" type="#_x0000_t75" style="width:128.95pt;height:31.3pt" o:ole="" fillcolor="window">
                  <v:imagedata r:id="rId54" o:title=""/>
                </v:shape>
                <o:OLEObject Type="Embed" ProgID="Equation.3" ShapeID="_x0000_i1045" DrawAspect="Content" ObjectID="_1679390210" r:id="rId55"/>
              </w:object>
            </w:r>
          </w:p>
        </w:tc>
        <w:tc>
          <w:tcPr>
            <w:tcW w:w="1430" w:type="dxa"/>
          </w:tcPr>
          <w:p w14:paraId="57EC9AA0" w14:textId="77777777"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14:paraId="256678B7" w14:textId="77777777" w:rsidTr="00FA5FB1">
        <w:trPr>
          <w:cantSplit/>
          <w:jc w:val="center"/>
        </w:trPr>
        <w:tc>
          <w:tcPr>
            <w:tcW w:w="2268" w:type="dxa"/>
          </w:tcPr>
          <w:p w14:paraId="0BF3BF8D" w14:textId="77777777" w:rsidR="00155B9A" w:rsidRPr="00732759" w:rsidRDefault="00155B9A" w:rsidP="004E6296">
            <w:pPr>
              <w:pStyle w:val="TAC"/>
              <w:rPr>
                <w:rFonts w:cs="v5.0.0"/>
                <w:lang w:eastAsia="en-US"/>
              </w:rPr>
            </w:pPr>
            <w:r w:rsidRPr="00732759">
              <w:rPr>
                <w:rFonts w:cs="v5.0.0"/>
                <w:lang w:eastAsia="en-US"/>
              </w:rPr>
              <w:t xml:space="preserve">0.15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0.2 MHz</w:t>
            </w:r>
          </w:p>
        </w:tc>
        <w:tc>
          <w:tcPr>
            <w:tcW w:w="3261" w:type="dxa"/>
          </w:tcPr>
          <w:p w14:paraId="21084304" w14:textId="77777777" w:rsidR="00155B9A" w:rsidRPr="00732759" w:rsidRDefault="00155B9A" w:rsidP="004E6296">
            <w:pPr>
              <w:pStyle w:val="TAC"/>
              <w:rPr>
                <w:rFonts w:cs="v5.0.0"/>
                <w:lang w:eastAsia="en-US"/>
              </w:rPr>
            </w:pPr>
            <w:r w:rsidRPr="00732759">
              <w:rPr>
                <w:rFonts w:cs="v5.0.0"/>
                <w:lang w:eastAsia="en-US"/>
              </w:rPr>
              <w:t xml:space="preserve">0.165MHz </w:t>
            </w:r>
            <w:r w:rsidRPr="00732759">
              <w:rPr>
                <w:rFonts w:cs="v5.0.0"/>
                <w:lang w:eastAsia="en-US"/>
              </w:rPr>
              <w:sym w:font="Symbol" w:char="F0A3"/>
            </w:r>
            <w:r w:rsidRPr="00732759">
              <w:rPr>
                <w:rFonts w:cs="v5.0.0"/>
                <w:lang w:eastAsia="en-US"/>
              </w:rPr>
              <w:t xml:space="preserve"> f_offset &lt; 0.215MHz </w:t>
            </w:r>
          </w:p>
        </w:tc>
        <w:tc>
          <w:tcPr>
            <w:tcW w:w="2855" w:type="dxa"/>
          </w:tcPr>
          <w:p w14:paraId="54FFAC2C" w14:textId="77777777" w:rsidR="00155B9A" w:rsidRPr="00732759" w:rsidRDefault="00155B9A" w:rsidP="004E6296">
            <w:pPr>
              <w:pStyle w:val="TAC"/>
              <w:rPr>
                <w:rFonts w:cs="Arial"/>
                <w:lang w:eastAsia="en-US"/>
              </w:rPr>
            </w:pPr>
            <w:r w:rsidRPr="00732759">
              <w:rPr>
                <w:rFonts w:cs="Arial"/>
                <w:lang w:eastAsia="en-US"/>
              </w:rPr>
              <w:t>-14 dBm</w:t>
            </w:r>
          </w:p>
        </w:tc>
        <w:tc>
          <w:tcPr>
            <w:tcW w:w="1430" w:type="dxa"/>
          </w:tcPr>
          <w:p w14:paraId="6F7CE4E8" w14:textId="77777777"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14:paraId="2C9ABFAF" w14:textId="77777777" w:rsidTr="00FA5FB1">
        <w:trPr>
          <w:cantSplit/>
          <w:jc w:val="center"/>
        </w:trPr>
        <w:tc>
          <w:tcPr>
            <w:tcW w:w="2268" w:type="dxa"/>
          </w:tcPr>
          <w:p w14:paraId="6731D5A0" w14:textId="77777777" w:rsidR="00155B9A" w:rsidRPr="00732759" w:rsidRDefault="00155B9A" w:rsidP="004E6296">
            <w:pPr>
              <w:pStyle w:val="TAC"/>
              <w:rPr>
                <w:rFonts w:cs="v5.0.0"/>
                <w:lang w:eastAsia="en-US"/>
              </w:rPr>
            </w:pPr>
            <w:r w:rsidRPr="00732759">
              <w:rPr>
                <w:rFonts w:cs="v5.0.0"/>
                <w:lang w:eastAsia="en-US"/>
              </w:rPr>
              <w:t xml:space="preserve">0.2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3261" w:type="dxa"/>
          </w:tcPr>
          <w:p w14:paraId="7DDD5076" w14:textId="77777777" w:rsidR="00155B9A" w:rsidRPr="00732759" w:rsidRDefault="00155B9A" w:rsidP="004E6296">
            <w:pPr>
              <w:pStyle w:val="TAC"/>
              <w:rPr>
                <w:rFonts w:cs="v5.0.0"/>
                <w:lang w:eastAsia="en-US"/>
              </w:rPr>
            </w:pPr>
            <w:r w:rsidRPr="00732759">
              <w:rPr>
                <w:rFonts w:cs="v5.0.0"/>
                <w:lang w:eastAsia="en-US"/>
              </w:rPr>
              <w:t xml:space="preserve">0.215MHz </w:t>
            </w:r>
            <w:r w:rsidRPr="00732759">
              <w:rPr>
                <w:rFonts w:cs="v5.0.0"/>
                <w:lang w:eastAsia="en-US"/>
              </w:rPr>
              <w:sym w:font="Symbol" w:char="F0A3"/>
            </w:r>
            <w:r w:rsidRPr="00732759">
              <w:rPr>
                <w:rFonts w:cs="v5.0.0"/>
                <w:lang w:eastAsia="en-US"/>
              </w:rPr>
              <w:t xml:space="preserve"> f_offset &lt; 1.015MHz</w:t>
            </w:r>
          </w:p>
        </w:tc>
        <w:tc>
          <w:tcPr>
            <w:tcW w:w="2855" w:type="dxa"/>
          </w:tcPr>
          <w:p w14:paraId="2E64A9F1" w14:textId="77777777" w:rsidR="00155B9A" w:rsidRPr="00732759" w:rsidRDefault="00155B9A" w:rsidP="004E6296">
            <w:pPr>
              <w:pStyle w:val="TAC"/>
              <w:rPr>
                <w:rFonts w:cs="Arial"/>
                <w:lang w:eastAsia="en-US"/>
              </w:rPr>
            </w:pPr>
            <w:r w:rsidRPr="00732759">
              <w:rPr>
                <w:rFonts w:cs="Arial"/>
                <w:position w:val="-30"/>
                <w:lang w:eastAsia="en-US"/>
              </w:rPr>
              <w:object w:dxaOrig="3660" w:dyaOrig="720" w14:anchorId="0329346D">
                <v:shape id="_x0000_i1046" type="#_x0000_t75" style="width:153.4pt;height:29.45pt" o:ole="" fillcolor="window">
                  <v:imagedata r:id="rId50" o:title=""/>
                </v:shape>
                <o:OLEObject Type="Embed" ProgID="Equation.3" ShapeID="_x0000_i1046" DrawAspect="Content" ObjectID="_1679390211" r:id="rId56"/>
              </w:object>
            </w:r>
          </w:p>
        </w:tc>
        <w:tc>
          <w:tcPr>
            <w:tcW w:w="1430" w:type="dxa"/>
          </w:tcPr>
          <w:p w14:paraId="75FAABB9" w14:textId="77777777"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14:paraId="52D00274" w14:textId="77777777" w:rsidTr="00FA5FB1">
        <w:trPr>
          <w:cantSplit/>
          <w:jc w:val="center"/>
        </w:trPr>
        <w:tc>
          <w:tcPr>
            <w:tcW w:w="2268" w:type="dxa"/>
          </w:tcPr>
          <w:p w14:paraId="47B87092" w14:textId="77777777" w:rsidR="00155B9A" w:rsidRPr="00732759" w:rsidRDefault="00155B9A" w:rsidP="004E6296">
            <w:pPr>
              <w:pStyle w:val="TAC"/>
              <w:rPr>
                <w:rFonts w:cs="v5.0.0"/>
                <w:lang w:eastAsia="en-US"/>
              </w:rPr>
            </w:pPr>
            <w:r w:rsidRPr="00732759">
              <w:rPr>
                <w:rFonts w:cs="v5.0.0"/>
                <w:lang w:eastAsia="en-US"/>
              </w:rPr>
              <w:t xml:space="preserve">(Note </w:t>
            </w:r>
            <w:r w:rsidR="00DF33E6" w:rsidRPr="00732759">
              <w:rPr>
                <w:rFonts w:cs="v5.0.0" w:hint="eastAsia"/>
                <w:lang w:eastAsia="zh-CN"/>
              </w:rPr>
              <w:t>9</w:t>
            </w:r>
            <w:r w:rsidRPr="00732759">
              <w:rPr>
                <w:rFonts w:cs="v5.0.0"/>
                <w:lang w:eastAsia="en-US"/>
              </w:rPr>
              <w:t>)</w:t>
            </w:r>
          </w:p>
        </w:tc>
        <w:tc>
          <w:tcPr>
            <w:tcW w:w="3261" w:type="dxa"/>
          </w:tcPr>
          <w:p w14:paraId="09C35C45" w14:textId="77777777" w:rsidR="00155B9A" w:rsidRPr="00732759" w:rsidRDefault="00155B9A" w:rsidP="004E6296">
            <w:pPr>
              <w:pStyle w:val="TAC"/>
              <w:rPr>
                <w:rFonts w:cs="v5.0.0"/>
                <w:lang w:eastAsia="en-US"/>
              </w:rPr>
            </w:pPr>
            <w:r w:rsidRPr="00732759">
              <w:rPr>
                <w:rFonts w:cs="v5.0.0"/>
                <w:lang w:eastAsia="en-US"/>
              </w:rPr>
              <w:t xml:space="preserve">1.015MHz </w:t>
            </w:r>
            <w:r w:rsidRPr="00732759">
              <w:rPr>
                <w:rFonts w:cs="v5.0.0"/>
                <w:lang w:eastAsia="en-US"/>
              </w:rPr>
              <w:sym w:font="Symbol" w:char="F0A3"/>
            </w:r>
            <w:r w:rsidRPr="00732759">
              <w:rPr>
                <w:rFonts w:cs="v5.0.0"/>
                <w:lang w:eastAsia="en-US"/>
              </w:rPr>
              <w:t xml:space="preserve"> f_offset &lt; 1.5 MHz </w:t>
            </w:r>
          </w:p>
        </w:tc>
        <w:tc>
          <w:tcPr>
            <w:tcW w:w="2855" w:type="dxa"/>
          </w:tcPr>
          <w:p w14:paraId="26B784A1" w14:textId="77777777" w:rsidR="00155B9A" w:rsidRPr="00732759" w:rsidRDefault="00155B9A" w:rsidP="004E6296">
            <w:pPr>
              <w:pStyle w:val="TAC"/>
              <w:rPr>
                <w:rFonts w:cs="Arial"/>
                <w:lang w:eastAsia="en-US"/>
              </w:rPr>
            </w:pPr>
            <w:r w:rsidRPr="00732759">
              <w:rPr>
                <w:rFonts w:cs="Arial"/>
                <w:lang w:eastAsia="en-US"/>
              </w:rPr>
              <w:t>-26 dBm</w:t>
            </w:r>
          </w:p>
        </w:tc>
        <w:tc>
          <w:tcPr>
            <w:tcW w:w="1430" w:type="dxa"/>
          </w:tcPr>
          <w:p w14:paraId="6967EBDA" w14:textId="77777777"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14:paraId="3AFF51D1" w14:textId="77777777" w:rsidTr="00FA5FB1">
        <w:trPr>
          <w:cantSplit/>
          <w:jc w:val="center"/>
        </w:trPr>
        <w:tc>
          <w:tcPr>
            <w:tcW w:w="2268" w:type="dxa"/>
          </w:tcPr>
          <w:p w14:paraId="10FB0A70" w14:textId="77777777" w:rsidR="000E42FD" w:rsidRPr="00732759" w:rsidRDefault="00155B9A" w:rsidP="000E42FD">
            <w:pPr>
              <w:pStyle w:val="TAC"/>
              <w:rPr>
                <w:rFonts w:cs="Arial"/>
                <w:lang w:eastAsia="en-US"/>
              </w:rPr>
            </w:pPr>
            <w:r w:rsidRPr="00732759">
              <w:rPr>
                <w:rFonts w:cs="v5.0.0"/>
                <w:lang w:eastAsia="en-US"/>
              </w:rPr>
              <w:t xml:space="preserve">1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p>
          <w:p w14:paraId="09CC2C8E" w14:textId="77777777" w:rsidR="00155B9A" w:rsidRPr="00732759" w:rsidRDefault="00F9590A" w:rsidP="000E42FD">
            <w:pPr>
              <w:pStyle w:val="TAC"/>
              <w:rPr>
                <w:rFonts w:cs="v5.0.0"/>
                <w:lang w:eastAsia="en-US"/>
              </w:rPr>
            </w:pPr>
            <w:r w:rsidRPr="00732759">
              <w:rPr>
                <w:rFonts w:cs="Arial"/>
                <w:lang w:eastAsia="en-US"/>
              </w:rPr>
              <w:t xml:space="preserve">6 </w:t>
            </w:r>
            <w:r w:rsidR="00155B9A" w:rsidRPr="00732759">
              <w:rPr>
                <w:rFonts w:cs="Arial"/>
                <w:lang w:eastAsia="en-US"/>
              </w:rPr>
              <w:t>MHz</w:t>
            </w:r>
          </w:p>
        </w:tc>
        <w:tc>
          <w:tcPr>
            <w:tcW w:w="3261" w:type="dxa"/>
          </w:tcPr>
          <w:p w14:paraId="78D5EA19" w14:textId="77777777" w:rsidR="000E42FD" w:rsidRPr="00732759" w:rsidRDefault="00155B9A" w:rsidP="00C56A8A">
            <w:pPr>
              <w:pStyle w:val="TAC"/>
              <w:rPr>
                <w:rFonts w:cs="Arial"/>
                <w:lang w:eastAsia="en-US"/>
              </w:rPr>
            </w:pPr>
            <w:r w:rsidRPr="00732759">
              <w:rPr>
                <w:rFonts w:cs="Arial"/>
                <w:lang w:eastAsia="en-US"/>
              </w:rPr>
              <w:t xml:space="preserve">1.5 MHz </w:t>
            </w:r>
            <w:r w:rsidRPr="00732759">
              <w:rPr>
                <w:rFonts w:cs="Arial"/>
                <w:lang w:eastAsia="en-US"/>
              </w:rPr>
              <w:sym w:font="Symbol" w:char="F0A3"/>
            </w:r>
            <w:r w:rsidRPr="00732759">
              <w:rPr>
                <w:rFonts w:cs="Arial"/>
                <w:lang w:eastAsia="en-US"/>
              </w:rPr>
              <w:t xml:space="preserve"> f_offset &lt; </w:t>
            </w:r>
          </w:p>
          <w:p w14:paraId="4182A8DC" w14:textId="77777777" w:rsidR="00155B9A" w:rsidRPr="00732759" w:rsidRDefault="00F9590A" w:rsidP="000E42FD">
            <w:pPr>
              <w:pStyle w:val="TAC"/>
              <w:rPr>
                <w:rFonts w:cs="v5.0.0"/>
                <w:lang w:eastAsia="en-US"/>
              </w:rPr>
            </w:pPr>
            <w:r w:rsidRPr="00732759">
              <w:rPr>
                <w:rFonts w:cs="v5.0.0"/>
                <w:lang w:eastAsia="en-US"/>
              </w:rPr>
              <w:t>6</w:t>
            </w:r>
            <w:r w:rsidR="00155B9A" w:rsidRPr="00732759">
              <w:rPr>
                <w:rFonts w:cs="v5.0.0"/>
                <w:lang w:eastAsia="en-US"/>
              </w:rPr>
              <w:t>.5 MHz</w:t>
            </w:r>
          </w:p>
        </w:tc>
        <w:tc>
          <w:tcPr>
            <w:tcW w:w="2855" w:type="dxa"/>
          </w:tcPr>
          <w:p w14:paraId="4C94C96D" w14:textId="77777777" w:rsidR="00155B9A" w:rsidRPr="00732759" w:rsidRDefault="00155B9A" w:rsidP="004E6296">
            <w:pPr>
              <w:pStyle w:val="TAC"/>
              <w:rPr>
                <w:rFonts w:cs="Arial"/>
                <w:lang w:eastAsia="en-US"/>
              </w:rPr>
            </w:pPr>
            <w:r w:rsidRPr="00732759">
              <w:rPr>
                <w:rFonts w:cs="Arial"/>
                <w:lang w:eastAsia="en-US"/>
              </w:rPr>
              <w:t>-13 dBm</w:t>
            </w:r>
          </w:p>
        </w:tc>
        <w:tc>
          <w:tcPr>
            <w:tcW w:w="1430" w:type="dxa"/>
          </w:tcPr>
          <w:p w14:paraId="03003BB5" w14:textId="77777777" w:rsidR="00155B9A" w:rsidRPr="00732759" w:rsidRDefault="00155B9A" w:rsidP="004E6296">
            <w:pPr>
              <w:pStyle w:val="TAC"/>
              <w:rPr>
                <w:rFonts w:cs="Arial"/>
                <w:lang w:eastAsia="en-US"/>
              </w:rPr>
            </w:pPr>
            <w:r w:rsidRPr="00732759">
              <w:rPr>
                <w:rFonts w:cs="Arial"/>
                <w:lang w:eastAsia="en-US"/>
              </w:rPr>
              <w:t xml:space="preserve">1 MHz </w:t>
            </w:r>
          </w:p>
        </w:tc>
      </w:tr>
      <w:tr w:rsidR="00155B9A" w:rsidRPr="00732759" w14:paraId="37042491" w14:textId="77777777" w:rsidTr="00FA5FB1">
        <w:trPr>
          <w:cantSplit/>
          <w:jc w:val="center"/>
        </w:trPr>
        <w:tc>
          <w:tcPr>
            <w:tcW w:w="2268" w:type="dxa"/>
          </w:tcPr>
          <w:p w14:paraId="6FF28835" w14:textId="77777777" w:rsidR="00155B9A" w:rsidRPr="00732759" w:rsidRDefault="00F9590A" w:rsidP="004E6296">
            <w:pPr>
              <w:pStyle w:val="TAC"/>
              <w:rPr>
                <w:rFonts w:cs="v5.0.0"/>
                <w:lang w:eastAsia="en-US"/>
              </w:rPr>
            </w:pPr>
            <w:r w:rsidRPr="00732759">
              <w:rPr>
                <w:rFonts w:cs="v5.0.0"/>
                <w:lang w:eastAsia="en-US"/>
              </w:rPr>
              <w:t xml:space="preserve">6 </w:t>
            </w:r>
            <w:r w:rsidR="00155B9A" w:rsidRPr="00732759">
              <w:rPr>
                <w:rFonts w:cs="v5.0.0"/>
                <w:lang w:eastAsia="en-US"/>
              </w:rPr>
              <w:t xml:space="preserve">MHz </w:t>
            </w:r>
            <w:r w:rsidR="00155B9A" w:rsidRPr="00732759">
              <w:rPr>
                <w:rFonts w:cs="v5.0.0"/>
                <w:lang w:eastAsia="en-US"/>
              </w:rPr>
              <w:sym w:font="Symbol" w:char="F0A3"/>
            </w:r>
            <w:r w:rsidR="00155B9A" w:rsidRPr="00732759">
              <w:rPr>
                <w:rFonts w:cs="v5.0.0"/>
                <w:lang w:eastAsia="en-US"/>
              </w:rPr>
              <w:t xml:space="preserve"> </w:t>
            </w:r>
            <w:r w:rsidR="00155B9A" w:rsidRPr="00732759">
              <w:rPr>
                <w:rFonts w:cs="v5.0.0"/>
                <w:lang w:eastAsia="en-US"/>
              </w:rPr>
              <w:sym w:font="Symbol" w:char="F044"/>
            </w:r>
            <w:r w:rsidR="00155B9A" w:rsidRPr="00732759">
              <w:rPr>
                <w:rFonts w:cs="v5.0.0"/>
                <w:lang w:eastAsia="en-US"/>
              </w:rPr>
              <w:t xml:space="preserve">f </w:t>
            </w:r>
            <w:r w:rsidR="00155B9A" w:rsidRPr="00732759">
              <w:rPr>
                <w:rFonts w:cs="Arial"/>
                <w:lang w:eastAsia="en-US"/>
              </w:rPr>
              <w:sym w:font="Symbol" w:char="F0A3"/>
            </w:r>
            <w:r w:rsidR="00155B9A" w:rsidRPr="00732759">
              <w:rPr>
                <w:rFonts w:cs="Arial"/>
                <w:lang w:eastAsia="en-US"/>
              </w:rPr>
              <w:t xml:space="preserve"> </w:t>
            </w:r>
            <w:r w:rsidR="00155B9A" w:rsidRPr="00732759">
              <w:rPr>
                <w:rFonts w:cs="Arial"/>
                <w:lang w:eastAsia="en-US"/>
              </w:rPr>
              <w:sym w:font="Symbol" w:char="F044"/>
            </w:r>
            <w:r w:rsidR="00155B9A" w:rsidRPr="00732759">
              <w:rPr>
                <w:rFonts w:cs="Arial"/>
                <w:lang w:eastAsia="en-US"/>
              </w:rPr>
              <w:t>f</w:t>
            </w:r>
            <w:r w:rsidR="00155B9A" w:rsidRPr="00732759">
              <w:rPr>
                <w:rFonts w:cs="Arial"/>
                <w:vertAlign w:val="subscript"/>
                <w:lang w:eastAsia="en-US"/>
              </w:rPr>
              <w:t>max</w:t>
            </w:r>
          </w:p>
        </w:tc>
        <w:tc>
          <w:tcPr>
            <w:tcW w:w="3261" w:type="dxa"/>
          </w:tcPr>
          <w:p w14:paraId="46603C75" w14:textId="77777777" w:rsidR="00155B9A" w:rsidRPr="00732759" w:rsidRDefault="00F9590A" w:rsidP="004E6296">
            <w:pPr>
              <w:pStyle w:val="TAC"/>
              <w:rPr>
                <w:rFonts w:cs="v5.0.0"/>
                <w:lang w:eastAsia="en-US"/>
              </w:rPr>
            </w:pPr>
            <w:r w:rsidRPr="00732759">
              <w:rPr>
                <w:rFonts w:cs="v5.0.0"/>
                <w:lang w:eastAsia="en-US"/>
              </w:rPr>
              <w:t>6</w:t>
            </w:r>
            <w:r w:rsidR="00155B9A" w:rsidRPr="00732759">
              <w:rPr>
                <w:rFonts w:cs="v5.0.0"/>
                <w:lang w:eastAsia="en-US"/>
              </w:rPr>
              <w:t xml:space="preserve">.5 MHz </w:t>
            </w:r>
            <w:r w:rsidR="00155B9A" w:rsidRPr="00732759">
              <w:rPr>
                <w:rFonts w:cs="v5.0.0"/>
                <w:lang w:eastAsia="en-US"/>
              </w:rPr>
              <w:sym w:font="Symbol" w:char="F0A3"/>
            </w:r>
            <w:r w:rsidR="00155B9A" w:rsidRPr="00732759">
              <w:rPr>
                <w:rFonts w:cs="v5.0.0"/>
                <w:lang w:eastAsia="en-US"/>
              </w:rPr>
              <w:t xml:space="preserve"> f_offset &lt; f_offset</w:t>
            </w:r>
            <w:r w:rsidR="00155B9A" w:rsidRPr="00732759">
              <w:rPr>
                <w:rFonts w:cs="v5.0.0"/>
                <w:vertAlign w:val="subscript"/>
                <w:lang w:eastAsia="en-US"/>
              </w:rPr>
              <w:t>max</w:t>
            </w:r>
            <w:r w:rsidR="00155B9A" w:rsidRPr="00732759">
              <w:rPr>
                <w:rFonts w:cs="v5.0.0"/>
                <w:lang w:eastAsia="en-US"/>
              </w:rPr>
              <w:t xml:space="preserve"> </w:t>
            </w:r>
          </w:p>
        </w:tc>
        <w:tc>
          <w:tcPr>
            <w:tcW w:w="2855" w:type="dxa"/>
          </w:tcPr>
          <w:p w14:paraId="74FC4139" w14:textId="77777777" w:rsidR="00155B9A" w:rsidRPr="00732759" w:rsidRDefault="00155B9A" w:rsidP="00C56A8A">
            <w:pPr>
              <w:pStyle w:val="TAC"/>
              <w:rPr>
                <w:rFonts w:cs="Arial"/>
                <w:lang w:eastAsia="en-US"/>
              </w:rPr>
            </w:pPr>
            <w:r w:rsidRPr="00732759">
              <w:rPr>
                <w:rFonts w:cs="Arial"/>
                <w:lang w:eastAsia="en-US"/>
              </w:rPr>
              <w:t>-15 dBm</w:t>
            </w:r>
          </w:p>
        </w:tc>
        <w:tc>
          <w:tcPr>
            <w:tcW w:w="1430" w:type="dxa"/>
          </w:tcPr>
          <w:p w14:paraId="0C5F170E" w14:textId="77777777" w:rsidR="00155B9A" w:rsidRPr="00732759" w:rsidRDefault="00155B9A" w:rsidP="004E6296">
            <w:pPr>
              <w:pStyle w:val="TAC"/>
              <w:rPr>
                <w:rFonts w:cs="Arial"/>
                <w:lang w:eastAsia="en-US"/>
              </w:rPr>
            </w:pPr>
            <w:r w:rsidRPr="00732759">
              <w:rPr>
                <w:rFonts w:cs="Arial"/>
                <w:lang w:eastAsia="en-US"/>
              </w:rPr>
              <w:t xml:space="preserve">1 MHz </w:t>
            </w:r>
          </w:p>
        </w:tc>
      </w:tr>
      <w:tr w:rsidR="00B43BFE" w:rsidRPr="00732759" w14:paraId="7FEDF94C" w14:textId="77777777" w:rsidTr="00FA5FB1">
        <w:trPr>
          <w:cantSplit/>
          <w:jc w:val="center"/>
        </w:trPr>
        <w:tc>
          <w:tcPr>
            <w:tcW w:w="9814" w:type="dxa"/>
            <w:gridSpan w:val="4"/>
          </w:tcPr>
          <w:p w14:paraId="34FB9629" w14:textId="77777777" w:rsidR="00B43BFE" w:rsidRPr="00732759" w:rsidRDefault="00B43BFE" w:rsidP="00B43BFE">
            <w:pPr>
              <w:pStyle w:val="TAN"/>
              <w:rPr>
                <w:rFonts w:cs="Arial"/>
                <w:lang w:eastAsia="en-US"/>
              </w:rPr>
            </w:pPr>
            <w:r w:rsidRPr="00732759">
              <w:rPr>
                <w:rFonts w:cs="Arial"/>
                <w:lang w:eastAsia="en-US"/>
              </w:rPr>
              <w:t>NOTE 1:</w:t>
            </w:r>
            <w:r w:rsidR="003B7428" w:rsidRPr="00732759">
              <w:rPr>
                <w:rFonts w:cs="Arial"/>
                <w:lang w:eastAsia="en-US"/>
              </w:rPr>
              <w:tab/>
            </w:r>
            <w:r w:rsidRPr="00732759">
              <w:rPr>
                <w:rFonts w:cs="Arial"/>
                <w:lang w:eastAsia="en-US"/>
              </w:rPr>
              <w:t xml:space="preserve">For a BS supporting non-contiguous spectrum operation </w:t>
            </w:r>
            <w:r w:rsidR="00FA3761" w:rsidRPr="00732759">
              <w:rPr>
                <w:rFonts w:cs="Arial"/>
                <w:lang w:eastAsia="en-US"/>
              </w:rPr>
              <w:t>within any operating band,</w:t>
            </w:r>
            <w:r w:rsidR="003B7428" w:rsidRPr="00732759">
              <w:rPr>
                <w:rFonts w:cs="Arial"/>
                <w:lang w:eastAsia="en-US"/>
              </w:rPr>
              <w:t xml:space="preserve"> </w:t>
            </w:r>
            <w:r w:rsidRPr="00732759">
              <w:rPr>
                <w:rFonts w:cs="Arial"/>
                <w:lang w:eastAsia="en-US"/>
              </w:rPr>
              <w:t>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00FA5FB1"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14:paraId="32BC6150"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FA5FB1"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FA5FB1" w:rsidRPr="00732759">
              <w:rPr>
                <w:rFonts w:cs="v5.0.0"/>
                <w:lang w:eastAsia="en-US"/>
              </w:rPr>
              <w:t xml:space="preserve">, where the contribution from the far-end sub-block </w:t>
            </w:r>
            <w:r w:rsidR="00FA5FB1" w:rsidRPr="00732759">
              <w:rPr>
                <w:rFonts w:cs="Arial"/>
                <w:lang w:eastAsia="en-US"/>
              </w:rPr>
              <w:t xml:space="preserve">or RF Bandwidth </w:t>
            </w:r>
            <w:r w:rsidR="00FA5FB1" w:rsidRPr="00732759">
              <w:rPr>
                <w:rFonts w:cs="v5.0.0"/>
                <w:lang w:eastAsia="en-US"/>
              </w:rPr>
              <w:t>shall be scaled according to the measurement bandwidth of the near-end sub-block</w:t>
            </w:r>
            <w:r w:rsidR="00FA5FB1" w:rsidRPr="00732759">
              <w:rPr>
                <w:rFonts w:cs="Arial"/>
                <w:lang w:eastAsia="en-US"/>
              </w:rPr>
              <w:t xml:space="preserve"> or RF Bandwidth</w:t>
            </w:r>
            <w:r w:rsidRPr="00732759">
              <w:rPr>
                <w:rFonts w:cs="Arial"/>
                <w:lang w:eastAsia="en-US"/>
              </w:rPr>
              <w:t>.</w:t>
            </w:r>
          </w:p>
        </w:tc>
      </w:tr>
    </w:tbl>
    <w:p w14:paraId="6781E480" w14:textId="77777777" w:rsidR="00F9590A" w:rsidRPr="00732759" w:rsidRDefault="00F9590A" w:rsidP="00F9590A">
      <w:pPr>
        <w:keepNext/>
        <w:rPr>
          <w:rFonts w:cs="v5.0.0"/>
        </w:rPr>
      </w:pPr>
    </w:p>
    <w:p w14:paraId="7D27E122" w14:textId="77777777" w:rsidR="00F9590A" w:rsidRPr="00732759" w:rsidRDefault="00F9590A" w:rsidP="00F9590A">
      <w:pPr>
        <w:keepNext/>
        <w:rPr>
          <w:rFonts w:cs="v5.0.0"/>
        </w:rPr>
      </w:pPr>
      <w:r w:rsidRPr="00732759">
        <w:rPr>
          <w:rFonts w:cs="v5.0.0"/>
        </w:rPr>
        <w:t xml:space="preserve">For a BS operating in band </w:t>
      </w:r>
      <w:r w:rsidR="003B7428" w:rsidRPr="00732759">
        <w:rPr>
          <w:rFonts w:cs="v5.0.0"/>
        </w:rPr>
        <w:t>3</w:t>
      </w:r>
      <w:r w:rsidR="00C73DBE" w:rsidRPr="00732759">
        <w:rPr>
          <w:rFonts w:eastAsia="Malgun Gothic" w:cs="v5.0.0" w:hint="eastAsia"/>
        </w:rPr>
        <w:t>,</w:t>
      </w:r>
      <w:r w:rsidR="003B7428" w:rsidRPr="00732759">
        <w:rPr>
          <w:rFonts w:cs="v5.0.0"/>
        </w:rPr>
        <w:t xml:space="preserve"> 8</w:t>
      </w:r>
      <w:r w:rsidRPr="00732759">
        <w:rPr>
          <w:rFonts w:cs="v5.0.0"/>
        </w:rPr>
        <w:t xml:space="preserve"> </w:t>
      </w:r>
      <w:r w:rsidR="00C73DBE" w:rsidRPr="00732759">
        <w:rPr>
          <w:rFonts w:cs="v5.0.0"/>
        </w:rPr>
        <w:t>or 65,</w:t>
      </w:r>
      <w:r w:rsidR="00C73DBE" w:rsidRPr="00732759">
        <w:rPr>
          <w:rFonts w:eastAsia="Malgun Gothic" w:cs="v5.0.0" w:hint="eastAsia"/>
        </w:rPr>
        <w:t xml:space="preserve"> </w:t>
      </w:r>
      <w:r w:rsidRPr="00732759">
        <w:rPr>
          <w:rFonts w:cs="v5.0.0"/>
        </w:rPr>
        <w:t>emissions shall not exceed the maximum levels specified in Table 6.6.3.2.2</w:t>
      </w:r>
      <w:r w:rsidRPr="00732759">
        <w:rPr>
          <w:rFonts w:cs="v5.0.0"/>
        </w:rPr>
        <w:noBreakHyphen/>
        <w:t xml:space="preserve">3 below for </w:t>
      </w:r>
      <w:r w:rsidRPr="00732759">
        <w:t>1.4 MHz channel bandwidth</w:t>
      </w:r>
      <w:r w:rsidRPr="00732759">
        <w:rPr>
          <w:rFonts w:cs="v5.0.0"/>
        </w:rPr>
        <w:t>:</w:t>
      </w:r>
    </w:p>
    <w:p w14:paraId="7DF4BEFF" w14:textId="77777777" w:rsidR="00F9590A" w:rsidRPr="00732759" w:rsidRDefault="00F9590A" w:rsidP="00F9590A">
      <w:pPr>
        <w:pStyle w:val="TH"/>
        <w:rPr>
          <w:rFonts w:cs="v5.0.0"/>
        </w:rPr>
      </w:pPr>
      <w:r w:rsidRPr="00732759">
        <w:t xml:space="preserve">Table 6.6.3.2.2-3: Regional </w:t>
      </w:r>
      <w:r w:rsidR="00A53D30" w:rsidRPr="00732759">
        <w:t xml:space="preserve">Wide Area BS </w:t>
      </w:r>
      <w:r w:rsidRPr="00732759">
        <w:t xml:space="preserve">operating band unwanted emission limits in band </w:t>
      </w:r>
      <w:r w:rsidR="003B7428" w:rsidRPr="00732759">
        <w:t>3</w:t>
      </w:r>
      <w:r w:rsidR="00C73DBE" w:rsidRPr="00732759">
        <w:rPr>
          <w:rFonts w:eastAsia="Malgun Gothic" w:hint="eastAsia"/>
        </w:rPr>
        <w:t>,</w:t>
      </w:r>
      <w:r w:rsidR="003B7428" w:rsidRPr="00732759">
        <w:t xml:space="preserve"> 8</w:t>
      </w:r>
      <w:r w:rsidR="00C73DBE" w:rsidRPr="00732759">
        <w:t xml:space="preserve"> or 65</w:t>
      </w:r>
      <w:r w:rsidR="00D65E75" w:rsidRPr="00732759">
        <w:rPr>
          <w:rFonts w:hint="eastAsia"/>
          <w:lang w:eastAsia="zh-CN"/>
        </w:rPr>
        <w:t xml:space="preserve"> </w:t>
      </w:r>
      <w:r w:rsidRPr="00732759">
        <w:t>for 1.4</w:t>
      </w:r>
      <w:r w:rsidR="00D65E75" w:rsidRPr="00732759">
        <w:t> </w:t>
      </w:r>
      <w:r w:rsidRPr="00732759">
        <w:t xml:space="preserve">MHz channel bandwidth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F9590A" w:rsidRPr="00732759" w14:paraId="6AB5054F" w14:textId="77777777" w:rsidTr="00E256A9">
        <w:trPr>
          <w:cantSplit/>
          <w:jc w:val="center"/>
        </w:trPr>
        <w:tc>
          <w:tcPr>
            <w:tcW w:w="2268" w:type="dxa"/>
          </w:tcPr>
          <w:p w14:paraId="31504156" w14:textId="77777777" w:rsidR="00F9590A" w:rsidRPr="00732759" w:rsidRDefault="00F9590A" w:rsidP="000F6687">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3261" w:type="dxa"/>
          </w:tcPr>
          <w:p w14:paraId="6EE74E17" w14:textId="77777777" w:rsidR="00F9590A" w:rsidRPr="00732759" w:rsidRDefault="00F9590A" w:rsidP="000F6687">
            <w:pPr>
              <w:pStyle w:val="TAH"/>
              <w:rPr>
                <w:rFonts w:cs="Arial"/>
                <w:lang w:eastAsia="en-US"/>
              </w:rPr>
            </w:pPr>
            <w:r w:rsidRPr="00732759">
              <w:rPr>
                <w:rFonts w:cs="Arial"/>
                <w:lang w:eastAsia="en-US"/>
              </w:rPr>
              <w:t>Frequency offset of measurement filter centre frequency, f_offset</w:t>
            </w:r>
          </w:p>
        </w:tc>
        <w:tc>
          <w:tcPr>
            <w:tcW w:w="2855" w:type="dxa"/>
          </w:tcPr>
          <w:p w14:paraId="3AABBDFE" w14:textId="77777777" w:rsidR="00F9590A" w:rsidRPr="00732759" w:rsidRDefault="00F9590A" w:rsidP="000F6687">
            <w:pPr>
              <w:pStyle w:val="TAH"/>
              <w:rPr>
                <w:rFonts w:cs="Arial"/>
                <w:lang w:eastAsia="en-US"/>
              </w:rPr>
            </w:pPr>
            <w:r w:rsidRPr="00732759">
              <w:rPr>
                <w:rFonts w:cs="Arial"/>
                <w:lang w:eastAsia="en-US"/>
              </w:rPr>
              <w:t>Minimum requirement</w:t>
            </w:r>
            <w:r w:rsidR="00B43BFE" w:rsidRPr="00732759">
              <w:rPr>
                <w:rFonts w:cs="Arial"/>
                <w:lang w:eastAsia="en-US"/>
              </w:rPr>
              <w:t xml:space="preserve"> (Note 1</w:t>
            </w:r>
            <w:r w:rsidR="00FA3761" w:rsidRPr="00732759">
              <w:rPr>
                <w:rFonts w:cs="Arial"/>
                <w:lang w:eastAsia="en-US"/>
              </w:rPr>
              <w:t>, 2</w:t>
            </w:r>
            <w:r w:rsidR="00B43BFE" w:rsidRPr="00732759">
              <w:rPr>
                <w:rFonts w:cs="Arial"/>
                <w:lang w:eastAsia="en-US"/>
              </w:rPr>
              <w:t>)</w:t>
            </w:r>
          </w:p>
        </w:tc>
        <w:tc>
          <w:tcPr>
            <w:tcW w:w="1430" w:type="dxa"/>
          </w:tcPr>
          <w:p w14:paraId="69A49A01" w14:textId="77777777" w:rsidR="00F9590A" w:rsidRPr="00732759" w:rsidRDefault="00F9590A" w:rsidP="000F6687">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F9590A" w:rsidRPr="00732759" w14:paraId="2EA640B7" w14:textId="77777777" w:rsidTr="00E256A9">
        <w:trPr>
          <w:cantSplit/>
          <w:jc w:val="center"/>
        </w:trPr>
        <w:tc>
          <w:tcPr>
            <w:tcW w:w="2268" w:type="dxa"/>
          </w:tcPr>
          <w:p w14:paraId="3D998596" w14:textId="77777777" w:rsidR="00F9590A" w:rsidRPr="00732759" w:rsidRDefault="00F9590A" w:rsidP="000F6687">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0.05 MHz</w:t>
            </w:r>
          </w:p>
        </w:tc>
        <w:tc>
          <w:tcPr>
            <w:tcW w:w="3261" w:type="dxa"/>
          </w:tcPr>
          <w:p w14:paraId="45A695D2" w14:textId="77777777" w:rsidR="00F9590A" w:rsidRPr="00732759" w:rsidRDefault="00F9590A" w:rsidP="000F6687">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0.065 MHz </w:t>
            </w:r>
          </w:p>
        </w:tc>
        <w:tc>
          <w:tcPr>
            <w:tcW w:w="2855" w:type="dxa"/>
          </w:tcPr>
          <w:p w14:paraId="22CE7A53" w14:textId="77777777" w:rsidR="00F9590A" w:rsidRPr="00732759" w:rsidRDefault="00F9590A" w:rsidP="000F6687">
            <w:pPr>
              <w:pStyle w:val="TAC"/>
              <w:rPr>
                <w:rFonts w:cs="Arial"/>
                <w:lang w:eastAsia="en-US"/>
              </w:rPr>
            </w:pPr>
            <w:r w:rsidRPr="00732759">
              <w:rPr>
                <w:rFonts w:cs="Arial"/>
                <w:position w:val="-32"/>
                <w:lang w:eastAsia="en-US"/>
              </w:rPr>
              <w:object w:dxaOrig="2980" w:dyaOrig="760" w14:anchorId="7ACFDDA5">
                <v:shape id="_x0000_i1047" type="#_x0000_t75" style="width:125.2pt;height:31.3pt" o:ole="" fillcolor="window">
                  <v:imagedata r:id="rId52" o:title=""/>
                </v:shape>
                <o:OLEObject Type="Embed" ProgID="Equation.3" ShapeID="_x0000_i1047" DrawAspect="Content" ObjectID="_1679390212" r:id="rId57"/>
              </w:object>
            </w:r>
          </w:p>
        </w:tc>
        <w:tc>
          <w:tcPr>
            <w:tcW w:w="1430" w:type="dxa"/>
          </w:tcPr>
          <w:p w14:paraId="580E10C5" w14:textId="77777777" w:rsidR="00F9590A" w:rsidRPr="00732759" w:rsidRDefault="00F9590A" w:rsidP="000F6687">
            <w:pPr>
              <w:pStyle w:val="TAC"/>
              <w:rPr>
                <w:rFonts w:cs="Arial"/>
                <w:lang w:eastAsia="en-US"/>
              </w:rPr>
            </w:pPr>
            <w:r w:rsidRPr="00732759">
              <w:rPr>
                <w:rFonts w:cs="Arial"/>
                <w:lang w:eastAsia="en-US"/>
              </w:rPr>
              <w:t xml:space="preserve">30 kHz </w:t>
            </w:r>
          </w:p>
        </w:tc>
      </w:tr>
      <w:tr w:rsidR="00F9590A" w:rsidRPr="00732759" w14:paraId="3836882C" w14:textId="77777777" w:rsidTr="00E256A9">
        <w:trPr>
          <w:cantSplit/>
          <w:jc w:val="center"/>
        </w:trPr>
        <w:tc>
          <w:tcPr>
            <w:tcW w:w="2268" w:type="dxa"/>
          </w:tcPr>
          <w:p w14:paraId="3B0D7C94" w14:textId="77777777" w:rsidR="00F9590A" w:rsidRPr="00732759" w:rsidRDefault="00F9590A" w:rsidP="000F6687">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0.15 MHz</w:t>
            </w:r>
          </w:p>
        </w:tc>
        <w:tc>
          <w:tcPr>
            <w:tcW w:w="3261" w:type="dxa"/>
          </w:tcPr>
          <w:p w14:paraId="0F711A47" w14:textId="77777777" w:rsidR="00F9590A" w:rsidRPr="00732759" w:rsidRDefault="00F9590A" w:rsidP="000F6687">
            <w:pPr>
              <w:pStyle w:val="TAC"/>
              <w:rPr>
                <w:rFonts w:cs="v5.0.0"/>
                <w:lang w:eastAsia="en-US"/>
              </w:rPr>
            </w:pPr>
            <w:r w:rsidRPr="00732759">
              <w:rPr>
                <w:rFonts w:cs="v5.0.0"/>
                <w:lang w:eastAsia="en-US"/>
              </w:rPr>
              <w:t xml:space="preserve">0. 065 MHz </w:t>
            </w:r>
            <w:r w:rsidRPr="00732759">
              <w:rPr>
                <w:rFonts w:cs="v5.0.0"/>
                <w:lang w:eastAsia="en-US"/>
              </w:rPr>
              <w:sym w:font="Symbol" w:char="F0A3"/>
            </w:r>
            <w:r w:rsidRPr="00732759">
              <w:rPr>
                <w:rFonts w:cs="v5.0.0"/>
                <w:lang w:eastAsia="en-US"/>
              </w:rPr>
              <w:t xml:space="preserve"> f_offset &lt; 0.165 MHz </w:t>
            </w:r>
          </w:p>
        </w:tc>
        <w:tc>
          <w:tcPr>
            <w:tcW w:w="2855" w:type="dxa"/>
          </w:tcPr>
          <w:p w14:paraId="0109C779" w14:textId="77777777" w:rsidR="00F9590A" w:rsidRPr="00732759" w:rsidRDefault="00F9590A" w:rsidP="000F6687">
            <w:pPr>
              <w:pStyle w:val="TAC"/>
              <w:rPr>
                <w:rFonts w:cs="Arial"/>
                <w:lang w:eastAsia="en-US"/>
              </w:rPr>
            </w:pPr>
            <w:r w:rsidRPr="00732759">
              <w:rPr>
                <w:rFonts w:cs="Arial"/>
                <w:position w:val="-32"/>
                <w:lang w:eastAsia="en-US"/>
              </w:rPr>
              <w:object w:dxaOrig="3080" w:dyaOrig="760" w14:anchorId="502BCD2E">
                <v:shape id="_x0000_i1048" type="#_x0000_t75" style="width:128.95pt;height:31.3pt" o:ole="" fillcolor="window">
                  <v:imagedata r:id="rId54" o:title=""/>
                </v:shape>
                <o:OLEObject Type="Embed" ProgID="Equation.3" ShapeID="_x0000_i1048" DrawAspect="Content" ObjectID="_1679390213" r:id="rId58"/>
              </w:object>
            </w:r>
          </w:p>
        </w:tc>
        <w:tc>
          <w:tcPr>
            <w:tcW w:w="1430" w:type="dxa"/>
          </w:tcPr>
          <w:p w14:paraId="1E442B1C" w14:textId="77777777" w:rsidR="00F9590A" w:rsidRPr="00732759" w:rsidRDefault="00F9590A" w:rsidP="000F6687">
            <w:pPr>
              <w:pStyle w:val="TAC"/>
              <w:rPr>
                <w:rFonts w:cs="Arial"/>
                <w:lang w:eastAsia="en-US"/>
              </w:rPr>
            </w:pPr>
            <w:r w:rsidRPr="00732759">
              <w:rPr>
                <w:rFonts w:cs="Arial"/>
                <w:lang w:eastAsia="en-US"/>
              </w:rPr>
              <w:t xml:space="preserve">30 kHz </w:t>
            </w:r>
          </w:p>
        </w:tc>
      </w:tr>
      <w:tr w:rsidR="00F9590A" w:rsidRPr="00732759" w14:paraId="0AD8F34A" w14:textId="77777777" w:rsidTr="00E256A9">
        <w:trPr>
          <w:cantSplit/>
          <w:jc w:val="center"/>
        </w:trPr>
        <w:tc>
          <w:tcPr>
            <w:tcW w:w="2268" w:type="dxa"/>
          </w:tcPr>
          <w:p w14:paraId="1F12BFE7" w14:textId="77777777" w:rsidR="00F9590A" w:rsidRPr="00732759" w:rsidRDefault="00F9590A" w:rsidP="000F6687">
            <w:pPr>
              <w:pStyle w:val="TAC"/>
              <w:rPr>
                <w:rFonts w:cs="v5.0.0"/>
                <w:lang w:eastAsia="en-US"/>
              </w:rPr>
            </w:pPr>
            <w:r w:rsidRPr="00732759">
              <w:rPr>
                <w:rFonts w:cs="v5.0.0"/>
                <w:lang w:eastAsia="en-US"/>
              </w:rPr>
              <w:t xml:space="preserve">0.15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0.2 MHz</w:t>
            </w:r>
          </w:p>
        </w:tc>
        <w:tc>
          <w:tcPr>
            <w:tcW w:w="3261" w:type="dxa"/>
          </w:tcPr>
          <w:p w14:paraId="2D58B213" w14:textId="77777777" w:rsidR="00F9590A" w:rsidRPr="00732759" w:rsidRDefault="00F9590A" w:rsidP="000F6687">
            <w:pPr>
              <w:pStyle w:val="TAC"/>
              <w:rPr>
                <w:rFonts w:cs="v5.0.0"/>
                <w:lang w:eastAsia="en-US"/>
              </w:rPr>
            </w:pPr>
            <w:r w:rsidRPr="00732759">
              <w:rPr>
                <w:rFonts w:cs="v5.0.0"/>
                <w:lang w:eastAsia="en-US"/>
              </w:rPr>
              <w:t xml:space="preserve">0.165MHz </w:t>
            </w:r>
            <w:r w:rsidRPr="00732759">
              <w:rPr>
                <w:rFonts w:cs="v5.0.0"/>
                <w:lang w:eastAsia="en-US"/>
              </w:rPr>
              <w:sym w:font="Symbol" w:char="F0A3"/>
            </w:r>
            <w:r w:rsidRPr="00732759">
              <w:rPr>
                <w:rFonts w:cs="v5.0.0"/>
                <w:lang w:eastAsia="en-US"/>
              </w:rPr>
              <w:t xml:space="preserve"> f_offset &lt; 0.215MHz </w:t>
            </w:r>
          </w:p>
        </w:tc>
        <w:tc>
          <w:tcPr>
            <w:tcW w:w="2855" w:type="dxa"/>
          </w:tcPr>
          <w:p w14:paraId="3EB43C5F" w14:textId="77777777" w:rsidR="00F9590A" w:rsidRPr="00732759" w:rsidRDefault="00F9590A" w:rsidP="000F6687">
            <w:pPr>
              <w:pStyle w:val="TAC"/>
              <w:rPr>
                <w:rFonts w:cs="Arial"/>
                <w:lang w:eastAsia="en-US"/>
              </w:rPr>
            </w:pPr>
            <w:r w:rsidRPr="00732759">
              <w:rPr>
                <w:rFonts w:cs="Arial"/>
                <w:lang w:eastAsia="en-US"/>
              </w:rPr>
              <w:t>-14 dBm</w:t>
            </w:r>
          </w:p>
        </w:tc>
        <w:tc>
          <w:tcPr>
            <w:tcW w:w="1430" w:type="dxa"/>
          </w:tcPr>
          <w:p w14:paraId="237CEE91" w14:textId="77777777" w:rsidR="00F9590A" w:rsidRPr="00732759" w:rsidRDefault="00F9590A" w:rsidP="000F6687">
            <w:pPr>
              <w:pStyle w:val="TAC"/>
              <w:rPr>
                <w:rFonts w:cs="Arial"/>
                <w:lang w:eastAsia="en-US"/>
              </w:rPr>
            </w:pPr>
            <w:r w:rsidRPr="00732759">
              <w:rPr>
                <w:rFonts w:cs="Arial"/>
                <w:lang w:eastAsia="en-US"/>
              </w:rPr>
              <w:t xml:space="preserve">30 kHz </w:t>
            </w:r>
          </w:p>
        </w:tc>
      </w:tr>
      <w:tr w:rsidR="00F9590A" w:rsidRPr="00732759" w14:paraId="20A70614" w14:textId="77777777" w:rsidTr="00E256A9">
        <w:trPr>
          <w:cantSplit/>
          <w:jc w:val="center"/>
        </w:trPr>
        <w:tc>
          <w:tcPr>
            <w:tcW w:w="2268" w:type="dxa"/>
          </w:tcPr>
          <w:p w14:paraId="3FFA23B7" w14:textId="77777777" w:rsidR="00F9590A" w:rsidRPr="00732759" w:rsidRDefault="00F9590A" w:rsidP="000F6687">
            <w:pPr>
              <w:pStyle w:val="TAC"/>
              <w:rPr>
                <w:rFonts w:cs="v5.0.0"/>
                <w:lang w:eastAsia="en-US"/>
              </w:rPr>
            </w:pPr>
            <w:r w:rsidRPr="00732759">
              <w:rPr>
                <w:rFonts w:cs="v5.0.0"/>
                <w:lang w:eastAsia="en-US"/>
              </w:rPr>
              <w:t xml:space="preserve">0.2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3261" w:type="dxa"/>
          </w:tcPr>
          <w:p w14:paraId="7A390868" w14:textId="77777777" w:rsidR="00F9590A" w:rsidRPr="00732759" w:rsidRDefault="00F9590A" w:rsidP="000F6687">
            <w:pPr>
              <w:pStyle w:val="TAC"/>
              <w:rPr>
                <w:rFonts w:cs="v5.0.0"/>
                <w:lang w:eastAsia="en-US"/>
              </w:rPr>
            </w:pPr>
            <w:r w:rsidRPr="00732759">
              <w:rPr>
                <w:rFonts w:cs="v5.0.0"/>
                <w:lang w:eastAsia="en-US"/>
              </w:rPr>
              <w:t xml:space="preserve">0.215MHz </w:t>
            </w:r>
            <w:r w:rsidRPr="00732759">
              <w:rPr>
                <w:rFonts w:cs="v5.0.0"/>
                <w:lang w:eastAsia="en-US"/>
              </w:rPr>
              <w:sym w:font="Symbol" w:char="F0A3"/>
            </w:r>
            <w:r w:rsidRPr="00732759">
              <w:rPr>
                <w:rFonts w:cs="v5.0.0"/>
                <w:lang w:eastAsia="en-US"/>
              </w:rPr>
              <w:t xml:space="preserve"> f_offset &lt; 1.015MHz</w:t>
            </w:r>
          </w:p>
        </w:tc>
        <w:tc>
          <w:tcPr>
            <w:tcW w:w="2855" w:type="dxa"/>
          </w:tcPr>
          <w:p w14:paraId="79047151" w14:textId="77777777" w:rsidR="00F9590A" w:rsidRPr="00732759" w:rsidRDefault="00F9590A" w:rsidP="000F6687">
            <w:pPr>
              <w:pStyle w:val="TAC"/>
              <w:rPr>
                <w:rFonts w:cs="Arial"/>
                <w:lang w:eastAsia="en-US"/>
              </w:rPr>
            </w:pPr>
            <w:r w:rsidRPr="00732759">
              <w:rPr>
                <w:rFonts w:cs="Arial"/>
                <w:position w:val="-30"/>
                <w:lang w:eastAsia="en-US"/>
              </w:rPr>
              <w:object w:dxaOrig="3660" w:dyaOrig="720" w14:anchorId="155D7B0F">
                <v:shape id="_x0000_i1049" type="#_x0000_t75" style="width:153.4pt;height:29.45pt" o:ole="" fillcolor="window">
                  <v:imagedata r:id="rId50" o:title=""/>
                </v:shape>
                <o:OLEObject Type="Embed" ProgID="Equation.3" ShapeID="_x0000_i1049" DrawAspect="Content" ObjectID="_1679390214" r:id="rId59"/>
              </w:object>
            </w:r>
          </w:p>
        </w:tc>
        <w:tc>
          <w:tcPr>
            <w:tcW w:w="1430" w:type="dxa"/>
          </w:tcPr>
          <w:p w14:paraId="3565E24A" w14:textId="77777777" w:rsidR="00F9590A" w:rsidRPr="00732759" w:rsidRDefault="00F9590A" w:rsidP="000F6687">
            <w:pPr>
              <w:pStyle w:val="TAC"/>
              <w:rPr>
                <w:rFonts w:cs="Arial"/>
                <w:lang w:eastAsia="en-US"/>
              </w:rPr>
            </w:pPr>
            <w:r w:rsidRPr="00732759">
              <w:rPr>
                <w:rFonts w:cs="Arial"/>
                <w:lang w:eastAsia="en-US"/>
              </w:rPr>
              <w:t xml:space="preserve">30 kHz </w:t>
            </w:r>
          </w:p>
        </w:tc>
      </w:tr>
      <w:tr w:rsidR="00F9590A" w:rsidRPr="00732759" w14:paraId="7DDA8A12" w14:textId="77777777" w:rsidTr="00E256A9">
        <w:trPr>
          <w:cantSplit/>
          <w:jc w:val="center"/>
        </w:trPr>
        <w:tc>
          <w:tcPr>
            <w:tcW w:w="2268" w:type="dxa"/>
          </w:tcPr>
          <w:p w14:paraId="42A0F4E6" w14:textId="77777777" w:rsidR="00F9590A" w:rsidRPr="00732759" w:rsidRDefault="00F9590A" w:rsidP="000F6687">
            <w:pPr>
              <w:pStyle w:val="TAC"/>
              <w:rPr>
                <w:rFonts w:cs="v5.0.0"/>
                <w:lang w:eastAsia="en-US"/>
              </w:rPr>
            </w:pPr>
            <w:r w:rsidRPr="00732759">
              <w:rPr>
                <w:rFonts w:cs="v5.0.0"/>
                <w:lang w:eastAsia="en-US"/>
              </w:rPr>
              <w:t xml:space="preserve">(Note </w:t>
            </w:r>
            <w:r w:rsidR="00DF33E6" w:rsidRPr="00732759">
              <w:rPr>
                <w:rFonts w:cs="v5.0.0" w:hint="eastAsia"/>
                <w:lang w:eastAsia="zh-CN"/>
              </w:rPr>
              <w:t>9</w:t>
            </w:r>
            <w:r w:rsidRPr="00732759">
              <w:rPr>
                <w:rFonts w:cs="v5.0.0"/>
                <w:lang w:eastAsia="en-US"/>
              </w:rPr>
              <w:t>)</w:t>
            </w:r>
          </w:p>
        </w:tc>
        <w:tc>
          <w:tcPr>
            <w:tcW w:w="3261" w:type="dxa"/>
          </w:tcPr>
          <w:p w14:paraId="33DFE7E8" w14:textId="77777777" w:rsidR="00F9590A" w:rsidRPr="00732759" w:rsidRDefault="00F9590A" w:rsidP="000F6687">
            <w:pPr>
              <w:pStyle w:val="TAC"/>
              <w:rPr>
                <w:rFonts w:cs="v5.0.0"/>
                <w:lang w:eastAsia="en-US"/>
              </w:rPr>
            </w:pPr>
            <w:r w:rsidRPr="00732759">
              <w:rPr>
                <w:rFonts w:cs="v5.0.0"/>
                <w:lang w:eastAsia="en-US"/>
              </w:rPr>
              <w:t xml:space="preserve">1.015MHz </w:t>
            </w:r>
            <w:r w:rsidRPr="00732759">
              <w:rPr>
                <w:rFonts w:cs="v5.0.0"/>
                <w:lang w:eastAsia="en-US"/>
              </w:rPr>
              <w:sym w:font="Symbol" w:char="F0A3"/>
            </w:r>
            <w:r w:rsidRPr="00732759">
              <w:rPr>
                <w:rFonts w:cs="v5.0.0"/>
                <w:lang w:eastAsia="en-US"/>
              </w:rPr>
              <w:t xml:space="preserve"> f_offset &lt; 1.5 MHz </w:t>
            </w:r>
          </w:p>
        </w:tc>
        <w:tc>
          <w:tcPr>
            <w:tcW w:w="2855" w:type="dxa"/>
          </w:tcPr>
          <w:p w14:paraId="2FD08CA5" w14:textId="77777777" w:rsidR="00F9590A" w:rsidRPr="00732759" w:rsidRDefault="00F9590A" w:rsidP="000F6687">
            <w:pPr>
              <w:pStyle w:val="TAC"/>
              <w:rPr>
                <w:rFonts w:cs="Arial"/>
                <w:lang w:eastAsia="en-US"/>
              </w:rPr>
            </w:pPr>
            <w:r w:rsidRPr="00732759">
              <w:rPr>
                <w:rFonts w:cs="Arial"/>
                <w:lang w:eastAsia="en-US"/>
              </w:rPr>
              <w:t>-26 dBm</w:t>
            </w:r>
          </w:p>
        </w:tc>
        <w:tc>
          <w:tcPr>
            <w:tcW w:w="1430" w:type="dxa"/>
          </w:tcPr>
          <w:p w14:paraId="6EB055DA" w14:textId="77777777" w:rsidR="00F9590A" w:rsidRPr="00732759" w:rsidRDefault="00F9590A" w:rsidP="000F6687">
            <w:pPr>
              <w:pStyle w:val="TAC"/>
              <w:rPr>
                <w:rFonts w:cs="Arial"/>
                <w:lang w:eastAsia="en-US"/>
              </w:rPr>
            </w:pPr>
            <w:r w:rsidRPr="00732759">
              <w:rPr>
                <w:rFonts w:cs="Arial"/>
                <w:lang w:eastAsia="en-US"/>
              </w:rPr>
              <w:t xml:space="preserve">30 kHz </w:t>
            </w:r>
          </w:p>
        </w:tc>
      </w:tr>
      <w:tr w:rsidR="00F9590A" w:rsidRPr="00732759" w14:paraId="72090D89" w14:textId="77777777" w:rsidTr="00E256A9">
        <w:trPr>
          <w:cantSplit/>
          <w:jc w:val="center"/>
        </w:trPr>
        <w:tc>
          <w:tcPr>
            <w:tcW w:w="2268" w:type="dxa"/>
          </w:tcPr>
          <w:p w14:paraId="43EFDABC" w14:textId="77777777" w:rsidR="00F9590A" w:rsidRPr="00732759" w:rsidRDefault="00F9590A" w:rsidP="000F6687">
            <w:pPr>
              <w:pStyle w:val="TAC"/>
              <w:rPr>
                <w:rFonts w:cs="v5.0.0"/>
                <w:lang w:eastAsia="en-US"/>
              </w:rPr>
            </w:pPr>
            <w:r w:rsidRPr="00732759">
              <w:rPr>
                <w:rFonts w:cs="v5.0.0"/>
                <w:lang w:eastAsia="en-US"/>
              </w:rPr>
              <w:t xml:space="preserve">1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v5.0.0"/>
                <w:lang w:eastAsia="en-US"/>
              </w:rPr>
              <w:t xml:space="preserve">2.8 </w:t>
            </w:r>
            <w:r w:rsidRPr="00732759">
              <w:rPr>
                <w:rFonts w:cs="Arial"/>
                <w:lang w:eastAsia="en-US"/>
              </w:rPr>
              <w:t xml:space="preserve">MHz </w:t>
            </w:r>
          </w:p>
        </w:tc>
        <w:tc>
          <w:tcPr>
            <w:tcW w:w="3261" w:type="dxa"/>
          </w:tcPr>
          <w:p w14:paraId="63A7446C" w14:textId="77777777" w:rsidR="00F9590A" w:rsidRPr="00732759" w:rsidRDefault="00F9590A" w:rsidP="000F6687">
            <w:pPr>
              <w:pStyle w:val="TAC"/>
              <w:rPr>
                <w:rFonts w:cs="v5.0.0"/>
                <w:lang w:eastAsia="en-US"/>
              </w:rPr>
            </w:pPr>
            <w:r w:rsidRPr="00732759">
              <w:rPr>
                <w:rFonts w:cs="v5.0.0"/>
                <w:lang w:eastAsia="en-US"/>
              </w:rPr>
              <w:t xml:space="preserve">1.5 MHz </w:t>
            </w:r>
            <w:r w:rsidRPr="00732759">
              <w:rPr>
                <w:rFonts w:cs="v5.0.0"/>
                <w:lang w:eastAsia="en-US"/>
              </w:rPr>
              <w:sym w:font="Symbol" w:char="F0A3"/>
            </w:r>
            <w:r w:rsidRPr="00732759">
              <w:rPr>
                <w:rFonts w:cs="v5.0.0"/>
                <w:lang w:eastAsia="en-US"/>
              </w:rPr>
              <w:t xml:space="preserve"> f_offset &lt; 3.3 MHz</w:t>
            </w:r>
          </w:p>
        </w:tc>
        <w:tc>
          <w:tcPr>
            <w:tcW w:w="2855" w:type="dxa"/>
          </w:tcPr>
          <w:p w14:paraId="22F8D32E" w14:textId="77777777" w:rsidR="00F9590A" w:rsidRPr="00732759" w:rsidRDefault="00F9590A" w:rsidP="000F6687">
            <w:pPr>
              <w:pStyle w:val="TAC"/>
              <w:rPr>
                <w:rFonts w:cs="Arial"/>
                <w:lang w:eastAsia="en-US"/>
              </w:rPr>
            </w:pPr>
            <w:r w:rsidRPr="00732759">
              <w:rPr>
                <w:rFonts w:cs="Arial"/>
                <w:lang w:eastAsia="en-US"/>
              </w:rPr>
              <w:t>-13 dBm</w:t>
            </w:r>
          </w:p>
        </w:tc>
        <w:tc>
          <w:tcPr>
            <w:tcW w:w="1430" w:type="dxa"/>
          </w:tcPr>
          <w:p w14:paraId="3ECA4D6C" w14:textId="77777777" w:rsidR="00F9590A" w:rsidRPr="00732759" w:rsidRDefault="00F9590A" w:rsidP="000F6687">
            <w:pPr>
              <w:pStyle w:val="TAC"/>
              <w:rPr>
                <w:rFonts w:cs="Arial"/>
                <w:lang w:eastAsia="en-US"/>
              </w:rPr>
            </w:pPr>
            <w:r w:rsidRPr="00732759">
              <w:rPr>
                <w:rFonts w:cs="Arial"/>
                <w:lang w:eastAsia="en-US"/>
              </w:rPr>
              <w:t xml:space="preserve">1 MHz </w:t>
            </w:r>
          </w:p>
        </w:tc>
      </w:tr>
      <w:tr w:rsidR="00F9590A" w:rsidRPr="00732759" w14:paraId="118D217C" w14:textId="77777777" w:rsidTr="00E256A9">
        <w:trPr>
          <w:cantSplit/>
          <w:jc w:val="center"/>
        </w:trPr>
        <w:tc>
          <w:tcPr>
            <w:tcW w:w="2268" w:type="dxa"/>
          </w:tcPr>
          <w:p w14:paraId="605930C9" w14:textId="77777777" w:rsidR="00F9590A" w:rsidRPr="00732759" w:rsidRDefault="00F9590A" w:rsidP="000F6687">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3261" w:type="dxa"/>
          </w:tcPr>
          <w:p w14:paraId="58B17E23" w14:textId="77777777" w:rsidR="00F9590A" w:rsidRPr="00732759" w:rsidRDefault="00F9590A" w:rsidP="000F6687">
            <w:pPr>
              <w:pStyle w:val="TAC"/>
              <w:rPr>
                <w:rFonts w:cs="v5.0.0"/>
                <w:lang w:eastAsia="en-US"/>
              </w:rPr>
            </w:pPr>
            <w:r w:rsidRPr="00732759">
              <w:rPr>
                <w:rFonts w:cs="v5.0.0"/>
                <w:lang w:eastAsia="en-US"/>
              </w:rPr>
              <w:t xml:space="preserve">3.3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2855" w:type="dxa"/>
          </w:tcPr>
          <w:p w14:paraId="2C40ECDE" w14:textId="77777777" w:rsidR="00F9590A" w:rsidRPr="00732759" w:rsidRDefault="00F9590A" w:rsidP="000F6687">
            <w:pPr>
              <w:pStyle w:val="TAC"/>
              <w:rPr>
                <w:rFonts w:cs="Arial"/>
                <w:lang w:eastAsia="en-US"/>
              </w:rPr>
            </w:pPr>
            <w:r w:rsidRPr="00732759">
              <w:rPr>
                <w:rFonts w:cs="Arial"/>
                <w:lang w:eastAsia="en-US"/>
              </w:rPr>
              <w:t>-15 dBm</w:t>
            </w:r>
          </w:p>
        </w:tc>
        <w:tc>
          <w:tcPr>
            <w:tcW w:w="1430" w:type="dxa"/>
          </w:tcPr>
          <w:p w14:paraId="51CBC68E" w14:textId="77777777" w:rsidR="00F9590A" w:rsidRPr="00732759" w:rsidRDefault="00F9590A" w:rsidP="000F6687">
            <w:pPr>
              <w:pStyle w:val="TAC"/>
              <w:rPr>
                <w:rFonts w:cs="Arial"/>
                <w:lang w:eastAsia="en-US"/>
              </w:rPr>
            </w:pPr>
            <w:r w:rsidRPr="00732759">
              <w:rPr>
                <w:rFonts w:cs="Arial"/>
                <w:lang w:eastAsia="en-US"/>
              </w:rPr>
              <w:t xml:space="preserve">1 MHz </w:t>
            </w:r>
          </w:p>
        </w:tc>
      </w:tr>
      <w:tr w:rsidR="00B43BFE" w:rsidRPr="00732759" w14:paraId="4FAA31BF" w14:textId="77777777" w:rsidTr="00E256A9">
        <w:trPr>
          <w:cantSplit/>
          <w:jc w:val="center"/>
        </w:trPr>
        <w:tc>
          <w:tcPr>
            <w:tcW w:w="9814" w:type="dxa"/>
            <w:gridSpan w:val="4"/>
          </w:tcPr>
          <w:p w14:paraId="6E4A5B19" w14:textId="77777777" w:rsidR="00B43BFE" w:rsidRPr="00732759" w:rsidRDefault="00B43BFE" w:rsidP="00B43BFE">
            <w:pPr>
              <w:pStyle w:val="TAN"/>
              <w:rPr>
                <w:rFonts w:cs="Arial"/>
                <w:lang w:eastAsia="en-US"/>
              </w:rPr>
            </w:pPr>
            <w:r w:rsidRPr="00732759">
              <w:rPr>
                <w:rFonts w:cs="Arial"/>
                <w:lang w:eastAsia="en-US"/>
              </w:rPr>
              <w:t>NOTE 1:   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00E256A9"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14:paraId="3595D21B"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E256A9"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E256A9" w:rsidRPr="00732759">
              <w:rPr>
                <w:rFonts w:cs="v5.0.0"/>
                <w:lang w:eastAsia="en-US"/>
              </w:rPr>
              <w:t xml:space="preserve">, where the contribution from the far-end sub-block </w:t>
            </w:r>
            <w:r w:rsidR="00E256A9" w:rsidRPr="00732759">
              <w:rPr>
                <w:rFonts w:cs="Arial"/>
                <w:lang w:eastAsia="en-US"/>
              </w:rPr>
              <w:t xml:space="preserve">or RF Bandwidth </w:t>
            </w:r>
            <w:r w:rsidR="00E256A9" w:rsidRPr="00732759">
              <w:rPr>
                <w:rFonts w:cs="v5.0.0"/>
                <w:lang w:eastAsia="en-US"/>
              </w:rPr>
              <w:t>shall be scaled according to the measurement bandwidth of the near-end sub-block</w:t>
            </w:r>
            <w:r w:rsidR="00E256A9" w:rsidRPr="00732759">
              <w:rPr>
                <w:rFonts w:cs="Arial"/>
                <w:lang w:eastAsia="en-US"/>
              </w:rPr>
              <w:t xml:space="preserve"> or RF Bandwidth</w:t>
            </w:r>
            <w:r w:rsidRPr="00732759">
              <w:rPr>
                <w:rFonts w:cs="Arial"/>
                <w:lang w:eastAsia="en-US"/>
              </w:rPr>
              <w:t>.</w:t>
            </w:r>
          </w:p>
        </w:tc>
      </w:tr>
    </w:tbl>
    <w:p w14:paraId="4F43415B" w14:textId="77777777" w:rsidR="000F6687" w:rsidRPr="00732759" w:rsidRDefault="000F6687" w:rsidP="000F6687">
      <w:pPr>
        <w:rPr>
          <w:lang w:eastAsia="zh-CN"/>
        </w:rPr>
      </w:pPr>
    </w:p>
    <w:p w14:paraId="622F1926" w14:textId="77777777" w:rsidR="00572269" w:rsidRPr="00732759" w:rsidRDefault="00572269" w:rsidP="00572269">
      <w:pPr>
        <w:pStyle w:val="Heading4"/>
      </w:pPr>
      <w:bookmarkStart w:id="77" w:name="_Toc66874759"/>
      <w:r w:rsidRPr="00732759">
        <w:t>6.6.3.</w:t>
      </w:r>
      <w:r w:rsidRPr="00732759">
        <w:rPr>
          <w:lang w:eastAsia="zh-CN"/>
        </w:rPr>
        <w:t>2A</w:t>
      </w:r>
      <w:r w:rsidRPr="00732759">
        <w:tab/>
        <w:t xml:space="preserve">Minimum requirements </w:t>
      </w:r>
      <w:r w:rsidRPr="00732759">
        <w:rPr>
          <w:lang w:eastAsia="zh-CN"/>
        </w:rPr>
        <w:t>for Local Area BS (Category A and B)</w:t>
      </w:r>
      <w:bookmarkEnd w:id="77"/>
    </w:p>
    <w:p w14:paraId="43E49F85" w14:textId="77777777" w:rsidR="00572269" w:rsidRPr="00732759" w:rsidRDefault="00572269" w:rsidP="00572269">
      <w:pPr>
        <w:keepNext/>
        <w:rPr>
          <w:rFonts w:cs="v5.0.0"/>
        </w:rPr>
      </w:pPr>
      <w:r w:rsidRPr="00732759">
        <w:t xml:space="preserve">For </w:t>
      </w:r>
      <w:r w:rsidRPr="00732759">
        <w:rPr>
          <w:lang w:eastAsia="zh-CN"/>
        </w:rPr>
        <w:t>Local Area</w:t>
      </w:r>
      <w:r w:rsidRPr="00732759">
        <w:rPr>
          <w:rFonts w:cs="v5.0.0"/>
        </w:rPr>
        <w:t xml:space="preserve"> </w:t>
      </w:r>
      <w:r w:rsidRPr="00732759">
        <w:rPr>
          <w:rFonts w:cs="v5.0.0"/>
          <w:lang w:eastAsia="zh-CN"/>
        </w:rPr>
        <w:t xml:space="preserve">BS, </w:t>
      </w:r>
      <w:r w:rsidRPr="00732759">
        <w:rPr>
          <w:rFonts w:cs="v5.0.0"/>
        </w:rPr>
        <w:t>emissions shall not exceed the maximum levels specified in Tables 6.</w:t>
      </w:r>
      <w:r w:rsidRPr="00732759">
        <w:rPr>
          <w:rFonts w:cs="v5.0.0"/>
          <w:lang w:eastAsia="zh-CN"/>
        </w:rPr>
        <w:t>6</w:t>
      </w:r>
      <w:r w:rsidRPr="00732759">
        <w:rPr>
          <w:rFonts w:cs="v5.0.0"/>
        </w:rPr>
        <w:t>.</w:t>
      </w:r>
      <w:r w:rsidRPr="00732759">
        <w:rPr>
          <w:rFonts w:cs="v5.0.0"/>
          <w:lang w:eastAsia="zh-CN"/>
        </w:rPr>
        <w:t>3</w:t>
      </w:r>
      <w:r w:rsidRPr="00732759">
        <w:rPr>
          <w:rFonts w:cs="v5.0.0"/>
        </w:rPr>
        <w:t>.</w:t>
      </w:r>
      <w:r w:rsidRPr="00732759">
        <w:rPr>
          <w:rFonts w:cs="v5.0.0"/>
          <w:lang w:eastAsia="zh-CN"/>
        </w:rPr>
        <w:t>2A-</w:t>
      </w:r>
      <w:r w:rsidRPr="00732759">
        <w:rPr>
          <w:rFonts w:cs="v5.0.0"/>
        </w:rPr>
        <w:t>1 to 6.</w:t>
      </w:r>
      <w:r w:rsidRPr="00732759">
        <w:rPr>
          <w:rFonts w:cs="v5.0.0"/>
          <w:lang w:eastAsia="zh-CN"/>
        </w:rPr>
        <w:t>6</w:t>
      </w:r>
      <w:r w:rsidRPr="00732759">
        <w:rPr>
          <w:rFonts w:cs="v5.0.0"/>
        </w:rPr>
        <w:t>.</w:t>
      </w:r>
      <w:r w:rsidRPr="00732759">
        <w:rPr>
          <w:rFonts w:cs="v5.0.0"/>
          <w:lang w:eastAsia="zh-CN"/>
        </w:rPr>
        <w:t>3</w:t>
      </w:r>
      <w:r w:rsidRPr="00732759">
        <w:rPr>
          <w:rFonts w:cs="v5.0.0"/>
        </w:rPr>
        <w:t>.</w:t>
      </w:r>
      <w:r w:rsidRPr="00732759">
        <w:rPr>
          <w:rFonts w:cs="v5.0.0"/>
          <w:lang w:eastAsia="zh-CN"/>
        </w:rPr>
        <w:t>2A</w:t>
      </w:r>
      <w:r w:rsidRPr="00732759">
        <w:rPr>
          <w:rFonts w:cs="v5.0.0"/>
        </w:rPr>
        <w:t>-3.</w:t>
      </w:r>
    </w:p>
    <w:p w14:paraId="34C88D8E" w14:textId="77777777" w:rsidR="00572269" w:rsidRPr="00732759" w:rsidRDefault="00572269" w:rsidP="00572269">
      <w:pPr>
        <w:pStyle w:val="TH"/>
        <w:rPr>
          <w:rFonts w:cs="v5.0.0"/>
        </w:rPr>
      </w:pPr>
      <w:r w:rsidRPr="00732759">
        <w:t xml:space="preserve">Table </w:t>
      </w:r>
      <w:r w:rsidRPr="00732759">
        <w:rPr>
          <w:rFonts w:cs="v5.0.0"/>
        </w:rPr>
        <w:t>6.</w:t>
      </w:r>
      <w:r w:rsidRPr="00732759">
        <w:rPr>
          <w:rFonts w:cs="v5.0.0"/>
          <w:lang w:eastAsia="zh-CN"/>
        </w:rPr>
        <w:t>6</w:t>
      </w:r>
      <w:r w:rsidRPr="00732759">
        <w:rPr>
          <w:rFonts w:cs="v5.0.0"/>
        </w:rPr>
        <w:t>.</w:t>
      </w:r>
      <w:r w:rsidRPr="00732759">
        <w:rPr>
          <w:rFonts w:cs="v5.0.0"/>
          <w:lang w:eastAsia="zh-CN"/>
        </w:rPr>
        <w:t>3</w:t>
      </w:r>
      <w:r w:rsidRPr="00732759">
        <w:rPr>
          <w:rFonts w:cs="v5.0.0"/>
        </w:rPr>
        <w:t>.</w:t>
      </w:r>
      <w:r w:rsidRPr="00732759">
        <w:rPr>
          <w:rFonts w:cs="v5.0.0"/>
          <w:lang w:eastAsia="zh-CN"/>
        </w:rPr>
        <w:t>2A-</w:t>
      </w:r>
      <w:r w:rsidRPr="00732759">
        <w:rPr>
          <w:rFonts w:cs="v5.0.0"/>
        </w:rPr>
        <w:t>1</w:t>
      </w:r>
      <w:r w:rsidRPr="00732759">
        <w:t>: Local Area B</w:t>
      </w:r>
      <w:r w:rsidRPr="00732759">
        <w:rPr>
          <w:lang w:eastAsia="zh-CN"/>
        </w:rPr>
        <w:t>S</w:t>
      </w:r>
      <w:r w:rsidRPr="00732759">
        <w:t xml:space="preserve"> operating band unwanted emission limits for 1.4 MHz channel bandwidth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72269" w:rsidRPr="00732759" w14:paraId="4B2E860B" w14:textId="77777777" w:rsidTr="00D1485E">
        <w:trPr>
          <w:cantSplit/>
          <w:jc w:val="center"/>
        </w:trPr>
        <w:tc>
          <w:tcPr>
            <w:tcW w:w="1953" w:type="dxa"/>
          </w:tcPr>
          <w:p w14:paraId="0CEB4B11" w14:textId="77777777" w:rsidR="00572269" w:rsidRPr="00732759" w:rsidRDefault="00572269" w:rsidP="000B2EBC">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Pr>
          <w:p w14:paraId="39AB93C8" w14:textId="77777777" w:rsidR="00572269" w:rsidRPr="00732759" w:rsidRDefault="00572269" w:rsidP="000B2EBC">
            <w:pPr>
              <w:pStyle w:val="TAH"/>
              <w:rPr>
                <w:rFonts w:cs="Arial"/>
                <w:lang w:eastAsia="en-US"/>
              </w:rPr>
            </w:pPr>
            <w:r w:rsidRPr="00732759">
              <w:rPr>
                <w:rFonts w:cs="Arial"/>
                <w:lang w:eastAsia="en-US"/>
              </w:rPr>
              <w:t>Frequency offset of measurement filter centre frequency, f_offset</w:t>
            </w:r>
          </w:p>
        </w:tc>
        <w:tc>
          <w:tcPr>
            <w:tcW w:w="3455" w:type="dxa"/>
          </w:tcPr>
          <w:p w14:paraId="065139E0" w14:textId="77777777" w:rsidR="00572269" w:rsidRPr="00732759" w:rsidRDefault="00572269" w:rsidP="000B2EBC">
            <w:pPr>
              <w:pStyle w:val="TAH"/>
              <w:rPr>
                <w:rFonts w:cs="Arial"/>
                <w:lang w:eastAsia="en-US"/>
              </w:rPr>
            </w:pPr>
            <w:r w:rsidRPr="00732759">
              <w:rPr>
                <w:rFonts w:cs="Arial"/>
                <w:lang w:eastAsia="en-US"/>
              </w:rPr>
              <w:t>Minimum requirement</w:t>
            </w:r>
            <w:r w:rsidR="00ED0555" w:rsidRPr="00732759">
              <w:rPr>
                <w:rFonts w:cs="Arial"/>
                <w:lang w:eastAsia="en-US"/>
              </w:rPr>
              <w:t xml:space="preserve"> (Note 1</w:t>
            </w:r>
            <w:r w:rsidR="00E34EE7" w:rsidRPr="00732759">
              <w:rPr>
                <w:rFonts w:cs="Arial"/>
                <w:lang w:eastAsia="en-US"/>
              </w:rPr>
              <w:t>, 2</w:t>
            </w:r>
            <w:r w:rsidR="00ED0555" w:rsidRPr="00732759">
              <w:rPr>
                <w:rFonts w:cs="Arial"/>
                <w:lang w:eastAsia="en-US"/>
              </w:rPr>
              <w:t>)</w:t>
            </w:r>
          </w:p>
        </w:tc>
        <w:tc>
          <w:tcPr>
            <w:tcW w:w="1430" w:type="dxa"/>
          </w:tcPr>
          <w:p w14:paraId="7525EE29" w14:textId="77777777" w:rsidR="00572269" w:rsidRPr="00732759" w:rsidRDefault="00572269" w:rsidP="000B2EBC">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572269" w:rsidRPr="00732759" w14:paraId="384DF9AF" w14:textId="77777777" w:rsidTr="00D1485E">
        <w:trPr>
          <w:cantSplit/>
          <w:jc w:val="center"/>
        </w:trPr>
        <w:tc>
          <w:tcPr>
            <w:tcW w:w="1953" w:type="dxa"/>
            <w:vAlign w:val="center"/>
          </w:tcPr>
          <w:p w14:paraId="52D9243E" w14:textId="77777777" w:rsidR="00572269" w:rsidRPr="00732759" w:rsidRDefault="00572269" w:rsidP="000B2EBC">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14:paraId="6F504CF7" w14:textId="77777777" w:rsidR="00572269" w:rsidRPr="00732759" w:rsidRDefault="00572269" w:rsidP="000B2EBC">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14:paraId="76A595E4" w14:textId="77777777" w:rsidR="00572269" w:rsidRPr="00732759" w:rsidRDefault="00572269" w:rsidP="000B2EBC">
            <w:pPr>
              <w:pStyle w:val="TAC"/>
              <w:rPr>
                <w:rFonts w:cs="Arial"/>
                <w:lang w:eastAsia="en-US"/>
              </w:rPr>
            </w:pPr>
            <w:r w:rsidRPr="00732759">
              <w:rPr>
                <w:rFonts w:cs="Arial"/>
                <w:position w:val="-28"/>
                <w:lang w:eastAsia="en-US"/>
              </w:rPr>
              <w:object w:dxaOrig="3519" w:dyaOrig="680" w14:anchorId="5DFCAB60">
                <v:shape id="_x0000_i1050" type="#_x0000_t75" style="width:159.05pt;height:30.7pt" o:ole="">
                  <v:imagedata r:id="rId60" o:title=""/>
                </v:shape>
                <o:OLEObject Type="Embed" ProgID="Equation.DSMT4" ShapeID="_x0000_i1050" DrawAspect="Content" ObjectID="_1679390215" r:id="rId61"/>
              </w:object>
            </w:r>
          </w:p>
        </w:tc>
        <w:tc>
          <w:tcPr>
            <w:tcW w:w="1430" w:type="dxa"/>
          </w:tcPr>
          <w:p w14:paraId="69AD4C1E"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14:paraId="3D1593CE" w14:textId="77777777" w:rsidTr="00D1485E">
        <w:trPr>
          <w:cantSplit/>
          <w:jc w:val="center"/>
        </w:trPr>
        <w:tc>
          <w:tcPr>
            <w:tcW w:w="1953" w:type="dxa"/>
          </w:tcPr>
          <w:p w14:paraId="22707FCC" w14:textId="77777777" w:rsidR="00572269" w:rsidRPr="00732759" w:rsidRDefault="00572269" w:rsidP="000B2EBC">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14:paraId="50E38B0D" w14:textId="77777777" w:rsidR="00572269" w:rsidRPr="00732759" w:rsidRDefault="00572269" w:rsidP="000B2EBC">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14:paraId="445A58AD" w14:textId="77777777" w:rsidR="00572269" w:rsidRPr="00732759" w:rsidRDefault="00572269" w:rsidP="000B2EBC">
            <w:pPr>
              <w:pStyle w:val="TAC"/>
              <w:rPr>
                <w:rFonts w:cs="Arial"/>
                <w:lang w:eastAsia="en-US"/>
              </w:rPr>
            </w:pPr>
            <w:r w:rsidRPr="00732759">
              <w:rPr>
                <w:rFonts w:cs="Arial"/>
                <w:lang w:eastAsia="en-US"/>
              </w:rPr>
              <w:t>-</w:t>
            </w:r>
            <w:r w:rsidRPr="00732759">
              <w:rPr>
                <w:rFonts w:cs="Arial"/>
                <w:lang w:eastAsia="zh-CN"/>
              </w:rPr>
              <w:t>31</w:t>
            </w:r>
            <w:r w:rsidRPr="00732759">
              <w:rPr>
                <w:rFonts w:cs="Arial"/>
                <w:lang w:eastAsia="en-US"/>
              </w:rPr>
              <w:t xml:space="preserve"> dBm</w:t>
            </w:r>
          </w:p>
        </w:tc>
        <w:tc>
          <w:tcPr>
            <w:tcW w:w="1430" w:type="dxa"/>
          </w:tcPr>
          <w:p w14:paraId="5908AE5A"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14:paraId="56EDD98B" w14:textId="77777777" w:rsidTr="00D1485E">
        <w:trPr>
          <w:cantSplit/>
          <w:jc w:val="center"/>
        </w:trPr>
        <w:tc>
          <w:tcPr>
            <w:tcW w:w="1953" w:type="dxa"/>
          </w:tcPr>
          <w:p w14:paraId="7FD408E5" w14:textId="77777777" w:rsidR="00572269" w:rsidRPr="00732759" w:rsidRDefault="00572269" w:rsidP="000B2EBC">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046628D7" w14:textId="77777777" w:rsidR="00572269" w:rsidRPr="00732759" w:rsidRDefault="00572269" w:rsidP="000B2EBC">
            <w:pPr>
              <w:pStyle w:val="TAC"/>
              <w:rPr>
                <w:rFonts w:cs="v5.0.0"/>
                <w:lang w:eastAsia="en-US"/>
              </w:rPr>
            </w:pPr>
            <w:r w:rsidRPr="00732759">
              <w:rPr>
                <w:rFonts w:cs="v5.0.0"/>
                <w:lang w:eastAsia="en-US"/>
              </w:rPr>
              <w:t xml:space="preserve">2.85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5E396618" w14:textId="77777777" w:rsidR="00572269" w:rsidRPr="00732759" w:rsidRDefault="00572269" w:rsidP="000B2EBC">
            <w:pPr>
              <w:pStyle w:val="TAC"/>
              <w:rPr>
                <w:rFonts w:cs="Arial"/>
                <w:lang w:eastAsia="en-US"/>
              </w:rPr>
            </w:pPr>
            <w:r w:rsidRPr="00732759">
              <w:rPr>
                <w:rFonts w:cs="Arial"/>
                <w:lang w:eastAsia="en-US"/>
              </w:rPr>
              <w:t>-</w:t>
            </w:r>
            <w:r w:rsidRPr="00732759">
              <w:rPr>
                <w:rFonts w:cs="Arial"/>
                <w:lang w:eastAsia="zh-CN"/>
              </w:rPr>
              <w:t>31</w:t>
            </w:r>
            <w:r w:rsidRPr="00732759">
              <w:rPr>
                <w:rFonts w:cs="Arial"/>
                <w:lang w:eastAsia="en-US"/>
              </w:rPr>
              <w:t xml:space="preserve"> dBm</w:t>
            </w:r>
          </w:p>
        </w:tc>
        <w:tc>
          <w:tcPr>
            <w:tcW w:w="1430" w:type="dxa"/>
          </w:tcPr>
          <w:p w14:paraId="5B0E8414"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ED0555" w:rsidRPr="00732759" w14:paraId="45CC56DD" w14:textId="77777777" w:rsidTr="00D1485E">
        <w:trPr>
          <w:cantSplit/>
          <w:jc w:val="center"/>
        </w:trPr>
        <w:tc>
          <w:tcPr>
            <w:tcW w:w="9814" w:type="dxa"/>
            <w:gridSpan w:val="4"/>
          </w:tcPr>
          <w:p w14:paraId="7DBF8102" w14:textId="77777777" w:rsidR="00ED0555" w:rsidRPr="00732759" w:rsidRDefault="00ED0555" w:rsidP="00D70148">
            <w:pPr>
              <w:pStyle w:val="TAN"/>
              <w:rPr>
                <w:rFonts w:cs="Arial"/>
                <w:lang w:val="en-US" w:eastAsia="en-US"/>
              </w:rPr>
            </w:pPr>
            <w:r w:rsidRPr="00732759">
              <w:rPr>
                <w:rFonts w:cs="Arial"/>
                <w:lang w:val="en-US" w:eastAsia="en-US"/>
              </w:rPr>
              <w:t xml:space="preserve">NOTE 1:   For a BS supporting non-contiguous spectrum operation </w:t>
            </w:r>
            <w:r w:rsidR="006E5545" w:rsidRPr="00732759">
              <w:rPr>
                <w:rFonts w:cs="Arial"/>
                <w:lang w:val="en-US" w:eastAsia="en-US"/>
              </w:rPr>
              <w:t xml:space="preserve">within any operating band </w:t>
            </w:r>
            <w:r w:rsidRPr="00732759">
              <w:rPr>
                <w:rFonts w:cs="Arial"/>
                <w:lang w:val="en-US" w:eastAsia="en-US"/>
              </w:rPr>
              <w:t xml:space="preserve">the minimum requirement within sub-block gaps is calculated as a cumulative sum of </w:t>
            </w:r>
            <w:r w:rsidR="006E5545" w:rsidRPr="00732759">
              <w:rPr>
                <w:rFonts w:cs="Arial"/>
                <w:lang w:val="en-US" w:eastAsia="en-US"/>
              </w:rPr>
              <w:t xml:space="preserve">contributions from </w:t>
            </w:r>
            <w:r w:rsidRPr="00732759">
              <w:rPr>
                <w:rFonts w:cs="Arial"/>
                <w:lang w:val="en-US" w:eastAsia="en-US"/>
              </w:rPr>
              <w:t xml:space="preserve">adjacent </w:t>
            </w:r>
            <w:r w:rsidRPr="00732759">
              <w:rPr>
                <w:rFonts w:cs="v5.0.0"/>
                <w:lang w:val="en-US" w:eastAsia="en-US"/>
              </w:rPr>
              <w:t>sub blocks on each side of the sub block gap</w:t>
            </w:r>
            <w:r w:rsidRPr="00732759">
              <w:rPr>
                <w:rFonts w:cs="Arial"/>
                <w:lang w:val="en-US" w:eastAsia="en-US"/>
              </w:rPr>
              <w:t xml:space="preserve">. Exception is </w:t>
            </w:r>
            <w:r w:rsidRPr="00732759">
              <w:rPr>
                <w:rFonts w:ascii="Symbol" w:hAnsi="Symbol" w:cs="Arial"/>
                <w:lang w:val="en-US" w:eastAsia="en-US"/>
              </w:rPr>
              <w:t></w:t>
            </w:r>
            <w:r w:rsidRPr="00732759">
              <w:rPr>
                <w:rFonts w:cs="Arial"/>
                <w:lang w:val="en-US" w:eastAsia="en-US"/>
              </w:rPr>
              <w:t>f ≥ 10MHz from both adjacent sub blocks on each side of the sub-block gap, where the minimum requirement within sub-block gaps shall be -31dBm/100kHz.</w:t>
            </w:r>
          </w:p>
          <w:p w14:paraId="36C52FED"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D1485E"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14:paraId="4B2D25DD" w14:textId="77777777" w:rsidR="00572269" w:rsidRPr="00732759" w:rsidRDefault="00572269" w:rsidP="00572269"/>
    <w:p w14:paraId="1E12775D" w14:textId="77777777" w:rsidR="00572269" w:rsidRPr="00732759" w:rsidRDefault="00572269" w:rsidP="00572269">
      <w:pPr>
        <w:pStyle w:val="TH"/>
        <w:rPr>
          <w:rFonts w:cs="v5.0.0"/>
        </w:rPr>
      </w:pPr>
      <w:r w:rsidRPr="00732759">
        <w:t xml:space="preserve">Table </w:t>
      </w:r>
      <w:r w:rsidRPr="00732759">
        <w:rPr>
          <w:rFonts w:cs="v5.0.0"/>
        </w:rPr>
        <w:t>6.</w:t>
      </w:r>
      <w:r w:rsidRPr="00732759">
        <w:rPr>
          <w:rFonts w:cs="v5.0.0"/>
          <w:lang w:eastAsia="zh-CN"/>
        </w:rPr>
        <w:t>6</w:t>
      </w:r>
      <w:r w:rsidRPr="00732759">
        <w:rPr>
          <w:rFonts w:cs="v5.0.0"/>
        </w:rPr>
        <w:t>.</w:t>
      </w:r>
      <w:r w:rsidRPr="00732759">
        <w:rPr>
          <w:rFonts w:cs="v5.0.0"/>
          <w:lang w:eastAsia="zh-CN"/>
        </w:rPr>
        <w:t>3</w:t>
      </w:r>
      <w:r w:rsidRPr="00732759">
        <w:rPr>
          <w:rFonts w:cs="v5.0.0"/>
        </w:rPr>
        <w:t>.2</w:t>
      </w:r>
      <w:r w:rsidRPr="00732759">
        <w:rPr>
          <w:rFonts w:cs="v5.0.0"/>
          <w:lang w:eastAsia="zh-CN"/>
        </w:rPr>
        <w:t>A-</w:t>
      </w:r>
      <w:r w:rsidRPr="00732759">
        <w:t>2: Local Area B</w:t>
      </w:r>
      <w:r w:rsidRPr="00732759">
        <w:rPr>
          <w:lang w:eastAsia="zh-CN"/>
        </w:rPr>
        <w:t>S</w:t>
      </w:r>
      <w:r w:rsidRPr="00732759">
        <w:t xml:space="preserve"> operating band unwanted emission limits for 3 MHz channel bandwidth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72269" w:rsidRPr="00732759" w14:paraId="09462F99" w14:textId="77777777" w:rsidTr="00D1485E">
        <w:trPr>
          <w:cantSplit/>
          <w:jc w:val="center"/>
        </w:trPr>
        <w:tc>
          <w:tcPr>
            <w:tcW w:w="1953" w:type="dxa"/>
          </w:tcPr>
          <w:p w14:paraId="4579E9BA" w14:textId="77777777" w:rsidR="00572269" w:rsidRPr="00732759" w:rsidRDefault="00572269" w:rsidP="000B2EBC">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71084E39" w14:textId="77777777" w:rsidR="00572269" w:rsidRPr="00732759" w:rsidRDefault="00572269" w:rsidP="000B2EBC">
            <w:pPr>
              <w:pStyle w:val="TAH"/>
              <w:rPr>
                <w:rFonts w:cs="v5.0.0"/>
                <w:lang w:eastAsia="en-US"/>
              </w:rPr>
            </w:pPr>
            <w:r w:rsidRPr="00732759">
              <w:rPr>
                <w:rFonts w:cs="v5.0.0"/>
                <w:lang w:eastAsia="en-US"/>
              </w:rPr>
              <w:t>Frequency offset of measurement filter centre frequency, f_offset</w:t>
            </w:r>
          </w:p>
        </w:tc>
        <w:tc>
          <w:tcPr>
            <w:tcW w:w="3455" w:type="dxa"/>
          </w:tcPr>
          <w:p w14:paraId="66ADCFC0" w14:textId="77777777" w:rsidR="00572269" w:rsidRPr="00732759" w:rsidRDefault="00572269" w:rsidP="000B2EBC">
            <w:pPr>
              <w:pStyle w:val="TAH"/>
              <w:rPr>
                <w:rFonts w:cs="v5.0.0"/>
                <w:lang w:eastAsia="en-US"/>
              </w:rPr>
            </w:pPr>
            <w:r w:rsidRPr="00732759">
              <w:rPr>
                <w:rFonts w:cs="v5.0.0"/>
                <w:lang w:eastAsia="en-US"/>
              </w:rPr>
              <w:t>Minimum requirement</w:t>
            </w:r>
            <w:r w:rsidR="00ED0555" w:rsidRPr="00732759">
              <w:rPr>
                <w:rFonts w:cs="v5.0.0"/>
                <w:lang w:eastAsia="en-US"/>
              </w:rPr>
              <w:t xml:space="preserve"> </w:t>
            </w:r>
            <w:r w:rsidR="00ED0555" w:rsidRPr="00732759">
              <w:rPr>
                <w:rFonts w:cs="Arial"/>
                <w:lang w:eastAsia="en-US"/>
              </w:rPr>
              <w:t>(Note 1</w:t>
            </w:r>
            <w:r w:rsidR="00E34EE7" w:rsidRPr="00732759">
              <w:rPr>
                <w:rFonts w:cs="Arial"/>
                <w:lang w:eastAsia="en-US"/>
              </w:rPr>
              <w:t>, 2</w:t>
            </w:r>
            <w:r w:rsidR="00ED0555" w:rsidRPr="00732759">
              <w:rPr>
                <w:rFonts w:cs="Arial"/>
                <w:lang w:eastAsia="en-US"/>
              </w:rPr>
              <w:t>)</w:t>
            </w:r>
          </w:p>
        </w:tc>
        <w:tc>
          <w:tcPr>
            <w:tcW w:w="1430" w:type="dxa"/>
          </w:tcPr>
          <w:p w14:paraId="3507DA15" w14:textId="77777777" w:rsidR="00572269" w:rsidRPr="00732759" w:rsidRDefault="00572269" w:rsidP="000B2EBC">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572269" w:rsidRPr="00732759" w14:paraId="5B8BE0BF" w14:textId="77777777" w:rsidTr="00D1485E">
        <w:trPr>
          <w:cantSplit/>
          <w:jc w:val="center"/>
        </w:trPr>
        <w:tc>
          <w:tcPr>
            <w:tcW w:w="1953" w:type="dxa"/>
            <w:vAlign w:val="center"/>
          </w:tcPr>
          <w:p w14:paraId="649CBD7F" w14:textId="77777777" w:rsidR="00572269" w:rsidRPr="00732759" w:rsidRDefault="00572269" w:rsidP="000B2EBC">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14:paraId="6C1EA4D3" w14:textId="77777777" w:rsidR="00572269" w:rsidRPr="00732759" w:rsidRDefault="00572269" w:rsidP="000B2EBC">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14:paraId="6EA61DDF" w14:textId="77777777" w:rsidR="00572269" w:rsidRPr="00732759" w:rsidRDefault="00572269" w:rsidP="000B2EBC">
            <w:pPr>
              <w:pStyle w:val="TAC"/>
              <w:rPr>
                <w:rFonts w:cs="Arial"/>
                <w:lang w:eastAsia="en-US"/>
              </w:rPr>
            </w:pPr>
            <w:r w:rsidRPr="00732759">
              <w:rPr>
                <w:rFonts w:cs="Arial"/>
                <w:position w:val="-28"/>
                <w:lang w:eastAsia="en-US"/>
              </w:rPr>
              <w:object w:dxaOrig="3560" w:dyaOrig="680" w14:anchorId="4EC64169">
                <v:shape id="_x0000_i1051" type="#_x0000_t75" style="width:160.9pt;height:30.7pt" o:ole="">
                  <v:imagedata r:id="rId62" o:title=""/>
                </v:shape>
                <o:OLEObject Type="Embed" ProgID="Equation.3" ShapeID="_x0000_i1051" DrawAspect="Content" ObjectID="_1679390216" r:id="rId63"/>
              </w:object>
            </w:r>
          </w:p>
        </w:tc>
        <w:tc>
          <w:tcPr>
            <w:tcW w:w="1430" w:type="dxa"/>
          </w:tcPr>
          <w:p w14:paraId="68BAA654"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14:paraId="09B9F950" w14:textId="77777777" w:rsidTr="00D1485E">
        <w:trPr>
          <w:cantSplit/>
          <w:jc w:val="center"/>
        </w:trPr>
        <w:tc>
          <w:tcPr>
            <w:tcW w:w="1953" w:type="dxa"/>
          </w:tcPr>
          <w:p w14:paraId="2039DF5F" w14:textId="77777777" w:rsidR="00572269" w:rsidRPr="00732759" w:rsidRDefault="00572269" w:rsidP="000B2EBC">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14:paraId="673B0D23" w14:textId="77777777" w:rsidR="00572269" w:rsidRPr="00732759" w:rsidRDefault="00572269" w:rsidP="000B2EBC">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14:paraId="5F73D872" w14:textId="77777777" w:rsidR="00572269" w:rsidRPr="00732759" w:rsidRDefault="00572269" w:rsidP="000B2EBC">
            <w:pPr>
              <w:pStyle w:val="TAC"/>
              <w:rPr>
                <w:rFonts w:cs="Arial"/>
                <w:lang w:eastAsia="en-US"/>
              </w:rPr>
            </w:pPr>
            <w:r w:rsidRPr="00732759">
              <w:rPr>
                <w:rFonts w:cs="Arial"/>
                <w:lang w:eastAsia="en-US"/>
              </w:rPr>
              <w:t>-</w:t>
            </w:r>
            <w:r w:rsidRPr="00732759">
              <w:rPr>
                <w:rFonts w:cs="Arial"/>
                <w:lang w:eastAsia="zh-CN"/>
              </w:rPr>
              <w:t>35</w:t>
            </w:r>
            <w:r w:rsidRPr="00732759">
              <w:rPr>
                <w:rFonts w:cs="Arial"/>
                <w:lang w:eastAsia="en-US"/>
              </w:rPr>
              <w:t xml:space="preserve"> dBm</w:t>
            </w:r>
          </w:p>
        </w:tc>
        <w:tc>
          <w:tcPr>
            <w:tcW w:w="1430" w:type="dxa"/>
          </w:tcPr>
          <w:p w14:paraId="7A437A5B"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14:paraId="715E2C59" w14:textId="77777777" w:rsidTr="00D1485E">
        <w:trPr>
          <w:cantSplit/>
          <w:jc w:val="center"/>
        </w:trPr>
        <w:tc>
          <w:tcPr>
            <w:tcW w:w="1953" w:type="dxa"/>
          </w:tcPr>
          <w:p w14:paraId="3E9E161A" w14:textId="77777777" w:rsidR="00572269" w:rsidRPr="00732759" w:rsidRDefault="00572269" w:rsidP="000B2EBC">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51C2CB72" w14:textId="77777777" w:rsidR="00572269" w:rsidRPr="00732759" w:rsidRDefault="00572269" w:rsidP="000B2EBC">
            <w:pPr>
              <w:pStyle w:val="TAC"/>
              <w:rPr>
                <w:rFonts w:cs="v5.0.0"/>
                <w:lang w:eastAsia="en-US"/>
              </w:rPr>
            </w:pPr>
            <w:r w:rsidRPr="00732759">
              <w:rPr>
                <w:rFonts w:cs="v5.0.0"/>
                <w:lang w:eastAsia="en-US"/>
              </w:rPr>
              <w:t xml:space="preserve">6.05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3903B2C0" w14:textId="77777777" w:rsidR="00572269" w:rsidRPr="00732759" w:rsidRDefault="00572269" w:rsidP="000B2EBC">
            <w:pPr>
              <w:pStyle w:val="TAC"/>
              <w:rPr>
                <w:rFonts w:cs="Arial"/>
                <w:lang w:eastAsia="en-US"/>
              </w:rPr>
            </w:pPr>
            <w:r w:rsidRPr="00732759">
              <w:rPr>
                <w:rFonts w:cs="Arial"/>
                <w:lang w:eastAsia="en-US"/>
              </w:rPr>
              <w:t>-</w:t>
            </w:r>
            <w:r w:rsidRPr="00732759">
              <w:rPr>
                <w:rFonts w:cs="Arial"/>
                <w:lang w:eastAsia="zh-CN"/>
              </w:rPr>
              <w:t>35</w:t>
            </w:r>
            <w:r w:rsidRPr="00732759">
              <w:rPr>
                <w:rFonts w:cs="Arial"/>
                <w:lang w:eastAsia="en-US"/>
              </w:rPr>
              <w:t xml:space="preserve"> dBm</w:t>
            </w:r>
          </w:p>
        </w:tc>
        <w:tc>
          <w:tcPr>
            <w:tcW w:w="1430" w:type="dxa"/>
          </w:tcPr>
          <w:p w14:paraId="5DED3D86"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ED0555" w:rsidRPr="00732759" w14:paraId="42E1B191" w14:textId="77777777" w:rsidTr="00D1485E">
        <w:trPr>
          <w:cantSplit/>
          <w:jc w:val="center"/>
        </w:trPr>
        <w:tc>
          <w:tcPr>
            <w:tcW w:w="9814" w:type="dxa"/>
            <w:gridSpan w:val="4"/>
          </w:tcPr>
          <w:p w14:paraId="44D83709" w14:textId="77777777" w:rsidR="00ED0555" w:rsidRPr="00732759" w:rsidRDefault="00ED0555" w:rsidP="00D70148">
            <w:pPr>
              <w:pStyle w:val="TAN"/>
              <w:rPr>
                <w:rFonts w:cs="Arial"/>
                <w:lang w:val="en-US" w:eastAsia="en-US"/>
              </w:rPr>
            </w:pPr>
            <w:r w:rsidRPr="00732759">
              <w:rPr>
                <w:rFonts w:cs="Arial"/>
                <w:lang w:val="en-US" w:eastAsia="en-US"/>
              </w:rPr>
              <w:t xml:space="preserve">NOTE 1:   For a BS supporting non-contiguous spectrum operation </w:t>
            </w:r>
            <w:r w:rsidR="006E5545" w:rsidRPr="00732759">
              <w:rPr>
                <w:rFonts w:cs="Arial"/>
                <w:lang w:val="en-US" w:eastAsia="en-US"/>
              </w:rPr>
              <w:t xml:space="preserve">within any operating band </w:t>
            </w:r>
            <w:r w:rsidRPr="00732759">
              <w:rPr>
                <w:rFonts w:cs="Arial"/>
                <w:lang w:val="en-US" w:eastAsia="en-US"/>
              </w:rPr>
              <w:t xml:space="preserve">the minimum requirement within sub-block gaps is calculated as a cumulative sum of </w:t>
            </w:r>
            <w:r w:rsidR="006E5545" w:rsidRPr="00732759">
              <w:rPr>
                <w:rFonts w:cs="Arial"/>
                <w:lang w:val="en-US" w:eastAsia="en-US"/>
              </w:rPr>
              <w:t xml:space="preserve">contributions from </w:t>
            </w:r>
            <w:r w:rsidRPr="00732759">
              <w:rPr>
                <w:rFonts w:cs="Arial"/>
                <w:lang w:val="en-US" w:eastAsia="en-US"/>
              </w:rPr>
              <w:t xml:space="preserve">adjacent </w:t>
            </w:r>
            <w:r w:rsidRPr="00732759">
              <w:rPr>
                <w:rFonts w:cs="v5.0.0"/>
                <w:lang w:val="en-US" w:eastAsia="en-US"/>
              </w:rPr>
              <w:t>sub blocks on each side of the sub block gap</w:t>
            </w:r>
            <w:r w:rsidRPr="00732759">
              <w:rPr>
                <w:rFonts w:cs="Arial"/>
                <w:lang w:val="en-US" w:eastAsia="en-US"/>
              </w:rPr>
              <w:t xml:space="preserve">. Exception is </w:t>
            </w:r>
            <w:r w:rsidRPr="00732759">
              <w:rPr>
                <w:rFonts w:ascii="Symbol" w:hAnsi="Symbol" w:cs="Arial"/>
                <w:lang w:val="en-US" w:eastAsia="en-US"/>
              </w:rPr>
              <w:t></w:t>
            </w:r>
            <w:r w:rsidRPr="00732759">
              <w:rPr>
                <w:rFonts w:cs="Arial"/>
                <w:lang w:val="en-US" w:eastAsia="en-US"/>
              </w:rPr>
              <w:t>f ≥ 10MHz from both adjacent sub blocks on each side of the sub-block gap, where the minimum requirement within sub-block gaps shall be -35dBm/100kHz.</w:t>
            </w:r>
          </w:p>
          <w:p w14:paraId="35C432E8"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D1485E"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14:paraId="6765E5DC" w14:textId="77777777" w:rsidR="00572269" w:rsidRPr="00732759" w:rsidRDefault="00572269" w:rsidP="00572269"/>
    <w:p w14:paraId="4B300F20" w14:textId="77777777" w:rsidR="00572269" w:rsidRPr="00732759" w:rsidRDefault="00572269" w:rsidP="00572269">
      <w:pPr>
        <w:pStyle w:val="TH"/>
        <w:rPr>
          <w:rFonts w:cs="v5.0.0"/>
        </w:rPr>
      </w:pPr>
      <w:r w:rsidRPr="00732759">
        <w:t xml:space="preserve">Table </w:t>
      </w:r>
      <w:r w:rsidRPr="00732759">
        <w:rPr>
          <w:rFonts w:cs="v5.0.0"/>
        </w:rPr>
        <w:t>6.</w:t>
      </w:r>
      <w:r w:rsidRPr="00732759">
        <w:rPr>
          <w:rFonts w:cs="v5.0.0"/>
          <w:lang w:eastAsia="zh-CN"/>
        </w:rPr>
        <w:t>6</w:t>
      </w:r>
      <w:r w:rsidRPr="00732759">
        <w:rPr>
          <w:rFonts w:cs="v5.0.0"/>
        </w:rPr>
        <w:t>.</w:t>
      </w:r>
      <w:r w:rsidRPr="00732759">
        <w:rPr>
          <w:rFonts w:cs="v5.0.0"/>
          <w:lang w:eastAsia="zh-CN"/>
        </w:rPr>
        <w:t>3</w:t>
      </w:r>
      <w:r w:rsidRPr="00732759">
        <w:rPr>
          <w:rFonts w:cs="v5.0.0"/>
        </w:rPr>
        <w:t>.</w:t>
      </w:r>
      <w:r w:rsidRPr="00732759">
        <w:rPr>
          <w:rFonts w:cs="v5.0.0"/>
          <w:lang w:eastAsia="zh-CN"/>
        </w:rPr>
        <w:t>2A-</w:t>
      </w:r>
      <w:r w:rsidRPr="00732759">
        <w:t>3: Local Area B</w:t>
      </w:r>
      <w:r w:rsidRPr="00732759">
        <w:rPr>
          <w:lang w:eastAsia="zh-CN"/>
        </w:rPr>
        <w:t>S</w:t>
      </w:r>
      <w:r w:rsidRPr="00732759">
        <w:t xml:space="preserve"> operating band unwanted emission limits for 5, 10, 15 and 20 MHz channel bandwidth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72269" w:rsidRPr="00732759" w14:paraId="4848D718" w14:textId="77777777" w:rsidTr="00D1485E">
        <w:trPr>
          <w:cantSplit/>
          <w:jc w:val="center"/>
        </w:trPr>
        <w:tc>
          <w:tcPr>
            <w:tcW w:w="1953" w:type="dxa"/>
          </w:tcPr>
          <w:p w14:paraId="0DC10F2D" w14:textId="77777777" w:rsidR="00572269" w:rsidRPr="00732759" w:rsidRDefault="00572269" w:rsidP="000B2EBC">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426FEEF0" w14:textId="77777777" w:rsidR="00572269" w:rsidRPr="00732759" w:rsidRDefault="00572269" w:rsidP="000B2EBC">
            <w:pPr>
              <w:pStyle w:val="TAH"/>
              <w:rPr>
                <w:rFonts w:cs="v5.0.0"/>
                <w:lang w:eastAsia="en-US"/>
              </w:rPr>
            </w:pPr>
            <w:r w:rsidRPr="00732759">
              <w:rPr>
                <w:rFonts w:cs="v5.0.0"/>
                <w:lang w:eastAsia="en-US"/>
              </w:rPr>
              <w:t>Frequency offset of measurement filter centre frequency, f_offset</w:t>
            </w:r>
          </w:p>
        </w:tc>
        <w:tc>
          <w:tcPr>
            <w:tcW w:w="3455" w:type="dxa"/>
          </w:tcPr>
          <w:p w14:paraId="5B2E52DD" w14:textId="77777777" w:rsidR="00572269" w:rsidRPr="00732759" w:rsidRDefault="00572269" w:rsidP="000B2EBC">
            <w:pPr>
              <w:pStyle w:val="TAH"/>
              <w:rPr>
                <w:rFonts w:cs="v5.0.0"/>
                <w:lang w:eastAsia="en-US"/>
              </w:rPr>
            </w:pPr>
            <w:r w:rsidRPr="00732759">
              <w:rPr>
                <w:rFonts w:cs="v5.0.0"/>
                <w:lang w:eastAsia="en-US"/>
              </w:rPr>
              <w:t>Minimum requirement</w:t>
            </w:r>
            <w:r w:rsidR="00ED0555" w:rsidRPr="00732759">
              <w:rPr>
                <w:rFonts w:cs="v5.0.0"/>
                <w:lang w:eastAsia="en-US"/>
              </w:rPr>
              <w:t xml:space="preserve"> </w:t>
            </w:r>
            <w:r w:rsidR="00ED0555" w:rsidRPr="00732759">
              <w:rPr>
                <w:rFonts w:cs="Arial"/>
                <w:lang w:eastAsia="en-US"/>
              </w:rPr>
              <w:t>(Note 1</w:t>
            </w:r>
            <w:r w:rsidR="00E34EE7" w:rsidRPr="00732759">
              <w:rPr>
                <w:rFonts w:cs="Arial"/>
                <w:lang w:eastAsia="en-US"/>
              </w:rPr>
              <w:t>, 2)</w:t>
            </w:r>
            <w:r w:rsidR="00ED0555" w:rsidRPr="00732759">
              <w:rPr>
                <w:rFonts w:cs="Arial"/>
                <w:lang w:eastAsia="en-US"/>
              </w:rPr>
              <w:t>)</w:t>
            </w:r>
          </w:p>
        </w:tc>
        <w:tc>
          <w:tcPr>
            <w:tcW w:w="1430" w:type="dxa"/>
          </w:tcPr>
          <w:p w14:paraId="1B2DD4C9" w14:textId="77777777" w:rsidR="00572269" w:rsidRPr="00732759" w:rsidRDefault="00572269" w:rsidP="000B2EBC">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572269" w:rsidRPr="00732759" w14:paraId="3E720948" w14:textId="77777777" w:rsidTr="00D1485E">
        <w:trPr>
          <w:cantSplit/>
          <w:jc w:val="center"/>
        </w:trPr>
        <w:tc>
          <w:tcPr>
            <w:tcW w:w="1953" w:type="dxa"/>
          </w:tcPr>
          <w:p w14:paraId="2D7096C7" w14:textId="77777777" w:rsidR="00572269" w:rsidRPr="00732759" w:rsidRDefault="00572269" w:rsidP="000B2EBC">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14:paraId="535508B7" w14:textId="77777777" w:rsidR="00572269" w:rsidRPr="00732759" w:rsidRDefault="00572269" w:rsidP="000B2EBC">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14:paraId="003C25B5" w14:textId="77777777" w:rsidR="00572269" w:rsidRPr="00732759" w:rsidRDefault="00572269" w:rsidP="000B2EBC">
            <w:pPr>
              <w:pStyle w:val="TAC"/>
              <w:rPr>
                <w:rFonts w:cs="Arial"/>
                <w:lang w:eastAsia="en-US"/>
              </w:rPr>
            </w:pPr>
            <w:r w:rsidRPr="00732759">
              <w:rPr>
                <w:rFonts w:cs="Arial"/>
                <w:position w:val="-28"/>
                <w:lang w:eastAsia="en-US"/>
              </w:rPr>
              <w:object w:dxaOrig="3379" w:dyaOrig="680" w14:anchorId="43B26BAF">
                <v:shape id="_x0000_i1052" type="#_x0000_t75" style="width:152.75pt;height:30.7pt" o:ole="">
                  <v:imagedata r:id="rId64" o:title=""/>
                </v:shape>
                <o:OLEObject Type="Embed" ProgID="Equation.3" ShapeID="_x0000_i1052" DrawAspect="Content" ObjectID="_1679390217" r:id="rId65"/>
              </w:object>
            </w:r>
          </w:p>
        </w:tc>
        <w:tc>
          <w:tcPr>
            <w:tcW w:w="1430" w:type="dxa"/>
          </w:tcPr>
          <w:p w14:paraId="7CC220D2"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14:paraId="31861BA6" w14:textId="77777777" w:rsidTr="00D1485E">
        <w:trPr>
          <w:cantSplit/>
          <w:jc w:val="center"/>
        </w:trPr>
        <w:tc>
          <w:tcPr>
            <w:tcW w:w="1953" w:type="dxa"/>
          </w:tcPr>
          <w:p w14:paraId="37DAE5B3" w14:textId="77777777" w:rsidR="00572269" w:rsidRPr="00732759" w:rsidRDefault="00572269" w:rsidP="000B2EBC">
            <w:pPr>
              <w:pStyle w:val="TAC"/>
              <w:rPr>
                <w:rFonts w:cs="v5.0.0"/>
                <w:lang w:eastAsia="en-US"/>
              </w:rPr>
            </w:pPr>
            <w:r w:rsidRPr="00732759">
              <w:rPr>
                <w:rFonts w:cs="v5.0.0"/>
                <w:lang w:eastAsia="en-US"/>
              </w:rPr>
              <w:t xml:space="preserve">5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00504560" w:rsidRPr="00732759">
              <w:rPr>
                <w:rFonts w:cs="v5.0.0"/>
                <w:lang w:eastAsia="zh-CN"/>
              </w:rPr>
              <w:t>min(</w:t>
            </w:r>
            <w:r w:rsidRPr="00732759">
              <w:rPr>
                <w:rFonts w:cs="v5.0.0"/>
                <w:lang w:eastAsia="en-US"/>
              </w:rPr>
              <w:t>10 MHz</w:t>
            </w:r>
            <w:r w:rsidR="00504560" w:rsidRPr="00732759">
              <w:rPr>
                <w:rFonts w:cs="v5.0.0"/>
                <w:lang w:eastAsia="zh-CN"/>
              </w:rPr>
              <w:t>, Δf</w:t>
            </w:r>
            <w:r w:rsidR="00504560" w:rsidRPr="00732759">
              <w:rPr>
                <w:rFonts w:cs="v5.0.0"/>
                <w:vertAlign w:val="subscript"/>
                <w:lang w:eastAsia="zh-CN"/>
              </w:rPr>
              <w:t>max</w:t>
            </w:r>
            <w:r w:rsidR="00504560" w:rsidRPr="00732759">
              <w:rPr>
                <w:rFonts w:cs="v5.0.0"/>
                <w:lang w:eastAsia="zh-CN"/>
              </w:rPr>
              <w:t>)</w:t>
            </w:r>
          </w:p>
        </w:tc>
        <w:tc>
          <w:tcPr>
            <w:tcW w:w="2976" w:type="dxa"/>
          </w:tcPr>
          <w:p w14:paraId="63AAD5FF" w14:textId="77777777" w:rsidR="00572269" w:rsidRPr="00732759" w:rsidRDefault="00572269" w:rsidP="000B2EBC">
            <w:pPr>
              <w:pStyle w:val="TAC"/>
              <w:rPr>
                <w:rFonts w:cs="v5.0.0"/>
                <w:lang w:eastAsia="en-US"/>
              </w:rPr>
            </w:pPr>
            <w:r w:rsidRPr="00732759">
              <w:rPr>
                <w:rFonts w:cs="v5.0.0"/>
                <w:lang w:eastAsia="en-US"/>
              </w:rPr>
              <w:t xml:space="preserve">5.05 MHz </w:t>
            </w:r>
            <w:r w:rsidRPr="00732759">
              <w:rPr>
                <w:rFonts w:cs="v5.0.0"/>
                <w:lang w:eastAsia="en-US"/>
              </w:rPr>
              <w:sym w:font="Symbol" w:char="F0A3"/>
            </w:r>
            <w:r w:rsidRPr="00732759">
              <w:rPr>
                <w:rFonts w:cs="v5.0.0"/>
                <w:lang w:eastAsia="en-US"/>
              </w:rPr>
              <w:t xml:space="preserve"> f_offset &lt; </w:t>
            </w:r>
            <w:r w:rsidR="00504560" w:rsidRPr="00732759">
              <w:rPr>
                <w:rFonts w:cs="v5.0.0"/>
                <w:lang w:eastAsia="zh-CN"/>
              </w:rPr>
              <w:t>min(</w:t>
            </w:r>
            <w:r w:rsidRPr="00732759">
              <w:rPr>
                <w:rFonts w:cs="v5.0.0"/>
                <w:lang w:eastAsia="en-US"/>
              </w:rPr>
              <w:t>10.05 MHz</w:t>
            </w:r>
            <w:r w:rsidR="00504560" w:rsidRPr="00732759">
              <w:rPr>
                <w:rFonts w:cs="v5.0.0"/>
                <w:lang w:eastAsia="zh-CN"/>
              </w:rPr>
              <w:t>, f_offset</w:t>
            </w:r>
            <w:r w:rsidR="00504560" w:rsidRPr="00732759">
              <w:rPr>
                <w:rFonts w:cs="v5.0.0"/>
                <w:vertAlign w:val="subscript"/>
                <w:lang w:eastAsia="zh-CN"/>
              </w:rPr>
              <w:t>max</w:t>
            </w:r>
            <w:r w:rsidR="00504560" w:rsidRPr="00732759">
              <w:rPr>
                <w:rFonts w:cs="v5.0.0"/>
                <w:lang w:eastAsia="zh-CN"/>
              </w:rPr>
              <w:t>)</w:t>
            </w:r>
          </w:p>
        </w:tc>
        <w:tc>
          <w:tcPr>
            <w:tcW w:w="3455" w:type="dxa"/>
          </w:tcPr>
          <w:p w14:paraId="2BE08CE7" w14:textId="77777777" w:rsidR="00572269" w:rsidRPr="00732759" w:rsidRDefault="00572269" w:rsidP="000B2EBC">
            <w:pPr>
              <w:pStyle w:val="TAC"/>
              <w:rPr>
                <w:rFonts w:cs="Arial"/>
                <w:lang w:eastAsia="en-US"/>
              </w:rPr>
            </w:pPr>
            <w:r w:rsidRPr="00732759">
              <w:rPr>
                <w:rFonts w:cs="Arial"/>
                <w:lang w:eastAsia="en-US"/>
              </w:rPr>
              <w:t>-</w:t>
            </w:r>
            <w:r w:rsidRPr="00732759">
              <w:rPr>
                <w:rFonts w:cs="Arial"/>
                <w:lang w:eastAsia="zh-CN"/>
              </w:rPr>
              <w:t>37</w:t>
            </w:r>
            <w:r w:rsidRPr="00732759">
              <w:rPr>
                <w:rFonts w:cs="Arial"/>
                <w:lang w:eastAsia="en-US"/>
              </w:rPr>
              <w:t xml:space="preserve"> dBm</w:t>
            </w:r>
          </w:p>
        </w:tc>
        <w:tc>
          <w:tcPr>
            <w:tcW w:w="1430" w:type="dxa"/>
          </w:tcPr>
          <w:p w14:paraId="608A37A8"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14:paraId="4F809888" w14:textId="77777777" w:rsidTr="00D1485E">
        <w:trPr>
          <w:cantSplit/>
          <w:jc w:val="center"/>
        </w:trPr>
        <w:tc>
          <w:tcPr>
            <w:tcW w:w="1953" w:type="dxa"/>
          </w:tcPr>
          <w:p w14:paraId="00DF6D33" w14:textId="77777777" w:rsidR="00572269" w:rsidRPr="00732759" w:rsidRDefault="00572269" w:rsidP="000B2EBC">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166CF25B" w14:textId="77777777" w:rsidR="00572269" w:rsidRPr="00732759" w:rsidRDefault="00572269" w:rsidP="000B2EBC">
            <w:pPr>
              <w:pStyle w:val="TAC"/>
              <w:rPr>
                <w:rFonts w:cs="v5.0.0"/>
                <w:lang w:eastAsia="en-US"/>
              </w:rPr>
            </w:pPr>
            <w:r w:rsidRPr="00732759">
              <w:rPr>
                <w:rFonts w:cs="v5.0.0"/>
                <w:lang w:eastAsia="en-US"/>
              </w:rPr>
              <w:t xml:space="preserve">10.05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6C9A42B5" w14:textId="77777777" w:rsidR="00572269" w:rsidRPr="00732759" w:rsidRDefault="00572269" w:rsidP="000B2EBC">
            <w:pPr>
              <w:pStyle w:val="TAC"/>
              <w:rPr>
                <w:rFonts w:cs="Arial"/>
                <w:lang w:eastAsia="en-US"/>
              </w:rPr>
            </w:pPr>
            <w:r w:rsidRPr="00732759">
              <w:rPr>
                <w:rFonts w:cs="Arial"/>
                <w:lang w:eastAsia="en-US"/>
              </w:rPr>
              <w:t>-</w:t>
            </w:r>
            <w:r w:rsidRPr="00732759">
              <w:rPr>
                <w:rFonts w:cs="Arial"/>
                <w:lang w:eastAsia="zh-CN"/>
              </w:rPr>
              <w:t>37</w:t>
            </w:r>
            <w:r w:rsidRPr="00732759">
              <w:rPr>
                <w:rFonts w:cs="Arial"/>
                <w:lang w:eastAsia="en-US"/>
              </w:rPr>
              <w:t xml:space="preserve"> dBm</w:t>
            </w:r>
            <w:r w:rsidR="00504560" w:rsidRPr="00732759">
              <w:rPr>
                <w:rFonts w:cs="Arial"/>
                <w:lang w:eastAsia="en-US"/>
              </w:rPr>
              <w:t xml:space="preserve"> </w:t>
            </w:r>
            <w:r w:rsidR="0096589F" w:rsidRPr="00732759">
              <w:rPr>
                <w:rFonts w:cs="Arial"/>
                <w:lang w:eastAsia="zh-CN"/>
              </w:rPr>
              <w:t>(</w:t>
            </w:r>
            <w:r w:rsidR="00B77D54" w:rsidRPr="00732759">
              <w:rPr>
                <w:rFonts w:cs="Arial"/>
                <w:lang w:eastAsia="zh-CN"/>
              </w:rPr>
              <w:t>N</w:t>
            </w:r>
            <w:r w:rsidR="00634A06" w:rsidRPr="00732759">
              <w:rPr>
                <w:rFonts w:cs="Arial"/>
                <w:lang w:eastAsia="zh-CN"/>
              </w:rPr>
              <w:t xml:space="preserve">ote </w:t>
            </w:r>
            <w:r w:rsidR="00DF33E6" w:rsidRPr="00732759">
              <w:rPr>
                <w:rFonts w:cs="Arial" w:hint="eastAsia"/>
                <w:lang w:eastAsia="zh-CN"/>
              </w:rPr>
              <w:t>10</w:t>
            </w:r>
            <w:r w:rsidR="00504560" w:rsidRPr="00732759">
              <w:rPr>
                <w:rFonts w:cs="Arial"/>
                <w:lang w:eastAsia="zh-CN"/>
              </w:rPr>
              <w:t>)</w:t>
            </w:r>
          </w:p>
        </w:tc>
        <w:tc>
          <w:tcPr>
            <w:tcW w:w="1430" w:type="dxa"/>
          </w:tcPr>
          <w:p w14:paraId="74FE0131"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ED0555" w:rsidRPr="00732759" w14:paraId="35EBE976" w14:textId="77777777" w:rsidTr="00D1485E">
        <w:trPr>
          <w:cantSplit/>
          <w:jc w:val="center"/>
        </w:trPr>
        <w:tc>
          <w:tcPr>
            <w:tcW w:w="9814" w:type="dxa"/>
            <w:gridSpan w:val="4"/>
          </w:tcPr>
          <w:p w14:paraId="13686A42" w14:textId="77777777" w:rsidR="00ED0555" w:rsidRPr="00732759" w:rsidRDefault="00ED0555" w:rsidP="00D70148">
            <w:pPr>
              <w:pStyle w:val="TAN"/>
              <w:rPr>
                <w:rFonts w:cs="Arial"/>
                <w:lang w:val="en-US" w:eastAsia="en-US"/>
              </w:rPr>
            </w:pPr>
            <w:r w:rsidRPr="00732759">
              <w:rPr>
                <w:rFonts w:cs="Arial"/>
                <w:lang w:val="en-US" w:eastAsia="en-US"/>
              </w:rPr>
              <w:t xml:space="preserve">NOTE 1:   For a BS supporting non-contiguous spectrum operation </w:t>
            </w:r>
            <w:r w:rsidR="006E5545" w:rsidRPr="00732759">
              <w:rPr>
                <w:rFonts w:cs="Arial"/>
                <w:lang w:val="en-US" w:eastAsia="en-US"/>
              </w:rPr>
              <w:t xml:space="preserve">within any operating band </w:t>
            </w:r>
            <w:r w:rsidRPr="00732759">
              <w:rPr>
                <w:rFonts w:cs="Arial"/>
                <w:lang w:val="en-US" w:eastAsia="en-US"/>
              </w:rPr>
              <w:t xml:space="preserve">the minimum requirement within sub-block gaps is calculated as a cumulative sum of </w:t>
            </w:r>
            <w:r w:rsidR="006E5545" w:rsidRPr="00732759">
              <w:rPr>
                <w:rFonts w:cs="Arial"/>
                <w:lang w:val="en-US" w:eastAsia="en-US"/>
              </w:rPr>
              <w:t xml:space="preserve">contributions from </w:t>
            </w:r>
            <w:r w:rsidRPr="00732759">
              <w:rPr>
                <w:rFonts w:cs="Arial"/>
                <w:lang w:val="en-US" w:eastAsia="en-US"/>
              </w:rPr>
              <w:t xml:space="preserve">adjacent </w:t>
            </w:r>
            <w:r w:rsidRPr="00732759">
              <w:rPr>
                <w:rFonts w:cs="v5.0.0"/>
                <w:lang w:val="en-US" w:eastAsia="en-US"/>
              </w:rPr>
              <w:t>sub blocks on each side of the sub block gap</w:t>
            </w:r>
            <w:r w:rsidRPr="00732759">
              <w:rPr>
                <w:rFonts w:cs="Arial"/>
                <w:lang w:val="en-US" w:eastAsia="en-US"/>
              </w:rPr>
              <w:t xml:space="preserve">. Exception is </w:t>
            </w:r>
            <w:r w:rsidRPr="00732759">
              <w:rPr>
                <w:rFonts w:ascii="Symbol" w:hAnsi="Symbol" w:cs="Arial"/>
                <w:lang w:val="en-US" w:eastAsia="en-US"/>
              </w:rPr>
              <w:t></w:t>
            </w:r>
            <w:r w:rsidRPr="00732759">
              <w:rPr>
                <w:rFonts w:cs="Arial"/>
                <w:lang w:val="en-US" w:eastAsia="en-US"/>
              </w:rPr>
              <w:t>f ≥ 10MHz from both adjacent sub blocks on each side of the sub-block gap, where the minimum requirement within sub-block gaps shall be -37dBm/100kHz.</w:t>
            </w:r>
          </w:p>
          <w:p w14:paraId="27C11914"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D1485E"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14:paraId="36681B80" w14:textId="77777777" w:rsidR="00572269" w:rsidRPr="00732759" w:rsidRDefault="00572269" w:rsidP="000F6687">
      <w:pPr>
        <w:rPr>
          <w:lang w:eastAsia="zh-CN"/>
        </w:rPr>
      </w:pPr>
    </w:p>
    <w:p w14:paraId="52F3C9DA" w14:textId="77777777" w:rsidR="000F6687" w:rsidRPr="00732759" w:rsidRDefault="000F6687" w:rsidP="000F6687">
      <w:pPr>
        <w:pStyle w:val="Heading4"/>
      </w:pPr>
      <w:bookmarkStart w:id="78" w:name="_Toc66874760"/>
      <w:smartTag w:uri="urn:schemas-microsoft-com:office:smarttags" w:element="chsdate">
        <w:smartTagPr>
          <w:attr w:name="IsROCDate" w:val="False"/>
          <w:attr w:name="IsLunarDate" w:val="False"/>
          <w:attr w:name="Day" w:val="30"/>
          <w:attr w:name="Month" w:val="12"/>
          <w:attr w:name="Year" w:val="1899"/>
        </w:smartTagPr>
        <w:r w:rsidRPr="00732759">
          <w:rPr>
            <w:lang w:eastAsia="zh-CN"/>
          </w:rPr>
          <w:t>6.6.3</w:t>
        </w:r>
      </w:smartTag>
      <w:r w:rsidRPr="00732759">
        <w:rPr>
          <w:lang w:eastAsia="zh-CN"/>
        </w:rPr>
        <w:t>.2B</w:t>
      </w:r>
      <w:r w:rsidRPr="00732759">
        <w:rPr>
          <w:lang w:eastAsia="zh-CN"/>
        </w:rPr>
        <w:tab/>
      </w:r>
      <w:r w:rsidRPr="00732759">
        <w:t xml:space="preserve">Minimum requirements for </w:t>
      </w:r>
      <w:r w:rsidRPr="00732759">
        <w:rPr>
          <w:lang w:eastAsia="zh-CN"/>
        </w:rPr>
        <w:t>Home</w:t>
      </w:r>
      <w:r w:rsidRPr="00732759">
        <w:t xml:space="preserve"> BS (Category </w:t>
      </w:r>
      <w:r w:rsidRPr="00732759">
        <w:rPr>
          <w:lang w:eastAsia="zh-CN"/>
        </w:rPr>
        <w:t>A and B</w:t>
      </w:r>
      <w:r w:rsidRPr="00732759">
        <w:t>)</w:t>
      </w:r>
      <w:bookmarkEnd w:id="78"/>
    </w:p>
    <w:p w14:paraId="6D938D8E" w14:textId="77777777" w:rsidR="000F6687" w:rsidRPr="00732759" w:rsidRDefault="000F6687" w:rsidP="000F6687">
      <w:pPr>
        <w:rPr>
          <w:lang w:eastAsia="zh-CN"/>
        </w:rPr>
      </w:pPr>
      <w:r w:rsidRPr="00732759">
        <w:rPr>
          <w:lang w:eastAsia="zh-CN"/>
        </w:rPr>
        <w:t xml:space="preserve">For Home BS, 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732759">
          <w:rPr>
            <w:lang w:eastAsia="zh-CN"/>
          </w:rPr>
          <w:t>6.6.3</w:t>
        </w:r>
      </w:smartTag>
      <w:r w:rsidRPr="00732759">
        <w:rPr>
          <w:lang w:eastAsia="zh-CN"/>
        </w:rPr>
        <w:t>.2B-1 to 6.6.3.2B-3.</w:t>
      </w:r>
      <w:r w:rsidR="00035439" w:rsidRPr="00732759">
        <w:t xml:space="preserve"> </w:t>
      </w:r>
    </w:p>
    <w:p w14:paraId="50AA66DD" w14:textId="77777777" w:rsidR="000F6687" w:rsidRPr="00732759" w:rsidRDefault="000F6687" w:rsidP="004C5A97">
      <w:pPr>
        <w:pStyle w:val="TH"/>
        <w:rPr>
          <w:rFonts w:cs="v5.0.0"/>
        </w:rPr>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6.</w:t>
        </w:r>
        <w:r w:rsidRPr="00732759">
          <w:rPr>
            <w:lang w:eastAsia="zh-CN"/>
          </w:rPr>
          <w:t>6</w:t>
        </w:r>
        <w:r w:rsidRPr="00732759">
          <w:t>.</w:t>
        </w:r>
        <w:r w:rsidRPr="00732759">
          <w:rPr>
            <w:lang w:eastAsia="zh-CN"/>
          </w:rPr>
          <w:t>3</w:t>
        </w:r>
      </w:smartTag>
      <w:r w:rsidRPr="00732759">
        <w:t>.</w:t>
      </w:r>
      <w:r w:rsidRPr="00732759">
        <w:rPr>
          <w:lang w:eastAsia="zh-CN"/>
        </w:rPr>
        <w:t>2B</w:t>
      </w:r>
      <w:r w:rsidRPr="00732759">
        <w:t>-</w:t>
      </w:r>
      <w:r w:rsidRPr="00732759">
        <w:rPr>
          <w:lang w:eastAsia="zh-CN"/>
        </w:rPr>
        <w:t>1</w:t>
      </w:r>
      <w:r w:rsidRPr="00732759">
        <w:t xml:space="preserve">: </w:t>
      </w:r>
      <w:r w:rsidRPr="00732759">
        <w:rPr>
          <w:lang w:eastAsia="zh-CN"/>
        </w:rPr>
        <w:t>Home BS</w:t>
      </w:r>
      <w:r w:rsidRPr="00732759">
        <w:t xml:space="preserve"> operating band unwanted emission limits for 1.4 MHz channel bandwidth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F6687" w:rsidRPr="00732759" w14:paraId="417FF1C1" w14:textId="77777777">
        <w:trPr>
          <w:cantSplit/>
          <w:jc w:val="center"/>
        </w:trPr>
        <w:tc>
          <w:tcPr>
            <w:tcW w:w="2127" w:type="dxa"/>
          </w:tcPr>
          <w:p w14:paraId="343903E1" w14:textId="77777777" w:rsidR="000F6687" w:rsidRPr="00732759" w:rsidRDefault="000F6687" w:rsidP="000F6687">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0A568F2E" w14:textId="77777777" w:rsidR="000F6687" w:rsidRPr="00732759" w:rsidRDefault="000F6687" w:rsidP="000F6687">
            <w:pPr>
              <w:pStyle w:val="TAH"/>
              <w:rPr>
                <w:rFonts w:cs="v5.0.0"/>
                <w:lang w:eastAsia="en-US"/>
              </w:rPr>
            </w:pPr>
            <w:r w:rsidRPr="00732759">
              <w:rPr>
                <w:rFonts w:cs="v5.0.0"/>
                <w:lang w:eastAsia="en-US"/>
              </w:rPr>
              <w:t>Frequency offset of measurement filter centre frequency, f_offset</w:t>
            </w:r>
          </w:p>
        </w:tc>
        <w:tc>
          <w:tcPr>
            <w:tcW w:w="3455" w:type="dxa"/>
          </w:tcPr>
          <w:p w14:paraId="35BF9348" w14:textId="77777777" w:rsidR="000F6687" w:rsidRPr="00732759" w:rsidRDefault="000F6687" w:rsidP="000F6687">
            <w:pPr>
              <w:pStyle w:val="TAH"/>
              <w:rPr>
                <w:rFonts w:cs="v5.0.0"/>
                <w:lang w:eastAsia="en-US"/>
              </w:rPr>
            </w:pPr>
            <w:r w:rsidRPr="00732759">
              <w:rPr>
                <w:rFonts w:cs="v5.0.0"/>
                <w:lang w:eastAsia="en-US"/>
              </w:rPr>
              <w:t>Minimum requirement</w:t>
            </w:r>
          </w:p>
        </w:tc>
        <w:tc>
          <w:tcPr>
            <w:tcW w:w="1430" w:type="dxa"/>
          </w:tcPr>
          <w:p w14:paraId="1181F425" w14:textId="77777777" w:rsidR="000F6687" w:rsidRPr="00732759" w:rsidRDefault="000F6687" w:rsidP="000F6687">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0F6687" w:rsidRPr="00732759" w14:paraId="3363C523" w14:textId="77777777">
        <w:trPr>
          <w:cantSplit/>
          <w:jc w:val="center"/>
        </w:trPr>
        <w:tc>
          <w:tcPr>
            <w:tcW w:w="2127" w:type="dxa"/>
            <w:vAlign w:val="center"/>
          </w:tcPr>
          <w:p w14:paraId="646A496F" w14:textId="77777777" w:rsidR="000F6687" w:rsidRPr="00732759" w:rsidRDefault="000F6687" w:rsidP="000F6687">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14:paraId="5C901CBC" w14:textId="77777777" w:rsidR="000F6687" w:rsidRPr="00732759" w:rsidRDefault="000F6687" w:rsidP="000F6687">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14:paraId="1FAB4A57" w14:textId="77777777" w:rsidR="000F6687" w:rsidRPr="00732759" w:rsidRDefault="000F6687" w:rsidP="000F6687">
            <w:pPr>
              <w:pStyle w:val="TAC"/>
              <w:rPr>
                <w:rFonts w:cs="Arial"/>
                <w:lang w:eastAsia="en-US"/>
              </w:rPr>
            </w:pPr>
            <w:r w:rsidRPr="00732759">
              <w:rPr>
                <w:rFonts w:cs="Arial"/>
                <w:position w:val="-26"/>
                <w:sz w:val="21"/>
                <w:szCs w:val="21"/>
                <w:lang w:eastAsia="zh-CN"/>
              </w:rPr>
              <w:object w:dxaOrig="3080" w:dyaOrig="639" w14:anchorId="377B7E30">
                <v:shape id="_x0000_i1053" type="#_x0000_t75" style="width:136.5pt;height:28.15pt" o:ole="">
                  <v:imagedata r:id="rId66" o:title=""/>
                </v:shape>
                <o:OLEObject Type="Embed" ProgID="Equation.DSMT4" ShapeID="_x0000_i1053" DrawAspect="Content" ObjectID="_1679390218" r:id="rId67"/>
              </w:object>
            </w:r>
          </w:p>
        </w:tc>
        <w:tc>
          <w:tcPr>
            <w:tcW w:w="1430" w:type="dxa"/>
          </w:tcPr>
          <w:p w14:paraId="28BB4571" w14:textId="77777777"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14:paraId="6B21B7FF" w14:textId="77777777">
        <w:trPr>
          <w:cantSplit/>
          <w:jc w:val="center"/>
        </w:trPr>
        <w:tc>
          <w:tcPr>
            <w:tcW w:w="2127" w:type="dxa"/>
          </w:tcPr>
          <w:p w14:paraId="158E9553" w14:textId="77777777" w:rsidR="000F6687" w:rsidRPr="00732759" w:rsidRDefault="000F6687" w:rsidP="000F6687">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14:paraId="1A03612E" w14:textId="77777777" w:rsidR="000F6687" w:rsidRPr="00732759" w:rsidRDefault="000F6687" w:rsidP="000F6687">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14:paraId="0EB3D4E4" w14:textId="77777777" w:rsidR="000F6687" w:rsidRPr="00732759" w:rsidRDefault="000F6687" w:rsidP="000F6687">
            <w:pPr>
              <w:pStyle w:val="TAC"/>
              <w:rPr>
                <w:rFonts w:cs="Arial"/>
                <w:lang w:eastAsia="en-US"/>
              </w:rPr>
            </w:pPr>
            <w:r w:rsidRPr="00732759">
              <w:rPr>
                <w:rFonts w:cs="Arial"/>
                <w:lang w:eastAsia="en-US"/>
              </w:rPr>
              <w:t>-</w:t>
            </w:r>
            <w:r w:rsidRPr="00732759">
              <w:rPr>
                <w:rFonts w:cs="Arial"/>
                <w:lang w:eastAsia="zh-CN"/>
              </w:rPr>
              <w:t>36</w:t>
            </w:r>
            <w:r w:rsidRPr="00732759">
              <w:rPr>
                <w:rFonts w:cs="Arial"/>
                <w:lang w:eastAsia="en-US"/>
              </w:rPr>
              <w:t xml:space="preserve"> dBm</w:t>
            </w:r>
          </w:p>
        </w:tc>
        <w:tc>
          <w:tcPr>
            <w:tcW w:w="1430" w:type="dxa"/>
          </w:tcPr>
          <w:p w14:paraId="23FAE4A1" w14:textId="77777777"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14:paraId="16EE3A33" w14:textId="77777777">
        <w:trPr>
          <w:cantSplit/>
          <w:jc w:val="center"/>
        </w:trPr>
        <w:tc>
          <w:tcPr>
            <w:tcW w:w="2127" w:type="dxa"/>
          </w:tcPr>
          <w:p w14:paraId="079CA4BB" w14:textId="77777777" w:rsidR="000F6687" w:rsidRPr="00732759" w:rsidRDefault="000F6687" w:rsidP="000F6687">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1F684D69" w14:textId="77777777" w:rsidR="000F6687" w:rsidRPr="00732759" w:rsidRDefault="000F6687" w:rsidP="000F6687">
            <w:pPr>
              <w:pStyle w:val="TAC"/>
              <w:rPr>
                <w:rFonts w:cs="v5.0.0"/>
                <w:lang w:eastAsia="en-US"/>
              </w:rPr>
            </w:pPr>
            <w:r w:rsidRPr="00732759">
              <w:rPr>
                <w:rFonts w:cs="v5.0.0"/>
                <w:lang w:eastAsia="en-US"/>
              </w:rPr>
              <w:t xml:space="preserve">3.3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7F6E86D0" w14:textId="77777777" w:rsidR="000F6687" w:rsidRPr="00732759" w:rsidRDefault="000F6687" w:rsidP="000F6687">
            <w:pPr>
              <w:pStyle w:val="TAC"/>
              <w:rPr>
                <w:rFonts w:cs="Arial"/>
                <w:sz w:val="21"/>
                <w:szCs w:val="21"/>
                <w:lang w:eastAsia="zh-CN"/>
              </w:rPr>
            </w:pPr>
            <w:r w:rsidRPr="00732759">
              <w:rPr>
                <w:rFonts w:cs="Arial"/>
                <w:position w:val="-30"/>
                <w:sz w:val="21"/>
                <w:szCs w:val="21"/>
                <w:lang w:eastAsia="zh-CN"/>
              </w:rPr>
              <w:object w:dxaOrig="3159" w:dyaOrig="720" w14:anchorId="62C137C6">
                <v:shape id="_x0000_i1054" type="#_x0000_t75" style="width:123.95pt;height:28.15pt" o:ole="">
                  <v:imagedata r:id="rId68" o:title=""/>
                </v:shape>
                <o:OLEObject Type="Embed" ProgID="Equation.DSMT4" ShapeID="_x0000_i1054" DrawAspect="Content" ObjectID="_1679390219" r:id="rId69"/>
              </w:object>
            </w:r>
          </w:p>
          <w:p w14:paraId="0721B843" w14:textId="77777777" w:rsidR="000F6687" w:rsidRPr="00732759" w:rsidRDefault="000F6687" w:rsidP="000F6687">
            <w:pPr>
              <w:pStyle w:val="TAC"/>
              <w:rPr>
                <w:rFonts w:cs="Arial"/>
                <w:lang w:eastAsia="en-US"/>
              </w:rPr>
            </w:pPr>
            <w:r w:rsidRPr="00732759">
              <w:rPr>
                <w:rFonts w:cs="Arial"/>
                <w:lang w:eastAsia="en-US"/>
              </w:rPr>
              <w:t>(</w:t>
            </w:r>
            <w:r w:rsidR="00B77D54" w:rsidRPr="00732759">
              <w:rPr>
                <w:rFonts w:cs="Arial"/>
                <w:lang w:eastAsia="en-US"/>
              </w:rPr>
              <w:t>N</w:t>
            </w:r>
            <w:r w:rsidR="0096589F" w:rsidRPr="00732759">
              <w:rPr>
                <w:rFonts w:cs="Arial"/>
                <w:lang w:eastAsia="en-US"/>
              </w:rPr>
              <w:t xml:space="preserve">ote </w:t>
            </w:r>
            <w:r w:rsidR="00DF33E6" w:rsidRPr="00732759">
              <w:rPr>
                <w:rFonts w:cs="Arial" w:hint="eastAsia"/>
                <w:lang w:eastAsia="zh-CN"/>
              </w:rPr>
              <w:t>11</w:t>
            </w:r>
            <w:r w:rsidRPr="00732759">
              <w:rPr>
                <w:rFonts w:cs="Arial"/>
                <w:lang w:eastAsia="en-US"/>
              </w:rPr>
              <w:t>)</w:t>
            </w:r>
          </w:p>
        </w:tc>
        <w:tc>
          <w:tcPr>
            <w:tcW w:w="1430" w:type="dxa"/>
          </w:tcPr>
          <w:p w14:paraId="33A6894E" w14:textId="77777777" w:rsidR="000F6687" w:rsidRPr="00732759" w:rsidRDefault="000F6687" w:rsidP="000F6687">
            <w:pPr>
              <w:pStyle w:val="TAC"/>
              <w:rPr>
                <w:rFonts w:cs="Arial"/>
                <w:lang w:eastAsia="en-US"/>
              </w:rPr>
            </w:pPr>
            <w:r w:rsidRPr="00732759">
              <w:rPr>
                <w:rFonts w:cs="Arial"/>
                <w:lang w:eastAsia="en-US"/>
              </w:rPr>
              <w:t>1MHz</w:t>
            </w:r>
          </w:p>
        </w:tc>
      </w:tr>
    </w:tbl>
    <w:p w14:paraId="4C3B673B" w14:textId="77777777" w:rsidR="000F6687" w:rsidRPr="00732759" w:rsidRDefault="000F6687" w:rsidP="000F6687"/>
    <w:p w14:paraId="1DF41ED3" w14:textId="77777777" w:rsidR="000F6687" w:rsidRPr="00732759" w:rsidRDefault="000F6687" w:rsidP="004C5A97">
      <w:pPr>
        <w:pStyle w:val="TH"/>
        <w:rPr>
          <w:rFonts w:cs="v5.0.0"/>
        </w:rPr>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6.</w:t>
        </w:r>
        <w:r w:rsidRPr="00732759">
          <w:rPr>
            <w:lang w:eastAsia="zh-CN"/>
          </w:rPr>
          <w:t>6</w:t>
        </w:r>
        <w:r w:rsidRPr="00732759">
          <w:t>.</w:t>
        </w:r>
        <w:r w:rsidRPr="00732759">
          <w:rPr>
            <w:lang w:eastAsia="zh-CN"/>
          </w:rPr>
          <w:t>3</w:t>
        </w:r>
      </w:smartTag>
      <w:r w:rsidRPr="00732759">
        <w:t>.</w:t>
      </w:r>
      <w:r w:rsidRPr="00732759">
        <w:rPr>
          <w:lang w:eastAsia="zh-CN"/>
        </w:rPr>
        <w:t>2B</w:t>
      </w:r>
      <w:r w:rsidRPr="00732759">
        <w:t>-</w:t>
      </w:r>
      <w:r w:rsidRPr="00732759">
        <w:rPr>
          <w:lang w:eastAsia="zh-CN"/>
        </w:rPr>
        <w:t>2</w:t>
      </w:r>
      <w:r w:rsidRPr="00732759">
        <w:t xml:space="preserve">: </w:t>
      </w:r>
      <w:r w:rsidRPr="00732759">
        <w:rPr>
          <w:lang w:eastAsia="zh-CN"/>
        </w:rPr>
        <w:t>Home BS</w:t>
      </w:r>
      <w:r w:rsidRPr="00732759">
        <w:t xml:space="preserve"> operating band unwanted emission limits for 3 MHz channel bandwidth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F6687" w:rsidRPr="00732759" w14:paraId="78466CA0" w14:textId="77777777">
        <w:trPr>
          <w:cantSplit/>
          <w:jc w:val="center"/>
        </w:trPr>
        <w:tc>
          <w:tcPr>
            <w:tcW w:w="2127" w:type="dxa"/>
          </w:tcPr>
          <w:p w14:paraId="394F36B5" w14:textId="77777777" w:rsidR="000F6687" w:rsidRPr="00732759" w:rsidRDefault="000F6687" w:rsidP="000F6687">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2EF27E1E" w14:textId="77777777" w:rsidR="000F6687" w:rsidRPr="00732759" w:rsidRDefault="000F6687" w:rsidP="000F6687">
            <w:pPr>
              <w:pStyle w:val="TAH"/>
              <w:rPr>
                <w:rFonts w:cs="v5.0.0"/>
                <w:lang w:eastAsia="en-US"/>
              </w:rPr>
            </w:pPr>
            <w:r w:rsidRPr="00732759">
              <w:rPr>
                <w:rFonts w:cs="v5.0.0"/>
                <w:lang w:eastAsia="en-US"/>
              </w:rPr>
              <w:t>Frequency offset of measurement filter centre frequency, f_offset</w:t>
            </w:r>
          </w:p>
        </w:tc>
        <w:tc>
          <w:tcPr>
            <w:tcW w:w="3455" w:type="dxa"/>
          </w:tcPr>
          <w:p w14:paraId="27DD1FDD" w14:textId="77777777" w:rsidR="000F6687" w:rsidRPr="00732759" w:rsidRDefault="000F6687" w:rsidP="000F6687">
            <w:pPr>
              <w:pStyle w:val="TAH"/>
              <w:rPr>
                <w:rFonts w:cs="v5.0.0"/>
                <w:lang w:eastAsia="en-US"/>
              </w:rPr>
            </w:pPr>
            <w:r w:rsidRPr="00732759">
              <w:rPr>
                <w:rFonts w:cs="v5.0.0"/>
                <w:lang w:eastAsia="en-US"/>
              </w:rPr>
              <w:t>Minimum requirement</w:t>
            </w:r>
          </w:p>
        </w:tc>
        <w:tc>
          <w:tcPr>
            <w:tcW w:w="1430" w:type="dxa"/>
          </w:tcPr>
          <w:p w14:paraId="691C2864" w14:textId="77777777" w:rsidR="000F6687" w:rsidRPr="00732759" w:rsidRDefault="000F6687" w:rsidP="000F6687">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0F6687" w:rsidRPr="00732759" w14:paraId="2511CB57" w14:textId="77777777">
        <w:trPr>
          <w:cantSplit/>
          <w:jc w:val="center"/>
        </w:trPr>
        <w:tc>
          <w:tcPr>
            <w:tcW w:w="2127" w:type="dxa"/>
            <w:vAlign w:val="center"/>
          </w:tcPr>
          <w:p w14:paraId="40C23055" w14:textId="77777777" w:rsidR="000F6687" w:rsidRPr="00732759" w:rsidRDefault="000F6687" w:rsidP="000F6687">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14:paraId="74C5109B" w14:textId="77777777" w:rsidR="000F6687" w:rsidRPr="00732759" w:rsidRDefault="000F6687" w:rsidP="000F6687">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14:paraId="471B0172" w14:textId="77777777" w:rsidR="000F6687" w:rsidRPr="00732759" w:rsidRDefault="000F6687" w:rsidP="000F6687">
            <w:pPr>
              <w:pStyle w:val="TAC"/>
              <w:rPr>
                <w:rFonts w:cs="Arial"/>
                <w:lang w:eastAsia="en-US"/>
              </w:rPr>
            </w:pPr>
            <w:r w:rsidRPr="00732759">
              <w:rPr>
                <w:rFonts w:cs="Arial"/>
                <w:position w:val="-26"/>
                <w:sz w:val="21"/>
                <w:szCs w:val="21"/>
                <w:lang w:eastAsia="zh-CN"/>
              </w:rPr>
              <w:object w:dxaOrig="2920" w:dyaOrig="639" w14:anchorId="269FC746">
                <v:shape id="_x0000_i1055" type="#_x0000_t75" style="width:129.6pt;height:28.15pt" o:ole="">
                  <v:imagedata r:id="rId70" o:title=""/>
                </v:shape>
                <o:OLEObject Type="Embed" ProgID="Equation.DSMT4" ShapeID="_x0000_i1055" DrawAspect="Content" ObjectID="_1679390220" r:id="rId71"/>
              </w:object>
            </w:r>
          </w:p>
        </w:tc>
        <w:tc>
          <w:tcPr>
            <w:tcW w:w="1430" w:type="dxa"/>
          </w:tcPr>
          <w:p w14:paraId="2975BE49" w14:textId="77777777"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14:paraId="4BA4C751" w14:textId="77777777">
        <w:trPr>
          <w:cantSplit/>
          <w:jc w:val="center"/>
        </w:trPr>
        <w:tc>
          <w:tcPr>
            <w:tcW w:w="2127" w:type="dxa"/>
          </w:tcPr>
          <w:p w14:paraId="36B293C2" w14:textId="77777777" w:rsidR="000F6687" w:rsidRPr="00732759" w:rsidRDefault="000F6687" w:rsidP="000F6687">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14:paraId="7BDB5A6E" w14:textId="77777777" w:rsidR="000F6687" w:rsidRPr="00732759" w:rsidRDefault="000F6687" w:rsidP="000F6687">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14:paraId="29292FD0" w14:textId="77777777" w:rsidR="000F6687" w:rsidRPr="00732759" w:rsidRDefault="000F6687" w:rsidP="000F6687">
            <w:pPr>
              <w:pStyle w:val="TAC"/>
              <w:rPr>
                <w:rFonts w:cs="Arial"/>
                <w:lang w:eastAsia="en-US"/>
              </w:rPr>
            </w:pPr>
            <w:r w:rsidRPr="00732759">
              <w:rPr>
                <w:rFonts w:cs="Arial"/>
                <w:lang w:eastAsia="en-US"/>
              </w:rPr>
              <w:t>-</w:t>
            </w:r>
            <w:r w:rsidRPr="00732759">
              <w:rPr>
                <w:rFonts w:cs="Arial"/>
                <w:lang w:eastAsia="zh-CN"/>
              </w:rPr>
              <w:t xml:space="preserve">40 </w:t>
            </w:r>
            <w:r w:rsidRPr="00732759">
              <w:rPr>
                <w:rFonts w:cs="Arial"/>
                <w:lang w:eastAsia="en-US"/>
              </w:rPr>
              <w:t>dBm</w:t>
            </w:r>
          </w:p>
        </w:tc>
        <w:tc>
          <w:tcPr>
            <w:tcW w:w="1430" w:type="dxa"/>
          </w:tcPr>
          <w:p w14:paraId="2C1C1029" w14:textId="77777777"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14:paraId="02192B44" w14:textId="77777777">
        <w:trPr>
          <w:cantSplit/>
          <w:jc w:val="center"/>
        </w:trPr>
        <w:tc>
          <w:tcPr>
            <w:tcW w:w="2127" w:type="dxa"/>
          </w:tcPr>
          <w:p w14:paraId="0B7F40C7" w14:textId="77777777" w:rsidR="000F6687" w:rsidRPr="00732759" w:rsidRDefault="000F6687" w:rsidP="000F6687">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2BE4B74F" w14:textId="77777777" w:rsidR="000F6687" w:rsidRPr="00732759" w:rsidRDefault="000F6687" w:rsidP="000F6687">
            <w:pPr>
              <w:pStyle w:val="TAC"/>
              <w:rPr>
                <w:rFonts w:cs="v5.0.0"/>
                <w:lang w:eastAsia="en-US"/>
              </w:rPr>
            </w:pPr>
            <w:r w:rsidRPr="00732759">
              <w:rPr>
                <w:rFonts w:cs="v5.0.0"/>
                <w:lang w:eastAsia="en-US"/>
              </w:rPr>
              <w:t xml:space="preserve">6.5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00592134" w14:textId="77777777" w:rsidR="000F6687" w:rsidRPr="00732759" w:rsidRDefault="000F6687" w:rsidP="000F6687">
            <w:pPr>
              <w:pStyle w:val="TAC"/>
              <w:rPr>
                <w:rFonts w:cs="Arial"/>
                <w:sz w:val="21"/>
                <w:szCs w:val="21"/>
                <w:lang w:eastAsia="zh-CN"/>
              </w:rPr>
            </w:pPr>
            <w:r w:rsidRPr="00732759">
              <w:rPr>
                <w:rFonts w:cs="Arial"/>
                <w:position w:val="-30"/>
                <w:sz w:val="21"/>
                <w:szCs w:val="21"/>
                <w:lang w:eastAsia="zh-CN"/>
              </w:rPr>
              <w:object w:dxaOrig="3159" w:dyaOrig="720" w14:anchorId="69A45F92">
                <v:shape id="_x0000_i1056" type="#_x0000_t75" style="width:123.95pt;height:28.15pt" o:ole="">
                  <v:imagedata r:id="rId68" o:title=""/>
                </v:shape>
                <o:OLEObject Type="Embed" ProgID="Equation.DSMT4" ShapeID="_x0000_i1056" DrawAspect="Content" ObjectID="_1679390221" r:id="rId72"/>
              </w:object>
            </w:r>
          </w:p>
          <w:p w14:paraId="4D7F7C8E" w14:textId="77777777" w:rsidR="000F6687" w:rsidRPr="00732759" w:rsidRDefault="000F6687" w:rsidP="000F6687">
            <w:pPr>
              <w:pStyle w:val="TAC"/>
              <w:rPr>
                <w:rFonts w:cs="Arial"/>
                <w:lang w:eastAsia="en-US"/>
              </w:rPr>
            </w:pPr>
            <w:r w:rsidRPr="00732759">
              <w:rPr>
                <w:rFonts w:cs="Arial"/>
                <w:lang w:eastAsia="en-US"/>
              </w:rPr>
              <w:t>(</w:t>
            </w:r>
            <w:r w:rsidR="00B77D54" w:rsidRPr="00732759">
              <w:rPr>
                <w:rFonts w:cs="Arial"/>
                <w:lang w:eastAsia="en-US"/>
              </w:rPr>
              <w:t>N</w:t>
            </w:r>
            <w:r w:rsidR="0096589F" w:rsidRPr="00732759">
              <w:rPr>
                <w:rFonts w:cs="Arial"/>
                <w:lang w:eastAsia="en-US"/>
              </w:rPr>
              <w:t xml:space="preserve">ote </w:t>
            </w:r>
            <w:r w:rsidR="00DF33E6" w:rsidRPr="00732759">
              <w:rPr>
                <w:rFonts w:cs="Arial" w:hint="eastAsia"/>
                <w:lang w:eastAsia="zh-CN"/>
              </w:rPr>
              <w:t>11</w:t>
            </w:r>
            <w:r w:rsidRPr="00732759">
              <w:rPr>
                <w:rFonts w:cs="Arial"/>
                <w:lang w:eastAsia="en-US"/>
              </w:rPr>
              <w:t>)</w:t>
            </w:r>
          </w:p>
        </w:tc>
        <w:tc>
          <w:tcPr>
            <w:tcW w:w="1430" w:type="dxa"/>
          </w:tcPr>
          <w:p w14:paraId="2EDA270F" w14:textId="77777777" w:rsidR="000F6687" w:rsidRPr="00732759" w:rsidRDefault="000F6687" w:rsidP="000F6687">
            <w:pPr>
              <w:pStyle w:val="TAC"/>
              <w:rPr>
                <w:rFonts w:cs="Arial"/>
                <w:lang w:eastAsia="en-US"/>
              </w:rPr>
            </w:pPr>
            <w:r w:rsidRPr="00732759">
              <w:rPr>
                <w:rFonts w:cs="Arial"/>
                <w:lang w:eastAsia="en-US"/>
              </w:rPr>
              <w:t>1MHz</w:t>
            </w:r>
          </w:p>
        </w:tc>
      </w:tr>
    </w:tbl>
    <w:p w14:paraId="1A9D87C1" w14:textId="77777777" w:rsidR="000F6687" w:rsidRPr="00732759" w:rsidRDefault="000F6687" w:rsidP="000F6687"/>
    <w:p w14:paraId="286DA57F" w14:textId="77777777" w:rsidR="000F6687" w:rsidRPr="00732759" w:rsidRDefault="000F6687" w:rsidP="000F6687">
      <w:pPr>
        <w:pStyle w:val="TH"/>
        <w:rPr>
          <w:rFonts w:cs="v5.0.0"/>
        </w:rPr>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6.</w:t>
        </w:r>
        <w:r w:rsidRPr="00732759">
          <w:rPr>
            <w:lang w:eastAsia="zh-CN"/>
          </w:rPr>
          <w:t>6</w:t>
        </w:r>
        <w:r w:rsidRPr="00732759">
          <w:t>.</w:t>
        </w:r>
        <w:r w:rsidRPr="00732759">
          <w:rPr>
            <w:lang w:eastAsia="zh-CN"/>
          </w:rPr>
          <w:t>3</w:t>
        </w:r>
      </w:smartTag>
      <w:r w:rsidRPr="00732759">
        <w:t>.</w:t>
      </w:r>
      <w:r w:rsidRPr="00732759">
        <w:rPr>
          <w:lang w:eastAsia="zh-CN"/>
        </w:rPr>
        <w:t>2B</w:t>
      </w:r>
      <w:r w:rsidRPr="00732759">
        <w:t>-</w:t>
      </w:r>
      <w:r w:rsidRPr="00732759">
        <w:rPr>
          <w:lang w:eastAsia="zh-CN"/>
        </w:rPr>
        <w:t>3</w:t>
      </w:r>
      <w:r w:rsidRPr="00732759">
        <w:t xml:space="preserve">: </w:t>
      </w:r>
      <w:r w:rsidRPr="00732759">
        <w:rPr>
          <w:lang w:eastAsia="zh-CN"/>
        </w:rPr>
        <w:t>Home BS</w:t>
      </w:r>
      <w:r w:rsidRPr="00732759">
        <w:t xml:space="preserve"> operating band unwanted emission limits for 5, 10, 15 and 20 MHz channel bandwidth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F6687" w:rsidRPr="00732759" w14:paraId="55872750" w14:textId="77777777">
        <w:trPr>
          <w:cantSplit/>
          <w:jc w:val="center"/>
        </w:trPr>
        <w:tc>
          <w:tcPr>
            <w:tcW w:w="2127" w:type="dxa"/>
          </w:tcPr>
          <w:p w14:paraId="1172D454" w14:textId="77777777" w:rsidR="000F6687" w:rsidRPr="00732759" w:rsidRDefault="000F6687" w:rsidP="000F6687">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7D485029" w14:textId="77777777" w:rsidR="000F6687" w:rsidRPr="00732759" w:rsidRDefault="000F6687" w:rsidP="000F6687">
            <w:pPr>
              <w:pStyle w:val="TAH"/>
              <w:rPr>
                <w:rFonts w:cs="v5.0.0"/>
                <w:lang w:eastAsia="en-US"/>
              </w:rPr>
            </w:pPr>
            <w:r w:rsidRPr="00732759">
              <w:rPr>
                <w:rFonts w:cs="v5.0.0"/>
                <w:lang w:eastAsia="en-US"/>
              </w:rPr>
              <w:t>Frequency offset of measurement filter centre frequency, f_offset</w:t>
            </w:r>
          </w:p>
        </w:tc>
        <w:tc>
          <w:tcPr>
            <w:tcW w:w="3455" w:type="dxa"/>
          </w:tcPr>
          <w:p w14:paraId="5A383732" w14:textId="77777777" w:rsidR="000F6687" w:rsidRPr="00732759" w:rsidRDefault="000F6687" w:rsidP="000F6687">
            <w:pPr>
              <w:pStyle w:val="TAH"/>
              <w:rPr>
                <w:rFonts w:cs="v5.0.0"/>
                <w:lang w:eastAsia="en-US"/>
              </w:rPr>
            </w:pPr>
            <w:r w:rsidRPr="00732759">
              <w:rPr>
                <w:rFonts w:cs="v5.0.0"/>
                <w:lang w:eastAsia="en-US"/>
              </w:rPr>
              <w:t>Minimum requirement</w:t>
            </w:r>
          </w:p>
        </w:tc>
        <w:tc>
          <w:tcPr>
            <w:tcW w:w="1430" w:type="dxa"/>
          </w:tcPr>
          <w:p w14:paraId="39AA4E35" w14:textId="77777777" w:rsidR="000F6687" w:rsidRPr="00732759" w:rsidRDefault="000F6687" w:rsidP="000F6687">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0F6687" w:rsidRPr="00732759" w14:paraId="1FEC0128" w14:textId="77777777">
        <w:trPr>
          <w:cantSplit/>
          <w:jc w:val="center"/>
        </w:trPr>
        <w:tc>
          <w:tcPr>
            <w:tcW w:w="2127" w:type="dxa"/>
          </w:tcPr>
          <w:p w14:paraId="3CFBFCA8" w14:textId="77777777" w:rsidR="000F6687" w:rsidRPr="00732759" w:rsidRDefault="000F6687" w:rsidP="000F6687">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14:paraId="2A1895A5" w14:textId="77777777" w:rsidR="000F6687" w:rsidRPr="00732759" w:rsidRDefault="000F6687" w:rsidP="000F6687">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14:paraId="0C31A1E7" w14:textId="77777777" w:rsidR="000F6687" w:rsidRPr="00732759" w:rsidRDefault="000F6687" w:rsidP="000F6687">
            <w:pPr>
              <w:pStyle w:val="TAC"/>
              <w:rPr>
                <w:rFonts w:cs="Arial"/>
                <w:lang w:eastAsia="en-US"/>
              </w:rPr>
            </w:pPr>
            <w:r w:rsidRPr="00732759">
              <w:rPr>
                <w:rFonts w:cs="Arial"/>
                <w:position w:val="-26"/>
                <w:sz w:val="21"/>
                <w:szCs w:val="21"/>
                <w:lang w:eastAsia="zh-CN"/>
              </w:rPr>
              <w:object w:dxaOrig="2960" w:dyaOrig="639" w14:anchorId="0B6955BE">
                <v:shape id="_x0000_i1057" type="#_x0000_t75" style="width:130.85pt;height:28.15pt" o:ole="">
                  <v:imagedata r:id="rId73" o:title=""/>
                </v:shape>
                <o:OLEObject Type="Embed" ProgID="Equation.DSMT4" ShapeID="_x0000_i1057" DrawAspect="Content" ObjectID="_1679390222" r:id="rId74"/>
              </w:object>
            </w:r>
          </w:p>
        </w:tc>
        <w:tc>
          <w:tcPr>
            <w:tcW w:w="1430" w:type="dxa"/>
          </w:tcPr>
          <w:p w14:paraId="395F8131" w14:textId="77777777"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14:paraId="7536E7AC" w14:textId="77777777">
        <w:trPr>
          <w:cantSplit/>
          <w:jc w:val="center"/>
        </w:trPr>
        <w:tc>
          <w:tcPr>
            <w:tcW w:w="2127" w:type="dxa"/>
          </w:tcPr>
          <w:p w14:paraId="3BF51287" w14:textId="77777777" w:rsidR="000F6687" w:rsidRPr="00732759" w:rsidRDefault="000F6687" w:rsidP="00C56A8A">
            <w:pPr>
              <w:pStyle w:val="TAC"/>
              <w:rPr>
                <w:rFonts w:cs="Arial"/>
                <w:lang w:val="fr-FR" w:eastAsia="en-US"/>
              </w:rPr>
            </w:pPr>
            <w:r w:rsidRPr="00732759">
              <w:rPr>
                <w:rFonts w:cs="Arial"/>
                <w:lang w:val="fr-FR" w:eastAsia="en-US"/>
              </w:rPr>
              <w:t xml:space="preserve">5 MHz </w:t>
            </w:r>
            <w:r w:rsidRPr="00732759">
              <w:rPr>
                <w:rFonts w:cs="Arial"/>
                <w:lang w:eastAsia="en-US"/>
              </w:rPr>
              <w:sym w:font="Symbol" w:char="F0A3"/>
            </w:r>
            <w:r w:rsidRPr="00732759">
              <w:rPr>
                <w:rFonts w:cs="Arial"/>
                <w:lang w:val="fr-FR" w:eastAsia="en-US"/>
              </w:rPr>
              <w:t xml:space="preserve"> </w:t>
            </w:r>
            <w:r w:rsidRPr="00732759">
              <w:rPr>
                <w:rFonts w:cs="Arial"/>
                <w:lang w:eastAsia="en-US"/>
              </w:rPr>
              <w:sym w:font="Symbol" w:char="F044"/>
            </w:r>
            <w:r w:rsidRPr="00732759">
              <w:rPr>
                <w:rFonts w:cs="Arial"/>
                <w:lang w:val="fr-FR" w:eastAsia="en-US"/>
              </w:rPr>
              <w:t>f &lt;</w:t>
            </w:r>
            <w:r w:rsidR="00035439" w:rsidRPr="00732759">
              <w:rPr>
                <w:rFonts w:cs="Arial"/>
                <w:lang w:val="fr-FR" w:eastAsia="en-US"/>
              </w:rPr>
              <w:t xml:space="preserve"> min(</w:t>
            </w:r>
            <w:r w:rsidRPr="00732759">
              <w:rPr>
                <w:rFonts w:cs="Arial"/>
                <w:lang w:val="fr-FR" w:eastAsia="en-US"/>
              </w:rPr>
              <w:t>10 MHz</w:t>
            </w:r>
            <w:r w:rsidR="00035439" w:rsidRPr="00732759">
              <w:rPr>
                <w:rFonts w:cs="Arial"/>
                <w:lang w:val="fr-FR" w:eastAsia="en-US"/>
              </w:rPr>
              <w:t xml:space="preserve">, </w:t>
            </w:r>
            <w:r w:rsidR="00035439" w:rsidRPr="00732759">
              <w:rPr>
                <w:rFonts w:cs="Arial"/>
                <w:lang w:eastAsia="en-US"/>
              </w:rPr>
              <w:sym w:font="Symbol" w:char="F044"/>
            </w:r>
            <w:r w:rsidR="00035439" w:rsidRPr="00732759">
              <w:rPr>
                <w:rFonts w:cs="Arial"/>
                <w:lang w:val="fr-FR" w:eastAsia="en-US"/>
              </w:rPr>
              <w:t>f</w:t>
            </w:r>
            <w:r w:rsidR="00035439" w:rsidRPr="00732759">
              <w:rPr>
                <w:rFonts w:cs="Arial"/>
                <w:vertAlign w:val="subscript"/>
                <w:lang w:val="fr-FR" w:eastAsia="en-US"/>
              </w:rPr>
              <w:t>max</w:t>
            </w:r>
            <w:r w:rsidR="00035439" w:rsidRPr="00732759">
              <w:rPr>
                <w:rFonts w:cs="Arial"/>
                <w:lang w:val="fr-FR" w:eastAsia="en-US"/>
              </w:rPr>
              <w:t>)</w:t>
            </w:r>
          </w:p>
        </w:tc>
        <w:tc>
          <w:tcPr>
            <w:tcW w:w="2976" w:type="dxa"/>
          </w:tcPr>
          <w:p w14:paraId="43D4AB52" w14:textId="77777777" w:rsidR="000F6687" w:rsidRPr="00732759" w:rsidRDefault="000F6687" w:rsidP="00C56A8A">
            <w:pPr>
              <w:pStyle w:val="TAC"/>
              <w:rPr>
                <w:rFonts w:cs="Arial"/>
                <w:lang w:val="en-US" w:eastAsia="en-US"/>
              </w:rPr>
            </w:pPr>
            <w:r w:rsidRPr="00732759">
              <w:rPr>
                <w:rFonts w:cs="Arial"/>
                <w:lang w:val="en-US" w:eastAsia="en-US"/>
              </w:rPr>
              <w:t xml:space="preserve">5.05 MHz </w:t>
            </w:r>
            <w:r w:rsidRPr="00732759">
              <w:rPr>
                <w:rFonts w:cs="Arial"/>
                <w:lang w:eastAsia="en-US"/>
              </w:rPr>
              <w:sym w:font="Symbol" w:char="F0A3"/>
            </w:r>
            <w:r w:rsidRPr="00732759">
              <w:rPr>
                <w:rFonts w:cs="Arial"/>
                <w:lang w:val="en-US" w:eastAsia="en-US"/>
              </w:rPr>
              <w:t xml:space="preserve"> f_offset &lt;</w:t>
            </w:r>
            <w:r w:rsidR="00035439" w:rsidRPr="00732759">
              <w:rPr>
                <w:rFonts w:cs="Arial"/>
                <w:lang w:val="en-US" w:eastAsia="en-US"/>
              </w:rPr>
              <w:t xml:space="preserve"> min(</w:t>
            </w:r>
            <w:r w:rsidRPr="00732759">
              <w:rPr>
                <w:rFonts w:cs="Arial"/>
                <w:lang w:val="en-US" w:eastAsia="en-US"/>
              </w:rPr>
              <w:t>10.05 MHz</w:t>
            </w:r>
            <w:r w:rsidR="00035439" w:rsidRPr="00732759">
              <w:rPr>
                <w:rFonts w:cs="Arial"/>
                <w:lang w:val="en-US" w:eastAsia="en-US"/>
              </w:rPr>
              <w:t>, f_offset</w:t>
            </w:r>
            <w:r w:rsidR="00035439" w:rsidRPr="00732759">
              <w:rPr>
                <w:rFonts w:cs="Arial"/>
                <w:vertAlign w:val="subscript"/>
                <w:lang w:val="en-US" w:eastAsia="en-US"/>
              </w:rPr>
              <w:t>max</w:t>
            </w:r>
            <w:r w:rsidR="00035439" w:rsidRPr="00732759">
              <w:rPr>
                <w:rFonts w:cs="Arial"/>
                <w:lang w:val="en-US" w:eastAsia="en-US"/>
              </w:rPr>
              <w:t>)</w:t>
            </w:r>
          </w:p>
        </w:tc>
        <w:tc>
          <w:tcPr>
            <w:tcW w:w="3455" w:type="dxa"/>
          </w:tcPr>
          <w:p w14:paraId="50BD404E" w14:textId="77777777" w:rsidR="000F6687" w:rsidRPr="00732759" w:rsidRDefault="000F6687" w:rsidP="000F6687">
            <w:pPr>
              <w:pStyle w:val="TAC"/>
              <w:rPr>
                <w:rFonts w:cs="Arial"/>
                <w:lang w:eastAsia="en-US"/>
              </w:rPr>
            </w:pPr>
            <w:r w:rsidRPr="00732759">
              <w:rPr>
                <w:rFonts w:cs="Arial"/>
                <w:lang w:eastAsia="en-US"/>
              </w:rPr>
              <w:t>-</w:t>
            </w:r>
            <w:r w:rsidRPr="00732759">
              <w:rPr>
                <w:rFonts w:cs="Arial"/>
                <w:lang w:eastAsia="zh-CN"/>
              </w:rPr>
              <w:t>42</w:t>
            </w:r>
            <w:r w:rsidRPr="00732759">
              <w:rPr>
                <w:rFonts w:cs="Arial"/>
                <w:lang w:eastAsia="en-US"/>
              </w:rPr>
              <w:t xml:space="preserve"> dBm</w:t>
            </w:r>
          </w:p>
        </w:tc>
        <w:tc>
          <w:tcPr>
            <w:tcW w:w="1430" w:type="dxa"/>
          </w:tcPr>
          <w:p w14:paraId="0758D02C" w14:textId="77777777"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14:paraId="4E2E5F1B" w14:textId="77777777">
        <w:trPr>
          <w:cantSplit/>
          <w:jc w:val="center"/>
        </w:trPr>
        <w:tc>
          <w:tcPr>
            <w:tcW w:w="2127" w:type="dxa"/>
          </w:tcPr>
          <w:p w14:paraId="56629A75" w14:textId="77777777" w:rsidR="000F6687" w:rsidRPr="00732759" w:rsidRDefault="000F6687" w:rsidP="000F6687">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1FCC66C7" w14:textId="77777777" w:rsidR="000F6687" w:rsidRPr="00732759" w:rsidRDefault="000F6687" w:rsidP="000F6687">
            <w:pPr>
              <w:pStyle w:val="TAC"/>
              <w:rPr>
                <w:rFonts w:cs="v5.0.0"/>
                <w:lang w:eastAsia="en-US"/>
              </w:rPr>
            </w:pPr>
            <w:r w:rsidRPr="00732759">
              <w:rPr>
                <w:rFonts w:cs="v5.0.0"/>
                <w:lang w:eastAsia="en-US"/>
              </w:rPr>
              <w:t xml:space="preserve">10.5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7F8FA5D3" w14:textId="77777777" w:rsidR="000F6687" w:rsidRPr="00732759" w:rsidRDefault="000F6687" w:rsidP="000F6687">
            <w:pPr>
              <w:pStyle w:val="TAC"/>
              <w:rPr>
                <w:rFonts w:cs="Arial"/>
                <w:sz w:val="21"/>
                <w:szCs w:val="21"/>
                <w:lang w:eastAsia="zh-CN"/>
              </w:rPr>
            </w:pPr>
            <w:r w:rsidRPr="00732759">
              <w:rPr>
                <w:rFonts w:cs="Arial"/>
                <w:position w:val="-30"/>
                <w:sz w:val="21"/>
                <w:szCs w:val="21"/>
                <w:lang w:eastAsia="zh-CN"/>
              </w:rPr>
              <w:object w:dxaOrig="3159" w:dyaOrig="720" w14:anchorId="0643BB0B">
                <v:shape id="_x0000_i1058" type="#_x0000_t75" style="width:123.95pt;height:28.15pt" o:ole="">
                  <v:imagedata r:id="rId68" o:title=""/>
                </v:shape>
                <o:OLEObject Type="Embed" ProgID="Equation.DSMT4" ShapeID="_x0000_i1058" DrawAspect="Content" ObjectID="_1679390223" r:id="rId75"/>
              </w:object>
            </w:r>
          </w:p>
          <w:p w14:paraId="00F924F2" w14:textId="77777777" w:rsidR="000F6687" w:rsidRPr="00732759" w:rsidRDefault="000F6687" w:rsidP="000F6687">
            <w:pPr>
              <w:pStyle w:val="TAC"/>
              <w:rPr>
                <w:rFonts w:cs="Arial"/>
                <w:lang w:eastAsia="en-US"/>
              </w:rPr>
            </w:pPr>
            <w:r w:rsidRPr="00732759">
              <w:rPr>
                <w:rFonts w:cs="Arial"/>
                <w:lang w:eastAsia="en-US"/>
              </w:rPr>
              <w:t>(</w:t>
            </w:r>
            <w:r w:rsidR="00CA620C" w:rsidRPr="00732759">
              <w:rPr>
                <w:rFonts w:cs="Arial"/>
                <w:lang w:eastAsia="en-US"/>
              </w:rPr>
              <w:t xml:space="preserve">Note </w:t>
            </w:r>
            <w:r w:rsidR="00DF33E6" w:rsidRPr="00732759">
              <w:rPr>
                <w:rFonts w:cs="Arial" w:hint="eastAsia"/>
                <w:lang w:eastAsia="zh-CN"/>
              </w:rPr>
              <w:t>10</w:t>
            </w:r>
            <w:r w:rsidR="00CA620C" w:rsidRPr="00732759">
              <w:rPr>
                <w:rFonts w:cs="Arial"/>
                <w:lang w:eastAsia="en-US"/>
              </w:rPr>
              <w:t xml:space="preserve">, </w:t>
            </w:r>
            <w:r w:rsidR="00B77D54" w:rsidRPr="00732759">
              <w:rPr>
                <w:rFonts w:cs="Arial"/>
                <w:lang w:eastAsia="en-US"/>
              </w:rPr>
              <w:t>N</w:t>
            </w:r>
            <w:r w:rsidR="00035439" w:rsidRPr="00732759">
              <w:rPr>
                <w:rFonts w:cs="Arial"/>
                <w:lang w:eastAsia="zh-CN"/>
              </w:rPr>
              <w:t>ote</w:t>
            </w:r>
            <w:r w:rsidR="00CA620C" w:rsidRPr="00732759">
              <w:rPr>
                <w:rFonts w:cs="Arial"/>
                <w:lang w:eastAsia="zh-CN"/>
              </w:rPr>
              <w:t xml:space="preserve"> </w:t>
            </w:r>
            <w:r w:rsidR="00DF33E6" w:rsidRPr="00732759">
              <w:rPr>
                <w:rFonts w:cs="Arial" w:hint="eastAsia"/>
                <w:lang w:eastAsia="zh-CN"/>
              </w:rPr>
              <w:t>11</w:t>
            </w:r>
            <w:r w:rsidRPr="00732759">
              <w:rPr>
                <w:rFonts w:cs="Arial"/>
                <w:lang w:eastAsia="en-US"/>
              </w:rPr>
              <w:t>)</w:t>
            </w:r>
          </w:p>
        </w:tc>
        <w:tc>
          <w:tcPr>
            <w:tcW w:w="1430" w:type="dxa"/>
          </w:tcPr>
          <w:p w14:paraId="710B00E6" w14:textId="77777777" w:rsidR="000F6687" w:rsidRPr="00732759" w:rsidRDefault="000F6687" w:rsidP="000F6687">
            <w:pPr>
              <w:pStyle w:val="TAC"/>
              <w:rPr>
                <w:rFonts w:cs="Arial"/>
                <w:lang w:eastAsia="en-US"/>
              </w:rPr>
            </w:pPr>
            <w:r w:rsidRPr="00732759">
              <w:rPr>
                <w:rFonts w:cs="Arial"/>
                <w:lang w:eastAsia="en-US"/>
              </w:rPr>
              <w:t xml:space="preserve">1MHz </w:t>
            </w:r>
          </w:p>
        </w:tc>
      </w:tr>
    </w:tbl>
    <w:p w14:paraId="6403753C" w14:textId="77777777" w:rsidR="00155B9A" w:rsidRPr="00732759" w:rsidRDefault="00155B9A" w:rsidP="00C015D5"/>
    <w:p w14:paraId="73B5643F" w14:textId="77777777" w:rsidR="00D70148" w:rsidRPr="00732759" w:rsidRDefault="00D70148" w:rsidP="00D70148">
      <w:pPr>
        <w:pStyle w:val="Heading4"/>
      </w:pPr>
      <w:bookmarkStart w:id="79" w:name="_Toc66874761"/>
      <w:r w:rsidRPr="00732759">
        <w:t>6.6.3.2</w:t>
      </w:r>
      <w:r w:rsidRPr="00732759">
        <w:rPr>
          <w:rFonts w:hint="eastAsia"/>
        </w:rPr>
        <w:t>C</w:t>
      </w:r>
      <w:r w:rsidRPr="00732759">
        <w:tab/>
        <w:t xml:space="preserve">Minimum requirements for </w:t>
      </w:r>
      <w:r w:rsidRPr="00732759">
        <w:rPr>
          <w:rFonts w:hint="eastAsia"/>
        </w:rPr>
        <w:t>Medium Range</w:t>
      </w:r>
      <w:r w:rsidRPr="00732759">
        <w:t xml:space="preserve"> BS (Category A and B)</w:t>
      </w:r>
      <w:bookmarkEnd w:id="79"/>
    </w:p>
    <w:p w14:paraId="10D3C2D8" w14:textId="77777777" w:rsidR="00D70148" w:rsidRPr="00732759" w:rsidRDefault="00D70148" w:rsidP="00D70148">
      <w:pPr>
        <w:keepNext/>
        <w:rPr>
          <w:rFonts w:cs="v5.0.0"/>
        </w:rPr>
      </w:pPr>
      <w:r w:rsidRPr="00732759">
        <w:rPr>
          <w:rFonts w:cs="v5.0.0"/>
        </w:rPr>
        <w:t xml:space="preserve">For </w:t>
      </w:r>
      <w:r w:rsidRPr="00732759">
        <w:rPr>
          <w:rFonts w:cs="v5.0.0" w:hint="eastAsia"/>
        </w:rPr>
        <w:t>Medium Range</w:t>
      </w:r>
      <w:r w:rsidRPr="00732759">
        <w:rPr>
          <w:rFonts w:cs="v5.0.0"/>
        </w:rPr>
        <w:t xml:space="preserve"> BS, emissions shall not exceed the maximum levels specified in Tables 6.6.3.2</w:t>
      </w:r>
      <w:r w:rsidRPr="00732759">
        <w:rPr>
          <w:rFonts w:cs="v5.0.0" w:hint="eastAsia"/>
        </w:rPr>
        <w:t>C</w:t>
      </w:r>
      <w:r w:rsidRPr="00732759">
        <w:rPr>
          <w:rFonts w:cs="v5.0.0"/>
        </w:rPr>
        <w:t>-1 to 6.6.3.2</w:t>
      </w:r>
      <w:r w:rsidRPr="00732759">
        <w:rPr>
          <w:rFonts w:cs="v5.0.0" w:hint="eastAsia"/>
        </w:rPr>
        <w:t>C</w:t>
      </w:r>
      <w:r w:rsidRPr="00732759">
        <w:rPr>
          <w:rFonts w:cs="v5.0.0"/>
        </w:rPr>
        <w:t>-</w:t>
      </w:r>
      <w:r w:rsidRPr="00732759">
        <w:rPr>
          <w:rFonts w:cs="v5.0.0" w:hint="eastAsia"/>
          <w:lang w:eastAsia="zh-CN"/>
        </w:rPr>
        <w:t>6</w:t>
      </w:r>
      <w:r w:rsidRPr="00732759">
        <w:rPr>
          <w:rFonts w:cs="v5.0.0"/>
        </w:rPr>
        <w:t>.</w:t>
      </w:r>
    </w:p>
    <w:p w14:paraId="26E698FC" w14:textId="77777777" w:rsidR="00D70148" w:rsidRPr="00732759" w:rsidRDefault="00D70148" w:rsidP="00D70148">
      <w:pPr>
        <w:pStyle w:val="TH"/>
        <w:rPr>
          <w:lang w:eastAsia="zh-CN"/>
        </w:rPr>
      </w:pPr>
      <w:r w:rsidRPr="00732759">
        <w:t>Table 6.6.3.2</w:t>
      </w:r>
      <w:r w:rsidRPr="00732759">
        <w:rPr>
          <w:rFonts w:hint="eastAsia"/>
        </w:rPr>
        <w:t>C</w:t>
      </w:r>
      <w:r w:rsidRPr="00732759">
        <w:t xml:space="preserve">-1: </w:t>
      </w:r>
      <w:r w:rsidRPr="00732759">
        <w:rPr>
          <w:rFonts w:hint="eastAsia"/>
        </w:rPr>
        <w:t>Medium Range</w:t>
      </w:r>
      <w:r w:rsidRPr="00732759">
        <w:t xml:space="preserve"> BS operating band unwanted emission limits for 1.4 MHz channel bandwidth</w:t>
      </w:r>
      <w:r w:rsidRPr="00732759">
        <w:rPr>
          <w:rFonts w:hint="eastAsia"/>
          <w:lang w:eastAsia="zh-CN"/>
        </w:rPr>
        <w:t xml:space="preserve">, </w:t>
      </w:r>
      <w:r w:rsidRPr="00732759">
        <w:rPr>
          <w:rFonts w:cs="v5.0.0" w:hint="eastAsia"/>
          <w:noProof/>
          <w:lang w:eastAsia="zh-CN"/>
        </w:rPr>
        <w:t>31</w:t>
      </w:r>
      <w:r w:rsidRPr="00732759">
        <w:rPr>
          <w:rFonts w:cs="v5.0.0"/>
          <w:noProof/>
        </w:rPr>
        <w:t xml:space="preserve"> &lt;</w:t>
      </w:r>
      <w:r w:rsidR="005A7079" w:rsidRPr="00732759">
        <w:rPr>
          <w:rFonts w:cs="v5.0.0"/>
          <w:noProof/>
        </w:rPr>
        <w:t xml:space="preserve"> 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70148" w:rsidRPr="00732759" w14:paraId="63D51FA7"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7787BE15" w14:textId="77777777"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2D9410DC" w14:textId="77777777"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4578AAF" w14:textId="77777777"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D702F58" w14:textId="77777777"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D70148" w:rsidRPr="00732759" w14:paraId="7B2B12EF"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022C3DF6" w14:textId="77777777"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14:paraId="7651B63E" w14:textId="77777777"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7C96B5A" w14:textId="77777777" w:rsidR="00D70148" w:rsidRPr="00732759" w:rsidRDefault="005A7079" w:rsidP="00D70148">
            <w:pPr>
              <w:pStyle w:val="TAC"/>
              <w:rPr>
                <w:rFonts w:cs="v5.0.0"/>
                <w:lang w:eastAsia="en-US"/>
              </w:rPr>
            </w:pPr>
            <w:r w:rsidRPr="00732759">
              <w:rPr>
                <w:rFonts w:cs="v5.0.0"/>
                <w:position w:val="-28"/>
                <w:lang w:eastAsia="ja-JP"/>
              </w:rPr>
              <w:object w:dxaOrig="4220" w:dyaOrig="680" w14:anchorId="33A4C4BA">
                <v:shape id="_x0000_i1059" type="#_x0000_t75" style="width:149.65pt;height:28.15pt" o:ole="">
                  <v:imagedata r:id="rId76" o:title=""/>
                </v:shape>
                <o:OLEObject Type="Embed" ProgID="Equation.3" ShapeID="_x0000_i1059" DrawAspect="Content" ObjectID="_1679390224" r:id="rId77"/>
              </w:object>
            </w:r>
          </w:p>
        </w:tc>
        <w:tc>
          <w:tcPr>
            <w:tcW w:w="1430" w:type="dxa"/>
            <w:tcBorders>
              <w:top w:val="single" w:sz="4" w:space="0" w:color="auto"/>
              <w:left w:val="single" w:sz="4" w:space="0" w:color="auto"/>
              <w:bottom w:val="single" w:sz="4" w:space="0" w:color="auto"/>
              <w:right w:val="single" w:sz="4" w:space="0" w:color="auto"/>
            </w:tcBorders>
          </w:tcPr>
          <w:p w14:paraId="7072B232"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0B87C45C"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3E8254E2" w14:textId="77777777" w:rsidR="00D70148" w:rsidRPr="00732759" w:rsidRDefault="00D70148" w:rsidP="00D70148">
            <w:pPr>
              <w:pStyle w:val="TAC"/>
              <w:rPr>
                <w:rFonts w:cs="v5.0.0"/>
                <w:lang w:eastAsia="en-US"/>
              </w:rPr>
            </w:pPr>
            <w:r w:rsidRPr="00732759">
              <w:rPr>
                <w:rFonts w:cs="v5.0.0"/>
                <w:lang w:eastAsia="en-US"/>
              </w:rPr>
              <w:t xml:space="preserve">1.4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14:paraId="28FF37E5" w14:textId="77777777" w:rsidR="00D70148" w:rsidRPr="00732759" w:rsidRDefault="00D70148" w:rsidP="00D70148">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2102534" w14:textId="77777777" w:rsidR="00D70148" w:rsidRPr="00732759" w:rsidRDefault="00D70148" w:rsidP="00D70148">
            <w:pPr>
              <w:pStyle w:val="TAC"/>
              <w:rPr>
                <w:rFonts w:cs="v5.0.0"/>
                <w:lang w:eastAsia="en-US"/>
              </w:rPr>
            </w:pPr>
            <w:r w:rsidRPr="00732759">
              <w:rPr>
                <w:rFonts w:cs="Arial" w:hint="eastAsia"/>
                <w:lang w:eastAsia="zh-CN"/>
              </w:rPr>
              <w:t>P</w:t>
            </w:r>
            <w:r w:rsidR="005A7079" w:rsidRPr="00732759">
              <w:rPr>
                <w:rFonts w:cs="Arial"/>
                <w:vertAlign w:val="subscript"/>
                <w:lang w:eastAsia="zh-CN"/>
              </w:rPr>
              <w:t>max,c</w:t>
            </w:r>
            <w:r w:rsidRPr="00732759">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20703401"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735635C7"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7284C786" w14:textId="77777777" w:rsidR="00D70148" w:rsidRPr="00732759" w:rsidRDefault="00D70148" w:rsidP="00D70148">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6AE7522B" w14:textId="77777777" w:rsidR="00D70148" w:rsidRPr="00732759" w:rsidRDefault="00D70148" w:rsidP="00D70148">
            <w:pPr>
              <w:pStyle w:val="TAC"/>
              <w:rPr>
                <w:rFonts w:cs="v5.0.0"/>
                <w:lang w:eastAsia="en-US"/>
              </w:rPr>
            </w:pPr>
            <w:r w:rsidRPr="00732759">
              <w:rPr>
                <w:rFonts w:cs="v5.0.0"/>
                <w:lang w:eastAsia="en-US"/>
              </w:rPr>
              <w:t xml:space="preserve">2.85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47482A71" w14:textId="77777777" w:rsidR="00D70148" w:rsidRPr="00732759" w:rsidRDefault="00D70148" w:rsidP="00D70148">
            <w:pPr>
              <w:pStyle w:val="TAC"/>
              <w:rPr>
                <w:rFonts w:cs="v5.0.0"/>
                <w:lang w:eastAsia="en-US"/>
              </w:rPr>
            </w:pPr>
            <w:r w:rsidRPr="00732759">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690FD67"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0D8B604B" w14:textId="77777777" w:rsidTr="002D5D25">
        <w:trPr>
          <w:cantSplit/>
          <w:jc w:val="center"/>
        </w:trPr>
        <w:tc>
          <w:tcPr>
            <w:tcW w:w="9814" w:type="dxa"/>
            <w:gridSpan w:val="4"/>
          </w:tcPr>
          <w:p w14:paraId="4D59F992" w14:textId="77777777"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w:t>
            </w:r>
            <w:r w:rsidRPr="00732759">
              <w:rPr>
                <w:rFonts w:cs="Arial" w:hint="eastAsia"/>
                <w:lang w:eastAsia="zh-CN"/>
              </w:rPr>
              <w:t>25</w:t>
            </w:r>
            <w:r w:rsidRPr="00732759">
              <w:rPr>
                <w:rFonts w:cs="Arial"/>
                <w:lang w:eastAsia="en-US"/>
              </w:rPr>
              <w:t>dBm/1</w:t>
            </w:r>
            <w:r w:rsidRPr="00732759">
              <w:rPr>
                <w:rFonts w:cs="Arial" w:hint="eastAsia"/>
                <w:lang w:eastAsia="zh-CN"/>
              </w:rPr>
              <w:t>00k</w:t>
            </w:r>
            <w:r w:rsidRPr="00732759">
              <w:rPr>
                <w:rFonts w:cs="Arial"/>
                <w:lang w:eastAsia="en-US"/>
              </w:rPr>
              <w:t>Hz.</w:t>
            </w:r>
          </w:p>
          <w:p w14:paraId="0FC82DA2"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14:paraId="36F9D8D1" w14:textId="77777777" w:rsidR="00D70148" w:rsidRPr="00732759" w:rsidRDefault="00D70148" w:rsidP="00D70148">
      <w:pPr>
        <w:rPr>
          <w:lang w:eastAsia="zh-CN"/>
        </w:rPr>
      </w:pPr>
    </w:p>
    <w:p w14:paraId="29FF8CEA" w14:textId="77777777" w:rsidR="00D70148" w:rsidRPr="00732759" w:rsidRDefault="00D70148" w:rsidP="00D70148">
      <w:pPr>
        <w:pStyle w:val="TH"/>
        <w:rPr>
          <w:lang w:eastAsia="zh-CN"/>
        </w:rPr>
      </w:pPr>
      <w:r w:rsidRPr="00732759">
        <w:t>Table 6.6.3.2</w:t>
      </w:r>
      <w:r w:rsidRPr="00732759">
        <w:rPr>
          <w:rFonts w:hint="eastAsia"/>
        </w:rPr>
        <w:t>C</w:t>
      </w:r>
      <w:r w:rsidRPr="00732759">
        <w:t>-</w:t>
      </w:r>
      <w:r w:rsidRPr="00732759">
        <w:rPr>
          <w:rFonts w:hint="eastAsia"/>
          <w:lang w:eastAsia="zh-CN"/>
        </w:rPr>
        <w:t>2</w:t>
      </w:r>
      <w:r w:rsidRPr="00732759">
        <w:t xml:space="preserve">: </w:t>
      </w:r>
      <w:r w:rsidRPr="00732759">
        <w:rPr>
          <w:rFonts w:hint="eastAsia"/>
        </w:rPr>
        <w:t>Medium Range</w:t>
      </w:r>
      <w:r w:rsidRPr="00732759">
        <w:t xml:space="preserve"> BS operating band unwanted emission limits for 1.4 MHz channel bandwidth</w:t>
      </w:r>
      <w:r w:rsidRPr="00732759">
        <w:rPr>
          <w:rFonts w:hint="eastAsia"/>
          <w:lang w:eastAsia="zh-CN"/>
        </w:rPr>
        <w:t xml:space="preserve">, </w:t>
      </w:r>
      <w:r w:rsidR="005A7079" w:rsidRPr="00732759">
        <w:rPr>
          <w:rFonts w:cs="v5.0.0"/>
          <w:bCs/>
          <w:noProof/>
        </w:rPr>
        <w:t>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noProof/>
        </w:rPr>
        <w:t xml:space="preserve"> </w:t>
      </w:r>
      <w:r w:rsidRPr="00732759">
        <w:rPr>
          <w:rFonts w:cs="v5.0.0" w:hint="eastAsia"/>
          <w:noProof/>
          <w:lang w:eastAsia="zh-CN"/>
        </w:rPr>
        <w:t>31</w:t>
      </w:r>
      <w:r w:rsidRPr="00732759">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70148" w:rsidRPr="00732759" w14:paraId="4CACCAFE"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4BCDAF52" w14:textId="77777777"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2CCBAD1D" w14:textId="77777777"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CBD0096" w14:textId="77777777"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9CC462C" w14:textId="77777777"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D70148" w:rsidRPr="00732759" w14:paraId="7530D7A5"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1BF45748" w14:textId="77777777"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14:paraId="07C512F1" w14:textId="77777777"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2E745A5B" w14:textId="77777777" w:rsidR="00D70148" w:rsidRPr="00732759" w:rsidRDefault="00D70148" w:rsidP="00D70148">
            <w:pPr>
              <w:pStyle w:val="TAC"/>
              <w:rPr>
                <w:rFonts w:cs="v5.0.0"/>
                <w:lang w:eastAsia="en-US"/>
              </w:rPr>
            </w:pPr>
            <w:r w:rsidRPr="00732759">
              <w:rPr>
                <w:rFonts w:cs="v5.0.0"/>
                <w:position w:val="-28"/>
                <w:lang w:eastAsia="en-US"/>
              </w:rPr>
              <w:object w:dxaOrig="3600" w:dyaOrig="680" w14:anchorId="6C170453">
                <v:shape id="_x0000_i1060" type="#_x0000_t75" style="width:122.1pt;height:28.15pt" o:ole="">
                  <v:imagedata r:id="rId78" o:title=""/>
                </v:shape>
                <o:OLEObject Type="Embed" ProgID="Equation.3" ShapeID="_x0000_i1060" DrawAspect="Content" ObjectID="_1679390225" r:id="rId79"/>
              </w:object>
            </w:r>
          </w:p>
        </w:tc>
        <w:tc>
          <w:tcPr>
            <w:tcW w:w="1430" w:type="dxa"/>
            <w:tcBorders>
              <w:top w:val="single" w:sz="4" w:space="0" w:color="auto"/>
              <w:left w:val="single" w:sz="4" w:space="0" w:color="auto"/>
              <w:bottom w:val="single" w:sz="4" w:space="0" w:color="auto"/>
              <w:right w:val="single" w:sz="4" w:space="0" w:color="auto"/>
            </w:tcBorders>
          </w:tcPr>
          <w:p w14:paraId="1085B9AD"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7F993B09"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6DCDBED0" w14:textId="77777777" w:rsidR="00D70148" w:rsidRPr="00732759" w:rsidRDefault="00D70148" w:rsidP="00D70148">
            <w:pPr>
              <w:pStyle w:val="TAC"/>
              <w:rPr>
                <w:rFonts w:cs="v5.0.0"/>
                <w:lang w:eastAsia="en-US"/>
              </w:rPr>
            </w:pPr>
            <w:r w:rsidRPr="00732759">
              <w:rPr>
                <w:rFonts w:cs="v5.0.0"/>
                <w:lang w:eastAsia="en-US"/>
              </w:rPr>
              <w:t xml:space="preserve">1.4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14:paraId="091E24BB" w14:textId="77777777" w:rsidR="00D70148" w:rsidRPr="00732759" w:rsidRDefault="00D70148" w:rsidP="00D70148">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473D473" w14:textId="77777777" w:rsidR="00D70148" w:rsidRPr="00732759" w:rsidRDefault="00D70148" w:rsidP="00D70148">
            <w:pPr>
              <w:pStyle w:val="TAC"/>
              <w:rPr>
                <w:rFonts w:cs="v5.0.0"/>
                <w:lang w:eastAsia="en-US"/>
              </w:rPr>
            </w:pPr>
            <w:r w:rsidRPr="00732759">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4AAA3AA9"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6FAD8D32"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347AB9B6" w14:textId="77777777" w:rsidR="00D70148" w:rsidRPr="00732759" w:rsidRDefault="00D70148" w:rsidP="00D70148">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63335541" w14:textId="77777777" w:rsidR="00D70148" w:rsidRPr="00732759" w:rsidRDefault="00D70148" w:rsidP="00D70148">
            <w:pPr>
              <w:pStyle w:val="TAC"/>
              <w:rPr>
                <w:rFonts w:cs="v5.0.0"/>
                <w:lang w:eastAsia="en-US"/>
              </w:rPr>
            </w:pPr>
            <w:r w:rsidRPr="00732759">
              <w:rPr>
                <w:rFonts w:cs="v5.0.0"/>
                <w:lang w:eastAsia="en-US"/>
              </w:rPr>
              <w:t xml:space="preserve">2.85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435A8C29" w14:textId="77777777" w:rsidR="00D70148" w:rsidRPr="00732759" w:rsidRDefault="00D70148" w:rsidP="00D70148">
            <w:pPr>
              <w:pStyle w:val="TAC"/>
              <w:rPr>
                <w:rFonts w:cs="v5.0.0"/>
                <w:lang w:eastAsia="en-US"/>
              </w:rPr>
            </w:pPr>
            <w:r w:rsidRPr="00732759">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3BFC9CE"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5C7C44BC" w14:textId="77777777" w:rsidTr="002D5D25">
        <w:trPr>
          <w:cantSplit/>
          <w:jc w:val="center"/>
        </w:trPr>
        <w:tc>
          <w:tcPr>
            <w:tcW w:w="9814" w:type="dxa"/>
            <w:gridSpan w:val="4"/>
          </w:tcPr>
          <w:p w14:paraId="700E9B31" w14:textId="77777777"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w:t>
            </w:r>
            <w:r w:rsidRPr="00732759">
              <w:rPr>
                <w:rFonts w:cs="Arial" w:hint="eastAsia"/>
                <w:lang w:eastAsia="zh-CN"/>
              </w:rPr>
              <w:t>2</w:t>
            </w:r>
            <w:r w:rsidRPr="00732759">
              <w:rPr>
                <w:rFonts w:cs="Arial"/>
                <w:lang w:eastAsia="en-US"/>
              </w:rPr>
              <w:t>5dBm/1</w:t>
            </w:r>
            <w:r w:rsidRPr="00732759">
              <w:rPr>
                <w:rFonts w:cs="Arial" w:hint="eastAsia"/>
                <w:lang w:eastAsia="zh-CN"/>
              </w:rPr>
              <w:t>00k</w:t>
            </w:r>
            <w:r w:rsidRPr="00732759">
              <w:rPr>
                <w:rFonts w:cs="Arial"/>
                <w:lang w:eastAsia="en-US"/>
              </w:rPr>
              <w:t>Hz.</w:t>
            </w:r>
          </w:p>
          <w:p w14:paraId="7B649385"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andwidth gap.</w:t>
            </w:r>
          </w:p>
        </w:tc>
      </w:tr>
    </w:tbl>
    <w:p w14:paraId="2665BE09" w14:textId="77777777" w:rsidR="00D70148" w:rsidRPr="00732759" w:rsidRDefault="00D70148" w:rsidP="00D70148">
      <w:pPr>
        <w:rPr>
          <w:lang w:eastAsia="zh-CN"/>
        </w:rPr>
      </w:pPr>
    </w:p>
    <w:p w14:paraId="28381BAA" w14:textId="77777777" w:rsidR="00D70148" w:rsidRPr="00732759" w:rsidRDefault="00D70148" w:rsidP="00D70148">
      <w:pPr>
        <w:pStyle w:val="TH"/>
      </w:pPr>
      <w:r w:rsidRPr="00732759">
        <w:t>Table 6.6.3.2</w:t>
      </w:r>
      <w:r w:rsidRPr="00732759">
        <w:rPr>
          <w:rFonts w:hint="eastAsia"/>
        </w:rPr>
        <w:t>C</w:t>
      </w:r>
      <w:r w:rsidRPr="00732759">
        <w:t>-</w:t>
      </w:r>
      <w:r w:rsidRPr="00732759">
        <w:rPr>
          <w:rFonts w:hint="eastAsia"/>
          <w:lang w:eastAsia="zh-CN"/>
        </w:rPr>
        <w:t>3</w:t>
      </w:r>
      <w:r w:rsidRPr="00732759">
        <w:t xml:space="preserve">: </w:t>
      </w:r>
      <w:r w:rsidRPr="00732759">
        <w:rPr>
          <w:rFonts w:hint="eastAsia"/>
        </w:rPr>
        <w:t>Medium Range</w:t>
      </w:r>
      <w:r w:rsidRPr="00732759">
        <w:t xml:space="preserve"> BS operating band unwanted emission limits for 3 MHz channel bandwidth</w:t>
      </w:r>
      <w:r w:rsidRPr="00732759">
        <w:rPr>
          <w:rFonts w:hint="eastAsia"/>
          <w:lang w:eastAsia="zh-CN"/>
        </w:rPr>
        <w:t>,</w:t>
      </w:r>
      <w:r w:rsidRPr="00732759">
        <w:t xml:space="preserve"> </w:t>
      </w:r>
      <w:r w:rsidRPr="00732759">
        <w:rPr>
          <w:rFonts w:cs="v5.0.0" w:hint="eastAsia"/>
          <w:noProof/>
          <w:lang w:eastAsia="zh-CN"/>
        </w:rPr>
        <w:t>31</w:t>
      </w:r>
      <w:r w:rsidRPr="00732759">
        <w:rPr>
          <w:rFonts w:cs="v5.0.0"/>
          <w:noProof/>
        </w:rPr>
        <w:t xml:space="preserve"> &lt;</w:t>
      </w:r>
      <w:r w:rsidR="005A7079" w:rsidRPr="00732759">
        <w:rPr>
          <w:rFonts w:cs="v5.0.0"/>
          <w:bCs/>
          <w:noProof/>
        </w:rPr>
        <w:t xml:space="preserve"> 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732759" w14:paraId="2B64ADB2"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0B8A0BAC" w14:textId="77777777"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49EE80D4" w14:textId="77777777"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DD11975" w14:textId="77777777"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9CA928B" w14:textId="77777777"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D70148" w:rsidRPr="00732759" w14:paraId="3FFEA9B1"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0685F47" w14:textId="77777777"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4F1C09EC" w14:textId="77777777"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1B5887E" w14:textId="77777777" w:rsidR="00D70148" w:rsidRPr="00732759" w:rsidRDefault="005A7079" w:rsidP="00D70148">
            <w:pPr>
              <w:pStyle w:val="TAC"/>
              <w:rPr>
                <w:rFonts w:cs="v5.0.0"/>
                <w:lang w:eastAsia="en-US"/>
              </w:rPr>
            </w:pPr>
            <w:r w:rsidRPr="00732759">
              <w:rPr>
                <w:rFonts w:cs="Arial"/>
                <w:position w:val="-28"/>
                <w:lang w:eastAsia="ja-JP"/>
              </w:rPr>
              <w:object w:dxaOrig="4080" w:dyaOrig="680" w14:anchorId="6EC08764">
                <v:shape id="_x0000_i1061" type="#_x0000_t75" style="width:163.4pt;height:26.9pt" o:ole="">
                  <v:imagedata r:id="rId80" o:title=""/>
                </v:shape>
                <o:OLEObject Type="Embed" ProgID="Equation.3" ShapeID="_x0000_i1061" DrawAspect="Content" ObjectID="_1679390226" r:id="rId81"/>
              </w:object>
            </w:r>
          </w:p>
        </w:tc>
        <w:tc>
          <w:tcPr>
            <w:tcW w:w="1430" w:type="dxa"/>
            <w:tcBorders>
              <w:top w:val="single" w:sz="4" w:space="0" w:color="auto"/>
              <w:left w:val="single" w:sz="4" w:space="0" w:color="auto"/>
              <w:bottom w:val="single" w:sz="4" w:space="0" w:color="auto"/>
              <w:right w:val="single" w:sz="4" w:space="0" w:color="auto"/>
            </w:tcBorders>
          </w:tcPr>
          <w:p w14:paraId="6BFC0FFF"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1DCF669C"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7C0AF1D" w14:textId="77777777" w:rsidR="00D70148" w:rsidRPr="00732759" w:rsidRDefault="00D70148" w:rsidP="00D70148">
            <w:pPr>
              <w:pStyle w:val="TAC"/>
              <w:rPr>
                <w:rFonts w:cs="v5.0.0"/>
                <w:lang w:eastAsia="en-US"/>
              </w:rPr>
            </w:pPr>
            <w:r w:rsidRPr="00732759">
              <w:rPr>
                <w:rFonts w:cs="v5.0.0"/>
                <w:lang w:eastAsia="en-US"/>
              </w:rPr>
              <w:t xml:space="preserve">3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260AADC6" w14:textId="77777777" w:rsidR="00D70148" w:rsidRPr="00732759" w:rsidRDefault="00D70148" w:rsidP="00D70148">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2B94E4A" w14:textId="77777777" w:rsidR="00D70148" w:rsidRPr="00732759" w:rsidRDefault="00D70148" w:rsidP="00D70148">
            <w:pPr>
              <w:pStyle w:val="TAC"/>
              <w:rPr>
                <w:rFonts w:cs="v5.0.0"/>
                <w:lang w:eastAsia="en-US"/>
              </w:rPr>
            </w:pPr>
            <w:r w:rsidRPr="00732759">
              <w:rPr>
                <w:rFonts w:cs="Arial" w:hint="eastAsia"/>
                <w:lang w:eastAsia="zh-CN"/>
              </w:rPr>
              <w:t>P</w:t>
            </w:r>
            <w:r w:rsidR="005A7079" w:rsidRPr="00732759">
              <w:rPr>
                <w:rFonts w:cs="Arial"/>
                <w:vertAlign w:val="subscript"/>
                <w:lang w:eastAsia="zh-CN"/>
              </w:rPr>
              <w:t>max,c</w:t>
            </w:r>
            <w:r w:rsidRPr="00732759">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19FD19B1"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285049B6"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8A027D8" w14:textId="77777777" w:rsidR="00D70148" w:rsidRPr="00732759" w:rsidRDefault="00D70148" w:rsidP="00D70148">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732553A5" w14:textId="77777777" w:rsidR="00D70148" w:rsidRPr="00732759" w:rsidRDefault="00D70148" w:rsidP="00D70148">
            <w:pPr>
              <w:pStyle w:val="TAC"/>
              <w:rPr>
                <w:rFonts w:cs="v5.0.0"/>
                <w:lang w:eastAsia="en-US"/>
              </w:rPr>
            </w:pPr>
            <w:r w:rsidRPr="00732759">
              <w:rPr>
                <w:rFonts w:cs="v5.0.0"/>
                <w:lang w:eastAsia="en-US"/>
              </w:rPr>
              <w:t xml:space="preserve">6.05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7A06DA66" w14:textId="77777777" w:rsidR="00D70148" w:rsidRPr="00732759" w:rsidRDefault="00D70148" w:rsidP="00D70148">
            <w:pPr>
              <w:pStyle w:val="TAC"/>
              <w:rPr>
                <w:rFonts w:cs="v5.0.0"/>
                <w:lang w:eastAsia="zh-CN"/>
              </w:rPr>
            </w:pPr>
            <w:r w:rsidRPr="00732759">
              <w:rPr>
                <w:rFonts w:cs="v5.0.0"/>
                <w:lang w:eastAsia="zh-CN"/>
              </w:rPr>
              <w:t>M</w:t>
            </w:r>
            <w:r w:rsidRPr="00732759">
              <w:rPr>
                <w:rFonts w:cs="v5.0.0" w:hint="eastAsia"/>
                <w:lang w:eastAsia="zh-CN"/>
              </w:rPr>
              <w:t>in(P</w:t>
            </w:r>
            <w:r w:rsidR="005A7079" w:rsidRPr="00732759">
              <w:rPr>
                <w:rFonts w:cs="v5.0.0"/>
                <w:vertAlign w:val="subscript"/>
                <w:lang w:eastAsia="zh-CN"/>
              </w:rPr>
              <w:t>max,c</w:t>
            </w:r>
            <w:r w:rsidRPr="00732759">
              <w:rPr>
                <w:rFonts w:cs="v5.0.0" w:hint="eastAsia"/>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73F565D3"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53779C24" w14:textId="77777777">
        <w:trPr>
          <w:cantSplit/>
          <w:jc w:val="center"/>
        </w:trPr>
        <w:tc>
          <w:tcPr>
            <w:tcW w:w="9988" w:type="dxa"/>
            <w:gridSpan w:val="4"/>
          </w:tcPr>
          <w:p w14:paraId="2B28A0E9" w14:textId="77777777"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 xml:space="preserve">f ≥ 10MHz from both adjacent sub blocks on each side of the sub-block gap, where the minimum requirement within sub-block gaps shall be </w:t>
            </w:r>
            <w:r w:rsidRPr="00732759">
              <w:rPr>
                <w:rFonts w:cs="v5.0.0"/>
                <w:lang w:eastAsia="zh-CN"/>
              </w:rPr>
              <w:t>M</w:t>
            </w:r>
            <w:r w:rsidRPr="00732759">
              <w:rPr>
                <w:rFonts w:cs="v5.0.0" w:hint="eastAsia"/>
                <w:lang w:eastAsia="zh-CN"/>
              </w:rPr>
              <w:t>in(P</w:t>
            </w:r>
            <w:r w:rsidR="005A7079" w:rsidRPr="00732759">
              <w:rPr>
                <w:rFonts w:cs="v5.0.0"/>
                <w:vertAlign w:val="subscript"/>
                <w:lang w:eastAsia="zh-CN"/>
              </w:rPr>
              <w:t>max,c</w:t>
            </w:r>
            <w:r w:rsidRPr="00732759">
              <w:rPr>
                <w:rFonts w:cs="v5.0.0" w:hint="eastAsia"/>
                <w:lang w:eastAsia="zh-CN"/>
              </w:rPr>
              <w:t>-59dB, -25dBm)</w:t>
            </w:r>
            <w:r w:rsidRPr="00732759">
              <w:rPr>
                <w:rFonts w:cs="Arial"/>
                <w:lang w:eastAsia="en-US"/>
              </w:rPr>
              <w:t>/1</w:t>
            </w:r>
            <w:r w:rsidRPr="00732759">
              <w:rPr>
                <w:rFonts w:cs="Arial" w:hint="eastAsia"/>
                <w:lang w:eastAsia="zh-CN"/>
              </w:rPr>
              <w:t>00k</w:t>
            </w:r>
            <w:r w:rsidRPr="00732759">
              <w:rPr>
                <w:rFonts w:cs="Arial"/>
                <w:lang w:eastAsia="en-US"/>
              </w:rPr>
              <w:t>Hz.</w:t>
            </w:r>
          </w:p>
          <w:p w14:paraId="50B1E3A9"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 &lt; 20MHz the minimum requirement within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andwidth gap.</w:t>
            </w:r>
          </w:p>
        </w:tc>
      </w:tr>
    </w:tbl>
    <w:p w14:paraId="2EADF170" w14:textId="77777777" w:rsidR="00D70148" w:rsidRPr="00732759" w:rsidRDefault="00D70148" w:rsidP="00D70148">
      <w:pPr>
        <w:rPr>
          <w:lang w:eastAsia="zh-CN"/>
        </w:rPr>
      </w:pPr>
    </w:p>
    <w:p w14:paraId="62141FCA" w14:textId="77777777" w:rsidR="00D70148" w:rsidRPr="00732759" w:rsidRDefault="00D70148" w:rsidP="00D70148">
      <w:pPr>
        <w:pStyle w:val="TH"/>
      </w:pPr>
      <w:r w:rsidRPr="00732759">
        <w:t>Table 6.6.3.2</w:t>
      </w:r>
      <w:r w:rsidRPr="00732759">
        <w:rPr>
          <w:rFonts w:hint="eastAsia"/>
        </w:rPr>
        <w:t>C</w:t>
      </w:r>
      <w:r w:rsidRPr="00732759">
        <w:t>-</w:t>
      </w:r>
      <w:r w:rsidRPr="00732759">
        <w:rPr>
          <w:rFonts w:hint="eastAsia"/>
          <w:lang w:eastAsia="zh-CN"/>
        </w:rPr>
        <w:t>4</w:t>
      </w:r>
      <w:r w:rsidRPr="00732759">
        <w:t xml:space="preserve">: </w:t>
      </w:r>
      <w:r w:rsidRPr="00732759">
        <w:rPr>
          <w:rFonts w:hint="eastAsia"/>
        </w:rPr>
        <w:t>Medium Range</w:t>
      </w:r>
      <w:r w:rsidRPr="00732759">
        <w:t xml:space="preserve"> BS operating band unwanted emission limits for 3 MHz channel bandwidth</w:t>
      </w:r>
      <w:r w:rsidRPr="00732759">
        <w:rPr>
          <w:rFonts w:hint="eastAsia"/>
          <w:lang w:eastAsia="zh-CN"/>
        </w:rPr>
        <w:t xml:space="preserve">, </w:t>
      </w:r>
      <w:r w:rsidR="005A7079" w:rsidRPr="00732759">
        <w:rPr>
          <w:rFonts w:cs="v5.0.0"/>
          <w:bCs/>
          <w:noProof/>
        </w:rPr>
        <w:t>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hint="eastAsia"/>
          <w:noProof/>
          <w:lang w:eastAsia="zh-CN"/>
        </w:rPr>
        <w:t xml:space="preserve"> 31</w:t>
      </w:r>
      <w:r w:rsidRPr="00732759">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732759" w14:paraId="2DD236A2"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9147AE0" w14:textId="77777777"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61BAABD4" w14:textId="77777777"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5ED6A8" w14:textId="77777777"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E5DC16D" w14:textId="77777777"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D70148" w:rsidRPr="00732759" w14:paraId="479278CF"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7486BBFE" w14:textId="77777777"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6FE6E2A0" w14:textId="77777777"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7910EF0" w14:textId="77777777" w:rsidR="00D70148" w:rsidRPr="00732759" w:rsidRDefault="00D70148" w:rsidP="00D70148">
            <w:pPr>
              <w:pStyle w:val="TAC"/>
              <w:rPr>
                <w:rFonts w:cs="v5.0.0"/>
                <w:lang w:eastAsia="en-US"/>
              </w:rPr>
            </w:pPr>
            <w:r w:rsidRPr="00732759">
              <w:rPr>
                <w:rFonts w:cs="Arial"/>
                <w:position w:val="-28"/>
                <w:lang w:eastAsia="en-US"/>
              </w:rPr>
              <w:object w:dxaOrig="3500" w:dyaOrig="680" w14:anchorId="388F7CE0">
                <v:shape id="_x0000_i1062" type="#_x0000_t75" style="width:138.35pt;height:26.9pt" o:ole="">
                  <v:imagedata r:id="rId82" o:title=""/>
                </v:shape>
                <o:OLEObject Type="Embed" ProgID="Equation.3" ShapeID="_x0000_i1062" DrawAspect="Content" ObjectID="_1679390227" r:id="rId83"/>
              </w:object>
            </w:r>
          </w:p>
        </w:tc>
        <w:tc>
          <w:tcPr>
            <w:tcW w:w="1430" w:type="dxa"/>
            <w:tcBorders>
              <w:top w:val="single" w:sz="4" w:space="0" w:color="auto"/>
              <w:left w:val="single" w:sz="4" w:space="0" w:color="auto"/>
              <w:bottom w:val="single" w:sz="4" w:space="0" w:color="auto"/>
              <w:right w:val="single" w:sz="4" w:space="0" w:color="auto"/>
            </w:tcBorders>
          </w:tcPr>
          <w:p w14:paraId="3AC8E1FD"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7EB272BE"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9316521" w14:textId="77777777" w:rsidR="00D70148" w:rsidRPr="00732759" w:rsidRDefault="00D70148" w:rsidP="00D70148">
            <w:pPr>
              <w:pStyle w:val="TAC"/>
              <w:rPr>
                <w:rFonts w:cs="v5.0.0"/>
                <w:lang w:eastAsia="en-US"/>
              </w:rPr>
            </w:pPr>
            <w:r w:rsidRPr="00732759">
              <w:rPr>
                <w:rFonts w:cs="v5.0.0"/>
                <w:lang w:eastAsia="en-US"/>
              </w:rPr>
              <w:t xml:space="preserve">3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57018B36" w14:textId="77777777" w:rsidR="00D70148" w:rsidRPr="00732759" w:rsidRDefault="00D70148" w:rsidP="00D70148">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14689DB" w14:textId="77777777" w:rsidR="00D70148" w:rsidRPr="00732759" w:rsidRDefault="00D70148" w:rsidP="00D70148">
            <w:pPr>
              <w:pStyle w:val="TAC"/>
              <w:rPr>
                <w:rFonts w:cs="v5.0.0"/>
                <w:lang w:eastAsia="en-US"/>
              </w:rPr>
            </w:pPr>
            <w:r w:rsidRPr="00732759">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3A237E56"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0713C1EC"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EE8EA7F" w14:textId="77777777" w:rsidR="00D70148" w:rsidRPr="00732759" w:rsidRDefault="00D70148" w:rsidP="00D70148">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6878CD32" w14:textId="77777777" w:rsidR="00D70148" w:rsidRPr="00732759" w:rsidRDefault="00D70148" w:rsidP="00D70148">
            <w:pPr>
              <w:pStyle w:val="TAC"/>
              <w:rPr>
                <w:rFonts w:cs="v5.0.0"/>
                <w:lang w:eastAsia="en-US"/>
              </w:rPr>
            </w:pPr>
            <w:r w:rsidRPr="00732759">
              <w:rPr>
                <w:rFonts w:cs="v5.0.0"/>
                <w:lang w:eastAsia="en-US"/>
              </w:rPr>
              <w:t xml:space="preserve">6.05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7D64E6CE" w14:textId="77777777" w:rsidR="00D70148" w:rsidRPr="00732759" w:rsidRDefault="00D70148" w:rsidP="00D70148">
            <w:pPr>
              <w:pStyle w:val="TAC"/>
              <w:rPr>
                <w:rFonts w:cs="v5.0.0"/>
                <w:lang w:eastAsia="en-US"/>
              </w:rPr>
            </w:pPr>
            <w:r w:rsidRPr="00732759">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22F75F67"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1C668CE9" w14:textId="77777777">
        <w:trPr>
          <w:cantSplit/>
          <w:jc w:val="center"/>
        </w:trPr>
        <w:tc>
          <w:tcPr>
            <w:tcW w:w="9988" w:type="dxa"/>
            <w:gridSpan w:val="4"/>
          </w:tcPr>
          <w:p w14:paraId="1C03237F" w14:textId="77777777"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w:t>
            </w:r>
            <w:r w:rsidRPr="00732759">
              <w:rPr>
                <w:rFonts w:cs="Arial" w:hint="eastAsia"/>
                <w:lang w:eastAsia="zh-CN"/>
              </w:rPr>
              <w:t>28</w:t>
            </w:r>
            <w:r w:rsidRPr="00732759">
              <w:rPr>
                <w:rFonts w:cs="Arial"/>
                <w:lang w:eastAsia="en-US"/>
              </w:rPr>
              <w:t>dBm/1</w:t>
            </w:r>
            <w:r w:rsidRPr="00732759">
              <w:rPr>
                <w:rFonts w:cs="Arial" w:hint="eastAsia"/>
                <w:lang w:eastAsia="zh-CN"/>
              </w:rPr>
              <w:t>00k</w:t>
            </w:r>
            <w:r w:rsidRPr="00732759">
              <w:rPr>
                <w:rFonts w:cs="Arial"/>
                <w:lang w:eastAsia="en-US"/>
              </w:rPr>
              <w:t>Hz.</w:t>
            </w:r>
          </w:p>
          <w:p w14:paraId="3F7591C8"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 &lt; 20MHz the minimum requirement within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andwidth gap.</w:t>
            </w:r>
          </w:p>
        </w:tc>
      </w:tr>
    </w:tbl>
    <w:p w14:paraId="253885A9" w14:textId="77777777" w:rsidR="00D70148" w:rsidRPr="00732759" w:rsidRDefault="00D70148" w:rsidP="00D70148">
      <w:pPr>
        <w:rPr>
          <w:lang w:eastAsia="zh-CN"/>
        </w:rPr>
      </w:pPr>
    </w:p>
    <w:p w14:paraId="046C7505" w14:textId="77777777" w:rsidR="00D70148" w:rsidRPr="00732759" w:rsidRDefault="00D70148" w:rsidP="00D70148">
      <w:pPr>
        <w:pStyle w:val="TH"/>
      </w:pPr>
      <w:r w:rsidRPr="00732759">
        <w:t>Table 6.6.3.2</w:t>
      </w:r>
      <w:r w:rsidRPr="00732759">
        <w:rPr>
          <w:rFonts w:hint="eastAsia"/>
        </w:rPr>
        <w:t>C</w:t>
      </w:r>
      <w:r w:rsidRPr="00732759">
        <w:t>-</w:t>
      </w:r>
      <w:r w:rsidRPr="00732759">
        <w:rPr>
          <w:rFonts w:hint="eastAsia"/>
          <w:lang w:eastAsia="zh-CN"/>
        </w:rPr>
        <w:t>5</w:t>
      </w:r>
      <w:r w:rsidRPr="00732759">
        <w:t xml:space="preserve">: </w:t>
      </w:r>
      <w:r w:rsidRPr="00732759">
        <w:rPr>
          <w:rFonts w:hint="eastAsia"/>
        </w:rPr>
        <w:t>Medium Range</w:t>
      </w:r>
      <w:r w:rsidRPr="00732759">
        <w:t xml:space="preserve"> BS operating band unwanted emission limits for 5, 10, 15 and 20 MHz channel bandwidth</w:t>
      </w:r>
      <w:r w:rsidRPr="00732759">
        <w:rPr>
          <w:rFonts w:hint="eastAsia"/>
          <w:lang w:eastAsia="zh-CN"/>
        </w:rPr>
        <w:t xml:space="preserve">, </w:t>
      </w:r>
      <w:r w:rsidRPr="00732759">
        <w:rPr>
          <w:rFonts w:cs="v5.0.0" w:hint="eastAsia"/>
          <w:noProof/>
          <w:lang w:eastAsia="zh-CN"/>
        </w:rPr>
        <w:t>31</w:t>
      </w:r>
      <w:r w:rsidRPr="00732759">
        <w:rPr>
          <w:rFonts w:cs="v5.0.0"/>
          <w:noProof/>
        </w:rPr>
        <w:t xml:space="preserve">&lt; </w:t>
      </w:r>
      <w:r w:rsidR="005A7079" w:rsidRPr="00732759">
        <w:rPr>
          <w:rFonts w:cs="v5.0.0"/>
          <w:bCs/>
          <w:noProof/>
        </w:rPr>
        <w:t>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732759" w14:paraId="6226BD0F"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FD20560" w14:textId="77777777"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4725156E" w14:textId="77777777"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4B409D4" w14:textId="77777777"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9EA074C" w14:textId="77777777"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D70148" w:rsidRPr="00732759" w14:paraId="7E097F0B"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032FC91C" w14:textId="77777777"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14:paraId="5B42F6C9" w14:textId="77777777"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025F07" w14:textId="77777777" w:rsidR="00D70148" w:rsidRPr="00732759" w:rsidRDefault="00495060" w:rsidP="00D70148">
            <w:pPr>
              <w:pStyle w:val="TAC"/>
              <w:rPr>
                <w:rFonts w:cs="v5.0.0"/>
                <w:lang w:eastAsia="en-US"/>
              </w:rPr>
            </w:pPr>
            <w:r w:rsidRPr="00732759">
              <w:rPr>
                <w:rFonts w:cs="Arial"/>
                <w:position w:val="-30"/>
                <w:lang w:eastAsia="ja-JP"/>
              </w:rPr>
              <w:object w:dxaOrig="4000" w:dyaOrig="720" w14:anchorId="688B1BA6">
                <v:shape id="_x0000_i1063" type="#_x0000_t75" style="width:167.15pt;height:29.45pt" o:ole="">
                  <v:imagedata r:id="rId84" o:title=""/>
                </v:shape>
                <o:OLEObject Type="Embed" ProgID="Equation.3" ShapeID="_x0000_i1063" DrawAspect="Content" ObjectID="_1679390228" r:id="rId85"/>
              </w:object>
            </w:r>
          </w:p>
        </w:tc>
        <w:tc>
          <w:tcPr>
            <w:tcW w:w="1430" w:type="dxa"/>
            <w:tcBorders>
              <w:top w:val="single" w:sz="4" w:space="0" w:color="auto"/>
              <w:left w:val="single" w:sz="4" w:space="0" w:color="auto"/>
              <w:bottom w:val="single" w:sz="4" w:space="0" w:color="auto"/>
              <w:right w:val="single" w:sz="4" w:space="0" w:color="auto"/>
            </w:tcBorders>
          </w:tcPr>
          <w:p w14:paraId="021F18DD"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364A8129"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D5BC202" w14:textId="77777777" w:rsidR="00D70148" w:rsidRPr="00732759" w:rsidRDefault="00D70148" w:rsidP="00D70148">
            <w:pPr>
              <w:pStyle w:val="TAC"/>
              <w:rPr>
                <w:rFonts w:cs="v5.0.0"/>
                <w:lang w:eastAsia="en-US"/>
              </w:rPr>
            </w:pP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00B83182" w:rsidRPr="00732759">
              <w:rPr>
                <w:rFonts w:cs="Arial"/>
                <w:lang w:eastAsia="en-US"/>
              </w:rPr>
              <w:t>min(10 MHz, Δf</w:t>
            </w:r>
            <w:r w:rsidR="00B83182" w:rsidRPr="00732759">
              <w:rPr>
                <w:rFonts w:cs="Arial"/>
                <w:vertAlign w:val="subscript"/>
                <w:lang w:eastAsia="zh-CN"/>
              </w:rPr>
              <w:t>max</w:t>
            </w:r>
            <w:r w:rsidR="00B83182" w:rsidRPr="00732759">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542E9E9E" w14:textId="77777777" w:rsidR="00D70148" w:rsidRPr="00732759" w:rsidRDefault="00D70148" w:rsidP="00D70148">
            <w:pPr>
              <w:pStyle w:val="TAC"/>
              <w:rPr>
                <w:rFonts w:cs="v5.0.0"/>
                <w:lang w:eastAsia="en-US"/>
              </w:rPr>
            </w:pPr>
            <w:r w:rsidRPr="00732759">
              <w:rPr>
                <w:rFonts w:cs="v5.0.0"/>
                <w:lang w:eastAsia="en-US"/>
              </w:rPr>
              <w:t xml:space="preserve">5.05 MHz </w:t>
            </w:r>
            <w:r w:rsidRPr="00732759">
              <w:rPr>
                <w:rFonts w:cs="v5.0.0"/>
                <w:lang w:eastAsia="en-US"/>
              </w:rPr>
              <w:sym w:font="Symbol" w:char="F0A3"/>
            </w:r>
            <w:r w:rsidRPr="00732759">
              <w:rPr>
                <w:rFonts w:cs="v5.0.0"/>
                <w:lang w:eastAsia="en-US"/>
              </w:rPr>
              <w:t xml:space="preserve"> f_offset &lt; </w:t>
            </w:r>
            <w:r w:rsidR="00B83182" w:rsidRPr="00732759">
              <w:rPr>
                <w:rFonts w:cs="Arial"/>
                <w:lang w:eastAsia="en-US"/>
              </w:rPr>
              <w:t>min(10.05 MHz, f_offset</w:t>
            </w:r>
            <w:r w:rsidR="00B83182" w:rsidRPr="00732759">
              <w:rPr>
                <w:rFonts w:cs="Arial"/>
                <w:vertAlign w:val="subscript"/>
                <w:lang w:eastAsia="zh-CN"/>
              </w:rPr>
              <w:t>max</w:t>
            </w:r>
            <w:r w:rsidR="00B83182" w:rsidRPr="00732759">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1B87EFB6" w14:textId="77777777" w:rsidR="00D70148" w:rsidRPr="00732759" w:rsidRDefault="00D70148" w:rsidP="00D70148">
            <w:pPr>
              <w:pStyle w:val="TAC"/>
              <w:rPr>
                <w:rFonts w:cs="v5.0.0"/>
                <w:lang w:eastAsia="en-US"/>
              </w:rPr>
            </w:pPr>
            <w:r w:rsidRPr="00732759">
              <w:rPr>
                <w:rFonts w:cs="Arial" w:hint="eastAsia"/>
                <w:lang w:eastAsia="zh-CN"/>
              </w:rPr>
              <w:t>P</w:t>
            </w:r>
            <w:r w:rsidR="005A7079" w:rsidRPr="00732759">
              <w:rPr>
                <w:rFonts w:cs="Arial"/>
                <w:vertAlign w:val="subscript"/>
                <w:lang w:eastAsia="zh-CN"/>
              </w:rPr>
              <w:t>max,c</w:t>
            </w:r>
            <w:r w:rsidRPr="00732759">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4903EA90"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1ED1C0E0"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6349DC7B" w14:textId="77777777" w:rsidR="00D70148" w:rsidRPr="00732759" w:rsidRDefault="00D70148" w:rsidP="00D70148">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239C4BAD" w14:textId="77777777" w:rsidR="00D70148" w:rsidRPr="00732759" w:rsidRDefault="00D70148" w:rsidP="00D70148">
            <w:pPr>
              <w:pStyle w:val="TAC"/>
              <w:rPr>
                <w:rFonts w:cs="v5.0.0"/>
                <w:lang w:eastAsia="en-US"/>
              </w:rPr>
            </w:pPr>
            <w:r w:rsidRPr="00732759">
              <w:rPr>
                <w:rFonts w:cs="v5.0.0"/>
                <w:lang w:eastAsia="en-US"/>
              </w:rPr>
              <w:t xml:space="preserve">10.05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3E100264" w14:textId="77777777" w:rsidR="00D70148" w:rsidRPr="00732759" w:rsidRDefault="00D70148" w:rsidP="00D70148">
            <w:pPr>
              <w:pStyle w:val="TAC"/>
              <w:rPr>
                <w:rFonts w:cs="v5.0.0"/>
                <w:lang w:val="sv-SE" w:eastAsia="en-US"/>
              </w:rPr>
            </w:pPr>
            <w:r w:rsidRPr="00732759">
              <w:rPr>
                <w:rFonts w:cs="Arial"/>
                <w:lang w:val="sv-SE" w:eastAsia="zh-CN"/>
              </w:rPr>
              <w:t>M</w:t>
            </w:r>
            <w:r w:rsidRPr="00732759">
              <w:rPr>
                <w:rFonts w:cs="Arial" w:hint="eastAsia"/>
                <w:lang w:val="sv-SE" w:eastAsia="zh-CN"/>
              </w:rPr>
              <w:t>in(P</w:t>
            </w:r>
            <w:r w:rsidR="005A7079" w:rsidRPr="00732759">
              <w:rPr>
                <w:rFonts w:cs="Arial"/>
                <w:vertAlign w:val="subscript"/>
                <w:lang w:eastAsia="zh-CN"/>
              </w:rPr>
              <w:t>max,c</w:t>
            </w:r>
            <w:r w:rsidRPr="00732759">
              <w:rPr>
                <w:rFonts w:cs="Arial" w:hint="eastAsia"/>
                <w:lang w:val="sv-SE" w:eastAsia="zh-CN"/>
              </w:rPr>
              <w:t>-60dB, -25dBm)</w:t>
            </w:r>
            <w:r w:rsidR="00B83182" w:rsidRPr="00732759">
              <w:rPr>
                <w:rFonts w:cs="Arial" w:hint="eastAsia"/>
                <w:lang w:val="sv-SE" w:eastAsia="zh-CN"/>
              </w:rPr>
              <w:t xml:space="preserve"> (Note </w:t>
            </w:r>
            <w:r w:rsidR="00DF33E6" w:rsidRPr="00732759">
              <w:rPr>
                <w:rFonts w:cs="Arial" w:hint="eastAsia"/>
                <w:lang w:val="sv-SE" w:eastAsia="zh-CN"/>
              </w:rPr>
              <w:t>9</w:t>
            </w:r>
            <w:r w:rsidR="00B83182" w:rsidRPr="00732759">
              <w:rPr>
                <w:rFonts w:cs="Arial" w:hint="eastAsia"/>
                <w:lang w:val="sv-SE" w:eastAsia="zh-CN"/>
              </w:rPr>
              <w:t>)</w:t>
            </w:r>
          </w:p>
        </w:tc>
        <w:tc>
          <w:tcPr>
            <w:tcW w:w="1430" w:type="dxa"/>
            <w:tcBorders>
              <w:top w:val="single" w:sz="4" w:space="0" w:color="auto"/>
              <w:left w:val="single" w:sz="4" w:space="0" w:color="auto"/>
              <w:bottom w:val="single" w:sz="4" w:space="0" w:color="auto"/>
              <w:right w:val="single" w:sz="4" w:space="0" w:color="auto"/>
            </w:tcBorders>
          </w:tcPr>
          <w:p w14:paraId="0738884E" w14:textId="77777777" w:rsidR="00D70148" w:rsidRPr="00732759" w:rsidRDefault="00D70148" w:rsidP="00D70148">
            <w:pPr>
              <w:pStyle w:val="TAC"/>
              <w:pBdr>
                <w:top w:val="single" w:sz="12" w:space="3" w:color="auto"/>
              </w:pBdr>
              <w:rPr>
                <w:rFonts w:cs="v5.0.0"/>
                <w:lang w:eastAsia="en-US"/>
              </w:rPr>
            </w:pPr>
            <w:r w:rsidRPr="00732759">
              <w:rPr>
                <w:rFonts w:cs="v5.0.0" w:hint="eastAsia"/>
                <w:lang w:eastAsia="en-US"/>
              </w:rPr>
              <w:t>100 kH</w:t>
            </w:r>
            <w:r w:rsidRPr="00732759">
              <w:rPr>
                <w:rFonts w:cs="v5.0.0"/>
                <w:lang w:eastAsia="en-US"/>
              </w:rPr>
              <w:t>z</w:t>
            </w:r>
          </w:p>
        </w:tc>
      </w:tr>
      <w:tr w:rsidR="00D70148" w:rsidRPr="00732759" w14:paraId="326AF923" w14:textId="77777777">
        <w:trPr>
          <w:cantSplit/>
          <w:jc w:val="center"/>
        </w:trPr>
        <w:tc>
          <w:tcPr>
            <w:tcW w:w="9988" w:type="dxa"/>
            <w:gridSpan w:val="4"/>
          </w:tcPr>
          <w:p w14:paraId="6FE10F1D" w14:textId="77777777"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 xml:space="preserve">f ≥ 10MHz from both adjacent sub blocks on each side of the sub-block gap, where the minimum requirement within sub-block gaps shall be </w:t>
            </w:r>
            <w:r w:rsidRPr="00732759">
              <w:rPr>
                <w:rFonts w:cs="Arial"/>
                <w:lang w:eastAsia="zh-CN"/>
              </w:rPr>
              <w:t>M</w:t>
            </w:r>
            <w:r w:rsidRPr="00732759">
              <w:rPr>
                <w:rFonts w:cs="Arial" w:hint="eastAsia"/>
                <w:lang w:eastAsia="zh-CN"/>
              </w:rPr>
              <w:t>in(P</w:t>
            </w:r>
            <w:r w:rsidR="005A7079" w:rsidRPr="00732759">
              <w:rPr>
                <w:rFonts w:cs="Arial"/>
                <w:vertAlign w:val="subscript"/>
                <w:lang w:eastAsia="zh-CN"/>
              </w:rPr>
              <w:t>max,c</w:t>
            </w:r>
            <w:r w:rsidRPr="00732759">
              <w:rPr>
                <w:rFonts w:cs="Arial" w:hint="eastAsia"/>
                <w:lang w:eastAsia="zh-CN"/>
              </w:rPr>
              <w:t>-60dB, -25dBm)</w:t>
            </w:r>
            <w:r w:rsidRPr="00732759">
              <w:rPr>
                <w:rFonts w:cs="Arial"/>
                <w:lang w:eastAsia="en-US"/>
              </w:rPr>
              <w:t>/1</w:t>
            </w:r>
            <w:r w:rsidRPr="00732759">
              <w:rPr>
                <w:rFonts w:cs="Arial" w:hint="eastAsia"/>
                <w:lang w:eastAsia="zh-CN"/>
              </w:rPr>
              <w:t>00k</w:t>
            </w:r>
            <w:r w:rsidRPr="00732759">
              <w:rPr>
                <w:rFonts w:cs="Arial"/>
                <w:lang w:eastAsia="en-US"/>
              </w:rPr>
              <w:t>Hz.</w:t>
            </w:r>
          </w:p>
          <w:p w14:paraId="280DBF27"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 &lt; 20MHz the minimum requirement within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andwidth gap.</w:t>
            </w:r>
          </w:p>
        </w:tc>
      </w:tr>
    </w:tbl>
    <w:p w14:paraId="4CE46F82" w14:textId="77777777" w:rsidR="00D70148" w:rsidRPr="00732759" w:rsidRDefault="00D70148" w:rsidP="00D70148">
      <w:pPr>
        <w:rPr>
          <w:lang w:eastAsia="zh-CN"/>
        </w:rPr>
      </w:pPr>
    </w:p>
    <w:p w14:paraId="7296A61D" w14:textId="77777777" w:rsidR="00D70148" w:rsidRPr="00732759" w:rsidRDefault="00D70148" w:rsidP="00D70148">
      <w:pPr>
        <w:pStyle w:val="TH"/>
      </w:pPr>
      <w:r w:rsidRPr="00732759">
        <w:t>Table 6.6.3.2</w:t>
      </w:r>
      <w:r w:rsidRPr="00732759">
        <w:rPr>
          <w:rFonts w:hint="eastAsia"/>
        </w:rPr>
        <w:t>C</w:t>
      </w:r>
      <w:r w:rsidRPr="00732759">
        <w:t>-</w:t>
      </w:r>
      <w:r w:rsidRPr="00732759">
        <w:rPr>
          <w:rFonts w:hint="eastAsia"/>
          <w:lang w:eastAsia="zh-CN"/>
        </w:rPr>
        <w:t>6</w:t>
      </w:r>
      <w:r w:rsidRPr="00732759">
        <w:t xml:space="preserve">: </w:t>
      </w:r>
      <w:r w:rsidRPr="00732759">
        <w:rPr>
          <w:rFonts w:hint="eastAsia"/>
        </w:rPr>
        <w:t>Medium Range</w:t>
      </w:r>
      <w:r w:rsidRPr="00732759">
        <w:t xml:space="preserve"> BS operating band unwanted emission limits for 5, 10, 15 and 20 MHz channel bandwidth</w:t>
      </w:r>
      <w:r w:rsidRPr="00732759">
        <w:rPr>
          <w:rFonts w:hint="eastAsia"/>
          <w:lang w:eastAsia="zh-CN"/>
        </w:rPr>
        <w:t xml:space="preserve">, </w:t>
      </w:r>
      <w:r w:rsidR="005A7079" w:rsidRPr="00732759">
        <w:rPr>
          <w:rFonts w:cs="v5.0.0"/>
          <w:bCs/>
          <w:noProof/>
        </w:rPr>
        <w:t>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noProof/>
        </w:rPr>
        <w:t xml:space="preserve"> </w:t>
      </w:r>
      <w:r w:rsidRPr="00732759">
        <w:rPr>
          <w:rFonts w:cs="v5.0.0" w:hint="eastAsia"/>
          <w:noProof/>
          <w:lang w:eastAsia="zh-CN"/>
        </w:rPr>
        <w:t>31</w:t>
      </w:r>
      <w:r w:rsidRPr="00732759">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732759" w14:paraId="486D3D2D"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86FA936" w14:textId="77777777"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0EBB4E11" w14:textId="77777777"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2AEA6A9" w14:textId="77777777"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13C7BFC" w14:textId="77777777"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D70148" w:rsidRPr="00732759" w14:paraId="72B60E28"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1D0BDE4" w14:textId="77777777"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14:paraId="6011A5CC" w14:textId="77777777"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0127860" w14:textId="77777777" w:rsidR="00D70148" w:rsidRPr="00732759" w:rsidRDefault="00D70148" w:rsidP="00D70148">
            <w:pPr>
              <w:pStyle w:val="TAC"/>
              <w:rPr>
                <w:rFonts w:cs="v5.0.0"/>
                <w:lang w:eastAsia="en-US"/>
              </w:rPr>
            </w:pPr>
            <w:r w:rsidRPr="00732759">
              <w:rPr>
                <w:rFonts w:cs="Arial"/>
                <w:position w:val="-28"/>
                <w:lang w:eastAsia="en-US"/>
              </w:rPr>
              <w:object w:dxaOrig="3440" w:dyaOrig="680" w14:anchorId="5B42879E">
                <v:shape id="_x0000_i1064" type="#_x0000_t75" style="width:137.75pt;height:26.9pt" o:ole="">
                  <v:imagedata r:id="rId86" o:title=""/>
                </v:shape>
                <o:OLEObject Type="Embed" ProgID="Equation.3" ShapeID="_x0000_i1064" DrawAspect="Content" ObjectID="_1679390229" r:id="rId87"/>
              </w:object>
            </w:r>
          </w:p>
        </w:tc>
        <w:tc>
          <w:tcPr>
            <w:tcW w:w="1430" w:type="dxa"/>
            <w:tcBorders>
              <w:top w:val="single" w:sz="4" w:space="0" w:color="auto"/>
              <w:left w:val="single" w:sz="4" w:space="0" w:color="auto"/>
              <w:bottom w:val="single" w:sz="4" w:space="0" w:color="auto"/>
              <w:right w:val="single" w:sz="4" w:space="0" w:color="auto"/>
            </w:tcBorders>
          </w:tcPr>
          <w:p w14:paraId="61AADB90"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633B9A13"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D4A157B" w14:textId="77777777" w:rsidR="00D70148" w:rsidRPr="00732759" w:rsidRDefault="00D70148" w:rsidP="00D70148">
            <w:pPr>
              <w:pStyle w:val="TAC"/>
              <w:rPr>
                <w:rFonts w:cs="v5.0.0"/>
                <w:lang w:eastAsia="en-US"/>
              </w:rPr>
            </w:pP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00B83182" w:rsidRPr="00732759">
              <w:rPr>
                <w:rFonts w:cs="Arial"/>
                <w:lang w:eastAsia="en-US"/>
              </w:rPr>
              <w:t>min(10 MHz, Δf</w:t>
            </w:r>
            <w:r w:rsidR="00B83182" w:rsidRPr="00732759">
              <w:rPr>
                <w:rFonts w:cs="Arial"/>
                <w:vertAlign w:val="subscript"/>
                <w:lang w:eastAsia="zh-CN"/>
              </w:rPr>
              <w:t>max</w:t>
            </w:r>
            <w:r w:rsidR="00B83182" w:rsidRPr="00732759">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E2700C0" w14:textId="77777777" w:rsidR="00D70148" w:rsidRPr="00732759" w:rsidRDefault="00D70148" w:rsidP="00D70148">
            <w:pPr>
              <w:pStyle w:val="TAC"/>
              <w:rPr>
                <w:rFonts w:cs="v5.0.0"/>
                <w:lang w:eastAsia="en-US"/>
              </w:rPr>
            </w:pPr>
            <w:r w:rsidRPr="00732759">
              <w:rPr>
                <w:rFonts w:cs="v5.0.0"/>
                <w:lang w:eastAsia="en-US"/>
              </w:rPr>
              <w:t xml:space="preserve">5.05 MHz </w:t>
            </w:r>
            <w:r w:rsidRPr="00732759">
              <w:rPr>
                <w:rFonts w:cs="v5.0.0"/>
                <w:lang w:eastAsia="en-US"/>
              </w:rPr>
              <w:sym w:font="Symbol" w:char="F0A3"/>
            </w:r>
            <w:r w:rsidRPr="00732759">
              <w:rPr>
                <w:rFonts w:cs="v5.0.0"/>
                <w:lang w:eastAsia="en-US"/>
              </w:rPr>
              <w:t xml:space="preserve"> f_offset &lt; </w:t>
            </w:r>
            <w:r w:rsidR="00B83182" w:rsidRPr="00732759">
              <w:rPr>
                <w:rFonts w:cs="v5.0.0"/>
                <w:lang w:eastAsia="en-US"/>
              </w:rPr>
              <w:t>min(10.05 MHz, f_offset</w:t>
            </w:r>
            <w:r w:rsidR="00B83182" w:rsidRPr="00732759">
              <w:rPr>
                <w:rFonts w:cs="Arial"/>
                <w:vertAlign w:val="subscript"/>
                <w:lang w:eastAsia="zh-CN"/>
              </w:rPr>
              <w:t>max</w:t>
            </w:r>
            <w:r w:rsidR="00B83182" w:rsidRPr="00732759">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2954A343" w14:textId="77777777" w:rsidR="00D70148" w:rsidRPr="00732759" w:rsidRDefault="00D70148" w:rsidP="00D70148">
            <w:pPr>
              <w:pStyle w:val="TAC"/>
              <w:rPr>
                <w:rFonts w:cs="v5.0.0"/>
                <w:lang w:eastAsia="en-US"/>
              </w:rPr>
            </w:pPr>
            <w:r w:rsidRPr="00732759">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F080F31"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355A3336"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0092AB7D" w14:textId="77777777" w:rsidR="00D70148" w:rsidRPr="00732759" w:rsidRDefault="00D70148" w:rsidP="00D70148">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15C9930F" w14:textId="77777777" w:rsidR="00D70148" w:rsidRPr="00732759" w:rsidRDefault="00D70148" w:rsidP="00D70148">
            <w:pPr>
              <w:pStyle w:val="TAC"/>
              <w:rPr>
                <w:rFonts w:cs="v5.0.0"/>
                <w:lang w:eastAsia="en-US"/>
              </w:rPr>
            </w:pPr>
            <w:r w:rsidRPr="00732759">
              <w:rPr>
                <w:rFonts w:cs="v5.0.0"/>
                <w:lang w:eastAsia="en-US"/>
              </w:rPr>
              <w:t xml:space="preserve">10.05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711B6636" w14:textId="77777777" w:rsidR="00D70148" w:rsidRPr="00732759" w:rsidRDefault="00D70148" w:rsidP="00D70148">
            <w:pPr>
              <w:pStyle w:val="TAC"/>
              <w:rPr>
                <w:rFonts w:cs="v5.0.0"/>
                <w:lang w:eastAsia="en-US"/>
              </w:rPr>
            </w:pPr>
            <w:r w:rsidRPr="00732759">
              <w:rPr>
                <w:rFonts w:cs="Arial" w:hint="eastAsia"/>
                <w:lang w:eastAsia="zh-CN"/>
              </w:rPr>
              <w:t xml:space="preserve">-29 dBm </w:t>
            </w:r>
            <w:r w:rsidR="00B83182" w:rsidRPr="00732759">
              <w:rPr>
                <w:rFonts w:cs="Arial" w:hint="eastAsia"/>
                <w:lang w:eastAsia="zh-CN"/>
              </w:rPr>
              <w:t xml:space="preserve">(Note </w:t>
            </w:r>
            <w:r w:rsidR="00DF33E6" w:rsidRPr="00732759">
              <w:rPr>
                <w:rFonts w:cs="Arial" w:hint="eastAsia"/>
                <w:lang w:eastAsia="zh-CN"/>
              </w:rPr>
              <w:t>9</w:t>
            </w:r>
            <w:r w:rsidR="00B83182" w:rsidRPr="0073275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432D2110" w14:textId="77777777" w:rsidR="00D70148" w:rsidRPr="00732759" w:rsidRDefault="00D70148" w:rsidP="00D70148">
            <w:pPr>
              <w:pStyle w:val="TAC"/>
              <w:pBdr>
                <w:top w:val="single" w:sz="12" w:space="3" w:color="auto"/>
              </w:pBdr>
              <w:rPr>
                <w:rFonts w:cs="v5.0.0"/>
                <w:lang w:eastAsia="zh-CN"/>
              </w:rPr>
            </w:pPr>
            <w:r w:rsidRPr="00732759">
              <w:rPr>
                <w:rFonts w:cs="v5.0.0" w:hint="eastAsia"/>
                <w:lang w:eastAsia="en-US"/>
              </w:rPr>
              <w:t>100 kH</w:t>
            </w:r>
            <w:r w:rsidRPr="00732759">
              <w:rPr>
                <w:rFonts w:cs="v5.0.0"/>
                <w:lang w:eastAsia="en-US"/>
              </w:rPr>
              <w:t>z</w:t>
            </w:r>
          </w:p>
        </w:tc>
      </w:tr>
      <w:tr w:rsidR="00D70148" w:rsidRPr="00732759" w14:paraId="12686951" w14:textId="77777777">
        <w:trPr>
          <w:cantSplit/>
          <w:jc w:val="center"/>
        </w:trPr>
        <w:tc>
          <w:tcPr>
            <w:tcW w:w="9988" w:type="dxa"/>
            <w:gridSpan w:val="4"/>
          </w:tcPr>
          <w:p w14:paraId="606B74A2" w14:textId="77777777"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w:t>
            </w:r>
            <w:r w:rsidRPr="00732759">
              <w:rPr>
                <w:rFonts w:cs="Arial" w:hint="eastAsia"/>
                <w:lang w:eastAsia="zh-CN"/>
              </w:rPr>
              <w:t>29</w:t>
            </w:r>
            <w:r w:rsidRPr="00732759">
              <w:rPr>
                <w:rFonts w:cs="Arial"/>
                <w:lang w:eastAsia="en-US"/>
              </w:rPr>
              <w:t>dBm/1</w:t>
            </w:r>
            <w:r w:rsidRPr="00732759">
              <w:rPr>
                <w:rFonts w:cs="Arial" w:hint="eastAsia"/>
                <w:lang w:eastAsia="zh-CN"/>
              </w:rPr>
              <w:t>00k</w:t>
            </w:r>
            <w:r w:rsidRPr="00732759">
              <w:rPr>
                <w:rFonts w:cs="Arial"/>
                <w:lang w:eastAsia="en-US"/>
              </w:rPr>
              <w:t>Hz.</w:t>
            </w:r>
          </w:p>
          <w:p w14:paraId="156658C6"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 &lt; 20MHz the minimum requirement within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andwidth gap.</w:t>
            </w:r>
          </w:p>
        </w:tc>
      </w:tr>
    </w:tbl>
    <w:p w14:paraId="4A9D038B" w14:textId="77777777" w:rsidR="00D70148" w:rsidRPr="00732759" w:rsidRDefault="00D70148" w:rsidP="00C015D5"/>
    <w:p w14:paraId="049DD167" w14:textId="77777777" w:rsidR="00ED32D5" w:rsidRPr="00732759" w:rsidRDefault="00ED32D5" w:rsidP="00ED32D5">
      <w:pPr>
        <w:pStyle w:val="Heading4"/>
        <w:spacing w:after="240"/>
        <w:rPr>
          <w:lang w:eastAsia="zh-CN"/>
        </w:rPr>
      </w:pPr>
      <w:bookmarkStart w:id="80" w:name="_Toc66874762"/>
      <w:r w:rsidRPr="00732759">
        <w:t>6.6.3.2</w:t>
      </w:r>
      <w:r w:rsidRPr="00732759">
        <w:rPr>
          <w:rFonts w:hint="eastAsia"/>
          <w:lang w:eastAsia="zh-CN"/>
        </w:rPr>
        <w:t>D</w:t>
      </w:r>
      <w:r w:rsidRPr="00732759">
        <w:tab/>
        <w:t xml:space="preserve">Minimum requirements for </w:t>
      </w:r>
      <w:r w:rsidRPr="00732759">
        <w:rPr>
          <w:rFonts w:hint="eastAsia"/>
          <w:lang w:eastAsia="zh-CN"/>
        </w:rPr>
        <w:t xml:space="preserve">Local Area and </w:t>
      </w:r>
      <w:r w:rsidRPr="00732759">
        <w:rPr>
          <w:rFonts w:hint="eastAsia"/>
        </w:rPr>
        <w:t>Medium Range</w:t>
      </w:r>
      <w:r w:rsidRPr="00732759">
        <w:t xml:space="preserve"> BS </w:t>
      </w:r>
      <w:r w:rsidRPr="00732759">
        <w:rPr>
          <w:rFonts w:hint="eastAsia"/>
          <w:lang w:eastAsia="zh-CN"/>
        </w:rPr>
        <w:t xml:space="preserve">in Band 46 </w:t>
      </w:r>
      <w:r w:rsidRPr="00732759">
        <w:t>(Category A and B)</w:t>
      </w:r>
      <w:bookmarkEnd w:id="80"/>
    </w:p>
    <w:p w14:paraId="35771118" w14:textId="77777777" w:rsidR="00ED32D5" w:rsidRPr="00732759" w:rsidRDefault="00ED32D5" w:rsidP="00ED32D5">
      <w:pPr>
        <w:keepNext/>
        <w:rPr>
          <w:rFonts w:cs="v5.0.0"/>
        </w:rPr>
      </w:pPr>
      <w:r w:rsidRPr="00732759">
        <w:rPr>
          <w:rFonts w:cs="v5.0.0"/>
        </w:rPr>
        <w:t xml:space="preserve">For </w:t>
      </w:r>
      <w:r w:rsidRPr="00732759">
        <w:rPr>
          <w:rFonts w:hint="eastAsia"/>
          <w:lang w:eastAsia="zh-CN"/>
        </w:rPr>
        <w:t xml:space="preserve">Local Area and </w:t>
      </w:r>
      <w:r w:rsidRPr="00732759">
        <w:rPr>
          <w:rFonts w:hint="eastAsia"/>
        </w:rPr>
        <w:t>Medium Range</w:t>
      </w:r>
      <w:r w:rsidRPr="00732759">
        <w:t xml:space="preserve"> BS </w:t>
      </w:r>
      <w:r w:rsidRPr="00732759">
        <w:rPr>
          <w:rFonts w:hint="eastAsia"/>
          <w:lang w:eastAsia="zh-CN"/>
        </w:rPr>
        <w:t>operating in Band 46</w:t>
      </w:r>
      <w:r w:rsidRPr="00732759">
        <w:rPr>
          <w:rFonts w:cs="v5.0.0"/>
        </w:rPr>
        <w:t>, emissions shall not exceed the maximum levels specified in Tables 6.6.3.2</w:t>
      </w:r>
      <w:r w:rsidRPr="00732759">
        <w:rPr>
          <w:rFonts w:cs="v5.0.0" w:hint="eastAsia"/>
          <w:lang w:eastAsia="zh-CN"/>
        </w:rPr>
        <w:t>D</w:t>
      </w:r>
      <w:r w:rsidRPr="00732759">
        <w:rPr>
          <w:rFonts w:cs="v5.0.0"/>
        </w:rPr>
        <w:t>-1</w:t>
      </w:r>
      <w:r w:rsidR="007C5218" w:rsidRPr="00732759">
        <w:rPr>
          <w:rFonts w:cs="v5.0.0" w:hint="eastAsia"/>
          <w:lang w:eastAsia="zh-CN"/>
        </w:rPr>
        <w:t xml:space="preserve"> and </w:t>
      </w:r>
      <w:r w:rsidR="007C5218" w:rsidRPr="00732759">
        <w:rPr>
          <w:rFonts w:cs="v5.0.0"/>
        </w:rPr>
        <w:t>Tables 6.6.3.2</w:t>
      </w:r>
      <w:r w:rsidR="007C5218" w:rsidRPr="00732759">
        <w:rPr>
          <w:rFonts w:cs="v5.0.0" w:hint="eastAsia"/>
          <w:lang w:eastAsia="zh-CN"/>
        </w:rPr>
        <w:t>D</w:t>
      </w:r>
      <w:r w:rsidR="007C5218" w:rsidRPr="00732759">
        <w:rPr>
          <w:rFonts w:cs="v5.0.0"/>
        </w:rPr>
        <w:t>-</w:t>
      </w:r>
      <w:r w:rsidR="007C5218" w:rsidRPr="00732759">
        <w:rPr>
          <w:rFonts w:cs="v5.0.0" w:hint="eastAsia"/>
          <w:lang w:eastAsia="zh-CN"/>
        </w:rPr>
        <w:t>2</w:t>
      </w:r>
      <w:r w:rsidRPr="00732759">
        <w:rPr>
          <w:rFonts w:cs="v5.0.0"/>
        </w:rPr>
        <w:t>.</w:t>
      </w:r>
    </w:p>
    <w:p w14:paraId="33D793CC" w14:textId="77777777" w:rsidR="00ED32D5" w:rsidRPr="00732759" w:rsidRDefault="00ED32D5" w:rsidP="00ED32D5">
      <w:pPr>
        <w:pStyle w:val="TH"/>
        <w:rPr>
          <w:lang w:eastAsia="zh-CN"/>
        </w:rPr>
      </w:pPr>
      <w:r w:rsidRPr="00732759">
        <w:t>Table 6.6.3.2</w:t>
      </w:r>
      <w:r w:rsidRPr="00732759">
        <w:rPr>
          <w:rFonts w:hint="eastAsia"/>
          <w:lang w:eastAsia="zh-CN"/>
        </w:rPr>
        <w:t>D</w:t>
      </w:r>
      <w:r w:rsidRPr="00732759">
        <w:t xml:space="preserve">-1: </w:t>
      </w:r>
      <w:r w:rsidRPr="00732759">
        <w:rPr>
          <w:rFonts w:hint="eastAsia"/>
          <w:lang w:eastAsia="zh-CN"/>
        </w:rPr>
        <w:t xml:space="preserve">Local Area and </w:t>
      </w:r>
      <w:r w:rsidRPr="00732759">
        <w:rPr>
          <w:rFonts w:hint="eastAsia"/>
        </w:rPr>
        <w:t>Medium Range</w:t>
      </w:r>
      <w:r w:rsidRPr="00732759">
        <w:t xml:space="preserve"> BS operating band unwanted emission limits</w:t>
      </w:r>
      <w:r w:rsidRPr="00732759">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D32D5" w:rsidRPr="00732759" w14:paraId="10A58807"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704DB6EC" w14:textId="77777777" w:rsidR="00ED32D5" w:rsidRPr="00732759" w:rsidRDefault="00ED32D5" w:rsidP="008572A4">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706F7650" w14:textId="77777777" w:rsidR="00ED32D5" w:rsidRPr="00732759" w:rsidRDefault="00ED32D5" w:rsidP="008572A4">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1AE18E" w14:textId="77777777" w:rsidR="00ED32D5" w:rsidRPr="00732759" w:rsidRDefault="00ED32D5" w:rsidP="008572A4">
            <w:pPr>
              <w:pStyle w:val="TAH"/>
              <w:rPr>
                <w:rFonts w:cs="Arial"/>
                <w:lang w:eastAsia="en-US"/>
              </w:rPr>
            </w:pPr>
            <w:r w:rsidRPr="00732759">
              <w:rPr>
                <w:rFonts w:cs="Arial"/>
                <w:lang w:eastAsia="en-US"/>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454C0696" w14:textId="77777777" w:rsidR="00ED32D5" w:rsidRPr="00732759" w:rsidRDefault="00ED32D5" w:rsidP="008572A4">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ED32D5" w:rsidRPr="00732759" w14:paraId="6D6FA444"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3EB9" w14:textId="77777777" w:rsidR="00ED32D5" w:rsidRPr="00732759" w:rsidRDefault="00ED32D5" w:rsidP="008572A4">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6" w:type="dxa"/>
            <w:tcBorders>
              <w:top w:val="single" w:sz="4" w:space="0" w:color="auto"/>
              <w:left w:val="single" w:sz="4" w:space="0" w:color="auto"/>
              <w:bottom w:val="single" w:sz="4" w:space="0" w:color="auto"/>
              <w:right w:val="single" w:sz="4" w:space="0" w:color="auto"/>
            </w:tcBorders>
          </w:tcPr>
          <w:p w14:paraId="3C53124E" w14:textId="77777777" w:rsidR="00ED32D5" w:rsidRPr="00732759" w:rsidRDefault="00ED32D5" w:rsidP="008572A4">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w:t>
            </w:r>
            <w:r w:rsidRPr="00732759">
              <w:rPr>
                <w:rFonts w:cs="v5.0.0" w:hint="eastAsia"/>
                <w:lang w:eastAsia="zh-CN"/>
              </w:rPr>
              <w:t>0</w:t>
            </w:r>
            <w:r w:rsidRPr="00732759">
              <w:rPr>
                <w:rFonts w:cs="v5.0.0"/>
                <w:lang w:eastAsia="en-US"/>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59F1FEAB" w14:textId="77777777" w:rsidR="00ED32D5" w:rsidRPr="00732759" w:rsidRDefault="00ED32D5" w:rsidP="008572A4">
            <w:pPr>
              <w:pStyle w:val="TAC"/>
              <w:rPr>
                <w:rFonts w:cs="v5.0.0"/>
                <w:lang w:eastAsia="zh-CN"/>
              </w:rPr>
            </w:pPr>
            <w:r w:rsidRPr="00732759">
              <w:rPr>
                <w:rFonts w:cs="v5.0.0"/>
                <w:position w:val="-28"/>
                <w:lang w:eastAsia="en-US"/>
              </w:rPr>
              <w:object w:dxaOrig="4239" w:dyaOrig="680" w14:anchorId="623D8C63">
                <v:shape id="_x0000_i1065" type="#_x0000_t75" style="width:150.25pt;height:28.15pt" o:ole="">
                  <v:imagedata r:id="rId88" o:title=""/>
                </v:shape>
                <o:OLEObject Type="Embed" ProgID="Equation.DSMT4" ShapeID="_x0000_i1065" DrawAspect="Content" ObjectID="_1679390230" r:id="rId89"/>
              </w:object>
            </w:r>
          </w:p>
        </w:tc>
        <w:tc>
          <w:tcPr>
            <w:tcW w:w="1430" w:type="dxa"/>
            <w:tcBorders>
              <w:top w:val="single" w:sz="4" w:space="0" w:color="auto"/>
              <w:left w:val="single" w:sz="4" w:space="0" w:color="auto"/>
              <w:bottom w:val="single" w:sz="4" w:space="0" w:color="auto"/>
              <w:right w:val="single" w:sz="4" w:space="0" w:color="auto"/>
            </w:tcBorders>
          </w:tcPr>
          <w:p w14:paraId="173F2B5F" w14:textId="77777777" w:rsidR="00ED32D5" w:rsidRPr="00732759" w:rsidRDefault="00ED32D5" w:rsidP="008572A4">
            <w:pPr>
              <w:pStyle w:val="TAC"/>
              <w:rPr>
                <w:rFonts w:cs="v5.0.0"/>
                <w:lang w:eastAsia="en-US"/>
              </w:rPr>
            </w:pPr>
            <w:r w:rsidRPr="00732759">
              <w:rPr>
                <w:rFonts w:cs="v5.0.0"/>
                <w:lang w:eastAsia="en-US"/>
              </w:rPr>
              <w:t xml:space="preserve">100 kHz </w:t>
            </w:r>
          </w:p>
        </w:tc>
      </w:tr>
      <w:tr w:rsidR="00ED32D5" w:rsidRPr="00732759" w14:paraId="2AFDD5FD"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6EFDACDA" w14:textId="77777777" w:rsidR="00ED32D5" w:rsidRPr="00732759" w:rsidRDefault="00ED32D5" w:rsidP="008572A4">
            <w:pPr>
              <w:pStyle w:val="TAC"/>
              <w:rPr>
                <w:rFonts w:cs="v5.0.0"/>
                <w:lang w:val="fr-FR" w:eastAsia="zh-CN"/>
              </w:rPr>
            </w:pPr>
            <w:r w:rsidRPr="00732759">
              <w:rPr>
                <w:rFonts w:cs="v5.0.0"/>
                <w:lang w:val="fr-FR" w:eastAsia="en-US"/>
              </w:rPr>
              <w:t xml:space="preserve">1 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r w:rsidRPr="00732759">
              <w:rPr>
                <w:rFonts w:cs="v5.0.0" w:hint="eastAsia"/>
                <w:lang w:val="fr-FR" w:eastAsia="zh-CN"/>
              </w:rPr>
              <w:t>min(10</w:t>
            </w:r>
            <w:r w:rsidRPr="00732759">
              <w:rPr>
                <w:rFonts w:cs="v5.0.0"/>
                <w:lang w:val="fr-FR" w:eastAsia="en-US"/>
              </w:rPr>
              <w:t xml:space="preserve"> MHz</w:t>
            </w:r>
            <w:r w:rsidRPr="00732759">
              <w:rPr>
                <w:rFonts w:cs="v5.0.0" w:hint="eastAsia"/>
                <w:lang w:val="fr-FR" w:eastAsia="zh-CN"/>
              </w:rPr>
              <w:t xml:space="preserve">, </w:t>
            </w:r>
            <w:r w:rsidRPr="00732759">
              <w:rPr>
                <w:rFonts w:cs="v5.0.0"/>
                <w:lang w:eastAsia="en-US"/>
              </w:rPr>
              <w:sym w:font="Symbol" w:char="F044"/>
            </w:r>
            <w:r w:rsidRPr="00732759">
              <w:rPr>
                <w:rFonts w:cs="v5.0.0"/>
                <w:lang w:val="fr-FR" w:eastAsia="en-US"/>
              </w:rPr>
              <w:t>f</w:t>
            </w:r>
            <w:r w:rsidRPr="00732759">
              <w:rPr>
                <w:rFonts w:cs="v5.0.0"/>
                <w:vertAlign w:val="subscript"/>
                <w:lang w:val="fr-FR" w:eastAsia="en-US"/>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14DD139F" w14:textId="77777777" w:rsidR="00ED32D5" w:rsidRPr="00732759" w:rsidRDefault="00ED32D5" w:rsidP="008572A4">
            <w:pPr>
              <w:pStyle w:val="TAC"/>
              <w:rPr>
                <w:rFonts w:cs="v5.0.0"/>
                <w:lang w:eastAsia="en-US"/>
              </w:rPr>
            </w:pPr>
            <w:r w:rsidRPr="00732759">
              <w:rPr>
                <w:rFonts w:cs="v5.0.0"/>
                <w:lang w:eastAsia="en-US"/>
              </w:rPr>
              <w:t>1.</w:t>
            </w:r>
            <w:r w:rsidRPr="00732759">
              <w:rPr>
                <w:rFonts w:cs="v5.0.0" w:hint="eastAsia"/>
                <w:lang w:eastAsia="zh-CN"/>
              </w:rPr>
              <w:t>0</w:t>
            </w: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f_offset &lt; </w:t>
            </w:r>
            <w:r w:rsidRPr="00732759">
              <w:rPr>
                <w:rFonts w:cs="v5.0.0" w:hint="eastAsia"/>
                <w:lang w:eastAsia="zh-CN"/>
              </w:rPr>
              <w:t>min(10.05</w:t>
            </w:r>
            <w:r w:rsidRPr="00732759">
              <w:rPr>
                <w:rFonts w:cs="v5.0.0"/>
                <w:lang w:eastAsia="en-US"/>
              </w:rPr>
              <w:t xml:space="preserve"> MHz</w:t>
            </w:r>
            <w:r w:rsidRPr="00732759">
              <w:rPr>
                <w:rFonts w:cs="v5.0.0" w:hint="eastAsia"/>
                <w:lang w:eastAsia="zh-CN"/>
              </w:rPr>
              <w:t xml:space="preserve">, </w:t>
            </w:r>
            <w:r w:rsidRPr="00732759">
              <w:rPr>
                <w:rFonts w:cs="v5.0.0"/>
                <w:lang w:eastAsia="en-US"/>
              </w:rPr>
              <w:t>f_offset</w:t>
            </w:r>
            <w:r w:rsidRPr="00732759">
              <w:rPr>
                <w:rFonts w:cs="v5.0.0"/>
                <w:vertAlign w:val="subscript"/>
                <w:lang w:eastAsia="en-US"/>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14:paraId="004667F3" w14:textId="77777777" w:rsidR="00ED32D5" w:rsidRPr="00732759" w:rsidRDefault="00ED32D5" w:rsidP="008572A4">
            <w:pPr>
              <w:pStyle w:val="TAC"/>
              <w:rPr>
                <w:rFonts w:cs="v5.0.0"/>
                <w:lang w:eastAsia="zh-CN"/>
              </w:rPr>
            </w:pPr>
            <w:r w:rsidRPr="00732759">
              <w:rPr>
                <w:rFonts w:cs="v5.0.0"/>
                <w:position w:val="-28"/>
                <w:lang w:eastAsia="en-US"/>
              </w:rPr>
              <w:object w:dxaOrig="4160" w:dyaOrig="680" w14:anchorId="353C4659">
                <v:shape id="_x0000_i1066" type="#_x0000_t75" style="width:147.15pt;height:28.15pt" o:ole="">
                  <v:imagedata r:id="rId90" o:title=""/>
                </v:shape>
                <o:OLEObject Type="Embed" ProgID="Equation.DSMT4" ShapeID="_x0000_i1066" DrawAspect="Content" ObjectID="_1679390231" r:id="rId91"/>
              </w:object>
            </w:r>
          </w:p>
        </w:tc>
        <w:tc>
          <w:tcPr>
            <w:tcW w:w="1430" w:type="dxa"/>
            <w:tcBorders>
              <w:top w:val="single" w:sz="4" w:space="0" w:color="auto"/>
              <w:left w:val="single" w:sz="4" w:space="0" w:color="auto"/>
              <w:bottom w:val="single" w:sz="4" w:space="0" w:color="auto"/>
              <w:right w:val="single" w:sz="4" w:space="0" w:color="auto"/>
            </w:tcBorders>
          </w:tcPr>
          <w:p w14:paraId="587210DD" w14:textId="77777777" w:rsidR="00ED32D5" w:rsidRPr="00732759" w:rsidRDefault="00ED32D5" w:rsidP="008572A4">
            <w:pPr>
              <w:pStyle w:val="TAC"/>
              <w:rPr>
                <w:rFonts w:cs="v5.0.0"/>
                <w:lang w:eastAsia="en-US"/>
              </w:rPr>
            </w:pPr>
            <w:r w:rsidRPr="00732759">
              <w:rPr>
                <w:rFonts w:cs="v5.0.0"/>
                <w:lang w:eastAsia="en-US"/>
              </w:rPr>
              <w:t xml:space="preserve">100 kHz </w:t>
            </w:r>
          </w:p>
        </w:tc>
      </w:tr>
      <w:tr w:rsidR="00ED32D5" w:rsidRPr="00732759" w14:paraId="3113B31A"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67070D5F" w14:textId="77777777" w:rsidR="00ED32D5" w:rsidRPr="00732759" w:rsidRDefault="00ED32D5" w:rsidP="008572A4">
            <w:pPr>
              <w:pStyle w:val="TAC"/>
              <w:rPr>
                <w:rFonts w:cs="v5.0.0"/>
                <w:lang w:val="fr-FR" w:eastAsia="en-US"/>
              </w:rPr>
            </w:pPr>
            <w:r w:rsidRPr="00732759">
              <w:rPr>
                <w:rFonts w:cs="v5.0.0"/>
                <w:lang w:val="fr-FR" w:eastAsia="en-US"/>
              </w:rPr>
              <w:t>1</w:t>
            </w:r>
            <w:r w:rsidRPr="00732759">
              <w:rPr>
                <w:rFonts w:cs="v5.0.0" w:hint="eastAsia"/>
                <w:lang w:val="fr-FR" w:eastAsia="zh-CN"/>
              </w:rPr>
              <w:t>0</w:t>
            </w:r>
            <w:r w:rsidRPr="00732759">
              <w:rPr>
                <w:rFonts w:cs="v5.0.0"/>
                <w:lang w:val="fr-FR" w:eastAsia="en-US"/>
              </w:rPr>
              <w:t xml:space="preserve"> 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r w:rsidRPr="00732759">
              <w:rPr>
                <w:rFonts w:cs="v5.0.0" w:hint="eastAsia"/>
                <w:lang w:val="fr-FR" w:eastAsia="zh-CN"/>
              </w:rPr>
              <w:t>min(20</w:t>
            </w:r>
            <w:r w:rsidRPr="00732759">
              <w:rPr>
                <w:rFonts w:cs="v5.0.0"/>
                <w:lang w:val="fr-FR" w:eastAsia="en-US"/>
              </w:rPr>
              <w:t xml:space="preserve"> MHz</w:t>
            </w:r>
            <w:r w:rsidRPr="00732759">
              <w:rPr>
                <w:rFonts w:cs="v5.0.0" w:hint="eastAsia"/>
                <w:lang w:val="fr-FR" w:eastAsia="zh-CN"/>
              </w:rPr>
              <w:t xml:space="preserve">, </w:t>
            </w:r>
            <w:r w:rsidRPr="00732759">
              <w:rPr>
                <w:rFonts w:cs="v5.0.0"/>
                <w:lang w:eastAsia="en-US"/>
              </w:rPr>
              <w:sym w:font="Symbol" w:char="F044"/>
            </w:r>
            <w:r w:rsidRPr="00732759">
              <w:rPr>
                <w:rFonts w:cs="v5.0.0"/>
                <w:lang w:val="fr-FR" w:eastAsia="en-US"/>
              </w:rPr>
              <w:t>f</w:t>
            </w:r>
            <w:r w:rsidRPr="00732759">
              <w:rPr>
                <w:rFonts w:cs="v5.0.0"/>
                <w:vertAlign w:val="subscript"/>
                <w:lang w:val="fr-FR" w:eastAsia="en-US"/>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1498D3C6" w14:textId="77777777" w:rsidR="00ED32D5" w:rsidRPr="00732759" w:rsidRDefault="00ED32D5" w:rsidP="008572A4">
            <w:pPr>
              <w:pStyle w:val="TAC"/>
              <w:rPr>
                <w:rFonts w:cs="v5.0.0"/>
                <w:lang w:eastAsia="en-US"/>
              </w:rPr>
            </w:pPr>
            <w:r w:rsidRPr="00732759">
              <w:rPr>
                <w:rFonts w:cs="v5.0.0"/>
                <w:lang w:eastAsia="en-US"/>
              </w:rPr>
              <w:t>1</w:t>
            </w:r>
            <w:r w:rsidRPr="00732759">
              <w:rPr>
                <w:rFonts w:cs="v5.0.0" w:hint="eastAsia"/>
                <w:lang w:eastAsia="zh-CN"/>
              </w:rPr>
              <w:t>0</w:t>
            </w:r>
            <w:r w:rsidRPr="00732759">
              <w:rPr>
                <w:rFonts w:cs="v5.0.0"/>
                <w:lang w:eastAsia="en-US"/>
              </w:rPr>
              <w:t>.</w:t>
            </w:r>
            <w:r w:rsidRPr="00732759">
              <w:rPr>
                <w:rFonts w:cs="v5.0.0" w:hint="eastAsia"/>
                <w:lang w:eastAsia="zh-CN"/>
              </w:rPr>
              <w:t>0</w:t>
            </w: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f_offset &lt; </w:t>
            </w:r>
            <w:r w:rsidRPr="00732759">
              <w:rPr>
                <w:rFonts w:cs="v5.0.0" w:hint="eastAsia"/>
                <w:lang w:eastAsia="zh-CN"/>
              </w:rPr>
              <w:t>min(20.05</w:t>
            </w:r>
            <w:r w:rsidRPr="00732759">
              <w:rPr>
                <w:rFonts w:cs="v5.0.0"/>
                <w:lang w:eastAsia="en-US"/>
              </w:rPr>
              <w:t xml:space="preserve"> MHz</w:t>
            </w:r>
            <w:r w:rsidRPr="00732759">
              <w:rPr>
                <w:rFonts w:cs="v5.0.0" w:hint="eastAsia"/>
                <w:lang w:eastAsia="zh-CN"/>
              </w:rPr>
              <w:t xml:space="preserve">, </w:t>
            </w:r>
            <w:r w:rsidRPr="00732759">
              <w:rPr>
                <w:rFonts w:cs="v5.0.0"/>
                <w:lang w:eastAsia="en-US"/>
              </w:rPr>
              <w:t>f_offset</w:t>
            </w:r>
            <w:r w:rsidRPr="00732759">
              <w:rPr>
                <w:rFonts w:cs="v5.0.0"/>
                <w:vertAlign w:val="subscript"/>
                <w:lang w:eastAsia="en-US"/>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14:paraId="460119BD" w14:textId="77777777" w:rsidR="00ED32D5" w:rsidRPr="00732759" w:rsidRDefault="00ED32D5" w:rsidP="008572A4">
            <w:pPr>
              <w:pStyle w:val="TAC"/>
              <w:rPr>
                <w:rFonts w:cs="v5.0.0"/>
                <w:lang w:eastAsia="zh-CN"/>
              </w:rPr>
            </w:pPr>
            <w:r w:rsidRPr="00732759">
              <w:rPr>
                <w:rFonts w:cs="v5.0.0"/>
                <w:position w:val="-28"/>
                <w:lang w:eastAsia="en-US"/>
              </w:rPr>
              <w:object w:dxaOrig="4380" w:dyaOrig="680" w14:anchorId="26C2BCC3">
                <v:shape id="_x0000_i1067" type="#_x0000_t75" style="width:155.25pt;height:28.15pt" o:ole="">
                  <v:imagedata r:id="rId92" o:title=""/>
                </v:shape>
                <o:OLEObject Type="Embed" ProgID="Equation.DSMT4" ShapeID="_x0000_i1067" DrawAspect="Content" ObjectID="_1679390232" r:id="rId93"/>
              </w:object>
            </w:r>
          </w:p>
        </w:tc>
        <w:tc>
          <w:tcPr>
            <w:tcW w:w="1430" w:type="dxa"/>
            <w:tcBorders>
              <w:top w:val="single" w:sz="4" w:space="0" w:color="auto"/>
              <w:left w:val="single" w:sz="4" w:space="0" w:color="auto"/>
              <w:bottom w:val="single" w:sz="4" w:space="0" w:color="auto"/>
              <w:right w:val="single" w:sz="4" w:space="0" w:color="auto"/>
            </w:tcBorders>
          </w:tcPr>
          <w:p w14:paraId="2F6E2F27" w14:textId="77777777" w:rsidR="00ED32D5" w:rsidRPr="00732759" w:rsidRDefault="00ED32D5" w:rsidP="008572A4">
            <w:pPr>
              <w:pStyle w:val="TAC"/>
              <w:rPr>
                <w:rFonts w:cs="v5.0.0"/>
                <w:lang w:eastAsia="zh-CN"/>
              </w:rPr>
            </w:pPr>
            <w:r w:rsidRPr="00732759">
              <w:rPr>
                <w:rFonts w:cs="v5.0.0"/>
                <w:lang w:eastAsia="en-US"/>
              </w:rPr>
              <w:t xml:space="preserve">100 kHz </w:t>
            </w:r>
          </w:p>
        </w:tc>
      </w:tr>
      <w:tr w:rsidR="00ED32D5" w:rsidRPr="00732759" w14:paraId="233A5938"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5BCAAE4E" w14:textId="77777777" w:rsidR="00ED32D5" w:rsidRPr="00732759" w:rsidRDefault="00ED32D5" w:rsidP="008572A4">
            <w:pPr>
              <w:pStyle w:val="TAC"/>
              <w:rPr>
                <w:rFonts w:cs="v5.0.0"/>
                <w:lang w:val="fr-FR" w:eastAsia="zh-CN"/>
              </w:rPr>
            </w:pPr>
            <w:r w:rsidRPr="00732759">
              <w:rPr>
                <w:rFonts w:cs="v5.0.0" w:hint="eastAsia"/>
                <w:lang w:val="fr-FR" w:eastAsia="zh-CN"/>
              </w:rPr>
              <w:t>20</w:t>
            </w:r>
            <w:r w:rsidRPr="00732759">
              <w:rPr>
                <w:rFonts w:cs="v5.0.0"/>
                <w:lang w:val="fr-FR" w:eastAsia="en-US"/>
              </w:rPr>
              <w:t xml:space="preserve"> 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r w:rsidRPr="00732759">
              <w:rPr>
                <w:rFonts w:cs="v5.0.0" w:hint="eastAsia"/>
                <w:lang w:val="fr-FR" w:eastAsia="zh-CN"/>
              </w:rPr>
              <w:t>min(170</w:t>
            </w:r>
            <w:r w:rsidRPr="00732759">
              <w:rPr>
                <w:rFonts w:cs="v5.0.0"/>
                <w:lang w:val="fr-FR" w:eastAsia="en-US"/>
              </w:rPr>
              <w:t xml:space="preserve"> MHz</w:t>
            </w:r>
            <w:r w:rsidRPr="00732759">
              <w:rPr>
                <w:rFonts w:cs="v5.0.0" w:hint="eastAsia"/>
                <w:lang w:val="fr-FR" w:eastAsia="zh-CN"/>
              </w:rPr>
              <w:t xml:space="preserve">, </w:t>
            </w:r>
            <w:r w:rsidRPr="00732759">
              <w:rPr>
                <w:rFonts w:cs="v5.0.0"/>
                <w:lang w:eastAsia="en-US"/>
              </w:rPr>
              <w:sym w:font="Symbol" w:char="F044"/>
            </w:r>
            <w:r w:rsidRPr="00732759">
              <w:rPr>
                <w:rFonts w:cs="v5.0.0"/>
                <w:lang w:val="fr-FR" w:eastAsia="en-US"/>
              </w:rPr>
              <w:t>f</w:t>
            </w:r>
            <w:r w:rsidRPr="00732759">
              <w:rPr>
                <w:rFonts w:cs="v5.0.0"/>
                <w:vertAlign w:val="subscript"/>
                <w:lang w:val="fr-FR" w:eastAsia="en-US"/>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98DD994" w14:textId="77777777" w:rsidR="00ED32D5" w:rsidRPr="00732759" w:rsidRDefault="00ED32D5" w:rsidP="008572A4">
            <w:pPr>
              <w:pStyle w:val="TAC"/>
              <w:rPr>
                <w:rFonts w:cs="v5.0.0"/>
                <w:lang w:eastAsia="en-US"/>
              </w:rPr>
            </w:pPr>
            <w:r w:rsidRPr="00732759">
              <w:rPr>
                <w:rFonts w:cs="v5.0.0" w:hint="eastAsia"/>
                <w:lang w:eastAsia="zh-CN"/>
              </w:rPr>
              <w:t>20</w:t>
            </w:r>
            <w:r w:rsidRPr="00732759">
              <w:rPr>
                <w:rFonts w:cs="v5.0.0"/>
                <w:lang w:eastAsia="en-US"/>
              </w:rPr>
              <w:t>.</w:t>
            </w:r>
            <w:r w:rsidRPr="00732759">
              <w:rPr>
                <w:rFonts w:cs="v5.0.0" w:hint="eastAsia"/>
                <w:lang w:eastAsia="zh-CN"/>
              </w:rPr>
              <w:t>0</w:t>
            </w: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f_offset &lt; </w:t>
            </w:r>
            <w:r w:rsidRPr="00732759">
              <w:rPr>
                <w:rFonts w:cs="v5.0.0" w:hint="eastAsia"/>
                <w:lang w:eastAsia="zh-CN"/>
              </w:rPr>
              <w:t>min(170.05</w:t>
            </w:r>
            <w:r w:rsidRPr="00732759">
              <w:rPr>
                <w:rFonts w:cs="v5.0.0"/>
                <w:lang w:eastAsia="en-US"/>
              </w:rPr>
              <w:t xml:space="preserve"> MHz</w:t>
            </w:r>
            <w:r w:rsidRPr="00732759">
              <w:rPr>
                <w:rFonts w:cs="v5.0.0" w:hint="eastAsia"/>
                <w:lang w:eastAsia="zh-CN"/>
              </w:rPr>
              <w:t xml:space="preserve">, </w:t>
            </w:r>
            <w:r w:rsidRPr="00732759">
              <w:rPr>
                <w:rFonts w:cs="v5.0.0"/>
                <w:lang w:eastAsia="en-US"/>
              </w:rPr>
              <w:t>f_offset</w:t>
            </w:r>
            <w:r w:rsidRPr="00732759">
              <w:rPr>
                <w:rFonts w:cs="v5.0.0"/>
                <w:vertAlign w:val="subscript"/>
                <w:lang w:eastAsia="en-US"/>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14:paraId="21E0C42E" w14:textId="77777777" w:rsidR="00ED32D5" w:rsidRPr="00732759" w:rsidRDefault="00024DCB" w:rsidP="008572A4">
            <w:pPr>
              <w:pStyle w:val="TAC"/>
              <w:rPr>
                <w:rFonts w:cs="Arial"/>
                <w:lang w:eastAsia="zh-CN"/>
              </w:rPr>
            </w:pPr>
            <w:r w:rsidRPr="00732759">
              <w:rPr>
                <w:rFonts w:cs="Arial"/>
                <w:lang w:eastAsia="zh-CN"/>
              </w:rPr>
              <w:t>Max(</w:t>
            </w:r>
            <w:r w:rsidR="00ED32D5" w:rsidRPr="00732759">
              <w:rPr>
                <w:rFonts w:cs="Arial" w:hint="eastAsia"/>
                <w:lang w:eastAsia="zh-CN"/>
              </w:rPr>
              <w:t>P</w:t>
            </w:r>
            <w:r w:rsidR="00ED32D5" w:rsidRPr="00732759">
              <w:rPr>
                <w:rFonts w:cs="Arial" w:hint="eastAsia"/>
                <w:vertAlign w:val="subscript"/>
                <w:lang w:eastAsia="zh-CN"/>
              </w:rPr>
              <w:t xml:space="preserve">max,c </w:t>
            </w:r>
            <w:r w:rsidR="00ED32D5" w:rsidRPr="00732759">
              <w:rPr>
                <w:rFonts w:cs="Arial" w:hint="eastAsia"/>
                <w:lang w:eastAsia="zh-CN"/>
              </w:rPr>
              <w:t>- 62.6dB</w:t>
            </w:r>
            <w:r w:rsidRPr="0073275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46D2E224" w14:textId="77777777" w:rsidR="00ED32D5" w:rsidRPr="00732759" w:rsidRDefault="00ED32D5" w:rsidP="008572A4">
            <w:pPr>
              <w:pStyle w:val="TAC"/>
              <w:rPr>
                <w:rFonts w:cs="v5.0.0"/>
                <w:lang w:eastAsia="zh-CN"/>
              </w:rPr>
            </w:pPr>
            <w:r w:rsidRPr="00732759">
              <w:rPr>
                <w:rFonts w:cs="v5.0.0" w:hint="eastAsia"/>
                <w:lang w:eastAsia="zh-CN"/>
              </w:rPr>
              <w:t>100 kHz</w:t>
            </w:r>
          </w:p>
        </w:tc>
      </w:tr>
      <w:tr w:rsidR="00ED32D5" w:rsidRPr="00732759" w14:paraId="0FFFE644"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107D8087" w14:textId="77777777" w:rsidR="00ED32D5" w:rsidRPr="00732759" w:rsidRDefault="00ED32D5" w:rsidP="008572A4">
            <w:pPr>
              <w:pStyle w:val="TAC"/>
              <w:rPr>
                <w:rFonts w:cs="v5.0.0"/>
                <w:lang w:val="fr-FR" w:eastAsia="en-US"/>
              </w:rPr>
            </w:pPr>
            <w:r w:rsidRPr="00732759">
              <w:rPr>
                <w:rFonts w:cs="v5.0.0"/>
                <w:lang w:val="fr-FR" w:eastAsia="en-US"/>
              </w:rPr>
              <w:t>1</w:t>
            </w:r>
            <w:r w:rsidRPr="00732759">
              <w:rPr>
                <w:rFonts w:cs="v5.0.0" w:hint="eastAsia"/>
                <w:lang w:val="fr-FR" w:eastAsia="zh-CN"/>
              </w:rPr>
              <w:t>70</w:t>
            </w:r>
            <w:r w:rsidRPr="00732759">
              <w:rPr>
                <w:rFonts w:cs="v5.0.0"/>
                <w:lang w:val="fr-FR" w:eastAsia="en-US"/>
              </w:rPr>
              <w:t xml:space="preserve"> 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r w:rsidRPr="00732759">
              <w:rPr>
                <w:rFonts w:cs="v5.0.0" w:hint="eastAsia"/>
                <w:lang w:val="fr-FR" w:eastAsia="zh-CN"/>
              </w:rPr>
              <w:t>min(206</w:t>
            </w:r>
            <w:r w:rsidRPr="00732759">
              <w:rPr>
                <w:rFonts w:cs="v5.0.0"/>
                <w:lang w:val="fr-FR" w:eastAsia="en-US"/>
              </w:rPr>
              <w:t xml:space="preserve"> MHz</w:t>
            </w:r>
            <w:r w:rsidRPr="00732759">
              <w:rPr>
                <w:rFonts w:cs="v5.0.0" w:hint="eastAsia"/>
                <w:lang w:val="fr-FR" w:eastAsia="zh-CN"/>
              </w:rPr>
              <w:t xml:space="preserve">, </w:t>
            </w:r>
            <w:r w:rsidRPr="00732759">
              <w:rPr>
                <w:rFonts w:cs="v5.0.0"/>
                <w:lang w:eastAsia="en-US"/>
              </w:rPr>
              <w:sym w:font="Symbol" w:char="F044"/>
            </w:r>
            <w:r w:rsidRPr="00732759">
              <w:rPr>
                <w:rFonts w:cs="v5.0.0"/>
                <w:lang w:val="fr-FR" w:eastAsia="en-US"/>
              </w:rPr>
              <w:t>f</w:t>
            </w:r>
            <w:r w:rsidRPr="00732759">
              <w:rPr>
                <w:rFonts w:cs="v5.0.0"/>
                <w:vertAlign w:val="subscript"/>
                <w:lang w:val="fr-FR" w:eastAsia="en-US"/>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9B883F3" w14:textId="77777777" w:rsidR="00ED32D5" w:rsidRPr="00732759" w:rsidRDefault="00ED32D5" w:rsidP="008572A4">
            <w:pPr>
              <w:pStyle w:val="TAC"/>
              <w:rPr>
                <w:rFonts w:cs="v5.0.0"/>
                <w:lang w:eastAsia="zh-CN"/>
              </w:rPr>
            </w:pPr>
            <w:r w:rsidRPr="00732759">
              <w:rPr>
                <w:rFonts w:cs="v5.0.0"/>
                <w:lang w:eastAsia="en-US"/>
              </w:rPr>
              <w:t>1</w:t>
            </w:r>
            <w:r w:rsidRPr="00732759">
              <w:rPr>
                <w:rFonts w:cs="v5.0.0" w:hint="eastAsia"/>
                <w:lang w:eastAsia="zh-CN"/>
              </w:rPr>
              <w:t>70</w:t>
            </w:r>
            <w:r w:rsidRPr="00732759">
              <w:rPr>
                <w:rFonts w:cs="v5.0.0"/>
                <w:lang w:eastAsia="en-US"/>
              </w:rPr>
              <w:t>.</w:t>
            </w:r>
            <w:r w:rsidRPr="00732759">
              <w:rPr>
                <w:rFonts w:cs="v5.0.0" w:hint="eastAsia"/>
                <w:lang w:eastAsia="zh-CN"/>
              </w:rPr>
              <w:t>0</w:t>
            </w: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f_offset &lt; </w:t>
            </w:r>
            <w:r w:rsidRPr="00732759">
              <w:rPr>
                <w:rFonts w:cs="v5.0.0" w:hint="eastAsia"/>
                <w:lang w:eastAsia="zh-CN"/>
              </w:rPr>
              <w:t>min(206.05</w:t>
            </w:r>
            <w:r w:rsidRPr="00732759">
              <w:rPr>
                <w:rFonts w:cs="v5.0.0"/>
                <w:lang w:eastAsia="en-US"/>
              </w:rPr>
              <w:t xml:space="preserve"> MHz</w:t>
            </w:r>
            <w:r w:rsidRPr="00732759">
              <w:rPr>
                <w:rFonts w:cs="v5.0.0" w:hint="eastAsia"/>
                <w:lang w:eastAsia="zh-CN"/>
              </w:rPr>
              <w:t xml:space="preserve">, </w:t>
            </w:r>
            <w:r w:rsidRPr="00732759">
              <w:rPr>
                <w:rFonts w:cs="v5.0.0"/>
                <w:lang w:eastAsia="en-US"/>
              </w:rPr>
              <w:t>f_offset</w:t>
            </w:r>
            <w:r w:rsidRPr="00732759">
              <w:rPr>
                <w:rFonts w:cs="v5.0.0"/>
                <w:vertAlign w:val="subscript"/>
                <w:lang w:eastAsia="en-US"/>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14:paraId="76AAD0FF" w14:textId="77777777" w:rsidR="00ED32D5" w:rsidRPr="00732759" w:rsidRDefault="00024DCB" w:rsidP="008572A4">
            <w:pPr>
              <w:pStyle w:val="TAC"/>
              <w:rPr>
                <w:rFonts w:cs="Arial"/>
                <w:lang w:eastAsia="zh-CN"/>
              </w:rPr>
            </w:pPr>
            <w:r w:rsidRPr="00732759">
              <w:rPr>
                <w:rFonts w:cs="Arial"/>
                <w:lang w:eastAsia="zh-CN"/>
              </w:rPr>
              <w:t>Max(</w:t>
            </w:r>
            <w:r w:rsidR="00ED32D5" w:rsidRPr="00732759">
              <w:rPr>
                <w:rFonts w:cs="Arial" w:hint="eastAsia"/>
                <w:lang w:eastAsia="zh-CN"/>
              </w:rPr>
              <w:t>P</w:t>
            </w:r>
            <w:r w:rsidR="00ED32D5" w:rsidRPr="00732759">
              <w:rPr>
                <w:rFonts w:cs="Arial" w:hint="eastAsia"/>
                <w:vertAlign w:val="subscript"/>
                <w:lang w:eastAsia="zh-CN"/>
              </w:rPr>
              <w:t xml:space="preserve">max,c </w:t>
            </w:r>
            <w:r w:rsidR="00ED32D5" w:rsidRPr="00732759">
              <w:rPr>
                <w:rFonts w:cs="Arial" w:hint="eastAsia"/>
                <w:lang w:eastAsia="zh-CN"/>
              </w:rPr>
              <w:t>- 64.6dB</w:t>
            </w:r>
            <w:r w:rsidRPr="0073275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1220D108" w14:textId="77777777" w:rsidR="00ED32D5" w:rsidRPr="00732759" w:rsidRDefault="00ED32D5" w:rsidP="008572A4">
            <w:pPr>
              <w:pStyle w:val="TAC"/>
              <w:rPr>
                <w:rFonts w:cs="v5.0.0"/>
                <w:lang w:eastAsia="zh-CN"/>
              </w:rPr>
            </w:pPr>
            <w:r w:rsidRPr="00732759">
              <w:rPr>
                <w:rFonts w:cs="v5.0.0"/>
                <w:lang w:eastAsia="en-US"/>
              </w:rPr>
              <w:t xml:space="preserve">100 kHz </w:t>
            </w:r>
          </w:p>
        </w:tc>
      </w:tr>
      <w:tr w:rsidR="00ED32D5" w:rsidRPr="00732759" w14:paraId="5FB47B27"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673187AE" w14:textId="77777777" w:rsidR="00ED32D5" w:rsidRPr="00732759" w:rsidRDefault="00ED32D5" w:rsidP="008572A4">
            <w:pPr>
              <w:pStyle w:val="TAC"/>
              <w:rPr>
                <w:rFonts w:cs="v5.0.0"/>
                <w:lang w:eastAsia="en-US"/>
              </w:rPr>
            </w:pPr>
            <w:r w:rsidRPr="00732759">
              <w:rPr>
                <w:rFonts w:cs="v5.0.0"/>
                <w:lang w:eastAsia="en-US"/>
              </w:rPr>
              <w:t>2</w:t>
            </w:r>
            <w:r w:rsidRPr="00732759">
              <w:rPr>
                <w:rFonts w:cs="v5.0.0" w:hint="eastAsia"/>
                <w:lang w:eastAsia="zh-CN"/>
              </w:rPr>
              <w:t>06</w:t>
            </w:r>
            <w:r w:rsidRPr="00732759">
              <w:rPr>
                <w:rFonts w:cs="v5.0.0"/>
                <w:lang w:eastAsia="en-US"/>
              </w:rPr>
              <w:t xml:space="preserve">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722F1B43" w14:textId="77777777" w:rsidR="00ED32D5" w:rsidRPr="00732759" w:rsidRDefault="00ED32D5" w:rsidP="008572A4">
            <w:pPr>
              <w:pStyle w:val="TAC"/>
              <w:rPr>
                <w:rFonts w:cs="v5.0.0"/>
                <w:lang w:eastAsia="zh-CN"/>
              </w:rPr>
            </w:pPr>
            <w:r w:rsidRPr="00732759">
              <w:rPr>
                <w:rFonts w:cs="v5.0.0" w:hint="eastAsia"/>
                <w:lang w:eastAsia="zh-CN"/>
              </w:rPr>
              <w:t>206.05</w:t>
            </w:r>
            <w:r w:rsidRPr="00732759">
              <w:rPr>
                <w:rFonts w:cs="v5.0.0"/>
                <w:lang w:eastAsia="en-US"/>
              </w:rPr>
              <w:t xml:space="preserve">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1435DF9D" w14:textId="77777777" w:rsidR="00ED32D5" w:rsidRPr="00732759" w:rsidRDefault="00024DCB" w:rsidP="008572A4">
            <w:pPr>
              <w:pStyle w:val="TAC"/>
              <w:rPr>
                <w:rFonts w:cs="Arial"/>
                <w:lang w:eastAsia="zh-CN"/>
              </w:rPr>
            </w:pPr>
            <w:r w:rsidRPr="00732759">
              <w:rPr>
                <w:rFonts w:cs="Arial"/>
                <w:lang w:eastAsia="zh-CN"/>
              </w:rPr>
              <w:t>Max(</w:t>
            </w:r>
            <w:r w:rsidR="00ED32D5" w:rsidRPr="00732759">
              <w:rPr>
                <w:rFonts w:cs="Arial" w:hint="eastAsia"/>
                <w:lang w:eastAsia="zh-CN"/>
              </w:rPr>
              <w:t>P</w:t>
            </w:r>
            <w:r w:rsidR="00ED32D5" w:rsidRPr="00732759">
              <w:rPr>
                <w:rFonts w:cs="Arial" w:hint="eastAsia"/>
                <w:vertAlign w:val="subscript"/>
                <w:lang w:eastAsia="zh-CN"/>
              </w:rPr>
              <w:t xml:space="preserve">max,c </w:t>
            </w:r>
            <w:r w:rsidR="00ED32D5" w:rsidRPr="00732759">
              <w:rPr>
                <w:rFonts w:cs="Arial" w:hint="eastAsia"/>
                <w:lang w:eastAsia="zh-CN"/>
              </w:rPr>
              <w:t>- 69.6dB</w:t>
            </w:r>
            <w:r w:rsidRPr="0073275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71D050B1" w14:textId="77777777" w:rsidR="00ED32D5" w:rsidRPr="00732759" w:rsidRDefault="00ED32D5" w:rsidP="008572A4">
            <w:pPr>
              <w:pStyle w:val="TAC"/>
              <w:rPr>
                <w:rFonts w:cs="v5.0.0"/>
                <w:lang w:eastAsia="zh-CN"/>
              </w:rPr>
            </w:pPr>
            <w:r w:rsidRPr="00732759">
              <w:rPr>
                <w:rFonts w:cs="v5.0.0" w:hint="eastAsia"/>
                <w:lang w:eastAsia="zh-CN"/>
              </w:rPr>
              <w:t>100 kHz</w:t>
            </w:r>
          </w:p>
        </w:tc>
      </w:tr>
      <w:tr w:rsidR="00ED32D5" w:rsidRPr="00732759" w14:paraId="629BBACE" w14:textId="77777777" w:rsidTr="008572A4">
        <w:trPr>
          <w:cantSplit/>
          <w:jc w:val="center"/>
        </w:trPr>
        <w:tc>
          <w:tcPr>
            <w:tcW w:w="9988" w:type="dxa"/>
            <w:gridSpan w:val="4"/>
          </w:tcPr>
          <w:p w14:paraId="29E573E4" w14:textId="77777777" w:rsidR="00ED32D5" w:rsidRPr="00732759" w:rsidRDefault="00ED32D5" w:rsidP="00024DCB">
            <w:pPr>
              <w:pStyle w:val="TAN"/>
              <w:rPr>
                <w:rFonts w:cs="Arial"/>
                <w:lang w:eastAsia="zh-CN"/>
              </w:rPr>
            </w:pPr>
            <w:r w:rsidRPr="00732759">
              <w:rPr>
                <w:rFonts w:cs="Arial" w:hint="eastAsia"/>
                <w:lang w:eastAsia="zh-CN"/>
              </w:rPr>
              <w:t>NOTE 1:</w:t>
            </w:r>
            <w:r w:rsidR="00024DCB" w:rsidRPr="00732759">
              <w:rPr>
                <w:rFonts w:cs="Arial"/>
                <w:lang w:eastAsia="zh-CN"/>
              </w:rPr>
              <w:tab/>
            </w:r>
            <w:r w:rsidRPr="00732759">
              <w:rPr>
                <w:rFonts w:cs="Arial"/>
                <w:lang w:eastAsia="en-US"/>
              </w:rPr>
              <w:t xml:space="preserve">For a BS supporting non-contiguous spectrum operation within any operating band, the minimum requirement within sub-block gaps is calculated as a cumulative sum of contributions from 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 xml:space="preserve">f ≥ </w:t>
            </w:r>
            <w:r w:rsidRPr="00732759">
              <w:rPr>
                <w:rFonts w:cs="Arial" w:hint="eastAsia"/>
                <w:lang w:eastAsia="zh-CN"/>
              </w:rPr>
              <w:t xml:space="preserve">20 </w:t>
            </w:r>
            <w:r w:rsidRPr="00732759">
              <w:rPr>
                <w:rFonts w:cs="Arial"/>
                <w:lang w:eastAsia="en-US"/>
              </w:rPr>
              <w:t xml:space="preserve">MHz from both adjacent sub blocks on each side of the sub-block gap, where the minimum requirement within sub-block gaps shall be </w:t>
            </w:r>
            <w:r w:rsidR="00024DCB" w:rsidRPr="00732759">
              <w:rPr>
                <w:rFonts w:cs="Arial"/>
                <w:lang w:eastAsia="en-US"/>
              </w:rPr>
              <w:t>Max</w:t>
            </w:r>
            <w:r w:rsidRPr="00732759">
              <w:rPr>
                <w:rFonts w:cs="Arial" w:hint="eastAsia"/>
                <w:lang w:eastAsia="zh-CN"/>
              </w:rPr>
              <w:t>(P</w:t>
            </w:r>
            <w:r w:rsidRPr="00732759">
              <w:rPr>
                <w:rFonts w:cs="Arial" w:hint="eastAsia"/>
                <w:vertAlign w:val="subscript"/>
                <w:lang w:eastAsia="zh-CN"/>
              </w:rPr>
              <w:t xml:space="preserve">max,c </w:t>
            </w:r>
            <w:r w:rsidRPr="00732759">
              <w:rPr>
                <w:rFonts w:cs="Arial" w:hint="eastAsia"/>
                <w:lang w:eastAsia="zh-CN"/>
              </w:rPr>
              <w:t>- 62.6dB</w:t>
            </w:r>
            <w:r w:rsidR="00024DCB" w:rsidRPr="00732759">
              <w:rPr>
                <w:rFonts w:cs="Arial"/>
                <w:lang w:eastAsia="zh-CN"/>
              </w:rPr>
              <w:t>, -40 dBm</w:t>
            </w:r>
            <w:r w:rsidRPr="00732759">
              <w:rPr>
                <w:rFonts w:cs="Arial" w:hint="eastAsia"/>
                <w:lang w:eastAsia="zh-CN"/>
              </w:rPr>
              <w:t>)</w:t>
            </w:r>
            <w:r w:rsidRPr="00732759">
              <w:rPr>
                <w:rFonts w:cs="Arial"/>
                <w:lang w:eastAsia="en-US"/>
              </w:rPr>
              <w:t>/100kHz.</w:t>
            </w:r>
          </w:p>
        </w:tc>
      </w:tr>
    </w:tbl>
    <w:p w14:paraId="0B5A6DE5" w14:textId="77777777" w:rsidR="00203C77" w:rsidRPr="00732759" w:rsidRDefault="00203C77" w:rsidP="00391EAE"/>
    <w:p w14:paraId="2736A3BD" w14:textId="77777777" w:rsidR="007C5218" w:rsidRPr="00732759" w:rsidRDefault="007C5218" w:rsidP="007C5218">
      <w:pPr>
        <w:pStyle w:val="TH"/>
        <w:rPr>
          <w:lang w:eastAsia="zh-CN"/>
        </w:rPr>
      </w:pPr>
      <w:r w:rsidRPr="00732759">
        <w:t>Table 6.6.3.2</w:t>
      </w:r>
      <w:r w:rsidRPr="00732759">
        <w:rPr>
          <w:rFonts w:hint="eastAsia"/>
          <w:lang w:eastAsia="zh-CN"/>
        </w:rPr>
        <w:t>D</w:t>
      </w:r>
      <w:r w:rsidRPr="00732759">
        <w:t>-</w:t>
      </w:r>
      <w:r w:rsidRPr="00732759">
        <w:rPr>
          <w:rFonts w:hint="eastAsia"/>
          <w:lang w:eastAsia="zh-CN"/>
        </w:rPr>
        <w:t>2</w:t>
      </w:r>
      <w:r w:rsidRPr="00732759">
        <w:t xml:space="preserve">: </w:t>
      </w:r>
      <w:r w:rsidRPr="00732759">
        <w:rPr>
          <w:rFonts w:hint="eastAsia"/>
          <w:lang w:eastAsia="zh-CN"/>
        </w:rPr>
        <w:t xml:space="preserve">Local Area and </w:t>
      </w:r>
      <w:r w:rsidRPr="00732759">
        <w:rPr>
          <w:rFonts w:hint="eastAsia"/>
        </w:rPr>
        <w:t>Medium Range</w:t>
      </w:r>
      <w:r w:rsidRPr="00732759">
        <w:t xml:space="preserve"> BS operating band unwanted emission limits</w:t>
      </w:r>
      <w:r w:rsidRPr="00732759">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C5218" w:rsidRPr="00732759" w14:paraId="20D77F85"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76345051" w14:textId="77777777" w:rsidR="007C5218" w:rsidRPr="00732759" w:rsidRDefault="007C5218" w:rsidP="007C5218">
            <w:pPr>
              <w:pStyle w:val="TAH"/>
              <w:rPr>
                <w:rFonts w:cs="Arial"/>
              </w:rPr>
            </w:pPr>
            <w:r w:rsidRPr="00732759">
              <w:rPr>
                <w:rFonts w:cs="Arial"/>
              </w:rPr>
              <w:t xml:space="preserve">Frequency offset of measurement filter </w:t>
            </w:r>
            <w:r w:rsidRPr="00732759">
              <w:rPr>
                <w:rFonts w:cs="Arial"/>
              </w:rPr>
              <w:noBreakHyphen/>
              <w:t xml:space="preserve">3dB point, </w:t>
            </w:r>
            <w:r w:rsidRPr="00732759">
              <w:rPr>
                <w:rFonts w:cs="Arial"/>
              </w:rPr>
              <w:sym w:font="Symbol" w:char="F044"/>
            </w:r>
            <w:r w:rsidRPr="007327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FFA1847" w14:textId="77777777" w:rsidR="007C5218" w:rsidRPr="00732759" w:rsidRDefault="007C5218" w:rsidP="007C5218">
            <w:pPr>
              <w:pStyle w:val="TAH"/>
              <w:rPr>
                <w:rFonts w:cs="Arial"/>
              </w:rPr>
            </w:pPr>
            <w:r w:rsidRPr="007327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8824884" w14:textId="77777777" w:rsidR="007C5218" w:rsidRPr="00732759" w:rsidRDefault="007C5218" w:rsidP="007C5218">
            <w:pPr>
              <w:pStyle w:val="TAH"/>
              <w:rPr>
                <w:rFonts w:cs="Arial"/>
              </w:rPr>
            </w:pPr>
            <w:r w:rsidRPr="00732759">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4924B8EF" w14:textId="77777777" w:rsidR="007C5218" w:rsidRPr="00732759" w:rsidRDefault="007C5218" w:rsidP="008D6E42">
            <w:pPr>
              <w:pStyle w:val="TAH"/>
              <w:rPr>
                <w:rFonts w:cs="Arial"/>
              </w:rPr>
            </w:pPr>
            <w:r w:rsidRPr="00732759">
              <w:rPr>
                <w:rFonts w:cs="Arial"/>
              </w:rPr>
              <w:t xml:space="preserve">Measurement bandwidth (Note </w:t>
            </w:r>
            <w:r w:rsidR="008D6E42" w:rsidRPr="00732759">
              <w:rPr>
                <w:rFonts w:cs="Arial"/>
              </w:rPr>
              <w:t>8</w:t>
            </w:r>
            <w:r w:rsidRPr="00732759">
              <w:rPr>
                <w:rFonts w:cs="Arial"/>
              </w:rPr>
              <w:t>)</w:t>
            </w:r>
          </w:p>
        </w:tc>
      </w:tr>
      <w:tr w:rsidR="007C5218" w:rsidRPr="00732759" w14:paraId="184C4E42"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43CADD" w14:textId="77777777" w:rsidR="007C5218" w:rsidRPr="00732759" w:rsidRDefault="007C5218" w:rsidP="007C5218">
            <w:pPr>
              <w:pStyle w:val="TAC"/>
              <w:rPr>
                <w:rFonts w:cs="v5.0.0"/>
              </w:rPr>
            </w:pPr>
            <w:r w:rsidRPr="00732759">
              <w:rPr>
                <w:rFonts w:cs="v5.0.0"/>
              </w:rPr>
              <w:t xml:space="preserve">0 MHz </w:t>
            </w:r>
            <w:r w:rsidRPr="00732759">
              <w:rPr>
                <w:rFonts w:cs="v5.0.0"/>
              </w:rPr>
              <w:sym w:font="Symbol" w:char="F0A3"/>
            </w:r>
            <w:r w:rsidRPr="00732759">
              <w:rPr>
                <w:rFonts w:cs="v5.0.0"/>
              </w:rPr>
              <w:t xml:space="preserve"> </w:t>
            </w:r>
            <w:r w:rsidRPr="00732759">
              <w:rPr>
                <w:rFonts w:cs="v5.0.0"/>
              </w:rPr>
              <w:sym w:font="Symbol" w:char="F044"/>
            </w:r>
            <w:r w:rsidRPr="00732759">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71CA46F1" w14:textId="77777777" w:rsidR="007C5218" w:rsidRPr="00732759" w:rsidRDefault="007C5218" w:rsidP="007C5218">
            <w:pPr>
              <w:pStyle w:val="TAC"/>
              <w:rPr>
                <w:rFonts w:cs="v5.0.0"/>
              </w:rPr>
            </w:pPr>
            <w:r w:rsidRPr="00732759">
              <w:rPr>
                <w:rFonts w:cs="v5.0.0"/>
              </w:rPr>
              <w:t xml:space="preserve">0.05 MHz </w:t>
            </w:r>
            <w:r w:rsidRPr="00732759">
              <w:rPr>
                <w:rFonts w:cs="v5.0.0"/>
              </w:rPr>
              <w:sym w:font="Symbol" w:char="F0A3"/>
            </w:r>
            <w:r w:rsidRPr="00732759">
              <w:rPr>
                <w:rFonts w:cs="v5.0.0"/>
              </w:rPr>
              <w:t xml:space="preserve"> f_offset &lt; 0.</w:t>
            </w:r>
            <w:r w:rsidRPr="00732759">
              <w:rPr>
                <w:rFonts w:cs="v5.0.0"/>
                <w:lang w:eastAsia="zh-CN"/>
              </w:rPr>
              <w:t>5</w:t>
            </w:r>
            <w:r w:rsidRPr="00732759">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78107067" w14:textId="77777777" w:rsidR="007C5218" w:rsidRPr="00732759" w:rsidRDefault="007C5218" w:rsidP="007C5218">
            <w:pPr>
              <w:pStyle w:val="TAC"/>
              <w:rPr>
                <w:rFonts w:cs="v5.0.0"/>
                <w:lang w:eastAsia="zh-CN"/>
              </w:rPr>
            </w:pPr>
            <w:r w:rsidRPr="00732759">
              <w:rPr>
                <w:rFonts w:cs="v5.0.0"/>
                <w:position w:val="-28"/>
                <w:lang w:eastAsia="ja-JP"/>
              </w:rPr>
              <w:object w:dxaOrig="4200" w:dyaOrig="680" w14:anchorId="003DACC7">
                <v:shape id="_x0000_i1068" type="#_x0000_t75" style="width:149pt;height:28.15pt" o:ole="">
                  <v:imagedata r:id="rId94" o:title=""/>
                </v:shape>
                <o:OLEObject Type="Embed" ProgID="Equation.3" ShapeID="_x0000_i1068" DrawAspect="Content" ObjectID="_1679390233" r:id="rId95"/>
              </w:object>
            </w:r>
          </w:p>
        </w:tc>
        <w:tc>
          <w:tcPr>
            <w:tcW w:w="1430" w:type="dxa"/>
            <w:tcBorders>
              <w:top w:val="single" w:sz="4" w:space="0" w:color="auto"/>
              <w:left w:val="single" w:sz="4" w:space="0" w:color="auto"/>
              <w:bottom w:val="single" w:sz="4" w:space="0" w:color="auto"/>
              <w:right w:val="single" w:sz="4" w:space="0" w:color="auto"/>
            </w:tcBorders>
          </w:tcPr>
          <w:p w14:paraId="52DA35BC" w14:textId="77777777" w:rsidR="007C5218" w:rsidRPr="00732759" w:rsidRDefault="007C5218" w:rsidP="007C5218">
            <w:pPr>
              <w:pStyle w:val="TAC"/>
              <w:rPr>
                <w:rFonts w:cs="v5.0.0"/>
              </w:rPr>
            </w:pPr>
            <w:r w:rsidRPr="00732759">
              <w:rPr>
                <w:rFonts w:cs="v5.0.0"/>
              </w:rPr>
              <w:t xml:space="preserve">100 kHz </w:t>
            </w:r>
          </w:p>
        </w:tc>
      </w:tr>
      <w:tr w:rsidR="007C5218" w:rsidRPr="00732759" w14:paraId="45E5718D"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4262EF1A" w14:textId="77777777" w:rsidR="007C5218" w:rsidRPr="00732759" w:rsidRDefault="007C5218" w:rsidP="007C5218">
            <w:pPr>
              <w:pStyle w:val="TAC"/>
              <w:rPr>
                <w:rFonts w:cs="v5.0.0"/>
                <w:lang w:val="fr-FR" w:eastAsia="zh-CN"/>
              </w:rPr>
            </w:pPr>
            <w:r w:rsidRPr="00732759">
              <w:rPr>
                <w:rFonts w:cs="v5.0.0"/>
                <w:lang w:val="fr-FR"/>
              </w:rPr>
              <w:t xml:space="preserve">0.5 MHz </w:t>
            </w:r>
            <w:r w:rsidRPr="00732759">
              <w:rPr>
                <w:rFonts w:cs="v5.0.0"/>
              </w:rPr>
              <w:sym w:font="Symbol" w:char="F0A3"/>
            </w:r>
            <w:r w:rsidRPr="00732759">
              <w:rPr>
                <w:rFonts w:cs="v5.0.0"/>
                <w:lang w:val="fr-FR"/>
              </w:rPr>
              <w:t xml:space="preserve"> </w:t>
            </w:r>
            <w:r w:rsidRPr="00732759">
              <w:rPr>
                <w:rFonts w:cs="v5.0.0"/>
              </w:rPr>
              <w:sym w:font="Symbol" w:char="F044"/>
            </w:r>
            <w:r w:rsidRPr="00732759">
              <w:rPr>
                <w:rFonts w:cs="v5.0.0"/>
                <w:lang w:val="fr-FR"/>
              </w:rPr>
              <w:t xml:space="preserve">f &lt; </w:t>
            </w:r>
            <w:r w:rsidRPr="00732759">
              <w:rPr>
                <w:rFonts w:cs="v5.0.0"/>
                <w:lang w:val="fr-FR" w:eastAsia="zh-CN"/>
              </w:rPr>
              <w:t>5</w:t>
            </w:r>
            <w:r w:rsidRPr="00732759">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687B89F7" w14:textId="77777777" w:rsidR="007C5218" w:rsidRPr="00732759" w:rsidRDefault="007C5218" w:rsidP="007C5218">
            <w:pPr>
              <w:pStyle w:val="TAC"/>
              <w:rPr>
                <w:rFonts w:cs="v5.0.0"/>
              </w:rPr>
            </w:pPr>
            <w:r w:rsidRPr="00732759">
              <w:rPr>
                <w:rFonts w:cs="v5.0.0"/>
              </w:rPr>
              <w:t>0.</w:t>
            </w:r>
            <w:r w:rsidRPr="00732759">
              <w:rPr>
                <w:rFonts w:cs="v5.0.0"/>
                <w:lang w:eastAsia="zh-CN"/>
              </w:rPr>
              <w:t>5</w:t>
            </w:r>
            <w:r w:rsidRPr="00732759">
              <w:rPr>
                <w:rFonts w:cs="v5.0.0"/>
              </w:rPr>
              <w:t xml:space="preserve">5 MHz </w:t>
            </w:r>
            <w:r w:rsidRPr="00732759">
              <w:rPr>
                <w:rFonts w:cs="v5.0.0"/>
              </w:rPr>
              <w:sym w:font="Symbol" w:char="F0A3"/>
            </w:r>
            <w:r w:rsidRPr="00732759">
              <w:rPr>
                <w:rFonts w:cs="v5.0.0"/>
              </w:rPr>
              <w:t xml:space="preserve"> f_offset &lt; </w:t>
            </w:r>
            <w:r w:rsidRPr="00732759">
              <w:rPr>
                <w:rFonts w:cs="v5.0.0" w:hint="eastAsia"/>
                <w:lang w:eastAsia="zh-CN"/>
              </w:rPr>
              <w:t>min(</w:t>
            </w:r>
            <w:r w:rsidRPr="00732759">
              <w:rPr>
                <w:rFonts w:cs="v5.0.0"/>
                <w:lang w:eastAsia="zh-CN"/>
              </w:rPr>
              <w:t>5</w:t>
            </w:r>
            <w:r w:rsidRPr="00732759">
              <w:rPr>
                <w:rFonts w:cs="v5.0.0" w:hint="eastAsia"/>
                <w:lang w:eastAsia="zh-CN"/>
              </w:rPr>
              <w:t>.05</w:t>
            </w:r>
            <w:r w:rsidRPr="00732759">
              <w:rPr>
                <w:rFonts w:cs="v5.0.0"/>
              </w:rPr>
              <w:t xml:space="preserve"> MHz</w:t>
            </w:r>
            <w:r w:rsidRPr="00732759">
              <w:rPr>
                <w:rFonts w:cs="v5.0.0" w:hint="eastAsia"/>
                <w:lang w:eastAsia="zh-CN"/>
              </w:rPr>
              <w:t xml:space="preserve">, </w:t>
            </w:r>
            <w:r w:rsidRPr="00732759">
              <w:rPr>
                <w:rFonts w:cs="v5.0.0"/>
              </w:rPr>
              <w:t>f_offset</w:t>
            </w:r>
            <w:r w:rsidRPr="00732759">
              <w:rPr>
                <w:rFonts w:cs="v5.0.0"/>
                <w:vertAlign w:val="subscript"/>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14:paraId="6668BA8B" w14:textId="77777777" w:rsidR="007C5218" w:rsidRPr="00732759" w:rsidRDefault="007C5218" w:rsidP="007C5218">
            <w:pPr>
              <w:pStyle w:val="TAC"/>
              <w:rPr>
                <w:rFonts w:cs="v5.0.0"/>
                <w:lang w:eastAsia="zh-CN"/>
              </w:rPr>
            </w:pPr>
            <w:r w:rsidRPr="00732759">
              <w:rPr>
                <w:rFonts w:cs="v5.0.0"/>
                <w:position w:val="-28"/>
                <w:lang w:eastAsia="ja-JP"/>
              </w:rPr>
              <w:object w:dxaOrig="4220" w:dyaOrig="680" w14:anchorId="14AD503C">
                <v:shape id="_x0000_i1069" type="#_x0000_t75" style="width:149.65pt;height:28.15pt" o:ole="">
                  <v:imagedata r:id="rId96" o:title=""/>
                </v:shape>
                <o:OLEObject Type="Embed" ProgID="Equation.3" ShapeID="_x0000_i1069" DrawAspect="Content" ObjectID="_1679390234" r:id="rId97"/>
              </w:object>
            </w:r>
          </w:p>
        </w:tc>
        <w:tc>
          <w:tcPr>
            <w:tcW w:w="1430" w:type="dxa"/>
            <w:tcBorders>
              <w:top w:val="single" w:sz="4" w:space="0" w:color="auto"/>
              <w:left w:val="single" w:sz="4" w:space="0" w:color="auto"/>
              <w:bottom w:val="single" w:sz="4" w:space="0" w:color="auto"/>
              <w:right w:val="single" w:sz="4" w:space="0" w:color="auto"/>
            </w:tcBorders>
          </w:tcPr>
          <w:p w14:paraId="0948B8C7" w14:textId="77777777" w:rsidR="007C5218" w:rsidRPr="00732759" w:rsidRDefault="007C5218" w:rsidP="007C5218">
            <w:pPr>
              <w:pStyle w:val="TAC"/>
              <w:rPr>
                <w:rFonts w:cs="v5.0.0"/>
              </w:rPr>
            </w:pPr>
            <w:r w:rsidRPr="00732759">
              <w:rPr>
                <w:rFonts w:cs="v5.0.0"/>
              </w:rPr>
              <w:t xml:space="preserve">100 kHz </w:t>
            </w:r>
          </w:p>
        </w:tc>
      </w:tr>
      <w:tr w:rsidR="007C5218" w:rsidRPr="00732759" w14:paraId="491FB327"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0E41FE19" w14:textId="77777777" w:rsidR="007C5218" w:rsidRPr="00732759" w:rsidRDefault="007C5218" w:rsidP="007C5218">
            <w:pPr>
              <w:pStyle w:val="TAC"/>
              <w:rPr>
                <w:rFonts w:cs="v5.0.0"/>
                <w:lang w:val="fr-FR"/>
              </w:rPr>
            </w:pPr>
            <w:r w:rsidRPr="00732759">
              <w:rPr>
                <w:rFonts w:cs="v5.0.0"/>
                <w:lang w:val="fr-FR"/>
              </w:rPr>
              <w:t xml:space="preserve">5 MHz </w:t>
            </w:r>
            <w:r w:rsidRPr="00732759">
              <w:rPr>
                <w:rFonts w:cs="v5.0.0"/>
              </w:rPr>
              <w:sym w:font="Symbol" w:char="F0A3"/>
            </w:r>
            <w:r w:rsidRPr="00732759">
              <w:rPr>
                <w:rFonts w:cs="v5.0.0"/>
                <w:lang w:val="fr-FR"/>
              </w:rPr>
              <w:t xml:space="preserve"> </w:t>
            </w:r>
            <w:r w:rsidRPr="00732759">
              <w:rPr>
                <w:rFonts w:cs="v5.0.0"/>
              </w:rPr>
              <w:sym w:font="Symbol" w:char="F044"/>
            </w:r>
            <w:r w:rsidRPr="00732759">
              <w:rPr>
                <w:rFonts w:cs="v5.0.0"/>
                <w:lang w:val="fr-FR"/>
              </w:rPr>
              <w:t xml:space="preserve">f &lt; </w:t>
            </w:r>
            <w:r w:rsidRPr="00732759">
              <w:rPr>
                <w:rFonts w:cs="v5.0.0" w:hint="eastAsia"/>
                <w:lang w:val="fr-FR" w:eastAsia="zh-CN"/>
              </w:rPr>
              <w:t>min(</w:t>
            </w:r>
            <w:r w:rsidRPr="00732759">
              <w:rPr>
                <w:rFonts w:cs="v5.0.0"/>
                <w:lang w:val="fr-FR" w:eastAsia="zh-CN"/>
              </w:rPr>
              <w:t>1</w:t>
            </w:r>
            <w:r w:rsidRPr="00732759">
              <w:rPr>
                <w:rFonts w:cs="v5.0.0" w:hint="eastAsia"/>
                <w:lang w:val="fr-FR" w:eastAsia="zh-CN"/>
              </w:rPr>
              <w:t>0</w:t>
            </w:r>
            <w:r w:rsidRPr="00732759">
              <w:rPr>
                <w:rFonts w:cs="v5.0.0"/>
                <w:lang w:val="fr-FR"/>
              </w:rPr>
              <w:t xml:space="preserve"> MHz</w:t>
            </w:r>
            <w:r w:rsidRPr="00732759">
              <w:rPr>
                <w:rFonts w:cs="v5.0.0" w:hint="eastAsia"/>
                <w:lang w:val="fr-FR" w:eastAsia="zh-CN"/>
              </w:rPr>
              <w:t xml:space="preserve">, </w:t>
            </w:r>
            <w:r w:rsidRPr="00732759">
              <w:rPr>
                <w:rFonts w:cs="v5.0.0"/>
              </w:rPr>
              <w:sym w:font="Symbol" w:char="F044"/>
            </w:r>
            <w:r w:rsidRPr="00732759">
              <w:rPr>
                <w:rFonts w:cs="v5.0.0"/>
                <w:lang w:val="fr-FR"/>
              </w:rPr>
              <w:t>f</w:t>
            </w:r>
            <w:r w:rsidRPr="00732759">
              <w:rPr>
                <w:rFonts w:cs="v5.0.0"/>
                <w:vertAlign w:val="subscript"/>
                <w:lang w:val="fr-FR"/>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14BDD0B0" w14:textId="77777777" w:rsidR="007C5218" w:rsidRPr="00732759" w:rsidRDefault="007C5218" w:rsidP="007C5218">
            <w:pPr>
              <w:pStyle w:val="TAC"/>
              <w:rPr>
                <w:rFonts w:cs="v5.0.0"/>
              </w:rPr>
            </w:pPr>
            <w:r w:rsidRPr="00732759">
              <w:rPr>
                <w:rFonts w:cs="v5.0.0"/>
              </w:rPr>
              <w:t>5.</w:t>
            </w:r>
            <w:r w:rsidRPr="00732759">
              <w:rPr>
                <w:rFonts w:cs="v5.0.0" w:hint="eastAsia"/>
                <w:lang w:eastAsia="zh-CN"/>
              </w:rPr>
              <w:t>0</w:t>
            </w:r>
            <w:r w:rsidRPr="00732759">
              <w:rPr>
                <w:rFonts w:cs="v5.0.0"/>
              </w:rPr>
              <w:t xml:space="preserve">5 MHz </w:t>
            </w:r>
            <w:r w:rsidRPr="00732759">
              <w:rPr>
                <w:rFonts w:cs="v5.0.0"/>
              </w:rPr>
              <w:sym w:font="Symbol" w:char="F0A3"/>
            </w:r>
            <w:r w:rsidRPr="00732759">
              <w:rPr>
                <w:rFonts w:cs="v5.0.0"/>
              </w:rPr>
              <w:t xml:space="preserve"> f_offset &lt; </w:t>
            </w:r>
            <w:r w:rsidRPr="00732759">
              <w:rPr>
                <w:rFonts w:cs="v5.0.0" w:hint="eastAsia"/>
                <w:lang w:eastAsia="zh-CN"/>
              </w:rPr>
              <w:t>min(</w:t>
            </w:r>
            <w:r w:rsidRPr="00732759">
              <w:rPr>
                <w:rFonts w:cs="v5.0.0"/>
                <w:lang w:eastAsia="zh-CN"/>
              </w:rPr>
              <w:t>1</w:t>
            </w:r>
            <w:r w:rsidRPr="00732759">
              <w:rPr>
                <w:rFonts w:cs="v5.0.0" w:hint="eastAsia"/>
                <w:lang w:eastAsia="zh-CN"/>
              </w:rPr>
              <w:t>0.05</w:t>
            </w:r>
            <w:r w:rsidRPr="00732759">
              <w:rPr>
                <w:rFonts w:cs="v5.0.0"/>
              </w:rPr>
              <w:t xml:space="preserve"> MHz</w:t>
            </w:r>
            <w:r w:rsidRPr="00732759">
              <w:rPr>
                <w:rFonts w:cs="v5.0.0" w:hint="eastAsia"/>
                <w:lang w:eastAsia="zh-CN"/>
              </w:rPr>
              <w:t xml:space="preserve">, </w:t>
            </w:r>
            <w:r w:rsidRPr="00732759">
              <w:rPr>
                <w:rFonts w:cs="v5.0.0"/>
              </w:rPr>
              <w:t>f_offset</w:t>
            </w:r>
            <w:r w:rsidRPr="00732759">
              <w:rPr>
                <w:rFonts w:cs="v5.0.0"/>
                <w:vertAlign w:val="subscript"/>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14:paraId="50FBADFA" w14:textId="77777777" w:rsidR="007C5218" w:rsidRPr="00732759" w:rsidRDefault="007C5218" w:rsidP="007C5218">
            <w:pPr>
              <w:pStyle w:val="TAC"/>
              <w:rPr>
                <w:rFonts w:cs="v5.0.0"/>
                <w:lang w:eastAsia="zh-CN"/>
              </w:rPr>
            </w:pPr>
            <w:r w:rsidRPr="00732759">
              <w:rPr>
                <w:rFonts w:cs="v5.0.0"/>
                <w:position w:val="-28"/>
                <w:lang w:eastAsia="ja-JP"/>
              </w:rPr>
              <w:object w:dxaOrig="4239" w:dyaOrig="680" w14:anchorId="7EB5CFE3">
                <v:shape id="_x0000_i1070" type="#_x0000_t75" style="width:150.25pt;height:28.15pt" o:ole="">
                  <v:imagedata r:id="rId98" o:title=""/>
                </v:shape>
                <o:OLEObject Type="Embed" ProgID="Equation.3" ShapeID="_x0000_i1070" DrawAspect="Content" ObjectID="_1679390235" r:id="rId99"/>
              </w:object>
            </w:r>
          </w:p>
        </w:tc>
        <w:tc>
          <w:tcPr>
            <w:tcW w:w="1430" w:type="dxa"/>
            <w:tcBorders>
              <w:top w:val="single" w:sz="4" w:space="0" w:color="auto"/>
              <w:left w:val="single" w:sz="4" w:space="0" w:color="auto"/>
              <w:bottom w:val="single" w:sz="4" w:space="0" w:color="auto"/>
              <w:right w:val="single" w:sz="4" w:space="0" w:color="auto"/>
            </w:tcBorders>
          </w:tcPr>
          <w:p w14:paraId="1E37435B" w14:textId="77777777" w:rsidR="007C5218" w:rsidRPr="00732759" w:rsidRDefault="007C5218" w:rsidP="007C5218">
            <w:pPr>
              <w:pStyle w:val="TAC"/>
              <w:rPr>
                <w:rFonts w:cs="v5.0.0"/>
                <w:lang w:eastAsia="zh-CN"/>
              </w:rPr>
            </w:pPr>
            <w:r w:rsidRPr="00732759">
              <w:rPr>
                <w:rFonts w:cs="v5.0.0"/>
              </w:rPr>
              <w:t xml:space="preserve">100 kHz </w:t>
            </w:r>
          </w:p>
        </w:tc>
      </w:tr>
      <w:tr w:rsidR="007C5218" w:rsidRPr="00732759" w14:paraId="4533D2F8"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28C8BE" w14:textId="77777777" w:rsidR="007C5218" w:rsidRPr="00732759" w:rsidRDefault="007C5218" w:rsidP="007C5218">
            <w:pPr>
              <w:pStyle w:val="TAC"/>
              <w:rPr>
                <w:rFonts w:cs="v5.0.0"/>
                <w:lang w:val="fr-FR" w:eastAsia="zh-CN"/>
              </w:rPr>
            </w:pPr>
            <w:r w:rsidRPr="00732759">
              <w:rPr>
                <w:rFonts w:cs="v5.0.0"/>
                <w:lang w:val="fr-FR" w:eastAsia="zh-CN"/>
              </w:rPr>
              <w:t>1</w:t>
            </w:r>
            <w:r w:rsidRPr="00732759">
              <w:rPr>
                <w:rFonts w:cs="v5.0.0" w:hint="eastAsia"/>
                <w:lang w:val="fr-FR" w:eastAsia="zh-CN"/>
              </w:rPr>
              <w:t>0</w:t>
            </w:r>
            <w:r w:rsidRPr="00732759">
              <w:rPr>
                <w:rFonts w:cs="v5.0.0"/>
                <w:lang w:val="fr-FR"/>
              </w:rPr>
              <w:t xml:space="preserve"> MHz </w:t>
            </w:r>
            <w:r w:rsidRPr="00732759">
              <w:rPr>
                <w:rFonts w:cs="v5.0.0"/>
              </w:rPr>
              <w:sym w:font="Symbol" w:char="F0A3"/>
            </w:r>
            <w:r w:rsidRPr="00732759">
              <w:rPr>
                <w:rFonts w:cs="v5.0.0"/>
                <w:lang w:val="fr-FR"/>
              </w:rPr>
              <w:t xml:space="preserve"> </w:t>
            </w:r>
            <w:r w:rsidRPr="00732759">
              <w:rPr>
                <w:rFonts w:cs="v5.0.0"/>
              </w:rPr>
              <w:sym w:font="Symbol" w:char="F044"/>
            </w:r>
            <w:r w:rsidRPr="00732759">
              <w:rPr>
                <w:rFonts w:cs="v5.0.0"/>
                <w:lang w:val="fr-FR"/>
              </w:rPr>
              <w:t xml:space="preserve">f &lt; </w:t>
            </w:r>
            <w:r w:rsidRPr="00732759">
              <w:rPr>
                <w:rFonts w:cs="v5.0.0" w:hint="eastAsia"/>
                <w:lang w:val="fr-FR" w:eastAsia="zh-CN"/>
              </w:rPr>
              <w:t>min(</w:t>
            </w:r>
            <w:r w:rsidRPr="00732759">
              <w:rPr>
                <w:rFonts w:cs="v5.0.0"/>
                <w:lang w:val="fr-FR" w:eastAsia="zh-CN"/>
              </w:rPr>
              <w:t>85</w:t>
            </w:r>
            <w:r w:rsidRPr="00732759">
              <w:rPr>
                <w:rFonts w:cs="v5.0.0"/>
                <w:lang w:val="fr-FR"/>
              </w:rPr>
              <w:t xml:space="preserve"> MHz</w:t>
            </w:r>
            <w:r w:rsidRPr="00732759">
              <w:rPr>
                <w:rFonts w:cs="v5.0.0" w:hint="eastAsia"/>
                <w:lang w:val="fr-FR" w:eastAsia="zh-CN"/>
              </w:rPr>
              <w:t xml:space="preserve">, </w:t>
            </w:r>
            <w:r w:rsidRPr="00732759">
              <w:rPr>
                <w:rFonts w:cs="v5.0.0"/>
              </w:rPr>
              <w:sym w:font="Symbol" w:char="F044"/>
            </w:r>
            <w:r w:rsidRPr="00732759">
              <w:rPr>
                <w:rFonts w:cs="v5.0.0"/>
                <w:lang w:val="fr-FR"/>
              </w:rPr>
              <w:t>f</w:t>
            </w:r>
            <w:r w:rsidRPr="00732759">
              <w:rPr>
                <w:rFonts w:cs="v5.0.0"/>
                <w:vertAlign w:val="subscript"/>
                <w:lang w:val="fr-FR"/>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17A9F83E" w14:textId="77777777" w:rsidR="007C5218" w:rsidRPr="00732759" w:rsidRDefault="007C5218" w:rsidP="007C5218">
            <w:pPr>
              <w:pStyle w:val="TAC"/>
              <w:rPr>
                <w:rFonts w:cs="v5.0.0"/>
              </w:rPr>
            </w:pPr>
            <w:r w:rsidRPr="00732759">
              <w:rPr>
                <w:rFonts w:cs="v5.0.0"/>
                <w:lang w:eastAsia="zh-CN"/>
              </w:rPr>
              <w:t>1</w:t>
            </w:r>
            <w:r w:rsidRPr="00732759">
              <w:rPr>
                <w:rFonts w:cs="v5.0.0" w:hint="eastAsia"/>
                <w:lang w:eastAsia="zh-CN"/>
              </w:rPr>
              <w:t>0</w:t>
            </w:r>
            <w:r w:rsidRPr="00732759">
              <w:rPr>
                <w:rFonts w:cs="v5.0.0"/>
              </w:rPr>
              <w:t>.</w:t>
            </w:r>
            <w:r w:rsidRPr="00732759">
              <w:rPr>
                <w:rFonts w:cs="v5.0.0" w:hint="eastAsia"/>
                <w:lang w:eastAsia="zh-CN"/>
              </w:rPr>
              <w:t>0</w:t>
            </w:r>
            <w:r w:rsidRPr="00732759">
              <w:rPr>
                <w:rFonts w:cs="v5.0.0"/>
              </w:rPr>
              <w:t xml:space="preserve">5 MHz </w:t>
            </w:r>
            <w:r w:rsidRPr="00732759">
              <w:rPr>
                <w:rFonts w:cs="v5.0.0"/>
              </w:rPr>
              <w:sym w:font="Symbol" w:char="F0A3"/>
            </w:r>
            <w:r w:rsidRPr="00732759">
              <w:rPr>
                <w:rFonts w:cs="v5.0.0"/>
              </w:rPr>
              <w:t xml:space="preserve"> f_offset &lt; </w:t>
            </w:r>
            <w:r w:rsidRPr="00732759">
              <w:rPr>
                <w:rFonts w:cs="v5.0.0" w:hint="eastAsia"/>
                <w:lang w:eastAsia="zh-CN"/>
              </w:rPr>
              <w:t>min(</w:t>
            </w:r>
            <w:r w:rsidRPr="00732759">
              <w:rPr>
                <w:rFonts w:cs="v5.0.0"/>
                <w:lang w:eastAsia="zh-CN"/>
              </w:rPr>
              <w:t>85</w:t>
            </w:r>
            <w:r w:rsidRPr="00732759">
              <w:rPr>
                <w:rFonts w:cs="v5.0.0" w:hint="eastAsia"/>
                <w:lang w:eastAsia="zh-CN"/>
              </w:rPr>
              <w:t>.05</w:t>
            </w:r>
            <w:r w:rsidRPr="00732759">
              <w:rPr>
                <w:rFonts w:cs="v5.0.0"/>
              </w:rPr>
              <w:t xml:space="preserve"> MHz</w:t>
            </w:r>
            <w:r w:rsidRPr="00732759">
              <w:rPr>
                <w:rFonts w:cs="v5.0.0" w:hint="eastAsia"/>
                <w:lang w:eastAsia="zh-CN"/>
              </w:rPr>
              <w:t xml:space="preserve">, </w:t>
            </w:r>
            <w:r w:rsidRPr="00732759">
              <w:rPr>
                <w:rFonts w:cs="v5.0.0"/>
              </w:rPr>
              <w:t>f_offset</w:t>
            </w:r>
            <w:r w:rsidRPr="00732759">
              <w:rPr>
                <w:rFonts w:cs="v5.0.0"/>
                <w:vertAlign w:val="subscript"/>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14:paraId="6EA5267B" w14:textId="77777777" w:rsidR="007C5218" w:rsidRPr="00732759" w:rsidRDefault="007C5218" w:rsidP="007C5218">
            <w:pPr>
              <w:pStyle w:val="TAC"/>
              <w:rPr>
                <w:rFonts w:cs="Arial"/>
                <w:lang w:eastAsia="zh-CN"/>
              </w:rPr>
            </w:pPr>
            <w:r w:rsidRPr="00732759">
              <w:rPr>
                <w:rFonts w:cs="Arial"/>
                <w:lang w:eastAsia="zh-CN"/>
              </w:rPr>
              <w:t>Max(</w:t>
            </w:r>
            <w:r w:rsidRPr="00732759">
              <w:rPr>
                <w:rFonts w:cs="Arial" w:hint="eastAsia"/>
                <w:lang w:eastAsia="zh-CN"/>
              </w:rPr>
              <w:t>P</w:t>
            </w:r>
            <w:r w:rsidRPr="00732759">
              <w:rPr>
                <w:rFonts w:cs="Arial" w:hint="eastAsia"/>
                <w:vertAlign w:val="subscript"/>
                <w:lang w:eastAsia="zh-CN"/>
              </w:rPr>
              <w:t xml:space="preserve">max,c </w:t>
            </w:r>
            <w:r w:rsidRPr="00732759">
              <w:rPr>
                <w:rFonts w:cs="Arial"/>
                <w:lang w:eastAsia="zh-CN"/>
              </w:rPr>
              <w:t>–</w:t>
            </w:r>
            <w:r w:rsidRPr="00732759">
              <w:rPr>
                <w:rFonts w:cs="Arial" w:hint="eastAsia"/>
                <w:lang w:eastAsia="zh-CN"/>
              </w:rPr>
              <w:t xml:space="preserve"> </w:t>
            </w:r>
            <w:r w:rsidRPr="00732759">
              <w:rPr>
                <w:rFonts w:cs="Arial"/>
                <w:lang w:eastAsia="zh-CN"/>
              </w:rPr>
              <w:t>59.5</w:t>
            </w:r>
            <w:r w:rsidRPr="00732759">
              <w:rPr>
                <w:rFonts w:cs="Arial" w:hint="eastAsia"/>
                <w:lang w:eastAsia="zh-CN"/>
              </w:rPr>
              <w:t>dB</w:t>
            </w:r>
            <w:r w:rsidRPr="0073275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50C23338" w14:textId="77777777" w:rsidR="007C5218" w:rsidRPr="00732759" w:rsidRDefault="007C5218" w:rsidP="007C5218">
            <w:pPr>
              <w:pStyle w:val="TAC"/>
              <w:rPr>
                <w:rFonts w:cs="v5.0.0"/>
                <w:lang w:eastAsia="zh-CN"/>
              </w:rPr>
            </w:pPr>
            <w:r w:rsidRPr="00732759">
              <w:rPr>
                <w:rFonts w:cs="v5.0.0" w:hint="eastAsia"/>
                <w:lang w:eastAsia="zh-CN"/>
              </w:rPr>
              <w:t>100 kHz</w:t>
            </w:r>
          </w:p>
        </w:tc>
      </w:tr>
      <w:tr w:rsidR="007C5218" w:rsidRPr="00732759" w14:paraId="5FD08631"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703155F3" w14:textId="77777777" w:rsidR="007C5218" w:rsidRPr="00732759" w:rsidRDefault="007C5218" w:rsidP="007C5218">
            <w:pPr>
              <w:pStyle w:val="TAC"/>
              <w:rPr>
                <w:rFonts w:cs="v5.0.0"/>
                <w:lang w:val="fr-FR"/>
              </w:rPr>
            </w:pPr>
            <w:r w:rsidRPr="00732759">
              <w:rPr>
                <w:rFonts w:cs="v5.0.0"/>
                <w:lang w:val="fr-FR"/>
              </w:rPr>
              <w:t xml:space="preserve">85 MHz </w:t>
            </w:r>
            <w:r w:rsidRPr="00732759">
              <w:rPr>
                <w:rFonts w:cs="v5.0.0"/>
              </w:rPr>
              <w:sym w:font="Symbol" w:char="F0A3"/>
            </w:r>
            <w:r w:rsidRPr="00732759">
              <w:rPr>
                <w:rFonts w:cs="v5.0.0"/>
                <w:lang w:val="fr-FR"/>
              </w:rPr>
              <w:t xml:space="preserve"> </w:t>
            </w:r>
            <w:r w:rsidRPr="00732759">
              <w:rPr>
                <w:rFonts w:cs="v5.0.0"/>
              </w:rPr>
              <w:sym w:font="Symbol" w:char="F044"/>
            </w:r>
            <w:r w:rsidRPr="00732759">
              <w:rPr>
                <w:rFonts w:cs="v5.0.0"/>
                <w:lang w:val="fr-FR"/>
              </w:rPr>
              <w:t xml:space="preserve">f &lt; </w:t>
            </w:r>
            <w:r w:rsidRPr="00732759">
              <w:rPr>
                <w:rFonts w:cs="v5.0.0" w:hint="eastAsia"/>
                <w:lang w:val="fr-FR" w:eastAsia="zh-CN"/>
              </w:rPr>
              <w:t>min(</w:t>
            </w:r>
            <w:r w:rsidRPr="00732759">
              <w:rPr>
                <w:rFonts w:cs="v5.0.0"/>
                <w:lang w:val="fr-FR" w:eastAsia="zh-CN"/>
              </w:rPr>
              <w:t>103</w:t>
            </w:r>
            <w:r w:rsidRPr="00732759">
              <w:rPr>
                <w:rFonts w:cs="v5.0.0"/>
                <w:lang w:val="fr-FR"/>
              </w:rPr>
              <w:t xml:space="preserve"> MHz</w:t>
            </w:r>
            <w:r w:rsidRPr="00732759">
              <w:rPr>
                <w:rFonts w:cs="v5.0.0" w:hint="eastAsia"/>
                <w:lang w:val="fr-FR" w:eastAsia="zh-CN"/>
              </w:rPr>
              <w:t xml:space="preserve">, </w:t>
            </w:r>
            <w:r w:rsidRPr="00732759">
              <w:rPr>
                <w:rFonts w:cs="v5.0.0"/>
              </w:rPr>
              <w:sym w:font="Symbol" w:char="F044"/>
            </w:r>
            <w:r w:rsidRPr="00732759">
              <w:rPr>
                <w:rFonts w:cs="v5.0.0"/>
                <w:lang w:val="fr-FR"/>
              </w:rPr>
              <w:t>f</w:t>
            </w:r>
            <w:r w:rsidRPr="00732759">
              <w:rPr>
                <w:rFonts w:cs="v5.0.0"/>
                <w:vertAlign w:val="subscript"/>
                <w:lang w:val="fr-FR"/>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2FBB2DA9" w14:textId="77777777" w:rsidR="007C5218" w:rsidRPr="00732759" w:rsidRDefault="007C5218" w:rsidP="007C5218">
            <w:pPr>
              <w:pStyle w:val="TAC"/>
              <w:rPr>
                <w:rFonts w:cs="v5.0.0"/>
                <w:lang w:eastAsia="zh-CN"/>
              </w:rPr>
            </w:pPr>
            <w:r w:rsidRPr="00732759">
              <w:rPr>
                <w:rFonts w:cs="v5.0.0"/>
              </w:rPr>
              <w:t>85.</w:t>
            </w:r>
            <w:r w:rsidRPr="00732759">
              <w:rPr>
                <w:rFonts w:cs="v5.0.0" w:hint="eastAsia"/>
                <w:lang w:eastAsia="zh-CN"/>
              </w:rPr>
              <w:t>0</w:t>
            </w:r>
            <w:r w:rsidRPr="00732759">
              <w:rPr>
                <w:rFonts w:cs="v5.0.0"/>
              </w:rPr>
              <w:t xml:space="preserve">5 MHz </w:t>
            </w:r>
            <w:r w:rsidRPr="00732759">
              <w:rPr>
                <w:rFonts w:cs="v5.0.0"/>
              </w:rPr>
              <w:sym w:font="Symbol" w:char="F0A3"/>
            </w:r>
            <w:r w:rsidRPr="00732759">
              <w:rPr>
                <w:rFonts w:cs="v5.0.0"/>
              </w:rPr>
              <w:t xml:space="preserve"> f_offset &lt; </w:t>
            </w:r>
            <w:r w:rsidRPr="00732759">
              <w:rPr>
                <w:rFonts w:cs="v5.0.0" w:hint="eastAsia"/>
                <w:lang w:eastAsia="zh-CN"/>
              </w:rPr>
              <w:t>min(</w:t>
            </w:r>
            <w:r w:rsidRPr="00732759">
              <w:rPr>
                <w:rFonts w:cs="v5.0.0"/>
                <w:lang w:eastAsia="zh-CN"/>
              </w:rPr>
              <w:t>103</w:t>
            </w:r>
            <w:r w:rsidRPr="00732759">
              <w:rPr>
                <w:rFonts w:cs="v5.0.0" w:hint="eastAsia"/>
                <w:lang w:eastAsia="zh-CN"/>
              </w:rPr>
              <w:t>.05</w:t>
            </w:r>
            <w:r w:rsidRPr="00732759">
              <w:rPr>
                <w:rFonts w:cs="v5.0.0"/>
              </w:rPr>
              <w:t xml:space="preserve"> MHz</w:t>
            </w:r>
            <w:r w:rsidRPr="00732759">
              <w:rPr>
                <w:rFonts w:cs="v5.0.0" w:hint="eastAsia"/>
                <w:lang w:eastAsia="zh-CN"/>
              </w:rPr>
              <w:t xml:space="preserve">, </w:t>
            </w:r>
            <w:r w:rsidRPr="00732759">
              <w:rPr>
                <w:rFonts w:cs="v5.0.0"/>
              </w:rPr>
              <w:t>f_offset</w:t>
            </w:r>
            <w:r w:rsidRPr="00732759">
              <w:rPr>
                <w:rFonts w:cs="v5.0.0"/>
                <w:vertAlign w:val="subscript"/>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14:paraId="3AD372E7" w14:textId="77777777" w:rsidR="007C5218" w:rsidRPr="00732759" w:rsidRDefault="007C5218" w:rsidP="007C5218">
            <w:pPr>
              <w:pStyle w:val="TAC"/>
              <w:rPr>
                <w:rFonts w:cs="Arial"/>
                <w:lang w:eastAsia="zh-CN"/>
              </w:rPr>
            </w:pPr>
            <w:r w:rsidRPr="00732759">
              <w:rPr>
                <w:rFonts w:cs="Arial"/>
                <w:lang w:eastAsia="zh-CN"/>
              </w:rPr>
              <w:t>Max(</w:t>
            </w:r>
            <w:r w:rsidRPr="00732759">
              <w:rPr>
                <w:rFonts w:cs="Arial" w:hint="eastAsia"/>
                <w:lang w:eastAsia="zh-CN"/>
              </w:rPr>
              <w:t>P</w:t>
            </w:r>
            <w:r w:rsidRPr="00732759">
              <w:rPr>
                <w:rFonts w:cs="Arial" w:hint="eastAsia"/>
                <w:vertAlign w:val="subscript"/>
                <w:lang w:eastAsia="zh-CN"/>
              </w:rPr>
              <w:t xml:space="preserve">max,c </w:t>
            </w:r>
            <w:r w:rsidRPr="00732759">
              <w:rPr>
                <w:rFonts w:cs="Arial"/>
                <w:lang w:eastAsia="zh-CN"/>
              </w:rPr>
              <w:t>–</w:t>
            </w:r>
            <w:r w:rsidRPr="00732759">
              <w:rPr>
                <w:rFonts w:cs="Arial" w:hint="eastAsia"/>
                <w:lang w:eastAsia="zh-CN"/>
              </w:rPr>
              <w:t xml:space="preserve"> 6</w:t>
            </w:r>
            <w:r w:rsidRPr="00732759">
              <w:rPr>
                <w:rFonts w:cs="Arial"/>
                <w:lang w:eastAsia="zh-CN"/>
              </w:rPr>
              <w:t>1.5</w:t>
            </w:r>
            <w:r w:rsidRPr="00732759">
              <w:rPr>
                <w:rFonts w:cs="Arial" w:hint="eastAsia"/>
                <w:lang w:eastAsia="zh-CN"/>
              </w:rPr>
              <w:t>dB</w:t>
            </w:r>
            <w:r w:rsidRPr="0073275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5CEBDED5" w14:textId="77777777" w:rsidR="007C5218" w:rsidRPr="00732759" w:rsidRDefault="007C5218" w:rsidP="007C5218">
            <w:pPr>
              <w:pStyle w:val="TAC"/>
              <w:rPr>
                <w:rFonts w:cs="v5.0.0"/>
                <w:lang w:eastAsia="zh-CN"/>
              </w:rPr>
            </w:pPr>
            <w:r w:rsidRPr="00732759">
              <w:rPr>
                <w:rFonts w:cs="v5.0.0"/>
              </w:rPr>
              <w:t xml:space="preserve">100 kHz </w:t>
            </w:r>
          </w:p>
        </w:tc>
      </w:tr>
      <w:tr w:rsidR="007C5218" w:rsidRPr="00732759" w14:paraId="07EA6E2C"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B8E675" w14:textId="77777777" w:rsidR="007C5218" w:rsidRPr="00732759" w:rsidRDefault="007C5218" w:rsidP="007C5218">
            <w:pPr>
              <w:pStyle w:val="TAC"/>
              <w:rPr>
                <w:rFonts w:cs="v5.0.0"/>
              </w:rPr>
            </w:pPr>
            <w:r w:rsidRPr="00732759">
              <w:rPr>
                <w:rFonts w:cs="v5.0.0"/>
              </w:rPr>
              <w:t xml:space="preserve">103 MHz </w:t>
            </w:r>
            <w:r w:rsidRPr="00732759">
              <w:rPr>
                <w:rFonts w:cs="v5.0.0"/>
              </w:rPr>
              <w:sym w:font="Symbol" w:char="F0A3"/>
            </w:r>
            <w:r w:rsidRPr="00732759">
              <w:rPr>
                <w:rFonts w:cs="v5.0.0"/>
              </w:rPr>
              <w:t xml:space="preserve"> </w:t>
            </w:r>
            <w:r w:rsidRPr="00732759">
              <w:rPr>
                <w:rFonts w:cs="v5.0.0"/>
              </w:rPr>
              <w:sym w:font="Symbol" w:char="F044"/>
            </w:r>
            <w:r w:rsidRPr="00732759">
              <w:rPr>
                <w:rFonts w:cs="v5.0.0"/>
              </w:rPr>
              <w:t xml:space="preserve">f </w:t>
            </w:r>
            <w:r w:rsidRPr="00732759">
              <w:rPr>
                <w:rFonts w:cs="v5.0.0"/>
              </w:rPr>
              <w:sym w:font="Symbol" w:char="F0A3"/>
            </w:r>
            <w:r w:rsidRPr="00732759">
              <w:rPr>
                <w:rFonts w:cs="v5.0.0"/>
              </w:rPr>
              <w:t xml:space="preserve"> </w:t>
            </w:r>
            <w:r w:rsidRPr="00732759">
              <w:rPr>
                <w:rFonts w:cs="v5.0.0"/>
              </w:rPr>
              <w:sym w:font="Symbol" w:char="F044"/>
            </w:r>
            <w:r w:rsidRPr="00732759">
              <w:rPr>
                <w:rFonts w:cs="v5.0.0"/>
              </w:rPr>
              <w:t>f</w:t>
            </w:r>
            <w:r w:rsidRPr="007327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6DFC7C" w14:textId="77777777" w:rsidR="007C5218" w:rsidRPr="00732759" w:rsidRDefault="007C5218" w:rsidP="007C5218">
            <w:pPr>
              <w:pStyle w:val="TAC"/>
              <w:rPr>
                <w:rFonts w:cs="v5.0.0"/>
                <w:lang w:eastAsia="zh-CN"/>
              </w:rPr>
            </w:pPr>
            <w:r w:rsidRPr="00732759">
              <w:rPr>
                <w:rFonts w:cs="v5.0.0"/>
                <w:lang w:eastAsia="zh-CN"/>
              </w:rPr>
              <w:t>103</w:t>
            </w:r>
            <w:r w:rsidRPr="00732759">
              <w:rPr>
                <w:rFonts w:cs="v5.0.0" w:hint="eastAsia"/>
                <w:lang w:eastAsia="zh-CN"/>
              </w:rPr>
              <w:t>.05</w:t>
            </w:r>
            <w:r w:rsidRPr="00732759">
              <w:rPr>
                <w:rFonts w:cs="v5.0.0"/>
              </w:rPr>
              <w:t xml:space="preserve"> MHz </w:t>
            </w:r>
            <w:r w:rsidRPr="00732759">
              <w:rPr>
                <w:rFonts w:cs="v5.0.0"/>
              </w:rPr>
              <w:sym w:font="Symbol" w:char="F0A3"/>
            </w:r>
            <w:r w:rsidRPr="00732759">
              <w:rPr>
                <w:rFonts w:cs="v5.0.0"/>
              </w:rPr>
              <w:t xml:space="preserve"> f_offset &lt; f_offset</w:t>
            </w:r>
            <w:r w:rsidRPr="007327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B7BDCB1" w14:textId="77777777" w:rsidR="007C5218" w:rsidRPr="00732759" w:rsidRDefault="007C5218" w:rsidP="007C5218">
            <w:pPr>
              <w:pStyle w:val="TAC"/>
              <w:rPr>
                <w:rFonts w:cs="Arial"/>
                <w:lang w:eastAsia="zh-CN"/>
              </w:rPr>
            </w:pPr>
            <w:r w:rsidRPr="00732759">
              <w:rPr>
                <w:rFonts w:cs="Arial"/>
                <w:lang w:eastAsia="zh-CN"/>
              </w:rPr>
              <w:t>Max(</w:t>
            </w:r>
            <w:r w:rsidRPr="00732759">
              <w:rPr>
                <w:rFonts w:cs="Arial" w:hint="eastAsia"/>
                <w:lang w:eastAsia="zh-CN"/>
              </w:rPr>
              <w:t>P</w:t>
            </w:r>
            <w:r w:rsidRPr="00732759">
              <w:rPr>
                <w:rFonts w:cs="Arial" w:hint="eastAsia"/>
                <w:vertAlign w:val="subscript"/>
                <w:lang w:eastAsia="zh-CN"/>
              </w:rPr>
              <w:t xml:space="preserve">max,c </w:t>
            </w:r>
            <w:r w:rsidRPr="00732759">
              <w:rPr>
                <w:rFonts w:cs="Arial"/>
                <w:lang w:eastAsia="zh-CN"/>
              </w:rPr>
              <w:t>–</w:t>
            </w:r>
            <w:r w:rsidRPr="00732759">
              <w:rPr>
                <w:rFonts w:cs="Arial" w:hint="eastAsia"/>
                <w:lang w:eastAsia="zh-CN"/>
              </w:rPr>
              <w:t xml:space="preserve"> 6</w:t>
            </w:r>
            <w:r w:rsidRPr="00732759">
              <w:rPr>
                <w:rFonts w:cs="Arial"/>
                <w:lang w:eastAsia="zh-CN"/>
              </w:rPr>
              <w:t>6.5</w:t>
            </w:r>
            <w:r w:rsidRPr="00732759">
              <w:rPr>
                <w:rFonts w:cs="Arial" w:hint="eastAsia"/>
                <w:lang w:eastAsia="zh-CN"/>
              </w:rPr>
              <w:t>dB</w:t>
            </w:r>
            <w:r w:rsidRPr="0073275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49CE3C41" w14:textId="77777777" w:rsidR="007C5218" w:rsidRPr="00732759" w:rsidRDefault="007C5218" w:rsidP="007C5218">
            <w:pPr>
              <w:pStyle w:val="TAC"/>
              <w:rPr>
                <w:rFonts w:cs="v5.0.0"/>
                <w:lang w:eastAsia="zh-CN"/>
              </w:rPr>
            </w:pPr>
            <w:r w:rsidRPr="00732759">
              <w:rPr>
                <w:rFonts w:cs="v5.0.0" w:hint="eastAsia"/>
                <w:lang w:eastAsia="zh-CN"/>
              </w:rPr>
              <w:t>100 kHz</w:t>
            </w:r>
          </w:p>
        </w:tc>
      </w:tr>
      <w:tr w:rsidR="007C5218" w:rsidRPr="00732759" w14:paraId="292A6D52" w14:textId="77777777" w:rsidTr="007C5218">
        <w:trPr>
          <w:cantSplit/>
          <w:jc w:val="center"/>
        </w:trPr>
        <w:tc>
          <w:tcPr>
            <w:tcW w:w="9988" w:type="dxa"/>
            <w:gridSpan w:val="4"/>
          </w:tcPr>
          <w:p w14:paraId="47913852" w14:textId="77777777" w:rsidR="007C5218" w:rsidRPr="00732759" w:rsidRDefault="007C5218" w:rsidP="007C5218">
            <w:pPr>
              <w:pStyle w:val="TAN"/>
              <w:rPr>
                <w:rFonts w:cs="Arial"/>
                <w:lang w:eastAsia="zh-CN"/>
              </w:rPr>
            </w:pPr>
            <w:r w:rsidRPr="00732759">
              <w:rPr>
                <w:rFonts w:cs="Arial" w:hint="eastAsia"/>
                <w:lang w:eastAsia="zh-CN"/>
              </w:rPr>
              <w:t>NOTE 1:</w:t>
            </w:r>
            <w:r w:rsidRPr="00732759">
              <w:rPr>
                <w:rFonts w:cs="Arial"/>
                <w:lang w:eastAsia="zh-CN"/>
              </w:rPr>
              <w:tab/>
            </w:r>
            <w:r w:rsidRPr="00732759">
              <w:rPr>
                <w:rFonts w:cs="Arial"/>
              </w:rPr>
              <w:t xml:space="preserve">For a BS supporting non-contiguous spectrum operation within any operating band, the minimum requirement within sub-block gaps is calculated as a cumulative sum of contributions from adjacent </w:t>
            </w:r>
            <w:r w:rsidRPr="00732759">
              <w:rPr>
                <w:rFonts w:cs="v5.0.0"/>
              </w:rPr>
              <w:t>sub blocks on each side of the sub block gap</w:t>
            </w:r>
            <w:r w:rsidRPr="00732759">
              <w:rPr>
                <w:rFonts w:cs="Arial"/>
              </w:rPr>
              <w:t xml:space="preserve">. Exception is </w:t>
            </w:r>
            <w:r w:rsidRPr="00732759">
              <w:rPr>
                <w:rFonts w:ascii="Symbol" w:hAnsi="Symbol" w:cs="Arial"/>
              </w:rPr>
              <w:t></w:t>
            </w:r>
            <w:r w:rsidRPr="00732759">
              <w:rPr>
                <w:rFonts w:cs="Arial"/>
              </w:rPr>
              <w:t xml:space="preserve">f ≥ </w:t>
            </w:r>
            <w:r w:rsidRPr="00732759">
              <w:rPr>
                <w:rFonts w:cs="Arial" w:hint="eastAsia"/>
                <w:lang w:eastAsia="zh-CN"/>
              </w:rPr>
              <w:t xml:space="preserve">10 </w:t>
            </w:r>
            <w:r w:rsidRPr="00732759">
              <w:rPr>
                <w:rFonts w:cs="Arial"/>
              </w:rPr>
              <w:t>MHz from both adjacent sub blocks on each side of the sub-block gap, where the minimum requirement within sub-block gaps shall be Max</w:t>
            </w:r>
            <w:r w:rsidRPr="00732759">
              <w:rPr>
                <w:rFonts w:cs="Arial" w:hint="eastAsia"/>
                <w:lang w:eastAsia="zh-CN"/>
              </w:rPr>
              <w:t xml:space="preserve"> (P</w:t>
            </w:r>
            <w:r w:rsidRPr="00732759">
              <w:rPr>
                <w:rFonts w:cs="Arial" w:hint="eastAsia"/>
                <w:vertAlign w:val="subscript"/>
                <w:lang w:eastAsia="zh-CN"/>
              </w:rPr>
              <w:t xml:space="preserve">max,c </w:t>
            </w:r>
            <w:r w:rsidRPr="00732759">
              <w:rPr>
                <w:rFonts w:cs="Arial"/>
                <w:lang w:eastAsia="zh-CN"/>
              </w:rPr>
              <w:t>–</w:t>
            </w:r>
            <w:r w:rsidRPr="00732759">
              <w:rPr>
                <w:rFonts w:cs="Arial" w:hint="eastAsia"/>
                <w:lang w:eastAsia="zh-CN"/>
              </w:rPr>
              <w:t xml:space="preserve"> 59.</w:t>
            </w:r>
            <w:r w:rsidRPr="00732759">
              <w:rPr>
                <w:rFonts w:cs="Arial"/>
                <w:lang w:eastAsia="zh-CN"/>
              </w:rPr>
              <w:t>5</w:t>
            </w:r>
            <w:r w:rsidRPr="00732759">
              <w:rPr>
                <w:rFonts w:cs="Arial" w:hint="eastAsia"/>
                <w:lang w:eastAsia="zh-CN"/>
              </w:rPr>
              <w:t>dB</w:t>
            </w:r>
            <w:r w:rsidRPr="00732759">
              <w:rPr>
                <w:rFonts w:cs="Arial"/>
                <w:lang w:eastAsia="zh-CN"/>
              </w:rPr>
              <w:t>, -40 dBm</w:t>
            </w:r>
            <w:r w:rsidRPr="00732759">
              <w:rPr>
                <w:rFonts w:cs="Arial" w:hint="eastAsia"/>
                <w:lang w:eastAsia="zh-CN"/>
              </w:rPr>
              <w:t>)</w:t>
            </w:r>
            <w:r w:rsidRPr="00732759">
              <w:rPr>
                <w:rFonts w:cs="Arial"/>
              </w:rPr>
              <w:t>/100kHz.</w:t>
            </w:r>
          </w:p>
        </w:tc>
      </w:tr>
    </w:tbl>
    <w:p w14:paraId="5BB099DC" w14:textId="77777777" w:rsidR="007C5218" w:rsidRPr="00732759" w:rsidRDefault="007C5218" w:rsidP="00391EAE"/>
    <w:p w14:paraId="210B7A2B" w14:textId="77777777" w:rsidR="00391EAE" w:rsidRPr="00732759" w:rsidRDefault="00391EAE" w:rsidP="00391EAE">
      <w:pPr>
        <w:pStyle w:val="Heading4"/>
        <w:rPr>
          <w:lang w:eastAsia="zh-CN"/>
        </w:rPr>
      </w:pPr>
      <w:bookmarkStart w:id="81" w:name="_Toc66874763"/>
      <w:r w:rsidRPr="00732759">
        <w:t>6.6.3.2</w:t>
      </w:r>
      <w:r w:rsidRPr="00732759">
        <w:rPr>
          <w:lang w:eastAsia="zh-CN"/>
        </w:rPr>
        <w:t>E</w:t>
      </w:r>
      <w:r w:rsidRPr="00732759">
        <w:tab/>
        <w:t xml:space="preserve">Minimum requirements for </w:t>
      </w:r>
      <w:r w:rsidRPr="00732759">
        <w:rPr>
          <w:lang w:eastAsia="zh-CN"/>
        </w:rPr>
        <w:t>standalone NB-IoT</w:t>
      </w:r>
      <w:r w:rsidRPr="00732759">
        <w:t xml:space="preserve"> Wide Area BS</w:t>
      </w:r>
      <w:bookmarkEnd w:id="81"/>
    </w:p>
    <w:p w14:paraId="505A9704" w14:textId="77777777" w:rsidR="00391EAE" w:rsidRPr="00732759" w:rsidRDefault="00391EAE" w:rsidP="00391EAE">
      <w:pPr>
        <w:keepNext/>
        <w:rPr>
          <w:rFonts w:cs="v5.0.0"/>
        </w:rPr>
      </w:pPr>
      <w:r w:rsidRPr="00732759">
        <w:rPr>
          <w:rFonts w:cs="v5.0.0"/>
        </w:rPr>
        <w:t xml:space="preserve">For </w:t>
      </w:r>
      <w:r w:rsidRPr="00732759">
        <w:rPr>
          <w:lang w:eastAsia="zh-CN"/>
        </w:rPr>
        <w:t>standalone NB-IoT</w:t>
      </w:r>
      <w:r w:rsidRPr="00732759">
        <w:t xml:space="preserve"> BS</w:t>
      </w:r>
      <w:r w:rsidRPr="00732759">
        <w:rPr>
          <w:rFonts w:cs="v5.0.0"/>
        </w:rPr>
        <w:t>, emissions shall not exceed the maximum levels specified in Tables 6.6.3.2</w:t>
      </w:r>
      <w:r w:rsidRPr="00732759">
        <w:rPr>
          <w:rFonts w:cs="v5.0.0"/>
          <w:lang w:eastAsia="zh-CN"/>
        </w:rPr>
        <w:t>E</w:t>
      </w:r>
      <w:r w:rsidRPr="00732759">
        <w:rPr>
          <w:rFonts w:cs="v5.0.0"/>
        </w:rPr>
        <w:t>-1.</w:t>
      </w:r>
    </w:p>
    <w:p w14:paraId="3E6054A9" w14:textId="77777777" w:rsidR="00391EAE" w:rsidRPr="00732759" w:rsidRDefault="00391EAE" w:rsidP="004C5A97">
      <w:pPr>
        <w:pStyle w:val="TH"/>
        <w:rPr>
          <w:lang w:eastAsia="zh-CN"/>
        </w:rPr>
      </w:pPr>
      <w:r w:rsidRPr="00732759">
        <w:t>Table 6.6.3.2</w:t>
      </w:r>
      <w:r w:rsidRPr="00732759">
        <w:rPr>
          <w:lang w:eastAsia="zh-CN"/>
        </w:rPr>
        <w:t>E</w:t>
      </w:r>
      <w:r w:rsidRPr="00732759">
        <w:t xml:space="preserve">-1: </w:t>
      </w:r>
      <w:r w:rsidRPr="00732759">
        <w:rPr>
          <w:lang w:eastAsia="zh-CN"/>
        </w:rPr>
        <w:t>Standalone NB-IoT</w:t>
      </w:r>
      <w:r w:rsidRPr="00732759">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391EAE" w:rsidRPr="00732759" w14:paraId="21F1BB7D" w14:textId="77777777" w:rsidTr="00391EAE">
        <w:trPr>
          <w:cantSplit/>
          <w:jc w:val="center"/>
        </w:trPr>
        <w:tc>
          <w:tcPr>
            <w:tcW w:w="1915" w:type="dxa"/>
          </w:tcPr>
          <w:p w14:paraId="109CB9EE" w14:textId="77777777" w:rsidR="00391EAE" w:rsidRPr="00732759" w:rsidRDefault="00391EAE" w:rsidP="00391EAE">
            <w:pPr>
              <w:pStyle w:val="TAH"/>
              <w:rPr>
                <w:rFonts w:cs="Arial"/>
                <w:lang w:eastAsia="ja-JP"/>
              </w:rPr>
            </w:pPr>
            <w:r w:rsidRPr="00732759">
              <w:rPr>
                <w:rFonts w:cs="Arial"/>
                <w:lang w:eastAsia="ja-JP"/>
              </w:rPr>
              <w:t xml:space="preserve">Frequency offset of measurement filter </w:t>
            </w:r>
            <w:r w:rsidRPr="00732759">
              <w:rPr>
                <w:rFonts w:cs="Arial"/>
                <w:lang w:eastAsia="ja-JP"/>
              </w:rPr>
              <w:noBreakHyphen/>
              <w:t xml:space="preserve">3dB point, </w:t>
            </w:r>
            <w:r w:rsidRPr="00732759">
              <w:rPr>
                <w:rFonts w:cs="Arial"/>
                <w:lang w:eastAsia="ja-JP"/>
              </w:rPr>
              <w:sym w:font="Symbol" w:char="F044"/>
            </w:r>
            <w:r w:rsidRPr="00732759">
              <w:rPr>
                <w:rFonts w:cs="Arial"/>
                <w:lang w:eastAsia="ja-JP"/>
              </w:rPr>
              <w:t>f</w:t>
            </w:r>
          </w:p>
        </w:tc>
        <w:tc>
          <w:tcPr>
            <w:tcW w:w="2693" w:type="dxa"/>
          </w:tcPr>
          <w:p w14:paraId="67958D77" w14:textId="77777777" w:rsidR="00391EAE" w:rsidRPr="00732759" w:rsidRDefault="00391EAE" w:rsidP="00391EAE">
            <w:pPr>
              <w:pStyle w:val="TAH"/>
              <w:rPr>
                <w:rFonts w:cs="Arial"/>
                <w:lang w:eastAsia="ja-JP"/>
              </w:rPr>
            </w:pPr>
            <w:r w:rsidRPr="00732759">
              <w:rPr>
                <w:rFonts w:cs="Arial"/>
                <w:lang w:eastAsia="ja-JP"/>
              </w:rPr>
              <w:t>Frequency offset of measurement filter centre frequency, f_offset</w:t>
            </w:r>
          </w:p>
        </w:tc>
        <w:tc>
          <w:tcPr>
            <w:tcW w:w="3827" w:type="dxa"/>
          </w:tcPr>
          <w:p w14:paraId="6F60FC4C" w14:textId="77777777" w:rsidR="00391EAE" w:rsidRPr="00732759" w:rsidRDefault="00391EAE" w:rsidP="00391EAE">
            <w:pPr>
              <w:pStyle w:val="TAH"/>
              <w:rPr>
                <w:rFonts w:cs="Arial"/>
                <w:lang w:eastAsia="en-US"/>
              </w:rPr>
            </w:pPr>
            <w:r w:rsidRPr="00732759">
              <w:rPr>
                <w:rFonts w:cs="Arial"/>
                <w:lang w:eastAsia="en-US"/>
              </w:rPr>
              <w:t xml:space="preserve">Minimum requirement (Note </w:t>
            </w:r>
            <w:r w:rsidRPr="00732759">
              <w:rPr>
                <w:rFonts w:cs="Arial" w:hint="eastAsia"/>
                <w:lang w:eastAsia="zh-CN"/>
              </w:rPr>
              <w:t>1</w:t>
            </w:r>
            <w:r w:rsidRPr="00732759">
              <w:rPr>
                <w:rFonts w:cs="Arial"/>
                <w:lang w:eastAsia="en-US"/>
              </w:rPr>
              <w:t xml:space="preserve">, </w:t>
            </w:r>
            <w:r w:rsidRPr="00732759">
              <w:rPr>
                <w:rFonts w:cs="Arial" w:hint="eastAsia"/>
                <w:lang w:eastAsia="zh-CN"/>
              </w:rPr>
              <w:t>2</w:t>
            </w:r>
            <w:r w:rsidRPr="00732759">
              <w:rPr>
                <w:rFonts w:cs="Arial"/>
                <w:lang w:eastAsia="en-US"/>
              </w:rPr>
              <w:t xml:space="preserve">, </w:t>
            </w:r>
            <w:r w:rsidRPr="00732759">
              <w:rPr>
                <w:rFonts w:cs="Arial" w:hint="eastAsia"/>
                <w:lang w:eastAsia="zh-CN"/>
              </w:rPr>
              <w:t>3, 4</w:t>
            </w:r>
            <w:r w:rsidR="00DF33E6" w:rsidRPr="00732759">
              <w:rPr>
                <w:rFonts w:cs="Arial" w:hint="eastAsia"/>
                <w:lang w:eastAsia="zh-CN"/>
              </w:rPr>
              <w:t>, 5</w:t>
            </w:r>
            <w:r w:rsidRPr="00732759">
              <w:rPr>
                <w:rFonts w:cs="Arial"/>
                <w:lang w:eastAsia="en-US"/>
              </w:rPr>
              <w:t>)</w:t>
            </w:r>
          </w:p>
        </w:tc>
        <w:tc>
          <w:tcPr>
            <w:tcW w:w="1348" w:type="dxa"/>
          </w:tcPr>
          <w:p w14:paraId="76BBE94A" w14:textId="77777777" w:rsidR="00391EAE" w:rsidRPr="00732759" w:rsidRDefault="00391EAE" w:rsidP="00391EAE">
            <w:pPr>
              <w:pStyle w:val="TAH"/>
              <w:rPr>
                <w:rFonts w:cs="Arial"/>
                <w:lang w:eastAsia="ja-JP"/>
              </w:rPr>
            </w:pPr>
            <w:r w:rsidRPr="00732759">
              <w:rPr>
                <w:rFonts w:cs="Arial"/>
                <w:lang w:eastAsia="ja-JP"/>
              </w:rPr>
              <w:t xml:space="preserve">Measurement bandwidth (Note </w:t>
            </w:r>
            <w:r w:rsidR="00DF33E6" w:rsidRPr="00732759">
              <w:rPr>
                <w:rFonts w:cs="Arial" w:hint="eastAsia"/>
                <w:lang w:eastAsia="zh-CN"/>
              </w:rPr>
              <w:t>8</w:t>
            </w:r>
            <w:r w:rsidRPr="00732759">
              <w:rPr>
                <w:rFonts w:cs="Arial"/>
                <w:lang w:eastAsia="ja-JP"/>
              </w:rPr>
              <w:t>)</w:t>
            </w:r>
          </w:p>
        </w:tc>
      </w:tr>
      <w:tr w:rsidR="00391EAE" w:rsidRPr="00732759" w14:paraId="79975F11" w14:textId="77777777" w:rsidTr="00391EAE">
        <w:trPr>
          <w:cantSplit/>
          <w:jc w:val="center"/>
        </w:trPr>
        <w:tc>
          <w:tcPr>
            <w:tcW w:w="1915" w:type="dxa"/>
          </w:tcPr>
          <w:p w14:paraId="51B26AC6" w14:textId="77777777" w:rsidR="00391EAE" w:rsidRPr="00732759" w:rsidRDefault="00391EAE" w:rsidP="00391EAE">
            <w:pPr>
              <w:pStyle w:val="TAC"/>
              <w:rPr>
                <w:rFonts w:cs="Arial"/>
                <w:lang w:eastAsia="ja-JP"/>
              </w:rPr>
            </w:pPr>
            <w:r w:rsidRPr="00732759">
              <w:rPr>
                <w:rFonts w:cs="Arial"/>
                <w:lang w:eastAsia="ja-JP"/>
              </w:rPr>
              <w:t xml:space="preserve">0 MHz </w:t>
            </w:r>
            <w:r w:rsidRPr="00732759">
              <w:rPr>
                <w:rFonts w:cs="Arial"/>
                <w:lang w:eastAsia="ja-JP"/>
              </w:rPr>
              <w:sym w:font="Symbol" w:char="F0A3"/>
            </w:r>
            <w:r w:rsidRPr="00732759">
              <w:rPr>
                <w:rFonts w:cs="Arial"/>
                <w:lang w:eastAsia="ja-JP"/>
              </w:rPr>
              <w:t xml:space="preserve"> </w:t>
            </w:r>
            <w:r w:rsidRPr="00732759">
              <w:rPr>
                <w:rFonts w:cs="Arial"/>
                <w:lang w:eastAsia="ja-JP"/>
              </w:rPr>
              <w:sym w:font="Symbol" w:char="F044"/>
            </w:r>
            <w:r w:rsidRPr="00732759">
              <w:rPr>
                <w:rFonts w:cs="Arial"/>
                <w:lang w:eastAsia="ja-JP"/>
              </w:rPr>
              <w:t>f &lt; 0.05 MHz</w:t>
            </w:r>
          </w:p>
        </w:tc>
        <w:tc>
          <w:tcPr>
            <w:tcW w:w="2693" w:type="dxa"/>
          </w:tcPr>
          <w:p w14:paraId="44B708E5" w14:textId="77777777" w:rsidR="00391EAE" w:rsidRPr="00732759" w:rsidRDefault="00391EAE" w:rsidP="00391EAE">
            <w:pPr>
              <w:pStyle w:val="TAC"/>
              <w:rPr>
                <w:rFonts w:cs="Arial"/>
                <w:lang w:eastAsia="ja-JP"/>
              </w:rPr>
            </w:pPr>
            <w:r w:rsidRPr="00732759">
              <w:rPr>
                <w:rFonts w:cs="Arial"/>
                <w:lang w:eastAsia="ja-JP"/>
              </w:rPr>
              <w:t xml:space="preserve">0.015 MHz </w:t>
            </w:r>
            <w:r w:rsidRPr="00732759">
              <w:rPr>
                <w:rFonts w:cs="Arial"/>
                <w:lang w:eastAsia="ja-JP"/>
              </w:rPr>
              <w:sym w:font="Symbol" w:char="F0A3"/>
            </w:r>
            <w:r w:rsidRPr="00732759">
              <w:rPr>
                <w:rFonts w:cs="Arial"/>
                <w:lang w:eastAsia="ja-JP"/>
              </w:rPr>
              <w:t xml:space="preserve"> f_offset &lt; 0.065 MHz </w:t>
            </w:r>
          </w:p>
        </w:tc>
        <w:tc>
          <w:tcPr>
            <w:tcW w:w="3827" w:type="dxa"/>
          </w:tcPr>
          <w:p w14:paraId="3CDD004D" w14:textId="77777777" w:rsidR="00391EAE" w:rsidRPr="00732759" w:rsidRDefault="00391EAE" w:rsidP="00391EAE">
            <w:pPr>
              <w:pStyle w:val="TAC"/>
              <w:rPr>
                <w:rFonts w:cs="Arial"/>
                <w:lang w:eastAsia="ja-JP"/>
              </w:rPr>
            </w:pPr>
            <w:r w:rsidRPr="00732759">
              <w:rPr>
                <w:rFonts w:cs="Arial"/>
                <w:position w:val="-46"/>
                <w:lang w:eastAsia="ja-JP"/>
              </w:rPr>
              <w:object w:dxaOrig="4200" w:dyaOrig="1040" w14:anchorId="5393284D">
                <v:shape id="_x0000_i1071" type="#_x0000_t75" style="width:175.3pt;height:42.55pt" o:ole="" fillcolor="window">
                  <v:imagedata r:id="rId100" o:title=""/>
                </v:shape>
                <o:OLEObject Type="Embed" ProgID="Equation.3" ShapeID="_x0000_i1071" DrawAspect="Content" ObjectID="_1679390236" r:id="rId101"/>
              </w:object>
            </w:r>
          </w:p>
        </w:tc>
        <w:tc>
          <w:tcPr>
            <w:tcW w:w="1348" w:type="dxa"/>
          </w:tcPr>
          <w:p w14:paraId="2EDD4471" w14:textId="77777777" w:rsidR="00391EAE" w:rsidRPr="00732759" w:rsidRDefault="00391EAE" w:rsidP="00391EAE">
            <w:pPr>
              <w:pStyle w:val="TAC"/>
              <w:rPr>
                <w:rFonts w:cs="Arial"/>
                <w:lang w:eastAsia="ja-JP"/>
              </w:rPr>
            </w:pPr>
            <w:r w:rsidRPr="00732759">
              <w:rPr>
                <w:rFonts w:cs="Arial"/>
                <w:lang w:eastAsia="ja-JP"/>
              </w:rPr>
              <w:t xml:space="preserve">30 kHz </w:t>
            </w:r>
          </w:p>
        </w:tc>
      </w:tr>
      <w:tr w:rsidR="00391EAE" w:rsidRPr="00732759" w14:paraId="26E6A008" w14:textId="77777777" w:rsidTr="00391EAE">
        <w:trPr>
          <w:cantSplit/>
          <w:jc w:val="center"/>
        </w:trPr>
        <w:tc>
          <w:tcPr>
            <w:tcW w:w="1915" w:type="dxa"/>
          </w:tcPr>
          <w:p w14:paraId="3F26FBF9" w14:textId="77777777" w:rsidR="00391EAE" w:rsidRPr="00732759" w:rsidRDefault="00391EAE" w:rsidP="00391EAE">
            <w:pPr>
              <w:pStyle w:val="TAC"/>
              <w:rPr>
                <w:rFonts w:cs="Arial"/>
                <w:lang w:eastAsia="ja-JP"/>
              </w:rPr>
            </w:pPr>
            <w:r w:rsidRPr="00732759">
              <w:rPr>
                <w:rFonts w:cs="Arial"/>
                <w:lang w:eastAsia="ja-JP"/>
              </w:rPr>
              <w:t xml:space="preserve">0.05 MHz </w:t>
            </w:r>
            <w:r w:rsidRPr="00732759">
              <w:rPr>
                <w:rFonts w:cs="Arial"/>
                <w:lang w:eastAsia="ja-JP"/>
              </w:rPr>
              <w:sym w:font="Symbol" w:char="F0A3"/>
            </w:r>
            <w:r w:rsidRPr="00732759">
              <w:rPr>
                <w:rFonts w:cs="Arial"/>
                <w:lang w:eastAsia="ja-JP"/>
              </w:rPr>
              <w:t xml:space="preserve"> </w:t>
            </w:r>
            <w:r w:rsidRPr="00732759">
              <w:rPr>
                <w:rFonts w:cs="Arial"/>
                <w:lang w:eastAsia="ja-JP"/>
              </w:rPr>
              <w:sym w:font="Symbol" w:char="F044"/>
            </w:r>
            <w:r w:rsidRPr="00732759">
              <w:rPr>
                <w:rFonts w:cs="Arial"/>
                <w:lang w:eastAsia="ja-JP"/>
              </w:rPr>
              <w:t>f &lt; 0.15 MHz</w:t>
            </w:r>
          </w:p>
        </w:tc>
        <w:tc>
          <w:tcPr>
            <w:tcW w:w="2693" w:type="dxa"/>
          </w:tcPr>
          <w:p w14:paraId="559D4F68" w14:textId="77777777" w:rsidR="00391EAE" w:rsidRPr="00732759" w:rsidRDefault="00391EAE" w:rsidP="00391EAE">
            <w:pPr>
              <w:pStyle w:val="TAC"/>
              <w:rPr>
                <w:rFonts w:cs="Arial"/>
                <w:lang w:eastAsia="ja-JP"/>
              </w:rPr>
            </w:pPr>
            <w:r w:rsidRPr="00732759">
              <w:rPr>
                <w:rFonts w:cs="Arial"/>
                <w:lang w:eastAsia="ja-JP"/>
              </w:rPr>
              <w:t xml:space="preserve">0.065 MHz </w:t>
            </w:r>
            <w:r w:rsidRPr="00732759">
              <w:rPr>
                <w:rFonts w:cs="Arial"/>
                <w:lang w:eastAsia="ja-JP"/>
              </w:rPr>
              <w:sym w:font="Symbol" w:char="F0A3"/>
            </w:r>
            <w:r w:rsidRPr="00732759">
              <w:rPr>
                <w:rFonts w:cs="Arial"/>
                <w:lang w:eastAsia="ja-JP"/>
              </w:rPr>
              <w:t xml:space="preserve"> f_offset &lt; 0.165 MHz </w:t>
            </w:r>
          </w:p>
        </w:tc>
        <w:tc>
          <w:tcPr>
            <w:tcW w:w="3827" w:type="dxa"/>
          </w:tcPr>
          <w:p w14:paraId="0EFC1B5B" w14:textId="77777777" w:rsidR="00391EAE" w:rsidRPr="00732759" w:rsidRDefault="00391EAE" w:rsidP="00391EAE">
            <w:pPr>
              <w:pStyle w:val="TAC"/>
              <w:rPr>
                <w:rFonts w:cs="Arial"/>
                <w:lang w:eastAsia="ja-JP"/>
              </w:rPr>
            </w:pPr>
            <w:r w:rsidRPr="00732759">
              <w:rPr>
                <w:rFonts w:cs="Arial"/>
                <w:position w:val="-46"/>
                <w:lang w:eastAsia="ja-JP"/>
              </w:rPr>
              <w:object w:dxaOrig="4320" w:dyaOrig="1040" w14:anchorId="5E876C47">
                <v:shape id="_x0000_i1072" type="#_x0000_t75" style="width:180.3pt;height:42.55pt" o:ole="" fillcolor="window">
                  <v:imagedata r:id="rId102" o:title=""/>
                </v:shape>
                <o:OLEObject Type="Embed" ProgID="Equation.3" ShapeID="_x0000_i1072" DrawAspect="Content" ObjectID="_1679390237" r:id="rId103"/>
              </w:object>
            </w:r>
          </w:p>
        </w:tc>
        <w:tc>
          <w:tcPr>
            <w:tcW w:w="1348" w:type="dxa"/>
          </w:tcPr>
          <w:p w14:paraId="38DD8FE9" w14:textId="77777777" w:rsidR="00391EAE" w:rsidRPr="00732759" w:rsidRDefault="00391EAE" w:rsidP="00391EAE">
            <w:pPr>
              <w:pStyle w:val="TAC"/>
              <w:rPr>
                <w:rFonts w:cs="Arial"/>
                <w:lang w:eastAsia="ja-JP"/>
              </w:rPr>
            </w:pPr>
            <w:r w:rsidRPr="00732759">
              <w:rPr>
                <w:rFonts w:cs="Arial"/>
                <w:lang w:eastAsia="ja-JP"/>
              </w:rPr>
              <w:t xml:space="preserve">30 kHz </w:t>
            </w:r>
          </w:p>
        </w:tc>
      </w:tr>
      <w:tr w:rsidR="001D3FED" w:rsidRPr="00732759" w14:paraId="7CF31515" w14:textId="77777777" w:rsidTr="00DB2634">
        <w:trPr>
          <w:cantSplit/>
          <w:jc w:val="center"/>
        </w:trPr>
        <w:tc>
          <w:tcPr>
            <w:tcW w:w="1915" w:type="dxa"/>
          </w:tcPr>
          <w:p w14:paraId="78962A32" w14:textId="77777777" w:rsidR="001D3FED" w:rsidRPr="00732759" w:rsidRDefault="001D3FED" w:rsidP="00DB2634">
            <w:pPr>
              <w:pStyle w:val="TAC"/>
              <w:rPr>
                <w:rFonts w:cs="Arial"/>
                <w:lang w:eastAsia="ja-JP"/>
              </w:rPr>
            </w:pPr>
            <w:r w:rsidRPr="00732759">
              <w:rPr>
                <w:rFonts w:cs="v5.0.0"/>
              </w:rPr>
              <w:t xml:space="preserve">0.15 MHz </w:t>
            </w:r>
            <w:r w:rsidRPr="00732759">
              <w:rPr>
                <w:rFonts w:cs="v5.0.0"/>
              </w:rPr>
              <w:sym w:font="Symbol" w:char="F0A3"/>
            </w:r>
            <w:r w:rsidRPr="00732759">
              <w:rPr>
                <w:rFonts w:cs="v5.0.0"/>
              </w:rPr>
              <w:t xml:space="preserve"> </w:t>
            </w:r>
            <w:r w:rsidRPr="00732759">
              <w:rPr>
                <w:rFonts w:cs="v5.0.0"/>
              </w:rPr>
              <w:sym w:font="Symbol" w:char="F044"/>
            </w:r>
            <w:r w:rsidRPr="00732759">
              <w:rPr>
                <w:rFonts w:cs="v5.0.0"/>
              </w:rPr>
              <w:t>f &lt; 0.2 MHz</w:t>
            </w:r>
          </w:p>
        </w:tc>
        <w:tc>
          <w:tcPr>
            <w:tcW w:w="2693" w:type="dxa"/>
          </w:tcPr>
          <w:p w14:paraId="33DDB175" w14:textId="77777777" w:rsidR="001D3FED" w:rsidRPr="00732759" w:rsidRDefault="001D3FED" w:rsidP="00DB2634">
            <w:pPr>
              <w:pStyle w:val="TAC"/>
              <w:rPr>
                <w:rFonts w:cs="Arial"/>
                <w:lang w:eastAsia="ja-JP"/>
              </w:rPr>
            </w:pPr>
            <w:r w:rsidRPr="00732759">
              <w:rPr>
                <w:rFonts w:cs="v5.0.0"/>
              </w:rPr>
              <w:t>0.1</w:t>
            </w:r>
            <w:r w:rsidRPr="00732759">
              <w:rPr>
                <w:rFonts w:cs="v5.0.0" w:hint="eastAsia"/>
                <w:lang w:eastAsia="zh-CN"/>
              </w:rPr>
              <w:t>6</w:t>
            </w:r>
            <w:r w:rsidRPr="00732759">
              <w:rPr>
                <w:rFonts w:cs="v5.0.0"/>
              </w:rPr>
              <w:t xml:space="preserve">5 MHz </w:t>
            </w:r>
            <w:r w:rsidRPr="00732759">
              <w:rPr>
                <w:rFonts w:cs="v5.0.0"/>
              </w:rPr>
              <w:sym w:font="Symbol" w:char="F0A3"/>
            </w:r>
            <w:r w:rsidRPr="00732759">
              <w:rPr>
                <w:rFonts w:cs="v5.0.0"/>
              </w:rPr>
              <w:t xml:space="preserve"> f_offset &lt; 0.215 MHz </w:t>
            </w:r>
          </w:p>
        </w:tc>
        <w:tc>
          <w:tcPr>
            <w:tcW w:w="3827" w:type="dxa"/>
          </w:tcPr>
          <w:p w14:paraId="5AEDA18E" w14:textId="77777777" w:rsidR="001D3FED" w:rsidRPr="00732759" w:rsidRDefault="001D3FED" w:rsidP="00DB2634">
            <w:pPr>
              <w:pStyle w:val="TAC"/>
              <w:rPr>
                <w:rFonts w:cs="Arial"/>
                <w:lang w:eastAsia="ja-JP"/>
              </w:rPr>
            </w:pPr>
            <w:r w:rsidRPr="00732759">
              <w:rPr>
                <w:rFonts w:cs="v5.0.0"/>
              </w:rPr>
              <w:t>-14 dBm</w:t>
            </w:r>
          </w:p>
        </w:tc>
        <w:tc>
          <w:tcPr>
            <w:tcW w:w="1348" w:type="dxa"/>
          </w:tcPr>
          <w:p w14:paraId="695BAC6F" w14:textId="77777777" w:rsidR="001D3FED" w:rsidRPr="00732759" w:rsidRDefault="001D3FED" w:rsidP="00DB2634">
            <w:pPr>
              <w:pStyle w:val="TAC"/>
              <w:rPr>
                <w:rFonts w:cs="Arial"/>
                <w:lang w:eastAsia="ja-JP"/>
              </w:rPr>
            </w:pPr>
            <w:r w:rsidRPr="00732759">
              <w:rPr>
                <w:rFonts w:cs="Arial"/>
              </w:rPr>
              <w:t xml:space="preserve">30 kHz </w:t>
            </w:r>
          </w:p>
        </w:tc>
      </w:tr>
      <w:tr w:rsidR="001D3FED" w:rsidRPr="00732759" w14:paraId="3D6B2342" w14:textId="77777777" w:rsidTr="00DB2634">
        <w:trPr>
          <w:cantSplit/>
          <w:jc w:val="center"/>
        </w:trPr>
        <w:tc>
          <w:tcPr>
            <w:tcW w:w="1915" w:type="dxa"/>
          </w:tcPr>
          <w:p w14:paraId="147CC303" w14:textId="77777777" w:rsidR="001D3FED" w:rsidRPr="00732759" w:rsidRDefault="001D3FED" w:rsidP="00DB2634">
            <w:pPr>
              <w:pStyle w:val="TAC"/>
              <w:rPr>
                <w:rFonts w:cs="Arial"/>
                <w:lang w:eastAsia="ja-JP"/>
              </w:rPr>
            </w:pPr>
            <w:r w:rsidRPr="00732759">
              <w:rPr>
                <w:rFonts w:cs="v5.0.0"/>
              </w:rPr>
              <w:t xml:space="preserve">0.2 MHz </w:t>
            </w:r>
            <w:r w:rsidRPr="00732759">
              <w:rPr>
                <w:rFonts w:cs="v5.0.0"/>
              </w:rPr>
              <w:sym w:font="Symbol" w:char="F0A3"/>
            </w:r>
            <w:r w:rsidRPr="00732759">
              <w:rPr>
                <w:rFonts w:cs="v5.0.0"/>
              </w:rPr>
              <w:t xml:space="preserve"> </w:t>
            </w:r>
            <w:r w:rsidRPr="00732759">
              <w:rPr>
                <w:rFonts w:cs="v5.0.0"/>
              </w:rPr>
              <w:sym w:font="Symbol" w:char="F044"/>
            </w:r>
            <w:r w:rsidRPr="00732759">
              <w:rPr>
                <w:rFonts w:cs="v5.0.0"/>
              </w:rPr>
              <w:t>f &lt; 1 MHz</w:t>
            </w:r>
          </w:p>
        </w:tc>
        <w:tc>
          <w:tcPr>
            <w:tcW w:w="2693" w:type="dxa"/>
          </w:tcPr>
          <w:p w14:paraId="115211A6" w14:textId="77777777" w:rsidR="001D3FED" w:rsidRPr="00732759" w:rsidRDefault="001D3FED" w:rsidP="00DB2634">
            <w:pPr>
              <w:pStyle w:val="TAC"/>
              <w:rPr>
                <w:rFonts w:cs="Arial"/>
                <w:lang w:eastAsia="ja-JP"/>
              </w:rPr>
            </w:pPr>
            <w:r w:rsidRPr="00732759">
              <w:rPr>
                <w:rFonts w:cs="v5.0.0"/>
              </w:rPr>
              <w:t xml:space="preserve">0.215 MHz </w:t>
            </w:r>
            <w:r w:rsidRPr="00732759">
              <w:rPr>
                <w:rFonts w:cs="v5.0.0"/>
              </w:rPr>
              <w:sym w:font="Symbol" w:char="F0A3"/>
            </w:r>
            <w:r w:rsidRPr="00732759">
              <w:rPr>
                <w:rFonts w:cs="v5.0.0"/>
              </w:rPr>
              <w:t xml:space="preserve"> f_offset &lt; 1.015 MHz</w:t>
            </w:r>
          </w:p>
        </w:tc>
        <w:tc>
          <w:tcPr>
            <w:tcW w:w="3827" w:type="dxa"/>
          </w:tcPr>
          <w:p w14:paraId="147BD2B1" w14:textId="77777777" w:rsidR="001D3FED" w:rsidRPr="00732759" w:rsidRDefault="001D3FED" w:rsidP="00DB2634">
            <w:pPr>
              <w:pStyle w:val="TAC"/>
              <w:rPr>
                <w:rFonts w:cs="Arial"/>
                <w:lang w:eastAsia="ja-JP"/>
              </w:rPr>
            </w:pPr>
            <w:r w:rsidRPr="00732759">
              <w:rPr>
                <w:rFonts w:cs="v5.0.0"/>
              </w:rPr>
              <w:object w:dxaOrig="3660" w:dyaOrig="720" w14:anchorId="1CEBA4AC">
                <v:shape id="_x0000_i1073" type="#_x0000_t75" style="width:152.75pt;height:29.45pt" o:ole="" fillcolor="window">
                  <v:imagedata r:id="rId50" o:title=""/>
                </v:shape>
                <o:OLEObject Type="Embed" ProgID="Equation.3" ShapeID="_x0000_i1073" DrawAspect="Content" ObjectID="_1679390238" r:id="rId104"/>
              </w:object>
            </w:r>
          </w:p>
        </w:tc>
        <w:tc>
          <w:tcPr>
            <w:tcW w:w="1348" w:type="dxa"/>
          </w:tcPr>
          <w:p w14:paraId="3B8376A3" w14:textId="77777777" w:rsidR="001D3FED" w:rsidRPr="00732759" w:rsidRDefault="001D3FED" w:rsidP="00DB2634">
            <w:pPr>
              <w:pStyle w:val="TAC"/>
              <w:rPr>
                <w:rFonts w:cs="Arial"/>
                <w:lang w:eastAsia="ja-JP"/>
              </w:rPr>
            </w:pPr>
            <w:r w:rsidRPr="00732759">
              <w:rPr>
                <w:rFonts w:cs="Arial"/>
              </w:rPr>
              <w:t xml:space="preserve">30 kHz </w:t>
            </w:r>
          </w:p>
        </w:tc>
      </w:tr>
      <w:tr w:rsidR="001D3FED" w:rsidRPr="00732759" w14:paraId="5CB14536" w14:textId="77777777" w:rsidTr="00DB2634">
        <w:trPr>
          <w:cantSplit/>
          <w:jc w:val="center"/>
        </w:trPr>
        <w:tc>
          <w:tcPr>
            <w:tcW w:w="1915" w:type="dxa"/>
          </w:tcPr>
          <w:p w14:paraId="52345EDC" w14:textId="77777777" w:rsidR="001D3FED" w:rsidRPr="00732759" w:rsidRDefault="001D3FED" w:rsidP="00DB2634">
            <w:pPr>
              <w:pStyle w:val="TAC"/>
              <w:rPr>
                <w:rFonts w:cs="Arial"/>
                <w:lang w:eastAsia="ja-JP"/>
              </w:rPr>
            </w:pPr>
            <w:r w:rsidRPr="00732759">
              <w:rPr>
                <w:rFonts w:cs="v5.0.0"/>
              </w:rPr>
              <w:t xml:space="preserve">(Note </w:t>
            </w:r>
            <w:r w:rsidRPr="00732759">
              <w:rPr>
                <w:rFonts w:cs="v5.0.0" w:hint="eastAsia"/>
                <w:lang w:eastAsia="zh-CN"/>
              </w:rPr>
              <w:t>9</w:t>
            </w:r>
            <w:r w:rsidRPr="00732759">
              <w:rPr>
                <w:rFonts w:cs="v5.0.0"/>
              </w:rPr>
              <w:t>)</w:t>
            </w:r>
          </w:p>
        </w:tc>
        <w:tc>
          <w:tcPr>
            <w:tcW w:w="2693" w:type="dxa"/>
          </w:tcPr>
          <w:p w14:paraId="3E280D7E" w14:textId="77777777" w:rsidR="001D3FED" w:rsidRPr="00732759" w:rsidRDefault="001D3FED" w:rsidP="00DB2634">
            <w:pPr>
              <w:pStyle w:val="TAC"/>
              <w:rPr>
                <w:rFonts w:cs="Arial"/>
                <w:lang w:eastAsia="ja-JP"/>
              </w:rPr>
            </w:pPr>
            <w:r w:rsidRPr="00732759">
              <w:rPr>
                <w:rFonts w:cs="v5.0.0"/>
              </w:rPr>
              <w:t xml:space="preserve">1.015 MHz </w:t>
            </w:r>
            <w:r w:rsidRPr="00732759">
              <w:rPr>
                <w:rFonts w:cs="v5.0.0"/>
              </w:rPr>
              <w:sym w:font="Symbol" w:char="F0A3"/>
            </w:r>
            <w:r w:rsidRPr="00732759">
              <w:rPr>
                <w:rFonts w:cs="v5.0.0"/>
              </w:rPr>
              <w:t xml:space="preserve"> f_offset &lt; 1.5 MHz </w:t>
            </w:r>
          </w:p>
        </w:tc>
        <w:tc>
          <w:tcPr>
            <w:tcW w:w="3827" w:type="dxa"/>
          </w:tcPr>
          <w:p w14:paraId="219A6002" w14:textId="77777777" w:rsidR="001D3FED" w:rsidRPr="00732759" w:rsidRDefault="001D3FED" w:rsidP="00DB2634">
            <w:pPr>
              <w:pStyle w:val="TAC"/>
              <w:rPr>
                <w:rFonts w:cs="Arial"/>
                <w:lang w:eastAsia="ja-JP"/>
              </w:rPr>
            </w:pPr>
            <w:r w:rsidRPr="00732759">
              <w:rPr>
                <w:rFonts w:cs="v5.0.0"/>
              </w:rPr>
              <w:t>-26 dBm</w:t>
            </w:r>
          </w:p>
        </w:tc>
        <w:tc>
          <w:tcPr>
            <w:tcW w:w="1348" w:type="dxa"/>
          </w:tcPr>
          <w:p w14:paraId="3A620046" w14:textId="77777777" w:rsidR="001D3FED" w:rsidRPr="00732759" w:rsidRDefault="001D3FED" w:rsidP="00DB2634">
            <w:pPr>
              <w:pStyle w:val="TAC"/>
              <w:rPr>
                <w:rFonts w:cs="Arial"/>
                <w:lang w:eastAsia="ja-JP"/>
              </w:rPr>
            </w:pPr>
            <w:r w:rsidRPr="00732759">
              <w:rPr>
                <w:rFonts w:cs="Arial"/>
              </w:rPr>
              <w:t xml:space="preserve">30 kHz </w:t>
            </w:r>
          </w:p>
        </w:tc>
      </w:tr>
      <w:tr w:rsidR="001D3FED" w:rsidRPr="00732759" w14:paraId="445CB8D6" w14:textId="77777777" w:rsidTr="00DB2634">
        <w:trPr>
          <w:cantSplit/>
          <w:jc w:val="center"/>
        </w:trPr>
        <w:tc>
          <w:tcPr>
            <w:tcW w:w="1915" w:type="dxa"/>
          </w:tcPr>
          <w:p w14:paraId="17B902E9" w14:textId="77777777" w:rsidR="001D3FED" w:rsidRPr="00732759" w:rsidRDefault="001D3FED" w:rsidP="00DB2634">
            <w:pPr>
              <w:pStyle w:val="TAC"/>
              <w:rPr>
                <w:rFonts w:cs="Arial"/>
                <w:lang w:val="da-DK"/>
              </w:rPr>
            </w:pPr>
            <w:r w:rsidRPr="00732759">
              <w:rPr>
                <w:rFonts w:cs="v5.0.0"/>
                <w:lang w:val="da-DK"/>
              </w:rPr>
              <w:t xml:space="preserve">1 MHz </w:t>
            </w:r>
            <w:r w:rsidRPr="00732759">
              <w:rPr>
                <w:rFonts w:cs="v5.0.0"/>
              </w:rPr>
              <w:sym w:font="Symbol" w:char="F0A3"/>
            </w:r>
            <w:r w:rsidRPr="00732759">
              <w:rPr>
                <w:rFonts w:cs="v5.0.0"/>
                <w:lang w:val="da-DK"/>
              </w:rPr>
              <w:t xml:space="preserve"> </w:t>
            </w:r>
            <w:r w:rsidRPr="00732759">
              <w:rPr>
                <w:rFonts w:cs="v5.0.0"/>
              </w:rPr>
              <w:sym w:font="Symbol" w:char="F044"/>
            </w:r>
            <w:r w:rsidRPr="00732759">
              <w:rPr>
                <w:rFonts w:cs="v5.0.0"/>
                <w:lang w:val="da-DK"/>
              </w:rPr>
              <w:t xml:space="preserve">f </w:t>
            </w:r>
            <w:r w:rsidRPr="00732759">
              <w:rPr>
                <w:rFonts w:cs="Arial"/>
              </w:rPr>
              <w:sym w:font="Symbol" w:char="F0A3"/>
            </w:r>
            <w:r w:rsidRPr="00732759">
              <w:rPr>
                <w:rFonts w:cs="Arial"/>
                <w:lang w:val="da-DK"/>
              </w:rPr>
              <w:t xml:space="preserve"> </w:t>
            </w:r>
          </w:p>
          <w:p w14:paraId="2FB15367" w14:textId="77777777" w:rsidR="001D3FED" w:rsidRPr="00732759" w:rsidRDefault="001D3FED" w:rsidP="00DB2634">
            <w:pPr>
              <w:pStyle w:val="TAC"/>
              <w:rPr>
                <w:rFonts w:cs="Arial"/>
                <w:lang w:eastAsia="ja-JP"/>
              </w:rPr>
            </w:pPr>
            <w:r w:rsidRPr="00732759">
              <w:rPr>
                <w:rFonts w:cs="Arial"/>
                <w:lang w:val="da-DK"/>
              </w:rPr>
              <w:t>min(</w:t>
            </w:r>
            <w:r w:rsidRPr="00732759">
              <w:rPr>
                <w:rFonts w:cs="Arial"/>
              </w:rPr>
              <w:sym w:font="Symbol" w:char="F044"/>
            </w:r>
            <w:r w:rsidRPr="00732759">
              <w:rPr>
                <w:rFonts w:cs="Arial"/>
                <w:lang w:val="da-DK"/>
              </w:rPr>
              <w:t>f</w:t>
            </w:r>
            <w:r w:rsidRPr="00732759">
              <w:rPr>
                <w:rFonts w:cs="Arial"/>
                <w:vertAlign w:val="subscript"/>
                <w:lang w:val="da-DK"/>
              </w:rPr>
              <w:t>max</w:t>
            </w:r>
            <w:r w:rsidRPr="00732759">
              <w:rPr>
                <w:rFonts w:cs="Arial"/>
                <w:lang w:val="da-DK"/>
              </w:rPr>
              <w:t xml:space="preserve">, 10 MHz) </w:t>
            </w:r>
          </w:p>
        </w:tc>
        <w:tc>
          <w:tcPr>
            <w:tcW w:w="2693" w:type="dxa"/>
          </w:tcPr>
          <w:p w14:paraId="40D95715" w14:textId="77777777" w:rsidR="001D3FED" w:rsidRPr="00732759" w:rsidRDefault="001D3FED" w:rsidP="00DB2634">
            <w:pPr>
              <w:pStyle w:val="TAC"/>
              <w:rPr>
                <w:rFonts w:cs="Arial"/>
                <w:lang w:eastAsia="ja-JP"/>
              </w:rPr>
            </w:pPr>
            <w:r w:rsidRPr="00732759">
              <w:rPr>
                <w:rFonts w:cs="v5.0.0"/>
                <w:lang w:val="da-DK"/>
              </w:rPr>
              <w:t xml:space="preserve">1.5 MHz </w:t>
            </w:r>
            <w:r w:rsidRPr="00732759">
              <w:rPr>
                <w:rFonts w:cs="v5.0.0"/>
              </w:rPr>
              <w:sym w:font="Symbol" w:char="F0A3"/>
            </w:r>
            <w:r w:rsidRPr="00732759">
              <w:rPr>
                <w:rFonts w:cs="v5.0.0"/>
                <w:lang w:val="da-DK"/>
              </w:rPr>
              <w:t xml:space="preserve"> f_offset &lt; min(f_offset</w:t>
            </w:r>
            <w:r w:rsidRPr="00732759">
              <w:rPr>
                <w:rFonts w:cs="v5.0.0"/>
                <w:vertAlign w:val="subscript"/>
                <w:lang w:val="da-DK"/>
              </w:rPr>
              <w:t>max</w:t>
            </w:r>
            <w:r w:rsidRPr="00732759">
              <w:rPr>
                <w:rFonts w:cs="v5.0.0"/>
                <w:lang w:val="da-DK"/>
              </w:rPr>
              <w:t>, 10.5 MHz)</w:t>
            </w:r>
          </w:p>
        </w:tc>
        <w:tc>
          <w:tcPr>
            <w:tcW w:w="3827" w:type="dxa"/>
          </w:tcPr>
          <w:p w14:paraId="6CEE9119" w14:textId="77777777" w:rsidR="001D3FED" w:rsidRPr="00732759" w:rsidRDefault="001D3FED" w:rsidP="00DB2634">
            <w:pPr>
              <w:pStyle w:val="TAC"/>
              <w:rPr>
                <w:rFonts w:cs="Arial"/>
                <w:lang w:eastAsia="ja-JP"/>
              </w:rPr>
            </w:pPr>
            <w:r w:rsidRPr="00732759">
              <w:rPr>
                <w:rFonts w:cs="v5.0.0"/>
              </w:rPr>
              <w:t>-13 dBm</w:t>
            </w:r>
          </w:p>
        </w:tc>
        <w:tc>
          <w:tcPr>
            <w:tcW w:w="1348" w:type="dxa"/>
          </w:tcPr>
          <w:p w14:paraId="17416F6F" w14:textId="77777777" w:rsidR="001D3FED" w:rsidRPr="00732759" w:rsidRDefault="001D3FED" w:rsidP="00DB2634">
            <w:pPr>
              <w:pStyle w:val="TAC"/>
              <w:rPr>
                <w:rFonts w:cs="Arial"/>
                <w:lang w:eastAsia="ja-JP"/>
              </w:rPr>
            </w:pPr>
            <w:r w:rsidRPr="00732759">
              <w:rPr>
                <w:rFonts w:cs="Arial"/>
              </w:rPr>
              <w:t xml:space="preserve">1 MHz </w:t>
            </w:r>
          </w:p>
        </w:tc>
      </w:tr>
      <w:tr w:rsidR="001D3FED" w:rsidRPr="00732759" w14:paraId="00ECB4C6" w14:textId="77777777" w:rsidTr="00DB2634">
        <w:trPr>
          <w:cantSplit/>
          <w:jc w:val="center"/>
        </w:trPr>
        <w:tc>
          <w:tcPr>
            <w:tcW w:w="1915" w:type="dxa"/>
          </w:tcPr>
          <w:p w14:paraId="342BB678" w14:textId="77777777" w:rsidR="001D3FED" w:rsidRPr="00732759" w:rsidRDefault="001D3FED" w:rsidP="00DB2634">
            <w:pPr>
              <w:pStyle w:val="TAC"/>
              <w:rPr>
                <w:rFonts w:cs="Arial"/>
                <w:lang w:eastAsia="ja-JP"/>
              </w:rPr>
            </w:pPr>
            <w:r w:rsidRPr="00732759">
              <w:rPr>
                <w:rFonts w:cs="v5.0.0"/>
              </w:rPr>
              <w:t xml:space="preserve">10 MHz </w:t>
            </w:r>
            <w:r w:rsidRPr="00732759">
              <w:rPr>
                <w:rFonts w:cs="v5.0.0"/>
              </w:rPr>
              <w:sym w:font="Symbol" w:char="F0A3"/>
            </w:r>
            <w:r w:rsidRPr="00732759">
              <w:rPr>
                <w:rFonts w:cs="v5.0.0"/>
              </w:rPr>
              <w:t xml:space="preserve"> </w:t>
            </w:r>
            <w:r w:rsidRPr="00732759">
              <w:rPr>
                <w:rFonts w:cs="v5.0.0"/>
              </w:rPr>
              <w:sym w:font="Symbol" w:char="F044"/>
            </w:r>
            <w:r w:rsidRPr="00732759">
              <w:rPr>
                <w:rFonts w:cs="v5.0.0"/>
              </w:rPr>
              <w:t xml:space="preserve">f </w:t>
            </w:r>
            <w:r w:rsidRPr="00732759">
              <w:rPr>
                <w:rFonts w:cs="Arial"/>
              </w:rPr>
              <w:sym w:font="Symbol" w:char="F0A3"/>
            </w:r>
            <w:r w:rsidRPr="00732759">
              <w:rPr>
                <w:rFonts w:cs="Arial"/>
              </w:rPr>
              <w:t xml:space="preserve"> </w:t>
            </w:r>
            <w:r w:rsidRPr="00732759">
              <w:rPr>
                <w:rFonts w:cs="Arial"/>
              </w:rPr>
              <w:sym w:font="Symbol" w:char="F044"/>
            </w:r>
            <w:r w:rsidRPr="00732759">
              <w:rPr>
                <w:rFonts w:cs="Arial"/>
              </w:rPr>
              <w:t>f</w:t>
            </w:r>
            <w:r w:rsidRPr="00732759">
              <w:rPr>
                <w:rFonts w:cs="Arial"/>
                <w:vertAlign w:val="subscript"/>
              </w:rPr>
              <w:t>max</w:t>
            </w:r>
          </w:p>
        </w:tc>
        <w:tc>
          <w:tcPr>
            <w:tcW w:w="2693" w:type="dxa"/>
          </w:tcPr>
          <w:p w14:paraId="0C03F370" w14:textId="77777777" w:rsidR="001D3FED" w:rsidRPr="00732759" w:rsidRDefault="001D3FED" w:rsidP="00DB2634">
            <w:pPr>
              <w:pStyle w:val="TAC"/>
              <w:rPr>
                <w:rFonts w:cs="Arial"/>
                <w:lang w:eastAsia="ja-JP"/>
              </w:rPr>
            </w:pPr>
            <w:r w:rsidRPr="00732759">
              <w:rPr>
                <w:rFonts w:cs="v5.0.0"/>
              </w:rPr>
              <w:t xml:space="preserve">10.5 MHz </w:t>
            </w:r>
            <w:r w:rsidRPr="00732759">
              <w:rPr>
                <w:rFonts w:cs="v5.0.0"/>
              </w:rPr>
              <w:sym w:font="Symbol" w:char="F0A3"/>
            </w:r>
            <w:r w:rsidRPr="00732759">
              <w:rPr>
                <w:rFonts w:cs="v5.0.0"/>
              </w:rPr>
              <w:t xml:space="preserve"> f_offset &lt; f_offset</w:t>
            </w:r>
            <w:r w:rsidRPr="00732759">
              <w:rPr>
                <w:rFonts w:cs="v5.0.0"/>
                <w:vertAlign w:val="subscript"/>
              </w:rPr>
              <w:t>max</w:t>
            </w:r>
            <w:r w:rsidRPr="00732759">
              <w:rPr>
                <w:rFonts w:cs="v5.0.0"/>
              </w:rPr>
              <w:t xml:space="preserve"> </w:t>
            </w:r>
          </w:p>
        </w:tc>
        <w:tc>
          <w:tcPr>
            <w:tcW w:w="3827" w:type="dxa"/>
          </w:tcPr>
          <w:p w14:paraId="0E9EBB00" w14:textId="77777777" w:rsidR="001D3FED" w:rsidRPr="00732759" w:rsidRDefault="001D3FED" w:rsidP="00DB2634">
            <w:pPr>
              <w:pStyle w:val="TAC"/>
              <w:rPr>
                <w:rFonts w:cs="Arial"/>
                <w:lang w:eastAsia="ja-JP"/>
              </w:rPr>
            </w:pPr>
            <w:r w:rsidRPr="00732759">
              <w:rPr>
                <w:rFonts w:cs="v5.0.0"/>
              </w:rPr>
              <w:t xml:space="preserve">-15 dBm (Note </w:t>
            </w:r>
            <w:r w:rsidRPr="00732759">
              <w:rPr>
                <w:rFonts w:cs="v5.0.0" w:hint="eastAsia"/>
                <w:lang w:eastAsia="zh-CN"/>
              </w:rPr>
              <w:t>10</w:t>
            </w:r>
            <w:r w:rsidRPr="00732759">
              <w:rPr>
                <w:rFonts w:cs="v5.0.0"/>
              </w:rPr>
              <w:t>)</w:t>
            </w:r>
          </w:p>
        </w:tc>
        <w:tc>
          <w:tcPr>
            <w:tcW w:w="1348" w:type="dxa"/>
          </w:tcPr>
          <w:p w14:paraId="7A78A206" w14:textId="77777777" w:rsidR="001D3FED" w:rsidRPr="00732759" w:rsidRDefault="001D3FED" w:rsidP="00DB2634">
            <w:pPr>
              <w:pStyle w:val="TAC"/>
              <w:rPr>
                <w:rFonts w:cs="Arial"/>
                <w:lang w:eastAsia="ja-JP"/>
              </w:rPr>
            </w:pPr>
            <w:r w:rsidRPr="00732759">
              <w:rPr>
                <w:rFonts w:cs="Arial"/>
              </w:rPr>
              <w:t xml:space="preserve">1 MHz </w:t>
            </w:r>
          </w:p>
        </w:tc>
      </w:tr>
      <w:tr w:rsidR="00391EAE" w:rsidRPr="00732759" w14:paraId="5EDEA0EF" w14:textId="77777777" w:rsidTr="00391EAE">
        <w:trPr>
          <w:cantSplit/>
          <w:jc w:val="center"/>
        </w:trPr>
        <w:tc>
          <w:tcPr>
            <w:tcW w:w="9783" w:type="dxa"/>
            <w:gridSpan w:val="4"/>
          </w:tcPr>
          <w:p w14:paraId="13DFB552" w14:textId="77777777" w:rsidR="00391EAE" w:rsidRPr="00732759" w:rsidRDefault="00391EAE" w:rsidP="00391EAE">
            <w:pPr>
              <w:pStyle w:val="TAN"/>
              <w:rPr>
                <w:rFonts w:cs="Arial"/>
                <w:lang w:eastAsia="ja-JP"/>
              </w:rPr>
            </w:pPr>
            <w:r w:rsidRPr="00732759">
              <w:rPr>
                <w:rFonts w:cs="Arial"/>
                <w:lang w:eastAsia="ja-JP"/>
              </w:rPr>
              <w:t xml:space="preserve">NOTE </w:t>
            </w:r>
            <w:r w:rsidRPr="00732759">
              <w:rPr>
                <w:rFonts w:cs="Arial" w:hint="eastAsia"/>
                <w:lang w:eastAsia="zh-CN"/>
              </w:rPr>
              <w:t>1</w:t>
            </w:r>
            <w:r w:rsidRPr="00732759">
              <w:rPr>
                <w:rFonts w:cs="Arial"/>
                <w:lang w:eastAsia="ja-JP"/>
              </w:rPr>
              <w:t xml:space="preserve">: </w:t>
            </w:r>
            <w:r w:rsidRPr="00732759">
              <w:rPr>
                <w:rFonts w:cs="Arial"/>
                <w:lang w:eastAsia="ja-JP"/>
              </w:rPr>
              <w:tab/>
              <w:t xml:space="preserve">The limits in this table only apply for operation with a </w:t>
            </w:r>
            <w:r w:rsidRPr="00732759">
              <w:rPr>
                <w:rFonts w:cs="Arial" w:hint="eastAsia"/>
                <w:lang w:eastAsia="zh-CN"/>
              </w:rPr>
              <w:t>NB-IoT</w:t>
            </w:r>
            <w:r w:rsidRPr="00732759">
              <w:rPr>
                <w:rFonts w:cs="Arial"/>
                <w:lang w:eastAsia="ja-JP"/>
              </w:rPr>
              <w:t xml:space="preserve"> carrier adjacent to the Base Station RF Bandwidth edge.</w:t>
            </w:r>
          </w:p>
          <w:p w14:paraId="083BD6C5" w14:textId="77777777" w:rsidR="00391EAE" w:rsidRPr="00732759" w:rsidRDefault="00DF33E6" w:rsidP="00391EAE">
            <w:pPr>
              <w:pStyle w:val="TAN"/>
              <w:rPr>
                <w:rFonts w:cs="Arial"/>
                <w:lang w:eastAsia="ja-JP"/>
              </w:rPr>
            </w:pPr>
            <w:r w:rsidRPr="00732759">
              <w:rPr>
                <w:rFonts w:cs="Arial" w:hint="eastAsia"/>
                <w:lang w:eastAsia="zh-CN"/>
              </w:rPr>
              <w:t>NOTE</w:t>
            </w:r>
            <w:r w:rsidR="00391EAE" w:rsidRPr="00732759">
              <w:rPr>
                <w:rFonts w:cs="Arial"/>
                <w:lang w:eastAsia="ja-JP"/>
              </w:rPr>
              <w:t xml:space="preserve"> </w:t>
            </w:r>
            <w:r w:rsidR="00391EAE" w:rsidRPr="00732759">
              <w:rPr>
                <w:rFonts w:cs="Arial" w:hint="eastAsia"/>
                <w:lang w:eastAsia="zh-CN"/>
              </w:rPr>
              <w:t>2</w:t>
            </w:r>
            <w:r w:rsidR="00391EAE" w:rsidRPr="00732759">
              <w:rPr>
                <w:rFonts w:cs="Arial"/>
                <w:lang w:eastAsia="ja-JP"/>
              </w:rPr>
              <w:t>:</w:t>
            </w:r>
            <w:r w:rsidR="00391EAE" w:rsidRPr="00732759">
              <w:rPr>
                <w:rFonts w:cs="Arial"/>
                <w:lang w:eastAsia="ja-JP"/>
              </w:rPr>
              <w:tab/>
              <w:t xml:space="preserve">For a BS supporting non-contiguous spectrum operation </w:t>
            </w:r>
            <w:r w:rsidR="00391EAE" w:rsidRPr="00732759">
              <w:rPr>
                <w:rFonts w:cs="Arial" w:hint="eastAsia"/>
                <w:lang w:eastAsia="zh-CN"/>
              </w:rPr>
              <w:t xml:space="preserve">within any operating band </w:t>
            </w:r>
            <w:r w:rsidR="00391EAE" w:rsidRPr="00732759">
              <w:rPr>
                <w:rFonts w:cs="Arial"/>
                <w:lang w:eastAsia="ja-JP"/>
              </w:rPr>
              <w:t xml:space="preserve">the minimum requirement within sub-block gaps is calculated as a cumulative sum of </w:t>
            </w:r>
            <w:r w:rsidR="00391EAE" w:rsidRPr="00732759">
              <w:rPr>
                <w:rFonts w:cs="Arial" w:hint="eastAsia"/>
                <w:lang w:eastAsia="zh-CN"/>
              </w:rPr>
              <w:t xml:space="preserve">contributions from </w:t>
            </w:r>
            <w:r w:rsidR="00391EAE" w:rsidRPr="00732759">
              <w:rPr>
                <w:rFonts w:cs="Arial"/>
                <w:lang w:eastAsia="ja-JP"/>
              </w:rPr>
              <w:t xml:space="preserve">adjacent </w:t>
            </w:r>
            <w:r w:rsidR="00391EAE" w:rsidRPr="00732759">
              <w:rPr>
                <w:rFonts w:cs="v5.0.0"/>
                <w:lang w:eastAsia="ja-JP"/>
              </w:rPr>
              <w:t>sub blocks on each side of the sub block gap</w:t>
            </w:r>
            <w:r w:rsidR="00391EAE" w:rsidRPr="00732759">
              <w:rPr>
                <w:rFonts w:cs="Arial"/>
                <w:lang w:eastAsia="ja-JP"/>
              </w:rPr>
              <w:t>.</w:t>
            </w:r>
          </w:p>
          <w:p w14:paraId="7AAB0995" w14:textId="77777777" w:rsidR="00391EAE" w:rsidRPr="00732759" w:rsidRDefault="00391EAE" w:rsidP="00391EAE">
            <w:pPr>
              <w:pStyle w:val="TAN"/>
              <w:rPr>
                <w:rFonts w:cs="Arial"/>
                <w:lang w:eastAsia="ja-JP"/>
              </w:rPr>
            </w:pPr>
            <w:r w:rsidRPr="00732759">
              <w:rPr>
                <w:rFonts w:cs="Arial"/>
                <w:lang w:eastAsia="ja-JP"/>
              </w:rPr>
              <w:t>NOTE</w:t>
            </w:r>
            <w:r w:rsidRPr="00732759">
              <w:rPr>
                <w:rFonts w:cs="Arial" w:hint="eastAsia"/>
                <w:lang w:eastAsia="zh-CN"/>
              </w:rPr>
              <w:t xml:space="preserve"> 3</w:t>
            </w:r>
            <w:r w:rsidRPr="00732759">
              <w:rPr>
                <w:rFonts w:cs="Arial"/>
                <w:lang w:eastAsia="ja-JP"/>
              </w:rPr>
              <w:t>:</w:t>
            </w:r>
            <w:r w:rsidRPr="00732759">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0E9BA2AA" w14:textId="77777777" w:rsidR="00391EAE" w:rsidRPr="00732759" w:rsidRDefault="00391EAE" w:rsidP="00391EAE">
            <w:pPr>
              <w:pStyle w:val="TAN"/>
              <w:rPr>
                <w:rFonts w:cs="Arial"/>
                <w:lang w:eastAsia="ja-JP"/>
              </w:rPr>
            </w:pPr>
            <w:r w:rsidRPr="00732759">
              <w:rPr>
                <w:rFonts w:cs="Arial"/>
                <w:lang w:eastAsia="ja-JP"/>
              </w:rPr>
              <w:t>NOTE</w:t>
            </w:r>
            <w:r w:rsidRPr="00732759">
              <w:rPr>
                <w:rFonts w:cs="Arial" w:hint="eastAsia"/>
                <w:lang w:eastAsia="zh-CN"/>
              </w:rPr>
              <w:t xml:space="preserve"> 4</w:t>
            </w:r>
            <w:r w:rsidRPr="00732759">
              <w:rPr>
                <w:rFonts w:cs="Arial"/>
                <w:lang w:eastAsia="ja-JP"/>
              </w:rPr>
              <w:t>:</w:t>
            </w:r>
            <w:r w:rsidRPr="00732759">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14:paraId="03BC037E" w14:textId="77777777" w:rsidR="00391EAE" w:rsidRPr="00732759" w:rsidRDefault="00391EAE" w:rsidP="00391EAE">
            <w:pPr>
              <w:pStyle w:val="TAN"/>
              <w:rPr>
                <w:rFonts w:cs="Arial"/>
                <w:lang w:eastAsia="zh-CN"/>
              </w:rPr>
            </w:pPr>
            <w:r w:rsidRPr="00732759">
              <w:rPr>
                <w:rFonts w:cs="Arial"/>
                <w:lang w:eastAsia="ja-JP"/>
              </w:rPr>
              <w:t>NOTE</w:t>
            </w:r>
            <w:r w:rsidRPr="00732759">
              <w:rPr>
                <w:rFonts w:cs="Arial" w:hint="eastAsia"/>
                <w:lang w:eastAsia="zh-CN"/>
              </w:rPr>
              <w:t xml:space="preserve"> </w:t>
            </w:r>
            <w:r w:rsidRPr="00732759">
              <w:rPr>
                <w:rFonts w:cs="Arial"/>
                <w:lang w:eastAsia="zh-CN"/>
              </w:rPr>
              <w:t>5</w:t>
            </w:r>
            <w:r w:rsidRPr="00732759">
              <w:rPr>
                <w:rFonts w:cs="Arial"/>
                <w:lang w:eastAsia="ja-JP"/>
              </w:rPr>
              <w:t>:</w:t>
            </w:r>
            <w:r w:rsidRPr="00732759">
              <w:rPr>
                <w:rFonts w:cs="Arial"/>
                <w:lang w:eastAsia="ja-JP"/>
              </w:rPr>
              <w:tab/>
            </w:r>
            <w:r w:rsidRPr="00732759">
              <w:rPr>
                <w:rFonts w:cs="Arial"/>
                <w:lang w:val="en-US" w:eastAsia="ja-JP"/>
              </w:rPr>
              <w:t>For BS that only support E-UTRA and NB-IoT multi-carrier operation,</w:t>
            </w:r>
            <w:r w:rsidRPr="00732759">
              <w:rPr>
                <w:rFonts w:cs="Arial"/>
                <w:lang w:eastAsia="ja-JP"/>
              </w:rPr>
              <w:t xml:space="preserve"> the requirements in this table do not apply to an E-UTRA BS from Release 8, which is upgraded to support </w:t>
            </w:r>
            <w:r w:rsidRPr="00732759">
              <w:rPr>
                <w:rFonts w:cs="Arial"/>
                <w:lang w:val="en-US" w:eastAsia="ja-JP"/>
              </w:rPr>
              <w:t>E-UTRA and NB-IoT multi-carrier operation</w:t>
            </w:r>
            <w:r w:rsidRPr="00732759">
              <w:rPr>
                <w:rFonts w:cs="Arial"/>
                <w:lang w:eastAsia="ja-JP"/>
              </w:rPr>
              <w:t xml:space="preserve">, where the upgrade does not affect existing RF parts of the radio unit related to the requirements in this table. In this case, the requirements in subclauses </w:t>
            </w:r>
            <w:r w:rsidRPr="00732759">
              <w:rPr>
                <w:rFonts w:cs="v5.0.0"/>
                <w:lang w:eastAsia="ja-JP"/>
              </w:rPr>
              <w:t>6.6.3.1 and 6.6.3.2 shall apply</w:t>
            </w:r>
            <w:r w:rsidRPr="00732759">
              <w:rPr>
                <w:rFonts w:cs="Arial"/>
                <w:lang w:eastAsia="ja-JP"/>
              </w:rPr>
              <w:t>.</w:t>
            </w:r>
          </w:p>
        </w:tc>
      </w:tr>
    </w:tbl>
    <w:p w14:paraId="1DD0D874" w14:textId="77777777" w:rsidR="00ED32D5" w:rsidRPr="00732759" w:rsidRDefault="00ED32D5" w:rsidP="00C015D5"/>
    <w:p w14:paraId="700C95A2" w14:textId="77777777" w:rsidR="00C015D5" w:rsidRPr="00732759" w:rsidRDefault="00C015D5" w:rsidP="00D903BE">
      <w:pPr>
        <w:pStyle w:val="Heading4"/>
      </w:pPr>
      <w:bookmarkStart w:id="82" w:name="_Toc66874764"/>
      <w:r w:rsidRPr="00732759">
        <w:t>6.6.3.3</w:t>
      </w:r>
      <w:r w:rsidRPr="00732759">
        <w:tab/>
        <w:t>Additional requirements</w:t>
      </w:r>
      <w:bookmarkEnd w:id="82"/>
    </w:p>
    <w:p w14:paraId="2DD54A3C" w14:textId="77777777" w:rsidR="003142D5" w:rsidRPr="00732759" w:rsidRDefault="003142D5" w:rsidP="00C015D5">
      <w:pPr>
        <w:keepNext/>
        <w:rPr>
          <w:rFonts w:cs="v5.0.0"/>
        </w:rPr>
      </w:pPr>
      <w:r w:rsidRPr="00732759">
        <w:rPr>
          <w:rFonts w:cs="v5.0.0"/>
        </w:rPr>
        <w:t xml:space="preserve">These requirements may be applied for the protection of other systems operating inside or near </w:t>
      </w:r>
      <w:r w:rsidR="00E34EE7" w:rsidRPr="00732759">
        <w:rPr>
          <w:rFonts w:cs="v5.0.0"/>
        </w:rPr>
        <w:t xml:space="preserve">each supported </w:t>
      </w:r>
      <w:r w:rsidRPr="00732759">
        <w:rPr>
          <w:rFonts w:cs="v5.0.0"/>
        </w:rPr>
        <w:t>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14:paraId="6A8DA64D" w14:textId="77777777" w:rsidR="00C015D5" w:rsidRPr="00732759" w:rsidRDefault="00C015D5" w:rsidP="00C015D5">
      <w:pPr>
        <w:keepNext/>
        <w:rPr>
          <w:rFonts w:cs="v5.0.0"/>
        </w:rPr>
      </w:pPr>
      <w:r w:rsidRPr="00732759">
        <w:rPr>
          <w:rFonts w:cs="v5.0.0"/>
        </w:rPr>
        <w:t>In certain regions the following requirement may apply. For E-UTRA BS operating in Band</w:t>
      </w:r>
      <w:r w:rsidR="00AF1DA0" w:rsidRPr="00732759">
        <w:rPr>
          <w:rFonts w:cs="v5.0.0"/>
        </w:rPr>
        <w:t>s</w:t>
      </w:r>
      <w:r w:rsidR="00A50BA3" w:rsidRPr="00732759">
        <w:rPr>
          <w:rFonts w:cs="v5.0.0"/>
        </w:rPr>
        <w:t xml:space="preserve"> </w:t>
      </w:r>
      <w:r w:rsidRPr="00732759">
        <w:rPr>
          <w:rFonts w:cs="v5.0.0"/>
        </w:rPr>
        <w:t>5</w:t>
      </w:r>
      <w:r w:rsidR="00BB0721" w:rsidRPr="00732759">
        <w:rPr>
          <w:rFonts w:cs="v5.0.0"/>
        </w:rPr>
        <w:t>,</w:t>
      </w:r>
      <w:r w:rsidR="004D43E9" w:rsidRPr="00732759">
        <w:rPr>
          <w:rFonts w:cs="v5.0.0"/>
        </w:rPr>
        <w:t xml:space="preserve"> 26</w:t>
      </w:r>
      <w:r w:rsidR="00AF1DA0" w:rsidRPr="00732759">
        <w:rPr>
          <w:rFonts w:cs="v5.0.0"/>
        </w:rPr>
        <w:t>, 27</w:t>
      </w:r>
      <w:r w:rsidR="00BB0721" w:rsidRPr="00732759">
        <w:rPr>
          <w:rFonts w:cs="v5.0.0"/>
        </w:rPr>
        <w:t xml:space="preserve"> or 28</w:t>
      </w:r>
      <w:r w:rsidRPr="00732759">
        <w:rPr>
          <w:rFonts w:cs="v5.0.0"/>
        </w:rPr>
        <w:t>, emissions shall not exceed the maximum levels specified in Tables 6.6.3.3-1.</w:t>
      </w:r>
    </w:p>
    <w:p w14:paraId="5731D540" w14:textId="77777777" w:rsidR="00C015D5" w:rsidRPr="00732759" w:rsidRDefault="00C015D5" w:rsidP="004C5A97">
      <w:pPr>
        <w:pStyle w:val="TH"/>
        <w:rPr>
          <w:rFonts w:cs="v5.0.0"/>
        </w:rPr>
      </w:pPr>
      <w:r w:rsidRPr="00732759">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015D5" w:rsidRPr="00732759" w14:paraId="08D3D883" w14:textId="77777777">
        <w:trPr>
          <w:jc w:val="center"/>
        </w:trPr>
        <w:tc>
          <w:tcPr>
            <w:tcW w:w="1191" w:type="dxa"/>
          </w:tcPr>
          <w:p w14:paraId="2DCEED11" w14:textId="77777777" w:rsidR="00C015D5" w:rsidRPr="00732759" w:rsidRDefault="00C015D5" w:rsidP="009C7470">
            <w:pPr>
              <w:pStyle w:val="TAH"/>
              <w:rPr>
                <w:rFonts w:cs="Arial"/>
                <w:lang w:eastAsia="en-US"/>
              </w:rPr>
            </w:pPr>
            <w:r w:rsidRPr="00732759">
              <w:rPr>
                <w:rFonts w:cs="Arial"/>
                <w:lang w:eastAsia="en-US"/>
              </w:rPr>
              <w:t>Channel bandwidth</w:t>
            </w:r>
          </w:p>
        </w:tc>
        <w:tc>
          <w:tcPr>
            <w:tcW w:w="2126" w:type="dxa"/>
          </w:tcPr>
          <w:p w14:paraId="76695F78" w14:textId="77777777" w:rsidR="00C015D5" w:rsidRPr="00732759" w:rsidRDefault="00C015D5" w:rsidP="009C7470">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7" w:type="dxa"/>
          </w:tcPr>
          <w:p w14:paraId="43806492" w14:textId="77777777" w:rsidR="00C015D5" w:rsidRPr="00732759" w:rsidRDefault="00C015D5" w:rsidP="009C7470">
            <w:pPr>
              <w:pStyle w:val="TAH"/>
              <w:rPr>
                <w:rFonts w:cs="v5.0.0"/>
                <w:lang w:eastAsia="en-US"/>
              </w:rPr>
            </w:pPr>
            <w:r w:rsidRPr="00732759">
              <w:rPr>
                <w:rFonts w:cs="v5.0.0"/>
                <w:lang w:eastAsia="en-US"/>
              </w:rPr>
              <w:t>Frequency offset of measurement filter centre frequency, f_offset</w:t>
            </w:r>
          </w:p>
        </w:tc>
        <w:tc>
          <w:tcPr>
            <w:tcW w:w="1285" w:type="dxa"/>
          </w:tcPr>
          <w:p w14:paraId="2F9F171F" w14:textId="77777777" w:rsidR="00C015D5" w:rsidRPr="00732759" w:rsidRDefault="00C015D5" w:rsidP="009C7470">
            <w:pPr>
              <w:pStyle w:val="TAH"/>
              <w:rPr>
                <w:rFonts w:cs="v5.0.0"/>
                <w:lang w:eastAsia="en-US"/>
              </w:rPr>
            </w:pPr>
            <w:r w:rsidRPr="00732759">
              <w:rPr>
                <w:rFonts w:cs="v5.0.0"/>
                <w:lang w:eastAsia="en-US"/>
              </w:rPr>
              <w:t>Minimum requirement</w:t>
            </w:r>
          </w:p>
        </w:tc>
        <w:tc>
          <w:tcPr>
            <w:tcW w:w="1418" w:type="dxa"/>
          </w:tcPr>
          <w:p w14:paraId="0546D130" w14:textId="77777777" w:rsidR="00C015D5" w:rsidRPr="00732759" w:rsidRDefault="00C015D5" w:rsidP="009C7470">
            <w:pPr>
              <w:pStyle w:val="TAH"/>
              <w:rPr>
                <w:rFonts w:cs="v5.0.0"/>
                <w:lang w:eastAsia="en-US"/>
              </w:rPr>
            </w:pPr>
            <w:r w:rsidRPr="00732759">
              <w:rPr>
                <w:rFonts w:cs="v5.0.0"/>
                <w:lang w:eastAsia="en-US"/>
              </w:rPr>
              <w:t xml:space="preserve">Measurement bandwidth </w:t>
            </w:r>
            <w:r w:rsidR="00155B9A"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391EAE" w:rsidRPr="00732759" w14:paraId="78C4B5D6" w14:textId="77777777" w:rsidTr="00391EAE">
        <w:trPr>
          <w:jc w:val="center"/>
        </w:trPr>
        <w:tc>
          <w:tcPr>
            <w:tcW w:w="1191" w:type="dxa"/>
            <w:shd w:val="clear" w:color="auto" w:fill="auto"/>
            <w:vAlign w:val="center"/>
          </w:tcPr>
          <w:p w14:paraId="4225C44D" w14:textId="77777777" w:rsidR="00391EAE" w:rsidRPr="00732759" w:rsidRDefault="00391EAE" w:rsidP="00391EAE">
            <w:pPr>
              <w:pStyle w:val="TAC"/>
              <w:rPr>
                <w:rFonts w:cs="Arial"/>
                <w:lang w:eastAsia="ja-JP"/>
              </w:rPr>
            </w:pPr>
            <w:r w:rsidRPr="00732759">
              <w:rPr>
                <w:rFonts w:cs="Arial"/>
                <w:lang w:eastAsia="ja-JP"/>
              </w:rPr>
              <w:t>200 kHz</w:t>
            </w:r>
          </w:p>
        </w:tc>
        <w:tc>
          <w:tcPr>
            <w:tcW w:w="2126" w:type="dxa"/>
            <w:vAlign w:val="center"/>
          </w:tcPr>
          <w:p w14:paraId="3DE885FB" w14:textId="77777777" w:rsidR="00391EAE" w:rsidRPr="00732759" w:rsidRDefault="00391EAE" w:rsidP="00391EAE">
            <w:pPr>
              <w:pStyle w:val="TAC"/>
              <w:rPr>
                <w:rFonts w:cs="v5.0.0"/>
                <w:lang w:eastAsia="ja-JP"/>
              </w:rPr>
            </w:pPr>
            <w:r w:rsidRPr="00732759">
              <w:rPr>
                <w:rFonts w:cs="v5.0.0"/>
                <w:lang w:eastAsia="ja-JP"/>
              </w:rPr>
              <w:t xml:space="preserve">0 </w:t>
            </w:r>
            <w:r w:rsidRPr="00732759">
              <w:rPr>
                <w:rFonts w:cs="Arial"/>
                <w:lang w:eastAsia="ja-JP"/>
              </w:rPr>
              <w:t xml:space="preserve">MHz </w:t>
            </w:r>
            <w:r w:rsidRPr="00732759">
              <w:rPr>
                <w:rFonts w:cs="v5.0.0"/>
                <w:lang w:eastAsia="ja-JP"/>
              </w:rPr>
              <w:sym w:font="Symbol" w:char="F0A3"/>
            </w:r>
            <w:r w:rsidRPr="00732759">
              <w:rPr>
                <w:rFonts w:cs="v5.0.0"/>
                <w:lang w:eastAsia="ja-JP"/>
              </w:rPr>
              <w:t xml:space="preserve"> </w:t>
            </w:r>
            <w:r w:rsidRPr="00732759">
              <w:rPr>
                <w:rFonts w:cs="v5.0.0"/>
                <w:lang w:eastAsia="ja-JP"/>
              </w:rPr>
              <w:sym w:font="Symbol" w:char="F044"/>
            </w:r>
            <w:r w:rsidRPr="00732759">
              <w:rPr>
                <w:rFonts w:cs="v5.0.0"/>
                <w:lang w:eastAsia="ja-JP"/>
              </w:rPr>
              <w:t>f &lt; 1 MHz</w:t>
            </w:r>
          </w:p>
        </w:tc>
        <w:tc>
          <w:tcPr>
            <w:tcW w:w="2977" w:type="dxa"/>
            <w:vAlign w:val="center"/>
          </w:tcPr>
          <w:p w14:paraId="1C68B704" w14:textId="77777777" w:rsidR="00391EAE" w:rsidRPr="00732759" w:rsidRDefault="00391EAE" w:rsidP="00391EAE">
            <w:pPr>
              <w:pStyle w:val="TAC"/>
              <w:rPr>
                <w:rFonts w:cs="v5.0.0"/>
                <w:lang w:eastAsia="ja-JP"/>
              </w:rPr>
            </w:pPr>
            <w:r w:rsidRPr="00732759">
              <w:rPr>
                <w:rFonts w:cs="v5.0.0"/>
                <w:lang w:eastAsia="ja-JP"/>
              </w:rPr>
              <w:t xml:space="preserve">0.005 MHz </w:t>
            </w:r>
            <w:r w:rsidRPr="00732759">
              <w:rPr>
                <w:rFonts w:cs="v5.0.0"/>
                <w:lang w:eastAsia="ja-JP"/>
              </w:rPr>
              <w:sym w:font="Symbol" w:char="F0A3"/>
            </w:r>
            <w:r w:rsidRPr="00732759">
              <w:rPr>
                <w:rFonts w:cs="v5.0.0"/>
                <w:lang w:eastAsia="ja-JP"/>
              </w:rPr>
              <w:t xml:space="preserve"> f_offset &lt; 0.995 MHz</w:t>
            </w:r>
          </w:p>
        </w:tc>
        <w:tc>
          <w:tcPr>
            <w:tcW w:w="1285" w:type="dxa"/>
            <w:vAlign w:val="center"/>
          </w:tcPr>
          <w:p w14:paraId="7841DD35" w14:textId="77777777" w:rsidR="00391EAE" w:rsidRPr="00732759" w:rsidRDefault="00391EAE" w:rsidP="00391EAE">
            <w:pPr>
              <w:pStyle w:val="TAC"/>
              <w:rPr>
                <w:rFonts w:cs="Arial"/>
                <w:lang w:eastAsia="ja-JP"/>
              </w:rPr>
            </w:pPr>
            <w:r w:rsidRPr="00732759">
              <w:rPr>
                <w:rFonts w:cs="Arial"/>
                <w:lang w:eastAsia="ja-JP"/>
              </w:rPr>
              <w:t>-6 dBm</w:t>
            </w:r>
          </w:p>
        </w:tc>
        <w:tc>
          <w:tcPr>
            <w:tcW w:w="1418" w:type="dxa"/>
            <w:vAlign w:val="center"/>
          </w:tcPr>
          <w:p w14:paraId="11D02268" w14:textId="77777777" w:rsidR="00391EAE" w:rsidRPr="00732759" w:rsidRDefault="00391EAE" w:rsidP="00391EAE">
            <w:pPr>
              <w:pStyle w:val="TAC"/>
              <w:rPr>
                <w:rFonts w:cs="Arial"/>
                <w:lang w:eastAsia="ja-JP"/>
              </w:rPr>
            </w:pPr>
            <w:r w:rsidRPr="00732759">
              <w:rPr>
                <w:rFonts w:cs="Arial"/>
                <w:lang w:eastAsia="ja-JP"/>
              </w:rPr>
              <w:t>10 kHz</w:t>
            </w:r>
          </w:p>
        </w:tc>
      </w:tr>
      <w:tr w:rsidR="00C015D5" w:rsidRPr="00732759" w14:paraId="6E526EBB" w14:textId="77777777">
        <w:trPr>
          <w:jc w:val="center"/>
        </w:trPr>
        <w:tc>
          <w:tcPr>
            <w:tcW w:w="1191" w:type="dxa"/>
            <w:shd w:val="clear" w:color="auto" w:fill="auto"/>
            <w:vAlign w:val="center"/>
          </w:tcPr>
          <w:p w14:paraId="2D80CC94" w14:textId="77777777" w:rsidR="00C015D5" w:rsidRPr="00732759" w:rsidRDefault="00C015D5" w:rsidP="009C7470">
            <w:pPr>
              <w:pStyle w:val="TAC"/>
              <w:rPr>
                <w:rFonts w:cs="Arial"/>
                <w:lang w:eastAsia="en-US"/>
              </w:rPr>
            </w:pPr>
            <w:r w:rsidRPr="00732759">
              <w:rPr>
                <w:rFonts w:cs="Arial"/>
                <w:lang w:eastAsia="en-US"/>
              </w:rPr>
              <w:t>1.4 MHz</w:t>
            </w:r>
          </w:p>
        </w:tc>
        <w:tc>
          <w:tcPr>
            <w:tcW w:w="2126" w:type="dxa"/>
            <w:vAlign w:val="center"/>
          </w:tcPr>
          <w:p w14:paraId="41350ABB"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2AE96DEB" w14:textId="77777777" w:rsidR="00C015D5" w:rsidRPr="00732759" w:rsidRDefault="00C015D5" w:rsidP="009C7470">
            <w:pPr>
              <w:pStyle w:val="TAC"/>
              <w:rPr>
                <w:rFonts w:cs="v5.0.0"/>
                <w:lang w:eastAsia="en-US"/>
              </w:rPr>
            </w:pPr>
            <w:r w:rsidRPr="00732759">
              <w:rPr>
                <w:rFonts w:cs="v5.0.0"/>
                <w:lang w:eastAsia="en-US"/>
              </w:rPr>
              <w:t xml:space="preserve">0.005 MHz </w:t>
            </w:r>
            <w:r w:rsidRPr="00732759">
              <w:rPr>
                <w:rFonts w:cs="v5.0.0"/>
                <w:lang w:eastAsia="en-US"/>
              </w:rPr>
              <w:sym w:font="Symbol" w:char="F0A3"/>
            </w:r>
            <w:r w:rsidRPr="00732759">
              <w:rPr>
                <w:rFonts w:cs="v5.0.0"/>
                <w:lang w:eastAsia="en-US"/>
              </w:rPr>
              <w:t xml:space="preserve"> f_offset &lt; 0.995 MHz</w:t>
            </w:r>
          </w:p>
        </w:tc>
        <w:tc>
          <w:tcPr>
            <w:tcW w:w="1285" w:type="dxa"/>
            <w:vAlign w:val="center"/>
          </w:tcPr>
          <w:p w14:paraId="582A9CDF" w14:textId="77777777" w:rsidR="00C015D5" w:rsidRPr="00732759" w:rsidRDefault="00C015D5" w:rsidP="009C7470">
            <w:pPr>
              <w:pStyle w:val="TAC"/>
              <w:rPr>
                <w:rFonts w:cs="Arial"/>
                <w:lang w:eastAsia="en-US"/>
              </w:rPr>
            </w:pPr>
            <w:r w:rsidRPr="00732759">
              <w:rPr>
                <w:rFonts w:cs="Arial"/>
                <w:lang w:eastAsia="en-US"/>
              </w:rPr>
              <w:t>-14 dBm</w:t>
            </w:r>
          </w:p>
        </w:tc>
        <w:tc>
          <w:tcPr>
            <w:tcW w:w="1418" w:type="dxa"/>
            <w:vAlign w:val="center"/>
          </w:tcPr>
          <w:p w14:paraId="75D1024E" w14:textId="77777777" w:rsidR="00C015D5" w:rsidRPr="00732759" w:rsidRDefault="00C015D5" w:rsidP="009C7470">
            <w:pPr>
              <w:pStyle w:val="TAC"/>
              <w:rPr>
                <w:rFonts w:cs="Arial"/>
                <w:lang w:eastAsia="en-US"/>
              </w:rPr>
            </w:pPr>
            <w:r w:rsidRPr="00732759">
              <w:rPr>
                <w:rFonts w:cs="Arial"/>
                <w:lang w:eastAsia="en-US"/>
              </w:rPr>
              <w:t xml:space="preserve">10 kHz </w:t>
            </w:r>
          </w:p>
        </w:tc>
      </w:tr>
      <w:tr w:rsidR="00C015D5" w:rsidRPr="00732759" w14:paraId="78FF02D9" w14:textId="77777777">
        <w:trPr>
          <w:jc w:val="center"/>
        </w:trPr>
        <w:tc>
          <w:tcPr>
            <w:tcW w:w="1191" w:type="dxa"/>
            <w:shd w:val="clear" w:color="auto" w:fill="auto"/>
            <w:vAlign w:val="center"/>
          </w:tcPr>
          <w:p w14:paraId="6B6EFAA3" w14:textId="77777777" w:rsidR="00C015D5" w:rsidRPr="00732759" w:rsidRDefault="00C015D5" w:rsidP="009C7470">
            <w:pPr>
              <w:pStyle w:val="TAC"/>
              <w:rPr>
                <w:rFonts w:cs="Arial"/>
                <w:lang w:eastAsia="en-US"/>
              </w:rPr>
            </w:pPr>
            <w:r w:rsidRPr="00732759">
              <w:rPr>
                <w:rFonts w:cs="Arial"/>
                <w:lang w:eastAsia="en-US"/>
              </w:rPr>
              <w:t>3 MHz</w:t>
            </w:r>
          </w:p>
        </w:tc>
        <w:tc>
          <w:tcPr>
            <w:tcW w:w="2126" w:type="dxa"/>
            <w:vAlign w:val="center"/>
          </w:tcPr>
          <w:p w14:paraId="1B921F0D"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4FBDF57C" w14:textId="77777777" w:rsidR="00C015D5" w:rsidRPr="00732759" w:rsidRDefault="00C015D5" w:rsidP="009C7470">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0.985 MHz</w:t>
            </w:r>
          </w:p>
        </w:tc>
        <w:tc>
          <w:tcPr>
            <w:tcW w:w="1285" w:type="dxa"/>
            <w:vAlign w:val="center"/>
          </w:tcPr>
          <w:p w14:paraId="457F85FD"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14:paraId="484422FC" w14:textId="77777777" w:rsidR="00C015D5" w:rsidRPr="00732759" w:rsidRDefault="00C015D5" w:rsidP="009C7470">
            <w:pPr>
              <w:pStyle w:val="TAC"/>
              <w:rPr>
                <w:rFonts w:cs="Arial"/>
                <w:lang w:eastAsia="en-US"/>
              </w:rPr>
            </w:pPr>
            <w:r w:rsidRPr="00732759">
              <w:rPr>
                <w:rFonts w:cs="Arial"/>
                <w:lang w:eastAsia="en-US"/>
              </w:rPr>
              <w:t xml:space="preserve">30 kHz </w:t>
            </w:r>
          </w:p>
        </w:tc>
      </w:tr>
      <w:tr w:rsidR="00C015D5" w:rsidRPr="00732759" w14:paraId="02BD23B3" w14:textId="77777777">
        <w:trPr>
          <w:jc w:val="center"/>
        </w:trPr>
        <w:tc>
          <w:tcPr>
            <w:tcW w:w="1191" w:type="dxa"/>
            <w:shd w:val="clear" w:color="auto" w:fill="auto"/>
            <w:vAlign w:val="center"/>
          </w:tcPr>
          <w:p w14:paraId="6A1D2ED9" w14:textId="77777777" w:rsidR="00C015D5" w:rsidRPr="00732759" w:rsidRDefault="00C015D5" w:rsidP="009C7470">
            <w:pPr>
              <w:pStyle w:val="TAC"/>
              <w:rPr>
                <w:rFonts w:cs="Arial"/>
                <w:lang w:eastAsia="en-US"/>
              </w:rPr>
            </w:pPr>
            <w:r w:rsidRPr="00732759">
              <w:rPr>
                <w:rFonts w:cs="Arial"/>
                <w:lang w:eastAsia="en-US"/>
              </w:rPr>
              <w:t>5 MHz</w:t>
            </w:r>
          </w:p>
        </w:tc>
        <w:tc>
          <w:tcPr>
            <w:tcW w:w="2126" w:type="dxa"/>
            <w:vAlign w:val="center"/>
          </w:tcPr>
          <w:p w14:paraId="7C9B29F3"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67A5376D" w14:textId="77777777" w:rsidR="00C015D5" w:rsidRPr="00732759" w:rsidRDefault="00C015D5" w:rsidP="009C7470">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0.985 MHz</w:t>
            </w:r>
          </w:p>
        </w:tc>
        <w:tc>
          <w:tcPr>
            <w:tcW w:w="1285" w:type="dxa"/>
            <w:vAlign w:val="center"/>
          </w:tcPr>
          <w:p w14:paraId="484C3D05" w14:textId="77777777" w:rsidR="00C015D5" w:rsidRPr="00732759" w:rsidRDefault="00C015D5" w:rsidP="009C7470">
            <w:pPr>
              <w:pStyle w:val="TAC"/>
              <w:rPr>
                <w:rFonts w:cs="Arial"/>
                <w:lang w:eastAsia="en-US"/>
              </w:rPr>
            </w:pPr>
            <w:r w:rsidRPr="00732759">
              <w:rPr>
                <w:rFonts w:cs="Arial"/>
                <w:lang w:eastAsia="en-US"/>
              </w:rPr>
              <w:t>-15 dBm</w:t>
            </w:r>
          </w:p>
        </w:tc>
        <w:tc>
          <w:tcPr>
            <w:tcW w:w="1418" w:type="dxa"/>
            <w:vAlign w:val="center"/>
          </w:tcPr>
          <w:p w14:paraId="2FCDBC4A" w14:textId="77777777" w:rsidR="00C015D5" w:rsidRPr="00732759" w:rsidRDefault="00C015D5" w:rsidP="009C7470">
            <w:pPr>
              <w:pStyle w:val="TAC"/>
              <w:rPr>
                <w:rFonts w:cs="Arial"/>
                <w:lang w:eastAsia="en-US"/>
              </w:rPr>
            </w:pPr>
            <w:r w:rsidRPr="00732759">
              <w:rPr>
                <w:rFonts w:cs="Arial"/>
                <w:lang w:eastAsia="en-US"/>
              </w:rPr>
              <w:t xml:space="preserve">30 kHz </w:t>
            </w:r>
          </w:p>
        </w:tc>
      </w:tr>
      <w:tr w:rsidR="00C015D5" w:rsidRPr="00732759" w14:paraId="0932C0FA" w14:textId="77777777">
        <w:trPr>
          <w:jc w:val="center"/>
        </w:trPr>
        <w:tc>
          <w:tcPr>
            <w:tcW w:w="1191" w:type="dxa"/>
            <w:shd w:val="clear" w:color="auto" w:fill="auto"/>
            <w:vAlign w:val="center"/>
          </w:tcPr>
          <w:p w14:paraId="2D0F4213" w14:textId="77777777" w:rsidR="00C015D5" w:rsidRPr="00732759" w:rsidRDefault="00C015D5" w:rsidP="009C7470">
            <w:pPr>
              <w:pStyle w:val="TAC"/>
              <w:rPr>
                <w:rFonts w:cs="Arial"/>
                <w:lang w:eastAsia="en-US"/>
              </w:rPr>
            </w:pPr>
            <w:r w:rsidRPr="00732759">
              <w:rPr>
                <w:rFonts w:cs="Arial"/>
                <w:lang w:eastAsia="en-US"/>
              </w:rPr>
              <w:t>10 MHz</w:t>
            </w:r>
          </w:p>
        </w:tc>
        <w:tc>
          <w:tcPr>
            <w:tcW w:w="2126" w:type="dxa"/>
            <w:vAlign w:val="center"/>
          </w:tcPr>
          <w:p w14:paraId="3D66A7A6"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263A667F" w14:textId="77777777"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14:paraId="297ACBC9"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14:paraId="66E8B9F4" w14:textId="77777777"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14:paraId="7B7B104C" w14:textId="77777777">
        <w:trPr>
          <w:jc w:val="center"/>
        </w:trPr>
        <w:tc>
          <w:tcPr>
            <w:tcW w:w="1191" w:type="dxa"/>
            <w:shd w:val="clear" w:color="auto" w:fill="auto"/>
            <w:vAlign w:val="center"/>
          </w:tcPr>
          <w:p w14:paraId="7B21E98B" w14:textId="77777777" w:rsidR="00C015D5" w:rsidRPr="00732759" w:rsidRDefault="00C015D5" w:rsidP="009C7470">
            <w:pPr>
              <w:pStyle w:val="TAC"/>
              <w:rPr>
                <w:rFonts w:cs="Arial"/>
                <w:lang w:eastAsia="en-US"/>
              </w:rPr>
            </w:pPr>
            <w:r w:rsidRPr="00732759">
              <w:rPr>
                <w:rFonts w:cs="Arial"/>
                <w:lang w:eastAsia="en-US"/>
              </w:rPr>
              <w:t>15 MHz</w:t>
            </w:r>
          </w:p>
        </w:tc>
        <w:tc>
          <w:tcPr>
            <w:tcW w:w="2126" w:type="dxa"/>
            <w:vAlign w:val="center"/>
          </w:tcPr>
          <w:p w14:paraId="5F097893"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09637BA5" w14:textId="77777777"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14:paraId="488B0D0F"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14:paraId="1980C10F" w14:textId="77777777"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14:paraId="47F1BE88" w14:textId="77777777">
        <w:trPr>
          <w:jc w:val="center"/>
        </w:trPr>
        <w:tc>
          <w:tcPr>
            <w:tcW w:w="1191" w:type="dxa"/>
            <w:shd w:val="clear" w:color="auto" w:fill="auto"/>
            <w:vAlign w:val="center"/>
          </w:tcPr>
          <w:p w14:paraId="3B2D2820" w14:textId="77777777" w:rsidR="00C015D5" w:rsidRPr="00732759" w:rsidRDefault="00C015D5" w:rsidP="009C7470">
            <w:pPr>
              <w:pStyle w:val="TAC"/>
              <w:rPr>
                <w:rFonts w:cs="Arial"/>
                <w:lang w:eastAsia="en-US"/>
              </w:rPr>
            </w:pPr>
            <w:r w:rsidRPr="00732759">
              <w:rPr>
                <w:rFonts w:cs="Arial"/>
                <w:lang w:eastAsia="en-US"/>
              </w:rPr>
              <w:t>20 MHz</w:t>
            </w:r>
          </w:p>
        </w:tc>
        <w:tc>
          <w:tcPr>
            <w:tcW w:w="2126" w:type="dxa"/>
            <w:vAlign w:val="center"/>
          </w:tcPr>
          <w:p w14:paraId="4E69187C"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30DD241D" w14:textId="77777777"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14:paraId="2EBF48EC"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14:paraId="7B5D5E25" w14:textId="77777777"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14:paraId="53D3CED5" w14:textId="77777777">
        <w:trPr>
          <w:jc w:val="center"/>
        </w:trPr>
        <w:tc>
          <w:tcPr>
            <w:tcW w:w="1191" w:type="dxa"/>
            <w:tcBorders>
              <w:bottom w:val="single" w:sz="4" w:space="0" w:color="auto"/>
            </w:tcBorders>
            <w:shd w:val="clear" w:color="auto" w:fill="auto"/>
            <w:vAlign w:val="center"/>
          </w:tcPr>
          <w:p w14:paraId="20274272" w14:textId="77777777" w:rsidR="00C015D5" w:rsidRPr="00732759" w:rsidRDefault="00C015D5" w:rsidP="009C7470">
            <w:pPr>
              <w:pStyle w:val="TAC"/>
              <w:rPr>
                <w:rFonts w:cs="Arial"/>
                <w:lang w:eastAsia="en-US"/>
              </w:rPr>
            </w:pPr>
            <w:r w:rsidRPr="00732759">
              <w:rPr>
                <w:rFonts w:cs="Arial"/>
                <w:lang w:eastAsia="en-US"/>
              </w:rPr>
              <w:t>All</w:t>
            </w:r>
          </w:p>
        </w:tc>
        <w:tc>
          <w:tcPr>
            <w:tcW w:w="2126" w:type="dxa"/>
            <w:tcBorders>
              <w:bottom w:val="single" w:sz="4" w:space="0" w:color="auto"/>
            </w:tcBorders>
            <w:vAlign w:val="center"/>
          </w:tcPr>
          <w:p w14:paraId="1D2CDD7E" w14:textId="77777777" w:rsidR="00C015D5" w:rsidRPr="00732759" w:rsidRDefault="00C015D5" w:rsidP="009C7470">
            <w:pPr>
              <w:pStyle w:val="TAC"/>
              <w:rPr>
                <w:rFonts w:cs="v5.0.0"/>
                <w:lang w:eastAsia="en-US"/>
              </w:rPr>
            </w:pPr>
            <w:r w:rsidRPr="00732759">
              <w:rPr>
                <w:rFonts w:cs="v5.0.0"/>
                <w:lang w:eastAsia="en-US"/>
              </w:rPr>
              <w:t xml:space="preserve">1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r w:rsidRPr="00732759">
              <w:rPr>
                <w:rFonts w:cs="v5.0.0"/>
                <w:lang w:eastAsia="en-US"/>
              </w:rPr>
              <w:t xml:space="preserve"> </w:t>
            </w:r>
          </w:p>
        </w:tc>
        <w:tc>
          <w:tcPr>
            <w:tcW w:w="2977" w:type="dxa"/>
            <w:tcBorders>
              <w:bottom w:val="single" w:sz="4" w:space="0" w:color="auto"/>
            </w:tcBorders>
            <w:vAlign w:val="center"/>
          </w:tcPr>
          <w:p w14:paraId="5D39E896" w14:textId="77777777" w:rsidR="00C015D5" w:rsidRPr="00732759" w:rsidRDefault="00C015D5" w:rsidP="009C7470">
            <w:pPr>
              <w:pStyle w:val="TAC"/>
              <w:rPr>
                <w:rFonts w:cs="v5.0.0"/>
                <w:lang w:eastAsia="en-US"/>
              </w:rPr>
            </w:pPr>
            <w:r w:rsidRPr="00732759">
              <w:rPr>
                <w:rFonts w:cs="v5.0.0"/>
                <w:lang w:eastAsia="en-US"/>
              </w:rPr>
              <w:t xml:space="preserve">1.05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 xml:space="preserve">max </w:t>
            </w:r>
          </w:p>
        </w:tc>
        <w:tc>
          <w:tcPr>
            <w:tcW w:w="1285" w:type="dxa"/>
            <w:tcBorders>
              <w:bottom w:val="single" w:sz="4" w:space="0" w:color="auto"/>
            </w:tcBorders>
            <w:vAlign w:val="center"/>
          </w:tcPr>
          <w:p w14:paraId="119CBD14"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tcBorders>
              <w:bottom w:val="single" w:sz="4" w:space="0" w:color="auto"/>
            </w:tcBorders>
            <w:vAlign w:val="center"/>
          </w:tcPr>
          <w:p w14:paraId="450E6209" w14:textId="77777777" w:rsidR="00C015D5" w:rsidRPr="00732759" w:rsidRDefault="00C015D5" w:rsidP="009C7470">
            <w:pPr>
              <w:pStyle w:val="TAC"/>
              <w:rPr>
                <w:rFonts w:cs="Arial"/>
                <w:lang w:eastAsia="en-US"/>
              </w:rPr>
            </w:pPr>
            <w:r w:rsidRPr="00732759">
              <w:rPr>
                <w:rFonts w:cs="Arial"/>
                <w:lang w:eastAsia="en-US"/>
              </w:rPr>
              <w:t>100 kHz</w:t>
            </w:r>
          </w:p>
        </w:tc>
      </w:tr>
    </w:tbl>
    <w:p w14:paraId="7FB299DE" w14:textId="77777777" w:rsidR="00C015D5" w:rsidRPr="00732759" w:rsidRDefault="00C015D5" w:rsidP="00C015D5"/>
    <w:p w14:paraId="01C5C759" w14:textId="77777777" w:rsidR="00C015D5" w:rsidRPr="00732759" w:rsidRDefault="00C015D5" w:rsidP="00C015D5">
      <w:pPr>
        <w:keepNext/>
        <w:rPr>
          <w:rFonts w:cs="v5.0.0"/>
        </w:rPr>
      </w:pPr>
      <w:r w:rsidRPr="00732759">
        <w:rPr>
          <w:rFonts w:cs="v5.0.0"/>
        </w:rPr>
        <w:t xml:space="preserve">In certain regions the following requirement may apply. For E-UTRA BS operating in Bands 2, 4, 10, </w:t>
      </w:r>
      <w:r w:rsidR="00690E65" w:rsidRPr="00732759">
        <w:rPr>
          <w:rFonts w:cs="v5.0.0"/>
        </w:rPr>
        <w:t xml:space="preserve">23, </w:t>
      </w:r>
      <w:r w:rsidR="00083712" w:rsidRPr="00732759">
        <w:rPr>
          <w:rFonts w:cs="v5.0.0"/>
        </w:rPr>
        <w:t xml:space="preserve">25, </w:t>
      </w:r>
      <w:r w:rsidR="00C537F4" w:rsidRPr="00732759">
        <w:rPr>
          <w:rFonts w:cs="v5.0.0"/>
        </w:rPr>
        <w:t xml:space="preserve">30, </w:t>
      </w:r>
      <w:r w:rsidRPr="00732759">
        <w:rPr>
          <w:rFonts w:cs="v5.0.0"/>
        </w:rPr>
        <w:t>35, 36,</w:t>
      </w:r>
      <w:r w:rsidR="00C75264" w:rsidRPr="00732759">
        <w:rPr>
          <w:rFonts w:cs="v5.0.0"/>
        </w:rPr>
        <w:t xml:space="preserve"> 41</w:t>
      </w:r>
      <w:r w:rsidR="00693917" w:rsidRPr="00732759">
        <w:rPr>
          <w:rFonts w:cs="v5.0.0"/>
        </w:rPr>
        <w:t>, 66</w:t>
      </w:r>
      <w:r w:rsidR="00C75264" w:rsidRPr="00732759">
        <w:rPr>
          <w:rFonts w:cs="v5.0.0"/>
        </w:rPr>
        <w:t>,</w:t>
      </w:r>
      <w:r w:rsidRPr="00732759">
        <w:rPr>
          <w:rFonts w:cs="v5.0.0"/>
        </w:rPr>
        <w:t xml:space="preserve"> </w:t>
      </w:r>
      <w:r w:rsidR="000C4BEE" w:rsidRPr="00732759">
        <w:rPr>
          <w:rFonts w:cs="v5.0.0"/>
        </w:rPr>
        <w:t xml:space="preserve">70, </w:t>
      </w:r>
      <w:r w:rsidRPr="00732759">
        <w:rPr>
          <w:rFonts w:cs="v5.0.0"/>
        </w:rPr>
        <w:t>emissions shall not exceed the maximum levels specified in Table 6.</w:t>
      </w:r>
      <w:r w:rsidR="007370D7" w:rsidRPr="00732759">
        <w:rPr>
          <w:rFonts w:cs="v5.0.0"/>
        </w:rPr>
        <w:t>6.3.3</w:t>
      </w:r>
      <w:r w:rsidRPr="00732759">
        <w:rPr>
          <w:rFonts w:cs="v5.0.0"/>
        </w:rPr>
        <w:t>-2.</w:t>
      </w:r>
    </w:p>
    <w:p w14:paraId="1B7D51D0" w14:textId="77777777" w:rsidR="00C015D5" w:rsidRPr="00732759" w:rsidRDefault="00C015D5" w:rsidP="004C5A97">
      <w:pPr>
        <w:pStyle w:val="TH"/>
        <w:rPr>
          <w:rFonts w:cs="v5.0.0"/>
        </w:rPr>
      </w:pPr>
      <w:r w:rsidRPr="00732759">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015D5" w:rsidRPr="00732759" w14:paraId="6B27C090" w14:textId="77777777">
        <w:trPr>
          <w:jc w:val="center"/>
        </w:trPr>
        <w:tc>
          <w:tcPr>
            <w:tcW w:w="1191" w:type="dxa"/>
          </w:tcPr>
          <w:p w14:paraId="31B8600C" w14:textId="77777777" w:rsidR="00C015D5" w:rsidRPr="00732759" w:rsidRDefault="00C015D5" w:rsidP="009C7470">
            <w:pPr>
              <w:pStyle w:val="TAH"/>
              <w:rPr>
                <w:rFonts w:cs="Arial"/>
                <w:lang w:eastAsia="en-US"/>
              </w:rPr>
            </w:pPr>
            <w:r w:rsidRPr="00732759">
              <w:rPr>
                <w:rFonts w:cs="Arial"/>
                <w:lang w:eastAsia="en-US"/>
              </w:rPr>
              <w:t>Channel bandwidth</w:t>
            </w:r>
          </w:p>
        </w:tc>
        <w:tc>
          <w:tcPr>
            <w:tcW w:w="2126" w:type="dxa"/>
          </w:tcPr>
          <w:p w14:paraId="094981C8" w14:textId="77777777" w:rsidR="00C015D5" w:rsidRPr="00732759" w:rsidRDefault="00C015D5" w:rsidP="009C7470">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7" w:type="dxa"/>
          </w:tcPr>
          <w:p w14:paraId="64048BD4" w14:textId="77777777" w:rsidR="00C015D5" w:rsidRPr="00732759" w:rsidRDefault="00C015D5" w:rsidP="009C7470">
            <w:pPr>
              <w:pStyle w:val="TAH"/>
              <w:rPr>
                <w:rFonts w:cs="v5.0.0"/>
                <w:lang w:eastAsia="en-US"/>
              </w:rPr>
            </w:pPr>
            <w:r w:rsidRPr="00732759">
              <w:rPr>
                <w:rFonts w:cs="v5.0.0"/>
                <w:lang w:eastAsia="en-US"/>
              </w:rPr>
              <w:t>Frequency offset of measurement filter centre frequency, f_offset</w:t>
            </w:r>
          </w:p>
        </w:tc>
        <w:tc>
          <w:tcPr>
            <w:tcW w:w="1285" w:type="dxa"/>
          </w:tcPr>
          <w:p w14:paraId="1D752A5F" w14:textId="77777777" w:rsidR="00C015D5" w:rsidRPr="00732759" w:rsidRDefault="00C015D5" w:rsidP="009C7470">
            <w:pPr>
              <w:pStyle w:val="TAH"/>
              <w:rPr>
                <w:rFonts w:cs="v5.0.0"/>
                <w:lang w:eastAsia="en-US"/>
              </w:rPr>
            </w:pPr>
            <w:r w:rsidRPr="00732759">
              <w:rPr>
                <w:rFonts w:cs="v5.0.0"/>
                <w:lang w:eastAsia="en-US"/>
              </w:rPr>
              <w:t>Minimum requirement</w:t>
            </w:r>
          </w:p>
        </w:tc>
        <w:tc>
          <w:tcPr>
            <w:tcW w:w="1418" w:type="dxa"/>
          </w:tcPr>
          <w:p w14:paraId="32E736A2" w14:textId="77777777" w:rsidR="00C015D5" w:rsidRPr="00732759" w:rsidRDefault="00C015D5" w:rsidP="009C7470">
            <w:pPr>
              <w:pStyle w:val="TAH"/>
              <w:rPr>
                <w:rFonts w:cs="v5.0.0"/>
                <w:lang w:eastAsia="en-US"/>
              </w:rPr>
            </w:pPr>
            <w:r w:rsidRPr="00732759">
              <w:rPr>
                <w:rFonts w:cs="v5.0.0"/>
                <w:lang w:eastAsia="en-US"/>
              </w:rPr>
              <w:t xml:space="preserve">Measurement bandwidth </w:t>
            </w:r>
            <w:r w:rsidR="00155B9A"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391EAE" w:rsidRPr="00732759" w14:paraId="1A8D630B" w14:textId="77777777" w:rsidTr="00391EAE">
        <w:trPr>
          <w:jc w:val="center"/>
        </w:trPr>
        <w:tc>
          <w:tcPr>
            <w:tcW w:w="1191" w:type="dxa"/>
            <w:shd w:val="clear" w:color="auto" w:fill="auto"/>
            <w:vAlign w:val="center"/>
          </w:tcPr>
          <w:p w14:paraId="6F133ABD" w14:textId="77777777" w:rsidR="00391EAE" w:rsidRPr="00732759" w:rsidRDefault="00391EAE" w:rsidP="00391EAE">
            <w:pPr>
              <w:pStyle w:val="TAC"/>
              <w:rPr>
                <w:rFonts w:cs="Arial"/>
                <w:lang w:eastAsia="ja-JP"/>
              </w:rPr>
            </w:pPr>
            <w:r w:rsidRPr="00732759">
              <w:rPr>
                <w:rFonts w:cs="Arial"/>
                <w:lang w:eastAsia="ja-JP"/>
              </w:rPr>
              <w:t>200 kHz</w:t>
            </w:r>
          </w:p>
        </w:tc>
        <w:tc>
          <w:tcPr>
            <w:tcW w:w="2126" w:type="dxa"/>
            <w:vAlign w:val="center"/>
          </w:tcPr>
          <w:p w14:paraId="4FC14A30" w14:textId="77777777" w:rsidR="00391EAE" w:rsidRPr="00732759" w:rsidRDefault="00391EAE" w:rsidP="00391EAE">
            <w:pPr>
              <w:pStyle w:val="TAC"/>
              <w:rPr>
                <w:rFonts w:cs="v5.0.0"/>
                <w:lang w:eastAsia="ja-JP"/>
              </w:rPr>
            </w:pPr>
            <w:r w:rsidRPr="00732759">
              <w:rPr>
                <w:rFonts w:cs="v5.0.0"/>
                <w:lang w:eastAsia="ja-JP"/>
              </w:rPr>
              <w:t xml:space="preserve">0 </w:t>
            </w:r>
            <w:r w:rsidRPr="00732759">
              <w:rPr>
                <w:rFonts w:cs="Arial"/>
                <w:lang w:eastAsia="ja-JP"/>
              </w:rPr>
              <w:t xml:space="preserve">MHz </w:t>
            </w:r>
            <w:r w:rsidRPr="00732759">
              <w:rPr>
                <w:rFonts w:cs="v5.0.0"/>
                <w:lang w:eastAsia="ja-JP"/>
              </w:rPr>
              <w:sym w:font="Symbol" w:char="F0A3"/>
            </w:r>
            <w:r w:rsidRPr="00732759">
              <w:rPr>
                <w:rFonts w:cs="v5.0.0"/>
                <w:lang w:eastAsia="ja-JP"/>
              </w:rPr>
              <w:t xml:space="preserve"> </w:t>
            </w:r>
            <w:r w:rsidRPr="00732759">
              <w:rPr>
                <w:rFonts w:cs="v5.0.0"/>
                <w:lang w:eastAsia="ja-JP"/>
              </w:rPr>
              <w:sym w:font="Symbol" w:char="F044"/>
            </w:r>
            <w:r w:rsidRPr="00732759">
              <w:rPr>
                <w:rFonts w:cs="v5.0.0"/>
                <w:lang w:eastAsia="ja-JP"/>
              </w:rPr>
              <w:t>f &lt; 1 MHz</w:t>
            </w:r>
          </w:p>
        </w:tc>
        <w:tc>
          <w:tcPr>
            <w:tcW w:w="2977" w:type="dxa"/>
            <w:vAlign w:val="center"/>
          </w:tcPr>
          <w:p w14:paraId="4547F212" w14:textId="77777777" w:rsidR="00391EAE" w:rsidRPr="00732759" w:rsidRDefault="00391EAE" w:rsidP="00391EAE">
            <w:pPr>
              <w:pStyle w:val="TAC"/>
              <w:rPr>
                <w:rFonts w:cs="v5.0.0"/>
                <w:lang w:eastAsia="ja-JP"/>
              </w:rPr>
            </w:pPr>
            <w:r w:rsidRPr="00732759">
              <w:rPr>
                <w:rFonts w:cs="v5.0.0"/>
                <w:lang w:eastAsia="ja-JP"/>
              </w:rPr>
              <w:t xml:space="preserve">0.005 MHz </w:t>
            </w:r>
            <w:r w:rsidRPr="00732759">
              <w:rPr>
                <w:rFonts w:cs="v5.0.0"/>
                <w:lang w:eastAsia="ja-JP"/>
              </w:rPr>
              <w:sym w:font="Symbol" w:char="F0A3"/>
            </w:r>
            <w:r w:rsidRPr="00732759">
              <w:rPr>
                <w:rFonts w:cs="v5.0.0"/>
                <w:lang w:eastAsia="ja-JP"/>
              </w:rPr>
              <w:t xml:space="preserve"> f_offset &lt; 0.995 MHz</w:t>
            </w:r>
          </w:p>
        </w:tc>
        <w:tc>
          <w:tcPr>
            <w:tcW w:w="1285" w:type="dxa"/>
            <w:vAlign w:val="center"/>
          </w:tcPr>
          <w:p w14:paraId="741E862F" w14:textId="77777777" w:rsidR="00391EAE" w:rsidRPr="00732759" w:rsidRDefault="00391EAE" w:rsidP="00391EAE">
            <w:pPr>
              <w:pStyle w:val="TAC"/>
              <w:rPr>
                <w:rFonts w:cs="Arial"/>
                <w:lang w:eastAsia="ja-JP"/>
              </w:rPr>
            </w:pPr>
            <w:r w:rsidRPr="00732759">
              <w:rPr>
                <w:rFonts w:cs="Arial"/>
                <w:lang w:eastAsia="ja-JP"/>
              </w:rPr>
              <w:t>-6 dBm</w:t>
            </w:r>
          </w:p>
        </w:tc>
        <w:tc>
          <w:tcPr>
            <w:tcW w:w="1418" w:type="dxa"/>
            <w:vAlign w:val="center"/>
          </w:tcPr>
          <w:p w14:paraId="520EBD9F" w14:textId="77777777" w:rsidR="00391EAE" w:rsidRPr="00732759" w:rsidRDefault="00391EAE" w:rsidP="00391EAE">
            <w:pPr>
              <w:pStyle w:val="TAC"/>
              <w:rPr>
                <w:rFonts w:cs="Arial"/>
                <w:lang w:eastAsia="ja-JP"/>
              </w:rPr>
            </w:pPr>
            <w:r w:rsidRPr="00732759">
              <w:rPr>
                <w:rFonts w:cs="Arial"/>
                <w:lang w:eastAsia="ja-JP"/>
              </w:rPr>
              <w:t>10 kHz</w:t>
            </w:r>
          </w:p>
        </w:tc>
      </w:tr>
      <w:tr w:rsidR="00C015D5" w:rsidRPr="00732759" w14:paraId="1F744DEC" w14:textId="77777777">
        <w:trPr>
          <w:jc w:val="center"/>
        </w:trPr>
        <w:tc>
          <w:tcPr>
            <w:tcW w:w="1191" w:type="dxa"/>
            <w:shd w:val="clear" w:color="auto" w:fill="auto"/>
            <w:vAlign w:val="center"/>
          </w:tcPr>
          <w:p w14:paraId="3D1D4E26" w14:textId="77777777" w:rsidR="00C015D5" w:rsidRPr="00732759" w:rsidRDefault="00C015D5" w:rsidP="009C7470">
            <w:pPr>
              <w:pStyle w:val="TAC"/>
              <w:rPr>
                <w:rFonts w:cs="Arial"/>
                <w:lang w:eastAsia="en-US"/>
              </w:rPr>
            </w:pPr>
            <w:r w:rsidRPr="00732759">
              <w:rPr>
                <w:rFonts w:cs="Arial"/>
                <w:lang w:eastAsia="en-US"/>
              </w:rPr>
              <w:t>1.4 MHz</w:t>
            </w:r>
          </w:p>
        </w:tc>
        <w:tc>
          <w:tcPr>
            <w:tcW w:w="2126" w:type="dxa"/>
            <w:vAlign w:val="center"/>
          </w:tcPr>
          <w:p w14:paraId="284BE7A4"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03023E45" w14:textId="77777777" w:rsidR="00C015D5" w:rsidRPr="00732759" w:rsidRDefault="00C015D5" w:rsidP="009C7470">
            <w:pPr>
              <w:pStyle w:val="TAC"/>
              <w:rPr>
                <w:rFonts w:cs="v5.0.0"/>
                <w:lang w:eastAsia="en-US"/>
              </w:rPr>
            </w:pPr>
            <w:r w:rsidRPr="00732759">
              <w:rPr>
                <w:rFonts w:cs="v5.0.0"/>
                <w:lang w:eastAsia="en-US"/>
              </w:rPr>
              <w:t xml:space="preserve">0.005 MHz </w:t>
            </w:r>
            <w:r w:rsidRPr="00732759">
              <w:rPr>
                <w:rFonts w:cs="v5.0.0"/>
                <w:lang w:eastAsia="en-US"/>
              </w:rPr>
              <w:sym w:font="Symbol" w:char="F0A3"/>
            </w:r>
            <w:r w:rsidRPr="00732759">
              <w:rPr>
                <w:rFonts w:cs="v5.0.0"/>
                <w:lang w:eastAsia="en-US"/>
              </w:rPr>
              <w:t xml:space="preserve"> f_offset &lt; 0.995 MHz</w:t>
            </w:r>
          </w:p>
        </w:tc>
        <w:tc>
          <w:tcPr>
            <w:tcW w:w="1285" w:type="dxa"/>
            <w:vAlign w:val="center"/>
          </w:tcPr>
          <w:p w14:paraId="081B9FAE" w14:textId="77777777" w:rsidR="00C015D5" w:rsidRPr="00732759" w:rsidRDefault="00C015D5" w:rsidP="009C7470">
            <w:pPr>
              <w:pStyle w:val="TAC"/>
              <w:rPr>
                <w:rFonts w:cs="Arial"/>
                <w:lang w:eastAsia="en-US"/>
              </w:rPr>
            </w:pPr>
            <w:r w:rsidRPr="00732759">
              <w:rPr>
                <w:rFonts w:cs="Arial"/>
                <w:lang w:eastAsia="en-US"/>
              </w:rPr>
              <w:t>-14 dBm</w:t>
            </w:r>
          </w:p>
        </w:tc>
        <w:tc>
          <w:tcPr>
            <w:tcW w:w="1418" w:type="dxa"/>
            <w:vAlign w:val="center"/>
          </w:tcPr>
          <w:p w14:paraId="26C99C0C" w14:textId="77777777" w:rsidR="00C015D5" w:rsidRPr="00732759" w:rsidRDefault="00C015D5" w:rsidP="009C7470">
            <w:pPr>
              <w:pStyle w:val="TAC"/>
              <w:rPr>
                <w:rFonts w:cs="Arial"/>
                <w:lang w:eastAsia="en-US"/>
              </w:rPr>
            </w:pPr>
            <w:r w:rsidRPr="00732759">
              <w:rPr>
                <w:rFonts w:cs="Arial"/>
                <w:lang w:eastAsia="en-US"/>
              </w:rPr>
              <w:t xml:space="preserve">10 kHz </w:t>
            </w:r>
          </w:p>
        </w:tc>
      </w:tr>
      <w:tr w:rsidR="00C015D5" w:rsidRPr="00732759" w14:paraId="4D2BEEBD" w14:textId="77777777">
        <w:trPr>
          <w:jc w:val="center"/>
        </w:trPr>
        <w:tc>
          <w:tcPr>
            <w:tcW w:w="1191" w:type="dxa"/>
            <w:shd w:val="clear" w:color="auto" w:fill="auto"/>
            <w:vAlign w:val="center"/>
          </w:tcPr>
          <w:p w14:paraId="4BDE0B99" w14:textId="77777777" w:rsidR="00C015D5" w:rsidRPr="00732759" w:rsidRDefault="00C015D5" w:rsidP="009C7470">
            <w:pPr>
              <w:pStyle w:val="TAC"/>
              <w:rPr>
                <w:rFonts w:cs="Arial"/>
                <w:lang w:eastAsia="en-US"/>
              </w:rPr>
            </w:pPr>
            <w:r w:rsidRPr="00732759">
              <w:rPr>
                <w:rFonts w:cs="Arial"/>
                <w:lang w:eastAsia="en-US"/>
              </w:rPr>
              <w:t>3 MHz</w:t>
            </w:r>
          </w:p>
        </w:tc>
        <w:tc>
          <w:tcPr>
            <w:tcW w:w="2126" w:type="dxa"/>
            <w:vAlign w:val="center"/>
          </w:tcPr>
          <w:p w14:paraId="206FB8E6"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79151649" w14:textId="77777777" w:rsidR="00C015D5" w:rsidRPr="00732759" w:rsidRDefault="00C015D5" w:rsidP="009C7470">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0.985 MHz</w:t>
            </w:r>
          </w:p>
        </w:tc>
        <w:tc>
          <w:tcPr>
            <w:tcW w:w="1285" w:type="dxa"/>
            <w:vAlign w:val="center"/>
          </w:tcPr>
          <w:p w14:paraId="3904DA58"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14:paraId="0A392422" w14:textId="77777777" w:rsidR="00C015D5" w:rsidRPr="00732759" w:rsidRDefault="00C015D5" w:rsidP="009C7470">
            <w:pPr>
              <w:pStyle w:val="TAC"/>
              <w:rPr>
                <w:rFonts w:cs="Arial"/>
                <w:lang w:eastAsia="en-US"/>
              </w:rPr>
            </w:pPr>
            <w:r w:rsidRPr="00732759">
              <w:rPr>
                <w:rFonts w:cs="Arial"/>
                <w:lang w:eastAsia="en-US"/>
              </w:rPr>
              <w:t xml:space="preserve">30 kHz </w:t>
            </w:r>
          </w:p>
        </w:tc>
      </w:tr>
      <w:tr w:rsidR="00C015D5" w:rsidRPr="00732759" w14:paraId="413D82B0" w14:textId="77777777">
        <w:trPr>
          <w:jc w:val="center"/>
        </w:trPr>
        <w:tc>
          <w:tcPr>
            <w:tcW w:w="1191" w:type="dxa"/>
            <w:shd w:val="clear" w:color="auto" w:fill="auto"/>
            <w:vAlign w:val="center"/>
          </w:tcPr>
          <w:p w14:paraId="29729FF4" w14:textId="77777777" w:rsidR="00C015D5" w:rsidRPr="00732759" w:rsidRDefault="00C015D5" w:rsidP="009C7470">
            <w:pPr>
              <w:pStyle w:val="TAC"/>
              <w:rPr>
                <w:rFonts w:cs="Arial"/>
                <w:lang w:eastAsia="en-US"/>
              </w:rPr>
            </w:pPr>
            <w:r w:rsidRPr="00732759">
              <w:rPr>
                <w:rFonts w:cs="Arial"/>
                <w:lang w:eastAsia="en-US"/>
              </w:rPr>
              <w:t>5 MHz</w:t>
            </w:r>
          </w:p>
        </w:tc>
        <w:tc>
          <w:tcPr>
            <w:tcW w:w="2126" w:type="dxa"/>
            <w:vAlign w:val="center"/>
          </w:tcPr>
          <w:p w14:paraId="2D6F1E92"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1AF49318" w14:textId="77777777" w:rsidR="00C015D5" w:rsidRPr="00732759" w:rsidRDefault="00C015D5" w:rsidP="009C7470">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0.985 MHz</w:t>
            </w:r>
          </w:p>
        </w:tc>
        <w:tc>
          <w:tcPr>
            <w:tcW w:w="1285" w:type="dxa"/>
            <w:vAlign w:val="center"/>
          </w:tcPr>
          <w:p w14:paraId="33BBC135" w14:textId="77777777" w:rsidR="00C015D5" w:rsidRPr="00732759" w:rsidRDefault="00C015D5" w:rsidP="009C7470">
            <w:pPr>
              <w:pStyle w:val="TAC"/>
              <w:rPr>
                <w:rFonts w:cs="Arial"/>
                <w:lang w:eastAsia="en-US"/>
              </w:rPr>
            </w:pPr>
            <w:r w:rsidRPr="00732759">
              <w:rPr>
                <w:rFonts w:cs="Arial"/>
                <w:lang w:eastAsia="en-US"/>
              </w:rPr>
              <w:t>-15 dBm</w:t>
            </w:r>
          </w:p>
        </w:tc>
        <w:tc>
          <w:tcPr>
            <w:tcW w:w="1418" w:type="dxa"/>
            <w:vAlign w:val="center"/>
          </w:tcPr>
          <w:p w14:paraId="44EFDEA7" w14:textId="77777777" w:rsidR="00C015D5" w:rsidRPr="00732759" w:rsidRDefault="00C015D5" w:rsidP="009C7470">
            <w:pPr>
              <w:pStyle w:val="TAC"/>
              <w:rPr>
                <w:rFonts w:cs="Arial"/>
                <w:lang w:eastAsia="en-US"/>
              </w:rPr>
            </w:pPr>
            <w:r w:rsidRPr="00732759">
              <w:rPr>
                <w:rFonts w:cs="Arial"/>
                <w:lang w:eastAsia="en-US"/>
              </w:rPr>
              <w:t xml:space="preserve">30 kHz </w:t>
            </w:r>
          </w:p>
        </w:tc>
      </w:tr>
      <w:tr w:rsidR="00C015D5" w:rsidRPr="00732759" w14:paraId="0324E337" w14:textId="77777777">
        <w:trPr>
          <w:jc w:val="center"/>
        </w:trPr>
        <w:tc>
          <w:tcPr>
            <w:tcW w:w="1191" w:type="dxa"/>
            <w:shd w:val="clear" w:color="auto" w:fill="auto"/>
            <w:vAlign w:val="center"/>
          </w:tcPr>
          <w:p w14:paraId="6FCB617E" w14:textId="77777777" w:rsidR="00C015D5" w:rsidRPr="00732759" w:rsidRDefault="00C015D5" w:rsidP="009C7470">
            <w:pPr>
              <w:pStyle w:val="TAC"/>
              <w:rPr>
                <w:rFonts w:cs="Arial"/>
                <w:lang w:eastAsia="en-US"/>
              </w:rPr>
            </w:pPr>
            <w:r w:rsidRPr="00732759">
              <w:rPr>
                <w:rFonts w:cs="Arial"/>
                <w:lang w:eastAsia="en-US"/>
              </w:rPr>
              <w:t>10 MHz</w:t>
            </w:r>
          </w:p>
        </w:tc>
        <w:tc>
          <w:tcPr>
            <w:tcW w:w="2126" w:type="dxa"/>
            <w:vAlign w:val="center"/>
          </w:tcPr>
          <w:p w14:paraId="68680A85"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7A6871F2" w14:textId="77777777"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14:paraId="13E844C2"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14:paraId="50A2730F" w14:textId="77777777"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14:paraId="23C883BF" w14:textId="77777777">
        <w:trPr>
          <w:jc w:val="center"/>
        </w:trPr>
        <w:tc>
          <w:tcPr>
            <w:tcW w:w="1191" w:type="dxa"/>
            <w:shd w:val="clear" w:color="auto" w:fill="auto"/>
            <w:vAlign w:val="center"/>
          </w:tcPr>
          <w:p w14:paraId="392D6383" w14:textId="77777777" w:rsidR="00C015D5" w:rsidRPr="00732759" w:rsidRDefault="00C015D5" w:rsidP="009C7470">
            <w:pPr>
              <w:pStyle w:val="TAC"/>
              <w:rPr>
                <w:rFonts w:cs="Arial"/>
                <w:lang w:eastAsia="en-US"/>
              </w:rPr>
            </w:pPr>
            <w:r w:rsidRPr="00732759">
              <w:rPr>
                <w:rFonts w:cs="Arial"/>
                <w:lang w:eastAsia="en-US"/>
              </w:rPr>
              <w:t>15 MHz</w:t>
            </w:r>
          </w:p>
        </w:tc>
        <w:tc>
          <w:tcPr>
            <w:tcW w:w="2126" w:type="dxa"/>
            <w:vAlign w:val="center"/>
          </w:tcPr>
          <w:p w14:paraId="1D4F6AB7"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0ABDBBF6" w14:textId="77777777"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14:paraId="2BE078CD" w14:textId="77777777" w:rsidR="00C015D5" w:rsidRPr="00732759" w:rsidRDefault="00C015D5" w:rsidP="009C7470">
            <w:pPr>
              <w:pStyle w:val="TAC"/>
              <w:rPr>
                <w:rFonts w:cs="Arial"/>
                <w:lang w:eastAsia="en-US"/>
              </w:rPr>
            </w:pPr>
            <w:r w:rsidRPr="00732759">
              <w:rPr>
                <w:rFonts w:cs="Arial"/>
                <w:lang w:eastAsia="en-US"/>
              </w:rPr>
              <w:t>-15 dBm</w:t>
            </w:r>
          </w:p>
        </w:tc>
        <w:tc>
          <w:tcPr>
            <w:tcW w:w="1418" w:type="dxa"/>
            <w:vAlign w:val="center"/>
          </w:tcPr>
          <w:p w14:paraId="5D871F4C" w14:textId="77777777"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14:paraId="1A1515BD" w14:textId="77777777">
        <w:trPr>
          <w:jc w:val="center"/>
        </w:trPr>
        <w:tc>
          <w:tcPr>
            <w:tcW w:w="1191" w:type="dxa"/>
            <w:shd w:val="clear" w:color="auto" w:fill="auto"/>
            <w:vAlign w:val="center"/>
          </w:tcPr>
          <w:p w14:paraId="5E7307C2" w14:textId="77777777" w:rsidR="00C015D5" w:rsidRPr="00732759" w:rsidRDefault="00C015D5" w:rsidP="009C7470">
            <w:pPr>
              <w:pStyle w:val="TAC"/>
              <w:rPr>
                <w:rFonts w:cs="Arial"/>
                <w:lang w:eastAsia="en-US"/>
              </w:rPr>
            </w:pPr>
            <w:r w:rsidRPr="00732759">
              <w:rPr>
                <w:rFonts w:cs="Arial"/>
                <w:lang w:eastAsia="en-US"/>
              </w:rPr>
              <w:t>20 MHz</w:t>
            </w:r>
          </w:p>
        </w:tc>
        <w:tc>
          <w:tcPr>
            <w:tcW w:w="2126" w:type="dxa"/>
            <w:vAlign w:val="center"/>
          </w:tcPr>
          <w:p w14:paraId="7DFD815A"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01585EC6" w14:textId="77777777"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14:paraId="363875D2" w14:textId="77777777" w:rsidR="00C015D5" w:rsidRPr="00732759" w:rsidRDefault="00C015D5" w:rsidP="009C7470">
            <w:pPr>
              <w:pStyle w:val="TAC"/>
              <w:rPr>
                <w:rFonts w:cs="Arial"/>
                <w:lang w:eastAsia="en-US"/>
              </w:rPr>
            </w:pPr>
            <w:r w:rsidRPr="00732759">
              <w:rPr>
                <w:rFonts w:cs="Arial"/>
                <w:lang w:eastAsia="en-US"/>
              </w:rPr>
              <w:t>-16 dBm</w:t>
            </w:r>
          </w:p>
        </w:tc>
        <w:tc>
          <w:tcPr>
            <w:tcW w:w="1418" w:type="dxa"/>
            <w:vAlign w:val="center"/>
          </w:tcPr>
          <w:p w14:paraId="2F0CD35B" w14:textId="77777777"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14:paraId="753A8C83" w14:textId="77777777">
        <w:trPr>
          <w:jc w:val="center"/>
        </w:trPr>
        <w:tc>
          <w:tcPr>
            <w:tcW w:w="1191" w:type="dxa"/>
            <w:tcBorders>
              <w:bottom w:val="single" w:sz="4" w:space="0" w:color="auto"/>
            </w:tcBorders>
            <w:shd w:val="clear" w:color="auto" w:fill="auto"/>
            <w:vAlign w:val="center"/>
          </w:tcPr>
          <w:p w14:paraId="35EFB8AC" w14:textId="77777777" w:rsidR="00C015D5" w:rsidRPr="00732759" w:rsidRDefault="00C015D5" w:rsidP="009C7470">
            <w:pPr>
              <w:pStyle w:val="TAC"/>
              <w:rPr>
                <w:rFonts w:cs="Arial"/>
                <w:lang w:eastAsia="en-US"/>
              </w:rPr>
            </w:pPr>
            <w:r w:rsidRPr="00732759">
              <w:rPr>
                <w:rFonts w:cs="Arial"/>
                <w:lang w:eastAsia="en-US"/>
              </w:rPr>
              <w:t>All</w:t>
            </w:r>
          </w:p>
        </w:tc>
        <w:tc>
          <w:tcPr>
            <w:tcW w:w="2126" w:type="dxa"/>
            <w:tcBorders>
              <w:bottom w:val="single" w:sz="4" w:space="0" w:color="auto"/>
            </w:tcBorders>
            <w:vAlign w:val="center"/>
          </w:tcPr>
          <w:p w14:paraId="488C5D20" w14:textId="77777777" w:rsidR="00C015D5" w:rsidRPr="00732759" w:rsidRDefault="00C015D5" w:rsidP="009C7470">
            <w:pPr>
              <w:pStyle w:val="TAC"/>
              <w:rPr>
                <w:rFonts w:cs="v5.0.0"/>
                <w:lang w:eastAsia="en-US"/>
              </w:rPr>
            </w:pPr>
            <w:r w:rsidRPr="00732759">
              <w:rPr>
                <w:rFonts w:cs="v5.0.0"/>
                <w:lang w:eastAsia="en-US"/>
              </w:rPr>
              <w:t xml:space="preserve">1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r w:rsidRPr="00732759">
              <w:rPr>
                <w:rFonts w:cs="v5.0.0"/>
                <w:lang w:eastAsia="en-US"/>
              </w:rPr>
              <w:t xml:space="preserve"> </w:t>
            </w:r>
          </w:p>
        </w:tc>
        <w:tc>
          <w:tcPr>
            <w:tcW w:w="2977" w:type="dxa"/>
            <w:tcBorders>
              <w:bottom w:val="single" w:sz="4" w:space="0" w:color="auto"/>
            </w:tcBorders>
            <w:vAlign w:val="center"/>
          </w:tcPr>
          <w:p w14:paraId="4BDD68C5" w14:textId="77777777" w:rsidR="00C015D5" w:rsidRPr="00732759" w:rsidRDefault="00C015D5" w:rsidP="009C7470">
            <w:pPr>
              <w:pStyle w:val="TAC"/>
              <w:rPr>
                <w:rFonts w:cs="v5.0.0"/>
                <w:lang w:eastAsia="en-US"/>
              </w:rPr>
            </w:pPr>
            <w:r w:rsidRPr="00732759">
              <w:rPr>
                <w:rFonts w:cs="v5.0.0"/>
                <w:lang w:eastAsia="en-US"/>
              </w:rPr>
              <w:t xml:space="preserve">1.5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 xml:space="preserve">max </w:t>
            </w:r>
          </w:p>
        </w:tc>
        <w:tc>
          <w:tcPr>
            <w:tcW w:w="1285" w:type="dxa"/>
            <w:tcBorders>
              <w:bottom w:val="single" w:sz="4" w:space="0" w:color="auto"/>
            </w:tcBorders>
            <w:vAlign w:val="center"/>
          </w:tcPr>
          <w:p w14:paraId="080926BC"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tcBorders>
              <w:bottom w:val="single" w:sz="4" w:space="0" w:color="auto"/>
            </w:tcBorders>
            <w:vAlign w:val="center"/>
          </w:tcPr>
          <w:p w14:paraId="621FB39E" w14:textId="77777777" w:rsidR="00C015D5" w:rsidRPr="00732759" w:rsidRDefault="00C015D5" w:rsidP="009C7470">
            <w:pPr>
              <w:pStyle w:val="TAC"/>
              <w:rPr>
                <w:rFonts w:cs="Arial"/>
                <w:lang w:eastAsia="en-US"/>
              </w:rPr>
            </w:pPr>
            <w:r w:rsidRPr="00732759">
              <w:rPr>
                <w:rFonts w:cs="Arial"/>
                <w:lang w:eastAsia="en-US"/>
              </w:rPr>
              <w:t>1 MHz</w:t>
            </w:r>
          </w:p>
        </w:tc>
      </w:tr>
    </w:tbl>
    <w:p w14:paraId="622D6ECE" w14:textId="77777777" w:rsidR="00C015D5" w:rsidRPr="00732759" w:rsidRDefault="00C015D5" w:rsidP="00C015D5">
      <w:pPr>
        <w:keepNext/>
        <w:rPr>
          <w:rFonts w:cs="v5.0.0"/>
        </w:rPr>
      </w:pPr>
    </w:p>
    <w:p w14:paraId="0400C05D" w14:textId="77777777" w:rsidR="00C015D5" w:rsidRPr="00732759" w:rsidRDefault="00C015D5" w:rsidP="00C015D5">
      <w:pPr>
        <w:keepNext/>
        <w:rPr>
          <w:rFonts w:cs="v5.0.0"/>
        </w:rPr>
      </w:pPr>
      <w:r w:rsidRPr="00732759">
        <w:rPr>
          <w:rFonts w:cs="v5.0.0"/>
        </w:rPr>
        <w:t xml:space="preserve">In certain regions the following requirement may apply. For E-UTRA BS operating in Bands 12, 13, 14, </w:t>
      </w:r>
      <w:r w:rsidR="00602BB3" w:rsidRPr="00732759">
        <w:rPr>
          <w:rFonts w:cs="v5.0.0"/>
        </w:rPr>
        <w:t xml:space="preserve">17, </w:t>
      </w:r>
      <w:r w:rsidR="00FA6FAA" w:rsidRPr="00732759">
        <w:rPr>
          <w:rFonts w:cs="v5.0.0"/>
        </w:rPr>
        <w:t xml:space="preserve">29 </w:t>
      </w:r>
      <w:r w:rsidRPr="00732759">
        <w:rPr>
          <w:rFonts w:cs="v5.0.0"/>
        </w:rPr>
        <w:t>emissions shall not exceed the maximum levels specified in Table 6.6.3.3-3.</w:t>
      </w:r>
    </w:p>
    <w:p w14:paraId="2BE05600" w14:textId="77777777" w:rsidR="00C015D5" w:rsidRPr="00732759" w:rsidRDefault="00C015D5" w:rsidP="00C015D5">
      <w:pPr>
        <w:pStyle w:val="TH"/>
        <w:rPr>
          <w:rFonts w:cs="v5.0.0"/>
        </w:rPr>
      </w:pPr>
      <w:r w:rsidRPr="00732759">
        <w:t>Table 6.6.3.3-3: Additional operating band unwanted emission limits for E-UTRA (bands 12, 13</w:t>
      </w:r>
      <w:r w:rsidR="007F5390" w:rsidRPr="00732759">
        <w:t>, 14</w:t>
      </w:r>
      <w:r w:rsidR="00FA6FAA" w:rsidRPr="00732759">
        <w:t>, 17</w:t>
      </w:r>
      <w:r w:rsidRPr="00732759">
        <w:t xml:space="preserve"> and </w:t>
      </w:r>
      <w:r w:rsidR="00FA6FAA" w:rsidRPr="00732759">
        <w:t>29</w:t>
      </w:r>
      <w:r w:rsidRPr="0073275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015D5" w:rsidRPr="00732759" w14:paraId="21D94E87" w14:textId="77777777">
        <w:trPr>
          <w:jc w:val="center"/>
        </w:trPr>
        <w:tc>
          <w:tcPr>
            <w:tcW w:w="1191" w:type="dxa"/>
          </w:tcPr>
          <w:p w14:paraId="585009E7" w14:textId="77777777" w:rsidR="00C015D5" w:rsidRPr="00732759" w:rsidRDefault="00C015D5" w:rsidP="009C7470">
            <w:pPr>
              <w:pStyle w:val="TAH"/>
              <w:rPr>
                <w:rFonts w:cs="Arial"/>
                <w:lang w:eastAsia="en-US"/>
              </w:rPr>
            </w:pPr>
            <w:r w:rsidRPr="00732759">
              <w:rPr>
                <w:rFonts w:cs="Arial"/>
                <w:lang w:eastAsia="en-US"/>
              </w:rPr>
              <w:t>Channel bandwidth</w:t>
            </w:r>
          </w:p>
        </w:tc>
        <w:tc>
          <w:tcPr>
            <w:tcW w:w="2126" w:type="dxa"/>
          </w:tcPr>
          <w:p w14:paraId="1198BCD6" w14:textId="77777777" w:rsidR="00C015D5" w:rsidRPr="00732759" w:rsidRDefault="00C015D5" w:rsidP="009C7470">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7" w:type="dxa"/>
          </w:tcPr>
          <w:p w14:paraId="2B911005" w14:textId="77777777" w:rsidR="00C015D5" w:rsidRPr="00732759" w:rsidRDefault="00C015D5" w:rsidP="009C7470">
            <w:pPr>
              <w:pStyle w:val="TAH"/>
              <w:rPr>
                <w:rFonts w:cs="v5.0.0"/>
                <w:lang w:eastAsia="en-US"/>
              </w:rPr>
            </w:pPr>
            <w:r w:rsidRPr="00732759">
              <w:rPr>
                <w:rFonts w:cs="v5.0.0"/>
                <w:lang w:eastAsia="en-US"/>
              </w:rPr>
              <w:t>Frequency offset of measurement filter centre frequency, f_offset</w:t>
            </w:r>
          </w:p>
        </w:tc>
        <w:tc>
          <w:tcPr>
            <w:tcW w:w="1285" w:type="dxa"/>
          </w:tcPr>
          <w:p w14:paraId="77206515" w14:textId="77777777" w:rsidR="00C015D5" w:rsidRPr="00732759" w:rsidRDefault="00C015D5" w:rsidP="009C7470">
            <w:pPr>
              <w:pStyle w:val="TAH"/>
              <w:rPr>
                <w:rFonts w:cs="v5.0.0"/>
                <w:lang w:eastAsia="en-US"/>
              </w:rPr>
            </w:pPr>
            <w:r w:rsidRPr="00732759">
              <w:rPr>
                <w:rFonts w:cs="v5.0.0"/>
                <w:lang w:eastAsia="en-US"/>
              </w:rPr>
              <w:t>Minimum requirement</w:t>
            </w:r>
          </w:p>
        </w:tc>
        <w:tc>
          <w:tcPr>
            <w:tcW w:w="1418" w:type="dxa"/>
          </w:tcPr>
          <w:p w14:paraId="30D2CB98" w14:textId="77777777" w:rsidR="00C015D5" w:rsidRPr="00732759" w:rsidRDefault="00C015D5" w:rsidP="009C7470">
            <w:pPr>
              <w:pStyle w:val="TAH"/>
              <w:rPr>
                <w:rFonts w:cs="v5.0.0"/>
                <w:lang w:eastAsia="en-US"/>
              </w:rPr>
            </w:pPr>
            <w:r w:rsidRPr="00732759">
              <w:rPr>
                <w:rFonts w:cs="v5.0.0"/>
                <w:lang w:eastAsia="en-US"/>
              </w:rPr>
              <w:t xml:space="preserve">Measurement bandwidth </w:t>
            </w:r>
            <w:r w:rsidR="00155B9A"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14:paraId="72ECF591" w14:textId="77777777">
        <w:trPr>
          <w:jc w:val="center"/>
        </w:trPr>
        <w:tc>
          <w:tcPr>
            <w:tcW w:w="1191" w:type="dxa"/>
            <w:shd w:val="clear" w:color="auto" w:fill="auto"/>
            <w:vAlign w:val="center"/>
          </w:tcPr>
          <w:p w14:paraId="28A64F63" w14:textId="77777777" w:rsidR="00C015D5" w:rsidRPr="00732759" w:rsidRDefault="00C015D5" w:rsidP="009C7470">
            <w:pPr>
              <w:pStyle w:val="TAC"/>
              <w:rPr>
                <w:rFonts w:cs="Arial"/>
                <w:lang w:eastAsia="en-US"/>
              </w:rPr>
            </w:pPr>
            <w:r w:rsidRPr="00732759">
              <w:rPr>
                <w:rFonts w:cs="Arial"/>
                <w:lang w:eastAsia="en-US"/>
              </w:rPr>
              <w:t>All</w:t>
            </w:r>
          </w:p>
        </w:tc>
        <w:tc>
          <w:tcPr>
            <w:tcW w:w="2126" w:type="dxa"/>
            <w:vAlign w:val="center"/>
          </w:tcPr>
          <w:p w14:paraId="0F40413D"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100 kHz</w:t>
            </w:r>
          </w:p>
        </w:tc>
        <w:tc>
          <w:tcPr>
            <w:tcW w:w="2977" w:type="dxa"/>
            <w:vAlign w:val="center"/>
          </w:tcPr>
          <w:p w14:paraId="2F138472" w14:textId="77777777" w:rsidR="00C015D5" w:rsidRPr="00732759" w:rsidRDefault="00C015D5" w:rsidP="009C7470">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0.085 MHz</w:t>
            </w:r>
          </w:p>
        </w:tc>
        <w:tc>
          <w:tcPr>
            <w:tcW w:w="1285" w:type="dxa"/>
            <w:vAlign w:val="center"/>
          </w:tcPr>
          <w:p w14:paraId="1ACCE79A"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14:paraId="41DDBEC9" w14:textId="77777777" w:rsidR="00C015D5" w:rsidRPr="00732759" w:rsidRDefault="00C015D5" w:rsidP="009C7470">
            <w:pPr>
              <w:pStyle w:val="TAC"/>
              <w:rPr>
                <w:rFonts w:cs="Arial"/>
                <w:lang w:eastAsia="en-US"/>
              </w:rPr>
            </w:pPr>
            <w:r w:rsidRPr="00732759">
              <w:rPr>
                <w:rFonts w:cs="Arial"/>
                <w:lang w:eastAsia="en-US"/>
              </w:rPr>
              <w:t xml:space="preserve">30 kHz </w:t>
            </w:r>
          </w:p>
        </w:tc>
      </w:tr>
      <w:tr w:rsidR="00C015D5" w:rsidRPr="00732759" w14:paraId="1B8B5E52" w14:textId="77777777">
        <w:trPr>
          <w:jc w:val="center"/>
        </w:trPr>
        <w:tc>
          <w:tcPr>
            <w:tcW w:w="1191" w:type="dxa"/>
            <w:tcBorders>
              <w:bottom w:val="single" w:sz="4" w:space="0" w:color="auto"/>
            </w:tcBorders>
            <w:shd w:val="clear" w:color="auto" w:fill="auto"/>
            <w:vAlign w:val="center"/>
          </w:tcPr>
          <w:p w14:paraId="07959FA2" w14:textId="77777777" w:rsidR="00C015D5" w:rsidRPr="00732759" w:rsidRDefault="00C015D5" w:rsidP="009C7470">
            <w:pPr>
              <w:pStyle w:val="TAC"/>
              <w:rPr>
                <w:rFonts w:cs="Arial"/>
                <w:lang w:eastAsia="en-US"/>
              </w:rPr>
            </w:pPr>
            <w:r w:rsidRPr="00732759">
              <w:rPr>
                <w:rFonts w:cs="Arial"/>
                <w:lang w:eastAsia="en-US"/>
              </w:rPr>
              <w:t>All</w:t>
            </w:r>
          </w:p>
        </w:tc>
        <w:tc>
          <w:tcPr>
            <w:tcW w:w="2126" w:type="dxa"/>
            <w:tcBorders>
              <w:bottom w:val="single" w:sz="4" w:space="0" w:color="auto"/>
            </w:tcBorders>
            <w:vAlign w:val="center"/>
          </w:tcPr>
          <w:p w14:paraId="1219C952" w14:textId="77777777" w:rsidR="00C015D5" w:rsidRPr="00732759" w:rsidRDefault="00C015D5" w:rsidP="009C7470">
            <w:pPr>
              <w:pStyle w:val="TAC"/>
              <w:rPr>
                <w:rFonts w:cs="v5.0.0"/>
                <w:lang w:eastAsia="en-US"/>
              </w:rPr>
            </w:pPr>
            <w:r w:rsidRPr="00732759">
              <w:rPr>
                <w:rFonts w:cs="v5.0.0"/>
                <w:lang w:eastAsia="en-US"/>
              </w:rPr>
              <w:t>100  k</w:t>
            </w:r>
            <w:r w:rsidRPr="00732759">
              <w:rPr>
                <w:rFonts w:cs="Arial"/>
                <w:lang w:eastAsia="en-US"/>
              </w:rPr>
              <w:t xml:space="preserve">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r w:rsidRPr="00732759">
              <w:rPr>
                <w:rFonts w:cs="v5.0.0"/>
                <w:lang w:eastAsia="en-US"/>
              </w:rPr>
              <w:t xml:space="preserve"> </w:t>
            </w:r>
          </w:p>
        </w:tc>
        <w:tc>
          <w:tcPr>
            <w:tcW w:w="2977" w:type="dxa"/>
            <w:tcBorders>
              <w:bottom w:val="single" w:sz="4" w:space="0" w:color="auto"/>
            </w:tcBorders>
            <w:vAlign w:val="center"/>
          </w:tcPr>
          <w:p w14:paraId="024CFC80" w14:textId="77777777" w:rsidR="00C015D5" w:rsidRPr="00732759" w:rsidRDefault="00C015D5" w:rsidP="009C7470">
            <w:pPr>
              <w:pStyle w:val="TAC"/>
              <w:rPr>
                <w:rFonts w:cs="v5.0.0"/>
                <w:lang w:eastAsia="en-US"/>
              </w:rPr>
            </w:pPr>
            <w:r w:rsidRPr="00732759">
              <w:rPr>
                <w:rFonts w:cs="v5.0.0"/>
                <w:lang w:eastAsia="en-US"/>
              </w:rPr>
              <w:t xml:space="preserve">150 kHz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 xml:space="preserve">max </w:t>
            </w:r>
          </w:p>
        </w:tc>
        <w:tc>
          <w:tcPr>
            <w:tcW w:w="1285" w:type="dxa"/>
            <w:tcBorders>
              <w:bottom w:val="single" w:sz="4" w:space="0" w:color="auto"/>
            </w:tcBorders>
            <w:vAlign w:val="center"/>
          </w:tcPr>
          <w:p w14:paraId="5E7F6655"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tcBorders>
              <w:bottom w:val="single" w:sz="4" w:space="0" w:color="auto"/>
            </w:tcBorders>
            <w:vAlign w:val="center"/>
          </w:tcPr>
          <w:p w14:paraId="5885AEAF" w14:textId="77777777" w:rsidR="00C015D5" w:rsidRPr="00732759" w:rsidRDefault="00C015D5" w:rsidP="009C7470">
            <w:pPr>
              <w:pStyle w:val="TAC"/>
              <w:rPr>
                <w:rFonts w:cs="Arial"/>
                <w:lang w:eastAsia="en-US"/>
              </w:rPr>
            </w:pPr>
            <w:r w:rsidRPr="00732759">
              <w:rPr>
                <w:rFonts w:cs="Arial"/>
                <w:lang w:eastAsia="en-US"/>
              </w:rPr>
              <w:t>100 kHz</w:t>
            </w:r>
          </w:p>
        </w:tc>
      </w:tr>
    </w:tbl>
    <w:p w14:paraId="4CAE3519" w14:textId="77777777" w:rsidR="00C015D5" w:rsidRPr="00732759" w:rsidRDefault="00C015D5" w:rsidP="00C015D5"/>
    <w:p w14:paraId="5237DA98" w14:textId="77777777" w:rsidR="003142D5" w:rsidRPr="00732759" w:rsidRDefault="003142D5" w:rsidP="003142D5">
      <w:r w:rsidRPr="00732759">
        <w:t>In certain regions, the following requirements may apply to an E-UTRA TDD BS operating in the same geographic area and in the same operating band as another E-UTRA TDD system without synchronisation. For this case the emissions shall not exceed -52 dBm</w:t>
      </w:r>
      <w:r w:rsidRPr="00732759">
        <w:rPr>
          <w:lang w:eastAsia="zh-CN"/>
        </w:rPr>
        <w:t>/MHz</w:t>
      </w:r>
      <w:r w:rsidRPr="00732759">
        <w:t xml:space="preserve"> in </w:t>
      </w:r>
      <w:r w:rsidR="00E34EE7" w:rsidRPr="00732759">
        <w:t xml:space="preserve">each supported </w:t>
      </w:r>
      <w:r w:rsidRPr="00732759">
        <w:t>downlink operating band except in:</w:t>
      </w:r>
    </w:p>
    <w:p w14:paraId="43C9E33E" w14:textId="77777777" w:rsidR="003142D5" w:rsidRPr="00732759" w:rsidRDefault="00002527" w:rsidP="00002527">
      <w:pPr>
        <w:pStyle w:val="B1"/>
      </w:pPr>
      <w:r w:rsidRPr="00732759">
        <w:t>-</w:t>
      </w:r>
      <w:r w:rsidRPr="00732759">
        <w:tab/>
      </w:r>
      <w:r w:rsidR="003142D5" w:rsidRPr="00732759">
        <w:t>The frequency range from 10 MHz below the lower channel edge to the frequency 10 MHz above the upper channel edge</w:t>
      </w:r>
      <w:r w:rsidR="00E34EE7" w:rsidRPr="00732759">
        <w:t xml:space="preserve"> of each supported band</w:t>
      </w:r>
      <w:r w:rsidR="003142D5" w:rsidRPr="00732759">
        <w:t>.</w:t>
      </w:r>
    </w:p>
    <w:p w14:paraId="331F9C30" w14:textId="77777777" w:rsidR="00F04EAD" w:rsidRPr="00732759" w:rsidRDefault="00F04EAD" w:rsidP="00F04EAD">
      <w:r w:rsidRPr="00732759">
        <w:rPr>
          <w:rFonts w:cs="v5.0.0"/>
        </w:rPr>
        <w:t xml:space="preserve">In certain regions the following requirement may apply for protection of DTT. For E-UTRA BS operating in Band 20, the </w:t>
      </w:r>
      <w:r w:rsidRPr="00732759">
        <w:t>level of emissions in the band 470-790 MHz, measured in an 8MHz filter bandwidth on centre frequencies F</w:t>
      </w:r>
      <w:r w:rsidRPr="00732759">
        <w:rPr>
          <w:vertAlign w:val="subscript"/>
        </w:rPr>
        <w:t>filter</w:t>
      </w:r>
      <w:r w:rsidRPr="00732759">
        <w:t xml:space="preserve"> according to Table 6.6.3.3-4, shall not exceed the  maximum emission level P</w:t>
      </w:r>
      <w:r w:rsidRPr="00732759">
        <w:rPr>
          <w:vertAlign w:val="subscript"/>
        </w:rPr>
        <w:t>EM,N</w:t>
      </w:r>
      <w:r w:rsidRPr="00732759">
        <w:t xml:space="preserve"> declared by the manufacturer. </w:t>
      </w:r>
      <w:r w:rsidR="0041733D" w:rsidRPr="00732759">
        <w:t xml:space="preserve"> This requirement applies in the frequency range 470-790 MHz even though part of the range falls in the spurious domain.</w:t>
      </w:r>
    </w:p>
    <w:p w14:paraId="5EB7AF08" w14:textId="77777777" w:rsidR="00F04EAD" w:rsidRPr="00732759" w:rsidRDefault="00F04EAD" w:rsidP="004C5A97">
      <w:pPr>
        <w:pStyle w:val="TH"/>
      </w:pPr>
      <w:r w:rsidRPr="00732759">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F04EAD" w:rsidRPr="00732759" w14:paraId="3A51F613" w14:textId="77777777">
        <w:trPr>
          <w:jc w:val="center"/>
        </w:trPr>
        <w:tc>
          <w:tcPr>
            <w:tcW w:w="2410" w:type="dxa"/>
          </w:tcPr>
          <w:p w14:paraId="47C2BEB1" w14:textId="77777777" w:rsidR="00F04EAD" w:rsidRPr="00732759" w:rsidRDefault="00F04EAD" w:rsidP="009C7470">
            <w:pPr>
              <w:pStyle w:val="TAH"/>
              <w:rPr>
                <w:rFonts w:cs="Arial"/>
                <w:lang w:eastAsia="en-US"/>
              </w:rPr>
            </w:pPr>
            <w:r w:rsidRPr="00732759">
              <w:rPr>
                <w:rFonts w:cs="Arial"/>
                <w:lang w:eastAsia="en-US"/>
              </w:rPr>
              <w:t xml:space="preserve">Filter </w:t>
            </w:r>
            <w:r w:rsidRPr="00732759">
              <w:rPr>
                <w:rFonts w:cs="v5.0.0"/>
                <w:lang w:eastAsia="en-US"/>
              </w:rPr>
              <w:t xml:space="preserve">centre frequency, </w:t>
            </w:r>
            <w:r w:rsidRPr="00732759">
              <w:rPr>
                <w:rFonts w:cs="Arial"/>
                <w:lang w:eastAsia="en-US"/>
              </w:rPr>
              <w:t>F</w:t>
            </w:r>
            <w:r w:rsidRPr="00732759">
              <w:rPr>
                <w:rFonts w:cs="Arial"/>
                <w:vertAlign w:val="subscript"/>
                <w:lang w:eastAsia="en-US"/>
              </w:rPr>
              <w:t>filter</w:t>
            </w:r>
          </w:p>
        </w:tc>
        <w:tc>
          <w:tcPr>
            <w:tcW w:w="2268" w:type="dxa"/>
          </w:tcPr>
          <w:p w14:paraId="151A5EA6" w14:textId="77777777" w:rsidR="00F04EAD" w:rsidRPr="00732759" w:rsidRDefault="00F04EAD" w:rsidP="009C7470">
            <w:pPr>
              <w:pStyle w:val="TAH"/>
              <w:rPr>
                <w:rFonts w:cs="Arial"/>
                <w:lang w:eastAsia="en-US"/>
              </w:rPr>
            </w:pPr>
            <w:r w:rsidRPr="00732759">
              <w:rPr>
                <w:rFonts w:cs="Arial"/>
                <w:lang w:eastAsia="en-US"/>
              </w:rPr>
              <w:t>Measurement bandwidth</w:t>
            </w:r>
          </w:p>
        </w:tc>
        <w:tc>
          <w:tcPr>
            <w:tcW w:w="2268" w:type="dxa"/>
          </w:tcPr>
          <w:p w14:paraId="2FADD1AF" w14:textId="77777777" w:rsidR="00F04EAD" w:rsidRPr="00732759" w:rsidRDefault="00F04EAD" w:rsidP="009C7470">
            <w:pPr>
              <w:pStyle w:val="TAH"/>
              <w:rPr>
                <w:rFonts w:cs="Arial"/>
                <w:lang w:eastAsia="en-US"/>
              </w:rPr>
            </w:pPr>
            <w:r w:rsidRPr="00732759">
              <w:rPr>
                <w:rFonts w:cs="Arial"/>
                <w:lang w:eastAsia="en-US"/>
              </w:rPr>
              <w:t>Declared emission level [dBm]</w:t>
            </w:r>
          </w:p>
        </w:tc>
      </w:tr>
      <w:tr w:rsidR="00F04EAD" w:rsidRPr="00732759" w14:paraId="5B00122F" w14:textId="77777777">
        <w:trPr>
          <w:jc w:val="center"/>
        </w:trPr>
        <w:tc>
          <w:tcPr>
            <w:tcW w:w="2410" w:type="dxa"/>
          </w:tcPr>
          <w:p w14:paraId="755A0606" w14:textId="77777777" w:rsidR="00F04EAD" w:rsidRPr="00732759" w:rsidRDefault="00F04EAD" w:rsidP="009C7470">
            <w:pPr>
              <w:pStyle w:val="TAC"/>
              <w:rPr>
                <w:rFonts w:cs="Arial"/>
                <w:lang w:eastAsia="en-US"/>
              </w:rPr>
            </w:pPr>
            <w:r w:rsidRPr="00732759">
              <w:rPr>
                <w:rFonts w:cs="Arial"/>
                <w:lang w:eastAsia="en-US"/>
              </w:rPr>
              <w:t>F</w:t>
            </w:r>
            <w:r w:rsidRPr="00732759">
              <w:rPr>
                <w:rFonts w:cs="Arial"/>
                <w:vertAlign w:val="subscript"/>
                <w:lang w:eastAsia="en-US"/>
              </w:rPr>
              <w:t>filter</w:t>
            </w:r>
            <w:r w:rsidRPr="00732759">
              <w:rPr>
                <w:rFonts w:cs="Arial"/>
                <w:lang w:eastAsia="en-US"/>
              </w:rPr>
              <w:t xml:space="preserve"> = 8*N + 306 (MHz); </w:t>
            </w:r>
            <w:r w:rsidRPr="00732759">
              <w:rPr>
                <w:rFonts w:cs="Arial"/>
                <w:lang w:eastAsia="en-US"/>
              </w:rPr>
              <w:br/>
              <w:t>21 ≤ N ≤ 60</w:t>
            </w:r>
          </w:p>
        </w:tc>
        <w:tc>
          <w:tcPr>
            <w:tcW w:w="2268" w:type="dxa"/>
          </w:tcPr>
          <w:p w14:paraId="19A60D31" w14:textId="77777777" w:rsidR="00F04EAD" w:rsidRPr="00732759" w:rsidRDefault="00F04EAD" w:rsidP="009C7470">
            <w:pPr>
              <w:pStyle w:val="TAC"/>
              <w:rPr>
                <w:rFonts w:cs="Arial"/>
                <w:lang w:eastAsia="en-US"/>
              </w:rPr>
            </w:pPr>
            <w:r w:rsidRPr="00732759">
              <w:rPr>
                <w:rFonts w:cs="Arial"/>
                <w:lang w:eastAsia="en-US"/>
              </w:rPr>
              <w:t>8 MHz</w:t>
            </w:r>
          </w:p>
        </w:tc>
        <w:tc>
          <w:tcPr>
            <w:tcW w:w="2268" w:type="dxa"/>
          </w:tcPr>
          <w:p w14:paraId="1254D1C4" w14:textId="77777777" w:rsidR="00F04EAD" w:rsidRPr="00732759" w:rsidRDefault="00F04EAD" w:rsidP="009C7470">
            <w:pPr>
              <w:pStyle w:val="TAC"/>
              <w:rPr>
                <w:rFonts w:cs="Arial"/>
                <w:lang w:eastAsia="en-US"/>
              </w:rPr>
            </w:pPr>
            <w:r w:rsidRPr="00732759">
              <w:rPr>
                <w:rFonts w:cs="Arial"/>
                <w:lang w:eastAsia="en-US"/>
              </w:rPr>
              <w:t>P</w:t>
            </w:r>
            <w:r w:rsidRPr="00732759">
              <w:rPr>
                <w:rFonts w:cs="Arial"/>
                <w:vertAlign w:val="subscript"/>
                <w:lang w:eastAsia="en-US"/>
              </w:rPr>
              <w:t>EM,N</w:t>
            </w:r>
          </w:p>
        </w:tc>
      </w:tr>
    </w:tbl>
    <w:p w14:paraId="2CC687F1" w14:textId="77777777" w:rsidR="00F04EAD" w:rsidRPr="00732759" w:rsidRDefault="00F04EAD" w:rsidP="00F04EAD"/>
    <w:p w14:paraId="5759ED7C" w14:textId="77777777" w:rsidR="00F04EAD" w:rsidRPr="00732759" w:rsidRDefault="00F04EAD" w:rsidP="00F04EAD">
      <w:pPr>
        <w:pStyle w:val="NO"/>
      </w:pPr>
      <w:r w:rsidRPr="00732759">
        <w:t>Note:</w:t>
      </w:r>
      <w:r w:rsidRPr="00732759">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w:t>
      </w:r>
      <w:r w:rsidR="003B7428" w:rsidRPr="00732759">
        <w:t xml:space="preserve"> </w:t>
      </w:r>
      <w:r w:rsidRPr="00732759">
        <w:t>station needed to verify compliance with the regional requirement. Compliance with the regional requirement can be determined using the method outlined in Annex G.</w:t>
      </w:r>
    </w:p>
    <w:p w14:paraId="2FF88C15" w14:textId="77777777" w:rsidR="00D60A01" w:rsidRPr="00732759" w:rsidRDefault="00D60A01" w:rsidP="00D60A01">
      <w:pPr>
        <w:rPr>
          <w:rFonts w:cs="v5.0.0"/>
        </w:rPr>
      </w:pPr>
      <w:r w:rsidRPr="00732759">
        <w:rPr>
          <w:rFonts w:cs="v5.0.0"/>
        </w:rPr>
        <w:t>In certain regions the following requirement may apply for the protection of systems operating in frequency bands adjacent to band 1 as defined in clause 5.5, in geographic areas in which both an adjacent band service E-UTRA are deployed.</w:t>
      </w:r>
    </w:p>
    <w:p w14:paraId="6D22D9E4" w14:textId="77777777" w:rsidR="00D60A01" w:rsidRPr="00732759" w:rsidRDefault="00D60A01" w:rsidP="00D60A01">
      <w:pPr>
        <w:keepNext/>
        <w:rPr>
          <w:rFonts w:cs="v5.0.0"/>
        </w:rPr>
      </w:pPr>
      <w:r w:rsidRPr="00732759">
        <w:rPr>
          <w:rFonts w:cs="v5.0.0"/>
        </w:rPr>
        <w:t>The power of any spurious emission shall not exceed:</w:t>
      </w:r>
    </w:p>
    <w:p w14:paraId="6D0DFEFB" w14:textId="77777777" w:rsidR="00D60A01" w:rsidRPr="00732759" w:rsidRDefault="00D60A01" w:rsidP="004C5A97">
      <w:pPr>
        <w:pStyle w:val="TH"/>
      </w:pPr>
      <w:r w:rsidRPr="00732759">
        <w:t>Table 6.6.3.3-5: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tblGrid>
      <w:tr w:rsidR="00D60A01" w:rsidRPr="00732759" w14:paraId="3D1D5B4B" w14:textId="77777777">
        <w:trPr>
          <w:cantSplit/>
          <w:jc w:val="center"/>
        </w:trPr>
        <w:tc>
          <w:tcPr>
            <w:tcW w:w="1247" w:type="dxa"/>
          </w:tcPr>
          <w:p w14:paraId="4CFBC677" w14:textId="77777777" w:rsidR="00D60A01" w:rsidRPr="00732759" w:rsidRDefault="00D60A01" w:rsidP="00325FB2">
            <w:pPr>
              <w:pStyle w:val="TAH"/>
              <w:rPr>
                <w:rFonts w:cs="Arial"/>
                <w:lang w:eastAsia="en-US"/>
              </w:rPr>
            </w:pPr>
            <w:r w:rsidRPr="00732759">
              <w:rPr>
                <w:rFonts w:cs="Arial"/>
                <w:lang w:eastAsia="en-US"/>
              </w:rPr>
              <w:t>Operating Band</w:t>
            </w:r>
          </w:p>
        </w:tc>
        <w:tc>
          <w:tcPr>
            <w:tcW w:w="1984" w:type="dxa"/>
          </w:tcPr>
          <w:p w14:paraId="71F990A1" w14:textId="77777777" w:rsidR="00D60A01" w:rsidRPr="00732759" w:rsidRDefault="00D60A01" w:rsidP="00325FB2">
            <w:pPr>
              <w:pStyle w:val="TAH"/>
              <w:rPr>
                <w:rFonts w:cs="Arial"/>
                <w:lang w:eastAsia="en-US"/>
              </w:rPr>
            </w:pPr>
            <w:r w:rsidRPr="00732759">
              <w:rPr>
                <w:rFonts w:cs="Arial"/>
                <w:lang w:eastAsia="en-US"/>
              </w:rPr>
              <w:t>Frequency range</w:t>
            </w:r>
          </w:p>
        </w:tc>
        <w:tc>
          <w:tcPr>
            <w:tcW w:w="3137" w:type="dxa"/>
          </w:tcPr>
          <w:p w14:paraId="0E2E62AF" w14:textId="77777777" w:rsidR="00D60A01" w:rsidRPr="00732759" w:rsidRDefault="00D60A01" w:rsidP="00325FB2">
            <w:pPr>
              <w:pStyle w:val="TAH"/>
              <w:rPr>
                <w:rFonts w:cs="Arial"/>
                <w:lang w:eastAsia="en-US"/>
              </w:rPr>
            </w:pPr>
            <w:r w:rsidRPr="00732759">
              <w:rPr>
                <w:rFonts w:cs="Arial"/>
                <w:lang w:eastAsia="en-US"/>
              </w:rPr>
              <w:t>Maximum Level</w:t>
            </w:r>
          </w:p>
        </w:tc>
        <w:tc>
          <w:tcPr>
            <w:tcW w:w="1642" w:type="dxa"/>
          </w:tcPr>
          <w:p w14:paraId="248C8029" w14:textId="77777777" w:rsidR="00D60A01" w:rsidRPr="00732759" w:rsidRDefault="00D60A01" w:rsidP="00325FB2">
            <w:pPr>
              <w:pStyle w:val="TAH"/>
              <w:rPr>
                <w:rFonts w:cs="Arial"/>
                <w:lang w:eastAsia="en-US"/>
              </w:rPr>
            </w:pPr>
            <w:r w:rsidRPr="00732759">
              <w:rPr>
                <w:rFonts w:cs="Arial"/>
                <w:lang w:eastAsia="en-US"/>
              </w:rPr>
              <w:t>Measurement Bandwidth</w:t>
            </w:r>
          </w:p>
        </w:tc>
      </w:tr>
      <w:tr w:rsidR="00D60A01" w:rsidRPr="00732759" w14:paraId="3592BA4E" w14:textId="77777777">
        <w:trPr>
          <w:cantSplit/>
          <w:jc w:val="center"/>
        </w:trPr>
        <w:tc>
          <w:tcPr>
            <w:tcW w:w="1247" w:type="dxa"/>
            <w:vMerge w:val="restart"/>
          </w:tcPr>
          <w:p w14:paraId="2A442124" w14:textId="77777777" w:rsidR="00D60A01" w:rsidRPr="00732759" w:rsidRDefault="00D60A01" w:rsidP="00325FB2">
            <w:pPr>
              <w:pStyle w:val="TAC"/>
              <w:rPr>
                <w:rFonts w:cs="Arial"/>
                <w:lang w:eastAsia="en-US"/>
              </w:rPr>
            </w:pPr>
            <w:r w:rsidRPr="00732759">
              <w:rPr>
                <w:rFonts w:cs="Arial"/>
                <w:lang w:eastAsia="en-US"/>
              </w:rPr>
              <w:t>1</w:t>
            </w:r>
          </w:p>
        </w:tc>
        <w:tc>
          <w:tcPr>
            <w:tcW w:w="1984" w:type="dxa"/>
          </w:tcPr>
          <w:p w14:paraId="12B83434" w14:textId="77777777" w:rsidR="00D60A01" w:rsidRPr="00732759" w:rsidRDefault="00D60A01" w:rsidP="00325FB2">
            <w:pPr>
              <w:pStyle w:val="TAC"/>
              <w:rPr>
                <w:rFonts w:cs="Arial"/>
                <w:lang w:eastAsia="en-US"/>
              </w:rPr>
            </w:pPr>
            <w:r w:rsidRPr="00732759">
              <w:rPr>
                <w:rFonts w:cs="Arial"/>
                <w:lang w:eastAsia="en-US"/>
              </w:rPr>
              <w:t>2100-2105 MHz</w:t>
            </w:r>
          </w:p>
        </w:tc>
        <w:tc>
          <w:tcPr>
            <w:tcW w:w="3137" w:type="dxa"/>
          </w:tcPr>
          <w:p w14:paraId="3FB7655D" w14:textId="77777777" w:rsidR="00D60A01" w:rsidRPr="00732759" w:rsidRDefault="00D60A01" w:rsidP="00325FB2">
            <w:pPr>
              <w:pStyle w:val="TAC"/>
              <w:rPr>
                <w:rFonts w:cs="Arial"/>
                <w:lang w:eastAsia="en-US"/>
              </w:rPr>
            </w:pPr>
            <w:r w:rsidRPr="00732759">
              <w:rPr>
                <w:rFonts w:cs="Arial"/>
                <w:lang w:eastAsia="en-US"/>
              </w:rPr>
              <w:t xml:space="preserve">-30 + 3.4 </w:t>
            </w:r>
            <w:r w:rsidRPr="00732759">
              <w:rPr>
                <w:rFonts w:cs="Arial"/>
                <w:lang w:eastAsia="en-US"/>
              </w:rPr>
              <w:sym w:font="Symbol" w:char="F0D7"/>
            </w:r>
            <w:r w:rsidRPr="00732759">
              <w:rPr>
                <w:rFonts w:cs="Arial"/>
                <w:lang w:eastAsia="en-US"/>
              </w:rPr>
              <w:t xml:space="preserve"> (f - 2100 MHz) dBm</w:t>
            </w:r>
          </w:p>
        </w:tc>
        <w:tc>
          <w:tcPr>
            <w:tcW w:w="1642" w:type="dxa"/>
          </w:tcPr>
          <w:p w14:paraId="79B87CA5" w14:textId="77777777" w:rsidR="00D60A01" w:rsidRPr="00732759" w:rsidRDefault="00D60A01" w:rsidP="00325FB2">
            <w:pPr>
              <w:pStyle w:val="TAC"/>
              <w:rPr>
                <w:rFonts w:cs="Arial"/>
                <w:lang w:eastAsia="en-US"/>
              </w:rPr>
            </w:pPr>
            <w:r w:rsidRPr="00732759">
              <w:rPr>
                <w:rFonts w:cs="Arial"/>
                <w:lang w:eastAsia="en-US"/>
              </w:rPr>
              <w:t xml:space="preserve">1 MHz </w:t>
            </w:r>
          </w:p>
        </w:tc>
      </w:tr>
      <w:tr w:rsidR="00D60A01" w:rsidRPr="00732759" w14:paraId="296A1D90" w14:textId="77777777">
        <w:trPr>
          <w:cantSplit/>
          <w:jc w:val="center"/>
        </w:trPr>
        <w:tc>
          <w:tcPr>
            <w:tcW w:w="1247" w:type="dxa"/>
            <w:vMerge/>
          </w:tcPr>
          <w:p w14:paraId="59021F9F" w14:textId="77777777" w:rsidR="00D60A01" w:rsidRPr="00732759" w:rsidRDefault="00D60A01" w:rsidP="00325FB2">
            <w:pPr>
              <w:pStyle w:val="TAC"/>
              <w:rPr>
                <w:rFonts w:cs="Arial"/>
                <w:lang w:eastAsia="en-US"/>
              </w:rPr>
            </w:pPr>
          </w:p>
        </w:tc>
        <w:tc>
          <w:tcPr>
            <w:tcW w:w="1984" w:type="dxa"/>
          </w:tcPr>
          <w:p w14:paraId="4183F612" w14:textId="77777777" w:rsidR="00D60A01" w:rsidRPr="00732759" w:rsidRDefault="00D60A01" w:rsidP="00325FB2">
            <w:pPr>
              <w:pStyle w:val="TAC"/>
              <w:rPr>
                <w:rFonts w:cs="Arial"/>
                <w:lang w:eastAsia="en-US"/>
              </w:rPr>
            </w:pPr>
            <w:r w:rsidRPr="00732759">
              <w:rPr>
                <w:rFonts w:cs="Arial"/>
                <w:lang w:eastAsia="en-US"/>
              </w:rPr>
              <w:t>2175-2180 MHz</w:t>
            </w:r>
          </w:p>
        </w:tc>
        <w:tc>
          <w:tcPr>
            <w:tcW w:w="3137" w:type="dxa"/>
          </w:tcPr>
          <w:p w14:paraId="7E83EC2C" w14:textId="77777777" w:rsidR="00D60A01" w:rsidRPr="00732759" w:rsidRDefault="00D60A01" w:rsidP="00325FB2">
            <w:pPr>
              <w:pStyle w:val="TAC"/>
              <w:rPr>
                <w:rFonts w:cs="Arial"/>
                <w:lang w:eastAsia="en-US"/>
              </w:rPr>
            </w:pPr>
            <w:r w:rsidRPr="00732759">
              <w:rPr>
                <w:rFonts w:cs="Arial"/>
                <w:lang w:eastAsia="en-US"/>
              </w:rPr>
              <w:t xml:space="preserve">-30 + 3.4 </w:t>
            </w:r>
            <w:r w:rsidRPr="00732759">
              <w:rPr>
                <w:rFonts w:cs="Arial"/>
                <w:lang w:eastAsia="en-US"/>
              </w:rPr>
              <w:sym w:font="Symbol" w:char="F0D7"/>
            </w:r>
            <w:r w:rsidRPr="00732759">
              <w:rPr>
                <w:rFonts w:cs="Arial"/>
                <w:lang w:eastAsia="en-US"/>
              </w:rPr>
              <w:t xml:space="preserve"> (2180 MHz - f) dBm</w:t>
            </w:r>
          </w:p>
        </w:tc>
        <w:tc>
          <w:tcPr>
            <w:tcW w:w="1642" w:type="dxa"/>
          </w:tcPr>
          <w:p w14:paraId="260859CF" w14:textId="77777777" w:rsidR="00D60A01" w:rsidRPr="00732759" w:rsidRDefault="00D60A01" w:rsidP="00325FB2">
            <w:pPr>
              <w:pStyle w:val="TAC"/>
              <w:rPr>
                <w:rFonts w:cs="Arial"/>
                <w:lang w:eastAsia="en-US"/>
              </w:rPr>
            </w:pPr>
            <w:r w:rsidRPr="00732759">
              <w:rPr>
                <w:rFonts w:cs="Arial"/>
                <w:lang w:eastAsia="en-US"/>
              </w:rPr>
              <w:t>1 MHz</w:t>
            </w:r>
          </w:p>
        </w:tc>
      </w:tr>
    </w:tbl>
    <w:p w14:paraId="66FCDC1A" w14:textId="77777777" w:rsidR="00D60A01" w:rsidRPr="00732759" w:rsidRDefault="00D60A01" w:rsidP="00D60A01"/>
    <w:p w14:paraId="22D3F078" w14:textId="40591CE3" w:rsidR="00FF302A" w:rsidRDefault="00FF302A" w:rsidP="00FF302A">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37BCEC2F" w14:textId="4A656484" w:rsidR="00FF302A" w:rsidRDefault="00FF302A" w:rsidP="00FF302A">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83"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83"/>
      <w:r>
        <w:t xml:space="preserve"> and P</w:t>
      </w:r>
      <w:r>
        <w:rPr>
          <w:vertAlign w:val="subscript"/>
        </w:rPr>
        <w:t>E</w:t>
      </w:r>
      <w:bookmarkStart w:id="84" w:name="_Hlk62805798"/>
      <w:r>
        <w:rPr>
          <w:vertAlign w:val="subscript"/>
        </w:rPr>
        <w:t>M,B24,f</w:t>
      </w:r>
      <w:bookmarkEnd w:id="84"/>
      <w:r>
        <w:t xml:space="preserve"> declared by the manufacturer.</w:t>
      </w:r>
    </w:p>
    <w:p w14:paraId="5CBC6E29" w14:textId="2F58330A" w:rsidR="00127B7A" w:rsidRPr="00732759" w:rsidRDefault="00127B7A" w:rsidP="004C5A97">
      <w:pPr>
        <w:pStyle w:val="TH"/>
        <w:rPr>
          <w:rFonts w:cs="v5.0.0"/>
        </w:rPr>
      </w:pPr>
      <w:r w:rsidRPr="00732759">
        <w:rPr>
          <w:rFonts w:cs="v5.0.0"/>
        </w:rPr>
        <w:t xml:space="preserve">Table 6.6.3.3-6: </w:t>
      </w:r>
      <w:r w:rsidRPr="00732759">
        <w:t xml:space="preserve">Declared emissions levels for protection of </w:t>
      </w:r>
      <w:r w:rsidR="00FF302A">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FF302A" w:rsidRPr="00732759" w14:paraId="11BE2BB2" w14:textId="191C0010" w:rsidTr="00C66E55">
        <w:trPr>
          <w:cantSplit/>
          <w:jc w:val="center"/>
        </w:trPr>
        <w:tc>
          <w:tcPr>
            <w:tcW w:w="1743" w:type="dxa"/>
          </w:tcPr>
          <w:p w14:paraId="43DB1255" w14:textId="77777777" w:rsidR="00FF302A" w:rsidRPr="00732759" w:rsidRDefault="00FF302A" w:rsidP="00FF302A">
            <w:pPr>
              <w:pStyle w:val="TAH"/>
              <w:rPr>
                <w:rFonts w:cs="Arial"/>
                <w:lang w:eastAsia="en-US"/>
              </w:rPr>
            </w:pPr>
            <w:r w:rsidRPr="00732759">
              <w:rPr>
                <w:rFonts w:cs="Arial"/>
                <w:lang w:eastAsia="en-US"/>
              </w:rPr>
              <w:t>Operating Band</w:t>
            </w:r>
          </w:p>
        </w:tc>
        <w:tc>
          <w:tcPr>
            <w:tcW w:w="1956" w:type="dxa"/>
          </w:tcPr>
          <w:p w14:paraId="465B0EE3" w14:textId="03B59017" w:rsidR="00FF302A" w:rsidRPr="00732759" w:rsidRDefault="00FF302A" w:rsidP="00FF302A">
            <w:pPr>
              <w:pStyle w:val="TAH"/>
              <w:rPr>
                <w:rFonts w:cs="Arial"/>
                <w:lang w:eastAsia="en-US"/>
              </w:rPr>
            </w:pPr>
            <w:r>
              <w:rPr>
                <w:rFonts w:cs="Arial"/>
                <w:lang w:eastAsia="ko-KR"/>
              </w:rPr>
              <w:t>Frequency range</w:t>
            </w:r>
          </w:p>
        </w:tc>
        <w:tc>
          <w:tcPr>
            <w:tcW w:w="1956" w:type="dxa"/>
          </w:tcPr>
          <w:p w14:paraId="3AB6BA6E" w14:textId="64C63268" w:rsidR="00FF302A" w:rsidRDefault="00FF302A" w:rsidP="00FF302A">
            <w:pPr>
              <w:pStyle w:val="TAH"/>
              <w:rPr>
                <w:rFonts w:cs="Arial"/>
                <w:lang w:eastAsia="ko-KR"/>
              </w:rPr>
            </w:pPr>
            <w:r>
              <w:rPr>
                <w:rFonts w:cs="Arial"/>
                <w:lang w:eastAsia="ko-KR"/>
              </w:rPr>
              <w:t xml:space="preserve">Declared emission level (dBW) </w:t>
            </w:r>
          </w:p>
          <w:p w14:paraId="565AA35D" w14:textId="0F1AE70E" w:rsidR="00FF302A" w:rsidRPr="00732759" w:rsidRDefault="00FF302A" w:rsidP="00FF302A">
            <w:pPr>
              <w:pStyle w:val="TAH"/>
              <w:rPr>
                <w:rFonts w:cs="Arial"/>
                <w:lang w:eastAsia="en-US"/>
              </w:rPr>
            </w:pPr>
            <w:r>
              <w:rPr>
                <w:rFonts w:cs="Arial"/>
                <w:lang w:eastAsia="ko-KR"/>
              </w:rPr>
              <w:t>(Measurement bandwidth = 1 MHz)</w:t>
            </w:r>
          </w:p>
        </w:tc>
        <w:tc>
          <w:tcPr>
            <w:tcW w:w="1956" w:type="dxa"/>
          </w:tcPr>
          <w:p w14:paraId="3349C2ED" w14:textId="70AA95B4" w:rsidR="00FF302A" w:rsidRDefault="00FF302A" w:rsidP="00FF302A">
            <w:pPr>
              <w:pStyle w:val="TAH"/>
              <w:rPr>
                <w:rFonts w:cs="Arial"/>
                <w:lang w:eastAsia="ko-KR"/>
              </w:rPr>
            </w:pPr>
            <w:r>
              <w:rPr>
                <w:rFonts w:cs="Arial"/>
                <w:lang w:eastAsia="ko-KR"/>
              </w:rPr>
              <w:t>Declared emission level (dBW) of discrete emissions of less than 700 Hz bandwidth</w:t>
            </w:r>
          </w:p>
          <w:p w14:paraId="445BD318" w14:textId="2FC7C894" w:rsidR="00FF302A" w:rsidRPr="00732759" w:rsidRDefault="00FF302A" w:rsidP="00FF302A">
            <w:pPr>
              <w:pStyle w:val="TAH"/>
              <w:rPr>
                <w:rFonts w:cs="Arial"/>
                <w:lang w:eastAsia="en-US"/>
              </w:rPr>
            </w:pPr>
            <w:r>
              <w:rPr>
                <w:rFonts w:cs="Arial"/>
                <w:lang w:eastAsia="ko-KR"/>
              </w:rPr>
              <w:t>(Measurement bandwidth = 1 kHz)</w:t>
            </w:r>
          </w:p>
        </w:tc>
        <w:tc>
          <w:tcPr>
            <w:tcW w:w="1956" w:type="dxa"/>
          </w:tcPr>
          <w:p w14:paraId="1E669E60" w14:textId="77777777" w:rsidR="00FF302A" w:rsidRDefault="00FF302A" w:rsidP="00FF302A">
            <w:pPr>
              <w:pStyle w:val="TAH"/>
            </w:pPr>
            <w:r>
              <w:t>Declared emission level (dBW) of discrete emissions of less than 2 kHz bandwidth</w:t>
            </w:r>
          </w:p>
          <w:p w14:paraId="623B22E1" w14:textId="61D67CB9" w:rsidR="00FF302A" w:rsidRPr="00732759" w:rsidRDefault="00FF302A" w:rsidP="00FF302A">
            <w:pPr>
              <w:pStyle w:val="TAH"/>
              <w:rPr>
                <w:rFonts w:cs="Arial"/>
                <w:lang w:eastAsia="en-US"/>
              </w:rPr>
            </w:pPr>
            <w:r>
              <w:t>(Measurement bandwidth = 1 kHz)</w:t>
            </w:r>
          </w:p>
        </w:tc>
      </w:tr>
      <w:tr w:rsidR="00FF302A" w:rsidRPr="00732759" w14:paraId="03FBE1C1" w14:textId="633CA3FF" w:rsidTr="00321B70">
        <w:trPr>
          <w:cantSplit/>
          <w:jc w:val="center"/>
        </w:trPr>
        <w:tc>
          <w:tcPr>
            <w:tcW w:w="1743" w:type="dxa"/>
            <w:vMerge w:val="restart"/>
          </w:tcPr>
          <w:p w14:paraId="479EF553" w14:textId="77777777" w:rsidR="00FF302A" w:rsidRPr="00732759" w:rsidRDefault="00FF302A" w:rsidP="00FF302A">
            <w:pPr>
              <w:pStyle w:val="TAC"/>
              <w:rPr>
                <w:rFonts w:cs="Arial"/>
                <w:lang w:eastAsia="en-US"/>
              </w:rPr>
            </w:pPr>
            <w:r w:rsidRPr="00732759">
              <w:rPr>
                <w:rFonts w:cs="Arial"/>
                <w:lang w:eastAsia="en-US"/>
              </w:rPr>
              <w:t>24</w:t>
            </w:r>
          </w:p>
        </w:tc>
        <w:tc>
          <w:tcPr>
            <w:tcW w:w="1956" w:type="dxa"/>
          </w:tcPr>
          <w:p w14:paraId="38364AB1" w14:textId="5B3E06A9" w:rsidR="00FF302A" w:rsidRPr="00732759" w:rsidRDefault="00FF302A" w:rsidP="00FF302A">
            <w:pPr>
              <w:pStyle w:val="TAC"/>
              <w:rPr>
                <w:rFonts w:cs="Arial"/>
                <w:lang w:eastAsia="en-US"/>
              </w:rPr>
            </w:pPr>
            <w:r>
              <w:t>1541 - 1559 MHz</w:t>
            </w:r>
          </w:p>
        </w:tc>
        <w:tc>
          <w:tcPr>
            <w:tcW w:w="1956" w:type="dxa"/>
          </w:tcPr>
          <w:p w14:paraId="15DC4477" w14:textId="0D7A7F2D" w:rsidR="00FF302A" w:rsidRPr="00732759" w:rsidRDefault="00FF302A" w:rsidP="00FF302A">
            <w:pPr>
              <w:pStyle w:val="TAC"/>
              <w:rPr>
                <w:rFonts w:cs="Arial"/>
                <w:lang w:eastAsia="en-US"/>
              </w:rPr>
            </w:pPr>
            <w:r>
              <w:t>P</w:t>
            </w:r>
            <w:r>
              <w:rPr>
                <w:vertAlign w:val="subscript"/>
              </w:rPr>
              <w:t>EM,B24,a</w:t>
            </w:r>
          </w:p>
        </w:tc>
        <w:tc>
          <w:tcPr>
            <w:tcW w:w="1956" w:type="dxa"/>
          </w:tcPr>
          <w:p w14:paraId="3E3B4CBE" w14:textId="19E7B4D8" w:rsidR="00FF302A" w:rsidRPr="00732759" w:rsidRDefault="00FF302A" w:rsidP="00FF302A">
            <w:pPr>
              <w:pStyle w:val="TAC"/>
              <w:rPr>
                <w:rFonts w:cs="Arial"/>
                <w:lang w:eastAsia="en-US"/>
              </w:rPr>
            </w:pPr>
          </w:p>
        </w:tc>
        <w:tc>
          <w:tcPr>
            <w:tcW w:w="1956" w:type="dxa"/>
          </w:tcPr>
          <w:p w14:paraId="286C6958" w14:textId="2C783625" w:rsidR="00FF302A" w:rsidRPr="00732759" w:rsidRDefault="00FF302A" w:rsidP="00FF302A">
            <w:pPr>
              <w:pStyle w:val="TAC"/>
              <w:rPr>
                <w:rFonts w:cs="Arial"/>
                <w:lang w:eastAsia="en-US"/>
              </w:rPr>
            </w:pPr>
            <w:r>
              <w:t>P</w:t>
            </w:r>
            <w:r>
              <w:rPr>
                <w:vertAlign w:val="subscript"/>
              </w:rPr>
              <w:t>EM,B24,f</w:t>
            </w:r>
          </w:p>
        </w:tc>
      </w:tr>
      <w:tr w:rsidR="00FF302A" w:rsidRPr="00732759" w14:paraId="446EE046" w14:textId="2C6D8CA3" w:rsidTr="00321B70">
        <w:trPr>
          <w:cantSplit/>
          <w:jc w:val="center"/>
        </w:trPr>
        <w:tc>
          <w:tcPr>
            <w:tcW w:w="1743" w:type="dxa"/>
            <w:vMerge/>
          </w:tcPr>
          <w:p w14:paraId="2A58F183" w14:textId="77777777" w:rsidR="00FF302A" w:rsidRPr="00732759" w:rsidRDefault="00FF302A" w:rsidP="00FF302A">
            <w:pPr>
              <w:pStyle w:val="TAC"/>
              <w:rPr>
                <w:rFonts w:cs="Arial"/>
                <w:lang w:eastAsia="en-US"/>
              </w:rPr>
            </w:pPr>
          </w:p>
        </w:tc>
        <w:tc>
          <w:tcPr>
            <w:tcW w:w="1956" w:type="dxa"/>
          </w:tcPr>
          <w:p w14:paraId="31360668" w14:textId="1AC1EBD5" w:rsidR="00FF302A" w:rsidRPr="00732759" w:rsidRDefault="00FF302A" w:rsidP="00FF302A">
            <w:pPr>
              <w:pStyle w:val="TAC"/>
              <w:rPr>
                <w:rFonts w:cs="Arial"/>
                <w:lang w:eastAsia="en-US"/>
              </w:rPr>
            </w:pPr>
            <w:r>
              <w:t>1559 - 1610 MHz</w:t>
            </w:r>
          </w:p>
        </w:tc>
        <w:tc>
          <w:tcPr>
            <w:tcW w:w="1956" w:type="dxa"/>
          </w:tcPr>
          <w:p w14:paraId="00A09921" w14:textId="1C80FB4F" w:rsidR="00FF302A" w:rsidRPr="00732759" w:rsidRDefault="00FF302A" w:rsidP="00FF302A">
            <w:pPr>
              <w:pStyle w:val="TAC"/>
              <w:rPr>
                <w:rFonts w:cs="Arial"/>
                <w:lang w:eastAsia="en-US"/>
              </w:rPr>
            </w:pPr>
            <w:r>
              <w:t>P</w:t>
            </w:r>
            <w:r>
              <w:rPr>
                <w:vertAlign w:val="subscript"/>
              </w:rPr>
              <w:t>EM,B24,b</w:t>
            </w:r>
          </w:p>
        </w:tc>
        <w:tc>
          <w:tcPr>
            <w:tcW w:w="1956" w:type="dxa"/>
          </w:tcPr>
          <w:p w14:paraId="2C1F3632" w14:textId="1B35D0A1" w:rsidR="00FF302A" w:rsidRPr="00732759" w:rsidRDefault="00FF302A" w:rsidP="00FF302A">
            <w:pPr>
              <w:pStyle w:val="TAC"/>
              <w:rPr>
                <w:rFonts w:cs="Arial"/>
                <w:lang w:eastAsia="en-US"/>
              </w:rPr>
            </w:pPr>
            <w:r>
              <w:t>P</w:t>
            </w:r>
            <w:r>
              <w:rPr>
                <w:vertAlign w:val="subscript"/>
              </w:rPr>
              <w:t>EM,B24,d</w:t>
            </w:r>
          </w:p>
        </w:tc>
        <w:tc>
          <w:tcPr>
            <w:tcW w:w="1956" w:type="dxa"/>
          </w:tcPr>
          <w:p w14:paraId="01B90217" w14:textId="77777777" w:rsidR="00FF302A" w:rsidRPr="00732759" w:rsidRDefault="00FF302A" w:rsidP="00FF302A">
            <w:pPr>
              <w:pStyle w:val="TAC"/>
              <w:rPr>
                <w:rFonts w:cs="Arial"/>
                <w:lang w:eastAsia="en-US"/>
              </w:rPr>
            </w:pPr>
          </w:p>
        </w:tc>
      </w:tr>
      <w:tr w:rsidR="00FF302A" w:rsidRPr="00732759" w14:paraId="1DCCB52A" w14:textId="638E18A8" w:rsidTr="00321B70">
        <w:trPr>
          <w:cantSplit/>
          <w:jc w:val="center"/>
        </w:trPr>
        <w:tc>
          <w:tcPr>
            <w:tcW w:w="1743" w:type="dxa"/>
            <w:vMerge/>
          </w:tcPr>
          <w:p w14:paraId="1B854A20" w14:textId="77777777" w:rsidR="00FF302A" w:rsidRPr="00732759" w:rsidRDefault="00FF302A" w:rsidP="00FF302A">
            <w:pPr>
              <w:pStyle w:val="TAC"/>
              <w:rPr>
                <w:rFonts w:cs="Arial"/>
                <w:lang w:eastAsia="en-US"/>
              </w:rPr>
            </w:pPr>
          </w:p>
        </w:tc>
        <w:tc>
          <w:tcPr>
            <w:tcW w:w="1956" w:type="dxa"/>
          </w:tcPr>
          <w:p w14:paraId="63796299" w14:textId="7A917C8A" w:rsidR="00FF302A" w:rsidRPr="00732759" w:rsidRDefault="00FF302A" w:rsidP="00FF302A">
            <w:pPr>
              <w:pStyle w:val="TAC"/>
              <w:rPr>
                <w:rFonts w:cs="Arial"/>
                <w:lang w:eastAsia="en-US"/>
              </w:rPr>
            </w:pPr>
            <w:r>
              <w:t>1610 - 1650 MHz</w:t>
            </w:r>
          </w:p>
        </w:tc>
        <w:tc>
          <w:tcPr>
            <w:tcW w:w="1956" w:type="dxa"/>
          </w:tcPr>
          <w:p w14:paraId="42C87188" w14:textId="3A63A1FC" w:rsidR="00FF302A" w:rsidRPr="00732759" w:rsidRDefault="00FF302A" w:rsidP="00FF302A">
            <w:pPr>
              <w:pStyle w:val="TAC"/>
              <w:rPr>
                <w:rFonts w:cs="Arial"/>
                <w:lang w:eastAsia="en-US"/>
              </w:rPr>
            </w:pPr>
            <w:r>
              <w:t>P</w:t>
            </w:r>
            <w:r>
              <w:rPr>
                <w:vertAlign w:val="subscript"/>
              </w:rPr>
              <w:t>EM,B24,c</w:t>
            </w:r>
          </w:p>
        </w:tc>
        <w:tc>
          <w:tcPr>
            <w:tcW w:w="1956" w:type="dxa"/>
          </w:tcPr>
          <w:p w14:paraId="1EB8421A" w14:textId="1B4A1119" w:rsidR="00FF302A" w:rsidRPr="00732759" w:rsidRDefault="00FF302A" w:rsidP="00FF302A">
            <w:pPr>
              <w:pStyle w:val="TAC"/>
              <w:rPr>
                <w:rFonts w:cs="Arial"/>
                <w:lang w:eastAsia="en-US"/>
              </w:rPr>
            </w:pPr>
            <w:r>
              <w:t>P</w:t>
            </w:r>
            <w:r>
              <w:rPr>
                <w:vertAlign w:val="subscript"/>
              </w:rPr>
              <w:t>EM,B24,e</w:t>
            </w:r>
          </w:p>
        </w:tc>
        <w:tc>
          <w:tcPr>
            <w:tcW w:w="1956" w:type="dxa"/>
          </w:tcPr>
          <w:p w14:paraId="5D54DD11" w14:textId="77777777" w:rsidR="00FF302A" w:rsidRPr="00732759" w:rsidRDefault="00FF302A" w:rsidP="00FF302A">
            <w:pPr>
              <w:pStyle w:val="TAC"/>
              <w:rPr>
                <w:rFonts w:cs="Arial"/>
                <w:lang w:eastAsia="en-US"/>
              </w:rPr>
            </w:pPr>
          </w:p>
        </w:tc>
      </w:tr>
    </w:tbl>
    <w:p w14:paraId="71105C96" w14:textId="77777777" w:rsidR="00127B7A" w:rsidRPr="00732759" w:rsidRDefault="00127B7A" w:rsidP="00127B7A"/>
    <w:p w14:paraId="45F14FBD" w14:textId="691185FA" w:rsidR="00FF302A" w:rsidRDefault="00FF302A" w:rsidP="00FF302A">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37B1BA95" w14:textId="77777777" w:rsidR="005F28B6" w:rsidRPr="00732759" w:rsidRDefault="00920EBB" w:rsidP="005F28B6">
      <w:r w:rsidRPr="00732759">
        <w:t>The following requirement may apply to E-UTRA BS operating in Band 41 in certain regions.</w:t>
      </w:r>
      <w:r w:rsidR="005F28B6" w:rsidRPr="00732759">
        <w:t xml:space="preserve"> </w:t>
      </w:r>
      <w:r w:rsidRPr="00732759">
        <w:t>E</w:t>
      </w:r>
      <w:r w:rsidR="005F28B6" w:rsidRPr="00732759">
        <w:t xml:space="preserv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005F28B6" w:rsidRPr="00732759">
          <w:t>6.6.3</w:t>
        </w:r>
      </w:smartTag>
      <w:r w:rsidR="005F28B6" w:rsidRPr="00732759">
        <w:t>.3-</w:t>
      </w:r>
      <w:r w:rsidR="005F28B6" w:rsidRPr="00732759">
        <w:rPr>
          <w:rFonts w:hint="eastAsia"/>
          <w:lang w:eastAsia="zh-CN"/>
        </w:rPr>
        <w:t>7</w:t>
      </w:r>
      <w:r w:rsidR="005F28B6" w:rsidRPr="00732759">
        <w:t>.</w:t>
      </w:r>
    </w:p>
    <w:p w14:paraId="384FC24B" w14:textId="77777777" w:rsidR="005F28B6" w:rsidRPr="00732759" w:rsidRDefault="005F28B6" w:rsidP="004C5A97">
      <w:pPr>
        <w:pStyle w:val="TH"/>
        <w:rPr>
          <w:rFonts w:cs="v5.0.0"/>
        </w:rPr>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6.6.3</w:t>
        </w:r>
      </w:smartTag>
      <w:r w:rsidRPr="00732759">
        <w:t xml:space="preserve">.3-7: Additional operating band unwanted emission limits for Band </w:t>
      </w:r>
      <w:r w:rsidRPr="00732759">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F28B6" w:rsidRPr="00732759" w14:paraId="3AF74BFF" w14:textId="77777777">
        <w:trPr>
          <w:jc w:val="center"/>
        </w:trPr>
        <w:tc>
          <w:tcPr>
            <w:tcW w:w="1191" w:type="dxa"/>
          </w:tcPr>
          <w:p w14:paraId="66DD7AC1" w14:textId="77777777" w:rsidR="005F28B6" w:rsidRPr="00732759" w:rsidRDefault="005F28B6" w:rsidP="00877CC1">
            <w:pPr>
              <w:pStyle w:val="TAH"/>
              <w:rPr>
                <w:rFonts w:cs="Arial"/>
                <w:lang w:eastAsia="en-US"/>
              </w:rPr>
            </w:pPr>
            <w:r w:rsidRPr="00732759">
              <w:rPr>
                <w:rFonts w:cs="Arial"/>
                <w:lang w:eastAsia="en-US"/>
              </w:rPr>
              <w:t>Channel bandwidth</w:t>
            </w:r>
          </w:p>
        </w:tc>
        <w:tc>
          <w:tcPr>
            <w:tcW w:w="2126" w:type="dxa"/>
          </w:tcPr>
          <w:p w14:paraId="59BB3134" w14:textId="77777777" w:rsidR="005F28B6" w:rsidRPr="00732759" w:rsidRDefault="005F28B6" w:rsidP="00877CC1">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7" w:type="dxa"/>
          </w:tcPr>
          <w:p w14:paraId="7D5B71BA" w14:textId="77777777" w:rsidR="005F28B6" w:rsidRPr="00732759" w:rsidRDefault="005F28B6" w:rsidP="00877CC1">
            <w:pPr>
              <w:pStyle w:val="TAH"/>
              <w:rPr>
                <w:rFonts w:cs="v5.0.0"/>
                <w:lang w:eastAsia="en-US"/>
              </w:rPr>
            </w:pPr>
            <w:r w:rsidRPr="00732759">
              <w:rPr>
                <w:rFonts w:cs="v5.0.0"/>
                <w:lang w:eastAsia="en-US"/>
              </w:rPr>
              <w:t>Frequency offset of measurement filter centre frequency, f_offset</w:t>
            </w:r>
          </w:p>
        </w:tc>
        <w:tc>
          <w:tcPr>
            <w:tcW w:w="1285" w:type="dxa"/>
          </w:tcPr>
          <w:p w14:paraId="3826E49B" w14:textId="77777777" w:rsidR="005F28B6" w:rsidRPr="00732759" w:rsidRDefault="005F28B6" w:rsidP="00877CC1">
            <w:pPr>
              <w:pStyle w:val="TAH"/>
              <w:rPr>
                <w:rFonts w:cs="v5.0.0"/>
                <w:lang w:eastAsia="en-US"/>
              </w:rPr>
            </w:pPr>
            <w:r w:rsidRPr="00732759">
              <w:rPr>
                <w:rFonts w:cs="v5.0.0"/>
                <w:lang w:eastAsia="en-US"/>
              </w:rPr>
              <w:t>Minimum requirement</w:t>
            </w:r>
          </w:p>
        </w:tc>
        <w:tc>
          <w:tcPr>
            <w:tcW w:w="1418" w:type="dxa"/>
          </w:tcPr>
          <w:p w14:paraId="471CE7D9" w14:textId="77777777" w:rsidR="005F28B6" w:rsidRPr="00732759" w:rsidRDefault="005F28B6" w:rsidP="00877CC1">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5F28B6" w:rsidRPr="00732759" w14:paraId="17B43ED5" w14:textId="77777777">
        <w:trPr>
          <w:jc w:val="center"/>
        </w:trPr>
        <w:tc>
          <w:tcPr>
            <w:tcW w:w="1191" w:type="dxa"/>
            <w:shd w:val="clear" w:color="auto" w:fill="auto"/>
            <w:vAlign w:val="center"/>
          </w:tcPr>
          <w:p w14:paraId="3C2B3926" w14:textId="77777777" w:rsidR="005F28B6" w:rsidRPr="00732759" w:rsidRDefault="005F28B6" w:rsidP="00877CC1">
            <w:pPr>
              <w:pStyle w:val="TAC"/>
              <w:rPr>
                <w:rFonts w:cs="Arial"/>
                <w:lang w:eastAsia="en-US"/>
              </w:rPr>
            </w:pPr>
            <w:r w:rsidRPr="00732759">
              <w:rPr>
                <w:rFonts w:cs="Arial"/>
                <w:lang w:eastAsia="en-US"/>
              </w:rPr>
              <w:t>10 MHz</w:t>
            </w:r>
          </w:p>
        </w:tc>
        <w:tc>
          <w:tcPr>
            <w:tcW w:w="2126" w:type="dxa"/>
            <w:vAlign w:val="center"/>
          </w:tcPr>
          <w:p w14:paraId="613C3388" w14:textId="77777777" w:rsidR="005F28B6" w:rsidRPr="00732759" w:rsidRDefault="005F28B6" w:rsidP="00877CC1">
            <w:pPr>
              <w:pStyle w:val="TAC"/>
              <w:rPr>
                <w:rFonts w:cs="v5.0.0"/>
                <w:lang w:eastAsia="en-US"/>
              </w:rPr>
            </w:pPr>
            <w:r w:rsidRPr="00732759">
              <w:rPr>
                <w:rFonts w:cs="v5.0.0" w:hint="eastAsia"/>
                <w:lang w:eastAsia="zh-CN"/>
              </w:rPr>
              <w:t>1</w:t>
            </w: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Pr="00732759" w:rsidDel="00CD7FB4">
              <w:rPr>
                <w:rFonts w:cs="v5.0.0" w:hint="eastAsia"/>
                <w:lang w:eastAsia="zh-CN"/>
              </w:rPr>
              <w:t>20</w:t>
            </w:r>
            <w:r w:rsidRPr="00732759">
              <w:rPr>
                <w:rFonts w:cs="v5.0.0"/>
                <w:lang w:eastAsia="en-US"/>
              </w:rPr>
              <w:t xml:space="preserve"> MHz</w:t>
            </w:r>
          </w:p>
        </w:tc>
        <w:tc>
          <w:tcPr>
            <w:tcW w:w="2977" w:type="dxa"/>
            <w:vAlign w:val="center"/>
          </w:tcPr>
          <w:p w14:paraId="5D91C23E" w14:textId="77777777" w:rsidR="005F28B6" w:rsidRPr="00732759" w:rsidRDefault="005F28B6" w:rsidP="00877CC1">
            <w:pPr>
              <w:pStyle w:val="TAC"/>
              <w:rPr>
                <w:rFonts w:cs="v5.0.0"/>
                <w:lang w:eastAsia="en-US"/>
              </w:rPr>
            </w:pPr>
            <w:r w:rsidRPr="00732759">
              <w:rPr>
                <w:rFonts w:cs="v5.0.0" w:hint="eastAsia"/>
                <w:lang w:eastAsia="zh-CN"/>
              </w:rPr>
              <w:t>1</w:t>
            </w:r>
            <w:r w:rsidRPr="00732759">
              <w:rPr>
                <w:rFonts w:cs="v5.0.0"/>
                <w:lang w:eastAsia="en-US"/>
              </w:rPr>
              <w:t xml:space="preserve">0.5 MHz </w:t>
            </w:r>
            <w:r w:rsidRPr="00732759">
              <w:rPr>
                <w:rFonts w:cs="v5.0.0"/>
                <w:lang w:eastAsia="en-US"/>
              </w:rPr>
              <w:sym w:font="Symbol" w:char="F0A3"/>
            </w:r>
            <w:r w:rsidRPr="00732759">
              <w:rPr>
                <w:rFonts w:cs="v5.0.0"/>
                <w:lang w:eastAsia="en-US"/>
              </w:rPr>
              <w:t xml:space="preserve"> f_offset &lt; </w:t>
            </w:r>
            <w:r w:rsidRPr="00732759">
              <w:rPr>
                <w:rFonts w:cs="v5.0.0" w:hint="eastAsia"/>
                <w:lang w:eastAsia="zh-CN"/>
              </w:rPr>
              <w:t>1</w:t>
            </w:r>
            <w:r w:rsidRPr="00732759" w:rsidDel="00CD7FB4">
              <w:rPr>
                <w:rFonts w:cs="v5.0.0" w:hint="eastAsia"/>
                <w:lang w:eastAsia="zh-CN"/>
              </w:rPr>
              <w:t>9</w:t>
            </w:r>
            <w:r w:rsidRPr="00732759">
              <w:rPr>
                <w:rFonts w:cs="v5.0.0"/>
                <w:lang w:eastAsia="en-US"/>
              </w:rPr>
              <w:t>.5 MHz</w:t>
            </w:r>
          </w:p>
        </w:tc>
        <w:tc>
          <w:tcPr>
            <w:tcW w:w="1285" w:type="dxa"/>
            <w:vAlign w:val="center"/>
          </w:tcPr>
          <w:p w14:paraId="3BD5BC8F" w14:textId="77777777" w:rsidR="005F28B6" w:rsidRPr="00732759" w:rsidRDefault="005F28B6" w:rsidP="00877CC1">
            <w:pPr>
              <w:pStyle w:val="TAC"/>
              <w:rPr>
                <w:rFonts w:cs="Arial"/>
                <w:lang w:eastAsia="en-US"/>
              </w:rPr>
            </w:pPr>
            <w:r w:rsidRPr="00732759">
              <w:rPr>
                <w:rFonts w:cs="Arial"/>
                <w:lang w:eastAsia="en-US"/>
              </w:rPr>
              <w:t>-</w:t>
            </w:r>
            <w:r w:rsidRPr="00732759">
              <w:rPr>
                <w:rFonts w:cs="Arial" w:hint="eastAsia"/>
                <w:lang w:eastAsia="zh-CN"/>
              </w:rPr>
              <w:t>22</w:t>
            </w:r>
            <w:r w:rsidRPr="00732759">
              <w:rPr>
                <w:rFonts w:cs="Arial"/>
                <w:lang w:eastAsia="en-US"/>
              </w:rPr>
              <w:t xml:space="preserve"> dBm</w:t>
            </w:r>
          </w:p>
        </w:tc>
        <w:tc>
          <w:tcPr>
            <w:tcW w:w="1418" w:type="dxa"/>
            <w:vAlign w:val="center"/>
          </w:tcPr>
          <w:p w14:paraId="11AF9358" w14:textId="77777777" w:rsidR="005F28B6" w:rsidRPr="00732759" w:rsidRDefault="005F28B6" w:rsidP="00877CC1">
            <w:pPr>
              <w:pStyle w:val="TAC"/>
              <w:rPr>
                <w:rFonts w:cs="Arial"/>
                <w:lang w:eastAsia="en-US"/>
              </w:rPr>
            </w:pPr>
            <w:r w:rsidRPr="00732759">
              <w:rPr>
                <w:rFonts w:cs="Arial"/>
                <w:lang w:eastAsia="en-US"/>
              </w:rPr>
              <w:t>1</w:t>
            </w:r>
            <w:r w:rsidRPr="00732759">
              <w:rPr>
                <w:rFonts w:cs="Arial" w:hint="eastAsia"/>
                <w:lang w:eastAsia="zh-CN"/>
              </w:rPr>
              <w:t xml:space="preserve"> M</w:t>
            </w:r>
            <w:r w:rsidRPr="00732759">
              <w:rPr>
                <w:rFonts w:cs="Arial"/>
                <w:lang w:eastAsia="en-US"/>
              </w:rPr>
              <w:t xml:space="preserve">Hz </w:t>
            </w:r>
          </w:p>
        </w:tc>
      </w:tr>
      <w:tr w:rsidR="005F28B6" w:rsidRPr="00732759" w14:paraId="7F2D35D7" w14:textId="77777777">
        <w:trPr>
          <w:jc w:val="center"/>
        </w:trPr>
        <w:tc>
          <w:tcPr>
            <w:tcW w:w="1191" w:type="dxa"/>
            <w:shd w:val="clear" w:color="auto" w:fill="auto"/>
            <w:vAlign w:val="center"/>
          </w:tcPr>
          <w:p w14:paraId="78DB3D21" w14:textId="77777777" w:rsidR="005F28B6" w:rsidRPr="00732759" w:rsidRDefault="005F28B6" w:rsidP="00877CC1">
            <w:pPr>
              <w:pStyle w:val="TAC"/>
              <w:rPr>
                <w:rFonts w:cs="Arial"/>
                <w:lang w:eastAsia="en-US"/>
              </w:rPr>
            </w:pPr>
            <w:r w:rsidRPr="00732759">
              <w:rPr>
                <w:rFonts w:cs="Arial"/>
                <w:lang w:eastAsia="en-US"/>
              </w:rPr>
              <w:t>20 MHz</w:t>
            </w:r>
          </w:p>
        </w:tc>
        <w:tc>
          <w:tcPr>
            <w:tcW w:w="2126" w:type="dxa"/>
            <w:vAlign w:val="center"/>
          </w:tcPr>
          <w:p w14:paraId="0DC50D55" w14:textId="77777777" w:rsidR="005F28B6" w:rsidRPr="00732759" w:rsidRDefault="005F28B6" w:rsidP="00877CC1">
            <w:pPr>
              <w:pStyle w:val="TAC"/>
              <w:rPr>
                <w:rFonts w:cs="v5.0.0"/>
                <w:lang w:eastAsia="en-US"/>
              </w:rPr>
            </w:pPr>
            <w:r w:rsidRPr="00732759">
              <w:rPr>
                <w:rFonts w:cs="v5.0.0" w:hint="eastAsia"/>
                <w:lang w:eastAsia="zh-CN"/>
              </w:rPr>
              <w:t>20</w:t>
            </w:r>
            <w:r w:rsidRPr="00732759">
              <w:rPr>
                <w:rFonts w:cs="v5.0.0"/>
                <w:lang w:eastAsia="en-US"/>
              </w:rPr>
              <w:t xml:space="preserve">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Pr="00732759">
              <w:rPr>
                <w:rFonts w:cs="v5.0.0" w:hint="eastAsia"/>
                <w:lang w:eastAsia="zh-CN"/>
              </w:rPr>
              <w:t>40</w:t>
            </w:r>
            <w:r w:rsidRPr="00732759">
              <w:rPr>
                <w:rFonts w:cs="v5.0.0"/>
                <w:lang w:eastAsia="en-US"/>
              </w:rPr>
              <w:t xml:space="preserve"> MHz</w:t>
            </w:r>
          </w:p>
        </w:tc>
        <w:tc>
          <w:tcPr>
            <w:tcW w:w="2977" w:type="dxa"/>
            <w:vAlign w:val="center"/>
          </w:tcPr>
          <w:p w14:paraId="5B9D308C" w14:textId="77777777" w:rsidR="005F28B6" w:rsidRPr="00732759" w:rsidRDefault="005F28B6" w:rsidP="00877CC1">
            <w:pPr>
              <w:pStyle w:val="TAC"/>
              <w:rPr>
                <w:rFonts w:cs="v5.0.0"/>
                <w:lang w:eastAsia="en-US"/>
              </w:rPr>
            </w:pPr>
            <w:r w:rsidRPr="00732759">
              <w:rPr>
                <w:rFonts w:cs="v5.0.0" w:hint="eastAsia"/>
                <w:lang w:eastAsia="zh-CN"/>
              </w:rPr>
              <w:t>20</w:t>
            </w: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f_offset &lt; </w:t>
            </w:r>
            <w:r w:rsidRPr="00732759">
              <w:rPr>
                <w:rFonts w:cs="v5.0.0" w:hint="eastAsia"/>
                <w:lang w:eastAsia="zh-CN"/>
              </w:rPr>
              <w:t>39</w:t>
            </w:r>
            <w:r w:rsidRPr="00732759">
              <w:rPr>
                <w:rFonts w:cs="v5.0.0"/>
                <w:lang w:eastAsia="en-US"/>
              </w:rPr>
              <w:t>.5 MHz</w:t>
            </w:r>
          </w:p>
        </w:tc>
        <w:tc>
          <w:tcPr>
            <w:tcW w:w="1285" w:type="dxa"/>
            <w:vAlign w:val="center"/>
          </w:tcPr>
          <w:p w14:paraId="385C4D51" w14:textId="77777777" w:rsidR="005F28B6" w:rsidRPr="00732759" w:rsidRDefault="005F28B6" w:rsidP="00877CC1">
            <w:pPr>
              <w:pStyle w:val="TAC"/>
              <w:rPr>
                <w:rFonts w:cs="Arial"/>
                <w:lang w:eastAsia="en-US"/>
              </w:rPr>
            </w:pPr>
            <w:r w:rsidRPr="00732759">
              <w:rPr>
                <w:rFonts w:cs="Arial"/>
                <w:lang w:eastAsia="en-US"/>
              </w:rPr>
              <w:t>-</w:t>
            </w:r>
            <w:r w:rsidRPr="00732759">
              <w:rPr>
                <w:rFonts w:cs="Arial" w:hint="eastAsia"/>
                <w:lang w:eastAsia="zh-CN"/>
              </w:rPr>
              <w:t>22</w:t>
            </w:r>
            <w:r w:rsidRPr="00732759">
              <w:rPr>
                <w:rFonts w:cs="Arial"/>
                <w:lang w:eastAsia="en-US"/>
              </w:rPr>
              <w:t xml:space="preserve"> dBm</w:t>
            </w:r>
          </w:p>
        </w:tc>
        <w:tc>
          <w:tcPr>
            <w:tcW w:w="1418" w:type="dxa"/>
            <w:vAlign w:val="center"/>
          </w:tcPr>
          <w:p w14:paraId="480EE9D4" w14:textId="77777777" w:rsidR="005F28B6" w:rsidRPr="00732759" w:rsidRDefault="005F28B6" w:rsidP="00877CC1">
            <w:pPr>
              <w:pStyle w:val="TAC"/>
              <w:rPr>
                <w:rFonts w:cs="Arial"/>
                <w:lang w:eastAsia="en-US"/>
              </w:rPr>
            </w:pPr>
            <w:r w:rsidRPr="00732759">
              <w:rPr>
                <w:rFonts w:cs="Arial"/>
                <w:lang w:eastAsia="en-US"/>
              </w:rPr>
              <w:t>1</w:t>
            </w:r>
            <w:r w:rsidRPr="00732759">
              <w:rPr>
                <w:rFonts w:cs="Arial" w:hint="eastAsia"/>
                <w:lang w:eastAsia="zh-CN"/>
              </w:rPr>
              <w:t xml:space="preserve"> M</w:t>
            </w:r>
            <w:r w:rsidRPr="00732759">
              <w:rPr>
                <w:rFonts w:cs="Arial"/>
                <w:lang w:eastAsia="en-US"/>
              </w:rPr>
              <w:t xml:space="preserve">Hz </w:t>
            </w:r>
          </w:p>
        </w:tc>
      </w:tr>
      <w:tr w:rsidR="000C7F12" w:rsidRPr="00732759" w14:paraId="756D2957" w14:textId="77777777">
        <w:trPr>
          <w:jc w:val="center"/>
        </w:trPr>
        <w:tc>
          <w:tcPr>
            <w:tcW w:w="8997" w:type="dxa"/>
            <w:gridSpan w:val="5"/>
            <w:shd w:val="clear" w:color="auto" w:fill="auto"/>
            <w:vAlign w:val="center"/>
          </w:tcPr>
          <w:p w14:paraId="0477726B" w14:textId="77777777" w:rsidR="000C7F12" w:rsidRPr="00732759" w:rsidRDefault="000C7F12" w:rsidP="000C7F12">
            <w:pPr>
              <w:pStyle w:val="TAN"/>
              <w:rPr>
                <w:rFonts w:cs="Arial"/>
                <w:lang w:eastAsia="en-US"/>
              </w:rPr>
            </w:pPr>
            <w:r w:rsidRPr="00732759">
              <w:rPr>
                <w:rFonts w:cs="Arial"/>
                <w:lang w:eastAsia="en-US"/>
              </w:rPr>
              <w:t xml:space="preserve">NOTE: </w:t>
            </w:r>
            <w:r w:rsidRPr="00732759">
              <w:rPr>
                <w:rFonts w:cs="Arial"/>
                <w:lang w:eastAsia="en-US"/>
              </w:rPr>
              <w:tab/>
              <w:t>This requirement applies for carriers allocated within 2545-2575MHz</w:t>
            </w:r>
            <w:r w:rsidR="006C4F95" w:rsidRPr="00732759">
              <w:rPr>
                <w:rFonts w:cs="Arial"/>
                <w:lang w:eastAsia="en-US"/>
              </w:rPr>
              <w:t xml:space="preserve"> or 2595-2645MHz</w:t>
            </w:r>
            <w:r w:rsidRPr="00732759">
              <w:rPr>
                <w:rFonts w:cs="Arial"/>
                <w:lang w:eastAsia="en-US"/>
              </w:rPr>
              <w:t>.</w:t>
            </w:r>
          </w:p>
        </w:tc>
      </w:tr>
    </w:tbl>
    <w:p w14:paraId="77D7F0D4" w14:textId="77777777" w:rsidR="005F28B6" w:rsidRPr="00732759" w:rsidRDefault="005F28B6" w:rsidP="005F28B6">
      <w:pPr>
        <w:rPr>
          <w:lang w:eastAsia="zh-CN"/>
        </w:rPr>
      </w:pPr>
    </w:p>
    <w:p w14:paraId="323EE988" w14:textId="77777777" w:rsidR="003B7428" w:rsidRPr="00732759" w:rsidRDefault="003B7428" w:rsidP="003B7428">
      <w:r w:rsidRPr="00732759">
        <w:t>In certain regions, the following requirements may apply to E-UTRA BS operating in Band 32 within 1452</w:t>
      </w:r>
      <w:r w:rsidRPr="00732759">
        <w:rPr>
          <w:rFonts w:hint="eastAsia"/>
        </w:rPr>
        <w:t>-</w:t>
      </w:r>
      <w:r w:rsidRPr="00732759">
        <w:t>1492 MHz</w:t>
      </w:r>
      <w:r w:rsidRPr="00732759">
        <w:rPr>
          <w:rFonts w:hint="eastAsia"/>
        </w:rPr>
        <w:t>.</w:t>
      </w:r>
      <w:r w:rsidRPr="00732759">
        <w:t xml:space="preserve"> </w:t>
      </w:r>
      <w:r w:rsidRPr="00732759">
        <w:rPr>
          <w:rFonts w:cs="v5.0.0"/>
        </w:rPr>
        <w:t xml:space="preserve">The </w:t>
      </w:r>
      <w:r w:rsidRPr="00732759">
        <w:t>level of operating band unwanted emissions, measured on centre frequencies f_offset</w:t>
      </w:r>
      <w:r w:rsidRPr="00732759">
        <w:rPr>
          <w:rFonts w:hint="eastAsia"/>
        </w:rPr>
        <w:t xml:space="preserve"> with filter bandwidth</w:t>
      </w:r>
      <w:r w:rsidRPr="00732759">
        <w:t>, according to Table 6.6.3.3-8, shall neither exceed the maximum emission level 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,a</w:t>
      </w:r>
      <w:r w:rsidRPr="00732759">
        <w:rPr>
          <w:vertAlign w:val="subscript"/>
        </w:rPr>
        <w:t xml:space="preserve"> ,  </w:t>
      </w:r>
      <w:r w:rsidRPr="00732759">
        <w:t>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,b</w:t>
      </w:r>
      <w:r w:rsidRPr="00732759">
        <w:rPr>
          <w:vertAlign w:val="subscript"/>
        </w:rPr>
        <w:t xml:space="preserve"> </w:t>
      </w:r>
      <w:r w:rsidRPr="00732759">
        <w:t>nor 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,c</w:t>
      </w:r>
      <w:r w:rsidRPr="00732759">
        <w:t xml:space="preserve"> declared by the manufacturer.</w:t>
      </w:r>
      <w:r w:rsidRPr="00732759">
        <w:rPr>
          <w:rFonts w:hint="eastAsia"/>
        </w:rPr>
        <w:t xml:space="preserve"> </w:t>
      </w:r>
    </w:p>
    <w:p w14:paraId="3291CB44" w14:textId="77777777" w:rsidR="003B7428" w:rsidRPr="00732759" w:rsidRDefault="003B7428" w:rsidP="004C5A97">
      <w:pPr>
        <w:pStyle w:val="TH"/>
        <w:rPr>
          <w:rFonts w:cs="v5.0.0"/>
        </w:rPr>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6.6.3</w:t>
        </w:r>
      </w:smartTag>
      <w:r w:rsidRPr="00732759">
        <w:t>.3-</w:t>
      </w:r>
      <w:r w:rsidRPr="00732759">
        <w:rPr>
          <w:lang w:eastAsia="zh-CN"/>
        </w:rPr>
        <w:t>8</w:t>
      </w:r>
      <w:r w:rsidRPr="00732759">
        <w:t>: Declared operating band 32 unwanted emission within 1452</w:t>
      </w:r>
      <w:r w:rsidRPr="00732759">
        <w:rPr>
          <w:rFonts w:hint="eastAsia"/>
        </w:rPr>
        <w:t>-</w:t>
      </w:r>
      <w:r w:rsidRPr="0073275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3B7428" w:rsidRPr="00732759" w14:paraId="6A1A2BCF" w14:textId="77777777" w:rsidTr="00DF33E6">
        <w:trPr>
          <w:jc w:val="center"/>
        </w:trPr>
        <w:tc>
          <w:tcPr>
            <w:tcW w:w="3402" w:type="dxa"/>
          </w:tcPr>
          <w:p w14:paraId="1E2FC6C6" w14:textId="77777777" w:rsidR="003B7428" w:rsidRPr="00732759" w:rsidRDefault="003B7428" w:rsidP="00DF33E6">
            <w:pPr>
              <w:pStyle w:val="TAH"/>
              <w:rPr>
                <w:rFonts w:cs="v5.0.0"/>
              </w:rPr>
            </w:pPr>
            <w:r w:rsidRPr="00732759">
              <w:rPr>
                <w:rFonts w:cs="v5.0.0"/>
              </w:rPr>
              <w:t>Frequency offset of measurement filter centre frequency, f_offset</w:t>
            </w:r>
          </w:p>
        </w:tc>
        <w:tc>
          <w:tcPr>
            <w:tcW w:w="1843" w:type="dxa"/>
          </w:tcPr>
          <w:p w14:paraId="29E94FF4" w14:textId="77777777" w:rsidR="003B7428" w:rsidRPr="00732759" w:rsidRDefault="003B7428" w:rsidP="00DF33E6">
            <w:pPr>
              <w:pStyle w:val="TAH"/>
              <w:rPr>
                <w:rFonts w:cs="v5.0.0"/>
              </w:rPr>
            </w:pPr>
            <w:r w:rsidRPr="00732759">
              <w:rPr>
                <w:rFonts w:cs="Arial"/>
              </w:rPr>
              <w:t>Declared emission level [dBm]</w:t>
            </w:r>
          </w:p>
        </w:tc>
        <w:tc>
          <w:tcPr>
            <w:tcW w:w="1758" w:type="dxa"/>
          </w:tcPr>
          <w:p w14:paraId="76AD1C0E" w14:textId="77777777" w:rsidR="003B7428" w:rsidRPr="00732759" w:rsidRDefault="003B7428" w:rsidP="00DF33E6">
            <w:pPr>
              <w:pStyle w:val="TAH"/>
              <w:rPr>
                <w:rFonts w:cs="v5.0.0"/>
              </w:rPr>
            </w:pPr>
            <w:r w:rsidRPr="00732759">
              <w:rPr>
                <w:rFonts w:cs="v5.0.0"/>
              </w:rPr>
              <w:t xml:space="preserve">Measurement bandwidth </w:t>
            </w:r>
          </w:p>
        </w:tc>
      </w:tr>
      <w:tr w:rsidR="003B7428" w:rsidRPr="00732759" w14:paraId="4595ECDB" w14:textId="77777777" w:rsidTr="00DF33E6">
        <w:trPr>
          <w:jc w:val="center"/>
        </w:trPr>
        <w:tc>
          <w:tcPr>
            <w:tcW w:w="3402" w:type="dxa"/>
            <w:vAlign w:val="center"/>
          </w:tcPr>
          <w:p w14:paraId="090FA59B" w14:textId="77777777" w:rsidR="003B7428" w:rsidRPr="00732759" w:rsidRDefault="003B7428" w:rsidP="00DF33E6">
            <w:pPr>
              <w:pStyle w:val="TAC"/>
              <w:rPr>
                <w:rFonts w:cs="v5.0.0"/>
              </w:rPr>
            </w:pPr>
            <w:r w:rsidRPr="00732759">
              <w:rPr>
                <w:rFonts w:cs="v5.0.0"/>
                <w:lang w:eastAsia="zh-CN"/>
              </w:rPr>
              <w:t>2.5</w:t>
            </w:r>
            <w:r w:rsidRPr="00732759">
              <w:rPr>
                <w:rFonts w:cs="v5.0.0"/>
              </w:rPr>
              <w:t xml:space="preserve"> MHz</w:t>
            </w:r>
          </w:p>
        </w:tc>
        <w:tc>
          <w:tcPr>
            <w:tcW w:w="1843" w:type="dxa"/>
            <w:vAlign w:val="center"/>
          </w:tcPr>
          <w:p w14:paraId="3850D305" w14:textId="77777777" w:rsidR="003B7428" w:rsidRPr="00732759" w:rsidRDefault="003B7428" w:rsidP="00DF33E6">
            <w:pPr>
              <w:pStyle w:val="TAC"/>
              <w:rPr>
                <w:rFonts w:cs="Arial"/>
                <w:lang w:eastAsia="ja-JP"/>
              </w:rPr>
            </w:pPr>
            <w:r w:rsidRPr="00732759">
              <w:rPr>
                <w:rFonts w:cs="Arial"/>
              </w:rPr>
              <w:t>P</w:t>
            </w:r>
            <w:r w:rsidRPr="00732759">
              <w:rPr>
                <w:rFonts w:cs="Arial"/>
                <w:vertAlign w:val="subscript"/>
              </w:rPr>
              <w:t>EM</w:t>
            </w:r>
            <w:r w:rsidRPr="00732759">
              <w:rPr>
                <w:rFonts w:cs="Arial" w:hint="eastAsia"/>
                <w:vertAlign w:val="subscript"/>
                <w:lang w:eastAsia="ja-JP"/>
              </w:rPr>
              <w:t>,</w:t>
            </w:r>
            <w:r w:rsidRPr="00732759">
              <w:rPr>
                <w:rFonts w:cs="Arial"/>
                <w:vertAlign w:val="subscript"/>
              </w:rPr>
              <w:t>B32,a</w:t>
            </w:r>
          </w:p>
        </w:tc>
        <w:tc>
          <w:tcPr>
            <w:tcW w:w="1758" w:type="dxa"/>
            <w:vAlign w:val="center"/>
          </w:tcPr>
          <w:p w14:paraId="0FBC4B00" w14:textId="77777777" w:rsidR="003B7428" w:rsidRPr="00732759" w:rsidRDefault="003B7428" w:rsidP="00DF33E6">
            <w:pPr>
              <w:pStyle w:val="TAC"/>
              <w:rPr>
                <w:rFonts w:cs="Arial"/>
              </w:rPr>
            </w:pPr>
            <w:r w:rsidRPr="00732759">
              <w:rPr>
                <w:rFonts w:cs="Arial"/>
              </w:rPr>
              <w:t>5</w:t>
            </w:r>
            <w:r w:rsidRPr="00732759">
              <w:rPr>
                <w:rFonts w:cs="Arial"/>
                <w:lang w:eastAsia="zh-CN"/>
              </w:rPr>
              <w:t xml:space="preserve"> M</w:t>
            </w:r>
            <w:r w:rsidRPr="00732759">
              <w:rPr>
                <w:rFonts w:cs="Arial"/>
              </w:rPr>
              <w:t xml:space="preserve">Hz </w:t>
            </w:r>
          </w:p>
        </w:tc>
      </w:tr>
      <w:tr w:rsidR="003B7428" w:rsidRPr="00732759" w14:paraId="4F6F41A0" w14:textId="77777777" w:rsidTr="00DF33E6">
        <w:trPr>
          <w:jc w:val="center"/>
        </w:trPr>
        <w:tc>
          <w:tcPr>
            <w:tcW w:w="3402" w:type="dxa"/>
            <w:vAlign w:val="center"/>
          </w:tcPr>
          <w:p w14:paraId="23AC6DB2" w14:textId="77777777" w:rsidR="003B7428" w:rsidRPr="00732759" w:rsidRDefault="003B7428" w:rsidP="00DF33E6">
            <w:pPr>
              <w:pStyle w:val="TAC"/>
              <w:rPr>
                <w:rFonts w:cs="v5.0.0"/>
              </w:rPr>
            </w:pPr>
            <w:r w:rsidRPr="00732759">
              <w:rPr>
                <w:rFonts w:cs="v5.0.0"/>
                <w:lang w:eastAsia="zh-CN"/>
              </w:rPr>
              <w:t>7.5</w:t>
            </w:r>
            <w:r w:rsidRPr="00732759">
              <w:rPr>
                <w:rFonts w:cs="v5.0.0"/>
              </w:rPr>
              <w:t xml:space="preserve"> MHz</w:t>
            </w:r>
          </w:p>
        </w:tc>
        <w:tc>
          <w:tcPr>
            <w:tcW w:w="1843" w:type="dxa"/>
            <w:vAlign w:val="center"/>
          </w:tcPr>
          <w:p w14:paraId="28F8FADD" w14:textId="77777777" w:rsidR="003B7428" w:rsidRPr="00732759" w:rsidRDefault="003B7428" w:rsidP="00DF33E6">
            <w:pPr>
              <w:pStyle w:val="TAC"/>
              <w:rPr>
                <w:rFonts w:cs="Arial"/>
                <w:lang w:eastAsia="ja-JP"/>
              </w:rPr>
            </w:pPr>
            <w:r w:rsidRPr="00732759">
              <w:rPr>
                <w:rFonts w:cs="Arial"/>
              </w:rPr>
              <w:t>P</w:t>
            </w:r>
            <w:r w:rsidRPr="00732759">
              <w:rPr>
                <w:rFonts w:cs="Arial"/>
                <w:vertAlign w:val="subscript"/>
              </w:rPr>
              <w:t>EM</w:t>
            </w:r>
            <w:r w:rsidRPr="00732759">
              <w:rPr>
                <w:rFonts w:cs="Arial" w:hint="eastAsia"/>
                <w:vertAlign w:val="subscript"/>
                <w:lang w:eastAsia="ja-JP"/>
              </w:rPr>
              <w:t>,</w:t>
            </w:r>
            <w:r w:rsidRPr="00732759">
              <w:rPr>
                <w:rFonts w:cs="Arial"/>
                <w:vertAlign w:val="subscript"/>
              </w:rPr>
              <w:t>B32,</w:t>
            </w:r>
            <w:r w:rsidRPr="00732759">
              <w:rPr>
                <w:rFonts w:cs="Arial"/>
                <w:vertAlign w:val="subscript"/>
                <w:lang w:eastAsia="ja-JP"/>
              </w:rPr>
              <w:t>b</w:t>
            </w:r>
          </w:p>
        </w:tc>
        <w:tc>
          <w:tcPr>
            <w:tcW w:w="1758" w:type="dxa"/>
            <w:vAlign w:val="center"/>
          </w:tcPr>
          <w:p w14:paraId="72BCC8C6" w14:textId="77777777" w:rsidR="003B7428" w:rsidRPr="00732759" w:rsidRDefault="003B7428" w:rsidP="00DF33E6">
            <w:pPr>
              <w:pStyle w:val="TAC"/>
              <w:rPr>
                <w:rFonts w:cs="Arial"/>
              </w:rPr>
            </w:pPr>
            <w:r w:rsidRPr="00732759">
              <w:rPr>
                <w:rFonts w:cs="Arial"/>
              </w:rPr>
              <w:t>5</w:t>
            </w:r>
            <w:r w:rsidRPr="00732759">
              <w:rPr>
                <w:rFonts w:cs="Arial"/>
                <w:lang w:eastAsia="zh-CN"/>
              </w:rPr>
              <w:t xml:space="preserve"> M</w:t>
            </w:r>
            <w:r w:rsidRPr="00732759">
              <w:rPr>
                <w:rFonts w:cs="Arial"/>
              </w:rPr>
              <w:t xml:space="preserve">Hz </w:t>
            </w:r>
          </w:p>
        </w:tc>
      </w:tr>
      <w:tr w:rsidR="003B7428" w:rsidRPr="00732759" w14:paraId="2527A022" w14:textId="77777777" w:rsidTr="00DF33E6">
        <w:trPr>
          <w:jc w:val="center"/>
        </w:trPr>
        <w:tc>
          <w:tcPr>
            <w:tcW w:w="3402" w:type="dxa"/>
            <w:vAlign w:val="center"/>
          </w:tcPr>
          <w:p w14:paraId="7A356DF7" w14:textId="77777777" w:rsidR="003B7428" w:rsidRPr="00732759" w:rsidRDefault="003B7428" w:rsidP="00DF33E6">
            <w:pPr>
              <w:pStyle w:val="TAC"/>
              <w:rPr>
                <w:rFonts w:cs="v5.0.0"/>
                <w:lang w:eastAsia="zh-CN"/>
              </w:rPr>
            </w:pPr>
            <w:r w:rsidRPr="00732759">
              <w:rPr>
                <w:rFonts w:cs="v5.0.0"/>
                <w:lang w:eastAsia="zh-CN"/>
              </w:rPr>
              <w:t>12.5</w:t>
            </w:r>
            <w:r w:rsidRPr="00732759">
              <w:rPr>
                <w:rFonts w:cs="v5.0.0"/>
              </w:rPr>
              <w:t xml:space="preserve"> </w:t>
            </w:r>
            <w:r w:rsidRPr="00732759">
              <w:rPr>
                <w:rFonts w:cs="Arial"/>
              </w:rPr>
              <w:t>MHz ≤</w:t>
            </w:r>
            <w:r w:rsidRPr="00732759">
              <w:rPr>
                <w:rFonts w:cs="v5.0.0"/>
              </w:rPr>
              <w:t xml:space="preserve"> </w:t>
            </w:r>
            <w:r w:rsidRPr="00732759">
              <w:rPr>
                <w:rFonts w:cs="v5.0.0"/>
                <w:lang w:eastAsia="zh-CN"/>
              </w:rPr>
              <w:t>f_offset</w:t>
            </w:r>
            <w:r w:rsidRPr="00732759">
              <w:rPr>
                <w:rFonts w:cs="v5.0.0"/>
              </w:rPr>
              <w:t xml:space="preserve"> </w:t>
            </w:r>
            <w:r w:rsidRPr="00732759">
              <w:rPr>
                <w:rFonts w:cs="Arial"/>
              </w:rPr>
              <w:t>≤</w:t>
            </w:r>
            <w:r w:rsidRPr="00732759">
              <w:rPr>
                <w:rFonts w:cs="v5.0.0"/>
              </w:rPr>
              <w:t xml:space="preserve"> f_offset</w:t>
            </w:r>
            <w:r w:rsidRPr="00732759">
              <w:rPr>
                <w:rFonts w:cs="v5.0.0"/>
                <w:vertAlign w:val="subscript"/>
              </w:rPr>
              <w:t>max,B32</w:t>
            </w:r>
            <w:r w:rsidRPr="00732759">
              <w:rPr>
                <w:rFonts w:cs="v5.0.0"/>
              </w:rPr>
              <w:t xml:space="preserve">   </w:t>
            </w:r>
          </w:p>
        </w:tc>
        <w:tc>
          <w:tcPr>
            <w:tcW w:w="1843" w:type="dxa"/>
            <w:vAlign w:val="center"/>
          </w:tcPr>
          <w:p w14:paraId="6EC88A93" w14:textId="77777777" w:rsidR="003B7428" w:rsidRPr="00732759" w:rsidRDefault="003B7428" w:rsidP="00DF33E6">
            <w:pPr>
              <w:pStyle w:val="TAC"/>
              <w:rPr>
                <w:rFonts w:cs="Arial"/>
                <w:lang w:eastAsia="ja-JP"/>
              </w:rPr>
            </w:pPr>
            <w:r w:rsidRPr="00732759">
              <w:rPr>
                <w:rFonts w:cs="Arial"/>
              </w:rPr>
              <w:t>P</w:t>
            </w:r>
            <w:r w:rsidRPr="00732759">
              <w:rPr>
                <w:rFonts w:cs="Arial"/>
                <w:vertAlign w:val="subscript"/>
              </w:rPr>
              <w:t>EM</w:t>
            </w:r>
            <w:r w:rsidRPr="00732759">
              <w:rPr>
                <w:rFonts w:cs="Arial" w:hint="eastAsia"/>
                <w:vertAlign w:val="subscript"/>
                <w:lang w:eastAsia="ja-JP"/>
              </w:rPr>
              <w:t>,</w:t>
            </w:r>
            <w:r w:rsidRPr="00732759">
              <w:rPr>
                <w:rFonts w:cs="Arial"/>
                <w:vertAlign w:val="subscript"/>
              </w:rPr>
              <w:t>B32,c</w:t>
            </w:r>
          </w:p>
        </w:tc>
        <w:tc>
          <w:tcPr>
            <w:tcW w:w="1758" w:type="dxa"/>
            <w:vAlign w:val="center"/>
          </w:tcPr>
          <w:p w14:paraId="1E790E55" w14:textId="77777777" w:rsidR="003B7428" w:rsidRPr="00732759" w:rsidRDefault="003B7428" w:rsidP="00DF33E6">
            <w:pPr>
              <w:pStyle w:val="TAC"/>
              <w:rPr>
                <w:rFonts w:cs="Arial"/>
              </w:rPr>
            </w:pPr>
            <w:r w:rsidRPr="00732759">
              <w:rPr>
                <w:rFonts w:cs="Arial"/>
              </w:rPr>
              <w:t>5 MHz</w:t>
            </w:r>
          </w:p>
        </w:tc>
      </w:tr>
      <w:tr w:rsidR="003B7428" w:rsidRPr="00732759" w14:paraId="639183B6" w14:textId="77777777" w:rsidTr="00DF33E6">
        <w:trPr>
          <w:jc w:val="center"/>
        </w:trPr>
        <w:tc>
          <w:tcPr>
            <w:tcW w:w="7003" w:type="dxa"/>
            <w:gridSpan w:val="3"/>
            <w:vAlign w:val="center"/>
          </w:tcPr>
          <w:p w14:paraId="7C36F63D" w14:textId="77777777" w:rsidR="003B7428" w:rsidRPr="00732759" w:rsidRDefault="003B7428" w:rsidP="00DF33E6">
            <w:pPr>
              <w:pStyle w:val="TAN"/>
              <w:ind w:left="567" w:hanging="567"/>
              <w:rPr>
                <w:rFonts w:cs="Arial"/>
              </w:rPr>
            </w:pPr>
            <w:r w:rsidRPr="00732759">
              <w:rPr>
                <w:rFonts w:cs="Arial"/>
              </w:rPr>
              <w:t>NOTE: f_offset</w:t>
            </w:r>
            <w:r w:rsidRPr="00732759">
              <w:rPr>
                <w:rFonts w:cs="Arial"/>
                <w:vertAlign w:val="subscript"/>
              </w:rPr>
              <w:t>max</w:t>
            </w:r>
            <w:r w:rsidRPr="00732759">
              <w:rPr>
                <w:rFonts w:cs="Arial" w:hint="eastAsia"/>
                <w:vertAlign w:val="subscript"/>
                <w:lang w:eastAsia="ja-JP"/>
              </w:rPr>
              <w:t>,</w:t>
            </w:r>
            <w:r w:rsidRPr="00732759">
              <w:rPr>
                <w:rFonts w:cs="Arial"/>
                <w:vertAlign w:val="subscript"/>
              </w:rPr>
              <w:t>B32</w:t>
            </w:r>
            <w:r w:rsidRPr="00732759">
              <w:rPr>
                <w:rFonts w:cs="Arial"/>
              </w:rPr>
              <w:t xml:space="preserve">  denotes the frequency difference between the lower channel edge and 145</w:t>
            </w:r>
            <w:r w:rsidRPr="00732759">
              <w:rPr>
                <w:rFonts w:cs="Arial" w:hint="eastAsia"/>
                <w:lang w:eastAsia="ja-JP"/>
              </w:rPr>
              <w:t>4.5</w:t>
            </w:r>
            <w:r w:rsidRPr="00732759">
              <w:rPr>
                <w:rFonts w:cs="Arial"/>
              </w:rPr>
              <w:t xml:space="preserve"> MHz, and the frequency difference between the upper channel edge and 14</w:t>
            </w:r>
            <w:r w:rsidRPr="00732759">
              <w:rPr>
                <w:rFonts w:cs="Arial" w:hint="eastAsia"/>
                <w:lang w:eastAsia="ja-JP"/>
              </w:rPr>
              <w:t>89.5</w:t>
            </w:r>
            <w:r w:rsidRPr="00732759">
              <w:rPr>
                <w:rFonts w:cs="Arial"/>
              </w:rPr>
              <w:t xml:space="preserve"> MHz for the set channel position.</w:t>
            </w:r>
          </w:p>
        </w:tc>
      </w:tr>
    </w:tbl>
    <w:p w14:paraId="6076B934" w14:textId="77777777" w:rsidR="003B7428" w:rsidRPr="00732759" w:rsidRDefault="003B7428" w:rsidP="003B7428"/>
    <w:p w14:paraId="45ABE2CC" w14:textId="77777777" w:rsidR="003B7428" w:rsidRPr="00732759" w:rsidRDefault="003B7428" w:rsidP="003B7428">
      <w:pPr>
        <w:pStyle w:val="NO"/>
      </w:pPr>
      <w:r w:rsidRPr="00732759">
        <w:t>N</w:t>
      </w:r>
      <w:r w:rsidRPr="00732759">
        <w:rPr>
          <w:rFonts w:hint="eastAsia"/>
        </w:rPr>
        <w:t>OTE</w:t>
      </w:r>
      <w:r w:rsidRPr="00732759">
        <w:t>:</w:t>
      </w:r>
      <w:r w:rsidRPr="00732759">
        <w:tab/>
        <w:t>The regional requirement</w:t>
      </w:r>
      <w:r w:rsidRPr="00732759">
        <w:rPr>
          <w:rFonts w:hint="eastAsia"/>
        </w:rPr>
        <w:t>,</w:t>
      </w:r>
      <w:r w:rsidRPr="00732759">
        <w:t xml:space="preserve"> included in </w:t>
      </w:r>
      <w:r w:rsidRPr="00732759">
        <w:rPr>
          <w:rFonts w:hint="eastAsia"/>
        </w:rPr>
        <w:t>[16],</w:t>
      </w:r>
      <w:r w:rsidRPr="00732759">
        <w:t xml:space="preserve"> is defined in terms of EIRP</w:t>
      </w:r>
      <w:r w:rsidRPr="00732759">
        <w:rPr>
          <w:rFonts w:hint="eastAsia"/>
        </w:rPr>
        <w:t xml:space="preserve"> per antenna</w:t>
      </w:r>
      <w:r w:rsidRPr="00732759">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732759">
        <w:rPr>
          <w:rFonts w:hint="eastAsia"/>
        </w:rPr>
        <w:t>H</w:t>
      </w:r>
      <w:r w:rsidRPr="00732759">
        <w:t>.</w:t>
      </w:r>
    </w:p>
    <w:p w14:paraId="6E287CF4" w14:textId="77777777" w:rsidR="003B7428" w:rsidRPr="00732759" w:rsidRDefault="003B7428" w:rsidP="003B7428">
      <w:r w:rsidRPr="00732759">
        <w:rPr>
          <w:rFonts w:cs="v5.0.0" w:hint="eastAsia"/>
        </w:rPr>
        <w:t>In certain regions, t</w:t>
      </w:r>
      <w:r w:rsidRPr="00732759">
        <w:rPr>
          <w:rFonts w:cs="v5.0.0"/>
        </w:rPr>
        <w:t xml:space="preserve">he following requirement may apply </w:t>
      </w:r>
      <w:r w:rsidRPr="00732759">
        <w:rPr>
          <w:rFonts w:cs="v5.0.0" w:hint="eastAsia"/>
        </w:rPr>
        <w:t xml:space="preserve">to E-UTRA BS operating in Band 32 within 1452-1492 MHz </w:t>
      </w:r>
      <w:r w:rsidRPr="00732759">
        <w:rPr>
          <w:rFonts w:cs="v5.0.0"/>
        </w:rPr>
        <w:t xml:space="preserve">for </w:t>
      </w:r>
      <w:r w:rsidRPr="00732759">
        <w:rPr>
          <w:rFonts w:cs="v5.0.0" w:hint="eastAsia"/>
        </w:rPr>
        <w:t xml:space="preserve">the </w:t>
      </w:r>
      <w:r w:rsidRPr="00732759">
        <w:rPr>
          <w:rFonts w:cs="v5.0.0"/>
        </w:rPr>
        <w:t>protection of services in spectrum adjacent to</w:t>
      </w:r>
      <w:r w:rsidRPr="00732759">
        <w:rPr>
          <w:rFonts w:cs="v5.0.0" w:hint="eastAsia"/>
        </w:rPr>
        <w:t xml:space="preserve"> the frequency range 1452-1492 MHz</w:t>
      </w:r>
      <w:r w:rsidRPr="00732759">
        <w:rPr>
          <w:rFonts w:cs="v5.0.0"/>
        </w:rPr>
        <w:t xml:space="preserve">. </w:t>
      </w:r>
      <w:r w:rsidRPr="00732759">
        <w:rPr>
          <w:rFonts w:cs="v5.0.0" w:hint="eastAsia"/>
        </w:rPr>
        <w:t>T</w:t>
      </w:r>
      <w:r w:rsidRPr="00732759">
        <w:rPr>
          <w:rFonts w:cs="v5.0.0"/>
        </w:rPr>
        <w:t xml:space="preserve">he </w:t>
      </w:r>
      <w:r w:rsidRPr="00732759">
        <w:t>level of emissions, measured on centre frequencies F</w:t>
      </w:r>
      <w:r w:rsidRPr="00732759">
        <w:rPr>
          <w:vertAlign w:val="subscript"/>
        </w:rPr>
        <w:t>filter</w:t>
      </w:r>
      <w:r w:rsidRPr="00732759">
        <w:t xml:space="preserve"> </w:t>
      </w:r>
      <w:r w:rsidRPr="00732759">
        <w:rPr>
          <w:rFonts w:hint="eastAsia"/>
        </w:rPr>
        <w:t xml:space="preserve">with filter bandwidth </w:t>
      </w:r>
      <w:r w:rsidRPr="00732759">
        <w:t>according to Table 6.6.3.3-9, shall neither exceed the maximum emission level 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,d</w:t>
      </w:r>
      <w:r w:rsidRPr="00732759">
        <w:rPr>
          <w:vertAlign w:val="subscript"/>
        </w:rPr>
        <w:t xml:space="preserve"> </w:t>
      </w:r>
      <w:r w:rsidRPr="00732759">
        <w:t>nor 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,e</w:t>
      </w:r>
      <w:r w:rsidRPr="00732759">
        <w:t xml:space="preserve"> declared by the manufacturer. This requirement applies in the frequency range 1429-1518MHz even though part of the range falls in the spurious domain.</w:t>
      </w:r>
    </w:p>
    <w:p w14:paraId="224E9C78" w14:textId="77777777" w:rsidR="003B7428" w:rsidRPr="00732759" w:rsidRDefault="003B7428" w:rsidP="004C5A97">
      <w:pPr>
        <w:pStyle w:val="TH"/>
      </w:pPr>
      <w:r w:rsidRPr="00732759">
        <w:t>Table 6.6.3.3-9: Operating band 32 declared emission outside 1452</w:t>
      </w:r>
      <w:r w:rsidRPr="00732759">
        <w:rPr>
          <w:rFonts w:hint="eastAsia"/>
        </w:rPr>
        <w:t>-</w:t>
      </w:r>
      <w:r w:rsidRPr="0073275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B7428" w:rsidRPr="00732759" w14:paraId="7011AE99" w14:textId="77777777" w:rsidTr="00E11102">
        <w:trPr>
          <w:jc w:val="center"/>
        </w:trPr>
        <w:tc>
          <w:tcPr>
            <w:tcW w:w="3023" w:type="dxa"/>
          </w:tcPr>
          <w:p w14:paraId="3CD57CF0" w14:textId="77777777" w:rsidR="003B7428" w:rsidRPr="00732759" w:rsidRDefault="003B7428" w:rsidP="00E11102">
            <w:pPr>
              <w:pStyle w:val="TAH"/>
              <w:rPr>
                <w:rFonts w:cs="Arial"/>
              </w:rPr>
            </w:pPr>
            <w:r w:rsidRPr="00732759">
              <w:rPr>
                <w:rFonts w:cs="Arial"/>
              </w:rPr>
              <w:t xml:space="preserve">Filter </w:t>
            </w:r>
            <w:r w:rsidRPr="00732759">
              <w:rPr>
                <w:rFonts w:cs="v5.0.0"/>
              </w:rPr>
              <w:t xml:space="preserve">centre frequency, </w:t>
            </w:r>
            <w:r w:rsidRPr="00732759">
              <w:rPr>
                <w:rFonts w:cs="Arial"/>
              </w:rPr>
              <w:t>F</w:t>
            </w:r>
            <w:r w:rsidRPr="00732759">
              <w:rPr>
                <w:rFonts w:cs="Arial"/>
                <w:vertAlign w:val="subscript"/>
              </w:rPr>
              <w:t>filter</w:t>
            </w:r>
          </w:p>
        </w:tc>
        <w:tc>
          <w:tcPr>
            <w:tcW w:w="1939" w:type="dxa"/>
          </w:tcPr>
          <w:p w14:paraId="6526D8C1" w14:textId="77777777" w:rsidR="003B7428" w:rsidRPr="00732759" w:rsidRDefault="003B7428" w:rsidP="00E11102">
            <w:pPr>
              <w:pStyle w:val="TAH"/>
              <w:rPr>
                <w:rFonts w:cs="Arial"/>
              </w:rPr>
            </w:pPr>
            <w:r w:rsidRPr="00732759">
              <w:rPr>
                <w:rFonts w:cs="Arial"/>
              </w:rPr>
              <w:t>Declared emission level [dBm]</w:t>
            </w:r>
          </w:p>
        </w:tc>
        <w:tc>
          <w:tcPr>
            <w:tcW w:w="1939" w:type="dxa"/>
          </w:tcPr>
          <w:p w14:paraId="1E564E97" w14:textId="77777777" w:rsidR="003B7428" w:rsidRPr="00732759" w:rsidRDefault="003B7428" w:rsidP="00E11102">
            <w:pPr>
              <w:pStyle w:val="TAH"/>
              <w:rPr>
                <w:rFonts w:cs="Arial"/>
              </w:rPr>
            </w:pPr>
            <w:r w:rsidRPr="00732759">
              <w:rPr>
                <w:rFonts w:cs="Arial"/>
              </w:rPr>
              <w:t>Measurement bandwidth</w:t>
            </w:r>
          </w:p>
        </w:tc>
      </w:tr>
      <w:tr w:rsidR="003B7428" w:rsidRPr="00732759" w14:paraId="0F81CEE4" w14:textId="77777777" w:rsidTr="00E11102">
        <w:trPr>
          <w:jc w:val="center"/>
        </w:trPr>
        <w:tc>
          <w:tcPr>
            <w:tcW w:w="3023" w:type="dxa"/>
          </w:tcPr>
          <w:p w14:paraId="7164292D" w14:textId="77777777" w:rsidR="003B7428" w:rsidRPr="00732759" w:rsidRDefault="003B7428" w:rsidP="00E11102">
            <w:pPr>
              <w:pStyle w:val="TAC"/>
              <w:rPr>
                <w:rFonts w:cs="Arial"/>
              </w:rPr>
            </w:pPr>
            <w:r w:rsidRPr="00732759">
              <w:rPr>
                <w:rFonts w:cs="Arial"/>
              </w:rPr>
              <w:t>1429.5 MHz ≤ F</w:t>
            </w:r>
            <w:r w:rsidRPr="00732759">
              <w:rPr>
                <w:rFonts w:cs="Arial"/>
                <w:vertAlign w:val="subscript"/>
              </w:rPr>
              <w:t>filter</w:t>
            </w:r>
            <w:r w:rsidRPr="00732759">
              <w:rPr>
                <w:rFonts w:cs="Arial"/>
              </w:rPr>
              <w:t xml:space="preserve"> ≤ 1448.5 MHz</w:t>
            </w:r>
          </w:p>
        </w:tc>
        <w:tc>
          <w:tcPr>
            <w:tcW w:w="1939" w:type="dxa"/>
          </w:tcPr>
          <w:p w14:paraId="2A8C9E75" w14:textId="77777777" w:rsidR="003B7428" w:rsidRPr="00732759" w:rsidRDefault="003B7428" w:rsidP="00E11102">
            <w:pPr>
              <w:pStyle w:val="TAC"/>
              <w:rPr>
                <w:rFonts w:cs="Arial"/>
              </w:rPr>
            </w:pPr>
            <w:r w:rsidRPr="00732759">
              <w:rPr>
                <w:rFonts w:cs="Arial"/>
              </w:rPr>
              <w:t>P</w:t>
            </w:r>
            <w:r w:rsidRPr="00732759">
              <w:rPr>
                <w:rFonts w:cs="Arial"/>
                <w:vertAlign w:val="subscript"/>
              </w:rPr>
              <w:t>EM</w:t>
            </w:r>
            <w:r w:rsidRPr="00732759">
              <w:rPr>
                <w:rFonts w:cs="Arial" w:hint="eastAsia"/>
                <w:vertAlign w:val="subscript"/>
                <w:lang w:eastAsia="ja-JP"/>
              </w:rPr>
              <w:t>,</w:t>
            </w:r>
            <w:r w:rsidRPr="00732759">
              <w:rPr>
                <w:rFonts w:cs="Arial"/>
                <w:vertAlign w:val="subscript"/>
              </w:rPr>
              <w:t>B32</w:t>
            </w:r>
            <w:r w:rsidRPr="00732759">
              <w:rPr>
                <w:rFonts w:cs="Arial" w:hint="eastAsia"/>
                <w:vertAlign w:val="subscript"/>
                <w:lang w:eastAsia="ja-JP"/>
              </w:rPr>
              <w:t>,d</w:t>
            </w:r>
          </w:p>
        </w:tc>
        <w:tc>
          <w:tcPr>
            <w:tcW w:w="1939" w:type="dxa"/>
          </w:tcPr>
          <w:p w14:paraId="6FA7B2C3" w14:textId="77777777" w:rsidR="003B7428" w:rsidRPr="00732759" w:rsidRDefault="003B7428" w:rsidP="00E11102">
            <w:pPr>
              <w:pStyle w:val="TAC"/>
              <w:rPr>
                <w:rFonts w:cs="Arial"/>
              </w:rPr>
            </w:pPr>
            <w:r w:rsidRPr="00732759">
              <w:rPr>
                <w:rFonts w:cs="Arial"/>
              </w:rPr>
              <w:t>1 MHz</w:t>
            </w:r>
          </w:p>
        </w:tc>
      </w:tr>
      <w:tr w:rsidR="003B7428" w:rsidRPr="00732759" w14:paraId="0A2E80D5" w14:textId="77777777" w:rsidTr="00E11102">
        <w:trPr>
          <w:jc w:val="center"/>
        </w:trPr>
        <w:tc>
          <w:tcPr>
            <w:tcW w:w="3023" w:type="dxa"/>
          </w:tcPr>
          <w:p w14:paraId="01EAB19C" w14:textId="77777777" w:rsidR="003B7428" w:rsidRPr="00732759" w:rsidRDefault="003B7428" w:rsidP="00E11102">
            <w:pPr>
              <w:pStyle w:val="TAC"/>
              <w:rPr>
                <w:rFonts w:cs="Arial"/>
              </w:rPr>
            </w:pPr>
            <w:r w:rsidRPr="00732759">
              <w:rPr>
                <w:rFonts w:cs="Arial"/>
              </w:rPr>
              <w:t>F</w:t>
            </w:r>
            <w:r w:rsidRPr="00732759">
              <w:rPr>
                <w:rFonts w:cs="Arial"/>
                <w:vertAlign w:val="subscript"/>
              </w:rPr>
              <w:t>filter</w:t>
            </w:r>
            <w:r w:rsidRPr="00732759">
              <w:rPr>
                <w:rFonts w:cs="Arial"/>
              </w:rPr>
              <w:t xml:space="preserve"> =  1450.5 MHz</w:t>
            </w:r>
          </w:p>
        </w:tc>
        <w:tc>
          <w:tcPr>
            <w:tcW w:w="1939" w:type="dxa"/>
          </w:tcPr>
          <w:p w14:paraId="23AC6AAA" w14:textId="77777777" w:rsidR="003B7428" w:rsidRPr="00732759" w:rsidRDefault="003B7428" w:rsidP="00E11102">
            <w:pPr>
              <w:pStyle w:val="TAC"/>
              <w:rPr>
                <w:rFonts w:cs="Arial"/>
                <w:lang w:eastAsia="ja-JP"/>
              </w:rPr>
            </w:pPr>
            <w:r w:rsidRPr="00732759">
              <w:rPr>
                <w:rFonts w:cs="Arial"/>
              </w:rPr>
              <w:t>P</w:t>
            </w:r>
            <w:r w:rsidRPr="00732759">
              <w:rPr>
                <w:rFonts w:cs="Arial"/>
                <w:vertAlign w:val="subscript"/>
              </w:rPr>
              <w:t>EM</w:t>
            </w:r>
            <w:r w:rsidRPr="00732759">
              <w:rPr>
                <w:rFonts w:cs="Arial" w:hint="eastAsia"/>
                <w:vertAlign w:val="subscript"/>
                <w:lang w:eastAsia="ja-JP"/>
              </w:rPr>
              <w:t>,</w:t>
            </w:r>
            <w:r w:rsidRPr="00732759">
              <w:rPr>
                <w:rFonts w:cs="Arial"/>
                <w:vertAlign w:val="subscript"/>
              </w:rPr>
              <w:t>B32</w:t>
            </w:r>
            <w:r w:rsidRPr="00732759">
              <w:rPr>
                <w:rFonts w:cs="Arial" w:hint="eastAsia"/>
                <w:vertAlign w:val="subscript"/>
                <w:lang w:eastAsia="ja-JP"/>
              </w:rPr>
              <w:t>,e</w:t>
            </w:r>
          </w:p>
        </w:tc>
        <w:tc>
          <w:tcPr>
            <w:tcW w:w="1939" w:type="dxa"/>
          </w:tcPr>
          <w:p w14:paraId="2884D00E" w14:textId="77777777" w:rsidR="003B7428" w:rsidRPr="00732759" w:rsidRDefault="003B7428" w:rsidP="00E11102">
            <w:pPr>
              <w:pStyle w:val="TAC"/>
              <w:rPr>
                <w:rFonts w:cs="Arial"/>
              </w:rPr>
            </w:pPr>
            <w:r w:rsidRPr="00732759">
              <w:rPr>
                <w:rFonts w:cs="Arial"/>
              </w:rPr>
              <w:t>3 MHz</w:t>
            </w:r>
          </w:p>
        </w:tc>
      </w:tr>
      <w:tr w:rsidR="003B7428" w:rsidRPr="00732759" w14:paraId="7982FEDA" w14:textId="77777777" w:rsidTr="00E11102">
        <w:trPr>
          <w:jc w:val="center"/>
        </w:trPr>
        <w:tc>
          <w:tcPr>
            <w:tcW w:w="3023" w:type="dxa"/>
          </w:tcPr>
          <w:p w14:paraId="35111364" w14:textId="77777777" w:rsidR="003B7428" w:rsidRPr="00732759" w:rsidRDefault="003B7428" w:rsidP="00E11102">
            <w:pPr>
              <w:pStyle w:val="TAC"/>
              <w:rPr>
                <w:rFonts w:cs="Arial"/>
              </w:rPr>
            </w:pPr>
            <w:r w:rsidRPr="00732759">
              <w:rPr>
                <w:rFonts w:cs="Arial"/>
              </w:rPr>
              <w:t>F</w:t>
            </w:r>
            <w:r w:rsidRPr="00732759">
              <w:rPr>
                <w:rFonts w:cs="Arial"/>
                <w:vertAlign w:val="subscript"/>
              </w:rPr>
              <w:t>filter</w:t>
            </w:r>
            <w:r w:rsidRPr="00732759">
              <w:rPr>
                <w:rFonts w:cs="Arial"/>
              </w:rPr>
              <w:t xml:space="preserve">  = 1493.5 MHz</w:t>
            </w:r>
          </w:p>
        </w:tc>
        <w:tc>
          <w:tcPr>
            <w:tcW w:w="1939" w:type="dxa"/>
          </w:tcPr>
          <w:p w14:paraId="6B21BD04" w14:textId="77777777" w:rsidR="003B7428" w:rsidRPr="00732759" w:rsidRDefault="003B7428" w:rsidP="00E11102">
            <w:pPr>
              <w:pStyle w:val="TAC"/>
              <w:rPr>
                <w:rFonts w:cs="Arial"/>
              </w:rPr>
            </w:pPr>
            <w:r w:rsidRPr="00732759">
              <w:rPr>
                <w:rFonts w:cs="Arial"/>
              </w:rPr>
              <w:t>P</w:t>
            </w:r>
            <w:r w:rsidRPr="00732759">
              <w:rPr>
                <w:rFonts w:cs="Arial"/>
                <w:vertAlign w:val="subscript"/>
              </w:rPr>
              <w:t>EM</w:t>
            </w:r>
            <w:r w:rsidRPr="00732759">
              <w:rPr>
                <w:rFonts w:cs="Arial" w:hint="eastAsia"/>
                <w:vertAlign w:val="subscript"/>
                <w:lang w:eastAsia="ja-JP"/>
              </w:rPr>
              <w:t>,</w:t>
            </w:r>
            <w:r w:rsidRPr="00732759">
              <w:rPr>
                <w:rFonts w:cs="Arial"/>
                <w:vertAlign w:val="subscript"/>
              </w:rPr>
              <w:t>B32</w:t>
            </w:r>
            <w:r w:rsidRPr="00732759">
              <w:rPr>
                <w:rFonts w:cs="Arial" w:hint="eastAsia"/>
                <w:vertAlign w:val="subscript"/>
                <w:lang w:eastAsia="ja-JP"/>
              </w:rPr>
              <w:t>,e</w:t>
            </w:r>
          </w:p>
        </w:tc>
        <w:tc>
          <w:tcPr>
            <w:tcW w:w="1939" w:type="dxa"/>
          </w:tcPr>
          <w:p w14:paraId="085D2C8E" w14:textId="77777777" w:rsidR="003B7428" w:rsidRPr="00732759" w:rsidRDefault="003B7428" w:rsidP="00E11102">
            <w:pPr>
              <w:pStyle w:val="TAC"/>
              <w:rPr>
                <w:rFonts w:cs="Arial"/>
              </w:rPr>
            </w:pPr>
            <w:r w:rsidRPr="00732759">
              <w:rPr>
                <w:rFonts w:cs="Arial"/>
              </w:rPr>
              <w:t>3 MHz</w:t>
            </w:r>
          </w:p>
        </w:tc>
      </w:tr>
      <w:tr w:rsidR="003B7428" w:rsidRPr="00732759" w14:paraId="7D8BC4EA" w14:textId="77777777" w:rsidTr="00E11102">
        <w:trPr>
          <w:jc w:val="center"/>
        </w:trPr>
        <w:tc>
          <w:tcPr>
            <w:tcW w:w="3023" w:type="dxa"/>
          </w:tcPr>
          <w:p w14:paraId="3177E509" w14:textId="77777777" w:rsidR="003B7428" w:rsidRPr="00732759" w:rsidRDefault="003B7428" w:rsidP="00E11102">
            <w:pPr>
              <w:pStyle w:val="TAC"/>
              <w:rPr>
                <w:rFonts w:cs="Arial"/>
              </w:rPr>
            </w:pPr>
            <w:r w:rsidRPr="00732759">
              <w:rPr>
                <w:rFonts w:cs="Arial"/>
              </w:rPr>
              <w:t>1495.5 MHz ≤ F</w:t>
            </w:r>
            <w:r w:rsidRPr="00732759">
              <w:rPr>
                <w:rFonts w:cs="Arial"/>
                <w:vertAlign w:val="subscript"/>
              </w:rPr>
              <w:t>filter</w:t>
            </w:r>
            <w:r w:rsidRPr="00732759">
              <w:rPr>
                <w:rFonts w:cs="Arial"/>
              </w:rPr>
              <w:t xml:space="preserve"> ≤ 1517.5 MHz  </w:t>
            </w:r>
          </w:p>
        </w:tc>
        <w:tc>
          <w:tcPr>
            <w:tcW w:w="1939" w:type="dxa"/>
          </w:tcPr>
          <w:p w14:paraId="5F9A5D37" w14:textId="77777777" w:rsidR="003B7428" w:rsidRPr="00732759" w:rsidRDefault="003B7428" w:rsidP="00E11102">
            <w:pPr>
              <w:pStyle w:val="TAC"/>
              <w:rPr>
                <w:rFonts w:cs="Arial"/>
              </w:rPr>
            </w:pPr>
            <w:r w:rsidRPr="00732759">
              <w:rPr>
                <w:rFonts w:cs="Arial"/>
              </w:rPr>
              <w:t>P</w:t>
            </w:r>
            <w:r w:rsidRPr="00732759">
              <w:rPr>
                <w:rFonts w:cs="Arial"/>
                <w:vertAlign w:val="subscript"/>
              </w:rPr>
              <w:t>EM</w:t>
            </w:r>
            <w:r w:rsidRPr="00732759">
              <w:rPr>
                <w:rFonts w:cs="Arial" w:hint="eastAsia"/>
                <w:vertAlign w:val="subscript"/>
                <w:lang w:eastAsia="ja-JP"/>
              </w:rPr>
              <w:t>,</w:t>
            </w:r>
            <w:r w:rsidRPr="00732759">
              <w:rPr>
                <w:rFonts w:cs="Arial"/>
                <w:vertAlign w:val="subscript"/>
              </w:rPr>
              <w:t>B32</w:t>
            </w:r>
            <w:r w:rsidRPr="00732759">
              <w:rPr>
                <w:rFonts w:cs="Arial" w:hint="eastAsia"/>
                <w:vertAlign w:val="subscript"/>
                <w:lang w:eastAsia="ja-JP"/>
              </w:rPr>
              <w:t>,d</w:t>
            </w:r>
          </w:p>
        </w:tc>
        <w:tc>
          <w:tcPr>
            <w:tcW w:w="1939" w:type="dxa"/>
          </w:tcPr>
          <w:p w14:paraId="3FF6E3BE" w14:textId="77777777" w:rsidR="003B7428" w:rsidRPr="00732759" w:rsidRDefault="003B7428" w:rsidP="00E11102">
            <w:pPr>
              <w:pStyle w:val="TAC"/>
              <w:rPr>
                <w:rFonts w:cs="Arial"/>
              </w:rPr>
            </w:pPr>
            <w:r w:rsidRPr="00732759">
              <w:rPr>
                <w:rFonts w:cs="Arial"/>
              </w:rPr>
              <w:t>1 MHz</w:t>
            </w:r>
          </w:p>
        </w:tc>
      </w:tr>
    </w:tbl>
    <w:p w14:paraId="760E3D7D" w14:textId="77777777" w:rsidR="003B7428" w:rsidRPr="00732759" w:rsidRDefault="003B7428" w:rsidP="003B7428"/>
    <w:p w14:paraId="1B59E79D" w14:textId="77777777" w:rsidR="003B7428" w:rsidRPr="00732759" w:rsidRDefault="003B7428" w:rsidP="003B7428">
      <w:pPr>
        <w:pStyle w:val="NO"/>
      </w:pPr>
      <w:r w:rsidRPr="00732759">
        <w:t>N</w:t>
      </w:r>
      <w:r w:rsidRPr="00732759">
        <w:rPr>
          <w:rFonts w:hint="eastAsia"/>
        </w:rPr>
        <w:t>OTE</w:t>
      </w:r>
      <w:r w:rsidRPr="00732759">
        <w:t>:</w:t>
      </w:r>
      <w:r w:rsidRPr="00732759">
        <w:tab/>
        <w:t>The regional requirement</w:t>
      </w:r>
      <w:r w:rsidRPr="00732759">
        <w:rPr>
          <w:rFonts w:hint="eastAsia"/>
        </w:rPr>
        <w:t>,</w:t>
      </w:r>
      <w:r w:rsidRPr="00732759">
        <w:t xml:space="preserve"> included in </w:t>
      </w:r>
      <w:r w:rsidRPr="00732759">
        <w:rPr>
          <w:rFonts w:hint="eastAsia"/>
        </w:rPr>
        <w:t>[16],</w:t>
      </w:r>
      <w:r w:rsidRPr="00732759">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732759">
        <w:rPr>
          <w:rFonts w:hint="eastAsia"/>
        </w:rPr>
        <w:t>H</w:t>
      </w:r>
      <w:r w:rsidRPr="00732759">
        <w:t>.</w:t>
      </w:r>
    </w:p>
    <w:p w14:paraId="6317279B" w14:textId="77777777" w:rsidR="003B7428" w:rsidRPr="00732759" w:rsidRDefault="00ED32D5" w:rsidP="005F28B6">
      <w:pPr>
        <w:rPr>
          <w:lang w:eastAsia="zh-CN"/>
        </w:rPr>
      </w:pPr>
      <w:r w:rsidRPr="00732759">
        <w:rPr>
          <w:rFonts w:cs="Arial"/>
        </w:rPr>
        <w:t>In addition for Band 4</w:t>
      </w:r>
      <w:r w:rsidRPr="00732759">
        <w:rPr>
          <w:rFonts w:cs="Arial" w:hint="eastAsia"/>
          <w:lang w:eastAsia="zh-CN"/>
        </w:rPr>
        <w:t>6</w:t>
      </w:r>
      <w:r w:rsidRPr="00732759">
        <w:rPr>
          <w:rFonts w:cs="Arial"/>
        </w:rPr>
        <w:t xml:space="preserve"> operation, the BS may have to comply with the applicable </w:t>
      </w:r>
      <w:r w:rsidRPr="00732759">
        <w:rPr>
          <w:rFonts w:cs="Arial" w:hint="eastAsia"/>
          <w:lang w:eastAsia="zh-CN"/>
        </w:rPr>
        <w:t>operating band unwanted</w:t>
      </w:r>
      <w:r w:rsidRPr="00732759">
        <w:rPr>
          <w:rFonts w:cs="Arial"/>
        </w:rPr>
        <w:t xml:space="preserve"> emission limits established regionally, when deployed in regions where those limits apply and under the conditions declared by the manufacturer.</w:t>
      </w:r>
      <w:r w:rsidRPr="00732759">
        <w:rPr>
          <w:rFonts w:cs="Arial" w:hint="eastAsia"/>
          <w:lang w:eastAsia="zh-CN"/>
        </w:rPr>
        <w:t xml:space="preserve"> </w:t>
      </w:r>
      <w:r w:rsidRPr="00732759">
        <w:t>The regional requirements may be in the form of conducted power, power spectral density, EIRP and other types of limits. In case of regulatory limits based on EIRP, assessment of the EIRP level is described in Annex H.</w:t>
      </w:r>
    </w:p>
    <w:p w14:paraId="0A5760A5" w14:textId="77777777" w:rsidR="00F55F20" w:rsidRPr="00732759" w:rsidRDefault="00F55F20" w:rsidP="00F55F20">
      <w:r w:rsidRPr="00732759">
        <w:rPr>
          <w:rFonts w:hint="eastAsia"/>
          <w:lang w:eastAsia="zh-CN"/>
        </w:rPr>
        <w:t>I</w:t>
      </w:r>
      <w:r w:rsidRPr="00732759">
        <w:t xml:space="preserve">n certain regions </w:t>
      </w:r>
      <w:r w:rsidRPr="00732759">
        <w:rPr>
          <w:rFonts w:hint="eastAsia"/>
          <w:lang w:eastAsia="zh-CN"/>
        </w:rPr>
        <w:t>t</w:t>
      </w:r>
      <w:r w:rsidRPr="00732759">
        <w:t>he following requirement may apply to E-UTRA BS operating in Band 4</w:t>
      </w:r>
      <w:r w:rsidRPr="00732759">
        <w:rPr>
          <w:rFonts w:hint="eastAsia"/>
          <w:lang w:eastAsia="zh-CN"/>
        </w:rPr>
        <w:t>5</w:t>
      </w:r>
      <w:r w:rsidRPr="00732759">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732759">
          <w:t>6.6.3</w:t>
        </w:r>
      </w:smartTag>
      <w:r w:rsidRPr="00732759">
        <w:t>.3-</w:t>
      </w:r>
      <w:r w:rsidRPr="00732759">
        <w:rPr>
          <w:rFonts w:hint="eastAsia"/>
          <w:lang w:eastAsia="zh-CN"/>
        </w:rPr>
        <w:t>10</w:t>
      </w:r>
      <w:r w:rsidRPr="00732759">
        <w:t>.</w:t>
      </w:r>
    </w:p>
    <w:p w14:paraId="55234CAB" w14:textId="77777777" w:rsidR="00F55F20" w:rsidRPr="00732759" w:rsidRDefault="00F55F20" w:rsidP="004C5A97">
      <w:pPr>
        <w:pStyle w:val="TH"/>
      </w:pPr>
      <w:r w:rsidRPr="00732759">
        <w:t>Table 6.6.3.3-</w:t>
      </w:r>
      <w:r w:rsidRPr="00732759">
        <w:rPr>
          <w:rFonts w:hint="eastAsia"/>
          <w:lang w:eastAsia="zh-CN"/>
        </w:rPr>
        <w:t>10</w:t>
      </w:r>
      <w:r w:rsidRPr="00732759">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F55F20" w:rsidRPr="00732759" w14:paraId="11A09801" w14:textId="77777777" w:rsidTr="000C50A5">
        <w:trPr>
          <w:cantSplit/>
          <w:jc w:val="center"/>
        </w:trPr>
        <w:tc>
          <w:tcPr>
            <w:tcW w:w="1247" w:type="dxa"/>
          </w:tcPr>
          <w:p w14:paraId="464114D6" w14:textId="77777777" w:rsidR="00F55F20" w:rsidRPr="00732759" w:rsidRDefault="00F55F20" w:rsidP="000C50A5">
            <w:pPr>
              <w:keepNext/>
              <w:keepLines/>
              <w:spacing w:after="0"/>
              <w:jc w:val="center"/>
              <w:rPr>
                <w:rFonts w:ascii="Arial" w:hAnsi="Arial" w:cs="Arial"/>
                <w:b/>
                <w:bCs/>
                <w:sz w:val="18"/>
                <w:szCs w:val="18"/>
              </w:rPr>
            </w:pPr>
            <w:r w:rsidRPr="00732759">
              <w:rPr>
                <w:rFonts w:ascii="Arial" w:hAnsi="Arial" w:cs="Arial"/>
                <w:b/>
                <w:bCs/>
                <w:sz w:val="18"/>
                <w:szCs w:val="18"/>
              </w:rPr>
              <w:t>Operating Band</w:t>
            </w:r>
          </w:p>
        </w:tc>
        <w:tc>
          <w:tcPr>
            <w:tcW w:w="3041" w:type="dxa"/>
          </w:tcPr>
          <w:p w14:paraId="49C931FB" w14:textId="77777777" w:rsidR="00F55F20" w:rsidRPr="00732759" w:rsidRDefault="00F55F20" w:rsidP="000C50A5">
            <w:pPr>
              <w:keepNext/>
              <w:keepLines/>
              <w:spacing w:after="0"/>
              <w:jc w:val="center"/>
              <w:rPr>
                <w:rFonts w:ascii="Arial" w:hAnsi="Arial" w:cs="Arial"/>
                <w:b/>
                <w:bCs/>
                <w:sz w:val="18"/>
                <w:szCs w:val="18"/>
                <w:lang w:eastAsia="zh-CN"/>
              </w:rPr>
            </w:pPr>
            <w:r w:rsidRPr="00732759">
              <w:rPr>
                <w:rFonts w:ascii="Arial" w:hAnsi="Arial" w:cs="Arial"/>
                <w:b/>
                <w:bCs/>
                <w:sz w:val="18"/>
                <w:szCs w:val="18"/>
              </w:rPr>
              <w:t xml:space="preserve">Filter </w:t>
            </w:r>
            <w:r w:rsidRPr="00732759">
              <w:rPr>
                <w:rFonts w:ascii="Arial" w:hAnsi="Arial" w:cs="v5.0.0"/>
                <w:b/>
                <w:bCs/>
                <w:sz w:val="18"/>
                <w:szCs w:val="18"/>
              </w:rPr>
              <w:t xml:space="preserve">centre frequency, </w:t>
            </w:r>
            <w:r w:rsidRPr="00732759">
              <w:rPr>
                <w:rFonts w:ascii="Arial" w:hAnsi="Arial" w:cs="Arial"/>
                <w:b/>
                <w:bCs/>
                <w:sz w:val="18"/>
                <w:szCs w:val="18"/>
              </w:rPr>
              <w:t>F</w:t>
            </w:r>
            <w:r w:rsidRPr="00732759">
              <w:rPr>
                <w:rFonts w:ascii="Arial" w:hAnsi="Arial" w:cs="Arial"/>
                <w:b/>
                <w:bCs/>
                <w:sz w:val="18"/>
                <w:szCs w:val="18"/>
                <w:vertAlign w:val="subscript"/>
              </w:rPr>
              <w:t>filter</w:t>
            </w:r>
            <w:r w:rsidRPr="00732759">
              <w:rPr>
                <w:rFonts w:ascii="Arial" w:hAnsi="Arial" w:cs="Arial" w:hint="eastAsia"/>
                <w:b/>
                <w:bCs/>
                <w:sz w:val="18"/>
                <w:szCs w:val="18"/>
                <w:vertAlign w:val="subscript"/>
                <w:lang w:eastAsia="zh-CN"/>
              </w:rPr>
              <w:t xml:space="preserve"> </w:t>
            </w:r>
          </w:p>
        </w:tc>
        <w:tc>
          <w:tcPr>
            <w:tcW w:w="2080" w:type="dxa"/>
          </w:tcPr>
          <w:p w14:paraId="468F34AA" w14:textId="77777777" w:rsidR="00F55F20" w:rsidRPr="00732759" w:rsidRDefault="00F55F20" w:rsidP="000C50A5">
            <w:pPr>
              <w:keepNext/>
              <w:keepLines/>
              <w:spacing w:after="0"/>
              <w:jc w:val="center"/>
              <w:rPr>
                <w:rFonts w:ascii="Arial" w:hAnsi="Arial" w:cs="Arial"/>
                <w:b/>
                <w:bCs/>
                <w:sz w:val="18"/>
                <w:szCs w:val="18"/>
                <w:lang w:eastAsia="zh-CN"/>
              </w:rPr>
            </w:pPr>
            <w:r w:rsidRPr="00732759">
              <w:rPr>
                <w:rFonts w:ascii="Arial" w:hAnsi="Arial" w:cs="Arial"/>
                <w:b/>
                <w:bCs/>
                <w:sz w:val="18"/>
                <w:szCs w:val="18"/>
              </w:rPr>
              <w:t>Maximum Level</w:t>
            </w:r>
            <w:r w:rsidRPr="00732759">
              <w:rPr>
                <w:rFonts w:ascii="Arial" w:hAnsi="Arial" w:cs="Arial" w:hint="eastAsia"/>
                <w:b/>
                <w:bCs/>
                <w:sz w:val="18"/>
                <w:szCs w:val="18"/>
                <w:lang w:eastAsia="zh-CN"/>
              </w:rPr>
              <w:t xml:space="preserve"> </w:t>
            </w:r>
            <w:r w:rsidRPr="00732759">
              <w:rPr>
                <w:rFonts w:ascii="Arial" w:hAnsi="Arial" w:cs="Arial"/>
                <w:b/>
                <w:bCs/>
                <w:sz w:val="18"/>
                <w:szCs w:val="18"/>
              </w:rPr>
              <w:t>[dBm]</w:t>
            </w:r>
          </w:p>
        </w:tc>
        <w:tc>
          <w:tcPr>
            <w:tcW w:w="1642" w:type="dxa"/>
          </w:tcPr>
          <w:p w14:paraId="7EE4265C" w14:textId="77777777" w:rsidR="00F55F20" w:rsidRPr="00732759" w:rsidRDefault="00F55F20" w:rsidP="000C50A5">
            <w:pPr>
              <w:keepNext/>
              <w:keepLines/>
              <w:spacing w:after="0"/>
              <w:jc w:val="center"/>
              <w:rPr>
                <w:rFonts w:ascii="Arial" w:hAnsi="Arial" w:cs="Arial"/>
                <w:b/>
                <w:bCs/>
                <w:sz w:val="18"/>
                <w:szCs w:val="18"/>
              </w:rPr>
            </w:pPr>
            <w:r w:rsidRPr="00732759">
              <w:rPr>
                <w:rFonts w:ascii="Arial" w:hAnsi="Arial" w:cs="Arial"/>
                <w:b/>
                <w:bCs/>
                <w:sz w:val="18"/>
                <w:szCs w:val="18"/>
              </w:rPr>
              <w:t>Measurement Bandwidth</w:t>
            </w:r>
          </w:p>
        </w:tc>
      </w:tr>
      <w:tr w:rsidR="00F55F20" w:rsidRPr="00732759" w14:paraId="372122AA" w14:textId="77777777" w:rsidTr="000C50A5">
        <w:trPr>
          <w:cantSplit/>
          <w:jc w:val="center"/>
        </w:trPr>
        <w:tc>
          <w:tcPr>
            <w:tcW w:w="1247" w:type="dxa"/>
            <w:vMerge w:val="restart"/>
          </w:tcPr>
          <w:p w14:paraId="58F40626" w14:textId="77777777" w:rsidR="00F55F20" w:rsidRPr="00732759" w:rsidRDefault="00F55F20" w:rsidP="000C50A5">
            <w:pPr>
              <w:keepNext/>
              <w:keepLines/>
              <w:spacing w:after="0"/>
              <w:jc w:val="center"/>
              <w:rPr>
                <w:rFonts w:ascii="Arial" w:hAnsi="Arial" w:cs="Arial"/>
                <w:sz w:val="18"/>
                <w:szCs w:val="18"/>
                <w:lang w:eastAsia="zh-CN"/>
              </w:rPr>
            </w:pPr>
            <w:r w:rsidRPr="00732759">
              <w:rPr>
                <w:rFonts w:ascii="Arial" w:hAnsi="Arial" w:cs="Arial" w:hint="eastAsia"/>
                <w:sz w:val="18"/>
                <w:szCs w:val="18"/>
                <w:lang w:eastAsia="zh-CN"/>
              </w:rPr>
              <w:t>45</w:t>
            </w:r>
          </w:p>
        </w:tc>
        <w:tc>
          <w:tcPr>
            <w:tcW w:w="3041" w:type="dxa"/>
          </w:tcPr>
          <w:p w14:paraId="249CCAF4"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rPr>
              <w:t>F</w:t>
            </w:r>
            <w:r w:rsidRPr="00732759">
              <w:rPr>
                <w:rFonts w:ascii="Arial" w:hAnsi="Arial" w:cs="Arial"/>
                <w:sz w:val="18"/>
                <w:szCs w:val="18"/>
                <w:vertAlign w:val="subscript"/>
              </w:rPr>
              <w:t>filter</w:t>
            </w:r>
            <w:r w:rsidRPr="00732759">
              <w:rPr>
                <w:rFonts w:ascii="Arial" w:hAnsi="Arial" w:cs="Arial"/>
                <w:sz w:val="18"/>
                <w:szCs w:val="18"/>
              </w:rPr>
              <w:t xml:space="preserve"> = </w:t>
            </w:r>
            <w:r w:rsidRPr="00732759">
              <w:rPr>
                <w:rFonts w:ascii="Arial" w:hAnsi="Arial" w:cs="Arial"/>
                <w:sz w:val="18"/>
                <w:szCs w:val="18"/>
                <w:lang w:val="en-US" w:eastAsia="zh-CN"/>
              </w:rPr>
              <w:t>1467.5</w:t>
            </w:r>
          </w:p>
        </w:tc>
        <w:tc>
          <w:tcPr>
            <w:tcW w:w="2080" w:type="dxa"/>
          </w:tcPr>
          <w:p w14:paraId="2E22C2BE"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-20</w:t>
            </w:r>
          </w:p>
        </w:tc>
        <w:tc>
          <w:tcPr>
            <w:tcW w:w="1642" w:type="dxa"/>
          </w:tcPr>
          <w:p w14:paraId="0695AD2C"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 MHz</w:t>
            </w:r>
          </w:p>
        </w:tc>
      </w:tr>
      <w:tr w:rsidR="00F55F20" w:rsidRPr="00732759" w14:paraId="326F187E" w14:textId="77777777" w:rsidTr="000C50A5">
        <w:trPr>
          <w:cantSplit/>
          <w:jc w:val="center"/>
        </w:trPr>
        <w:tc>
          <w:tcPr>
            <w:tcW w:w="1247" w:type="dxa"/>
            <w:vMerge/>
          </w:tcPr>
          <w:p w14:paraId="0D3B97A5" w14:textId="77777777" w:rsidR="00F55F20" w:rsidRPr="00732759" w:rsidRDefault="00F55F20" w:rsidP="000C50A5">
            <w:pPr>
              <w:keepNext/>
              <w:keepLines/>
              <w:spacing w:after="0"/>
              <w:jc w:val="center"/>
              <w:rPr>
                <w:rFonts w:ascii="Arial" w:hAnsi="Arial" w:cs="Arial"/>
                <w:sz w:val="18"/>
                <w:szCs w:val="18"/>
              </w:rPr>
            </w:pPr>
          </w:p>
        </w:tc>
        <w:tc>
          <w:tcPr>
            <w:tcW w:w="3041" w:type="dxa"/>
          </w:tcPr>
          <w:p w14:paraId="42355E26"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rPr>
              <w:t>F</w:t>
            </w:r>
            <w:r w:rsidRPr="00732759">
              <w:rPr>
                <w:rFonts w:ascii="Arial" w:hAnsi="Arial" w:cs="Arial"/>
                <w:sz w:val="18"/>
                <w:szCs w:val="18"/>
                <w:vertAlign w:val="subscript"/>
              </w:rPr>
              <w:t>filter</w:t>
            </w:r>
            <w:r w:rsidRPr="00732759">
              <w:rPr>
                <w:rFonts w:ascii="Arial" w:hAnsi="Arial" w:cs="Arial"/>
                <w:sz w:val="18"/>
                <w:szCs w:val="18"/>
              </w:rPr>
              <w:t xml:space="preserve"> = </w:t>
            </w:r>
            <w:r w:rsidRPr="00732759">
              <w:rPr>
                <w:rFonts w:ascii="Arial" w:hAnsi="Arial" w:cs="Arial"/>
                <w:sz w:val="18"/>
                <w:szCs w:val="18"/>
                <w:lang w:val="en-US" w:eastAsia="zh-CN"/>
              </w:rPr>
              <w:t>1468.5</w:t>
            </w:r>
          </w:p>
        </w:tc>
        <w:tc>
          <w:tcPr>
            <w:tcW w:w="2080" w:type="dxa"/>
          </w:tcPr>
          <w:p w14:paraId="14699D0B"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-23</w:t>
            </w:r>
          </w:p>
        </w:tc>
        <w:tc>
          <w:tcPr>
            <w:tcW w:w="1642" w:type="dxa"/>
          </w:tcPr>
          <w:p w14:paraId="32BA5C2E"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 MHz</w:t>
            </w:r>
          </w:p>
        </w:tc>
      </w:tr>
      <w:tr w:rsidR="00F55F20" w:rsidRPr="00732759" w14:paraId="4216E916" w14:textId="77777777" w:rsidTr="000C50A5">
        <w:trPr>
          <w:cantSplit/>
          <w:jc w:val="center"/>
        </w:trPr>
        <w:tc>
          <w:tcPr>
            <w:tcW w:w="1247" w:type="dxa"/>
            <w:vMerge/>
          </w:tcPr>
          <w:p w14:paraId="6B0B740F" w14:textId="77777777" w:rsidR="00F55F20" w:rsidRPr="00732759" w:rsidRDefault="00F55F20" w:rsidP="000C50A5">
            <w:pPr>
              <w:keepNext/>
              <w:keepLines/>
              <w:spacing w:after="0"/>
              <w:jc w:val="center"/>
              <w:rPr>
                <w:rFonts w:ascii="Arial" w:hAnsi="Arial" w:cs="Arial"/>
                <w:sz w:val="18"/>
                <w:szCs w:val="18"/>
              </w:rPr>
            </w:pPr>
          </w:p>
        </w:tc>
        <w:tc>
          <w:tcPr>
            <w:tcW w:w="3041" w:type="dxa"/>
          </w:tcPr>
          <w:p w14:paraId="31705EEF"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rPr>
              <w:t>F</w:t>
            </w:r>
            <w:r w:rsidRPr="00732759">
              <w:rPr>
                <w:rFonts w:ascii="Arial" w:hAnsi="Arial" w:cs="Arial"/>
                <w:sz w:val="18"/>
                <w:szCs w:val="18"/>
                <w:vertAlign w:val="subscript"/>
              </w:rPr>
              <w:t>filter</w:t>
            </w:r>
            <w:r w:rsidRPr="00732759">
              <w:rPr>
                <w:rFonts w:ascii="Arial" w:hAnsi="Arial" w:cs="Arial"/>
                <w:sz w:val="18"/>
                <w:szCs w:val="18"/>
              </w:rPr>
              <w:t xml:space="preserve"> = </w:t>
            </w:r>
            <w:r w:rsidRPr="00732759">
              <w:rPr>
                <w:rFonts w:ascii="Arial" w:hAnsi="Arial" w:cs="Arial"/>
                <w:sz w:val="18"/>
                <w:szCs w:val="18"/>
                <w:lang w:val="en-US" w:eastAsia="zh-CN"/>
              </w:rPr>
              <w:t>1469.5</w:t>
            </w:r>
          </w:p>
        </w:tc>
        <w:tc>
          <w:tcPr>
            <w:tcW w:w="2080" w:type="dxa"/>
          </w:tcPr>
          <w:p w14:paraId="3EF6B77D"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-26</w:t>
            </w:r>
          </w:p>
        </w:tc>
        <w:tc>
          <w:tcPr>
            <w:tcW w:w="1642" w:type="dxa"/>
          </w:tcPr>
          <w:p w14:paraId="19EA06E3"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 MHz</w:t>
            </w:r>
          </w:p>
        </w:tc>
      </w:tr>
      <w:tr w:rsidR="00F55F20" w:rsidRPr="00732759" w14:paraId="39068AEE" w14:textId="77777777" w:rsidTr="000C50A5">
        <w:trPr>
          <w:cantSplit/>
          <w:jc w:val="center"/>
        </w:trPr>
        <w:tc>
          <w:tcPr>
            <w:tcW w:w="1247" w:type="dxa"/>
            <w:vMerge/>
          </w:tcPr>
          <w:p w14:paraId="03F8DACC" w14:textId="77777777" w:rsidR="00F55F20" w:rsidRPr="00732759" w:rsidRDefault="00F55F20" w:rsidP="000C50A5">
            <w:pPr>
              <w:keepNext/>
              <w:keepLines/>
              <w:spacing w:after="0"/>
              <w:jc w:val="center"/>
              <w:rPr>
                <w:rFonts w:ascii="Arial" w:hAnsi="Arial" w:cs="Arial"/>
                <w:sz w:val="18"/>
                <w:szCs w:val="18"/>
              </w:rPr>
            </w:pPr>
          </w:p>
        </w:tc>
        <w:tc>
          <w:tcPr>
            <w:tcW w:w="3041" w:type="dxa"/>
          </w:tcPr>
          <w:p w14:paraId="7CEE6380"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rPr>
              <w:t>F</w:t>
            </w:r>
            <w:r w:rsidRPr="00732759">
              <w:rPr>
                <w:rFonts w:ascii="Arial" w:hAnsi="Arial" w:cs="Arial"/>
                <w:sz w:val="18"/>
                <w:szCs w:val="18"/>
                <w:vertAlign w:val="subscript"/>
              </w:rPr>
              <w:t>filter</w:t>
            </w:r>
            <w:r w:rsidRPr="00732759">
              <w:rPr>
                <w:rFonts w:ascii="Arial" w:hAnsi="Arial" w:cs="Arial"/>
                <w:sz w:val="18"/>
                <w:szCs w:val="18"/>
              </w:rPr>
              <w:t xml:space="preserve"> = </w:t>
            </w:r>
            <w:r w:rsidRPr="00732759">
              <w:rPr>
                <w:rFonts w:ascii="Arial" w:hAnsi="Arial" w:cs="Arial"/>
                <w:sz w:val="18"/>
                <w:szCs w:val="18"/>
                <w:lang w:val="en-US" w:eastAsia="zh-CN"/>
              </w:rPr>
              <w:t>1470.5</w:t>
            </w:r>
          </w:p>
        </w:tc>
        <w:tc>
          <w:tcPr>
            <w:tcW w:w="2080" w:type="dxa"/>
          </w:tcPr>
          <w:p w14:paraId="606C29D2"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-33</w:t>
            </w:r>
          </w:p>
        </w:tc>
        <w:tc>
          <w:tcPr>
            <w:tcW w:w="1642" w:type="dxa"/>
          </w:tcPr>
          <w:p w14:paraId="308D551A"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 MHz</w:t>
            </w:r>
          </w:p>
        </w:tc>
      </w:tr>
      <w:tr w:rsidR="00F55F20" w:rsidRPr="00732759" w14:paraId="66F97866" w14:textId="77777777" w:rsidTr="000C50A5">
        <w:trPr>
          <w:cantSplit/>
          <w:jc w:val="center"/>
        </w:trPr>
        <w:tc>
          <w:tcPr>
            <w:tcW w:w="1247" w:type="dxa"/>
            <w:vMerge/>
          </w:tcPr>
          <w:p w14:paraId="4B0CA70D" w14:textId="77777777" w:rsidR="00F55F20" w:rsidRPr="00732759" w:rsidRDefault="00F55F20" w:rsidP="000C50A5">
            <w:pPr>
              <w:keepNext/>
              <w:keepLines/>
              <w:spacing w:after="0"/>
              <w:jc w:val="center"/>
              <w:rPr>
                <w:rFonts w:ascii="Arial" w:hAnsi="Arial" w:cs="Arial"/>
                <w:sz w:val="18"/>
                <w:szCs w:val="18"/>
              </w:rPr>
            </w:pPr>
          </w:p>
        </w:tc>
        <w:tc>
          <w:tcPr>
            <w:tcW w:w="3041" w:type="dxa"/>
          </w:tcPr>
          <w:p w14:paraId="3F71685A"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rPr>
              <w:t>F</w:t>
            </w:r>
            <w:r w:rsidRPr="00732759">
              <w:rPr>
                <w:rFonts w:ascii="Arial" w:hAnsi="Arial" w:cs="Arial"/>
                <w:sz w:val="18"/>
                <w:szCs w:val="18"/>
                <w:vertAlign w:val="subscript"/>
              </w:rPr>
              <w:t>filter</w:t>
            </w:r>
            <w:r w:rsidRPr="00732759">
              <w:rPr>
                <w:rFonts w:ascii="Arial" w:hAnsi="Arial" w:cs="Arial"/>
                <w:sz w:val="18"/>
                <w:szCs w:val="18"/>
              </w:rPr>
              <w:t xml:space="preserve"> = </w:t>
            </w:r>
            <w:r w:rsidRPr="00732759">
              <w:rPr>
                <w:rFonts w:ascii="Arial" w:hAnsi="Arial" w:cs="Arial"/>
                <w:sz w:val="18"/>
                <w:szCs w:val="18"/>
                <w:lang w:val="en-US" w:eastAsia="zh-CN"/>
              </w:rPr>
              <w:t>1471.5</w:t>
            </w:r>
          </w:p>
        </w:tc>
        <w:tc>
          <w:tcPr>
            <w:tcW w:w="2080" w:type="dxa"/>
          </w:tcPr>
          <w:p w14:paraId="7CBD1B3C"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-40</w:t>
            </w:r>
          </w:p>
        </w:tc>
        <w:tc>
          <w:tcPr>
            <w:tcW w:w="1642" w:type="dxa"/>
          </w:tcPr>
          <w:p w14:paraId="7DCAC521"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 MHz</w:t>
            </w:r>
          </w:p>
        </w:tc>
      </w:tr>
      <w:tr w:rsidR="00F55F20" w:rsidRPr="00732759" w14:paraId="581B9A35" w14:textId="77777777" w:rsidTr="000C50A5">
        <w:trPr>
          <w:cantSplit/>
          <w:jc w:val="center"/>
        </w:trPr>
        <w:tc>
          <w:tcPr>
            <w:tcW w:w="1247" w:type="dxa"/>
            <w:vMerge/>
          </w:tcPr>
          <w:p w14:paraId="0B8CD32D" w14:textId="77777777" w:rsidR="00F55F20" w:rsidRPr="00732759" w:rsidRDefault="00F55F20" w:rsidP="000C50A5">
            <w:pPr>
              <w:keepNext/>
              <w:keepLines/>
              <w:spacing w:after="0"/>
              <w:jc w:val="center"/>
              <w:rPr>
                <w:rFonts w:ascii="Arial" w:hAnsi="Arial" w:cs="Arial"/>
                <w:sz w:val="18"/>
                <w:szCs w:val="18"/>
              </w:rPr>
            </w:pPr>
          </w:p>
        </w:tc>
        <w:tc>
          <w:tcPr>
            <w:tcW w:w="3041" w:type="dxa"/>
            <w:vAlign w:val="center"/>
          </w:tcPr>
          <w:p w14:paraId="348E0AF6"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1472</w:t>
            </w:r>
            <w:r w:rsidRPr="00732759">
              <w:rPr>
                <w:rFonts w:ascii="Arial" w:hAnsi="Arial" w:cs="Arial" w:hint="eastAsia"/>
                <w:sz w:val="18"/>
                <w:szCs w:val="18"/>
                <w:lang w:val="en-US" w:eastAsia="zh-CN"/>
              </w:rPr>
              <w:t xml:space="preserve">.5 MHz </w:t>
            </w:r>
            <w:r w:rsidRPr="00732759">
              <w:rPr>
                <w:rFonts w:ascii="Arial" w:hAnsi="Arial" w:cs="Arial"/>
                <w:sz w:val="18"/>
                <w:szCs w:val="18"/>
              </w:rPr>
              <w:t>≤ F</w:t>
            </w:r>
            <w:r w:rsidRPr="00732759">
              <w:rPr>
                <w:rFonts w:ascii="Arial" w:hAnsi="Arial" w:cs="Arial"/>
                <w:sz w:val="18"/>
                <w:szCs w:val="18"/>
                <w:vertAlign w:val="subscript"/>
              </w:rPr>
              <w:t>filter</w:t>
            </w:r>
            <w:r w:rsidRPr="00732759">
              <w:rPr>
                <w:rFonts w:ascii="Arial" w:hAnsi="Arial" w:cs="Arial"/>
                <w:sz w:val="18"/>
                <w:szCs w:val="18"/>
              </w:rPr>
              <w:t xml:space="preserve"> ≤ </w:t>
            </w:r>
            <w:r w:rsidRPr="00732759">
              <w:rPr>
                <w:rFonts w:ascii="Arial" w:hAnsi="Arial" w:cs="Arial"/>
                <w:sz w:val="18"/>
                <w:szCs w:val="18"/>
                <w:lang w:val="en-US" w:eastAsia="zh-CN"/>
              </w:rPr>
              <w:t>149</w:t>
            </w:r>
            <w:r w:rsidRPr="00732759">
              <w:rPr>
                <w:rFonts w:ascii="Arial" w:hAnsi="Arial" w:cs="Arial" w:hint="eastAsia"/>
                <w:sz w:val="18"/>
                <w:szCs w:val="18"/>
                <w:lang w:val="en-US" w:eastAsia="zh-CN"/>
              </w:rPr>
              <w:t>1.5 MHz</w:t>
            </w:r>
          </w:p>
        </w:tc>
        <w:tc>
          <w:tcPr>
            <w:tcW w:w="2080" w:type="dxa"/>
          </w:tcPr>
          <w:p w14:paraId="48476040"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-47</w:t>
            </w:r>
          </w:p>
        </w:tc>
        <w:tc>
          <w:tcPr>
            <w:tcW w:w="1642" w:type="dxa"/>
          </w:tcPr>
          <w:p w14:paraId="75444BC4"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 MHz</w:t>
            </w:r>
          </w:p>
        </w:tc>
      </w:tr>
    </w:tbl>
    <w:p w14:paraId="35F7D4C5" w14:textId="77777777" w:rsidR="00402411" w:rsidRPr="00732759" w:rsidRDefault="00402411" w:rsidP="00402411"/>
    <w:p w14:paraId="7FAA6A85" w14:textId="77777777" w:rsidR="00402411" w:rsidRPr="00732759" w:rsidRDefault="00402411" w:rsidP="00402411">
      <w:pPr>
        <w:rPr>
          <w:lang w:val="en-US"/>
        </w:rPr>
      </w:pPr>
      <w:r w:rsidRPr="00732759">
        <w:t>The following requirement may apply to E-UTRA BS operating in Band 48 in certain regions. Emissions shall not exceed the maximum levels specified in Table 6.6.3.3-</w:t>
      </w:r>
      <w:r w:rsidRPr="00732759">
        <w:rPr>
          <w:lang w:eastAsia="zh-CN"/>
        </w:rPr>
        <w:t>11</w:t>
      </w:r>
      <w:r w:rsidRPr="00732759">
        <w:t>.</w:t>
      </w:r>
    </w:p>
    <w:p w14:paraId="47C5722B" w14:textId="77777777" w:rsidR="00402411" w:rsidRPr="00732759" w:rsidRDefault="00402411" w:rsidP="004C5A97">
      <w:pPr>
        <w:pStyle w:val="TH"/>
        <w:rPr>
          <w:rFonts w:cs="v5.0.0"/>
        </w:rPr>
      </w:pPr>
      <w:r w:rsidRPr="00732759">
        <w:t>Table 6.6.3.3-11: Additional operating band unwanted emission limits for Band 4</w:t>
      </w:r>
      <w:r w:rsidRPr="0073275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02411" w:rsidRPr="00732759" w14:paraId="5515456E" w14:textId="77777777"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14:paraId="7CB9AD37" w14:textId="77777777" w:rsidR="00402411" w:rsidRPr="00732759" w:rsidRDefault="00402411" w:rsidP="00D14A41">
            <w:pPr>
              <w:pStyle w:val="TAH"/>
              <w:rPr>
                <w:rFonts w:cs="Calibri"/>
                <w:lang w:eastAsia="ja-JP"/>
              </w:rPr>
            </w:pPr>
            <w:r w:rsidRPr="00732759">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7A370FC3" w14:textId="77777777" w:rsidR="00402411" w:rsidRPr="00732759" w:rsidRDefault="00402411" w:rsidP="00D14A41">
            <w:pPr>
              <w:pStyle w:val="TAH"/>
              <w:rPr>
                <w:rFonts w:cs="v5.0.0"/>
                <w:lang w:eastAsia="ja-JP"/>
              </w:rPr>
            </w:pPr>
            <w:r w:rsidRPr="00732759">
              <w:rPr>
                <w:rFonts w:cs="v5.0.0"/>
                <w:lang w:eastAsia="ja-JP"/>
              </w:rPr>
              <w:t xml:space="preserve">Frequency offset of measurement filter </w:t>
            </w:r>
            <w:r w:rsidRPr="00732759">
              <w:rPr>
                <w:rFonts w:cs="v5.0.0"/>
                <w:lang w:eastAsia="ja-JP"/>
              </w:rPr>
              <w:noBreakHyphen/>
              <w:t xml:space="preserve">3dB point, </w:t>
            </w:r>
            <w:r w:rsidRPr="00732759">
              <w:rPr>
                <w:rFonts w:cs="v5.0.0"/>
                <w:lang w:eastAsia="ja-JP"/>
              </w:rPr>
              <w:sym w:font="Symbol" w:char="F044"/>
            </w:r>
            <w:r w:rsidRPr="00732759">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2D64A48D" w14:textId="77777777" w:rsidR="00402411" w:rsidRPr="00732759" w:rsidRDefault="00402411" w:rsidP="00D14A41">
            <w:pPr>
              <w:pStyle w:val="TAH"/>
              <w:rPr>
                <w:rFonts w:cs="v5.0.0"/>
                <w:lang w:eastAsia="ja-JP"/>
              </w:rPr>
            </w:pPr>
            <w:r w:rsidRPr="00732759">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90980AE" w14:textId="77777777" w:rsidR="00402411" w:rsidRPr="00732759" w:rsidRDefault="00402411" w:rsidP="00D14A41">
            <w:pPr>
              <w:pStyle w:val="TAH"/>
              <w:rPr>
                <w:rFonts w:cs="v5.0.0"/>
                <w:lang w:eastAsia="ja-JP"/>
              </w:rPr>
            </w:pPr>
            <w:r w:rsidRPr="00732759">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C9A4351" w14:textId="77777777" w:rsidR="00402411" w:rsidRPr="00732759" w:rsidRDefault="00402411" w:rsidP="00D14A41">
            <w:pPr>
              <w:pStyle w:val="TAH"/>
              <w:rPr>
                <w:rFonts w:cs="v5.0.0"/>
                <w:lang w:eastAsia="ja-JP"/>
              </w:rPr>
            </w:pPr>
            <w:r w:rsidRPr="00732759">
              <w:rPr>
                <w:rFonts w:cs="v5.0.0"/>
                <w:lang w:eastAsia="ja-JP"/>
              </w:rPr>
              <w:t>Measurement bandwidth (Note 8)</w:t>
            </w:r>
          </w:p>
        </w:tc>
      </w:tr>
      <w:tr w:rsidR="00402411" w:rsidRPr="00732759" w14:paraId="14A6E44F" w14:textId="77777777"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14:paraId="2C155FFC" w14:textId="77777777" w:rsidR="00402411" w:rsidRPr="00732759" w:rsidRDefault="00402411" w:rsidP="00D14A41">
            <w:pPr>
              <w:pStyle w:val="TAH"/>
              <w:rPr>
                <w:rFonts w:cs="Calibri"/>
                <w:b w:val="0"/>
                <w:lang w:eastAsia="ja-JP"/>
              </w:rPr>
            </w:pPr>
            <w:r w:rsidRPr="00732759">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B1003EA" w14:textId="77777777" w:rsidR="00402411" w:rsidRPr="00732759" w:rsidRDefault="00402411" w:rsidP="00D14A41">
            <w:pPr>
              <w:pStyle w:val="TAC"/>
              <w:rPr>
                <w:lang w:eastAsia="ja-JP"/>
              </w:rPr>
            </w:pPr>
            <w:r w:rsidRPr="00732759">
              <w:rPr>
                <w:lang w:eastAsia="ja-JP"/>
              </w:rPr>
              <w:t xml:space="preserve">0 MHz </w:t>
            </w:r>
            <w:r w:rsidRPr="00732759">
              <w:rPr>
                <w:lang w:eastAsia="ja-JP"/>
              </w:rPr>
              <w:sym w:font="Symbol" w:char="F0A3"/>
            </w:r>
            <w:r w:rsidRPr="00732759">
              <w:rPr>
                <w:lang w:eastAsia="ja-JP"/>
              </w:rPr>
              <w:t xml:space="preserve"> </w:t>
            </w:r>
            <w:r w:rsidRPr="00732759">
              <w:rPr>
                <w:lang w:eastAsia="ja-JP"/>
              </w:rPr>
              <w:sym w:font="Symbol" w:char="F044"/>
            </w:r>
            <w:r w:rsidRPr="00732759">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4072F8C8" w14:textId="77777777" w:rsidR="00402411" w:rsidRPr="00732759" w:rsidRDefault="00402411" w:rsidP="00D14A41">
            <w:pPr>
              <w:pStyle w:val="TAC"/>
              <w:rPr>
                <w:rFonts w:cs="v5.0.0"/>
                <w:lang w:eastAsia="ja-JP"/>
              </w:rPr>
            </w:pPr>
            <w:r w:rsidRPr="00732759">
              <w:rPr>
                <w:rFonts w:cs="v5.0.0"/>
                <w:lang w:eastAsia="ja-JP"/>
              </w:rPr>
              <w:t xml:space="preserve">0.5 MHz </w:t>
            </w:r>
            <w:r w:rsidRPr="00732759">
              <w:rPr>
                <w:rFonts w:cs="v5.0.0"/>
                <w:lang w:eastAsia="ja-JP"/>
              </w:rPr>
              <w:sym w:font="Symbol" w:char="F0A3"/>
            </w:r>
            <w:r w:rsidRPr="00732759">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5BEE328" w14:textId="77777777" w:rsidR="00402411" w:rsidRPr="00732759" w:rsidRDefault="00402411" w:rsidP="00D14A41">
            <w:pPr>
              <w:pStyle w:val="TAH"/>
              <w:rPr>
                <w:rFonts w:cs="v5.0.0"/>
                <w:lang w:eastAsia="ja-JP"/>
              </w:rPr>
            </w:pPr>
            <w:r w:rsidRPr="00732759">
              <w:rPr>
                <w:rFonts w:cs="v5.0.0"/>
                <w:lang w:eastAsia="ja-JP"/>
              </w:rPr>
              <w:t>-</w:t>
            </w:r>
            <w:r w:rsidRPr="00732759">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571D287B" w14:textId="77777777" w:rsidR="00402411" w:rsidRPr="00732759" w:rsidRDefault="00402411" w:rsidP="00D14A41">
            <w:pPr>
              <w:pStyle w:val="TAC"/>
              <w:rPr>
                <w:rFonts w:cs="Calibri"/>
                <w:lang w:eastAsia="zh-CN"/>
              </w:rPr>
            </w:pPr>
            <w:r w:rsidRPr="00732759">
              <w:rPr>
                <w:lang w:eastAsia="zh-CN"/>
              </w:rPr>
              <w:t>1 MHz</w:t>
            </w:r>
          </w:p>
        </w:tc>
      </w:tr>
    </w:tbl>
    <w:p w14:paraId="61915435" w14:textId="77777777" w:rsidR="00F55F20" w:rsidRPr="00732759" w:rsidRDefault="00F55F20" w:rsidP="00F55F20">
      <w:pPr>
        <w:rPr>
          <w:lang w:eastAsia="zh-CN"/>
        </w:rPr>
      </w:pPr>
    </w:p>
    <w:p w14:paraId="1F586739" w14:textId="77777777" w:rsidR="005F28B6" w:rsidRPr="00732759" w:rsidRDefault="005F28B6" w:rsidP="005F28B6">
      <w:r w:rsidRPr="00732759">
        <w:t>The following notes are common to all subclauses in 6.6.3:</w:t>
      </w:r>
    </w:p>
    <w:p w14:paraId="1D7CB3C0" w14:textId="77777777" w:rsidR="005F28B6" w:rsidRPr="00732759" w:rsidRDefault="005F28B6" w:rsidP="005F28B6">
      <w:pPr>
        <w:pStyle w:val="NO"/>
      </w:pPr>
      <w:r w:rsidRPr="00732759">
        <w:t xml:space="preserve">NOTE </w:t>
      </w:r>
      <w:r w:rsidR="00DF33E6" w:rsidRPr="00732759">
        <w:rPr>
          <w:rFonts w:hint="eastAsia"/>
          <w:lang w:eastAsia="zh-CN"/>
        </w:rPr>
        <w:t>6</w:t>
      </w:r>
      <w:r w:rsidRPr="00732759">
        <w:t xml:space="preserve">: </w:t>
      </w:r>
      <w:r w:rsidRPr="00732759">
        <w:tab/>
        <w:t>Local or regional regulations may specify another excluded frequency range, which may include frequencies where synchronised E-UTRA TDD systems operate.</w:t>
      </w:r>
    </w:p>
    <w:p w14:paraId="54088F83" w14:textId="77777777" w:rsidR="005F28B6" w:rsidRPr="00732759" w:rsidRDefault="005F28B6" w:rsidP="005F28B6">
      <w:pPr>
        <w:pStyle w:val="NO"/>
      </w:pPr>
      <w:r w:rsidRPr="00732759">
        <w:t xml:space="preserve">NOTE </w:t>
      </w:r>
      <w:r w:rsidR="00DF33E6" w:rsidRPr="00732759">
        <w:rPr>
          <w:rFonts w:hint="eastAsia"/>
          <w:lang w:eastAsia="zh-CN"/>
        </w:rPr>
        <w:t>7</w:t>
      </w:r>
      <w:r w:rsidRPr="00732759">
        <w:t>:</w:t>
      </w:r>
      <w:r w:rsidRPr="00732759">
        <w:tab/>
        <w:t xml:space="preserve">E-UTRA TDD base stations that are synchronized can transmit without </w:t>
      </w:r>
      <w:r w:rsidRPr="00732759">
        <w:rPr>
          <w:lang w:eastAsia="zh-CN"/>
        </w:rPr>
        <w:t xml:space="preserve">these </w:t>
      </w:r>
      <w:r w:rsidRPr="00732759">
        <w:t>additional co-existence requirements.</w:t>
      </w:r>
    </w:p>
    <w:p w14:paraId="6776685C" w14:textId="77777777" w:rsidR="005F28B6" w:rsidRPr="00732759" w:rsidRDefault="005F28B6" w:rsidP="005F28B6">
      <w:pPr>
        <w:pStyle w:val="NO"/>
      </w:pPr>
      <w:r w:rsidRPr="00732759">
        <w:t xml:space="preserve">NOTE </w:t>
      </w:r>
      <w:r w:rsidR="00DF33E6" w:rsidRPr="00732759">
        <w:rPr>
          <w:rFonts w:hint="eastAsia"/>
          <w:lang w:eastAsia="zh-CN"/>
        </w:rPr>
        <w:t>8</w:t>
      </w:r>
      <w:r w:rsidRPr="00732759">
        <w:t>:</w:t>
      </w:r>
      <w:r w:rsidRPr="00732759">
        <w:tab/>
        <w:t xml:space="preserve">As a general rule for the requirements in subclause </w:t>
      </w:r>
      <w:smartTag w:uri="urn:schemas-microsoft-com:office:smarttags" w:element="chsdate">
        <w:smartTagPr>
          <w:attr w:name="Year" w:val="1899"/>
          <w:attr w:name="Month" w:val="12"/>
          <w:attr w:name="Day" w:val="30"/>
          <w:attr w:name="IsLunarDate" w:val="False"/>
          <w:attr w:name="IsROCDate" w:val="False"/>
        </w:smartTagPr>
        <w:r w:rsidRPr="00732759">
          <w:t>6.6.3</w:t>
        </w:r>
      </w:smartTag>
      <w:r w:rsidRPr="00732759">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8E6E1C" w14:textId="77777777" w:rsidR="005F28B6" w:rsidRPr="00732759" w:rsidRDefault="005F28B6" w:rsidP="005F28B6">
      <w:pPr>
        <w:pStyle w:val="NO"/>
        <w:rPr>
          <w:lang w:eastAsia="zh-CN"/>
        </w:rPr>
      </w:pPr>
      <w:r w:rsidRPr="00732759">
        <w:t xml:space="preserve">NOTE </w:t>
      </w:r>
      <w:r w:rsidR="00DF33E6" w:rsidRPr="00732759">
        <w:rPr>
          <w:rFonts w:hint="eastAsia"/>
          <w:lang w:eastAsia="zh-CN"/>
        </w:rPr>
        <w:t>9</w:t>
      </w:r>
      <w:r w:rsidRPr="00732759">
        <w:t>:</w:t>
      </w:r>
      <w:r w:rsidRPr="00732759">
        <w:tab/>
        <w:t>This frequency range ensures that the range of values of f_offset is continuous.</w:t>
      </w:r>
    </w:p>
    <w:p w14:paraId="2722F619" w14:textId="77777777" w:rsidR="005F28B6" w:rsidRPr="00732759" w:rsidRDefault="005F28B6" w:rsidP="005F28B6">
      <w:pPr>
        <w:pStyle w:val="NO"/>
      </w:pPr>
      <w:r w:rsidRPr="00732759">
        <w:t xml:space="preserve">NOTE </w:t>
      </w:r>
      <w:r w:rsidR="00DF33E6" w:rsidRPr="00732759">
        <w:rPr>
          <w:rFonts w:hint="eastAsia"/>
          <w:lang w:eastAsia="zh-CN"/>
        </w:rPr>
        <w:t>10</w:t>
      </w:r>
      <w:r w:rsidRPr="00732759">
        <w:rPr>
          <w:lang w:eastAsia="zh-CN"/>
        </w:rPr>
        <w:t>:</w:t>
      </w:r>
      <w:r w:rsidRPr="00732759">
        <w:tab/>
        <w:t xml:space="preserve">The requirement is not applicable when </w:t>
      </w:r>
      <w:r w:rsidRPr="00732759">
        <w:sym w:font="Symbol" w:char="F044"/>
      </w:r>
      <w:r w:rsidRPr="00732759">
        <w:t>f</w:t>
      </w:r>
      <w:r w:rsidRPr="00732759">
        <w:rPr>
          <w:vertAlign w:val="subscript"/>
        </w:rPr>
        <w:t>max</w:t>
      </w:r>
      <w:r w:rsidRPr="00732759">
        <w:t xml:space="preserve"> &lt; 10 MHz.</w:t>
      </w:r>
    </w:p>
    <w:p w14:paraId="0347F354" w14:textId="77777777" w:rsidR="00127B7A" w:rsidRPr="00732759" w:rsidRDefault="005F28B6" w:rsidP="005F28B6">
      <w:pPr>
        <w:pStyle w:val="NO"/>
      </w:pPr>
      <w:r w:rsidRPr="00732759">
        <w:t xml:space="preserve">NOTE </w:t>
      </w:r>
      <w:r w:rsidR="00DF33E6" w:rsidRPr="00732759">
        <w:rPr>
          <w:rFonts w:hint="eastAsia"/>
          <w:lang w:eastAsia="zh-CN"/>
        </w:rPr>
        <w:t>11</w:t>
      </w:r>
      <w:r w:rsidRPr="00732759">
        <w:t>:</w:t>
      </w:r>
      <w:r w:rsidRPr="00732759">
        <w:tab/>
        <w:t xml:space="preserve">For Home BS, the parameter P is defined as the aggregated maximum </w:t>
      </w:r>
      <w:r w:rsidR="000B6D65" w:rsidRPr="00732759">
        <w:t xml:space="preserve">output </w:t>
      </w:r>
      <w:r w:rsidRPr="00732759">
        <w:t xml:space="preserve">power of all transmit antenna </w:t>
      </w:r>
      <w:r w:rsidR="000B6D65" w:rsidRPr="00732759">
        <w:t xml:space="preserve">connectors </w:t>
      </w:r>
      <w:r w:rsidRPr="00732759">
        <w:t>of Home BS.</w:t>
      </w:r>
    </w:p>
    <w:p w14:paraId="7A4E939C" w14:textId="77777777" w:rsidR="00C015D5" w:rsidRPr="00732759" w:rsidRDefault="00C015D5" w:rsidP="00D903BE">
      <w:pPr>
        <w:pStyle w:val="Heading3"/>
      </w:pPr>
      <w:bookmarkStart w:id="85" w:name="_Toc66874765"/>
      <w:r w:rsidRPr="00732759">
        <w:t>6.6.4</w:t>
      </w:r>
      <w:r w:rsidRPr="00732759">
        <w:tab/>
        <w:t>Transmitter spurious emissions</w:t>
      </w:r>
      <w:bookmarkEnd w:id="85"/>
    </w:p>
    <w:p w14:paraId="3381CD6C" w14:textId="77777777" w:rsidR="00391EAE" w:rsidRPr="00732759" w:rsidRDefault="00A50BA3" w:rsidP="00391EAE">
      <w:pPr>
        <w:rPr>
          <w:rFonts w:cs="v3.8.0"/>
        </w:rPr>
      </w:pPr>
      <w:r w:rsidRPr="00732759">
        <w:rPr>
          <w:rFonts w:cs="v3.8.0"/>
        </w:rPr>
        <w:t xml:space="preserve">The transmitter spurious emission limits apply from 9 kHz to 12.75 GHz, excluding the frequency range from 10 MHz below the lowest frequency of the </w:t>
      </w:r>
      <w:r w:rsidRPr="00732759">
        <w:t>downlink</w:t>
      </w:r>
      <w:r w:rsidR="004E42A0" w:rsidRPr="00732759">
        <w:rPr>
          <w:rFonts w:cs="v3.8.0"/>
        </w:rPr>
        <w:t xml:space="preserve"> </w:t>
      </w:r>
      <w:r w:rsidRPr="00732759">
        <w:rPr>
          <w:rFonts w:cs="v3.8.0"/>
        </w:rPr>
        <w:t xml:space="preserve">operating band up to 10 MHz above the highest frequency of the </w:t>
      </w:r>
      <w:r w:rsidRPr="00732759">
        <w:t>downlink</w:t>
      </w:r>
      <w:r w:rsidRPr="00732759" w:rsidDel="00B62512">
        <w:rPr>
          <w:rFonts w:cs="v3.8.0"/>
        </w:rPr>
        <w:t xml:space="preserve"> </w:t>
      </w:r>
      <w:r w:rsidRPr="00732759">
        <w:rPr>
          <w:rFonts w:cs="v3.8.0"/>
        </w:rPr>
        <w:t xml:space="preserve">operating band. </w:t>
      </w:r>
      <w:r w:rsidR="00E34EE7" w:rsidRPr="00732759">
        <w:rPr>
          <w:rFonts w:cs="v3.8.0"/>
        </w:rPr>
        <w:t xml:space="preserve">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w:t>
      </w:r>
      <w:r w:rsidRPr="00732759">
        <w:rPr>
          <w:rFonts w:cs="v3.8.0"/>
        </w:rPr>
        <w:t>Exceptions are the requirement</w:t>
      </w:r>
      <w:r w:rsidR="00690E65" w:rsidRPr="00732759">
        <w:rPr>
          <w:rFonts w:cs="v3.8.0"/>
        </w:rPr>
        <w:t>s</w:t>
      </w:r>
      <w:r w:rsidRPr="00732759">
        <w:rPr>
          <w:rFonts w:cs="v3.8.0"/>
        </w:rPr>
        <w:t xml:space="preserve"> in Table 6.6.4.3.1-2</w:t>
      </w:r>
      <w:r w:rsidR="00690E65" w:rsidRPr="00732759">
        <w:rPr>
          <w:rFonts w:cs="v3.8.0"/>
        </w:rPr>
        <w:t>,</w:t>
      </w:r>
      <w:r w:rsidRPr="00732759">
        <w:rPr>
          <w:rFonts w:cs="v3.8.0"/>
        </w:rPr>
        <w:t xml:space="preserve"> </w:t>
      </w:r>
      <w:r w:rsidR="00690E65" w:rsidRPr="00732759">
        <w:rPr>
          <w:rFonts w:cs="v3.8.0"/>
        </w:rPr>
        <w:t xml:space="preserve">Table </w:t>
      </w:r>
      <w:r w:rsidRPr="00732759">
        <w:rPr>
          <w:rFonts w:cs="v3.8.0"/>
        </w:rPr>
        <w:t>6.6.4.3.1-3</w:t>
      </w:r>
      <w:r w:rsidR="00690E65" w:rsidRPr="00732759">
        <w:rPr>
          <w:rFonts w:cs="v3.8.0"/>
        </w:rPr>
        <w:t>, and specifically stated exceptions in Table 6.6.4.3.1-1</w:t>
      </w:r>
      <w:r w:rsidRPr="00732759">
        <w:rPr>
          <w:rFonts w:cs="v3.8.0"/>
        </w:rPr>
        <w:t xml:space="preserve"> that apply also closer than 10 MHz from the </w:t>
      </w:r>
      <w:r w:rsidRPr="00732759">
        <w:t>downlink</w:t>
      </w:r>
      <w:r w:rsidRPr="00732759" w:rsidDel="00B62512">
        <w:rPr>
          <w:rFonts w:cs="v3.8.0"/>
        </w:rPr>
        <w:t xml:space="preserve"> </w:t>
      </w:r>
      <w:r w:rsidRPr="00732759">
        <w:rPr>
          <w:rFonts w:cs="v3.8.0"/>
        </w:rPr>
        <w:t>operating band</w:t>
      </w:r>
      <w:r w:rsidR="00B1334D" w:rsidRPr="00732759">
        <w:rPr>
          <w:rFonts w:cs="v3.8.0"/>
        </w:rPr>
        <w:t xml:space="preserve"> and Table 6.6.4.3.1-1a that applies inside the downlink operating band</w:t>
      </w:r>
      <w:r w:rsidRPr="00732759">
        <w:rPr>
          <w:rFonts w:cs="v3.8.0"/>
        </w:rPr>
        <w:t>.</w:t>
      </w:r>
      <w:r w:rsidR="00311C7C" w:rsidRPr="00732759">
        <w:rPr>
          <w:rFonts w:cs="v3.8.0"/>
        </w:rPr>
        <w:t xml:space="preserve"> For some operating bands the upper frequency limit is higher than 12.75 GHz.</w:t>
      </w:r>
    </w:p>
    <w:p w14:paraId="15B27B7C" w14:textId="77777777" w:rsidR="00A50BA3" w:rsidRPr="00732759" w:rsidRDefault="00391EAE" w:rsidP="00391EAE">
      <w:pPr>
        <w:rPr>
          <w:rFonts w:cs="v3.8.0"/>
        </w:rPr>
      </w:pPr>
      <w:r w:rsidRPr="00732759">
        <w:rPr>
          <w:rFonts w:cs="v4.2.0"/>
        </w:rPr>
        <w:t xml:space="preserve">The requirements shall apply to BS that supports </w:t>
      </w:r>
      <w:r w:rsidRPr="00732759">
        <w:rPr>
          <w:rFonts w:cs="v5.0.0"/>
        </w:rPr>
        <w:t>E-UTRA or  E-UTRA with NB-IoT in-band/guard band operation or NB-IoT standalone operation.</w:t>
      </w:r>
    </w:p>
    <w:p w14:paraId="7B37EFF4" w14:textId="77777777" w:rsidR="005F28B6" w:rsidRPr="00732759" w:rsidRDefault="00C015D5" w:rsidP="00C015D5">
      <w:pPr>
        <w:rPr>
          <w:rFonts w:cs="v5.0.0"/>
        </w:rPr>
      </w:pPr>
      <w:r w:rsidRPr="00732759">
        <w:rPr>
          <w:rFonts w:cs="v4.2.0"/>
        </w:rPr>
        <w:t xml:space="preserve">The requirements shall apply whatever the type of transmitter considered (single carrier or multi-carrier). It applies for all transmission modes foreseen by the manufacturer's specification. </w:t>
      </w:r>
      <w:r w:rsidRPr="00732759">
        <w:rPr>
          <w:rFonts w:cs="v5.0.0"/>
        </w:rPr>
        <w:t>Unless otherwise stated, all requirements are measured as mean power (RMS).</w:t>
      </w:r>
    </w:p>
    <w:p w14:paraId="2BFD4E6A" w14:textId="77777777" w:rsidR="00C015D5" w:rsidRPr="00732759" w:rsidRDefault="00C015D5" w:rsidP="00D903BE">
      <w:pPr>
        <w:pStyle w:val="Heading4"/>
      </w:pPr>
      <w:bookmarkStart w:id="86" w:name="_Toc66874766"/>
      <w:r w:rsidRPr="00732759">
        <w:t>6.6.4.1</w:t>
      </w:r>
      <w:r w:rsidRPr="00732759">
        <w:tab/>
        <w:t>Mandatory Requirements</w:t>
      </w:r>
      <w:bookmarkEnd w:id="86"/>
    </w:p>
    <w:p w14:paraId="2FB60C34" w14:textId="77777777" w:rsidR="00A9666C" w:rsidRPr="00732759" w:rsidRDefault="00A9666C" w:rsidP="00A9666C">
      <w:pPr>
        <w:keepNext/>
        <w:rPr>
          <w:rFonts w:cs="v5.0.0"/>
        </w:rPr>
      </w:pPr>
      <w:r w:rsidRPr="00732759">
        <w:rPr>
          <w:rFonts w:cs="v5.0.0"/>
        </w:rPr>
        <w:t>The requirements of either subclause 6.6.4.1.1 (Category A limits) or subclause 6.6.4.1.2 (Category B limits) shall apply. The application of either Category A or Category B limits shall be the same as for Operating band unwanted emissions in subclause 6.6.3.</w:t>
      </w:r>
    </w:p>
    <w:p w14:paraId="75FEFC9B" w14:textId="77777777" w:rsidR="00C015D5" w:rsidRPr="00732759" w:rsidRDefault="00C015D5" w:rsidP="00D903BE">
      <w:pPr>
        <w:pStyle w:val="Heading5"/>
      </w:pPr>
      <w:bookmarkStart w:id="87" w:name="_Toc66874767"/>
      <w:r w:rsidRPr="00732759">
        <w:t>6.6.4.1.1</w:t>
      </w:r>
      <w:r w:rsidRPr="00732759">
        <w:tab/>
        <w:t>Spurious emissions (Category A)</w:t>
      </w:r>
      <w:bookmarkEnd w:id="87"/>
    </w:p>
    <w:p w14:paraId="522DBEB8" w14:textId="77777777" w:rsidR="00C015D5" w:rsidRPr="00732759" w:rsidRDefault="00C015D5" w:rsidP="00A50BA3">
      <w:pPr>
        <w:pStyle w:val="H6"/>
      </w:pPr>
      <w:r w:rsidRPr="00732759">
        <w:t>6.6.4.1.1.1</w:t>
      </w:r>
      <w:r w:rsidRPr="00732759">
        <w:tab/>
        <w:t>Minimum Requirement</w:t>
      </w:r>
    </w:p>
    <w:p w14:paraId="3FFA6EC9" w14:textId="77777777" w:rsidR="00C015D5" w:rsidRPr="00732759" w:rsidRDefault="00C015D5" w:rsidP="00C015D5">
      <w:pPr>
        <w:keepNext/>
        <w:rPr>
          <w:rFonts w:cs="v5.0.0"/>
        </w:rPr>
      </w:pPr>
      <w:r w:rsidRPr="00732759">
        <w:rPr>
          <w:rFonts w:cs="v5.0.0"/>
        </w:rPr>
        <w:t>The power of any spurious emission shall not exceed the limits in Table 6.6.4.1.1.1-1</w:t>
      </w:r>
    </w:p>
    <w:p w14:paraId="0578FBFA" w14:textId="77777777" w:rsidR="00C015D5" w:rsidRPr="00732759" w:rsidRDefault="00C015D5" w:rsidP="004C5A97">
      <w:pPr>
        <w:pStyle w:val="TH"/>
      </w:pPr>
      <w:r w:rsidRPr="00732759">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015D5" w:rsidRPr="00732759" w14:paraId="712A634D" w14:textId="77777777">
        <w:trPr>
          <w:cantSplit/>
          <w:jc w:val="center"/>
        </w:trPr>
        <w:tc>
          <w:tcPr>
            <w:tcW w:w="2376" w:type="dxa"/>
          </w:tcPr>
          <w:p w14:paraId="0D6748F7" w14:textId="77777777" w:rsidR="00C015D5" w:rsidRPr="00732759" w:rsidRDefault="00A50BA3" w:rsidP="00C015D5">
            <w:pPr>
              <w:pStyle w:val="TAH"/>
              <w:rPr>
                <w:rFonts w:cs="v5.0.0"/>
                <w:lang w:eastAsia="en-US"/>
              </w:rPr>
            </w:pPr>
            <w:r w:rsidRPr="00732759">
              <w:rPr>
                <w:rFonts w:cs="v5.0.0"/>
                <w:lang w:eastAsia="en-US"/>
              </w:rPr>
              <w:t>Frequency range</w:t>
            </w:r>
          </w:p>
        </w:tc>
        <w:tc>
          <w:tcPr>
            <w:tcW w:w="2052" w:type="dxa"/>
          </w:tcPr>
          <w:p w14:paraId="4E66E679" w14:textId="77777777" w:rsidR="00C015D5" w:rsidRPr="00732759" w:rsidRDefault="00C015D5" w:rsidP="00C015D5">
            <w:pPr>
              <w:pStyle w:val="TAH"/>
              <w:rPr>
                <w:rFonts w:cs="v5.0.0"/>
                <w:lang w:eastAsia="en-US"/>
              </w:rPr>
            </w:pPr>
            <w:r w:rsidRPr="00732759">
              <w:rPr>
                <w:rFonts w:cs="v5.0.0"/>
                <w:lang w:eastAsia="en-US"/>
              </w:rPr>
              <w:t>Maximum level</w:t>
            </w:r>
          </w:p>
        </w:tc>
        <w:tc>
          <w:tcPr>
            <w:tcW w:w="1440" w:type="dxa"/>
          </w:tcPr>
          <w:p w14:paraId="5CA49961" w14:textId="77777777" w:rsidR="00C015D5" w:rsidRPr="00732759" w:rsidRDefault="00C015D5" w:rsidP="00C015D5">
            <w:pPr>
              <w:pStyle w:val="TAH"/>
              <w:rPr>
                <w:rFonts w:cs="v5.0.0"/>
                <w:lang w:eastAsia="en-US"/>
              </w:rPr>
            </w:pPr>
            <w:r w:rsidRPr="00732759">
              <w:rPr>
                <w:rFonts w:cs="v5.0.0"/>
                <w:lang w:eastAsia="en-US"/>
              </w:rPr>
              <w:t>Measurement Bandwidth</w:t>
            </w:r>
          </w:p>
        </w:tc>
        <w:tc>
          <w:tcPr>
            <w:tcW w:w="2604" w:type="dxa"/>
          </w:tcPr>
          <w:p w14:paraId="319D0DE2" w14:textId="77777777" w:rsidR="00C015D5" w:rsidRPr="00732759" w:rsidRDefault="00C015D5" w:rsidP="00C015D5">
            <w:pPr>
              <w:pStyle w:val="TAH"/>
              <w:rPr>
                <w:rFonts w:cs="v5.0.0"/>
                <w:lang w:eastAsia="en-US"/>
              </w:rPr>
            </w:pPr>
            <w:r w:rsidRPr="00732759">
              <w:rPr>
                <w:rFonts w:cs="v5.0.0"/>
                <w:lang w:eastAsia="en-US"/>
              </w:rPr>
              <w:t>Note</w:t>
            </w:r>
          </w:p>
        </w:tc>
      </w:tr>
      <w:tr w:rsidR="009F1D5D" w:rsidRPr="00732759" w14:paraId="4C246771" w14:textId="77777777">
        <w:trPr>
          <w:cantSplit/>
          <w:jc w:val="center"/>
        </w:trPr>
        <w:tc>
          <w:tcPr>
            <w:tcW w:w="2376" w:type="dxa"/>
          </w:tcPr>
          <w:p w14:paraId="023076C4" w14:textId="77777777" w:rsidR="009F1D5D" w:rsidRPr="00732759" w:rsidRDefault="009F1D5D" w:rsidP="00C015D5">
            <w:pPr>
              <w:pStyle w:val="TAC"/>
              <w:rPr>
                <w:rFonts w:cs="v5.0.0"/>
                <w:lang w:eastAsia="en-US"/>
              </w:rPr>
            </w:pPr>
            <w:r w:rsidRPr="00732759">
              <w:rPr>
                <w:rFonts w:cs="v5.0.0"/>
                <w:lang w:eastAsia="en-US"/>
              </w:rPr>
              <w:t xml:space="preserve">9kHz </w:t>
            </w:r>
            <w:r w:rsidRPr="00732759">
              <w:rPr>
                <w:rFonts w:cs="v5.0.0"/>
                <w:lang w:eastAsia="en-US"/>
              </w:rPr>
              <w:noBreakHyphen/>
              <w:t xml:space="preserve"> 150kHz</w:t>
            </w:r>
          </w:p>
        </w:tc>
        <w:tc>
          <w:tcPr>
            <w:tcW w:w="2052" w:type="dxa"/>
            <w:vMerge w:val="restart"/>
            <w:vAlign w:val="center"/>
          </w:tcPr>
          <w:p w14:paraId="1848DF00" w14:textId="77777777" w:rsidR="009F1D5D" w:rsidRPr="00732759" w:rsidRDefault="009F1D5D" w:rsidP="00C015D5">
            <w:pPr>
              <w:pStyle w:val="TAC"/>
              <w:rPr>
                <w:rFonts w:cs="v5.0.0"/>
                <w:lang w:eastAsia="en-US"/>
              </w:rPr>
            </w:pPr>
            <w:r w:rsidRPr="00732759">
              <w:rPr>
                <w:rFonts w:cs="v5.0.0"/>
                <w:lang w:eastAsia="en-US"/>
              </w:rPr>
              <w:t>-13 dBm</w:t>
            </w:r>
          </w:p>
        </w:tc>
        <w:tc>
          <w:tcPr>
            <w:tcW w:w="1440" w:type="dxa"/>
          </w:tcPr>
          <w:p w14:paraId="3E9FB368" w14:textId="77777777" w:rsidR="009F1D5D" w:rsidRPr="00732759" w:rsidRDefault="009F1D5D" w:rsidP="00C015D5">
            <w:pPr>
              <w:pStyle w:val="TAC"/>
              <w:rPr>
                <w:rFonts w:cs="v5.0.0"/>
                <w:lang w:eastAsia="en-US"/>
              </w:rPr>
            </w:pPr>
            <w:r w:rsidRPr="00732759">
              <w:rPr>
                <w:rFonts w:cs="v5.0.0"/>
                <w:lang w:eastAsia="en-US"/>
              </w:rPr>
              <w:t xml:space="preserve">1 kHz </w:t>
            </w:r>
          </w:p>
        </w:tc>
        <w:tc>
          <w:tcPr>
            <w:tcW w:w="2604" w:type="dxa"/>
          </w:tcPr>
          <w:p w14:paraId="0FB2744D" w14:textId="77777777" w:rsidR="009F1D5D" w:rsidRPr="00732759" w:rsidRDefault="009F1D5D" w:rsidP="00C015D5">
            <w:pPr>
              <w:pStyle w:val="TAC"/>
              <w:rPr>
                <w:rFonts w:cs="Arial"/>
                <w:lang w:eastAsia="en-US"/>
              </w:rPr>
            </w:pPr>
            <w:r w:rsidRPr="00732759">
              <w:rPr>
                <w:rFonts w:cs="Arial"/>
                <w:lang w:eastAsia="en-US"/>
              </w:rPr>
              <w:t>Note 1</w:t>
            </w:r>
          </w:p>
        </w:tc>
      </w:tr>
      <w:tr w:rsidR="009F1D5D" w:rsidRPr="00732759" w14:paraId="21B98910" w14:textId="77777777">
        <w:trPr>
          <w:cantSplit/>
          <w:jc w:val="center"/>
        </w:trPr>
        <w:tc>
          <w:tcPr>
            <w:tcW w:w="2376" w:type="dxa"/>
          </w:tcPr>
          <w:p w14:paraId="2BA1401B" w14:textId="77777777" w:rsidR="009F1D5D" w:rsidRPr="00732759" w:rsidRDefault="009F1D5D" w:rsidP="00C015D5">
            <w:pPr>
              <w:pStyle w:val="TAC"/>
              <w:rPr>
                <w:rFonts w:cs="v5.0.0"/>
                <w:lang w:eastAsia="en-US"/>
              </w:rPr>
            </w:pPr>
            <w:r w:rsidRPr="00732759">
              <w:rPr>
                <w:rFonts w:cs="v5.0.0"/>
                <w:lang w:eastAsia="en-US"/>
              </w:rPr>
              <w:t xml:space="preserve">150kHz </w:t>
            </w:r>
            <w:r w:rsidRPr="00732759">
              <w:rPr>
                <w:rFonts w:cs="v5.0.0"/>
                <w:lang w:eastAsia="en-US"/>
              </w:rPr>
              <w:noBreakHyphen/>
              <w:t xml:space="preserve"> 30MHz</w:t>
            </w:r>
          </w:p>
        </w:tc>
        <w:tc>
          <w:tcPr>
            <w:tcW w:w="2052" w:type="dxa"/>
            <w:vMerge/>
          </w:tcPr>
          <w:p w14:paraId="64250E6B" w14:textId="77777777" w:rsidR="009F1D5D" w:rsidRPr="00732759" w:rsidRDefault="009F1D5D" w:rsidP="00C015D5">
            <w:pPr>
              <w:pStyle w:val="TAC"/>
              <w:rPr>
                <w:rFonts w:cs="v5.0.0"/>
                <w:lang w:eastAsia="en-US"/>
              </w:rPr>
            </w:pPr>
          </w:p>
        </w:tc>
        <w:tc>
          <w:tcPr>
            <w:tcW w:w="1440" w:type="dxa"/>
          </w:tcPr>
          <w:p w14:paraId="7CA70B10" w14:textId="77777777" w:rsidR="009F1D5D" w:rsidRPr="00732759" w:rsidRDefault="009F1D5D" w:rsidP="00C015D5">
            <w:pPr>
              <w:pStyle w:val="TAC"/>
              <w:rPr>
                <w:rFonts w:cs="v5.0.0"/>
                <w:lang w:eastAsia="en-US"/>
              </w:rPr>
            </w:pPr>
            <w:r w:rsidRPr="00732759">
              <w:rPr>
                <w:rFonts w:cs="v5.0.0"/>
                <w:lang w:eastAsia="en-US"/>
              </w:rPr>
              <w:t xml:space="preserve">10 kHz </w:t>
            </w:r>
          </w:p>
        </w:tc>
        <w:tc>
          <w:tcPr>
            <w:tcW w:w="2604" w:type="dxa"/>
          </w:tcPr>
          <w:p w14:paraId="2F60701B" w14:textId="77777777" w:rsidR="009F1D5D" w:rsidRPr="00732759" w:rsidRDefault="009F1D5D" w:rsidP="00C015D5">
            <w:pPr>
              <w:pStyle w:val="TAC"/>
              <w:rPr>
                <w:rFonts w:cs="Arial"/>
                <w:lang w:eastAsia="en-US"/>
              </w:rPr>
            </w:pPr>
            <w:r w:rsidRPr="00732759">
              <w:rPr>
                <w:rFonts w:cs="Arial"/>
                <w:lang w:eastAsia="en-US"/>
              </w:rPr>
              <w:t>Note 1</w:t>
            </w:r>
          </w:p>
        </w:tc>
      </w:tr>
      <w:tr w:rsidR="009F1D5D" w:rsidRPr="00732759" w14:paraId="39C97F7A" w14:textId="77777777">
        <w:trPr>
          <w:cantSplit/>
          <w:jc w:val="center"/>
        </w:trPr>
        <w:tc>
          <w:tcPr>
            <w:tcW w:w="2376" w:type="dxa"/>
          </w:tcPr>
          <w:p w14:paraId="65CBE8B4" w14:textId="77777777" w:rsidR="009F1D5D" w:rsidRPr="00732759" w:rsidRDefault="009F1D5D" w:rsidP="00C015D5">
            <w:pPr>
              <w:pStyle w:val="TAC"/>
              <w:rPr>
                <w:rFonts w:cs="v5.0.0"/>
                <w:lang w:eastAsia="en-US"/>
              </w:rPr>
            </w:pPr>
            <w:r w:rsidRPr="00732759">
              <w:rPr>
                <w:rFonts w:cs="v5.0.0"/>
                <w:lang w:eastAsia="en-US"/>
              </w:rPr>
              <w:t xml:space="preserve">30MHz </w:t>
            </w:r>
            <w:r w:rsidRPr="00732759">
              <w:rPr>
                <w:rFonts w:cs="v5.0.0"/>
                <w:lang w:eastAsia="en-US"/>
              </w:rPr>
              <w:noBreakHyphen/>
              <w:t xml:space="preserve"> 1GHz</w:t>
            </w:r>
          </w:p>
        </w:tc>
        <w:tc>
          <w:tcPr>
            <w:tcW w:w="2052" w:type="dxa"/>
            <w:vMerge/>
          </w:tcPr>
          <w:p w14:paraId="5AAB1C94" w14:textId="77777777" w:rsidR="009F1D5D" w:rsidRPr="00732759" w:rsidRDefault="009F1D5D" w:rsidP="00C015D5">
            <w:pPr>
              <w:pStyle w:val="TAC"/>
              <w:rPr>
                <w:rFonts w:cs="v5.0.0"/>
                <w:lang w:eastAsia="en-US"/>
              </w:rPr>
            </w:pPr>
          </w:p>
        </w:tc>
        <w:tc>
          <w:tcPr>
            <w:tcW w:w="1440" w:type="dxa"/>
          </w:tcPr>
          <w:p w14:paraId="717435C6" w14:textId="77777777" w:rsidR="009F1D5D" w:rsidRPr="00732759" w:rsidRDefault="009F1D5D" w:rsidP="00C015D5">
            <w:pPr>
              <w:pStyle w:val="TAC"/>
              <w:rPr>
                <w:rFonts w:cs="v5.0.0"/>
                <w:lang w:eastAsia="en-US"/>
              </w:rPr>
            </w:pPr>
            <w:r w:rsidRPr="00732759">
              <w:rPr>
                <w:rFonts w:cs="v5.0.0"/>
                <w:lang w:eastAsia="en-US"/>
              </w:rPr>
              <w:t>100 kHz</w:t>
            </w:r>
          </w:p>
        </w:tc>
        <w:tc>
          <w:tcPr>
            <w:tcW w:w="2604" w:type="dxa"/>
          </w:tcPr>
          <w:p w14:paraId="123FEF3C" w14:textId="77777777" w:rsidR="009F1D5D" w:rsidRPr="00732759" w:rsidRDefault="009F1D5D" w:rsidP="00C015D5">
            <w:pPr>
              <w:pStyle w:val="TAC"/>
              <w:rPr>
                <w:rFonts w:cs="Arial"/>
                <w:lang w:eastAsia="en-US"/>
              </w:rPr>
            </w:pPr>
            <w:r w:rsidRPr="00732759">
              <w:rPr>
                <w:rFonts w:cs="Arial"/>
                <w:lang w:eastAsia="en-US"/>
              </w:rPr>
              <w:t>Note 1</w:t>
            </w:r>
          </w:p>
        </w:tc>
      </w:tr>
      <w:tr w:rsidR="009F1D5D" w:rsidRPr="00732759" w14:paraId="71876FF6" w14:textId="77777777">
        <w:trPr>
          <w:cantSplit/>
          <w:jc w:val="center"/>
        </w:trPr>
        <w:tc>
          <w:tcPr>
            <w:tcW w:w="2376" w:type="dxa"/>
          </w:tcPr>
          <w:p w14:paraId="022C4B62" w14:textId="77777777" w:rsidR="009F1D5D" w:rsidRPr="00732759" w:rsidRDefault="009F1D5D" w:rsidP="00C015D5">
            <w:pPr>
              <w:pStyle w:val="TAC"/>
              <w:rPr>
                <w:rFonts w:cs="v5.0.0"/>
                <w:lang w:eastAsia="en-US"/>
              </w:rPr>
            </w:pPr>
            <w:r w:rsidRPr="00732759">
              <w:rPr>
                <w:rFonts w:cs="v5.0.0"/>
                <w:lang w:eastAsia="en-US"/>
              </w:rPr>
              <w:t xml:space="preserve">1GHz </w:t>
            </w:r>
            <w:r w:rsidRPr="00732759">
              <w:rPr>
                <w:rFonts w:cs="v5.0.0"/>
                <w:lang w:eastAsia="en-US"/>
              </w:rPr>
              <w:noBreakHyphen/>
              <w:t xml:space="preserve"> 12.75 GHz</w:t>
            </w:r>
          </w:p>
        </w:tc>
        <w:tc>
          <w:tcPr>
            <w:tcW w:w="2052" w:type="dxa"/>
            <w:vMerge/>
          </w:tcPr>
          <w:p w14:paraId="78549CD4" w14:textId="77777777" w:rsidR="009F1D5D" w:rsidRPr="00732759" w:rsidRDefault="009F1D5D" w:rsidP="00C015D5">
            <w:pPr>
              <w:pStyle w:val="TAC"/>
              <w:rPr>
                <w:rFonts w:cs="v5.0.0"/>
                <w:lang w:eastAsia="en-US"/>
              </w:rPr>
            </w:pPr>
          </w:p>
        </w:tc>
        <w:tc>
          <w:tcPr>
            <w:tcW w:w="1440" w:type="dxa"/>
          </w:tcPr>
          <w:p w14:paraId="611173FE" w14:textId="77777777" w:rsidR="009F1D5D" w:rsidRPr="00732759" w:rsidRDefault="009F1D5D" w:rsidP="00C015D5">
            <w:pPr>
              <w:pStyle w:val="TAC"/>
              <w:rPr>
                <w:rFonts w:cs="v5.0.0"/>
                <w:lang w:eastAsia="en-US"/>
              </w:rPr>
            </w:pPr>
            <w:r w:rsidRPr="00732759">
              <w:rPr>
                <w:rFonts w:cs="v5.0.0"/>
                <w:lang w:eastAsia="en-US"/>
              </w:rPr>
              <w:t>1 MHz</w:t>
            </w:r>
          </w:p>
        </w:tc>
        <w:tc>
          <w:tcPr>
            <w:tcW w:w="2604" w:type="dxa"/>
          </w:tcPr>
          <w:p w14:paraId="759BB54E" w14:textId="77777777" w:rsidR="009F1D5D" w:rsidRPr="00732759" w:rsidRDefault="009F1D5D" w:rsidP="00C015D5">
            <w:pPr>
              <w:pStyle w:val="TAC"/>
              <w:rPr>
                <w:rFonts w:cs="Arial"/>
                <w:lang w:eastAsia="en-US"/>
              </w:rPr>
            </w:pPr>
            <w:r w:rsidRPr="00732759">
              <w:rPr>
                <w:rFonts w:cs="Arial"/>
                <w:lang w:eastAsia="en-US"/>
              </w:rPr>
              <w:t>Note 2</w:t>
            </w:r>
          </w:p>
        </w:tc>
      </w:tr>
      <w:tr w:rsidR="009F1D5D" w:rsidRPr="00732759" w14:paraId="335E5590" w14:textId="77777777">
        <w:trPr>
          <w:cantSplit/>
          <w:jc w:val="center"/>
        </w:trPr>
        <w:tc>
          <w:tcPr>
            <w:tcW w:w="2376" w:type="dxa"/>
          </w:tcPr>
          <w:p w14:paraId="73DF2FAB" w14:textId="77777777" w:rsidR="009F1D5D" w:rsidRPr="00732759" w:rsidRDefault="009F1D5D" w:rsidP="00C015D5">
            <w:pPr>
              <w:pStyle w:val="TAC"/>
              <w:rPr>
                <w:rFonts w:cs="v5.0.0"/>
                <w:lang w:eastAsia="en-US"/>
              </w:rPr>
            </w:pPr>
            <w:r w:rsidRPr="00732759">
              <w:rPr>
                <w:rFonts w:cs="v5.0.0"/>
                <w:lang w:eastAsia="en-US"/>
              </w:rPr>
              <w:t xml:space="preserve">12.75 GHz </w:t>
            </w:r>
            <w:r w:rsidRPr="00732759">
              <w:rPr>
                <w:rFonts w:cs="v5.0.0"/>
                <w:lang w:eastAsia="en-US"/>
              </w:rPr>
              <w:noBreakHyphen/>
              <w:t xml:space="preserve"> </w:t>
            </w:r>
            <w:r w:rsidRPr="00732759">
              <w:rPr>
                <w:rFonts w:cs="Arial"/>
                <w:noProof/>
                <w:lang w:eastAsia="en-US"/>
              </w:rPr>
              <w:t>5</w:t>
            </w:r>
            <w:r w:rsidRPr="00732759">
              <w:rPr>
                <w:rFonts w:cs="Arial"/>
                <w:noProof/>
                <w:vertAlign w:val="superscript"/>
                <w:lang w:eastAsia="en-US"/>
              </w:rPr>
              <w:t>th</w:t>
            </w:r>
            <w:r w:rsidRPr="00732759">
              <w:rPr>
                <w:rFonts w:cs="Arial"/>
                <w:noProof/>
                <w:lang w:eastAsia="en-US"/>
              </w:rPr>
              <w:t xml:space="preserve"> harmonic of the upper frequency edge of the DL operating band in GHz</w:t>
            </w:r>
          </w:p>
        </w:tc>
        <w:tc>
          <w:tcPr>
            <w:tcW w:w="2052" w:type="dxa"/>
            <w:vMerge/>
          </w:tcPr>
          <w:p w14:paraId="5434A456" w14:textId="77777777" w:rsidR="009F1D5D" w:rsidRPr="00732759" w:rsidRDefault="009F1D5D" w:rsidP="00C015D5">
            <w:pPr>
              <w:pStyle w:val="TAC"/>
              <w:rPr>
                <w:rFonts w:cs="v5.0.0"/>
                <w:lang w:eastAsia="en-US"/>
              </w:rPr>
            </w:pPr>
          </w:p>
        </w:tc>
        <w:tc>
          <w:tcPr>
            <w:tcW w:w="1440" w:type="dxa"/>
          </w:tcPr>
          <w:p w14:paraId="029162C5" w14:textId="77777777" w:rsidR="009F1D5D" w:rsidRPr="00732759" w:rsidRDefault="009F1D5D" w:rsidP="00C015D5">
            <w:pPr>
              <w:pStyle w:val="TAC"/>
              <w:rPr>
                <w:rFonts w:cs="v5.0.0"/>
                <w:lang w:eastAsia="en-US"/>
              </w:rPr>
            </w:pPr>
            <w:r w:rsidRPr="00732759">
              <w:rPr>
                <w:rFonts w:cs="v5.0.0"/>
                <w:lang w:eastAsia="en-US"/>
              </w:rPr>
              <w:t>1 MHz</w:t>
            </w:r>
          </w:p>
        </w:tc>
        <w:tc>
          <w:tcPr>
            <w:tcW w:w="2604" w:type="dxa"/>
          </w:tcPr>
          <w:p w14:paraId="1E86C5C8" w14:textId="77777777" w:rsidR="009F1D5D" w:rsidRPr="00732759" w:rsidRDefault="009F1D5D" w:rsidP="00C015D5">
            <w:pPr>
              <w:pStyle w:val="TAC"/>
              <w:rPr>
                <w:rFonts w:cs="Arial"/>
                <w:lang w:eastAsia="en-US"/>
              </w:rPr>
            </w:pPr>
            <w:r w:rsidRPr="00732759">
              <w:rPr>
                <w:rFonts w:cs="Arial"/>
                <w:lang w:eastAsia="en-US"/>
              </w:rPr>
              <w:t>Note 2, Note 3</w:t>
            </w:r>
          </w:p>
        </w:tc>
      </w:tr>
      <w:tr w:rsidR="009F1D5D" w:rsidRPr="00732759" w14:paraId="74B9DF21" w14:textId="77777777">
        <w:trPr>
          <w:cantSplit/>
          <w:jc w:val="center"/>
        </w:trPr>
        <w:tc>
          <w:tcPr>
            <w:tcW w:w="2376" w:type="dxa"/>
          </w:tcPr>
          <w:p w14:paraId="45053FDE" w14:textId="77777777" w:rsidR="009F1D5D" w:rsidRPr="00732759" w:rsidRDefault="009F1D5D" w:rsidP="00C015D5">
            <w:pPr>
              <w:pStyle w:val="TAC"/>
              <w:rPr>
                <w:rFonts w:cs="v5.0.0"/>
                <w:lang w:eastAsia="en-US"/>
              </w:rPr>
            </w:pPr>
            <w:r w:rsidRPr="00732759">
              <w:rPr>
                <w:rFonts w:cs="v5.0.0"/>
                <w:lang w:eastAsia="en-US"/>
              </w:rPr>
              <w:t>12.75 GHz - 26 GHz</w:t>
            </w:r>
          </w:p>
        </w:tc>
        <w:tc>
          <w:tcPr>
            <w:tcW w:w="2052" w:type="dxa"/>
            <w:vMerge/>
          </w:tcPr>
          <w:p w14:paraId="756FF738" w14:textId="77777777" w:rsidR="009F1D5D" w:rsidRPr="00732759" w:rsidRDefault="009F1D5D" w:rsidP="00C015D5">
            <w:pPr>
              <w:pStyle w:val="TAC"/>
              <w:rPr>
                <w:rFonts w:cs="v5.0.0"/>
                <w:lang w:eastAsia="en-US"/>
              </w:rPr>
            </w:pPr>
          </w:p>
        </w:tc>
        <w:tc>
          <w:tcPr>
            <w:tcW w:w="1440" w:type="dxa"/>
          </w:tcPr>
          <w:p w14:paraId="636C1BCC" w14:textId="77777777" w:rsidR="009F1D5D" w:rsidRPr="00732759" w:rsidRDefault="009F1D5D" w:rsidP="00C015D5">
            <w:pPr>
              <w:pStyle w:val="TAC"/>
              <w:rPr>
                <w:rFonts w:cs="v5.0.0"/>
                <w:lang w:eastAsia="en-US"/>
              </w:rPr>
            </w:pPr>
            <w:r w:rsidRPr="00732759">
              <w:rPr>
                <w:rFonts w:cs="Arial"/>
                <w:lang w:eastAsia="en-US"/>
              </w:rPr>
              <w:t>1 MHz</w:t>
            </w:r>
          </w:p>
        </w:tc>
        <w:tc>
          <w:tcPr>
            <w:tcW w:w="2604" w:type="dxa"/>
          </w:tcPr>
          <w:p w14:paraId="45735613" w14:textId="77777777" w:rsidR="009F1D5D" w:rsidRPr="00732759" w:rsidRDefault="009F1D5D" w:rsidP="00C015D5">
            <w:pPr>
              <w:pStyle w:val="TAC"/>
              <w:rPr>
                <w:rFonts w:cs="Arial"/>
                <w:lang w:eastAsia="en-US"/>
              </w:rPr>
            </w:pPr>
            <w:r w:rsidRPr="00732759">
              <w:rPr>
                <w:rFonts w:cs="Arial"/>
                <w:lang w:eastAsia="en-US"/>
              </w:rPr>
              <w:t>Note 2, Note 4</w:t>
            </w:r>
          </w:p>
        </w:tc>
      </w:tr>
      <w:tr w:rsidR="00C015D5" w:rsidRPr="00732759" w14:paraId="66DC4217" w14:textId="77777777">
        <w:trPr>
          <w:cantSplit/>
          <w:jc w:val="center"/>
        </w:trPr>
        <w:tc>
          <w:tcPr>
            <w:tcW w:w="8472" w:type="dxa"/>
            <w:gridSpan w:val="4"/>
          </w:tcPr>
          <w:p w14:paraId="19B1F917" w14:textId="77777777" w:rsidR="00C015D5" w:rsidRPr="00732759" w:rsidRDefault="00C015D5" w:rsidP="00C015D5">
            <w:pPr>
              <w:pStyle w:val="TAN"/>
              <w:rPr>
                <w:rFonts w:cs="Arial"/>
                <w:lang w:eastAsia="en-US"/>
              </w:rPr>
            </w:pPr>
            <w:r w:rsidRPr="00732759">
              <w:rPr>
                <w:rFonts w:cs="Arial"/>
                <w:lang w:eastAsia="en-US"/>
              </w:rPr>
              <w:t>NOTE 1:</w:t>
            </w:r>
            <w:r w:rsidRPr="00732759">
              <w:rPr>
                <w:rFonts w:cs="Arial"/>
                <w:lang w:eastAsia="en-US"/>
              </w:rPr>
              <w:tab/>
              <w:t>Bandwidth as in ITU-R SM.329 [2] , s4.1</w:t>
            </w:r>
          </w:p>
          <w:p w14:paraId="5BADA3D2" w14:textId="77777777" w:rsidR="00311C7C" w:rsidRPr="00732759" w:rsidRDefault="00C015D5" w:rsidP="00311C7C">
            <w:pPr>
              <w:pStyle w:val="TAN"/>
              <w:rPr>
                <w:rFonts w:cs="Arial"/>
                <w:lang w:eastAsia="en-US"/>
              </w:rPr>
            </w:pPr>
            <w:r w:rsidRPr="00732759">
              <w:rPr>
                <w:rFonts w:cs="Arial"/>
                <w:lang w:eastAsia="en-US"/>
              </w:rPr>
              <w:t>NOTE 2:</w:t>
            </w:r>
            <w:r w:rsidRPr="00732759">
              <w:rPr>
                <w:rFonts w:cs="Arial"/>
                <w:lang w:eastAsia="en-US"/>
              </w:rPr>
              <w:tab/>
              <w:t xml:space="preserve">Bandwidth as in ITU-R SM.329 </w:t>
            </w:r>
            <w:r w:rsidRPr="00732759">
              <w:rPr>
                <w:rFonts w:cs="v5.0.0"/>
                <w:lang w:eastAsia="en-US"/>
              </w:rPr>
              <w:t xml:space="preserve">[2] </w:t>
            </w:r>
            <w:r w:rsidRPr="00732759">
              <w:rPr>
                <w:rFonts w:cs="Arial"/>
                <w:lang w:eastAsia="en-US"/>
              </w:rPr>
              <w:t>, s4.1. Upper frequency as in ITU-R SM.329 [2] , s2.5 table 1</w:t>
            </w:r>
            <w:r w:rsidR="00311C7C" w:rsidRPr="00732759">
              <w:rPr>
                <w:rFonts w:cs="Arial"/>
                <w:lang w:eastAsia="en-US"/>
              </w:rPr>
              <w:t xml:space="preserve"> </w:t>
            </w:r>
          </w:p>
          <w:p w14:paraId="2F729F88" w14:textId="77777777" w:rsidR="00C015D5" w:rsidRPr="00732759" w:rsidRDefault="00311C7C" w:rsidP="00311C7C">
            <w:pPr>
              <w:pStyle w:val="TAN"/>
              <w:rPr>
                <w:rFonts w:cs="Arial"/>
                <w:lang w:eastAsia="en-US"/>
              </w:rPr>
            </w:pPr>
            <w:r w:rsidRPr="00732759">
              <w:rPr>
                <w:rFonts w:cs="Arial"/>
                <w:lang w:eastAsia="en-US"/>
              </w:rPr>
              <w:t xml:space="preserve">NOTE 3: </w:t>
            </w:r>
            <w:r w:rsidRPr="00732759">
              <w:rPr>
                <w:rFonts w:cs="Arial"/>
                <w:lang w:eastAsia="en-US"/>
              </w:rPr>
              <w:tab/>
              <w:t xml:space="preserve">Applies only for Bands </w:t>
            </w:r>
            <w:r w:rsidR="00ED3600" w:rsidRPr="00732759">
              <w:rPr>
                <w:rFonts w:cs="Arial"/>
                <w:lang w:eastAsia="en-US"/>
              </w:rPr>
              <w:t xml:space="preserve">22, </w:t>
            </w:r>
            <w:r w:rsidRPr="00732759">
              <w:rPr>
                <w:rFonts w:cs="Arial"/>
                <w:lang w:eastAsia="en-US"/>
              </w:rPr>
              <w:t>42</w:t>
            </w:r>
            <w:r w:rsidR="00402411" w:rsidRPr="00732759">
              <w:rPr>
                <w:rFonts w:cs="Arial"/>
                <w:lang w:eastAsia="en-US"/>
              </w:rPr>
              <w:t>,</w:t>
            </w:r>
            <w:r w:rsidRPr="00732759">
              <w:rPr>
                <w:rFonts w:cs="Arial"/>
                <w:lang w:eastAsia="en-US"/>
              </w:rPr>
              <w:t xml:space="preserve"> 43</w:t>
            </w:r>
            <w:r w:rsidR="00402411" w:rsidRPr="00732759">
              <w:rPr>
                <w:rFonts w:cs="Arial"/>
                <w:lang w:eastAsia="en-US"/>
              </w:rPr>
              <w:t xml:space="preserve"> and 48</w:t>
            </w:r>
            <w:r w:rsidRPr="00732759">
              <w:rPr>
                <w:rFonts w:cs="Arial"/>
                <w:lang w:eastAsia="en-US"/>
              </w:rPr>
              <w:t>.</w:t>
            </w:r>
          </w:p>
          <w:p w14:paraId="5B5F01FE" w14:textId="77777777" w:rsidR="009F1D5D" w:rsidRPr="00732759" w:rsidRDefault="009F1D5D" w:rsidP="00311C7C">
            <w:pPr>
              <w:pStyle w:val="TAN"/>
              <w:rPr>
                <w:rFonts w:cs="Arial"/>
                <w:lang w:eastAsia="en-US"/>
              </w:rPr>
            </w:pPr>
            <w:r w:rsidRPr="00732759">
              <w:rPr>
                <w:rFonts w:cs="Arial"/>
                <w:lang w:eastAsia="en-US"/>
              </w:rPr>
              <w:t>NOTE 4:</w:t>
            </w:r>
            <w:r w:rsidRPr="00732759">
              <w:rPr>
                <w:rFonts w:cs="Arial"/>
                <w:lang w:eastAsia="en-US"/>
              </w:rPr>
              <w:tab/>
              <w:t>Applies only for Band 46.</w:t>
            </w:r>
          </w:p>
        </w:tc>
      </w:tr>
    </w:tbl>
    <w:p w14:paraId="2AE05DE0" w14:textId="77777777" w:rsidR="00C015D5" w:rsidRPr="00732759" w:rsidRDefault="00C015D5" w:rsidP="00C015D5"/>
    <w:p w14:paraId="7C7E14F7" w14:textId="77777777" w:rsidR="00C015D5" w:rsidRPr="00732759" w:rsidRDefault="00C015D5" w:rsidP="00D903BE">
      <w:pPr>
        <w:pStyle w:val="Heading5"/>
      </w:pPr>
      <w:bookmarkStart w:id="88" w:name="_Toc66874768"/>
      <w:r w:rsidRPr="00732759">
        <w:t>6.6.4.1.2</w:t>
      </w:r>
      <w:r w:rsidRPr="00732759">
        <w:tab/>
        <w:t>Spurious emissions (Category B)</w:t>
      </w:r>
      <w:bookmarkEnd w:id="88"/>
    </w:p>
    <w:p w14:paraId="0BF74996" w14:textId="77777777" w:rsidR="00C015D5" w:rsidRPr="00732759" w:rsidRDefault="00C015D5" w:rsidP="00A50BA3">
      <w:pPr>
        <w:pStyle w:val="H6"/>
      </w:pPr>
      <w:r w:rsidRPr="00732759">
        <w:t>6.6.4.1.2.1</w:t>
      </w:r>
      <w:r w:rsidRPr="00732759">
        <w:tab/>
        <w:t>Minimum Requirement</w:t>
      </w:r>
    </w:p>
    <w:p w14:paraId="28CEAABA" w14:textId="77777777" w:rsidR="00C015D5" w:rsidRPr="00732759" w:rsidRDefault="00C015D5" w:rsidP="00C015D5">
      <w:pPr>
        <w:keepNext/>
        <w:rPr>
          <w:rFonts w:cs="v5.0.0"/>
        </w:rPr>
      </w:pPr>
      <w:r w:rsidRPr="00732759">
        <w:rPr>
          <w:rFonts w:cs="v5.0.0"/>
        </w:rPr>
        <w:t>The power of any spurious emission shall not exceed the limits in Table 6.6.4.1.2.1-1</w:t>
      </w:r>
    </w:p>
    <w:p w14:paraId="1B7873FE" w14:textId="77777777" w:rsidR="00C015D5" w:rsidRPr="00732759" w:rsidRDefault="00C015D5" w:rsidP="004C5A97">
      <w:pPr>
        <w:pStyle w:val="TH"/>
      </w:pPr>
      <w:r w:rsidRPr="00732759">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015D5" w:rsidRPr="00732759" w14:paraId="2DE64542" w14:textId="77777777">
        <w:trPr>
          <w:cantSplit/>
          <w:jc w:val="center"/>
        </w:trPr>
        <w:tc>
          <w:tcPr>
            <w:tcW w:w="2976" w:type="dxa"/>
          </w:tcPr>
          <w:p w14:paraId="7706A99E" w14:textId="77777777" w:rsidR="00C015D5" w:rsidRPr="00732759" w:rsidRDefault="00A50BA3" w:rsidP="00C015D5">
            <w:pPr>
              <w:pStyle w:val="TAH"/>
              <w:rPr>
                <w:rFonts w:cs="Arial"/>
                <w:lang w:eastAsia="en-US"/>
              </w:rPr>
            </w:pPr>
            <w:r w:rsidRPr="00732759">
              <w:rPr>
                <w:rFonts w:cs="Arial"/>
                <w:lang w:eastAsia="en-US"/>
              </w:rPr>
              <w:t>Frequency range</w:t>
            </w:r>
          </w:p>
        </w:tc>
        <w:tc>
          <w:tcPr>
            <w:tcW w:w="1276" w:type="dxa"/>
          </w:tcPr>
          <w:p w14:paraId="55A60423" w14:textId="77777777" w:rsidR="00C015D5" w:rsidRPr="00732759" w:rsidRDefault="00C015D5" w:rsidP="00C015D5">
            <w:pPr>
              <w:pStyle w:val="TAH"/>
              <w:rPr>
                <w:rFonts w:cs="Arial"/>
                <w:lang w:eastAsia="en-US"/>
              </w:rPr>
            </w:pPr>
            <w:r w:rsidRPr="00732759">
              <w:rPr>
                <w:rFonts w:cs="Arial"/>
                <w:lang w:eastAsia="en-US"/>
              </w:rPr>
              <w:t>Maximum Level</w:t>
            </w:r>
          </w:p>
        </w:tc>
        <w:tc>
          <w:tcPr>
            <w:tcW w:w="1418" w:type="dxa"/>
          </w:tcPr>
          <w:p w14:paraId="5CF9A8BA" w14:textId="77777777" w:rsidR="00C015D5" w:rsidRPr="00732759" w:rsidRDefault="00C015D5" w:rsidP="00C015D5">
            <w:pPr>
              <w:pStyle w:val="TAH"/>
              <w:rPr>
                <w:rFonts w:cs="Arial"/>
                <w:lang w:eastAsia="en-US"/>
              </w:rPr>
            </w:pPr>
            <w:r w:rsidRPr="00732759">
              <w:rPr>
                <w:rFonts w:cs="Arial"/>
                <w:lang w:eastAsia="en-US"/>
              </w:rPr>
              <w:t>Measurement Bandwidth</w:t>
            </w:r>
          </w:p>
        </w:tc>
        <w:tc>
          <w:tcPr>
            <w:tcW w:w="2519" w:type="dxa"/>
          </w:tcPr>
          <w:p w14:paraId="70CAC4A1" w14:textId="77777777" w:rsidR="00C015D5" w:rsidRPr="00732759" w:rsidRDefault="00C015D5" w:rsidP="00C015D5">
            <w:pPr>
              <w:pStyle w:val="TAH"/>
              <w:rPr>
                <w:rFonts w:cs="Arial"/>
                <w:lang w:eastAsia="en-US"/>
              </w:rPr>
            </w:pPr>
            <w:r w:rsidRPr="00732759">
              <w:rPr>
                <w:rFonts w:cs="Arial"/>
                <w:lang w:eastAsia="en-US"/>
              </w:rPr>
              <w:t>Note</w:t>
            </w:r>
          </w:p>
        </w:tc>
      </w:tr>
      <w:tr w:rsidR="00C015D5" w:rsidRPr="00732759" w14:paraId="476F5983" w14:textId="77777777">
        <w:trPr>
          <w:cantSplit/>
          <w:jc w:val="center"/>
        </w:trPr>
        <w:tc>
          <w:tcPr>
            <w:tcW w:w="2976" w:type="dxa"/>
          </w:tcPr>
          <w:p w14:paraId="75FBB6B0" w14:textId="77777777" w:rsidR="00C015D5" w:rsidRPr="00732759" w:rsidRDefault="00C015D5" w:rsidP="00C015D5">
            <w:pPr>
              <w:pStyle w:val="TAC"/>
              <w:rPr>
                <w:rFonts w:cs="Arial"/>
                <w:lang w:eastAsia="en-US"/>
              </w:rPr>
            </w:pPr>
            <w:r w:rsidRPr="00732759">
              <w:rPr>
                <w:rFonts w:cs="Arial"/>
                <w:lang w:eastAsia="en-US"/>
              </w:rPr>
              <w:t xml:space="preserve">9 kHz </w:t>
            </w:r>
            <w:r w:rsidRPr="00732759">
              <w:rPr>
                <w:rFonts w:cs="Arial"/>
                <w:lang w:eastAsia="en-US"/>
              </w:rPr>
              <w:sym w:font="Symbol" w:char="F0AB"/>
            </w:r>
            <w:r w:rsidRPr="00732759">
              <w:rPr>
                <w:rFonts w:cs="Arial"/>
                <w:lang w:eastAsia="en-US"/>
              </w:rPr>
              <w:t xml:space="preserve"> 150 kHz</w:t>
            </w:r>
          </w:p>
        </w:tc>
        <w:tc>
          <w:tcPr>
            <w:tcW w:w="1276" w:type="dxa"/>
          </w:tcPr>
          <w:p w14:paraId="549C633D" w14:textId="77777777" w:rsidR="00C015D5" w:rsidRPr="00732759" w:rsidRDefault="00C015D5" w:rsidP="00C015D5">
            <w:pPr>
              <w:pStyle w:val="TAC"/>
              <w:rPr>
                <w:rFonts w:cs="Arial"/>
                <w:lang w:eastAsia="en-US"/>
              </w:rPr>
            </w:pPr>
            <w:r w:rsidRPr="00732759">
              <w:rPr>
                <w:rFonts w:cs="Arial"/>
                <w:lang w:eastAsia="en-US"/>
              </w:rPr>
              <w:t>-36 dBm</w:t>
            </w:r>
          </w:p>
        </w:tc>
        <w:tc>
          <w:tcPr>
            <w:tcW w:w="1418" w:type="dxa"/>
          </w:tcPr>
          <w:p w14:paraId="0E980B2E" w14:textId="77777777" w:rsidR="00C015D5" w:rsidRPr="00732759" w:rsidRDefault="00C015D5" w:rsidP="00C015D5">
            <w:pPr>
              <w:pStyle w:val="TAC"/>
              <w:rPr>
                <w:rFonts w:cs="Arial"/>
                <w:lang w:eastAsia="en-US"/>
              </w:rPr>
            </w:pPr>
            <w:r w:rsidRPr="00732759">
              <w:rPr>
                <w:rFonts w:cs="Arial"/>
                <w:lang w:eastAsia="en-US"/>
              </w:rPr>
              <w:t xml:space="preserve">1 kHz </w:t>
            </w:r>
          </w:p>
        </w:tc>
        <w:tc>
          <w:tcPr>
            <w:tcW w:w="2519" w:type="dxa"/>
          </w:tcPr>
          <w:p w14:paraId="79F1AC63" w14:textId="77777777" w:rsidR="00C015D5" w:rsidRPr="00732759" w:rsidRDefault="00C015D5" w:rsidP="00C015D5">
            <w:pPr>
              <w:pStyle w:val="TAC"/>
              <w:rPr>
                <w:rFonts w:cs="Arial"/>
                <w:lang w:eastAsia="en-US"/>
              </w:rPr>
            </w:pPr>
            <w:r w:rsidRPr="00732759">
              <w:rPr>
                <w:rFonts w:cs="Arial"/>
                <w:lang w:eastAsia="en-US"/>
              </w:rPr>
              <w:t xml:space="preserve">Note 1 </w:t>
            </w:r>
          </w:p>
        </w:tc>
      </w:tr>
      <w:tr w:rsidR="00C015D5" w:rsidRPr="00732759" w14:paraId="41C5EEE2" w14:textId="77777777">
        <w:trPr>
          <w:cantSplit/>
          <w:jc w:val="center"/>
        </w:trPr>
        <w:tc>
          <w:tcPr>
            <w:tcW w:w="2976" w:type="dxa"/>
          </w:tcPr>
          <w:p w14:paraId="15C9C0B2" w14:textId="77777777" w:rsidR="00C015D5" w:rsidRPr="00732759" w:rsidRDefault="00C015D5" w:rsidP="00C015D5">
            <w:pPr>
              <w:pStyle w:val="TAC"/>
              <w:rPr>
                <w:rFonts w:cs="Arial"/>
                <w:lang w:eastAsia="en-US"/>
              </w:rPr>
            </w:pPr>
            <w:r w:rsidRPr="00732759">
              <w:rPr>
                <w:rFonts w:cs="Arial"/>
                <w:lang w:eastAsia="en-US"/>
              </w:rPr>
              <w:t xml:space="preserve">150 kHz </w:t>
            </w:r>
            <w:r w:rsidRPr="00732759">
              <w:rPr>
                <w:rFonts w:cs="Arial"/>
                <w:lang w:eastAsia="en-US"/>
              </w:rPr>
              <w:sym w:font="Symbol" w:char="F0AB"/>
            </w:r>
            <w:r w:rsidRPr="00732759">
              <w:rPr>
                <w:rFonts w:cs="Arial"/>
                <w:lang w:eastAsia="en-US"/>
              </w:rPr>
              <w:t xml:space="preserve"> 30 MHz</w:t>
            </w:r>
          </w:p>
        </w:tc>
        <w:tc>
          <w:tcPr>
            <w:tcW w:w="1276" w:type="dxa"/>
          </w:tcPr>
          <w:p w14:paraId="77F238CA" w14:textId="77777777" w:rsidR="00C015D5" w:rsidRPr="00732759" w:rsidRDefault="00C015D5" w:rsidP="00C015D5">
            <w:pPr>
              <w:pStyle w:val="TAC"/>
              <w:rPr>
                <w:rFonts w:cs="Arial"/>
                <w:lang w:eastAsia="en-US"/>
              </w:rPr>
            </w:pPr>
            <w:r w:rsidRPr="00732759">
              <w:rPr>
                <w:rFonts w:cs="Arial"/>
                <w:lang w:eastAsia="en-US"/>
              </w:rPr>
              <w:t>-36 dBm</w:t>
            </w:r>
          </w:p>
        </w:tc>
        <w:tc>
          <w:tcPr>
            <w:tcW w:w="1418" w:type="dxa"/>
          </w:tcPr>
          <w:p w14:paraId="22798C34" w14:textId="77777777" w:rsidR="00C015D5" w:rsidRPr="00732759" w:rsidRDefault="00C015D5" w:rsidP="00C015D5">
            <w:pPr>
              <w:pStyle w:val="TAC"/>
              <w:rPr>
                <w:rFonts w:cs="Arial"/>
                <w:lang w:eastAsia="en-US"/>
              </w:rPr>
            </w:pPr>
            <w:r w:rsidRPr="00732759">
              <w:rPr>
                <w:rFonts w:cs="Arial"/>
                <w:lang w:eastAsia="en-US"/>
              </w:rPr>
              <w:t xml:space="preserve">10 kHz </w:t>
            </w:r>
          </w:p>
        </w:tc>
        <w:tc>
          <w:tcPr>
            <w:tcW w:w="2519" w:type="dxa"/>
          </w:tcPr>
          <w:p w14:paraId="2C04733E" w14:textId="77777777" w:rsidR="00C015D5" w:rsidRPr="00732759" w:rsidRDefault="00C015D5" w:rsidP="00C015D5">
            <w:pPr>
              <w:pStyle w:val="TAC"/>
              <w:rPr>
                <w:rFonts w:cs="Arial"/>
                <w:lang w:eastAsia="en-US"/>
              </w:rPr>
            </w:pPr>
            <w:r w:rsidRPr="00732759">
              <w:rPr>
                <w:rFonts w:cs="Arial"/>
                <w:lang w:eastAsia="en-US"/>
              </w:rPr>
              <w:t>Note 1</w:t>
            </w:r>
          </w:p>
        </w:tc>
      </w:tr>
      <w:tr w:rsidR="00C015D5" w:rsidRPr="00732759" w14:paraId="7B6B6EB4" w14:textId="77777777">
        <w:trPr>
          <w:cantSplit/>
          <w:jc w:val="center"/>
        </w:trPr>
        <w:tc>
          <w:tcPr>
            <w:tcW w:w="2976" w:type="dxa"/>
          </w:tcPr>
          <w:p w14:paraId="616A3A61" w14:textId="77777777" w:rsidR="00C015D5" w:rsidRPr="00732759" w:rsidRDefault="00C015D5" w:rsidP="00C015D5">
            <w:pPr>
              <w:pStyle w:val="TAC"/>
              <w:rPr>
                <w:rFonts w:cs="Arial"/>
                <w:lang w:eastAsia="en-US"/>
              </w:rPr>
            </w:pPr>
            <w:r w:rsidRPr="00732759">
              <w:rPr>
                <w:rFonts w:cs="Arial"/>
                <w:lang w:eastAsia="en-US"/>
              </w:rPr>
              <w:t xml:space="preserve">30 MHz </w:t>
            </w:r>
            <w:r w:rsidRPr="00732759">
              <w:rPr>
                <w:rFonts w:cs="Arial"/>
                <w:lang w:eastAsia="en-US"/>
              </w:rPr>
              <w:sym w:font="Symbol" w:char="F0AB"/>
            </w:r>
            <w:r w:rsidRPr="00732759">
              <w:rPr>
                <w:rFonts w:cs="Arial"/>
                <w:lang w:eastAsia="en-US"/>
              </w:rPr>
              <w:t xml:space="preserve"> 1 GHz</w:t>
            </w:r>
          </w:p>
        </w:tc>
        <w:tc>
          <w:tcPr>
            <w:tcW w:w="1276" w:type="dxa"/>
          </w:tcPr>
          <w:p w14:paraId="434E72C1" w14:textId="77777777" w:rsidR="00C015D5" w:rsidRPr="00732759" w:rsidRDefault="00C015D5" w:rsidP="00C015D5">
            <w:pPr>
              <w:pStyle w:val="TAC"/>
              <w:rPr>
                <w:rFonts w:cs="Arial"/>
                <w:lang w:eastAsia="en-US"/>
              </w:rPr>
            </w:pPr>
            <w:r w:rsidRPr="00732759">
              <w:rPr>
                <w:rFonts w:cs="Arial"/>
                <w:lang w:eastAsia="en-US"/>
              </w:rPr>
              <w:t>-36 dBm</w:t>
            </w:r>
          </w:p>
        </w:tc>
        <w:tc>
          <w:tcPr>
            <w:tcW w:w="1418" w:type="dxa"/>
          </w:tcPr>
          <w:p w14:paraId="339535F3" w14:textId="77777777" w:rsidR="00C015D5" w:rsidRPr="00732759" w:rsidRDefault="00C015D5" w:rsidP="00C015D5">
            <w:pPr>
              <w:pStyle w:val="TAC"/>
              <w:rPr>
                <w:rFonts w:cs="Arial"/>
                <w:lang w:eastAsia="en-US"/>
              </w:rPr>
            </w:pPr>
            <w:r w:rsidRPr="00732759">
              <w:rPr>
                <w:rFonts w:cs="Arial"/>
                <w:lang w:eastAsia="en-US"/>
              </w:rPr>
              <w:t>100 kHz</w:t>
            </w:r>
          </w:p>
        </w:tc>
        <w:tc>
          <w:tcPr>
            <w:tcW w:w="2519" w:type="dxa"/>
          </w:tcPr>
          <w:p w14:paraId="7E436AF7" w14:textId="77777777" w:rsidR="00C015D5" w:rsidRPr="00732759" w:rsidRDefault="00C015D5" w:rsidP="00C015D5">
            <w:pPr>
              <w:pStyle w:val="TAC"/>
              <w:rPr>
                <w:rFonts w:cs="Arial"/>
                <w:lang w:eastAsia="en-US"/>
              </w:rPr>
            </w:pPr>
            <w:r w:rsidRPr="00732759">
              <w:rPr>
                <w:rFonts w:cs="Arial"/>
                <w:lang w:eastAsia="en-US"/>
              </w:rPr>
              <w:t>Note 1</w:t>
            </w:r>
          </w:p>
        </w:tc>
      </w:tr>
      <w:tr w:rsidR="00C015D5" w:rsidRPr="00732759" w14:paraId="2BCC99D8" w14:textId="77777777">
        <w:trPr>
          <w:cantSplit/>
          <w:jc w:val="center"/>
        </w:trPr>
        <w:tc>
          <w:tcPr>
            <w:tcW w:w="2976" w:type="dxa"/>
          </w:tcPr>
          <w:p w14:paraId="6382DBA9" w14:textId="77777777" w:rsidR="00C015D5" w:rsidRPr="00732759" w:rsidRDefault="00C015D5" w:rsidP="00C015D5">
            <w:pPr>
              <w:pStyle w:val="TAC"/>
              <w:rPr>
                <w:rFonts w:cs="Arial"/>
                <w:lang w:eastAsia="en-US"/>
              </w:rPr>
            </w:pPr>
            <w:r w:rsidRPr="00732759">
              <w:rPr>
                <w:rFonts w:cs="Arial"/>
                <w:lang w:eastAsia="en-US"/>
              </w:rPr>
              <w:t xml:space="preserve">1 GHz </w:t>
            </w:r>
            <w:r w:rsidRPr="00732759">
              <w:rPr>
                <w:rFonts w:cs="Arial"/>
                <w:lang w:eastAsia="en-US"/>
              </w:rPr>
              <w:sym w:font="Symbol" w:char="F0AB"/>
            </w:r>
            <w:r w:rsidRPr="00732759">
              <w:rPr>
                <w:rFonts w:cs="Arial"/>
                <w:lang w:eastAsia="en-US"/>
              </w:rPr>
              <w:t xml:space="preserve"> 12.75 GHz</w:t>
            </w:r>
          </w:p>
        </w:tc>
        <w:tc>
          <w:tcPr>
            <w:tcW w:w="1276" w:type="dxa"/>
          </w:tcPr>
          <w:p w14:paraId="2E31CE5E" w14:textId="77777777" w:rsidR="00C015D5" w:rsidRPr="00732759" w:rsidRDefault="00C015D5" w:rsidP="00C015D5">
            <w:pPr>
              <w:pStyle w:val="TAC"/>
              <w:rPr>
                <w:rFonts w:cs="Arial"/>
                <w:lang w:eastAsia="en-US"/>
              </w:rPr>
            </w:pPr>
            <w:r w:rsidRPr="00732759">
              <w:rPr>
                <w:rFonts w:cs="Arial"/>
                <w:lang w:eastAsia="en-US"/>
              </w:rPr>
              <w:t>-30 dBm</w:t>
            </w:r>
          </w:p>
        </w:tc>
        <w:tc>
          <w:tcPr>
            <w:tcW w:w="1418" w:type="dxa"/>
          </w:tcPr>
          <w:p w14:paraId="47C6BC2C" w14:textId="77777777" w:rsidR="00C015D5" w:rsidRPr="00732759" w:rsidRDefault="00C015D5" w:rsidP="00C015D5">
            <w:pPr>
              <w:pStyle w:val="TAC"/>
              <w:rPr>
                <w:rFonts w:cs="Arial"/>
                <w:lang w:eastAsia="en-US"/>
              </w:rPr>
            </w:pPr>
            <w:r w:rsidRPr="00732759">
              <w:rPr>
                <w:rFonts w:cs="Arial"/>
                <w:lang w:eastAsia="en-US"/>
              </w:rPr>
              <w:t>1 MHz</w:t>
            </w:r>
          </w:p>
        </w:tc>
        <w:tc>
          <w:tcPr>
            <w:tcW w:w="2519" w:type="dxa"/>
          </w:tcPr>
          <w:p w14:paraId="2E2DBD86" w14:textId="77777777" w:rsidR="00C015D5" w:rsidRPr="00732759" w:rsidRDefault="00C015D5" w:rsidP="00C015D5">
            <w:pPr>
              <w:pStyle w:val="TAC"/>
              <w:rPr>
                <w:rFonts w:cs="Arial"/>
                <w:lang w:eastAsia="en-US"/>
              </w:rPr>
            </w:pPr>
            <w:r w:rsidRPr="00732759">
              <w:rPr>
                <w:rFonts w:cs="Arial"/>
                <w:lang w:eastAsia="en-US"/>
              </w:rPr>
              <w:t>Note 2</w:t>
            </w:r>
          </w:p>
        </w:tc>
      </w:tr>
      <w:tr w:rsidR="00311C7C" w:rsidRPr="00732759" w14:paraId="2ED2013C" w14:textId="77777777">
        <w:trPr>
          <w:cantSplit/>
          <w:jc w:val="center"/>
        </w:trPr>
        <w:tc>
          <w:tcPr>
            <w:tcW w:w="2976" w:type="dxa"/>
          </w:tcPr>
          <w:p w14:paraId="6336B6FA" w14:textId="77777777" w:rsidR="00311C7C" w:rsidRPr="00732759" w:rsidRDefault="00311C7C" w:rsidP="00C015D5">
            <w:pPr>
              <w:pStyle w:val="TAC"/>
              <w:rPr>
                <w:rFonts w:cs="Arial"/>
                <w:lang w:eastAsia="en-US"/>
              </w:rPr>
            </w:pPr>
            <w:r w:rsidRPr="00732759">
              <w:rPr>
                <w:rFonts w:cs="Arial"/>
                <w:lang w:eastAsia="en-US"/>
              </w:rPr>
              <w:t xml:space="preserve">12.75 GHz </w:t>
            </w:r>
            <w:r w:rsidRPr="00732759">
              <w:rPr>
                <w:rFonts w:cs="Arial"/>
                <w:lang w:eastAsia="en-US"/>
              </w:rPr>
              <w:sym w:font="Symbol" w:char="F0AB"/>
            </w:r>
            <w:r w:rsidRPr="00732759">
              <w:rPr>
                <w:rFonts w:cs="Arial"/>
                <w:lang w:eastAsia="en-US"/>
              </w:rPr>
              <w:t xml:space="preserve"> </w:t>
            </w:r>
            <w:r w:rsidR="008C0613" w:rsidRPr="00732759">
              <w:rPr>
                <w:rFonts w:cs="Arial"/>
                <w:noProof/>
                <w:lang w:eastAsia="en-US"/>
              </w:rPr>
              <w:t>5</w:t>
            </w:r>
            <w:r w:rsidR="008C0613" w:rsidRPr="00732759">
              <w:rPr>
                <w:rFonts w:cs="Arial"/>
                <w:noProof/>
                <w:vertAlign w:val="superscript"/>
                <w:lang w:eastAsia="en-US"/>
              </w:rPr>
              <w:t>th</w:t>
            </w:r>
            <w:r w:rsidR="008C0613" w:rsidRPr="00732759">
              <w:rPr>
                <w:rFonts w:cs="Arial"/>
                <w:noProof/>
                <w:lang w:eastAsia="en-US"/>
              </w:rPr>
              <w:t xml:space="preserve"> harmonic of the upper frequency edge of the DL operating band in GHz</w:t>
            </w:r>
          </w:p>
        </w:tc>
        <w:tc>
          <w:tcPr>
            <w:tcW w:w="1276" w:type="dxa"/>
          </w:tcPr>
          <w:p w14:paraId="451687E9" w14:textId="77777777" w:rsidR="00311C7C" w:rsidRPr="00732759" w:rsidRDefault="00311C7C" w:rsidP="00C015D5">
            <w:pPr>
              <w:pStyle w:val="TAC"/>
              <w:rPr>
                <w:rFonts w:cs="Arial"/>
                <w:lang w:eastAsia="en-US"/>
              </w:rPr>
            </w:pPr>
            <w:r w:rsidRPr="00732759">
              <w:rPr>
                <w:rFonts w:cs="Arial"/>
                <w:lang w:eastAsia="en-US"/>
              </w:rPr>
              <w:t>-30 dBm</w:t>
            </w:r>
          </w:p>
        </w:tc>
        <w:tc>
          <w:tcPr>
            <w:tcW w:w="1418" w:type="dxa"/>
          </w:tcPr>
          <w:p w14:paraId="0C68CF7D" w14:textId="77777777" w:rsidR="00311C7C" w:rsidRPr="00732759" w:rsidRDefault="00311C7C" w:rsidP="00C015D5">
            <w:pPr>
              <w:pStyle w:val="TAC"/>
              <w:rPr>
                <w:rFonts w:cs="Arial"/>
                <w:lang w:eastAsia="en-US"/>
              </w:rPr>
            </w:pPr>
            <w:r w:rsidRPr="00732759">
              <w:rPr>
                <w:rFonts w:cs="Arial"/>
                <w:lang w:eastAsia="en-US"/>
              </w:rPr>
              <w:t>1 MHz</w:t>
            </w:r>
          </w:p>
        </w:tc>
        <w:tc>
          <w:tcPr>
            <w:tcW w:w="2519" w:type="dxa"/>
          </w:tcPr>
          <w:p w14:paraId="2BEC99B8" w14:textId="77777777" w:rsidR="00311C7C" w:rsidRPr="00732759" w:rsidRDefault="00311C7C" w:rsidP="00C015D5">
            <w:pPr>
              <w:pStyle w:val="TAC"/>
              <w:rPr>
                <w:rFonts w:cs="Arial"/>
                <w:lang w:eastAsia="en-US"/>
              </w:rPr>
            </w:pPr>
            <w:r w:rsidRPr="00732759">
              <w:rPr>
                <w:rFonts w:cs="Arial"/>
                <w:lang w:eastAsia="en-US"/>
              </w:rPr>
              <w:t>Note 2, Note 3</w:t>
            </w:r>
          </w:p>
        </w:tc>
      </w:tr>
      <w:tr w:rsidR="009F1D5D" w:rsidRPr="00732759" w14:paraId="50907694" w14:textId="77777777" w:rsidTr="008572A4">
        <w:trPr>
          <w:cantSplit/>
          <w:jc w:val="center"/>
        </w:trPr>
        <w:tc>
          <w:tcPr>
            <w:tcW w:w="2976" w:type="dxa"/>
          </w:tcPr>
          <w:p w14:paraId="49862906" w14:textId="77777777" w:rsidR="009F1D5D" w:rsidRPr="00732759" w:rsidRDefault="009F1D5D" w:rsidP="008572A4">
            <w:pPr>
              <w:pStyle w:val="TAC"/>
              <w:rPr>
                <w:rFonts w:cs="Arial"/>
                <w:lang w:eastAsia="en-US"/>
              </w:rPr>
            </w:pPr>
            <w:r w:rsidRPr="00732759">
              <w:rPr>
                <w:rFonts w:cs="Arial"/>
                <w:lang w:eastAsia="en-US"/>
              </w:rPr>
              <w:t xml:space="preserve">12.75 GHz </w:t>
            </w:r>
            <w:r w:rsidRPr="00732759">
              <w:rPr>
                <w:rFonts w:cs="Arial"/>
                <w:lang w:eastAsia="en-US"/>
              </w:rPr>
              <w:sym w:font="Symbol" w:char="F0AB"/>
            </w:r>
            <w:r w:rsidRPr="00732759">
              <w:rPr>
                <w:rFonts w:cs="Arial"/>
                <w:lang w:eastAsia="en-US"/>
              </w:rPr>
              <w:t xml:space="preserve"> </w:t>
            </w:r>
            <w:r w:rsidRPr="00732759">
              <w:rPr>
                <w:rFonts w:cs="Arial"/>
                <w:noProof/>
                <w:lang w:eastAsia="en-US"/>
              </w:rPr>
              <w:t>26 GHz</w:t>
            </w:r>
          </w:p>
        </w:tc>
        <w:tc>
          <w:tcPr>
            <w:tcW w:w="1276" w:type="dxa"/>
          </w:tcPr>
          <w:p w14:paraId="3AE096EF" w14:textId="77777777" w:rsidR="009F1D5D" w:rsidRPr="00732759" w:rsidRDefault="009F1D5D" w:rsidP="008572A4">
            <w:pPr>
              <w:pStyle w:val="TAC"/>
              <w:rPr>
                <w:rFonts w:cs="Arial"/>
                <w:lang w:eastAsia="en-US"/>
              </w:rPr>
            </w:pPr>
            <w:r w:rsidRPr="00732759">
              <w:rPr>
                <w:rFonts w:cs="Arial"/>
                <w:lang w:eastAsia="en-US"/>
              </w:rPr>
              <w:t>-30 dBm</w:t>
            </w:r>
          </w:p>
        </w:tc>
        <w:tc>
          <w:tcPr>
            <w:tcW w:w="1418" w:type="dxa"/>
          </w:tcPr>
          <w:p w14:paraId="550B1ACD" w14:textId="77777777" w:rsidR="009F1D5D" w:rsidRPr="00732759" w:rsidRDefault="009F1D5D" w:rsidP="008572A4">
            <w:pPr>
              <w:pStyle w:val="TAC"/>
              <w:rPr>
                <w:rFonts w:cs="Arial"/>
                <w:lang w:eastAsia="en-US"/>
              </w:rPr>
            </w:pPr>
            <w:r w:rsidRPr="00732759">
              <w:rPr>
                <w:rFonts w:cs="Arial"/>
                <w:lang w:eastAsia="en-US"/>
              </w:rPr>
              <w:t>1 MHz</w:t>
            </w:r>
          </w:p>
        </w:tc>
        <w:tc>
          <w:tcPr>
            <w:tcW w:w="2519" w:type="dxa"/>
          </w:tcPr>
          <w:p w14:paraId="26100B5B" w14:textId="77777777" w:rsidR="009F1D5D" w:rsidRPr="00732759" w:rsidRDefault="009F1D5D" w:rsidP="008572A4">
            <w:pPr>
              <w:pStyle w:val="TAC"/>
              <w:rPr>
                <w:rFonts w:cs="Arial"/>
                <w:lang w:eastAsia="en-US"/>
              </w:rPr>
            </w:pPr>
            <w:r w:rsidRPr="00732759">
              <w:rPr>
                <w:rFonts w:cs="Arial"/>
                <w:lang w:eastAsia="en-US"/>
              </w:rPr>
              <w:t>Note 2, Note 4</w:t>
            </w:r>
          </w:p>
        </w:tc>
      </w:tr>
      <w:tr w:rsidR="00C015D5" w:rsidRPr="00732759" w14:paraId="16130294" w14:textId="77777777">
        <w:trPr>
          <w:cantSplit/>
          <w:jc w:val="center"/>
        </w:trPr>
        <w:tc>
          <w:tcPr>
            <w:tcW w:w="8189" w:type="dxa"/>
            <w:gridSpan w:val="4"/>
          </w:tcPr>
          <w:p w14:paraId="5121E168" w14:textId="77777777" w:rsidR="00C015D5" w:rsidRPr="00732759" w:rsidRDefault="00C015D5" w:rsidP="00C015D5">
            <w:pPr>
              <w:pStyle w:val="TAN"/>
              <w:rPr>
                <w:rFonts w:cs="Arial"/>
                <w:lang w:eastAsia="en-US"/>
              </w:rPr>
            </w:pPr>
            <w:r w:rsidRPr="00732759">
              <w:rPr>
                <w:rFonts w:cs="Arial"/>
                <w:lang w:eastAsia="en-US"/>
              </w:rPr>
              <w:t>NOTE 1:</w:t>
            </w:r>
            <w:r w:rsidRPr="00732759">
              <w:rPr>
                <w:rFonts w:cs="Arial"/>
                <w:lang w:eastAsia="en-US"/>
              </w:rPr>
              <w:tab/>
              <w:t xml:space="preserve">Bandwidth as in ITU-R SM.329 </w:t>
            </w:r>
            <w:r w:rsidRPr="00732759">
              <w:rPr>
                <w:rFonts w:cs="v5.0.0"/>
                <w:lang w:eastAsia="en-US"/>
              </w:rPr>
              <w:t xml:space="preserve">[2] </w:t>
            </w:r>
            <w:r w:rsidRPr="00732759">
              <w:rPr>
                <w:rFonts w:cs="Arial"/>
                <w:lang w:eastAsia="en-US"/>
              </w:rPr>
              <w:t>, s4.1</w:t>
            </w:r>
          </w:p>
          <w:p w14:paraId="1BD1443A" w14:textId="77777777" w:rsidR="00311C7C" w:rsidRPr="00732759" w:rsidRDefault="00C015D5" w:rsidP="00311C7C">
            <w:pPr>
              <w:pStyle w:val="TAN"/>
              <w:rPr>
                <w:rFonts w:cs="v3.8.0"/>
                <w:lang w:eastAsia="en-US"/>
              </w:rPr>
            </w:pPr>
            <w:r w:rsidRPr="00732759">
              <w:rPr>
                <w:rFonts w:cs="Arial"/>
                <w:lang w:eastAsia="en-US"/>
              </w:rPr>
              <w:t>NOTE 2:</w:t>
            </w:r>
            <w:r w:rsidRPr="00732759">
              <w:rPr>
                <w:rFonts w:cs="Arial"/>
                <w:lang w:eastAsia="en-US"/>
              </w:rPr>
              <w:tab/>
              <w:t xml:space="preserve">Bandwidth as in ITU-R SM.329 </w:t>
            </w:r>
            <w:r w:rsidRPr="00732759">
              <w:rPr>
                <w:rFonts w:cs="v5.0.0"/>
                <w:lang w:eastAsia="en-US"/>
              </w:rPr>
              <w:t xml:space="preserve">[2] </w:t>
            </w:r>
            <w:r w:rsidRPr="00732759">
              <w:rPr>
                <w:rFonts w:cs="Arial"/>
                <w:lang w:eastAsia="en-US"/>
              </w:rPr>
              <w:t xml:space="preserve">, s4.1. Upper frequency as in ITU-R </w:t>
            </w:r>
            <w:r w:rsidRPr="00732759">
              <w:rPr>
                <w:rFonts w:cs="v3.8.0"/>
                <w:lang w:eastAsia="en-US"/>
              </w:rPr>
              <w:t xml:space="preserve">SM.329 </w:t>
            </w:r>
            <w:r w:rsidRPr="00732759">
              <w:rPr>
                <w:rFonts w:cs="v5.0.0"/>
                <w:lang w:eastAsia="en-US"/>
              </w:rPr>
              <w:t xml:space="preserve">[2] </w:t>
            </w:r>
            <w:r w:rsidRPr="00732759">
              <w:rPr>
                <w:rFonts w:cs="v3.8.0"/>
                <w:lang w:eastAsia="en-US"/>
              </w:rPr>
              <w:t>, s2.5 table 1</w:t>
            </w:r>
            <w:r w:rsidR="00311C7C" w:rsidRPr="00732759">
              <w:rPr>
                <w:rFonts w:cs="v3.8.0"/>
                <w:lang w:eastAsia="en-US"/>
              </w:rPr>
              <w:t xml:space="preserve"> </w:t>
            </w:r>
          </w:p>
          <w:p w14:paraId="463318B2" w14:textId="77777777" w:rsidR="00C015D5" w:rsidRPr="00732759" w:rsidRDefault="00311C7C" w:rsidP="00311C7C">
            <w:pPr>
              <w:pStyle w:val="TAN"/>
              <w:rPr>
                <w:rFonts w:cs="Arial"/>
                <w:lang w:eastAsia="en-US"/>
              </w:rPr>
            </w:pPr>
            <w:r w:rsidRPr="00732759">
              <w:rPr>
                <w:rFonts w:cs="Arial"/>
                <w:lang w:eastAsia="en-US"/>
              </w:rPr>
              <w:t xml:space="preserve">NOTE 3: </w:t>
            </w:r>
            <w:r w:rsidRPr="00732759">
              <w:rPr>
                <w:rFonts w:cs="Arial"/>
                <w:lang w:eastAsia="en-US"/>
              </w:rPr>
              <w:tab/>
              <w:t xml:space="preserve">Applies only for Bands </w:t>
            </w:r>
            <w:r w:rsidR="00ED3600" w:rsidRPr="00732759">
              <w:rPr>
                <w:rFonts w:cs="Arial"/>
                <w:lang w:eastAsia="en-US"/>
              </w:rPr>
              <w:t xml:space="preserve">22, </w:t>
            </w:r>
            <w:r w:rsidRPr="00732759">
              <w:rPr>
                <w:rFonts w:cs="Arial"/>
                <w:lang w:eastAsia="en-US"/>
              </w:rPr>
              <w:t>42</w:t>
            </w:r>
            <w:r w:rsidR="00402411" w:rsidRPr="00732759">
              <w:rPr>
                <w:rFonts w:cs="Arial"/>
                <w:lang w:eastAsia="en-US"/>
              </w:rPr>
              <w:t>,</w:t>
            </w:r>
            <w:r w:rsidRPr="00732759">
              <w:rPr>
                <w:rFonts w:cs="Arial"/>
                <w:lang w:eastAsia="en-US"/>
              </w:rPr>
              <w:t xml:space="preserve"> 43</w:t>
            </w:r>
            <w:r w:rsidR="00402411" w:rsidRPr="00732759">
              <w:rPr>
                <w:rFonts w:cs="Arial"/>
                <w:lang w:eastAsia="en-US"/>
              </w:rPr>
              <w:t xml:space="preserve"> and 48</w:t>
            </w:r>
            <w:r w:rsidRPr="00732759">
              <w:rPr>
                <w:rFonts w:cs="Arial"/>
                <w:lang w:eastAsia="en-US"/>
              </w:rPr>
              <w:t>.</w:t>
            </w:r>
          </w:p>
          <w:p w14:paraId="31474446" w14:textId="77777777" w:rsidR="009F1D5D" w:rsidRPr="00732759" w:rsidRDefault="009F1D5D" w:rsidP="00311C7C">
            <w:pPr>
              <w:pStyle w:val="TAN"/>
              <w:rPr>
                <w:rFonts w:cs="Arial"/>
                <w:lang w:eastAsia="en-US"/>
              </w:rPr>
            </w:pPr>
            <w:r w:rsidRPr="00732759">
              <w:rPr>
                <w:rFonts w:cs="Arial"/>
                <w:lang w:eastAsia="en-US"/>
              </w:rPr>
              <w:t>NOTE 4:</w:t>
            </w:r>
            <w:r w:rsidRPr="00732759">
              <w:rPr>
                <w:rFonts w:cs="Arial"/>
                <w:lang w:eastAsia="en-US"/>
              </w:rPr>
              <w:tab/>
              <w:t>Applies only for Band 46.</w:t>
            </w:r>
          </w:p>
        </w:tc>
      </w:tr>
    </w:tbl>
    <w:p w14:paraId="7256B6BD" w14:textId="77777777" w:rsidR="00C015D5" w:rsidRPr="00732759" w:rsidRDefault="00C015D5" w:rsidP="00C015D5"/>
    <w:p w14:paraId="03AD5BBD" w14:textId="77777777" w:rsidR="00C015D5" w:rsidRPr="00732759" w:rsidRDefault="00C015D5" w:rsidP="00D903BE">
      <w:pPr>
        <w:pStyle w:val="Heading4"/>
      </w:pPr>
      <w:bookmarkStart w:id="89" w:name="_Toc66874769"/>
      <w:r w:rsidRPr="00732759">
        <w:t>6.6.4.2</w:t>
      </w:r>
      <w:r w:rsidRPr="00732759">
        <w:tab/>
        <w:t>Protection of the BS receiver of own or different BS</w:t>
      </w:r>
      <w:bookmarkEnd w:id="89"/>
    </w:p>
    <w:p w14:paraId="2CA50481" w14:textId="77777777" w:rsidR="00C015D5" w:rsidRPr="00732759" w:rsidRDefault="00C015D5" w:rsidP="00C015D5">
      <w:pPr>
        <w:rPr>
          <w:rFonts w:cs="v5.0.0"/>
        </w:rPr>
      </w:pPr>
      <w:r w:rsidRPr="00732759">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51AA8E19" w14:textId="77777777" w:rsidR="00C015D5" w:rsidRPr="00732759" w:rsidRDefault="00C015D5" w:rsidP="00D903BE">
      <w:pPr>
        <w:pStyle w:val="Heading5"/>
      </w:pPr>
      <w:bookmarkStart w:id="90" w:name="_Toc66874770"/>
      <w:r w:rsidRPr="00732759">
        <w:t>6.6.4.2.1</w:t>
      </w:r>
      <w:r w:rsidRPr="00732759">
        <w:tab/>
        <w:t>Minimum Requirement</w:t>
      </w:r>
      <w:bookmarkEnd w:id="90"/>
    </w:p>
    <w:p w14:paraId="171A28A1" w14:textId="77777777" w:rsidR="00C015D5" w:rsidRPr="00732759" w:rsidRDefault="00C015D5" w:rsidP="00C015D5">
      <w:pPr>
        <w:keepNext/>
        <w:rPr>
          <w:rFonts w:cs="v5.0.0"/>
        </w:rPr>
      </w:pPr>
      <w:r w:rsidRPr="00732759">
        <w:rPr>
          <w:rFonts w:cs="v5.0.0"/>
        </w:rPr>
        <w:t>The power of any spurious emission shall not exceed the limits in Table 6.6.4.2-1.</w:t>
      </w:r>
    </w:p>
    <w:p w14:paraId="61957045" w14:textId="77777777" w:rsidR="00C015D5" w:rsidRPr="00732759" w:rsidRDefault="00C015D5" w:rsidP="004C5A97">
      <w:pPr>
        <w:pStyle w:val="TH"/>
      </w:pPr>
      <w:r w:rsidRPr="00732759">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C015D5" w:rsidRPr="00732759" w14:paraId="746C1D39" w14:textId="77777777">
        <w:trPr>
          <w:cantSplit/>
          <w:jc w:val="center"/>
        </w:trPr>
        <w:tc>
          <w:tcPr>
            <w:tcW w:w="1846" w:type="dxa"/>
          </w:tcPr>
          <w:p w14:paraId="3D00E15B" w14:textId="77777777" w:rsidR="00C015D5" w:rsidRPr="00732759" w:rsidRDefault="00C015D5" w:rsidP="00C015D5">
            <w:pPr>
              <w:pStyle w:val="TAH"/>
              <w:rPr>
                <w:rFonts w:cs="Arial"/>
                <w:lang w:eastAsia="en-US"/>
              </w:rPr>
            </w:pPr>
          </w:p>
        </w:tc>
        <w:tc>
          <w:tcPr>
            <w:tcW w:w="1577" w:type="dxa"/>
          </w:tcPr>
          <w:p w14:paraId="65D2352D" w14:textId="77777777" w:rsidR="00C015D5" w:rsidRPr="00732759" w:rsidRDefault="00C015D5" w:rsidP="00C015D5">
            <w:pPr>
              <w:pStyle w:val="TAH"/>
              <w:rPr>
                <w:rFonts w:cs="Arial"/>
                <w:lang w:eastAsia="en-US"/>
              </w:rPr>
            </w:pPr>
            <w:r w:rsidRPr="00732759">
              <w:rPr>
                <w:rFonts w:cs="Arial"/>
                <w:lang w:eastAsia="en-US"/>
              </w:rPr>
              <w:t>Frequency range</w:t>
            </w:r>
          </w:p>
        </w:tc>
        <w:tc>
          <w:tcPr>
            <w:tcW w:w="1276" w:type="dxa"/>
          </w:tcPr>
          <w:p w14:paraId="4C4EE660" w14:textId="77777777" w:rsidR="00C015D5" w:rsidRPr="00732759" w:rsidRDefault="00C015D5" w:rsidP="00C015D5">
            <w:pPr>
              <w:pStyle w:val="TAH"/>
              <w:rPr>
                <w:rFonts w:cs="Arial"/>
                <w:lang w:eastAsia="en-US"/>
              </w:rPr>
            </w:pPr>
            <w:r w:rsidRPr="00732759">
              <w:rPr>
                <w:rFonts w:cs="Arial"/>
                <w:lang w:eastAsia="en-US"/>
              </w:rPr>
              <w:t>Maximum Level</w:t>
            </w:r>
          </w:p>
        </w:tc>
        <w:tc>
          <w:tcPr>
            <w:tcW w:w="1418" w:type="dxa"/>
          </w:tcPr>
          <w:p w14:paraId="09E8C15A" w14:textId="77777777" w:rsidR="00C015D5" w:rsidRPr="00732759" w:rsidRDefault="00C015D5" w:rsidP="00C015D5">
            <w:pPr>
              <w:pStyle w:val="TAH"/>
              <w:rPr>
                <w:rFonts w:cs="Arial"/>
                <w:lang w:eastAsia="en-US"/>
              </w:rPr>
            </w:pPr>
            <w:r w:rsidRPr="00732759">
              <w:rPr>
                <w:rFonts w:cs="Arial"/>
                <w:lang w:eastAsia="en-US"/>
              </w:rPr>
              <w:t>Measurement Bandwidth</w:t>
            </w:r>
          </w:p>
        </w:tc>
        <w:tc>
          <w:tcPr>
            <w:tcW w:w="1956" w:type="dxa"/>
          </w:tcPr>
          <w:p w14:paraId="414E5051" w14:textId="77777777" w:rsidR="00C015D5" w:rsidRPr="00732759" w:rsidRDefault="00C015D5" w:rsidP="00C015D5">
            <w:pPr>
              <w:pStyle w:val="TAH"/>
              <w:rPr>
                <w:rFonts w:cs="Arial"/>
                <w:lang w:eastAsia="en-US"/>
              </w:rPr>
            </w:pPr>
            <w:r w:rsidRPr="00732759">
              <w:rPr>
                <w:rFonts w:cs="Arial"/>
                <w:lang w:eastAsia="en-US"/>
              </w:rPr>
              <w:t>Note</w:t>
            </w:r>
          </w:p>
        </w:tc>
      </w:tr>
      <w:tr w:rsidR="00C015D5" w:rsidRPr="00732759" w14:paraId="49F3063F" w14:textId="77777777">
        <w:trPr>
          <w:cantSplit/>
          <w:jc w:val="center"/>
        </w:trPr>
        <w:tc>
          <w:tcPr>
            <w:tcW w:w="1846" w:type="dxa"/>
          </w:tcPr>
          <w:p w14:paraId="72A9FFD3" w14:textId="77777777" w:rsidR="00C015D5" w:rsidRPr="00732759" w:rsidRDefault="00F04EAD" w:rsidP="00C015D5">
            <w:pPr>
              <w:pStyle w:val="TAC"/>
              <w:rPr>
                <w:rFonts w:cs="Arial"/>
                <w:lang w:eastAsia="en-US"/>
              </w:rPr>
            </w:pPr>
            <w:r w:rsidRPr="00732759">
              <w:rPr>
                <w:rFonts w:cs="Arial"/>
                <w:lang w:eastAsia="zh-CN"/>
              </w:rPr>
              <w:t>Wide Area BS</w:t>
            </w:r>
          </w:p>
        </w:tc>
        <w:tc>
          <w:tcPr>
            <w:tcW w:w="1577" w:type="dxa"/>
          </w:tcPr>
          <w:p w14:paraId="7EC8460C" w14:textId="77777777" w:rsidR="00C015D5" w:rsidRPr="00732759" w:rsidRDefault="00C015D5" w:rsidP="00C015D5">
            <w:pPr>
              <w:pStyle w:val="TAC"/>
              <w:rPr>
                <w:rFonts w:cs="Arial"/>
                <w:lang w:eastAsia="en-US"/>
              </w:rPr>
            </w:pPr>
            <w:r w:rsidRPr="00732759">
              <w:rPr>
                <w:rFonts w:cs="Arial"/>
                <w:lang w:eastAsia="en-US"/>
              </w:rPr>
              <w:t>F</w:t>
            </w:r>
            <w:r w:rsidRPr="00732759">
              <w:rPr>
                <w:rFonts w:cs="Arial"/>
                <w:vertAlign w:val="subscript"/>
                <w:lang w:eastAsia="en-US"/>
              </w:rPr>
              <w:t>UL_low</w:t>
            </w:r>
            <w:r w:rsidRPr="00732759">
              <w:rPr>
                <w:rFonts w:cs="Arial"/>
                <w:lang w:eastAsia="en-US"/>
              </w:rPr>
              <w:t xml:space="preserve">  – F</w:t>
            </w:r>
            <w:r w:rsidRPr="00732759">
              <w:rPr>
                <w:rFonts w:cs="Arial"/>
                <w:vertAlign w:val="subscript"/>
                <w:lang w:eastAsia="en-US"/>
              </w:rPr>
              <w:t>UL_high</w:t>
            </w:r>
          </w:p>
        </w:tc>
        <w:tc>
          <w:tcPr>
            <w:tcW w:w="1276" w:type="dxa"/>
          </w:tcPr>
          <w:p w14:paraId="64343910" w14:textId="77777777" w:rsidR="00C015D5" w:rsidRPr="00732759" w:rsidRDefault="00C015D5" w:rsidP="00C015D5">
            <w:pPr>
              <w:pStyle w:val="TAC"/>
              <w:rPr>
                <w:rFonts w:cs="Arial"/>
                <w:lang w:eastAsia="en-US"/>
              </w:rPr>
            </w:pPr>
            <w:r w:rsidRPr="00732759">
              <w:rPr>
                <w:rFonts w:cs="Arial"/>
                <w:lang w:eastAsia="en-US"/>
              </w:rPr>
              <w:t>-96 dBm</w:t>
            </w:r>
          </w:p>
        </w:tc>
        <w:tc>
          <w:tcPr>
            <w:tcW w:w="1418" w:type="dxa"/>
          </w:tcPr>
          <w:p w14:paraId="427DFAA5" w14:textId="77777777" w:rsidR="00C015D5" w:rsidRPr="00732759" w:rsidRDefault="00C015D5" w:rsidP="00C015D5">
            <w:pPr>
              <w:pStyle w:val="TAC"/>
              <w:rPr>
                <w:rFonts w:cs="Arial"/>
                <w:lang w:eastAsia="en-US"/>
              </w:rPr>
            </w:pPr>
            <w:r w:rsidRPr="00732759">
              <w:rPr>
                <w:rFonts w:cs="Arial"/>
                <w:lang w:eastAsia="en-US"/>
              </w:rPr>
              <w:t>100 kHz</w:t>
            </w:r>
          </w:p>
        </w:tc>
        <w:tc>
          <w:tcPr>
            <w:tcW w:w="1956" w:type="dxa"/>
          </w:tcPr>
          <w:p w14:paraId="760571FE" w14:textId="77777777" w:rsidR="00C015D5" w:rsidRPr="00732759" w:rsidRDefault="00C015D5" w:rsidP="00C015D5">
            <w:pPr>
              <w:pStyle w:val="TAC"/>
              <w:rPr>
                <w:rFonts w:cs="Arial"/>
                <w:lang w:eastAsia="en-US"/>
              </w:rPr>
            </w:pPr>
          </w:p>
        </w:tc>
      </w:tr>
      <w:tr w:rsidR="00D70148" w:rsidRPr="00732759" w14:paraId="322B9C2F" w14:textId="77777777">
        <w:trPr>
          <w:cantSplit/>
          <w:jc w:val="center"/>
        </w:trPr>
        <w:tc>
          <w:tcPr>
            <w:tcW w:w="1846" w:type="dxa"/>
            <w:tcBorders>
              <w:top w:val="single" w:sz="4" w:space="0" w:color="auto"/>
              <w:left w:val="single" w:sz="4" w:space="0" w:color="auto"/>
              <w:bottom w:val="single" w:sz="4" w:space="0" w:color="auto"/>
              <w:right w:val="single" w:sz="4" w:space="0" w:color="auto"/>
            </w:tcBorders>
          </w:tcPr>
          <w:p w14:paraId="0B438B29" w14:textId="77777777" w:rsidR="00D70148" w:rsidRPr="00732759" w:rsidRDefault="00D70148" w:rsidP="00D70148">
            <w:pPr>
              <w:pStyle w:val="TAC"/>
              <w:rPr>
                <w:rFonts w:cs="Arial"/>
                <w:lang w:eastAsia="zh-CN"/>
              </w:rPr>
            </w:pPr>
            <w:r w:rsidRPr="00732759">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93E696E" w14:textId="77777777" w:rsidR="00D70148" w:rsidRPr="00732759" w:rsidRDefault="00D70148" w:rsidP="00D70148">
            <w:pPr>
              <w:pStyle w:val="TAC"/>
              <w:rPr>
                <w:rFonts w:cs="Arial"/>
                <w:lang w:eastAsia="en-US"/>
              </w:rPr>
            </w:pPr>
            <w:r w:rsidRPr="00732759">
              <w:rPr>
                <w:rFonts w:cs="Arial"/>
                <w:lang w:eastAsia="en-US"/>
              </w:rPr>
              <w:t>F</w:t>
            </w:r>
            <w:r w:rsidRPr="00732759">
              <w:rPr>
                <w:rFonts w:cs="Arial"/>
                <w:vertAlign w:val="subscript"/>
                <w:lang w:eastAsia="en-US"/>
              </w:rPr>
              <w:t>UL_low</w:t>
            </w:r>
            <w:r w:rsidRPr="00732759">
              <w:rPr>
                <w:rFonts w:cs="Arial"/>
                <w:lang w:eastAsia="en-US"/>
              </w:rPr>
              <w:t xml:space="preserve">  – F</w:t>
            </w:r>
            <w:r w:rsidRPr="00732759">
              <w:rPr>
                <w:rFonts w:cs="Arial"/>
                <w:vertAlign w:val="subscript"/>
                <w:lang w:eastAsia="en-US"/>
              </w:rPr>
              <w:t>UL_high</w:t>
            </w:r>
          </w:p>
        </w:tc>
        <w:tc>
          <w:tcPr>
            <w:tcW w:w="1276" w:type="dxa"/>
            <w:tcBorders>
              <w:top w:val="single" w:sz="4" w:space="0" w:color="auto"/>
              <w:left w:val="single" w:sz="4" w:space="0" w:color="auto"/>
              <w:bottom w:val="single" w:sz="4" w:space="0" w:color="auto"/>
              <w:right w:val="single" w:sz="4" w:space="0" w:color="auto"/>
            </w:tcBorders>
          </w:tcPr>
          <w:p w14:paraId="2A5F6A05" w14:textId="77777777" w:rsidR="00D70148" w:rsidRPr="00732759" w:rsidRDefault="00D70148" w:rsidP="00D70148">
            <w:pPr>
              <w:pStyle w:val="TAC"/>
              <w:rPr>
                <w:rFonts w:cs="Arial"/>
                <w:lang w:eastAsia="en-US"/>
              </w:rPr>
            </w:pPr>
            <w:r w:rsidRPr="00732759">
              <w:rPr>
                <w:rFonts w:cs="Arial"/>
                <w:lang w:eastAsia="en-US"/>
              </w:rPr>
              <w:t>-9</w:t>
            </w:r>
            <w:r w:rsidRPr="00732759">
              <w:rPr>
                <w:rFonts w:cs="Arial" w:hint="eastAsia"/>
                <w:lang w:eastAsia="en-US"/>
              </w:rPr>
              <w:t>1</w:t>
            </w:r>
            <w:r w:rsidRPr="00732759">
              <w:rPr>
                <w:rFonts w:cs="Arial"/>
                <w:lang w:eastAsia="en-US"/>
              </w:rPr>
              <w:t xml:space="preserve"> dBm</w:t>
            </w:r>
          </w:p>
        </w:tc>
        <w:tc>
          <w:tcPr>
            <w:tcW w:w="1418" w:type="dxa"/>
            <w:tcBorders>
              <w:top w:val="single" w:sz="4" w:space="0" w:color="auto"/>
              <w:left w:val="single" w:sz="4" w:space="0" w:color="auto"/>
              <w:bottom w:val="single" w:sz="4" w:space="0" w:color="auto"/>
              <w:right w:val="single" w:sz="4" w:space="0" w:color="auto"/>
            </w:tcBorders>
          </w:tcPr>
          <w:p w14:paraId="2972F91D" w14:textId="77777777" w:rsidR="00D70148" w:rsidRPr="00732759" w:rsidRDefault="00D70148" w:rsidP="00D70148">
            <w:pPr>
              <w:pStyle w:val="TAC"/>
              <w:rPr>
                <w:rFonts w:cs="Arial"/>
                <w:lang w:eastAsia="en-US"/>
              </w:rPr>
            </w:pPr>
            <w:r w:rsidRPr="00732759">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14:paraId="3ACBA953" w14:textId="77777777" w:rsidR="00D70148" w:rsidRPr="00732759" w:rsidRDefault="00D70148" w:rsidP="00D70148">
            <w:pPr>
              <w:pStyle w:val="TAC"/>
              <w:rPr>
                <w:rFonts w:cs="Arial"/>
                <w:lang w:eastAsia="en-US"/>
              </w:rPr>
            </w:pPr>
          </w:p>
        </w:tc>
      </w:tr>
      <w:tr w:rsidR="005B7936" w:rsidRPr="00732759" w14:paraId="34E31848" w14:textId="77777777">
        <w:trPr>
          <w:cantSplit/>
          <w:jc w:val="center"/>
        </w:trPr>
        <w:tc>
          <w:tcPr>
            <w:tcW w:w="1846" w:type="dxa"/>
          </w:tcPr>
          <w:p w14:paraId="4E139868" w14:textId="77777777" w:rsidR="005B7936" w:rsidRPr="00732759" w:rsidRDefault="005B7936" w:rsidP="00C015D5">
            <w:pPr>
              <w:pStyle w:val="TAC"/>
              <w:rPr>
                <w:rFonts w:cs="Arial"/>
                <w:lang w:eastAsia="zh-CN"/>
              </w:rPr>
            </w:pPr>
            <w:r w:rsidRPr="00732759">
              <w:rPr>
                <w:rFonts w:cs="Arial"/>
                <w:lang w:eastAsia="zh-CN"/>
              </w:rPr>
              <w:t>Local Area BS</w:t>
            </w:r>
          </w:p>
        </w:tc>
        <w:tc>
          <w:tcPr>
            <w:tcW w:w="1577" w:type="dxa"/>
          </w:tcPr>
          <w:p w14:paraId="60CAA5BF" w14:textId="77777777" w:rsidR="005B7936" w:rsidRPr="00732759" w:rsidRDefault="005B7936" w:rsidP="00C015D5">
            <w:pPr>
              <w:pStyle w:val="TAC"/>
              <w:rPr>
                <w:rFonts w:cs="Arial"/>
                <w:lang w:eastAsia="en-US"/>
              </w:rPr>
            </w:pPr>
            <w:r w:rsidRPr="00732759">
              <w:rPr>
                <w:rFonts w:cs="Arial"/>
                <w:lang w:eastAsia="en-US"/>
              </w:rPr>
              <w:t>F</w:t>
            </w:r>
            <w:r w:rsidRPr="00732759">
              <w:rPr>
                <w:rFonts w:cs="Arial"/>
                <w:vertAlign w:val="subscript"/>
                <w:lang w:eastAsia="en-US"/>
              </w:rPr>
              <w:t>UL_low</w:t>
            </w:r>
            <w:r w:rsidRPr="00732759">
              <w:rPr>
                <w:rFonts w:cs="Arial"/>
                <w:lang w:eastAsia="en-US"/>
              </w:rPr>
              <w:t xml:space="preserve">  – F</w:t>
            </w:r>
            <w:r w:rsidRPr="00732759">
              <w:rPr>
                <w:rFonts w:cs="Arial"/>
                <w:vertAlign w:val="subscript"/>
                <w:lang w:eastAsia="en-US"/>
              </w:rPr>
              <w:t>UL_high</w:t>
            </w:r>
          </w:p>
        </w:tc>
        <w:tc>
          <w:tcPr>
            <w:tcW w:w="1276" w:type="dxa"/>
          </w:tcPr>
          <w:p w14:paraId="594573AA" w14:textId="77777777" w:rsidR="005B7936" w:rsidRPr="00732759" w:rsidRDefault="005B7936" w:rsidP="00C015D5">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8" w:type="dxa"/>
          </w:tcPr>
          <w:p w14:paraId="58733472" w14:textId="77777777" w:rsidR="005B7936" w:rsidRPr="00732759" w:rsidRDefault="005B7936" w:rsidP="00C015D5">
            <w:pPr>
              <w:pStyle w:val="TAC"/>
              <w:rPr>
                <w:rFonts w:cs="Arial"/>
                <w:lang w:eastAsia="en-US"/>
              </w:rPr>
            </w:pPr>
            <w:r w:rsidRPr="00732759">
              <w:rPr>
                <w:rFonts w:cs="Arial"/>
                <w:lang w:eastAsia="en-US"/>
              </w:rPr>
              <w:t>100 kHz</w:t>
            </w:r>
          </w:p>
        </w:tc>
        <w:tc>
          <w:tcPr>
            <w:tcW w:w="1956" w:type="dxa"/>
          </w:tcPr>
          <w:p w14:paraId="56AFE4A3" w14:textId="77777777" w:rsidR="005B7936" w:rsidRPr="00732759" w:rsidRDefault="005B7936" w:rsidP="00C015D5">
            <w:pPr>
              <w:pStyle w:val="TAC"/>
              <w:rPr>
                <w:rFonts w:cs="Arial"/>
                <w:lang w:eastAsia="en-US"/>
              </w:rPr>
            </w:pPr>
          </w:p>
        </w:tc>
      </w:tr>
      <w:tr w:rsidR="00F04EAD" w:rsidRPr="00732759" w14:paraId="484246F9" w14:textId="77777777">
        <w:trPr>
          <w:cantSplit/>
          <w:jc w:val="center"/>
        </w:trPr>
        <w:tc>
          <w:tcPr>
            <w:tcW w:w="1846" w:type="dxa"/>
          </w:tcPr>
          <w:p w14:paraId="07275E8C" w14:textId="77777777" w:rsidR="00F04EAD" w:rsidRPr="00732759" w:rsidRDefault="00F04EAD" w:rsidP="0011472C">
            <w:pPr>
              <w:pStyle w:val="TAC"/>
              <w:rPr>
                <w:rFonts w:cs="Arial"/>
                <w:lang w:eastAsia="zh-CN"/>
              </w:rPr>
            </w:pPr>
            <w:r w:rsidRPr="00732759">
              <w:rPr>
                <w:rFonts w:cs="Arial"/>
                <w:lang w:eastAsia="zh-CN"/>
              </w:rPr>
              <w:t>Home BS</w:t>
            </w:r>
          </w:p>
        </w:tc>
        <w:tc>
          <w:tcPr>
            <w:tcW w:w="1577" w:type="dxa"/>
          </w:tcPr>
          <w:p w14:paraId="0C62D2EA" w14:textId="77777777" w:rsidR="00F04EAD" w:rsidRPr="00732759" w:rsidRDefault="00F04EAD" w:rsidP="0011472C">
            <w:pPr>
              <w:pStyle w:val="TAC"/>
              <w:rPr>
                <w:rFonts w:cs="Arial"/>
                <w:lang w:eastAsia="en-US"/>
              </w:rPr>
            </w:pPr>
            <w:r w:rsidRPr="00732759">
              <w:rPr>
                <w:rFonts w:cs="Arial"/>
                <w:lang w:eastAsia="en-US"/>
              </w:rPr>
              <w:t>F</w:t>
            </w:r>
            <w:r w:rsidRPr="00732759">
              <w:rPr>
                <w:rFonts w:cs="Arial"/>
                <w:vertAlign w:val="subscript"/>
                <w:lang w:eastAsia="en-US"/>
              </w:rPr>
              <w:t>UL_low</w:t>
            </w:r>
            <w:r w:rsidRPr="00732759">
              <w:rPr>
                <w:rFonts w:cs="Arial"/>
                <w:lang w:eastAsia="en-US"/>
              </w:rPr>
              <w:t xml:space="preserve">  – F</w:t>
            </w:r>
            <w:r w:rsidRPr="00732759">
              <w:rPr>
                <w:rFonts w:cs="Arial"/>
                <w:vertAlign w:val="subscript"/>
                <w:lang w:eastAsia="en-US"/>
              </w:rPr>
              <w:t>UL_high</w:t>
            </w:r>
          </w:p>
        </w:tc>
        <w:tc>
          <w:tcPr>
            <w:tcW w:w="1276" w:type="dxa"/>
          </w:tcPr>
          <w:p w14:paraId="46421B5F" w14:textId="77777777" w:rsidR="00F04EAD" w:rsidRPr="00732759" w:rsidRDefault="00F04EAD" w:rsidP="0011472C">
            <w:pPr>
              <w:pStyle w:val="TAC"/>
              <w:rPr>
                <w:rFonts w:cs="Arial"/>
                <w:lang w:eastAsia="zh-CN"/>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8" w:type="dxa"/>
          </w:tcPr>
          <w:p w14:paraId="7120E679" w14:textId="77777777" w:rsidR="00F04EAD" w:rsidRPr="00732759" w:rsidRDefault="00F04EAD" w:rsidP="0011472C">
            <w:pPr>
              <w:pStyle w:val="TAC"/>
              <w:rPr>
                <w:rFonts w:cs="Arial"/>
                <w:lang w:eastAsia="en-US"/>
              </w:rPr>
            </w:pPr>
            <w:r w:rsidRPr="00732759">
              <w:rPr>
                <w:rFonts w:cs="Arial"/>
                <w:lang w:eastAsia="en-US"/>
              </w:rPr>
              <w:t>100 kHz</w:t>
            </w:r>
          </w:p>
        </w:tc>
        <w:tc>
          <w:tcPr>
            <w:tcW w:w="1956" w:type="dxa"/>
          </w:tcPr>
          <w:p w14:paraId="16369D6E" w14:textId="77777777" w:rsidR="00F04EAD" w:rsidRPr="00732759" w:rsidRDefault="00F04EAD" w:rsidP="0011472C">
            <w:pPr>
              <w:pStyle w:val="TAC"/>
              <w:rPr>
                <w:rFonts w:cs="Arial"/>
                <w:lang w:eastAsia="en-US"/>
              </w:rPr>
            </w:pPr>
          </w:p>
        </w:tc>
      </w:tr>
      <w:tr w:rsidR="008D6E42" w:rsidRPr="00732759" w14:paraId="5269CB99" w14:textId="77777777" w:rsidTr="008A3AA9">
        <w:trPr>
          <w:cantSplit/>
          <w:jc w:val="center"/>
        </w:trPr>
        <w:tc>
          <w:tcPr>
            <w:tcW w:w="8073" w:type="dxa"/>
            <w:gridSpan w:val="5"/>
          </w:tcPr>
          <w:p w14:paraId="31A99945" w14:textId="77777777" w:rsidR="008D6E42" w:rsidRPr="00732759" w:rsidRDefault="008D6E42" w:rsidP="008D6E42">
            <w:pPr>
              <w:pStyle w:val="TAN"/>
            </w:pPr>
            <w:r w:rsidRPr="00732759">
              <w:rPr>
                <w:rFonts w:cs="Arial"/>
                <w:lang w:eastAsia="en-US"/>
              </w:rPr>
              <w:t>Note 1:</w:t>
            </w:r>
            <w:r w:rsidRPr="00732759">
              <w:tab/>
              <w:t>For E-UTRA Band 28 BS operating in regions where Band 28 is only partially allocated for E-UTRA operations, this requirement only apllies in the UL frequency range of the partial allocation.</w:t>
            </w:r>
          </w:p>
        </w:tc>
      </w:tr>
    </w:tbl>
    <w:p w14:paraId="3FB49D20" w14:textId="77777777" w:rsidR="00C015D5" w:rsidRPr="00732759" w:rsidRDefault="00C015D5" w:rsidP="00C015D5"/>
    <w:p w14:paraId="0EFCA7B9" w14:textId="77777777" w:rsidR="00C015D5" w:rsidRPr="00732759" w:rsidRDefault="00C015D5" w:rsidP="00D903BE">
      <w:pPr>
        <w:pStyle w:val="Heading4"/>
      </w:pPr>
      <w:bookmarkStart w:id="91" w:name="_Toc66874771"/>
      <w:r w:rsidRPr="00732759">
        <w:t>6.6.4.3</w:t>
      </w:r>
      <w:r w:rsidRPr="00732759">
        <w:tab/>
      </w:r>
      <w:r w:rsidR="00A9666C" w:rsidRPr="00732759">
        <w:t>Additional spurious emissions requirements</w:t>
      </w:r>
      <w:bookmarkEnd w:id="91"/>
    </w:p>
    <w:p w14:paraId="0DBB288C" w14:textId="77777777" w:rsidR="00A9666C" w:rsidRPr="00732759" w:rsidRDefault="00A9666C" w:rsidP="00A9666C">
      <w:r w:rsidRPr="00732759">
        <w:t>These requirements may be applied for the protection of system operating in frequency ranges other than the E-UTRA BS</w:t>
      </w:r>
      <w:r w:rsidR="00A50BA3" w:rsidRPr="00732759">
        <w:t xml:space="preserve"> downlink</w:t>
      </w:r>
      <w:r w:rsidRPr="00732759">
        <w:t xml:space="preserve">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A50BA3" w:rsidRPr="00732759">
        <w:t>subc</w:t>
      </w:r>
      <w:r w:rsidRPr="00732759">
        <w:t xml:space="preserve">lause 4.3. </w:t>
      </w:r>
    </w:p>
    <w:p w14:paraId="600F2925" w14:textId="77777777" w:rsidR="00A9666C" w:rsidRPr="00732759" w:rsidRDefault="00A9666C" w:rsidP="00A9666C">
      <w:r w:rsidRPr="00732759">
        <w:t xml:space="preserve">Some requirements may apply for the protection of specific equipment (UE, MS and/or BS) or equipment operating in specific systems (GSM, </w:t>
      </w:r>
      <w:r w:rsidR="00D60A01" w:rsidRPr="00732759">
        <w:t xml:space="preserve">CDMA, </w:t>
      </w:r>
      <w:r w:rsidRPr="00732759">
        <w:t>UTRA, E-UTRA, etc.) as listed below.</w:t>
      </w:r>
    </w:p>
    <w:p w14:paraId="40AA69AD" w14:textId="77777777" w:rsidR="00A50BA3" w:rsidRPr="00732759" w:rsidRDefault="00A50BA3" w:rsidP="00D903BE">
      <w:pPr>
        <w:pStyle w:val="Heading5"/>
      </w:pPr>
      <w:bookmarkStart w:id="92" w:name="_Toc66874772"/>
      <w:r w:rsidRPr="00732759">
        <w:t>6.6.4.3.1</w:t>
      </w:r>
      <w:r w:rsidRPr="00732759">
        <w:tab/>
        <w:t>Minimum Requirement</w:t>
      </w:r>
      <w:bookmarkEnd w:id="92"/>
    </w:p>
    <w:p w14:paraId="64A4E7A3" w14:textId="77777777" w:rsidR="007B30DA" w:rsidRPr="00732759" w:rsidRDefault="00C015D5" w:rsidP="00FA6FAA">
      <w:pPr>
        <w:keepNext/>
      </w:pPr>
      <w:r w:rsidRPr="00732759">
        <w:t>The power of any spurious emission shall not exceed the limits of Table 6.6.4.3</w:t>
      </w:r>
      <w:r w:rsidR="00A50BA3" w:rsidRPr="00732759">
        <w:t>.1</w:t>
      </w:r>
      <w:r w:rsidRPr="00732759">
        <w:t>-1 for a BS where requirements for co-existence with the system listed in the first column apply.</w:t>
      </w:r>
      <w:r w:rsidR="00E34EE7" w:rsidRPr="00732759">
        <w:t xml:space="preserve"> For BS capable of multi-band operation, the exclusions and conditions in the Note column of Table 6.6.4.3.1-1 apply for each supported operating band.</w:t>
      </w:r>
      <w:r w:rsidR="006E5545" w:rsidRPr="00732759">
        <w:rPr>
          <w:rFonts w:cs="v3.8.0"/>
        </w:rPr>
        <w:t xml:space="preserve"> </w:t>
      </w:r>
      <w:r w:rsidR="006E5545" w:rsidRPr="00732759">
        <w:rPr>
          <w:rStyle w:val="msoins0"/>
          <w:rFonts w:cs="v3.8.0"/>
        </w:rPr>
        <w:t>For BS capable of multi-band operation</w:t>
      </w:r>
      <w:r w:rsidR="006E5545" w:rsidRPr="00732759">
        <w:rPr>
          <w:rStyle w:val="msoins0"/>
        </w:rPr>
        <w:t xml:space="preserve"> where multiple bands are mapped on separate antenna connectors, the exclusions and conditions in the Note column of Table 6.6.4.3.</w:t>
      </w:r>
      <w:r w:rsidR="006E5545" w:rsidRPr="00732759">
        <w:rPr>
          <w:rStyle w:val="msoins0"/>
          <w:lang w:eastAsia="zh-CN"/>
        </w:rPr>
        <w:t>1</w:t>
      </w:r>
      <w:r w:rsidR="006E5545" w:rsidRPr="00732759">
        <w:rPr>
          <w:rStyle w:val="msoins0"/>
        </w:rPr>
        <w:t xml:space="preserve">-1 apply for the operating band supported </w:t>
      </w:r>
      <w:r w:rsidR="006E5545" w:rsidRPr="00732759">
        <w:rPr>
          <w:rStyle w:val="msoins0"/>
          <w:rFonts w:hint="eastAsia"/>
          <w:lang w:eastAsia="zh-CN"/>
        </w:rPr>
        <w:t>at</w:t>
      </w:r>
      <w:r w:rsidR="006E5545" w:rsidRPr="00732759">
        <w:rPr>
          <w:rStyle w:val="msoins0"/>
        </w:rPr>
        <w:t xml:space="preserve"> </w:t>
      </w:r>
      <w:r w:rsidR="006E5545" w:rsidRPr="00732759">
        <w:rPr>
          <w:rStyle w:val="msoins0"/>
          <w:rFonts w:hint="eastAsia"/>
          <w:lang w:eastAsia="zh-CN"/>
        </w:rPr>
        <w:t>that</w:t>
      </w:r>
      <w:r w:rsidR="006E5545" w:rsidRPr="00732759">
        <w:rPr>
          <w:rStyle w:val="msoins0"/>
        </w:rPr>
        <w:t xml:space="preserve"> antenna connector.</w:t>
      </w:r>
    </w:p>
    <w:p w14:paraId="25575798" w14:textId="77777777" w:rsidR="00C015D5" w:rsidRPr="00732759" w:rsidRDefault="00C015D5" w:rsidP="00C015D5">
      <w:pPr>
        <w:pStyle w:val="TH"/>
      </w:pPr>
      <w:r w:rsidRPr="00732759">
        <w:t>Table 6.6.4.3</w:t>
      </w:r>
      <w:r w:rsidR="00A50BA3" w:rsidRPr="00732759">
        <w:t>.1</w:t>
      </w:r>
      <w:r w:rsidRPr="00732759">
        <w:t xml:space="preserve">-1: </w:t>
      </w:r>
      <w:r w:rsidR="00A9666C" w:rsidRPr="00732759">
        <w:t>BS Spurious emissions limits for E-UTRA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A9666C" w:rsidRPr="00732759" w14:paraId="212AC2E3" w14:textId="77777777">
        <w:trPr>
          <w:cantSplit/>
          <w:trHeight w:val="113"/>
          <w:jc w:val="center"/>
        </w:trPr>
        <w:tc>
          <w:tcPr>
            <w:tcW w:w="1302" w:type="dxa"/>
            <w:shd w:val="clear" w:color="auto" w:fill="auto"/>
          </w:tcPr>
          <w:p w14:paraId="22C833F8" w14:textId="77777777" w:rsidR="00A9666C" w:rsidRPr="00732759" w:rsidRDefault="00A9666C" w:rsidP="009E7F3B">
            <w:pPr>
              <w:pStyle w:val="TAH"/>
              <w:rPr>
                <w:rFonts w:cs="Arial"/>
                <w:lang w:eastAsia="en-US"/>
              </w:rPr>
            </w:pPr>
            <w:r w:rsidRPr="00732759">
              <w:rPr>
                <w:rFonts w:cs="Arial"/>
                <w:lang w:eastAsia="en-US"/>
              </w:rPr>
              <w:t>System type for E-UTRA to co-exist with</w:t>
            </w:r>
          </w:p>
        </w:tc>
        <w:tc>
          <w:tcPr>
            <w:tcW w:w="1701" w:type="dxa"/>
            <w:shd w:val="clear" w:color="auto" w:fill="auto"/>
          </w:tcPr>
          <w:p w14:paraId="757E6B16" w14:textId="77777777" w:rsidR="00A9666C" w:rsidRPr="00732759" w:rsidRDefault="00A50BA3" w:rsidP="009E7F3B">
            <w:pPr>
              <w:pStyle w:val="TAH"/>
              <w:rPr>
                <w:rFonts w:cs="Arial"/>
                <w:lang w:eastAsia="en-US"/>
              </w:rPr>
            </w:pPr>
            <w:r w:rsidRPr="00732759">
              <w:rPr>
                <w:rFonts w:cs="Arial"/>
                <w:lang w:eastAsia="en-US"/>
              </w:rPr>
              <w:t xml:space="preserve">Frequency range </w:t>
            </w:r>
            <w:r w:rsidR="00A9666C" w:rsidRPr="00732759">
              <w:rPr>
                <w:rFonts w:cs="Arial"/>
                <w:lang w:eastAsia="en-US"/>
              </w:rPr>
              <w:t>for co-existence requirement</w:t>
            </w:r>
          </w:p>
        </w:tc>
        <w:tc>
          <w:tcPr>
            <w:tcW w:w="851" w:type="dxa"/>
            <w:shd w:val="clear" w:color="auto" w:fill="auto"/>
          </w:tcPr>
          <w:p w14:paraId="0DDF1B77" w14:textId="77777777" w:rsidR="00A9666C" w:rsidRPr="00732759" w:rsidRDefault="00A9666C" w:rsidP="009E7F3B">
            <w:pPr>
              <w:pStyle w:val="TAH"/>
              <w:rPr>
                <w:rFonts w:cs="Arial"/>
                <w:lang w:eastAsia="en-US"/>
              </w:rPr>
            </w:pPr>
            <w:r w:rsidRPr="00732759">
              <w:rPr>
                <w:rFonts w:cs="Arial"/>
                <w:lang w:eastAsia="en-US"/>
              </w:rPr>
              <w:t>Maximum Level</w:t>
            </w:r>
          </w:p>
        </w:tc>
        <w:tc>
          <w:tcPr>
            <w:tcW w:w="1417" w:type="dxa"/>
            <w:shd w:val="clear" w:color="auto" w:fill="auto"/>
          </w:tcPr>
          <w:p w14:paraId="432D4A12" w14:textId="77777777" w:rsidR="00A9666C" w:rsidRPr="00732759" w:rsidRDefault="00A9666C" w:rsidP="009E7F3B">
            <w:pPr>
              <w:pStyle w:val="TAH"/>
              <w:rPr>
                <w:rFonts w:cs="Arial"/>
                <w:lang w:eastAsia="en-US"/>
              </w:rPr>
            </w:pPr>
            <w:r w:rsidRPr="00732759">
              <w:rPr>
                <w:rFonts w:cs="Arial"/>
                <w:lang w:eastAsia="en-US"/>
              </w:rPr>
              <w:t>Measurement Bandwidth</w:t>
            </w:r>
          </w:p>
        </w:tc>
        <w:tc>
          <w:tcPr>
            <w:tcW w:w="4422" w:type="dxa"/>
            <w:shd w:val="clear" w:color="auto" w:fill="auto"/>
          </w:tcPr>
          <w:p w14:paraId="3B7F63F7" w14:textId="77777777" w:rsidR="00A9666C" w:rsidRPr="00732759" w:rsidRDefault="00A9666C" w:rsidP="009E7F3B">
            <w:pPr>
              <w:pStyle w:val="TAH"/>
              <w:rPr>
                <w:rFonts w:cs="Arial"/>
                <w:lang w:eastAsia="en-US"/>
              </w:rPr>
            </w:pPr>
            <w:r w:rsidRPr="00732759">
              <w:rPr>
                <w:rFonts w:cs="Arial"/>
                <w:lang w:eastAsia="en-US"/>
              </w:rPr>
              <w:t>Note</w:t>
            </w:r>
          </w:p>
        </w:tc>
      </w:tr>
      <w:tr w:rsidR="00A9666C" w:rsidRPr="00732759" w14:paraId="6E868F52" w14:textId="77777777">
        <w:trPr>
          <w:cantSplit/>
          <w:trHeight w:val="113"/>
          <w:jc w:val="center"/>
        </w:trPr>
        <w:tc>
          <w:tcPr>
            <w:tcW w:w="1302" w:type="dxa"/>
            <w:vMerge w:val="restart"/>
            <w:shd w:val="clear" w:color="auto" w:fill="auto"/>
          </w:tcPr>
          <w:p w14:paraId="0083553C" w14:textId="77777777" w:rsidR="00A9666C" w:rsidRPr="00732759" w:rsidRDefault="00A9666C" w:rsidP="009E7F3B">
            <w:pPr>
              <w:pStyle w:val="TAC"/>
              <w:rPr>
                <w:rFonts w:cs="Arial"/>
                <w:lang w:eastAsia="en-US"/>
              </w:rPr>
            </w:pPr>
            <w:r w:rsidRPr="00732759">
              <w:rPr>
                <w:rFonts w:cs="Arial"/>
                <w:lang w:eastAsia="en-US"/>
              </w:rPr>
              <w:t>GSM900</w:t>
            </w:r>
          </w:p>
        </w:tc>
        <w:tc>
          <w:tcPr>
            <w:tcW w:w="1701" w:type="dxa"/>
            <w:shd w:val="clear" w:color="auto" w:fill="auto"/>
          </w:tcPr>
          <w:p w14:paraId="49699F4F" w14:textId="77777777" w:rsidR="00A9666C" w:rsidRPr="00732759" w:rsidRDefault="00A9666C" w:rsidP="009E7F3B">
            <w:pPr>
              <w:pStyle w:val="TAC"/>
              <w:rPr>
                <w:rFonts w:cs="Arial"/>
                <w:lang w:eastAsia="en-US"/>
              </w:rPr>
            </w:pPr>
            <w:r w:rsidRPr="00732759">
              <w:rPr>
                <w:rFonts w:cs="v5.0.0"/>
                <w:lang w:eastAsia="en-US"/>
              </w:rPr>
              <w:t xml:space="preserve">921 </w:t>
            </w:r>
            <w:r w:rsidRPr="00732759">
              <w:rPr>
                <w:rFonts w:cs="v5.0.0"/>
                <w:lang w:eastAsia="en-US"/>
              </w:rPr>
              <w:noBreakHyphen/>
              <w:t xml:space="preserve"> 960 MHz</w:t>
            </w:r>
          </w:p>
        </w:tc>
        <w:tc>
          <w:tcPr>
            <w:tcW w:w="851" w:type="dxa"/>
            <w:shd w:val="clear" w:color="auto" w:fill="auto"/>
          </w:tcPr>
          <w:p w14:paraId="74118299" w14:textId="77777777" w:rsidR="00A9666C" w:rsidRPr="00732759" w:rsidRDefault="00A9666C" w:rsidP="009E7F3B">
            <w:pPr>
              <w:pStyle w:val="TAC"/>
              <w:rPr>
                <w:rFonts w:cs="Arial"/>
                <w:lang w:eastAsia="en-US"/>
              </w:rPr>
            </w:pPr>
            <w:r w:rsidRPr="00732759">
              <w:rPr>
                <w:rFonts w:cs="v5.0.0"/>
                <w:lang w:eastAsia="en-US"/>
              </w:rPr>
              <w:t>-57 dBm</w:t>
            </w:r>
          </w:p>
        </w:tc>
        <w:tc>
          <w:tcPr>
            <w:tcW w:w="1417" w:type="dxa"/>
            <w:shd w:val="clear" w:color="auto" w:fill="auto"/>
          </w:tcPr>
          <w:p w14:paraId="5ECC1846" w14:textId="77777777" w:rsidR="00A9666C" w:rsidRPr="00732759" w:rsidRDefault="00A9666C" w:rsidP="009E7F3B">
            <w:pPr>
              <w:pStyle w:val="TAC"/>
              <w:rPr>
                <w:rFonts w:cs="Arial"/>
                <w:lang w:eastAsia="en-US"/>
              </w:rPr>
            </w:pPr>
            <w:r w:rsidRPr="00732759">
              <w:rPr>
                <w:rFonts w:cs="v5.0.0"/>
                <w:lang w:eastAsia="en-US"/>
              </w:rPr>
              <w:t>100 kHz</w:t>
            </w:r>
          </w:p>
        </w:tc>
        <w:tc>
          <w:tcPr>
            <w:tcW w:w="4422" w:type="dxa"/>
            <w:shd w:val="clear" w:color="auto" w:fill="auto"/>
          </w:tcPr>
          <w:p w14:paraId="56CC1676" w14:textId="77777777" w:rsidR="00A9666C" w:rsidRPr="00732759" w:rsidRDefault="00A9666C" w:rsidP="00C56A8A">
            <w:pPr>
              <w:pStyle w:val="TAL"/>
              <w:rPr>
                <w:rFonts w:cs="Arial"/>
                <w:lang w:eastAsia="en-US"/>
              </w:rPr>
            </w:pPr>
            <w:r w:rsidRPr="00732759">
              <w:rPr>
                <w:rFonts w:cs="Arial"/>
                <w:lang w:eastAsia="en-US"/>
              </w:rPr>
              <w:t>This requirement does not apply to E-UTRA BS operating in band 8</w:t>
            </w:r>
          </w:p>
        </w:tc>
      </w:tr>
      <w:tr w:rsidR="00A9666C" w:rsidRPr="00732759" w14:paraId="50D7E159" w14:textId="77777777">
        <w:trPr>
          <w:cantSplit/>
          <w:trHeight w:val="113"/>
          <w:jc w:val="center"/>
        </w:trPr>
        <w:tc>
          <w:tcPr>
            <w:tcW w:w="1302" w:type="dxa"/>
            <w:vMerge/>
            <w:shd w:val="clear" w:color="auto" w:fill="auto"/>
          </w:tcPr>
          <w:p w14:paraId="3B35308E" w14:textId="77777777" w:rsidR="00A9666C" w:rsidRPr="00732759" w:rsidRDefault="00A9666C" w:rsidP="009E7F3B">
            <w:pPr>
              <w:pStyle w:val="TAC"/>
              <w:rPr>
                <w:rFonts w:cs="Arial"/>
                <w:lang w:eastAsia="en-US"/>
              </w:rPr>
            </w:pPr>
          </w:p>
        </w:tc>
        <w:tc>
          <w:tcPr>
            <w:tcW w:w="1701" w:type="dxa"/>
            <w:shd w:val="clear" w:color="auto" w:fill="auto"/>
          </w:tcPr>
          <w:p w14:paraId="0294837E" w14:textId="77777777" w:rsidR="00A9666C" w:rsidRPr="00732759" w:rsidRDefault="00A9666C" w:rsidP="009E7F3B">
            <w:pPr>
              <w:pStyle w:val="TAC"/>
              <w:rPr>
                <w:rFonts w:cs="v5.0.0"/>
                <w:lang w:eastAsia="en-US"/>
              </w:rPr>
            </w:pPr>
            <w:r w:rsidRPr="00732759">
              <w:rPr>
                <w:rFonts w:cs="Arial"/>
                <w:lang w:eastAsia="en-US"/>
              </w:rPr>
              <w:t>876 - 915 MHz</w:t>
            </w:r>
          </w:p>
        </w:tc>
        <w:tc>
          <w:tcPr>
            <w:tcW w:w="851" w:type="dxa"/>
            <w:shd w:val="clear" w:color="auto" w:fill="auto"/>
          </w:tcPr>
          <w:p w14:paraId="16852C54" w14:textId="77777777" w:rsidR="00A9666C" w:rsidRPr="00732759" w:rsidRDefault="00A9666C" w:rsidP="009E7F3B">
            <w:pPr>
              <w:pStyle w:val="TAC"/>
              <w:rPr>
                <w:rFonts w:cs="v5.0.0"/>
                <w:lang w:eastAsia="en-US"/>
              </w:rPr>
            </w:pPr>
            <w:r w:rsidRPr="00732759">
              <w:rPr>
                <w:rFonts w:cs="Arial"/>
                <w:lang w:eastAsia="en-US"/>
              </w:rPr>
              <w:t>-61 dBm</w:t>
            </w:r>
          </w:p>
        </w:tc>
        <w:tc>
          <w:tcPr>
            <w:tcW w:w="1417" w:type="dxa"/>
            <w:shd w:val="clear" w:color="auto" w:fill="auto"/>
          </w:tcPr>
          <w:p w14:paraId="0E0244CC" w14:textId="77777777" w:rsidR="00A9666C" w:rsidRPr="00732759" w:rsidRDefault="00A9666C" w:rsidP="009E7F3B">
            <w:pPr>
              <w:pStyle w:val="TAC"/>
              <w:rPr>
                <w:rFonts w:cs="v5.0.0"/>
                <w:lang w:eastAsia="en-US"/>
              </w:rPr>
            </w:pPr>
            <w:r w:rsidRPr="00732759">
              <w:rPr>
                <w:rFonts w:cs="Arial"/>
                <w:lang w:eastAsia="en-US"/>
              </w:rPr>
              <w:t>100 kHz</w:t>
            </w:r>
          </w:p>
        </w:tc>
        <w:tc>
          <w:tcPr>
            <w:tcW w:w="4422" w:type="dxa"/>
            <w:shd w:val="clear" w:color="auto" w:fill="auto"/>
          </w:tcPr>
          <w:p w14:paraId="08160C05" w14:textId="77777777" w:rsidR="00A9666C" w:rsidRPr="00732759" w:rsidDel="00813974" w:rsidRDefault="00A9666C" w:rsidP="00C56A8A">
            <w:pPr>
              <w:pStyle w:val="TAL"/>
              <w:rPr>
                <w:rFonts w:cs="Arial"/>
                <w:lang w:eastAsia="en-US"/>
              </w:rPr>
            </w:pPr>
            <w:r w:rsidRPr="00732759">
              <w:rPr>
                <w:rFonts w:cs="Arial"/>
                <w:lang w:eastAsia="en-US"/>
              </w:rPr>
              <w:t xml:space="preserve">For the frequency range 880-915 MHz, </w:t>
            </w:r>
            <w:r w:rsidRPr="00732759">
              <w:rPr>
                <w:rFonts w:cs="v5.0.0"/>
                <w:lang w:eastAsia="en-US"/>
              </w:rPr>
              <w:t>this requirement does not apply to E-UTRA BS operating in band 8, since it is already covered by the requirement in sub-clause 6.6.4.2.</w:t>
            </w:r>
          </w:p>
        </w:tc>
      </w:tr>
      <w:tr w:rsidR="00A9666C" w:rsidRPr="00732759" w14:paraId="3DD31BCB" w14:textId="77777777">
        <w:trPr>
          <w:cantSplit/>
          <w:trHeight w:val="113"/>
          <w:jc w:val="center"/>
        </w:trPr>
        <w:tc>
          <w:tcPr>
            <w:tcW w:w="1302" w:type="dxa"/>
            <w:vMerge w:val="restart"/>
            <w:shd w:val="clear" w:color="auto" w:fill="auto"/>
          </w:tcPr>
          <w:p w14:paraId="04ED02C1" w14:textId="77777777" w:rsidR="00A9666C" w:rsidRPr="00732759" w:rsidRDefault="00A9666C" w:rsidP="009E7F3B">
            <w:pPr>
              <w:pStyle w:val="TAC"/>
              <w:rPr>
                <w:rFonts w:cs="Arial"/>
                <w:lang w:eastAsia="en-US"/>
              </w:rPr>
            </w:pPr>
            <w:r w:rsidRPr="00732759">
              <w:rPr>
                <w:rFonts w:cs="Arial"/>
                <w:lang w:eastAsia="en-US"/>
              </w:rPr>
              <w:t>DCS1800</w:t>
            </w:r>
          </w:p>
        </w:tc>
        <w:tc>
          <w:tcPr>
            <w:tcW w:w="1701" w:type="dxa"/>
            <w:shd w:val="clear" w:color="auto" w:fill="auto"/>
          </w:tcPr>
          <w:p w14:paraId="138F5D6A" w14:textId="77777777" w:rsidR="00A9666C" w:rsidRPr="00732759" w:rsidRDefault="00A9666C" w:rsidP="009E7F3B">
            <w:pPr>
              <w:pStyle w:val="TAC"/>
              <w:rPr>
                <w:rFonts w:cs="Arial"/>
                <w:lang w:eastAsia="zh-CN"/>
              </w:rPr>
            </w:pPr>
            <w:r w:rsidRPr="00732759">
              <w:rPr>
                <w:rFonts w:cs="v5.0.0"/>
                <w:lang w:eastAsia="en-US"/>
              </w:rPr>
              <w:t xml:space="preserve">1805 </w:t>
            </w:r>
            <w:r w:rsidRPr="00732759">
              <w:rPr>
                <w:rFonts w:cs="v5.0.0"/>
                <w:lang w:eastAsia="en-US"/>
              </w:rPr>
              <w:noBreakHyphen/>
              <w:t xml:space="preserve"> 1880 MHz</w:t>
            </w:r>
          </w:p>
        </w:tc>
        <w:tc>
          <w:tcPr>
            <w:tcW w:w="851" w:type="dxa"/>
            <w:shd w:val="clear" w:color="auto" w:fill="auto"/>
          </w:tcPr>
          <w:p w14:paraId="7DFF60EE" w14:textId="77777777" w:rsidR="00A9666C" w:rsidRPr="00732759" w:rsidRDefault="00A9666C" w:rsidP="009E7F3B">
            <w:pPr>
              <w:pStyle w:val="TAC"/>
              <w:rPr>
                <w:rFonts w:cs="Arial"/>
                <w:lang w:eastAsia="en-US"/>
              </w:rPr>
            </w:pPr>
            <w:r w:rsidRPr="00732759">
              <w:rPr>
                <w:rFonts w:cs="v5.0.0"/>
                <w:lang w:eastAsia="en-US"/>
              </w:rPr>
              <w:t>-47 dBm</w:t>
            </w:r>
          </w:p>
        </w:tc>
        <w:tc>
          <w:tcPr>
            <w:tcW w:w="1417" w:type="dxa"/>
            <w:shd w:val="clear" w:color="auto" w:fill="auto"/>
          </w:tcPr>
          <w:p w14:paraId="493677DB" w14:textId="77777777" w:rsidR="00A9666C" w:rsidRPr="00732759" w:rsidRDefault="00A9666C" w:rsidP="009E7F3B">
            <w:pPr>
              <w:pStyle w:val="TAC"/>
              <w:rPr>
                <w:rFonts w:cs="Arial"/>
                <w:lang w:eastAsia="en-US"/>
              </w:rPr>
            </w:pPr>
            <w:r w:rsidRPr="00732759">
              <w:rPr>
                <w:rFonts w:cs="v5.0.0"/>
                <w:lang w:eastAsia="en-US"/>
              </w:rPr>
              <w:t>100 kHz</w:t>
            </w:r>
          </w:p>
        </w:tc>
        <w:tc>
          <w:tcPr>
            <w:tcW w:w="4422" w:type="dxa"/>
            <w:shd w:val="clear" w:color="auto" w:fill="auto"/>
          </w:tcPr>
          <w:p w14:paraId="49A0EDE4" w14:textId="77777777" w:rsidR="00A9666C" w:rsidRPr="00732759" w:rsidRDefault="00A9666C" w:rsidP="00C56A8A">
            <w:pPr>
              <w:pStyle w:val="TAL"/>
              <w:rPr>
                <w:rFonts w:cs="Arial"/>
                <w:lang w:eastAsia="zh-CN"/>
              </w:rPr>
            </w:pPr>
            <w:r w:rsidRPr="00732759">
              <w:rPr>
                <w:rFonts w:cs="v5.0.0"/>
                <w:lang w:eastAsia="en-US"/>
              </w:rPr>
              <w:t>This requirement does not apply to E-UTRA BS operating in band 3</w:t>
            </w:r>
            <w:r w:rsidRPr="00732759">
              <w:rPr>
                <w:rFonts w:cs="Arial"/>
                <w:lang w:eastAsia="en-US"/>
              </w:rPr>
              <w:t>.</w:t>
            </w:r>
            <w:r w:rsidRPr="00732759">
              <w:rPr>
                <w:rFonts w:cs="v5.0.0"/>
                <w:lang w:eastAsia="en-US"/>
              </w:rPr>
              <w:t xml:space="preserve"> </w:t>
            </w:r>
          </w:p>
        </w:tc>
      </w:tr>
      <w:tr w:rsidR="00A9666C" w:rsidRPr="00732759" w14:paraId="54A2841F" w14:textId="77777777">
        <w:trPr>
          <w:cantSplit/>
          <w:trHeight w:val="113"/>
          <w:jc w:val="center"/>
        </w:trPr>
        <w:tc>
          <w:tcPr>
            <w:tcW w:w="1302" w:type="dxa"/>
            <w:vMerge/>
            <w:shd w:val="clear" w:color="auto" w:fill="auto"/>
          </w:tcPr>
          <w:p w14:paraId="66DE1E06" w14:textId="77777777" w:rsidR="00A9666C" w:rsidRPr="00732759" w:rsidRDefault="00A9666C" w:rsidP="009E7F3B">
            <w:pPr>
              <w:pStyle w:val="TAC"/>
              <w:rPr>
                <w:rFonts w:cs="Arial"/>
                <w:lang w:eastAsia="en-US"/>
              </w:rPr>
            </w:pPr>
          </w:p>
        </w:tc>
        <w:tc>
          <w:tcPr>
            <w:tcW w:w="1701" w:type="dxa"/>
            <w:shd w:val="clear" w:color="auto" w:fill="auto"/>
          </w:tcPr>
          <w:p w14:paraId="7232BFDE" w14:textId="77777777" w:rsidR="00A9666C" w:rsidRPr="00732759" w:rsidRDefault="00A9666C" w:rsidP="009E7F3B">
            <w:pPr>
              <w:pStyle w:val="TAC"/>
              <w:rPr>
                <w:rFonts w:cs="Arial"/>
                <w:lang w:eastAsia="en-US"/>
              </w:rPr>
            </w:pPr>
            <w:r w:rsidRPr="00732759">
              <w:rPr>
                <w:rFonts w:cs="Arial"/>
                <w:lang w:eastAsia="en-US"/>
              </w:rPr>
              <w:t>1710 - 1785 MHz</w:t>
            </w:r>
          </w:p>
        </w:tc>
        <w:tc>
          <w:tcPr>
            <w:tcW w:w="851" w:type="dxa"/>
            <w:shd w:val="clear" w:color="auto" w:fill="auto"/>
          </w:tcPr>
          <w:p w14:paraId="1FF792E0" w14:textId="77777777" w:rsidR="00A9666C" w:rsidRPr="00732759" w:rsidRDefault="00A9666C" w:rsidP="009E7F3B">
            <w:pPr>
              <w:pStyle w:val="TAC"/>
              <w:rPr>
                <w:rFonts w:cs="Arial"/>
                <w:lang w:eastAsia="en-US"/>
              </w:rPr>
            </w:pPr>
            <w:r w:rsidRPr="00732759">
              <w:rPr>
                <w:rFonts w:cs="Arial"/>
                <w:lang w:eastAsia="en-US"/>
              </w:rPr>
              <w:t>-61 dBm</w:t>
            </w:r>
          </w:p>
        </w:tc>
        <w:tc>
          <w:tcPr>
            <w:tcW w:w="1417" w:type="dxa"/>
            <w:shd w:val="clear" w:color="auto" w:fill="auto"/>
          </w:tcPr>
          <w:p w14:paraId="77CA4C26" w14:textId="77777777" w:rsidR="00A9666C" w:rsidRPr="00732759" w:rsidRDefault="00A9666C" w:rsidP="009E7F3B">
            <w:pPr>
              <w:pStyle w:val="TAC"/>
              <w:rPr>
                <w:rFonts w:cs="Arial"/>
                <w:lang w:eastAsia="en-US"/>
              </w:rPr>
            </w:pPr>
            <w:r w:rsidRPr="00732759">
              <w:rPr>
                <w:rFonts w:cs="Arial"/>
                <w:lang w:eastAsia="en-US"/>
              </w:rPr>
              <w:t>100 kHz</w:t>
            </w:r>
          </w:p>
        </w:tc>
        <w:tc>
          <w:tcPr>
            <w:tcW w:w="4422" w:type="dxa"/>
            <w:shd w:val="clear" w:color="auto" w:fill="auto"/>
          </w:tcPr>
          <w:p w14:paraId="26D85786" w14:textId="77777777" w:rsidR="00A9666C" w:rsidRPr="00732759" w:rsidRDefault="00A9666C" w:rsidP="00C56A8A">
            <w:pPr>
              <w:pStyle w:val="TAL"/>
              <w:rPr>
                <w:rFonts w:cs="Arial"/>
                <w:lang w:eastAsia="en-US"/>
              </w:rPr>
            </w:pPr>
            <w:r w:rsidRPr="00732759">
              <w:rPr>
                <w:rFonts w:cs="v5.0.0"/>
                <w:lang w:eastAsia="en-US"/>
              </w:rPr>
              <w:t>This requirement does not apply to E-UTRA BS operating in band 3, since it is already covered by the requirement in sub-clause 6.6.4.2.</w:t>
            </w:r>
          </w:p>
        </w:tc>
      </w:tr>
      <w:tr w:rsidR="00A9666C" w:rsidRPr="00732759" w14:paraId="70BA056C" w14:textId="77777777">
        <w:trPr>
          <w:cantSplit/>
          <w:trHeight w:val="113"/>
          <w:jc w:val="center"/>
        </w:trPr>
        <w:tc>
          <w:tcPr>
            <w:tcW w:w="1302" w:type="dxa"/>
            <w:vMerge w:val="restart"/>
            <w:shd w:val="clear" w:color="auto" w:fill="auto"/>
          </w:tcPr>
          <w:p w14:paraId="79B38E4C" w14:textId="77777777" w:rsidR="00A9666C" w:rsidRPr="00732759" w:rsidRDefault="00A9666C" w:rsidP="009E7F3B">
            <w:pPr>
              <w:pStyle w:val="TAC"/>
              <w:rPr>
                <w:rFonts w:cs="Arial"/>
                <w:lang w:eastAsia="en-US"/>
              </w:rPr>
            </w:pPr>
            <w:r w:rsidRPr="00732759">
              <w:rPr>
                <w:rFonts w:cs="Arial"/>
                <w:lang w:eastAsia="en-US"/>
              </w:rPr>
              <w:t>PCS1900</w:t>
            </w:r>
          </w:p>
        </w:tc>
        <w:tc>
          <w:tcPr>
            <w:tcW w:w="1701" w:type="dxa"/>
            <w:shd w:val="clear" w:color="auto" w:fill="auto"/>
          </w:tcPr>
          <w:p w14:paraId="7866EF2B" w14:textId="77777777" w:rsidR="00A9666C" w:rsidRPr="00732759" w:rsidRDefault="00A9666C" w:rsidP="009E7F3B">
            <w:pPr>
              <w:pStyle w:val="TAC"/>
              <w:rPr>
                <w:rFonts w:cs="v5.0.0"/>
                <w:lang w:eastAsia="zh-CN"/>
              </w:rPr>
            </w:pPr>
            <w:r w:rsidRPr="00732759">
              <w:rPr>
                <w:rFonts w:cs="v5.0.0"/>
                <w:lang w:eastAsia="en-US"/>
              </w:rPr>
              <w:t xml:space="preserve">1930 </w:t>
            </w:r>
            <w:r w:rsidRPr="00732759">
              <w:rPr>
                <w:rFonts w:cs="v5.0.0"/>
                <w:lang w:eastAsia="en-US"/>
              </w:rPr>
              <w:noBreakHyphen/>
              <w:t xml:space="preserve"> 1990 MHz</w:t>
            </w:r>
          </w:p>
          <w:p w14:paraId="1FF244AD" w14:textId="77777777" w:rsidR="00A9666C" w:rsidRPr="00732759" w:rsidRDefault="00A9666C" w:rsidP="009E7F3B">
            <w:pPr>
              <w:pStyle w:val="TAC"/>
              <w:rPr>
                <w:rFonts w:cs="Arial"/>
                <w:lang w:eastAsia="zh-CN"/>
              </w:rPr>
            </w:pPr>
          </w:p>
        </w:tc>
        <w:tc>
          <w:tcPr>
            <w:tcW w:w="851" w:type="dxa"/>
            <w:shd w:val="clear" w:color="auto" w:fill="auto"/>
          </w:tcPr>
          <w:p w14:paraId="2C4164A9" w14:textId="77777777" w:rsidR="00A9666C" w:rsidRPr="00732759" w:rsidRDefault="00A9666C" w:rsidP="009E7F3B">
            <w:pPr>
              <w:pStyle w:val="TAC"/>
              <w:rPr>
                <w:rFonts w:cs="Arial"/>
                <w:lang w:eastAsia="en-US"/>
              </w:rPr>
            </w:pPr>
            <w:r w:rsidRPr="00732759">
              <w:rPr>
                <w:rFonts w:cs="v5.0.0"/>
                <w:lang w:eastAsia="en-US"/>
              </w:rPr>
              <w:t>-47 dBm</w:t>
            </w:r>
          </w:p>
        </w:tc>
        <w:tc>
          <w:tcPr>
            <w:tcW w:w="1417" w:type="dxa"/>
            <w:shd w:val="clear" w:color="auto" w:fill="auto"/>
          </w:tcPr>
          <w:p w14:paraId="63BF69A1" w14:textId="77777777" w:rsidR="00A9666C" w:rsidRPr="00732759" w:rsidRDefault="00A9666C" w:rsidP="009E7F3B">
            <w:pPr>
              <w:pStyle w:val="TAC"/>
              <w:rPr>
                <w:rFonts w:cs="Arial"/>
                <w:lang w:eastAsia="en-US"/>
              </w:rPr>
            </w:pPr>
            <w:r w:rsidRPr="00732759">
              <w:rPr>
                <w:rFonts w:cs="v5.0.0"/>
                <w:lang w:eastAsia="en-US"/>
              </w:rPr>
              <w:t>100 kHz</w:t>
            </w:r>
          </w:p>
        </w:tc>
        <w:tc>
          <w:tcPr>
            <w:tcW w:w="4422" w:type="dxa"/>
            <w:shd w:val="clear" w:color="auto" w:fill="auto"/>
          </w:tcPr>
          <w:p w14:paraId="41443535" w14:textId="77777777" w:rsidR="00A9666C" w:rsidRPr="00732759" w:rsidRDefault="00A9666C" w:rsidP="00C56A8A">
            <w:pPr>
              <w:pStyle w:val="TAL"/>
              <w:rPr>
                <w:rFonts w:cs="Arial"/>
                <w:lang w:eastAsia="en-US"/>
              </w:rPr>
            </w:pPr>
            <w:r w:rsidRPr="00732759">
              <w:rPr>
                <w:rFonts w:cs="v5.0.0"/>
                <w:lang w:eastAsia="en-US"/>
              </w:rPr>
              <w:t>This requirement does not apply to E-UTRA BS operating in band 2</w:t>
            </w:r>
            <w:r w:rsidR="00083712" w:rsidRPr="00732759">
              <w:rPr>
                <w:rFonts w:cs="v5.0.0"/>
                <w:lang w:eastAsia="en-US"/>
              </w:rPr>
              <w:t>,</w:t>
            </w:r>
            <w:r w:rsidR="000C4BEE" w:rsidRPr="00732759">
              <w:rPr>
                <w:rFonts w:cs="v5.0.0"/>
                <w:lang w:eastAsia="en-US"/>
              </w:rPr>
              <w:t xml:space="preserve"> </w:t>
            </w:r>
            <w:r w:rsidR="00083712" w:rsidRPr="00732759">
              <w:rPr>
                <w:rFonts w:cs="v5.0.0"/>
                <w:lang w:eastAsia="en-US"/>
              </w:rPr>
              <w:t>band 25</w:t>
            </w:r>
            <w:r w:rsidR="000C4BEE" w:rsidRPr="00732759">
              <w:rPr>
                <w:rFonts w:cs="v5.0.0"/>
                <w:lang w:eastAsia="en-US"/>
              </w:rPr>
              <w:t>,</w:t>
            </w:r>
            <w:r w:rsidRPr="00732759">
              <w:rPr>
                <w:rFonts w:cs="v5.0.0"/>
                <w:lang w:eastAsia="en-US"/>
              </w:rPr>
              <w:t xml:space="preserve"> band 36</w:t>
            </w:r>
            <w:r w:rsidR="000C4BEE" w:rsidRPr="00732759">
              <w:rPr>
                <w:rFonts w:cs="v5.0.0"/>
                <w:lang w:eastAsia="en-US"/>
              </w:rPr>
              <w:t xml:space="preserve"> or band 70</w:t>
            </w:r>
            <w:r w:rsidRPr="00732759">
              <w:rPr>
                <w:rFonts w:cs="v5.0.0"/>
                <w:lang w:eastAsia="en-US"/>
              </w:rPr>
              <w:t xml:space="preserve">.  </w:t>
            </w:r>
          </w:p>
        </w:tc>
      </w:tr>
      <w:tr w:rsidR="00A9666C" w:rsidRPr="00732759" w14:paraId="16E777DF" w14:textId="77777777">
        <w:trPr>
          <w:cantSplit/>
          <w:trHeight w:val="113"/>
          <w:jc w:val="center"/>
        </w:trPr>
        <w:tc>
          <w:tcPr>
            <w:tcW w:w="1302" w:type="dxa"/>
            <w:vMerge/>
            <w:shd w:val="clear" w:color="auto" w:fill="auto"/>
          </w:tcPr>
          <w:p w14:paraId="2B6EF1E7" w14:textId="77777777" w:rsidR="00A9666C" w:rsidRPr="00732759" w:rsidRDefault="00A9666C" w:rsidP="009E7F3B">
            <w:pPr>
              <w:pStyle w:val="TAC"/>
              <w:rPr>
                <w:rFonts w:cs="Arial"/>
                <w:lang w:eastAsia="en-US"/>
              </w:rPr>
            </w:pPr>
          </w:p>
        </w:tc>
        <w:tc>
          <w:tcPr>
            <w:tcW w:w="1701" w:type="dxa"/>
            <w:shd w:val="clear" w:color="auto" w:fill="auto"/>
          </w:tcPr>
          <w:p w14:paraId="5A42F386" w14:textId="77777777" w:rsidR="00A9666C" w:rsidRPr="00732759" w:rsidRDefault="00A9666C" w:rsidP="009E7F3B">
            <w:pPr>
              <w:pStyle w:val="TAC"/>
              <w:rPr>
                <w:rFonts w:cs="v5.0.0"/>
                <w:lang w:eastAsia="zh-CN"/>
              </w:rPr>
            </w:pPr>
            <w:r w:rsidRPr="00732759">
              <w:rPr>
                <w:rFonts w:cs="v5.0.0"/>
                <w:lang w:eastAsia="en-US"/>
              </w:rPr>
              <w:t xml:space="preserve">1850 </w:t>
            </w:r>
            <w:r w:rsidRPr="00732759">
              <w:rPr>
                <w:rFonts w:cs="v5.0.0"/>
                <w:lang w:eastAsia="en-US"/>
              </w:rPr>
              <w:noBreakHyphen/>
              <w:t xml:space="preserve"> 1910 MHz</w:t>
            </w:r>
          </w:p>
          <w:p w14:paraId="558535E4" w14:textId="77777777" w:rsidR="00A9666C" w:rsidRPr="00732759" w:rsidRDefault="00A9666C" w:rsidP="009E7F3B">
            <w:pPr>
              <w:pStyle w:val="TAC"/>
              <w:rPr>
                <w:rFonts w:cs="Arial"/>
                <w:lang w:eastAsia="zh-CN"/>
              </w:rPr>
            </w:pPr>
          </w:p>
        </w:tc>
        <w:tc>
          <w:tcPr>
            <w:tcW w:w="851" w:type="dxa"/>
            <w:shd w:val="clear" w:color="auto" w:fill="auto"/>
          </w:tcPr>
          <w:p w14:paraId="72716057" w14:textId="77777777" w:rsidR="00A9666C" w:rsidRPr="00732759" w:rsidRDefault="00A9666C" w:rsidP="009E7F3B">
            <w:pPr>
              <w:pStyle w:val="TAC"/>
              <w:rPr>
                <w:rFonts w:cs="Arial"/>
                <w:lang w:eastAsia="en-US"/>
              </w:rPr>
            </w:pPr>
            <w:r w:rsidRPr="00732759">
              <w:rPr>
                <w:rFonts w:cs="v5.0.0"/>
                <w:lang w:eastAsia="en-US"/>
              </w:rPr>
              <w:t>-61 dBm</w:t>
            </w:r>
          </w:p>
        </w:tc>
        <w:tc>
          <w:tcPr>
            <w:tcW w:w="1417" w:type="dxa"/>
            <w:shd w:val="clear" w:color="auto" w:fill="auto"/>
          </w:tcPr>
          <w:p w14:paraId="0289D4C2" w14:textId="77777777" w:rsidR="00A9666C" w:rsidRPr="00732759" w:rsidRDefault="00A9666C" w:rsidP="009E7F3B">
            <w:pPr>
              <w:pStyle w:val="TAC"/>
              <w:rPr>
                <w:rFonts w:cs="Arial"/>
                <w:lang w:eastAsia="en-US"/>
              </w:rPr>
            </w:pPr>
            <w:r w:rsidRPr="00732759">
              <w:rPr>
                <w:rFonts w:cs="v5.0.0"/>
                <w:lang w:eastAsia="en-US"/>
              </w:rPr>
              <w:t>100 kHz</w:t>
            </w:r>
          </w:p>
        </w:tc>
        <w:tc>
          <w:tcPr>
            <w:tcW w:w="4422" w:type="dxa"/>
            <w:shd w:val="clear" w:color="auto" w:fill="auto"/>
          </w:tcPr>
          <w:p w14:paraId="7CB3C05C" w14:textId="77777777" w:rsidR="00A9666C" w:rsidRPr="00732759" w:rsidRDefault="00A9666C" w:rsidP="00C56A8A">
            <w:pPr>
              <w:pStyle w:val="TAL"/>
              <w:rPr>
                <w:rFonts w:cs="Arial"/>
                <w:lang w:eastAsia="en-US"/>
              </w:rPr>
            </w:pPr>
            <w:r w:rsidRPr="00732759">
              <w:rPr>
                <w:rFonts w:cs="v5.0.0"/>
                <w:lang w:eastAsia="en-US"/>
              </w:rPr>
              <w:t>This requirement does not apply to E-UTRA BS operating in band 2</w:t>
            </w:r>
            <w:r w:rsidR="00083712" w:rsidRPr="00732759">
              <w:rPr>
                <w:rFonts w:cs="v5.0.0"/>
                <w:lang w:eastAsia="en-US"/>
              </w:rPr>
              <w:t xml:space="preserve"> or 25</w:t>
            </w:r>
            <w:r w:rsidRPr="00732759">
              <w:rPr>
                <w:rFonts w:cs="v5.0.0"/>
                <w:lang w:eastAsia="en-US"/>
              </w:rPr>
              <w:t>, since it is already covered by the requirement in sub-clause 6.6.4.2.  This requirement does not apply to E-UTRA BS operating in band 35.</w:t>
            </w:r>
          </w:p>
        </w:tc>
      </w:tr>
      <w:tr w:rsidR="00A9666C" w:rsidRPr="00732759" w14:paraId="1F7A7D57" w14:textId="77777777">
        <w:trPr>
          <w:cantSplit/>
          <w:trHeight w:val="113"/>
          <w:jc w:val="center"/>
        </w:trPr>
        <w:tc>
          <w:tcPr>
            <w:tcW w:w="1302" w:type="dxa"/>
            <w:vMerge w:val="restart"/>
            <w:shd w:val="clear" w:color="auto" w:fill="auto"/>
          </w:tcPr>
          <w:p w14:paraId="48EE6686" w14:textId="77777777" w:rsidR="00A9666C" w:rsidRPr="00732759" w:rsidRDefault="00A9666C" w:rsidP="009E7F3B">
            <w:pPr>
              <w:pStyle w:val="TAC"/>
              <w:rPr>
                <w:rFonts w:cs="Arial"/>
                <w:lang w:eastAsia="en-US"/>
              </w:rPr>
            </w:pPr>
            <w:r w:rsidRPr="00732759">
              <w:rPr>
                <w:rFonts w:cs="Arial"/>
                <w:lang w:eastAsia="en-US"/>
              </w:rPr>
              <w:t>GSM850</w:t>
            </w:r>
            <w:r w:rsidR="00D60A01" w:rsidRPr="00732759">
              <w:rPr>
                <w:rFonts w:cs="Arial"/>
                <w:lang w:eastAsia="en-US"/>
              </w:rPr>
              <w:t xml:space="preserve"> or CDMA850</w:t>
            </w:r>
          </w:p>
        </w:tc>
        <w:tc>
          <w:tcPr>
            <w:tcW w:w="1701" w:type="dxa"/>
            <w:shd w:val="clear" w:color="auto" w:fill="auto"/>
          </w:tcPr>
          <w:p w14:paraId="7CE00B93" w14:textId="77777777" w:rsidR="00A9666C" w:rsidRPr="00732759" w:rsidRDefault="00A9666C" w:rsidP="009E7F3B">
            <w:pPr>
              <w:pStyle w:val="TAC"/>
              <w:rPr>
                <w:rFonts w:cs="Arial"/>
                <w:lang w:eastAsia="en-US"/>
              </w:rPr>
            </w:pPr>
            <w:r w:rsidRPr="00732759">
              <w:rPr>
                <w:rFonts w:cs="v5.0.0"/>
                <w:lang w:eastAsia="en-US"/>
              </w:rPr>
              <w:t>869 - 894 MHz</w:t>
            </w:r>
          </w:p>
        </w:tc>
        <w:tc>
          <w:tcPr>
            <w:tcW w:w="851" w:type="dxa"/>
            <w:shd w:val="clear" w:color="auto" w:fill="auto"/>
          </w:tcPr>
          <w:p w14:paraId="3A2911FF" w14:textId="77777777" w:rsidR="00A9666C" w:rsidRPr="00732759" w:rsidRDefault="00A9666C" w:rsidP="009E7F3B">
            <w:pPr>
              <w:pStyle w:val="TAC"/>
              <w:rPr>
                <w:rFonts w:cs="Arial"/>
                <w:lang w:eastAsia="en-US"/>
              </w:rPr>
            </w:pPr>
            <w:r w:rsidRPr="00732759">
              <w:rPr>
                <w:rFonts w:cs="v5.0.0"/>
                <w:lang w:eastAsia="en-US"/>
              </w:rPr>
              <w:t>-57 dBm</w:t>
            </w:r>
          </w:p>
        </w:tc>
        <w:tc>
          <w:tcPr>
            <w:tcW w:w="1417" w:type="dxa"/>
            <w:shd w:val="clear" w:color="auto" w:fill="auto"/>
          </w:tcPr>
          <w:p w14:paraId="54A42666" w14:textId="77777777" w:rsidR="00A9666C" w:rsidRPr="00732759" w:rsidRDefault="00A9666C" w:rsidP="009E7F3B">
            <w:pPr>
              <w:pStyle w:val="TAC"/>
              <w:rPr>
                <w:rFonts w:cs="Arial"/>
                <w:lang w:eastAsia="en-US"/>
              </w:rPr>
            </w:pPr>
            <w:r w:rsidRPr="00732759">
              <w:rPr>
                <w:rFonts w:cs="v5.0.0"/>
                <w:lang w:eastAsia="en-US"/>
              </w:rPr>
              <w:t>100 kHz</w:t>
            </w:r>
          </w:p>
        </w:tc>
        <w:tc>
          <w:tcPr>
            <w:tcW w:w="4422" w:type="dxa"/>
            <w:shd w:val="clear" w:color="auto" w:fill="auto"/>
          </w:tcPr>
          <w:p w14:paraId="3861EAD3" w14:textId="77777777" w:rsidR="00A9666C" w:rsidRPr="00732759" w:rsidRDefault="00A9666C" w:rsidP="00C56A8A">
            <w:pPr>
              <w:pStyle w:val="TAL"/>
              <w:rPr>
                <w:rFonts w:cs="Arial"/>
                <w:lang w:eastAsia="en-US"/>
              </w:rPr>
            </w:pPr>
            <w:r w:rsidRPr="00732759">
              <w:rPr>
                <w:rFonts w:cs="v5.0.0"/>
                <w:lang w:eastAsia="en-US"/>
              </w:rPr>
              <w:t xml:space="preserve">This requirement does not apply to E-UTRA BS operating in band 5 </w:t>
            </w:r>
            <w:r w:rsidR="004D43E9" w:rsidRPr="00732759">
              <w:rPr>
                <w:rFonts w:cs="v5.0.0"/>
                <w:lang w:eastAsia="en-US"/>
              </w:rPr>
              <w:t>or 26</w:t>
            </w:r>
            <w:r w:rsidR="00AF1DA0" w:rsidRPr="00732759">
              <w:rPr>
                <w:rFonts w:cs="v5.0.0"/>
                <w:lang w:eastAsia="en-US"/>
              </w:rPr>
              <w:t xml:space="preserve">. </w:t>
            </w:r>
            <w:r w:rsidR="00AF1DA0" w:rsidRPr="00732759">
              <w:rPr>
                <w:rFonts w:cs="Arial"/>
                <w:lang w:eastAsia="en-US"/>
              </w:rPr>
              <w:t>This requirement applies to E-UTRA BS operating in Band 27 for the frequency range 879-894 MHz.</w:t>
            </w:r>
          </w:p>
        </w:tc>
      </w:tr>
      <w:tr w:rsidR="00A9666C" w:rsidRPr="00732759" w14:paraId="12DCC45E" w14:textId="77777777">
        <w:trPr>
          <w:cantSplit/>
          <w:trHeight w:val="113"/>
          <w:jc w:val="center"/>
        </w:trPr>
        <w:tc>
          <w:tcPr>
            <w:tcW w:w="1302" w:type="dxa"/>
            <w:vMerge/>
            <w:shd w:val="clear" w:color="auto" w:fill="auto"/>
          </w:tcPr>
          <w:p w14:paraId="39274088" w14:textId="77777777" w:rsidR="00A9666C" w:rsidRPr="00732759" w:rsidRDefault="00A9666C" w:rsidP="009E7F3B">
            <w:pPr>
              <w:pStyle w:val="TAC"/>
              <w:rPr>
                <w:rFonts w:cs="Arial"/>
                <w:lang w:eastAsia="en-US"/>
              </w:rPr>
            </w:pPr>
          </w:p>
        </w:tc>
        <w:tc>
          <w:tcPr>
            <w:tcW w:w="1701" w:type="dxa"/>
            <w:shd w:val="clear" w:color="auto" w:fill="auto"/>
          </w:tcPr>
          <w:p w14:paraId="31E377A6" w14:textId="77777777" w:rsidR="00A9666C" w:rsidRPr="00732759" w:rsidRDefault="00A9666C" w:rsidP="009E7F3B">
            <w:pPr>
              <w:pStyle w:val="TAC"/>
              <w:rPr>
                <w:rFonts w:cs="v5.0.0"/>
                <w:lang w:eastAsia="en-US"/>
              </w:rPr>
            </w:pPr>
            <w:r w:rsidRPr="00732759">
              <w:rPr>
                <w:rFonts w:cs="v5.0.0"/>
                <w:lang w:eastAsia="en-US"/>
              </w:rPr>
              <w:t xml:space="preserve">824 </w:t>
            </w:r>
            <w:r w:rsidRPr="00732759">
              <w:rPr>
                <w:rFonts w:cs="v5.0.0"/>
                <w:lang w:eastAsia="en-US"/>
              </w:rPr>
              <w:noBreakHyphen/>
              <w:t xml:space="preserve"> 849 MHz</w:t>
            </w:r>
          </w:p>
        </w:tc>
        <w:tc>
          <w:tcPr>
            <w:tcW w:w="851" w:type="dxa"/>
            <w:shd w:val="clear" w:color="auto" w:fill="auto"/>
          </w:tcPr>
          <w:p w14:paraId="7E71F7C3" w14:textId="77777777" w:rsidR="00A9666C" w:rsidRPr="00732759" w:rsidRDefault="00A9666C" w:rsidP="009E7F3B">
            <w:pPr>
              <w:pStyle w:val="TAC"/>
              <w:rPr>
                <w:rFonts w:cs="v5.0.0"/>
                <w:lang w:eastAsia="en-US"/>
              </w:rPr>
            </w:pPr>
            <w:r w:rsidRPr="00732759">
              <w:rPr>
                <w:rFonts w:cs="v5.0.0"/>
                <w:lang w:eastAsia="en-US"/>
              </w:rPr>
              <w:t>-61 dBm</w:t>
            </w:r>
          </w:p>
        </w:tc>
        <w:tc>
          <w:tcPr>
            <w:tcW w:w="1417" w:type="dxa"/>
            <w:shd w:val="clear" w:color="auto" w:fill="auto"/>
          </w:tcPr>
          <w:p w14:paraId="753AF995" w14:textId="77777777" w:rsidR="00A9666C" w:rsidRPr="00732759" w:rsidRDefault="00A9666C" w:rsidP="009E7F3B">
            <w:pPr>
              <w:pStyle w:val="TAC"/>
              <w:rPr>
                <w:rFonts w:cs="v5.0.0"/>
                <w:lang w:eastAsia="en-US"/>
              </w:rPr>
            </w:pPr>
            <w:r w:rsidRPr="00732759">
              <w:rPr>
                <w:rFonts w:cs="v5.0.0"/>
                <w:lang w:eastAsia="en-US"/>
              </w:rPr>
              <w:t>100 kHz</w:t>
            </w:r>
          </w:p>
        </w:tc>
        <w:tc>
          <w:tcPr>
            <w:tcW w:w="4422" w:type="dxa"/>
            <w:shd w:val="clear" w:color="auto" w:fill="auto"/>
          </w:tcPr>
          <w:p w14:paraId="7285D22C" w14:textId="77777777" w:rsidR="00A9666C" w:rsidRPr="00732759" w:rsidRDefault="00A9666C" w:rsidP="00C56A8A">
            <w:pPr>
              <w:pStyle w:val="TAL"/>
              <w:rPr>
                <w:rFonts w:cs="v5.0.0"/>
                <w:lang w:eastAsia="en-US"/>
              </w:rPr>
            </w:pPr>
            <w:r w:rsidRPr="00732759">
              <w:rPr>
                <w:rFonts w:cs="v5.0.0"/>
                <w:lang w:eastAsia="en-US"/>
              </w:rPr>
              <w:t>This requirement does not apply to E-UTRA BS operating in band 5</w:t>
            </w:r>
            <w:r w:rsidR="004D43E9" w:rsidRPr="00732759">
              <w:rPr>
                <w:rFonts w:cs="v5.0.0"/>
                <w:lang w:eastAsia="en-US"/>
              </w:rPr>
              <w:t xml:space="preserve"> or 26</w:t>
            </w:r>
            <w:r w:rsidRPr="00732759">
              <w:rPr>
                <w:rFonts w:cs="v5.0.0"/>
                <w:lang w:eastAsia="en-US"/>
              </w:rPr>
              <w:t>, since it is already covered by the requirement in sub-clause 6.6.4.2.</w:t>
            </w:r>
            <w:r w:rsidR="00AF1DA0" w:rsidRPr="00732759">
              <w:rPr>
                <w:rFonts w:cs="Arial"/>
                <w:lang w:eastAsia="en-US"/>
              </w:rPr>
              <w:t xml:space="preserve">  For E</w:t>
            </w:r>
            <w:r w:rsidR="00AF1DA0" w:rsidRPr="00732759">
              <w:rPr>
                <w:rFonts w:cs="Arial"/>
                <w:lang w:eastAsia="en-US"/>
              </w:rPr>
              <w:noBreakHyphen/>
              <w:t>UTRA BS operating in Band 27, it</w:t>
            </w:r>
            <w:r w:rsidR="00AF1DA0" w:rsidRPr="00732759">
              <w:rPr>
                <w:rFonts w:eastAsia="MS PGothic" w:cs="Arial"/>
                <w:kern w:val="24"/>
                <w:szCs w:val="22"/>
                <w:lang w:eastAsia="en-US"/>
              </w:rPr>
              <w:t xml:space="preserve"> applies 3 MHz below the Band 27 downlink operating band.</w:t>
            </w:r>
          </w:p>
        </w:tc>
      </w:tr>
      <w:tr w:rsidR="00A9666C" w:rsidRPr="00732759" w14:paraId="23E38420" w14:textId="77777777">
        <w:trPr>
          <w:cantSplit/>
          <w:trHeight w:val="113"/>
          <w:jc w:val="center"/>
        </w:trPr>
        <w:tc>
          <w:tcPr>
            <w:tcW w:w="1302" w:type="dxa"/>
            <w:vMerge w:val="restart"/>
            <w:shd w:val="clear" w:color="auto" w:fill="auto"/>
          </w:tcPr>
          <w:p w14:paraId="3A6610A8" w14:textId="77777777" w:rsidR="00A9666C" w:rsidRPr="00732759" w:rsidRDefault="00A9666C" w:rsidP="009E7F3B">
            <w:pPr>
              <w:pStyle w:val="TAC"/>
              <w:rPr>
                <w:rFonts w:cs="Arial"/>
                <w:lang w:val="sv-SE" w:eastAsia="en-US"/>
              </w:rPr>
            </w:pPr>
            <w:r w:rsidRPr="00732759">
              <w:rPr>
                <w:rFonts w:cs="Arial"/>
                <w:lang w:val="sv-SE" w:eastAsia="en-US"/>
              </w:rPr>
              <w:t xml:space="preserve">UTRA FDD Band I or </w:t>
            </w:r>
          </w:p>
          <w:p w14:paraId="7899D3F2" w14:textId="77777777" w:rsidR="00A9666C" w:rsidRPr="00732759" w:rsidRDefault="00A9666C" w:rsidP="009E7F3B">
            <w:pPr>
              <w:pStyle w:val="TAC"/>
              <w:rPr>
                <w:rFonts w:cs="Arial"/>
                <w:lang w:val="sv-SE" w:eastAsia="en-US"/>
              </w:rPr>
            </w:pPr>
            <w:r w:rsidRPr="00732759">
              <w:rPr>
                <w:rFonts w:cs="Arial"/>
                <w:lang w:val="sv-SE" w:eastAsia="en-US"/>
              </w:rPr>
              <w:t xml:space="preserve">E-UTRA Band 1 </w:t>
            </w:r>
          </w:p>
        </w:tc>
        <w:tc>
          <w:tcPr>
            <w:tcW w:w="1701" w:type="dxa"/>
            <w:shd w:val="clear" w:color="auto" w:fill="auto"/>
          </w:tcPr>
          <w:p w14:paraId="4064DFBA" w14:textId="77777777" w:rsidR="00A9666C" w:rsidRPr="00732759" w:rsidRDefault="00A9666C" w:rsidP="009E7F3B">
            <w:pPr>
              <w:pStyle w:val="TAC"/>
              <w:rPr>
                <w:rFonts w:cs="Arial"/>
                <w:lang w:eastAsia="en-US"/>
              </w:rPr>
            </w:pPr>
            <w:r w:rsidRPr="00732759">
              <w:rPr>
                <w:rFonts w:cs="Arial"/>
                <w:lang w:eastAsia="en-US"/>
              </w:rPr>
              <w:t>2110 - 2170 MHz</w:t>
            </w:r>
          </w:p>
        </w:tc>
        <w:tc>
          <w:tcPr>
            <w:tcW w:w="851" w:type="dxa"/>
            <w:shd w:val="clear" w:color="auto" w:fill="auto"/>
          </w:tcPr>
          <w:p w14:paraId="78E7C34D" w14:textId="77777777" w:rsidR="00A9666C" w:rsidRPr="00732759" w:rsidRDefault="00A9666C" w:rsidP="009E7F3B">
            <w:pPr>
              <w:pStyle w:val="TAC"/>
              <w:rPr>
                <w:rFonts w:cs="Arial"/>
                <w:lang w:eastAsia="en-US"/>
              </w:rPr>
            </w:pPr>
            <w:r w:rsidRPr="00732759">
              <w:rPr>
                <w:rFonts w:cs="Arial"/>
                <w:lang w:eastAsia="en-US"/>
              </w:rPr>
              <w:t>-52 dBm</w:t>
            </w:r>
          </w:p>
        </w:tc>
        <w:tc>
          <w:tcPr>
            <w:tcW w:w="1417" w:type="dxa"/>
            <w:shd w:val="clear" w:color="auto" w:fill="auto"/>
          </w:tcPr>
          <w:p w14:paraId="6E3C4DEA"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14:paraId="1A860E69" w14:textId="77777777"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w:t>
            </w:r>
            <w:r w:rsidR="00D57D91" w:rsidRPr="00732759">
              <w:rPr>
                <w:rFonts w:cs="Arial"/>
                <w:lang w:eastAsia="en-US"/>
              </w:rPr>
              <w:t xml:space="preserve"> or 65</w:t>
            </w:r>
          </w:p>
        </w:tc>
      </w:tr>
      <w:tr w:rsidR="00A9666C" w:rsidRPr="00732759" w14:paraId="6B1CB1FC" w14:textId="77777777">
        <w:trPr>
          <w:cantSplit/>
          <w:trHeight w:val="113"/>
          <w:jc w:val="center"/>
        </w:trPr>
        <w:tc>
          <w:tcPr>
            <w:tcW w:w="1302" w:type="dxa"/>
            <w:vMerge/>
            <w:shd w:val="clear" w:color="auto" w:fill="auto"/>
          </w:tcPr>
          <w:p w14:paraId="6A507905" w14:textId="77777777" w:rsidR="00A9666C" w:rsidRPr="00732759" w:rsidRDefault="00A9666C" w:rsidP="009E7F3B">
            <w:pPr>
              <w:pStyle w:val="TAC"/>
              <w:rPr>
                <w:rFonts w:cs="Arial"/>
                <w:lang w:eastAsia="en-US"/>
              </w:rPr>
            </w:pPr>
          </w:p>
        </w:tc>
        <w:tc>
          <w:tcPr>
            <w:tcW w:w="1701" w:type="dxa"/>
            <w:shd w:val="clear" w:color="auto" w:fill="auto"/>
          </w:tcPr>
          <w:p w14:paraId="2C3F93E7" w14:textId="77777777" w:rsidR="00A9666C" w:rsidRPr="00732759" w:rsidRDefault="00A9666C" w:rsidP="009E7F3B">
            <w:pPr>
              <w:pStyle w:val="TAC"/>
              <w:rPr>
                <w:rFonts w:cs="Arial"/>
                <w:lang w:eastAsia="zh-CN"/>
              </w:rPr>
            </w:pPr>
            <w:r w:rsidRPr="00732759">
              <w:rPr>
                <w:rFonts w:cs="Arial"/>
                <w:lang w:eastAsia="en-US"/>
              </w:rPr>
              <w:t>1920 - 1980 MHz</w:t>
            </w:r>
          </w:p>
          <w:p w14:paraId="1E19CBA7" w14:textId="77777777" w:rsidR="00A9666C" w:rsidRPr="00732759" w:rsidRDefault="00A9666C" w:rsidP="009E7F3B">
            <w:pPr>
              <w:pStyle w:val="TAC"/>
              <w:rPr>
                <w:rFonts w:cs="Arial"/>
                <w:lang w:eastAsia="zh-CN"/>
              </w:rPr>
            </w:pPr>
          </w:p>
        </w:tc>
        <w:tc>
          <w:tcPr>
            <w:tcW w:w="851" w:type="dxa"/>
            <w:shd w:val="clear" w:color="auto" w:fill="auto"/>
          </w:tcPr>
          <w:p w14:paraId="5EA68B20" w14:textId="77777777" w:rsidR="00A9666C" w:rsidRPr="00732759" w:rsidRDefault="00A9666C" w:rsidP="009E7F3B">
            <w:pPr>
              <w:pStyle w:val="TAC"/>
              <w:rPr>
                <w:rFonts w:cs="Arial"/>
                <w:lang w:eastAsia="en-US"/>
              </w:rPr>
            </w:pPr>
            <w:r w:rsidRPr="00732759">
              <w:rPr>
                <w:rFonts w:cs="Arial"/>
                <w:lang w:eastAsia="en-US"/>
              </w:rPr>
              <w:t>-49 dBm</w:t>
            </w:r>
          </w:p>
        </w:tc>
        <w:tc>
          <w:tcPr>
            <w:tcW w:w="1417" w:type="dxa"/>
            <w:shd w:val="clear" w:color="auto" w:fill="auto"/>
          </w:tcPr>
          <w:p w14:paraId="36343313"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14:paraId="0B9841B0" w14:textId="77777777"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w:t>
            </w:r>
            <w:r w:rsidR="008E2E5D" w:rsidRPr="00732759">
              <w:rPr>
                <w:rFonts w:cs="Arial"/>
                <w:lang w:eastAsia="en-US"/>
              </w:rPr>
              <w:t xml:space="preserve"> or 65</w:t>
            </w:r>
            <w:r w:rsidRPr="00732759">
              <w:rPr>
                <w:rFonts w:cs="Arial"/>
                <w:lang w:eastAsia="en-US"/>
              </w:rPr>
              <w:t>,</w:t>
            </w:r>
            <w:r w:rsidRPr="00732759">
              <w:rPr>
                <w:rFonts w:cs="v5.0.0"/>
                <w:lang w:eastAsia="en-US"/>
              </w:rPr>
              <w:t xml:space="preserve"> since it is already covered by the requirement in sub-clause 6.6.4.2.</w:t>
            </w:r>
          </w:p>
        </w:tc>
      </w:tr>
      <w:tr w:rsidR="00A9666C" w:rsidRPr="00732759" w14:paraId="28C91134" w14:textId="77777777">
        <w:trPr>
          <w:cantSplit/>
          <w:trHeight w:val="113"/>
          <w:jc w:val="center"/>
        </w:trPr>
        <w:tc>
          <w:tcPr>
            <w:tcW w:w="1302" w:type="dxa"/>
            <w:vMerge w:val="restart"/>
            <w:shd w:val="clear" w:color="auto" w:fill="auto"/>
          </w:tcPr>
          <w:p w14:paraId="46E50177" w14:textId="77777777" w:rsidR="00A9666C" w:rsidRPr="00732759" w:rsidRDefault="00A9666C" w:rsidP="009E7F3B">
            <w:pPr>
              <w:pStyle w:val="TAC"/>
              <w:rPr>
                <w:rFonts w:cs="Arial"/>
                <w:lang w:val="sv-SE" w:eastAsia="en-US"/>
              </w:rPr>
            </w:pPr>
            <w:r w:rsidRPr="00732759">
              <w:rPr>
                <w:rFonts w:cs="Arial"/>
                <w:lang w:val="sv-SE" w:eastAsia="en-US"/>
              </w:rPr>
              <w:t xml:space="preserve">UTRA FDD Band II or </w:t>
            </w:r>
          </w:p>
          <w:p w14:paraId="5A7601E1" w14:textId="77777777" w:rsidR="00A9666C" w:rsidRPr="00732759" w:rsidRDefault="00A9666C" w:rsidP="009E7F3B">
            <w:pPr>
              <w:pStyle w:val="TAC"/>
              <w:rPr>
                <w:rFonts w:cs="Arial"/>
                <w:lang w:val="sv-SE" w:eastAsia="en-US"/>
              </w:rPr>
            </w:pPr>
            <w:r w:rsidRPr="00732759">
              <w:rPr>
                <w:rFonts w:cs="Arial"/>
                <w:lang w:val="sv-SE" w:eastAsia="en-US"/>
              </w:rPr>
              <w:t>E-UTRA Band 2</w:t>
            </w:r>
          </w:p>
        </w:tc>
        <w:tc>
          <w:tcPr>
            <w:tcW w:w="1701" w:type="dxa"/>
            <w:shd w:val="clear" w:color="auto" w:fill="auto"/>
          </w:tcPr>
          <w:p w14:paraId="7C32F1CC" w14:textId="77777777" w:rsidR="00A9666C" w:rsidRPr="00732759" w:rsidRDefault="00A9666C" w:rsidP="009E7F3B">
            <w:pPr>
              <w:pStyle w:val="TAC"/>
              <w:rPr>
                <w:rFonts w:cs="Arial"/>
                <w:lang w:eastAsia="zh-CN"/>
              </w:rPr>
            </w:pPr>
            <w:r w:rsidRPr="00732759">
              <w:rPr>
                <w:rFonts w:cs="Arial"/>
                <w:lang w:eastAsia="en-US"/>
              </w:rPr>
              <w:t>1930 - 1990 MHz</w:t>
            </w:r>
          </w:p>
          <w:p w14:paraId="49730FE0" w14:textId="77777777" w:rsidR="00A9666C" w:rsidRPr="00732759" w:rsidRDefault="00A9666C" w:rsidP="009E7F3B">
            <w:pPr>
              <w:pStyle w:val="TAC"/>
              <w:rPr>
                <w:rFonts w:cs="Arial"/>
                <w:lang w:eastAsia="zh-CN"/>
              </w:rPr>
            </w:pPr>
          </w:p>
        </w:tc>
        <w:tc>
          <w:tcPr>
            <w:tcW w:w="851" w:type="dxa"/>
            <w:shd w:val="clear" w:color="auto" w:fill="auto"/>
          </w:tcPr>
          <w:p w14:paraId="5E34EC73" w14:textId="77777777" w:rsidR="00A9666C" w:rsidRPr="00732759" w:rsidRDefault="00A9666C" w:rsidP="009E7F3B">
            <w:pPr>
              <w:pStyle w:val="TAC"/>
              <w:rPr>
                <w:rFonts w:cs="Arial"/>
                <w:lang w:eastAsia="en-US"/>
              </w:rPr>
            </w:pPr>
            <w:r w:rsidRPr="00732759">
              <w:rPr>
                <w:rFonts w:cs="Arial"/>
                <w:lang w:eastAsia="en-US"/>
              </w:rPr>
              <w:t>-52 dBm</w:t>
            </w:r>
          </w:p>
        </w:tc>
        <w:tc>
          <w:tcPr>
            <w:tcW w:w="1417" w:type="dxa"/>
            <w:shd w:val="clear" w:color="auto" w:fill="auto"/>
          </w:tcPr>
          <w:p w14:paraId="2F5FDD15"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14:paraId="0BB13849" w14:textId="77777777"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w:t>
            </w:r>
            <w:r w:rsidR="000C4BEE" w:rsidRPr="00732759">
              <w:rPr>
                <w:rFonts w:cs="Arial"/>
                <w:lang w:eastAsia="en-US"/>
              </w:rPr>
              <w:t xml:space="preserve">, </w:t>
            </w:r>
            <w:r w:rsidR="00083712" w:rsidRPr="00732759">
              <w:rPr>
                <w:rFonts w:cs="Arial"/>
                <w:lang w:eastAsia="en-US"/>
              </w:rPr>
              <w:t>25</w:t>
            </w:r>
            <w:r w:rsidR="000C4BEE" w:rsidRPr="00732759">
              <w:rPr>
                <w:rFonts w:cs="Arial"/>
                <w:lang w:eastAsia="en-US"/>
              </w:rPr>
              <w:t xml:space="preserve"> or 70</w:t>
            </w:r>
            <w:r w:rsidRPr="00732759">
              <w:rPr>
                <w:rFonts w:cs="Arial"/>
                <w:lang w:eastAsia="en-US"/>
              </w:rPr>
              <w:t xml:space="preserve">.  </w:t>
            </w:r>
          </w:p>
        </w:tc>
      </w:tr>
      <w:tr w:rsidR="00A9666C" w:rsidRPr="00732759" w14:paraId="65918757" w14:textId="77777777">
        <w:trPr>
          <w:cantSplit/>
          <w:trHeight w:val="113"/>
          <w:jc w:val="center"/>
        </w:trPr>
        <w:tc>
          <w:tcPr>
            <w:tcW w:w="1302" w:type="dxa"/>
            <w:vMerge/>
            <w:shd w:val="clear" w:color="auto" w:fill="auto"/>
          </w:tcPr>
          <w:p w14:paraId="44A5B2B6" w14:textId="77777777" w:rsidR="00A9666C" w:rsidRPr="00732759" w:rsidRDefault="00A9666C" w:rsidP="009E7F3B">
            <w:pPr>
              <w:pStyle w:val="TAC"/>
              <w:rPr>
                <w:rFonts w:cs="Arial"/>
                <w:lang w:eastAsia="en-US"/>
              </w:rPr>
            </w:pPr>
          </w:p>
        </w:tc>
        <w:tc>
          <w:tcPr>
            <w:tcW w:w="1701" w:type="dxa"/>
            <w:shd w:val="clear" w:color="auto" w:fill="auto"/>
          </w:tcPr>
          <w:p w14:paraId="23C5BA26" w14:textId="77777777" w:rsidR="00A9666C" w:rsidRPr="00732759" w:rsidRDefault="00A9666C" w:rsidP="009E7F3B">
            <w:pPr>
              <w:pStyle w:val="TAC"/>
              <w:rPr>
                <w:rFonts w:cs="Arial"/>
                <w:lang w:eastAsia="zh-CN"/>
              </w:rPr>
            </w:pPr>
            <w:r w:rsidRPr="00732759">
              <w:rPr>
                <w:rFonts w:cs="Arial"/>
                <w:lang w:eastAsia="en-US"/>
              </w:rPr>
              <w:t>1850 - 1910 MHz</w:t>
            </w:r>
          </w:p>
          <w:p w14:paraId="738308F6" w14:textId="77777777" w:rsidR="00A9666C" w:rsidRPr="00732759" w:rsidRDefault="00A9666C" w:rsidP="009E7F3B">
            <w:pPr>
              <w:pStyle w:val="TAC"/>
              <w:rPr>
                <w:rFonts w:cs="Arial"/>
                <w:lang w:eastAsia="zh-CN"/>
              </w:rPr>
            </w:pPr>
          </w:p>
        </w:tc>
        <w:tc>
          <w:tcPr>
            <w:tcW w:w="851" w:type="dxa"/>
            <w:shd w:val="clear" w:color="auto" w:fill="auto"/>
          </w:tcPr>
          <w:p w14:paraId="04FBB850" w14:textId="77777777" w:rsidR="00A9666C" w:rsidRPr="00732759" w:rsidRDefault="00A9666C" w:rsidP="009E7F3B">
            <w:pPr>
              <w:pStyle w:val="TAC"/>
              <w:rPr>
                <w:rFonts w:cs="Arial"/>
                <w:lang w:eastAsia="en-US"/>
              </w:rPr>
            </w:pPr>
            <w:r w:rsidRPr="00732759">
              <w:rPr>
                <w:rFonts w:cs="Arial"/>
                <w:lang w:eastAsia="en-US"/>
              </w:rPr>
              <w:t>-49 dBm</w:t>
            </w:r>
          </w:p>
        </w:tc>
        <w:tc>
          <w:tcPr>
            <w:tcW w:w="1417" w:type="dxa"/>
            <w:shd w:val="clear" w:color="auto" w:fill="auto"/>
          </w:tcPr>
          <w:p w14:paraId="47DA7AC0"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14:paraId="23A3FF9A" w14:textId="77777777"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w:t>
            </w:r>
            <w:r w:rsidR="00083712" w:rsidRPr="00732759">
              <w:rPr>
                <w:rFonts w:cs="Arial"/>
                <w:lang w:eastAsia="en-US"/>
              </w:rPr>
              <w:t xml:space="preserve"> or 25</w:t>
            </w:r>
            <w:r w:rsidRPr="00732759">
              <w:rPr>
                <w:rFonts w:cs="Arial"/>
                <w:lang w:eastAsia="en-US"/>
              </w:rPr>
              <w:t xml:space="preserve">, </w:t>
            </w:r>
            <w:r w:rsidRPr="00732759">
              <w:rPr>
                <w:rFonts w:cs="v5.0.0"/>
                <w:lang w:eastAsia="en-US"/>
              </w:rPr>
              <w:t>since it is already covered by the requirement in sub-clause 6.6.4.2</w:t>
            </w:r>
          </w:p>
        </w:tc>
      </w:tr>
      <w:tr w:rsidR="00A9666C" w:rsidRPr="00732759" w14:paraId="4FE8504F" w14:textId="77777777">
        <w:trPr>
          <w:cantSplit/>
          <w:trHeight w:val="763"/>
          <w:jc w:val="center"/>
        </w:trPr>
        <w:tc>
          <w:tcPr>
            <w:tcW w:w="1302" w:type="dxa"/>
            <w:vMerge w:val="restart"/>
            <w:shd w:val="clear" w:color="auto" w:fill="auto"/>
          </w:tcPr>
          <w:p w14:paraId="1B0210FD" w14:textId="77777777" w:rsidR="00A9666C" w:rsidRPr="00732759" w:rsidRDefault="00A9666C" w:rsidP="009E7F3B">
            <w:pPr>
              <w:pStyle w:val="TAC"/>
              <w:rPr>
                <w:rFonts w:cs="Arial"/>
                <w:lang w:val="sv-SE" w:eastAsia="en-US"/>
              </w:rPr>
            </w:pPr>
            <w:r w:rsidRPr="00732759">
              <w:rPr>
                <w:rFonts w:cs="Arial"/>
                <w:lang w:val="sv-SE" w:eastAsia="en-US"/>
              </w:rPr>
              <w:t xml:space="preserve">UTRA FDD Band III or </w:t>
            </w:r>
          </w:p>
          <w:p w14:paraId="39528178" w14:textId="77777777" w:rsidR="00A9666C" w:rsidRPr="00732759" w:rsidRDefault="00A9666C" w:rsidP="009E7F3B">
            <w:pPr>
              <w:pStyle w:val="TAC"/>
              <w:rPr>
                <w:rFonts w:cs="Arial"/>
                <w:lang w:val="sv-SE" w:eastAsia="en-US"/>
              </w:rPr>
            </w:pPr>
            <w:r w:rsidRPr="00732759">
              <w:rPr>
                <w:rFonts w:cs="Arial"/>
                <w:lang w:val="sv-SE" w:eastAsia="en-US"/>
              </w:rPr>
              <w:t>E-UTRA Band 3</w:t>
            </w:r>
          </w:p>
        </w:tc>
        <w:tc>
          <w:tcPr>
            <w:tcW w:w="1701" w:type="dxa"/>
            <w:shd w:val="clear" w:color="auto" w:fill="auto"/>
          </w:tcPr>
          <w:p w14:paraId="2D3D9DFB" w14:textId="77777777" w:rsidR="00A9666C" w:rsidRPr="00732759" w:rsidRDefault="00A9666C" w:rsidP="009E7F3B">
            <w:pPr>
              <w:pStyle w:val="TAC"/>
              <w:rPr>
                <w:rFonts w:cs="Arial"/>
                <w:lang w:eastAsia="zh-CN"/>
              </w:rPr>
            </w:pPr>
            <w:r w:rsidRPr="00732759">
              <w:rPr>
                <w:rFonts w:cs="Arial"/>
                <w:lang w:eastAsia="en-US"/>
              </w:rPr>
              <w:t>1805 - 1880 MHz</w:t>
            </w:r>
          </w:p>
          <w:p w14:paraId="2FE2614E" w14:textId="77777777" w:rsidR="00A9666C" w:rsidRPr="00732759" w:rsidRDefault="00A9666C" w:rsidP="009E7F3B">
            <w:pPr>
              <w:pStyle w:val="TAC"/>
              <w:rPr>
                <w:rFonts w:cs="Arial"/>
                <w:lang w:eastAsia="zh-CN"/>
              </w:rPr>
            </w:pPr>
          </w:p>
        </w:tc>
        <w:tc>
          <w:tcPr>
            <w:tcW w:w="851" w:type="dxa"/>
            <w:shd w:val="clear" w:color="auto" w:fill="auto"/>
          </w:tcPr>
          <w:p w14:paraId="1ABBACE1" w14:textId="77777777" w:rsidR="00A9666C" w:rsidRPr="00732759" w:rsidRDefault="00A9666C" w:rsidP="009E7F3B">
            <w:pPr>
              <w:pStyle w:val="TAC"/>
              <w:rPr>
                <w:rFonts w:cs="Arial"/>
                <w:lang w:eastAsia="en-US"/>
              </w:rPr>
            </w:pPr>
            <w:r w:rsidRPr="00732759">
              <w:rPr>
                <w:rFonts w:cs="Arial"/>
                <w:lang w:eastAsia="en-US"/>
              </w:rPr>
              <w:t>-52 dBm</w:t>
            </w:r>
          </w:p>
        </w:tc>
        <w:tc>
          <w:tcPr>
            <w:tcW w:w="1417" w:type="dxa"/>
            <w:shd w:val="clear" w:color="auto" w:fill="auto"/>
          </w:tcPr>
          <w:p w14:paraId="2CE3E86A"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14:paraId="3E57F895" w14:textId="77777777"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3</w:t>
            </w:r>
            <w:r w:rsidR="001F663E" w:rsidRPr="00732759">
              <w:rPr>
                <w:rFonts w:cs="Arial"/>
                <w:lang w:eastAsia="en-US"/>
              </w:rPr>
              <w:t xml:space="preserve"> or 9</w:t>
            </w:r>
            <w:r w:rsidRPr="00732759">
              <w:rPr>
                <w:rFonts w:cs="Arial"/>
                <w:lang w:eastAsia="en-US"/>
              </w:rPr>
              <w:t>.</w:t>
            </w:r>
          </w:p>
        </w:tc>
      </w:tr>
      <w:tr w:rsidR="00A9666C" w:rsidRPr="00732759" w14:paraId="2E4F1408" w14:textId="77777777">
        <w:trPr>
          <w:cantSplit/>
          <w:trHeight w:val="113"/>
          <w:jc w:val="center"/>
        </w:trPr>
        <w:tc>
          <w:tcPr>
            <w:tcW w:w="1302" w:type="dxa"/>
            <w:vMerge/>
            <w:shd w:val="clear" w:color="auto" w:fill="auto"/>
          </w:tcPr>
          <w:p w14:paraId="1E5DBAEC" w14:textId="77777777" w:rsidR="00A9666C" w:rsidRPr="00732759" w:rsidRDefault="00A9666C" w:rsidP="009E7F3B">
            <w:pPr>
              <w:pStyle w:val="TAC"/>
              <w:rPr>
                <w:rFonts w:cs="Arial"/>
                <w:lang w:eastAsia="en-US"/>
              </w:rPr>
            </w:pPr>
          </w:p>
        </w:tc>
        <w:tc>
          <w:tcPr>
            <w:tcW w:w="1701" w:type="dxa"/>
            <w:shd w:val="clear" w:color="auto" w:fill="auto"/>
          </w:tcPr>
          <w:p w14:paraId="0CD8A982" w14:textId="77777777" w:rsidR="00A9666C" w:rsidRPr="00732759" w:rsidRDefault="00A9666C" w:rsidP="009E7F3B">
            <w:pPr>
              <w:pStyle w:val="TAC"/>
              <w:rPr>
                <w:rFonts w:cs="Arial"/>
                <w:lang w:eastAsia="en-US"/>
              </w:rPr>
            </w:pPr>
            <w:r w:rsidRPr="00732759">
              <w:rPr>
                <w:rFonts w:cs="Arial"/>
                <w:lang w:eastAsia="en-US"/>
              </w:rPr>
              <w:t>1710 - 1785 MHz</w:t>
            </w:r>
          </w:p>
        </w:tc>
        <w:tc>
          <w:tcPr>
            <w:tcW w:w="851" w:type="dxa"/>
            <w:shd w:val="clear" w:color="auto" w:fill="auto"/>
          </w:tcPr>
          <w:p w14:paraId="6EEB956C" w14:textId="77777777" w:rsidR="00A9666C" w:rsidRPr="00732759" w:rsidRDefault="00A9666C" w:rsidP="009E7F3B">
            <w:pPr>
              <w:pStyle w:val="TAC"/>
              <w:rPr>
                <w:rFonts w:cs="Arial"/>
                <w:lang w:eastAsia="en-US"/>
              </w:rPr>
            </w:pPr>
            <w:r w:rsidRPr="00732759">
              <w:rPr>
                <w:rFonts w:cs="Arial"/>
                <w:lang w:eastAsia="en-US"/>
              </w:rPr>
              <w:t>-49 dBm</w:t>
            </w:r>
          </w:p>
        </w:tc>
        <w:tc>
          <w:tcPr>
            <w:tcW w:w="1417" w:type="dxa"/>
            <w:shd w:val="clear" w:color="auto" w:fill="auto"/>
          </w:tcPr>
          <w:p w14:paraId="5ED04F16"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14:paraId="7876ECC2" w14:textId="77777777" w:rsidR="001F663E" w:rsidRPr="00732759" w:rsidRDefault="00A9666C" w:rsidP="001F663E">
            <w:pPr>
              <w:pStyle w:val="TAL"/>
              <w:rPr>
                <w:rFonts w:cs="v5.0.0"/>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3, </w:t>
            </w:r>
            <w:r w:rsidRPr="00732759">
              <w:rPr>
                <w:rFonts w:cs="v5.0.0"/>
                <w:lang w:eastAsia="en-US"/>
              </w:rPr>
              <w:t>since it is already covered by the requirement in sub-clause 6.6.4.2.</w:t>
            </w:r>
            <w:r w:rsidR="001F663E" w:rsidRPr="00732759">
              <w:rPr>
                <w:rFonts w:cs="v5.0.0"/>
                <w:lang w:eastAsia="en-US"/>
              </w:rPr>
              <w:t xml:space="preserve"> </w:t>
            </w:r>
          </w:p>
          <w:p w14:paraId="0565D2A7" w14:textId="77777777" w:rsidR="00A9666C" w:rsidRPr="00732759" w:rsidRDefault="001F663E" w:rsidP="001F663E">
            <w:pPr>
              <w:pStyle w:val="TAL"/>
              <w:rPr>
                <w:rFonts w:cs="Arial"/>
                <w:lang w:eastAsia="en-US"/>
              </w:rPr>
            </w:pPr>
            <w:r w:rsidRPr="00732759">
              <w:rPr>
                <w:rFonts w:cs="Arial"/>
                <w:lang w:eastAsia="en-US"/>
              </w:rPr>
              <w:t>For E-UTRA BS operating in band 9, it applies for 1710 MHz to 1749.9 MHz and 1784.9 MHz to 1785 MHz, while the rest is covered in sub-clause 6.6.4.2.</w:t>
            </w:r>
          </w:p>
        </w:tc>
      </w:tr>
      <w:tr w:rsidR="00A9666C" w:rsidRPr="00732759" w14:paraId="312E2337" w14:textId="77777777">
        <w:trPr>
          <w:cantSplit/>
          <w:trHeight w:val="113"/>
          <w:jc w:val="center"/>
        </w:trPr>
        <w:tc>
          <w:tcPr>
            <w:tcW w:w="1302" w:type="dxa"/>
            <w:vMerge w:val="restart"/>
            <w:shd w:val="clear" w:color="auto" w:fill="auto"/>
          </w:tcPr>
          <w:p w14:paraId="2AC035B3" w14:textId="77777777" w:rsidR="00A9666C" w:rsidRPr="00732759" w:rsidRDefault="00A9666C" w:rsidP="009E7F3B">
            <w:pPr>
              <w:pStyle w:val="TAC"/>
              <w:rPr>
                <w:rFonts w:cs="Arial"/>
                <w:lang w:val="sv-SE" w:eastAsia="en-US"/>
              </w:rPr>
            </w:pPr>
            <w:r w:rsidRPr="00732759">
              <w:rPr>
                <w:rFonts w:cs="Arial"/>
                <w:lang w:val="sv-SE" w:eastAsia="en-US"/>
              </w:rPr>
              <w:t xml:space="preserve">UTRA FDD Band IV or </w:t>
            </w:r>
          </w:p>
          <w:p w14:paraId="2AD8CFBF" w14:textId="77777777" w:rsidR="00A9666C" w:rsidRPr="00732759" w:rsidRDefault="00A9666C" w:rsidP="009E7F3B">
            <w:pPr>
              <w:pStyle w:val="TAC"/>
              <w:rPr>
                <w:rFonts w:cs="Arial"/>
                <w:lang w:val="sv-SE" w:eastAsia="en-US"/>
              </w:rPr>
            </w:pPr>
            <w:r w:rsidRPr="00732759">
              <w:rPr>
                <w:rFonts w:cs="Arial"/>
                <w:lang w:val="sv-SE" w:eastAsia="en-US"/>
              </w:rPr>
              <w:t>E-UTRA Band 4</w:t>
            </w:r>
          </w:p>
        </w:tc>
        <w:tc>
          <w:tcPr>
            <w:tcW w:w="1701" w:type="dxa"/>
            <w:shd w:val="clear" w:color="auto" w:fill="auto"/>
          </w:tcPr>
          <w:p w14:paraId="5AA6A34F" w14:textId="77777777" w:rsidR="00A9666C" w:rsidRPr="00732759" w:rsidRDefault="00A9666C" w:rsidP="009E7F3B">
            <w:pPr>
              <w:pStyle w:val="TAC"/>
              <w:rPr>
                <w:rFonts w:cs="Arial"/>
                <w:lang w:eastAsia="en-US"/>
              </w:rPr>
            </w:pPr>
            <w:r w:rsidRPr="00732759">
              <w:rPr>
                <w:rFonts w:cs="Arial"/>
                <w:lang w:eastAsia="en-US"/>
              </w:rPr>
              <w:t>2110 - 2155 MHz</w:t>
            </w:r>
          </w:p>
        </w:tc>
        <w:tc>
          <w:tcPr>
            <w:tcW w:w="851" w:type="dxa"/>
            <w:shd w:val="clear" w:color="auto" w:fill="auto"/>
          </w:tcPr>
          <w:p w14:paraId="45D3EE22" w14:textId="77777777" w:rsidR="00A9666C" w:rsidRPr="00732759" w:rsidRDefault="00A9666C" w:rsidP="009E7F3B">
            <w:pPr>
              <w:pStyle w:val="TAC"/>
              <w:rPr>
                <w:rFonts w:cs="Arial"/>
                <w:lang w:eastAsia="en-US"/>
              </w:rPr>
            </w:pPr>
            <w:r w:rsidRPr="00732759">
              <w:rPr>
                <w:rFonts w:cs="Arial"/>
                <w:lang w:eastAsia="en-US"/>
              </w:rPr>
              <w:t>-52 dBm</w:t>
            </w:r>
          </w:p>
        </w:tc>
        <w:tc>
          <w:tcPr>
            <w:tcW w:w="1417" w:type="dxa"/>
            <w:shd w:val="clear" w:color="auto" w:fill="auto"/>
          </w:tcPr>
          <w:p w14:paraId="6E635F6C"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14:paraId="7550A09A" w14:textId="77777777" w:rsidR="00A9666C" w:rsidRPr="00732759" w:rsidRDefault="00A9666C" w:rsidP="009E4E34">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4</w:t>
            </w:r>
            <w:r w:rsidR="009E4E34" w:rsidRPr="00732759">
              <w:rPr>
                <w:rFonts w:cs="Arial"/>
                <w:lang w:eastAsia="en-US"/>
              </w:rPr>
              <w:t>,</w:t>
            </w:r>
            <w:r w:rsidR="0041733D" w:rsidRPr="00732759">
              <w:rPr>
                <w:rFonts w:cs="Arial"/>
                <w:lang w:eastAsia="en-US"/>
              </w:rPr>
              <w:t xml:space="preserve"> 10</w:t>
            </w:r>
            <w:r w:rsidR="009E4E34" w:rsidRPr="00732759">
              <w:rPr>
                <w:rFonts w:cs="Arial"/>
                <w:lang w:eastAsia="en-US"/>
              </w:rPr>
              <w:t xml:space="preserve"> or 66</w:t>
            </w:r>
          </w:p>
        </w:tc>
      </w:tr>
      <w:tr w:rsidR="00A9666C" w:rsidRPr="00732759" w14:paraId="03879FF6" w14:textId="77777777">
        <w:trPr>
          <w:cantSplit/>
          <w:trHeight w:val="113"/>
          <w:jc w:val="center"/>
        </w:trPr>
        <w:tc>
          <w:tcPr>
            <w:tcW w:w="1302" w:type="dxa"/>
            <w:vMerge/>
            <w:shd w:val="clear" w:color="auto" w:fill="auto"/>
          </w:tcPr>
          <w:p w14:paraId="5209C4C7" w14:textId="77777777" w:rsidR="00A9666C" w:rsidRPr="00732759" w:rsidRDefault="00A9666C" w:rsidP="009E7F3B">
            <w:pPr>
              <w:pStyle w:val="TAC"/>
              <w:rPr>
                <w:rFonts w:cs="Arial"/>
                <w:lang w:eastAsia="en-US"/>
              </w:rPr>
            </w:pPr>
          </w:p>
        </w:tc>
        <w:tc>
          <w:tcPr>
            <w:tcW w:w="1701" w:type="dxa"/>
            <w:shd w:val="clear" w:color="auto" w:fill="auto"/>
          </w:tcPr>
          <w:p w14:paraId="5BCEF14A" w14:textId="77777777" w:rsidR="00A9666C" w:rsidRPr="00732759" w:rsidRDefault="00A9666C" w:rsidP="009E7F3B">
            <w:pPr>
              <w:pStyle w:val="TAC"/>
              <w:rPr>
                <w:rFonts w:cs="Arial"/>
                <w:lang w:eastAsia="en-US"/>
              </w:rPr>
            </w:pPr>
            <w:r w:rsidRPr="00732759">
              <w:rPr>
                <w:rFonts w:cs="Arial"/>
                <w:lang w:eastAsia="en-US"/>
              </w:rPr>
              <w:t>1710 - 1755 MHz</w:t>
            </w:r>
          </w:p>
        </w:tc>
        <w:tc>
          <w:tcPr>
            <w:tcW w:w="851" w:type="dxa"/>
            <w:shd w:val="clear" w:color="auto" w:fill="auto"/>
          </w:tcPr>
          <w:p w14:paraId="2D0B8C69" w14:textId="77777777" w:rsidR="00A9666C" w:rsidRPr="00732759" w:rsidRDefault="00A9666C" w:rsidP="009E7F3B">
            <w:pPr>
              <w:pStyle w:val="TAC"/>
              <w:rPr>
                <w:rFonts w:cs="Arial"/>
                <w:lang w:eastAsia="en-US"/>
              </w:rPr>
            </w:pPr>
            <w:r w:rsidRPr="00732759">
              <w:rPr>
                <w:rFonts w:cs="Arial"/>
                <w:lang w:eastAsia="en-US"/>
              </w:rPr>
              <w:t>-49 dBm</w:t>
            </w:r>
          </w:p>
        </w:tc>
        <w:tc>
          <w:tcPr>
            <w:tcW w:w="1417" w:type="dxa"/>
            <w:shd w:val="clear" w:color="auto" w:fill="auto"/>
          </w:tcPr>
          <w:p w14:paraId="2F165A88"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14:paraId="079BEAB4" w14:textId="77777777" w:rsidR="00A9666C" w:rsidRPr="00732759" w:rsidRDefault="00A9666C" w:rsidP="009E4E34">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4</w:t>
            </w:r>
            <w:r w:rsidR="009E4E34" w:rsidRPr="00732759">
              <w:rPr>
                <w:rFonts w:cs="Arial"/>
                <w:lang w:eastAsia="en-US"/>
              </w:rPr>
              <w:t>,</w:t>
            </w:r>
            <w:r w:rsidR="0041733D" w:rsidRPr="00732759">
              <w:rPr>
                <w:rFonts w:cs="Arial"/>
                <w:lang w:eastAsia="en-US"/>
              </w:rPr>
              <w:t xml:space="preserve"> 10</w:t>
            </w:r>
            <w:r w:rsidR="009E4E34" w:rsidRPr="00732759">
              <w:rPr>
                <w:rFonts w:cs="Arial"/>
                <w:lang w:eastAsia="en-US"/>
              </w:rPr>
              <w:t xml:space="preserve"> or 66</w:t>
            </w:r>
            <w:r w:rsidRPr="00732759">
              <w:rPr>
                <w:rFonts w:cs="Arial"/>
                <w:lang w:eastAsia="en-US"/>
              </w:rPr>
              <w:t xml:space="preserve">, </w:t>
            </w:r>
            <w:r w:rsidRPr="00732759">
              <w:rPr>
                <w:rFonts w:cs="v5.0.0"/>
                <w:lang w:eastAsia="en-US"/>
              </w:rPr>
              <w:t>since it is already covered by the requirement in sub-clause 6.6.4.2.</w:t>
            </w:r>
          </w:p>
        </w:tc>
      </w:tr>
      <w:tr w:rsidR="00A9666C" w:rsidRPr="00732759" w14:paraId="26D89BEC" w14:textId="77777777">
        <w:trPr>
          <w:cantSplit/>
          <w:trHeight w:val="113"/>
          <w:jc w:val="center"/>
        </w:trPr>
        <w:tc>
          <w:tcPr>
            <w:tcW w:w="1302" w:type="dxa"/>
            <w:vMerge w:val="restart"/>
            <w:shd w:val="clear" w:color="auto" w:fill="auto"/>
          </w:tcPr>
          <w:p w14:paraId="0510460F" w14:textId="77777777" w:rsidR="00A9666C" w:rsidRPr="00732759" w:rsidRDefault="00A9666C" w:rsidP="009E7F3B">
            <w:pPr>
              <w:pStyle w:val="TAC"/>
              <w:rPr>
                <w:rFonts w:cs="Arial"/>
                <w:lang w:val="sv-SE" w:eastAsia="en-US"/>
              </w:rPr>
            </w:pPr>
            <w:r w:rsidRPr="00732759">
              <w:rPr>
                <w:rFonts w:cs="Arial"/>
                <w:lang w:val="sv-SE" w:eastAsia="en-US"/>
              </w:rPr>
              <w:t xml:space="preserve">UTRA FDD Band V or </w:t>
            </w:r>
          </w:p>
          <w:p w14:paraId="5C5C6EEF" w14:textId="77777777" w:rsidR="00A9666C" w:rsidRPr="00732759" w:rsidRDefault="00A9666C" w:rsidP="009E7F3B">
            <w:pPr>
              <w:pStyle w:val="TAC"/>
              <w:rPr>
                <w:rFonts w:cs="Arial"/>
                <w:lang w:val="sv-SE" w:eastAsia="en-US"/>
              </w:rPr>
            </w:pPr>
            <w:r w:rsidRPr="00732759">
              <w:rPr>
                <w:rFonts w:cs="Arial"/>
                <w:lang w:val="sv-SE" w:eastAsia="en-US"/>
              </w:rPr>
              <w:t>E-UTRA Band 5</w:t>
            </w:r>
          </w:p>
        </w:tc>
        <w:tc>
          <w:tcPr>
            <w:tcW w:w="1701" w:type="dxa"/>
            <w:shd w:val="clear" w:color="auto" w:fill="auto"/>
          </w:tcPr>
          <w:p w14:paraId="6118BD95" w14:textId="77777777" w:rsidR="00A9666C" w:rsidRPr="00732759" w:rsidRDefault="00A9666C" w:rsidP="009E7F3B">
            <w:pPr>
              <w:pStyle w:val="TAC"/>
              <w:rPr>
                <w:rFonts w:cs="Arial"/>
                <w:lang w:eastAsia="en-US"/>
              </w:rPr>
            </w:pPr>
            <w:r w:rsidRPr="00732759">
              <w:rPr>
                <w:rFonts w:cs="Arial"/>
                <w:lang w:eastAsia="en-US"/>
              </w:rPr>
              <w:t>869 - 894 MHz</w:t>
            </w:r>
          </w:p>
        </w:tc>
        <w:tc>
          <w:tcPr>
            <w:tcW w:w="851" w:type="dxa"/>
            <w:shd w:val="clear" w:color="auto" w:fill="auto"/>
          </w:tcPr>
          <w:p w14:paraId="0D2DF983" w14:textId="77777777" w:rsidR="00A9666C" w:rsidRPr="00732759" w:rsidRDefault="00A9666C" w:rsidP="009E7F3B">
            <w:pPr>
              <w:pStyle w:val="TAC"/>
              <w:rPr>
                <w:rFonts w:cs="Arial"/>
                <w:lang w:eastAsia="en-US"/>
              </w:rPr>
            </w:pPr>
            <w:r w:rsidRPr="00732759">
              <w:rPr>
                <w:rFonts w:cs="Arial"/>
                <w:lang w:eastAsia="en-US"/>
              </w:rPr>
              <w:t>-52 dBm</w:t>
            </w:r>
          </w:p>
        </w:tc>
        <w:tc>
          <w:tcPr>
            <w:tcW w:w="1417" w:type="dxa"/>
            <w:shd w:val="clear" w:color="auto" w:fill="auto"/>
          </w:tcPr>
          <w:p w14:paraId="37C9DE26"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14:paraId="565C1D30" w14:textId="77777777"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5</w:t>
            </w:r>
            <w:r w:rsidR="004D43E9" w:rsidRPr="00732759">
              <w:rPr>
                <w:rFonts w:cs="Arial"/>
                <w:lang w:eastAsia="en-US"/>
              </w:rPr>
              <w:t xml:space="preserve"> or 26</w:t>
            </w:r>
            <w:r w:rsidR="00AF1DA0" w:rsidRPr="00732759">
              <w:rPr>
                <w:rFonts w:cs="Arial"/>
                <w:lang w:eastAsia="en-US"/>
              </w:rPr>
              <w:t>. This requirement applies to E-UTRA BS operating in Band 27 for the frequency range 879-894 MHz.</w:t>
            </w:r>
          </w:p>
        </w:tc>
      </w:tr>
      <w:tr w:rsidR="00A9666C" w:rsidRPr="00732759" w14:paraId="169AC2F0" w14:textId="77777777">
        <w:trPr>
          <w:cantSplit/>
          <w:trHeight w:val="113"/>
          <w:jc w:val="center"/>
        </w:trPr>
        <w:tc>
          <w:tcPr>
            <w:tcW w:w="1302" w:type="dxa"/>
            <w:vMerge/>
            <w:shd w:val="clear" w:color="auto" w:fill="auto"/>
          </w:tcPr>
          <w:p w14:paraId="5EE26C46" w14:textId="77777777" w:rsidR="00A9666C" w:rsidRPr="00732759" w:rsidRDefault="00A9666C" w:rsidP="009E7F3B">
            <w:pPr>
              <w:pStyle w:val="TAC"/>
              <w:rPr>
                <w:rFonts w:cs="Arial"/>
                <w:lang w:eastAsia="en-US"/>
              </w:rPr>
            </w:pPr>
          </w:p>
        </w:tc>
        <w:tc>
          <w:tcPr>
            <w:tcW w:w="1701" w:type="dxa"/>
            <w:shd w:val="clear" w:color="auto" w:fill="auto"/>
          </w:tcPr>
          <w:p w14:paraId="2F609478" w14:textId="77777777" w:rsidR="00A9666C" w:rsidRPr="00732759" w:rsidRDefault="00A9666C" w:rsidP="009E7F3B">
            <w:pPr>
              <w:pStyle w:val="TAC"/>
              <w:rPr>
                <w:rFonts w:cs="Arial"/>
                <w:lang w:eastAsia="en-US"/>
              </w:rPr>
            </w:pPr>
            <w:r w:rsidRPr="00732759">
              <w:rPr>
                <w:rFonts w:cs="Arial"/>
                <w:lang w:eastAsia="en-US"/>
              </w:rPr>
              <w:t>824 - 849 MHz</w:t>
            </w:r>
          </w:p>
        </w:tc>
        <w:tc>
          <w:tcPr>
            <w:tcW w:w="851" w:type="dxa"/>
            <w:shd w:val="clear" w:color="auto" w:fill="auto"/>
          </w:tcPr>
          <w:p w14:paraId="272C8DAC" w14:textId="77777777" w:rsidR="00A9666C" w:rsidRPr="00732759" w:rsidRDefault="00A9666C" w:rsidP="009E7F3B">
            <w:pPr>
              <w:pStyle w:val="TAC"/>
              <w:rPr>
                <w:rFonts w:cs="Arial"/>
                <w:lang w:eastAsia="en-US"/>
              </w:rPr>
            </w:pPr>
            <w:r w:rsidRPr="00732759">
              <w:rPr>
                <w:rFonts w:cs="Arial"/>
                <w:lang w:eastAsia="en-US"/>
              </w:rPr>
              <w:t>-49 dBm</w:t>
            </w:r>
          </w:p>
        </w:tc>
        <w:tc>
          <w:tcPr>
            <w:tcW w:w="1417" w:type="dxa"/>
            <w:shd w:val="clear" w:color="auto" w:fill="auto"/>
          </w:tcPr>
          <w:p w14:paraId="7343BD4C"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14:paraId="08C20732" w14:textId="77777777"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5</w:t>
            </w:r>
            <w:r w:rsidR="004D43E9" w:rsidRPr="00732759">
              <w:rPr>
                <w:rFonts w:cs="Arial"/>
                <w:lang w:eastAsia="en-US"/>
              </w:rPr>
              <w:t xml:space="preserve"> or 26</w:t>
            </w:r>
            <w:r w:rsidRPr="00732759">
              <w:rPr>
                <w:rFonts w:cs="Arial"/>
                <w:lang w:eastAsia="en-US"/>
              </w:rPr>
              <w:t xml:space="preserve">, </w:t>
            </w:r>
            <w:r w:rsidRPr="00732759">
              <w:rPr>
                <w:rFonts w:cs="v5.0.0"/>
                <w:lang w:eastAsia="en-US"/>
              </w:rPr>
              <w:t>since it is already covered by the requirement in sub-clause 6.6.4.2.</w:t>
            </w:r>
            <w:r w:rsidR="00AF1DA0" w:rsidRPr="00732759">
              <w:rPr>
                <w:rFonts w:cs="Arial"/>
                <w:lang w:eastAsia="en-US"/>
              </w:rPr>
              <w:t xml:space="preserve">  For E</w:t>
            </w:r>
            <w:r w:rsidR="00AF1DA0" w:rsidRPr="00732759">
              <w:rPr>
                <w:rFonts w:cs="Arial"/>
                <w:lang w:eastAsia="en-US"/>
              </w:rPr>
              <w:noBreakHyphen/>
              <w:t>UTRA BS operating in Band 27, it</w:t>
            </w:r>
            <w:r w:rsidR="00AF1DA0" w:rsidRPr="00732759">
              <w:rPr>
                <w:rFonts w:eastAsia="MS PGothic" w:cs="Arial"/>
                <w:kern w:val="24"/>
                <w:szCs w:val="22"/>
                <w:lang w:eastAsia="en-US"/>
              </w:rPr>
              <w:t xml:space="preserve"> applies 3 MHz below the Band 27 downlink operating band.</w:t>
            </w:r>
          </w:p>
        </w:tc>
      </w:tr>
      <w:tr w:rsidR="00B0415F" w:rsidRPr="00732759" w14:paraId="1A436A4B" w14:textId="77777777">
        <w:trPr>
          <w:cantSplit/>
          <w:trHeight w:val="113"/>
          <w:jc w:val="center"/>
        </w:trPr>
        <w:tc>
          <w:tcPr>
            <w:tcW w:w="1302" w:type="dxa"/>
            <w:vMerge w:val="restart"/>
            <w:shd w:val="clear" w:color="auto" w:fill="auto"/>
          </w:tcPr>
          <w:p w14:paraId="4A352663" w14:textId="77777777" w:rsidR="00B0415F" w:rsidRPr="00732759" w:rsidRDefault="00B0415F" w:rsidP="009E7F3B">
            <w:pPr>
              <w:pStyle w:val="TAC"/>
              <w:rPr>
                <w:rFonts w:cs="Arial"/>
                <w:lang w:val="sv-SE" w:eastAsia="en-US"/>
              </w:rPr>
            </w:pPr>
            <w:r w:rsidRPr="00732759">
              <w:rPr>
                <w:rFonts w:cs="Arial"/>
                <w:lang w:val="sv-SE" w:eastAsia="en-US"/>
              </w:rPr>
              <w:t xml:space="preserve">UTRA FDD Band VI, XIX or </w:t>
            </w:r>
          </w:p>
          <w:p w14:paraId="740E7C74" w14:textId="77777777" w:rsidR="00B0415F" w:rsidRPr="00732759" w:rsidRDefault="00B0415F" w:rsidP="009E7F3B">
            <w:pPr>
              <w:pStyle w:val="TAC"/>
              <w:rPr>
                <w:rFonts w:cs="Arial"/>
                <w:lang w:eastAsia="en-US"/>
              </w:rPr>
            </w:pPr>
            <w:r w:rsidRPr="00732759">
              <w:rPr>
                <w:rFonts w:cs="Arial"/>
                <w:lang w:eastAsia="en-US"/>
              </w:rPr>
              <w:t>E-UTRA Band 6, 18, 19</w:t>
            </w:r>
          </w:p>
        </w:tc>
        <w:tc>
          <w:tcPr>
            <w:tcW w:w="1701" w:type="dxa"/>
            <w:shd w:val="clear" w:color="auto" w:fill="auto"/>
          </w:tcPr>
          <w:p w14:paraId="6AC95BD5" w14:textId="77777777" w:rsidR="00B0415F" w:rsidRPr="00732759" w:rsidRDefault="00B0415F" w:rsidP="009E7F3B">
            <w:pPr>
              <w:pStyle w:val="TAC"/>
              <w:rPr>
                <w:rFonts w:cs="Arial"/>
                <w:lang w:eastAsia="en-US"/>
              </w:rPr>
            </w:pPr>
            <w:r w:rsidRPr="00732759">
              <w:rPr>
                <w:rFonts w:cs="Arial"/>
                <w:lang w:eastAsia="en-US"/>
              </w:rPr>
              <w:t xml:space="preserve">860 - </w:t>
            </w:r>
            <w:r w:rsidR="00EB250B" w:rsidRPr="00732759">
              <w:rPr>
                <w:rFonts w:cs="Arial"/>
                <w:lang w:eastAsia="en-US"/>
              </w:rPr>
              <w:t xml:space="preserve">890 </w:t>
            </w:r>
            <w:r w:rsidRPr="00732759">
              <w:rPr>
                <w:rFonts w:cs="Arial"/>
                <w:lang w:eastAsia="en-US"/>
              </w:rPr>
              <w:t xml:space="preserve">MHz </w:t>
            </w:r>
          </w:p>
        </w:tc>
        <w:tc>
          <w:tcPr>
            <w:tcW w:w="851" w:type="dxa"/>
            <w:shd w:val="clear" w:color="auto" w:fill="auto"/>
          </w:tcPr>
          <w:p w14:paraId="49D4F795" w14:textId="77777777" w:rsidR="00B0415F" w:rsidRPr="00732759" w:rsidRDefault="00B0415F" w:rsidP="009E7F3B">
            <w:pPr>
              <w:pStyle w:val="TAC"/>
              <w:rPr>
                <w:rFonts w:cs="Arial"/>
                <w:lang w:eastAsia="en-US"/>
              </w:rPr>
            </w:pPr>
            <w:r w:rsidRPr="00732759">
              <w:rPr>
                <w:rFonts w:cs="Arial"/>
                <w:lang w:eastAsia="en-US"/>
              </w:rPr>
              <w:t>-52 dBm</w:t>
            </w:r>
          </w:p>
        </w:tc>
        <w:tc>
          <w:tcPr>
            <w:tcW w:w="1417" w:type="dxa"/>
            <w:shd w:val="clear" w:color="auto" w:fill="auto"/>
          </w:tcPr>
          <w:p w14:paraId="0A2AFD0D" w14:textId="77777777" w:rsidR="00B0415F" w:rsidRPr="00732759" w:rsidRDefault="00B0415F" w:rsidP="009E7F3B">
            <w:pPr>
              <w:pStyle w:val="TAC"/>
              <w:rPr>
                <w:rFonts w:cs="Arial"/>
                <w:lang w:eastAsia="en-US"/>
              </w:rPr>
            </w:pPr>
            <w:r w:rsidRPr="00732759">
              <w:rPr>
                <w:rFonts w:cs="Arial"/>
                <w:lang w:eastAsia="en-US"/>
              </w:rPr>
              <w:t>1 MHz</w:t>
            </w:r>
          </w:p>
        </w:tc>
        <w:tc>
          <w:tcPr>
            <w:tcW w:w="4422" w:type="dxa"/>
            <w:shd w:val="clear" w:color="auto" w:fill="auto"/>
          </w:tcPr>
          <w:p w14:paraId="2E3AA11C" w14:textId="77777777" w:rsidR="00B0415F" w:rsidRPr="00732759" w:rsidRDefault="00B0415F"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6, 18, 19.</w:t>
            </w:r>
          </w:p>
        </w:tc>
      </w:tr>
      <w:tr w:rsidR="00B0415F" w:rsidRPr="00732759" w14:paraId="6B9DEDFD" w14:textId="77777777">
        <w:trPr>
          <w:cantSplit/>
          <w:trHeight w:val="113"/>
          <w:jc w:val="center"/>
        </w:trPr>
        <w:tc>
          <w:tcPr>
            <w:tcW w:w="1302" w:type="dxa"/>
            <w:vMerge/>
            <w:shd w:val="clear" w:color="auto" w:fill="auto"/>
          </w:tcPr>
          <w:p w14:paraId="27517ECA" w14:textId="77777777" w:rsidR="00B0415F" w:rsidRPr="00732759" w:rsidRDefault="00B0415F" w:rsidP="009E7F3B">
            <w:pPr>
              <w:pStyle w:val="TAC"/>
              <w:rPr>
                <w:rFonts w:cs="Arial"/>
                <w:lang w:eastAsia="en-US"/>
              </w:rPr>
            </w:pPr>
          </w:p>
        </w:tc>
        <w:tc>
          <w:tcPr>
            <w:tcW w:w="1701" w:type="dxa"/>
            <w:shd w:val="clear" w:color="auto" w:fill="auto"/>
          </w:tcPr>
          <w:p w14:paraId="7C79C00E" w14:textId="77777777" w:rsidR="00B0415F" w:rsidRPr="00732759" w:rsidRDefault="00B0415F" w:rsidP="009E7F3B">
            <w:pPr>
              <w:pStyle w:val="TAC"/>
              <w:rPr>
                <w:rFonts w:cs="Arial"/>
                <w:lang w:eastAsia="en-US"/>
              </w:rPr>
            </w:pPr>
            <w:r w:rsidRPr="00732759">
              <w:rPr>
                <w:rFonts w:cs="Arial"/>
                <w:lang w:eastAsia="en-US"/>
              </w:rPr>
              <w:t xml:space="preserve">815 - 830 MHz </w:t>
            </w:r>
          </w:p>
        </w:tc>
        <w:tc>
          <w:tcPr>
            <w:tcW w:w="851" w:type="dxa"/>
            <w:shd w:val="clear" w:color="auto" w:fill="auto"/>
          </w:tcPr>
          <w:p w14:paraId="65C9CD86" w14:textId="77777777" w:rsidR="00B0415F" w:rsidRPr="00732759" w:rsidRDefault="00B0415F" w:rsidP="009E7F3B">
            <w:pPr>
              <w:pStyle w:val="TAC"/>
              <w:rPr>
                <w:rFonts w:cs="Arial"/>
                <w:lang w:eastAsia="en-US"/>
              </w:rPr>
            </w:pPr>
            <w:r w:rsidRPr="00732759">
              <w:rPr>
                <w:rFonts w:cs="Arial"/>
                <w:lang w:eastAsia="en-US"/>
              </w:rPr>
              <w:t>-49 dBm</w:t>
            </w:r>
          </w:p>
        </w:tc>
        <w:tc>
          <w:tcPr>
            <w:tcW w:w="1417" w:type="dxa"/>
            <w:shd w:val="clear" w:color="auto" w:fill="auto"/>
          </w:tcPr>
          <w:p w14:paraId="09DE7203" w14:textId="77777777" w:rsidR="00B0415F" w:rsidRPr="00732759" w:rsidRDefault="00B0415F" w:rsidP="009E7F3B">
            <w:pPr>
              <w:pStyle w:val="TAC"/>
              <w:rPr>
                <w:rFonts w:cs="Arial"/>
                <w:lang w:eastAsia="en-US"/>
              </w:rPr>
            </w:pPr>
            <w:r w:rsidRPr="00732759">
              <w:rPr>
                <w:rFonts w:cs="Arial"/>
                <w:lang w:eastAsia="en-US"/>
              </w:rPr>
              <w:t>1 MHz</w:t>
            </w:r>
          </w:p>
        </w:tc>
        <w:tc>
          <w:tcPr>
            <w:tcW w:w="4422" w:type="dxa"/>
            <w:shd w:val="clear" w:color="auto" w:fill="auto"/>
          </w:tcPr>
          <w:p w14:paraId="35C898E2" w14:textId="77777777" w:rsidR="00B0415F" w:rsidRPr="00732759" w:rsidRDefault="00B0415F"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18</w:t>
            </w:r>
            <w:r w:rsidR="00DB4859" w:rsidRPr="00732759">
              <w:rPr>
                <w:rFonts w:cs="Arial"/>
                <w:lang w:eastAsia="en-US"/>
              </w:rPr>
              <w:t>,</w:t>
            </w:r>
            <w:r w:rsidRPr="00732759">
              <w:rPr>
                <w:rFonts w:cs="Arial"/>
                <w:lang w:eastAsia="en-US"/>
              </w:rPr>
              <w:t xml:space="preserve"> </w:t>
            </w:r>
            <w:r w:rsidRPr="00732759">
              <w:rPr>
                <w:rFonts w:cs="v5.0.0"/>
                <w:lang w:eastAsia="en-US"/>
              </w:rPr>
              <w:t>since it is already covered by the requirement in sub-clause 6.6.4.2.</w:t>
            </w:r>
          </w:p>
        </w:tc>
      </w:tr>
      <w:tr w:rsidR="00B0415F" w:rsidRPr="00732759" w14:paraId="11D9968D" w14:textId="77777777">
        <w:trPr>
          <w:cantSplit/>
          <w:trHeight w:val="113"/>
          <w:jc w:val="center"/>
        </w:trPr>
        <w:tc>
          <w:tcPr>
            <w:tcW w:w="1302" w:type="dxa"/>
            <w:vMerge/>
            <w:shd w:val="clear" w:color="auto" w:fill="auto"/>
          </w:tcPr>
          <w:p w14:paraId="24C00596" w14:textId="77777777" w:rsidR="00B0415F" w:rsidRPr="00732759" w:rsidRDefault="00B0415F" w:rsidP="009E7F3B">
            <w:pPr>
              <w:pStyle w:val="TAC"/>
              <w:rPr>
                <w:rFonts w:cs="Arial"/>
                <w:lang w:eastAsia="en-US"/>
              </w:rPr>
            </w:pPr>
          </w:p>
        </w:tc>
        <w:tc>
          <w:tcPr>
            <w:tcW w:w="1701" w:type="dxa"/>
            <w:shd w:val="clear" w:color="auto" w:fill="auto"/>
          </w:tcPr>
          <w:p w14:paraId="75A31CF0" w14:textId="77777777" w:rsidR="00B0415F" w:rsidRPr="00732759" w:rsidRDefault="00B0415F" w:rsidP="009E7F3B">
            <w:pPr>
              <w:pStyle w:val="TAC"/>
              <w:rPr>
                <w:rFonts w:cs="Arial"/>
                <w:lang w:eastAsia="en-US"/>
              </w:rPr>
            </w:pPr>
            <w:r w:rsidRPr="00732759">
              <w:rPr>
                <w:rFonts w:cs="Arial"/>
                <w:lang w:eastAsia="en-US"/>
              </w:rPr>
              <w:t>830 - 8</w:t>
            </w:r>
            <w:r w:rsidR="00EB250B" w:rsidRPr="00732759">
              <w:rPr>
                <w:rFonts w:cs="Arial"/>
                <w:lang w:eastAsia="en-US"/>
              </w:rPr>
              <w:t>4</w:t>
            </w:r>
            <w:r w:rsidRPr="00732759">
              <w:rPr>
                <w:rFonts w:cs="Arial"/>
                <w:lang w:eastAsia="en-US"/>
              </w:rPr>
              <w:t>5 MHz</w:t>
            </w:r>
          </w:p>
        </w:tc>
        <w:tc>
          <w:tcPr>
            <w:tcW w:w="851" w:type="dxa"/>
            <w:shd w:val="clear" w:color="auto" w:fill="auto"/>
          </w:tcPr>
          <w:p w14:paraId="0D9A0E0A" w14:textId="77777777" w:rsidR="00B0415F" w:rsidRPr="00732759" w:rsidRDefault="00B0415F" w:rsidP="009E7F3B">
            <w:pPr>
              <w:pStyle w:val="TAC"/>
              <w:rPr>
                <w:rFonts w:cs="Arial"/>
                <w:lang w:eastAsia="en-US"/>
              </w:rPr>
            </w:pPr>
            <w:r w:rsidRPr="00732759">
              <w:rPr>
                <w:rFonts w:cs="Arial"/>
                <w:lang w:eastAsia="en-US"/>
              </w:rPr>
              <w:t>-49 dBm</w:t>
            </w:r>
          </w:p>
        </w:tc>
        <w:tc>
          <w:tcPr>
            <w:tcW w:w="1417" w:type="dxa"/>
            <w:shd w:val="clear" w:color="auto" w:fill="auto"/>
          </w:tcPr>
          <w:p w14:paraId="6A194A01" w14:textId="77777777" w:rsidR="00B0415F" w:rsidRPr="00732759" w:rsidRDefault="00B0415F" w:rsidP="009E7F3B">
            <w:pPr>
              <w:pStyle w:val="TAC"/>
              <w:rPr>
                <w:rFonts w:cs="Arial"/>
                <w:lang w:eastAsia="en-US"/>
              </w:rPr>
            </w:pPr>
            <w:r w:rsidRPr="00732759">
              <w:rPr>
                <w:rFonts w:cs="Arial"/>
                <w:lang w:eastAsia="en-US"/>
              </w:rPr>
              <w:t>1 MHz</w:t>
            </w:r>
          </w:p>
        </w:tc>
        <w:tc>
          <w:tcPr>
            <w:tcW w:w="4422" w:type="dxa"/>
            <w:shd w:val="clear" w:color="auto" w:fill="auto"/>
          </w:tcPr>
          <w:p w14:paraId="6739074A" w14:textId="77777777" w:rsidR="00B0415F" w:rsidRPr="00732759" w:rsidRDefault="00B0415F"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6, 19, </w:t>
            </w:r>
            <w:r w:rsidRPr="00732759">
              <w:rPr>
                <w:rFonts w:cs="v5.0.0"/>
                <w:lang w:eastAsia="en-US"/>
              </w:rPr>
              <w:t>since it is already covered by the requirement in sub-clause 6.6.4.2.</w:t>
            </w:r>
          </w:p>
        </w:tc>
      </w:tr>
      <w:tr w:rsidR="007B30DA" w:rsidRPr="00732759" w14:paraId="63613D0D" w14:textId="77777777">
        <w:trPr>
          <w:cantSplit/>
          <w:trHeight w:val="113"/>
          <w:jc w:val="center"/>
        </w:trPr>
        <w:tc>
          <w:tcPr>
            <w:tcW w:w="1302" w:type="dxa"/>
            <w:vMerge w:val="restart"/>
            <w:shd w:val="clear" w:color="auto" w:fill="auto"/>
          </w:tcPr>
          <w:p w14:paraId="63714B94" w14:textId="77777777" w:rsidR="007B30DA" w:rsidRPr="00732759" w:rsidRDefault="007B30DA" w:rsidP="009E7F3B">
            <w:pPr>
              <w:pStyle w:val="TAC"/>
              <w:rPr>
                <w:rFonts w:cs="Arial"/>
                <w:lang w:val="sv-SE" w:eastAsia="en-US"/>
              </w:rPr>
            </w:pPr>
            <w:r w:rsidRPr="00732759">
              <w:rPr>
                <w:rFonts w:cs="Arial"/>
                <w:lang w:val="sv-SE" w:eastAsia="en-US"/>
              </w:rPr>
              <w:t xml:space="preserve">UTRA FDD Band VII or </w:t>
            </w:r>
          </w:p>
          <w:p w14:paraId="0C6D5AFD" w14:textId="77777777" w:rsidR="007B30DA" w:rsidRPr="00732759" w:rsidRDefault="007B30DA" w:rsidP="009E7F3B">
            <w:pPr>
              <w:pStyle w:val="TAC"/>
              <w:rPr>
                <w:rFonts w:cs="Arial"/>
                <w:lang w:val="sv-SE" w:eastAsia="en-US"/>
              </w:rPr>
            </w:pPr>
            <w:r w:rsidRPr="00732759">
              <w:rPr>
                <w:rFonts w:cs="Arial"/>
                <w:lang w:val="sv-SE" w:eastAsia="en-US"/>
              </w:rPr>
              <w:t>E-UTRA Band 7</w:t>
            </w:r>
          </w:p>
        </w:tc>
        <w:tc>
          <w:tcPr>
            <w:tcW w:w="1701" w:type="dxa"/>
            <w:shd w:val="clear" w:color="auto" w:fill="auto"/>
          </w:tcPr>
          <w:p w14:paraId="5A4856CD" w14:textId="77777777" w:rsidR="007B30DA" w:rsidRPr="00732759" w:rsidRDefault="007B30DA" w:rsidP="009E7F3B">
            <w:pPr>
              <w:pStyle w:val="TAC"/>
              <w:rPr>
                <w:rFonts w:cs="Arial"/>
                <w:lang w:eastAsia="en-US"/>
              </w:rPr>
            </w:pPr>
            <w:r w:rsidRPr="00732759">
              <w:rPr>
                <w:rFonts w:cs="Arial"/>
                <w:lang w:eastAsia="en-US"/>
              </w:rPr>
              <w:t>2620 - 2690 MHz</w:t>
            </w:r>
          </w:p>
        </w:tc>
        <w:tc>
          <w:tcPr>
            <w:tcW w:w="851" w:type="dxa"/>
            <w:shd w:val="clear" w:color="auto" w:fill="auto"/>
          </w:tcPr>
          <w:p w14:paraId="2436EDD6" w14:textId="77777777"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14:paraId="6A4EEBC7"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70B8249B"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7.</w:t>
            </w:r>
          </w:p>
        </w:tc>
      </w:tr>
      <w:tr w:rsidR="007B30DA" w:rsidRPr="00732759" w14:paraId="175D45C2" w14:textId="77777777">
        <w:trPr>
          <w:cantSplit/>
          <w:trHeight w:val="113"/>
          <w:jc w:val="center"/>
        </w:trPr>
        <w:tc>
          <w:tcPr>
            <w:tcW w:w="1302" w:type="dxa"/>
            <w:vMerge/>
            <w:shd w:val="clear" w:color="auto" w:fill="auto"/>
          </w:tcPr>
          <w:p w14:paraId="2470078C" w14:textId="77777777" w:rsidR="007B30DA" w:rsidRPr="00732759" w:rsidRDefault="007B30DA" w:rsidP="009E7F3B">
            <w:pPr>
              <w:pStyle w:val="TAC"/>
              <w:rPr>
                <w:rFonts w:cs="Arial"/>
                <w:lang w:eastAsia="en-US"/>
              </w:rPr>
            </w:pPr>
          </w:p>
        </w:tc>
        <w:tc>
          <w:tcPr>
            <w:tcW w:w="1701" w:type="dxa"/>
            <w:shd w:val="clear" w:color="auto" w:fill="auto"/>
          </w:tcPr>
          <w:p w14:paraId="78DE47F1" w14:textId="77777777" w:rsidR="007B30DA" w:rsidRPr="00732759" w:rsidRDefault="007B30DA" w:rsidP="009E7F3B">
            <w:pPr>
              <w:pStyle w:val="TAC"/>
              <w:rPr>
                <w:rFonts w:cs="Arial"/>
                <w:lang w:eastAsia="en-US"/>
              </w:rPr>
            </w:pPr>
            <w:r w:rsidRPr="00732759">
              <w:rPr>
                <w:rFonts w:cs="Arial"/>
                <w:lang w:eastAsia="en-US"/>
              </w:rPr>
              <w:t>2500 - 2570 MHz</w:t>
            </w:r>
          </w:p>
        </w:tc>
        <w:tc>
          <w:tcPr>
            <w:tcW w:w="851" w:type="dxa"/>
            <w:shd w:val="clear" w:color="auto" w:fill="auto"/>
          </w:tcPr>
          <w:p w14:paraId="027AF0B3" w14:textId="77777777"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14:paraId="4170B827"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1C5581B2"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7,</w:t>
            </w:r>
            <w:r w:rsidRPr="00732759">
              <w:rPr>
                <w:rFonts w:cs="v5.0.0"/>
                <w:lang w:eastAsia="en-US"/>
              </w:rPr>
              <w:t xml:space="preserve"> since it is already covered by the requirement in sub-clause 6.6.4.2.</w:t>
            </w:r>
          </w:p>
        </w:tc>
      </w:tr>
      <w:tr w:rsidR="007B30DA" w:rsidRPr="00732759" w14:paraId="187EFB85" w14:textId="77777777">
        <w:trPr>
          <w:cantSplit/>
          <w:trHeight w:val="113"/>
          <w:jc w:val="center"/>
        </w:trPr>
        <w:tc>
          <w:tcPr>
            <w:tcW w:w="1302" w:type="dxa"/>
            <w:vMerge w:val="restart"/>
            <w:shd w:val="clear" w:color="auto" w:fill="auto"/>
          </w:tcPr>
          <w:p w14:paraId="7049F0E0" w14:textId="77777777" w:rsidR="007B30DA" w:rsidRPr="00732759" w:rsidRDefault="007B30DA" w:rsidP="009E7F3B">
            <w:pPr>
              <w:pStyle w:val="TAC"/>
              <w:rPr>
                <w:rFonts w:cs="Arial"/>
                <w:lang w:val="sv-SE" w:eastAsia="en-US"/>
              </w:rPr>
            </w:pPr>
            <w:r w:rsidRPr="00732759">
              <w:rPr>
                <w:rFonts w:cs="Arial"/>
                <w:lang w:val="sv-SE" w:eastAsia="en-US"/>
              </w:rPr>
              <w:t xml:space="preserve">UTRA FDD Band VIII or </w:t>
            </w:r>
          </w:p>
          <w:p w14:paraId="5FAAB390" w14:textId="77777777" w:rsidR="007B30DA" w:rsidRPr="00732759" w:rsidRDefault="007B30DA" w:rsidP="009E7F3B">
            <w:pPr>
              <w:pStyle w:val="TAC"/>
              <w:rPr>
                <w:rFonts w:cs="Arial"/>
                <w:lang w:val="sv-SE" w:eastAsia="en-US"/>
              </w:rPr>
            </w:pPr>
            <w:r w:rsidRPr="00732759">
              <w:rPr>
                <w:rFonts w:cs="Arial"/>
                <w:lang w:val="sv-SE" w:eastAsia="en-US"/>
              </w:rPr>
              <w:t>E-UTRA Band 8</w:t>
            </w:r>
          </w:p>
        </w:tc>
        <w:tc>
          <w:tcPr>
            <w:tcW w:w="1701" w:type="dxa"/>
            <w:shd w:val="clear" w:color="auto" w:fill="auto"/>
          </w:tcPr>
          <w:p w14:paraId="32B7949F" w14:textId="77777777" w:rsidR="007B30DA" w:rsidRPr="00732759" w:rsidRDefault="007B30DA" w:rsidP="009E7F3B">
            <w:pPr>
              <w:pStyle w:val="TAC"/>
              <w:rPr>
                <w:rFonts w:cs="Arial"/>
                <w:lang w:eastAsia="en-US"/>
              </w:rPr>
            </w:pPr>
            <w:r w:rsidRPr="00732759">
              <w:rPr>
                <w:rFonts w:cs="Arial"/>
                <w:lang w:eastAsia="en-US"/>
              </w:rPr>
              <w:t>925 - 960 MHz</w:t>
            </w:r>
          </w:p>
        </w:tc>
        <w:tc>
          <w:tcPr>
            <w:tcW w:w="851" w:type="dxa"/>
            <w:shd w:val="clear" w:color="auto" w:fill="auto"/>
          </w:tcPr>
          <w:p w14:paraId="47CD7486" w14:textId="77777777"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14:paraId="2FFC0D93"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73A19285"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8.</w:t>
            </w:r>
          </w:p>
        </w:tc>
      </w:tr>
      <w:tr w:rsidR="007B30DA" w:rsidRPr="00732759" w14:paraId="56E2A651" w14:textId="77777777">
        <w:trPr>
          <w:cantSplit/>
          <w:trHeight w:val="113"/>
          <w:jc w:val="center"/>
        </w:trPr>
        <w:tc>
          <w:tcPr>
            <w:tcW w:w="1302" w:type="dxa"/>
            <w:vMerge/>
            <w:shd w:val="clear" w:color="auto" w:fill="auto"/>
          </w:tcPr>
          <w:p w14:paraId="5A83D2E4" w14:textId="77777777" w:rsidR="007B30DA" w:rsidRPr="00732759" w:rsidRDefault="007B30DA" w:rsidP="009E7F3B">
            <w:pPr>
              <w:pStyle w:val="TAC"/>
              <w:rPr>
                <w:rFonts w:cs="Arial"/>
                <w:lang w:eastAsia="en-US"/>
              </w:rPr>
            </w:pPr>
          </w:p>
        </w:tc>
        <w:tc>
          <w:tcPr>
            <w:tcW w:w="1701" w:type="dxa"/>
            <w:shd w:val="clear" w:color="auto" w:fill="auto"/>
          </w:tcPr>
          <w:p w14:paraId="0E3E49CD" w14:textId="77777777" w:rsidR="007B30DA" w:rsidRPr="00732759" w:rsidRDefault="007B30DA" w:rsidP="009E7F3B">
            <w:pPr>
              <w:pStyle w:val="TAC"/>
              <w:rPr>
                <w:rFonts w:cs="Arial"/>
                <w:lang w:eastAsia="en-US"/>
              </w:rPr>
            </w:pPr>
            <w:r w:rsidRPr="00732759">
              <w:rPr>
                <w:rFonts w:cs="Arial"/>
                <w:lang w:eastAsia="en-US"/>
              </w:rPr>
              <w:t>880 - 915 MHz</w:t>
            </w:r>
          </w:p>
        </w:tc>
        <w:tc>
          <w:tcPr>
            <w:tcW w:w="851" w:type="dxa"/>
            <w:shd w:val="clear" w:color="auto" w:fill="auto"/>
          </w:tcPr>
          <w:p w14:paraId="06A1F034" w14:textId="77777777"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14:paraId="0D88AD3F"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4F6AFFC2"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8,</w:t>
            </w:r>
            <w:r w:rsidRPr="00732759">
              <w:rPr>
                <w:rFonts w:cs="v5.0.0"/>
                <w:lang w:eastAsia="en-US"/>
              </w:rPr>
              <w:t xml:space="preserve"> since it is already covered by the requirement in sub-clause 6.6.4.2.</w:t>
            </w:r>
          </w:p>
        </w:tc>
      </w:tr>
      <w:tr w:rsidR="007B30DA" w:rsidRPr="00732759" w14:paraId="1503D24D" w14:textId="77777777">
        <w:trPr>
          <w:cantSplit/>
          <w:trHeight w:val="113"/>
          <w:jc w:val="center"/>
        </w:trPr>
        <w:tc>
          <w:tcPr>
            <w:tcW w:w="1302" w:type="dxa"/>
            <w:vMerge w:val="restart"/>
            <w:shd w:val="clear" w:color="auto" w:fill="auto"/>
          </w:tcPr>
          <w:p w14:paraId="50136065" w14:textId="77777777" w:rsidR="007B30DA" w:rsidRPr="00732759" w:rsidRDefault="007B30DA" w:rsidP="009E7F3B">
            <w:pPr>
              <w:pStyle w:val="TAC"/>
              <w:rPr>
                <w:rFonts w:cs="Arial"/>
                <w:lang w:val="sv-SE" w:eastAsia="en-US"/>
              </w:rPr>
            </w:pPr>
            <w:r w:rsidRPr="00732759">
              <w:rPr>
                <w:rFonts w:cs="Arial"/>
                <w:lang w:val="sv-SE" w:eastAsia="en-US"/>
              </w:rPr>
              <w:t xml:space="preserve">UTRA FDD Band IX or </w:t>
            </w:r>
          </w:p>
          <w:p w14:paraId="1265DCE8" w14:textId="77777777" w:rsidR="007B30DA" w:rsidRPr="00732759" w:rsidRDefault="007B30DA" w:rsidP="009E7F3B">
            <w:pPr>
              <w:pStyle w:val="TAC"/>
              <w:rPr>
                <w:rFonts w:cs="Arial"/>
                <w:lang w:val="sv-SE" w:eastAsia="en-US"/>
              </w:rPr>
            </w:pPr>
            <w:r w:rsidRPr="00732759">
              <w:rPr>
                <w:rFonts w:cs="Arial"/>
                <w:lang w:val="sv-SE" w:eastAsia="en-US"/>
              </w:rPr>
              <w:t>E-UTRA Band 9</w:t>
            </w:r>
          </w:p>
        </w:tc>
        <w:tc>
          <w:tcPr>
            <w:tcW w:w="1701" w:type="dxa"/>
            <w:shd w:val="clear" w:color="auto" w:fill="auto"/>
          </w:tcPr>
          <w:p w14:paraId="68D87E6E" w14:textId="77777777" w:rsidR="007B30DA" w:rsidRPr="00732759" w:rsidRDefault="007B30DA" w:rsidP="009E7F3B">
            <w:pPr>
              <w:pStyle w:val="TAC"/>
              <w:rPr>
                <w:rFonts w:cs="Arial"/>
                <w:lang w:eastAsia="zh-CN"/>
              </w:rPr>
            </w:pPr>
            <w:r w:rsidRPr="00732759">
              <w:rPr>
                <w:rFonts w:cs="Arial"/>
                <w:lang w:eastAsia="en-US"/>
              </w:rPr>
              <w:t>1844.9 - 1879.9 MHz</w:t>
            </w:r>
          </w:p>
          <w:p w14:paraId="54772D1C" w14:textId="77777777" w:rsidR="007B30DA" w:rsidRPr="00732759" w:rsidRDefault="007B30DA" w:rsidP="009E7F3B">
            <w:pPr>
              <w:pStyle w:val="TAC"/>
              <w:rPr>
                <w:rFonts w:cs="Arial"/>
                <w:lang w:eastAsia="zh-CN"/>
              </w:rPr>
            </w:pPr>
          </w:p>
        </w:tc>
        <w:tc>
          <w:tcPr>
            <w:tcW w:w="851" w:type="dxa"/>
            <w:shd w:val="clear" w:color="auto" w:fill="auto"/>
          </w:tcPr>
          <w:p w14:paraId="7B0A5B44" w14:textId="77777777"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14:paraId="575C4693"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0A0C4D72"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001F663E" w:rsidRPr="00732759">
              <w:rPr>
                <w:rFonts w:cs="Arial"/>
                <w:lang w:eastAsia="en-US"/>
              </w:rPr>
              <w:t xml:space="preserve">3 or </w:t>
            </w:r>
            <w:r w:rsidRPr="00732759">
              <w:rPr>
                <w:rFonts w:cs="Arial"/>
                <w:lang w:eastAsia="en-US"/>
              </w:rPr>
              <w:t>9.</w:t>
            </w:r>
          </w:p>
        </w:tc>
      </w:tr>
      <w:tr w:rsidR="007B30DA" w:rsidRPr="00732759" w14:paraId="7CF45913" w14:textId="77777777">
        <w:trPr>
          <w:cantSplit/>
          <w:trHeight w:val="113"/>
          <w:jc w:val="center"/>
        </w:trPr>
        <w:tc>
          <w:tcPr>
            <w:tcW w:w="1302" w:type="dxa"/>
            <w:vMerge/>
            <w:shd w:val="clear" w:color="auto" w:fill="auto"/>
          </w:tcPr>
          <w:p w14:paraId="4EA79D2D" w14:textId="77777777" w:rsidR="007B30DA" w:rsidRPr="00732759" w:rsidRDefault="007B30DA" w:rsidP="009E7F3B">
            <w:pPr>
              <w:pStyle w:val="TAC"/>
              <w:rPr>
                <w:rFonts w:cs="Arial"/>
                <w:lang w:eastAsia="en-US"/>
              </w:rPr>
            </w:pPr>
          </w:p>
        </w:tc>
        <w:tc>
          <w:tcPr>
            <w:tcW w:w="1701" w:type="dxa"/>
            <w:shd w:val="clear" w:color="auto" w:fill="auto"/>
          </w:tcPr>
          <w:p w14:paraId="0F45B2F3" w14:textId="77777777" w:rsidR="007B30DA" w:rsidRPr="00732759" w:rsidRDefault="007B30DA" w:rsidP="009E7F3B">
            <w:pPr>
              <w:pStyle w:val="TAC"/>
              <w:rPr>
                <w:rFonts w:cs="Arial"/>
                <w:lang w:eastAsia="en-US"/>
              </w:rPr>
            </w:pPr>
            <w:r w:rsidRPr="00732759">
              <w:rPr>
                <w:rFonts w:cs="Arial"/>
                <w:lang w:eastAsia="en-US"/>
              </w:rPr>
              <w:t>1749.9 - 1784.9 MHz</w:t>
            </w:r>
          </w:p>
        </w:tc>
        <w:tc>
          <w:tcPr>
            <w:tcW w:w="851" w:type="dxa"/>
            <w:shd w:val="clear" w:color="auto" w:fill="auto"/>
          </w:tcPr>
          <w:p w14:paraId="7FEEC175" w14:textId="77777777"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14:paraId="058093A7"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30AD21BF"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001F663E" w:rsidRPr="00732759">
              <w:rPr>
                <w:rFonts w:cs="Arial"/>
                <w:lang w:eastAsia="en-US"/>
              </w:rPr>
              <w:t xml:space="preserve">3 or </w:t>
            </w:r>
            <w:r w:rsidRPr="00732759">
              <w:rPr>
                <w:rFonts w:cs="Arial"/>
                <w:lang w:eastAsia="en-US"/>
              </w:rPr>
              <w:t>9,</w:t>
            </w:r>
            <w:r w:rsidRPr="00732759">
              <w:rPr>
                <w:rFonts w:cs="v5.0.0"/>
                <w:lang w:eastAsia="en-US"/>
              </w:rPr>
              <w:t xml:space="preserve"> since it is already covered by the requirement in sub-clause 6.6.4.2.</w:t>
            </w:r>
          </w:p>
        </w:tc>
      </w:tr>
      <w:tr w:rsidR="007B30DA" w:rsidRPr="00732759" w14:paraId="2B0E45FC" w14:textId="77777777">
        <w:trPr>
          <w:cantSplit/>
          <w:trHeight w:val="113"/>
          <w:jc w:val="center"/>
        </w:trPr>
        <w:tc>
          <w:tcPr>
            <w:tcW w:w="1302" w:type="dxa"/>
            <w:vMerge w:val="restart"/>
            <w:shd w:val="clear" w:color="auto" w:fill="auto"/>
          </w:tcPr>
          <w:p w14:paraId="450A330D" w14:textId="77777777" w:rsidR="007B30DA" w:rsidRPr="00732759" w:rsidRDefault="007B30DA" w:rsidP="009E7F3B">
            <w:pPr>
              <w:pStyle w:val="TAC"/>
              <w:rPr>
                <w:rFonts w:cs="Arial"/>
                <w:lang w:val="sv-SE" w:eastAsia="en-US"/>
              </w:rPr>
            </w:pPr>
            <w:r w:rsidRPr="00732759">
              <w:rPr>
                <w:rFonts w:cs="Arial"/>
                <w:lang w:val="sv-SE" w:eastAsia="en-US"/>
              </w:rPr>
              <w:t xml:space="preserve">UTRA FDD Band X or </w:t>
            </w:r>
          </w:p>
          <w:p w14:paraId="33554B05" w14:textId="77777777" w:rsidR="007B30DA" w:rsidRPr="00732759" w:rsidRDefault="007B30DA" w:rsidP="009E7F3B">
            <w:pPr>
              <w:pStyle w:val="TAC"/>
              <w:rPr>
                <w:rFonts w:cs="Arial"/>
                <w:lang w:val="sv-SE" w:eastAsia="en-US"/>
              </w:rPr>
            </w:pPr>
            <w:r w:rsidRPr="00732759">
              <w:rPr>
                <w:rFonts w:cs="Arial"/>
                <w:lang w:val="sv-SE" w:eastAsia="en-US"/>
              </w:rPr>
              <w:t>E-UTRA Band 10</w:t>
            </w:r>
          </w:p>
        </w:tc>
        <w:tc>
          <w:tcPr>
            <w:tcW w:w="1701" w:type="dxa"/>
            <w:shd w:val="clear" w:color="auto" w:fill="auto"/>
          </w:tcPr>
          <w:p w14:paraId="6A2BDBBA" w14:textId="77777777" w:rsidR="007B30DA" w:rsidRPr="00732759" w:rsidRDefault="007B30DA" w:rsidP="009E7F3B">
            <w:pPr>
              <w:pStyle w:val="TAC"/>
              <w:rPr>
                <w:rFonts w:cs="Arial"/>
                <w:lang w:eastAsia="en-US"/>
              </w:rPr>
            </w:pPr>
            <w:r w:rsidRPr="00732759">
              <w:rPr>
                <w:rFonts w:cs="Arial"/>
                <w:lang w:eastAsia="en-US"/>
              </w:rPr>
              <w:t>2110 - 2170 MHz</w:t>
            </w:r>
          </w:p>
        </w:tc>
        <w:tc>
          <w:tcPr>
            <w:tcW w:w="851" w:type="dxa"/>
            <w:shd w:val="clear" w:color="auto" w:fill="auto"/>
          </w:tcPr>
          <w:p w14:paraId="2F995167" w14:textId="77777777"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14:paraId="27D4A64D"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23FC8F32" w14:textId="77777777" w:rsidR="007B30DA" w:rsidRPr="00732759" w:rsidRDefault="007B30DA" w:rsidP="009E4E34">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0041733D" w:rsidRPr="00732759">
              <w:rPr>
                <w:rFonts w:cs="Arial"/>
                <w:lang w:eastAsia="en-US"/>
              </w:rPr>
              <w:t>4</w:t>
            </w:r>
            <w:r w:rsidR="009E4E34" w:rsidRPr="00732759">
              <w:rPr>
                <w:rFonts w:cs="Arial"/>
                <w:lang w:eastAsia="en-US"/>
              </w:rPr>
              <w:t>,</w:t>
            </w:r>
            <w:r w:rsidR="0041733D" w:rsidRPr="00732759">
              <w:rPr>
                <w:rFonts w:cs="Arial"/>
                <w:lang w:eastAsia="en-US"/>
              </w:rPr>
              <w:t xml:space="preserve"> </w:t>
            </w:r>
            <w:r w:rsidRPr="00732759">
              <w:rPr>
                <w:rFonts w:cs="Arial"/>
                <w:lang w:eastAsia="en-US"/>
              </w:rPr>
              <w:t>10</w:t>
            </w:r>
            <w:r w:rsidR="009E4E34" w:rsidRPr="00732759">
              <w:rPr>
                <w:rFonts w:cs="Arial"/>
                <w:lang w:eastAsia="en-US"/>
              </w:rPr>
              <w:t xml:space="preserve"> or 66</w:t>
            </w:r>
          </w:p>
        </w:tc>
      </w:tr>
      <w:tr w:rsidR="007B30DA" w:rsidRPr="00732759" w14:paraId="0A3FE100" w14:textId="77777777">
        <w:trPr>
          <w:cantSplit/>
          <w:trHeight w:val="113"/>
          <w:jc w:val="center"/>
        </w:trPr>
        <w:tc>
          <w:tcPr>
            <w:tcW w:w="1302" w:type="dxa"/>
            <w:vMerge/>
            <w:tcBorders>
              <w:bottom w:val="single" w:sz="4" w:space="0" w:color="auto"/>
            </w:tcBorders>
            <w:shd w:val="clear" w:color="auto" w:fill="auto"/>
          </w:tcPr>
          <w:p w14:paraId="5D9F9FB3" w14:textId="77777777" w:rsidR="007B30DA" w:rsidRPr="00732759" w:rsidRDefault="007B30DA" w:rsidP="009E7F3B">
            <w:pPr>
              <w:pStyle w:val="TAC"/>
              <w:rPr>
                <w:rFonts w:cs="Arial"/>
                <w:lang w:eastAsia="en-US"/>
              </w:rPr>
            </w:pPr>
          </w:p>
        </w:tc>
        <w:tc>
          <w:tcPr>
            <w:tcW w:w="1701" w:type="dxa"/>
            <w:shd w:val="clear" w:color="auto" w:fill="auto"/>
          </w:tcPr>
          <w:p w14:paraId="4FBE76FC" w14:textId="77777777" w:rsidR="007B30DA" w:rsidRPr="00732759" w:rsidRDefault="007B30DA" w:rsidP="009E7F3B">
            <w:pPr>
              <w:pStyle w:val="TAC"/>
              <w:rPr>
                <w:rFonts w:cs="Arial"/>
                <w:lang w:eastAsia="en-US"/>
              </w:rPr>
            </w:pPr>
            <w:r w:rsidRPr="00732759">
              <w:rPr>
                <w:rFonts w:cs="Arial"/>
                <w:lang w:eastAsia="en-US"/>
              </w:rPr>
              <w:t>1710 - 1770 MHz</w:t>
            </w:r>
          </w:p>
        </w:tc>
        <w:tc>
          <w:tcPr>
            <w:tcW w:w="851" w:type="dxa"/>
            <w:shd w:val="clear" w:color="auto" w:fill="auto"/>
          </w:tcPr>
          <w:p w14:paraId="58E77D08" w14:textId="77777777"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14:paraId="43B493CB"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01969E34"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10</w:t>
            </w:r>
            <w:r w:rsidR="009E4E34" w:rsidRPr="00732759">
              <w:rPr>
                <w:rFonts w:cs="Arial"/>
                <w:lang w:eastAsia="en-US"/>
              </w:rPr>
              <w:t xml:space="preserve"> or 66</w:t>
            </w:r>
            <w:r w:rsidRPr="00732759">
              <w:rPr>
                <w:rFonts w:cs="Arial"/>
                <w:lang w:eastAsia="en-US"/>
              </w:rPr>
              <w:t xml:space="preserve">, </w:t>
            </w:r>
            <w:r w:rsidRPr="00732759">
              <w:rPr>
                <w:rFonts w:cs="v5.0.0"/>
                <w:lang w:eastAsia="en-US"/>
              </w:rPr>
              <w:t>since it is already covered by the requirement in sub-clause 6.6.4.2.</w:t>
            </w:r>
            <w:r w:rsidR="0041733D" w:rsidRPr="00732759">
              <w:rPr>
                <w:rFonts w:cs="v5.0.0"/>
                <w:lang w:eastAsia="en-US"/>
              </w:rPr>
              <w:t xml:space="preserve"> </w:t>
            </w:r>
            <w:r w:rsidR="0041733D" w:rsidRPr="00732759">
              <w:rPr>
                <w:rFonts w:cs="Arial"/>
                <w:lang w:eastAsia="en-US"/>
              </w:rPr>
              <w:t>For E-UTRA BS operating in Band 4, it applies for 1755 MHz to 1770 MHz, while the rest is covered in sub-clause 6.6.4.2.</w:t>
            </w:r>
          </w:p>
        </w:tc>
      </w:tr>
      <w:tr w:rsidR="002C2F3A" w:rsidRPr="00732759" w14:paraId="5D58B054"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4FA761A4" w14:textId="77777777" w:rsidR="002C2F3A" w:rsidRPr="00732759" w:rsidRDefault="002C2F3A" w:rsidP="009E7F3B">
            <w:pPr>
              <w:pStyle w:val="TAC"/>
              <w:rPr>
                <w:rFonts w:cs="Arial"/>
                <w:lang w:eastAsia="en-US"/>
              </w:rPr>
            </w:pPr>
            <w:r w:rsidRPr="00732759">
              <w:rPr>
                <w:rFonts w:cs="Arial"/>
                <w:lang w:eastAsia="en-US"/>
              </w:rPr>
              <w:t xml:space="preserve">UTRA FDD Band XI or XXI or </w:t>
            </w:r>
          </w:p>
          <w:p w14:paraId="6359AF19" w14:textId="77777777" w:rsidR="002C2F3A" w:rsidRPr="00732759" w:rsidRDefault="002C2F3A" w:rsidP="009E7F3B">
            <w:pPr>
              <w:pStyle w:val="TAC"/>
              <w:rPr>
                <w:rFonts w:cs="Arial"/>
                <w:lang w:eastAsia="en-US"/>
              </w:rPr>
            </w:pPr>
            <w:r w:rsidRPr="00732759">
              <w:rPr>
                <w:rFonts w:cs="Arial"/>
                <w:lang w:eastAsia="en-US"/>
              </w:rPr>
              <w:t>E-UTRA Band 11 or 21</w:t>
            </w:r>
          </w:p>
        </w:tc>
        <w:tc>
          <w:tcPr>
            <w:tcW w:w="1701" w:type="dxa"/>
            <w:tcBorders>
              <w:left w:val="single" w:sz="4" w:space="0" w:color="auto"/>
            </w:tcBorders>
            <w:shd w:val="clear" w:color="auto" w:fill="auto"/>
          </w:tcPr>
          <w:p w14:paraId="029F446D" w14:textId="77777777" w:rsidR="002C2F3A" w:rsidRPr="00732759" w:rsidRDefault="002C2F3A" w:rsidP="009E7F3B">
            <w:pPr>
              <w:pStyle w:val="TAC"/>
              <w:rPr>
                <w:rFonts w:cs="Arial"/>
                <w:lang w:eastAsia="en-US"/>
              </w:rPr>
            </w:pPr>
            <w:r w:rsidRPr="00732759">
              <w:rPr>
                <w:rFonts w:cs="Arial"/>
                <w:lang w:eastAsia="en-US"/>
              </w:rPr>
              <w:t xml:space="preserve">1475.9 </w:t>
            </w:r>
            <w:r w:rsidR="00DB4859" w:rsidRPr="00732759">
              <w:rPr>
                <w:rFonts w:cs="Arial"/>
                <w:lang w:eastAsia="en-US"/>
              </w:rPr>
              <w:t xml:space="preserve">- </w:t>
            </w:r>
            <w:r w:rsidRPr="00732759">
              <w:rPr>
                <w:rFonts w:cs="Arial"/>
                <w:lang w:eastAsia="en-US"/>
              </w:rPr>
              <w:t>1510.9  MHz</w:t>
            </w:r>
          </w:p>
        </w:tc>
        <w:tc>
          <w:tcPr>
            <w:tcW w:w="851" w:type="dxa"/>
            <w:shd w:val="clear" w:color="auto" w:fill="auto"/>
          </w:tcPr>
          <w:p w14:paraId="3310C41E" w14:textId="77777777" w:rsidR="002C2F3A" w:rsidRPr="00732759" w:rsidRDefault="002C2F3A" w:rsidP="009E7F3B">
            <w:pPr>
              <w:pStyle w:val="TAC"/>
              <w:rPr>
                <w:rFonts w:cs="Arial"/>
                <w:lang w:eastAsia="en-US"/>
              </w:rPr>
            </w:pPr>
            <w:r w:rsidRPr="00732759">
              <w:rPr>
                <w:rFonts w:cs="Arial"/>
                <w:lang w:eastAsia="en-US"/>
              </w:rPr>
              <w:t>-52 dBm</w:t>
            </w:r>
          </w:p>
        </w:tc>
        <w:tc>
          <w:tcPr>
            <w:tcW w:w="1417" w:type="dxa"/>
            <w:shd w:val="clear" w:color="auto" w:fill="auto"/>
          </w:tcPr>
          <w:p w14:paraId="2540876C" w14:textId="77777777" w:rsidR="002C2F3A" w:rsidRPr="00732759" w:rsidRDefault="002C2F3A" w:rsidP="009E7F3B">
            <w:pPr>
              <w:pStyle w:val="TAC"/>
              <w:rPr>
                <w:rFonts w:cs="Arial"/>
                <w:lang w:eastAsia="en-US"/>
              </w:rPr>
            </w:pPr>
            <w:r w:rsidRPr="00732759">
              <w:rPr>
                <w:rFonts w:cs="Arial"/>
                <w:lang w:eastAsia="en-US"/>
              </w:rPr>
              <w:t>1 MHz</w:t>
            </w:r>
          </w:p>
        </w:tc>
        <w:tc>
          <w:tcPr>
            <w:tcW w:w="4422" w:type="dxa"/>
            <w:shd w:val="clear" w:color="auto" w:fill="auto"/>
          </w:tcPr>
          <w:p w14:paraId="37980085" w14:textId="77777777" w:rsidR="002C2F3A" w:rsidRPr="00732759" w:rsidRDefault="002C2F3A" w:rsidP="003B7428">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11</w:t>
            </w:r>
            <w:r w:rsidR="003B7428" w:rsidRPr="00732759">
              <w:rPr>
                <w:rFonts w:cs="Arial"/>
                <w:lang w:eastAsia="en-US"/>
              </w:rPr>
              <w:t>, 21 or 32,</w:t>
            </w:r>
          </w:p>
        </w:tc>
      </w:tr>
      <w:tr w:rsidR="002C2F3A" w:rsidRPr="00732759" w14:paraId="65206308" w14:textId="77777777">
        <w:trPr>
          <w:cantSplit/>
          <w:trHeight w:val="113"/>
          <w:jc w:val="center"/>
        </w:trPr>
        <w:tc>
          <w:tcPr>
            <w:tcW w:w="1302" w:type="dxa"/>
            <w:vMerge/>
            <w:tcBorders>
              <w:left w:val="single" w:sz="4" w:space="0" w:color="auto"/>
              <w:right w:val="single" w:sz="4" w:space="0" w:color="auto"/>
            </w:tcBorders>
            <w:shd w:val="clear" w:color="auto" w:fill="auto"/>
          </w:tcPr>
          <w:p w14:paraId="2E716155" w14:textId="77777777" w:rsidR="002C2F3A" w:rsidRPr="00732759" w:rsidRDefault="002C2F3A" w:rsidP="009E7F3B">
            <w:pPr>
              <w:pStyle w:val="TAC"/>
              <w:rPr>
                <w:rFonts w:cs="Arial"/>
                <w:lang w:eastAsia="en-US"/>
              </w:rPr>
            </w:pPr>
          </w:p>
        </w:tc>
        <w:tc>
          <w:tcPr>
            <w:tcW w:w="1701" w:type="dxa"/>
            <w:tcBorders>
              <w:left w:val="single" w:sz="4" w:space="0" w:color="auto"/>
            </w:tcBorders>
            <w:shd w:val="clear" w:color="auto" w:fill="auto"/>
          </w:tcPr>
          <w:p w14:paraId="4EAFB30C" w14:textId="77777777" w:rsidR="002C2F3A" w:rsidRPr="00732759" w:rsidRDefault="002C2F3A" w:rsidP="009E7F3B">
            <w:pPr>
              <w:pStyle w:val="TAC"/>
              <w:rPr>
                <w:rFonts w:cs="Arial"/>
                <w:lang w:eastAsia="en-US"/>
              </w:rPr>
            </w:pPr>
            <w:r w:rsidRPr="00732759">
              <w:rPr>
                <w:rFonts w:cs="Arial"/>
                <w:lang w:eastAsia="en-US"/>
              </w:rPr>
              <w:t xml:space="preserve">1427.9 </w:t>
            </w:r>
            <w:r w:rsidR="00DB4859" w:rsidRPr="00732759">
              <w:rPr>
                <w:rFonts w:cs="Arial"/>
                <w:lang w:eastAsia="en-US"/>
              </w:rPr>
              <w:t xml:space="preserve">- </w:t>
            </w:r>
            <w:r w:rsidRPr="00732759">
              <w:rPr>
                <w:rFonts w:cs="Arial"/>
                <w:lang w:eastAsia="en-US"/>
              </w:rPr>
              <w:t xml:space="preserve">1447.9  MHz </w:t>
            </w:r>
          </w:p>
        </w:tc>
        <w:tc>
          <w:tcPr>
            <w:tcW w:w="851" w:type="dxa"/>
            <w:shd w:val="clear" w:color="auto" w:fill="auto"/>
          </w:tcPr>
          <w:p w14:paraId="4574C3E7" w14:textId="77777777" w:rsidR="002C2F3A" w:rsidRPr="00732759" w:rsidRDefault="002C2F3A" w:rsidP="009E7F3B">
            <w:pPr>
              <w:pStyle w:val="TAC"/>
              <w:rPr>
                <w:rFonts w:cs="Arial"/>
                <w:lang w:eastAsia="en-US"/>
              </w:rPr>
            </w:pPr>
            <w:r w:rsidRPr="00732759">
              <w:rPr>
                <w:rFonts w:cs="Arial"/>
                <w:lang w:eastAsia="en-US"/>
              </w:rPr>
              <w:t>-49 dBm</w:t>
            </w:r>
          </w:p>
        </w:tc>
        <w:tc>
          <w:tcPr>
            <w:tcW w:w="1417" w:type="dxa"/>
            <w:shd w:val="clear" w:color="auto" w:fill="auto"/>
          </w:tcPr>
          <w:p w14:paraId="2B8C4804" w14:textId="77777777" w:rsidR="002C2F3A" w:rsidRPr="00732759" w:rsidRDefault="002C2F3A" w:rsidP="009E7F3B">
            <w:pPr>
              <w:pStyle w:val="TAC"/>
              <w:rPr>
                <w:rFonts w:cs="Arial"/>
                <w:lang w:eastAsia="en-US"/>
              </w:rPr>
            </w:pPr>
            <w:r w:rsidRPr="00732759">
              <w:rPr>
                <w:rFonts w:cs="Arial"/>
                <w:lang w:eastAsia="en-US"/>
              </w:rPr>
              <w:t>1 MHz</w:t>
            </w:r>
          </w:p>
        </w:tc>
        <w:tc>
          <w:tcPr>
            <w:tcW w:w="4422" w:type="dxa"/>
            <w:shd w:val="clear" w:color="auto" w:fill="auto"/>
          </w:tcPr>
          <w:p w14:paraId="3FB385CA" w14:textId="77777777" w:rsidR="002C2F3A" w:rsidRPr="00732759" w:rsidRDefault="002C2F3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11, </w:t>
            </w:r>
            <w:r w:rsidRPr="00732759">
              <w:rPr>
                <w:rFonts w:cs="v5.0.0"/>
                <w:lang w:eastAsia="en-US"/>
              </w:rPr>
              <w:t>since it is already covered by the requirement in sub-clause 6.6.4.2.</w:t>
            </w:r>
            <w:r w:rsidR="003B7428" w:rsidRPr="00732759">
              <w:rPr>
                <w:rFonts w:cs="v5.0.0"/>
                <w:lang w:eastAsia="en-US"/>
              </w:rPr>
              <w:t xml:space="preserve"> </w:t>
            </w:r>
            <w:r w:rsidR="003B7428" w:rsidRPr="00732759">
              <w:rPr>
                <w:rFonts w:cs="v5.0.0"/>
                <w:lang w:eastAsia="ja-JP"/>
              </w:rPr>
              <w:t>For E-UTRA BS operating in band 32, this requirement applies for carriers allocated within 1475.9MHz and 1495.9MHz.</w:t>
            </w:r>
          </w:p>
        </w:tc>
      </w:tr>
      <w:tr w:rsidR="002C2F3A" w:rsidRPr="00732759" w14:paraId="028532A2"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26842324" w14:textId="77777777" w:rsidR="002C2F3A" w:rsidRPr="00732759" w:rsidRDefault="002C2F3A" w:rsidP="009E7F3B">
            <w:pPr>
              <w:pStyle w:val="TAC"/>
              <w:rPr>
                <w:rFonts w:cs="Arial"/>
                <w:lang w:eastAsia="en-US"/>
              </w:rPr>
            </w:pPr>
          </w:p>
        </w:tc>
        <w:tc>
          <w:tcPr>
            <w:tcW w:w="1701" w:type="dxa"/>
            <w:tcBorders>
              <w:left w:val="single" w:sz="4" w:space="0" w:color="auto"/>
            </w:tcBorders>
            <w:shd w:val="clear" w:color="auto" w:fill="auto"/>
          </w:tcPr>
          <w:p w14:paraId="3644F1DF" w14:textId="77777777" w:rsidR="002C2F3A" w:rsidRPr="00732759" w:rsidRDefault="002C2F3A" w:rsidP="009E7F3B">
            <w:pPr>
              <w:pStyle w:val="TAC"/>
              <w:rPr>
                <w:rFonts w:cs="Arial"/>
                <w:lang w:eastAsia="en-US"/>
              </w:rPr>
            </w:pPr>
            <w:r w:rsidRPr="00732759">
              <w:rPr>
                <w:rFonts w:cs="Arial"/>
                <w:lang w:eastAsia="en-US"/>
              </w:rPr>
              <w:t xml:space="preserve">1447.9 </w:t>
            </w:r>
            <w:r w:rsidR="00DB4859" w:rsidRPr="00732759">
              <w:rPr>
                <w:rFonts w:cs="Arial"/>
                <w:lang w:eastAsia="en-US"/>
              </w:rPr>
              <w:t xml:space="preserve">- </w:t>
            </w:r>
            <w:r w:rsidRPr="00732759">
              <w:rPr>
                <w:rFonts w:cs="Arial"/>
                <w:lang w:eastAsia="en-US"/>
              </w:rPr>
              <w:t>1462.9 MHz</w:t>
            </w:r>
          </w:p>
        </w:tc>
        <w:tc>
          <w:tcPr>
            <w:tcW w:w="851" w:type="dxa"/>
            <w:shd w:val="clear" w:color="auto" w:fill="auto"/>
          </w:tcPr>
          <w:p w14:paraId="0DFFD108" w14:textId="77777777" w:rsidR="002C2F3A" w:rsidRPr="00732759" w:rsidRDefault="002C2F3A" w:rsidP="009E7F3B">
            <w:pPr>
              <w:pStyle w:val="TAC"/>
              <w:rPr>
                <w:rFonts w:cs="Arial"/>
                <w:lang w:eastAsia="en-US"/>
              </w:rPr>
            </w:pPr>
            <w:r w:rsidRPr="00732759">
              <w:rPr>
                <w:rFonts w:cs="Arial"/>
                <w:lang w:eastAsia="en-US"/>
              </w:rPr>
              <w:t>-49 dBm</w:t>
            </w:r>
          </w:p>
        </w:tc>
        <w:tc>
          <w:tcPr>
            <w:tcW w:w="1417" w:type="dxa"/>
            <w:shd w:val="clear" w:color="auto" w:fill="auto"/>
          </w:tcPr>
          <w:p w14:paraId="2A02CB4B" w14:textId="77777777" w:rsidR="002C2F3A" w:rsidRPr="00732759" w:rsidRDefault="002C2F3A" w:rsidP="009E7F3B">
            <w:pPr>
              <w:pStyle w:val="TAC"/>
              <w:rPr>
                <w:rFonts w:cs="Arial"/>
                <w:lang w:eastAsia="en-US"/>
              </w:rPr>
            </w:pPr>
            <w:r w:rsidRPr="00732759">
              <w:rPr>
                <w:rFonts w:cs="Arial"/>
                <w:lang w:eastAsia="en-US"/>
              </w:rPr>
              <w:t>1 MHz</w:t>
            </w:r>
          </w:p>
        </w:tc>
        <w:tc>
          <w:tcPr>
            <w:tcW w:w="4422" w:type="dxa"/>
            <w:shd w:val="clear" w:color="auto" w:fill="auto"/>
          </w:tcPr>
          <w:p w14:paraId="483DB63E" w14:textId="77777777" w:rsidR="002C2F3A" w:rsidRPr="00732759" w:rsidRDefault="002C2F3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21, </w:t>
            </w:r>
            <w:r w:rsidRPr="00732759">
              <w:rPr>
                <w:rFonts w:cs="v5.0.0"/>
                <w:lang w:eastAsia="en-US"/>
              </w:rPr>
              <w:t>since it is already covered by the requirement in sub-clause 6.6.4.2.</w:t>
            </w:r>
            <w:r w:rsidR="003B7428" w:rsidRPr="00732759">
              <w:rPr>
                <w:rFonts w:cs="v5.0.0"/>
                <w:lang w:eastAsia="en-US"/>
              </w:rPr>
              <w:t xml:space="preserve"> </w:t>
            </w:r>
            <w:r w:rsidR="003B7428" w:rsidRPr="00732759">
              <w:rPr>
                <w:rFonts w:cs="v5.0.0"/>
                <w:lang w:eastAsia="ja-JP"/>
              </w:rPr>
              <w:t>For E-UTRA BS operating in band 32, this requirement applies for carriers allocated within 1475.9MHz and 1495.9MHz.</w:t>
            </w:r>
          </w:p>
        </w:tc>
      </w:tr>
      <w:tr w:rsidR="007B30DA" w:rsidRPr="00732759" w14:paraId="21DFBE78"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4AF4169D" w14:textId="77777777" w:rsidR="007B30DA" w:rsidRPr="00732759" w:rsidRDefault="007B30DA" w:rsidP="009E7F3B">
            <w:pPr>
              <w:pStyle w:val="TAC"/>
              <w:rPr>
                <w:rFonts w:cs="Arial"/>
                <w:lang w:val="sv-SE" w:eastAsia="en-US"/>
              </w:rPr>
            </w:pPr>
            <w:r w:rsidRPr="00732759">
              <w:rPr>
                <w:rFonts w:cs="Arial"/>
                <w:lang w:val="sv-SE" w:eastAsia="en-US"/>
              </w:rPr>
              <w:t xml:space="preserve">UTRA FDD Band XII or </w:t>
            </w:r>
          </w:p>
          <w:p w14:paraId="111473DC" w14:textId="77777777" w:rsidR="007B30DA" w:rsidRPr="00732759" w:rsidRDefault="007B30DA" w:rsidP="009E7F3B">
            <w:pPr>
              <w:pStyle w:val="TAC"/>
              <w:rPr>
                <w:rFonts w:cs="Arial"/>
                <w:lang w:val="sv-SE" w:eastAsia="en-US"/>
              </w:rPr>
            </w:pPr>
            <w:r w:rsidRPr="00732759">
              <w:rPr>
                <w:rFonts w:cs="Arial"/>
                <w:lang w:val="sv-SE" w:eastAsia="en-US"/>
              </w:rPr>
              <w:t>E-UTRA Band 12</w:t>
            </w:r>
          </w:p>
        </w:tc>
        <w:tc>
          <w:tcPr>
            <w:tcW w:w="1701" w:type="dxa"/>
            <w:tcBorders>
              <w:left w:val="single" w:sz="4" w:space="0" w:color="auto"/>
            </w:tcBorders>
            <w:shd w:val="clear" w:color="auto" w:fill="auto"/>
          </w:tcPr>
          <w:p w14:paraId="58AD7BD6" w14:textId="77777777" w:rsidR="007B30DA" w:rsidRPr="00732759" w:rsidRDefault="007B30DA" w:rsidP="009E7F3B">
            <w:pPr>
              <w:pStyle w:val="TAC"/>
              <w:rPr>
                <w:rFonts w:cs="Arial"/>
                <w:lang w:eastAsia="en-US"/>
              </w:rPr>
            </w:pPr>
            <w:r w:rsidRPr="00732759">
              <w:rPr>
                <w:rFonts w:cs="Arial"/>
                <w:lang w:eastAsia="en-US"/>
              </w:rPr>
              <w:t>72</w:t>
            </w:r>
            <w:r w:rsidR="00B10CC8" w:rsidRPr="00732759">
              <w:rPr>
                <w:rFonts w:cs="Arial"/>
                <w:lang w:eastAsia="en-US"/>
              </w:rPr>
              <w:t>9</w:t>
            </w:r>
            <w:r w:rsidRPr="00732759">
              <w:rPr>
                <w:rFonts w:cs="Arial"/>
                <w:lang w:eastAsia="en-US"/>
              </w:rPr>
              <w:t xml:space="preserve"> - 746 MHz</w:t>
            </w:r>
          </w:p>
        </w:tc>
        <w:tc>
          <w:tcPr>
            <w:tcW w:w="851" w:type="dxa"/>
            <w:shd w:val="clear" w:color="auto" w:fill="auto"/>
          </w:tcPr>
          <w:p w14:paraId="1274B46F" w14:textId="77777777"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14:paraId="223ACB2F"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4491A124"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12.</w:t>
            </w:r>
          </w:p>
        </w:tc>
      </w:tr>
      <w:tr w:rsidR="007B30DA" w:rsidRPr="00732759" w14:paraId="0133D773"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1F9AB3A6" w14:textId="77777777" w:rsidR="007B30DA" w:rsidRPr="00732759" w:rsidRDefault="007B30DA" w:rsidP="009E7F3B">
            <w:pPr>
              <w:pStyle w:val="TAC"/>
              <w:rPr>
                <w:rFonts w:cs="Arial"/>
                <w:lang w:eastAsia="en-US"/>
              </w:rPr>
            </w:pPr>
          </w:p>
        </w:tc>
        <w:tc>
          <w:tcPr>
            <w:tcW w:w="1701" w:type="dxa"/>
            <w:tcBorders>
              <w:left w:val="single" w:sz="4" w:space="0" w:color="auto"/>
            </w:tcBorders>
            <w:shd w:val="clear" w:color="auto" w:fill="auto"/>
          </w:tcPr>
          <w:p w14:paraId="0CEAA7AC" w14:textId="77777777" w:rsidR="007B30DA" w:rsidRPr="00732759" w:rsidRDefault="007B30DA" w:rsidP="009E7F3B">
            <w:pPr>
              <w:pStyle w:val="TAC"/>
              <w:rPr>
                <w:rFonts w:cs="Arial"/>
                <w:lang w:eastAsia="en-US"/>
              </w:rPr>
            </w:pPr>
            <w:r w:rsidRPr="00732759">
              <w:rPr>
                <w:rFonts w:cs="Arial"/>
                <w:lang w:eastAsia="en-US"/>
              </w:rPr>
              <w:t>69</w:t>
            </w:r>
            <w:r w:rsidR="00B10CC8" w:rsidRPr="00732759">
              <w:rPr>
                <w:rFonts w:cs="Arial"/>
                <w:lang w:eastAsia="en-US"/>
              </w:rPr>
              <w:t>9</w:t>
            </w:r>
            <w:r w:rsidRPr="00732759">
              <w:rPr>
                <w:rFonts w:cs="Arial"/>
                <w:lang w:eastAsia="en-US"/>
              </w:rPr>
              <w:t xml:space="preserve"> - 716 MHz</w:t>
            </w:r>
          </w:p>
        </w:tc>
        <w:tc>
          <w:tcPr>
            <w:tcW w:w="851" w:type="dxa"/>
            <w:shd w:val="clear" w:color="auto" w:fill="auto"/>
          </w:tcPr>
          <w:p w14:paraId="212F2616" w14:textId="77777777"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14:paraId="28D4E11A"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09CC6463"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12,</w:t>
            </w:r>
            <w:r w:rsidRPr="00732759">
              <w:rPr>
                <w:rFonts w:cs="v5.0.0"/>
                <w:lang w:eastAsia="en-US"/>
              </w:rPr>
              <w:t xml:space="preserve"> since it is already covered by the requirement in sub-clause 6.6.4.2.</w:t>
            </w:r>
            <w:r w:rsidR="00FA6FAA" w:rsidRPr="00732759">
              <w:rPr>
                <w:rFonts w:cs="v5.0.0"/>
                <w:lang w:eastAsia="en-US"/>
              </w:rPr>
              <w:t xml:space="preserve"> </w:t>
            </w:r>
            <w:r w:rsidR="00FA6FAA" w:rsidRPr="00732759">
              <w:rPr>
                <w:rFonts w:cs="Arial"/>
                <w:lang w:eastAsia="en-US"/>
              </w:rPr>
              <w:t>For E</w:t>
            </w:r>
            <w:r w:rsidR="00FA6FAA" w:rsidRPr="00732759">
              <w:rPr>
                <w:rFonts w:cs="Arial"/>
                <w:lang w:eastAsia="en-US"/>
              </w:rPr>
              <w:noBreakHyphen/>
              <w:t>UTRA BS operating in Band 29, it</w:t>
            </w:r>
            <w:r w:rsidR="00FA6FAA" w:rsidRPr="00732759">
              <w:rPr>
                <w:rFonts w:eastAsia="MS PGothic" w:cs="Arial"/>
                <w:kern w:val="24"/>
                <w:szCs w:val="22"/>
                <w:lang w:eastAsia="en-US"/>
              </w:rPr>
              <w:t xml:space="preserve"> applies 1 MHz below the Band 29 downlink operating band (Note 6).</w:t>
            </w:r>
          </w:p>
        </w:tc>
      </w:tr>
      <w:tr w:rsidR="007B30DA" w:rsidRPr="00732759" w14:paraId="4741E449"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CDD1412" w14:textId="77777777" w:rsidR="007B30DA" w:rsidRPr="00732759" w:rsidRDefault="007B30DA" w:rsidP="009E7F3B">
            <w:pPr>
              <w:pStyle w:val="TAC"/>
              <w:rPr>
                <w:rFonts w:cs="Arial"/>
                <w:lang w:val="sv-SE" w:eastAsia="en-US"/>
              </w:rPr>
            </w:pPr>
            <w:r w:rsidRPr="00732759">
              <w:rPr>
                <w:rFonts w:cs="Arial"/>
                <w:lang w:val="sv-SE" w:eastAsia="en-US"/>
              </w:rPr>
              <w:t xml:space="preserve">UTRA FDD Band XIII or </w:t>
            </w:r>
          </w:p>
          <w:p w14:paraId="0857C059" w14:textId="77777777" w:rsidR="007B30DA" w:rsidRPr="00732759" w:rsidRDefault="007B30DA" w:rsidP="009E7F3B">
            <w:pPr>
              <w:pStyle w:val="TAC"/>
              <w:rPr>
                <w:rFonts w:cs="Arial"/>
                <w:lang w:val="sv-SE" w:eastAsia="en-US"/>
              </w:rPr>
            </w:pPr>
            <w:r w:rsidRPr="00732759">
              <w:rPr>
                <w:rFonts w:cs="Arial"/>
                <w:lang w:val="sv-SE" w:eastAsia="en-US"/>
              </w:rPr>
              <w:t>E-UTRA Band 13</w:t>
            </w:r>
          </w:p>
        </w:tc>
        <w:tc>
          <w:tcPr>
            <w:tcW w:w="1701" w:type="dxa"/>
            <w:tcBorders>
              <w:left w:val="single" w:sz="4" w:space="0" w:color="auto"/>
            </w:tcBorders>
            <w:shd w:val="clear" w:color="auto" w:fill="auto"/>
          </w:tcPr>
          <w:p w14:paraId="297AD20D" w14:textId="77777777" w:rsidR="007B30DA" w:rsidRPr="00732759" w:rsidRDefault="007B30DA" w:rsidP="009E7F3B">
            <w:pPr>
              <w:pStyle w:val="TAC"/>
              <w:rPr>
                <w:rFonts w:cs="Arial"/>
                <w:lang w:eastAsia="en-US"/>
              </w:rPr>
            </w:pPr>
            <w:r w:rsidRPr="00732759">
              <w:rPr>
                <w:rFonts w:cs="Arial"/>
                <w:lang w:eastAsia="en-US"/>
              </w:rPr>
              <w:t>746 - 756 MHz</w:t>
            </w:r>
          </w:p>
        </w:tc>
        <w:tc>
          <w:tcPr>
            <w:tcW w:w="851" w:type="dxa"/>
            <w:shd w:val="clear" w:color="auto" w:fill="auto"/>
          </w:tcPr>
          <w:p w14:paraId="67D90DA5" w14:textId="77777777"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14:paraId="0CED5361"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07A45AF4"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13.</w:t>
            </w:r>
          </w:p>
        </w:tc>
      </w:tr>
      <w:tr w:rsidR="007B30DA" w:rsidRPr="00732759" w14:paraId="118AAC4A"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45DF8D5A" w14:textId="77777777" w:rsidR="007B30DA" w:rsidRPr="00732759" w:rsidRDefault="007B30DA" w:rsidP="009E7F3B">
            <w:pPr>
              <w:pStyle w:val="TAC"/>
              <w:rPr>
                <w:rFonts w:cs="Arial"/>
                <w:lang w:eastAsia="en-US"/>
              </w:rPr>
            </w:pPr>
          </w:p>
        </w:tc>
        <w:tc>
          <w:tcPr>
            <w:tcW w:w="1701" w:type="dxa"/>
            <w:tcBorders>
              <w:left w:val="single" w:sz="4" w:space="0" w:color="auto"/>
            </w:tcBorders>
            <w:shd w:val="clear" w:color="auto" w:fill="auto"/>
          </w:tcPr>
          <w:p w14:paraId="2C3E7E74" w14:textId="77777777" w:rsidR="007B30DA" w:rsidRPr="00732759" w:rsidRDefault="007B30DA" w:rsidP="009E7F3B">
            <w:pPr>
              <w:pStyle w:val="TAC"/>
              <w:rPr>
                <w:rFonts w:cs="Arial"/>
                <w:lang w:eastAsia="en-US"/>
              </w:rPr>
            </w:pPr>
            <w:r w:rsidRPr="00732759">
              <w:rPr>
                <w:rFonts w:cs="Arial"/>
                <w:lang w:eastAsia="en-US"/>
              </w:rPr>
              <w:t>777 - 787 MHz</w:t>
            </w:r>
          </w:p>
        </w:tc>
        <w:tc>
          <w:tcPr>
            <w:tcW w:w="851" w:type="dxa"/>
            <w:shd w:val="clear" w:color="auto" w:fill="auto"/>
          </w:tcPr>
          <w:p w14:paraId="7485E9ED" w14:textId="77777777"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14:paraId="506C155E"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5D7CA31E"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13,</w:t>
            </w:r>
            <w:r w:rsidRPr="00732759">
              <w:rPr>
                <w:rFonts w:cs="v5.0.0"/>
                <w:lang w:eastAsia="en-US"/>
              </w:rPr>
              <w:t xml:space="preserve"> since it is already covered by the requirement in sub-clause 6.6.4.2.</w:t>
            </w:r>
          </w:p>
        </w:tc>
      </w:tr>
      <w:tr w:rsidR="007B30DA" w:rsidRPr="00732759" w14:paraId="69C9F6D0"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10004610" w14:textId="77777777" w:rsidR="007B30DA" w:rsidRPr="00732759" w:rsidRDefault="007B30DA" w:rsidP="009E7F3B">
            <w:pPr>
              <w:pStyle w:val="TAC"/>
              <w:rPr>
                <w:rFonts w:cs="Arial"/>
                <w:lang w:val="sv-SE" w:eastAsia="en-US"/>
              </w:rPr>
            </w:pPr>
            <w:r w:rsidRPr="00732759">
              <w:rPr>
                <w:rFonts w:cs="Arial"/>
                <w:lang w:val="sv-SE" w:eastAsia="en-US"/>
              </w:rPr>
              <w:t xml:space="preserve">UTRA FDD Band XIV or </w:t>
            </w:r>
          </w:p>
          <w:p w14:paraId="758C899C" w14:textId="77777777" w:rsidR="007B30DA" w:rsidRPr="00732759" w:rsidRDefault="007B30DA" w:rsidP="009E7F3B">
            <w:pPr>
              <w:pStyle w:val="TAC"/>
              <w:rPr>
                <w:rFonts w:cs="Arial"/>
                <w:lang w:val="sv-SE" w:eastAsia="en-US"/>
              </w:rPr>
            </w:pPr>
            <w:r w:rsidRPr="00732759">
              <w:rPr>
                <w:rFonts w:cs="Arial"/>
                <w:lang w:val="sv-SE" w:eastAsia="en-US"/>
              </w:rPr>
              <w:t>E-UTRA Band 14</w:t>
            </w:r>
          </w:p>
        </w:tc>
        <w:tc>
          <w:tcPr>
            <w:tcW w:w="1701" w:type="dxa"/>
            <w:tcBorders>
              <w:left w:val="single" w:sz="4" w:space="0" w:color="auto"/>
            </w:tcBorders>
            <w:shd w:val="clear" w:color="auto" w:fill="auto"/>
          </w:tcPr>
          <w:p w14:paraId="2B880F8C" w14:textId="77777777" w:rsidR="007B30DA" w:rsidRPr="00732759" w:rsidRDefault="007B30DA" w:rsidP="009E7F3B">
            <w:pPr>
              <w:pStyle w:val="TAC"/>
              <w:rPr>
                <w:rFonts w:cs="Arial"/>
                <w:lang w:eastAsia="en-US"/>
              </w:rPr>
            </w:pPr>
            <w:r w:rsidRPr="00732759">
              <w:rPr>
                <w:rFonts w:cs="Arial"/>
                <w:lang w:eastAsia="en-US"/>
              </w:rPr>
              <w:t>758 - 768 MHz</w:t>
            </w:r>
          </w:p>
        </w:tc>
        <w:tc>
          <w:tcPr>
            <w:tcW w:w="851" w:type="dxa"/>
            <w:shd w:val="clear" w:color="auto" w:fill="auto"/>
          </w:tcPr>
          <w:p w14:paraId="1DC93AAA" w14:textId="77777777"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14:paraId="4BDC4634"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5C7E0671"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14.</w:t>
            </w:r>
          </w:p>
        </w:tc>
      </w:tr>
      <w:tr w:rsidR="007B30DA" w:rsidRPr="00732759" w14:paraId="1284A45C"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40E7AA2" w14:textId="77777777" w:rsidR="007B30DA" w:rsidRPr="00732759" w:rsidRDefault="007B30DA" w:rsidP="009E7F3B">
            <w:pPr>
              <w:pStyle w:val="TAC"/>
              <w:rPr>
                <w:rFonts w:cs="Arial"/>
                <w:lang w:eastAsia="en-US"/>
              </w:rPr>
            </w:pPr>
          </w:p>
        </w:tc>
        <w:tc>
          <w:tcPr>
            <w:tcW w:w="1701" w:type="dxa"/>
            <w:tcBorders>
              <w:left w:val="single" w:sz="4" w:space="0" w:color="auto"/>
            </w:tcBorders>
            <w:shd w:val="clear" w:color="auto" w:fill="auto"/>
          </w:tcPr>
          <w:p w14:paraId="3A835000" w14:textId="77777777" w:rsidR="007B30DA" w:rsidRPr="00732759" w:rsidRDefault="007B30DA" w:rsidP="009E7F3B">
            <w:pPr>
              <w:pStyle w:val="TAC"/>
              <w:rPr>
                <w:rFonts w:cs="Arial"/>
                <w:lang w:eastAsia="en-US"/>
              </w:rPr>
            </w:pPr>
            <w:r w:rsidRPr="00732759">
              <w:rPr>
                <w:rFonts w:cs="Arial"/>
                <w:lang w:eastAsia="en-US"/>
              </w:rPr>
              <w:t>788 - 798 MHz</w:t>
            </w:r>
          </w:p>
        </w:tc>
        <w:tc>
          <w:tcPr>
            <w:tcW w:w="851" w:type="dxa"/>
            <w:shd w:val="clear" w:color="auto" w:fill="auto"/>
          </w:tcPr>
          <w:p w14:paraId="5AA0DDD9" w14:textId="77777777"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14:paraId="686BC378"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0936B32E"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14,</w:t>
            </w:r>
            <w:r w:rsidRPr="00732759">
              <w:rPr>
                <w:rFonts w:cs="v5.0.0"/>
                <w:lang w:eastAsia="en-US"/>
              </w:rPr>
              <w:t xml:space="preserve"> since it is already covered by the requirement in sub-clause 6.6.4.2.</w:t>
            </w:r>
          </w:p>
        </w:tc>
      </w:tr>
      <w:tr w:rsidR="00602BB3" w:rsidRPr="00732759" w14:paraId="5CA55E97"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05A21D31" w14:textId="77777777" w:rsidR="00602BB3" w:rsidRPr="00732759" w:rsidRDefault="00602BB3" w:rsidP="009E7F3B">
            <w:pPr>
              <w:pStyle w:val="TAC"/>
              <w:rPr>
                <w:rFonts w:cs="Arial"/>
                <w:lang w:eastAsia="en-US"/>
              </w:rPr>
            </w:pPr>
            <w:r w:rsidRPr="00732759">
              <w:rPr>
                <w:rFonts w:cs="Arial"/>
                <w:lang w:eastAsia="en-US"/>
              </w:rPr>
              <w:t xml:space="preserve"> E-UTRA Band 17</w:t>
            </w:r>
          </w:p>
        </w:tc>
        <w:tc>
          <w:tcPr>
            <w:tcW w:w="1701" w:type="dxa"/>
            <w:tcBorders>
              <w:left w:val="single" w:sz="4" w:space="0" w:color="auto"/>
            </w:tcBorders>
            <w:shd w:val="clear" w:color="auto" w:fill="auto"/>
          </w:tcPr>
          <w:p w14:paraId="37468405" w14:textId="77777777" w:rsidR="00602BB3" w:rsidRPr="00732759" w:rsidRDefault="00602BB3" w:rsidP="009E7F3B">
            <w:pPr>
              <w:pStyle w:val="TAC"/>
              <w:rPr>
                <w:rFonts w:cs="Arial"/>
                <w:lang w:eastAsia="en-US"/>
              </w:rPr>
            </w:pPr>
            <w:r w:rsidRPr="00732759">
              <w:rPr>
                <w:rFonts w:cs="Arial"/>
                <w:lang w:eastAsia="en-US"/>
              </w:rPr>
              <w:t>734 - 746 MHz</w:t>
            </w:r>
          </w:p>
        </w:tc>
        <w:tc>
          <w:tcPr>
            <w:tcW w:w="851" w:type="dxa"/>
            <w:shd w:val="clear" w:color="auto" w:fill="auto"/>
          </w:tcPr>
          <w:p w14:paraId="27437588" w14:textId="77777777" w:rsidR="00602BB3" w:rsidRPr="00732759" w:rsidRDefault="00602BB3" w:rsidP="009E7F3B">
            <w:pPr>
              <w:pStyle w:val="TAC"/>
              <w:rPr>
                <w:rFonts w:cs="Arial"/>
                <w:lang w:eastAsia="en-US"/>
              </w:rPr>
            </w:pPr>
            <w:r w:rsidRPr="00732759">
              <w:rPr>
                <w:rFonts w:cs="Arial"/>
                <w:lang w:eastAsia="en-US"/>
              </w:rPr>
              <w:t>-52 dBm</w:t>
            </w:r>
          </w:p>
        </w:tc>
        <w:tc>
          <w:tcPr>
            <w:tcW w:w="1417" w:type="dxa"/>
            <w:shd w:val="clear" w:color="auto" w:fill="auto"/>
          </w:tcPr>
          <w:p w14:paraId="6200A158" w14:textId="77777777" w:rsidR="00602BB3" w:rsidRPr="00732759" w:rsidRDefault="00602BB3" w:rsidP="009E7F3B">
            <w:pPr>
              <w:pStyle w:val="TAC"/>
              <w:rPr>
                <w:rFonts w:cs="Arial"/>
                <w:lang w:eastAsia="en-US"/>
              </w:rPr>
            </w:pPr>
            <w:r w:rsidRPr="00732759">
              <w:rPr>
                <w:rFonts w:cs="Arial"/>
                <w:lang w:eastAsia="en-US"/>
              </w:rPr>
              <w:t>1 MHz</w:t>
            </w:r>
          </w:p>
        </w:tc>
        <w:tc>
          <w:tcPr>
            <w:tcW w:w="4422" w:type="dxa"/>
            <w:shd w:val="clear" w:color="auto" w:fill="auto"/>
          </w:tcPr>
          <w:p w14:paraId="4D3A9CFC" w14:textId="77777777" w:rsidR="00602BB3" w:rsidRPr="00732759" w:rsidRDefault="00602BB3"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17.</w:t>
            </w:r>
          </w:p>
        </w:tc>
      </w:tr>
      <w:tr w:rsidR="00602BB3" w:rsidRPr="00732759" w14:paraId="17F70EA1"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4F2AA809" w14:textId="77777777" w:rsidR="00602BB3" w:rsidRPr="00732759" w:rsidRDefault="00602BB3" w:rsidP="009E7F3B">
            <w:pPr>
              <w:pStyle w:val="TAC"/>
              <w:rPr>
                <w:rFonts w:cs="Arial"/>
                <w:lang w:eastAsia="en-US"/>
              </w:rPr>
            </w:pPr>
          </w:p>
        </w:tc>
        <w:tc>
          <w:tcPr>
            <w:tcW w:w="1701" w:type="dxa"/>
            <w:tcBorders>
              <w:left w:val="single" w:sz="4" w:space="0" w:color="auto"/>
            </w:tcBorders>
            <w:shd w:val="clear" w:color="auto" w:fill="auto"/>
          </w:tcPr>
          <w:p w14:paraId="327D51AA" w14:textId="77777777" w:rsidR="00602BB3" w:rsidRPr="00732759" w:rsidRDefault="00602BB3" w:rsidP="009E7F3B">
            <w:pPr>
              <w:pStyle w:val="TAC"/>
              <w:rPr>
                <w:rFonts w:cs="Arial"/>
                <w:lang w:eastAsia="en-US"/>
              </w:rPr>
            </w:pPr>
            <w:r w:rsidRPr="00732759">
              <w:rPr>
                <w:rFonts w:cs="Arial"/>
                <w:lang w:eastAsia="en-US"/>
              </w:rPr>
              <w:t>704 - 716 MHz</w:t>
            </w:r>
          </w:p>
        </w:tc>
        <w:tc>
          <w:tcPr>
            <w:tcW w:w="851" w:type="dxa"/>
            <w:shd w:val="clear" w:color="auto" w:fill="auto"/>
          </w:tcPr>
          <w:p w14:paraId="0CB2ABEC" w14:textId="77777777" w:rsidR="00602BB3" w:rsidRPr="00732759" w:rsidRDefault="00602BB3" w:rsidP="009E7F3B">
            <w:pPr>
              <w:pStyle w:val="TAC"/>
              <w:rPr>
                <w:rFonts w:cs="Arial"/>
                <w:lang w:eastAsia="en-US"/>
              </w:rPr>
            </w:pPr>
            <w:r w:rsidRPr="00732759">
              <w:rPr>
                <w:rFonts w:cs="Arial"/>
                <w:lang w:eastAsia="en-US"/>
              </w:rPr>
              <w:t>-49 dBm</w:t>
            </w:r>
          </w:p>
        </w:tc>
        <w:tc>
          <w:tcPr>
            <w:tcW w:w="1417" w:type="dxa"/>
            <w:shd w:val="clear" w:color="auto" w:fill="auto"/>
          </w:tcPr>
          <w:p w14:paraId="3D7A22F3" w14:textId="77777777" w:rsidR="00602BB3" w:rsidRPr="00732759" w:rsidRDefault="00602BB3" w:rsidP="009E7F3B">
            <w:pPr>
              <w:pStyle w:val="TAC"/>
              <w:rPr>
                <w:rFonts w:cs="Arial"/>
                <w:lang w:eastAsia="en-US"/>
              </w:rPr>
            </w:pPr>
            <w:r w:rsidRPr="00732759">
              <w:rPr>
                <w:rFonts w:cs="Arial"/>
                <w:lang w:eastAsia="en-US"/>
              </w:rPr>
              <w:t>1 MHz</w:t>
            </w:r>
          </w:p>
        </w:tc>
        <w:tc>
          <w:tcPr>
            <w:tcW w:w="4422" w:type="dxa"/>
            <w:shd w:val="clear" w:color="auto" w:fill="auto"/>
          </w:tcPr>
          <w:p w14:paraId="119B902F" w14:textId="77777777" w:rsidR="00602BB3" w:rsidRPr="00732759" w:rsidRDefault="00602BB3"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17,</w:t>
            </w:r>
            <w:r w:rsidRPr="00732759">
              <w:rPr>
                <w:rFonts w:cs="v5.0.0"/>
                <w:lang w:eastAsia="en-US"/>
              </w:rPr>
              <w:t xml:space="preserve"> since it is already covered by the requirement in subclause 6.6.4.2.</w:t>
            </w:r>
            <w:r w:rsidR="00FA6FAA" w:rsidRPr="00732759">
              <w:rPr>
                <w:rFonts w:cs="v5.0.0"/>
                <w:lang w:eastAsia="en-US"/>
              </w:rPr>
              <w:t xml:space="preserve"> </w:t>
            </w:r>
            <w:r w:rsidR="00FA6FAA" w:rsidRPr="00732759">
              <w:rPr>
                <w:rFonts w:cs="Arial"/>
                <w:lang w:eastAsia="en-US"/>
              </w:rPr>
              <w:t>For E</w:t>
            </w:r>
            <w:r w:rsidR="00FA6FAA" w:rsidRPr="00732759">
              <w:rPr>
                <w:rFonts w:cs="Arial"/>
                <w:lang w:eastAsia="en-US"/>
              </w:rPr>
              <w:noBreakHyphen/>
              <w:t>UTRA BS operating in Band 29, it</w:t>
            </w:r>
            <w:r w:rsidR="00FA6FAA" w:rsidRPr="00732759">
              <w:rPr>
                <w:rFonts w:eastAsia="MS PGothic" w:cs="Arial"/>
                <w:kern w:val="24"/>
                <w:szCs w:val="22"/>
                <w:lang w:eastAsia="en-US"/>
              </w:rPr>
              <w:t xml:space="preserve"> applies 1 MHz below the Band 29 downlink operating band (Note 6).</w:t>
            </w:r>
          </w:p>
        </w:tc>
      </w:tr>
      <w:tr w:rsidR="00F04EAD" w:rsidRPr="00732759" w14:paraId="2BBA2465"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7BF8E8C3" w14:textId="77777777" w:rsidR="00F04EAD" w:rsidRPr="00732759" w:rsidRDefault="00D45B1C" w:rsidP="009E7F3B">
            <w:pPr>
              <w:pStyle w:val="TAC"/>
              <w:rPr>
                <w:rFonts w:cs="Arial"/>
                <w:lang w:val="sv-SE" w:eastAsia="en-US"/>
              </w:rPr>
            </w:pPr>
            <w:r w:rsidRPr="00732759">
              <w:rPr>
                <w:rFonts w:cs="Arial"/>
                <w:lang w:val="sv-SE" w:eastAsia="en-US"/>
              </w:rPr>
              <w:t xml:space="preserve">UTRA FDD Band XX or </w:t>
            </w:r>
            <w:r w:rsidR="00F04EAD" w:rsidRPr="00732759">
              <w:rPr>
                <w:rFonts w:cs="Arial"/>
                <w:lang w:val="sv-SE" w:eastAsia="en-US"/>
              </w:rPr>
              <w:t>E-UTRA Band 20</w:t>
            </w:r>
          </w:p>
        </w:tc>
        <w:tc>
          <w:tcPr>
            <w:tcW w:w="1701" w:type="dxa"/>
            <w:tcBorders>
              <w:left w:val="single" w:sz="4" w:space="0" w:color="auto"/>
            </w:tcBorders>
            <w:shd w:val="clear" w:color="auto" w:fill="auto"/>
          </w:tcPr>
          <w:p w14:paraId="17067C79" w14:textId="77777777" w:rsidR="00F04EAD" w:rsidRPr="00732759" w:rsidRDefault="00F04EAD" w:rsidP="009E7F3B">
            <w:pPr>
              <w:pStyle w:val="TAC"/>
              <w:rPr>
                <w:rFonts w:cs="Arial"/>
                <w:lang w:eastAsia="en-US"/>
              </w:rPr>
            </w:pPr>
            <w:r w:rsidRPr="00732759">
              <w:rPr>
                <w:rFonts w:cs="Arial"/>
                <w:lang w:eastAsia="en-US"/>
              </w:rPr>
              <w:t>791 - 821 MHz</w:t>
            </w:r>
          </w:p>
        </w:tc>
        <w:tc>
          <w:tcPr>
            <w:tcW w:w="851" w:type="dxa"/>
            <w:shd w:val="clear" w:color="auto" w:fill="auto"/>
          </w:tcPr>
          <w:p w14:paraId="6EE1FCB4"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shd w:val="clear" w:color="auto" w:fill="auto"/>
          </w:tcPr>
          <w:p w14:paraId="6EA881EB"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shd w:val="clear" w:color="auto" w:fill="auto"/>
          </w:tcPr>
          <w:p w14:paraId="518D1060" w14:textId="77777777" w:rsidR="00F04EAD" w:rsidRPr="00732759" w:rsidRDefault="00F04EAD"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20</w:t>
            </w:r>
            <w:r w:rsidR="00431800" w:rsidRPr="00732759">
              <w:rPr>
                <w:rFonts w:cs="Arial"/>
                <w:lang w:eastAsia="en-US"/>
              </w:rPr>
              <w:t xml:space="preserve"> or 28</w:t>
            </w:r>
            <w:r w:rsidRPr="00732759">
              <w:rPr>
                <w:rFonts w:cs="Arial"/>
                <w:lang w:eastAsia="en-US"/>
              </w:rPr>
              <w:t>.</w:t>
            </w:r>
          </w:p>
        </w:tc>
      </w:tr>
      <w:tr w:rsidR="00F04EAD" w:rsidRPr="00732759" w14:paraId="78032712"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1F12F14A" w14:textId="77777777" w:rsidR="00F04EAD" w:rsidRPr="00732759" w:rsidRDefault="00F04EAD" w:rsidP="009E7F3B">
            <w:pPr>
              <w:pStyle w:val="TAC"/>
              <w:rPr>
                <w:rFonts w:cs="Arial"/>
                <w:lang w:eastAsia="en-US"/>
              </w:rPr>
            </w:pPr>
          </w:p>
        </w:tc>
        <w:tc>
          <w:tcPr>
            <w:tcW w:w="1701" w:type="dxa"/>
            <w:tcBorders>
              <w:left w:val="single" w:sz="4" w:space="0" w:color="auto"/>
            </w:tcBorders>
            <w:shd w:val="clear" w:color="auto" w:fill="auto"/>
          </w:tcPr>
          <w:p w14:paraId="34BF5902" w14:textId="77777777" w:rsidR="00F04EAD" w:rsidRPr="00732759" w:rsidRDefault="00F04EAD" w:rsidP="009E7F3B">
            <w:pPr>
              <w:pStyle w:val="TAC"/>
              <w:rPr>
                <w:rFonts w:cs="Arial"/>
                <w:lang w:eastAsia="en-US"/>
              </w:rPr>
            </w:pPr>
            <w:r w:rsidRPr="00732759">
              <w:rPr>
                <w:rFonts w:cs="Arial"/>
                <w:lang w:eastAsia="en-US"/>
              </w:rPr>
              <w:t>832 - 862 MHz</w:t>
            </w:r>
          </w:p>
        </w:tc>
        <w:tc>
          <w:tcPr>
            <w:tcW w:w="851" w:type="dxa"/>
            <w:shd w:val="clear" w:color="auto" w:fill="auto"/>
          </w:tcPr>
          <w:p w14:paraId="2BC67340" w14:textId="77777777" w:rsidR="00F04EAD" w:rsidRPr="00732759" w:rsidRDefault="00F04EAD" w:rsidP="009E7F3B">
            <w:pPr>
              <w:pStyle w:val="TAC"/>
              <w:rPr>
                <w:rFonts w:cs="Arial"/>
                <w:lang w:eastAsia="en-US"/>
              </w:rPr>
            </w:pPr>
            <w:r w:rsidRPr="00732759">
              <w:rPr>
                <w:rFonts w:cs="Arial"/>
                <w:lang w:eastAsia="en-US"/>
              </w:rPr>
              <w:t>-49 dBm</w:t>
            </w:r>
          </w:p>
        </w:tc>
        <w:tc>
          <w:tcPr>
            <w:tcW w:w="1417" w:type="dxa"/>
            <w:shd w:val="clear" w:color="auto" w:fill="auto"/>
          </w:tcPr>
          <w:p w14:paraId="774029B3"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shd w:val="clear" w:color="auto" w:fill="auto"/>
          </w:tcPr>
          <w:p w14:paraId="738CB4DB" w14:textId="77777777" w:rsidR="00F04EAD" w:rsidRPr="00732759" w:rsidRDefault="00F04EAD"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20,</w:t>
            </w:r>
            <w:r w:rsidRPr="00732759">
              <w:rPr>
                <w:rFonts w:cs="v5.0.0"/>
                <w:lang w:eastAsia="en-US"/>
              </w:rPr>
              <w:t xml:space="preserve"> since it is already covered by the requirement in subclause 6.6.4.2.</w:t>
            </w:r>
          </w:p>
        </w:tc>
      </w:tr>
      <w:tr w:rsidR="00ED3600" w:rsidRPr="00732759" w14:paraId="41D18812"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2BFEE4F0" w14:textId="77777777" w:rsidR="00ED3600" w:rsidRPr="00732759" w:rsidRDefault="00ED3600" w:rsidP="00ED3600">
            <w:pPr>
              <w:pStyle w:val="TAC"/>
              <w:rPr>
                <w:rFonts w:cs="Arial"/>
                <w:lang w:val="sv-SE" w:eastAsia="en-US"/>
              </w:rPr>
            </w:pPr>
            <w:r w:rsidRPr="00732759">
              <w:rPr>
                <w:rFonts w:cs="Arial"/>
                <w:lang w:val="sv-SE" w:eastAsia="en-US"/>
              </w:rPr>
              <w:t>UTRA FDD Band XXII or E-UTRA Band 22</w:t>
            </w:r>
          </w:p>
        </w:tc>
        <w:tc>
          <w:tcPr>
            <w:tcW w:w="1701" w:type="dxa"/>
            <w:tcBorders>
              <w:left w:val="single" w:sz="4" w:space="0" w:color="auto"/>
            </w:tcBorders>
            <w:shd w:val="clear" w:color="auto" w:fill="auto"/>
          </w:tcPr>
          <w:p w14:paraId="6CA1875A" w14:textId="77777777" w:rsidR="00ED3600" w:rsidRPr="00732759" w:rsidRDefault="00ED3600" w:rsidP="009E7F3B">
            <w:pPr>
              <w:pStyle w:val="TAC"/>
              <w:rPr>
                <w:rFonts w:cs="Arial"/>
                <w:lang w:eastAsia="en-US"/>
              </w:rPr>
            </w:pPr>
            <w:r w:rsidRPr="00732759">
              <w:rPr>
                <w:rFonts w:cs="v5.0.0"/>
                <w:lang w:eastAsia="en-US"/>
              </w:rPr>
              <w:t>3510 – 3590 MHz</w:t>
            </w:r>
          </w:p>
        </w:tc>
        <w:tc>
          <w:tcPr>
            <w:tcW w:w="851" w:type="dxa"/>
            <w:shd w:val="clear" w:color="auto" w:fill="auto"/>
          </w:tcPr>
          <w:p w14:paraId="0BD2826E" w14:textId="77777777" w:rsidR="00ED3600" w:rsidRPr="00732759" w:rsidRDefault="00ED3600" w:rsidP="009E7F3B">
            <w:pPr>
              <w:pStyle w:val="TAC"/>
              <w:rPr>
                <w:rFonts w:cs="Arial"/>
                <w:lang w:eastAsia="en-US"/>
              </w:rPr>
            </w:pPr>
            <w:r w:rsidRPr="00732759">
              <w:rPr>
                <w:rFonts w:cs="Arial"/>
                <w:lang w:eastAsia="en-US"/>
              </w:rPr>
              <w:t>-52 dBm</w:t>
            </w:r>
          </w:p>
        </w:tc>
        <w:tc>
          <w:tcPr>
            <w:tcW w:w="1417" w:type="dxa"/>
            <w:shd w:val="clear" w:color="auto" w:fill="auto"/>
          </w:tcPr>
          <w:p w14:paraId="25E27DD2" w14:textId="77777777" w:rsidR="00ED3600" w:rsidRPr="00732759" w:rsidRDefault="00ED3600" w:rsidP="009E7F3B">
            <w:pPr>
              <w:pStyle w:val="TAC"/>
              <w:rPr>
                <w:rFonts w:cs="Arial"/>
                <w:lang w:eastAsia="en-US"/>
              </w:rPr>
            </w:pPr>
            <w:r w:rsidRPr="00732759">
              <w:rPr>
                <w:rFonts w:cs="Arial"/>
                <w:lang w:eastAsia="en-US"/>
              </w:rPr>
              <w:t>1 MHz</w:t>
            </w:r>
          </w:p>
        </w:tc>
        <w:tc>
          <w:tcPr>
            <w:tcW w:w="4422" w:type="dxa"/>
            <w:shd w:val="clear" w:color="auto" w:fill="auto"/>
          </w:tcPr>
          <w:p w14:paraId="7D019C2E" w14:textId="77777777" w:rsidR="00ED3600" w:rsidRPr="00732759" w:rsidRDefault="00ED3600" w:rsidP="00402411">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22</w:t>
            </w:r>
            <w:r w:rsidR="00402411" w:rsidRPr="00732759">
              <w:rPr>
                <w:rFonts w:cs="Arial"/>
                <w:lang w:eastAsia="en-US"/>
              </w:rPr>
              <w:t>,</w:t>
            </w:r>
            <w:r w:rsidRPr="00732759">
              <w:rPr>
                <w:rFonts w:cs="Arial"/>
                <w:lang w:eastAsia="en-US"/>
              </w:rPr>
              <w:t xml:space="preserve"> 42</w:t>
            </w:r>
            <w:r w:rsidR="00402411" w:rsidRPr="00732759">
              <w:rPr>
                <w:rFonts w:cs="Arial"/>
                <w:lang w:eastAsia="en-US"/>
              </w:rPr>
              <w:t xml:space="preserve"> or 48</w:t>
            </w:r>
            <w:r w:rsidRPr="00732759">
              <w:rPr>
                <w:rFonts w:cs="Arial"/>
                <w:lang w:eastAsia="en-US"/>
              </w:rPr>
              <w:t>.</w:t>
            </w:r>
          </w:p>
        </w:tc>
      </w:tr>
      <w:tr w:rsidR="00ED3600" w:rsidRPr="00732759" w14:paraId="2D6FFFC7"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1E5E0204" w14:textId="77777777" w:rsidR="00ED3600" w:rsidRPr="00732759" w:rsidRDefault="00ED3600" w:rsidP="009E7F3B">
            <w:pPr>
              <w:pStyle w:val="TAC"/>
              <w:rPr>
                <w:rFonts w:cs="Arial"/>
                <w:lang w:eastAsia="en-US"/>
              </w:rPr>
            </w:pPr>
          </w:p>
        </w:tc>
        <w:tc>
          <w:tcPr>
            <w:tcW w:w="1701" w:type="dxa"/>
            <w:tcBorders>
              <w:left w:val="single" w:sz="4" w:space="0" w:color="auto"/>
            </w:tcBorders>
            <w:shd w:val="clear" w:color="auto" w:fill="auto"/>
          </w:tcPr>
          <w:p w14:paraId="17802760" w14:textId="77777777" w:rsidR="00ED3600" w:rsidRPr="00732759" w:rsidRDefault="00ED3600" w:rsidP="009E7F3B">
            <w:pPr>
              <w:pStyle w:val="TAC"/>
              <w:rPr>
                <w:rFonts w:cs="Arial"/>
                <w:lang w:eastAsia="en-US"/>
              </w:rPr>
            </w:pPr>
            <w:r w:rsidRPr="00732759">
              <w:rPr>
                <w:rFonts w:cs="v5.0.0"/>
                <w:lang w:eastAsia="en-US"/>
              </w:rPr>
              <w:t>3410 – 3490 MHz</w:t>
            </w:r>
          </w:p>
        </w:tc>
        <w:tc>
          <w:tcPr>
            <w:tcW w:w="851" w:type="dxa"/>
            <w:shd w:val="clear" w:color="auto" w:fill="auto"/>
          </w:tcPr>
          <w:p w14:paraId="2A735223" w14:textId="77777777" w:rsidR="00ED3600" w:rsidRPr="00732759" w:rsidRDefault="00ED3600" w:rsidP="009E7F3B">
            <w:pPr>
              <w:pStyle w:val="TAC"/>
              <w:rPr>
                <w:rFonts w:cs="Arial"/>
                <w:lang w:eastAsia="en-US"/>
              </w:rPr>
            </w:pPr>
            <w:r w:rsidRPr="00732759">
              <w:rPr>
                <w:rFonts w:cs="Arial"/>
                <w:lang w:eastAsia="en-US"/>
              </w:rPr>
              <w:t>-49 dBm</w:t>
            </w:r>
          </w:p>
        </w:tc>
        <w:tc>
          <w:tcPr>
            <w:tcW w:w="1417" w:type="dxa"/>
            <w:shd w:val="clear" w:color="auto" w:fill="auto"/>
          </w:tcPr>
          <w:p w14:paraId="2522CE66" w14:textId="77777777" w:rsidR="00ED3600" w:rsidRPr="00732759" w:rsidRDefault="00ED3600" w:rsidP="009E7F3B">
            <w:pPr>
              <w:pStyle w:val="TAC"/>
              <w:rPr>
                <w:rFonts w:cs="Arial"/>
                <w:lang w:eastAsia="en-US"/>
              </w:rPr>
            </w:pPr>
            <w:r w:rsidRPr="00732759">
              <w:rPr>
                <w:rFonts w:cs="Arial"/>
                <w:lang w:eastAsia="en-US"/>
              </w:rPr>
              <w:t>1 MHz</w:t>
            </w:r>
          </w:p>
        </w:tc>
        <w:tc>
          <w:tcPr>
            <w:tcW w:w="4422" w:type="dxa"/>
            <w:shd w:val="clear" w:color="auto" w:fill="auto"/>
          </w:tcPr>
          <w:p w14:paraId="4354F60C" w14:textId="77777777" w:rsidR="00ED3600" w:rsidRPr="00732759" w:rsidRDefault="00ED3600"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22,</w:t>
            </w:r>
            <w:r w:rsidRPr="00732759">
              <w:rPr>
                <w:rFonts w:cs="v5.0.0"/>
                <w:lang w:eastAsia="en-US"/>
              </w:rPr>
              <w:t xml:space="preserve"> since it is already covered by the requirement in subclause 6.6.4.2. This requirement does not apply to E-UTRA BS operating in Band 42</w:t>
            </w:r>
          </w:p>
        </w:tc>
      </w:tr>
      <w:tr w:rsidR="00E733F7" w:rsidRPr="00732759" w14:paraId="022A0202"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3CB451D4" w14:textId="77777777" w:rsidR="00E733F7" w:rsidRPr="00732759" w:rsidRDefault="00E733F7" w:rsidP="009E7F3B">
            <w:pPr>
              <w:pStyle w:val="TAC"/>
              <w:rPr>
                <w:rFonts w:cs="Arial"/>
                <w:lang w:eastAsia="en-US"/>
              </w:rPr>
            </w:pPr>
            <w:r w:rsidRPr="00732759">
              <w:rPr>
                <w:rFonts w:cs="Arial"/>
                <w:lang w:eastAsia="en-US"/>
              </w:rPr>
              <w:t>E-UTRA Band 24</w:t>
            </w:r>
          </w:p>
        </w:tc>
        <w:tc>
          <w:tcPr>
            <w:tcW w:w="1701" w:type="dxa"/>
            <w:tcBorders>
              <w:left w:val="single" w:sz="4" w:space="0" w:color="auto"/>
            </w:tcBorders>
            <w:shd w:val="clear" w:color="auto" w:fill="auto"/>
          </w:tcPr>
          <w:p w14:paraId="6CB4185E" w14:textId="77777777" w:rsidR="00E733F7" w:rsidRPr="00732759" w:rsidRDefault="00E733F7" w:rsidP="009E7F3B">
            <w:pPr>
              <w:pStyle w:val="TAC"/>
              <w:rPr>
                <w:rFonts w:cs="Arial"/>
                <w:lang w:eastAsia="en-US"/>
              </w:rPr>
            </w:pPr>
            <w:r w:rsidRPr="00732759">
              <w:rPr>
                <w:rFonts w:cs="Arial"/>
                <w:lang w:eastAsia="en-US"/>
              </w:rPr>
              <w:t>1525 – 1559 MHz</w:t>
            </w:r>
          </w:p>
        </w:tc>
        <w:tc>
          <w:tcPr>
            <w:tcW w:w="851" w:type="dxa"/>
            <w:shd w:val="clear" w:color="auto" w:fill="auto"/>
          </w:tcPr>
          <w:p w14:paraId="5417ACA2" w14:textId="77777777" w:rsidR="00E733F7" w:rsidRPr="00732759" w:rsidRDefault="00E733F7" w:rsidP="009E7F3B">
            <w:pPr>
              <w:pStyle w:val="TAC"/>
              <w:rPr>
                <w:rFonts w:cs="Arial"/>
                <w:lang w:eastAsia="en-US"/>
              </w:rPr>
            </w:pPr>
            <w:r w:rsidRPr="00732759">
              <w:rPr>
                <w:rFonts w:cs="Arial"/>
                <w:lang w:eastAsia="en-US"/>
              </w:rPr>
              <w:t>-52 dBm</w:t>
            </w:r>
          </w:p>
        </w:tc>
        <w:tc>
          <w:tcPr>
            <w:tcW w:w="1417" w:type="dxa"/>
            <w:shd w:val="clear" w:color="auto" w:fill="auto"/>
          </w:tcPr>
          <w:p w14:paraId="2B469EA4" w14:textId="77777777" w:rsidR="00E733F7" w:rsidRPr="00732759" w:rsidRDefault="00E733F7" w:rsidP="009E7F3B">
            <w:pPr>
              <w:pStyle w:val="TAC"/>
              <w:rPr>
                <w:rFonts w:cs="Arial"/>
                <w:lang w:eastAsia="en-US"/>
              </w:rPr>
            </w:pPr>
            <w:r w:rsidRPr="00732759">
              <w:rPr>
                <w:rFonts w:cs="Arial"/>
                <w:lang w:eastAsia="en-US"/>
              </w:rPr>
              <w:t>1 MHz</w:t>
            </w:r>
          </w:p>
        </w:tc>
        <w:tc>
          <w:tcPr>
            <w:tcW w:w="4422" w:type="dxa"/>
            <w:shd w:val="clear" w:color="auto" w:fill="auto"/>
          </w:tcPr>
          <w:p w14:paraId="4F40C09C" w14:textId="77777777" w:rsidR="00E733F7" w:rsidRPr="00732759" w:rsidRDefault="00E733F7"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24.</w:t>
            </w:r>
          </w:p>
        </w:tc>
      </w:tr>
      <w:tr w:rsidR="00E733F7" w:rsidRPr="00732759" w14:paraId="10252CBD"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209BB855" w14:textId="77777777" w:rsidR="00E733F7" w:rsidRPr="00732759" w:rsidRDefault="00E733F7" w:rsidP="009E7F3B">
            <w:pPr>
              <w:pStyle w:val="TAC"/>
              <w:rPr>
                <w:rFonts w:cs="Arial"/>
                <w:lang w:eastAsia="en-US"/>
              </w:rPr>
            </w:pPr>
          </w:p>
        </w:tc>
        <w:tc>
          <w:tcPr>
            <w:tcW w:w="1701" w:type="dxa"/>
            <w:tcBorders>
              <w:left w:val="single" w:sz="4" w:space="0" w:color="auto"/>
            </w:tcBorders>
            <w:shd w:val="clear" w:color="auto" w:fill="auto"/>
          </w:tcPr>
          <w:p w14:paraId="10FB51CD" w14:textId="77777777" w:rsidR="00E733F7" w:rsidRPr="00732759" w:rsidRDefault="00E733F7" w:rsidP="009E7F3B">
            <w:pPr>
              <w:pStyle w:val="TAC"/>
              <w:rPr>
                <w:rFonts w:cs="Arial"/>
                <w:lang w:eastAsia="en-US"/>
              </w:rPr>
            </w:pPr>
            <w:r w:rsidRPr="00732759">
              <w:rPr>
                <w:rFonts w:cs="Arial"/>
                <w:lang w:eastAsia="en-US"/>
              </w:rPr>
              <w:t>1626.5 – 1660.5 MHz</w:t>
            </w:r>
          </w:p>
        </w:tc>
        <w:tc>
          <w:tcPr>
            <w:tcW w:w="851" w:type="dxa"/>
            <w:shd w:val="clear" w:color="auto" w:fill="auto"/>
          </w:tcPr>
          <w:p w14:paraId="147DE371" w14:textId="77777777" w:rsidR="00E733F7" w:rsidRPr="00732759" w:rsidRDefault="00E733F7" w:rsidP="009E7F3B">
            <w:pPr>
              <w:pStyle w:val="TAC"/>
              <w:rPr>
                <w:rFonts w:cs="Arial"/>
                <w:lang w:eastAsia="en-US"/>
              </w:rPr>
            </w:pPr>
            <w:r w:rsidRPr="00732759">
              <w:rPr>
                <w:rFonts w:cs="Arial"/>
                <w:lang w:eastAsia="en-US"/>
              </w:rPr>
              <w:t>-49 dBm</w:t>
            </w:r>
          </w:p>
        </w:tc>
        <w:tc>
          <w:tcPr>
            <w:tcW w:w="1417" w:type="dxa"/>
            <w:shd w:val="clear" w:color="auto" w:fill="auto"/>
          </w:tcPr>
          <w:p w14:paraId="3C8B21D8" w14:textId="77777777" w:rsidR="00E733F7" w:rsidRPr="00732759" w:rsidRDefault="00E733F7" w:rsidP="009E7F3B">
            <w:pPr>
              <w:pStyle w:val="TAC"/>
              <w:rPr>
                <w:rFonts w:cs="Arial"/>
                <w:lang w:eastAsia="en-US"/>
              </w:rPr>
            </w:pPr>
            <w:r w:rsidRPr="00732759">
              <w:rPr>
                <w:rFonts w:cs="Arial"/>
                <w:lang w:eastAsia="en-US"/>
              </w:rPr>
              <w:t>1 MHz</w:t>
            </w:r>
          </w:p>
        </w:tc>
        <w:tc>
          <w:tcPr>
            <w:tcW w:w="4422" w:type="dxa"/>
            <w:shd w:val="clear" w:color="auto" w:fill="auto"/>
          </w:tcPr>
          <w:p w14:paraId="409E335C" w14:textId="77777777" w:rsidR="00E733F7" w:rsidRPr="00732759" w:rsidRDefault="00E733F7"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24,</w:t>
            </w:r>
            <w:r w:rsidRPr="00732759">
              <w:rPr>
                <w:rFonts w:cs="v5.0.0"/>
                <w:lang w:eastAsia="en-US"/>
              </w:rPr>
              <w:t xml:space="preserve"> since it is already covered by the requirement in subclause 6.6.4.2.</w:t>
            </w:r>
          </w:p>
        </w:tc>
      </w:tr>
      <w:tr w:rsidR="00D45B1C" w:rsidRPr="00732759" w14:paraId="5B083941"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7D31F9BE" w14:textId="77777777" w:rsidR="00D45B1C" w:rsidRPr="00732759" w:rsidRDefault="00D45B1C" w:rsidP="00083712">
            <w:pPr>
              <w:pStyle w:val="TAC"/>
              <w:rPr>
                <w:rFonts w:cs="Arial"/>
                <w:lang w:val="sv-SE" w:eastAsia="en-US"/>
              </w:rPr>
            </w:pPr>
            <w:r w:rsidRPr="00732759">
              <w:rPr>
                <w:rFonts w:cs="Arial"/>
                <w:lang w:val="sv-SE" w:eastAsia="en-US"/>
              </w:rPr>
              <w:t xml:space="preserve">UTRA FDD Band XXV or </w:t>
            </w:r>
          </w:p>
          <w:p w14:paraId="0146D8E0" w14:textId="77777777" w:rsidR="00D45B1C" w:rsidRPr="00732759" w:rsidRDefault="00D45B1C" w:rsidP="00083712">
            <w:pPr>
              <w:pStyle w:val="TAC"/>
              <w:rPr>
                <w:rFonts w:cs="Arial"/>
                <w:lang w:val="sv-SE" w:eastAsia="en-US"/>
              </w:rPr>
            </w:pPr>
            <w:r w:rsidRPr="00732759">
              <w:rPr>
                <w:rFonts w:cs="Arial"/>
                <w:lang w:val="sv-SE" w:eastAsia="en-US"/>
              </w:rPr>
              <w:t>E-UTRA Band 25</w:t>
            </w:r>
          </w:p>
        </w:tc>
        <w:tc>
          <w:tcPr>
            <w:tcW w:w="1701" w:type="dxa"/>
            <w:tcBorders>
              <w:left w:val="single" w:sz="4" w:space="0" w:color="auto"/>
            </w:tcBorders>
            <w:shd w:val="clear" w:color="auto" w:fill="auto"/>
          </w:tcPr>
          <w:p w14:paraId="15FABDC1" w14:textId="77777777" w:rsidR="00D45B1C" w:rsidRPr="00732759" w:rsidRDefault="00D45B1C" w:rsidP="009E7F3B">
            <w:pPr>
              <w:pStyle w:val="TAC"/>
              <w:rPr>
                <w:rFonts w:cs="Arial"/>
                <w:lang w:eastAsia="en-US"/>
              </w:rPr>
            </w:pPr>
            <w:r w:rsidRPr="00732759">
              <w:rPr>
                <w:rFonts w:cs="Arial"/>
                <w:lang w:eastAsia="en-US"/>
              </w:rPr>
              <w:t>1930 – 1995 MHz</w:t>
            </w:r>
          </w:p>
        </w:tc>
        <w:tc>
          <w:tcPr>
            <w:tcW w:w="851" w:type="dxa"/>
            <w:shd w:val="clear" w:color="auto" w:fill="auto"/>
          </w:tcPr>
          <w:p w14:paraId="4F4E4751" w14:textId="77777777" w:rsidR="00D45B1C" w:rsidRPr="00732759" w:rsidRDefault="00D45B1C" w:rsidP="009E7F3B">
            <w:pPr>
              <w:pStyle w:val="TAC"/>
              <w:rPr>
                <w:rFonts w:cs="Arial"/>
                <w:lang w:eastAsia="en-US"/>
              </w:rPr>
            </w:pPr>
            <w:r w:rsidRPr="00732759">
              <w:rPr>
                <w:rFonts w:cs="Arial"/>
                <w:lang w:eastAsia="en-US"/>
              </w:rPr>
              <w:t>-52 dBm</w:t>
            </w:r>
          </w:p>
        </w:tc>
        <w:tc>
          <w:tcPr>
            <w:tcW w:w="1417" w:type="dxa"/>
            <w:shd w:val="clear" w:color="auto" w:fill="auto"/>
          </w:tcPr>
          <w:p w14:paraId="0912C83B" w14:textId="77777777" w:rsidR="00D45B1C" w:rsidRPr="00732759" w:rsidRDefault="00D45B1C" w:rsidP="009E7F3B">
            <w:pPr>
              <w:pStyle w:val="TAC"/>
              <w:rPr>
                <w:rFonts w:cs="Arial"/>
                <w:lang w:eastAsia="en-US"/>
              </w:rPr>
            </w:pPr>
            <w:r w:rsidRPr="00732759">
              <w:rPr>
                <w:rFonts w:cs="Arial"/>
                <w:lang w:eastAsia="en-US"/>
              </w:rPr>
              <w:t>1 MHz</w:t>
            </w:r>
          </w:p>
        </w:tc>
        <w:tc>
          <w:tcPr>
            <w:tcW w:w="4422" w:type="dxa"/>
            <w:shd w:val="clear" w:color="auto" w:fill="auto"/>
          </w:tcPr>
          <w:p w14:paraId="30983A7A" w14:textId="77777777" w:rsidR="00D45B1C" w:rsidRPr="00732759" w:rsidRDefault="00D45B1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w:t>
            </w:r>
            <w:r w:rsidR="000C4BEE" w:rsidRPr="00732759">
              <w:rPr>
                <w:rFonts w:cs="Arial"/>
                <w:lang w:eastAsia="en-US"/>
              </w:rPr>
              <w:t xml:space="preserve">, </w:t>
            </w:r>
            <w:r w:rsidRPr="00732759">
              <w:rPr>
                <w:rFonts w:cs="Arial"/>
                <w:lang w:eastAsia="en-US"/>
              </w:rPr>
              <w:t>25</w:t>
            </w:r>
            <w:r w:rsidR="000C4BEE" w:rsidRPr="00732759">
              <w:rPr>
                <w:rFonts w:cs="Arial"/>
                <w:lang w:eastAsia="en-US"/>
              </w:rPr>
              <w:t xml:space="preserve"> or 70.</w:t>
            </w:r>
          </w:p>
        </w:tc>
      </w:tr>
      <w:tr w:rsidR="00D45B1C" w:rsidRPr="00732759" w14:paraId="30D17AE7"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658951C5" w14:textId="77777777" w:rsidR="00D45B1C" w:rsidRPr="00732759" w:rsidRDefault="00D45B1C" w:rsidP="00083712">
            <w:pPr>
              <w:pStyle w:val="TAC"/>
              <w:rPr>
                <w:rFonts w:cs="Arial"/>
                <w:lang w:eastAsia="en-US"/>
              </w:rPr>
            </w:pPr>
          </w:p>
        </w:tc>
        <w:tc>
          <w:tcPr>
            <w:tcW w:w="1701" w:type="dxa"/>
            <w:tcBorders>
              <w:left w:val="single" w:sz="4" w:space="0" w:color="auto"/>
            </w:tcBorders>
            <w:shd w:val="clear" w:color="auto" w:fill="auto"/>
          </w:tcPr>
          <w:p w14:paraId="6012E6A1" w14:textId="77777777" w:rsidR="00D45B1C" w:rsidRPr="00732759" w:rsidRDefault="00D45B1C" w:rsidP="009E7F3B">
            <w:pPr>
              <w:pStyle w:val="TAC"/>
              <w:rPr>
                <w:rFonts w:cs="Arial"/>
                <w:lang w:eastAsia="en-US"/>
              </w:rPr>
            </w:pPr>
            <w:r w:rsidRPr="00732759">
              <w:rPr>
                <w:rFonts w:cs="Arial"/>
                <w:lang w:eastAsia="en-US"/>
              </w:rPr>
              <w:t>1850 – 1915 MHz</w:t>
            </w:r>
          </w:p>
        </w:tc>
        <w:tc>
          <w:tcPr>
            <w:tcW w:w="851" w:type="dxa"/>
            <w:shd w:val="clear" w:color="auto" w:fill="auto"/>
          </w:tcPr>
          <w:p w14:paraId="50269630" w14:textId="77777777" w:rsidR="00D45B1C" w:rsidRPr="00732759" w:rsidRDefault="00D45B1C" w:rsidP="009E7F3B">
            <w:pPr>
              <w:pStyle w:val="TAC"/>
              <w:rPr>
                <w:rFonts w:cs="Arial"/>
                <w:lang w:eastAsia="en-US"/>
              </w:rPr>
            </w:pPr>
            <w:r w:rsidRPr="00732759">
              <w:rPr>
                <w:rFonts w:cs="Arial"/>
                <w:lang w:eastAsia="en-US"/>
              </w:rPr>
              <w:t>-49 dBm</w:t>
            </w:r>
          </w:p>
        </w:tc>
        <w:tc>
          <w:tcPr>
            <w:tcW w:w="1417" w:type="dxa"/>
            <w:shd w:val="clear" w:color="auto" w:fill="auto"/>
          </w:tcPr>
          <w:p w14:paraId="735C9842" w14:textId="77777777" w:rsidR="00D45B1C" w:rsidRPr="00732759" w:rsidRDefault="00D45B1C" w:rsidP="009E7F3B">
            <w:pPr>
              <w:pStyle w:val="TAC"/>
              <w:rPr>
                <w:rFonts w:cs="Arial"/>
                <w:lang w:eastAsia="en-US"/>
              </w:rPr>
            </w:pPr>
            <w:r w:rsidRPr="00732759">
              <w:rPr>
                <w:rFonts w:cs="Arial"/>
                <w:lang w:eastAsia="en-US"/>
              </w:rPr>
              <w:t>1 MHz</w:t>
            </w:r>
          </w:p>
        </w:tc>
        <w:tc>
          <w:tcPr>
            <w:tcW w:w="4422" w:type="dxa"/>
            <w:shd w:val="clear" w:color="auto" w:fill="auto"/>
          </w:tcPr>
          <w:p w14:paraId="424A209A" w14:textId="77777777" w:rsidR="00D45B1C" w:rsidRPr="00732759" w:rsidRDefault="00D45B1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25, </w:t>
            </w:r>
            <w:r w:rsidRPr="00732759">
              <w:rPr>
                <w:rFonts w:cs="v5.0.0"/>
                <w:lang w:eastAsia="en-US"/>
              </w:rPr>
              <w:t xml:space="preserve">since it is already covered by the requirement in subclause 6.6.4.2. </w:t>
            </w:r>
            <w:r w:rsidRPr="00732759">
              <w:rPr>
                <w:rFonts w:cs="Arial"/>
                <w:lang w:eastAsia="en-US"/>
              </w:rPr>
              <w:t>For E-UTRA BS operating in Band 2, it applies for 1910 MHz to 1915 MHz, while the rest is covered in sub-clause 6.6.4.2</w:t>
            </w:r>
          </w:p>
        </w:tc>
      </w:tr>
      <w:tr w:rsidR="004D43E9" w:rsidRPr="00732759" w14:paraId="3E9474A4"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6F64CA47" w14:textId="77777777" w:rsidR="004D43E9" w:rsidRPr="00732759" w:rsidRDefault="004D43E9" w:rsidP="004D43E9">
            <w:pPr>
              <w:pStyle w:val="TAC"/>
              <w:rPr>
                <w:rFonts w:cs="Arial"/>
                <w:lang w:val="sv-SE" w:eastAsia="en-US"/>
              </w:rPr>
            </w:pPr>
            <w:r w:rsidRPr="00732759">
              <w:rPr>
                <w:rFonts w:cs="Arial"/>
                <w:lang w:val="sv-SE" w:eastAsia="en-US"/>
              </w:rPr>
              <w:t xml:space="preserve">UTRA FDD Band XXVI or </w:t>
            </w:r>
          </w:p>
          <w:p w14:paraId="08B1083F" w14:textId="77777777" w:rsidR="004D43E9" w:rsidRPr="00732759" w:rsidRDefault="004D43E9" w:rsidP="004D43E9">
            <w:pPr>
              <w:pStyle w:val="TAC"/>
              <w:rPr>
                <w:rFonts w:cs="Arial"/>
                <w:lang w:val="sv-SE" w:eastAsia="en-US"/>
              </w:rPr>
            </w:pPr>
            <w:r w:rsidRPr="00732759">
              <w:rPr>
                <w:rFonts w:cs="Arial"/>
                <w:lang w:val="sv-SE" w:eastAsia="en-US"/>
              </w:rPr>
              <w:t>E-UTRA Band 26</w:t>
            </w:r>
          </w:p>
        </w:tc>
        <w:tc>
          <w:tcPr>
            <w:tcW w:w="1701" w:type="dxa"/>
            <w:tcBorders>
              <w:left w:val="single" w:sz="4" w:space="0" w:color="auto"/>
            </w:tcBorders>
            <w:shd w:val="clear" w:color="auto" w:fill="auto"/>
          </w:tcPr>
          <w:p w14:paraId="0A961582" w14:textId="77777777" w:rsidR="004D43E9" w:rsidRPr="00732759" w:rsidRDefault="004D43E9" w:rsidP="009E7F3B">
            <w:pPr>
              <w:pStyle w:val="TAC"/>
              <w:rPr>
                <w:rFonts w:cs="Arial"/>
                <w:lang w:eastAsia="en-US"/>
              </w:rPr>
            </w:pPr>
            <w:r w:rsidRPr="00732759">
              <w:rPr>
                <w:rFonts w:cs="Arial"/>
                <w:lang w:eastAsia="en-US"/>
              </w:rPr>
              <w:t>859 – 894 MHz</w:t>
            </w:r>
          </w:p>
        </w:tc>
        <w:tc>
          <w:tcPr>
            <w:tcW w:w="851" w:type="dxa"/>
            <w:shd w:val="clear" w:color="auto" w:fill="auto"/>
          </w:tcPr>
          <w:p w14:paraId="3AC3CDAE" w14:textId="77777777" w:rsidR="004D43E9" w:rsidRPr="00732759" w:rsidRDefault="004D43E9" w:rsidP="009E7F3B">
            <w:pPr>
              <w:pStyle w:val="TAC"/>
              <w:rPr>
                <w:rFonts w:cs="Arial"/>
                <w:lang w:eastAsia="en-US"/>
              </w:rPr>
            </w:pPr>
            <w:r w:rsidRPr="00732759">
              <w:rPr>
                <w:rFonts w:cs="Arial"/>
                <w:lang w:eastAsia="en-US"/>
              </w:rPr>
              <w:t>-52 dBm</w:t>
            </w:r>
          </w:p>
        </w:tc>
        <w:tc>
          <w:tcPr>
            <w:tcW w:w="1417" w:type="dxa"/>
            <w:shd w:val="clear" w:color="auto" w:fill="auto"/>
          </w:tcPr>
          <w:p w14:paraId="04B6618F" w14:textId="77777777" w:rsidR="004D43E9" w:rsidRPr="00732759" w:rsidRDefault="004D43E9" w:rsidP="009E7F3B">
            <w:pPr>
              <w:pStyle w:val="TAC"/>
              <w:rPr>
                <w:rFonts w:cs="Arial"/>
                <w:lang w:eastAsia="en-US"/>
              </w:rPr>
            </w:pPr>
            <w:r w:rsidRPr="00732759">
              <w:rPr>
                <w:rFonts w:cs="Arial"/>
                <w:lang w:eastAsia="en-US"/>
              </w:rPr>
              <w:t>1 MHz</w:t>
            </w:r>
          </w:p>
        </w:tc>
        <w:tc>
          <w:tcPr>
            <w:tcW w:w="4422" w:type="dxa"/>
            <w:shd w:val="clear" w:color="auto" w:fill="auto"/>
          </w:tcPr>
          <w:p w14:paraId="63C95A27" w14:textId="77777777" w:rsidR="004D43E9" w:rsidRPr="00732759" w:rsidRDefault="004D43E9"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5 or 26.</w:t>
            </w:r>
            <w:r w:rsidR="00AF1DA0" w:rsidRPr="00732759">
              <w:rPr>
                <w:rFonts w:cs="Arial"/>
                <w:lang w:eastAsia="en-US"/>
              </w:rPr>
              <w:t xml:space="preserve"> This requirement applies to E-UTRA BS operating in Band 27 for the frequency range 879-894 MHz.</w:t>
            </w:r>
          </w:p>
        </w:tc>
      </w:tr>
      <w:tr w:rsidR="004D43E9" w:rsidRPr="00732759" w14:paraId="229B0EBC"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604B95B0" w14:textId="77777777" w:rsidR="004D43E9" w:rsidRPr="00732759" w:rsidRDefault="004D43E9" w:rsidP="00083712">
            <w:pPr>
              <w:pStyle w:val="TAC"/>
              <w:rPr>
                <w:rFonts w:cs="Arial"/>
                <w:lang w:eastAsia="en-US"/>
              </w:rPr>
            </w:pPr>
          </w:p>
        </w:tc>
        <w:tc>
          <w:tcPr>
            <w:tcW w:w="1701" w:type="dxa"/>
            <w:tcBorders>
              <w:left w:val="single" w:sz="4" w:space="0" w:color="auto"/>
            </w:tcBorders>
            <w:shd w:val="clear" w:color="auto" w:fill="auto"/>
          </w:tcPr>
          <w:p w14:paraId="4EBA602C" w14:textId="77777777" w:rsidR="004D43E9" w:rsidRPr="00732759" w:rsidRDefault="004D43E9" w:rsidP="009E7F3B">
            <w:pPr>
              <w:pStyle w:val="TAC"/>
              <w:rPr>
                <w:rFonts w:cs="Arial"/>
                <w:lang w:eastAsia="en-US"/>
              </w:rPr>
            </w:pPr>
            <w:r w:rsidRPr="00732759">
              <w:rPr>
                <w:rFonts w:cs="Arial"/>
                <w:lang w:eastAsia="en-US"/>
              </w:rPr>
              <w:t>814 – 849 MHz</w:t>
            </w:r>
          </w:p>
        </w:tc>
        <w:tc>
          <w:tcPr>
            <w:tcW w:w="851" w:type="dxa"/>
            <w:shd w:val="clear" w:color="auto" w:fill="auto"/>
          </w:tcPr>
          <w:p w14:paraId="5F084CA7" w14:textId="77777777" w:rsidR="004D43E9" w:rsidRPr="00732759" w:rsidRDefault="004D43E9" w:rsidP="009E7F3B">
            <w:pPr>
              <w:pStyle w:val="TAC"/>
              <w:rPr>
                <w:rFonts w:cs="Arial"/>
                <w:lang w:eastAsia="en-US"/>
              </w:rPr>
            </w:pPr>
            <w:r w:rsidRPr="00732759">
              <w:rPr>
                <w:rFonts w:cs="Arial"/>
                <w:lang w:eastAsia="en-US"/>
              </w:rPr>
              <w:t>-49 dBm</w:t>
            </w:r>
          </w:p>
        </w:tc>
        <w:tc>
          <w:tcPr>
            <w:tcW w:w="1417" w:type="dxa"/>
            <w:shd w:val="clear" w:color="auto" w:fill="auto"/>
          </w:tcPr>
          <w:p w14:paraId="5C71863F" w14:textId="77777777" w:rsidR="004D43E9" w:rsidRPr="00732759" w:rsidRDefault="004D43E9" w:rsidP="009E7F3B">
            <w:pPr>
              <w:pStyle w:val="TAC"/>
              <w:rPr>
                <w:rFonts w:cs="Arial"/>
                <w:lang w:eastAsia="en-US"/>
              </w:rPr>
            </w:pPr>
            <w:r w:rsidRPr="00732759">
              <w:rPr>
                <w:rFonts w:cs="Arial"/>
                <w:lang w:eastAsia="en-US"/>
              </w:rPr>
              <w:t>1 MHz</w:t>
            </w:r>
          </w:p>
        </w:tc>
        <w:tc>
          <w:tcPr>
            <w:tcW w:w="4422" w:type="dxa"/>
            <w:shd w:val="clear" w:color="auto" w:fill="auto"/>
          </w:tcPr>
          <w:p w14:paraId="0A380817" w14:textId="77777777" w:rsidR="004D43E9" w:rsidRPr="00732759" w:rsidRDefault="004D43E9"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26,</w:t>
            </w:r>
            <w:r w:rsidRPr="00732759">
              <w:rPr>
                <w:rFonts w:cs="v5.0.0"/>
                <w:lang w:eastAsia="en-US"/>
              </w:rPr>
              <w:t xml:space="preserve"> since it is already covered by the requirement in subclause 6.6.4.2. </w:t>
            </w:r>
            <w:r w:rsidRPr="00732759">
              <w:rPr>
                <w:rFonts w:cs="Arial"/>
                <w:lang w:eastAsia="en-US"/>
              </w:rPr>
              <w:t>For E-UTRA BS operating in Band 5, it applies for 814 MHz to 824 MHz, while the rest is covered in sub-clause 6.6.4.2.</w:t>
            </w:r>
            <w:r w:rsidR="00AF1DA0" w:rsidRPr="00732759">
              <w:rPr>
                <w:rFonts w:cs="Arial"/>
                <w:lang w:eastAsia="en-US"/>
              </w:rPr>
              <w:t xml:space="preserve">  For E</w:t>
            </w:r>
            <w:r w:rsidR="00AF1DA0" w:rsidRPr="00732759">
              <w:rPr>
                <w:rFonts w:cs="Arial"/>
                <w:lang w:eastAsia="en-US"/>
              </w:rPr>
              <w:noBreakHyphen/>
              <w:t>UTRA BS operating in Band 27, it</w:t>
            </w:r>
            <w:r w:rsidR="00AF1DA0" w:rsidRPr="00732759">
              <w:rPr>
                <w:rFonts w:eastAsia="MS PGothic" w:cs="Arial"/>
                <w:kern w:val="24"/>
                <w:szCs w:val="22"/>
                <w:lang w:eastAsia="en-US"/>
              </w:rPr>
              <w:t xml:space="preserve"> applies 3 MHz below the Band 27 downlink operating band.</w:t>
            </w:r>
          </w:p>
        </w:tc>
      </w:tr>
      <w:tr w:rsidR="00AF1DA0" w:rsidRPr="00732759" w14:paraId="38D673E7"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3190F480" w14:textId="77777777" w:rsidR="00AF1DA0" w:rsidRPr="00732759" w:rsidRDefault="00AF1DA0" w:rsidP="00083712">
            <w:pPr>
              <w:pStyle w:val="TAC"/>
              <w:rPr>
                <w:rFonts w:cs="Arial"/>
                <w:lang w:eastAsia="en-US"/>
              </w:rPr>
            </w:pPr>
            <w:r w:rsidRPr="00732759">
              <w:rPr>
                <w:rFonts w:cs="Arial"/>
                <w:lang w:eastAsia="en-US"/>
              </w:rPr>
              <w:t>E-UTRA Band 27</w:t>
            </w:r>
          </w:p>
        </w:tc>
        <w:tc>
          <w:tcPr>
            <w:tcW w:w="1701" w:type="dxa"/>
            <w:tcBorders>
              <w:left w:val="single" w:sz="4" w:space="0" w:color="auto"/>
            </w:tcBorders>
            <w:shd w:val="clear" w:color="auto" w:fill="auto"/>
          </w:tcPr>
          <w:p w14:paraId="2100A0CD" w14:textId="77777777" w:rsidR="00AF1DA0" w:rsidRPr="00732759" w:rsidRDefault="00AF1DA0" w:rsidP="009E7F3B">
            <w:pPr>
              <w:pStyle w:val="TAC"/>
              <w:rPr>
                <w:rFonts w:cs="Arial"/>
                <w:lang w:eastAsia="en-US"/>
              </w:rPr>
            </w:pPr>
            <w:r w:rsidRPr="00732759">
              <w:rPr>
                <w:rFonts w:cs="Arial"/>
                <w:lang w:eastAsia="en-US"/>
              </w:rPr>
              <w:t>852 – 869 MHz</w:t>
            </w:r>
          </w:p>
        </w:tc>
        <w:tc>
          <w:tcPr>
            <w:tcW w:w="851" w:type="dxa"/>
            <w:shd w:val="clear" w:color="auto" w:fill="auto"/>
          </w:tcPr>
          <w:p w14:paraId="3025AB32" w14:textId="77777777" w:rsidR="00AF1DA0" w:rsidRPr="00732759" w:rsidRDefault="00AF1DA0" w:rsidP="009E7F3B">
            <w:pPr>
              <w:pStyle w:val="TAC"/>
              <w:rPr>
                <w:rFonts w:cs="Arial"/>
                <w:lang w:eastAsia="en-US"/>
              </w:rPr>
            </w:pPr>
            <w:r w:rsidRPr="00732759">
              <w:rPr>
                <w:rFonts w:cs="Arial"/>
                <w:lang w:eastAsia="en-US"/>
              </w:rPr>
              <w:t>-52 dBm</w:t>
            </w:r>
          </w:p>
        </w:tc>
        <w:tc>
          <w:tcPr>
            <w:tcW w:w="1417" w:type="dxa"/>
            <w:shd w:val="clear" w:color="auto" w:fill="auto"/>
          </w:tcPr>
          <w:p w14:paraId="30256506" w14:textId="77777777" w:rsidR="00AF1DA0" w:rsidRPr="00732759" w:rsidRDefault="00AF1DA0" w:rsidP="009E7F3B">
            <w:pPr>
              <w:pStyle w:val="TAC"/>
              <w:rPr>
                <w:rFonts w:cs="Arial"/>
                <w:lang w:eastAsia="en-US"/>
              </w:rPr>
            </w:pPr>
            <w:r w:rsidRPr="00732759">
              <w:rPr>
                <w:rFonts w:cs="Arial"/>
                <w:lang w:eastAsia="en-US"/>
              </w:rPr>
              <w:t>1 MHz</w:t>
            </w:r>
          </w:p>
        </w:tc>
        <w:tc>
          <w:tcPr>
            <w:tcW w:w="4422" w:type="dxa"/>
            <w:shd w:val="clear" w:color="auto" w:fill="auto"/>
          </w:tcPr>
          <w:p w14:paraId="25A15213" w14:textId="77777777" w:rsidR="00AF1DA0" w:rsidRPr="00732759" w:rsidRDefault="00AF1DA0"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5, 26 or 27.</w:t>
            </w:r>
          </w:p>
        </w:tc>
      </w:tr>
      <w:tr w:rsidR="00AF1DA0" w:rsidRPr="00732759" w14:paraId="79450492"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162925F5" w14:textId="77777777" w:rsidR="00AF1DA0" w:rsidRPr="00732759" w:rsidRDefault="00AF1DA0" w:rsidP="00083712">
            <w:pPr>
              <w:pStyle w:val="TAC"/>
              <w:rPr>
                <w:rFonts w:cs="Arial"/>
                <w:lang w:eastAsia="en-US"/>
              </w:rPr>
            </w:pPr>
          </w:p>
        </w:tc>
        <w:tc>
          <w:tcPr>
            <w:tcW w:w="1701" w:type="dxa"/>
            <w:tcBorders>
              <w:left w:val="single" w:sz="4" w:space="0" w:color="auto"/>
            </w:tcBorders>
            <w:shd w:val="clear" w:color="auto" w:fill="auto"/>
          </w:tcPr>
          <w:p w14:paraId="43A1F4F5" w14:textId="77777777" w:rsidR="00AF1DA0" w:rsidRPr="00732759" w:rsidRDefault="00AF1DA0" w:rsidP="009E7F3B">
            <w:pPr>
              <w:pStyle w:val="TAC"/>
              <w:rPr>
                <w:rFonts w:cs="Arial"/>
                <w:lang w:eastAsia="en-US"/>
              </w:rPr>
            </w:pPr>
            <w:r w:rsidRPr="00732759">
              <w:rPr>
                <w:rFonts w:cs="Arial"/>
                <w:lang w:eastAsia="en-US"/>
              </w:rPr>
              <w:t>807 – 824 MHz</w:t>
            </w:r>
          </w:p>
        </w:tc>
        <w:tc>
          <w:tcPr>
            <w:tcW w:w="851" w:type="dxa"/>
            <w:shd w:val="clear" w:color="auto" w:fill="auto"/>
          </w:tcPr>
          <w:p w14:paraId="373F2363" w14:textId="77777777" w:rsidR="00AF1DA0" w:rsidRPr="00732759" w:rsidRDefault="00AF1DA0" w:rsidP="009E7F3B">
            <w:pPr>
              <w:pStyle w:val="TAC"/>
              <w:rPr>
                <w:rFonts w:cs="Arial"/>
                <w:lang w:eastAsia="en-US"/>
              </w:rPr>
            </w:pPr>
            <w:r w:rsidRPr="00732759">
              <w:rPr>
                <w:rFonts w:cs="Arial"/>
                <w:lang w:eastAsia="en-US"/>
              </w:rPr>
              <w:t>-49 dBm</w:t>
            </w:r>
          </w:p>
        </w:tc>
        <w:tc>
          <w:tcPr>
            <w:tcW w:w="1417" w:type="dxa"/>
            <w:shd w:val="clear" w:color="auto" w:fill="auto"/>
          </w:tcPr>
          <w:p w14:paraId="0C3D5247" w14:textId="77777777" w:rsidR="00AF1DA0" w:rsidRPr="00732759" w:rsidRDefault="00AF1DA0" w:rsidP="009E7F3B">
            <w:pPr>
              <w:pStyle w:val="TAC"/>
              <w:rPr>
                <w:rFonts w:cs="Arial"/>
                <w:lang w:eastAsia="en-US"/>
              </w:rPr>
            </w:pPr>
            <w:r w:rsidRPr="00732759">
              <w:rPr>
                <w:rFonts w:cs="Arial"/>
                <w:lang w:eastAsia="en-US"/>
              </w:rPr>
              <w:t>1 MHz</w:t>
            </w:r>
          </w:p>
        </w:tc>
        <w:tc>
          <w:tcPr>
            <w:tcW w:w="4422" w:type="dxa"/>
            <w:shd w:val="clear" w:color="auto" w:fill="auto"/>
          </w:tcPr>
          <w:p w14:paraId="278A21F2" w14:textId="77777777" w:rsidR="00AF1DA0" w:rsidRPr="00732759" w:rsidRDefault="00AF1DA0"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27,</w:t>
            </w:r>
            <w:r w:rsidRPr="00732759">
              <w:rPr>
                <w:rFonts w:cs="v5.0.0"/>
                <w:lang w:eastAsia="en-US"/>
              </w:rPr>
              <w:t xml:space="preserve"> since it is already covered by the requirement in subclause 6.6.4.2.  </w:t>
            </w:r>
            <w:r w:rsidRPr="00732759">
              <w:rPr>
                <w:rFonts w:cs="Arial"/>
                <w:lang w:eastAsia="en-US"/>
              </w:rPr>
              <w:t>For E-UTRA BS operating in Band 26, it applies for 807 MHz to 814 MHz, while the rest is covered in sub-clause 6.6.4.2.  This requirement also applies to E-UTRA BS operating in Band 28, starting 4 MHz above the Band 28</w:t>
            </w:r>
            <w:r w:rsidR="00FC5329" w:rsidRPr="00732759">
              <w:rPr>
                <w:rFonts w:cs="Arial"/>
                <w:lang w:eastAsia="en-US"/>
              </w:rPr>
              <w:t xml:space="preserve"> downlink operating band (Note </w:t>
            </w:r>
            <w:r w:rsidR="0095328E" w:rsidRPr="00732759">
              <w:rPr>
                <w:rFonts w:cs="Arial"/>
                <w:lang w:eastAsia="en-US"/>
              </w:rPr>
              <w:t>5</w:t>
            </w:r>
            <w:r w:rsidRPr="00732759">
              <w:rPr>
                <w:rFonts w:cs="Arial"/>
                <w:lang w:eastAsia="en-US"/>
              </w:rPr>
              <w:t>).</w:t>
            </w:r>
          </w:p>
        </w:tc>
      </w:tr>
      <w:tr w:rsidR="00BB0721" w:rsidRPr="00732759" w14:paraId="18DAD60F"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67CD5610" w14:textId="77777777" w:rsidR="00BB0721" w:rsidRPr="00732759" w:rsidRDefault="00BB0721" w:rsidP="00083712">
            <w:pPr>
              <w:pStyle w:val="TAC"/>
              <w:rPr>
                <w:rFonts w:cs="Arial"/>
                <w:lang w:eastAsia="en-US"/>
              </w:rPr>
            </w:pPr>
            <w:r w:rsidRPr="00732759">
              <w:rPr>
                <w:rFonts w:cs="Arial"/>
                <w:lang w:eastAsia="en-US"/>
              </w:rPr>
              <w:t xml:space="preserve">E-UTRA Band </w:t>
            </w:r>
            <w:r w:rsidRPr="00732759">
              <w:rPr>
                <w:rFonts w:cs="Arial" w:hint="eastAsia"/>
                <w:lang w:eastAsia="en-US"/>
              </w:rPr>
              <w:t>28</w:t>
            </w:r>
          </w:p>
        </w:tc>
        <w:tc>
          <w:tcPr>
            <w:tcW w:w="1701" w:type="dxa"/>
            <w:tcBorders>
              <w:left w:val="single" w:sz="4" w:space="0" w:color="auto"/>
            </w:tcBorders>
            <w:shd w:val="clear" w:color="auto" w:fill="auto"/>
          </w:tcPr>
          <w:p w14:paraId="4B6B9BEC" w14:textId="77777777" w:rsidR="00BB0721" w:rsidRPr="00732759" w:rsidRDefault="00BB0721" w:rsidP="009E7F3B">
            <w:pPr>
              <w:pStyle w:val="TAC"/>
              <w:rPr>
                <w:rFonts w:cs="Arial"/>
                <w:lang w:eastAsia="en-US"/>
              </w:rPr>
            </w:pPr>
            <w:r w:rsidRPr="00732759">
              <w:rPr>
                <w:rFonts w:cs="Arial"/>
                <w:lang w:eastAsia="en-US"/>
              </w:rPr>
              <w:t>7</w:t>
            </w:r>
            <w:r w:rsidRPr="00732759">
              <w:rPr>
                <w:rFonts w:cs="Arial" w:hint="eastAsia"/>
                <w:lang w:eastAsia="en-US"/>
              </w:rPr>
              <w:t>58</w:t>
            </w:r>
            <w:r w:rsidRPr="00732759">
              <w:rPr>
                <w:rFonts w:cs="Arial"/>
                <w:lang w:eastAsia="en-US"/>
              </w:rPr>
              <w:t xml:space="preserve"> - </w:t>
            </w:r>
            <w:r w:rsidRPr="00732759">
              <w:rPr>
                <w:rFonts w:cs="Arial" w:hint="eastAsia"/>
                <w:lang w:eastAsia="en-US"/>
              </w:rPr>
              <w:t>803</w:t>
            </w:r>
            <w:r w:rsidRPr="00732759">
              <w:rPr>
                <w:rFonts w:cs="Arial"/>
                <w:lang w:eastAsia="en-US"/>
              </w:rPr>
              <w:t xml:space="preserve"> MHz</w:t>
            </w:r>
          </w:p>
        </w:tc>
        <w:tc>
          <w:tcPr>
            <w:tcW w:w="851" w:type="dxa"/>
            <w:shd w:val="clear" w:color="auto" w:fill="auto"/>
          </w:tcPr>
          <w:p w14:paraId="7A498D17" w14:textId="77777777" w:rsidR="00BB0721" w:rsidRPr="00732759" w:rsidRDefault="00BB0721" w:rsidP="009E7F3B">
            <w:pPr>
              <w:pStyle w:val="TAC"/>
              <w:rPr>
                <w:rFonts w:cs="Arial"/>
                <w:lang w:eastAsia="en-US"/>
              </w:rPr>
            </w:pPr>
            <w:r w:rsidRPr="00732759">
              <w:rPr>
                <w:rFonts w:cs="Arial"/>
                <w:lang w:eastAsia="en-US"/>
              </w:rPr>
              <w:t>-52 dBm</w:t>
            </w:r>
          </w:p>
        </w:tc>
        <w:tc>
          <w:tcPr>
            <w:tcW w:w="1417" w:type="dxa"/>
            <w:shd w:val="clear" w:color="auto" w:fill="auto"/>
          </w:tcPr>
          <w:p w14:paraId="72B69BD2" w14:textId="77777777" w:rsidR="00BB0721" w:rsidRPr="00732759" w:rsidRDefault="00BB0721" w:rsidP="009E7F3B">
            <w:pPr>
              <w:pStyle w:val="TAC"/>
              <w:rPr>
                <w:rFonts w:cs="Arial"/>
                <w:lang w:eastAsia="en-US"/>
              </w:rPr>
            </w:pPr>
            <w:r w:rsidRPr="00732759">
              <w:rPr>
                <w:rFonts w:cs="Arial"/>
                <w:lang w:eastAsia="en-US"/>
              </w:rPr>
              <w:t>1 MHz</w:t>
            </w:r>
          </w:p>
        </w:tc>
        <w:tc>
          <w:tcPr>
            <w:tcW w:w="4422" w:type="dxa"/>
            <w:shd w:val="clear" w:color="auto" w:fill="auto"/>
          </w:tcPr>
          <w:p w14:paraId="6284B9DA" w14:textId="77777777" w:rsidR="00BB0721" w:rsidRPr="00732759" w:rsidRDefault="00BB0721" w:rsidP="00737B07">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00431800" w:rsidRPr="00732759">
              <w:rPr>
                <w:rFonts w:cs="Arial"/>
                <w:lang w:eastAsia="en-US"/>
              </w:rPr>
              <w:t xml:space="preserve">20, </w:t>
            </w:r>
            <w:r w:rsidRPr="00732759">
              <w:rPr>
                <w:rFonts w:cs="Arial" w:hint="eastAsia"/>
                <w:lang w:eastAsia="en-US"/>
              </w:rPr>
              <w:t>28</w:t>
            </w:r>
            <w:r w:rsidR="00737B07" w:rsidRPr="00732759">
              <w:rPr>
                <w:rFonts w:cs="Arial"/>
                <w:lang w:eastAsia="en-US"/>
              </w:rPr>
              <w:t>,</w:t>
            </w:r>
            <w:r w:rsidRPr="00732759">
              <w:rPr>
                <w:rFonts w:cs="Arial" w:hint="eastAsia"/>
                <w:lang w:eastAsia="en-US"/>
              </w:rPr>
              <w:t xml:space="preserve"> 44</w:t>
            </w:r>
            <w:r w:rsidR="00BB61B2" w:rsidRPr="00732759">
              <w:rPr>
                <w:rFonts w:cs="Arial"/>
                <w:lang w:eastAsia="en-US"/>
              </w:rPr>
              <w:t>,</w:t>
            </w:r>
            <w:r w:rsidR="00737B07" w:rsidRPr="00732759">
              <w:rPr>
                <w:rFonts w:cs="Arial"/>
                <w:lang w:eastAsia="en-US"/>
              </w:rPr>
              <w:t xml:space="preserve"> 67</w:t>
            </w:r>
            <w:r w:rsidR="00BB61B2" w:rsidRPr="00732759">
              <w:rPr>
                <w:rFonts w:cs="Arial"/>
                <w:lang w:eastAsia="en-US"/>
              </w:rPr>
              <w:t xml:space="preserve"> or 68</w:t>
            </w:r>
            <w:r w:rsidRPr="00732759">
              <w:rPr>
                <w:rFonts w:cs="Arial"/>
                <w:lang w:eastAsia="en-US"/>
              </w:rPr>
              <w:t>.</w:t>
            </w:r>
          </w:p>
        </w:tc>
      </w:tr>
      <w:tr w:rsidR="00BB0721" w:rsidRPr="00732759" w14:paraId="01B0D864"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1E52CC93" w14:textId="77777777" w:rsidR="00BB0721" w:rsidRPr="00732759" w:rsidRDefault="00BB0721" w:rsidP="00083712">
            <w:pPr>
              <w:pStyle w:val="TAC"/>
              <w:rPr>
                <w:rFonts w:cs="Arial"/>
                <w:lang w:eastAsia="en-US"/>
              </w:rPr>
            </w:pPr>
          </w:p>
        </w:tc>
        <w:tc>
          <w:tcPr>
            <w:tcW w:w="1701" w:type="dxa"/>
            <w:tcBorders>
              <w:left w:val="single" w:sz="4" w:space="0" w:color="auto"/>
            </w:tcBorders>
            <w:shd w:val="clear" w:color="auto" w:fill="auto"/>
          </w:tcPr>
          <w:p w14:paraId="697EF60C" w14:textId="77777777" w:rsidR="00BB0721" w:rsidRPr="00732759" w:rsidRDefault="00BB0721" w:rsidP="009E7F3B">
            <w:pPr>
              <w:pStyle w:val="TAC"/>
              <w:rPr>
                <w:rFonts w:cs="Arial"/>
                <w:lang w:eastAsia="en-US"/>
              </w:rPr>
            </w:pPr>
            <w:r w:rsidRPr="00732759">
              <w:rPr>
                <w:rFonts w:cs="Arial"/>
                <w:lang w:eastAsia="en-US"/>
              </w:rPr>
              <w:t>70</w:t>
            </w:r>
            <w:r w:rsidRPr="00732759">
              <w:rPr>
                <w:rFonts w:cs="Arial" w:hint="eastAsia"/>
                <w:lang w:eastAsia="en-US"/>
              </w:rPr>
              <w:t>3</w:t>
            </w:r>
            <w:r w:rsidRPr="00732759">
              <w:rPr>
                <w:rFonts w:cs="Arial"/>
                <w:lang w:eastAsia="en-US"/>
              </w:rPr>
              <w:t xml:space="preserve"> - 7</w:t>
            </w:r>
            <w:r w:rsidRPr="00732759">
              <w:rPr>
                <w:rFonts w:cs="Arial" w:hint="eastAsia"/>
                <w:lang w:eastAsia="en-US"/>
              </w:rPr>
              <w:t>48</w:t>
            </w:r>
            <w:r w:rsidRPr="00732759">
              <w:rPr>
                <w:rFonts w:cs="Arial"/>
                <w:lang w:eastAsia="en-US"/>
              </w:rPr>
              <w:t xml:space="preserve"> MHz</w:t>
            </w:r>
          </w:p>
        </w:tc>
        <w:tc>
          <w:tcPr>
            <w:tcW w:w="851" w:type="dxa"/>
            <w:shd w:val="clear" w:color="auto" w:fill="auto"/>
          </w:tcPr>
          <w:p w14:paraId="46B2119C" w14:textId="77777777" w:rsidR="00BB0721" w:rsidRPr="00732759" w:rsidRDefault="00BB0721" w:rsidP="009E7F3B">
            <w:pPr>
              <w:pStyle w:val="TAC"/>
              <w:rPr>
                <w:rFonts w:cs="Arial"/>
                <w:lang w:eastAsia="en-US"/>
              </w:rPr>
            </w:pPr>
            <w:r w:rsidRPr="00732759">
              <w:rPr>
                <w:rFonts w:cs="Arial"/>
                <w:lang w:eastAsia="en-US"/>
              </w:rPr>
              <w:t>-49 dBm</w:t>
            </w:r>
          </w:p>
        </w:tc>
        <w:tc>
          <w:tcPr>
            <w:tcW w:w="1417" w:type="dxa"/>
            <w:shd w:val="clear" w:color="auto" w:fill="auto"/>
          </w:tcPr>
          <w:p w14:paraId="385A730D" w14:textId="77777777" w:rsidR="00BB0721" w:rsidRPr="00732759" w:rsidRDefault="00BB0721" w:rsidP="009E7F3B">
            <w:pPr>
              <w:pStyle w:val="TAC"/>
              <w:rPr>
                <w:rFonts w:cs="Arial"/>
                <w:lang w:eastAsia="en-US"/>
              </w:rPr>
            </w:pPr>
            <w:r w:rsidRPr="00732759">
              <w:rPr>
                <w:rFonts w:cs="Arial"/>
                <w:lang w:eastAsia="en-US"/>
              </w:rPr>
              <w:t>1 MHz</w:t>
            </w:r>
          </w:p>
        </w:tc>
        <w:tc>
          <w:tcPr>
            <w:tcW w:w="4422" w:type="dxa"/>
            <w:shd w:val="clear" w:color="auto" w:fill="auto"/>
          </w:tcPr>
          <w:p w14:paraId="00FC8A5A" w14:textId="77777777" w:rsidR="00BB0721" w:rsidRPr="00732759" w:rsidRDefault="00BB0721" w:rsidP="00C56A8A">
            <w:pPr>
              <w:pStyle w:val="TAL"/>
              <w:rPr>
                <w:rFonts w:cs="v5.0.0"/>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Pr="00732759">
              <w:rPr>
                <w:rFonts w:cs="Arial" w:hint="eastAsia"/>
                <w:lang w:eastAsia="en-US"/>
              </w:rPr>
              <w:t>28</w:t>
            </w:r>
            <w:r w:rsidRPr="00732759">
              <w:rPr>
                <w:rFonts w:cs="Arial"/>
                <w:lang w:eastAsia="en-US"/>
              </w:rPr>
              <w:t>,</w:t>
            </w:r>
            <w:r w:rsidRPr="00732759">
              <w:rPr>
                <w:rFonts w:cs="v5.0.0"/>
                <w:lang w:eastAsia="en-US"/>
              </w:rPr>
              <w:t xml:space="preserve"> since it is already covered by the requirement in subclause 6.6.4.2. This requirement does not apply to E-UTRA BS operating in Band 44</w:t>
            </w:r>
            <w:r w:rsidRPr="00732759">
              <w:rPr>
                <w:rFonts w:cs="v5.0.0" w:hint="eastAsia"/>
                <w:lang w:eastAsia="en-US"/>
              </w:rPr>
              <w:t>.</w:t>
            </w:r>
          </w:p>
          <w:p w14:paraId="73543CE3" w14:textId="77777777" w:rsidR="00335A53" w:rsidRPr="00732759" w:rsidRDefault="00335A53" w:rsidP="00C56A8A">
            <w:pPr>
              <w:pStyle w:val="TAL"/>
              <w:rPr>
                <w:rFonts w:cs="Arial"/>
                <w:lang w:eastAsia="en-US"/>
              </w:rPr>
            </w:pPr>
            <w:r w:rsidRPr="00732759">
              <w:rPr>
                <w:rFonts w:cs="Arial"/>
                <w:lang w:eastAsia="en-US"/>
              </w:rPr>
              <w:t xml:space="preserve"> For E-UTRA BS operating in Band 67, it applies for 703 MHz to 736 MHz.</w:t>
            </w:r>
            <w:r w:rsidR="00BB61B2" w:rsidRPr="00732759">
              <w:rPr>
                <w:rFonts w:cs="Arial"/>
                <w:lang w:eastAsia="en-US"/>
              </w:rPr>
              <w:t xml:space="preserve"> </w:t>
            </w:r>
            <w:r w:rsidR="00BB61B2" w:rsidRPr="00732759">
              <w:rPr>
                <w:rFonts w:cs="v5.0.0"/>
                <w:lang w:eastAsia="en-US"/>
              </w:rPr>
              <w:t>For E-UTRA BS operating in Band 68, it applies for 728MHz to 733MHz.</w:t>
            </w:r>
          </w:p>
        </w:tc>
      </w:tr>
      <w:tr w:rsidR="00FA6FAA" w:rsidRPr="00732759" w14:paraId="372766E6"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786A2002" w14:textId="77777777" w:rsidR="00FA6FAA" w:rsidRPr="00732759" w:rsidRDefault="00FA6FAA" w:rsidP="00FA6FAA">
            <w:pPr>
              <w:pStyle w:val="TAC"/>
              <w:rPr>
                <w:rFonts w:cs="Arial"/>
                <w:lang w:eastAsia="en-US"/>
              </w:rPr>
            </w:pPr>
            <w:r w:rsidRPr="00732759">
              <w:rPr>
                <w:rFonts w:cs="Arial"/>
                <w:lang w:eastAsia="en-US"/>
              </w:rPr>
              <w:t>E-UTRA Band 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A5AE8F6" w14:textId="77777777" w:rsidR="00FA6FAA" w:rsidRPr="00732759" w:rsidRDefault="00FA6FAA" w:rsidP="00FA6FAA">
            <w:pPr>
              <w:pStyle w:val="TAC"/>
              <w:rPr>
                <w:rFonts w:cs="Arial"/>
                <w:lang w:eastAsia="en-US"/>
              </w:rPr>
            </w:pPr>
            <w:r w:rsidRPr="00732759">
              <w:rPr>
                <w:rFonts w:cs="Arial"/>
                <w:lang w:eastAsia="en-US"/>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CA7F611" w14:textId="77777777" w:rsidR="00FA6FAA" w:rsidRPr="00732759" w:rsidRDefault="00FA6FAA" w:rsidP="00FA6FAA">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297B5B4" w14:textId="77777777" w:rsidR="00FA6FAA" w:rsidRPr="00732759" w:rsidRDefault="00FA6FAA" w:rsidP="00FA6FAA">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12297D3" w14:textId="77777777" w:rsidR="00FA6FAA" w:rsidRPr="00732759" w:rsidRDefault="00FA6FAA" w:rsidP="00FA6FAA">
            <w:pPr>
              <w:pStyle w:val="TAL"/>
              <w:rPr>
                <w:rFonts w:cs="Arial"/>
                <w:lang w:eastAsia="en-US"/>
              </w:rPr>
            </w:pPr>
            <w:r w:rsidRPr="00732759">
              <w:rPr>
                <w:rFonts w:cs="Arial"/>
                <w:lang w:eastAsia="en-US"/>
              </w:rPr>
              <w:t>This requirement does not apply to E-UTRA BS operating in Band 29.</w:t>
            </w:r>
          </w:p>
        </w:tc>
      </w:tr>
      <w:tr w:rsidR="00C537F4" w:rsidRPr="00732759" w14:paraId="3F3B6172"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7DA358F2" w14:textId="77777777" w:rsidR="00C537F4" w:rsidRPr="00732759" w:rsidRDefault="00C537F4" w:rsidP="003F0267">
            <w:pPr>
              <w:keepNext/>
              <w:keepLines/>
              <w:spacing w:after="0"/>
              <w:jc w:val="center"/>
              <w:rPr>
                <w:rFonts w:ascii="Arial" w:hAnsi="Arial"/>
                <w:sz w:val="18"/>
              </w:rPr>
            </w:pPr>
            <w:r w:rsidRPr="00732759">
              <w:rPr>
                <w:rFonts w:ascii="Arial" w:hAnsi="Arial"/>
                <w:sz w:val="18"/>
              </w:rPr>
              <w:t>E-UTRA Band 30</w:t>
            </w:r>
          </w:p>
        </w:tc>
        <w:tc>
          <w:tcPr>
            <w:tcW w:w="1701" w:type="dxa"/>
            <w:tcBorders>
              <w:left w:val="single" w:sz="4" w:space="0" w:color="auto"/>
            </w:tcBorders>
            <w:shd w:val="clear" w:color="auto" w:fill="auto"/>
          </w:tcPr>
          <w:p w14:paraId="7E98427B" w14:textId="77777777" w:rsidR="00C537F4" w:rsidRPr="00732759" w:rsidRDefault="00C537F4" w:rsidP="003F0267">
            <w:pPr>
              <w:keepNext/>
              <w:keepLines/>
              <w:spacing w:after="0"/>
              <w:jc w:val="center"/>
              <w:rPr>
                <w:rFonts w:ascii="Arial" w:hAnsi="Arial"/>
                <w:sz w:val="18"/>
              </w:rPr>
            </w:pPr>
            <w:r w:rsidRPr="00732759">
              <w:rPr>
                <w:rFonts w:ascii="Arial" w:hAnsi="Arial"/>
                <w:sz w:val="18"/>
              </w:rPr>
              <w:t>2350 – 2360 MHz</w:t>
            </w:r>
          </w:p>
        </w:tc>
        <w:tc>
          <w:tcPr>
            <w:tcW w:w="851" w:type="dxa"/>
            <w:shd w:val="clear" w:color="auto" w:fill="auto"/>
          </w:tcPr>
          <w:p w14:paraId="323B7194" w14:textId="77777777" w:rsidR="00C537F4" w:rsidRPr="00732759" w:rsidRDefault="00C537F4" w:rsidP="003F0267">
            <w:pPr>
              <w:keepNext/>
              <w:keepLines/>
              <w:spacing w:after="0"/>
              <w:jc w:val="center"/>
              <w:rPr>
                <w:rFonts w:ascii="Arial" w:hAnsi="Arial"/>
                <w:sz w:val="18"/>
              </w:rPr>
            </w:pPr>
            <w:r w:rsidRPr="00732759">
              <w:rPr>
                <w:rFonts w:ascii="Arial" w:hAnsi="Arial"/>
                <w:sz w:val="18"/>
              </w:rPr>
              <w:t>-52 dBm</w:t>
            </w:r>
          </w:p>
        </w:tc>
        <w:tc>
          <w:tcPr>
            <w:tcW w:w="1417" w:type="dxa"/>
            <w:shd w:val="clear" w:color="auto" w:fill="auto"/>
          </w:tcPr>
          <w:p w14:paraId="2D810F36" w14:textId="77777777" w:rsidR="00C537F4" w:rsidRPr="00732759" w:rsidRDefault="00C537F4" w:rsidP="003F0267">
            <w:pPr>
              <w:keepNext/>
              <w:keepLines/>
              <w:spacing w:after="0"/>
              <w:jc w:val="center"/>
              <w:rPr>
                <w:rFonts w:ascii="Arial" w:hAnsi="Arial"/>
                <w:sz w:val="18"/>
              </w:rPr>
            </w:pPr>
            <w:r w:rsidRPr="00732759">
              <w:rPr>
                <w:rFonts w:ascii="Arial" w:hAnsi="Arial"/>
                <w:sz w:val="18"/>
              </w:rPr>
              <w:t>1 MHz</w:t>
            </w:r>
          </w:p>
        </w:tc>
        <w:tc>
          <w:tcPr>
            <w:tcW w:w="4422" w:type="dxa"/>
            <w:shd w:val="clear" w:color="auto" w:fill="auto"/>
          </w:tcPr>
          <w:p w14:paraId="4B31594B" w14:textId="77777777" w:rsidR="00C537F4" w:rsidRPr="00732759" w:rsidRDefault="00C537F4" w:rsidP="003F0267">
            <w:pPr>
              <w:keepNext/>
              <w:keepLines/>
              <w:spacing w:after="0"/>
              <w:rPr>
                <w:rFonts w:ascii="Arial" w:hAnsi="Arial"/>
                <w:sz w:val="18"/>
              </w:rPr>
            </w:pPr>
            <w:r w:rsidRPr="00732759">
              <w:rPr>
                <w:rFonts w:ascii="Arial" w:hAnsi="Arial"/>
                <w:sz w:val="18"/>
              </w:rPr>
              <w:t>This requirement does not apply to E-</w:t>
            </w:r>
            <w:r w:rsidRPr="00732759">
              <w:rPr>
                <w:rFonts w:ascii="Arial" w:hAnsi="Arial" w:cs="v5.0.0"/>
                <w:sz w:val="18"/>
              </w:rPr>
              <w:t xml:space="preserve">UTRA </w:t>
            </w:r>
            <w:r w:rsidRPr="00732759">
              <w:rPr>
                <w:rFonts w:ascii="Arial" w:hAnsi="Arial"/>
                <w:sz w:val="18"/>
              </w:rPr>
              <w:t>BS operating in band 30 or 40.</w:t>
            </w:r>
          </w:p>
        </w:tc>
      </w:tr>
      <w:tr w:rsidR="00C537F4" w:rsidRPr="00732759" w14:paraId="0A5DE077"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64162C07" w14:textId="77777777" w:rsidR="00C537F4" w:rsidRPr="00732759" w:rsidRDefault="00C537F4" w:rsidP="003F0267">
            <w:pPr>
              <w:keepNext/>
              <w:keepLines/>
              <w:spacing w:after="0"/>
              <w:jc w:val="center"/>
              <w:rPr>
                <w:rFonts w:ascii="Arial" w:hAnsi="Arial"/>
                <w:sz w:val="18"/>
              </w:rPr>
            </w:pPr>
          </w:p>
        </w:tc>
        <w:tc>
          <w:tcPr>
            <w:tcW w:w="1701" w:type="dxa"/>
            <w:tcBorders>
              <w:left w:val="single" w:sz="4" w:space="0" w:color="auto"/>
            </w:tcBorders>
            <w:shd w:val="clear" w:color="auto" w:fill="auto"/>
          </w:tcPr>
          <w:p w14:paraId="41A3EBAC" w14:textId="77777777" w:rsidR="00C537F4" w:rsidRPr="00732759" w:rsidRDefault="00C537F4" w:rsidP="003F0267">
            <w:pPr>
              <w:keepNext/>
              <w:keepLines/>
              <w:spacing w:after="0"/>
              <w:jc w:val="center"/>
              <w:rPr>
                <w:rFonts w:ascii="Arial" w:hAnsi="Arial"/>
                <w:sz w:val="18"/>
              </w:rPr>
            </w:pPr>
            <w:r w:rsidRPr="00732759">
              <w:rPr>
                <w:rFonts w:ascii="Arial" w:hAnsi="Arial"/>
                <w:sz w:val="18"/>
              </w:rPr>
              <w:t>2305 – 2315 MHz</w:t>
            </w:r>
          </w:p>
        </w:tc>
        <w:tc>
          <w:tcPr>
            <w:tcW w:w="851" w:type="dxa"/>
            <w:shd w:val="clear" w:color="auto" w:fill="auto"/>
          </w:tcPr>
          <w:p w14:paraId="48950B3D" w14:textId="77777777" w:rsidR="00C537F4" w:rsidRPr="00732759" w:rsidRDefault="00C537F4" w:rsidP="003F0267">
            <w:pPr>
              <w:keepNext/>
              <w:keepLines/>
              <w:spacing w:after="0"/>
              <w:jc w:val="center"/>
              <w:rPr>
                <w:rFonts w:ascii="Arial" w:hAnsi="Arial"/>
                <w:sz w:val="18"/>
              </w:rPr>
            </w:pPr>
            <w:r w:rsidRPr="00732759">
              <w:rPr>
                <w:rFonts w:ascii="Arial" w:hAnsi="Arial"/>
                <w:sz w:val="18"/>
              </w:rPr>
              <w:t>-49 dBm</w:t>
            </w:r>
          </w:p>
        </w:tc>
        <w:tc>
          <w:tcPr>
            <w:tcW w:w="1417" w:type="dxa"/>
            <w:shd w:val="clear" w:color="auto" w:fill="auto"/>
          </w:tcPr>
          <w:p w14:paraId="18DCF044" w14:textId="77777777" w:rsidR="00C537F4" w:rsidRPr="00732759" w:rsidRDefault="00C537F4" w:rsidP="003F0267">
            <w:pPr>
              <w:keepNext/>
              <w:keepLines/>
              <w:spacing w:after="0"/>
              <w:jc w:val="center"/>
              <w:rPr>
                <w:rFonts w:ascii="Arial" w:hAnsi="Arial"/>
                <w:sz w:val="18"/>
              </w:rPr>
            </w:pPr>
            <w:r w:rsidRPr="00732759">
              <w:rPr>
                <w:rFonts w:ascii="Arial" w:hAnsi="Arial"/>
                <w:sz w:val="18"/>
              </w:rPr>
              <w:t>1 MHz</w:t>
            </w:r>
          </w:p>
        </w:tc>
        <w:tc>
          <w:tcPr>
            <w:tcW w:w="4422" w:type="dxa"/>
            <w:shd w:val="clear" w:color="auto" w:fill="auto"/>
          </w:tcPr>
          <w:p w14:paraId="6EFA10A8" w14:textId="77777777" w:rsidR="00C537F4" w:rsidRPr="00732759" w:rsidRDefault="00C537F4" w:rsidP="003F0267">
            <w:pPr>
              <w:keepNext/>
              <w:keepLines/>
              <w:spacing w:after="0"/>
              <w:rPr>
                <w:rFonts w:ascii="Arial" w:hAnsi="Arial"/>
                <w:sz w:val="18"/>
              </w:rPr>
            </w:pPr>
            <w:r w:rsidRPr="00732759">
              <w:rPr>
                <w:rFonts w:ascii="Arial" w:hAnsi="Arial"/>
                <w:sz w:val="18"/>
              </w:rPr>
              <w:t>This requirement does not apply to E-</w:t>
            </w:r>
            <w:r w:rsidRPr="00732759">
              <w:rPr>
                <w:rFonts w:ascii="Arial" w:hAnsi="Arial" w:cs="v5.0.0"/>
                <w:sz w:val="18"/>
              </w:rPr>
              <w:t xml:space="preserve">UTRA </w:t>
            </w:r>
            <w:r w:rsidRPr="00732759">
              <w:rPr>
                <w:rFonts w:ascii="Arial" w:hAnsi="Arial"/>
                <w:sz w:val="18"/>
              </w:rPr>
              <w:t>BS operating in band 30,</w:t>
            </w:r>
            <w:r w:rsidRPr="00732759">
              <w:rPr>
                <w:rFonts w:ascii="Arial" w:hAnsi="Arial" w:cs="v5.0.0"/>
                <w:sz w:val="18"/>
              </w:rPr>
              <w:t xml:space="preserve"> since it is already covered by the requirement in subclause 6.6.4.2. This requirement does not apply to E-UTRA BS operating in Band 40.</w:t>
            </w:r>
          </w:p>
        </w:tc>
      </w:tr>
      <w:tr w:rsidR="003F0267" w:rsidRPr="00732759" w14:paraId="16338AB4"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4E78EA34" w14:textId="77777777" w:rsidR="003F0267" w:rsidRPr="00732759" w:rsidRDefault="003F0267" w:rsidP="003F0267">
            <w:pPr>
              <w:pStyle w:val="TAC"/>
              <w:rPr>
                <w:rFonts w:cs="Arial"/>
                <w:lang w:eastAsia="zh-CN"/>
              </w:rPr>
            </w:pPr>
            <w:r w:rsidRPr="00732759">
              <w:rPr>
                <w:rFonts w:cs="Arial"/>
                <w:lang w:eastAsia="en-US"/>
              </w:rPr>
              <w:t xml:space="preserve">E-UTRA Band </w:t>
            </w:r>
            <w:r w:rsidRPr="00732759">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FBDB6D8" w14:textId="77777777" w:rsidR="003F0267" w:rsidRPr="00732759" w:rsidRDefault="003F0267" w:rsidP="003F0267">
            <w:pPr>
              <w:pStyle w:val="TAC"/>
              <w:rPr>
                <w:rFonts w:cs="Arial"/>
                <w:lang w:eastAsia="zh-CN"/>
              </w:rPr>
            </w:pPr>
            <w:r w:rsidRPr="00732759">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C1C29CC" w14:textId="77777777" w:rsidR="003F0267" w:rsidRPr="00732759" w:rsidRDefault="003F0267" w:rsidP="003F0267">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F7C7330" w14:textId="77777777" w:rsidR="003F0267" w:rsidRPr="00732759" w:rsidRDefault="003F0267" w:rsidP="003F0267">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45BF0D9" w14:textId="77777777" w:rsidR="003F0267" w:rsidRPr="00732759" w:rsidRDefault="003F0267" w:rsidP="003F0267">
            <w:pPr>
              <w:pStyle w:val="TAL"/>
              <w:rPr>
                <w:rFonts w:cs="Arial"/>
                <w:lang w:eastAsia="zh-CN"/>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w:t>
            </w:r>
            <w:r w:rsidRPr="00732759">
              <w:rPr>
                <w:rFonts w:cs="Arial" w:hint="eastAsia"/>
                <w:lang w:eastAsia="zh-CN"/>
              </w:rPr>
              <w:t xml:space="preserve"> 31.</w:t>
            </w:r>
          </w:p>
        </w:tc>
      </w:tr>
      <w:tr w:rsidR="003F0267" w:rsidRPr="00732759" w14:paraId="6ED7EEEE"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525CD502" w14:textId="77777777" w:rsidR="003F0267" w:rsidRPr="00732759" w:rsidRDefault="003F0267" w:rsidP="003F0267">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64A1B7" w14:textId="77777777" w:rsidR="003F0267" w:rsidRPr="00732759" w:rsidRDefault="003F0267" w:rsidP="003F0267">
            <w:pPr>
              <w:pStyle w:val="TAC"/>
              <w:rPr>
                <w:rFonts w:cs="Arial"/>
                <w:lang w:eastAsia="en-US"/>
              </w:rPr>
            </w:pPr>
            <w:r w:rsidRPr="00732759">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59CCA37" w14:textId="77777777" w:rsidR="003F0267" w:rsidRPr="00732759" w:rsidRDefault="003F0267" w:rsidP="003F0267">
            <w:pPr>
              <w:pStyle w:val="TAC"/>
              <w:rPr>
                <w:rFonts w:cs="Arial"/>
                <w:lang w:eastAsia="en-US"/>
              </w:rPr>
            </w:pPr>
            <w:r w:rsidRPr="0073275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B066690" w14:textId="77777777" w:rsidR="003F0267" w:rsidRPr="00732759" w:rsidRDefault="003F0267" w:rsidP="003F0267">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998032" w14:textId="77777777" w:rsidR="003F0267" w:rsidRPr="00732759" w:rsidRDefault="003F0267" w:rsidP="003F0267">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Pr="00732759">
              <w:rPr>
                <w:rFonts w:cs="Arial" w:hint="eastAsia"/>
                <w:lang w:eastAsia="zh-CN"/>
              </w:rPr>
              <w:t>31</w:t>
            </w:r>
            <w:r w:rsidRPr="00732759">
              <w:rPr>
                <w:rFonts w:cs="Arial"/>
                <w:lang w:eastAsia="en-US"/>
              </w:rPr>
              <w:t>,</w:t>
            </w:r>
            <w:r w:rsidRPr="00732759">
              <w:rPr>
                <w:rFonts w:cs="v5.0.0"/>
                <w:lang w:eastAsia="en-US"/>
              </w:rPr>
              <w:t xml:space="preserve"> since it is already covered by the requirement in subclause 6.6.4.2.</w:t>
            </w:r>
          </w:p>
        </w:tc>
      </w:tr>
      <w:tr w:rsidR="003B7428" w:rsidRPr="00732759" w14:paraId="540E0A29" w14:textId="77777777" w:rsidTr="00E1110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6CF60889" w14:textId="77777777" w:rsidR="003B7428" w:rsidRPr="00732759" w:rsidRDefault="003B7428" w:rsidP="00E11102">
            <w:pPr>
              <w:pStyle w:val="TAC"/>
              <w:rPr>
                <w:rFonts w:cs="Arial"/>
              </w:rPr>
            </w:pPr>
            <w:r w:rsidRPr="00732759">
              <w:rPr>
                <w:rFonts w:cs="Arial"/>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5B25526" w14:textId="77777777" w:rsidR="003B7428" w:rsidRPr="00732759" w:rsidRDefault="003B7428" w:rsidP="00E11102">
            <w:pPr>
              <w:pStyle w:val="TAC"/>
              <w:rPr>
                <w:rFonts w:cs="Arial"/>
              </w:rPr>
            </w:pPr>
            <w:r w:rsidRPr="00732759">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5796381" w14:textId="77777777" w:rsidR="003B7428" w:rsidRPr="00732759" w:rsidRDefault="003B7428" w:rsidP="00E11102">
            <w:pPr>
              <w:pStyle w:val="TAC"/>
              <w:rPr>
                <w:rFonts w:cs="Arial"/>
              </w:rPr>
            </w:pPr>
            <w:r w:rsidRPr="0073275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CEB1763" w14:textId="77777777" w:rsidR="003B7428" w:rsidRPr="00732759" w:rsidRDefault="003B7428" w:rsidP="00E11102">
            <w:pPr>
              <w:pStyle w:val="TAC"/>
              <w:rPr>
                <w:rFonts w:cs="Arial"/>
              </w:rPr>
            </w:pPr>
            <w:r w:rsidRPr="0073275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ED34C4" w14:textId="77777777" w:rsidR="003B7428" w:rsidRPr="00732759" w:rsidRDefault="003B7428" w:rsidP="00E11102">
            <w:pPr>
              <w:pStyle w:val="TAL"/>
              <w:rPr>
                <w:rFonts w:cs="Arial"/>
              </w:rPr>
            </w:pPr>
            <w:r w:rsidRPr="00732759">
              <w:rPr>
                <w:rFonts w:cs="Arial"/>
              </w:rPr>
              <w:t>This requirement does not apply to E-UTRA BS operating in band 11, 21 or 32.</w:t>
            </w:r>
          </w:p>
        </w:tc>
      </w:tr>
      <w:tr w:rsidR="00F04EAD" w:rsidRPr="00732759" w14:paraId="7F20BBAF"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9A8A142" w14:textId="77777777" w:rsidR="00F04EAD" w:rsidRPr="00732759" w:rsidRDefault="00F04EAD" w:rsidP="004D43E9">
            <w:pPr>
              <w:pStyle w:val="TAC"/>
              <w:rPr>
                <w:rFonts w:cs="Arial"/>
                <w:lang w:eastAsia="en-US"/>
              </w:rPr>
            </w:pPr>
            <w:r w:rsidRPr="00732759">
              <w:rPr>
                <w:rFonts w:cs="Arial"/>
                <w:lang w:eastAsia="en-US"/>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53F3D11" w14:textId="77777777" w:rsidR="00F04EAD" w:rsidRPr="00732759" w:rsidRDefault="00F04EAD" w:rsidP="009E7F3B">
            <w:pPr>
              <w:pStyle w:val="TAC"/>
              <w:rPr>
                <w:rFonts w:cs="Arial"/>
                <w:lang w:eastAsia="zh-CN"/>
              </w:rPr>
            </w:pPr>
            <w:r w:rsidRPr="00732759">
              <w:rPr>
                <w:rFonts w:cs="Arial"/>
                <w:lang w:eastAsia="en-US"/>
              </w:rPr>
              <w:t>1900 - 1920 MHz</w:t>
            </w:r>
          </w:p>
          <w:p w14:paraId="361671B8" w14:textId="77777777" w:rsidR="00F04EAD" w:rsidRPr="00732759"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61570B2"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F910FC4"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B16A766" w14:textId="77777777" w:rsidR="00F04EAD" w:rsidRPr="00732759" w:rsidRDefault="00F04EAD" w:rsidP="00C56A8A">
            <w:pPr>
              <w:pStyle w:val="TAL"/>
              <w:rPr>
                <w:rFonts w:cs="Arial"/>
                <w:lang w:eastAsia="zh-CN"/>
              </w:rPr>
            </w:pPr>
            <w:r w:rsidRPr="00732759">
              <w:rPr>
                <w:rFonts w:cs="Arial"/>
                <w:lang w:eastAsia="en-US"/>
              </w:rPr>
              <w:t>This requirement does not apply to E-UTRA BS operating in Band 33</w:t>
            </w:r>
            <w:r w:rsidR="00FA6FAA" w:rsidRPr="00732759">
              <w:rPr>
                <w:rFonts w:cs="Arial"/>
                <w:lang w:eastAsia="en-US"/>
              </w:rPr>
              <w:t>.</w:t>
            </w:r>
          </w:p>
        </w:tc>
      </w:tr>
      <w:tr w:rsidR="00F04EAD" w:rsidRPr="00732759" w14:paraId="6338A571"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25CD1B4B" w14:textId="77777777" w:rsidR="00F04EAD" w:rsidRPr="00732759" w:rsidRDefault="00F04EAD" w:rsidP="009E7F3B">
            <w:pPr>
              <w:pStyle w:val="TAC"/>
              <w:rPr>
                <w:rFonts w:cs="Arial"/>
                <w:lang w:eastAsia="en-US"/>
              </w:rPr>
            </w:pPr>
            <w:r w:rsidRPr="00732759">
              <w:rPr>
                <w:rFonts w:cs="Arial"/>
                <w:lang w:eastAsia="en-US"/>
              </w:rPr>
              <w:t>UTRA TDD Band a) or E-UTRA Band 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89CC351" w14:textId="77777777" w:rsidR="00F04EAD" w:rsidRPr="00732759" w:rsidRDefault="00F04EAD" w:rsidP="009E7F3B">
            <w:pPr>
              <w:pStyle w:val="TAC"/>
              <w:rPr>
                <w:rFonts w:cs="Arial"/>
                <w:lang w:eastAsia="en-US"/>
              </w:rPr>
            </w:pPr>
            <w:r w:rsidRPr="00732759">
              <w:rPr>
                <w:rFonts w:cs="Arial"/>
                <w:lang w:eastAsia="en-US"/>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0FDE7AC"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7AD84E1"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6CF8BF3" w14:textId="77777777" w:rsidR="00F04EAD" w:rsidRPr="00732759" w:rsidRDefault="00F04EAD" w:rsidP="00C56A8A">
            <w:pPr>
              <w:pStyle w:val="TAL"/>
              <w:rPr>
                <w:rFonts w:cs="Arial"/>
                <w:lang w:eastAsia="en-US"/>
              </w:rPr>
            </w:pPr>
            <w:r w:rsidRPr="00732759">
              <w:rPr>
                <w:rFonts w:cs="Arial"/>
                <w:lang w:eastAsia="en-US"/>
              </w:rPr>
              <w:t>This requirement does not apply to E-UTRA BS operating in Band 34</w:t>
            </w:r>
            <w:r w:rsidR="00FA6FAA" w:rsidRPr="00732759">
              <w:rPr>
                <w:rFonts w:cs="Arial"/>
                <w:lang w:eastAsia="en-US"/>
              </w:rPr>
              <w:t>.</w:t>
            </w:r>
          </w:p>
        </w:tc>
      </w:tr>
      <w:tr w:rsidR="00F04EAD" w:rsidRPr="00732759" w14:paraId="4294B30F"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F2FDAC9" w14:textId="77777777" w:rsidR="00F04EAD" w:rsidRPr="00732759" w:rsidRDefault="00F04EAD" w:rsidP="009E7F3B">
            <w:pPr>
              <w:pStyle w:val="TAC"/>
              <w:rPr>
                <w:rFonts w:cs="Arial"/>
                <w:lang w:val="sv-SE" w:eastAsia="en-US"/>
              </w:rPr>
            </w:pPr>
            <w:r w:rsidRPr="00732759">
              <w:rPr>
                <w:rFonts w:cs="Arial"/>
                <w:lang w:val="sv-SE" w:eastAsia="en-US"/>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9E918BA" w14:textId="77777777" w:rsidR="00F04EAD" w:rsidRPr="00732759" w:rsidRDefault="00F04EAD" w:rsidP="009E7F3B">
            <w:pPr>
              <w:pStyle w:val="TAC"/>
              <w:rPr>
                <w:rFonts w:cs="Arial"/>
                <w:lang w:eastAsia="zh-CN"/>
              </w:rPr>
            </w:pPr>
            <w:r w:rsidRPr="00732759">
              <w:rPr>
                <w:rFonts w:cs="Arial"/>
                <w:lang w:eastAsia="en-US"/>
              </w:rPr>
              <w:t xml:space="preserve">1850 </w:t>
            </w:r>
            <w:r w:rsidR="00DB4859" w:rsidRPr="00732759">
              <w:rPr>
                <w:rFonts w:cs="Arial"/>
                <w:lang w:eastAsia="en-US"/>
              </w:rPr>
              <w:t xml:space="preserve">- </w:t>
            </w:r>
            <w:r w:rsidRPr="00732759">
              <w:rPr>
                <w:rFonts w:cs="Arial"/>
                <w:lang w:eastAsia="en-US"/>
              </w:rPr>
              <w:t>1910 MHz</w:t>
            </w:r>
          </w:p>
          <w:p w14:paraId="3E666AE4" w14:textId="77777777" w:rsidR="00F04EAD" w:rsidRPr="00732759"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A1F8611"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66720D4"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633929" w14:textId="77777777" w:rsidR="00F04EAD" w:rsidRPr="00732759" w:rsidRDefault="00F04EAD" w:rsidP="00C56A8A">
            <w:pPr>
              <w:pStyle w:val="TAL"/>
              <w:rPr>
                <w:rFonts w:cs="Arial"/>
                <w:lang w:eastAsia="en-US"/>
              </w:rPr>
            </w:pPr>
            <w:r w:rsidRPr="00732759">
              <w:rPr>
                <w:rFonts w:cs="Arial"/>
                <w:lang w:eastAsia="en-US"/>
              </w:rPr>
              <w:t>This requirement does not apply to E-UTRA BS ope</w:t>
            </w:r>
            <w:r w:rsidR="00FA6FAA" w:rsidRPr="00732759">
              <w:rPr>
                <w:rFonts w:cs="Arial"/>
                <w:lang w:eastAsia="en-US"/>
              </w:rPr>
              <w:t>rating in Band</w:t>
            </w:r>
            <w:r w:rsidRPr="00732759">
              <w:rPr>
                <w:rFonts w:cs="Arial"/>
                <w:lang w:eastAsia="zh-CN"/>
              </w:rPr>
              <w:t xml:space="preserve"> </w:t>
            </w:r>
            <w:r w:rsidRPr="00732759">
              <w:rPr>
                <w:rFonts w:cs="Arial"/>
                <w:lang w:eastAsia="en-US"/>
              </w:rPr>
              <w:t>35</w:t>
            </w:r>
            <w:r w:rsidR="00FA6FAA" w:rsidRPr="00732759">
              <w:rPr>
                <w:rFonts w:cs="Arial"/>
                <w:lang w:eastAsia="en-US"/>
              </w:rPr>
              <w:t>.</w:t>
            </w:r>
          </w:p>
        </w:tc>
      </w:tr>
      <w:tr w:rsidR="00F04EAD" w:rsidRPr="00732759" w14:paraId="5B529437"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DA62622" w14:textId="77777777" w:rsidR="00F04EAD" w:rsidRPr="00732759" w:rsidRDefault="00F04EAD" w:rsidP="009E7F3B">
            <w:pPr>
              <w:pStyle w:val="TAC"/>
              <w:rPr>
                <w:rFonts w:cs="Arial"/>
                <w:lang w:val="sv-SE" w:eastAsia="en-US"/>
              </w:rPr>
            </w:pPr>
            <w:r w:rsidRPr="00732759">
              <w:rPr>
                <w:rFonts w:cs="Arial"/>
                <w:lang w:val="sv-SE" w:eastAsia="en-US"/>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A11BE78" w14:textId="77777777" w:rsidR="00F04EAD" w:rsidRPr="00732759" w:rsidRDefault="00F04EAD" w:rsidP="009E7F3B">
            <w:pPr>
              <w:pStyle w:val="TAC"/>
              <w:rPr>
                <w:rFonts w:cs="Arial"/>
                <w:lang w:eastAsia="en-US"/>
              </w:rPr>
            </w:pPr>
            <w:r w:rsidRPr="00732759">
              <w:rPr>
                <w:rFonts w:cs="Arial"/>
                <w:lang w:eastAsia="en-US"/>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5C4CC73"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9E41CDD"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F340FE6" w14:textId="77777777" w:rsidR="00F04EAD" w:rsidRPr="00732759" w:rsidRDefault="00F04EAD" w:rsidP="00C56A8A">
            <w:pPr>
              <w:pStyle w:val="TAL"/>
              <w:rPr>
                <w:rFonts w:cs="Arial"/>
                <w:lang w:eastAsia="en-US"/>
              </w:rPr>
            </w:pPr>
            <w:r w:rsidRPr="00732759">
              <w:rPr>
                <w:rFonts w:cs="Arial"/>
                <w:lang w:eastAsia="en-US"/>
              </w:rPr>
              <w:t>This requirement does not apply to E-UTRA BS operating in Band 2 and 36</w:t>
            </w:r>
            <w:r w:rsidR="00FA6FAA" w:rsidRPr="00732759">
              <w:rPr>
                <w:rFonts w:cs="Arial"/>
                <w:lang w:eastAsia="en-US"/>
              </w:rPr>
              <w:t>.</w:t>
            </w:r>
          </w:p>
        </w:tc>
      </w:tr>
      <w:tr w:rsidR="00F04EAD" w:rsidRPr="00732759" w14:paraId="35D4A2CB"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0CDB86" w14:textId="77777777" w:rsidR="00F04EAD" w:rsidRPr="00732759" w:rsidRDefault="00F04EAD" w:rsidP="009E7F3B">
            <w:pPr>
              <w:pStyle w:val="TAC"/>
              <w:rPr>
                <w:rFonts w:cs="Arial"/>
                <w:lang w:val="sv-SE" w:eastAsia="en-US"/>
              </w:rPr>
            </w:pPr>
            <w:r w:rsidRPr="00732759">
              <w:rPr>
                <w:rFonts w:cs="Arial"/>
                <w:lang w:val="sv-SE" w:eastAsia="en-US"/>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A4E597B" w14:textId="77777777" w:rsidR="00F04EAD" w:rsidRPr="00732759" w:rsidRDefault="00F04EAD" w:rsidP="009E7F3B">
            <w:pPr>
              <w:pStyle w:val="TAC"/>
              <w:rPr>
                <w:rFonts w:cs="Arial"/>
                <w:lang w:eastAsia="en-US"/>
              </w:rPr>
            </w:pPr>
            <w:r w:rsidRPr="00732759">
              <w:rPr>
                <w:rFonts w:cs="Arial"/>
                <w:lang w:eastAsia="en-US"/>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ACB8732"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D0E55E5"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01E5AA" w14:textId="77777777" w:rsidR="00F04EAD" w:rsidRPr="00732759" w:rsidRDefault="00F04EAD" w:rsidP="00C56A8A">
            <w:pPr>
              <w:pStyle w:val="TAL"/>
              <w:rPr>
                <w:rFonts w:cs="Arial"/>
                <w:lang w:eastAsia="zh-CN"/>
              </w:rPr>
            </w:pPr>
            <w:r w:rsidRPr="00732759">
              <w:rPr>
                <w:rFonts w:cs="Arial"/>
                <w:lang w:eastAsia="en-US"/>
              </w:rPr>
              <w:t>This is not applicable to E-UTRA BS operating in Band 37</w:t>
            </w:r>
            <w:r w:rsidRPr="00732759">
              <w:rPr>
                <w:rFonts w:cs="Arial"/>
                <w:lang w:eastAsia="zh-CN"/>
              </w:rPr>
              <w:t>.</w:t>
            </w:r>
            <w:r w:rsidRPr="00732759">
              <w:rPr>
                <w:rFonts w:cs="Arial"/>
                <w:lang w:eastAsia="en-US"/>
              </w:rPr>
              <w:t xml:space="preserve"> This unpaired band is defined in ITU-R M.1036, but is pending any future deployment.</w:t>
            </w:r>
          </w:p>
        </w:tc>
      </w:tr>
      <w:tr w:rsidR="00F04EAD" w:rsidRPr="00732759" w14:paraId="3B444F3F"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9761F49" w14:textId="77777777" w:rsidR="00F04EAD" w:rsidRPr="00732759" w:rsidRDefault="00F04EAD" w:rsidP="009E7F3B">
            <w:pPr>
              <w:pStyle w:val="TAC"/>
              <w:rPr>
                <w:rFonts w:cs="Arial"/>
                <w:lang w:val="sv-SE" w:eastAsia="en-US"/>
              </w:rPr>
            </w:pPr>
            <w:r w:rsidRPr="00732759">
              <w:rPr>
                <w:rFonts w:cs="Arial"/>
                <w:lang w:val="sv-SE" w:eastAsia="en-US"/>
              </w:rPr>
              <w:t>UTRA TDD Band d) or E-UTRA Band 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39B0FAF" w14:textId="77777777" w:rsidR="00F04EAD" w:rsidRPr="00732759" w:rsidRDefault="00F04EAD" w:rsidP="009E7F3B">
            <w:pPr>
              <w:pStyle w:val="TAC"/>
              <w:rPr>
                <w:rFonts w:cs="Arial"/>
                <w:lang w:eastAsia="en-US"/>
              </w:rPr>
            </w:pPr>
            <w:r w:rsidRPr="00732759">
              <w:rPr>
                <w:rFonts w:cs="Arial"/>
                <w:lang w:eastAsia="en-US"/>
              </w:rPr>
              <w:t xml:space="preserve">2570 </w:t>
            </w:r>
            <w:r w:rsidR="00DB4859" w:rsidRPr="00732759">
              <w:rPr>
                <w:rFonts w:cs="Arial"/>
                <w:lang w:eastAsia="en-US"/>
              </w:rPr>
              <w:t xml:space="preserve">- </w:t>
            </w:r>
            <w:r w:rsidRPr="00732759">
              <w:rPr>
                <w:rFonts w:cs="Arial"/>
                <w:lang w:eastAsia="en-US"/>
              </w:rPr>
              <w:t>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EB57015"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199C8B8"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3B614AF" w14:textId="77777777" w:rsidR="00F04EAD" w:rsidRPr="00732759" w:rsidRDefault="00F04EAD" w:rsidP="00C56A8A">
            <w:pPr>
              <w:pStyle w:val="TAL"/>
              <w:rPr>
                <w:rFonts w:cs="Arial"/>
                <w:lang w:eastAsia="en-US"/>
              </w:rPr>
            </w:pPr>
            <w:r w:rsidRPr="00732759">
              <w:rPr>
                <w:rFonts w:cs="Arial"/>
                <w:lang w:eastAsia="en-US"/>
              </w:rPr>
              <w:t>This requirement does not apply to E-UTRA BS operating in Band 38</w:t>
            </w:r>
            <w:r w:rsidR="008965E2" w:rsidRPr="00732759">
              <w:rPr>
                <w:rFonts w:cs="Arial"/>
                <w:lang w:eastAsia="en-US"/>
              </w:rPr>
              <w:t xml:space="preserve"> or 69</w:t>
            </w:r>
            <w:r w:rsidRPr="00732759">
              <w:rPr>
                <w:rFonts w:cs="Arial"/>
                <w:lang w:eastAsia="en-US"/>
              </w:rPr>
              <w:t xml:space="preserve">. </w:t>
            </w:r>
          </w:p>
        </w:tc>
      </w:tr>
      <w:tr w:rsidR="00F04EAD" w:rsidRPr="00732759" w14:paraId="76C7A080"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46A0FD47" w14:textId="77777777" w:rsidR="00F04EAD" w:rsidRPr="00732759" w:rsidRDefault="00D45B1C" w:rsidP="009E7F3B">
            <w:pPr>
              <w:pStyle w:val="TAC"/>
              <w:rPr>
                <w:rFonts w:cs="Arial"/>
                <w:lang w:val="sv-SE" w:eastAsia="zh-CN"/>
              </w:rPr>
            </w:pPr>
            <w:r w:rsidRPr="00732759">
              <w:rPr>
                <w:rFonts w:cs="Arial"/>
                <w:lang w:val="sv-SE" w:eastAsia="en-US"/>
              </w:rPr>
              <w:t xml:space="preserve">UTRA TDD Band f) or </w:t>
            </w:r>
            <w:r w:rsidR="00F04EAD" w:rsidRPr="00732759">
              <w:rPr>
                <w:rFonts w:cs="Arial"/>
                <w:lang w:val="sv-SE" w:eastAsia="en-US"/>
              </w:rPr>
              <w:t>E-UTRA Band 3</w:t>
            </w:r>
            <w:r w:rsidR="00F04EAD" w:rsidRPr="00732759">
              <w:rPr>
                <w:rFonts w:cs="Arial"/>
                <w:lang w:val="sv-SE"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9215B05" w14:textId="77777777" w:rsidR="00F04EAD" w:rsidRPr="00732759" w:rsidRDefault="00F04EAD" w:rsidP="009E7F3B">
            <w:pPr>
              <w:pStyle w:val="TAC"/>
              <w:rPr>
                <w:rFonts w:cs="Arial"/>
                <w:lang w:eastAsia="zh-CN"/>
              </w:rPr>
            </w:pPr>
            <w:r w:rsidRPr="00732759">
              <w:rPr>
                <w:rFonts w:cs="Arial"/>
                <w:lang w:eastAsia="zh-CN"/>
              </w:rPr>
              <w:t xml:space="preserve">1880 </w:t>
            </w:r>
            <w:r w:rsidRPr="00732759">
              <w:rPr>
                <w:rFonts w:cs="Arial"/>
                <w:lang w:eastAsia="en-US"/>
              </w:rPr>
              <w:t xml:space="preserve"> </w:t>
            </w:r>
            <w:r w:rsidR="00DB4859" w:rsidRPr="00732759">
              <w:rPr>
                <w:rFonts w:cs="Arial"/>
                <w:lang w:eastAsia="en-US"/>
              </w:rPr>
              <w:t xml:space="preserve">- </w:t>
            </w:r>
            <w:r w:rsidRPr="00732759">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FAD9A91"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20F9F04"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543D7C" w14:textId="77777777" w:rsidR="00F04EAD" w:rsidRPr="00732759" w:rsidRDefault="00F04EAD" w:rsidP="00C56A8A">
            <w:pPr>
              <w:pStyle w:val="TAL"/>
              <w:rPr>
                <w:rFonts w:cs="Arial"/>
                <w:lang w:eastAsia="zh-CN"/>
              </w:rPr>
            </w:pPr>
            <w:r w:rsidRPr="00732759">
              <w:rPr>
                <w:rFonts w:cs="Arial"/>
                <w:lang w:eastAsia="en-US"/>
              </w:rPr>
              <w:t xml:space="preserve">This is not applicable to E-UTRA BS operating in Band </w:t>
            </w:r>
            <w:r w:rsidRPr="00732759">
              <w:rPr>
                <w:rFonts w:cs="Arial"/>
                <w:lang w:eastAsia="zh-CN"/>
              </w:rPr>
              <w:t>39</w:t>
            </w:r>
            <w:r w:rsidR="00FA6FAA" w:rsidRPr="00732759">
              <w:rPr>
                <w:rFonts w:cs="Arial"/>
                <w:lang w:eastAsia="zh-CN"/>
              </w:rPr>
              <w:t>.</w:t>
            </w:r>
          </w:p>
        </w:tc>
      </w:tr>
      <w:tr w:rsidR="00F04EAD" w:rsidRPr="00732759" w14:paraId="1F67FC5C"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6365426A" w14:textId="77777777" w:rsidR="00F04EAD" w:rsidRPr="00732759" w:rsidRDefault="00D45B1C" w:rsidP="009E7F3B">
            <w:pPr>
              <w:pStyle w:val="TAC"/>
              <w:rPr>
                <w:rFonts w:cs="Arial"/>
                <w:lang w:val="sv-SE" w:eastAsia="zh-CN"/>
              </w:rPr>
            </w:pPr>
            <w:r w:rsidRPr="00732759">
              <w:rPr>
                <w:rFonts w:cs="Arial"/>
                <w:lang w:val="sv-SE" w:eastAsia="en-US"/>
              </w:rPr>
              <w:t xml:space="preserve">UTRA TDD Band e) or </w:t>
            </w:r>
            <w:r w:rsidR="00F04EAD" w:rsidRPr="00732759">
              <w:rPr>
                <w:rFonts w:cs="Arial"/>
                <w:lang w:val="sv-SE" w:eastAsia="en-US"/>
              </w:rPr>
              <w:t xml:space="preserve">E-UTRA Band </w:t>
            </w:r>
            <w:r w:rsidR="00F04EAD" w:rsidRPr="00732759">
              <w:rPr>
                <w:rFonts w:cs="Arial"/>
                <w:lang w:val="sv-SE" w:eastAsia="zh-CN"/>
              </w:rPr>
              <w:t>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B1B659" w14:textId="77777777" w:rsidR="00F04EAD" w:rsidRPr="00732759" w:rsidRDefault="00F04EAD" w:rsidP="009E7F3B">
            <w:pPr>
              <w:pStyle w:val="TAC"/>
              <w:rPr>
                <w:rFonts w:cs="Arial"/>
                <w:lang w:eastAsia="en-US"/>
              </w:rPr>
            </w:pPr>
            <w:r w:rsidRPr="00732759">
              <w:rPr>
                <w:rFonts w:cs="Arial"/>
                <w:lang w:eastAsia="zh-CN"/>
              </w:rPr>
              <w:t xml:space="preserve">2300 </w:t>
            </w:r>
            <w:r w:rsidRPr="00732759">
              <w:rPr>
                <w:rFonts w:cs="Arial"/>
                <w:lang w:eastAsia="en-US"/>
              </w:rPr>
              <w:t xml:space="preserve"> </w:t>
            </w:r>
            <w:r w:rsidR="00DB4859" w:rsidRPr="00732759">
              <w:rPr>
                <w:rFonts w:cs="Arial"/>
                <w:lang w:eastAsia="en-US"/>
              </w:rPr>
              <w:t xml:space="preserve">- </w:t>
            </w:r>
            <w:r w:rsidRPr="00732759">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2AD4601"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C636DC2"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765356" w14:textId="77777777" w:rsidR="00F04EAD" w:rsidRPr="00732759" w:rsidRDefault="00F04EAD" w:rsidP="00C56A8A">
            <w:pPr>
              <w:pStyle w:val="TAL"/>
              <w:rPr>
                <w:rFonts w:cs="Arial"/>
                <w:lang w:eastAsia="zh-CN"/>
              </w:rPr>
            </w:pPr>
            <w:r w:rsidRPr="00732759">
              <w:rPr>
                <w:rFonts w:cs="Arial"/>
                <w:lang w:eastAsia="en-US"/>
              </w:rPr>
              <w:t xml:space="preserve">This is not applicable to E-UTRA BS operating in Band </w:t>
            </w:r>
            <w:r w:rsidR="00C537F4" w:rsidRPr="00732759">
              <w:rPr>
                <w:rFonts w:cs="Arial"/>
                <w:lang w:eastAsia="en-US"/>
              </w:rPr>
              <w:t xml:space="preserve">30 or </w:t>
            </w:r>
            <w:r w:rsidRPr="00732759">
              <w:rPr>
                <w:rFonts w:cs="Arial"/>
                <w:lang w:eastAsia="zh-CN"/>
              </w:rPr>
              <w:t>40</w:t>
            </w:r>
            <w:r w:rsidR="00FA6FAA" w:rsidRPr="00732759">
              <w:rPr>
                <w:rFonts w:cs="Arial"/>
                <w:lang w:eastAsia="zh-CN"/>
              </w:rPr>
              <w:t>.</w:t>
            </w:r>
          </w:p>
        </w:tc>
      </w:tr>
      <w:tr w:rsidR="00C75264" w:rsidRPr="00732759" w14:paraId="2AC1E09F"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73492165" w14:textId="77777777" w:rsidR="00C75264" w:rsidRPr="00732759" w:rsidRDefault="00C75264" w:rsidP="009E7F3B">
            <w:pPr>
              <w:pStyle w:val="TAC"/>
              <w:rPr>
                <w:rFonts w:cs="Arial"/>
                <w:lang w:eastAsia="en-US"/>
              </w:rPr>
            </w:pPr>
            <w:r w:rsidRPr="00732759">
              <w:rPr>
                <w:rFonts w:cs="Arial"/>
                <w:lang w:eastAsia="en-US"/>
              </w:rPr>
              <w:t xml:space="preserve">E-UTRA Band </w:t>
            </w:r>
            <w:r w:rsidRPr="00732759">
              <w:rPr>
                <w:rFonts w:cs="Arial"/>
                <w:lang w:eastAsia="zh-CN"/>
              </w:rPr>
              <w:t>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79326F0" w14:textId="77777777" w:rsidR="00C75264" w:rsidRPr="00732759" w:rsidRDefault="00C75264" w:rsidP="009E7F3B">
            <w:pPr>
              <w:pStyle w:val="TAC"/>
              <w:rPr>
                <w:rFonts w:cs="Arial"/>
                <w:lang w:eastAsia="zh-CN"/>
              </w:rPr>
            </w:pPr>
            <w:r w:rsidRPr="00732759">
              <w:rPr>
                <w:rFonts w:cs="Arial"/>
                <w:lang w:eastAsia="zh-CN"/>
              </w:rPr>
              <w:t>2496</w:t>
            </w:r>
            <w:r w:rsidRPr="00732759">
              <w:rPr>
                <w:rFonts w:cs="Arial"/>
                <w:lang w:eastAsia="en-US"/>
              </w:rPr>
              <w:t xml:space="preserve"> - </w:t>
            </w:r>
            <w:r w:rsidRPr="00732759">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34999C8" w14:textId="77777777" w:rsidR="00C75264" w:rsidRPr="00732759" w:rsidRDefault="00C75264"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99D6A44" w14:textId="77777777" w:rsidR="00C75264" w:rsidRPr="00732759" w:rsidRDefault="00C75264"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702A006" w14:textId="77777777" w:rsidR="00C75264" w:rsidRPr="00732759" w:rsidRDefault="00C75264" w:rsidP="00C56A8A">
            <w:pPr>
              <w:pStyle w:val="TAL"/>
              <w:rPr>
                <w:rFonts w:cs="Arial"/>
                <w:lang w:eastAsia="en-US"/>
              </w:rPr>
            </w:pPr>
            <w:r w:rsidRPr="00732759">
              <w:rPr>
                <w:rFonts w:cs="Arial"/>
                <w:lang w:eastAsia="en-US"/>
              </w:rPr>
              <w:t xml:space="preserve">This is not applicable to E-UTRA BS operating in Band </w:t>
            </w:r>
            <w:r w:rsidRPr="00732759">
              <w:rPr>
                <w:rFonts w:cs="Arial"/>
                <w:lang w:eastAsia="zh-CN"/>
              </w:rPr>
              <w:t>41</w:t>
            </w:r>
            <w:r w:rsidR="00FA6FAA" w:rsidRPr="00732759">
              <w:rPr>
                <w:rFonts w:cs="Arial"/>
                <w:lang w:eastAsia="zh-CN"/>
              </w:rPr>
              <w:t>.</w:t>
            </w:r>
          </w:p>
        </w:tc>
      </w:tr>
      <w:tr w:rsidR="00311C7C" w:rsidRPr="00732759" w14:paraId="19514A2D"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6AD2F074" w14:textId="77777777" w:rsidR="00311C7C" w:rsidRPr="00732759" w:rsidRDefault="00311C7C" w:rsidP="00311C7C">
            <w:pPr>
              <w:pStyle w:val="TAC"/>
              <w:rPr>
                <w:rFonts w:cs="Arial"/>
                <w:lang w:eastAsia="en-US"/>
              </w:rPr>
            </w:pPr>
            <w:r w:rsidRPr="00732759">
              <w:rPr>
                <w:rFonts w:cs="Arial"/>
                <w:lang w:eastAsia="en-US"/>
              </w:rPr>
              <w:t xml:space="preserve">E-UTRA Band </w:t>
            </w:r>
            <w:r w:rsidRPr="00732759">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95F70ED" w14:textId="77777777" w:rsidR="00311C7C" w:rsidRPr="00732759" w:rsidRDefault="00311C7C" w:rsidP="00311C7C">
            <w:pPr>
              <w:pStyle w:val="TAC"/>
              <w:rPr>
                <w:rFonts w:cs="Arial"/>
                <w:lang w:eastAsia="zh-CN"/>
              </w:rPr>
            </w:pPr>
            <w:r w:rsidRPr="00732759">
              <w:rPr>
                <w:rFonts w:cs="Arial"/>
                <w:lang w:eastAsia="zh-CN"/>
              </w:rPr>
              <w:t>3400</w:t>
            </w:r>
            <w:r w:rsidRPr="00732759">
              <w:rPr>
                <w:rFonts w:cs="Arial"/>
                <w:lang w:eastAsia="en-US"/>
              </w:rPr>
              <w:t xml:space="preserve"> - 360</w:t>
            </w:r>
            <w:r w:rsidRPr="0073275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D7C0566" w14:textId="77777777" w:rsidR="00311C7C" w:rsidRPr="00732759" w:rsidRDefault="00311C7C" w:rsidP="00311C7C">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9E7D09A" w14:textId="77777777" w:rsidR="00311C7C" w:rsidRPr="00732759" w:rsidRDefault="00311C7C" w:rsidP="00311C7C">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3A86C7" w14:textId="77777777" w:rsidR="00311C7C" w:rsidRPr="00732759" w:rsidRDefault="00311C7C" w:rsidP="00402411">
            <w:pPr>
              <w:pStyle w:val="TAL"/>
              <w:rPr>
                <w:rFonts w:cs="Arial"/>
                <w:lang w:eastAsia="en-US"/>
              </w:rPr>
            </w:pPr>
            <w:r w:rsidRPr="00732759">
              <w:rPr>
                <w:rFonts w:cs="Arial"/>
                <w:lang w:eastAsia="en-US"/>
              </w:rPr>
              <w:t>This is not applicable to E-UTRA BS operating in Band</w:t>
            </w:r>
            <w:r w:rsidR="00DE0011" w:rsidRPr="00732759">
              <w:rPr>
                <w:rFonts w:cs="Arial" w:hint="eastAsia"/>
                <w:lang w:eastAsia="zh-CN"/>
              </w:rPr>
              <w:t xml:space="preserve"> 22, 42</w:t>
            </w:r>
            <w:r w:rsidR="00402411" w:rsidRPr="00732759">
              <w:rPr>
                <w:rFonts w:cs="Arial"/>
                <w:lang w:eastAsia="zh-CN"/>
              </w:rPr>
              <w:t>,</w:t>
            </w:r>
            <w:r w:rsidR="00DE0011" w:rsidRPr="00732759">
              <w:rPr>
                <w:rFonts w:cs="Arial" w:hint="eastAsia"/>
                <w:lang w:eastAsia="zh-CN"/>
              </w:rPr>
              <w:t xml:space="preserve"> 43</w:t>
            </w:r>
            <w:r w:rsidR="00402411" w:rsidRPr="00732759">
              <w:rPr>
                <w:rFonts w:cs="Arial"/>
                <w:lang w:eastAsia="en-US"/>
              </w:rPr>
              <w:t xml:space="preserve"> or 48</w:t>
            </w:r>
            <w:r w:rsidR="00FA6FAA" w:rsidRPr="00732759">
              <w:rPr>
                <w:rFonts w:cs="Arial"/>
                <w:lang w:eastAsia="zh-CN"/>
              </w:rPr>
              <w:t>.</w:t>
            </w:r>
          </w:p>
        </w:tc>
      </w:tr>
      <w:tr w:rsidR="00311C7C" w:rsidRPr="00732759" w14:paraId="2FACFE8F"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E975791" w14:textId="77777777" w:rsidR="00311C7C" w:rsidRPr="00732759" w:rsidRDefault="00311C7C" w:rsidP="00311C7C">
            <w:pPr>
              <w:pStyle w:val="TAC"/>
              <w:rPr>
                <w:rFonts w:cs="Arial"/>
                <w:lang w:eastAsia="en-US"/>
              </w:rPr>
            </w:pPr>
            <w:r w:rsidRPr="00732759">
              <w:rPr>
                <w:rFonts w:cs="Arial"/>
                <w:lang w:eastAsia="en-US"/>
              </w:rPr>
              <w:t xml:space="preserve">E-UTRA Band </w:t>
            </w:r>
            <w:r w:rsidRPr="00732759">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F0750DB" w14:textId="77777777" w:rsidR="00311C7C" w:rsidRPr="00732759" w:rsidRDefault="00311C7C" w:rsidP="00311C7C">
            <w:pPr>
              <w:pStyle w:val="TAC"/>
              <w:rPr>
                <w:rFonts w:cs="Arial"/>
                <w:lang w:eastAsia="zh-CN"/>
              </w:rPr>
            </w:pPr>
            <w:r w:rsidRPr="00732759">
              <w:rPr>
                <w:rFonts w:cs="Arial"/>
                <w:lang w:eastAsia="zh-CN"/>
              </w:rPr>
              <w:t>3600</w:t>
            </w:r>
            <w:r w:rsidRPr="00732759">
              <w:rPr>
                <w:rFonts w:cs="Arial"/>
                <w:lang w:eastAsia="en-US"/>
              </w:rPr>
              <w:t xml:space="preserve"> - 380</w:t>
            </w:r>
            <w:r w:rsidRPr="0073275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6B5D314" w14:textId="77777777" w:rsidR="00311C7C" w:rsidRPr="00732759" w:rsidRDefault="00311C7C" w:rsidP="00311C7C">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86F60F0" w14:textId="77777777" w:rsidR="00311C7C" w:rsidRPr="00732759" w:rsidRDefault="00311C7C" w:rsidP="00311C7C">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E69348" w14:textId="77777777" w:rsidR="00311C7C" w:rsidRPr="00732759" w:rsidRDefault="00311C7C" w:rsidP="00402411">
            <w:pPr>
              <w:pStyle w:val="TAL"/>
              <w:rPr>
                <w:rFonts w:cs="Arial"/>
                <w:lang w:eastAsia="en-US"/>
              </w:rPr>
            </w:pPr>
            <w:r w:rsidRPr="00732759">
              <w:rPr>
                <w:rFonts w:cs="Arial"/>
                <w:lang w:eastAsia="en-US"/>
              </w:rPr>
              <w:t xml:space="preserve">This is not applicable to E-UTRA BS operating in Band </w:t>
            </w:r>
            <w:r w:rsidR="00F076F5" w:rsidRPr="00732759">
              <w:rPr>
                <w:rFonts w:cs="Arial"/>
                <w:lang w:eastAsia="en-US"/>
              </w:rPr>
              <w:t>42</w:t>
            </w:r>
            <w:r w:rsidR="00402411" w:rsidRPr="00732759">
              <w:rPr>
                <w:rFonts w:cs="Arial"/>
                <w:lang w:eastAsia="en-US"/>
              </w:rPr>
              <w:t>,</w:t>
            </w:r>
            <w:r w:rsidR="00F076F5" w:rsidRPr="00732759">
              <w:rPr>
                <w:rFonts w:cs="Arial"/>
                <w:lang w:eastAsia="en-US"/>
              </w:rPr>
              <w:t xml:space="preserve"> </w:t>
            </w:r>
            <w:r w:rsidRPr="00732759">
              <w:rPr>
                <w:rFonts w:cs="Arial"/>
                <w:lang w:eastAsia="zh-CN"/>
              </w:rPr>
              <w:t>43</w:t>
            </w:r>
            <w:r w:rsidR="00402411" w:rsidRPr="00732759">
              <w:rPr>
                <w:rFonts w:cs="Arial"/>
                <w:lang w:eastAsia="en-US"/>
              </w:rPr>
              <w:t xml:space="preserve"> or 48</w:t>
            </w:r>
            <w:r w:rsidR="00FA6FAA" w:rsidRPr="00732759">
              <w:rPr>
                <w:rFonts w:cs="Arial"/>
                <w:lang w:eastAsia="zh-CN"/>
              </w:rPr>
              <w:t>.</w:t>
            </w:r>
          </w:p>
        </w:tc>
      </w:tr>
      <w:tr w:rsidR="00823152" w:rsidRPr="00732759" w14:paraId="07AEB183"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1AAE7FC7" w14:textId="77777777" w:rsidR="00823152" w:rsidRPr="00732759" w:rsidRDefault="00823152" w:rsidP="00311C7C">
            <w:pPr>
              <w:pStyle w:val="TAC"/>
              <w:rPr>
                <w:rFonts w:cs="Arial"/>
                <w:lang w:eastAsia="en-US"/>
              </w:rPr>
            </w:pPr>
            <w:r w:rsidRPr="00732759">
              <w:rPr>
                <w:rFonts w:cs="Arial"/>
                <w:lang w:eastAsia="en-US"/>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368C83D" w14:textId="77777777" w:rsidR="00823152" w:rsidRPr="00732759" w:rsidRDefault="00823152" w:rsidP="00311C7C">
            <w:pPr>
              <w:pStyle w:val="TAC"/>
              <w:rPr>
                <w:rFonts w:cs="Arial"/>
                <w:lang w:eastAsia="zh-CN"/>
              </w:rPr>
            </w:pPr>
            <w:r w:rsidRPr="00732759">
              <w:rPr>
                <w:rFonts w:cs="Arial"/>
                <w:lang w:eastAsia="zh-CN"/>
              </w:rPr>
              <w:t>703</w:t>
            </w:r>
            <w:r w:rsidRPr="00732759">
              <w:rPr>
                <w:rFonts w:cs="Arial"/>
                <w:lang w:eastAsia="en-US"/>
              </w:rPr>
              <w:t xml:space="preserve"> - 80</w:t>
            </w:r>
            <w:r w:rsidRPr="00732759">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5D6A8EC" w14:textId="77777777" w:rsidR="00823152" w:rsidRPr="00732759" w:rsidRDefault="00823152" w:rsidP="00311C7C">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71B3AA1" w14:textId="77777777" w:rsidR="00823152" w:rsidRPr="00732759" w:rsidRDefault="00823152" w:rsidP="00311C7C">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AA5049C" w14:textId="77777777" w:rsidR="00823152" w:rsidRPr="00732759" w:rsidRDefault="00823152" w:rsidP="00311C7C">
            <w:pPr>
              <w:pStyle w:val="TAL"/>
              <w:rPr>
                <w:rFonts w:cs="Arial"/>
                <w:lang w:eastAsia="en-US"/>
              </w:rPr>
            </w:pPr>
            <w:r w:rsidRPr="00732759">
              <w:rPr>
                <w:rFonts w:cs="Arial"/>
                <w:lang w:eastAsia="en-US"/>
              </w:rPr>
              <w:t>This is not applicable to E-UTRA BS operating in Band 28 or 44</w:t>
            </w:r>
            <w:r w:rsidR="00FA6FAA" w:rsidRPr="00732759">
              <w:rPr>
                <w:rFonts w:cs="Arial"/>
                <w:lang w:eastAsia="en-US"/>
              </w:rPr>
              <w:t>.</w:t>
            </w:r>
          </w:p>
        </w:tc>
      </w:tr>
      <w:tr w:rsidR="00F55F20" w:rsidRPr="00732759" w14:paraId="22FC6917" w14:textId="77777777" w:rsidTr="000C50A5">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3DCA416" w14:textId="77777777" w:rsidR="00F55F20" w:rsidRPr="00732759" w:rsidRDefault="00F55F20" w:rsidP="000C50A5">
            <w:pPr>
              <w:keepNext/>
              <w:keepLines/>
              <w:spacing w:after="0"/>
              <w:jc w:val="center"/>
              <w:rPr>
                <w:rFonts w:ascii="Arial" w:hAnsi="Arial" w:cs="Arial"/>
                <w:sz w:val="18"/>
                <w:szCs w:val="18"/>
                <w:lang w:eastAsia="zh-CN"/>
              </w:rPr>
            </w:pPr>
            <w:r w:rsidRPr="00732759">
              <w:rPr>
                <w:rFonts w:ascii="Arial" w:hAnsi="Arial" w:cs="Arial"/>
                <w:sz w:val="18"/>
                <w:szCs w:val="18"/>
              </w:rPr>
              <w:t>E-UTRA Band 4</w:t>
            </w:r>
            <w:r w:rsidRPr="00732759">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28FD45B" w14:textId="77777777" w:rsidR="00F55F20" w:rsidRPr="00732759" w:rsidRDefault="00F55F20" w:rsidP="000C50A5">
            <w:pPr>
              <w:keepNext/>
              <w:keepLines/>
              <w:spacing w:after="0"/>
              <w:jc w:val="center"/>
              <w:rPr>
                <w:rFonts w:ascii="Arial" w:hAnsi="Arial" w:cs="Arial"/>
                <w:sz w:val="18"/>
                <w:szCs w:val="18"/>
                <w:lang w:eastAsia="zh-CN"/>
              </w:rPr>
            </w:pPr>
            <w:r w:rsidRPr="00732759">
              <w:rPr>
                <w:rFonts w:ascii="Arial" w:hAnsi="Arial" w:cs="Arial" w:hint="eastAsia"/>
                <w:sz w:val="18"/>
                <w:szCs w:val="18"/>
                <w:lang w:eastAsia="zh-CN"/>
              </w:rPr>
              <w:t>1447</w:t>
            </w:r>
            <w:r w:rsidRPr="00732759">
              <w:rPr>
                <w:rFonts w:ascii="Arial" w:hAnsi="Arial" w:cs="Arial"/>
                <w:sz w:val="18"/>
                <w:szCs w:val="18"/>
              </w:rPr>
              <w:t xml:space="preserve"> - </w:t>
            </w:r>
            <w:r w:rsidRPr="00732759">
              <w:rPr>
                <w:rFonts w:ascii="Arial" w:hAnsi="Arial" w:cs="Arial" w:hint="eastAsia"/>
                <w:sz w:val="18"/>
                <w:szCs w:val="18"/>
                <w:lang w:eastAsia="zh-CN"/>
              </w:rPr>
              <w:t>1467</w:t>
            </w:r>
            <w:r w:rsidRPr="00732759">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2D28444" w14:textId="77777777" w:rsidR="00F55F20" w:rsidRPr="00732759" w:rsidRDefault="00F55F20" w:rsidP="000C50A5">
            <w:pPr>
              <w:keepNext/>
              <w:keepLines/>
              <w:spacing w:after="0"/>
              <w:jc w:val="center"/>
              <w:rPr>
                <w:rFonts w:ascii="Arial" w:hAnsi="Arial" w:cs="Arial"/>
                <w:sz w:val="18"/>
                <w:szCs w:val="18"/>
              </w:rPr>
            </w:pPr>
            <w:r w:rsidRPr="00732759">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1292369" w14:textId="77777777" w:rsidR="00F55F20" w:rsidRPr="00732759" w:rsidRDefault="00F55F20" w:rsidP="000C50A5">
            <w:pPr>
              <w:keepNext/>
              <w:keepLines/>
              <w:spacing w:after="0"/>
              <w:jc w:val="center"/>
              <w:rPr>
                <w:rFonts w:ascii="Arial" w:hAnsi="Arial" w:cs="Arial"/>
                <w:sz w:val="18"/>
                <w:szCs w:val="18"/>
              </w:rPr>
            </w:pPr>
            <w:r w:rsidRPr="00732759">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402C9D" w14:textId="77777777" w:rsidR="00F55F20" w:rsidRPr="00732759" w:rsidRDefault="00F55F20" w:rsidP="000C50A5">
            <w:pPr>
              <w:keepNext/>
              <w:keepLines/>
              <w:spacing w:after="0"/>
              <w:rPr>
                <w:rFonts w:ascii="Arial" w:hAnsi="Arial" w:cs="Arial"/>
                <w:sz w:val="18"/>
                <w:szCs w:val="18"/>
              </w:rPr>
            </w:pPr>
            <w:r w:rsidRPr="00732759">
              <w:rPr>
                <w:rFonts w:ascii="Arial" w:hAnsi="Arial" w:cs="Arial"/>
                <w:sz w:val="18"/>
                <w:szCs w:val="18"/>
              </w:rPr>
              <w:t xml:space="preserve">This is not applicable to E-UTRA BS operating in Band </w:t>
            </w:r>
            <w:r w:rsidRPr="00732759">
              <w:rPr>
                <w:rFonts w:ascii="Arial" w:hAnsi="Arial" w:cs="Arial" w:hint="eastAsia"/>
                <w:sz w:val="18"/>
                <w:szCs w:val="18"/>
                <w:lang w:eastAsia="zh-CN"/>
              </w:rPr>
              <w:t>45</w:t>
            </w:r>
            <w:r w:rsidRPr="00732759">
              <w:rPr>
                <w:rFonts w:ascii="Arial" w:hAnsi="Arial" w:cs="Arial"/>
                <w:sz w:val="18"/>
                <w:szCs w:val="18"/>
              </w:rPr>
              <w:t>.</w:t>
            </w:r>
          </w:p>
        </w:tc>
      </w:tr>
      <w:tr w:rsidR="009F1D5D" w:rsidRPr="00732759" w14:paraId="530A3542" w14:textId="77777777" w:rsidTr="008572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48585A1E" w14:textId="77777777" w:rsidR="009F1D5D" w:rsidRPr="00732759" w:rsidRDefault="009F1D5D" w:rsidP="008572A4">
            <w:pPr>
              <w:pStyle w:val="TAC"/>
              <w:rPr>
                <w:rFonts w:cs="Arial"/>
                <w:lang w:eastAsia="zh-CN"/>
              </w:rPr>
            </w:pPr>
            <w:r w:rsidRPr="00732759">
              <w:rPr>
                <w:rFonts w:cs="Arial"/>
                <w:lang w:eastAsia="en-US"/>
              </w:rPr>
              <w:t>E-UTRA Band 4</w:t>
            </w:r>
            <w:r w:rsidRPr="00732759">
              <w:rPr>
                <w:rFonts w:cs="Arial" w:hint="eastAsia"/>
                <w:lang w:eastAsia="zh-CN"/>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08604AC" w14:textId="77777777" w:rsidR="009F1D5D" w:rsidRPr="00732759" w:rsidRDefault="009F1D5D" w:rsidP="008572A4">
            <w:pPr>
              <w:pStyle w:val="TAC"/>
              <w:rPr>
                <w:rFonts w:cs="Arial"/>
                <w:lang w:eastAsia="zh-CN"/>
              </w:rPr>
            </w:pPr>
            <w:r w:rsidRPr="00732759">
              <w:rPr>
                <w:rFonts w:cs="Arial" w:hint="eastAsia"/>
                <w:lang w:eastAsia="zh-CN"/>
              </w:rPr>
              <w:t>5150</w:t>
            </w:r>
            <w:r w:rsidRPr="00732759">
              <w:rPr>
                <w:rFonts w:cs="Arial"/>
                <w:lang w:eastAsia="en-US"/>
              </w:rPr>
              <w:t xml:space="preserve"> - </w:t>
            </w:r>
            <w:r w:rsidRPr="00732759">
              <w:rPr>
                <w:rFonts w:cs="Arial" w:hint="eastAsia"/>
                <w:lang w:eastAsia="zh-CN"/>
              </w:rPr>
              <w:t>5925</w:t>
            </w:r>
            <w:r w:rsidRPr="0073275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06DF0CF" w14:textId="77777777" w:rsidR="009F1D5D" w:rsidRPr="00732759" w:rsidRDefault="009F1D5D" w:rsidP="008572A4">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4BC0321" w14:textId="77777777" w:rsidR="009F1D5D" w:rsidRPr="00732759" w:rsidRDefault="009F1D5D" w:rsidP="008572A4">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BD0C45F" w14:textId="77777777" w:rsidR="009F1D5D" w:rsidRPr="00732759" w:rsidRDefault="009F1D5D" w:rsidP="008572A4">
            <w:pPr>
              <w:pStyle w:val="TAL"/>
              <w:rPr>
                <w:rFonts w:cs="Arial"/>
                <w:lang w:eastAsia="en-US"/>
              </w:rPr>
            </w:pPr>
            <w:r w:rsidRPr="00732759">
              <w:rPr>
                <w:rFonts w:cs="Arial"/>
                <w:lang w:eastAsia="en-US"/>
              </w:rPr>
              <w:t xml:space="preserve">This is not applicable to E-UTRA BS operating in Band </w:t>
            </w:r>
            <w:r w:rsidRPr="00732759">
              <w:rPr>
                <w:rFonts w:cs="Arial" w:hint="eastAsia"/>
                <w:lang w:eastAsia="zh-CN"/>
              </w:rPr>
              <w:t>46</w:t>
            </w:r>
            <w:r w:rsidRPr="00732759">
              <w:rPr>
                <w:rFonts w:cs="Arial"/>
                <w:lang w:eastAsia="en-US"/>
              </w:rPr>
              <w:t>.</w:t>
            </w:r>
          </w:p>
        </w:tc>
      </w:tr>
      <w:tr w:rsidR="000A6D1B" w:rsidRPr="00732759" w14:paraId="017AFE41" w14:textId="77777777" w:rsidTr="00423E3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49AA04BC" w14:textId="77777777" w:rsidR="000A6D1B" w:rsidRPr="00732759" w:rsidRDefault="000A6D1B" w:rsidP="00423E32">
            <w:pPr>
              <w:pStyle w:val="TAC"/>
              <w:rPr>
                <w:rFonts w:cs="Arial"/>
              </w:rPr>
            </w:pPr>
            <w:r w:rsidRPr="00732759">
              <w:rPr>
                <w:rFonts w:cs="Arial"/>
              </w:rPr>
              <w:t>E-UTRA Band 4</w:t>
            </w:r>
            <w:r w:rsidRPr="00732759">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A847F62" w14:textId="77777777" w:rsidR="000A6D1B" w:rsidRPr="00732759" w:rsidRDefault="000A6D1B" w:rsidP="00423E32">
            <w:pPr>
              <w:pStyle w:val="TAC"/>
              <w:rPr>
                <w:rFonts w:cs="Arial"/>
                <w:lang w:eastAsia="zh-CN"/>
              </w:rPr>
            </w:pPr>
            <w:r w:rsidRPr="00732759">
              <w:rPr>
                <w:rFonts w:cs="Arial" w:hint="eastAsia"/>
                <w:lang w:eastAsia="zh-CN"/>
              </w:rPr>
              <w:t>5855</w:t>
            </w:r>
            <w:r w:rsidRPr="00732759">
              <w:rPr>
                <w:rFonts w:cs="Arial"/>
              </w:rPr>
              <w:t xml:space="preserve"> - </w:t>
            </w:r>
            <w:r w:rsidRPr="00732759">
              <w:rPr>
                <w:rFonts w:cs="Arial" w:hint="eastAsia"/>
                <w:lang w:eastAsia="zh-CN"/>
              </w:rPr>
              <w:t>5925</w:t>
            </w:r>
            <w:r w:rsidRPr="0073275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8179955" w14:textId="77777777" w:rsidR="000A6D1B" w:rsidRPr="00732759" w:rsidRDefault="000A6D1B" w:rsidP="00423E32">
            <w:pPr>
              <w:pStyle w:val="TAC"/>
              <w:rPr>
                <w:rFonts w:cs="Arial"/>
              </w:rPr>
            </w:pPr>
            <w:r w:rsidRPr="0073275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C623DB3" w14:textId="77777777" w:rsidR="000A6D1B" w:rsidRPr="00732759" w:rsidRDefault="000A6D1B" w:rsidP="00423E32">
            <w:pPr>
              <w:pStyle w:val="TAC"/>
              <w:rPr>
                <w:rFonts w:cs="Arial"/>
              </w:rPr>
            </w:pPr>
            <w:r w:rsidRPr="0073275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FE5E47B" w14:textId="77777777" w:rsidR="000A6D1B" w:rsidRPr="00732759" w:rsidRDefault="000A6D1B" w:rsidP="00423E32">
            <w:pPr>
              <w:pStyle w:val="TAL"/>
              <w:rPr>
                <w:rFonts w:cs="Arial"/>
              </w:rPr>
            </w:pPr>
          </w:p>
        </w:tc>
      </w:tr>
      <w:tr w:rsidR="00402411" w:rsidRPr="00732759" w14:paraId="2D8061F5" w14:textId="77777777" w:rsidTr="00D14A41">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6678C699" w14:textId="77777777" w:rsidR="00402411" w:rsidRPr="00732759" w:rsidRDefault="00402411" w:rsidP="00D14A41">
            <w:pPr>
              <w:pStyle w:val="TAC"/>
              <w:rPr>
                <w:rFonts w:cs="Arial"/>
                <w:lang w:eastAsia="en-US"/>
              </w:rPr>
            </w:pPr>
            <w:r w:rsidRPr="00732759">
              <w:rPr>
                <w:rFonts w:cs="Arial"/>
                <w:lang w:eastAsia="ja-JP"/>
              </w:rPr>
              <w:t xml:space="preserve">E-UTRA Band </w:t>
            </w:r>
            <w:r w:rsidRPr="00732759">
              <w:rPr>
                <w:rFonts w:cs="Arial"/>
                <w:lang w:eastAsia="zh-CN"/>
              </w:rPr>
              <w:t>4</w:t>
            </w:r>
            <w:r w:rsidRPr="00732759">
              <w:rPr>
                <w:rFonts w:cs="Arial"/>
                <w:lang w:val="en-US" w:eastAsia="zh-CN"/>
              </w:rPr>
              <w:t>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67C442" w14:textId="77777777" w:rsidR="00402411" w:rsidRPr="00732759" w:rsidRDefault="00402411" w:rsidP="00D14A41">
            <w:pPr>
              <w:pStyle w:val="TAC"/>
              <w:rPr>
                <w:rFonts w:cs="Arial"/>
                <w:lang w:eastAsia="zh-CN"/>
              </w:rPr>
            </w:pPr>
            <w:r w:rsidRPr="00732759">
              <w:rPr>
                <w:rFonts w:cs="Arial"/>
                <w:lang w:val="en-US" w:eastAsia="zh-CN"/>
              </w:rPr>
              <w:t>3550</w:t>
            </w:r>
            <w:r w:rsidRPr="00732759">
              <w:rPr>
                <w:rFonts w:cs="Arial"/>
                <w:lang w:eastAsia="ja-JP"/>
              </w:rPr>
              <w:t xml:space="preserve"> - </w:t>
            </w:r>
            <w:r w:rsidRPr="00732759">
              <w:rPr>
                <w:rFonts w:cs="Arial"/>
                <w:lang w:val="en-US" w:eastAsia="zh-CN"/>
              </w:rPr>
              <w:t>370</w:t>
            </w:r>
            <w:r w:rsidRPr="0073275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1E0F3C4" w14:textId="77777777" w:rsidR="00402411" w:rsidRPr="00732759" w:rsidRDefault="00402411" w:rsidP="00D14A41">
            <w:pPr>
              <w:pStyle w:val="TAC"/>
              <w:rPr>
                <w:rFonts w:cs="Arial"/>
                <w:lang w:eastAsia="en-US"/>
              </w:rPr>
            </w:pPr>
            <w:r w:rsidRPr="0073275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DF46D3C" w14:textId="77777777" w:rsidR="00402411" w:rsidRPr="00732759" w:rsidRDefault="00402411" w:rsidP="00D14A41">
            <w:pPr>
              <w:pStyle w:val="TAC"/>
              <w:rPr>
                <w:rFonts w:cs="Arial"/>
                <w:lang w:eastAsia="en-US"/>
              </w:rPr>
            </w:pPr>
            <w:r w:rsidRPr="0073275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0F7821" w14:textId="77777777" w:rsidR="00402411" w:rsidRPr="00732759" w:rsidRDefault="00402411" w:rsidP="00D14A41">
            <w:pPr>
              <w:pStyle w:val="TAL"/>
              <w:rPr>
                <w:rFonts w:cs="Arial"/>
                <w:lang w:eastAsia="en-US"/>
              </w:rPr>
            </w:pPr>
            <w:r w:rsidRPr="00732759">
              <w:rPr>
                <w:rFonts w:cs="Arial"/>
                <w:lang w:eastAsia="ja-JP"/>
              </w:rPr>
              <w:t>This is not applicable to E-UTRA BS operating in Band</w:t>
            </w:r>
            <w:r w:rsidRPr="00732759">
              <w:rPr>
                <w:rFonts w:cs="Arial"/>
                <w:lang w:val="en-US" w:eastAsia="ja-JP"/>
              </w:rPr>
              <w:t xml:space="preserve"> 22, 42, 43 or</w:t>
            </w:r>
            <w:r w:rsidRPr="00732759">
              <w:rPr>
                <w:rFonts w:cs="Arial"/>
                <w:lang w:eastAsia="ja-JP"/>
              </w:rPr>
              <w:t xml:space="preserve"> </w:t>
            </w:r>
            <w:r w:rsidRPr="00732759">
              <w:rPr>
                <w:rFonts w:cs="Arial"/>
                <w:lang w:eastAsia="zh-CN"/>
              </w:rPr>
              <w:t>4</w:t>
            </w:r>
            <w:r w:rsidRPr="00732759">
              <w:rPr>
                <w:rFonts w:cs="Arial"/>
                <w:lang w:val="en-US" w:eastAsia="zh-CN"/>
              </w:rPr>
              <w:t>8</w:t>
            </w:r>
            <w:r w:rsidRPr="00732759">
              <w:rPr>
                <w:rFonts w:cs="Arial"/>
                <w:lang w:eastAsia="zh-CN"/>
              </w:rPr>
              <w:t>.</w:t>
            </w:r>
          </w:p>
        </w:tc>
      </w:tr>
      <w:tr w:rsidR="008E2E5D" w:rsidRPr="00732759" w14:paraId="369C03D4" w14:textId="77777777" w:rsidTr="00822223">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13AB0EC" w14:textId="77777777" w:rsidR="008E2E5D" w:rsidRPr="00732759" w:rsidRDefault="008E2E5D" w:rsidP="00822223">
            <w:pPr>
              <w:pStyle w:val="TAC"/>
              <w:rPr>
                <w:rFonts w:cs="Arial"/>
                <w:lang w:eastAsia="en-US"/>
              </w:rPr>
            </w:pPr>
            <w:r w:rsidRPr="00732759">
              <w:rPr>
                <w:rFonts w:cs="Arial" w:hint="eastAsia"/>
                <w:lang w:eastAsia="ja-JP"/>
              </w:rPr>
              <w:t>E-UTRA Band 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3A21B10" w14:textId="77777777" w:rsidR="008E2E5D" w:rsidRPr="00732759" w:rsidRDefault="008E2E5D" w:rsidP="00822223">
            <w:pPr>
              <w:pStyle w:val="TAC"/>
              <w:rPr>
                <w:rFonts w:cs="Arial"/>
                <w:lang w:eastAsia="zh-CN"/>
              </w:rPr>
            </w:pPr>
            <w:r w:rsidRPr="00732759">
              <w:rPr>
                <w:rFonts w:cs="Arial"/>
                <w:lang w:eastAsia="en-US"/>
              </w:rPr>
              <w:t>2110 - 2</w:t>
            </w:r>
            <w:r w:rsidRPr="00732759">
              <w:rPr>
                <w:rFonts w:cs="Arial" w:hint="eastAsia"/>
                <w:lang w:eastAsia="ja-JP"/>
              </w:rPr>
              <w:t>20</w:t>
            </w:r>
            <w:r w:rsidRPr="00732759">
              <w:rPr>
                <w:rFonts w:cs="Arial"/>
                <w:lang w:eastAsia="en-US"/>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CF4F9AB" w14:textId="77777777" w:rsidR="008E2E5D" w:rsidRPr="00732759" w:rsidRDefault="008E2E5D" w:rsidP="00822223">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D1B128E" w14:textId="77777777" w:rsidR="008E2E5D" w:rsidRPr="00732759" w:rsidRDefault="008E2E5D" w:rsidP="00822223">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2A387C2" w14:textId="77777777" w:rsidR="008E2E5D" w:rsidRPr="00732759" w:rsidRDefault="008E2E5D" w:rsidP="00822223">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w:t>
            </w:r>
            <w:r w:rsidRPr="00732759">
              <w:rPr>
                <w:rFonts w:cs="Arial" w:hint="eastAsia"/>
                <w:lang w:eastAsia="ja-JP"/>
              </w:rPr>
              <w:t xml:space="preserve"> or 65</w:t>
            </w:r>
            <w:r w:rsidRPr="00732759">
              <w:rPr>
                <w:rFonts w:cs="Arial"/>
                <w:lang w:eastAsia="en-US"/>
              </w:rPr>
              <w:t xml:space="preserve">, </w:t>
            </w:r>
          </w:p>
        </w:tc>
      </w:tr>
      <w:tr w:rsidR="008E2E5D" w:rsidRPr="00732759" w14:paraId="0ECA2415" w14:textId="77777777" w:rsidTr="00822223">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1A4BBA81" w14:textId="77777777" w:rsidR="008E2E5D" w:rsidRPr="00732759" w:rsidRDefault="008E2E5D" w:rsidP="00822223">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3E9C36" w14:textId="77777777" w:rsidR="008E2E5D" w:rsidRPr="00732759" w:rsidRDefault="008E2E5D" w:rsidP="00822223">
            <w:pPr>
              <w:pStyle w:val="TAC"/>
              <w:rPr>
                <w:rFonts w:cs="Arial"/>
                <w:lang w:eastAsia="zh-CN"/>
              </w:rPr>
            </w:pPr>
            <w:r w:rsidRPr="00732759">
              <w:rPr>
                <w:rFonts w:cs="Arial"/>
                <w:lang w:eastAsia="en-US"/>
              </w:rPr>
              <w:t xml:space="preserve">1920 - </w:t>
            </w:r>
            <w:r w:rsidRPr="00732759">
              <w:rPr>
                <w:rFonts w:cs="Arial" w:hint="eastAsia"/>
                <w:lang w:eastAsia="ja-JP"/>
              </w:rPr>
              <w:t>2010</w:t>
            </w:r>
            <w:r w:rsidRPr="00732759">
              <w:rPr>
                <w:rFonts w:cs="Arial"/>
                <w:lang w:eastAsia="en-US"/>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FBAA0C" w14:textId="77777777" w:rsidR="008E2E5D" w:rsidRPr="00732759" w:rsidRDefault="008E2E5D" w:rsidP="00822223">
            <w:pPr>
              <w:pStyle w:val="TAC"/>
              <w:rPr>
                <w:rFonts w:cs="Arial"/>
                <w:lang w:eastAsia="en-US"/>
              </w:rPr>
            </w:pPr>
            <w:r w:rsidRPr="0073275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3B74D72" w14:textId="77777777" w:rsidR="008E2E5D" w:rsidRPr="00732759" w:rsidRDefault="008E2E5D" w:rsidP="00822223">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A230C5E" w14:textId="77777777" w:rsidR="008E2E5D" w:rsidRPr="00732759" w:rsidRDefault="008E2E5D" w:rsidP="00822223">
            <w:pPr>
              <w:pStyle w:val="TAL"/>
              <w:rPr>
                <w:rFonts w:cs="v5.0.0"/>
                <w:lang w:eastAsia="ja-JP"/>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Pr="00732759">
              <w:rPr>
                <w:rFonts w:cs="Arial" w:hint="eastAsia"/>
                <w:lang w:eastAsia="ja-JP"/>
              </w:rPr>
              <w:t>65</w:t>
            </w:r>
            <w:r w:rsidRPr="00732759">
              <w:rPr>
                <w:rFonts w:cs="Arial"/>
                <w:lang w:eastAsia="en-US"/>
              </w:rPr>
              <w:t>,</w:t>
            </w:r>
            <w:r w:rsidRPr="00732759">
              <w:rPr>
                <w:rFonts w:cs="v5.0.0"/>
                <w:lang w:eastAsia="en-US"/>
              </w:rPr>
              <w:t xml:space="preserve"> since it is already covered by the requirement in sub-clause 6.6.4.2.</w:t>
            </w:r>
          </w:p>
          <w:p w14:paraId="0D9E5907" w14:textId="77777777" w:rsidR="008E2E5D" w:rsidRPr="00732759" w:rsidRDefault="008E2E5D" w:rsidP="00822223">
            <w:pPr>
              <w:pStyle w:val="TAL"/>
              <w:rPr>
                <w:rFonts w:cs="Arial"/>
                <w:lang w:eastAsia="en-US"/>
              </w:rPr>
            </w:pPr>
            <w:r w:rsidRPr="00732759">
              <w:rPr>
                <w:rFonts w:cs="Arial"/>
                <w:lang w:eastAsia="ja-JP"/>
              </w:rPr>
              <w:t>For E-UTRA BS operating in Band 1, it applies for 1980 MHz to 2010 MHz, while the rest is covered in sub-clause 6.6.4.2.</w:t>
            </w:r>
          </w:p>
        </w:tc>
      </w:tr>
      <w:tr w:rsidR="009E4E34" w:rsidRPr="00732759" w14:paraId="61D8E15F" w14:textId="77777777" w:rsidTr="004D416F">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7BD6F87E" w14:textId="77777777" w:rsidR="009E4E34" w:rsidRPr="00732759" w:rsidRDefault="009E4E34" w:rsidP="004D416F">
            <w:pPr>
              <w:pStyle w:val="TAC"/>
              <w:rPr>
                <w:rFonts w:cs="Arial"/>
                <w:lang w:eastAsia="en-US"/>
              </w:rPr>
            </w:pPr>
            <w:r w:rsidRPr="00732759">
              <w:rPr>
                <w:rFonts w:cs="Arial"/>
                <w:lang w:val="sv-SE" w:eastAsia="en-US"/>
              </w:rPr>
              <w:t>E-UTRA Band 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107E2D4" w14:textId="77777777" w:rsidR="009E4E34" w:rsidRPr="00732759" w:rsidRDefault="009E4E34" w:rsidP="004D416F">
            <w:pPr>
              <w:pStyle w:val="TAC"/>
              <w:rPr>
                <w:rFonts w:cs="Arial"/>
                <w:lang w:eastAsia="zh-CN"/>
              </w:rPr>
            </w:pPr>
            <w:r w:rsidRPr="00732759">
              <w:rPr>
                <w:rFonts w:cs="Arial"/>
                <w:lang w:eastAsia="en-US"/>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695859B" w14:textId="77777777" w:rsidR="009E4E34" w:rsidRPr="00732759" w:rsidRDefault="009E4E34" w:rsidP="004D416F">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13353B1" w14:textId="77777777" w:rsidR="009E4E34" w:rsidRPr="00732759" w:rsidRDefault="009E4E34" w:rsidP="004D416F">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1E7E1D" w14:textId="77777777" w:rsidR="009E4E34" w:rsidRPr="00732759" w:rsidRDefault="009E4E34" w:rsidP="004D416F">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4, 10, 23 or 66.</w:t>
            </w:r>
          </w:p>
        </w:tc>
      </w:tr>
      <w:tr w:rsidR="009E4E34" w:rsidRPr="00732759" w14:paraId="73CEDA33" w14:textId="77777777" w:rsidTr="004D416F">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584AD440" w14:textId="77777777" w:rsidR="009E4E34" w:rsidRPr="00732759" w:rsidRDefault="009E4E34" w:rsidP="004D416F">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9BD73D1" w14:textId="77777777" w:rsidR="009E4E34" w:rsidRPr="00732759" w:rsidRDefault="009E4E34" w:rsidP="004D416F">
            <w:pPr>
              <w:pStyle w:val="TAC"/>
              <w:rPr>
                <w:rFonts w:cs="Arial"/>
                <w:lang w:eastAsia="zh-CN"/>
              </w:rPr>
            </w:pPr>
            <w:r w:rsidRPr="00732759">
              <w:rPr>
                <w:rFonts w:cs="Arial"/>
                <w:lang w:eastAsia="en-US"/>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410E73B" w14:textId="77777777" w:rsidR="009E4E34" w:rsidRPr="00732759" w:rsidRDefault="009E4E34" w:rsidP="004D416F">
            <w:pPr>
              <w:pStyle w:val="TAC"/>
              <w:rPr>
                <w:rFonts w:cs="Arial"/>
                <w:lang w:eastAsia="en-US"/>
              </w:rPr>
            </w:pPr>
            <w:r w:rsidRPr="0073275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7836ECB" w14:textId="77777777" w:rsidR="009E4E34" w:rsidRPr="00732759" w:rsidRDefault="009E4E34" w:rsidP="004D416F">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83E299B" w14:textId="77777777" w:rsidR="009E4E34" w:rsidRPr="00732759" w:rsidRDefault="009E4E34" w:rsidP="004D416F">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66, </w:t>
            </w:r>
            <w:r w:rsidRPr="00732759">
              <w:rPr>
                <w:rFonts w:cs="v5.0.0"/>
                <w:lang w:eastAsia="en-US"/>
              </w:rPr>
              <w:t xml:space="preserve">since it is already covered by the requirement in sub-clause 6.6.4.2. </w:t>
            </w:r>
            <w:r w:rsidRPr="00732759">
              <w:rPr>
                <w:rFonts w:cs="Arial"/>
                <w:lang w:eastAsia="en-US"/>
              </w:rPr>
              <w:t>For E-UTRA BS operating in Band 4, it applies for 1755 MHz to 1780 MHz, while the rest is covered in sub-clause 6.6.4.2. For E-UTRA BS operating in Band 10, it applies for 1770 MHz to 1780 MHz, while the rest is covered in sub-clause 6.6.4.2.</w:t>
            </w:r>
          </w:p>
        </w:tc>
      </w:tr>
      <w:tr w:rsidR="0007224A" w:rsidRPr="00732759" w14:paraId="545D14AF" w14:textId="77777777" w:rsidTr="00203CC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6195CDE3" w14:textId="77777777" w:rsidR="0007224A" w:rsidRPr="00732759" w:rsidRDefault="0007224A" w:rsidP="00203CCA">
            <w:pPr>
              <w:pStyle w:val="TAC"/>
              <w:rPr>
                <w:rFonts w:cs="Arial"/>
                <w:lang w:eastAsia="en-US"/>
              </w:rPr>
            </w:pPr>
            <w:r w:rsidRPr="00732759">
              <w:rPr>
                <w:rFonts w:cs="Arial"/>
                <w:lang w:eastAsia="en-US"/>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B0864F1" w14:textId="77777777" w:rsidR="0007224A" w:rsidRPr="00732759" w:rsidRDefault="0007224A" w:rsidP="00203CCA">
            <w:pPr>
              <w:pStyle w:val="TAC"/>
              <w:rPr>
                <w:rFonts w:cs="Arial"/>
                <w:lang w:eastAsia="zh-CN"/>
              </w:rPr>
            </w:pPr>
            <w:r w:rsidRPr="00732759">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C154579" w14:textId="77777777" w:rsidR="0007224A" w:rsidRPr="00732759" w:rsidRDefault="0007224A" w:rsidP="00203CCA">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716F737" w14:textId="77777777" w:rsidR="0007224A" w:rsidRPr="00732759" w:rsidRDefault="0007224A" w:rsidP="00203CCA">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16E507" w14:textId="77777777" w:rsidR="0007224A" w:rsidRPr="00732759" w:rsidRDefault="0007224A" w:rsidP="00203CCA">
            <w:pPr>
              <w:pStyle w:val="TAL"/>
              <w:rPr>
                <w:rFonts w:cs="Arial"/>
                <w:lang w:eastAsia="en-US"/>
              </w:rPr>
            </w:pPr>
            <w:r w:rsidRPr="00732759">
              <w:rPr>
                <w:rFonts w:cs="Arial"/>
                <w:lang w:eastAsia="en-US"/>
              </w:rPr>
              <w:t>This requirement does not apply to E-UTRA BS operating in Band 28 or 67.</w:t>
            </w:r>
          </w:p>
        </w:tc>
      </w:tr>
      <w:tr w:rsidR="00BB61B2" w:rsidRPr="00732759" w14:paraId="7AE8EB41" w14:textId="77777777" w:rsidTr="00BB61B2">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11EF60EF" w14:textId="77777777" w:rsidR="00BB61B2" w:rsidRPr="00732759" w:rsidRDefault="00BB61B2" w:rsidP="00BB61B2">
            <w:pPr>
              <w:pStyle w:val="TAC"/>
              <w:rPr>
                <w:rFonts w:cs="Arial"/>
                <w:lang w:eastAsia="en-US"/>
              </w:rPr>
            </w:pPr>
            <w:r w:rsidRPr="00732759">
              <w:rPr>
                <w:rFonts w:cs="Arial"/>
                <w:lang w:val="sv-SE" w:eastAsia="en-US"/>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7665EC2" w14:textId="77777777" w:rsidR="00BB61B2" w:rsidRPr="00732759" w:rsidRDefault="00BB61B2" w:rsidP="00BB61B2">
            <w:pPr>
              <w:pStyle w:val="TAC"/>
              <w:rPr>
                <w:rFonts w:cs="Arial"/>
                <w:lang w:eastAsia="zh-CN"/>
              </w:rPr>
            </w:pPr>
            <w:r w:rsidRPr="00732759">
              <w:rPr>
                <w:rFonts w:cs="Arial"/>
                <w:lang w:eastAsia="en-US"/>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D4DF938" w14:textId="77777777" w:rsidR="00BB61B2" w:rsidRPr="00732759" w:rsidRDefault="00BB61B2" w:rsidP="00BB61B2">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35E8A6C" w14:textId="77777777" w:rsidR="00BB61B2" w:rsidRPr="00732759" w:rsidRDefault="00BB61B2" w:rsidP="00BB61B2">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F12A19" w14:textId="77777777" w:rsidR="00BB61B2" w:rsidRPr="00732759" w:rsidRDefault="00BB61B2" w:rsidP="00BB61B2">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28, or 68.</w:t>
            </w:r>
          </w:p>
        </w:tc>
      </w:tr>
      <w:tr w:rsidR="00BB61B2" w:rsidRPr="00732759" w14:paraId="49BEE53D" w14:textId="77777777" w:rsidTr="00BB61B2">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5496054A" w14:textId="77777777" w:rsidR="00BB61B2" w:rsidRPr="00732759" w:rsidRDefault="00BB61B2" w:rsidP="00BB61B2">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A55B849" w14:textId="77777777" w:rsidR="00BB61B2" w:rsidRPr="00732759" w:rsidRDefault="00BB61B2" w:rsidP="00BB61B2">
            <w:pPr>
              <w:pStyle w:val="TAC"/>
              <w:rPr>
                <w:rFonts w:cs="Arial"/>
                <w:lang w:eastAsia="zh-CN"/>
              </w:rPr>
            </w:pPr>
            <w:r w:rsidRPr="00732759">
              <w:rPr>
                <w:rFonts w:cs="Arial"/>
                <w:lang w:eastAsia="en-US"/>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58B782C" w14:textId="77777777" w:rsidR="00BB61B2" w:rsidRPr="00732759" w:rsidRDefault="00BB61B2" w:rsidP="00BB61B2">
            <w:pPr>
              <w:pStyle w:val="TAC"/>
              <w:rPr>
                <w:rFonts w:cs="Arial"/>
                <w:lang w:eastAsia="en-US"/>
              </w:rPr>
            </w:pPr>
            <w:r w:rsidRPr="0073275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28E1DE8" w14:textId="77777777" w:rsidR="00BB61B2" w:rsidRPr="00732759" w:rsidRDefault="00BB61B2" w:rsidP="00BB61B2">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1E12AB" w14:textId="77777777" w:rsidR="00BB61B2" w:rsidRPr="00732759" w:rsidRDefault="00BB61B2" w:rsidP="00BB61B2">
            <w:pPr>
              <w:pStyle w:val="TAL"/>
              <w:rPr>
                <w:rFonts w:cs="v5.0.0"/>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68, </w:t>
            </w:r>
            <w:r w:rsidRPr="00732759">
              <w:rPr>
                <w:rFonts w:cs="v5.0.0"/>
                <w:lang w:eastAsia="en-US"/>
              </w:rPr>
              <w:t xml:space="preserve">since it is already covered by the requirement in sub-clause 6.6.4.2. </w:t>
            </w:r>
            <w:r w:rsidRPr="00732759">
              <w:rPr>
                <w:rFonts w:cs="Arial"/>
                <w:lang w:eastAsia="en-US"/>
              </w:rPr>
              <w:t>For E-UTRA BS operating in Band 28, it applies between 698 MHz and 703 MHz, while the rest is covered in sub-clause 6.6.4.2.</w:t>
            </w:r>
          </w:p>
        </w:tc>
      </w:tr>
      <w:tr w:rsidR="008965E2" w:rsidRPr="00732759" w14:paraId="0A448BF2" w14:textId="77777777" w:rsidTr="0039742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B6D3B10" w14:textId="77777777" w:rsidR="008965E2" w:rsidRPr="00732759" w:rsidRDefault="008965E2" w:rsidP="00397426">
            <w:pPr>
              <w:pStyle w:val="TAC"/>
              <w:rPr>
                <w:rFonts w:cs="Arial"/>
                <w:lang w:eastAsia="en-US"/>
              </w:rPr>
            </w:pPr>
            <w:r w:rsidRPr="00732759">
              <w:rPr>
                <w:rFonts w:cs="Arial"/>
                <w:lang w:val="sv-SE" w:eastAsia="en-US"/>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87FAFD9" w14:textId="77777777" w:rsidR="008965E2" w:rsidRPr="00732759" w:rsidRDefault="008965E2" w:rsidP="00397426">
            <w:pPr>
              <w:pStyle w:val="TAC"/>
              <w:rPr>
                <w:rFonts w:cs="Arial"/>
                <w:lang w:eastAsia="en-US"/>
              </w:rPr>
            </w:pPr>
            <w:r w:rsidRPr="00732759">
              <w:rPr>
                <w:rFonts w:cs="Arial"/>
                <w:lang w:eastAsia="en-US"/>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58A0C46" w14:textId="77777777" w:rsidR="008965E2" w:rsidRPr="00732759" w:rsidRDefault="008965E2" w:rsidP="00397426">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C059740" w14:textId="77777777" w:rsidR="008965E2" w:rsidRPr="00732759" w:rsidRDefault="008965E2" w:rsidP="00397426">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8201C" w14:textId="77777777" w:rsidR="008965E2" w:rsidRPr="00732759" w:rsidRDefault="008965E2" w:rsidP="00397426">
            <w:pPr>
              <w:pStyle w:val="TAL"/>
              <w:rPr>
                <w:rFonts w:cs="Arial"/>
                <w:lang w:eastAsia="en-US"/>
              </w:rPr>
            </w:pPr>
            <w:r w:rsidRPr="00732759">
              <w:rPr>
                <w:rFonts w:cs="Arial"/>
                <w:lang w:eastAsia="en-US"/>
              </w:rPr>
              <w:t>This requirement does not apply to E-UTRA BS operating in Band 38 or 69.</w:t>
            </w:r>
          </w:p>
        </w:tc>
      </w:tr>
      <w:tr w:rsidR="000C4BEE" w:rsidRPr="00732759" w14:paraId="3198FEDE" w14:textId="77777777" w:rsidTr="00627C45">
        <w:trPr>
          <w:cantSplit/>
          <w:trHeight w:val="113"/>
          <w:jc w:val="center"/>
        </w:trPr>
        <w:tc>
          <w:tcPr>
            <w:tcW w:w="1302" w:type="dxa"/>
            <w:vMerge w:val="restart"/>
            <w:tcBorders>
              <w:left w:val="single" w:sz="4" w:space="0" w:color="auto"/>
              <w:right w:val="single" w:sz="4" w:space="0" w:color="auto"/>
            </w:tcBorders>
            <w:shd w:val="clear" w:color="auto" w:fill="auto"/>
          </w:tcPr>
          <w:p w14:paraId="02B9781E" w14:textId="77777777" w:rsidR="000C4BEE" w:rsidRPr="00732759" w:rsidRDefault="000C4BEE" w:rsidP="00627C45">
            <w:pPr>
              <w:pStyle w:val="TAC"/>
              <w:rPr>
                <w:rFonts w:cs="Arial"/>
                <w:lang w:eastAsia="en-US"/>
              </w:rPr>
            </w:pPr>
            <w:r w:rsidRPr="00732759">
              <w:rPr>
                <w:rFonts w:cs="Arial"/>
                <w:lang w:eastAsia="en-US"/>
              </w:rPr>
              <w:t>E-UTRA Band 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041C907" w14:textId="77777777" w:rsidR="000C4BEE" w:rsidRPr="00732759" w:rsidRDefault="000C4BEE" w:rsidP="00627C45">
            <w:pPr>
              <w:pStyle w:val="TAC"/>
              <w:rPr>
                <w:rFonts w:cs="Arial"/>
                <w:lang w:eastAsia="en-US"/>
              </w:rPr>
            </w:pPr>
            <w:r w:rsidRPr="00732759">
              <w:rPr>
                <w:rFonts w:cs="Arial"/>
                <w:u w:val="single"/>
                <w:lang w:eastAsia="en-US"/>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6C9D8E1" w14:textId="77777777" w:rsidR="000C4BEE" w:rsidRPr="00732759" w:rsidRDefault="000C4BEE" w:rsidP="00627C45">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891F738" w14:textId="77777777" w:rsidR="000C4BEE" w:rsidRPr="00732759" w:rsidRDefault="000C4BEE" w:rsidP="00627C45">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C6041F" w14:textId="77777777" w:rsidR="000C4BEE" w:rsidRPr="00732759" w:rsidRDefault="000C4BEE" w:rsidP="00627C45">
            <w:pPr>
              <w:pStyle w:val="TAL"/>
              <w:rPr>
                <w:rFonts w:cs="Arial"/>
                <w:lang w:eastAsia="en-US"/>
              </w:rPr>
            </w:pPr>
            <w:r w:rsidRPr="00732759">
              <w:rPr>
                <w:rFonts w:cs="Arial"/>
                <w:lang w:eastAsia="en-US"/>
              </w:rPr>
              <w:t>This requirement does not apply to E-UTRA BS operating in band 2, 25 or 70</w:t>
            </w:r>
          </w:p>
        </w:tc>
      </w:tr>
      <w:tr w:rsidR="000C4BEE" w:rsidRPr="00732759" w14:paraId="4983BE09" w14:textId="77777777" w:rsidTr="00627C45">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557649D0" w14:textId="77777777" w:rsidR="000C4BEE" w:rsidRPr="00732759" w:rsidRDefault="000C4BEE" w:rsidP="00627C45">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5FA8F1F" w14:textId="77777777" w:rsidR="000C4BEE" w:rsidRPr="00732759" w:rsidRDefault="000C4BEE" w:rsidP="00627C45">
            <w:pPr>
              <w:pStyle w:val="TAC"/>
              <w:rPr>
                <w:rFonts w:cs="Arial"/>
                <w:lang w:eastAsia="en-US"/>
              </w:rPr>
            </w:pPr>
            <w:r w:rsidRPr="00732759">
              <w:rPr>
                <w:rFonts w:cs="Arial"/>
                <w:u w:val="single"/>
                <w:lang w:eastAsia="en-US"/>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8517AF1" w14:textId="77777777" w:rsidR="000C4BEE" w:rsidRPr="00732759" w:rsidRDefault="000C4BEE" w:rsidP="00627C45">
            <w:pPr>
              <w:pStyle w:val="TAC"/>
              <w:rPr>
                <w:rFonts w:cs="Arial"/>
                <w:lang w:eastAsia="en-US"/>
              </w:rPr>
            </w:pPr>
            <w:r w:rsidRPr="0073275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8E651DC" w14:textId="77777777" w:rsidR="000C4BEE" w:rsidRPr="00732759" w:rsidRDefault="000C4BEE" w:rsidP="00627C45">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DF2463" w14:textId="77777777" w:rsidR="000C4BEE" w:rsidRPr="00732759" w:rsidRDefault="000C4BEE" w:rsidP="00627C45">
            <w:pPr>
              <w:pStyle w:val="TAL"/>
              <w:rPr>
                <w:rFonts w:cs="Arial"/>
                <w:lang w:eastAsia="en-US"/>
              </w:rPr>
            </w:pPr>
            <w:r w:rsidRPr="00732759">
              <w:rPr>
                <w:rFonts w:cs="Arial"/>
                <w:lang w:eastAsia="en-US"/>
              </w:rPr>
              <w:t>This requirement does not apply to E-UTRA BS operating in band 70, since it is already covered by the requirement in sub-clause 6.6.4.2</w:t>
            </w:r>
          </w:p>
        </w:tc>
      </w:tr>
      <w:tr w:rsidR="00690E65" w:rsidRPr="00732759" w14:paraId="475C8609" w14:textId="77777777">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5E1E3177" w14:textId="77777777" w:rsidR="00690E65" w:rsidRPr="00732759" w:rsidRDefault="00690E65" w:rsidP="00C1092B">
            <w:pPr>
              <w:pStyle w:val="TAN"/>
              <w:rPr>
                <w:rFonts w:cs="Arial"/>
                <w:lang w:eastAsia="en-US"/>
              </w:rPr>
            </w:pPr>
            <w:r w:rsidRPr="00732759">
              <w:rPr>
                <w:rFonts w:cs="Arial"/>
                <w:lang w:eastAsia="en-US"/>
              </w:rPr>
              <w:t xml:space="preserve">NOTE 4: </w:t>
            </w:r>
            <w:r w:rsidRPr="00732759">
              <w:rPr>
                <w:rFonts w:cs="Arial"/>
                <w:lang w:eastAsia="en-US"/>
              </w:rPr>
              <w:tab/>
            </w:r>
            <w:r w:rsidR="00C1092B" w:rsidRPr="00732759">
              <w:rPr>
                <w:rFonts w:cs="Arial"/>
                <w:lang w:eastAsia="en-US"/>
              </w:rPr>
              <w:t>Void</w:t>
            </w:r>
          </w:p>
        </w:tc>
      </w:tr>
    </w:tbl>
    <w:p w14:paraId="438EDF03" w14:textId="77777777" w:rsidR="00C015D5" w:rsidRPr="00732759" w:rsidRDefault="00C015D5" w:rsidP="00C015D5"/>
    <w:p w14:paraId="5B0E4477" w14:textId="77777777" w:rsidR="00B1334D" w:rsidRPr="00732759" w:rsidRDefault="009F1D5D" w:rsidP="00B1334D">
      <w:pPr>
        <w:rPr>
          <w:lang w:eastAsia="zh-CN"/>
        </w:rPr>
      </w:pPr>
      <w:r w:rsidRPr="00732759">
        <w:rPr>
          <w:rFonts w:hint="eastAsia"/>
          <w:lang w:eastAsia="zh-CN"/>
        </w:rPr>
        <w:t>Additional co-existence requirements</w:t>
      </w:r>
      <w:r w:rsidRPr="00732759">
        <w:t xml:space="preserve"> </w:t>
      </w:r>
      <w:r w:rsidR="00B1334D" w:rsidRPr="00732759">
        <w:t xml:space="preserve">in Table 6.6.4.3.1-1a </w:t>
      </w:r>
      <w:r w:rsidRPr="00732759">
        <w:t xml:space="preserve">may </w:t>
      </w:r>
      <w:r w:rsidRPr="00732759">
        <w:rPr>
          <w:rFonts w:hint="eastAsia"/>
          <w:lang w:eastAsia="zh-CN"/>
        </w:rPr>
        <w:t>apply</w:t>
      </w:r>
      <w:r w:rsidRPr="00732759">
        <w:t xml:space="preserve"> </w:t>
      </w:r>
      <w:r w:rsidRPr="00732759">
        <w:rPr>
          <w:rFonts w:hint="eastAsia"/>
          <w:lang w:eastAsia="zh-CN"/>
        </w:rPr>
        <w:t>for some regions.</w:t>
      </w:r>
    </w:p>
    <w:p w14:paraId="4D6562EB" w14:textId="77777777" w:rsidR="00B1334D" w:rsidRPr="00732759" w:rsidRDefault="00B1334D" w:rsidP="00B1334D">
      <w:pPr>
        <w:pStyle w:val="TH"/>
        <w:rPr>
          <w:lang w:eastAsia="zh-CN"/>
        </w:rPr>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6.6.4</w:t>
        </w:r>
      </w:smartTag>
      <w:r w:rsidRPr="00732759">
        <w:t>.</w:t>
      </w:r>
      <w:r w:rsidRPr="00732759">
        <w:rPr>
          <w:rFonts w:hint="eastAsia"/>
          <w:lang w:eastAsia="zh-CN"/>
        </w:rPr>
        <w:t>3</w:t>
      </w:r>
      <w:r w:rsidRPr="00732759">
        <w:t>.1-</w:t>
      </w:r>
      <w:r w:rsidRPr="00732759">
        <w:rPr>
          <w:rFonts w:hint="eastAsia"/>
          <w:lang w:eastAsia="zh-CN"/>
        </w:rPr>
        <w:t>1a</w:t>
      </w:r>
      <w:r w:rsidRPr="00732759">
        <w:t xml:space="preserve">: BS Spurious emissions limits for E-UTRA BS for co-existence with systems operating in </w:t>
      </w:r>
      <w:r w:rsidRPr="00732759">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B1334D" w:rsidRPr="00732759" w14:paraId="7568D4B1" w14:textId="77777777" w:rsidTr="00B1334D">
        <w:trPr>
          <w:cantSplit/>
          <w:trHeight w:val="113"/>
          <w:jc w:val="center"/>
        </w:trPr>
        <w:tc>
          <w:tcPr>
            <w:tcW w:w="1302" w:type="dxa"/>
            <w:shd w:val="clear" w:color="auto" w:fill="auto"/>
          </w:tcPr>
          <w:p w14:paraId="4590BB78" w14:textId="77777777" w:rsidR="00B1334D" w:rsidRPr="00732759" w:rsidRDefault="00B1334D" w:rsidP="00B1334D">
            <w:pPr>
              <w:pStyle w:val="TAH"/>
              <w:rPr>
                <w:rFonts w:cs="Arial"/>
                <w:lang w:eastAsia="ja-JP"/>
              </w:rPr>
            </w:pPr>
            <w:r w:rsidRPr="00732759">
              <w:rPr>
                <w:rFonts w:cs="Arial"/>
                <w:lang w:eastAsia="ja-JP"/>
              </w:rPr>
              <w:t>System type for E-UTRA to co-exist with</w:t>
            </w:r>
          </w:p>
        </w:tc>
        <w:tc>
          <w:tcPr>
            <w:tcW w:w="1701" w:type="dxa"/>
            <w:shd w:val="clear" w:color="auto" w:fill="auto"/>
          </w:tcPr>
          <w:p w14:paraId="5C74CC39" w14:textId="77777777" w:rsidR="00B1334D" w:rsidRPr="00732759" w:rsidRDefault="00B1334D" w:rsidP="00B1334D">
            <w:pPr>
              <w:pStyle w:val="TAH"/>
              <w:rPr>
                <w:rFonts w:cs="Arial"/>
                <w:lang w:eastAsia="ja-JP"/>
              </w:rPr>
            </w:pPr>
            <w:r w:rsidRPr="00732759">
              <w:rPr>
                <w:rFonts w:cs="Arial"/>
                <w:lang w:eastAsia="ja-JP"/>
              </w:rPr>
              <w:t>Frequency range for co-existence requirement</w:t>
            </w:r>
          </w:p>
        </w:tc>
        <w:tc>
          <w:tcPr>
            <w:tcW w:w="851" w:type="dxa"/>
            <w:shd w:val="clear" w:color="auto" w:fill="auto"/>
          </w:tcPr>
          <w:p w14:paraId="07CB9A8D" w14:textId="77777777" w:rsidR="00B1334D" w:rsidRPr="00732759" w:rsidRDefault="00B1334D" w:rsidP="00B1334D">
            <w:pPr>
              <w:pStyle w:val="TAH"/>
              <w:rPr>
                <w:rFonts w:cs="Arial"/>
                <w:lang w:eastAsia="ja-JP"/>
              </w:rPr>
            </w:pPr>
            <w:r w:rsidRPr="00732759">
              <w:rPr>
                <w:rFonts w:cs="Arial"/>
                <w:lang w:eastAsia="ja-JP"/>
              </w:rPr>
              <w:t>Maximum Level</w:t>
            </w:r>
          </w:p>
        </w:tc>
        <w:tc>
          <w:tcPr>
            <w:tcW w:w="1417" w:type="dxa"/>
            <w:shd w:val="clear" w:color="auto" w:fill="auto"/>
          </w:tcPr>
          <w:p w14:paraId="28F4BFA8" w14:textId="77777777" w:rsidR="00B1334D" w:rsidRPr="00732759" w:rsidRDefault="00B1334D" w:rsidP="00B1334D">
            <w:pPr>
              <w:pStyle w:val="TAH"/>
              <w:rPr>
                <w:rFonts w:cs="Arial"/>
                <w:lang w:eastAsia="ja-JP"/>
              </w:rPr>
            </w:pPr>
            <w:r w:rsidRPr="00732759">
              <w:rPr>
                <w:rFonts w:cs="Arial"/>
                <w:lang w:eastAsia="ja-JP"/>
              </w:rPr>
              <w:t>Measurement Bandwidth</w:t>
            </w:r>
          </w:p>
        </w:tc>
        <w:tc>
          <w:tcPr>
            <w:tcW w:w="4422" w:type="dxa"/>
            <w:shd w:val="clear" w:color="auto" w:fill="auto"/>
          </w:tcPr>
          <w:p w14:paraId="50695EDB" w14:textId="77777777" w:rsidR="00B1334D" w:rsidRPr="00732759" w:rsidRDefault="00B1334D" w:rsidP="00B1334D">
            <w:pPr>
              <w:pStyle w:val="TAH"/>
              <w:rPr>
                <w:rFonts w:cs="Arial"/>
                <w:lang w:eastAsia="ja-JP"/>
              </w:rPr>
            </w:pPr>
            <w:r w:rsidRPr="00732759">
              <w:rPr>
                <w:rFonts w:cs="Arial"/>
                <w:lang w:eastAsia="ja-JP"/>
              </w:rPr>
              <w:t>Note</w:t>
            </w:r>
          </w:p>
        </w:tc>
      </w:tr>
      <w:tr w:rsidR="00B1334D" w:rsidRPr="00732759" w14:paraId="1405F09D" w14:textId="77777777"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1B48209" w14:textId="77777777" w:rsidR="00B1334D" w:rsidRPr="00732759" w:rsidRDefault="00B1334D" w:rsidP="00B1334D">
            <w:pPr>
              <w:pStyle w:val="TAC"/>
              <w:rPr>
                <w:rFonts w:cs="Arial"/>
                <w:lang w:eastAsia="zh-CN"/>
              </w:rPr>
            </w:pPr>
            <w:r w:rsidRPr="00732759">
              <w:rPr>
                <w:rFonts w:cs="Arial"/>
                <w:lang w:eastAsia="ja-JP"/>
              </w:rPr>
              <w:t>E-UTRA Band 4</w:t>
            </w:r>
            <w:r w:rsidRPr="00732759">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ED774D" w14:textId="77777777" w:rsidR="00B1334D" w:rsidRPr="00732759" w:rsidRDefault="00B1334D" w:rsidP="00B1334D">
            <w:pPr>
              <w:pStyle w:val="TAC"/>
              <w:rPr>
                <w:rFonts w:cs="Arial"/>
                <w:lang w:eastAsia="zh-CN"/>
              </w:rPr>
            </w:pPr>
            <w:r w:rsidRPr="00732759">
              <w:rPr>
                <w:rFonts w:cs="Arial" w:hint="eastAsia"/>
                <w:lang w:eastAsia="zh-CN"/>
              </w:rPr>
              <w:t>5150</w:t>
            </w:r>
            <w:r w:rsidRPr="00732759">
              <w:rPr>
                <w:rFonts w:cs="Arial"/>
                <w:lang w:eastAsia="ja-JP"/>
              </w:rPr>
              <w:t xml:space="preserve"> - </w:t>
            </w:r>
            <w:r w:rsidRPr="00732759">
              <w:rPr>
                <w:rFonts w:cs="Arial" w:hint="eastAsia"/>
                <w:lang w:eastAsia="zh-CN"/>
              </w:rPr>
              <w:t>5250</w:t>
            </w:r>
            <w:r w:rsidRPr="0073275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5068B41" w14:textId="77777777" w:rsidR="00B1334D" w:rsidRPr="00732759" w:rsidRDefault="00B1334D" w:rsidP="00B1334D">
            <w:pPr>
              <w:pStyle w:val="TAC"/>
              <w:rPr>
                <w:rFonts w:cs="Arial"/>
                <w:lang w:eastAsia="zh-CN"/>
              </w:rPr>
            </w:pPr>
            <w:r w:rsidRPr="0073275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71924FE" w14:textId="77777777" w:rsidR="00B1334D" w:rsidRPr="00732759" w:rsidRDefault="00B1334D" w:rsidP="00B1334D">
            <w:pPr>
              <w:pStyle w:val="TAC"/>
              <w:rPr>
                <w:rFonts w:cs="Arial"/>
                <w:lang w:eastAsia="ja-JP"/>
              </w:rPr>
            </w:pPr>
            <w:r w:rsidRPr="0073275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ACD8CC" w14:textId="77777777" w:rsidR="00B1334D" w:rsidRPr="00732759" w:rsidRDefault="00B1334D" w:rsidP="00B1334D">
            <w:pPr>
              <w:pStyle w:val="TAL"/>
              <w:rPr>
                <w:rFonts w:cs="Arial"/>
                <w:lang w:eastAsia="ja-JP"/>
              </w:rPr>
            </w:pPr>
            <w:r w:rsidRPr="00732759">
              <w:rPr>
                <w:rFonts w:cs="Arial"/>
                <w:lang w:eastAsia="ja-JP"/>
              </w:rPr>
              <w:t xml:space="preserve">This is </w:t>
            </w:r>
            <w:r w:rsidRPr="00732759">
              <w:rPr>
                <w:rFonts w:cs="Arial" w:hint="eastAsia"/>
                <w:lang w:eastAsia="zh-CN"/>
              </w:rPr>
              <w:t>only</w:t>
            </w:r>
            <w:r w:rsidRPr="00732759">
              <w:rPr>
                <w:rFonts w:cs="Arial"/>
                <w:lang w:eastAsia="ja-JP"/>
              </w:rPr>
              <w:t xml:space="preserve"> applicable to E-UTRA BS operating in Band </w:t>
            </w:r>
            <w:r w:rsidRPr="00732759">
              <w:rPr>
                <w:rFonts w:cs="Arial" w:hint="eastAsia"/>
                <w:lang w:eastAsia="zh-CN"/>
              </w:rPr>
              <w:t>46c</w:t>
            </w:r>
            <w:r w:rsidRPr="00732759">
              <w:rPr>
                <w:rFonts w:cs="Arial"/>
                <w:lang w:eastAsia="ja-JP"/>
              </w:rPr>
              <w:t xml:space="preserve"> or </w:t>
            </w:r>
            <w:r w:rsidRPr="00732759">
              <w:rPr>
                <w:rFonts w:cs="Arial" w:hint="eastAsia"/>
                <w:lang w:eastAsia="zh-CN"/>
              </w:rPr>
              <w:t>46d</w:t>
            </w:r>
            <w:r w:rsidRPr="00732759">
              <w:rPr>
                <w:rFonts w:cs="Arial"/>
                <w:lang w:eastAsia="ja-JP"/>
              </w:rPr>
              <w:t>.</w:t>
            </w:r>
          </w:p>
        </w:tc>
      </w:tr>
      <w:tr w:rsidR="00B1334D" w:rsidRPr="00732759" w14:paraId="3B8D9528" w14:textId="77777777" w:rsidTr="00B1334D">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42EC7D18" w14:textId="77777777" w:rsidR="00B1334D" w:rsidRPr="00732759" w:rsidRDefault="00B1334D" w:rsidP="00B1334D">
            <w:pPr>
              <w:pStyle w:val="TAC"/>
              <w:rPr>
                <w:rFonts w:cs="Arial"/>
                <w:lang w:eastAsia="ja-JP"/>
              </w:rPr>
            </w:pPr>
            <w:r w:rsidRPr="00732759">
              <w:rPr>
                <w:rFonts w:cs="Arial"/>
                <w:lang w:eastAsia="ja-JP"/>
              </w:rPr>
              <w:t>E-UTRA Band 4</w:t>
            </w:r>
            <w:r w:rsidRPr="00732759">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587D531" w14:textId="77777777" w:rsidR="00B1334D" w:rsidRPr="00732759" w:rsidRDefault="00B1334D" w:rsidP="00B1334D">
            <w:pPr>
              <w:pStyle w:val="TAC"/>
              <w:rPr>
                <w:rFonts w:cs="Arial"/>
                <w:lang w:eastAsia="zh-CN"/>
              </w:rPr>
            </w:pPr>
            <w:r w:rsidRPr="00732759">
              <w:rPr>
                <w:rFonts w:cs="Arial" w:hint="eastAsia"/>
                <w:lang w:eastAsia="zh-CN"/>
              </w:rPr>
              <w:t>5250</w:t>
            </w:r>
            <w:r w:rsidRPr="00732759">
              <w:rPr>
                <w:rFonts w:cs="Arial"/>
                <w:lang w:eastAsia="ja-JP"/>
              </w:rPr>
              <w:t xml:space="preserve"> - </w:t>
            </w:r>
            <w:r w:rsidRPr="00732759">
              <w:rPr>
                <w:rFonts w:cs="Arial" w:hint="eastAsia"/>
                <w:lang w:eastAsia="zh-CN"/>
              </w:rPr>
              <w:t>5350</w:t>
            </w:r>
            <w:r w:rsidRPr="0073275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70A799D" w14:textId="77777777" w:rsidR="00B1334D" w:rsidRPr="00732759" w:rsidRDefault="00B1334D" w:rsidP="00B1334D">
            <w:pPr>
              <w:pStyle w:val="TAC"/>
              <w:rPr>
                <w:rFonts w:cs="Arial"/>
                <w:lang w:eastAsia="zh-CN"/>
              </w:rPr>
            </w:pPr>
            <w:r w:rsidRPr="0073275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7E85A71" w14:textId="77777777" w:rsidR="00B1334D" w:rsidRPr="00732759" w:rsidRDefault="00B1334D" w:rsidP="00B1334D">
            <w:pPr>
              <w:pStyle w:val="TAC"/>
              <w:rPr>
                <w:rFonts w:cs="Arial"/>
                <w:lang w:eastAsia="ja-JP"/>
              </w:rPr>
            </w:pPr>
            <w:r w:rsidRPr="0073275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7E29C29" w14:textId="77777777" w:rsidR="00B1334D" w:rsidRPr="00732759" w:rsidRDefault="00B1334D" w:rsidP="00B1334D">
            <w:pPr>
              <w:pStyle w:val="TAL"/>
              <w:rPr>
                <w:rFonts w:cs="Arial"/>
                <w:lang w:eastAsia="ja-JP"/>
              </w:rPr>
            </w:pPr>
            <w:r w:rsidRPr="00732759">
              <w:rPr>
                <w:rFonts w:cs="Arial"/>
                <w:lang w:eastAsia="ja-JP"/>
              </w:rPr>
              <w:t xml:space="preserve">This is </w:t>
            </w:r>
            <w:r w:rsidRPr="00732759">
              <w:rPr>
                <w:rFonts w:cs="Arial" w:hint="eastAsia"/>
                <w:lang w:eastAsia="zh-CN"/>
              </w:rPr>
              <w:t>only</w:t>
            </w:r>
            <w:r w:rsidRPr="00732759">
              <w:rPr>
                <w:rFonts w:cs="Arial"/>
                <w:lang w:eastAsia="ja-JP"/>
              </w:rPr>
              <w:t xml:space="preserve"> applicable to E-UTRA BS operating in Band </w:t>
            </w:r>
            <w:r w:rsidRPr="00732759">
              <w:rPr>
                <w:rFonts w:cs="Arial" w:hint="eastAsia"/>
                <w:lang w:eastAsia="zh-CN"/>
              </w:rPr>
              <w:t>46c</w:t>
            </w:r>
            <w:r w:rsidRPr="00732759">
              <w:rPr>
                <w:rFonts w:cs="Arial"/>
                <w:lang w:eastAsia="ja-JP"/>
              </w:rPr>
              <w:t xml:space="preserve"> or </w:t>
            </w:r>
            <w:r w:rsidRPr="00732759">
              <w:rPr>
                <w:rFonts w:cs="Arial" w:hint="eastAsia"/>
                <w:lang w:eastAsia="zh-CN"/>
              </w:rPr>
              <w:t>46d</w:t>
            </w:r>
            <w:r w:rsidRPr="00732759">
              <w:rPr>
                <w:rFonts w:cs="Arial"/>
                <w:lang w:eastAsia="ja-JP"/>
              </w:rPr>
              <w:t>.</w:t>
            </w:r>
          </w:p>
        </w:tc>
      </w:tr>
      <w:tr w:rsidR="00B1334D" w:rsidRPr="00732759" w14:paraId="23B553A0" w14:textId="77777777"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419FE537" w14:textId="77777777" w:rsidR="00B1334D" w:rsidRPr="00732759" w:rsidRDefault="00B1334D" w:rsidP="00B1334D">
            <w:pPr>
              <w:pStyle w:val="TAC"/>
              <w:rPr>
                <w:rFonts w:cs="Arial"/>
                <w:lang w:eastAsia="ja-JP"/>
              </w:rPr>
            </w:pPr>
            <w:r w:rsidRPr="00732759">
              <w:rPr>
                <w:rFonts w:cs="Arial"/>
                <w:lang w:eastAsia="ja-JP"/>
              </w:rPr>
              <w:t>E-UTRA Band 4</w:t>
            </w:r>
            <w:r w:rsidRPr="00732759">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E2945F9" w14:textId="77777777" w:rsidR="00B1334D" w:rsidRPr="00732759" w:rsidRDefault="00B1334D" w:rsidP="00B1334D">
            <w:pPr>
              <w:pStyle w:val="TAC"/>
              <w:rPr>
                <w:rFonts w:cs="Arial"/>
                <w:lang w:eastAsia="zh-CN"/>
              </w:rPr>
            </w:pPr>
            <w:r w:rsidRPr="00732759">
              <w:rPr>
                <w:rFonts w:cs="Arial" w:hint="eastAsia"/>
                <w:lang w:eastAsia="zh-CN"/>
              </w:rPr>
              <w:t>5470</w:t>
            </w:r>
            <w:r w:rsidRPr="00732759">
              <w:rPr>
                <w:rFonts w:cs="Arial"/>
                <w:lang w:eastAsia="ja-JP"/>
              </w:rPr>
              <w:t xml:space="preserve"> - </w:t>
            </w:r>
            <w:r w:rsidRPr="00732759">
              <w:rPr>
                <w:rFonts w:cs="Arial" w:hint="eastAsia"/>
                <w:lang w:eastAsia="zh-CN"/>
              </w:rPr>
              <w:t>5725</w:t>
            </w:r>
            <w:r w:rsidRPr="0073275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06E36E1" w14:textId="77777777" w:rsidR="00B1334D" w:rsidRPr="00732759" w:rsidRDefault="00B1334D" w:rsidP="00B1334D">
            <w:pPr>
              <w:pStyle w:val="TAC"/>
              <w:rPr>
                <w:rFonts w:cs="Arial"/>
                <w:lang w:eastAsia="zh-CN"/>
              </w:rPr>
            </w:pPr>
            <w:r w:rsidRPr="0073275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F3C0BEA" w14:textId="77777777" w:rsidR="00B1334D" w:rsidRPr="00732759" w:rsidRDefault="00B1334D" w:rsidP="00B1334D">
            <w:pPr>
              <w:pStyle w:val="TAC"/>
              <w:rPr>
                <w:rFonts w:cs="Arial"/>
                <w:lang w:eastAsia="ja-JP"/>
              </w:rPr>
            </w:pPr>
            <w:r w:rsidRPr="0073275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A1CFFF" w14:textId="77777777" w:rsidR="00B1334D" w:rsidRPr="00732759" w:rsidRDefault="00B1334D" w:rsidP="00B1334D">
            <w:pPr>
              <w:pStyle w:val="TAL"/>
              <w:rPr>
                <w:rFonts w:cs="Arial"/>
                <w:lang w:eastAsia="ja-JP"/>
              </w:rPr>
            </w:pPr>
            <w:r w:rsidRPr="00732759">
              <w:rPr>
                <w:rFonts w:cs="Arial"/>
                <w:lang w:eastAsia="ja-JP"/>
              </w:rPr>
              <w:t xml:space="preserve">This is </w:t>
            </w:r>
            <w:r w:rsidRPr="00732759">
              <w:rPr>
                <w:rFonts w:cs="Arial" w:hint="eastAsia"/>
                <w:lang w:eastAsia="zh-CN"/>
              </w:rPr>
              <w:t>only</w:t>
            </w:r>
            <w:r w:rsidRPr="00732759">
              <w:rPr>
                <w:rFonts w:cs="Arial"/>
                <w:lang w:eastAsia="ja-JP"/>
              </w:rPr>
              <w:t xml:space="preserve"> applicable to E-UTRA BS operating in Band </w:t>
            </w:r>
            <w:r w:rsidRPr="00732759">
              <w:rPr>
                <w:rFonts w:cs="Arial" w:hint="eastAsia"/>
                <w:lang w:eastAsia="zh-CN"/>
              </w:rPr>
              <w:t>46a</w:t>
            </w:r>
            <w:r w:rsidRPr="00732759">
              <w:rPr>
                <w:rFonts w:cs="Arial"/>
                <w:lang w:eastAsia="ja-JP"/>
              </w:rPr>
              <w:t xml:space="preserve"> or </w:t>
            </w:r>
            <w:r w:rsidRPr="00732759">
              <w:rPr>
                <w:rFonts w:cs="Arial" w:hint="eastAsia"/>
                <w:lang w:eastAsia="zh-CN"/>
              </w:rPr>
              <w:t>46b</w:t>
            </w:r>
            <w:r w:rsidRPr="00732759">
              <w:rPr>
                <w:rFonts w:cs="Arial"/>
                <w:lang w:eastAsia="ja-JP"/>
              </w:rPr>
              <w:t>.</w:t>
            </w:r>
          </w:p>
        </w:tc>
      </w:tr>
      <w:tr w:rsidR="00B1334D" w:rsidRPr="00732759" w14:paraId="7932F219" w14:textId="77777777"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7E55E528" w14:textId="77777777" w:rsidR="00B1334D" w:rsidRPr="00732759" w:rsidRDefault="00B1334D" w:rsidP="00B1334D">
            <w:pPr>
              <w:pStyle w:val="TAC"/>
              <w:rPr>
                <w:rFonts w:cs="Arial"/>
                <w:lang w:eastAsia="ja-JP"/>
              </w:rPr>
            </w:pPr>
            <w:r w:rsidRPr="00732759">
              <w:rPr>
                <w:rFonts w:cs="Arial"/>
                <w:lang w:eastAsia="ja-JP"/>
              </w:rPr>
              <w:t>E-UTRA Band 4</w:t>
            </w:r>
            <w:r w:rsidRPr="00732759">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452D09" w14:textId="77777777" w:rsidR="00B1334D" w:rsidRPr="00732759" w:rsidRDefault="00B1334D" w:rsidP="00B1334D">
            <w:pPr>
              <w:pStyle w:val="TAC"/>
              <w:rPr>
                <w:rFonts w:cs="Arial"/>
                <w:lang w:eastAsia="zh-CN"/>
              </w:rPr>
            </w:pPr>
            <w:r w:rsidRPr="00732759">
              <w:rPr>
                <w:rFonts w:cs="Arial" w:hint="eastAsia"/>
                <w:lang w:eastAsia="zh-CN"/>
              </w:rPr>
              <w:t>5725</w:t>
            </w:r>
            <w:r w:rsidRPr="00732759">
              <w:rPr>
                <w:rFonts w:cs="Arial"/>
                <w:lang w:eastAsia="ja-JP"/>
              </w:rPr>
              <w:t xml:space="preserve"> - </w:t>
            </w:r>
            <w:r w:rsidRPr="00732759">
              <w:rPr>
                <w:rFonts w:cs="Arial" w:hint="eastAsia"/>
                <w:lang w:eastAsia="zh-CN"/>
              </w:rPr>
              <w:t>5925</w:t>
            </w:r>
            <w:r w:rsidRPr="0073275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8DD95B3" w14:textId="77777777" w:rsidR="00B1334D" w:rsidRPr="00732759" w:rsidRDefault="00B1334D" w:rsidP="00B1334D">
            <w:pPr>
              <w:pStyle w:val="TAC"/>
              <w:rPr>
                <w:rFonts w:cs="Arial"/>
                <w:lang w:eastAsia="zh-CN"/>
              </w:rPr>
            </w:pPr>
            <w:r w:rsidRPr="0073275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7C4CF4B" w14:textId="77777777" w:rsidR="00B1334D" w:rsidRPr="00732759" w:rsidRDefault="00B1334D" w:rsidP="00B1334D">
            <w:pPr>
              <w:pStyle w:val="TAC"/>
              <w:rPr>
                <w:rFonts w:cs="Arial"/>
                <w:lang w:eastAsia="ja-JP"/>
              </w:rPr>
            </w:pPr>
            <w:r w:rsidRPr="0073275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4512CDD" w14:textId="77777777" w:rsidR="00B1334D" w:rsidRPr="00732759" w:rsidRDefault="00B1334D" w:rsidP="00B1334D">
            <w:pPr>
              <w:pStyle w:val="TAL"/>
              <w:rPr>
                <w:rFonts w:cs="Arial"/>
                <w:lang w:eastAsia="ja-JP"/>
              </w:rPr>
            </w:pPr>
            <w:r w:rsidRPr="00732759">
              <w:rPr>
                <w:rFonts w:cs="Arial"/>
                <w:lang w:eastAsia="ja-JP"/>
              </w:rPr>
              <w:t xml:space="preserve">This is </w:t>
            </w:r>
            <w:r w:rsidRPr="00732759">
              <w:rPr>
                <w:rFonts w:cs="Arial" w:hint="eastAsia"/>
                <w:lang w:eastAsia="zh-CN"/>
              </w:rPr>
              <w:t>only</w:t>
            </w:r>
            <w:r w:rsidRPr="00732759">
              <w:rPr>
                <w:rFonts w:cs="Arial"/>
                <w:lang w:eastAsia="ja-JP"/>
              </w:rPr>
              <w:t xml:space="preserve"> applicable to E-UTRA BS operating in Band </w:t>
            </w:r>
            <w:r w:rsidRPr="00732759">
              <w:rPr>
                <w:rFonts w:cs="Arial" w:hint="eastAsia"/>
                <w:lang w:eastAsia="zh-CN"/>
              </w:rPr>
              <w:t>46a</w:t>
            </w:r>
            <w:r w:rsidRPr="00732759">
              <w:rPr>
                <w:rFonts w:cs="Arial"/>
                <w:lang w:eastAsia="ja-JP"/>
              </w:rPr>
              <w:t xml:space="preserve"> or </w:t>
            </w:r>
            <w:r w:rsidRPr="00732759">
              <w:rPr>
                <w:rFonts w:cs="Arial" w:hint="eastAsia"/>
                <w:lang w:eastAsia="zh-CN"/>
              </w:rPr>
              <w:t>46b</w:t>
            </w:r>
            <w:r w:rsidRPr="00732759">
              <w:rPr>
                <w:rFonts w:cs="Arial"/>
                <w:lang w:eastAsia="ja-JP"/>
              </w:rPr>
              <w:t>.</w:t>
            </w:r>
          </w:p>
        </w:tc>
      </w:tr>
      <w:tr w:rsidR="00B1334D" w:rsidRPr="00732759" w14:paraId="3F84AF07" w14:textId="77777777" w:rsidTr="00B1334D">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327EA4CA" w14:textId="77777777" w:rsidR="00B1334D" w:rsidRPr="00732759" w:rsidRDefault="00B1334D" w:rsidP="00F34CA3">
            <w:pPr>
              <w:pStyle w:val="TAN"/>
              <w:rPr>
                <w:lang w:eastAsia="zh-CN"/>
              </w:rPr>
            </w:pPr>
            <w:r w:rsidRPr="00732759">
              <w:rPr>
                <w:rFonts w:hint="eastAsia"/>
                <w:lang w:eastAsia="ja-JP"/>
              </w:rPr>
              <w:t>NOTE 1:</w:t>
            </w:r>
            <w:r w:rsidRPr="00732759">
              <w:rPr>
                <w:lang w:eastAsia="ja-JP"/>
              </w:rPr>
              <w:tab/>
            </w:r>
            <w:r w:rsidRPr="00732759">
              <w:rPr>
                <w:rFonts w:hint="eastAsia"/>
                <w:lang w:eastAsia="ja-JP"/>
              </w:rPr>
              <w:t>Th</w:t>
            </w:r>
            <w:r w:rsidRPr="00732759">
              <w:rPr>
                <w:rFonts w:hint="eastAsia"/>
                <w:lang w:eastAsia="zh-CN"/>
              </w:rPr>
              <w:t>is</w:t>
            </w:r>
            <w:r w:rsidRPr="00732759">
              <w:rPr>
                <w:rFonts w:hint="eastAsia"/>
                <w:lang w:eastAsia="ja-JP"/>
              </w:rPr>
              <w:t xml:space="preserve"> requirement m</w:t>
            </w:r>
            <w:r w:rsidRPr="00732759">
              <w:rPr>
                <w:rFonts w:hint="eastAsia"/>
                <w:lang w:eastAsia="zh-CN"/>
              </w:rPr>
              <w:t>a</w:t>
            </w:r>
            <w:r w:rsidRPr="00732759">
              <w:rPr>
                <w:rFonts w:hint="eastAsia"/>
                <w:lang w:eastAsia="ja-JP"/>
              </w:rPr>
              <w:t xml:space="preserve">y apply </w:t>
            </w:r>
            <w:r w:rsidRPr="00732759">
              <w:rPr>
                <w:rFonts w:cs="v3.8.0"/>
                <w:lang w:eastAsia="ja-JP"/>
              </w:rPr>
              <w:t>to</w:t>
            </w:r>
            <w:r w:rsidRPr="00732759">
              <w:rPr>
                <w:lang w:eastAsia="ja-JP"/>
              </w:rPr>
              <w:t xml:space="preserve"> E-UTRA BS operating </w:t>
            </w:r>
            <w:r w:rsidRPr="00732759">
              <w:rPr>
                <w:rFonts w:cs="v3.8.0"/>
                <w:lang w:eastAsia="ja-JP"/>
              </w:rPr>
              <w:t>in certain regions</w:t>
            </w:r>
            <w:r w:rsidRPr="00732759">
              <w:rPr>
                <w:lang w:eastAsia="ja-JP"/>
              </w:rPr>
              <w:t>.</w:t>
            </w:r>
          </w:p>
        </w:tc>
      </w:tr>
    </w:tbl>
    <w:p w14:paraId="603B6A9F" w14:textId="77777777" w:rsidR="009F1D5D" w:rsidRPr="00732759" w:rsidRDefault="009F1D5D" w:rsidP="00C015D5">
      <w:pPr>
        <w:rPr>
          <w:lang w:eastAsia="zh-CN"/>
        </w:rPr>
      </w:pPr>
    </w:p>
    <w:p w14:paraId="62762FC0" w14:textId="77777777" w:rsidR="00C015D5" w:rsidRPr="00732759" w:rsidRDefault="00C015D5" w:rsidP="00C015D5">
      <w:pPr>
        <w:pStyle w:val="NO"/>
      </w:pPr>
      <w:r w:rsidRPr="00732759">
        <w:t>NOTE 1:</w:t>
      </w:r>
      <w:r w:rsidRPr="00732759">
        <w:tab/>
      </w:r>
      <w:r w:rsidR="007B30DA" w:rsidRPr="00732759">
        <w:t xml:space="preserve">As defined in the scope for spurious emissions in this clause, </w:t>
      </w:r>
      <w:r w:rsidR="00690E65" w:rsidRPr="00732759">
        <w:t xml:space="preserve">except for </w:t>
      </w:r>
      <w:r w:rsidR="00AF1DA0" w:rsidRPr="00732759">
        <w:rPr>
          <w:rFonts w:eastAsia="MS Mincho" w:hint="eastAsia"/>
        </w:rPr>
        <w:t xml:space="preserve">the cases where the noted requirements apply to a </w:t>
      </w:r>
      <w:r w:rsidR="00AF1DA0" w:rsidRPr="00732759">
        <w:rPr>
          <w:rFonts w:eastAsia="MS Mincho"/>
        </w:rPr>
        <w:t xml:space="preserve">BS operating in </w:t>
      </w:r>
      <w:r w:rsidR="00690E65" w:rsidRPr="00732759">
        <w:t>Band 25</w:t>
      </w:r>
      <w:r w:rsidR="00AF1DA0" w:rsidRPr="00732759">
        <w:t>, Band 27</w:t>
      </w:r>
      <w:r w:rsidR="00FA6FAA" w:rsidRPr="00732759">
        <w:t>,</w:t>
      </w:r>
      <w:r w:rsidR="00AF1DA0" w:rsidRPr="00732759">
        <w:t xml:space="preserve"> Band 28</w:t>
      </w:r>
      <w:r w:rsidR="00FA6FAA" w:rsidRPr="00732759">
        <w:t xml:space="preserve"> or Band 29</w:t>
      </w:r>
      <w:r w:rsidR="00690E65" w:rsidRPr="00732759">
        <w:t xml:space="preserve">, </w:t>
      </w:r>
      <w:r w:rsidR="007B30DA" w:rsidRPr="00732759">
        <w:t>the co-existence requirements in Table 6.6.4.3.1-1 do not apply for the 10 MHz frequency range immediately outside the downlink</w:t>
      </w:r>
      <w:r w:rsidR="007B30DA" w:rsidRPr="00732759" w:rsidDel="00B62512">
        <w:t xml:space="preserve"> </w:t>
      </w:r>
      <w:r w:rsidR="007B30DA" w:rsidRPr="00732759">
        <w:t>operating band (see Table 5.</w:t>
      </w:r>
      <w:r w:rsidR="0082431D" w:rsidRPr="00732759">
        <w:t>5</w:t>
      </w:r>
      <w:r w:rsidR="007B30DA" w:rsidRPr="00732759">
        <w:t>-1). Emission limits for this excluded frequency range may be covered by local or regional requirements.</w:t>
      </w:r>
    </w:p>
    <w:p w14:paraId="6B12B85B" w14:textId="77777777" w:rsidR="00C015D5" w:rsidRPr="00732759" w:rsidRDefault="00C015D5" w:rsidP="00C015D5">
      <w:pPr>
        <w:pStyle w:val="NO"/>
      </w:pPr>
      <w:r w:rsidRPr="00732759">
        <w:t>NOTE 2:</w:t>
      </w:r>
      <w:r w:rsidRPr="00732759">
        <w:tab/>
      </w:r>
      <w:r w:rsidR="007F5390" w:rsidRPr="00732759">
        <w:t>Table 6.6.4.3.1-1</w:t>
      </w:r>
      <w:r w:rsidRPr="00732759">
        <w:t xml:space="preserve"> assumes that two operating bands, where the frequency ranges in Table 5.</w:t>
      </w:r>
      <w:r w:rsidR="0082431D" w:rsidRPr="00732759">
        <w:t>5</w:t>
      </w:r>
      <w:r w:rsidRPr="00732759">
        <w:t>-1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8377292" w14:textId="77777777" w:rsidR="00AF1DA0" w:rsidRPr="00732759" w:rsidRDefault="00F076F5" w:rsidP="00AF1DA0">
      <w:pPr>
        <w:pStyle w:val="NO"/>
      </w:pPr>
      <w:r w:rsidRPr="00732759">
        <w:t>NOTE 3:</w:t>
      </w:r>
      <w:r w:rsidRPr="00732759">
        <w:tab/>
        <w:t>TDD base stations deployed in the same geographical area, that are synchronized and use the same or adjacent operating bands can transmit without additional co-existence requirements. For unsynchronized base stations</w:t>
      </w:r>
      <w:r w:rsidR="009F1D5D" w:rsidRPr="00732759">
        <w:t xml:space="preserve"> (except in Band 46)</w:t>
      </w:r>
      <w:r w:rsidRPr="00732759">
        <w:t>, special co-existence requirements may apply that are not covered by the 3GPP specifications.</w:t>
      </w:r>
      <w:r w:rsidR="00AF1DA0" w:rsidRPr="00732759">
        <w:t xml:space="preserve"> </w:t>
      </w:r>
    </w:p>
    <w:p w14:paraId="12331A17" w14:textId="77777777" w:rsidR="00F04EAD" w:rsidRPr="00732759" w:rsidRDefault="00FC5329" w:rsidP="00AF1DA0">
      <w:pPr>
        <w:pStyle w:val="NO"/>
      </w:pPr>
      <w:r w:rsidRPr="00732759">
        <w:t xml:space="preserve">NOTE </w:t>
      </w:r>
      <w:r w:rsidR="0095328E" w:rsidRPr="00732759">
        <w:t>5</w:t>
      </w:r>
      <w:r w:rsidR="00AF1DA0" w:rsidRPr="00732759">
        <w:t>:</w:t>
      </w:r>
      <w:r w:rsidR="00AF1DA0" w:rsidRPr="00732759">
        <w:tab/>
        <w:t>For E-UTRA Band 28 BS, specific solutions may be required to fulfil the spurious emissions limits for E-UTRA BS for co-existence with E-UTRA Band 27 UL operating band.</w:t>
      </w:r>
    </w:p>
    <w:p w14:paraId="4D7CB008" w14:textId="77777777" w:rsidR="00FA6FAA" w:rsidRPr="00732759" w:rsidRDefault="00FA6FAA" w:rsidP="00AF1DA0">
      <w:pPr>
        <w:pStyle w:val="NO"/>
      </w:pPr>
      <w:r w:rsidRPr="00732759">
        <w:t xml:space="preserve">NOTE 6: </w:t>
      </w:r>
      <w:r w:rsidRPr="00732759">
        <w:tab/>
        <w:t>For E-UTRA Band 29 BS, specific solutions may be required to fulfil the spurious emissions limits for E-UTRA BS for co-existence with UTRA Band XII or E-UTRA Band 12 UL operating band or E-UTRA Band 17 UL operating band.</w:t>
      </w:r>
    </w:p>
    <w:p w14:paraId="437A0E47" w14:textId="77777777" w:rsidR="00F04EAD" w:rsidRPr="00732759" w:rsidRDefault="00F04EAD" w:rsidP="00F04EAD">
      <w:pPr>
        <w:keepNext/>
      </w:pPr>
      <w:r w:rsidRPr="00732759">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732759">
          <w:t>6.6.4</w:t>
        </w:r>
      </w:smartTag>
      <w:r w:rsidRPr="00732759">
        <w:t>.3.1-1</w:t>
      </w:r>
      <w:r w:rsidR="00B17975" w:rsidRPr="00732759">
        <w:rPr>
          <w:lang w:eastAsia="zh-CN"/>
        </w:rPr>
        <w:t>A</w:t>
      </w:r>
      <w:r w:rsidRPr="00732759">
        <w:t xml:space="preserve"> for a </w:t>
      </w:r>
      <w:r w:rsidRPr="00732759">
        <w:rPr>
          <w:lang w:eastAsia="zh-CN"/>
        </w:rPr>
        <w:t xml:space="preserve">Home </w:t>
      </w:r>
      <w:r w:rsidRPr="00732759">
        <w:t xml:space="preserve">BS where requirements for co-existence with </w:t>
      </w:r>
      <w:r w:rsidRPr="00732759">
        <w:rPr>
          <w:lang w:eastAsia="zh-CN"/>
        </w:rPr>
        <w:t>a Home BS type</w:t>
      </w:r>
      <w:r w:rsidRPr="00732759">
        <w:t xml:space="preserve"> listed in the first column apply.</w:t>
      </w:r>
    </w:p>
    <w:p w14:paraId="3C829ECC" w14:textId="77777777" w:rsidR="00F04EAD" w:rsidRPr="00732759" w:rsidRDefault="00F04EAD" w:rsidP="00F04EAD">
      <w:pPr>
        <w:pStyle w:val="TH"/>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6.</w:t>
        </w:r>
        <w:r w:rsidRPr="00732759">
          <w:rPr>
            <w:lang w:eastAsia="zh-CN"/>
          </w:rPr>
          <w:t>6</w:t>
        </w:r>
        <w:r w:rsidRPr="00732759">
          <w:t>.</w:t>
        </w:r>
        <w:r w:rsidRPr="00732759">
          <w:rPr>
            <w:lang w:eastAsia="zh-CN"/>
          </w:rPr>
          <w:t>4</w:t>
        </w:r>
      </w:smartTag>
      <w:r w:rsidRPr="00732759">
        <w:t>.</w:t>
      </w:r>
      <w:r w:rsidRPr="00732759">
        <w:rPr>
          <w:lang w:eastAsia="zh-CN"/>
        </w:rPr>
        <w:t>3</w:t>
      </w:r>
      <w:r w:rsidRPr="00732759">
        <w:t>.1-</w:t>
      </w:r>
      <w:r w:rsidRPr="00732759">
        <w:rPr>
          <w:lang w:eastAsia="zh-CN"/>
        </w:rPr>
        <w:t>1</w:t>
      </w:r>
      <w:r w:rsidR="00B17975" w:rsidRPr="00732759">
        <w:rPr>
          <w:lang w:eastAsia="zh-CN"/>
        </w:rPr>
        <w:t>A</w:t>
      </w:r>
      <w:r w:rsidRPr="00732759">
        <w:t xml:space="preserve">: </w:t>
      </w:r>
      <w:r w:rsidRPr="00732759">
        <w:rPr>
          <w:lang w:eastAsia="zh-CN"/>
        </w:rPr>
        <w:t>Home BS</w:t>
      </w:r>
      <w:r w:rsidRPr="00732759">
        <w:t xml:space="preserve"> </w:t>
      </w:r>
      <w:r w:rsidRPr="00732759">
        <w:rPr>
          <w:lang w:eastAsia="zh-CN"/>
        </w:rPr>
        <w:t>S</w:t>
      </w:r>
      <w:r w:rsidRPr="00732759">
        <w:t xml:space="preserve">purious emissions limits for </w:t>
      </w:r>
      <w:r w:rsidRPr="00732759">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F04EAD" w:rsidRPr="00732759" w14:paraId="215D8A7D" w14:textId="77777777">
        <w:trPr>
          <w:cantSplit/>
          <w:jc w:val="center"/>
        </w:trPr>
        <w:tc>
          <w:tcPr>
            <w:tcW w:w="2291" w:type="dxa"/>
          </w:tcPr>
          <w:p w14:paraId="7A12CC40" w14:textId="77777777" w:rsidR="00F04EAD" w:rsidRPr="00732759" w:rsidRDefault="00F04EAD" w:rsidP="0011472C">
            <w:pPr>
              <w:pStyle w:val="TAH"/>
              <w:rPr>
                <w:rFonts w:cs="Arial"/>
                <w:lang w:eastAsia="en-US"/>
              </w:rPr>
            </w:pPr>
            <w:r w:rsidRPr="00732759">
              <w:rPr>
                <w:rFonts w:cs="Arial"/>
                <w:lang w:eastAsia="en-US"/>
              </w:rPr>
              <w:t xml:space="preserve">Type of </w:t>
            </w:r>
            <w:r w:rsidRPr="00732759">
              <w:rPr>
                <w:rFonts w:cs="Arial"/>
                <w:lang w:eastAsia="zh-CN"/>
              </w:rPr>
              <w:t>coexistence</w:t>
            </w:r>
            <w:r w:rsidRPr="00732759">
              <w:rPr>
                <w:rFonts w:cs="Arial"/>
                <w:lang w:eastAsia="en-US"/>
              </w:rPr>
              <w:t xml:space="preserve"> BS</w:t>
            </w:r>
          </w:p>
        </w:tc>
        <w:tc>
          <w:tcPr>
            <w:tcW w:w="1681" w:type="dxa"/>
          </w:tcPr>
          <w:p w14:paraId="3E32B2C7" w14:textId="77777777" w:rsidR="00F04EAD" w:rsidRPr="00732759" w:rsidRDefault="00F04EAD" w:rsidP="0011472C">
            <w:pPr>
              <w:pStyle w:val="TAH"/>
              <w:rPr>
                <w:rFonts w:cs="Arial"/>
                <w:lang w:eastAsia="en-US"/>
              </w:rPr>
            </w:pPr>
            <w:r w:rsidRPr="00732759">
              <w:rPr>
                <w:rFonts w:cs="Arial"/>
                <w:lang w:eastAsia="en-US"/>
              </w:rPr>
              <w:t>Frequency range for co-location requirement</w:t>
            </w:r>
          </w:p>
        </w:tc>
        <w:tc>
          <w:tcPr>
            <w:tcW w:w="1191" w:type="dxa"/>
          </w:tcPr>
          <w:p w14:paraId="3A015C20" w14:textId="77777777" w:rsidR="00F04EAD" w:rsidRPr="00732759" w:rsidRDefault="00F04EAD" w:rsidP="0011472C">
            <w:pPr>
              <w:pStyle w:val="TAH"/>
              <w:rPr>
                <w:rFonts w:cs="Arial"/>
                <w:lang w:eastAsia="en-US"/>
              </w:rPr>
            </w:pPr>
            <w:r w:rsidRPr="00732759">
              <w:rPr>
                <w:rFonts w:cs="Arial"/>
                <w:lang w:eastAsia="en-US"/>
              </w:rPr>
              <w:t>Maximum Level</w:t>
            </w:r>
          </w:p>
        </w:tc>
        <w:tc>
          <w:tcPr>
            <w:tcW w:w="1384" w:type="dxa"/>
          </w:tcPr>
          <w:p w14:paraId="61381DAD" w14:textId="77777777" w:rsidR="00F04EAD" w:rsidRPr="00732759" w:rsidRDefault="00F04EAD" w:rsidP="0011472C">
            <w:pPr>
              <w:pStyle w:val="TAH"/>
              <w:rPr>
                <w:rFonts w:cs="Arial"/>
                <w:lang w:eastAsia="en-US"/>
              </w:rPr>
            </w:pPr>
            <w:r w:rsidRPr="00732759">
              <w:rPr>
                <w:rFonts w:cs="Arial"/>
                <w:lang w:eastAsia="en-US"/>
              </w:rPr>
              <w:t>Measurement Bandwidth</w:t>
            </w:r>
          </w:p>
        </w:tc>
        <w:tc>
          <w:tcPr>
            <w:tcW w:w="3016" w:type="dxa"/>
          </w:tcPr>
          <w:p w14:paraId="40D75ED3" w14:textId="77777777" w:rsidR="00F04EAD" w:rsidRPr="00732759" w:rsidRDefault="00F04EAD" w:rsidP="0011472C">
            <w:pPr>
              <w:pStyle w:val="TAH"/>
              <w:rPr>
                <w:rFonts w:cs="Arial"/>
                <w:lang w:eastAsia="en-US"/>
              </w:rPr>
            </w:pPr>
            <w:r w:rsidRPr="00732759">
              <w:rPr>
                <w:rFonts w:cs="Arial"/>
                <w:lang w:eastAsia="en-US"/>
              </w:rPr>
              <w:t>Note</w:t>
            </w:r>
          </w:p>
        </w:tc>
      </w:tr>
      <w:tr w:rsidR="00F04EAD" w:rsidRPr="00732759" w14:paraId="1E309525" w14:textId="77777777">
        <w:trPr>
          <w:cantSplit/>
          <w:jc w:val="center"/>
        </w:trPr>
        <w:tc>
          <w:tcPr>
            <w:tcW w:w="2291" w:type="dxa"/>
          </w:tcPr>
          <w:p w14:paraId="1C969BFA" w14:textId="77777777" w:rsidR="00F04EAD" w:rsidRPr="00732759" w:rsidRDefault="00F04EAD" w:rsidP="0011472C">
            <w:pPr>
              <w:pStyle w:val="TAC"/>
              <w:rPr>
                <w:rFonts w:cs="Arial"/>
                <w:lang w:val="sv-SE" w:eastAsia="en-US"/>
              </w:rPr>
            </w:pPr>
            <w:r w:rsidRPr="00732759">
              <w:rPr>
                <w:rFonts w:cs="v5.0.0"/>
                <w:lang w:val="sv-SE" w:eastAsia="en-US"/>
              </w:rPr>
              <w:t>UTRA FDD Band I or E-UTRA Band 1</w:t>
            </w:r>
          </w:p>
        </w:tc>
        <w:tc>
          <w:tcPr>
            <w:tcW w:w="1681" w:type="dxa"/>
          </w:tcPr>
          <w:p w14:paraId="58EA92FF" w14:textId="77777777" w:rsidR="00F04EAD" w:rsidRPr="00732759" w:rsidRDefault="00F04EAD" w:rsidP="0011472C">
            <w:pPr>
              <w:pStyle w:val="TAC"/>
              <w:rPr>
                <w:rFonts w:cs="Arial"/>
                <w:lang w:eastAsia="zh-CN"/>
              </w:rPr>
            </w:pPr>
            <w:r w:rsidRPr="00732759">
              <w:rPr>
                <w:rFonts w:cs="Arial"/>
                <w:lang w:eastAsia="en-US"/>
              </w:rPr>
              <w:t>1920 - 1980 MHz</w:t>
            </w:r>
          </w:p>
          <w:p w14:paraId="3A161DEC" w14:textId="77777777" w:rsidR="00F04EAD" w:rsidRPr="00732759" w:rsidRDefault="00F04EAD" w:rsidP="0011472C">
            <w:pPr>
              <w:pStyle w:val="TAC"/>
              <w:rPr>
                <w:rFonts w:cs="Arial"/>
                <w:lang w:eastAsia="zh-CN"/>
              </w:rPr>
            </w:pPr>
          </w:p>
        </w:tc>
        <w:tc>
          <w:tcPr>
            <w:tcW w:w="1191" w:type="dxa"/>
          </w:tcPr>
          <w:p w14:paraId="7D86C60A" w14:textId="77777777" w:rsidR="00F04EAD" w:rsidRPr="00732759" w:rsidRDefault="00F04EAD" w:rsidP="0011472C">
            <w:pPr>
              <w:pStyle w:val="TAC"/>
              <w:rPr>
                <w:rFonts w:cs="Arial"/>
                <w:lang w:eastAsia="zh-CN"/>
              </w:rPr>
            </w:pPr>
            <w:r w:rsidRPr="00732759">
              <w:rPr>
                <w:rFonts w:cs="Arial"/>
                <w:lang w:eastAsia="en-US"/>
              </w:rPr>
              <w:t>-71 dBm</w:t>
            </w:r>
          </w:p>
        </w:tc>
        <w:tc>
          <w:tcPr>
            <w:tcW w:w="1384" w:type="dxa"/>
          </w:tcPr>
          <w:p w14:paraId="36686FA2"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5F8F7962" w14:textId="77777777" w:rsidR="00F04EAD" w:rsidRPr="00732759" w:rsidRDefault="00DB4859" w:rsidP="009E08E8">
            <w:pPr>
              <w:pStyle w:val="TAL"/>
              <w:rPr>
                <w:rFonts w:cs="Arial"/>
                <w:lang w:eastAsia="en-US"/>
              </w:rPr>
            </w:pPr>
            <w:r w:rsidRPr="00732759">
              <w:rPr>
                <w:rFonts w:cs="Arial"/>
                <w:lang w:eastAsia="en-US"/>
              </w:rPr>
              <w:t>This requirement does not apply to Home BS operating in band 1</w:t>
            </w:r>
            <w:r w:rsidR="008E2E5D" w:rsidRPr="00732759">
              <w:rPr>
                <w:rFonts w:cs="Arial"/>
                <w:lang w:eastAsia="en-US"/>
              </w:rPr>
              <w:t xml:space="preserve"> or 65</w:t>
            </w:r>
            <w:r w:rsidRPr="00732759">
              <w:rPr>
                <w:rFonts w:cs="Arial"/>
                <w:lang w:eastAsia="en-US"/>
              </w:rPr>
              <w:t>, since it is already covered by the requirement in sub-clause 6.6.4.2.</w:t>
            </w:r>
          </w:p>
        </w:tc>
      </w:tr>
      <w:tr w:rsidR="00F04EAD" w:rsidRPr="00732759" w14:paraId="73FD175F" w14:textId="77777777">
        <w:trPr>
          <w:cantSplit/>
          <w:jc w:val="center"/>
        </w:trPr>
        <w:tc>
          <w:tcPr>
            <w:tcW w:w="2291" w:type="dxa"/>
          </w:tcPr>
          <w:p w14:paraId="48D67F89" w14:textId="77777777" w:rsidR="00F04EAD" w:rsidRPr="00732759" w:rsidRDefault="00F04EAD" w:rsidP="0011472C">
            <w:pPr>
              <w:pStyle w:val="TAC"/>
              <w:rPr>
                <w:rFonts w:cs="Arial"/>
                <w:lang w:val="sv-SE" w:eastAsia="en-US"/>
              </w:rPr>
            </w:pPr>
            <w:r w:rsidRPr="00732759">
              <w:rPr>
                <w:rFonts w:cs="v5.0.0"/>
                <w:lang w:val="sv-SE" w:eastAsia="en-US"/>
              </w:rPr>
              <w:t>UTRA FDD Band II or E-UTRA Band 2</w:t>
            </w:r>
          </w:p>
        </w:tc>
        <w:tc>
          <w:tcPr>
            <w:tcW w:w="1681" w:type="dxa"/>
          </w:tcPr>
          <w:p w14:paraId="67E79577" w14:textId="77777777" w:rsidR="00F04EAD" w:rsidRPr="00732759" w:rsidRDefault="00F04EAD" w:rsidP="0011472C">
            <w:pPr>
              <w:pStyle w:val="TAC"/>
              <w:rPr>
                <w:rFonts w:cs="Arial"/>
                <w:lang w:eastAsia="zh-CN"/>
              </w:rPr>
            </w:pPr>
            <w:r w:rsidRPr="00732759">
              <w:rPr>
                <w:rFonts w:cs="Arial"/>
                <w:lang w:eastAsia="en-US"/>
              </w:rPr>
              <w:t>1850 - 1910 MHz</w:t>
            </w:r>
          </w:p>
          <w:p w14:paraId="3A5DE93F" w14:textId="77777777" w:rsidR="00F04EAD" w:rsidRPr="00732759" w:rsidRDefault="00F04EAD" w:rsidP="0011472C">
            <w:pPr>
              <w:pStyle w:val="TAC"/>
              <w:rPr>
                <w:rFonts w:cs="Arial"/>
                <w:lang w:eastAsia="zh-CN"/>
              </w:rPr>
            </w:pPr>
          </w:p>
        </w:tc>
        <w:tc>
          <w:tcPr>
            <w:tcW w:w="1191" w:type="dxa"/>
          </w:tcPr>
          <w:p w14:paraId="3FC9E8C2"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3FF33045"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6F8FA014" w14:textId="77777777"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2</w:t>
            </w:r>
            <w:r w:rsidR="00083712" w:rsidRPr="00732759">
              <w:rPr>
                <w:rFonts w:cs="Arial"/>
                <w:lang w:eastAsia="en-US"/>
              </w:rPr>
              <w:t xml:space="preserve"> or 25</w:t>
            </w:r>
            <w:r w:rsidRPr="00732759">
              <w:rPr>
                <w:rFonts w:cs="Arial"/>
                <w:lang w:eastAsia="en-US"/>
              </w:rPr>
              <w:t>,</w:t>
            </w:r>
            <w:r w:rsidRPr="00732759">
              <w:rPr>
                <w:rFonts w:cs="v5.0.0"/>
                <w:lang w:eastAsia="en-US"/>
              </w:rPr>
              <w:t xml:space="preserve"> since it is already covered by the requirement in sub-clause 6.6.4.2.</w:t>
            </w:r>
          </w:p>
        </w:tc>
      </w:tr>
      <w:tr w:rsidR="00F04EAD" w:rsidRPr="00732759" w14:paraId="04BD846F" w14:textId="77777777">
        <w:trPr>
          <w:cantSplit/>
          <w:jc w:val="center"/>
        </w:trPr>
        <w:tc>
          <w:tcPr>
            <w:tcW w:w="2291" w:type="dxa"/>
          </w:tcPr>
          <w:p w14:paraId="4F769E4F" w14:textId="77777777" w:rsidR="00F04EAD" w:rsidRPr="00732759" w:rsidRDefault="00F04EAD" w:rsidP="0011472C">
            <w:pPr>
              <w:pStyle w:val="TAC"/>
              <w:rPr>
                <w:rFonts w:cs="Arial"/>
                <w:lang w:val="sv-SE" w:eastAsia="en-US"/>
              </w:rPr>
            </w:pPr>
            <w:r w:rsidRPr="00732759">
              <w:rPr>
                <w:rFonts w:cs="v5.0.0"/>
                <w:lang w:val="sv-SE" w:eastAsia="en-US"/>
              </w:rPr>
              <w:t>UTRA FDD Band III or E-UTRA Band 3</w:t>
            </w:r>
          </w:p>
        </w:tc>
        <w:tc>
          <w:tcPr>
            <w:tcW w:w="1681" w:type="dxa"/>
          </w:tcPr>
          <w:p w14:paraId="14A40DD9" w14:textId="77777777" w:rsidR="00F04EAD" w:rsidRPr="00732759" w:rsidRDefault="00F04EAD" w:rsidP="0011472C">
            <w:pPr>
              <w:pStyle w:val="TAC"/>
              <w:rPr>
                <w:rFonts w:cs="Arial"/>
                <w:lang w:eastAsia="en-US"/>
              </w:rPr>
            </w:pPr>
            <w:r w:rsidRPr="00732759">
              <w:rPr>
                <w:rFonts w:cs="Arial"/>
                <w:lang w:eastAsia="en-US"/>
              </w:rPr>
              <w:t>1710 - 1785 MHz</w:t>
            </w:r>
          </w:p>
        </w:tc>
        <w:tc>
          <w:tcPr>
            <w:tcW w:w="1191" w:type="dxa"/>
          </w:tcPr>
          <w:p w14:paraId="74B40CCE"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3A5C25E9"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7C2724D9" w14:textId="77777777"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3,</w:t>
            </w:r>
            <w:r w:rsidRPr="00732759">
              <w:rPr>
                <w:rFonts w:cs="v5.0.0"/>
                <w:lang w:eastAsia="en-US"/>
              </w:rPr>
              <w:t xml:space="preserve"> since it is already covered by the requirement in sub-clause 6.6.4.2.</w:t>
            </w:r>
            <w:r w:rsidR="00D45B1C" w:rsidRPr="00732759">
              <w:rPr>
                <w:rFonts w:cs="Arial"/>
                <w:lang w:eastAsia="en-US"/>
              </w:rPr>
              <w:t xml:space="preserve"> For Home BS operating in band 9, it applies for 17</w:t>
            </w:r>
            <w:r w:rsidR="00D45B1C" w:rsidRPr="00732759">
              <w:rPr>
                <w:rFonts w:cs="Arial" w:hint="eastAsia"/>
                <w:lang w:eastAsia="en-US"/>
              </w:rPr>
              <w:t>10</w:t>
            </w:r>
            <w:r w:rsidR="00D45B1C" w:rsidRPr="00732759">
              <w:rPr>
                <w:rFonts w:cs="Arial"/>
                <w:lang w:eastAsia="en-US"/>
              </w:rPr>
              <w:t> MHz to 17</w:t>
            </w:r>
            <w:r w:rsidR="00D45B1C" w:rsidRPr="00732759">
              <w:rPr>
                <w:rFonts w:cs="Arial" w:hint="eastAsia"/>
                <w:lang w:eastAsia="en-US"/>
              </w:rPr>
              <w:t>49.9</w:t>
            </w:r>
            <w:r w:rsidR="00D45B1C" w:rsidRPr="00732759">
              <w:rPr>
                <w:rFonts w:cs="Arial"/>
                <w:lang w:eastAsia="en-US"/>
              </w:rPr>
              <w:t> MHz</w:t>
            </w:r>
            <w:r w:rsidR="00D45B1C" w:rsidRPr="00732759">
              <w:rPr>
                <w:rFonts w:cs="Arial" w:hint="eastAsia"/>
                <w:lang w:eastAsia="en-US"/>
              </w:rPr>
              <w:t xml:space="preserve"> and 1784.9 MHz to 1785 MHz</w:t>
            </w:r>
            <w:r w:rsidR="00D45B1C" w:rsidRPr="00732759">
              <w:rPr>
                <w:rFonts w:cs="Arial"/>
                <w:lang w:eastAsia="en-US"/>
              </w:rPr>
              <w:t>, while the rest is covered in sub-clause</w:t>
            </w:r>
            <w:r w:rsidR="00D45B1C" w:rsidRPr="00732759">
              <w:rPr>
                <w:rFonts w:cs="Arial" w:hint="eastAsia"/>
                <w:lang w:eastAsia="en-US"/>
              </w:rPr>
              <w:t xml:space="preserve"> </w:t>
            </w:r>
            <w:r w:rsidR="00D45B1C" w:rsidRPr="00732759">
              <w:rPr>
                <w:rFonts w:cs="Arial"/>
                <w:lang w:eastAsia="en-US"/>
              </w:rPr>
              <w:t>6.6.4.2.</w:t>
            </w:r>
          </w:p>
        </w:tc>
      </w:tr>
      <w:tr w:rsidR="00F04EAD" w:rsidRPr="00732759" w14:paraId="19EFE9F3" w14:textId="77777777">
        <w:trPr>
          <w:cantSplit/>
          <w:jc w:val="center"/>
        </w:trPr>
        <w:tc>
          <w:tcPr>
            <w:tcW w:w="2291" w:type="dxa"/>
          </w:tcPr>
          <w:p w14:paraId="758E4381" w14:textId="77777777" w:rsidR="00F04EAD" w:rsidRPr="00732759" w:rsidRDefault="00F04EAD" w:rsidP="0011472C">
            <w:pPr>
              <w:pStyle w:val="TAC"/>
              <w:rPr>
                <w:rFonts w:cs="Arial"/>
                <w:lang w:val="sv-SE" w:eastAsia="en-US"/>
              </w:rPr>
            </w:pPr>
            <w:r w:rsidRPr="00732759">
              <w:rPr>
                <w:rFonts w:cs="v5.0.0"/>
                <w:lang w:val="sv-SE" w:eastAsia="en-US"/>
              </w:rPr>
              <w:t>UTRA FDD Band IV or E-UTRA Band 4</w:t>
            </w:r>
          </w:p>
        </w:tc>
        <w:tc>
          <w:tcPr>
            <w:tcW w:w="1681" w:type="dxa"/>
          </w:tcPr>
          <w:p w14:paraId="6DC09A01" w14:textId="77777777" w:rsidR="00F04EAD" w:rsidRPr="00732759" w:rsidRDefault="00F04EAD" w:rsidP="0011472C">
            <w:pPr>
              <w:pStyle w:val="TAC"/>
              <w:rPr>
                <w:rFonts w:cs="Arial"/>
                <w:lang w:eastAsia="en-US"/>
              </w:rPr>
            </w:pPr>
            <w:r w:rsidRPr="00732759">
              <w:rPr>
                <w:rFonts w:cs="Arial"/>
                <w:lang w:eastAsia="en-US"/>
              </w:rPr>
              <w:t>1710 - 1755 MHz</w:t>
            </w:r>
          </w:p>
        </w:tc>
        <w:tc>
          <w:tcPr>
            <w:tcW w:w="1191" w:type="dxa"/>
          </w:tcPr>
          <w:p w14:paraId="10E1192B"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268F4364"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611912B7" w14:textId="77777777" w:rsidR="00F04EAD" w:rsidRPr="00732759" w:rsidRDefault="00DB4859" w:rsidP="009E4E34">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4</w:t>
            </w:r>
            <w:r w:rsidR="009E4E34" w:rsidRPr="00732759">
              <w:rPr>
                <w:rFonts w:cs="Arial"/>
                <w:lang w:eastAsia="en-US"/>
              </w:rPr>
              <w:t>,</w:t>
            </w:r>
            <w:r w:rsidR="00127B7A" w:rsidRPr="00732759">
              <w:rPr>
                <w:rFonts w:cs="Arial"/>
                <w:lang w:eastAsia="en-US"/>
              </w:rPr>
              <w:t xml:space="preserve"> 10</w:t>
            </w:r>
            <w:r w:rsidR="009E4E34" w:rsidRPr="00732759">
              <w:rPr>
                <w:rFonts w:cs="Arial"/>
                <w:lang w:eastAsia="en-US"/>
              </w:rPr>
              <w:t xml:space="preserve"> or 66</w:t>
            </w:r>
            <w:r w:rsidRPr="00732759">
              <w:rPr>
                <w:rFonts w:cs="Arial"/>
                <w:lang w:eastAsia="en-US"/>
              </w:rPr>
              <w:t>,</w:t>
            </w:r>
            <w:r w:rsidRPr="00732759">
              <w:rPr>
                <w:rFonts w:cs="v5.0.0"/>
                <w:lang w:eastAsia="en-US"/>
              </w:rPr>
              <w:t xml:space="preserve"> since it is already covered by the requirement in sub-clause 6.6.4.2.</w:t>
            </w:r>
          </w:p>
        </w:tc>
      </w:tr>
      <w:tr w:rsidR="00F04EAD" w:rsidRPr="00732759" w14:paraId="0DD3B515" w14:textId="77777777">
        <w:trPr>
          <w:cantSplit/>
          <w:jc w:val="center"/>
        </w:trPr>
        <w:tc>
          <w:tcPr>
            <w:tcW w:w="2291" w:type="dxa"/>
          </w:tcPr>
          <w:p w14:paraId="23EEBF3C" w14:textId="77777777" w:rsidR="00F04EAD" w:rsidRPr="00732759" w:rsidRDefault="00F04EAD" w:rsidP="0011472C">
            <w:pPr>
              <w:pStyle w:val="TAC"/>
              <w:rPr>
                <w:rFonts w:cs="Arial"/>
                <w:lang w:val="sv-SE" w:eastAsia="en-US"/>
              </w:rPr>
            </w:pPr>
            <w:r w:rsidRPr="00732759">
              <w:rPr>
                <w:rFonts w:cs="v5.0.0"/>
                <w:lang w:val="sv-SE" w:eastAsia="en-US"/>
              </w:rPr>
              <w:t>UTRA FDD Band V or E-UTRA Band 5</w:t>
            </w:r>
          </w:p>
        </w:tc>
        <w:tc>
          <w:tcPr>
            <w:tcW w:w="1681" w:type="dxa"/>
          </w:tcPr>
          <w:p w14:paraId="192B1DDE" w14:textId="77777777" w:rsidR="00F04EAD" w:rsidRPr="00732759" w:rsidRDefault="00F04EAD" w:rsidP="0011472C">
            <w:pPr>
              <w:pStyle w:val="TAC"/>
              <w:rPr>
                <w:rFonts w:cs="Arial"/>
                <w:lang w:eastAsia="en-US"/>
              </w:rPr>
            </w:pPr>
            <w:r w:rsidRPr="00732759">
              <w:rPr>
                <w:rFonts w:cs="Arial"/>
                <w:lang w:eastAsia="en-US"/>
              </w:rPr>
              <w:t>824 - 849 MHz</w:t>
            </w:r>
          </w:p>
        </w:tc>
        <w:tc>
          <w:tcPr>
            <w:tcW w:w="1191" w:type="dxa"/>
          </w:tcPr>
          <w:p w14:paraId="2625828D"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080E17D8"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1FB56AEC" w14:textId="77777777"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5</w:t>
            </w:r>
            <w:r w:rsidR="004D43E9" w:rsidRPr="00732759">
              <w:rPr>
                <w:rFonts w:cs="Arial"/>
                <w:lang w:eastAsia="en-US"/>
              </w:rPr>
              <w:t xml:space="preserve"> or 26</w:t>
            </w:r>
            <w:r w:rsidRPr="00732759">
              <w:rPr>
                <w:rFonts w:cs="Arial"/>
                <w:lang w:eastAsia="en-US"/>
              </w:rPr>
              <w:t>,</w:t>
            </w:r>
            <w:r w:rsidRPr="00732759">
              <w:rPr>
                <w:rFonts w:cs="v5.0.0"/>
                <w:lang w:eastAsia="en-US"/>
              </w:rPr>
              <w:t xml:space="preserve"> since it is already covered by the requirement in sub-clause 6.6.4.2.</w:t>
            </w:r>
            <w:r w:rsidR="00AF1DA0" w:rsidRPr="00732759">
              <w:rPr>
                <w:rFonts w:cs="v5.0.0"/>
                <w:lang w:eastAsia="en-US"/>
              </w:rPr>
              <w:t xml:space="preserve">  </w:t>
            </w:r>
            <w:r w:rsidR="00AF1DA0" w:rsidRPr="00732759">
              <w:rPr>
                <w:rFonts w:cs="Arial"/>
                <w:lang w:eastAsia="en-US"/>
              </w:rPr>
              <w:t>For E</w:t>
            </w:r>
            <w:r w:rsidR="00AF1DA0" w:rsidRPr="00732759">
              <w:rPr>
                <w:rFonts w:cs="Arial"/>
                <w:lang w:eastAsia="en-US"/>
              </w:rPr>
              <w:noBreakHyphen/>
              <w:t>UTRA BS operating in Band 27, it</w:t>
            </w:r>
            <w:r w:rsidR="00AF1DA0" w:rsidRPr="00732759">
              <w:rPr>
                <w:rFonts w:eastAsia="MS PGothic" w:cs="Arial"/>
                <w:kern w:val="24"/>
                <w:szCs w:val="22"/>
                <w:lang w:eastAsia="en-US"/>
              </w:rPr>
              <w:t xml:space="preserve"> applies 3 MHz below the Band 27 downlink operating band.</w:t>
            </w:r>
          </w:p>
        </w:tc>
      </w:tr>
      <w:tr w:rsidR="009E08E8" w:rsidRPr="00732759" w14:paraId="40C98E55" w14:textId="77777777">
        <w:trPr>
          <w:cantSplit/>
          <w:jc w:val="center"/>
        </w:trPr>
        <w:tc>
          <w:tcPr>
            <w:tcW w:w="2291" w:type="dxa"/>
            <w:vMerge w:val="restart"/>
          </w:tcPr>
          <w:p w14:paraId="0DD695D6" w14:textId="77777777" w:rsidR="009E08E8" w:rsidRPr="00732759" w:rsidRDefault="009E08E8" w:rsidP="0011472C">
            <w:pPr>
              <w:pStyle w:val="TAC"/>
              <w:rPr>
                <w:rFonts w:cs="Arial"/>
                <w:lang w:val="sv-SE" w:eastAsia="en-US"/>
              </w:rPr>
            </w:pPr>
            <w:r w:rsidRPr="00732759">
              <w:rPr>
                <w:rFonts w:cs="v5.0.0"/>
                <w:lang w:val="sv-SE" w:eastAsia="en-US"/>
              </w:rPr>
              <w:t>UTRA FDD Band VI, XIX or E-UTRA Band 6, 18, 19</w:t>
            </w:r>
          </w:p>
        </w:tc>
        <w:tc>
          <w:tcPr>
            <w:tcW w:w="1681" w:type="dxa"/>
          </w:tcPr>
          <w:p w14:paraId="7C3EF6D9" w14:textId="77777777" w:rsidR="009E08E8" w:rsidRPr="00732759" w:rsidRDefault="009E08E8" w:rsidP="0011472C">
            <w:pPr>
              <w:pStyle w:val="TAC"/>
              <w:rPr>
                <w:rFonts w:cs="Arial"/>
                <w:lang w:eastAsia="en-US"/>
              </w:rPr>
            </w:pPr>
            <w:r w:rsidRPr="00732759">
              <w:rPr>
                <w:rFonts w:cs="Arial"/>
                <w:lang w:eastAsia="en-US"/>
              </w:rPr>
              <w:t xml:space="preserve">815 - 830 MHz </w:t>
            </w:r>
          </w:p>
        </w:tc>
        <w:tc>
          <w:tcPr>
            <w:tcW w:w="1191" w:type="dxa"/>
          </w:tcPr>
          <w:p w14:paraId="1690E74F" w14:textId="77777777" w:rsidR="009E08E8" w:rsidRPr="00732759" w:rsidRDefault="009E08E8" w:rsidP="0011472C">
            <w:pPr>
              <w:pStyle w:val="TAC"/>
              <w:rPr>
                <w:rFonts w:cs="Arial"/>
                <w:lang w:eastAsia="en-US"/>
              </w:rPr>
            </w:pPr>
            <w:r w:rsidRPr="00732759">
              <w:rPr>
                <w:rFonts w:cs="Arial"/>
                <w:lang w:eastAsia="en-US"/>
              </w:rPr>
              <w:t>-71 dBm</w:t>
            </w:r>
          </w:p>
        </w:tc>
        <w:tc>
          <w:tcPr>
            <w:tcW w:w="1384" w:type="dxa"/>
          </w:tcPr>
          <w:p w14:paraId="50067A92" w14:textId="77777777" w:rsidR="009E08E8" w:rsidRPr="00732759" w:rsidRDefault="009E08E8" w:rsidP="0011472C">
            <w:pPr>
              <w:pStyle w:val="TAC"/>
              <w:rPr>
                <w:rFonts w:cs="Arial"/>
                <w:lang w:eastAsia="en-US"/>
              </w:rPr>
            </w:pPr>
            <w:r w:rsidRPr="00732759">
              <w:rPr>
                <w:rFonts w:cs="Arial"/>
                <w:lang w:eastAsia="en-US"/>
              </w:rPr>
              <w:t>100 kHz</w:t>
            </w:r>
          </w:p>
        </w:tc>
        <w:tc>
          <w:tcPr>
            <w:tcW w:w="3016" w:type="dxa"/>
          </w:tcPr>
          <w:p w14:paraId="239907B6" w14:textId="77777777" w:rsidR="009E08E8" w:rsidRPr="00732759" w:rsidRDefault="009E08E8"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 xml:space="preserve">BS operating in band 18, </w:t>
            </w:r>
            <w:r w:rsidRPr="00732759">
              <w:rPr>
                <w:rFonts w:cs="v5.0.0"/>
                <w:lang w:eastAsia="en-US"/>
              </w:rPr>
              <w:t>since it is already covered by the requirement in sub-clause 6.6.4.2.</w:t>
            </w:r>
          </w:p>
        </w:tc>
      </w:tr>
      <w:tr w:rsidR="009E08E8" w:rsidRPr="00732759" w14:paraId="3EBE0F2B" w14:textId="77777777">
        <w:trPr>
          <w:cantSplit/>
          <w:jc w:val="center"/>
        </w:trPr>
        <w:tc>
          <w:tcPr>
            <w:tcW w:w="2291" w:type="dxa"/>
            <w:vMerge/>
          </w:tcPr>
          <w:p w14:paraId="0F663C15" w14:textId="77777777" w:rsidR="009E08E8" w:rsidRPr="00732759" w:rsidRDefault="009E08E8" w:rsidP="0011472C">
            <w:pPr>
              <w:pStyle w:val="TAC"/>
              <w:rPr>
                <w:rFonts w:cs="v5.0.0"/>
                <w:lang w:eastAsia="en-US"/>
              </w:rPr>
            </w:pPr>
          </w:p>
        </w:tc>
        <w:tc>
          <w:tcPr>
            <w:tcW w:w="1681" w:type="dxa"/>
          </w:tcPr>
          <w:p w14:paraId="601BA601" w14:textId="77777777" w:rsidR="009E08E8" w:rsidRPr="00732759" w:rsidRDefault="009E08E8" w:rsidP="0011472C">
            <w:pPr>
              <w:pStyle w:val="TAC"/>
              <w:rPr>
                <w:rFonts w:cs="Arial"/>
                <w:lang w:eastAsia="en-US"/>
              </w:rPr>
            </w:pPr>
            <w:r w:rsidRPr="00732759">
              <w:rPr>
                <w:rFonts w:cs="Arial"/>
                <w:lang w:eastAsia="en-US"/>
              </w:rPr>
              <w:t>830 - 8</w:t>
            </w:r>
            <w:r w:rsidR="00EB250B" w:rsidRPr="00732759">
              <w:rPr>
                <w:rFonts w:cs="Arial"/>
                <w:lang w:eastAsia="en-US"/>
              </w:rPr>
              <w:t>4</w:t>
            </w:r>
            <w:r w:rsidRPr="00732759">
              <w:rPr>
                <w:rFonts w:cs="Arial"/>
                <w:lang w:eastAsia="en-US"/>
              </w:rPr>
              <w:t>5 MHz</w:t>
            </w:r>
          </w:p>
        </w:tc>
        <w:tc>
          <w:tcPr>
            <w:tcW w:w="1191" w:type="dxa"/>
          </w:tcPr>
          <w:p w14:paraId="1FBC4CEE" w14:textId="77777777" w:rsidR="009E08E8" w:rsidRPr="00732759" w:rsidDel="00DB4859" w:rsidRDefault="009E08E8" w:rsidP="0011472C">
            <w:pPr>
              <w:pStyle w:val="TAC"/>
              <w:rPr>
                <w:rFonts w:cs="Arial"/>
                <w:lang w:eastAsia="zh-CN"/>
              </w:rPr>
            </w:pPr>
            <w:r w:rsidRPr="00732759">
              <w:rPr>
                <w:rFonts w:cs="Arial"/>
                <w:lang w:eastAsia="en-US"/>
              </w:rPr>
              <w:t>-71 dBm</w:t>
            </w:r>
          </w:p>
        </w:tc>
        <w:tc>
          <w:tcPr>
            <w:tcW w:w="1384" w:type="dxa"/>
          </w:tcPr>
          <w:p w14:paraId="15E014C4" w14:textId="77777777" w:rsidR="009E08E8" w:rsidRPr="00732759" w:rsidRDefault="009E08E8" w:rsidP="0011472C">
            <w:pPr>
              <w:pStyle w:val="TAC"/>
              <w:rPr>
                <w:rFonts w:cs="Arial"/>
                <w:lang w:eastAsia="en-US"/>
              </w:rPr>
            </w:pPr>
            <w:r w:rsidRPr="00732759">
              <w:rPr>
                <w:rFonts w:cs="Arial"/>
                <w:lang w:eastAsia="en-US"/>
              </w:rPr>
              <w:t>100 kHz</w:t>
            </w:r>
          </w:p>
        </w:tc>
        <w:tc>
          <w:tcPr>
            <w:tcW w:w="3016" w:type="dxa"/>
          </w:tcPr>
          <w:p w14:paraId="50894F8F" w14:textId="77777777" w:rsidR="009E08E8" w:rsidRPr="00732759" w:rsidRDefault="009E08E8"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 xml:space="preserve">BS operating in band 6, 19, </w:t>
            </w:r>
            <w:r w:rsidRPr="00732759">
              <w:rPr>
                <w:rFonts w:cs="v5.0.0"/>
                <w:lang w:eastAsia="en-US"/>
              </w:rPr>
              <w:t>since it is already covered by the requirement in sub-clause 6.6.4.2.</w:t>
            </w:r>
          </w:p>
        </w:tc>
      </w:tr>
      <w:tr w:rsidR="00F04EAD" w:rsidRPr="00732759" w14:paraId="3122CFFD" w14:textId="77777777">
        <w:trPr>
          <w:cantSplit/>
          <w:jc w:val="center"/>
        </w:trPr>
        <w:tc>
          <w:tcPr>
            <w:tcW w:w="2291" w:type="dxa"/>
          </w:tcPr>
          <w:p w14:paraId="1C58C5E1" w14:textId="77777777" w:rsidR="00F04EAD" w:rsidRPr="00732759" w:rsidRDefault="00F04EAD" w:rsidP="0011472C">
            <w:pPr>
              <w:pStyle w:val="TAC"/>
              <w:rPr>
                <w:rFonts w:cs="v5.0.0"/>
                <w:lang w:val="sv-SE" w:eastAsia="en-US"/>
              </w:rPr>
            </w:pPr>
            <w:r w:rsidRPr="00732759">
              <w:rPr>
                <w:rFonts w:cs="v5.0.0"/>
                <w:lang w:val="sv-SE" w:eastAsia="en-US"/>
              </w:rPr>
              <w:t>UTRA FDD Band VII or E-UTRA Band 7</w:t>
            </w:r>
          </w:p>
        </w:tc>
        <w:tc>
          <w:tcPr>
            <w:tcW w:w="1681" w:type="dxa"/>
          </w:tcPr>
          <w:p w14:paraId="14AC19BD" w14:textId="77777777" w:rsidR="00F04EAD" w:rsidRPr="00732759" w:rsidRDefault="00F04EAD" w:rsidP="0011472C">
            <w:pPr>
              <w:pStyle w:val="TAC"/>
              <w:rPr>
                <w:rFonts w:cs="Arial"/>
                <w:lang w:eastAsia="en-US"/>
              </w:rPr>
            </w:pPr>
            <w:r w:rsidRPr="00732759">
              <w:rPr>
                <w:rFonts w:cs="Arial"/>
                <w:lang w:eastAsia="en-US"/>
              </w:rPr>
              <w:t>2500 - 2570 MHz</w:t>
            </w:r>
          </w:p>
        </w:tc>
        <w:tc>
          <w:tcPr>
            <w:tcW w:w="1191" w:type="dxa"/>
          </w:tcPr>
          <w:p w14:paraId="296428B3"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027A27FC" w14:textId="77777777" w:rsidR="00F04EAD" w:rsidRPr="00732759" w:rsidRDefault="00F04EAD" w:rsidP="0011472C">
            <w:pPr>
              <w:pStyle w:val="TAC"/>
              <w:rPr>
                <w:rFonts w:cs="Arial"/>
                <w:lang w:eastAsia="en-US"/>
              </w:rPr>
            </w:pPr>
            <w:r w:rsidRPr="00732759">
              <w:rPr>
                <w:rFonts w:cs="Arial"/>
                <w:lang w:eastAsia="en-US"/>
              </w:rPr>
              <w:t xml:space="preserve">100 </w:t>
            </w:r>
            <w:r w:rsidR="00AF1DA0" w:rsidRPr="00732759">
              <w:rPr>
                <w:rFonts w:cs="Arial"/>
                <w:lang w:eastAsia="en-US"/>
              </w:rPr>
              <w:t>k</w:t>
            </w:r>
            <w:r w:rsidRPr="00732759">
              <w:rPr>
                <w:rFonts w:cs="Arial"/>
                <w:lang w:eastAsia="en-US"/>
              </w:rPr>
              <w:t>Hz</w:t>
            </w:r>
          </w:p>
        </w:tc>
        <w:tc>
          <w:tcPr>
            <w:tcW w:w="3016" w:type="dxa"/>
          </w:tcPr>
          <w:p w14:paraId="235C9091" w14:textId="77777777"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7,</w:t>
            </w:r>
            <w:r w:rsidRPr="00732759">
              <w:rPr>
                <w:rFonts w:cs="v5.0.0"/>
                <w:lang w:eastAsia="en-US"/>
              </w:rPr>
              <w:t xml:space="preserve"> since it is already covered by the requirement in sub-clause 6.6.4.2.</w:t>
            </w:r>
          </w:p>
        </w:tc>
      </w:tr>
      <w:tr w:rsidR="00F04EAD" w:rsidRPr="00732759" w14:paraId="50E72B17"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F91E811" w14:textId="77777777" w:rsidR="00F04EAD" w:rsidRPr="00732759" w:rsidRDefault="00F04EAD" w:rsidP="0011472C">
            <w:pPr>
              <w:pStyle w:val="TAC"/>
              <w:rPr>
                <w:rFonts w:cs="v5.0.0"/>
                <w:lang w:val="sv-SE" w:eastAsia="en-US"/>
              </w:rPr>
            </w:pPr>
            <w:r w:rsidRPr="00732759">
              <w:rPr>
                <w:rFonts w:cs="v5.0.0"/>
                <w:lang w:val="sv-SE" w:eastAsia="en-US"/>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3B808EC5" w14:textId="77777777" w:rsidR="00F04EAD" w:rsidRPr="00732759" w:rsidRDefault="00F04EAD" w:rsidP="0011472C">
            <w:pPr>
              <w:pStyle w:val="TAC"/>
              <w:rPr>
                <w:rFonts w:cs="Arial"/>
                <w:lang w:eastAsia="en-US"/>
              </w:rPr>
            </w:pPr>
            <w:r w:rsidRPr="00732759">
              <w:rPr>
                <w:rFonts w:cs="Arial"/>
                <w:lang w:eastAsia="en-US"/>
              </w:rPr>
              <w:t>880 - 915 MHz</w:t>
            </w:r>
          </w:p>
        </w:tc>
        <w:tc>
          <w:tcPr>
            <w:tcW w:w="1191" w:type="dxa"/>
            <w:tcBorders>
              <w:top w:val="single" w:sz="4" w:space="0" w:color="auto"/>
              <w:left w:val="single" w:sz="4" w:space="0" w:color="auto"/>
              <w:bottom w:val="single" w:sz="4" w:space="0" w:color="auto"/>
              <w:right w:val="single" w:sz="4" w:space="0" w:color="auto"/>
            </w:tcBorders>
          </w:tcPr>
          <w:p w14:paraId="4DF1F70E"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569FA59B" w14:textId="77777777" w:rsidR="00F04EAD" w:rsidRPr="00732759" w:rsidRDefault="00F04EAD" w:rsidP="0011472C">
            <w:pPr>
              <w:pStyle w:val="TAC"/>
              <w:rPr>
                <w:rFonts w:cs="Arial"/>
                <w:lang w:eastAsia="en-US"/>
              </w:rPr>
            </w:pPr>
            <w:r w:rsidRPr="00732759">
              <w:rPr>
                <w:rFonts w:cs="Arial"/>
                <w:lang w:eastAsia="en-US"/>
              </w:rPr>
              <w:t xml:space="preserve">100 </w:t>
            </w:r>
            <w:r w:rsidR="00AF1DA0" w:rsidRPr="00732759">
              <w:rPr>
                <w:rFonts w:cs="Arial"/>
                <w:lang w:eastAsia="en-US"/>
              </w:rPr>
              <w:t>k</w:t>
            </w:r>
            <w:r w:rsidRPr="0073275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14:paraId="45A11D20" w14:textId="77777777"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8,</w:t>
            </w:r>
            <w:r w:rsidRPr="00732759">
              <w:rPr>
                <w:rFonts w:cs="v5.0.0"/>
                <w:lang w:eastAsia="en-US"/>
              </w:rPr>
              <w:t xml:space="preserve"> since it is already covered by the requirement in sub-clause 6.6.4.2.</w:t>
            </w:r>
          </w:p>
        </w:tc>
      </w:tr>
      <w:tr w:rsidR="00F04EAD" w:rsidRPr="00732759" w14:paraId="3D547AEB" w14:textId="77777777">
        <w:trPr>
          <w:cantSplit/>
          <w:jc w:val="center"/>
        </w:trPr>
        <w:tc>
          <w:tcPr>
            <w:tcW w:w="2291" w:type="dxa"/>
          </w:tcPr>
          <w:p w14:paraId="4F6D02B9" w14:textId="77777777" w:rsidR="00F04EAD" w:rsidRPr="00732759" w:rsidRDefault="00F04EAD" w:rsidP="0011472C">
            <w:pPr>
              <w:pStyle w:val="TAC"/>
              <w:rPr>
                <w:rFonts w:cs="v5.0.0"/>
                <w:lang w:val="sv-SE" w:eastAsia="en-US"/>
              </w:rPr>
            </w:pPr>
            <w:r w:rsidRPr="00732759">
              <w:rPr>
                <w:rFonts w:cs="v5.0.0"/>
                <w:lang w:val="sv-SE" w:eastAsia="en-US"/>
              </w:rPr>
              <w:t>UTRA FDD Band IX or E-UTRA Band 9</w:t>
            </w:r>
          </w:p>
        </w:tc>
        <w:tc>
          <w:tcPr>
            <w:tcW w:w="1681" w:type="dxa"/>
          </w:tcPr>
          <w:p w14:paraId="240E463B" w14:textId="77777777" w:rsidR="00F04EAD" w:rsidRPr="00732759" w:rsidRDefault="00F04EAD" w:rsidP="0011472C">
            <w:pPr>
              <w:pStyle w:val="TAC"/>
              <w:rPr>
                <w:rFonts w:cs="Arial"/>
                <w:lang w:eastAsia="en-US"/>
              </w:rPr>
            </w:pPr>
            <w:r w:rsidRPr="00732759">
              <w:rPr>
                <w:rFonts w:cs="Arial"/>
                <w:lang w:eastAsia="en-US"/>
              </w:rPr>
              <w:t>1749.9 - 1784.9 MHz</w:t>
            </w:r>
          </w:p>
        </w:tc>
        <w:tc>
          <w:tcPr>
            <w:tcW w:w="1191" w:type="dxa"/>
          </w:tcPr>
          <w:p w14:paraId="52A902CD"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38DD433F" w14:textId="77777777" w:rsidR="00F04EAD" w:rsidRPr="00732759" w:rsidRDefault="00F04EAD" w:rsidP="0011472C">
            <w:pPr>
              <w:pStyle w:val="TAC"/>
              <w:rPr>
                <w:rFonts w:cs="Arial"/>
                <w:lang w:eastAsia="en-US"/>
              </w:rPr>
            </w:pPr>
            <w:r w:rsidRPr="00732759">
              <w:rPr>
                <w:rFonts w:cs="Arial"/>
                <w:lang w:eastAsia="en-US"/>
              </w:rPr>
              <w:t xml:space="preserve">100 </w:t>
            </w:r>
            <w:r w:rsidR="00AF1DA0" w:rsidRPr="00732759">
              <w:rPr>
                <w:rFonts w:cs="Arial"/>
                <w:lang w:eastAsia="en-US"/>
              </w:rPr>
              <w:t>k</w:t>
            </w:r>
            <w:r w:rsidRPr="00732759">
              <w:rPr>
                <w:rFonts w:cs="Arial"/>
                <w:lang w:eastAsia="en-US"/>
              </w:rPr>
              <w:t>Hz</w:t>
            </w:r>
          </w:p>
        </w:tc>
        <w:tc>
          <w:tcPr>
            <w:tcW w:w="3016" w:type="dxa"/>
          </w:tcPr>
          <w:p w14:paraId="1B699A63" w14:textId="77777777"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 xml:space="preserve">BS operating in band </w:t>
            </w:r>
            <w:r w:rsidR="00D45B1C" w:rsidRPr="00732759">
              <w:rPr>
                <w:rFonts w:cs="Arial"/>
                <w:lang w:eastAsia="en-US"/>
              </w:rPr>
              <w:t xml:space="preserve">3 or </w:t>
            </w:r>
            <w:r w:rsidRPr="00732759">
              <w:rPr>
                <w:rFonts w:cs="Arial"/>
                <w:lang w:eastAsia="en-US"/>
              </w:rPr>
              <w:t>9,</w:t>
            </w:r>
            <w:r w:rsidRPr="00732759">
              <w:rPr>
                <w:rFonts w:cs="v5.0.0"/>
                <w:lang w:eastAsia="en-US"/>
              </w:rPr>
              <w:t xml:space="preserve"> since it is already covered by the requirement in sub-clause 6.6.4.2.</w:t>
            </w:r>
          </w:p>
        </w:tc>
      </w:tr>
      <w:tr w:rsidR="00F04EAD" w:rsidRPr="00732759" w14:paraId="24210559" w14:textId="77777777">
        <w:trPr>
          <w:cantSplit/>
          <w:jc w:val="center"/>
        </w:trPr>
        <w:tc>
          <w:tcPr>
            <w:tcW w:w="2291" w:type="dxa"/>
          </w:tcPr>
          <w:p w14:paraId="6CFC50A0" w14:textId="77777777" w:rsidR="00F04EAD" w:rsidRPr="00732759" w:rsidRDefault="00F04EAD" w:rsidP="0011472C">
            <w:pPr>
              <w:pStyle w:val="TAC"/>
              <w:rPr>
                <w:rFonts w:cs="v5.0.0"/>
                <w:lang w:val="sv-SE" w:eastAsia="en-US"/>
              </w:rPr>
            </w:pPr>
            <w:r w:rsidRPr="00732759">
              <w:rPr>
                <w:rFonts w:cs="v5.0.0"/>
                <w:lang w:val="sv-SE" w:eastAsia="en-US"/>
              </w:rPr>
              <w:t>UTRA FDD Band X or E-UTRA Band 10</w:t>
            </w:r>
          </w:p>
        </w:tc>
        <w:tc>
          <w:tcPr>
            <w:tcW w:w="1681" w:type="dxa"/>
          </w:tcPr>
          <w:p w14:paraId="26AE005D" w14:textId="77777777" w:rsidR="00F04EAD" w:rsidRPr="00732759" w:rsidRDefault="00F04EAD" w:rsidP="0011472C">
            <w:pPr>
              <w:pStyle w:val="TAC"/>
              <w:rPr>
                <w:rFonts w:cs="Arial"/>
                <w:lang w:eastAsia="en-US"/>
              </w:rPr>
            </w:pPr>
            <w:r w:rsidRPr="00732759">
              <w:rPr>
                <w:rFonts w:cs="Arial"/>
                <w:lang w:eastAsia="en-US"/>
              </w:rPr>
              <w:t>1710 - 1770 MHz</w:t>
            </w:r>
          </w:p>
        </w:tc>
        <w:tc>
          <w:tcPr>
            <w:tcW w:w="1191" w:type="dxa"/>
          </w:tcPr>
          <w:p w14:paraId="7C50BB89"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4037691C"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28C83835" w14:textId="77777777"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10</w:t>
            </w:r>
            <w:r w:rsidR="009E4E34" w:rsidRPr="00732759">
              <w:rPr>
                <w:rFonts w:cs="Arial"/>
                <w:lang w:eastAsia="en-US"/>
              </w:rPr>
              <w:t xml:space="preserve"> or 66</w:t>
            </w:r>
            <w:r w:rsidRPr="00732759">
              <w:rPr>
                <w:rFonts w:cs="Arial"/>
                <w:lang w:eastAsia="en-US"/>
              </w:rPr>
              <w:t>,</w:t>
            </w:r>
            <w:r w:rsidRPr="00732759">
              <w:rPr>
                <w:rFonts w:cs="v5.0.0"/>
                <w:lang w:eastAsia="en-US"/>
              </w:rPr>
              <w:t xml:space="preserve"> since it is already covered by the requirement in sub-clause 6.6.4.2.</w:t>
            </w:r>
            <w:r w:rsidR="00127B7A" w:rsidRPr="00732759">
              <w:rPr>
                <w:rFonts w:cs="v5.0.0"/>
                <w:lang w:eastAsia="en-US"/>
              </w:rPr>
              <w:t xml:space="preserve"> </w:t>
            </w:r>
            <w:r w:rsidR="00127B7A" w:rsidRPr="00732759">
              <w:rPr>
                <w:rFonts w:cs="Arial"/>
                <w:lang w:eastAsia="en-US"/>
              </w:rPr>
              <w:t>For Home BS operating in Band 4, it applies for 1755 MHz to 1770 MHz, while the rest is covered in sub-clause 6.6.4.2.</w:t>
            </w:r>
          </w:p>
        </w:tc>
      </w:tr>
      <w:tr w:rsidR="009E08E8" w:rsidRPr="00732759" w14:paraId="072D4BE8" w14:textId="77777777">
        <w:trPr>
          <w:cantSplit/>
          <w:jc w:val="center"/>
        </w:trPr>
        <w:tc>
          <w:tcPr>
            <w:tcW w:w="2291" w:type="dxa"/>
            <w:vMerge w:val="restart"/>
          </w:tcPr>
          <w:p w14:paraId="21D6F4BC" w14:textId="77777777" w:rsidR="009E08E8" w:rsidRPr="00732759" w:rsidRDefault="009E08E8" w:rsidP="0011472C">
            <w:pPr>
              <w:pStyle w:val="TAC"/>
              <w:rPr>
                <w:rFonts w:cs="v5.0.0"/>
                <w:lang w:val="sv-SE" w:eastAsia="en-US"/>
              </w:rPr>
            </w:pPr>
            <w:r w:rsidRPr="00732759">
              <w:rPr>
                <w:rFonts w:cs="v5.0.0"/>
                <w:lang w:val="sv-SE" w:eastAsia="en-US"/>
              </w:rPr>
              <w:t>UTRA FDD Band XI, XXI or E-UTRA Band 11, 21</w:t>
            </w:r>
          </w:p>
        </w:tc>
        <w:tc>
          <w:tcPr>
            <w:tcW w:w="1681" w:type="dxa"/>
          </w:tcPr>
          <w:p w14:paraId="4E779C20" w14:textId="77777777" w:rsidR="009E08E8" w:rsidRPr="00732759" w:rsidRDefault="009E08E8" w:rsidP="0011472C">
            <w:pPr>
              <w:pStyle w:val="TAC"/>
              <w:rPr>
                <w:rFonts w:cs="Arial"/>
                <w:lang w:eastAsia="en-US"/>
              </w:rPr>
            </w:pPr>
            <w:r w:rsidRPr="00732759">
              <w:rPr>
                <w:rFonts w:cs="Arial"/>
                <w:lang w:eastAsia="en-US"/>
              </w:rPr>
              <w:t>1427.9 - 1447.9 MHz</w:t>
            </w:r>
          </w:p>
        </w:tc>
        <w:tc>
          <w:tcPr>
            <w:tcW w:w="1191" w:type="dxa"/>
          </w:tcPr>
          <w:p w14:paraId="5DAD4A92" w14:textId="77777777" w:rsidR="009E08E8" w:rsidRPr="00732759" w:rsidRDefault="009E08E8" w:rsidP="0011472C">
            <w:pPr>
              <w:pStyle w:val="TAC"/>
              <w:rPr>
                <w:rFonts w:cs="Arial"/>
                <w:lang w:eastAsia="en-US"/>
              </w:rPr>
            </w:pPr>
            <w:r w:rsidRPr="00732759">
              <w:rPr>
                <w:rFonts w:cs="Arial"/>
                <w:lang w:eastAsia="en-US"/>
              </w:rPr>
              <w:t>-71 dBm</w:t>
            </w:r>
          </w:p>
        </w:tc>
        <w:tc>
          <w:tcPr>
            <w:tcW w:w="1384" w:type="dxa"/>
          </w:tcPr>
          <w:p w14:paraId="5C129FCD" w14:textId="77777777" w:rsidR="009E08E8" w:rsidRPr="00732759" w:rsidRDefault="009E08E8" w:rsidP="0011472C">
            <w:pPr>
              <w:pStyle w:val="TAC"/>
              <w:rPr>
                <w:rFonts w:cs="Arial"/>
                <w:lang w:eastAsia="en-US"/>
              </w:rPr>
            </w:pPr>
            <w:r w:rsidRPr="00732759">
              <w:rPr>
                <w:rFonts w:cs="Arial"/>
                <w:lang w:eastAsia="en-US"/>
              </w:rPr>
              <w:t>100 kHz</w:t>
            </w:r>
          </w:p>
        </w:tc>
        <w:tc>
          <w:tcPr>
            <w:tcW w:w="3016" w:type="dxa"/>
          </w:tcPr>
          <w:p w14:paraId="5189505E" w14:textId="77777777" w:rsidR="009E08E8" w:rsidRPr="00732759" w:rsidRDefault="009E08E8" w:rsidP="009E08E8">
            <w:pPr>
              <w:pStyle w:val="TAL"/>
              <w:rPr>
                <w:rFonts w:cs="v5.0.0"/>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 xml:space="preserve">BS operating in band 11, </w:t>
            </w:r>
            <w:r w:rsidRPr="00732759">
              <w:rPr>
                <w:rFonts w:cs="v5.0.0"/>
                <w:lang w:eastAsia="en-US"/>
              </w:rPr>
              <w:t>since it is already covered by the requirement in sub-clause 6.6.4.2.</w:t>
            </w:r>
          </w:p>
          <w:p w14:paraId="1BDCF846" w14:textId="77777777" w:rsidR="00390E7A" w:rsidRPr="00732759" w:rsidRDefault="00390E7A" w:rsidP="009E08E8">
            <w:pPr>
              <w:pStyle w:val="TAL"/>
              <w:rPr>
                <w:rFonts w:cs="Arial"/>
                <w:lang w:eastAsia="en-US"/>
              </w:rPr>
            </w:pPr>
            <w:r w:rsidRPr="00732759">
              <w:rPr>
                <w:rFonts w:cs="v5.0.0"/>
                <w:lang w:eastAsia="ja-JP"/>
              </w:rPr>
              <w:t>For Home BS operating in band 32, this requirement applies for carriers allocated within 1475.9MHz and 1495.9MHz.</w:t>
            </w:r>
          </w:p>
        </w:tc>
      </w:tr>
      <w:tr w:rsidR="009E08E8" w:rsidRPr="00732759" w14:paraId="473A9CE1" w14:textId="77777777">
        <w:trPr>
          <w:cantSplit/>
          <w:jc w:val="center"/>
        </w:trPr>
        <w:tc>
          <w:tcPr>
            <w:tcW w:w="2291" w:type="dxa"/>
            <w:vMerge/>
          </w:tcPr>
          <w:p w14:paraId="6FC5B8C7" w14:textId="77777777" w:rsidR="009E08E8" w:rsidRPr="00732759" w:rsidRDefault="009E08E8" w:rsidP="0011472C">
            <w:pPr>
              <w:pStyle w:val="TAC"/>
              <w:rPr>
                <w:rFonts w:cs="v5.0.0"/>
                <w:lang w:eastAsia="en-US"/>
              </w:rPr>
            </w:pPr>
          </w:p>
        </w:tc>
        <w:tc>
          <w:tcPr>
            <w:tcW w:w="1681" w:type="dxa"/>
          </w:tcPr>
          <w:p w14:paraId="0F4E9EA9" w14:textId="77777777" w:rsidR="009E08E8" w:rsidRPr="00732759" w:rsidRDefault="009E08E8" w:rsidP="0011472C">
            <w:pPr>
              <w:pStyle w:val="TAC"/>
              <w:rPr>
                <w:rFonts w:cs="Arial"/>
                <w:lang w:eastAsia="en-US"/>
              </w:rPr>
            </w:pPr>
            <w:r w:rsidRPr="00732759">
              <w:rPr>
                <w:rFonts w:cs="Arial"/>
                <w:lang w:eastAsia="en-US"/>
              </w:rPr>
              <w:t>1447.9 - 1462.9 MHz</w:t>
            </w:r>
          </w:p>
        </w:tc>
        <w:tc>
          <w:tcPr>
            <w:tcW w:w="1191" w:type="dxa"/>
          </w:tcPr>
          <w:p w14:paraId="56297051" w14:textId="77777777" w:rsidR="009E08E8" w:rsidRPr="00732759" w:rsidDel="00DB4859" w:rsidRDefault="009E08E8" w:rsidP="0011472C">
            <w:pPr>
              <w:pStyle w:val="TAC"/>
              <w:rPr>
                <w:rFonts w:cs="Arial"/>
                <w:lang w:eastAsia="zh-CN"/>
              </w:rPr>
            </w:pPr>
            <w:r w:rsidRPr="00732759">
              <w:rPr>
                <w:rFonts w:cs="Arial"/>
                <w:lang w:eastAsia="en-US"/>
              </w:rPr>
              <w:t>-71 dBm</w:t>
            </w:r>
          </w:p>
        </w:tc>
        <w:tc>
          <w:tcPr>
            <w:tcW w:w="1384" w:type="dxa"/>
          </w:tcPr>
          <w:p w14:paraId="0EC6B2BD" w14:textId="77777777" w:rsidR="009E08E8" w:rsidRPr="00732759" w:rsidRDefault="009E08E8" w:rsidP="0011472C">
            <w:pPr>
              <w:pStyle w:val="TAC"/>
              <w:rPr>
                <w:rFonts w:cs="Arial"/>
                <w:lang w:eastAsia="en-US"/>
              </w:rPr>
            </w:pPr>
            <w:r w:rsidRPr="00732759">
              <w:rPr>
                <w:rFonts w:cs="Arial"/>
                <w:lang w:eastAsia="en-US"/>
              </w:rPr>
              <w:t>100 kHz</w:t>
            </w:r>
          </w:p>
        </w:tc>
        <w:tc>
          <w:tcPr>
            <w:tcW w:w="3016" w:type="dxa"/>
          </w:tcPr>
          <w:p w14:paraId="77C3B1EE" w14:textId="77777777" w:rsidR="009E08E8" w:rsidRPr="00732759" w:rsidRDefault="009E08E8" w:rsidP="009E08E8">
            <w:pPr>
              <w:pStyle w:val="TAL"/>
              <w:rPr>
                <w:rFonts w:cs="v5.0.0"/>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 xml:space="preserve">BS operating in band 21, </w:t>
            </w:r>
            <w:r w:rsidRPr="00732759">
              <w:rPr>
                <w:rFonts w:cs="v5.0.0"/>
                <w:lang w:eastAsia="en-US"/>
              </w:rPr>
              <w:t>since it is already covered by the requirement in sub-clause 6.6.4.2.</w:t>
            </w:r>
          </w:p>
          <w:p w14:paraId="298DFD49" w14:textId="77777777" w:rsidR="00390E7A" w:rsidRPr="00732759" w:rsidRDefault="00390E7A" w:rsidP="009E08E8">
            <w:pPr>
              <w:pStyle w:val="TAL"/>
              <w:rPr>
                <w:rFonts w:cs="Arial"/>
                <w:lang w:eastAsia="en-US"/>
              </w:rPr>
            </w:pPr>
            <w:r w:rsidRPr="00732759">
              <w:rPr>
                <w:rFonts w:cs="v5.0.0"/>
                <w:lang w:eastAsia="ja-JP"/>
              </w:rPr>
              <w:t>For Home BS operating in band 32, this requirement applies for carriers allocated within 1475.9MHz and 1495.9MHz.</w:t>
            </w:r>
          </w:p>
        </w:tc>
      </w:tr>
      <w:tr w:rsidR="00F04EAD" w:rsidRPr="00732759" w14:paraId="42BBA306" w14:textId="77777777">
        <w:trPr>
          <w:cantSplit/>
          <w:jc w:val="center"/>
        </w:trPr>
        <w:tc>
          <w:tcPr>
            <w:tcW w:w="2291" w:type="dxa"/>
          </w:tcPr>
          <w:p w14:paraId="2EA148E5" w14:textId="77777777" w:rsidR="00F04EAD" w:rsidRPr="00732759" w:rsidRDefault="00F04EAD" w:rsidP="0011472C">
            <w:pPr>
              <w:pStyle w:val="TAC"/>
              <w:rPr>
                <w:rFonts w:cs="Arial"/>
                <w:lang w:val="sv-SE" w:eastAsia="en-US"/>
              </w:rPr>
            </w:pPr>
            <w:r w:rsidRPr="00732759">
              <w:rPr>
                <w:rFonts w:cs="Arial"/>
                <w:lang w:val="sv-SE" w:eastAsia="en-US"/>
              </w:rPr>
              <w:t xml:space="preserve">UTRA FDD Band XII or </w:t>
            </w:r>
          </w:p>
          <w:p w14:paraId="7C7634E8" w14:textId="77777777" w:rsidR="00F04EAD" w:rsidRPr="00732759" w:rsidRDefault="00F04EAD" w:rsidP="0011472C">
            <w:pPr>
              <w:pStyle w:val="TAC"/>
              <w:rPr>
                <w:rFonts w:cs="v5.0.0"/>
                <w:lang w:val="sv-SE" w:eastAsia="en-US"/>
              </w:rPr>
            </w:pPr>
            <w:r w:rsidRPr="00732759">
              <w:rPr>
                <w:rFonts w:cs="Arial"/>
                <w:lang w:val="sv-SE" w:eastAsia="en-US"/>
              </w:rPr>
              <w:t>E-UTRA Band 12</w:t>
            </w:r>
          </w:p>
        </w:tc>
        <w:tc>
          <w:tcPr>
            <w:tcW w:w="1681" w:type="dxa"/>
          </w:tcPr>
          <w:p w14:paraId="5DD89F91" w14:textId="77777777" w:rsidR="00F04EAD" w:rsidRPr="00732759" w:rsidRDefault="00F04EAD" w:rsidP="0011472C">
            <w:pPr>
              <w:pStyle w:val="TAC"/>
              <w:rPr>
                <w:rFonts w:cs="Arial"/>
                <w:lang w:eastAsia="en-US"/>
              </w:rPr>
            </w:pPr>
            <w:r w:rsidRPr="00732759">
              <w:rPr>
                <w:rFonts w:cs="Arial"/>
                <w:lang w:eastAsia="en-US"/>
              </w:rPr>
              <w:t>69</w:t>
            </w:r>
            <w:r w:rsidR="00B10CC8" w:rsidRPr="00732759">
              <w:rPr>
                <w:rFonts w:cs="Arial"/>
                <w:lang w:eastAsia="en-US"/>
              </w:rPr>
              <w:t>9</w:t>
            </w:r>
            <w:r w:rsidRPr="00732759">
              <w:rPr>
                <w:rFonts w:cs="Arial"/>
                <w:lang w:eastAsia="en-US"/>
              </w:rPr>
              <w:t xml:space="preserve"> - 716 MHz</w:t>
            </w:r>
          </w:p>
        </w:tc>
        <w:tc>
          <w:tcPr>
            <w:tcW w:w="1191" w:type="dxa"/>
          </w:tcPr>
          <w:p w14:paraId="5A6E5E1B"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571D293E"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14C41DE5" w14:textId="77777777"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12,</w:t>
            </w:r>
            <w:r w:rsidRPr="00732759">
              <w:rPr>
                <w:rFonts w:cs="v5.0.0"/>
                <w:lang w:eastAsia="en-US"/>
              </w:rPr>
              <w:t xml:space="preserve"> since it is already covered by the requirement in sub-clause 6.6.4.2.</w:t>
            </w:r>
            <w:r w:rsidR="00FA6FAA" w:rsidRPr="00732759">
              <w:rPr>
                <w:rFonts w:cs="Arial"/>
                <w:lang w:eastAsia="en-US"/>
              </w:rPr>
              <w:t xml:space="preserve"> For Home BS operating in Band 29, it</w:t>
            </w:r>
            <w:r w:rsidR="00FA6FAA" w:rsidRPr="00732759">
              <w:rPr>
                <w:rFonts w:eastAsia="MS PGothic" w:cs="Arial"/>
                <w:kern w:val="24"/>
                <w:szCs w:val="22"/>
                <w:lang w:eastAsia="en-US"/>
              </w:rPr>
              <w:t xml:space="preserve"> applies 1 MHz below the Band 29 downlink operating band (Note 5)</w:t>
            </w:r>
          </w:p>
        </w:tc>
      </w:tr>
      <w:tr w:rsidR="00F04EAD" w:rsidRPr="00732759" w14:paraId="1C3692BD" w14:textId="77777777">
        <w:trPr>
          <w:cantSplit/>
          <w:jc w:val="center"/>
        </w:trPr>
        <w:tc>
          <w:tcPr>
            <w:tcW w:w="2291" w:type="dxa"/>
          </w:tcPr>
          <w:p w14:paraId="3369E5F0" w14:textId="77777777" w:rsidR="00F04EAD" w:rsidRPr="00732759" w:rsidRDefault="00F04EAD" w:rsidP="0011472C">
            <w:pPr>
              <w:pStyle w:val="TAC"/>
              <w:rPr>
                <w:rFonts w:cs="Arial"/>
                <w:lang w:val="sv-SE" w:eastAsia="en-US"/>
              </w:rPr>
            </w:pPr>
            <w:r w:rsidRPr="00732759">
              <w:rPr>
                <w:rFonts w:cs="Arial"/>
                <w:lang w:val="sv-SE" w:eastAsia="en-US"/>
              </w:rPr>
              <w:t xml:space="preserve">UTRA FDD Band XIII or </w:t>
            </w:r>
          </w:p>
          <w:p w14:paraId="00A6E9FB" w14:textId="77777777" w:rsidR="00F04EAD" w:rsidRPr="00732759" w:rsidRDefault="00F04EAD" w:rsidP="0011472C">
            <w:pPr>
              <w:pStyle w:val="TAC"/>
              <w:rPr>
                <w:rFonts w:cs="v5.0.0"/>
                <w:lang w:val="sv-SE" w:eastAsia="en-US"/>
              </w:rPr>
            </w:pPr>
            <w:r w:rsidRPr="00732759">
              <w:rPr>
                <w:rFonts w:cs="Arial"/>
                <w:lang w:val="sv-SE" w:eastAsia="en-US"/>
              </w:rPr>
              <w:t>E-UTRA Band 13</w:t>
            </w:r>
          </w:p>
        </w:tc>
        <w:tc>
          <w:tcPr>
            <w:tcW w:w="1681" w:type="dxa"/>
          </w:tcPr>
          <w:p w14:paraId="1E6AE1BB" w14:textId="77777777" w:rsidR="00F04EAD" w:rsidRPr="00732759" w:rsidRDefault="00F04EAD" w:rsidP="0011472C">
            <w:pPr>
              <w:pStyle w:val="TAC"/>
              <w:rPr>
                <w:rFonts w:cs="Arial"/>
                <w:lang w:eastAsia="en-US"/>
              </w:rPr>
            </w:pPr>
            <w:r w:rsidRPr="00732759">
              <w:rPr>
                <w:rFonts w:cs="Arial"/>
                <w:lang w:eastAsia="en-US"/>
              </w:rPr>
              <w:t>777 - 787 MHz</w:t>
            </w:r>
          </w:p>
        </w:tc>
        <w:tc>
          <w:tcPr>
            <w:tcW w:w="1191" w:type="dxa"/>
          </w:tcPr>
          <w:p w14:paraId="05628879"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301A3827"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78E8F61C" w14:textId="77777777" w:rsidR="00F04EAD" w:rsidRPr="00732759" w:rsidRDefault="00DB4859" w:rsidP="009E08E8">
            <w:pPr>
              <w:pStyle w:val="TAL"/>
              <w:rPr>
                <w:rFonts w:cs="Arial"/>
                <w:lang w:eastAsia="en-US"/>
              </w:rPr>
            </w:pPr>
            <w:r w:rsidRPr="00732759">
              <w:rPr>
                <w:rFonts w:cs="Arial"/>
                <w:lang w:eastAsia="en-US"/>
              </w:rPr>
              <w:t>This requirement does not apply to Home BS operating in band 13, since it is already covered by the requirement in sub-clause 6.6.4.2.</w:t>
            </w:r>
          </w:p>
        </w:tc>
      </w:tr>
      <w:tr w:rsidR="00F04EAD" w:rsidRPr="00732759" w14:paraId="49569C89" w14:textId="77777777">
        <w:trPr>
          <w:cantSplit/>
          <w:jc w:val="center"/>
        </w:trPr>
        <w:tc>
          <w:tcPr>
            <w:tcW w:w="2291" w:type="dxa"/>
          </w:tcPr>
          <w:p w14:paraId="74A81095" w14:textId="77777777" w:rsidR="00F04EAD" w:rsidRPr="00732759" w:rsidRDefault="00F04EAD" w:rsidP="0011472C">
            <w:pPr>
              <w:pStyle w:val="TAC"/>
              <w:rPr>
                <w:rFonts w:cs="Arial"/>
                <w:lang w:val="sv-SE" w:eastAsia="en-US"/>
              </w:rPr>
            </w:pPr>
            <w:r w:rsidRPr="00732759">
              <w:rPr>
                <w:rFonts w:cs="Arial"/>
                <w:lang w:val="sv-SE" w:eastAsia="en-US"/>
              </w:rPr>
              <w:t xml:space="preserve">UTRA FDD Band XIV or </w:t>
            </w:r>
          </w:p>
          <w:p w14:paraId="6E911F9C" w14:textId="77777777" w:rsidR="00F04EAD" w:rsidRPr="00732759" w:rsidRDefault="00F04EAD" w:rsidP="0011472C">
            <w:pPr>
              <w:pStyle w:val="TAC"/>
              <w:rPr>
                <w:rFonts w:cs="v5.0.0"/>
                <w:lang w:val="sv-SE" w:eastAsia="en-US"/>
              </w:rPr>
            </w:pPr>
            <w:r w:rsidRPr="00732759">
              <w:rPr>
                <w:rFonts w:cs="Arial"/>
                <w:lang w:val="sv-SE" w:eastAsia="en-US"/>
              </w:rPr>
              <w:t>E-UTRA Band 14</w:t>
            </w:r>
          </w:p>
        </w:tc>
        <w:tc>
          <w:tcPr>
            <w:tcW w:w="1681" w:type="dxa"/>
          </w:tcPr>
          <w:p w14:paraId="50768AB3" w14:textId="77777777" w:rsidR="00F04EAD" w:rsidRPr="00732759" w:rsidRDefault="00F04EAD" w:rsidP="0011472C">
            <w:pPr>
              <w:pStyle w:val="TAC"/>
              <w:rPr>
                <w:rFonts w:cs="Arial"/>
                <w:lang w:eastAsia="en-US"/>
              </w:rPr>
            </w:pPr>
            <w:r w:rsidRPr="00732759">
              <w:rPr>
                <w:rFonts w:cs="Arial"/>
                <w:lang w:eastAsia="en-US"/>
              </w:rPr>
              <w:t>788 - 798 MHz</w:t>
            </w:r>
          </w:p>
        </w:tc>
        <w:tc>
          <w:tcPr>
            <w:tcW w:w="1191" w:type="dxa"/>
          </w:tcPr>
          <w:p w14:paraId="6EB3C593"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01AF7C5C"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444294E3" w14:textId="77777777" w:rsidR="00F04EAD" w:rsidRPr="00732759" w:rsidRDefault="00DB4859" w:rsidP="009E08E8">
            <w:pPr>
              <w:pStyle w:val="TAL"/>
              <w:rPr>
                <w:rFonts w:cs="Arial"/>
                <w:lang w:eastAsia="en-US"/>
              </w:rPr>
            </w:pPr>
            <w:r w:rsidRPr="00732759">
              <w:rPr>
                <w:rFonts w:cs="Arial"/>
                <w:lang w:eastAsia="en-US"/>
              </w:rPr>
              <w:t>This requirement does not apply to Home BS operating in band 14, since it is already covered by the requirement in sub-clause 6.6.4.2.</w:t>
            </w:r>
          </w:p>
        </w:tc>
      </w:tr>
      <w:tr w:rsidR="00F04EAD" w:rsidRPr="00732759" w14:paraId="0112B24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AC01CF9" w14:textId="77777777" w:rsidR="00F04EAD" w:rsidRPr="00732759" w:rsidRDefault="00F04EAD" w:rsidP="0011472C">
            <w:pPr>
              <w:pStyle w:val="TAC"/>
              <w:rPr>
                <w:rFonts w:cs="v5.0.0"/>
                <w:lang w:eastAsia="en-US"/>
              </w:rPr>
            </w:pPr>
            <w:r w:rsidRPr="00732759">
              <w:rPr>
                <w:rFonts w:cs="Arial"/>
                <w:lang w:eastAsia="en-US"/>
              </w:rPr>
              <w:t>E-UTRA Band 17</w:t>
            </w:r>
          </w:p>
        </w:tc>
        <w:tc>
          <w:tcPr>
            <w:tcW w:w="1681" w:type="dxa"/>
            <w:tcBorders>
              <w:top w:val="single" w:sz="4" w:space="0" w:color="auto"/>
              <w:left w:val="single" w:sz="4" w:space="0" w:color="auto"/>
              <w:bottom w:val="single" w:sz="4" w:space="0" w:color="auto"/>
              <w:right w:val="single" w:sz="4" w:space="0" w:color="auto"/>
            </w:tcBorders>
          </w:tcPr>
          <w:p w14:paraId="572430D5" w14:textId="77777777" w:rsidR="00F04EAD" w:rsidRPr="00732759" w:rsidRDefault="00F04EAD" w:rsidP="0011472C">
            <w:pPr>
              <w:pStyle w:val="TAC"/>
              <w:rPr>
                <w:rFonts w:cs="Arial"/>
                <w:lang w:eastAsia="en-US"/>
              </w:rPr>
            </w:pPr>
            <w:r w:rsidRPr="00732759">
              <w:rPr>
                <w:rFonts w:cs="Arial"/>
                <w:lang w:eastAsia="en-US"/>
              </w:rPr>
              <w:t>704 - 716 MHz</w:t>
            </w:r>
          </w:p>
        </w:tc>
        <w:tc>
          <w:tcPr>
            <w:tcW w:w="1191" w:type="dxa"/>
            <w:tcBorders>
              <w:top w:val="single" w:sz="4" w:space="0" w:color="auto"/>
              <w:left w:val="single" w:sz="4" w:space="0" w:color="auto"/>
              <w:bottom w:val="single" w:sz="4" w:space="0" w:color="auto"/>
              <w:right w:val="single" w:sz="4" w:space="0" w:color="auto"/>
            </w:tcBorders>
          </w:tcPr>
          <w:p w14:paraId="227233F2" w14:textId="77777777" w:rsidR="00F04EAD" w:rsidRPr="00732759" w:rsidRDefault="00F04EAD" w:rsidP="0011472C">
            <w:pPr>
              <w:pStyle w:val="TAC"/>
              <w:rPr>
                <w:rFonts w:cs="Arial"/>
                <w:lang w:eastAsia="zh-CN"/>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123F9938"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2CE5A5B4" w14:textId="77777777" w:rsidR="00F04EAD" w:rsidRPr="00732759" w:rsidRDefault="00DB4859" w:rsidP="009E08E8">
            <w:pPr>
              <w:pStyle w:val="TAL"/>
              <w:rPr>
                <w:rFonts w:cs="Arial"/>
                <w:lang w:eastAsia="en-US"/>
              </w:rPr>
            </w:pPr>
            <w:r w:rsidRPr="00732759">
              <w:rPr>
                <w:rFonts w:cs="Arial"/>
                <w:lang w:eastAsia="en-US"/>
              </w:rPr>
              <w:t>This requirement does not apply to Home BS operating in band 17, since it is already covered by the requirement in sub-clause 6.6.4.2.</w:t>
            </w:r>
            <w:r w:rsidR="00FA6FAA" w:rsidRPr="00732759">
              <w:rPr>
                <w:rFonts w:cs="Arial"/>
                <w:lang w:eastAsia="en-US"/>
              </w:rPr>
              <w:t xml:space="preserve"> For Home BS operating in Band 29, it</w:t>
            </w:r>
            <w:r w:rsidR="00FA6FAA" w:rsidRPr="00732759">
              <w:rPr>
                <w:rFonts w:eastAsia="MS PGothic" w:cs="Arial"/>
                <w:kern w:val="24"/>
                <w:szCs w:val="22"/>
                <w:lang w:eastAsia="en-US"/>
              </w:rPr>
              <w:t xml:space="preserve"> applies 1 MHz below the Band 29 downlink operating band (Note 5)</w:t>
            </w:r>
          </w:p>
        </w:tc>
      </w:tr>
      <w:tr w:rsidR="00DB4859" w:rsidRPr="00732759" w14:paraId="11E6EBF7"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54CFC25" w14:textId="77777777" w:rsidR="00DB4859" w:rsidRPr="00732759" w:rsidRDefault="00D45B1C" w:rsidP="0011472C">
            <w:pPr>
              <w:pStyle w:val="TAC"/>
              <w:rPr>
                <w:rFonts w:cs="Arial"/>
                <w:lang w:val="sv-SE" w:eastAsia="en-US"/>
              </w:rPr>
            </w:pPr>
            <w:r w:rsidRPr="00732759">
              <w:rPr>
                <w:rFonts w:cs="Arial"/>
                <w:lang w:val="sv-SE" w:eastAsia="en-US"/>
              </w:rPr>
              <w:t xml:space="preserve">UTRA FDD Band XX or </w:t>
            </w:r>
            <w:r w:rsidR="00DB4859" w:rsidRPr="00732759">
              <w:rPr>
                <w:rFonts w:cs="Arial"/>
                <w:lang w:val="sv-SE" w:eastAsia="en-US"/>
              </w:rPr>
              <w:t>E-UTRA Band 20</w:t>
            </w:r>
          </w:p>
        </w:tc>
        <w:tc>
          <w:tcPr>
            <w:tcW w:w="1681" w:type="dxa"/>
            <w:tcBorders>
              <w:top w:val="single" w:sz="4" w:space="0" w:color="auto"/>
              <w:left w:val="single" w:sz="4" w:space="0" w:color="auto"/>
              <w:bottom w:val="single" w:sz="4" w:space="0" w:color="auto"/>
              <w:right w:val="single" w:sz="4" w:space="0" w:color="auto"/>
            </w:tcBorders>
          </w:tcPr>
          <w:p w14:paraId="3571E871" w14:textId="77777777" w:rsidR="00DB4859" w:rsidRPr="00732759" w:rsidRDefault="00DB4859" w:rsidP="0011472C">
            <w:pPr>
              <w:pStyle w:val="TAC"/>
              <w:rPr>
                <w:rFonts w:cs="Arial"/>
                <w:lang w:eastAsia="en-US"/>
              </w:rPr>
            </w:pPr>
            <w:r w:rsidRPr="00732759">
              <w:rPr>
                <w:rFonts w:cs="Arial"/>
                <w:lang w:eastAsia="en-US"/>
              </w:rPr>
              <w:t>832 - 862 MHz</w:t>
            </w:r>
          </w:p>
        </w:tc>
        <w:tc>
          <w:tcPr>
            <w:tcW w:w="1191" w:type="dxa"/>
            <w:tcBorders>
              <w:top w:val="single" w:sz="4" w:space="0" w:color="auto"/>
              <w:left w:val="single" w:sz="4" w:space="0" w:color="auto"/>
              <w:bottom w:val="single" w:sz="4" w:space="0" w:color="auto"/>
              <w:right w:val="single" w:sz="4" w:space="0" w:color="auto"/>
            </w:tcBorders>
          </w:tcPr>
          <w:p w14:paraId="6DEF038D" w14:textId="77777777" w:rsidR="00DB4859" w:rsidRPr="00732759" w:rsidDel="00DB4859" w:rsidRDefault="00DB4859" w:rsidP="0011472C">
            <w:pPr>
              <w:pStyle w:val="TAC"/>
              <w:rPr>
                <w:rFonts w:cs="Arial"/>
                <w:lang w:eastAsia="zh-CN"/>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05682386" w14:textId="77777777" w:rsidR="00DB4859" w:rsidRPr="00732759" w:rsidRDefault="00DB4859"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0727835B" w14:textId="77777777" w:rsidR="00DB4859" w:rsidRPr="00732759" w:rsidRDefault="00DB4859" w:rsidP="009E08E8">
            <w:pPr>
              <w:pStyle w:val="TAL"/>
              <w:rPr>
                <w:rFonts w:cs="Arial"/>
                <w:lang w:eastAsia="en-US"/>
              </w:rPr>
            </w:pPr>
            <w:r w:rsidRPr="00732759">
              <w:rPr>
                <w:rFonts w:cs="Arial"/>
                <w:lang w:eastAsia="en-US"/>
              </w:rPr>
              <w:t>This requirement does not apply to Home BS operating in band 20, since it is already covered by the requirement in sub-clause 6.6.4.2.</w:t>
            </w:r>
          </w:p>
        </w:tc>
      </w:tr>
      <w:tr w:rsidR="00680E4E" w:rsidRPr="00732759" w14:paraId="2265C143"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62F71528" w14:textId="77777777" w:rsidR="00680E4E" w:rsidRPr="00732759" w:rsidRDefault="00680E4E" w:rsidP="00680E4E">
            <w:pPr>
              <w:pStyle w:val="TAC"/>
              <w:rPr>
                <w:rFonts w:cs="Arial"/>
                <w:lang w:val="sv-SE" w:eastAsia="en-US"/>
              </w:rPr>
            </w:pPr>
            <w:r w:rsidRPr="00732759">
              <w:rPr>
                <w:rFonts w:cs="Arial"/>
                <w:lang w:val="sv-SE" w:eastAsia="en-US"/>
              </w:rPr>
              <w:t xml:space="preserve">UTRA FDD Band XXII or </w:t>
            </w:r>
          </w:p>
          <w:p w14:paraId="3BF382BD" w14:textId="77777777" w:rsidR="00680E4E" w:rsidRPr="00732759" w:rsidRDefault="00680E4E" w:rsidP="00680E4E">
            <w:pPr>
              <w:pStyle w:val="TAC"/>
              <w:rPr>
                <w:rFonts w:cs="Arial"/>
                <w:lang w:val="sv-SE" w:eastAsia="en-US"/>
              </w:rPr>
            </w:pPr>
            <w:r w:rsidRPr="00732759">
              <w:rPr>
                <w:rFonts w:cs="Arial"/>
                <w:lang w:val="sv-SE" w:eastAsia="en-US"/>
              </w:rPr>
              <w:t>E-UTRA Band 22</w:t>
            </w:r>
          </w:p>
        </w:tc>
        <w:tc>
          <w:tcPr>
            <w:tcW w:w="1681" w:type="dxa"/>
            <w:tcBorders>
              <w:top w:val="single" w:sz="4" w:space="0" w:color="auto"/>
              <w:left w:val="single" w:sz="4" w:space="0" w:color="auto"/>
              <w:bottom w:val="single" w:sz="4" w:space="0" w:color="auto"/>
              <w:right w:val="single" w:sz="4" w:space="0" w:color="auto"/>
            </w:tcBorders>
          </w:tcPr>
          <w:p w14:paraId="07EB5306" w14:textId="77777777" w:rsidR="00680E4E" w:rsidRPr="00732759" w:rsidRDefault="00680E4E" w:rsidP="0011472C">
            <w:pPr>
              <w:pStyle w:val="TAC"/>
              <w:rPr>
                <w:rFonts w:cs="Arial"/>
                <w:lang w:eastAsia="en-US"/>
              </w:rPr>
            </w:pPr>
            <w:r w:rsidRPr="00732759">
              <w:rPr>
                <w:rFonts w:cs="Arial"/>
                <w:lang w:eastAsia="en-US"/>
              </w:rPr>
              <w:t>3410 - 3490 MHz</w:t>
            </w:r>
          </w:p>
        </w:tc>
        <w:tc>
          <w:tcPr>
            <w:tcW w:w="1191" w:type="dxa"/>
            <w:tcBorders>
              <w:top w:val="single" w:sz="4" w:space="0" w:color="auto"/>
              <w:left w:val="single" w:sz="4" w:space="0" w:color="auto"/>
              <w:bottom w:val="single" w:sz="4" w:space="0" w:color="auto"/>
              <w:right w:val="single" w:sz="4" w:space="0" w:color="auto"/>
            </w:tcBorders>
          </w:tcPr>
          <w:p w14:paraId="69DCAFCB" w14:textId="77777777" w:rsidR="00680E4E" w:rsidRPr="00732759" w:rsidRDefault="00680E4E"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5250FBCD" w14:textId="77777777" w:rsidR="00680E4E" w:rsidRPr="00732759" w:rsidRDefault="00680E4E"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07D8C762" w14:textId="77777777" w:rsidR="00680E4E" w:rsidRPr="00732759" w:rsidRDefault="00680E4E" w:rsidP="009E08E8">
            <w:pPr>
              <w:pStyle w:val="TAL"/>
              <w:rPr>
                <w:rFonts w:cs="Arial"/>
                <w:lang w:eastAsia="en-US"/>
              </w:rPr>
            </w:pPr>
            <w:r w:rsidRPr="00732759">
              <w:rPr>
                <w:rFonts w:cs="Arial"/>
                <w:lang w:eastAsia="en-US"/>
              </w:rPr>
              <w:t xml:space="preserve">This requirement does not apply to Home BS operating in band 22, since it is already covered by the requirement in sub-clause 6.6.4.2. </w:t>
            </w:r>
            <w:r w:rsidRPr="00732759">
              <w:rPr>
                <w:rFonts w:cs="v5.0.0"/>
                <w:lang w:eastAsia="en-US"/>
              </w:rPr>
              <w:t>This requirement does not apply to Home BS operating in Band 42</w:t>
            </w:r>
          </w:p>
        </w:tc>
      </w:tr>
      <w:tr w:rsidR="00F076F5" w:rsidRPr="00732759" w14:paraId="1A556FE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4B3E5D5" w14:textId="77777777" w:rsidR="00F076F5" w:rsidRPr="00732759" w:rsidRDefault="00F076F5" w:rsidP="0011472C">
            <w:pPr>
              <w:pStyle w:val="TAC"/>
              <w:rPr>
                <w:rFonts w:cs="Arial"/>
                <w:lang w:eastAsia="en-US"/>
              </w:rPr>
            </w:pPr>
            <w:r w:rsidRPr="00732759">
              <w:rPr>
                <w:rFonts w:cs="Arial"/>
                <w:lang w:eastAsia="en-US"/>
              </w:rPr>
              <w:t>E-UTRA Band 24</w:t>
            </w:r>
          </w:p>
        </w:tc>
        <w:tc>
          <w:tcPr>
            <w:tcW w:w="1681" w:type="dxa"/>
            <w:tcBorders>
              <w:top w:val="single" w:sz="4" w:space="0" w:color="auto"/>
              <w:left w:val="single" w:sz="4" w:space="0" w:color="auto"/>
              <w:bottom w:val="single" w:sz="4" w:space="0" w:color="auto"/>
              <w:right w:val="single" w:sz="4" w:space="0" w:color="auto"/>
            </w:tcBorders>
          </w:tcPr>
          <w:p w14:paraId="7484E295" w14:textId="77777777" w:rsidR="00F076F5" w:rsidRPr="00732759" w:rsidRDefault="00F076F5" w:rsidP="0011472C">
            <w:pPr>
              <w:pStyle w:val="TAC"/>
              <w:rPr>
                <w:rFonts w:cs="Arial"/>
                <w:lang w:eastAsia="en-US"/>
              </w:rPr>
            </w:pPr>
            <w:r w:rsidRPr="00732759">
              <w:rPr>
                <w:rFonts w:cs="Arial"/>
                <w:lang w:eastAsia="en-US"/>
              </w:rPr>
              <w:t>1626.5 – 1660.5 MHz</w:t>
            </w:r>
          </w:p>
        </w:tc>
        <w:tc>
          <w:tcPr>
            <w:tcW w:w="1191" w:type="dxa"/>
            <w:tcBorders>
              <w:top w:val="single" w:sz="4" w:space="0" w:color="auto"/>
              <w:left w:val="single" w:sz="4" w:space="0" w:color="auto"/>
              <w:bottom w:val="single" w:sz="4" w:space="0" w:color="auto"/>
              <w:right w:val="single" w:sz="4" w:space="0" w:color="auto"/>
            </w:tcBorders>
          </w:tcPr>
          <w:p w14:paraId="28F575E7" w14:textId="77777777" w:rsidR="00F076F5" w:rsidRPr="00732759" w:rsidRDefault="00F076F5"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6BB8D77D" w14:textId="77777777" w:rsidR="00F076F5" w:rsidRPr="00732759" w:rsidRDefault="00F076F5"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2D2FB592" w14:textId="77777777" w:rsidR="00F076F5" w:rsidRPr="00732759" w:rsidRDefault="00F076F5" w:rsidP="009E08E8">
            <w:pPr>
              <w:pStyle w:val="TAL"/>
              <w:rPr>
                <w:rFonts w:cs="Arial"/>
                <w:lang w:eastAsia="en-US"/>
              </w:rPr>
            </w:pPr>
            <w:r w:rsidRPr="00732759">
              <w:rPr>
                <w:rFonts w:cs="Arial"/>
                <w:lang w:eastAsia="en-US"/>
              </w:rPr>
              <w:t>This requirement does not apply to Home BS operating in band 24, since it is already covered by the requirement in sub-clause 6.6.4.2.</w:t>
            </w:r>
          </w:p>
        </w:tc>
      </w:tr>
      <w:tr w:rsidR="00083712" w:rsidRPr="00732759" w14:paraId="73E1B22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AB24D1A" w14:textId="77777777" w:rsidR="00083712" w:rsidRPr="00732759" w:rsidRDefault="00083712" w:rsidP="00083712">
            <w:pPr>
              <w:pStyle w:val="TAC"/>
              <w:rPr>
                <w:rFonts w:cs="Arial"/>
                <w:lang w:val="sv-SE" w:eastAsia="en-US"/>
              </w:rPr>
            </w:pPr>
            <w:r w:rsidRPr="00732759">
              <w:rPr>
                <w:rFonts w:cs="Arial"/>
                <w:lang w:val="sv-SE" w:eastAsia="en-US"/>
              </w:rPr>
              <w:t xml:space="preserve">UTRA FDD Band XXV or </w:t>
            </w:r>
          </w:p>
          <w:p w14:paraId="0544BF08" w14:textId="77777777" w:rsidR="00083712" w:rsidRPr="00732759" w:rsidRDefault="00083712" w:rsidP="00083712">
            <w:pPr>
              <w:pStyle w:val="TAC"/>
              <w:rPr>
                <w:rFonts w:cs="v5.0.0"/>
                <w:lang w:val="sv-SE" w:eastAsia="en-US"/>
              </w:rPr>
            </w:pPr>
            <w:r w:rsidRPr="00732759">
              <w:rPr>
                <w:rFonts w:cs="Arial"/>
                <w:lang w:val="sv-SE" w:eastAsia="en-US"/>
              </w:rPr>
              <w:t>E-UTRA Band 25</w:t>
            </w:r>
          </w:p>
        </w:tc>
        <w:tc>
          <w:tcPr>
            <w:tcW w:w="1681" w:type="dxa"/>
            <w:tcBorders>
              <w:top w:val="single" w:sz="4" w:space="0" w:color="auto"/>
              <w:left w:val="single" w:sz="4" w:space="0" w:color="auto"/>
              <w:bottom w:val="single" w:sz="4" w:space="0" w:color="auto"/>
              <w:right w:val="single" w:sz="4" w:space="0" w:color="auto"/>
            </w:tcBorders>
          </w:tcPr>
          <w:p w14:paraId="39614E8E" w14:textId="77777777" w:rsidR="00083712" w:rsidRPr="00732759" w:rsidRDefault="00083712" w:rsidP="00083712">
            <w:pPr>
              <w:pStyle w:val="TAC"/>
              <w:rPr>
                <w:rFonts w:cs="Arial"/>
                <w:lang w:eastAsia="en-US"/>
              </w:rPr>
            </w:pPr>
            <w:r w:rsidRPr="00732759">
              <w:rPr>
                <w:rFonts w:cs="Arial"/>
                <w:lang w:eastAsia="en-US"/>
              </w:rPr>
              <w:t>1850 - 1915 MHz</w:t>
            </w:r>
          </w:p>
        </w:tc>
        <w:tc>
          <w:tcPr>
            <w:tcW w:w="1191" w:type="dxa"/>
            <w:tcBorders>
              <w:top w:val="single" w:sz="4" w:space="0" w:color="auto"/>
              <w:left w:val="single" w:sz="4" w:space="0" w:color="auto"/>
              <w:bottom w:val="single" w:sz="4" w:space="0" w:color="auto"/>
              <w:right w:val="single" w:sz="4" w:space="0" w:color="auto"/>
            </w:tcBorders>
          </w:tcPr>
          <w:p w14:paraId="650F5D59" w14:textId="77777777" w:rsidR="00083712" w:rsidRPr="00732759" w:rsidRDefault="00083712" w:rsidP="00083712">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197D0F47" w14:textId="77777777" w:rsidR="00083712" w:rsidRPr="00732759" w:rsidRDefault="00083712" w:rsidP="00083712">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6DBFD881" w14:textId="77777777" w:rsidR="00083712" w:rsidRPr="00732759" w:rsidRDefault="00083712" w:rsidP="00083712">
            <w:pPr>
              <w:pStyle w:val="TAL"/>
              <w:rPr>
                <w:rFonts w:cs="Arial"/>
                <w:lang w:eastAsia="en-US"/>
              </w:rPr>
            </w:pPr>
            <w:r w:rsidRPr="00732759">
              <w:rPr>
                <w:rFonts w:cs="Arial"/>
                <w:lang w:eastAsia="en-US"/>
              </w:rPr>
              <w:t>This requirement does not apply to Home BS operating in band 25, since it is already covered by the requirement in sub-clause 6.6.4.2</w:t>
            </w:r>
          </w:p>
        </w:tc>
      </w:tr>
      <w:tr w:rsidR="004D43E9" w:rsidRPr="00732759" w14:paraId="50A9025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47CE547" w14:textId="77777777" w:rsidR="004D43E9" w:rsidRPr="00732759" w:rsidRDefault="004D43E9" w:rsidP="004D43E9">
            <w:pPr>
              <w:pStyle w:val="TAL"/>
              <w:rPr>
                <w:rFonts w:cs="Arial"/>
                <w:lang w:val="sv-SE" w:eastAsia="en-US"/>
              </w:rPr>
            </w:pPr>
            <w:r w:rsidRPr="00732759">
              <w:rPr>
                <w:rFonts w:cs="Arial"/>
                <w:lang w:val="sv-SE" w:eastAsia="en-US"/>
              </w:rPr>
              <w:t xml:space="preserve">UTRA FDD Band XXVI or </w:t>
            </w:r>
          </w:p>
          <w:p w14:paraId="36749D8D" w14:textId="77777777" w:rsidR="004D43E9" w:rsidRPr="00732759" w:rsidRDefault="004D43E9" w:rsidP="004D43E9">
            <w:pPr>
              <w:pStyle w:val="TAC"/>
              <w:rPr>
                <w:rFonts w:cs="Arial"/>
                <w:lang w:val="sv-SE" w:eastAsia="en-US"/>
              </w:rPr>
            </w:pPr>
            <w:r w:rsidRPr="00732759">
              <w:rPr>
                <w:rFonts w:cs="Arial"/>
                <w:lang w:val="sv-SE" w:eastAsia="en-US"/>
              </w:rPr>
              <w:t>E-UTRA Band 26</w:t>
            </w:r>
          </w:p>
        </w:tc>
        <w:tc>
          <w:tcPr>
            <w:tcW w:w="1681" w:type="dxa"/>
            <w:tcBorders>
              <w:top w:val="single" w:sz="4" w:space="0" w:color="auto"/>
              <w:left w:val="single" w:sz="4" w:space="0" w:color="auto"/>
              <w:bottom w:val="single" w:sz="4" w:space="0" w:color="auto"/>
              <w:right w:val="single" w:sz="4" w:space="0" w:color="auto"/>
            </w:tcBorders>
          </w:tcPr>
          <w:p w14:paraId="32CCEC03" w14:textId="77777777" w:rsidR="004D43E9" w:rsidRPr="00732759" w:rsidRDefault="004D43E9" w:rsidP="00083712">
            <w:pPr>
              <w:pStyle w:val="TAC"/>
              <w:rPr>
                <w:rFonts w:cs="Arial"/>
                <w:lang w:eastAsia="en-US"/>
              </w:rPr>
            </w:pPr>
            <w:r w:rsidRPr="00732759">
              <w:rPr>
                <w:rFonts w:cs="Arial"/>
                <w:lang w:eastAsia="en-US"/>
              </w:rPr>
              <w:t>814 - 849 MHz</w:t>
            </w:r>
          </w:p>
        </w:tc>
        <w:tc>
          <w:tcPr>
            <w:tcW w:w="1191" w:type="dxa"/>
            <w:tcBorders>
              <w:top w:val="single" w:sz="4" w:space="0" w:color="auto"/>
              <w:left w:val="single" w:sz="4" w:space="0" w:color="auto"/>
              <w:bottom w:val="single" w:sz="4" w:space="0" w:color="auto"/>
              <w:right w:val="single" w:sz="4" w:space="0" w:color="auto"/>
            </w:tcBorders>
          </w:tcPr>
          <w:p w14:paraId="7A86F4FF" w14:textId="77777777" w:rsidR="004D43E9" w:rsidRPr="00732759" w:rsidRDefault="004D43E9" w:rsidP="00083712">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2671C689" w14:textId="77777777" w:rsidR="004D43E9" w:rsidRPr="00732759" w:rsidRDefault="004D43E9" w:rsidP="00083712">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75DA3ED2" w14:textId="77777777" w:rsidR="004D43E9" w:rsidRPr="00732759" w:rsidRDefault="004D43E9" w:rsidP="00083712">
            <w:pPr>
              <w:pStyle w:val="TAL"/>
              <w:rPr>
                <w:rFonts w:cs="Arial"/>
                <w:lang w:eastAsia="en-US"/>
              </w:rPr>
            </w:pPr>
            <w:r w:rsidRPr="00732759">
              <w:rPr>
                <w:rFonts w:cs="Arial"/>
                <w:lang w:eastAsia="en-US"/>
              </w:rPr>
              <w:t>This requirement does not apply to Home BS operating in band 26, since it is already covered by the requirement in sub-clause 6.6.4.2. For Home BS operating in Band 5, it applies for 814 MHz to 824 MHz, while the rest is covered in sub-clause 6.6.4.2.</w:t>
            </w:r>
            <w:r w:rsidR="00AF1DA0" w:rsidRPr="00732759">
              <w:rPr>
                <w:rFonts w:cs="Arial"/>
                <w:lang w:eastAsia="en-US"/>
              </w:rPr>
              <w:t xml:space="preserve">  For E</w:t>
            </w:r>
            <w:r w:rsidR="00AF1DA0" w:rsidRPr="00732759">
              <w:rPr>
                <w:rFonts w:cs="Arial"/>
                <w:lang w:eastAsia="en-US"/>
              </w:rPr>
              <w:noBreakHyphen/>
              <w:t>UTRA BS operating in Band 27, it</w:t>
            </w:r>
            <w:r w:rsidR="00AF1DA0" w:rsidRPr="00732759">
              <w:rPr>
                <w:rFonts w:eastAsia="MS PGothic" w:cs="Arial"/>
                <w:kern w:val="24"/>
                <w:szCs w:val="22"/>
                <w:lang w:eastAsia="en-US"/>
              </w:rPr>
              <w:t xml:space="preserve"> applies 3 MHz below the Band 27 downlink operating band.</w:t>
            </w:r>
          </w:p>
        </w:tc>
      </w:tr>
      <w:tr w:rsidR="00AF1DA0" w:rsidRPr="00732759" w14:paraId="1717B0A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ECA92FF" w14:textId="77777777" w:rsidR="00AF1DA0" w:rsidRPr="00732759" w:rsidRDefault="00AF1DA0" w:rsidP="004D43E9">
            <w:pPr>
              <w:pStyle w:val="TAL"/>
              <w:rPr>
                <w:rFonts w:cs="Arial"/>
                <w:lang w:eastAsia="en-US"/>
              </w:rPr>
            </w:pPr>
            <w:r w:rsidRPr="00732759">
              <w:rPr>
                <w:rFonts w:cs="Arial"/>
                <w:lang w:val="sv-SE" w:eastAsia="en-US"/>
              </w:rPr>
              <w:t>E-UTRA Band 27</w:t>
            </w:r>
          </w:p>
        </w:tc>
        <w:tc>
          <w:tcPr>
            <w:tcW w:w="1681" w:type="dxa"/>
            <w:tcBorders>
              <w:top w:val="single" w:sz="4" w:space="0" w:color="auto"/>
              <w:left w:val="single" w:sz="4" w:space="0" w:color="auto"/>
              <w:bottom w:val="single" w:sz="4" w:space="0" w:color="auto"/>
              <w:right w:val="single" w:sz="4" w:space="0" w:color="auto"/>
            </w:tcBorders>
          </w:tcPr>
          <w:p w14:paraId="3C763BF8" w14:textId="77777777" w:rsidR="00AF1DA0" w:rsidRPr="00732759" w:rsidRDefault="00AF1DA0" w:rsidP="00083712">
            <w:pPr>
              <w:pStyle w:val="TAC"/>
              <w:rPr>
                <w:rFonts w:cs="Arial"/>
                <w:lang w:eastAsia="en-US"/>
              </w:rPr>
            </w:pPr>
            <w:r w:rsidRPr="00732759">
              <w:rPr>
                <w:rFonts w:cs="Arial"/>
                <w:lang w:val="sv-SE" w:eastAsia="en-US"/>
              </w:rPr>
              <w:t>807 - 824 MHz</w:t>
            </w:r>
          </w:p>
        </w:tc>
        <w:tc>
          <w:tcPr>
            <w:tcW w:w="1191" w:type="dxa"/>
            <w:tcBorders>
              <w:top w:val="single" w:sz="4" w:space="0" w:color="auto"/>
              <w:left w:val="single" w:sz="4" w:space="0" w:color="auto"/>
              <w:bottom w:val="single" w:sz="4" w:space="0" w:color="auto"/>
              <w:right w:val="single" w:sz="4" w:space="0" w:color="auto"/>
            </w:tcBorders>
          </w:tcPr>
          <w:p w14:paraId="1EE77256" w14:textId="77777777" w:rsidR="00AF1DA0" w:rsidRPr="00732759" w:rsidRDefault="00AF1DA0" w:rsidP="00083712">
            <w:pPr>
              <w:pStyle w:val="TAC"/>
              <w:rPr>
                <w:rFonts w:cs="Arial"/>
                <w:lang w:eastAsia="en-US"/>
              </w:rPr>
            </w:pPr>
            <w:r w:rsidRPr="00732759">
              <w:rPr>
                <w:rFonts w:cs="Arial"/>
                <w:lang w:val="sv-SE" w:eastAsia="en-US"/>
              </w:rPr>
              <w:t>-71 dBm</w:t>
            </w:r>
          </w:p>
        </w:tc>
        <w:tc>
          <w:tcPr>
            <w:tcW w:w="1384" w:type="dxa"/>
            <w:tcBorders>
              <w:top w:val="single" w:sz="4" w:space="0" w:color="auto"/>
              <w:left w:val="single" w:sz="4" w:space="0" w:color="auto"/>
              <w:bottom w:val="single" w:sz="4" w:space="0" w:color="auto"/>
              <w:right w:val="single" w:sz="4" w:space="0" w:color="auto"/>
            </w:tcBorders>
          </w:tcPr>
          <w:p w14:paraId="301A0D88" w14:textId="77777777" w:rsidR="00AF1DA0" w:rsidRPr="00732759" w:rsidRDefault="00AF1DA0" w:rsidP="00083712">
            <w:pPr>
              <w:pStyle w:val="TAC"/>
              <w:rPr>
                <w:rFonts w:cs="Arial"/>
                <w:lang w:eastAsia="en-US"/>
              </w:rPr>
            </w:pPr>
            <w:r w:rsidRPr="00732759">
              <w:rPr>
                <w:rFonts w:cs="Arial"/>
                <w:lang w:val="sv-SE" w:eastAsia="en-US"/>
              </w:rPr>
              <w:t>100 kHz</w:t>
            </w:r>
          </w:p>
        </w:tc>
        <w:tc>
          <w:tcPr>
            <w:tcW w:w="3016" w:type="dxa"/>
            <w:tcBorders>
              <w:top w:val="single" w:sz="4" w:space="0" w:color="auto"/>
              <w:left w:val="single" w:sz="4" w:space="0" w:color="auto"/>
              <w:bottom w:val="single" w:sz="4" w:space="0" w:color="auto"/>
              <w:right w:val="single" w:sz="4" w:space="0" w:color="auto"/>
            </w:tcBorders>
          </w:tcPr>
          <w:p w14:paraId="7285EE66" w14:textId="77777777" w:rsidR="00AF1DA0" w:rsidRPr="00732759" w:rsidRDefault="00AF1DA0" w:rsidP="00083712">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27,</w:t>
            </w:r>
            <w:r w:rsidRPr="00732759">
              <w:rPr>
                <w:rFonts w:cs="v5.0.0"/>
                <w:lang w:eastAsia="en-US"/>
              </w:rPr>
              <w:t xml:space="preserve"> since it is already covered by the requirement in subclause 6.6.4.2.  </w:t>
            </w:r>
            <w:r w:rsidRPr="00732759">
              <w:rPr>
                <w:rFonts w:cs="Arial"/>
                <w:lang w:eastAsia="en-US"/>
              </w:rPr>
              <w:t>For E-UTRA BS operating in Band 26, it applies for 807 MHz to 814 MHz, while the rest is covered in sub-clause 6.6.4.2.  This requirement also applies to E-UTRA BS operating in Band 28, starting 4 MHz above the Band 28 downlink operating band</w:t>
            </w:r>
            <w:r w:rsidRPr="00732759">
              <w:rPr>
                <w:rFonts w:eastAsia="MS PGothic" w:cs="Arial"/>
                <w:kern w:val="24"/>
                <w:szCs w:val="22"/>
                <w:lang w:eastAsia="en-US"/>
              </w:rPr>
              <w:t xml:space="preserve"> (Note 4)</w:t>
            </w:r>
            <w:r w:rsidRPr="00732759">
              <w:rPr>
                <w:rFonts w:cs="Arial"/>
                <w:lang w:eastAsia="en-US"/>
              </w:rPr>
              <w:t>.</w:t>
            </w:r>
          </w:p>
        </w:tc>
      </w:tr>
      <w:tr w:rsidR="00BB0721" w:rsidRPr="00732759" w14:paraId="0D7BB21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2E091DF" w14:textId="77777777" w:rsidR="00BB0721" w:rsidRPr="00732759" w:rsidRDefault="00BB0721" w:rsidP="004D43E9">
            <w:pPr>
              <w:pStyle w:val="TAL"/>
              <w:rPr>
                <w:rFonts w:cs="Arial"/>
                <w:lang w:eastAsia="en-US"/>
              </w:rPr>
            </w:pPr>
            <w:r w:rsidRPr="00732759">
              <w:rPr>
                <w:rFonts w:cs="Arial"/>
                <w:lang w:eastAsia="en-US"/>
              </w:rPr>
              <w:t>E-UTRA Band 2</w:t>
            </w:r>
            <w:r w:rsidRPr="00732759">
              <w:rPr>
                <w:rFonts w:cs="Arial" w:hint="eastAsia"/>
                <w:lang w:eastAsia="en-US"/>
              </w:rPr>
              <w:t>8</w:t>
            </w:r>
          </w:p>
        </w:tc>
        <w:tc>
          <w:tcPr>
            <w:tcW w:w="1681" w:type="dxa"/>
            <w:tcBorders>
              <w:top w:val="single" w:sz="4" w:space="0" w:color="auto"/>
              <w:left w:val="single" w:sz="4" w:space="0" w:color="auto"/>
              <w:bottom w:val="single" w:sz="4" w:space="0" w:color="auto"/>
              <w:right w:val="single" w:sz="4" w:space="0" w:color="auto"/>
            </w:tcBorders>
          </w:tcPr>
          <w:p w14:paraId="7C48C903" w14:textId="77777777" w:rsidR="00BB0721" w:rsidRPr="00732759" w:rsidRDefault="00BB0721" w:rsidP="00083712">
            <w:pPr>
              <w:pStyle w:val="TAC"/>
              <w:rPr>
                <w:rFonts w:cs="Arial"/>
                <w:lang w:eastAsia="en-US"/>
              </w:rPr>
            </w:pPr>
            <w:r w:rsidRPr="00732759">
              <w:rPr>
                <w:rFonts w:cs="Arial" w:hint="eastAsia"/>
                <w:lang w:eastAsia="en-US"/>
              </w:rPr>
              <w:t>703</w:t>
            </w:r>
            <w:r w:rsidRPr="00732759">
              <w:rPr>
                <w:rFonts w:cs="Arial"/>
                <w:lang w:eastAsia="en-US"/>
              </w:rPr>
              <w:t xml:space="preserve"> – </w:t>
            </w:r>
            <w:r w:rsidRPr="00732759">
              <w:rPr>
                <w:rFonts w:cs="Arial" w:hint="eastAsia"/>
                <w:lang w:eastAsia="en-US"/>
              </w:rPr>
              <w:t>748</w:t>
            </w:r>
            <w:r w:rsidRPr="00732759">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F54705B" w14:textId="77777777" w:rsidR="00BB0721" w:rsidRPr="00732759" w:rsidRDefault="00BB0721" w:rsidP="00083712">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5670BA1" w14:textId="77777777" w:rsidR="00BB0721" w:rsidRPr="00732759" w:rsidRDefault="00BB0721" w:rsidP="00083712">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4D35FEA6" w14:textId="77777777" w:rsidR="00BB0721" w:rsidRPr="00732759" w:rsidRDefault="00BB0721" w:rsidP="00083712">
            <w:pPr>
              <w:pStyle w:val="TAL"/>
              <w:rPr>
                <w:rFonts w:cs="v5.0.0"/>
                <w:lang w:eastAsia="en-US"/>
              </w:rPr>
            </w:pPr>
            <w:r w:rsidRPr="00732759">
              <w:rPr>
                <w:rFonts w:cs="Arial"/>
                <w:lang w:eastAsia="en-US"/>
              </w:rPr>
              <w:t>This requirement does not apply to Home BS operating in band 2</w:t>
            </w:r>
            <w:r w:rsidRPr="00732759">
              <w:rPr>
                <w:rFonts w:cs="Arial" w:hint="eastAsia"/>
                <w:lang w:eastAsia="en-US"/>
              </w:rPr>
              <w:t>8</w:t>
            </w:r>
            <w:r w:rsidRPr="00732759">
              <w:rPr>
                <w:rFonts w:cs="Arial"/>
                <w:lang w:eastAsia="en-US"/>
              </w:rPr>
              <w:t>, since it is already covered by the requirement in sub-clause 6.6.4.2.</w:t>
            </w:r>
            <w:r w:rsidRPr="00732759">
              <w:rPr>
                <w:rFonts w:cs="Arial" w:hint="eastAsia"/>
                <w:lang w:eastAsia="en-US"/>
              </w:rPr>
              <w:t xml:space="preserve"> </w:t>
            </w:r>
            <w:r w:rsidRPr="00732759">
              <w:rPr>
                <w:rFonts w:cs="v5.0.0"/>
                <w:lang w:eastAsia="en-US"/>
              </w:rPr>
              <w:t>This requirement does not apply to Home BS operating in Band 44</w:t>
            </w:r>
            <w:r w:rsidRPr="00732759">
              <w:rPr>
                <w:rFonts w:cs="v5.0.0" w:hint="eastAsia"/>
                <w:lang w:eastAsia="en-US"/>
              </w:rPr>
              <w:t>.</w:t>
            </w:r>
          </w:p>
          <w:p w14:paraId="2B76F402" w14:textId="77777777" w:rsidR="00EB6780" w:rsidRPr="00732759" w:rsidRDefault="00EB6780" w:rsidP="00083712">
            <w:pPr>
              <w:pStyle w:val="TAL"/>
              <w:rPr>
                <w:rFonts w:cs="Arial"/>
                <w:lang w:eastAsia="en-US"/>
              </w:rPr>
            </w:pPr>
            <w:r w:rsidRPr="00732759">
              <w:rPr>
                <w:rFonts w:cs="Arial"/>
                <w:lang w:eastAsia="en-US"/>
              </w:rPr>
              <w:t>For E-UTRA BS operating in Band 67, it applies for 703 MHz to 736 MHz.</w:t>
            </w:r>
            <w:r w:rsidR="002D421F" w:rsidRPr="00732759">
              <w:rPr>
                <w:rFonts w:cs="Arial"/>
                <w:lang w:eastAsia="en-US"/>
              </w:rPr>
              <w:t xml:space="preserve"> </w:t>
            </w:r>
            <w:r w:rsidR="002D421F" w:rsidRPr="00732759">
              <w:rPr>
                <w:rFonts w:cs="v5.0.0"/>
                <w:lang w:eastAsia="en-US"/>
              </w:rPr>
              <w:t>For E-UTRA BS operating in Band 68, it applies for 728MHz to 733MHz.</w:t>
            </w:r>
          </w:p>
        </w:tc>
      </w:tr>
      <w:tr w:rsidR="00C537F4" w:rsidRPr="00732759" w14:paraId="119997CB"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D6AF8A3" w14:textId="77777777" w:rsidR="00C537F4" w:rsidRPr="00732759" w:rsidRDefault="00C537F4" w:rsidP="003F0267">
            <w:pPr>
              <w:keepNext/>
              <w:keepLines/>
              <w:spacing w:after="0"/>
              <w:rPr>
                <w:rFonts w:ascii="Arial" w:hAnsi="Arial"/>
                <w:sz w:val="18"/>
              </w:rPr>
            </w:pPr>
            <w:r w:rsidRPr="00732759">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6BD16379" w14:textId="77777777" w:rsidR="00C537F4" w:rsidRPr="00732759" w:rsidRDefault="00C537F4" w:rsidP="003F0267">
            <w:pPr>
              <w:keepNext/>
              <w:keepLines/>
              <w:spacing w:after="0"/>
              <w:jc w:val="center"/>
              <w:rPr>
                <w:rFonts w:ascii="Arial" w:hAnsi="Arial"/>
                <w:sz w:val="18"/>
              </w:rPr>
            </w:pPr>
            <w:r w:rsidRPr="00732759">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5AE20620" w14:textId="77777777" w:rsidR="00C537F4" w:rsidRPr="00732759" w:rsidRDefault="00C537F4" w:rsidP="003F0267">
            <w:pPr>
              <w:keepNext/>
              <w:keepLines/>
              <w:spacing w:after="0"/>
              <w:jc w:val="center"/>
              <w:rPr>
                <w:rFonts w:ascii="Arial" w:hAnsi="Arial"/>
                <w:sz w:val="18"/>
              </w:rPr>
            </w:pPr>
            <w:r w:rsidRPr="00732759">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2C11EC7E" w14:textId="77777777" w:rsidR="00C537F4" w:rsidRPr="00732759" w:rsidRDefault="00C537F4" w:rsidP="003F0267">
            <w:pPr>
              <w:keepNext/>
              <w:keepLines/>
              <w:spacing w:after="0"/>
              <w:jc w:val="center"/>
              <w:rPr>
                <w:rFonts w:ascii="Arial" w:hAnsi="Arial"/>
                <w:sz w:val="18"/>
              </w:rPr>
            </w:pPr>
            <w:r w:rsidRPr="00732759">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46AA62B5" w14:textId="77777777" w:rsidR="00C537F4" w:rsidRPr="00732759" w:rsidRDefault="00C537F4" w:rsidP="003F0267">
            <w:pPr>
              <w:keepNext/>
              <w:keepLines/>
              <w:spacing w:after="0"/>
              <w:rPr>
                <w:rFonts w:ascii="Arial" w:hAnsi="Arial"/>
                <w:sz w:val="18"/>
              </w:rPr>
            </w:pPr>
            <w:r w:rsidRPr="00732759">
              <w:rPr>
                <w:rFonts w:ascii="Arial" w:hAnsi="Arial"/>
                <w:sz w:val="18"/>
              </w:rPr>
              <w:t>This requirement does not apply to Home BS operating in band 30, since it is already covered by the requirement in sub-clause 6.6.4.2.</w:t>
            </w:r>
            <w:r w:rsidRPr="00732759">
              <w:rPr>
                <w:rFonts w:ascii="Arial" w:hAnsi="Arial" w:cs="v5.0.0"/>
                <w:sz w:val="18"/>
              </w:rPr>
              <w:t xml:space="preserve"> </w:t>
            </w:r>
            <w:r w:rsidRPr="00732759">
              <w:rPr>
                <w:rFonts w:ascii="Arial" w:hAnsi="Arial"/>
                <w:sz w:val="18"/>
              </w:rPr>
              <w:t>This requirement does not apply to Home BS operating in Band 40.</w:t>
            </w:r>
          </w:p>
        </w:tc>
      </w:tr>
      <w:tr w:rsidR="00F04EAD" w:rsidRPr="00732759" w14:paraId="3F83049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C60F8A6" w14:textId="77777777" w:rsidR="00F04EAD" w:rsidRPr="00732759" w:rsidRDefault="00F04EAD" w:rsidP="0011472C">
            <w:pPr>
              <w:pStyle w:val="TAC"/>
              <w:rPr>
                <w:rFonts w:cs="v5.0.0"/>
                <w:lang w:eastAsia="en-US"/>
              </w:rPr>
            </w:pPr>
            <w:r w:rsidRPr="00732759">
              <w:rPr>
                <w:rFonts w:cs="v5.0.0"/>
                <w:lang w:eastAsia="en-US"/>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3F2FD118" w14:textId="77777777" w:rsidR="00F04EAD" w:rsidRPr="00732759" w:rsidRDefault="00F04EAD" w:rsidP="0011472C">
            <w:pPr>
              <w:pStyle w:val="TAC"/>
              <w:rPr>
                <w:rFonts w:cs="Arial"/>
                <w:lang w:eastAsia="zh-CN"/>
              </w:rPr>
            </w:pPr>
            <w:r w:rsidRPr="00732759">
              <w:rPr>
                <w:rFonts w:cs="Arial"/>
                <w:lang w:eastAsia="en-US"/>
              </w:rPr>
              <w:t>1900 - 1920 MHz</w:t>
            </w:r>
          </w:p>
          <w:p w14:paraId="287568ED" w14:textId="77777777" w:rsidR="00F04EAD" w:rsidRPr="00732759"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3B471275"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09BDB7C"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663FFABD" w14:textId="77777777" w:rsidR="00F04EAD" w:rsidRPr="00732759" w:rsidRDefault="00DB4859" w:rsidP="009E08E8">
            <w:pPr>
              <w:pStyle w:val="TAL"/>
              <w:rPr>
                <w:rFonts w:cs="Arial"/>
                <w:lang w:eastAsia="zh-CN"/>
              </w:rPr>
            </w:pPr>
            <w:r w:rsidRPr="00732759">
              <w:rPr>
                <w:rFonts w:cs="Arial"/>
                <w:lang w:eastAsia="en-US"/>
              </w:rPr>
              <w:t>This requirement does not apply to Home BS operating in Band 33</w:t>
            </w:r>
          </w:p>
        </w:tc>
      </w:tr>
      <w:tr w:rsidR="00F04EAD" w:rsidRPr="00732759" w14:paraId="7876AF4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0531BB3" w14:textId="77777777" w:rsidR="00F04EAD" w:rsidRPr="00732759" w:rsidRDefault="00F04EAD" w:rsidP="0011472C">
            <w:pPr>
              <w:pStyle w:val="TAC"/>
              <w:rPr>
                <w:rFonts w:cs="v5.0.0"/>
                <w:lang w:eastAsia="en-US"/>
              </w:rPr>
            </w:pPr>
            <w:r w:rsidRPr="00732759">
              <w:rPr>
                <w:rFonts w:cs="v5.0.0"/>
                <w:lang w:eastAsia="en-US"/>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2F5A6085" w14:textId="77777777" w:rsidR="00F04EAD" w:rsidRPr="00732759" w:rsidRDefault="00F04EAD" w:rsidP="0011472C">
            <w:pPr>
              <w:pStyle w:val="TAC"/>
              <w:rPr>
                <w:rFonts w:cs="Arial"/>
                <w:lang w:eastAsia="en-US"/>
              </w:rPr>
            </w:pPr>
            <w:r w:rsidRPr="00732759">
              <w:rPr>
                <w:rFonts w:cs="Arial"/>
                <w:lang w:eastAsia="en-US"/>
              </w:rPr>
              <w:t>2010 - 2025 MHz</w:t>
            </w:r>
          </w:p>
        </w:tc>
        <w:tc>
          <w:tcPr>
            <w:tcW w:w="1191" w:type="dxa"/>
            <w:tcBorders>
              <w:top w:val="single" w:sz="4" w:space="0" w:color="auto"/>
              <w:left w:val="single" w:sz="4" w:space="0" w:color="auto"/>
              <w:bottom w:val="single" w:sz="4" w:space="0" w:color="auto"/>
              <w:right w:val="single" w:sz="4" w:space="0" w:color="auto"/>
            </w:tcBorders>
          </w:tcPr>
          <w:p w14:paraId="39359486"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578FBA16"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FE2BCED" w14:textId="77777777" w:rsidR="00F04EAD" w:rsidRPr="00732759" w:rsidRDefault="00DB4859" w:rsidP="009E08E8">
            <w:pPr>
              <w:pStyle w:val="TAL"/>
              <w:rPr>
                <w:rFonts w:cs="Arial"/>
                <w:lang w:eastAsia="en-US"/>
              </w:rPr>
            </w:pPr>
            <w:r w:rsidRPr="00732759">
              <w:rPr>
                <w:rFonts w:cs="Arial"/>
                <w:lang w:eastAsia="en-US"/>
              </w:rPr>
              <w:t>This requirement does not apply to Home BS operating in Band 34</w:t>
            </w:r>
          </w:p>
        </w:tc>
      </w:tr>
      <w:tr w:rsidR="00F04EAD" w:rsidRPr="00732759" w14:paraId="627D3E0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C2E44AD" w14:textId="77777777" w:rsidR="00F04EAD" w:rsidRPr="00732759" w:rsidRDefault="00F04EAD" w:rsidP="0011472C">
            <w:pPr>
              <w:pStyle w:val="TAC"/>
              <w:rPr>
                <w:rFonts w:cs="v5.0.0"/>
                <w:lang w:val="sv-SE" w:eastAsia="en-US"/>
              </w:rPr>
            </w:pPr>
            <w:r w:rsidRPr="00732759">
              <w:rPr>
                <w:rFonts w:cs="v5.0.0"/>
                <w:lang w:val="sv-SE" w:eastAsia="en-US"/>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160D88A0" w14:textId="77777777" w:rsidR="00F04EAD" w:rsidRPr="00732759" w:rsidRDefault="00F04EAD" w:rsidP="0011472C">
            <w:pPr>
              <w:pStyle w:val="TAC"/>
              <w:rPr>
                <w:rFonts w:cs="Arial"/>
                <w:lang w:eastAsia="zh-CN"/>
              </w:rPr>
            </w:pPr>
            <w:r w:rsidRPr="00732759">
              <w:rPr>
                <w:rFonts w:cs="Arial"/>
                <w:lang w:eastAsia="en-US"/>
              </w:rPr>
              <w:t>1850 – 1910 MHz</w:t>
            </w:r>
          </w:p>
          <w:p w14:paraId="203F2BA2" w14:textId="77777777" w:rsidR="00F04EAD" w:rsidRPr="00732759"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3279A099"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7F12D0A4"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0FDB1339" w14:textId="77777777" w:rsidR="00F04EAD" w:rsidRPr="00732759" w:rsidRDefault="006609E0" w:rsidP="009E08E8">
            <w:pPr>
              <w:pStyle w:val="TAL"/>
              <w:rPr>
                <w:rFonts w:cs="Arial"/>
                <w:lang w:eastAsia="en-US"/>
              </w:rPr>
            </w:pPr>
            <w:r w:rsidRPr="00732759">
              <w:rPr>
                <w:rFonts w:cs="Arial"/>
                <w:lang w:eastAsia="en-US"/>
              </w:rPr>
              <w:t>This requirement does not apply to Home BS operating in Band 35</w:t>
            </w:r>
          </w:p>
        </w:tc>
      </w:tr>
      <w:tr w:rsidR="00F04EAD" w:rsidRPr="00732759" w14:paraId="5FE25D5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9C2A2CF" w14:textId="77777777" w:rsidR="00F04EAD" w:rsidRPr="00732759" w:rsidRDefault="00F04EAD" w:rsidP="0011472C">
            <w:pPr>
              <w:pStyle w:val="TAC"/>
              <w:rPr>
                <w:rFonts w:cs="v5.0.0"/>
                <w:lang w:val="sv-SE" w:eastAsia="en-US"/>
              </w:rPr>
            </w:pPr>
            <w:r w:rsidRPr="00732759">
              <w:rPr>
                <w:rFonts w:cs="v5.0.0"/>
                <w:lang w:val="sv-SE" w:eastAsia="en-US"/>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3AECC57A" w14:textId="77777777" w:rsidR="00F04EAD" w:rsidRPr="00732759" w:rsidRDefault="00F04EAD" w:rsidP="0011472C">
            <w:pPr>
              <w:pStyle w:val="TAC"/>
              <w:rPr>
                <w:rFonts w:cs="Arial"/>
                <w:lang w:eastAsia="en-US"/>
              </w:rPr>
            </w:pPr>
            <w:r w:rsidRPr="00732759">
              <w:rPr>
                <w:rFonts w:cs="Arial"/>
                <w:lang w:eastAsia="en-US"/>
              </w:rPr>
              <w:t>1930 - 1990 MHz</w:t>
            </w:r>
          </w:p>
        </w:tc>
        <w:tc>
          <w:tcPr>
            <w:tcW w:w="1191" w:type="dxa"/>
            <w:tcBorders>
              <w:top w:val="single" w:sz="4" w:space="0" w:color="auto"/>
              <w:left w:val="single" w:sz="4" w:space="0" w:color="auto"/>
              <w:bottom w:val="single" w:sz="4" w:space="0" w:color="auto"/>
              <w:right w:val="single" w:sz="4" w:space="0" w:color="auto"/>
            </w:tcBorders>
          </w:tcPr>
          <w:p w14:paraId="2860B0EA"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206FC173"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7A5D1458" w14:textId="77777777" w:rsidR="00F04EAD" w:rsidRPr="00732759" w:rsidRDefault="006609E0" w:rsidP="009E08E8">
            <w:pPr>
              <w:pStyle w:val="TAL"/>
              <w:rPr>
                <w:rFonts w:cs="Arial"/>
                <w:lang w:eastAsia="en-US"/>
              </w:rPr>
            </w:pPr>
            <w:r w:rsidRPr="00732759">
              <w:rPr>
                <w:rFonts w:cs="Arial"/>
                <w:lang w:eastAsia="en-US"/>
              </w:rPr>
              <w:t>This requirement does not apply to Home BS operating in Band 2 and 36</w:t>
            </w:r>
          </w:p>
        </w:tc>
      </w:tr>
      <w:tr w:rsidR="00F04EAD" w:rsidRPr="00732759" w14:paraId="4D8A2123"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A22D541" w14:textId="77777777" w:rsidR="00F04EAD" w:rsidRPr="00732759" w:rsidRDefault="00F04EAD" w:rsidP="0011472C">
            <w:pPr>
              <w:pStyle w:val="TAC"/>
              <w:rPr>
                <w:rFonts w:cs="v5.0.0"/>
                <w:lang w:val="sv-SE" w:eastAsia="en-US"/>
              </w:rPr>
            </w:pPr>
            <w:r w:rsidRPr="00732759">
              <w:rPr>
                <w:rFonts w:cs="v5.0.0"/>
                <w:lang w:val="sv-SE" w:eastAsia="en-US"/>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755BD682" w14:textId="77777777" w:rsidR="00F04EAD" w:rsidRPr="00732759" w:rsidRDefault="00F04EAD" w:rsidP="0011472C">
            <w:pPr>
              <w:pStyle w:val="TAC"/>
              <w:rPr>
                <w:rFonts w:cs="Arial"/>
                <w:lang w:eastAsia="en-US"/>
              </w:rPr>
            </w:pPr>
            <w:r w:rsidRPr="00732759">
              <w:rPr>
                <w:rFonts w:cs="Arial"/>
                <w:lang w:eastAsia="en-US"/>
              </w:rPr>
              <w:t>1910 - 1930 MHz</w:t>
            </w:r>
          </w:p>
        </w:tc>
        <w:tc>
          <w:tcPr>
            <w:tcW w:w="1191" w:type="dxa"/>
            <w:tcBorders>
              <w:top w:val="single" w:sz="4" w:space="0" w:color="auto"/>
              <w:left w:val="single" w:sz="4" w:space="0" w:color="auto"/>
              <w:bottom w:val="single" w:sz="4" w:space="0" w:color="auto"/>
              <w:right w:val="single" w:sz="4" w:space="0" w:color="auto"/>
            </w:tcBorders>
          </w:tcPr>
          <w:p w14:paraId="5F412665"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616AE38E"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5CA8A9E2" w14:textId="77777777" w:rsidR="00F04EAD" w:rsidRPr="00732759" w:rsidRDefault="006609E0" w:rsidP="009E08E8">
            <w:pPr>
              <w:pStyle w:val="TAL"/>
              <w:rPr>
                <w:rFonts w:cs="Arial"/>
                <w:lang w:eastAsia="zh-CN"/>
              </w:rPr>
            </w:pPr>
            <w:r w:rsidRPr="00732759">
              <w:rPr>
                <w:rFonts w:cs="Arial"/>
                <w:lang w:eastAsia="en-US"/>
              </w:rPr>
              <w:t>This is not applicable to Home BS operating in Band 37</w:t>
            </w:r>
            <w:r w:rsidRPr="00732759">
              <w:rPr>
                <w:rFonts w:cs="Arial"/>
                <w:lang w:eastAsia="zh-CN"/>
              </w:rPr>
              <w:t>.</w:t>
            </w:r>
            <w:r w:rsidRPr="00732759">
              <w:rPr>
                <w:rFonts w:cs="Arial"/>
                <w:lang w:eastAsia="en-US"/>
              </w:rPr>
              <w:t xml:space="preserve"> This unpaired band is defined in ITU-R M.1036, but is pending any future deployment.</w:t>
            </w:r>
          </w:p>
        </w:tc>
      </w:tr>
      <w:tr w:rsidR="00F04EAD" w:rsidRPr="00732759" w14:paraId="7792B46D"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72613FB" w14:textId="77777777" w:rsidR="00F04EAD" w:rsidRPr="00732759" w:rsidRDefault="00F04EAD" w:rsidP="0011472C">
            <w:pPr>
              <w:pStyle w:val="TAC"/>
              <w:rPr>
                <w:rFonts w:cs="v5.0.0"/>
                <w:lang w:val="sv-SE" w:eastAsia="en-US"/>
              </w:rPr>
            </w:pPr>
            <w:r w:rsidRPr="00732759">
              <w:rPr>
                <w:rFonts w:cs="v5.0.0"/>
                <w:lang w:val="sv-SE" w:eastAsia="en-US"/>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1AD95CFA" w14:textId="77777777" w:rsidR="00F04EAD" w:rsidRPr="00732759" w:rsidRDefault="00F04EAD" w:rsidP="0011472C">
            <w:pPr>
              <w:pStyle w:val="TAC"/>
              <w:rPr>
                <w:rFonts w:cs="Arial"/>
                <w:lang w:eastAsia="en-US"/>
              </w:rPr>
            </w:pPr>
            <w:r w:rsidRPr="00732759">
              <w:rPr>
                <w:rFonts w:cs="Arial"/>
                <w:lang w:eastAsia="en-US"/>
              </w:rPr>
              <w:t xml:space="preserve">2570 </w:t>
            </w:r>
            <w:r w:rsidR="006609E0" w:rsidRPr="00732759">
              <w:rPr>
                <w:rFonts w:cs="Arial"/>
                <w:lang w:eastAsia="en-US"/>
              </w:rPr>
              <w:t xml:space="preserve">- </w:t>
            </w:r>
            <w:r w:rsidRPr="00732759">
              <w:rPr>
                <w:rFonts w:cs="Arial"/>
                <w:lang w:eastAsia="en-US"/>
              </w:rPr>
              <w:t>2620 MHz</w:t>
            </w:r>
          </w:p>
        </w:tc>
        <w:tc>
          <w:tcPr>
            <w:tcW w:w="1191" w:type="dxa"/>
            <w:tcBorders>
              <w:top w:val="single" w:sz="4" w:space="0" w:color="auto"/>
              <w:left w:val="single" w:sz="4" w:space="0" w:color="auto"/>
              <w:bottom w:val="single" w:sz="4" w:space="0" w:color="auto"/>
              <w:right w:val="single" w:sz="4" w:space="0" w:color="auto"/>
            </w:tcBorders>
          </w:tcPr>
          <w:p w14:paraId="1FD09FAA"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218A031E"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46A65EE1" w14:textId="77777777" w:rsidR="00F04EAD" w:rsidRPr="00732759" w:rsidRDefault="006609E0" w:rsidP="009E08E8">
            <w:pPr>
              <w:pStyle w:val="TAL"/>
              <w:rPr>
                <w:rFonts w:cs="Arial"/>
                <w:lang w:eastAsia="en-US"/>
              </w:rPr>
            </w:pPr>
            <w:r w:rsidRPr="00732759">
              <w:rPr>
                <w:rFonts w:cs="Arial"/>
                <w:lang w:eastAsia="en-US"/>
              </w:rPr>
              <w:t>This requirement does not apply to Home BS operating in Band 38.</w:t>
            </w:r>
          </w:p>
        </w:tc>
      </w:tr>
      <w:tr w:rsidR="00F04EAD" w:rsidRPr="00732759" w14:paraId="2CCE8F1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220BFDE" w14:textId="77777777" w:rsidR="00F04EAD" w:rsidRPr="00732759" w:rsidRDefault="00D45B1C" w:rsidP="0011472C">
            <w:pPr>
              <w:pStyle w:val="TAC"/>
              <w:rPr>
                <w:rFonts w:cs="v5.0.0"/>
                <w:lang w:val="sv-SE" w:eastAsia="en-US"/>
              </w:rPr>
            </w:pPr>
            <w:r w:rsidRPr="00732759">
              <w:rPr>
                <w:rFonts w:cs="v5.0.0"/>
                <w:lang w:val="sv-SE" w:eastAsia="en-US"/>
              </w:rPr>
              <w:t>UTRA TDD Band f) or</w:t>
            </w:r>
            <w:r w:rsidRPr="00732759">
              <w:rPr>
                <w:rFonts w:cs="Arial"/>
                <w:lang w:val="sv-SE" w:eastAsia="en-US"/>
              </w:rPr>
              <w:t xml:space="preserve"> </w:t>
            </w:r>
            <w:r w:rsidR="00F04EAD" w:rsidRPr="00732759">
              <w:rPr>
                <w:rFonts w:cs="Arial"/>
                <w:lang w:val="sv-SE" w:eastAsia="en-US"/>
              </w:rPr>
              <w:t>E-UTRA Band 3</w:t>
            </w:r>
            <w:r w:rsidR="00F04EAD" w:rsidRPr="00732759">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4D6D94AB" w14:textId="77777777" w:rsidR="00F04EAD" w:rsidRPr="00732759" w:rsidRDefault="00F04EAD" w:rsidP="0011472C">
            <w:pPr>
              <w:pStyle w:val="TAC"/>
              <w:rPr>
                <w:rFonts w:cs="Arial"/>
                <w:lang w:eastAsia="en-US"/>
              </w:rPr>
            </w:pPr>
            <w:r w:rsidRPr="00732759">
              <w:rPr>
                <w:rFonts w:cs="Arial"/>
                <w:lang w:eastAsia="zh-CN"/>
              </w:rPr>
              <w:t xml:space="preserve">1880 </w:t>
            </w:r>
            <w:r w:rsidR="006609E0" w:rsidRPr="00732759">
              <w:rPr>
                <w:rFonts w:cs="Arial"/>
                <w:lang w:eastAsia="en-US"/>
              </w:rPr>
              <w:t>-</w:t>
            </w:r>
            <w:r w:rsidRPr="00732759">
              <w:rPr>
                <w:rFonts w:cs="Arial"/>
                <w:lang w:eastAsia="en-US"/>
              </w:rPr>
              <w:t xml:space="preserve"> </w:t>
            </w:r>
            <w:r w:rsidRPr="00732759">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7FED48F9"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4D156507" w14:textId="77777777" w:rsidR="00F04EAD" w:rsidRPr="00732759" w:rsidRDefault="00F04EAD" w:rsidP="0011472C">
            <w:pPr>
              <w:pStyle w:val="TAC"/>
              <w:rPr>
                <w:rFonts w:cs="Arial"/>
                <w:lang w:eastAsia="en-US"/>
              </w:rPr>
            </w:pPr>
            <w:r w:rsidRPr="00732759">
              <w:rPr>
                <w:rFonts w:cs="Arial"/>
                <w:lang w:eastAsia="en-US"/>
              </w:rPr>
              <w:t>1</w:t>
            </w:r>
            <w:r w:rsidRPr="00732759">
              <w:rPr>
                <w:rFonts w:cs="Arial"/>
                <w:lang w:eastAsia="zh-CN"/>
              </w:rPr>
              <w:t>00 k</w:t>
            </w:r>
            <w:r w:rsidRPr="0073275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14:paraId="48D19F06" w14:textId="77777777" w:rsidR="00F04EAD" w:rsidRPr="00732759" w:rsidRDefault="006609E0" w:rsidP="009E08E8">
            <w:pPr>
              <w:pStyle w:val="TAL"/>
              <w:rPr>
                <w:rFonts w:cs="Arial"/>
                <w:lang w:eastAsia="en-US"/>
              </w:rPr>
            </w:pPr>
            <w:r w:rsidRPr="00732759">
              <w:rPr>
                <w:rFonts w:cs="Arial"/>
                <w:lang w:eastAsia="en-US"/>
              </w:rPr>
              <w:t xml:space="preserve">This is not applicable to Home BS operating in Band </w:t>
            </w:r>
            <w:r w:rsidRPr="00732759">
              <w:rPr>
                <w:rFonts w:cs="Arial"/>
                <w:lang w:eastAsia="zh-CN"/>
              </w:rPr>
              <w:t>39</w:t>
            </w:r>
          </w:p>
        </w:tc>
      </w:tr>
      <w:tr w:rsidR="00F04EAD" w:rsidRPr="00732759" w14:paraId="4C17BC9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B53F3AC" w14:textId="77777777" w:rsidR="00F04EAD" w:rsidRPr="00732759" w:rsidRDefault="00D45B1C" w:rsidP="0011472C">
            <w:pPr>
              <w:pStyle w:val="TAC"/>
              <w:rPr>
                <w:rFonts w:cs="v5.0.0"/>
                <w:lang w:val="sv-SE" w:eastAsia="en-US"/>
              </w:rPr>
            </w:pPr>
            <w:r w:rsidRPr="00732759">
              <w:rPr>
                <w:rFonts w:cs="v5.0.0"/>
                <w:lang w:val="sv-SE" w:eastAsia="en-US"/>
              </w:rPr>
              <w:t>UTRA TDD Band e) or</w:t>
            </w:r>
            <w:r w:rsidRPr="00732759">
              <w:rPr>
                <w:rFonts w:cs="Arial"/>
                <w:lang w:val="sv-SE" w:eastAsia="en-US"/>
              </w:rPr>
              <w:t xml:space="preserve"> </w:t>
            </w:r>
            <w:r w:rsidR="00F04EAD" w:rsidRPr="00732759">
              <w:rPr>
                <w:rFonts w:cs="Arial"/>
                <w:lang w:val="sv-SE" w:eastAsia="en-US"/>
              </w:rPr>
              <w:t xml:space="preserve">E-UTRA Band </w:t>
            </w:r>
            <w:r w:rsidR="00F04EAD" w:rsidRPr="00732759">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2EB7B533" w14:textId="77777777" w:rsidR="00F04EAD" w:rsidRPr="00732759" w:rsidRDefault="00F04EAD" w:rsidP="0011472C">
            <w:pPr>
              <w:pStyle w:val="TAC"/>
              <w:rPr>
                <w:rFonts w:cs="Arial"/>
                <w:lang w:eastAsia="en-US"/>
              </w:rPr>
            </w:pPr>
            <w:r w:rsidRPr="00732759">
              <w:rPr>
                <w:rFonts w:cs="Arial"/>
                <w:lang w:eastAsia="zh-CN"/>
              </w:rPr>
              <w:t xml:space="preserve">2300 </w:t>
            </w:r>
            <w:r w:rsidR="006609E0" w:rsidRPr="00732759">
              <w:rPr>
                <w:rFonts w:cs="Arial"/>
                <w:lang w:eastAsia="en-US"/>
              </w:rPr>
              <w:t>-</w:t>
            </w:r>
            <w:r w:rsidRPr="00732759">
              <w:rPr>
                <w:rFonts w:cs="Arial"/>
                <w:lang w:eastAsia="en-US"/>
              </w:rPr>
              <w:t xml:space="preserve"> </w:t>
            </w:r>
            <w:r w:rsidRPr="00732759">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58AF2358"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51EBBB30" w14:textId="77777777" w:rsidR="00F04EAD" w:rsidRPr="00732759" w:rsidRDefault="00F04EAD" w:rsidP="0011472C">
            <w:pPr>
              <w:pStyle w:val="TAC"/>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14:paraId="5B790092" w14:textId="77777777" w:rsidR="00F04EAD" w:rsidRPr="00732759" w:rsidRDefault="006609E0" w:rsidP="009E08E8">
            <w:pPr>
              <w:pStyle w:val="TAL"/>
              <w:rPr>
                <w:rFonts w:cs="Arial"/>
                <w:lang w:eastAsia="en-US"/>
              </w:rPr>
            </w:pPr>
            <w:r w:rsidRPr="00732759">
              <w:rPr>
                <w:rFonts w:cs="Arial"/>
                <w:lang w:eastAsia="en-US"/>
              </w:rPr>
              <w:t xml:space="preserve">This is not applicable to Home BS operating in Band </w:t>
            </w:r>
            <w:r w:rsidR="00C537F4" w:rsidRPr="00732759">
              <w:rPr>
                <w:rFonts w:cs="Arial"/>
                <w:lang w:eastAsia="en-US"/>
              </w:rPr>
              <w:t xml:space="preserve">30 or </w:t>
            </w:r>
            <w:r w:rsidRPr="00732759">
              <w:rPr>
                <w:rFonts w:cs="Arial"/>
                <w:lang w:eastAsia="zh-CN"/>
              </w:rPr>
              <w:t>40</w:t>
            </w:r>
          </w:p>
        </w:tc>
      </w:tr>
      <w:tr w:rsidR="00C75264" w:rsidRPr="00732759" w14:paraId="53BD5BC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5AB3870" w14:textId="77777777" w:rsidR="00C75264" w:rsidRPr="00732759" w:rsidRDefault="00C75264" w:rsidP="0011472C">
            <w:pPr>
              <w:pStyle w:val="TAC"/>
              <w:rPr>
                <w:rFonts w:cs="Arial"/>
                <w:lang w:eastAsia="en-US"/>
              </w:rPr>
            </w:pPr>
            <w:r w:rsidRPr="00732759">
              <w:rPr>
                <w:rFonts w:cs="Arial"/>
                <w:lang w:eastAsia="en-US"/>
              </w:rPr>
              <w:t xml:space="preserve">E-UTRA Band </w:t>
            </w:r>
            <w:r w:rsidRPr="00732759">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54A0E805" w14:textId="77777777" w:rsidR="00C75264" w:rsidRPr="00732759" w:rsidRDefault="00C75264" w:rsidP="0011472C">
            <w:pPr>
              <w:pStyle w:val="TAC"/>
              <w:rPr>
                <w:rFonts w:cs="Arial"/>
                <w:lang w:eastAsia="zh-CN"/>
              </w:rPr>
            </w:pPr>
            <w:r w:rsidRPr="00732759">
              <w:rPr>
                <w:rFonts w:cs="Arial"/>
                <w:lang w:eastAsia="zh-CN"/>
              </w:rPr>
              <w:t xml:space="preserve">2496 </w:t>
            </w:r>
            <w:r w:rsidRPr="00732759">
              <w:rPr>
                <w:rFonts w:cs="Arial"/>
                <w:lang w:eastAsia="en-US"/>
              </w:rPr>
              <w:t xml:space="preserve">– </w:t>
            </w:r>
            <w:r w:rsidRPr="00732759">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3BF1DEA9" w14:textId="77777777" w:rsidR="00C75264" w:rsidRPr="00732759" w:rsidRDefault="00C75264"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48F7C0E0" w14:textId="77777777" w:rsidR="00C75264" w:rsidRPr="00732759" w:rsidRDefault="00C75264" w:rsidP="0011472C">
            <w:pPr>
              <w:pStyle w:val="TAC"/>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14:paraId="63AF3627" w14:textId="77777777" w:rsidR="00C75264" w:rsidRPr="00732759" w:rsidRDefault="00C75264" w:rsidP="009E08E8">
            <w:pPr>
              <w:pStyle w:val="TAL"/>
              <w:rPr>
                <w:rFonts w:cs="Arial"/>
                <w:lang w:eastAsia="en-US"/>
              </w:rPr>
            </w:pPr>
            <w:r w:rsidRPr="00732759">
              <w:rPr>
                <w:rFonts w:cs="Arial"/>
                <w:lang w:eastAsia="en-US"/>
              </w:rPr>
              <w:t xml:space="preserve">This is not applicable to Home BS operating in Band </w:t>
            </w:r>
            <w:r w:rsidRPr="00732759">
              <w:rPr>
                <w:rFonts w:cs="Arial"/>
                <w:lang w:eastAsia="zh-CN"/>
              </w:rPr>
              <w:t>41</w:t>
            </w:r>
          </w:p>
        </w:tc>
      </w:tr>
      <w:tr w:rsidR="00D45B1C" w:rsidRPr="00732759" w14:paraId="4F1550C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2767A19" w14:textId="77777777" w:rsidR="00D45B1C" w:rsidRPr="00732759" w:rsidRDefault="00D45B1C" w:rsidP="0011472C">
            <w:pPr>
              <w:pStyle w:val="TAC"/>
              <w:rPr>
                <w:rFonts w:cs="Arial"/>
                <w:lang w:eastAsia="en-US"/>
              </w:rPr>
            </w:pPr>
            <w:r w:rsidRPr="00732759">
              <w:rPr>
                <w:rFonts w:cs="Arial"/>
                <w:lang w:eastAsia="en-US"/>
              </w:rPr>
              <w:t xml:space="preserve">E-UTRA Band </w:t>
            </w:r>
            <w:r w:rsidRPr="00732759">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3636C947" w14:textId="77777777" w:rsidR="00D45B1C" w:rsidRPr="00732759" w:rsidRDefault="00D45B1C" w:rsidP="0011472C">
            <w:pPr>
              <w:pStyle w:val="TAC"/>
              <w:rPr>
                <w:rFonts w:cs="Arial"/>
                <w:lang w:eastAsia="zh-CN"/>
              </w:rPr>
            </w:pPr>
            <w:r w:rsidRPr="00732759">
              <w:rPr>
                <w:rFonts w:cs="Arial"/>
                <w:lang w:eastAsia="zh-CN"/>
              </w:rPr>
              <w:t>3400</w:t>
            </w:r>
            <w:r w:rsidRPr="00732759">
              <w:rPr>
                <w:rFonts w:cs="Arial"/>
                <w:lang w:eastAsia="en-US"/>
              </w:rPr>
              <w:t xml:space="preserve"> - 360</w:t>
            </w:r>
            <w:r w:rsidRPr="00732759">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6ED48B79" w14:textId="77777777" w:rsidR="00D45B1C" w:rsidRPr="00732759" w:rsidRDefault="00D45B1C"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6AF78343" w14:textId="77777777" w:rsidR="00D45B1C" w:rsidRPr="00732759" w:rsidRDefault="00D45B1C"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473872B" w14:textId="77777777" w:rsidR="00D45B1C" w:rsidRPr="00732759" w:rsidRDefault="00D45B1C" w:rsidP="00402411">
            <w:pPr>
              <w:pStyle w:val="TAL"/>
              <w:rPr>
                <w:rFonts w:cs="Arial"/>
                <w:lang w:eastAsia="en-US"/>
              </w:rPr>
            </w:pPr>
            <w:r w:rsidRPr="00732759">
              <w:rPr>
                <w:rFonts w:cs="Arial"/>
                <w:lang w:eastAsia="en-US"/>
              </w:rPr>
              <w:t>This is not applicable to Home BS operating in Band</w:t>
            </w:r>
            <w:r w:rsidR="00DE0011" w:rsidRPr="00732759">
              <w:rPr>
                <w:rFonts w:cs="Arial" w:hint="eastAsia"/>
                <w:lang w:eastAsia="zh-CN"/>
              </w:rPr>
              <w:t xml:space="preserve"> 22, 42</w:t>
            </w:r>
            <w:r w:rsidR="00402411" w:rsidRPr="00732759">
              <w:rPr>
                <w:rFonts w:cs="Arial"/>
                <w:lang w:eastAsia="zh-CN"/>
              </w:rPr>
              <w:t>,</w:t>
            </w:r>
            <w:r w:rsidR="00DE0011" w:rsidRPr="00732759">
              <w:rPr>
                <w:rFonts w:cs="Arial" w:hint="eastAsia"/>
                <w:lang w:eastAsia="zh-CN"/>
              </w:rPr>
              <w:t xml:space="preserve"> 43</w:t>
            </w:r>
            <w:r w:rsidR="00402411" w:rsidRPr="00732759">
              <w:rPr>
                <w:rFonts w:cs="Arial"/>
                <w:lang w:eastAsia="zh-CN"/>
              </w:rPr>
              <w:t xml:space="preserve"> or 48.</w:t>
            </w:r>
          </w:p>
        </w:tc>
      </w:tr>
      <w:tr w:rsidR="00D45B1C" w:rsidRPr="00732759" w14:paraId="27999E3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FC8485D" w14:textId="77777777" w:rsidR="00D45B1C" w:rsidRPr="00732759" w:rsidRDefault="00D45B1C" w:rsidP="0011472C">
            <w:pPr>
              <w:pStyle w:val="TAC"/>
              <w:rPr>
                <w:rFonts w:cs="Arial"/>
                <w:lang w:eastAsia="en-US"/>
              </w:rPr>
            </w:pPr>
            <w:r w:rsidRPr="00732759">
              <w:rPr>
                <w:rFonts w:cs="Arial"/>
                <w:lang w:eastAsia="en-US"/>
              </w:rPr>
              <w:t xml:space="preserve">E-UTRA Band </w:t>
            </w:r>
            <w:r w:rsidRPr="00732759">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418D1DD5" w14:textId="77777777" w:rsidR="00D45B1C" w:rsidRPr="00732759" w:rsidRDefault="00D45B1C" w:rsidP="0011472C">
            <w:pPr>
              <w:pStyle w:val="TAC"/>
              <w:rPr>
                <w:rFonts w:cs="Arial"/>
                <w:lang w:eastAsia="zh-CN"/>
              </w:rPr>
            </w:pPr>
            <w:r w:rsidRPr="00732759">
              <w:rPr>
                <w:rFonts w:cs="Arial"/>
                <w:lang w:eastAsia="zh-CN"/>
              </w:rPr>
              <w:t>3600</w:t>
            </w:r>
            <w:r w:rsidRPr="00732759">
              <w:rPr>
                <w:rFonts w:cs="Arial"/>
                <w:lang w:eastAsia="en-US"/>
              </w:rPr>
              <w:t xml:space="preserve"> - 380</w:t>
            </w:r>
            <w:r w:rsidRPr="00732759">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5DBE4C91" w14:textId="77777777" w:rsidR="00D45B1C" w:rsidRPr="00732759" w:rsidRDefault="00D45B1C"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688C4EDC" w14:textId="77777777" w:rsidR="00D45B1C" w:rsidRPr="00732759" w:rsidRDefault="00D45B1C"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69BA353F" w14:textId="77777777" w:rsidR="00D45B1C" w:rsidRPr="00732759" w:rsidRDefault="00D45B1C" w:rsidP="00402411">
            <w:pPr>
              <w:pStyle w:val="TAL"/>
              <w:rPr>
                <w:rFonts w:cs="Arial"/>
                <w:lang w:eastAsia="en-US"/>
              </w:rPr>
            </w:pPr>
            <w:r w:rsidRPr="00732759">
              <w:rPr>
                <w:rFonts w:cs="Arial"/>
                <w:lang w:eastAsia="en-US"/>
              </w:rPr>
              <w:t>This is not applicable to Home BS operating in Band 42</w:t>
            </w:r>
            <w:r w:rsidR="00402411" w:rsidRPr="00732759">
              <w:rPr>
                <w:rFonts w:cs="Arial"/>
                <w:lang w:eastAsia="en-US"/>
              </w:rPr>
              <w:t>,</w:t>
            </w:r>
            <w:r w:rsidRPr="00732759">
              <w:rPr>
                <w:rFonts w:cs="Arial"/>
                <w:lang w:eastAsia="en-US"/>
              </w:rPr>
              <w:t xml:space="preserve"> </w:t>
            </w:r>
            <w:r w:rsidRPr="00732759">
              <w:rPr>
                <w:rFonts w:cs="Arial"/>
                <w:lang w:eastAsia="zh-CN"/>
              </w:rPr>
              <w:t>43</w:t>
            </w:r>
            <w:r w:rsidR="00402411" w:rsidRPr="00732759">
              <w:rPr>
                <w:rFonts w:cs="Arial"/>
                <w:lang w:eastAsia="zh-CN"/>
              </w:rPr>
              <w:t xml:space="preserve"> or 48.</w:t>
            </w:r>
          </w:p>
        </w:tc>
      </w:tr>
      <w:tr w:rsidR="00823152" w:rsidRPr="00732759" w14:paraId="5C00338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B58304C" w14:textId="77777777" w:rsidR="00823152" w:rsidRPr="00732759" w:rsidRDefault="00823152" w:rsidP="0011472C">
            <w:pPr>
              <w:pStyle w:val="TAC"/>
              <w:rPr>
                <w:rFonts w:cs="Arial"/>
                <w:lang w:eastAsia="en-US"/>
              </w:rPr>
            </w:pPr>
            <w:r w:rsidRPr="00732759">
              <w:rPr>
                <w:rFonts w:cs="Arial"/>
                <w:lang w:eastAsia="en-US"/>
              </w:rPr>
              <w:t xml:space="preserve">E-UTRA Band </w:t>
            </w:r>
            <w:r w:rsidRPr="00732759">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1141BEE9" w14:textId="77777777" w:rsidR="00823152" w:rsidRPr="00732759" w:rsidRDefault="00823152" w:rsidP="0011472C">
            <w:pPr>
              <w:pStyle w:val="TAC"/>
              <w:rPr>
                <w:rFonts w:cs="Arial"/>
                <w:lang w:eastAsia="zh-CN"/>
              </w:rPr>
            </w:pPr>
            <w:r w:rsidRPr="00732759">
              <w:rPr>
                <w:rFonts w:cs="Arial"/>
                <w:lang w:eastAsia="zh-CN"/>
              </w:rPr>
              <w:t>703</w:t>
            </w:r>
            <w:r w:rsidRPr="00732759">
              <w:rPr>
                <w:rFonts w:cs="Arial"/>
                <w:lang w:eastAsia="en-US"/>
              </w:rPr>
              <w:t xml:space="preserve"> - 80</w:t>
            </w:r>
            <w:r w:rsidRPr="00732759">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2245A852" w14:textId="77777777" w:rsidR="00823152" w:rsidRPr="00732759" w:rsidRDefault="00823152"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655703B0" w14:textId="77777777" w:rsidR="00823152" w:rsidRPr="00732759" w:rsidRDefault="00823152"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56357617" w14:textId="77777777" w:rsidR="00823152" w:rsidRPr="00732759" w:rsidRDefault="00823152" w:rsidP="009E08E8">
            <w:pPr>
              <w:pStyle w:val="TAL"/>
              <w:rPr>
                <w:rFonts w:cs="Arial"/>
                <w:lang w:eastAsia="en-US"/>
              </w:rPr>
            </w:pPr>
            <w:r w:rsidRPr="00732759">
              <w:rPr>
                <w:rFonts w:cs="Arial"/>
                <w:lang w:eastAsia="en-US"/>
              </w:rPr>
              <w:t>This is not applicable to Home BS operating in Band 28 or 44</w:t>
            </w:r>
          </w:p>
        </w:tc>
      </w:tr>
      <w:tr w:rsidR="00402411" w:rsidRPr="00732759" w14:paraId="1584E433" w14:textId="77777777"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14:paraId="0EC6E1AC" w14:textId="77777777" w:rsidR="00402411" w:rsidRPr="00732759" w:rsidRDefault="00402411" w:rsidP="00D14A41">
            <w:pPr>
              <w:pStyle w:val="TAC"/>
              <w:rPr>
                <w:rFonts w:cs="Arial"/>
                <w:lang w:eastAsia="en-US"/>
              </w:rPr>
            </w:pPr>
            <w:r w:rsidRPr="00732759">
              <w:rPr>
                <w:rFonts w:cs="Arial"/>
                <w:lang w:eastAsia="ja-JP"/>
              </w:rPr>
              <w:t xml:space="preserve">E-UTRA Band </w:t>
            </w:r>
            <w:r w:rsidRPr="00732759">
              <w:rPr>
                <w:rFonts w:cs="Arial"/>
                <w:lang w:eastAsia="zh-CN"/>
              </w:rPr>
              <w:t>4</w:t>
            </w:r>
            <w:r w:rsidRPr="00732759">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7ECC4C76" w14:textId="77777777" w:rsidR="00402411" w:rsidRPr="00732759" w:rsidRDefault="00402411" w:rsidP="00D14A41">
            <w:pPr>
              <w:pStyle w:val="TAC"/>
              <w:rPr>
                <w:rFonts w:cs="Arial"/>
                <w:lang w:eastAsia="zh-CN"/>
              </w:rPr>
            </w:pPr>
            <w:r w:rsidRPr="00732759">
              <w:rPr>
                <w:rFonts w:cs="Arial"/>
                <w:lang w:val="en-US" w:eastAsia="zh-CN"/>
              </w:rPr>
              <w:t>3550</w:t>
            </w:r>
            <w:r w:rsidRPr="00732759">
              <w:rPr>
                <w:rFonts w:cs="Arial"/>
                <w:lang w:eastAsia="ja-JP"/>
              </w:rPr>
              <w:t xml:space="preserve"> - </w:t>
            </w:r>
            <w:r w:rsidRPr="00732759">
              <w:rPr>
                <w:rFonts w:cs="Arial"/>
                <w:lang w:val="en-US" w:eastAsia="zh-CN"/>
              </w:rPr>
              <w:t>370</w:t>
            </w:r>
            <w:r w:rsidRPr="00732759">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7E9E47EB" w14:textId="77777777" w:rsidR="00402411" w:rsidRPr="00732759" w:rsidRDefault="00402411" w:rsidP="00D14A41">
            <w:pPr>
              <w:pStyle w:val="TAC"/>
              <w:rPr>
                <w:rFonts w:cs="Arial"/>
                <w:lang w:eastAsia="en-US"/>
              </w:rPr>
            </w:pPr>
            <w:r w:rsidRPr="00732759">
              <w:rPr>
                <w:rFonts w:cs="Arial"/>
                <w:lang w:eastAsia="ja-JP"/>
              </w:rPr>
              <w:t>-</w:t>
            </w:r>
            <w:r w:rsidRPr="00732759">
              <w:rPr>
                <w:rFonts w:cs="Arial"/>
                <w:lang w:val="en-US" w:eastAsia="ja-JP"/>
              </w:rPr>
              <w:t>71</w:t>
            </w:r>
            <w:r w:rsidRPr="00732759">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193A08B8" w14:textId="77777777" w:rsidR="00402411" w:rsidRPr="00732759" w:rsidRDefault="00402411" w:rsidP="00D14A41">
            <w:pPr>
              <w:pStyle w:val="TAC"/>
              <w:rPr>
                <w:rFonts w:cs="Arial"/>
                <w:lang w:eastAsia="en-US"/>
              </w:rPr>
            </w:pPr>
            <w:r w:rsidRPr="00732759">
              <w:rPr>
                <w:rFonts w:cs="Arial"/>
                <w:lang w:eastAsia="ja-JP"/>
              </w:rPr>
              <w:t>1</w:t>
            </w:r>
            <w:r w:rsidRPr="00732759">
              <w:rPr>
                <w:rFonts w:cs="Arial"/>
                <w:lang w:val="en-US" w:eastAsia="ja-JP"/>
              </w:rPr>
              <w:t>00</w:t>
            </w:r>
            <w:r w:rsidRPr="00732759">
              <w:rPr>
                <w:rFonts w:cs="Arial"/>
                <w:lang w:eastAsia="ja-JP"/>
              </w:rPr>
              <w:t xml:space="preserve"> </w:t>
            </w:r>
            <w:r w:rsidRPr="00732759">
              <w:rPr>
                <w:rFonts w:cs="Arial"/>
                <w:lang w:val="en-US" w:eastAsia="ja-JP"/>
              </w:rPr>
              <w:t>k</w:t>
            </w:r>
            <w:r w:rsidRPr="00732759">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626D488B" w14:textId="77777777" w:rsidR="00402411" w:rsidRPr="00732759" w:rsidRDefault="00402411" w:rsidP="00D14A41">
            <w:pPr>
              <w:pStyle w:val="TAL"/>
              <w:rPr>
                <w:rFonts w:cs="Arial"/>
                <w:lang w:eastAsia="en-US"/>
              </w:rPr>
            </w:pPr>
            <w:r w:rsidRPr="00732759">
              <w:rPr>
                <w:rFonts w:cs="Arial"/>
                <w:lang w:eastAsia="ja-JP"/>
              </w:rPr>
              <w:t>This is not applicable to Home BS operating in Band</w:t>
            </w:r>
            <w:r w:rsidRPr="00732759">
              <w:rPr>
                <w:rFonts w:cs="Arial"/>
                <w:lang w:val="en-US" w:eastAsia="ja-JP"/>
              </w:rPr>
              <w:t xml:space="preserve"> 22, 42, 43 or</w:t>
            </w:r>
            <w:r w:rsidRPr="00732759">
              <w:rPr>
                <w:rFonts w:cs="Arial"/>
                <w:lang w:eastAsia="ja-JP"/>
              </w:rPr>
              <w:t xml:space="preserve"> </w:t>
            </w:r>
            <w:r w:rsidRPr="00732759">
              <w:rPr>
                <w:rFonts w:cs="Arial"/>
                <w:lang w:eastAsia="zh-CN"/>
              </w:rPr>
              <w:t>4</w:t>
            </w:r>
            <w:r w:rsidRPr="00732759">
              <w:rPr>
                <w:rFonts w:cs="Arial"/>
                <w:lang w:val="en-US" w:eastAsia="zh-CN"/>
              </w:rPr>
              <w:t>8</w:t>
            </w:r>
            <w:r w:rsidRPr="00732759">
              <w:rPr>
                <w:rFonts w:cs="Arial"/>
                <w:lang w:eastAsia="zh-CN"/>
              </w:rPr>
              <w:t>.</w:t>
            </w:r>
          </w:p>
        </w:tc>
      </w:tr>
      <w:tr w:rsidR="008E2E5D" w:rsidRPr="00732759" w14:paraId="4B51231B" w14:textId="77777777"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14:paraId="26333AFE" w14:textId="77777777" w:rsidR="008E2E5D" w:rsidRPr="00732759" w:rsidRDefault="008E2E5D" w:rsidP="00822223">
            <w:pPr>
              <w:pStyle w:val="TAC"/>
              <w:rPr>
                <w:rFonts w:cs="Arial"/>
                <w:lang w:eastAsia="en-US"/>
              </w:rPr>
            </w:pPr>
            <w:r w:rsidRPr="00732759">
              <w:rPr>
                <w:rFonts w:cs="v5.0.0"/>
                <w:lang w:val="sv-SE" w:eastAsia="en-US"/>
              </w:rPr>
              <w:t xml:space="preserve">E-UTRA Band </w:t>
            </w:r>
            <w:r w:rsidRPr="00732759">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166ADA2C" w14:textId="77777777" w:rsidR="008E2E5D" w:rsidRPr="00732759" w:rsidRDefault="008E2E5D" w:rsidP="00822223">
            <w:pPr>
              <w:pStyle w:val="TAC"/>
              <w:rPr>
                <w:rFonts w:cs="Arial"/>
                <w:lang w:eastAsia="zh-CN"/>
              </w:rPr>
            </w:pPr>
            <w:r w:rsidRPr="00732759">
              <w:rPr>
                <w:rFonts w:cs="Arial"/>
                <w:lang w:eastAsia="en-US"/>
              </w:rPr>
              <w:t xml:space="preserve">1920 - </w:t>
            </w:r>
            <w:r w:rsidRPr="00732759">
              <w:rPr>
                <w:rFonts w:cs="Arial" w:hint="eastAsia"/>
                <w:lang w:eastAsia="ja-JP"/>
              </w:rPr>
              <w:t>2010</w:t>
            </w:r>
            <w:r w:rsidRPr="00732759">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14:paraId="1C4090CB" w14:textId="77777777" w:rsidR="008E2E5D" w:rsidRPr="00732759" w:rsidRDefault="008E2E5D" w:rsidP="00822223">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73FF882C" w14:textId="77777777" w:rsidR="008E2E5D" w:rsidRPr="00732759" w:rsidRDefault="008E2E5D" w:rsidP="00822223">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2D17E451" w14:textId="77777777" w:rsidR="008E2E5D" w:rsidRPr="00732759" w:rsidRDefault="008E2E5D" w:rsidP="00822223">
            <w:pPr>
              <w:pStyle w:val="TAL"/>
              <w:rPr>
                <w:rFonts w:cs="Arial"/>
                <w:lang w:eastAsia="ja-JP"/>
              </w:rPr>
            </w:pPr>
            <w:r w:rsidRPr="00732759">
              <w:rPr>
                <w:rFonts w:cs="Arial"/>
                <w:lang w:eastAsia="en-US"/>
              </w:rPr>
              <w:t xml:space="preserve">This requirement does not apply to Home BS operating in band </w:t>
            </w:r>
            <w:r w:rsidRPr="00732759">
              <w:rPr>
                <w:rFonts w:cs="Arial" w:hint="eastAsia"/>
                <w:lang w:eastAsia="ja-JP"/>
              </w:rPr>
              <w:t>65</w:t>
            </w:r>
            <w:r w:rsidRPr="00732759">
              <w:rPr>
                <w:rFonts w:cs="Arial"/>
                <w:lang w:eastAsia="en-US"/>
              </w:rPr>
              <w:t>, since it is already covered by the requirement in sub-clause 6.6.4.2.</w:t>
            </w:r>
          </w:p>
          <w:p w14:paraId="089EB34C" w14:textId="77777777" w:rsidR="008E2E5D" w:rsidRPr="00732759" w:rsidRDefault="008E2E5D" w:rsidP="00822223">
            <w:pPr>
              <w:pStyle w:val="TAL"/>
              <w:rPr>
                <w:rFonts w:cs="Arial"/>
                <w:lang w:eastAsia="en-US"/>
              </w:rPr>
            </w:pPr>
            <w:r w:rsidRPr="00732759">
              <w:rPr>
                <w:rFonts w:cs="Arial"/>
                <w:lang w:eastAsia="en-US"/>
              </w:rPr>
              <w:t xml:space="preserve">For Home BS operating in Band </w:t>
            </w:r>
            <w:r w:rsidRPr="00732759">
              <w:rPr>
                <w:rFonts w:cs="Arial" w:hint="eastAsia"/>
                <w:lang w:eastAsia="en-US"/>
              </w:rPr>
              <w:t>1</w:t>
            </w:r>
            <w:r w:rsidRPr="00732759">
              <w:rPr>
                <w:rFonts w:cs="Arial"/>
                <w:lang w:eastAsia="en-US"/>
              </w:rPr>
              <w:t>, it applies for 1</w:t>
            </w:r>
            <w:r w:rsidRPr="00732759">
              <w:rPr>
                <w:rFonts w:cs="Arial" w:hint="eastAsia"/>
                <w:lang w:eastAsia="en-US"/>
              </w:rPr>
              <w:t>980</w:t>
            </w:r>
            <w:r w:rsidRPr="00732759">
              <w:rPr>
                <w:rFonts w:cs="Arial"/>
                <w:lang w:eastAsia="en-US"/>
              </w:rPr>
              <w:t xml:space="preserve"> MHz to </w:t>
            </w:r>
            <w:r w:rsidRPr="00732759">
              <w:rPr>
                <w:rFonts w:cs="Arial" w:hint="eastAsia"/>
                <w:lang w:eastAsia="en-US"/>
              </w:rPr>
              <w:t>2010</w:t>
            </w:r>
            <w:r w:rsidRPr="00732759">
              <w:rPr>
                <w:rFonts w:cs="Arial"/>
                <w:lang w:eastAsia="en-US"/>
              </w:rPr>
              <w:t> MHz, while the rest is covered in sub-clause 6.6.4.2.</w:t>
            </w:r>
          </w:p>
        </w:tc>
      </w:tr>
      <w:tr w:rsidR="009E4E34" w:rsidRPr="00732759" w14:paraId="0D7E1F2E"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02BC9B01" w14:textId="77777777" w:rsidR="009E4E34" w:rsidRPr="00732759" w:rsidRDefault="009E4E34" w:rsidP="004D416F">
            <w:pPr>
              <w:pStyle w:val="TAC"/>
              <w:rPr>
                <w:rFonts w:cs="Arial"/>
                <w:lang w:eastAsia="en-US"/>
              </w:rPr>
            </w:pPr>
            <w:r w:rsidRPr="00732759">
              <w:rPr>
                <w:rFonts w:cs="v5.0.0"/>
                <w:lang w:val="sv-SE" w:eastAsia="en-US"/>
              </w:rPr>
              <w:t>E-UTRA Band 66</w:t>
            </w:r>
          </w:p>
        </w:tc>
        <w:tc>
          <w:tcPr>
            <w:tcW w:w="1681" w:type="dxa"/>
            <w:tcBorders>
              <w:top w:val="single" w:sz="4" w:space="0" w:color="auto"/>
              <w:left w:val="single" w:sz="4" w:space="0" w:color="auto"/>
              <w:bottom w:val="single" w:sz="4" w:space="0" w:color="auto"/>
              <w:right w:val="single" w:sz="4" w:space="0" w:color="auto"/>
            </w:tcBorders>
          </w:tcPr>
          <w:p w14:paraId="189320D3" w14:textId="77777777" w:rsidR="009E4E34" w:rsidRPr="00732759" w:rsidRDefault="009E4E34" w:rsidP="004D416F">
            <w:pPr>
              <w:pStyle w:val="TAC"/>
              <w:rPr>
                <w:rFonts w:cs="Arial"/>
                <w:lang w:eastAsia="zh-CN"/>
              </w:rPr>
            </w:pPr>
            <w:r w:rsidRPr="00732759">
              <w:rPr>
                <w:rFonts w:cs="Arial"/>
                <w:lang w:eastAsia="en-US"/>
              </w:rPr>
              <w:t>1710 - 1780 MHz</w:t>
            </w:r>
          </w:p>
        </w:tc>
        <w:tc>
          <w:tcPr>
            <w:tcW w:w="1191" w:type="dxa"/>
            <w:tcBorders>
              <w:top w:val="single" w:sz="4" w:space="0" w:color="auto"/>
              <w:left w:val="single" w:sz="4" w:space="0" w:color="auto"/>
              <w:bottom w:val="single" w:sz="4" w:space="0" w:color="auto"/>
              <w:right w:val="single" w:sz="4" w:space="0" w:color="auto"/>
            </w:tcBorders>
          </w:tcPr>
          <w:p w14:paraId="5F5EFF9E" w14:textId="77777777" w:rsidR="009E4E34" w:rsidRPr="00732759" w:rsidRDefault="009E4E34" w:rsidP="004D416F">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5A812D62" w14:textId="77777777" w:rsidR="009E4E34" w:rsidRPr="00732759" w:rsidRDefault="009E4E34" w:rsidP="004D416F">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28B6F267" w14:textId="77777777" w:rsidR="009E4E34" w:rsidRPr="00732759" w:rsidRDefault="009E4E34" w:rsidP="004D416F">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66,</w:t>
            </w:r>
            <w:r w:rsidRPr="00732759">
              <w:rPr>
                <w:rFonts w:cs="v5.0.0"/>
                <w:lang w:eastAsia="en-US"/>
              </w:rPr>
              <w:t xml:space="preserve"> since it is already covered by the requirement in sub-clause 6.6.4.2. </w:t>
            </w:r>
            <w:r w:rsidRPr="00732759">
              <w:rPr>
                <w:rFonts w:cs="Arial"/>
                <w:lang w:eastAsia="en-US"/>
              </w:rPr>
              <w:t>For Home BS operating in Band 4, it applies for 1755 MHz to 1780 MHz, while the rest is covered in sub-clause 6.6.4.2. For Home BS operating in Band 10, it applies for 1770 MHz to 1780 MHz, while the rest is covered in sub-clause 6.6.4.2.</w:t>
            </w:r>
          </w:p>
        </w:tc>
      </w:tr>
      <w:tr w:rsidR="002D421F" w:rsidRPr="00732759" w14:paraId="665C804B" w14:textId="77777777" w:rsidTr="00DE0011">
        <w:trPr>
          <w:cantSplit/>
          <w:jc w:val="center"/>
        </w:trPr>
        <w:tc>
          <w:tcPr>
            <w:tcW w:w="2291" w:type="dxa"/>
            <w:tcBorders>
              <w:top w:val="single" w:sz="4" w:space="0" w:color="auto"/>
              <w:left w:val="single" w:sz="4" w:space="0" w:color="auto"/>
              <w:bottom w:val="single" w:sz="4" w:space="0" w:color="auto"/>
              <w:right w:val="single" w:sz="4" w:space="0" w:color="auto"/>
            </w:tcBorders>
          </w:tcPr>
          <w:p w14:paraId="3A7EDF4F" w14:textId="77777777" w:rsidR="002D421F" w:rsidRPr="00732759" w:rsidRDefault="002D421F" w:rsidP="00DE0011">
            <w:pPr>
              <w:pStyle w:val="TAC"/>
              <w:rPr>
                <w:rFonts w:cs="Arial"/>
                <w:lang w:eastAsia="en-US"/>
              </w:rPr>
            </w:pPr>
            <w:r w:rsidRPr="00732759">
              <w:rPr>
                <w:rFonts w:cs="v5.0.0"/>
                <w:lang w:val="sv-SE" w:eastAsia="en-US"/>
              </w:rPr>
              <w:t>E-UTRA Band 68</w:t>
            </w:r>
          </w:p>
        </w:tc>
        <w:tc>
          <w:tcPr>
            <w:tcW w:w="1681" w:type="dxa"/>
            <w:tcBorders>
              <w:top w:val="single" w:sz="4" w:space="0" w:color="auto"/>
              <w:left w:val="single" w:sz="4" w:space="0" w:color="auto"/>
              <w:bottom w:val="single" w:sz="4" w:space="0" w:color="auto"/>
              <w:right w:val="single" w:sz="4" w:space="0" w:color="auto"/>
            </w:tcBorders>
          </w:tcPr>
          <w:p w14:paraId="3049AAFF" w14:textId="77777777" w:rsidR="002D421F" w:rsidRPr="00732759" w:rsidRDefault="002D421F" w:rsidP="00DE0011">
            <w:pPr>
              <w:pStyle w:val="TAC"/>
              <w:rPr>
                <w:rFonts w:cs="Arial"/>
                <w:lang w:eastAsia="zh-CN"/>
              </w:rPr>
            </w:pPr>
            <w:r w:rsidRPr="00732759">
              <w:rPr>
                <w:rFonts w:cs="Arial"/>
                <w:lang w:eastAsia="en-US"/>
              </w:rPr>
              <w:t>698-728 MHz</w:t>
            </w:r>
          </w:p>
        </w:tc>
        <w:tc>
          <w:tcPr>
            <w:tcW w:w="1191" w:type="dxa"/>
            <w:tcBorders>
              <w:top w:val="single" w:sz="4" w:space="0" w:color="auto"/>
              <w:left w:val="single" w:sz="4" w:space="0" w:color="auto"/>
              <w:bottom w:val="single" w:sz="4" w:space="0" w:color="auto"/>
              <w:right w:val="single" w:sz="4" w:space="0" w:color="auto"/>
            </w:tcBorders>
          </w:tcPr>
          <w:p w14:paraId="1531D58D" w14:textId="77777777" w:rsidR="002D421F" w:rsidRPr="00732759" w:rsidRDefault="002D421F" w:rsidP="00DE0011">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3DA3EB1" w14:textId="77777777" w:rsidR="002D421F" w:rsidRPr="00732759" w:rsidRDefault="002D421F" w:rsidP="00DE0011">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56A3D62E" w14:textId="77777777" w:rsidR="002D421F" w:rsidRPr="00732759" w:rsidRDefault="002D421F" w:rsidP="00DE0011">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68,</w:t>
            </w:r>
            <w:r w:rsidRPr="00732759">
              <w:rPr>
                <w:rFonts w:cs="v5.0.0"/>
                <w:lang w:eastAsia="en-US"/>
              </w:rPr>
              <w:t xml:space="preserve"> since it is already covered by the requirement in sub-clause 6.6.4.2. </w:t>
            </w:r>
            <w:r w:rsidRPr="00732759">
              <w:rPr>
                <w:rFonts w:cs="Arial"/>
                <w:lang w:eastAsia="en-US"/>
              </w:rPr>
              <w:t xml:space="preserve">For Home BS operating in Band 28, it applies between 698 MHz and 703 MHz, while the rest is covered in sub-clause 6.6.4.2. </w:t>
            </w:r>
          </w:p>
        </w:tc>
      </w:tr>
      <w:tr w:rsidR="00C1092B" w:rsidRPr="00732759" w14:paraId="6B5C581F" w14:textId="77777777"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14:paraId="05B2B86F" w14:textId="77777777" w:rsidR="00C1092B" w:rsidRPr="00732759" w:rsidRDefault="00C1092B" w:rsidP="00627C45">
            <w:pPr>
              <w:pStyle w:val="TAC"/>
              <w:rPr>
                <w:rFonts w:cs="v5.0.0"/>
                <w:lang w:val="sv-SE" w:eastAsia="en-US"/>
              </w:rPr>
            </w:pPr>
            <w:r w:rsidRPr="00732759">
              <w:rPr>
                <w:rFonts w:cs="Arial"/>
                <w:lang w:eastAsia="en-US"/>
              </w:rPr>
              <w:t>E-UTRA Band 70</w:t>
            </w:r>
          </w:p>
        </w:tc>
        <w:tc>
          <w:tcPr>
            <w:tcW w:w="1681" w:type="dxa"/>
            <w:tcBorders>
              <w:top w:val="single" w:sz="4" w:space="0" w:color="auto"/>
              <w:left w:val="single" w:sz="4" w:space="0" w:color="auto"/>
              <w:bottom w:val="single" w:sz="4" w:space="0" w:color="auto"/>
              <w:right w:val="single" w:sz="4" w:space="0" w:color="auto"/>
            </w:tcBorders>
          </w:tcPr>
          <w:p w14:paraId="345A1F1D" w14:textId="77777777" w:rsidR="00C1092B" w:rsidRPr="00732759" w:rsidRDefault="00C1092B" w:rsidP="00627C45">
            <w:pPr>
              <w:pStyle w:val="TAC"/>
              <w:rPr>
                <w:rFonts w:cs="Arial"/>
                <w:lang w:eastAsia="en-US"/>
              </w:rPr>
            </w:pPr>
            <w:r w:rsidRPr="00732759">
              <w:rPr>
                <w:rFonts w:cs="Arial"/>
                <w:lang w:eastAsia="en-US"/>
              </w:rPr>
              <w:t>1695 - 1710 MHz</w:t>
            </w:r>
          </w:p>
        </w:tc>
        <w:tc>
          <w:tcPr>
            <w:tcW w:w="1191" w:type="dxa"/>
            <w:tcBorders>
              <w:top w:val="single" w:sz="4" w:space="0" w:color="auto"/>
              <w:left w:val="single" w:sz="4" w:space="0" w:color="auto"/>
              <w:bottom w:val="single" w:sz="4" w:space="0" w:color="auto"/>
              <w:right w:val="single" w:sz="4" w:space="0" w:color="auto"/>
            </w:tcBorders>
          </w:tcPr>
          <w:p w14:paraId="00687C7F" w14:textId="77777777" w:rsidR="00C1092B" w:rsidRPr="00732759" w:rsidRDefault="00C1092B" w:rsidP="00627C45">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437CC943" w14:textId="77777777" w:rsidR="00C1092B" w:rsidRPr="00732759" w:rsidRDefault="00C1092B" w:rsidP="00627C45">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2541E0DE" w14:textId="77777777" w:rsidR="00C1092B" w:rsidRPr="00732759" w:rsidRDefault="00C1092B" w:rsidP="00627C45">
            <w:pPr>
              <w:pStyle w:val="TAL"/>
              <w:rPr>
                <w:rFonts w:cs="Arial"/>
                <w:lang w:eastAsia="en-US"/>
              </w:rPr>
            </w:pPr>
            <w:r w:rsidRPr="00732759">
              <w:rPr>
                <w:rFonts w:cs="Arial"/>
                <w:lang w:eastAsia="en-US"/>
              </w:rPr>
              <w:t>This requirement does not apply to Home BS operating in band 70, since it is already covered by the requirement in sub-clause 6.6.4.2.</w:t>
            </w:r>
          </w:p>
        </w:tc>
      </w:tr>
    </w:tbl>
    <w:p w14:paraId="50AD954C" w14:textId="77777777" w:rsidR="00F04EAD" w:rsidRPr="00732759" w:rsidRDefault="00F04EAD" w:rsidP="00F04EAD"/>
    <w:p w14:paraId="2E455E26" w14:textId="77777777" w:rsidR="00127B7A" w:rsidRPr="00732759" w:rsidRDefault="00F04EAD" w:rsidP="00127B7A">
      <w:pPr>
        <w:pStyle w:val="NO"/>
      </w:pPr>
      <w:bookmarkStart w:id="93" w:name="OLE_LINK5"/>
      <w:r w:rsidRPr="00732759">
        <w:t>NOTE 1:</w:t>
      </w:r>
      <w:r w:rsidRPr="00732759">
        <w:tab/>
        <w:t xml:space="preserve">As defined in the scope for spurious emissions in this clause, </w:t>
      </w:r>
      <w:r w:rsidR="00AF1DA0" w:rsidRPr="00732759">
        <w:t xml:space="preserve">except for </w:t>
      </w:r>
      <w:r w:rsidR="00AF1DA0" w:rsidRPr="00732759">
        <w:rPr>
          <w:rFonts w:eastAsia="MS Mincho" w:hint="eastAsia"/>
        </w:rPr>
        <w:t>the cases where the noted requirements apply to a</w:t>
      </w:r>
      <w:r w:rsidR="00AF1DA0" w:rsidRPr="00732759">
        <w:t xml:space="preserve"> BS operating in Band 27</w:t>
      </w:r>
      <w:r w:rsidR="00FA6FAA" w:rsidRPr="00732759">
        <w:t>,</w:t>
      </w:r>
      <w:r w:rsidR="00AF1DA0" w:rsidRPr="00732759">
        <w:t xml:space="preserve"> Band 28</w:t>
      </w:r>
      <w:r w:rsidR="00FA6FAA" w:rsidRPr="00732759">
        <w:t xml:space="preserve"> or Band 29</w:t>
      </w:r>
      <w:r w:rsidR="00AF1DA0" w:rsidRPr="00732759">
        <w:t xml:space="preserve">, </w:t>
      </w:r>
      <w:r w:rsidRPr="00732759">
        <w:t>the</w:t>
      </w:r>
      <w:r w:rsidRPr="00732759">
        <w:rPr>
          <w:lang w:eastAsia="zh-CN"/>
        </w:rPr>
        <w:t xml:space="preserve"> coexistence</w:t>
      </w:r>
      <w:r w:rsidRPr="00732759">
        <w:t xml:space="preserve"> requirements in Table</w:t>
      </w:r>
      <w:r w:rsidRPr="00732759">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732759">
          <w:t>6.</w:t>
        </w:r>
        <w:r w:rsidRPr="00732759">
          <w:rPr>
            <w:lang w:eastAsia="zh-CN"/>
          </w:rPr>
          <w:t>6</w:t>
        </w:r>
        <w:r w:rsidRPr="00732759">
          <w:t>.</w:t>
        </w:r>
        <w:r w:rsidRPr="00732759">
          <w:rPr>
            <w:lang w:eastAsia="zh-CN"/>
          </w:rPr>
          <w:t>4</w:t>
        </w:r>
      </w:smartTag>
      <w:r w:rsidRPr="00732759">
        <w:t>.</w:t>
      </w:r>
      <w:r w:rsidRPr="00732759">
        <w:rPr>
          <w:lang w:eastAsia="zh-CN"/>
        </w:rPr>
        <w:t>3</w:t>
      </w:r>
      <w:r w:rsidRPr="00732759">
        <w:t>.1-</w:t>
      </w:r>
      <w:r w:rsidRPr="00732759">
        <w:rPr>
          <w:lang w:eastAsia="zh-CN"/>
        </w:rPr>
        <w:t>1</w:t>
      </w:r>
      <w:r w:rsidR="00B17975" w:rsidRPr="00732759">
        <w:rPr>
          <w:lang w:eastAsia="zh-CN"/>
        </w:rPr>
        <w:t>A</w:t>
      </w:r>
      <w:r w:rsidRPr="00732759">
        <w:t xml:space="preserve"> do not apply for the 10 MHz frequency range immediately outside the </w:t>
      </w:r>
      <w:r w:rsidRPr="00732759">
        <w:rPr>
          <w:lang w:eastAsia="zh-CN"/>
        </w:rPr>
        <w:t>Home BS</w:t>
      </w:r>
      <w:r w:rsidRPr="00732759">
        <w:t xml:space="preserve"> transmit frequency range of a downlink operating band</w:t>
      </w:r>
      <w:r w:rsidR="00127B7A" w:rsidRPr="00732759">
        <w:t xml:space="preserve"> (see Table 5.5-1)</w:t>
      </w:r>
      <w:r w:rsidRPr="00732759">
        <w:t>.</w:t>
      </w:r>
      <w:r w:rsidR="00127B7A" w:rsidRPr="00732759">
        <w:t xml:space="preserve"> Emission limits for this excluded frequency range may be covered by local or regional requirements.</w:t>
      </w:r>
    </w:p>
    <w:p w14:paraId="3639B3F8" w14:textId="77777777" w:rsidR="00F04EAD" w:rsidRPr="00732759" w:rsidRDefault="00127B7A" w:rsidP="00F04EAD">
      <w:pPr>
        <w:pStyle w:val="NO"/>
      </w:pPr>
      <w:r w:rsidRPr="00732759">
        <w:t>NOTE 2:</w:t>
      </w:r>
      <w:r w:rsidRPr="00732759">
        <w:tab/>
      </w:r>
      <w:r w:rsidR="007F5390"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007F5390" w:rsidRPr="00732759">
          <w:t>6.</w:t>
        </w:r>
        <w:r w:rsidR="007F5390" w:rsidRPr="00732759">
          <w:rPr>
            <w:lang w:eastAsia="zh-CN"/>
          </w:rPr>
          <w:t>6</w:t>
        </w:r>
        <w:r w:rsidR="007F5390" w:rsidRPr="00732759">
          <w:t>.</w:t>
        </w:r>
        <w:r w:rsidR="007F5390" w:rsidRPr="00732759">
          <w:rPr>
            <w:lang w:eastAsia="zh-CN"/>
          </w:rPr>
          <w:t>4</w:t>
        </w:r>
      </w:smartTag>
      <w:r w:rsidR="007F5390" w:rsidRPr="00732759">
        <w:t>.</w:t>
      </w:r>
      <w:r w:rsidR="007F5390" w:rsidRPr="00732759">
        <w:rPr>
          <w:lang w:eastAsia="zh-CN"/>
        </w:rPr>
        <w:t>3</w:t>
      </w:r>
      <w:r w:rsidR="007F5390" w:rsidRPr="00732759">
        <w:t>.1-</w:t>
      </w:r>
      <w:r w:rsidR="007F5390" w:rsidRPr="00732759">
        <w:rPr>
          <w:lang w:eastAsia="zh-CN"/>
        </w:rPr>
        <w:t>1</w:t>
      </w:r>
      <w:r w:rsidR="00B17975" w:rsidRPr="00732759">
        <w:rPr>
          <w:lang w:eastAsia="zh-CN"/>
        </w:rPr>
        <w:t>A</w:t>
      </w:r>
      <w:r w:rsidR="007F5390" w:rsidRPr="00732759" w:rsidDel="00DB7024">
        <w:t xml:space="preserve"> </w:t>
      </w:r>
      <w:r w:rsidRPr="00732759">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EB9F49A" w14:textId="77777777" w:rsidR="00AF1DA0" w:rsidRPr="00732759" w:rsidRDefault="00D45B1C" w:rsidP="00AF1DA0">
      <w:pPr>
        <w:pStyle w:val="NO"/>
      </w:pPr>
      <w:r w:rsidRPr="00732759">
        <w:t>NOTE 3:</w:t>
      </w:r>
      <w:r w:rsidRPr="00732759">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r w:rsidR="00AF1DA0" w:rsidRPr="00732759">
        <w:t xml:space="preserve"> </w:t>
      </w:r>
    </w:p>
    <w:p w14:paraId="1EE9AB0A" w14:textId="77777777" w:rsidR="00D45B1C" w:rsidRPr="00732759" w:rsidRDefault="00AF1DA0" w:rsidP="00AF1DA0">
      <w:pPr>
        <w:pStyle w:val="NO"/>
      </w:pPr>
      <w:r w:rsidRPr="00732759">
        <w:t>NOTE 4:</w:t>
      </w:r>
      <w:r w:rsidRPr="00732759">
        <w:tab/>
        <w:t>For E-UTRA Band 28 BS, specific solutions may be required to fulfil the spurious emissions limits for E-UTRA BS for co-existence with E-UTRA Band 27 UL operating band</w:t>
      </w:r>
      <w:r w:rsidR="00FA6FAA" w:rsidRPr="00732759">
        <w:t>.</w:t>
      </w:r>
    </w:p>
    <w:p w14:paraId="0553521D" w14:textId="77777777" w:rsidR="00FA6FAA" w:rsidRPr="00732759" w:rsidRDefault="00FA6FAA" w:rsidP="00AF1DA0">
      <w:pPr>
        <w:pStyle w:val="NO"/>
      </w:pPr>
      <w:r w:rsidRPr="00732759">
        <w:t xml:space="preserve">NOTE 5: </w:t>
      </w:r>
      <w:r w:rsidRPr="00732759">
        <w:tab/>
        <w:t>For E-UTRA Band 29 BS, specific solutions may be required to fulfil the spurious emissions limits for E-UTRA BS for co-existence with UTRA Band XII or E-UTRA Band 12 UL operating band or E-UTRA Band 17 UL operating band.</w:t>
      </w:r>
    </w:p>
    <w:bookmarkEnd w:id="93"/>
    <w:p w14:paraId="6881CDD7" w14:textId="77777777" w:rsidR="00A9666C" w:rsidRPr="00732759" w:rsidRDefault="00A9666C" w:rsidP="00A9666C">
      <w:pPr>
        <w:rPr>
          <w:rFonts w:cs="v3.8.0"/>
          <w:lang w:eastAsia="zh-CN"/>
        </w:rPr>
      </w:pPr>
      <w:r w:rsidRPr="00732759">
        <w:t>The following requirement may be applied for the protection of PHS.</w:t>
      </w:r>
      <w:r w:rsidRPr="00732759">
        <w:rPr>
          <w:rFonts w:cs="v3.8.0"/>
        </w:rPr>
        <w:t xml:space="preserve"> This requirement is also applicable at specified frequencies falling between 10 MHz below the </w:t>
      </w:r>
      <w:r w:rsidRPr="00732759">
        <w:t xml:space="preserve">lowest BS transmitter frequency of the </w:t>
      </w:r>
      <w:r w:rsidR="007B30DA" w:rsidRPr="00732759">
        <w:t xml:space="preserve">downlink </w:t>
      </w:r>
      <w:r w:rsidRPr="00732759">
        <w:t xml:space="preserve">operating band and 10 MHz above the highest BS transmitter frequency of the </w:t>
      </w:r>
      <w:r w:rsidR="007B30DA" w:rsidRPr="00732759">
        <w:t xml:space="preserve">downlink </w:t>
      </w:r>
      <w:r w:rsidRPr="00732759">
        <w:t>operating band.</w:t>
      </w:r>
    </w:p>
    <w:p w14:paraId="56C2B0DB" w14:textId="77777777" w:rsidR="00C015D5" w:rsidRPr="00732759" w:rsidRDefault="00C015D5" w:rsidP="00C015D5">
      <w:r w:rsidRPr="00732759">
        <w:t>The power of any spurious emission shall not exceed:</w:t>
      </w:r>
    </w:p>
    <w:p w14:paraId="0607B627" w14:textId="77777777" w:rsidR="00C015D5" w:rsidRPr="00732759" w:rsidRDefault="00C015D5" w:rsidP="004C5A97">
      <w:pPr>
        <w:pStyle w:val="TH"/>
      </w:pPr>
      <w:r w:rsidRPr="00732759">
        <w:t>Table 6.6.4.3</w:t>
      </w:r>
      <w:r w:rsidR="00602BB3" w:rsidRPr="00732759">
        <w:t>.</w:t>
      </w:r>
      <w:r w:rsidR="007B30DA" w:rsidRPr="00732759">
        <w:t>1</w:t>
      </w:r>
      <w:r w:rsidRPr="00732759">
        <w:t xml:space="preserve">-2: </w:t>
      </w:r>
      <w:r w:rsidR="00A9666C" w:rsidRPr="00732759">
        <w:t>E-UTRA BS Spurious emissions limits for BS for co-existence with</w:t>
      </w:r>
      <w:r w:rsidR="00A9666C" w:rsidRPr="00732759" w:rsidDel="00E2020E">
        <w:t xml:space="preserve"> </w:t>
      </w:r>
      <w:r w:rsidR="00A9666C" w:rsidRPr="00732759">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2179F7" w:rsidRPr="00732759" w14:paraId="6101DBD0" w14:textId="77777777">
        <w:trPr>
          <w:cantSplit/>
          <w:jc w:val="center"/>
        </w:trPr>
        <w:tc>
          <w:tcPr>
            <w:tcW w:w="2538" w:type="dxa"/>
          </w:tcPr>
          <w:p w14:paraId="70E39B8E" w14:textId="77777777" w:rsidR="002179F7" w:rsidRPr="00732759" w:rsidRDefault="002179F7" w:rsidP="00076259">
            <w:pPr>
              <w:pStyle w:val="TAH"/>
              <w:rPr>
                <w:rFonts w:cs="Arial"/>
                <w:lang w:eastAsia="en-US"/>
              </w:rPr>
            </w:pPr>
            <w:r w:rsidRPr="00732759">
              <w:rPr>
                <w:rFonts w:cs="Arial"/>
                <w:lang w:eastAsia="en-US"/>
              </w:rPr>
              <w:t>Frequency range</w:t>
            </w:r>
          </w:p>
        </w:tc>
        <w:tc>
          <w:tcPr>
            <w:tcW w:w="1276" w:type="dxa"/>
          </w:tcPr>
          <w:p w14:paraId="66D388ED" w14:textId="77777777" w:rsidR="002179F7" w:rsidRPr="00732759" w:rsidRDefault="002179F7" w:rsidP="00076259">
            <w:pPr>
              <w:pStyle w:val="TAH"/>
              <w:rPr>
                <w:rFonts w:cs="Arial"/>
                <w:lang w:eastAsia="en-US"/>
              </w:rPr>
            </w:pPr>
            <w:r w:rsidRPr="00732759">
              <w:rPr>
                <w:rFonts w:cs="Arial"/>
                <w:lang w:eastAsia="en-US"/>
              </w:rPr>
              <w:t>Maximum Level</w:t>
            </w:r>
          </w:p>
        </w:tc>
        <w:tc>
          <w:tcPr>
            <w:tcW w:w="1418" w:type="dxa"/>
          </w:tcPr>
          <w:p w14:paraId="5C38CD21" w14:textId="77777777" w:rsidR="002179F7" w:rsidRPr="00732759" w:rsidRDefault="002179F7" w:rsidP="00076259">
            <w:pPr>
              <w:pStyle w:val="TAH"/>
              <w:rPr>
                <w:rFonts w:cs="Arial"/>
                <w:lang w:eastAsia="en-US"/>
              </w:rPr>
            </w:pPr>
            <w:r w:rsidRPr="00732759">
              <w:rPr>
                <w:rFonts w:cs="Arial"/>
                <w:lang w:eastAsia="en-US"/>
              </w:rPr>
              <w:t>Measurement Bandwidth</w:t>
            </w:r>
          </w:p>
        </w:tc>
        <w:tc>
          <w:tcPr>
            <w:tcW w:w="3617" w:type="dxa"/>
          </w:tcPr>
          <w:p w14:paraId="0A224D73" w14:textId="77777777" w:rsidR="002179F7" w:rsidRPr="00732759" w:rsidRDefault="002179F7" w:rsidP="00076259">
            <w:pPr>
              <w:pStyle w:val="TAH"/>
              <w:rPr>
                <w:rFonts w:cs="Arial"/>
                <w:lang w:eastAsia="en-US"/>
              </w:rPr>
            </w:pPr>
            <w:r w:rsidRPr="00732759">
              <w:rPr>
                <w:rFonts w:cs="Arial"/>
                <w:lang w:eastAsia="en-US"/>
              </w:rPr>
              <w:t>Note</w:t>
            </w:r>
          </w:p>
        </w:tc>
      </w:tr>
      <w:tr w:rsidR="002179F7" w:rsidRPr="00732759" w14:paraId="7D941273" w14:textId="77777777">
        <w:trPr>
          <w:cantSplit/>
          <w:trHeight w:val="163"/>
          <w:jc w:val="center"/>
        </w:trPr>
        <w:tc>
          <w:tcPr>
            <w:tcW w:w="2538" w:type="dxa"/>
            <w:tcBorders>
              <w:top w:val="single" w:sz="4" w:space="0" w:color="auto"/>
            </w:tcBorders>
          </w:tcPr>
          <w:p w14:paraId="1F5AACC1" w14:textId="77777777" w:rsidR="002179F7" w:rsidRPr="00732759" w:rsidRDefault="002179F7" w:rsidP="00076259">
            <w:pPr>
              <w:pStyle w:val="TAC"/>
              <w:rPr>
                <w:rFonts w:cs="Arial"/>
                <w:lang w:eastAsia="en-US"/>
              </w:rPr>
            </w:pPr>
            <w:r w:rsidRPr="00732759">
              <w:rPr>
                <w:rFonts w:cs="Arial"/>
                <w:lang w:eastAsia="en-US"/>
              </w:rPr>
              <w:t xml:space="preserve">1884.5 </w:t>
            </w:r>
            <w:r w:rsidRPr="00732759">
              <w:rPr>
                <w:rFonts w:cs="Arial"/>
                <w:lang w:eastAsia="en-US"/>
              </w:rPr>
              <w:noBreakHyphen/>
              <w:t xml:space="preserve"> 1915.7 MHz</w:t>
            </w:r>
          </w:p>
        </w:tc>
        <w:tc>
          <w:tcPr>
            <w:tcW w:w="1276" w:type="dxa"/>
            <w:tcBorders>
              <w:top w:val="single" w:sz="4" w:space="0" w:color="auto"/>
            </w:tcBorders>
          </w:tcPr>
          <w:p w14:paraId="74A23B0E" w14:textId="77777777" w:rsidR="002179F7" w:rsidRPr="00732759" w:rsidRDefault="002179F7" w:rsidP="00076259">
            <w:pPr>
              <w:pStyle w:val="TAC"/>
              <w:rPr>
                <w:rFonts w:cs="Arial"/>
                <w:lang w:eastAsia="en-US"/>
              </w:rPr>
            </w:pPr>
            <w:r w:rsidRPr="00732759">
              <w:rPr>
                <w:rFonts w:cs="Arial"/>
                <w:lang w:eastAsia="en-US"/>
              </w:rPr>
              <w:t>-41 dBm</w:t>
            </w:r>
          </w:p>
        </w:tc>
        <w:tc>
          <w:tcPr>
            <w:tcW w:w="1418" w:type="dxa"/>
            <w:tcBorders>
              <w:top w:val="single" w:sz="4" w:space="0" w:color="auto"/>
            </w:tcBorders>
          </w:tcPr>
          <w:p w14:paraId="0EC08B37" w14:textId="77777777" w:rsidR="002179F7" w:rsidRPr="00732759" w:rsidRDefault="002179F7" w:rsidP="00076259">
            <w:pPr>
              <w:pStyle w:val="TAC"/>
              <w:rPr>
                <w:rFonts w:cs="Arial"/>
                <w:lang w:eastAsia="en-US"/>
              </w:rPr>
            </w:pPr>
            <w:r w:rsidRPr="00732759">
              <w:rPr>
                <w:rFonts w:cs="Arial"/>
                <w:lang w:eastAsia="en-US"/>
              </w:rPr>
              <w:t>300 kHz</w:t>
            </w:r>
          </w:p>
        </w:tc>
        <w:tc>
          <w:tcPr>
            <w:tcW w:w="3617" w:type="dxa"/>
            <w:tcBorders>
              <w:top w:val="single" w:sz="4" w:space="0" w:color="auto"/>
            </w:tcBorders>
          </w:tcPr>
          <w:p w14:paraId="0BA96BAA" w14:textId="77777777" w:rsidR="002179F7" w:rsidRPr="00732759" w:rsidRDefault="002179F7" w:rsidP="00145D85">
            <w:pPr>
              <w:pStyle w:val="TAC"/>
              <w:rPr>
                <w:rFonts w:cs="Arial"/>
                <w:lang w:eastAsia="en-US"/>
              </w:rPr>
            </w:pPr>
            <w:r w:rsidRPr="00732759">
              <w:rPr>
                <w:rFonts w:cs="Arial"/>
                <w:lang w:eastAsia="en-US"/>
              </w:rPr>
              <w:t>Applicable when co-existence with PHS system operating in  1884.5-1915.7MHz</w:t>
            </w:r>
            <w:r w:rsidRPr="00732759" w:rsidDel="00A603A7">
              <w:rPr>
                <w:rFonts w:cs="Arial"/>
                <w:lang w:eastAsia="en-US"/>
              </w:rPr>
              <w:t xml:space="preserve"> </w:t>
            </w:r>
          </w:p>
        </w:tc>
      </w:tr>
    </w:tbl>
    <w:p w14:paraId="3494C0BC" w14:textId="77777777" w:rsidR="00C015D5" w:rsidRPr="00732759" w:rsidRDefault="00C015D5" w:rsidP="00C015D5"/>
    <w:p w14:paraId="49B2C8FC" w14:textId="77777777" w:rsidR="00C015D5" w:rsidRPr="00732759" w:rsidRDefault="00C015D5" w:rsidP="00C015D5">
      <w:pPr>
        <w:rPr>
          <w:rFonts w:cs="v5.0.0"/>
        </w:rPr>
      </w:pPr>
      <w:r w:rsidRPr="00732759">
        <w:rPr>
          <w:rFonts w:cs="v5.0.0"/>
        </w:rPr>
        <w:t>The following requirement shall be applied to BS operating in Bands 13 and 14 to ensure that appropriate interference protection is provided to 700 MHz public safety operations.</w:t>
      </w:r>
      <w:r w:rsidRPr="00732759">
        <w:rPr>
          <w:rFonts w:cs="v3.8.0"/>
        </w:rPr>
        <w:t xml:space="preserve"> This requirement is also applicable at</w:t>
      </w:r>
      <w:r w:rsidRPr="00732759">
        <w:t xml:space="preserve"> </w:t>
      </w:r>
      <w:r w:rsidRPr="00732759">
        <w:rPr>
          <w:rFonts w:cs="v3.8.0"/>
        </w:rPr>
        <w:t>the frequency range from 10 MHz below the lowest frequency of the BS</w:t>
      </w:r>
      <w:r w:rsidR="007B30DA" w:rsidRPr="00732759">
        <w:rPr>
          <w:rFonts w:cs="v3.8.0"/>
        </w:rPr>
        <w:t xml:space="preserve"> downlink</w:t>
      </w:r>
      <w:r w:rsidRPr="00732759">
        <w:rPr>
          <w:rFonts w:cs="v3.8.0"/>
        </w:rPr>
        <w:t xml:space="preserve"> operating band up to 10 MHz above the highest frequency of the BS </w:t>
      </w:r>
      <w:r w:rsidR="007B30DA" w:rsidRPr="00732759">
        <w:rPr>
          <w:rFonts w:cs="v3.8.0"/>
        </w:rPr>
        <w:t>downlink</w:t>
      </w:r>
      <w:r w:rsidRPr="00732759">
        <w:rPr>
          <w:rFonts w:cs="v3.8.0"/>
        </w:rPr>
        <w:t xml:space="preserve"> operating band.</w:t>
      </w:r>
    </w:p>
    <w:p w14:paraId="6AD53978" w14:textId="77777777" w:rsidR="00C015D5" w:rsidRPr="00732759" w:rsidRDefault="00C015D5" w:rsidP="00C015D5">
      <w:pPr>
        <w:keepNext/>
        <w:rPr>
          <w:rFonts w:cs="v5.0.0"/>
        </w:rPr>
      </w:pPr>
      <w:r w:rsidRPr="00732759">
        <w:rPr>
          <w:rFonts w:cs="v5.0.0"/>
        </w:rPr>
        <w:t>The power of any spurious emission shall not exceed:</w:t>
      </w:r>
    </w:p>
    <w:p w14:paraId="110AAD34" w14:textId="77777777" w:rsidR="00C015D5" w:rsidRPr="00732759" w:rsidRDefault="00C015D5" w:rsidP="004C5A97">
      <w:pPr>
        <w:pStyle w:val="TH"/>
        <w:rPr>
          <w:rFonts w:cs="v5.0.0"/>
        </w:rPr>
      </w:pPr>
      <w:r w:rsidRPr="00732759">
        <w:rPr>
          <w:rFonts w:cs="v5.0.0"/>
        </w:rPr>
        <w:t>Table 6.6.4.3</w:t>
      </w:r>
      <w:r w:rsidR="00AB28E4" w:rsidRPr="00732759">
        <w:rPr>
          <w:rFonts w:cs="v5.0.0"/>
        </w:rPr>
        <w:t>.1</w:t>
      </w:r>
      <w:r w:rsidRPr="00732759">
        <w:rPr>
          <w:rFonts w:cs="v5.0.0"/>
        </w:rPr>
        <w:t xml:space="preserve">-3: </w:t>
      </w:r>
      <w:r w:rsidRPr="00732759">
        <w:t xml:space="preserve">BS Spurious emissions limits for protection of </w:t>
      </w:r>
      <w:r w:rsidR="004D43E9" w:rsidRPr="00732759">
        <w:t xml:space="preserve">700 MHz </w:t>
      </w:r>
      <w:r w:rsidRPr="0073275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015D5" w:rsidRPr="00732759" w14:paraId="240247A9" w14:textId="77777777">
        <w:trPr>
          <w:cantSplit/>
          <w:jc w:val="center"/>
        </w:trPr>
        <w:tc>
          <w:tcPr>
            <w:tcW w:w="2376" w:type="dxa"/>
          </w:tcPr>
          <w:p w14:paraId="61A35A10" w14:textId="77777777" w:rsidR="00C015D5" w:rsidRPr="00732759" w:rsidRDefault="00C015D5" w:rsidP="00C015D5">
            <w:pPr>
              <w:pStyle w:val="TAH"/>
              <w:rPr>
                <w:rFonts w:cs="v5.0.0"/>
                <w:lang w:eastAsia="en-US"/>
              </w:rPr>
            </w:pPr>
            <w:r w:rsidRPr="00732759">
              <w:rPr>
                <w:rFonts w:cs="v5.0.0"/>
                <w:lang w:eastAsia="en-US"/>
              </w:rPr>
              <w:t>Operating Band</w:t>
            </w:r>
          </w:p>
        </w:tc>
        <w:tc>
          <w:tcPr>
            <w:tcW w:w="2376" w:type="dxa"/>
          </w:tcPr>
          <w:p w14:paraId="52C2FE2A" w14:textId="77777777" w:rsidR="00C015D5" w:rsidRPr="00732759" w:rsidRDefault="007B30DA" w:rsidP="00C015D5">
            <w:pPr>
              <w:pStyle w:val="TAH"/>
              <w:rPr>
                <w:rFonts w:cs="v5.0.0"/>
                <w:lang w:eastAsia="en-US"/>
              </w:rPr>
            </w:pPr>
            <w:r w:rsidRPr="00732759">
              <w:rPr>
                <w:rFonts w:cs="v5.0.0"/>
                <w:lang w:eastAsia="en-US"/>
              </w:rPr>
              <w:t>Frequency range</w:t>
            </w:r>
          </w:p>
        </w:tc>
        <w:tc>
          <w:tcPr>
            <w:tcW w:w="1276" w:type="dxa"/>
          </w:tcPr>
          <w:p w14:paraId="1D9D6FBF" w14:textId="77777777" w:rsidR="00C015D5" w:rsidRPr="00732759" w:rsidRDefault="00C015D5" w:rsidP="00C015D5">
            <w:pPr>
              <w:pStyle w:val="TAH"/>
              <w:rPr>
                <w:rFonts w:cs="v5.0.0"/>
                <w:lang w:eastAsia="en-US"/>
              </w:rPr>
            </w:pPr>
            <w:r w:rsidRPr="00732759">
              <w:rPr>
                <w:rFonts w:cs="v5.0.0"/>
                <w:lang w:eastAsia="en-US"/>
              </w:rPr>
              <w:t>Maximum Level</w:t>
            </w:r>
          </w:p>
        </w:tc>
        <w:tc>
          <w:tcPr>
            <w:tcW w:w="1418" w:type="dxa"/>
          </w:tcPr>
          <w:p w14:paraId="3BD4A7BC" w14:textId="77777777" w:rsidR="00C015D5" w:rsidRPr="00732759" w:rsidRDefault="00C015D5" w:rsidP="00C015D5">
            <w:pPr>
              <w:pStyle w:val="TAH"/>
              <w:rPr>
                <w:rFonts w:cs="v5.0.0"/>
                <w:lang w:eastAsia="en-US"/>
              </w:rPr>
            </w:pPr>
            <w:r w:rsidRPr="00732759">
              <w:rPr>
                <w:rFonts w:cs="v5.0.0"/>
                <w:lang w:eastAsia="en-US"/>
              </w:rPr>
              <w:t>Measurement Bandwidth</w:t>
            </w:r>
          </w:p>
        </w:tc>
        <w:tc>
          <w:tcPr>
            <w:tcW w:w="1956" w:type="dxa"/>
          </w:tcPr>
          <w:p w14:paraId="6833BDB9" w14:textId="77777777" w:rsidR="00C015D5" w:rsidRPr="00732759" w:rsidRDefault="00C015D5" w:rsidP="00C015D5">
            <w:pPr>
              <w:pStyle w:val="TAH"/>
              <w:rPr>
                <w:rFonts w:cs="v5.0.0"/>
                <w:lang w:eastAsia="en-US"/>
              </w:rPr>
            </w:pPr>
            <w:r w:rsidRPr="00732759">
              <w:rPr>
                <w:rFonts w:cs="v5.0.0"/>
                <w:lang w:eastAsia="en-US"/>
              </w:rPr>
              <w:t>Note</w:t>
            </w:r>
          </w:p>
        </w:tc>
      </w:tr>
      <w:tr w:rsidR="00C015D5" w:rsidRPr="00732759" w14:paraId="48A0FD5C" w14:textId="77777777">
        <w:trPr>
          <w:cantSplit/>
          <w:jc w:val="center"/>
        </w:trPr>
        <w:tc>
          <w:tcPr>
            <w:tcW w:w="2376" w:type="dxa"/>
          </w:tcPr>
          <w:p w14:paraId="0683F5FD" w14:textId="77777777" w:rsidR="00C015D5" w:rsidRPr="00732759" w:rsidRDefault="00C015D5" w:rsidP="00C015D5">
            <w:pPr>
              <w:pStyle w:val="TAC"/>
              <w:rPr>
                <w:rFonts w:cs="v5.0.0"/>
                <w:lang w:eastAsia="en-US"/>
              </w:rPr>
            </w:pPr>
            <w:r w:rsidRPr="00732759">
              <w:rPr>
                <w:rFonts w:cs="v5.0.0"/>
                <w:lang w:eastAsia="en-US"/>
              </w:rPr>
              <w:t>13</w:t>
            </w:r>
          </w:p>
        </w:tc>
        <w:tc>
          <w:tcPr>
            <w:tcW w:w="2376" w:type="dxa"/>
          </w:tcPr>
          <w:p w14:paraId="0F80AB5A" w14:textId="77777777" w:rsidR="00C015D5" w:rsidRPr="00732759" w:rsidRDefault="00C015D5" w:rsidP="00C015D5">
            <w:pPr>
              <w:pStyle w:val="TAC"/>
              <w:rPr>
                <w:rFonts w:cs="v5.0.0"/>
                <w:lang w:eastAsia="en-US"/>
              </w:rPr>
            </w:pPr>
            <w:r w:rsidRPr="00732759">
              <w:rPr>
                <w:rFonts w:cs="v5.0.0"/>
                <w:lang w:eastAsia="en-US"/>
              </w:rPr>
              <w:t>763 - 775 MHz</w:t>
            </w:r>
          </w:p>
        </w:tc>
        <w:tc>
          <w:tcPr>
            <w:tcW w:w="1276" w:type="dxa"/>
          </w:tcPr>
          <w:p w14:paraId="563A5743" w14:textId="77777777" w:rsidR="00C015D5" w:rsidRPr="00732759" w:rsidRDefault="00C015D5" w:rsidP="00C015D5">
            <w:pPr>
              <w:pStyle w:val="TAC"/>
              <w:rPr>
                <w:rFonts w:cs="v5.0.0"/>
                <w:lang w:eastAsia="en-US"/>
              </w:rPr>
            </w:pPr>
            <w:r w:rsidRPr="00732759">
              <w:rPr>
                <w:rFonts w:cs="v5.0.0"/>
                <w:lang w:eastAsia="en-US"/>
              </w:rPr>
              <w:t>-46 dBm</w:t>
            </w:r>
          </w:p>
        </w:tc>
        <w:tc>
          <w:tcPr>
            <w:tcW w:w="1418" w:type="dxa"/>
          </w:tcPr>
          <w:p w14:paraId="17328EB1" w14:textId="77777777" w:rsidR="00C015D5" w:rsidRPr="00732759" w:rsidRDefault="00C015D5" w:rsidP="00C015D5">
            <w:pPr>
              <w:pStyle w:val="TAC"/>
              <w:rPr>
                <w:rFonts w:cs="v5.0.0"/>
                <w:lang w:eastAsia="en-US"/>
              </w:rPr>
            </w:pPr>
            <w:r w:rsidRPr="00732759">
              <w:rPr>
                <w:rFonts w:cs="v5.0.0"/>
                <w:lang w:eastAsia="en-US"/>
              </w:rPr>
              <w:t>6.25 kHz</w:t>
            </w:r>
          </w:p>
        </w:tc>
        <w:tc>
          <w:tcPr>
            <w:tcW w:w="1956" w:type="dxa"/>
          </w:tcPr>
          <w:p w14:paraId="0998DE9E" w14:textId="77777777" w:rsidR="00C015D5" w:rsidRPr="00732759" w:rsidRDefault="00C015D5" w:rsidP="00C015D5">
            <w:pPr>
              <w:pStyle w:val="TAC"/>
              <w:rPr>
                <w:rFonts w:cs="v5.0.0"/>
                <w:lang w:eastAsia="en-US"/>
              </w:rPr>
            </w:pPr>
          </w:p>
        </w:tc>
      </w:tr>
      <w:tr w:rsidR="00C015D5" w:rsidRPr="00732759" w14:paraId="1C376082" w14:textId="77777777">
        <w:trPr>
          <w:cantSplit/>
          <w:jc w:val="center"/>
        </w:trPr>
        <w:tc>
          <w:tcPr>
            <w:tcW w:w="2376" w:type="dxa"/>
          </w:tcPr>
          <w:p w14:paraId="63248178" w14:textId="77777777" w:rsidR="00C015D5" w:rsidRPr="00732759" w:rsidRDefault="00C015D5" w:rsidP="00C015D5">
            <w:pPr>
              <w:pStyle w:val="TAC"/>
              <w:rPr>
                <w:rFonts w:cs="v5.0.0"/>
                <w:lang w:eastAsia="en-US"/>
              </w:rPr>
            </w:pPr>
            <w:r w:rsidRPr="00732759">
              <w:rPr>
                <w:rFonts w:cs="v5.0.0"/>
                <w:lang w:eastAsia="en-US"/>
              </w:rPr>
              <w:t>13</w:t>
            </w:r>
          </w:p>
        </w:tc>
        <w:tc>
          <w:tcPr>
            <w:tcW w:w="2376" w:type="dxa"/>
          </w:tcPr>
          <w:p w14:paraId="0A87CAA3" w14:textId="77777777" w:rsidR="00C015D5" w:rsidRPr="00732759" w:rsidRDefault="00C015D5" w:rsidP="00C015D5">
            <w:pPr>
              <w:pStyle w:val="TAC"/>
              <w:rPr>
                <w:rFonts w:cs="v5.0.0"/>
                <w:lang w:eastAsia="en-US"/>
              </w:rPr>
            </w:pPr>
            <w:r w:rsidRPr="00732759">
              <w:rPr>
                <w:rFonts w:cs="v5.0.0"/>
                <w:lang w:eastAsia="en-US"/>
              </w:rPr>
              <w:t>793 - 805 MHz</w:t>
            </w:r>
          </w:p>
        </w:tc>
        <w:tc>
          <w:tcPr>
            <w:tcW w:w="1276" w:type="dxa"/>
          </w:tcPr>
          <w:p w14:paraId="1675943A" w14:textId="77777777" w:rsidR="00C015D5" w:rsidRPr="00732759" w:rsidRDefault="00C015D5" w:rsidP="00C015D5">
            <w:pPr>
              <w:pStyle w:val="TAC"/>
              <w:rPr>
                <w:rFonts w:cs="v5.0.0"/>
                <w:lang w:eastAsia="en-US"/>
              </w:rPr>
            </w:pPr>
            <w:r w:rsidRPr="00732759">
              <w:rPr>
                <w:rFonts w:cs="v5.0.0"/>
                <w:lang w:eastAsia="en-US"/>
              </w:rPr>
              <w:t>-46 dBm</w:t>
            </w:r>
          </w:p>
        </w:tc>
        <w:tc>
          <w:tcPr>
            <w:tcW w:w="1418" w:type="dxa"/>
          </w:tcPr>
          <w:p w14:paraId="37C433B6" w14:textId="77777777" w:rsidR="00C015D5" w:rsidRPr="00732759" w:rsidRDefault="00C015D5" w:rsidP="00C015D5">
            <w:pPr>
              <w:pStyle w:val="TAC"/>
              <w:rPr>
                <w:rFonts w:cs="v5.0.0"/>
                <w:lang w:eastAsia="en-US"/>
              </w:rPr>
            </w:pPr>
            <w:r w:rsidRPr="00732759">
              <w:rPr>
                <w:rFonts w:cs="v5.0.0"/>
                <w:lang w:eastAsia="en-US"/>
              </w:rPr>
              <w:t>6.25 kHz</w:t>
            </w:r>
          </w:p>
        </w:tc>
        <w:tc>
          <w:tcPr>
            <w:tcW w:w="1956" w:type="dxa"/>
          </w:tcPr>
          <w:p w14:paraId="7D00A142" w14:textId="77777777" w:rsidR="00C015D5" w:rsidRPr="00732759" w:rsidRDefault="00C015D5" w:rsidP="00C015D5">
            <w:pPr>
              <w:pStyle w:val="TAC"/>
              <w:rPr>
                <w:rFonts w:cs="v5.0.0"/>
                <w:lang w:eastAsia="en-US"/>
              </w:rPr>
            </w:pPr>
          </w:p>
        </w:tc>
      </w:tr>
      <w:tr w:rsidR="00C015D5" w:rsidRPr="00732759" w14:paraId="4E28AA29" w14:textId="77777777">
        <w:trPr>
          <w:cantSplit/>
          <w:jc w:val="center"/>
        </w:trPr>
        <w:tc>
          <w:tcPr>
            <w:tcW w:w="2376" w:type="dxa"/>
          </w:tcPr>
          <w:p w14:paraId="137E14B3" w14:textId="77777777" w:rsidR="00C015D5" w:rsidRPr="00732759" w:rsidRDefault="00C015D5" w:rsidP="00C015D5">
            <w:pPr>
              <w:pStyle w:val="TAC"/>
              <w:rPr>
                <w:rFonts w:cs="v5.0.0"/>
                <w:lang w:eastAsia="en-US"/>
              </w:rPr>
            </w:pPr>
            <w:r w:rsidRPr="00732759">
              <w:rPr>
                <w:rFonts w:cs="v5.0.0"/>
                <w:lang w:eastAsia="en-US"/>
              </w:rPr>
              <w:t>14</w:t>
            </w:r>
          </w:p>
        </w:tc>
        <w:tc>
          <w:tcPr>
            <w:tcW w:w="2376" w:type="dxa"/>
          </w:tcPr>
          <w:p w14:paraId="66ECD6B7" w14:textId="77777777" w:rsidR="00C015D5" w:rsidRPr="00732759" w:rsidRDefault="00C015D5" w:rsidP="00C015D5">
            <w:pPr>
              <w:pStyle w:val="TAC"/>
              <w:rPr>
                <w:rFonts w:cs="v5.0.0"/>
                <w:lang w:eastAsia="en-US"/>
              </w:rPr>
            </w:pPr>
            <w:r w:rsidRPr="00732759">
              <w:rPr>
                <w:rFonts w:cs="v5.0.0"/>
                <w:lang w:eastAsia="en-US"/>
              </w:rPr>
              <w:t>769 - 775 MHz</w:t>
            </w:r>
          </w:p>
        </w:tc>
        <w:tc>
          <w:tcPr>
            <w:tcW w:w="1276" w:type="dxa"/>
          </w:tcPr>
          <w:p w14:paraId="26F61375" w14:textId="77777777" w:rsidR="00C015D5" w:rsidRPr="00732759" w:rsidRDefault="00C015D5" w:rsidP="00C015D5">
            <w:pPr>
              <w:pStyle w:val="TAC"/>
              <w:rPr>
                <w:rFonts w:cs="v5.0.0"/>
                <w:lang w:eastAsia="en-US"/>
              </w:rPr>
            </w:pPr>
            <w:r w:rsidRPr="00732759">
              <w:rPr>
                <w:rFonts w:cs="v5.0.0"/>
                <w:lang w:eastAsia="en-US"/>
              </w:rPr>
              <w:t>-46 dBm</w:t>
            </w:r>
          </w:p>
        </w:tc>
        <w:tc>
          <w:tcPr>
            <w:tcW w:w="1418" w:type="dxa"/>
          </w:tcPr>
          <w:p w14:paraId="49553556" w14:textId="77777777" w:rsidR="00C015D5" w:rsidRPr="00732759" w:rsidRDefault="00C015D5" w:rsidP="00C015D5">
            <w:pPr>
              <w:pStyle w:val="TAC"/>
              <w:rPr>
                <w:rFonts w:cs="v5.0.0"/>
                <w:lang w:eastAsia="en-US"/>
              </w:rPr>
            </w:pPr>
            <w:r w:rsidRPr="00732759">
              <w:rPr>
                <w:rFonts w:cs="v5.0.0"/>
                <w:lang w:eastAsia="en-US"/>
              </w:rPr>
              <w:t>6.25 kHz</w:t>
            </w:r>
          </w:p>
        </w:tc>
        <w:tc>
          <w:tcPr>
            <w:tcW w:w="1956" w:type="dxa"/>
          </w:tcPr>
          <w:p w14:paraId="64EC092B" w14:textId="77777777" w:rsidR="00C015D5" w:rsidRPr="00732759" w:rsidRDefault="00C015D5" w:rsidP="00C015D5">
            <w:pPr>
              <w:pStyle w:val="TAC"/>
              <w:rPr>
                <w:rFonts w:cs="v5.0.0"/>
                <w:lang w:eastAsia="en-US"/>
              </w:rPr>
            </w:pPr>
          </w:p>
        </w:tc>
      </w:tr>
      <w:tr w:rsidR="00C015D5" w:rsidRPr="00732759" w14:paraId="2F8AE2CA" w14:textId="77777777">
        <w:trPr>
          <w:cantSplit/>
          <w:jc w:val="center"/>
        </w:trPr>
        <w:tc>
          <w:tcPr>
            <w:tcW w:w="2376" w:type="dxa"/>
          </w:tcPr>
          <w:p w14:paraId="0914C42F" w14:textId="77777777" w:rsidR="00C015D5" w:rsidRPr="00732759" w:rsidRDefault="00C015D5" w:rsidP="00C015D5">
            <w:pPr>
              <w:pStyle w:val="TAC"/>
              <w:rPr>
                <w:rFonts w:cs="v5.0.0"/>
                <w:lang w:eastAsia="en-US"/>
              </w:rPr>
            </w:pPr>
            <w:r w:rsidRPr="00732759">
              <w:rPr>
                <w:rFonts w:cs="v5.0.0"/>
                <w:lang w:eastAsia="en-US"/>
              </w:rPr>
              <w:t>14</w:t>
            </w:r>
          </w:p>
        </w:tc>
        <w:tc>
          <w:tcPr>
            <w:tcW w:w="2376" w:type="dxa"/>
          </w:tcPr>
          <w:p w14:paraId="7CB6F804" w14:textId="77777777" w:rsidR="00C015D5" w:rsidRPr="00732759" w:rsidRDefault="00C015D5" w:rsidP="00C015D5">
            <w:pPr>
              <w:pStyle w:val="TAC"/>
              <w:rPr>
                <w:rFonts w:cs="v5.0.0"/>
                <w:lang w:eastAsia="en-US"/>
              </w:rPr>
            </w:pPr>
            <w:r w:rsidRPr="00732759">
              <w:rPr>
                <w:rFonts w:cs="v5.0.0"/>
                <w:lang w:eastAsia="en-US"/>
              </w:rPr>
              <w:t>799 - 805 MHz</w:t>
            </w:r>
          </w:p>
        </w:tc>
        <w:tc>
          <w:tcPr>
            <w:tcW w:w="1276" w:type="dxa"/>
          </w:tcPr>
          <w:p w14:paraId="1255B375" w14:textId="77777777" w:rsidR="00C015D5" w:rsidRPr="00732759" w:rsidRDefault="00C015D5" w:rsidP="00C015D5">
            <w:pPr>
              <w:pStyle w:val="TAC"/>
              <w:rPr>
                <w:rFonts w:cs="v5.0.0"/>
                <w:lang w:eastAsia="en-US"/>
              </w:rPr>
            </w:pPr>
            <w:r w:rsidRPr="00732759">
              <w:rPr>
                <w:rFonts w:cs="v5.0.0"/>
                <w:lang w:eastAsia="en-US"/>
              </w:rPr>
              <w:t>-46 dBm</w:t>
            </w:r>
          </w:p>
        </w:tc>
        <w:tc>
          <w:tcPr>
            <w:tcW w:w="1418" w:type="dxa"/>
          </w:tcPr>
          <w:p w14:paraId="7CD248AC" w14:textId="77777777" w:rsidR="00C015D5" w:rsidRPr="00732759" w:rsidRDefault="00C015D5" w:rsidP="00C015D5">
            <w:pPr>
              <w:pStyle w:val="TAC"/>
              <w:rPr>
                <w:rFonts w:cs="v5.0.0"/>
                <w:lang w:eastAsia="en-US"/>
              </w:rPr>
            </w:pPr>
            <w:r w:rsidRPr="00732759">
              <w:rPr>
                <w:rFonts w:cs="v5.0.0"/>
                <w:lang w:eastAsia="en-US"/>
              </w:rPr>
              <w:t>6.25 kHz</w:t>
            </w:r>
          </w:p>
        </w:tc>
        <w:tc>
          <w:tcPr>
            <w:tcW w:w="1956" w:type="dxa"/>
          </w:tcPr>
          <w:p w14:paraId="2A3ADF07" w14:textId="77777777" w:rsidR="00C015D5" w:rsidRPr="00732759" w:rsidRDefault="00C015D5" w:rsidP="00C015D5">
            <w:pPr>
              <w:pStyle w:val="TAC"/>
              <w:rPr>
                <w:rFonts w:cs="v5.0.0"/>
                <w:lang w:eastAsia="en-US"/>
              </w:rPr>
            </w:pPr>
          </w:p>
        </w:tc>
      </w:tr>
    </w:tbl>
    <w:p w14:paraId="7E2B31A7" w14:textId="77777777" w:rsidR="00C015D5" w:rsidRPr="00732759" w:rsidRDefault="00C015D5" w:rsidP="00C015D5"/>
    <w:p w14:paraId="5A1CBE71" w14:textId="77777777" w:rsidR="00F076F5" w:rsidRPr="00732759" w:rsidRDefault="00F076F5" w:rsidP="004C5A97">
      <w:pPr>
        <w:pStyle w:val="TH"/>
      </w:pPr>
      <w:r w:rsidRPr="00732759">
        <w:t xml:space="preserve">Table 6.6.4.3.1-4: </w:t>
      </w:r>
      <w:r w:rsidR="00F44E3B" w:rsidRPr="00732759">
        <w:t>Void</w:t>
      </w:r>
    </w:p>
    <w:p w14:paraId="1BC2C8C0" w14:textId="77777777" w:rsidR="00E756C6" w:rsidRPr="00732759" w:rsidRDefault="00E756C6" w:rsidP="00E756C6">
      <w:pPr>
        <w:rPr>
          <w:rFonts w:cs="v5.0.0"/>
        </w:rPr>
      </w:pPr>
    </w:p>
    <w:p w14:paraId="1A9C1D1B" w14:textId="77777777" w:rsidR="00E756C6" w:rsidRPr="00732759" w:rsidRDefault="00E756C6" w:rsidP="00E756C6">
      <w:r w:rsidRPr="00732759">
        <w:t>The following requirement shall be applied to BS operating in Band 26 to ensure that appropriate interference protection is provided to 800 MHz public safety operations.</w:t>
      </w:r>
      <w:r w:rsidRPr="00732759">
        <w:rPr>
          <w:rFonts w:cs="v3.8.0"/>
        </w:rPr>
        <w:t xml:space="preserve"> This requirement is also applicable at</w:t>
      </w:r>
      <w:r w:rsidRPr="00732759">
        <w:t xml:space="preserve"> </w:t>
      </w:r>
      <w:r w:rsidRPr="00732759">
        <w:rPr>
          <w:rFonts w:cs="v3.8.0"/>
        </w:rPr>
        <w:t>the frequency range from 10 MHz below the lowest frequency of the BS downlink operating band up to 10 MHz above the highest frequency of the BS downlink operating band.</w:t>
      </w:r>
    </w:p>
    <w:p w14:paraId="721566DA" w14:textId="77777777" w:rsidR="00E756C6" w:rsidRPr="00732759" w:rsidRDefault="00E756C6" w:rsidP="00E756C6">
      <w:r w:rsidRPr="00732759">
        <w:t>The power of any spurious emission shall not exceed:</w:t>
      </w:r>
    </w:p>
    <w:p w14:paraId="3A17B56D" w14:textId="77777777" w:rsidR="00E756C6" w:rsidRPr="00732759" w:rsidRDefault="00E756C6" w:rsidP="004C5A97">
      <w:pPr>
        <w:pStyle w:val="TH"/>
      </w:pPr>
      <w:r w:rsidRPr="00732759">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E756C6" w:rsidRPr="00732759" w14:paraId="3C8C2AB9"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A97F6BB" w14:textId="77777777" w:rsidR="00E756C6" w:rsidRPr="00732759" w:rsidRDefault="00E756C6" w:rsidP="00B43BFE">
            <w:pPr>
              <w:pStyle w:val="TAH"/>
              <w:rPr>
                <w:rFonts w:cs="v5.0.0"/>
                <w:lang w:eastAsia="en-US"/>
              </w:rPr>
            </w:pPr>
            <w:r w:rsidRPr="00732759">
              <w:rPr>
                <w:rFonts w:cs="v5.0.0"/>
                <w:lang w:eastAsia="en-US"/>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72E13F7E" w14:textId="77777777" w:rsidR="00E756C6" w:rsidRPr="00732759" w:rsidRDefault="00E756C6" w:rsidP="00B43BFE">
            <w:pPr>
              <w:pStyle w:val="TAH"/>
              <w:rPr>
                <w:rFonts w:cs="v5.0.0"/>
                <w:lang w:eastAsia="en-US"/>
              </w:rPr>
            </w:pPr>
            <w:r w:rsidRPr="00732759">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64DC3A1" w14:textId="77777777" w:rsidR="00E756C6" w:rsidRPr="00732759" w:rsidRDefault="00E756C6" w:rsidP="00B43BFE">
            <w:pPr>
              <w:pStyle w:val="TAH"/>
              <w:rPr>
                <w:rFonts w:cs="v5.0.0"/>
                <w:lang w:eastAsia="en-US"/>
              </w:rPr>
            </w:pPr>
            <w:r w:rsidRPr="00732759">
              <w:rPr>
                <w:rFonts w:cs="v5.0.0"/>
                <w:lang w:eastAsia="en-US"/>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56BEE5" w14:textId="77777777" w:rsidR="00E756C6" w:rsidRPr="00732759" w:rsidRDefault="00E756C6" w:rsidP="00B43BFE">
            <w:pPr>
              <w:pStyle w:val="TAH"/>
              <w:rPr>
                <w:rFonts w:cs="v5.0.0"/>
                <w:lang w:eastAsia="en-US"/>
              </w:rPr>
            </w:pPr>
            <w:r w:rsidRPr="00732759">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0AE63501" w14:textId="77777777" w:rsidR="00E756C6" w:rsidRPr="00732759" w:rsidRDefault="00E756C6" w:rsidP="00B43BFE">
            <w:pPr>
              <w:pStyle w:val="TAH"/>
              <w:rPr>
                <w:rFonts w:cs="v5.0.0"/>
                <w:lang w:eastAsia="en-US"/>
              </w:rPr>
            </w:pPr>
            <w:r w:rsidRPr="00732759">
              <w:rPr>
                <w:rFonts w:cs="v5.0.0"/>
                <w:lang w:eastAsia="en-US"/>
              </w:rPr>
              <w:t>Note</w:t>
            </w:r>
          </w:p>
        </w:tc>
      </w:tr>
      <w:tr w:rsidR="00E756C6" w:rsidRPr="00732759" w14:paraId="1E3277F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84FE05C" w14:textId="77777777" w:rsidR="00E756C6" w:rsidRPr="00732759" w:rsidRDefault="00E756C6" w:rsidP="00B43BFE">
            <w:pPr>
              <w:pStyle w:val="TAC"/>
              <w:rPr>
                <w:rFonts w:cs="v5.0.0"/>
                <w:lang w:eastAsia="en-US"/>
              </w:rPr>
            </w:pPr>
            <w:r w:rsidRPr="00732759">
              <w:rPr>
                <w:rFonts w:cs="v5.0.0"/>
                <w:lang w:eastAsia="en-US"/>
              </w:rPr>
              <w:t>26</w:t>
            </w:r>
          </w:p>
        </w:tc>
        <w:tc>
          <w:tcPr>
            <w:tcW w:w="2376" w:type="dxa"/>
            <w:tcBorders>
              <w:top w:val="single" w:sz="6" w:space="0" w:color="000000"/>
              <w:left w:val="single" w:sz="6" w:space="0" w:color="000000"/>
              <w:bottom w:val="single" w:sz="6" w:space="0" w:color="000000"/>
              <w:right w:val="single" w:sz="6" w:space="0" w:color="000000"/>
            </w:tcBorders>
          </w:tcPr>
          <w:p w14:paraId="5B5F0B80" w14:textId="77777777" w:rsidR="00E756C6" w:rsidRPr="00732759" w:rsidRDefault="00E756C6" w:rsidP="00B43BFE">
            <w:pPr>
              <w:pStyle w:val="TAC"/>
              <w:rPr>
                <w:rFonts w:cs="v5.0.0"/>
                <w:lang w:eastAsia="en-US"/>
              </w:rPr>
            </w:pPr>
            <w:r w:rsidRPr="00732759">
              <w:rPr>
                <w:rFonts w:cs="v5.0.0"/>
                <w:lang w:eastAsia="en-US"/>
              </w:rPr>
              <w:t>851 - 859 MHz</w:t>
            </w:r>
          </w:p>
        </w:tc>
        <w:tc>
          <w:tcPr>
            <w:tcW w:w="1276" w:type="dxa"/>
            <w:tcBorders>
              <w:top w:val="single" w:sz="6" w:space="0" w:color="000000"/>
              <w:left w:val="single" w:sz="6" w:space="0" w:color="000000"/>
              <w:bottom w:val="single" w:sz="6" w:space="0" w:color="000000"/>
              <w:right w:val="single" w:sz="6" w:space="0" w:color="000000"/>
            </w:tcBorders>
          </w:tcPr>
          <w:p w14:paraId="684924C9" w14:textId="77777777" w:rsidR="00E756C6" w:rsidRPr="00732759" w:rsidRDefault="00E756C6" w:rsidP="00B43BFE">
            <w:pPr>
              <w:pStyle w:val="TAC"/>
              <w:rPr>
                <w:rFonts w:cs="v5.0.0"/>
                <w:lang w:eastAsia="en-US"/>
              </w:rPr>
            </w:pPr>
            <w:r w:rsidRPr="00732759">
              <w:rPr>
                <w:rFonts w:cs="v5.0.0"/>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14:paraId="59151373" w14:textId="77777777" w:rsidR="00E756C6" w:rsidRPr="00732759" w:rsidRDefault="00E756C6" w:rsidP="00B43BFE">
            <w:pPr>
              <w:pStyle w:val="TAC"/>
              <w:rPr>
                <w:rFonts w:cs="v5.0.0"/>
                <w:lang w:eastAsia="en-US"/>
              </w:rPr>
            </w:pPr>
            <w:r w:rsidRPr="00732759">
              <w:rPr>
                <w:rFonts w:cs="v5.0.0"/>
                <w:lang w:eastAsia="en-US"/>
              </w:rPr>
              <w:t>100 kHz</w:t>
            </w:r>
          </w:p>
        </w:tc>
        <w:tc>
          <w:tcPr>
            <w:tcW w:w="1956" w:type="dxa"/>
            <w:tcBorders>
              <w:top w:val="single" w:sz="6" w:space="0" w:color="000000"/>
              <w:left w:val="single" w:sz="6" w:space="0" w:color="000000"/>
              <w:bottom w:val="single" w:sz="6" w:space="0" w:color="000000"/>
              <w:right w:val="single" w:sz="6" w:space="0" w:color="000000"/>
            </w:tcBorders>
          </w:tcPr>
          <w:p w14:paraId="18981A37" w14:textId="77777777" w:rsidR="00E756C6" w:rsidRPr="00732759" w:rsidRDefault="00E756C6" w:rsidP="00B43BFE">
            <w:pPr>
              <w:pStyle w:val="TAC"/>
              <w:rPr>
                <w:rFonts w:cs="v5.0.0"/>
                <w:lang w:eastAsia="en-US"/>
              </w:rPr>
            </w:pPr>
            <w:r w:rsidRPr="00732759">
              <w:rPr>
                <w:rFonts w:cs="v5.0.0"/>
                <w:lang w:eastAsia="en-US"/>
              </w:rPr>
              <w:t>Applicable for offsets &gt; 37.5kHz from the channel edge</w:t>
            </w:r>
          </w:p>
        </w:tc>
      </w:tr>
    </w:tbl>
    <w:p w14:paraId="1131EDBE" w14:textId="77777777" w:rsidR="00E756C6" w:rsidRPr="00732759" w:rsidRDefault="00E756C6" w:rsidP="00E756C6"/>
    <w:p w14:paraId="437A5AC7" w14:textId="77777777" w:rsidR="005F28B6" w:rsidRPr="00732759" w:rsidRDefault="000C7F12" w:rsidP="005F28B6">
      <w:pPr>
        <w:rPr>
          <w:rFonts w:cs="v3.8.0"/>
        </w:rPr>
      </w:pPr>
      <w:r w:rsidRPr="00732759">
        <w:rPr>
          <w:rFonts w:cs="v3.8.0"/>
        </w:rPr>
        <w:t>The following requirement may apply to E-UTRA BS operating in Band 41 in certain regions.</w:t>
      </w:r>
      <w:r w:rsidR="005F28B6" w:rsidRPr="00732759">
        <w:rPr>
          <w:rFonts w:cs="v3.8.0"/>
        </w:rPr>
        <w:t xml:space="preserve"> This requirement is also applicable at</w:t>
      </w:r>
      <w:r w:rsidR="005F28B6" w:rsidRPr="00732759">
        <w:t xml:space="preserve"> </w:t>
      </w:r>
      <w:r w:rsidR="005F28B6" w:rsidRPr="00732759">
        <w:rPr>
          <w:rFonts w:cs="v3.8.0"/>
        </w:rPr>
        <w:t>the frequency range from 10 MHz below the lowest frequency of the BS downlink operating band up to 10 MHz above the highest frequency of the BS downlink operating band.</w:t>
      </w:r>
    </w:p>
    <w:p w14:paraId="47F96C71" w14:textId="77777777" w:rsidR="005F28B6" w:rsidRPr="00732759" w:rsidRDefault="005F28B6" w:rsidP="005F28B6">
      <w:pPr>
        <w:keepNext/>
        <w:rPr>
          <w:rFonts w:cs="v3.8.0"/>
        </w:rPr>
      </w:pPr>
      <w:r w:rsidRPr="00732759">
        <w:rPr>
          <w:rFonts w:cs="v3.8.0"/>
        </w:rPr>
        <w:t>The power of any spurious emission shall not exceed:</w:t>
      </w:r>
    </w:p>
    <w:p w14:paraId="46C21752" w14:textId="77777777" w:rsidR="005F28B6" w:rsidRPr="00732759" w:rsidRDefault="005F28B6" w:rsidP="004C5A97">
      <w:pPr>
        <w:pStyle w:val="TH"/>
        <w:rPr>
          <w:rFonts w:cs="v5.0.0"/>
        </w:rPr>
      </w:pPr>
      <w:r w:rsidRPr="00732759">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rFonts w:cs="v5.0.0"/>
          </w:rPr>
          <w:t>6.6.4</w:t>
        </w:r>
      </w:smartTag>
      <w:r w:rsidRPr="00732759">
        <w:rPr>
          <w:rFonts w:cs="v5.0.0"/>
        </w:rPr>
        <w:t>.3.1-</w:t>
      </w:r>
      <w:r w:rsidRPr="00732759">
        <w:rPr>
          <w:rFonts w:cs="v5.0.0" w:hint="eastAsia"/>
          <w:lang w:eastAsia="zh-CN"/>
        </w:rPr>
        <w:t>6</w:t>
      </w:r>
      <w:r w:rsidRPr="00732759">
        <w:rPr>
          <w:rFonts w:cs="v5.0.0"/>
        </w:rPr>
        <w:t xml:space="preserve">: </w:t>
      </w:r>
      <w:r w:rsidR="00DB4B98" w:rsidRPr="00732759">
        <w:rPr>
          <w:rFonts w:cs="v5.0.0"/>
        </w:rPr>
        <w:t xml:space="preserve">Additional E-UTRA </w:t>
      </w:r>
      <w:r w:rsidRPr="00732759">
        <w:t xml:space="preserve">BS Spurious emissions limits for Band </w:t>
      </w:r>
      <w:r w:rsidRPr="00732759">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F28B6" w:rsidRPr="00732759" w14:paraId="23CE3712" w14:textId="77777777">
        <w:trPr>
          <w:cantSplit/>
          <w:jc w:val="center"/>
        </w:trPr>
        <w:tc>
          <w:tcPr>
            <w:tcW w:w="2376" w:type="dxa"/>
          </w:tcPr>
          <w:p w14:paraId="1F0590B0" w14:textId="77777777" w:rsidR="005F28B6" w:rsidRPr="00732759" w:rsidRDefault="005F28B6" w:rsidP="00877CC1">
            <w:pPr>
              <w:pStyle w:val="TAH"/>
              <w:rPr>
                <w:rFonts w:cs="v5.0.0"/>
                <w:lang w:eastAsia="en-US"/>
              </w:rPr>
            </w:pPr>
            <w:r w:rsidRPr="00732759">
              <w:rPr>
                <w:rFonts w:cs="v5.0.0"/>
                <w:lang w:eastAsia="en-US"/>
              </w:rPr>
              <w:t>Frequency range</w:t>
            </w:r>
          </w:p>
        </w:tc>
        <w:tc>
          <w:tcPr>
            <w:tcW w:w="1276" w:type="dxa"/>
          </w:tcPr>
          <w:p w14:paraId="338C78FE" w14:textId="77777777" w:rsidR="005F28B6" w:rsidRPr="00732759" w:rsidRDefault="005F28B6" w:rsidP="00877CC1">
            <w:pPr>
              <w:pStyle w:val="TAH"/>
              <w:rPr>
                <w:rFonts w:cs="v5.0.0"/>
                <w:lang w:eastAsia="en-US"/>
              </w:rPr>
            </w:pPr>
            <w:r w:rsidRPr="00732759">
              <w:rPr>
                <w:rFonts w:cs="v5.0.0"/>
                <w:lang w:eastAsia="en-US"/>
              </w:rPr>
              <w:t>Maximum Level</w:t>
            </w:r>
          </w:p>
        </w:tc>
        <w:tc>
          <w:tcPr>
            <w:tcW w:w="1418" w:type="dxa"/>
          </w:tcPr>
          <w:p w14:paraId="2F0A85EF" w14:textId="77777777" w:rsidR="005F28B6" w:rsidRPr="00732759" w:rsidRDefault="005F28B6" w:rsidP="00877CC1">
            <w:pPr>
              <w:pStyle w:val="TAH"/>
              <w:rPr>
                <w:rFonts w:cs="v5.0.0"/>
                <w:lang w:eastAsia="en-US"/>
              </w:rPr>
            </w:pPr>
            <w:r w:rsidRPr="00732759">
              <w:rPr>
                <w:rFonts w:cs="v5.0.0"/>
                <w:lang w:eastAsia="en-US"/>
              </w:rPr>
              <w:t>Measurement Bandwidth</w:t>
            </w:r>
          </w:p>
        </w:tc>
        <w:tc>
          <w:tcPr>
            <w:tcW w:w="1956" w:type="dxa"/>
          </w:tcPr>
          <w:p w14:paraId="41C0FD9D" w14:textId="77777777" w:rsidR="005F28B6" w:rsidRPr="00732759" w:rsidRDefault="005F28B6" w:rsidP="00877CC1">
            <w:pPr>
              <w:pStyle w:val="TAH"/>
              <w:rPr>
                <w:rFonts w:cs="v5.0.0"/>
                <w:lang w:eastAsia="en-US"/>
              </w:rPr>
            </w:pPr>
            <w:r w:rsidRPr="00732759">
              <w:rPr>
                <w:rFonts w:cs="v5.0.0"/>
                <w:lang w:eastAsia="en-US"/>
              </w:rPr>
              <w:t>Note</w:t>
            </w:r>
          </w:p>
        </w:tc>
      </w:tr>
      <w:tr w:rsidR="005F28B6" w:rsidRPr="00732759" w14:paraId="1B933FDE" w14:textId="77777777">
        <w:trPr>
          <w:cantSplit/>
          <w:jc w:val="center"/>
        </w:trPr>
        <w:tc>
          <w:tcPr>
            <w:tcW w:w="2376" w:type="dxa"/>
          </w:tcPr>
          <w:p w14:paraId="39236882" w14:textId="77777777" w:rsidR="005F28B6" w:rsidRPr="00732759" w:rsidRDefault="005F28B6" w:rsidP="00877CC1">
            <w:pPr>
              <w:pStyle w:val="TAC"/>
              <w:rPr>
                <w:rFonts w:cs="v5.0.0"/>
                <w:lang w:eastAsia="en-US"/>
              </w:rPr>
            </w:pPr>
            <w:r w:rsidRPr="00732759">
              <w:rPr>
                <w:rFonts w:cs="Arial" w:hint="eastAsia"/>
                <w:noProof/>
                <w:szCs w:val="21"/>
                <w:lang w:eastAsia="en-US"/>
              </w:rPr>
              <w:t xml:space="preserve">2505MHz </w:t>
            </w:r>
            <w:r w:rsidRPr="00732759">
              <w:rPr>
                <w:rFonts w:cs="Arial"/>
                <w:noProof/>
                <w:szCs w:val="21"/>
                <w:lang w:eastAsia="en-US"/>
              </w:rPr>
              <w:t>–</w:t>
            </w:r>
            <w:r w:rsidRPr="00732759">
              <w:rPr>
                <w:rFonts w:cs="Arial" w:hint="eastAsia"/>
                <w:noProof/>
                <w:szCs w:val="21"/>
                <w:lang w:eastAsia="en-US"/>
              </w:rPr>
              <w:t xml:space="preserve"> 2535MHz</w:t>
            </w:r>
          </w:p>
        </w:tc>
        <w:tc>
          <w:tcPr>
            <w:tcW w:w="1276" w:type="dxa"/>
          </w:tcPr>
          <w:p w14:paraId="1E6D1B32" w14:textId="77777777" w:rsidR="005F28B6" w:rsidRPr="00732759" w:rsidRDefault="005F28B6" w:rsidP="00877CC1">
            <w:pPr>
              <w:pStyle w:val="TAC"/>
              <w:rPr>
                <w:rFonts w:cs="v5.0.0"/>
                <w:lang w:eastAsia="en-US"/>
              </w:rPr>
            </w:pPr>
            <w:r w:rsidRPr="00732759">
              <w:rPr>
                <w:rFonts w:cs="Arial" w:hint="eastAsia"/>
                <w:noProof/>
                <w:szCs w:val="21"/>
                <w:lang w:eastAsia="en-US"/>
              </w:rPr>
              <w:t>-42dBm</w:t>
            </w:r>
          </w:p>
        </w:tc>
        <w:tc>
          <w:tcPr>
            <w:tcW w:w="1418" w:type="dxa"/>
          </w:tcPr>
          <w:p w14:paraId="5AB90A14" w14:textId="77777777" w:rsidR="005F28B6" w:rsidRPr="00732759" w:rsidRDefault="005F28B6" w:rsidP="00877CC1">
            <w:pPr>
              <w:pStyle w:val="TAC"/>
              <w:rPr>
                <w:rFonts w:cs="v5.0.0"/>
                <w:lang w:eastAsia="zh-CN"/>
              </w:rPr>
            </w:pPr>
            <w:r w:rsidRPr="00732759">
              <w:rPr>
                <w:rFonts w:cs="v5.0.0" w:hint="eastAsia"/>
                <w:lang w:eastAsia="zh-CN"/>
              </w:rPr>
              <w:t>1 MHz</w:t>
            </w:r>
          </w:p>
        </w:tc>
        <w:tc>
          <w:tcPr>
            <w:tcW w:w="1956" w:type="dxa"/>
          </w:tcPr>
          <w:p w14:paraId="07C494F5" w14:textId="77777777" w:rsidR="005F28B6" w:rsidRPr="00732759" w:rsidRDefault="005F28B6" w:rsidP="00877CC1">
            <w:pPr>
              <w:pStyle w:val="TAC"/>
              <w:rPr>
                <w:rFonts w:cs="v5.0.0"/>
                <w:lang w:eastAsia="en-US"/>
              </w:rPr>
            </w:pPr>
          </w:p>
        </w:tc>
      </w:tr>
      <w:tr w:rsidR="005F28B6" w:rsidRPr="00732759" w14:paraId="584D5D0F" w14:textId="77777777">
        <w:trPr>
          <w:cantSplit/>
          <w:jc w:val="center"/>
        </w:trPr>
        <w:tc>
          <w:tcPr>
            <w:tcW w:w="2376" w:type="dxa"/>
          </w:tcPr>
          <w:p w14:paraId="7B05D859" w14:textId="77777777" w:rsidR="005F28B6" w:rsidRPr="00732759" w:rsidRDefault="005F28B6" w:rsidP="00877CC1">
            <w:pPr>
              <w:pStyle w:val="TAC"/>
              <w:rPr>
                <w:rFonts w:cs="Arial"/>
                <w:noProof/>
                <w:szCs w:val="21"/>
                <w:lang w:eastAsia="en-US"/>
              </w:rPr>
            </w:pPr>
            <w:r w:rsidRPr="00732759">
              <w:rPr>
                <w:rFonts w:cs="Arial" w:hint="eastAsia"/>
                <w:noProof/>
                <w:szCs w:val="21"/>
                <w:lang w:eastAsia="en-US"/>
              </w:rPr>
              <w:t xml:space="preserve">2535MHz </w:t>
            </w:r>
            <w:r w:rsidRPr="00732759">
              <w:rPr>
                <w:rFonts w:cs="Arial"/>
                <w:noProof/>
                <w:szCs w:val="21"/>
                <w:lang w:eastAsia="en-US"/>
              </w:rPr>
              <w:t>–</w:t>
            </w:r>
            <w:r w:rsidRPr="00732759">
              <w:rPr>
                <w:rFonts w:cs="Arial" w:hint="eastAsia"/>
                <w:noProof/>
                <w:szCs w:val="21"/>
                <w:lang w:eastAsia="en-US"/>
              </w:rPr>
              <w:t xml:space="preserve"> </w:t>
            </w:r>
            <w:r w:rsidR="006C4F95" w:rsidRPr="00732759">
              <w:rPr>
                <w:rFonts w:cs="Arial" w:hint="eastAsia"/>
                <w:noProof/>
                <w:szCs w:val="21"/>
                <w:lang w:eastAsia="en-US"/>
              </w:rPr>
              <w:t>26</w:t>
            </w:r>
            <w:r w:rsidR="006C4F95" w:rsidRPr="00732759">
              <w:rPr>
                <w:rFonts w:cs="Arial"/>
                <w:noProof/>
                <w:szCs w:val="21"/>
                <w:lang w:eastAsia="en-US"/>
              </w:rPr>
              <w:t>55</w:t>
            </w:r>
            <w:r w:rsidR="006C4F95" w:rsidRPr="00732759">
              <w:rPr>
                <w:rFonts w:cs="Arial" w:hint="eastAsia"/>
                <w:noProof/>
                <w:szCs w:val="21"/>
                <w:lang w:eastAsia="en-US"/>
              </w:rPr>
              <w:t>MHz</w:t>
            </w:r>
          </w:p>
        </w:tc>
        <w:tc>
          <w:tcPr>
            <w:tcW w:w="1276" w:type="dxa"/>
          </w:tcPr>
          <w:p w14:paraId="2A49D115" w14:textId="77777777" w:rsidR="005F28B6" w:rsidRPr="00732759" w:rsidRDefault="005F28B6" w:rsidP="00877CC1">
            <w:pPr>
              <w:pStyle w:val="TAC"/>
              <w:rPr>
                <w:rFonts w:cs="Arial"/>
                <w:noProof/>
                <w:szCs w:val="21"/>
                <w:lang w:eastAsia="zh-CN"/>
              </w:rPr>
            </w:pPr>
            <w:r w:rsidRPr="00732759">
              <w:rPr>
                <w:rFonts w:cs="Arial" w:hint="eastAsia"/>
                <w:noProof/>
                <w:szCs w:val="21"/>
                <w:lang w:eastAsia="en-US"/>
              </w:rPr>
              <w:t>-22dBm</w:t>
            </w:r>
          </w:p>
        </w:tc>
        <w:tc>
          <w:tcPr>
            <w:tcW w:w="1418" w:type="dxa"/>
          </w:tcPr>
          <w:p w14:paraId="6CE6EB1E" w14:textId="77777777" w:rsidR="005F28B6" w:rsidRPr="00732759" w:rsidRDefault="005F28B6" w:rsidP="00877CC1">
            <w:pPr>
              <w:pStyle w:val="TAC"/>
              <w:rPr>
                <w:rFonts w:cs="v5.0.0"/>
                <w:lang w:eastAsia="en-US"/>
              </w:rPr>
            </w:pPr>
            <w:r w:rsidRPr="00732759">
              <w:rPr>
                <w:rFonts w:cs="v5.0.0" w:hint="eastAsia"/>
                <w:lang w:eastAsia="zh-CN"/>
              </w:rPr>
              <w:t>1 MHz</w:t>
            </w:r>
          </w:p>
        </w:tc>
        <w:tc>
          <w:tcPr>
            <w:tcW w:w="1956" w:type="dxa"/>
          </w:tcPr>
          <w:p w14:paraId="71D6CB97" w14:textId="77777777" w:rsidR="005F28B6" w:rsidRPr="00732759" w:rsidRDefault="005F28B6" w:rsidP="00877CC1">
            <w:pPr>
              <w:pStyle w:val="TAC"/>
              <w:jc w:val="left"/>
              <w:rPr>
                <w:rFonts w:cs="v5.0.0"/>
                <w:lang w:eastAsia="en-US"/>
              </w:rPr>
            </w:pPr>
            <w:r w:rsidRPr="00732759">
              <w:rPr>
                <w:rFonts w:cs="v5.0.0"/>
                <w:lang w:eastAsia="en-US"/>
              </w:rPr>
              <w:t xml:space="preserve">Applicable at offsets </w:t>
            </w:r>
            <w:r w:rsidRPr="00732759">
              <w:rPr>
                <w:rFonts w:cs="Arial"/>
                <w:lang w:eastAsia="en-US"/>
              </w:rPr>
              <w:t>≥</w:t>
            </w:r>
            <w:r w:rsidRPr="00732759">
              <w:rPr>
                <w:rFonts w:cs="v5.0.0"/>
                <w:lang w:eastAsia="en-US"/>
              </w:rPr>
              <w:t xml:space="preserve"> 250% of channel bandwidth from carrier frequency.</w:t>
            </w:r>
          </w:p>
        </w:tc>
      </w:tr>
      <w:tr w:rsidR="00DB4B98" w:rsidRPr="00732759" w14:paraId="05B35FE6" w14:textId="77777777">
        <w:trPr>
          <w:cantSplit/>
          <w:jc w:val="center"/>
        </w:trPr>
        <w:tc>
          <w:tcPr>
            <w:tcW w:w="7026" w:type="dxa"/>
            <w:gridSpan w:val="4"/>
          </w:tcPr>
          <w:p w14:paraId="2AF7F65F" w14:textId="77777777" w:rsidR="00DB4B98" w:rsidRPr="00732759" w:rsidRDefault="00DB4B98" w:rsidP="00DB4B98">
            <w:pPr>
              <w:pStyle w:val="TAN"/>
              <w:rPr>
                <w:rFonts w:cs="Arial"/>
                <w:lang w:eastAsia="en-US"/>
              </w:rPr>
            </w:pPr>
            <w:r w:rsidRPr="00732759">
              <w:rPr>
                <w:rFonts w:cs="Arial"/>
                <w:lang w:eastAsia="en-US"/>
              </w:rPr>
              <w:t xml:space="preserve">NOTE: </w:t>
            </w:r>
            <w:r w:rsidRPr="00732759">
              <w:rPr>
                <w:rFonts w:cs="Arial"/>
                <w:lang w:eastAsia="en-US"/>
              </w:rPr>
              <w:tab/>
              <w:t>This requirement applies for 10 or 20 MHz E-UTRA carriers allocated within 2545-2575MHz</w:t>
            </w:r>
            <w:r w:rsidR="006C4F95" w:rsidRPr="00732759">
              <w:rPr>
                <w:rFonts w:cs="Arial"/>
                <w:lang w:eastAsia="en-US"/>
              </w:rPr>
              <w:t xml:space="preserve"> or 2595-2645MHz</w:t>
            </w:r>
            <w:r w:rsidRPr="00732759">
              <w:rPr>
                <w:rFonts w:cs="Arial"/>
                <w:lang w:eastAsia="en-US"/>
              </w:rPr>
              <w:t>.</w:t>
            </w:r>
          </w:p>
        </w:tc>
      </w:tr>
    </w:tbl>
    <w:p w14:paraId="4D72B5AC" w14:textId="77777777" w:rsidR="005F28B6" w:rsidRPr="00732759" w:rsidRDefault="005F28B6" w:rsidP="00E756C6"/>
    <w:p w14:paraId="44B06D63" w14:textId="77777777" w:rsidR="00C537F4" w:rsidRPr="00732759" w:rsidRDefault="00C537F4" w:rsidP="00C537F4">
      <w:pPr>
        <w:rPr>
          <w:rFonts w:cs="v3.8.0"/>
        </w:rPr>
      </w:pPr>
      <w:r w:rsidRPr="00732759">
        <w:rPr>
          <w:rFonts w:cs="v3.8.0"/>
        </w:rPr>
        <w:t>The following requirement may apply to</w:t>
      </w:r>
      <w:r w:rsidRPr="00732759">
        <w:t xml:space="preserve"> E-UTRA BS operating in</w:t>
      </w:r>
      <w:r w:rsidRPr="00732759">
        <w:rPr>
          <w:rFonts w:cs="v3.8.0"/>
        </w:rPr>
        <w:t xml:space="preserve"> Band 30 in certain regions. This requirement is also applicable at</w:t>
      </w:r>
      <w:r w:rsidRPr="00732759">
        <w:t xml:space="preserve"> </w:t>
      </w:r>
      <w:r w:rsidRPr="00732759">
        <w:rPr>
          <w:rFonts w:cs="v3.8.0"/>
        </w:rPr>
        <w:t>the frequency range from 10 MHz below the lowest frequency of the BS downlink operating band up to 10 MHz above the highest frequency of the BS downlink operating band.</w:t>
      </w:r>
    </w:p>
    <w:p w14:paraId="3F614A01" w14:textId="77777777" w:rsidR="00C537F4" w:rsidRPr="00732759" w:rsidRDefault="00C537F4" w:rsidP="00C537F4">
      <w:pPr>
        <w:keepNext/>
        <w:rPr>
          <w:rFonts w:cs="v3.8.0"/>
        </w:rPr>
      </w:pPr>
      <w:r w:rsidRPr="00732759">
        <w:rPr>
          <w:rFonts w:cs="v3.8.0"/>
        </w:rPr>
        <w:t>The power of any spurious emission shall not exceed:</w:t>
      </w:r>
    </w:p>
    <w:p w14:paraId="1260D671" w14:textId="77777777" w:rsidR="00C537F4" w:rsidRPr="00732759" w:rsidRDefault="00C537F4" w:rsidP="004C5A97">
      <w:pPr>
        <w:pStyle w:val="TH"/>
        <w:rPr>
          <w:rFonts w:cs="v5.0.0"/>
        </w:rPr>
      </w:pPr>
      <w:r w:rsidRPr="00732759">
        <w:rPr>
          <w:rFonts w:cs="v5.0.0"/>
        </w:rPr>
        <w:t xml:space="preserve">Table 6.6.4.3.1-7: Additional E-UTRA </w:t>
      </w:r>
      <w:r w:rsidRPr="00732759">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C537F4" w:rsidRPr="00732759" w14:paraId="13CF66B5" w14:textId="77777777">
        <w:trPr>
          <w:cantSplit/>
          <w:jc w:val="center"/>
        </w:trPr>
        <w:tc>
          <w:tcPr>
            <w:tcW w:w="2376" w:type="dxa"/>
          </w:tcPr>
          <w:p w14:paraId="280F6ADE" w14:textId="77777777" w:rsidR="00C537F4" w:rsidRPr="00732759" w:rsidRDefault="00C537F4" w:rsidP="003F0267">
            <w:pPr>
              <w:pStyle w:val="TAH"/>
              <w:rPr>
                <w:rFonts w:cs="v5.0.0"/>
                <w:lang w:eastAsia="en-US"/>
              </w:rPr>
            </w:pPr>
            <w:r w:rsidRPr="00732759">
              <w:rPr>
                <w:rFonts w:cs="v5.0.0"/>
                <w:lang w:eastAsia="en-US"/>
              </w:rPr>
              <w:t>Frequency range</w:t>
            </w:r>
          </w:p>
        </w:tc>
        <w:tc>
          <w:tcPr>
            <w:tcW w:w="1276" w:type="dxa"/>
          </w:tcPr>
          <w:p w14:paraId="72839ADD" w14:textId="77777777" w:rsidR="00C537F4" w:rsidRPr="00732759" w:rsidRDefault="00C537F4" w:rsidP="003F0267">
            <w:pPr>
              <w:pStyle w:val="TAH"/>
              <w:rPr>
                <w:rFonts w:cs="v5.0.0"/>
                <w:lang w:eastAsia="en-US"/>
              </w:rPr>
            </w:pPr>
            <w:r w:rsidRPr="00732759">
              <w:rPr>
                <w:rFonts w:cs="v5.0.0"/>
                <w:lang w:eastAsia="en-US"/>
              </w:rPr>
              <w:t>Maximum Level</w:t>
            </w:r>
          </w:p>
        </w:tc>
        <w:tc>
          <w:tcPr>
            <w:tcW w:w="1418" w:type="dxa"/>
          </w:tcPr>
          <w:p w14:paraId="3DD916C8" w14:textId="77777777" w:rsidR="00C537F4" w:rsidRPr="00732759" w:rsidRDefault="00C537F4" w:rsidP="003F0267">
            <w:pPr>
              <w:pStyle w:val="TAH"/>
              <w:rPr>
                <w:rFonts w:cs="v5.0.0"/>
                <w:lang w:eastAsia="en-US"/>
              </w:rPr>
            </w:pPr>
            <w:r w:rsidRPr="00732759">
              <w:rPr>
                <w:rFonts w:cs="v5.0.0"/>
                <w:lang w:eastAsia="en-US"/>
              </w:rPr>
              <w:t>Measurement Bandwidth</w:t>
            </w:r>
          </w:p>
        </w:tc>
        <w:tc>
          <w:tcPr>
            <w:tcW w:w="1956" w:type="dxa"/>
          </w:tcPr>
          <w:p w14:paraId="4C4BD24B" w14:textId="77777777" w:rsidR="00C537F4" w:rsidRPr="00732759" w:rsidRDefault="00C537F4" w:rsidP="003F0267">
            <w:pPr>
              <w:pStyle w:val="TAH"/>
              <w:rPr>
                <w:rFonts w:cs="v5.0.0"/>
                <w:lang w:eastAsia="en-US"/>
              </w:rPr>
            </w:pPr>
            <w:r w:rsidRPr="00732759">
              <w:rPr>
                <w:rFonts w:cs="v5.0.0"/>
                <w:lang w:eastAsia="en-US"/>
              </w:rPr>
              <w:t>Note</w:t>
            </w:r>
          </w:p>
        </w:tc>
      </w:tr>
      <w:tr w:rsidR="00C537F4" w:rsidRPr="00732759" w14:paraId="488E985B" w14:textId="77777777">
        <w:trPr>
          <w:cantSplit/>
          <w:jc w:val="center"/>
        </w:trPr>
        <w:tc>
          <w:tcPr>
            <w:tcW w:w="2376" w:type="dxa"/>
          </w:tcPr>
          <w:p w14:paraId="16A3F0F8" w14:textId="77777777" w:rsidR="00C537F4" w:rsidRPr="00732759" w:rsidRDefault="00C537F4" w:rsidP="003F0267">
            <w:pPr>
              <w:pStyle w:val="TAC"/>
              <w:rPr>
                <w:rFonts w:cs="Arial"/>
                <w:noProof/>
                <w:szCs w:val="21"/>
                <w:lang w:eastAsia="en-US"/>
              </w:rPr>
            </w:pPr>
            <w:r w:rsidRPr="00732759">
              <w:rPr>
                <w:rFonts w:cs="Arial" w:hint="eastAsia"/>
                <w:noProof/>
                <w:szCs w:val="21"/>
                <w:lang w:eastAsia="en-US"/>
              </w:rPr>
              <w:t>2</w:t>
            </w:r>
            <w:r w:rsidRPr="00732759">
              <w:rPr>
                <w:rFonts w:cs="Arial"/>
                <w:noProof/>
                <w:szCs w:val="21"/>
                <w:lang w:eastAsia="en-US"/>
              </w:rPr>
              <w:t>200</w:t>
            </w:r>
            <w:r w:rsidRPr="00732759">
              <w:rPr>
                <w:rFonts w:cs="Arial" w:hint="eastAsia"/>
                <w:noProof/>
                <w:szCs w:val="21"/>
                <w:lang w:eastAsia="en-US"/>
              </w:rPr>
              <w:t xml:space="preserve">MHz </w:t>
            </w:r>
            <w:r w:rsidRPr="00732759">
              <w:rPr>
                <w:rFonts w:cs="Arial"/>
                <w:noProof/>
                <w:szCs w:val="21"/>
                <w:lang w:eastAsia="en-US"/>
              </w:rPr>
              <w:t>–</w:t>
            </w:r>
            <w:r w:rsidRPr="00732759">
              <w:rPr>
                <w:rFonts w:cs="Arial" w:hint="eastAsia"/>
                <w:noProof/>
                <w:szCs w:val="21"/>
                <w:lang w:eastAsia="en-US"/>
              </w:rPr>
              <w:t xml:space="preserve"> 2</w:t>
            </w:r>
            <w:r w:rsidRPr="00732759">
              <w:rPr>
                <w:rFonts w:cs="Arial"/>
                <w:noProof/>
                <w:szCs w:val="21"/>
                <w:lang w:eastAsia="en-US"/>
              </w:rPr>
              <w:t>345</w:t>
            </w:r>
            <w:r w:rsidRPr="00732759">
              <w:rPr>
                <w:rFonts w:cs="Arial" w:hint="eastAsia"/>
                <w:noProof/>
                <w:szCs w:val="21"/>
                <w:lang w:eastAsia="en-US"/>
              </w:rPr>
              <w:t>MHz</w:t>
            </w:r>
          </w:p>
        </w:tc>
        <w:tc>
          <w:tcPr>
            <w:tcW w:w="1276" w:type="dxa"/>
          </w:tcPr>
          <w:p w14:paraId="2A600AF3" w14:textId="77777777" w:rsidR="00C537F4" w:rsidRPr="00732759" w:rsidRDefault="00C537F4" w:rsidP="003F0267">
            <w:pPr>
              <w:pStyle w:val="TAC"/>
              <w:rPr>
                <w:rFonts w:cs="Arial"/>
                <w:noProof/>
                <w:szCs w:val="21"/>
                <w:lang w:eastAsia="zh-CN"/>
              </w:rPr>
            </w:pPr>
            <w:r w:rsidRPr="00732759">
              <w:rPr>
                <w:rFonts w:cs="Arial" w:hint="eastAsia"/>
                <w:noProof/>
                <w:szCs w:val="21"/>
                <w:lang w:eastAsia="en-US"/>
              </w:rPr>
              <w:t>-</w:t>
            </w:r>
            <w:r w:rsidRPr="00732759">
              <w:rPr>
                <w:rFonts w:cs="Arial"/>
                <w:noProof/>
                <w:szCs w:val="21"/>
                <w:lang w:eastAsia="en-US"/>
              </w:rPr>
              <w:t>45</w:t>
            </w:r>
            <w:r w:rsidRPr="00732759">
              <w:rPr>
                <w:rFonts w:cs="Arial" w:hint="eastAsia"/>
                <w:noProof/>
                <w:szCs w:val="21"/>
                <w:lang w:eastAsia="en-US"/>
              </w:rPr>
              <w:t>dBm</w:t>
            </w:r>
          </w:p>
        </w:tc>
        <w:tc>
          <w:tcPr>
            <w:tcW w:w="1418" w:type="dxa"/>
          </w:tcPr>
          <w:p w14:paraId="4190D03D" w14:textId="77777777" w:rsidR="00C537F4" w:rsidRPr="00732759" w:rsidRDefault="00C537F4" w:rsidP="003F0267">
            <w:pPr>
              <w:pStyle w:val="TAC"/>
              <w:rPr>
                <w:rFonts w:cs="v5.0.0"/>
                <w:lang w:eastAsia="en-US"/>
              </w:rPr>
            </w:pPr>
            <w:r w:rsidRPr="00732759">
              <w:rPr>
                <w:rFonts w:cs="v5.0.0" w:hint="eastAsia"/>
                <w:lang w:eastAsia="zh-CN"/>
              </w:rPr>
              <w:t>1 MHz</w:t>
            </w:r>
          </w:p>
        </w:tc>
        <w:tc>
          <w:tcPr>
            <w:tcW w:w="1956" w:type="dxa"/>
          </w:tcPr>
          <w:p w14:paraId="6B918455" w14:textId="77777777" w:rsidR="00C537F4" w:rsidRPr="00732759" w:rsidRDefault="00C537F4" w:rsidP="003F0267">
            <w:pPr>
              <w:pStyle w:val="TAC"/>
              <w:jc w:val="left"/>
              <w:rPr>
                <w:rFonts w:cs="v5.0.0"/>
                <w:lang w:eastAsia="en-US"/>
              </w:rPr>
            </w:pPr>
          </w:p>
        </w:tc>
      </w:tr>
      <w:tr w:rsidR="00C537F4" w:rsidRPr="00732759" w14:paraId="3795E9B1" w14:textId="77777777">
        <w:trPr>
          <w:cantSplit/>
          <w:jc w:val="center"/>
        </w:trPr>
        <w:tc>
          <w:tcPr>
            <w:tcW w:w="2376" w:type="dxa"/>
          </w:tcPr>
          <w:p w14:paraId="2177AF0E" w14:textId="77777777" w:rsidR="00C537F4" w:rsidRPr="00732759" w:rsidRDefault="00C537F4" w:rsidP="003F0267">
            <w:pPr>
              <w:pStyle w:val="TAC"/>
              <w:rPr>
                <w:rFonts w:cs="Arial"/>
                <w:noProof/>
                <w:szCs w:val="21"/>
                <w:lang w:eastAsia="en-US"/>
              </w:rPr>
            </w:pPr>
            <w:r w:rsidRPr="00732759">
              <w:rPr>
                <w:rFonts w:cs="Arial" w:hint="eastAsia"/>
                <w:noProof/>
                <w:szCs w:val="21"/>
                <w:lang w:eastAsia="en-US"/>
              </w:rPr>
              <w:t>2</w:t>
            </w:r>
            <w:r w:rsidRPr="00732759">
              <w:rPr>
                <w:rFonts w:cs="Arial"/>
                <w:noProof/>
                <w:szCs w:val="21"/>
                <w:lang w:eastAsia="en-US"/>
              </w:rPr>
              <w:t>362.5</w:t>
            </w:r>
            <w:r w:rsidRPr="00732759">
              <w:rPr>
                <w:rFonts w:cs="Arial" w:hint="eastAsia"/>
                <w:noProof/>
                <w:szCs w:val="21"/>
                <w:lang w:eastAsia="en-US"/>
              </w:rPr>
              <w:t xml:space="preserve">MHz </w:t>
            </w:r>
            <w:r w:rsidRPr="00732759">
              <w:rPr>
                <w:rFonts w:cs="Arial"/>
                <w:noProof/>
                <w:szCs w:val="21"/>
                <w:lang w:eastAsia="en-US"/>
              </w:rPr>
              <w:t>–</w:t>
            </w:r>
            <w:r w:rsidRPr="00732759">
              <w:rPr>
                <w:rFonts w:cs="Arial" w:hint="eastAsia"/>
                <w:noProof/>
                <w:szCs w:val="21"/>
                <w:lang w:eastAsia="en-US"/>
              </w:rPr>
              <w:t xml:space="preserve"> 2</w:t>
            </w:r>
            <w:r w:rsidRPr="00732759">
              <w:rPr>
                <w:rFonts w:cs="Arial"/>
                <w:noProof/>
                <w:szCs w:val="21"/>
                <w:lang w:eastAsia="en-US"/>
              </w:rPr>
              <w:t>3</w:t>
            </w:r>
            <w:r w:rsidRPr="00732759">
              <w:rPr>
                <w:rFonts w:cs="Arial" w:hint="eastAsia"/>
                <w:noProof/>
                <w:szCs w:val="21"/>
                <w:lang w:eastAsia="en-US"/>
              </w:rPr>
              <w:t>65MHz</w:t>
            </w:r>
          </w:p>
        </w:tc>
        <w:tc>
          <w:tcPr>
            <w:tcW w:w="1276" w:type="dxa"/>
          </w:tcPr>
          <w:p w14:paraId="07837751" w14:textId="77777777" w:rsidR="00C537F4" w:rsidRPr="00732759" w:rsidRDefault="00C537F4" w:rsidP="003F0267">
            <w:pPr>
              <w:pStyle w:val="TAC"/>
              <w:rPr>
                <w:rFonts w:cs="Arial"/>
                <w:noProof/>
                <w:szCs w:val="21"/>
                <w:lang w:eastAsia="zh-CN"/>
              </w:rPr>
            </w:pPr>
            <w:r w:rsidRPr="00732759">
              <w:rPr>
                <w:rFonts w:cs="Arial" w:hint="eastAsia"/>
                <w:noProof/>
                <w:szCs w:val="21"/>
                <w:lang w:eastAsia="en-US"/>
              </w:rPr>
              <w:t>-</w:t>
            </w:r>
            <w:r w:rsidRPr="00732759">
              <w:rPr>
                <w:rFonts w:cs="Arial"/>
                <w:noProof/>
                <w:szCs w:val="21"/>
                <w:lang w:eastAsia="en-US"/>
              </w:rPr>
              <w:t>25</w:t>
            </w:r>
            <w:r w:rsidRPr="00732759">
              <w:rPr>
                <w:rFonts w:cs="Arial" w:hint="eastAsia"/>
                <w:noProof/>
                <w:szCs w:val="21"/>
                <w:lang w:eastAsia="en-US"/>
              </w:rPr>
              <w:t>dBm</w:t>
            </w:r>
          </w:p>
        </w:tc>
        <w:tc>
          <w:tcPr>
            <w:tcW w:w="1418" w:type="dxa"/>
          </w:tcPr>
          <w:p w14:paraId="59851FFD" w14:textId="77777777" w:rsidR="00C537F4" w:rsidRPr="00732759" w:rsidRDefault="00C537F4" w:rsidP="003F0267">
            <w:pPr>
              <w:pStyle w:val="TAC"/>
              <w:rPr>
                <w:rFonts w:cs="v5.0.0"/>
                <w:lang w:eastAsia="en-US"/>
              </w:rPr>
            </w:pPr>
            <w:r w:rsidRPr="00732759">
              <w:rPr>
                <w:rFonts w:cs="v5.0.0" w:hint="eastAsia"/>
                <w:lang w:eastAsia="zh-CN"/>
              </w:rPr>
              <w:t>1 MHz</w:t>
            </w:r>
          </w:p>
        </w:tc>
        <w:tc>
          <w:tcPr>
            <w:tcW w:w="1956" w:type="dxa"/>
          </w:tcPr>
          <w:p w14:paraId="63290446" w14:textId="77777777" w:rsidR="00C537F4" w:rsidRPr="00732759" w:rsidRDefault="00C537F4" w:rsidP="003F0267">
            <w:pPr>
              <w:pStyle w:val="TAC"/>
              <w:rPr>
                <w:rFonts w:cs="v5.0.0"/>
                <w:lang w:eastAsia="en-US"/>
              </w:rPr>
            </w:pPr>
          </w:p>
        </w:tc>
      </w:tr>
      <w:tr w:rsidR="00C537F4" w:rsidRPr="00732759" w14:paraId="5469ABB7"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D32F33C" w14:textId="77777777" w:rsidR="00C537F4" w:rsidRPr="00732759" w:rsidRDefault="00C537F4" w:rsidP="003F0267">
            <w:pPr>
              <w:pStyle w:val="TAC"/>
              <w:rPr>
                <w:rFonts w:cs="Arial"/>
                <w:noProof/>
                <w:szCs w:val="21"/>
                <w:lang w:eastAsia="en-US"/>
              </w:rPr>
            </w:pPr>
            <w:r w:rsidRPr="00732759">
              <w:rPr>
                <w:rFonts w:cs="Arial" w:hint="eastAsia"/>
                <w:noProof/>
                <w:szCs w:val="21"/>
                <w:lang w:eastAsia="en-US"/>
              </w:rPr>
              <w:t>2</w:t>
            </w:r>
            <w:r w:rsidRPr="00732759">
              <w:rPr>
                <w:rFonts w:cs="Arial"/>
                <w:noProof/>
                <w:szCs w:val="21"/>
                <w:lang w:eastAsia="en-US"/>
              </w:rPr>
              <w:t>365</w:t>
            </w:r>
            <w:r w:rsidRPr="00732759">
              <w:rPr>
                <w:rFonts w:cs="Arial" w:hint="eastAsia"/>
                <w:noProof/>
                <w:szCs w:val="21"/>
                <w:lang w:eastAsia="en-US"/>
              </w:rPr>
              <w:t xml:space="preserve">MHz </w:t>
            </w:r>
            <w:r w:rsidRPr="00732759">
              <w:rPr>
                <w:rFonts w:cs="Arial"/>
                <w:noProof/>
                <w:szCs w:val="21"/>
                <w:lang w:eastAsia="en-US"/>
              </w:rPr>
              <w:t>–</w:t>
            </w:r>
            <w:r w:rsidRPr="00732759">
              <w:rPr>
                <w:rFonts w:cs="Arial" w:hint="eastAsia"/>
                <w:noProof/>
                <w:szCs w:val="21"/>
                <w:lang w:eastAsia="en-US"/>
              </w:rPr>
              <w:t xml:space="preserve"> 2</w:t>
            </w:r>
            <w:r w:rsidRPr="00732759">
              <w:rPr>
                <w:rFonts w:cs="Arial"/>
                <w:noProof/>
                <w:szCs w:val="21"/>
                <w:lang w:eastAsia="en-US"/>
              </w:rPr>
              <w:t>3</w:t>
            </w:r>
            <w:r w:rsidRPr="00732759">
              <w:rPr>
                <w:rFonts w:cs="Arial" w:hint="eastAsia"/>
                <w:noProof/>
                <w:szCs w:val="21"/>
                <w:lang w:eastAsia="en-US"/>
              </w:rPr>
              <w:t>6</w:t>
            </w:r>
            <w:r w:rsidRPr="00732759">
              <w:rPr>
                <w:rFonts w:cs="Arial"/>
                <w:noProof/>
                <w:szCs w:val="21"/>
                <w:lang w:eastAsia="en-US"/>
              </w:rPr>
              <w:t>7.</w:t>
            </w:r>
            <w:r w:rsidRPr="00732759">
              <w:rPr>
                <w:rFonts w:cs="Arial" w:hint="eastAsia"/>
                <w:noProof/>
                <w:szCs w:val="21"/>
                <w:lang w:eastAsia="en-US"/>
              </w:rPr>
              <w:t>5MHz</w:t>
            </w:r>
          </w:p>
        </w:tc>
        <w:tc>
          <w:tcPr>
            <w:tcW w:w="1276" w:type="dxa"/>
            <w:tcBorders>
              <w:top w:val="single" w:sz="6" w:space="0" w:color="000000"/>
              <w:left w:val="single" w:sz="6" w:space="0" w:color="000000"/>
              <w:bottom w:val="single" w:sz="6" w:space="0" w:color="000000"/>
              <w:right w:val="single" w:sz="6" w:space="0" w:color="000000"/>
            </w:tcBorders>
          </w:tcPr>
          <w:p w14:paraId="76AA06A8" w14:textId="77777777" w:rsidR="00C537F4" w:rsidRPr="00732759" w:rsidRDefault="00C537F4" w:rsidP="003F0267">
            <w:pPr>
              <w:pStyle w:val="TAC"/>
              <w:rPr>
                <w:rFonts w:cs="Arial"/>
                <w:noProof/>
                <w:szCs w:val="21"/>
                <w:lang w:eastAsia="en-US"/>
              </w:rPr>
            </w:pPr>
            <w:r w:rsidRPr="00732759">
              <w:rPr>
                <w:rFonts w:cs="Arial" w:hint="eastAsia"/>
                <w:noProof/>
                <w:szCs w:val="21"/>
                <w:lang w:eastAsia="en-US"/>
              </w:rPr>
              <w:t>-</w:t>
            </w:r>
            <w:r w:rsidRPr="00732759">
              <w:rPr>
                <w:rFonts w:cs="Arial"/>
                <w:noProof/>
                <w:szCs w:val="21"/>
                <w:lang w:eastAsia="en-US"/>
              </w:rPr>
              <w:t>40</w:t>
            </w:r>
            <w:r w:rsidRPr="00732759">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14:paraId="73CE4E45" w14:textId="77777777" w:rsidR="00C537F4" w:rsidRPr="00732759" w:rsidRDefault="00C537F4" w:rsidP="003F0267">
            <w:pPr>
              <w:pStyle w:val="TAC"/>
              <w:rPr>
                <w:rFonts w:cs="v5.0.0"/>
                <w:lang w:eastAsia="zh-CN"/>
              </w:rPr>
            </w:pPr>
            <w:r w:rsidRPr="00732759">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C9D94FE" w14:textId="77777777" w:rsidR="00C537F4" w:rsidRPr="00732759" w:rsidRDefault="00C537F4" w:rsidP="003F0267">
            <w:pPr>
              <w:pStyle w:val="TAC"/>
              <w:rPr>
                <w:rFonts w:cs="v5.0.0"/>
                <w:lang w:eastAsia="en-US"/>
              </w:rPr>
            </w:pPr>
          </w:p>
        </w:tc>
      </w:tr>
      <w:tr w:rsidR="00C537F4" w:rsidRPr="00732759" w14:paraId="35437EB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4ED6458" w14:textId="77777777" w:rsidR="00C537F4" w:rsidRPr="00732759" w:rsidRDefault="00C537F4" w:rsidP="003F0267">
            <w:pPr>
              <w:pStyle w:val="TAC"/>
              <w:rPr>
                <w:rFonts w:cs="Arial"/>
                <w:noProof/>
                <w:szCs w:val="21"/>
                <w:lang w:eastAsia="en-US"/>
              </w:rPr>
            </w:pPr>
            <w:r w:rsidRPr="00732759">
              <w:rPr>
                <w:rFonts w:cs="Arial" w:hint="eastAsia"/>
                <w:noProof/>
                <w:szCs w:val="21"/>
                <w:lang w:eastAsia="en-US"/>
              </w:rPr>
              <w:t>2</w:t>
            </w:r>
            <w:r w:rsidRPr="00732759">
              <w:rPr>
                <w:rFonts w:cs="Arial"/>
                <w:noProof/>
                <w:szCs w:val="21"/>
                <w:lang w:eastAsia="en-US"/>
              </w:rPr>
              <w:t>367.5</w:t>
            </w:r>
            <w:r w:rsidRPr="00732759">
              <w:rPr>
                <w:rFonts w:cs="Arial" w:hint="eastAsia"/>
                <w:noProof/>
                <w:szCs w:val="21"/>
                <w:lang w:eastAsia="en-US"/>
              </w:rPr>
              <w:t xml:space="preserve">MHz </w:t>
            </w:r>
            <w:r w:rsidRPr="00732759">
              <w:rPr>
                <w:rFonts w:cs="Arial"/>
                <w:noProof/>
                <w:szCs w:val="21"/>
                <w:lang w:eastAsia="en-US"/>
              </w:rPr>
              <w:t>–</w:t>
            </w:r>
            <w:r w:rsidRPr="00732759">
              <w:rPr>
                <w:rFonts w:cs="Arial" w:hint="eastAsia"/>
                <w:noProof/>
                <w:szCs w:val="21"/>
                <w:lang w:eastAsia="en-US"/>
              </w:rPr>
              <w:t xml:space="preserve"> 2</w:t>
            </w:r>
            <w:r w:rsidRPr="00732759">
              <w:rPr>
                <w:rFonts w:cs="Arial"/>
                <w:noProof/>
                <w:szCs w:val="21"/>
                <w:lang w:eastAsia="en-US"/>
              </w:rPr>
              <w:t>370</w:t>
            </w:r>
            <w:r w:rsidRPr="00732759">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14:paraId="522F6E24" w14:textId="77777777" w:rsidR="00C537F4" w:rsidRPr="00732759" w:rsidRDefault="00C537F4" w:rsidP="003F0267">
            <w:pPr>
              <w:pStyle w:val="TAC"/>
              <w:rPr>
                <w:rFonts w:cs="Arial"/>
                <w:noProof/>
                <w:szCs w:val="21"/>
                <w:lang w:eastAsia="en-US"/>
              </w:rPr>
            </w:pPr>
            <w:r w:rsidRPr="00732759">
              <w:rPr>
                <w:rFonts w:cs="Arial" w:hint="eastAsia"/>
                <w:noProof/>
                <w:szCs w:val="21"/>
                <w:lang w:eastAsia="en-US"/>
              </w:rPr>
              <w:t>-</w:t>
            </w:r>
            <w:r w:rsidRPr="00732759">
              <w:rPr>
                <w:rFonts w:cs="Arial"/>
                <w:noProof/>
                <w:szCs w:val="21"/>
                <w:lang w:eastAsia="en-US"/>
              </w:rPr>
              <w:t>42</w:t>
            </w:r>
            <w:r w:rsidRPr="00732759">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14:paraId="00A143C2" w14:textId="77777777" w:rsidR="00C537F4" w:rsidRPr="00732759" w:rsidRDefault="00C537F4" w:rsidP="003F0267">
            <w:pPr>
              <w:pStyle w:val="TAC"/>
              <w:rPr>
                <w:rFonts w:cs="v5.0.0"/>
                <w:lang w:eastAsia="zh-CN"/>
              </w:rPr>
            </w:pPr>
            <w:r w:rsidRPr="00732759">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5B11370" w14:textId="77777777" w:rsidR="00C537F4" w:rsidRPr="00732759" w:rsidRDefault="00C537F4" w:rsidP="003F0267">
            <w:pPr>
              <w:pStyle w:val="TAC"/>
              <w:rPr>
                <w:rFonts w:cs="v5.0.0"/>
                <w:lang w:eastAsia="en-US"/>
              </w:rPr>
            </w:pPr>
          </w:p>
        </w:tc>
      </w:tr>
      <w:tr w:rsidR="00C537F4" w:rsidRPr="00732759" w14:paraId="1FCB53B3"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961EFCC" w14:textId="77777777" w:rsidR="00C537F4" w:rsidRPr="00732759" w:rsidRDefault="00C537F4" w:rsidP="003F0267">
            <w:pPr>
              <w:pStyle w:val="TAC"/>
              <w:rPr>
                <w:rFonts w:cs="Arial"/>
                <w:noProof/>
                <w:szCs w:val="21"/>
                <w:lang w:eastAsia="en-US"/>
              </w:rPr>
            </w:pPr>
            <w:r w:rsidRPr="00732759">
              <w:rPr>
                <w:rFonts w:cs="Arial" w:hint="eastAsia"/>
                <w:noProof/>
                <w:szCs w:val="21"/>
                <w:lang w:eastAsia="en-US"/>
              </w:rPr>
              <w:t>2</w:t>
            </w:r>
            <w:r w:rsidRPr="00732759">
              <w:rPr>
                <w:rFonts w:cs="Arial"/>
                <w:noProof/>
                <w:szCs w:val="21"/>
                <w:lang w:eastAsia="en-US"/>
              </w:rPr>
              <w:t>370</w:t>
            </w:r>
            <w:r w:rsidRPr="00732759">
              <w:rPr>
                <w:rFonts w:cs="Arial" w:hint="eastAsia"/>
                <w:noProof/>
                <w:szCs w:val="21"/>
                <w:lang w:eastAsia="en-US"/>
              </w:rPr>
              <w:t>MHz</w:t>
            </w:r>
            <w:r w:rsidRPr="00732759">
              <w:rPr>
                <w:rFonts w:cs="Arial"/>
                <w:noProof/>
                <w:szCs w:val="21"/>
                <w:lang w:eastAsia="en-US"/>
              </w:rPr>
              <w:t xml:space="preserve"> –</w:t>
            </w:r>
            <w:r w:rsidRPr="00732759">
              <w:rPr>
                <w:rFonts w:cs="Arial" w:hint="eastAsia"/>
                <w:noProof/>
                <w:szCs w:val="21"/>
                <w:lang w:eastAsia="en-US"/>
              </w:rPr>
              <w:t xml:space="preserve"> 2</w:t>
            </w:r>
            <w:r w:rsidRPr="00732759">
              <w:rPr>
                <w:rFonts w:cs="Arial"/>
                <w:noProof/>
                <w:szCs w:val="21"/>
                <w:lang w:eastAsia="en-US"/>
              </w:rPr>
              <w:t>395</w:t>
            </w:r>
            <w:r w:rsidRPr="00732759">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14:paraId="3D396ED4" w14:textId="77777777" w:rsidR="00C537F4" w:rsidRPr="00732759" w:rsidRDefault="00C537F4" w:rsidP="003F0267">
            <w:pPr>
              <w:pStyle w:val="TAC"/>
              <w:rPr>
                <w:rFonts w:cs="Arial"/>
                <w:noProof/>
                <w:szCs w:val="21"/>
                <w:lang w:eastAsia="en-US"/>
              </w:rPr>
            </w:pPr>
            <w:r w:rsidRPr="00732759">
              <w:rPr>
                <w:rFonts w:cs="Arial" w:hint="eastAsia"/>
                <w:noProof/>
                <w:szCs w:val="21"/>
                <w:lang w:eastAsia="en-US"/>
              </w:rPr>
              <w:t>-</w:t>
            </w:r>
            <w:r w:rsidRPr="00732759">
              <w:rPr>
                <w:rFonts w:cs="Arial"/>
                <w:noProof/>
                <w:szCs w:val="21"/>
                <w:lang w:eastAsia="en-US"/>
              </w:rPr>
              <w:t>45</w:t>
            </w:r>
            <w:r w:rsidRPr="00732759">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14:paraId="5F5D8F75" w14:textId="77777777" w:rsidR="00C537F4" w:rsidRPr="00732759" w:rsidRDefault="00C537F4" w:rsidP="003F0267">
            <w:pPr>
              <w:pStyle w:val="TAC"/>
              <w:rPr>
                <w:rFonts w:cs="v5.0.0"/>
                <w:lang w:eastAsia="zh-CN"/>
              </w:rPr>
            </w:pPr>
            <w:r w:rsidRPr="00732759">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355708B" w14:textId="77777777" w:rsidR="00C537F4" w:rsidRPr="00732759" w:rsidRDefault="00C537F4" w:rsidP="003F0267">
            <w:pPr>
              <w:pStyle w:val="TAC"/>
              <w:rPr>
                <w:rFonts w:cs="v5.0.0"/>
                <w:lang w:eastAsia="en-US"/>
              </w:rPr>
            </w:pPr>
          </w:p>
        </w:tc>
      </w:tr>
    </w:tbl>
    <w:p w14:paraId="5656AD47" w14:textId="77777777" w:rsidR="00C537F4" w:rsidRPr="00732759" w:rsidRDefault="00C537F4" w:rsidP="00E756C6"/>
    <w:p w14:paraId="56425FEC" w14:textId="77777777" w:rsidR="00402411" w:rsidRPr="00732759" w:rsidRDefault="009F1D5D" w:rsidP="00402411">
      <w:r w:rsidRPr="00732759">
        <w:rPr>
          <w:rFonts w:cs="Arial"/>
        </w:rPr>
        <w:t>In addition for Band 4</w:t>
      </w:r>
      <w:r w:rsidRPr="00732759">
        <w:rPr>
          <w:rFonts w:cs="Arial" w:hint="eastAsia"/>
          <w:lang w:eastAsia="zh-CN"/>
        </w:rPr>
        <w:t>6</w:t>
      </w:r>
      <w:r w:rsidRPr="00732759">
        <w:rPr>
          <w:rFonts w:cs="Arial"/>
        </w:rPr>
        <w:t xml:space="preserve"> operation, the BS may have to comply with the applicable spurious emission limits established regionally, when deployed in regions where those limits apply and under the conditions declared by the manufacturer.</w:t>
      </w:r>
      <w:r w:rsidRPr="00732759">
        <w:rPr>
          <w:rFonts w:cs="Arial" w:hint="eastAsia"/>
          <w:lang w:eastAsia="zh-CN"/>
        </w:rPr>
        <w:t xml:space="preserve"> </w:t>
      </w:r>
      <w:r w:rsidRPr="00732759">
        <w:t>The regional requirements may be in the form of conducted power, power spectral density, EIRP and other types of limits. In case of regulatory limits based on EIRP, assessment of the EIRP level is described in Annex H.</w:t>
      </w:r>
    </w:p>
    <w:p w14:paraId="4B66C67D" w14:textId="77777777" w:rsidR="00402411" w:rsidRPr="00732759" w:rsidRDefault="00402411" w:rsidP="00402411">
      <w:pPr>
        <w:rPr>
          <w:rFonts w:cs="v3.8.0"/>
        </w:rPr>
      </w:pPr>
      <w:r w:rsidRPr="00732759">
        <w:rPr>
          <w:rFonts w:cs="v3.8.0"/>
        </w:rPr>
        <w:t>The following requirement may apply to E-UTRA BS operating in Band 48 in certain regions. The power of any spurious emission shall not exceed:</w:t>
      </w:r>
    </w:p>
    <w:p w14:paraId="40D97683" w14:textId="77777777" w:rsidR="00402411" w:rsidRPr="00732759" w:rsidRDefault="00402411" w:rsidP="004C5A97">
      <w:pPr>
        <w:pStyle w:val="TH"/>
        <w:rPr>
          <w:rFonts w:cs="v5.0.0"/>
        </w:rPr>
      </w:pPr>
      <w:r w:rsidRPr="00732759">
        <w:rPr>
          <w:rFonts w:cs="v5.0.0"/>
        </w:rPr>
        <w:t xml:space="preserve">Table 6.6.4.3.1-8: Additional E-UTRA </w:t>
      </w:r>
      <w:r w:rsidRPr="00732759">
        <w:t xml:space="preserve">BS Spurious emissions limits for Band </w:t>
      </w:r>
      <w:r w:rsidRPr="00732759">
        <w:rPr>
          <w:lang w:eastAsia="zh-CN"/>
        </w:rPr>
        <w:t>4</w:t>
      </w:r>
      <w:r w:rsidRPr="00732759">
        <w:rPr>
          <w:lang w:val="en-US" w:eastAsia="zh-CN"/>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02411" w:rsidRPr="00732759" w14:paraId="72FB730C" w14:textId="77777777"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1A455E8" w14:textId="77777777" w:rsidR="00402411" w:rsidRPr="00732759" w:rsidRDefault="00402411" w:rsidP="00D14A41">
            <w:pPr>
              <w:pStyle w:val="TAH"/>
              <w:rPr>
                <w:rFonts w:cs="v5.0.0"/>
                <w:lang w:eastAsia="ja-JP"/>
              </w:rPr>
            </w:pPr>
            <w:r w:rsidRPr="00732759">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88088B6" w14:textId="77777777" w:rsidR="00402411" w:rsidRPr="00732759" w:rsidRDefault="00402411" w:rsidP="00D14A41">
            <w:pPr>
              <w:pStyle w:val="TAH"/>
              <w:rPr>
                <w:rFonts w:cs="v5.0.0"/>
                <w:lang w:eastAsia="ja-JP"/>
              </w:rPr>
            </w:pPr>
            <w:r w:rsidRPr="00732759">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6098975" w14:textId="77777777" w:rsidR="00402411" w:rsidRPr="00732759" w:rsidRDefault="00402411" w:rsidP="00D14A41">
            <w:pPr>
              <w:pStyle w:val="TAH"/>
              <w:rPr>
                <w:rFonts w:cs="v5.0.0"/>
                <w:lang w:eastAsia="ja-JP"/>
              </w:rPr>
            </w:pPr>
            <w:r w:rsidRPr="00732759">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36EB1117" w14:textId="77777777" w:rsidR="00402411" w:rsidRPr="00732759" w:rsidRDefault="00402411" w:rsidP="00D14A41">
            <w:pPr>
              <w:pStyle w:val="TAH"/>
              <w:rPr>
                <w:rFonts w:cs="v5.0.0"/>
                <w:lang w:eastAsia="ja-JP"/>
              </w:rPr>
            </w:pPr>
            <w:r w:rsidRPr="00732759">
              <w:rPr>
                <w:rFonts w:cs="v5.0.0"/>
                <w:lang w:eastAsia="ja-JP"/>
              </w:rPr>
              <w:t>Note</w:t>
            </w:r>
          </w:p>
        </w:tc>
      </w:tr>
      <w:tr w:rsidR="00402411" w:rsidRPr="00732759" w14:paraId="5E6671F7" w14:textId="77777777"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3798F71" w14:textId="77777777" w:rsidR="00402411" w:rsidRPr="00732759" w:rsidRDefault="00402411" w:rsidP="00D14A41">
            <w:pPr>
              <w:pStyle w:val="TAC"/>
              <w:rPr>
                <w:rFonts w:cs="v5.0.0"/>
                <w:lang w:eastAsia="ja-JP"/>
              </w:rPr>
            </w:pPr>
            <w:r w:rsidRPr="00732759">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980B419" w14:textId="77777777" w:rsidR="00402411" w:rsidRPr="00732759" w:rsidRDefault="00402411" w:rsidP="00D14A41">
            <w:pPr>
              <w:pStyle w:val="TAC"/>
              <w:rPr>
                <w:rFonts w:cs="v5.0.0"/>
                <w:lang w:eastAsia="ja-JP"/>
              </w:rPr>
            </w:pPr>
            <w:r w:rsidRPr="00732759">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3989F8F3" w14:textId="77777777" w:rsidR="00402411" w:rsidRPr="00732759" w:rsidRDefault="00402411" w:rsidP="00D14A41">
            <w:pPr>
              <w:pStyle w:val="TAC"/>
              <w:rPr>
                <w:rFonts w:cs="v5.0.0"/>
                <w:lang w:eastAsia="zh-CN"/>
              </w:rPr>
            </w:pPr>
            <w:r w:rsidRPr="0073275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7D206242" w14:textId="77777777" w:rsidR="00402411" w:rsidRPr="00732759" w:rsidRDefault="00402411" w:rsidP="00D14A41">
            <w:pPr>
              <w:pStyle w:val="TAC"/>
              <w:jc w:val="left"/>
              <w:rPr>
                <w:rFonts w:cs="v5.0.0"/>
                <w:lang w:eastAsia="ja-JP"/>
              </w:rPr>
            </w:pPr>
            <w:r w:rsidRPr="00732759">
              <w:rPr>
                <w:rFonts w:cs="v5.0.0"/>
                <w:lang w:eastAsia="ja-JP"/>
              </w:rPr>
              <w:t xml:space="preserve">Applicable 10MHz from the assigned channel edge </w:t>
            </w:r>
          </w:p>
        </w:tc>
      </w:tr>
      <w:tr w:rsidR="00402411" w:rsidRPr="00732759" w14:paraId="7050CB73" w14:textId="77777777"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B2EF177" w14:textId="77777777" w:rsidR="00402411" w:rsidRPr="00732759" w:rsidRDefault="00402411" w:rsidP="00D14A41">
            <w:pPr>
              <w:pStyle w:val="TAC"/>
              <w:rPr>
                <w:noProof/>
                <w:szCs w:val="21"/>
                <w:lang w:val="en-US" w:eastAsia="ja-JP"/>
              </w:rPr>
            </w:pPr>
            <w:r w:rsidRPr="00732759">
              <w:rPr>
                <w:noProof/>
                <w:szCs w:val="21"/>
                <w:lang w:val="en-US" w:eastAsia="ja-JP"/>
              </w:rPr>
              <w:t xml:space="preserve">3100MHz – </w:t>
            </w:r>
            <w:r w:rsidRPr="00732759">
              <w:rPr>
                <w:noProof/>
                <w:szCs w:val="21"/>
                <w:lang w:eastAsia="ja-JP"/>
              </w:rPr>
              <w:t>3530</w:t>
            </w:r>
            <w:r w:rsidRPr="00732759">
              <w:rPr>
                <w:noProof/>
                <w:szCs w:val="21"/>
                <w:lang w:val="en-US" w:eastAsia="ja-JP"/>
              </w:rPr>
              <w:t>MHz</w:t>
            </w:r>
          </w:p>
          <w:p w14:paraId="72F228CF" w14:textId="77777777" w:rsidR="00402411" w:rsidRPr="00732759" w:rsidRDefault="00402411" w:rsidP="00D14A41">
            <w:pPr>
              <w:pStyle w:val="TAC"/>
              <w:rPr>
                <w:noProof/>
                <w:szCs w:val="21"/>
                <w:lang w:val="en-US" w:eastAsia="ja-JP"/>
              </w:rPr>
            </w:pPr>
            <w:r w:rsidRPr="00732759">
              <w:rPr>
                <w:noProof/>
                <w:szCs w:val="21"/>
                <w:lang w:eastAsia="ja-JP"/>
              </w:rPr>
              <w:t>3720</w:t>
            </w:r>
            <w:r w:rsidRPr="00732759">
              <w:rPr>
                <w:noProof/>
                <w:szCs w:val="21"/>
                <w:lang w:val="en-US" w:eastAsia="ja-JP"/>
              </w:rPr>
              <w:t>MHz</w:t>
            </w:r>
            <w:r w:rsidRPr="00732759">
              <w:rPr>
                <w:noProof/>
                <w:szCs w:val="21"/>
                <w:lang w:eastAsia="ja-JP"/>
              </w:rPr>
              <w:t xml:space="preserve"> </w:t>
            </w:r>
            <w:r w:rsidRPr="00732759">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4F149172" w14:textId="77777777" w:rsidR="00402411" w:rsidRPr="00732759" w:rsidRDefault="00402411" w:rsidP="00D14A41">
            <w:pPr>
              <w:pStyle w:val="TAC"/>
              <w:rPr>
                <w:noProof/>
                <w:szCs w:val="21"/>
                <w:lang w:eastAsia="zh-CN"/>
              </w:rPr>
            </w:pPr>
            <w:r w:rsidRPr="00732759">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631CB32E" w14:textId="77777777" w:rsidR="00402411" w:rsidRPr="00732759" w:rsidRDefault="00402411" w:rsidP="00D14A41">
            <w:pPr>
              <w:pStyle w:val="TAC"/>
              <w:rPr>
                <w:rFonts w:cs="v5.0.0"/>
                <w:szCs w:val="22"/>
                <w:lang w:eastAsia="ja-JP"/>
              </w:rPr>
            </w:pPr>
            <w:r w:rsidRPr="0073275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5F12D3B6" w14:textId="77777777" w:rsidR="00402411" w:rsidRPr="00732759" w:rsidRDefault="00402411" w:rsidP="00D14A41">
            <w:pPr>
              <w:rPr>
                <w:rFonts w:cs="v5.0.0"/>
              </w:rPr>
            </w:pPr>
          </w:p>
        </w:tc>
      </w:tr>
    </w:tbl>
    <w:p w14:paraId="6699EEEA" w14:textId="77777777" w:rsidR="009F1D5D" w:rsidRPr="00732759" w:rsidRDefault="009F1D5D" w:rsidP="00E756C6">
      <w:pPr>
        <w:rPr>
          <w:lang w:eastAsia="zh-CN"/>
        </w:rPr>
      </w:pPr>
    </w:p>
    <w:p w14:paraId="3A6F75D4" w14:textId="77777777" w:rsidR="00C015D5" w:rsidRPr="00732759" w:rsidRDefault="00C015D5" w:rsidP="00D903BE">
      <w:pPr>
        <w:pStyle w:val="Heading4"/>
      </w:pPr>
      <w:bookmarkStart w:id="94" w:name="_Toc66874773"/>
      <w:r w:rsidRPr="00732759">
        <w:t>6.6.4.4</w:t>
      </w:r>
      <w:r w:rsidRPr="00732759">
        <w:tab/>
        <w:t>Co-location with other base stations</w:t>
      </w:r>
      <w:bookmarkEnd w:id="94"/>
    </w:p>
    <w:p w14:paraId="6108124A" w14:textId="77777777" w:rsidR="00C015D5" w:rsidRPr="00732759" w:rsidRDefault="00C015D5" w:rsidP="00C015D5">
      <w:pPr>
        <w:rPr>
          <w:rFonts w:cs="v5.0.0"/>
        </w:rPr>
      </w:pPr>
      <w:r w:rsidRPr="00732759">
        <w:rPr>
          <w:rFonts w:cs="v5.0.0"/>
        </w:rPr>
        <w:t xml:space="preserve">These requirements may be applied for the protection of other BS receivers when GSM900, DCS1800, PCS1900, GSM850, </w:t>
      </w:r>
      <w:r w:rsidR="00D60A01" w:rsidRPr="00732759">
        <w:rPr>
          <w:rFonts w:cs="v5.0.0"/>
        </w:rPr>
        <w:t xml:space="preserve">CDMA850, </w:t>
      </w:r>
      <w:r w:rsidRPr="00732759">
        <w:rPr>
          <w:rFonts w:cs="v5.0.0"/>
        </w:rPr>
        <w:t>UTRA FDD, UTRA TDD and/or E-UTRA BS are co-located with an E-UTRA BS.</w:t>
      </w:r>
    </w:p>
    <w:p w14:paraId="0DB29DA4" w14:textId="77777777" w:rsidR="00C015D5" w:rsidRPr="00732759" w:rsidRDefault="00C015D5" w:rsidP="00B1334D">
      <w:r w:rsidRPr="00732759">
        <w:rPr>
          <w:rFonts w:cs="v5.0.0"/>
        </w:rPr>
        <w:t>The requirements assume a 30 dB coupling loss between transmitter and receiver</w:t>
      </w:r>
      <w:r w:rsidR="001830B5" w:rsidRPr="00732759">
        <w:rPr>
          <w:rFonts w:cs="v5.0.0"/>
          <w:lang w:eastAsia="zh-CN"/>
        </w:rPr>
        <w:t xml:space="preserve"> </w:t>
      </w:r>
      <w:r w:rsidR="001830B5" w:rsidRPr="00732759">
        <w:rPr>
          <w:lang w:eastAsia="zh-CN"/>
        </w:rPr>
        <w:t xml:space="preserve">and are based on co-location with </w:t>
      </w:r>
      <w:r w:rsidR="001830B5" w:rsidRPr="00732759">
        <w:t>base stations of the same class</w:t>
      </w:r>
      <w:r w:rsidRPr="00732759">
        <w:rPr>
          <w:rFonts w:cs="v5.0.0"/>
        </w:rPr>
        <w:t>.</w:t>
      </w:r>
    </w:p>
    <w:p w14:paraId="1856609E" w14:textId="77777777" w:rsidR="007B30DA" w:rsidRPr="00732759" w:rsidRDefault="007B30DA" w:rsidP="007B30DA">
      <w:pPr>
        <w:pStyle w:val="Heading5"/>
      </w:pPr>
      <w:bookmarkStart w:id="95" w:name="_Toc66874774"/>
      <w:r w:rsidRPr="00732759">
        <w:t>6.6.4.4.1</w:t>
      </w:r>
      <w:r w:rsidRPr="00732759">
        <w:tab/>
        <w:t>Minimum Requirement</w:t>
      </w:r>
      <w:bookmarkEnd w:id="95"/>
    </w:p>
    <w:p w14:paraId="44C53E2D" w14:textId="77777777" w:rsidR="00C015D5" w:rsidRPr="00732759" w:rsidRDefault="00C015D5" w:rsidP="00C015D5">
      <w:pPr>
        <w:keepNext/>
      </w:pPr>
      <w:r w:rsidRPr="00732759">
        <w:t>The power of any spurious emission shall not exceed the limits of Table 6.6.4.4</w:t>
      </w:r>
      <w:r w:rsidR="007B30DA" w:rsidRPr="00732759">
        <w:t>.1</w:t>
      </w:r>
      <w:r w:rsidRPr="00732759">
        <w:t xml:space="preserve">-1 for a </w:t>
      </w:r>
      <w:r w:rsidR="005B7936" w:rsidRPr="00732759">
        <w:rPr>
          <w:lang w:eastAsia="zh-CN"/>
        </w:rPr>
        <w:t xml:space="preserve">Wide Area </w:t>
      </w:r>
      <w:r w:rsidRPr="00732759">
        <w:t>BS where requirements for co-location with a BS type listed in the first column apply.</w:t>
      </w:r>
      <w:r w:rsidR="006E5545" w:rsidRPr="00732759">
        <w:rPr>
          <w:rFonts w:cs="v5.0.0"/>
        </w:rPr>
        <w:t xml:space="preserve"> For BS capable of multi-band operation, the exclusions and conditions in the Note column of Table 6.6.4.4.1-1 apply for each supported operating band.</w:t>
      </w:r>
      <w:r w:rsidR="006E5545" w:rsidRPr="00732759">
        <w:t xml:space="preserve"> </w:t>
      </w:r>
      <w:r w:rsidR="006E5545" w:rsidRPr="00732759">
        <w:rPr>
          <w:rStyle w:val="msoins0"/>
          <w:rFonts w:cs="v3.8.0"/>
        </w:rPr>
        <w:t>For BS capable of multi-band operation</w:t>
      </w:r>
      <w:r w:rsidR="006E5545" w:rsidRPr="00732759">
        <w:rPr>
          <w:rStyle w:val="msoins0"/>
        </w:rPr>
        <w:t xml:space="preserve"> where multiple bands are mapped on separate antenna connectors, the exclusions and conditions in the Note column of Table 6.6.4.4.1-1 apply for the operating band supported </w:t>
      </w:r>
      <w:r w:rsidR="006E5545" w:rsidRPr="00732759">
        <w:rPr>
          <w:rStyle w:val="msoins0"/>
          <w:rFonts w:hint="eastAsia"/>
          <w:lang w:eastAsia="zh-CN"/>
        </w:rPr>
        <w:t>at</w:t>
      </w:r>
      <w:r w:rsidR="006E5545" w:rsidRPr="00732759">
        <w:rPr>
          <w:rStyle w:val="msoins0"/>
        </w:rPr>
        <w:t xml:space="preserve"> </w:t>
      </w:r>
      <w:r w:rsidR="006E5545" w:rsidRPr="00732759">
        <w:rPr>
          <w:rStyle w:val="msoins0"/>
          <w:rFonts w:hint="eastAsia"/>
          <w:lang w:eastAsia="zh-CN"/>
        </w:rPr>
        <w:t>that</w:t>
      </w:r>
      <w:r w:rsidR="006E5545" w:rsidRPr="00732759">
        <w:rPr>
          <w:rStyle w:val="msoins0"/>
        </w:rPr>
        <w:t xml:space="preserve"> antenna connector.</w:t>
      </w:r>
    </w:p>
    <w:p w14:paraId="5DEF27B3" w14:textId="77777777" w:rsidR="00C015D5" w:rsidRPr="00732759" w:rsidRDefault="00C015D5" w:rsidP="004C5A97">
      <w:pPr>
        <w:pStyle w:val="TH"/>
      </w:pPr>
      <w:r w:rsidRPr="00732759">
        <w:t>Table 6.6.4.4</w:t>
      </w:r>
      <w:r w:rsidR="007B30DA" w:rsidRPr="00732759">
        <w:t>.1</w:t>
      </w:r>
      <w:r w:rsidRPr="00732759">
        <w:t xml:space="preserve">-1: BS Spurious emissions limits for </w:t>
      </w:r>
      <w:r w:rsidR="005B7936" w:rsidRPr="00732759">
        <w:t xml:space="preserve">Wide Area </w:t>
      </w:r>
      <w:r w:rsidRPr="00732759">
        <w:t>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C015D5" w:rsidRPr="00732759" w14:paraId="1EEF4E8D" w14:textId="77777777" w:rsidTr="00C1092B">
        <w:trPr>
          <w:cantSplit/>
          <w:jc w:val="center"/>
        </w:trPr>
        <w:tc>
          <w:tcPr>
            <w:tcW w:w="2291" w:type="dxa"/>
          </w:tcPr>
          <w:p w14:paraId="3AD2F8B0" w14:textId="77777777" w:rsidR="00C015D5" w:rsidRPr="00732759" w:rsidRDefault="00C015D5" w:rsidP="00C015D5">
            <w:pPr>
              <w:pStyle w:val="TAH"/>
              <w:rPr>
                <w:rFonts w:cs="Arial"/>
                <w:lang w:eastAsia="en-US"/>
              </w:rPr>
            </w:pPr>
            <w:r w:rsidRPr="00732759">
              <w:rPr>
                <w:rFonts w:cs="Arial"/>
                <w:lang w:eastAsia="en-US"/>
              </w:rPr>
              <w:t>Type of co-located BS</w:t>
            </w:r>
          </w:p>
        </w:tc>
        <w:tc>
          <w:tcPr>
            <w:tcW w:w="2291" w:type="dxa"/>
          </w:tcPr>
          <w:p w14:paraId="4A9B38AD" w14:textId="77777777" w:rsidR="00C015D5" w:rsidRPr="00732759" w:rsidRDefault="007B30DA" w:rsidP="00C015D5">
            <w:pPr>
              <w:pStyle w:val="TAH"/>
              <w:rPr>
                <w:rFonts w:cs="Arial"/>
                <w:lang w:eastAsia="en-US"/>
              </w:rPr>
            </w:pPr>
            <w:r w:rsidRPr="00732759">
              <w:rPr>
                <w:rFonts w:cs="Arial"/>
                <w:lang w:eastAsia="en-US"/>
              </w:rPr>
              <w:t>Frequency range</w:t>
            </w:r>
            <w:r w:rsidR="00C015D5" w:rsidRPr="00732759">
              <w:rPr>
                <w:rFonts w:cs="Arial"/>
                <w:lang w:eastAsia="en-US"/>
              </w:rPr>
              <w:t xml:space="preserve"> for co-location requirement</w:t>
            </w:r>
          </w:p>
        </w:tc>
        <w:tc>
          <w:tcPr>
            <w:tcW w:w="1235" w:type="dxa"/>
          </w:tcPr>
          <w:p w14:paraId="3FDA1C4A" w14:textId="77777777" w:rsidR="00C015D5" w:rsidRPr="00732759" w:rsidRDefault="00C015D5" w:rsidP="00C015D5">
            <w:pPr>
              <w:pStyle w:val="TAH"/>
              <w:rPr>
                <w:rFonts w:cs="Arial"/>
                <w:lang w:eastAsia="en-US"/>
              </w:rPr>
            </w:pPr>
            <w:r w:rsidRPr="00732759">
              <w:rPr>
                <w:rFonts w:cs="Arial"/>
                <w:lang w:eastAsia="en-US"/>
              </w:rPr>
              <w:t>Maximum Level</w:t>
            </w:r>
          </w:p>
        </w:tc>
        <w:tc>
          <w:tcPr>
            <w:tcW w:w="1414" w:type="dxa"/>
          </w:tcPr>
          <w:p w14:paraId="2D7C1BC0" w14:textId="77777777" w:rsidR="00C015D5" w:rsidRPr="00732759" w:rsidRDefault="00C015D5" w:rsidP="00C015D5">
            <w:pPr>
              <w:pStyle w:val="TAH"/>
              <w:rPr>
                <w:rFonts w:cs="Arial"/>
                <w:lang w:eastAsia="en-US"/>
              </w:rPr>
            </w:pPr>
            <w:r w:rsidRPr="00732759">
              <w:rPr>
                <w:rFonts w:cs="Arial"/>
                <w:lang w:eastAsia="en-US"/>
              </w:rPr>
              <w:t>Measurement Bandwidth</w:t>
            </w:r>
          </w:p>
        </w:tc>
        <w:tc>
          <w:tcPr>
            <w:tcW w:w="1845" w:type="dxa"/>
          </w:tcPr>
          <w:p w14:paraId="0D415890" w14:textId="77777777" w:rsidR="00C015D5" w:rsidRPr="00732759" w:rsidRDefault="00C015D5" w:rsidP="00C015D5">
            <w:pPr>
              <w:pStyle w:val="TAH"/>
              <w:rPr>
                <w:rFonts w:cs="Arial"/>
                <w:lang w:eastAsia="en-US"/>
              </w:rPr>
            </w:pPr>
            <w:r w:rsidRPr="00732759">
              <w:rPr>
                <w:rFonts w:cs="Arial"/>
                <w:lang w:eastAsia="en-US"/>
              </w:rPr>
              <w:t>Note</w:t>
            </w:r>
          </w:p>
        </w:tc>
      </w:tr>
      <w:tr w:rsidR="00C015D5" w:rsidRPr="00732759" w14:paraId="67EE4166" w14:textId="77777777" w:rsidTr="00C1092B">
        <w:trPr>
          <w:cantSplit/>
          <w:jc w:val="center"/>
        </w:trPr>
        <w:tc>
          <w:tcPr>
            <w:tcW w:w="2291" w:type="dxa"/>
          </w:tcPr>
          <w:p w14:paraId="5DA54093" w14:textId="77777777" w:rsidR="00C015D5" w:rsidRPr="00732759" w:rsidRDefault="00C015D5" w:rsidP="00C015D5">
            <w:pPr>
              <w:pStyle w:val="TAC"/>
              <w:rPr>
                <w:rFonts w:cs="Arial"/>
                <w:lang w:eastAsia="en-US"/>
              </w:rPr>
            </w:pPr>
            <w:r w:rsidRPr="00732759">
              <w:rPr>
                <w:rFonts w:cs="v5.0.0"/>
                <w:lang w:eastAsia="en-US"/>
              </w:rPr>
              <w:t>Macro GSM900</w:t>
            </w:r>
          </w:p>
        </w:tc>
        <w:tc>
          <w:tcPr>
            <w:tcW w:w="2291" w:type="dxa"/>
          </w:tcPr>
          <w:p w14:paraId="27AB40F0" w14:textId="77777777" w:rsidR="00C015D5" w:rsidRPr="00732759" w:rsidRDefault="00C015D5" w:rsidP="00C015D5">
            <w:pPr>
              <w:pStyle w:val="TAC"/>
              <w:rPr>
                <w:rFonts w:cs="Arial"/>
                <w:lang w:eastAsia="en-US"/>
              </w:rPr>
            </w:pPr>
            <w:r w:rsidRPr="00732759">
              <w:rPr>
                <w:rFonts w:cs="v5.0.0"/>
                <w:lang w:eastAsia="en-US"/>
              </w:rPr>
              <w:t>876-915 MHz</w:t>
            </w:r>
          </w:p>
        </w:tc>
        <w:tc>
          <w:tcPr>
            <w:tcW w:w="1235" w:type="dxa"/>
          </w:tcPr>
          <w:p w14:paraId="6FE7027D" w14:textId="77777777" w:rsidR="00C015D5" w:rsidRPr="00732759" w:rsidRDefault="00C015D5" w:rsidP="00C015D5">
            <w:pPr>
              <w:pStyle w:val="TAC"/>
              <w:rPr>
                <w:rFonts w:cs="Arial"/>
                <w:lang w:eastAsia="en-US"/>
              </w:rPr>
            </w:pPr>
            <w:r w:rsidRPr="00732759">
              <w:rPr>
                <w:rFonts w:cs="v5.0.0"/>
                <w:lang w:eastAsia="en-US"/>
              </w:rPr>
              <w:t>-98 dBm</w:t>
            </w:r>
          </w:p>
        </w:tc>
        <w:tc>
          <w:tcPr>
            <w:tcW w:w="1414" w:type="dxa"/>
          </w:tcPr>
          <w:p w14:paraId="0C57644F" w14:textId="77777777" w:rsidR="00C015D5" w:rsidRPr="00732759" w:rsidRDefault="00C015D5" w:rsidP="00C015D5">
            <w:pPr>
              <w:pStyle w:val="TAC"/>
              <w:rPr>
                <w:rFonts w:cs="Arial"/>
                <w:lang w:eastAsia="en-US"/>
              </w:rPr>
            </w:pPr>
            <w:r w:rsidRPr="00732759">
              <w:rPr>
                <w:rFonts w:cs="v5.0.0"/>
                <w:lang w:eastAsia="en-US"/>
              </w:rPr>
              <w:t>100 kHz</w:t>
            </w:r>
          </w:p>
        </w:tc>
        <w:tc>
          <w:tcPr>
            <w:tcW w:w="1845" w:type="dxa"/>
          </w:tcPr>
          <w:p w14:paraId="0FAFD796" w14:textId="77777777" w:rsidR="00C015D5" w:rsidRPr="00732759" w:rsidRDefault="00C015D5" w:rsidP="00C015D5">
            <w:pPr>
              <w:pStyle w:val="TAC"/>
              <w:rPr>
                <w:rFonts w:cs="Arial"/>
                <w:lang w:eastAsia="en-US"/>
              </w:rPr>
            </w:pPr>
          </w:p>
        </w:tc>
      </w:tr>
      <w:tr w:rsidR="00C015D5" w:rsidRPr="00732759" w14:paraId="670F989A" w14:textId="77777777" w:rsidTr="00C1092B">
        <w:trPr>
          <w:cantSplit/>
          <w:jc w:val="center"/>
        </w:trPr>
        <w:tc>
          <w:tcPr>
            <w:tcW w:w="2291" w:type="dxa"/>
          </w:tcPr>
          <w:p w14:paraId="3A4FD0D4" w14:textId="77777777" w:rsidR="00C015D5" w:rsidRPr="00732759" w:rsidRDefault="00C015D5" w:rsidP="00C015D5">
            <w:pPr>
              <w:pStyle w:val="TAC"/>
              <w:rPr>
                <w:rFonts w:cs="Arial"/>
                <w:lang w:eastAsia="en-US"/>
              </w:rPr>
            </w:pPr>
            <w:r w:rsidRPr="00732759">
              <w:rPr>
                <w:rFonts w:cs="v5.0.0"/>
                <w:lang w:eastAsia="en-US"/>
              </w:rPr>
              <w:t>Macro DCS1800</w:t>
            </w:r>
          </w:p>
        </w:tc>
        <w:tc>
          <w:tcPr>
            <w:tcW w:w="2291" w:type="dxa"/>
          </w:tcPr>
          <w:p w14:paraId="230B28A3" w14:textId="77777777" w:rsidR="00C015D5" w:rsidRPr="00732759" w:rsidRDefault="00C015D5" w:rsidP="00C015D5">
            <w:pPr>
              <w:pStyle w:val="TAC"/>
              <w:rPr>
                <w:rFonts w:cs="Arial"/>
                <w:lang w:eastAsia="en-US"/>
              </w:rPr>
            </w:pPr>
            <w:r w:rsidRPr="00732759">
              <w:rPr>
                <w:rFonts w:cs="Arial"/>
                <w:lang w:eastAsia="en-US"/>
              </w:rPr>
              <w:t>1710 - 1785 MHz</w:t>
            </w:r>
          </w:p>
        </w:tc>
        <w:tc>
          <w:tcPr>
            <w:tcW w:w="1235" w:type="dxa"/>
          </w:tcPr>
          <w:p w14:paraId="7E22C3F6" w14:textId="77777777" w:rsidR="00C015D5" w:rsidRPr="00732759" w:rsidRDefault="00C015D5" w:rsidP="00C015D5">
            <w:pPr>
              <w:pStyle w:val="TAC"/>
              <w:rPr>
                <w:rFonts w:cs="Arial"/>
                <w:lang w:eastAsia="en-US"/>
              </w:rPr>
            </w:pPr>
            <w:r w:rsidRPr="00732759">
              <w:rPr>
                <w:rFonts w:cs="Arial"/>
                <w:lang w:eastAsia="en-US"/>
              </w:rPr>
              <w:t>-98 dBm</w:t>
            </w:r>
          </w:p>
        </w:tc>
        <w:tc>
          <w:tcPr>
            <w:tcW w:w="1414" w:type="dxa"/>
          </w:tcPr>
          <w:p w14:paraId="16C4B0E7"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12C33D33" w14:textId="77777777" w:rsidR="00C015D5" w:rsidRPr="00732759" w:rsidRDefault="00C015D5" w:rsidP="00C015D5">
            <w:pPr>
              <w:pStyle w:val="TAC"/>
              <w:rPr>
                <w:rFonts w:cs="Arial"/>
                <w:lang w:eastAsia="en-US"/>
              </w:rPr>
            </w:pPr>
          </w:p>
        </w:tc>
      </w:tr>
      <w:tr w:rsidR="00C015D5" w:rsidRPr="00732759" w14:paraId="1934E200" w14:textId="77777777" w:rsidTr="00C1092B">
        <w:trPr>
          <w:cantSplit/>
          <w:jc w:val="center"/>
        </w:trPr>
        <w:tc>
          <w:tcPr>
            <w:tcW w:w="2291" w:type="dxa"/>
          </w:tcPr>
          <w:p w14:paraId="5C5E4C4C" w14:textId="77777777" w:rsidR="00C015D5" w:rsidRPr="00732759" w:rsidRDefault="00C015D5" w:rsidP="00C015D5">
            <w:pPr>
              <w:pStyle w:val="TAC"/>
              <w:rPr>
                <w:rFonts w:cs="Arial"/>
                <w:lang w:eastAsia="en-US"/>
              </w:rPr>
            </w:pPr>
            <w:r w:rsidRPr="00732759">
              <w:rPr>
                <w:rFonts w:cs="v5.0.0"/>
                <w:lang w:eastAsia="en-US"/>
              </w:rPr>
              <w:t>Macro PCS1900</w:t>
            </w:r>
          </w:p>
        </w:tc>
        <w:tc>
          <w:tcPr>
            <w:tcW w:w="2291" w:type="dxa"/>
          </w:tcPr>
          <w:p w14:paraId="28A1DF38" w14:textId="77777777" w:rsidR="00C015D5" w:rsidRPr="00732759" w:rsidRDefault="00C015D5" w:rsidP="00C015D5">
            <w:pPr>
              <w:pStyle w:val="TAC"/>
              <w:rPr>
                <w:rFonts w:cs="Arial"/>
                <w:lang w:eastAsia="en-US"/>
              </w:rPr>
            </w:pPr>
            <w:r w:rsidRPr="00732759">
              <w:rPr>
                <w:rFonts w:cs="Arial"/>
                <w:lang w:eastAsia="en-US"/>
              </w:rPr>
              <w:t>1850 - 1910 MHz</w:t>
            </w:r>
          </w:p>
        </w:tc>
        <w:tc>
          <w:tcPr>
            <w:tcW w:w="1235" w:type="dxa"/>
          </w:tcPr>
          <w:p w14:paraId="64FD387D" w14:textId="77777777" w:rsidR="00C015D5" w:rsidRPr="00732759" w:rsidRDefault="00C015D5" w:rsidP="00C015D5">
            <w:pPr>
              <w:pStyle w:val="TAC"/>
              <w:rPr>
                <w:rFonts w:cs="Arial"/>
                <w:lang w:eastAsia="en-US"/>
              </w:rPr>
            </w:pPr>
            <w:r w:rsidRPr="00732759">
              <w:rPr>
                <w:rFonts w:cs="Arial"/>
                <w:lang w:eastAsia="en-US"/>
              </w:rPr>
              <w:t>-98 dBm</w:t>
            </w:r>
          </w:p>
        </w:tc>
        <w:tc>
          <w:tcPr>
            <w:tcW w:w="1414" w:type="dxa"/>
          </w:tcPr>
          <w:p w14:paraId="616D08BF"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2EF57276" w14:textId="77777777" w:rsidR="00C015D5" w:rsidRPr="00732759" w:rsidRDefault="00C015D5" w:rsidP="00C015D5">
            <w:pPr>
              <w:pStyle w:val="TAC"/>
              <w:rPr>
                <w:rFonts w:cs="Arial"/>
                <w:lang w:eastAsia="en-US"/>
              </w:rPr>
            </w:pPr>
          </w:p>
        </w:tc>
      </w:tr>
      <w:tr w:rsidR="00C015D5" w:rsidRPr="00732759" w14:paraId="4427697A" w14:textId="77777777" w:rsidTr="00C1092B">
        <w:trPr>
          <w:cantSplit/>
          <w:jc w:val="center"/>
        </w:trPr>
        <w:tc>
          <w:tcPr>
            <w:tcW w:w="2291" w:type="dxa"/>
          </w:tcPr>
          <w:p w14:paraId="1CCED845" w14:textId="77777777" w:rsidR="00C015D5" w:rsidRPr="00732759" w:rsidRDefault="00C015D5" w:rsidP="00C015D5">
            <w:pPr>
              <w:pStyle w:val="TAC"/>
              <w:rPr>
                <w:rFonts w:cs="Arial"/>
                <w:lang w:eastAsia="en-US"/>
              </w:rPr>
            </w:pPr>
            <w:r w:rsidRPr="00732759">
              <w:rPr>
                <w:rFonts w:cs="v5.0.0"/>
                <w:lang w:eastAsia="en-US"/>
              </w:rPr>
              <w:t>Macro GSM850</w:t>
            </w:r>
            <w:r w:rsidR="00D60A01" w:rsidRPr="00732759">
              <w:rPr>
                <w:rFonts w:cs="v5.0.0"/>
                <w:lang w:eastAsia="en-US"/>
              </w:rPr>
              <w:t xml:space="preserve"> or CDMA850</w:t>
            </w:r>
          </w:p>
        </w:tc>
        <w:tc>
          <w:tcPr>
            <w:tcW w:w="2291" w:type="dxa"/>
          </w:tcPr>
          <w:p w14:paraId="464B805F" w14:textId="77777777" w:rsidR="00C015D5" w:rsidRPr="00732759" w:rsidRDefault="00C015D5" w:rsidP="00C015D5">
            <w:pPr>
              <w:pStyle w:val="TAC"/>
              <w:rPr>
                <w:rFonts w:cs="Arial"/>
                <w:lang w:eastAsia="en-US"/>
              </w:rPr>
            </w:pPr>
            <w:r w:rsidRPr="00732759">
              <w:rPr>
                <w:rFonts w:cs="Arial"/>
                <w:lang w:eastAsia="en-US"/>
              </w:rPr>
              <w:t>824 - 849 MHz</w:t>
            </w:r>
          </w:p>
        </w:tc>
        <w:tc>
          <w:tcPr>
            <w:tcW w:w="1235" w:type="dxa"/>
          </w:tcPr>
          <w:p w14:paraId="598883EB" w14:textId="77777777" w:rsidR="00C015D5" w:rsidRPr="00732759" w:rsidRDefault="00C015D5" w:rsidP="00C015D5">
            <w:pPr>
              <w:pStyle w:val="TAC"/>
              <w:rPr>
                <w:rFonts w:cs="Arial"/>
                <w:lang w:eastAsia="en-US"/>
              </w:rPr>
            </w:pPr>
            <w:r w:rsidRPr="00732759">
              <w:rPr>
                <w:rFonts w:cs="Arial"/>
                <w:lang w:eastAsia="en-US"/>
              </w:rPr>
              <w:t>-98 dBm</w:t>
            </w:r>
          </w:p>
        </w:tc>
        <w:tc>
          <w:tcPr>
            <w:tcW w:w="1414" w:type="dxa"/>
          </w:tcPr>
          <w:p w14:paraId="6539AC2E"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708F4A6F" w14:textId="77777777" w:rsidR="00C015D5" w:rsidRPr="00732759" w:rsidRDefault="00C015D5" w:rsidP="00C015D5">
            <w:pPr>
              <w:pStyle w:val="TAC"/>
              <w:rPr>
                <w:rFonts w:cs="Arial"/>
                <w:lang w:eastAsia="en-US"/>
              </w:rPr>
            </w:pPr>
          </w:p>
        </w:tc>
      </w:tr>
      <w:tr w:rsidR="00C015D5" w:rsidRPr="00732759" w14:paraId="22A25C8D" w14:textId="77777777" w:rsidTr="00C1092B">
        <w:trPr>
          <w:cantSplit/>
          <w:jc w:val="center"/>
        </w:trPr>
        <w:tc>
          <w:tcPr>
            <w:tcW w:w="2291" w:type="dxa"/>
          </w:tcPr>
          <w:p w14:paraId="37064F8D" w14:textId="77777777"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I or E-UTRA Band 1</w:t>
            </w:r>
          </w:p>
        </w:tc>
        <w:tc>
          <w:tcPr>
            <w:tcW w:w="2291" w:type="dxa"/>
          </w:tcPr>
          <w:p w14:paraId="0826B316" w14:textId="77777777" w:rsidR="00C015D5" w:rsidRPr="00732759" w:rsidRDefault="00C015D5" w:rsidP="00C015D5">
            <w:pPr>
              <w:pStyle w:val="TAC"/>
              <w:rPr>
                <w:rFonts w:cs="Arial"/>
                <w:lang w:eastAsia="zh-CN"/>
              </w:rPr>
            </w:pPr>
            <w:r w:rsidRPr="00732759">
              <w:rPr>
                <w:rFonts w:cs="Arial"/>
                <w:lang w:eastAsia="en-US"/>
              </w:rPr>
              <w:t>1920 - 1980 MHz</w:t>
            </w:r>
          </w:p>
          <w:p w14:paraId="4FB104D2" w14:textId="77777777" w:rsidR="00C015D5" w:rsidRPr="00732759" w:rsidRDefault="00C015D5" w:rsidP="00C015D5">
            <w:pPr>
              <w:pStyle w:val="TAC"/>
              <w:rPr>
                <w:rFonts w:cs="Arial"/>
                <w:lang w:eastAsia="zh-CN"/>
              </w:rPr>
            </w:pPr>
          </w:p>
        </w:tc>
        <w:tc>
          <w:tcPr>
            <w:tcW w:w="1235" w:type="dxa"/>
          </w:tcPr>
          <w:p w14:paraId="5512BE1C"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4B141F7F"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5E09377B" w14:textId="77777777" w:rsidR="00C015D5" w:rsidRPr="00732759" w:rsidRDefault="00C015D5" w:rsidP="00C015D5">
            <w:pPr>
              <w:pStyle w:val="TAC"/>
              <w:rPr>
                <w:rFonts w:cs="Arial"/>
                <w:lang w:eastAsia="en-US"/>
              </w:rPr>
            </w:pPr>
          </w:p>
        </w:tc>
      </w:tr>
      <w:tr w:rsidR="00C015D5" w:rsidRPr="00732759" w14:paraId="6B89ADCA" w14:textId="77777777" w:rsidTr="00C1092B">
        <w:trPr>
          <w:cantSplit/>
          <w:jc w:val="center"/>
        </w:trPr>
        <w:tc>
          <w:tcPr>
            <w:tcW w:w="2291" w:type="dxa"/>
          </w:tcPr>
          <w:p w14:paraId="49C55228" w14:textId="77777777"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II or E-UTRA Band 2</w:t>
            </w:r>
          </w:p>
        </w:tc>
        <w:tc>
          <w:tcPr>
            <w:tcW w:w="2291" w:type="dxa"/>
          </w:tcPr>
          <w:p w14:paraId="31EDA691" w14:textId="77777777" w:rsidR="00C015D5" w:rsidRPr="00732759" w:rsidRDefault="00C015D5" w:rsidP="00C015D5">
            <w:pPr>
              <w:pStyle w:val="TAC"/>
              <w:rPr>
                <w:rFonts w:cs="Arial"/>
                <w:lang w:eastAsia="zh-CN"/>
              </w:rPr>
            </w:pPr>
            <w:r w:rsidRPr="00732759">
              <w:rPr>
                <w:rFonts w:cs="Arial"/>
                <w:lang w:eastAsia="en-US"/>
              </w:rPr>
              <w:t>1850 - 1910 MHz</w:t>
            </w:r>
          </w:p>
          <w:p w14:paraId="051BE0F2" w14:textId="77777777" w:rsidR="00C015D5" w:rsidRPr="00732759" w:rsidRDefault="00C015D5" w:rsidP="00C015D5">
            <w:pPr>
              <w:pStyle w:val="TAC"/>
              <w:rPr>
                <w:rFonts w:cs="Arial"/>
                <w:lang w:eastAsia="zh-CN"/>
              </w:rPr>
            </w:pPr>
          </w:p>
        </w:tc>
        <w:tc>
          <w:tcPr>
            <w:tcW w:w="1235" w:type="dxa"/>
          </w:tcPr>
          <w:p w14:paraId="19915658"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77AA2ACF"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563933EB" w14:textId="77777777" w:rsidR="00C015D5" w:rsidRPr="00732759" w:rsidRDefault="00C015D5" w:rsidP="00C015D5">
            <w:pPr>
              <w:pStyle w:val="TAC"/>
              <w:rPr>
                <w:rFonts w:cs="Arial"/>
                <w:lang w:eastAsia="en-US"/>
              </w:rPr>
            </w:pPr>
          </w:p>
        </w:tc>
      </w:tr>
      <w:tr w:rsidR="00C015D5" w:rsidRPr="00732759" w14:paraId="1896A0BE" w14:textId="77777777" w:rsidTr="00C1092B">
        <w:trPr>
          <w:cantSplit/>
          <w:jc w:val="center"/>
        </w:trPr>
        <w:tc>
          <w:tcPr>
            <w:tcW w:w="2291" w:type="dxa"/>
          </w:tcPr>
          <w:p w14:paraId="1BDCFC0C" w14:textId="77777777"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III or E-UTRA Band 3</w:t>
            </w:r>
          </w:p>
        </w:tc>
        <w:tc>
          <w:tcPr>
            <w:tcW w:w="2291" w:type="dxa"/>
          </w:tcPr>
          <w:p w14:paraId="07BE0DF0" w14:textId="77777777" w:rsidR="00C015D5" w:rsidRPr="00732759" w:rsidRDefault="00C015D5" w:rsidP="00C015D5">
            <w:pPr>
              <w:pStyle w:val="TAC"/>
              <w:rPr>
                <w:rFonts w:cs="Arial"/>
                <w:lang w:eastAsia="en-US"/>
              </w:rPr>
            </w:pPr>
            <w:r w:rsidRPr="00732759">
              <w:rPr>
                <w:rFonts w:cs="Arial"/>
                <w:lang w:eastAsia="en-US"/>
              </w:rPr>
              <w:t>1710 - 1785 MHz</w:t>
            </w:r>
          </w:p>
        </w:tc>
        <w:tc>
          <w:tcPr>
            <w:tcW w:w="1235" w:type="dxa"/>
          </w:tcPr>
          <w:p w14:paraId="21295ECC"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4B266AD6"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1BDD6C76" w14:textId="77777777" w:rsidR="00C015D5" w:rsidRPr="00732759" w:rsidRDefault="00C015D5" w:rsidP="00C015D5">
            <w:pPr>
              <w:pStyle w:val="TAC"/>
              <w:rPr>
                <w:rFonts w:cs="Arial"/>
                <w:lang w:eastAsia="en-US"/>
              </w:rPr>
            </w:pPr>
          </w:p>
        </w:tc>
      </w:tr>
      <w:tr w:rsidR="00C015D5" w:rsidRPr="00732759" w14:paraId="398003C8" w14:textId="77777777" w:rsidTr="00C1092B">
        <w:trPr>
          <w:cantSplit/>
          <w:jc w:val="center"/>
        </w:trPr>
        <w:tc>
          <w:tcPr>
            <w:tcW w:w="2291" w:type="dxa"/>
          </w:tcPr>
          <w:p w14:paraId="65A16380" w14:textId="77777777"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IV or E-UTRA Band 4</w:t>
            </w:r>
          </w:p>
        </w:tc>
        <w:tc>
          <w:tcPr>
            <w:tcW w:w="2291" w:type="dxa"/>
          </w:tcPr>
          <w:p w14:paraId="7B731477" w14:textId="77777777" w:rsidR="00C015D5" w:rsidRPr="00732759" w:rsidRDefault="00C015D5" w:rsidP="00C015D5">
            <w:pPr>
              <w:pStyle w:val="TAC"/>
              <w:rPr>
                <w:rFonts w:cs="Arial"/>
                <w:lang w:eastAsia="en-US"/>
              </w:rPr>
            </w:pPr>
            <w:r w:rsidRPr="00732759">
              <w:rPr>
                <w:rFonts w:cs="Arial"/>
                <w:lang w:eastAsia="en-US"/>
              </w:rPr>
              <w:t>1710 - 1755 MHz</w:t>
            </w:r>
          </w:p>
        </w:tc>
        <w:tc>
          <w:tcPr>
            <w:tcW w:w="1235" w:type="dxa"/>
          </w:tcPr>
          <w:p w14:paraId="08E519D0"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581BE859"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41AD897B" w14:textId="77777777" w:rsidR="00C015D5" w:rsidRPr="00732759" w:rsidRDefault="00C015D5" w:rsidP="00C015D5">
            <w:pPr>
              <w:pStyle w:val="TAC"/>
              <w:rPr>
                <w:rFonts w:cs="Arial"/>
                <w:lang w:eastAsia="en-US"/>
              </w:rPr>
            </w:pPr>
          </w:p>
        </w:tc>
      </w:tr>
      <w:tr w:rsidR="00C015D5" w:rsidRPr="00732759" w14:paraId="25B1F675" w14:textId="77777777" w:rsidTr="00C1092B">
        <w:trPr>
          <w:cantSplit/>
          <w:jc w:val="center"/>
        </w:trPr>
        <w:tc>
          <w:tcPr>
            <w:tcW w:w="2291" w:type="dxa"/>
          </w:tcPr>
          <w:p w14:paraId="7F1DF029" w14:textId="77777777"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V or E-UTRA Band 5</w:t>
            </w:r>
          </w:p>
        </w:tc>
        <w:tc>
          <w:tcPr>
            <w:tcW w:w="2291" w:type="dxa"/>
          </w:tcPr>
          <w:p w14:paraId="3A93534D" w14:textId="77777777" w:rsidR="00C015D5" w:rsidRPr="00732759" w:rsidRDefault="00C015D5" w:rsidP="00C015D5">
            <w:pPr>
              <w:pStyle w:val="TAC"/>
              <w:rPr>
                <w:rFonts w:cs="Arial"/>
                <w:lang w:eastAsia="en-US"/>
              </w:rPr>
            </w:pPr>
            <w:r w:rsidRPr="00732759">
              <w:rPr>
                <w:rFonts w:cs="Arial"/>
                <w:lang w:eastAsia="en-US"/>
              </w:rPr>
              <w:t>824 - 849 MHz</w:t>
            </w:r>
          </w:p>
        </w:tc>
        <w:tc>
          <w:tcPr>
            <w:tcW w:w="1235" w:type="dxa"/>
          </w:tcPr>
          <w:p w14:paraId="40EF74EF"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3D65C4FF"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0443521E" w14:textId="77777777" w:rsidR="00C015D5" w:rsidRPr="00732759" w:rsidRDefault="00C015D5" w:rsidP="00C015D5">
            <w:pPr>
              <w:pStyle w:val="TAC"/>
              <w:rPr>
                <w:rFonts w:cs="Arial"/>
                <w:lang w:eastAsia="en-US"/>
              </w:rPr>
            </w:pPr>
          </w:p>
        </w:tc>
      </w:tr>
      <w:tr w:rsidR="00C015D5" w:rsidRPr="00732759" w14:paraId="0801CB50" w14:textId="77777777" w:rsidTr="00C1092B">
        <w:trPr>
          <w:cantSplit/>
          <w:jc w:val="center"/>
        </w:trPr>
        <w:tc>
          <w:tcPr>
            <w:tcW w:w="2291" w:type="dxa"/>
          </w:tcPr>
          <w:p w14:paraId="3748AAC4" w14:textId="77777777"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VI</w:t>
            </w:r>
            <w:r w:rsidR="00EC4925" w:rsidRPr="00732759">
              <w:rPr>
                <w:rFonts w:cs="v5.0.0"/>
                <w:lang w:val="sv-SE" w:eastAsia="en-US"/>
              </w:rPr>
              <w:t>, XIX</w:t>
            </w:r>
            <w:r w:rsidR="00C015D5" w:rsidRPr="00732759">
              <w:rPr>
                <w:rFonts w:cs="v5.0.0"/>
                <w:lang w:val="sv-SE" w:eastAsia="en-US"/>
              </w:rPr>
              <w:t xml:space="preserve"> or E-UTRA Band 6</w:t>
            </w:r>
            <w:r w:rsidR="00B0415F" w:rsidRPr="00732759">
              <w:rPr>
                <w:rFonts w:cs="v5.0.0"/>
                <w:lang w:val="sv-SE" w:eastAsia="en-US"/>
              </w:rPr>
              <w:t xml:space="preserve">, </w:t>
            </w:r>
            <w:r w:rsidR="00EC4925" w:rsidRPr="00732759">
              <w:rPr>
                <w:rFonts w:cs="v5.0.0"/>
                <w:lang w:val="sv-SE" w:eastAsia="en-US"/>
              </w:rPr>
              <w:t>19</w:t>
            </w:r>
          </w:p>
        </w:tc>
        <w:tc>
          <w:tcPr>
            <w:tcW w:w="2291" w:type="dxa"/>
          </w:tcPr>
          <w:p w14:paraId="79CBE6E2" w14:textId="77777777" w:rsidR="00C015D5" w:rsidRPr="00732759" w:rsidRDefault="00B0415F" w:rsidP="00C015D5">
            <w:pPr>
              <w:pStyle w:val="TAC"/>
              <w:rPr>
                <w:rFonts w:cs="Arial"/>
                <w:lang w:eastAsia="en-US"/>
              </w:rPr>
            </w:pPr>
            <w:r w:rsidRPr="00732759">
              <w:rPr>
                <w:rFonts w:cs="Arial"/>
                <w:lang w:eastAsia="en-US"/>
              </w:rPr>
              <w:t xml:space="preserve">830 </w:t>
            </w:r>
            <w:r w:rsidR="00C015D5" w:rsidRPr="00732759">
              <w:rPr>
                <w:rFonts w:cs="Arial"/>
                <w:lang w:eastAsia="en-US"/>
              </w:rPr>
              <w:t>- 8</w:t>
            </w:r>
            <w:r w:rsidR="00EB250B" w:rsidRPr="00732759">
              <w:rPr>
                <w:rFonts w:cs="Arial"/>
                <w:lang w:eastAsia="en-US"/>
              </w:rPr>
              <w:t>4</w:t>
            </w:r>
            <w:r w:rsidR="00C015D5" w:rsidRPr="00732759">
              <w:rPr>
                <w:rFonts w:cs="Arial"/>
                <w:lang w:eastAsia="en-US"/>
              </w:rPr>
              <w:t xml:space="preserve">5 MHz </w:t>
            </w:r>
          </w:p>
        </w:tc>
        <w:tc>
          <w:tcPr>
            <w:tcW w:w="1235" w:type="dxa"/>
          </w:tcPr>
          <w:p w14:paraId="1E656975"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338B8300"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0A2D5425" w14:textId="77777777" w:rsidR="00C015D5" w:rsidRPr="00732759" w:rsidRDefault="00C015D5" w:rsidP="00C015D5">
            <w:pPr>
              <w:pStyle w:val="TAC"/>
              <w:rPr>
                <w:rFonts w:cs="Arial"/>
                <w:lang w:eastAsia="en-US"/>
              </w:rPr>
            </w:pPr>
          </w:p>
        </w:tc>
      </w:tr>
      <w:tr w:rsidR="00C015D5" w:rsidRPr="00732759" w14:paraId="438BF25D" w14:textId="77777777" w:rsidTr="00C1092B">
        <w:trPr>
          <w:cantSplit/>
          <w:jc w:val="center"/>
        </w:trPr>
        <w:tc>
          <w:tcPr>
            <w:tcW w:w="2291" w:type="dxa"/>
          </w:tcPr>
          <w:p w14:paraId="47E1748F" w14:textId="77777777" w:rsidR="00C015D5" w:rsidRPr="00732759" w:rsidRDefault="005B7936" w:rsidP="00C015D5">
            <w:pPr>
              <w:pStyle w:val="TAC"/>
              <w:rPr>
                <w:rFonts w:cs="v5.0.0"/>
                <w:lang w:val="sv-SE" w:eastAsia="en-US"/>
              </w:rPr>
            </w:pPr>
            <w:r w:rsidRPr="00732759">
              <w:rPr>
                <w:rFonts w:cs="v5.0.0"/>
                <w:lang w:val="sv-SE" w:eastAsia="en-US"/>
              </w:rPr>
              <w:t xml:space="preserve">WA </w:t>
            </w:r>
            <w:r w:rsidR="00C015D5" w:rsidRPr="00732759">
              <w:rPr>
                <w:rFonts w:cs="v5.0.0"/>
                <w:lang w:val="sv-SE" w:eastAsia="en-US"/>
              </w:rPr>
              <w:t>UTRA FDD Band VII or E-UTRA Band 7</w:t>
            </w:r>
          </w:p>
        </w:tc>
        <w:tc>
          <w:tcPr>
            <w:tcW w:w="2291" w:type="dxa"/>
          </w:tcPr>
          <w:p w14:paraId="2F416A24" w14:textId="77777777" w:rsidR="00C015D5" w:rsidRPr="00732759" w:rsidRDefault="00C015D5" w:rsidP="00C015D5">
            <w:pPr>
              <w:pStyle w:val="TAC"/>
              <w:rPr>
                <w:rFonts w:cs="Arial"/>
                <w:lang w:eastAsia="en-US"/>
              </w:rPr>
            </w:pPr>
            <w:r w:rsidRPr="00732759">
              <w:rPr>
                <w:rFonts w:cs="Arial"/>
                <w:lang w:eastAsia="en-US"/>
              </w:rPr>
              <w:t>2500 - 2570 MHz</w:t>
            </w:r>
          </w:p>
        </w:tc>
        <w:tc>
          <w:tcPr>
            <w:tcW w:w="1235" w:type="dxa"/>
          </w:tcPr>
          <w:p w14:paraId="7B91B8E6"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206F36E2" w14:textId="77777777" w:rsidR="00C015D5" w:rsidRPr="00732759" w:rsidRDefault="00C015D5" w:rsidP="00C015D5">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Pr>
          <w:p w14:paraId="65994228" w14:textId="77777777" w:rsidR="00C015D5" w:rsidRPr="00732759" w:rsidRDefault="00C015D5" w:rsidP="00C015D5">
            <w:pPr>
              <w:pStyle w:val="TAC"/>
              <w:rPr>
                <w:rFonts w:cs="Arial"/>
                <w:lang w:eastAsia="en-US"/>
              </w:rPr>
            </w:pPr>
          </w:p>
        </w:tc>
      </w:tr>
      <w:tr w:rsidR="00C015D5" w:rsidRPr="00732759" w14:paraId="2A5F458D"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6ADDC0F6" w14:textId="77777777" w:rsidR="00C015D5" w:rsidRPr="00732759" w:rsidRDefault="005B7936" w:rsidP="00C015D5">
            <w:pPr>
              <w:pStyle w:val="TAC"/>
              <w:rPr>
                <w:rFonts w:cs="v5.0.0"/>
                <w:lang w:val="sv-SE" w:eastAsia="en-US"/>
              </w:rPr>
            </w:pPr>
            <w:r w:rsidRPr="00732759">
              <w:rPr>
                <w:rFonts w:cs="v5.0.0"/>
                <w:lang w:val="sv-SE" w:eastAsia="en-US"/>
              </w:rPr>
              <w:t xml:space="preserve">WA </w:t>
            </w:r>
            <w:r w:rsidR="00C015D5" w:rsidRPr="00732759">
              <w:rPr>
                <w:rFonts w:cs="v5.0.0"/>
                <w:lang w:val="sv-SE"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14:paraId="58407BC7" w14:textId="77777777" w:rsidR="00C015D5" w:rsidRPr="00732759" w:rsidRDefault="00C015D5" w:rsidP="00C015D5">
            <w:pPr>
              <w:pStyle w:val="TAC"/>
              <w:rPr>
                <w:rFonts w:cs="Arial"/>
                <w:lang w:eastAsia="en-US"/>
              </w:rPr>
            </w:pPr>
            <w:r w:rsidRPr="00732759">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14:paraId="3CD9560A"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8C681D0" w14:textId="77777777" w:rsidR="00C015D5" w:rsidRPr="00732759" w:rsidRDefault="00C015D5" w:rsidP="00C015D5">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726F1400" w14:textId="77777777" w:rsidR="00C015D5" w:rsidRPr="00732759" w:rsidRDefault="00C015D5" w:rsidP="00C015D5">
            <w:pPr>
              <w:pStyle w:val="TAC"/>
              <w:rPr>
                <w:rFonts w:cs="Arial"/>
                <w:lang w:eastAsia="en-US"/>
              </w:rPr>
            </w:pPr>
          </w:p>
        </w:tc>
      </w:tr>
      <w:tr w:rsidR="00C015D5" w:rsidRPr="00732759" w14:paraId="056AB704" w14:textId="77777777" w:rsidTr="00C1092B">
        <w:trPr>
          <w:cantSplit/>
          <w:jc w:val="center"/>
        </w:trPr>
        <w:tc>
          <w:tcPr>
            <w:tcW w:w="2291" w:type="dxa"/>
          </w:tcPr>
          <w:p w14:paraId="23FC0E50" w14:textId="77777777" w:rsidR="00C015D5" w:rsidRPr="00732759" w:rsidRDefault="005B7936" w:rsidP="00C015D5">
            <w:pPr>
              <w:pStyle w:val="TAC"/>
              <w:rPr>
                <w:rFonts w:cs="v5.0.0"/>
                <w:lang w:val="sv-SE" w:eastAsia="en-US"/>
              </w:rPr>
            </w:pPr>
            <w:r w:rsidRPr="00732759">
              <w:rPr>
                <w:rFonts w:cs="v5.0.0"/>
                <w:lang w:val="sv-SE" w:eastAsia="en-US"/>
              </w:rPr>
              <w:t xml:space="preserve">WA </w:t>
            </w:r>
            <w:r w:rsidR="00C015D5" w:rsidRPr="00732759">
              <w:rPr>
                <w:rFonts w:cs="v5.0.0"/>
                <w:lang w:val="sv-SE" w:eastAsia="en-US"/>
              </w:rPr>
              <w:t>UTRA FDD Band IX or E-UTRA Band 9</w:t>
            </w:r>
          </w:p>
        </w:tc>
        <w:tc>
          <w:tcPr>
            <w:tcW w:w="2291" w:type="dxa"/>
          </w:tcPr>
          <w:p w14:paraId="17BDCF9B" w14:textId="77777777" w:rsidR="00C015D5" w:rsidRPr="00732759" w:rsidRDefault="00C015D5" w:rsidP="00C015D5">
            <w:pPr>
              <w:pStyle w:val="TAC"/>
              <w:rPr>
                <w:rFonts w:cs="Arial"/>
                <w:lang w:eastAsia="en-US"/>
              </w:rPr>
            </w:pPr>
            <w:r w:rsidRPr="00732759">
              <w:rPr>
                <w:rFonts w:cs="Arial"/>
                <w:lang w:eastAsia="en-US"/>
              </w:rPr>
              <w:t>1749.9 - 1784.9 MHz</w:t>
            </w:r>
          </w:p>
        </w:tc>
        <w:tc>
          <w:tcPr>
            <w:tcW w:w="1235" w:type="dxa"/>
          </w:tcPr>
          <w:p w14:paraId="67D23E27"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07A75E00" w14:textId="77777777" w:rsidR="00C015D5" w:rsidRPr="00732759" w:rsidRDefault="00C015D5" w:rsidP="00C015D5">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Pr>
          <w:p w14:paraId="3ACDD4D5" w14:textId="77777777" w:rsidR="00C015D5" w:rsidRPr="00732759" w:rsidRDefault="00C015D5" w:rsidP="00C015D5">
            <w:pPr>
              <w:pStyle w:val="TAC"/>
              <w:rPr>
                <w:rFonts w:cs="Arial"/>
                <w:lang w:eastAsia="en-US"/>
              </w:rPr>
            </w:pPr>
          </w:p>
        </w:tc>
      </w:tr>
      <w:tr w:rsidR="00C015D5" w:rsidRPr="00732759" w14:paraId="3A6A3313" w14:textId="77777777" w:rsidTr="00C1092B">
        <w:trPr>
          <w:cantSplit/>
          <w:jc w:val="center"/>
        </w:trPr>
        <w:tc>
          <w:tcPr>
            <w:tcW w:w="2291" w:type="dxa"/>
          </w:tcPr>
          <w:p w14:paraId="69FBBA71" w14:textId="77777777" w:rsidR="00C015D5" w:rsidRPr="00732759" w:rsidRDefault="005B7936" w:rsidP="00C015D5">
            <w:pPr>
              <w:pStyle w:val="TAC"/>
              <w:rPr>
                <w:rFonts w:cs="v5.0.0"/>
                <w:lang w:val="sv-SE" w:eastAsia="en-US"/>
              </w:rPr>
            </w:pPr>
            <w:r w:rsidRPr="00732759">
              <w:rPr>
                <w:rFonts w:cs="v5.0.0"/>
                <w:lang w:val="sv-SE" w:eastAsia="en-US"/>
              </w:rPr>
              <w:t xml:space="preserve">WA </w:t>
            </w:r>
            <w:r w:rsidR="00C015D5" w:rsidRPr="00732759">
              <w:rPr>
                <w:rFonts w:cs="v5.0.0"/>
                <w:lang w:val="sv-SE" w:eastAsia="en-US"/>
              </w:rPr>
              <w:t>UTRA FDD Band X or E-UTRA Band 10</w:t>
            </w:r>
          </w:p>
        </w:tc>
        <w:tc>
          <w:tcPr>
            <w:tcW w:w="2291" w:type="dxa"/>
          </w:tcPr>
          <w:p w14:paraId="792C5E69" w14:textId="77777777" w:rsidR="00C015D5" w:rsidRPr="00732759" w:rsidRDefault="00C015D5" w:rsidP="00C015D5">
            <w:pPr>
              <w:pStyle w:val="TAC"/>
              <w:rPr>
                <w:rFonts w:cs="Arial"/>
                <w:lang w:eastAsia="en-US"/>
              </w:rPr>
            </w:pPr>
            <w:r w:rsidRPr="00732759">
              <w:rPr>
                <w:rFonts w:cs="Arial"/>
                <w:lang w:eastAsia="en-US"/>
              </w:rPr>
              <w:t>1710 - 1770 MHz</w:t>
            </w:r>
          </w:p>
        </w:tc>
        <w:tc>
          <w:tcPr>
            <w:tcW w:w="1235" w:type="dxa"/>
          </w:tcPr>
          <w:p w14:paraId="362EC86C"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3BCBAED3"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0FFEBB75" w14:textId="77777777" w:rsidR="00C015D5" w:rsidRPr="00732759" w:rsidRDefault="00C015D5" w:rsidP="00C015D5">
            <w:pPr>
              <w:pStyle w:val="TAC"/>
              <w:rPr>
                <w:rFonts w:cs="Arial"/>
                <w:lang w:eastAsia="en-US"/>
              </w:rPr>
            </w:pPr>
          </w:p>
        </w:tc>
      </w:tr>
      <w:tr w:rsidR="00C015D5" w:rsidRPr="00732759" w14:paraId="684546E7" w14:textId="77777777" w:rsidTr="00C1092B">
        <w:trPr>
          <w:cantSplit/>
          <w:jc w:val="center"/>
        </w:trPr>
        <w:tc>
          <w:tcPr>
            <w:tcW w:w="2291" w:type="dxa"/>
          </w:tcPr>
          <w:p w14:paraId="173622E4" w14:textId="77777777" w:rsidR="00C015D5" w:rsidRPr="00732759" w:rsidRDefault="005B7936" w:rsidP="00C015D5">
            <w:pPr>
              <w:pStyle w:val="TAC"/>
              <w:rPr>
                <w:rFonts w:cs="v5.0.0"/>
                <w:lang w:val="sv-SE" w:eastAsia="en-US"/>
              </w:rPr>
            </w:pPr>
            <w:r w:rsidRPr="00732759">
              <w:rPr>
                <w:rFonts w:cs="v5.0.0"/>
                <w:lang w:val="sv-SE" w:eastAsia="en-US"/>
              </w:rPr>
              <w:t xml:space="preserve">WA </w:t>
            </w:r>
            <w:r w:rsidR="00C015D5" w:rsidRPr="00732759">
              <w:rPr>
                <w:rFonts w:cs="v5.0.0"/>
                <w:lang w:val="sv-SE" w:eastAsia="en-US"/>
              </w:rPr>
              <w:t>UTRA FDD Band XI or E-UTRA Band 11</w:t>
            </w:r>
          </w:p>
        </w:tc>
        <w:tc>
          <w:tcPr>
            <w:tcW w:w="2291" w:type="dxa"/>
          </w:tcPr>
          <w:p w14:paraId="12E54725" w14:textId="77777777" w:rsidR="00C015D5" w:rsidRPr="00732759" w:rsidRDefault="00C015D5" w:rsidP="00C015D5">
            <w:pPr>
              <w:pStyle w:val="TAC"/>
              <w:rPr>
                <w:rFonts w:cs="Arial"/>
                <w:lang w:eastAsia="en-US"/>
              </w:rPr>
            </w:pPr>
            <w:r w:rsidRPr="00732759">
              <w:rPr>
                <w:rFonts w:cs="Arial"/>
                <w:lang w:eastAsia="en-US"/>
              </w:rPr>
              <w:t xml:space="preserve">1427.9 </w:t>
            </w:r>
            <w:r w:rsidR="002C2F3A" w:rsidRPr="00732759">
              <w:rPr>
                <w:rFonts w:cs="Arial"/>
                <w:lang w:eastAsia="en-US"/>
              </w:rPr>
              <w:t>–1447.9</w:t>
            </w:r>
            <w:r w:rsidRPr="00732759">
              <w:rPr>
                <w:rFonts w:cs="Arial"/>
                <w:lang w:eastAsia="en-US"/>
              </w:rPr>
              <w:t xml:space="preserve">  MHz</w:t>
            </w:r>
          </w:p>
        </w:tc>
        <w:tc>
          <w:tcPr>
            <w:tcW w:w="1235" w:type="dxa"/>
          </w:tcPr>
          <w:p w14:paraId="00E70068"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39073E78"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65F44D45" w14:textId="77777777" w:rsidR="00C015D5" w:rsidRPr="00732759" w:rsidRDefault="00C015D5" w:rsidP="00C015D5">
            <w:pPr>
              <w:pStyle w:val="TAC"/>
              <w:rPr>
                <w:rFonts w:cs="Arial"/>
                <w:lang w:eastAsia="en-US"/>
              </w:rPr>
            </w:pPr>
          </w:p>
        </w:tc>
      </w:tr>
      <w:tr w:rsidR="00C015D5" w:rsidRPr="00732759" w14:paraId="543D9EAD" w14:textId="77777777" w:rsidTr="00C1092B">
        <w:trPr>
          <w:cantSplit/>
          <w:jc w:val="center"/>
        </w:trPr>
        <w:tc>
          <w:tcPr>
            <w:tcW w:w="2291" w:type="dxa"/>
          </w:tcPr>
          <w:p w14:paraId="44BDE8E7" w14:textId="77777777" w:rsidR="00C015D5" w:rsidRPr="00732759" w:rsidRDefault="005B7936" w:rsidP="00C015D5">
            <w:pPr>
              <w:pStyle w:val="TAC"/>
              <w:rPr>
                <w:rFonts w:cs="Arial"/>
                <w:lang w:val="sv-SE" w:eastAsia="en-US"/>
              </w:rPr>
            </w:pPr>
            <w:r w:rsidRPr="00732759">
              <w:rPr>
                <w:rFonts w:cs="v5.0.0"/>
                <w:lang w:val="sv-SE" w:eastAsia="en-US"/>
              </w:rPr>
              <w:t>WA</w:t>
            </w:r>
            <w:r w:rsidRPr="00732759">
              <w:rPr>
                <w:rFonts w:cs="Arial"/>
                <w:lang w:val="sv-SE" w:eastAsia="en-US"/>
              </w:rPr>
              <w:t xml:space="preserve"> </w:t>
            </w:r>
            <w:r w:rsidR="00C015D5" w:rsidRPr="00732759">
              <w:rPr>
                <w:rFonts w:cs="Arial"/>
                <w:lang w:val="sv-SE" w:eastAsia="en-US"/>
              </w:rPr>
              <w:t xml:space="preserve">UTRA FDD Band XII or </w:t>
            </w:r>
          </w:p>
          <w:p w14:paraId="449CCFB7" w14:textId="77777777" w:rsidR="00C015D5" w:rsidRPr="00732759" w:rsidRDefault="00C015D5" w:rsidP="00C015D5">
            <w:pPr>
              <w:pStyle w:val="TAC"/>
              <w:rPr>
                <w:rFonts w:cs="v5.0.0"/>
                <w:lang w:val="sv-SE" w:eastAsia="en-US"/>
              </w:rPr>
            </w:pPr>
            <w:r w:rsidRPr="00732759">
              <w:rPr>
                <w:rFonts w:cs="Arial"/>
                <w:lang w:val="sv-SE" w:eastAsia="en-US"/>
              </w:rPr>
              <w:t>E-UTRA Band 12</w:t>
            </w:r>
          </w:p>
        </w:tc>
        <w:tc>
          <w:tcPr>
            <w:tcW w:w="2291" w:type="dxa"/>
          </w:tcPr>
          <w:p w14:paraId="4ED98B9A" w14:textId="77777777" w:rsidR="00C015D5" w:rsidRPr="00732759" w:rsidRDefault="00C015D5" w:rsidP="00C015D5">
            <w:pPr>
              <w:pStyle w:val="TAC"/>
              <w:rPr>
                <w:rFonts w:cs="Arial"/>
                <w:lang w:eastAsia="en-US"/>
              </w:rPr>
            </w:pPr>
            <w:r w:rsidRPr="00732759">
              <w:rPr>
                <w:rFonts w:cs="Arial"/>
                <w:lang w:eastAsia="en-US"/>
              </w:rPr>
              <w:t>69</w:t>
            </w:r>
            <w:r w:rsidR="00237B10" w:rsidRPr="00732759">
              <w:rPr>
                <w:rFonts w:cs="Arial"/>
                <w:lang w:eastAsia="en-US"/>
              </w:rPr>
              <w:t>9</w:t>
            </w:r>
            <w:r w:rsidRPr="00732759">
              <w:rPr>
                <w:rFonts w:cs="Arial"/>
                <w:lang w:eastAsia="en-US"/>
              </w:rPr>
              <w:t xml:space="preserve"> - 716 MHz</w:t>
            </w:r>
          </w:p>
        </w:tc>
        <w:tc>
          <w:tcPr>
            <w:tcW w:w="1235" w:type="dxa"/>
          </w:tcPr>
          <w:p w14:paraId="0ACD70E9"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06714595"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42871BAD" w14:textId="77777777" w:rsidR="00C015D5" w:rsidRPr="00732759" w:rsidRDefault="00C015D5" w:rsidP="00C015D5">
            <w:pPr>
              <w:pStyle w:val="TAC"/>
              <w:rPr>
                <w:rFonts w:cs="Arial"/>
                <w:lang w:eastAsia="en-US"/>
              </w:rPr>
            </w:pPr>
          </w:p>
        </w:tc>
      </w:tr>
      <w:tr w:rsidR="00C015D5" w:rsidRPr="00732759" w14:paraId="7B87D3B0" w14:textId="77777777" w:rsidTr="00C1092B">
        <w:trPr>
          <w:cantSplit/>
          <w:jc w:val="center"/>
        </w:trPr>
        <w:tc>
          <w:tcPr>
            <w:tcW w:w="2291" w:type="dxa"/>
          </w:tcPr>
          <w:p w14:paraId="5AFD4317" w14:textId="77777777" w:rsidR="00C015D5" w:rsidRPr="00732759" w:rsidRDefault="005B7936" w:rsidP="00C015D5">
            <w:pPr>
              <w:pStyle w:val="TAC"/>
              <w:rPr>
                <w:rFonts w:cs="Arial"/>
                <w:lang w:val="sv-SE" w:eastAsia="en-US"/>
              </w:rPr>
            </w:pPr>
            <w:r w:rsidRPr="00732759">
              <w:rPr>
                <w:rFonts w:cs="v5.0.0"/>
                <w:lang w:val="sv-SE" w:eastAsia="en-US"/>
              </w:rPr>
              <w:t>WA</w:t>
            </w:r>
            <w:r w:rsidRPr="00732759">
              <w:rPr>
                <w:rFonts w:cs="Arial"/>
                <w:lang w:val="sv-SE" w:eastAsia="en-US"/>
              </w:rPr>
              <w:t xml:space="preserve"> </w:t>
            </w:r>
            <w:r w:rsidR="00C015D5" w:rsidRPr="00732759">
              <w:rPr>
                <w:rFonts w:cs="Arial"/>
                <w:lang w:val="sv-SE" w:eastAsia="en-US"/>
              </w:rPr>
              <w:t xml:space="preserve">UTRA FDD Band XIII or </w:t>
            </w:r>
          </w:p>
          <w:p w14:paraId="4103A6F1" w14:textId="77777777" w:rsidR="00C015D5" w:rsidRPr="00732759" w:rsidRDefault="00C015D5" w:rsidP="00C015D5">
            <w:pPr>
              <w:pStyle w:val="TAC"/>
              <w:rPr>
                <w:rFonts w:cs="v5.0.0"/>
                <w:lang w:val="sv-SE" w:eastAsia="en-US"/>
              </w:rPr>
            </w:pPr>
            <w:r w:rsidRPr="00732759">
              <w:rPr>
                <w:rFonts w:cs="Arial"/>
                <w:lang w:val="sv-SE" w:eastAsia="en-US"/>
              </w:rPr>
              <w:t>E-UTRA Band 13</w:t>
            </w:r>
          </w:p>
        </w:tc>
        <w:tc>
          <w:tcPr>
            <w:tcW w:w="2291" w:type="dxa"/>
          </w:tcPr>
          <w:p w14:paraId="4428405F" w14:textId="77777777" w:rsidR="00C015D5" w:rsidRPr="00732759" w:rsidRDefault="00C015D5" w:rsidP="00C015D5">
            <w:pPr>
              <w:pStyle w:val="TAC"/>
              <w:rPr>
                <w:rFonts w:cs="Arial"/>
                <w:lang w:eastAsia="en-US"/>
              </w:rPr>
            </w:pPr>
            <w:r w:rsidRPr="00732759">
              <w:rPr>
                <w:rFonts w:cs="Arial"/>
                <w:lang w:eastAsia="en-US"/>
              </w:rPr>
              <w:t>777 - 787 MHz</w:t>
            </w:r>
          </w:p>
        </w:tc>
        <w:tc>
          <w:tcPr>
            <w:tcW w:w="1235" w:type="dxa"/>
          </w:tcPr>
          <w:p w14:paraId="573A47AA"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71DC25B6"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259FB8F8" w14:textId="77777777" w:rsidR="00C015D5" w:rsidRPr="00732759" w:rsidRDefault="00C015D5" w:rsidP="00C015D5">
            <w:pPr>
              <w:pStyle w:val="TAC"/>
              <w:rPr>
                <w:rFonts w:cs="Arial"/>
                <w:lang w:eastAsia="en-US"/>
              </w:rPr>
            </w:pPr>
          </w:p>
        </w:tc>
      </w:tr>
      <w:tr w:rsidR="00C015D5" w:rsidRPr="00732759" w14:paraId="2B59C886" w14:textId="77777777" w:rsidTr="00C1092B">
        <w:trPr>
          <w:cantSplit/>
          <w:jc w:val="center"/>
        </w:trPr>
        <w:tc>
          <w:tcPr>
            <w:tcW w:w="2291" w:type="dxa"/>
          </w:tcPr>
          <w:p w14:paraId="24D0FFB9" w14:textId="77777777" w:rsidR="00C015D5" w:rsidRPr="00732759" w:rsidRDefault="005B7936" w:rsidP="00C015D5">
            <w:pPr>
              <w:pStyle w:val="TAC"/>
              <w:rPr>
                <w:rFonts w:cs="Arial"/>
                <w:lang w:val="sv-SE" w:eastAsia="en-US"/>
              </w:rPr>
            </w:pPr>
            <w:r w:rsidRPr="00732759">
              <w:rPr>
                <w:rFonts w:cs="v5.0.0"/>
                <w:lang w:val="sv-SE" w:eastAsia="en-US"/>
              </w:rPr>
              <w:t>WA</w:t>
            </w:r>
            <w:r w:rsidRPr="00732759">
              <w:rPr>
                <w:rFonts w:cs="Arial"/>
                <w:lang w:val="sv-SE" w:eastAsia="en-US"/>
              </w:rPr>
              <w:t xml:space="preserve"> </w:t>
            </w:r>
            <w:r w:rsidR="00C015D5" w:rsidRPr="00732759">
              <w:rPr>
                <w:rFonts w:cs="Arial"/>
                <w:lang w:val="sv-SE" w:eastAsia="en-US"/>
              </w:rPr>
              <w:t xml:space="preserve">UTRA FDD Band XIV or </w:t>
            </w:r>
          </w:p>
          <w:p w14:paraId="00EF2E8F" w14:textId="77777777" w:rsidR="00C015D5" w:rsidRPr="00732759" w:rsidRDefault="00C015D5" w:rsidP="00C015D5">
            <w:pPr>
              <w:pStyle w:val="TAC"/>
              <w:rPr>
                <w:rFonts w:cs="v5.0.0"/>
                <w:lang w:val="sv-SE" w:eastAsia="en-US"/>
              </w:rPr>
            </w:pPr>
            <w:r w:rsidRPr="00732759">
              <w:rPr>
                <w:rFonts w:cs="Arial"/>
                <w:lang w:val="sv-SE" w:eastAsia="en-US"/>
              </w:rPr>
              <w:t>E-UTRA Band 14</w:t>
            </w:r>
          </w:p>
        </w:tc>
        <w:tc>
          <w:tcPr>
            <w:tcW w:w="2291" w:type="dxa"/>
          </w:tcPr>
          <w:p w14:paraId="72D9C8F6" w14:textId="77777777" w:rsidR="00C015D5" w:rsidRPr="00732759" w:rsidRDefault="00C015D5" w:rsidP="00C015D5">
            <w:pPr>
              <w:pStyle w:val="TAC"/>
              <w:rPr>
                <w:rFonts w:cs="Arial"/>
                <w:lang w:eastAsia="en-US"/>
              </w:rPr>
            </w:pPr>
            <w:r w:rsidRPr="00732759">
              <w:rPr>
                <w:rFonts w:cs="Arial"/>
                <w:lang w:eastAsia="en-US"/>
              </w:rPr>
              <w:t>788 - 798 MHz</w:t>
            </w:r>
          </w:p>
        </w:tc>
        <w:tc>
          <w:tcPr>
            <w:tcW w:w="1235" w:type="dxa"/>
          </w:tcPr>
          <w:p w14:paraId="27FF7B3B"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0F27612D"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74C7AD8C" w14:textId="77777777" w:rsidR="00C015D5" w:rsidRPr="00732759" w:rsidRDefault="00C015D5" w:rsidP="00C015D5">
            <w:pPr>
              <w:pStyle w:val="TAC"/>
              <w:rPr>
                <w:rFonts w:cs="Arial"/>
                <w:lang w:eastAsia="en-US"/>
              </w:rPr>
            </w:pPr>
          </w:p>
        </w:tc>
      </w:tr>
      <w:tr w:rsidR="00602BB3" w:rsidRPr="00732759" w14:paraId="0E2068EE"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2E6E8F7A" w14:textId="77777777" w:rsidR="00602BB3" w:rsidRPr="00732759" w:rsidRDefault="005B7936" w:rsidP="00C015D5">
            <w:pPr>
              <w:pStyle w:val="TAC"/>
              <w:rPr>
                <w:rFonts w:cs="v5.0.0"/>
                <w:lang w:eastAsia="en-US"/>
              </w:rPr>
            </w:pPr>
            <w:r w:rsidRPr="00732759">
              <w:rPr>
                <w:rFonts w:cs="v5.0.0"/>
                <w:lang w:eastAsia="en-US"/>
              </w:rPr>
              <w:t>WA</w:t>
            </w:r>
            <w:r w:rsidRPr="00732759">
              <w:rPr>
                <w:rFonts w:cs="Arial"/>
                <w:lang w:eastAsia="en-US"/>
              </w:rPr>
              <w:t xml:space="preserve"> </w:t>
            </w:r>
            <w:r w:rsidR="00602BB3" w:rsidRPr="00732759">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14:paraId="62830A25" w14:textId="77777777" w:rsidR="00602BB3" w:rsidRPr="00732759" w:rsidRDefault="00602BB3" w:rsidP="00C015D5">
            <w:pPr>
              <w:pStyle w:val="TAC"/>
              <w:rPr>
                <w:rFonts w:cs="Arial"/>
                <w:lang w:eastAsia="en-US"/>
              </w:rPr>
            </w:pPr>
            <w:r w:rsidRPr="00732759">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14:paraId="58290A93" w14:textId="77777777" w:rsidR="00602BB3" w:rsidRPr="00732759" w:rsidRDefault="00602BB3"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987A123" w14:textId="77777777" w:rsidR="00602BB3" w:rsidRPr="00732759" w:rsidRDefault="00602BB3"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33D9F99" w14:textId="77777777" w:rsidR="00602BB3" w:rsidRPr="00732759" w:rsidRDefault="00602BB3" w:rsidP="00C015D5">
            <w:pPr>
              <w:pStyle w:val="TAC"/>
              <w:rPr>
                <w:rFonts w:cs="Arial"/>
                <w:lang w:eastAsia="en-US"/>
              </w:rPr>
            </w:pPr>
          </w:p>
        </w:tc>
      </w:tr>
      <w:tr w:rsidR="00B0415F" w:rsidRPr="00732759" w14:paraId="0E58C7C1"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0C663CB8" w14:textId="77777777" w:rsidR="00B0415F" w:rsidRPr="00732759" w:rsidRDefault="005B7936" w:rsidP="00C015D5">
            <w:pPr>
              <w:pStyle w:val="TAC"/>
              <w:rPr>
                <w:rFonts w:cs="Arial"/>
                <w:lang w:eastAsia="en-US"/>
              </w:rPr>
            </w:pPr>
            <w:r w:rsidRPr="00732759">
              <w:rPr>
                <w:rFonts w:cs="v5.0.0"/>
                <w:lang w:eastAsia="en-US"/>
              </w:rPr>
              <w:t>WA</w:t>
            </w:r>
            <w:r w:rsidRPr="00732759">
              <w:rPr>
                <w:rFonts w:cs="Arial"/>
                <w:lang w:eastAsia="en-US"/>
              </w:rPr>
              <w:t xml:space="preserve"> </w:t>
            </w:r>
            <w:r w:rsidR="00B0415F" w:rsidRPr="00732759">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14:paraId="4934128B" w14:textId="77777777" w:rsidR="00B0415F" w:rsidRPr="00732759" w:rsidRDefault="00B0415F" w:rsidP="00C015D5">
            <w:pPr>
              <w:pStyle w:val="TAC"/>
              <w:rPr>
                <w:rFonts w:cs="Arial"/>
                <w:lang w:eastAsia="en-US"/>
              </w:rPr>
            </w:pPr>
            <w:r w:rsidRPr="00732759">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14:paraId="6DB84512" w14:textId="77777777" w:rsidR="00B0415F" w:rsidRPr="00732759" w:rsidRDefault="00B0415F"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13EB6EE" w14:textId="77777777" w:rsidR="00B0415F" w:rsidRPr="00732759" w:rsidRDefault="00B0415F" w:rsidP="00C015D5">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6DFC97CF" w14:textId="77777777" w:rsidR="00B0415F" w:rsidRPr="00732759" w:rsidRDefault="00B0415F" w:rsidP="00C015D5">
            <w:pPr>
              <w:pStyle w:val="TAC"/>
              <w:rPr>
                <w:rFonts w:cs="Arial"/>
                <w:lang w:eastAsia="en-US"/>
              </w:rPr>
            </w:pPr>
          </w:p>
        </w:tc>
      </w:tr>
      <w:tr w:rsidR="00CE5540" w:rsidRPr="00732759" w14:paraId="4A5B1F78"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7EF3EBC9" w14:textId="77777777" w:rsidR="00CE5540" w:rsidRPr="00732759" w:rsidRDefault="005B7936" w:rsidP="00C015D5">
            <w:pPr>
              <w:pStyle w:val="TAC"/>
              <w:rPr>
                <w:rFonts w:cs="Arial"/>
                <w:lang w:val="sv-SE" w:eastAsia="en-US"/>
              </w:rPr>
            </w:pPr>
            <w:r w:rsidRPr="00732759">
              <w:rPr>
                <w:rFonts w:cs="v5.0.0"/>
                <w:lang w:val="sv-SE" w:eastAsia="en-US"/>
              </w:rPr>
              <w:t>WA</w:t>
            </w:r>
            <w:r w:rsidR="00D45B1C" w:rsidRPr="00732759">
              <w:rPr>
                <w:rFonts w:cs="Arial"/>
                <w:lang w:val="sv-SE" w:eastAsia="en-US"/>
              </w:rPr>
              <w:t xml:space="preserve"> UTRA FDD Band XX or</w:t>
            </w:r>
            <w:r w:rsidRPr="00732759">
              <w:rPr>
                <w:rFonts w:cs="Arial"/>
                <w:lang w:val="sv-SE" w:eastAsia="en-US"/>
              </w:rPr>
              <w:t xml:space="preserve"> </w:t>
            </w:r>
            <w:r w:rsidR="00CE5540" w:rsidRPr="00732759">
              <w:rPr>
                <w:rFonts w:cs="Arial"/>
                <w:lang w:val="sv-SE" w:eastAsia="en-US"/>
              </w:rPr>
              <w:t>E-UTRA Band 20</w:t>
            </w:r>
          </w:p>
        </w:tc>
        <w:tc>
          <w:tcPr>
            <w:tcW w:w="2291" w:type="dxa"/>
            <w:tcBorders>
              <w:top w:val="single" w:sz="4" w:space="0" w:color="auto"/>
              <w:left w:val="single" w:sz="4" w:space="0" w:color="auto"/>
              <w:bottom w:val="single" w:sz="4" w:space="0" w:color="auto"/>
              <w:right w:val="single" w:sz="4" w:space="0" w:color="auto"/>
            </w:tcBorders>
          </w:tcPr>
          <w:p w14:paraId="6EA97275" w14:textId="77777777" w:rsidR="00CE5540" w:rsidRPr="00732759" w:rsidRDefault="00CE5540" w:rsidP="00C015D5">
            <w:pPr>
              <w:pStyle w:val="TAC"/>
              <w:rPr>
                <w:rFonts w:cs="Arial"/>
                <w:lang w:eastAsia="en-US"/>
              </w:rPr>
            </w:pPr>
            <w:r w:rsidRPr="00732759">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14:paraId="7598D6D4" w14:textId="77777777"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03768B9D" w14:textId="77777777"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5D6BE9A" w14:textId="77777777" w:rsidR="00CE5540" w:rsidRPr="00732759" w:rsidRDefault="00CE5540" w:rsidP="00C015D5">
            <w:pPr>
              <w:pStyle w:val="TAC"/>
              <w:rPr>
                <w:rFonts w:cs="Arial"/>
                <w:lang w:eastAsia="en-US"/>
              </w:rPr>
            </w:pPr>
          </w:p>
        </w:tc>
      </w:tr>
      <w:tr w:rsidR="00CE5540" w:rsidRPr="00732759" w14:paraId="054346BD"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24D30C72" w14:textId="77777777" w:rsidR="00CE5540" w:rsidRPr="00732759" w:rsidRDefault="005B7936" w:rsidP="000F6687">
            <w:pPr>
              <w:pStyle w:val="TAC"/>
              <w:rPr>
                <w:rFonts w:cs="Arial"/>
                <w:lang w:val="sv-SE" w:eastAsia="en-US"/>
              </w:rPr>
            </w:pPr>
            <w:r w:rsidRPr="00732759">
              <w:rPr>
                <w:rFonts w:cs="v5.0.0"/>
                <w:lang w:val="sv-SE" w:eastAsia="en-US"/>
              </w:rPr>
              <w:t>WA</w:t>
            </w:r>
            <w:r w:rsidRPr="00732759">
              <w:rPr>
                <w:rFonts w:cs="Arial"/>
                <w:lang w:val="sv-SE" w:eastAsia="en-US"/>
              </w:rPr>
              <w:t xml:space="preserve"> </w:t>
            </w:r>
            <w:r w:rsidR="00CE5540" w:rsidRPr="00732759">
              <w:rPr>
                <w:rFonts w:cs="Arial"/>
                <w:lang w:val="sv-SE" w:eastAsia="en-US"/>
              </w:rPr>
              <w:t>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4F9140B0" w14:textId="77777777" w:rsidR="00CE5540" w:rsidRPr="00732759" w:rsidRDefault="00CE5540" w:rsidP="000F6687">
            <w:pPr>
              <w:pStyle w:val="TAC"/>
              <w:rPr>
                <w:rFonts w:cs="Arial"/>
                <w:lang w:eastAsia="en-US"/>
              </w:rPr>
            </w:pPr>
            <w:r w:rsidRPr="00732759">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14:paraId="126B8086" w14:textId="77777777" w:rsidR="00CE5540" w:rsidRPr="00732759" w:rsidRDefault="00CE5540" w:rsidP="000F6687">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412E4D53" w14:textId="77777777" w:rsidR="00CE5540" w:rsidRPr="00732759" w:rsidRDefault="00CE5540" w:rsidP="000F6687">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8594F48" w14:textId="77777777" w:rsidR="00CE5540" w:rsidRPr="00732759" w:rsidRDefault="00CE5540" w:rsidP="000F6687">
            <w:pPr>
              <w:pStyle w:val="TAC"/>
              <w:rPr>
                <w:rFonts w:cs="Arial"/>
                <w:lang w:eastAsia="en-US"/>
              </w:rPr>
            </w:pPr>
          </w:p>
        </w:tc>
      </w:tr>
      <w:tr w:rsidR="00680E4E" w:rsidRPr="00732759" w14:paraId="1730E3EA"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00FD8260" w14:textId="77777777" w:rsidR="00680E4E" w:rsidRPr="00732759" w:rsidRDefault="00680E4E" w:rsidP="000F6687">
            <w:pPr>
              <w:pStyle w:val="TAC"/>
              <w:rPr>
                <w:rFonts w:cs="v5.0.0"/>
                <w:lang w:val="sv-SE" w:eastAsia="en-US"/>
              </w:rPr>
            </w:pPr>
            <w:r w:rsidRPr="00732759">
              <w:rPr>
                <w:rFonts w:cs="v5.0.0"/>
                <w:lang w:val="sv-SE" w:eastAsia="en-US"/>
              </w:rPr>
              <w:t>WA</w:t>
            </w:r>
            <w:r w:rsidRPr="00732759">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187F5BD1" w14:textId="77777777" w:rsidR="00680E4E" w:rsidRPr="00732759" w:rsidRDefault="00680E4E" w:rsidP="000F6687">
            <w:pPr>
              <w:pStyle w:val="TAC"/>
              <w:rPr>
                <w:rFonts w:cs="Arial"/>
                <w:lang w:eastAsia="en-US"/>
              </w:rPr>
            </w:pPr>
            <w:r w:rsidRPr="00732759">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14:paraId="68F22A94" w14:textId="77777777" w:rsidR="00680E4E" w:rsidRPr="00732759" w:rsidRDefault="00680E4E" w:rsidP="000F6687">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2D586A50" w14:textId="77777777" w:rsidR="00680E4E" w:rsidRPr="00732759" w:rsidRDefault="00680E4E" w:rsidP="000F6687">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3F3487E" w14:textId="77777777" w:rsidR="00680E4E" w:rsidRPr="00732759" w:rsidRDefault="00680E4E" w:rsidP="000F6687">
            <w:pPr>
              <w:pStyle w:val="TAC"/>
              <w:rPr>
                <w:rFonts w:cs="Arial"/>
                <w:lang w:eastAsia="en-US"/>
              </w:rPr>
            </w:pPr>
            <w:r w:rsidRPr="00732759">
              <w:rPr>
                <w:rFonts w:cs="Arial"/>
                <w:lang w:eastAsia="en-US"/>
              </w:rPr>
              <w:t>This is not applicable to E-UTRA BS operating in Band 42</w:t>
            </w:r>
          </w:p>
        </w:tc>
      </w:tr>
      <w:tr w:rsidR="00690E65" w:rsidRPr="00732759" w14:paraId="716FB310"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49A44F30" w14:textId="77777777" w:rsidR="00690E65" w:rsidRPr="00732759" w:rsidRDefault="00690E65" w:rsidP="001F663E">
            <w:pPr>
              <w:pStyle w:val="TAC"/>
              <w:rPr>
                <w:rFonts w:cs="v5.0.0"/>
                <w:lang w:eastAsia="en-US"/>
              </w:rPr>
            </w:pPr>
            <w:r w:rsidRPr="00732759">
              <w:rPr>
                <w:rFonts w:cs="v5.0.0"/>
                <w:lang w:eastAsia="en-US"/>
              </w:rPr>
              <w:t>WA E-UTRA Band 23</w:t>
            </w:r>
          </w:p>
        </w:tc>
        <w:tc>
          <w:tcPr>
            <w:tcW w:w="2291" w:type="dxa"/>
            <w:tcBorders>
              <w:top w:val="single" w:sz="4" w:space="0" w:color="auto"/>
              <w:left w:val="single" w:sz="4" w:space="0" w:color="auto"/>
              <w:bottom w:val="single" w:sz="4" w:space="0" w:color="auto"/>
              <w:right w:val="single" w:sz="4" w:space="0" w:color="auto"/>
            </w:tcBorders>
          </w:tcPr>
          <w:p w14:paraId="3F7ED3B5" w14:textId="77777777" w:rsidR="00690E65" w:rsidRPr="00732759" w:rsidRDefault="00690E65" w:rsidP="001F663E">
            <w:pPr>
              <w:pStyle w:val="TAC"/>
              <w:rPr>
                <w:rFonts w:cs="Arial"/>
                <w:lang w:eastAsia="en-US"/>
              </w:rPr>
            </w:pPr>
            <w:r w:rsidRPr="00732759">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14:paraId="7F8C9679" w14:textId="77777777" w:rsidR="00690E65" w:rsidRPr="00732759" w:rsidRDefault="00690E65" w:rsidP="001F663E">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4F75AA59" w14:textId="77777777" w:rsidR="00690E65" w:rsidRPr="00732759" w:rsidRDefault="00690E65" w:rsidP="001F663E">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015050D" w14:textId="77777777" w:rsidR="00690E65" w:rsidRPr="00732759" w:rsidRDefault="00690E65" w:rsidP="001F663E">
            <w:pPr>
              <w:pStyle w:val="TAC"/>
              <w:rPr>
                <w:rFonts w:cs="Arial"/>
                <w:lang w:eastAsia="en-US"/>
              </w:rPr>
            </w:pPr>
          </w:p>
        </w:tc>
      </w:tr>
      <w:tr w:rsidR="00E73065" w:rsidRPr="00732759" w14:paraId="1F4214B2"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65356A04" w14:textId="77777777" w:rsidR="00E73065" w:rsidRPr="00732759" w:rsidRDefault="00E73065" w:rsidP="00E220FB">
            <w:pPr>
              <w:pStyle w:val="TAC"/>
              <w:rPr>
                <w:rFonts w:cs="v5.0.0"/>
                <w:lang w:eastAsia="en-US"/>
              </w:rPr>
            </w:pPr>
            <w:r w:rsidRPr="00732759">
              <w:rPr>
                <w:rFonts w:cs="v5.0.0"/>
                <w:lang w:eastAsia="en-US"/>
              </w:rPr>
              <w:t>WA</w:t>
            </w:r>
            <w:r w:rsidRPr="00732759">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4D31095F" w14:textId="77777777" w:rsidR="00E73065" w:rsidRPr="00732759" w:rsidRDefault="00E73065" w:rsidP="00E220FB">
            <w:pPr>
              <w:pStyle w:val="TAC"/>
              <w:rPr>
                <w:rFonts w:cs="Arial"/>
                <w:lang w:eastAsia="en-US"/>
              </w:rPr>
            </w:pPr>
            <w:r w:rsidRPr="00732759">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14:paraId="6D416D42" w14:textId="77777777" w:rsidR="00E73065" w:rsidRPr="00732759" w:rsidRDefault="00E73065" w:rsidP="00E220FB">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02095E76" w14:textId="77777777" w:rsidR="00E73065" w:rsidRPr="00732759" w:rsidRDefault="00E73065" w:rsidP="00E220FB">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C79947B" w14:textId="77777777" w:rsidR="00E73065" w:rsidRPr="00732759" w:rsidRDefault="00E73065" w:rsidP="00E220FB">
            <w:pPr>
              <w:pStyle w:val="TAC"/>
              <w:rPr>
                <w:rFonts w:cs="Arial"/>
                <w:lang w:eastAsia="en-US"/>
              </w:rPr>
            </w:pPr>
          </w:p>
        </w:tc>
      </w:tr>
      <w:tr w:rsidR="00083712" w:rsidRPr="00732759" w14:paraId="14C79E70"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4520AB42" w14:textId="77777777" w:rsidR="00083712" w:rsidRPr="00732759" w:rsidRDefault="00083712" w:rsidP="00083712">
            <w:pPr>
              <w:pStyle w:val="TAC"/>
              <w:rPr>
                <w:rFonts w:cs="Arial"/>
                <w:lang w:val="sv-SE" w:eastAsia="en-US"/>
              </w:rPr>
            </w:pPr>
            <w:r w:rsidRPr="00732759">
              <w:rPr>
                <w:rFonts w:cs="v5.0.0"/>
                <w:lang w:val="sv-SE" w:eastAsia="zh-CN"/>
              </w:rPr>
              <w:t xml:space="preserve">WA </w:t>
            </w:r>
            <w:r w:rsidRPr="00732759">
              <w:rPr>
                <w:rFonts w:cs="Arial"/>
                <w:lang w:val="sv-SE" w:eastAsia="en-US"/>
              </w:rPr>
              <w:t xml:space="preserve">UTRA FDD Band XXV or </w:t>
            </w:r>
          </w:p>
          <w:p w14:paraId="1156DE78" w14:textId="77777777" w:rsidR="00083712" w:rsidRPr="00732759" w:rsidRDefault="00083712" w:rsidP="00083712">
            <w:pPr>
              <w:pStyle w:val="TAC"/>
              <w:rPr>
                <w:rFonts w:cs="v5.0.0"/>
                <w:lang w:val="sv-SE" w:eastAsia="en-US"/>
              </w:rPr>
            </w:pPr>
            <w:r w:rsidRPr="00732759">
              <w:rPr>
                <w:rFonts w:cs="Arial"/>
                <w:lang w:val="sv-SE" w:eastAsia="en-US"/>
              </w:rPr>
              <w:t>E-UTRA Band 25</w:t>
            </w:r>
          </w:p>
        </w:tc>
        <w:tc>
          <w:tcPr>
            <w:tcW w:w="2291" w:type="dxa"/>
            <w:tcBorders>
              <w:top w:val="single" w:sz="4" w:space="0" w:color="auto"/>
              <w:left w:val="single" w:sz="4" w:space="0" w:color="auto"/>
              <w:bottom w:val="single" w:sz="4" w:space="0" w:color="auto"/>
              <w:right w:val="single" w:sz="4" w:space="0" w:color="auto"/>
            </w:tcBorders>
          </w:tcPr>
          <w:p w14:paraId="4CA14CC1" w14:textId="77777777" w:rsidR="00083712" w:rsidRPr="00732759" w:rsidRDefault="00083712" w:rsidP="00083712">
            <w:pPr>
              <w:pStyle w:val="TAC"/>
              <w:rPr>
                <w:rFonts w:cs="Arial"/>
                <w:lang w:eastAsia="en-US"/>
              </w:rPr>
            </w:pPr>
            <w:r w:rsidRPr="00732759">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14:paraId="630A5390" w14:textId="77777777" w:rsidR="00083712" w:rsidRPr="00732759" w:rsidRDefault="00083712" w:rsidP="00083712">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1E34B825" w14:textId="77777777" w:rsidR="00083712" w:rsidRPr="00732759" w:rsidRDefault="00083712"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7892E71" w14:textId="77777777" w:rsidR="00083712" w:rsidRPr="00732759" w:rsidRDefault="00083712" w:rsidP="00083712">
            <w:pPr>
              <w:pStyle w:val="TAC"/>
              <w:rPr>
                <w:rFonts w:cs="Arial"/>
                <w:lang w:eastAsia="en-US"/>
              </w:rPr>
            </w:pPr>
          </w:p>
        </w:tc>
      </w:tr>
      <w:tr w:rsidR="00E756C6" w:rsidRPr="00732759" w14:paraId="0540329C"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4915EC0E" w14:textId="77777777" w:rsidR="00E756C6" w:rsidRPr="00732759" w:rsidRDefault="00E756C6" w:rsidP="00E756C6">
            <w:pPr>
              <w:pStyle w:val="TAC"/>
              <w:rPr>
                <w:rFonts w:cs="Arial"/>
                <w:lang w:val="sv-SE" w:eastAsia="en-US"/>
              </w:rPr>
            </w:pPr>
            <w:r w:rsidRPr="00732759">
              <w:rPr>
                <w:rFonts w:cs="v5.0.0" w:hint="eastAsia"/>
                <w:lang w:val="sv-SE" w:eastAsia="zh-CN"/>
              </w:rPr>
              <w:t xml:space="preserve">WA </w:t>
            </w:r>
            <w:r w:rsidRPr="00732759">
              <w:rPr>
                <w:rFonts w:cs="Arial"/>
                <w:lang w:val="sv-SE" w:eastAsia="en-US"/>
              </w:rPr>
              <w:t xml:space="preserve">UTRA FDD Band XXVI or </w:t>
            </w:r>
          </w:p>
          <w:p w14:paraId="690DA5DB" w14:textId="77777777" w:rsidR="00E756C6" w:rsidRPr="00732759" w:rsidRDefault="00E756C6" w:rsidP="00E756C6">
            <w:pPr>
              <w:pStyle w:val="TAC"/>
              <w:rPr>
                <w:rFonts w:cs="v5.0.0"/>
                <w:lang w:val="sv-SE" w:eastAsia="zh-CN"/>
              </w:rPr>
            </w:pPr>
            <w:r w:rsidRPr="00732759">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14:paraId="4BA0BB6B" w14:textId="77777777" w:rsidR="00E756C6" w:rsidRPr="00732759" w:rsidRDefault="00E756C6" w:rsidP="00083712">
            <w:pPr>
              <w:pStyle w:val="TAC"/>
              <w:rPr>
                <w:rFonts w:cs="Arial"/>
                <w:lang w:eastAsia="en-US"/>
              </w:rPr>
            </w:pPr>
            <w:r w:rsidRPr="00732759">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14:paraId="7042D12F" w14:textId="77777777" w:rsidR="00E756C6" w:rsidRPr="00732759" w:rsidRDefault="00E756C6" w:rsidP="00083712">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4E5FE5B2" w14:textId="77777777" w:rsidR="00E756C6" w:rsidRPr="00732759" w:rsidRDefault="00E756C6"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FFBAD9D" w14:textId="77777777" w:rsidR="00E756C6" w:rsidRPr="00732759" w:rsidRDefault="00E756C6" w:rsidP="00083712">
            <w:pPr>
              <w:pStyle w:val="TAC"/>
              <w:rPr>
                <w:rFonts w:cs="Arial"/>
                <w:lang w:eastAsia="en-US"/>
              </w:rPr>
            </w:pPr>
          </w:p>
        </w:tc>
      </w:tr>
      <w:tr w:rsidR="00FC5329" w:rsidRPr="00732759" w14:paraId="4CA1E023"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0AE24498" w14:textId="77777777" w:rsidR="00FC5329" w:rsidRPr="00732759" w:rsidRDefault="00FC5329" w:rsidP="00E756C6">
            <w:pPr>
              <w:pStyle w:val="TAC"/>
              <w:rPr>
                <w:rFonts w:cs="v5.0.0"/>
                <w:lang w:val="sv-SE" w:eastAsia="zh-CN"/>
              </w:rPr>
            </w:pPr>
            <w:r w:rsidRPr="00732759">
              <w:rPr>
                <w:rFonts w:cs="v5.0.0"/>
                <w:lang w:eastAsia="zh-CN"/>
              </w:rPr>
              <w:t xml:space="preserve">WA </w:t>
            </w:r>
            <w:r w:rsidRPr="00732759">
              <w:rPr>
                <w:rFonts w:cs="v5.0.0"/>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14:paraId="256E3E5B" w14:textId="77777777" w:rsidR="00FC5329" w:rsidRPr="00732759" w:rsidRDefault="00FC5329" w:rsidP="00083712">
            <w:pPr>
              <w:pStyle w:val="TAC"/>
              <w:rPr>
                <w:rFonts w:cs="Arial"/>
                <w:lang w:eastAsia="en-US"/>
              </w:rPr>
            </w:pPr>
            <w:r w:rsidRPr="00732759">
              <w:rPr>
                <w:rFonts w:cs="Arial"/>
                <w:lang w:eastAsia="en-US"/>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115AF94F" w14:textId="77777777" w:rsidR="00FC5329" w:rsidRPr="00732759" w:rsidRDefault="00FC5329" w:rsidP="00083712">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6A1B13C7" w14:textId="77777777" w:rsidR="00FC5329" w:rsidRPr="00732759" w:rsidRDefault="00FC5329"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BD2AF75" w14:textId="77777777" w:rsidR="00FC5329" w:rsidRPr="00732759" w:rsidRDefault="00FC5329" w:rsidP="00083712">
            <w:pPr>
              <w:pStyle w:val="TAC"/>
              <w:rPr>
                <w:rFonts w:cs="Arial"/>
                <w:lang w:eastAsia="en-US"/>
              </w:rPr>
            </w:pPr>
          </w:p>
        </w:tc>
      </w:tr>
      <w:tr w:rsidR="00BB0721" w:rsidRPr="00732759" w14:paraId="3AA21C6D"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7920873D" w14:textId="77777777" w:rsidR="00BB0721" w:rsidRPr="00732759" w:rsidRDefault="00BB0721" w:rsidP="00E756C6">
            <w:pPr>
              <w:pStyle w:val="TAC"/>
              <w:rPr>
                <w:rFonts w:cs="v5.0.0"/>
                <w:lang w:val="sv-SE" w:eastAsia="zh-CN"/>
              </w:rPr>
            </w:pPr>
            <w:r w:rsidRPr="00732759">
              <w:rPr>
                <w:rFonts w:cs="v5.0.0"/>
                <w:lang w:eastAsia="en-US"/>
              </w:rPr>
              <w:t>WA</w:t>
            </w:r>
            <w:r w:rsidRPr="00732759">
              <w:rPr>
                <w:rFonts w:cs="Arial"/>
                <w:lang w:eastAsia="en-US"/>
              </w:rPr>
              <w:t xml:space="preserve"> E-UTRA Band 2</w:t>
            </w:r>
            <w:r w:rsidRPr="00732759">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14:paraId="6FF117E8" w14:textId="77777777" w:rsidR="00BB0721" w:rsidRPr="00732759" w:rsidRDefault="00BB0721" w:rsidP="00083712">
            <w:pPr>
              <w:pStyle w:val="TAC"/>
              <w:rPr>
                <w:rFonts w:cs="Arial"/>
                <w:lang w:eastAsia="en-US"/>
              </w:rPr>
            </w:pPr>
            <w:r w:rsidRPr="00732759">
              <w:rPr>
                <w:rFonts w:cs="Arial" w:hint="eastAsia"/>
                <w:lang w:eastAsia="en-US"/>
              </w:rPr>
              <w:t>703</w:t>
            </w:r>
            <w:r w:rsidRPr="00732759">
              <w:rPr>
                <w:rFonts w:cs="Arial"/>
                <w:lang w:eastAsia="en-US"/>
              </w:rPr>
              <w:t xml:space="preserve"> – </w:t>
            </w:r>
            <w:r w:rsidRPr="00732759">
              <w:rPr>
                <w:rFonts w:cs="Arial" w:hint="eastAsia"/>
                <w:lang w:eastAsia="en-US"/>
              </w:rPr>
              <w:t>748</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F2F1D17" w14:textId="77777777" w:rsidR="00BB0721" w:rsidRPr="00732759" w:rsidRDefault="00BB0721" w:rsidP="00083712">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1D7BADEF" w14:textId="77777777" w:rsidR="00BB0721" w:rsidRPr="00732759" w:rsidRDefault="00BB0721"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CCC749B" w14:textId="77777777" w:rsidR="00BB0721" w:rsidRPr="00732759" w:rsidRDefault="00BB0721" w:rsidP="00083712">
            <w:pPr>
              <w:pStyle w:val="TAC"/>
              <w:rPr>
                <w:rFonts w:cs="Arial"/>
                <w:lang w:eastAsia="en-US"/>
              </w:rPr>
            </w:pPr>
            <w:r w:rsidRPr="00732759">
              <w:rPr>
                <w:rFonts w:cs="Arial"/>
                <w:lang w:eastAsia="en-US"/>
              </w:rPr>
              <w:t>This is not applicable to E-UTRA BS operating in Band 44</w:t>
            </w:r>
          </w:p>
        </w:tc>
      </w:tr>
      <w:tr w:rsidR="00C537F4" w:rsidRPr="00732759" w14:paraId="46561203"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78294B53" w14:textId="77777777" w:rsidR="00C537F4" w:rsidRPr="00732759" w:rsidRDefault="00C537F4" w:rsidP="003F0267">
            <w:pPr>
              <w:keepNext/>
              <w:keepLines/>
              <w:spacing w:after="0"/>
              <w:jc w:val="center"/>
              <w:rPr>
                <w:rFonts w:ascii="Arial" w:hAnsi="Arial" w:cs="v5.0.0"/>
                <w:sz w:val="18"/>
                <w:lang w:val="sv-SE" w:eastAsia="zh-CN"/>
              </w:rPr>
            </w:pPr>
            <w:r w:rsidRPr="00732759">
              <w:rPr>
                <w:rFonts w:ascii="Arial" w:hAnsi="Arial" w:cs="v5.0.0"/>
                <w:sz w:val="18"/>
                <w:lang w:eastAsia="zh-CN"/>
              </w:rPr>
              <w:t xml:space="preserve">WA </w:t>
            </w:r>
            <w:r w:rsidRPr="00732759">
              <w:rPr>
                <w:rFonts w:ascii="Arial" w:hAnsi="Arial" w:cs="v5.0.0"/>
                <w:sz w:val="18"/>
              </w:rPr>
              <w:t>E-UTRA Band 30</w:t>
            </w:r>
          </w:p>
        </w:tc>
        <w:tc>
          <w:tcPr>
            <w:tcW w:w="2291" w:type="dxa"/>
            <w:tcBorders>
              <w:top w:val="single" w:sz="4" w:space="0" w:color="auto"/>
              <w:left w:val="single" w:sz="4" w:space="0" w:color="auto"/>
              <w:bottom w:val="single" w:sz="4" w:space="0" w:color="auto"/>
              <w:right w:val="single" w:sz="4" w:space="0" w:color="auto"/>
            </w:tcBorders>
          </w:tcPr>
          <w:p w14:paraId="633BA52A" w14:textId="77777777" w:rsidR="00C537F4" w:rsidRPr="00732759" w:rsidRDefault="00C537F4" w:rsidP="003F0267">
            <w:pPr>
              <w:keepNext/>
              <w:keepLines/>
              <w:spacing w:after="0"/>
              <w:jc w:val="center"/>
              <w:rPr>
                <w:rFonts w:ascii="Arial" w:hAnsi="Arial"/>
                <w:sz w:val="18"/>
              </w:rPr>
            </w:pPr>
            <w:r w:rsidRPr="00732759">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023C1966" w14:textId="77777777" w:rsidR="00C537F4" w:rsidRPr="00732759" w:rsidRDefault="00C537F4" w:rsidP="003F0267">
            <w:pPr>
              <w:keepNext/>
              <w:keepLines/>
              <w:spacing w:after="0"/>
              <w:jc w:val="center"/>
              <w:rPr>
                <w:rFonts w:ascii="Arial" w:hAnsi="Arial"/>
                <w:sz w:val="18"/>
              </w:rPr>
            </w:pPr>
            <w:r w:rsidRPr="00732759">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56A70910" w14:textId="77777777" w:rsidR="00C537F4" w:rsidRPr="00732759" w:rsidRDefault="00C537F4" w:rsidP="003F0267">
            <w:pPr>
              <w:keepNext/>
              <w:keepLines/>
              <w:spacing w:after="0"/>
              <w:jc w:val="center"/>
              <w:rPr>
                <w:rFonts w:ascii="Arial" w:hAnsi="Arial"/>
                <w:sz w:val="18"/>
              </w:rPr>
            </w:pPr>
            <w:r w:rsidRPr="00732759">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61138EB1" w14:textId="77777777" w:rsidR="00C537F4" w:rsidRPr="00732759" w:rsidRDefault="00C537F4" w:rsidP="003F0267">
            <w:pPr>
              <w:keepNext/>
              <w:keepLines/>
              <w:spacing w:after="0"/>
              <w:jc w:val="center"/>
              <w:rPr>
                <w:rFonts w:ascii="Arial" w:hAnsi="Arial"/>
                <w:sz w:val="18"/>
              </w:rPr>
            </w:pPr>
            <w:r w:rsidRPr="00732759">
              <w:rPr>
                <w:rFonts w:ascii="Arial" w:hAnsi="Arial"/>
                <w:sz w:val="18"/>
              </w:rPr>
              <w:t>This is not applicable to E-UTRA BS operating in Band 40</w:t>
            </w:r>
          </w:p>
        </w:tc>
      </w:tr>
      <w:tr w:rsidR="003F0267" w:rsidRPr="00732759" w14:paraId="505CDB7F"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6EFDE4A3" w14:textId="77777777" w:rsidR="003F0267" w:rsidRPr="00732759" w:rsidRDefault="003F0267" w:rsidP="003F0267">
            <w:pPr>
              <w:pStyle w:val="TAC"/>
              <w:rPr>
                <w:rFonts w:cs="v5.0.0"/>
                <w:lang w:eastAsia="zh-CN"/>
              </w:rPr>
            </w:pPr>
            <w:r w:rsidRPr="00732759">
              <w:rPr>
                <w:rFonts w:cs="v5.0.0"/>
                <w:lang w:eastAsia="en-US"/>
              </w:rPr>
              <w:t>WA</w:t>
            </w:r>
            <w:r w:rsidRPr="00732759">
              <w:rPr>
                <w:rFonts w:cs="Arial"/>
                <w:lang w:eastAsia="en-US"/>
              </w:rPr>
              <w:t xml:space="preserve"> E-UTRA Band </w:t>
            </w:r>
            <w:r w:rsidRPr="00732759">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1D394278" w14:textId="77777777" w:rsidR="003F0267" w:rsidRPr="00732759" w:rsidRDefault="003F0267" w:rsidP="003F0267">
            <w:pPr>
              <w:pStyle w:val="TAC"/>
              <w:rPr>
                <w:rFonts w:cs="Arial"/>
                <w:lang w:eastAsia="en-US"/>
              </w:rPr>
            </w:pPr>
            <w:r w:rsidRPr="00732759">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38B7B5CF" w14:textId="77777777" w:rsidR="003F0267" w:rsidRPr="00732759" w:rsidRDefault="003F0267" w:rsidP="003F0267">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AC69339" w14:textId="77777777" w:rsidR="003F0267" w:rsidRPr="00732759" w:rsidRDefault="003F0267" w:rsidP="003F0267">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F0AE76C" w14:textId="77777777" w:rsidR="003F0267" w:rsidRPr="00732759" w:rsidRDefault="003F0267" w:rsidP="003F0267">
            <w:pPr>
              <w:pStyle w:val="TAC"/>
              <w:rPr>
                <w:rFonts w:cs="Arial"/>
                <w:lang w:eastAsia="zh-CN"/>
              </w:rPr>
            </w:pPr>
          </w:p>
        </w:tc>
      </w:tr>
      <w:tr w:rsidR="00CE5540" w:rsidRPr="00732759" w14:paraId="09524102"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155D78FF" w14:textId="77777777" w:rsidR="00CE5540" w:rsidRPr="00732759" w:rsidRDefault="005B7936" w:rsidP="00C015D5">
            <w:pPr>
              <w:pStyle w:val="TAC"/>
              <w:rPr>
                <w:rFonts w:cs="v5.0.0"/>
                <w:lang w:eastAsia="en-US"/>
              </w:rPr>
            </w:pPr>
            <w:r w:rsidRPr="00732759">
              <w:rPr>
                <w:rFonts w:cs="v5.0.0"/>
                <w:lang w:eastAsia="en-US"/>
              </w:rPr>
              <w:t xml:space="preserve">WA </w:t>
            </w:r>
            <w:r w:rsidR="00CE5540" w:rsidRPr="00732759">
              <w:rPr>
                <w:rFonts w:cs="v5.0.0"/>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3DF78AA8" w14:textId="77777777" w:rsidR="00CE5540" w:rsidRPr="00732759" w:rsidRDefault="00CE5540" w:rsidP="00C015D5">
            <w:pPr>
              <w:pStyle w:val="TAC"/>
              <w:rPr>
                <w:rFonts w:cs="Arial"/>
                <w:lang w:eastAsia="zh-CN"/>
              </w:rPr>
            </w:pPr>
            <w:r w:rsidRPr="00732759">
              <w:rPr>
                <w:rFonts w:cs="Arial"/>
                <w:lang w:eastAsia="en-US"/>
              </w:rPr>
              <w:t>1900 - 1920 MHz</w:t>
            </w:r>
          </w:p>
          <w:p w14:paraId="5C8F1576" w14:textId="77777777" w:rsidR="00CE5540" w:rsidRPr="00732759"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7837462D" w14:textId="77777777"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B8C2547" w14:textId="77777777"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A7F1B97" w14:textId="77777777" w:rsidR="00CE5540" w:rsidRPr="00732759" w:rsidRDefault="00CE5540" w:rsidP="00C015D5">
            <w:pPr>
              <w:pStyle w:val="TAC"/>
              <w:rPr>
                <w:rFonts w:cs="Arial"/>
                <w:lang w:eastAsia="zh-CN"/>
              </w:rPr>
            </w:pPr>
            <w:r w:rsidRPr="00732759">
              <w:rPr>
                <w:rFonts w:cs="Arial"/>
                <w:lang w:eastAsia="en-US"/>
              </w:rPr>
              <w:t>This is not applicable to E-UTRA BS operating in Band 33</w:t>
            </w:r>
            <w:r w:rsidRPr="00732759">
              <w:rPr>
                <w:rFonts w:cs="Arial"/>
                <w:lang w:eastAsia="zh-CN"/>
              </w:rPr>
              <w:t xml:space="preserve"> </w:t>
            </w:r>
          </w:p>
        </w:tc>
      </w:tr>
      <w:tr w:rsidR="00CE5540" w:rsidRPr="00732759" w14:paraId="4CCFC8B6"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33949257" w14:textId="77777777" w:rsidR="00CE5540" w:rsidRPr="00732759" w:rsidRDefault="005B7936" w:rsidP="00C015D5">
            <w:pPr>
              <w:pStyle w:val="TAC"/>
              <w:rPr>
                <w:rFonts w:cs="v5.0.0"/>
                <w:lang w:eastAsia="en-US"/>
              </w:rPr>
            </w:pPr>
            <w:r w:rsidRPr="00732759">
              <w:rPr>
                <w:rFonts w:cs="v5.0.0"/>
                <w:lang w:eastAsia="en-US"/>
              </w:rPr>
              <w:t xml:space="preserve">WA </w:t>
            </w:r>
            <w:r w:rsidR="00CE5540" w:rsidRPr="00732759">
              <w:rPr>
                <w:rFonts w:cs="v5.0.0"/>
                <w:lang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14:paraId="65BED850" w14:textId="77777777" w:rsidR="00CE5540" w:rsidRPr="00732759" w:rsidRDefault="00CE5540" w:rsidP="00C015D5">
            <w:pPr>
              <w:pStyle w:val="TAC"/>
              <w:rPr>
                <w:rFonts w:cs="Arial"/>
                <w:lang w:eastAsia="en-US"/>
              </w:rPr>
            </w:pPr>
            <w:r w:rsidRPr="00732759">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14:paraId="657D648E" w14:textId="77777777"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16878038" w14:textId="77777777"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74E95A5" w14:textId="77777777" w:rsidR="00CE5540" w:rsidRPr="00732759" w:rsidRDefault="00CE5540" w:rsidP="00C015D5">
            <w:pPr>
              <w:pStyle w:val="TAC"/>
              <w:rPr>
                <w:rFonts w:cs="Arial"/>
                <w:lang w:eastAsia="en-US"/>
              </w:rPr>
            </w:pPr>
            <w:r w:rsidRPr="00732759">
              <w:rPr>
                <w:rFonts w:cs="Arial"/>
                <w:lang w:eastAsia="en-US"/>
              </w:rPr>
              <w:t>This is not applicable to E-UTRA BS operating in Band 34</w:t>
            </w:r>
          </w:p>
        </w:tc>
      </w:tr>
      <w:tr w:rsidR="00CE5540" w:rsidRPr="00732759" w14:paraId="2A0D675C"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5A53CBED" w14:textId="77777777" w:rsidR="00CE5540" w:rsidRPr="00732759" w:rsidRDefault="005B7936" w:rsidP="00C015D5">
            <w:pPr>
              <w:pStyle w:val="TAC"/>
              <w:rPr>
                <w:rFonts w:cs="v5.0.0"/>
                <w:lang w:val="sv-SE" w:eastAsia="en-US"/>
              </w:rPr>
            </w:pPr>
            <w:r w:rsidRPr="00732759">
              <w:rPr>
                <w:rFonts w:cs="v5.0.0"/>
                <w:lang w:val="sv-SE" w:eastAsia="en-US"/>
              </w:rPr>
              <w:t xml:space="preserve">WA </w:t>
            </w:r>
            <w:r w:rsidR="00CE5540" w:rsidRPr="00732759">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5BC32CD2" w14:textId="77777777" w:rsidR="00CE5540" w:rsidRPr="00732759" w:rsidRDefault="00CE5540" w:rsidP="00C015D5">
            <w:pPr>
              <w:pStyle w:val="TAC"/>
              <w:rPr>
                <w:rFonts w:cs="Arial"/>
                <w:lang w:eastAsia="zh-CN"/>
              </w:rPr>
            </w:pPr>
            <w:r w:rsidRPr="00732759">
              <w:rPr>
                <w:rFonts w:cs="Arial"/>
                <w:lang w:eastAsia="en-US"/>
              </w:rPr>
              <w:t>1850 – 1910 MHz</w:t>
            </w:r>
          </w:p>
          <w:p w14:paraId="699B5971" w14:textId="77777777" w:rsidR="00CE5540" w:rsidRPr="00732759"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7C32623" w14:textId="77777777"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649AB746" w14:textId="77777777"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E75D8DD" w14:textId="77777777" w:rsidR="00CE5540" w:rsidRPr="00732759" w:rsidRDefault="00CE5540" w:rsidP="00C015D5">
            <w:pPr>
              <w:pStyle w:val="TAC"/>
              <w:rPr>
                <w:rFonts w:cs="Arial"/>
                <w:lang w:eastAsia="en-US"/>
              </w:rPr>
            </w:pPr>
            <w:r w:rsidRPr="00732759">
              <w:rPr>
                <w:rFonts w:cs="Arial"/>
                <w:lang w:eastAsia="en-US"/>
              </w:rPr>
              <w:t xml:space="preserve">This is not applicable to E-UTRA BS operating in Band </w:t>
            </w:r>
            <w:r w:rsidRPr="00732759">
              <w:rPr>
                <w:rFonts w:cs="Arial"/>
                <w:lang w:eastAsia="zh-CN"/>
              </w:rPr>
              <w:t xml:space="preserve"> </w:t>
            </w:r>
            <w:r w:rsidRPr="00732759">
              <w:rPr>
                <w:rFonts w:cs="Arial"/>
                <w:lang w:eastAsia="en-US"/>
              </w:rPr>
              <w:t>35</w:t>
            </w:r>
          </w:p>
        </w:tc>
      </w:tr>
      <w:tr w:rsidR="00CE5540" w:rsidRPr="00732759" w14:paraId="3261294D"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5F42FC6D" w14:textId="77777777" w:rsidR="00CE5540" w:rsidRPr="00732759" w:rsidRDefault="005B7936" w:rsidP="00C015D5">
            <w:pPr>
              <w:pStyle w:val="TAC"/>
              <w:rPr>
                <w:rFonts w:cs="v5.0.0"/>
                <w:lang w:val="sv-SE" w:eastAsia="en-US"/>
              </w:rPr>
            </w:pPr>
            <w:r w:rsidRPr="00732759">
              <w:rPr>
                <w:rFonts w:cs="v5.0.0"/>
                <w:lang w:val="sv-SE" w:eastAsia="en-US"/>
              </w:rPr>
              <w:t xml:space="preserve">WA </w:t>
            </w:r>
            <w:r w:rsidR="00CE5540" w:rsidRPr="00732759">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27DAD0CB" w14:textId="77777777" w:rsidR="00CE5540" w:rsidRPr="00732759" w:rsidRDefault="00CE5540" w:rsidP="00C015D5">
            <w:pPr>
              <w:pStyle w:val="TAC"/>
              <w:rPr>
                <w:rFonts w:cs="Arial"/>
                <w:lang w:eastAsia="en-US"/>
              </w:rPr>
            </w:pPr>
            <w:r w:rsidRPr="00732759">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14:paraId="1088C481" w14:textId="77777777"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69E74AA6" w14:textId="77777777"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927AE93" w14:textId="77777777" w:rsidR="00CE5540" w:rsidRPr="00732759" w:rsidRDefault="00CE5540" w:rsidP="00C015D5">
            <w:pPr>
              <w:pStyle w:val="TAC"/>
              <w:rPr>
                <w:rFonts w:cs="Arial"/>
                <w:lang w:eastAsia="en-US"/>
              </w:rPr>
            </w:pPr>
            <w:r w:rsidRPr="00732759">
              <w:rPr>
                <w:rFonts w:cs="Arial"/>
                <w:lang w:eastAsia="en-US"/>
              </w:rPr>
              <w:t>This is not applicable to E-UTRA BS operating in Band 2 and 36</w:t>
            </w:r>
          </w:p>
        </w:tc>
      </w:tr>
      <w:tr w:rsidR="00CE5540" w:rsidRPr="00732759" w14:paraId="4235FC6A"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547A3807" w14:textId="77777777" w:rsidR="00CE5540" w:rsidRPr="00732759" w:rsidRDefault="005B7936" w:rsidP="00C015D5">
            <w:pPr>
              <w:pStyle w:val="TAC"/>
              <w:rPr>
                <w:rFonts w:cs="v5.0.0"/>
                <w:lang w:val="sv-SE" w:eastAsia="en-US"/>
              </w:rPr>
            </w:pPr>
            <w:r w:rsidRPr="00732759">
              <w:rPr>
                <w:rFonts w:cs="v5.0.0"/>
                <w:lang w:val="sv-SE" w:eastAsia="en-US"/>
              </w:rPr>
              <w:t xml:space="preserve">WA </w:t>
            </w:r>
            <w:r w:rsidR="00CE5540" w:rsidRPr="00732759">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6FC44233" w14:textId="77777777" w:rsidR="00CE5540" w:rsidRPr="00732759" w:rsidRDefault="00CE5540" w:rsidP="00C015D5">
            <w:pPr>
              <w:pStyle w:val="TAC"/>
              <w:rPr>
                <w:rFonts w:cs="Arial"/>
                <w:lang w:eastAsia="en-US"/>
              </w:rPr>
            </w:pPr>
            <w:r w:rsidRPr="00732759">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14:paraId="572CA0AD" w14:textId="77777777"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661CFA51" w14:textId="77777777"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0BBDDBB" w14:textId="77777777" w:rsidR="00CE5540" w:rsidRPr="00732759" w:rsidRDefault="00CE5540" w:rsidP="00C015D5">
            <w:pPr>
              <w:pStyle w:val="TAC"/>
              <w:rPr>
                <w:rFonts w:cs="Arial"/>
                <w:lang w:eastAsia="zh-CN"/>
              </w:rPr>
            </w:pPr>
            <w:r w:rsidRPr="00732759">
              <w:rPr>
                <w:rFonts w:cs="Arial"/>
                <w:lang w:eastAsia="en-US"/>
              </w:rPr>
              <w:t>This is not applicable to E-UTRA BS operating in Band 37</w:t>
            </w:r>
            <w:r w:rsidRPr="00732759">
              <w:rPr>
                <w:rFonts w:cs="Arial"/>
                <w:lang w:eastAsia="zh-CN"/>
              </w:rPr>
              <w:t>.</w:t>
            </w:r>
            <w:r w:rsidRPr="00732759">
              <w:rPr>
                <w:rFonts w:cs="Arial"/>
                <w:lang w:eastAsia="en-US"/>
              </w:rPr>
              <w:t xml:space="preserve"> This unpaired band is defined in ITU-R M.1036, but is pending any future deployment.</w:t>
            </w:r>
          </w:p>
        </w:tc>
      </w:tr>
      <w:tr w:rsidR="00CE5540" w:rsidRPr="00732759" w14:paraId="71403F99"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2C21522A" w14:textId="77777777" w:rsidR="00CE5540" w:rsidRPr="00732759" w:rsidRDefault="005B7936" w:rsidP="00C015D5">
            <w:pPr>
              <w:pStyle w:val="TAC"/>
              <w:rPr>
                <w:rFonts w:cs="v5.0.0"/>
                <w:lang w:val="sv-SE" w:eastAsia="en-US"/>
              </w:rPr>
            </w:pPr>
            <w:r w:rsidRPr="00732759">
              <w:rPr>
                <w:rFonts w:cs="v5.0.0"/>
                <w:lang w:val="sv-SE" w:eastAsia="en-US"/>
              </w:rPr>
              <w:t xml:space="preserve">WA </w:t>
            </w:r>
            <w:r w:rsidR="00CE5540" w:rsidRPr="00732759">
              <w:rPr>
                <w:rFonts w:cs="v5.0.0"/>
                <w:lang w:val="sv-SE"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14:paraId="1559EA87" w14:textId="77777777" w:rsidR="00CE5540" w:rsidRPr="00732759" w:rsidRDefault="00CE5540" w:rsidP="00C015D5">
            <w:pPr>
              <w:pStyle w:val="TAC"/>
              <w:rPr>
                <w:rFonts w:cs="Arial"/>
                <w:lang w:eastAsia="en-US"/>
              </w:rPr>
            </w:pPr>
            <w:r w:rsidRPr="00732759">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14:paraId="35870BA5" w14:textId="77777777"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18D6812D" w14:textId="77777777"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82652B7" w14:textId="77777777" w:rsidR="00CE5540" w:rsidRPr="00732759" w:rsidRDefault="00CE5540" w:rsidP="00C015D5">
            <w:pPr>
              <w:pStyle w:val="TAC"/>
              <w:rPr>
                <w:rFonts w:cs="Arial"/>
                <w:lang w:eastAsia="en-US"/>
              </w:rPr>
            </w:pPr>
            <w:r w:rsidRPr="00732759">
              <w:rPr>
                <w:rFonts w:cs="Arial"/>
                <w:lang w:eastAsia="en-US"/>
              </w:rPr>
              <w:t xml:space="preserve">This is not applicable to E-UTRA BS operating in Band 38.  </w:t>
            </w:r>
          </w:p>
        </w:tc>
      </w:tr>
      <w:tr w:rsidR="00CE5540" w:rsidRPr="00732759" w14:paraId="12843EE7"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48D4BA02" w14:textId="77777777" w:rsidR="00CE5540" w:rsidRPr="00732759" w:rsidRDefault="005B7936" w:rsidP="00C015D5">
            <w:pPr>
              <w:pStyle w:val="TAC"/>
              <w:rPr>
                <w:rFonts w:cs="v5.0.0"/>
                <w:lang w:val="sv-SE" w:eastAsia="en-US"/>
              </w:rPr>
            </w:pPr>
            <w:r w:rsidRPr="00732759">
              <w:rPr>
                <w:rFonts w:cs="v5.0.0"/>
                <w:lang w:val="sv-SE" w:eastAsia="en-US"/>
              </w:rPr>
              <w:t>WA</w:t>
            </w:r>
            <w:r w:rsidRPr="00732759">
              <w:rPr>
                <w:rFonts w:cs="Arial"/>
                <w:lang w:val="sv-SE" w:eastAsia="en-US"/>
              </w:rPr>
              <w:t xml:space="preserve"> </w:t>
            </w:r>
            <w:r w:rsidR="00D45B1C" w:rsidRPr="00732759">
              <w:rPr>
                <w:rFonts w:cs="v5.0.0"/>
                <w:lang w:val="sv-SE" w:eastAsia="en-US"/>
              </w:rPr>
              <w:t>UTRA TDD Band f) or</w:t>
            </w:r>
            <w:r w:rsidR="00D45B1C" w:rsidRPr="00732759">
              <w:rPr>
                <w:rFonts w:cs="Arial"/>
                <w:lang w:val="sv-SE" w:eastAsia="en-US"/>
              </w:rPr>
              <w:t xml:space="preserve"> </w:t>
            </w:r>
            <w:r w:rsidR="00CE5540" w:rsidRPr="00732759">
              <w:rPr>
                <w:rFonts w:cs="Arial"/>
                <w:lang w:val="sv-SE" w:eastAsia="en-US"/>
              </w:rPr>
              <w:t>E-UTRA Band 3</w:t>
            </w:r>
            <w:r w:rsidR="00CE5540" w:rsidRPr="00732759">
              <w:rPr>
                <w:rFonts w:cs="Arial"/>
                <w:lang w:val="sv-SE" w:eastAsia="zh-CN"/>
              </w:rPr>
              <w:t>9</w:t>
            </w:r>
          </w:p>
        </w:tc>
        <w:tc>
          <w:tcPr>
            <w:tcW w:w="2291" w:type="dxa"/>
            <w:tcBorders>
              <w:top w:val="single" w:sz="4" w:space="0" w:color="auto"/>
              <w:left w:val="single" w:sz="4" w:space="0" w:color="auto"/>
              <w:bottom w:val="single" w:sz="4" w:space="0" w:color="auto"/>
              <w:right w:val="single" w:sz="4" w:space="0" w:color="auto"/>
            </w:tcBorders>
          </w:tcPr>
          <w:p w14:paraId="23F0A815" w14:textId="77777777" w:rsidR="00CE5540" w:rsidRPr="00732759" w:rsidRDefault="00CE5540" w:rsidP="00C015D5">
            <w:pPr>
              <w:pStyle w:val="TAC"/>
              <w:rPr>
                <w:rFonts w:cs="Arial"/>
                <w:lang w:eastAsia="en-US"/>
              </w:rPr>
            </w:pPr>
            <w:r w:rsidRPr="00732759">
              <w:rPr>
                <w:rFonts w:cs="Arial"/>
                <w:lang w:eastAsia="zh-CN"/>
              </w:rPr>
              <w:t xml:space="preserve">1880 </w:t>
            </w:r>
            <w:r w:rsidRPr="00732759">
              <w:rPr>
                <w:rFonts w:cs="Arial"/>
                <w:lang w:eastAsia="en-US"/>
              </w:rPr>
              <w:t xml:space="preserve"> – </w:t>
            </w:r>
            <w:r w:rsidRPr="00732759">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626D00CC" w14:textId="77777777" w:rsidR="00CE5540" w:rsidRPr="00732759" w:rsidRDefault="00CE5540" w:rsidP="00C015D5">
            <w:pPr>
              <w:pStyle w:val="TAC"/>
              <w:rPr>
                <w:rFonts w:cs="Arial"/>
                <w:lang w:eastAsia="en-US"/>
              </w:rPr>
            </w:pPr>
            <w:r w:rsidRPr="00732759">
              <w:rPr>
                <w:rFonts w:cs="Arial"/>
                <w:lang w:eastAsia="en-US"/>
              </w:rPr>
              <w:t>-</w:t>
            </w:r>
            <w:r w:rsidRPr="00732759">
              <w:rPr>
                <w:rFonts w:cs="Arial"/>
                <w:lang w:eastAsia="zh-CN"/>
              </w:rPr>
              <w:t xml:space="preserve">96 </w:t>
            </w:r>
            <w:r w:rsidRPr="00732759">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0AC483C7" w14:textId="77777777" w:rsidR="00CE5540" w:rsidRPr="00732759" w:rsidRDefault="00CE5540" w:rsidP="00C015D5">
            <w:pPr>
              <w:pStyle w:val="TAC"/>
              <w:rPr>
                <w:rFonts w:cs="Arial"/>
                <w:lang w:eastAsia="en-US"/>
              </w:rPr>
            </w:pPr>
            <w:r w:rsidRPr="00732759">
              <w:rPr>
                <w:rFonts w:cs="Arial"/>
                <w:lang w:eastAsia="en-US"/>
              </w:rPr>
              <w:t>1</w:t>
            </w:r>
            <w:r w:rsidRPr="00732759">
              <w:rPr>
                <w:rFonts w:cs="Arial"/>
                <w:lang w:eastAsia="zh-CN"/>
              </w:rPr>
              <w:t>00 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300031D3" w14:textId="77777777" w:rsidR="00CE5540" w:rsidRPr="00732759" w:rsidRDefault="00CE5540" w:rsidP="00C015D5">
            <w:pPr>
              <w:pStyle w:val="TAC"/>
              <w:rPr>
                <w:rFonts w:cs="Arial"/>
                <w:lang w:eastAsia="en-US"/>
              </w:rPr>
            </w:pPr>
            <w:r w:rsidRPr="00732759">
              <w:rPr>
                <w:rFonts w:cs="Arial"/>
                <w:lang w:eastAsia="en-US"/>
              </w:rPr>
              <w:t xml:space="preserve">This is not applicable to E-UTRA BS operating in Band </w:t>
            </w:r>
            <w:r w:rsidRPr="00732759">
              <w:rPr>
                <w:rFonts w:cs="Arial"/>
                <w:lang w:eastAsia="zh-CN"/>
              </w:rPr>
              <w:t>33 and 39</w:t>
            </w:r>
          </w:p>
        </w:tc>
      </w:tr>
      <w:tr w:rsidR="00CE5540" w:rsidRPr="00732759" w14:paraId="181ADE0E"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766DCFD3" w14:textId="77777777" w:rsidR="00CE5540" w:rsidRPr="00732759" w:rsidRDefault="00484B5E" w:rsidP="00C015D5">
            <w:pPr>
              <w:pStyle w:val="TAC"/>
              <w:rPr>
                <w:rFonts w:cs="v5.0.0"/>
                <w:lang w:val="sv-SE" w:eastAsia="en-US"/>
              </w:rPr>
            </w:pPr>
            <w:r w:rsidRPr="00732759">
              <w:rPr>
                <w:rFonts w:cs="v5.0.0"/>
                <w:lang w:val="sv-SE" w:eastAsia="en-US"/>
              </w:rPr>
              <w:t>WA</w:t>
            </w:r>
            <w:r w:rsidRPr="00732759">
              <w:rPr>
                <w:rFonts w:cs="Arial"/>
                <w:lang w:val="sv-SE" w:eastAsia="en-US"/>
              </w:rPr>
              <w:t xml:space="preserve"> </w:t>
            </w:r>
            <w:r w:rsidR="00D45B1C" w:rsidRPr="00732759">
              <w:rPr>
                <w:rFonts w:cs="v5.0.0"/>
                <w:lang w:val="sv-SE" w:eastAsia="en-US"/>
              </w:rPr>
              <w:t>UTRA TDD Band e) or</w:t>
            </w:r>
            <w:r w:rsidR="00D45B1C" w:rsidRPr="00732759">
              <w:rPr>
                <w:rFonts w:cs="Arial"/>
                <w:lang w:val="sv-SE" w:eastAsia="en-US"/>
              </w:rPr>
              <w:t xml:space="preserve"> </w:t>
            </w:r>
            <w:r w:rsidR="00CE5540" w:rsidRPr="00732759">
              <w:rPr>
                <w:rFonts w:cs="Arial"/>
                <w:lang w:val="sv-SE" w:eastAsia="en-US"/>
              </w:rPr>
              <w:t xml:space="preserve">E-UTRA Band </w:t>
            </w:r>
            <w:r w:rsidR="00CE5540" w:rsidRPr="00732759">
              <w:rPr>
                <w:rFonts w:cs="Arial"/>
                <w:lang w:val="sv-SE" w:eastAsia="zh-CN"/>
              </w:rPr>
              <w:t>40</w:t>
            </w:r>
          </w:p>
        </w:tc>
        <w:tc>
          <w:tcPr>
            <w:tcW w:w="2291" w:type="dxa"/>
            <w:tcBorders>
              <w:top w:val="single" w:sz="4" w:space="0" w:color="auto"/>
              <w:left w:val="single" w:sz="4" w:space="0" w:color="auto"/>
              <w:bottom w:val="single" w:sz="4" w:space="0" w:color="auto"/>
              <w:right w:val="single" w:sz="4" w:space="0" w:color="auto"/>
            </w:tcBorders>
          </w:tcPr>
          <w:p w14:paraId="6DCABC6C" w14:textId="77777777" w:rsidR="00CE5540" w:rsidRPr="00732759" w:rsidRDefault="00CE5540" w:rsidP="00C015D5">
            <w:pPr>
              <w:pStyle w:val="TAC"/>
              <w:rPr>
                <w:rFonts w:cs="Arial"/>
                <w:lang w:eastAsia="en-US"/>
              </w:rPr>
            </w:pPr>
            <w:r w:rsidRPr="00732759">
              <w:rPr>
                <w:rFonts w:cs="Arial"/>
                <w:lang w:eastAsia="zh-CN"/>
              </w:rPr>
              <w:t xml:space="preserve">2300 </w:t>
            </w:r>
            <w:r w:rsidRPr="00732759">
              <w:rPr>
                <w:rFonts w:cs="Arial"/>
                <w:lang w:eastAsia="en-US"/>
              </w:rPr>
              <w:t xml:space="preserve"> – </w:t>
            </w:r>
            <w:r w:rsidRPr="00732759">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15AB754C" w14:textId="77777777" w:rsidR="00CE5540" w:rsidRPr="00732759" w:rsidRDefault="00CE5540" w:rsidP="00C015D5">
            <w:pPr>
              <w:pStyle w:val="TAC"/>
              <w:rPr>
                <w:rFonts w:cs="Arial"/>
                <w:lang w:eastAsia="en-US"/>
              </w:rPr>
            </w:pPr>
            <w:r w:rsidRPr="00732759">
              <w:rPr>
                <w:rFonts w:cs="Arial"/>
                <w:lang w:eastAsia="en-US"/>
              </w:rPr>
              <w:t>-</w:t>
            </w:r>
            <w:r w:rsidRPr="00732759">
              <w:rPr>
                <w:rFonts w:cs="Arial"/>
                <w:lang w:eastAsia="zh-CN"/>
              </w:rPr>
              <w:t xml:space="preserve">96 </w:t>
            </w:r>
            <w:r w:rsidRPr="00732759">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6DBF9409" w14:textId="77777777" w:rsidR="00CE5540" w:rsidRPr="00732759" w:rsidRDefault="00CE5540" w:rsidP="00C015D5">
            <w:pPr>
              <w:pStyle w:val="TAC"/>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699F1CA5" w14:textId="77777777" w:rsidR="00CE5540" w:rsidRPr="00732759" w:rsidRDefault="00CE5540" w:rsidP="00C015D5">
            <w:pPr>
              <w:pStyle w:val="TAC"/>
              <w:rPr>
                <w:rFonts w:cs="Arial"/>
                <w:lang w:eastAsia="en-US"/>
              </w:rPr>
            </w:pPr>
            <w:r w:rsidRPr="00732759">
              <w:rPr>
                <w:rFonts w:cs="Arial"/>
                <w:lang w:eastAsia="en-US"/>
              </w:rPr>
              <w:t xml:space="preserve">This is not applicable to E-UTRA BS operating in Band </w:t>
            </w:r>
            <w:r w:rsidR="00C537F4" w:rsidRPr="00732759">
              <w:rPr>
                <w:rFonts w:cs="Arial"/>
                <w:lang w:eastAsia="en-US"/>
              </w:rPr>
              <w:t xml:space="preserve">30 or </w:t>
            </w:r>
            <w:r w:rsidRPr="00732759">
              <w:rPr>
                <w:rFonts w:cs="Arial"/>
                <w:lang w:eastAsia="zh-CN"/>
              </w:rPr>
              <w:t>40</w:t>
            </w:r>
          </w:p>
        </w:tc>
      </w:tr>
      <w:tr w:rsidR="00C75264" w:rsidRPr="00732759" w14:paraId="01E9812E"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59C57914" w14:textId="77777777" w:rsidR="00C75264" w:rsidRPr="00732759" w:rsidRDefault="00C75264" w:rsidP="00C015D5">
            <w:pPr>
              <w:pStyle w:val="TAC"/>
              <w:rPr>
                <w:rFonts w:cs="v5.0.0"/>
                <w:lang w:eastAsia="en-US"/>
              </w:rPr>
            </w:pPr>
            <w:r w:rsidRPr="00732759">
              <w:rPr>
                <w:rFonts w:cs="v5.0.0"/>
                <w:lang w:eastAsia="en-US"/>
              </w:rPr>
              <w:t>WA</w:t>
            </w:r>
            <w:r w:rsidRPr="00732759">
              <w:rPr>
                <w:rFonts w:cs="Arial"/>
                <w:lang w:eastAsia="en-US"/>
              </w:rPr>
              <w:t xml:space="preserve"> E-UTRA Band </w:t>
            </w:r>
            <w:r w:rsidRPr="00732759">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14:paraId="07C2E4BD" w14:textId="77777777" w:rsidR="00C75264" w:rsidRPr="00732759" w:rsidRDefault="00C75264" w:rsidP="00C015D5">
            <w:pPr>
              <w:pStyle w:val="TAC"/>
              <w:rPr>
                <w:rFonts w:cs="Arial"/>
                <w:lang w:eastAsia="zh-CN"/>
              </w:rPr>
            </w:pPr>
            <w:r w:rsidRPr="00732759">
              <w:rPr>
                <w:rFonts w:cs="Arial"/>
                <w:lang w:eastAsia="zh-CN"/>
              </w:rPr>
              <w:t xml:space="preserve">2496 </w:t>
            </w:r>
            <w:r w:rsidRPr="00732759">
              <w:rPr>
                <w:rFonts w:cs="Arial"/>
                <w:lang w:eastAsia="en-US"/>
              </w:rPr>
              <w:t xml:space="preserve">– </w:t>
            </w:r>
            <w:r w:rsidRPr="00732759">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5ACDCC6C" w14:textId="77777777" w:rsidR="00C75264" w:rsidRPr="00732759" w:rsidRDefault="00C75264" w:rsidP="00C015D5">
            <w:pPr>
              <w:pStyle w:val="TAC"/>
              <w:rPr>
                <w:rFonts w:cs="Arial"/>
                <w:lang w:eastAsia="en-US"/>
              </w:rPr>
            </w:pPr>
            <w:r w:rsidRPr="00732759">
              <w:rPr>
                <w:rFonts w:cs="Arial"/>
                <w:lang w:eastAsia="en-US"/>
              </w:rPr>
              <w:t>-</w:t>
            </w:r>
            <w:r w:rsidRPr="00732759">
              <w:rPr>
                <w:rFonts w:cs="Arial"/>
                <w:lang w:eastAsia="zh-CN"/>
              </w:rPr>
              <w:t xml:space="preserve">96 </w:t>
            </w:r>
            <w:r w:rsidRPr="00732759">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24283A0E" w14:textId="77777777" w:rsidR="00C75264" w:rsidRPr="00732759" w:rsidRDefault="00C75264" w:rsidP="00C015D5">
            <w:pPr>
              <w:pStyle w:val="TAC"/>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3647F75D" w14:textId="77777777" w:rsidR="00C75264" w:rsidRPr="00732759" w:rsidRDefault="00C75264" w:rsidP="00C015D5">
            <w:pPr>
              <w:pStyle w:val="TAC"/>
              <w:rPr>
                <w:rFonts w:cs="Arial"/>
                <w:lang w:eastAsia="en-US"/>
              </w:rPr>
            </w:pPr>
            <w:r w:rsidRPr="00732759">
              <w:rPr>
                <w:rFonts w:cs="Arial"/>
                <w:lang w:eastAsia="en-US"/>
              </w:rPr>
              <w:t xml:space="preserve">This is not applicable to E-UTRA BS operating in Band </w:t>
            </w:r>
            <w:r w:rsidRPr="00732759">
              <w:rPr>
                <w:rFonts w:cs="Arial"/>
                <w:lang w:eastAsia="zh-CN"/>
              </w:rPr>
              <w:t>41</w:t>
            </w:r>
          </w:p>
        </w:tc>
      </w:tr>
      <w:tr w:rsidR="00311C7C" w:rsidRPr="00732759" w14:paraId="43930CE8"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760D85BE" w14:textId="77777777" w:rsidR="00311C7C" w:rsidRPr="00732759" w:rsidRDefault="00311C7C" w:rsidP="00311C7C">
            <w:pPr>
              <w:pStyle w:val="TAC"/>
              <w:rPr>
                <w:rFonts w:cs="v5.0.0"/>
                <w:lang w:eastAsia="en-US"/>
              </w:rPr>
            </w:pPr>
            <w:r w:rsidRPr="00732759">
              <w:rPr>
                <w:rFonts w:cs="v5.0.0"/>
                <w:lang w:eastAsia="en-US"/>
              </w:rPr>
              <w:t>WA E-UTRA Band 42</w:t>
            </w:r>
          </w:p>
        </w:tc>
        <w:tc>
          <w:tcPr>
            <w:tcW w:w="2291" w:type="dxa"/>
            <w:tcBorders>
              <w:top w:val="single" w:sz="4" w:space="0" w:color="auto"/>
              <w:left w:val="single" w:sz="4" w:space="0" w:color="auto"/>
              <w:bottom w:val="single" w:sz="4" w:space="0" w:color="auto"/>
              <w:right w:val="single" w:sz="4" w:space="0" w:color="auto"/>
            </w:tcBorders>
          </w:tcPr>
          <w:p w14:paraId="7FD0C787" w14:textId="77777777" w:rsidR="00311C7C" w:rsidRPr="00732759" w:rsidRDefault="00311C7C" w:rsidP="00311C7C">
            <w:pPr>
              <w:pStyle w:val="TAC"/>
              <w:rPr>
                <w:rFonts w:cs="Arial"/>
                <w:lang w:eastAsia="zh-CN"/>
              </w:rPr>
            </w:pPr>
            <w:r w:rsidRPr="00732759">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14:paraId="07838068" w14:textId="77777777" w:rsidR="00311C7C" w:rsidRPr="00732759" w:rsidRDefault="00311C7C" w:rsidP="00311C7C">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AE1BAB8" w14:textId="77777777" w:rsidR="00311C7C" w:rsidRPr="00732759" w:rsidRDefault="00311C7C"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0C513BD" w14:textId="77777777" w:rsidR="00311C7C" w:rsidRPr="00732759" w:rsidRDefault="00311C7C" w:rsidP="00402411">
            <w:pPr>
              <w:pStyle w:val="TAC"/>
              <w:rPr>
                <w:rFonts w:cs="Arial"/>
                <w:lang w:eastAsia="en-US"/>
              </w:rPr>
            </w:pPr>
            <w:r w:rsidRPr="00732759">
              <w:rPr>
                <w:rFonts w:cs="Arial"/>
                <w:lang w:eastAsia="en-US"/>
              </w:rPr>
              <w:t>This is not applicable to E-UTRA BS operating in Band</w:t>
            </w:r>
            <w:r w:rsidR="00DE0011" w:rsidRPr="00732759">
              <w:rPr>
                <w:rFonts w:cs="Arial" w:hint="eastAsia"/>
                <w:lang w:eastAsia="zh-CN"/>
              </w:rPr>
              <w:t xml:space="preserve"> 22, 42</w:t>
            </w:r>
            <w:r w:rsidR="00402411" w:rsidRPr="00732759">
              <w:rPr>
                <w:rFonts w:cs="Arial"/>
                <w:lang w:eastAsia="zh-CN"/>
              </w:rPr>
              <w:t>,</w:t>
            </w:r>
            <w:r w:rsidR="00DE0011" w:rsidRPr="00732759">
              <w:rPr>
                <w:rFonts w:cs="Arial" w:hint="eastAsia"/>
                <w:lang w:eastAsia="zh-CN"/>
              </w:rPr>
              <w:t xml:space="preserve"> 43</w:t>
            </w:r>
            <w:r w:rsidR="00402411" w:rsidRPr="00732759">
              <w:rPr>
                <w:rFonts w:cs="Arial"/>
                <w:lang w:eastAsia="zh-CN"/>
              </w:rPr>
              <w:t xml:space="preserve"> or 48</w:t>
            </w:r>
          </w:p>
        </w:tc>
      </w:tr>
      <w:tr w:rsidR="00311C7C" w:rsidRPr="00732759" w14:paraId="1AB2325C"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7B62F28D" w14:textId="77777777" w:rsidR="00311C7C" w:rsidRPr="00732759" w:rsidRDefault="00311C7C" w:rsidP="00311C7C">
            <w:pPr>
              <w:pStyle w:val="TAC"/>
              <w:rPr>
                <w:rFonts w:cs="v5.0.0"/>
                <w:lang w:eastAsia="en-US"/>
              </w:rPr>
            </w:pPr>
            <w:r w:rsidRPr="00732759">
              <w:rPr>
                <w:rFonts w:cs="v5.0.0"/>
                <w:lang w:eastAsia="en-US"/>
              </w:rPr>
              <w:t>WA E-UTRA Band 43</w:t>
            </w:r>
          </w:p>
        </w:tc>
        <w:tc>
          <w:tcPr>
            <w:tcW w:w="2291" w:type="dxa"/>
            <w:tcBorders>
              <w:top w:val="single" w:sz="4" w:space="0" w:color="auto"/>
              <w:left w:val="single" w:sz="4" w:space="0" w:color="auto"/>
              <w:bottom w:val="single" w:sz="4" w:space="0" w:color="auto"/>
              <w:right w:val="single" w:sz="4" w:space="0" w:color="auto"/>
            </w:tcBorders>
          </w:tcPr>
          <w:p w14:paraId="1DFFF5FF" w14:textId="77777777" w:rsidR="00311C7C" w:rsidRPr="00732759" w:rsidRDefault="00311C7C" w:rsidP="00311C7C">
            <w:pPr>
              <w:pStyle w:val="TAC"/>
              <w:rPr>
                <w:rFonts w:cs="Arial"/>
                <w:lang w:eastAsia="zh-CN"/>
              </w:rPr>
            </w:pPr>
            <w:r w:rsidRPr="00732759">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14:paraId="7F8D0B54" w14:textId="77777777" w:rsidR="00311C7C" w:rsidRPr="00732759" w:rsidRDefault="00311C7C" w:rsidP="00311C7C">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60F89198" w14:textId="77777777" w:rsidR="00311C7C" w:rsidRPr="00732759" w:rsidRDefault="00311C7C"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AF66CA1" w14:textId="77777777" w:rsidR="00311C7C" w:rsidRPr="00732759" w:rsidRDefault="00311C7C" w:rsidP="00402411">
            <w:pPr>
              <w:pStyle w:val="TAC"/>
              <w:rPr>
                <w:rFonts w:cs="Arial"/>
                <w:lang w:eastAsia="en-US"/>
              </w:rPr>
            </w:pPr>
            <w:r w:rsidRPr="00732759">
              <w:rPr>
                <w:rFonts w:cs="Arial"/>
                <w:lang w:eastAsia="en-US"/>
              </w:rPr>
              <w:t xml:space="preserve">This is not applicable to E-UTRA BS operating in Band </w:t>
            </w:r>
            <w:r w:rsidR="00FA69F1" w:rsidRPr="00732759">
              <w:rPr>
                <w:rFonts w:cs="Arial"/>
                <w:lang w:eastAsia="en-US"/>
              </w:rPr>
              <w:t>42</w:t>
            </w:r>
            <w:r w:rsidR="00402411" w:rsidRPr="00732759">
              <w:rPr>
                <w:rFonts w:cs="Arial"/>
                <w:lang w:eastAsia="en-US"/>
              </w:rPr>
              <w:t>,</w:t>
            </w:r>
            <w:r w:rsidR="00FA69F1" w:rsidRPr="00732759">
              <w:rPr>
                <w:rFonts w:cs="Arial"/>
                <w:lang w:eastAsia="en-US"/>
              </w:rPr>
              <w:t xml:space="preserve"> </w:t>
            </w:r>
            <w:r w:rsidRPr="00732759">
              <w:rPr>
                <w:rFonts w:cs="Arial"/>
                <w:lang w:eastAsia="zh-CN"/>
              </w:rPr>
              <w:t>43</w:t>
            </w:r>
            <w:r w:rsidR="00402411" w:rsidRPr="00732759">
              <w:rPr>
                <w:rFonts w:cs="Arial"/>
                <w:lang w:eastAsia="zh-CN"/>
              </w:rPr>
              <w:t xml:space="preserve"> or 48</w:t>
            </w:r>
          </w:p>
        </w:tc>
      </w:tr>
      <w:tr w:rsidR="00823152" w:rsidRPr="00732759" w14:paraId="41B6CE43"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4142AD0B" w14:textId="77777777" w:rsidR="00823152" w:rsidRPr="00732759" w:rsidRDefault="00823152" w:rsidP="00311C7C">
            <w:pPr>
              <w:pStyle w:val="TAC"/>
              <w:rPr>
                <w:rFonts w:cs="v5.0.0"/>
                <w:lang w:eastAsia="en-US"/>
              </w:rPr>
            </w:pPr>
            <w:r w:rsidRPr="00732759">
              <w:rPr>
                <w:rFonts w:cs="v5.0.0"/>
                <w:lang w:eastAsia="en-US"/>
              </w:rPr>
              <w:t>WA E-UTRA Band 44</w:t>
            </w:r>
          </w:p>
        </w:tc>
        <w:tc>
          <w:tcPr>
            <w:tcW w:w="2291" w:type="dxa"/>
            <w:tcBorders>
              <w:top w:val="single" w:sz="4" w:space="0" w:color="auto"/>
              <w:left w:val="single" w:sz="4" w:space="0" w:color="auto"/>
              <w:bottom w:val="single" w:sz="4" w:space="0" w:color="auto"/>
              <w:right w:val="single" w:sz="4" w:space="0" w:color="auto"/>
            </w:tcBorders>
          </w:tcPr>
          <w:p w14:paraId="35F54C9F" w14:textId="77777777" w:rsidR="00823152" w:rsidRPr="00732759" w:rsidRDefault="00823152" w:rsidP="00311C7C">
            <w:pPr>
              <w:pStyle w:val="TAC"/>
              <w:rPr>
                <w:rFonts w:cs="Arial"/>
                <w:lang w:eastAsia="en-US"/>
              </w:rPr>
            </w:pPr>
            <w:r w:rsidRPr="00732759">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14:paraId="1E89507F" w14:textId="77777777" w:rsidR="00823152" w:rsidRPr="00732759" w:rsidRDefault="00823152" w:rsidP="00311C7C">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14E1DEB9" w14:textId="77777777" w:rsidR="00823152" w:rsidRPr="00732759" w:rsidRDefault="00823152"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82A16BB" w14:textId="77777777" w:rsidR="00823152" w:rsidRPr="00732759" w:rsidRDefault="00823152" w:rsidP="00311C7C">
            <w:pPr>
              <w:pStyle w:val="TAC"/>
              <w:rPr>
                <w:rFonts w:cs="Arial"/>
                <w:lang w:eastAsia="en-US"/>
              </w:rPr>
            </w:pPr>
            <w:r w:rsidRPr="00732759">
              <w:rPr>
                <w:rFonts w:cs="Arial"/>
                <w:lang w:eastAsia="en-US"/>
              </w:rPr>
              <w:t>This is not applicable to E-UTRA BS operating in Band 28 or 44</w:t>
            </w:r>
          </w:p>
        </w:tc>
      </w:tr>
      <w:tr w:rsidR="00B207E2" w:rsidRPr="00732759" w14:paraId="24F6309C"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1D13C160" w14:textId="77777777" w:rsidR="00B207E2" w:rsidRPr="00732759" w:rsidRDefault="00B207E2" w:rsidP="00402411">
            <w:pPr>
              <w:pStyle w:val="TAC"/>
              <w:rPr>
                <w:lang w:eastAsia="zh-CN"/>
              </w:rPr>
            </w:pPr>
            <w:r w:rsidRPr="00732759">
              <w:rPr>
                <w:lang w:eastAsia="ja-JP"/>
              </w:rPr>
              <w:t>WA E-UTRA Band 4</w:t>
            </w:r>
            <w:r w:rsidRPr="00732759">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19EE3BF8" w14:textId="77777777" w:rsidR="00B207E2" w:rsidRPr="00732759" w:rsidRDefault="00B207E2" w:rsidP="00402411">
            <w:pPr>
              <w:pStyle w:val="TAC"/>
              <w:rPr>
                <w:rFonts w:cs="Arial"/>
                <w:lang w:eastAsia="ja-JP"/>
              </w:rPr>
            </w:pPr>
            <w:r w:rsidRPr="00732759">
              <w:rPr>
                <w:rFonts w:cs="Arial" w:hint="eastAsia"/>
                <w:lang w:eastAsia="zh-CN"/>
              </w:rPr>
              <w:t>1447</w:t>
            </w:r>
            <w:r w:rsidRPr="00732759">
              <w:rPr>
                <w:rFonts w:cs="Arial"/>
                <w:lang w:eastAsia="ja-JP"/>
              </w:rPr>
              <w:t xml:space="preserve"> – </w:t>
            </w:r>
            <w:r w:rsidRPr="00732759">
              <w:rPr>
                <w:rFonts w:cs="Arial" w:hint="eastAsia"/>
                <w:lang w:eastAsia="zh-CN"/>
              </w:rPr>
              <w:t>1467</w:t>
            </w:r>
            <w:r w:rsidRPr="00732759">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637F667E" w14:textId="77777777" w:rsidR="00B207E2" w:rsidRPr="00732759" w:rsidRDefault="00B207E2" w:rsidP="00402411">
            <w:pPr>
              <w:pStyle w:val="TAC"/>
              <w:rPr>
                <w:rFonts w:cs="Arial"/>
                <w:lang w:eastAsia="ja-JP"/>
              </w:rPr>
            </w:pPr>
            <w:r w:rsidRPr="00732759">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298BE1F7" w14:textId="77777777" w:rsidR="00B207E2" w:rsidRPr="00732759" w:rsidRDefault="00B207E2" w:rsidP="00402411">
            <w:pPr>
              <w:pStyle w:val="TAC"/>
              <w:rPr>
                <w:rFonts w:cs="Arial"/>
                <w:lang w:eastAsia="ja-JP"/>
              </w:rPr>
            </w:pPr>
            <w:r w:rsidRPr="00732759">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766893AC" w14:textId="77777777" w:rsidR="00B207E2" w:rsidRPr="00732759" w:rsidRDefault="00B207E2" w:rsidP="00402411">
            <w:pPr>
              <w:pStyle w:val="TAC"/>
              <w:rPr>
                <w:lang w:eastAsia="zh-CN"/>
              </w:rPr>
            </w:pPr>
            <w:r w:rsidRPr="00732759">
              <w:rPr>
                <w:lang w:eastAsia="ja-JP"/>
              </w:rPr>
              <w:t xml:space="preserve">This is not applicable to E-UTRA BS operating in Band </w:t>
            </w:r>
            <w:r w:rsidRPr="00732759">
              <w:rPr>
                <w:rFonts w:hint="eastAsia"/>
                <w:lang w:eastAsia="zh-CN"/>
              </w:rPr>
              <w:t>45</w:t>
            </w:r>
          </w:p>
        </w:tc>
      </w:tr>
      <w:tr w:rsidR="00402411" w:rsidRPr="00732759" w14:paraId="08A8B42A" w14:textId="77777777"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14:paraId="13B3A5B8" w14:textId="77777777" w:rsidR="00402411" w:rsidRPr="00732759" w:rsidRDefault="00402411" w:rsidP="00402411">
            <w:pPr>
              <w:pStyle w:val="TAC"/>
              <w:rPr>
                <w:lang w:eastAsia="ja-JP"/>
              </w:rPr>
            </w:pPr>
            <w:r w:rsidRPr="00732759">
              <w:rPr>
                <w:lang w:eastAsia="ja-JP"/>
              </w:rPr>
              <w:t>WA E-UTRA Band 48</w:t>
            </w:r>
          </w:p>
        </w:tc>
        <w:tc>
          <w:tcPr>
            <w:tcW w:w="2291" w:type="dxa"/>
            <w:tcBorders>
              <w:top w:val="single" w:sz="4" w:space="0" w:color="auto"/>
              <w:left w:val="single" w:sz="4" w:space="0" w:color="auto"/>
              <w:bottom w:val="single" w:sz="4" w:space="0" w:color="auto"/>
              <w:right w:val="single" w:sz="4" w:space="0" w:color="auto"/>
            </w:tcBorders>
          </w:tcPr>
          <w:p w14:paraId="6DE93D89" w14:textId="77777777" w:rsidR="00402411" w:rsidRPr="00732759" w:rsidRDefault="00402411" w:rsidP="00402411">
            <w:pPr>
              <w:pStyle w:val="TAC"/>
              <w:rPr>
                <w:rFonts w:cs="Arial"/>
                <w:lang w:eastAsia="zh-CN"/>
              </w:rPr>
            </w:pPr>
            <w:r w:rsidRPr="00732759">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27EAABBB" w14:textId="77777777" w:rsidR="00402411" w:rsidRPr="00732759" w:rsidRDefault="00402411" w:rsidP="00402411">
            <w:pPr>
              <w:pStyle w:val="TAC"/>
              <w:rPr>
                <w:lang w:eastAsia="ja-JP"/>
              </w:rPr>
            </w:pPr>
            <w:r w:rsidRPr="00732759">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70CADB41" w14:textId="77777777" w:rsidR="00402411" w:rsidRPr="00732759" w:rsidRDefault="00402411" w:rsidP="00402411">
            <w:pPr>
              <w:pStyle w:val="TAC"/>
              <w:rPr>
                <w:lang w:eastAsia="ja-JP"/>
              </w:rPr>
            </w:pPr>
            <w:r w:rsidRPr="00732759">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14A40E7" w14:textId="77777777" w:rsidR="00402411" w:rsidRPr="00732759" w:rsidRDefault="00402411" w:rsidP="008D6E42">
            <w:pPr>
              <w:pStyle w:val="TAC"/>
              <w:rPr>
                <w:lang w:eastAsia="ja-JP"/>
              </w:rPr>
            </w:pPr>
            <w:r w:rsidRPr="00732759">
              <w:rPr>
                <w:lang w:eastAsia="ja-JP"/>
              </w:rPr>
              <w:t>This is not applicable to E-UTRA BS operating in Band 42</w:t>
            </w:r>
            <w:r w:rsidR="008D6E42" w:rsidRPr="00732759">
              <w:rPr>
                <w:lang w:eastAsia="ja-JP"/>
              </w:rPr>
              <w:t>,</w:t>
            </w:r>
            <w:r w:rsidRPr="00732759">
              <w:rPr>
                <w:lang w:eastAsia="ja-JP"/>
              </w:rPr>
              <w:t xml:space="preserve"> 43</w:t>
            </w:r>
            <w:r w:rsidR="008D6E42" w:rsidRPr="00732759">
              <w:rPr>
                <w:lang w:eastAsia="ja-JP"/>
              </w:rPr>
              <w:t xml:space="preserve"> or 48</w:t>
            </w:r>
          </w:p>
        </w:tc>
      </w:tr>
      <w:tr w:rsidR="007B0F84" w:rsidRPr="00732759" w14:paraId="158092C8"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4B14655B" w14:textId="77777777" w:rsidR="007B0F84" w:rsidRPr="00732759" w:rsidRDefault="007B0F84" w:rsidP="00822223">
            <w:pPr>
              <w:pStyle w:val="TAC"/>
              <w:rPr>
                <w:rFonts w:cs="v5.0.0"/>
                <w:lang w:eastAsia="en-US"/>
              </w:rPr>
            </w:pPr>
            <w:r w:rsidRPr="00732759">
              <w:rPr>
                <w:rFonts w:cs="v5.0.0" w:hint="eastAsia"/>
                <w:lang w:eastAsia="ja-JP"/>
              </w:rPr>
              <w:t>WA E-UTRA Band 65</w:t>
            </w:r>
          </w:p>
        </w:tc>
        <w:tc>
          <w:tcPr>
            <w:tcW w:w="2291" w:type="dxa"/>
            <w:tcBorders>
              <w:top w:val="single" w:sz="4" w:space="0" w:color="auto"/>
              <w:left w:val="single" w:sz="4" w:space="0" w:color="auto"/>
              <w:bottom w:val="single" w:sz="4" w:space="0" w:color="auto"/>
              <w:right w:val="single" w:sz="4" w:space="0" w:color="auto"/>
            </w:tcBorders>
          </w:tcPr>
          <w:p w14:paraId="68813371" w14:textId="77777777" w:rsidR="007B0F84" w:rsidRPr="00732759" w:rsidRDefault="007B0F84" w:rsidP="00822223">
            <w:pPr>
              <w:pStyle w:val="TAC"/>
              <w:rPr>
                <w:rFonts w:cs="Arial"/>
                <w:lang w:eastAsia="zh-CN"/>
              </w:rPr>
            </w:pPr>
            <w:r w:rsidRPr="00732759">
              <w:rPr>
                <w:rFonts w:cs="Arial"/>
                <w:lang w:eastAsia="en-US"/>
              </w:rPr>
              <w:t xml:space="preserve">1920 - </w:t>
            </w:r>
            <w:r w:rsidRPr="00732759">
              <w:rPr>
                <w:rFonts w:cs="Arial" w:hint="eastAsia"/>
                <w:lang w:eastAsia="ja-JP"/>
              </w:rPr>
              <w:t>2010</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F9F58A8" w14:textId="77777777" w:rsidR="007B0F84" w:rsidRPr="00732759" w:rsidRDefault="007B0F84" w:rsidP="00822223">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F19005E" w14:textId="77777777" w:rsidR="007B0F84" w:rsidRPr="00732759" w:rsidRDefault="007B0F84" w:rsidP="00822223">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D300018" w14:textId="77777777" w:rsidR="007B0F84" w:rsidRPr="00732759" w:rsidRDefault="007B0F84" w:rsidP="00822223">
            <w:pPr>
              <w:pStyle w:val="TAC"/>
              <w:rPr>
                <w:rFonts w:cs="Arial"/>
                <w:lang w:eastAsia="en-US"/>
              </w:rPr>
            </w:pPr>
          </w:p>
        </w:tc>
      </w:tr>
      <w:tr w:rsidR="00CA0F92" w:rsidRPr="00732759" w14:paraId="76D218C7"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008BB204" w14:textId="77777777" w:rsidR="00CA0F92" w:rsidRPr="00732759" w:rsidRDefault="00CA0F92" w:rsidP="004D416F">
            <w:pPr>
              <w:pStyle w:val="TAC"/>
              <w:rPr>
                <w:rFonts w:cs="v5.0.0"/>
                <w:lang w:eastAsia="en-US"/>
              </w:rPr>
            </w:pPr>
            <w:r w:rsidRPr="00732759">
              <w:rPr>
                <w:rFonts w:cs="v5.0.0"/>
                <w:lang w:val="sv-SE" w:eastAsia="en-US"/>
              </w:rPr>
              <w:t>WA E-UTRA Band 66</w:t>
            </w:r>
          </w:p>
        </w:tc>
        <w:tc>
          <w:tcPr>
            <w:tcW w:w="2291" w:type="dxa"/>
            <w:tcBorders>
              <w:top w:val="single" w:sz="4" w:space="0" w:color="auto"/>
              <w:left w:val="single" w:sz="4" w:space="0" w:color="auto"/>
              <w:bottom w:val="single" w:sz="4" w:space="0" w:color="auto"/>
              <w:right w:val="single" w:sz="4" w:space="0" w:color="auto"/>
            </w:tcBorders>
          </w:tcPr>
          <w:p w14:paraId="0A38EF24" w14:textId="77777777" w:rsidR="00CA0F92" w:rsidRPr="00732759" w:rsidRDefault="00CA0F92" w:rsidP="004D416F">
            <w:pPr>
              <w:pStyle w:val="TAC"/>
              <w:rPr>
                <w:rFonts w:cs="Arial"/>
                <w:lang w:eastAsia="en-US"/>
              </w:rPr>
            </w:pPr>
            <w:r w:rsidRPr="0073275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14:paraId="453AE795" w14:textId="77777777" w:rsidR="00CA0F92" w:rsidRPr="00732759" w:rsidRDefault="00CA0F92" w:rsidP="004D416F">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FD32A9C" w14:textId="77777777" w:rsidR="00CA0F92" w:rsidRPr="00732759" w:rsidRDefault="00CA0F92"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316A558" w14:textId="77777777" w:rsidR="00CA0F92" w:rsidRPr="00732759" w:rsidRDefault="00CA0F92" w:rsidP="004D416F">
            <w:pPr>
              <w:pStyle w:val="TAC"/>
              <w:rPr>
                <w:rFonts w:cs="Arial"/>
                <w:lang w:eastAsia="en-US"/>
              </w:rPr>
            </w:pPr>
          </w:p>
        </w:tc>
      </w:tr>
      <w:tr w:rsidR="002D421F" w:rsidRPr="00732759" w14:paraId="04A1F343"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750D7523" w14:textId="77777777" w:rsidR="002D421F" w:rsidRPr="00732759" w:rsidRDefault="002D421F" w:rsidP="004D416F">
            <w:pPr>
              <w:pStyle w:val="TAC"/>
              <w:rPr>
                <w:rFonts w:cs="v5.0.0"/>
                <w:lang w:val="sv-SE" w:eastAsia="en-US"/>
              </w:rPr>
            </w:pPr>
            <w:r w:rsidRPr="00732759">
              <w:rPr>
                <w:rFonts w:cs="v5.0.0"/>
                <w:lang w:val="sv-SE" w:eastAsia="en-US"/>
              </w:rPr>
              <w:t>WA E-UTRA Band 68</w:t>
            </w:r>
          </w:p>
        </w:tc>
        <w:tc>
          <w:tcPr>
            <w:tcW w:w="2291" w:type="dxa"/>
            <w:tcBorders>
              <w:top w:val="single" w:sz="4" w:space="0" w:color="auto"/>
              <w:left w:val="single" w:sz="4" w:space="0" w:color="auto"/>
              <w:bottom w:val="single" w:sz="4" w:space="0" w:color="auto"/>
              <w:right w:val="single" w:sz="4" w:space="0" w:color="auto"/>
            </w:tcBorders>
          </w:tcPr>
          <w:p w14:paraId="2053C0D2" w14:textId="77777777" w:rsidR="002D421F" w:rsidRPr="00732759" w:rsidRDefault="002D421F" w:rsidP="004D416F">
            <w:pPr>
              <w:pStyle w:val="TAC"/>
              <w:rPr>
                <w:rFonts w:cs="Arial"/>
                <w:lang w:eastAsia="en-US"/>
              </w:rPr>
            </w:pPr>
            <w:r w:rsidRPr="00732759">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14:paraId="4818EA91" w14:textId="77777777" w:rsidR="002D421F" w:rsidRPr="00732759" w:rsidRDefault="002D421F" w:rsidP="004D416F">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EEB91F1" w14:textId="77777777" w:rsidR="002D421F" w:rsidRPr="00732759" w:rsidRDefault="002D421F"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E4ABF84" w14:textId="77777777" w:rsidR="002D421F" w:rsidRPr="00732759" w:rsidRDefault="002D421F" w:rsidP="004D416F">
            <w:pPr>
              <w:pStyle w:val="TAC"/>
              <w:rPr>
                <w:rFonts w:cs="Arial"/>
                <w:lang w:eastAsia="en-US"/>
              </w:rPr>
            </w:pPr>
          </w:p>
        </w:tc>
      </w:tr>
      <w:tr w:rsidR="00C1092B" w:rsidRPr="00732759" w14:paraId="040CABCD"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53FE0FAE" w14:textId="77777777" w:rsidR="00C1092B" w:rsidRPr="00732759" w:rsidRDefault="00C1092B" w:rsidP="00627C45">
            <w:pPr>
              <w:pStyle w:val="TAC"/>
              <w:rPr>
                <w:rFonts w:cs="v5.0.0"/>
                <w:lang w:val="sv-SE" w:eastAsia="en-US"/>
              </w:rPr>
            </w:pPr>
            <w:r w:rsidRPr="00732759">
              <w:rPr>
                <w:rFonts w:cs="v5.0.0"/>
                <w:u w:val="single"/>
                <w:lang w:eastAsia="en-US"/>
              </w:rPr>
              <w:t>WA E-UTRA Band 70</w:t>
            </w:r>
          </w:p>
        </w:tc>
        <w:tc>
          <w:tcPr>
            <w:tcW w:w="2291" w:type="dxa"/>
            <w:tcBorders>
              <w:top w:val="single" w:sz="4" w:space="0" w:color="auto"/>
              <w:left w:val="single" w:sz="4" w:space="0" w:color="auto"/>
              <w:bottom w:val="single" w:sz="4" w:space="0" w:color="auto"/>
              <w:right w:val="single" w:sz="4" w:space="0" w:color="auto"/>
            </w:tcBorders>
          </w:tcPr>
          <w:p w14:paraId="54AC64D8" w14:textId="77777777" w:rsidR="00C1092B" w:rsidRPr="00732759" w:rsidRDefault="00C1092B" w:rsidP="00627C45">
            <w:pPr>
              <w:pStyle w:val="TAC"/>
              <w:rPr>
                <w:rFonts w:cs="Arial"/>
                <w:lang w:eastAsia="en-US"/>
              </w:rPr>
            </w:pPr>
            <w:r w:rsidRPr="00732759">
              <w:rPr>
                <w:rFonts w:cs="Arial"/>
                <w:u w:val="single"/>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14:paraId="74A59C1D" w14:textId="77777777" w:rsidR="00C1092B" w:rsidRPr="00732759" w:rsidRDefault="00C1092B" w:rsidP="00627C45">
            <w:pPr>
              <w:pStyle w:val="TAC"/>
              <w:rPr>
                <w:rFonts w:cs="Arial"/>
                <w:lang w:eastAsia="en-US"/>
              </w:rPr>
            </w:pPr>
            <w:r w:rsidRPr="00732759">
              <w:rPr>
                <w:rFonts w:cs="Arial"/>
                <w:u w:val="single"/>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10630916" w14:textId="77777777" w:rsidR="00C1092B" w:rsidRPr="00732759" w:rsidRDefault="00C1092B" w:rsidP="00627C45">
            <w:pPr>
              <w:pStyle w:val="TAC"/>
              <w:rPr>
                <w:rFonts w:cs="Arial"/>
                <w:lang w:eastAsia="en-US"/>
              </w:rPr>
            </w:pPr>
            <w:r w:rsidRPr="00732759">
              <w:rPr>
                <w:rFonts w:cs="Arial"/>
                <w:u w:val="single"/>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26050E8" w14:textId="77777777" w:rsidR="00C1092B" w:rsidRPr="00732759" w:rsidRDefault="00C1092B" w:rsidP="00627C45">
            <w:pPr>
              <w:pStyle w:val="TAC"/>
              <w:rPr>
                <w:rFonts w:cs="Arial"/>
                <w:lang w:eastAsia="en-US"/>
              </w:rPr>
            </w:pPr>
          </w:p>
        </w:tc>
      </w:tr>
    </w:tbl>
    <w:p w14:paraId="752790F1" w14:textId="77777777" w:rsidR="005B7936" w:rsidRPr="00732759" w:rsidRDefault="005B7936" w:rsidP="00C9278C"/>
    <w:p w14:paraId="09F0539B" w14:textId="77777777" w:rsidR="005B7936" w:rsidRPr="00732759" w:rsidRDefault="005B7936" w:rsidP="005B7936">
      <w:pPr>
        <w:keepNext/>
      </w:pPr>
      <w:r w:rsidRPr="00732759">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732759">
          <w:rPr>
            <w:lang w:eastAsia="zh-CN"/>
          </w:rPr>
          <w:t>6.6.4</w:t>
        </w:r>
      </w:smartTag>
      <w:r w:rsidRPr="00732759">
        <w:rPr>
          <w:lang w:eastAsia="zh-CN"/>
        </w:rPr>
        <w:t>.4.1</w:t>
      </w:r>
      <w:r w:rsidRPr="00732759">
        <w:t>-</w:t>
      </w:r>
      <w:r w:rsidRPr="00732759">
        <w:rPr>
          <w:lang w:eastAsia="zh-CN"/>
        </w:rPr>
        <w:t>2</w:t>
      </w:r>
      <w:r w:rsidRPr="00732759">
        <w:t xml:space="preserve"> for a </w:t>
      </w:r>
      <w:r w:rsidRPr="00732759">
        <w:rPr>
          <w:lang w:eastAsia="zh-CN"/>
        </w:rPr>
        <w:t xml:space="preserve">Local Area </w:t>
      </w:r>
      <w:r w:rsidRPr="00732759">
        <w:t>BS where requirements for co-location with a BS type listed in the first column apply.</w:t>
      </w:r>
      <w:r w:rsidR="00E34EE7" w:rsidRPr="00732759">
        <w:t xml:space="preserve"> For BS capable of multi-band operation, the exclusions and conditions in the Note column of Table 6.6.4.4.1-2 apply for each supported operating band.</w:t>
      </w:r>
      <w:r w:rsidR="006E5545" w:rsidRPr="00732759">
        <w:rPr>
          <w:rFonts w:cs="v5.0.0"/>
        </w:rPr>
        <w:t xml:space="preserve"> </w:t>
      </w:r>
      <w:r w:rsidR="006E5545" w:rsidRPr="00732759">
        <w:rPr>
          <w:rStyle w:val="msoins0"/>
          <w:rFonts w:cs="v3.8.0"/>
        </w:rPr>
        <w:t>For BS capable of multi-band operation</w:t>
      </w:r>
      <w:r w:rsidR="006E5545" w:rsidRPr="00732759">
        <w:rPr>
          <w:rStyle w:val="msoins0"/>
        </w:rPr>
        <w:t xml:space="preserve"> where multiple bands are mapped on separate antenna connectors, the exclusions and conditions in the Note column of Table 6.6.4.4.1-2 apply for the operating band supported </w:t>
      </w:r>
      <w:r w:rsidR="006E5545" w:rsidRPr="00732759">
        <w:rPr>
          <w:rStyle w:val="msoins0"/>
          <w:rFonts w:hint="eastAsia"/>
          <w:lang w:eastAsia="zh-CN"/>
        </w:rPr>
        <w:t>at</w:t>
      </w:r>
      <w:r w:rsidR="006E5545" w:rsidRPr="00732759">
        <w:rPr>
          <w:rStyle w:val="msoins0"/>
        </w:rPr>
        <w:t xml:space="preserve"> </w:t>
      </w:r>
      <w:r w:rsidR="006E5545" w:rsidRPr="00732759">
        <w:rPr>
          <w:rStyle w:val="msoins0"/>
          <w:rFonts w:hint="eastAsia"/>
          <w:lang w:eastAsia="zh-CN"/>
        </w:rPr>
        <w:t>that</w:t>
      </w:r>
      <w:r w:rsidR="006E5545" w:rsidRPr="00732759">
        <w:rPr>
          <w:rStyle w:val="msoins0"/>
        </w:rPr>
        <w:t xml:space="preserve"> antenna connector.</w:t>
      </w:r>
    </w:p>
    <w:p w14:paraId="63C42411" w14:textId="77777777" w:rsidR="005B7936" w:rsidRPr="00732759" w:rsidRDefault="005B7936" w:rsidP="004C5A97">
      <w:pPr>
        <w:pStyle w:val="TH"/>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6.6.4</w:t>
        </w:r>
      </w:smartTag>
      <w:r w:rsidRPr="00732759">
        <w:t>.4.1-</w:t>
      </w:r>
      <w:r w:rsidRPr="00732759">
        <w:rPr>
          <w:lang w:eastAsia="zh-CN"/>
        </w:rPr>
        <w:t>2</w:t>
      </w:r>
      <w:r w:rsidRPr="00732759">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5B7936" w:rsidRPr="00732759" w14:paraId="4B1ECF96" w14:textId="77777777" w:rsidTr="00CA0F92">
        <w:trPr>
          <w:cantSplit/>
          <w:jc w:val="center"/>
        </w:trPr>
        <w:tc>
          <w:tcPr>
            <w:tcW w:w="2291" w:type="dxa"/>
          </w:tcPr>
          <w:p w14:paraId="76A89A4E" w14:textId="77777777" w:rsidR="005B7936" w:rsidRPr="00732759" w:rsidRDefault="005B7936" w:rsidP="000B2EBC">
            <w:pPr>
              <w:pStyle w:val="TAH"/>
              <w:rPr>
                <w:rFonts w:cs="Arial"/>
                <w:lang w:eastAsia="en-US"/>
              </w:rPr>
            </w:pPr>
            <w:r w:rsidRPr="00732759">
              <w:rPr>
                <w:rFonts w:cs="Arial"/>
                <w:lang w:eastAsia="en-US"/>
              </w:rPr>
              <w:t>Type of co-located BS</w:t>
            </w:r>
          </w:p>
        </w:tc>
        <w:tc>
          <w:tcPr>
            <w:tcW w:w="2291" w:type="dxa"/>
          </w:tcPr>
          <w:p w14:paraId="3D34A563" w14:textId="77777777" w:rsidR="005B7936" w:rsidRPr="00732759" w:rsidRDefault="005B7936" w:rsidP="000B2EBC">
            <w:pPr>
              <w:pStyle w:val="TAH"/>
              <w:rPr>
                <w:rFonts w:cs="Arial"/>
                <w:lang w:eastAsia="en-US"/>
              </w:rPr>
            </w:pPr>
            <w:r w:rsidRPr="00732759">
              <w:rPr>
                <w:rFonts w:cs="Arial"/>
                <w:lang w:eastAsia="en-US"/>
              </w:rPr>
              <w:t>Frequency range for co-location requirement</w:t>
            </w:r>
          </w:p>
        </w:tc>
        <w:tc>
          <w:tcPr>
            <w:tcW w:w="1235" w:type="dxa"/>
          </w:tcPr>
          <w:p w14:paraId="27B994F8" w14:textId="77777777" w:rsidR="005B7936" w:rsidRPr="00732759" w:rsidRDefault="005B7936" w:rsidP="000B2EBC">
            <w:pPr>
              <w:pStyle w:val="TAH"/>
              <w:rPr>
                <w:rFonts w:cs="Arial"/>
                <w:lang w:eastAsia="en-US"/>
              </w:rPr>
            </w:pPr>
            <w:r w:rsidRPr="00732759">
              <w:rPr>
                <w:rFonts w:cs="Arial"/>
                <w:lang w:eastAsia="en-US"/>
              </w:rPr>
              <w:t>Maximum Level</w:t>
            </w:r>
          </w:p>
        </w:tc>
        <w:tc>
          <w:tcPr>
            <w:tcW w:w="1414" w:type="dxa"/>
          </w:tcPr>
          <w:p w14:paraId="1594A4F2" w14:textId="77777777" w:rsidR="005B7936" w:rsidRPr="00732759" w:rsidRDefault="005B7936" w:rsidP="000B2EBC">
            <w:pPr>
              <w:pStyle w:val="TAH"/>
              <w:rPr>
                <w:rFonts w:cs="Arial"/>
                <w:lang w:eastAsia="en-US"/>
              </w:rPr>
            </w:pPr>
            <w:r w:rsidRPr="00732759">
              <w:rPr>
                <w:rFonts w:cs="Arial"/>
                <w:lang w:eastAsia="en-US"/>
              </w:rPr>
              <w:t>Measurement Bandwidth</w:t>
            </w:r>
          </w:p>
        </w:tc>
        <w:tc>
          <w:tcPr>
            <w:tcW w:w="1845" w:type="dxa"/>
          </w:tcPr>
          <w:p w14:paraId="028889E5" w14:textId="77777777" w:rsidR="005B7936" w:rsidRPr="00732759" w:rsidRDefault="005B7936" w:rsidP="000B2EBC">
            <w:pPr>
              <w:pStyle w:val="TAH"/>
              <w:rPr>
                <w:rFonts w:cs="Arial"/>
                <w:lang w:eastAsia="en-US"/>
              </w:rPr>
            </w:pPr>
            <w:r w:rsidRPr="00732759">
              <w:rPr>
                <w:rFonts w:cs="Arial"/>
                <w:lang w:eastAsia="en-US"/>
              </w:rPr>
              <w:t>Note</w:t>
            </w:r>
          </w:p>
        </w:tc>
      </w:tr>
      <w:tr w:rsidR="005B7936" w:rsidRPr="00732759" w14:paraId="011C8CA3" w14:textId="77777777" w:rsidTr="00CA0F92">
        <w:trPr>
          <w:cantSplit/>
          <w:jc w:val="center"/>
        </w:trPr>
        <w:tc>
          <w:tcPr>
            <w:tcW w:w="2291" w:type="dxa"/>
          </w:tcPr>
          <w:p w14:paraId="780E8C93" w14:textId="77777777" w:rsidR="005B7936" w:rsidRPr="00732759" w:rsidRDefault="005B7936" w:rsidP="000B2EBC">
            <w:pPr>
              <w:pStyle w:val="TAC"/>
              <w:rPr>
                <w:rFonts w:cs="Arial"/>
                <w:lang w:eastAsia="en-US"/>
              </w:rPr>
            </w:pPr>
            <w:r w:rsidRPr="00732759">
              <w:rPr>
                <w:rFonts w:cs="v5.0.0"/>
                <w:lang w:eastAsia="zh-CN"/>
              </w:rPr>
              <w:t xml:space="preserve">Pico </w:t>
            </w:r>
            <w:r w:rsidRPr="00732759">
              <w:rPr>
                <w:rFonts w:cs="v5.0.0"/>
                <w:lang w:eastAsia="en-US"/>
              </w:rPr>
              <w:t>GSM900</w:t>
            </w:r>
          </w:p>
        </w:tc>
        <w:tc>
          <w:tcPr>
            <w:tcW w:w="2291" w:type="dxa"/>
          </w:tcPr>
          <w:p w14:paraId="6133E780" w14:textId="77777777" w:rsidR="005B7936" w:rsidRPr="00732759" w:rsidRDefault="005B7936" w:rsidP="000B2EBC">
            <w:pPr>
              <w:pStyle w:val="TAC"/>
              <w:rPr>
                <w:rFonts w:cs="Arial"/>
                <w:lang w:eastAsia="en-US"/>
              </w:rPr>
            </w:pPr>
            <w:r w:rsidRPr="00732759">
              <w:rPr>
                <w:rFonts w:cs="v5.0.0"/>
                <w:lang w:eastAsia="en-US"/>
              </w:rPr>
              <w:t>876-915 MHz</w:t>
            </w:r>
          </w:p>
        </w:tc>
        <w:tc>
          <w:tcPr>
            <w:tcW w:w="1235" w:type="dxa"/>
          </w:tcPr>
          <w:p w14:paraId="1F44FC55" w14:textId="77777777" w:rsidR="005B7936" w:rsidRPr="00732759" w:rsidRDefault="005B7936" w:rsidP="000B2EBC">
            <w:pPr>
              <w:pStyle w:val="TAC"/>
              <w:rPr>
                <w:rFonts w:cs="Arial"/>
                <w:lang w:eastAsia="en-US"/>
              </w:rPr>
            </w:pPr>
            <w:r w:rsidRPr="00732759">
              <w:rPr>
                <w:rFonts w:cs="v5.0.0"/>
                <w:lang w:eastAsia="en-US"/>
              </w:rPr>
              <w:t>-</w:t>
            </w:r>
            <w:r w:rsidRPr="00732759">
              <w:rPr>
                <w:rFonts w:cs="v5.0.0"/>
                <w:lang w:eastAsia="zh-CN"/>
              </w:rPr>
              <w:t>70</w:t>
            </w:r>
            <w:r w:rsidRPr="00732759">
              <w:rPr>
                <w:rFonts w:cs="v5.0.0"/>
                <w:lang w:eastAsia="en-US"/>
              </w:rPr>
              <w:t xml:space="preserve"> dBm</w:t>
            </w:r>
          </w:p>
        </w:tc>
        <w:tc>
          <w:tcPr>
            <w:tcW w:w="1414" w:type="dxa"/>
          </w:tcPr>
          <w:p w14:paraId="349112C2" w14:textId="77777777" w:rsidR="005B7936" w:rsidRPr="00732759" w:rsidRDefault="005B7936" w:rsidP="000B2EBC">
            <w:pPr>
              <w:pStyle w:val="TAC"/>
              <w:rPr>
                <w:rFonts w:cs="Arial"/>
                <w:lang w:eastAsia="en-US"/>
              </w:rPr>
            </w:pPr>
            <w:r w:rsidRPr="00732759">
              <w:rPr>
                <w:rFonts w:cs="v5.0.0"/>
                <w:lang w:eastAsia="en-US"/>
              </w:rPr>
              <w:t>100 kHz</w:t>
            </w:r>
          </w:p>
        </w:tc>
        <w:tc>
          <w:tcPr>
            <w:tcW w:w="1845" w:type="dxa"/>
          </w:tcPr>
          <w:p w14:paraId="3C897A10" w14:textId="77777777" w:rsidR="005B7936" w:rsidRPr="00732759" w:rsidRDefault="005B7936" w:rsidP="000B2EBC">
            <w:pPr>
              <w:pStyle w:val="TAC"/>
              <w:rPr>
                <w:rFonts w:cs="Arial"/>
                <w:lang w:eastAsia="en-US"/>
              </w:rPr>
            </w:pPr>
          </w:p>
        </w:tc>
      </w:tr>
      <w:tr w:rsidR="005B7936" w:rsidRPr="00732759" w14:paraId="7FE5963A" w14:textId="77777777" w:rsidTr="00CA0F92">
        <w:trPr>
          <w:cantSplit/>
          <w:jc w:val="center"/>
        </w:trPr>
        <w:tc>
          <w:tcPr>
            <w:tcW w:w="2291" w:type="dxa"/>
          </w:tcPr>
          <w:p w14:paraId="3F4BEE01" w14:textId="77777777" w:rsidR="005B7936" w:rsidRPr="00732759" w:rsidRDefault="005B7936" w:rsidP="000B2EBC">
            <w:pPr>
              <w:pStyle w:val="TAC"/>
              <w:rPr>
                <w:rFonts w:cs="Arial"/>
                <w:lang w:eastAsia="en-US"/>
              </w:rPr>
            </w:pPr>
            <w:r w:rsidRPr="00732759">
              <w:rPr>
                <w:rFonts w:cs="v5.0.0"/>
                <w:lang w:eastAsia="zh-CN"/>
              </w:rPr>
              <w:t>Pico</w:t>
            </w:r>
            <w:r w:rsidRPr="00732759">
              <w:rPr>
                <w:rFonts w:cs="v5.0.0"/>
                <w:lang w:eastAsia="en-US"/>
              </w:rPr>
              <w:t xml:space="preserve"> DCS1800</w:t>
            </w:r>
          </w:p>
        </w:tc>
        <w:tc>
          <w:tcPr>
            <w:tcW w:w="2291" w:type="dxa"/>
          </w:tcPr>
          <w:p w14:paraId="5EF67D52" w14:textId="77777777" w:rsidR="005B7936" w:rsidRPr="00732759" w:rsidRDefault="005B7936" w:rsidP="000B2EBC">
            <w:pPr>
              <w:pStyle w:val="TAC"/>
              <w:rPr>
                <w:rFonts w:cs="Arial"/>
                <w:lang w:eastAsia="en-US"/>
              </w:rPr>
            </w:pPr>
            <w:r w:rsidRPr="00732759">
              <w:rPr>
                <w:rFonts w:cs="Arial"/>
                <w:lang w:eastAsia="en-US"/>
              </w:rPr>
              <w:t>1710 - 1785 MHz</w:t>
            </w:r>
          </w:p>
        </w:tc>
        <w:tc>
          <w:tcPr>
            <w:tcW w:w="1235" w:type="dxa"/>
          </w:tcPr>
          <w:p w14:paraId="313299BE"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80</w:t>
            </w:r>
            <w:r w:rsidRPr="00732759">
              <w:rPr>
                <w:rFonts w:cs="Arial"/>
                <w:lang w:eastAsia="en-US"/>
              </w:rPr>
              <w:t xml:space="preserve"> dBm</w:t>
            </w:r>
          </w:p>
        </w:tc>
        <w:tc>
          <w:tcPr>
            <w:tcW w:w="1414" w:type="dxa"/>
          </w:tcPr>
          <w:p w14:paraId="7D40D786"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3B993727" w14:textId="77777777" w:rsidR="005B7936" w:rsidRPr="00732759" w:rsidRDefault="005B7936" w:rsidP="000B2EBC">
            <w:pPr>
              <w:pStyle w:val="TAC"/>
              <w:rPr>
                <w:rFonts w:cs="Arial"/>
                <w:lang w:eastAsia="en-US"/>
              </w:rPr>
            </w:pPr>
          </w:p>
        </w:tc>
      </w:tr>
      <w:tr w:rsidR="005B7936" w:rsidRPr="00732759" w14:paraId="0106E102" w14:textId="77777777" w:rsidTr="00CA0F92">
        <w:trPr>
          <w:cantSplit/>
          <w:jc w:val="center"/>
        </w:trPr>
        <w:tc>
          <w:tcPr>
            <w:tcW w:w="2291" w:type="dxa"/>
          </w:tcPr>
          <w:p w14:paraId="25C11EB7" w14:textId="77777777" w:rsidR="005B7936" w:rsidRPr="00732759" w:rsidRDefault="005B7936" w:rsidP="000B2EBC">
            <w:pPr>
              <w:pStyle w:val="TAC"/>
              <w:rPr>
                <w:rFonts w:cs="Arial"/>
                <w:lang w:eastAsia="en-US"/>
              </w:rPr>
            </w:pPr>
            <w:r w:rsidRPr="00732759">
              <w:rPr>
                <w:rFonts w:cs="v5.0.0"/>
                <w:lang w:eastAsia="zh-CN"/>
              </w:rPr>
              <w:t>Pico</w:t>
            </w:r>
            <w:r w:rsidRPr="00732759">
              <w:rPr>
                <w:rFonts w:cs="v5.0.0"/>
                <w:lang w:eastAsia="en-US"/>
              </w:rPr>
              <w:t xml:space="preserve"> PCS1900</w:t>
            </w:r>
          </w:p>
        </w:tc>
        <w:tc>
          <w:tcPr>
            <w:tcW w:w="2291" w:type="dxa"/>
          </w:tcPr>
          <w:p w14:paraId="7CC41ED4" w14:textId="77777777" w:rsidR="005B7936" w:rsidRPr="00732759" w:rsidRDefault="005B7936" w:rsidP="000B2EBC">
            <w:pPr>
              <w:pStyle w:val="TAC"/>
              <w:rPr>
                <w:rFonts w:cs="Arial"/>
                <w:lang w:eastAsia="en-US"/>
              </w:rPr>
            </w:pPr>
            <w:r w:rsidRPr="00732759">
              <w:rPr>
                <w:rFonts w:cs="Arial"/>
                <w:lang w:eastAsia="en-US"/>
              </w:rPr>
              <w:t>1850 - 1910 MHz</w:t>
            </w:r>
          </w:p>
        </w:tc>
        <w:tc>
          <w:tcPr>
            <w:tcW w:w="1235" w:type="dxa"/>
          </w:tcPr>
          <w:p w14:paraId="0ADFAEBE"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80</w:t>
            </w:r>
            <w:r w:rsidRPr="00732759">
              <w:rPr>
                <w:rFonts w:cs="Arial"/>
                <w:lang w:eastAsia="en-US"/>
              </w:rPr>
              <w:t xml:space="preserve"> dBm</w:t>
            </w:r>
          </w:p>
        </w:tc>
        <w:tc>
          <w:tcPr>
            <w:tcW w:w="1414" w:type="dxa"/>
          </w:tcPr>
          <w:p w14:paraId="423F6F16"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16958473" w14:textId="77777777" w:rsidR="005B7936" w:rsidRPr="00732759" w:rsidRDefault="005B7936" w:rsidP="000B2EBC">
            <w:pPr>
              <w:pStyle w:val="TAC"/>
              <w:rPr>
                <w:rFonts w:cs="Arial"/>
                <w:lang w:eastAsia="en-US"/>
              </w:rPr>
            </w:pPr>
          </w:p>
        </w:tc>
      </w:tr>
      <w:tr w:rsidR="005B7936" w:rsidRPr="00732759" w14:paraId="4DAF1463" w14:textId="77777777" w:rsidTr="00CA0F92">
        <w:trPr>
          <w:cantSplit/>
          <w:jc w:val="center"/>
        </w:trPr>
        <w:tc>
          <w:tcPr>
            <w:tcW w:w="2291" w:type="dxa"/>
          </w:tcPr>
          <w:p w14:paraId="7FF2CA29" w14:textId="77777777" w:rsidR="005B7936" w:rsidRPr="00732759" w:rsidRDefault="005B7936" w:rsidP="000B2EBC">
            <w:pPr>
              <w:pStyle w:val="TAC"/>
              <w:rPr>
                <w:rFonts w:cs="Arial"/>
                <w:lang w:eastAsia="en-US"/>
              </w:rPr>
            </w:pPr>
            <w:r w:rsidRPr="00732759">
              <w:rPr>
                <w:rFonts w:cs="v5.0.0"/>
                <w:lang w:eastAsia="zh-CN"/>
              </w:rPr>
              <w:t xml:space="preserve">Pico </w:t>
            </w:r>
            <w:r w:rsidRPr="00732759">
              <w:rPr>
                <w:rFonts w:cs="v5.0.0"/>
                <w:lang w:eastAsia="en-US"/>
              </w:rPr>
              <w:t>GSM850</w:t>
            </w:r>
          </w:p>
        </w:tc>
        <w:tc>
          <w:tcPr>
            <w:tcW w:w="2291" w:type="dxa"/>
          </w:tcPr>
          <w:p w14:paraId="20428F31" w14:textId="77777777" w:rsidR="005B7936" w:rsidRPr="00732759" w:rsidRDefault="005B7936" w:rsidP="000B2EBC">
            <w:pPr>
              <w:pStyle w:val="TAC"/>
              <w:rPr>
                <w:rFonts w:cs="Arial"/>
                <w:lang w:eastAsia="en-US"/>
              </w:rPr>
            </w:pPr>
            <w:r w:rsidRPr="00732759">
              <w:rPr>
                <w:rFonts w:cs="Arial"/>
                <w:lang w:eastAsia="en-US"/>
              </w:rPr>
              <w:t>824 - 849 MHz</w:t>
            </w:r>
          </w:p>
        </w:tc>
        <w:tc>
          <w:tcPr>
            <w:tcW w:w="1235" w:type="dxa"/>
          </w:tcPr>
          <w:p w14:paraId="347C1967"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70</w:t>
            </w:r>
            <w:r w:rsidRPr="00732759">
              <w:rPr>
                <w:rFonts w:cs="Arial"/>
                <w:lang w:eastAsia="en-US"/>
              </w:rPr>
              <w:t xml:space="preserve"> dBm</w:t>
            </w:r>
          </w:p>
        </w:tc>
        <w:tc>
          <w:tcPr>
            <w:tcW w:w="1414" w:type="dxa"/>
          </w:tcPr>
          <w:p w14:paraId="17E74CA7"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1F745A0B" w14:textId="77777777" w:rsidR="005B7936" w:rsidRPr="00732759" w:rsidRDefault="005B7936" w:rsidP="000B2EBC">
            <w:pPr>
              <w:pStyle w:val="TAC"/>
              <w:rPr>
                <w:rFonts w:cs="Arial"/>
                <w:lang w:eastAsia="en-US"/>
              </w:rPr>
            </w:pPr>
          </w:p>
        </w:tc>
      </w:tr>
      <w:tr w:rsidR="005B7936" w:rsidRPr="00732759" w14:paraId="3F9FD72F" w14:textId="77777777" w:rsidTr="00CA0F92">
        <w:trPr>
          <w:cantSplit/>
          <w:jc w:val="center"/>
        </w:trPr>
        <w:tc>
          <w:tcPr>
            <w:tcW w:w="2291" w:type="dxa"/>
          </w:tcPr>
          <w:p w14:paraId="50AE033D" w14:textId="77777777" w:rsidR="005B7936" w:rsidRPr="00732759" w:rsidRDefault="005B7936" w:rsidP="000B2EBC">
            <w:pPr>
              <w:pStyle w:val="TAC"/>
              <w:jc w:val="left"/>
              <w:rPr>
                <w:rFonts w:cs="Arial"/>
                <w:lang w:val="sv-SE" w:eastAsia="en-US"/>
              </w:rPr>
            </w:pPr>
            <w:r w:rsidRPr="00732759">
              <w:rPr>
                <w:rFonts w:cs="v5.0.0"/>
                <w:lang w:val="sv-SE" w:eastAsia="zh-CN"/>
              </w:rPr>
              <w:t xml:space="preserve">LA </w:t>
            </w:r>
            <w:r w:rsidRPr="00732759">
              <w:rPr>
                <w:rFonts w:cs="v5.0.0"/>
                <w:lang w:val="sv-SE" w:eastAsia="en-US"/>
              </w:rPr>
              <w:t>UTRA FDD Band I or E-UTRA Band 1</w:t>
            </w:r>
          </w:p>
        </w:tc>
        <w:tc>
          <w:tcPr>
            <w:tcW w:w="2291" w:type="dxa"/>
          </w:tcPr>
          <w:p w14:paraId="3EBF1CDE" w14:textId="77777777" w:rsidR="005B7936" w:rsidRPr="00732759" w:rsidRDefault="005B7936" w:rsidP="000B2EBC">
            <w:pPr>
              <w:pStyle w:val="TAC"/>
              <w:rPr>
                <w:rFonts w:cs="Arial"/>
                <w:lang w:eastAsia="zh-CN"/>
              </w:rPr>
            </w:pPr>
            <w:r w:rsidRPr="00732759">
              <w:rPr>
                <w:rFonts w:cs="Arial"/>
                <w:lang w:eastAsia="en-US"/>
              </w:rPr>
              <w:t>1920 - 1980 MHz</w:t>
            </w:r>
          </w:p>
          <w:p w14:paraId="44C34518" w14:textId="77777777" w:rsidR="005B7936" w:rsidRPr="00732759" w:rsidRDefault="005B7936" w:rsidP="000B2EBC">
            <w:pPr>
              <w:pStyle w:val="TAC"/>
              <w:rPr>
                <w:rFonts w:cs="Arial"/>
                <w:lang w:eastAsia="zh-CN"/>
              </w:rPr>
            </w:pPr>
          </w:p>
        </w:tc>
        <w:tc>
          <w:tcPr>
            <w:tcW w:w="1235" w:type="dxa"/>
          </w:tcPr>
          <w:p w14:paraId="123E7866"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14:paraId="019D89E5"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13BFC972" w14:textId="77777777" w:rsidR="005B7936" w:rsidRPr="00732759" w:rsidRDefault="005B7936" w:rsidP="000B2EBC">
            <w:pPr>
              <w:pStyle w:val="TAC"/>
              <w:rPr>
                <w:rFonts w:cs="Arial"/>
                <w:lang w:eastAsia="en-US"/>
              </w:rPr>
            </w:pPr>
          </w:p>
        </w:tc>
      </w:tr>
      <w:tr w:rsidR="005B7936" w:rsidRPr="00732759" w14:paraId="5CEB45D4" w14:textId="77777777" w:rsidTr="00CA0F92">
        <w:trPr>
          <w:cantSplit/>
          <w:jc w:val="center"/>
        </w:trPr>
        <w:tc>
          <w:tcPr>
            <w:tcW w:w="2291" w:type="dxa"/>
          </w:tcPr>
          <w:p w14:paraId="720EF0F6" w14:textId="77777777" w:rsidR="005B7936" w:rsidRPr="00732759" w:rsidRDefault="005B7936" w:rsidP="000B2EBC">
            <w:pPr>
              <w:pStyle w:val="TAC"/>
              <w:jc w:val="left"/>
              <w:rPr>
                <w:rFonts w:cs="Arial"/>
                <w:lang w:val="sv-SE" w:eastAsia="en-US"/>
              </w:rPr>
            </w:pPr>
            <w:r w:rsidRPr="00732759">
              <w:rPr>
                <w:rFonts w:cs="v5.0.0"/>
                <w:lang w:val="sv-SE" w:eastAsia="zh-CN"/>
              </w:rPr>
              <w:t xml:space="preserve">LA </w:t>
            </w:r>
            <w:r w:rsidRPr="00732759">
              <w:rPr>
                <w:rFonts w:cs="v5.0.0"/>
                <w:lang w:val="sv-SE" w:eastAsia="en-US"/>
              </w:rPr>
              <w:t>UTRA FDD Band II or E-UTRA Band 2</w:t>
            </w:r>
          </w:p>
        </w:tc>
        <w:tc>
          <w:tcPr>
            <w:tcW w:w="2291" w:type="dxa"/>
          </w:tcPr>
          <w:p w14:paraId="423F0F71" w14:textId="77777777" w:rsidR="005B7936" w:rsidRPr="00732759" w:rsidRDefault="005B7936" w:rsidP="000B2EBC">
            <w:pPr>
              <w:pStyle w:val="TAC"/>
              <w:rPr>
                <w:rFonts w:cs="Arial"/>
                <w:lang w:eastAsia="zh-CN"/>
              </w:rPr>
            </w:pPr>
            <w:r w:rsidRPr="00732759">
              <w:rPr>
                <w:rFonts w:cs="Arial"/>
                <w:lang w:eastAsia="en-US"/>
              </w:rPr>
              <w:t>1850 - 1910 MHz</w:t>
            </w:r>
          </w:p>
          <w:p w14:paraId="0840487B" w14:textId="77777777" w:rsidR="005B7936" w:rsidRPr="00732759" w:rsidRDefault="005B7936" w:rsidP="000B2EBC">
            <w:pPr>
              <w:pStyle w:val="TAC"/>
              <w:rPr>
                <w:rFonts w:cs="Arial"/>
                <w:lang w:eastAsia="zh-CN"/>
              </w:rPr>
            </w:pPr>
          </w:p>
        </w:tc>
        <w:tc>
          <w:tcPr>
            <w:tcW w:w="1235" w:type="dxa"/>
          </w:tcPr>
          <w:p w14:paraId="252955C6"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14:paraId="3DCC6485"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6539291E" w14:textId="77777777" w:rsidR="005B7936" w:rsidRPr="00732759" w:rsidRDefault="005B7936" w:rsidP="000B2EBC">
            <w:pPr>
              <w:pStyle w:val="TAC"/>
              <w:rPr>
                <w:rFonts w:cs="Arial"/>
                <w:lang w:eastAsia="en-US"/>
              </w:rPr>
            </w:pPr>
          </w:p>
        </w:tc>
      </w:tr>
      <w:tr w:rsidR="005B7936" w:rsidRPr="00732759" w14:paraId="7CE7B061" w14:textId="77777777" w:rsidTr="00CA0F92">
        <w:trPr>
          <w:cantSplit/>
          <w:jc w:val="center"/>
        </w:trPr>
        <w:tc>
          <w:tcPr>
            <w:tcW w:w="2291" w:type="dxa"/>
          </w:tcPr>
          <w:p w14:paraId="48E2BF5D" w14:textId="77777777" w:rsidR="005B7936" w:rsidRPr="00732759" w:rsidRDefault="005B7936" w:rsidP="000B2EBC">
            <w:pPr>
              <w:pStyle w:val="TAC"/>
              <w:rPr>
                <w:rFonts w:cs="Arial"/>
                <w:lang w:val="sv-SE" w:eastAsia="en-US"/>
              </w:rPr>
            </w:pPr>
            <w:r w:rsidRPr="00732759">
              <w:rPr>
                <w:rFonts w:cs="v5.0.0"/>
                <w:lang w:val="sv-SE" w:eastAsia="zh-CN"/>
              </w:rPr>
              <w:t xml:space="preserve">LA </w:t>
            </w:r>
            <w:r w:rsidRPr="00732759">
              <w:rPr>
                <w:rFonts w:cs="v5.0.0"/>
                <w:lang w:val="sv-SE" w:eastAsia="en-US"/>
              </w:rPr>
              <w:t>UTRA FDD Band III or E-UTRA Band 3</w:t>
            </w:r>
          </w:p>
        </w:tc>
        <w:tc>
          <w:tcPr>
            <w:tcW w:w="2291" w:type="dxa"/>
          </w:tcPr>
          <w:p w14:paraId="3DD43B76" w14:textId="77777777" w:rsidR="005B7936" w:rsidRPr="00732759" w:rsidRDefault="005B7936" w:rsidP="000B2EBC">
            <w:pPr>
              <w:pStyle w:val="TAC"/>
              <w:rPr>
                <w:rFonts w:cs="Arial"/>
                <w:lang w:eastAsia="en-US"/>
              </w:rPr>
            </w:pPr>
            <w:r w:rsidRPr="00732759">
              <w:rPr>
                <w:rFonts w:cs="Arial"/>
                <w:lang w:eastAsia="en-US"/>
              </w:rPr>
              <w:t>1710 - 1785 MHz</w:t>
            </w:r>
          </w:p>
        </w:tc>
        <w:tc>
          <w:tcPr>
            <w:tcW w:w="1235" w:type="dxa"/>
          </w:tcPr>
          <w:p w14:paraId="11F9EE32"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14:paraId="3C339CDA"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231522E0" w14:textId="77777777" w:rsidR="005B7936" w:rsidRPr="00732759" w:rsidRDefault="005B7936" w:rsidP="000B2EBC">
            <w:pPr>
              <w:pStyle w:val="TAC"/>
              <w:rPr>
                <w:rFonts w:cs="Arial"/>
                <w:lang w:eastAsia="en-US"/>
              </w:rPr>
            </w:pPr>
          </w:p>
        </w:tc>
      </w:tr>
      <w:tr w:rsidR="005B7936" w:rsidRPr="00732759" w14:paraId="2C492376" w14:textId="77777777" w:rsidTr="00CA0F92">
        <w:trPr>
          <w:cantSplit/>
          <w:jc w:val="center"/>
        </w:trPr>
        <w:tc>
          <w:tcPr>
            <w:tcW w:w="2291" w:type="dxa"/>
          </w:tcPr>
          <w:p w14:paraId="5F66849A" w14:textId="77777777" w:rsidR="005B7936" w:rsidRPr="00732759" w:rsidRDefault="005B7936" w:rsidP="000B2EBC">
            <w:pPr>
              <w:pStyle w:val="TAC"/>
              <w:jc w:val="left"/>
              <w:rPr>
                <w:rFonts w:cs="Arial"/>
                <w:lang w:val="sv-SE" w:eastAsia="en-US"/>
              </w:rPr>
            </w:pPr>
            <w:r w:rsidRPr="00732759">
              <w:rPr>
                <w:rFonts w:cs="v5.0.0"/>
                <w:lang w:val="sv-SE" w:eastAsia="zh-CN"/>
              </w:rPr>
              <w:t xml:space="preserve">LA </w:t>
            </w:r>
            <w:r w:rsidRPr="00732759">
              <w:rPr>
                <w:rFonts w:cs="v5.0.0"/>
                <w:lang w:val="sv-SE" w:eastAsia="en-US"/>
              </w:rPr>
              <w:t>UTRA FDD Band IV or E-UTRA Band 4</w:t>
            </w:r>
          </w:p>
        </w:tc>
        <w:tc>
          <w:tcPr>
            <w:tcW w:w="2291" w:type="dxa"/>
          </w:tcPr>
          <w:p w14:paraId="7AFA0273" w14:textId="77777777" w:rsidR="005B7936" w:rsidRPr="00732759" w:rsidRDefault="005B7936" w:rsidP="000B2EBC">
            <w:pPr>
              <w:pStyle w:val="TAC"/>
              <w:rPr>
                <w:rFonts w:cs="Arial"/>
                <w:lang w:eastAsia="en-US"/>
              </w:rPr>
            </w:pPr>
            <w:r w:rsidRPr="00732759">
              <w:rPr>
                <w:rFonts w:cs="Arial"/>
                <w:lang w:eastAsia="en-US"/>
              </w:rPr>
              <w:t>1710 - 1755 MHz</w:t>
            </w:r>
          </w:p>
        </w:tc>
        <w:tc>
          <w:tcPr>
            <w:tcW w:w="1235" w:type="dxa"/>
          </w:tcPr>
          <w:p w14:paraId="643CF54E"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14:paraId="119B912C"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181D04AD" w14:textId="77777777" w:rsidR="005B7936" w:rsidRPr="00732759" w:rsidRDefault="005B7936" w:rsidP="000B2EBC">
            <w:pPr>
              <w:pStyle w:val="TAC"/>
              <w:rPr>
                <w:rFonts w:cs="Arial"/>
                <w:lang w:eastAsia="en-US"/>
              </w:rPr>
            </w:pPr>
          </w:p>
        </w:tc>
      </w:tr>
      <w:tr w:rsidR="005B7936" w:rsidRPr="00732759" w14:paraId="30F8138D" w14:textId="77777777" w:rsidTr="00CA0F92">
        <w:trPr>
          <w:cantSplit/>
          <w:jc w:val="center"/>
        </w:trPr>
        <w:tc>
          <w:tcPr>
            <w:tcW w:w="2291" w:type="dxa"/>
          </w:tcPr>
          <w:p w14:paraId="0CE22BB4" w14:textId="77777777" w:rsidR="005B7936" w:rsidRPr="00732759" w:rsidRDefault="005B7936" w:rsidP="000B2EBC">
            <w:pPr>
              <w:pStyle w:val="TAC"/>
              <w:jc w:val="left"/>
              <w:rPr>
                <w:rFonts w:cs="Arial"/>
                <w:lang w:val="sv-SE" w:eastAsia="en-US"/>
              </w:rPr>
            </w:pPr>
            <w:r w:rsidRPr="00732759">
              <w:rPr>
                <w:rFonts w:cs="v5.0.0"/>
                <w:lang w:val="sv-SE" w:eastAsia="zh-CN"/>
              </w:rPr>
              <w:t xml:space="preserve">LA </w:t>
            </w:r>
            <w:r w:rsidRPr="00732759">
              <w:rPr>
                <w:rFonts w:cs="v5.0.0"/>
                <w:lang w:val="sv-SE" w:eastAsia="en-US"/>
              </w:rPr>
              <w:t>UTRA FDD Band V or E-UTRA Band 5</w:t>
            </w:r>
          </w:p>
        </w:tc>
        <w:tc>
          <w:tcPr>
            <w:tcW w:w="2291" w:type="dxa"/>
          </w:tcPr>
          <w:p w14:paraId="5BB356F4" w14:textId="77777777" w:rsidR="005B7936" w:rsidRPr="00732759" w:rsidRDefault="005B7936" w:rsidP="000B2EBC">
            <w:pPr>
              <w:pStyle w:val="TAC"/>
              <w:rPr>
                <w:rFonts w:cs="Arial"/>
                <w:lang w:eastAsia="en-US"/>
              </w:rPr>
            </w:pPr>
            <w:r w:rsidRPr="00732759">
              <w:rPr>
                <w:rFonts w:cs="Arial"/>
                <w:lang w:eastAsia="en-US"/>
              </w:rPr>
              <w:t>824 - 849 MHz</w:t>
            </w:r>
          </w:p>
        </w:tc>
        <w:tc>
          <w:tcPr>
            <w:tcW w:w="1235" w:type="dxa"/>
          </w:tcPr>
          <w:p w14:paraId="0A1BC22F"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14:paraId="65F53BFF"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0C0B84F3" w14:textId="77777777" w:rsidR="005B7936" w:rsidRPr="00732759" w:rsidRDefault="005B7936" w:rsidP="000B2EBC">
            <w:pPr>
              <w:pStyle w:val="TAC"/>
              <w:rPr>
                <w:rFonts w:cs="Arial"/>
                <w:lang w:eastAsia="en-US"/>
              </w:rPr>
            </w:pPr>
          </w:p>
        </w:tc>
      </w:tr>
      <w:tr w:rsidR="005B7936" w:rsidRPr="00732759" w14:paraId="11B097CE" w14:textId="77777777" w:rsidTr="00CA0F92">
        <w:trPr>
          <w:cantSplit/>
          <w:jc w:val="center"/>
        </w:trPr>
        <w:tc>
          <w:tcPr>
            <w:tcW w:w="2291" w:type="dxa"/>
          </w:tcPr>
          <w:p w14:paraId="3812E7AF" w14:textId="77777777" w:rsidR="005B7936" w:rsidRPr="00732759" w:rsidRDefault="005B7936" w:rsidP="000B2EBC">
            <w:pPr>
              <w:pStyle w:val="TAC"/>
              <w:jc w:val="left"/>
              <w:rPr>
                <w:rFonts w:cs="Arial"/>
                <w:lang w:val="sv-SE" w:eastAsia="en-US"/>
              </w:rPr>
            </w:pPr>
            <w:r w:rsidRPr="00732759">
              <w:rPr>
                <w:rFonts w:cs="v5.0.0"/>
                <w:lang w:val="sv-SE" w:eastAsia="zh-CN"/>
              </w:rPr>
              <w:t xml:space="preserve">LA </w:t>
            </w:r>
            <w:r w:rsidRPr="00732759">
              <w:rPr>
                <w:rFonts w:cs="v5.0.0"/>
                <w:lang w:val="sv-SE" w:eastAsia="en-US"/>
              </w:rPr>
              <w:t>UTRA FDD Band VI, XIX or E-UTRA Band 6, 19</w:t>
            </w:r>
          </w:p>
        </w:tc>
        <w:tc>
          <w:tcPr>
            <w:tcW w:w="2291" w:type="dxa"/>
          </w:tcPr>
          <w:p w14:paraId="484EE7C9" w14:textId="77777777" w:rsidR="005B7936" w:rsidRPr="00732759" w:rsidRDefault="005B7936" w:rsidP="000B2EBC">
            <w:pPr>
              <w:pStyle w:val="TAC"/>
              <w:rPr>
                <w:rFonts w:cs="Arial"/>
                <w:lang w:eastAsia="en-US"/>
              </w:rPr>
            </w:pPr>
            <w:r w:rsidRPr="00732759">
              <w:rPr>
                <w:rFonts w:cs="Arial"/>
                <w:lang w:eastAsia="en-US"/>
              </w:rPr>
              <w:t>830 - 8</w:t>
            </w:r>
            <w:r w:rsidR="00EB250B" w:rsidRPr="00732759">
              <w:rPr>
                <w:rFonts w:cs="Arial"/>
                <w:lang w:eastAsia="en-US"/>
              </w:rPr>
              <w:t>4</w:t>
            </w:r>
            <w:r w:rsidRPr="00732759">
              <w:rPr>
                <w:rFonts w:cs="Arial"/>
                <w:lang w:eastAsia="en-US"/>
              </w:rPr>
              <w:t xml:space="preserve">5 MHz </w:t>
            </w:r>
          </w:p>
        </w:tc>
        <w:tc>
          <w:tcPr>
            <w:tcW w:w="1235" w:type="dxa"/>
          </w:tcPr>
          <w:p w14:paraId="161EE13D"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14:paraId="39B3A51F"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3BD26670" w14:textId="77777777" w:rsidR="005B7936" w:rsidRPr="00732759" w:rsidRDefault="005B7936" w:rsidP="000B2EBC">
            <w:pPr>
              <w:pStyle w:val="TAC"/>
              <w:rPr>
                <w:rFonts w:cs="Arial"/>
                <w:lang w:eastAsia="en-US"/>
              </w:rPr>
            </w:pPr>
          </w:p>
        </w:tc>
      </w:tr>
      <w:tr w:rsidR="005B7936" w:rsidRPr="00732759" w14:paraId="16E54276" w14:textId="77777777" w:rsidTr="00CA0F92">
        <w:trPr>
          <w:cantSplit/>
          <w:jc w:val="center"/>
        </w:trPr>
        <w:tc>
          <w:tcPr>
            <w:tcW w:w="2291" w:type="dxa"/>
          </w:tcPr>
          <w:p w14:paraId="3EBC6765" w14:textId="77777777" w:rsidR="005B7936" w:rsidRPr="00732759" w:rsidRDefault="005B7936" w:rsidP="000B2EBC">
            <w:pPr>
              <w:pStyle w:val="TAC"/>
              <w:jc w:val="left"/>
              <w:rPr>
                <w:rFonts w:cs="v5.0.0"/>
                <w:lang w:val="sv-SE" w:eastAsia="en-US"/>
              </w:rPr>
            </w:pPr>
            <w:r w:rsidRPr="00732759">
              <w:rPr>
                <w:rFonts w:cs="v5.0.0"/>
                <w:lang w:val="sv-SE" w:eastAsia="zh-CN"/>
              </w:rPr>
              <w:t xml:space="preserve">LA </w:t>
            </w:r>
            <w:r w:rsidRPr="00732759">
              <w:rPr>
                <w:rFonts w:cs="v5.0.0"/>
                <w:lang w:val="sv-SE" w:eastAsia="en-US"/>
              </w:rPr>
              <w:t>UTRA FDD Band VII or E-UTRA Band 7</w:t>
            </w:r>
          </w:p>
        </w:tc>
        <w:tc>
          <w:tcPr>
            <w:tcW w:w="2291" w:type="dxa"/>
          </w:tcPr>
          <w:p w14:paraId="5CD751F3" w14:textId="77777777" w:rsidR="005B7936" w:rsidRPr="00732759" w:rsidRDefault="005B7936" w:rsidP="000B2EBC">
            <w:pPr>
              <w:pStyle w:val="TAC"/>
              <w:rPr>
                <w:rFonts w:cs="Arial"/>
                <w:lang w:eastAsia="en-US"/>
              </w:rPr>
            </w:pPr>
            <w:r w:rsidRPr="00732759">
              <w:rPr>
                <w:rFonts w:cs="Arial"/>
                <w:lang w:eastAsia="en-US"/>
              </w:rPr>
              <w:t>2500 - 2570 MHz</w:t>
            </w:r>
          </w:p>
        </w:tc>
        <w:tc>
          <w:tcPr>
            <w:tcW w:w="1235" w:type="dxa"/>
          </w:tcPr>
          <w:p w14:paraId="4B6FC353"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14:paraId="19A51E26" w14:textId="77777777" w:rsidR="005B7936" w:rsidRPr="00732759" w:rsidRDefault="005B7936"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Pr>
          <w:p w14:paraId="6E8246DB" w14:textId="77777777" w:rsidR="005B7936" w:rsidRPr="00732759" w:rsidRDefault="005B7936" w:rsidP="000B2EBC">
            <w:pPr>
              <w:pStyle w:val="TAC"/>
              <w:rPr>
                <w:rFonts w:cs="Arial"/>
                <w:lang w:eastAsia="en-US"/>
              </w:rPr>
            </w:pPr>
          </w:p>
        </w:tc>
      </w:tr>
      <w:tr w:rsidR="005B7936" w:rsidRPr="00732759" w14:paraId="3C86E4EC"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743368EE" w14:textId="77777777" w:rsidR="005B7936" w:rsidRPr="00732759" w:rsidRDefault="005B7936" w:rsidP="000B2EBC">
            <w:pPr>
              <w:pStyle w:val="TAC"/>
              <w:jc w:val="left"/>
              <w:rPr>
                <w:rFonts w:cs="v5.0.0"/>
                <w:lang w:val="sv-SE" w:eastAsia="en-US"/>
              </w:rPr>
            </w:pPr>
            <w:r w:rsidRPr="00732759">
              <w:rPr>
                <w:rFonts w:cs="v5.0.0"/>
                <w:lang w:val="sv-SE" w:eastAsia="zh-CN"/>
              </w:rPr>
              <w:t xml:space="preserve">LA </w:t>
            </w:r>
            <w:r w:rsidRPr="00732759">
              <w:rPr>
                <w:rFonts w:cs="v5.0.0"/>
                <w:lang w:val="sv-SE"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14:paraId="734D57E9" w14:textId="77777777" w:rsidR="005B7936" w:rsidRPr="00732759" w:rsidRDefault="005B7936" w:rsidP="000B2EBC">
            <w:pPr>
              <w:pStyle w:val="TAC"/>
              <w:rPr>
                <w:rFonts w:cs="Arial"/>
                <w:lang w:eastAsia="en-US"/>
              </w:rPr>
            </w:pPr>
            <w:r w:rsidRPr="00732759">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14:paraId="793283BF"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1F52B34" w14:textId="77777777" w:rsidR="005B7936" w:rsidRPr="00732759" w:rsidRDefault="005B7936"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55872442" w14:textId="77777777" w:rsidR="005B7936" w:rsidRPr="00732759" w:rsidRDefault="005B7936" w:rsidP="000B2EBC">
            <w:pPr>
              <w:pStyle w:val="TAC"/>
              <w:rPr>
                <w:rFonts w:cs="Arial"/>
                <w:lang w:eastAsia="en-US"/>
              </w:rPr>
            </w:pPr>
          </w:p>
        </w:tc>
      </w:tr>
      <w:tr w:rsidR="005B7936" w:rsidRPr="00732759" w14:paraId="46B7BD0B" w14:textId="77777777" w:rsidTr="00CA0F92">
        <w:trPr>
          <w:cantSplit/>
          <w:jc w:val="center"/>
        </w:trPr>
        <w:tc>
          <w:tcPr>
            <w:tcW w:w="2291" w:type="dxa"/>
          </w:tcPr>
          <w:p w14:paraId="1E090F9F" w14:textId="77777777" w:rsidR="005B7936" w:rsidRPr="00732759" w:rsidRDefault="005B7936" w:rsidP="000B2EBC">
            <w:pPr>
              <w:pStyle w:val="TAC"/>
              <w:jc w:val="left"/>
              <w:rPr>
                <w:rFonts w:cs="v5.0.0"/>
                <w:lang w:val="sv-SE" w:eastAsia="en-US"/>
              </w:rPr>
            </w:pPr>
            <w:r w:rsidRPr="00732759">
              <w:rPr>
                <w:rFonts w:cs="v5.0.0"/>
                <w:lang w:val="sv-SE" w:eastAsia="zh-CN"/>
              </w:rPr>
              <w:t xml:space="preserve">LA </w:t>
            </w:r>
            <w:r w:rsidRPr="00732759">
              <w:rPr>
                <w:rFonts w:cs="v5.0.0"/>
                <w:lang w:val="sv-SE" w:eastAsia="en-US"/>
              </w:rPr>
              <w:t>UTRA FDD Band IX or E-UTRA Band 9</w:t>
            </w:r>
          </w:p>
        </w:tc>
        <w:tc>
          <w:tcPr>
            <w:tcW w:w="2291" w:type="dxa"/>
          </w:tcPr>
          <w:p w14:paraId="5CA91117" w14:textId="77777777" w:rsidR="005B7936" w:rsidRPr="00732759" w:rsidRDefault="005B7936" w:rsidP="000B2EBC">
            <w:pPr>
              <w:pStyle w:val="TAC"/>
              <w:rPr>
                <w:rFonts w:cs="Arial"/>
                <w:lang w:eastAsia="en-US"/>
              </w:rPr>
            </w:pPr>
            <w:r w:rsidRPr="00732759">
              <w:rPr>
                <w:rFonts w:cs="Arial"/>
                <w:lang w:eastAsia="en-US"/>
              </w:rPr>
              <w:t>1749.9 - 1784.9 MHz</w:t>
            </w:r>
          </w:p>
        </w:tc>
        <w:tc>
          <w:tcPr>
            <w:tcW w:w="1235" w:type="dxa"/>
          </w:tcPr>
          <w:p w14:paraId="5D018063"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14:paraId="1DA7386C" w14:textId="77777777" w:rsidR="005B7936" w:rsidRPr="00732759" w:rsidRDefault="005B7936"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Pr>
          <w:p w14:paraId="332C54A3" w14:textId="77777777" w:rsidR="005B7936" w:rsidRPr="00732759" w:rsidRDefault="005B7936" w:rsidP="000B2EBC">
            <w:pPr>
              <w:pStyle w:val="TAC"/>
              <w:rPr>
                <w:rFonts w:cs="Arial"/>
                <w:lang w:eastAsia="en-US"/>
              </w:rPr>
            </w:pPr>
          </w:p>
        </w:tc>
      </w:tr>
      <w:tr w:rsidR="005B7936" w:rsidRPr="00732759" w14:paraId="26DEDFBB" w14:textId="77777777" w:rsidTr="00CA0F92">
        <w:trPr>
          <w:cantSplit/>
          <w:jc w:val="center"/>
        </w:trPr>
        <w:tc>
          <w:tcPr>
            <w:tcW w:w="2291" w:type="dxa"/>
          </w:tcPr>
          <w:p w14:paraId="11DC21F2" w14:textId="77777777" w:rsidR="005B7936" w:rsidRPr="00732759" w:rsidRDefault="005B7936" w:rsidP="000B2EBC">
            <w:pPr>
              <w:pStyle w:val="TAC"/>
              <w:jc w:val="left"/>
              <w:rPr>
                <w:rFonts w:cs="v5.0.0"/>
                <w:lang w:val="sv-SE" w:eastAsia="en-US"/>
              </w:rPr>
            </w:pPr>
            <w:r w:rsidRPr="00732759">
              <w:rPr>
                <w:rFonts w:cs="v5.0.0"/>
                <w:lang w:val="sv-SE" w:eastAsia="zh-CN"/>
              </w:rPr>
              <w:t xml:space="preserve">LA </w:t>
            </w:r>
            <w:r w:rsidRPr="00732759">
              <w:rPr>
                <w:rFonts w:cs="v5.0.0"/>
                <w:lang w:val="sv-SE" w:eastAsia="en-US"/>
              </w:rPr>
              <w:t>UTRA FDD Band X or E-UTRA Band 10</w:t>
            </w:r>
          </w:p>
        </w:tc>
        <w:tc>
          <w:tcPr>
            <w:tcW w:w="2291" w:type="dxa"/>
          </w:tcPr>
          <w:p w14:paraId="450EF750" w14:textId="77777777" w:rsidR="005B7936" w:rsidRPr="00732759" w:rsidRDefault="005B7936" w:rsidP="000B2EBC">
            <w:pPr>
              <w:pStyle w:val="TAC"/>
              <w:rPr>
                <w:rFonts w:cs="Arial"/>
                <w:lang w:eastAsia="en-US"/>
              </w:rPr>
            </w:pPr>
            <w:r w:rsidRPr="00732759">
              <w:rPr>
                <w:rFonts w:cs="Arial"/>
                <w:lang w:eastAsia="en-US"/>
              </w:rPr>
              <w:t>1710 - 1770 MHz</w:t>
            </w:r>
          </w:p>
        </w:tc>
        <w:tc>
          <w:tcPr>
            <w:tcW w:w="1235" w:type="dxa"/>
          </w:tcPr>
          <w:p w14:paraId="6A328CF4"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14:paraId="30566520"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7D725975" w14:textId="77777777" w:rsidR="005B7936" w:rsidRPr="00732759" w:rsidRDefault="005B7936" w:rsidP="000B2EBC">
            <w:pPr>
              <w:pStyle w:val="TAC"/>
              <w:rPr>
                <w:rFonts w:cs="Arial"/>
                <w:lang w:eastAsia="en-US"/>
              </w:rPr>
            </w:pPr>
          </w:p>
        </w:tc>
      </w:tr>
      <w:tr w:rsidR="005B7936" w:rsidRPr="00732759" w14:paraId="7105F2CB" w14:textId="77777777" w:rsidTr="00CA0F92">
        <w:trPr>
          <w:cantSplit/>
          <w:jc w:val="center"/>
        </w:trPr>
        <w:tc>
          <w:tcPr>
            <w:tcW w:w="2291" w:type="dxa"/>
          </w:tcPr>
          <w:p w14:paraId="4F39D715" w14:textId="77777777" w:rsidR="005B7936" w:rsidRPr="00732759" w:rsidRDefault="005B7936" w:rsidP="000B2EBC">
            <w:pPr>
              <w:pStyle w:val="TAC"/>
              <w:jc w:val="left"/>
              <w:rPr>
                <w:rFonts w:cs="v5.0.0"/>
                <w:lang w:val="sv-SE" w:eastAsia="en-US"/>
              </w:rPr>
            </w:pPr>
            <w:r w:rsidRPr="00732759">
              <w:rPr>
                <w:rFonts w:cs="v5.0.0"/>
                <w:lang w:val="sv-SE" w:eastAsia="zh-CN"/>
              </w:rPr>
              <w:t xml:space="preserve">LA </w:t>
            </w:r>
            <w:r w:rsidRPr="00732759">
              <w:rPr>
                <w:rFonts w:cs="v5.0.0"/>
                <w:lang w:val="sv-SE" w:eastAsia="en-US"/>
              </w:rPr>
              <w:t>UTRA FDD Band XI or E-UTRA Band 11</w:t>
            </w:r>
          </w:p>
        </w:tc>
        <w:tc>
          <w:tcPr>
            <w:tcW w:w="2291" w:type="dxa"/>
          </w:tcPr>
          <w:p w14:paraId="78FD2BC6" w14:textId="77777777" w:rsidR="005B7936" w:rsidRPr="00732759" w:rsidRDefault="005B7936" w:rsidP="000B2EBC">
            <w:pPr>
              <w:pStyle w:val="TAC"/>
              <w:rPr>
                <w:rFonts w:cs="Arial"/>
                <w:lang w:eastAsia="en-US"/>
              </w:rPr>
            </w:pPr>
            <w:r w:rsidRPr="00732759">
              <w:rPr>
                <w:rFonts w:cs="Arial"/>
                <w:lang w:eastAsia="en-US"/>
              </w:rPr>
              <w:t>1427.9 - 14</w:t>
            </w:r>
            <w:r w:rsidR="00504560" w:rsidRPr="00732759">
              <w:rPr>
                <w:rFonts w:cs="Arial"/>
                <w:lang w:eastAsia="zh-CN"/>
              </w:rPr>
              <w:t>47</w:t>
            </w:r>
            <w:r w:rsidRPr="00732759">
              <w:rPr>
                <w:rFonts w:cs="Arial"/>
                <w:lang w:eastAsia="en-US"/>
              </w:rPr>
              <w:t>.9 MHz</w:t>
            </w:r>
          </w:p>
        </w:tc>
        <w:tc>
          <w:tcPr>
            <w:tcW w:w="1235" w:type="dxa"/>
          </w:tcPr>
          <w:p w14:paraId="23854165"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14:paraId="4A2A79E9"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5A93BEA7" w14:textId="77777777" w:rsidR="005B7936" w:rsidRPr="00732759" w:rsidRDefault="005B7936" w:rsidP="000B2EBC">
            <w:pPr>
              <w:pStyle w:val="TAC"/>
              <w:rPr>
                <w:rFonts w:cs="Arial"/>
                <w:lang w:eastAsia="en-US"/>
              </w:rPr>
            </w:pPr>
          </w:p>
        </w:tc>
      </w:tr>
      <w:tr w:rsidR="005B7936" w:rsidRPr="00732759" w14:paraId="40C6F303" w14:textId="77777777" w:rsidTr="00CA0F92">
        <w:trPr>
          <w:cantSplit/>
          <w:jc w:val="center"/>
        </w:trPr>
        <w:tc>
          <w:tcPr>
            <w:tcW w:w="2291" w:type="dxa"/>
          </w:tcPr>
          <w:p w14:paraId="0C4045B1" w14:textId="77777777" w:rsidR="005B7936" w:rsidRPr="00732759" w:rsidRDefault="005B7936" w:rsidP="000B2EBC">
            <w:pPr>
              <w:pStyle w:val="TAC"/>
              <w:jc w:val="left"/>
              <w:rPr>
                <w:rFonts w:cs="v5.0.0"/>
                <w:lang w:val="sv-SE" w:eastAsia="en-US"/>
              </w:rPr>
            </w:pPr>
            <w:r w:rsidRPr="00732759">
              <w:rPr>
                <w:rFonts w:cs="Arial"/>
                <w:lang w:val="sv-SE" w:eastAsia="zh-CN"/>
              </w:rPr>
              <w:t xml:space="preserve">LA </w:t>
            </w:r>
            <w:r w:rsidRPr="00732759">
              <w:rPr>
                <w:rFonts w:cs="Arial"/>
                <w:lang w:val="sv-SE" w:eastAsia="en-US"/>
              </w:rPr>
              <w:t>UTRA FDD Band XII or E-UTRA Band 12</w:t>
            </w:r>
          </w:p>
        </w:tc>
        <w:tc>
          <w:tcPr>
            <w:tcW w:w="2291" w:type="dxa"/>
          </w:tcPr>
          <w:p w14:paraId="18BE592A" w14:textId="77777777" w:rsidR="005B7936" w:rsidRPr="00732759" w:rsidRDefault="005B7936" w:rsidP="000B2EBC">
            <w:pPr>
              <w:pStyle w:val="TAC"/>
              <w:rPr>
                <w:rFonts w:cs="Arial"/>
                <w:lang w:eastAsia="en-US"/>
              </w:rPr>
            </w:pPr>
            <w:r w:rsidRPr="00732759">
              <w:rPr>
                <w:rFonts w:cs="Arial"/>
                <w:lang w:eastAsia="en-US"/>
              </w:rPr>
              <w:t>69</w:t>
            </w:r>
            <w:r w:rsidR="00237B10" w:rsidRPr="00732759">
              <w:rPr>
                <w:rFonts w:cs="Arial"/>
                <w:lang w:eastAsia="en-US"/>
              </w:rPr>
              <w:t>9</w:t>
            </w:r>
            <w:r w:rsidRPr="00732759">
              <w:rPr>
                <w:rFonts w:cs="Arial"/>
                <w:lang w:eastAsia="en-US"/>
              </w:rPr>
              <w:t xml:space="preserve"> - 716 MHz</w:t>
            </w:r>
          </w:p>
        </w:tc>
        <w:tc>
          <w:tcPr>
            <w:tcW w:w="1235" w:type="dxa"/>
          </w:tcPr>
          <w:p w14:paraId="596F6D22"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14:paraId="22BA9921"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6B91506A" w14:textId="77777777" w:rsidR="005B7936" w:rsidRPr="00732759" w:rsidRDefault="005B7936" w:rsidP="000B2EBC">
            <w:pPr>
              <w:pStyle w:val="TAC"/>
              <w:rPr>
                <w:rFonts w:cs="Arial"/>
                <w:lang w:eastAsia="en-US"/>
              </w:rPr>
            </w:pPr>
          </w:p>
        </w:tc>
      </w:tr>
      <w:tr w:rsidR="005B7936" w:rsidRPr="00732759" w14:paraId="6802496F" w14:textId="77777777" w:rsidTr="00CA0F92">
        <w:trPr>
          <w:cantSplit/>
          <w:jc w:val="center"/>
        </w:trPr>
        <w:tc>
          <w:tcPr>
            <w:tcW w:w="2291" w:type="dxa"/>
          </w:tcPr>
          <w:p w14:paraId="2B658159" w14:textId="77777777" w:rsidR="005B7936" w:rsidRPr="00732759" w:rsidRDefault="005B7936" w:rsidP="000B2EBC">
            <w:pPr>
              <w:pStyle w:val="TAC"/>
              <w:jc w:val="left"/>
              <w:rPr>
                <w:rFonts w:cs="v5.0.0"/>
                <w:lang w:val="sv-SE" w:eastAsia="en-US"/>
              </w:rPr>
            </w:pPr>
            <w:r w:rsidRPr="00732759">
              <w:rPr>
                <w:rFonts w:cs="Arial"/>
                <w:lang w:val="sv-SE" w:eastAsia="zh-CN"/>
              </w:rPr>
              <w:t xml:space="preserve">LA </w:t>
            </w:r>
            <w:r w:rsidRPr="00732759">
              <w:rPr>
                <w:rFonts w:cs="Arial"/>
                <w:lang w:val="sv-SE" w:eastAsia="en-US"/>
              </w:rPr>
              <w:t>UTRA FDD Band XIII or E-UTRA Band 13</w:t>
            </w:r>
          </w:p>
        </w:tc>
        <w:tc>
          <w:tcPr>
            <w:tcW w:w="2291" w:type="dxa"/>
          </w:tcPr>
          <w:p w14:paraId="70200334" w14:textId="77777777" w:rsidR="005B7936" w:rsidRPr="00732759" w:rsidRDefault="005B7936" w:rsidP="000B2EBC">
            <w:pPr>
              <w:pStyle w:val="TAC"/>
              <w:rPr>
                <w:rFonts w:cs="Arial"/>
                <w:lang w:eastAsia="en-US"/>
              </w:rPr>
            </w:pPr>
            <w:r w:rsidRPr="00732759">
              <w:rPr>
                <w:rFonts w:cs="Arial"/>
                <w:lang w:eastAsia="en-US"/>
              </w:rPr>
              <w:t>777 - 787 MHz</w:t>
            </w:r>
          </w:p>
        </w:tc>
        <w:tc>
          <w:tcPr>
            <w:tcW w:w="1235" w:type="dxa"/>
          </w:tcPr>
          <w:p w14:paraId="1727D3DC"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14:paraId="6DF75D09"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45B9125D" w14:textId="77777777" w:rsidR="005B7936" w:rsidRPr="00732759" w:rsidRDefault="005B7936" w:rsidP="000B2EBC">
            <w:pPr>
              <w:pStyle w:val="TAC"/>
              <w:rPr>
                <w:rFonts w:cs="Arial"/>
                <w:lang w:eastAsia="en-US"/>
              </w:rPr>
            </w:pPr>
          </w:p>
        </w:tc>
      </w:tr>
      <w:tr w:rsidR="005B7936" w:rsidRPr="00732759" w14:paraId="47191DDD" w14:textId="77777777" w:rsidTr="00CA0F92">
        <w:trPr>
          <w:cantSplit/>
          <w:jc w:val="center"/>
        </w:trPr>
        <w:tc>
          <w:tcPr>
            <w:tcW w:w="2291" w:type="dxa"/>
          </w:tcPr>
          <w:p w14:paraId="3AC80463" w14:textId="77777777" w:rsidR="005B7936" w:rsidRPr="00732759" w:rsidRDefault="005B7936" w:rsidP="000B2EBC">
            <w:pPr>
              <w:pStyle w:val="TAC"/>
              <w:jc w:val="left"/>
              <w:rPr>
                <w:rFonts w:cs="v5.0.0"/>
                <w:lang w:val="sv-SE" w:eastAsia="en-US"/>
              </w:rPr>
            </w:pPr>
            <w:r w:rsidRPr="00732759">
              <w:rPr>
                <w:rFonts w:cs="Arial"/>
                <w:lang w:val="sv-SE" w:eastAsia="zh-CN"/>
              </w:rPr>
              <w:t xml:space="preserve">LA </w:t>
            </w:r>
            <w:r w:rsidRPr="00732759">
              <w:rPr>
                <w:rFonts w:cs="Arial"/>
                <w:lang w:val="sv-SE" w:eastAsia="en-US"/>
              </w:rPr>
              <w:t>UTRA FDD Band XIV or E-UTRA Band 14</w:t>
            </w:r>
          </w:p>
        </w:tc>
        <w:tc>
          <w:tcPr>
            <w:tcW w:w="2291" w:type="dxa"/>
          </w:tcPr>
          <w:p w14:paraId="265D145F" w14:textId="77777777" w:rsidR="005B7936" w:rsidRPr="00732759" w:rsidRDefault="005B7936" w:rsidP="000B2EBC">
            <w:pPr>
              <w:pStyle w:val="TAC"/>
              <w:rPr>
                <w:rFonts w:cs="Arial"/>
                <w:lang w:eastAsia="en-US"/>
              </w:rPr>
            </w:pPr>
            <w:r w:rsidRPr="00732759">
              <w:rPr>
                <w:rFonts w:cs="Arial"/>
                <w:lang w:eastAsia="en-US"/>
              </w:rPr>
              <w:t>788 - 798 MHz</w:t>
            </w:r>
          </w:p>
        </w:tc>
        <w:tc>
          <w:tcPr>
            <w:tcW w:w="1235" w:type="dxa"/>
          </w:tcPr>
          <w:p w14:paraId="5BE34226"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14:paraId="386D8A24"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5D5954DA" w14:textId="77777777" w:rsidR="005B7936" w:rsidRPr="00732759" w:rsidRDefault="005B7936" w:rsidP="000B2EBC">
            <w:pPr>
              <w:pStyle w:val="TAC"/>
              <w:rPr>
                <w:rFonts w:cs="Arial"/>
                <w:lang w:eastAsia="en-US"/>
              </w:rPr>
            </w:pPr>
          </w:p>
        </w:tc>
      </w:tr>
      <w:tr w:rsidR="005B7936" w:rsidRPr="00732759" w14:paraId="7AD1E50F"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299B8BFE" w14:textId="77777777" w:rsidR="005B7936" w:rsidRPr="00732759" w:rsidRDefault="005B7936" w:rsidP="000B2EBC">
            <w:pPr>
              <w:pStyle w:val="TAC"/>
              <w:rPr>
                <w:rFonts w:cs="v5.0.0"/>
                <w:lang w:eastAsia="en-US"/>
              </w:rPr>
            </w:pPr>
            <w:r w:rsidRPr="00732759">
              <w:rPr>
                <w:rFonts w:cs="Arial"/>
                <w:lang w:eastAsia="zh-CN"/>
              </w:rPr>
              <w:t xml:space="preserve">LA </w:t>
            </w:r>
            <w:r w:rsidRPr="00732759">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14:paraId="4F56478B" w14:textId="77777777" w:rsidR="005B7936" w:rsidRPr="00732759" w:rsidRDefault="005B7936" w:rsidP="000B2EBC">
            <w:pPr>
              <w:pStyle w:val="TAC"/>
              <w:rPr>
                <w:rFonts w:cs="Arial"/>
                <w:lang w:eastAsia="en-US"/>
              </w:rPr>
            </w:pPr>
            <w:r w:rsidRPr="00732759">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14:paraId="3C038925"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EB12EA0"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E569654" w14:textId="77777777" w:rsidR="005B7936" w:rsidRPr="00732759" w:rsidRDefault="005B7936" w:rsidP="000B2EBC">
            <w:pPr>
              <w:pStyle w:val="TAC"/>
              <w:rPr>
                <w:rFonts w:cs="Arial"/>
                <w:lang w:eastAsia="en-US"/>
              </w:rPr>
            </w:pPr>
          </w:p>
        </w:tc>
      </w:tr>
      <w:tr w:rsidR="005B7936" w:rsidRPr="00732759" w14:paraId="6105AE7F"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614D7AC4" w14:textId="77777777" w:rsidR="005B7936" w:rsidRPr="00732759" w:rsidRDefault="005B7936" w:rsidP="000B2EBC">
            <w:pPr>
              <w:pStyle w:val="TAC"/>
              <w:rPr>
                <w:rFonts w:cs="Arial"/>
                <w:lang w:eastAsia="en-US"/>
              </w:rPr>
            </w:pPr>
            <w:r w:rsidRPr="00732759">
              <w:rPr>
                <w:rFonts w:cs="Arial"/>
                <w:lang w:eastAsia="zh-CN"/>
              </w:rPr>
              <w:t xml:space="preserve">LA </w:t>
            </w:r>
            <w:r w:rsidRPr="00732759">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14:paraId="746B9707" w14:textId="77777777" w:rsidR="005B7936" w:rsidRPr="00732759" w:rsidRDefault="005B7936" w:rsidP="000B2EBC">
            <w:pPr>
              <w:pStyle w:val="TAC"/>
              <w:rPr>
                <w:rFonts w:cs="Arial"/>
                <w:lang w:eastAsia="en-US"/>
              </w:rPr>
            </w:pPr>
            <w:r w:rsidRPr="00732759">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14:paraId="5E8DE1F9"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423062C" w14:textId="77777777" w:rsidR="005B7936" w:rsidRPr="00732759" w:rsidRDefault="005B7936"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4EB06B00" w14:textId="77777777" w:rsidR="005B7936" w:rsidRPr="00732759" w:rsidRDefault="005B7936" w:rsidP="000B2EBC">
            <w:pPr>
              <w:pStyle w:val="TAC"/>
              <w:rPr>
                <w:rFonts w:cs="Arial"/>
                <w:lang w:eastAsia="en-US"/>
              </w:rPr>
            </w:pPr>
          </w:p>
        </w:tc>
      </w:tr>
      <w:tr w:rsidR="00504560" w:rsidRPr="00732759" w14:paraId="4E142FED"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20433A0" w14:textId="77777777" w:rsidR="00504560" w:rsidRPr="00732759" w:rsidRDefault="00504560" w:rsidP="000B2EBC">
            <w:pPr>
              <w:pStyle w:val="TAC"/>
              <w:rPr>
                <w:rFonts w:cs="Arial"/>
                <w:lang w:val="sv-SE" w:eastAsia="zh-CN"/>
              </w:rPr>
            </w:pPr>
            <w:r w:rsidRPr="00732759">
              <w:rPr>
                <w:rFonts w:cs="v5.0.0"/>
                <w:lang w:val="sv-SE" w:eastAsia="zh-CN"/>
              </w:rPr>
              <w:t>L</w:t>
            </w:r>
            <w:r w:rsidRPr="00732759">
              <w:rPr>
                <w:rFonts w:cs="v5.0.0"/>
                <w:lang w:val="sv-SE" w:eastAsia="en-US"/>
              </w:rPr>
              <w:t>A</w:t>
            </w:r>
            <w:r w:rsidRPr="00732759">
              <w:rPr>
                <w:rFonts w:cs="Arial"/>
                <w:lang w:val="sv-SE" w:eastAsia="en-US"/>
              </w:rPr>
              <w:t xml:space="preserve"> </w:t>
            </w:r>
            <w:r w:rsidR="00D45B1C" w:rsidRPr="00732759">
              <w:rPr>
                <w:rFonts w:cs="v5.0.0"/>
                <w:lang w:val="sv-SE" w:eastAsia="en-US"/>
              </w:rPr>
              <w:t>UTRA FDD Band XX or</w:t>
            </w:r>
            <w:r w:rsidR="00D45B1C" w:rsidRPr="00732759">
              <w:rPr>
                <w:rFonts w:cs="Arial"/>
                <w:lang w:val="sv-SE" w:eastAsia="en-US"/>
              </w:rPr>
              <w:t xml:space="preserve"> </w:t>
            </w:r>
            <w:r w:rsidRPr="00732759">
              <w:rPr>
                <w:rFonts w:cs="Arial"/>
                <w:lang w:val="sv-SE" w:eastAsia="en-US"/>
              </w:rPr>
              <w:t>E-UTRA Band 20</w:t>
            </w:r>
          </w:p>
        </w:tc>
        <w:tc>
          <w:tcPr>
            <w:tcW w:w="2291" w:type="dxa"/>
            <w:tcBorders>
              <w:top w:val="single" w:sz="4" w:space="0" w:color="auto"/>
              <w:left w:val="single" w:sz="4" w:space="0" w:color="auto"/>
              <w:bottom w:val="single" w:sz="4" w:space="0" w:color="auto"/>
              <w:right w:val="single" w:sz="4" w:space="0" w:color="auto"/>
            </w:tcBorders>
          </w:tcPr>
          <w:p w14:paraId="663D53C5" w14:textId="77777777" w:rsidR="00504560" w:rsidRPr="00732759" w:rsidRDefault="00504560" w:rsidP="000B2EBC">
            <w:pPr>
              <w:pStyle w:val="TAC"/>
              <w:rPr>
                <w:rFonts w:cs="Arial"/>
                <w:lang w:eastAsia="en-US"/>
              </w:rPr>
            </w:pPr>
            <w:r w:rsidRPr="00732759">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14:paraId="59C393D1" w14:textId="77777777" w:rsidR="00504560" w:rsidRPr="00732759" w:rsidRDefault="00504560"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F0A9E4E" w14:textId="77777777" w:rsidR="00504560" w:rsidRPr="00732759" w:rsidRDefault="00504560"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1567E6F6" w14:textId="77777777" w:rsidR="00504560" w:rsidRPr="00732759" w:rsidRDefault="00504560" w:rsidP="000B2EBC">
            <w:pPr>
              <w:pStyle w:val="TAC"/>
              <w:rPr>
                <w:rFonts w:cs="Arial"/>
                <w:lang w:eastAsia="en-US"/>
              </w:rPr>
            </w:pPr>
          </w:p>
        </w:tc>
      </w:tr>
      <w:tr w:rsidR="00504560" w:rsidRPr="00732759" w14:paraId="5B1F68A6"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777F78A7" w14:textId="77777777" w:rsidR="00504560" w:rsidRPr="00732759" w:rsidRDefault="00504560" w:rsidP="000B2EBC">
            <w:pPr>
              <w:pStyle w:val="TAC"/>
              <w:rPr>
                <w:rFonts w:cs="Arial"/>
                <w:lang w:val="sv-SE" w:eastAsia="zh-CN"/>
              </w:rPr>
            </w:pPr>
            <w:r w:rsidRPr="00732759">
              <w:rPr>
                <w:rFonts w:cs="v5.0.0"/>
                <w:lang w:val="sv-SE" w:eastAsia="zh-CN"/>
              </w:rPr>
              <w:t>L</w:t>
            </w:r>
            <w:r w:rsidRPr="00732759">
              <w:rPr>
                <w:rFonts w:cs="v5.0.0"/>
                <w:lang w:val="sv-SE" w:eastAsia="en-US"/>
              </w:rPr>
              <w:t>A</w:t>
            </w:r>
            <w:r w:rsidRPr="00732759">
              <w:rPr>
                <w:rFonts w:cs="Arial"/>
                <w:lang w:val="sv-SE"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70448B89" w14:textId="77777777" w:rsidR="00504560" w:rsidRPr="00732759" w:rsidRDefault="00504560" w:rsidP="000B2EBC">
            <w:pPr>
              <w:pStyle w:val="TAC"/>
              <w:rPr>
                <w:rFonts w:cs="Arial"/>
                <w:lang w:eastAsia="en-US"/>
              </w:rPr>
            </w:pPr>
            <w:r w:rsidRPr="00732759">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14:paraId="10AA0421" w14:textId="77777777" w:rsidR="00504560" w:rsidRPr="00732759" w:rsidRDefault="00504560"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56D151E" w14:textId="77777777" w:rsidR="00504560" w:rsidRPr="00732759" w:rsidRDefault="00504560"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24D00368" w14:textId="77777777" w:rsidR="00504560" w:rsidRPr="00732759" w:rsidRDefault="00504560" w:rsidP="000B2EBC">
            <w:pPr>
              <w:pStyle w:val="TAC"/>
              <w:rPr>
                <w:rFonts w:cs="Arial"/>
                <w:lang w:eastAsia="en-US"/>
              </w:rPr>
            </w:pPr>
          </w:p>
        </w:tc>
      </w:tr>
      <w:tr w:rsidR="00680E4E" w:rsidRPr="00732759" w14:paraId="03772B75"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5EFE872A" w14:textId="77777777" w:rsidR="00680E4E" w:rsidRPr="00732759" w:rsidRDefault="00680E4E" w:rsidP="000B2EBC">
            <w:pPr>
              <w:pStyle w:val="TAC"/>
              <w:rPr>
                <w:rFonts w:cs="v5.0.0"/>
                <w:lang w:val="sv-SE" w:eastAsia="zh-CN"/>
              </w:rPr>
            </w:pPr>
            <w:r w:rsidRPr="00732759">
              <w:rPr>
                <w:rFonts w:cs="v5.0.0"/>
                <w:lang w:val="sv-SE" w:eastAsia="en-US"/>
              </w:rPr>
              <w:t>LA</w:t>
            </w:r>
            <w:r w:rsidRPr="00732759">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65942E72" w14:textId="77777777" w:rsidR="00680E4E" w:rsidRPr="00732759" w:rsidRDefault="00680E4E" w:rsidP="000B2EBC">
            <w:pPr>
              <w:pStyle w:val="TAC"/>
              <w:rPr>
                <w:rFonts w:cs="Arial"/>
                <w:lang w:eastAsia="en-US"/>
              </w:rPr>
            </w:pPr>
            <w:r w:rsidRPr="00732759">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14:paraId="00C6C39A" w14:textId="77777777" w:rsidR="00680E4E" w:rsidRPr="00732759" w:rsidRDefault="00680E4E" w:rsidP="000B2EBC">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644AABE8" w14:textId="77777777" w:rsidR="00680E4E" w:rsidRPr="00732759" w:rsidRDefault="00680E4E"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FB1CFA2" w14:textId="77777777" w:rsidR="00680E4E" w:rsidRPr="00732759" w:rsidRDefault="00680E4E" w:rsidP="000B2EBC">
            <w:pPr>
              <w:pStyle w:val="TAC"/>
              <w:rPr>
                <w:rFonts w:cs="Arial"/>
                <w:lang w:eastAsia="en-US"/>
              </w:rPr>
            </w:pPr>
            <w:r w:rsidRPr="00732759">
              <w:rPr>
                <w:rFonts w:cs="Arial"/>
                <w:lang w:eastAsia="en-US"/>
              </w:rPr>
              <w:t>This is not applicable to E-UTRA BS operating in Band 42</w:t>
            </w:r>
          </w:p>
        </w:tc>
      </w:tr>
      <w:tr w:rsidR="00690E65" w:rsidRPr="00732759" w14:paraId="4EEDB167"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0DCAE46D" w14:textId="77777777" w:rsidR="00690E65" w:rsidRPr="00732759" w:rsidRDefault="00690E65" w:rsidP="001F663E">
            <w:pPr>
              <w:pStyle w:val="TAC"/>
              <w:rPr>
                <w:rFonts w:cs="v5.0.0"/>
                <w:lang w:eastAsia="zh-CN"/>
              </w:rPr>
            </w:pPr>
            <w:r w:rsidRPr="00732759">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14:paraId="3BA9D090" w14:textId="77777777" w:rsidR="00690E65" w:rsidRPr="00732759" w:rsidRDefault="00690E65" w:rsidP="001F663E">
            <w:pPr>
              <w:pStyle w:val="TAC"/>
              <w:rPr>
                <w:rFonts w:cs="Arial"/>
                <w:lang w:eastAsia="en-US"/>
              </w:rPr>
            </w:pPr>
            <w:r w:rsidRPr="00732759">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14:paraId="7CB2E92B" w14:textId="77777777" w:rsidR="00690E65" w:rsidRPr="00732759" w:rsidRDefault="00690E65" w:rsidP="001F663E">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76A8140C" w14:textId="77777777" w:rsidR="00690E65" w:rsidRPr="00732759" w:rsidRDefault="00690E65" w:rsidP="001F663E">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9161343" w14:textId="77777777" w:rsidR="00690E65" w:rsidRPr="00732759" w:rsidRDefault="00690E65" w:rsidP="001F663E">
            <w:pPr>
              <w:pStyle w:val="TAC"/>
              <w:rPr>
                <w:rFonts w:cs="Arial"/>
                <w:lang w:eastAsia="en-US"/>
              </w:rPr>
            </w:pPr>
          </w:p>
        </w:tc>
      </w:tr>
      <w:tr w:rsidR="00C92F6F" w:rsidRPr="00732759" w14:paraId="69250A9A"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0FBBA1E0" w14:textId="77777777" w:rsidR="00C92F6F" w:rsidRPr="00732759" w:rsidRDefault="00C92F6F" w:rsidP="00E220FB">
            <w:pPr>
              <w:pStyle w:val="TAC"/>
              <w:rPr>
                <w:rFonts w:cs="v5.0.0"/>
                <w:lang w:eastAsia="zh-CN"/>
              </w:rPr>
            </w:pPr>
            <w:r w:rsidRPr="00732759">
              <w:rPr>
                <w:rFonts w:cs="v5.0.0"/>
                <w:lang w:eastAsia="en-US"/>
              </w:rPr>
              <w:t>LA</w:t>
            </w:r>
            <w:r w:rsidRPr="00732759">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2C3DBF9B" w14:textId="77777777" w:rsidR="00C92F6F" w:rsidRPr="00732759" w:rsidRDefault="00C92F6F" w:rsidP="00E220FB">
            <w:pPr>
              <w:pStyle w:val="TAC"/>
              <w:rPr>
                <w:rFonts w:cs="Arial"/>
                <w:lang w:eastAsia="en-US"/>
              </w:rPr>
            </w:pPr>
            <w:r w:rsidRPr="00732759">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14:paraId="57EC5DBF" w14:textId="77777777" w:rsidR="00C92F6F" w:rsidRPr="00732759" w:rsidRDefault="00C92F6F" w:rsidP="00E220FB">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21D54A52" w14:textId="77777777" w:rsidR="00C92F6F" w:rsidRPr="00732759" w:rsidRDefault="00C92F6F" w:rsidP="00E220FB">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0E90EEC7" w14:textId="77777777" w:rsidR="00C92F6F" w:rsidRPr="00732759" w:rsidRDefault="00C92F6F" w:rsidP="00E220FB">
            <w:pPr>
              <w:pStyle w:val="TAC"/>
              <w:rPr>
                <w:rFonts w:cs="Arial"/>
                <w:lang w:eastAsia="en-US"/>
              </w:rPr>
            </w:pPr>
          </w:p>
        </w:tc>
      </w:tr>
      <w:tr w:rsidR="00083712" w:rsidRPr="00732759" w14:paraId="78654D10"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4D14ACA2" w14:textId="77777777" w:rsidR="00083712" w:rsidRPr="00732759" w:rsidRDefault="00083712" w:rsidP="00083712">
            <w:pPr>
              <w:pStyle w:val="TAC"/>
              <w:rPr>
                <w:rFonts w:cs="v5.0.0"/>
                <w:lang w:val="sv-SE" w:eastAsia="zh-CN"/>
              </w:rPr>
            </w:pPr>
            <w:r w:rsidRPr="00732759">
              <w:rPr>
                <w:rFonts w:cs="v5.0.0"/>
                <w:lang w:val="sv-SE" w:eastAsia="zh-CN"/>
              </w:rPr>
              <w:t xml:space="preserve"> L</w:t>
            </w:r>
            <w:r w:rsidRPr="00732759">
              <w:rPr>
                <w:rFonts w:cs="v5.0.0"/>
                <w:lang w:val="sv-SE" w:eastAsia="en-US"/>
              </w:rPr>
              <w:t>A</w:t>
            </w:r>
            <w:r w:rsidRPr="00732759">
              <w:rPr>
                <w:rFonts w:cs="Arial"/>
                <w:lang w:val="sv-SE" w:eastAsia="en-US"/>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14:paraId="2D2F91E7" w14:textId="77777777" w:rsidR="00083712" w:rsidRPr="00732759" w:rsidRDefault="00083712" w:rsidP="00083712">
            <w:pPr>
              <w:pStyle w:val="TAC"/>
              <w:rPr>
                <w:rFonts w:cs="Arial"/>
                <w:lang w:eastAsia="en-US"/>
              </w:rPr>
            </w:pPr>
            <w:r w:rsidRPr="00732759">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14:paraId="14FD1699" w14:textId="77777777" w:rsidR="00083712" w:rsidRPr="00732759" w:rsidRDefault="00083712" w:rsidP="00083712">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C58B097" w14:textId="77777777" w:rsidR="00083712" w:rsidRPr="00732759" w:rsidRDefault="00083712"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17B75DD" w14:textId="77777777" w:rsidR="00083712" w:rsidRPr="00732759" w:rsidRDefault="00083712" w:rsidP="00083712">
            <w:pPr>
              <w:pStyle w:val="TAC"/>
              <w:rPr>
                <w:rFonts w:cs="Arial"/>
                <w:lang w:eastAsia="en-US"/>
              </w:rPr>
            </w:pPr>
          </w:p>
        </w:tc>
      </w:tr>
      <w:tr w:rsidR="00E756C6" w:rsidRPr="00732759" w14:paraId="66BFAE51"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614A5E57" w14:textId="77777777" w:rsidR="00E756C6" w:rsidRPr="00732759" w:rsidRDefault="00E756C6" w:rsidP="00E756C6">
            <w:pPr>
              <w:pStyle w:val="TAC"/>
              <w:rPr>
                <w:rFonts w:cs="Arial"/>
                <w:lang w:val="sv-SE" w:eastAsia="en-US"/>
              </w:rPr>
            </w:pPr>
            <w:r w:rsidRPr="00732759">
              <w:rPr>
                <w:rFonts w:cs="v5.0.0"/>
                <w:lang w:val="sv-SE" w:eastAsia="zh-CN"/>
              </w:rPr>
              <w:t>L</w:t>
            </w:r>
            <w:r w:rsidRPr="00732759">
              <w:rPr>
                <w:rFonts w:cs="v5.0.0" w:hint="eastAsia"/>
                <w:lang w:val="sv-SE" w:eastAsia="zh-CN"/>
              </w:rPr>
              <w:t xml:space="preserve">A </w:t>
            </w:r>
            <w:r w:rsidRPr="00732759">
              <w:rPr>
                <w:rFonts w:cs="Arial"/>
                <w:lang w:val="sv-SE" w:eastAsia="en-US"/>
              </w:rPr>
              <w:t xml:space="preserve">UTRA FDD Band XXVI or </w:t>
            </w:r>
          </w:p>
          <w:p w14:paraId="7D121AD3" w14:textId="77777777" w:rsidR="00E756C6" w:rsidRPr="00732759" w:rsidRDefault="00E756C6" w:rsidP="00E756C6">
            <w:pPr>
              <w:pStyle w:val="TAC"/>
              <w:rPr>
                <w:rFonts w:cs="v5.0.0"/>
                <w:lang w:eastAsia="zh-CN"/>
              </w:rPr>
            </w:pPr>
            <w:r w:rsidRPr="00732759">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14:paraId="3A9C0E15" w14:textId="77777777" w:rsidR="00E756C6" w:rsidRPr="00732759" w:rsidRDefault="00E756C6" w:rsidP="00083712">
            <w:pPr>
              <w:pStyle w:val="TAC"/>
              <w:rPr>
                <w:rFonts w:cs="Arial"/>
                <w:lang w:eastAsia="en-US"/>
              </w:rPr>
            </w:pPr>
            <w:r w:rsidRPr="00732759">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14:paraId="0FD5182B" w14:textId="77777777" w:rsidR="00E756C6" w:rsidRPr="00732759" w:rsidRDefault="00E756C6" w:rsidP="00083712">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7D0CE99B" w14:textId="77777777" w:rsidR="00E756C6" w:rsidRPr="00732759" w:rsidRDefault="00E756C6"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36AE427" w14:textId="77777777" w:rsidR="00E756C6" w:rsidRPr="00732759" w:rsidRDefault="00E756C6" w:rsidP="00083712">
            <w:pPr>
              <w:pStyle w:val="TAC"/>
              <w:rPr>
                <w:rFonts w:cs="Arial"/>
                <w:lang w:eastAsia="en-US"/>
              </w:rPr>
            </w:pPr>
          </w:p>
        </w:tc>
      </w:tr>
      <w:tr w:rsidR="00FC5329" w:rsidRPr="00732759" w14:paraId="7A74D484"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628F46E5" w14:textId="77777777" w:rsidR="00FC5329" w:rsidRPr="00732759" w:rsidRDefault="00FC5329" w:rsidP="00E756C6">
            <w:pPr>
              <w:pStyle w:val="TAC"/>
              <w:rPr>
                <w:rFonts w:cs="v5.0.0"/>
                <w:lang w:val="sv-SE" w:eastAsia="zh-CN"/>
              </w:rPr>
            </w:pPr>
            <w:r w:rsidRPr="00732759">
              <w:rPr>
                <w:rFonts w:cs="Arial"/>
                <w:lang w:eastAsia="zh-CN"/>
              </w:rPr>
              <w:t xml:space="preserve">LA </w:t>
            </w:r>
            <w:r w:rsidRPr="00732759">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14:paraId="2D9FA77E" w14:textId="77777777" w:rsidR="00FC5329" w:rsidRPr="00732759" w:rsidRDefault="00FC5329" w:rsidP="00083712">
            <w:pPr>
              <w:pStyle w:val="TAC"/>
              <w:rPr>
                <w:rFonts w:cs="Arial"/>
                <w:lang w:eastAsia="en-US"/>
              </w:rPr>
            </w:pPr>
            <w:r w:rsidRPr="00732759">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14:paraId="60E9609E" w14:textId="77777777" w:rsidR="00FC5329" w:rsidRPr="00732759" w:rsidRDefault="00FC5329" w:rsidP="00083712">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42C710D" w14:textId="77777777" w:rsidR="00FC5329" w:rsidRPr="00732759" w:rsidRDefault="00FC5329"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7F9EFE3" w14:textId="77777777" w:rsidR="00FC5329" w:rsidRPr="00732759" w:rsidRDefault="00FC5329" w:rsidP="00083712">
            <w:pPr>
              <w:pStyle w:val="TAC"/>
              <w:rPr>
                <w:rFonts w:cs="Arial"/>
                <w:lang w:eastAsia="en-US"/>
              </w:rPr>
            </w:pPr>
          </w:p>
        </w:tc>
      </w:tr>
      <w:tr w:rsidR="00BB0721" w:rsidRPr="00732759" w14:paraId="3232D1A9"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6F09D239" w14:textId="77777777" w:rsidR="00BB0721" w:rsidRPr="00732759" w:rsidRDefault="00BB0721" w:rsidP="00E756C6">
            <w:pPr>
              <w:pStyle w:val="TAC"/>
              <w:rPr>
                <w:rFonts w:cs="v5.0.0"/>
                <w:lang w:val="sv-SE" w:eastAsia="zh-CN"/>
              </w:rPr>
            </w:pPr>
            <w:r w:rsidRPr="00732759">
              <w:rPr>
                <w:rFonts w:cs="v5.0.0"/>
                <w:lang w:eastAsia="en-US"/>
              </w:rPr>
              <w:t>LA</w:t>
            </w:r>
            <w:r w:rsidRPr="00732759">
              <w:rPr>
                <w:rFonts w:cs="Arial"/>
                <w:lang w:eastAsia="en-US"/>
              </w:rPr>
              <w:t xml:space="preserve"> E-UTRA Band 2</w:t>
            </w:r>
            <w:r w:rsidRPr="00732759">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14:paraId="66D2C1BA" w14:textId="77777777" w:rsidR="00BB0721" w:rsidRPr="00732759" w:rsidRDefault="00BB0721" w:rsidP="00083712">
            <w:pPr>
              <w:pStyle w:val="TAC"/>
              <w:rPr>
                <w:rFonts w:cs="Arial"/>
                <w:lang w:eastAsia="en-US"/>
              </w:rPr>
            </w:pPr>
            <w:r w:rsidRPr="00732759">
              <w:rPr>
                <w:rFonts w:cs="Arial" w:hint="eastAsia"/>
                <w:lang w:eastAsia="en-US"/>
              </w:rPr>
              <w:t>703</w:t>
            </w:r>
            <w:r w:rsidRPr="00732759">
              <w:rPr>
                <w:rFonts w:cs="Arial"/>
                <w:lang w:eastAsia="en-US"/>
              </w:rPr>
              <w:t xml:space="preserve"> – </w:t>
            </w:r>
            <w:r w:rsidRPr="00732759">
              <w:rPr>
                <w:rFonts w:cs="Arial" w:hint="eastAsia"/>
                <w:lang w:eastAsia="en-US"/>
              </w:rPr>
              <w:t>748</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E5EE180" w14:textId="77777777" w:rsidR="00BB0721" w:rsidRPr="00732759" w:rsidRDefault="00BB0721" w:rsidP="00083712">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58FDB8AD" w14:textId="77777777" w:rsidR="00BB0721" w:rsidRPr="00732759" w:rsidRDefault="00BB0721"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8A2A223" w14:textId="77777777" w:rsidR="00BB0721" w:rsidRPr="00732759" w:rsidRDefault="00BB0721" w:rsidP="00083712">
            <w:pPr>
              <w:pStyle w:val="TAC"/>
              <w:rPr>
                <w:rFonts w:cs="Arial"/>
                <w:lang w:eastAsia="en-US"/>
              </w:rPr>
            </w:pPr>
            <w:r w:rsidRPr="00732759">
              <w:rPr>
                <w:rFonts w:cs="Arial"/>
                <w:lang w:eastAsia="en-US"/>
              </w:rPr>
              <w:t>This is not applicable to E-UTRA BS operating in Band 44</w:t>
            </w:r>
          </w:p>
        </w:tc>
      </w:tr>
      <w:tr w:rsidR="00C537F4" w:rsidRPr="00732759" w14:paraId="15381F81"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62A21C08" w14:textId="77777777" w:rsidR="00C537F4" w:rsidRPr="00732759" w:rsidRDefault="00C537F4" w:rsidP="003F0267">
            <w:pPr>
              <w:keepNext/>
              <w:keepLines/>
              <w:spacing w:after="0"/>
              <w:jc w:val="center"/>
              <w:rPr>
                <w:rFonts w:ascii="Arial" w:hAnsi="Arial" w:cs="v5.0.0"/>
                <w:sz w:val="18"/>
                <w:lang w:val="sv-SE" w:eastAsia="zh-CN"/>
              </w:rPr>
            </w:pPr>
            <w:r w:rsidRPr="00732759">
              <w:rPr>
                <w:rFonts w:ascii="Arial" w:hAnsi="Arial"/>
                <w:sz w:val="18"/>
                <w:lang w:eastAsia="zh-CN"/>
              </w:rPr>
              <w:t xml:space="preserve">LA </w:t>
            </w:r>
            <w:r w:rsidRPr="00732759">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14:paraId="001A3E5E" w14:textId="77777777" w:rsidR="00C537F4" w:rsidRPr="00732759" w:rsidRDefault="00C537F4" w:rsidP="003F0267">
            <w:pPr>
              <w:keepNext/>
              <w:keepLines/>
              <w:spacing w:after="0"/>
              <w:jc w:val="center"/>
              <w:rPr>
                <w:rFonts w:ascii="Arial" w:hAnsi="Arial"/>
                <w:sz w:val="18"/>
              </w:rPr>
            </w:pPr>
            <w:r w:rsidRPr="00732759">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9D75F5D" w14:textId="77777777" w:rsidR="00C537F4" w:rsidRPr="00732759" w:rsidRDefault="00C537F4" w:rsidP="003F0267">
            <w:pPr>
              <w:keepNext/>
              <w:keepLines/>
              <w:spacing w:after="0"/>
              <w:jc w:val="center"/>
              <w:rPr>
                <w:rFonts w:ascii="Arial" w:hAnsi="Arial"/>
                <w:sz w:val="18"/>
              </w:rPr>
            </w:pPr>
            <w:r w:rsidRPr="00732759">
              <w:rPr>
                <w:rFonts w:ascii="Arial" w:hAnsi="Arial"/>
                <w:sz w:val="18"/>
              </w:rPr>
              <w:t>-</w:t>
            </w:r>
            <w:r w:rsidRPr="00732759">
              <w:rPr>
                <w:rFonts w:ascii="Arial" w:hAnsi="Arial"/>
                <w:sz w:val="18"/>
                <w:lang w:eastAsia="zh-CN"/>
              </w:rPr>
              <w:t>88</w:t>
            </w:r>
            <w:r w:rsidRPr="00732759">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67223A4" w14:textId="77777777" w:rsidR="00C537F4" w:rsidRPr="00732759" w:rsidRDefault="00C537F4" w:rsidP="003F0267">
            <w:pPr>
              <w:keepNext/>
              <w:keepLines/>
              <w:spacing w:after="0"/>
              <w:jc w:val="center"/>
              <w:rPr>
                <w:rFonts w:ascii="Arial" w:hAnsi="Arial"/>
                <w:sz w:val="18"/>
              </w:rPr>
            </w:pPr>
            <w:r w:rsidRPr="00732759">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3CE1CEB" w14:textId="77777777" w:rsidR="00C537F4" w:rsidRPr="00732759" w:rsidRDefault="00C537F4" w:rsidP="003F0267">
            <w:pPr>
              <w:keepNext/>
              <w:keepLines/>
              <w:spacing w:after="0"/>
              <w:jc w:val="center"/>
              <w:rPr>
                <w:rFonts w:ascii="Arial" w:hAnsi="Arial"/>
                <w:sz w:val="18"/>
              </w:rPr>
            </w:pPr>
            <w:r w:rsidRPr="00732759">
              <w:rPr>
                <w:rFonts w:ascii="Arial" w:hAnsi="Arial"/>
                <w:sz w:val="18"/>
              </w:rPr>
              <w:t>This is not applicable to E-UTRA BS operating in Band 40</w:t>
            </w:r>
          </w:p>
        </w:tc>
      </w:tr>
      <w:tr w:rsidR="003F0267" w:rsidRPr="00732759" w14:paraId="5A9A7A39"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251D5592" w14:textId="77777777" w:rsidR="003F0267" w:rsidRPr="00732759" w:rsidRDefault="003F0267" w:rsidP="003F0267">
            <w:pPr>
              <w:pStyle w:val="TAC"/>
              <w:rPr>
                <w:rFonts w:cs="v5.0.0"/>
                <w:lang w:eastAsia="zh-CN"/>
              </w:rPr>
            </w:pPr>
            <w:r w:rsidRPr="00732759">
              <w:rPr>
                <w:rFonts w:cs="v5.0.0"/>
                <w:lang w:eastAsia="en-US"/>
              </w:rPr>
              <w:t>LA</w:t>
            </w:r>
            <w:r w:rsidRPr="00732759">
              <w:rPr>
                <w:rFonts w:cs="Arial"/>
                <w:lang w:eastAsia="en-US"/>
              </w:rPr>
              <w:t xml:space="preserve"> E-UTRA Band </w:t>
            </w:r>
            <w:r w:rsidRPr="00732759">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7168789F" w14:textId="77777777" w:rsidR="003F0267" w:rsidRPr="00732759" w:rsidRDefault="003F0267" w:rsidP="003F0267">
            <w:pPr>
              <w:pStyle w:val="TAC"/>
              <w:rPr>
                <w:rFonts w:cs="Arial"/>
                <w:lang w:eastAsia="en-US"/>
              </w:rPr>
            </w:pPr>
            <w:r w:rsidRPr="00732759">
              <w:rPr>
                <w:rFonts w:cs="Arial" w:hint="eastAsia"/>
                <w:lang w:eastAsia="zh-CN"/>
              </w:rPr>
              <w:t>452.5</w:t>
            </w:r>
            <w:r w:rsidRPr="00732759">
              <w:rPr>
                <w:rFonts w:cs="Arial"/>
                <w:lang w:eastAsia="en-US"/>
              </w:rPr>
              <w:t xml:space="preserve"> – </w:t>
            </w:r>
            <w:r w:rsidRPr="00732759">
              <w:rPr>
                <w:rFonts w:cs="Arial" w:hint="eastAsia"/>
                <w:lang w:eastAsia="zh-CN"/>
              </w:rPr>
              <w:t>457.5</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4FE86542" w14:textId="77777777" w:rsidR="003F0267" w:rsidRPr="00732759" w:rsidRDefault="003F0267" w:rsidP="003F0267">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21817004" w14:textId="77777777" w:rsidR="003F0267" w:rsidRPr="00732759" w:rsidRDefault="003F0267" w:rsidP="003F0267">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DB31786" w14:textId="77777777" w:rsidR="003F0267" w:rsidRPr="00732759" w:rsidRDefault="003F0267" w:rsidP="003F0267">
            <w:pPr>
              <w:pStyle w:val="TAC"/>
              <w:rPr>
                <w:rFonts w:cs="Arial"/>
                <w:lang w:eastAsia="en-US"/>
              </w:rPr>
            </w:pPr>
          </w:p>
        </w:tc>
      </w:tr>
      <w:tr w:rsidR="005B7936" w:rsidRPr="00732759" w14:paraId="05ACF05D"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734FB100" w14:textId="77777777" w:rsidR="005B7936" w:rsidRPr="00732759" w:rsidRDefault="005B7936" w:rsidP="000B2EBC">
            <w:pPr>
              <w:pStyle w:val="TAC"/>
              <w:rPr>
                <w:rFonts w:cs="v5.0.0"/>
                <w:lang w:val="sv-SE" w:eastAsia="en-US"/>
              </w:rPr>
            </w:pPr>
            <w:r w:rsidRPr="00732759">
              <w:rPr>
                <w:rFonts w:cs="v5.0.0"/>
                <w:lang w:val="sv-SE" w:eastAsia="zh-CN"/>
              </w:rPr>
              <w:t xml:space="preserve">LA </w:t>
            </w:r>
            <w:r w:rsidRPr="00732759">
              <w:rPr>
                <w:rFonts w:cs="v5.0.0"/>
                <w:lang w:val="sv-SE"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5346341A" w14:textId="77777777" w:rsidR="005B7936" w:rsidRPr="00732759" w:rsidRDefault="005B7936" w:rsidP="000B2EBC">
            <w:pPr>
              <w:pStyle w:val="TAC"/>
              <w:rPr>
                <w:rFonts w:cs="Arial"/>
                <w:lang w:eastAsia="zh-CN"/>
              </w:rPr>
            </w:pPr>
            <w:r w:rsidRPr="00732759">
              <w:rPr>
                <w:rFonts w:cs="Arial"/>
                <w:lang w:eastAsia="en-US"/>
              </w:rPr>
              <w:t>1900 - 1920 MHz</w:t>
            </w:r>
          </w:p>
          <w:p w14:paraId="4749A0E3" w14:textId="77777777" w:rsidR="005B7936" w:rsidRPr="00732759"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6EADFD54"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3DC69B1"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9CF6D9C" w14:textId="77777777" w:rsidR="005B7936" w:rsidRPr="00732759" w:rsidRDefault="005B7936" w:rsidP="000B2EBC">
            <w:pPr>
              <w:pStyle w:val="TAC"/>
              <w:rPr>
                <w:rFonts w:cs="Arial"/>
                <w:lang w:eastAsia="zh-CN"/>
              </w:rPr>
            </w:pPr>
            <w:r w:rsidRPr="00732759">
              <w:rPr>
                <w:rFonts w:cs="Arial"/>
                <w:lang w:eastAsia="en-US"/>
              </w:rPr>
              <w:t>This is not applicable to E-UTRA BS operating in Band 33</w:t>
            </w:r>
            <w:r w:rsidRPr="00732759">
              <w:rPr>
                <w:rFonts w:cs="Arial"/>
                <w:lang w:eastAsia="zh-CN"/>
              </w:rPr>
              <w:t xml:space="preserve"> </w:t>
            </w:r>
          </w:p>
        </w:tc>
      </w:tr>
      <w:tr w:rsidR="005B7936" w:rsidRPr="00732759" w14:paraId="06D21B82"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568DC878" w14:textId="77777777" w:rsidR="005B7936" w:rsidRPr="00732759" w:rsidRDefault="005B7936" w:rsidP="000B2EBC">
            <w:pPr>
              <w:pStyle w:val="TAC"/>
              <w:rPr>
                <w:rFonts w:cs="v5.0.0"/>
                <w:lang w:val="sv-SE" w:eastAsia="en-US"/>
              </w:rPr>
            </w:pPr>
            <w:r w:rsidRPr="00732759">
              <w:rPr>
                <w:rFonts w:cs="v5.0.0"/>
                <w:lang w:val="sv-SE" w:eastAsia="zh-CN"/>
              </w:rPr>
              <w:t xml:space="preserve">LA </w:t>
            </w:r>
            <w:r w:rsidRPr="00732759">
              <w:rPr>
                <w:rFonts w:cs="v5.0.0"/>
                <w:lang w:val="sv-SE"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14:paraId="185095A3" w14:textId="77777777" w:rsidR="005B7936" w:rsidRPr="00732759" w:rsidRDefault="005B7936" w:rsidP="000B2EBC">
            <w:pPr>
              <w:pStyle w:val="TAC"/>
              <w:rPr>
                <w:rFonts w:cs="Arial"/>
                <w:lang w:eastAsia="en-US"/>
              </w:rPr>
            </w:pPr>
            <w:r w:rsidRPr="00732759">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14:paraId="66895339"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D4A96B6"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1849842" w14:textId="77777777" w:rsidR="005B7936" w:rsidRPr="00732759" w:rsidRDefault="005B7936" w:rsidP="000B2EBC">
            <w:pPr>
              <w:pStyle w:val="TAC"/>
              <w:rPr>
                <w:rFonts w:cs="Arial"/>
                <w:lang w:eastAsia="en-US"/>
              </w:rPr>
            </w:pPr>
            <w:r w:rsidRPr="00732759">
              <w:rPr>
                <w:rFonts w:cs="Arial"/>
                <w:lang w:eastAsia="en-US"/>
              </w:rPr>
              <w:t>This is not applicable to E-UTRA BS operating in Band 34</w:t>
            </w:r>
          </w:p>
        </w:tc>
      </w:tr>
      <w:tr w:rsidR="005B7936" w:rsidRPr="00732759" w14:paraId="077DFB0E"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457603B2" w14:textId="77777777" w:rsidR="005B7936" w:rsidRPr="00732759" w:rsidRDefault="005B7936" w:rsidP="000B2EBC">
            <w:pPr>
              <w:pStyle w:val="TAC"/>
              <w:rPr>
                <w:rFonts w:cs="v5.0.0"/>
                <w:lang w:val="sv-SE" w:eastAsia="en-US"/>
              </w:rPr>
            </w:pPr>
            <w:r w:rsidRPr="00732759">
              <w:rPr>
                <w:rFonts w:cs="v5.0.0"/>
                <w:lang w:val="sv-SE" w:eastAsia="zh-CN"/>
              </w:rPr>
              <w:t xml:space="preserve">LA </w:t>
            </w:r>
            <w:r w:rsidRPr="00732759">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5B78A9B7" w14:textId="77777777" w:rsidR="005B7936" w:rsidRPr="00732759" w:rsidRDefault="005B7936" w:rsidP="000B2EBC">
            <w:pPr>
              <w:pStyle w:val="TAC"/>
              <w:rPr>
                <w:rFonts w:cs="Arial"/>
                <w:lang w:eastAsia="zh-CN"/>
              </w:rPr>
            </w:pPr>
            <w:r w:rsidRPr="00732759">
              <w:rPr>
                <w:rFonts w:cs="Arial"/>
                <w:lang w:eastAsia="en-US"/>
              </w:rPr>
              <w:t>1850 – 1910 MHz</w:t>
            </w:r>
          </w:p>
          <w:p w14:paraId="3F13BA75" w14:textId="77777777" w:rsidR="005B7936" w:rsidRPr="00732759"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72E4E056"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17F282B"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634ED3D" w14:textId="77777777" w:rsidR="005B7936" w:rsidRPr="00732759" w:rsidRDefault="005B7936" w:rsidP="000B2EBC">
            <w:pPr>
              <w:pStyle w:val="TAC"/>
              <w:rPr>
                <w:rFonts w:cs="Arial"/>
                <w:lang w:eastAsia="en-US"/>
              </w:rPr>
            </w:pPr>
            <w:r w:rsidRPr="00732759">
              <w:rPr>
                <w:rFonts w:cs="Arial"/>
                <w:lang w:eastAsia="en-US"/>
              </w:rPr>
              <w:t xml:space="preserve">This is not applicable to E-UTRA BS operating in Band </w:t>
            </w:r>
            <w:r w:rsidRPr="00732759">
              <w:rPr>
                <w:rFonts w:cs="Arial"/>
                <w:lang w:eastAsia="zh-CN"/>
              </w:rPr>
              <w:t xml:space="preserve"> </w:t>
            </w:r>
            <w:r w:rsidRPr="00732759">
              <w:rPr>
                <w:rFonts w:cs="Arial"/>
                <w:lang w:eastAsia="en-US"/>
              </w:rPr>
              <w:t>35</w:t>
            </w:r>
          </w:p>
        </w:tc>
      </w:tr>
      <w:tr w:rsidR="005B7936" w:rsidRPr="00732759" w14:paraId="77974DA1"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0714FCEA" w14:textId="77777777" w:rsidR="005B7936" w:rsidRPr="00732759" w:rsidRDefault="005B7936" w:rsidP="000B2EBC">
            <w:pPr>
              <w:pStyle w:val="TAC"/>
              <w:rPr>
                <w:rFonts w:cs="v5.0.0"/>
                <w:lang w:val="sv-SE" w:eastAsia="en-US"/>
              </w:rPr>
            </w:pPr>
            <w:r w:rsidRPr="00732759">
              <w:rPr>
                <w:rFonts w:cs="v5.0.0"/>
                <w:lang w:val="sv-SE" w:eastAsia="zh-CN"/>
              </w:rPr>
              <w:t xml:space="preserve">LA </w:t>
            </w:r>
            <w:r w:rsidRPr="00732759">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4B3752A8" w14:textId="77777777" w:rsidR="005B7936" w:rsidRPr="00732759" w:rsidRDefault="005B7936" w:rsidP="000B2EBC">
            <w:pPr>
              <w:pStyle w:val="TAC"/>
              <w:rPr>
                <w:rFonts w:cs="Arial"/>
                <w:lang w:eastAsia="en-US"/>
              </w:rPr>
            </w:pPr>
            <w:r w:rsidRPr="00732759">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14:paraId="246AD2F8"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12C4910"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AFBC3E8" w14:textId="77777777" w:rsidR="005B7936" w:rsidRPr="00732759" w:rsidRDefault="005B7936" w:rsidP="000B2EBC">
            <w:pPr>
              <w:pStyle w:val="TAC"/>
              <w:rPr>
                <w:rFonts w:cs="Arial"/>
                <w:lang w:eastAsia="en-US"/>
              </w:rPr>
            </w:pPr>
            <w:r w:rsidRPr="00732759">
              <w:rPr>
                <w:rFonts w:cs="Arial"/>
                <w:lang w:eastAsia="en-US"/>
              </w:rPr>
              <w:t>This is not applicable to E-UTRA BS operating in Band 2 and 36</w:t>
            </w:r>
          </w:p>
        </w:tc>
      </w:tr>
      <w:tr w:rsidR="005B7936" w:rsidRPr="00732759" w14:paraId="4D73796C"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028A1C18" w14:textId="77777777" w:rsidR="005B7936" w:rsidRPr="00732759" w:rsidRDefault="005B7936" w:rsidP="000B2EBC">
            <w:pPr>
              <w:pStyle w:val="TAC"/>
              <w:rPr>
                <w:rFonts w:cs="v5.0.0"/>
                <w:lang w:val="sv-SE" w:eastAsia="en-US"/>
              </w:rPr>
            </w:pPr>
            <w:r w:rsidRPr="00732759">
              <w:rPr>
                <w:rFonts w:cs="v5.0.0"/>
                <w:lang w:val="sv-SE" w:eastAsia="zh-CN"/>
              </w:rPr>
              <w:t xml:space="preserve">LA </w:t>
            </w:r>
            <w:r w:rsidRPr="00732759">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76468EA" w14:textId="77777777" w:rsidR="005B7936" w:rsidRPr="00732759" w:rsidRDefault="005B7936" w:rsidP="000B2EBC">
            <w:pPr>
              <w:pStyle w:val="TAC"/>
              <w:rPr>
                <w:rFonts w:cs="Arial"/>
                <w:lang w:eastAsia="en-US"/>
              </w:rPr>
            </w:pPr>
            <w:r w:rsidRPr="00732759">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14:paraId="32198239"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7A58B6F"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4E2D789" w14:textId="77777777" w:rsidR="005B7936" w:rsidRPr="00732759" w:rsidRDefault="005B7936" w:rsidP="000B2EBC">
            <w:pPr>
              <w:pStyle w:val="TAC"/>
              <w:rPr>
                <w:rFonts w:cs="Arial"/>
                <w:lang w:eastAsia="zh-CN"/>
              </w:rPr>
            </w:pPr>
            <w:r w:rsidRPr="00732759">
              <w:rPr>
                <w:rFonts w:cs="Arial"/>
                <w:lang w:eastAsia="en-US"/>
              </w:rPr>
              <w:t>This is not applicable to E-UTRA BS operating in Band 37</w:t>
            </w:r>
            <w:r w:rsidRPr="00732759">
              <w:rPr>
                <w:rFonts w:cs="Arial"/>
                <w:lang w:eastAsia="zh-CN"/>
              </w:rPr>
              <w:t>.</w:t>
            </w:r>
            <w:r w:rsidRPr="00732759">
              <w:rPr>
                <w:rFonts w:cs="Arial"/>
                <w:lang w:eastAsia="en-US"/>
              </w:rPr>
              <w:t xml:space="preserve"> This unpaired band is defined in ITU-R M.1036, but is pending any future deployment.</w:t>
            </w:r>
          </w:p>
        </w:tc>
      </w:tr>
      <w:tr w:rsidR="005B7936" w:rsidRPr="00732759" w14:paraId="53A64572"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620613E0" w14:textId="77777777" w:rsidR="005B7936" w:rsidRPr="00732759" w:rsidRDefault="005B7936" w:rsidP="000B2EBC">
            <w:pPr>
              <w:pStyle w:val="TAC"/>
              <w:rPr>
                <w:rFonts w:cs="v5.0.0"/>
                <w:lang w:val="sv-SE" w:eastAsia="en-US"/>
              </w:rPr>
            </w:pPr>
            <w:r w:rsidRPr="00732759">
              <w:rPr>
                <w:rFonts w:cs="v5.0.0"/>
                <w:lang w:val="sv-SE" w:eastAsia="zh-CN"/>
              </w:rPr>
              <w:t xml:space="preserve">LA </w:t>
            </w:r>
            <w:r w:rsidRPr="00732759">
              <w:rPr>
                <w:rFonts w:cs="v5.0.0"/>
                <w:lang w:val="sv-SE"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14:paraId="1E356AF1" w14:textId="77777777" w:rsidR="005B7936" w:rsidRPr="00732759" w:rsidRDefault="005B7936" w:rsidP="000B2EBC">
            <w:pPr>
              <w:pStyle w:val="TAC"/>
              <w:rPr>
                <w:rFonts w:cs="Arial"/>
                <w:lang w:eastAsia="en-US"/>
              </w:rPr>
            </w:pPr>
            <w:r w:rsidRPr="00732759">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14:paraId="02546EFB"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C3234F9"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D273197" w14:textId="77777777" w:rsidR="005B7936" w:rsidRPr="00732759" w:rsidRDefault="005B7936" w:rsidP="000B2EBC">
            <w:pPr>
              <w:pStyle w:val="TAC"/>
              <w:rPr>
                <w:rFonts w:cs="Arial"/>
                <w:lang w:eastAsia="en-US"/>
              </w:rPr>
            </w:pPr>
            <w:r w:rsidRPr="00732759">
              <w:rPr>
                <w:rFonts w:cs="Arial"/>
                <w:lang w:eastAsia="en-US"/>
              </w:rPr>
              <w:t xml:space="preserve">This is not applicable to E-UTRA BS operating in Band 38.  </w:t>
            </w:r>
          </w:p>
        </w:tc>
      </w:tr>
      <w:tr w:rsidR="005B7936" w:rsidRPr="00732759" w14:paraId="1C5F03DE"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2CC30D38" w14:textId="77777777" w:rsidR="005B7936" w:rsidRPr="00732759" w:rsidRDefault="005B7936" w:rsidP="000B2EBC">
            <w:pPr>
              <w:pStyle w:val="TAC"/>
              <w:rPr>
                <w:rFonts w:cs="v5.0.0"/>
                <w:lang w:val="sv-SE" w:eastAsia="en-US"/>
              </w:rPr>
            </w:pPr>
            <w:r w:rsidRPr="00732759">
              <w:rPr>
                <w:rFonts w:cs="Arial"/>
                <w:lang w:val="sv-SE" w:eastAsia="zh-CN"/>
              </w:rPr>
              <w:t xml:space="preserve">LA </w:t>
            </w:r>
            <w:r w:rsidR="00D45B1C" w:rsidRPr="00732759">
              <w:rPr>
                <w:rFonts w:cs="v5.0.0"/>
                <w:lang w:val="sv-SE" w:eastAsia="zh-CN"/>
              </w:rPr>
              <w:t>L</w:t>
            </w:r>
            <w:r w:rsidR="00D45B1C" w:rsidRPr="00732759">
              <w:rPr>
                <w:rFonts w:cs="v5.0.0"/>
                <w:lang w:val="sv-SE" w:eastAsia="en-US"/>
              </w:rPr>
              <w:t>UTRA TDD Band f) or</w:t>
            </w:r>
            <w:r w:rsidR="00D45B1C" w:rsidRPr="00732759">
              <w:rPr>
                <w:rFonts w:cs="Arial"/>
                <w:lang w:val="sv-SE" w:eastAsia="en-US"/>
              </w:rPr>
              <w:t xml:space="preserve"> </w:t>
            </w:r>
            <w:r w:rsidRPr="00732759">
              <w:rPr>
                <w:rFonts w:cs="Arial"/>
                <w:lang w:val="sv-SE" w:eastAsia="en-US"/>
              </w:rPr>
              <w:t>E-UTRA Band 3</w:t>
            </w:r>
            <w:r w:rsidRPr="00732759">
              <w:rPr>
                <w:rFonts w:cs="Arial"/>
                <w:lang w:val="sv-SE" w:eastAsia="zh-CN"/>
              </w:rPr>
              <w:t>9</w:t>
            </w:r>
          </w:p>
        </w:tc>
        <w:tc>
          <w:tcPr>
            <w:tcW w:w="2291" w:type="dxa"/>
            <w:tcBorders>
              <w:top w:val="single" w:sz="4" w:space="0" w:color="auto"/>
              <w:left w:val="single" w:sz="4" w:space="0" w:color="auto"/>
              <w:bottom w:val="single" w:sz="4" w:space="0" w:color="auto"/>
              <w:right w:val="single" w:sz="4" w:space="0" w:color="auto"/>
            </w:tcBorders>
          </w:tcPr>
          <w:p w14:paraId="51DED8E9" w14:textId="77777777" w:rsidR="005B7936" w:rsidRPr="00732759" w:rsidRDefault="005B7936" w:rsidP="000B2EBC">
            <w:pPr>
              <w:pStyle w:val="TAC"/>
              <w:rPr>
                <w:rFonts w:cs="Arial"/>
                <w:lang w:eastAsia="en-US"/>
              </w:rPr>
            </w:pPr>
            <w:r w:rsidRPr="00732759">
              <w:rPr>
                <w:rFonts w:cs="Arial"/>
                <w:lang w:eastAsia="zh-CN"/>
              </w:rPr>
              <w:t xml:space="preserve">1880 </w:t>
            </w:r>
            <w:r w:rsidRPr="00732759">
              <w:rPr>
                <w:rFonts w:cs="Arial"/>
                <w:lang w:eastAsia="en-US"/>
              </w:rPr>
              <w:t xml:space="preserve"> – </w:t>
            </w:r>
            <w:r w:rsidRPr="00732759">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6D344BFE"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5437F4" w14:textId="77777777" w:rsidR="005B7936" w:rsidRPr="00732759" w:rsidRDefault="005B7936" w:rsidP="000B2EBC">
            <w:pPr>
              <w:pStyle w:val="TAC"/>
              <w:rPr>
                <w:rFonts w:cs="Arial"/>
                <w:lang w:eastAsia="en-US"/>
              </w:rPr>
            </w:pPr>
            <w:r w:rsidRPr="00732759">
              <w:rPr>
                <w:rFonts w:cs="Arial"/>
                <w:lang w:eastAsia="en-US"/>
              </w:rPr>
              <w:t>1</w:t>
            </w:r>
            <w:r w:rsidRPr="00732759">
              <w:rPr>
                <w:rFonts w:cs="Arial"/>
                <w:lang w:eastAsia="zh-CN"/>
              </w:rPr>
              <w:t>00 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5BF335AD" w14:textId="77777777" w:rsidR="005B7936" w:rsidRPr="00732759" w:rsidRDefault="005B7936" w:rsidP="000B2EBC">
            <w:pPr>
              <w:pStyle w:val="TAC"/>
              <w:rPr>
                <w:rFonts w:cs="Arial"/>
                <w:lang w:eastAsia="en-US"/>
              </w:rPr>
            </w:pPr>
            <w:r w:rsidRPr="00732759">
              <w:rPr>
                <w:rFonts w:cs="Arial"/>
                <w:lang w:eastAsia="en-US"/>
              </w:rPr>
              <w:t xml:space="preserve">This is not applicable to E-UTRA BS operating in Band </w:t>
            </w:r>
            <w:r w:rsidRPr="00732759">
              <w:rPr>
                <w:rFonts w:cs="Arial"/>
                <w:lang w:eastAsia="zh-CN"/>
              </w:rPr>
              <w:t>33 and 39</w:t>
            </w:r>
          </w:p>
        </w:tc>
      </w:tr>
      <w:tr w:rsidR="005B7936" w:rsidRPr="00732759" w14:paraId="4EEDEA73"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04242335" w14:textId="77777777" w:rsidR="005B7936" w:rsidRPr="00732759" w:rsidRDefault="005B7936" w:rsidP="000B2EBC">
            <w:pPr>
              <w:pStyle w:val="TAC"/>
              <w:rPr>
                <w:rFonts w:cs="v5.0.0"/>
                <w:lang w:val="sv-SE" w:eastAsia="en-US"/>
              </w:rPr>
            </w:pPr>
            <w:r w:rsidRPr="00732759">
              <w:rPr>
                <w:rFonts w:cs="Arial"/>
                <w:lang w:val="sv-SE" w:eastAsia="zh-CN"/>
              </w:rPr>
              <w:t xml:space="preserve">LA </w:t>
            </w:r>
            <w:r w:rsidR="00D45B1C" w:rsidRPr="00732759">
              <w:rPr>
                <w:rFonts w:cs="v5.0.0"/>
                <w:lang w:val="sv-SE" w:eastAsia="en-US"/>
              </w:rPr>
              <w:t>UTRA TDD Band e) or</w:t>
            </w:r>
            <w:r w:rsidR="00D45B1C" w:rsidRPr="00732759">
              <w:rPr>
                <w:rFonts w:cs="Arial"/>
                <w:lang w:val="sv-SE" w:eastAsia="en-US"/>
              </w:rPr>
              <w:t xml:space="preserve"> </w:t>
            </w:r>
            <w:r w:rsidRPr="00732759">
              <w:rPr>
                <w:rFonts w:cs="Arial"/>
                <w:lang w:val="sv-SE" w:eastAsia="en-US"/>
              </w:rPr>
              <w:t xml:space="preserve">E-UTRA Band </w:t>
            </w:r>
            <w:r w:rsidRPr="00732759">
              <w:rPr>
                <w:rFonts w:cs="Arial"/>
                <w:lang w:val="sv-SE" w:eastAsia="zh-CN"/>
              </w:rPr>
              <w:t>40</w:t>
            </w:r>
          </w:p>
        </w:tc>
        <w:tc>
          <w:tcPr>
            <w:tcW w:w="2291" w:type="dxa"/>
            <w:tcBorders>
              <w:top w:val="single" w:sz="4" w:space="0" w:color="auto"/>
              <w:left w:val="single" w:sz="4" w:space="0" w:color="auto"/>
              <w:bottom w:val="single" w:sz="4" w:space="0" w:color="auto"/>
              <w:right w:val="single" w:sz="4" w:space="0" w:color="auto"/>
            </w:tcBorders>
          </w:tcPr>
          <w:p w14:paraId="79676DA2" w14:textId="77777777" w:rsidR="005B7936" w:rsidRPr="00732759" w:rsidRDefault="005B7936" w:rsidP="000B2EBC">
            <w:pPr>
              <w:pStyle w:val="TAC"/>
              <w:rPr>
                <w:rFonts w:cs="Arial"/>
                <w:lang w:eastAsia="en-US"/>
              </w:rPr>
            </w:pPr>
            <w:r w:rsidRPr="00732759">
              <w:rPr>
                <w:rFonts w:cs="Arial"/>
                <w:lang w:eastAsia="zh-CN"/>
              </w:rPr>
              <w:t xml:space="preserve">2300 </w:t>
            </w:r>
            <w:r w:rsidRPr="00732759">
              <w:rPr>
                <w:rFonts w:cs="Arial"/>
                <w:lang w:eastAsia="en-US"/>
              </w:rPr>
              <w:t xml:space="preserve"> – </w:t>
            </w:r>
            <w:r w:rsidRPr="00732759">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FE5E7B3"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1F67DA5" w14:textId="77777777" w:rsidR="005B7936" w:rsidRPr="00732759" w:rsidRDefault="005B7936" w:rsidP="000B2EBC">
            <w:pPr>
              <w:pStyle w:val="TAC"/>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683EDE95" w14:textId="77777777" w:rsidR="005B7936" w:rsidRPr="00732759" w:rsidRDefault="005B7936" w:rsidP="000B2EBC">
            <w:pPr>
              <w:pStyle w:val="TAC"/>
              <w:rPr>
                <w:rFonts w:cs="Arial"/>
                <w:lang w:eastAsia="en-US"/>
              </w:rPr>
            </w:pPr>
            <w:r w:rsidRPr="00732759">
              <w:rPr>
                <w:rFonts w:cs="Arial"/>
                <w:lang w:eastAsia="en-US"/>
              </w:rPr>
              <w:t xml:space="preserve">This is not applicable to E-UTRA BS operating in Band </w:t>
            </w:r>
            <w:r w:rsidR="00C537F4" w:rsidRPr="00732759">
              <w:rPr>
                <w:rFonts w:cs="Arial"/>
                <w:lang w:eastAsia="en-US"/>
              </w:rPr>
              <w:t xml:space="preserve">30 or </w:t>
            </w:r>
            <w:r w:rsidRPr="00732759">
              <w:rPr>
                <w:rFonts w:cs="Arial"/>
                <w:lang w:eastAsia="zh-CN"/>
              </w:rPr>
              <w:t>40</w:t>
            </w:r>
          </w:p>
        </w:tc>
      </w:tr>
      <w:tr w:rsidR="00C75264" w:rsidRPr="00732759" w14:paraId="6C11A614"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184812F9" w14:textId="77777777" w:rsidR="00C75264" w:rsidRPr="00732759" w:rsidRDefault="00C75264" w:rsidP="000B2EBC">
            <w:pPr>
              <w:pStyle w:val="TAC"/>
              <w:rPr>
                <w:rFonts w:cs="Arial"/>
                <w:lang w:eastAsia="zh-CN"/>
              </w:rPr>
            </w:pPr>
            <w:r w:rsidRPr="00732759">
              <w:rPr>
                <w:rFonts w:cs="Arial"/>
                <w:lang w:eastAsia="zh-CN"/>
              </w:rPr>
              <w:t xml:space="preserve">LA </w:t>
            </w:r>
            <w:r w:rsidRPr="00732759">
              <w:rPr>
                <w:rFonts w:cs="Arial"/>
                <w:lang w:eastAsia="en-US"/>
              </w:rPr>
              <w:t xml:space="preserve">E-UTRA Band </w:t>
            </w:r>
            <w:r w:rsidRPr="00732759">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14:paraId="200CA217" w14:textId="77777777" w:rsidR="00C75264" w:rsidRPr="00732759" w:rsidRDefault="00C75264" w:rsidP="000B2EBC">
            <w:pPr>
              <w:pStyle w:val="TAC"/>
              <w:rPr>
                <w:rFonts w:cs="Arial"/>
                <w:lang w:eastAsia="zh-CN"/>
              </w:rPr>
            </w:pPr>
            <w:r w:rsidRPr="00732759">
              <w:rPr>
                <w:rFonts w:cs="Arial"/>
                <w:lang w:eastAsia="zh-CN"/>
              </w:rPr>
              <w:t>2496</w:t>
            </w:r>
            <w:r w:rsidRPr="00732759">
              <w:rPr>
                <w:rFonts w:cs="Arial"/>
                <w:lang w:eastAsia="en-US"/>
              </w:rPr>
              <w:t xml:space="preserve"> – </w:t>
            </w:r>
            <w:r w:rsidRPr="00732759">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1FB318B6" w14:textId="77777777" w:rsidR="00C75264" w:rsidRPr="00732759" w:rsidRDefault="00C75264"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C7B51E" w14:textId="77777777" w:rsidR="00C75264" w:rsidRPr="00732759" w:rsidRDefault="00C75264" w:rsidP="000B2EBC">
            <w:pPr>
              <w:pStyle w:val="TAC"/>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6C7BFFCF" w14:textId="77777777" w:rsidR="00C75264" w:rsidRPr="00732759" w:rsidRDefault="00C75264" w:rsidP="000B2EBC">
            <w:pPr>
              <w:pStyle w:val="TAC"/>
              <w:rPr>
                <w:rFonts w:cs="Arial"/>
                <w:lang w:eastAsia="en-US"/>
              </w:rPr>
            </w:pPr>
            <w:r w:rsidRPr="00732759">
              <w:rPr>
                <w:rFonts w:cs="Arial"/>
                <w:lang w:eastAsia="en-US"/>
              </w:rPr>
              <w:t xml:space="preserve">This is not applicable to E-UTRA BS operating in Band </w:t>
            </w:r>
            <w:r w:rsidRPr="00732759">
              <w:rPr>
                <w:rFonts w:cs="Arial"/>
                <w:lang w:eastAsia="zh-CN"/>
              </w:rPr>
              <w:t>41</w:t>
            </w:r>
          </w:p>
        </w:tc>
      </w:tr>
      <w:tr w:rsidR="00311C7C" w:rsidRPr="00732759" w14:paraId="4652CCE7"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7C1D2D18" w14:textId="77777777" w:rsidR="00311C7C" w:rsidRPr="00732759" w:rsidRDefault="00311C7C" w:rsidP="00311C7C">
            <w:pPr>
              <w:pStyle w:val="TAC"/>
              <w:rPr>
                <w:rFonts w:cs="v5.0.0"/>
                <w:lang w:eastAsia="en-US"/>
              </w:rPr>
            </w:pPr>
            <w:r w:rsidRPr="00732759">
              <w:rPr>
                <w:rFonts w:cs="v5.0.0"/>
                <w:lang w:eastAsia="zh-CN"/>
              </w:rPr>
              <w:t xml:space="preserve">LA </w:t>
            </w:r>
            <w:r w:rsidRPr="00732759">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14:paraId="0657FE37" w14:textId="77777777" w:rsidR="00311C7C" w:rsidRPr="00732759" w:rsidRDefault="00311C7C" w:rsidP="00311C7C">
            <w:pPr>
              <w:pStyle w:val="TAC"/>
              <w:rPr>
                <w:rFonts w:cs="Arial"/>
                <w:lang w:eastAsia="zh-CN"/>
              </w:rPr>
            </w:pPr>
            <w:r w:rsidRPr="00732759">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14:paraId="78C02745" w14:textId="77777777" w:rsidR="00311C7C" w:rsidRPr="00732759" w:rsidRDefault="00311C7C" w:rsidP="00311C7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EAF711B" w14:textId="77777777" w:rsidR="00311C7C" w:rsidRPr="00732759" w:rsidRDefault="00311C7C"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B932081" w14:textId="77777777" w:rsidR="00311C7C" w:rsidRPr="00732759" w:rsidRDefault="00311C7C" w:rsidP="00402411">
            <w:pPr>
              <w:pStyle w:val="TAC"/>
              <w:rPr>
                <w:rFonts w:cs="Arial"/>
                <w:lang w:eastAsia="en-US"/>
              </w:rPr>
            </w:pPr>
            <w:r w:rsidRPr="00732759">
              <w:rPr>
                <w:rFonts w:cs="Arial"/>
                <w:lang w:eastAsia="en-US"/>
              </w:rPr>
              <w:t>This is not applicable to E-UTRA BS operating in Band</w:t>
            </w:r>
            <w:r w:rsidR="00DE0011" w:rsidRPr="00732759">
              <w:rPr>
                <w:rFonts w:cs="Arial" w:hint="eastAsia"/>
                <w:lang w:eastAsia="zh-CN"/>
              </w:rPr>
              <w:t xml:space="preserve"> 22, 42</w:t>
            </w:r>
            <w:r w:rsidR="00402411" w:rsidRPr="00732759">
              <w:rPr>
                <w:rFonts w:cs="Arial"/>
                <w:lang w:eastAsia="zh-CN"/>
              </w:rPr>
              <w:t>,</w:t>
            </w:r>
            <w:r w:rsidR="00DE0011" w:rsidRPr="00732759">
              <w:rPr>
                <w:rFonts w:cs="Arial" w:hint="eastAsia"/>
                <w:lang w:eastAsia="zh-CN"/>
              </w:rPr>
              <w:t xml:space="preserve"> 43</w:t>
            </w:r>
            <w:r w:rsidR="00402411" w:rsidRPr="00732759">
              <w:rPr>
                <w:rFonts w:cs="Arial"/>
                <w:lang w:eastAsia="zh-CN"/>
              </w:rPr>
              <w:t xml:space="preserve"> or 48</w:t>
            </w:r>
          </w:p>
        </w:tc>
      </w:tr>
      <w:tr w:rsidR="00311C7C" w:rsidRPr="00732759" w14:paraId="1EB9C452"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718BA42A" w14:textId="77777777" w:rsidR="00311C7C" w:rsidRPr="00732759" w:rsidRDefault="00311C7C" w:rsidP="00311C7C">
            <w:pPr>
              <w:pStyle w:val="TAC"/>
              <w:rPr>
                <w:rFonts w:cs="v5.0.0"/>
                <w:lang w:eastAsia="en-US"/>
              </w:rPr>
            </w:pPr>
            <w:r w:rsidRPr="00732759">
              <w:rPr>
                <w:rFonts w:cs="v5.0.0"/>
                <w:lang w:eastAsia="zh-CN"/>
              </w:rPr>
              <w:t xml:space="preserve">LA </w:t>
            </w:r>
            <w:r w:rsidRPr="00732759">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14:paraId="1525CED4" w14:textId="77777777" w:rsidR="00311C7C" w:rsidRPr="00732759" w:rsidRDefault="00311C7C" w:rsidP="00311C7C">
            <w:pPr>
              <w:pStyle w:val="TAC"/>
              <w:rPr>
                <w:rFonts w:cs="Arial"/>
                <w:lang w:eastAsia="zh-CN"/>
              </w:rPr>
            </w:pPr>
            <w:r w:rsidRPr="00732759">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14:paraId="667C6053" w14:textId="77777777" w:rsidR="00311C7C" w:rsidRPr="00732759" w:rsidRDefault="00311C7C" w:rsidP="00311C7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C882AAA" w14:textId="77777777" w:rsidR="00311C7C" w:rsidRPr="00732759" w:rsidRDefault="00311C7C"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ED9A5C9" w14:textId="77777777" w:rsidR="00311C7C" w:rsidRPr="00732759" w:rsidRDefault="00311C7C" w:rsidP="00402411">
            <w:pPr>
              <w:pStyle w:val="TAC"/>
              <w:rPr>
                <w:rFonts w:cs="Arial"/>
                <w:lang w:eastAsia="en-US"/>
              </w:rPr>
            </w:pPr>
            <w:r w:rsidRPr="00732759">
              <w:rPr>
                <w:rFonts w:cs="Arial"/>
                <w:lang w:eastAsia="en-US"/>
              </w:rPr>
              <w:t xml:space="preserve">This is not applicable to E-UTRA BS operating in Band </w:t>
            </w:r>
            <w:r w:rsidR="00FA69F1" w:rsidRPr="00732759">
              <w:rPr>
                <w:rFonts w:cs="Arial"/>
                <w:lang w:eastAsia="en-US"/>
              </w:rPr>
              <w:t>42</w:t>
            </w:r>
            <w:r w:rsidR="00402411" w:rsidRPr="00732759">
              <w:rPr>
                <w:rFonts w:cs="Arial"/>
                <w:lang w:eastAsia="en-US"/>
              </w:rPr>
              <w:t>,</w:t>
            </w:r>
            <w:r w:rsidR="00FA69F1" w:rsidRPr="00732759">
              <w:rPr>
                <w:rFonts w:cs="Arial"/>
                <w:lang w:eastAsia="en-US"/>
              </w:rPr>
              <w:t xml:space="preserve"> </w:t>
            </w:r>
            <w:r w:rsidRPr="00732759">
              <w:rPr>
                <w:rFonts w:cs="Arial"/>
                <w:lang w:eastAsia="en-US"/>
              </w:rPr>
              <w:t>43</w:t>
            </w:r>
            <w:r w:rsidR="00402411" w:rsidRPr="00732759">
              <w:rPr>
                <w:rFonts w:cs="Arial"/>
                <w:lang w:eastAsia="zh-CN"/>
              </w:rPr>
              <w:t xml:space="preserve"> or 48</w:t>
            </w:r>
          </w:p>
        </w:tc>
      </w:tr>
      <w:tr w:rsidR="00823152" w:rsidRPr="00732759" w14:paraId="29AD9159"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57AD4F63" w14:textId="77777777" w:rsidR="00823152" w:rsidRPr="00732759" w:rsidRDefault="00823152" w:rsidP="00311C7C">
            <w:pPr>
              <w:pStyle w:val="TAC"/>
              <w:rPr>
                <w:rFonts w:cs="v5.0.0"/>
                <w:lang w:eastAsia="zh-CN"/>
              </w:rPr>
            </w:pPr>
            <w:r w:rsidRPr="00732759">
              <w:rPr>
                <w:rFonts w:cs="v5.0.0"/>
                <w:lang w:eastAsia="zh-CN"/>
              </w:rPr>
              <w:t xml:space="preserve">LA </w:t>
            </w:r>
            <w:r w:rsidRPr="00732759">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14:paraId="2ECB5B63" w14:textId="77777777" w:rsidR="00823152" w:rsidRPr="00732759" w:rsidRDefault="00823152" w:rsidP="00311C7C">
            <w:pPr>
              <w:pStyle w:val="TAC"/>
              <w:rPr>
                <w:rFonts w:cs="Arial"/>
                <w:lang w:eastAsia="en-US"/>
              </w:rPr>
            </w:pPr>
            <w:r w:rsidRPr="00732759">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14:paraId="4A7DB750" w14:textId="77777777" w:rsidR="00823152" w:rsidRPr="00732759" w:rsidRDefault="00823152" w:rsidP="00311C7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3EE4371" w14:textId="77777777" w:rsidR="00823152" w:rsidRPr="00732759" w:rsidRDefault="00823152"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69E158C" w14:textId="77777777" w:rsidR="00823152" w:rsidRPr="00732759" w:rsidRDefault="00823152" w:rsidP="00311C7C">
            <w:pPr>
              <w:pStyle w:val="TAC"/>
              <w:rPr>
                <w:rFonts w:cs="Arial"/>
                <w:lang w:eastAsia="en-US"/>
              </w:rPr>
            </w:pPr>
            <w:r w:rsidRPr="00732759">
              <w:rPr>
                <w:rFonts w:cs="Arial"/>
                <w:lang w:eastAsia="en-US"/>
              </w:rPr>
              <w:t>This is not applicable to E-UTRA BS operating in Band 28 or 44</w:t>
            </w:r>
          </w:p>
        </w:tc>
      </w:tr>
      <w:tr w:rsidR="00B207E2" w:rsidRPr="00732759" w14:paraId="1EBDEC28" w14:textId="77777777"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14:paraId="02ADD5FB" w14:textId="77777777" w:rsidR="00B207E2" w:rsidRPr="00732759" w:rsidRDefault="00B207E2" w:rsidP="00203C77">
            <w:pPr>
              <w:pStyle w:val="TAC"/>
              <w:rPr>
                <w:lang w:eastAsia="zh-CN"/>
              </w:rPr>
            </w:pPr>
            <w:r w:rsidRPr="00732759">
              <w:rPr>
                <w:lang w:eastAsia="zh-CN"/>
              </w:rPr>
              <w:t xml:space="preserve">LA </w:t>
            </w:r>
            <w:r w:rsidRPr="00732759">
              <w:rPr>
                <w:lang w:eastAsia="ja-JP"/>
              </w:rPr>
              <w:t>E-UTRA Band 4</w:t>
            </w:r>
            <w:r w:rsidRPr="00732759">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61F6BF12" w14:textId="77777777" w:rsidR="00B207E2" w:rsidRPr="00732759" w:rsidRDefault="00B207E2" w:rsidP="000C50A5">
            <w:pPr>
              <w:keepNext/>
              <w:keepLines/>
              <w:spacing w:after="0"/>
              <w:jc w:val="center"/>
              <w:rPr>
                <w:rFonts w:ascii="Arial" w:hAnsi="Arial" w:cs="Arial"/>
                <w:sz w:val="18"/>
                <w:szCs w:val="18"/>
              </w:rPr>
            </w:pPr>
            <w:r w:rsidRPr="00732759">
              <w:rPr>
                <w:rFonts w:ascii="Arial" w:hAnsi="Arial" w:cs="Arial" w:hint="eastAsia"/>
                <w:sz w:val="18"/>
                <w:szCs w:val="18"/>
                <w:lang w:eastAsia="zh-CN"/>
              </w:rPr>
              <w:t>1447</w:t>
            </w:r>
            <w:r w:rsidRPr="00732759">
              <w:rPr>
                <w:rFonts w:ascii="Arial" w:hAnsi="Arial" w:cs="Arial"/>
                <w:sz w:val="18"/>
                <w:szCs w:val="18"/>
              </w:rPr>
              <w:t xml:space="preserve"> – </w:t>
            </w:r>
            <w:r w:rsidRPr="00732759">
              <w:rPr>
                <w:rFonts w:ascii="Arial" w:hAnsi="Arial" w:cs="Arial" w:hint="eastAsia"/>
                <w:sz w:val="18"/>
                <w:szCs w:val="18"/>
                <w:lang w:eastAsia="zh-CN"/>
              </w:rPr>
              <w:t>1467</w:t>
            </w:r>
            <w:r w:rsidRPr="00732759">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520CFAEB" w14:textId="77777777" w:rsidR="00B207E2" w:rsidRPr="00732759" w:rsidRDefault="00B207E2" w:rsidP="000C50A5">
            <w:pPr>
              <w:keepNext/>
              <w:keepLines/>
              <w:spacing w:after="0"/>
              <w:jc w:val="center"/>
              <w:rPr>
                <w:rFonts w:ascii="Arial" w:hAnsi="Arial" w:cs="Arial"/>
                <w:sz w:val="18"/>
                <w:szCs w:val="18"/>
              </w:rPr>
            </w:pPr>
            <w:r w:rsidRPr="00732759">
              <w:rPr>
                <w:rFonts w:ascii="Arial" w:hAnsi="Arial" w:cs="Arial"/>
                <w:sz w:val="18"/>
                <w:szCs w:val="18"/>
              </w:rPr>
              <w:t>-</w:t>
            </w:r>
            <w:r w:rsidRPr="00732759">
              <w:rPr>
                <w:rFonts w:ascii="Arial" w:hAnsi="Arial" w:cs="Arial"/>
                <w:sz w:val="18"/>
                <w:szCs w:val="18"/>
                <w:lang w:eastAsia="zh-CN"/>
              </w:rPr>
              <w:t>88</w:t>
            </w:r>
            <w:r w:rsidRPr="00732759">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702F0FF" w14:textId="77777777" w:rsidR="00B207E2" w:rsidRPr="00732759" w:rsidRDefault="00B207E2" w:rsidP="000C50A5">
            <w:pPr>
              <w:keepNext/>
              <w:keepLines/>
              <w:spacing w:after="0"/>
              <w:jc w:val="center"/>
              <w:rPr>
                <w:rFonts w:ascii="Arial" w:hAnsi="Arial" w:cs="Arial"/>
                <w:sz w:val="18"/>
                <w:szCs w:val="18"/>
              </w:rPr>
            </w:pPr>
            <w:r w:rsidRPr="00732759">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26E4487F" w14:textId="77777777" w:rsidR="00B207E2" w:rsidRPr="00732759" w:rsidRDefault="00B207E2" w:rsidP="000C50A5">
            <w:pPr>
              <w:keepNext/>
              <w:keepLines/>
              <w:spacing w:after="0"/>
              <w:jc w:val="center"/>
              <w:rPr>
                <w:rFonts w:ascii="Arial" w:hAnsi="Arial" w:cs="Arial"/>
                <w:sz w:val="18"/>
                <w:szCs w:val="18"/>
                <w:lang w:eastAsia="zh-CN"/>
              </w:rPr>
            </w:pPr>
            <w:r w:rsidRPr="00732759">
              <w:rPr>
                <w:rFonts w:ascii="Arial" w:hAnsi="Arial" w:cs="Arial"/>
                <w:sz w:val="18"/>
                <w:szCs w:val="18"/>
              </w:rPr>
              <w:t>This is not applicable to E-UTRA BS operating in Band 4</w:t>
            </w:r>
            <w:r w:rsidRPr="00732759">
              <w:rPr>
                <w:rFonts w:ascii="Arial" w:hAnsi="Arial" w:cs="Arial" w:hint="eastAsia"/>
                <w:sz w:val="18"/>
                <w:szCs w:val="18"/>
                <w:lang w:eastAsia="zh-CN"/>
              </w:rPr>
              <w:t>5</w:t>
            </w:r>
          </w:p>
        </w:tc>
      </w:tr>
      <w:tr w:rsidR="007C5218" w:rsidRPr="00732759" w14:paraId="2468B464" w14:textId="77777777"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14:paraId="771980F6" w14:textId="77777777" w:rsidR="007C5218" w:rsidRPr="00732759" w:rsidRDefault="007C5218" w:rsidP="007C5218">
            <w:pPr>
              <w:pStyle w:val="TAC"/>
              <w:rPr>
                <w:lang w:eastAsia="ja-JP"/>
              </w:rPr>
            </w:pPr>
            <w:r w:rsidRPr="00732759">
              <w:rPr>
                <w:rFonts w:cs="v5.0.0"/>
                <w:szCs w:val="18"/>
                <w:lang w:eastAsia="zh-CN"/>
              </w:rPr>
              <w:t xml:space="preserve">LA </w:t>
            </w:r>
            <w:r w:rsidRPr="00732759">
              <w:rPr>
                <w:rFonts w:cs="v5.0.0"/>
                <w:szCs w:val="18"/>
              </w:rPr>
              <w:t>E-UTRA Band 4</w:t>
            </w:r>
            <w:r w:rsidRPr="00732759">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14:paraId="287553AE" w14:textId="77777777" w:rsidR="007C5218" w:rsidRPr="00732759" w:rsidRDefault="007C5218" w:rsidP="007C5218">
            <w:pPr>
              <w:pStyle w:val="TAC"/>
              <w:rPr>
                <w:lang w:eastAsia="ja-JP"/>
              </w:rPr>
            </w:pPr>
            <w:r w:rsidRPr="00732759">
              <w:rPr>
                <w:rFonts w:cs="Arial" w:hint="eastAsia"/>
                <w:szCs w:val="18"/>
                <w:lang w:eastAsia="zh-CN"/>
              </w:rPr>
              <w:t>5150</w:t>
            </w:r>
            <w:r w:rsidRPr="00732759">
              <w:rPr>
                <w:rFonts w:cs="Arial"/>
                <w:szCs w:val="18"/>
              </w:rPr>
              <w:t xml:space="preserve"> – </w:t>
            </w:r>
            <w:r w:rsidRPr="00732759">
              <w:rPr>
                <w:rFonts w:cs="Arial" w:hint="eastAsia"/>
                <w:szCs w:val="18"/>
                <w:lang w:eastAsia="zh-CN"/>
              </w:rPr>
              <w:t>5925</w:t>
            </w:r>
            <w:r w:rsidRPr="00732759">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8180CDC" w14:textId="77777777" w:rsidR="007C5218" w:rsidRPr="00732759" w:rsidRDefault="007C5218" w:rsidP="007C5218">
            <w:pPr>
              <w:pStyle w:val="TAC"/>
              <w:rPr>
                <w:lang w:eastAsia="ja-JP"/>
              </w:rPr>
            </w:pPr>
            <w:r w:rsidRPr="00732759">
              <w:rPr>
                <w:rFonts w:cs="Arial"/>
                <w:szCs w:val="18"/>
              </w:rPr>
              <w:t>-</w:t>
            </w:r>
            <w:r w:rsidRPr="00732759">
              <w:rPr>
                <w:rFonts w:cs="Arial"/>
                <w:szCs w:val="18"/>
                <w:lang w:eastAsia="zh-CN"/>
              </w:rPr>
              <w:t>88</w:t>
            </w:r>
            <w:r w:rsidRPr="00732759">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DB214D0" w14:textId="77777777" w:rsidR="007C5218" w:rsidRPr="00732759" w:rsidRDefault="007C5218" w:rsidP="007C5218">
            <w:pPr>
              <w:pStyle w:val="TAC"/>
              <w:rPr>
                <w:lang w:eastAsia="ja-JP"/>
              </w:rPr>
            </w:pPr>
            <w:r w:rsidRPr="0073275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3D52E95" w14:textId="77777777" w:rsidR="007C5218" w:rsidRPr="00732759" w:rsidRDefault="007C5218" w:rsidP="007C5218">
            <w:pPr>
              <w:pStyle w:val="TAC"/>
              <w:rPr>
                <w:lang w:eastAsia="ja-JP"/>
              </w:rPr>
            </w:pPr>
            <w:r w:rsidRPr="00732759">
              <w:rPr>
                <w:rFonts w:cs="Arial"/>
                <w:szCs w:val="18"/>
              </w:rPr>
              <w:t>This is not applicable to E-UTRA BS operating in Band 4</w:t>
            </w:r>
            <w:r w:rsidRPr="00732759">
              <w:rPr>
                <w:rFonts w:cs="Arial" w:hint="eastAsia"/>
                <w:szCs w:val="18"/>
                <w:lang w:eastAsia="zh-CN"/>
              </w:rPr>
              <w:t>6</w:t>
            </w:r>
          </w:p>
        </w:tc>
      </w:tr>
      <w:tr w:rsidR="00402411" w:rsidRPr="00732759" w14:paraId="36AA2963" w14:textId="77777777"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14:paraId="5FDD24E3" w14:textId="77777777" w:rsidR="00402411" w:rsidRPr="00732759" w:rsidRDefault="00402411" w:rsidP="00402411">
            <w:pPr>
              <w:pStyle w:val="TAC"/>
              <w:rPr>
                <w:lang w:eastAsia="ja-JP"/>
              </w:rPr>
            </w:pPr>
            <w:r w:rsidRPr="00732759">
              <w:rPr>
                <w:lang w:eastAsia="ja-JP"/>
              </w:rPr>
              <w:t>LA E-UTRA Band 48</w:t>
            </w:r>
          </w:p>
        </w:tc>
        <w:tc>
          <w:tcPr>
            <w:tcW w:w="2291" w:type="dxa"/>
            <w:tcBorders>
              <w:top w:val="single" w:sz="4" w:space="0" w:color="auto"/>
              <w:left w:val="single" w:sz="4" w:space="0" w:color="auto"/>
              <w:bottom w:val="single" w:sz="4" w:space="0" w:color="auto"/>
              <w:right w:val="single" w:sz="4" w:space="0" w:color="auto"/>
            </w:tcBorders>
          </w:tcPr>
          <w:p w14:paraId="41DCFA06" w14:textId="77777777" w:rsidR="00402411" w:rsidRPr="00732759" w:rsidRDefault="00402411" w:rsidP="00402411">
            <w:pPr>
              <w:pStyle w:val="TAC"/>
              <w:rPr>
                <w:rFonts w:cs="Arial"/>
                <w:lang w:eastAsia="zh-CN"/>
              </w:rPr>
            </w:pPr>
            <w:r w:rsidRPr="00732759">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55707EB0" w14:textId="77777777" w:rsidR="00402411" w:rsidRPr="00732759" w:rsidRDefault="00402411" w:rsidP="00402411">
            <w:pPr>
              <w:pStyle w:val="TAC"/>
              <w:rPr>
                <w:lang w:eastAsia="ja-JP"/>
              </w:rPr>
            </w:pPr>
            <w:r w:rsidRPr="00732759">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7B8FCDA" w14:textId="77777777" w:rsidR="00402411" w:rsidRPr="00732759" w:rsidRDefault="00402411" w:rsidP="00402411">
            <w:pPr>
              <w:pStyle w:val="TAC"/>
              <w:rPr>
                <w:lang w:eastAsia="ja-JP"/>
              </w:rPr>
            </w:pPr>
            <w:r w:rsidRPr="00732759">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6EC92C02" w14:textId="77777777" w:rsidR="00402411" w:rsidRPr="00732759" w:rsidRDefault="00402411" w:rsidP="008D6E42">
            <w:pPr>
              <w:pStyle w:val="TAC"/>
              <w:rPr>
                <w:lang w:eastAsia="ja-JP"/>
              </w:rPr>
            </w:pPr>
            <w:r w:rsidRPr="00732759">
              <w:rPr>
                <w:lang w:eastAsia="ja-JP"/>
              </w:rPr>
              <w:t>This is not applicable to E-UTRA BS operating in Band 42</w:t>
            </w:r>
            <w:r w:rsidR="008D6E42" w:rsidRPr="00732759">
              <w:rPr>
                <w:lang w:eastAsia="ja-JP"/>
              </w:rPr>
              <w:t>,</w:t>
            </w:r>
            <w:r w:rsidRPr="00732759">
              <w:rPr>
                <w:lang w:eastAsia="ja-JP"/>
              </w:rPr>
              <w:t xml:space="preserve"> 43</w:t>
            </w:r>
            <w:r w:rsidR="008D6E42" w:rsidRPr="00732759">
              <w:rPr>
                <w:lang w:eastAsia="ja-JP"/>
              </w:rPr>
              <w:t xml:space="preserve"> or 48</w:t>
            </w:r>
          </w:p>
        </w:tc>
      </w:tr>
      <w:tr w:rsidR="007B0F84" w:rsidRPr="00732759" w14:paraId="11080C47" w14:textId="77777777"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14:paraId="39027ABB" w14:textId="77777777" w:rsidR="007B0F84" w:rsidRPr="00732759" w:rsidRDefault="007B0F84" w:rsidP="00822223">
            <w:pPr>
              <w:pStyle w:val="TAC"/>
              <w:rPr>
                <w:rFonts w:cs="v5.0.0"/>
                <w:lang w:eastAsia="zh-CN"/>
              </w:rPr>
            </w:pPr>
            <w:r w:rsidRPr="00732759">
              <w:rPr>
                <w:rFonts w:cs="v5.0.0"/>
                <w:lang w:eastAsia="zh-CN"/>
              </w:rPr>
              <w:t xml:space="preserve">LA </w:t>
            </w:r>
            <w:r w:rsidRPr="00732759">
              <w:rPr>
                <w:rFonts w:cs="v5.0.0"/>
                <w:lang w:eastAsia="en-US"/>
              </w:rPr>
              <w:t xml:space="preserve">E-UTRA Band </w:t>
            </w:r>
            <w:r w:rsidRPr="00732759">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14:paraId="2F2B2184" w14:textId="77777777" w:rsidR="007B0F84" w:rsidRPr="00732759" w:rsidRDefault="007B0F84" w:rsidP="007B0F84">
            <w:pPr>
              <w:pStyle w:val="TAC"/>
              <w:rPr>
                <w:rFonts w:cs="Arial"/>
                <w:lang w:eastAsia="en-US"/>
              </w:rPr>
            </w:pPr>
            <w:r w:rsidRPr="00732759">
              <w:rPr>
                <w:rFonts w:cs="Arial"/>
                <w:lang w:eastAsia="en-US"/>
              </w:rPr>
              <w:t xml:space="preserve">1920 - </w:t>
            </w:r>
            <w:r w:rsidRPr="00732759">
              <w:rPr>
                <w:rFonts w:cs="Arial" w:hint="eastAsia"/>
                <w:lang w:eastAsia="ja-JP"/>
              </w:rPr>
              <w:t>2010</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24B186AB" w14:textId="77777777" w:rsidR="007B0F84" w:rsidRPr="00732759" w:rsidRDefault="007B0F84" w:rsidP="00822223">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9880D10" w14:textId="77777777" w:rsidR="007B0F84" w:rsidRPr="00732759" w:rsidRDefault="007B0F84" w:rsidP="00822223">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369E879" w14:textId="77777777" w:rsidR="007B0F84" w:rsidRPr="00732759" w:rsidRDefault="007B0F84" w:rsidP="00822223">
            <w:pPr>
              <w:pStyle w:val="TAC"/>
              <w:rPr>
                <w:rFonts w:cs="Arial"/>
                <w:lang w:eastAsia="en-US"/>
              </w:rPr>
            </w:pPr>
          </w:p>
        </w:tc>
      </w:tr>
      <w:tr w:rsidR="00CA0F92" w:rsidRPr="00732759" w14:paraId="12A334B8"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7CCBBA9C" w14:textId="77777777" w:rsidR="00CA0F92" w:rsidRPr="00732759" w:rsidRDefault="00CA0F92" w:rsidP="004D416F">
            <w:pPr>
              <w:pStyle w:val="TAC"/>
              <w:rPr>
                <w:rFonts w:cs="v5.0.0"/>
                <w:lang w:eastAsia="zh-CN"/>
              </w:rPr>
            </w:pPr>
            <w:r w:rsidRPr="00732759">
              <w:rPr>
                <w:rFonts w:cs="v5.0.0"/>
                <w:lang w:val="sv-SE" w:eastAsia="zh-CN"/>
              </w:rPr>
              <w:t xml:space="preserve">LA </w:t>
            </w:r>
            <w:r w:rsidRPr="00732759">
              <w:rPr>
                <w:rFonts w:cs="v5.0.0"/>
                <w:lang w:val="sv-SE" w:eastAsia="en-US"/>
              </w:rPr>
              <w:t>E-UTRA Band 66</w:t>
            </w:r>
          </w:p>
        </w:tc>
        <w:tc>
          <w:tcPr>
            <w:tcW w:w="2291" w:type="dxa"/>
            <w:tcBorders>
              <w:top w:val="single" w:sz="4" w:space="0" w:color="auto"/>
              <w:left w:val="single" w:sz="4" w:space="0" w:color="auto"/>
              <w:bottom w:val="single" w:sz="4" w:space="0" w:color="auto"/>
              <w:right w:val="single" w:sz="4" w:space="0" w:color="auto"/>
            </w:tcBorders>
          </w:tcPr>
          <w:p w14:paraId="2EC2E311" w14:textId="77777777" w:rsidR="00CA0F92" w:rsidRPr="00732759" w:rsidRDefault="00CA0F92" w:rsidP="004D416F">
            <w:pPr>
              <w:pStyle w:val="TAC"/>
              <w:rPr>
                <w:rFonts w:cs="Arial"/>
                <w:lang w:eastAsia="en-US"/>
              </w:rPr>
            </w:pPr>
            <w:r w:rsidRPr="0073275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14:paraId="058DC857" w14:textId="77777777" w:rsidR="00CA0F92" w:rsidRPr="00732759" w:rsidRDefault="00CA0F92" w:rsidP="004D416F">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B4B57D2" w14:textId="77777777" w:rsidR="00CA0F92" w:rsidRPr="00732759" w:rsidRDefault="00CA0F92"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474DF32" w14:textId="77777777" w:rsidR="00CA0F92" w:rsidRPr="00732759" w:rsidRDefault="00CA0F92" w:rsidP="004D416F">
            <w:pPr>
              <w:pStyle w:val="TAC"/>
              <w:rPr>
                <w:rFonts w:cs="Arial"/>
                <w:lang w:eastAsia="en-US"/>
              </w:rPr>
            </w:pPr>
          </w:p>
        </w:tc>
      </w:tr>
      <w:tr w:rsidR="002D421F" w:rsidRPr="00732759" w14:paraId="1CD12C6B"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1A2A2920" w14:textId="77777777" w:rsidR="002D421F" w:rsidRPr="00732759" w:rsidRDefault="002D421F" w:rsidP="004D416F">
            <w:pPr>
              <w:pStyle w:val="TAC"/>
              <w:rPr>
                <w:rFonts w:cs="v5.0.0"/>
                <w:lang w:val="sv-SE" w:eastAsia="zh-CN"/>
              </w:rPr>
            </w:pPr>
            <w:r w:rsidRPr="00732759">
              <w:rPr>
                <w:rFonts w:cs="v5.0.0"/>
                <w:lang w:val="sv-SE" w:eastAsia="zh-CN"/>
              </w:rPr>
              <w:t xml:space="preserve">LA </w:t>
            </w:r>
            <w:r w:rsidRPr="00732759">
              <w:rPr>
                <w:rFonts w:cs="v5.0.0"/>
                <w:lang w:val="sv-SE" w:eastAsia="en-US"/>
              </w:rPr>
              <w:t>E-UTRA Band 68</w:t>
            </w:r>
          </w:p>
        </w:tc>
        <w:tc>
          <w:tcPr>
            <w:tcW w:w="2291" w:type="dxa"/>
            <w:tcBorders>
              <w:top w:val="single" w:sz="4" w:space="0" w:color="auto"/>
              <w:left w:val="single" w:sz="4" w:space="0" w:color="auto"/>
              <w:bottom w:val="single" w:sz="4" w:space="0" w:color="auto"/>
              <w:right w:val="single" w:sz="4" w:space="0" w:color="auto"/>
            </w:tcBorders>
          </w:tcPr>
          <w:p w14:paraId="5E785F87" w14:textId="77777777" w:rsidR="002D421F" w:rsidRPr="00732759" w:rsidRDefault="002D421F" w:rsidP="004D416F">
            <w:pPr>
              <w:pStyle w:val="TAC"/>
              <w:rPr>
                <w:rFonts w:cs="Arial"/>
                <w:lang w:eastAsia="en-US"/>
              </w:rPr>
            </w:pPr>
            <w:r w:rsidRPr="00732759">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14:paraId="4AF5B301" w14:textId="77777777" w:rsidR="002D421F" w:rsidRPr="00732759" w:rsidRDefault="002D421F" w:rsidP="004D416F">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EE11BF5" w14:textId="77777777" w:rsidR="002D421F" w:rsidRPr="00732759" w:rsidRDefault="002D421F"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CFA63BE" w14:textId="77777777" w:rsidR="002D421F" w:rsidRPr="00732759" w:rsidRDefault="002D421F" w:rsidP="004D416F">
            <w:pPr>
              <w:pStyle w:val="TAC"/>
              <w:rPr>
                <w:rFonts w:cs="Arial"/>
                <w:lang w:eastAsia="en-US"/>
              </w:rPr>
            </w:pPr>
          </w:p>
        </w:tc>
      </w:tr>
      <w:tr w:rsidR="00C1092B" w:rsidRPr="00732759" w14:paraId="113CD221" w14:textId="77777777"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14:paraId="1FA1C7C9" w14:textId="77777777" w:rsidR="00C1092B" w:rsidRPr="00732759" w:rsidRDefault="00C1092B" w:rsidP="00627C45">
            <w:pPr>
              <w:pStyle w:val="TAC"/>
              <w:rPr>
                <w:rFonts w:cs="v5.0.0"/>
                <w:lang w:val="sv-SE" w:eastAsia="zh-CN"/>
              </w:rPr>
            </w:pPr>
            <w:r w:rsidRPr="00732759">
              <w:rPr>
                <w:rFonts w:cs="v5.0.0"/>
                <w:u w:val="single"/>
                <w:lang w:eastAsia="en-US"/>
              </w:rPr>
              <w:t>LA E-UTRA Band 70</w:t>
            </w:r>
          </w:p>
        </w:tc>
        <w:tc>
          <w:tcPr>
            <w:tcW w:w="2291" w:type="dxa"/>
            <w:tcBorders>
              <w:top w:val="single" w:sz="4" w:space="0" w:color="auto"/>
              <w:left w:val="single" w:sz="4" w:space="0" w:color="auto"/>
              <w:bottom w:val="single" w:sz="4" w:space="0" w:color="auto"/>
              <w:right w:val="single" w:sz="4" w:space="0" w:color="auto"/>
            </w:tcBorders>
          </w:tcPr>
          <w:p w14:paraId="1C7A255E" w14:textId="77777777" w:rsidR="00C1092B" w:rsidRPr="00732759" w:rsidRDefault="00C1092B" w:rsidP="00627C45">
            <w:pPr>
              <w:pStyle w:val="TAC"/>
              <w:rPr>
                <w:rFonts w:cs="Arial"/>
                <w:lang w:eastAsia="en-US"/>
              </w:rPr>
            </w:pPr>
            <w:r w:rsidRPr="00732759">
              <w:rPr>
                <w:rFonts w:cs="Arial"/>
                <w:u w:val="single"/>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14:paraId="14F8353B" w14:textId="77777777" w:rsidR="00C1092B" w:rsidRPr="00732759" w:rsidRDefault="00C1092B" w:rsidP="00627C45">
            <w:pPr>
              <w:pStyle w:val="TAC"/>
              <w:rPr>
                <w:rFonts w:cs="Arial"/>
                <w:lang w:eastAsia="en-US"/>
              </w:rPr>
            </w:pPr>
            <w:r w:rsidRPr="00732759">
              <w:rPr>
                <w:rFonts w:cs="Arial"/>
                <w:u w:val="single"/>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111EE71D" w14:textId="77777777" w:rsidR="00C1092B" w:rsidRPr="00732759" w:rsidRDefault="00C1092B" w:rsidP="00627C45">
            <w:pPr>
              <w:pStyle w:val="TAC"/>
              <w:rPr>
                <w:rFonts w:cs="Arial"/>
                <w:lang w:eastAsia="en-US"/>
              </w:rPr>
            </w:pPr>
            <w:r w:rsidRPr="00732759">
              <w:rPr>
                <w:rFonts w:cs="Arial"/>
                <w:u w:val="single"/>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994EC5E" w14:textId="77777777" w:rsidR="00C1092B" w:rsidRPr="00732759" w:rsidRDefault="00C1092B" w:rsidP="00627C45">
            <w:pPr>
              <w:pStyle w:val="TAC"/>
              <w:rPr>
                <w:rFonts w:cs="Arial"/>
                <w:lang w:eastAsia="en-US"/>
              </w:rPr>
            </w:pPr>
          </w:p>
        </w:tc>
      </w:tr>
    </w:tbl>
    <w:p w14:paraId="6555F8C1" w14:textId="77777777" w:rsidR="005B7936" w:rsidRPr="00732759" w:rsidRDefault="005B7936" w:rsidP="00B1334D"/>
    <w:p w14:paraId="2E34E9DE" w14:textId="77777777" w:rsidR="00D70148" w:rsidRPr="00732759" w:rsidRDefault="00D70148" w:rsidP="002E1B59">
      <w:r w:rsidRPr="00732759">
        <w:t xml:space="preserve">The power of any spurious emission shall not exceed the limits of Table </w:t>
      </w:r>
      <w:r w:rsidRPr="00732759">
        <w:rPr>
          <w:lang w:eastAsia="zh-CN"/>
        </w:rPr>
        <w:t>6.6.4.4.1</w:t>
      </w:r>
      <w:r w:rsidRPr="00732759">
        <w:t xml:space="preserve">-3 for a </w:t>
      </w:r>
      <w:r w:rsidRPr="00732759">
        <w:rPr>
          <w:lang w:eastAsia="zh-CN"/>
        </w:rPr>
        <w:t xml:space="preserve">Medium Range </w:t>
      </w:r>
      <w:r w:rsidRPr="00732759">
        <w:t>BS where requirements for co-location with a BS type listed in the first column apply.</w:t>
      </w:r>
      <w:r w:rsidR="00E34EE7" w:rsidRPr="00732759">
        <w:t xml:space="preserve"> For BS capable of multi-band operation, the exclusions and conditions in the Note column of Table 6.6.4.4.1-3 apply for each supported operating band.</w:t>
      </w:r>
      <w:r w:rsidR="006E5545" w:rsidRPr="00732759">
        <w:rPr>
          <w:rFonts w:cs="v5.0.0"/>
        </w:rPr>
        <w:t xml:space="preserve"> </w:t>
      </w:r>
      <w:r w:rsidR="006E5545" w:rsidRPr="00732759">
        <w:rPr>
          <w:rStyle w:val="msoins0"/>
          <w:rFonts w:cs="v3.8.0"/>
        </w:rPr>
        <w:t>For BS capable of multi-band operation</w:t>
      </w:r>
      <w:r w:rsidR="006E5545" w:rsidRPr="00732759">
        <w:rPr>
          <w:rStyle w:val="msoins0"/>
        </w:rPr>
        <w:t xml:space="preserve"> where multiple bands are mapped on separate antenna connectors, the exclusions and conditions in the Note column of Table 6.6.4.4.1-3 apply for the operating band supported </w:t>
      </w:r>
      <w:r w:rsidR="006E5545" w:rsidRPr="00732759">
        <w:rPr>
          <w:rStyle w:val="msoins0"/>
          <w:rFonts w:hint="eastAsia"/>
          <w:lang w:eastAsia="zh-CN"/>
        </w:rPr>
        <w:t>at</w:t>
      </w:r>
      <w:r w:rsidR="006E5545" w:rsidRPr="00732759">
        <w:rPr>
          <w:rStyle w:val="msoins0"/>
        </w:rPr>
        <w:t xml:space="preserve"> </w:t>
      </w:r>
      <w:r w:rsidR="006E5545" w:rsidRPr="00732759">
        <w:rPr>
          <w:rStyle w:val="msoins0"/>
          <w:rFonts w:hint="eastAsia"/>
          <w:lang w:eastAsia="zh-CN"/>
        </w:rPr>
        <w:t>that</w:t>
      </w:r>
      <w:r w:rsidR="006E5545" w:rsidRPr="00732759">
        <w:rPr>
          <w:rStyle w:val="msoins0"/>
        </w:rPr>
        <w:t xml:space="preserve"> antenna connector.</w:t>
      </w:r>
    </w:p>
    <w:p w14:paraId="3EFCB6C0" w14:textId="77777777" w:rsidR="00D70148" w:rsidRPr="00732759" w:rsidRDefault="00D70148" w:rsidP="004C5A97">
      <w:pPr>
        <w:pStyle w:val="TH"/>
      </w:pPr>
      <w:r w:rsidRPr="00732759">
        <w:t>Table 6.6.4.4.1-</w:t>
      </w:r>
      <w:r w:rsidRPr="00732759">
        <w:rPr>
          <w:lang w:eastAsia="zh-CN"/>
        </w:rPr>
        <w:t>3</w:t>
      </w:r>
      <w:r w:rsidRPr="00732759">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D70148" w:rsidRPr="00732759" w14:paraId="1313CF4B" w14:textId="77777777">
        <w:trPr>
          <w:cantSplit/>
          <w:jc w:val="center"/>
        </w:trPr>
        <w:tc>
          <w:tcPr>
            <w:tcW w:w="2291" w:type="dxa"/>
          </w:tcPr>
          <w:p w14:paraId="7FFBBA10" w14:textId="77777777" w:rsidR="00D70148" w:rsidRPr="00732759" w:rsidRDefault="00D70148" w:rsidP="002E1B59">
            <w:pPr>
              <w:pStyle w:val="TAH"/>
              <w:keepNext w:val="0"/>
              <w:rPr>
                <w:rFonts w:cs="Arial"/>
                <w:lang w:eastAsia="en-US"/>
              </w:rPr>
            </w:pPr>
            <w:r w:rsidRPr="00732759">
              <w:rPr>
                <w:rFonts w:cs="Arial"/>
                <w:lang w:eastAsia="en-US"/>
              </w:rPr>
              <w:t>Type of co-located BS</w:t>
            </w:r>
          </w:p>
        </w:tc>
        <w:tc>
          <w:tcPr>
            <w:tcW w:w="2291" w:type="dxa"/>
          </w:tcPr>
          <w:p w14:paraId="771E019A" w14:textId="77777777" w:rsidR="00D70148" w:rsidRPr="00732759" w:rsidRDefault="00D70148" w:rsidP="002E1B59">
            <w:pPr>
              <w:pStyle w:val="TAH"/>
              <w:keepNext w:val="0"/>
              <w:rPr>
                <w:rFonts w:cs="Arial"/>
                <w:lang w:eastAsia="en-US"/>
              </w:rPr>
            </w:pPr>
            <w:r w:rsidRPr="00732759">
              <w:rPr>
                <w:rFonts w:cs="Arial"/>
                <w:lang w:eastAsia="en-US"/>
              </w:rPr>
              <w:t>Frequency range for co-location requirement</w:t>
            </w:r>
          </w:p>
        </w:tc>
        <w:tc>
          <w:tcPr>
            <w:tcW w:w="1235" w:type="dxa"/>
          </w:tcPr>
          <w:p w14:paraId="553072A5" w14:textId="77777777" w:rsidR="00D70148" w:rsidRPr="00732759" w:rsidRDefault="00D70148" w:rsidP="002E1B59">
            <w:pPr>
              <w:pStyle w:val="TAH"/>
              <w:keepNext w:val="0"/>
              <w:rPr>
                <w:rFonts w:cs="Arial"/>
                <w:lang w:eastAsia="en-US"/>
              </w:rPr>
            </w:pPr>
            <w:r w:rsidRPr="00732759">
              <w:rPr>
                <w:rFonts w:cs="Arial"/>
                <w:lang w:eastAsia="en-US"/>
              </w:rPr>
              <w:t>Maximum Level</w:t>
            </w:r>
          </w:p>
        </w:tc>
        <w:tc>
          <w:tcPr>
            <w:tcW w:w="1414" w:type="dxa"/>
          </w:tcPr>
          <w:p w14:paraId="3EAB0DF7" w14:textId="77777777" w:rsidR="00D70148" w:rsidRPr="00732759" w:rsidRDefault="00D70148" w:rsidP="002E1B59">
            <w:pPr>
              <w:pStyle w:val="TAH"/>
              <w:keepNext w:val="0"/>
              <w:rPr>
                <w:rFonts w:cs="Arial"/>
                <w:lang w:eastAsia="en-US"/>
              </w:rPr>
            </w:pPr>
            <w:r w:rsidRPr="00732759">
              <w:rPr>
                <w:rFonts w:cs="Arial"/>
                <w:lang w:eastAsia="en-US"/>
              </w:rPr>
              <w:t>Measurement Bandwidth</w:t>
            </w:r>
          </w:p>
        </w:tc>
        <w:tc>
          <w:tcPr>
            <w:tcW w:w="1845" w:type="dxa"/>
          </w:tcPr>
          <w:p w14:paraId="43439765" w14:textId="77777777" w:rsidR="00D70148" w:rsidRPr="00732759" w:rsidRDefault="00D70148" w:rsidP="002E1B59">
            <w:pPr>
              <w:pStyle w:val="TAH"/>
              <w:keepNext w:val="0"/>
              <w:rPr>
                <w:rFonts w:cs="Arial"/>
                <w:lang w:eastAsia="en-US"/>
              </w:rPr>
            </w:pPr>
            <w:r w:rsidRPr="00732759">
              <w:rPr>
                <w:rFonts w:cs="Arial"/>
                <w:lang w:eastAsia="en-US"/>
              </w:rPr>
              <w:t>Note</w:t>
            </w:r>
          </w:p>
        </w:tc>
      </w:tr>
      <w:tr w:rsidR="00D70148" w:rsidRPr="00732759" w14:paraId="21EB53BE" w14:textId="77777777">
        <w:trPr>
          <w:cantSplit/>
          <w:jc w:val="center"/>
        </w:trPr>
        <w:tc>
          <w:tcPr>
            <w:tcW w:w="2291" w:type="dxa"/>
          </w:tcPr>
          <w:p w14:paraId="7A041C4D" w14:textId="77777777" w:rsidR="00D70148" w:rsidRPr="00732759" w:rsidRDefault="00D70148" w:rsidP="002E1B59">
            <w:pPr>
              <w:pStyle w:val="TAC"/>
              <w:keepNext w:val="0"/>
              <w:rPr>
                <w:rFonts w:cs="Arial"/>
                <w:lang w:eastAsia="en-US"/>
              </w:rPr>
            </w:pPr>
            <w:r w:rsidRPr="00732759">
              <w:rPr>
                <w:rFonts w:cs="v5.0.0"/>
                <w:lang w:eastAsia="en-US"/>
              </w:rPr>
              <w:t>Micro/MR GSM900</w:t>
            </w:r>
          </w:p>
        </w:tc>
        <w:tc>
          <w:tcPr>
            <w:tcW w:w="2291" w:type="dxa"/>
          </w:tcPr>
          <w:p w14:paraId="0ABEAEB0" w14:textId="77777777" w:rsidR="00D70148" w:rsidRPr="00732759" w:rsidRDefault="00D70148" w:rsidP="002E1B59">
            <w:pPr>
              <w:pStyle w:val="TAC"/>
              <w:keepNext w:val="0"/>
              <w:rPr>
                <w:rFonts w:cs="Arial"/>
                <w:lang w:eastAsia="en-US"/>
              </w:rPr>
            </w:pPr>
            <w:r w:rsidRPr="00732759">
              <w:rPr>
                <w:rFonts w:cs="v5.0.0"/>
                <w:lang w:eastAsia="en-US"/>
              </w:rPr>
              <w:t>876-915 MHz</w:t>
            </w:r>
          </w:p>
        </w:tc>
        <w:tc>
          <w:tcPr>
            <w:tcW w:w="1235" w:type="dxa"/>
          </w:tcPr>
          <w:p w14:paraId="50403B07" w14:textId="77777777" w:rsidR="00D70148" w:rsidRPr="00732759" w:rsidRDefault="00D70148" w:rsidP="002E1B59">
            <w:pPr>
              <w:pStyle w:val="TAC"/>
              <w:keepNext w:val="0"/>
              <w:rPr>
                <w:rFonts w:cs="Arial"/>
                <w:lang w:eastAsia="en-US"/>
              </w:rPr>
            </w:pPr>
            <w:r w:rsidRPr="00732759">
              <w:rPr>
                <w:rFonts w:cs="v5.0.0"/>
                <w:lang w:eastAsia="en-US"/>
              </w:rPr>
              <w:t>-91 dBm</w:t>
            </w:r>
          </w:p>
        </w:tc>
        <w:tc>
          <w:tcPr>
            <w:tcW w:w="1414" w:type="dxa"/>
          </w:tcPr>
          <w:p w14:paraId="4B255203" w14:textId="77777777" w:rsidR="00D70148" w:rsidRPr="00732759" w:rsidRDefault="00D70148" w:rsidP="002E1B59">
            <w:pPr>
              <w:pStyle w:val="TAC"/>
              <w:keepNext w:val="0"/>
              <w:rPr>
                <w:rFonts w:cs="Arial"/>
                <w:lang w:eastAsia="en-US"/>
              </w:rPr>
            </w:pPr>
            <w:r w:rsidRPr="00732759">
              <w:rPr>
                <w:rFonts w:cs="v5.0.0"/>
                <w:lang w:eastAsia="en-US"/>
              </w:rPr>
              <w:t>100 kHz</w:t>
            </w:r>
          </w:p>
        </w:tc>
        <w:tc>
          <w:tcPr>
            <w:tcW w:w="1845" w:type="dxa"/>
          </w:tcPr>
          <w:p w14:paraId="71C80817" w14:textId="77777777" w:rsidR="00D70148" w:rsidRPr="00732759" w:rsidRDefault="00D70148" w:rsidP="002E1B59">
            <w:pPr>
              <w:pStyle w:val="TAC"/>
              <w:keepNext w:val="0"/>
              <w:rPr>
                <w:rFonts w:cs="Arial"/>
                <w:lang w:eastAsia="en-US"/>
              </w:rPr>
            </w:pPr>
          </w:p>
        </w:tc>
      </w:tr>
      <w:tr w:rsidR="00D70148" w:rsidRPr="00732759" w14:paraId="754DC227" w14:textId="77777777">
        <w:trPr>
          <w:cantSplit/>
          <w:jc w:val="center"/>
        </w:trPr>
        <w:tc>
          <w:tcPr>
            <w:tcW w:w="2291" w:type="dxa"/>
          </w:tcPr>
          <w:p w14:paraId="5BF85D63" w14:textId="77777777" w:rsidR="00D70148" w:rsidRPr="00732759" w:rsidRDefault="00D70148" w:rsidP="002E1B59">
            <w:pPr>
              <w:pStyle w:val="TAC"/>
              <w:keepNext w:val="0"/>
              <w:rPr>
                <w:rFonts w:cs="Arial"/>
                <w:lang w:eastAsia="en-US"/>
              </w:rPr>
            </w:pPr>
            <w:r w:rsidRPr="00732759">
              <w:rPr>
                <w:rFonts w:cs="v5.0.0"/>
                <w:lang w:eastAsia="en-US"/>
              </w:rPr>
              <w:t>Micro/MR DCS1800</w:t>
            </w:r>
          </w:p>
        </w:tc>
        <w:tc>
          <w:tcPr>
            <w:tcW w:w="2291" w:type="dxa"/>
          </w:tcPr>
          <w:p w14:paraId="62239619" w14:textId="77777777" w:rsidR="00D70148" w:rsidRPr="00732759" w:rsidRDefault="00D70148" w:rsidP="002E1B59">
            <w:pPr>
              <w:pStyle w:val="TAC"/>
              <w:keepNext w:val="0"/>
              <w:rPr>
                <w:rFonts w:cs="Arial"/>
                <w:lang w:eastAsia="en-US"/>
              </w:rPr>
            </w:pPr>
            <w:r w:rsidRPr="00732759">
              <w:rPr>
                <w:rFonts w:cs="Arial"/>
                <w:lang w:eastAsia="en-US"/>
              </w:rPr>
              <w:t>1710 - 1785 MHz</w:t>
            </w:r>
          </w:p>
        </w:tc>
        <w:tc>
          <w:tcPr>
            <w:tcW w:w="1235" w:type="dxa"/>
          </w:tcPr>
          <w:p w14:paraId="0A4235F2" w14:textId="77777777" w:rsidR="00D70148" w:rsidRPr="00732759" w:rsidRDefault="00D70148" w:rsidP="002E1B59">
            <w:pPr>
              <w:pStyle w:val="TAC"/>
              <w:keepNext w:val="0"/>
              <w:rPr>
                <w:rFonts w:cs="Arial"/>
                <w:lang w:eastAsia="en-US"/>
              </w:rPr>
            </w:pPr>
            <w:r w:rsidRPr="00732759">
              <w:rPr>
                <w:rFonts w:cs="Arial"/>
                <w:lang w:eastAsia="en-US"/>
              </w:rPr>
              <w:t>-9</w:t>
            </w:r>
            <w:r w:rsidRPr="00732759">
              <w:rPr>
                <w:rFonts w:cs="Arial" w:hint="eastAsia"/>
                <w:lang w:eastAsia="zh-CN"/>
              </w:rPr>
              <w:t>1</w:t>
            </w:r>
            <w:r w:rsidRPr="00732759">
              <w:rPr>
                <w:rFonts w:cs="Arial"/>
                <w:lang w:eastAsia="en-US"/>
              </w:rPr>
              <w:t xml:space="preserve"> dBm</w:t>
            </w:r>
          </w:p>
        </w:tc>
        <w:tc>
          <w:tcPr>
            <w:tcW w:w="1414" w:type="dxa"/>
          </w:tcPr>
          <w:p w14:paraId="291C37DE"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3A9806E8" w14:textId="77777777" w:rsidR="00D70148" w:rsidRPr="00732759" w:rsidRDefault="00D70148" w:rsidP="002E1B59">
            <w:pPr>
              <w:pStyle w:val="TAC"/>
              <w:keepNext w:val="0"/>
              <w:rPr>
                <w:rFonts w:cs="Arial"/>
                <w:lang w:eastAsia="en-US"/>
              </w:rPr>
            </w:pPr>
          </w:p>
        </w:tc>
      </w:tr>
      <w:tr w:rsidR="00D70148" w:rsidRPr="00732759" w14:paraId="2B392A1A" w14:textId="77777777">
        <w:trPr>
          <w:cantSplit/>
          <w:jc w:val="center"/>
        </w:trPr>
        <w:tc>
          <w:tcPr>
            <w:tcW w:w="2291" w:type="dxa"/>
          </w:tcPr>
          <w:p w14:paraId="431E4422" w14:textId="77777777" w:rsidR="00D70148" w:rsidRPr="00732759" w:rsidRDefault="00D70148" w:rsidP="002E1B59">
            <w:pPr>
              <w:pStyle w:val="TAC"/>
              <w:keepNext w:val="0"/>
              <w:rPr>
                <w:rFonts w:cs="Arial"/>
                <w:lang w:eastAsia="en-US"/>
              </w:rPr>
            </w:pPr>
            <w:r w:rsidRPr="00732759">
              <w:rPr>
                <w:rFonts w:cs="v5.0.0"/>
                <w:lang w:eastAsia="en-US"/>
              </w:rPr>
              <w:t>Micro/MR PCS1900</w:t>
            </w:r>
          </w:p>
        </w:tc>
        <w:tc>
          <w:tcPr>
            <w:tcW w:w="2291" w:type="dxa"/>
          </w:tcPr>
          <w:p w14:paraId="7B28B0D4" w14:textId="77777777" w:rsidR="00D70148" w:rsidRPr="00732759" w:rsidRDefault="00D70148" w:rsidP="002E1B59">
            <w:pPr>
              <w:pStyle w:val="TAC"/>
              <w:keepNext w:val="0"/>
              <w:rPr>
                <w:rFonts w:cs="Arial"/>
                <w:lang w:eastAsia="en-US"/>
              </w:rPr>
            </w:pPr>
            <w:r w:rsidRPr="00732759">
              <w:rPr>
                <w:rFonts w:cs="Arial"/>
                <w:lang w:eastAsia="en-US"/>
              </w:rPr>
              <w:t>1850 - 1910 MHz</w:t>
            </w:r>
          </w:p>
        </w:tc>
        <w:tc>
          <w:tcPr>
            <w:tcW w:w="1235" w:type="dxa"/>
          </w:tcPr>
          <w:p w14:paraId="6314A51B" w14:textId="77777777" w:rsidR="00D70148" w:rsidRPr="00732759" w:rsidRDefault="00D70148" w:rsidP="002E1B59">
            <w:pPr>
              <w:pStyle w:val="TAC"/>
              <w:keepNext w:val="0"/>
              <w:rPr>
                <w:rFonts w:cs="Arial"/>
                <w:lang w:eastAsia="en-US"/>
              </w:rPr>
            </w:pPr>
            <w:r w:rsidRPr="00732759">
              <w:rPr>
                <w:rFonts w:cs="v5.0.0"/>
                <w:lang w:eastAsia="en-US"/>
              </w:rPr>
              <w:t>-9</w:t>
            </w:r>
            <w:r w:rsidRPr="00732759">
              <w:rPr>
                <w:rFonts w:cs="v5.0.0" w:hint="eastAsia"/>
                <w:lang w:eastAsia="zh-CN"/>
              </w:rPr>
              <w:t>1</w:t>
            </w:r>
            <w:r w:rsidRPr="00732759">
              <w:rPr>
                <w:rFonts w:cs="v5.0.0"/>
                <w:lang w:eastAsia="en-US"/>
              </w:rPr>
              <w:t xml:space="preserve"> dBm</w:t>
            </w:r>
          </w:p>
        </w:tc>
        <w:tc>
          <w:tcPr>
            <w:tcW w:w="1414" w:type="dxa"/>
          </w:tcPr>
          <w:p w14:paraId="2A0EF2D3"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1A863F5A" w14:textId="77777777" w:rsidR="00D70148" w:rsidRPr="00732759" w:rsidRDefault="00D70148" w:rsidP="002E1B59">
            <w:pPr>
              <w:pStyle w:val="TAC"/>
              <w:keepNext w:val="0"/>
              <w:rPr>
                <w:rFonts w:cs="Arial"/>
                <w:lang w:eastAsia="en-US"/>
              </w:rPr>
            </w:pPr>
          </w:p>
        </w:tc>
      </w:tr>
      <w:tr w:rsidR="00D70148" w:rsidRPr="00732759" w14:paraId="68A356CE" w14:textId="77777777">
        <w:trPr>
          <w:cantSplit/>
          <w:jc w:val="center"/>
        </w:trPr>
        <w:tc>
          <w:tcPr>
            <w:tcW w:w="2291" w:type="dxa"/>
          </w:tcPr>
          <w:p w14:paraId="4B10E915" w14:textId="77777777" w:rsidR="00D70148" w:rsidRPr="00732759" w:rsidRDefault="00D70148" w:rsidP="002E1B59">
            <w:pPr>
              <w:pStyle w:val="TAC"/>
              <w:keepNext w:val="0"/>
              <w:rPr>
                <w:rFonts w:cs="Arial"/>
                <w:lang w:eastAsia="en-US"/>
              </w:rPr>
            </w:pPr>
            <w:r w:rsidRPr="00732759">
              <w:rPr>
                <w:rFonts w:cs="v5.0.0"/>
                <w:lang w:eastAsia="en-US"/>
              </w:rPr>
              <w:t>Micro/MR GSM850</w:t>
            </w:r>
          </w:p>
        </w:tc>
        <w:tc>
          <w:tcPr>
            <w:tcW w:w="2291" w:type="dxa"/>
          </w:tcPr>
          <w:p w14:paraId="62CAA8F6" w14:textId="77777777" w:rsidR="00D70148" w:rsidRPr="00732759" w:rsidRDefault="00D70148" w:rsidP="002E1B59">
            <w:pPr>
              <w:pStyle w:val="TAC"/>
              <w:keepNext w:val="0"/>
              <w:rPr>
                <w:rFonts w:cs="Arial"/>
                <w:lang w:eastAsia="en-US"/>
              </w:rPr>
            </w:pPr>
            <w:r w:rsidRPr="00732759">
              <w:rPr>
                <w:rFonts w:cs="Arial"/>
                <w:lang w:eastAsia="en-US"/>
              </w:rPr>
              <w:t>824 - 849 MHz</w:t>
            </w:r>
          </w:p>
        </w:tc>
        <w:tc>
          <w:tcPr>
            <w:tcW w:w="1235" w:type="dxa"/>
          </w:tcPr>
          <w:p w14:paraId="13C0D982" w14:textId="77777777" w:rsidR="00D70148" w:rsidRPr="00732759" w:rsidRDefault="00D70148" w:rsidP="002E1B59">
            <w:pPr>
              <w:pStyle w:val="TAC"/>
              <w:keepNext w:val="0"/>
              <w:rPr>
                <w:rFonts w:cs="Arial"/>
                <w:lang w:eastAsia="en-US"/>
              </w:rPr>
            </w:pPr>
            <w:r w:rsidRPr="00732759">
              <w:rPr>
                <w:rFonts w:cs="v5.0.0"/>
                <w:lang w:eastAsia="en-US"/>
              </w:rPr>
              <w:t>-91 dBm</w:t>
            </w:r>
          </w:p>
        </w:tc>
        <w:tc>
          <w:tcPr>
            <w:tcW w:w="1414" w:type="dxa"/>
          </w:tcPr>
          <w:p w14:paraId="68651888"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096AFE1D" w14:textId="77777777" w:rsidR="00D70148" w:rsidRPr="00732759" w:rsidRDefault="00D70148" w:rsidP="002E1B59">
            <w:pPr>
              <w:pStyle w:val="TAC"/>
              <w:keepNext w:val="0"/>
              <w:rPr>
                <w:rFonts w:cs="Arial"/>
                <w:lang w:eastAsia="en-US"/>
              </w:rPr>
            </w:pPr>
          </w:p>
        </w:tc>
      </w:tr>
      <w:tr w:rsidR="00D70148" w:rsidRPr="00732759" w14:paraId="1615CF7A" w14:textId="77777777">
        <w:trPr>
          <w:cantSplit/>
          <w:jc w:val="center"/>
        </w:trPr>
        <w:tc>
          <w:tcPr>
            <w:tcW w:w="2291" w:type="dxa"/>
          </w:tcPr>
          <w:p w14:paraId="5D46067C" w14:textId="77777777" w:rsidR="00D70148" w:rsidRPr="00732759" w:rsidRDefault="00D70148" w:rsidP="002E1B59">
            <w:pPr>
              <w:pStyle w:val="TAC"/>
              <w:keepNext w:val="0"/>
              <w:jc w:val="left"/>
              <w:rPr>
                <w:rFonts w:cs="Arial"/>
                <w:lang w:val="sv-SE" w:eastAsia="en-US"/>
              </w:rPr>
            </w:pPr>
            <w:r w:rsidRPr="00732759">
              <w:rPr>
                <w:rFonts w:cs="v5.0.0"/>
                <w:lang w:val="sv-SE" w:eastAsia="zh-CN"/>
              </w:rPr>
              <w:t xml:space="preserve">MR </w:t>
            </w:r>
            <w:r w:rsidRPr="00732759">
              <w:rPr>
                <w:rFonts w:cs="v5.0.0"/>
                <w:lang w:val="sv-SE" w:eastAsia="en-US"/>
              </w:rPr>
              <w:t>UTRA FDD Band I or E-UTRA Band 1</w:t>
            </w:r>
          </w:p>
        </w:tc>
        <w:tc>
          <w:tcPr>
            <w:tcW w:w="2291" w:type="dxa"/>
          </w:tcPr>
          <w:p w14:paraId="6273A13B" w14:textId="77777777" w:rsidR="00D70148" w:rsidRPr="00732759" w:rsidRDefault="00D70148" w:rsidP="002E1B59">
            <w:pPr>
              <w:pStyle w:val="TAC"/>
              <w:keepNext w:val="0"/>
              <w:rPr>
                <w:rFonts w:cs="Arial"/>
                <w:lang w:eastAsia="zh-CN"/>
              </w:rPr>
            </w:pPr>
            <w:r w:rsidRPr="00732759">
              <w:rPr>
                <w:rFonts w:cs="Arial"/>
                <w:lang w:eastAsia="en-US"/>
              </w:rPr>
              <w:t>1920 - 1980 MHz</w:t>
            </w:r>
          </w:p>
          <w:p w14:paraId="08FD3AA4" w14:textId="77777777" w:rsidR="00D70148" w:rsidRPr="00732759" w:rsidRDefault="00D70148" w:rsidP="002E1B59">
            <w:pPr>
              <w:pStyle w:val="TAC"/>
              <w:keepNext w:val="0"/>
              <w:rPr>
                <w:rFonts w:cs="Arial"/>
                <w:lang w:eastAsia="zh-CN"/>
              </w:rPr>
            </w:pPr>
          </w:p>
        </w:tc>
        <w:tc>
          <w:tcPr>
            <w:tcW w:w="1235" w:type="dxa"/>
          </w:tcPr>
          <w:p w14:paraId="75BF4FC3" w14:textId="77777777" w:rsidR="00D70148" w:rsidRPr="00732759" w:rsidRDefault="00D70148" w:rsidP="002E1B59">
            <w:pPr>
              <w:pStyle w:val="TAC"/>
              <w:keepNext w:val="0"/>
              <w:rPr>
                <w:rFonts w:cs="Arial"/>
                <w:lang w:eastAsia="zh-CN"/>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14:paraId="4763CFCB"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5B278493" w14:textId="77777777" w:rsidR="00D70148" w:rsidRPr="00732759" w:rsidRDefault="00D70148" w:rsidP="002E1B59">
            <w:pPr>
              <w:pStyle w:val="TAC"/>
              <w:keepNext w:val="0"/>
              <w:rPr>
                <w:rFonts w:cs="Arial"/>
                <w:lang w:eastAsia="en-US"/>
              </w:rPr>
            </w:pPr>
          </w:p>
        </w:tc>
      </w:tr>
      <w:tr w:rsidR="00D70148" w:rsidRPr="00732759" w14:paraId="51648481" w14:textId="77777777">
        <w:trPr>
          <w:cantSplit/>
          <w:jc w:val="center"/>
        </w:trPr>
        <w:tc>
          <w:tcPr>
            <w:tcW w:w="2291" w:type="dxa"/>
          </w:tcPr>
          <w:p w14:paraId="5DC52727" w14:textId="77777777" w:rsidR="00D70148" w:rsidRPr="00732759" w:rsidRDefault="00D70148" w:rsidP="002E1B59">
            <w:pPr>
              <w:pStyle w:val="TAC"/>
              <w:keepNext w:val="0"/>
              <w:jc w:val="left"/>
              <w:rPr>
                <w:rFonts w:cs="Arial"/>
                <w:lang w:eastAsia="en-US"/>
              </w:rPr>
            </w:pPr>
            <w:r w:rsidRPr="00732759">
              <w:rPr>
                <w:rFonts w:cs="v5.0.0"/>
                <w:lang w:eastAsia="zh-CN"/>
              </w:rPr>
              <w:t xml:space="preserve">MR </w:t>
            </w:r>
            <w:r w:rsidRPr="00732759">
              <w:rPr>
                <w:rFonts w:cs="v5.0.0"/>
                <w:lang w:eastAsia="en-US"/>
              </w:rPr>
              <w:t>UTRA FDD Band II or E-UTRA Band 2</w:t>
            </w:r>
          </w:p>
        </w:tc>
        <w:tc>
          <w:tcPr>
            <w:tcW w:w="2291" w:type="dxa"/>
          </w:tcPr>
          <w:p w14:paraId="6F7BE6F8" w14:textId="77777777" w:rsidR="00D70148" w:rsidRPr="00732759" w:rsidRDefault="00D70148" w:rsidP="002E1B59">
            <w:pPr>
              <w:pStyle w:val="TAC"/>
              <w:keepNext w:val="0"/>
              <w:rPr>
                <w:rFonts w:cs="Arial"/>
                <w:lang w:eastAsia="zh-CN"/>
              </w:rPr>
            </w:pPr>
            <w:r w:rsidRPr="00732759">
              <w:rPr>
                <w:rFonts w:cs="Arial"/>
                <w:lang w:eastAsia="en-US"/>
              </w:rPr>
              <w:t>1850 - 1910 MHz</w:t>
            </w:r>
          </w:p>
          <w:p w14:paraId="7F58B632" w14:textId="77777777" w:rsidR="00D70148" w:rsidRPr="00732759" w:rsidRDefault="00D70148" w:rsidP="002E1B59">
            <w:pPr>
              <w:pStyle w:val="TAC"/>
              <w:keepNext w:val="0"/>
              <w:rPr>
                <w:rFonts w:cs="Arial"/>
                <w:lang w:eastAsia="zh-CN"/>
              </w:rPr>
            </w:pPr>
          </w:p>
        </w:tc>
        <w:tc>
          <w:tcPr>
            <w:tcW w:w="1235" w:type="dxa"/>
          </w:tcPr>
          <w:p w14:paraId="095290FB"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14:paraId="3F90A78E"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2B78B92C" w14:textId="77777777" w:rsidR="00D70148" w:rsidRPr="00732759" w:rsidRDefault="00D70148" w:rsidP="002E1B59">
            <w:pPr>
              <w:pStyle w:val="TAC"/>
              <w:keepNext w:val="0"/>
              <w:rPr>
                <w:rFonts w:cs="Arial"/>
                <w:lang w:eastAsia="en-US"/>
              </w:rPr>
            </w:pPr>
          </w:p>
        </w:tc>
      </w:tr>
      <w:tr w:rsidR="00D70148" w:rsidRPr="00732759" w14:paraId="02B1FC1D" w14:textId="77777777">
        <w:trPr>
          <w:cantSplit/>
          <w:jc w:val="center"/>
        </w:trPr>
        <w:tc>
          <w:tcPr>
            <w:tcW w:w="2291" w:type="dxa"/>
          </w:tcPr>
          <w:p w14:paraId="183C398F" w14:textId="77777777" w:rsidR="00D70148" w:rsidRPr="00732759" w:rsidRDefault="00D70148" w:rsidP="002E1B59">
            <w:pPr>
              <w:pStyle w:val="TAC"/>
              <w:keepNext w:val="0"/>
              <w:rPr>
                <w:rFonts w:cs="Arial"/>
                <w:lang w:eastAsia="en-US"/>
              </w:rPr>
            </w:pPr>
            <w:r w:rsidRPr="00732759">
              <w:rPr>
                <w:rFonts w:cs="v5.0.0"/>
                <w:lang w:eastAsia="zh-CN"/>
              </w:rPr>
              <w:t xml:space="preserve">MR </w:t>
            </w:r>
            <w:r w:rsidRPr="00732759">
              <w:rPr>
                <w:rFonts w:cs="v5.0.0"/>
                <w:lang w:eastAsia="en-US"/>
              </w:rPr>
              <w:t>UTRA FDD Band III or E-UTRA Band 3</w:t>
            </w:r>
          </w:p>
        </w:tc>
        <w:tc>
          <w:tcPr>
            <w:tcW w:w="2291" w:type="dxa"/>
          </w:tcPr>
          <w:p w14:paraId="5978DD9E" w14:textId="77777777" w:rsidR="00D70148" w:rsidRPr="00732759" w:rsidRDefault="00D70148" w:rsidP="002E1B59">
            <w:pPr>
              <w:pStyle w:val="TAC"/>
              <w:keepNext w:val="0"/>
              <w:rPr>
                <w:rFonts w:cs="Arial"/>
                <w:lang w:eastAsia="en-US"/>
              </w:rPr>
            </w:pPr>
            <w:r w:rsidRPr="00732759">
              <w:rPr>
                <w:rFonts w:cs="Arial"/>
                <w:lang w:eastAsia="en-US"/>
              </w:rPr>
              <w:t>1710 - 1785 MHz</w:t>
            </w:r>
          </w:p>
        </w:tc>
        <w:tc>
          <w:tcPr>
            <w:tcW w:w="1235" w:type="dxa"/>
          </w:tcPr>
          <w:p w14:paraId="0CDAD8DC"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14:paraId="42BE16F6"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1183A733" w14:textId="77777777" w:rsidR="00D70148" w:rsidRPr="00732759" w:rsidRDefault="00D70148" w:rsidP="002E1B59">
            <w:pPr>
              <w:pStyle w:val="TAC"/>
              <w:keepNext w:val="0"/>
              <w:rPr>
                <w:rFonts w:cs="Arial"/>
                <w:lang w:eastAsia="en-US"/>
              </w:rPr>
            </w:pPr>
          </w:p>
        </w:tc>
      </w:tr>
      <w:tr w:rsidR="00D70148" w:rsidRPr="00732759" w14:paraId="25B21EBE" w14:textId="77777777">
        <w:trPr>
          <w:cantSplit/>
          <w:jc w:val="center"/>
        </w:trPr>
        <w:tc>
          <w:tcPr>
            <w:tcW w:w="2291" w:type="dxa"/>
          </w:tcPr>
          <w:p w14:paraId="01219AF0" w14:textId="77777777" w:rsidR="00D70148" w:rsidRPr="00732759" w:rsidRDefault="00D70148" w:rsidP="002E1B59">
            <w:pPr>
              <w:pStyle w:val="TAC"/>
              <w:keepNext w:val="0"/>
              <w:jc w:val="left"/>
              <w:rPr>
                <w:rFonts w:cs="Arial"/>
                <w:lang w:eastAsia="en-US"/>
              </w:rPr>
            </w:pPr>
            <w:r w:rsidRPr="00732759">
              <w:rPr>
                <w:rFonts w:cs="v5.0.0"/>
                <w:lang w:eastAsia="zh-CN"/>
              </w:rPr>
              <w:t xml:space="preserve">MR </w:t>
            </w:r>
            <w:r w:rsidRPr="00732759">
              <w:rPr>
                <w:rFonts w:cs="v5.0.0"/>
                <w:lang w:eastAsia="en-US"/>
              </w:rPr>
              <w:t>UTRA FDD Band IV or E-UTRA Band 4</w:t>
            </w:r>
          </w:p>
        </w:tc>
        <w:tc>
          <w:tcPr>
            <w:tcW w:w="2291" w:type="dxa"/>
          </w:tcPr>
          <w:p w14:paraId="014197B9" w14:textId="77777777" w:rsidR="00D70148" w:rsidRPr="00732759" w:rsidRDefault="00D70148" w:rsidP="002E1B59">
            <w:pPr>
              <w:pStyle w:val="TAC"/>
              <w:keepNext w:val="0"/>
              <w:rPr>
                <w:rFonts w:cs="Arial"/>
                <w:lang w:eastAsia="en-US"/>
              </w:rPr>
            </w:pPr>
            <w:r w:rsidRPr="00732759">
              <w:rPr>
                <w:rFonts w:cs="Arial"/>
                <w:lang w:eastAsia="en-US"/>
              </w:rPr>
              <w:t>1710 - 1755 MHz</w:t>
            </w:r>
          </w:p>
        </w:tc>
        <w:tc>
          <w:tcPr>
            <w:tcW w:w="1235" w:type="dxa"/>
          </w:tcPr>
          <w:p w14:paraId="4C6656F6"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14:paraId="0D230261"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131EF538" w14:textId="77777777" w:rsidR="00D70148" w:rsidRPr="00732759" w:rsidRDefault="00D70148" w:rsidP="002E1B59">
            <w:pPr>
              <w:pStyle w:val="TAC"/>
              <w:keepNext w:val="0"/>
              <w:rPr>
                <w:rFonts w:cs="Arial"/>
                <w:lang w:eastAsia="en-US"/>
              </w:rPr>
            </w:pPr>
          </w:p>
        </w:tc>
      </w:tr>
      <w:tr w:rsidR="00D70148" w:rsidRPr="00732759" w14:paraId="46E360F5" w14:textId="77777777">
        <w:trPr>
          <w:cantSplit/>
          <w:jc w:val="center"/>
        </w:trPr>
        <w:tc>
          <w:tcPr>
            <w:tcW w:w="2291" w:type="dxa"/>
          </w:tcPr>
          <w:p w14:paraId="3D5217BF" w14:textId="77777777" w:rsidR="00D70148" w:rsidRPr="00732759" w:rsidRDefault="00D70148" w:rsidP="002E1B59">
            <w:pPr>
              <w:pStyle w:val="TAC"/>
              <w:keepNext w:val="0"/>
              <w:jc w:val="left"/>
              <w:rPr>
                <w:rFonts w:cs="Arial"/>
                <w:lang w:eastAsia="en-US"/>
              </w:rPr>
            </w:pPr>
            <w:r w:rsidRPr="00732759">
              <w:rPr>
                <w:rFonts w:cs="v5.0.0"/>
                <w:lang w:eastAsia="zh-CN"/>
              </w:rPr>
              <w:t xml:space="preserve">MR </w:t>
            </w:r>
            <w:r w:rsidRPr="00732759">
              <w:rPr>
                <w:rFonts w:cs="v5.0.0"/>
                <w:lang w:eastAsia="en-US"/>
              </w:rPr>
              <w:t>UTRA FDD Band V or E-UTRA Band 5</w:t>
            </w:r>
          </w:p>
        </w:tc>
        <w:tc>
          <w:tcPr>
            <w:tcW w:w="2291" w:type="dxa"/>
          </w:tcPr>
          <w:p w14:paraId="1165C11F" w14:textId="77777777" w:rsidR="00D70148" w:rsidRPr="00732759" w:rsidRDefault="00D70148" w:rsidP="002E1B59">
            <w:pPr>
              <w:pStyle w:val="TAC"/>
              <w:keepNext w:val="0"/>
              <w:rPr>
                <w:rFonts w:cs="Arial"/>
                <w:lang w:eastAsia="en-US"/>
              </w:rPr>
            </w:pPr>
            <w:r w:rsidRPr="00732759">
              <w:rPr>
                <w:rFonts w:cs="Arial"/>
                <w:lang w:eastAsia="en-US"/>
              </w:rPr>
              <w:t>824 - 849 MHz</w:t>
            </w:r>
          </w:p>
        </w:tc>
        <w:tc>
          <w:tcPr>
            <w:tcW w:w="1235" w:type="dxa"/>
          </w:tcPr>
          <w:p w14:paraId="07AE87B9"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14:paraId="4D99864B"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15C1CD08" w14:textId="77777777" w:rsidR="00D70148" w:rsidRPr="00732759" w:rsidRDefault="00D70148" w:rsidP="002E1B59">
            <w:pPr>
              <w:pStyle w:val="TAC"/>
              <w:keepNext w:val="0"/>
              <w:rPr>
                <w:rFonts w:cs="Arial"/>
                <w:lang w:eastAsia="en-US"/>
              </w:rPr>
            </w:pPr>
          </w:p>
        </w:tc>
      </w:tr>
      <w:tr w:rsidR="00D70148" w:rsidRPr="00732759" w14:paraId="026B25F4" w14:textId="77777777">
        <w:trPr>
          <w:cantSplit/>
          <w:jc w:val="center"/>
        </w:trPr>
        <w:tc>
          <w:tcPr>
            <w:tcW w:w="2291" w:type="dxa"/>
          </w:tcPr>
          <w:p w14:paraId="1C0B618F" w14:textId="77777777" w:rsidR="00D70148" w:rsidRPr="00732759" w:rsidRDefault="00D70148" w:rsidP="002E1B59">
            <w:pPr>
              <w:pStyle w:val="TAC"/>
              <w:keepNext w:val="0"/>
              <w:jc w:val="left"/>
              <w:rPr>
                <w:rFonts w:cs="Arial"/>
                <w:lang w:val="sv-SE" w:eastAsia="en-US"/>
              </w:rPr>
            </w:pPr>
            <w:r w:rsidRPr="00732759">
              <w:rPr>
                <w:rFonts w:cs="v5.0.0"/>
                <w:lang w:val="sv-SE" w:eastAsia="zh-CN"/>
              </w:rPr>
              <w:t xml:space="preserve">MR </w:t>
            </w:r>
            <w:r w:rsidRPr="00732759">
              <w:rPr>
                <w:rFonts w:cs="v5.0.0"/>
                <w:lang w:val="sv-SE" w:eastAsia="en-US"/>
              </w:rPr>
              <w:t>UTRA FDD Band VI, XIX or E-UTRA Band 6, 19</w:t>
            </w:r>
          </w:p>
        </w:tc>
        <w:tc>
          <w:tcPr>
            <w:tcW w:w="2291" w:type="dxa"/>
          </w:tcPr>
          <w:p w14:paraId="7BAA7A85" w14:textId="77777777" w:rsidR="00D70148" w:rsidRPr="00732759" w:rsidRDefault="00D70148" w:rsidP="002E1B59">
            <w:pPr>
              <w:pStyle w:val="TAC"/>
              <w:keepNext w:val="0"/>
              <w:rPr>
                <w:rFonts w:cs="Arial"/>
                <w:lang w:eastAsia="en-US"/>
              </w:rPr>
            </w:pPr>
            <w:r w:rsidRPr="00732759">
              <w:rPr>
                <w:rFonts w:cs="Arial"/>
                <w:lang w:eastAsia="en-US"/>
              </w:rPr>
              <w:t xml:space="preserve">830 - 850 MHz </w:t>
            </w:r>
          </w:p>
        </w:tc>
        <w:tc>
          <w:tcPr>
            <w:tcW w:w="1235" w:type="dxa"/>
          </w:tcPr>
          <w:p w14:paraId="562B3CC5"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14:paraId="53C74687"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1EE997A4" w14:textId="77777777" w:rsidR="00D70148" w:rsidRPr="00732759" w:rsidRDefault="00D70148" w:rsidP="002E1B59">
            <w:pPr>
              <w:pStyle w:val="TAC"/>
              <w:keepNext w:val="0"/>
              <w:rPr>
                <w:rFonts w:cs="Arial"/>
                <w:lang w:eastAsia="en-US"/>
              </w:rPr>
            </w:pPr>
          </w:p>
        </w:tc>
      </w:tr>
      <w:tr w:rsidR="00D70148" w:rsidRPr="00732759" w14:paraId="41FBB1A3" w14:textId="77777777">
        <w:trPr>
          <w:cantSplit/>
          <w:jc w:val="center"/>
        </w:trPr>
        <w:tc>
          <w:tcPr>
            <w:tcW w:w="2291" w:type="dxa"/>
          </w:tcPr>
          <w:p w14:paraId="639BBE08" w14:textId="77777777" w:rsidR="00D70148" w:rsidRPr="00732759" w:rsidRDefault="00D70148" w:rsidP="002E1B59">
            <w:pPr>
              <w:pStyle w:val="TAC"/>
              <w:keepNext w:val="0"/>
              <w:jc w:val="left"/>
              <w:rPr>
                <w:rFonts w:cs="v5.0.0"/>
                <w:lang w:eastAsia="en-US"/>
              </w:rPr>
            </w:pPr>
            <w:r w:rsidRPr="00732759">
              <w:rPr>
                <w:rFonts w:cs="v5.0.0"/>
                <w:lang w:eastAsia="zh-CN"/>
              </w:rPr>
              <w:t xml:space="preserve">MR </w:t>
            </w:r>
            <w:r w:rsidRPr="00732759">
              <w:rPr>
                <w:rFonts w:cs="v5.0.0"/>
                <w:lang w:eastAsia="en-US"/>
              </w:rPr>
              <w:t>UTRA FDD Band VII or E-UTRA Band 7</w:t>
            </w:r>
          </w:p>
        </w:tc>
        <w:tc>
          <w:tcPr>
            <w:tcW w:w="2291" w:type="dxa"/>
          </w:tcPr>
          <w:p w14:paraId="68D6222E" w14:textId="77777777" w:rsidR="00D70148" w:rsidRPr="00732759" w:rsidRDefault="00D70148" w:rsidP="002E1B59">
            <w:pPr>
              <w:pStyle w:val="TAC"/>
              <w:keepNext w:val="0"/>
              <w:rPr>
                <w:rFonts w:cs="Arial"/>
                <w:lang w:eastAsia="en-US"/>
              </w:rPr>
            </w:pPr>
            <w:r w:rsidRPr="00732759">
              <w:rPr>
                <w:rFonts w:cs="Arial"/>
                <w:lang w:eastAsia="en-US"/>
              </w:rPr>
              <w:t>2500 - 2570 MHz</w:t>
            </w:r>
          </w:p>
        </w:tc>
        <w:tc>
          <w:tcPr>
            <w:tcW w:w="1235" w:type="dxa"/>
          </w:tcPr>
          <w:p w14:paraId="79EA376B"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14:paraId="295CF59D"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6E4757AE" w14:textId="77777777" w:rsidR="00D70148" w:rsidRPr="00732759" w:rsidRDefault="00D70148" w:rsidP="002E1B59">
            <w:pPr>
              <w:pStyle w:val="TAC"/>
              <w:keepNext w:val="0"/>
              <w:rPr>
                <w:rFonts w:cs="Arial"/>
                <w:lang w:eastAsia="en-US"/>
              </w:rPr>
            </w:pPr>
          </w:p>
        </w:tc>
      </w:tr>
      <w:tr w:rsidR="00D70148" w:rsidRPr="00732759" w14:paraId="74109D7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6FDA84C4" w14:textId="77777777" w:rsidR="00D70148" w:rsidRPr="00732759" w:rsidRDefault="00D70148" w:rsidP="002E1B59">
            <w:pPr>
              <w:pStyle w:val="TAC"/>
              <w:keepNext w:val="0"/>
              <w:jc w:val="left"/>
              <w:rPr>
                <w:rFonts w:cs="v5.0.0"/>
                <w:lang w:eastAsia="en-US"/>
              </w:rPr>
            </w:pPr>
            <w:r w:rsidRPr="00732759">
              <w:rPr>
                <w:rFonts w:cs="v5.0.0"/>
                <w:lang w:eastAsia="zh-CN"/>
              </w:rPr>
              <w:t xml:space="preserve">MR </w:t>
            </w:r>
            <w:r w:rsidRPr="00732759">
              <w:rPr>
                <w:rFonts w:cs="v5.0.0"/>
                <w:lang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14:paraId="2D244924" w14:textId="77777777" w:rsidR="00D70148" w:rsidRPr="00732759" w:rsidRDefault="00D70148" w:rsidP="002E1B59">
            <w:pPr>
              <w:pStyle w:val="TAC"/>
              <w:keepNext w:val="0"/>
              <w:rPr>
                <w:rFonts w:cs="Arial"/>
                <w:lang w:eastAsia="en-US"/>
              </w:rPr>
            </w:pPr>
            <w:r w:rsidRPr="00732759">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14:paraId="6416C052"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7DCE640"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07A04A2" w14:textId="77777777" w:rsidR="00D70148" w:rsidRPr="00732759" w:rsidRDefault="00D70148" w:rsidP="002E1B59">
            <w:pPr>
              <w:pStyle w:val="TAC"/>
              <w:keepNext w:val="0"/>
              <w:rPr>
                <w:rFonts w:cs="Arial"/>
                <w:lang w:eastAsia="en-US"/>
              </w:rPr>
            </w:pPr>
          </w:p>
        </w:tc>
      </w:tr>
      <w:tr w:rsidR="00D70148" w:rsidRPr="00732759" w14:paraId="69DFDAC0" w14:textId="77777777">
        <w:trPr>
          <w:cantSplit/>
          <w:jc w:val="center"/>
        </w:trPr>
        <w:tc>
          <w:tcPr>
            <w:tcW w:w="2291" w:type="dxa"/>
          </w:tcPr>
          <w:p w14:paraId="3C756CD8" w14:textId="77777777" w:rsidR="00D70148" w:rsidRPr="00732759" w:rsidRDefault="00D70148" w:rsidP="002E1B59">
            <w:pPr>
              <w:pStyle w:val="TAC"/>
              <w:keepNext w:val="0"/>
              <w:jc w:val="left"/>
              <w:rPr>
                <w:rFonts w:cs="v5.0.0"/>
                <w:lang w:eastAsia="en-US"/>
              </w:rPr>
            </w:pPr>
            <w:r w:rsidRPr="00732759">
              <w:rPr>
                <w:rFonts w:cs="v5.0.0"/>
                <w:lang w:eastAsia="zh-CN"/>
              </w:rPr>
              <w:t xml:space="preserve">MR </w:t>
            </w:r>
            <w:r w:rsidRPr="00732759">
              <w:rPr>
                <w:rFonts w:cs="v5.0.0"/>
                <w:lang w:eastAsia="en-US"/>
              </w:rPr>
              <w:t>UTRA FDD Band IX or E-UTRA Band 9</w:t>
            </w:r>
          </w:p>
        </w:tc>
        <w:tc>
          <w:tcPr>
            <w:tcW w:w="2291" w:type="dxa"/>
          </w:tcPr>
          <w:p w14:paraId="7FDD5E20" w14:textId="77777777" w:rsidR="00D70148" w:rsidRPr="00732759" w:rsidRDefault="00D70148" w:rsidP="002E1B59">
            <w:pPr>
              <w:pStyle w:val="TAC"/>
              <w:keepNext w:val="0"/>
              <w:rPr>
                <w:rFonts w:cs="Arial"/>
                <w:lang w:eastAsia="en-US"/>
              </w:rPr>
            </w:pPr>
            <w:r w:rsidRPr="00732759">
              <w:rPr>
                <w:rFonts w:cs="Arial"/>
                <w:lang w:eastAsia="en-US"/>
              </w:rPr>
              <w:t>1749.9 - 1784.9 MHz</w:t>
            </w:r>
          </w:p>
        </w:tc>
        <w:tc>
          <w:tcPr>
            <w:tcW w:w="1235" w:type="dxa"/>
          </w:tcPr>
          <w:p w14:paraId="6A70F2A6"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14:paraId="0A19C26B"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19443CDE" w14:textId="77777777" w:rsidR="00D70148" w:rsidRPr="00732759" w:rsidRDefault="00D70148" w:rsidP="002E1B59">
            <w:pPr>
              <w:pStyle w:val="TAC"/>
              <w:keepNext w:val="0"/>
              <w:rPr>
                <w:rFonts w:cs="Arial"/>
                <w:lang w:eastAsia="en-US"/>
              </w:rPr>
            </w:pPr>
          </w:p>
        </w:tc>
      </w:tr>
      <w:tr w:rsidR="00D70148" w:rsidRPr="00732759" w14:paraId="6921DE04" w14:textId="77777777">
        <w:trPr>
          <w:cantSplit/>
          <w:jc w:val="center"/>
        </w:trPr>
        <w:tc>
          <w:tcPr>
            <w:tcW w:w="2291" w:type="dxa"/>
          </w:tcPr>
          <w:p w14:paraId="4BD7EA3D" w14:textId="77777777" w:rsidR="00D70148" w:rsidRPr="00732759" w:rsidRDefault="00D70148" w:rsidP="002E1B59">
            <w:pPr>
              <w:pStyle w:val="TAC"/>
              <w:keepNext w:val="0"/>
              <w:jc w:val="left"/>
              <w:rPr>
                <w:rFonts w:cs="v5.0.0"/>
                <w:lang w:eastAsia="en-US"/>
              </w:rPr>
            </w:pPr>
            <w:r w:rsidRPr="00732759">
              <w:rPr>
                <w:rFonts w:cs="v5.0.0"/>
                <w:lang w:eastAsia="zh-CN"/>
              </w:rPr>
              <w:t xml:space="preserve">MR </w:t>
            </w:r>
            <w:r w:rsidRPr="00732759">
              <w:rPr>
                <w:rFonts w:cs="v5.0.0"/>
                <w:lang w:eastAsia="en-US"/>
              </w:rPr>
              <w:t>UTRA FDD Band X or E-UTRA Band 10</w:t>
            </w:r>
          </w:p>
        </w:tc>
        <w:tc>
          <w:tcPr>
            <w:tcW w:w="2291" w:type="dxa"/>
          </w:tcPr>
          <w:p w14:paraId="354214FB" w14:textId="77777777" w:rsidR="00D70148" w:rsidRPr="00732759" w:rsidRDefault="00D70148" w:rsidP="002E1B59">
            <w:pPr>
              <w:pStyle w:val="TAC"/>
              <w:keepNext w:val="0"/>
              <w:rPr>
                <w:rFonts w:cs="Arial"/>
                <w:lang w:eastAsia="en-US"/>
              </w:rPr>
            </w:pPr>
            <w:r w:rsidRPr="00732759">
              <w:rPr>
                <w:rFonts w:cs="Arial"/>
                <w:lang w:eastAsia="en-US"/>
              </w:rPr>
              <w:t>1710 - 1770 MHz</w:t>
            </w:r>
          </w:p>
        </w:tc>
        <w:tc>
          <w:tcPr>
            <w:tcW w:w="1235" w:type="dxa"/>
          </w:tcPr>
          <w:p w14:paraId="432BAD76"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14:paraId="7DAA5E42"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0BEEF461" w14:textId="77777777" w:rsidR="00D70148" w:rsidRPr="00732759" w:rsidRDefault="00D70148" w:rsidP="002E1B59">
            <w:pPr>
              <w:pStyle w:val="TAC"/>
              <w:keepNext w:val="0"/>
              <w:rPr>
                <w:rFonts w:cs="Arial"/>
                <w:lang w:eastAsia="en-US"/>
              </w:rPr>
            </w:pPr>
          </w:p>
        </w:tc>
      </w:tr>
      <w:tr w:rsidR="00D70148" w:rsidRPr="00732759" w14:paraId="3ADEA48F" w14:textId="77777777">
        <w:trPr>
          <w:cantSplit/>
          <w:jc w:val="center"/>
        </w:trPr>
        <w:tc>
          <w:tcPr>
            <w:tcW w:w="2291" w:type="dxa"/>
          </w:tcPr>
          <w:p w14:paraId="534F22CF" w14:textId="77777777" w:rsidR="00D70148" w:rsidRPr="00732759" w:rsidRDefault="00D70148" w:rsidP="002E1B59">
            <w:pPr>
              <w:pStyle w:val="TAC"/>
              <w:keepNext w:val="0"/>
              <w:jc w:val="left"/>
              <w:rPr>
                <w:rFonts w:cs="v5.0.0"/>
                <w:lang w:eastAsia="en-US"/>
              </w:rPr>
            </w:pPr>
            <w:r w:rsidRPr="00732759">
              <w:rPr>
                <w:rFonts w:cs="v5.0.0"/>
                <w:lang w:eastAsia="zh-CN"/>
              </w:rPr>
              <w:t xml:space="preserve">MR </w:t>
            </w:r>
            <w:r w:rsidRPr="00732759">
              <w:rPr>
                <w:rFonts w:cs="v5.0.0"/>
                <w:lang w:eastAsia="en-US"/>
              </w:rPr>
              <w:t>UTRA FDD Band XI or E-UTRA Band 11</w:t>
            </w:r>
          </w:p>
        </w:tc>
        <w:tc>
          <w:tcPr>
            <w:tcW w:w="2291" w:type="dxa"/>
          </w:tcPr>
          <w:p w14:paraId="1DF7337F" w14:textId="77777777" w:rsidR="00D70148" w:rsidRPr="00732759" w:rsidRDefault="00D70148" w:rsidP="002E1B59">
            <w:pPr>
              <w:pStyle w:val="TAC"/>
              <w:keepNext w:val="0"/>
              <w:rPr>
                <w:rFonts w:cs="Arial"/>
                <w:lang w:eastAsia="en-US"/>
              </w:rPr>
            </w:pPr>
            <w:r w:rsidRPr="00732759">
              <w:rPr>
                <w:rFonts w:cs="Arial"/>
                <w:lang w:eastAsia="en-US"/>
              </w:rPr>
              <w:t>1427.9 - 14</w:t>
            </w:r>
            <w:r w:rsidRPr="00732759">
              <w:rPr>
                <w:rFonts w:cs="Arial"/>
                <w:lang w:eastAsia="zh-CN"/>
              </w:rPr>
              <w:t>47</w:t>
            </w:r>
            <w:r w:rsidRPr="00732759">
              <w:rPr>
                <w:rFonts w:cs="Arial"/>
                <w:lang w:eastAsia="en-US"/>
              </w:rPr>
              <w:t>.9 MHz</w:t>
            </w:r>
          </w:p>
        </w:tc>
        <w:tc>
          <w:tcPr>
            <w:tcW w:w="1235" w:type="dxa"/>
          </w:tcPr>
          <w:p w14:paraId="2F7F4FE0"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14:paraId="42281BD1"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17BFF9CB" w14:textId="77777777" w:rsidR="00D70148" w:rsidRPr="00732759" w:rsidRDefault="00D70148" w:rsidP="002E1B59">
            <w:pPr>
              <w:pStyle w:val="TAC"/>
              <w:keepNext w:val="0"/>
              <w:rPr>
                <w:rFonts w:cs="Arial"/>
                <w:lang w:eastAsia="en-US"/>
              </w:rPr>
            </w:pPr>
          </w:p>
        </w:tc>
      </w:tr>
      <w:tr w:rsidR="00D70148" w:rsidRPr="00732759" w14:paraId="5DD34743" w14:textId="77777777">
        <w:trPr>
          <w:cantSplit/>
          <w:jc w:val="center"/>
        </w:trPr>
        <w:tc>
          <w:tcPr>
            <w:tcW w:w="2291" w:type="dxa"/>
          </w:tcPr>
          <w:p w14:paraId="0A5BC430" w14:textId="77777777" w:rsidR="00D70148" w:rsidRPr="00732759" w:rsidRDefault="00D70148" w:rsidP="002E1B59">
            <w:pPr>
              <w:pStyle w:val="TAC"/>
              <w:keepNext w:val="0"/>
              <w:jc w:val="left"/>
              <w:rPr>
                <w:rFonts w:cs="v5.0.0"/>
                <w:lang w:eastAsia="en-US"/>
              </w:rPr>
            </w:pPr>
            <w:r w:rsidRPr="00732759">
              <w:rPr>
                <w:rFonts w:cs="Arial"/>
                <w:lang w:eastAsia="zh-CN"/>
              </w:rPr>
              <w:t xml:space="preserve">MR </w:t>
            </w:r>
            <w:r w:rsidRPr="00732759">
              <w:rPr>
                <w:rFonts w:cs="Arial"/>
                <w:lang w:eastAsia="en-US"/>
              </w:rPr>
              <w:t>UTRA FDD Band XII or E-UTRA Band 12</w:t>
            </w:r>
          </w:p>
        </w:tc>
        <w:tc>
          <w:tcPr>
            <w:tcW w:w="2291" w:type="dxa"/>
          </w:tcPr>
          <w:p w14:paraId="7D822ECA" w14:textId="77777777" w:rsidR="00D70148" w:rsidRPr="00732759" w:rsidRDefault="00D70148" w:rsidP="002E1B59">
            <w:pPr>
              <w:pStyle w:val="TAC"/>
              <w:keepNext w:val="0"/>
              <w:rPr>
                <w:rFonts w:cs="Arial"/>
                <w:lang w:eastAsia="en-US"/>
              </w:rPr>
            </w:pPr>
            <w:r w:rsidRPr="00732759">
              <w:rPr>
                <w:rFonts w:cs="Arial"/>
                <w:lang w:eastAsia="en-US"/>
              </w:rPr>
              <w:t>699 - 716 MHz</w:t>
            </w:r>
          </w:p>
        </w:tc>
        <w:tc>
          <w:tcPr>
            <w:tcW w:w="1235" w:type="dxa"/>
          </w:tcPr>
          <w:p w14:paraId="0649F4EC"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14:paraId="5E45A6D3"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311DC31F" w14:textId="77777777" w:rsidR="00D70148" w:rsidRPr="00732759" w:rsidRDefault="00D70148" w:rsidP="002E1B59">
            <w:pPr>
              <w:pStyle w:val="TAC"/>
              <w:keepNext w:val="0"/>
              <w:rPr>
                <w:rFonts w:cs="Arial"/>
                <w:lang w:eastAsia="en-US"/>
              </w:rPr>
            </w:pPr>
          </w:p>
        </w:tc>
      </w:tr>
      <w:tr w:rsidR="00D70148" w:rsidRPr="00732759" w14:paraId="296DC5FC" w14:textId="77777777">
        <w:trPr>
          <w:cantSplit/>
          <w:jc w:val="center"/>
        </w:trPr>
        <w:tc>
          <w:tcPr>
            <w:tcW w:w="2291" w:type="dxa"/>
          </w:tcPr>
          <w:p w14:paraId="0D61CEBA" w14:textId="77777777" w:rsidR="00D70148" w:rsidRPr="00732759" w:rsidRDefault="00D70148" w:rsidP="002E1B59">
            <w:pPr>
              <w:pStyle w:val="TAC"/>
              <w:keepNext w:val="0"/>
              <w:jc w:val="left"/>
              <w:rPr>
                <w:rFonts w:cs="v5.0.0"/>
                <w:lang w:eastAsia="en-US"/>
              </w:rPr>
            </w:pPr>
            <w:r w:rsidRPr="00732759">
              <w:rPr>
                <w:rFonts w:cs="Arial"/>
                <w:lang w:eastAsia="zh-CN"/>
              </w:rPr>
              <w:t xml:space="preserve">MR </w:t>
            </w:r>
            <w:r w:rsidRPr="00732759">
              <w:rPr>
                <w:rFonts w:cs="Arial"/>
                <w:lang w:eastAsia="en-US"/>
              </w:rPr>
              <w:t>UTRA FDD Band XIII or E-UTRA Band 13</w:t>
            </w:r>
          </w:p>
        </w:tc>
        <w:tc>
          <w:tcPr>
            <w:tcW w:w="2291" w:type="dxa"/>
          </w:tcPr>
          <w:p w14:paraId="7C4472EF" w14:textId="77777777" w:rsidR="00D70148" w:rsidRPr="00732759" w:rsidRDefault="00D70148" w:rsidP="002E1B59">
            <w:pPr>
              <w:pStyle w:val="TAC"/>
              <w:keepNext w:val="0"/>
              <w:rPr>
                <w:rFonts w:cs="Arial"/>
                <w:lang w:eastAsia="en-US"/>
              </w:rPr>
            </w:pPr>
            <w:r w:rsidRPr="00732759">
              <w:rPr>
                <w:rFonts w:cs="Arial"/>
                <w:lang w:eastAsia="en-US"/>
              </w:rPr>
              <w:t>777 - 787 MHz</w:t>
            </w:r>
          </w:p>
        </w:tc>
        <w:tc>
          <w:tcPr>
            <w:tcW w:w="1235" w:type="dxa"/>
          </w:tcPr>
          <w:p w14:paraId="68FA31F5"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14:paraId="615B7D03"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0DD7C358" w14:textId="77777777" w:rsidR="00D70148" w:rsidRPr="00732759" w:rsidRDefault="00D70148" w:rsidP="002E1B59">
            <w:pPr>
              <w:pStyle w:val="TAC"/>
              <w:keepNext w:val="0"/>
              <w:rPr>
                <w:rFonts w:cs="Arial"/>
                <w:lang w:eastAsia="en-US"/>
              </w:rPr>
            </w:pPr>
          </w:p>
        </w:tc>
      </w:tr>
      <w:tr w:rsidR="00D70148" w:rsidRPr="00732759" w14:paraId="2208C55F" w14:textId="77777777">
        <w:trPr>
          <w:cantSplit/>
          <w:jc w:val="center"/>
        </w:trPr>
        <w:tc>
          <w:tcPr>
            <w:tcW w:w="2291" w:type="dxa"/>
          </w:tcPr>
          <w:p w14:paraId="7351252B" w14:textId="77777777" w:rsidR="00D70148" w:rsidRPr="00732759" w:rsidRDefault="00D70148" w:rsidP="002E1B59">
            <w:pPr>
              <w:pStyle w:val="TAC"/>
              <w:keepNext w:val="0"/>
              <w:jc w:val="left"/>
              <w:rPr>
                <w:rFonts w:cs="v5.0.0"/>
                <w:lang w:eastAsia="en-US"/>
              </w:rPr>
            </w:pPr>
            <w:r w:rsidRPr="00732759">
              <w:rPr>
                <w:rFonts w:cs="Arial"/>
                <w:lang w:eastAsia="zh-CN"/>
              </w:rPr>
              <w:t xml:space="preserve">MR </w:t>
            </w:r>
            <w:r w:rsidRPr="00732759">
              <w:rPr>
                <w:rFonts w:cs="Arial"/>
                <w:lang w:eastAsia="en-US"/>
              </w:rPr>
              <w:t>UTRA FDD Band XIV or E-UTRA Band 14</w:t>
            </w:r>
          </w:p>
        </w:tc>
        <w:tc>
          <w:tcPr>
            <w:tcW w:w="2291" w:type="dxa"/>
          </w:tcPr>
          <w:p w14:paraId="0B0BCD8C" w14:textId="77777777" w:rsidR="00D70148" w:rsidRPr="00732759" w:rsidRDefault="00D70148" w:rsidP="002E1B59">
            <w:pPr>
              <w:pStyle w:val="TAC"/>
              <w:keepNext w:val="0"/>
              <w:rPr>
                <w:rFonts w:cs="Arial"/>
                <w:lang w:eastAsia="en-US"/>
              </w:rPr>
            </w:pPr>
            <w:r w:rsidRPr="00732759">
              <w:rPr>
                <w:rFonts w:cs="Arial"/>
                <w:lang w:eastAsia="en-US"/>
              </w:rPr>
              <w:t>788 - 798 MHz</w:t>
            </w:r>
          </w:p>
        </w:tc>
        <w:tc>
          <w:tcPr>
            <w:tcW w:w="1235" w:type="dxa"/>
          </w:tcPr>
          <w:p w14:paraId="5ED92F20"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14:paraId="4CF1D277"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7423F206" w14:textId="77777777" w:rsidR="00D70148" w:rsidRPr="00732759" w:rsidRDefault="00D70148" w:rsidP="002E1B59">
            <w:pPr>
              <w:pStyle w:val="TAC"/>
              <w:keepNext w:val="0"/>
              <w:rPr>
                <w:rFonts w:cs="Arial"/>
                <w:lang w:eastAsia="en-US"/>
              </w:rPr>
            </w:pPr>
          </w:p>
        </w:tc>
      </w:tr>
      <w:tr w:rsidR="00D70148" w:rsidRPr="00732759" w14:paraId="55FEAB1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5888449" w14:textId="77777777" w:rsidR="00D70148" w:rsidRPr="00732759" w:rsidRDefault="00D70148" w:rsidP="002E1B59">
            <w:pPr>
              <w:pStyle w:val="TAC"/>
              <w:keepNext w:val="0"/>
              <w:rPr>
                <w:rFonts w:cs="v5.0.0"/>
                <w:lang w:eastAsia="en-US"/>
              </w:rPr>
            </w:pPr>
            <w:r w:rsidRPr="00732759">
              <w:rPr>
                <w:rFonts w:cs="Arial"/>
                <w:lang w:eastAsia="zh-CN"/>
              </w:rPr>
              <w:t xml:space="preserve">MR </w:t>
            </w:r>
            <w:r w:rsidRPr="00732759">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14:paraId="2147B5E5" w14:textId="77777777" w:rsidR="00D70148" w:rsidRPr="00732759" w:rsidRDefault="00D70148" w:rsidP="002E1B59">
            <w:pPr>
              <w:pStyle w:val="TAC"/>
              <w:keepNext w:val="0"/>
              <w:rPr>
                <w:rFonts w:cs="Arial"/>
                <w:lang w:eastAsia="en-US"/>
              </w:rPr>
            </w:pPr>
            <w:r w:rsidRPr="00732759">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14:paraId="5719CFB5"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4423177"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A706C7C" w14:textId="77777777" w:rsidR="00D70148" w:rsidRPr="00732759" w:rsidRDefault="00D70148" w:rsidP="002E1B59">
            <w:pPr>
              <w:pStyle w:val="TAC"/>
              <w:keepNext w:val="0"/>
              <w:rPr>
                <w:rFonts w:cs="Arial"/>
                <w:lang w:eastAsia="en-US"/>
              </w:rPr>
            </w:pPr>
          </w:p>
        </w:tc>
      </w:tr>
      <w:tr w:rsidR="00D70148" w:rsidRPr="00732759" w14:paraId="19B7747E"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5F737C0" w14:textId="77777777" w:rsidR="00D70148" w:rsidRPr="00732759" w:rsidRDefault="00D70148" w:rsidP="002E1B59">
            <w:pPr>
              <w:pStyle w:val="TAC"/>
              <w:keepNext w:val="0"/>
              <w:rPr>
                <w:rFonts w:cs="Arial"/>
                <w:lang w:eastAsia="en-US"/>
              </w:rPr>
            </w:pPr>
            <w:r w:rsidRPr="00732759">
              <w:rPr>
                <w:rFonts w:cs="Arial"/>
                <w:lang w:eastAsia="zh-CN"/>
              </w:rPr>
              <w:t xml:space="preserve">MR </w:t>
            </w:r>
            <w:r w:rsidRPr="00732759">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14:paraId="18228DC7" w14:textId="77777777" w:rsidR="00D70148" w:rsidRPr="00732759" w:rsidRDefault="00D70148" w:rsidP="002E1B59">
            <w:pPr>
              <w:pStyle w:val="TAC"/>
              <w:keepNext w:val="0"/>
              <w:rPr>
                <w:rFonts w:cs="Arial"/>
                <w:lang w:eastAsia="en-US"/>
              </w:rPr>
            </w:pPr>
            <w:r w:rsidRPr="00732759">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14:paraId="00A5DAA5"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5C1AD20"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21BA5E1" w14:textId="77777777" w:rsidR="00D70148" w:rsidRPr="00732759" w:rsidRDefault="00D70148" w:rsidP="002E1B59">
            <w:pPr>
              <w:pStyle w:val="TAC"/>
              <w:keepNext w:val="0"/>
              <w:rPr>
                <w:rFonts w:cs="Arial"/>
                <w:lang w:eastAsia="en-US"/>
              </w:rPr>
            </w:pPr>
          </w:p>
        </w:tc>
      </w:tr>
      <w:tr w:rsidR="00D70148" w:rsidRPr="00732759" w14:paraId="2C7DEBA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DFCD1C1" w14:textId="77777777" w:rsidR="00D70148" w:rsidRPr="00732759" w:rsidRDefault="00D70148" w:rsidP="002E1B59">
            <w:pPr>
              <w:pStyle w:val="TAC"/>
              <w:keepNext w:val="0"/>
              <w:rPr>
                <w:rFonts w:cs="Arial"/>
                <w:lang w:eastAsia="zh-CN"/>
              </w:rPr>
            </w:pPr>
            <w:r w:rsidRPr="00732759">
              <w:rPr>
                <w:rFonts w:cs="v5.0.0"/>
                <w:lang w:eastAsia="zh-CN"/>
              </w:rPr>
              <w:t>MR</w:t>
            </w:r>
            <w:r w:rsidRPr="00732759">
              <w:rPr>
                <w:rFonts w:cs="Arial"/>
                <w:lang w:eastAsia="en-US"/>
              </w:rPr>
              <w:t xml:space="preserve"> </w:t>
            </w:r>
            <w:r w:rsidRPr="00732759">
              <w:rPr>
                <w:rFonts w:cs="v5.0.0"/>
                <w:lang w:eastAsia="en-US"/>
              </w:rPr>
              <w:t>UTRA FDD Band XX or</w:t>
            </w:r>
            <w:r w:rsidRPr="00732759">
              <w:rPr>
                <w:rFonts w:cs="Arial"/>
                <w:lang w:eastAsia="en-US"/>
              </w:rPr>
              <w:t xml:space="preserve"> E-UTRA Band 20</w:t>
            </w:r>
          </w:p>
        </w:tc>
        <w:tc>
          <w:tcPr>
            <w:tcW w:w="2291" w:type="dxa"/>
            <w:tcBorders>
              <w:top w:val="single" w:sz="4" w:space="0" w:color="auto"/>
              <w:left w:val="single" w:sz="4" w:space="0" w:color="auto"/>
              <w:bottom w:val="single" w:sz="4" w:space="0" w:color="auto"/>
              <w:right w:val="single" w:sz="4" w:space="0" w:color="auto"/>
            </w:tcBorders>
          </w:tcPr>
          <w:p w14:paraId="570793A2" w14:textId="77777777" w:rsidR="00D70148" w:rsidRPr="00732759" w:rsidRDefault="00D70148" w:rsidP="002E1B59">
            <w:pPr>
              <w:pStyle w:val="TAC"/>
              <w:keepNext w:val="0"/>
              <w:rPr>
                <w:rFonts w:cs="Arial"/>
                <w:lang w:eastAsia="en-US"/>
              </w:rPr>
            </w:pPr>
            <w:r w:rsidRPr="00732759">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14:paraId="58B7825F"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3114C28"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9A3659D" w14:textId="77777777" w:rsidR="00D70148" w:rsidRPr="00732759" w:rsidRDefault="00D70148" w:rsidP="002E1B59">
            <w:pPr>
              <w:pStyle w:val="TAC"/>
              <w:keepNext w:val="0"/>
              <w:rPr>
                <w:rFonts w:cs="Arial"/>
                <w:lang w:eastAsia="en-US"/>
              </w:rPr>
            </w:pPr>
          </w:p>
        </w:tc>
      </w:tr>
      <w:tr w:rsidR="00D70148" w:rsidRPr="00732759" w14:paraId="0BFE488E"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5C69200" w14:textId="77777777" w:rsidR="00D70148" w:rsidRPr="00732759" w:rsidRDefault="00D70148" w:rsidP="002E1B59">
            <w:pPr>
              <w:pStyle w:val="TAC"/>
              <w:keepNext w:val="0"/>
              <w:rPr>
                <w:rFonts w:cs="Arial"/>
                <w:lang w:eastAsia="zh-CN"/>
              </w:rPr>
            </w:pPr>
            <w:r w:rsidRPr="00732759">
              <w:rPr>
                <w:rFonts w:cs="v5.0.0"/>
                <w:lang w:eastAsia="zh-CN"/>
              </w:rPr>
              <w:t>MR</w:t>
            </w:r>
            <w:r w:rsidRPr="00732759">
              <w:rPr>
                <w:rFonts w:cs="Arial"/>
                <w:lang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5DDC0182" w14:textId="77777777" w:rsidR="00D70148" w:rsidRPr="00732759" w:rsidRDefault="00D70148" w:rsidP="002E1B59">
            <w:pPr>
              <w:pStyle w:val="TAC"/>
              <w:keepNext w:val="0"/>
              <w:rPr>
                <w:rFonts w:cs="Arial"/>
                <w:lang w:eastAsia="en-US"/>
              </w:rPr>
            </w:pPr>
            <w:r w:rsidRPr="00732759">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14:paraId="5C32CDA3"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407D842"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C0020FC" w14:textId="77777777" w:rsidR="00D70148" w:rsidRPr="00732759" w:rsidRDefault="00D70148" w:rsidP="002E1B59">
            <w:pPr>
              <w:pStyle w:val="TAC"/>
              <w:keepNext w:val="0"/>
              <w:rPr>
                <w:rFonts w:cs="Arial"/>
                <w:lang w:eastAsia="en-US"/>
              </w:rPr>
            </w:pPr>
          </w:p>
        </w:tc>
      </w:tr>
      <w:tr w:rsidR="00D70148" w:rsidRPr="00732759" w14:paraId="550A4DED"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5321D5E" w14:textId="77777777" w:rsidR="00D70148" w:rsidRPr="00732759" w:rsidRDefault="00D70148" w:rsidP="002E1B59">
            <w:pPr>
              <w:pStyle w:val="TAC"/>
              <w:keepNext w:val="0"/>
              <w:rPr>
                <w:rFonts w:cs="v5.0.0"/>
                <w:lang w:eastAsia="zh-CN"/>
              </w:rPr>
            </w:pPr>
            <w:r w:rsidRPr="00732759">
              <w:rPr>
                <w:rFonts w:cs="v5.0.0"/>
                <w:lang w:eastAsia="en-US"/>
              </w:rPr>
              <w:t>MR</w:t>
            </w:r>
            <w:r w:rsidRPr="00732759">
              <w:rPr>
                <w:rFonts w:cs="Arial"/>
                <w:lang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5E9D7850" w14:textId="77777777" w:rsidR="00D70148" w:rsidRPr="00732759" w:rsidRDefault="00D70148" w:rsidP="002E1B59">
            <w:pPr>
              <w:pStyle w:val="TAC"/>
              <w:keepNext w:val="0"/>
              <w:rPr>
                <w:rFonts w:cs="Arial"/>
                <w:lang w:eastAsia="en-US"/>
              </w:rPr>
            </w:pPr>
            <w:r w:rsidRPr="00732759">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14:paraId="5A1D74BF"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7149B81"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C9E6EB8" w14:textId="77777777" w:rsidR="00D70148" w:rsidRPr="00732759" w:rsidRDefault="00D70148" w:rsidP="002E1B59">
            <w:pPr>
              <w:pStyle w:val="TAC"/>
              <w:keepNext w:val="0"/>
              <w:rPr>
                <w:rFonts w:cs="Arial"/>
                <w:lang w:eastAsia="en-US"/>
              </w:rPr>
            </w:pPr>
            <w:r w:rsidRPr="00732759">
              <w:rPr>
                <w:rFonts w:cs="Arial"/>
                <w:lang w:eastAsia="en-US"/>
              </w:rPr>
              <w:t>This is not applicable to E-UTRA BS operating in Band 42</w:t>
            </w:r>
          </w:p>
        </w:tc>
      </w:tr>
      <w:tr w:rsidR="00D70148" w:rsidRPr="00732759" w14:paraId="63C25A7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75C6913" w14:textId="77777777" w:rsidR="00D70148" w:rsidRPr="00732759" w:rsidRDefault="00D70148" w:rsidP="002E1B59">
            <w:pPr>
              <w:pStyle w:val="TAC"/>
              <w:keepNext w:val="0"/>
              <w:rPr>
                <w:rFonts w:cs="v5.0.0"/>
                <w:lang w:eastAsia="zh-CN"/>
              </w:rPr>
            </w:pPr>
            <w:r w:rsidRPr="00732759">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14:paraId="7F37A78F" w14:textId="77777777" w:rsidR="00D70148" w:rsidRPr="00732759" w:rsidRDefault="00D70148" w:rsidP="002E1B59">
            <w:pPr>
              <w:pStyle w:val="TAC"/>
              <w:keepNext w:val="0"/>
              <w:rPr>
                <w:rFonts w:cs="Arial"/>
                <w:lang w:eastAsia="en-US"/>
              </w:rPr>
            </w:pPr>
            <w:r w:rsidRPr="00732759">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14:paraId="152418DB"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4DA3F6F"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3C04FCD" w14:textId="77777777" w:rsidR="00D70148" w:rsidRPr="00732759" w:rsidRDefault="00D70148" w:rsidP="002E1B59">
            <w:pPr>
              <w:pStyle w:val="TAC"/>
              <w:keepNext w:val="0"/>
              <w:rPr>
                <w:rFonts w:cs="Arial"/>
                <w:lang w:eastAsia="en-US"/>
              </w:rPr>
            </w:pPr>
          </w:p>
        </w:tc>
      </w:tr>
      <w:tr w:rsidR="00D70148" w:rsidRPr="00732759" w14:paraId="1988789E"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2147B44" w14:textId="77777777" w:rsidR="00D70148" w:rsidRPr="00732759" w:rsidRDefault="00D70148" w:rsidP="002E1B59">
            <w:pPr>
              <w:pStyle w:val="TAC"/>
              <w:keepNext w:val="0"/>
              <w:rPr>
                <w:rFonts w:cs="v5.0.0"/>
                <w:lang w:eastAsia="zh-CN"/>
              </w:rPr>
            </w:pPr>
            <w:r w:rsidRPr="00732759">
              <w:rPr>
                <w:rFonts w:cs="v5.0.0"/>
                <w:lang w:eastAsia="en-US"/>
              </w:rPr>
              <w:t>MR</w:t>
            </w:r>
            <w:r w:rsidRPr="00732759">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56C9ADDA" w14:textId="77777777" w:rsidR="00D70148" w:rsidRPr="00732759" w:rsidRDefault="00D70148" w:rsidP="002E1B59">
            <w:pPr>
              <w:pStyle w:val="TAC"/>
              <w:keepNext w:val="0"/>
              <w:rPr>
                <w:rFonts w:cs="Arial"/>
                <w:lang w:eastAsia="en-US"/>
              </w:rPr>
            </w:pPr>
            <w:r w:rsidRPr="00732759">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14:paraId="121F6F59"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AFF5311"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02293B0" w14:textId="77777777" w:rsidR="00D70148" w:rsidRPr="00732759" w:rsidRDefault="00D70148" w:rsidP="002E1B59">
            <w:pPr>
              <w:pStyle w:val="TAC"/>
              <w:keepNext w:val="0"/>
              <w:rPr>
                <w:rFonts w:cs="Arial"/>
                <w:lang w:eastAsia="en-US"/>
              </w:rPr>
            </w:pPr>
          </w:p>
        </w:tc>
      </w:tr>
      <w:tr w:rsidR="00D70148" w:rsidRPr="00732759" w14:paraId="14BD18E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3880949" w14:textId="77777777" w:rsidR="00D70148" w:rsidRPr="00732759" w:rsidRDefault="00D70148" w:rsidP="002E1B59">
            <w:pPr>
              <w:pStyle w:val="TAC"/>
              <w:keepNext w:val="0"/>
              <w:rPr>
                <w:rFonts w:cs="v5.0.0"/>
                <w:lang w:eastAsia="zh-CN"/>
              </w:rPr>
            </w:pPr>
            <w:r w:rsidRPr="00732759">
              <w:rPr>
                <w:rFonts w:cs="v5.0.0"/>
                <w:lang w:eastAsia="zh-CN"/>
              </w:rPr>
              <w:t xml:space="preserve"> MR</w:t>
            </w:r>
            <w:r w:rsidRPr="00732759">
              <w:rPr>
                <w:rFonts w:cs="Arial"/>
                <w:lang w:eastAsia="en-US"/>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14:paraId="34D8FEBA" w14:textId="77777777" w:rsidR="00D70148" w:rsidRPr="00732759" w:rsidRDefault="00D70148" w:rsidP="002E1B59">
            <w:pPr>
              <w:pStyle w:val="TAC"/>
              <w:keepNext w:val="0"/>
              <w:rPr>
                <w:rFonts w:cs="Arial"/>
                <w:lang w:eastAsia="en-US"/>
              </w:rPr>
            </w:pPr>
            <w:r w:rsidRPr="00732759">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14:paraId="03B0EACF"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52CB462"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F10DB63" w14:textId="77777777" w:rsidR="00D70148" w:rsidRPr="00732759" w:rsidRDefault="00D70148" w:rsidP="002E1B59">
            <w:pPr>
              <w:pStyle w:val="TAC"/>
              <w:keepNext w:val="0"/>
              <w:rPr>
                <w:rFonts w:cs="Arial"/>
                <w:lang w:eastAsia="en-US"/>
              </w:rPr>
            </w:pPr>
          </w:p>
        </w:tc>
      </w:tr>
      <w:tr w:rsidR="00D70148" w:rsidRPr="00732759" w14:paraId="6A22851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570B7F3" w14:textId="77777777" w:rsidR="00D70148" w:rsidRPr="00732759" w:rsidRDefault="00D70148" w:rsidP="002E1B59">
            <w:pPr>
              <w:pStyle w:val="TAC"/>
              <w:keepNext w:val="0"/>
              <w:rPr>
                <w:rFonts w:cs="Arial"/>
                <w:lang w:eastAsia="en-US"/>
              </w:rPr>
            </w:pPr>
            <w:r w:rsidRPr="00732759">
              <w:rPr>
                <w:rFonts w:cs="v5.0.0" w:hint="eastAsia"/>
                <w:lang w:eastAsia="zh-CN"/>
              </w:rPr>
              <w:t xml:space="preserve">MR </w:t>
            </w:r>
            <w:r w:rsidRPr="00732759">
              <w:rPr>
                <w:rFonts w:cs="Arial"/>
                <w:lang w:eastAsia="en-US"/>
              </w:rPr>
              <w:t xml:space="preserve">UTRA FDD Band XXVI or </w:t>
            </w:r>
          </w:p>
          <w:p w14:paraId="404DA5F1" w14:textId="77777777" w:rsidR="00D70148" w:rsidRPr="00732759" w:rsidRDefault="00D70148" w:rsidP="002E1B59">
            <w:pPr>
              <w:pStyle w:val="TAC"/>
              <w:keepNext w:val="0"/>
              <w:rPr>
                <w:rFonts w:cs="v5.0.0"/>
                <w:lang w:eastAsia="zh-CN"/>
              </w:rPr>
            </w:pPr>
            <w:r w:rsidRPr="00732759">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14:paraId="7DE3DF05" w14:textId="77777777" w:rsidR="00D70148" w:rsidRPr="00732759" w:rsidRDefault="00D70148" w:rsidP="002E1B59">
            <w:pPr>
              <w:pStyle w:val="TAC"/>
              <w:keepNext w:val="0"/>
              <w:rPr>
                <w:rFonts w:cs="Arial"/>
                <w:lang w:eastAsia="en-US"/>
              </w:rPr>
            </w:pPr>
            <w:r w:rsidRPr="00732759">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14:paraId="29EFC62B"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hint="eastAsia"/>
                <w:lang w:eastAsia="zh-CN"/>
              </w:rPr>
              <w:t>91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E922321"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75A9C13" w14:textId="77777777" w:rsidR="00D70148" w:rsidRPr="00732759" w:rsidRDefault="00D70148" w:rsidP="002E1B59">
            <w:pPr>
              <w:pStyle w:val="TAC"/>
              <w:keepNext w:val="0"/>
              <w:rPr>
                <w:rFonts w:cs="Arial"/>
                <w:lang w:eastAsia="en-US"/>
              </w:rPr>
            </w:pPr>
          </w:p>
        </w:tc>
      </w:tr>
      <w:tr w:rsidR="00D70148" w:rsidRPr="00732759" w14:paraId="770BA4AD"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9592E8E" w14:textId="77777777" w:rsidR="00D70148" w:rsidRPr="00732759" w:rsidRDefault="00D70148" w:rsidP="002E1B59">
            <w:pPr>
              <w:pStyle w:val="TAC"/>
              <w:keepNext w:val="0"/>
              <w:rPr>
                <w:rFonts w:cs="v5.0.0"/>
                <w:lang w:eastAsia="zh-CN"/>
              </w:rPr>
            </w:pPr>
            <w:r w:rsidRPr="00732759">
              <w:rPr>
                <w:rFonts w:cs="Arial" w:hint="eastAsia"/>
                <w:lang w:eastAsia="zh-CN"/>
              </w:rPr>
              <w:t>MR</w:t>
            </w:r>
            <w:r w:rsidRPr="00732759">
              <w:rPr>
                <w:rFonts w:cs="Arial"/>
                <w:lang w:eastAsia="zh-CN"/>
              </w:rPr>
              <w:t xml:space="preserve"> </w:t>
            </w:r>
            <w:r w:rsidRPr="00732759">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14:paraId="7D5BDDF1" w14:textId="77777777" w:rsidR="00D70148" w:rsidRPr="00732759" w:rsidRDefault="00D70148" w:rsidP="002E1B59">
            <w:pPr>
              <w:pStyle w:val="TAC"/>
              <w:keepNext w:val="0"/>
              <w:rPr>
                <w:rFonts w:cs="Arial"/>
                <w:lang w:eastAsia="en-US"/>
              </w:rPr>
            </w:pPr>
            <w:r w:rsidRPr="00732759">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14:paraId="485E5705"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hint="eastAsia"/>
                <w:lang w:eastAsia="zh-CN"/>
              </w:rPr>
              <w:t>91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63D2704"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30EBA3D" w14:textId="77777777" w:rsidR="00D70148" w:rsidRPr="00732759" w:rsidRDefault="00D70148" w:rsidP="002E1B59">
            <w:pPr>
              <w:pStyle w:val="TAC"/>
              <w:keepNext w:val="0"/>
              <w:rPr>
                <w:rFonts w:cs="Arial"/>
                <w:lang w:eastAsia="en-US"/>
              </w:rPr>
            </w:pPr>
          </w:p>
        </w:tc>
      </w:tr>
      <w:tr w:rsidR="00D70148" w:rsidRPr="00732759" w14:paraId="4097D18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4B97DFB" w14:textId="77777777" w:rsidR="00D70148" w:rsidRPr="00732759" w:rsidRDefault="00D70148" w:rsidP="002E1B59">
            <w:pPr>
              <w:pStyle w:val="TAC"/>
              <w:keepNext w:val="0"/>
              <w:rPr>
                <w:rFonts w:cs="v5.0.0"/>
                <w:lang w:eastAsia="zh-CN"/>
              </w:rPr>
            </w:pPr>
            <w:r w:rsidRPr="00732759">
              <w:rPr>
                <w:rFonts w:cs="v5.0.0" w:hint="eastAsia"/>
                <w:lang w:eastAsia="zh-CN"/>
              </w:rPr>
              <w:t>MR</w:t>
            </w:r>
            <w:r w:rsidRPr="00732759">
              <w:rPr>
                <w:rFonts w:cs="Arial"/>
                <w:lang w:eastAsia="en-US"/>
              </w:rPr>
              <w:t xml:space="preserve"> E-UTRA Band 2</w:t>
            </w:r>
            <w:r w:rsidRPr="00732759">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14:paraId="2B22C6D9" w14:textId="77777777" w:rsidR="00D70148" w:rsidRPr="00732759" w:rsidRDefault="00D70148" w:rsidP="002E1B59">
            <w:pPr>
              <w:pStyle w:val="TAC"/>
              <w:keepNext w:val="0"/>
              <w:rPr>
                <w:rFonts w:cs="Arial"/>
                <w:lang w:eastAsia="en-US"/>
              </w:rPr>
            </w:pPr>
            <w:r w:rsidRPr="00732759">
              <w:rPr>
                <w:rFonts w:cs="Arial" w:hint="eastAsia"/>
                <w:lang w:eastAsia="en-US"/>
              </w:rPr>
              <w:t>703</w:t>
            </w:r>
            <w:r w:rsidRPr="00732759">
              <w:rPr>
                <w:rFonts w:cs="Arial"/>
                <w:lang w:eastAsia="en-US"/>
              </w:rPr>
              <w:t xml:space="preserve"> – </w:t>
            </w:r>
            <w:r w:rsidRPr="00732759">
              <w:rPr>
                <w:rFonts w:cs="Arial" w:hint="eastAsia"/>
                <w:lang w:eastAsia="en-US"/>
              </w:rPr>
              <w:t>748</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7033434D"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hint="eastAsia"/>
                <w:lang w:eastAsia="zh-CN"/>
              </w:rPr>
              <w:t>91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9A9E452"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5A907AB" w14:textId="77777777" w:rsidR="00D70148" w:rsidRPr="00732759" w:rsidRDefault="00D70148" w:rsidP="002E1B59">
            <w:pPr>
              <w:pStyle w:val="TAC"/>
              <w:keepNext w:val="0"/>
              <w:rPr>
                <w:rFonts w:cs="Arial"/>
                <w:lang w:eastAsia="en-US"/>
              </w:rPr>
            </w:pPr>
            <w:r w:rsidRPr="00732759">
              <w:rPr>
                <w:rFonts w:cs="Arial"/>
                <w:lang w:eastAsia="en-US"/>
              </w:rPr>
              <w:t>This is not applicable to E-UTRA BS operating in Band 44</w:t>
            </w:r>
          </w:p>
        </w:tc>
      </w:tr>
      <w:tr w:rsidR="00C537F4" w:rsidRPr="00732759" w14:paraId="48E67A5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B4F3BC2" w14:textId="77777777" w:rsidR="00C537F4" w:rsidRPr="00732759" w:rsidRDefault="00C537F4" w:rsidP="002E1B59">
            <w:pPr>
              <w:keepLines/>
              <w:spacing w:after="0"/>
              <w:jc w:val="center"/>
              <w:rPr>
                <w:rFonts w:ascii="Arial" w:hAnsi="Arial" w:cs="v5.0.0"/>
                <w:sz w:val="18"/>
                <w:lang w:eastAsia="zh-CN"/>
              </w:rPr>
            </w:pPr>
            <w:r w:rsidRPr="00732759">
              <w:rPr>
                <w:rFonts w:ascii="Arial" w:hAnsi="Arial" w:hint="eastAsia"/>
                <w:sz w:val="18"/>
                <w:lang w:eastAsia="zh-CN"/>
              </w:rPr>
              <w:t>MR</w:t>
            </w:r>
            <w:r w:rsidRPr="00732759">
              <w:rPr>
                <w:rFonts w:ascii="Arial" w:hAnsi="Arial"/>
                <w:sz w:val="18"/>
                <w:lang w:eastAsia="zh-CN"/>
              </w:rPr>
              <w:t xml:space="preserve"> </w:t>
            </w:r>
            <w:r w:rsidRPr="00732759">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14:paraId="49B44F07" w14:textId="77777777" w:rsidR="00C537F4" w:rsidRPr="00732759" w:rsidRDefault="00C537F4" w:rsidP="002E1B59">
            <w:pPr>
              <w:keepLines/>
              <w:spacing w:after="0"/>
              <w:jc w:val="center"/>
              <w:rPr>
                <w:rFonts w:ascii="Arial" w:hAnsi="Arial"/>
                <w:sz w:val="18"/>
              </w:rPr>
            </w:pPr>
            <w:r w:rsidRPr="00732759">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2548994F" w14:textId="77777777" w:rsidR="00C537F4" w:rsidRPr="00732759" w:rsidRDefault="00C537F4" w:rsidP="002E1B59">
            <w:pPr>
              <w:keepLines/>
              <w:spacing w:after="0"/>
              <w:jc w:val="center"/>
              <w:rPr>
                <w:rFonts w:ascii="Arial" w:hAnsi="Arial"/>
                <w:sz w:val="18"/>
              </w:rPr>
            </w:pPr>
            <w:r w:rsidRPr="00732759">
              <w:rPr>
                <w:rFonts w:ascii="Arial" w:hAnsi="Arial"/>
                <w:sz w:val="18"/>
              </w:rPr>
              <w:t>-</w:t>
            </w:r>
            <w:r w:rsidRPr="00732759">
              <w:rPr>
                <w:rFonts w:ascii="Arial" w:hAnsi="Arial" w:hint="eastAsia"/>
                <w:sz w:val="18"/>
                <w:lang w:eastAsia="zh-CN"/>
              </w:rPr>
              <w:t>91</w:t>
            </w:r>
            <w:r w:rsidRPr="00732759">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D2E3666" w14:textId="77777777" w:rsidR="00C537F4" w:rsidRPr="00732759" w:rsidRDefault="00C537F4" w:rsidP="002E1B59">
            <w:pPr>
              <w:keepLines/>
              <w:spacing w:after="0"/>
              <w:jc w:val="center"/>
              <w:rPr>
                <w:rFonts w:ascii="Arial" w:hAnsi="Arial"/>
                <w:sz w:val="18"/>
              </w:rPr>
            </w:pPr>
            <w:r w:rsidRPr="00732759">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20E9EAEE" w14:textId="77777777" w:rsidR="00C537F4" w:rsidRPr="00732759" w:rsidRDefault="00C537F4" w:rsidP="002E1B59">
            <w:pPr>
              <w:keepLines/>
              <w:spacing w:after="0"/>
              <w:jc w:val="center"/>
              <w:rPr>
                <w:rFonts w:ascii="Arial" w:hAnsi="Arial"/>
                <w:sz w:val="18"/>
              </w:rPr>
            </w:pPr>
            <w:r w:rsidRPr="00732759">
              <w:rPr>
                <w:rFonts w:ascii="Arial" w:hAnsi="Arial"/>
                <w:sz w:val="18"/>
              </w:rPr>
              <w:t>This is not applicable to E-UTRA BS operating in Band 40</w:t>
            </w:r>
          </w:p>
        </w:tc>
      </w:tr>
      <w:tr w:rsidR="003F0267" w:rsidRPr="00732759" w14:paraId="4C7D9D0D"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CEF1E56" w14:textId="77777777" w:rsidR="003F0267" w:rsidRPr="00732759" w:rsidRDefault="003F0267" w:rsidP="002E1B59">
            <w:pPr>
              <w:pStyle w:val="TAC"/>
              <w:keepNext w:val="0"/>
              <w:rPr>
                <w:rFonts w:cs="v5.0.0"/>
                <w:lang w:eastAsia="zh-CN"/>
              </w:rPr>
            </w:pPr>
            <w:r w:rsidRPr="00732759">
              <w:rPr>
                <w:rFonts w:cs="v5.0.0" w:hint="eastAsia"/>
                <w:lang w:eastAsia="zh-CN"/>
              </w:rPr>
              <w:t>MR</w:t>
            </w:r>
            <w:r w:rsidRPr="00732759">
              <w:rPr>
                <w:rFonts w:cs="Arial"/>
                <w:lang w:eastAsia="en-US"/>
              </w:rPr>
              <w:t xml:space="preserve"> E-UTRA Band </w:t>
            </w:r>
            <w:r w:rsidRPr="00732759">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C6BA9D4" w14:textId="77777777" w:rsidR="003F0267" w:rsidRPr="00732759" w:rsidRDefault="003F0267" w:rsidP="002E1B59">
            <w:pPr>
              <w:pStyle w:val="TAC"/>
              <w:keepNext w:val="0"/>
              <w:rPr>
                <w:rFonts w:cs="Arial"/>
                <w:lang w:eastAsia="en-US"/>
              </w:rPr>
            </w:pPr>
            <w:r w:rsidRPr="00732759">
              <w:rPr>
                <w:rFonts w:cs="Arial" w:hint="eastAsia"/>
                <w:lang w:eastAsia="zh-CN"/>
              </w:rPr>
              <w:t>452.5</w:t>
            </w:r>
            <w:r w:rsidRPr="00732759">
              <w:rPr>
                <w:rFonts w:cs="Arial"/>
                <w:lang w:eastAsia="en-US"/>
              </w:rPr>
              <w:t xml:space="preserve"> – </w:t>
            </w:r>
            <w:r w:rsidRPr="00732759">
              <w:rPr>
                <w:rFonts w:cs="Arial" w:hint="eastAsia"/>
                <w:lang w:eastAsia="zh-CN"/>
              </w:rPr>
              <w:t>457.5</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95EE2AA" w14:textId="77777777" w:rsidR="003F0267" w:rsidRPr="00732759" w:rsidRDefault="003F0267" w:rsidP="002E1B59">
            <w:pPr>
              <w:pStyle w:val="TAC"/>
              <w:keepNext w:val="0"/>
              <w:rPr>
                <w:rFonts w:cs="Arial"/>
                <w:lang w:eastAsia="en-US"/>
              </w:rPr>
            </w:pPr>
            <w:r w:rsidRPr="00732759">
              <w:rPr>
                <w:rFonts w:cs="Arial"/>
                <w:lang w:eastAsia="en-US"/>
              </w:rPr>
              <w:t>-</w:t>
            </w:r>
            <w:r w:rsidRPr="00732759">
              <w:rPr>
                <w:rFonts w:cs="Arial" w:hint="eastAsia"/>
                <w:lang w:eastAsia="zh-CN"/>
              </w:rPr>
              <w:t>91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82A5385" w14:textId="77777777" w:rsidR="003F0267" w:rsidRPr="00732759" w:rsidRDefault="003F0267"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AD30543" w14:textId="77777777" w:rsidR="003F0267" w:rsidRPr="00732759" w:rsidRDefault="003F0267" w:rsidP="002E1B59">
            <w:pPr>
              <w:pStyle w:val="TAC"/>
              <w:keepNext w:val="0"/>
              <w:rPr>
                <w:rFonts w:cs="Arial"/>
                <w:lang w:eastAsia="en-US"/>
              </w:rPr>
            </w:pPr>
          </w:p>
        </w:tc>
      </w:tr>
      <w:tr w:rsidR="00D70148" w:rsidRPr="00732759" w14:paraId="7671BAF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9FEE108" w14:textId="77777777"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33</w:t>
            </w:r>
          </w:p>
        </w:tc>
        <w:tc>
          <w:tcPr>
            <w:tcW w:w="2291" w:type="dxa"/>
            <w:tcBorders>
              <w:top w:val="single" w:sz="4" w:space="0" w:color="auto"/>
              <w:left w:val="single" w:sz="4" w:space="0" w:color="auto"/>
              <w:bottom w:val="single" w:sz="4" w:space="0" w:color="auto"/>
              <w:right w:val="single" w:sz="4" w:space="0" w:color="auto"/>
            </w:tcBorders>
          </w:tcPr>
          <w:p w14:paraId="120B9333" w14:textId="77777777" w:rsidR="00D70148" w:rsidRPr="00732759" w:rsidRDefault="00D70148" w:rsidP="002E1B59">
            <w:pPr>
              <w:pStyle w:val="TAC"/>
              <w:keepNext w:val="0"/>
              <w:rPr>
                <w:rFonts w:cs="Arial"/>
                <w:lang w:eastAsia="zh-CN"/>
              </w:rPr>
            </w:pPr>
            <w:r w:rsidRPr="00732759">
              <w:rPr>
                <w:rFonts w:cs="Arial"/>
                <w:lang w:eastAsia="en-US"/>
              </w:rPr>
              <w:t>1900 - 1920 MHz</w:t>
            </w:r>
          </w:p>
          <w:p w14:paraId="611AD435" w14:textId="77777777" w:rsidR="00D70148" w:rsidRPr="00732759"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5D4BD66F"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16E50B8"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01B6801" w14:textId="77777777" w:rsidR="00D70148" w:rsidRPr="00732759" w:rsidRDefault="00D70148" w:rsidP="002E1B59">
            <w:pPr>
              <w:pStyle w:val="TAC"/>
              <w:keepNext w:val="0"/>
              <w:rPr>
                <w:rFonts w:cs="Arial"/>
                <w:lang w:eastAsia="zh-CN"/>
              </w:rPr>
            </w:pPr>
            <w:r w:rsidRPr="00732759">
              <w:rPr>
                <w:rFonts w:cs="Arial"/>
                <w:lang w:eastAsia="en-US"/>
              </w:rPr>
              <w:t>This is not applicable to E-UTRA BS operating in Band 33</w:t>
            </w:r>
            <w:r w:rsidRPr="00732759">
              <w:rPr>
                <w:rFonts w:cs="Arial"/>
                <w:lang w:eastAsia="zh-CN"/>
              </w:rPr>
              <w:t xml:space="preserve"> </w:t>
            </w:r>
          </w:p>
        </w:tc>
      </w:tr>
      <w:tr w:rsidR="00D70148" w:rsidRPr="00732759" w14:paraId="0FE5D18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41D7B75" w14:textId="77777777"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34</w:t>
            </w:r>
          </w:p>
        </w:tc>
        <w:tc>
          <w:tcPr>
            <w:tcW w:w="2291" w:type="dxa"/>
            <w:tcBorders>
              <w:top w:val="single" w:sz="4" w:space="0" w:color="auto"/>
              <w:left w:val="single" w:sz="4" w:space="0" w:color="auto"/>
              <w:bottom w:val="single" w:sz="4" w:space="0" w:color="auto"/>
              <w:right w:val="single" w:sz="4" w:space="0" w:color="auto"/>
            </w:tcBorders>
          </w:tcPr>
          <w:p w14:paraId="7A15EB20" w14:textId="77777777" w:rsidR="00D70148" w:rsidRPr="00732759" w:rsidRDefault="00D70148" w:rsidP="002E1B59">
            <w:pPr>
              <w:pStyle w:val="TAC"/>
              <w:keepNext w:val="0"/>
              <w:rPr>
                <w:rFonts w:cs="Arial"/>
                <w:lang w:eastAsia="en-US"/>
              </w:rPr>
            </w:pPr>
            <w:r w:rsidRPr="00732759">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14:paraId="35EA3099"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4572EBA"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FA88AE8" w14:textId="77777777" w:rsidR="00D70148" w:rsidRPr="00732759" w:rsidRDefault="00D70148" w:rsidP="002E1B59">
            <w:pPr>
              <w:pStyle w:val="TAC"/>
              <w:keepNext w:val="0"/>
              <w:rPr>
                <w:rFonts w:cs="Arial"/>
                <w:lang w:eastAsia="en-US"/>
              </w:rPr>
            </w:pPr>
            <w:r w:rsidRPr="00732759">
              <w:rPr>
                <w:rFonts w:cs="Arial"/>
                <w:lang w:eastAsia="en-US"/>
              </w:rPr>
              <w:t>This is not applicable to E-UTRA BS operating in Band 34</w:t>
            </w:r>
          </w:p>
        </w:tc>
      </w:tr>
      <w:tr w:rsidR="00D70148" w:rsidRPr="00732759" w14:paraId="21680E7B"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EA318ED" w14:textId="77777777" w:rsidR="00D70148" w:rsidRPr="00732759" w:rsidRDefault="00D70148" w:rsidP="002E1B59">
            <w:pPr>
              <w:pStyle w:val="TAC"/>
              <w:keepNext w:val="0"/>
              <w:rPr>
                <w:rFonts w:cs="v5.0.0"/>
                <w:lang w:eastAsia="en-US"/>
              </w:rPr>
            </w:pPr>
            <w:r w:rsidRPr="00732759">
              <w:rPr>
                <w:rFonts w:cs="v5.0.0"/>
                <w:lang w:eastAsia="zh-CN"/>
              </w:rPr>
              <w:t>MR</w:t>
            </w:r>
            <w:r w:rsidRPr="00732759">
              <w:rPr>
                <w:rFonts w:cs="v5.0.0"/>
                <w:lang w:eastAsia="en-US"/>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52003ED9" w14:textId="77777777" w:rsidR="00D70148" w:rsidRPr="00732759" w:rsidRDefault="00D70148" w:rsidP="002E1B59">
            <w:pPr>
              <w:pStyle w:val="TAC"/>
              <w:keepNext w:val="0"/>
              <w:rPr>
                <w:rFonts w:cs="Arial"/>
                <w:lang w:eastAsia="zh-CN"/>
              </w:rPr>
            </w:pPr>
            <w:r w:rsidRPr="00732759">
              <w:rPr>
                <w:rFonts w:cs="Arial"/>
                <w:lang w:eastAsia="en-US"/>
              </w:rPr>
              <w:t>1850 – 1910 MHz</w:t>
            </w:r>
          </w:p>
          <w:p w14:paraId="6E77E352" w14:textId="77777777" w:rsidR="00D70148" w:rsidRPr="00732759"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858AE7D"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D2AA1E3"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7916F4F" w14:textId="77777777" w:rsidR="00D70148" w:rsidRPr="00732759" w:rsidRDefault="00D70148" w:rsidP="002E1B59">
            <w:pPr>
              <w:pStyle w:val="TAC"/>
              <w:keepNext w:val="0"/>
              <w:rPr>
                <w:rFonts w:cs="Arial"/>
                <w:lang w:eastAsia="en-US"/>
              </w:rPr>
            </w:pPr>
            <w:r w:rsidRPr="00732759">
              <w:rPr>
                <w:rFonts w:cs="Arial"/>
                <w:lang w:eastAsia="en-US"/>
              </w:rPr>
              <w:t xml:space="preserve">This is not applicable to E-UTRA BS operating in Band </w:t>
            </w:r>
            <w:r w:rsidRPr="00732759">
              <w:rPr>
                <w:rFonts w:cs="Arial"/>
                <w:lang w:eastAsia="zh-CN"/>
              </w:rPr>
              <w:t xml:space="preserve"> </w:t>
            </w:r>
            <w:r w:rsidRPr="00732759">
              <w:rPr>
                <w:rFonts w:cs="Arial"/>
                <w:lang w:eastAsia="en-US"/>
              </w:rPr>
              <w:t>35</w:t>
            </w:r>
          </w:p>
        </w:tc>
      </w:tr>
      <w:tr w:rsidR="00D70148" w:rsidRPr="00732759" w14:paraId="3ACF19E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0004400" w14:textId="77777777"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36</w:t>
            </w:r>
          </w:p>
        </w:tc>
        <w:tc>
          <w:tcPr>
            <w:tcW w:w="2291" w:type="dxa"/>
            <w:tcBorders>
              <w:top w:val="single" w:sz="4" w:space="0" w:color="auto"/>
              <w:left w:val="single" w:sz="4" w:space="0" w:color="auto"/>
              <w:bottom w:val="single" w:sz="4" w:space="0" w:color="auto"/>
              <w:right w:val="single" w:sz="4" w:space="0" w:color="auto"/>
            </w:tcBorders>
          </w:tcPr>
          <w:p w14:paraId="153D7A23" w14:textId="77777777" w:rsidR="00D70148" w:rsidRPr="00732759" w:rsidRDefault="00D70148" w:rsidP="002E1B59">
            <w:pPr>
              <w:pStyle w:val="TAC"/>
              <w:keepNext w:val="0"/>
              <w:rPr>
                <w:rFonts w:cs="Arial"/>
                <w:lang w:eastAsia="en-US"/>
              </w:rPr>
            </w:pPr>
            <w:r w:rsidRPr="00732759">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14:paraId="728344CA"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0F2DC70"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FFF939E" w14:textId="77777777" w:rsidR="00D70148" w:rsidRPr="00732759" w:rsidRDefault="00D70148" w:rsidP="002E1B59">
            <w:pPr>
              <w:pStyle w:val="TAC"/>
              <w:keepNext w:val="0"/>
              <w:rPr>
                <w:rFonts w:cs="Arial"/>
                <w:lang w:eastAsia="en-US"/>
              </w:rPr>
            </w:pPr>
            <w:r w:rsidRPr="00732759">
              <w:rPr>
                <w:rFonts w:cs="Arial"/>
                <w:lang w:eastAsia="en-US"/>
              </w:rPr>
              <w:t>This is not applicable to E-UTRA BS operating in Band 2 and 36</w:t>
            </w:r>
          </w:p>
        </w:tc>
      </w:tr>
      <w:tr w:rsidR="00D70148" w:rsidRPr="00732759" w14:paraId="4A58FC1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6224096" w14:textId="77777777"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37</w:t>
            </w:r>
          </w:p>
        </w:tc>
        <w:tc>
          <w:tcPr>
            <w:tcW w:w="2291" w:type="dxa"/>
            <w:tcBorders>
              <w:top w:val="single" w:sz="4" w:space="0" w:color="auto"/>
              <w:left w:val="single" w:sz="4" w:space="0" w:color="auto"/>
              <w:bottom w:val="single" w:sz="4" w:space="0" w:color="auto"/>
              <w:right w:val="single" w:sz="4" w:space="0" w:color="auto"/>
            </w:tcBorders>
          </w:tcPr>
          <w:p w14:paraId="5B1489C4" w14:textId="77777777" w:rsidR="00D70148" w:rsidRPr="00732759" w:rsidRDefault="00D70148" w:rsidP="002E1B59">
            <w:pPr>
              <w:pStyle w:val="TAC"/>
              <w:keepNext w:val="0"/>
              <w:rPr>
                <w:rFonts w:cs="Arial"/>
                <w:lang w:eastAsia="en-US"/>
              </w:rPr>
            </w:pPr>
            <w:r w:rsidRPr="00732759">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14:paraId="3DF604C9"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2227208"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E7D5CAC" w14:textId="77777777" w:rsidR="00D70148" w:rsidRPr="00732759" w:rsidRDefault="00D70148" w:rsidP="002E1B59">
            <w:pPr>
              <w:pStyle w:val="TAC"/>
              <w:keepNext w:val="0"/>
              <w:rPr>
                <w:rFonts w:cs="Arial"/>
                <w:lang w:eastAsia="zh-CN"/>
              </w:rPr>
            </w:pPr>
            <w:r w:rsidRPr="00732759">
              <w:rPr>
                <w:rFonts w:cs="Arial"/>
                <w:lang w:eastAsia="en-US"/>
              </w:rPr>
              <w:t>This is not applicable to E-UTRA BS operating in Band 37</w:t>
            </w:r>
            <w:r w:rsidRPr="00732759">
              <w:rPr>
                <w:rFonts w:cs="Arial"/>
                <w:lang w:eastAsia="zh-CN"/>
              </w:rPr>
              <w:t>.</w:t>
            </w:r>
            <w:r w:rsidRPr="00732759">
              <w:rPr>
                <w:rFonts w:cs="Arial"/>
                <w:lang w:eastAsia="en-US"/>
              </w:rPr>
              <w:t xml:space="preserve"> This unpaired band is defined in ITU-R M.1036, but is pending any future deployment.</w:t>
            </w:r>
          </w:p>
        </w:tc>
      </w:tr>
      <w:tr w:rsidR="00D70148" w:rsidRPr="00732759" w14:paraId="7F10CAD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2CAD9E3" w14:textId="77777777"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38</w:t>
            </w:r>
          </w:p>
        </w:tc>
        <w:tc>
          <w:tcPr>
            <w:tcW w:w="2291" w:type="dxa"/>
            <w:tcBorders>
              <w:top w:val="single" w:sz="4" w:space="0" w:color="auto"/>
              <w:left w:val="single" w:sz="4" w:space="0" w:color="auto"/>
              <w:bottom w:val="single" w:sz="4" w:space="0" w:color="auto"/>
              <w:right w:val="single" w:sz="4" w:space="0" w:color="auto"/>
            </w:tcBorders>
          </w:tcPr>
          <w:p w14:paraId="4B15BEC4" w14:textId="77777777" w:rsidR="00D70148" w:rsidRPr="00732759" w:rsidRDefault="00D70148" w:rsidP="002E1B59">
            <w:pPr>
              <w:pStyle w:val="TAC"/>
              <w:keepNext w:val="0"/>
              <w:rPr>
                <w:rFonts w:cs="Arial"/>
                <w:lang w:eastAsia="en-US"/>
              </w:rPr>
            </w:pPr>
            <w:r w:rsidRPr="00732759">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14:paraId="1C445539"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4863464"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B949B26" w14:textId="77777777" w:rsidR="00D70148" w:rsidRPr="00732759" w:rsidRDefault="00D70148" w:rsidP="002E1B59">
            <w:pPr>
              <w:pStyle w:val="TAC"/>
              <w:keepNext w:val="0"/>
              <w:rPr>
                <w:rFonts w:cs="Arial"/>
                <w:lang w:eastAsia="en-US"/>
              </w:rPr>
            </w:pPr>
            <w:r w:rsidRPr="00732759">
              <w:rPr>
                <w:rFonts w:cs="Arial"/>
                <w:lang w:eastAsia="en-US"/>
              </w:rPr>
              <w:t xml:space="preserve">This is not applicable to E-UTRA BS operating in Band 38.  </w:t>
            </w:r>
          </w:p>
        </w:tc>
      </w:tr>
      <w:tr w:rsidR="00D70148" w:rsidRPr="00732759" w14:paraId="7015B559"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24238E7" w14:textId="77777777" w:rsidR="00D70148" w:rsidRPr="00732759" w:rsidRDefault="00D70148" w:rsidP="002E1B59">
            <w:pPr>
              <w:pStyle w:val="TAC"/>
              <w:keepNext w:val="0"/>
              <w:rPr>
                <w:rFonts w:cs="v5.0.0"/>
                <w:lang w:eastAsia="en-US"/>
              </w:rPr>
            </w:pPr>
            <w:r w:rsidRPr="00732759">
              <w:rPr>
                <w:rFonts w:cs="Arial"/>
                <w:lang w:eastAsia="zh-CN"/>
              </w:rPr>
              <w:t xml:space="preserve">MR </w:t>
            </w:r>
            <w:r w:rsidRPr="00732759">
              <w:rPr>
                <w:rFonts w:cs="Arial"/>
                <w:lang w:eastAsia="en-US"/>
              </w:rPr>
              <w:t>E-UTRA Band 3</w:t>
            </w:r>
            <w:r w:rsidRPr="00732759">
              <w:rPr>
                <w:rFonts w:cs="Arial"/>
                <w:lang w:eastAsia="zh-CN"/>
              </w:rPr>
              <w:t>9</w:t>
            </w:r>
          </w:p>
        </w:tc>
        <w:tc>
          <w:tcPr>
            <w:tcW w:w="2291" w:type="dxa"/>
            <w:tcBorders>
              <w:top w:val="single" w:sz="4" w:space="0" w:color="auto"/>
              <w:left w:val="single" w:sz="4" w:space="0" w:color="auto"/>
              <w:bottom w:val="single" w:sz="4" w:space="0" w:color="auto"/>
              <w:right w:val="single" w:sz="4" w:space="0" w:color="auto"/>
            </w:tcBorders>
          </w:tcPr>
          <w:p w14:paraId="018DC293" w14:textId="77777777" w:rsidR="00D70148" w:rsidRPr="00732759" w:rsidRDefault="00D70148" w:rsidP="002E1B59">
            <w:pPr>
              <w:pStyle w:val="TAC"/>
              <w:keepNext w:val="0"/>
              <w:rPr>
                <w:rFonts w:cs="Arial"/>
                <w:lang w:eastAsia="en-US"/>
              </w:rPr>
            </w:pPr>
            <w:r w:rsidRPr="00732759">
              <w:rPr>
                <w:rFonts w:cs="Arial"/>
                <w:lang w:eastAsia="zh-CN"/>
              </w:rPr>
              <w:t xml:space="preserve">1880 </w:t>
            </w:r>
            <w:r w:rsidRPr="00732759">
              <w:rPr>
                <w:rFonts w:cs="Arial"/>
                <w:lang w:eastAsia="en-US"/>
              </w:rPr>
              <w:t xml:space="preserve"> – </w:t>
            </w:r>
            <w:r w:rsidRPr="00732759">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66E2DE9"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BE41970" w14:textId="77777777" w:rsidR="00D70148" w:rsidRPr="00732759" w:rsidRDefault="00D70148" w:rsidP="002E1B59">
            <w:pPr>
              <w:pStyle w:val="TAC"/>
              <w:keepNext w:val="0"/>
              <w:rPr>
                <w:rFonts w:cs="Arial"/>
                <w:lang w:eastAsia="en-US"/>
              </w:rPr>
            </w:pPr>
            <w:r w:rsidRPr="00732759">
              <w:rPr>
                <w:rFonts w:cs="Arial"/>
                <w:lang w:eastAsia="en-US"/>
              </w:rPr>
              <w:t>1</w:t>
            </w:r>
            <w:r w:rsidRPr="00732759">
              <w:rPr>
                <w:rFonts w:cs="Arial"/>
                <w:lang w:eastAsia="zh-CN"/>
              </w:rPr>
              <w:t>00 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38B0C22B" w14:textId="77777777" w:rsidR="00D70148" w:rsidRPr="00732759" w:rsidRDefault="00D70148" w:rsidP="002E1B59">
            <w:pPr>
              <w:pStyle w:val="TAC"/>
              <w:keepNext w:val="0"/>
              <w:rPr>
                <w:rFonts w:cs="Arial"/>
                <w:lang w:eastAsia="en-US"/>
              </w:rPr>
            </w:pPr>
            <w:r w:rsidRPr="00732759">
              <w:rPr>
                <w:rFonts w:cs="Arial"/>
                <w:lang w:eastAsia="en-US"/>
              </w:rPr>
              <w:t xml:space="preserve">This is not applicable to E-UTRA BS operating in Band </w:t>
            </w:r>
            <w:r w:rsidRPr="00732759">
              <w:rPr>
                <w:rFonts w:cs="Arial"/>
                <w:lang w:eastAsia="zh-CN"/>
              </w:rPr>
              <w:t>33 and 39</w:t>
            </w:r>
          </w:p>
        </w:tc>
      </w:tr>
      <w:tr w:rsidR="00D70148" w:rsidRPr="00732759" w14:paraId="71717AB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BDB0D59" w14:textId="77777777" w:rsidR="00D70148" w:rsidRPr="00732759" w:rsidRDefault="00D70148" w:rsidP="002E1B59">
            <w:pPr>
              <w:pStyle w:val="TAC"/>
              <w:keepNext w:val="0"/>
              <w:rPr>
                <w:rFonts w:cs="v5.0.0"/>
                <w:lang w:eastAsia="en-US"/>
              </w:rPr>
            </w:pPr>
            <w:r w:rsidRPr="00732759">
              <w:rPr>
                <w:rFonts w:cs="Arial"/>
                <w:lang w:eastAsia="zh-CN"/>
              </w:rPr>
              <w:t xml:space="preserve">MR </w:t>
            </w:r>
            <w:r w:rsidRPr="00732759">
              <w:rPr>
                <w:rFonts w:cs="Arial"/>
                <w:lang w:eastAsia="en-US"/>
              </w:rPr>
              <w:t xml:space="preserve">E-UTRA Band </w:t>
            </w:r>
            <w:r w:rsidRPr="00732759">
              <w:rPr>
                <w:rFonts w:cs="Arial"/>
                <w:lang w:eastAsia="zh-CN"/>
              </w:rPr>
              <w:t>40</w:t>
            </w:r>
          </w:p>
        </w:tc>
        <w:tc>
          <w:tcPr>
            <w:tcW w:w="2291" w:type="dxa"/>
            <w:tcBorders>
              <w:top w:val="single" w:sz="4" w:space="0" w:color="auto"/>
              <w:left w:val="single" w:sz="4" w:space="0" w:color="auto"/>
              <w:bottom w:val="single" w:sz="4" w:space="0" w:color="auto"/>
              <w:right w:val="single" w:sz="4" w:space="0" w:color="auto"/>
            </w:tcBorders>
          </w:tcPr>
          <w:p w14:paraId="6D9BC61A" w14:textId="77777777" w:rsidR="00D70148" w:rsidRPr="00732759" w:rsidRDefault="00D70148" w:rsidP="002E1B59">
            <w:pPr>
              <w:pStyle w:val="TAC"/>
              <w:keepNext w:val="0"/>
              <w:rPr>
                <w:rFonts w:cs="Arial"/>
                <w:lang w:eastAsia="en-US"/>
              </w:rPr>
            </w:pPr>
            <w:r w:rsidRPr="00732759">
              <w:rPr>
                <w:rFonts w:cs="Arial"/>
                <w:lang w:eastAsia="zh-CN"/>
              </w:rPr>
              <w:t xml:space="preserve">2300 </w:t>
            </w:r>
            <w:r w:rsidRPr="00732759">
              <w:rPr>
                <w:rFonts w:cs="Arial"/>
                <w:lang w:eastAsia="en-US"/>
              </w:rPr>
              <w:t xml:space="preserve"> – </w:t>
            </w:r>
            <w:r w:rsidRPr="00732759">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C0BCB2F"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B7E87BE" w14:textId="77777777" w:rsidR="00D70148" w:rsidRPr="00732759" w:rsidRDefault="00D70148" w:rsidP="002E1B59">
            <w:pPr>
              <w:pStyle w:val="TAC"/>
              <w:keepNext w:val="0"/>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002A4A4F" w14:textId="77777777" w:rsidR="00D70148" w:rsidRPr="00732759" w:rsidRDefault="00D70148" w:rsidP="002E1B59">
            <w:pPr>
              <w:pStyle w:val="TAC"/>
              <w:keepNext w:val="0"/>
              <w:rPr>
                <w:rFonts w:cs="Arial"/>
                <w:lang w:eastAsia="en-US"/>
              </w:rPr>
            </w:pPr>
            <w:r w:rsidRPr="00732759">
              <w:rPr>
                <w:rFonts w:cs="Arial"/>
                <w:lang w:eastAsia="en-US"/>
              </w:rPr>
              <w:t xml:space="preserve">This is not applicable to E-UTRA BS operating in Band </w:t>
            </w:r>
            <w:r w:rsidR="0051059E" w:rsidRPr="00732759">
              <w:rPr>
                <w:rFonts w:cs="Arial"/>
                <w:lang w:eastAsia="en-US"/>
              </w:rPr>
              <w:t xml:space="preserve">30 or </w:t>
            </w:r>
            <w:r w:rsidRPr="00732759">
              <w:rPr>
                <w:rFonts w:cs="Arial"/>
                <w:lang w:eastAsia="zh-CN"/>
              </w:rPr>
              <w:t>40</w:t>
            </w:r>
          </w:p>
        </w:tc>
      </w:tr>
      <w:tr w:rsidR="00D70148" w:rsidRPr="00732759" w14:paraId="358A2D6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97D72EF" w14:textId="77777777" w:rsidR="00D70148" w:rsidRPr="00732759" w:rsidRDefault="00D70148" w:rsidP="002E1B59">
            <w:pPr>
              <w:pStyle w:val="TAC"/>
              <w:keepNext w:val="0"/>
              <w:rPr>
                <w:rFonts w:cs="Arial"/>
                <w:lang w:eastAsia="zh-CN"/>
              </w:rPr>
            </w:pPr>
            <w:r w:rsidRPr="00732759">
              <w:rPr>
                <w:rFonts w:cs="Arial"/>
                <w:lang w:eastAsia="zh-CN"/>
              </w:rPr>
              <w:t xml:space="preserve">MR </w:t>
            </w:r>
            <w:r w:rsidRPr="00732759">
              <w:rPr>
                <w:rFonts w:cs="Arial"/>
                <w:lang w:eastAsia="en-US"/>
              </w:rPr>
              <w:t xml:space="preserve">E-UTRA Band </w:t>
            </w:r>
            <w:r w:rsidRPr="00732759">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14:paraId="4CAF0261" w14:textId="77777777" w:rsidR="00D70148" w:rsidRPr="00732759" w:rsidRDefault="00D70148" w:rsidP="002E1B59">
            <w:pPr>
              <w:pStyle w:val="TAC"/>
              <w:keepNext w:val="0"/>
              <w:rPr>
                <w:rFonts w:cs="Arial"/>
                <w:lang w:eastAsia="zh-CN"/>
              </w:rPr>
            </w:pPr>
            <w:r w:rsidRPr="00732759">
              <w:rPr>
                <w:rFonts w:cs="Arial"/>
                <w:lang w:eastAsia="zh-CN"/>
              </w:rPr>
              <w:t>2496</w:t>
            </w:r>
            <w:r w:rsidRPr="00732759">
              <w:rPr>
                <w:rFonts w:cs="Arial"/>
                <w:lang w:eastAsia="en-US"/>
              </w:rPr>
              <w:t xml:space="preserve"> – </w:t>
            </w:r>
            <w:r w:rsidRPr="00732759">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70FB2EFC"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F465B07" w14:textId="77777777" w:rsidR="00D70148" w:rsidRPr="00732759" w:rsidRDefault="00D70148" w:rsidP="002E1B59">
            <w:pPr>
              <w:pStyle w:val="TAC"/>
              <w:keepNext w:val="0"/>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791F0184" w14:textId="77777777" w:rsidR="00D70148" w:rsidRPr="00732759" w:rsidRDefault="00D70148" w:rsidP="002E1B59">
            <w:pPr>
              <w:pStyle w:val="TAC"/>
              <w:keepNext w:val="0"/>
              <w:rPr>
                <w:rFonts w:cs="Arial"/>
                <w:lang w:eastAsia="en-US"/>
              </w:rPr>
            </w:pPr>
            <w:r w:rsidRPr="00732759">
              <w:rPr>
                <w:rFonts w:cs="Arial"/>
                <w:lang w:eastAsia="en-US"/>
              </w:rPr>
              <w:t xml:space="preserve">This is not applicable to E-UTRA BS operating in Band </w:t>
            </w:r>
            <w:r w:rsidRPr="00732759">
              <w:rPr>
                <w:rFonts w:cs="Arial"/>
                <w:lang w:eastAsia="zh-CN"/>
              </w:rPr>
              <w:t>41</w:t>
            </w:r>
          </w:p>
        </w:tc>
      </w:tr>
      <w:tr w:rsidR="00D70148" w:rsidRPr="00732759" w14:paraId="7D99FD0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0FC730E" w14:textId="77777777"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14:paraId="3FD6A120" w14:textId="77777777" w:rsidR="00D70148" w:rsidRPr="00732759" w:rsidRDefault="00D70148" w:rsidP="002E1B59">
            <w:pPr>
              <w:pStyle w:val="TAC"/>
              <w:keepNext w:val="0"/>
              <w:rPr>
                <w:rFonts w:cs="Arial"/>
                <w:lang w:eastAsia="zh-CN"/>
              </w:rPr>
            </w:pPr>
            <w:r w:rsidRPr="00732759">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14:paraId="27F01594"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0789726"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D4B521C" w14:textId="77777777" w:rsidR="00D70148" w:rsidRPr="00732759" w:rsidRDefault="00D70148" w:rsidP="00402411">
            <w:pPr>
              <w:pStyle w:val="TAC"/>
              <w:keepNext w:val="0"/>
              <w:rPr>
                <w:rFonts w:cs="Arial"/>
                <w:lang w:eastAsia="en-US"/>
              </w:rPr>
            </w:pPr>
            <w:r w:rsidRPr="00732759">
              <w:rPr>
                <w:rFonts w:cs="Arial"/>
                <w:lang w:eastAsia="en-US"/>
              </w:rPr>
              <w:t>This is not applicable to E-UTRA BS operating in Band</w:t>
            </w:r>
            <w:r w:rsidR="00DE0011" w:rsidRPr="00732759">
              <w:rPr>
                <w:rFonts w:cs="Arial" w:hint="eastAsia"/>
                <w:lang w:eastAsia="zh-CN"/>
              </w:rPr>
              <w:t xml:space="preserve"> 22, 42</w:t>
            </w:r>
            <w:r w:rsidR="00402411" w:rsidRPr="00732759">
              <w:rPr>
                <w:rFonts w:cs="Arial"/>
                <w:lang w:eastAsia="zh-CN"/>
              </w:rPr>
              <w:t>,</w:t>
            </w:r>
            <w:r w:rsidR="00DE0011" w:rsidRPr="00732759">
              <w:rPr>
                <w:rFonts w:cs="Arial" w:hint="eastAsia"/>
                <w:lang w:eastAsia="zh-CN"/>
              </w:rPr>
              <w:t xml:space="preserve"> 43</w:t>
            </w:r>
            <w:r w:rsidR="00402411" w:rsidRPr="00732759">
              <w:rPr>
                <w:rFonts w:cs="Arial"/>
                <w:lang w:eastAsia="zh-CN"/>
              </w:rPr>
              <w:t xml:space="preserve"> or 48</w:t>
            </w:r>
          </w:p>
        </w:tc>
      </w:tr>
      <w:tr w:rsidR="00D70148" w:rsidRPr="00732759" w14:paraId="0526466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78D9F63" w14:textId="77777777"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14:paraId="2F284D57" w14:textId="77777777" w:rsidR="00D70148" w:rsidRPr="00732759" w:rsidRDefault="00D70148" w:rsidP="002E1B59">
            <w:pPr>
              <w:pStyle w:val="TAC"/>
              <w:keepNext w:val="0"/>
              <w:rPr>
                <w:rFonts w:cs="Arial"/>
                <w:lang w:eastAsia="zh-CN"/>
              </w:rPr>
            </w:pPr>
            <w:r w:rsidRPr="00732759">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14:paraId="382BDB2C"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583F54A"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265C43E" w14:textId="77777777" w:rsidR="00D70148" w:rsidRPr="00732759" w:rsidRDefault="00D70148" w:rsidP="00402411">
            <w:pPr>
              <w:pStyle w:val="TAC"/>
              <w:keepNext w:val="0"/>
              <w:rPr>
                <w:rFonts w:cs="Arial"/>
                <w:lang w:eastAsia="en-US"/>
              </w:rPr>
            </w:pPr>
            <w:r w:rsidRPr="00732759">
              <w:rPr>
                <w:rFonts w:cs="Arial"/>
                <w:lang w:eastAsia="en-US"/>
              </w:rPr>
              <w:t>This is not applicable to E-UTRA BS operating in Band 42</w:t>
            </w:r>
            <w:r w:rsidR="00402411" w:rsidRPr="00732759">
              <w:rPr>
                <w:rFonts w:cs="Arial"/>
                <w:lang w:eastAsia="en-US"/>
              </w:rPr>
              <w:t>,</w:t>
            </w:r>
            <w:r w:rsidRPr="00732759">
              <w:rPr>
                <w:rFonts w:cs="Arial"/>
                <w:lang w:eastAsia="en-US"/>
              </w:rPr>
              <w:t xml:space="preserve"> 43</w:t>
            </w:r>
            <w:r w:rsidR="00402411" w:rsidRPr="00732759">
              <w:rPr>
                <w:rFonts w:cs="Arial"/>
                <w:lang w:eastAsia="zh-CN"/>
              </w:rPr>
              <w:t xml:space="preserve"> or 48</w:t>
            </w:r>
          </w:p>
        </w:tc>
      </w:tr>
      <w:tr w:rsidR="00D70148" w:rsidRPr="00732759" w14:paraId="753CF433"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866D87F" w14:textId="77777777" w:rsidR="00D70148" w:rsidRPr="00732759" w:rsidRDefault="00D70148" w:rsidP="002E1B59">
            <w:pPr>
              <w:pStyle w:val="TAC"/>
              <w:keepNext w:val="0"/>
              <w:rPr>
                <w:rFonts w:cs="v5.0.0"/>
                <w:lang w:eastAsia="zh-CN"/>
              </w:rPr>
            </w:pPr>
            <w:r w:rsidRPr="00732759">
              <w:rPr>
                <w:rFonts w:cs="v5.0.0" w:hint="eastAsia"/>
                <w:lang w:eastAsia="zh-CN"/>
              </w:rPr>
              <w:t>MR</w:t>
            </w:r>
            <w:r w:rsidRPr="00732759">
              <w:rPr>
                <w:rFonts w:cs="v5.0.0"/>
                <w:lang w:eastAsia="zh-CN"/>
              </w:rPr>
              <w:t xml:space="preserve"> </w:t>
            </w:r>
            <w:r w:rsidRPr="00732759">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14:paraId="0C8C5123" w14:textId="77777777" w:rsidR="00D70148" w:rsidRPr="00732759" w:rsidRDefault="00D70148" w:rsidP="002E1B59">
            <w:pPr>
              <w:pStyle w:val="TAC"/>
              <w:keepNext w:val="0"/>
              <w:rPr>
                <w:rFonts w:cs="Arial"/>
                <w:lang w:eastAsia="en-US"/>
              </w:rPr>
            </w:pPr>
            <w:r w:rsidRPr="00732759">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14:paraId="7E116CC0"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hint="eastAsia"/>
                <w:lang w:eastAsia="zh-CN"/>
              </w:rPr>
              <w:t>91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D85F510"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71755A2" w14:textId="77777777" w:rsidR="00D70148" w:rsidRPr="00732759" w:rsidRDefault="00D70148" w:rsidP="002E1B59">
            <w:pPr>
              <w:pStyle w:val="TAC"/>
              <w:keepNext w:val="0"/>
              <w:rPr>
                <w:rFonts w:cs="Arial"/>
                <w:lang w:eastAsia="en-US"/>
              </w:rPr>
            </w:pPr>
            <w:r w:rsidRPr="00732759">
              <w:rPr>
                <w:rFonts w:cs="Arial"/>
                <w:lang w:eastAsia="en-US"/>
              </w:rPr>
              <w:t>This is not applicable to E-UTRA BS operating in Band 28 or 44</w:t>
            </w:r>
          </w:p>
        </w:tc>
      </w:tr>
      <w:tr w:rsidR="00B207E2" w:rsidRPr="00732759" w14:paraId="1FC79578" w14:textId="77777777"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14:paraId="3E714C40" w14:textId="77777777" w:rsidR="00B207E2" w:rsidRPr="00732759" w:rsidRDefault="00B207E2" w:rsidP="00203C77">
            <w:pPr>
              <w:pStyle w:val="TAC"/>
              <w:rPr>
                <w:lang w:eastAsia="zh-CN"/>
              </w:rPr>
            </w:pPr>
            <w:r w:rsidRPr="00732759">
              <w:rPr>
                <w:rFonts w:hint="eastAsia"/>
                <w:lang w:eastAsia="zh-CN"/>
              </w:rPr>
              <w:t>MR</w:t>
            </w:r>
            <w:r w:rsidRPr="00732759">
              <w:rPr>
                <w:lang w:eastAsia="zh-CN"/>
              </w:rPr>
              <w:t xml:space="preserve"> </w:t>
            </w:r>
            <w:r w:rsidRPr="00732759">
              <w:rPr>
                <w:lang w:eastAsia="ja-JP"/>
              </w:rPr>
              <w:t>E-UTRA Band 4</w:t>
            </w:r>
            <w:r w:rsidRPr="00732759">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1B8719AE" w14:textId="77777777" w:rsidR="00B207E2" w:rsidRPr="00732759" w:rsidRDefault="00B207E2" w:rsidP="00203C77">
            <w:pPr>
              <w:pStyle w:val="TAC"/>
              <w:rPr>
                <w:rFonts w:cs="Arial"/>
                <w:lang w:eastAsia="ja-JP"/>
              </w:rPr>
            </w:pPr>
            <w:r w:rsidRPr="00732759">
              <w:rPr>
                <w:rFonts w:cs="Arial" w:hint="eastAsia"/>
                <w:lang w:eastAsia="zh-CN"/>
              </w:rPr>
              <w:t>1447</w:t>
            </w:r>
            <w:r w:rsidRPr="00732759">
              <w:rPr>
                <w:rFonts w:cs="Arial"/>
                <w:lang w:eastAsia="ja-JP"/>
              </w:rPr>
              <w:t xml:space="preserve"> – </w:t>
            </w:r>
            <w:r w:rsidRPr="00732759">
              <w:rPr>
                <w:rFonts w:cs="Arial" w:hint="eastAsia"/>
                <w:lang w:eastAsia="zh-CN"/>
              </w:rPr>
              <w:t>1467</w:t>
            </w:r>
            <w:r w:rsidRPr="00732759">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28F0E74D" w14:textId="77777777" w:rsidR="00B207E2" w:rsidRPr="00732759" w:rsidRDefault="00B207E2" w:rsidP="00203C77">
            <w:pPr>
              <w:pStyle w:val="TAC"/>
              <w:rPr>
                <w:rFonts w:cs="Arial"/>
                <w:lang w:eastAsia="ja-JP"/>
              </w:rPr>
            </w:pPr>
            <w:r w:rsidRPr="00732759">
              <w:rPr>
                <w:rFonts w:cs="Arial"/>
                <w:lang w:eastAsia="ja-JP"/>
              </w:rPr>
              <w:t>-</w:t>
            </w:r>
            <w:r w:rsidRPr="00732759">
              <w:rPr>
                <w:rFonts w:cs="Arial" w:hint="eastAsia"/>
                <w:lang w:eastAsia="zh-CN"/>
              </w:rPr>
              <w:t>91</w:t>
            </w:r>
            <w:r w:rsidRPr="00732759">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CE64C90" w14:textId="77777777" w:rsidR="00B207E2" w:rsidRPr="00732759" w:rsidRDefault="00B207E2" w:rsidP="00203C77">
            <w:pPr>
              <w:pStyle w:val="TAC"/>
              <w:rPr>
                <w:rFonts w:cs="Arial"/>
                <w:lang w:eastAsia="ja-JP"/>
              </w:rPr>
            </w:pPr>
            <w:r w:rsidRPr="00732759">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6A14171D" w14:textId="77777777" w:rsidR="00B207E2" w:rsidRPr="00732759" w:rsidRDefault="00B207E2" w:rsidP="00203C77">
            <w:pPr>
              <w:pStyle w:val="TAC"/>
              <w:rPr>
                <w:rFonts w:cs="Arial"/>
                <w:lang w:eastAsia="zh-CN"/>
              </w:rPr>
            </w:pPr>
            <w:r w:rsidRPr="00732759">
              <w:rPr>
                <w:rFonts w:cs="Arial"/>
                <w:lang w:eastAsia="ja-JP"/>
              </w:rPr>
              <w:t xml:space="preserve">This is not applicable to E-UTRA BS operating in Band </w:t>
            </w:r>
            <w:r w:rsidRPr="00732759">
              <w:rPr>
                <w:rFonts w:cs="Arial" w:hint="eastAsia"/>
                <w:lang w:eastAsia="zh-CN"/>
              </w:rPr>
              <w:t>45</w:t>
            </w:r>
          </w:p>
        </w:tc>
      </w:tr>
      <w:tr w:rsidR="007C5218" w:rsidRPr="00732759" w14:paraId="48CEE74D" w14:textId="77777777"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14:paraId="46BDDF94" w14:textId="77777777" w:rsidR="007C5218" w:rsidRPr="00732759" w:rsidRDefault="007C5218" w:rsidP="007C5218">
            <w:pPr>
              <w:pStyle w:val="TAC"/>
              <w:rPr>
                <w:lang w:eastAsia="zh-CN"/>
              </w:rPr>
            </w:pPr>
            <w:r w:rsidRPr="00732759">
              <w:rPr>
                <w:rFonts w:cs="v5.0.0" w:hint="eastAsia"/>
                <w:szCs w:val="18"/>
                <w:lang w:eastAsia="zh-CN"/>
              </w:rPr>
              <w:t>MR</w:t>
            </w:r>
            <w:r w:rsidRPr="00732759">
              <w:rPr>
                <w:rFonts w:cs="v5.0.0"/>
                <w:szCs w:val="18"/>
                <w:lang w:eastAsia="zh-CN"/>
              </w:rPr>
              <w:t xml:space="preserve"> </w:t>
            </w:r>
            <w:r w:rsidRPr="00732759">
              <w:rPr>
                <w:rFonts w:cs="v5.0.0"/>
                <w:szCs w:val="18"/>
              </w:rPr>
              <w:t>E-UTRA Band 4</w:t>
            </w:r>
            <w:r w:rsidRPr="00732759">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14:paraId="7D371970" w14:textId="77777777" w:rsidR="007C5218" w:rsidRPr="00732759" w:rsidRDefault="007C5218" w:rsidP="007C5218">
            <w:pPr>
              <w:pStyle w:val="TAC"/>
              <w:rPr>
                <w:rFonts w:cs="Arial"/>
                <w:lang w:eastAsia="zh-CN"/>
              </w:rPr>
            </w:pPr>
            <w:r w:rsidRPr="00732759">
              <w:rPr>
                <w:rFonts w:cs="Arial" w:hint="eastAsia"/>
                <w:szCs w:val="18"/>
                <w:lang w:eastAsia="zh-CN"/>
              </w:rPr>
              <w:t xml:space="preserve">5150 </w:t>
            </w:r>
            <w:r w:rsidRPr="00732759">
              <w:rPr>
                <w:rFonts w:cs="Arial"/>
                <w:szCs w:val="18"/>
              </w:rPr>
              <w:t xml:space="preserve">– </w:t>
            </w:r>
            <w:r w:rsidRPr="00732759">
              <w:rPr>
                <w:rFonts w:cs="Arial" w:hint="eastAsia"/>
                <w:szCs w:val="18"/>
                <w:lang w:eastAsia="zh-CN"/>
              </w:rPr>
              <w:t>5925</w:t>
            </w:r>
            <w:r w:rsidRPr="00732759">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45D7D460" w14:textId="77777777" w:rsidR="007C5218" w:rsidRPr="00732759" w:rsidRDefault="007C5218" w:rsidP="007C5218">
            <w:pPr>
              <w:pStyle w:val="TAC"/>
              <w:rPr>
                <w:rFonts w:cs="Arial"/>
                <w:lang w:eastAsia="ja-JP"/>
              </w:rPr>
            </w:pPr>
            <w:r w:rsidRPr="00732759">
              <w:rPr>
                <w:rFonts w:cs="Arial"/>
                <w:szCs w:val="18"/>
              </w:rPr>
              <w:t>-</w:t>
            </w:r>
            <w:r w:rsidRPr="00732759">
              <w:rPr>
                <w:rFonts w:cs="Arial" w:hint="eastAsia"/>
                <w:szCs w:val="18"/>
                <w:lang w:eastAsia="zh-CN"/>
              </w:rPr>
              <w:t>91</w:t>
            </w:r>
            <w:r w:rsidRPr="00732759">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3FB35EE" w14:textId="77777777" w:rsidR="007C5218" w:rsidRPr="00732759" w:rsidRDefault="007C5218" w:rsidP="007C5218">
            <w:pPr>
              <w:pStyle w:val="TAC"/>
              <w:rPr>
                <w:rFonts w:cs="Arial"/>
                <w:lang w:eastAsia="ja-JP"/>
              </w:rPr>
            </w:pPr>
            <w:r w:rsidRPr="0073275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575090C6" w14:textId="77777777" w:rsidR="007C5218" w:rsidRPr="00732759" w:rsidRDefault="007C5218" w:rsidP="007C5218">
            <w:pPr>
              <w:pStyle w:val="TAC"/>
              <w:rPr>
                <w:rFonts w:cs="Arial"/>
                <w:lang w:eastAsia="ja-JP"/>
              </w:rPr>
            </w:pPr>
            <w:r w:rsidRPr="00732759">
              <w:rPr>
                <w:rFonts w:cs="Arial"/>
                <w:szCs w:val="18"/>
              </w:rPr>
              <w:t xml:space="preserve">This is not applicable to E-UTRA BS operating in Band </w:t>
            </w:r>
            <w:r w:rsidRPr="00732759">
              <w:rPr>
                <w:rFonts w:cs="Arial" w:hint="eastAsia"/>
                <w:szCs w:val="18"/>
                <w:lang w:eastAsia="zh-CN"/>
              </w:rPr>
              <w:t>46</w:t>
            </w:r>
          </w:p>
        </w:tc>
      </w:tr>
      <w:tr w:rsidR="00402411" w:rsidRPr="00732759" w14:paraId="62069CA0" w14:textId="77777777"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14:paraId="448C59FA" w14:textId="77777777" w:rsidR="00402411" w:rsidRPr="00732759" w:rsidRDefault="00402411" w:rsidP="00402411">
            <w:pPr>
              <w:pStyle w:val="TAC"/>
              <w:rPr>
                <w:lang w:eastAsia="zh-CN"/>
              </w:rPr>
            </w:pPr>
            <w:r w:rsidRPr="00732759">
              <w:rPr>
                <w:lang w:eastAsia="zh-CN"/>
              </w:rPr>
              <w:t>MR E-UTRA Band 48</w:t>
            </w:r>
          </w:p>
        </w:tc>
        <w:tc>
          <w:tcPr>
            <w:tcW w:w="2291" w:type="dxa"/>
            <w:tcBorders>
              <w:top w:val="single" w:sz="4" w:space="0" w:color="auto"/>
              <w:left w:val="single" w:sz="4" w:space="0" w:color="auto"/>
              <w:bottom w:val="single" w:sz="4" w:space="0" w:color="auto"/>
              <w:right w:val="single" w:sz="4" w:space="0" w:color="auto"/>
            </w:tcBorders>
          </w:tcPr>
          <w:p w14:paraId="57649FF7" w14:textId="77777777" w:rsidR="00402411" w:rsidRPr="00732759" w:rsidRDefault="00402411" w:rsidP="00402411">
            <w:pPr>
              <w:pStyle w:val="TAC"/>
              <w:rPr>
                <w:lang w:eastAsia="zh-CN"/>
              </w:rPr>
            </w:pPr>
            <w:r w:rsidRPr="00732759">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4A599FE5" w14:textId="77777777" w:rsidR="00402411" w:rsidRPr="00732759" w:rsidRDefault="00402411" w:rsidP="00402411">
            <w:pPr>
              <w:pStyle w:val="TAC"/>
              <w:rPr>
                <w:rFonts w:cs="Arial"/>
                <w:lang w:eastAsia="ja-JP"/>
              </w:rPr>
            </w:pPr>
            <w:r w:rsidRPr="00732759">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6B57F3DF" w14:textId="77777777" w:rsidR="00402411" w:rsidRPr="00732759" w:rsidRDefault="00402411" w:rsidP="00402411">
            <w:pPr>
              <w:pStyle w:val="TAC"/>
              <w:rPr>
                <w:rFonts w:cs="Arial"/>
                <w:lang w:eastAsia="ja-JP"/>
              </w:rPr>
            </w:pPr>
            <w:r w:rsidRPr="00732759">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2833B07E" w14:textId="77777777" w:rsidR="00402411" w:rsidRPr="00732759" w:rsidRDefault="00402411" w:rsidP="008D6E42">
            <w:pPr>
              <w:pStyle w:val="TAC"/>
              <w:rPr>
                <w:rFonts w:cs="Arial"/>
                <w:lang w:eastAsia="ja-JP"/>
              </w:rPr>
            </w:pPr>
            <w:r w:rsidRPr="00732759">
              <w:rPr>
                <w:lang w:eastAsia="zh-CN"/>
              </w:rPr>
              <w:t>This is not applicable to E-UTRA BS operating in Band 42</w:t>
            </w:r>
            <w:r w:rsidR="008D6E42" w:rsidRPr="00732759">
              <w:rPr>
                <w:lang w:eastAsia="zh-CN"/>
              </w:rPr>
              <w:t>,</w:t>
            </w:r>
            <w:r w:rsidRPr="00732759">
              <w:rPr>
                <w:lang w:eastAsia="zh-CN"/>
              </w:rPr>
              <w:t xml:space="preserve"> 43</w:t>
            </w:r>
            <w:r w:rsidR="008D6E42" w:rsidRPr="00732759">
              <w:rPr>
                <w:lang w:eastAsia="zh-CN"/>
              </w:rPr>
              <w:t xml:space="preserve"> or 48</w:t>
            </w:r>
          </w:p>
        </w:tc>
      </w:tr>
      <w:tr w:rsidR="009E0B76" w:rsidRPr="00732759" w14:paraId="46443BB0" w14:textId="77777777"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14:paraId="32B39193" w14:textId="77777777" w:rsidR="009E0B76" w:rsidRPr="00732759" w:rsidRDefault="009E0B76" w:rsidP="00822223">
            <w:pPr>
              <w:pStyle w:val="TAC"/>
              <w:rPr>
                <w:rFonts w:cs="v5.0.0"/>
                <w:lang w:eastAsia="zh-CN"/>
              </w:rPr>
            </w:pPr>
            <w:r w:rsidRPr="00732759">
              <w:rPr>
                <w:rFonts w:cs="v5.0.0" w:hint="eastAsia"/>
                <w:lang w:eastAsia="zh-CN"/>
              </w:rPr>
              <w:t>MR</w:t>
            </w:r>
            <w:r w:rsidRPr="00732759">
              <w:rPr>
                <w:rFonts w:cs="v5.0.0"/>
                <w:lang w:eastAsia="zh-CN"/>
              </w:rPr>
              <w:t xml:space="preserve"> </w:t>
            </w:r>
            <w:r w:rsidRPr="00732759">
              <w:rPr>
                <w:rFonts w:cs="v5.0.0"/>
                <w:lang w:eastAsia="en-US"/>
              </w:rPr>
              <w:t xml:space="preserve">E-UTRA Band </w:t>
            </w:r>
            <w:r w:rsidRPr="00732759">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14:paraId="2DE47A03" w14:textId="77777777" w:rsidR="009E0B76" w:rsidRPr="00732759" w:rsidRDefault="009E0B76" w:rsidP="00822223">
            <w:pPr>
              <w:pStyle w:val="TAC"/>
              <w:rPr>
                <w:rFonts w:cs="Arial"/>
                <w:lang w:eastAsia="zh-CN"/>
              </w:rPr>
            </w:pPr>
            <w:r w:rsidRPr="00732759">
              <w:rPr>
                <w:rFonts w:cs="Arial"/>
                <w:lang w:eastAsia="en-US"/>
              </w:rPr>
              <w:t xml:space="preserve">1920 - </w:t>
            </w:r>
            <w:r w:rsidRPr="00732759">
              <w:rPr>
                <w:rFonts w:cs="Arial" w:hint="eastAsia"/>
                <w:lang w:eastAsia="ja-JP"/>
              </w:rPr>
              <w:t>2010</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129951D" w14:textId="77777777" w:rsidR="009E0B76" w:rsidRPr="00732759" w:rsidRDefault="009E0B76" w:rsidP="00822223">
            <w:pPr>
              <w:pStyle w:val="TAC"/>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34A5314" w14:textId="77777777" w:rsidR="009E0B76" w:rsidRPr="00732759" w:rsidRDefault="009E0B76" w:rsidP="00822223">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561DC10" w14:textId="77777777" w:rsidR="009E0B76" w:rsidRPr="00732759" w:rsidRDefault="009E0B76" w:rsidP="00822223">
            <w:pPr>
              <w:pStyle w:val="TAC"/>
              <w:rPr>
                <w:rFonts w:cs="Arial"/>
                <w:lang w:eastAsia="en-US"/>
              </w:rPr>
            </w:pPr>
          </w:p>
        </w:tc>
      </w:tr>
      <w:tr w:rsidR="00B151DA" w:rsidRPr="00732759" w14:paraId="597A9F41"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42B29BBD" w14:textId="77777777" w:rsidR="00B151DA" w:rsidRPr="00732759" w:rsidRDefault="00B151DA" w:rsidP="004D416F">
            <w:pPr>
              <w:pStyle w:val="TAC"/>
              <w:rPr>
                <w:rFonts w:cs="v5.0.0"/>
                <w:lang w:eastAsia="zh-CN"/>
              </w:rPr>
            </w:pPr>
            <w:r w:rsidRPr="00732759">
              <w:rPr>
                <w:rFonts w:cs="v5.0.0"/>
                <w:lang w:eastAsia="zh-CN"/>
              </w:rPr>
              <w:t xml:space="preserve">MR </w:t>
            </w:r>
            <w:r w:rsidRPr="00732759">
              <w:rPr>
                <w:rFonts w:cs="v5.0.0"/>
                <w:lang w:eastAsia="en-US"/>
              </w:rPr>
              <w:t>E-UTRA Band 66</w:t>
            </w:r>
          </w:p>
        </w:tc>
        <w:tc>
          <w:tcPr>
            <w:tcW w:w="2291" w:type="dxa"/>
            <w:tcBorders>
              <w:top w:val="single" w:sz="4" w:space="0" w:color="auto"/>
              <w:left w:val="single" w:sz="4" w:space="0" w:color="auto"/>
              <w:bottom w:val="single" w:sz="4" w:space="0" w:color="auto"/>
              <w:right w:val="single" w:sz="4" w:space="0" w:color="auto"/>
            </w:tcBorders>
          </w:tcPr>
          <w:p w14:paraId="590D8277" w14:textId="77777777" w:rsidR="00B151DA" w:rsidRPr="00732759" w:rsidRDefault="00B151DA" w:rsidP="004D416F">
            <w:pPr>
              <w:pStyle w:val="TAC"/>
              <w:rPr>
                <w:rFonts w:cs="Arial"/>
                <w:lang w:eastAsia="en-US"/>
              </w:rPr>
            </w:pPr>
            <w:r w:rsidRPr="0073275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14:paraId="76530324" w14:textId="77777777" w:rsidR="00B151DA" w:rsidRPr="00732759" w:rsidRDefault="00B151DA" w:rsidP="004D416F">
            <w:pPr>
              <w:pStyle w:val="TAC"/>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9AC7C34" w14:textId="77777777" w:rsidR="00B151DA" w:rsidRPr="00732759" w:rsidRDefault="00B151DA"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925C81C" w14:textId="77777777" w:rsidR="00B151DA" w:rsidRPr="00732759" w:rsidRDefault="00B151DA" w:rsidP="004D416F">
            <w:pPr>
              <w:pStyle w:val="TAC"/>
              <w:rPr>
                <w:rFonts w:cs="Arial"/>
                <w:lang w:eastAsia="en-US"/>
              </w:rPr>
            </w:pPr>
          </w:p>
        </w:tc>
      </w:tr>
      <w:tr w:rsidR="002D421F" w:rsidRPr="00732759" w14:paraId="572C21C1"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503C6C96" w14:textId="77777777" w:rsidR="002D421F" w:rsidRPr="00732759" w:rsidRDefault="002D421F" w:rsidP="004D416F">
            <w:pPr>
              <w:pStyle w:val="TAC"/>
              <w:rPr>
                <w:rFonts w:cs="v5.0.0"/>
                <w:lang w:eastAsia="zh-CN"/>
              </w:rPr>
            </w:pPr>
            <w:r w:rsidRPr="00732759">
              <w:rPr>
                <w:rFonts w:cs="v5.0.0"/>
                <w:lang w:eastAsia="zh-CN"/>
              </w:rPr>
              <w:t xml:space="preserve">MR </w:t>
            </w:r>
            <w:r w:rsidRPr="00732759">
              <w:rPr>
                <w:rFonts w:cs="v5.0.0"/>
                <w:lang w:eastAsia="en-US"/>
              </w:rPr>
              <w:t>E-UTRA Band 68</w:t>
            </w:r>
          </w:p>
        </w:tc>
        <w:tc>
          <w:tcPr>
            <w:tcW w:w="2291" w:type="dxa"/>
            <w:tcBorders>
              <w:top w:val="single" w:sz="4" w:space="0" w:color="auto"/>
              <w:left w:val="single" w:sz="4" w:space="0" w:color="auto"/>
              <w:bottom w:val="single" w:sz="4" w:space="0" w:color="auto"/>
              <w:right w:val="single" w:sz="4" w:space="0" w:color="auto"/>
            </w:tcBorders>
          </w:tcPr>
          <w:p w14:paraId="391E8684" w14:textId="77777777" w:rsidR="002D421F" w:rsidRPr="00732759" w:rsidRDefault="002D421F" w:rsidP="004D416F">
            <w:pPr>
              <w:pStyle w:val="TAC"/>
              <w:rPr>
                <w:rFonts w:cs="Arial"/>
                <w:lang w:eastAsia="en-US"/>
              </w:rPr>
            </w:pPr>
            <w:r w:rsidRPr="00732759">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14:paraId="631B4F7E" w14:textId="77777777" w:rsidR="002D421F" w:rsidRPr="00732759" w:rsidRDefault="002D421F" w:rsidP="004D416F">
            <w:pPr>
              <w:pStyle w:val="TAC"/>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9C570F0" w14:textId="77777777" w:rsidR="002D421F" w:rsidRPr="00732759" w:rsidRDefault="002D421F"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68A6AB3" w14:textId="77777777" w:rsidR="002D421F" w:rsidRPr="00732759" w:rsidRDefault="002D421F" w:rsidP="004D416F">
            <w:pPr>
              <w:pStyle w:val="TAC"/>
              <w:rPr>
                <w:rFonts w:cs="Arial"/>
                <w:lang w:eastAsia="en-US"/>
              </w:rPr>
            </w:pPr>
          </w:p>
        </w:tc>
      </w:tr>
      <w:tr w:rsidR="00C1092B" w:rsidRPr="00732759" w14:paraId="335EA0E5" w14:textId="77777777"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14:paraId="5317C2F4" w14:textId="77777777" w:rsidR="00C1092B" w:rsidRPr="00732759" w:rsidRDefault="00C1092B" w:rsidP="00627C45">
            <w:pPr>
              <w:pStyle w:val="TAC"/>
              <w:rPr>
                <w:rFonts w:cs="v5.0.0"/>
                <w:lang w:eastAsia="zh-CN"/>
              </w:rPr>
            </w:pPr>
            <w:r w:rsidRPr="00732759">
              <w:rPr>
                <w:rFonts w:cs="v5.0.0"/>
                <w:lang w:eastAsia="zh-CN"/>
              </w:rPr>
              <w:t xml:space="preserve">MR </w:t>
            </w:r>
            <w:r w:rsidRPr="00732759">
              <w:rPr>
                <w:rFonts w:cs="v5.0.0"/>
                <w:lang w:eastAsia="en-US"/>
              </w:rPr>
              <w:t>E-UTRA Band 70</w:t>
            </w:r>
          </w:p>
        </w:tc>
        <w:tc>
          <w:tcPr>
            <w:tcW w:w="2291" w:type="dxa"/>
            <w:tcBorders>
              <w:top w:val="single" w:sz="4" w:space="0" w:color="auto"/>
              <w:left w:val="single" w:sz="4" w:space="0" w:color="auto"/>
              <w:bottom w:val="single" w:sz="4" w:space="0" w:color="auto"/>
              <w:right w:val="single" w:sz="4" w:space="0" w:color="auto"/>
            </w:tcBorders>
          </w:tcPr>
          <w:p w14:paraId="519EDC50" w14:textId="77777777" w:rsidR="00C1092B" w:rsidRPr="00732759" w:rsidRDefault="00C1092B" w:rsidP="00627C45">
            <w:pPr>
              <w:pStyle w:val="TAC"/>
              <w:rPr>
                <w:rFonts w:cs="Arial"/>
                <w:lang w:eastAsia="en-US"/>
              </w:rPr>
            </w:pPr>
            <w:r w:rsidRPr="00732759">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14:paraId="5676C273" w14:textId="77777777" w:rsidR="00C1092B" w:rsidRPr="00732759" w:rsidRDefault="00C1092B" w:rsidP="00627C45">
            <w:pPr>
              <w:pStyle w:val="TAC"/>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50EAA5E" w14:textId="77777777" w:rsidR="00C1092B" w:rsidRPr="00732759" w:rsidRDefault="00C1092B" w:rsidP="00627C4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AAA3E7" w14:textId="77777777" w:rsidR="00C1092B" w:rsidRPr="00732759" w:rsidRDefault="00C1092B" w:rsidP="00627C45">
            <w:pPr>
              <w:pStyle w:val="TAC"/>
              <w:rPr>
                <w:rFonts w:cs="Arial"/>
                <w:lang w:eastAsia="en-US"/>
              </w:rPr>
            </w:pPr>
          </w:p>
        </w:tc>
      </w:tr>
    </w:tbl>
    <w:p w14:paraId="504F5213" w14:textId="77777777" w:rsidR="00D70148" w:rsidRPr="00732759" w:rsidRDefault="00D70148" w:rsidP="00B1334D"/>
    <w:p w14:paraId="0E0C776D" w14:textId="77777777" w:rsidR="00C015D5" w:rsidRPr="00732759" w:rsidRDefault="00C015D5" w:rsidP="002E1B59">
      <w:pPr>
        <w:pStyle w:val="NO"/>
      </w:pPr>
      <w:r w:rsidRPr="00732759">
        <w:t>NOTE 1:</w:t>
      </w:r>
      <w:r w:rsidRPr="00732759">
        <w:tab/>
        <w:t>As defined in the scope for spurious emissions in this clause, the co-location requirements in Table 6.6.4.4</w:t>
      </w:r>
      <w:r w:rsidR="007B30DA" w:rsidRPr="00732759">
        <w:t>.1</w:t>
      </w:r>
      <w:r w:rsidRPr="00732759">
        <w:t xml:space="preserve">-1 </w:t>
      </w:r>
      <w:r w:rsidR="00D70148" w:rsidRPr="00732759">
        <w:rPr>
          <w:rFonts w:hint="eastAsia"/>
          <w:lang w:eastAsia="zh-CN"/>
        </w:rPr>
        <w:t>to</w:t>
      </w:r>
      <w:r w:rsidR="00DA7F6D" w:rsidRPr="00732759">
        <w:t xml:space="preserve"> Table 6.6.4.4.1-</w:t>
      </w:r>
      <w:r w:rsidR="00D70148" w:rsidRPr="00732759">
        <w:t xml:space="preserve">3 </w:t>
      </w:r>
      <w:r w:rsidRPr="00732759">
        <w:t>do not apply for the 10 MHz frequency range immediately outside the BS transmit frequency range of a</w:t>
      </w:r>
      <w:r w:rsidR="007B30DA" w:rsidRPr="00732759">
        <w:t xml:space="preserve"> downlink</w:t>
      </w:r>
      <w:r w:rsidRPr="00732759">
        <w:t xml:space="preserve"> operating band (see Table 5.</w:t>
      </w:r>
      <w:r w:rsidR="0082431D" w:rsidRPr="00732759">
        <w:t>5</w:t>
      </w:r>
      <w:r w:rsidRPr="00732759">
        <w:t xml:space="preserve">-1). The current state-of-the-art technology does not allow a single generic solution for co-location with </w:t>
      </w:r>
      <w:r w:rsidRPr="00732759">
        <w:rPr>
          <w:lang w:eastAsia="zh-CN"/>
        </w:rPr>
        <w:t>other system</w:t>
      </w:r>
      <w:r w:rsidRPr="00732759">
        <w:t xml:space="preserve"> on adjacent frequencies for 30dB BS-BS minimum coupling loss. However, there are certain site-engineering solutions that can be used. These technique</w:t>
      </w:r>
      <w:r w:rsidR="007E076C" w:rsidRPr="00732759">
        <w:t>s are addressed in TR 25.942 [8</w:t>
      </w:r>
      <w:r w:rsidRPr="00732759">
        <w:t>].</w:t>
      </w:r>
    </w:p>
    <w:p w14:paraId="0F4E3FE1" w14:textId="77777777" w:rsidR="00C015D5" w:rsidRPr="00732759" w:rsidRDefault="00C015D5" w:rsidP="00C015D5">
      <w:pPr>
        <w:pStyle w:val="NO"/>
      </w:pPr>
      <w:r w:rsidRPr="00732759">
        <w:t>NOTE 2:</w:t>
      </w:r>
      <w:r w:rsidRPr="00732759">
        <w:tab/>
      </w:r>
      <w:r w:rsidR="009413F1" w:rsidRPr="00732759">
        <w:t xml:space="preserve">Table 6.6.4.4.1-1 </w:t>
      </w:r>
      <w:r w:rsidR="00A53D30" w:rsidRPr="00732759">
        <w:rPr>
          <w:rFonts w:hint="eastAsia"/>
          <w:lang w:eastAsia="zh-CN"/>
        </w:rPr>
        <w:t>to</w:t>
      </w:r>
      <w:r w:rsidR="00A53D30" w:rsidRPr="00732759">
        <w:t xml:space="preserve"> Table 6.6.4.4.1-3 </w:t>
      </w:r>
      <w:r w:rsidRPr="00732759">
        <w:t>assume that two operating bands</w:t>
      </w:r>
      <w:r w:rsidR="00360BE5" w:rsidRPr="00732759">
        <w:t xml:space="preserve">, where the corresponding </w:t>
      </w:r>
      <w:r w:rsidRPr="00732759">
        <w:t>B</w:t>
      </w:r>
      <w:r w:rsidR="00360BE5" w:rsidRPr="00732759">
        <w:t>S</w:t>
      </w:r>
      <w:r w:rsidRPr="00732759">
        <w:t xml:space="preserve"> transmit and receive frequency ranges in Table 5.</w:t>
      </w:r>
      <w:r w:rsidR="0082431D" w:rsidRPr="00732759">
        <w:t>5</w:t>
      </w:r>
      <w:r w:rsidRPr="00732759">
        <w:t>-1 would be overlapping, are not deployed in the same geographical area. For such a case of operation with overlapping frequency arrangements in the same geographical area, special co-location requirements may apply that are not covered by the 3GPP specifications.</w:t>
      </w:r>
    </w:p>
    <w:p w14:paraId="47F565D1" w14:textId="77777777" w:rsidR="00C015D5" w:rsidRPr="00732759" w:rsidRDefault="00C015D5" w:rsidP="00C015D5">
      <w:pPr>
        <w:pStyle w:val="NO"/>
      </w:pPr>
      <w:r w:rsidRPr="00732759">
        <w:t>NOTE 3:</w:t>
      </w:r>
      <w:r w:rsidRPr="00732759">
        <w:tab/>
        <w:t xml:space="preserve">Co-located TDD base stations that are synchronized and using the same </w:t>
      </w:r>
      <w:r w:rsidR="00311C7C" w:rsidRPr="00732759">
        <w:t xml:space="preserve">or adjacent </w:t>
      </w:r>
      <w:r w:rsidRPr="00732759">
        <w:t>operating band can transmit without special co-locations requirements. For unsynchronized base stations</w:t>
      </w:r>
      <w:r w:rsidR="002E1B59" w:rsidRPr="00732759">
        <w:rPr>
          <w:rFonts w:hint="eastAsia"/>
          <w:lang w:eastAsia="zh-CN"/>
        </w:rPr>
        <w:t xml:space="preserve"> (except in Band 46)</w:t>
      </w:r>
      <w:r w:rsidRPr="00732759">
        <w:t>, special co-location requirements may apply that are not covered by the 3GPP specifications.</w:t>
      </w:r>
    </w:p>
    <w:p w14:paraId="2C4FDCEB" w14:textId="77777777" w:rsidR="00C015D5" w:rsidRPr="00732759" w:rsidRDefault="00C015D5" w:rsidP="00D903BE">
      <w:pPr>
        <w:pStyle w:val="Heading2"/>
      </w:pPr>
      <w:bookmarkStart w:id="96" w:name="_Toc66874775"/>
      <w:r w:rsidRPr="00732759">
        <w:t>6.7</w:t>
      </w:r>
      <w:r w:rsidRPr="00732759">
        <w:tab/>
        <w:t>Transmitter intermodulation</w:t>
      </w:r>
      <w:bookmarkEnd w:id="96"/>
    </w:p>
    <w:p w14:paraId="0EDADC9F" w14:textId="77777777" w:rsidR="00467AEA" w:rsidRPr="00732759" w:rsidRDefault="00C015D5" w:rsidP="00467AEA">
      <w:r w:rsidRPr="00732759">
        <w:t xml:space="preserve">The transmit intermodulation requirement is a measure of the capability of the transmitter to inhibit the generation of signals in its non linear elements caused by presence of the </w:t>
      </w:r>
      <w:r w:rsidR="002017EC" w:rsidRPr="00732759">
        <w:t>wanted</w:t>
      </w:r>
      <w:r w:rsidRPr="00732759">
        <w:t xml:space="preserve"> signal and an interfering signal reaching the transmitter via the antenna</w:t>
      </w:r>
      <w:r w:rsidR="00467AEA" w:rsidRPr="00732759">
        <w:t>. The requirement applies during the transmitter ON period and the transmitter transient period.</w:t>
      </w:r>
    </w:p>
    <w:p w14:paraId="7D4E6A8B" w14:textId="77777777" w:rsidR="006C664D" w:rsidRPr="00732759" w:rsidRDefault="006C664D" w:rsidP="00467AEA">
      <w:r w:rsidRPr="00732759">
        <w:t xml:space="preserve">For BS capable of multi-band operation where multiple bands are mapped on separate antenna connectors, the single-band requirements apply regardless of the interfering signals position relative to the </w:t>
      </w:r>
      <w:r w:rsidR="00495060" w:rsidRPr="00732759">
        <w:t>I</w:t>
      </w:r>
      <w:r w:rsidRPr="00732759">
        <w:t>nter</w:t>
      </w:r>
      <w:r w:rsidR="00495060" w:rsidRPr="00732759">
        <w:t xml:space="preserve"> </w:t>
      </w:r>
      <w:r w:rsidRPr="00732759">
        <w:t xml:space="preserve">RF </w:t>
      </w:r>
      <w:r w:rsidR="00495060" w:rsidRPr="00732759">
        <w:t>B</w:t>
      </w:r>
      <w:r w:rsidRPr="00732759">
        <w:t>andwidth gap.</w:t>
      </w:r>
    </w:p>
    <w:p w14:paraId="445A4BD5" w14:textId="77777777" w:rsidR="00C015D5" w:rsidRPr="00732759" w:rsidRDefault="00C015D5" w:rsidP="00D903BE">
      <w:pPr>
        <w:pStyle w:val="Heading3"/>
      </w:pPr>
      <w:bookmarkStart w:id="97" w:name="_Toc66874776"/>
      <w:r w:rsidRPr="00732759">
        <w:t>6.7.1</w:t>
      </w:r>
      <w:r w:rsidRPr="00732759">
        <w:tab/>
        <w:t>Minimum requirement</w:t>
      </w:r>
      <w:bookmarkEnd w:id="97"/>
    </w:p>
    <w:p w14:paraId="571C159A" w14:textId="77777777" w:rsidR="002017EC" w:rsidRPr="00732759" w:rsidRDefault="002017EC" w:rsidP="002017EC">
      <w:r w:rsidRPr="00732759">
        <w:t>The transmitter intermodulation level is the power of the intermodulation products when an E-UTRA signal of channel bandwidth 5 MHz as an interfering signal is injected into the antenna connector.</w:t>
      </w:r>
    </w:p>
    <w:p w14:paraId="6B758C02" w14:textId="77777777" w:rsidR="00F33485" w:rsidRPr="00732759" w:rsidRDefault="002017EC" w:rsidP="00C015D5">
      <w:r w:rsidRPr="00732759">
        <w:t>The transmitter intermodulation level shall not exceed the unwanted emission limits in subclauses 6.6.2, 6.6.3 and 6.6.4 in the presence of an E-UTRA interfering signal according to Table 6.7.1</w:t>
      </w:r>
      <w:r w:rsidR="00391EAE" w:rsidRPr="00732759">
        <w:t>-</w:t>
      </w:r>
      <w:r w:rsidRPr="00732759">
        <w:t>1</w:t>
      </w:r>
      <w:r w:rsidR="00391EAE" w:rsidRPr="00732759">
        <w:rPr>
          <w:rFonts w:hint="eastAsia"/>
          <w:lang w:eastAsia="zh-CN"/>
        </w:rPr>
        <w:t xml:space="preserve">, </w:t>
      </w:r>
      <w:r w:rsidR="00391EAE" w:rsidRPr="00732759">
        <w:t>Table 6.7.1-</w:t>
      </w:r>
      <w:r w:rsidR="00391EAE" w:rsidRPr="00732759">
        <w:rPr>
          <w:rFonts w:hint="eastAsia"/>
          <w:lang w:eastAsia="zh-CN"/>
        </w:rPr>
        <w:t xml:space="preserve">2 and </w:t>
      </w:r>
      <w:r w:rsidR="00391EAE" w:rsidRPr="00732759">
        <w:t>Table 6.7.1-</w:t>
      </w:r>
      <w:r w:rsidR="00391EAE" w:rsidRPr="00732759">
        <w:rPr>
          <w:rFonts w:hint="eastAsia"/>
          <w:lang w:eastAsia="zh-CN"/>
        </w:rPr>
        <w:t>3</w:t>
      </w:r>
      <w:r w:rsidRPr="00732759">
        <w:t>.</w:t>
      </w:r>
    </w:p>
    <w:p w14:paraId="17892B7B" w14:textId="77777777" w:rsidR="00A30B81" w:rsidRPr="00732759" w:rsidRDefault="00A30B81" w:rsidP="00C015D5">
      <w:pPr>
        <w:rPr>
          <w:lang w:eastAsia="zh-CN"/>
        </w:rPr>
      </w:pPr>
      <w:r w:rsidRPr="00732759">
        <w:t xml:space="preserve">The requirement is applicable outside the </w:t>
      </w:r>
      <w:r w:rsidR="00A20F9E" w:rsidRPr="00732759">
        <w:rPr>
          <w:rFonts w:hint="eastAsia"/>
          <w:lang w:eastAsia="zh-CN"/>
        </w:rPr>
        <w:t xml:space="preserve">Base Station </w:t>
      </w:r>
      <w:r w:rsidRPr="00732759">
        <w:t xml:space="preserve">RF </w:t>
      </w:r>
      <w:r w:rsidR="00495060" w:rsidRPr="00732759">
        <w:t>B</w:t>
      </w:r>
      <w:r w:rsidRPr="00732759">
        <w:t>andwidth</w:t>
      </w:r>
      <w:r w:rsidR="00A20F9E" w:rsidRPr="00732759">
        <w:rPr>
          <w:rFonts w:hint="eastAsia"/>
          <w:lang w:eastAsia="zh-CN"/>
        </w:rPr>
        <w:t xml:space="preserve"> </w:t>
      </w:r>
      <w:r w:rsidR="006E5545" w:rsidRPr="00732759">
        <w:rPr>
          <w:lang w:eastAsia="zh-CN"/>
        </w:rPr>
        <w:t xml:space="preserve">or </w:t>
      </w:r>
      <w:r w:rsidR="00495060" w:rsidRPr="00732759">
        <w:rPr>
          <w:lang w:eastAsia="zh-CN"/>
        </w:rPr>
        <w:t>R</w:t>
      </w:r>
      <w:r w:rsidR="006E5545" w:rsidRPr="00732759">
        <w:rPr>
          <w:lang w:eastAsia="zh-CN"/>
        </w:rPr>
        <w:t xml:space="preserve">adio </w:t>
      </w:r>
      <w:r w:rsidR="00495060" w:rsidRPr="00732759">
        <w:rPr>
          <w:lang w:eastAsia="zh-CN"/>
        </w:rPr>
        <w:t>B</w:t>
      </w:r>
      <w:r w:rsidR="006E5545" w:rsidRPr="00732759">
        <w:rPr>
          <w:lang w:eastAsia="zh-CN"/>
        </w:rPr>
        <w:t>andwidth</w:t>
      </w:r>
      <w:r w:rsidRPr="00732759">
        <w:t xml:space="preserve">. The interfering signal offset is defined relative to the </w:t>
      </w:r>
      <w:r w:rsidR="00AD2A32" w:rsidRPr="00732759">
        <w:t xml:space="preserve">Base Station RF </w:t>
      </w:r>
      <w:r w:rsidR="00495060" w:rsidRPr="00732759">
        <w:t>B</w:t>
      </w:r>
      <w:r w:rsidR="00AD2A32" w:rsidRPr="00732759">
        <w:t>andwidth edges</w:t>
      </w:r>
      <w:r w:rsidRPr="00732759">
        <w:rPr>
          <w:rFonts w:hint="eastAsia"/>
          <w:lang w:eastAsia="zh-CN"/>
        </w:rPr>
        <w:t xml:space="preserve"> </w:t>
      </w:r>
      <w:r w:rsidR="006E5545" w:rsidRPr="00732759">
        <w:rPr>
          <w:lang w:eastAsia="zh-CN"/>
        </w:rPr>
        <w:t xml:space="preserve">or </w:t>
      </w:r>
      <w:r w:rsidR="00495060" w:rsidRPr="00732759">
        <w:rPr>
          <w:lang w:eastAsia="zh-CN"/>
        </w:rPr>
        <w:t>R</w:t>
      </w:r>
      <w:r w:rsidR="006E5545" w:rsidRPr="00732759">
        <w:rPr>
          <w:lang w:eastAsia="zh-CN"/>
        </w:rPr>
        <w:t xml:space="preserve">adio </w:t>
      </w:r>
      <w:r w:rsidR="00495060" w:rsidRPr="00732759">
        <w:rPr>
          <w:lang w:eastAsia="zh-CN"/>
        </w:rPr>
        <w:t>B</w:t>
      </w:r>
      <w:r w:rsidR="006E5545" w:rsidRPr="00732759">
        <w:rPr>
          <w:lang w:eastAsia="zh-CN"/>
        </w:rPr>
        <w:t xml:space="preserve">andwidth </w:t>
      </w:r>
      <w:r w:rsidRPr="00732759">
        <w:rPr>
          <w:rFonts w:hint="eastAsia"/>
          <w:lang w:eastAsia="zh-CN"/>
        </w:rPr>
        <w:t>edge</w:t>
      </w:r>
      <w:r w:rsidR="00F74DCE" w:rsidRPr="00732759">
        <w:rPr>
          <w:lang w:eastAsia="zh-CN"/>
        </w:rPr>
        <w:t>s</w:t>
      </w:r>
      <w:r w:rsidRPr="00732759">
        <w:t>.</w:t>
      </w:r>
    </w:p>
    <w:p w14:paraId="0455BFD1" w14:textId="77777777" w:rsidR="0038129C" w:rsidRPr="00732759" w:rsidRDefault="00D150F0" w:rsidP="006C664D">
      <w:r w:rsidRPr="00732759">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68AC55E4" w14:textId="77777777" w:rsidR="006C664D" w:rsidRPr="00732759" w:rsidRDefault="006C664D" w:rsidP="006C664D">
      <w:r w:rsidRPr="00732759">
        <w:t xml:space="preserve">For a BS capable of multi-band operation, the requirement applies relative to the </w:t>
      </w:r>
      <w:r w:rsidR="00495060" w:rsidRPr="00732759">
        <w:t xml:space="preserve">Base Station </w:t>
      </w:r>
      <w:r w:rsidRPr="00732759">
        <w:t xml:space="preserve">RF </w:t>
      </w:r>
      <w:r w:rsidR="00495060" w:rsidRPr="00732759">
        <w:t>B</w:t>
      </w:r>
      <w:r w:rsidRPr="00732759">
        <w:t xml:space="preserve">andwidth edges of each supported operating band. In case the </w:t>
      </w:r>
      <w:r w:rsidR="00495060" w:rsidRPr="00732759">
        <w:t>I</w:t>
      </w:r>
      <w:r w:rsidRPr="00732759">
        <w:t xml:space="preserve">nter RF </w:t>
      </w:r>
      <w:r w:rsidR="00495060" w:rsidRPr="00732759">
        <w:t>B</w:t>
      </w:r>
      <w:r w:rsidRPr="00732759">
        <w:t xml:space="preserve">andwidth gap is less than 15 MHz, the requirement in the gap applies only for interfering signal offsets where the interfering signal falls completely within the </w:t>
      </w:r>
      <w:r w:rsidR="00495060" w:rsidRPr="00732759">
        <w:t>I</w:t>
      </w:r>
      <w:r w:rsidRPr="00732759">
        <w:t xml:space="preserve">nter RF </w:t>
      </w:r>
      <w:r w:rsidR="00495060" w:rsidRPr="00732759">
        <w:t>B</w:t>
      </w:r>
      <w:r w:rsidRPr="00732759">
        <w:t>andwidth gap.</w:t>
      </w:r>
    </w:p>
    <w:p w14:paraId="36680909" w14:textId="77777777" w:rsidR="0038129C" w:rsidRPr="00732759" w:rsidRDefault="00391EAE" w:rsidP="006C664D">
      <w:r w:rsidRPr="00732759">
        <w:t>For E-UTRA, t</w:t>
      </w:r>
      <w:r w:rsidR="0038129C" w:rsidRPr="00732759">
        <w:t>he wanted signal and interfering signal centre frequency offset shall be as in Table 6.7</w:t>
      </w:r>
      <w:r w:rsidR="0038129C" w:rsidRPr="00732759">
        <w:rPr>
          <w:rFonts w:hint="eastAsia"/>
          <w:lang w:eastAsia="zh-CN"/>
        </w:rPr>
        <w:t>.1</w:t>
      </w:r>
      <w:r w:rsidRPr="00732759">
        <w:t>-</w:t>
      </w:r>
      <w:r w:rsidR="0038129C" w:rsidRPr="00732759">
        <w:t>1.</w:t>
      </w:r>
    </w:p>
    <w:p w14:paraId="502F65C0" w14:textId="77777777" w:rsidR="00C015D5" w:rsidRPr="00732759" w:rsidRDefault="00C015D5" w:rsidP="006C664D">
      <w:pPr>
        <w:pStyle w:val="TH"/>
      </w:pPr>
      <w:r w:rsidRPr="00732759">
        <w:t>Table 6.7.1-1 Interfering and wanted signals for the Transmitter intermodulation requirement</w:t>
      </w:r>
      <w:r w:rsidR="00391EAE" w:rsidRPr="00732759">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C015D5" w:rsidRPr="00732759" w14:paraId="23FBB279" w14:textId="77777777">
        <w:trPr>
          <w:cantSplit/>
          <w:jc w:val="center"/>
        </w:trPr>
        <w:tc>
          <w:tcPr>
            <w:tcW w:w="3856" w:type="dxa"/>
          </w:tcPr>
          <w:p w14:paraId="455F5B87" w14:textId="77777777" w:rsidR="00C015D5" w:rsidRPr="00732759" w:rsidRDefault="00C015D5" w:rsidP="00C015D5">
            <w:pPr>
              <w:pStyle w:val="TAH"/>
              <w:rPr>
                <w:rFonts w:cs="Arial"/>
                <w:lang w:eastAsia="en-US"/>
              </w:rPr>
            </w:pPr>
            <w:r w:rsidRPr="00732759">
              <w:rPr>
                <w:rFonts w:cs="Arial"/>
                <w:lang w:eastAsia="en-US"/>
              </w:rPr>
              <w:t>Parameter</w:t>
            </w:r>
          </w:p>
        </w:tc>
        <w:tc>
          <w:tcPr>
            <w:tcW w:w="5275" w:type="dxa"/>
          </w:tcPr>
          <w:p w14:paraId="76472FA5" w14:textId="77777777" w:rsidR="00C015D5" w:rsidRPr="00732759" w:rsidRDefault="00C015D5" w:rsidP="00C015D5">
            <w:pPr>
              <w:pStyle w:val="TAH"/>
              <w:rPr>
                <w:rFonts w:cs="Arial"/>
                <w:lang w:eastAsia="en-US"/>
              </w:rPr>
            </w:pPr>
            <w:r w:rsidRPr="00732759">
              <w:rPr>
                <w:rFonts w:cs="Arial"/>
                <w:lang w:eastAsia="en-US"/>
              </w:rPr>
              <w:t>Value</w:t>
            </w:r>
          </w:p>
        </w:tc>
      </w:tr>
      <w:tr w:rsidR="00C015D5" w:rsidRPr="00732759" w14:paraId="6C030707" w14:textId="77777777">
        <w:trPr>
          <w:cantSplit/>
          <w:jc w:val="center"/>
        </w:trPr>
        <w:tc>
          <w:tcPr>
            <w:tcW w:w="3856" w:type="dxa"/>
          </w:tcPr>
          <w:p w14:paraId="09FA843B" w14:textId="77777777" w:rsidR="00C015D5" w:rsidRPr="00732759" w:rsidRDefault="00C015D5" w:rsidP="00C015D5">
            <w:pPr>
              <w:pStyle w:val="TAL"/>
              <w:rPr>
                <w:rFonts w:cs="Arial"/>
                <w:lang w:eastAsia="en-US"/>
              </w:rPr>
            </w:pPr>
            <w:r w:rsidRPr="00732759">
              <w:rPr>
                <w:rFonts w:cs="Arial"/>
                <w:lang w:eastAsia="en-US"/>
              </w:rPr>
              <w:t>Wanted signal</w:t>
            </w:r>
          </w:p>
        </w:tc>
        <w:tc>
          <w:tcPr>
            <w:tcW w:w="5275" w:type="dxa"/>
          </w:tcPr>
          <w:p w14:paraId="6AAF8EB8" w14:textId="77777777" w:rsidR="00C015D5" w:rsidRPr="00732759" w:rsidRDefault="00C015D5" w:rsidP="00C015D5">
            <w:pPr>
              <w:pStyle w:val="TAL"/>
              <w:rPr>
                <w:rFonts w:cs="Arial"/>
                <w:lang w:eastAsia="en-US"/>
              </w:rPr>
            </w:pPr>
            <w:r w:rsidRPr="00732759">
              <w:rPr>
                <w:rFonts w:cs="Arial"/>
                <w:lang w:eastAsia="en-US"/>
              </w:rPr>
              <w:t xml:space="preserve">E-UTRA </w:t>
            </w:r>
            <w:r w:rsidR="00B10CC8" w:rsidRPr="00732759">
              <w:rPr>
                <w:rFonts w:eastAsia="SimSun" w:cs="Arial"/>
                <w:lang w:eastAsia="en-US"/>
              </w:rPr>
              <w:t xml:space="preserve">single carrier, or multi-carrier, or multiple </w:t>
            </w:r>
            <w:r w:rsidR="00C175EF" w:rsidRPr="00732759">
              <w:rPr>
                <w:rFonts w:cs="Arial"/>
                <w:lang w:eastAsia="en-US"/>
              </w:rPr>
              <w:t xml:space="preserve">intra-band </w:t>
            </w:r>
            <w:r w:rsidR="00B10CC8" w:rsidRPr="00732759">
              <w:rPr>
                <w:rFonts w:cs="Arial"/>
                <w:lang w:eastAsia="en-US"/>
              </w:rPr>
              <w:t xml:space="preserve">contiguously </w:t>
            </w:r>
            <w:r w:rsidR="001C0697" w:rsidRPr="00732759">
              <w:rPr>
                <w:rFonts w:cs="Arial"/>
                <w:lang w:eastAsia="en-US"/>
              </w:rPr>
              <w:t xml:space="preserve">or non-contiguously </w:t>
            </w:r>
            <w:r w:rsidR="00B10CC8" w:rsidRPr="00732759">
              <w:rPr>
                <w:rFonts w:cs="Arial"/>
                <w:lang w:eastAsia="en-US"/>
              </w:rPr>
              <w:t>aggregated</w:t>
            </w:r>
            <w:r w:rsidR="00B10CC8" w:rsidRPr="00732759">
              <w:rPr>
                <w:rFonts w:eastAsia="SimSun" w:cs="Arial"/>
                <w:lang w:eastAsia="en-US"/>
              </w:rPr>
              <w:t xml:space="preserve"> carriers</w:t>
            </w:r>
          </w:p>
        </w:tc>
      </w:tr>
      <w:tr w:rsidR="00C015D5" w:rsidRPr="00732759" w14:paraId="75DC2CC7" w14:textId="77777777">
        <w:trPr>
          <w:cantSplit/>
          <w:jc w:val="center"/>
        </w:trPr>
        <w:tc>
          <w:tcPr>
            <w:tcW w:w="3856" w:type="dxa"/>
          </w:tcPr>
          <w:p w14:paraId="4B317DBF" w14:textId="77777777" w:rsidR="00C015D5" w:rsidRPr="00732759" w:rsidRDefault="00C015D5" w:rsidP="00C015D5">
            <w:pPr>
              <w:pStyle w:val="TAL"/>
              <w:rPr>
                <w:rFonts w:cs="Arial"/>
                <w:lang w:eastAsia="en-US"/>
              </w:rPr>
            </w:pPr>
            <w:r w:rsidRPr="00732759">
              <w:rPr>
                <w:rFonts w:cs="Arial"/>
                <w:lang w:eastAsia="en-US"/>
              </w:rPr>
              <w:t>Interfering signal type</w:t>
            </w:r>
          </w:p>
        </w:tc>
        <w:tc>
          <w:tcPr>
            <w:tcW w:w="5275" w:type="dxa"/>
          </w:tcPr>
          <w:p w14:paraId="44B1D8EF" w14:textId="77777777" w:rsidR="00C015D5" w:rsidRPr="00732759" w:rsidRDefault="00C015D5" w:rsidP="00C015D5">
            <w:pPr>
              <w:pStyle w:val="TAL"/>
              <w:rPr>
                <w:rFonts w:cs="Arial"/>
                <w:lang w:eastAsia="en-US"/>
              </w:rPr>
            </w:pPr>
            <w:r w:rsidRPr="00732759">
              <w:rPr>
                <w:rFonts w:cs="Arial"/>
                <w:lang w:eastAsia="en-US"/>
              </w:rPr>
              <w:t>E-UTRA signal of channel bandwidth 5 MHz</w:t>
            </w:r>
          </w:p>
        </w:tc>
      </w:tr>
      <w:tr w:rsidR="00C015D5" w:rsidRPr="00732759" w14:paraId="65EDE42A" w14:textId="77777777">
        <w:trPr>
          <w:cantSplit/>
          <w:jc w:val="center"/>
        </w:trPr>
        <w:tc>
          <w:tcPr>
            <w:tcW w:w="3856" w:type="dxa"/>
          </w:tcPr>
          <w:p w14:paraId="1AAEB3F9" w14:textId="77777777" w:rsidR="00C015D5" w:rsidRPr="00732759" w:rsidRDefault="00C015D5" w:rsidP="00C015D5">
            <w:pPr>
              <w:pStyle w:val="TAL"/>
              <w:rPr>
                <w:rFonts w:cs="Arial"/>
                <w:lang w:eastAsia="en-US"/>
              </w:rPr>
            </w:pPr>
            <w:r w:rsidRPr="00732759">
              <w:rPr>
                <w:rFonts w:cs="Arial"/>
                <w:lang w:eastAsia="en-US"/>
              </w:rPr>
              <w:t>Interfering signal level</w:t>
            </w:r>
          </w:p>
        </w:tc>
        <w:tc>
          <w:tcPr>
            <w:tcW w:w="5275" w:type="dxa"/>
          </w:tcPr>
          <w:p w14:paraId="3B3B1DAA" w14:textId="77777777" w:rsidR="00C015D5" w:rsidRPr="00732759" w:rsidRDefault="005178FD" w:rsidP="00C015D5">
            <w:pPr>
              <w:pStyle w:val="TAL"/>
              <w:rPr>
                <w:rFonts w:cs="Arial"/>
                <w:lang w:eastAsia="en-US"/>
              </w:rPr>
            </w:pPr>
            <w:r w:rsidRPr="00732759">
              <w:rPr>
                <w:rFonts w:cs="Arial"/>
                <w:lang w:eastAsia="en-US"/>
              </w:rPr>
              <w:t>Rated total output power in the operating band – 30 dB</w:t>
            </w:r>
          </w:p>
        </w:tc>
      </w:tr>
      <w:tr w:rsidR="00C015D5" w:rsidRPr="00732759" w14:paraId="1E74C422" w14:textId="77777777">
        <w:trPr>
          <w:cantSplit/>
          <w:jc w:val="center"/>
        </w:trPr>
        <w:tc>
          <w:tcPr>
            <w:tcW w:w="3856" w:type="dxa"/>
          </w:tcPr>
          <w:p w14:paraId="7256FE30" w14:textId="77777777" w:rsidR="00C015D5" w:rsidRPr="00732759" w:rsidRDefault="00C015D5" w:rsidP="00C015D5">
            <w:pPr>
              <w:pStyle w:val="TAL"/>
              <w:rPr>
                <w:rFonts w:cs="Arial"/>
                <w:lang w:eastAsia="en-US"/>
              </w:rPr>
            </w:pPr>
            <w:r w:rsidRPr="00732759">
              <w:rPr>
                <w:rFonts w:cs="Arial"/>
                <w:lang w:eastAsia="en-US"/>
              </w:rPr>
              <w:t xml:space="preserve">Interfering signal centre frequency offset from </w:t>
            </w:r>
            <w:r w:rsidR="00B10CC8" w:rsidRPr="00732759">
              <w:rPr>
                <w:rFonts w:eastAsia="SimSun" w:cs="Arial"/>
                <w:lang w:eastAsia="en-US"/>
              </w:rPr>
              <w:t>the lower</w:t>
            </w:r>
            <w:r w:rsidR="00495060" w:rsidRPr="00732759">
              <w:rPr>
                <w:rFonts w:eastAsia="SimSun" w:cs="Arial"/>
                <w:lang w:eastAsia="en-US"/>
              </w:rPr>
              <w:t>/</w:t>
            </w:r>
            <w:r w:rsidR="00D150F0" w:rsidRPr="00732759">
              <w:rPr>
                <w:rFonts w:eastAsia="SimSun" w:cs="Arial"/>
                <w:lang w:eastAsia="en-US"/>
              </w:rPr>
              <w:t>upper</w:t>
            </w:r>
            <w:r w:rsidR="00B10CC8" w:rsidRPr="00732759">
              <w:rPr>
                <w:rFonts w:eastAsia="SimSun" w:cs="Arial"/>
                <w:lang w:eastAsia="en-US"/>
              </w:rPr>
              <w:t xml:space="preserve"> edge of the</w:t>
            </w:r>
            <w:r w:rsidR="00B10CC8" w:rsidRPr="00732759">
              <w:rPr>
                <w:rFonts w:cs="Arial"/>
                <w:lang w:eastAsia="en-US"/>
              </w:rPr>
              <w:t xml:space="preserve"> </w:t>
            </w:r>
            <w:r w:rsidRPr="00732759">
              <w:rPr>
                <w:rFonts w:cs="Arial"/>
                <w:lang w:eastAsia="en-US"/>
              </w:rPr>
              <w:t xml:space="preserve">wanted signal </w:t>
            </w:r>
            <w:r w:rsidR="00D150F0" w:rsidRPr="00732759">
              <w:rPr>
                <w:rFonts w:cs="Arial"/>
                <w:lang w:eastAsia="en-US"/>
              </w:rPr>
              <w:t>or edge of sub-block inside a sub-block gap</w:t>
            </w:r>
          </w:p>
        </w:tc>
        <w:tc>
          <w:tcPr>
            <w:tcW w:w="5275" w:type="dxa"/>
          </w:tcPr>
          <w:p w14:paraId="0E627CF7" w14:textId="77777777" w:rsidR="00C015D5" w:rsidRPr="00732759" w:rsidRDefault="00B10CC8" w:rsidP="00C015D5">
            <w:pPr>
              <w:pStyle w:val="TAL"/>
              <w:rPr>
                <w:rFonts w:cs="Arial"/>
                <w:lang w:eastAsia="en-US"/>
              </w:rPr>
            </w:pPr>
            <w:r w:rsidRPr="00732759">
              <w:rPr>
                <w:rFonts w:cs="Arial"/>
                <w:lang w:eastAsia="en-US"/>
              </w:rPr>
              <w:t>±</w:t>
            </w:r>
            <w:r w:rsidR="00C015D5" w:rsidRPr="00732759">
              <w:rPr>
                <w:rFonts w:cs="Arial"/>
                <w:lang w:eastAsia="en-US"/>
              </w:rPr>
              <w:t xml:space="preserve"> 2.5 MHz</w:t>
            </w:r>
          </w:p>
          <w:p w14:paraId="7360B737" w14:textId="77777777" w:rsidR="00C015D5" w:rsidRPr="00732759" w:rsidRDefault="00B10CC8" w:rsidP="00C015D5">
            <w:pPr>
              <w:pStyle w:val="TAL"/>
              <w:rPr>
                <w:rFonts w:cs="Arial"/>
                <w:lang w:eastAsia="en-US"/>
              </w:rPr>
            </w:pPr>
            <w:r w:rsidRPr="00732759">
              <w:rPr>
                <w:rFonts w:cs="Arial"/>
                <w:lang w:eastAsia="en-US"/>
              </w:rPr>
              <w:t>±</w:t>
            </w:r>
            <w:r w:rsidR="00C015D5" w:rsidRPr="00732759">
              <w:rPr>
                <w:rFonts w:cs="Arial"/>
                <w:lang w:eastAsia="en-US"/>
              </w:rPr>
              <w:t xml:space="preserve"> 7.5 MHz</w:t>
            </w:r>
          </w:p>
          <w:p w14:paraId="6061AE9E" w14:textId="77777777" w:rsidR="00C015D5" w:rsidRPr="00732759" w:rsidRDefault="00B10CC8" w:rsidP="00C015D5">
            <w:pPr>
              <w:pStyle w:val="TAL"/>
              <w:rPr>
                <w:rFonts w:cs="Arial"/>
                <w:lang w:eastAsia="en-US"/>
              </w:rPr>
            </w:pPr>
            <w:r w:rsidRPr="00732759">
              <w:rPr>
                <w:rFonts w:cs="Arial"/>
                <w:lang w:eastAsia="en-US"/>
              </w:rPr>
              <w:t>±</w:t>
            </w:r>
            <w:r w:rsidR="00C015D5" w:rsidRPr="00732759">
              <w:rPr>
                <w:rFonts w:cs="Arial"/>
                <w:lang w:eastAsia="en-US"/>
              </w:rPr>
              <w:t xml:space="preserve"> 12.5 MHz</w:t>
            </w:r>
          </w:p>
        </w:tc>
      </w:tr>
      <w:tr w:rsidR="00C015D5" w:rsidRPr="00732759" w14:paraId="27006873" w14:textId="77777777">
        <w:trPr>
          <w:cantSplit/>
          <w:jc w:val="center"/>
        </w:trPr>
        <w:tc>
          <w:tcPr>
            <w:tcW w:w="9131" w:type="dxa"/>
            <w:gridSpan w:val="2"/>
          </w:tcPr>
          <w:p w14:paraId="009512F0" w14:textId="77777777" w:rsidR="00F9590A" w:rsidRPr="00732759" w:rsidRDefault="00C015D5" w:rsidP="00F9590A">
            <w:pPr>
              <w:pStyle w:val="TAN"/>
              <w:rPr>
                <w:rFonts w:cs="Arial"/>
                <w:lang w:eastAsia="en-US"/>
              </w:rPr>
            </w:pPr>
            <w:r w:rsidRPr="00732759">
              <w:rPr>
                <w:rFonts w:cs="Arial"/>
                <w:lang w:eastAsia="en-US"/>
              </w:rPr>
              <w:t>NOTE</w:t>
            </w:r>
            <w:r w:rsidR="00F9590A" w:rsidRPr="00732759">
              <w:rPr>
                <w:rFonts w:cs="Arial"/>
                <w:lang w:eastAsia="en-US"/>
              </w:rPr>
              <w:t>1</w:t>
            </w:r>
            <w:r w:rsidRPr="00732759">
              <w:rPr>
                <w:rFonts w:cs="Arial"/>
                <w:lang w:eastAsia="en-US"/>
              </w:rPr>
              <w:t>:</w:t>
            </w:r>
            <w:r w:rsidRPr="00732759">
              <w:rPr>
                <w:rFonts w:cs="Arial"/>
                <w:lang w:eastAsia="en-US"/>
              </w:rPr>
              <w:tab/>
            </w:r>
            <w:r w:rsidR="00F9590A" w:rsidRPr="00732759">
              <w:rPr>
                <w:rFonts w:cs="Arial"/>
                <w:lang w:eastAsia="en-US"/>
              </w:rPr>
              <w:tab/>
              <w:t xml:space="preserve">Interfering signal positions that are partially or completely outside of </w:t>
            </w:r>
            <w:r w:rsidR="006C664D" w:rsidRPr="00732759">
              <w:rPr>
                <w:rFonts w:cs="Arial"/>
                <w:lang w:eastAsia="en-US"/>
              </w:rPr>
              <w:t xml:space="preserve">any </w:t>
            </w:r>
            <w:r w:rsidR="00F9590A" w:rsidRPr="00732759">
              <w:rPr>
                <w:rFonts w:cs="Arial"/>
                <w:lang w:eastAsia="en-US"/>
              </w:rPr>
              <w:t xml:space="preserve">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w:t>
            </w:r>
            <w:r w:rsidR="009413F1" w:rsidRPr="00732759">
              <w:rPr>
                <w:rFonts w:cs="Arial"/>
                <w:lang w:eastAsia="en-US"/>
              </w:rPr>
              <w:t xml:space="preserve">[4] </w:t>
            </w:r>
            <w:r w:rsidR="00F9590A" w:rsidRPr="00732759">
              <w:rPr>
                <w:rFonts w:cs="Arial"/>
                <w:lang w:eastAsia="en-US"/>
              </w:rPr>
              <w:t>provides further guidance regarding appropriate test requirements.</w:t>
            </w:r>
          </w:p>
          <w:p w14:paraId="720438B5" w14:textId="77777777" w:rsidR="00C015D5" w:rsidRPr="00732759" w:rsidRDefault="00F9590A" w:rsidP="00F626B0">
            <w:pPr>
              <w:pStyle w:val="TAN"/>
              <w:rPr>
                <w:rFonts w:cs="Arial"/>
                <w:lang w:eastAsia="en-US"/>
              </w:rPr>
            </w:pPr>
            <w:r w:rsidRPr="00732759">
              <w:rPr>
                <w:rFonts w:cs="Arial"/>
                <w:lang w:eastAsia="en-US"/>
              </w:rPr>
              <w:t>NOTE2:</w:t>
            </w:r>
            <w:r w:rsidRPr="00732759">
              <w:rPr>
                <w:rFonts w:cs="Arial"/>
                <w:lang w:eastAsia="en-US"/>
              </w:rPr>
              <w:tab/>
            </w:r>
            <w:r w:rsidR="0038129C" w:rsidRPr="00732759">
              <w:rPr>
                <w:rFonts w:cs="Arial"/>
                <w:lang w:eastAsia="en-US"/>
              </w:rPr>
              <w:t xml:space="preserve">In certain regions, </w:t>
            </w:r>
            <w:r w:rsidRPr="00732759">
              <w:rPr>
                <w:rFonts w:cs="Arial"/>
                <w:lang w:eastAsia="en-US"/>
              </w:rPr>
              <w:t xml:space="preserve">NOTE1 is not applied in Band 1, </w:t>
            </w:r>
            <w:r w:rsidR="001F663E" w:rsidRPr="00732759">
              <w:rPr>
                <w:rFonts w:cs="Arial"/>
                <w:lang w:eastAsia="en-US"/>
              </w:rPr>
              <w:t xml:space="preserve">3, </w:t>
            </w:r>
            <w:r w:rsidR="00043729" w:rsidRPr="00732759">
              <w:rPr>
                <w:rFonts w:cs="Arial"/>
                <w:lang w:eastAsia="en-US"/>
              </w:rPr>
              <w:t xml:space="preserve">8, </w:t>
            </w:r>
            <w:r w:rsidRPr="00732759">
              <w:rPr>
                <w:rFonts w:cs="Arial"/>
                <w:lang w:eastAsia="en-US"/>
              </w:rPr>
              <w:t xml:space="preserve">9, 11, 18, 19, 21, </w:t>
            </w:r>
            <w:r w:rsidR="00BB0721" w:rsidRPr="00732759">
              <w:rPr>
                <w:rFonts w:cs="Arial"/>
                <w:lang w:eastAsia="en-US"/>
              </w:rPr>
              <w:t xml:space="preserve">28, </w:t>
            </w:r>
            <w:r w:rsidR="00390E7A" w:rsidRPr="00732759">
              <w:rPr>
                <w:rFonts w:cs="Arial"/>
                <w:lang w:eastAsia="en-US"/>
              </w:rPr>
              <w:t xml:space="preserve">32 operating within 1475.9-1495.9MHz, </w:t>
            </w:r>
            <w:r w:rsidRPr="00732759">
              <w:rPr>
                <w:rFonts w:cs="Arial"/>
                <w:lang w:eastAsia="en-US"/>
              </w:rPr>
              <w:t>34.</w:t>
            </w:r>
          </w:p>
        </w:tc>
      </w:tr>
    </w:tbl>
    <w:p w14:paraId="55B3C9FC" w14:textId="77777777" w:rsidR="00391EAE" w:rsidRPr="00732759" w:rsidRDefault="00391EAE" w:rsidP="00391EAE"/>
    <w:p w14:paraId="6D58A9F4" w14:textId="77777777" w:rsidR="00391EAE" w:rsidRPr="00732759" w:rsidRDefault="00391EAE" w:rsidP="00391EAE">
      <w:pPr>
        <w:rPr>
          <w:lang w:eastAsia="zh-CN"/>
        </w:rPr>
      </w:pPr>
      <w:r w:rsidRPr="00732759">
        <w:rPr>
          <w:rFonts w:hint="eastAsia"/>
          <w:lang w:eastAsia="zh-CN"/>
        </w:rPr>
        <w:t>For NB-IoT in-band and guard band operation, t</w:t>
      </w:r>
      <w:r w:rsidRPr="00732759">
        <w:t>he wanted signal and interfering signal centre frequency offset shall be as in Table 6.7</w:t>
      </w:r>
      <w:r w:rsidRPr="00732759">
        <w:rPr>
          <w:rFonts w:hint="eastAsia"/>
          <w:lang w:eastAsia="zh-CN"/>
        </w:rPr>
        <w:t>.1</w:t>
      </w:r>
      <w:r w:rsidRPr="00732759">
        <w:noBreakHyphen/>
      </w:r>
      <w:r w:rsidRPr="00732759">
        <w:rPr>
          <w:rFonts w:hint="eastAsia"/>
          <w:lang w:eastAsia="zh-CN"/>
        </w:rPr>
        <w:t>2</w:t>
      </w:r>
      <w:r w:rsidRPr="00732759">
        <w:t>.</w:t>
      </w:r>
    </w:p>
    <w:p w14:paraId="7D7CD492" w14:textId="77777777" w:rsidR="00391EAE" w:rsidRPr="00732759" w:rsidRDefault="00391EAE" w:rsidP="004C5A97">
      <w:pPr>
        <w:pStyle w:val="TH"/>
        <w:rPr>
          <w:lang w:val="en-US" w:eastAsia="zh-CN"/>
        </w:rPr>
      </w:pPr>
      <w:r w:rsidRPr="00732759">
        <w:t>Table 6.7.1-</w:t>
      </w:r>
      <w:r w:rsidRPr="00732759">
        <w:rPr>
          <w:rFonts w:hint="eastAsia"/>
          <w:lang w:eastAsia="zh-CN"/>
        </w:rPr>
        <w:t>2</w:t>
      </w:r>
      <w:r w:rsidRPr="00732759">
        <w:t xml:space="preserve"> Interfering and wanted signals for the Transmitter intermodulation requirement</w:t>
      </w:r>
      <w:r w:rsidRPr="00732759">
        <w:rPr>
          <w:rFonts w:hint="eastAsia"/>
          <w:lang w:eastAsia="zh-CN"/>
        </w:rPr>
        <w:t xml:space="preserve"> for </w:t>
      </w:r>
      <w:r w:rsidRPr="00732759">
        <w:rPr>
          <w:lang w:val="en-US" w:eastAsia="zh-CN"/>
        </w:rPr>
        <w:t xml:space="preserve">NB-IoT </w:t>
      </w:r>
      <w:r w:rsidRPr="00732759">
        <w:rPr>
          <w:rFonts w:hint="eastAsia"/>
          <w:lang w:eastAsia="zh-CN"/>
        </w:rPr>
        <w:t>in-band and guard band</w:t>
      </w:r>
      <w:r w:rsidRPr="00732759">
        <w:rPr>
          <w:rFonts w:cs="Arial" w:hint="eastAsia"/>
          <w:lang w:eastAsia="zh-CN"/>
        </w:rPr>
        <w:t xml:space="preserve"> </w:t>
      </w:r>
      <w:r w:rsidRPr="00732759">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91EAE" w:rsidRPr="00732759" w14:paraId="60A4F88D" w14:textId="77777777" w:rsidTr="00391EAE">
        <w:trPr>
          <w:cantSplit/>
          <w:jc w:val="center"/>
        </w:trPr>
        <w:tc>
          <w:tcPr>
            <w:tcW w:w="3856" w:type="dxa"/>
          </w:tcPr>
          <w:p w14:paraId="38F3EAA3" w14:textId="77777777" w:rsidR="00391EAE" w:rsidRPr="00732759" w:rsidRDefault="00391EAE" w:rsidP="00391EAE">
            <w:pPr>
              <w:pStyle w:val="TAH"/>
              <w:rPr>
                <w:rFonts w:cs="Arial"/>
                <w:lang w:eastAsia="ja-JP"/>
              </w:rPr>
            </w:pPr>
            <w:r w:rsidRPr="00732759">
              <w:rPr>
                <w:rFonts w:cs="Arial"/>
                <w:lang w:eastAsia="ja-JP"/>
              </w:rPr>
              <w:t>Parameter</w:t>
            </w:r>
          </w:p>
        </w:tc>
        <w:tc>
          <w:tcPr>
            <w:tcW w:w="5275" w:type="dxa"/>
          </w:tcPr>
          <w:p w14:paraId="007D43F7" w14:textId="77777777" w:rsidR="00391EAE" w:rsidRPr="00732759" w:rsidRDefault="00391EAE" w:rsidP="00391EAE">
            <w:pPr>
              <w:pStyle w:val="TAH"/>
              <w:rPr>
                <w:rFonts w:cs="Arial"/>
                <w:lang w:eastAsia="ja-JP"/>
              </w:rPr>
            </w:pPr>
            <w:r w:rsidRPr="00732759">
              <w:rPr>
                <w:rFonts w:cs="Arial"/>
                <w:lang w:eastAsia="ja-JP"/>
              </w:rPr>
              <w:t>Value</w:t>
            </w:r>
          </w:p>
        </w:tc>
      </w:tr>
      <w:tr w:rsidR="00391EAE" w:rsidRPr="00732759" w14:paraId="26C02C40" w14:textId="77777777" w:rsidTr="00391EAE">
        <w:trPr>
          <w:cantSplit/>
          <w:jc w:val="center"/>
        </w:trPr>
        <w:tc>
          <w:tcPr>
            <w:tcW w:w="3856" w:type="dxa"/>
          </w:tcPr>
          <w:p w14:paraId="33E01E4E" w14:textId="77777777" w:rsidR="00391EAE" w:rsidRPr="00732759" w:rsidRDefault="00391EAE" w:rsidP="00391EAE">
            <w:pPr>
              <w:pStyle w:val="TAL"/>
              <w:rPr>
                <w:rFonts w:cs="Arial"/>
                <w:lang w:eastAsia="ja-JP"/>
              </w:rPr>
            </w:pPr>
            <w:r w:rsidRPr="00732759">
              <w:rPr>
                <w:rFonts w:cs="Arial"/>
                <w:lang w:eastAsia="ja-JP"/>
              </w:rPr>
              <w:t>Wanted signal</w:t>
            </w:r>
          </w:p>
        </w:tc>
        <w:tc>
          <w:tcPr>
            <w:tcW w:w="5275" w:type="dxa"/>
          </w:tcPr>
          <w:p w14:paraId="37F7568D" w14:textId="77777777" w:rsidR="00391EAE" w:rsidRPr="00732759" w:rsidRDefault="00391EAE" w:rsidP="00391EAE">
            <w:pPr>
              <w:pStyle w:val="TAL"/>
              <w:rPr>
                <w:rFonts w:cs="Arial"/>
                <w:lang w:eastAsia="zh-CN"/>
              </w:rPr>
            </w:pPr>
            <w:r w:rsidRPr="00732759">
              <w:rPr>
                <w:rFonts w:cs="Arial"/>
                <w:lang w:eastAsia="ja-JP"/>
              </w:rPr>
              <w:t>E-UTRA single carrier, or multi-carrier, or multiple intra-band contiguously or non-contiguously aggregated carriers</w:t>
            </w:r>
            <w:r w:rsidRPr="00732759">
              <w:rPr>
                <w:rFonts w:cs="Arial" w:hint="eastAsia"/>
                <w:lang w:eastAsia="zh-CN"/>
              </w:rPr>
              <w:t xml:space="preserve"> with NB-IoT in-band and/or guard band operation</w:t>
            </w:r>
          </w:p>
        </w:tc>
      </w:tr>
      <w:tr w:rsidR="00391EAE" w:rsidRPr="00732759" w14:paraId="58B9463D" w14:textId="77777777" w:rsidTr="00391EAE">
        <w:trPr>
          <w:cantSplit/>
          <w:jc w:val="center"/>
        </w:trPr>
        <w:tc>
          <w:tcPr>
            <w:tcW w:w="3856" w:type="dxa"/>
          </w:tcPr>
          <w:p w14:paraId="356E629A" w14:textId="77777777" w:rsidR="00391EAE" w:rsidRPr="00732759" w:rsidRDefault="00391EAE" w:rsidP="00391EAE">
            <w:pPr>
              <w:pStyle w:val="TAL"/>
              <w:rPr>
                <w:rFonts w:cs="Arial"/>
                <w:lang w:eastAsia="ja-JP"/>
              </w:rPr>
            </w:pPr>
            <w:r w:rsidRPr="00732759">
              <w:rPr>
                <w:rFonts w:cs="Arial"/>
                <w:lang w:eastAsia="ja-JP"/>
              </w:rPr>
              <w:t>Interfering signal type</w:t>
            </w:r>
          </w:p>
        </w:tc>
        <w:tc>
          <w:tcPr>
            <w:tcW w:w="5275" w:type="dxa"/>
          </w:tcPr>
          <w:p w14:paraId="66C96F22" w14:textId="77777777" w:rsidR="00391EAE" w:rsidRPr="00732759" w:rsidRDefault="00391EAE" w:rsidP="00391EAE">
            <w:pPr>
              <w:pStyle w:val="TAL"/>
              <w:rPr>
                <w:rFonts w:cs="Arial"/>
                <w:lang w:eastAsia="ja-JP"/>
              </w:rPr>
            </w:pPr>
            <w:r w:rsidRPr="00732759">
              <w:rPr>
                <w:rFonts w:cs="Arial"/>
                <w:lang w:eastAsia="ja-JP"/>
              </w:rPr>
              <w:t>E-UTRA signal of channel bandwidth 5 MHz</w:t>
            </w:r>
          </w:p>
        </w:tc>
      </w:tr>
      <w:tr w:rsidR="00391EAE" w:rsidRPr="00732759" w14:paraId="51694065" w14:textId="77777777" w:rsidTr="00391EAE">
        <w:trPr>
          <w:cantSplit/>
          <w:jc w:val="center"/>
        </w:trPr>
        <w:tc>
          <w:tcPr>
            <w:tcW w:w="3856" w:type="dxa"/>
          </w:tcPr>
          <w:p w14:paraId="56C878A9" w14:textId="77777777" w:rsidR="00391EAE" w:rsidRPr="00732759" w:rsidRDefault="00391EAE" w:rsidP="00391EAE">
            <w:pPr>
              <w:pStyle w:val="TAL"/>
              <w:rPr>
                <w:rFonts w:cs="Arial"/>
                <w:lang w:eastAsia="ja-JP"/>
              </w:rPr>
            </w:pPr>
            <w:r w:rsidRPr="00732759">
              <w:rPr>
                <w:rFonts w:cs="Arial"/>
                <w:lang w:eastAsia="ja-JP"/>
              </w:rPr>
              <w:t>Interfering signal level</w:t>
            </w:r>
          </w:p>
        </w:tc>
        <w:tc>
          <w:tcPr>
            <w:tcW w:w="5275" w:type="dxa"/>
          </w:tcPr>
          <w:p w14:paraId="63C9D7D0" w14:textId="77777777" w:rsidR="00391EAE" w:rsidRPr="00732759" w:rsidRDefault="00391EAE" w:rsidP="00391EAE">
            <w:pPr>
              <w:pStyle w:val="TAL"/>
              <w:rPr>
                <w:rFonts w:cs="Arial"/>
                <w:lang w:eastAsia="ja-JP"/>
              </w:rPr>
            </w:pPr>
            <w:r w:rsidRPr="00732759">
              <w:rPr>
                <w:rFonts w:cs="Arial"/>
                <w:lang w:eastAsia="ja-JP"/>
              </w:rPr>
              <w:t>Rated total output power in the operating band – 30 dB</w:t>
            </w:r>
          </w:p>
        </w:tc>
      </w:tr>
      <w:tr w:rsidR="00391EAE" w:rsidRPr="00732759" w14:paraId="5F111148" w14:textId="77777777" w:rsidTr="00391EAE">
        <w:trPr>
          <w:cantSplit/>
          <w:jc w:val="center"/>
        </w:trPr>
        <w:tc>
          <w:tcPr>
            <w:tcW w:w="3856" w:type="dxa"/>
          </w:tcPr>
          <w:p w14:paraId="4DD849DE" w14:textId="77777777" w:rsidR="00391EAE" w:rsidRPr="00732759" w:rsidRDefault="00391EAE" w:rsidP="00391EAE">
            <w:pPr>
              <w:pStyle w:val="TAL"/>
              <w:rPr>
                <w:rFonts w:cs="Arial"/>
                <w:lang w:eastAsia="ja-JP"/>
              </w:rPr>
            </w:pPr>
            <w:r w:rsidRPr="00732759">
              <w:rPr>
                <w:rFonts w:cs="Arial"/>
                <w:lang w:eastAsia="ja-JP"/>
              </w:rPr>
              <w:t>Interfering signal centre frequency offset from the lower/upper edge of the wanted signal or edge of sub-block inside a sub-block gap</w:t>
            </w:r>
          </w:p>
        </w:tc>
        <w:tc>
          <w:tcPr>
            <w:tcW w:w="5275" w:type="dxa"/>
          </w:tcPr>
          <w:p w14:paraId="7D96A80E" w14:textId="77777777" w:rsidR="00391EAE" w:rsidRPr="00732759" w:rsidRDefault="00391EAE" w:rsidP="00391EAE">
            <w:pPr>
              <w:pStyle w:val="TAL"/>
              <w:rPr>
                <w:rFonts w:cs="Arial"/>
                <w:lang w:eastAsia="ja-JP"/>
              </w:rPr>
            </w:pPr>
            <w:r w:rsidRPr="00732759">
              <w:rPr>
                <w:rFonts w:cs="Arial"/>
                <w:lang w:eastAsia="ja-JP"/>
              </w:rPr>
              <w:t>± 2.5 MHz</w:t>
            </w:r>
          </w:p>
          <w:p w14:paraId="17BA1C32" w14:textId="77777777" w:rsidR="00391EAE" w:rsidRPr="00732759" w:rsidRDefault="00391EAE" w:rsidP="00391EAE">
            <w:pPr>
              <w:pStyle w:val="TAL"/>
              <w:rPr>
                <w:rFonts w:cs="Arial"/>
                <w:lang w:eastAsia="ja-JP"/>
              </w:rPr>
            </w:pPr>
            <w:r w:rsidRPr="00732759">
              <w:rPr>
                <w:rFonts w:cs="Arial"/>
                <w:lang w:eastAsia="ja-JP"/>
              </w:rPr>
              <w:t>± 7.5 MHz</w:t>
            </w:r>
          </w:p>
          <w:p w14:paraId="59D86E6C" w14:textId="77777777" w:rsidR="00391EAE" w:rsidRPr="00732759" w:rsidRDefault="00391EAE" w:rsidP="00391EAE">
            <w:pPr>
              <w:pStyle w:val="TAL"/>
              <w:rPr>
                <w:rFonts w:cs="Arial"/>
                <w:lang w:eastAsia="ja-JP"/>
              </w:rPr>
            </w:pPr>
            <w:r w:rsidRPr="00732759">
              <w:rPr>
                <w:rFonts w:cs="Arial"/>
                <w:lang w:eastAsia="ja-JP"/>
              </w:rPr>
              <w:t>± 12.5 MHz</w:t>
            </w:r>
          </w:p>
        </w:tc>
      </w:tr>
      <w:tr w:rsidR="00391EAE" w:rsidRPr="00732759" w14:paraId="3AE2303E" w14:textId="77777777" w:rsidTr="00391EAE">
        <w:trPr>
          <w:cantSplit/>
          <w:jc w:val="center"/>
        </w:trPr>
        <w:tc>
          <w:tcPr>
            <w:tcW w:w="9131" w:type="dxa"/>
            <w:gridSpan w:val="2"/>
          </w:tcPr>
          <w:p w14:paraId="2CD0CE26" w14:textId="77777777" w:rsidR="00391EAE" w:rsidRPr="00732759" w:rsidRDefault="00391EAE" w:rsidP="00391EAE">
            <w:pPr>
              <w:pStyle w:val="TAN"/>
              <w:rPr>
                <w:rFonts w:cs="Arial"/>
                <w:lang w:eastAsia="ja-JP"/>
              </w:rPr>
            </w:pPr>
            <w:r w:rsidRPr="00732759">
              <w:rPr>
                <w:rFonts w:cs="Arial"/>
                <w:lang w:eastAsia="ja-JP"/>
              </w:rPr>
              <w:t>NOTE1:</w:t>
            </w:r>
            <w:r w:rsidRPr="00732759">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61815D39" w14:textId="77777777" w:rsidR="00391EAE" w:rsidRPr="00732759" w:rsidRDefault="00391EAE" w:rsidP="00391EAE">
            <w:pPr>
              <w:pStyle w:val="TAN"/>
              <w:rPr>
                <w:rFonts w:cs="Arial"/>
                <w:lang w:eastAsia="ja-JP"/>
              </w:rPr>
            </w:pPr>
            <w:r w:rsidRPr="00732759">
              <w:rPr>
                <w:rFonts w:cs="Arial"/>
                <w:lang w:eastAsia="ja-JP"/>
              </w:rPr>
              <w:t>NOTE2:</w:t>
            </w:r>
            <w:r w:rsidRPr="00732759">
              <w:rPr>
                <w:rFonts w:cs="Arial"/>
                <w:lang w:eastAsia="ja-JP"/>
              </w:rPr>
              <w:tab/>
              <w:t>In certain regions, NOTE1 is not applied in Band 1, 3, 8, 9, 11, 18, 19, 21, 28, 32 operating within 1475.9-1495.9MHz, 34.</w:t>
            </w:r>
          </w:p>
        </w:tc>
      </w:tr>
    </w:tbl>
    <w:p w14:paraId="1261A0E1" w14:textId="77777777" w:rsidR="00391EAE" w:rsidRPr="00732759" w:rsidRDefault="00391EAE" w:rsidP="00391EAE">
      <w:pPr>
        <w:rPr>
          <w:lang w:eastAsia="zh-CN"/>
        </w:rPr>
      </w:pPr>
    </w:p>
    <w:p w14:paraId="46658FDC" w14:textId="77777777" w:rsidR="00391EAE" w:rsidRPr="00732759" w:rsidRDefault="00391EAE" w:rsidP="00391EAE">
      <w:r w:rsidRPr="00732759">
        <w:rPr>
          <w:rFonts w:hint="eastAsia"/>
          <w:lang w:eastAsia="zh-CN"/>
        </w:rPr>
        <w:t>For NB-IoT standalone operation, t</w:t>
      </w:r>
      <w:r w:rsidRPr="00732759">
        <w:t>he wanted signal and interfering signal centre frequency offset shall be as in Table 6.7</w:t>
      </w:r>
      <w:r w:rsidRPr="00732759">
        <w:rPr>
          <w:rFonts w:hint="eastAsia"/>
          <w:lang w:eastAsia="zh-CN"/>
        </w:rPr>
        <w:t>.1</w:t>
      </w:r>
      <w:r w:rsidRPr="00732759">
        <w:noBreakHyphen/>
      </w:r>
      <w:r w:rsidRPr="00732759">
        <w:rPr>
          <w:rFonts w:hint="eastAsia"/>
          <w:lang w:eastAsia="zh-CN"/>
        </w:rPr>
        <w:t>3</w:t>
      </w:r>
      <w:r w:rsidRPr="00732759">
        <w:t>.</w:t>
      </w:r>
    </w:p>
    <w:p w14:paraId="414CC6A2" w14:textId="77777777" w:rsidR="00391EAE" w:rsidRPr="00732759" w:rsidRDefault="00391EAE" w:rsidP="004C5A97">
      <w:pPr>
        <w:pStyle w:val="TH"/>
        <w:rPr>
          <w:lang w:eastAsia="zh-CN"/>
        </w:rPr>
      </w:pPr>
      <w:r w:rsidRPr="00732759">
        <w:t>Table 6.7.1-</w:t>
      </w:r>
      <w:r w:rsidRPr="00732759">
        <w:rPr>
          <w:rFonts w:hint="eastAsia"/>
          <w:lang w:eastAsia="zh-CN"/>
        </w:rPr>
        <w:t>3</w:t>
      </w:r>
      <w:r w:rsidRPr="00732759">
        <w:t xml:space="preserve"> Interfering and wanted signals for the Transmitter intermodulation requirement</w:t>
      </w:r>
      <w:r w:rsidRPr="00732759">
        <w:rPr>
          <w:rFonts w:hint="eastAsia"/>
          <w:lang w:eastAsia="zh-CN"/>
        </w:rPr>
        <w:t xml:space="preserve"> for </w:t>
      </w:r>
      <w:r w:rsidRPr="00732759">
        <w:rPr>
          <w:rFonts w:cs="Arial"/>
          <w:lang w:val="en-US" w:eastAsia="zh-CN"/>
        </w:rPr>
        <w:t>s</w:t>
      </w:r>
      <w:r w:rsidRPr="00732759">
        <w:rPr>
          <w:rFonts w:cs="Arial" w:hint="eastAsia"/>
          <w:lang w:eastAsia="zh-CN"/>
        </w:rPr>
        <w:t>tandalone</w:t>
      </w:r>
      <w:r w:rsidRPr="00732759">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91EAE" w:rsidRPr="00732759" w14:paraId="3992407B" w14:textId="77777777" w:rsidTr="00391EAE">
        <w:trPr>
          <w:cantSplit/>
          <w:jc w:val="center"/>
        </w:trPr>
        <w:tc>
          <w:tcPr>
            <w:tcW w:w="3856" w:type="dxa"/>
          </w:tcPr>
          <w:p w14:paraId="396D1B47" w14:textId="77777777" w:rsidR="00391EAE" w:rsidRPr="00732759" w:rsidRDefault="00391EAE" w:rsidP="00391EAE">
            <w:pPr>
              <w:pStyle w:val="TAH"/>
              <w:rPr>
                <w:rFonts w:cs="Arial"/>
                <w:lang w:eastAsia="ja-JP"/>
              </w:rPr>
            </w:pPr>
            <w:r w:rsidRPr="00732759">
              <w:rPr>
                <w:rFonts w:cs="Arial"/>
                <w:lang w:eastAsia="ja-JP"/>
              </w:rPr>
              <w:t>Parameter</w:t>
            </w:r>
          </w:p>
        </w:tc>
        <w:tc>
          <w:tcPr>
            <w:tcW w:w="5275" w:type="dxa"/>
          </w:tcPr>
          <w:p w14:paraId="29BC583F" w14:textId="77777777" w:rsidR="00391EAE" w:rsidRPr="00732759" w:rsidRDefault="00391EAE" w:rsidP="00391EAE">
            <w:pPr>
              <w:pStyle w:val="TAH"/>
              <w:rPr>
                <w:rFonts w:cs="Arial"/>
                <w:lang w:eastAsia="ja-JP"/>
              </w:rPr>
            </w:pPr>
            <w:r w:rsidRPr="00732759">
              <w:rPr>
                <w:rFonts w:cs="Arial"/>
                <w:lang w:eastAsia="ja-JP"/>
              </w:rPr>
              <w:t>Value</w:t>
            </w:r>
          </w:p>
        </w:tc>
      </w:tr>
      <w:tr w:rsidR="00391EAE" w:rsidRPr="00732759" w14:paraId="0E867327" w14:textId="77777777" w:rsidTr="00391EAE">
        <w:trPr>
          <w:cantSplit/>
          <w:jc w:val="center"/>
        </w:trPr>
        <w:tc>
          <w:tcPr>
            <w:tcW w:w="3856" w:type="dxa"/>
          </w:tcPr>
          <w:p w14:paraId="3AC06F1F" w14:textId="77777777" w:rsidR="00391EAE" w:rsidRPr="00732759" w:rsidRDefault="00391EAE" w:rsidP="00391EAE">
            <w:pPr>
              <w:pStyle w:val="TAL"/>
              <w:rPr>
                <w:rFonts w:cs="Arial"/>
                <w:lang w:eastAsia="ja-JP"/>
              </w:rPr>
            </w:pPr>
            <w:r w:rsidRPr="00732759">
              <w:rPr>
                <w:rFonts w:cs="Arial"/>
                <w:lang w:eastAsia="ja-JP"/>
              </w:rPr>
              <w:t>Wanted signal</w:t>
            </w:r>
          </w:p>
        </w:tc>
        <w:tc>
          <w:tcPr>
            <w:tcW w:w="5275" w:type="dxa"/>
          </w:tcPr>
          <w:p w14:paraId="0373DA32" w14:textId="77777777" w:rsidR="00391EAE" w:rsidRPr="00732759" w:rsidRDefault="00391EAE" w:rsidP="00391EAE">
            <w:pPr>
              <w:pStyle w:val="TAL"/>
              <w:rPr>
                <w:rFonts w:cs="Arial"/>
                <w:lang w:eastAsia="zh-CN"/>
              </w:rPr>
            </w:pPr>
            <w:r w:rsidRPr="00732759">
              <w:rPr>
                <w:rFonts w:cs="Arial" w:hint="eastAsia"/>
                <w:lang w:eastAsia="zh-CN"/>
              </w:rPr>
              <w:t>Standalone NB-IoT carrier</w:t>
            </w:r>
          </w:p>
        </w:tc>
      </w:tr>
      <w:tr w:rsidR="00391EAE" w:rsidRPr="00732759" w14:paraId="178627C7" w14:textId="77777777" w:rsidTr="00391EAE">
        <w:trPr>
          <w:cantSplit/>
          <w:jc w:val="center"/>
        </w:trPr>
        <w:tc>
          <w:tcPr>
            <w:tcW w:w="3856" w:type="dxa"/>
          </w:tcPr>
          <w:p w14:paraId="56FC617A" w14:textId="77777777" w:rsidR="00391EAE" w:rsidRPr="00732759" w:rsidRDefault="00391EAE" w:rsidP="00391EAE">
            <w:pPr>
              <w:pStyle w:val="TAL"/>
              <w:rPr>
                <w:rFonts w:cs="Arial"/>
                <w:lang w:eastAsia="ja-JP"/>
              </w:rPr>
            </w:pPr>
            <w:r w:rsidRPr="00732759">
              <w:rPr>
                <w:rFonts w:cs="Arial"/>
                <w:lang w:eastAsia="ja-JP"/>
              </w:rPr>
              <w:t>Interfering signal type</w:t>
            </w:r>
          </w:p>
        </w:tc>
        <w:tc>
          <w:tcPr>
            <w:tcW w:w="5275" w:type="dxa"/>
          </w:tcPr>
          <w:p w14:paraId="2B347C02" w14:textId="77777777" w:rsidR="00391EAE" w:rsidRPr="00732759" w:rsidRDefault="00391EAE" w:rsidP="00391EAE">
            <w:pPr>
              <w:pStyle w:val="TAL"/>
              <w:rPr>
                <w:rFonts w:cs="Arial"/>
                <w:lang w:eastAsia="ja-JP"/>
              </w:rPr>
            </w:pPr>
            <w:r w:rsidRPr="00732759">
              <w:rPr>
                <w:rFonts w:cs="Arial"/>
                <w:lang w:eastAsia="ja-JP"/>
              </w:rPr>
              <w:t>E-UTRA signal of channel bandwidth 5 MHz</w:t>
            </w:r>
          </w:p>
        </w:tc>
      </w:tr>
      <w:tr w:rsidR="00391EAE" w:rsidRPr="00732759" w14:paraId="41E3633C" w14:textId="77777777" w:rsidTr="00391EAE">
        <w:trPr>
          <w:cantSplit/>
          <w:jc w:val="center"/>
        </w:trPr>
        <w:tc>
          <w:tcPr>
            <w:tcW w:w="3856" w:type="dxa"/>
          </w:tcPr>
          <w:p w14:paraId="10B0C8F9" w14:textId="77777777" w:rsidR="00391EAE" w:rsidRPr="00732759" w:rsidRDefault="00391EAE" w:rsidP="00391EAE">
            <w:pPr>
              <w:pStyle w:val="TAL"/>
              <w:rPr>
                <w:rFonts w:cs="Arial"/>
                <w:lang w:eastAsia="ja-JP"/>
              </w:rPr>
            </w:pPr>
            <w:r w:rsidRPr="00732759">
              <w:rPr>
                <w:rFonts w:cs="Arial"/>
                <w:lang w:eastAsia="ja-JP"/>
              </w:rPr>
              <w:t>Interfering signal level</w:t>
            </w:r>
          </w:p>
        </w:tc>
        <w:tc>
          <w:tcPr>
            <w:tcW w:w="5275" w:type="dxa"/>
          </w:tcPr>
          <w:p w14:paraId="691ABD77" w14:textId="77777777" w:rsidR="00391EAE" w:rsidRPr="00732759" w:rsidRDefault="00391EAE" w:rsidP="00391EAE">
            <w:pPr>
              <w:pStyle w:val="TAL"/>
              <w:rPr>
                <w:rFonts w:cs="Arial"/>
                <w:lang w:eastAsia="ja-JP"/>
              </w:rPr>
            </w:pPr>
            <w:r w:rsidRPr="00732759">
              <w:rPr>
                <w:rFonts w:cs="Arial"/>
                <w:lang w:eastAsia="ja-JP"/>
              </w:rPr>
              <w:t>Rated total output power in the operating band – 30 dB</w:t>
            </w:r>
          </w:p>
        </w:tc>
      </w:tr>
      <w:tr w:rsidR="00391EAE" w:rsidRPr="00732759" w14:paraId="6342A6BA" w14:textId="77777777" w:rsidTr="00391EAE">
        <w:trPr>
          <w:cantSplit/>
          <w:jc w:val="center"/>
        </w:trPr>
        <w:tc>
          <w:tcPr>
            <w:tcW w:w="3856" w:type="dxa"/>
          </w:tcPr>
          <w:p w14:paraId="4B62C8F1" w14:textId="77777777" w:rsidR="00391EAE" w:rsidRPr="00732759" w:rsidRDefault="00391EAE" w:rsidP="00391EAE">
            <w:pPr>
              <w:pStyle w:val="TAL"/>
              <w:rPr>
                <w:rFonts w:cs="Arial"/>
                <w:lang w:eastAsia="ja-JP"/>
              </w:rPr>
            </w:pPr>
            <w:r w:rsidRPr="00732759">
              <w:rPr>
                <w:rFonts w:cs="Arial"/>
                <w:lang w:eastAsia="ja-JP"/>
              </w:rPr>
              <w:t>Interfering signal centre frequency offset from the lower/upper edge of the wanted signal or edge of sub-block inside a sub-block gap</w:t>
            </w:r>
          </w:p>
        </w:tc>
        <w:tc>
          <w:tcPr>
            <w:tcW w:w="5275" w:type="dxa"/>
          </w:tcPr>
          <w:p w14:paraId="27C39EB8" w14:textId="77777777" w:rsidR="00391EAE" w:rsidRPr="00732759" w:rsidRDefault="00391EAE" w:rsidP="00391EAE">
            <w:pPr>
              <w:pStyle w:val="TAL"/>
              <w:rPr>
                <w:rFonts w:cs="Arial"/>
                <w:lang w:eastAsia="ja-JP"/>
              </w:rPr>
            </w:pPr>
            <w:r w:rsidRPr="00732759">
              <w:rPr>
                <w:rFonts w:cs="Arial"/>
                <w:lang w:eastAsia="ja-JP"/>
              </w:rPr>
              <w:t>± 2.5 MHz</w:t>
            </w:r>
          </w:p>
          <w:p w14:paraId="16ACB22B" w14:textId="77777777" w:rsidR="00391EAE" w:rsidRPr="00732759" w:rsidRDefault="00391EAE" w:rsidP="00391EAE">
            <w:pPr>
              <w:pStyle w:val="TAL"/>
              <w:rPr>
                <w:rFonts w:cs="Arial"/>
                <w:lang w:eastAsia="ja-JP"/>
              </w:rPr>
            </w:pPr>
            <w:r w:rsidRPr="00732759">
              <w:rPr>
                <w:rFonts w:cs="Arial"/>
                <w:lang w:eastAsia="ja-JP"/>
              </w:rPr>
              <w:t>± 7.5 MHz</w:t>
            </w:r>
          </w:p>
          <w:p w14:paraId="7A3BCD5F" w14:textId="77777777" w:rsidR="00391EAE" w:rsidRPr="00732759" w:rsidRDefault="00391EAE" w:rsidP="00391EAE">
            <w:pPr>
              <w:pStyle w:val="TAL"/>
              <w:rPr>
                <w:rFonts w:cs="Arial"/>
                <w:lang w:eastAsia="ja-JP"/>
              </w:rPr>
            </w:pPr>
            <w:r w:rsidRPr="00732759">
              <w:rPr>
                <w:rFonts w:cs="Arial"/>
                <w:lang w:eastAsia="ja-JP"/>
              </w:rPr>
              <w:t>± 12.5 MHz</w:t>
            </w:r>
          </w:p>
        </w:tc>
      </w:tr>
      <w:tr w:rsidR="00391EAE" w:rsidRPr="00732759" w14:paraId="18EE8184" w14:textId="77777777" w:rsidTr="00391EAE">
        <w:trPr>
          <w:cantSplit/>
          <w:jc w:val="center"/>
        </w:trPr>
        <w:tc>
          <w:tcPr>
            <w:tcW w:w="9131" w:type="dxa"/>
            <w:gridSpan w:val="2"/>
          </w:tcPr>
          <w:p w14:paraId="0F031919" w14:textId="77777777" w:rsidR="00391EAE" w:rsidRPr="00732759" w:rsidRDefault="00391EAE" w:rsidP="00391EAE">
            <w:pPr>
              <w:pStyle w:val="TAN"/>
              <w:rPr>
                <w:rFonts w:cs="Arial"/>
                <w:lang w:eastAsia="ja-JP"/>
              </w:rPr>
            </w:pPr>
            <w:r w:rsidRPr="00732759">
              <w:rPr>
                <w:rFonts w:cs="Arial"/>
                <w:lang w:eastAsia="ja-JP"/>
              </w:rPr>
              <w:t>NOTE1:</w:t>
            </w:r>
            <w:r w:rsidRPr="00732759">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4E67A4D" w14:textId="77777777" w:rsidR="00391EAE" w:rsidRPr="00732759" w:rsidRDefault="00391EAE" w:rsidP="00391EAE">
            <w:pPr>
              <w:pStyle w:val="TAN"/>
              <w:rPr>
                <w:rFonts w:cs="Arial"/>
                <w:lang w:eastAsia="ja-JP"/>
              </w:rPr>
            </w:pPr>
            <w:r w:rsidRPr="00732759">
              <w:rPr>
                <w:rFonts w:cs="Arial"/>
                <w:lang w:eastAsia="ja-JP"/>
              </w:rPr>
              <w:t>NOTE2:</w:t>
            </w:r>
            <w:r w:rsidRPr="00732759">
              <w:rPr>
                <w:rFonts w:cs="Arial"/>
                <w:lang w:eastAsia="ja-JP"/>
              </w:rPr>
              <w:tab/>
              <w:t>In certain regions, NOTE1 is not applied in Band 1, 3, 8, 9, 11, 18, 19, 21, 28, 32 operating within 1475.9-1495.9MHz, 34.</w:t>
            </w:r>
          </w:p>
        </w:tc>
      </w:tr>
    </w:tbl>
    <w:p w14:paraId="10EB5882" w14:textId="77777777" w:rsidR="00C015D5" w:rsidRPr="00732759" w:rsidRDefault="00C015D5" w:rsidP="00C015D5"/>
    <w:p w14:paraId="2FAF2581" w14:textId="77777777" w:rsidR="00DB4B98" w:rsidRPr="00732759" w:rsidRDefault="00DB4B98" w:rsidP="00D903BE">
      <w:pPr>
        <w:pStyle w:val="Heading3"/>
      </w:pPr>
      <w:bookmarkStart w:id="98" w:name="_Toc66874777"/>
      <w:r w:rsidRPr="00732759">
        <w:t>6.7.2</w:t>
      </w:r>
      <w:r w:rsidRPr="00732759">
        <w:tab/>
        <w:t>Additional requirement for Band 41</w:t>
      </w:r>
      <w:bookmarkEnd w:id="98"/>
    </w:p>
    <w:p w14:paraId="6D3E9B21" w14:textId="77777777" w:rsidR="00DB4B98" w:rsidRPr="00732759" w:rsidRDefault="00DB4B98" w:rsidP="00DB4B98">
      <w:r w:rsidRPr="00732759">
        <w:t xml:space="preserve">In certain regions the following requirement may apply. </w:t>
      </w:r>
      <w:r w:rsidRPr="00732759">
        <w:rPr>
          <w:lang w:eastAsia="zh-CN"/>
        </w:rPr>
        <w:t>F</w:t>
      </w:r>
      <w:r w:rsidRPr="00732759">
        <w:t xml:space="preserve">or E-UTRA BS operating in Band </w:t>
      </w:r>
      <w:r w:rsidRPr="00732759">
        <w:rPr>
          <w:lang w:eastAsia="zh-CN"/>
        </w:rPr>
        <w:t>41</w:t>
      </w:r>
      <w:r w:rsidRPr="00732759">
        <w:t xml:space="preserve">, the transmitter intermodulation level shall not exceed the maximum levels specified in </w:t>
      </w:r>
      <w:r w:rsidR="006C4F95" w:rsidRPr="00732759">
        <w:rPr>
          <w:rFonts w:cs="v5.0.0"/>
        </w:rPr>
        <w:t xml:space="preserve">Table 6.6.2.1-2 </w:t>
      </w:r>
      <w:r w:rsidR="006C4F95" w:rsidRPr="00732759">
        <w:t>with</w:t>
      </w:r>
      <w:r w:rsidR="006C4F95" w:rsidRPr="00732759">
        <w:rPr>
          <w:rFonts w:cs="v5.0.0"/>
        </w:rPr>
        <w:t xml:space="preserve"> a square filter in the first adjacent channel, </w:t>
      </w:r>
      <w:r w:rsidRPr="00732759">
        <w:t>Table 6.6.3.3-</w:t>
      </w:r>
      <w:r w:rsidRPr="00732759">
        <w:rPr>
          <w:lang w:eastAsia="zh-CN"/>
        </w:rPr>
        <w:t>7</w:t>
      </w:r>
      <w:r w:rsidR="006C4F95" w:rsidRPr="00732759">
        <w:rPr>
          <w:lang w:eastAsia="zh-CN"/>
        </w:rPr>
        <w:t xml:space="preserve"> and </w:t>
      </w:r>
      <w:r w:rsidR="006C4F95" w:rsidRPr="00732759">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006C4F95" w:rsidRPr="00732759">
          <w:rPr>
            <w:rFonts w:cs="v5.0.0"/>
          </w:rPr>
          <w:t>6.6.4</w:t>
        </w:r>
      </w:smartTag>
      <w:r w:rsidR="006C4F95" w:rsidRPr="00732759">
        <w:rPr>
          <w:rFonts w:cs="v5.0.0"/>
        </w:rPr>
        <w:t>.3.1-</w:t>
      </w:r>
      <w:r w:rsidR="006C4F95" w:rsidRPr="00732759">
        <w:rPr>
          <w:rFonts w:cs="v5.0.0" w:hint="eastAsia"/>
          <w:lang w:eastAsia="zh-CN"/>
        </w:rPr>
        <w:t>6</w:t>
      </w:r>
      <w:r w:rsidRPr="00732759">
        <w:rPr>
          <w:lang w:eastAsia="zh-CN"/>
        </w:rPr>
        <w:t xml:space="preserve"> </w:t>
      </w:r>
      <w:r w:rsidRPr="00732759">
        <w:t>in the presence of an interfering signal according to Table 6.7.2</w:t>
      </w:r>
      <w:r w:rsidRPr="00732759">
        <w:noBreakHyphen/>
        <w:t>1.</w:t>
      </w:r>
    </w:p>
    <w:p w14:paraId="15D235F4" w14:textId="77777777" w:rsidR="00DB4B98" w:rsidRPr="00732759" w:rsidRDefault="00DB4B98" w:rsidP="00DB4B98">
      <w:pPr>
        <w:pStyle w:val="TH"/>
      </w:pPr>
      <w:r w:rsidRPr="00732759">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DB4B98" w:rsidRPr="00732759" w14:paraId="0D293509" w14:textId="77777777">
        <w:trPr>
          <w:cantSplit/>
          <w:jc w:val="center"/>
        </w:trPr>
        <w:tc>
          <w:tcPr>
            <w:tcW w:w="3856" w:type="dxa"/>
          </w:tcPr>
          <w:p w14:paraId="3C6C99F2" w14:textId="77777777" w:rsidR="00DB4B98" w:rsidRPr="00732759" w:rsidRDefault="00DB4B98" w:rsidP="007B11BA">
            <w:pPr>
              <w:pStyle w:val="TAH"/>
              <w:rPr>
                <w:rFonts w:cs="Arial"/>
                <w:lang w:eastAsia="en-US"/>
              </w:rPr>
            </w:pPr>
            <w:r w:rsidRPr="00732759">
              <w:rPr>
                <w:rFonts w:cs="Arial"/>
                <w:lang w:eastAsia="en-US"/>
              </w:rPr>
              <w:t>Parameter</w:t>
            </w:r>
          </w:p>
        </w:tc>
        <w:tc>
          <w:tcPr>
            <w:tcW w:w="5275" w:type="dxa"/>
          </w:tcPr>
          <w:p w14:paraId="2D5ABD9F" w14:textId="77777777" w:rsidR="00DB4B98" w:rsidRPr="00732759" w:rsidRDefault="00DB4B98" w:rsidP="007B11BA">
            <w:pPr>
              <w:pStyle w:val="TAH"/>
              <w:rPr>
                <w:rFonts w:cs="Arial"/>
                <w:lang w:eastAsia="en-US"/>
              </w:rPr>
            </w:pPr>
            <w:r w:rsidRPr="00732759">
              <w:rPr>
                <w:rFonts w:cs="Arial"/>
                <w:lang w:eastAsia="en-US"/>
              </w:rPr>
              <w:t>Value</w:t>
            </w:r>
          </w:p>
        </w:tc>
      </w:tr>
      <w:tr w:rsidR="00DB4B98" w:rsidRPr="00732759" w14:paraId="3705E1C5" w14:textId="77777777">
        <w:trPr>
          <w:cantSplit/>
          <w:jc w:val="center"/>
        </w:trPr>
        <w:tc>
          <w:tcPr>
            <w:tcW w:w="3856" w:type="dxa"/>
          </w:tcPr>
          <w:p w14:paraId="00E45D8F" w14:textId="77777777" w:rsidR="00DB4B98" w:rsidRPr="00732759" w:rsidRDefault="00DB4B98" w:rsidP="007B11BA">
            <w:pPr>
              <w:pStyle w:val="TAL"/>
              <w:rPr>
                <w:rFonts w:cs="Arial"/>
                <w:lang w:eastAsia="en-US"/>
              </w:rPr>
            </w:pPr>
            <w:r w:rsidRPr="00732759">
              <w:rPr>
                <w:rFonts w:cs="Arial"/>
                <w:lang w:eastAsia="en-US"/>
              </w:rPr>
              <w:t>Wanted signal</w:t>
            </w:r>
          </w:p>
        </w:tc>
        <w:tc>
          <w:tcPr>
            <w:tcW w:w="5275" w:type="dxa"/>
          </w:tcPr>
          <w:p w14:paraId="53E5EEC5" w14:textId="77777777" w:rsidR="00DB4B98" w:rsidRPr="00732759" w:rsidRDefault="00DB4B98" w:rsidP="007B11BA">
            <w:pPr>
              <w:pStyle w:val="TAL"/>
              <w:rPr>
                <w:rFonts w:cs="Arial"/>
                <w:lang w:eastAsia="en-US"/>
              </w:rPr>
            </w:pPr>
            <w:r w:rsidRPr="00732759">
              <w:rPr>
                <w:rFonts w:cs="Arial"/>
                <w:lang w:eastAsia="en-US"/>
              </w:rPr>
              <w:t xml:space="preserve">E-UTRA </w:t>
            </w:r>
            <w:r w:rsidRPr="00732759">
              <w:rPr>
                <w:rFonts w:eastAsia="SimSun" w:cs="Arial"/>
                <w:lang w:eastAsia="en-US"/>
              </w:rPr>
              <w:t>single carrier (NOTE)</w:t>
            </w:r>
          </w:p>
        </w:tc>
      </w:tr>
      <w:tr w:rsidR="00DB4B98" w:rsidRPr="00732759" w14:paraId="4500A16F" w14:textId="77777777">
        <w:trPr>
          <w:cantSplit/>
          <w:jc w:val="center"/>
        </w:trPr>
        <w:tc>
          <w:tcPr>
            <w:tcW w:w="3856" w:type="dxa"/>
          </w:tcPr>
          <w:p w14:paraId="77B31E93" w14:textId="77777777" w:rsidR="00DB4B98" w:rsidRPr="00732759" w:rsidRDefault="00DB4B98" w:rsidP="007B11BA">
            <w:pPr>
              <w:pStyle w:val="TAL"/>
              <w:rPr>
                <w:rFonts w:cs="Arial"/>
                <w:lang w:eastAsia="en-US"/>
              </w:rPr>
            </w:pPr>
            <w:r w:rsidRPr="00732759">
              <w:rPr>
                <w:rFonts w:cs="Arial"/>
                <w:lang w:eastAsia="en-US"/>
              </w:rPr>
              <w:t>Interfering signal type</w:t>
            </w:r>
          </w:p>
        </w:tc>
        <w:tc>
          <w:tcPr>
            <w:tcW w:w="5275" w:type="dxa"/>
          </w:tcPr>
          <w:p w14:paraId="2DA8EFB4" w14:textId="77777777" w:rsidR="00DB4B98" w:rsidRPr="00732759" w:rsidRDefault="00DB4B98" w:rsidP="007B11BA">
            <w:pPr>
              <w:pStyle w:val="TAL"/>
              <w:rPr>
                <w:rFonts w:cs="Arial"/>
                <w:lang w:eastAsia="en-US"/>
              </w:rPr>
            </w:pPr>
            <w:r w:rsidRPr="00732759">
              <w:rPr>
                <w:rFonts w:cs="Arial"/>
                <w:lang w:eastAsia="en-US"/>
              </w:rPr>
              <w:t>E-UTRA signal of the same channel bandwidth as the wanted signal</w:t>
            </w:r>
          </w:p>
        </w:tc>
      </w:tr>
      <w:tr w:rsidR="00DB4B98" w:rsidRPr="00732759" w14:paraId="249B85C7" w14:textId="77777777">
        <w:trPr>
          <w:cantSplit/>
          <w:jc w:val="center"/>
        </w:trPr>
        <w:tc>
          <w:tcPr>
            <w:tcW w:w="3856" w:type="dxa"/>
          </w:tcPr>
          <w:p w14:paraId="443DFF62" w14:textId="77777777" w:rsidR="00DB4B98" w:rsidRPr="00732759" w:rsidRDefault="00DB4B98" w:rsidP="007B11BA">
            <w:pPr>
              <w:pStyle w:val="TAL"/>
              <w:rPr>
                <w:rFonts w:cs="Arial"/>
                <w:lang w:eastAsia="en-US"/>
              </w:rPr>
            </w:pPr>
            <w:r w:rsidRPr="00732759">
              <w:rPr>
                <w:rFonts w:cs="Arial"/>
                <w:lang w:eastAsia="en-US"/>
              </w:rPr>
              <w:t>Interfering signal level</w:t>
            </w:r>
          </w:p>
        </w:tc>
        <w:tc>
          <w:tcPr>
            <w:tcW w:w="5275" w:type="dxa"/>
          </w:tcPr>
          <w:p w14:paraId="197B2733" w14:textId="77777777" w:rsidR="00DB4B98" w:rsidRPr="00732759" w:rsidRDefault="005178FD" w:rsidP="007B11BA">
            <w:pPr>
              <w:pStyle w:val="TAL"/>
              <w:rPr>
                <w:rFonts w:cs="Arial"/>
                <w:lang w:eastAsia="en-US"/>
              </w:rPr>
            </w:pPr>
            <w:r w:rsidRPr="00732759">
              <w:rPr>
                <w:rFonts w:cs="Arial"/>
                <w:lang w:eastAsia="en-US"/>
              </w:rPr>
              <w:t>Rated total output power in the operating band – 30 dB</w:t>
            </w:r>
          </w:p>
        </w:tc>
      </w:tr>
      <w:tr w:rsidR="00DB4B98" w:rsidRPr="00732759" w14:paraId="02E489EA" w14:textId="77777777">
        <w:trPr>
          <w:cantSplit/>
          <w:jc w:val="center"/>
        </w:trPr>
        <w:tc>
          <w:tcPr>
            <w:tcW w:w="3856" w:type="dxa"/>
          </w:tcPr>
          <w:p w14:paraId="7D67EA3F" w14:textId="77777777" w:rsidR="00DB4B98" w:rsidRPr="00732759" w:rsidRDefault="00DB4B98" w:rsidP="007B11BA">
            <w:pPr>
              <w:pStyle w:val="TAL"/>
              <w:rPr>
                <w:rFonts w:cs="Arial"/>
                <w:lang w:eastAsia="en-US"/>
              </w:rPr>
            </w:pPr>
            <w:r w:rsidRPr="00732759">
              <w:rPr>
                <w:rFonts w:cs="Arial"/>
                <w:lang w:eastAsia="en-US"/>
              </w:rPr>
              <w:t xml:space="preserve">Interfering signal centre frequency offset from </w:t>
            </w:r>
            <w:r w:rsidRPr="00732759">
              <w:rPr>
                <w:rFonts w:eastAsia="SimSun" w:cs="Arial"/>
                <w:lang w:eastAsia="en-US"/>
              </w:rPr>
              <w:t>the lower</w:t>
            </w:r>
            <w:r w:rsidR="00495060" w:rsidRPr="00732759">
              <w:rPr>
                <w:rFonts w:eastAsia="SimSun" w:cs="Arial"/>
                <w:lang w:eastAsia="en-US"/>
              </w:rPr>
              <w:t>/</w:t>
            </w:r>
            <w:r w:rsidRPr="00732759">
              <w:rPr>
                <w:rFonts w:eastAsia="SimSun" w:cs="Arial"/>
                <w:lang w:eastAsia="en-US"/>
              </w:rPr>
              <w:t>upper</w:t>
            </w:r>
            <w:r w:rsidR="00495060" w:rsidRPr="00732759">
              <w:rPr>
                <w:rFonts w:eastAsia="SimSun" w:cs="Arial"/>
                <w:lang w:eastAsia="en-US"/>
              </w:rPr>
              <w:t xml:space="preserve"> carrier</w:t>
            </w:r>
            <w:r w:rsidRPr="00732759">
              <w:rPr>
                <w:rFonts w:eastAsia="SimSun" w:cs="Arial"/>
                <w:lang w:eastAsia="en-US"/>
              </w:rPr>
              <w:t xml:space="preserve"> centre </w:t>
            </w:r>
            <w:r w:rsidR="000060DC" w:rsidRPr="00732759">
              <w:rPr>
                <w:rFonts w:eastAsia="SimSun" w:cs="Arial"/>
                <w:lang w:eastAsia="en-US"/>
              </w:rPr>
              <w:t xml:space="preserve"> frequency </w:t>
            </w:r>
            <w:r w:rsidRPr="00732759">
              <w:rPr>
                <w:rFonts w:eastAsia="SimSun" w:cs="Arial"/>
                <w:lang w:eastAsia="en-US"/>
              </w:rPr>
              <w:t>of the</w:t>
            </w:r>
            <w:r w:rsidRPr="00732759">
              <w:rPr>
                <w:rFonts w:cs="Arial"/>
                <w:lang w:eastAsia="en-US"/>
              </w:rPr>
              <w:t xml:space="preserve"> wanted signal </w:t>
            </w:r>
          </w:p>
        </w:tc>
        <w:tc>
          <w:tcPr>
            <w:tcW w:w="5275" w:type="dxa"/>
          </w:tcPr>
          <w:p w14:paraId="1692739E" w14:textId="77777777" w:rsidR="00DB4B98" w:rsidRPr="00732759" w:rsidRDefault="00DB4B98" w:rsidP="007B11BA">
            <w:pPr>
              <w:pStyle w:val="TAL"/>
              <w:rPr>
                <w:rFonts w:cs="Arial"/>
                <w:lang w:eastAsia="en-US"/>
              </w:rPr>
            </w:pPr>
            <w:r w:rsidRPr="00732759">
              <w:rPr>
                <w:rFonts w:cs="Arial"/>
                <w:lang w:eastAsia="en-US"/>
              </w:rPr>
              <w:t>± BW</w:t>
            </w:r>
            <w:r w:rsidRPr="00732759">
              <w:rPr>
                <w:rFonts w:cs="Arial"/>
                <w:vertAlign w:val="subscript"/>
                <w:lang w:eastAsia="en-US"/>
              </w:rPr>
              <w:t>Channel</w:t>
            </w:r>
          </w:p>
          <w:p w14:paraId="0B6A2A47" w14:textId="77777777" w:rsidR="00DB4B98" w:rsidRPr="00732759" w:rsidRDefault="00DB4B98" w:rsidP="007B11BA">
            <w:pPr>
              <w:pStyle w:val="TAL"/>
              <w:rPr>
                <w:rFonts w:cs="Arial"/>
                <w:lang w:eastAsia="en-US"/>
              </w:rPr>
            </w:pPr>
            <w:r w:rsidRPr="00732759">
              <w:rPr>
                <w:rFonts w:cs="Arial"/>
                <w:lang w:eastAsia="en-US"/>
              </w:rPr>
              <w:t xml:space="preserve">± </w:t>
            </w:r>
            <w:r w:rsidRPr="00732759">
              <w:rPr>
                <w:rFonts w:cs="v5.0.0"/>
                <w:lang w:eastAsia="en-US"/>
              </w:rPr>
              <w:t xml:space="preserve">2 x </w:t>
            </w:r>
            <w:r w:rsidRPr="00732759">
              <w:rPr>
                <w:rFonts w:cs="Arial"/>
                <w:lang w:eastAsia="en-US"/>
              </w:rPr>
              <w:t>BW</w:t>
            </w:r>
            <w:r w:rsidRPr="00732759">
              <w:rPr>
                <w:rFonts w:cs="Arial"/>
                <w:vertAlign w:val="subscript"/>
                <w:lang w:eastAsia="en-US"/>
              </w:rPr>
              <w:t>Channel</w:t>
            </w:r>
          </w:p>
        </w:tc>
      </w:tr>
      <w:tr w:rsidR="00DB4B98" w:rsidRPr="00732759" w14:paraId="45910977" w14:textId="77777777">
        <w:trPr>
          <w:cantSplit/>
          <w:jc w:val="center"/>
        </w:trPr>
        <w:tc>
          <w:tcPr>
            <w:tcW w:w="9131" w:type="dxa"/>
            <w:gridSpan w:val="2"/>
          </w:tcPr>
          <w:p w14:paraId="148B7841" w14:textId="77777777" w:rsidR="00DB4B98" w:rsidRPr="00732759" w:rsidRDefault="00DB4B98" w:rsidP="007B11BA">
            <w:pPr>
              <w:pStyle w:val="TAN"/>
              <w:rPr>
                <w:rFonts w:cs="Arial"/>
                <w:lang w:eastAsia="en-US"/>
              </w:rPr>
            </w:pPr>
            <w:r w:rsidRPr="00732759">
              <w:rPr>
                <w:rFonts w:cs="Arial"/>
                <w:lang w:eastAsia="en-US"/>
              </w:rPr>
              <w:t>NOTE:</w:t>
            </w:r>
            <w:r w:rsidRPr="00732759">
              <w:rPr>
                <w:rFonts w:cs="Arial"/>
                <w:lang w:eastAsia="en-US"/>
              </w:rPr>
              <w:tab/>
              <w:t>This requirement applies for 10 or 20 MHz E-UTRA carriers allocated within 2545-2575MHz</w:t>
            </w:r>
            <w:r w:rsidR="006C4F95" w:rsidRPr="00732759">
              <w:rPr>
                <w:rFonts w:cs="Arial"/>
                <w:lang w:eastAsia="en-US"/>
              </w:rPr>
              <w:t xml:space="preserve"> or 2595-2645MHz</w:t>
            </w:r>
            <w:r w:rsidRPr="00732759">
              <w:rPr>
                <w:rFonts w:cs="Arial"/>
                <w:lang w:eastAsia="en-US"/>
              </w:rPr>
              <w:t>.</w:t>
            </w:r>
          </w:p>
        </w:tc>
      </w:tr>
    </w:tbl>
    <w:p w14:paraId="6824FF62" w14:textId="77777777" w:rsidR="00DB4B98" w:rsidRPr="00732759" w:rsidRDefault="00DB4B98" w:rsidP="00C015D5"/>
    <w:p w14:paraId="6E6634AE" w14:textId="77777777" w:rsidR="00C015D5" w:rsidRPr="00732759" w:rsidRDefault="00C015D5" w:rsidP="00D903BE">
      <w:pPr>
        <w:pStyle w:val="Heading1"/>
      </w:pPr>
      <w:bookmarkStart w:id="99" w:name="_Toc66874778"/>
      <w:r w:rsidRPr="00732759">
        <w:t>7</w:t>
      </w:r>
      <w:r w:rsidRPr="00732759">
        <w:tab/>
        <w:t>Receiver characteristics</w:t>
      </w:r>
      <w:bookmarkEnd w:id="99"/>
    </w:p>
    <w:p w14:paraId="61FFEE7F" w14:textId="77777777" w:rsidR="00C015D5" w:rsidRPr="00732759" w:rsidRDefault="00C015D5" w:rsidP="00D903BE">
      <w:pPr>
        <w:pStyle w:val="Heading2"/>
      </w:pPr>
      <w:bookmarkStart w:id="100" w:name="_Toc66874779"/>
      <w:r w:rsidRPr="00732759">
        <w:t>7.1</w:t>
      </w:r>
      <w:r w:rsidRPr="00732759">
        <w:tab/>
        <w:t>General</w:t>
      </w:r>
      <w:bookmarkEnd w:id="100"/>
    </w:p>
    <w:p w14:paraId="326D5E92" w14:textId="77777777" w:rsidR="008D4EDF" w:rsidRPr="00732759" w:rsidRDefault="008D4EDF" w:rsidP="008D4EDF">
      <w:pPr>
        <w:rPr>
          <w:rFonts w:cs="v5.0.0"/>
        </w:rPr>
      </w:pPr>
      <w:r w:rsidRPr="00732759">
        <w:rPr>
          <w:rFonts w:cs="v5.0.0"/>
        </w:rPr>
        <w:t>The requirements in</w:t>
      </w:r>
      <w:r w:rsidRPr="00732759">
        <w:rPr>
          <w:rFonts w:cs="v4.2.0"/>
        </w:rPr>
        <w:t xml:space="preserve"> clause 7 are expressed for a single receiver antenna connector</w:t>
      </w:r>
      <w:r w:rsidRPr="00732759">
        <w:rPr>
          <w:rFonts w:cs="v5.0.0"/>
        </w:rPr>
        <w:t>. For receivers with antenna diversity, the requirements apply for each receiver antenna connector.</w:t>
      </w:r>
    </w:p>
    <w:p w14:paraId="28D1D81D" w14:textId="77777777" w:rsidR="00B10CC8" w:rsidRPr="00732759" w:rsidRDefault="00C015D5" w:rsidP="00B10CC8">
      <w:pPr>
        <w:rPr>
          <w:rFonts w:cs="v5.0.0"/>
        </w:rPr>
      </w:pPr>
      <w:r w:rsidRPr="00732759">
        <w:rPr>
          <w:rFonts w:cs="v5.0.0"/>
        </w:rPr>
        <w:t xml:space="preserve">Unless otherwise stated, the receiver characteristics are specified at the BS antenna connector (test port A) with a full complement of transceivers for the configuration in normal operating conditions. </w:t>
      </w:r>
      <w:r w:rsidR="007E0339" w:rsidRPr="00732759">
        <w:rPr>
          <w:rFonts w:cs="v5.0.0"/>
        </w:rPr>
        <w:t xml:space="preserve">For FDD operation </w:t>
      </w:r>
      <w:r w:rsidR="007E0339" w:rsidRPr="00732759">
        <w:t xml:space="preserve">the requirements in clause 7 </w:t>
      </w:r>
      <w:r w:rsidR="007E0339" w:rsidRPr="00732759">
        <w:rPr>
          <w:lang w:val="en-US"/>
        </w:rPr>
        <w:t xml:space="preserve">shall be met </w:t>
      </w:r>
      <w:r w:rsidR="007E0339" w:rsidRPr="00732759">
        <w:t>with the transmitter</w:t>
      </w:r>
      <w:r w:rsidR="001F21FE" w:rsidRPr="00732759">
        <w:rPr>
          <w:rFonts w:hint="eastAsia"/>
        </w:rPr>
        <w:t>(s)</w:t>
      </w:r>
      <w:r w:rsidR="007E0339" w:rsidRPr="00732759">
        <w:t xml:space="preserve"> on.</w:t>
      </w:r>
      <w:r w:rsidR="007E0339" w:rsidRPr="00732759">
        <w:rPr>
          <w:rFonts w:cs="v5.0.0"/>
        </w:rPr>
        <w:t xml:space="preserve"> </w:t>
      </w:r>
      <w:r w:rsidRPr="00732759">
        <w:rPr>
          <w:rFonts w:cs="v5.0.0"/>
        </w:rPr>
        <w:t>If any external apparatus such as a RX amplifier, a filter or the combination of such devices is used, requirements apply at the far end antenna connector (port B).</w:t>
      </w:r>
      <w:r w:rsidR="00B10CC8" w:rsidRPr="00732759">
        <w:rPr>
          <w:rFonts w:cs="v5.0.0"/>
        </w:rPr>
        <w:t xml:space="preserve"> </w:t>
      </w:r>
    </w:p>
    <w:p w14:paraId="155C988B" w14:textId="77777777" w:rsidR="007E0339" w:rsidRPr="00732759" w:rsidRDefault="007E0339" w:rsidP="007E0339">
      <w:pPr>
        <w:pStyle w:val="NO"/>
      </w:pPr>
      <w:r w:rsidRPr="00732759">
        <w:t>NOTE:</w:t>
      </w:r>
      <w:r w:rsidRPr="00732759">
        <w:tab/>
        <w:t>In normal operating conditions the BS in FDD operation is configured to transmit and receive at the same time. The transmitter may be off for some of the tests as specifed in 36.141 [4].</w:t>
      </w:r>
    </w:p>
    <w:p w14:paraId="1C54D554" w14:textId="77777777" w:rsidR="00467AEA" w:rsidRPr="00732759" w:rsidRDefault="00467AEA" w:rsidP="00C015D5">
      <w:pPr>
        <w:rPr>
          <w:rFonts w:cs="v5.0.0"/>
        </w:rPr>
      </w:pPr>
      <w:r w:rsidRPr="00732759">
        <w:rPr>
          <w:rFonts w:cs="v5.0.0"/>
        </w:rPr>
        <w:t xml:space="preserve">Unless otherwise stated the requirements in </w:t>
      </w:r>
      <w:r w:rsidR="007B30DA" w:rsidRPr="00732759">
        <w:rPr>
          <w:rFonts w:cs="v5.0.0"/>
        </w:rPr>
        <w:t>clause</w:t>
      </w:r>
      <w:r w:rsidRPr="00732759">
        <w:rPr>
          <w:rFonts w:cs="v5.0.0"/>
        </w:rPr>
        <w:t xml:space="preserve"> 7 apply during the base station receive period.</w:t>
      </w:r>
    </w:p>
    <w:p w14:paraId="7D88C044" w14:textId="77777777" w:rsidR="00C015D5" w:rsidRPr="00732759" w:rsidRDefault="00CE2484" w:rsidP="00C015D5">
      <w:pPr>
        <w:pStyle w:val="TH"/>
        <w:rPr>
          <w:rFonts w:cs="v5.0.0"/>
        </w:rPr>
      </w:pPr>
      <w:r>
        <w:rPr>
          <w:noProof/>
          <w:lang w:val="en-US"/>
        </w:rPr>
        <w:drawing>
          <wp:inline distT="0" distB="0" distL="0" distR="0" wp14:anchorId="3DB7E59E" wp14:editId="52F0B2C4">
            <wp:extent cx="5638165" cy="1598930"/>
            <wp:effectExtent l="1905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5" cstate="print"/>
                    <a:srcRect/>
                    <a:stretch>
                      <a:fillRect/>
                    </a:stretch>
                  </pic:blipFill>
                  <pic:spPr bwMode="auto">
                    <a:xfrm>
                      <a:off x="0" y="0"/>
                      <a:ext cx="5638165" cy="1598930"/>
                    </a:xfrm>
                    <a:prstGeom prst="rect">
                      <a:avLst/>
                    </a:prstGeom>
                    <a:noFill/>
                    <a:ln w="9525">
                      <a:noFill/>
                      <a:miter lim="800000"/>
                      <a:headEnd/>
                      <a:tailEnd/>
                    </a:ln>
                  </pic:spPr>
                </pic:pic>
              </a:graphicData>
            </a:graphic>
          </wp:inline>
        </w:drawing>
      </w:r>
    </w:p>
    <w:p w14:paraId="0244FF39" w14:textId="77777777" w:rsidR="00C015D5" w:rsidRPr="00732759" w:rsidRDefault="00C015D5" w:rsidP="004C5A97">
      <w:pPr>
        <w:pStyle w:val="TF"/>
      </w:pPr>
      <w:r w:rsidRPr="00732759">
        <w:t>Figure 7.1: Receiver test ports</w:t>
      </w:r>
    </w:p>
    <w:p w14:paraId="2BFFCD67" w14:textId="77777777" w:rsidR="00B10CC8" w:rsidRPr="00732759" w:rsidRDefault="00C015D5" w:rsidP="00B10CC8">
      <w:r w:rsidRPr="00732759">
        <w:t>The throughput requirements defined for the receiver characteristics in this clause do not assume HARQ retransmissions.</w:t>
      </w:r>
    </w:p>
    <w:p w14:paraId="0F77BBE5" w14:textId="77777777" w:rsidR="00391EAE" w:rsidRPr="00732759" w:rsidRDefault="00B10CC8" w:rsidP="00391EAE">
      <w:pPr>
        <w:rPr>
          <w:rFonts w:cs="v5.0.0"/>
        </w:rPr>
      </w:pPr>
      <w:r w:rsidRPr="00732759">
        <w:t>When the BS is configured to receive multiple carriers, all the throughput requirements are applicable for each received carrier.</w:t>
      </w:r>
      <w:r w:rsidRPr="00732759">
        <w:rPr>
          <w:rFonts w:cs="v5.0.0"/>
        </w:rPr>
        <w:t xml:space="preserve"> For ACS, blocking and intermodulation characteristics, the negative offsets of the interfering signal apply relative to the lower </w:t>
      </w:r>
      <w:r w:rsidR="00495060" w:rsidRPr="00732759">
        <w:rPr>
          <w:rFonts w:cs="v5.0.0"/>
        </w:rPr>
        <w:t xml:space="preserve">Base Station RF Bandwidth </w:t>
      </w:r>
      <w:r w:rsidRPr="00732759">
        <w:rPr>
          <w:rFonts w:cs="v5.0.0"/>
        </w:rPr>
        <w:t xml:space="preserve">edge and positive offsets of the interfering signal apply relative to the </w:t>
      </w:r>
      <w:r w:rsidR="00D150F0" w:rsidRPr="00732759">
        <w:rPr>
          <w:rFonts w:cs="v5.0.0"/>
        </w:rPr>
        <w:t xml:space="preserve">upper </w:t>
      </w:r>
      <w:r w:rsidR="00495060" w:rsidRPr="00732759">
        <w:rPr>
          <w:rFonts w:cs="v5.0.0"/>
        </w:rPr>
        <w:t xml:space="preserve">Base Station RF Bandwidth </w:t>
      </w:r>
      <w:r w:rsidRPr="00732759">
        <w:rPr>
          <w:rFonts w:cs="v5.0.0"/>
        </w:rPr>
        <w:t>edge.</w:t>
      </w:r>
    </w:p>
    <w:p w14:paraId="7F6FF1A4" w14:textId="77777777" w:rsidR="00391EAE" w:rsidRPr="00732759" w:rsidRDefault="00391EAE" w:rsidP="00391EAE">
      <w:pPr>
        <w:pStyle w:val="NO"/>
        <w:rPr>
          <w:rFonts w:cs="Arial"/>
          <w:lang w:eastAsia="zh-CN"/>
        </w:rPr>
      </w:pPr>
      <w:r w:rsidRPr="00732759">
        <w:rPr>
          <w:rFonts w:eastAsia="SimSun"/>
          <w:lang w:eastAsia="zh-CN"/>
        </w:rPr>
        <w:t>NOTE:</w:t>
      </w:r>
      <w:r w:rsidRPr="00732759">
        <w:rPr>
          <w:rFonts w:eastAsia="SimSun"/>
          <w:lang w:eastAsia="zh-CN"/>
        </w:rPr>
        <w:tab/>
        <w:t xml:space="preserve">Requirements may only be supported for certain </w:t>
      </w:r>
      <w:r w:rsidRPr="00732759">
        <w:t>frequency ranges within the operating band(s)</w:t>
      </w:r>
      <w:r w:rsidRPr="00732759">
        <w:rPr>
          <w:rFonts w:cs="Arial"/>
          <w:lang w:eastAsia="zh-CN"/>
        </w:rPr>
        <w:t>. These frequency ranges could be different for NB.-IoT comparing to E-UTRA.</w:t>
      </w:r>
    </w:p>
    <w:p w14:paraId="04961C4A" w14:textId="77777777" w:rsidR="00C015D5" w:rsidRPr="00732759" w:rsidRDefault="00391EAE" w:rsidP="00391EAE">
      <w:pPr>
        <w:pStyle w:val="NO"/>
        <w:rPr>
          <w:lang w:eastAsia="zh-CN"/>
        </w:rPr>
      </w:pPr>
      <w:r w:rsidRPr="00732759">
        <w:rPr>
          <w:lang w:eastAsia="zh-CN"/>
        </w:rPr>
        <w:t>NOTE:</w:t>
      </w:r>
      <w:r w:rsidRPr="00732759">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0DC7F22A" w14:textId="77777777" w:rsidR="00C015D5" w:rsidRPr="00732759" w:rsidRDefault="00C015D5" w:rsidP="00D903BE">
      <w:pPr>
        <w:pStyle w:val="Heading2"/>
      </w:pPr>
      <w:bookmarkStart w:id="101" w:name="_Toc66874780"/>
      <w:r w:rsidRPr="00732759">
        <w:t>7.2</w:t>
      </w:r>
      <w:r w:rsidRPr="00732759">
        <w:tab/>
        <w:t>Reference sensitivity level</w:t>
      </w:r>
      <w:bookmarkEnd w:id="101"/>
    </w:p>
    <w:p w14:paraId="4AA20056" w14:textId="77777777" w:rsidR="00C015D5" w:rsidRPr="00732759" w:rsidRDefault="00C015D5" w:rsidP="00C015D5">
      <w:r w:rsidRPr="00732759">
        <w:t>The reference sensitivity power level P</w:t>
      </w:r>
      <w:r w:rsidRPr="00732759">
        <w:rPr>
          <w:vertAlign w:val="subscript"/>
        </w:rPr>
        <w:t>REFSENS</w:t>
      </w:r>
      <w:r w:rsidRPr="00732759">
        <w:t xml:space="preserve"> is the minimum mean power received at the antenna connector at which a throughput requirement shall be met for a specified reference measurement channel. </w:t>
      </w:r>
    </w:p>
    <w:p w14:paraId="43F3BD3B" w14:textId="77777777" w:rsidR="00C015D5" w:rsidRPr="00732759" w:rsidRDefault="00C015D5" w:rsidP="00D903BE">
      <w:pPr>
        <w:pStyle w:val="Heading3"/>
      </w:pPr>
      <w:bookmarkStart w:id="102" w:name="_Toc66874781"/>
      <w:r w:rsidRPr="00732759">
        <w:t>7.2.1</w:t>
      </w:r>
      <w:r w:rsidRPr="00732759">
        <w:tab/>
        <w:t>Minimum requirement</w:t>
      </w:r>
      <w:bookmarkEnd w:id="102"/>
    </w:p>
    <w:p w14:paraId="78AF600A" w14:textId="77777777" w:rsidR="00C015D5" w:rsidRPr="00732759" w:rsidRDefault="00391EAE" w:rsidP="00C015D5">
      <w:r w:rsidRPr="00732759">
        <w:t>For E-UTRA, t</w:t>
      </w:r>
      <w:r w:rsidR="00C015D5" w:rsidRPr="00732759">
        <w:t>he throughput shall be ≥ 95% of the maximum throughput of the reference measurement channel as specified in Annex A</w:t>
      </w:r>
      <w:r w:rsidR="00C015D5" w:rsidRPr="00732759" w:rsidDel="00B462E4">
        <w:t xml:space="preserve"> </w:t>
      </w:r>
      <w:r w:rsidR="00C015D5" w:rsidRPr="00732759">
        <w:t>with parameters specified in Table 7.2.1-1</w:t>
      </w:r>
      <w:r w:rsidR="000F6687" w:rsidRPr="00732759">
        <w:rPr>
          <w:lang w:eastAsia="zh-CN"/>
        </w:rPr>
        <w:t xml:space="preserve"> for Wide Area BS</w:t>
      </w:r>
      <w:r w:rsidR="005B7936" w:rsidRPr="00732759">
        <w:rPr>
          <w:lang w:eastAsia="zh-CN"/>
        </w:rPr>
        <w:t>, in Table 7.2.1-2 for Local Area BS</w:t>
      </w:r>
      <w:r w:rsidR="00D87B24" w:rsidRPr="00732759">
        <w:rPr>
          <w:lang w:eastAsia="zh-CN"/>
        </w:rPr>
        <w:t>,</w:t>
      </w:r>
      <w:r w:rsidR="000F6687" w:rsidRPr="00732759">
        <w:rPr>
          <w:lang w:eastAsia="zh-CN"/>
        </w:rPr>
        <w:t xml:space="preserve"> </w:t>
      </w:r>
      <w:r w:rsidR="000F6687" w:rsidRPr="00732759">
        <w:rPr>
          <w:rFonts w:cs="v5.0.0"/>
          <w:lang w:eastAsia="zh-CN"/>
        </w:rPr>
        <w:t>in Table 7.2.1-3 for Home BS</w:t>
      </w:r>
      <w:r w:rsidR="00D87B24" w:rsidRPr="00732759">
        <w:rPr>
          <w:rFonts w:cs="v5.0.0" w:hint="eastAsia"/>
          <w:lang w:eastAsia="zh-CN"/>
        </w:rPr>
        <w:t xml:space="preserve"> </w:t>
      </w:r>
      <w:r w:rsidR="00D87B24" w:rsidRPr="00732759">
        <w:rPr>
          <w:rFonts w:cs="v5.0.0"/>
          <w:lang w:eastAsia="zh-CN"/>
        </w:rPr>
        <w:t>and in Table 7.2.1-4 for Medium Range BS</w:t>
      </w:r>
      <w:r w:rsidR="00C015D5" w:rsidRPr="00732759">
        <w:t>.</w:t>
      </w:r>
    </w:p>
    <w:p w14:paraId="7B045724" w14:textId="77777777" w:rsidR="00C015D5" w:rsidRPr="00732759" w:rsidRDefault="00C015D5" w:rsidP="004C5A97">
      <w:pPr>
        <w:pStyle w:val="TH"/>
      </w:pPr>
      <w:r w:rsidRPr="00732759">
        <w:t xml:space="preserve">Table 7.2.1-1: </w:t>
      </w:r>
      <w:r w:rsidR="00391EAE" w:rsidRPr="00732759">
        <w:rPr>
          <w:lang w:val="en-US"/>
        </w:rPr>
        <w:t xml:space="preserve">E-UTRA </w:t>
      </w:r>
      <w:r w:rsidR="00F04EAD" w:rsidRPr="00732759">
        <w:rPr>
          <w:lang w:eastAsia="zh-CN"/>
        </w:rPr>
        <w:t xml:space="preserve">Wide Area </w:t>
      </w:r>
      <w:r w:rsidRPr="0073275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4118B7" w:rsidRPr="00732759" w14:paraId="1C389CB5" w14:textId="77777777">
        <w:trPr>
          <w:jc w:val="center"/>
        </w:trPr>
        <w:tc>
          <w:tcPr>
            <w:tcW w:w="0" w:type="auto"/>
            <w:shd w:val="clear" w:color="auto" w:fill="auto"/>
            <w:vAlign w:val="center"/>
          </w:tcPr>
          <w:p w14:paraId="708FF57D" w14:textId="77777777" w:rsidR="004118B7" w:rsidRPr="00732759" w:rsidRDefault="004118B7" w:rsidP="009C7470">
            <w:pPr>
              <w:pStyle w:val="TAH"/>
              <w:rPr>
                <w:rFonts w:cs="Arial"/>
                <w:lang w:val="it-IT" w:eastAsia="en-US"/>
              </w:rPr>
            </w:pPr>
            <w:r w:rsidRPr="00732759">
              <w:rPr>
                <w:rFonts w:cs="Arial"/>
                <w:lang w:val="it-IT" w:eastAsia="en-US"/>
              </w:rPr>
              <w:t>E-UTRA</w:t>
            </w:r>
          </w:p>
          <w:p w14:paraId="5DC9AE86" w14:textId="77777777" w:rsidR="004118B7" w:rsidRPr="00732759" w:rsidRDefault="004118B7" w:rsidP="009C7470">
            <w:pPr>
              <w:pStyle w:val="TAH"/>
              <w:rPr>
                <w:rFonts w:cs="Arial"/>
                <w:lang w:val="it-IT" w:eastAsia="en-US"/>
              </w:rPr>
            </w:pPr>
            <w:r w:rsidRPr="00732759">
              <w:rPr>
                <w:rFonts w:cs="Arial"/>
                <w:lang w:val="it-IT" w:eastAsia="en-US"/>
              </w:rPr>
              <w:t>channel bandwidth [MHz]</w:t>
            </w:r>
          </w:p>
        </w:tc>
        <w:tc>
          <w:tcPr>
            <w:tcW w:w="0" w:type="auto"/>
            <w:vAlign w:val="center"/>
          </w:tcPr>
          <w:p w14:paraId="1D393D19" w14:textId="77777777" w:rsidR="004118B7" w:rsidRPr="00732759" w:rsidRDefault="004118B7" w:rsidP="009C7470">
            <w:pPr>
              <w:pStyle w:val="TAH"/>
              <w:rPr>
                <w:rFonts w:cs="Arial"/>
                <w:lang w:eastAsia="en-US"/>
              </w:rPr>
            </w:pPr>
            <w:r w:rsidRPr="00732759">
              <w:rPr>
                <w:rFonts w:cs="Arial"/>
                <w:lang w:eastAsia="en-US"/>
              </w:rPr>
              <w:t>Reference measurement channel</w:t>
            </w:r>
          </w:p>
        </w:tc>
        <w:tc>
          <w:tcPr>
            <w:tcW w:w="0" w:type="auto"/>
            <w:vAlign w:val="center"/>
          </w:tcPr>
          <w:p w14:paraId="37E9A992" w14:textId="77777777" w:rsidR="004118B7" w:rsidRPr="00732759" w:rsidRDefault="004118B7" w:rsidP="009C7470">
            <w:pPr>
              <w:pStyle w:val="TAH"/>
              <w:rPr>
                <w:rFonts w:cs="Arial"/>
                <w:lang w:eastAsia="en-US"/>
              </w:rPr>
            </w:pPr>
            <w:r w:rsidRPr="00732759">
              <w:rPr>
                <w:rFonts w:cs="Arial"/>
                <w:lang w:eastAsia="en-US"/>
              </w:rPr>
              <w:t xml:space="preserve"> Reference sensitivity power level, PREFSENS</w:t>
            </w:r>
          </w:p>
          <w:p w14:paraId="1A1B1671" w14:textId="77777777" w:rsidR="004118B7" w:rsidRPr="00732759" w:rsidRDefault="004118B7" w:rsidP="009C7470">
            <w:pPr>
              <w:pStyle w:val="TAH"/>
              <w:rPr>
                <w:rFonts w:cs="Arial"/>
                <w:lang w:eastAsia="en-US"/>
              </w:rPr>
            </w:pPr>
            <w:r w:rsidRPr="00732759">
              <w:rPr>
                <w:rFonts w:cs="Arial"/>
                <w:lang w:eastAsia="en-US"/>
              </w:rPr>
              <w:t xml:space="preserve"> [dBm]</w:t>
            </w:r>
          </w:p>
        </w:tc>
      </w:tr>
      <w:tr w:rsidR="004118B7" w:rsidRPr="00732759" w14:paraId="1D7AC619" w14:textId="77777777">
        <w:trPr>
          <w:jc w:val="center"/>
        </w:trPr>
        <w:tc>
          <w:tcPr>
            <w:tcW w:w="0" w:type="auto"/>
            <w:vAlign w:val="center"/>
          </w:tcPr>
          <w:p w14:paraId="42E09350" w14:textId="77777777" w:rsidR="004118B7" w:rsidRPr="00732759" w:rsidRDefault="004118B7" w:rsidP="009C7470">
            <w:pPr>
              <w:pStyle w:val="TAC"/>
              <w:rPr>
                <w:rFonts w:cs="Arial"/>
                <w:lang w:eastAsia="en-US"/>
              </w:rPr>
            </w:pPr>
            <w:r w:rsidRPr="00732759">
              <w:rPr>
                <w:rFonts w:cs="Arial"/>
                <w:lang w:eastAsia="en-US"/>
              </w:rPr>
              <w:t>1.4</w:t>
            </w:r>
          </w:p>
        </w:tc>
        <w:tc>
          <w:tcPr>
            <w:tcW w:w="0" w:type="auto"/>
            <w:vAlign w:val="center"/>
          </w:tcPr>
          <w:p w14:paraId="3C802972" w14:textId="77777777" w:rsidR="004118B7" w:rsidRPr="00732759" w:rsidRDefault="004118B7" w:rsidP="009C7470">
            <w:pPr>
              <w:pStyle w:val="TAC"/>
              <w:rPr>
                <w:rFonts w:cs="Arial"/>
                <w:lang w:eastAsia="en-US"/>
              </w:rPr>
            </w:pPr>
            <w:r w:rsidRPr="00732759">
              <w:rPr>
                <w:rFonts w:cs="Arial"/>
                <w:lang w:eastAsia="en-US"/>
              </w:rPr>
              <w:t>FRC A1-1 in Annex A.1</w:t>
            </w:r>
          </w:p>
        </w:tc>
        <w:tc>
          <w:tcPr>
            <w:tcW w:w="0" w:type="auto"/>
            <w:vAlign w:val="center"/>
          </w:tcPr>
          <w:p w14:paraId="1BC2DBE6" w14:textId="77777777" w:rsidR="004118B7" w:rsidRPr="00732759" w:rsidRDefault="004118B7" w:rsidP="009C7470">
            <w:pPr>
              <w:pStyle w:val="TAC"/>
              <w:rPr>
                <w:rFonts w:cs="Arial"/>
                <w:lang w:eastAsia="en-US"/>
              </w:rPr>
            </w:pPr>
            <w:r w:rsidRPr="00732759">
              <w:rPr>
                <w:rFonts w:cs="Arial"/>
                <w:lang w:eastAsia="en-US"/>
              </w:rPr>
              <w:t>-106.8</w:t>
            </w:r>
          </w:p>
        </w:tc>
      </w:tr>
      <w:tr w:rsidR="004118B7" w:rsidRPr="00732759" w14:paraId="4286D9A3" w14:textId="77777777">
        <w:trPr>
          <w:jc w:val="center"/>
        </w:trPr>
        <w:tc>
          <w:tcPr>
            <w:tcW w:w="0" w:type="auto"/>
            <w:vAlign w:val="center"/>
          </w:tcPr>
          <w:p w14:paraId="0A0E61C3" w14:textId="77777777" w:rsidR="004118B7" w:rsidRPr="00732759" w:rsidRDefault="004118B7" w:rsidP="009C7470">
            <w:pPr>
              <w:pStyle w:val="TAC"/>
              <w:rPr>
                <w:rFonts w:cs="Arial"/>
                <w:lang w:eastAsia="en-US"/>
              </w:rPr>
            </w:pPr>
            <w:r w:rsidRPr="00732759">
              <w:rPr>
                <w:rFonts w:cs="Arial"/>
                <w:lang w:eastAsia="en-US"/>
              </w:rPr>
              <w:t>3</w:t>
            </w:r>
          </w:p>
        </w:tc>
        <w:tc>
          <w:tcPr>
            <w:tcW w:w="0" w:type="auto"/>
            <w:vAlign w:val="center"/>
          </w:tcPr>
          <w:p w14:paraId="64C91D8D" w14:textId="77777777" w:rsidR="004118B7" w:rsidRPr="00732759" w:rsidRDefault="004118B7" w:rsidP="009C7470">
            <w:pPr>
              <w:pStyle w:val="TAC"/>
              <w:rPr>
                <w:rFonts w:cs="Arial"/>
                <w:lang w:eastAsia="en-US"/>
              </w:rPr>
            </w:pPr>
            <w:r w:rsidRPr="00732759">
              <w:rPr>
                <w:rFonts w:cs="Arial"/>
                <w:lang w:eastAsia="en-US"/>
              </w:rPr>
              <w:t>FRC A1-2 in Annex A.1</w:t>
            </w:r>
          </w:p>
        </w:tc>
        <w:tc>
          <w:tcPr>
            <w:tcW w:w="0" w:type="auto"/>
            <w:vAlign w:val="center"/>
          </w:tcPr>
          <w:p w14:paraId="127F8E68" w14:textId="77777777" w:rsidR="004118B7" w:rsidRPr="00732759" w:rsidRDefault="004118B7" w:rsidP="009C7470">
            <w:pPr>
              <w:pStyle w:val="TAC"/>
              <w:rPr>
                <w:rFonts w:cs="Arial"/>
                <w:lang w:eastAsia="en-US"/>
              </w:rPr>
            </w:pPr>
            <w:r w:rsidRPr="00732759">
              <w:rPr>
                <w:rFonts w:cs="Arial"/>
                <w:lang w:eastAsia="en-US"/>
              </w:rPr>
              <w:t>-103.0</w:t>
            </w:r>
          </w:p>
        </w:tc>
      </w:tr>
      <w:tr w:rsidR="00C66A02" w:rsidRPr="00732759" w14:paraId="7C6508E7" w14:textId="77777777" w:rsidTr="00DC3111">
        <w:trPr>
          <w:jc w:val="center"/>
        </w:trPr>
        <w:tc>
          <w:tcPr>
            <w:tcW w:w="0" w:type="auto"/>
            <w:vAlign w:val="center"/>
          </w:tcPr>
          <w:p w14:paraId="4A582259" w14:textId="77777777" w:rsidR="00C66A02" w:rsidRPr="00732759" w:rsidRDefault="00C66A02" w:rsidP="00DC3111">
            <w:pPr>
              <w:pStyle w:val="TAC"/>
              <w:rPr>
                <w:rFonts w:cs="Arial"/>
                <w:lang w:eastAsia="en-US"/>
              </w:rPr>
            </w:pPr>
            <w:r w:rsidRPr="00732759">
              <w:rPr>
                <w:rFonts w:cs="Arial" w:hint="eastAsia"/>
                <w:lang w:eastAsia="zh-CN"/>
              </w:rPr>
              <w:t>3</w:t>
            </w:r>
          </w:p>
        </w:tc>
        <w:tc>
          <w:tcPr>
            <w:tcW w:w="0" w:type="auto"/>
            <w:vAlign w:val="center"/>
          </w:tcPr>
          <w:p w14:paraId="322A8BE5" w14:textId="77777777" w:rsidR="00C66A02" w:rsidRPr="00732759" w:rsidRDefault="00C66A02" w:rsidP="00711CD9">
            <w:pPr>
              <w:pStyle w:val="TAC"/>
              <w:rPr>
                <w:rFonts w:cs="Arial"/>
                <w:lang w:eastAsia="en-US"/>
              </w:rPr>
            </w:pPr>
            <w:r w:rsidRPr="00732759">
              <w:rPr>
                <w:rFonts w:cs="Arial"/>
                <w:lang w:eastAsia="en-US"/>
              </w:rPr>
              <w:t>FRC A1-</w:t>
            </w:r>
            <w:r w:rsidRPr="00732759">
              <w:rPr>
                <w:rFonts w:cs="Arial" w:hint="eastAsia"/>
                <w:lang w:eastAsia="zh-CN"/>
              </w:rPr>
              <w:t>6</w:t>
            </w:r>
            <w:r w:rsidRPr="00732759">
              <w:rPr>
                <w:rFonts w:cs="Arial"/>
                <w:lang w:eastAsia="en-US"/>
              </w:rPr>
              <w:t xml:space="preserve"> in Annex A.1</w:t>
            </w:r>
            <w:r w:rsidRPr="00732759">
              <w:rPr>
                <w:rFonts w:cs="Arial" w:hint="eastAsia"/>
                <w:lang w:eastAsia="zh-CN"/>
              </w:rPr>
              <w:t xml:space="preserve"> for E-UTRA with NB-IoT in-band operation</w:t>
            </w:r>
            <w:r w:rsidR="00711CD9" w:rsidRPr="00732759">
              <w:rPr>
                <w:rFonts w:cs="Arial"/>
                <w:lang w:eastAsia="zh-CN"/>
              </w:rPr>
              <w:t xml:space="preserve"> (Note 3)</w:t>
            </w:r>
          </w:p>
        </w:tc>
        <w:tc>
          <w:tcPr>
            <w:tcW w:w="0" w:type="auto"/>
            <w:vAlign w:val="center"/>
          </w:tcPr>
          <w:p w14:paraId="2545A8AF" w14:textId="77777777" w:rsidR="00C66A02" w:rsidRPr="00732759" w:rsidRDefault="00C66A02" w:rsidP="00711CD9">
            <w:pPr>
              <w:pStyle w:val="TAC"/>
              <w:rPr>
                <w:rFonts w:cs="Arial"/>
                <w:lang w:eastAsia="en-US"/>
              </w:rPr>
            </w:pPr>
            <w:r w:rsidRPr="00732759">
              <w:rPr>
                <w:rFonts w:cs="Arial" w:hint="eastAsia"/>
                <w:lang w:eastAsia="zh-CN"/>
              </w:rPr>
              <w:t>-103.0</w:t>
            </w:r>
            <w:r w:rsidR="00711CD9" w:rsidRPr="00732759">
              <w:rPr>
                <w:rFonts w:cs="Arial"/>
                <w:lang w:eastAsia="zh-CN"/>
              </w:rPr>
              <w:t xml:space="preserve"> (Note 2)</w:t>
            </w:r>
          </w:p>
        </w:tc>
      </w:tr>
      <w:tr w:rsidR="004118B7" w:rsidRPr="00732759" w14:paraId="783DF3FC" w14:textId="77777777">
        <w:trPr>
          <w:jc w:val="center"/>
        </w:trPr>
        <w:tc>
          <w:tcPr>
            <w:tcW w:w="0" w:type="auto"/>
            <w:vAlign w:val="center"/>
          </w:tcPr>
          <w:p w14:paraId="4B13831F" w14:textId="77777777" w:rsidR="004118B7" w:rsidRPr="00732759" w:rsidRDefault="004118B7" w:rsidP="009C7470">
            <w:pPr>
              <w:pStyle w:val="TAC"/>
              <w:rPr>
                <w:rFonts w:cs="Arial"/>
                <w:lang w:eastAsia="en-US"/>
              </w:rPr>
            </w:pPr>
            <w:r w:rsidRPr="00732759">
              <w:rPr>
                <w:rFonts w:cs="Arial"/>
                <w:lang w:eastAsia="en-US"/>
              </w:rPr>
              <w:t>5</w:t>
            </w:r>
          </w:p>
        </w:tc>
        <w:tc>
          <w:tcPr>
            <w:tcW w:w="0" w:type="auto"/>
            <w:vAlign w:val="center"/>
          </w:tcPr>
          <w:p w14:paraId="469A2A2E" w14:textId="77777777" w:rsidR="004118B7" w:rsidRPr="00732759" w:rsidRDefault="004118B7" w:rsidP="009C7470">
            <w:pPr>
              <w:pStyle w:val="TAC"/>
              <w:rPr>
                <w:rFonts w:cs="Arial"/>
                <w:lang w:eastAsia="en-US"/>
              </w:rPr>
            </w:pPr>
            <w:r w:rsidRPr="00732759">
              <w:rPr>
                <w:rFonts w:cs="Arial"/>
                <w:lang w:eastAsia="en-US"/>
              </w:rPr>
              <w:t>FRC A1-3 in Annex A.1</w:t>
            </w:r>
          </w:p>
        </w:tc>
        <w:tc>
          <w:tcPr>
            <w:tcW w:w="0" w:type="auto"/>
            <w:vAlign w:val="center"/>
          </w:tcPr>
          <w:p w14:paraId="23511276" w14:textId="77777777" w:rsidR="004118B7" w:rsidRPr="00732759" w:rsidRDefault="004118B7" w:rsidP="009C7470">
            <w:pPr>
              <w:pStyle w:val="TAC"/>
              <w:rPr>
                <w:rFonts w:cs="Arial"/>
                <w:lang w:eastAsia="en-US"/>
              </w:rPr>
            </w:pPr>
            <w:r w:rsidRPr="00732759">
              <w:rPr>
                <w:rFonts w:cs="Arial"/>
                <w:lang w:eastAsia="en-US"/>
              </w:rPr>
              <w:t>-101.5</w:t>
            </w:r>
          </w:p>
        </w:tc>
      </w:tr>
      <w:tr w:rsidR="00C66A02" w:rsidRPr="00732759" w14:paraId="50125A20" w14:textId="77777777" w:rsidTr="00DC3111">
        <w:trPr>
          <w:jc w:val="center"/>
        </w:trPr>
        <w:tc>
          <w:tcPr>
            <w:tcW w:w="0" w:type="auto"/>
            <w:vAlign w:val="center"/>
          </w:tcPr>
          <w:p w14:paraId="7BC5F072" w14:textId="77777777" w:rsidR="00C66A02" w:rsidRPr="00732759" w:rsidRDefault="00C66A02" w:rsidP="00DC3111">
            <w:pPr>
              <w:pStyle w:val="TAC"/>
              <w:rPr>
                <w:rFonts w:cs="Arial"/>
                <w:lang w:eastAsia="en-US"/>
              </w:rPr>
            </w:pPr>
            <w:r w:rsidRPr="00732759">
              <w:rPr>
                <w:rFonts w:cs="Arial" w:hint="eastAsia"/>
                <w:lang w:eastAsia="zh-CN"/>
              </w:rPr>
              <w:t>5</w:t>
            </w:r>
          </w:p>
        </w:tc>
        <w:tc>
          <w:tcPr>
            <w:tcW w:w="0" w:type="auto"/>
            <w:vAlign w:val="center"/>
          </w:tcPr>
          <w:p w14:paraId="73A646D0" w14:textId="77777777" w:rsidR="00C66A02" w:rsidRPr="00732759" w:rsidRDefault="00C66A02" w:rsidP="00DC3111">
            <w:pPr>
              <w:pStyle w:val="TAC"/>
              <w:rPr>
                <w:rFonts w:cs="Arial"/>
                <w:lang w:eastAsia="en-US"/>
              </w:rPr>
            </w:pPr>
            <w:r w:rsidRPr="00732759">
              <w:rPr>
                <w:rFonts w:cs="Arial"/>
                <w:lang w:eastAsia="en-US"/>
              </w:rPr>
              <w:t>FRC A1-</w:t>
            </w:r>
            <w:r w:rsidRPr="00732759">
              <w:rPr>
                <w:rFonts w:cs="Arial" w:hint="eastAsia"/>
                <w:lang w:eastAsia="zh-CN"/>
              </w:rPr>
              <w:t>7</w:t>
            </w:r>
            <w:r w:rsidRPr="00732759">
              <w:rPr>
                <w:rFonts w:cs="Arial"/>
                <w:lang w:eastAsia="en-US"/>
              </w:rPr>
              <w:t xml:space="preserve"> in Annex A.1</w:t>
            </w:r>
            <w:r w:rsidRPr="00732759">
              <w:rPr>
                <w:rFonts w:cs="Arial" w:hint="eastAsia"/>
                <w:lang w:eastAsia="zh-CN"/>
              </w:rPr>
              <w:t xml:space="preserve"> for E-UTRA with NB-IoT in-band operation</w:t>
            </w:r>
          </w:p>
        </w:tc>
        <w:tc>
          <w:tcPr>
            <w:tcW w:w="0" w:type="auto"/>
            <w:vAlign w:val="center"/>
          </w:tcPr>
          <w:p w14:paraId="4CF78E13" w14:textId="77777777" w:rsidR="00C66A02" w:rsidRPr="00732759" w:rsidRDefault="00C66A02" w:rsidP="00711CD9">
            <w:pPr>
              <w:pStyle w:val="TAC"/>
              <w:rPr>
                <w:rFonts w:cs="Arial"/>
                <w:lang w:eastAsia="en-US"/>
              </w:rPr>
            </w:pPr>
            <w:r w:rsidRPr="00732759">
              <w:rPr>
                <w:rFonts w:cs="Arial" w:hint="eastAsia"/>
                <w:lang w:eastAsia="zh-CN"/>
              </w:rPr>
              <w:t>-101.5</w:t>
            </w:r>
            <w:r w:rsidR="00711CD9" w:rsidRPr="00732759">
              <w:rPr>
                <w:rFonts w:cs="Arial"/>
                <w:lang w:eastAsia="zh-CN"/>
              </w:rPr>
              <w:t xml:space="preserve"> (Note 2)</w:t>
            </w:r>
          </w:p>
        </w:tc>
      </w:tr>
      <w:tr w:rsidR="004118B7" w:rsidRPr="00732759" w14:paraId="230C314B" w14:textId="77777777">
        <w:trPr>
          <w:jc w:val="center"/>
        </w:trPr>
        <w:tc>
          <w:tcPr>
            <w:tcW w:w="0" w:type="auto"/>
            <w:vAlign w:val="center"/>
          </w:tcPr>
          <w:p w14:paraId="6B1854B0" w14:textId="77777777" w:rsidR="004118B7" w:rsidRPr="00732759" w:rsidRDefault="004118B7" w:rsidP="009C7470">
            <w:pPr>
              <w:pStyle w:val="TAC"/>
              <w:rPr>
                <w:rFonts w:cs="Arial"/>
                <w:lang w:eastAsia="en-US"/>
              </w:rPr>
            </w:pPr>
            <w:r w:rsidRPr="00732759">
              <w:rPr>
                <w:rFonts w:cs="Arial"/>
                <w:lang w:eastAsia="en-US"/>
              </w:rPr>
              <w:t>10</w:t>
            </w:r>
          </w:p>
        </w:tc>
        <w:tc>
          <w:tcPr>
            <w:tcW w:w="0" w:type="auto"/>
            <w:vAlign w:val="center"/>
          </w:tcPr>
          <w:p w14:paraId="1F75E6B1" w14:textId="77777777" w:rsidR="004118B7" w:rsidRPr="00732759" w:rsidRDefault="004118B7" w:rsidP="00711CD9">
            <w:pPr>
              <w:pStyle w:val="TAC"/>
              <w:rPr>
                <w:rFonts w:cs="Arial"/>
                <w:lang w:eastAsia="en-US"/>
              </w:rPr>
            </w:pPr>
            <w:r w:rsidRPr="00732759">
              <w:rPr>
                <w:rFonts w:cs="Arial"/>
                <w:lang w:eastAsia="en-US"/>
              </w:rPr>
              <w:t>FRC A1-3 in Annex A.1</w:t>
            </w:r>
            <w:r w:rsidR="00711CD9" w:rsidRPr="00732759">
              <w:rPr>
                <w:rFonts w:cs="Arial"/>
                <w:lang w:eastAsia="en-US"/>
              </w:rPr>
              <w:t xml:space="preserve"> </w:t>
            </w:r>
            <w:r w:rsidR="00711CD9" w:rsidRPr="00732759">
              <w:rPr>
                <w:rFonts w:cs="Arial"/>
                <w:lang w:eastAsia="zh-CN"/>
              </w:rPr>
              <w:t>(Note 1)</w:t>
            </w:r>
          </w:p>
        </w:tc>
        <w:tc>
          <w:tcPr>
            <w:tcW w:w="0" w:type="auto"/>
            <w:vAlign w:val="center"/>
          </w:tcPr>
          <w:p w14:paraId="091FC66E" w14:textId="77777777" w:rsidR="004118B7" w:rsidRPr="00732759" w:rsidRDefault="004118B7" w:rsidP="009C7470">
            <w:pPr>
              <w:pStyle w:val="TAC"/>
              <w:rPr>
                <w:rFonts w:cs="Arial"/>
                <w:lang w:eastAsia="en-US"/>
              </w:rPr>
            </w:pPr>
            <w:r w:rsidRPr="00732759">
              <w:rPr>
                <w:rFonts w:cs="Arial"/>
                <w:lang w:eastAsia="en-US"/>
              </w:rPr>
              <w:t>-101.5</w:t>
            </w:r>
          </w:p>
        </w:tc>
      </w:tr>
      <w:tr w:rsidR="00E56D06" w:rsidRPr="00732759" w14:paraId="5F8F57EB" w14:textId="77777777" w:rsidTr="004609EB">
        <w:trPr>
          <w:jc w:val="center"/>
        </w:trPr>
        <w:tc>
          <w:tcPr>
            <w:tcW w:w="0" w:type="auto"/>
            <w:vAlign w:val="center"/>
          </w:tcPr>
          <w:p w14:paraId="25CBE117"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sz w:val="18"/>
                <w:lang w:eastAsia="zh-CN"/>
              </w:rPr>
              <w:t>10</w:t>
            </w:r>
          </w:p>
        </w:tc>
        <w:tc>
          <w:tcPr>
            <w:tcW w:w="0" w:type="auto"/>
            <w:vAlign w:val="center"/>
          </w:tcPr>
          <w:p w14:paraId="1986F6D7"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sz w:val="18"/>
              </w:rPr>
              <w:t>FRC A1-</w:t>
            </w:r>
            <w:r w:rsidRPr="00732759">
              <w:rPr>
                <w:rFonts w:ascii="Arial" w:hAnsi="Arial" w:cs="Arial" w:hint="eastAsia"/>
                <w:sz w:val="18"/>
                <w:lang w:eastAsia="zh-CN"/>
              </w:rPr>
              <w:t>7</w:t>
            </w:r>
            <w:r w:rsidRPr="00732759">
              <w:rPr>
                <w:rFonts w:ascii="Arial" w:hAnsi="Arial" w:cs="Arial"/>
                <w:sz w:val="18"/>
              </w:rPr>
              <w:t xml:space="preserve"> in Annex A.1</w:t>
            </w:r>
            <w:r w:rsidRPr="00732759">
              <w:rPr>
                <w:rFonts w:ascii="Arial" w:hAnsi="Arial" w:cs="Arial" w:hint="eastAsia"/>
                <w:sz w:val="18"/>
                <w:lang w:eastAsia="zh-CN"/>
              </w:rPr>
              <w:t xml:space="preserve"> for E-UTRA with NB-IoT in-band operation</w:t>
            </w:r>
            <w:r w:rsidRPr="00732759">
              <w:rPr>
                <w:rFonts w:ascii="Arial" w:hAnsi="Arial" w:cs="Arial"/>
                <w:sz w:val="18"/>
                <w:lang w:eastAsia="zh-CN"/>
              </w:rPr>
              <w:t xml:space="preserve"> (Note 4)</w:t>
            </w:r>
          </w:p>
        </w:tc>
        <w:tc>
          <w:tcPr>
            <w:tcW w:w="0" w:type="auto"/>
            <w:vAlign w:val="center"/>
          </w:tcPr>
          <w:p w14:paraId="69B85485"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hint="eastAsia"/>
                <w:sz w:val="18"/>
                <w:lang w:eastAsia="zh-CN"/>
              </w:rPr>
              <w:t>-101.5</w:t>
            </w:r>
            <w:r w:rsidRPr="00732759">
              <w:rPr>
                <w:rFonts w:ascii="Arial" w:hAnsi="Arial" w:cs="Arial" w:hint="eastAsia"/>
                <w:sz w:val="18"/>
              </w:rPr>
              <w:t xml:space="preserve"> (Note 2)</w:t>
            </w:r>
          </w:p>
        </w:tc>
      </w:tr>
      <w:tr w:rsidR="004118B7" w:rsidRPr="00732759" w14:paraId="3599A84A" w14:textId="77777777">
        <w:trPr>
          <w:jc w:val="center"/>
        </w:trPr>
        <w:tc>
          <w:tcPr>
            <w:tcW w:w="0" w:type="auto"/>
            <w:vAlign w:val="center"/>
          </w:tcPr>
          <w:p w14:paraId="192CB7E7" w14:textId="77777777" w:rsidR="004118B7" w:rsidRPr="00732759" w:rsidRDefault="004118B7" w:rsidP="009C7470">
            <w:pPr>
              <w:pStyle w:val="TAC"/>
              <w:rPr>
                <w:rFonts w:cs="Arial"/>
                <w:lang w:eastAsia="en-US"/>
              </w:rPr>
            </w:pPr>
            <w:r w:rsidRPr="00732759">
              <w:rPr>
                <w:rFonts w:cs="Arial"/>
                <w:lang w:eastAsia="en-US"/>
              </w:rPr>
              <w:t>15</w:t>
            </w:r>
          </w:p>
        </w:tc>
        <w:tc>
          <w:tcPr>
            <w:tcW w:w="0" w:type="auto"/>
            <w:vAlign w:val="center"/>
          </w:tcPr>
          <w:p w14:paraId="6397D11D" w14:textId="77777777" w:rsidR="004118B7" w:rsidRPr="00732759" w:rsidRDefault="004118B7" w:rsidP="009C7470">
            <w:pPr>
              <w:pStyle w:val="TAC"/>
              <w:rPr>
                <w:rFonts w:cs="Arial"/>
                <w:lang w:eastAsia="en-US"/>
              </w:rPr>
            </w:pPr>
            <w:r w:rsidRPr="00732759">
              <w:rPr>
                <w:rFonts w:cs="Arial"/>
                <w:lang w:eastAsia="en-US"/>
              </w:rPr>
              <w:t>FRC A1-3 in Annex A.1</w:t>
            </w:r>
            <w:r w:rsidR="00711CD9" w:rsidRPr="00732759">
              <w:rPr>
                <w:rFonts w:cs="Arial"/>
                <w:lang w:eastAsia="en-US"/>
              </w:rPr>
              <w:t xml:space="preserve"> </w:t>
            </w:r>
            <w:r w:rsidR="00711CD9" w:rsidRPr="00732759">
              <w:rPr>
                <w:rFonts w:cs="Arial"/>
                <w:lang w:eastAsia="zh-CN"/>
              </w:rPr>
              <w:t>(Note 1)</w:t>
            </w:r>
          </w:p>
        </w:tc>
        <w:tc>
          <w:tcPr>
            <w:tcW w:w="0" w:type="auto"/>
            <w:vAlign w:val="center"/>
          </w:tcPr>
          <w:p w14:paraId="523E2837" w14:textId="77777777" w:rsidR="004118B7" w:rsidRPr="00732759" w:rsidRDefault="004118B7" w:rsidP="009C7470">
            <w:pPr>
              <w:pStyle w:val="TAC"/>
              <w:rPr>
                <w:rFonts w:cs="Arial"/>
                <w:lang w:eastAsia="en-US"/>
              </w:rPr>
            </w:pPr>
            <w:r w:rsidRPr="00732759">
              <w:rPr>
                <w:rFonts w:cs="Arial"/>
                <w:lang w:eastAsia="en-US"/>
              </w:rPr>
              <w:t>-101.5</w:t>
            </w:r>
          </w:p>
        </w:tc>
      </w:tr>
      <w:tr w:rsidR="00E56D06" w:rsidRPr="00732759" w14:paraId="324C57D7" w14:textId="77777777" w:rsidTr="004609EB">
        <w:trPr>
          <w:jc w:val="center"/>
        </w:trPr>
        <w:tc>
          <w:tcPr>
            <w:tcW w:w="0" w:type="auto"/>
            <w:vAlign w:val="center"/>
          </w:tcPr>
          <w:p w14:paraId="62D9DE58"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sz w:val="18"/>
                <w:lang w:eastAsia="zh-CN"/>
              </w:rPr>
              <w:t>1</w:t>
            </w:r>
            <w:r w:rsidRPr="00732759">
              <w:rPr>
                <w:rFonts w:ascii="Arial" w:hAnsi="Arial" w:cs="Arial" w:hint="eastAsia"/>
                <w:sz w:val="18"/>
                <w:lang w:eastAsia="zh-CN"/>
              </w:rPr>
              <w:t>5</w:t>
            </w:r>
          </w:p>
        </w:tc>
        <w:tc>
          <w:tcPr>
            <w:tcW w:w="0" w:type="auto"/>
            <w:vAlign w:val="center"/>
          </w:tcPr>
          <w:p w14:paraId="5B33D066"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sz w:val="18"/>
              </w:rPr>
              <w:t>FRC A1-</w:t>
            </w:r>
            <w:r w:rsidRPr="00732759">
              <w:rPr>
                <w:rFonts w:ascii="Arial" w:hAnsi="Arial" w:cs="Arial" w:hint="eastAsia"/>
                <w:sz w:val="18"/>
                <w:lang w:eastAsia="zh-CN"/>
              </w:rPr>
              <w:t>7</w:t>
            </w:r>
            <w:r w:rsidRPr="00732759">
              <w:rPr>
                <w:rFonts w:ascii="Arial" w:hAnsi="Arial" w:cs="Arial"/>
                <w:sz w:val="18"/>
              </w:rPr>
              <w:t xml:space="preserve"> in Annex A.1</w:t>
            </w:r>
            <w:r w:rsidRPr="00732759">
              <w:rPr>
                <w:rFonts w:ascii="Arial" w:hAnsi="Arial" w:cs="Arial" w:hint="eastAsia"/>
                <w:sz w:val="18"/>
                <w:lang w:eastAsia="zh-CN"/>
              </w:rPr>
              <w:t xml:space="preserve"> for E-UTRA with NB-IoT in-band operation</w:t>
            </w:r>
            <w:r w:rsidRPr="00732759">
              <w:rPr>
                <w:rFonts w:ascii="Arial" w:hAnsi="Arial" w:cs="Arial"/>
                <w:sz w:val="18"/>
                <w:lang w:eastAsia="zh-CN"/>
              </w:rPr>
              <w:t xml:space="preserve"> (Note 4)</w:t>
            </w:r>
          </w:p>
        </w:tc>
        <w:tc>
          <w:tcPr>
            <w:tcW w:w="0" w:type="auto"/>
            <w:vAlign w:val="center"/>
          </w:tcPr>
          <w:p w14:paraId="6DCED19D"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hint="eastAsia"/>
                <w:sz w:val="18"/>
                <w:lang w:eastAsia="zh-CN"/>
              </w:rPr>
              <w:t>-101.5</w:t>
            </w:r>
            <w:r w:rsidRPr="00732759">
              <w:rPr>
                <w:rFonts w:ascii="Arial" w:hAnsi="Arial" w:cs="Arial" w:hint="eastAsia"/>
                <w:sz w:val="18"/>
              </w:rPr>
              <w:t xml:space="preserve"> (Note 2)</w:t>
            </w:r>
          </w:p>
        </w:tc>
      </w:tr>
      <w:tr w:rsidR="004118B7" w:rsidRPr="00732759" w14:paraId="0184E6BA" w14:textId="77777777">
        <w:trPr>
          <w:jc w:val="center"/>
        </w:trPr>
        <w:tc>
          <w:tcPr>
            <w:tcW w:w="0" w:type="auto"/>
            <w:vAlign w:val="center"/>
          </w:tcPr>
          <w:p w14:paraId="35D2AAD9" w14:textId="77777777" w:rsidR="004118B7" w:rsidRPr="00732759" w:rsidRDefault="004118B7" w:rsidP="009C7470">
            <w:pPr>
              <w:pStyle w:val="TAC"/>
              <w:rPr>
                <w:rFonts w:cs="Arial"/>
                <w:lang w:eastAsia="en-US"/>
              </w:rPr>
            </w:pPr>
            <w:r w:rsidRPr="00732759">
              <w:rPr>
                <w:rFonts w:cs="Arial"/>
                <w:lang w:eastAsia="en-US"/>
              </w:rPr>
              <w:t>20</w:t>
            </w:r>
          </w:p>
        </w:tc>
        <w:tc>
          <w:tcPr>
            <w:tcW w:w="0" w:type="auto"/>
            <w:vAlign w:val="center"/>
          </w:tcPr>
          <w:p w14:paraId="6DF11534" w14:textId="77777777" w:rsidR="004118B7" w:rsidRPr="00732759" w:rsidRDefault="004118B7" w:rsidP="00711CD9">
            <w:pPr>
              <w:pStyle w:val="TAC"/>
              <w:rPr>
                <w:rFonts w:cs="Arial"/>
                <w:lang w:eastAsia="en-US"/>
              </w:rPr>
            </w:pPr>
            <w:r w:rsidRPr="00732759">
              <w:rPr>
                <w:rFonts w:cs="Arial"/>
                <w:lang w:eastAsia="en-US"/>
              </w:rPr>
              <w:t>FRC A1-3 in Annex A.1</w:t>
            </w:r>
            <w:r w:rsidR="00711CD9" w:rsidRPr="00732759">
              <w:rPr>
                <w:rFonts w:cs="Arial"/>
                <w:lang w:eastAsia="en-US"/>
              </w:rPr>
              <w:t xml:space="preserve"> </w:t>
            </w:r>
            <w:r w:rsidR="00711CD9" w:rsidRPr="00732759">
              <w:rPr>
                <w:rFonts w:cs="Arial"/>
                <w:lang w:eastAsia="zh-CN"/>
              </w:rPr>
              <w:t>(Note 1)</w:t>
            </w:r>
          </w:p>
        </w:tc>
        <w:tc>
          <w:tcPr>
            <w:tcW w:w="0" w:type="auto"/>
            <w:vAlign w:val="center"/>
          </w:tcPr>
          <w:p w14:paraId="54C76BF1" w14:textId="77777777" w:rsidR="004118B7" w:rsidRPr="00732759" w:rsidRDefault="004118B7" w:rsidP="009C7470">
            <w:pPr>
              <w:pStyle w:val="TAC"/>
              <w:rPr>
                <w:rFonts w:cs="Arial"/>
                <w:lang w:eastAsia="en-US"/>
              </w:rPr>
            </w:pPr>
            <w:r w:rsidRPr="00732759">
              <w:rPr>
                <w:rFonts w:cs="Arial"/>
                <w:lang w:eastAsia="en-US"/>
              </w:rPr>
              <w:t xml:space="preserve">-101.5 </w:t>
            </w:r>
          </w:p>
        </w:tc>
      </w:tr>
      <w:tr w:rsidR="00E56D06" w:rsidRPr="00732759" w14:paraId="5538C4FE" w14:textId="77777777" w:rsidTr="004609EB">
        <w:trPr>
          <w:jc w:val="center"/>
        </w:trPr>
        <w:tc>
          <w:tcPr>
            <w:tcW w:w="0" w:type="auto"/>
            <w:vAlign w:val="center"/>
          </w:tcPr>
          <w:p w14:paraId="62942FCE"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sz w:val="18"/>
                <w:lang w:eastAsia="zh-CN"/>
              </w:rPr>
              <w:t>20</w:t>
            </w:r>
          </w:p>
        </w:tc>
        <w:tc>
          <w:tcPr>
            <w:tcW w:w="0" w:type="auto"/>
            <w:vAlign w:val="center"/>
          </w:tcPr>
          <w:p w14:paraId="69FAE18E"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sz w:val="18"/>
              </w:rPr>
              <w:t>FRC A1-</w:t>
            </w:r>
            <w:r w:rsidRPr="00732759">
              <w:rPr>
                <w:rFonts w:ascii="Arial" w:hAnsi="Arial" w:cs="Arial" w:hint="eastAsia"/>
                <w:sz w:val="18"/>
                <w:lang w:eastAsia="zh-CN"/>
              </w:rPr>
              <w:t>7</w:t>
            </w:r>
            <w:r w:rsidRPr="00732759">
              <w:rPr>
                <w:rFonts w:ascii="Arial" w:hAnsi="Arial" w:cs="Arial"/>
                <w:sz w:val="18"/>
              </w:rPr>
              <w:t xml:space="preserve"> in Annex A.1</w:t>
            </w:r>
            <w:r w:rsidRPr="00732759">
              <w:rPr>
                <w:rFonts w:ascii="Arial" w:hAnsi="Arial" w:cs="Arial" w:hint="eastAsia"/>
                <w:sz w:val="18"/>
                <w:lang w:eastAsia="zh-CN"/>
              </w:rPr>
              <w:t xml:space="preserve"> for E-UTRA with NB-IoT in-band operation</w:t>
            </w:r>
            <w:r w:rsidRPr="00732759">
              <w:rPr>
                <w:rFonts w:ascii="Arial" w:hAnsi="Arial" w:cs="Arial"/>
                <w:sz w:val="18"/>
                <w:lang w:eastAsia="zh-CN"/>
              </w:rPr>
              <w:t xml:space="preserve"> (Note 4)</w:t>
            </w:r>
          </w:p>
        </w:tc>
        <w:tc>
          <w:tcPr>
            <w:tcW w:w="0" w:type="auto"/>
            <w:vAlign w:val="center"/>
          </w:tcPr>
          <w:p w14:paraId="58ABE338"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hint="eastAsia"/>
                <w:sz w:val="18"/>
                <w:lang w:eastAsia="zh-CN"/>
              </w:rPr>
              <w:t>-101.5</w:t>
            </w:r>
            <w:r w:rsidRPr="00732759">
              <w:rPr>
                <w:rFonts w:ascii="Arial" w:hAnsi="Arial" w:cs="Arial" w:hint="eastAsia"/>
                <w:sz w:val="18"/>
              </w:rPr>
              <w:t xml:space="preserve"> (Note 2)</w:t>
            </w:r>
          </w:p>
        </w:tc>
      </w:tr>
      <w:tr w:rsidR="004118B7" w:rsidRPr="00732759" w14:paraId="29255AC7" w14:textId="77777777">
        <w:trPr>
          <w:jc w:val="center"/>
        </w:trPr>
        <w:tc>
          <w:tcPr>
            <w:tcW w:w="0" w:type="auto"/>
            <w:gridSpan w:val="3"/>
            <w:vAlign w:val="center"/>
          </w:tcPr>
          <w:p w14:paraId="7DEA2274" w14:textId="77777777" w:rsidR="00F4513F" w:rsidRPr="00732759" w:rsidRDefault="004118B7" w:rsidP="00F4513F">
            <w:pPr>
              <w:pStyle w:val="TAN"/>
            </w:pPr>
            <w:r w:rsidRPr="00732759">
              <w:t>Note</w:t>
            </w:r>
            <w:r w:rsidR="00711CD9" w:rsidRPr="00732759">
              <w:t xml:space="preserve"> 1</w:t>
            </w:r>
            <w:r w:rsidRPr="00732759">
              <w:t>:</w:t>
            </w:r>
            <w:r w:rsidRPr="00732759">
              <w:tab/>
              <w:t>P</w:t>
            </w:r>
            <w:r w:rsidRPr="00732759">
              <w:rPr>
                <w:vertAlign w:val="subscript"/>
              </w:rPr>
              <w:t>REFSENS</w:t>
            </w:r>
            <w:r w:rsidRPr="00732759">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C66A02" w:rsidRPr="00732759">
              <w:t>.</w:t>
            </w:r>
          </w:p>
          <w:p w14:paraId="1A38C8B5" w14:textId="77777777" w:rsidR="00F4513F" w:rsidRPr="00732759" w:rsidRDefault="00C66A02" w:rsidP="00F4513F">
            <w:pPr>
              <w:pStyle w:val="TAN"/>
              <w:rPr>
                <w:rFonts w:cs="v5.0.0"/>
                <w:lang w:eastAsia="zh-CN"/>
              </w:rPr>
            </w:pPr>
            <w:r w:rsidRPr="00732759">
              <w:t>Note</w:t>
            </w:r>
            <w:r w:rsidR="00711CD9" w:rsidRPr="00732759">
              <w:t xml:space="preserve"> 2</w:t>
            </w:r>
            <w:r w:rsidRPr="00732759">
              <w:t>:</w:t>
            </w:r>
            <w:r w:rsidRPr="00732759">
              <w:tab/>
            </w:r>
            <w:r w:rsidRPr="00732759">
              <w:rPr>
                <w:rFonts w:hint="eastAsia"/>
                <w:lang w:eastAsia="zh-CN"/>
              </w:rPr>
              <w:t xml:space="preserve">The requirements apply to </w:t>
            </w:r>
            <w:r w:rsidRPr="00732759">
              <w:rPr>
                <w:rFonts w:cs="v4.2.0"/>
              </w:rPr>
              <w:t xml:space="preserve">BS that supports </w:t>
            </w:r>
            <w:r w:rsidRPr="00732759">
              <w:rPr>
                <w:rFonts w:cs="v5.0.0"/>
              </w:rPr>
              <w:t>E-UTRA with NB-IoT in-band operation</w:t>
            </w:r>
            <w:r w:rsidRPr="00732759">
              <w:rPr>
                <w:rFonts w:cs="v5.0.0" w:hint="eastAsia"/>
                <w:lang w:eastAsia="zh-CN"/>
              </w:rPr>
              <w:t>.</w:t>
            </w:r>
            <w:r w:rsidR="00F4513F" w:rsidRPr="00732759">
              <w:rPr>
                <w:rFonts w:cs="v5.0.0" w:hint="eastAsia"/>
                <w:lang w:eastAsia="zh-CN"/>
              </w:rPr>
              <w:t xml:space="preserve"> </w:t>
            </w:r>
          </w:p>
          <w:p w14:paraId="0F78984E" w14:textId="77777777" w:rsidR="004118B7" w:rsidRPr="00732759" w:rsidRDefault="00F4513F" w:rsidP="00E56D06">
            <w:pPr>
              <w:pStyle w:val="TAN"/>
            </w:pPr>
            <w:r w:rsidRPr="00732759">
              <w:rPr>
                <w:rFonts w:cs="v5.0.0" w:hint="eastAsia"/>
                <w:lang w:eastAsia="zh-CN"/>
              </w:rPr>
              <w:t>Note</w:t>
            </w:r>
            <w:r w:rsidR="00711CD9" w:rsidRPr="00732759">
              <w:rPr>
                <w:rFonts w:cs="v5.0.0"/>
                <w:lang w:eastAsia="zh-CN"/>
              </w:rPr>
              <w:t xml:space="preserve"> 3</w:t>
            </w:r>
            <w:r w:rsidRPr="00732759">
              <w:t>:</w:t>
            </w:r>
            <w:r w:rsidRPr="00732759">
              <w:tab/>
              <w:t>P</w:t>
            </w:r>
            <w:r w:rsidRPr="00732759">
              <w:rPr>
                <w:vertAlign w:val="subscript"/>
              </w:rPr>
              <w:t>REFSENS</w:t>
            </w:r>
            <w:r w:rsidRPr="00732759">
              <w:t xml:space="preserve"> is the power level of a single instance of the reference measurement channel. This requirement shall be met for a single instance of FRC A1-6 mapped to the 12 </w:t>
            </w:r>
            <w:r w:rsidR="00E56D06" w:rsidRPr="00732759">
              <w:rPr>
                <w:rFonts w:cs="v5.0.0"/>
              </w:rPr>
              <w:t>E-UTRA</w:t>
            </w:r>
            <w:r w:rsidRPr="00732759">
              <w:t xml:space="preserve"> resource blocks adjacent to the NB-IoT PRB.</w:t>
            </w:r>
          </w:p>
          <w:p w14:paraId="2077A5EE" w14:textId="77777777" w:rsidR="00E56D06" w:rsidRPr="00732759" w:rsidRDefault="00E56D06" w:rsidP="00E56D06">
            <w:pPr>
              <w:pStyle w:val="TAN"/>
              <w:rPr>
                <w:szCs w:val="18"/>
              </w:rPr>
            </w:pPr>
            <w:r w:rsidRPr="00732759">
              <w:t>Note</w:t>
            </w:r>
            <w:r w:rsidRPr="00732759">
              <w:rPr>
                <w:rFonts w:hint="eastAsia"/>
              </w:rPr>
              <w:t xml:space="preserve"> </w:t>
            </w:r>
            <w:r w:rsidRPr="00732759">
              <w:t xml:space="preserve">4: </w:t>
            </w:r>
            <w:r w:rsidRPr="00732759">
              <w:tab/>
              <w:t>P</w:t>
            </w:r>
            <w:r w:rsidRPr="00732759">
              <w:rPr>
                <w:vertAlign w:val="subscript"/>
              </w:rPr>
              <w:t>REFSENS</w:t>
            </w:r>
            <w:r w:rsidRPr="00732759">
              <w:t xml:space="preserve"> is the power level of a single instance of the reference measurement channel. This requirement shall be met for a single instance of FRC A1-7 mapped to the 24 </w:t>
            </w:r>
            <w:r w:rsidRPr="00732759">
              <w:rPr>
                <w:rFonts w:cs="v5.0.0"/>
              </w:rPr>
              <w:t>E-UTRA</w:t>
            </w:r>
            <w:r w:rsidRPr="00732759">
              <w:t xml:space="preserve"> resource blocks adjacent to the NB-IoT PRB, and for each consecutive application of a single instance of FRC A1-3 mapped to disjoint frequency ranges with a width of 25 resource blocks each.</w:t>
            </w:r>
          </w:p>
        </w:tc>
      </w:tr>
    </w:tbl>
    <w:p w14:paraId="19184A6E" w14:textId="77777777" w:rsidR="005B7936" w:rsidRPr="00732759" w:rsidRDefault="005B7936" w:rsidP="00391EAE"/>
    <w:p w14:paraId="53EC1209" w14:textId="77777777" w:rsidR="005B7936" w:rsidRPr="00732759" w:rsidRDefault="005B7936" w:rsidP="004C5A97">
      <w:pPr>
        <w:pStyle w:val="TH"/>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lang w:eastAsia="zh-CN"/>
          </w:rPr>
          <w:t>7.2.1</w:t>
        </w:r>
      </w:smartTag>
      <w:r w:rsidRPr="00732759">
        <w:t>-</w:t>
      </w:r>
      <w:r w:rsidRPr="00732759">
        <w:rPr>
          <w:lang w:eastAsia="zh-CN"/>
        </w:rPr>
        <w:t>2</w:t>
      </w:r>
      <w:r w:rsidRPr="00732759">
        <w:t xml:space="preserve">: </w:t>
      </w:r>
      <w:r w:rsidR="00391EAE" w:rsidRPr="00732759">
        <w:rPr>
          <w:lang w:val="en-US"/>
        </w:rPr>
        <w:t xml:space="preserve">E-UTRA </w:t>
      </w:r>
      <w:r w:rsidRPr="00732759">
        <w:rPr>
          <w:lang w:eastAsia="zh-CN"/>
        </w:rPr>
        <w:t xml:space="preserve">Local Area </w:t>
      </w:r>
      <w:r w:rsidRPr="0073275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3"/>
        <w:gridCol w:w="3213"/>
        <w:gridCol w:w="3875"/>
      </w:tblGrid>
      <w:tr w:rsidR="005B7936" w:rsidRPr="00732759" w14:paraId="53E1BD6B" w14:textId="77777777">
        <w:trPr>
          <w:jc w:val="center"/>
        </w:trPr>
        <w:tc>
          <w:tcPr>
            <w:tcW w:w="0" w:type="auto"/>
            <w:shd w:val="clear" w:color="auto" w:fill="auto"/>
            <w:vAlign w:val="center"/>
          </w:tcPr>
          <w:p w14:paraId="227CC654" w14:textId="77777777" w:rsidR="005B7936" w:rsidRPr="00732759" w:rsidRDefault="005B7936" w:rsidP="009C7470">
            <w:pPr>
              <w:pStyle w:val="TAH"/>
              <w:rPr>
                <w:rFonts w:cs="Arial"/>
                <w:lang w:val="it-IT" w:eastAsia="en-US"/>
              </w:rPr>
            </w:pPr>
            <w:r w:rsidRPr="00732759">
              <w:rPr>
                <w:rFonts w:cs="Arial"/>
                <w:lang w:val="it-IT" w:eastAsia="en-US"/>
              </w:rPr>
              <w:t>E-UTRA</w:t>
            </w:r>
          </w:p>
          <w:p w14:paraId="27D13CF0" w14:textId="77777777" w:rsidR="005B7936" w:rsidRPr="00732759" w:rsidRDefault="005B7936" w:rsidP="009C7470">
            <w:pPr>
              <w:pStyle w:val="TAH"/>
              <w:rPr>
                <w:rFonts w:cs="Arial"/>
                <w:lang w:val="it-IT" w:eastAsia="en-US"/>
              </w:rPr>
            </w:pPr>
            <w:r w:rsidRPr="00732759">
              <w:rPr>
                <w:rFonts w:cs="Arial"/>
                <w:lang w:val="it-IT" w:eastAsia="en-US"/>
              </w:rPr>
              <w:t>channel bandwidth [MHz]</w:t>
            </w:r>
          </w:p>
        </w:tc>
        <w:tc>
          <w:tcPr>
            <w:tcW w:w="0" w:type="auto"/>
            <w:vAlign w:val="center"/>
          </w:tcPr>
          <w:p w14:paraId="211B9469" w14:textId="77777777" w:rsidR="005B7936" w:rsidRPr="00732759" w:rsidRDefault="005B7936" w:rsidP="009C7470">
            <w:pPr>
              <w:pStyle w:val="TAH"/>
              <w:rPr>
                <w:rFonts w:cs="Arial"/>
                <w:lang w:eastAsia="en-US"/>
              </w:rPr>
            </w:pPr>
            <w:r w:rsidRPr="00732759">
              <w:rPr>
                <w:rFonts w:cs="Arial"/>
                <w:lang w:eastAsia="en-US"/>
              </w:rPr>
              <w:t>Reference measurement channel</w:t>
            </w:r>
          </w:p>
        </w:tc>
        <w:tc>
          <w:tcPr>
            <w:tcW w:w="0" w:type="auto"/>
            <w:vAlign w:val="center"/>
          </w:tcPr>
          <w:p w14:paraId="3A195617" w14:textId="77777777" w:rsidR="005B7936" w:rsidRPr="00732759" w:rsidRDefault="005B7936" w:rsidP="009C7470">
            <w:pPr>
              <w:pStyle w:val="TAH"/>
              <w:rPr>
                <w:rFonts w:cs="Arial"/>
                <w:lang w:eastAsia="en-US"/>
              </w:rPr>
            </w:pPr>
            <w:r w:rsidRPr="00732759">
              <w:rPr>
                <w:rFonts w:cs="Arial"/>
                <w:lang w:eastAsia="en-US"/>
              </w:rPr>
              <w:t xml:space="preserve"> Reference sensitivity power level, PREFSENS</w:t>
            </w:r>
          </w:p>
          <w:p w14:paraId="790870F1" w14:textId="77777777" w:rsidR="005B7936" w:rsidRPr="00732759" w:rsidRDefault="005B7936" w:rsidP="009C7470">
            <w:pPr>
              <w:pStyle w:val="TAH"/>
              <w:rPr>
                <w:rFonts w:cs="Arial"/>
                <w:lang w:eastAsia="en-US"/>
              </w:rPr>
            </w:pPr>
            <w:r w:rsidRPr="00732759">
              <w:rPr>
                <w:rFonts w:cs="Arial"/>
                <w:lang w:eastAsia="en-US"/>
              </w:rPr>
              <w:t xml:space="preserve"> [dBm]</w:t>
            </w:r>
          </w:p>
        </w:tc>
      </w:tr>
      <w:tr w:rsidR="005B7936" w:rsidRPr="00732759" w14:paraId="046ADA08" w14:textId="77777777">
        <w:trPr>
          <w:jc w:val="center"/>
        </w:trPr>
        <w:tc>
          <w:tcPr>
            <w:tcW w:w="0" w:type="auto"/>
            <w:vAlign w:val="center"/>
          </w:tcPr>
          <w:p w14:paraId="162C930E" w14:textId="77777777" w:rsidR="005B7936" w:rsidRPr="00732759" w:rsidRDefault="005B7936" w:rsidP="009C7470">
            <w:pPr>
              <w:pStyle w:val="TAC"/>
              <w:rPr>
                <w:rFonts w:cs="Arial"/>
                <w:lang w:eastAsia="en-US"/>
              </w:rPr>
            </w:pPr>
            <w:r w:rsidRPr="00732759">
              <w:rPr>
                <w:rFonts w:cs="Arial"/>
                <w:lang w:eastAsia="en-US"/>
              </w:rPr>
              <w:t>1.4</w:t>
            </w:r>
          </w:p>
        </w:tc>
        <w:tc>
          <w:tcPr>
            <w:tcW w:w="0" w:type="auto"/>
            <w:vAlign w:val="center"/>
          </w:tcPr>
          <w:p w14:paraId="47124A1D" w14:textId="77777777" w:rsidR="005B7936" w:rsidRPr="00732759" w:rsidRDefault="005B7936" w:rsidP="009C7470">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1"/>
                <w:attr w:name="UnitName" w:val="in"/>
              </w:smartTagPr>
              <w:r w:rsidRPr="00732759">
                <w:rPr>
                  <w:rFonts w:cs="Arial"/>
                  <w:lang w:eastAsia="en-US"/>
                </w:rPr>
                <w:t>-1 in</w:t>
              </w:r>
            </w:smartTag>
            <w:r w:rsidRPr="00732759">
              <w:rPr>
                <w:rFonts w:cs="Arial"/>
                <w:lang w:eastAsia="en-US"/>
              </w:rPr>
              <w:t xml:space="preserve"> Annex A.1</w:t>
            </w:r>
          </w:p>
        </w:tc>
        <w:tc>
          <w:tcPr>
            <w:tcW w:w="0" w:type="auto"/>
            <w:vAlign w:val="center"/>
          </w:tcPr>
          <w:p w14:paraId="23B2260F"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98</w:t>
            </w:r>
            <w:r w:rsidRPr="00732759">
              <w:rPr>
                <w:rFonts w:cs="Arial"/>
                <w:lang w:eastAsia="en-US"/>
              </w:rPr>
              <w:t>.8</w:t>
            </w:r>
          </w:p>
        </w:tc>
      </w:tr>
      <w:tr w:rsidR="005B7936" w:rsidRPr="00732759" w14:paraId="27B4FFE0" w14:textId="77777777">
        <w:trPr>
          <w:jc w:val="center"/>
        </w:trPr>
        <w:tc>
          <w:tcPr>
            <w:tcW w:w="0" w:type="auto"/>
            <w:vAlign w:val="center"/>
          </w:tcPr>
          <w:p w14:paraId="123B0A73" w14:textId="77777777" w:rsidR="005B7936" w:rsidRPr="00732759" w:rsidRDefault="005B7936" w:rsidP="009C7470">
            <w:pPr>
              <w:pStyle w:val="TAC"/>
              <w:rPr>
                <w:rFonts w:cs="Arial"/>
                <w:lang w:eastAsia="en-US"/>
              </w:rPr>
            </w:pPr>
            <w:r w:rsidRPr="00732759">
              <w:rPr>
                <w:rFonts w:cs="Arial"/>
                <w:lang w:eastAsia="en-US"/>
              </w:rPr>
              <w:t>3</w:t>
            </w:r>
          </w:p>
        </w:tc>
        <w:tc>
          <w:tcPr>
            <w:tcW w:w="0" w:type="auto"/>
            <w:vAlign w:val="center"/>
          </w:tcPr>
          <w:p w14:paraId="7E0C9153" w14:textId="77777777" w:rsidR="005B7936" w:rsidRPr="00732759" w:rsidRDefault="005B7936" w:rsidP="009C7470">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732759">
                <w:rPr>
                  <w:rFonts w:cs="Arial"/>
                  <w:lang w:eastAsia="en-US"/>
                </w:rPr>
                <w:t>-2 in</w:t>
              </w:r>
            </w:smartTag>
            <w:r w:rsidRPr="00732759">
              <w:rPr>
                <w:rFonts w:cs="Arial"/>
                <w:lang w:eastAsia="en-US"/>
              </w:rPr>
              <w:t xml:space="preserve"> Annex A.1</w:t>
            </w:r>
          </w:p>
        </w:tc>
        <w:tc>
          <w:tcPr>
            <w:tcW w:w="0" w:type="auto"/>
            <w:vAlign w:val="center"/>
          </w:tcPr>
          <w:p w14:paraId="43301C28"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95</w:t>
            </w:r>
            <w:r w:rsidRPr="00732759">
              <w:rPr>
                <w:rFonts w:cs="Arial"/>
                <w:lang w:eastAsia="en-US"/>
              </w:rPr>
              <w:t>.0</w:t>
            </w:r>
          </w:p>
        </w:tc>
      </w:tr>
      <w:tr w:rsidR="005B7936" w:rsidRPr="00732759" w14:paraId="758C9F1D" w14:textId="77777777">
        <w:trPr>
          <w:jc w:val="center"/>
        </w:trPr>
        <w:tc>
          <w:tcPr>
            <w:tcW w:w="0" w:type="auto"/>
            <w:vAlign w:val="center"/>
          </w:tcPr>
          <w:p w14:paraId="65C909F1" w14:textId="77777777" w:rsidR="005B7936" w:rsidRPr="00732759" w:rsidRDefault="005B7936" w:rsidP="009C7470">
            <w:pPr>
              <w:pStyle w:val="TAC"/>
              <w:rPr>
                <w:rFonts w:cs="Arial"/>
                <w:lang w:eastAsia="en-US"/>
              </w:rPr>
            </w:pPr>
            <w:r w:rsidRPr="00732759">
              <w:rPr>
                <w:rFonts w:cs="Arial"/>
                <w:lang w:eastAsia="en-US"/>
              </w:rPr>
              <w:t>5</w:t>
            </w:r>
          </w:p>
        </w:tc>
        <w:tc>
          <w:tcPr>
            <w:tcW w:w="0" w:type="auto"/>
            <w:vAlign w:val="center"/>
          </w:tcPr>
          <w:p w14:paraId="6C8F4D06" w14:textId="77777777" w:rsidR="005B7936" w:rsidRPr="00732759" w:rsidRDefault="005B7936" w:rsidP="009C7470">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p>
        </w:tc>
        <w:tc>
          <w:tcPr>
            <w:tcW w:w="0" w:type="auto"/>
            <w:vAlign w:val="center"/>
          </w:tcPr>
          <w:p w14:paraId="508ABD4A"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93</w:t>
            </w:r>
            <w:r w:rsidRPr="00732759">
              <w:rPr>
                <w:rFonts w:cs="Arial"/>
                <w:lang w:eastAsia="en-US"/>
              </w:rPr>
              <w:t>.5</w:t>
            </w:r>
          </w:p>
        </w:tc>
      </w:tr>
      <w:tr w:rsidR="005B7936" w:rsidRPr="00732759" w14:paraId="57A9152B" w14:textId="77777777">
        <w:trPr>
          <w:jc w:val="center"/>
        </w:trPr>
        <w:tc>
          <w:tcPr>
            <w:tcW w:w="0" w:type="auto"/>
            <w:vAlign w:val="center"/>
          </w:tcPr>
          <w:p w14:paraId="2EC11692" w14:textId="77777777" w:rsidR="005B7936" w:rsidRPr="00732759" w:rsidRDefault="005B7936" w:rsidP="009C7470">
            <w:pPr>
              <w:pStyle w:val="TAC"/>
              <w:rPr>
                <w:rFonts w:cs="Arial"/>
                <w:lang w:eastAsia="en-US"/>
              </w:rPr>
            </w:pPr>
            <w:r w:rsidRPr="00732759">
              <w:rPr>
                <w:rFonts w:cs="Arial"/>
                <w:lang w:eastAsia="en-US"/>
              </w:rPr>
              <w:t>10</w:t>
            </w:r>
          </w:p>
        </w:tc>
        <w:tc>
          <w:tcPr>
            <w:tcW w:w="0" w:type="auto"/>
            <w:vAlign w:val="center"/>
          </w:tcPr>
          <w:p w14:paraId="408B9C68" w14:textId="77777777" w:rsidR="005B7936" w:rsidRPr="00732759" w:rsidRDefault="005B7936" w:rsidP="009C7470">
            <w:pPr>
              <w:pStyle w:val="TAC"/>
              <w:rPr>
                <w:rFonts w:cs="Arial"/>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BD1007" w:rsidRPr="00732759">
              <w:t xml:space="preserve"> </w:t>
            </w:r>
            <w:r w:rsidR="00BD1007" w:rsidRPr="00732759">
              <w:rPr>
                <w:rFonts w:cs="Arial"/>
                <w:lang w:eastAsia="en-US"/>
              </w:rPr>
              <w:t>(Note</w:t>
            </w:r>
            <w:r w:rsidR="00BD1007" w:rsidRPr="00732759">
              <w:rPr>
                <w:rFonts w:cs="Arial" w:hint="eastAsia"/>
              </w:rPr>
              <w:t xml:space="preserve"> </w:t>
            </w:r>
            <w:r w:rsidR="00BD1007" w:rsidRPr="00732759">
              <w:rPr>
                <w:rFonts w:cs="Arial"/>
                <w:lang w:eastAsia="en-US"/>
              </w:rPr>
              <w:t>1</w:t>
            </w:r>
            <w:r w:rsidR="00BD1007" w:rsidRPr="00732759">
              <w:rPr>
                <w:rFonts w:cs="Arial" w:hint="eastAsia"/>
              </w:rPr>
              <w:t>)</w:t>
            </w:r>
          </w:p>
          <w:p w14:paraId="46FC128E" w14:textId="77777777" w:rsidR="007C5218" w:rsidRPr="00732759" w:rsidRDefault="007C5218" w:rsidP="009C7470">
            <w:pPr>
              <w:pStyle w:val="TAC"/>
              <w:rPr>
                <w:rFonts w:cs="Arial"/>
              </w:rPr>
            </w:pPr>
            <w:r w:rsidRPr="00732759">
              <w:rPr>
                <w:rFonts w:cs="Arial"/>
              </w:rPr>
              <w:t>FRC A1-</w:t>
            </w:r>
            <w:r w:rsidRPr="00732759">
              <w:rPr>
                <w:rFonts w:cs="Arial" w:hint="eastAsia"/>
                <w:lang w:eastAsia="zh-CN"/>
              </w:rPr>
              <w:t>8</w:t>
            </w:r>
            <w:r w:rsidRPr="00732759">
              <w:rPr>
                <w:rFonts w:cs="Arial"/>
              </w:rPr>
              <w:t xml:space="preserve"> in Annex A.1</w:t>
            </w:r>
            <w:r w:rsidR="00BD1007" w:rsidRPr="00732759">
              <w:rPr>
                <w:rFonts w:cs="Arial" w:hint="eastAsia"/>
              </w:rPr>
              <w:t xml:space="preserve"> </w:t>
            </w:r>
            <w:r w:rsidR="00BD1007" w:rsidRPr="00732759">
              <w:rPr>
                <w:rFonts w:cs="Arial"/>
                <w:lang w:eastAsia="en-US"/>
              </w:rPr>
              <w:t>(Note</w:t>
            </w:r>
            <w:r w:rsidR="00BD1007" w:rsidRPr="00732759">
              <w:rPr>
                <w:rFonts w:cs="Arial" w:hint="eastAsia"/>
              </w:rPr>
              <w:t xml:space="preserve"> 2)</w:t>
            </w:r>
          </w:p>
        </w:tc>
        <w:tc>
          <w:tcPr>
            <w:tcW w:w="0" w:type="auto"/>
            <w:vAlign w:val="center"/>
          </w:tcPr>
          <w:p w14:paraId="4F60A415" w14:textId="77777777" w:rsidR="005B7936" w:rsidRPr="00732759" w:rsidRDefault="005B7936" w:rsidP="009C7470">
            <w:pPr>
              <w:pStyle w:val="TAC"/>
              <w:rPr>
                <w:rFonts w:cs="Arial"/>
              </w:rPr>
            </w:pPr>
            <w:r w:rsidRPr="00732759">
              <w:rPr>
                <w:rFonts w:cs="Arial"/>
                <w:lang w:eastAsia="en-US"/>
              </w:rPr>
              <w:t>-</w:t>
            </w:r>
            <w:r w:rsidRPr="00732759">
              <w:rPr>
                <w:rFonts w:cs="Arial"/>
                <w:lang w:eastAsia="zh-CN"/>
              </w:rPr>
              <w:t>93</w:t>
            </w:r>
            <w:r w:rsidRPr="00732759">
              <w:rPr>
                <w:rFonts w:cs="Arial"/>
                <w:lang w:eastAsia="en-US"/>
              </w:rPr>
              <w:t>.5</w:t>
            </w:r>
          </w:p>
          <w:p w14:paraId="498392F1" w14:textId="77777777" w:rsidR="007C5218" w:rsidRPr="00732759" w:rsidRDefault="007C5218" w:rsidP="009C7470">
            <w:pPr>
              <w:pStyle w:val="TAC"/>
              <w:rPr>
                <w:rFonts w:cs="Arial"/>
              </w:rPr>
            </w:pPr>
            <w:r w:rsidRPr="00732759">
              <w:rPr>
                <w:rFonts w:cs="Arial"/>
              </w:rPr>
              <w:t>-</w:t>
            </w:r>
            <w:r w:rsidRPr="00732759">
              <w:rPr>
                <w:rFonts w:cs="Arial"/>
                <w:lang w:eastAsia="zh-CN"/>
              </w:rPr>
              <w:t>9</w:t>
            </w:r>
            <w:r w:rsidRPr="00732759">
              <w:rPr>
                <w:rFonts w:cs="Arial" w:hint="eastAsia"/>
                <w:lang w:eastAsia="zh-CN"/>
              </w:rPr>
              <w:t>6</w:t>
            </w:r>
            <w:r w:rsidRPr="00732759">
              <w:rPr>
                <w:rFonts w:cs="Arial"/>
              </w:rPr>
              <w:t>.</w:t>
            </w:r>
            <w:r w:rsidRPr="00732759">
              <w:rPr>
                <w:rFonts w:cs="Arial" w:hint="eastAsia"/>
                <w:lang w:eastAsia="zh-CN"/>
              </w:rPr>
              <w:t>2</w:t>
            </w:r>
          </w:p>
        </w:tc>
      </w:tr>
      <w:tr w:rsidR="005B7936" w:rsidRPr="00732759" w14:paraId="453BC6C1" w14:textId="77777777">
        <w:trPr>
          <w:jc w:val="center"/>
        </w:trPr>
        <w:tc>
          <w:tcPr>
            <w:tcW w:w="0" w:type="auto"/>
            <w:vAlign w:val="center"/>
          </w:tcPr>
          <w:p w14:paraId="0C9E08DD" w14:textId="77777777" w:rsidR="005B7936" w:rsidRPr="00732759" w:rsidRDefault="005B7936" w:rsidP="009C7470">
            <w:pPr>
              <w:pStyle w:val="TAC"/>
              <w:rPr>
                <w:rFonts w:cs="Arial"/>
                <w:lang w:eastAsia="en-US"/>
              </w:rPr>
            </w:pPr>
            <w:r w:rsidRPr="00732759">
              <w:rPr>
                <w:rFonts w:cs="Arial"/>
                <w:lang w:eastAsia="en-US"/>
              </w:rPr>
              <w:t>15</w:t>
            </w:r>
          </w:p>
        </w:tc>
        <w:tc>
          <w:tcPr>
            <w:tcW w:w="0" w:type="auto"/>
            <w:vAlign w:val="center"/>
          </w:tcPr>
          <w:p w14:paraId="25C6AB87" w14:textId="77777777" w:rsidR="005B7936" w:rsidRPr="00732759" w:rsidRDefault="005B7936" w:rsidP="00BD1007">
            <w:pPr>
              <w:pStyle w:val="TAC"/>
              <w:rPr>
                <w:rFonts w:cs="Arial"/>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BD1007" w:rsidRPr="00732759">
              <w:rPr>
                <w:rFonts w:cs="Arial" w:hint="eastAsia"/>
              </w:rPr>
              <w:t xml:space="preserve"> </w:t>
            </w:r>
            <w:r w:rsidR="00BD1007" w:rsidRPr="00732759">
              <w:rPr>
                <w:rFonts w:cs="Arial"/>
                <w:lang w:eastAsia="en-US"/>
              </w:rPr>
              <w:t>(Note</w:t>
            </w:r>
            <w:r w:rsidR="00BD1007" w:rsidRPr="00732759">
              <w:rPr>
                <w:rFonts w:cs="Arial" w:hint="eastAsia"/>
              </w:rPr>
              <w:t xml:space="preserve"> </w:t>
            </w:r>
            <w:r w:rsidR="00BD1007" w:rsidRPr="00732759">
              <w:rPr>
                <w:rFonts w:cs="Arial"/>
                <w:lang w:eastAsia="en-US"/>
              </w:rPr>
              <w:t>1</w:t>
            </w:r>
            <w:r w:rsidR="00BD1007" w:rsidRPr="00732759">
              <w:rPr>
                <w:rFonts w:cs="Arial" w:hint="eastAsia"/>
              </w:rPr>
              <w:t>)</w:t>
            </w:r>
          </w:p>
        </w:tc>
        <w:tc>
          <w:tcPr>
            <w:tcW w:w="0" w:type="auto"/>
            <w:vAlign w:val="center"/>
          </w:tcPr>
          <w:p w14:paraId="51AF1815"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93</w:t>
            </w:r>
            <w:r w:rsidRPr="00732759">
              <w:rPr>
                <w:rFonts w:cs="Arial"/>
                <w:lang w:eastAsia="en-US"/>
              </w:rPr>
              <w:t>.5</w:t>
            </w:r>
          </w:p>
        </w:tc>
      </w:tr>
      <w:tr w:rsidR="005B7936" w:rsidRPr="00732759" w14:paraId="799A9278" w14:textId="77777777">
        <w:trPr>
          <w:jc w:val="center"/>
        </w:trPr>
        <w:tc>
          <w:tcPr>
            <w:tcW w:w="0" w:type="auto"/>
            <w:vAlign w:val="center"/>
          </w:tcPr>
          <w:p w14:paraId="2144ADE3" w14:textId="77777777" w:rsidR="005B7936" w:rsidRPr="00732759" w:rsidRDefault="005B7936" w:rsidP="009C7470">
            <w:pPr>
              <w:pStyle w:val="TAC"/>
              <w:rPr>
                <w:rFonts w:cs="Arial"/>
                <w:lang w:eastAsia="en-US"/>
              </w:rPr>
            </w:pPr>
            <w:r w:rsidRPr="00732759">
              <w:rPr>
                <w:rFonts w:cs="Arial"/>
                <w:lang w:eastAsia="en-US"/>
              </w:rPr>
              <w:t>20</w:t>
            </w:r>
          </w:p>
        </w:tc>
        <w:tc>
          <w:tcPr>
            <w:tcW w:w="0" w:type="auto"/>
            <w:vAlign w:val="center"/>
          </w:tcPr>
          <w:p w14:paraId="62CF93C9" w14:textId="77777777" w:rsidR="005B7936" w:rsidRPr="00732759" w:rsidRDefault="005B7936" w:rsidP="009C7470">
            <w:pPr>
              <w:pStyle w:val="TAC"/>
              <w:rPr>
                <w:rFonts w:cs="Arial"/>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BD1007" w:rsidRPr="00732759">
              <w:rPr>
                <w:rFonts w:cs="Arial"/>
                <w:lang w:eastAsia="en-US"/>
              </w:rPr>
              <w:t>(Note</w:t>
            </w:r>
            <w:r w:rsidR="00BD1007" w:rsidRPr="00732759">
              <w:rPr>
                <w:rFonts w:cs="Arial" w:hint="eastAsia"/>
              </w:rPr>
              <w:t xml:space="preserve"> </w:t>
            </w:r>
            <w:r w:rsidR="00BD1007" w:rsidRPr="00732759">
              <w:rPr>
                <w:rFonts w:cs="Arial"/>
                <w:lang w:eastAsia="en-US"/>
              </w:rPr>
              <w:t>1</w:t>
            </w:r>
            <w:r w:rsidR="00BD1007" w:rsidRPr="00732759">
              <w:rPr>
                <w:rFonts w:cs="Arial" w:hint="eastAsia"/>
              </w:rPr>
              <w:t>)</w:t>
            </w:r>
          </w:p>
          <w:p w14:paraId="50657A4F" w14:textId="77777777" w:rsidR="007C5218" w:rsidRPr="00732759" w:rsidRDefault="007C5218" w:rsidP="009C7470">
            <w:pPr>
              <w:pStyle w:val="TAC"/>
              <w:rPr>
                <w:rFonts w:cs="Arial"/>
              </w:rPr>
            </w:pPr>
            <w:r w:rsidRPr="00732759">
              <w:rPr>
                <w:rFonts w:cs="Arial"/>
              </w:rPr>
              <w:t>FRC A1-</w:t>
            </w:r>
            <w:r w:rsidRPr="00732759">
              <w:rPr>
                <w:rFonts w:cs="Arial" w:hint="eastAsia"/>
                <w:lang w:eastAsia="zh-CN"/>
              </w:rPr>
              <w:t>9</w:t>
            </w:r>
            <w:r w:rsidRPr="00732759">
              <w:rPr>
                <w:rFonts w:cs="Arial"/>
              </w:rPr>
              <w:t xml:space="preserve"> in Annex A.1</w:t>
            </w:r>
            <w:r w:rsidR="00BD1007" w:rsidRPr="00732759">
              <w:rPr>
                <w:rFonts w:cs="Arial" w:hint="eastAsia"/>
              </w:rPr>
              <w:t xml:space="preserve"> </w:t>
            </w:r>
            <w:r w:rsidR="00BD1007" w:rsidRPr="00732759">
              <w:rPr>
                <w:rFonts w:cs="Arial"/>
                <w:lang w:eastAsia="en-US"/>
              </w:rPr>
              <w:t>(Note</w:t>
            </w:r>
            <w:r w:rsidR="00BD1007" w:rsidRPr="00732759">
              <w:rPr>
                <w:rFonts w:cs="Arial" w:hint="eastAsia"/>
              </w:rPr>
              <w:t xml:space="preserve"> 2)</w:t>
            </w:r>
          </w:p>
        </w:tc>
        <w:tc>
          <w:tcPr>
            <w:tcW w:w="0" w:type="auto"/>
            <w:vAlign w:val="center"/>
          </w:tcPr>
          <w:p w14:paraId="6011FEF1" w14:textId="77777777" w:rsidR="007C5218" w:rsidRPr="00732759" w:rsidRDefault="005B7936" w:rsidP="007C5218">
            <w:pPr>
              <w:pStyle w:val="TAC"/>
              <w:rPr>
                <w:rFonts w:cs="Arial"/>
              </w:rPr>
            </w:pPr>
            <w:r w:rsidRPr="00732759">
              <w:rPr>
                <w:rFonts w:cs="Arial"/>
                <w:lang w:eastAsia="en-US"/>
              </w:rPr>
              <w:t>-</w:t>
            </w:r>
            <w:r w:rsidRPr="00732759">
              <w:rPr>
                <w:rFonts w:cs="Arial"/>
                <w:lang w:eastAsia="zh-CN"/>
              </w:rPr>
              <w:t>93</w:t>
            </w:r>
            <w:r w:rsidRPr="00732759">
              <w:rPr>
                <w:rFonts w:cs="Arial"/>
                <w:lang w:eastAsia="en-US"/>
              </w:rPr>
              <w:t>.5</w:t>
            </w:r>
          </w:p>
          <w:p w14:paraId="2D6E4004" w14:textId="77777777" w:rsidR="007C5218" w:rsidRPr="00732759" w:rsidRDefault="007C5218" w:rsidP="007C5218">
            <w:pPr>
              <w:pStyle w:val="TAC"/>
              <w:rPr>
                <w:rFonts w:cs="Arial"/>
              </w:rPr>
            </w:pPr>
            <w:r w:rsidRPr="00732759">
              <w:rPr>
                <w:rFonts w:cs="Arial"/>
              </w:rPr>
              <w:t>-</w:t>
            </w:r>
            <w:r w:rsidRPr="00732759">
              <w:rPr>
                <w:rFonts w:cs="Arial"/>
                <w:lang w:eastAsia="zh-CN"/>
              </w:rPr>
              <w:t>9</w:t>
            </w:r>
            <w:r w:rsidRPr="00732759">
              <w:rPr>
                <w:rFonts w:cs="Arial" w:hint="eastAsia"/>
                <w:lang w:eastAsia="zh-CN"/>
              </w:rPr>
              <w:t>6</w:t>
            </w:r>
            <w:r w:rsidRPr="00732759">
              <w:rPr>
                <w:rFonts w:cs="Arial"/>
              </w:rPr>
              <w:t>.</w:t>
            </w:r>
            <w:r w:rsidRPr="00732759">
              <w:rPr>
                <w:rFonts w:cs="Arial" w:hint="eastAsia"/>
                <w:lang w:eastAsia="zh-CN"/>
              </w:rPr>
              <w:t>2</w:t>
            </w:r>
          </w:p>
        </w:tc>
      </w:tr>
      <w:tr w:rsidR="005B7936" w:rsidRPr="00732759" w14:paraId="38851B41" w14:textId="77777777">
        <w:trPr>
          <w:jc w:val="center"/>
        </w:trPr>
        <w:tc>
          <w:tcPr>
            <w:tcW w:w="0" w:type="auto"/>
            <w:gridSpan w:val="3"/>
            <w:vAlign w:val="center"/>
          </w:tcPr>
          <w:p w14:paraId="39F20E90" w14:textId="77777777" w:rsidR="007C5218" w:rsidRPr="00732759" w:rsidRDefault="005B7936" w:rsidP="007C5218">
            <w:pPr>
              <w:pStyle w:val="TAN"/>
              <w:rPr>
                <w:rFonts w:cs="Arial"/>
              </w:rPr>
            </w:pPr>
            <w:r w:rsidRPr="00732759">
              <w:rPr>
                <w:rFonts w:cs="Arial"/>
                <w:lang w:eastAsia="en-US"/>
              </w:rPr>
              <w:t>Note</w:t>
            </w:r>
            <w:r w:rsidR="00BD1007" w:rsidRPr="00732759">
              <w:rPr>
                <w:rFonts w:cs="Arial" w:hint="eastAsia"/>
              </w:rPr>
              <w:t xml:space="preserve"> 1</w:t>
            </w:r>
            <w:r w:rsidRPr="00732759">
              <w:rPr>
                <w:rFonts w:cs="Arial"/>
                <w:lang w:eastAsia="en-US"/>
              </w:rPr>
              <w:t>:</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7C5218" w:rsidRPr="00732759">
              <w:rPr>
                <w:rFonts w:cs="Arial"/>
              </w:rPr>
              <w:t>. T</w:t>
            </w:r>
            <w:r w:rsidR="007C5218" w:rsidRPr="00732759">
              <w:rPr>
                <w:rFonts w:cs="Arial" w:hint="eastAsia"/>
                <w:lang w:eastAsia="zh-CN"/>
              </w:rPr>
              <w:t xml:space="preserve">his </w:t>
            </w:r>
            <w:r w:rsidR="007C5218" w:rsidRPr="00732759">
              <w:rPr>
                <w:rFonts w:cs="Arial"/>
                <w:lang w:eastAsia="zh-CN"/>
              </w:rPr>
              <w:t>reference measurement channel</w:t>
            </w:r>
            <w:r w:rsidR="007C5218" w:rsidRPr="00732759">
              <w:rPr>
                <w:rFonts w:cs="Arial" w:hint="eastAsia"/>
                <w:lang w:eastAsia="zh-CN"/>
              </w:rPr>
              <w:t xml:space="preserve"> is </w:t>
            </w:r>
            <w:r w:rsidR="007C5218" w:rsidRPr="00732759">
              <w:rPr>
                <w:rFonts w:cs="Arial"/>
                <w:lang w:eastAsia="zh-CN"/>
              </w:rPr>
              <w:t>not</w:t>
            </w:r>
            <w:r w:rsidR="007C5218" w:rsidRPr="00732759">
              <w:rPr>
                <w:rFonts w:cs="Arial" w:hint="eastAsia"/>
                <w:lang w:eastAsia="zh-CN"/>
              </w:rPr>
              <w:t xml:space="preserve"> applied for Band 46.</w:t>
            </w:r>
          </w:p>
          <w:p w14:paraId="162585A7" w14:textId="77777777" w:rsidR="005B7936" w:rsidRPr="00732759" w:rsidRDefault="00BD1007" w:rsidP="009C7470">
            <w:pPr>
              <w:spacing w:after="0"/>
              <w:rPr>
                <w:rFonts w:ascii="Arial" w:hAnsi="Arial" w:cs="Arial"/>
                <w:sz w:val="18"/>
                <w:szCs w:val="18"/>
              </w:rPr>
            </w:pPr>
            <w:r w:rsidRPr="00732759">
              <w:rPr>
                <w:rFonts w:cs="Arial"/>
              </w:rPr>
              <w:t>Note</w:t>
            </w:r>
            <w:r w:rsidRPr="00732759">
              <w:rPr>
                <w:rFonts w:cs="Arial" w:hint="eastAsia"/>
              </w:rPr>
              <w:t xml:space="preserve"> 2</w:t>
            </w:r>
            <w:r w:rsidR="00504DCE" w:rsidRPr="00732759">
              <w:rPr>
                <w:rFonts w:cs="Arial"/>
              </w:rPr>
              <w:t>:</w:t>
            </w:r>
            <w:r w:rsidR="007C5218" w:rsidRPr="00732759">
              <w:rPr>
                <w:rFonts w:cs="Arial"/>
              </w:rPr>
              <w:tab/>
              <w:t>P</w:t>
            </w:r>
            <w:r w:rsidR="007C5218" w:rsidRPr="00732759">
              <w:rPr>
                <w:rFonts w:cs="Arial"/>
                <w:vertAlign w:val="subscript"/>
              </w:rPr>
              <w:t>REFSENS</w:t>
            </w:r>
            <w:r w:rsidR="007C5218" w:rsidRPr="00732759">
              <w:rPr>
                <w:rFonts w:cs="Arial"/>
              </w:rPr>
              <w:t xml:space="preserve"> is the power level of a single instance of the reference measurement channel. This requirement shall be met for each</w:t>
            </w:r>
            <w:r w:rsidR="007C5218" w:rsidRPr="00732759">
              <w:rPr>
                <w:rFonts w:cs="Arial" w:hint="eastAsia"/>
              </w:rPr>
              <w:t xml:space="preserve"> single</w:t>
            </w:r>
            <w:r w:rsidR="007C5218" w:rsidRPr="00732759">
              <w:rPr>
                <w:rFonts w:cs="Arial"/>
              </w:rPr>
              <w:t xml:space="preserve"> </w:t>
            </w:r>
            <w:r w:rsidR="007C5218" w:rsidRPr="00732759">
              <w:rPr>
                <w:rFonts w:cs="Arial" w:hint="eastAsia"/>
              </w:rPr>
              <w:t>interlace of FRC A1-</w:t>
            </w:r>
            <w:r w:rsidR="007C5218" w:rsidRPr="00732759">
              <w:rPr>
                <w:rFonts w:cs="Arial" w:hint="eastAsia"/>
                <w:lang w:eastAsia="zh-CN"/>
              </w:rPr>
              <w:t>8</w:t>
            </w:r>
            <w:r w:rsidR="007C5218" w:rsidRPr="00732759">
              <w:rPr>
                <w:rFonts w:cs="Arial" w:hint="eastAsia"/>
              </w:rPr>
              <w:t xml:space="preserve"> and A1-</w:t>
            </w:r>
            <w:r w:rsidR="007C5218" w:rsidRPr="00732759">
              <w:rPr>
                <w:rFonts w:cs="Arial" w:hint="eastAsia"/>
                <w:lang w:eastAsia="zh-CN"/>
              </w:rPr>
              <w:t>9</w:t>
            </w:r>
            <w:r w:rsidR="007C5218" w:rsidRPr="00732759">
              <w:rPr>
                <w:rFonts w:cs="Arial" w:hint="eastAsia"/>
              </w:rPr>
              <w:t>.</w:t>
            </w:r>
            <w:r w:rsidR="007C5218" w:rsidRPr="00732759">
              <w:rPr>
                <w:rFonts w:cs="Arial"/>
              </w:rPr>
              <w:t xml:space="preserve"> T</w:t>
            </w:r>
            <w:r w:rsidR="007C5218" w:rsidRPr="00732759">
              <w:rPr>
                <w:rFonts w:cs="Arial" w:hint="eastAsia"/>
                <w:lang w:eastAsia="zh-CN"/>
              </w:rPr>
              <w:t xml:space="preserve">his </w:t>
            </w:r>
            <w:r w:rsidR="007C5218" w:rsidRPr="00732759">
              <w:rPr>
                <w:rFonts w:cs="Arial"/>
                <w:lang w:eastAsia="zh-CN"/>
              </w:rPr>
              <w:t>reference measurement channel</w:t>
            </w:r>
            <w:r w:rsidR="007C5218" w:rsidRPr="00732759">
              <w:rPr>
                <w:rFonts w:cs="Arial" w:hint="eastAsia"/>
                <w:lang w:eastAsia="zh-CN"/>
              </w:rPr>
              <w:t xml:space="preserve"> is only applied for Band 46.</w:t>
            </w:r>
          </w:p>
        </w:tc>
      </w:tr>
    </w:tbl>
    <w:p w14:paraId="6573604E" w14:textId="77777777" w:rsidR="00F04EAD" w:rsidRPr="00732759" w:rsidRDefault="00F04EAD" w:rsidP="00391EAE"/>
    <w:p w14:paraId="16428C6C" w14:textId="77777777" w:rsidR="00F04EAD" w:rsidRPr="00732759" w:rsidRDefault="00F04EAD" w:rsidP="004C5A97">
      <w:pPr>
        <w:pStyle w:val="TH"/>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rPr>
            <w:lang w:eastAsia="zh-CN"/>
          </w:rPr>
          <w:t>7</w:t>
        </w:r>
        <w:r w:rsidRPr="00732759">
          <w:t>.</w:t>
        </w:r>
        <w:r w:rsidRPr="00732759">
          <w:rPr>
            <w:lang w:eastAsia="zh-CN"/>
          </w:rPr>
          <w:t>2</w:t>
        </w:r>
        <w:r w:rsidRPr="00732759">
          <w:t>.1</w:t>
        </w:r>
      </w:smartTag>
      <w:r w:rsidRPr="00732759">
        <w:t>-</w:t>
      </w:r>
      <w:r w:rsidRPr="00732759">
        <w:rPr>
          <w:lang w:eastAsia="zh-CN"/>
        </w:rPr>
        <w:t>3</w:t>
      </w:r>
      <w:r w:rsidRPr="00732759">
        <w:t xml:space="preserve">: </w:t>
      </w:r>
      <w:r w:rsidR="00391EAE" w:rsidRPr="00732759">
        <w:rPr>
          <w:lang w:val="en-US"/>
        </w:rPr>
        <w:t xml:space="preserve">E-UTRA </w:t>
      </w:r>
      <w:r w:rsidRPr="00732759">
        <w:rPr>
          <w:lang w:eastAsia="zh-CN"/>
        </w:rPr>
        <w:t>Home BS</w:t>
      </w:r>
      <w:r w:rsidRPr="00732759">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29"/>
        <w:gridCol w:w="3197"/>
        <w:gridCol w:w="3905"/>
      </w:tblGrid>
      <w:tr w:rsidR="00F04EAD" w:rsidRPr="00732759" w14:paraId="0BFFFD4E" w14:textId="77777777">
        <w:trPr>
          <w:jc w:val="center"/>
        </w:trPr>
        <w:tc>
          <w:tcPr>
            <w:tcW w:w="0" w:type="auto"/>
            <w:shd w:val="clear" w:color="auto" w:fill="auto"/>
            <w:vAlign w:val="center"/>
          </w:tcPr>
          <w:p w14:paraId="1211B6EC" w14:textId="77777777" w:rsidR="00F04EAD" w:rsidRPr="00732759" w:rsidRDefault="00F04EAD" w:rsidP="009C7470">
            <w:pPr>
              <w:pStyle w:val="TAH"/>
              <w:rPr>
                <w:rFonts w:cs="Arial"/>
                <w:lang w:val="it-IT" w:eastAsia="en-US"/>
              </w:rPr>
            </w:pPr>
            <w:r w:rsidRPr="00732759">
              <w:rPr>
                <w:rFonts w:cs="Arial"/>
                <w:lang w:val="it-IT" w:eastAsia="en-US"/>
              </w:rPr>
              <w:t>E-UTRA</w:t>
            </w:r>
          </w:p>
          <w:p w14:paraId="4CA32B3D" w14:textId="77777777" w:rsidR="00F04EAD" w:rsidRPr="00732759" w:rsidRDefault="00F04EAD" w:rsidP="009C7470">
            <w:pPr>
              <w:pStyle w:val="TAH"/>
              <w:rPr>
                <w:rFonts w:cs="Arial"/>
                <w:lang w:val="it-IT" w:eastAsia="en-US"/>
              </w:rPr>
            </w:pPr>
            <w:r w:rsidRPr="00732759">
              <w:rPr>
                <w:rFonts w:cs="Arial"/>
                <w:lang w:val="it-IT" w:eastAsia="en-US"/>
              </w:rPr>
              <w:t>channel bandwidth [MHz]</w:t>
            </w:r>
          </w:p>
        </w:tc>
        <w:tc>
          <w:tcPr>
            <w:tcW w:w="0" w:type="auto"/>
            <w:vAlign w:val="center"/>
          </w:tcPr>
          <w:p w14:paraId="2ABEA325" w14:textId="77777777" w:rsidR="00F04EAD" w:rsidRPr="00732759" w:rsidRDefault="00F04EAD" w:rsidP="009C7470">
            <w:pPr>
              <w:pStyle w:val="TAH"/>
              <w:rPr>
                <w:rFonts w:cs="Arial"/>
                <w:lang w:eastAsia="en-US"/>
              </w:rPr>
            </w:pPr>
            <w:r w:rsidRPr="00732759">
              <w:rPr>
                <w:rFonts w:cs="Arial"/>
                <w:lang w:eastAsia="en-US"/>
              </w:rPr>
              <w:t>Reference measurement channel</w:t>
            </w:r>
          </w:p>
        </w:tc>
        <w:tc>
          <w:tcPr>
            <w:tcW w:w="0" w:type="auto"/>
            <w:vAlign w:val="center"/>
          </w:tcPr>
          <w:p w14:paraId="6E859011" w14:textId="77777777" w:rsidR="00F04EAD" w:rsidRPr="00732759" w:rsidRDefault="00F04EAD" w:rsidP="009C7470">
            <w:pPr>
              <w:pStyle w:val="TAH"/>
              <w:rPr>
                <w:rFonts w:cs="Arial"/>
                <w:lang w:eastAsia="en-US"/>
              </w:rPr>
            </w:pPr>
            <w:r w:rsidRPr="00732759">
              <w:rPr>
                <w:rFonts w:cs="Arial"/>
                <w:lang w:eastAsia="en-US"/>
              </w:rPr>
              <w:t xml:space="preserve"> Reference sensitivity power level, PREFSENS</w:t>
            </w:r>
          </w:p>
          <w:p w14:paraId="14F4BCE9" w14:textId="77777777" w:rsidR="00F04EAD" w:rsidRPr="00732759" w:rsidRDefault="00F04EAD" w:rsidP="009C7470">
            <w:pPr>
              <w:pStyle w:val="TAH"/>
              <w:rPr>
                <w:rFonts w:cs="Arial"/>
                <w:lang w:eastAsia="en-US"/>
              </w:rPr>
            </w:pPr>
            <w:r w:rsidRPr="00732759">
              <w:rPr>
                <w:rFonts w:cs="Arial"/>
                <w:lang w:eastAsia="en-US"/>
              </w:rPr>
              <w:t xml:space="preserve"> [dBm]</w:t>
            </w:r>
          </w:p>
        </w:tc>
      </w:tr>
      <w:tr w:rsidR="00F04EAD" w:rsidRPr="00732759" w14:paraId="3FAF2957" w14:textId="77777777">
        <w:trPr>
          <w:jc w:val="center"/>
        </w:trPr>
        <w:tc>
          <w:tcPr>
            <w:tcW w:w="0" w:type="auto"/>
            <w:vAlign w:val="center"/>
          </w:tcPr>
          <w:p w14:paraId="76A557D3" w14:textId="77777777" w:rsidR="00F04EAD" w:rsidRPr="00732759" w:rsidRDefault="00F04EAD" w:rsidP="009C7470">
            <w:pPr>
              <w:pStyle w:val="TAC"/>
              <w:rPr>
                <w:rFonts w:cs="Arial"/>
                <w:lang w:eastAsia="en-US"/>
              </w:rPr>
            </w:pPr>
            <w:r w:rsidRPr="00732759">
              <w:rPr>
                <w:rFonts w:cs="Arial"/>
                <w:lang w:eastAsia="en-US"/>
              </w:rPr>
              <w:t>1.4</w:t>
            </w:r>
          </w:p>
        </w:tc>
        <w:tc>
          <w:tcPr>
            <w:tcW w:w="0" w:type="auto"/>
            <w:vAlign w:val="center"/>
          </w:tcPr>
          <w:p w14:paraId="40272639" w14:textId="77777777" w:rsidR="00F04EAD" w:rsidRPr="00732759" w:rsidRDefault="00F04EAD" w:rsidP="009C7470">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1"/>
                <w:attr w:name="UnitName" w:val="in"/>
              </w:smartTagPr>
              <w:r w:rsidRPr="00732759">
                <w:rPr>
                  <w:rFonts w:cs="Arial"/>
                  <w:lang w:eastAsia="en-US"/>
                </w:rPr>
                <w:t>-1 in</w:t>
              </w:r>
            </w:smartTag>
            <w:r w:rsidRPr="00732759">
              <w:rPr>
                <w:rFonts w:cs="Arial"/>
                <w:lang w:eastAsia="en-US"/>
              </w:rPr>
              <w:t xml:space="preserve"> Annex A.1</w:t>
            </w:r>
          </w:p>
        </w:tc>
        <w:tc>
          <w:tcPr>
            <w:tcW w:w="0" w:type="auto"/>
            <w:vAlign w:val="center"/>
          </w:tcPr>
          <w:p w14:paraId="38F23A31" w14:textId="77777777" w:rsidR="00F04EAD" w:rsidRPr="00732759" w:rsidRDefault="00F04EAD" w:rsidP="009C7470">
            <w:pPr>
              <w:pStyle w:val="TAC"/>
              <w:rPr>
                <w:rFonts w:cs="Arial"/>
                <w:lang w:eastAsia="en-US"/>
              </w:rPr>
            </w:pPr>
            <w:r w:rsidRPr="00732759">
              <w:rPr>
                <w:rFonts w:cs="Arial"/>
                <w:lang w:eastAsia="en-US"/>
              </w:rPr>
              <w:t>-</w:t>
            </w:r>
            <w:r w:rsidRPr="00732759">
              <w:rPr>
                <w:rFonts w:cs="Arial"/>
                <w:lang w:eastAsia="zh-CN"/>
              </w:rPr>
              <w:t>98</w:t>
            </w:r>
            <w:r w:rsidRPr="00732759">
              <w:rPr>
                <w:rFonts w:cs="Arial"/>
                <w:lang w:eastAsia="en-US"/>
              </w:rPr>
              <w:t>.8</w:t>
            </w:r>
          </w:p>
        </w:tc>
      </w:tr>
      <w:tr w:rsidR="00F04EAD" w:rsidRPr="00732759" w14:paraId="329A3912" w14:textId="77777777">
        <w:trPr>
          <w:jc w:val="center"/>
        </w:trPr>
        <w:tc>
          <w:tcPr>
            <w:tcW w:w="0" w:type="auto"/>
            <w:vAlign w:val="center"/>
          </w:tcPr>
          <w:p w14:paraId="3DD1C9A5" w14:textId="77777777" w:rsidR="00F04EAD" w:rsidRPr="00732759" w:rsidRDefault="00F04EAD" w:rsidP="009C7470">
            <w:pPr>
              <w:pStyle w:val="TAC"/>
              <w:rPr>
                <w:rFonts w:cs="Arial"/>
                <w:lang w:eastAsia="en-US"/>
              </w:rPr>
            </w:pPr>
            <w:r w:rsidRPr="00732759">
              <w:rPr>
                <w:rFonts w:cs="Arial"/>
                <w:lang w:eastAsia="en-US"/>
              </w:rPr>
              <w:t>3</w:t>
            </w:r>
          </w:p>
        </w:tc>
        <w:tc>
          <w:tcPr>
            <w:tcW w:w="0" w:type="auto"/>
            <w:vAlign w:val="center"/>
          </w:tcPr>
          <w:p w14:paraId="34318D05" w14:textId="77777777" w:rsidR="00F04EAD" w:rsidRPr="00732759" w:rsidRDefault="00F04EAD" w:rsidP="009C7470">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732759">
                <w:rPr>
                  <w:rFonts w:cs="Arial"/>
                  <w:lang w:eastAsia="en-US"/>
                </w:rPr>
                <w:t>-2 in</w:t>
              </w:r>
            </w:smartTag>
            <w:r w:rsidRPr="00732759">
              <w:rPr>
                <w:rFonts w:cs="Arial"/>
                <w:lang w:eastAsia="en-US"/>
              </w:rPr>
              <w:t xml:space="preserve"> Annex A.1</w:t>
            </w:r>
          </w:p>
        </w:tc>
        <w:tc>
          <w:tcPr>
            <w:tcW w:w="0" w:type="auto"/>
            <w:vAlign w:val="center"/>
          </w:tcPr>
          <w:p w14:paraId="6BFBB6A1" w14:textId="77777777" w:rsidR="00F04EAD" w:rsidRPr="00732759" w:rsidRDefault="00F04EAD" w:rsidP="009C7470">
            <w:pPr>
              <w:pStyle w:val="TAC"/>
              <w:rPr>
                <w:rFonts w:cs="Arial"/>
                <w:lang w:eastAsia="en-US"/>
              </w:rPr>
            </w:pPr>
            <w:r w:rsidRPr="00732759">
              <w:rPr>
                <w:rFonts w:cs="Arial"/>
                <w:lang w:eastAsia="en-US"/>
              </w:rPr>
              <w:t>-</w:t>
            </w:r>
            <w:r w:rsidRPr="00732759">
              <w:rPr>
                <w:rFonts w:cs="Arial"/>
                <w:lang w:eastAsia="zh-CN"/>
              </w:rPr>
              <w:t>95</w:t>
            </w:r>
            <w:r w:rsidRPr="00732759">
              <w:rPr>
                <w:rFonts w:cs="Arial"/>
                <w:lang w:eastAsia="en-US"/>
              </w:rPr>
              <w:t>.0</w:t>
            </w:r>
          </w:p>
        </w:tc>
      </w:tr>
      <w:tr w:rsidR="00F04EAD" w:rsidRPr="00732759" w14:paraId="54FB9B87" w14:textId="77777777">
        <w:trPr>
          <w:jc w:val="center"/>
        </w:trPr>
        <w:tc>
          <w:tcPr>
            <w:tcW w:w="0" w:type="auto"/>
            <w:vAlign w:val="center"/>
          </w:tcPr>
          <w:p w14:paraId="618C47AC" w14:textId="77777777" w:rsidR="00F04EAD" w:rsidRPr="00732759" w:rsidRDefault="00F04EAD" w:rsidP="009C7470">
            <w:pPr>
              <w:pStyle w:val="TAC"/>
              <w:rPr>
                <w:rFonts w:cs="Arial"/>
                <w:lang w:eastAsia="en-US"/>
              </w:rPr>
            </w:pPr>
            <w:r w:rsidRPr="00732759">
              <w:rPr>
                <w:rFonts w:cs="Arial"/>
                <w:lang w:eastAsia="en-US"/>
              </w:rPr>
              <w:t>5</w:t>
            </w:r>
          </w:p>
        </w:tc>
        <w:tc>
          <w:tcPr>
            <w:tcW w:w="0" w:type="auto"/>
            <w:vAlign w:val="center"/>
          </w:tcPr>
          <w:p w14:paraId="5DA66D0C" w14:textId="77777777" w:rsidR="00F04EAD" w:rsidRPr="00732759" w:rsidRDefault="00F04EAD" w:rsidP="009C7470">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p>
        </w:tc>
        <w:tc>
          <w:tcPr>
            <w:tcW w:w="0" w:type="auto"/>
            <w:vAlign w:val="center"/>
          </w:tcPr>
          <w:p w14:paraId="54B23DD9" w14:textId="77777777" w:rsidR="00F04EAD" w:rsidRPr="00732759" w:rsidRDefault="00F04EAD" w:rsidP="009C7470">
            <w:pPr>
              <w:pStyle w:val="TAC"/>
              <w:rPr>
                <w:rFonts w:cs="Arial"/>
                <w:lang w:eastAsia="en-US"/>
              </w:rPr>
            </w:pPr>
            <w:r w:rsidRPr="00732759">
              <w:rPr>
                <w:rFonts w:cs="Arial"/>
                <w:lang w:eastAsia="en-US"/>
              </w:rPr>
              <w:t>-</w:t>
            </w:r>
            <w:r w:rsidRPr="00732759">
              <w:rPr>
                <w:rFonts w:cs="Arial"/>
                <w:lang w:eastAsia="zh-CN"/>
              </w:rPr>
              <w:t>93</w:t>
            </w:r>
            <w:r w:rsidRPr="00732759">
              <w:rPr>
                <w:rFonts w:cs="Arial"/>
                <w:lang w:eastAsia="en-US"/>
              </w:rPr>
              <w:t>.5</w:t>
            </w:r>
          </w:p>
        </w:tc>
      </w:tr>
      <w:tr w:rsidR="00F04EAD" w:rsidRPr="00732759" w14:paraId="7D4336FA" w14:textId="77777777">
        <w:trPr>
          <w:jc w:val="center"/>
        </w:trPr>
        <w:tc>
          <w:tcPr>
            <w:tcW w:w="0" w:type="auto"/>
            <w:vAlign w:val="center"/>
          </w:tcPr>
          <w:p w14:paraId="538A60E2" w14:textId="77777777" w:rsidR="00F04EAD" w:rsidRPr="00732759" w:rsidRDefault="00F04EAD" w:rsidP="009C7470">
            <w:pPr>
              <w:pStyle w:val="TAC"/>
              <w:rPr>
                <w:rFonts w:cs="Arial"/>
                <w:lang w:eastAsia="en-US"/>
              </w:rPr>
            </w:pPr>
            <w:r w:rsidRPr="00732759">
              <w:rPr>
                <w:rFonts w:cs="Arial"/>
                <w:lang w:eastAsia="en-US"/>
              </w:rPr>
              <w:t>10</w:t>
            </w:r>
          </w:p>
        </w:tc>
        <w:tc>
          <w:tcPr>
            <w:tcW w:w="0" w:type="auto"/>
            <w:vAlign w:val="center"/>
          </w:tcPr>
          <w:p w14:paraId="7EB3ABF1" w14:textId="77777777" w:rsidR="00F04EAD" w:rsidRPr="00732759" w:rsidRDefault="00F04EAD" w:rsidP="00711CD9">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711CD9" w:rsidRPr="00732759">
              <w:rPr>
                <w:rFonts w:cs="Arial"/>
                <w:lang w:eastAsia="en-US"/>
              </w:rPr>
              <w:t xml:space="preserve"> </w:t>
            </w:r>
            <w:r w:rsidR="00711CD9" w:rsidRPr="00732759">
              <w:rPr>
                <w:rFonts w:cs="Arial"/>
                <w:lang w:eastAsia="zh-CN"/>
              </w:rPr>
              <w:t>(Note)</w:t>
            </w:r>
          </w:p>
        </w:tc>
        <w:tc>
          <w:tcPr>
            <w:tcW w:w="0" w:type="auto"/>
            <w:vAlign w:val="center"/>
          </w:tcPr>
          <w:p w14:paraId="4DD847B1" w14:textId="77777777" w:rsidR="00F04EAD" w:rsidRPr="00732759" w:rsidRDefault="00F04EAD" w:rsidP="009C7470">
            <w:pPr>
              <w:pStyle w:val="TAC"/>
              <w:rPr>
                <w:rFonts w:cs="Arial"/>
                <w:lang w:eastAsia="en-US"/>
              </w:rPr>
            </w:pPr>
            <w:r w:rsidRPr="00732759">
              <w:rPr>
                <w:rFonts w:cs="Arial"/>
                <w:lang w:eastAsia="en-US"/>
              </w:rPr>
              <w:t>-</w:t>
            </w:r>
            <w:r w:rsidRPr="00732759">
              <w:rPr>
                <w:rFonts w:cs="Arial"/>
                <w:lang w:eastAsia="zh-CN"/>
              </w:rPr>
              <w:t>93</w:t>
            </w:r>
            <w:r w:rsidRPr="00732759">
              <w:rPr>
                <w:rFonts w:cs="Arial"/>
                <w:lang w:eastAsia="en-US"/>
              </w:rPr>
              <w:t>.5</w:t>
            </w:r>
          </w:p>
        </w:tc>
      </w:tr>
      <w:tr w:rsidR="00F04EAD" w:rsidRPr="00732759" w14:paraId="584AEF63" w14:textId="77777777">
        <w:trPr>
          <w:jc w:val="center"/>
        </w:trPr>
        <w:tc>
          <w:tcPr>
            <w:tcW w:w="0" w:type="auto"/>
            <w:vAlign w:val="center"/>
          </w:tcPr>
          <w:p w14:paraId="16A10152" w14:textId="77777777" w:rsidR="00F04EAD" w:rsidRPr="00732759" w:rsidRDefault="00F04EAD" w:rsidP="009C7470">
            <w:pPr>
              <w:pStyle w:val="TAC"/>
              <w:rPr>
                <w:rFonts w:cs="Arial"/>
                <w:lang w:eastAsia="en-US"/>
              </w:rPr>
            </w:pPr>
            <w:r w:rsidRPr="00732759">
              <w:rPr>
                <w:rFonts w:cs="Arial"/>
                <w:lang w:eastAsia="en-US"/>
              </w:rPr>
              <w:t>15</w:t>
            </w:r>
          </w:p>
        </w:tc>
        <w:tc>
          <w:tcPr>
            <w:tcW w:w="0" w:type="auto"/>
            <w:vAlign w:val="center"/>
          </w:tcPr>
          <w:p w14:paraId="39BC5ADD" w14:textId="77777777" w:rsidR="00F04EAD" w:rsidRPr="00732759" w:rsidRDefault="00F04EAD" w:rsidP="00711CD9">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711CD9" w:rsidRPr="00732759">
              <w:rPr>
                <w:rFonts w:cs="Arial"/>
                <w:lang w:eastAsia="en-US"/>
              </w:rPr>
              <w:t xml:space="preserve"> </w:t>
            </w:r>
            <w:r w:rsidR="00711CD9" w:rsidRPr="00732759">
              <w:rPr>
                <w:rFonts w:cs="Arial"/>
                <w:lang w:eastAsia="zh-CN"/>
              </w:rPr>
              <w:t>(Note)</w:t>
            </w:r>
          </w:p>
        </w:tc>
        <w:tc>
          <w:tcPr>
            <w:tcW w:w="0" w:type="auto"/>
            <w:vAlign w:val="center"/>
          </w:tcPr>
          <w:p w14:paraId="09F6B358" w14:textId="77777777" w:rsidR="00F04EAD" w:rsidRPr="00732759" w:rsidRDefault="00F04EAD" w:rsidP="009C7470">
            <w:pPr>
              <w:pStyle w:val="TAC"/>
              <w:rPr>
                <w:rFonts w:cs="Arial"/>
                <w:lang w:eastAsia="en-US"/>
              </w:rPr>
            </w:pPr>
            <w:r w:rsidRPr="00732759">
              <w:rPr>
                <w:rFonts w:cs="Arial"/>
                <w:lang w:eastAsia="en-US"/>
              </w:rPr>
              <w:t>-</w:t>
            </w:r>
            <w:r w:rsidRPr="00732759">
              <w:rPr>
                <w:rFonts w:cs="Arial"/>
                <w:lang w:eastAsia="zh-CN"/>
              </w:rPr>
              <w:t>93</w:t>
            </w:r>
            <w:r w:rsidRPr="00732759">
              <w:rPr>
                <w:rFonts w:cs="Arial"/>
                <w:lang w:eastAsia="en-US"/>
              </w:rPr>
              <w:t>.5</w:t>
            </w:r>
          </w:p>
        </w:tc>
      </w:tr>
      <w:tr w:rsidR="00F04EAD" w:rsidRPr="00732759" w14:paraId="46891A1F" w14:textId="77777777">
        <w:trPr>
          <w:jc w:val="center"/>
        </w:trPr>
        <w:tc>
          <w:tcPr>
            <w:tcW w:w="0" w:type="auto"/>
            <w:vAlign w:val="center"/>
          </w:tcPr>
          <w:p w14:paraId="4DCEA08D" w14:textId="77777777" w:rsidR="00F04EAD" w:rsidRPr="00732759" w:rsidRDefault="00F04EAD" w:rsidP="009C7470">
            <w:pPr>
              <w:pStyle w:val="TAC"/>
              <w:rPr>
                <w:rFonts w:cs="Arial"/>
                <w:lang w:eastAsia="en-US"/>
              </w:rPr>
            </w:pPr>
            <w:r w:rsidRPr="00732759">
              <w:rPr>
                <w:rFonts w:cs="Arial"/>
                <w:lang w:eastAsia="en-US"/>
              </w:rPr>
              <w:t>20</w:t>
            </w:r>
          </w:p>
        </w:tc>
        <w:tc>
          <w:tcPr>
            <w:tcW w:w="0" w:type="auto"/>
            <w:vAlign w:val="center"/>
          </w:tcPr>
          <w:p w14:paraId="0AF2172B" w14:textId="77777777" w:rsidR="00F04EAD" w:rsidRPr="00732759" w:rsidRDefault="00F04EAD" w:rsidP="00711CD9">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711CD9" w:rsidRPr="00732759">
              <w:rPr>
                <w:rFonts w:cs="Arial"/>
                <w:lang w:eastAsia="en-US"/>
              </w:rPr>
              <w:t xml:space="preserve"> </w:t>
            </w:r>
            <w:r w:rsidR="00711CD9" w:rsidRPr="00732759">
              <w:rPr>
                <w:rFonts w:cs="Arial"/>
                <w:lang w:eastAsia="zh-CN"/>
              </w:rPr>
              <w:t>(Note)</w:t>
            </w:r>
          </w:p>
        </w:tc>
        <w:tc>
          <w:tcPr>
            <w:tcW w:w="0" w:type="auto"/>
            <w:vAlign w:val="center"/>
          </w:tcPr>
          <w:p w14:paraId="046F8D37" w14:textId="77777777" w:rsidR="00F04EAD" w:rsidRPr="00732759" w:rsidRDefault="00F04EAD" w:rsidP="009C7470">
            <w:pPr>
              <w:pStyle w:val="TAC"/>
              <w:rPr>
                <w:rFonts w:cs="Arial"/>
                <w:lang w:eastAsia="en-US"/>
              </w:rPr>
            </w:pPr>
            <w:r w:rsidRPr="00732759">
              <w:rPr>
                <w:rFonts w:cs="Arial"/>
                <w:lang w:eastAsia="en-US"/>
              </w:rPr>
              <w:t>-</w:t>
            </w:r>
            <w:r w:rsidRPr="00732759">
              <w:rPr>
                <w:rFonts w:cs="Arial"/>
                <w:lang w:eastAsia="zh-CN"/>
              </w:rPr>
              <w:t>93</w:t>
            </w:r>
            <w:r w:rsidRPr="00732759">
              <w:rPr>
                <w:rFonts w:cs="Arial"/>
                <w:lang w:eastAsia="en-US"/>
              </w:rPr>
              <w:t xml:space="preserve">.5 </w:t>
            </w:r>
          </w:p>
        </w:tc>
      </w:tr>
      <w:tr w:rsidR="00F04EAD" w:rsidRPr="00732759" w14:paraId="0B792BB0" w14:textId="77777777">
        <w:trPr>
          <w:jc w:val="center"/>
        </w:trPr>
        <w:tc>
          <w:tcPr>
            <w:tcW w:w="0" w:type="auto"/>
            <w:gridSpan w:val="3"/>
            <w:vAlign w:val="center"/>
          </w:tcPr>
          <w:p w14:paraId="14BBF85F" w14:textId="77777777" w:rsidR="00F04EAD" w:rsidRPr="00732759" w:rsidRDefault="00F04EAD" w:rsidP="009C7470">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341793" w14:textId="77777777" w:rsidR="00F04EAD" w:rsidRPr="00732759" w:rsidRDefault="00F04EAD" w:rsidP="009C7470">
            <w:pPr>
              <w:spacing w:after="0"/>
              <w:rPr>
                <w:rFonts w:ascii="Arial" w:hAnsi="Arial" w:cs="Arial"/>
                <w:sz w:val="18"/>
                <w:szCs w:val="18"/>
              </w:rPr>
            </w:pPr>
          </w:p>
        </w:tc>
      </w:tr>
    </w:tbl>
    <w:p w14:paraId="428DA4C7" w14:textId="77777777" w:rsidR="00C015D5" w:rsidRPr="00732759" w:rsidRDefault="00C015D5" w:rsidP="00C015D5"/>
    <w:p w14:paraId="4EF735B7" w14:textId="77777777" w:rsidR="00D87B24" w:rsidRPr="00732759" w:rsidRDefault="00D87B24" w:rsidP="004C5A97">
      <w:pPr>
        <w:pStyle w:val="TH"/>
      </w:pPr>
      <w:r w:rsidRPr="00732759">
        <w:t xml:space="preserve">Table </w:t>
      </w:r>
      <w:r w:rsidRPr="00732759">
        <w:rPr>
          <w:rFonts w:hint="eastAsia"/>
        </w:rPr>
        <w:t>7.2.1-4</w:t>
      </w:r>
      <w:r w:rsidRPr="00732759">
        <w:t xml:space="preserve">: </w:t>
      </w:r>
      <w:r w:rsidR="00391EAE" w:rsidRPr="00732759">
        <w:rPr>
          <w:lang w:val="en-US"/>
        </w:rPr>
        <w:t xml:space="preserve">E-UTRA </w:t>
      </w:r>
      <w:r w:rsidRPr="00732759">
        <w:rPr>
          <w:rFonts w:hint="eastAsia"/>
        </w:rPr>
        <w:t>Medium Range</w:t>
      </w:r>
      <w:r w:rsidRPr="00732759">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3"/>
        <w:gridCol w:w="3213"/>
        <w:gridCol w:w="3875"/>
      </w:tblGrid>
      <w:tr w:rsidR="00D87B24" w:rsidRPr="00732759" w14:paraId="62123680" w14:textId="77777777">
        <w:trPr>
          <w:jc w:val="center"/>
        </w:trPr>
        <w:tc>
          <w:tcPr>
            <w:tcW w:w="0" w:type="auto"/>
            <w:shd w:val="clear" w:color="auto" w:fill="auto"/>
            <w:vAlign w:val="center"/>
          </w:tcPr>
          <w:p w14:paraId="7CD49BFF" w14:textId="77777777" w:rsidR="00D87B24" w:rsidRPr="00732759" w:rsidRDefault="00D87B24" w:rsidP="00430561">
            <w:pPr>
              <w:pStyle w:val="TAH"/>
              <w:rPr>
                <w:rFonts w:cs="Arial"/>
                <w:lang w:val="it-IT" w:eastAsia="en-US"/>
              </w:rPr>
            </w:pPr>
            <w:r w:rsidRPr="00732759">
              <w:rPr>
                <w:rFonts w:cs="Arial"/>
                <w:lang w:val="it-IT" w:eastAsia="en-US"/>
              </w:rPr>
              <w:t>E-UTRA</w:t>
            </w:r>
          </w:p>
          <w:p w14:paraId="037182C5" w14:textId="77777777" w:rsidR="00D87B24" w:rsidRPr="00732759" w:rsidRDefault="00D87B24" w:rsidP="00430561">
            <w:pPr>
              <w:pStyle w:val="TAH"/>
              <w:rPr>
                <w:rFonts w:cs="Arial"/>
                <w:lang w:val="it-IT" w:eastAsia="en-US"/>
              </w:rPr>
            </w:pPr>
            <w:r w:rsidRPr="00732759">
              <w:rPr>
                <w:rFonts w:cs="Arial"/>
                <w:lang w:val="it-IT" w:eastAsia="en-US"/>
              </w:rPr>
              <w:t>channel bandwidth [MHz]</w:t>
            </w:r>
          </w:p>
        </w:tc>
        <w:tc>
          <w:tcPr>
            <w:tcW w:w="0" w:type="auto"/>
            <w:vAlign w:val="center"/>
          </w:tcPr>
          <w:p w14:paraId="34B2803B" w14:textId="77777777" w:rsidR="00D87B24" w:rsidRPr="00732759" w:rsidRDefault="00D87B24" w:rsidP="00430561">
            <w:pPr>
              <w:pStyle w:val="TAH"/>
              <w:rPr>
                <w:rFonts w:cs="Arial"/>
                <w:lang w:eastAsia="en-US"/>
              </w:rPr>
            </w:pPr>
            <w:r w:rsidRPr="00732759">
              <w:rPr>
                <w:rFonts w:cs="Arial"/>
                <w:lang w:eastAsia="en-US"/>
              </w:rPr>
              <w:t>Reference measurement channel</w:t>
            </w:r>
          </w:p>
        </w:tc>
        <w:tc>
          <w:tcPr>
            <w:tcW w:w="0" w:type="auto"/>
            <w:vAlign w:val="center"/>
          </w:tcPr>
          <w:p w14:paraId="3EEE27E8" w14:textId="77777777" w:rsidR="00D87B24" w:rsidRPr="00732759" w:rsidRDefault="00D87B24" w:rsidP="00430561">
            <w:pPr>
              <w:pStyle w:val="TAH"/>
              <w:rPr>
                <w:rFonts w:cs="Arial"/>
                <w:lang w:eastAsia="en-US"/>
              </w:rPr>
            </w:pPr>
            <w:r w:rsidRPr="00732759">
              <w:rPr>
                <w:rFonts w:cs="Arial"/>
                <w:lang w:eastAsia="en-US"/>
              </w:rPr>
              <w:t xml:space="preserve"> Reference sensitivity power level, PREFSENS</w:t>
            </w:r>
          </w:p>
          <w:p w14:paraId="517DCC44" w14:textId="77777777" w:rsidR="00D87B24" w:rsidRPr="00732759" w:rsidRDefault="00D87B24" w:rsidP="00430561">
            <w:pPr>
              <w:pStyle w:val="TAH"/>
              <w:rPr>
                <w:rFonts w:cs="Arial"/>
                <w:lang w:eastAsia="en-US"/>
              </w:rPr>
            </w:pPr>
            <w:r w:rsidRPr="00732759">
              <w:rPr>
                <w:rFonts w:cs="Arial"/>
                <w:lang w:eastAsia="en-US"/>
              </w:rPr>
              <w:t xml:space="preserve"> [dBm]</w:t>
            </w:r>
          </w:p>
        </w:tc>
      </w:tr>
      <w:tr w:rsidR="00D87B24" w:rsidRPr="00732759" w14:paraId="2160A498" w14:textId="77777777">
        <w:trPr>
          <w:jc w:val="center"/>
        </w:trPr>
        <w:tc>
          <w:tcPr>
            <w:tcW w:w="0" w:type="auto"/>
            <w:vAlign w:val="center"/>
          </w:tcPr>
          <w:p w14:paraId="6FC1B89E" w14:textId="77777777" w:rsidR="00D87B24" w:rsidRPr="00732759" w:rsidRDefault="00D87B24" w:rsidP="00430561">
            <w:pPr>
              <w:pStyle w:val="TAC"/>
              <w:rPr>
                <w:rFonts w:cs="Arial"/>
                <w:lang w:eastAsia="en-US"/>
              </w:rPr>
            </w:pPr>
            <w:r w:rsidRPr="00732759">
              <w:rPr>
                <w:rFonts w:cs="Arial"/>
                <w:lang w:eastAsia="en-US"/>
              </w:rPr>
              <w:t>1.4</w:t>
            </w:r>
          </w:p>
        </w:tc>
        <w:tc>
          <w:tcPr>
            <w:tcW w:w="0" w:type="auto"/>
            <w:vAlign w:val="center"/>
          </w:tcPr>
          <w:p w14:paraId="75D489B8" w14:textId="77777777" w:rsidR="00D87B24" w:rsidRPr="00732759" w:rsidRDefault="00D87B24" w:rsidP="00430561">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1"/>
                <w:attr w:name="UnitName" w:val="in"/>
              </w:smartTagPr>
              <w:r w:rsidRPr="00732759">
                <w:rPr>
                  <w:rFonts w:cs="Arial"/>
                  <w:lang w:eastAsia="en-US"/>
                </w:rPr>
                <w:t>-1 in</w:t>
              </w:r>
            </w:smartTag>
            <w:r w:rsidRPr="00732759">
              <w:rPr>
                <w:rFonts w:cs="Arial"/>
                <w:lang w:eastAsia="en-US"/>
              </w:rPr>
              <w:t xml:space="preserve"> Annex A.1</w:t>
            </w:r>
          </w:p>
        </w:tc>
        <w:tc>
          <w:tcPr>
            <w:tcW w:w="0" w:type="auto"/>
            <w:vAlign w:val="center"/>
          </w:tcPr>
          <w:p w14:paraId="75B44FA7" w14:textId="77777777" w:rsidR="00D87B24" w:rsidRPr="00732759" w:rsidRDefault="00D87B24" w:rsidP="00430561">
            <w:pPr>
              <w:pStyle w:val="TAC"/>
              <w:rPr>
                <w:rFonts w:cs="Arial"/>
                <w:lang w:eastAsia="zh-CN"/>
              </w:rPr>
            </w:pPr>
            <w:r w:rsidRPr="00732759">
              <w:rPr>
                <w:rFonts w:cs="Arial"/>
                <w:lang w:eastAsia="en-US"/>
              </w:rPr>
              <w:t>-</w:t>
            </w:r>
            <w:r w:rsidRPr="00732759">
              <w:rPr>
                <w:rFonts w:cs="Arial" w:hint="eastAsia"/>
                <w:lang w:eastAsia="en-US"/>
              </w:rPr>
              <w:t>101</w:t>
            </w:r>
            <w:r w:rsidRPr="00732759">
              <w:rPr>
                <w:rFonts w:cs="Arial"/>
                <w:lang w:eastAsia="en-US"/>
              </w:rPr>
              <w:t>.8</w:t>
            </w:r>
          </w:p>
        </w:tc>
      </w:tr>
      <w:tr w:rsidR="00D87B24" w:rsidRPr="00732759" w14:paraId="07522A2B" w14:textId="77777777">
        <w:trPr>
          <w:jc w:val="center"/>
        </w:trPr>
        <w:tc>
          <w:tcPr>
            <w:tcW w:w="0" w:type="auto"/>
            <w:vAlign w:val="center"/>
          </w:tcPr>
          <w:p w14:paraId="1397167D" w14:textId="77777777" w:rsidR="00D87B24" w:rsidRPr="00732759" w:rsidRDefault="00D87B24" w:rsidP="00430561">
            <w:pPr>
              <w:pStyle w:val="TAC"/>
              <w:rPr>
                <w:rFonts w:cs="Arial"/>
                <w:lang w:eastAsia="en-US"/>
              </w:rPr>
            </w:pPr>
            <w:r w:rsidRPr="00732759">
              <w:rPr>
                <w:rFonts w:cs="Arial"/>
                <w:lang w:eastAsia="en-US"/>
              </w:rPr>
              <w:t>3</w:t>
            </w:r>
          </w:p>
        </w:tc>
        <w:tc>
          <w:tcPr>
            <w:tcW w:w="0" w:type="auto"/>
            <w:vAlign w:val="center"/>
          </w:tcPr>
          <w:p w14:paraId="264686E3" w14:textId="77777777" w:rsidR="00D87B24" w:rsidRPr="00732759" w:rsidRDefault="00D87B24" w:rsidP="00430561">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732759">
                <w:rPr>
                  <w:rFonts w:cs="Arial"/>
                  <w:lang w:eastAsia="en-US"/>
                </w:rPr>
                <w:t>-2 in</w:t>
              </w:r>
            </w:smartTag>
            <w:r w:rsidRPr="00732759">
              <w:rPr>
                <w:rFonts w:cs="Arial"/>
                <w:lang w:eastAsia="en-US"/>
              </w:rPr>
              <w:t xml:space="preserve"> Annex A.1</w:t>
            </w:r>
          </w:p>
        </w:tc>
        <w:tc>
          <w:tcPr>
            <w:tcW w:w="0" w:type="auto"/>
            <w:vAlign w:val="center"/>
          </w:tcPr>
          <w:p w14:paraId="7AB18542" w14:textId="77777777" w:rsidR="00D87B24" w:rsidRPr="00732759" w:rsidRDefault="00D87B24" w:rsidP="00430561">
            <w:pPr>
              <w:pStyle w:val="TAC"/>
              <w:rPr>
                <w:rFonts w:cs="Arial"/>
                <w:lang w:eastAsia="zh-CN"/>
              </w:rPr>
            </w:pPr>
            <w:r w:rsidRPr="00732759">
              <w:rPr>
                <w:rFonts w:cs="Arial"/>
                <w:lang w:eastAsia="en-US"/>
              </w:rPr>
              <w:t>-9</w:t>
            </w:r>
            <w:r w:rsidRPr="00732759">
              <w:rPr>
                <w:rFonts w:cs="Arial" w:hint="eastAsia"/>
                <w:lang w:eastAsia="en-US"/>
              </w:rPr>
              <w:t>8</w:t>
            </w:r>
            <w:r w:rsidRPr="00732759">
              <w:rPr>
                <w:rFonts w:cs="Arial"/>
                <w:lang w:eastAsia="en-US"/>
              </w:rPr>
              <w:t>.0</w:t>
            </w:r>
          </w:p>
        </w:tc>
      </w:tr>
      <w:tr w:rsidR="00D87B24" w:rsidRPr="00732759" w14:paraId="6C414FC0" w14:textId="77777777">
        <w:trPr>
          <w:jc w:val="center"/>
        </w:trPr>
        <w:tc>
          <w:tcPr>
            <w:tcW w:w="0" w:type="auto"/>
            <w:vAlign w:val="center"/>
          </w:tcPr>
          <w:p w14:paraId="76286A64" w14:textId="77777777" w:rsidR="00D87B24" w:rsidRPr="00732759" w:rsidRDefault="00D87B24" w:rsidP="00430561">
            <w:pPr>
              <w:pStyle w:val="TAC"/>
              <w:rPr>
                <w:rFonts w:cs="Arial"/>
                <w:lang w:eastAsia="en-US"/>
              </w:rPr>
            </w:pPr>
            <w:r w:rsidRPr="00732759">
              <w:rPr>
                <w:rFonts w:cs="Arial"/>
                <w:lang w:eastAsia="en-US"/>
              </w:rPr>
              <w:t>5</w:t>
            </w:r>
          </w:p>
        </w:tc>
        <w:tc>
          <w:tcPr>
            <w:tcW w:w="0" w:type="auto"/>
            <w:vAlign w:val="center"/>
          </w:tcPr>
          <w:p w14:paraId="07867611" w14:textId="77777777" w:rsidR="00D87B24" w:rsidRPr="00732759" w:rsidRDefault="00D87B24" w:rsidP="00430561">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p>
        </w:tc>
        <w:tc>
          <w:tcPr>
            <w:tcW w:w="0" w:type="auto"/>
            <w:vAlign w:val="center"/>
          </w:tcPr>
          <w:p w14:paraId="4C6C27D7" w14:textId="77777777" w:rsidR="00D87B24" w:rsidRPr="00732759" w:rsidRDefault="00D87B24" w:rsidP="00430561">
            <w:pPr>
              <w:pStyle w:val="TAC"/>
              <w:rPr>
                <w:rFonts w:cs="Arial"/>
                <w:lang w:eastAsia="zh-CN"/>
              </w:rPr>
            </w:pPr>
            <w:r w:rsidRPr="00732759">
              <w:rPr>
                <w:rFonts w:cs="Arial"/>
                <w:lang w:eastAsia="en-US"/>
              </w:rPr>
              <w:t>-9</w:t>
            </w:r>
            <w:r w:rsidRPr="00732759">
              <w:rPr>
                <w:rFonts w:cs="Arial" w:hint="eastAsia"/>
                <w:lang w:eastAsia="en-US"/>
              </w:rPr>
              <w:t>6</w:t>
            </w:r>
            <w:r w:rsidRPr="00732759">
              <w:rPr>
                <w:rFonts w:cs="Arial"/>
                <w:lang w:eastAsia="en-US"/>
              </w:rPr>
              <w:t>.5</w:t>
            </w:r>
          </w:p>
        </w:tc>
      </w:tr>
      <w:tr w:rsidR="00D87B24" w:rsidRPr="00732759" w14:paraId="7569DA2A" w14:textId="77777777">
        <w:trPr>
          <w:jc w:val="center"/>
        </w:trPr>
        <w:tc>
          <w:tcPr>
            <w:tcW w:w="0" w:type="auto"/>
            <w:vAlign w:val="center"/>
          </w:tcPr>
          <w:p w14:paraId="209D6121" w14:textId="77777777" w:rsidR="00D87B24" w:rsidRPr="00732759" w:rsidRDefault="00D87B24" w:rsidP="00430561">
            <w:pPr>
              <w:pStyle w:val="TAC"/>
              <w:rPr>
                <w:rFonts w:cs="Arial"/>
                <w:lang w:eastAsia="en-US"/>
              </w:rPr>
            </w:pPr>
            <w:r w:rsidRPr="00732759">
              <w:rPr>
                <w:rFonts w:cs="Arial"/>
                <w:lang w:eastAsia="en-US"/>
              </w:rPr>
              <w:t>10</w:t>
            </w:r>
          </w:p>
        </w:tc>
        <w:tc>
          <w:tcPr>
            <w:tcW w:w="0" w:type="auto"/>
            <w:vAlign w:val="center"/>
          </w:tcPr>
          <w:p w14:paraId="50A3E383" w14:textId="77777777" w:rsidR="00D87B24" w:rsidRPr="00732759" w:rsidRDefault="00D87B24" w:rsidP="00430561">
            <w:pPr>
              <w:pStyle w:val="TAC"/>
              <w:rPr>
                <w:rFonts w:cs="Arial"/>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p w14:paraId="3A5BFF18" w14:textId="77777777" w:rsidR="00504DCE" w:rsidRPr="00732759" w:rsidRDefault="00504DCE" w:rsidP="00504DCE">
            <w:pPr>
              <w:pStyle w:val="TAC"/>
              <w:rPr>
                <w:rFonts w:cs="Arial"/>
              </w:rPr>
            </w:pPr>
            <w:r w:rsidRPr="00732759">
              <w:rPr>
                <w:rFonts w:cs="Arial"/>
              </w:rPr>
              <w:t>FRC A1-</w:t>
            </w:r>
            <w:r w:rsidRPr="00732759">
              <w:rPr>
                <w:rFonts w:cs="Arial" w:hint="eastAsia"/>
                <w:lang w:eastAsia="zh-CN"/>
              </w:rPr>
              <w:t>8</w:t>
            </w:r>
            <w:r w:rsidRPr="00732759">
              <w:rPr>
                <w:rFonts w:cs="Arial"/>
              </w:rPr>
              <w:t xml:space="preserve"> in Annex A.1</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2)</w:t>
            </w:r>
          </w:p>
        </w:tc>
        <w:tc>
          <w:tcPr>
            <w:tcW w:w="0" w:type="auto"/>
            <w:vAlign w:val="center"/>
          </w:tcPr>
          <w:p w14:paraId="765601C6" w14:textId="77777777" w:rsidR="00504DCE" w:rsidRPr="00732759" w:rsidRDefault="00D87B24" w:rsidP="00504DCE">
            <w:pPr>
              <w:pStyle w:val="TAC"/>
              <w:rPr>
                <w:rFonts w:cs="Arial"/>
                <w:lang w:eastAsia="zh-CN"/>
              </w:rPr>
            </w:pPr>
            <w:r w:rsidRPr="00732759">
              <w:rPr>
                <w:rFonts w:cs="Arial"/>
                <w:lang w:eastAsia="en-US"/>
              </w:rPr>
              <w:t>-9</w:t>
            </w:r>
            <w:r w:rsidRPr="00732759">
              <w:rPr>
                <w:rFonts w:cs="Arial" w:hint="eastAsia"/>
                <w:lang w:eastAsia="en-US"/>
              </w:rPr>
              <w:t>6</w:t>
            </w:r>
            <w:r w:rsidRPr="00732759">
              <w:rPr>
                <w:rFonts w:cs="Arial"/>
                <w:lang w:eastAsia="en-US"/>
              </w:rPr>
              <w:t>.5</w:t>
            </w:r>
          </w:p>
          <w:p w14:paraId="5C8F02C3" w14:textId="77777777" w:rsidR="00D87B24" w:rsidRPr="00732759" w:rsidRDefault="00504DCE" w:rsidP="00504DCE">
            <w:pPr>
              <w:pStyle w:val="TAC"/>
              <w:rPr>
                <w:rFonts w:cs="Arial"/>
                <w:lang w:eastAsia="zh-CN"/>
              </w:rPr>
            </w:pPr>
            <w:r w:rsidRPr="00732759">
              <w:rPr>
                <w:rFonts w:cs="Arial"/>
              </w:rPr>
              <w:t>-</w:t>
            </w:r>
            <w:r w:rsidRPr="00732759">
              <w:rPr>
                <w:rFonts w:cs="Arial"/>
                <w:lang w:eastAsia="zh-CN"/>
              </w:rPr>
              <w:t>9</w:t>
            </w:r>
            <w:r w:rsidRPr="00732759">
              <w:rPr>
                <w:rFonts w:cs="Arial" w:hint="eastAsia"/>
                <w:lang w:eastAsia="zh-CN"/>
              </w:rPr>
              <w:t>9</w:t>
            </w:r>
            <w:r w:rsidRPr="00732759">
              <w:rPr>
                <w:rFonts w:cs="Arial"/>
              </w:rPr>
              <w:t>.</w:t>
            </w:r>
            <w:r w:rsidRPr="00732759">
              <w:rPr>
                <w:rFonts w:cs="Arial" w:hint="eastAsia"/>
                <w:lang w:eastAsia="zh-CN"/>
              </w:rPr>
              <w:t>2</w:t>
            </w:r>
          </w:p>
        </w:tc>
      </w:tr>
      <w:tr w:rsidR="00D87B24" w:rsidRPr="00732759" w14:paraId="4F758CD3" w14:textId="77777777">
        <w:trPr>
          <w:jc w:val="center"/>
        </w:trPr>
        <w:tc>
          <w:tcPr>
            <w:tcW w:w="0" w:type="auto"/>
            <w:vAlign w:val="center"/>
          </w:tcPr>
          <w:p w14:paraId="78E3699A" w14:textId="77777777" w:rsidR="00D87B24" w:rsidRPr="00732759" w:rsidRDefault="00D87B24" w:rsidP="00430561">
            <w:pPr>
              <w:pStyle w:val="TAC"/>
              <w:rPr>
                <w:rFonts w:cs="Arial"/>
                <w:lang w:eastAsia="en-US"/>
              </w:rPr>
            </w:pPr>
            <w:r w:rsidRPr="00732759">
              <w:rPr>
                <w:rFonts w:cs="Arial"/>
                <w:lang w:eastAsia="en-US"/>
              </w:rPr>
              <w:t>15</w:t>
            </w:r>
          </w:p>
        </w:tc>
        <w:tc>
          <w:tcPr>
            <w:tcW w:w="0" w:type="auto"/>
            <w:vAlign w:val="center"/>
          </w:tcPr>
          <w:p w14:paraId="47572BF6" w14:textId="77777777" w:rsidR="00D87B24" w:rsidRPr="00732759" w:rsidRDefault="00D87B24" w:rsidP="00612A58">
            <w:pPr>
              <w:pStyle w:val="TAC"/>
              <w:rPr>
                <w:rFonts w:cs="Arial"/>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tc>
        <w:tc>
          <w:tcPr>
            <w:tcW w:w="0" w:type="auto"/>
            <w:vAlign w:val="center"/>
          </w:tcPr>
          <w:p w14:paraId="763E4F4F" w14:textId="77777777" w:rsidR="00D87B24" w:rsidRPr="00732759" w:rsidRDefault="00D87B24" w:rsidP="00430561">
            <w:pPr>
              <w:pStyle w:val="TAC"/>
              <w:rPr>
                <w:rFonts w:cs="Arial"/>
                <w:lang w:eastAsia="zh-CN"/>
              </w:rPr>
            </w:pPr>
            <w:r w:rsidRPr="00732759">
              <w:rPr>
                <w:rFonts w:cs="Arial"/>
                <w:lang w:eastAsia="en-US"/>
              </w:rPr>
              <w:t>-9</w:t>
            </w:r>
            <w:r w:rsidRPr="00732759">
              <w:rPr>
                <w:rFonts w:cs="Arial" w:hint="eastAsia"/>
                <w:lang w:eastAsia="en-US"/>
              </w:rPr>
              <w:t>6</w:t>
            </w:r>
            <w:r w:rsidRPr="00732759">
              <w:rPr>
                <w:rFonts w:cs="Arial"/>
                <w:lang w:eastAsia="en-US"/>
              </w:rPr>
              <w:t>.5</w:t>
            </w:r>
          </w:p>
        </w:tc>
      </w:tr>
      <w:tr w:rsidR="00D87B24" w:rsidRPr="00732759" w14:paraId="7EEA9C0B" w14:textId="77777777">
        <w:trPr>
          <w:jc w:val="center"/>
        </w:trPr>
        <w:tc>
          <w:tcPr>
            <w:tcW w:w="0" w:type="auto"/>
            <w:vAlign w:val="center"/>
          </w:tcPr>
          <w:p w14:paraId="6BA84FB2" w14:textId="77777777" w:rsidR="00D87B24" w:rsidRPr="00732759" w:rsidRDefault="00D87B24" w:rsidP="00430561">
            <w:pPr>
              <w:pStyle w:val="TAC"/>
              <w:rPr>
                <w:rFonts w:cs="Arial"/>
                <w:lang w:eastAsia="en-US"/>
              </w:rPr>
            </w:pPr>
            <w:r w:rsidRPr="00732759">
              <w:rPr>
                <w:rFonts w:cs="Arial"/>
                <w:lang w:eastAsia="en-US"/>
              </w:rPr>
              <w:t>20</w:t>
            </w:r>
          </w:p>
        </w:tc>
        <w:tc>
          <w:tcPr>
            <w:tcW w:w="0" w:type="auto"/>
            <w:vAlign w:val="center"/>
          </w:tcPr>
          <w:p w14:paraId="33063FB9" w14:textId="77777777" w:rsidR="00504DCE" w:rsidRPr="00732759" w:rsidRDefault="00D87B24" w:rsidP="00504DCE">
            <w:pPr>
              <w:pStyle w:val="TAC"/>
              <w:rPr>
                <w:rFonts w:cs="Arial"/>
                <w:lang w:eastAsia="zh-CN"/>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504DCE" w:rsidRPr="00732759">
              <w:rPr>
                <w:rFonts w:cs="Arial" w:hint="eastAsia"/>
                <w:lang w:eastAsia="zh-CN"/>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p w14:paraId="11C770F4" w14:textId="77777777" w:rsidR="00D87B24" w:rsidRPr="00732759" w:rsidRDefault="00504DCE" w:rsidP="00504DCE">
            <w:pPr>
              <w:pStyle w:val="TAC"/>
              <w:rPr>
                <w:rFonts w:cs="Arial"/>
              </w:rPr>
            </w:pPr>
            <w:r w:rsidRPr="00732759">
              <w:rPr>
                <w:rFonts w:cs="Arial"/>
              </w:rPr>
              <w:t>FRC A1-</w:t>
            </w:r>
            <w:r w:rsidRPr="00732759">
              <w:rPr>
                <w:rFonts w:cs="Arial" w:hint="eastAsia"/>
                <w:lang w:eastAsia="zh-CN"/>
              </w:rPr>
              <w:t>9</w:t>
            </w:r>
            <w:r w:rsidRPr="00732759">
              <w:rPr>
                <w:rFonts w:cs="Arial"/>
              </w:rPr>
              <w:t xml:space="preserve"> in Annex A.1</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2)</w:t>
            </w:r>
          </w:p>
        </w:tc>
        <w:tc>
          <w:tcPr>
            <w:tcW w:w="0" w:type="auto"/>
            <w:vAlign w:val="center"/>
          </w:tcPr>
          <w:p w14:paraId="2B4504D4" w14:textId="77777777" w:rsidR="00504DCE" w:rsidRPr="00732759" w:rsidRDefault="00D87B24" w:rsidP="00504DCE">
            <w:pPr>
              <w:pStyle w:val="TAC"/>
              <w:rPr>
                <w:rFonts w:cs="Arial"/>
                <w:lang w:eastAsia="zh-CN"/>
              </w:rPr>
            </w:pPr>
            <w:r w:rsidRPr="00732759">
              <w:rPr>
                <w:rFonts w:cs="Arial"/>
                <w:lang w:eastAsia="en-US"/>
              </w:rPr>
              <w:t>-9</w:t>
            </w:r>
            <w:r w:rsidRPr="00732759">
              <w:rPr>
                <w:rFonts w:cs="Arial" w:hint="eastAsia"/>
                <w:lang w:eastAsia="en-US"/>
              </w:rPr>
              <w:t>6</w:t>
            </w:r>
            <w:r w:rsidRPr="00732759">
              <w:rPr>
                <w:rFonts w:cs="Arial"/>
                <w:lang w:eastAsia="en-US"/>
              </w:rPr>
              <w:t>.5</w:t>
            </w:r>
          </w:p>
          <w:p w14:paraId="11D6F7BC" w14:textId="77777777" w:rsidR="00D87B24" w:rsidRPr="00732759" w:rsidRDefault="00504DCE" w:rsidP="00504DCE">
            <w:pPr>
              <w:pStyle w:val="TAC"/>
              <w:rPr>
                <w:rFonts w:cs="Arial"/>
                <w:lang w:eastAsia="zh-CN"/>
              </w:rPr>
            </w:pPr>
            <w:r w:rsidRPr="00732759">
              <w:rPr>
                <w:rFonts w:cs="Arial"/>
              </w:rPr>
              <w:t>-</w:t>
            </w:r>
            <w:r w:rsidRPr="00732759">
              <w:rPr>
                <w:rFonts w:cs="Arial"/>
                <w:lang w:eastAsia="zh-CN"/>
              </w:rPr>
              <w:t>9</w:t>
            </w:r>
            <w:r w:rsidRPr="00732759">
              <w:rPr>
                <w:rFonts w:cs="Arial" w:hint="eastAsia"/>
                <w:lang w:eastAsia="zh-CN"/>
              </w:rPr>
              <w:t>9</w:t>
            </w:r>
            <w:r w:rsidRPr="00732759">
              <w:rPr>
                <w:rFonts w:cs="Arial"/>
              </w:rPr>
              <w:t>.</w:t>
            </w:r>
            <w:r w:rsidRPr="00732759">
              <w:rPr>
                <w:rFonts w:cs="Arial" w:hint="eastAsia"/>
                <w:lang w:eastAsia="zh-CN"/>
              </w:rPr>
              <w:t>2</w:t>
            </w:r>
          </w:p>
        </w:tc>
      </w:tr>
      <w:tr w:rsidR="00D87B24" w:rsidRPr="00732759" w14:paraId="2AF324C9" w14:textId="77777777">
        <w:trPr>
          <w:jc w:val="center"/>
        </w:trPr>
        <w:tc>
          <w:tcPr>
            <w:tcW w:w="0" w:type="auto"/>
            <w:gridSpan w:val="3"/>
            <w:vAlign w:val="center"/>
          </w:tcPr>
          <w:p w14:paraId="09714D68" w14:textId="77777777" w:rsidR="00504DCE" w:rsidRPr="00732759" w:rsidRDefault="00D87B24" w:rsidP="00504DCE">
            <w:pPr>
              <w:pStyle w:val="TAN"/>
              <w:rPr>
                <w:rFonts w:cs="Arial"/>
                <w:lang w:eastAsia="zh-CN"/>
              </w:rPr>
            </w:pPr>
            <w:r w:rsidRPr="00732759">
              <w:rPr>
                <w:rFonts w:cs="Arial"/>
                <w:lang w:eastAsia="en-US"/>
              </w:rPr>
              <w:t>Note</w:t>
            </w:r>
            <w:r w:rsidR="00612A58" w:rsidRPr="00732759">
              <w:rPr>
                <w:rFonts w:cs="Arial" w:hint="eastAsia"/>
              </w:rPr>
              <w:t xml:space="preserve"> 1</w:t>
            </w:r>
            <w:r w:rsidRPr="00732759">
              <w:rPr>
                <w:rFonts w:cs="Arial"/>
                <w:lang w:eastAsia="en-US"/>
              </w:rPr>
              <w:t>:</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504DCE" w:rsidRPr="00732759">
              <w:rPr>
                <w:rFonts w:cs="Arial"/>
              </w:rPr>
              <w:t xml:space="preserve">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is </w:t>
            </w:r>
            <w:r w:rsidR="00504DCE" w:rsidRPr="00732759">
              <w:rPr>
                <w:rFonts w:cs="Arial"/>
                <w:lang w:eastAsia="zh-CN"/>
              </w:rPr>
              <w:t>not</w:t>
            </w:r>
            <w:r w:rsidR="00504DCE" w:rsidRPr="00732759">
              <w:rPr>
                <w:rFonts w:cs="Arial" w:hint="eastAsia"/>
                <w:lang w:eastAsia="zh-CN"/>
              </w:rPr>
              <w:t xml:space="preserve"> applied for Band 46.</w:t>
            </w:r>
          </w:p>
          <w:p w14:paraId="5AB3488D" w14:textId="77777777" w:rsidR="00D87B24" w:rsidRPr="00732759" w:rsidRDefault="00504DCE" w:rsidP="00612A58">
            <w:pPr>
              <w:pStyle w:val="TAN"/>
              <w:rPr>
                <w:rFonts w:cs="Arial"/>
                <w:lang w:eastAsia="en-US"/>
              </w:rPr>
            </w:pPr>
            <w:r w:rsidRPr="00732759">
              <w:rPr>
                <w:rFonts w:cs="Arial"/>
              </w:rPr>
              <w:t>Note</w:t>
            </w:r>
            <w:r w:rsidR="00612A58" w:rsidRPr="00732759">
              <w:rPr>
                <w:rFonts w:cs="Arial" w:hint="eastAsia"/>
              </w:rPr>
              <w:t xml:space="preserve"> 2</w:t>
            </w:r>
            <w:r w:rsidRPr="00732759">
              <w:rPr>
                <w:rFonts w:cs="Arial"/>
              </w:rPr>
              <w:t>:</w:t>
            </w:r>
            <w:r w:rsidRPr="00732759">
              <w:rPr>
                <w:rFonts w:cs="Arial"/>
              </w:rPr>
              <w:tab/>
              <w:t>P</w:t>
            </w:r>
            <w:r w:rsidRPr="00732759">
              <w:rPr>
                <w:rFonts w:cs="Arial"/>
                <w:vertAlign w:val="subscript"/>
              </w:rPr>
              <w:t>REFSENS</w:t>
            </w:r>
            <w:r w:rsidRPr="00732759">
              <w:rPr>
                <w:rFonts w:cs="Arial"/>
              </w:rPr>
              <w:t xml:space="preserve"> is the power level of a single instance of the reference measurement channel. This requirement shall be met for each</w:t>
            </w:r>
            <w:r w:rsidRPr="00732759">
              <w:rPr>
                <w:rFonts w:cs="Arial" w:hint="eastAsia"/>
                <w:lang w:eastAsia="zh-CN"/>
              </w:rPr>
              <w:t xml:space="preserve"> single</w:t>
            </w:r>
            <w:r w:rsidRPr="00732759">
              <w:rPr>
                <w:rFonts w:cs="Arial"/>
              </w:rPr>
              <w:t xml:space="preserve"> </w:t>
            </w:r>
            <w:r w:rsidRPr="00732759">
              <w:rPr>
                <w:rFonts w:cs="Arial" w:hint="eastAsia"/>
                <w:lang w:eastAsia="zh-CN"/>
              </w:rPr>
              <w:t>interlace of FRC A1-8 and A1-9.</w:t>
            </w:r>
            <w:r w:rsidRPr="00732759">
              <w:rPr>
                <w:rFonts w:cs="Arial"/>
              </w:rPr>
              <w:t xml:space="preserve"> T</w:t>
            </w:r>
            <w:r w:rsidRPr="00732759">
              <w:rPr>
                <w:rFonts w:cs="Arial" w:hint="eastAsia"/>
                <w:lang w:eastAsia="zh-CN"/>
              </w:rPr>
              <w:t xml:space="preserve">his </w:t>
            </w:r>
            <w:r w:rsidRPr="00732759">
              <w:rPr>
                <w:rFonts w:cs="Arial"/>
                <w:lang w:eastAsia="zh-CN"/>
              </w:rPr>
              <w:t>reference measurement channel</w:t>
            </w:r>
            <w:r w:rsidRPr="00732759">
              <w:rPr>
                <w:rFonts w:cs="Arial" w:hint="eastAsia"/>
                <w:lang w:eastAsia="zh-CN"/>
              </w:rPr>
              <w:t xml:space="preserve"> is </w:t>
            </w:r>
            <w:r w:rsidRPr="00732759">
              <w:rPr>
                <w:rFonts w:cs="Arial"/>
                <w:lang w:eastAsia="zh-CN"/>
              </w:rPr>
              <w:t xml:space="preserve">only </w:t>
            </w:r>
            <w:r w:rsidRPr="00732759">
              <w:rPr>
                <w:rFonts w:cs="Arial" w:hint="eastAsia"/>
                <w:lang w:eastAsia="zh-CN"/>
              </w:rPr>
              <w:t>applied for Band 46.</w:t>
            </w:r>
          </w:p>
        </w:tc>
      </w:tr>
    </w:tbl>
    <w:p w14:paraId="4CD70B82" w14:textId="77777777" w:rsidR="00391EAE" w:rsidRPr="00732759" w:rsidRDefault="00391EAE" w:rsidP="00391EAE"/>
    <w:p w14:paraId="70E167EB" w14:textId="77777777" w:rsidR="00391EAE" w:rsidRPr="00732759" w:rsidRDefault="00391EAE" w:rsidP="00391EAE">
      <w:r w:rsidRPr="00732759">
        <w:rPr>
          <w:rFonts w:eastAsia="SimSun"/>
          <w:lang w:eastAsia="zh-CN"/>
        </w:rPr>
        <w:t xml:space="preserve">For NB-IoT standalone BS or E-UTRA BS with NB-IoT (in-band and/or guard band), </w:t>
      </w:r>
      <w:r w:rsidRPr="00732759">
        <w:t>NB-IoT throughput shall be ≥ 95% of the maximum throughput of the reference measurement channel as specified in Annex A</w:t>
      </w:r>
      <w:r w:rsidRPr="00732759" w:rsidDel="00B462E4">
        <w:t xml:space="preserve"> </w:t>
      </w:r>
      <w:r w:rsidRPr="00732759">
        <w:t>with parameters specified in Table 7.2.1-5</w:t>
      </w:r>
      <w:r w:rsidRPr="00732759">
        <w:rPr>
          <w:lang w:eastAsia="zh-CN"/>
        </w:rPr>
        <w:t xml:space="preserve"> for Wide Area BS</w:t>
      </w:r>
      <w:r w:rsidRPr="00732759">
        <w:t>.</w:t>
      </w:r>
    </w:p>
    <w:p w14:paraId="125C9F94" w14:textId="77777777" w:rsidR="00391EAE" w:rsidRPr="00732759" w:rsidRDefault="00391EAE" w:rsidP="004C5A97">
      <w:pPr>
        <w:pStyle w:val="TH"/>
      </w:pPr>
      <w:r w:rsidRPr="00732759">
        <w:t xml:space="preserve">Table 7.2.1-5: NB-IoT </w:t>
      </w:r>
      <w:r w:rsidRPr="00732759">
        <w:rPr>
          <w:lang w:eastAsia="zh-CN"/>
        </w:rPr>
        <w:t xml:space="preserve">Wide Area </w:t>
      </w:r>
      <w:r w:rsidRPr="0073275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391EAE" w:rsidRPr="00732759" w14:paraId="2603C505" w14:textId="77777777" w:rsidTr="00391EAE">
        <w:trPr>
          <w:jc w:val="center"/>
        </w:trPr>
        <w:tc>
          <w:tcPr>
            <w:tcW w:w="2069" w:type="dxa"/>
            <w:shd w:val="clear" w:color="auto" w:fill="auto"/>
            <w:vAlign w:val="center"/>
          </w:tcPr>
          <w:p w14:paraId="0662B853" w14:textId="77777777" w:rsidR="00391EAE" w:rsidRPr="00732759" w:rsidRDefault="00391EAE" w:rsidP="00391EAE">
            <w:pPr>
              <w:pStyle w:val="TAH"/>
              <w:rPr>
                <w:rFonts w:cs="Arial"/>
                <w:lang w:val="it-IT" w:eastAsia="ja-JP"/>
              </w:rPr>
            </w:pPr>
            <w:r w:rsidRPr="00732759">
              <w:rPr>
                <w:rFonts w:cs="Arial"/>
                <w:lang w:val="it-IT" w:eastAsia="ja-JP"/>
              </w:rPr>
              <w:t>NB-IoT</w:t>
            </w:r>
          </w:p>
          <w:p w14:paraId="14460D8A" w14:textId="77777777" w:rsidR="00391EAE" w:rsidRPr="00732759" w:rsidRDefault="00391EAE" w:rsidP="00391EAE">
            <w:pPr>
              <w:pStyle w:val="TAH"/>
              <w:rPr>
                <w:rFonts w:cs="Arial"/>
                <w:lang w:val="it-IT" w:eastAsia="ja-JP"/>
              </w:rPr>
            </w:pPr>
            <w:r w:rsidRPr="00732759">
              <w:rPr>
                <w:rFonts w:cs="Arial"/>
                <w:lang w:val="it-IT" w:eastAsia="ja-JP"/>
              </w:rPr>
              <w:t>channel bandwidth [kHz]</w:t>
            </w:r>
          </w:p>
        </w:tc>
        <w:tc>
          <w:tcPr>
            <w:tcW w:w="2257" w:type="dxa"/>
          </w:tcPr>
          <w:p w14:paraId="5E822240" w14:textId="77777777" w:rsidR="00391EAE" w:rsidRPr="00732759" w:rsidRDefault="00391EAE" w:rsidP="00391EAE">
            <w:pPr>
              <w:pStyle w:val="TAH"/>
              <w:rPr>
                <w:rFonts w:cs="Arial"/>
                <w:lang w:eastAsia="ja-JP"/>
              </w:rPr>
            </w:pPr>
            <w:r w:rsidRPr="00732759">
              <w:rPr>
                <w:rFonts w:cs="Arial"/>
                <w:lang w:eastAsia="ja-JP"/>
              </w:rPr>
              <w:t>NB-IoT</w:t>
            </w:r>
          </w:p>
          <w:p w14:paraId="4168D727" w14:textId="77777777" w:rsidR="00391EAE" w:rsidRPr="00732759" w:rsidRDefault="00391EAE" w:rsidP="00391EAE">
            <w:pPr>
              <w:pStyle w:val="TAH"/>
              <w:rPr>
                <w:rFonts w:cs="Arial"/>
                <w:lang w:eastAsia="ja-JP"/>
              </w:rPr>
            </w:pPr>
            <w:r w:rsidRPr="00732759">
              <w:rPr>
                <w:rFonts w:cs="Arial"/>
                <w:lang w:eastAsia="ja-JP"/>
              </w:rPr>
              <w:t>Sub-carrier spacing</w:t>
            </w:r>
          </w:p>
          <w:p w14:paraId="6E12CE34" w14:textId="77777777" w:rsidR="00391EAE" w:rsidRPr="00732759" w:rsidRDefault="00391EAE" w:rsidP="00391EAE">
            <w:pPr>
              <w:pStyle w:val="TAH"/>
              <w:rPr>
                <w:rFonts w:cs="Arial"/>
                <w:lang w:eastAsia="ja-JP"/>
              </w:rPr>
            </w:pPr>
            <w:r w:rsidRPr="00732759">
              <w:rPr>
                <w:rFonts w:cs="Arial"/>
                <w:lang w:val="it-IT" w:eastAsia="ja-JP"/>
              </w:rPr>
              <w:t>[kHz]</w:t>
            </w:r>
          </w:p>
        </w:tc>
        <w:tc>
          <w:tcPr>
            <w:tcW w:w="2750" w:type="dxa"/>
            <w:vAlign w:val="center"/>
          </w:tcPr>
          <w:p w14:paraId="627D9554" w14:textId="77777777" w:rsidR="00391EAE" w:rsidRPr="00732759" w:rsidRDefault="00391EAE" w:rsidP="00391EAE">
            <w:pPr>
              <w:pStyle w:val="TAH"/>
              <w:rPr>
                <w:rFonts w:cs="Arial"/>
                <w:lang w:eastAsia="ja-JP"/>
              </w:rPr>
            </w:pPr>
            <w:r w:rsidRPr="00732759">
              <w:rPr>
                <w:rFonts w:cs="Arial"/>
                <w:lang w:eastAsia="ja-JP"/>
              </w:rPr>
              <w:t>Reference measurement channel</w:t>
            </w:r>
          </w:p>
        </w:tc>
        <w:tc>
          <w:tcPr>
            <w:tcW w:w="2781" w:type="dxa"/>
            <w:vAlign w:val="center"/>
          </w:tcPr>
          <w:p w14:paraId="06D69BD9" w14:textId="77777777" w:rsidR="00391EAE" w:rsidRPr="00732759" w:rsidRDefault="00391EAE" w:rsidP="00391EAE">
            <w:pPr>
              <w:pStyle w:val="TAH"/>
              <w:rPr>
                <w:rFonts w:cs="Arial"/>
                <w:lang w:eastAsia="ja-JP"/>
              </w:rPr>
            </w:pPr>
            <w:r w:rsidRPr="00732759">
              <w:rPr>
                <w:rFonts w:cs="Arial"/>
                <w:lang w:eastAsia="ja-JP"/>
              </w:rPr>
              <w:t xml:space="preserve"> Reference sensitivity power level, PREFSENS</w:t>
            </w:r>
          </w:p>
          <w:p w14:paraId="72258F9F" w14:textId="77777777" w:rsidR="00391EAE" w:rsidRPr="00732759" w:rsidRDefault="00391EAE" w:rsidP="00391EAE">
            <w:pPr>
              <w:pStyle w:val="TAH"/>
              <w:rPr>
                <w:rFonts w:cs="Arial"/>
                <w:lang w:eastAsia="ja-JP"/>
              </w:rPr>
            </w:pPr>
            <w:r w:rsidRPr="00732759">
              <w:rPr>
                <w:rFonts w:cs="Arial"/>
                <w:lang w:eastAsia="ja-JP"/>
              </w:rPr>
              <w:t xml:space="preserve"> [dBm]</w:t>
            </w:r>
          </w:p>
        </w:tc>
      </w:tr>
      <w:tr w:rsidR="00391EAE" w:rsidRPr="00732759" w14:paraId="74189779" w14:textId="77777777" w:rsidTr="00391EAE">
        <w:trPr>
          <w:jc w:val="center"/>
        </w:trPr>
        <w:tc>
          <w:tcPr>
            <w:tcW w:w="2069" w:type="dxa"/>
            <w:vAlign w:val="center"/>
          </w:tcPr>
          <w:p w14:paraId="79AA06D6" w14:textId="77777777" w:rsidR="00391EAE" w:rsidRPr="00732759" w:rsidRDefault="00391EAE" w:rsidP="00391EAE">
            <w:pPr>
              <w:pStyle w:val="TAC"/>
              <w:rPr>
                <w:rFonts w:cs="Arial"/>
                <w:lang w:eastAsia="ja-JP"/>
              </w:rPr>
            </w:pPr>
            <w:r w:rsidRPr="00732759">
              <w:rPr>
                <w:rFonts w:cs="Arial"/>
                <w:lang w:eastAsia="ja-JP"/>
              </w:rPr>
              <w:t>200</w:t>
            </w:r>
          </w:p>
        </w:tc>
        <w:tc>
          <w:tcPr>
            <w:tcW w:w="2257" w:type="dxa"/>
          </w:tcPr>
          <w:p w14:paraId="0AD53E86" w14:textId="77777777" w:rsidR="00391EAE" w:rsidRPr="00732759" w:rsidRDefault="00391EAE" w:rsidP="00391EAE">
            <w:pPr>
              <w:pStyle w:val="TAC"/>
              <w:rPr>
                <w:rFonts w:cs="Arial"/>
                <w:lang w:eastAsia="ja-JP"/>
              </w:rPr>
            </w:pPr>
            <w:r w:rsidRPr="00732759">
              <w:rPr>
                <w:rFonts w:cs="Arial"/>
                <w:lang w:eastAsia="ja-JP"/>
              </w:rPr>
              <w:t>15</w:t>
            </w:r>
          </w:p>
        </w:tc>
        <w:tc>
          <w:tcPr>
            <w:tcW w:w="2750" w:type="dxa"/>
            <w:vAlign w:val="center"/>
          </w:tcPr>
          <w:p w14:paraId="31CC5B0B" w14:textId="77777777" w:rsidR="00391EAE" w:rsidRPr="00732759" w:rsidRDefault="00391EAE" w:rsidP="00391EA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2781" w:type="dxa"/>
            <w:vAlign w:val="center"/>
          </w:tcPr>
          <w:p w14:paraId="07CD8FF6" w14:textId="77777777" w:rsidR="00391EAE" w:rsidRPr="00732759" w:rsidRDefault="00391EAE" w:rsidP="00391EAE">
            <w:pPr>
              <w:pStyle w:val="TAC"/>
              <w:rPr>
                <w:rFonts w:cs="Arial"/>
                <w:lang w:eastAsia="ja-JP"/>
              </w:rPr>
            </w:pPr>
            <w:r w:rsidRPr="00732759">
              <w:rPr>
                <w:rFonts w:cs="Arial"/>
                <w:lang w:eastAsia="ja-JP"/>
              </w:rPr>
              <w:t>-127.3</w:t>
            </w:r>
          </w:p>
        </w:tc>
      </w:tr>
      <w:tr w:rsidR="00391EAE" w:rsidRPr="00732759" w14:paraId="549F8780" w14:textId="77777777" w:rsidTr="00391EAE">
        <w:trPr>
          <w:jc w:val="center"/>
        </w:trPr>
        <w:tc>
          <w:tcPr>
            <w:tcW w:w="2069" w:type="dxa"/>
            <w:vAlign w:val="center"/>
          </w:tcPr>
          <w:p w14:paraId="6E77E541" w14:textId="77777777" w:rsidR="00391EAE" w:rsidRPr="00732759" w:rsidRDefault="00391EAE" w:rsidP="00391EAE">
            <w:pPr>
              <w:pStyle w:val="TAC"/>
              <w:rPr>
                <w:rFonts w:cs="Arial"/>
                <w:lang w:eastAsia="ja-JP"/>
              </w:rPr>
            </w:pPr>
            <w:r w:rsidRPr="00732759">
              <w:rPr>
                <w:rFonts w:cs="Arial"/>
                <w:lang w:eastAsia="ja-JP"/>
              </w:rPr>
              <w:t>200</w:t>
            </w:r>
          </w:p>
        </w:tc>
        <w:tc>
          <w:tcPr>
            <w:tcW w:w="2257" w:type="dxa"/>
          </w:tcPr>
          <w:p w14:paraId="08A2E8D3" w14:textId="77777777" w:rsidR="00391EAE" w:rsidRPr="00732759" w:rsidRDefault="00391EAE" w:rsidP="00391EAE">
            <w:pPr>
              <w:pStyle w:val="TAC"/>
              <w:rPr>
                <w:rFonts w:cs="Arial"/>
                <w:lang w:eastAsia="ja-JP"/>
              </w:rPr>
            </w:pPr>
            <w:r w:rsidRPr="00732759">
              <w:rPr>
                <w:rFonts w:cs="Arial"/>
                <w:lang w:eastAsia="ja-JP"/>
              </w:rPr>
              <w:t>3.75</w:t>
            </w:r>
          </w:p>
        </w:tc>
        <w:tc>
          <w:tcPr>
            <w:tcW w:w="2750" w:type="dxa"/>
            <w:vAlign w:val="center"/>
          </w:tcPr>
          <w:p w14:paraId="6CCAA404" w14:textId="77777777" w:rsidR="00391EAE" w:rsidRPr="00732759" w:rsidRDefault="00391EAE" w:rsidP="00391EA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2781" w:type="dxa"/>
            <w:vAlign w:val="center"/>
          </w:tcPr>
          <w:p w14:paraId="35032497" w14:textId="77777777" w:rsidR="00391EAE" w:rsidRPr="00732759" w:rsidRDefault="00391EAE" w:rsidP="00391EAE">
            <w:pPr>
              <w:pStyle w:val="TAC"/>
              <w:rPr>
                <w:rFonts w:cs="Arial"/>
                <w:lang w:eastAsia="ja-JP"/>
              </w:rPr>
            </w:pPr>
            <w:r w:rsidRPr="00732759">
              <w:rPr>
                <w:rFonts w:cs="Arial"/>
                <w:lang w:eastAsia="ja-JP"/>
              </w:rPr>
              <w:t>-133.3</w:t>
            </w:r>
          </w:p>
        </w:tc>
      </w:tr>
    </w:tbl>
    <w:p w14:paraId="071E20C1" w14:textId="77777777" w:rsidR="00391EAE" w:rsidRPr="00732759" w:rsidRDefault="00391EAE" w:rsidP="00391EAE"/>
    <w:p w14:paraId="29DB4B21" w14:textId="77777777" w:rsidR="00391EAE" w:rsidRPr="00732759" w:rsidRDefault="00391EAE" w:rsidP="004C5A97">
      <w:pPr>
        <w:pStyle w:val="TH"/>
      </w:pPr>
      <w:r w:rsidRPr="00732759">
        <w:t xml:space="preserve">Table 7.2.1-6: </w:t>
      </w:r>
      <w:r w:rsidR="008D6E42" w:rsidRPr="00732759">
        <w:t>Void</w:t>
      </w:r>
    </w:p>
    <w:p w14:paraId="5CDE019C" w14:textId="77777777" w:rsidR="00C015D5" w:rsidRPr="00732759" w:rsidRDefault="00C015D5" w:rsidP="00D903BE">
      <w:pPr>
        <w:pStyle w:val="Heading2"/>
      </w:pPr>
      <w:bookmarkStart w:id="103" w:name="_Toc66874782"/>
      <w:r w:rsidRPr="00732759">
        <w:t>7.3</w:t>
      </w:r>
      <w:r w:rsidRPr="00732759">
        <w:tab/>
        <w:t>Dynamic range</w:t>
      </w:r>
      <w:bookmarkEnd w:id="103"/>
    </w:p>
    <w:p w14:paraId="4BF0A898" w14:textId="77777777" w:rsidR="00C015D5" w:rsidRPr="00732759" w:rsidRDefault="00C015D5" w:rsidP="00C015D5">
      <w:r w:rsidRPr="00732759">
        <w:t xml:space="preserve">The dynamic range is specified as a measure of the capability of the receiver to receive a wanted signal in the presence of an interfering signal inside the received channel </w:t>
      </w:r>
      <w:r w:rsidR="00AB28E4" w:rsidRPr="00732759">
        <w:t>bandwidth. In this condition</w:t>
      </w:r>
      <w:r w:rsidRPr="00732759">
        <w:t xml:space="preserve"> a throughput requirement shall be met for a specified reference measurement channel. The interfering signal for the dynamic range requirement is an AWGN signal.</w:t>
      </w:r>
    </w:p>
    <w:p w14:paraId="6A80B0C6" w14:textId="77777777" w:rsidR="00C015D5" w:rsidRPr="00732759" w:rsidRDefault="00C015D5" w:rsidP="00D903BE">
      <w:pPr>
        <w:pStyle w:val="Heading3"/>
      </w:pPr>
      <w:bookmarkStart w:id="104" w:name="_Toc66874783"/>
      <w:r w:rsidRPr="00732759">
        <w:t>7.3.1</w:t>
      </w:r>
      <w:r w:rsidRPr="00732759">
        <w:tab/>
        <w:t>Minimum requirement</w:t>
      </w:r>
      <w:bookmarkEnd w:id="104"/>
    </w:p>
    <w:p w14:paraId="660A88CC" w14:textId="77777777" w:rsidR="00C015D5" w:rsidRPr="00732759" w:rsidRDefault="00094269" w:rsidP="00C015D5">
      <w:r w:rsidRPr="00732759">
        <w:t>For E-UTRA, t</w:t>
      </w:r>
      <w:r w:rsidR="00C015D5" w:rsidRPr="00732759">
        <w:t>he throughput shall be ≥ 95% of the maximum throughput of the reference measurement channel as specified in Annex A with parameters specified in Table 7.3.1-1</w:t>
      </w:r>
      <w:r w:rsidR="0073614C" w:rsidRPr="00732759">
        <w:rPr>
          <w:lang w:eastAsia="zh-CN"/>
        </w:rPr>
        <w:t xml:space="preserve"> for Wide Area BS</w:t>
      </w:r>
      <w:r w:rsidR="005B7936" w:rsidRPr="00732759">
        <w:rPr>
          <w:lang w:eastAsia="zh-CN"/>
        </w:rPr>
        <w:t>, in Table 7.3.1-2 for Local Area BS</w:t>
      </w:r>
      <w:r w:rsidR="00D87B24" w:rsidRPr="00732759">
        <w:rPr>
          <w:lang w:eastAsia="zh-CN"/>
        </w:rPr>
        <w:t xml:space="preserve">, </w:t>
      </w:r>
      <w:r w:rsidR="0073614C" w:rsidRPr="00732759">
        <w:rPr>
          <w:lang w:eastAsia="zh-CN"/>
        </w:rPr>
        <w:t>in Table 7.3.1-3 for Home BS</w:t>
      </w:r>
      <w:r w:rsidR="00D87B24" w:rsidRPr="00732759">
        <w:rPr>
          <w:rFonts w:hint="eastAsia"/>
          <w:lang w:eastAsia="zh-CN"/>
        </w:rPr>
        <w:t xml:space="preserve"> </w:t>
      </w:r>
      <w:r w:rsidR="00D87B24" w:rsidRPr="00732759">
        <w:rPr>
          <w:rFonts w:hint="eastAsia"/>
          <w:bCs/>
        </w:rPr>
        <w:t>and in Table 7.3.1-4 for Medium Range BS</w:t>
      </w:r>
      <w:r w:rsidR="00C015D5" w:rsidRPr="00732759">
        <w:t xml:space="preserve">. </w:t>
      </w:r>
    </w:p>
    <w:p w14:paraId="3D2EF764" w14:textId="77777777" w:rsidR="00C015D5" w:rsidRPr="00732759" w:rsidRDefault="00C015D5" w:rsidP="004C5A97">
      <w:pPr>
        <w:pStyle w:val="TH"/>
      </w:pPr>
      <w:r w:rsidRPr="00732759">
        <w:rPr>
          <w:rFonts w:eastAsia="Osaka"/>
        </w:rPr>
        <w:t xml:space="preserve">Table 7.3.1-1: </w:t>
      </w:r>
      <w:r w:rsidR="0073614C" w:rsidRPr="00732759">
        <w:rPr>
          <w:lang w:eastAsia="zh-CN"/>
        </w:rPr>
        <w:t>Wide Area BS d</w:t>
      </w:r>
      <w:r w:rsidRPr="00732759">
        <w:t>ynamic range</w:t>
      </w:r>
      <w:r w:rsidR="00600C4E" w:rsidRPr="0073275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4118B7" w:rsidRPr="00732759" w14:paraId="66A60E1D" w14:textId="77777777">
        <w:trPr>
          <w:jc w:val="center"/>
        </w:trPr>
        <w:tc>
          <w:tcPr>
            <w:tcW w:w="1116" w:type="dxa"/>
            <w:vAlign w:val="center"/>
          </w:tcPr>
          <w:p w14:paraId="4DD585C7" w14:textId="77777777" w:rsidR="004118B7" w:rsidRPr="00732759" w:rsidRDefault="004118B7" w:rsidP="009C7470">
            <w:pPr>
              <w:pStyle w:val="TAH"/>
              <w:rPr>
                <w:rFonts w:cs="Arial"/>
                <w:lang w:val="it-IT" w:eastAsia="en-US"/>
              </w:rPr>
            </w:pPr>
            <w:r w:rsidRPr="00732759">
              <w:rPr>
                <w:rFonts w:cs="Arial"/>
                <w:lang w:val="it-IT" w:eastAsia="en-US"/>
              </w:rPr>
              <w:t>E-UTRA</w:t>
            </w:r>
          </w:p>
          <w:p w14:paraId="137A03F4" w14:textId="77777777" w:rsidR="004118B7" w:rsidRPr="00732759" w:rsidRDefault="004118B7" w:rsidP="009C7470">
            <w:pPr>
              <w:pStyle w:val="TAH"/>
              <w:rPr>
                <w:rFonts w:cs="Arial"/>
                <w:lang w:val="it-IT" w:eastAsia="en-US"/>
              </w:rPr>
            </w:pPr>
            <w:r w:rsidRPr="00732759">
              <w:rPr>
                <w:rFonts w:cs="Arial"/>
                <w:lang w:val="it-IT" w:eastAsia="en-US"/>
              </w:rPr>
              <w:t>channel bandwidth [MHz]</w:t>
            </w:r>
          </w:p>
        </w:tc>
        <w:tc>
          <w:tcPr>
            <w:tcW w:w="1387" w:type="dxa"/>
            <w:vAlign w:val="center"/>
          </w:tcPr>
          <w:p w14:paraId="4AF66741" w14:textId="77777777" w:rsidR="004118B7" w:rsidRPr="00732759" w:rsidRDefault="004118B7" w:rsidP="009C7470">
            <w:pPr>
              <w:pStyle w:val="TAH"/>
              <w:rPr>
                <w:rFonts w:cs="Arial"/>
                <w:lang w:eastAsia="en-US"/>
              </w:rPr>
            </w:pPr>
            <w:r w:rsidRPr="00732759">
              <w:rPr>
                <w:rFonts w:cs="Arial"/>
                <w:lang w:eastAsia="en-US"/>
              </w:rPr>
              <w:t>Reference measurement channel</w:t>
            </w:r>
          </w:p>
        </w:tc>
        <w:tc>
          <w:tcPr>
            <w:tcW w:w="1550" w:type="dxa"/>
            <w:vAlign w:val="center"/>
          </w:tcPr>
          <w:p w14:paraId="69E40A9E" w14:textId="77777777" w:rsidR="004118B7" w:rsidRPr="00732759" w:rsidRDefault="004118B7" w:rsidP="009C7470">
            <w:pPr>
              <w:pStyle w:val="TAH"/>
              <w:rPr>
                <w:rFonts w:cs="Arial"/>
                <w:lang w:eastAsia="en-US"/>
              </w:rPr>
            </w:pPr>
            <w:r w:rsidRPr="00732759">
              <w:rPr>
                <w:rFonts w:cs="Arial"/>
                <w:lang w:eastAsia="en-US"/>
              </w:rPr>
              <w:t>Wanted signal mean power [dBm]</w:t>
            </w:r>
          </w:p>
        </w:tc>
        <w:tc>
          <w:tcPr>
            <w:tcW w:w="1567" w:type="dxa"/>
            <w:vAlign w:val="center"/>
          </w:tcPr>
          <w:p w14:paraId="6C783FB7" w14:textId="77777777" w:rsidR="004118B7" w:rsidRPr="00732759" w:rsidRDefault="004118B7" w:rsidP="009C7470">
            <w:pPr>
              <w:pStyle w:val="TAH"/>
              <w:rPr>
                <w:rFonts w:cs="Arial"/>
                <w:lang w:eastAsia="en-US"/>
              </w:rPr>
            </w:pPr>
            <w:r w:rsidRPr="00732759">
              <w:rPr>
                <w:rFonts w:cs="Arial"/>
                <w:lang w:eastAsia="en-US"/>
              </w:rPr>
              <w:t>Interfering signal mean power [dBm] /</w:t>
            </w:r>
            <w:r w:rsidR="001C6C36" w:rsidRPr="00732759">
              <w:rPr>
                <w:rFonts w:cs="Arial"/>
                <w:lang w:eastAsia="en-US"/>
              </w:rPr>
              <w:t xml:space="preserve"> BW</w:t>
            </w:r>
            <w:r w:rsidR="001C6C36" w:rsidRPr="00732759">
              <w:rPr>
                <w:rFonts w:cs="Arial"/>
                <w:vertAlign w:val="subscript"/>
                <w:lang w:eastAsia="en-US"/>
              </w:rPr>
              <w:t>Config</w:t>
            </w:r>
          </w:p>
        </w:tc>
        <w:tc>
          <w:tcPr>
            <w:tcW w:w="1424" w:type="dxa"/>
            <w:vAlign w:val="center"/>
          </w:tcPr>
          <w:p w14:paraId="5C313408" w14:textId="77777777" w:rsidR="004118B7" w:rsidRPr="00732759" w:rsidRDefault="004118B7" w:rsidP="009C7470">
            <w:pPr>
              <w:pStyle w:val="TAH"/>
              <w:rPr>
                <w:rFonts w:cs="Arial"/>
                <w:lang w:eastAsia="en-US"/>
              </w:rPr>
            </w:pPr>
            <w:r w:rsidRPr="00732759">
              <w:rPr>
                <w:rFonts w:cs="Arial"/>
                <w:lang w:eastAsia="en-US"/>
              </w:rPr>
              <w:t>Type of interfering signal</w:t>
            </w:r>
          </w:p>
        </w:tc>
      </w:tr>
      <w:tr w:rsidR="004118B7" w:rsidRPr="00732759" w14:paraId="44A3F772" w14:textId="77777777">
        <w:trPr>
          <w:jc w:val="center"/>
        </w:trPr>
        <w:tc>
          <w:tcPr>
            <w:tcW w:w="1116" w:type="dxa"/>
            <w:vAlign w:val="center"/>
          </w:tcPr>
          <w:p w14:paraId="0B786E5E" w14:textId="77777777" w:rsidR="004118B7" w:rsidRPr="00732759" w:rsidRDefault="004118B7" w:rsidP="009C7470">
            <w:pPr>
              <w:pStyle w:val="TAC"/>
              <w:rPr>
                <w:rFonts w:cs="Arial"/>
                <w:lang w:eastAsia="en-US"/>
              </w:rPr>
            </w:pPr>
            <w:r w:rsidRPr="00732759">
              <w:rPr>
                <w:rFonts w:cs="Arial"/>
                <w:lang w:eastAsia="en-US"/>
              </w:rPr>
              <w:t>1.4</w:t>
            </w:r>
          </w:p>
        </w:tc>
        <w:tc>
          <w:tcPr>
            <w:tcW w:w="1387" w:type="dxa"/>
            <w:vAlign w:val="center"/>
          </w:tcPr>
          <w:p w14:paraId="262EBAFB" w14:textId="77777777" w:rsidR="004118B7" w:rsidRPr="00732759" w:rsidRDefault="004118B7" w:rsidP="009C7470">
            <w:pPr>
              <w:pStyle w:val="TAC"/>
              <w:rPr>
                <w:rFonts w:cs="Arial"/>
                <w:lang w:eastAsia="en-US"/>
              </w:rPr>
            </w:pPr>
            <w:r w:rsidRPr="00732759">
              <w:rPr>
                <w:rFonts w:cs="Arial"/>
                <w:lang w:eastAsia="en-US"/>
              </w:rPr>
              <w:t>FRC A2-1 in Annex A.2</w:t>
            </w:r>
          </w:p>
        </w:tc>
        <w:tc>
          <w:tcPr>
            <w:tcW w:w="1550" w:type="dxa"/>
            <w:vAlign w:val="center"/>
          </w:tcPr>
          <w:p w14:paraId="69C7F6D0" w14:textId="77777777" w:rsidR="004118B7" w:rsidRPr="00732759" w:rsidRDefault="004118B7" w:rsidP="009C7470">
            <w:pPr>
              <w:pStyle w:val="TAC"/>
              <w:rPr>
                <w:rFonts w:cs="Arial"/>
                <w:lang w:eastAsia="en-US"/>
              </w:rPr>
            </w:pPr>
            <w:r w:rsidRPr="00732759">
              <w:rPr>
                <w:rFonts w:cs="Arial"/>
                <w:lang w:eastAsia="en-US"/>
              </w:rPr>
              <w:t>-76.3</w:t>
            </w:r>
          </w:p>
        </w:tc>
        <w:tc>
          <w:tcPr>
            <w:tcW w:w="1567" w:type="dxa"/>
            <w:vAlign w:val="center"/>
          </w:tcPr>
          <w:p w14:paraId="37547C47" w14:textId="77777777" w:rsidR="004118B7" w:rsidRPr="00732759" w:rsidRDefault="004118B7" w:rsidP="009C7470">
            <w:pPr>
              <w:pStyle w:val="TAC"/>
              <w:rPr>
                <w:rFonts w:cs="Arial"/>
                <w:lang w:eastAsia="en-US"/>
              </w:rPr>
            </w:pPr>
            <w:r w:rsidRPr="00732759">
              <w:rPr>
                <w:rFonts w:cs="Arial"/>
                <w:lang w:eastAsia="en-US"/>
              </w:rPr>
              <w:t>-88.7</w:t>
            </w:r>
          </w:p>
        </w:tc>
        <w:tc>
          <w:tcPr>
            <w:tcW w:w="1424" w:type="dxa"/>
            <w:vAlign w:val="center"/>
          </w:tcPr>
          <w:p w14:paraId="3F308D27" w14:textId="77777777" w:rsidR="004118B7" w:rsidRPr="00732759" w:rsidRDefault="004118B7" w:rsidP="009C7470">
            <w:pPr>
              <w:pStyle w:val="TAC"/>
              <w:rPr>
                <w:rFonts w:cs="Arial"/>
                <w:lang w:eastAsia="en-US"/>
              </w:rPr>
            </w:pPr>
            <w:r w:rsidRPr="00732759">
              <w:rPr>
                <w:rFonts w:cs="Arial"/>
                <w:lang w:eastAsia="en-US"/>
              </w:rPr>
              <w:t>AWGN</w:t>
            </w:r>
          </w:p>
        </w:tc>
      </w:tr>
      <w:tr w:rsidR="004118B7" w:rsidRPr="00732759" w14:paraId="0E453516" w14:textId="77777777">
        <w:trPr>
          <w:jc w:val="center"/>
        </w:trPr>
        <w:tc>
          <w:tcPr>
            <w:tcW w:w="1116" w:type="dxa"/>
            <w:vAlign w:val="center"/>
          </w:tcPr>
          <w:p w14:paraId="6158A7EE" w14:textId="77777777" w:rsidR="004118B7" w:rsidRPr="00732759" w:rsidRDefault="004118B7" w:rsidP="009C7470">
            <w:pPr>
              <w:pStyle w:val="TAC"/>
              <w:rPr>
                <w:rFonts w:cs="Arial"/>
                <w:lang w:eastAsia="en-US"/>
              </w:rPr>
            </w:pPr>
            <w:r w:rsidRPr="00732759">
              <w:rPr>
                <w:rFonts w:cs="Arial"/>
                <w:lang w:eastAsia="en-US"/>
              </w:rPr>
              <w:t>3</w:t>
            </w:r>
          </w:p>
        </w:tc>
        <w:tc>
          <w:tcPr>
            <w:tcW w:w="1387" w:type="dxa"/>
            <w:vAlign w:val="center"/>
          </w:tcPr>
          <w:p w14:paraId="212F354C" w14:textId="77777777" w:rsidR="004118B7" w:rsidRPr="00732759" w:rsidRDefault="004118B7" w:rsidP="009C7470">
            <w:pPr>
              <w:pStyle w:val="TAC"/>
              <w:rPr>
                <w:rFonts w:cs="Arial"/>
                <w:lang w:eastAsia="en-US"/>
              </w:rPr>
            </w:pPr>
            <w:r w:rsidRPr="00732759">
              <w:rPr>
                <w:rFonts w:cs="Arial"/>
                <w:lang w:eastAsia="en-US"/>
              </w:rPr>
              <w:t>FRC A2-2 in Annex A.2</w:t>
            </w:r>
          </w:p>
        </w:tc>
        <w:tc>
          <w:tcPr>
            <w:tcW w:w="1550" w:type="dxa"/>
            <w:vAlign w:val="center"/>
          </w:tcPr>
          <w:p w14:paraId="2B1C644D" w14:textId="77777777" w:rsidR="004118B7" w:rsidRPr="00732759" w:rsidRDefault="004118B7" w:rsidP="009C7470">
            <w:pPr>
              <w:pStyle w:val="TAC"/>
              <w:rPr>
                <w:rFonts w:cs="Arial"/>
                <w:lang w:eastAsia="en-US"/>
              </w:rPr>
            </w:pPr>
            <w:r w:rsidRPr="00732759">
              <w:rPr>
                <w:rFonts w:cs="Arial"/>
                <w:lang w:eastAsia="en-US"/>
              </w:rPr>
              <w:t>-72.4</w:t>
            </w:r>
          </w:p>
        </w:tc>
        <w:tc>
          <w:tcPr>
            <w:tcW w:w="1567" w:type="dxa"/>
            <w:vAlign w:val="center"/>
          </w:tcPr>
          <w:p w14:paraId="7B40A095" w14:textId="77777777" w:rsidR="004118B7" w:rsidRPr="00732759" w:rsidRDefault="004118B7" w:rsidP="009C7470">
            <w:pPr>
              <w:pStyle w:val="TAC"/>
              <w:rPr>
                <w:rFonts w:cs="Arial"/>
                <w:lang w:eastAsia="en-US"/>
              </w:rPr>
            </w:pPr>
            <w:r w:rsidRPr="00732759">
              <w:rPr>
                <w:rFonts w:cs="Arial"/>
                <w:lang w:eastAsia="en-US"/>
              </w:rPr>
              <w:t>-84.7</w:t>
            </w:r>
          </w:p>
        </w:tc>
        <w:tc>
          <w:tcPr>
            <w:tcW w:w="1424" w:type="dxa"/>
            <w:vAlign w:val="center"/>
          </w:tcPr>
          <w:p w14:paraId="795D6052" w14:textId="77777777" w:rsidR="004118B7" w:rsidRPr="00732759" w:rsidRDefault="004118B7" w:rsidP="009C7470">
            <w:pPr>
              <w:pStyle w:val="TAC"/>
              <w:rPr>
                <w:rFonts w:cs="Arial"/>
                <w:lang w:eastAsia="en-US"/>
              </w:rPr>
            </w:pPr>
            <w:r w:rsidRPr="00732759">
              <w:rPr>
                <w:rFonts w:cs="Arial"/>
                <w:lang w:eastAsia="en-US"/>
              </w:rPr>
              <w:t>AWGN</w:t>
            </w:r>
          </w:p>
        </w:tc>
      </w:tr>
      <w:tr w:rsidR="004118B7" w:rsidRPr="00732759" w14:paraId="6C0DE750" w14:textId="77777777">
        <w:trPr>
          <w:jc w:val="center"/>
        </w:trPr>
        <w:tc>
          <w:tcPr>
            <w:tcW w:w="1116" w:type="dxa"/>
            <w:vAlign w:val="center"/>
          </w:tcPr>
          <w:p w14:paraId="101233E2" w14:textId="77777777" w:rsidR="004118B7" w:rsidRPr="00732759" w:rsidRDefault="004118B7" w:rsidP="009C7470">
            <w:pPr>
              <w:pStyle w:val="TAC"/>
              <w:rPr>
                <w:rFonts w:cs="Arial"/>
                <w:lang w:eastAsia="en-US"/>
              </w:rPr>
            </w:pPr>
            <w:r w:rsidRPr="00732759">
              <w:rPr>
                <w:rFonts w:cs="Arial"/>
                <w:lang w:eastAsia="en-US"/>
              </w:rPr>
              <w:t>5</w:t>
            </w:r>
          </w:p>
        </w:tc>
        <w:tc>
          <w:tcPr>
            <w:tcW w:w="1387" w:type="dxa"/>
            <w:vAlign w:val="center"/>
          </w:tcPr>
          <w:p w14:paraId="255D22FF" w14:textId="77777777" w:rsidR="004118B7" w:rsidRPr="00732759" w:rsidRDefault="004118B7" w:rsidP="009C7470">
            <w:pPr>
              <w:pStyle w:val="TAC"/>
              <w:rPr>
                <w:rFonts w:cs="Arial"/>
                <w:lang w:eastAsia="en-US"/>
              </w:rPr>
            </w:pPr>
            <w:r w:rsidRPr="00732759">
              <w:rPr>
                <w:rFonts w:cs="Arial"/>
                <w:lang w:eastAsia="en-US"/>
              </w:rPr>
              <w:t>FRC A2-3 in Annex A.2</w:t>
            </w:r>
          </w:p>
        </w:tc>
        <w:tc>
          <w:tcPr>
            <w:tcW w:w="1550" w:type="dxa"/>
            <w:vAlign w:val="center"/>
          </w:tcPr>
          <w:p w14:paraId="01144577" w14:textId="77777777" w:rsidR="004118B7" w:rsidRPr="00732759" w:rsidRDefault="004118B7" w:rsidP="009C7470">
            <w:pPr>
              <w:pStyle w:val="TAC"/>
              <w:rPr>
                <w:rFonts w:cs="Arial"/>
                <w:lang w:eastAsia="en-US"/>
              </w:rPr>
            </w:pPr>
            <w:r w:rsidRPr="00732759">
              <w:rPr>
                <w:rFonts w:cs="Arial"/>
                <w:lang w:eastAsia="en-US"/>
              </w:rPr>
              <w:t>-70.2</w:t>
            </w:r>
          </w:p>
        </w:tc>
        <w:tc>
          <w:tcPr>
            <w:tcW w:w="1567" w:type="dxa"/>
            <w:vAlign w:val="center"/>
          </w:tcPr>
          <w:p w14:paraId="01B99BE2" w14:textId="77777777" w:rsidR="004118B7" w:rsidRPr="00732759" w:rsidRDefault="004118B7" w:rsidP="009C7470">
            <w:pPr>
              <w:pStyle w:val="TAC"/>
              <w:rPr>
                <w:rFonts w:cs="Arial"/>
                <w:lang w:eastAsia="en-US"/>
              </w:rPr>
            </w:pPr>
            <w:r w:rsidRPr="00732759">
              <w:rPr>
                <w:rFonts w:cs="Arial"/>
                <w:lang w:eastAsia="en-US"/>
              </w:rPr>
              <w:t>-82.5</w:t>
            </w:r>
          </w:p>
        </w:tc>
        <w:tc>
          <w:tcPr>
            <w:tcW w:w="1424" w:type="dxa"/>
            <w:vAlign w:val="center"/>
          </w:tcPr>
          <w:p w14:paraId="489DE2AD" w14:textId="77777777" w:rsidR="004118B7" w:rsidRPr="00732759" w:rsidRDefault="004118B7" w:rsidP="009C7470">
            <w:pPr>
              <w:pStyle w:val="TAC"/>
              <w:rPr>
                <w:rFonts w:cs="Arial"/>
                <w:lang w:eastAsia="en-US"/>
              </w:rPr>
            </w:pPr>
            <w:r w:rsidRPr="00732759">
              <w:rPr>
                <w:rFonts w:cs="Arial"/>
                <w:lang w:eastAsia="en-US"/>
              </w:rPr>
              <w:t>AWGN</w:t>
            </w:r>
          </w:p>
        </w:tc>
      </w:tr>
      <w:tr w:rsidR="004118B7" w:rsidRPr="00732759" w14:paraId="69F84B38" w14:textId="77777777">
        <w:trPr>
          <w:jc w:val="center"/>
        </w:trPr>
        <w:tc>
          <w:tcPr>
            <w:tcW w:w="1116" w:type="dxa"/>
            <w:vAlign w:val="center"/>
          </w:tcPr>
          <w:p w14:paraId="6C6FDF32" w14:textId="77777777" w:rsidR="004118B7" w:rsidRPr="00732759" w:rsidRDefault="004118B7" w:rsidP="009C7470">
            <w:pPr>
              <w:pStyle w:val="TAC"/>
              <w:rPr>
                <w:rFonts w:cs="Arial"/>
                <w:lang w:eastAsia="en-US"/>
              </w:rPr>
            </w:pPr>
            <w:r w:rsidRPr="00732759">
              <w:rPr>
                <w:rFonts w:cs="Arial"/>
                <w:lang w:eastAsia="en-US"/>
              </w:rPr>
              <w:t>10</w:t>
            </w:r>
          </w:p>
        </w:tc>
        <w:tc>
          <w:tcPr>
            <w:tcW w:w="1387" w:type="dxa"/>
            <w:vAlign w:val="center"/>
          </w:tcPr>
          <w:p w14:paraId="1AD27A2D" w14:textId="77777777" w:rsidR="004118B7" w:rsidRPr="00732759" w:rsidRDefault="004118B7" w:rsidP="009C7470">
            <w:pPr>
              <w:pStyle w:val="TAC"/>
              <w:rPr>
                <w:rFonts w:cs="Arial"/>
                <w:lang w:eastAsia="en-US"/>
              </w:rPr>
            </w:pPr>
            <w:r w:rsidRPr="00732759">
              <w:rPr>
                <w:rFonts w:cs="Arial"/>
                <w:lang w:eastAsia="en-US"/>
              </w:rPr>
              <w:t>FRC A2-3 in Annex A.2*</w:t>
            </w:r>
          </w:p>
        </w:tc>
        <w:tc>
          <w:tcPr>
            <w:tcW w:w="1550" w:type="dxa"/>
            <w:vAlign w:val="center"/>
          </w:tcPr>
          <w:p w14:paraId="17A5D150" w14:textId="77777777" w:rsidR="004118B7" w:rsidRPr="00732759" w:rsidRDefault="004118B7" w:rsidP="009C7470">
            <w:pPr>
              <w:pStyle w:val="TAC"/>
              <w:rPr>
                <w:rFonts w:cs="Arial"/>
                <w:lang w:eastAsia="en-US"/>
              </w:rPr>
            </w:pPr>
            <w:r w:rsidRPr="00732759">
              <w:rPr>
                <w:rFonts w:cs="Arial"/>
                <w:lang w:eastAsia="en-US"/>
              </w:rPr>
              <w:t>-70.2</w:t>
            </w:r>
          </w:p>
        </w:tc>
        <w:tc>
          <w:tcPr>
            <w:tcW w:w="1567" w:type="dxa"/>
            <w:vAlign w:val="center"/>
          </w:tcPr>
          <w:p w14:paraId="4F5BB00B" w14:textId="77777777" w:rsidR="004118B7" w:rsidRPr="00732759" w:rsidRDefault="004118B7" w:rsidP="009C7470">
            <w:pPr>
              <w:pStyle w:val="TAC"/>
              <w:rPr>
                <w:rFonts w:cs="Arial"/>
                <w:lang w:eastAsia="en-US"/>
              </w:rPr>
            </w:pPr>
            <w:r w:rsidRPr="00732759">
              <w:rPr>
                <w:rFonts w:cs="Arial"/>
                <w:lang w:eastAsia="en-US"/>
              </w:rPr>
              <w:t>-79.5</w:t>
            </w:r>
          </w:p>
        </w:tc>
        <w:tc>
          <w:tcPr>
            <w:tcW w:w="1424" w:type="dxa"/>
            <w:vAlign w:val="center"/>
          </w:tcPr>
          <w:p w14:paraId="0B7D88DD" w14:textId="77777777" w:rsidR="004118B7" w:rsidRPr="00732759" w:rsidRDefault="004118B7" w:rsidP="009C7470">
            <w:pPr>
              <w:pStyle w:val="TAC"/>
              <w:rPr>
                <w:rFonts w:cs="Arial"/>
                <w:lang w:eastAsia="en-US"/>
              </w:rPr>
            </w:pPr>
            <w:r w:rsidRPr="00732759">
              <w:rPr>
                <w:rFonts w:cs="Arial"/>
                <w:lang w:eastAsia="en-US"/>
              </w:rPr>
              <w:t>AWGN</w:t>
            </w:r>
          </w:p>
        </w:tc>
      </w:tr>
      <w:tr w:rsidR="004118B7" w:rsidRPr="00732759" w14:paraId="26C9A0C2" w14:textId="77777777">
        <w:trPr>
          <w:jc w:val="center"/>
        </w:trPr>
        <w:tc>
          <w:tcPr>
            <w:tcW w:w="1116" w:type="dxa"/>
            <w:vAlign w:val="center"/>
          </w:tcPr>
          <w:p w14:paraId="756A8160" w14:textId="77777777" w:rsidR="004118B7" w:rsidRPr="00732759" w:rsidRDefault="004118B7" w:rsidP="009C7470">
            <w:pPr>
              <w:pStyle w:val="TAC"/>
              <w:rPr>
                <w:rFonts w:cs="Arial"/>
                <w:lang w:eastAsia="en-US"/>
              </w:rPr>
            </w:pPr>
            <w:r w:rsidRPr="00732759">
              <w:rPr>
                <w:rFonts w:cs="Arial"/>
                <w:lang w:eastAsia="en-US"/>
              </w:rPr>
              <w:t>15</w:t>
            </w:r>
          </w:p>
        </w:tc>
        <w:tc>
          <w:tcPr>
            <w:tcW w:w="1387" w:type="dxa"/>
            <w:vAlign w:val="center"/>
          </w:tcPr>
          <w:p w14:paraId="11F23E82" w14:textId="77777777" w:rsidR="004118B7" w:rsidRPr="00732759" w:rsidRDefault="004118B7" w:rsidP="009C7470">
            <w:pPr>
              <w:pStyle w:val="TAC"/>
              <w:rPr>
                <w:rFonts w:cs="Arial"/>
                <w:lang w:eastAsia="en-US"/>
              </w:rPr>
            </w:pPr>
            <w:r w:rsidRPr="00732759">
              <w:rPr>
                <w:rFonts w:cs="Arial"/>
                <w:lang w:eastAsia="en-US"/>
              </w:rPr>
              <w:t>FRC A2-3 in Annex A.2*</w:t>
            </w:r>
          </w:p>
        </w:tc>
        <w:tc>
          <w:tcPr>
            <w:tcW w:w="1550" w:type="dxa"/>
            <w:vAlign w:val="center"/>
          </w:tcPr>
          <w:p w14:paraId="1554B3CE" w14:textId="77777777" w:rsidR="004118B7" w:rsidRPr="00732759" w:rsidRDefault="004118B7" w:rsidP="009C7470">
            <w:pPr>
              <w:pStyle w:val="TAC"/>
              <w:rPr>
                <w:rFonts w:cs="Arial"/>
                <w:lang w:eastAsia="en-US"/>
              </w:rPr>
            </w:pPr>
            <w:r w:rsidRPr="00732759">
              <w:rPr>
                <w:rFonts w:cs="Arial"/>
                <w:lang w:eastAsia="en-US"/>
              </w:rPr>
              <w:t>-70.2</w:t>
            </w:r>
          </w:p>
        </w:tc>
        <w:tc>
          <w:tcPr>
            <w:tcW w:w="1567" w:type="dxa"/>
            <w:vAlign w:val="center"/>
          </w:tcPr>
          <w:p w14:paraId="6D82B09D" w14:textId="77777777" w:rsidR="004118B7" w:rsidRPr="00732759" w:rsidRDefault="004118B7" w:rsidP="009C7470">
            <w:pPr>
              <w:pStyle w:val="TAC"/>
              <w:rPr>
                <w:rFonts w:cs="Arial"/>
                <w:lang w:eastAsia="en-US"/>
              </w:rPr>
            </w:pPr>
            <w:r w:rsidRPr="00732759">
              <w:rPr>
                <w:rFonts w:cs="Arial"/>
                <w:lang w:eastAsia="en-US"/>
              </w:rPr>
              <w:t>-77.7</w:t>
            </w:r>
          </w:p>
        </w:tc>
        <w:tc>
          <w:tcPr>
            <w:tcW w:w="1424" w:type="dxa"/>
            <w:vAlign w:val="center"/>
          </w:tcPr>
          <w:p w14:paraId="49BE5B84" w14:textId="77777777" w:rsidR="004118B7" w:rsidRPr="00732759" w:rsidRDefault="004118B7" w:rsidP="009C7470">
            <w:pPr>
              <w:pStyle w:val="TAC"/>
              <w:rPr>
                <w:rFonts w:cs="Arial"/>
                <w:lang w:eastAsia="en-US"/>
              </w:rPr>
            </w:pPr>
            <w:r w:rsidRPr="00732759">
              <w:rPr>
                <w:rFonts w:cs="Arial"/>
                <w:lang w:eastAsia="en-US"/>
              </w:rPr>
              <w:t>AWGN</w:t>
            </w:r>
          </w:p>
        </w:tc>
      </w:tr>
      <w:tr w:rsidR="004118B7" w:rsidRPr="00732759" w14:paraId="0F489B05" w14:textId="77777777">
        <w:trPr>
          <w:jc w:val="center"/>
        </w:trPr>
        <w:tc>
          <w:tcPr>
            <w:tcW w:w="1116" w:type="dxa"/>
            <w:vAlign w:val="center"/>
          </w:tcPr>
          <w:p w14:paraId="20290919" w14:textId="77777777" w:rsidR="004118B7" w:rsidRPr="00732759" w:rsidRDefault="004118B7" w:rsidP="009C7470">
            <w:pPr>
              <w:pStyle w:val="TAC"/>
              <w:rPr>
                <w:rFonts w:cs="Arial"/>
                <w:lang w:eastAsia="en-US"/>
              </w:rPr>
            </w:pPr>
            <w:r w:rsidRPr="00732759">
              <w:rPr>
                <w:rFonts w:cs="Arial"/>
                <w:lang w:eastAsia="en-US"/>
              </w:rPr>
              <w:t>20</w:t>
            </w:r>
          </w:p>
        </w:tc>
        <w:tc>
          <w:tcPr>
            <w:tcW w:w="1387" w:type="dxa"/>
            <w:vAlign w:val="center"/>
          </w:tcPr>
          <w:p w14:paraId="614EB6A8" w14:textId="77777777" w:rsidR="004118B7" w:rsidRPr="00732759" w:rsidRDefault="004118B7" w:rsidP="009C7470">
            <w:pPr>
              <w:pStyle w:val="TAC"/>
              <w:rPr>
                <w:rFonts w:cs="Arial"/>
                <w:lang w:eastAsia="en-US"/>
              </w:rPr>
            </w:pPr>
            <w:r w:rsidRPr="00732759">
              <w:rPr>
                <w:rFonts w:cs="Arial"/>
                <w:lang w:eastAsia="en-US"/>
              </w:rPr>
              <w:t>FRC A2-3 in Annex A.2*</w:t>
            </w:r>
          </w:p>
        </w:tc>
        <w:tc>
          <w:tcPr>
            <w:tcW w:w="1550" w:type="dxa"/>
            <w:vAlign w:val="center"/>
          </w:tcPr>
          <w:p w14:paraId="23C23C2D" w14:textId="77777777" w:rsidR="004118B7" w:rsidRPr="00732759" w:rsidRDefault="004118B7" w:rsidP="009C7470">
            <w:pPr>
              <w:pStyle w:val="TAC"/>
              <w:rPr>
                <w:rFonts w:cs="Arial"/>
                <w:lang w:eastAsia="en-US"/>
              </w:rPr>
            </w:pPr>
            <w:r w:rsidRPr="00732759">
              <w:rPr>
                <w:rFonts w:cs="Arial"/>
                <w:lang w:eastAsia="en-US"/>
              </w:rPr>
              <w:t xml:space="preserve">-70.2 </w:t>
            </w:r>
          </w:p>
        </w:tc>
        <w:tc>
          <w:tcPr>
            <w:tcW w:w="1567" w:type="dxa"/>
            <w:vAlign w:val="center"/>
          </w:tcPr>
          <w:p w14:paraId="6D8B4876" w14:textId="77777777" w:rsidR="004118B7" w:rsidRPr="00732759" w:rsidRDefault="004118B7" w:rsidP="009C7470">
            <w:pPr>
              <w:pStyle w:val="TAC"/>
              <w:rPr>
                <w:rFonts w:cs="Arial"/>
                <w:lang w:eastAsia="en-US"/>
              </w:rPr>
            </w:pPr>
            <w:r w:rsidRPr="00732759">
              <w:rPr>
                <w:rFonts w:cs="Arial"/>
                <w:lang w:eastAsia="en-US"/>
              </w:rPr>
              <w:t>-76.4</w:t>
            </w:r>
          </w:p>
        </w:tc>
        <w:tc>
          <w:tcPr>
            <w:tcW w:w="1424" w:type="dxa"/>
            <w:vAlign w:val="center"/>
          </w:tcPr>
          <w:p w14:paraId="1367C6F7" w14:textId="77777777" w:rsidR="004118B7" w:rsidRPr="00732759" w:rsidRDefault="004118B7" w:rsidP="009C7470">
            <w:pPr>
              <w:pStyle w:val="TAC"/>
              <w:rPr>
                <w:rFonts w:cs="Arial"/>
                <w:lang w:eastAsia="en-US"/>
              </w:rPr>
            </w:pPr>
            <w:r w:rsidRPr="00732759">
              <w:rPr>
                <w:rFonts w:cs="Arial"/>
                <w:lang w:eastAsia="en-US"/>
              </w:rPr>
              <w:t>AWGN</w:t>
            </w:r>
          </w:p>
        </w:tc>
      </w:tr>
      <w:tr w:rsidR="0002385E" w:rsidRPr="00732759" w14:paraId="2DF9235C" w14:textId="77777777"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6F6FC583" w14:textId="77777777" w:rsidR="0002385E" w:rsidRPr="00732759" w:rsidRDefault="0002385E" w:rsidP="0002385E">
            <w:pPr>
              <w:pStyle w:val="TAN"/>
              <w:rPr>
                <w:lang w:eastAsia="en-US"/>
              </w:rPr>
            </w:pPr>
            <w:r w:rsidRPr="00732759">
              <w:rPr>
                <w:lang w:eastAsia="en-US"/>
              </w:rPr>
              <w:t>Note*:</w:t>
            </w:r>
            <w:r w:rsidRPr="0073275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49CE4222" w14:textId="77777777" w:rsidR="005B7936" w:rsidRPr="00732759" w:rsidRDefault="005B7936" w:rsidP="00600C4E">
      <w:pPr>
        <w:rPr>
          <w:rFonts w:eastAsia="Osaka"/>
        </w:rPr>
      </w:pPr>
    </w:p>
    <w:p w14:paraId="08CBF7A9" w14:textId="77777777" w:rsidR="005B7936" w:rsidRPr="00732759" w:rsidRDefault="005B7936" w:rsidP="004C5A97">
      <w:pPr>
        <w:pStyle w:val="TH"/>
      </w:pPr>
      <w:r w:rsidRPr="00732759">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lang w:eastAsia="zh-CN"/>
          </w:rPr>
          <w:t>7.3.1</w:t>
        </w:r>
      </w:smartTag>
      <w:r w:rsidRPr="00732759">
        <w:rPr>
          <w:lang w:eastAsia="zh-CN"/>
        </w:rPr>
        <w:t>-2</w:t>
      </w:r>
      <w:r w:rsidRPr="00732759">
        <w:rPr>
          <w:rFonts w:eastAsia="Osaka"/>
        </w:rPr>
        <w:t xml:space="preserve">: </w:t>
      </w:r>
      <w:r w:rsidRPr="00732759">
        <w:rPr>
          <w:lang w:eastAsia="zh-CN"/>
        </w:rPr>
        <w:t>Local Area BS d</w:t>
      </w:r>
      <w:r w:rsidRPr="00732759">
        <w:t>ynamic range</w:t>
      </w:r>
      <w:r w:rsidR="00600C4E" w:rsidRPr="0073275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5B7936" w:rsidRPr="00732759" w14:paraId="4E6C05A9" w14:textId="77777777">
        <w:trPr>
          <w:jc w:val="center"/>
        </w:trPr>
        <w:tc>
          <w:tcPr>
            <w:tcW w:w="1116" w:type="dxa"/>
            <w:vAlign w:val="center"/>
          </w:tcPr>
          <w:p w14:paraId="13E8B1B0" w14:textId="77777777" w:rsidR="005B7936" w:rsidRPr="00732759" w:rsidRDefault="005B7936" w:rsidP="009C7470">
            <w:pPr>
              <w:pStyle w:val="TAH"/>
              <w:rPr>
                <w:rFonts w:cs="Arial"/>
                <w:lang w:val="it-IT" w:eastAsia="en-US"/>
              </w:rPr>
            </w:pPr>
            <w:r w:rsidRPr="00732759">
              <w:rPr>
                <w:rFonts w:cs="Arial"/>
                <w:lang w:val="it-IT" w:eastAsia="en-US"/>
              </w:rPr>
              <w:t>E-UTRA</w:t>
            </w:r>
          </w:p>
          <w:p w14:paraId="60F5759E" w14:textId="77777777" w:rsidR="005B7936" w:rsidRPr="00732759" w:rsidRDefault="005B7936" w:rsidP="009C7470">
            <w:pPr>
              <w:pStyle w:val="TAH"/>
              <w:rPr>
                <w:rFonts w:cs="Arial"/>
                <w:lang w:val="it-IT" w:eastAsia="en-US"/>
              </w:rPr>
            </w:pPr>
            <w:r w:rsidRPr="00732759">
              <w:rPr>
                <w:rFonts w:cs="Arial"/>
                <w:lang w:val="it-IT" w:eastAsia="en-US"/>
              </w:rPr>
              <w:t>channel bandwidth [MHz]</w:t>
            </w:r>
          </w:p>
        </w:tc>
        <w:tc>
          <w:tcPr>
            <w:tcW w:w="1387" w:type="dxa"/>
            <w:vAlign w:val="center"/>
          </w:tcPr>
          <w:p w14:paraId="43AE0F95" w14:textId="77777777" w:rsidR="005B7936" w:rsidRPr="00732759" w:rsidRDefault="005B7936" w:rsidP="009C7470">
            <w:pPr>
              <w:pStyle w:val="TAH"/>
              <w:rPr>
                <w:rFonts w:cs="Arial"/>
                <w:lang w:eastAsia="en-US"/>
              </w:rPr>
            </w:pPr>
            <w:r w:rsidRPr="00732759">
              <w:rPr>
                <w:rFonts w:cs="Arial"/>
                <w:lang w:eastAsia="en-US"/>
              </w:rPr>
              <w:t>Reference measurement channel</w:t>
            </w:r>
          </w:p>
        </w:tc>
        <w:tc>
          <w:tcPr>
            <w:tcW w:w="1550" w:type="dxa"/>
            <w:vAlign w:val="center"/>
          </w:tcPr>
          <w:p w14:paraId="07989129" w14:textId="77777777" w:rsidR="005B7936" w:rsidRPr="00732759" w:rsidRDefault="005B7936" w:rsidP="009C7470">
            <w:pPr>
              <w:pStyle w:val="TAH"/>
              <w:rPr>
                <w:rFonts w:cs="Arial"/>
                <w:lang w:eastAsia="en-US"/>
              </w:rPr>
            </w:pPr>
            <w:r w:rsidRPr="00732759">
              <w:rPr>
                <w:rFonts w:cs="Arial"/>
                <w:lang w:eastAsia="en-US"/>
              </w:rPr>
              <w:t>Wanted signal mean power [dBm]</w:t>
            </w:r>
          </w:p>
        </w:tc>
        <w:tc>
          <w:tcPr>
            <w:tcW w:w="1567" w:type="dxa"/>
            <w:vAlign w:val="center"/>
          </w:tcPr>
          <w:p w14:paraId="0305970F" w14:textId="77777777" w:rsidR="005B7936" w:rsidRPr="00732759" w:rsidRDefault="005B7936" w:rsidP="009C7470">
            <w:pPr>
              <w:pStyle w:val="TAH"/>
              <w:rPr>
                <w:rFonts w:cs="Arial"/>
                <w:lang w:eastAsia="en-US"/>
              </w:rPr>
            </w:pPr>
            <w:r w:rsidRPr="00732759">
              <w:rPr>
                <w:rFonts w:cs="Arial"/>
                <w:lang w:eastAsia="en-US"/>
              </w:rPr>
              <w:t>Interfering signal mean power [dBm] / BW</w:t>
            </w:r>
            <w:r w:rsidRPr="00732759">
              <w:rPr>
                <w:rFonts w:cs="Arial"/>
                <w:vertAlign w:val="subscript"/>
                <w:lang w:eastAsia="en-US"/>
              </w:rPr>
              <w:t>Config</w:t>
            </w:r>
          </w:p>
        </w:tc>
        <w:tc>
          <w:tcPr>
            <w:tcW w:w="1424" w:type="dxa"/>
            <w:vAlign w:val="center"/>
          </w:tcPr>
          <w:p w14:paraId="0880C0AB" w14:textId="77777777" w:rsidR="005B7936" w:rsidRPr="00732759" w:rsidRDefault="005B7936" w:rsidP="009C7470">
            <w:pPr>
              <w:pStyle w:val="TAH"/>
              <w:rPr>
                <w:rFonts w:cs="Arial"/>
                <w:lang w:eastAsia="en-US"/>
              </w:rPr>
            </w:pPr>
            <w:r w:rsidRPr="00732759">
              <w:rPr>
                <w:rFonts w:cs="Arial"/>
                <w:lang w:eastAsia="en-US"/>
              </w:rPr>
              <w:t>Type of interfering signal</w:t>
            </w:r>
          </w:p>
        </w:tc>
      </w:tr>
      <w:tr w:rsidR="005B7936" w:rsidRPr="00732759" w14:paraId="58CFC89B" w14:textId="77777777">
        <w:trPr>
          <w:jc w:val="center"/>
        </w:trPr>
        <w:tc>
          <w:tcPr>
            <w:tcW w:w="1116" w:type="dxa"/>
            <w:vAlign w:val="center"/>
          </w:tcPr>
          <w:p w14:paraId="2122154E" w14:textId="77777777" w:rsidR="005B7936" w:rsidRPr="00732759" w:rsidRDefault="005B7936" w:rsidP="009C7470">
            <w:pPr>
              <w:pStyle w:val="TAC"/>
              <w:rPr>
                <w:rFonts w:cs="Arial"/>
                <w:lang w:eastAsia="en-US"/>
              </w:rPr>
            </w:pPr>
            <w:r w:rsidRPr="00732759">
              <w:rPr>
                <w:rFonts w:cs="Arial"/>
                <w:lang w:eastAsia="en-US"/>
              </w:rPr>
              <w:t>1.4</w:t>
            </w:r>
          </w:p>
        </w:tc>
        <w:tc>
          <w:tcPr>
            <w:tcW w:w="1387" w:type="dxa"/>
            <w:vAlign w:val="center"/>
          </w:tcPr>
          <w:p w14:paraId="339811A0" w14:textId="77777777" w:rsidR="005B7936" w:rsidRPr="00732759" w:rsidRDefault="005B7936"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1"/>
                <w:attr w:name="HasSpace" w:val="True"/>
                <w:attr w:name="Negative" w:val="True"/>
                <w:attr w:name="NumberType" w:val="1"/>
                <w:attr w:name="TCSC" w:val="0"/>
              </w:smartTagPr>
              <w:r w:rsidRPr="00732759">
                <w:rPr>
                  <w:rFonts w:cs="Arial"/>
                  <w:lang w:eastAsia="en-US"/>
                </w:rPr>
                <w:t>-1 in</w:t>
              </w:r>
            </w:smartTag>
            <w:r w:rsidRPr="00732759">
              <w:rPr>
                <w:rFonts w:cs="Arial"/>
                <w:lang w:eastAsia="en-US"/>
              </w:rPr>
              <w:t xml:space="preserve"> Annex A.2</w:t>
            </w:r>
          </w:p>
        </w:tc>
        <w:tc>
          <w:tcPr>
            <w:tcW w:w="1550" w:type="dxa"/>
            <w:vAlign w:val="center"/>
          </w:tcPr>
          <w:p w14:paraId="6BE8FB1E"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68</w:t>
            </w:r>
            <w:r w:rsidRPr="00732759">
              <w:rPr>
                <w:rFonts w:cs="Arial"/>
                <w:lang w:eastAsia="en-US"/>
              </w:rPr>
              <w:t>.3</w:t>
            </w:r>
          </w:p>
        </w:tc>
        <w:tc>
          <w:tcPr>
            <w:tcW w:w="1567" w:type="dxa"/>
            <w:vAlign w:val="center"/>
          </w:tcPr>
          <w:p w14:paraId="63F69F7D"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80</w:t>
            </w:r>
            <w:r w:rsidRPr="00732759">
              <w:rPr>
                <w:rFonts w:cs="Arial"/>
                <w:lang w:eastAsia="en-US"/>
              </w:rPr>
              <w:t>.7</w:t>
            </w:r>
          </w:p>
        </w:tc>
        <w:tc>
          <w:tcPr>
            <w:tcW w:w="1424" w:type="dxa"/>
            <w:vAlign w:val="center"/>
          </w:tcPr>
          <w:p w14:paraId="07516657" w14:textId="77777777" w:rsidR="005B7936" w:rsidRPr="00732759" w:rsidRDefault="005B7936" w:rsidP="009C7470">
            <w:pPr>
              <w:pStyle w:val="TAC"/>
              <w:rPr>
                <w:rFonts w:cs="Arial"/>
                <w:lang w:eastAsia="en-US"/>
              </w:rPr>
            </w:pPr>
            <w:r w:rsidRPr="00732759">
              <w:rPr>
                <w:rFonts w:cs="Arial"/>
                <w:lang w:eastAsia="en-US"/>
              </w:rPr>
              <w:t>AWGN</w:t>
            </w:r>
          </w:p>
        </w:tc>
      </w:tr>
      <w:tr w:rsidR="005B7936" w:rsidRPr="00732759" w14:paraId="0D5B2834" w14:textId="77777777">
        <w:trPr>
          <w:jc w:val="center"/>
        </w:trPr>
        <w:tc>
          <w:tcPr>
            <w:tcW w:w="1116" w:type="dxa"/>
            <w:vAlign w:val="center"/>
          </w:tcPr>
          <w:p w14:paraId="364FDA92" w14:textId="77777777" w:rsidR="005B7936" w:rsidRPr="00732759" w:rsidRDefault="005B7936" w:rsidP="009C7470">
            <w:pPr>
              <w:pStyle w:val="TAC"/>
              <w:rPr>
                <w:rFonts w:cs="Arial"/>
                <w:lang w:eastAsia="en-US"/>
              </w:rPr>
            </w:pPr>
            <w:r w:rsidRPr="00732759">
              <w:rPr>
                <w:rFonts w:cs="Arial"/>
                <w:lang w:eastAsia="en-US"/>
              </w:rPr>
              <w:t>3</w:t>
            </w:r>
          </w:p>
        </w:tc>
        <w:tc>
          <w:tcPr>
            <w:tcW w:w="1387" w:type="dxa"/>
            <w:vAlign w:val="center"/>
          </w:tcPr>
          <w:p w14:paraId="3080DAF9" w14:textId="77777777" w:rsidR="005B7936" w:rsidRPr="00732759" w:rsidRDefault="005B7936"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732759">
                <w:rPr>
                  <w:rFonts w:cs="Arial"/>
                  <w:lang w:eastAsia="en-US"/>
                </w:rPr>
                <w:t>-2 in</w:t>
              </w:r>
            </w:smartTag>
            <w:r w:rsidRPr="00732759">
              <w:rPr>
                <w:rFonts w:cs="Arial"/>
                <w:lang w:eastAsia="en-US"/>
              </w:rPr>
              <w:t xml:space="preserve"> Annex A.2</w:t>
            </w:r>
          </w:p>
        </w:tc>
        <w:tc>
          <w:tcPr>
            <w:tcW w:w="1550" w:type="dxa"/>
            <w:vAlign w:val="center"/>
          </w:tcPr>
          <w:p w14:paraId="5A5D4451"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64</w:t>
            </w:r>
            <w:r w:rsidRPr="00732759">
              <w:rPr>
                <w:rFonts w:cs="Arial"/>
                <w:lang w:eastAsia="en-US"/>
              </w:rPr>
              <w:t>.4</w:t>
            </w:r>
          </w:p>
        </w:tc>
        <w:tc>
          <w:tcPr>
            <w:tcW w:w="1567" w:type="dxa"/>
            <w:vAlign w:val="center"/>
          </w:tcPr>
          <w:p w14:paraId="4712CAAA"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76</w:t>
            </w:r>
            <w:r w:rsidRPr="00732759">
              <w:rPr>
                <w:rFonts w:cs="Arial"/>
                <w:lang w:eastAsia="en-US"/>
              </w:rPr>
              <w:t>.7</w:t>
            </w:r>
          </w:p>
        </w:tc>
        <w:tc>
          <w:tcPr>
            <w:tcW w:w="1424" w:type="dxa"/>
            <w:vAlign w:val="center"/>
          </w:tcPr>
          <w:p w14:paraId="36F5C389" w14:textId="77777777" w:rsidR="005B7936" w:rsidRPr="00732759" w:rsidRDefault="005B7936" w:rsidP="009C7470">
            <w:pPr>
              <w:pStyle w:val="TAC"/>
              <w:rPr>
                <w:rFonts w:cs="Arial"/>
                <w:lang w:eastAsia="en-US"/>
              </w:rPr>
            </w:pPr>
            <w:r w:rsidRPr="00732759">
              <w:rPr>
                <w:rFonts w:cs="Arial"/>
                <w:lang w:eastAsia="en-US"/>
              </w:rPr>
              <w:t>AWGN</w:t>
            </w:r>
          </w:p>
        </w:tc>
      </w:tr>
      <w:tr w:rsidR="005B7936" w:rsidRPr="00732759" w14:paraId="0C9E8E10" w14:textId="77777777">
        <w:trPr>
          <w:jc w:val="center"/>
        </w:trPr>
        <w:tc>
          <w:tcPr>
            <w:tcW w:w="1116" w:type="dxa"/>
            <w:vAlign w:val="center"/>
          </w:tcPr>
          <w:p w14:paraId="7D2206AA" w14:textId="77777777" w:rsidR="005B7936" w:rsidRPr="00732759" w:rsidRDefault="005B7936" w:rsidP="009C7470">
            <w:pPr>
              <w:pStyle w:val="TAC"/>
              <w:rPr>
                <w:rFonts w:cs="Arial"/>
                <w:lang w:eastAsia="en-US"/>
              </w:rPr>
            </w:pPr>
            <w:r w:rsidRPr="00732759">
              <w:rPr>
                <w:rFonts w:cs="Arial"/>
                <w:lang w:eastAsia="en-US"/>
              </w:rPr>
              <w:t>5</w:t>
            </w:r>
          </w:p>
        </w:tc>
        <w:tc>
          <w:tcPr>
            <w:tcW w:w="1387" w:type="dxa"/>
            <w:vAlign w:val="center"/>
          </w:tcPr>
          <w:p w14:paraId="1D66954E" w14:textId="77777777" w:rsidR="005B7936" w:rsidRPr="00732759" w:rsidRDefault="005B7936"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p>
        </w:tc>
        <w:tc>
          <w:tcPr>
            <w:tcW w:w="1550" w:type="dxa"/>
            <w:vAlign w:val="center"/>
          </w:tcPr>
          <w:p w14:paraId="037A9A65"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62</w:t>
            </w:r>
            <w:r w:rsidRPr="00732759">
              <w:rPr>
                <w:rFonts w:cs="Arial"/>
                <w:lang w:eastAsia="en-US"/>
              </w:rPr>
              <w:t>.2</w:t>
            </w:r>
          </w:p>
        </w:tc>
        <w:tc>
          <w:tcPr>
            <w:tcW w:w="1567" w:type="dxa"/>
            <w:vAlign w:val="center"/>
          </w:tcPr>
          <w:p w14:paraId="1181CBFE"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74</w:t>
            </w:r>
            <w:r w:rsidRPr="00732759">
              <w:rPr>
                <w:rFonts w:cs="Arial"/>
                <w:lang w:eastAsia="en-US"/>
              </w:rPr>
              <w:t>.5</w:t>
            </w:r>
          </w:p>
        </w:tc>
        <w:tc>
          <w:tcPr>
            <w:tcW w:w="1424" w:type="dxa"/>
            <w:vAlign w:val="center"/>
          </w:tcPr>
          <w:p w14:paraId="3B7B84B3" w14:textId="77777777" w:rsidR="005B7936" w:rsidRPr="00732759" w:rsidRDefault="005B7936" w:rsidP="009C7470">
            <w:pPr>
              <w:pStyle w:val="TAC"/>
              <w:rPr>
                <w:rFonts w:cs="Arial"/>
                <w:lang w:eastAsia="en-US"/>
              </w:rPr>
            </w:pPr>
            <w:r w:rsidRPr="00732759">
              <w:rPr>
                <w:rFonts w:cs="Arial"/>
                <w:lang w:eastAsia="en-US"/>
              </w:rPr>
              <w:t>AWGN</w:t>
            </w:r>
          </w:p>
        </w:tc>
      </w:tr>
      <w:tr w:rsidR="005B7936" w:rsidRPr="00732759" w14:paraId="21A1F0CA" w14:textId="77777777">
        <w:trPr>
          <w:jc w:val="center"/>
        </w:trPr>
        <w:tc>
          <w:tcPr>
            <w:tcW w:w="1116" w:type="dxa"/>
            <w:vAlign w:val="center"/>
          </w:tcPr>
          <w:p w14:paraId="39BCB6C8" w14:textId="77777777" w:rsidR="005B7936" w:rsidRPr="00732759" w:rsidRDefault="005B7936" w:rsidP="009C7470">
            <w:pPr>
              <w:pStyle w:val="TAC"/>
              <w:rPr>
                <w:rFonts w:cs="Arial"/>
                <w:lang w:eastAsia="en-US"/>
              </w:rPr>
            </w:pPr>
            <w:r w:rsidRPr="00732759">
              <w:rPr>
                <w:rFonts w:cs="Arial"/>
                <w:lang w:eastAsia="en-US"/>
              </w:rPr>
              <w:t>10</w:t>
            </w:r>
          </w:p>
        </w:tc>
        <w:tc>
          <w:tcPr>
            <w:tcW w:w="1387" w:type="dxa"/>
            <w:vAlign w:val="center"/>
          </w:tcPr>
          <w:p w14:paraId="17BCEEA0" w14:textId="77777777" w:rsidR="00504DCE" w:rsidRPr="00732759" w:rsidRDefault="005B7936" w:rsidP="00504DCE">
            <w:pPr>
              <w:pStyle w:val="TAC"/>
              <w:rPr>
                <w:rFonts w:cs="Arial"/>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p w14:paraId="461B2D0B" w14:textId="77777777" w:rsidR="005B7936" w:rsidRPr="00732759" w:rsidRDefault="00504DCE" w:rsidP="00612A58">
            <w:pPr>
              <w:pStyle w:val="TAC"/>
              <w:rPr>
                <w:rFonts w:cs="Arial"/>
                <w:lang w:eastAsia="en-US"/>
              </w:rPr>
            </w:pPr>
            <w:r w:rsidRPr="00732759">
              <w:rPr>
                <w:rFonts w:cs="Arial"/>
              </w:rPr>
              <w:t>FRC A2-</w:t>
            </w:r>
            <w:r w:rsidRPr="00732759">
              <w:rPr>
                <w:rFonts w:cs="Arial" w:hint="eastAsia"/>
                <w:lang w:eastAsia="zh-CN"/>
              </w:rPr>
              <w:t>4</w:t>
            </w:r>
            <w:r w:rsidRPr="00732759">
              <w:rPr>
                <w:rFonts w:cs="Arial"/>
              </w:rPr>
              <w:t xml:space="preserve"> in Annex A.2</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2)</w:t>
            </w:r>
          </w:p>
        </w:tc>
        <w:tc>
          <w:tcPr>
            <w:tcW w:w="1550" w:type="dxa"/>
            <w:vAlign w:val="center"/>
          </w:tcPr>
          <w:p w14:paraId="1B9BCC53" w14:textId="77777777" w:rsidR="00504DCE" w:rsidRPr="00732759" w:rsidRDefault="005B7936" w:rsidP="00504DCE">
            <w:pPr>
              <w:pStyle w:val="TAC"/>
              <w:rPr>
                <w:rFonts w:cs="Arial"/>
                <w:lang w:eastAsia="zh-CN"/>
              </w:rPr>
            </w:pPr>
            <w:r w:rsidRPr="00732759">
              <w:rPr>
                <w:rFonts w:cs="Arial"/>
                <w:lang w:eastAsia="en-US"/>
              </w:rPr>
              <w:t>-</w:t>
            </w:r>
            <w:r w:rsidRPr="00732759">
              <w:rPr>
                <w:rFonts w:cs="Arial"/>
                <w:lang w:eastAsia="zh-CN"/>
              </w:rPr>
              <w:t>62</w:t>
            </w:r>
            <w:r w:rsidRPr="00732759">
              <w:rPr>
                <w:rFonts w:cs="Arial"/>
                <w:lang w:eastAsia="en-US"/>
              </w:rPr>
              <w:t>.2</w:t>
            </w:r>
          </w:p>
          <w:p w14:paraId="42FA5103" w14:textId="77777777" w:rsidR="005B7936" w:rsidRPr="00732759" w:rsidRDefault="00504DCE" w:rsidP="00504DCE">
            <w:pPr>
              <w:pStyle w:val="TAC"/>
              <w:rPr>
                <w:rFonts w:cs="Arial"/>
                <w:lang w:eastAsia="en-US"/>
              </w:rPr>
            </w:pPr>
            <w:r w:rsidRPr="00732759">
              <w:rPr>
                <w:rFonts w:cs="Arial" w:hint="eastAsia"/>
                <w:lang w:eastAsia="zh-CN"/>
              </w:rPr>
              <w:t>-65.3</w:t>
            </w:r>
          </w:p>
        </w:tc>
        <w:tc>
          <w:tcPr>
            <w:tcW w:w="1567" w:type="dxa"/>
            <w:vAlign w:val="center"/>
          </w:tcPr>
          <w:p w14:paraId="1802B729"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71</w:t>
            </w:r>
            <w:r w:rsidRPr="00732759">
              <w:rPr>
                <w:rFonts w:cs="Arial"/>
                <w:lang w:eastAsia="en-US"/>
              </w:rPr>
              <w:t>.5</w:t>
            </w:r>
          </w:p>
        </w:tc>
        <w:tc>
          <w:tcPr>
            <w:tcW w:w="1424" w:type="dxa"/>
            <w:vAlign w:val="center"/>
          </w:tcPr>
          <w:p w14:paraId="3B3955EB" w14:textId="77777777" w:rsidR="005B7936" w:rsidRPr="00732759" w:rsidRDefault="005B7936" w:rsidP="009C7470">
            <w:pPr>
              <w:pStyle w:val="TAC"/>
              <w:rPr>
                <w:rFonts w:cs="Arial"/>
                <w:lang w:eastAsia="en-US"/>
              </w:rPr>
            </w:pPr>
            <w:r w:rsidRPr="00732759">
              <w:rPr>
                <w:rFonts w:cs="Arial"/>
                <w:lang w:eastAsia="en-US"/>
              </w:rPr>
              <w:t>AWGN</w:t>
            </w:r>
          </w:p>
        </w:tc>
      </w:tr>
      <w:tr w:rsidR="005B7936" w:rsidRPr="00732759" w14:paraId="44F34C96" w14:textId="77777777">
        <w:trPr>
          <w:jc w:val="center"/>
        </w:trPr>
        <w:tc>
          <w:tcPr>
            <w:tcW w:w="1116" w:type="dxa"/>
            <w:vAlign w:val="center"/>
          </w:tcPr>
          <w:p w14:paraId="5C9F35BF" w14:textId="77777777" w:rsidR="005B7936" w:rsidRPr="00732759" w:rsidRDefault="005B7936" w:rsidP="009C7470">
            <w:pPr>
              <w:pStyle w:val="TAC"/>
              <w:rPr>
                <w:rFonts w:cs="Arial"/>
                <w:lang w:eastAsia="en-US"/>
              </w:rPr>
            </w:pPr>
            <w:r w:rsidRPr="00732759">
              <w:rPr>
                <w:rFonts w:cs="Arial"/>
                <w:lang w:eastAsia="en-US"/>
              </w:rPr>
              <w:t>15</w:t>
            </w:r>
          </w:p>
        </w:tc>
        <w:tc>
          <w:tcPr>
            <w:tcW w:w="1387" w:type="dxa"/>
            <w:vAlign w:val="center"/>
          </w:tcPr>
          <w:p w14:paraId="62DDBB59" w14:textId="77777777" w:rsidR="005B7936" w:rsidRPr="00732759" w:rsidRDefault="005B7936" w:rsidP="009C7470">
            <w:pPr>
              <w:pStyle w:val="TAC"/>
              <w:rPr>
                <w:rFonts w:cs="Arial"/>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tc>
        <w:tc>
          <w:tcPr>
            <w:tcW w:w="1550" w:type="dxa"/>
            <w:vAlign w:val="center"/>
          </w:tcPr>
          <w:p w14:paraId="6F6932CD"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62</w:t>
            </w:r>
            <w:r w:rsidRPr="00732759">
              <w:rPr>
                <w:rFonts w:cs="Arial"/>
                <w:lang w:eastAsia="en-US"/>
              </w:rPr>
              <w:t>.2</w:t>
            </w:r>
          </w:p>
        </w:tc>
        <w:tc>
          <w:tcPr>
            <w:tcW w:w="1567" w:type="dxa"/>
            <w:vAlign w:val="center"/>
          </w:tcPr>
          <w:p w14:paraId="31CECAC6"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69</w:t>
            </w:r>
            <w:r w:rsidRPr="00732759">
              <w:rPr>
                <w:rFonts w:cs="Arial"/>
                <w:lang w:eastAsia="en-US"/>
              </w:rPr>
              <w:t>.7</w:t>
            </w:r>
          </w:p>
        </w:tc>
        <w:tc>
          <w:tcPr>
            <w:tcW w:w="1424" w:type="dxa"/>
            <w:vAlign w:val="center"/>
          </w:tcPr>
          <w:p w14:paraId="6545E1C6" w14:textId="77777777" w:rsidR="005B7936" w:rsidRPr="00732759" w:rsidRDefault="005B7936" w:rsidP="009C7470">
            <w:pPr>
              <w:pStyle w:val="TAC"/>
              <w:rPr>
                <w:rFonts w:cs="Arial"/>
                <w:lang w:eastAsia="en-US"/>
              </w:rPr>
            </w:pPr>
            <w:r w:rsidRPr="00732759">
              <w:rPr>
                <w:rFonts w:cs="Arial"/>
                <w:lang w:eastAsia="en-US"/>
              </w:rPr>
              <w:t>AWGN</w:t>
            </w:r>
          </w:p>
        </w:tc>
      </w:tr>
      <w:tr w:rsidR="005B7936" w:rsidRPr="00732759" w14:paraId="146491D6" w14:textId="77777777">
        <w:trPr>
          <w:jc w:val="center"/>
        </w:trPr>
        <w:tc>
          <w:tcPr>
            <w:tcW w:w="1116" w:type="dxa"/>
            <w:vAlign w:val="center"/>
          </w:tcPr>
          <w:p w14:paraId="44CDE04C" w14:textId="77777777" w:rsidR="005B7936" w:rsidRPr="00732759" w:rsidRDefault="005B7936" w:rsidP="009C7470">
            <w:pPr>
              <w:pStyle w:val="TAC"/>
              <w:rPr>
                <w:rFonts w:cs="Arial"/>
                <w:lang w:eastAsia="en-US"/>
              </w:rPr>
            </w:pPr>
            <w:r w:rsidRPr="00732759">
              <w:rPr>
                <w:rFonts w:cs="Arial"/>
                <w:lang w:eastAsia="en-US"/>
              </w:rPr>
              <w:t>20</w:t>
            </w:r>
          </w:p>
        </w:tc>
        <w:tc>
          <w:tcPr>
            <w:tcW w:w="1387" w:type="dxa"/>
            <w:vAlign w:val="center"/>
          </w:tcPr>
          <w:p w14:paraId="29229A3A" w14:textId="77777777" w:rsidR="00504DCE" w:rsidRPr="00732759" w:rsidRDefault="005B7936" w:rsidP="00504DCE">
            <w:pPr>
              <w:pStyle w:val="TAC"/>
              <w:rPr>
                <w:rFonts w:cs="Arial"/>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p w14:paraId="2F837C03" w14:textId="77777777" w:rsidR="005B7936" w:rsidRPr="00732759" w:rsidRDefault="00504DCE" w:rsidP="00612A58">
            <w:pPr>
              <w:pStyle w:val="TAC"/>
              <w:rPr>
                <w:rFonts w:cs="Arial"/>
                <w:lang w:eastAsia="en-US"/>
              </w:rPr>
            </w:pPr>
            <w:r w:rsidRPr="00732759">
              <w:rPr>
                <w:rFonts w:cs="Arial"/>
              </w:rPr>
              <w:t>FRC A2-</w:t>
            </w:r>
            <w:r w:rsidRPr="00732759">
              <w:rPr>
                <w:rFonts w:cs="Arial" w:hint="eastAsia"/>
                <w:lang w:eastAsia="zh-CN"/>
              </w:rPr>
              <w:t>5</w:t>
            </w:r>
            <w:r w:rsidRPr="00732759">
              <w:rPr>
                <w:rFonts w:cs="Arial"/>
              </w:rPr>
              <w:t xml:space="preserve"> in Annex A.2</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2)</w:t>
            </w:r>
          </w:p>
        </w:tc>
        <w:tc>
          <w:tcPr>
            <w:tcW w:w="1550" w:type="dxa"/>
            <w:vAlign w:val="center"/>
          </w:tcPr>
          <w:p w14:paraId="623949DE" w14:textId="77777777" w:rsidR="00504DCE" w:rsidRPr="00732759" w:rsidRDefault="005B7936" w:rsidP="00504DCE">
            <w:pPr>
              <w:pStyle w:val="TAC"/>
              <w:rPr>
                <w:rFonts w:cs="Arial"/>
                <w:lang w:eastAsia="zh-CN"/>
              </w:rPr>
            </w:pPr>
            <w:r w:rsidRPr="00732759">
              <w:rPr>
                <w:rFonts w:cs="Arial"/>
                <w:lang w:eastAsia="en-US"/>
              </w:rPr>
              <w:t>-</w:t>
            </w:r>
            <w:r w:rsidRPr="00732759">
              <w:rPr>
                <w:rFonts w:cs="Arial"/>
                <w:lang w:eastAsia="zh-CN"/>
              </w:rPr>
              <w:t>62</w:t>
            </w:r>
            <w:r w:rsidRPr="00732759">
              <w:rPr>
                <w:rFonts w:cs="Arial"/>
                <w:lang w:eastAsia="en-US"/>
              </w:rPr>
              <w:t>.2</w:t>
            </w:r>
          </w:p>
          <w:p w14:paraId="4AD3AE20" w14:textId="77777777" w:rsidR="005B7936" w:rsidRPr="00732759" w:rsidRDefault="00504DCE" w:rsidP="00504DCE">
            <w:pPr>
              <w:pStyle w:val="TAC"/>
              <w:rPr>
                <w:rFonts w:cs="Arial"/>
              </w:rPr>
            </w:pPr>
            <w:r w:rsidRPr="00732759">
              <w:rPr>
                <w:rFonts w:cs="Arial" w:hint="eastAsia"/>
                <w:lang w:eastAsia="zh-CN"/>
              </w:rPr>
              <w:t>-65.3</w:t>
            </w:r>
          </w:p>
        </w:tc>
        <w:tc>
          <w:tcPr>
            <w:tcW w:w="1567" w:type="dxa"/>
            <w:vAlign w:val="center"/>
          </w:tcPr>
          <w:p w14:paraId="35CBF1B8"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68</w:t>
            </w:r>
            <w:r w:rsidRPr="00732759">
              <w:rPr>
                <w:rFonts w:cs="Arial"/>
                <w:lang w:eastAsia="en-US"/>
              </w:rPr>
              <w:t>.4</w:t>
            </w:r>
          </w:p>
        </w:tc>
        <w:tc>
          <w:tcPr>
            <w:tcW w:w="1424" w:type="dxa"/>
            <w:vAlign w:val="center"/>
          </w:tcPr>
          <w:p w14:paraId="6C04EF7D" w14:textId="77777777" w:rsidR="005B7936" w:rsidRPr="00732759" w:rsidRDefault="005B7936" w:rsidP="009C7470">
            <w:pPr>
              <w:pStyle w:val="TAC"/>
              <w:rPr>
                <w:rFonts w:cs="Arial"/>
                <w:lang w:eastAsia="en-US"/>
              </w:rPr>
            </w:pPr>
            <w:r w:rsidRPr="00732759">
              <w:rPr>
                <w:rFonts w:cs="Arial"/>
                <w:lang w:eastAsia="en-US"/>
              </w:rPr>
              <w:t>AWGN</w:t>
            </w:r>
          </w:p>
        </w:tc>
      </w:tr>
      <w:tr w:rsidR="0002385E" w:rsidRPr="00732759" w14:paraId="1D53F952" w14:textId="77777777"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713B894B" w14:textId="77777777" w:rsidR="00504DCE" w:rsidRPr="00732759" w:rsidRDefault="0002385E" w:rsidP="00504DCE">
            <w:pPr>
              <w:pStyle w:val="TAN"/>
              <w:rPr>
                <w:rFonts w:cs="Arial"/>
                <w:lang w:eastAsia="zh-CN"/>
              </w:rPr>
            </w:pPr>
            <w:r w:rsidRPr="00732759">
              <w:rPr>
                <w:lang w:eastAsia="en-US"/>
              </w:rPr>
              <w:t>Note</w:t>
            </w:r>
            <w:r w:rsidR="00612A58" w:rsidRPr="00732759">
              <w:rPr>
                <w:rFonts w:hint="eastAsia"/>
              </w:rPr>
              <w:t xml:space="preserve"> 1</w:t>
            </w:r>
            <w:r w:rsidRPr="00732759">
              <w:rPr>
                <w:lang w:eastAsia="en-US"/>
              </w:rPr>
              <w:t>:</w:t>
            </w:r>
            <w:r w:rsidRPr="0073275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732759">
              <w:rPr>
                <w:rFonts w:cs="Arial"/>
              </w:rPr>
              <w:t xml:space="preserve">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is </w:t>
            </w:r>
            <w:r w:rsidR="00504DCE" w:rsidRPr="00732759">
              <w:rPr>
                <w:rFonts w:cs="Arial"/>
                <w:lang w:eastAsia="zh-CN"/>
              </w:rPr>
              <w:t>not</w:t>
            </w:r>
            <w:r w:rsidR="00504DCE" w:rsidRPr="00732759">
              <w:rPr>
                <w:rFonts w:cs="Arial" w:hint="eastAsia"/>
                <w:lang w:eastAsia="zh-CN"/>
              </w:rPr>
              <w:t xml:space="preserve"> applied for Band 46.</w:t>
            </w:r>
          </w:p>
          <w:p w14:paraId="140EF830" w14:textId="77777777" w:rsidR="0002385E" w:rsidRPr="00732759" w:rsidRDefault="00612A58" w:rsidP="00504DCE">
            <w:pPr>
              <w:pStyle w:val="TAN"/>
              <w:rPr>
                <w:lang w:eastAsia="en-US"/>
              </w:rPr>
            </w:pPr>
            <w:r w:rsidRPr="00732759">
              <w:rPr>
                <w:rFonts w:cs="Arial"/>
              </w:rPr>
              <w:t>Note</w:t>
            </w:r>
            <w:r w:rsidRPr="00732759">
              <w:rPr>
                <w:rFonts w:cs="Arial" w:hint="eastAsia"/>
              </w:rPr>
              <w:t xml:space="preserve"> 2</w:t>
            </w:r>
            <w:r w:rsidR="00504DCE" w:rsidRPr="00732759">
              <w:rPr>
                <w:rFonts w:cs="Arial"/>
              </w:rPr>
              <w:t>:</w:t>
            </w:r>
            <w:r w:rsidR="00504DCE" w:rsidRPr="00732759">
              <w:rPr>
                <w:rFonts w:cs="Arial"/>
              </w:rPr>
              <w:tab/>
              <w:t>The wanted signal mean power is the power level of a single instance of the reference measurement channel. This requirement shall be met for each</w:t>
            </w:r>
            <w:r w:rsidR="00504DCE" w:rsidRPr="00732759">
              <w:rPr>
                <w:rFonts w:cs="Arial" w:hint="eastAsia"/>
                <w:lang w:eastAsia="zh-CN"/>
              </w:rPr>
              <w:t xml:space="preserve"> single</w:t>
            </w:r>
            <w:r w:rsidR="00504DCE" w:rsidRPr="00732759">
              <w:rPr>
                <w:rFonts w:cs="Arial"/>
              </w:rPr>
              <w:t xml:space="preserve"> </w:t>
            </w:r>
            <w:r w:rsidR="00504DCE" w:rsidRPr="00732759">
              <w:rPr>
                <w:rFonts w:cs="Arial" w:hint="eastAsia"/>
                <w:lang w:eastAsia="zh-CN"/>
              </w:rPr>
              <w:t>interlace of FRC A</w:t>
            </w:r>
            <w:r w:rsidR="00504DCE" w:rsidRPr="00732759">
              <w:rPr>
                <w:rFonts w:cs="Arial"/>
                <w:lang w:eastAsia="zh-CN"/>
              </w:rPr>
              <w:t>2</w:t>
            </w:r>
            <w:r w:rsidR="00504DCE" w:rsidRPr="00732759">
              <w:rPr>
                <w:rFonts w:cs="Arial" w:hint="eastAsia"/>
                <w:lang w:eastAsia="zh-CN"/>
              </w:rPr>
              <w:t>-</w:t>
            </w:r>
            <w:r w:rsidR="00504DCE" w:rsidRPr="00732759">
              <w:rPr>
                <w:rFonts w:cs="Arial"/>
                <w:lang w:eastAsia="zh-CN"/>
              </w:rPr>
              <w:t>4</w:t>
            </w:r>
            <w:r w:rsidR="00504DCE" w:rsidRPr="00732759">
              <w:rPr>
                <w:rFonts w:cs="Arial" w:hint="eastAsia"/>
                <w:lang w:eastAsia="zh-CN"/>
              </w:rPr>
              <w:t xml:space="preserve"> and A</w:t>
            </w:r>
            <w:r w:rsidR="00504DCE" w:rsidRPr="00732759">
              <w:rPr>
                <w:rFonts w:cs="Arial"/>
                <w:lang w:eastAsia="zh-CN"/>
              </w:rPr>
              <w:t>2</w:t>
            </w:r>
            <w:r w:rsidR="00504DCE" w:rsidRPr="00732759">
              <w:rPr>
                <w:rFonts w:cs="Arial" w:hint="eastAsia"/>
                <w:lang w:eastAsia="zh-CN"/>
              </w:rPr>
              <w:t>-</w:t>
            </w:r>
            <w:r w:rsidR="00504DCE" w:rsidRPr="00732759">
              <w:rPr>
                <w:rFonts w:cs="Arial"/>
                <w:lang w:eastAsia="zh-CN"/>
              </w:rPr>
              <w:t>5</w:t>
            </w:r>
            <w:r w:rsidR="00504DCE" w:rsidRPr="00732759">
              <w:rPr>
                <w:rFonts w:cs="Arial" w:hint="eastAsia"/>
                <w:lang w:eastAsia="zh-CN"/>
              </w:rPr>
              <w:t>.</w:t>
            </w:r>
            <w:r w:rsidR="00504DCE" w:rsidRPr="00732759">
              <w:rPr>
                <w:rFonts w:cs="Arial"/>
              </w:rPr>
              <w:t xml:space="preserve">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is </w:t>
            </w:r>
            <w:r w:rsidR="00504DCE" w:rsidRPr="00732759">
              <w:rPr>
                <w:rFonts w:cs="Arial"/>
                <w:lang w:eastAsia="zh-CN"/>
              </w:rPr>
              <w:t>only</w:t>
            </w:r>
            <w:r w:rsidR="00504DCE" w:rsidRPr="00732759">
              <w:rPr>
                <w:rFonts w:cs="Arial" w:hint="eastAsia"/>
                <w:lang w:eastAsia="zh-CN"/>
              </w:rPr>
              <w:t xml:space="preserve"> applied for Band 46.</w:t>
            </w:r>
          </w:p>
        </w:tc>
      </w:tr>
    </w:tbl>
    <w:p w14:paraId="399074E3" w14:textId="77777777" w:rsidR="0073614C" w:rsidRPr="00732759" w:rsidRDefault="0073614C" w:rsidP="00600C4E">
      <w:pPr>
        <w:rPr>
          <w:rFonts w:eastAsia="Osaka"/>
        </w:rPr>
      </w:pPr>
    </w:p>
    <w:p w14:paraId="75E107D8" w14:textId="77777777" w:rsidR="0073614C" w:rsidRPr="00732759" w:rsidRDefault="0073614C" w:rsidP="004C5A97">
      <w:pPr>
        <w:pStyle w:val="TH"/>
        <w:rPr>
          <w:lang w:eastAsia="zh-CN"/>
        </w:rPr>
      </w:pPr>
      <w:r w:rsidRPr="00732759">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lang w:eastAsia="zh-CN"/>
          </w:rPr>
          <w:t>7</w:t>
        </w:r>
        <w:r w:rsidRPr="00732759">
          <w:rPr>
            <w:rFonts w:eastAsia="Osaka"/>
          </w:rPr>
          <w:t>.3.</w:t>
        </w:r>
        <w:r w:rsidRPr="00732759">
          <w:rPr>
            <w:lang w:eastAsia="zh-CN"/>
          </w:rPr>
          <w:t>1</w:t>
        </w:r>
      </w:smartTag>
      <w:r w:rsidRPr="00732759">
        <w:rPr>
          <w:rFonts w:eastAsia="Osaka"/>
        </w:rPr>
        <w:t>-</w:t>
      </w:r>
      <w:r w:rsidRPr="00732759">
        <w:rPr>
          <w:lang w:eastAsia="zh-CN"/>
        </w:rPr>
        <w:t>3</w:t>
      </w:r>
      <w:r w:rsidRPr="00732759">
        <w:rPr>
          <w:rFonts w:eastAsia="Osaka"/>
        </w:rPr>
        <w:t xml:space="preserve">: </w:t>
      </w:r>
      <w:r w:rsidRPr="00732759">
        <w:rPr>
          <w:lang w:eastAsia="zh-CN"/>
        </w:rPr>
        <w:t>Home BS</w:t>
      </w:r>
      <w:r w:rsidRPr="00732759">
        <w:t xml:space="preserve"> </w:t>
      </w:r>
      <w:r w:rsidRPr="00732759">
        <w:rPr>
          <w:lang w:eastAsia="zh-CN"/>
        </w:rPr>
        <w:t>d</w:t>
      </w:r>
      <w:r w:rsidRPr="00732759">
        <w:t>ynamic range</w:t>
      </w:r>
      <w:r w:rsidR="00600C4E" w:rsidRPr="0073275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3614C" w:rsidRPr="00732759" w14:paraId="3AE9D601" w14:textId="77777777">
        <w:trPr>
          <w:jc w:val="center"/>
        </w:trPr>
        <w:tc>
          <w:tcPr>
            <w:tcW w:w="1116" w:type="dxa"/>
            <w:vAlign w:val="center"/>
          </w:tcPr>
          <w:p w14:paraId="54F6F270" w14:textId="77777777" w:rsidR="0073614C" w:rsidRPr="00732759" w:rsidRDefault="0073614C" w:rsidP="009C7470">
            <w:pPr>
              <w:pStyle w:val="TAH"/>
              <w:rPr>
                <w:rFonts w:cs="Arial"/>
                <w:lang w:val="it-IT" w:eastAsia="en-US"/>
              </w:rPr>
            </w:pPr>
            <w:r w:rsidRPr="00732759">
              <w:rPr>
                <w:rFonts w:cs="Arial"/>
                <w:lang w:val="it-IT" w:eastAsia="en-US"/>
              </w:rPr>
              <w:t>E-UTRA</w:t>
            </w:r>
          </w:p>
          <w:p w14:paraId="20BF8E07" w14:textId="77777777" w:rsidR="0073614C" w:rsidRPr="00732759" w:rsidRDefault="0073614C" w:rsidP="009C7470">
            <w:pPr>
              <w:pStyle w:val="TAH"/>
              <w:rPr>
                <w:rFonts w:cs="Arial"/>
                <w:lang w:val="it-IT" w:eastAsia="en-US"/>
              </w:rPr>
            </w:pPr>
            <w:r w:rsidRPr="00732759">
              <w:rPr>
                <w:rFonts w:cs="Arial"/>
                <w:lang w:val="it-IT" w:eastAsia="en-US"/>
              </w:rPr>
              <w:t>channel bandwidth [MHz]</w:t>
            </w:r>
          </w:p>
        </w:tc>
        <w:tc>
          <w:tcPr>
            <w:tcW w:w="1387" w:type="dxa"/>
            <w:vAlign w:val="center"/>
          </w:tcPr>
          <w:p w14:paraId="6FB86620" w14:textId="77777777" w:rsidR="0073614C" w:rsidRPr="00732759" w:rsidRDefault="0073614C" w:rsidP="009C7470">
            <w:pPr>
              <w:pStyle w:val="TAH"/>
              <w:rPr>
                <w:rFonts w:cs="Arial"/>
                <w:lang w:eastAsia="en-US"/>
              </w:rPr>
            </w:pPr>
            <w:r w:rsidRPr="00732759">
              <w:rPr>
                <w:rFonts w:cs="Arial"/>
                <w:lang w:eastAsia="en-US"/>
              </w:rPr>
              <w:t>Reference measurement channel</w:t>
            </w:r>
          </w:p>
        </w:tc>
        <w:tc>
          <w:tcPr>
            <w:tcW w:w="1550" w:type="dxa"/>
            <w:vAlign w:val="center"/>
          </w:tcPr>
          <w:p w14:paraId="1032D3B0" w14:textId="77777777" w:rsidR="0073614C" w:rsidRPr="00732759" w:rsidRDefault="0073614C" w:rsidP="009C7470">
            <w:pPr>
              <w:pStyle w:val="TAH"/>
              <w:rPr>
                <w:rFonts w:cs="Arial"/>
                <w:lang w:eastAsia="en-US"/>
              </w:rPr>
            </w:pPr>
            <w:r w:rsidRPr="00732759">
              <w:rPr>
                <w:rFonts w:cs="Arial"/>
                <w:lang w:eastAsia="en-US"/>
              </w:rPr>
              <w:t>Wanted signal mean power [dBm]</w:t>
            </w:r>
          </w:p>
        </w:tc>
        <w:tc>
          <w:tcPr>
            <w:tcW w:w="1567" w:type="dxa"/>
            <w:vAlign w:val="center"/>
          </w:tcPr>
          <w:p w14:paraId="08EFB65F" w14:textId="77777777" w:rsidR="0073614C" w:rsidRPr="00732759" w:rsidRDefault="0073614C" w:rsidP="009C7470">
            <w:pPr>
              <w:pStyle w:val="TAH"/>
              <w:rPr>
                <w:rFonts w:cs="Arial"/>
                <w:lang w:eastAsia="en-US"/>
              </w:rPr>
            </w:pPr>
            <w:r w:rsidRPr="00732759">
              <w:rPr>
                <w:rFonts w:cs="Arial"/>
                <w:lang w:eastAsia="en-US"/>
              </w:rPr>
              <w:t>Interfering signal mean power [dBm] / BW</w:t>
            </w:r>
            <w:r w:rsidRPr="00732759">
              <w:rPr>
                <w:rFonts w:cs="Arial"/>
                <w:vertAlign w:val="subscript"/>
                <w:lang w:eastAsia="en-US"/>
              </w:rPr>
              <w:t>Config</w:t>
            </w:r>
          </w:p>
        </w:tc>
        <w:tc>
          <w:tcPr>
            <w:tcW w:w="1424" w:type="dxa"/>
            <w:vAlign w:val="center"/>
          </w:tcPr>
          <w:p w14:paraId="6F340D29" w14:textId="77777777" w:rsidR="0073614C" w:rsidRPr="00732759" w:rsidRDefault="0073614C" w:rsidP="009C7470">
            <w:pPr>
              <w:pStyle w:val="TAH"/>
              <w:rPr>
                <w:rFonts w:cs="Arial"/>
                <w:lang w:eastAsia="en-US"/>
              </w:rPr>
            </w:pPr>
            <w:r w:rsidRPr="00732759">
              <w:rPr>
                <w:rFonts w:cs="Arial"/>
                <w:lang w:eastAsia="en-US"/>
              </w:rPr>
              <w:t>Type of interfering signal</w:t>
            </w:r>
          </w:p>
        </w:tc>
      </w:tr>
      <w:tr w:rsidR="0073614C" w:rsidRPr="00732759" w14:paraId="0A0984AD" w14:textId="77777777">
        <w:trPr>
          <w:jc w:val="center"/>
        </w:trPr>
        <w:tc>
          <w:tcPr>
            <w:tcW w:w="1116" w:type="dxa"/>
            <w:vAlign w:val="center"/>
          </w:tcPr>
          <w:p w14:paraId="37C3C4CC" w14:textId="77777777" w:rsidR="0073614C" w:rsidRPr="00732759" w:rsidRDefault="0073614C" w:rsidP="009C7470">
            <w:pPr>
              <w:pStyle w:val="TAC"/>
              <w:rPr>
                <w:rFonts w:cs="Arial"/>
                <w:lang w:eastAsia="en-US"/>
              </w:rPr>
            </w:pPr>
            <w:r w:rsidRPr="00732759">
              <w:rPr>
                <w:rFonts w:cs="Arial"/>
                <w:lang w:eastAsia="en-US"/>
              </w:rPr>
              <w:t>1.4</w:t>
            </w:r>
          </w:p>
        </w:tc>
        <w:tc>
          <w:tcPr>
            <w:tcW w:w="1387" w:type="dxa"/>
            <w:vAlign w:val="center"/>
          </w:tcPr>
          <w:p w14:paraId="6C61972E" w14:textId="77777777"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1"/>
                <w:attr w:name="HasSpace" w:val="True"/>
                <w:attr w:name="Negative" w:val="True"/>
                <w:attr w:name="NumberType" w:val="1"/>
                <w:attr w:name="TCSC" w:val="0"/>
              </w:smartTagPr>
              <w:r w:rsidRPr="00732759">
                <w:rPr>
                  <w:rFonts w:cs="Arial"/>
                  <w:lang w:eastAsia="en-US"/>
                </w:rPr>
                <w:t>-1 in</w:t>
              </w:r>
            </w:smartTag>
            <w:r w:rsidRPr="00732759">
              <w:rPr>
                <w:rFonts w:cs="Arial"/>
                <w:lang w:eastAsia="en-US"/>
              </w:rPr>
              <w:t xml:space="preserve"> Annex A.2</w:t>
            </w:r>
          </w:p>
        </w:tc>
        <w:tc>
          <w:tcPr>
            <w:tcW w:w="1550" w:type="dxa"/>
            <w:vAlign w:val="center"/>
          </w:tcPr>
          <w:p w14:paraId="76F1AE14" w14:textId="77777777" w:rsidR="0073614C" w:rsidRPr="00732759" w:rsidRDefault="0073614C" w:rsidP="009C7470">
            <w:pPr>
              <w:pStyle w:val="TAC"/>
              <w:rPr>
                <w:rFonts w:cs="Arial"/>
                <w:lang w:eastAsia="zh-CN"/>
              </w:rPr>
            </w:pPr>
            <w:r w:rsidRPr="00732759">
              <w:rPr>
                <w:rFonts w:cs="Arial"/>
                <w:lang w:eastAsia="zh-CN"/>
              </w:rPr>
              <w:t>-31.8</w:t>
            </w:r>
          </w:p>
        </w:tc>
        <w:tc>
          <w:tcPr>
            <w:tcW w:w="1567" w:type="dxa"/>
            <w:vAlign w:val="center"/>
          </w:tcPr>
          <w:p w14:paraId="30B02489" w14:textId="77777777" w:rsidR="0073614C" w:rsidRPr="00732759" w:rsidRDefault="0073614C" w:rsidP="009C7470">
            <w:pPr>
              <w:pStyle w:val="TAC"/>
              <w:rPr>
                <w:rFonts w:cs="Arial"/>
                <w:lang w:eastAsia="zh-CN"/>
              </w:rPr>
            </w:pPr>
            <w:r w:rsidRPr="00732759">
              <w:rPr>
                <w:rFonts w:cs="Arial"/>
                <w:lang w:eastAsia="zh-CN"/>
              </w:rPr>
              <w:t>-44.2</w:t>
            </w:r>
          </w:p>
        </w:tc>
        <w:tc>
          <w:tcPr>
            <w:tcW w:w="1424" w:type="dxa"/>
            <w:vAlign w:val="center"/>
          </w:tcPr>
          <w:p w14:paraId="70766B91" w14:textId="77777777" w:rsidR="0073614C" w:rsidRPr="00732759" w:rsidRDefault="0073614C" w:rsidP="009C7470">
            <w:pPr>
              <w:pStyle w:val="TAC"/>
              <w:rPr>
                <w:rFonts w:cs="Arial"/>
                <w:lang w:eastAsia="en-US"/>
              </w:rPr>
            </w:pPr>
            <w:r w:rsidRPr="00732759">
              <w:rPr>
                <w:rFonts w:cs="Arial"/>
                <w:lang w:eastAsia="en-US"/>
              </w:rPr>
              <w:t>AWGN</w:t>
            </w:r>
          </w:p>
        </w:tc>
      </w:tr>
      <w:tr w:rsidR="0073614C" w:rsidRPr="00732759" w14:paraId="21BE7382" w14:textId="77777777">
        <w:trPr>
          <w:jc w:val="center"/>
        </w:trPr>
        <w:tc>
          <w:tcPr>
            <w:tcW w:w="1116" w:type="dxa"/>
            <w:vAlign w:val="center"/>
          </w:tcPr>
          <w:p w14:paraId="2A33A303" w14:textId="77777777" w:rsidR="0073614C" w:rsidRPr="00732759" w:rsidRDefault="0073614C" w:rsidP="009C7470">
            <w:pPr>
              <w:pStyle w:val="TAC"/>
              <w:rPr>
                <w:rFonts w:cs="Arial"/>
                <w:lang w:eastAsia="en-US"/>
              </w:rPr>
            </w:pPr>
            <w:r w:rsidRPr="00732759">
              <w:rPr>
                <w:rFonts w:cs="Arial"/>
                <w:lang w:eastAsia="en-US"/>
              </w:rPr>
              <w:t>3</w:t>
            </w:r>
          </w:p>
        </w:tc>
        <w:tc>
          <w:tcPr>
            <w:tcW w:w="1387" w:type="dxa"/>
            <w:vAlign w:val="center"/>
          </w:tcPr>
          <w:p w14:paraId="1A016C7B" w14:textId="77777777"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732759">
                <w:rPr>
                  <w:rFonts w:cs="Arial"/>
                  <w:lang w:eastAsia="en-US"/>
                </w:rPr>
                <w:t>-2 in</w:t>
              </w:r>
            </w:smartTag>
            <w:r w:rsidRPr="00732759">
              <w:rPr>
                <w:rFonts w:cs="Arial"/>
                <w:lang w:eastAsia="en-US"/>
              </w:rPr>
              <w:t xml:space="preserve"> Annex A.2</w:t>
            </w:r>
          </w:p>
        </w:tc>
        <w:tc>
          <w:tcPr>
            <w:tcW w:w="1550" w:type="dxa"/>
            <w:vAlign w:val="center"/>
          </w:tcPr>
          <w:p w14:paraId="43AB5B9D" w14:textId="77777777" w:rsidR="0073614C" w:rsidRPr="00732759" w:rsidRDefault="0073614C" w:rsidP="009C7470">
            <w:pPr>
              <w:pStyle w:val="TAC"/>
              <w:rPr>
                <w:rFonts w:cs="Arial"/>
                <w:lang w:eastAsia="zh-CN"/>
              </w:rPr>
            </w:pPr>
            <w:r w:rsidRPr="00732759">
              <w:rPr>
                <w:rFonts w:cs="Arial"/>
                <w:lang w:eastAsia="zh-CN"/>
              </w:rPr>
              <w:t>-27.9</w:t>
            </w:r>
          </w:p>
        </w:tc>
        <w:tc>
          <w:tcPr>
            <w:tcW w:w="1567" w:type="dxa"/>
            <w:vAlign w:val="center"/>
          </w:tcPr>
          <w:p w14:paraId="1FE660F7" w14:textId="77777777" w:rsidR="0073614C" w:rsidRPr="00732759" w:rsidRDefault="0073614C" w:rsidP="009C7470">
            <w:pPr>
              <w:pStyle w:val="TAC"/>
              <w:rPr>
                <w:rFonts w:cs="Arial"/>
                <w:lang w:eastAsia="zh-CN"/>
              </w:rPr>
            </w:pPr>
            <w:r w:rsidRPr="00732759">
              <w:rPr>
                <w:rFonts w:cs="Arial"/>
                <w:lang w:eastAsia="zh-CN"/>
              </w:rPr>
              <w:t>-40.2</w:t>
            </w:r>
          </w:p>
        </w:tc>
        <w:tc>
          <w:tcPr>
            <w:tcW w:w="1424" w:type="dxa"/>
            <w:vAlign w:val="center"/>
          </w:tcPr>
          <w:p w14:paraId="6422AFC8" w14:textId="77777777" w:rsidR="0073614C" w:rsidRPr="00732759" w:rsidRDefault="0073614C" w:rsidP="009C7470">
            <w:pPr>
              <w:pStyle w:val="TAC"/>
              <w:rPr>
                <w:rFonts w:cs="Arial"/>
                <w:lang w:eastAsia="en-US"/>
              </w:rPr>
            </w:pPr>
            <w:r w:rsidRPr="00732759">
              <w:rPr>
                <w:rFonts w:cs="Arial"/>
                <w:lang w:eastAsia="en-US"/>
              </w:rPr>
              <w:t>AWGN</w:t>
            </w:r>
          </w:p>
        </w:tc>
      </w:tr>
      <w:tr w:rsidR="0073614C" w:rsidRPr="00732759" w14:paraId="01057E9C" w14:textId="77777777">
        <w:trPr>
          <w:jc w:val="center"/>
        </w:trPr>
        <w:tc>
          <w:tcPr>
            <w:tcW w:w="1116" w:type="dxa"/>
            <w:vAlign w:val="center"/>
          </w:tcPr>
          <w:p w14:paraId="226212A0" w14:textId="77777777" w:rsidR="0073614C" w:rsidRPr="00732759" w:rsidRDefault="0073614C" w:rsidP="009C7470">
            <w:pPr>
              <w:pStyle w:val="TAC"/>
              <w:rPr>
                <w:rFonts w:cs="Arial"/>
                <w:lang w:eastAsia="en-US"/>
              </w:rPr>
            </w:pPr>
            <w:r w:rsidRPr="00732759">
              <w:rPr>
                <w:rFonts w:cs="Arial"/>
                <w:lang w:eastAsia="en-US"/>
              </w:rPr>
              <w:t>5</w:t>
            </w:r>
          </w:p>
        </w:tc>
        <w:tc>
          <w:tcPr>
            <w:tcW w:w="1387" w:type="dxa"/>
            <w:vAlign w:val="center"/>
          </w:tcPr>
          <w:p w14:paraId="27715A25" w14:textId="77777777"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p>
        </w:tc>
        <w:tc>
          <w:tcPr>
            <w:tcW w:w="1550" w:type="dxa"/>
            <w:vAlign w:val="center"/>
          </w:tcPr>
          <w:p w14:paraId="429C0500" w14:textId="77777777" w:rsidR="0073614C" w:rsidRPr="00732759" w:rsidRDefault="0073614C" w:rsidP="009C7470">
            <w:pPr>
              <w:pStyle w:val="TAC"/>
              <w:rPr>
                <w:rFonts w:cs="Arial"/>
                <w:lang w:eastAsia="zh-CN"/>
              </w:rPr>
            </w:pPr>
            <w:r w:rsidRPr="00732759">
              <w:rPr>
                <w:rFonts w:cs="Arial"/>
                <w:lang w:eastAsia="zh-CN"/>
              </w:rPr>
              <w:t>-25.7</w:t>
            </w:r>
          </w:p>
        </w:tc>
        <w:tc>
          <w:tcPr>
            <w:tcW w:w="1567" w:type="dxa"/>
            <w:vAlign w:val="center"/>
          </w:tcPr>
          <w:p w14:paraId="76789661" w14:textId="77777777" w:rsidR="0073614C" w:rsidRPr="00732759" w:rsidRDefault="0073614C" w:rsidP="009C7470">
            <w:pPr>
              <w:pStyle w:val="TAC"/>
              <w:rPr>
                <w:rFonts w:cs="Arial"/>
                <w:lang w:eastAsia="zh-CN"/>
              </w:rPr>
            </w:pPr>
            <w:r w:rsidRPr="00732759">
              <w:rPr>
                <w:rFonts w:cs="Arial"/>
                <w:lang w:eastAsia="zh-CN"/>
              </w:rPr>
              <w:t>-38</w:t>
            </w:r>
          </w:p>
        </w:tc>
        <w:tc>
          <w:tcPr>
            <w:tcW w:w="1424" w:type="dxa"/>
            <w:vAlign w:val="center"/>
          </w:tcPr>
          <w:p w14:paraId="0B2E0F16" w14:textId="77777777" w:rsidR="0073614C" w:rsidRPr="00732759" w:rsidRDefault="0073614C" w:rsidP="009C7470">
            <w:pPr>
              <w:pStyle w:val="TAC"/>
              <w:rPr>
                <w:rFonts w:cs="Arial"/>
                <w:lang w:eastAsia="en-US"/>
              </w:rPr>
            </w:pPr>
            <w:r w:rsidRPr="00732759">
              <w:rPr>
                <w:rFonts w:cs="Arial"/>
                <w:lang w:eastAsia="en-US"/>
              </w:rPr>
              <w:t>AWGN</w:t>
            </w:r>
          </w:p>
        </w:tc>
      </w:tr>
      <w:tr w:rsidR="0073614C" w:rsidRPr="00732759" w14:paraId="26723E03" w14:textId="77777777">
        <w:trPr>
          <w:jc w:val="center"/>
        </w:trPr>
        <w:tc>
          <w:tcPr>
            <w:tcW w:w="1116" w:type="dxa"/>
            <w:vAlign w:val="center"/>
          </w:tcPr>
          <w:p w14:paraId="4AD6E251" w14:textId="77777777" w:rsidR="0073614C" w:rsidRPr="00732759" w:rsidRDefault="0073614C" w:rsidP="009C7470">
            <w:pPr>
              <w:pStyle w:val="TAC"/>
              <w:rPr>
                <w:rFonts w:cs="Arial"/>
                <w:lang w:eastAsia="en-US"/>
              </w:rPr>
            </w:pPr>
            <w:r w:rsidRPr="00732759">
              <w:rPr>
                <w:rFonts w:cs="Arial"/>
                <w:lang w:eastAsia="en-US"/>
              </w:rPr>
              <w:t>10</w:t>
            </w:r>
          </w:p>
        </w:tc>
        <w:tc>
          <w:tcPr>
            <w:tcW w:w="1387" w:type="dxa"/>
            <w:vAlign w:val="center"/>
          </w:tcPr>
          <w:p w14:paraId="30B50762" w14:textId="77777777"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p>
        </w:tc>
        <w:tc>
          <w:tcPr>
            <w:tcW w:w="1550" w:type="dxa"/>
            <w:vAlign w:val="center"/>
          </w:tcPr>
          <w:p w14:paraId="2BE90442" w14:textId="77777777"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25.7</w:t>
            </w:r>
          </w:p>
        </w:tc>
        <w:tc>
          <w:tcPr>
            <w:tcW w:w="1567" w:type="dxa"/>
            <w:vAlign w:val="center"/>
          </w:tcPr>
          <w:p w14:paraId="255520A9" w14:textId="77777777" w:rsidR="0073614C" w:rsidRPr="00732759" w:rsidRDefault="0073614C" w:rsidP="009C7470">
            <w:pPr>
              <w:pStyle w:val="TAC"/>
              <w:rPr>
                <w:rFonts w:cs="Arial"/>
                <w:lang w:eastAsia="zh-CN"/>
              </w:rPr>
            </w:pPr>
            <w:r w:rsidRPr="00732759">
              <w:rPr>
                <w:rFonts w:cs="Arial"/>
                <w:lang w:eastAsia="zh-CN"/>
              </w:rPr>
              <w:t>-35</w:t>
            </w:r>
          </w:p>
        </w:tc>
        <w:tc>
          <w:tcPr>
            <w:tcW w:w="1424" w:type="dxa"/>
            <w:vAlign w:val="center"/>
          </w:tcPr>
          <w:p w14:paraId="4DD2AE36" w14:textId="77777777" w:rsidR="0073614C" w:rsidRPr="00732759" w:rsidRDefault="0073614C" w:rsidP="009C7470">
            <w:pPr>
              <w:pStyle w:val="TAC"/>
              <w:rPr>
                <w:rFonts w:cs="Arial"/>
                <w:lang w:eastAsia="en-US"/>
              </w:rPr>
            </w:pPr>
            <w:r w:rsidRPr="00732759">
              <w:rPr>
                <w:rFonts w:cs="Arial"/>
                <w:lang w:eastAsia="en-US"/>
              </w:rPr>
              <w:t>AWGN</w:t>
            </w:r>
          </w:p>
        </w:tc>
      </w:tr>
      <w:tr w:rsidR="0073614C" w:rsidRPr="00732759" w14:paraId="2036E12A" w14:textId="77777777">
        <w:trPr>
          <w:jc w:val="center"/>
        </w:trPr>
        <w:tc>
          <w:tcPr>
            <w:tcW w:w="1116" w:type="dxa"/>
            <w:vAlign w:val="center"/>
          </w:tcPr>
          <w:p w14:paraId="07C1BE41" w14:textId="77777777" w:rsidR="0073614C" w:rsidRPr="00732759" w:rsidRDefault="0073614C" w:rsidP="009C7470">
            <w:pPr>
              <w:pStyle w:val="TAC"/>
              <w:rPr>
                <w:rFonts w:cs="Arial"/>
                <w:lang w:eastAsia="en-US"/>
              </w:rPr>
            </w:pPr>
            <w:r w:rsidRPr="00732759">
              <w:rPr>
                <w:rFonts w:cs="Arial"/>
                <w:lang w:eastAsia="en-US"/>
              </w:rPr>
              <w:t>15</w:t>
            </w:r>
          </w:p>
        </w:tc>
        <w:tc>
          <w:tcPr>
            <w:tcW w:w="1387" w:type="dxa"/>
            <w:vAlign w:val="center"/>
          </w:tcPr>
          <w:p w14:paraId="2EAC69D4" w14:textId="77777777"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p>
        </w:tc>
        <w:tc>
          <w:tcPr>
            <w:tcW w:w="1550" w:type="dxa"/>
            <w:vAlign w:val="center"/>
          </w:tcPr>
          <w:p w14:paraId="2764B5EB" w14:textId="77777777" w:rsidR="0073614C" w:rsidRPr="00732759" w:rsidRDefault="0073614C" w:rsidP="009C7470">
            <w:pPr>
              <w:pStyle w:val="TAC"/>
              <w:rPr>
                <w:rFonts w:cs="Arial"/>
                <w:lang w:eastAsia="zh-CN"/>
              </w:rPr>
            </w:pPr>
            <w:r w:rsidRPr="00732759">
              <w:rPr>
                <w:rFonts w:cs="Arial"/>
                <w:lang w:eastAsia="zh-CN"/>
              </w:rPr>
              <w:t>-25.7</w:t>
            </w:r>
          </w:p>
        </w:tc>
        <w:tc>
          <w:tcPr>
            <w:tcW w:w="1567" w:type="dxa"/>
            <w:vAlign w:val="center"/>
          </w:tcPr>
          <w:p w14:paraId="5DA3D249" w14:textId="77777777" w:rsidR="0073614C" w:rsidRPr="00732759" w:rsidRDefault="0073614C" w:rsidP="009C7470">
            <w:pPr>
              <w:pStyle w:val="TAC"/>
              <w:rPr>
                <w:rFonts w:cs="Arial"/>
                <w:lang w:eastAsia="zh-CN"/>
              </w:rPr>
            </w:pPr>
            <w:r w:rsidRPr="00732759">
              <w:rPr>
                <w:rFonts w:cs="Arial"/>
                <w:lang w:eastAsia="zh-CN"/>
              </w:rPr>
              <w:t>-33.2</w:t>
            </w:r>
          </w:p>
        </w:tc>
        <w:tc>
          <w:tcPr>
            <w:tcW w:w="1424" w:type="dxa"/>
            <w:vAlign w:val="center"/>
          </w:tcPr>
          <w:p w14:paraId="70C71328" w14:textId="77777777" w:rsidR="0073614C" w:rsidRPr="00732759" w:rsidRDefault="0073614C" w:rsidP="009C7470">
            <w:pPr>
              <w:pStyle w:val="TAC"/>
              <w:rPr>
                <w:rFonts w:cs="Arial"/>
                <w:lang w:eastAsia="en-US"/>
              </w:rPr>
            </w:pPr>
            <w:r w:rsidRPr="00732759">
              <w:rPr>
                <w:rFonts w:cs="Arial"/>
                <w:lang w:eastAsia="en-US"/>
              </w:rPr>
              <w:t>AWGN</w:t>
            </w:r>
          </w:p>
        </w:tc>
      </w:tr>
      <w:tr w:rsidR="0073614C" w:rsidRPr="00732759" w14:paraId="483DFE4B" w14:textId="77777777">
        <w:trPr>
          <w:jc w:val="center"/>
        </w:trPr>
        <w:tc>
          <w:tcPr>
            <w:tcW w:w="1116" w:type="dxa"/>
            <w:vAlign w:val="center"/>
          </w:tcPr>
          <w:p w14:paraId="7468D701" w14:textId="77777777" w:rsidR="0073614C" w:rsidRPr="00732759" w:rsidRDefault="0073614C" w:rsidP="009C7470">
            <w:pPr>
              <w:pStyle w:val="TAC"/>
              <w:rPr>
                <w:rFonts w:cs="Arial"/>
                <w:lang w:eastAsia="en-US"/>
              </w:rPr>
            </w:pPr>
            <w:r w:rsidRPr="00732759">
              <w:rPr>
                <w:rFonts w:cs="Arial"/>
                <w:lang w:eastAsia="en-US"/>
              </w:rPr>
              <w:t>20</w:t>
            </w:r>
          </w:p>
        </w:tc>
        <w:tc>
          <w:tcPr>
            <w:tcW w:w="1387" w:type="dxa"/>
            <w:vAlign w:val="center"/>
          </w:tcPr>
          <w:p w14:paraId="750D3DE4" w14:textId="77777777"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p>
        </w:tc>
        <w:tc>
          <w:tcPr>
            <w:tcW w:w="1550" w:type="dxa"/>
            <w:vAlign w:val="center"/>
          </w:tcPr>
          <w:p w14:paraId="180C4FD6" w14:textId="77777777" w:rsidR="0073614C" w:rsidRPr="00732759" w:rsidRDefault="0073614C" w:rsidP="009C7470">
            <w:pPr>
              <w:pStyle w:val="TAC"/>
              <w:rPr>
                <w:rFonts w:cs="Arial"/>
                <w:lang w:eastAsia="zh-CN"/>
              </w:rPr>
            </w:pPr>
            <w:r w:rsidRPr="00732759">
              <w:rPr>
                <w:rFonts w:cs="Arial"/>
                <w:lang w:eastAsia="zh-CN"/>
              </w:rPr>
              <w:t>-25.7</w:t>
            </w:r>
          </w:p>
        </w:tc>
        <w:tc>
          <w:tcPr>
            <w:tcW w:w="1567" w:type="dxa"/>
            <w:vAlign w:val="center"/>
          </w:tcPr>
          <w:p w14:paraId="2B5F8FE6" w14:textId="77777777" w:rsidR="0073614C" w:rsidRPr="00732759" w:rsidRDefault="0073614C" w:rsidP="009C7470">
            <w:pPr>
              <w:pStyle w:val="TAC"/>
              <w:rPr>
                <w:rFonts w:cs="Arial"/>
                <w:lang w:eastAsia="zh-CN"/>
              </w:rPr>
            </w:pPr>
            <w:r w:rsidRPr="00732759">
              <w:rPr>
                <w:rFonts w:cs="Arial"/>
                <w:lang w:eastAsia="zh-CN"/>
              </w:rPr>
              <w:t>-31.9</w:t>
            </w:r>
          </w:p>
        </w:tc>
        <w:tc>
          <w:tcPr>
            <w:tcW w:w="1424" w:type="dxa"/>
            <w:vAlign w:val="center"/>
          </w:tcPr>
          <w:p w14:paraId="0C202527" w14:textId="77777777" w:rsidR="0073614C" w:rsidRPr="00732759" w:rsidRDefault="0073614C" w:rsidP="009C7470">
            <w:pPr>
              <w:pStyle w:val="TAC"/>
              <w:rPr>
                <w:rFonts w:cs="Arial"/>
                <w:lang w:eastAsia="en-US"/>
              </w:rPr>
            </w:pPr>
            <w:r w:rsidRPr="00732759">
              <w:rPr>
                <w:rFonts w:cs="Arial"/>
                <w:lang w:eastAsia="en-US"/>
              </w:rPr>
              <w:t>AWGN</w:t>
            </w:r>
          </w:p>
        </w:tc>
      </w:tr>
      <w:tr w:rsidR="0002385E" w:rsidRPr="00732759" w14:paraId="042DD506" w14:textId="77777777"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D5154C6" w14:textId="77777777" w:rsidR="0002385E" w:rsidRPr="00732759" w:rsidRDefault="0002385E" w:rsidP="0002385E">
            <w:pPr>
              <w:pStyle w:val="TAN"/>
              <w:rPr>
                <w:lang w:eastAsia="en-US"/>
              </w:rPr>
            </w:pPr>
            <w:r w:rsidRPr="00732759">
              <w:rPr>
                <w:lang w:eastAsia="en-US"/>
              </w:rPr>
              <w:t>Note*:</w:t>
            </w:r>
            <w:r w:rsidRPr="0073275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6D51F748" w14:textId="77777777" w:rsidR="00C015D5" w:rsidRPr="00732759" w:rsidRDefault="00C015D5" w:rsidP="00C015D5"/>
    <w:p w14:paraId="7C887685" w14:textId="77777777" w:rsidR="00D87B24" w:rsidRPr="00732759" w:rsidRDefault="00D87B24" w:rsidP="004C5A97">
      <w:pPr>
        <w:pStyle w:val="TH"/>
        <w:rPr>
          <w:rFonts w:eastAsia="Osaka"/>
        </w:rPr>
      </w:pPr>
      <w:r w:rsidRPr="00732759">
        <w:rPr>
          <w:rFonts w:eastAsia="Osaka"/>
        </w:rPr>
        <w:t>Table 7.3.1-</w:t>
      </w:r>
      <w:r w:rsidRPr="00732759">
        <w:rPr>
          <w:rFonts w:eastAsia="Osaka" w:hint="eastAsia"/>
        </w:rPr>
        <w:t>4</w:t>
      </w:r>
      <w:r w:rsidRPr="00732759">
        <w:rPr>
          <w:rFonts w:eastAsia="Osaka"/>
        </w:rPr>
        <w:t xml:space="preserve">: </w:t>
      </w:r>
      <w:r w:rsidRPr="00732759">
        <w:rPr>
          <w:rFonts w:eastAsia="Osaka" w:hint="eastAsia"/>
        </w:rPr>
        <w:t>Medium Range</w:t>
      </w:r>
      <w:r w:rsidRPr="00732759">
        <w:rPr>
          <w:rFonts w:eastAsia="Osaka"/>
        </w:rPr>
        <w:t xml:space="preserve"> BS dynamic range</w:t>
      </w:r>
      <w:r w:rsidR="00600C4E" w:rsidRPr="0073275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D87B24" w:rsidRPr="00732759" w14:paraId="51A5C650" w14:textId="77777777">
        <w:trPr>
          <w:jc w:val="center"/>
        </w:trPr>
        <w:tc>
          <w:tcPr>
            <w:tcW w:w="1116" w:type="dxa"/>
            <w:vAlign w:val="center"/>
          </w:tcPr>
          <w:p w14:paraId="1A37C5C7" w14:textId="77777777" w:rsidR="00D87B24" w:rsidRPr="00732759" w:rsidRDefault="00D87B24" w:rsidP="00430561">
            <w:pPr>
              <w:pStyle w:val="TAH"/>
              <w:rPr>
                <w:rFonts w:cs="Arial"/>
                <w:lang w:val="it-IT" w:eastAsia="en-US"/>
              </w:rPr>
            </w:pPr>
            <w:r w:rsidRPr="00732759">
              <w:rPr>
                <w:rFonts w:cs="Arial"/>
                <w:lang w:val="it-IT" w:eastAsia="en-US"/>
              </w:rPr>
              <w:t>E-UTRA</w:t>
            </w:r>
          </w:p>
          <w:p w14:paraId="68AB27B3" w14:textId="77777777" w:rsidR="00D87B24" w:rsidRPr="00732759" w:rsidRDefault="00D87B24" w:rsidP="00430561">
            <w:pPr>
              <w:pStyle w:val="TAH"/>
              <w:rPr>
                <w:rFonts w:cs="Arial"/>
                <w:lang w:val="it-IT" w:eastAsia="en-US"/>
              </w:rPr>
            </w:pPr>
            <w:r w:rsidRPr="00732759">
              <w:rPr>
                <w:rFonts w:cs="Arial"/>
                <w:lang w:val="it-IT" w:eastAsia="en-US"/>
              </w:rPr>
              <w:t>channel bandwidth [MHz]</w:t>
            </w:r>
          </w:p>
        </w:tc>
        <w:tc>
          <w:tcPr>
            <w:tcW w:w="1387" w:type="dxa"/>
            <w:vAlign w:val="center"/>
          </w:tcPr>
          <w:p w14:paraId="091EF804" w14:textId="77777777" w:rsidR="00D87B24" w:rsidRPr="00732759" w:rsidRDefault="00D87B24" w:rsidP="00430561">
            <w:pPr>
              <w:pStyle w:val="TAH"/>
              <w:rPr>
                <w:rFonts w:cs="Arial"/>
                <w:lang w:eastAsia="en-US"/>
              </w:rPr>
            </w:pPr>
            <w:r w:rsidRPr="00732759">
              <w:rPr>
                <w:rFonts w:cs="Arial"/>
                <w:lang w:eastAsia="en-US"/>
              </w:rPr>
              <w:t>Reference measurement channel</w:t>
            </w:r>
          </w:p>
        </w:tc>
        <w:tc>
          <w:tcPr>
            <w:tcW w:w="1550" w:type="dxa"/>
            <w:vAlign w:val="center"/>
          </w:tcPr>
          <w:p w14:paraId="041D59D8" w14:textId="77777777" w:rsidR="00D87B24" w:rsidRPr="00732759" w:rsidRDefault="00D87B24" w:rsidP="00430561">
            <w:pPr>
              <w:pStyle w:val="TAH"/>
              <w:rPr>
                <w:rFonts w:cs="Arial"/>
                <w:lang w:eastAsia="en-US"/>
              </w:rPr>
            </w:pPr>
            <w:r w:rsidRPr="00732759">
              <w:rPr>
                <w:rFonts w:cs="Arial"/>
                <w:lang w:eastAsia="en-US"/>
              </w:rPr>
              <w:t>Wanted signal mean power [dBm]</w:t>
            </w:r>
          </w:p>
        </w:tc>
        <w:tc>
          <w:tcPr>
            <w:tcW w:w="1567" w:type="dxa"/>
            <w:vAlign w:val="center"/>
          </w:tcPr>
          <w:p w14:paraId="750C6345" w14:textId="77777777" w:rsidR="00D87B24" w:rsidRPr="00732759" w:rsidRDefault="00D87B24" w:rsidP="00430561">
            <w:pPr>
              <w:pStyle w:val="TAH"/>
              <w:rPr>
                <w:rFonts w:cs="Arial"/>
                <w:lang w:eastAsia="en-US"/>
              </w:rPr>
            </w:pPr>
            <w:r w:rsidRPr="00732759">
              <w:rPr>
                <w:rFonts w:cs="Arial"/>
                <w:lang w:eastAsia="en-US"/>
              </w:rPr>
              <w:t>Interfering signal mean power [dBm] / BWConfig</w:t>
            </w:r>
          </w:p>
        </w:tc>
        <w:tc>
          <w:tcPr>
            <w:tcW w:w="1424" w:type="dxa"/>
            <w:vAlign w:val="center"/>
          </w:tcPr>
          <w:p w14:paraId="774949EB" w14:textId="77777777" w:rsidR="00D87B24" w:rsidRPr="00732759" w:rsidRDefault="00D87B24" w:rsidP="00430561">
            <w:pPr>
              <w:pStyle w:val="TAH"/>
              <w:rPr>
                <w:rFonts w:cs="Arial"/>
                <w:lang w:eastAsia="en-US"/>
              </w:rPr>
            </w:pPr>
            <w:r w:rsidRPr="00732759">
              <w:rPr>
                <w:rFonts w:cs="Arial"/>
                <w:lang w:eastAsia="en-US"/>
              </w:rPr>
              <w:t>Type of interfering signal</w:t>
            </w:r>
          </w:p>
        </w:tc>
      </w:tr>
      <w:tr w:rsidR="00D87B24" w:rsidRPr="00732759" w14:paraId="3388B9AA" w14:textId="77777777">
        <w:trPr>
          <w:jc w:val="center"/>
        </w:trPr>
        <w:tc>
          <w:tcPr>
            <w:tcW w:w="1116" w:type="dxa"/>
            <w:vAlign w:val="center"/>
          </w:tcPr>
          <w:p w14:paraId="5FB5D456" w14:textId="77777777" w:rsidR="00D87B24" w:rsidRPr="00732759" w:rsidRDefault="00D87B24" w:rsidP="00430561">
            <w:pPr>
              <w:pStyle w:val="TAC"/>
              <w:rPr>
                <w:rFonts w:cs="Arial"/>
                <w:lang w:eastAsia="en-US"/>
              </w:rPr>
            </w:pPr>
            <w:r w:rsidRPr="00732759">
              <w:rPr>
                <w:rFonts w:cs="Arial"/>
                <w:lang w:eastAsia="en-US"/>
              </w:rPr>
              <w:t>1.4</w:t>
            </w:r>
          </w:p>
        </w:tc>
        <w:tc>
          <w:tcPr>
            <w:tcW w:w="1387" w:type="dxa"/>
            <w:vAlign w:val="center"/>
          </w:tcPr>
          <w:p w14:paraId="5D9FC8F2" w14:textId="77777777" w:rsidR="00D87B24" w:rsidRPr="00732759" w:rsidRDefault="00D87B24" w:rsidP="00430561">
            <w:pPr>
              <w:pStyle w:val="TAC"/>
              <w:rPr>
                <w:rFonts w:cs="Arial"/>
                <w:lang w:eastAsia="en-US"/>
              </w:rPr>
            </w:pPr>
            <w:r w:rsidRPr="00732759">
              <w:rPr>
                <w:rFonts w:cs="Arial"/>
                <w:lang w:eastAsia="en-US"/>
              </w:rPr>
              <w:t>FRC A2-1 in Annex A.2</w:t>
            </w:r>
          </w:p>
        </w:tc>
        <w:tc>
          <w:tcPr>
            <w:tcW w:w="1550" w:type="dxa"/>
            <w:vAlign w:val="center"/>
          </w:tcPr>
          <w:p w14:paraId="55ECE6B8" w14:textId="77777777" w:rsidR="00D87B24" w:rsidRPr="00732759" w:rsidRDefault="00D87B24" w:rsidP="00430561">
            <w:pPr>
              <w:pStyle w:val="TAC"/>
              <w:rPr>
                <w:rFonts w:cs="Arial"/>
                <w:lang w:eastAsia="en-US"/>
              </w:rPr>
            </w:pPr>
            <w:r w:rsidRPr="00732759">
              <w:rPr>
                <w:rFonts w:cs="Arial"/>
                <w:lang w:eastAsia="en-US"/>
              </w:rPr>
              <w:t>-7</w:t>
            </w:r>
            <w:r w:rsidRPr="00732759">
              <w:rPr>
                <w:rFonts w:cs="Arial" w:hint="eastAsia"/>
                <w:lang w:eastAsia="en-US"/>
              </w:rPr>
              <w:t>1</w:t>
            </w:r>
            <w:r w:rsidRPr="00732759">
              <w:rPr>
                <w:rFonts w:cs="Arial"/>
                <w:lang w:eastAsia="en-US"/>
              </w:rPr>
              <w:t>.3</w:t>
            </w:r>
          </w:p>
        </w:tc>
        <w:tc>
          <w:tcPr>
            <w:tcW w:w="1567" w:type="dxa"/>
            <w:vAlign w:val="center"/>
          </w:tcPr>
          <w:p w14:paraId="7C5C15E1" w14:textId="77777777" w:rsidR="00D87B24" w:rsidRPr="00732759" w:rsidRDefault="00D87B24" w:rsidP="00430561">
            <w:pPr>
              <w:pStyle w:val="TAC"/>
              <w:rPr>
                <w:rFonts w:cs="Arial"/>
                <w:lang w:eastAsia="en-US"/>
              </w:rPr>
            </w:pPr>
            <w:r w:rsidRPr="00732759">
              <w:rPr>
                <w:rFonts w:cs="Arial"/>
                <w:lang w:eastAsia="en-US"/>
              </w:rPr>
              <w:t>-8</w:t>
            </w:r>
            <w:r w:rsidRPr="00732759">
              <w:rPr>
                <w:rFonts w:cs="Arial" w:hint="eastAsia"/>
                <w:lang w:eastAsia="en-US"/>
              </w:rPr>
              <w:t>3</w:t>
            </w:r>
            <w:r w:rsidRPr="00732759">
              <w:rPr>
                <w:rFonts w:cs="Arial"/>
                <w:lang w:eastAsia="en-US"/>
              </w:rPr>
              <w:t>.7</w:t>
            </w:r>
          </w:p>
        </w:tc>
        <w:tc>
          <w:tcPr>
            <w:tcW w:w="1424" w:type="dxa"/>
            <w:vAlign w:val="center"/>
          </w:tcPr>
          <w:p w14:paraId="73C04E4C" w14:textId="77777777" w:rsidR="00D87B24" w:rsidRPr="00732759" w:rsidRDefault="00D87B24" w:rsidP="00430561">
            <w:pPr>
              <w:pStyle w:val="TAC"/>
              <w:rPr>
                <w:rFonts w:cs="Arial"/>
                <w:lang w:eastAsia="en-US"/>
              </w:rPr>
            </w:pPr>
            <w:r w:rsidRPr="00732759">
              <w:rPr>
                <w:rFonts w:cs="Arial"/>
                <w:lang w:eastAsia="en-US"/>
              </w:rPr>
              <w:t>AWGN</w:t>
            </w:r>
          </w:p>
        </w:tc>
      </w:tr>
      <w:tr w:rsidR="00D87B24" w:rsidRPr="00732759" w14:paraId="6678AFE5" w14:textId="77777777">
        <w:trPr>
          <w:jc w:val="center"/>
        </w:trPr>
        <w:tc>
          <w:tcPr>
            <w:tcW w:w="1116" w:type="dxa"/>
            <w:vAlign w:val="center"/>
          </w:tcPr>
          <w:p w14:paraId="1F477292" w14:textId="77777777" w:rsidR="00D87B24" w:rsidRPr="00732759" w:rsidRDefault="00D87B24" w:rsidP="00430561">
            <w:pPr>
              <w:pStyle w:val="TAC"/>
              <w:rPr>
                <w:rFonts w:cs="Arial"/>
                <w:lang w:eastAsia="en-US"/>
              </w:rPr>
            </w:pPr>
            <w:r w:rsidRPr="00732759">
              <w:rPr>
                <w:rFonts w:cs="Arial"/>
                <w:lang w:eastAsia="en-US"/>
              </w:rPr>
              <w:t>3</w:t>
            </w:r>
          </w:p>
        </w:tc>
        <w:tc>
          <w:tcPr>
            <w:tcW w:w="1387" w:type="dxa"/>
            <w:vAlign w:val="center"/>
          </w:tcPr>
          <w:p w14:paraId="13030D47" w14:textId="77777777" w:rsidR="00D87B24" w:rsidRPr="00732759" w:rsidRDefault="00D87B24" w:rsidP="00430561">
            <w:pPr>
              <w:pStyle w:val="TAC"/>
              <w:rPr>
                <w:rFonts w:cs="Arial"/>
                <w:lang w:eastAsia="en-US"/>
              </w:rPr>
            </w:pPr>
            <w:r w:rsidRPr="00732759">
              <w:rPr>
                <w:rFonts w:cs="Arial"/>
                <w:lang w:eastAsia="en-US"/>
              </w:rPr>
              <w:t>FRC A2-2 in Annex A.2</w:t>
            </w:r>
          </w:p>
        </w:tc>
        <w:tc>
          <w:tcPr>
            <w:tcW w:w="1550" w:type="dxa"/>
            <w:vAlign w:val="center"/>
          </w:tcPr>
          <w:p w14:paraId="77212625"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67</w:t>
            </w:r>
            <w:r w:rsidRPr="00732759">
              <w:rPr>
                <w:rFonts w:cs="Arial"/>
                <w:lang w:eastAsia="en-US"/>
              </w:rPr>
              <w:t>.4</w:t>
            </w:r>
          </w:p>
        </w:tc>
        <w:tc>
          <w:tcPr>
            <w:tcW w:w="1567" w:type="dxa"/>
            <w:vAlign w:val="center"/>
          </w:tcPr>
          <w:p w14:paraId="4DC152F9"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79</w:t>
            </w:r>
            <w:r w:rsidRPr="00732759">
              <w:rPr>
                <w:rFonts w:cs="Arial"/>
                <w:lang w:eastAsia="en-US"/>
              </w:rPr>
              <w:t>.7</w:t>
            </w:r>
          </w:p>
        </w:tc>
        <w:tc>
          <w:tcPr>
            <w:tcW w:w="1424" w:type="dxa"/>
            <w:vAlign w:val="center"/>
          </w:tcPr>
          <w:p w14:paraId="0C990C47" w14:textId="77777777" w:rsidR="00D87B24" w:rsidRPr="00732759" w:rsidRDefault="00D87B24" w:rsidP="00430561">
            <w:pPr>
              <w:pStyle w:val="TAC"/>
              <w:rPr>
                <w:rFonts w:cs="Arial"/>
                <w:lang w:eastAsia="en-US"/>
              </w:rPr>
            </w:pPr>
            <w:r w:rsidRPr="00732759">
              <w:rPr>
                <w:rFonts w:cs="Arial"/>
                <w:lang w:eastAsia="en-US"/>
              </w:rPr>
              <w:t>AWGN</w:t>
            </w:r>
          </w:p>
        </w:tc>
      </w:tr>
      <w:tr w:rsidR="00D87B24" w:rsidRPr="00732759" w14:paraId="3B77D309" w14:textId="77777777">
        <w:trPr>
          <w:jc w:val="center"/>
        </w:trPr>
        <w:tc>
          <w:tcPr>
            <w:tcW w:w="1116" w:type="dxa"/>
            <w:vAlign w:val="center"/>
          </w:tcPr>
          <w:p w14:paraId="3F00D58F" w14:textId="77777777" w:rsidR="00D87B24" w:rsidRPr="00732759" w:rsidRDefault="00D87B24" w:rsidP="00430561">
            <w:pPr>
              <w:pStyle w:val="TAC"/>
              <w:rPr>
                <w:rFonts w:cs="Arial"/>
                <w:lang w:eastAsia="en-US"/>
              </w:rPr>
            </w:pPr>
            <w:r w:rsidRPr="00732759">
              <w:rPr>
                <w:rFonts w:cs="Arial"/>
                <w:lang w:eastAsia="en-US"/>
              </w:rPr>
              <w:t>5</w:t>
            </w:r>
          </w:p>
        </w:tc>
        <w:tc>
          <w:tcPr>
            <w:tcW w:w="1387" w:type="dxa"/>
            <w:vAlign w:val="center"/>
          </w:tcPr>
          <w:p w14:paraId="1E0DA1F9" w14:textId="77777777" w:rsidR="00D87B24" w:rsidRPr="00732759" w:rsidRDefault="00D87B24" w:rsidP="00430561">
            <w:pPr>
              <w:pStyle w:val="TAC"/>
              <w:rPr>
                <w:rFonts w:cs="Arial"/>
                <w:lang w:eastAsia="en-US"/>
              </w:rPr>
            </w:pPr>
            <w:r w:rsidRPr="00732759">
              <w:rPr>
                <w:rFonts w:cs="Arial"/>
                <w:lang w:eastAsia="en-US"/>
              </w:rPr>
              <w:t>FRC A2-3 in Annex A.2</w:t>
            </w:r>
          </w:p>
        </w:tc>
        <w:tc>
          <w:tcPr>
            <w:tcW w:w="1550" w:type="dxa"/>
            <w:vAlign w:val="center"/>
          </w:tcPr>
          <w:p w14:paraId="0C0B8AD4"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65</w:t>
            </w:r>
            <w:r w:rsidRPr="00732759">
              <w:rPr>
                <w:rFonts w:cs="Arial"/>
                <w:lang w:eastAsia="en-US"/>
              </w:rPr>
              <w:t>.2</w:t>
            </w:r>
          </w:p>
        </w:tc>
        <w:tc>
          <w:tcPr>
            <w:tcW w:w="1567" w:type="dxa"/>
            <w:vAlign w:val="center"/>
          </w:tcPr>
          <w:p w14:paraId="31D9916D"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77</w:t>
            </w:r>
            <w:r w:rsidRPr="00732759">
              <w:rPr>
                <w:rFonts w:cs="Arial"/>
                <w:lang w:eastAsia="en-US"/>
              </w:rPr>
              <w:t>.5</w:t>
            </w:r>
          </w:p>
        </w:tc>
        <w:tc>
          <w:tcPr>
            <w:tcW w:w="1424" w:type="dxa"/>
            <w:vAlign w:val="center"/>
          </w:tcPr>
          <w:p w14:paraId="02ACD519" w14:textId="77777777" w:rsidR="00D87B24" w:rsidRPr="00732759" w:rsidRDefault="00D87B24" w:rsidP="00430561">
            <w:pPr>
              <w:pStyle w:val="TAC"/>
              <w:rPr>
                <w:rFonts w:cs="Arial"/>
                <w:lang w:eastAsia="en-US"/>
              </w:rPr>
            </w:pPr>
            <w:r w:rsidRPr="00732759">
              <w:rPr>
                <w:rFonts w:cs="Arial"/>
                <w:lang w:eastAsia="en-US"/>
              </w:rPr>
              <w:t>AWGN</w:t>
            </w:r>
          </w:p>
        </w:tc>
      </w:tr>
      <w:tr w:rsidR="00D87B24" w:rsidRPr="00732759" w14:paraId="0462A2D8" w14:textId="77777777">
        <w:trPr>
          <w:jc w:val="center"/>
        </w:trPr>
        <w:tc>
          <w:tcPr>
            <w:tcW w:w="1116" w:type="dxa"/>
            <w:vAlign w:val="center"/>
          </w:tcPr>
          <w:p w14:paraId="7EE7C786" w14:textId="77777777" w:rsidR="00D87B24" w:rsidRPr="00732759" w:rsidRDefault="00D87B24" w:rsidP="00430561">
            <w:pPr>
              <w:pStyle w:val="TAC"/>
              <w:rPr>
                <w:rFonts w:cs="Arial"/>
                <w:lang w:eastAsia="en-US"/>
              </w:rPr>
            </w:pPr>
            <w:r w:rsidRPr="00732759">
              <w:rPr>
                <w:rFonts w:cs="Arial"/>
                <w:lang w:eastAsia="en-US"/>
              </w:rPr>
              <w:t>10</w:t>
            </w:r>
          </w:p>
        </w:tc>
        <w:tc>
          <w:tcPr>
            <w:tcW w:w="1387" w:type="dxa"/>
            <w:vAlign w:val="center"/>
          </w:tcPr>
          <w:p w14:paraId="1CDE6CEC" w14:textId="77777777" w:rsidR="00504DCE" w:rsidRPr="00732759" w:rsidRDefault="00D87B24" w:rsidP="00504DCE">
            <w:pPr>
              <w:pStyle w:val="TAC"/>
              <w:rPr>
                <w:rFonts w:cs="Arial"/>
              </w:rPr>
            </w:pPr>
            <w:r w:rsidRPr="00732759">
              <w:rPr>
                <w:rFonts w:cs="Arial"/>
                <w:lang w:eastAsia="en-US"/>
              </w:rPr>
              <w:t>FRC A2-3 in Annex A.2</w:t>
            </w:r>
            <w:r w:rsidR="00612A58" w:rsidRPr="00732759">
              <w:rPr>
                <w:rFonts w:cs="Arial" w:hint="eastAsia"/>
              </w:rPr>
              <w:t xml:space="preserve"> </w:t>
            </w:r>
            <w:r w:rsidR="00612A58" w:rsidRPr="00732759">
              <w:rPr>
                <w:rFonts w:cs="Arial"/>
              </w:rPr>
              <w:t>(Note 1)</w:t>
            </w:r>
          </w:p>
          <w:p w14:paraId="1C055C59" w14:textId="77777777" w:rsidR="00D87B24" w:rsidRPr="00732759" w:rsidRDefault="00504DCE" w:rsidP="00612A58">
            <w:pPr>
              <w:pStyle w:val="TAC"/>
              <w:rPr>
                <w:rFonts w:cs="Arial"/>
                <w:lang w:eastAsia="en-US"/>
              </w:rPr>
            </w:pPr>
            <w:r w:rsidRPr="00732759">
              <w:rPr>
                <w:rFonts w:cs="Arial"/>
              </w:rPr>
              <w:t>FRC A2-</w:t>
            </w:r>
            <w:r w:rsidRPr="00732759">
              <w:rPr>
                <w:rFonts w:cs="Arial" w:hint="eastAsia"/>
                <w:lang w:eastAsia="zh-CN"/>
              </w:rPr>
              <w:t>4</w:t>
            </w:r>
            <w:r w:rsidRPr="00732759">
              <w:rPr>
                <w:rFonts w:cs="Arial"/>
              </w:rPr>
              <w:t xml:space="preserve"> in Annex A.2</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14:paraId="14B4882B" w14:textId="77777777" w:rsidR="00504DCE" w:rsidRPr="00732759" w:rsidRDefault="00D87B24" w:rsidP="00504DCE">
            <w:pPr>
              <w:pStyle w:val="TAC"/>
              <w:rPr>
                <w:rFonts w:cs="Arial"/>
                <w:lang w:eastAsia="zh-CN"/>
              </w:rPr>
            </w:pPr>
            <w:r w:rsidRPr="00732759">
              <w:rPr>
                <w:rFonts w:cs="Arial"/>
                <w:lang w:eastAsia="en-US"/>
              </w:rPr>
              <w:t>-</w:t>
            </w:r>
            <w:r w:rsidRPr="00732759">
              <w:rPr>
                <w:rFonts w:cs="Arial" w:hint="eastAsia"/>
                <w:lang w:eastAsia="en-US"/>
              </w:rPr>
              <w:t>65</w:t>
            </w:r>
            <w:r w:rsidRPr="00732759">
              <w:rPr>
                <w:rFonts w:cs="Arial"/>
                <w:lang w:eastAsia="en-US"/>
              </w:rPr>
              <w:t>.2</w:t>
            </w:r>
          </w:p>
          <w:p w14:paraId="6CD8982F" w14:textId="77777777" w:rsidR="00D87B24" w:rsidRPr="00732759" w:rsidRDefault="00504DCE" w:rsidP="00504DCE">
            <w:pPr>
              <w:pStyle w:val="TAC"/>
              <w:rPr>
                <w:rFonts w:cs="Arial"/>
                <w:lang w:eastAsia="en-US"/>
              </w:rPr>
            </w:pPr>
            <w:r w:rsidRPr="00732759">
              <w:rPr>
                <w:rFonts w:cs="Arial" w:hint="eastAsia"/>
                <w:lang w:eastAsia="zh-CN"/>
              </w:rPr>
              <w:t>-68.3</w:t>
            </w:r>
          </w:p>
        </w:tc>
        <w:tc>
          <w:tcPr>
            <w:tcW w:w="1567" w:type="dxa"/>
            <w:vAlign w:val="center"/>
          </w:tcPr>
          <w:p w14:paraId="4C53369D" w14:textId="77777777" w:rsidR="00D87B24" w:rsidRPr="00732759" w:rsidRDefault="00D87B24" w:rsidP="00430561">
            <w:pPr>
              <w:pStyle w:val="TAC"/>
              <w:rPr>
                <w:rFonts w:cs="Arial"/>
                <w:lang w:eastAsia="en-US"/>
              </w:rPr>
            </w:pPr>
            <w:r w:rsidRPr="00732759">
              <w:rPr>
                <w:rFonts w:cs="Arial"/>
                <w:lang w:eastAsia="en-US"/>
              </w:rPr>
              <w:t>-7</w:t>
            </w:r>
            <w:r w:rsidRPr="00732759">
              <w:rPr>
                <w:rFonts w:cs="Arial" w:hint="eastAsia"/>
                <w:lang w:eastAsia="en-US"/>
              </w:rPr>
              <w:t>4</w:t>
            </w:r>
            <w:r w:rsidRPr="00732759">
              <w:rPr>
                <w:rFonts w:cs="Arial"/>
                <w:lang w:eastAsia="en-US"/>
              </w:rPr>
              <w:t>.5</w:t>
            </w:r>
          </w:p>
        </w:tc>
        <w:tc>
          <w:tcPr>
            <w:tcW w:w="1424" w:type="dxa"/>
            <w:vAlign w:val="center"/>
          </w:tcPr>
          <w:p w14:paraId="2F630279" w14:textId="77777777" w:rsidR="00D87B24" w:rsidRPr="00732759" w:rsidRDefault="00D87B24" w:rsidP="00430561">
            <w:pPr>
              <w:pStyle w:val="TAC"/>
              <w:rPr>
                <w:rFonts w:cs="Arial"/>
                <w:lang w:eastAsia="en-US"/>
              </w:rPr>
            </w:pPr>
            <w:r w:rsidRPr="00732759">
              <w:rPr>
                <w:rFonts w:cs="Arial"/>
                <w:lang w:eastAsia="en-US"/>
              </w:rPr>
              <w:t>AWGN</w:t>
            </w:r>
          </w:p>
        </w:tc>
      </w:tr>
      <w:tr w:rsidR="00D87B24" w:rsidRPr="00732759" w14:paraId="2CA6A217" w14:textId="77777777">
        <w:trPr>
          <w:jc w:val="center"/>
        </w:trPr>
        <w:tc>
          <w:tcPr>
            <w:tcW w:w="1116" w:type="dxa"/>
            <w:vAlign w:val="center"/>
          </w:tcPr>
          <w:p w14:paraId="570DE580" w14:textId="77777777" w:rsidR="00D87B24" w:rsidRPr="00732759" w:rsidRDefault="00D87B24" w:rsidP="00430561">
            <w:pPr>
              <w:pStyle w:val="TAC"/>
              <w:rPr>
                <w:rFonts w:cs="Arial"/>
                <w:lang w:eastAsia="en-US"/>
              </w:rPr>
            </w:pPr>
            <w:r w:rsidRPr="00732759">
              <w:rPr>
                <w:rFonts w:cs="Arial"/>
                <w:lang w:eastAsia="en-US"/>
              </w:rPr>
              <w:t>15</w:t>
            </w:r>
          </w:p>
        </w:tc>
        <w:tc>
          <w:tcPr>
            <w:tcW w:w="1387" w:type="dxa"/>
            <w:vAlign w:val="center"/>
          </w:tcPr>
          <w:p w14:paraId="4B2A3FB5" w14:textId="77777777" w:rsidR="00D87B24" w:rsidRPr="00732759" w:rsidRDefault="00D87B24" w:rsidP="00612A58">
            <w:pPr>
              <w:pStyle w:val="TAC"/>
              <w:rPr>
                <w:rFonts w:cs="Arial"/>
              </w:rPr>
            </w:pPr>
            <w:r w:rsidRPr="00732759">
              <w:rPr>
                <w:rFonts w:cs="Arial"/>
                <w:lang w:eastAsia="en-US"/>
              </w:rPr>
              <w:t>FRC A2-3 in Annex A.2</w:t>
            </w:r>
            <w:r w:rsidR="00612A58" w:rsidRPr="00732759">
              <w:rPr>
                <w:rFonts w:cs="Arial" w:hint="eastAsia"/>
              </w:rPr>
              <w:t xml:space="preserve"> </w:t>
            </w:r>
            <w:r w:rsidR="00612A58" w:rsidRPr="00732759">
              <w:rPr>
                <w:rFonts w:cs="Arial"/>
              </w:rPr>
              <w:t>(Note 1)</w:t>
            </w:r>
          </w:p>
        </w:tc>
        <w:tc>
          <w:tcPr>
            <w:tcW w:w="1550" w:type="dxa"/>
            <w:vAlign w:val="center"/>
          </w:tcPr>
          <w:p w14:paraId="2EDAE549"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65</w:t>
            </w:r>
            <w:r w:rsidRPr="00732759">
              <w:rPr>
                <w:rFonts w:cs="Arial"/>
                <w:lang w:eastAsia="en-US"/>
              </w:rPr>
              <w:t>.2</w:t>
            </w:r>
          </w:p>
        </w:tc>
        <w:tc>
          <w:tcPr>
            <w:tcW w:w="1567" w:type="dxa"/>
            <w:vAlign w:val="center"/>
          </w:tcPr>
          <w:p w14:paraId="1E9AF5E4" w14:textId="77777777" w:rsidR="00D87B24" w:rsidRPr="00732759" w:rsidRDefault="00D87B24" w:rsidP="00430561">
            <w:pPr>
              <w:pStyle w:val="TAC"/>
              <w:rPr>
                <w:rFonts w:cs="Arial"/>
                <w:lang w:eastAsia="en-US"/>
              </w:rPr>
            </w:pPr>
            <w:r w:rsidRPr="00732759">
              <w:rPr>
                <w:rFonts w:cs="Arial"/>
                <w:lang w:eastAsia="en-US"/>
              </w:rPr>
              <w:t>-7</w:t>
            </w:r>
            <w:r w:rsidRPr="00732759">
              <w:rPr>
                <w:rFonts w:cs="Arial" w:hint="eastAsia"/>
                <w:lang w:eastAsia="en-US"/>
              </w:rPr>
              <w:t>2</w:t>
            </w:r>
            <w:r w:rsidRPr="00732759">
              <w:rPr>
                <w:rFonts w:cs="Arial"/>
                <w:lang w:eastAsia="en-US"/>
              </w:rPr>
              <w:t>.7</w:t>
            </w:r>
          </w:p>
        </w:tc>
        <w:tc>
          <w:tcPr>
            <w:tcW w:w="1424" w:type="dxa"/>
            <w:vAlign w:val="center"/>
          </w:tcPr>
          <w:p w14:paraId="39D7F389" w14:textId="77777777" w:rsidR="00D87B24" w:rsidRPr="00732759" w:rsidRDefault="00D87B24" w:rsidP="00430561">
            <w:pPr>
              <w:pStyle w:val="TAC"/>
              <w:rPr>
                <w:rFonts w:cs="Arial"/>
                <w:lang w:eastAsia="en-US"/>
              </w:rPr>
            </w:pPr>
            <w:r w:rsidRPr="00732759">
              <w:rPr>
                <w:rFonts w:cs="Arial"/>
                <w:lang w:eastAsia="en-US"/>
              </w:rPr>
              <w:t>AWGN</w:t>
            </w:r>
          </w:p>
        </w:tc>
      </w:tr>
      <w:tr w:rsidR="00D87B24" w:rsidRPr="00732759" w14:paraId="5BC8561F" w14:textId="77777777">
        <w:trPr>
          <w:jc w:val="center"/>
        </w:trPr>
        <w:tc>
          <w:tcPr>
            <w:tcW w:w="1116" w:type="dxa"/>
            <w:vAlign w:val="center"/>
          </w:tcPr>
          <w:p w14:paraId="0FA52599" w14:textId="77777777" w:rsidR="00D87B24" w:rsidRPr="00732759" w:rsidRDefault="00D87B24" w:rsidP="00430561">
            <w:pPr>
              <w:pStyle w:val="TAC"/>
              <w:rPr>
                <w:rFonts w:cs="Arial"/>
                <w:lang w:eastAsia="en-US"/>
              </w:rPr>
            </w:pPr>
            <w:r w:rsidRPr="00732759">
              <w:rPr>
                <w:rFonts w:cs="Arial"/>
                <w:lang w:eastAsia="en-US"/>
              </w:rPr>
              <w:t>20</w:t>
            </w:r>
          </w:p>
        </w:tc>
        <w:tc>
          <w:tcPr>
            <w:tcW w:w="1387" w:type="dxa"/>
            <w:vAlign w:val="center"/>
          </w:tcPr>
          <w:p w14:paraId="4DA01EDF" w14:textId="77777777" w:rsidR="00504DCE" w:rsidRPr="00732759" w:rsidRDefault="00D87B24" w:rsidP="00504DCE">
            <w:pPr>
              <w:pStyle w:val="TAC"/>
              <w:rPr>
                <w:rFonts w:cs="Arial"/>
              </w:rPr>
            </w:pPr>
            <w:r w:rsidRPr="00732759">
              <w:rPr>
                <w:rFonts w:cs="Arial"/>
                <w:lang w:eastAsia="en-US"/>
              </w:rPr>
              <w:t>FRC A2-3 in Annex A.2</w:t>
            </w:r>
            <w:r w:rsidR="00612A58" w:rsidRPr="00732759">
              <w:rPr>
                <w:rFonts w:cs="Arial" w:hint="eastAsia"/>
              </w:rPr>
              <w:t xml:space="preserve"> </w:t>
            </w:r>
            <w:r w:rsidR="00612A58" w:rsidRPr="00732759">
              <w:rPr>
                <w:rFonts w:cs="Arial"/>
              </w:rPr>
              <w:t>(Note 1)</w:t>
            </w:r>
          </w:p>
          <w:p w14:paraId="12CD2502" w14:textId="77777777" w:rsidR="00D87B24" w:rsidRPr="00732759" w:rsidRDefault="00504DCE" w:rsidP="00612A58">
            <w:pPr>
              <w:pStyle w:val="TAC"/>
              <w:rPr>
                <w:rFonts w:cs="Arial"/>
                <w:lang w:eastAsia="en-US"/>
              </w:rPr>
            </w:pPr>
            <w:r w:rsidRPr="00732759">
              <w:rPr>
                <w:rFonts w:cs="Arial"/>
              </w:rPr>
              <w:t>FRC A2-</w:t>
            </w:r>
            <w:r w:rsidRPr="00732759">
              <w:rPr>
                <w:rFonts w:cs="Arial" w:hint="eastAsia"/>
                <w:lang w:eastAsia="zh-CN"/>
              </w:rPr>
              <w:t>5</w:t>
            </w:r>
            <w:r w:rsidRPr="00732759">
              <w:rPr>
                <w:rFonts w:cs="Arial"/>
              </w:rPr>
              <w:t xml:space="preserve"> in Annex A.2</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14:paraId="631188F4" w14:textId="77777777" w:rsidR="00504DCE" w:rsidRPr="00732759" w:rsidRDefault="00D87B24" w:rsidP="00504DCE">
            <w:pPr>
              <w:pStyle w:val="TAC"/>
              <w:rPr>
                <w:rFonts w:cs="Arial"/>
                <w:lang w:eastAsia="zh-CN"/>
              </w:rPr>
            </w:pPr>
            <w:r w:rsidRPr="00732759">
              <w:rPr>
                <w:rFonts w:cs="Arial"/>
                <w:lang w:eastAsia="en-US"/>
              </w:rPr>
              <w:t>-</w:t>
            </w:r>
            <w:r w:rsidRPr="00732759">
              <w:rPr>
                <w:rFonts w:cs="Arial" w:hint="eastAsia"/>
                <w:lang w:eastAsia="en-US"/>
              </w:rPr>
              <w:t>65</w:t>
            </w:r>
            <w:r w:rsidRPr="00732759">
              <w:rPr>
                <w:rFonts w:cs="Arial"/>
                <w:lang w:eastAsia="en-US"/>
              </w:rPr>
              <w:t>.2</w:t>
            </w:r>
          </w:p>
          <w:p w14:paraId="32BFE091" w14:textId="77777777" w:rsidR="00D87B24" w:rsidRPr="00732759" w:rsidRDefault="00504DCE" w:rsidP="00504DCE">
            <w:pPr>
              <w:pStyle w:val="TAC"/>
              <w:rPr>
                <w:rFonts w:cs="Arial"/>
              </w:rPr>
            </w:pPr>
            <w:r w:rsidRPr="00732759">
              <w:rPr>
                <w:rFonts w:cs="Arial" w:hint="eastAsia"/>
                <w:lang w:eastAsia="zh-CN"/>
              </w:rPr>
              <w:t>-68.3</w:t>
            </w:r>
          </w:p>
        </w:tc>
        <w:tc>
          <w:tcPr>
            <w:tcW w:w="1567" w:type="dxa"/>
            <w:vAlign w:val="center"/>
          </w:tcPr>
          <w:p w14:paraId="0616F20C" w14:textId="77777777" w:rsidR="00D87B24" w:rsidRPr="00732759" w:rsidRDefault="00D87B24" w:rsidP="00430561">
            <w:pPr>
              <w:pStyle w:val="TAC"/>
              <w:rPr>
                <w:rFonts w:cs="Arial"/>
                <w:lang w:eastAsia="en-US"/>
              </w:rPr>
            </w:pPr>
            <w:r w:rsidRPr="00732759">
              <w:rPr>
                <w:rFonts w:cs="Arial"/>
                <w:lang w:eastAsia="en-US"/>
              </w:rPr>
              <w:t>-7</w:t>
            </w:r>
            <w:r w:rsidRPr="00732759">
              <w:rPr>
                <w:rFonts w:cs="Arial" w:hint="eastAsia"/>
                <w:lang w:eastAsia="en-US"/>
              </w:rPr>
              <w:t>1</w:t>
            </w:r>
            <w:r w:rsidRPr="00732759">
              <w:rPr>
                <w:rFonts w:cs="Arial"/>
                <w:lang w:eastAsia="en-US"/>
              </w:rPr>
              <w:t>.4</w:t>
            </w:r>
          </w:p>
        </w:tc>
        <w:tc>
          <w:tcPr>
            <w:tcW w:w="1424" w:type="dxa"/>
            <w:vAlign w:val="center"/>
          </w:tcPr>
          <w:p w14:paraId="395061E5" w14:textId="77777777" w:rsidR="00D87B24" w:rsidRPr="00732759" w:rsidRDefault="00D87B24" w:rsidP="00430561">
            <w:pPr>
              <w:pStyle w:val="TAC"/>
              <w:rPr>
                <w:rFonts w:cs="Arial"/>
                <w:lang w:eastAsia="en-US"/>
              </w:rPr>
            </w:pPr>
            <w:r w:rsidRPr="00732759">
              <w:rPr>
                <w:rFonts w:cs="Arial"/>
                <w:lang w:eastAsia="en-US"/>
              </w:rPr>
              <w:t>AWGN</w:t>
            </w:r>
          </w:p>
        </w:tc>
      </w:tr>
      <w:tr w:rsidR="0002385E" w:rsidRPr="00732759" w14:paraId="3CB6A34C" w14:textId="77777777"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2F9CCB7D" w14:textId="77777777" w:rsidR="00504DCE" w:rsidRPr="00732759" w:rsidRDefault="0002385E" w:rsidP="00504DCE">
            <w:pPr>
              <w:pStyle w:val="TAN"/>
              <w:rPr>
                <w:rFonts w:cs="Arial"/>
                <w:lang w:eastAsia="zh-CN"/>
              </w:rPr>
            </w:pPr>
            <w:r w:rsidRPr="00732759">
              <w:rPr>
                <w:lang w:eastAsia="en-US"/>
              </w:rPr>
              <w:t>Note</w:t>
            </w:r>
            <w:r w:rsidR="00612A58" w:rsidRPr="00732759">
              <w:rPr>
                <w:rFonts w:hint="eastAsia"/>
              </w:rPr>
              <w:t xml:space="preserve"> 1</w:t>
            </w:r>
            <w:r w:rsidRPr="00732759">
              <w:rPr>
                <w:lang w:eastAsia="en-US"/>
              </w:rPr>
              <w:t>:</w:t>
            </w:r>
            <w:r w:rsidRPr="0073275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732759">
              <w:rPr>
                <w:rFonts w:cs="Arial"/>
              </w:rPr>
              <w:t xml:space="preserve">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is </w:t>
            </w:r>
            <w:r w:rsidR="00504DCE" w:rsidRPr="00732759">
              <w:rPr>
                <w:rFonts w:cs="Arial"/>
                <w:lang w:eastAsia="zh-CN"/>
              </w:rPr>
              <w:t>not</w:t>
            </w:r>
            <w:r w:rsidR="00504DCE" w:rsidRPr="00732759">
              <w:rPr>
                <w:rFonts w:cs="Arial" w:hint="eastAsia"/>
                <w:lang w:eastAsia="zh-CN"/>
              </w:rPr>
              <w:t xml:space="preserve"> applied for Band 46.</w:t>
            </w:r>
          </w:p>
          <w:p w14:paraId="2D37474A" w14:textId="77777777" w:rsidR="0002385E" w:rsidRPr="00732759" w:rsidRDefault="00612A58" w:rsidP="00504DCE">
            <w:pPr>
              <w:pStyle w:val="TAN"/>
              <w:rPr>
                <w:lang w:eastAsia="en-US"/>
              </w:rPr>
            </w:pPr>
            <w:r w:rsidRPr="00732759">
              <w:rPr>
                <w:rFonts w:cs="Arial"/>
              </w:rPr>
              <w:t>Note</w:t>
            </w:r>
            <w:r w:rsidRPr="00732759">
              <w:rPr>
                <w:rFonts w:cs="Arial" w:hint="eastAsia"/>
              </w:rPr>
              <w:t xml:space="preserve"> 2</w:t>
            </w:r>
            <w:r w:rsidR="00504DCE" w:rsidRPr="00732759">
              <w:rPr>
                <w:rFonts w:cs="Arial"/>
              </w:rPr>
              <w:t>:</w:t>
            </w:r>
            <w:r w:rsidR="00504DCE" w:rsidRPr="00732759">
              <w:rPr>
                <w:rFonts w:cs="Arial"/>
              </w:rPr>
              <w:tab/>
              <w:t>The wanted signal mean power is the power level of a single instance of the reference measurement channel. This requirement shall be met for each</w:t>
            </w:r>
            <w:r w:rsidR="00504DCE" w:rsidRPr="00732759">
              <w:rPr>
                <w:rFonts w:cs="Arial" w:hint="eastAsia"/>
                <w:lang w:eastAsia="zh-CN"/>
              </w:rPr>
              <w:t xml:space="preserve"> single</w:t>
            </w:r>
            <w:r w:rsidR="00504DCE" w:rsidRPr="00732759">
              <w:rPr>
                <w:rFonts w:cs="Arial"/>
              </w:rPr>
              <w:t xml:space="preserve"> </w:t>
            </w:r>
            <w:r w:rsidR="00504DCE" w:rsidRPr="00732759">
              <w:rPr>
                <w:rFonts w:cs="Arial" w:hint="eastAsia"/>
                <w:lang w:eastAsia="zh-CN"/>
              </w:rPr>
              <w:t>interlace of FRC A</w:t>
            </w:r>
            <w:r w:rsidR="00504DCE" w:rsidRPr="00732759">
              <w:rPr>
                <w:rFonts w:cs="Arial"/>
                <w:lang w:eastAsia="zh-CN"/>
              </w:rPr>
              <w:t>2</w:t>
            </w:r>
            <w:r w:rsidR="00504DCE" w:rsidRPr="00732759">
              <w:rPr>
                <w:rFonts w:cs="Arial" w:hint="eastAsia"/>
                <w:lang w:eastAsia="zh-CN"/>
              </w:rPr>
              <w:t>-</w:t>
            </w:r>
            <w:r w:rsidR="00504DCE" w:rsidRPr="00732759">
              <w:rPr>
                <w:rFonts w:cs="Arial"/>
                <w:lang w:eastAsia="zh-CN"/>
              </w:rPr>
              <w:t>4</w:t>
            </w:r>
            <w:r w:rsidR="00504DCE" w:rsidRPr="00732759">
              <w:rPr>
                <w:rFonts w:cs="Arial" w:hint="eastAsia"/>
                <w:lang w:eastAsia="zh-CN"/>
              </w:rPr>
              <w:t xml:space="preserve"> and A</w:t>
            </w:r>
            <w:r w:rsidR="00504DCE" w:rsidRPr="00732759">
              <w:rPr>
                <w:rFonts w:cs="Arial"/>
                <w:lang w:eastAsia="zh-CN"/>
              </w:rPr>
              <w:t>2</w:t>
            </w:r>
            <w:r w:rsidR="00504DCE" w:rsidRPr="00732759">
              <w:rPr>
                <w:rFonts w:cs="Arial" w:hint="eastAsia"/>
                <w:lang w:eastAsia="zh-CN"/>
              </w:rPr>
              <w:t>-</w:t>
            </w:r>
            <w:r w:rsidR="00504DCE" w:rsidRPr="00732759">
              <w:rPr>
                <w:rFonts w:cs="Arial"/>
                <w:lang w:eastAsia="zh-CN"/>
              </w:rPr>
              <w:t>5</w:t>
            </w:r>
            <w:r w:rsidR="00504DCE" w:rsidRPr="00732759">
              <w:rPr>
                <w:rFonts w:cs="Arial" w:hint="eastAsia"/>
                <w:lang w:eastAsia="zh-CN"/>
              </w:rPr>
              <w:t>.</w:t>
            </w:r>
            <w:r w:rsidR="00504DCE" w:rsidRPr="00732759">
              <w:rPr>
                <w:rFonts w:cs="Arial"/>
              </w:rPr>
              <w:t xml:space="preserve">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is </w:t>
            </w:r>
            <w:r w:rsidR="00504DCE" w:rsidRPr="00732759">
              <w:rPr>
                <w:rFonts w:cs="Arial"/>
                <w:lang w:eastAsia="zh-CN"/>
              </w:rPr>
              <w:t>only</w:t>
            </w:r>
            <w:r w:rsidR="00504DCE" w:rsidRPr="00732759">
              <w:rPr>
                <w:rFonts w:cs="Arial" w:hint="eastAsia"/>
                <w:lang w:eastAsia="zh-CN"/>
              </w:rPr>
              <w:t xml:space="preserve"> applied for Band 46.</w:t>
            </w:r>
          </w:p>
        </w:tc>
      </w:tr>
    </w:tbl>
    <w:p w14:paraId="45A3640A" w14:textId="77777777" w:rsidR="00600C4E" w:rsidRPr="00732759" w:rsidRDefault="00600C4E" w:rsidP="00600C4E"/>
    <w:p w14:paraId="2841ADC6" w14:textId="77777777" w:rsidR="00600C4E" w:rsidRPr="00732759" w:rsidRDefault="00600C4E" w:rsidP="00600C4E">
      <w:r w:rsidRPr="00732759">
        <w:rPr>
          <w:rFonts w:hint="eastAsia"/>
        </w:rPr>
        <w:t>For NB-IoT standalone operation, t</w:t>
      </w:r>
      <w:r w:rsidRPr="00732759">
        <w:t>he throughput shall be ≥ 95% of the maximum throughput of the reference measurement channel as specified in Annex A with parameters specified in Table 7.3.1</w:t>
      </w:r>
      <w:r w:rsidRPr="00732759">
        <w:rPr>
          <w:rFonts w:hint="eastAsia"/>
        </w:rPr>
        <w:t>-5</w:t>
      </w:r>
      <w:r w:rsidRPr="00732759">
        <w:rPr>
          <w:lang w:eastAsia="zh-CN"/>
        </w:rPr>
        <w:t xml:space="preserve"> for Wide Area BS</w:t>
      </w:r>
      <w:r w:rsidRPr="00732759">
        <w:t>.</w:t>
      </w:r>
    </w:p>
    <w:p w14:paraId="7AB44C1C" w14:textId="77777777" w:rsidR="00600C4E" w:rsidRPr="00732759" w:rsidRDefault="00600C4E" w:rsidP="004C5A97">
      <w:pPr>
        <w:pStyle w:val="TH"/>
        <w:rPr>
          <w:rFonts w:eastAsia="Osaka"/>
        </w:rPr>
      </w:pPr>
      <w:r w:rsidRPr="00732759">
        <w:rPr>
          <w:rFonts w:eastAsia="Osaka"/>
        </w:rPr>
        <w:t>Table 7.3.1-</w:t>
      </w:r>
      <w:r w:rsidRPr="00732759">
        <w:rPr>
          <w:rFonts w:eastAsia="Osaka" w:hint="eastAsia"/>
        </w:rPr>
        <w:t>5</w:t>
      </w:r>
      <w:r w:rsidRPr="00732759">
        <w:rPr>
          <w:rFonts w:eastAsia="Osaka"/>
        </w:rPr>
        <w:t xml:space="preserve">: </w:t>
      </w:r>
      <w:r w:rsidRPr="00732759">
        <w:rPr>
          <w:rFonts w:eastAsia="Osaka" w:hint="eastAsia"/>
        </w:rPr>
        <w:t xml:space="preserve">Wide Area </w:t>
      </w:r>
      <w:r w:rsidRPr="00732759">
        <w:rPr>
          <w:rFonts w:eastAsia="Osaka"/>
        </w:rPr>
        <w:t>BS dynamic range</w:t>
      </w:r>
      <w:r w:rsidRPr="00732759">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600C4E" w:rsidRPr="00732759" w14:paraId="5042A6FD" w14:textId="77777777" w:rsidTr="00292449">
        <w:trPr>
          <w:jc w:val="center"/>
        </w:trPr>
        <w:tc>
          <w:tcPr>
            <w:tcW w:w="1116" w:type="dxa"/>
            <w:vAlign w:val="center"/>
          </w:tcPr>
          <w:p w14:paraId="71D8BD70" w14:textId="77777777" w:rsidR="00600C4E" w:rsidRPr="00732759" w:rsidRDefault="00600C4E" w:rsidP="00292449">
            <w:pPr>
              <w:pStyle w:val="TAH"/>
              <w:rPr>
                <w:rFonts w:cs="Arial"/>
                <w:lang w:val="it-IT" w:eastAsia="ja-JP"/>
              </w:rPr>
            </w:pPr>
            <w:r w:rsidRPr="00732759">
              <w:rPr>
                <w:rFonts w:cs="Arial"/>
                <w:lang w:val="it-IT" w:eastAsia="ja-JP"/>
              </w:rPr>
              <w:t>NB</w:t>
            </w:r>
            <w:r w:rsidRPr="00732759">
              <w:rPr>
                <w:rFonts w:cs="Arial" w:hint="eastAsia"/>
                <w:lang w:val="it-IT" w:eastAsia="ja-JP"/>
              </w:rPr>
              <w:t>-IoT</w:t>
            </w:r>
          </w:p>
          <w:p w14:paraId="22E867DA" w14:textId="77777777" w:rsidR="00600C4E" w:rsidRPr="00732759" w:rsidRDefault="00600C4E" w:rsidP="00292449">
            <w:pPr>
              <w:pStyle w:val="TAH"/>
              <w:rPr>
                <w:rFonts w:cs="Arial"/>
                <w:lang w:val="it-IT" w:eastAsia="ja-JP"/>
              </w:rPr>
            </w:pPr>
            <w:r w:rsidRPr="00732759">
              <w:rPr>
                <w:rFonts w:cs="Arial"/>
                <w:lang w:val="it-IT" w:eastAsia="ja-JP"/>
              </w:rPr>
              <w:t>channel bandwidth [kHz]</w:t>
            </w:r>
          </w:p>
        </w:tc>
        <w:tc>
          <w:tcPr>
            <w:tcW w:w="1387" w:type="dxa"/>
            <w:vAlign w:val="center"/>
          </w:tcPr>
          <w:p w14:paraId="48E4DAE8" w14:textId="77777777" w:rsidR="00600C4E" w:rsidRPr="00732759" w:rsidRDefault="00600C4E" w:rsidP="00292449">
            <w:pPr>
              <w:pStyle w:val="TAH"/>
              <w:rPr>
                <w:rFonts w:cs="Arial"/>
                <w:lang w:eastAsia="ja-JP"/>
              </w:rPr>
            </w:pPr>
            <w:r w:rsidRPr="00732759">
              <w:rPr>
                <w:rFonts w:cs="Arial"/>
                <w:lang w:eastAsia="ja-JP"/>
              </w:rPr>
              <w:t>Reference measurement channel</w:t>
            </w:r>
          </w:p>
        </w:tc>
        <w:tc>
          <w:tcPr>
            <w:tcW w:w="1550" w:type="dxa"/>
            <w:vAlign w:val="center"/>
          </w:tcPr>
          <w:p w14:paraId="0EAEBF6A" w14:textId="77777777" w:rsidR="00600C4E" w:rsidRPr="00732759" w:rsidRDefault="00600C4E" w:rsidP="00292449">
            <w:pPr>
              <w:pStyle w:val="TAH"/>
              <w:rPr>
                <w:rFonts w:cs="Arial"/>
                <w:lang w:eastAsia="ja-JP"/>
              </w:rPr>
            </w:pPr>
            <w:r w:rsidRPr="00732759">
              <w:rPr>
                <w:rFonts w:cs="Arial"/>
                <w:lang w:eastAsia="ja-JP"/>
              </w:rPr>
              <w:t>Wanted signal mean power [dBm]</w:t>
            </w:r>
          </w:p>
        </w:tc>
        <w:tc>
          <w:tcPr>
            <w:tcW w:w="1567" w:type="dxa"/>
            <w:vAlign w:val="center"/>
          </w:tcPr>
          <w:p w14:paraId="60F203C6" w14:textId="77777777" w:rsidR="00600C4E" w:rsidRPr="00732759" w:rsidRDefault="00600C4E" w:rsidP="00292449">
            <w:pPr>
              <w:pStyle w:val="TAH"/>
              <w:rPr>
                <w:rFonts w:cs="Arial"/>
                <w:lang w:eastAsia="ja-JP"/>
              </w:rPr>
            </w:pPr>
            <w:r w:rsidRPr="00732759">
              <w:rPr>
                <w:rFonts w:cs="Arial"/>
                <w:lang w:eastAsia="ja-JP"/>
              </w:rPr>
              <w:t>Interfering signal mean power [dBm] / BW</w:t>
            </w:r>
            <w:r w:rsidRPr="00732759">
              <w:rPr>
                <w:rFonts w:cs="Arial"/>
                <w:vertAlign w:val="subscript"/>
                <w:lang w:eastAsia="ja-JP"/>
              </w:rPr>
              <w:t>C</w:t>
            </w:r>
            <w:r w:rsidR="00B1650E" w:rsidRPr="00732759">
              <w:rPr>
                <w:rFonts w:cs="Arial"/>
                <w:vertAlign w:val="subscript"/>
                <w:lang w:eastAsia="ja-JP"/>
              </w:rPr>
              <w:t>hannel</w:t>
            </w:r>
          </w:p>
        </w:tc>
        <w:tc>
          <w:tcPr>
            <w:tcW w:w="1424" w:type="dxa"/>
            <w:vAlign w:val="center"/>
          </w:tcPr>
          <w:p w14:paraId="3F879A99" w14:textId="77777777" w:rsidR="00600C4E" w:rsidRPr="00732759" w:rsidRDefault="00600C4E" w:rsidP="00292449">
            <w:pPr>
              <w:pStyle w:val="TAH"/>
              <w:rPr>
                <w:rFonts w:cs="Arial"/>
                <w:lang w:eastAsia="ja-JP"/>
              </w:rPr>
            </w:pPr>
            <w:r w:rsidRPr="00732759">
              <w:rPr>
                <w:rFonts w:cs="Arial"/>
                <w:lang w:eastAsia="ja-JP"/>
              </w:rPr>
              <w:t>Type of interfering signal</w:t>
            </w:r>
          </w:p>
        </w:tc>
      </w:tr>
      <w:tr w:rsidR="00600C4E" w:rsidRPr="00732759" w14:paraId="582A3DCB" w14:textId="77777777" w:rsidTr="00292449">
        <w:trPr>
          <w:jc w:val="center"/>
        </w:trPr>
        <w:tc>
          <w:tcPr>
            <w:tcW w:w="1116" w:type="dxa"/>
            <w:vAlign w:val="center"/>
          </w:tcPr>
          <w:p w14:paraId="280D15B9" w14:textId="77777777" w:rsidR="00600C4E" w:rsidRPr="00732759" w:rsidRDefault="00600C4E" w:rsidP="00292449">
            <w:pPr>
              <w:pStyle w:val="TAC"/>
              <w:rPr>
                <w:rFonts w:cs="Arial"/>
                <w:lang w:eastAsia="ja-JP"/>
              </w:rPr>
            </w:pPr>
            <w:r w:rsidRPr="00732759">
              <w:rPr>
                <w:rFonts w:cs="Arial" w:hint="eastAsia"/>
                <w:lang w:eastAsia="ja-JP"/>
              </w:rPr>
              <w:t>200</w:t>
            </w:r>
          </w:p>
        </w:tc>
        <w:tc>
          <w:tcPr>
            <w:tcW w:w="1387" w:type="dxa"/>
            <w:vAlign w:val="center"/>
          </w:tcPr>
          <w:p w14:paraId="19071D92" w14:textId="77777777" w:rsidR="00600C4E" w:rsidRPr="00732759" w:rsidRDefault="00600C4E" w:rsidP="00292449">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vAlign w:val="center"/>
          </w:tcPr>
          <w:p w14:paraId="410628D4" w14:textId="77777777" w:rsidR="00600C4E" w:rsidRPr="00732759" w:rsidRDefault="00600C4E" w:rsidP="00292449">
            <w:pPr>
              <w:pStyle w:val="TAC"/>
              <w:rPr>
                <w:rFonts w:cs="Arial"/>
                <w:lang w:eastAsia="ja-JP"/>
              </w:rPr>
            </w:pPr>
            <w:r w:rsidRPr="00732759">
              <w:rPr>
                <w:rFonts w:cs="Arial"/>
                <w:lang w:eastAsia="ja-JP"/>
              </w:rPr>
              <w:t>-99.7</w:t>
            </w:r>
          </w:p>
        </w:tc>
        <w:tc>
          <w:tcPr>
            <w:tcW w:w="1567" w:type="dxa"/>
            <w:vAlign w:val="center"/>
          </w:tcPr>
          <w:p w14:paraId="24592F19" w14:textId="77777777" w:rsidR="00600C4E" w:rsidRPr="00732759" w:rsidRDefault="00600C4E" w:rsidP="00292449">
            <w:pPr>
              <w:pStyle w:val="TAC"/>
              <w:rPr>
                <w:rFonts w:cs="Arial"/>
                <w:lang w:eastAsia="ja-JP"/>
              </w:rPr>
            </w:pPr>
            <w:r w:rsidRPr="00732759">
              <w:rPr>
                <w:rFonts w:cs="Arial" w:hint="eastAsia"/>
                <w:lang w:eastAsia="ja-JP"/>
              </w:rPr>
              <w:t>-96</w:t>
            </w:r>
          </w:p>
        </w:tc>
        <w:tc>
          <w:tcPr>
            <w:tcW w:w="1424" w:type="dxa"/>
            <w:vAlign w:val="center"/>
          </w:tcPr>
          <w:p w14:paraId="0C70A302" w14:textId="77777777" w:rsidR="00600C4E" w:rsidRPr="00732759" w:rsidRDefault="00600C4E" w:rsidP="00292449">
            <w:pPr>
              <w:pStyle w:val="TAC"/>
              <w:rPr>
                <w:rFonts w:cs="Arial"/>
                <w:lang w:eastAsia="ja-JP"/>
              </w:rPr>
            </w:pPr>
            <w:r w:rsidRPr="00732759">
              <w:rPr>
                <w:rFonts w:cs="Arial"/>
                <w:lang w:eastAsia="ja-JP"/>
              </w:rPr>
              <w:t>AWGN</w:t>
            </w:r>
          </w:p>
        </w:tc>
      </w:tr>
      <w:tr w:rsidR="00600C4E" w:rsidRPr="00732759" w14:paraId="01F2B9EC" w14:textId="77777777" w:rsidTr="00292449">
        <w:trPr>
          <w:jc w:val="center"/>
        </w:trPr>
        <w:tc>
          <w:tcPr>
            <w:tcW w:w="1116" w:type="dxa"/>
            <w:vAlign w:val="center"/>
          </w:tcPr>
          <w:p w14:paraId="67918C2E" w14:textId="77777777" w:rsidR="00600C4E" w:rsidRPr="00732759" w:rsidRDefault="00600C4E" w:rsidP="00292449">
            <w:pPr>
              <w:pStyle w:val="TAC"/>
              <w:rPr>
                <w:rFonts w:cs="Arial"/>
                <w:lang w:eastAsia="ja-JP"/>
              </w:rPr>
            </w:pPr>
            <w:r w:rsidRPr="00732759">
              <w:rPr>
                <w:rFonts w:cs="Arial" w:hint="eastAsia"/>
                <w:lang w:eastAsia="ja-JP"/>
              </w:rPr>
              <w:t>200</w:t>
            </w:r>
          </w:p>
        </w:tc>
        <w:tc>
          <w:tcPr>
            <w:tcW w:w="1387" w:type="dxa"/>
            <w:vAlign w:val="center"/>
          </w:tcPr>
          <w:p w14:paraId="55BBAF14" w14:textId="77777777" w:rsidR="00600C4E" w:rsidRPr="00732759" w:rsidRDefault="00600C4E" w:rsidP="00292449">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vAlign w:val="center"/>
          </w:tcPr>
          <w:p w14:paraId="1C388176" w14:textId="77777777" w:rsidR="00600C4E" w:rsidRPr="00732759" w:rsidRDefault="00600C4E" w:rsidP="00292449">
            <w:pPr>
              <w:pStyle w:val="TAC"/>
              <w:rPr>
                <w:rFonts w:cs="Arial"/>
                <w:lang w:eastAsia="ja-JP"/>
              </w:rPr>
            </w:pPr>
            <w:r w:rsidRPr="00732759">
              <w:rPr>
                <w:rFonts w:cs="Arial"/>
                <w:lang w:eastAsia="ja-JP"/>
              </w:rPr>
              <w:t>-105.6</w:t>
            </w:r>
          </w:p>
        </w:tc>
        <w:tc>
          <w:tcPr>
            <w:tcW w:w="1567" w:type="dxa"/>
            <w:vAlign w:val="center"/>
          </w:tcPr>
          <w:p w14:paraId="3ECB549F" w14:textId="77777777" w:rsidR="00600C4E" w:rsidRPr="00732759" w:rsidRDefault="00600C4E" w:rsidP="00292449">
            <w:pPr>
              <w:pStyle w:val="TAC"/>
              <w:rPr>
                <w:rFonts w:cs="Arial"/>
                <w:lang w:eastAsia="ja-JP"/>
              </w:rPr>
            </w:pPr>
            <w:r w:rsidRPr="00732759">
              <w:rPr>
                <w:rFonts w:cs="Arial" w:hint="eastAsia"/>
                <w:lang w:eastAsia="ja-JP"/>
              </w:rPr>
              <w:t>-96</w:t>
            </w:r>
          </w:p>
        </w:tc>
        <w:tc>
          <w:tcPr>
            <w:tcW w:w="1424" w:type="dxa"/>
            <w:vAlign w:val="center"/>
          </w:tcPr>
          <w:p w14:paraId="197A3FEA" w14:textId="77777777" w:rsidR="00600C4E" w:rsidRPr="00732759" w:rsidRDefault="00600C4E" w:rsidP="00292449">
            <w:pPr>
              <w:pStyle w:val="TAC"/>
              <w:rPr>
                <w:rFonts w:cs="Arial"/>
                <w:lang w:eastAsia="ja-JP"/>
              </w:rPr>
            </w:pPr>
            <w:r w:rsidRPr="00732759">
              <w:rPr>
                <w:rFonts w:cs="Arial"/>
                <w:lang w:eastAsia="ja-JP"/>
              </w:rPr>
              <w:t>AWGN</w:t>
            </w:r>
          </w:p>
        </w:tc>
      </w:tr>
    </w:tbl>
    <w:p w14:paraId="57D331E7" w14:textId="77777777" w:rsidR="00600C4E" w:rsidRPr="00732759" w:rsidRDefault="00600C4E" w:rsidP="00600C4E">
      <w:pPr>
        <w:rPr>
          <w:b/>
        </w:rPr>
      </w:pPr>
    </w:p>
    <w:p w14:paraId="5C2E5A56" w14:textId="77777777" w:rsidR="00600C4E" w:rsidRPr="00732759" w:rsidRDefault="00600C4E" w:rsidP="00600C4E">
      <w:r w:rsidRPr="00732759">
        <w:rPr>
          <w:rFonts w:hint="eastAsia"/>
        </w:rPr>
        <w:t>For NB-IoT in-band or guard band operation, t</w:t>
      </w:r>
      <w:r w:rsidRPr="00732759">
        <w:t>he throughput shall be ≥ 95% of the maximum throughput of the reference measurement channel as specified in Annex A with parameters specified in Table 7.3.1</w:t>
      </w:r>
      <w:r w:rsidRPr="00732759">
        <w:rPr>
          <w:rFonts w:hint="eastAsia"/>
        </w:rPr>
        <w:t>-6</w:t>
      </w:r>
      <w:r w:rsidRPr="00732759">
        <w:rPr>
          <w:lang w:eastAsia="zh-CN"/>
        </w:rPr>
        <w:t xml:space="preserve"> for Wide Area BS</w:t>
      </w:r>
      <w:r w:rsidRPr="00732759">
        <w:t>.</w:t>
      </w:r>
    </w:p>
    <w:p w14:paraId="794C89E7" w14:textId="77777777" w:rsidR="00600C4E" w:rsidRPr="00732759" w:rsidRDefault="00600C4E" w:rsidP="004C5A97">
      <w:pPr>
        <w:pStyle w:val="TH"/>
        <w:rPr>
          <w:rFonts w:eastAsia="Osaka"/>
        </w:rPr>
      </w:pPr>
      <w:r w:rsidRPr="00732759">
        <w:rPr>
          <w:rFonts w:eastAsia="Osaka"/>
        </w:rPr>
        <w:t>Table 7.3.1-</w:t>
      </w:r>
      <w:r w:rsidRPr="00732759">
        <w:rPr>
          <w:rFonts w:eastAsia="Osaka" w:hint="eastAsia"/>
        </w:rPr>
        <w:t>6</w:t>
      </w:r>
      <w:r w:rsidRPr="00732759">
        <w:rPr>
          <w:rFonts w:eastAsia="Osaka"/>
        </w:rPr>
        <w:t xml:space="preserve">: </w:t>
      </w:r>
      <w:r w:rsidRPr="00732759">
        <w:rPr>
          <w:rFonts w:eastAsia="Osaka" w:hint="eastAsia"/>
        </w:rPr>
        <w:t xml:space="preserve">Wide Area </w:t>
      </w:r>
      <w:r w:rsidRPr="00732759">
        <w:rPr>
          <w:rFonts w:eastAsia="Osaka"/>
        </w:rPr>
        <w:t>BS dynamic range</w:t>
      </w:r>
      <w:r w:rsidRPr="00732759">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600C4E" w:rsidRPr="00732759" w14:paraId="622115DA" w14:textId="77777777" w:rsidTr="00292449">
        <w:trPr>
          <w:jc w:val="center"/>
        </w:trPr>
        <w:tc>
          <w:tcPr>
            <w:tcW w:w="1116" w:type="dxa"/>
            <w:vAlign w:val="center"/>
          </w:tcPr>
          <w:p w14:paraId="08535C01" w14:textId="77777777" w:rsidR="00600C4E" w:rsidRPr="00732759" w:rsidRDefault="00600C4E" w:rsidP="00292449">
            <w:pPr>
              <w:pStyle w:val="TAH"/>
              <w:rPr>
                <w:rFonts w:cs="Arial"/>
                <w:lang w:val="it-IT" w:eastAsia="ja-JP"/>
              </w:rPr>
            </w:pPr>
            <w:r w:rsidRPr="00732759">
              <w:rPr>
                <w:rFonts w:cs="Arial"/>
                <w:lang w:val="it-IT" w:eastAsia="ja-JP"/>
              </w:rPr>
              <w:t>NB</w:t>
            </w:r>
            <w:r w:rsidRPr="00732759">
              <w:rPr>
                <w:rFonts w:cs="Arial" w:hint="eastAsia"/>
                <w:lang w:val="it-IT" w:eastAsia="ja-JP"/>
              </w:rPr>
              <w:t>-IoT</w:t>
            </w:r>
          </w:p>
          <w:p w14:paraId="00FD5A39" w14:textId="77777777" w:rsidR="00600C4E" w:rsidRPr="00732759" w:rsidRDefault="00600C4E" w:rsidP="00292449">
            <w:pPr>
              <w:pStyle w:val="TAH"/>
              <w:rPr>
                <w:rFonts w:cs="Arial"/>
                <w:lang w:val="it-IT" w:eastAsia="ja-JP"/>
              </w:rPr>
            </w:pPr>
            <w:r w:rsidRPr="00732759">
              <w:rPr>
                <w:rFonts w:cs="Arial"/>
                <w:lang w:val="it-IT" w:eastAsia="ja-JP"/>
              </w:rPr>
              <w:t>channel bandwidth [MHz]</w:t>
            </w:r>
          </w:p>
        </w:tc>
        <w:tc>
          <w:tcPr>
            <w:tcW w:w="1387" w:type="dxa"/>
            <w:vAlign w:val="center"/>
          </w:tcPr>
          <w:p w14:paraId="127AF79B" w14:textId="77777777" w:rsidR="00600C4E" w:rsidRPr="00732759" w:rsidRDefault="00600C4E" w:rsidP="00292449">
            <w:pPr>
              <w:pStyle w:val="TAH"/>
              <w:rPr>
                <w:rFonts w:cs="Arial"/>
                <w:lang w:eastAsia="ja-JP"/>
              </w:rPr>
            </w:pPr>
            <w:r w:rsidRPr="00732759">
              <w:rPr>
                <w:rFonts w:cs="Arial"/>
                <w:lang w:eastAsia="ja-JP"/>
              </w:rPr>
              <w:t>Reference measurement channel</w:t>
            </w:r>
          </w:p>
        </w:tc>
        <w:tc>
          <w:tcPr>
            <w:tcW w:w="1550" w:type="dxa"/>
            <w:vAlign w:val="center"/>
          </w:tcPr>
          <w:p w14:paraId="12799FF2" w14:textId="77777777" w:rsidR="00600C4E" w:rsidRPr="00732759" w:rsidRDefault="00600C4E" w:rsidP="00292449">
            <w:pPr>
              <w:pStyle w:val="TAH"/>
              <w:rPr>
                <w:rFonts w:cs="Arial"/>
                <w:lang w:eastAsia="ja-JP"/>
              </w:rPr>
            </w:pPr>
            <w:r w:rsidRPr="00732759">
              <w:rPr>
                <w:rFonts w:cs="Arial"/>
                <w:lang w:eastAsia="ja-JP"/>
              </w:rPr>
              <w:t>Wanted signal mean power [dBm]</w:t>
            </w:r>
          </w:p>
        </w:tc>
        <w:tc>
          <w:tcPr>
            <w:tcW w:w="1567" w:type="dxa"/>
            <w:vAlign w:val="center"/>
          </w:tcPr>
          <w:p w14:paraId="5EF9D374" w14:textId="77777777" w:rsidR="00600C4E" w:rsidRPr="00732759" w:rsidRDefault="00600C4E" w:rsidP="00292449">
            <w:pPr>
              <w:pStyle w:val="TAH"/>
              <w:rPr>
                <w:rFonts w:cs="Arial"/>
                <w:lang w:eastAsia="ja-JP"/>
              </w:rPr>
            </w:pPr>
            <w:r w:rsidRPr="00732759">
              <w:rPr>
                <w:rFonts w:cs="Arial"/>
                <w:lang w:eastAsia="ja-JP"/>
              </w:rPr>
              <w:t>Interfering signal mean power [dBm] / BW</w:t>
            </w:r>
            <w:r w:rsidRPr="00732759">
              <w:rPr>
                <w:rFonts w:cs="Arial"/>
                <w:vertAlign w:val="subscript"/>
                <w:lang w:eastAsia="ja-JP"/>
              </w:rPr>
              <w:t>Channel</w:t>
            </w:r>
          </w:p>
        </w:tc>
        <w:tc>
          <w:tcPr>
            <w:tcW w:w="1424" w:type="dxa"/>
            <w:vAlign w:val="center"/>
          </w:tcPr>
          <w:p w14:paraId="3131E4BE" w14:textId="77777777" w:rsidR="00600C4E" w:rsidRPr="00732759" w:rsidRDefault="00600C4E" w:rsidP="00292449">
            <w:pPr>
              <w:pStyle w:val="TAH"/>
              <w:rPr>
                <w:rFonts w:cs="Arial"/>
                <w:lang w:eastAsia="ja-JP"/>
              </w:rPr>
            </w:pPr>
            <w:r w:rsidRPr="00732759">
              <w:rPr>
                <w:rFonts w:cs="Arial"/>
                <w:lang w:eastAsia="ja-JP"/>
              </w:rPr>
              <w:t>Type of interfering signal</w:t>
            </w:r>
          </w:p>
        </w:tc>
      </w:tr>
      <w:tr w:rsidR="00600C4E" w:rsidRPr="00732759" w14:paraId="5A0E00C4" w14:textId="77777777" w:rsidTr="00292449">
        <w:trPr>
          <w:jc w:val="center"/>
        </w:trPr>
        <w:tc>
          <w:tcPr>
            <w:tcW w:w="1116" w:type="dxa"/>
            <w:vMerge w:val="restart"/>
            <w:tcBorders>
              <w:top w:val="single" w:sz="4" w:space="0" w:color="auto"/>
              <w:left w:val="single" w:sz="4" w:space="0" w:color="auto"/>
              <w:right w:val="single" w:sz="4" w:space="0" w:color="auto"/>
            </w:tcBorders>
            <w:vAlign w:val="center"/>
          </w:tcPr>
          <w:p w14:paraId="2A503B51" w14:textId="77777777" w:rsidR="00600C4E" w:rsidRPr="00732759" w:rsidRDefault="00600C4E" w:rsidP="00600C4E">
            <w:pPr>
              <w:pStyle w:val="TAC"/>
              <w:rPr>
                <w:rFonts w:cs="Arial"/>
                <w:vertAlign w:val="superscript"/>
                <w:lang w:val="it-IT" w:eastAsia="ja-JP"/>
              </w:rPr>
            </w:pPr>
            <w:r w:rsidRPr="00732759">
              <w:rPr>
                <w:rFonts w:cs="Arial"/>
                <w:lang w:val="it-IT" w:eastAsia="ja-JP"/>
              </w:rPr>
              <w:t>3</w:t>
            </w:r>
            <w:r w:rsidRPr="00732759">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63005436"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1EAB87E4" w14:textId="77777777" w:rsidR="00600C4E" w:rsidRPr="00732759" w:rsidRDefault="00600C4E" w:rsidP="00600C4E">
            <w:pPr>
              <w:pStyle w:val="TAC"/>
              <w:rPr>
                <w:rFonts w:cs="Arial"/>
                <w:lang w:eastAsia="ja-JP"/>
              </w:rPr>
            </w:pPr>
            <w:r w:rsidRPr="0073275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588FB5D" w14:textId="77777777" w:rsidR="00600C4E" w:rsidRPr="00732759" w:rsidRDefault="00600C4E" w:rsidP="00600C4E">
            <w:pPr>
              <w:pStyle w:val="TAC"/>
              <w:rPr>
                <w:rFonts w:cs="Arial"/>
                <w:lang w:eastAsia="ja-JP"/>
              </w:rPr>
            </w:pPr>
            <w:r w:rsidRPr="00732759">
              <w:rPr>
                <w:rFonts w:cs="Arial"/>
                <w:lang w:eastAsia="ja-JP"/>
              </w:rPr>
              <w:t>-84.</w:t>
            </w:r>
            <w:r w:rsidRPr="0073275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631FE7D7" w14:textId="77777777" w:rsidR="00600C4E" w:rsidRPr="00732759" w:rsidRDefault="00600C4E" w:rsidP="00600C4E">
            <w:pPr>
              <w:pStyle w:val="TAC"/>
              <w:rPr>
                <w:rFonts w:cs="Arial"/>
                <w:lang w:eastAsia="ja-JP"/>
              </w:rPr>
            </w:pPr>
            <w:r w:rsidRPr="00732759">
              <w:rPr>
                <w:rFonts w:cs="Arial"/>
                <w:lang w:eastAsia="ja-JP"/>
              </w:rPr>
              <w:t>AWGN</w:t>
            </w:r>
          </w:p>
        </w:tc>
      </w:tr>
      <w:tr w:rsidR="00600C4E" w:rsidRPr="00732759" w14:paraId="1B91BAC3" w14:textId="77777777" w:rsidTr="00292449">
        <w:trPr>
          <w:jc w:val="center"/>
        </w:trPr>
        <w:tc>
          <w:tcPr>
            <w:tcW w:w="1116" w:type="dxa"/>
            <w:vMerge/>
            <w:tcBorders>
              <w:left w:val="single" w:sz="4" w:space="0" w:color="auto"/>
              <w:bottom w:val="single" w:sz="4" w:space="0" w:color="auto"/>
              <w:right w:val="single" w:sz="4" w:space="0" w:color="auto"/>
            </w:tcBorders>
            <w:vAlign w:val="center"/>
          </w:tcPr>
          <w:p w14:paraId="66403AFD" w14:textId="77777777" w:rsidR="00600C4E" w:rsidRPr="0073275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4923E94E"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1BA36AC" w14:textId="77777777" w:rsidR="00600C4E" w:rsidRPr="00732759" w:rsidRDefault="00600C4E" w:rsidP="00600C4E">
            <w:pPr>
              <w:pStyle w:val="TAC"/>
              <w:rPr>
                <w:rFonts w:cs="Arial"/>
                <w:lang w:eastAsia="ja-JP"/>
              </w:rPr>
            </w:pPr>
            <w:r w:rsidRPr="0073275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5FD01616" w14:textId="77777777" w:rsidR="00600C4E" w:rsidRPr="0073275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4CEC2D46" w14:textId="77777777" w:rsidR="00600C4E" w:rsidRPr="00732759" w:rsidRDefault="00600C4E" w:rsidP="00600C4E">
            <w:pPr>
              <w:pStyle w:val="TAC"/>
              <w:rPr>
                <w:rFonts w:cs="Arial"/>
                <w:lang w:eastAsia="ja-JP"/>
              </w:rPr>
            </w:pPr>
          </w:p>
        </w:tc>
      </w:tr>
      <w:tr w:rsidR="00600C4E" w:rsidRPr="00732759" w14:paraId="1B77649D" w14:textId="77777777" w:rsidTr="00292449">
        <w:trPr>
          <w:jc w:val="center"/>
        </w:trPr>
        <w:tc>
          <w:tcPr>
            <w:tcW w:w="1116" w:type="dxa"/>
            <w:vMerge w:val="restart"/>
            <w:tcBorders>
              <w:top w:val="single" w:sz="4" w:space="0" w:color="auto"/>
              <w:left w:val="single" w:sz="4" w:space="0" w:color="auto"/>
              <w:right w:val="single" w:sz="4" w:space="0" w:color="auto"/>
            </w:tcBorders>
            <w:vAlign w:val="center"/>
          </w:tcPr>
          <w:p w14:paraId="40B686A2" w14:textId="77777777" w:rsidR="00600C4E" w:rsidRPr="00732759" w:rsidRDefault="00600C4E" w:rsidP="00600C4E">
            <w:pPr>
              <w:pStyle w:val="TAC"/>
              <w:rPr>
                <w:rFonts w:cs="Arial"/>
                <w:lang w:val="it-IT" w:eastAsia="ja-JP"/>
              </w:rPr>
            </w:pPr>
            <w:r w:rsidRPr="00732759">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557CCBE"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4567157" w14:textId="77777777" w:rsidR="00600C4E" w:rsidRPr="00732759" w:rsidRDefault="00600C4E" w:rsidP="00600C4E">
            <w:pPr>
              <w:pStyle w:val="TAC"/>
              <w:rPr>
                <w:rFonts w:cs="Arial"/>
                <w:lang w:eastAsia="ja-JP"/>
              </w:rPr>
            </w:pPr>
            <w:r w:rsidRPr="0073275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346C1B1" w14:textId="77777777" w:rsidR="00600C4E" w:rsidRPr="00732759" w:rsidRDefault="00600C4E" w:rsidP="00600C4E">
            <w:pPr>
              <w:pStyle w:val="TAC"/>
              <w:rPr>
                <w:rFonts w:cs="Arial"/>
                <w:lang w:eastAsia="ja-JP"/>
              </w:rPr>
            </w:pPr>
            <w:r w:rsidRPr="00732759">
              <w:rPr>
                <w:rFonts w:cs="Arial"/>
                <w:lang w:eastAsia="ja-JP"/>
              </w:rPr>
              <w:t>-82.</w:t>
            </w:r>
            <w:r w:rsidRPr="0073275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4C8167C9" w14:textId="77777777" w:rsidR="00600C4E" w:rsidRPr="00732759" w:rsidRDefault="00600C4E" w:rsidP="00600C4E">
            <w:pPr>
              <w:pStyle w:val="TAC"/>
              <w:rPr>
                <w:rFonts w:cs="Arial"/>
                <w:lang w:eastAsia="ja-JP"/>
              </w:rPr>
            </w:pPr>
            <w:r w:rsidRPr="00732759">
              <w:rPr>
                <w:rFonts w:cs="Arial"/>
                <w:lang w:eastAsia="ja-JP"/>
              </w:rPr>
              <w:t>AWGN</w:t>
            </w:r>
          </w:p>
        </w:tc>
      </w:tr>
      <w:tr w:rsidR="00600C4E" w:rsidRPr="00732759" w14:paraId="2E5C468E" w14:textId="77777777" w:rsidTr="00292449">
        <w:trPr>
          <w:jc w:val="center"/>
        </w:trPr>
        <w:tc>
          <w:tcPr>
            <w:tcW w:w="1116" w:type="dxa"/>
            <w:vMerge/>
            <w:tcBorders>
              <w:left w:val="single" w:sz="4" w:space="0" w:color="auto"/>
              <w:bottom w:val="single" w:sz="4" w:space="0" w:color="auto"/>
              <w:right w:val="single" w:sz="4" w:space="0" w:color="auto"/>
            </w:tcBorders>
            <w:vAlign w:val="center"/>
          </w:tcPr>
          <w:p w14:paraId="4E5B964E" w14:textId="77777777" w:rsidR="00600C4E" w:rsidRPr="0073275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2AA1FBD0"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23462D5C" w14:textId="77777777" w:rsidR="00600C4E" w:rsidRPr="00732759" w:rsidRDefault="00600C4E" w:rsidP="00600C4E">
            <w:pPr>
              <w:pStyle w:val="TAC"/>
              <w:rPr>
                <w:rFonts w:cs="Arial"/>
                <w:lang w:eastAsia="ja-JP"/>
              </w:rPr>
            </w:pPr>
            <w:r w:rsidRPr="0073275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5646F13F" w14:textId="77777777" w:rsidR="00600C4E" w:rsidRPr="0073275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7AA1DB05" w14:textId="77777777" w:rsidR="00600C4E" w:rsidRPr="00732759" w:rsidRDefault="00600C4E" w:rsidP="00600C4E">
            <w:pPr>
              <w:pStyle w:val="TAC"/>
              <w:rPr>
                <w:rFonts w:cs="Arial"/>
                <w:lang w:eastAsia="ja-JP"/>
              </w:rPr>
            </w:pPr>
          </w:p>
        </w:tc>
      </w:tr>
      <w:tr w:rsidR="00600C4E" w:rsidRPr="00732759" w14:paraId="79478417" w14:textId="77777777" w:rsidTr="00292449">
        <w:trPr>
          <w:jc w:val="center"/>
        </w:trPr>
        <w:tc>
          <w:tcPr>
            <w:tcW w:w="1116" w:type="dxa"/>
            <w:vMerge w:val="restart"/>
            <w:tcBorders>
              <w:top w:val="single" w:sz="4" w:space="0" w:color="auto"/>
              <w:left w:val="single" w:sz="4" w:space="0" w:color="auto"/>
              <w:right w:val="single" w:sz="4" w:space="0" w:color="auto"/>
            </w:tcBorders>
            <w:vAlign w:val="center"/>
          </w:tcPr>
          <w:p w14:paraId="250B7341" w14:textId="77777777" w:rsidR="00600C4E" w:rsidRPr="00732759" w:rsidRDefault="00600C4E" w:rsidP="00600C4E">
            <w:pPr>
              <w:pStyle w:val="TAC"/>
              <w:rPr>
                <w:rFonts w:cs="Arial"/>
                <w:lang w:val="it-IT" w:eastAsia="ja-JP"/>
              </w:rPr>
            </w:pPr>
            <w:r w:rsidRPr="00732759">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43514AE5"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20B31B92" w14:textId="77777777" w:rsidR="00600C4E" w:rsidRPr="00732759" w:rsidRDefault="00600C4E" w:rsidP="00600C4E">
            <w:pPr>
              <w:pStyle w:val="TAC"/>
              <w:rPr>
                <w:rFonts w:cs="Arial"/>
                <w:lang w:eastAsia="ja-JP"/>
              </w:rPr>
            </w:pPr>
            <w:r w:rsidRPr="0073275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1235647E" w14:textId="77777777" w:rsidR="00600C4E" w:rsidRPr="00732759" w:rsidRDefault="00600C4E" w:rsidP="00600C4E">
            <w:pPr>
              <w:pStyle w:val="TAC"/>
              <w:rPr>
                <w:rFonts w:cs="Arial"/>
                <w:lang w:eastAsia="ja-JP"/>
              </w:rPr>
            </w:pPr>
            <w:r w:rsidRPr="00732759">
              <w:rPr>
                <w:rFonts w:cs="Arial"/>
                <w:lang w:eastAsia="ja-JP"/>
              </w:rPr>
              <w:t>-79.</w:t>
            </w:r>
            <w:r w:rsidRPr="0073275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255CEEF2" w14:textId="77777777" w:rsidR="00600C4E" w:rsidRPr="00732759" w:rsidRDefault="00600C4E" w:rsidP="00600C4E">
            <w:pPr>
              <w:pStyle w:val="TAC"/>
              <w:rPr>
                <w:rFonts w:cs="Arial"/>
                <w:lang w:eastAsia="ja-JP"/>
              </w:rPr>
            </w:pPr>
            <w:r w:rsidRPr="00732759">
              <w:rPr>
                <w:rFonts w:cs="Arial"/>
                <w:lang w:eastAsia="ja-JP"/>
              </w:rPr>
              <w:t>AWGN</w:t>
            </w:r>
          </w:p>
        </w:tc>
      </w:tr>
      <w:tr w:rsidR="00600C4E" w:rsidRPr="00732759" w14:paraId="45D23D2E" w14:textId="77777777" w:rsidTr="00292449">
        <w:trPr>
          <w:jc w:val="center"/>
        </w:trPr>
        <w:tc>
          <w:tcPr>
            <w:tcW w:w="1116" w:type="dxa"/>
            <w:vMerge/>
            <w:tcBorders>
              <w:left w:val="single" w:sz="4" w:space="0" w:color="auto"/>
              <w:bottom w:val="single" w:sz="4" w:space="0" w:color="auto"/>
              <w:right w:val="single" w:sz="4" w:space="0" w:color="auto"/>
            </w:tcBorders>
            <w:vAlign w:val="center"/>
          </w:tcPr>
          <w:p w14:paraId="47A35FD0" w14:textId="77777777" w:rsidR="00600C4E" w:rsidRPr="0073275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619F9955"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42CA4BDD" w14:textId="77777777" w:rsidR="00600C4E" w:rsidRPr="00732759" w:rsidRDefault="00600C4E" w:rsidP="00600C4E">
            <w:pPr>
              <w:pStyle w:val="TAC"/>
              <w:rPr>
                <w:rFonts w:cs="Arial"/>
                <w:lang w:eastAsia="ja-JP"/>
              </w:rPr>
            </w:pPr>
            <w:r w:rsidRPr="0073275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65CD2C08" w14:textId="77777777" w:rsidR="00600C4E" w:rsidRPr="0073275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B1F2B71" w14:textId="77777777" w:rsidR="00600C4E" w:rsidRPr="00732759" w:rsidRDefault="00600C4E" w:rsidP="00600C4E">
            <w:pPr>
              <w:pStyle w:val="TAC"/>
              <w:rPr>
                <w:rFonts w:cs="Arial"/>
                <w:lang w:eastAsia="ja-JP"/>
              </w:rPr>
            </w:pPr>
          </w:p>
        </w:tc>
      </w:tr>
      <w:tr w:rsidR="00600C4E" w:rsidRPr="00732759" w14:paraId="6B956940" w14:textId="77777777" w:rsidTr="00292449">
        <w:trPr>
          <w:jc w:val="center"/>
        </w:trPr>
        <w:tc>
          <w:tcPr>
            <w:tcW w:w="1116" w:type="dxa"/>
            <w:vMerge w:val="restart"/>
            <w:tcBorders>
              <w:top w:val="single" w:sz="4" w:space="0" w:color="auto"/>
              <w:left w:val="single" w:sz="4" w:space="0" w:color="auto"/>
              <w:right w:val="single" w:sz="4" w:space="0" w:color="auto"/>
            </w:tcBorders>
            <w:vAlign w:val="center"/>
          </w:tcPr>
          <w:p w14:paraId="2D81F138" w14:textId="77777777" w:rsidR="00600C4E" w:rsidRPr="00732759" w:rsidRDefault="00600C4E" w:rsidP="00600C4E">
            <w:pPr>
              <w:pStyle w:val="TAC"/>
              <w:rPr>
                <w:rFonts w:cs="Arial"/>
                <w:lang w:val="it-IT" w:eastAsia="ja-JP"/>
              </w:rPr>
            </w:pPr>
            <w:r w:rsidRPr="00732759">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6D0FAD36"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D74CF7B" w14:textId="77777777" w:rsidR="00600C4E" w:rsidRPr="00732759" w:rsidRDefault="00600C4E" w:rsidP="00600C4E">
            <w:pPr>
              <w:pStyle w:val="TAC"/>
              <w:rPr>
                <w:rFonts w:cs="Arial"/>
                <w:lang w:eastAsia="ja-JP"/>
              </w:rPr>
            </w:pPr>
            <w:r w:rsidRPr="0073275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554853A9" w14:textId="77777777" w:rsidR="00600C4E" w:rsidRPr="00732759" w:rsidRDefault="00600C4E" w:rsidP="00600C4E">
            <w:pPr>
              <w:pStyle w:val="TAC"/>
              <w:rPr>
                <w:rFonts w:cs="Arial"/>
                <w:lang w:eastAsia="ja-JP"/>
              </w:rPr>
            </w:pPr>
            <w:r w:rsidRPr="00732759">
              <w:rPr>
                <w:rFonts w:cs="Arial"/>
                <w:lang w:eastAsia="ja-JP"/>
              </w:rPr>
              <w:t>-77.</w:t>
            </w:r>
            <w:r w:rsidRPr="0073275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52BE5A27" w14:textId="77777777" w:rsidR="00600C4E" w:rsidRPr="00732759" w:rsidRDefault="00600C4E" w:rsidP="00600C4E">
            <w:pPr>
              <w:pStyle w:val="TAC"/>
              <w:rPr>
                <w:rFonts w:cs="Arial"/>
                <w:lang w:eastAsia="ja-JP"/>
              </w:rPr>
            </w:pPr>
            <w:r w:rsidRPr="00732759">
              <w:rPr>
                <w:rFonts w:cs="Arial"/>
                <w:lang w:eastAsia="ja-JP"/>
              </w:rPr>
              <w:t>AWGN</w:t>
            </w:r>
          </w:p>
        </w:tc>
      </w:tr>
      <w:tr w:rsidR="00600C4E" w:rsidRPr="00732759" w14:paraId="4361F741" w14:textId="77777777" w:rsidTr="00292449">
        <w:trPr>
          <w:jc w:val="center"/>
        </w:trPr>
        <w:tc>
          <w:tcPr>
            <w:tcW w:w="1116" w:type="dxa"/>
            <w:vMerge/>
            <w:tcBorders>
              <w:left w:val="single" w:sz="4" w:space="0" w:color="auto"/>
              <w:bottom w:val="single" w:sz="4" w:space="0" w:color="auto"/>
              <w:right w:val="single" w:sz="4" w:space="0" w:color="auto"/>
            </w:tcBorders>
            <w:vAlign w:val="center"/>
          </w:tcPr>
          <w:p w14:paraId="5DF3A958" w14:textId="77777777" w:rsidR="00600C4E" w:rsidRPr="0073275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67B480CA"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12BDADD6" w14:textId="77777777" w:rsidR="00600C4E" w:rsidRPr="00732759" w:rsidRDefault="00600C4E" w:rsidP="00600C4E">
            <w:pPr>
              <w:pStyle w:val="TAC"/>
              <w:rPr>
                <w:rFonts w:cs="Arial"/>
                <w:lang w:eastAsia="ja-JP"/>
              </w:rPr>
            </w:pPr>
            <w:r w:rsidRPr="0073275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11C2A62A" w14:textId="77777777" w:rsidR="00600C4E" w:rsidRPr="0073275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736D4E4E" w14:textId="77777777" w:rsidR="00600C4E" w:rsidRPr="00732759" w:rsidRDefault="00600C4E" w:rsidP="00600C4E">
            <w:pPr>
              <w:pStyle w:val="TAC"/>
              <w:rPr>
                <w:rFonts w:cs="Arial"/>
                <w:lang w:eastAsia="ja-JP"/>
              </w:rPr>
            </w:pPr>
          </w:p>
        </w:tc>
      </w:tr>
      <w:tr w:rsidR="00600C4E" w:rsidRPr="00732759" w14:paraId="7744EF1E" w14:textId="77777777" w:rsidTr="00292449">
        <w:trPr>
          <w:jc w:val="center"/>
        </w:trPr>
        <w:tc>
          <w:tcPr>
            <w:tcW w:w="1116" w:type="dxa"/>
            <w:vMerge w:val="restart"/>
            <w:tcBorders>
              <w:top w:val="single" w:sz="4" w:space="0" w:color="auto"/>
              <w:left w:val="single" w:sz="4" w:space="0" w:color="auto"/>
              <w:right w:val="single" w:sz="4" w:space="0" w:color="auto"/>
            </w:tcBorders>
            <w:vAlign w:val="center"/>
          </w:tcPr>
          <w:p w14:paraId="20574844" w14:textId="77777777" w:rsidR="00600C4E" w:rsidRPr="00732759" w:rsidRDefault="00600C4E" w:rsidP="00600C4E">
            <w:pPr>
              <w:pStyle w:val="TAC"/>
              <w:rPr>
                <w:rFonts w:cs="Arial"/>
                <w:lang w:val="it-IT" w:eastAsia="ja-JP"/>
              </w:rPr>
            </w:pPr>
            <w:r w:rsidRPr="00732759">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4F7C0F66"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6567ACD2" w14:textId="77777777" w:rsidR="00600C4E" w:rsidRPr="00732759" w:rsidRDefault="00600C4E" w:rsidP="00600C4E">
            <w:pPr>
              <w:pStyle w:val="TAC"/>
              <w:rPr>
                <w:rFonts w:cs="Arial"/>
                <w:lang w:eastAsia="ja-JP"/>
              </w:rPr>
            </w:pPr>
            <w:r w:rsidRPr="0073275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555DDC4A" w14:textId="77777777" w:rsidR="00600C4E" w:rsidRPr="00732759" w:rsidRDefault="00600C4E" w:rsidP="00600C4E">
            <w:pPr>
              <w:pStyle w:val="TAC"/>
              <w:rPr>
                <w:rFonts w:cs="Arial"/>
                <w:lang w:eastAsia="ja-JP"/>
              </w:rPr>
            </w:pPr>
            <w:r w:rsidRPr="00732759">
              <w:rPr>
                <w:rFonts w:cs="Arial"/>
                <w:lang w:eastAsia="ja-JP"/>
              </w:rPr>
              <w:t>-76.</w:t>
            </w:r>
            <w:r w:rsidRPr="0073275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CD8E139" w14:textId="77777777" w:rsidR="00600C4E" w:rsidRPr="00732759" w:rsidRDefault="00600C4E" w:rsidP="00600C4E">
            <w:pPr>
              <w:pStyle w:val="TAC"/>
              <w:rPr>
                <w:rFonts w:cs="Arial"/>
                <w:lang w:eastAsia="ja-JP"/>
              </w:rPr>
            </w:pPr>
            <w:r w:rsidRPr="00732759">
              <w:rPr>
                <w:rFonts w:cs="Arial"/>
                <w:lang w:eastAsia="ja-JP"/>
              </w:rPr>
              <w:t>AWGN</w:t>
            </w:r>
          </w:p>
        </w:tc>
      </w:tr>
      <w:tr w:rsidR="00600C4E" w:rsidRPr="00732759" w14:paraId="6FA4BE56" w14:textId="77777777" w:rsidTr="00292449">
        <w:trPr>
          <w:jc w:val="center"/>
        </w:trPr>
        <w:tc>
          <w:tcPr>
            <w:tcW w:w="1116" w:type="dxa"/>
            <w:vMerge/>
            <w:tcBorders>
              <w:left w:val="single" w:sz="4" w:space="0" w:color="auto"/>
              <w:bottom w:val="single" w:sz="4" w:space="0" w:color="auto"/>
              <w:right w:val="single" w:sz="4" w:space="0" w:color="auto"/>
            </w:tcBorders>
            <w:vAlign w:val="center"/>
          </w:tcPr>
          <w:p w14:paraId="2A964092" w14:textId="77777777" w:rsidR="00600C4E" w:rsidRPr="0073275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6137DF74"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7844ABF" w14:textId="77777777" w:rsidR="00600C4E" w:rsidRPr="00732759" w:rsidRDefault="00600C4E" w:rsidP="00600C4E">
            <w:pPr>
              <w:pStyle w:val="TAC"/>
              <w:rPr>
                <w:rFonts w:cs="Arial"/>
                <w:lang w:eastAsia="ja-JP"/>
              </w:rPr>
            </w:pPr>
            <w:r w:rsidRPr="0073275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6934408D" w14:textId="77777777" w:rsidR="00600C4E" w:rsidRPr="0073275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149D3FC9" w14:textId="77777777" w:rsidR="00600C4E" w:rsidRPr="00732759" w:rsidRDefault="00600C4E" w:rsidP="00600C4E">
            <w:pPr>
              <w:pStyle w:val="TAC"/>
              <w:rPr>
                <w:rFonts w:cs="Arial"/>
                <w:lang w:eastAsia="ja-JP"/>
              </w:rPr>
            </w:pPr>
          </w:p>
        </w:tc>
      </w:tr>
      <w:tr w:rsidR="00600C4E" w:rsidRPr="00732759" w14:paraId="515B9FB0" w14:textId="77777777" w:rsidTr="0029244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1E26CB8D" w14:textId="77777777" w:rsidR="00600C4E" w:rsidRPr="00732759" w:rsidRDefault="00600C4E" w:rsidP="00687C35">
            <w:pPr>
              <w:pStyle w:val="TAN"/>
              <w:rPr>
                <w:rFonts w:cs="Arial"/>
                <w:lang w:eastAsia="ja-JP"/>
              </w:rPr>
            </w:pPr>
            <w:r w:rsidRPr="00732759">
              <w:rPr>
                <w:rFonts w:cs="Arial"/>
                <w:lang w:eastAsia="ja-JP"/>
              </w:rPr>
              <w:t>Note*:</w:t>
            </w:r>
            <w:r w:rsidRPr="00732759">
              <w:rPr>
                <w:rFonts w:cs="Arial"/>
                <w:lang w:eastAsia="ja-JP"/>
              </w:rPr>
              <w:tab/>
            </w:r>
            <w:r w:rsidRPr="00732759">
              <w:rPr>
                <w:rFonts w:cs="Arial" w:hint="eastAsia"/>
                <w:lang w:eastAsia="ja-JP"/>
              </w:rPr>
              <w:t xml:space="preserve">3 MHz channel bandwidth is not </w:t>
            </w:r>
            <w:r w:rsidRPr="00732759">
              <w:rPr>
                <w:rFonts w:cs="Arial"/>
                <w:lang w:eastAsia="ja-JP"/>
              </w:rPr>
              <w:t>applicable</w:t>
            </w:r>
            <w:r w:rsidRPr="00732759">
              <w:rPr>
                <w:rFonts w:cs="Arial" w:hint="eastAsia"/>
                <w:lang w:eastAsia="ja-JP"/>
              </w:rPr>
              <w:t xml:space="preserve"> to guard band operation</w:t>
            </w:r>
            <w:r w:rsidRPr="00732759">
              <w:rPr>
                <w:rFonts w:cs="Arial"/>
                <w:lang w:eastAsia="ja-JP"/>
              </w:rPr>
              <w:t>.</w:t>
            </w:r>
          </w:p>
        </w:tc>
      </w:tr>
    </w:tbl>
    <w:p w14:paraId="4309F702" w14:textId="77777777" w:rsidR="00D87B24" w:rsidRPr="00732759" w:rsidRDefault="00D87B24" w:rsidP="00C015D5"/>
    <w:p w14:paraId="7055D9EC" w14:textId="77777777" w:rsidR="00C015D5" w:rsidRPr="00732759" w:rsidRDefault="00C015D5" w:rsidP="00D903BE">
      <w:pPr>
        <w:pStyle w:val="Heading2"/>
      </w:pPr>
      <w:bookmarkStart w:id="105" w:name="_Toc66874784"/>
      <w:r w:rsidRPr="00732759">
        <w:t>7.4</w:t>
      </w:r>
      <w:r w:rsidRPr="00732759">
        <w:tab/>
        <w:t>In-channel selectivity</w:t>
      </w:r>
      <w:bookmarkEnd w:id="105"/>
    </w:p>
    <w:p w14:paraId="2896168A" w14:textId="77777777" w:rsidR="00C015D5" w:rsidRPr="00732759" w:rsidRDefault="00C015D5" w:rsidP="00C015D5">
      <w:pPr>
        <w:keepLines/>
        <w:rPr>
          <w:rFonts w:cs="v5.0.0"/>
        </w:rPr>
      </w:pPr>
      <w:r w:rsidRPr="00732759">
        <w:rPr>
          <w:rFonts w:cs="v5.0.0"/>
        </w:rPr>
        <w:t>In-channel selectivity (ICS) is a measure of the receiver ability to receive a wanted signal at its assigned resource block locations in the presence of an interfering signal received at a larger power spectral density</w:t>
      </w:r>
      <w:r w:rsidR="00206ED1" w:rsidRPr="00732759">
        <w:rPr>
          <w:rFonts w:cs="v5.0.0"/>
        </w:rPr>
        <w:t>.</w:t>
      </w:r>
      <w:r w:rsidRPr="00732759">
        <w:t xml:space="preserve"> </w:t>
      </w:r>
      <w:r w:rsidR="00206ED1" w:rsidRPr="00732759">
        <w:t>In this condition</w:t>
      </w:r>
      <w:r w:rsidRPr="00732759">
        <w:t xml:space="preserve"> a throughput requirement shall be met for a specified reference measurement channel</w:t>
      </w:r>
      <w:r w:rsidRPr="00732759">
        <w:rPr>
          <w:rFonts w:cs="v5.0.0"/>
        </w:rPr>
        <w:t xml:space="preserve">. </w:t>
      </w:r>
      <w:r w:rsidRPr="00732759">
        <w:rPr>
          <w:rFonts w:eastAsia="MS PGothic"/>
        </w:rPr>
        <w:t>The interfering signal shall be</w:t>
      </w:r>
      <w:r w:rsidRPr="00732759">
        <w:rPr>
          <w:rFonts w:eastAsia="MS PGothic" w:cs="v4.2.0"/>
        </w:rPr>
        <w:t xml:space="preserve"> an </w:t>
      </w:r>
      <w:r w:rsidRPr="00732759">
        <w:rPr>
          <w:rFonts w:eastAsia="MS PGothic"/>
        </w:rPr>
        <w:t>E-UTRA signal as specified in Annex C</w:t>
      </w:r>
      <w:r w:rsidR="00561CF2" w:rsidRPr="00732759">
        <w:rPr>
          <w:rFonts w:eastAsia="MS PGothic"/>
        </w:rPr>
        <w:t xml:space="preserve"> and shall be time aligned with the wanted signal</w:t>
      </w:r>
      <w:r w:rsidRPr="00732759">
        <w:rPr>
          <w:rFonts w:eastAsia="MS PGothic" w:cs="v4.2.0"/>
        </w:rPr>
        <w:t>.</w:t>
      </w:r>
    </w:p>
    <w:p w14:paraId="20EB83E0" w14:textId="77777777" w:rsidR="00C015D5" w:rsidRPr="00732759" w:rsidRDefault="00C015D5" w:rsidP="00D903BE">
      <w:pPr>
        <w:pStyle w:val="Heading3"/>
      </w:pPr>
      <w:bookmarkStart w:id="106" w:name="_Toc66874785"/>
      <w:r w:rsidRPr="00732759">
        <w:t>7.4.1</w:t>
      </w:r>
      <w:r w:rsidRPr="00732759">
        <w:tab/>
        <w:t>Minimum requirement</w:t>
      </w:r>
      <w:bookmarkEnd w:id="106"/>
    </w:p>
    <w:p w14:paraId="062EF6C1" w14:textId="77777777" w:rsidR="00C015D5" w:rsidRPr="00732759" w:rsidRDefault="00600C4E" w:rsidP="00C015D5">
      <w:pPr>
        <w:keepNext/>
        <w:rPr>
          <w:rFonts w:cs="v5.0.0"/>
        </w:rPr>
      </w:pPr>
      <w:r w:rsidRPr="00732759">
        <w:rPr>
          <w:rFonts w:cs="v5.0.0"/>
        </w:rPr>
        <w:t>For E-UTRA, t</w:t>
      </w:r>
      <w:r w:rsidR="00C015D5" w:rsidRPr="00732759">
        <w:rPr>
          <w:rFonts w:cs="v5.0.0"/>
        </w:rPr>
        <w:t xml:space="preserve">he </w:t>
      </w:r>
      <w:r w:rsidR="00C015D5" w:rsidRPr="00732759">
        <w:t xml:space="preserve">throughput shall be ≥ 95% of the maximum throughput of </w:t>
      </w:r>
      <w:r w:rsidR="00C015D5" w:rsidRPr="00732759">
        <w:rPr>
          <w:rFonts w:cs="v5.0.0"/>
        </w:rPr>
        <w:t>the reference measurement channel as specified in Annex A with parameters specified in Table 7.4.1-1</w:t>
      </w:r>
      <w:r w:rsidR="00F9590A" w:rsidRPr="00732759">
        <w:rPr>
          <w:rFonts w:cs="v5.0.0"/>
          <w:lang w:eastAsia="zh-CN"/>
        </w:rPr>
        <w:t xml:space="preserve"> for Wide Area BS</w:t>
      </w:r>
      <w:r w:rsidR="005B7936" w:rsidRPr="00732759">
        <w:rPr>
          <w:rFonts w:cs="v5.0.0"/>
          <w:lang w:eastAsia="zh-CN"/>
        </w:rPr>
        <w:t>, in Table 7.4.1-2 for Local Area BS</w:t>
      </w:r>
      <w:r w:rsidR="00D87B24" w:rsidRPr="00732759">
        <w:rPr>
          <w:rFonts w:cs="v5.0.0"/>
          <w:lang w:eastAsia="zh-CN"/>
        </w:rPr>
        <w:t>,</w:t>
      </w:r>
      <w:r w:rsidR="00F9590A" w:rsidRPr="00732759">
        <w:rPr>
          <w:rFonts w:cs="v5.0.0"/>
          <w:lang w:eastAsia="zh-CN"/>
        </w:rPr>
        <w:t xml:space="preserve"> in Table 7.4.1-3 for Home BS</w:t>
      </w:r>
      <w:r w:rsidR="00D87B24" w:rsidRPr="00732759">
        <w:rPr>
          <w:rFonts w:cs="v5.0.0" w:hint="eastAsia"/>
          <w:lang w:eastAsia="zh-CN"/>
        </w:rPr>
        <w:t xml:space="preserve"> and in Table 7.4.1-4 for Medium Range BS</w:t>
      </w:r>
      <w:r w:rsidR="00C015D5" w:rsidRPr="00732759">
        <w:rPr>
          <w:rFonts w:cs="v5.0.0"/>
        </w:rPr>
        <w:t xml:space="preserve">. </w:t>
      </w:r>
    </w:p>
    <w:p w14:paraId="52BCFD70" w14:textId="77777777" w:rsidR="00C015D5" w:rsidRPr="00732759" w:rsidRDefault="00C015D5" w:rsidP="004C5A97">
      <w:pPr>
        <w:pStyle w:val="TH"/>
      </w:pPr>
      <w:r w:rsidRPr="00732759">
        <w:t xml:space="preserve">Table 7.4.1-1 </w:t>
      </w:r>
      <w:r w:rsidR="00F9590A" w:rsidRPr="00732759">
        <w:rPr>
          <w:lang w:eastAsia="zh-CN"/>
        </w:rPr>
        <w:t xml:space="preserve">Wide Area </w:t>
      </w:r>
      <w:r w:rsidRPr="00732759">
        <w:t>BS in-channel selectivity</w:t>
      </w:r>
      <w:r w:rsidR="00600C4E" w:rsidRPr="0073275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4118B7" w:rsidRPr="00732759" w14:paraId="5A1339F2" w14:textId="77777777">
        <w:trPr>
          <w:jc w:val="center"/>
        </w:trPr>
        <w:tc>
          <w:tcPr>
            <w:tcW w:w="1116" w:type="dxa"/>
            <w:vAlign w:val="center"/>
          </w:tcPr>
          <w:p w14:paraId="37539BC9" w14:textId="77777777" w:rsidR="004118B7" w:rsidRPr="00732759" w:rsidRDefault="004118B7" w:rsidP="009C7470">
            <w:pPr>
              <w:pStyle w:val="TAH"/>
              <w:rPr>
                <w:rFonts w:cs="Arial"/>
                <w:lang w:val="it-IT" w:eastAsia="en-US"/>
              </w:rPr>
            </w:pPr>
            <w:r w:rsidRPr="00732759">
              <w:rPr>
                <w:rFonts w:cs="Arial"/>
                <w:lang w:val="it-IT" w:eastAsia="en-US"/>
              </w:rPr>
              <w:t>E-UTRA</w:t>
            </w:r>
          </w:p>
          <w:p w14:paraId="1D8C4FA7" w14:textId="77777777" w:rsidR="004118B7" w:rsidRPr="00732759" w:rsidRDefault="004118B7" w:rsidP="009C7470">
            <w:pPr>
              <w:pStyle w:val="TAH"/>
              <w:rPr>
                <w:rFonts w:cs="Arial"/>
                <w:lang w:val="it-IT" w:eastAsia="en-US"/>
              </w:rPr>
            </w:pPr>
            <w:r w:rsidRPr="00732759">
              <w:rPr>
                <w:rFonts w:cs="Arial"/>
                <w:lang w:val="it-IT" w:eastAsia="en-US"/>
              </w:rPr>
              <w:t>channel bandwidth (MHz)</w:t>
            </w:r>
          </w:p>
        </w:tc>
        <w:tc>
          <w:tcPr>
            <w:tcW w:w="1387" w:type="dxa"/>
            <w:vAlign w:val="center"/>
          </w:tcPr>
          <w:p w14:paraId="2AD88725" w14:textId="77777777" w:rsidR="004118B7" w:rsidRPr="00732759" w:rsidRDefault="004118B7" w:rsidP="009C7470">
            <w:pPr>
              <w:pStyle w:val="TAH"/>
              <w:rPr>
                <w:rFonts w:cs="Arial"/>
                <w:lang w:eastAsia="en-US"/>
              </w:rPr>
            </w:pPr>
            <w:r w:rsidRPr="00732759">
              <w:rPr>
                <w:rFonts w:cs="Arial"/>
                <w:lang w:eastAsia="en-US"/>
              </w:rPr>
              <w:t>Reference measurement channel</w:t>
            </w:r>
          </w:p>
        </w:tc>
        <w:tc>
          <w:tcPr>
            <w:tcW w:w="1550" w:type="dxa"/>
            <w:vAlign w:val="center"/>
          </w:tcPr>
          <w:p w14:paraId="4FC5693D" w14:textId="77777777" w:rsidR="004118B7" w:rsidRPr="00732759" w:rsidRDefault="004118B7" w:rsidP="009C7470">
            <w:pPr>
              <w:pStyle w:val="TAH"/>
              <w:rPr>
                <w:rFonts w:cs="Arial"/>
                <w:lang w:eastAsia="en-US"/>
              </w:rPr>
            </w:pPr>
            <w:r w:rsidRPr="00732759">
              <w:rPr>
                <w:rFonts w:cs="Arial"/>
                <w:lang w:eastAsia="en-US"/>
              </w:rPr>
              <w:t>Wanted signal mean power [dBm]</w:t>
            </w:r>
          </w:p>
        </w:tc>
        <w:tc>
          <w:tcPr>
            <w:tcW w:w="1567" w:type="dxa"/>
            <w:vAlign w:val="center"/>
          </w:tcPr>
          <w:p w14:paraId="636317FC" w14:textId="77777777" w:rsidR="004118B7" w:rsidRPr="00732759" w:rsidRDefault="004118B7" w:rsidP="009C7470">
            <w:pPr>
              <w:pStyle w:val="TAH"/>
              <w:rPr>
                <w:rFonts w:cs="Arial"/>
                <w:lang w:eastAsia="en-US"/>
              </w:rPr>
            </w:pPr>
            <w:r w:rsidRPr="00732759">
              <w:rPr>
                <w:rFonts w:cs="Arial"/>
                <w:lang w:eastAsia="en-US"/>
              </w:rPr>
              <w:t xml:space="preserve">Interfering signal mean power [dBm] </w:t>
            </w:r>
          </w:p>
        </w:tc>
        <w:tc>
          <w:tcPr>
            <w:tcW w:w="1871" w:type="dxa"/>
            <w:vAlign w:val="center"/>
          </w:tcPr>
          <w:p w14:paraId="6B9BFBAE" w14:textId="77777777" w:rsidR="004118B7" w:rsidRPr="00732759" w:rsidRDefault="004118B7" w:rsidP="009C7470">
            <w:pPr>
              <w:pStyle w:val="TAH"/>
              <w:rPr>
                <w:rFonts w:cs="Arial"/>
                <w:lang w:eastAsia="en-US"/>
              </w:rPr>
            </w:pPr>
            <w:r w:rsidRPr="00732759">
              <w:rPr>
                <w:rFonts w:cs="Arial"/>
                <w:lang w:eastAsia="en-US"/>
              </w:rPr>
              <w:t>Type of interfering signal</w:t>
            </w:r>
          </w:p>
        </w:tc>
      </w:tr>
      <w:tr w:rsidR="004118B7" w:rsidRPr="00732759" w14:paraId="53605908" w14:textId="77777777">
        <w:trPr>
          <w:jc w:val="center"/>
        </w:trPr>
        <w:tc>
          <w:tcPr>
            <w:tcW w:w="1116" w:type="dxa"/>
            <w:vAlign w:val="center"/>
          </w:tcPr>
          <w:p w14:paraId="2EA2DCF2" w14:textId="77777777" w:rsidR="004118B7" w:rsidRPr="00732759" w:rsidRDefault="004118B7" w:rsidP="009C7470">
            <w:pPr>
              <w:pStyle w:val="TAC"/>
              <w:rPr>
                <w:rFonts w:cs="Arial"/>
                <w:lang w:eastAsia="en-US"/>
              </w:rPr>
            </w:pPr>
            <w:r w:rsidRPr="00732759">
              <w:rPr>
                <w:rFonts w:cs="Arial"/>
                <w:lang w:eastAsia="en-US"/>
              </w:rPr>
              <w:t>1.4</w:t>
            </w:r>
          </w:p>
        </w:tc>
        <w:tc>
          <w:tcPr>
            <w:tcW w:w="1387" w:type="dxa"/>
            <w:vAlign w:val="center"/>
          </w:tcPr>
          <w:p w14:paraId="3902F633" w14:textId="77777777" w:rsidR="004118B7" w:rsidRPr="00732759" w:rsidRDefault="004118B7" w:rsidP="009C7470">
            <w:pPr>
              <w:pStyle w:val="TAC"/>
              <w:rPr>
                <w:rFonts w:cs="Arial"/>
                <w:lang w:eastAsia="en-US"/>
              </w:rPr>
            </w:pPr>
            <w:r w:rsidRPr="00732759">
              <w:rPr>
                <w:rFonts w:cs="Arial"/>
                <w:lang w:eastAsia="en-US"/>
              </w:rPr>
              <w:t>A1-4 in Annex A.1</w:t>
            </w:r>
          </w:p>
        </w:tc>
        <w:tc>
          <w:tcPr>
            <w:tcW w:w="1550" w:type="dxa"/>
            <w:vAlign w:val="center"/>
          </w:tcPr>
          <w:p w14:paraId="41ABC48A" w14:textId="77777777" w:rsidR="004118B7" w:rsidRPr="00732759" w:rsidRDefault="004118B7" w:rsidP="009C7470">
            <w:pPr>
              <w:pStyle w:val="TAC"/>
              <w:rPr>
                <w:rFonts w:cs="Arial"/>
                <w:lang w:eastAsia="en-US"/>
              </w:rPr>
            </w:pPr>
            <w:r w:rsidRPr="00732759">
              <w:rPr>
                <w:rFonts w:cs="Arial"/>
                <w:lang w:eastAsia="en-US"/>
              </w:rPr>
              <w:t>-106.</w:t>
            </w:r>
            <w:r w:rsidR="00966496" w:rsidRPr="00732759">
              <w:rPr>
                <w:rFonts w:cs="Arial"/>
                <w:lang w:eastAsia="en-US"/>
              </w:rPr>
              <w:t>9</w:t>
            </w:r>
          </w:p>
        </w:tc>
        <w:tc>
          <w:tcPr>
            <w:tcW w:w="1567" w:type="dxa"/>
            <w:vAlign w:val="center"/>
          </w:tcPr>
          <w:p w14:paraId="759FBCF1" w14:textId="77777777" w:rsidR="004118B7" w:rsidRPr="00732759" w:rsidRDefault="004118B7" w:rsidP="009C7470">
            <w:pPr>
              <w:pStyle w:val="TAC"/>
              <w:rPr>
                <w:rFonts w:cs="Arial"/>
                <w:lang w:eastAsia="en-US"/>
              </w:rPr>
            </w:pPr>
            <w:r w:rsidRPr="00732759">
              <w:rPr>
                <w:rFonts w:cs="Arial"/>
                <w:lang w:eastAsia="en-US"/>
              </w:rPr>
              <w:t>-87</w:t>
            </w:r>
          </w:p>
        </w:tc>
        <w:tc>
          <w:tcPr>
            <w:tcW w:w="1871" w:type="dxa"/>
            <w:vAlign w:val="center"/>
          </w:tcPr>
          <w:p w14:paraId="0C206F73" w14:textId="77777777" w:rsidR="004118B7" w:rsidRPr="00732759" w:rsidRDefault="004118B7" w:rsidP="009C7470">
            <w:pPr>
              <w:pStyle w:val="TAC"/>
              <w:rPr>
                <w:rFonts w:cs="Arial"/>
                <w:lang w:val="sv-SE" w:eastAsia="en-US"/>
              </w:rPr>
            </w:pPr>
            <w:r w:rsidRPr="00732759">
              <w:rPr>
                <w:rFonts w:cs="Arial"/>
                <w:lang w:val="sv-SE" w:eastAsia="en-US"/>
              </w:rPr>
              <w:t>1.4 MHz E-UTRA signal, 3 RBs</w:t>
            </w:r>
          </w:p>
        </w:tc>
      </w:tr>
      <w:tr w:rsidR="004118B7" w:rsidRPr="00732759" w14:paraId="66777F8C" w14:textId="77777777">
        <w:trPr>
          <w:jc w:val="center"/>
        </w:trPr>
        <w:tc>
          <w:tcPr>
            <w:tcW w:w="1116" w:type="dxa"/>
            <w:vAlign w:val="center"/>
          </w:tcPr>
          <w:p w14:paraId="324461F9" w14:textId="77777777" w:rsidR="004118B7" w:rsidRPr="00732759" w:rsidRDefault="004118B7" w:rsidP="009C7470">
            <w:pPr>
              <w:pStyle w:val="TAC"/>
              <w:rPr>
                <w:rFonts w:cs="Arial"/>
                <w:lang w:eastAsia="en-US"/>
              </w:rPr>
            </w:pPr>
            <w:r w:rsidRPr="00732759">
              <w:rPr>
                <w:rFonts w:cs="Arial"/>
                <w:lang w:eastAsia="en-US"/>
              </w:rPr>
              <w:t>3</w:t>
            </w:r>
          </w:p>
        </w:tc>
        <w:tc>
          <w:tcPr>
            <w:tcW w:w="1387" w:type="dxa"/>
            <w:vAlign w:val="center"/>
          </w:tcPr>
          <w:p w14:paraId="046F4DAD" w14:textId="77777777" w:rsidR="004118B7" w:rsidRPr="00732759" w:rsidRDefault="004118B7" w:rsidP="009C7470">
            <w:pPr>
              <w:pStyle w:val="TAC"/>
              <w:rPr>
                <w:rFonts w:cs="Arial"/>
                <w:lang w:eastAsia="en-US"/>
              </w:rPr>
            </w:pPr>
            <w:r w:rsidRPr="00732759">
              <w:rPr>
                <w:rFonts w:cs="Arial"/>
                <w:lang w:eastAsia="en-US"/>
              </w:rPr>
              <w:t>A1-5 in Annex A.1</w:t>
            </w:r>
          </w:p>
        </w:tc>
        <w:tc>
          <w:tcPr>
            <w:tcW w:w="1550" w:type="dxa"/>
            <w:vAlign w:val="center"/>
          </w:tcPr>
          <w:p w14:paraId="3D038C83" w14:textId="77777777" w:rsidR="004118B7" w:rsidRPr="00732759" w:rsidRDefault="004118B7" w:rsidP="009C7470">
            <w:pPr>
              <w:pStyle w:val="TAC"/>
              <w:rPr>
                <w:rFonts w:cs="Arial"/>
                <w:lang w:eastAsia="en-US"/>
              </w:rPr>
            </w:pPr>
            <w:r w:rsidRPr="00732759">
              <w:rPr>
                <w:rFonts w:cs="Arial"/>
                <w:lang w:eastAsia="en-US"/>
              </w:rPr>
              <w:t>-102.1</w:t>
            </w:r>
          </w:p>
        </w:tc>
        <w:tc>
          <w:tcPr>
            <w:tcW w:w="1567" w:type="dxa"/>
            <w:vAlign w:val="center"/>
          </w:tcPr>
          <w:p w14:paraId="4C324CF0" w14:textId="77777777" w:rsidR="004118B7" w:rsidRPr="00732759" w:rsidRDefault="004118B7" w:rsidP="009C7470">
            <w:pPr>
              <w:pStyle w:val="TAC"/>
              <w:rPr>
                <w:rFonts w:cs="Arial"/>
                <w:lang w:eastAsia="en-US"/>
              </w:rPr>
            </w:pPr>
            <w:r w:rsidRPr="00732759">
              <w:rPr>
                <w:rFonts w:cs="Arial"/>
                <w:lang w:eastAsia="en-US"/>
              </w:rPr>
              <w:t>-84</w:t>
            </w:r>
          </w:p>
        </w:tc>
        <w:tc>
          <w:tcPr>
            <w:tcW w:w="1871" w:type="dxa"/>
          </w:tcPr>
          <w:p w14:paraId="40BE7ABD" w14:textId="77777777" w:rsidR="004118B7" w:rsidRPr="00732759" w:rsidRDefault="004118B7" w:rsidP="009C7470">
            <w:pPr>
              <w:pStyle w:val="TAC"/>
              <w:rPr>
                <w:rFonts w:cs="Arial"/>
                <w:lang w:val="sv-SE" w:eastAsia="en-US"/>
              </w:rPr>
            </w:pPr>
            <w:r w:rsidRPr="00732759">
              <w:rPr>
                <w:rFonts w:cs="Arial"/>
                <w:lang w:val="sv-SE" w:eastAsia="en-US"/>
              </w:rPr>
              <w:t>3 MHz E-UTRA signal, 6 RBs</w:t>
            </w:r>
          </w:p>
        </w:tc>
      </w:tr>
      <w:tr w:rsidR="004118B7" w:rsidRPr="00732759" w14:paraId="1475B8B1" w14:textId="77777777">
        <w:trPr>
          <w:jc w:val="center"/>
        </w:trPr>
        <w:tc>
          <w:tcPr>
            <w:tcW w:w="1116" w:type="dxa"/>
            <w:vAlign w:val="center"/>
          </w:tcPr>
          <w:p w14:paraId="1165045D" w14:textId="77777777" w:rsidR="004118B7" w:rsidRPr="00732759" w:rsidRDefault="004118B7" w:rsidP="009C7470">
            <w:pPr>
              <w:pStyle w:val="TAC"/>
              <w:rPr>
                <w:rFonts w:cs="Arial"/>
                <w:lang w:eastAsia="en-US"/>
              </w:rPr>
            </w:pPr>
            <w:r w:rsidRPr="00732759">
              <w:rPr>
                <w:rFonts w:cs="Arial"/>
                <w:lang w:eastAsia="en-US"/>
              </w:rPr>
              <w:t>5</w:t>
            </w:r>
          </w:p>
        </w:tc>
        <w:tc>
          <w:tcPr>
            <w:tcW w:w="1387" w:type="dxa"/>
            <w:vAlign w:val="center"/>
          </w:tcPr>
          <w:p w14:paraId="6B6529D7" w14:textId="77777777" w:rsidR="004118B7" w:rsidRPr="00732759" w:rsidRDefault="004118B7" w:rsidP="009C7470">
            <w:pPr>
              <w:pStyle w:val="TAC"/>
              <w:rPr>
                <w:rFonts w:cs="Arial"/>
                <w:lang w:eastAsia="en-US"/>
              </w:rPr>
            </w:pPr>
            <w:r w:rsidRPr="00732759">
              <w:rPr>
                <w:rFonts w:cs="Arial"/>
                <w:lang w:eastAsia="en-US"/>
              </w:rPr>
              <w:t>A1-2 in Annex A.1</w:t>
            </w:r>
          </w:p>
        </w:tc>
        <w:tc>
          <w:tcPr>
            <w:tcW w:w="1550" w:type="dxa"/>
            <w:vAlign w:val="center"/>
          </w:tcPr>
          <w:p w14:paraId="230316F1" w14:textId="77777777" w:rsidR="004118B7" w:rsidRPr="00732759" w:rsidRDefault="004118B7" w:rsidP="009C7470">
            <w:pPr>
              <w:pStyle w:val="TAC"/>
              <w:rPr>
                <w:rFonts w:cs="Arial"/>
                <w:lang w:eastAsia="en-US"/>
              </w:rPr>
            </w:pPr>
            <w:r w:rsidRPr="00732759">
              <w:rPr>
                <w:rFonts w:cs="Arial"/>
                <w:lang w:eastAsia="en-US"/>
              </w:rPr>
              <w:t>-100.0</w:t>
            </w:r>
          </w:p>
        </w:tc>
        <w:tc>
          <w:tcPr>
            <w:tcW w:w="1567" w:type="dxa"/>
            <w:vAlign w:val="center"/>
          </w:tcPr>
          <w:p w14:paraId="4893DC83" w14:textId="77777777" w:rsidR="004118B7" w:rsidRPr="00732759" w:rsidRDefault="004118B7" w:rsidP="009C7470">
            <w:pPr>
              <w:pStyle w:val="TAC"/>
              <w:rPr>
                <w:rFonts w:cs="Arial"/>
                <w:lang w:eastAsia="en-US"/>
              </w:rPr>
            </w:pPr>
            <w:r w:rsidRPr="00732759">
              <w:rPr>
                <w:rFonts w:cs="Arial"/>
                <w:lang w:eastAsia="en-US"/>
              </w:rPr>
              <w:t>-81</w:t>
            </w:r>
          </w:p>
        </w:tc>
        <w:tc>
          <w:tcPr>
            <w:tcW w:w="1871" w:type="dxa"/>
          </w:tcPr>
          <w:p w14:paraId="6B7F79EF" w14:textId="77777777" w:rsidR="004118B7" w:rsidRPr="00732759" w:rsidRDefault="004118B7" w:rsidP="009C7470">
            <w:pPr>
              <w:pStyle w:val="TAC"/>
              <w:rPr>
                <w:rFonts w:cs="Arial"/>
                <w:lang w:val="sv-SE" w:eastAsia="en-US"/>
              </w:rPr>
            </w:pPr>
            <w:r w:rsidRPr="00732759">
              <w:rPr>
                <w:rFonts w:cs="Arial"/>
                <w:lang w:val="sv-SE" w:eastAsia="en-US"/>
              </w:rPr>
              <w:t>5 MHz E-UTRA signal, 10 RBs</w:t>
            </w:r>
          </w:p>
        </w:tc>
      </w:tr>
      <w:tr w:rsidR="004118B7" w:rsidRPr="00732759" w14:paraId="444892A6" w14:textId="77777777">
        <w:trPr>
          <w:jc w:val="center"/>
        </w:trPr>
        <w:tc>
          <w:tcPr>
            <w:tcW w:w="1116" w:type="dxa"/>
            <w:vAlign w:val="center"/>
          </w:tcPr>
          <w:p w14:paraId="033B2350" w14:textId="77777777" w:rsidR="004118B7" w:rsidRPr="00732759" w:rsidRDefault="004118B7" w:rsidP="009C7470">
            <w:pPr>
              <w:pStyle w:val="TAC"/>
              <w:rPr>
                <w:rFonts w:cs="Arial"/>
                <w:lang w:eastAsia="en-US"/>
              </w:rPr>
            </w:pPr>
            <w:r w:rsidRPr="00732759">
              <w:rPr>
                <w:rFonts w:cs="Arial"/>
                <w:lang w:eastAsia="en-US"/>
              </w:rPr>
              <w:t>10</w:t>
            </w:r>
          </w:p>
        </w:tc>
        <w:tc>
          <w:tcPr>
            <w:tcW w:w="1387" w:type="dxa"/>
            <w:vAlign w:val="center"/>
          </w:tcPr>
          <w:p w14:paraId="0EC672B5" w14:textId="77777777" w:rsidR="004118B7" w:rsidRPr="00732759" w:rsidRDefault="004118B7" w:rsidP="009C7470">
            <w:pPr>
              <w:pStyle w:val="TAC"/>
              <w:rPr>
                <w:rFonts w:cs="Arial"/>
                <w:lang w:eastAsia="en-US"/>
              </w:rPr>
            </w:pPr>
            <w:r w:rsidRPr="00732759">
              <w:rPr>
                <w:rFonts w:cs="Arial"/>
                <w:lang w:eastAsia="en-US"/>
              </w:rPr>
              <w:t>A1-3 in Annex A.1</w:t>
            </w:r>
          </w:p>
        </w:tc>
        <w:tc>
          <w:tcPr>
            <w:tcW w:w="1550" w:type="dxa"/>
            <w:vAlign w:val="center"/>
          </w:tcPr>
          <w:p w14:paraId="6E2B3789" w14:textId="77777777" w:rsidR="004118B7" w:rsidRPr="00732759" w:rsidRDefault="004118B7" w:rsidP="009C7470">
            <w:pPr>
              <w:pStyle w:val="TAC"/>
              <w:rPr>
                <w:rFonts w:cs="Arial"/>
                <w:lang w:eastAsia="en-US"/>
              </w:rPr>
            </w:pPr>
            <w:r w:rsidRPr="00732759">
              <w:rPr>
                <w:rFonts w:cs="Arial"/>
                <w:lang w:eastAsia="en-US"/>
              </w:rPr>
              <w:t>-98.5</w:t>
            </w:r>
          </w:p>
        </w:tc>
        <w:tc>
          <w:tcPr>
            <w:tcW w:w="1567" w:type="dxa"/>
            <w:vAlign w:val="center"/>
          </w:tcPr>
          <w:p w14:paraId="0AFE72F1" w14:textId="77777777" w:rsidR="004118B7" w:rsidRPr="00732759" w:rsidRDefault="004118B7" w:rsidP="009C7470">
            <w:pPr>
              <w:pStyle w:val="TAC"/>
              <w:rPr>
                <w:rFonts w:cs="Arial"/>
                <w:lang w:eastAsia="en-US"/>
              </w:rPr>
            </w:pPr>
            <w:r w:rsidRPr="00732759">
              <w:rPr>
                <w:rFonts w:cs="Arial"/>
                <w:lang w:eastAsia="en-US"/>
              </w:rPr>
              <w:t>-77</w:t>
            </w:r>
          </w:p>
        </w:tc>
        <w:tc>
          <w:tcPr>
            <w:tcW w:w="1871" w:type="dxa"/>
          </w:tcPr>
          <w:p w14:paraId="5E8C37E1" w14:textId="77777777" w:rsidR="004118B7" w:rsidRPr="00732759" w:rsidRDefault="004118B7" w:rsidP="009C7470">
            <w:pPr>
              <w:pStyle w:val="TAC"/>
              <w:rPr>
                <w:rFonts w:cs="Arial"/>
                <w:lang w:val="sv-SE" w:eastAsia="en-US"/>
              </w:rPr>
            </w:pPr>
            <w:r w:rsidRPr="00732759">
              <w:rPr>
                <w:rFonts w:cs="Arial"/>
                <w:lang w:val="sv-SE" w:eastAsia="en-US"/>
              </w:rPr>
              <w:t>10 MHz E-UTRA signal, 25 RBs</w:t>
            </w:r>
          </w:p>
        </w:tc>
      </w:tr>
      <w:tr w:rsidR="004118B7" w:rsidRPr="00732759" w14:paraId="3395CF36" w14:textId="77777777">
        <w:trPr>
          <w:jc w:val="center"/>
        </w:trPr>
        <w:tc>
          <w:tcPr>
            <w:tcW w:w="1116" w:type="dxa"/>
            <w:vAlign w:val="center"/>
          </w:tcPr>
          <w:p w14:paraId="2F2EB0F7" w14:textId="77777777" w:rsidR="004118B7" w:rsidRPr="00732759" w:rsidRDefault="004118B7" w:rsidP="009C7470">
            <w:pPr>
              <w:pStyle w:val="TAC"/>
              <w:rPr>
                <w:rFonts w:cs="Arial"/>
                <w:lang w:eastAsia="en-US"/>
              </w:rPr>
            </w:pPr>
            <w:r w:rsidRPr="00732759">
              <w:rPr>
                <w:rFonts w:cs="Arial"/>
                <w:lang w:eastAsia="en-US"/>
              </w:rPr>
              <w:t>15</w:t>
            </w:r>
          </w:p>
        </w:tc>
        <w:tc>
          <w:tcPr>
            <w:tcW w:w="1387" w:type="dxa"/>
            <w:vAlign w:val="center"/>
          </w:tcPr>
          <w:p w14:paraId="2D47B239" w14:textId="77777777" w:rsidR="004118B7" w:rsidRPr="00732759" w:rsidRDefault="004118B7" w:rsidP="00711CD9">
            <w:pPr>
              <w:pStyle w:val="TAC"/>
              <w:rPr>
                <w:rFonts w:cs="Arial"/>
                <w:lang w:eastAsia="en-US"/>
              </w:rPr>
            </w:pPr>
            <w:r w:rsidRPr="00732759">
              <w:rPr>
                <w:rFonts w:cs="Arial"/>
                <w:lang w:eastAsia="en-US"/>
              </w:rPr>
              <w:t>A1-3 in Annex A.1</w:t>
            </w:r>
            <w:r w:rsidR="00711CD9" w:rsidRPr="00732759">
              <w:rPr>
                <w:rFonts w:cs="Arial"/>
                <w:lang w:eastAsia="en-US"/>
              </w:rPr>
              <w:t xml:space="preserve"> </w:t>
            </w:r>
            <w:r w:rsidR="00711CD9" w:rsidRPr="00732759">
              <w:rPr>
                <w:rFonts w:cs="Arial"/>
                <w:lang w:eastAsia="zh-CN"/>
              </w:rPr>
              <w:t>(Note)</w:t>
            </w:r>
          </w:p>
        </w:tc>
        <w:tc>
          <w:tcPr>
            <w:tcW w:w="1550" w:type="dxa"/>
            <w:vAlign w:val="center"/>
          </w:tcPr>
          <w:p w14:paraId="328CFAEA" w14:textId="77777777" w:rsidR="004118B7" w:rsidRPr="00732759" w:rsidRDefault="004118B7" w:rsidP="009C7470">
            <w:pPr>
              <w:pStyle w:val="TAC"/>
              <w:rPr>
                <w:rFonts w:cs="Arial"/>
                <w:lang w:eastAsia="en-US"/>
              </w:rPr>
            </w:pPr>
            <w:r w:rsidRPr="00732759">
              <w:rPr>
                <w:rFonts w:cs="Arial"/>
                <w:lang w:eastAsia="en-US"/>
              </w:rPr>
              <w:t>-98.5</w:t>
            </w:r>
          </w:p>
        </w:tc>
        <w:tc>
          <w:tcPr>
            <w:tcW w:w="1567" w:type="dxa"/>
            <w:vAlign w:val="center"/>
          </w:tcPr>
          <w:p w14:paraId="6582C46A" w14:textId="77777777" w:rsidR="004118B7" w:rsidRPr="00732759" w:rsidRDefault="004118B7" w:rsidP="009C7470">
            <w:pPr>
              <w:pStyle w:val="TAC"/>
              <w:rPr>
                <w:rFonts w:cs="Arial"/>
                <w:lang w:eastAsia="en-US"/>
              </w:rPr>
            </w:pPr>
            <w:r w:rsidRPr="00732759">
              <w:rPr>
                <w:rFonts w:cs="Arial"/>
                <w:lang w:eastAsia="en-US"/>
              </w:rPr>
              <w:t>-77</w:t>
            </w:r>
          </w:p>
        </w:tc>
        <w:tc>
          <w:tcPr>
            <w:tcW w:w="1871" w:type="dxa"/>
          </w:tcPr>
          <w:p w14:paraId="64B5F571" w14:textId="77777777" w:rsidR="004118B7" w:rsidRPr="00732759" w:rsidRDefault="004118B7" w:rsidP="00711CD9">
            <w:pPr>
              <w:pStyle w:val="TAC"/>
              <w:rPr>
                <w:rFonts w:cs="Arial"/>
                <w:lang w:val="sv-SE" w:eastAsia="en-US"/>
              </w:rPr>
            </w:pPr>
            <w:r w:rsidRPr="00732759">
              <w:rPr>
                <w:rFonts w:cs="Arial"/>
                <w:lang w:val="sv-SE" w:eastAsia="en-US"/>
              </w:rPr>
              <w:t>15 MHz E-UTRA signal, 25 RBs</w:t>
            </w:r>
            <w:r w:rsidR="00711CD9" w:rsidRPr="00732759">
              <w:rPr>
                <w:rFonts w:cs="Arial"/>
                <w:lang w:val="sv-SE" w:eastAsia="en-US"/>
              </w:rPr>
              <w:t xml:space="preserve"> </w:t>
            </w:r>
            <w:r w:rsidR="00711CD9" w:rsidRPr="00732759">
              <w:rPr>
                <w:rFonts w:cs="Arial"/>
                <w:lang w:eastAsia="zh-CN"/>
              </w:rPr>
              <w:t>(Note)</w:t>
            </w:r>
          </w:p>
        </w:tc>
      </w:tr>
      <w:tr w:rsidR="004118B7" w:rsidRPr="00732759" w14:paraId="1FB24A7B" w14:textId="77777777">
        <w:trPr>
          <w:jc w:val="center"/>
        </w:trPr>
        <w:tc>
          <w:tcPr>
            <w:tcW w:w="1116" w:type="dxa"/>
            <w:vAlign w:val="center"/>
          </w:tcPr>
          <w:p w14:paraId="153B1852" w14:textId="77777777" w:rsidR="004118B7" w:rsidRPr="00732759" w:rsidRDefault="004118B7" w:rsidP="009C7470">
            <w:pPr>
              <w:pStyle w:val="TAC"/>
              <w:rPr>
                <w:rFonts w:cs="Arial"/>
                <w:lang w:eastAsia="en-US"/>
              </w:rPr>
            </w:pPr>
            <w:r w:rsidRPr="00732759">
              <w:rPr>
                <w:rFonts w:cs="Arial"/>
                <w:lang w:eastAsia="en-US"/>
              </w:rPr>
              <w:t>20</w:t>
            </w:r>
          </w:p>
        </w:tc>
        <w:tc>
          <w:tcPr>
            <w:tcW w:w="1387" w:type="dxa"/>
            <w:vAlign w:val="center"/>
          </w:tcPr>
          <w:p w14:paraId="1720C321" w14:textId="77777777" w:rsidR="004118B7" w:rsidRPr="00732759" w:rsidRDefault="004118B7" w:rsidP="00711CD9">
            <w:pPr>
              <w:pStyle w:val="TAC"/>
              <w:rPr>
                <w:rFonts w:cs="Arial"/>
                <w:lang w:eastAsia="en-US"/>
              </w:rPr>
            </w:pPr>
            <w:r w:rsidRPr="00732759">
              <w:rPr>
                <w:rFonts w:cs="Arial"/>
                <w:lang w:eastAsia="en-US"/>
              </w:rPr>
              <w:t>A1-3 in Annex A.1</w:t>
            </w:r>
            <w:r w:rsidR="00711CD9" w:rsidRPr="00732759">
              <w:rPr>
                <w:rFonts w:cs="Arial"/>
                <w:lang w:eastAsia="en-US"/>
              </w:rPr>
              <w:t xml:space="preserve"> </w:t>
            </w:r>
            <w:r w:rsidR="00711CD9" w:rsidRPr="00732759">
              <w:rPr>
                <w:rFonts w:cs="Arial"/>
                <w:lang w:eastAsia="zh-CN"/>
              </w:rPr>
              <w:t>(Note)</w:t>
            </w:r>
          </w:p>
        </w:tc>
        <w:tc>
          <w:tcPr>
            <w:tcW w:w="1550" w:type="dxa"/>
            <w:vAlign w:val="center"/>
          </w:tcPr>
          <w:p w14:paraId="5EEA8B73" w14:textId="77777777" w:rsidR="004118B7" w:rsidRPr="00732759" w:rsidRDefault="004118B7" w:rsidP="009C7470">
            <w:pPr>
              <w:pStyle w:val="TAC"/>
              <w:rPr>
                <w:rFonts w:cs="Arial"/>
                <w:lang w:eastAsia="en-US"/>
              </w:rPr>
            </w:pPr>
            <w:r w:rsidRPr="00732759">
              <w:rPr>
                <w:rFonts w:cs="Arial"/>
                <w:lang w:eastAsia="en-US"/>
              </w:rPr>
              <w:t>-98.5</w:t>
            </w:r>
          </w:p>
        </w:tc>
        <w:tc>
          <w:tcPr>
            <w:tcW w:w="1567" w:type="dxa"/>
            <w:vAlign w:val="center"/>
          </w:tcPr>
          <w:p w14:paraId="66F49909" w14:textId="77777777" w:rsidR="004118B7" w:rsidRPr="00732759" w:rsidRDefault="004118B7" w:rsidP="009C7470">
            <w:pPr>
              <w:pStyle w:val="TAC"/>
              <w:rPr>
                <w:rFonts w:cs="Arial"/>
                <w:lang w:eastAsia="en-US"/>
              </w:rPr>
            </w:pPr>
            <w:r w:rsidRPr="00732759">
              <w:rPr>
                <w:rFonts w:cs="Arial"/>
                <w:lang w:eastAsia="en-US"/>
              </w:rPr>
              <w:t>-77</w:t>
            </w:r>
          </w:p>
        </w:tc>
        <w:tc>
          <w:tcPr>
            <w:tcW w:w="1871" w:type="dxa"/>
          </w:tcPr>
          <w:p w14:paraId="509FDB70" w14:textId="77777777" w:rsidR="004118B7" w:rsidRPr="00732759" w:rsidRDefault="004118B7" w:rsidP="00711CD9">
            <w:pPr>
              <w:pStyle w:val="TAC"/>
              <w:rPr>
                <w:rFonts w:cs="Arial"/>
                <w:lang w:val="sv-SE" w:eastAsia="en-US"/>
              </w:rPr>
            </w:pPr>
            <w:r w:rsidRPr="00732759">
              <w:rPr>
                <w:rFonts w:cs="Arial"/>
                <w:lang w:val="sv-SE" w:eastAsia="en-US"/>
              </w:rPr>
              <w:t>20 MHz E-UTRA signal, 25 RBs</w:t>
            </w:r>
            <w:r w:rsidR="00711CD9" w:rsidRPr="00732759">
              <w:rPr>
                <w:rFonts w:cs="Arial"/>
                <w:lang w:val="sv-SE" w:eastAsia="en-US"/>
              </w:rPr>
              <w:t xml:space="preserve"> </w:t>
            </w:r>
            <w:r w:rsidR="00711CD9" w:rsidRPr="00732759">
              <w:rPr>
                <w:rFonts w:cs="Arial"/>
                <w:lang w:eastAsia="zh-CN"/>
              </w:rPr>
              <w:t>(Note)</w:t>
            </w:r>
          </w:p>
        </w:tc>
      </w:tr>
      <w:tr w:rsidR="004118B7" w:rsidRPr="00732759" w14:paraId="4F9ED876" w14:textId="77777777">
        <w:trPr>
          <w:jc w:val="center"/>
        </w:trPr>
        <w:tc>
          <w:tcPr>
            <w:tcW w:w="7491" w:type="dxa"/>
            <w:gridSpan w:val="5"/>
            <w:vAlign w:val="center"/>
          </w:tcPr>
          <w:p w14:paraId="15E00EA7" w14:textId="77777777" w:rsidR="004118B7" w:rsidRPr="00732759" w:rsidRDefault="004118B7" w:rsidP="00711CD9">
            <w:pPr>
              <w:pStyle w:val="TAN"/>
              <w:rPr>
                <w:rFonts w:cs="Arial"/>
                <w:lang w:eastAsia="en-US"/>
              </w:rPr>
            </w:pPr>
            <w:r w:rsidRPr="00732759">
              <w:rPr>
                <w:rFonts w:cs="Arial"/>
                <w:lang w:eastAsia="en-US"/>
              </w:rPr>
              <w:t xml:space="preserve">Note: </w:t>
            </w:r>
            <w:r w:rsidRPr="00732759">
              <w:rPr>
                <w:rFonts w:cs="Arial"/>
                <w:lang w:eastAsia="en-US"/>
              </w:rPr>
              <w:tab/>
              <w:t>Wanted and interfering signal</w:t>
            </w:r>
            <w:r w:rsidR="00ED1204" w:rsidRPr="00732759">
              <w:rPr>
                <w:rFonts w:cs="Arial"/>
                <w:lang w:eastAsia="en-US"/>
              </w:rPr>
              <w:t xml:space="preserve"> are placed adjacently around F</w:t>
            </w:r>
            <w:r w:rsidR="00ED1204" w:rsidRPr="00732759">
              <w:rPr>
                <w:rFonts w:cs="Arial"/>
                <w:vertAlign w:val="subscript"/>
                <w:lang w:eastAsia="en-US"/>
              </w:rPr>
              <w:t>c</w:t>
            </w:r>
          </w:p>
        </w:tc>
      </w:tr>
    </w:tbl>
    <w:p w14:paraId="1BE2FEC3" w14:textId="77777777" w:rsidR="005B7936" w:rsidRPr="00732759" w:rsidRDefault="005B7936" w:rsidP="00600C4E"/>
    <w:p w14:paraId="6E5434C9" w14:textId="77777777" w:rsidR="005B7936" w:rsidRPr="00732759" w:rsidRDefault="005B7936" w:rsidP="004C5A97">
      <w:pPr>
        <w:pStyle w:val="TH"/>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zh-CN"/>
          </w:rPr>
          <w:t>7.4.1</w:t>
        </w:r>
      </w:smartTag>
      <w:r w:rsidRPr="00732759">
        <w:rPr>
          <w:rFonts w:cs="v5.0.0"/>
          <w:lang w:eastAsia="zh-CN"/>
        </w:rPr>
        <w:t>-2</w:t>
      </w:r>
      <w:r w:rsidRPr="00732759">
        <w:t xml:space="preserve"> </w:t>
      </w:r>
      <w:r w:rsidRPr="00732759">
        <w:rPr>
          <w:lang w:eastAsia="zh-CN"/>
        </w:rPr>
        <w:t xml:space="preserve">Local Area </w:t>
      </w:r>
      <w:r w:rsidRPr="00732759">
        <w:t>BS in-channel selectivity</w:t>
      </w:r>
      <w:r w:rsidR="00600C4E" w:rsidRPr="0073275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5B7936" w:rsidRPr="00732759" w14:paraId="6E29E4DD" w14:textId="77777777">
        <w:trPr>
          <w:jc w:val="center"/>
        </w:trPr>
        <w:tc>
          <w:tcPr>
            <w:tcW w:w="1116" w:type="dxa"/>
            <w:vAlign w:val="center"/>
          </w:tcPr>
          <w:p w14:paraId="2F79FAD5" w14:textId="77777777" w:rsidR="005B7936" w:rsidRPr="00732759" w:rsidRDefault="005B7936" w:rsidP="009C7470">
            <w:pPr>
              <w:pStyle w:val="TAH"/>
              <w:rPr>
                <w:rFonts w:cs="Arial"/>
                <w:lang w:val="it-IT" w:eastAsia="en-US"/>
              </w:rPr>
            </w:pPr>
            <w:r w:rsidRPr="00732759">
              <w:rPr>
                <w:rFonts w:cs="Arial"/>
                <w:lang w:val="it-IT" w:eastAsia="en-US"/>
              </w:rPr>
              <w:t>E-UTRA</w:t>
            </w:r>
          </w:p>
          <w:p w14:paraId="759881EF" w14:textId="77777777" w:rsidR="005B7936" w:rsidRPr="00732759" w:rsidRDefault="005B7936" w:rsidP="009C7470">
            <w:pPr>
              <w:pStyle w:val="TAH"/>
              <w:rPr>
                <w:rFonts w:cs="Arial"/>
                <w:lang w:val="it-IT" w:eastAsia="en-US"/>
              </w:rPr>
            </w:pPr>
            <w:r w:rsidRPr="00732759">
              <w:rPr>
                <w:rFonts w:cs="Arial"/>
                <w:lang w:val="it-IT" w:eastAsia="en-US"/>
              </w:rPr>
              <w:t>channel bandwidth (MHz)</w:t>
            </w:r>
          </w:p>
        </w:tc>
        <w:tc>
          <w:tcPr>
            <w:tcW w:w="1387" w:type="dxa"/>
            <w:vAlign w:val="center"/>
          </w:tcPr>
          <w:p w14:paraId="76BDB5BE" w14:textId="77777777" w:rsidR="005B7936" w:rsidRPr="00732759" w:rsidRDefault="005B7936" w:rsidP="009C7470">
            <w:pPr>
              <w:pStyle w:val="TAH"/>
              <w:rPr>
                <w:rFonts w:cs="Arial"/>
                <w:lang w:eastAsia="en-US"/>
              </w:rPr>
            </w:pPr>
            <w:r w:rsidRPr="00732759">
              <w:rPr>
                <w:rFonts w:cs="Arial"/>
                <w:lang w:eastAsia="en-US"/>
              </w:rPr>
              <w:t>Reference measurement channel</w:t>
            </w:r>
          </w:p>
        </w:tc>
        <w:tc>
          <w:tcPr>
            <w:tcW w:w="1550" w:type="dxa"/>
            <w:vAlign w:val="center"/>
          </w:tcPr>
          <w:p w14:paraId="66F2270B" w14:textId="77777777" w:rsidR="005B7936" w:rsidRPr="00732759" w:rsidRDefault="005B7936" w:rsidP="009C7470">
            <w:pPr>
              <w:pStyle w:val="TAH"/>
              <w:rPr>
                <w:rFonts w:cs="Arial"/>
                <w:lang w:eastAsia="en-US"/>
              </w:rPr>
            </w:pPr>
            <w:r w:rsidRPr="00732759">
              <w:rPr>
                <w:rFonts w:cs="Arial"/>
                <w:lang w:eastAsia="en-US"/>
              </w:rPr>
              <w:t>Wanted signal mean power [dBm]</w:t>
            </w:r>
          </w:p>
        </w:tc>
        <w:tc>
          <w:tcPr>
            <w:tcW w:w="1567" w:type="dxa"/>
            <w:vAlign w:val="center"/>
          </w:tcPr>
          <w:p w14:paraId="72D0B5EC" w14:textId="77777777" w:rsidR="005B7936" w:rsidRPr="00732759" w:rsidRDefault="005B7936" w:rsidP="009C7470">
            <w:pPr>
              <w:pStyle w:val="TAH"/>
              <w:rPr>
                <w:rFonts w:cs="Arial"/>
                <w:lang w:eastAsia="en-US"/>
              </w:rPr>
            </w:pPr>
            <w:r w:rsidRPr="00732759">
              <w:rPr>
                <w:rFonts w:cs="Arial"/>
                <w:lang w:eastAsia="en-US"/>
              </w:rPr>
              <w:t xml:space="preserve">Interfering signal mean power [dBm] </w:t>
            </w:r>
          </w:p>
        </w:tc>
        <w:tc>
          <w:tcPr>
            <w:tcW w:w="1871" w:type="dxa"/>
            <w:vAlign w:val="center"/>
          </w:tcPr>
          <w:p w14:paraId="4BE01246" w14:textId="77777777" w:rsidR="005B7936" w:rsidRPr="00732759" w:rsidRDefault="005B7936" w:rsidP="009C7470">
            <w:pPr>
              <w:pStyle w:val="TAH"/>
              <w:rPr>
                <w:rFonts w:cs="Arial"/>
                <w:lang w:eastAsia="en-US"/>
              </w:rPr>
            </w:pPr>
            <w:r w:rsidRPr="00732759">
              <w:rPr>
                <w:rFonts w:cs="Arial"/>
                <w:lang w:eastAsia="en-US"/>
              </w:rPr>
              <w:t>Type of interfering signal</w:t>
            </w:r>
          </w:p>
        </w:tc>
      </w:tr>
      <w:tr w:rsidR="005B7936" w:rsidRPr="00732759" w14:paraId="1AF0CE23" w14:textId="77777777">
        <w:trPr>
          <w:jc w:val="center"/>
        </w:trPr>
        <w:tc>
          <w:tcPr>
            <w:tcW w:w="1116" w:type="dxa"/>
            <w:vAlign w:val="center"/>
          </w:tcPr>
          <w:p w14:paraId="583DDF88" w14:textId="77777777" w:rsidR="005B7936" w:rsidRPr="00732759" w:rsidRDefault="005B7936" w:rsidP="009C7470">
            <w:pPr>
              <w:pStyle w:val="TAC"/>
              <w:rPr>
                <w:rFonts w:cs="Arial"/>
                <w:lang w:eastAsia="en-US"/>
              </w:rPr>
            </w:pPr>
            <w:r w:rsidRPr="00732759">
              <w:rPr>
                <w:rFonts w:cs="Arial"/>
                <w:lang w:eastAsia="en-US"/>
              </w:rPr>
              <w:t>1.4</w:t>
            </w:r>
          </w:p>
        </w:tc>
        <w:tc>
          <w:tcPr>
            <w:tcW w:w="1387" w:type="dxa"/>
            <w:vAlign w:val="center"/>
          </w:tcPr>
          <w:p w14:paraId="58B537F3" w14:textId="77777777" w:rsidR="005B7936" w:rsidRPr="00732759" w:rsidRDefault="005B7936" w:rsidP="009C7470">
            <w:pPr>
              <w:pStyle w:val="TAC"/>
              <w:rPr>
                <w:rFonts w:cs="Arial"/>
                <w:lang w:eastAsia="en-US"/>
              </w:rPr>
            </w:pPr>
            <w:r w:rsidRPr="00732759">
              <w:rPr>
                <w:rFonts w:cs="Arial"/>
                <w:lang w:eastAsia="en-US"/>
              </w:rPr>
              <w:t>A1</w:t>
            </w:r>
            <w:smartTag w:uri="urn:schemas-microsoft-com:office:smarttags" w:element="country-region">
              <w:smartTagPr>
                <w:attr w:name="UnitName" w:val="in"/>
                <w:attr w:name="SourceValue" w:val="4"/>
                <w:attr w:name="HasSpace" w:val="True"/>
                <w:attr w:name="Negative" w:val="True"/>
                <w:attr w:name="NumberType" w:val="1"/>
                <w:attr w:name="TCSC" w:val="0"/>
              </w:smartTagPr>
              <w:r w:rsidRPr="00732759">
                <w:rPr>
                  <w:rFonts w:cs="Arial"/>
                  <w:lang w:eastAsia="en-US"/>
                </w:rPr>
                <w:t>-4 in</w:t>
              </w:r>
            </w:smartTag>
            <w:r w:rsidRPr="00732759">
              <w:rPr>
                <w:rFonts w:cs="Arial"/>
                <w:lang w:eastAsia="en-US"/>
              </w:rPr>
              <w:t xml:space="preserve"> Annex A.1</w:t>
            </w:r>
          </w:p>
        </w:tc>
        <w:tc>
          <w:tcPr>
            <w:tcW w:w="1550" w:type="dxa"/>
            <w:vAlign w:val="center"/>
          </w:tcPr>
          <w:p w14:paraId="3B30536C"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98</w:t>
            </w:r>
            <w:r w:rsidRPr="00732759">
              <w:rPr>
                <w:rFonts w:cs="Arial"/>
                <w:lang w:eastAsia="en-US"/>
              </w:rPr>
              <w:t>.9</w:t>
            </w:r>
          </w:p>
        </w:tc>
        <w:tc>
          <w:tcPr>
            <w:tcW w:w="1567" w:type="dxa"/>
            <w:vAlign w:val="center"/>
          </w:tcPr>
          <w:p w14:paraId="47FD3086" w14:textId="77777777" w:rsidR="005B7936" w:rsidRPr="00732759" w:rsidRDefault="005B7936" w:rsidP="009C7470">
            <w:pPr>
              <w:pStyle w:val="TAC"/>
              <w:rPr>
                <w:rFonts w:cs="Arial"/>
                <w:lang w:eastAsia="zh-CN"/>
              </w:rPr>
            </w:pPr>
            <w:r w:rsidRPr="00732759">
              <w:rPr>
                <w:rFonts w:cs="Arial"/>
                <w:lang w:eastAsia="en-US"/>
              </w:rPr>
              <w:t>-</w:t>
            </w:r>
            <w:r w:rsidRPr="00732759">
              <w:rPr>
                <w:rFonts w:cs="Arial"/>
                <w:lang w:eastAsia="zh-CN"/>
              </w:rPr>
              <w:t>79</w:t>
            </w:r>
          </w:p>
        </w:tc>
        <w:tc>
          <w:tcPr>
            <w:tcW w:w="1871" w:type="dxa"/>
            <w:vAlign w:val="center"/>
          </w:tcPr>
          <w:p w14:paraId="573B59CC" w14:textId="77777777" w:rsidR="005B7936" w:rsidRPr="00732759" w:rsidRDefault="005B7936" w:rsidP="009C7470">
            <w:pPr>
              <w:pStyle w:val="TAC"/>
              <w:rPr>
                <w:rFonts w:cs="Arial"/>
                <w:lang w:val="sv-SE" w:eastAsia="en-US"/>
              </w:rPr>
            </w:pPr>
            <w:r w:rsidRPr="00732759">
              <w:rPr>
                <w:rFonts w:cs="Arial"/>
                <w:lang w:val="sv-SE" w:eastAsia="en-US"/>
              </w:rPr>
              <w:t>1.4 MHz E-UTRA signal, 3 RBs</w:t>
            </w:r>
          </w:p>
        </w:tc>
      </w:tr>
      <w:tr w:rsidR="005B7936" w:rsidRPr="00732759" w14:paraId="6A9E6B4F" w14:textId="77777777">
        <w:trPr>
          <w:jc w:val="center"/>
        </w:trPr>
        <w:tc>
          <w:tcPr>
            <w:tcW w:w="1116" w:type="dxa"/>
            <w:vAlign w:val="center"/>
          </w:tcPr>
          <w:p w14:paraId="2320E531" w14:textId="77777777" w:rsidR="005B7936" w:rsidRPr="00732759" w:rsidRDefault="005B7936" w:rsidP="009C7470">
            <w:pPr>
              <w:pStyle w:val="TAC"/>
              <w:rPr>
                <w:rFonts w:cs="Arial"/>
                <w:lang w:eastAsia="en-US"/>
              </w:rPr>
            </w:pPr>
            <w:r w:rsidRPr="00732759">
              <w:rPr>
                <w:rFonts w:cs="Arial"/>
                <w:lang w:eastAsia="en-US"/>
              </w:rPr>
              <w:t>3</w:t>
            </w:r>
          </w:p>
        </w:tc>
        <w:tc>
          <w:tcPr>
            <w:tcW w:w="1387" w:type="dxa"/>
            <w:vAlign w:val="center"/>
          </w:tcPr>
          <w:p w14:paraId="40053F6D" w14:textId="77777777" w:rsidR="005B7936" w:rsidRPr="00732759" w:rsidRDefault="005B7936" w:rsidP="009C7470">
            <w:pPr>
              <w:pStyle w:val="TAC"/>
              <w:rPr>
                <w:rFonts w:cs="Arial"/>
                <w:lang w:eastAsia="en-US"/>
              </w:rPr>
            </w:pPr>
            <w:r w:rsidRPr="00732759">
              <w:rPr>
                <w:rFonts w:cs="Arial"/>
                <w:lang w:eastAsia="en-US"/>
              </w:rPr>
              <w:t>A1</w:t>
            </w:r>
            <w:smartTag w:uri="urn:schemas-microsoft-com:office:smarttags" w:element="country-region">
              <w:smartTagPr>
                <w:attr w:name="UnitName" w:val="in"/>
                <w:attr w:name="SourceValue" w:val="5"/>
                <w:attr w:name="HasSpace" w:val="True"/>
                <w:attr w:name="Negative" w:val="True"/>
                <w:attr w:name="NumberType" w:val="1"/>
                <w:attr w:name="TCSC" w:val="0"/>
              </w:smartTagPr>
              <w:r w:rsidRPr="00732759">
                <w:rPr>
                  <w:rFonts w:cs="Arial"/>
                  <w:lang w:eastAsia="en-US"/>
                </w:rPr>
                <w:t>-5 in</w:t>
              </w:r>
            </w:smartTag>
            <w:r w:rsidRPr="00732759">
              <w:rPr>
                <w:rFonts w:cs="Arial"/>
                <w:lang w:eastAsia="en-US"/>
              </w:rPr>
              <w:t xml:space="preserve"> Annex A.1</w:t>
            </w:r>
          </w:p>
        </w:tc>
        <w:tc>
          <w:tcPr>
            <w:tcW w:w="1550" w:type="dxa"/>
            <w:vAlign w:val="center"/>
          </w:tcPr>
          <w:p w14:paraId="245EFC09"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94</w:t>
            </w:r>
            <w:r w:rsidRPr="00732759">
              <w:rPr>
                <w:rFonts w:cs="Arial"/>
                <w:lang w:eastAsia="en-US"/>
              </w:rPr>
              <w:t>.1</w:t>
            </w:r>
          </w:p>
        </w:tc>
        <w:tc>
          <w:tcPr>
            <w:tcW w:w="1567" w:type="dxa"/>
            <w:vAlign w:val="center"/>
          </w:tcPr>
          <w:p w14:paraId="6AF7AB07" w14:textId="77777777" w:rsidR="005B7936" w:rsidRPr="00732759" w:rsidRDefault="005B7936" w:rsidP="009C7470">
            <w:pPr>
              <w:pStyle w:val="TAC"/>
              <w:rPr>
                <w:rFonts w:cs="Arial"/>
                <w:lang w:eastAsia="zh-CN"/>
              </w:rPr>
            </w:pPr>
            <w:r w:rsidRPr="00732759">
              <w:rPr>
                <w:rFonts w:cs="Arial"/>
                <w:lang w:eastAsia="en-US"/>
              </w:rPr>
              <w:t>-</w:t>
            </w:r>
            <w:r w:rsidRPr="00732759">
              <w:rPr>
                <w:rFonts w:cs="Arial"/>
                <w:lang w:eastAsia="zh-CN"/>
              </w:rPr>
              <w:t>76</w:t>
            </w:r>
          </w:p>
        </w:tc>
        <w:tc>
          <w:tcPr>
            <w:tcW w:w="1871" w:type="dxa"/>
          </w:tcPr>
          <w:p w14:paraId="3A690981" w14:textId="77777777" w:rsidR="005B7936" w:rsidRPr="00732759" w:rsidRDefault="005B7936" w:rsidP="009C7470">
            <w:pPr>
              <w:pStyle w:val="TAC"/>
              <w:rPr>
                <w:rFonts w:cs="Arial"/>
                <w:lang w:val="sv-SE" w:eastAsia="en-US"/>
              </w:rPr>
            </w:pPr>
            <w:r w:rsidRPr="00732759">
              <w:rPr>
                <w:rFonts w:cs="Arial"/>
                <w:lang w:val="sv-SE" w:eastAsia="en-US"/>
              </w:rPr>
              <w:t>3 MHz E-UTRA signal, 6 RBs</w:t>
            </w:r>
          </w:p>
        </w:tc>
      </w:tr>
      <w:tr w:rsidR="005B7936" w:rsidRPr="00732759" w14:paraId="06BE8387" w14:textId="77777777">
        <w:trPr>
          <w:jc w:val="center"/>
        </w:trPr>
        <w:tc>
          <w:tcPr>
            <w:tcW w:w="1116" w:type="dxa"/>
            <w:vAlign w:val="center"/>
          </w:tcPr>
          <w:p w14:paraId="5A87A08C" w14:textId="77777777" w:rsidR="005B7936" w:rsidRPr="00732759" w:rsidRDefault="005B7936" w:rsidP="009C7470">
            <w:pPr>
              <w:pStyle w:val="TAC"/>
              <w:rPr>
                <w:rFonts w:cs="Arial"/>
                <w:lang w:eastAsia="en-US"/>
              </w:rPr>
            </w:pPr>
            <w:r w:rsidRPr="00732759">
              <w:rPr>
                <w:rFonts w:cs="Arial"/>
                <w:lang w:eastAsia="en-US"/>
              </w:rPr>
              <w:t>5</w:t>
            </w:r>
          </w:p>
        </w:tc>
        <w:tc>
          <w:tcPr>
            <w:tcW w:w="1387" w:type="dxa"/>
            <w:vAlign w:val="center"/>
          </w:tcPr>
          <w:p w14:paraId="2026F573" w14:textId="77777777" w:rsidR="005B7936" w:rsidRPr="00732759" w:rsidRDefault="005B7936" w:rsidP="009C7470">
            <w:pPr>
              <w:pStyle w:val="TAC"/>
              <w:rPr>
                <w:rFonts w:cs="Arial"/>
                <w:lang w:eastAsia="en-US"/>
              </w:rPr>
            </w:pPr>
            <w:r w:rsidRPr="00732759">
              <w:rPr>
                <w:rFonts w:cs="Arial"/>
                <w:lang w:eastAsia="en-US"/>
              </w:rPr>
              <w:t>A1</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732759">
                <w:rPr>
                  <w:rFonts w:cs="Arial"/>
                  <w:lang w:eastAsia="en-US"/>
                </w:rPr>
                <w:t>-2 in</w:t>
              </w:r>
            </w:smartTag>
            <w:r w:rsidRPr="00732759">
              <w:rPr>
                <w:rFonts w:cs="Arial"/>
                <w:lang w:eastAsia="en-US"/>
              </w:rPr>
              <w:t xml:space="preserve"> Annex A.1</w:t>
            </w:r>
          </w:p>
        </w:tc>
        <w:tc>
          <w:tcPr>
            <w:tcW w:w="1550" w:type="dxa"/>
            <w:vAlign w:val="center"/>
          </w:tcPr>
          <w:p w14:paraId="11A30769"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92</w:t>
            </w:r>
            <w:r w:rsidRPr="00732759">
              <w:rPr>
                <w:rFonts w:cs="Arial"/>
                <w:lang w:eastAsia="en-US"/>
              </w:rPr>
              <w:t>.0</w:t>
            </w:r>
          </w:p>
        </w:tc>
        <w:tc>
          <w:tcPr>
            <w:tcW w:w="1567" w:type="dxa"/>
            <w:vAlign w:val="center"/>
          </w:tcPr>
          <w:p w14:paraId="365FF753" w14:textId="77777777" w:rsidR="005B7936" w:rsidRPr="00732759" w:rsidRDefault="005B7936" w:rsidP="009C7470">
            <w:pPr>
              <w:pStyle w:val="TAC"/>
              <w:rPr>
                <w:rFonts w:cs="Arial"/>
                <w:lang w:eastAsia="zh-CN"/>
              </w:rPr>
            </w:pPr>
            <w:r w:rsidRPr="00732759">
              <w:rPr>
                <w:rFonts w:cs="Arial"/>
                <w:lang w:eastAsia="en-US"/>
              </w:rPr>
              <w:t>-</w:t>
            </w:r>
            <w:r w:rsidRPr="00732759">
              <w:rPr>
                <w:rFonts w:cs="Arial"/>
                <w:lang w:eastAsia="zh-CN"/>
              </w:rPr>
              <w:t>73</w:t>
            </w:r>
          </w:p>
        </w:tc>
        <w:tc>
          <w:tcPr>
            <w:tcW w:w="1871" w:type="dxa"/>
          </w:tcPr>
          <w:p w14:paraId="1A9FFD20" w14:textId="77777777" w:rsidR="005B7936" w:rsidRPr="00732759" w:rsidRDefault="005B7936" w:rsidP="009C7470">
            <w:pPr>
              <w:pStyle w:val="TAC"/>
              <w:rPr>
                <w:rFonts w:cs="Arial"/>
                <w:lang w:val="sv-SE" w:eastAsia="en-US"/>
              </w:rPr>
            </w:pPr>
            <w:r w:rsidRPr="00732759">
              <w:rPr>
                <w:rFonts w:cs="Arial"/>
                <w:lang w:val="sv-SE" w:eastAsia="en-US"/>
              </w:rPr>
              <w:t>5 MHz E-UTRA signal, 10 RBs</w:t>
            </w:r>
          </w:p>
        </w:tc>
      </w:tr>
      <w:tr w:rsidR="005B7936" w:rsidRPr="00732759" w14:paraId="16CC2EA9" w14:textId="77777777">
        <w:trPr>
          <w:jc w:val="center"/>
        </w:trPr>
        <w:tc>
          <w:tcPr>
            <w:tcW w:w="1116" w:type="dxa"/>
            <w:vAlign w:val="center"/>
          </w:tcPr>
          <w:p w14:paraId="55C88FC8" w14:textId="77777777" w:rsidR="005B7936" w:rsidRPr="00732759" w:rsidRDefault="005B7936" w:rsidP="009C7470">
            <w:pPr>
              <w:pStyle w:val="TAC"/>
              <w:rPr>
                <w:rFonts w:cs="Arial"/>
                <w:lang w:eastAsia="en-US"/>
              </w:rPr>
            </w:pPr>
            <w:r w:rsidRPr="00732759">
              <w:rPr>
                <w:rFonts w:cs="Arial"/>
                <w:lang w:eastAsia="en-US"/>
              </w:rPr>
              <w:t>10</w:t>
            </w:r>
          </w:p>
        </w:tc>
        <w:tc>
          <w:tcPr>
            <w:tcW w:w="1387" w:type="dxa"/>
            <w:vAlign w:val="center"/>
          </w:tcPr>
          <w:p w14:paraId="0A40DF46" w14:textId="77777777" w:rsidR="00504DCE" w:rsidRPr="00732759" w:rsidRDefault="005B7936" w:rsidP="00504DCE">
            <w:pPr>
              <w:pStyle w:val="TAC"/>
              <w:rPr>
                <w:rFonts w:cs="Arial"/>
              </w:rPr>
            </w:pPr>
            <w:r w:rsidRPr="00732759">
              <w:rPr>
                <w:rFonts w:cs="Arial"/>
                <w:lang w:eastAsia="en-US"/>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p w14:paraId="75C23E51" w14:textId="77777777" w:rsidR="005B7936" w:rsidRPr="00732759" w:rsidRDefault="00504DCE" w:rsidP="00504DCE">
            <w:pPr>
              <w:pStyle w:val="TAC"/>
              <w:rPr>
                <w:rFonts w:cs="Arial"/>
              </w:rPr>
            </w:pPr>
            <w:r w:rsidRPr="00732759">
              <w:rPr>
                <w:rFonts w:cs="Arial"/>
              </w:rPr>
              <w:t>A1-</w:t>
            </w:r>
            <w:r w:rsidRPr="00732759">
              <w:rPr>
                <w:rFonts w:cs="Arial" w:hint="eastAsia"/>
                <w:lang w:eastAsia="zh-CN"/>
              </w:rPr>
              <w:t>8</w:t>
            </w:r>
            <w:r w:rsidRPr="00732759">
              <w:rPr>
                <w:rFonts w:cs="Arial"/>
              </w:rPr>
              <w:t xml:space="preserve"> in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14:paraId="37DDAAFA" w14:textId="77777777" w:rsidR="00504DCE" w:rsidRPr="00732759" w:rsidRDefault="005B7936" w:rsidP="00504DCE">
            <w:pPr>
              <w:pStyle w:val="TAC"/>
              <w:rPr>
                <w:rFonts w:cs="Arial"/>
                <w:lang w:eastAsia="zh-CN"/>
              </w:rPr>
            </w:pPr>
            <w:r w:rsidRPr="00732759">
              <w:rPr>
                <w:rFonts w:cs="Arial"/>
                <w:lang w:eastAsia="en-US"/>
              </w:rPr>
              <w:t>-9</w:t>
            </w:r>
            <w:r w:rsidRPr="00732759">
              <w:rPr>
                <w:rFonts w:cs="Arial"/>
                <w:lang w:eastAsia="zh-CN"/>
              </w:rPr>
              <w:t>0</w:t>
            </w:r>
            <w:r w:rsidRPr="00732759">
              <w:rPr>
                <w:rFonts w:cs="Arial"/>
                <w:lang w:eastAsia="en-US"/>
              </w:rPr>
              <w:t>.5</w:t>
            </w:r>
          </w:p>
          <w:p w14:paraId="4DF514E8" w14:textId="77777777" w:rsidR="005B7936" w:rsidRPr="00732759" w:rsidRDefault="00504DCE" w:rsidP="00504DCE">
            <w:pPr>
              <w:pStyle w:val="TAC"/>
              <w:rPr>
                <w:rFonts w:cs="Arial"/>
                <w:lang w:eastAsia="en-US"/>
              </w:rPr>
            </w:pPr>
            <w:r w:rsidRPr="00732759">
              <w:rPr>
                <w:rFonts w:cs="Arial" w:hint="eastAsia"/>
                <w:lang w:eastAsia="zh-CN"/>
              </w:rPr>
              <w:t>-93.2</w:t>
            </w:r>
          </w:p>
        </w:tc>
        <w:tc>
          <w:tcPr>
            <w:tcW w:w="1567" w:type="dxa"/>
            <w:vAlign w:val="center"/>
          </w:tcPr>
          <w:p w14:paraId="4E2FEB30" w14:textId="77777777" w:rsidR="00504DCE" w:rsidRPr="00732759" w:rsidRDefault="005B7936" w:rsidP="00504DCE">
            <w:pPr>
              <w:pStyle w:val="TAC"/>
              <w:rPr>
                <w:rFonts w:cs="Arial"/>
                <w:lang w:eastAsia="zh-CN"/>
              </w:rPr>
            </w:pPr>
            <w:r w:rsidRPr="00732759">
              <w:rPr>
                <w:rFonts w:cs="Arial"/>
                <w:lang w:eastAsia="en-US"/>
              </w:rPr>
              <w:t>-</w:t>
            </w:r>
            <w:r w:rsidRPr="00732759">
              <w:rPr>
                <w:rFonts w:cs="Arial"/>
                <w:lang w:eastAsia="zh-CN"/>
              </w:rPr>
              <w:t>69</w:t>
            </w:r>
          </w:p>
          <w:p w14:paraId="1F5E614A" w14:textId="77777777" w:rsidR="005B7936" w:rsidRPr="00732759" w:rsidRDefault="00504DCE" w:rsidP="00504DCE">
            <w:pPr>
              <w:pStyle w:val="TAC"/>
              <w:rPr>
                <w:rFonts w:cs="Arial"/>
                <w:lang w:eastAsia="zh-CN"/>
              </w:rPr>
            </w:pPr>
            <w:r w:rsidRPr="00732759">
              <w:rPr>
                <w:rFonts w:cs="Arial" w:hint="eastAsia"/>
                <w:lang w:eastAsia="zh-CN"/>
              </w:rPr>
              <w:t>-71.8</w:t>
            </w:r>
          </w:p>
        </w:tc>
        <w:tc>
          <w:tcPr>
            <w:tcW w:w="1871" w:type="dxa"/>
          </w:tcPr>
          <w:p w14:paraId="02C706FD" w14:textId="77777777" w:rsidR="00504DCE" w:rsidRPr="00732759" w:rsidRDefault="005B7936" w:rsidP="00504DCE">
            <w:pPr>
              <w:pStyle w:val="TAC"/>
              <w:rPr>
                <w:rFonts w:cs="Arial"/>
                <w:lang w:val="sv-SE"/>
              </w:rPr>
            </w:pPr>
            <w:r w:rsidRPr="00732759">
              <w:rPr>
                <w:rFonts w:cs="Arial"/>
                <w:lang w:val="sv-SE" w:eastAsia="en-US"/>
              </w:rPr>
              <w:t>10 MHz E-UTRA signal, 25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3</w:t>
            </w:r>
            <w:r w:rsidR="00612A58" w:rsidRPr="00732759">
              <w:rPr>
                <w:rFonts w:cs="Arial"/>
                <w:lang w:val="sv-SE"/>
              </w:rPr>
              <w:t>)</w:t>
            </w:r>
          </w:p>
          <w:p w14:paraId="2863C6BE" w14:textId="77777777" w:rsidR="005B7936" w:rsidRPr="00732759" w:rsidRDefault="00504DCE" w:rsidP="00612A58">
            <w:pPr>
              <w:pStyle w:val="TAC"/>
              <w:rPr>
                <w:rFonts w:cs="Arial"/>
                <w:lang w:val="sv-SE" w:eastAsia="en-US"/>
              </w:rPr>
            </w:pPr>
            <w:r w:rsidRPr="00732759">
              <w:rPr>
                <w:rFonts w:cs="Arial"/>
                <w:lang w:val="sv-SE"/>
              </w:rPr>
              <w:t xml:space="preserve">10 MHz E-UTRA </w:t>
            </w:r>
            <w:r w:rsidRPr="00732759">
              <w:rPr>
                <w:rFonts w:cs="Arial" w:hint="eastAsia"/>
                <w:lang w:val="sv-SE" w:eastAsia="zh-CN"/>
              </w:rPr>
              <w:t xml:space="preserve">interlace </w:t>
            </w:r>
            <w:r w:rsidRPr="00732759">
              <w:rPr>
                <w:rFonts w:cs="Arial"/>
                <w:lang w:val="sv-SE"/>
              </w:rPr>
              <w:t xml:space="preserve">signal, </w:t>
            </w:r>
            <w:r w:rsidRPr="00732759">
              <w:rPr>
                <w:rFonts w:cs="Arial" w:hint="eastAsia"/>
                <w:lang w:val="sv-SE" w:eastAsia="zh-CN"/>
              </w:rPr>
              <w:t>10</w:t>
            </w:r>
            <w:r w:rsidRPr="00732759">
              <w:rPr>
                <w:rFonts w:cs="Arial"/>
                <w:lang w:val="sv-SE"/>
              </w:rPr>
              <w:t xml:space="preserve">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2</w:t>
            </w:r>
            <w:r w:rsidR="00612A58" w:rsidRPr="00732759">
              <w:rPr>
                <w:rFonts w:cs="Arial"/>
                <w:lang w:val="sv-SE"/>
              </w:rPr>
              <w:t>)</w:t>
            </w:r>
          </w:p>
        </w:tc>
      </w:tr>
      <w:tr w:rsidR="005B7936" w:rsidRPr="00732759" w14:paraId="2739C493" w14:textId="77777777">
        <w:trPr>
          <w:jc w:val="center"/>
        </w:trPr>
        <w:tc>
          <w:tcPr>
            <w:tcW w:w="1116" w:type="dxa"/>
            <w:vAlign w:val="center"/>
          </w:tcPr>
          <w:p w14:paraId="3226C663" w14:textId="77777777" w:rsidR="005B7936" w:rsidRPr="00732759" w:rsidRDefault="005B7936" w:rsidP="009C7470">
            <w:pPr>
              <w:pStyle w:val="TAC"/>
              <w:rPr>
                <w:rFonts w:cs="Arial"/>
                <w:lang w:eastAsia="en-US"/>
              </w:rPr>
            </w:pPr>
            <w:r w:rsidRPr="00732759">
              <w:rPr>
                <w:rFonts w:cs="Arial"/>
                <w:lang w:eastAsia="en-US"/>
              </w:rPr>
              <w:t>15</w:t>
            </w:r>
          </w:p>
        </w:tc>
        <w:tc>
          <w:tcPr>
            <w:tcW w:w="1387" w:type="dxa"/>
            <w:vAlign w:val="center"/>
          </w:tcPr>
          <w:p w14:paraId="14959843" w14:textId="77777777" w:rsidR="005B7936" w:rsidRPr="00732759" w:rsidRDefault="005B7936" w:rsidP="009C7470">
            <w:pPr>
              <w:pStyle w:val="TAC"/>
              <w:rPr>
                <w:rFonts w:cs="Arial"/>
              </w:rPr>
            </w:pPr>
            <w:r w:rsidRPr="00732759">
              <w:rPr>
                <w:rFonts w:cs="Arial"/>
                <w:lang w:eastAsia="en-US"/>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r w:rsidR="00612A58" w:rsidRPr="00732759">
              <w:rPr>
                <w:rFonts w:cs="Arial" w:hint="eastAsia"/>
              </w:rPr>
              <w:t xml:space="preserve"> </w:t>
            </w:r>
            <w:r w:rsidR="00612A58" w:rsidRPr="00732759">
              <w:rPr>
                <w:rFonts w:cs="Arial"/>
              </w:rPr>
              <w:t>(Note 1)</w:t>
            </w:r>
          </w:p>
        </w:tc>
        <w:tc>
          <w:tcPr>
            <w:tcW w:w="1550" w:type="dxa"/>
            <w:vAlign w:val="center"/>
          </w:tcPr>
          <w:p w14:paraId="49FF0314" w14:textId="77777777" w:rsidR="005B7936" w:rsidRPr="00732759" w:rsidRDefault="005B7936" w:rsidP="009C7470">
            <w:pPr>
              <w:pStyle w:val="TAC"/>
              <w:rPr>
                <w:rFonts w:cs="Arial"/>
                <w:lang w:eastAsia="en-US"/>
              </w:rPr>
            </w:pPr>
            <w:r w:rsidRPr="00732759">
              <w:rPr>
                <w:rFonts w:cs="Arial"/>
                <w:lang w:eastAsia="en-US"/>
              </w:rPr>
              <w:t>-9</w:t>
            </w:r>
            <w:r w:rsidRPr="00732759">
              <w:rPr>
                <w:rFonts w:cs="Arial"/>
                <w:lang w:eastAsia="zh-CN"/>
              </w:rPr>
              <w:t>0</w:t>
            </w:r>
            <w:r w:rsidRPr="00732759">
              <w:rPr>
                <w:rFonts w:cs="Arial"/>
                <w:lang w:eastAsia="en-US"/>
              </w:rPr>
              <w:t>.5</w:t>
            </w:r>
          </w:p>
        </w:tc>
        <w:tc>
          <w:tcPr>
            <w:tcW w:w="1567" w:type="dxa"/>
            <w:vAlign w:val="center"/>
          </w:tcPr>
          <w:p w14:paraId="5725EDB5" w14:textId="77777777" w:rsidR="005B7936" w:rsidRPr="00732759" w:rsidRDefault="005B7936" w:rsidP="009C7470">
            <w:pPr>
              <w:pStyle w:val="TAC"/>
              <w:rPr>
                <w:rFonts w:cs="Arial"/>
                <w:lang w:eastAsia="zh-CN"/>
              </w:rPr>
            </w:pPr>
            <w:r w:rsidRPr="00732759">
              <w:rPr>
                <w:rFonts w:cs="Arial"/>
                <w:lang w:eastAsia="en-US"/>
              </w:rPr>
              <w:t>-</w:t>
            </w:r>
            <w:r w:rsidRPr="00732759">
              <w:rPr>
                <w:rFonts w:cs="Arial"/>
                <w:lang w:eastAsia="zh-CN"/>
              </w:rPr>
              <w:t>69</w:t>
            </w:r>
          </w:p>
        </w:tc>
        <w:tc>
          <w:tcPr>
            <w:tcW w:w="1871" w:type="dxa"/>
          </w:tcPr>
          <w:p w14:paraId="651D119E" w14:textId="77777777" w:rsidR="005B7936" w:rsidRPr="00732759" w:rsidRDefault="005B7936" w:rsidP="00612A58">
            <w:pPr>
              <w:pStyle w:val="TAC"/>
              <w:rPr>
                <w:rFonts w:cs="Arial"/>
                <w:lang w:val="sv-SE"/>
              </w:rPr>
            </w:pPr>
            <w:r w:rsidRPr="00732759">
              <w:rPr>
                <w:rFonts w:cs="Arial"/>
                <w:lang w:val="sv-SE" w:eastAsia="en-US"/>
              </w:rPr>
              <w:t>15 MHz E-UTRA signal, 25 RBs</w:t>
            </w:r>
            <w:r w:rsidR="00612A58" w:rsidRPr="00732759">
              <w:rPr>
                <w:rFonts w:cs="Arial" w:hint="eastAsia"/>
                <w:lang w:val="sv-SE"/>
              </w:rPr>
              <w:t xml:space="preserve"> </w:t>
            </w:r>
            <w:r w:rsidR="00612A58" w:rsidRPr="00732759">
              <w:rPr>
                <w:rFonts w:cs="Arial"/>
                <w:lang w:val="sv-SE"/>
              </w:rPr>
              <w:t>(Note 1)</w:t>
            </w:r>
          </w:p>
        </w:tc>
      </w:tr>
      <w:tr w:rsidR="005B7936" w:rsidRPr="00732759" w14:paraId="73AC0102" w14:textId="77777777">
        <w:trPr>
          <w:jc w:val="center"/>
        </w:trPr>
        <w:tc>
          <w:tcPr>
            <w:tcW w:w="1116" w:type="dxa"/>
            <w:vAlign w:val="center"/>
          </w:tcPr>
          <w:p w14:paraId="6E36FDA3" w14:textId="77777777" w:rsidR="005B7936" w:rsidRPr="00732759" w:rsidRDefault="005B7936" w:rsidP="009C7470">
            <w:pPr>
              <w:pStyle w:val="TAC"/>
              <w:rPr>
                <w:rFonts w:cs="Arial"/>
                <w:lang w:eastAsia="en-US"/>
              </w:rPr>
            </w:pPr>
            <w:r w:rsidRPr="00732759">
              <w:rPr>
                <w:rFonts w:cs="Arial"/>
                <w:lang w:eastAsia="en-US"/>
              </w:rPr>
              <w:t>20</w:t>
            </w:r>
          </w:p>
        </w:tc>
        <w:tc>
          <w:tcPr>
            <w:tcW w:w="1387" w:type="dxa"/>
            <w:vAlign w:val="center"/>
          </w:tcPr>
          <w:p w14:paraId="4EAD45EF" w14:textId="77777777" w:rsidR="00504DCE" w:rsidRPr="00732759" w:rsidRDefault="005B7936" w:rsidP="00504DCE">
            <w:pPr>
              <w:pStyle w:val="TAC"/>
              <w:rPr>
                <w:rFonts w:cs="Arial"/>
              </w:rPr>
            </w:pPr>
            <w:r w:rsidRPr="00732759">
              <w:rPr>
                <w:rFonts w:cs="Arial"/>
                <w:lang w:eastAsia="en-US"/>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r w:rsidR="00612A58" w:rsidRPr="00732759">
              <w:rPr>
                <w:rFonts w:cs="Arial" w:hint="eastAsia"/>
              </w:rPr>
              <w:t xml:space="preserve"> </w:t>
            </w:r>
            <w:r w:rsidR="00612A58" w:rsidRPr="00732759">
              <w:rPr>
                <w:rFonts w:cs="Arial"/>
              </w:rPr>
              <w:t>(Note 1)</w:t>
            </w:r>
          </w:p>
          <w:p w14:paraId="6860B511" w14:textId="77777777" w:rsidR="005B7936" w:rsidRPr="00732759" w:rsidRDefault="00504DCE" w:rsidP="00504DCE">
            <w:pPr>
              <w:pStyle w:val="TAC"/>
              <w:rPr>
                <w:rFonts w:cs="Arial"/>
              </w:rPr>
            </w:pPr>
            <w:r w:rsidRPr="00732759">
              <w:rPr>
                <w:rFonts w:cs="Arial"/>
              </w:rPr>
              <w:t>A1-</w:t>
            </w:r>
            <w:r w:rsidRPr="00732759">
              <w:rPr>
                <w:rFonts w:cs="Arial" w:hint="eastAsia"/>
                <w:lang w:eastAsia="zh-CN"/>
              </w:rPr>
              <w:t>9</w:t>
            </w:r>
            <w:r w:rsidRPr="00732759">
              <w:rPr>
                <w:rFonts w:cs="Arial"/>
              </w:rPr>
              <w:t xml:space="preserve"> in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14:paraId="610F45CF" w14:textId="77777777" w:rsidR="00504DCE" w:rsidRPr="00732759" w:rsidRDefault="005B7936" w:rsidP="00504DCE">
            <w:pPr>
              <w:pStyle w:val="TAC"/>
              <w:rPr>
                <w:rFonts w:cs="Arial"/>
                <w:lang w:eastAsia="zh-CN"/>
              </w:rPr>
            </w:pPr>
            <w:r w:rsidRPr="00732759">
              <w:rPr>
                <w:rFonts w:cs="Arial"/>
                <w:lang w:eastAsia="en-US"/>
              </w:rPr>
              <w:t>-9</w:t>
            </w:r>
            <w:r w:rsidRPr="00732759">
              <w:rPr>
                <w:rFonts w:cs="Arial"/>
                <w:lang w:eastAsia="zh-CN"/>
              </w:rPr>
              <w:t>0</w:t>
            </w:r>
            <w:r w:rsidRPr="00732759">
              <w:rPr>
                <w:rFonts w:cs="Arial"/>
                <w:lang w:eastAsia="en-US"/>
              </w:rPr>
              <w:t>.5</w:t>
            </w:r>
          </w:p>
          <w:p w14:paraId="21F600F9" w14:textId="77777777" w:rsidR="005B7936" w:rsidRPr="00732759" w:rsidRDefault="00504DCE" w:rsidP="00504DCE">
            <w:pPr>
              <w:pStyle w:val="TAC"/>
              <w:rPr>
                <w:rFonts w:cs="Arial"/>
                <w:lang w:eastAsia="en-US"/>
              </w:rPr>
            </w:pPr>
            <w:r w:rsidRPr="00732759">
              <w:rPr>
                <w:rFonts w:cs="Arial" w:hint="eastAsia"/>
                <w:lang w:eastAsia="zh-CN"/>
              </w:rPr>
              <w:t>-93.2</w:t>
            </w:r>
          </w:p>
        </w:tc>
        <w:tc>
          <w:tcPr>
            <w:tcW w:w="1567" w:type="dxa"/>
            <w:vAlign w:val="center"/>
          </w:tcPr>
          <w:p w14:paraId="75902413" w14:textId="77777777" w:rsidR="00504DCE" w:rsidRPr="00732759" w:rsidRDefault="005B7936" w:rsidP="00504DCE">
            <w:pPr>
              <w:pStyle w:val="TAC"/>
              <w:rPr>
                <w:rFonts w:cs="Arial"/>
                <w:lang w:eastAsia="zh-CN"/>
              </w:rPr>
            </w:pPr>
            <w:r w:rsidRPr="00732759">
              <w:rPr>
                <w:rFonts w:cs="Arial"/>
                <w:lang w:eastAsia="en-US"/>
              </w:rPr>
              <w:t>-</w:t>
            </w:r>
            <w:r w:rsidRPr="00732759">
              <w:rPr>
                <w:rFonts w:cs="Arial"/>
                <w:lang w:eastAsia="zh-CN"/>
              </w:rPr>
              <w:t>69</w:t>
            </w:r>
          </w:p>
          <w:p w14:paraId="35C4E204" w14:textId="77777777" w:rsidR="005B7936" w:rsidRPr="00732759" w:rsidRDefault="00504DCE" w:rsidP="00504DCE">
            <w:pPr>
              <w:pStyle w:val="TAC"/>
              <w:rPr>
                <w:rFonts w:cs="Arial"/>
                <w:lang w:eastAsia="zh-CN"/>
              </w:rPr>
            </w:pPr>
            <w:r w:rsidRPr="00732759">
              <w:rPr>
                <w:rFonts w:cs="Arial" w:hint="eastAsia"/>
                <w:lang w:eastAsia="zh-CN"/>
              </w:rPr>
              <w:t>-71.8</w:t>
            </w:r>
          </w:p>
        </w:tc>
        <w:tc>
          <w:tcPr>
            <w:tcW w:w="1871" w:type="dxa"/>
          </w:tcPr>
          <w:p w14:paraId="5D1F89B2" w14:textId="77777777" w:rsidR="00504DCE" w:rsidRPr="00732759" w:rsidRDefault="005B7936" w:rsidP="00504DCE">
            <w:pPr>
              <w:pStyle w:val="TAC"/>
              <w:rPr>
                <w:rFonts w:cs="Arial"/>
                <w:lang w:val="sv-SE"/>
              </w:rPr>
            </w:pPr>
            <w:r w:rsidRPr="00732759">
              <w:rPr>
                <w:rFonts w:cs="Arial"/>
                <w:lang w:val="sv-SE" w:eastAsia="en-US"/>
              </w:rPr>
              <w:t>20 MHz E-UTRA signal, 25 RBs</w:t>
            </w:r>
            <w:r w:rsidR="00612A58" w:rsidRPr="00732759">
              <w:rPr>
                <w:rFonts w:cs="Arial" w:hint="eastAsia"/>
                <w:lang w:val="sv-SE"/>
              </w:rPr>
              <w:t xml:space="preserve"> </w:t>
            </w:r>
            <w:r w:rsidR="00612A58" w:rsidRPr="00732759">
              <w:rPr>
                <w:rFonts w:cs="Arial"/>
                <w:lang w:val="sv-SE"/>
              </w:rPr>
              <w:t>(Note 1)</w:t>
            </w:r>
          </w:p>
          <w:p w14:paraId="1DF24E21" w14:textId="77777777" w:rsidR="005B7936" w:rsidRPr="00732759" w:rsidRDefault="00504DCE" w:rsidP="00504DCE">
            <w:pPr>
              <w:pStyle w:val="TAC"/>
              <w:rPr>
                <w:rFonts w:cs="Arial"/>
                <w:lang w:val="sv-SE"/>
              </w:rPr>
            </w:pPr>
            <w:r w:rsidRPr="00732759">
              <w:rPr>
                <w:rFonts w:cs="Arial" w:hint="eastAsia"/>
                <w:lang w:val="sv-SE" w:eastAsia="zh-CN"/>
              </w:rPr>
              <w:t>2</w:t>
            </w:r>
            <w:r w:rsidRPr="00732759">
              <w:rPr>
                <w:rFonts w:cs="Arial"/>
                <w:lang w:val="sv-SE"/>
              </w:rPr>
              <w:t xml:space="preserve">0 MHz E-UTRA </w:t>
            </w:r>
            <w:r w:rsidRPr="00732759">
              <w:rPr>
                <w:rFonts w:cs="Arial" w:hint="eastAsia"/>
                <w:lang w:val="sv-SE" w:eastAsia="zh-CN"/>
              </w:rPr>
              <w:t xml:space="preserve">interlace </w:t>
            </w:r>
            <w:r w:rsidRPr="00732759">
              <w:rPr>
                <w:rFonts w:cs="Arial"/>
                <w:lang w:val="sv-SE"/>
              </w:rPr>
              <w:t xml:space="preserve">signal, </w:t>
            </w:r>
            <w:r w:rsidRPr="00732759">
              <w:rPr>
                <w:rFonts w:cs="Arial" w:hint="eastAsia"/>
                <w:lang w:val="sv-SE" w:eastAsia="zh-CN"/>
              </w:rPr>
              <w:t>10</w:t>
            </w:r>
            <w:r w:rsidRPr="00732759">
              <w:rPr>
                <w:rFonts w:cs="Arial"/>
                <w:lang w:val="sv-SE"/>
              </w:rPr>
              <w:t xml:space="preserve">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2</w:t>
            </w:r>
            <w:r w:rsidR="00612A58" w:rsidRPr="00732759">
              <w:rPr>
                <w:rFonts w:cs="Arial"/>
                <w:lang w:val="sv-SE"/>
              </w:rPr>
              <w:t>)</w:t>
            </w:r>
          </w:p>
        </w:tc>
      </w:tr>
      <w:tr w:rsidR="005B7936" w:rsidRPr="00732759" w14:paraId="7EC7BD4D" w14:textId="77777777">
        <w:trPr>
          <w:jc w:val="center"/>
        </w:trPr>
        <w:tc>
          <w:tcPr>
            <w:tcW w:w="7491" w:type="dxa"/>
            <w:gridSpan w:val="5"/>
            <w:vAlign w:val="center"/>
          </w:tcPr>
          <w:p w14:paraId="28AF8C55" w14:textId="77777777" w:rsidR="00504DCE" w:rsidRPr="00732759" w:rsidRDefault="005B7936" w:rsidP="00504DCE">
            <w:pPr>
              <w:pStyle w:val="TAN"/>
              <w:rPr>
                <w:rFonts w:cs="Arial"/>
                <w:vertAlign w:val="subscript"/>
                <w:lang w:eastAsia="zh-CN"/>
              </w:rPr>
            </w:pPr>
            <w:r w:rsidRPr="00732759">
              <w:rPr>
                <w:rFonts w:cs="Arial"/>
                <w:lang w:eastAsia="en-US"/>
              </w:rPr>
              <w:t>Note</w:t>
            </w:r>
            <w:r w:rsidR="00612A58" w:rsidRPr="00732759">
              <w:rPr>
                <w:rFonts w:cs="Arial" w:hint="eastAsia"/>
              </w:rPr>
              <w:t xml:space="preserve"> 1</w:t>
            </w:r>
            <w:r w:rsidRPr="00732759">
              <w:rPr>
                <w:rFonts w:cs="Arial"/>
                <w:lang w:eastAsia="en-US"/>
              </w:rPr>
              <w:t>:</w:t>
            </w:r>
            <w:r w:rsidRPr="00732759">
              <w:rPr>
                <w:rFonts w:cs="Arial"/>
                <w:lang w:eastAsia="en-US"/>
              </w:rPr>
              <w:tab/>
              <w:t>Wanted and interfering signal are placed adjacently around F</w:t>
            </w:r>
            <w:r w:rsidRPr="00732759">
              <w:rPr>
                <w:rFonts w:cs="Arial"/>
                <w:vertAlign w:val="subscript"/>
                <w:lang w:eastAsia="en-US"/>
              </w:rPr>
              <w:t>c</w:t>
            </w:r>
            <w:r w:rsidR="00504DCE" w:rsidRPr="00732759">
              <w:rPr>
                <w:rFonts w:cs="Arial"/>
              </w:rPr>
              <w:t>,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w:t>
            </w:r>
            <w:r w:rsidR="00504DCE" w:rsidRPr="00732759">
              <w:t>and interfering signal</w:t>
            </w:r>
            <w:r w:rsidR="00504DCE" w:rsidRPr="00732759">
              <w:rPr>
                <w:rFonts w:cs="Arial" w:hint="eastAsia"/>
                <w:lang w:eastAsia="zh-CN"/>
              </w:rPr>
              <w:t xml:space="preserve"> are </w:t>
            </w:r>
            <w:r w:rsidR="00504DCE" w:rsidRPr="00732759">
              <w:rPr>
                <w:rFonts w:cs="Arial"/>
                <w:lang w:eastAsia="zh-CN"/>
              </w:rPr>
              <w:t>not</w:t>
            </w:r>
            <w:r w:rsidR="00504DCE" w:rsidRPr="00732759">
              <w:rPr>
                <w:rFonts w:cs="Arial" w:hint="eastAsia"/>
                <w:lang w:eastAsia="zh-CN"/>
              </w:rPr>
              <w:t xml:space="preserve"> applied for Band 46.</w:t>
            </w:r>
          </w:p>
          <w:p w14:paraId="71A77437" w14:textId="77777777" w:rsidR="00504DCE" w:rsidRPr="00732759" w:rsidRDefault="00504DCE" w:rsidP="00504DCE">
            <w:pPr>
              <w:pStyle w:val="TAN"/>
              <w:rPr>
                <w:rFonts w:cs="Arial"/>
                <w:lang w:eastAsia="zh-CN"/>
              </w:rPr>
            </w:pPr>
            <w:r w:rsidRPr="00732759">
              <w:rPr>
                <w:rFonts w:cs="Arial"/>
              </w:rPr>
              <w:t>Note</w:t>
            </w:r>
            <w:r w:rsidR="00612A58" w:rsidRPr="00732759">
              <w:rPr>
                <w:rFonts w:cs="Arial" w:hint="eastAsia"/>
              </w:rPr>
              <w:t xml:space="preserve"> 2</w:t>
            </w:r>
            <w:r w:rsidRPr="00732759">
              <w:rPr>
                <w:rFonts w:cs="Arial"/>
              </w:rPr>
              <w:t>:</w:t>
            </w:r>
            <w:r w:rsidRPr="00732759">
              <w:rPr>
                <w:rFonts w:cs="Arial"/>
              </w:rPr>
              <w:tab/>
              <w:t xml:space="preserve">Wanted and interfering signal </w:t>
            </w:r>
            <w:r w:rsidRPr="00732759">
              <w:t>interlaces are mirrored</w:t>
            </w:r>
            <w:r w:rsidRPr="00732759">
              <w:rPr>
                <w:rFonts w:cs="Arial"/>
              </w:rPr>
              <w:t xml:space="preserve"> around F</w:t>
            </w:r>
            <w:r w:rsidRPr="00732759">
              <w:rPr>
                <w:rFonts w:cs="Arial"/>
                <w:vertAlign w:val="subscript"/>
              </w:rPr>
              <w:t>c</w:t>
            </w:r>
            <w:r w:rsidRPr="00732759">
              <w:rPr>
                <w:rFonts w:cs="Arial"/>
                <w:lang w:eastAsia="zh-CN"/>
              </w:rPr>
              <w:t>, t</w:t>
            </w:r>
            <w:r w:rsidRPr="00732759">
              <w:rPr>
                <w:rFonts w:cs="Arial" w:hint="eastAsia"/>
                <w:lang w:eastAsia="zh-CN"/>
              </w:rPr>
              <w:t xml:space="preserve">his </w:t>
            </w:r>
            <w:r w:rsidRPr="00732759">
              <w:rPr>
                <w:rFonts w:cs="Arial"/>
                <w:lang w:eastAsia="zh-CN"/>
              </w:rPr>
              <w:t>reference measurement channel</w:t>
            </w:r>
            <w:r w:rsidRPr="00732759">
              <w:t xml:space="preserve"> and interfering signal</w:t>
            </w:r>
            <w:r w:rsidRPr="00732759">
              <w:rPr>
                <w:rFonts w:cs="Arial" w:hint="eastAsia"/>
                <w:lang w:eastAsia="zh-CN"/>
              </w:rPr>
              <w:t xml:space="preserve"> are </w:t>
            </w:r>
            <w:r w:rsidRPr="00732759">
              <w:rPr>
                <w:rFonts w:cs="Arial"/>
                <w:lang w:eastAsia="zh-CN"/>
              </w:rPr>
              <w:t>only</w:t>
            </w:r>
            <w:r w:rsidRPr="00732759">
              <w:rPr>
                <w:rFonts w:cs="Arial" w:hint="eastAsia"/>
                <w:lang w:eastAsia="zh-CN"/>
              </w:rPr>
              <w:t xml:space="preserve"> applied for Band 46.</w:t>
            </w:r>
          </w:p>
          <w:p w14:paraId="40224BEE" w14:textId="77777777" w:rsidR="005B7936" w:rsidRPr="00732759" w:rsidRDefault="00504DCE" w:rsidP="00612A58">
            <w:pPr>
              <w:pStyle w:val="TAN"/>
              <w:rPr>
                <w:rFonts w:cs="Arial"/>
                <w:lang w:eastAsia="en-US"/>
              </w:rPr>
            </w:pPr>
            <w:r w:rsidRPr="00732759">
              <w:rPr>
                <w:rFonts w:cs="Arial"/>
              </w:rPr>
              <w:t>Note</w:t>
            </w:r>
            <w:r w:rsidR="00612A58" w:rsidRPr="00732759">
              <w:rPr>
                <w:rFonts w:cs="Arial" w:hint="eastAsia"/>
              </w:rPr>
              <w:t xml:space="preserve"> 3</w:t>
            </w:r>
            <w:r w:rsidRPr="00732759">
              <w:rPr>
                <w:rFonts w:cs="Arial"/>
              </w:rPr>
              <w:t>:</w:t>
            </w:r>
            <w:r w:rsidRPr="00732759">
              <w:rPr>
                <w:rFonts w:cs="Arial"/>
              </w:rPr>
              <w:tab/>
              <w:t>T</w:t>
            </w:r>
            <w:r w:rsidRPr="00732759">
              <w:rPr>
                <w:rFonts w:cs="Arial" w:hint="eastAsia"/>
                <w:lang w:eastAsia="zh-CN"/>
              </w:rPr>
              <w:t xml:space="preserve">his </w:t>
            </w:r>
            <w:r w:rsidRPr="00732759">
              <w:rPr>
                <w:rFonts w:cs="Arial"/>
                <w:lang w:eastAsia="zh-CN"/>
              </w:rPr>
              <w:t>reference measurement channel</w:t>
            </w:r>
            <w:r w:rsidRPr="00732759">
              <w:rPr>
                <w:rFonts w:cs="Arial" w:hint="eastAsia"/>
                <w:lang w:eastAsia="zh-CN"/>
              </w:rPr>
              <w:t xml:space="preserve"> </w:t>
            </w:r>
            <w:r w:rsidRPr="00732759">
              <w:t>and interfering signal</w:t>
            </w:r>
            <w:r w:rsidRPr="00732759">
              <w:rPr>
                <w:rFonts w:cs="Arial" w:hint="eastAsia"/>
                <w:lang w:eastAsia="zh-CN"/>
              </w:rPr>
              <w:t xml:space="preserve"> are </w:t>
            </w:r>
            <w:r w:rsidRPr="00732759">
              <w:rPr>
                <w:rFonts w:cs="Arial"/>
                <w:lang w:eastAsia="zh-CN"/>
              </w:rPr>
              <w:t>not</w:t>
            </w:r>
            <w:r w:rsidRPr="00732759">
              <w:rPr>
                <w:rFonts w:cs="Arial" w:hint="eastAsia"/>
                <w:lang w:eastAsia="zh-CN"/>
              </w:rPr>
              <w:t xml:space="preserve"> applied for Band 46.</w:t>
            </w:r>
          </w:p>
        </w:tc>
      </w:tr>
    </w:tbl>
    <w:p w14:paraId="4FB63CFD" w14:textId="77777777" w:rsidR="00F9590A" w:rsidRPr="00732759" w:rsidRDefault="00F9590A" w:rsidP="00600C4E">
      <w:pPr>
        <w:rPr>
          <w:lang w:eastAsia="zh-CN"/>
        </w:rPr>
      </w:pPr>
    </w:p>
    <w:p w14:paraId="1D4EA63B" w14:textId="77777777" w:rsidR="00F9590A" w:rsidRPr="00732759" w:rsidRDefault="00F9590A" w:rsidP="004C5A97">
      <w:pPr>
        <w:pStyle w:val="TH"/>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7.4.1</w:t>
        </w:r>
      </w:smartTag>
      <w:r w:rsidRPr="00732759">
        <w:t>-</w:t>
      </w:r>
      <w:r w:rsidRPr="00732759">
        <w:rPr>
          <w:lang w:eastAsia="zh-CN"/>
        </w:rPr>
        <w:t>3</w:t>
      </w:r>
      <w:r w:rsidRPr="00732759">
        <w:t xml:space="preserve"> </w:t>
      </w:r>
      <w:r w:rsidRPr="00732759">
        <w:rPr>
          <w:lang w:eastAsia="zh-CN"/>
        </w:rPr>
        <w:t xml:space="preserve">Home </w:t>
      </w:r>
      <w:r w:rsidRPr="00732759">
        <w:t>BS in-channel selectivity</w:t>
      </w:r>
      <w:r w:rsidR="00600C4E" w:rsidRPr="0073275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F9590A" w:rsidRPr="00732759" w14:paraId="1CBDB49C" w14:textId="77777777">
        <w:trPr>
          <w:jc w:val="center"/>
        </w:trPr>
        <w:tc>
          <w:tcPr>
            <w:tcW w:w="1116" w:type="dxa"/>
            <w:vAlign w:val="center"/>
          </w:tcPr>
          <w:p w14:paraId="6D4BE39F" w14:textId="77777777" w:rsidR="00F9590A" w:rsidRPr="00732759" w:rsidRDefault="00F9590A" w:rsidP="009C7470">
            <w:pPr>
              <w:pStyle w:val="TAH"/>
              <w:rPr>
                <w:rFonts w:cs="Arial"/>
                <w:lang w:val="it-IT" w:eastAsia="en-US"/>
              </w:rPr>
            </w:pPr>
            <w:r w:rsidRPr="00732759">
              <w:rPr>
                <w:rFonts w:cs="Arial"/>
                <w:lang w:val="it-IT" w:eastAsia="en-US"/>
              </w:rPr>
              <w:t>E-UTRA</w:t>
            </w:r>
          </w:p>
          <w:p w14:paraId="136841D3" w14:textId="77777777" w:rsidR="00F9590A" w:rsidRPr="00732759" w:rsidRDefault="00F9590A" w:rsidP="009C7470">
            <w:pPr>
              <w:pStyle w:val="TAH"/>
              <w:rPr>
                <w:rFonts w:cs="Arial"/>
                <w:lang w:val="it-IT" w:eastAsia="en-US"/>
              </w:rPr>
            </w:pPr>
            <w:r w:rsidRPr="00732759">
              <w:rPr>
                <w:rFonts w:cs="Arial"/>
                <w:lang w:val="it-IT" w:eastAsia="en-US"/>
              </w:rPr>
              <w:t>channel bandwidth (MHz)</w:t>
            </w:r>
          </w:p>
        </w:tc>
        <w:tc>
          <w:tcPr>
            <w:tcW w:w="1387" w:type="dxa"/>
            <w:vAlign w:val="center"/>
          </w:tcPr>
          <w:p w14:paraId="21B20742" w14:textId="77777777" w:rsidR="00F9590A" w:rsidRPr="00732759" w:rsidRDefault="00F9590A" w:rsidP="009C7470">
            <w:pPr>
              <w:pStyle w:val="TAH"/>
              <w:rPr>
                <w:rFonts w:cs="Arial"/>
                <w:lang w:eastAsia="en-US"/>
              </w:rPr>
            </w:pPr>
            <w:r w:rsidRPr="00732759">
              <w:rPr>
                <w:rFonts w:cs="Arial"/>
                <w:lang w:eastAsia="en-US"/>
              </w:rPr>
              <w:t>Reference measurement channel</w:t>
            </w:r>
          </w:p>
        </w:tc>
        <w:tc>
          <w:tcPr>
            <w:tcW w:w="1550" w:type="dxa"/>
            <w:vAlign w:val="center"/>
          </w:tcPr>
          <w:p w14:paraId="45CD2D04" w14:textId="77777777" w:rsidR="00F9590A" w:rsidRPr="00732759" w:rsidRDefault="00F9590A" w:rsidP="009C7470">
            <w:pPr>
              <w:pStyle w:val="TAH"/>
              <w:rPr>
                <w:rFonts w:cs="Arial"/>
                <w:lang w:eastAsia="en-US"/>
              </w:rPr>
            </w:pPr>
            <w:r w:rsidRPr="00732759">
              <w:rPr>
                <w:rFonts w:cs="Arial"/>
                <w:lang w:eastAsia="en-US"/>
              </w:rPr>
              <w:t>Wanted signal mean power [dBm]</w:t>
            </w:r>
          </w:p>
        </w:tc>
        <w:tc>
          <w:tcPr>
            <w:tcW w:w="1567" w:type="dxa"/>
            <w:vAlign w:val="center"/>
          </w:tcPr>
          <w:p w14:paraId="6B44DB93" w14:textId="77777777" w:rsidR="00F9590A" w:rsidRPr="00732759" w:rsidRDefault="00F9590A" w:rsidP="009C7470">
            <w:pPr>
              <w:pStyle w:val="TAH"/>
              <w:rPr>
                <w:rFonts w:cs="Arial"/>
                <w:lang w:eastAsia="en-US"/>
              </w:rPr>
            </w:pPr>
            <w:r w:rsidRPr="00732759">
              <w:rPr>
                <w:rFonts w:cs="Arial"/>
                <w:lang w:eastAsia="en-US"/>
              </w:rPr>
              <w:t xml:space="preserve">Interfering signal mean power [dBm] </w:t>
            </w:r>
          </w:p>
        </w:tc>
        <w:tc>
          <w:tcPr>
            <w:tcW w:w="1871" w:type="dxa"/>
            <w:vAlign w:val="center"/>
          </w:tcPr>
          <w:p w14:paraId="4BA89089" w14:textId="77777777" w:rsidR="00F9590A" w:rsidRPr="00732759" w:rsidRDefault="00F9590A" w:rsidP="009C7470">
            <w:pPr>
              <w:pStyle w:val="TAH"/>
              <w:rPr>
                <w:rFonts w:cs="Arial"/>
                <w:lang w:eastAsia="en-US"/>
              </w:rPr>
            </w:pPr>
            <w:r w:rsidRPr="00732759">
              <w:rPr>
                <w:rFonts w:cs="Arial"/>
                <w:lang w:eastAsia="en-US"/>
              </w:rPr>
              <w:t>Type of interfering signal</w:t>
            </w:r>
          </w:p>
        </w:tc>
      </w:tr>
      <w:tr w:rsidR="00F9590A" w:rsidRPr="00732759" w14:paraId="6BF226A8" w14:textId="77777777">
        <w:trPr>
          <w:jc w:val="center"/>
        </w:trPr>
        <w:tc>
          <w:tcPr>
            <w:tcW w:w="1116" w:type="dxa"/>
            <w:vAlign w:val="center"/>
          </w:tcPr>
          <w:p w14:paraId="34C67A2C" w14:textId="77777777" w:rsidR="00F9590A" w:rsidRPr="00732759" w:rsidRDefault="00F9590A" w:rsidP="009C7470">
            <w:pPr>
              <w:pStyle w:val="TAC"/>
              <w:rPr>
                <w:rFonts w:cs="Arial"/>
                <w:lang w:eastAsia="en-US"/>
              </w:rPr>
            </w:pPr>
            <w:r w:rsidRPr="00732759">
              <w:rPr>
                <w:rFonts w:cs="Arial"/>
                <w:lang w:eastAsia="en-US"/>
              </w:rPr>
              <w:t>1.4</w:t>
            </w:r>
          </w:p>
        </w:tc>
        <w:tc>
          <w:tcPr>
            <w:tcW w:w="1387" w:type="dxa"/>
            <w:vAlign w:val="center"/>
          </w:tcPr>
          <w:p w14:paraId="3D49B7FC" w14:textId="77777777" w:rsidR="00F9590A" w:rsidRPr="00732759" w:rsidRDefault="00F9590A" w:rsidP="009C7470">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4"/>
                <w:attr w:name="UnitName" w:val="in"/>
              </w:smartTagPr>
              <w:r w:rsidRPr="00732759">
                <w:rPr>
                  <w:rFonts w:cs="Arial"/>
                  <w:lang w:eastAsia="en-US"/>
                </w:rPr>
                <w:t>-4 in</w:t>
              </w:r>
            </w:smartTag>
            <w:r w:rsidRPr="00732759">
              <w:rPr>
                <w:rFonts w:cs="Arial"/>
                <w:lang w:eastAsia="en-US"/>
              </w:rPr>
              <w:t xml:space="preserve"> Annex A.1</w:t>
            </w:r>
          </w:p>
        </w:tc>
        <w:tc>
          <w:tcPr>
            <w:tcW w:w="1550" w:type="dxa"/>
            <w:vAlign w:val="center"/>
          </w:tcPr>
          <w:p w14:paraId="50241BC2" w14:textId="77777777" w:rsidR="00F9590A" w:rsidRPr="00732759" w:rsidRDefault="00F9590A" w:rsidP="009C7470">
            <w:pPr>
              <w:pStyle w:val="TAC"/>
              <w:rPr>
                <w:rFonts w:cs="Arial"/>
                <w:lang w:eastAsia="en-US"/>
              </w:rPr>
            </w:pPr>
            <w:r w:rsidRPr="00732759">
              <w:rPr>
                <w:rFonts w:cs="Arial"/>
                <w:lang w:eastAsia="en-US"/>
              </w:rPr>
              <w:t>-</w:t>
            </w:r>
            <w:r w:rsidRPr="00732759">
              <w:rPr>
                <w:rFonts w:cs="Arial"/>
                <w:lang w:eastAsia="zh-CN"/>
              </w:rPr>
              <w:t>98</w:t>
            </w:r>
            <w:r w:rsidRPr="00732759">
              <w:rPr>
                <w:rFonts w:cs="Arial"/>
                <w:lang w:eastAsia="en-US"/>
              </w:rPr>
              <w:t>.9</w:t>
            </w:r>
          </w:p>
        </w:tc>
        <w:tc>
          <w:tcPr>
            <w:tcW w:w="1567" w:type="dxa"/>
            <w:vAlign w:val="center"/>
          </w:tcPr>
          <w:p w14:paraId="1449B9D2" w14:textId="77777777" w:rsidR="00F9590A" w:rsidRPr="00732759" w:rsidRDefault="00F9590A" w:rsidP="009C7470">
            <w:pPr>
              <w:pStyle w:val="TAC"/>
              <w:rPr>
                <w:rFonts w:cs="Arial"/>
                <w:lang w:eastAsia="en-US"/>
              </w:rPr>
            </w:pPr>
            <w:r w:rsidRPr="00732759">
              <w:rPr>
                <w:rFonts w:cs="Arial"/>
                <w:lang w:eastAsia="zh-CN"/>
              </w:rPr>
              <w:t>-79</w:t>
            </w:r>
          </w:p>
        </w:tc>
        <w:tc>
          <w:tcPr>
            <w:tcW w:w="1871" w:type="dxa"/>
            <w:vAlign w:val="center"/>
          </w:tcPr>
          <w:p w14:paraId="6B6A66AF" w14:textId="77777777" w:rsidR="00F9590A" w:rsidRPr="00732759" w:rsidRDefault="00F9590A" w:rsidP="009C7470">
            <w:pPr>
              <w:pStyle w:val="TAC"/>
              <w:rPr>
                <w:rFonts w:cs="Arial"/>
                <w:lang w:val="sv-SE" w:eastAsia="en-US"/>
              </w:rPr>
            </w:pPr>
            <w:r w:rsidRPr="00732759">
              <w:rPr>
                <w:rFonts w:cs="Arial"/>
                <w:lang w:val="sv-SE" w:eastAsia="en-US"/>
              </w:rPr>
              <w:t>1.4 MHz E-UTRA signal, 3 RBs</w:t>
            </w:r>
          </w:p>
        </w:tc>
      </w:tr>
      <w:tr w:rsidR="00F9590A" w:rsidRPr="00732759" w14:paraId="3E219CA4" w14:textId="77777777">
        <w:trPr>
          <w:jc w:val="center"/>
        </w:trPr>
        <w:tc>
          <w:tcPr>
            <w:tcW w:w="1116" w:type="dxa"/>
            <w:vAlign w:val="center"/>
          </w:tcPr>
          <w:p w14:paraId="43C1E834" w14:textId="77777777" w:rsidR="00F9590A" w:rsidRPr="00732759" w:rsidRDefault="00F9590A" w:rsidP="009C7470">
            <w:pPr>
              <w:pStyle w:val="TAC"/>
              <w:rPr>
                <w:rFonts w:cs="Arial"/>
                <w:lang w:eastAsia="en-US"/>
              </w:rPr>
            </w:pPr>
            <w:r w:rsidRPr="00732759">
              <w:rPr>
                <w:rFonts w:cs="Arial"/>
                <w:lang w:eastAsia="en-US"/>
              </w:rPr>
              <w:t>3</w:t>
            </w:r>
          </w:p>
        </w:tc>
        <w:tc>
          <w:tcPr>
            <w:tcW w:w="1387" w:type="dxa"/>
            <w:vAlign w:val="center"/>
          </w:tcPr>
          <w:p w14:paraId="00F5DF66" w14:textId="77777777" w:rsidR="00F9590A" w:rsidRPr="00732759" w:rsidRDefault="00F9590A" w:rsidP="009C7470">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5"/>
                <w:attr w:name="UnitName" w:val="in"/>
              </w:smartTagPr>
              <w:r w:rsidRPr="00732759">
                <w:rPr>
                  <w:rFonts w:cs="Arial"/>
                  <w:lang w:eastAsia="en-US"/>
                </w:rPr>
                <w:t>-5 in</w:t>
              </w:r>
            </w:smartTag>
            <w:r w:rsidRPr="00732759">
              <w:rPr>
                <w:rFonts w:cs="Arial"/>
                <w:lang w:eastAsia="en-US"/>
              </w:rPr>
              <w:t xml:space="preserve"> Annex A.1</w:t>
            </w:r>
          </w:p>
        </w:tc>
        <w:tc>
          <w:tcPr>
            <w:tcW w:w="1550" w:type="dxa"/>
            <w:vAlign w:val="center"/>
          </w:tcPr>
          <w:p w14:paraId="7387EA9F" w14:textId="77777777" w:rsidR="00F9590A" w:rsidRPr="00732759" w:rsidRDefault="00F9590A" w:rsidP="009C7470">
            <w:pPr>
              <w:pStyle w:val="TAC"/>
              <w:rPr>
                <w:rFonts w:cs="Arial"/>
                <w:lang w:eastAsia="en-US"/>
              </w:rPr>
            </w:pPr>
            <w:r w:rsidRPr="00732759">
              <w:rPr>
                <w:rFonts w:cs="Arial"/>
                <w:lang w:eastAsia="en-US"/>
              </w:rPr>
              <w:t>-</w:t>
            </w:r>
            <w:r w:rsidRPr="00732759">
              <w:rPr>
                <w:rFonts w:cs="Arial"/>
                <w:lang w:eastAsia="zh-CN"/>
              </w:rPr>
              <w:t>94</w:t>
            </w:r>
            <w:r w:rsidRPr="00732759">
              <w:rPr>
                <w:rFonts w:cs="Arial"/>
                <w:lang w:eastAsia="en-US"/>
              </w:rPr>
              <w:t>.1</w:t>
            </w:r>
          </w:p>
        </w:tc>
        <w:tc>
          <w:tcPr>
            <w:tcW w:w="1567" w:type="dxa"/>
            <w:vAlign w:val="center"/>
          </w:tcPr>
          <w:p w14:paraId="4040DA29" w14:textId="77777777" w:rsidR="00F9590A" w:rsidRPr="00732759" w:rsidRDefault="00F9590A" w:rsidP="009C7470">
            <w:pPr>
              <w:pStyle w:val="TAC"/>
              <w:rPr>
                <w:rFonts w:cs="Arial"/>
                <w:lang w:eastAsia="en-US"/>
              </w:rPr>
            </w:pPr>
            <w:r w:rsidRPr="00732759">
              <w:rPr>
                <w:rFonts w:cs="Arial"/>
                <w:lang w:eastAsia="zh-CN"/>
              </w:rPr>
              <w:t>-76</w:t>
            </w:r>
          </w:p>
        </w:tc>
        <w:tc>
          <w:tcPr>
            <w:tcW w:w="1871" w:type="dxa"/>
          </w:tcPr>
          <w:p w14:paraId="12FE3AC7" w14:textId="77777777" w:rsidR="00F9590A" w:rsidRPr="00732759" w:rsidRDefault="00F9590A" w:rsidP="009C7470">
            <w:pPr>
              <w:pStyle w:val="TAC"/>
              <w:rPr>
                <w:rFonts w:cs="Arial"/>
                <w:lang w:val="sv-SE" w:eastAsia="en-US"/>
              </w:rPr>
            </w:pPr>
            <w:r w:rsidRPr="00732759">
              <w:rPr>
                <w:rFonts w:cs="Arial"/>
                <w:lang w:val="sv-SE" w:eastAsia="en-US"/>
              </w:rPr>
              <w:t>3 MHz E-UTRA signal, 6 RBs</w:t>
            </w:r>
          </w:p>
        </w:tc>
      </w:tr>
      <w:tr w:rsidR="00F9590A" w:rsidRPr="00732759" w14:paraId="20309BB2" w14:textId="77777777">
        <w:trPr>
          <w:jc w:val="center"/>
        </w:trPr>
        <w:tc>
          <w:tcPr>
            <w:tcW w:w="1116" w:type="dxa"/>
            <w:vAlign w:val="center"/>
          </w:tcPr>
          <w:p w14:paraId="2A8309D5" w14:textId="77777777" w:rsidR="00F9590A" w:rsidRPr="00732759" w:rsidRDefault="00F9590A" w:rsidP="009C7470">
            <w:pPr>
              <w:pStyle w:val="TAC"/>
              <w:rPr>
                <w:rFonts w:cs="Arial"/>
                <w:lang w:eastAsia="en-US"/>
              </w:rPr>
            </w:pPr>
            <w:r w:rsidRPr="00732759">
              <w:rPr>
                <w:rFonts w:cs="Arial"/>
                <w:lang w:eastAsia="en-US"/>
              </w:rPr>
              <w:t>5</w:t>
            </w:r>
          </w:p>
        </w:tc>
        <w:tc>
          <w:tcPr>
            <w:tcW w:w="1387" w:type="dxa"/>
            <w:vAlign w:val="center"/>
          </w:tcPr>
          <w:p w14:paraId="001D0A72" w14:textId="77777777" w:rsidR="00F9590A" w:rsidRPr="00732759" w:rsidRDefault="00F9590A" w:rsidP="009C7470">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732759">
                <w:rPr>
                  <w:rFonts w:cs="Arial"/>
                  <w:lang w:eastAsia="en-US"/>
                </w:rPr>
                <w:t>-2 in</w:t>
              </w:r>
            </w:smartTag>
            <w:r w:rsidRPr="00732759">
              <w:rPr>
                <w:rFonts w:cs="Arial"/>
                <w:lang w:eastAsia="en-US"/>
              </w:rPr>
              <w:t xml:space="preserve"> Annex A.1</w:t>
            </w:r>
          </w:p>
        </w:tc>
        <w:tc>
          <w:tcPr>
            <w:tcW w:w="1550" w:type="dxa"/>
            <w:vAlign w:val="center"/>
          </w:tcPr>
          <w:p w14:paraId="752677A0" w14:textId="77777777" w:rsidR="00F9590A" w:rsidRPr="00732759" w:rsidRDefault="00F9590A" w:rsidP="009C7470">
            <w:pPr>
              <w:pStyle w:val="TAC"/>
              <w:rPr>
                <w:rFonts w:cs="Arial"/>
                <w:lang w:eastAsia="en-US"/>
              </w:rPr>
            </w:pPr>
            <w:r w:rsidRPr="00732759">
              <w:rPr>
                <w:rFonts w:cs="Arial"/>
                <w:lang w:eastAsia="en-US"/>
              </w:rPr>
              <w:t>-</w:t>
            </w:r>
            <w:r w:rsidRPr="00732759">
              <w:rPr>
                <w:rFonts w:cs="Arial"/>
                <w:lang w:eastAsia="zh-CN"/>
              </w:rPr>
              <w:t>92</w:t>
            </w:r>
            <w:r w:rsidRPr="00732759">
              <w:rPr>
                <w:rFonts w:cs="Arial"/>
                <w:lang w:eastAsia="en-US"/>
              </w:rPr>
              <w:t>.0</w:t>
            </w:r>
          </w:p>
        </w:tc>
        <w:tc>
          <w:tcPr>
            <w:tcW w:w="1567" w:type="dxa"/>
            <w:vAlign w:val="center"/>
          </w:tcPr>
          <w:p w14:paraId="5FC82884" w14:textId="77777777" w:rsidR="00F9590A" w:rsidRPr="00732759" w:rsidRDefault="00F9590A" w:rsidP="009C7470">
            <w:pPr>
              <w:pStyle w:val="TAC"/>
              <w:rPr>
                <w:rFonts w:cs="Arial"/>
                <w:lang w:eastAsia="en-US"/>
              </w:rPr>
            </w:pPr>
            <w:r w:rsidRPr="00732759">
              <w:rPr>
                <w:rFonts w:cs="Arial"/>
                <w:lang w:eastAsia="zh-CN"/>
              </w:rPr>
              <w:t>-73</w:t>
            </w:r>
          </w:p>
        </w:tc>
        <w:tc>
          <w:tcPr>
            <w:tcW w:w="1871" w:type="dxa"/>
          </w:tcPr>
          <w:p w14:paraId="1CC72DB1" w14:textId="77777777" w:rsidR="00F9590A" w:rsidRPr="00732759" w:rsidRDefault="00F9590A" w:rsidP="009C7470">
            <w:pPr>
              <w:pStyle w:val="TAC"/>
              <w:rPr>
                <w:rFonts w:cs="Arial"/>
                <w:lang w:val="sv-SE" w:eastAsia="en-US"/>
              </w:rPr>
            </w:pPr>
            <w:r w:rsidRPr="00732759">
              <w:rPr>
                <w:rFonts w:cs="Arial"/>
                <w:lang w:val="sv-SE" w:eastAsia="en-US"/>
              </w:rPr>
              <w:t>5 MHz E-UTRA signal, 10 RBs</w:t>
            </w:r>
          </w:p>
        </w:tc>
      </w:tr>
      <w:tr w:rsidR="00F9590A" w:rsidRPr="00732759" w14:paraId="53DB6022" w14:textId="77777777">
        <w:trPr>
          <w:jc w:val="center"/>
        </w:trPr>
        <w:tc>
          <w:tcPr>
            <w:tcW w:w="1116" w:type="dxa"/>
            <w:vAlign w:val="center"/>
          </w:tcPr>
          <w:p w14:paraId="03D1BE94" w14:textId="77777777" w:rsidR="00F9590A" w:rsidRPr="00732759" w:rsidRDefault="00F9590A" w:rsidP="009C7470">
            <w:pPr>
              <w:pStyle w:val="TAC"/>
              <w:rPr>
                <w:rFonts w:cs="Arial"/>
                <w:lang w:eastAsia="en-US"/>
              </w:rPr>
            </w:pPr>
            <w:r w:rsidRPr="00732759">
              <w:rPr>
                <w:rFonts w:cs="Arial"/>
                <w:lang w:eastAsia="en-US"/>
              </w:rPr>
              <w:t>10</w:t>
            </w:r>
          </w:p>
        </w:tc>
        <w:tc>
          <w:tcPr>
            <w:tcW w:w="1387" w:type="dxa"/>
            <w:vAlign w:val="center"/>
          </w:tcPr>
          <w:p w14:paraId="2088EF1C" w14:textId="77777777" w:rsidR="00F9590A" w:rsidRPr="00732759" w:rsidRDefault="00F9590A" w:rsidP="009C7470">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p>
        </w:tc>
        <w:tc>
          <w:tcPr>
            <w:tcW w:w="1550" w:type="dxa"/>
            <w:vAlign w:val="center"/>
          </w:tcPr>
          <w:p w14:paraId="4049D99E" w14:textId="77777777" w:rsidR="00F9590A" w:rsidRPr="00732759" w:rsidRDefault="00F9590A" w:rsidP="009C7470">
            <w:pPr>
              <w:pStyle w:val="TAC"/>
              <w:rPr>
                <w:rFonts w:cs="Arial"/>
                <w:lang w:eastAsia="en-US"/>
              </w:rPr>
            </w:pPr>
            <w:r w:rsidRPr="00732759">
              <w:rPr>
                <w:rFonts w:cs="Arial"/>
                <w:lang w:eastAsia="en-US"/>
              </w:rPr>
              <w:t>-9</w:t>
            </w:r>
            <w:r w:rsidRPr="00732759">
              <w:rPr>
                <w:rFonts w:cs="Arial"/>
                <w:lang w:eastAsia="zh-CN"/>
              </w:rPr>
              <w:t>0</w:t>
            </w:r>
            <w:r w:rsidRPr="00732759">
              <w:rPr>
                <w:rFonts w:cs="Arial"/>
                <w:lang w:eastAsia="en-US"/>
              </w:rPr>
              <w:t>.5</w:t>
            </w:r>
          </w:p>
        </w:tc>
        <w:tc>
          <w:tcPr>
            <w:tcW w:w="1567" w:type="dxa"/>
            <w:vAlign w:val="center"/>
          </w:tcPr>
          <w:p w14:paraId="6C2E5112" w14:textId="77777777" w:rsidR="00F9590A" w:rsidRPr="00732759" w:rsidRDefault="00F9590A" w:rsidP="009C7470">
            <w:pPr>
              <w:pStyle w:val="TAC"/>
              <w:rPr>
                <w:rFonts w:cs="Arial"/>
                <w:lang w:eastAsia="en-US"/>
              </w:rPr>
            </w:pPr>
            <w:r w:rsidRPr="00732759">
              <w:rPr>
                <w:rFonts w:cs="Arial"/>
                <w:lang w:eastAsia="zh-CN"/>
              </w:rPr>
              <w:t>-69</w:t>
            </w:r>
          </w:p>
        </w:tc>
        <w:tc>
          <w:tcPr>
            <w:tcW w:w="1871" w:type="dxa"/>
          </w:tcPr>
          <w:p w14:paraId="47E9151A" w14:textId="77777777" w:rsidR="00F9590A" w:rsidRPr="00732759" w:rsidRDefault="00F9590A" w:rsidP="009C7470">
            <w:pPr>
              <w:pStyle w:val="TAC"/>
              <w:rPr>
                <w:rFonts w:cs="Arial"/>
                <w:lang w:val="sv-SE" w:eastAsia="en-US"/>
              </w:rPr>
            </w:pPr>
            <w:r w:rsidRPr="00732759">
              <w:rPr>
                <w:rFonts w:cs="Arial"/>
                <w:lang w:val="sv-SE" w:eastAsia="en-US"/>
              </w:rPr>
              <w:t>10 MHz E-UTRA signal, 25 RBs</w:t>
            </w:r>
          </w:p>
        </w:tc>
      </w:tr>
      <w:tr w:rsidR="00F9590A" w:rsidRPr="00732759" w14:paraId="563E3F11" w14:textId="77777777">
        <w:trPr>
          <w:jc w:val="center"/>
        </w:trPr>
        <w:tc>
          <w:tcPr>
            <w:tcW w:w="1116" w:type="dxa"/>
            <w:vAlign w:val="center"/>
          </w:tcPr>
          <w:p w14:paraId="2203E274" w14:textId="77777777" w:rsidR="00F9590A" w:rsidRPr="00732759" w:rsidRDefault="00F9590A" w:rsidP="009C7470">
            <w:pPr>
              <w:pStyle w:val="TAC"/>
              <w:rPr>
                <w:rFonts w:cs="Arial"/>
                <w:lang w:eastAsia="en-US"/>
              </w:rPr>
            </w:pPr>
            <w:r w:rsidRPr="00732759">
              <w:rPr>
                <w:rFonts w:cs="Arial"/>
                <w:lang w:eastAsia="en-US"/>
              </w:rPr>
              <w:t>15</w:t>
            </w:r>
          </w:p>
        </w:tc>
        <w:tc>
          <w:tcPr>
            <w:tcW w:w="1387" w:type="dxa"/>
            <w:vAlign w:val="center"/>
          </w:tcPr>
          <w:p w14:paraId="0A13376A" w14:textId="77777777" w:rsidR="00F9590A" w:rsidRPr="00732759" w:rsidRDefault="00F9590A" w:rsidP="00711CD9">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711CD9" w:rsidRPr="00732759">
              <w:rPr>
                <w:rFonts w:cs="Arial"/>
                <w:lang w:eastAsia="en-US"/>
              </w:rPr>
              <w:t xml:space="preserve"> </w:t>
            </w:r>
            <w:r w:rsidR="00711CD9" w:rsidRPr="00732759">
              <w:rPr>
                <w:rFonts w:cs="Arial"/>
                <w:lang w:eastAsia="zh-CN"/>
              </w:rPr>
              <w:t>(Note)</w:t>
            </w:r>
          </w:p>
        </w:tc>
        <w:tc>
          <w:tcPr>
            <w:tcW w:w="1550" w:type="dxa"/>
            <w:vAlign w:val="center"/>
          </w:tcPr>
          <w:p w14:paraId="1E41849F" w14:textId="77777777" w:rsidR="00F9590A" w:rsidRPr="00732759" w:rsidRDefault="00F9590A" w:rsidP="009C7470">
            <w:pPr>
              <w:pStyle w:val="TAC"/>
              <w:rPr>
                <w:rFonts w:cs="Arial"/>
                <w:lang w:eastAsia="en-US"/>
              </w:rPr>
            </w:pPr>
            <w:r w:rsidRPr="00732759">
              <w:rPr>
                <w:rFonts w:cs="Arial"/>
                <w:lang w:eastAsia="en-US"/>
              </w:rPr>
              <w:t>-9</w:t>
            </w:r>
            <w:r w:rsidRPr="00732759">
              <w:rPr>
                <w:rFonts w:cs="Arial"/>
                <w:lang w:eastAsia="zh-CN"/>
              </w:rPr>
              <w:t>0</w:t>
            </w:r>
            <w:r w:rsidRPr="00732759">
              <w:rPr>
                <w:rFonts w:cs="Arial"/>
                <w:lang w:eastAsia="en-US"/>
              </w:rPr>
              <w:t>.5</w:t>
            </w:r>
          </w:p>
        </w:tc>
        <w:tc>
          <w:tcPr>
            <w:tcW w:w="1567" w:type="dxa"/>
            <w:vAlign w:val="center"/>
          </w:tcPr>
          <w:p w14:paraId="52899A8F" w14:textId="77777777" w:rsidR="00F9590A" w:rsidRPr="00732759" w:rsidRDefault="00F9590A" w:rsidP="009C7470">
            <w:pPr>
              <w:pStyle w:val="TAC"/>
              <w:rPr>
                <w:rFonts w:cs="Arial"/>
                <w:lang w:eastAsia="en-US"/>
              </w:rPr>
            </w:pPr>
            <w:r w:rsidRPr="00732759">
              <w:rPr>
                <w:rFonts w:cs="Arial"/>
                <w:lang w:eastAsia="zh-CN"/>
              </w:rPr>
              <w:t>-69</w:t>
            </w:r>
          </w:p>
        </w:tc>
        <w:tc>
          <w:tcPr>
            <w:tcW w:w="1871" w:type="dxa"/>
          </w:tcPr>
          <w:p w14:paraId="03FB2EC7" w14:textId="77777777" w:rsidR="00F9590A" w:rsidRPr="00732759" w:rsidRDefault="00F9590A" w:rsidP="00711CD9">
            <w:pPr>
              <w:pStyle w:val="TAC"/>
              <w:rPr>
                <w:rFonts w:cs="Arial"/>
                <w:lang w:val="sv-SE" w:eastAsia="en-US"/>
              </w:rPr>
            </w:pPr>
            <w:r w:rsidRPr="00732759">
              <w:rPr>
                <w:rFonts w:cs="Arial"/>
                <w:lang w:val="sv-SE" w:eastAsia="en-US"/>
              </w:rPr>
              <w:t>15 MHz E-UTRA signal, 25 RBs</w:t>
            </w:r>
            <w:r w:rsidR="00711CD9" w:rsidRPr="00732759">
              <w:rPr>
                <w:rFonts w:cs="Arial"/>
                <w:lang w:val="sv-SE" w:eastAsia="en-US"/>
              </w:rPr>
              <w:t xml:space="preserve"> </w:t>
            </w:r>
            <w:r w:rsidR="00711CD9" w:rsidRPr="00732759">
              <w:rPr>
                <w:rFonts w:cs="Arial"/>
                <w:lang w:eastAsia="zh-CN"/>
              </w:rPr>
              <w:t>(Note)</w:t>
            </w:r>
          </w:p>
        </w:tc>
      </w:tr>
      <w:tr w:rsidR="00F9590A" w:rsidRPr="00732759" w14:paraId="5960F547" w14:textId="77777777">
        <w:trPr>
          <w:jc w:val="center"/>
        </w:trPr>
        <w:tc>
          <w:tcPr>
            <w:tcW w:w="1116" w:type="dxa"/>
            <w:vAlign w:val="center"/>
          </w:tcPr>
          <w:p w14:paraId="2D06408D" w14:textId="77777777" w:rsidR="00F9590A" w:rsidRPr="00732759" w:rsidRDefault="00F9590A" w:rsidP="009C7470">
            <w:pPr>
              <w:pStyle w:val="TAC"/>
              <w:rPr>
                <w:rFonts w:cs="Arial"/>
                <w:lang w:eastAsia="en-US"/>
              </w:rPr>
            </w:pPr>
            <w:r w:rsidRPr="00732759">
              <w:rPr>
                <w:rFonts w:cs="Arial"/>
                <w:lang w:eastAsia="en-US"/>
              </w:rPr>
              <w:t>20</w:t>
            </w:r>
          </w:p>
        </w:tc>
        <w:tc>
          <w:tcPr>
            <w:tcW w:w="1387" w:type="dxa"/>
            <w:vAlign w:val="center"/>
          </w:tcPr>
          <w:p w14:paraId="63E71EBD" w14:textId="77777777" w:rsidR="00F9590A" w:rsidRPr="00732759" w:rsidRDefault="00F9590A" w:rsidP="00711CD9">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711CD9" w:rsidRPr="00732759">
              <w:rPr>
                <w:rFonts w:cs="Arial"/>
                <w:lang w:eastAsia="en-US"/>
              </w:rPr>
              <w:t xml:space="preserve"> </w:t>
            </w:r>
            <w:r w:rsidR="00711CD9" w:rsidRPr="00732759">
              <w:rPr>
                <w:rFonts w:cs="Arial"/>
                <w:lang w:eastAsia="zh-CN"/>
              </w:rPr>
              <w:t>(Note)</w:t>
            </w:r>
          </w:p>
        </w:tc>
        <w:tc>
          <w:tcPr>
            <w:tcW w:w="1550" w:type="dxa"/>
            <w:vAlign w:val="center"/>
          </w:tcPr>
          <w:p w14:paraId="3493175F" w14:textId="77777777" w:rsidR="00F9590A" w:rsidRPr="00732759" w:rsidRDefault="00F9590A" w:rsidP="009C7470">
            <w:pPr>
              <w:pStyle w:val="TAC"/>
              <w:rPr>
                <w:rFonts w:cs="Arial"/>
                <w:lang w:eastAsia="en-US"/>
              </w:rPr>
            </w:pPr>
            <w:r w:rsidRPr="00732759">
              <w:rPr>
                <w:rFonts w:cs="Arial"/>
                <w:lang w:eastAsia="en-US"/>
              </w:rPr>
              <w:t>-9</w:t>
            </w:r>
            <w:r w:rsidRPr="00732759">
              <w:rPr>
                <w:rFonts w:cs="Arial"/>
                <w:lang w:eastAsia="zh-CN"/>
              </w:rPr>
              <w:t>0</w:t>
            </w:r>
            <w:r w:rsidRPr="00732759">
              <w:rPr>
                <w:rFonts w:cs="Arial"/>
                <w:lang w:eastAsia="en-US"/>
              </w:rPr>
              <w:t>.5</w:t>
            </w:r>
          </w:p>
        </w:tc>
        <w:tc>
          <w:tcPr>
            <w:tcW w:w="1567" w:type="dxa"/>
            <w:vAlign w:val="center"/>
          </w:tcPr>
          <w:p w14:paraId="09F461C5" w14:textId="77777777" w:rsidR="00F9590A" w:rsidRPr="00732759" w:rsidRDefault="00F9590A" w:rsidP="009C7470">
            <w:pPr>
              <w:pStyle w:val="TAC"/>
              <w:rPr>
                <w:rFonts w:cs="Arial"/>
                <w:lang w:eastAsia="en-US"/>
              </w:rPr>
            </w:pPr>
            <w:r w:rsidRPr="00732759">
              <w:rPr>
                <w:rFonts w:cs="Arial"/>
                <w:lang w:eastAsia="zh-CN"/>
              </w:rPr>
              <w:t>-69</w:t>
            </w:r>
          </w:p>
        </w:tc>
        <w:tc>
          <w:tcPr>
            <w:tcW w:w="1871" w:type="dxa"/>
          </w:tcPr>
          <w:p w14:paraId="7F577643" w14:textId="77777777" w:rsidR="00F9590A" w:rsidRPr="00732759" w:rsidRDefault="00F9590A" w:rsidP="00711CD9">
            <w:pPr>
              <w:pStyle w:val="TAC"/>
              <w:rPr>
                <w:rFonts w:cs="Arial"/>
                <w:lang w:val="sv-SE" w:eastAsia="en-US"/>
              </w:rPr>
            </w:pPr>
            <w:r w:rsidRPr="00732759">
              <w:rPr>
                <w:rFonts w:cs="Arial"/>
                <w:lang w:val="sv-SE" w:eastAsia="en-US"/>
              </w:rPr>
              <w:t>20 MHz E-UTRA signal, 25 RBs</w:t>
            </w:r>
            <w:r w:rsidR="00711CD9" w:rsidRPr="00732759">
              <w:rPr>
                <w:rFonts w:cs="Arial"/>
                <w:lang w:val="sv-SE" w:eastAsia="en-US"/>
              </w:rPr>
              <w:t xml:space="preserve"> </w:t>
            </w:r>
            <w:r w:rsidR="00711CD9" w:rsidRPr="00732759">
              <w:rPr>
                <w:rFonts w:cs="Arial"/>
                <w:lang w:eastAsia="zh-CN"/>
              </w:rPr>
              <w:t>(Note)</w:t>
            </w:r>
          </w:p>
        </w:tc>
      </w:tr>
      <w:tr w:rsidR="00F9590A" w:rsidRPr="00732759" w14:paraId="0013F24C" w14:textId="77777777">
        <w:trPr>
          <w:jc w:val="center"/>
        </w:trPr>
        <w:tc>
          <w:tcPr>
            <w:tcW w:w="7491" w:type="dxa"/>
            <w:gridSpan w:val="5"/>
            <w:vAlign w:val="center"/>
          </w:tcPr>
          <w:p w14:paraId="77AE9841" w14:textId="77777777" w:rsidR="00F9590A" w:rsidRPr="00732759" w:rsidRDefault="00F9590A" w:rsidP="00711CD9">
            <w:pPr>
              <w:pStyle w:val="TAN"/>
              <w:rPr>
                <w:rFonts w:cs="Arial"/>
                <w:lang w:eastAsia="en-US"/>
              </w:rPr>
            </w:pPr>
            <w:r w:rsidRPr="00732759">
              <w:rPr>
                <w:rFonts w:cs="Arial"/>
                <w:lang w:eastAsia="en-US"/>
              </w:rPr>
              <w:t xml:space="preserve">Note: </w:t>
            </w:r>
            <w:r w:rsidRPr="00732759">
              <w:rPr>
                <w:rFonts w:cs="Arial"/>
                <w:lang w:eastAsia="en-US"/>
              </w:rPr>
              <w:tab/>
              <w:t>Wanted and interfering signal are placed adjacently around F</w:t>
            </w:r>
            <w:r w:rsidRPr="00732759">
              <w:rPr>
                <w:rFonts w:cs="Arial"/>
                <w:vertAlign w:val="subscript"/>
                <w:lang w:eastAsia="en-US"/>
              </w:rPr>
              <w:t>c</w:t>
            </w:r>
          </w:p>
        </w:tc>
      </w:tr>
    </w:tbl>
    <w:p w14:paraId="18430AAE" w14:textId="77777777" w:rsidR="00C015D5" w:rsidRPr="00732759" w:rsidRDefault="00C015D5" w:rsidP="00600C4E"/>
    <w:p w14:paraId="5EFD6A1C" w14:textId="77777777" w:rsidR="00D87B24" w:rsidRPr="00732759" w:rsidRDefault="00D87B24" w:rsidP="004C5A97">
      <w:pPr>
        <w:pStyle w:val="TH"/>
      </w:pPr>
      <w:r w:rsidRPr="00732759">
        <w:t>Table 7.4.1-</w:t>
      </w:r>
      <w:r w:rsidRPr="00732759">
        <w:rPr>
          <w:rFonts w:hint="eastAsia"/>
          <w:lang w:eastAsia="zh-CN"/>
        </w:rPr>
        <w:t>4</w:t>
      </w:r>
      <w:r w:rsidRPr="00732759">
        <w:t xml:space="preserve"> </w:t>
      </w:r>
      <w:r w:rsidRPr="00732759">
        <w:rPr>
          <w:rFonts w:hint="eastAsia"/>
          <w:lang w:eastAsia="zh-CN"/>
        </w:rPr>
        <w:t>Medium Range</w:t>
      </w:r>
      <w:r w:rsidRPr="00732759">
        <w:rPr>
          <w:lang w:eastAsia="zh-CN"/>
        </w:rPr>
        <w:t xml:space="preserve"> </w:t>
      </w:r>
      <w:r w:rsidRPr="00732759">
        <w:t>BS in-channel selectivity</w:t>
      </w:r>
      <w:r w:rsidR="00600C4E" w:rsidRPr="0073275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D87B24" w:rsidRPr="00732759" w14:paraId="2DE76EA5" w14:textId="77777777">
        <w:trPr>
          <w:jc w:val="center"/>
        </w:trPr>
        <w:tc>
          <w:tcPr>
            <w:tcW w:w="1116" w:type="dxa"/>
            <w:vAlign w:val="center"/>
          </w:tcPr>
          <w:p w14:paraId="3ADCA4CF" w14:textId="77777777" w:rsidR="00D87B24" w:rsidRPr="00732759" w:rsidRDefault="00D87B24" w:rsidP="00430561">
            <w:pPr>
              <w:pStyle w:val="TAH"/>
              <w:rPr>
                <w:rFonts w:cs="Arial"/>
                <w:lang w:val="it-IT" w:eastAsia="en-US"/>
              </w:rPr>
            </w:pPr>
            <w:r w:rsidRPr="00732759">
              <w:rPr>
                <w:rFonts w:cs="Arial"/>
                <w:lang w:val="it-IT" w:eastAsia="en-US"/>
              </w:rPr>
              <w:t>E-UTRA</w:t>
            </w:r>
          </w:p>
          <w:p w14:paraId="3DAB6B65" w14:textId="77777777" w:rsidR="00D87B24" w:rsidRPr="00732759" w:rsidRDefault="00D87B24" w:rsidP="00430561">
            <w:pPr>
              <w:pStyle w:val="TAH"/>
              <w:rPr>
                <w:rFonts w:cs="Arial"/>
                <w:lang w:val="it-IT" w:eastAsia="en-US"/>
              </w:rPr>
            </w:pPr>
            <w:r w:rsidRPr="00732759">
              <w:rPr>
                <w:rFonts w:cs="Arial"/>
                <w:lang w:val="it-IT" w:eastAsia="en-US"/>
              </w:rPr>
              <w:t>channel bandwidth (MHz)</w:t>
            </w:r>
          </w:p>
        </w:tc>
        <w:tc>
          <w:tcPr>
            <w:tcW w:w="1387" w:type="dxa"/>
            <w:vAlign w:val="center"/>
          </w:tcPr>
          <w:p w14:paraId="7443E57E" w14:textId="77777777" w:rsidR="00D87B24" w:rsidRPr="00732759" w:rsidRDefault="00D87B24" w:rsidP="00430561">
            <w:pPr>
              <w:pStyle w:val="TAH"/>
              <w:rPr>
                <w:rFonts w:cs="Arial"/>
                <w:lang w:eastAsia="en-US"/>
              </w:rPr>
            </w:pPr>
            <w:r w:rsidRPr="00732759">
              <w:rPr>
                <w:rFonts w:cs="Arial"/>
                <w:lang w:eastAsia="en-US"/>
              </w:rPr>
              <w:t>Reference measurement channel</w:t>
            </w:r>
          </w:p>
        </w:tc>
        <w:tc>
          <w:tcPr>
            <w:tcW w:w="1550" w:type="dxa"/>
            <w:vAlign w:val="center"/>
          </w:tcPr>
          <w:p w14:paraId="6BC810E0" w14:textId="77777777" w:rsidR="00D87B24" w:rsidRPr="00732759" w:rsidRDefault="00D87B24" w:rsidP="00430561">
            <w:pPr>
              <w:pStyle w:val="TAH"/>
              <w:rPr>
                <w:rFonts w:cs="Arial"/>
                <w:lang w:eastAsia="en-US"/>
              </w:rPr>
            </w:pPr>
            <w:r w:rsidRPr="00732759">
              <w:rPr>
                <w:rFonts w:cs="Arial"/>
                <w:lang w:eastAsia="en-US"/>
              </w:rPr>
              <w:t>Wanted signal mean power [dBm]</w:t>
            </w:r>
          </w:p>
        </w:tc>
        <w:tc>
          <w:tcPr>
            <w:tcW w:w="1567" w:type="dxa"/>
            <w:vAlign w:val="center"/>
          </w:tcPr>
          <w:p w14:paraId="753C562F" w14:textId="77777777" w:rsidR="00D87B24" w:rsidRPr="00732759" w:rsidRDefault="00D87B24" w:rsidP="00430561">
            <w:pPr>
              <w:pStyle w:val="TAH"/>
              <w:rPr>
                <w:rFonts w:cs="Arial"/>
                <w:lang w:eastAsia="en-US"/>
              </w:rPr>
            </w:pPr>
            <w:r w:rsidRPr="00732759">
              <w:rPr>
                <w:rFonts w:cs="Arial"/>
                <w:lang w:eastAsia="en-US"/>
              </w:rPr>
              <w:t xml:space="preserve">Interfering signal mean power [dBm] </w:t>
            </w:r>
          </w:p>
        </w:tc>
        <w:tc>
          <w:tcPr>
            <w:tcW w:w="1871" w:type="dxa"/>
            <w:vAlign w:val="center"/>
          </w:tcPr>
          <w:p w14:paraId="26C3502C" w14:textId="77777777" w:rsidR="00D87B24" w:rsidRPr="00732759" w:rsidRDefault="00D87B24" w:rsidP="00430561">
            <w:pPr>
              <w:pStyle w:val="TAH"/>
              <w:rPr>
                <w:rFonts w:cs="Arial"/>
                <w:lang w:eastAsia="en-US"/>
              </w:rPr>
            </w:pPr>
            <w:r w:rsidRPr="00732759">
              <w:rPr>
                <w:rFonts w:cs="Arial"/>
                <w:lang w:eastAsia="en-US"/>
              </w:rPr>
              <w:t>Type of interfering signal</w:t>
            </w:r>
          </w:p>
        </w:tc>
      </w:tr>
      <w:tr w:rsidR="00D87B24" w:rsidRPr="00732759" w14:paraId="44823A75" w14:textId="77777777">
        <w:trPr>
          <w:jc w:val="center"/>
        </w:trPr>
        <w:tc>
          <w:tcPr>
            <w:tcW w:w="1116" w:type="dxa"/>
            <w:vAlign w:val="center"/>
          </w:tcPr>
          <w:p w14:paraId="228C6E6F" w14:textId="77777777" w:rsidR="00D87B24" w:rsidRPr="00732759" w:rsidRDefault="00D87B24" w:rsidP="00430561">
            <w:pPr>
              <w:pStyle w:val="TAC"/>
              <w:rPr>
                <w:rFonts w:cs="Arial"/>
                <w:lang w:eastAsia="en-US"/>
              </w:rPr>
            </w:pPr>
            <w:r w:rsidRPr="00732759">
              <w:rPr>
                <w:rFonts w:cs="Arial"/>
                <w:lang w:eastAsia="en-US"/>
              </w:rPr>
              <w:t>1.4</w:t>
            </w:r>
          </w:p>
        </w:tc>
        <w:tc>
          <w:tcPr>
            <w:tcW w:w="1387" w:type="dxa"/>
            <w:vAlign w:val="center"/>
          </w:tcPr>
          <w:p w14:paraId="00755E89" w14:textId="77777777" w:rsidR="00D87B24" w:rsidRPr="00732759" w:rsidRDefault="00D87B24" w:rsidP="00430561">
            <w:pPr>
              <w:pStyle w:val="TAC"/>
              <w:rPr>
                <w:rFonts w:cs="Arial"/>
                <w:lang w:eastAsia="en-US"/>
              </w:rPr>
            </w:pPr>
            <w:r w:rsidRPr="00732759">
              <w:rPr>
                <w:rFonts w:cs="Arial"/>
                <w:lang w:eastAsia="en-US"/>
              </w:rPr>
              <w:t>A1-4 in Annex A.1</w:t>
            </w:r>
          </w:p>
        </w:tc>
        <w:tc>
          <w:tcPr>
            <w:tcW w:w="1550" w:type="dxa"/>
            <w:vAlign w:val="center"/>
          </w:tcPr>
          <w:p w14:paraId="31B868D0" w14:textId="77777777" w:rsidR="00D87B24" w:rsidRPr="00732759" w:rsidRDefault="00D87B24" w:rsidP="00430561">
            <w:pPr>
              <w:pStyle w:val="TAC"/>
              <w:rPr>
                <w:rFonts w:cs="Arial"/>
                <w:lang w:eastAsia="en-US"/>
              </w:rPr>
            </w:pPr>
            <w:r w:rsidRPr="00732759">
              <w:rPr>
                <w:rFonts w:cs="Arial"/>
                <w:lang w:eastAsia="en-US"/>
              </w:rPr>
              <w:t>-10</w:t>
            </w:r>
            <w:r w:rsidRPr="00732759">
              <w:rPr>
                <w:rFonts w:cs="Arial" w:hint="eastAsia"/>
                <w:lang w:eastAsia="en-US"/>
              </w:rPr>
              <w:t>1</w:t>
            </w:r>
            <w:r w:rsidRPr="00732759">
              <w:rPr>
                <w:rFonts w:cs="Arial"/>
                <w:lang w:eastAsia="en-US"/>
              </w:rPr>
              <w:t>.9</w:t>
            </w:r>
          </w:p>
        </w:tc>
        <w:tc>
          <w:tcPr>
            <w:tcW w:w="1567" w:type="dxa"/>
            <w:vAlign w:val="center"/>
          </w:tcPr>
          <w:p w14:paraId="0A99D280" w14:textId="77777777" w:rsidR="00D87B24" w:rsidRPr="00732759" w:rsidRDefault="00D87B24" w:rsidP="00430561">
            <w:pPr>
              <w:pStyle w:val="TAC"/>
              <w:rPr>
                <w:rFonts w:cs="Arial"/>
                <w:lang w:eastAsia="en-US"/>
              </w:rPr>
            </w:pPr>
            <w:r w:rsidRPr="00732759">
              <w:rPr>
                <w:rFonts w:cs="Arial"/>
                <w:lang w:eastAsia="en-US"/>
              </w:rPr>
              <w:t>-8</w:t>
            </w:r>
            <w:r w:rsidRPr="00732759">
              <w:rPr>
                <w:rFonts w:cs="Arial" w:hint="eastAsia"/>
                <w:lang w:eastAsia="en-US"/>
              </w:rPr>
              <w:t>2</w:t>
            </w:r>
          </w:p>
        </w:tc>
        <w:tc>
          <w:tcPr>
            <w:tcW w:w="1871" w:type="dxa"/>
            <w:vAlign w:val="center"/>
          </w:tcPr>
          <w:p w14:paraId="4A2D3CCC" w14:textId="77777777" w:rsidR="00D87B24" w:rsidRPr="00732759" w:rsidRDefault="00D87B24" w:rsidP="00430561">
            <w:pPr>
              <w:pStyle w:val="TAC"/>
              <w:rPr>
                <w:rFonts w:cs="Arial"/>
                <w:lang w:val="sv-SE" w:eastAsia="en-US"/>
              </w:rPr>
            </w:pPr>
            <w:r w:rsidRPr="00732759">
              <w:rPr>
                <w:rFonts w:cs="Arial"/>
                <w:lang w:val="sv-SE" w:eastAsia="en-US"/>
              </w:rPr>
              <w:t>1.4 MHz E-UTRA signal, 3 RBs</w:t>
            </w:r>
          </w:p>
        </w:tc>
      </w:tr>
      <w:tr w:rsidR="00D87B24" w:rsidRPr="00732759" w14:paraId="1EA9359B" w14:textId="77777777">
        <w:trPr>
          <w:jc w:val="center"/>
        </w:trPr>
        <w:tc>
          <w:tcPr>
            <w:tcW w:w="1116" w:type="dxa"/>
            <w:vAlign w:val="center"/>
          </w:tcPr>
          <w:p w14:paraId="530982A7" w14:textId="77777777" w:rsidR="00D87B24" w:rsidRPr="00732759" w:rsidRDefault="00D87B24" w:rsidP="00430561">
            <w:pPr>
              <w:pStyle w:val="TAC"/>
              <w:rPr>
                <w:rFonts w:cs="Arial"/>
                <w:lang w:eastAsia="en-US"/>
              </w:rPr>
            </w:pPr>
            <w:r w:rsidRPr="00732759">
              <w:rPr>
                <w:rFonts w:cs="Arial"/>
                <w:lang w:eastAsia="en-US"/>
              </w:rPr>
              <w:t>3</w:t>
            </w:r>
          </w:p>
        </w:tc>
        <w:tc>
          <w:tcPr>
            <w:tcW w:w="1387" w:type="dxa"/>
            <w:vAlign w:val="center"/>
          </w:tcPr>
          <w:p w14:paraId="2EE62CF1" w14:textId="77777777" w:rsidR="00D87B24" w:rsidRPr="00732759" w:rsidRDefault="00D87B24" w:rsidP="00430561">
            <w:pPr>
              <w:pStyle w:val="TAC"/>
              <w:rPr>
                <w:rFonts w:cs="Arial"/>
                <w:lang w:eastAsia="en-US"/>
              </w:rPr>
            </w:pPr>
            <w:r w:rsidRPr="00732759">
              <w:rPr>
                <w:rFonts w:cs="Arial"/>
                <w:lang w:eastAsia="en-US"/>
              </w:rPr>
              <w:t>A1-5 in Annex A.1</w:t>
            </w:r>
          </w:p>
        </w:tc>
        <w:tc>
          <w:tcPr>
            <w:tcW w:w="1550" w:type="dxa"/>
            <w:vAlign w:val="center"/>
          </w:tcPr>
          <w:p w14:paraId="4F56DF15"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97</w:t>
            </w:r>
            <w:r w:rsidRPr="00732759">
              <w:rPr>
                <w:rFonts w:cs="Arial"/>
                <w:lang w:eastAsia="en-US"/>
              </w:rPr>
              <w:t>.1</w:t>
            </w:r>
          </w:p>
        </w:tc>
        <w:tc>
          <w:tcPr>
            <w:tcW w:w="1567" w:type="dxa"/>
            <w:vAlign w:val="center"/>
          </w:tcPr>
          <w:p w14:paraId="52B9180C"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79</w:t>
            </w:r>
          </w:p>
        </w:tc>
        <w:tc>
          <w:tcPr>
            <w:tcW w:w="1871" w:type="dxa"/>
          </w:tcPr>
          <w:p w14:paraId="21DC6206" w14:textId="77777777" w:rsidR="00D87B24" w:rsidRPr="00732759" w:rsidRDefault="00D87B24" w:rsidP="00430561">
            <w:pPr>
              <w:pStyle w:val="TAC"/>
              <w:rPr>
                <w:rFonts w:cs="Arial"/>
                <w:lang w:val="sv-SE" w:eastAsia="en-US"/>
              </w:rPr>
            </w:pPr>
            <w:r w:rsidRPr="00732759">
              <w:rPr>
                <w:rFonts w:cs="Arial"/>
                <w:lang w:val="sv-SE" w:eastAsia="en-US"/>
              </w:rPr>
              <w:t>3 MHz E-UTRA signal, 6 RBs</w:t>
            </w:r>
          </w:p>
        </w:tc>
      </w:tr>
      <w:tr w:rsidR="00D87B24" w:rsidRPr="00732759" w14:paraId="5AB517AB" w14:textId="77777777">
        <w:trPr>
          <w:jc w:val="center"/>
        </w:trPr>
        <w:tc>
          <w:tcPr>
            <w:tcW w:w="1116" w:type="dxa"/>
            <w:vAlign w:val="center"/>
          </w:tcPr>
          <w:p w14:paraId="5C7A4257" w14:textId="77777777" w:rsidR="00D87B24" w:rsidRPr="00732759" w:rsidRDefault="00D87B24" w:rsidP="00430561">
            <w:pPr>
              <w:pStyle w:val="TAC"/>
              <w:rPr>
                <w:rFonts w:cs="Arial"/>
                <w:lang w:eastAsia="en-US"/>
              </w:rPr>
            </w:pPr>
            <w:r w:rsidRPr="00732759">
              <w:rPr>
                <w:rFonts w:cs="Arial"/>
                <w:lang w:eastAsia="en-US"/>
              </w:rPr>
              <w:t>5</w:t>
            </w:r>
          </w:p>
        </w:tc>
        <w:tc>
          <w:tcPr>
            <w:tcW w:w="1387" w:type="dxa"/>
            <w:vAlign w:val="center"/>
          </w:tcPr>
          <w:p w14:paraId="594FE4F0" w14:textId="77777777" w:rsidR="00D87B24" w:rsidRPr="00732759" w:rsidRDefault="00D87B24" w:rsidP="00430561">
            <w:pPr>
              <w:pStyle w:val="TAC"/>
              <w:rPr>
                <w:rFonts w:cs="Arial"/>
                <w:lang w:eastAsia="en-US"/>
              </w:rPr>
            </w:pPr>
            <w:r w:rsidRPr="00732759">
              <w:rPr>
                <w:rFonts w:cs="Arial"/>
                <w:lang w:eastAsia="en-US"/>
              </w:rPr>
              <w:t>A1-2 in Annex A.1</w:t>
            </w:r>
          </w:p>
        </w:tc>
        <w:tc>
          <w:tcPr>
            <w:tcW w:w="1550" w:type="dxa"/>
            <w:vAlign w:val="center"/>
          </w:tcPr>
          <w:p w14:paraId="690EA327"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95</w:t>
            </w:r>
            <w:r w:rsidRPr="00732759">
              <w:rPr>
                <w:rFonts w:cs="Arial"/>
                <w:lang w:eastAsia="en-US"/>
              </w:rPr>
              <w:t>.0</w:t>
            </w:r>
          </w:p>
        </w:tc>
        <w:tc>
          <w:tcPr>
            <w:tcW w:w="1567" w:type="dxa"/>
            <w:vAlign w:val="center"/>
          </w:tcPr>
          <w:p w14:paraId="7195F272"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76</w:t>
            </w:r>
          </w:p>
        </w:tc>
        <w:tc>
          <w:tcPr>
            <w:tcW w:w="1871" w:type="dxa"/>
          </w:tcPr>
          <w:p w14:paraId="2082F31B" w14:textId="77777777" w:rsidR="00D87B24" w:rsidRPr="00732759" w:rsidRDefault="00D87B24" w:rsidP="00430561">
            <w:pPr>
              <w:pStyle w:val="TAC"/>
              <w:rPr>
                <w:rFonts w:cs="Arial"/>
                <w:lang w:val="sv-SE" w:eastAsia="en-US"/>
              </w:rPr>
            </w:pPr>
            <w:r w:rsidRPr="00732759">
              <w:rPr>
                <w:rFonts w:cs="Arial"/>
                <w:lang w:val="sv-SE" w:eastAsia="en-US"/>
              </w:rPr>
              <w:t>5 MHz E-UTRA signal, 10 RBs</w:t>
            </w:r>
          </w:p>
        </w:tc>
      </w:tr>
      <w:tr w:rsidR="00D87B24" w:rsidRPr="00732759" w14:paraId="21CA8021" w14:textId="77777777">
        <w:trPr>
          <w:jc w:val="center"/>
        </w:trPr>
        <w:tc>
          <w:tcPr>
            <w:tcW w:w="1116" w:type="dxa"/>
            <w:vAlign w:val="center"/>
          </w:tcPr>
          <w:p w14:paraId="7059D22F" w14:textId="77777777" w:rsidR="00D87B24" w:rsidRPr="00732759" w:rsidRDefault="00D87B24" w:rsidP="00430561">
            <w:pPr>
              <w:pStyle w:val="TAC"/>
              <w:rPr>
                <w:rFonts w:cs="Arial"/>
                <w:lang w:eastAsia="en-US"/>
              </w:rPr>
            </w:pPr>
            <w:r w:rsidRPr="00732759">
              <w:rPr>
                <w:rFonts w:cs="Arial"/>
                <w:lang w:eastAsia="en-US"/>
              </w:rPr>
              <w:t>10</w:t>
            </w:r>
          </w:p>
        </w:tc>
        <w:tc>
          <w:tcPr>
            <w:tcW w:w="1387" w:type="dxa"/>
            <w:vAlign w:val="center"/>
          </w:tcPr>
          <w:p w14:paraId="40E157D3" w14:textId="77777777" w:rsidR="00504DCE" w:rsidRPr="00732759" w:rsidRDefault="00D87B24" w:rsidP="00504DCE">
            <w:pPr>
              <w:pStyle w:val="TAC"/>
              <w:rPr>
                <w:rFonts w:cs="Arial"/>
              </w:rPr>
            </w:pPr>
            <w:r w:rsidRPr="00732759">
              <w:rPr>
                <w:rFonts w:cs="Arial"/>
                <w:lang w:eastAsia="en-US"/>
              </w:rPr>
              <w:t>A1-3 in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p w14:paraId="1FF31225" w14:textId="77777777" w:rsidR="00D87B24" w:rsidRPr="00732759" w:rsidRDefault="00504DCE" w:rsidP="00504DCE">
            <w:pPr>
              <w:pStyle w:val="TAC"/>
              <w:rPr>
                <w:rFonts w:cs="Arial"/>
              </w:rPr>
            </w:pPr>
            <w:r w:rsidRPr="00732759">
              <w:rPr>
                <w:rFonts w:cs="Arial"/>
              </w:rPr>
              <w:t>A1-</w:t>
            </w:r>
            <w:r w:rsidRPr="00732759">
              <w:rPr>
                <w:rFonts w:cs="Arial" w:hint="eastAsia"/>
                <w:lang w:eastAsia="zh-CN"/>
              </w:rPr>
              <w:t>8</w:t>
            </w:r>
            <w:r w:rsidRPr="00732759">
              <w:rPr>
                <w:rFonts w:cs="Arial"/>
              </w:rPr>
              <w:t xml:space="preserve"> in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14:paraId="4B0BDCC6" w14:textId="77777777" w:rsidR="00504DCE" w:rsidRPr="00732759" w:rsidRDefault="00D87B24" w:rsidP="00504DCE">
            <w:pPr>
              <w:pStyle w:val="TAC"/>
              <w:rPr>
                <w:rFonts w:cs="Arial"/>
                <w:lang w:eastAsia="zh-CN"/>
              </w:rPr>
            </w:pPr>
            <w:r w:rsidRPr="00732759">
              <w:rPr>
                <w:rFonts w:cs="Arial"/>
                <w:lang w:eastAsia="en-US"/>
              </w:rPr>
              <w:t>-9</w:t>
            </w:r>
            <w:r w:rsidRPr="00732759">
              <w:rPr>
                <w:rFonts w:cs="Arial" w:hint="eastAsia"/>
                <w:lang w:eastAsia="en-US"/>
              </w:rPr>
              <w:t>3</w:t>
            </w:r>
            <w:r w:rsidRPr="00732759">
              <w:rPr>
                <w:rFonts w:cs="Arial"/>
                <w:lang w:eastAsia="en-US"/>
              </w:rPr>
              <w:t>.5</w:t>
            </w:r>
          </w:p>
          <w:p w14:paraId="21216EC6" w14:textId="77777777" w:rsidR="00D87B24" w:rsidRPr="00732759" w:rsidRDefault="00504DCE" w:rsidP="00504DCE">
            <w:pPr>
              <w:pStyle w:val="TAC"/>
              <w:rPr>
                <w:rFonts w:cs="Arial"/>
                <w:lang w:eastAsia="en-US"/>
              </w:rPr>
            </w:pPr>
            <w:r w:rsidRPr="00732759">
              <w:rPr>
                <w:rFonts w:cs="Arial" w:hint="eastAsia"/>
                <w:lang w:eastAsia="zh-CN"/>
              </w:rPr>
              <w:t>-96.2</w:t>
            </w:r>
          </w:p>
        </w:tc>
        <w:tc>
          <w:tcPr>
            <w:tcW w:w="1567" w:type="dxa"/>
            <w:vAlign w:val="center"/>
          </w:tcPr>
          <w:p w14:paraId="1AA3696A" w14:textId="77777777" w:rsidR="00504DCE" w:rsidRPr="00732759" w:rsidRDefault="00D87B24" w:rsidP="00504DCE">
            <w:pPr>
              <w:pStyle w:val="TAC"/>
              <w:rPr>
                <w:rFonts w:cs="Arial"/>
                <w:lang w:eastAsia="zh-CN"/>
              </w:rPr>
            </w:pPr>
            <w:r w:rsidRPr="00732759">
              <w:rPr>
                <w:rFonts w:cs="Arial"/>
                <w:lang w:eastAsia="en-US"/>
              </w:rPr>
              <w:t>-7</w:t>
            </w:r>
            <w:r w:rsidRPr="00732759">
              <w:rPr>
                <w:rFonts w:cs="Arial" w:hint="eastAsia"/>
                <w:lang w:eastAsia="en-US"/>
              </w:rPr>
              <w:t>2</w:t>
            </w:r>
          </w:p>
          <w:p w14:paraId="0A0FC5ED" w14:textId="77777777" w:rsidR="00D87B24" w:rsidRPr="00732759" w:rsidRDefault="00504DCE" w:rsidP="00504DCE">
            <w:pPr>
              <w:pStyle w:val="TAC"/>
              <w:rPr>
                <w:rFonts w:cs="Arial"/>
                <w:lang w:eastAsia="en-US"/>
              </w:rPr>
            </w:pPr>
            <w:r w:rsidRPr="00732759">
              <w:rPr>
                <w:rFonts w:cs="Arial" w:hint="eastAsia"/>
                <w:lang w:eastAsia="zh-CN"/>
              </w:rPr>
              <w:t>-74.8</w:t>
            </w:r>
          </w:p>
        </w:tc>
        <w:tc>
          <w:tcPr>
            <w:tcW w:w="1871" w:type="dxa"/>
          </w:tcPr>
          <w:p w14:paraId="1A28D457" w14:textId="77777777" w:rsidR="00504DCE" w:rsidRPr="00732759" w:rsidRDefault="00D87B24" w:rsidP="00504DCE">
            <w:pPr>
              <w:pStyle w:val="TAC"/>
              <w:rPr>
                <w:rFonts w:cs="Arial"/>
                <w:lang w:val="sv-SE"/>
              </w:rPr>
            </w:pPr>
            <w:r w:rsidRPr="00732759">
              <w:rPr>
                <w:rFonts w:cs="Arial"/>
                <w:lang w:val="sv-SE" w:eastAsia="en-US"/>
              </w:rPr>
              <w:t>10 MHz E-UTRA signal, 25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3</w:t>
            </w:r>
            <w:r w:rsidR="00612A58" w:rsidRPr="00732759">
              <w:rPr>
                <w:rFonts w:cs="Arial"/>
                <w:lang w:val="sv-SE"/>
              </w:rPr>
              <w:t>)</w:t>
            </w:r>
          </w:p>
          <w:p w14:paraId="2B66CCC6" w14:textId="77777777" w:rsidR="00D87B24" w:rsidRPr="00732759" w:rsidRDefault="00504DCE" w:rsidP="00504DCE">
            <w:pPr>
              <w:pStyle w:val="TAC"/>
              <w:rPr>
                <w:rFonts w:cs="Arial"/>
                <w:lang w:val="sv-SE"/>
              </w:rPr>
            </w:pPr>
            <w:r w:rsidRPr="00732759">
              <w:rPr>
                <w:rFonts w:cs="Arial" w:hint="eastAsia"/>
                <w:lang w:val="sv-SE" w:eastAsia="zh-CN"/>
              </w:rPr>
              <w:t>1</w:t>
            </w:r>
            <w:r w:rsidRPr="00732759">
              <w:rPr>
                <w:rFonts w:cs="Arial"/>
                <w:lang w:val="sv-SE"/>
              </w:rPr>
              <w:t xml:space="preserve">0 MHz E-UTRA </w:t>
            </w:r>
            <w:r w:rsidRPr="00732759">
              <w:rPr>
                <w:rFonts w:cs="Arial" w:hint="eastAsia"/>
                <w:lang w:val="sv-SE" w:eastAsia="zh-CN"/>
              </w:rPr>
              <w:t xml:space="preserve">interlace </w:t>
            </w:r>
            <w:r w:rsidRPr="00732759">
              <w:rPr>
                <w:rFonts w:cs="Arial"/>
                <w:lang w:val="sv-SE"/>
              </w:rPr>
              <w:t xml:space="preserve">signal, </w:t>
            </w:r>
            <w:r w:rsidRPr="00732759">
              <w:rPr>
                <w:rFonts w:cs="Arial" w:hint="eastAsia"/>
                <w:lang w:val="sv-SE" w:eastAsia="zh-CN"/>
              </w:rPr>
              <w:t>10</w:t>
            </w:r>
            <w:r w:rsidRPr="00732759">
              <w:rPr>
                <w:rFonts w:cs="Arial"/>
                <w:lang w:val="sv-SE"/>
              </w:rPr>
              <w:t xml:space="preserve">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2</w:t>
            </w:r>
            <w:r w:rsidR="00612A58" w:rsidRPr="00732759">
              <w:rPr>
                <w:rFonts w:cs="Arial"/>
                <w:lang w:val="sv-SE"/>
              </w:rPr>
              <w:t>)</w:t>
            </w:r>
          </w:p>
        </w:tc>
      </w:tr>
      <w:tr w:rsidR="00D87B24" w:rsidRPr="00732759" w14:paraId="4400DF22" w14:textId="77777777">
        <w:trPr>
          <w:jc w:val="center"/>
        </w:trPr>
        <w:tc>
          <w:tcPr>
            <w:tcW w:w="1116" w:type="dxa"/>
            <w:vAlign w:val="center"/>
          </w:tcPr>
          <w:p w14:paraId="70A22E4E" w14:textId="77777777" w:rsidR="00D87B24" w:rsidRPr="00732759" w:rsidRDefault="00D87B24" w:rsidP="00430561">
            <w:pPr>
              <w:pStyle w:val="TAC"/>
              <w:rPr>
                <w:rFonts w:cs="Arial"/>
                <w:lang w:eastAsia="en-US"/>
              </w:rPr>
            </w:pPr>
            <w:r w:rsidRPr="00732759">
              <w:rPr>
                <w:rFonts w:cs="Arial"/>
                <w:lang w:eastAsia="en-US"/>
              </w:rPr>
              <w:t>15</w:t>
            </w:r>
          </w:p>
        </w:tc>
        <w:tc>
          <w:tcPr>
            <w:tcW w:w="1387" w:type="dxa"/>
            <w:vAlign w:val="center"/>
          </w:tcPr>
          <w:p w14:paraId="18D748A5" w14:textId="77777777" w:rsidR="00D87B24" w:rsidRPr="00732759" w:rsidRDefault="00D87B24" w:rsidP="00430561">
            <w:pPr>
              <w:pStyle w:val="TAC"/>
              <w:rPr>
                <w:rFonts w:cs="Arial"/>
              </w:rPr>
            </w:pPr>
            <w:r w:rsidRPr="00732759">
              <w:rPr>
                <w:rFonts w:cs="Arial"/>
                <w:lang w:eastAsia="en-US"/>
              </w:rPr>
              <w:t>A1-3 in Annex A.1</w:t>
            </w:r>
            <w:r w:rsidR="00612A58" w:rsidRPr="00732759">
              <w:rPr>
                <w:rFonts w:cs="Arial" w:hint="eastAsia"/>
              </w:rPr>
              <w:t xml:space="preserve"> </w:t>
            </w:r>
            <w:r w:rsidR="00612A58" w:rsidRPr="00732759">
              <w:rPr>
                <w:rFonts w:cs="Arial"/>
              </w:rPr>
              <w:t>(Note 1)</w:t>
            </w:r>
          </w:p>
        </w:tc>
        <w:tc>
          <w:tcPr>
            <w:tcW w:w="1550" w:type="dxa"/>
            <w:vAlign w:val="center"/>
          </w:tcPr>
          <w:p w14:paraId="160AA169" w14:textId="77777777" w:rsidR="00D87B24" w:rsidRPr="00732759" w:rsidRDefault="00D87B24" w:rsidP="00430561">
            <w:pPr>
              <w:pStyle w:val="TAC"/>
              <w:rPr>
                <w:rFonts w:cs="Arial"/>
                <w:lang w:eastAsia="en-US"/>
              </w:rPr>
            </w:pPr>
            <w:r w:rsidRPr="00732759">
              <w:rPr>
                <w:rFonts w:cs="Arial"/>
                <w:lang w:eastAsia="en-US"/>
              </w:rPr>
              <w:t>-9</w:t>
            </w:r>
            <w:r w:rsidRPr="00732759">
              <w:rPr>
                <w:rFonts w:cs="Arial" w:hint="eastAsia"/>
                <w:lang w:eastAsia="en-US"/>
              </w:rPr>
              <w:t>3</w:t>
            </w:r>
            <w:r w:rsidRPr="00732759">
              <w:rPr>
                <w:rFonts w:cs="Arial"/>
                <w:lang w:eastAsia="en-US"/>
              </w:rPr>
              <w:t>.5</w:t>
            </w:r>
          </w:p>
        </w:tc>
        <w:tc>
          <w:tcPr>
            <w:tcW w:w="1567" w:type="dxa"/>
            <w:vAlign w:val="center"/>
          </w:tcPr>
          <w:p w14:paraId="30DEE6DA" w14:textId="77777777" w:rsidR="00D87B24" w:rsidRPr="00732759" w:rsidRDefault="00D87B24" w:rsidP="00430561">
            <w:pPr>
              <w:pStyle w:val="TAC"/>
              <w:rPr>
                <w:rFonts w:cs="Arial"/>
                <w:lang w:eastAsia="en-US"/>
              </w:rPr>
            </w:pPr>
            <w:r w:rsidRPr="00732759">
              <w:rPr>
                <w:rFonts w:cs="Arial"/>
                <w:lang w:eastAsia="en-US"/>
              </w:rPr>
              <w:t>-7</w:t>
            </w:r>
            <w:r w:rsidRPr="00732759">
              <w:rPr>
                <w:rFonts w:cs="Arial" w:hint="eastAsia"/>
                <w:lang w:eastAsia="en-US"/>
              </w:rPr>
              <w:t>2</w:t>
            </w:r>
          </w:p>
        </w:tc>
        <w:tc>
          <w:tcPr>
            <w:tcW w:w="1871" w:type="dxa"/>
          </w:tcPr>
          <w:p w14:paraId="724B0B64" w14:textId="77777777" w:rsidR="00D87B24" w:rsidRPr="00732759" w:rsidRDefault="00D87B24" w:rsidP="00612A58">
            <w:pPr>
              <w:pStyle w:val="TAC"/>
              <w:rPr>
                <w:rFonts w:cs="Arial"/>
                <w:lang w:val="sv-SE"/>
              </w:rPr>
            </w:pPr>
            <w:r w:rsidRPr="00732759">
              <w:rPr>
                <w:rFonts w:cs="Arial"/>
                <w:lang w:val="sv-SE" w:eastAsia="en-US"/>
              </w:rPr>
              <w:t>15 MHz E-UTRA signal, 25 RBs</w:t>
            </w:r>
            <w:r w:rsidR="00612A58" w:rsidRPr="00732759">
              <w:rPr>
                <w:rFonts w:cs="Arial" w:hint="eastAsia"/>
                <w:lang w:val="sv-SE"/>
              </w:rPr>
              <w:t xml:space="preserve"> </w:t>
            </w:r>
            <w:r w:rsidR="00612A58" w:rsidRPr="00732759">
              <w:rPr>
                <w:rFonts w:cs="Arial"/>
                <w:lang w:val="sv-SE"/>
              </w:rPr>
              <w:t>(Note 1)</w:t>
            </w:r>
          </w:p>
        </w:tc>
      </w:tr>
      <w:tr w:rsidR="00D87B24" w:rsidRPr="00732759" w14:paraId="3BED8C2D" w14:textId="77777777">
        <w:trPr>
          <w:jc w:val="center"/>
        </w:trPr>
        <w:tc>
          <w:tcPr>
            <w:tcW w:w="1116" w:type="dxa"/>
            <w:vAlign w:val="center"/>
          </w:tcPr>
          <w:p w14:paraId="707CF317" w14:textId="77777777" w:rsidR="00D87B24" w:rsidRPr="00732759" w:rsidRDefault="00D87B24" w:rsidP="00430561">
            <w:pPr>
              <w:pStyle w:val="TAC"/>
              <w:rPr>
                <w:rFonts w:cs="Arial"/>
                <w:lang w:eastAsia="en-US"/>
              </w:rPr>
            </w:pPr>
            <w:r w:rsidRPr="00732759">
              <w:rPr>
                <w:rFonts w:cs="Arial"/>
                <w:lang w:eastAsia="en-US"/>
              </w:rPr>
              <w:t>20</w:t>
            </w:r>
          </w:p>
        </w:tc>
        <w:tc>
          <w:tcPr>
            <w:tcW w:w="1387" w:type="dxa"/>
            <w:vAlign w:val="center"/>
          </w:tcPr>
          <w:p w14:paraId="0486AE19" w14:textId="77777777" w:rsidR="00504DCE" w:rsidRPr="00732759" w:rsidRDefault="00D87B24" w:rsidP="00504DCE">
            <w:pPr>
              <w:pStyle w:val="TAC"/>
              <w:rPr>
                <w:rFonts w:cs="Arial"/>
              </w:rPr>
            </w:pPr>
            <w:r w:rsidRPr="00732759">
              <w:rPr>
                <w:rFonts w:cs="Arial"/>
                <w:lang w:eastAsia="en-US"/>
              </w:rPr>
              <w:t>A1-3 in Annex A.1</w:t>
            </w:r>
            <w:r w:rsidR="00612A58" w:rsidRPr="00732759">
              <w:rPr>
                <w:rFonts w:cs="Arial" w:hint="eastAsia"/>
              </w:rPr>
              <w:t xml:space="preserve"> </w:t>
            </w:r>
            <w:r w:rsidR="00612A58" w:rsidRPr="00732759">
              <w:rPr>
                <w:rFonts w:cs="Arial"/>
              </w:rPr>
              <w:t>(Note 1)</w:t>
            </w:r>
          </w:p>
          <w:p w14:paraId="3DD1A88F" w14:textId="77777777" w:rsidR="00D87B24" w:rsidRPr="00732759" w:rsidRDefault="00504DCE" w:rsidP="00504DCE">
            <w:pPr>
              <w:pStyle w:val="TAC"/>
              <w:rPr>
                <w:rFonts w:cs="Arial"/>
              </w:rPr>
            </w:pPr>
            <w:r w:rsidRPr="00732759">
              <w:rPr>
                <w:rFonts w:cs="Arial"/>
              </w:rPr>
              <w:t>A1-</w:t>
            </w:r>
            <w:r w:rsidRPr="00732759">
              <w:rPr>
                <w:rFonts w:cs="Arial" w:hint="eastAsia"/>
                <w:lang w:eastAsia="zh-CN"/>
              </w:rPr>
              <w:t>9</w:t>
            </w:r>
            <w:r w:rsidRPr="00732759">
              <w:rPr>
                <w:rFonts w:cs="Arial"/>
              </w:rPr>
              <w:t xml:space="preserve"> in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14:paraId="2F3C479F" w14:textId="77777777" w:rsidR="00504DCE" w:rsidRPr="00732759" w:rsidRDefault="00D87B24" w:rsidP="00504DCE">
            <w:pPr>
              <w:pStyle w:val="TAC"/>
              <w:rPr>
                <w:rFonts w:cs="Arial"/>
                <w:lang w:eastAsia="zh-CN"/>
              </w:rPr>
            </w:pPr>
            <w:r w:rsidRPr="00732759">
              <w:rPr>
                <w:rFonts w:cs="Arial"/>
                <w:lang w:eastAsia="en-US"/>
              </w:rPr>
              <w:t>-9</w:t>
            </w:r>
            <w:r w:rsidRPr="00732759">
              <w:rPr>
                <w:rFonts w:cs="Arial" w:hint="eastAsia"/>
                <w:lang w:eastAsia="en-US"/>
              </w:rPr>
              <w:t>3</w:t>
            </w:r>
            <w:r w:rsidRPr="00732759">
              <w:rPr>
                <w:rFonts w:cs="Arial"/>
                <w:lang w:eastAsia="en-US"/>
              </w:rPr>
              <w:t>.5</w:t>
            </w:r>
          </w:p>
          <w:p w14:paraId="36947827" w14:textId="77777777" w:rsidR="00D87B24" w:rsidRPr="00732759" w:rsidRDefault="00504DCE" w:rsidP="00504DCE">
            <w:pPr>
              <w:pStyle w:val="TAC"/>
              <w:rPr>
                <w:rFonts w:cs="Arial"/>
                <w:lang w:eastAsia="en-US"/>
              </w:rPr>
            </w:pPr>
            <w:r w:rsidRPr="00732759">
              <w:rPr>
                <w:rFonts w:cs="Arial" w:hint="eastAsia"/>
                <w:lang w:eastAsia="zh-CN"/>
              </w:rPr>
              <w:t>-96.2</w:t>
            </w:r>
          </w:p>
        </w:tc>
        <w:tc>
          <w:tcPr>
            <w:tcW w:w="1567" w:type="dxa"/>
            <w:vAlign w:val="center"/>
          </w:tcPr>
          <w:p w14:paraId="78D23E64" w14:textId="77777777" w:rsidR="00504DCE" w:rsidRPr="00732759" w:rsidRDefault="00D87B24" w:rsidP="00504DCE">
            <w:pPr>
              <w:pStyle w:val="TAC"/>
              <w:rPr>
                <w:rFonts w:cs="Arial"/>
                <w:lang w:eastAsia="zh-CN"/>
              </w:rPr>
            </w:pPr>
            <w:r w:rsidRPr="00732759">
              <w:rPr>
                <w:rFonts w:cs="Arial"/>
                <w:lang w:eastAsia="en-US"/>
              </w:rPr>
              <w:t>-7</w:t>
            </w:r>
            <w:r w:rsidRPr="00732759">
              <w:rPr>
                <w:rFonts w:cs="Arial" w:hint="eastAsia"/>
                <w:lang w:eastAsia="en-US"/>
              </w:rPr>
              <w:t>2</w:t>
            </w:r>
          </w:p>
          <w:p w14:paraId="34B07472" w14:textId="77777777" w:rsidR="00D87B24" w:rsidRPr="00732759" w:rsidRDefault="00504DCE" w:rsidP="00504DCE">
            <w:pPr>
              <w:pStyle w:val="TAC"/>
              <w:rPr>
                <w:rFonts w:cs="Arial"/>
                <w:lang w:eastAsia="en-US"/>
              </w:rPr>
            </w:pPr>
            <w:r w:rsidRPr="00732759">
              <w:rPr>
                <w:rFonts w:cs="Arial" w:hint="eastAsia"/>
                <w:lang w:eastAsia="zh-CN"/>
              </w:rPr>
              <w:t>-74.8</w:t>
            </w:r>
          </w:p>
        </w:tc>
        <w:tc>
          <w:tcPr>
            <w:tcW w:w="1871" w:type="dxa"/>
          </w:tcPr>
          <w:p w14:paraId="70700577" w14:textId="77777777" w:rsidR="00504DCE" w:rsidRPr="00732759" w:rsidRDefault="00D87B24" w:rsidP="00504DCE">
            <w:pPr>
              <w:pStyle w:val="TAC"/>
              <w:rPr>
                <w:rFonts w:cs="Arial"/>
                <w:lang w:val="sv-SE"/>
              </w:rPr>
            </w:pPr>
            <w:r w:rsidRPr="00732759">
              <w:rPr>
                <w:rFonts w:cs="Arial"/>
                <w:lang w:val="sv-SE" w:eastAsia="en-US"/>
              </w:rPr>
              <w:t>20 MHz E-UTRA signal, 25 RBs</w:t>
            </w:r>
            <w:r w:rsidR="00612A58" w:rsidRPr="00732759">
              <w:rPr>
                <w:rFonts w:cs="Arial" w:hint="eastAsia"/>
                <w:lang w:val="sv-SE"/>
              </w:rPr>
              <w:t xml:space="preserve"> </w:t>
            </w:r>
            <w:r w:rsidR="00612A58" w:rsidRPr="00732759">
              <w:rPr>
                <w:rFonts w:cs="Arial"/>
                <w:lang w:val="sv-SE"/>
              </w:rPr>
              <w:t>(Note 1)</w:t>
            </w:r>
          </w:p>
          <w:p w14:paraId="148E8E16" w14:textId="77777777" w:rsidR="00D87B24" w:rsidRPr="00732759" w:rsidRDefault="00504DCE" w:rsidP="00504DCE">
            <w:pPr>
              <w:pStyle w:val="TAC"/>
              <w:rPr>
                <w:rFonts w:cs="Arial"/>
                <w:lang w:val="sv-SE"/>
              </w:rPr>
            </w:pPr>
            <w:r w:rsidRPr="00732759">
              <w:rPr>
                <w:rFonts w:cs="Arial" w:hint="eastAsia"/>
                <w:lang w:val="sv-SE" w:eastAsia="zh-CN"/>
              </w:rPr>
              <w:t>2</w:t>
            </w:r>
            <w:r w:rsidRPr="00732759">
              <w:rPr>
                <w:rFonts w:cs="Arial"/>
                <w:lang w:val="sv-SE"/>
              </w:rPr>
              <w:t xml:space="preserve">0 MHz E-UTRA </w:t>
            </w:r>
            <w:r w:rsidRPr="00732759">
              <w:rPr>
                <w:rFonts w:cs="Arial" w:hint="eastAsia"/>
                <w:lang w:val="sv-SE" w:eastAsia="zh-CN"/>
              </w:rPr>
              <w:t xml:space="preserve">interlace </w:t>
            </w:r>
            <w:r w:rsidRPr="00732759">
              <w:rPr>
                <w:rFonts w:cs="Arial"/>
                <w:lang w:val="sv-SE"/>
              </w:rPr>
              <w:t xml:space="preserve">signal, </w:t>
            </w:r>
            <w:r w:rsidRPr="00732759">
              <w:rPr>
                <w:rFonts w:cs="Arial" w:hint="eastAsia"/>
                <w:lang w:val="sv-SE" w:eastAsia="zh-CN"/>
              </w:rPr>
              <w:t>10</w:t>
            </w:r>
            <w:r w:rsidRPr="00732759">
              <w:rPr>
                <w:rFonts w:cs="Arial"/>
                <w:lang w:val="sv-SE"/>
              </w:rPr>
              <w:t xml:space="preserve">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2</w:t>
            </w:r>
            <w:r w:rsidR="00612A58" w:rsidRPr="00732759">
              <w:rPr>
                <w:rFonts w:cs="Arial"/>
                <w:lang w:val="sv-SE"/>
              </w:rPr>
              <w:t>)</w:t>
            </w:r>
          </w:p>
        </w:tc>
      </w:tr>
      <w:tr w:rsidR="00D87B24" w:rsidRPr="00732759" w14:paraId="19864BEA" w14:textId="77777777">
        <w:trPr>
          <w:jc w:val="center"/>
        </w:trPr>
        <w:tc>
          <w:tcPr>
            <w:tcW w:w="7491" w:type="dxa"/>
            <w:gridSpan w:val="5"/>
            <w:vAlign w:val="center"/>
          </w:tcPr>
          <w:p w14:paraId="23277E4E" w14:textId="77777777" w:rsidR="00504DCE" w:rsidRPr="00732759" w:rsidRDefault="00D87B24" w:rsidP="00504DCE">
            <w:pPr>
              <w:pStyle w:val="TAN"/>
              <w:rPr>
                <w:rFonts w:cs="Arial"/>
                <w:vertAlign w:val="subscript"/>
                <w:lang w:eastAsia="zh-CN"/>
              </w:rPr>
            </w:pPr>
            <w:r w:rsidRPr="00732759">
              <w:rPr>
                <w:rFonts w:cs="Arial"/>
                <w:lang w:eastAsia="ja-JP"/>
              </w:rPr>
              <w:t>Note</w:t>
            </w:r>
            <w:r w:rsidR="00612A58" w:rsidRPr="00732759">
              <w:rPr>
                <w:rFonts w:cs="Arial" w:hint="eastAsia"/>
              </w:rPr>
              <w:t xml:space="preserve"> 1</w:t>
            </w:r>
            <w:r w:rsidRPr="00732759">
              <w:rPr>
                <w:rFonts w:cs="Arial"/>
                <w:lang w:eastAsia="ja-JP"/>
              </w:rPr>
              <w:t xml:space="preserve">: </w:t>
            </w:r>
            <w:r w:rsidRPr="00732759">
              <w:rPr>
                <w:rFonts w:cs="Arial"/>
                <w:lang w:eastAsia="ja-JP"/>
              </w:rPr>
              <w:tab/>
              <w:t>Wanted and interfering signal are placed adjacently around F</w:t>
            </w:r>
            <w:r w:rsidRPr="00732759">
              <w:rPr>
                <w:rFonts w:cs="Arial"/>
                <w:vertAlign w:val="subscript"/>
                <w:lang w:eastAsia="ja-JP"/>
              </w:rPr>
              <w:t>c</w:t>
            </w:r>
            <w:r w:rsidR="00504DCE" w:rsidRPr="00732759">
              <w:rPr>
                <w:rFonts w:cs="Arial"/>
              </w:rPr>
              <w:t>,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w:t>
            </w:r>
            <w:r w:rsidR="00504DCE" w:rsidRPr="00732759">
              <w:t>and interfering signal are</w:t>
            </w:r>
            <w:r w:rsidR="00504DCE" w:rsidRPr="00732759">
              <w:rPr>
                <w:rFonts w:cs="Arial" w:hint="eastAsia"/>
                <w:lang w:eastAsia="zh-CN"/>
              </w:rPr>
              <w:t xml:space="preserve"> </w:t>
            </w:r>
            <w:r w:rsidR="00504DCE" w:rsidRPr="00732759">
              <w:rPr>
                <w:rFonts w:cs="Arial"/>
                <w:lang w:eastAsia="zh-CN"/>
              </w:rPr>
              <w:t>not</w:t>
            </w:r>
            <w:r w:rsidR="00504DCE" w:rsidRPr="00732759">
              <w:rPr>
                <w:rFonts w:cs="Arial" w:hint="eastAsia"/>
                <w:lang w:eastAsia="zh-CN"/>
              </w:rPr>
              <w:t xml:space="preserve"> applied for Band 46.</w:t>
            </w:r>
          </w:p>
          <w:p w14:paraId="3D2535A7" w14:textId="77777777" w:rsidR="00504DCE" w:rsidRPr="00732759" w:rsidRDefault="00612A58" w:rsidP="00504DCE">
            <w:pPr>
              <w:pStyle w:val="TAN"/>
              <w:rPr>
                <w:rFonts w:cs="Arial"/>
                <w:lang w:eastAsia="zh-CN"/>
              </w:rPr>
            </w:pPr>
            <w:r w:rsidRPr="00732759">
              <w:rPr>
                <w:rFonts w:cs="Arial"/>
              </w:rPr>
              <w:t>Note</w:t>
            </w:r>
            <w:r w:rsidRPr="00732759">
              <w:rPr>
                <w:rFonts w:cs="Arial" w:hint="eastAsia"/>
              </w:rPr>
              <w:t xml:space="preserve"> 2</w:t>
            </w:r>
            <w:r w:rsidR="00504DCE" w:rsidRPr="00732759">
              <w:rPr>
                <w:rFonts w:cs="Arial"/>
              </w:rPr>
              <w:t>:</w:t>
            </w:r>
            <w:r w:rsidR="00504DCE" w:rsidRPr="00732759">
              <w:rPr>
                <w:rFonts w:cs="Arial"/>
              </w:rPr>
              <w:tab/>
              <w:t xml:space="preserve">Wanted and interfering signal </w:t>
            </w:r>
            <w:r w:rsidR="00504DCE" w:rsidRPr="00732759">
              <w:t>interlaces are mirrored</w:t>
            </w:r>
            <w:r w:rsidR="00504DCE" w:rsidRPr="00732759">
              <w:rPr>
                <w:rFonts w:cs="Arial"/>
              </w:rPr>
              <w:t xml:space="preserve"> around F</w:t>
            </w:r>
            <w:r w:rsidR="00504DCE" w:rsidRPr="00732759">
              <w:rPr>
                <w:rFonts w:cs="Arial"/>
                <w:vertAlign w:val="subscript"/>
              </w:rPr>
              <w:t>c</w:t>
            </w:r>
            <w:r w:rsidR="00504DCE" w:rsidRPr="00732759">
              <w:rPr>
                <w:rFonts w:cs="Arial"/>
                <w:lang w:eastAsia="zh-CN"/>
              </w:rPr>
              <w:t>,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t xml:space="preserve"> and interfering signal are</w:t>
            </w:r>
            <w:r w:rsidR="00504DCE" w:rsidRPr="00732759">
              <w:rPr>
                <w:rFonts w:cs="Arial" w:hint="eastAsia"/>
                <w:lang w:eastAsia="zh-CN"/>
              </w:rPr>
              <w:t xml:space="preserve"> </w:t>
            </w:r>
            <w:r w:rsidR="00504DCE" w:rsidRPr="00732759">
              <w:rPr>
                <w:rFonts w:cs="Arial"/>
                <w:lang w:eastAsia="zh-CN"/>
              </w:rPr>
              <w:t>only</w:t>
            </w:r>
            <w:r w:rsidR="00504DCE" w:rsidRPr="00732759">
              <w:rPr>
                <w:rFonts w:cs="Arial" w:hint="eastAsia"/>
                <w:lang w:eastAsia="zh-CN"/>
              </w:rPr>
              <w:t xml:space="preserve"> applied for Band 46.</w:t>
            </w:r>
          </w:p>
          <w:p w14:paraId="57880DCD" w14:textId="77777777" w:rsidR="00D87B24" w:rsidRPr="00732759" w:rsidRDefault="00612A58" w:rsidP="00504DCE">
            <w:pPr>
              <w:pStyle w:val="TAN"/>
              <w:rPr>
                <w:rFonts w:cs="Arial"/>
                <w:lang w:eastAsia="ja-JP"/>
              </w:rPr>
            </w:pPr>
            <w:r w:rsidRPr="00732759">
              <w:rPr>
                <w:rFonts w:cs="Arial"/>
              </w:rPr>
              <w:t>Note</w:t>
            </w:r>
            <w:r w:rsidRPr="00732759">
              <w:rPr>
                <w:rFonts w:cs="Arial" w:hint="eastAsia"/>
              </w:rPr>
              <w:t xml:space="preserve"> 3</w:t>
            </w:r>
            <w:r w:rsidR="00504DCE" w:rsidRPr="00732759">
              <w:rPr>
                <w:rFonts w:cs="Arial"/>
              </w:rPr>
              <w:t>:</w:t>
            </w:r>
            <w:r w:rsidR="00504DCE" w:rsidRPr="00732759">
              <w:rPr>
                <w:rFonts w:cs="Arial"/>
              </w:rPr>
              <w:tab/>
              <w:t>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t xml:space="preserve"> and interfering signal</w:t>
            </w:r>
            <w:r w:rsidR="00504DCE" w:rsidRPr="00732759">
              <w:rPr>
                <w:rFonts w:cs="Arial" w:hint="eastAsia"/>
                <w:lang w:eastAsia="zh-CN"/>
              </w:rPr>
              <w:t xml:space="preserve"> are </w:t>
            </w:r>
            <w:r w:rsidR="00504DCE" w:rsidRPr="00732759">
              <w:rPr>
                <w:rFonts w:cs="Arial"/>
                <w:lang w:eastAsia="zh-CN"/>
              </w:rPr>
              <w:t>not</w:t>
            </w:r>
            <w:r w:rsidR="00504DCE" w:rsidRPr="00732759">
              <w:rPr>
                <w:rFonts w:cs="Arial" w:hint="eastAsia"/>
                <w:lang w:eastAsia="zh-CN"/>
              </w:rPr>
              <w:t xml:space="preserve"> applied for Band 46.</w:t>
            </w:r>
          </w:p>
        </w:tc>
      </w:tr>
    </w:tbl>
    <w:p w14:paraId="501B0CB3" w14:textId="77777777" w:rsidR="00600C4E" w:rsidRPr="00732759" w:rsidRDefault="00600C4E" w:rsidP="00600C4E"/>
    <w:p w14:paraId="38C30DD0" w14:textId="77777777" w:rsidR="00600C4E" w:rsidRPr="00732759" w:rsidRDefault="00600C4E" w:rsidP="00600C4E">
      <w:pPr>
        <w:keepNext/>
        <w:rPr>
          <w:rFonts w:cs="v5.0.0"/>
        </w:rPr>
      </w:pPr>
      <w:r w:rsidRPr="00732759">
        <w:rPr>
          <w:rFonts w:cs="v5.0.0" w:hint="eastAsia"/>
        </w:rPr>
        <w:t>For NB-IoT in-band operation, t</w:t>
      </w:r>
      <w:r w:rsidRPr="00732759">
        <w:rPr>
          <w:rFonts w:cs="v5.0.0"/>
        </w:rPr>
        <w:t xml:space="preserve">he </w:t>
      </w:r>
      <w:r w:rsidRPr="00732759">
        <w:t xml:space="preserve">throughput shall be ≥ 95% of the maximum throughput of </w:t>
      </w:r>
      <w:r w:rsidRPr="00732759">
        <w:rPr>
          <w:rFonts w:cs="v5.0.0"/>
        </w:rPr>
        <w:t>the reference measurement channel as specified in Annex A with parameters specified in Table 7.4.1-</w:t>
      </w:r>
      <w:r w:rsidRPr="00732759">
        <w:rPr>
          <w:rFonts w:cs="v5.0.0" w:hint="eastAsia"/>
        </w:rPr>
        <w:t xml:space="preserve">5 and </w:t>
      </w:r>
      <w:r w:rsidRPr="00732759">
        <w:rPr>
          <w:rFonts w:cs="v5.0.0"/>
        </w:rPr>
        <w:t>Table 7.4.1-</w:t>
      </w:r>
      <w:r w:rsidRPr="00732759">
        <w:rPr>
          <w:rFonts w:cs="v5.0.0" w:hint="eastAsia"/>
        </w:rPr>
        <w:t>6</w:t>
      </w:r>
      <w:r w:rsidRPr="00732759">
        <w:rPr>
          <w:rFonts w:cs="v5.0.0"/>
          <w:lang w:eastAsia="zh-CN"/>
        </w:rPr>
        <w:t xml:space="preserve"> for Wide Area BS</w:t>
      </w:r>
      <w:r w:rsidRPr="00732759">
        <w:rPr>
          <w:rFonts w:cs="v5.0.0"/>
        </w:rPr>
        <w:t>.</w:t>
      </w:r>
    </w:p>
    <w:p w14:paraId="2DF5B5C9" w14:textId="77777777" w:rsidR="00600C4E" w:rsidRPr="00732759" w:rsidRDefault="00600C4E" w:rsidP="00600C4E">
      <w:pPr>
        <w:pStyle w:val="TH"/>
      </w:pPr>
      <w:r w:rsidRPr="00732759">
        <w:t>Table 7.4.1-</w:t>
      </w:r>
      <w:r w:rsidRPr="00732759">
        <w:rPr>
          <w:rFonts w:hint="eastAsia"/>
        </w:rPr>
        <w:t>5</w:t>
      </w:r>
      <w:r w:rsidRPr="00732759">
        <w:t xml:space="preserve"> </w:t>
      </w:r>
      <w:r w:rsidRPr="00732759">
        <w:rPr>
          <w:lang w:eastAsia="zh-CN"/>
        </w:rPr>
        <w:t xml:space="preserve">Wide Area </w:t>
      </w:r>
      <w:r w:rsidRPr="00732759">
        <w:t>BS in-channel selectivity</w:t>
      </w:r>
      <w:r w:rsidRPr="00732759">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600C4E" w:rsidRPr="00732759" w14:paraId="7177CE04" w14:textId="77777777" w:rsidTr="00292449">
        <w:trPr>
          <w:jc w:val="center"/>
        </w:trPr>
        <w:tc>
          <w:tcPr>
            <w:tcW w:w="1116" w:type="dxa"/>
            <w:vAlign w:val="center"/>
          </w:tcPr>
          <w:p w14:paraId="464BB5F6" w14:textId="77777777" w:rsidR="00600C4E" w:rsidRPr="00732759" w:rsidRDefault="00600C4E" w:rsidP="00600C4E">
            <w:pPr>
              <w:pStyle w:val="TAH"/>
              <w:rPr>
                <w:rFonts w:cs="Arial"/>
                <w:lang w:val="it-IT" w:eastAsia="ja-JP"/>
              </w:rPr>
            </w:pPr>
            <w:r w:rsidRPr="00732759">
              <w:rPr>
                <w:rFonts w:cs="Arial"/>
                <w:lang w:val="it-IT" w:eastAsia="ja-JP"/>
              </w:rPr>
              <w:t>E-UTRA</w:t>
            </w:r>
          </w:p>
          <w:p w14:paraId="61908551" w14:textId="77777777" w:rsidR="00600C4E" w:rsidRPr="00732759" w:rsidRDefault="00600C4E" w:rsidP="00600C4E">
            <w:pPr>
              <w:pStyle w:val="TAH"/>
              <w:rPr>
                <w:rFonts w:cs="Arial"/>
                <w:lang w:val="it-IT" w:eastAsia="ja-JP"/>
              </w:rPr>
            </w:pPr>
            <w:r w:rsidRPr="00732759">
              <w:rPr>
                <w:rFonts w:cs="Arial"/>
                <w:lang w:val="it-IT" w:eastAsia="ja-JP"/>
              </w:rPr>
              <w:t>channel bandwidth (MHz)</w:t>
            </w:r>
          </w:p>
        </w:tc>
        <w:tc>
          <w:tcPr>
            <w:tcW w:w="1387" w:type="dxa"/>
            <w:vAlign w:val="center"/>
          </w:tcPr>
          <w:p w14:paraId="0057644C" w14:textId="77777777" w:rsidR="00600C4E" w:rsidRPr="00732759" w:rsidRDefault="00600C4E" w:rsidP="00600C4E">
            <w:pPr>
              <w:pStyle w:val="TAH"/>
              <w:rPr>
                <w:rFonts w:cs="Arial"/>
                <w:lang w:eastAsia="ja-JP"/>
              </w:rPr>
            </w:pPr>
            <w:r w:rsidRPr="00732759">
              <w:rPr>
                <w:rFonts w:cs="Arial"/>
                <w:lang w:eastAsia="ja-JP"/>
              </w:rPr>
              <w:t>Reference measurement channel</w:t>
            </w:r>
          </w:p>
        </w:tc>
        <w:tc>
          <w:tcPr>
            <w:tcW w:w="1550" w:type="dxa"/>
            <w:vAlign w:val="center"/>
          </w:tcPr>
          <w:p w14:paraId="33AF725B" w14:textId="77777777" w:rsidR="00600C4E" w:rsidRPr="00732759" w:rsidRDefault="00600C4E" w:rsidP="00600C4E">
            <w:pPr>
              <w:pStyle w:val="TAH"/>
              <w:rPr>
                <w:rFonts w:cs="Arial"/>
                <w:lang w:eastAsia="ja-JP"/>
              </w:rPr>
            </w:pPr>
            <w:r w:rsidRPr="00732759">
              <w:rPr>
                <w:rFonts w:cs="Arial"/>
                <w:lang w:eastAsia="ja-JP"/>
              </w:rPr>
              <w:t>Wanted signal mean power [dBm]</w:t>
            </w:r>
          </w:p>
        </w:tc>
        <w:tc>
          <w:tcPr>
            <w:tcW w:w="1567" w:type="dxa"/>
            <w:vAlign w:val="center"/>
          </w:tcPr>
          <w:p w14:paraId="6CC2D01E" w14:textId="77777777" w:rsidR="00600C4E" w:rsidRPr="00732759" w:rsidRDefault="00600C4E" w:rsidP="00600C4E">
            <w:pPr>
              <w:pStyle w:val="TAH"/>
              <w:rPr>
                <w:rFonts w:cs="Arial"/>
                <w:lang w:eastAsia="ja-JP"/>
              </w:rPr>
            </w:pPr>
            <w:r w:rsidRPr="00732759">
              <w:rPr>
                <w:rFonts w:cs="Arial"/>
                <w:lang w:eastAsia="ja-JP"/>
              </w:rPr>
              <w:t xml:space="preserve">Interfering signal mean power [dBm] </w:t>
            </w:r>
          </w:p>
        </w:tc>
        <w:tc>
          <w:tcPr>
            <w:tcW w:w="1871" w:type="dxa"/>
            <w:vAlign w:val="center"/>
          </w:tcPr>
          <w:p w14:paraId="08B70CEE" w14:textId="77777777"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14:paraId="484208D1" w14:textId="77777777" w:rsidTr="00292449">
        <w:trPr>
          <w:jc w:val="center"/>
        </w:trPr>
        <w:tc>
          <w:tcPr>
            <w:tcW w:w="1116" w:type="dxa"/>
            <w:vAlign w:val="center"/>
          </w:tcPr>
          <w:p w14:paraId="1C275B34" w14:textId="77777777" w:rsidR="00600C4E" w:rsidRPr="00732759" w:rsidRDefault="00600C4E" w:rsidP="00600C4E">
            <w:pPr>
              <w:pStyle w:val="TAC"/>
              <w:rPr>
                <w:rFonts w:cs="Arial"/>
                <w:lang w:eastAsia="ja-JP"/>
              </w:rPr>
            </w:pPr>
            <w:r w:rsidRPr="00732759">
              <w:rPr>
                <w:rFonts w:cs="Arial"/>
                <w:lang w:eastAsia="ja-JP"/>
              </w:rPr>
              <w:t>3</w:t>
            </w:r>
          </w:p>
        </w:tc>
        <w:tc>
          <w:tcPr>
            <w:tcW w:w="1387" w:type="dxa"/>
            <w:vAlign w:val="center"/>
          </w:tcPr>
          <w:p w14:paraId="2CE29529"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1550" w:type="dxa"/>
            <w:vAlign w:val="center"/>
          </w:tcPr>
          <w:p w14:paraId="0B811360" w14:textId="77777777" w:rsidR="00600C4E" w:rsidRPr="00732759" w:rsidRDefault="00600C4E" w:rsidP="00600C4E">
            <w:pPr>
              <w:pStyle w:val="TAC"/>
              <w:rPr>
                <w:rFonts w:cs="Arial"/>
                <w:lang w:eastAsia="ja-JP"/>
              </w:rPr>
            </w:pPr>
            <w:r w:rsidRPr="00732759">
              <w:rPr>
                <w:rFonts w:cs="Arial" w:hint="eastAsia"/>
                <w:lang w:eastAsia="ja-JP"/>
              </w:rPr>
              <w:t>-127.3+[3]</w:t>
            </w:r>
          </w:p>
        </w:tc>
        <w:tc>
          <w:tcPr>
            <w:tcW w:w="1567" w:type="dxa"/>
            <w:vAlign w:val="center"/>
          </w:tcPr>
          <w:p w14:paraId="71D0F64E" w14:textId="77777777" w:rsidR="00600C4E" w:rsidRPr="00732759" w:rsidRDefault="00600C4E" w:rsidP="00600C4E">
            <w:pPr>
              <w:pStyle w:val="TAC"/>
              <w:rPr>
                <w:rFonts w:cs="Arial"/>
                <w:lang w:eastAsia="ja-JP"/>
              </w:rPr>
            </w:pPr>
            <w:r w:rsidRPr="00732759">
              <w:rPr>
                <w:rFonts w:cs="Arial"/>
                <w:lang w:eastAsia="ja-JP"/>
              </w:rPr>
              <w:t>-84</w:t>
            </w:r>
          </w:p>
        </w:tc>
        <w:tc>
          <w:tcPr>
            <w:tcW w:w="1871" w:type="dxa"/>
          </w:tcPr>
          <w:p w14:paraId="78860385" w14:textId="77777777" w:rsidR="00600C4E" w:rsidRPr="00732759" w:rsidRDefault="00600C4E" w:rsidP="00600C4E">
            <w:pPr>
              <w:pStyle w:val="TAC"/>
              <w:rPr>
                <w:rFonts w:cs="Arial"/>
                <w:lang w:val="sv-SE" w:eastAsia="ja-JP"/>
              </w:rPr>
            </w:pPr>
            <w:r w:rsidRPr="00732759">
              <w:rPr>
                <w:rFonts w:cs="Arial"/>
                <w:lang w:val="sv-SE" w:eastAsia="ja-JP"/>
              </w:rPr>
              <w:t>3 MHz E-UTRA signal, 6 RBs</w:t>
            </w:r>
            <w:r w:rsidR="00687C35" w:rsidRPr="00732759">
              <w:rPr>
                <w:rFonts w:cs="Arial" w:hint="eastAsia"/>
                <w:lang w:val="sv-SE" w:eastAsia="zh-CN"/>
              </w:rPr>
              <w:t xml:space="preserve"> </w:t>
            </w:r>
            <w:r w:rsidR="00687C35" w:rsidRPr="00732759">
              <w:rPr>
                <w:rFonts w:cs="Arial"/>
                <w:lang w:eastAsia="zh-CN"/>
              </w:rPr>
              <w:t>(Note</w:t>
            </w:r>
            <w:r w:rsidR="00687C35" w:rsidRPr="00732759">
              <w:rPr>
                <w:rFonts w:cs="Arial" w:hint="eastAsia"/>
                <w:lang w:eastAsia="zh-CN"/>
              </w:rPr>
              <w:t xml:space="preserve"> 2</w:t>
            </w:r>
            <w:r w:rsidR="00687C35" w:rsidRPr="00732759">
              <w:rPr>
                <w:rFonts w:cs="Arial"/>
                <w:lang w:eastAsia="zh-CN"/>
              </w:rPr>
              <w:t>)</w:t>
            </w:r>
          </w:p>
        </w:tc>
      </w:tr>
      <w:tr w:rsidR="00600C4E" w:rsidRPr="00732759" w14:paraId="171855D4" w14:textId="77777777" w:rsidTr="00292449">
        <w:trPr>
          <w:jc w:val="center"/>
        </w:trPr>
        <w:tc>
          <w:tcPr>
            <w:tcW w:w="1116" w:type="dxa"/>
            <w:vAlign w:val="center"/>
          </w:tcPr>
          <w:p w14:paraId="28590B60" w14:textId="77777777" w:rsidR="00600C4E" w:rsidRPr="00732759" w:rsidRDefault="00600C4E" w:rsidP="00600C4E">
            <w:pPr>
              <w:pStyle w:val="TAC"/>
              <w:rPr>
                <w:rFonts w:cs="Arial"/>
                <w:lang w:eastAsia="ja-JP"/>
              </w:rPr>
            </w:pPr>
            <w:r w:rsidRPr="00732759">
              <w:rPr>
                <w:rFonts w:cs="Arial"/>
                <w:lang w:eastAsia="ja-JP"/>
              </w:rPr>
              <w:t>5</w:t>
            </w:r>
          </w:p>
        </w:tc>
        <w:tc>
          <w:tcPr>
            <w:tcW w:w="1387" w:type="dxa"/>
            <w:vAlign w:val="center"/>
          </w:tcPr>
          <w:p w14:paraId="7B16265B"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1550" w:type="dxa"/>
            <w:vAlign w:val="center"/>
          </w:tcPr>
          <w:p w14:paraId="1BCA7203" w14:textId="77777777" w:rsidR="00600C4E" w:rsidRPr="00732759" w:rsidRDefault="00600C4E" w:rsidP="00600C4E">
            <w:pPr>
              <w:pStyle w:val="TAC"/>
              <w:rPr>
                <w:rFonts w:cs="Arial"/>
                <w:lang w:eastAsia="ja-JP"/>
              </w:rPr>
            </w:pPr>
            <w:r w:rsidRPr="00732759">
              <w:rPr>
                <w:rFonts w:cs="Arial" w:hint="eastAsia"/>
                <w:lang w:eastAsia="ja-JP"/>
              </w:rPr>
              <w:t>-127.3+[3]</w:t>
            </w:r>
          </w:p>
        </w:tc>
        <w:tc>
          <w:tcPr>
            <w:tcW w:w="1567" w:type="dxa"/>
            <w:vAlign w:val="center"/>
          </w:tcPr>
          <w:p w14:paraId="4084A7CB" w14:textId="77777777" w:rsidR="00600C4E" w:rsidRPr="00732759" w:rsidRDefault="00600C4E" w:rsidP="00600C4E">
            <w:pPr>
              <w:pStyle w:val="TAC"/>
              <w:rPr>
                <w:rFonts w:cs="Arial"/>
                <w:lang w:eastAsia="ja-JP"/>
              </w:rPr>
            </w:pPr>
            <w:r w:rsidRPr="00732759">
              <w:rPr>
                <w:rFonts w:cs="Arial"/>
                <w:lang w:eastAsia="ja-JP"/>
              </w:rPr>
              <w:t>-81</w:t>
            </w:r>
          </w:p>
        </w:tc>
        <w:tc>
          <w:tcPr>
            <w:tcW w:w="1871" w:type="dxa"/>
          </w:tcPr>
          <w:p w14:paraId="3C25F442" w14:textId="77777777" w:rsidR="00600C4E" w:rsidRPr="00732759" w:rsidRDefault="00600C4E" w:rsidP="00600C4E">
            <w:pPr>
              <w:pStyle w:val="TAC"/>
              <w:rPr>
                <w:rFonts w:cs="Arial"/>
                <w:lang w:val="sv-SE" w:eastAsia="ja-JP"/>
              </w:rPr>
            </w:pPr>
            <w:r w:rsidRPr="00732759">
              <w:rPr>
                <w:rFonts w:cs="Arial"/>
                <w:lang w:val="sv-SE" w:eastAsia="ja-JP"/>
              </w:rPr>
              <w:t>5 MHz E-UTRA signal, 10 RBs</w:t>
            </w:r>
            <w:r w:rsidR="00687C35" w:rsidRPr="00732759">
              <w:rPr>
                <w:rFonts w:cs="Arial" w:hint="eastAsia"/>
                <w:lang w:val="sv-SE" w:eastAsia="zh-CN"/>
              </w:rPr>
              <w:t xml:space="preserve"> </w:t>
            </w:r>
            <w:r w:rsidR="00687C35" w:rsidRPr="00732759">
              <w:rPr>
                <w:rFonts w:cs="Arial"/>
                <w:lang w:eastAsia="zh-CN"/>
              </w:rPr>
              <w:t>(Note</w:t>
            </w:r>
            <w:r w:rsidR="00687C35" w:rsidRPr="00732759">
              <w:rPr>
                <w:rFonts w:cs="Arial" w:hint="eastAsia"/>
                <w:lang w:eastAsia="zh-CN"/>
              </w:rPr>
              <w:t xml:space="preserve"> 1</w:t>
            </w:r>
            <w:r w:rsidR="00687C35" w:rsidRPr="00732759">
              <w:rPr>
                <w:rFonts w:cs="Arial"/>
                <w:lang w:eastAsia="zh-CN"/>
              </w:rPr>
              <w:t>)</w:t>
            </w:r>
          </w:p>
        </w:tc>
      </w:tr>
      <w:tr w:rsidR="00600C4E" w:rsidRPr="00732759" w14:paraId="2D4B4CF2" w14:textId="77777777" w:rsidTr="00292449">
        <w:trPr>
          <w:jc w:val="center"/>
        </w:trPr>
        <w:tc>
          <w:tcPr>
            <w:tcW w:w="1116" w:type="dxa"/>
            <w:vAlign w:val="center"/>
          </w:tcPr>
          <w:p w14:paraId="1BA1754B" w14:textId="77777777" w:rsidR="00600C4E" w:rsidRPr="00732759" w:rsidRDefault="00600C4E" w:rsidP="00600C4E">
            <w:pPr>
              <w:pStyle w:val="TAC"/>
              <w:rPr>
                <w:rFonts w:cs="Arial"/>
                <w:lang w:eastAsia="ja-JP"/>
              </w:rPr>
            </w:pPr>
            <w:r w:rsidRPr="00732759">
              <w:rPr>
                <w:rFonts w:cs="Arial"/>
                <w:lang w:eastAsia="ja-JP"/>
              </w:rPr>
              <w:t>10</w:t>
            </w:r>
          </w:p>
        </w:tc>
        <w:tc>
          <w:tcPr>
            <w:tcW w:w="1387" w:type="dxa"/>
            <w:vAlign w:val="center"/>
          </w:tcPr>
          <w:p w14:paraId="1C1D7878"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1550" w:type="dxa"/>
            <w:vAlign w:val="center"/>
          </w:tcPr>
          <w:p w14:paraId="31A34C3E" w14:textId="77777777" w:rsidR="00600C4E" w:rsidRPr="00732759" w:rsidRDefault="00600C4E" w:rsidP="00600C4E">
            <w:pPr>
              <w:pStyle w:val="TAC"/>
              <w:rPr>
                <w:rFonts w:cs="Arial"/>
                <w:lang w:eastAsia="ja-JP"/>
              </w:rPr>
            </w:pPr>
            <w:r w:rsidRPr="00732759">
              <w:rPr>
                <w:rFonts w:cs="Arial" w:hint="eastAsia"/>
                <w:lang w:eastAsia="ja-JP"/>
              </w:rPr>
              <w:t>-127.3+[3]</w:t>
            </w:r>
          </w:p>
        </w:tc>
        <w:tc>
          <w:tcPr>
            <w:tcW w:w="1567" w:type="dxa"/>
            <w:vAlign w:val="center"/>
          </w:tcPr>
          <w:p w14:paraId="60B0A649" w14:textId="77777777" w:rsidR="00600C4E" w:rsidRPr="00732759" w:rsidRDefault="00600C4E" w:rsidP="00600C4E">
            <w:pPr>
              <w:pStyle w:val="TAC"/>
              <w:rPr>
                <w:rFonts w:cs="Arial"/>
                <w:lang w:eastAsia="ja-JP"/>
              </w:rPr>
            </w:pPr>
            <w:r w:rsidRPr="00732759">
              <w:rPr>
                <w:rFonts w:cs="Arial"/>
                <w:lang w:eastAsia="ja-JP"/>
              </w:rPr>
              <w:t>-77</w:t>
            </w:r>
          </w:p>
        </w:tc>
        <w:tc>
          <w:tcPr>
            <w:tcW w:w="1871" w:type="dxa"/>
          </w:tcPr>
          <w:p w14:paraId="73E82E76" w14:textId="77777777" w:rsidR="00600C4E" w:rsidRPr="00732759" w:rsidRDefault="00600C4E" w:rsidP="00600C4E">
            <w:pPr>
              <w:pStyle w:val="TAC"/>
              <w:rPr>
                <w:rFonts w:cs="Arial"/>
                <w:lang w:val="sv-SE" w:eastAsia="ja-JP"/>
              </w:rPr>
            </w:pPr>
            <w:r w:rsidRPr="00732759">
              <w:rPr>
                <w:rFonts w:cs="Arial"/>
                <w:lang w:val="sv-SE" w:eastAsia="ja-JP"/>
              </w:rPr>
              <w:t>10 MHz E-UTRA signal, 25 RBs</w:t>
            </w:r>
            <w:r w:rsidR="00687C35" w:rsidRPr="00732759">
              <w:rPr>
                <w:rFonts w:cs="Arial" w:hint="eastAsia"/>
                <w:lang w:val="sv-SE" w:eastAsia="zh-CN"/>
              </w:rPr>
              <w:t xml:space="preserve"> </w:t>
            </w:r>
            <w:r w:rsidR="00687C35" w:rsidRPr="00732759">
              <w:rPr>
                <w:rFonts w:cs="Arial"/>
                <w:lang w:eastAsia="zh-CN"/>
              </w:rPr>
              <w:t>(Note</w:t>
            </w:r>
            <w:r w:rsidR="00687C35" w:rsidRPr="00732759">
              <w:rPr>
                <w:rFonts w:cs="Arial" w:hint="eastAsia"/>
                <w:lang w:eastAsia="zh-CN"/>
              </w:rPr>
              <w:t xml:space="preserve"> 1</w:t>
            </w:r>
            <w:r w:rsidR="00687C35" w:rsidRPr="00732759">
              <w:rPr>
                <w:rFonts w:cs="Arial"/>
                <w:lang w:eastAsia="zh-CN"/>
              </w:rPr>
              <w:t>)</w:t>
            </w:r>
          </w:p>
        </w:tc>
      </w:tr>
      <w:tr w:rsidR="00600C4E" w:rsidRPr="00732759" w14:paraId="2CF51840" w14:textId="77777777" w:rsidTr="00292449">
        <w:trPr>
          <w:jc w:val="center"/>
        </w:trPr>
        <w:tc>
          <w:tcPr>
            <w:tcW w:w="1116" w:type="dxa"/>
            <w:vAlign w:val="center"/>
          </w:tcPr>
          <w:p w14:paraId="3CD39EEE" w14:textId="77777777" w:rsidR="00600C4E" w:rsidRPr="00732759" w:rsidRDefault="00600C4E" w:rsidP="00600C4E">
            <w:pPr>
              <w:pStyle w:val="TAC"/>
              <w:rPr>
                <w:rFonts w:cs="Arial"/>
                <w:lang w:eastAsia="ja-JP"/>
              </w:rPr>
            </w:pPr>
            <w:r w:rsidRPr="00732759">
              <w:rPr>
                <w:rFonts w:cs="Arial"/>
                <w:lang w:eastAsia="ja-JP"/>
              </w:rPr>
              <w:t>15</w:t>
            </w:r>
          </w:p>
        </w:tc>
        <w:tc>
          <w:tcPr>
            <w:tcW w:w="1387" w:type="dxa"/>
            <w:vAlign w:val="center"/>
          </w:tcPr>
          <w:p w14:paraId="1D84E116"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1550" w:type="dxa"/>
            <w:vAlign w:val="center"/>
          </w:tcPr>
          <w:p w14:paraId="0DBBCD8E" w14:textId="77777777" w:rsidR="00600C4E" w:rsidRPr="00732759" w:rsidRDefault="00600C4E" w:rsidP="00600C4E">
            <w:pPr>
              <w:pStyle w:val="TAC"/>
              <w:rPr>
                <w:rFonts w:cs="Arial"/>
                <w:lang w:eastAsia="ja-JP"/>
              </w:rPr>
            </w:pPr>
            <w:r w:rsidRPr="00732759">
              <w:rPr>
                <w:rFonts w:cs="Arial" w:hint="eastAsia"/>
                <w:lang w:eastAsia="ja-JP"/>
              </w:rPr>
              <w:t>-127.3+[3]</w:t>
            </w:r>
          </w:p>
        </w:tc>
        <w:tc>
          <w:tcPr>
            <w:tcW w:w="1567" w:type="dxa"/>
            <w:vAlign w:val="center"/>
          </w:tcPr>
          <w:p w14:paraId="78C97BC7" w14:textId="77777777" w:rsidR="00600C4E" w:rsidRPr="00732759" w:rsidRDefault="00600C4E" w:rsidP="00600C4E">
            <w:pPr>
              <w:pStyle w:val="TAC"/>
              <w:rPr>
                <w:rFonts w:cs="Arial"/>
                <w:lang w:eastAsia="ja-JP"/>
              </w:rPr>
            </w:pPr>
            <w:r w:rsidRPr="00732759">
              <w:rPr>
                <w:rFonts w:cs="Arial"/>
                <w:lang w:eastAsia="ja-JP"/>
              </w:rPr>
              <w:t>-77</w:t>
            </w:r>
          </w:p>
        </w:tc>
        <w:tc>
          <w:tcPr>
            <w:tcW w:w="1871" w:type="dxa"/>
          </w:tcPr>
          <w:p w14:paraId="649E6E29" w14:textId="77777777" w:rsidR="00600C4E" w:rsidRPr="00732759" w:rsidRDefault="00600C4E" w:rsidP="00711CD9">
            <w:pPr>
              <w:pStyle w:val="TAC"/>
              <w:rPr>
                <w:rFonts w:cs="Arial"/>
                <w:lang w:val="sv-SE" w:eastAsia="ja-JP"/>
              </w:rPr>
            </w:pPr>
            <w:r w:rsidRPr="00732759">
              <w:rPr>
                <w:rFonts w:cs="Arial"/>
                <w:lang w:val="sv-SE" w:eastAsia="ja-JP"/>
              </w:rPr>
              <w:t>15 MHz E-UTRA signal, 25 RBs</w:t>
            </w:r>
            <w:r w:rsidR="00711CD9" w:rsidRPr="00732759">
              <w:rPr>
                <w:rFonts w:cs="Arial"/>
                <w:lang w:val="sv-SE" w:eastAsia="ja-JP"/>
              </w:rPr>
              <w:t xml:space="preserve"> </w:t>
            </w:r>
            <w:r w:rsidR="00711CD9" w:rsidRPr="00732759">
              <w:rPr>
                <w:rFonts w:cs="Arial"/>
                <w:lang w:eastAsia="zh-CN"/>
              </w:rPr>
              <w:t>(Note</w:t>
            </w:r>
            <w:r w:rsidR="00687C35" w:rsidRPr="00732759">
              <w:rPr>
                <w:rFonts w:cs="Arial"/>
                <w:lang w:eastAsia="zh-CN"/>
              </w:rPr>
              <w:t xml:space="preserve"> 1</w:t>
            </w:r>
            <w:r w:rsidR="00711CD9" w:rsidRPr="00732759">
              <w:rPr>
                <w:rFonts w:cs="Arial"/>
                <w:lang w:eastAsia="zh-CN"/>
              </w:rPr>
              <w:t>)</w:t>
            </w:r>
          </w:p>
        </w:tc>
      </w:tr>
      <w:tr w:rsidR="00600C4E" w:rsidRPr="00732759" w14:paraId="4D3C4B99" w14:textId="77777777" w:rsidTr="00292449">
        <w:trPr>
          <w:jc w:val="center"/>
        </w:trPr>
        <w:tc>
          <w:tcPr>
            <w:tcW w:w="1116" w:type="dxa"/>
            <w:vAlign w:val="center"/>
          </w:tcPr>
          <w:p w14:paraId="51B024AB" w14:textId="77777777" w:rsidR="00600C4E" w:rsidRPr="00732759" w:rsidRDefault="00600C4E" w:rsidP="00600C4E">
            <w:pPr>
              <w:pStyle w:val="TAC"/>
              <w:rPr>
                <w:rFonts w:cs="Arial"/>
                <w:lang w:eastAsia="ja-JP"/>
              </w:rPr>
            </w:pPr>
            <w:r w:rsidRPr="00732759">
              <w:rPr>
                <w:rFonts w:cs="Arial"/>
                <w:lang w:eastAsia="ja-JP"/>
              </w:rPr>
              <w:t>20</w:t>
            </w:r>
          </w:p>
        </w:tc>
        <w:tc>
          <w:tcPr>
            <w:tcW w:w="1387" w:type="dxa"/>
            <w:vAlign w:val="center"/>
          </w:tcPr>
          <w:p w14:paraId="6D7B90A8"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1550" w:type="dxa"/>
            <w:vAlign w:val="center"/>
          </w:tcPr>
          <w:p w14:paraId="38696362" w14:textId="77777777" w:rsidR="00600C4E" w:rsidRPr="00732759" w:rsidRDefault="00600C4E" w:rsidP="00600C4E">
            <w:pPr>
              <w:pStyle w:val="TAC"/>
              <w:rPr>
                <w:rFonts w:cs="Arial"/>
                <w:lang w:eastAsia="ja-JP"/>
              </w:rPr>
            </w:pPr>
            <w:r w:rsidRPr="00732759">
              <w:rPr>
                <w:rFonts w:cs="Arial" w:hint="eastAsia"/>
                <w:lang w:eastAsia="ja-JP"/>
              </w:rPr>
              <w:t>-127.3+[3]</w:t>
            </w:r>
          </w:p>
        </w:tc>
        <w:tc>
          <w:tcPr>
            <w:tcW w:w="1567" w:type="dxa"/>
            <w:vAlign w:val="center"/>
          </w:tcPr>
          <w:p w14:paraId="3E16853D" w14:textId="77777777" w:rsidR="00600C4E" w:rsidRPr="00732759" w:rsidRDefault="00600C4E" w:rsidP="00600C4E">
            <w:pPr>
              <w:pStyle w:val="TAC"/>
              <w:rPr>
                <w:rFonts w:cs="Arial"/>
                <w:lang w:eastAsia="ja-JP"/>
              </w:rPr>
            </w:pPr>
            <w:r w:rsidRPr="00732759">
              <w:rPr>
                <w:rFonts w:cs="Arial"/>
                <w:lang w:eastAsia="ja-JP"/>
              </w:rPr>
              <w:t>-77</w:t>
            </w:r>
          </w:p>
        </w:tc>
        <w:tc>
          <w:tcPr>
            <w:tcW w:w="1871" w:type="dxa"/>
          </w:tcPr>
          <w:p w14:paraId="01023873" w14:textId="77777777" w:rsidR="00600C4E" w:rsidRPr="00732759" w:rsidRDefault="00600C4E" w:rsidP="00711CD9">
            <w:pPr>
              <w:pStyle w:val="TAC"/>
              <w:rPr>
                <w:rFonts w:cs="Arial"/>
                <w:lang w:val="sv-SE" w:eastAsia="ja-JP"/>
              </w:rPr>
            </w:pPr>
            <w:r w:rsidRPr="00732759">
              <w:rPr>
                <w:rFonts w:cs="Arial"/>
                <w:lang w:val="sv-SE" w:eastAsia="ja-JP"/>
              </w:rPr>
              <w:t>20 MHz E-UTRA signal, 25 RBs</w:t>
            </w:r>
            <w:r w:rsidR="00711CD9" w:rsidRPr="00732759">
              <w:rPr>
                <w:rFonts w:cs="Arial"/>
                <w:lang w:val="sv-SE" w:eastAsia="ja-JP"/>
              </w:rPr>
              <w:t xml:space="preserve"> </w:t>
            </w:r>
            <w:r w:rsidR="00711CD9" w:rsidRPr="00732759">
              <w:rPr>
                <w:rFonts w:cs="Arial"/>
                <w:lang w:eastAsia="zh-CN"/>
              </w:rPr>
              <w:t>(Note</w:t>
            </w:r>
            <w:r w:rsidR="00687C35" w:rsidRPr="00732759">
              <w:rPr>
                <w:rFonts w:cs="Arial"/>
                <w:lang w:eastAsia="zh-CN"/>
              </w:rPr>
              <w:t xml:space="preserve"> 1</w:t>
            </w:r>
            <w:r w:rsidR="00711CD9" w:rsidRPr="00732759">
              <w:rPr>
                <w:rFonts w:cs="Arial"/>
                <w:lang w:eastAsia="zh-CN"/>
              </w:rPr>
              <w:t>)</w:t>
            </w:r>
          </w:p>
        </w:tc>
      </w:tr>
      <w:tr w:rsidR="00600C4E" w:rsidRPr="00732759" w14:paraId="779A5FD7" w14:textId="77777777" w:rsidTr="00292449">
        <w:trPr>
          <w:jc w:val="center"/>
        </w:trPr>
        <w:tc>
          <w:tcPr>
            <w:tcW w:w="7491" w:type="dxa"/>
            <w:gridSpan w:val="5"/>
            <w:vAlign w:val="center"/>
          </w:tcPr>
          <w:p w14:paraId="1D2D12CA" w14:textId="77777777" w:rsidR="00600C4E" w:rsidRPr="00732759" w:rsidRDefault="00600C4E" w:rsidP="00687C35">
            <w:pPr>
              <w:pStyle w:val="TAN"/>
              <w:rPr>
                <w:rFonts w:cs="Arial"/>
                <w:lang w:eastAsia="ja-JP"/>
              </w:rPr>
            </w:pPr>
            <w:r w:rsidRPr="00732759">
              <w:rPr>
                <w:rFonts w:cs="Arial"/>
                <w:lang w:eastAsia="ja-JP"/>
              </w:rPr>
              <w:t>Note</w:t>
            </w:r>
            <w:r w:rsidR="00687C35" w:rsidRPr="00732759">
              <w:rPr>
                <w:rFonts w:cs="Arial"/>
                <w:lang w:eastAsia="ja-JP"/>
              </w:rPr>
              <w:t xml:space="preserve"> 1</w:t>
            </w:r>
            <w:r w:rsidRPr="00732759">
              <w:rPr>
                <w:rFonts w:cs="Arial"/>
                <w:lang w:eastAsia="ja-JP"/>
              </w:rPr>
              <w:t>:</w:t>
            </w:r>
            <w:r w:rsidRPr="00732759">
              <w:rPr>
                <w:rFonts w:cs="Arial"/>
                <w:lang w:eastAsia="ja-JP"/>
              </w:rPr>
              <w:tab/>
              <w:t>Interfering signal is placed in one side of the F</w:t>
            </w:r>
            <w:r w:rsidRPr="00732759">
              <w:rPr>
                <w:rFonts w:cs="Arial"/>
                <w:vertAlign w:val="subscript"/>
                <w:lang w:eastAsia="ja-JP"/>
              </w:rPr>
              <w:t>c</w:t>
            </w:r>
            <w:r w:rsidRPr="00732759">
              <w:rPr>
                <w:rFonts w:cs="Arial"/>
                <w:lang w:eastAsia="ja-JP"/>
              </w:rPr>
              <w:t>, while the NB-IoT PRB is placed on the other side</w:t>
            </w:r>
            <w:r w:rsidR="00687C35" w:rsidRPr="00732759">
              <w:rPr>
                <w:rFonts w:cs="Arial"/>
                <w:lang w:eastAsia="ja-JP"/>
              </w:rPr>
              <w:t>.</w:t>
            </w:r>
            <w:r w:rsidR="00687C35" w:rsidRPr="00732759">
              <w:rPr>
                <w:rFonts w:cs="Arial" w:hint="eastAsia"/>
                <w:lang w:eastAsia="zh-CN"/>
              </w:rPr>
              <w:t xml:space="preserve"> Both interfering signal and NB-IoT PRB are placed</w:t>
            </w:r>
            <w:r w:rsidRPr="00732759">
              <w:rPr>
                <w:rFonts w:cs="Arial"/>
                <w:lang w:eastAsia="ja-JP"/>
              </w:rPr>
              <w:t xml:space="preserve"> at </w:t>
            </w:r>
            <w:r w:rsidR="00687C35" w:rsidRPr="00732759">
              <w:rPr>
                <w:rFonts w:cs="Arial"/>
                <w:lang w:eastAsia="ja-JP"/>
              </w:rPr>
              <w:t>the</w:t>
            </w:r>
            <w:r w:rsidRPr="00732759">
              <w:rPr>
                <w:rFonts w:cs="Arial"/>
                <w:lang w:eastAsia="ja-JP"/>
              </w:rPr>
              <w:t xml:space="preserve"> middle</w:t>
            </w:r>
            <w:r w:rsidR="00687C35" w:rsidRPr="00732759">
              <w:rPr>
                <w:rFonts w:cs="Arial" w:hint="eastAsia"/>
                <w:lang w:eastAsia="zh-CN"/>
              </w:rPr>
              <w:t xml:space="preserve"> of the available PRB locations</w:t>
            </w:r>
            <w:r w:rsidRPr="00732759">
              <w:rPr>
                <w:rFonts w:cs="Arial"/>
                <w:lang w:eastAsia="ja-JP"/>
              </w:rPr>
              <w:t>. The wanted NB-IoT tone is placed at the centre of this NB-IoT PRB.</w:t>
            </w:r>
          </w:p>
          <w:p w14:paraId="65368508" w14:textId="77777777" w:rsidR="00687C35" w:rsidRPr="00732759" w:rsidRDefault="00687C35" w:rsidP="00687C35">
            <w:pPr>
              <w:pStyle w:val="TAN"/>
              <w:rPr>
                <w:rFonts w:cs="Arial"/>
                <w:lang w:eastAsia="ja-JP"/>
              </w:rPr>
            </w:pPr>
            <w:r w:rsidRPr="00732759">
              <w:rPr>
                <w:rFonts w:cs="Arial"/>
                <w:lang w:eastAsia="ja-JP"/>
              </w:rPr>
              <w:t>Note</w:t>
            </w:r>
            <w:r w:rsidRPr="00732759">
              <w:rPr>
                <w:rFonts w:cs="Arial" w:hint="eastAsia"/>
                <w:lang w:eastAsia="zh-CN"/>
              </w:rPr>
              <w:t xml:space="preserve"> 2</w:t>
            </w:r>
            <w:r w:rsidRPr="00732759">
              <w:rPr>
                <w:rFonts w:cs="Arial"/>
                <w:lang w:eastAsia="ja-JP"/>
              </w:rPr>
              <w:t>:</w:t>
            </w:r>
            <w:r w:rsidRPr="00732759">
              <w:rPr>
                <w:rFonts w:cs="Arial"/>
                <w:lang w:eastAsia="ja-JP"/>
              </w:rPr>
              <w:tab/>
              <w:t>Interfering signal is placed</w:t>
            </w:r>
            <w:r w:rsidRPr="00732759">
              <w:rPr>
                <w:rFonts w:cs="Arial" w:hint="eastAsia"/>
                <w:lang w:eastAsia="zh-CN"/>
              </w:rPr>
              <w:t xml:space="preserve"> from the edge of </w:t>
            </w:r>
            <w:r w:rsidRPr="00732759">
              <w:t>BW</w:t>
            </w:r>
            <w:r w:rsidRPr="00732759">
              <w:rPr>
                <w:vertAlign w:val="subscript"/>
              </w:rPr>
              <w:t>Config</w:t>
            </w:r>
            <w:r w:rsidRPr="00732759">
              <w:rPr>
                <w:rFonts w:cs="Arial"/>
                <w:lang w:eastAsia="ja-JP"/>
              </w:rPr>
              <w:t xml:space="preserve">, while the NB-IoT PRB is placed </w:t>
            </w:r>
            <w:r w:rsidRPr="00732759">
              <w:rPr>
                <w:rFonts w:cs="Arial" w:hint="eastAsia"/>
                <w:lang w:eastAsia="zh-CN"/>
              </w:rPr>
              <w:t>at the</w:t>
            </w:r>
            <w:r w:rsidRPr="00732759">
              <w:rPr>
                <w:rFonts w:cs="Arial"/>
                <w:lang w:eastAsia="ja-JP"/>
              </w:rPr>
              <w:t xml:space="preserve"> middle</w:t>
            </w:r>
            <w:r w:rsidRPr="00732759">
              <w:rPr>
                <w:rFonts w:cs="Arial" w:hint="eastAsia"/>
                <w:lang w:eastAsia="zh-CN"/>
              </w:rPr>
              <w:t xml:space="preserve"> of the remaining PRB locations</w:t>
            </w:r>
            <w:r w:rsidRPr="00732759">
              <w:rPr>
                <w:rFonts w:cs="Arial"/>
                <w:lang w:eastAsia="ja-JP"/>
              </w:rPr>
              <w:t>. The wanted NB-IoT tone is placed at the centre of this NB-IoT PRB.</w:t>
            </w:r>
          </w:p>
        </w:tc>
      </w:tr>
    </w:tbl>
    <w:p w14:paraId="785BB66F" w14:textId="77777777" w:rsidR="00600C4E" w:rsidRPr="00732759" w:rsidRDefault="00600C4E" w:rsidP="00600C4E"/>
    <w:p w14:paraId="7172BFED" w14:textId="77777777" w:rsidR="00600C4E" w:rsidRPr="00732759" w:rsidRDefault="00600C4E" w:rsidP="00600C4E">
      <w:pPr>
        <w:pStyle w:val="TH"/>
      </w:pPr>
      <w:r w:rsidRPr="00732759">
        <w:t>Table 7.4.1-</w:t>
      </w:r>
      <w:r w:rsidRPr="00732759">
        <w:rPr>
          <w:rFonts w:hint="eastAsia"/>
        </w:rPr>
        <w:t>6</w:t>
      </w:r>
      <w:r w:rsidRPr="00732759">
        <w:t xml:space="preserve"> </w:t>
      </w:r>
      <w:r w:rsidRPr="00732759">
        <w:rPr>
          <w:lang w:eastAsia="zh-CN"/>
        </w:rPr>
        <w:t xml:space="preserve">Wide Area </w:t>
      </w:r>
      <w:r w:rsidRPr="00732759">
        <w:t>BS in-channel selectivity</w:t>
      </w:r>
      <w:r w:rsidRPr="00732759">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600C4E" w:rsidRPr="00732759" w14:paraId="65D9DD8F" w14:textId="77777777" w:rsidTr="00292449">
        <w:trPr>
          <w:jc w:val="center"/>
        </w:trPr>
        <w:tc>
          <w:tcPr>
            <w:tcW w:w="1116" w:type="dxa"/>
            <w:vAlign w:val="center"/>
          </w:tcPr>
          <w:p w14:paraId="5A39CDD3" w14:textId="77777777" w:rsidR="00600C4E" w:rsidRPr="00732759" w:rsidRDefault="00600C4E" w:rsidP="00600C4E">
            <w:pPr>
              <w:pStyle w:val="TAH"/>
              <w:rPr>
                <w:rFonts w:cs="Arial"/>
                <w:lang w:val="it-IT" w:eastAsia="ja-JP"/>
              </w:rPr>
            </w:pPr>
            <w:r w:rsidRPr="00732759">
              <w:rPr>
                <w:rFonts w:cs="Arial"/>
                <w:lang w:val="it-IT" w:eastAsia="ja-JP"/>
              </w:rPr>
              <w:t>E-UTRA</w:t>
            </w:r>
          </w:p>
          <w:p w14:paraId="7699F2B0" w14:textId="77777777" w:rsidR="00600C4E" w:rsidRPr="00732759" w:rsidRDefault="00600C4E" w:rsidP="00600C4E">
            <w:pPr>
              <w:pStyle w:val="TAH"/>
              <w:rPr>
                <w:rFonts w:cs="Arial"/>
                <w:lang w:val="it-IT" w:eastAsia="ja-JP"/>
              </w:rPr>
            </w:pPr>
            <w:r w:rsidRPr="00732759">
              <w:rPr>
                <w:rFonts w:cs="Arial"/>
                <w:lang w:val="it-IT" w:eastAsia="ja-JP"/>
              </w:rPr>
              <w:t>channel bandwidth (MHz)</w:t>
            </w:r>
          </w:p>
        </w:tc>
        <w:tc>
          <w:tcPr>
            <w:tcW w:w="1387" w:type="dxa"/>
            <w:vAlign w:val="center"/>
          </w:tcPr>
          <w:p w14:paraId="0B003E61" w14:textId="77777777" w:rsidR="00600C4E" w:rsidRPr="00732759" w:rsidRDefault="00600C4E" w:rsidP="00600C4E">
            <w:pPr>
              <w:pStyle w:val="TAH"/>
              <w:rPr>
                <w:rFonts w:cs="Arial"/>
                <w:lang w:eastAsia="ja-JP"/>
              </w:rPr>
            </w:pPr>
            <w:r w:rsidRPr="00732759">
              <w:rPr>
                <w:rFonts w:cs="Arial"/>
                <w:lang w:eastAsia="ja-JP"/>
              </w:rPr>
              <w:t>Reference measurement channel</w:t>
            </w:r>
          </w:p>
        </w:tc>
        <w:tc>
          <w:tcPr>
            <w:tcW w:w="1550" w:type="dxa"/>
            <w:vAlign w:val="center"/>
          </w:tcPr>
          <w:p w14:paraId="2365CD35" w14:textId="77777777" w:rsidR="00600C4E" w:rsidRPr="00732759" w:rsidRDefault="00600C4E" w:rsidP="00600C4E">
            <w:pPr>
              <w:pStyle w:val="TAH"/>
              <w:rPr>
                <w:rFonts w:cs="Arial"/>
                <w:lang w:eastAsia="ja-JP"/>
              </w:rPr>
            </w:pPr>
            <w:r w:rsidRPr="00732759">
              <w:rPr>
                <w:rFonts w:cs="Arial"/>
                <w:lang w:eastAsia="ja-JP"/>
              </w:rPr>
              <w:t>Wanted signal mean power [dBm]</w:t>
            </w:r>
          </w:p>
        </w:tc>
        <w:tc>
          <w:tcPr>
            <w:tcW w:w="1567" w:type="dxa"/>
            <w:vAlign w:val="center"/>
          </w:tcPr>
          <w:p w14:paraId="137E260D" w14:textId="77777777" w:rsidR="00600C4E" w:rsidRPr="00732759" w:rsidRDefault="00600C4E" w:rsidP="00600C4E">
            <w:pPr>
              <w:pStyle w:val="TAH"/>
              <w:rPr>
                <w:rFonts w:cs="Arial"/>
                <w:lang w:eastAsia="ja-JP"/>
              </w:rPr>
            </w:pPr>
            <w:r w:rsidRPr="00732759">
              <w:rPr>
                <w:rFonts w:cs="Arial"/>
                <w:lang w:eastAsia="ja-JP"/>
              </w:rPr>
              <w:t xml:space="preserve">Interfering signal mean power [dBm] </w:t>
            </w:r>
          </w:p>
        </w:tc>
        <w:tc>
          <w:tcPr>
            <w:tcW w:w="1871" w:type="dxa"/>
            <w:vAlign w:val="center"/>
          </w:tcPr>
          <w:p w14:paraId="69867240" w14:textId="77777777"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14:paraId="2B5482FF" w14:textId="77777777" w:rsidTr="00292449">
        <w:trPr>
          <w:jc w:val="center"/>
        </w:trPr>
        <w:tc>
          <w:tcPr>
            <w:tcW w:w="1116" w:type="dxa"/>
            <w:vAlign w:val="center"/>
          </w:tcPr>
          <w:p w14:paraId="7215AEC2" w14:textId="77777777" w:rsidR="00600C4E" w:rsidRPr="00732759" w:rsidRDefault="00600C4E" w:rsidP="00600C4E">
            <w:pPr>
              <w:pStyle w:val="TAC"/>
              <w:rPr>
                <w:rFonts w:cs="Arial"/>
                <w:lang w:eastAsia="ja-JP"/>
              </w:rPr>
            </w:pPr>
            <w:r w:rsidRPr="00732759">
              <w:rPr>
                <w:rFonts w:cs="Arial"/>
                <w:lang w:eastAsia="ja-JP"/>
              </w:rPr>
              <w:t>3</w:t>
            </w:r>
          </w:p>
        </w:tc>
        <w:tc>
          <w:tcPr>
            <w:tcW w:w="1387" w:type="dxa"/>
            <w:vAlign w:val="center"/>
          </w:tcPr>
          <w:p w14:paraId="44DE3353"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1550" w:type="dxa"/>
            <w:vAlign w:val="center"/>
          </w:tcPr>
          <w:p w14:paraId="1B63D1E5" w14:textId="77777777" w:rsidR="00600C4E" w:rsidRPr="00732759" w:rsidRDefault="00600C4E" w:rsidP="00600C4E">
            <w:pPr>
              <w:pStyle w:val="TAC"/>
              <w:rPr>
                <w:rFonts w:cs="Arial"/>
                <w:lang w:eastAsia="ja-JP"/>
              </w:rPr>
            </w:pPr>
            <w:r w:rsidRPr="00732759">
              <w:rPr>
                <w:rFonts w:cs="Arial" w:hint="eastAsia"/>
                <w:lang w:eastAsia="ja-JP"/>
              </w:rPr>
              <w:t>-133.2+[3]</w:t>
            </w:r>
          </w:p>
        </w:tc>
        <w:tc>
          <w:tcPr>
            <w:tcW w:w="1567" w:type="dxa"/>
            <w:vAlign w:val="center"/>
          </w:tcPr>
          <w:p w14:paraId="5F77F064" w14:textId="77777777" w:rsidR="00600C4E" w:rsidRPr="00732759" w:rsidRDefault="00600C4E" w:rsidP="00600C4E">
            <w:pPr>
              <w:pStyle w:val="TAC"/>
              <w:rPr>
                <w:rFonts w:cs="Arial"/>
                <w:lang w:eastAsia="ja-JP"/>
              </w:rPr>
            </w:pPr>
            <w:r w:rsidRPr="00732759">
              <w:rPr>
                <w:rFonts w:cs="Arial"/>
                <w:lang w:eastAsia="ja-JP"/>
              </w:rPr>
              <w:t>-84</w:t>
            </w:r>
          </w:p>
        </w:tc>
        <w:tc>
          <w:tcPr>
            <w:tcW w:w="1871" w:type="dxa"/>
          </w:tcPr>
          <w:p w14:paraId="174E20FF" w14:textId="77777777" w:rsidR="00600C4E" w:rsidRPr="00732759" w:rsidRDefault="00600C4E" w:rsidP="00687C35">
            <w:pPr>
              <w:pStyle w:val="TAC"/>
              <w:rPr>
                <w:rFonts w:cs="Arial"/>
                <w:lang w:val="sv-SE" w:eastAsia="ja-JP"/>
              </w:rPr>
            </w:pPr>
            <w:r w:rsidRPr="00732759">
              <w:rPr>
                <w:rFonts w:cs="Arial"/>
                <w:lang w:val="sv-SE" w:eastAsia="ja-JP"/>
              </w:rPr>
              <w:t>3 MHz E-UTRA signal, 6 RBs</w:t>
            </w:r>
            <w:r w:rsidR="00687C35" w:rsidRPr="00732759">
              <w:rPr>
                <w:rFonts w:cs="Arial" w:hint="eastAsia"/>
                <w:lang w:val="sv-SE" w:eastAsia="zh-CN"/>
              </w:rPr>
              <w:t xml:space="preserve"> </w:t>
            </w:r>
            <w:r w:rsidR="00687C35" w:rsidRPr="00732759">
              <w:rPr>
                <w:rFonts w:cs="Arial"/>
                <w:lang w:val="sv-SE"/>
              </w:rPr>
              <w:t xml:space="preserve">(Note </w:t>
            </w:r>
            <w:r w:rsidR="00687C35" w:rsidRPr="00732759">
              <w:rPr>
                <w:rFonts w:cs="Arial" w:hint="eastAsia"/>
                <w:lang w:val="sv-SE"/>
              </w:rPr>
              <w:t>2</w:t>
            </w:r>
            <w:r w:rsidR="00687C35" w:rsidRPr="00732759">
              <w:rPr>
                <w:rFonts w:cs="Arial"/>
                <w:lang w:val="sv-SE"/>
              </w:rPr>
              <w:t>)</w:t>
            </w:r>
          </w:p>
        </w:tc>
      </w:tr>
      <w:tr w:rsidR="00600C4E" w:rsidRPr="00732759" w14:paraId="35F0304C" w14:textId="77777777" w:rsidTr="00292449">
        <w:trPr>
          <w:jc w:val="center"/>
        </w:trPr>
        <w:tc>
          <w:tcPr>
            <w:tcW w:w="1116" w:type="dxa"/>
            <w:vAlign w:val="center"/>
          </w:tcPr>
          <w:p w14:paraId="6432387E" w14:textId="77777777" w:rsidR="00600C4E" w:rsidRPr="00732759" w:rsidRDefault="00600C4E" w:rsidP="00600C4E">
            <w:pPr>
              <w:pStyle w:val="TAC"/>
              <w:rPr>
                <w:rFonts w:cs="Arial"/>
                <w:lang w:eastAsia="ja-JP"/>
              </w:rPr>
            </w:pPr>
            <w:r w:rsidRPr="00732759">
              <w:rPr>
                <w:rFonts w:cs="Arial"/>
                <w:lang w:eastAsia="ja-JP"/>
              </w:rPr>
              <w:t>5</w:t>
            </w:r>
          </w:p>
        </w:tc>
        <w:tc>
          <w:tcPr>
            <w:tcW w:w="1387" w:type="dxa"/>
            <w:vAlign w:val="center"/>
          </w:tcPr>
          <w:p w14:paraId="75AE1B07"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1550" w:type="dxa"/>
            <w:vAlign w:val="center"/>
          </w:tcPr>
          <w:p w14:paraId="334FD2E8" w14:textId="77777777" w:rsidR="00600C4E" w:rsidRPr="00732759" w:rsidRDefault="00600C4E" w:rsidP="00600C4E">
            <w:pPr>
              <w:pStyle w:val="TAC"/>
              <w:rPr>
                <w:rFonts w:cs="Arial"/>
                <w:lang w:eastAsia="ja-JP"/>
              </w:rPr>
            </w:pPr>
            <w:r w:rsidRPr="00732759">
              <w:rPr>
                <w:rFonts w:cs="Arial" w:hint="eastAsia"/>
                <w:lang w:eastAsia="ja-JP"/>
              </w:rPr>
              <w:t>-133.2+[3]</w:t>
            </w:r>
          </w:p>
        </w:tc>
        <w:tc>
          <w:tcPr>
            <w:tcW w:w="1567" w:type="dxa"/>
            <w:vAlign w:val="center"/>
          </w:tcPr>
          <w:p w14:paraId="185ACF66" w14:textId="77777777" w:rsidR="00600C4E" w:rsidRPr="00732759" w:rsidRDefault="00600C4E" w:rsidP="00600C4E">
            <w:pPr>
              <w:pStyle w:val="TAC"/>
              <w:rPr>
                <w:rFonts w:cs="Arial"/>
                <w:lang w:eastAsia="ja-JP"/>
              </w:rPr>
            </w:pPr>
            <w:r w:rsidRPr="00732759">
              <w:rPr>
                <w:rFonts w:cs="Arial"/>
                <w:lang w:eastAsia="ja-JP"/>
              </w:rPr>
              <w:t>-81</w:t>
            </w:r>
          </w:p>
        </w:tc>
        <w:tc>
          <w:tcPr>
            <w:tcW w:w="1871" w:type="dxa"/>
          </w:tcPr>
          <w:p w14:paraId="6ED3299C" w14:textId="77777777" w:rsidR="00600C4E" w:rsidRPr="00732759" w:rsidRDefault="00600C4E" w:rsidP="00600C4E">
            <w:pPr>
              <w:pStyle w:val="TAC"/>
              <w:rPr>
                <w:rFonts w:cs="Arial"/>
                <w:lang w:val="sv-SE" w:eastAsia="ja-JP"/>
              </w:rPr>
            </w:pPr>
            <w:r w:rsidRPr="00732759">
              <w:rPr>
                <w:rFonts w:cs="Arial"/>
                <w:lang w:val="sv-SE" w:eastAsia="ja-JP"/>
              </w:rPr>
              <w:t>5 MHz E-UTRA signal, 10 RBs</w:t>
            </w:r>
            <w:r w:rsidR="00687C35" w:rsidRPr="00732759">
              <w:rPr>
                <w:rFonts w:cs="Arial" w:hint="eastAsia"/>
                <w:lang w:val="sv-SE" w:eastAsia="zh-CN"/>
              </w:rPr>
              <w:t xml:space="preserve"> </w:t>
            </w:r>
            <w:r w:rsidR="00687C35" w:rsidRPr="00732759">
              <w:rPr>
                <w:rFonts w:cs="Arial"/>
                <w:lang w:val="sv-SE"/>
              </w:rPr>
              <w:t xml:space="preserve">(Note </w:t>
            </w:r>
            <w:r w:rsidR="00687C35" w:rsidRPr="00732759">
              <w:rPr>
                <w:rFonts w:cs="Arial" w:hint="eastAsia"/>
                <w:lang w:val="sv-SE" w:eastAsia="zh-CN"/>
              </w:rPr>
              <w:t>1</w:t>
            </w:r>
            <w:r w:rsidR="00687C35" w:rsidRPr="00732759">
              <w:rPr>
                <w:rFonts w:cs="Arial"/>
                <w:lang w:val="sv-SE"/>
              </w:rPr>
              <w:t>)</w:t>
            </w:r>
          </w:p>
        </w:tc>
      </w:tr>
      <w:tr w:rsidR="00600C4E" w:rsidRPr="00732759" w14:paraId="477DF18B" w14:textId="77777777" w:rsidTr="00292449">
        <w:trPr>
          <w:jc w:val="center"/>
        </w:trPr>
        <w:tc>
          <w:tcPr>
            <w:tcW w:w="1116" w:type="dxa"/>
            <w:vAlign w:val="center"/>
          </w:tcPr>
          <w:p w14:paraId="5A79995E" w14:textId="77777777" w:rsidR="00600C4E" w:rsidRPr="00732759" w:rsidRDefault="00600C4E" w:rsidP="00600C4E">
            <w:pPr>
              <w:pStyle w:val="TAC"/>
              <w:rPr>
                <w:rFonts w:cs="Arial"/>
                <w:lang w:eastAsia="ja-JP"/>
              </w:rPr>
            </w:pPr>
            <w:r w:rsidRPr="00732759">
              <w:rPr>
                <w:rFonts w:cs="Arial"/>
                <w:lang w:eastAsia="ja-JP"/>
              </w:rPr>
              <w:t>10</w:t>
            </w:r>
          </w:p>
        </w:tc>
        <w:tc>
          <w:tcPr>
            <w:tcW w:w="1387" w:type="dxa"/>
            <w:vAlign w:val="center"/>
          </w:tcPr>
          <w:p w14:paraId="05FD891D"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1550" w:type="dxa"/>
            <w:vAlign w:val="center"/>
          </w:tcPr>
          <w:p w14:paraId="6A81C878" w14:textId="77777777" w:rsidR="00600C4E" w:rsidRPr="00732759" w:rsidRDefault="00600C4E" w:rsidP="00600C4E">
            <w:pPr>
              <w:pStyle w:val="TAC"/>
              <w:rPr>
                <w:rFonts w:cs="Arial"/>
                <w:lang w:eastAsia="ja-JP"/>
              </w:rPr>
            </w:pPr>
            <w:r w:rsidRPr="00732759">
              <w:rPr>
                <w:rFonts w:cs="Arial" w:hint="eastAsia"/>
                <w:lang w:eastAsia="ja-JP"/>
              </w:rPr>
              <w:t>-133.2+[3]</w:t>
            </w:r>
          </w:p>
        </w:tc>
        <w:tc>
          <w:tcPr>
            <w:tcW w:w="1567" w:type="dxa"/>
            <w:vAlign w:val="center"/>
          </w:tcPr>
          <w:p w14:paraId="0FF48082" w14:textId="77777777" w:rsidR="00600C4E" w:rsidRPr="00732759" w:rsidRDefault="00600C4E" w:rsidP="00600C4E">
            <w:pPr>
              <w:pStyle w:val="TAC"/>
              <w:rPr>
                <w:rFonts w:cs="Arial"/>
                <w:lang w:eastAsia="ja-JP"/>
              </w:rPr>
            </w:pPr>
            <w:r w:rsidRPr="00732759">
              <w:rPr>
                <w:rFonts w:cs="Arial"/>
                <w:lang w:eastAsia="ja-JP"/>
              </w:rPr>
              <w:t>-77</w:t>
            </w:r>
          </w:p>
        </w:tc>
        <w:tc>
          <w:tcPr>
            <w:tcW w:w="1871" w:type="dxa"/>
          </w:tcPr>
          <w:p w14:paraId="31F2B7B2" w14:textId="77777777" w:rsidR="00600C4E" w:rsidRPr="00732759" w:rsidRDefault="00600C4E" w:rsidP="00600C4E">
            <w:pPr>
              <w:pStyle w:val="TAC"/>
              <w:rPr>
                <w:rFonts w:cs="Arial"/>
                <w:lang w:val="sv-SE" w:eastAsia="ja-JP"/>
              </w:rPr>
            </w:pPr>
            <w:r w:rsidRPr="00732759">
              <w:rPr>
                <w:rFonts w:cs="Arial"/>
                <w:lang w:val="sv-SE" w:eastAsia="ja-JP"/>
              </w:rPr>
              <w:t>10 MHz E-UTRA signal, 25 RBs</w:t>
            </w:r>
            <w:r w:rsidR="00687C35" w:rsidRPr="00732759">
              <w:rPr>
                <w:rFonts w:cs="Arial" w:hint="eastAsia"/>
                <w:lang w:val="sv-SE" w:eastAsia="zh-CN"/>
              </w:rPr>
              <w:t xml:space="preserve"> </w:t>
            </w:r>
            <w:r w:rsidR="00687C35" w:rsidRPr="00732759">
              <w:rPr>
                <w:rFonts w:cs="Arial"/>
                <w:lang w:eastAsia="zh-CN"/>
              </w:rPr>
              <w:t>(Note</w:t>
            </w:r>
            <w:r w:rsidR="00687C35" w:rsidRPr="00732759">
              <w:rPr>
                <w:rFonts w:cs="Arial" w:hint="eastAsia"/>
                <w:lang w:eastAsia="zh-CN"/>
              </w:rPr>
              <w:t xml:space="preserve"> 1</w:t>
            </w:r>
            <w:r w:rsidR="00687C35" w:rsidRPr="00732759">
              <w:rPr>
                <w:rFonts w:cs="Arial"/>
                <w:lang w:eastAsia="zh-CN"/>
              </w:rPr>
              <w:t>)</w:t>
            </w:r>
          </w:p>
        </w:tc>
      </w:tr>
      <w:tr w:rsidR="00600C4E" w:rsidRPr="00732759" w14:paraId="341B1CF2" w14:textId="77777777" w:rsidTr="00292449">
        <w:trPr>
          <w:jc w:val="center"/>
        </w:trPr>
        <w:tc>
          <w:tcPr>
            <w:tcW w:w="1116" w:type="dxa"/>
            <w:vAlign w:val="center"/>
          </w:tcPr>
          <w:p w14:paraId="45A83F15" w14:textId="77777777" w:rsidR="00600C4E" w:rsidRPr="00732759" w:rsidRDefault="00600C4E" w:rsidP="00600C4E">
            <w:pPr>
              <w:pStyle w:val="TAC"/>
              <w:rPr>
                <w:rFonts w:cs="Arial"/>
                <w:lang w:eastAsia="ja-JP"/>
              </w:rPr>
            </w:pPr>
            <w:r w:rsidRPr="00732759">
              <w:rPr>
                <w:rFonts w:cs="Arial"/>
                <w:lang w:eastAsia="ja-JP"/>
              </w:rPr>
              <w:t>15</w:t>
            </w:r>
          </w:p>
        </w:tc>
        <w:tc>
          <w:tcPr>
            <w:tcW w:w="1387" w:type="dxa"/>
            <w:vAlign w:val="center"/>
          </w:tcPr>
          <w:p w14:paraId="6288DD72"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1550" w:type="dxa"/>
            <w:vAlign w:val="center"/>
          </w:tcPr>
          <w:p w14:paraId="37A44FEE" w14:textId="77777777" w:rsidR="00600C4E" w:rsidRPr="00732759" w:rsidRDefault="00600C4E" w:rsidP="00600C4E">
            <w:pPr>
              <w:pStyle w:val="TAC"/>
              <w:rPr>
                <w:rFonts w:cs="Arial"/>
                <w:lang w:eastAsia="ja-JP"/>
              </w:rPr>
            </w:pPr>
            <w:r w:rsidRPr="00732759">
              <w:rPr>
                <w:rFonts w:cs="Arial" w:hint="eastAsia"/>
                <w:lang w:eastAsia="ja-JP"/>
              </w:rPr>
              <w:t>-133.2+[3]</w:t>
            </w:r>
          </w:p>
        </w:tc>
        <w:tc>
          <w:tcPr>
            <w:tcW w:w="1567" w:type="dxa"/>
            <w:vAlign w:val="center"/>
          </w:tcPr>
          <w:p w14:paraId="359B3E6B" w14:textId="77777777" w:rsidR="00600C4E" w:rsidRPr="00732759" w:rsidRDefault="00600C4E" w:rsidP="00600C4E">
            <w:pPr>
              <w:pStyle w:val="TAC"/>
              <w:rPr>
                <w:rFonts w:cs="Arial"/>
                <w:lang w:eastAsia="ja-JP"/>
              </w:rPr>
            </w:pPr>
            <w:r w:rsidRPr="00732759">
              <w:rPr>
                <w:rFonts w:cs="Arial"/>
                <w:lang w:eastAsia="ja-JP"/>
              </w:rPr>
              <w:t>-77</w:t>
            </w:r>
          </w:p>
        </w:tc>
        <w:tc>
          <w:tcPr>
            <w:tcW w:w="1871" w:type="dxa"/>
          </w:tcPr>
          <w:p w14:paraId="1FB66A5C" w14:textId="77777777" w:rsidR="00600C4E" w:rsidRPr="00732759" w:rsidRDefault="00600C4E" w:rsidP="00711CD9">
            <w:pPr>
              <w:pStyle w:val="TAC"/>
              <w:rPr>
                <w:rFonts w:cs="Arial"/>
                <w:lang w:val="sv-SE" w:eastAsia="ja-JP"/>
              </w:rPr>
            </w:pPr>
            <w:r w:rsidRPr="00732759">
              <w:rPr>
                <w:rFonts w:cs="Arial"/>
                <w:lang w:val="sv-SE" w:eastAsia="ja-JP"/>
              </w:rPr>
              <w:t>15 MHz E-UTRA signal, 25 RBs</w:t>
            </w:r>
            <w:r w:rsidR="00711CD9" w:rsidRPr="00732759">
              <w:rPr>
                <w:rFonts w:cs="Arial"/>
                <w:lang w:val="sv-SE" w:eastAsia="ja-JP"/>
              </w:rPr>
              <w:t xml:space="preserve"> </w:t>
            </w:r>
            <w:r w:rsidR="00711CD9" w:rsidRPr="00732759">
              <w:rPr>
                <w:rFonts w:cs="Arial"/>
                <w:lang w:eastAsia="zh-CN"/>
              </w:rPr>
              <w:t>(Note</w:t>
            </w:r>
            <w:r w:rsidR="00687C35" w:rsidRPr="00732759">
              <w:rPr>
                <w:rFonts w:cs="Arial"/>
                <w:lang w:eastAsia="zh-CN"/>
              </w:rPr>
              <w:t xml:space="preserve"> 1</w:t>
            </w:r>
            <w:r w:rsidR="00711CD9" w:rsidRPr="00732759">
              <w:rPr>
                <w:rFonts w:cs="Arial"/>
                <w:lang w:eastAsia="zh-CN"/>
              </w:rPr>
              <w:t>)</w:t>
            </w:r>
          </w:p>
        </w:tc>
      </w:tr>
      <w:tr w:rsidR="00600C4E" w:rsidRPr="00732759" w14:paraId="328FCAA5" w14:textId="77777777" w:rsidTr="00292449">
        <w:trPr>
          <w:jc w:val="center"/>
        </w:trPr>
        <w:tc>
          <w:tcPr>
            <w:tcW w:w="1116" w:type="dxa"/>
            <w:vAlign w:val="center"/>
          </w:tcPr>
          <w:p w14:paraId="0F323B5F" w14:textId="77777777" w:rsidR="00600C4E" w:rsidRPr="00732759" w:rsidRDefault="00600C4E" w:rsidP="00600C4E">
            <w:pPr>
              <w:pStyle w:val="TAC"/>
              <w:rPr>
                <w:rFonts w:cs="Arial"/>
                <w:lang w:eastAsia="ja-JP"/>
              </w:rPr>
            </w:pPr>
            <w:r w:rsidRPr="00732759">
              <w:rPr>
                <w:rFonts w:cs="Arial"/>
                <w:lang w:eastAsia="ja-JP"/>
              </w:rPr>
              <w:t>20</w:t>
            </w:r>
          </w:p>
        </w:tc>
        <w:tc>
          <w:tcPr>
            <w:tcW w:w="1387" w:type="dxa"/>
            <w:vAlign w:val="center"/>
          </w:tcPr>
          <w:p w14:paraId="151C5B9E"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1550" w:type="dxa"/>
            <w:vAlign w:val="center"/>
          </w:tcPr>
          <w:p w14:paraId="7BF38766" w14:textId="77777777" w:rsidR="00600C4E" w:rsidRPr="00732759" w:rsidRDefault="00600C4E" w:rsidP="00600C4E">
            <w:pPr>
              <w:pStyle w:val="TAC"/>
              <w:rPr>
                <w:rFonts w:cs="Arial"/>
                <w:lang w:eastAsia="ja-JP"/>
              </w:rPr>
            </w:pPr>
            <w:r w:rsidRPr="00732759">
              <w:rPr>
                <w:rFonts w:cs="Arial" w:hint="eastAsia"/>
                <w:lang w:eastAsia="ja-JP"/>
              </w:rPr>
              <w:t>-133.2+[3]</w:t>
            </w:r>
          </w:p>
        </w:tc>
        <w:tc>
          <w:tcPr>
            <w:tcW w:w="1567" w:type="dxa"/>
            <w:vAlign w:val="center"/>
          </w:tcPr>
          <w:p w14:paraId="489E4D70" w14:textId="77777777" w:rsidR="00600C4E" w:rsidRPr="00732759" w:rsidRDefault="00600C4E" w:rsidP="00600C4E">
            <w:pPr>
              <w:pStyle w:val="TAC"/>
              <w:rPr>
                <w:rFonts w:cs="Arial"/>
                <w:lang w:eastAsia="ja-JP"/>
              </w:rPr>
            </w:pPr>
            <w:r w:rsidRPr="00732759">
              <w:rPr>
                <w:rFonts w:cs="Arial"/>
                <w:lang w:eastAsia="ja-JP"/>
              </w:rPr>
              <w:t>-77</w:t>
            </w:r>
          </w:p>
        </w:tc>
        <w:tc>
          <w:tcPr>
            <w:tcW w:w="1871" w:type="dxa"/>
          </w:tcPr>
          <w:p w14:paraId="7C0DA56A" w14:textId="77777777" w:rsidR="00600C4E" w:rsidRPr="00732759" w:rsidRDefault="00600C4E" w:rsidP="00711CD9">
            <w:pPr>
              <w:pStyle w:val="TAC"/>
              <w:rPr>
                <w:rFonts w:cs="Arial"/>
                <w:lang w:val="sv-SE" w:eastAsia="ja-JP"/>
              </w:rPr>
            </w:pPr>
            <w:r w:rsidRPr="00732759">
              <w:rPr>
                <w:rFonts w:cs="Arial"/>
                <w:lang w:val="sv-SE" w:eastAsia="ja-JP"/>
              </w:rPr>
              <w:t>20 MHz E-UTRA signal, 25 RBs</w:t>
            </w:r>
            <w:r w:rsidR="00711CD9" w:rsidRPr="00732759">
              <w:rPr>
                <w:rFonts w:cs="Arial"/>
                <w:lang w:val="sv-SE" w:eastAsia="ja-JP"/>
              </w:rPr>
              <w:t xml:space="preserve"> </w:t>
            </w:r>
            <w:r w:rsidR="00711CD9" w:rsidRPr="00732759">
              <w:rPr>
                <w:rFonts w:cs="Arial"/>
                <w:lang w:eastAsia="zh-CN"/>
              </w:rPr>
              <w:t>(Note</w:t>
            </w:r>
            <w:r w:rsidR="00687C35" w:rsidRPr="00732759">
              <w:rPr>
                <w:rFonts w:cs="Arial"/>
                <w:lang w:eastAsia="zh-CN"/>
              </w:rPr>
              <w:t xml:space="preserve"> 1</w:t>
            </w:r>
            <w:r w:rsidR="00711CD9" w:rsidRPr="00732759">
              <w:rPr>
                <w:rFonts w:cs="Arial"/>
                <w:lang w:eastAsia="zh-CN"/>
              </w:rPr>
              <w:t>)</w:t>
            </w:r>
          </w:p>
        </w:tc>
      </w:tr>
      <w:tr w:rsidR="00600C4E" w:rsidRPr="00732759" w14:paraId="04DF7968" w14:textId="77777777" w:rsidTr="00292449">
        <w:trPr>
          <w:jc w:val="center"/>
        </w:trPr>
        <w:tc>
          <w:tcPr>
            <w:tcW w:w="7491" w:type="dxa"/>
            <w:gridSpan w:val="5"/>
            <w:vAlign w:val="center"/>
          </w:tcPr>
          <w:p w14:paraId="515DEE96" w14:textId="77777777" w:rsidR="00600C4E" w:rsidRPr="00732759" w:rsidRDefault="00600C4E" w:rsidP="00687C35">
            <w:pPr>
              <w:pStyle w:val="TAN"/>
              <w:rPr>
                <w:rFonts w:cs="Arial"/>
                <w:lang w:eastAsia="ja-JP"/>
              </w:rPr>
            </w:pPr>
            <w:r w:rsidRPr="00732759">
              <w:rPr>
                <w:rFonts w:cs="Arial"/>
                <w:lang w:eastAsia="ja-JP"/>
              </w:rPr>
              <w:t>Note</w:t>
            </w:r>
            <w:r w:rsidR="00687C35" w:rsidRPr="00732759">
              <w:rPr>
                <w:rFonts w:cs="Arial"/>
                <w:lang w:eastAsia="ja-JP"/>
              </w:rPr>
              <w:t xml:space="preserve"> 1</w:t>
            </w:r>
            <w:r w:rsidRPr="00732759">
              <w:rPr>
                <w:rFonts w:cs="Arial"/>
                <w:lang w:eastAsia="ja-JP"/>
              </w:rPr>
              <w:t>:</w:t>
            </w:r>
            <w:r w:rsidRPr="00732759">
              <w:rPr>
                <w:rFonts w:cs="Arial"/>
                <w:lang w:eastAsia="ja-JP"/>
              </w:rPr>
              <w:tab/>
              <w:t>Interfering signal is placed in one side of the F</w:t>
            </w:r>
            <w:r w:rsidRPr="00732759">
              <w:rPr>
                <w:rFonts w:cs="Arial"/>
                <w:vertAlign w:val="subscript"/>
                <w:lang w:eastAsia="ja-JP"/>
              </w:rPr>
              <w:t>c</w:t>
            </w:r>
            <w:r w:rsidRPr="00732759">
              <w:rPr>
                <w:rFonts w:cs="Arial"/>
                <w:lang w:eastAsia="ja-JP"/>
              </w:rPr>
              <w:t>, while the NB-IoT PRB is placed on the other side</w:t>
            </w:r>
            <w:r w:rsidR="00687C35" w:rsidRPr="00732759">
              <w:rPr>
                <w:rFonts w:cs="Arial" w:hint="eastAsia"/>
                <w:lang w:eastAsia="zh-CN"/>
              </w:rPr>
              <w:t>. Both interfering signal and NB-IoT PRB are placed</w:t>
            </w:r>
            <w:r w:rsidRPr="00732759">
              <w:rPr>
                <w:rFonts w:cs="Arial"/>
                <w:lang w:eastAsia="ja-JP"/>
              </w:rPr>
              <w:t xml:space="preserve"> at </w:t>
            </w:r>
            <w:r w:rsidR="00687C35" w:rsidRPr="00732759">
              <w:rPr>
                <w:rFonts w:cs="Arial"/>
                <w:lang w:eastAsia="ja-JP"/>
              </w:rPr>
              <w:t xml:space="preserve">the </w:t>
            </w:r>
            <w:r w:rsidRPr="00732759">
              <w:rPr>
                <w:rFonts w:cs="Arial"/>
                <w:lang w:eastAsia="ja-JP"/>
              </w:rPr>
              <w:t>middle</w:t>
            </w:r>
            <w:r w:rsidR="00687C35" w:rsidRPr="00732759">
              <w:rPr>
                <w:rFonts w:cs="Arial" w:hint="eastAsia"/>
                <w:lang w:eastAsia="zh-CN"/>
              </w:rPr>
              <w:t xml:space="preserve"> of the available PRB locations</w:t>
            </w:r>
            <w:r w:rsidRPr="00732759">
              <w:rPr>
                <w:rFonts w:cs="Arial"/>
                <w:lang w:eastAsia="ja-JP"/>
              </w:rPr>
              <w:t>. The wanted NB-IoT tone is placed at the centre of this NB-IoT PRB.</w:t>
            </w:r>
          </w:p>
          <w:p w14:paraId="1B96D7BF" w14:textId="77777777" w:rsidR="00687C35" w:rsidRPr="00732759" w:rsidRDefault="00687C35" w:rsidP="00687C35">
            <w:pPr>
              <w:pStyle w:val="TAN"/>
              <w:rPr>
                <w:rFonts w:cs="Arial"/>
                <w:lang w:eastAsia="ja-JP"/>
              </w:rPr>
            </w:pPr>
            <w:r w:rsidRPr="00732759">
              <w:rPr>
                <w:rFonts w:cs="Arial"/>
                <w:lang w:eastAsia="ja-JP"/>
              </w:rPr>
              <w:t>Note</w:t>
            </w:r>
            <w:r w:rsidRPr="00732759">
              <w:rPr>
                <w:rFonts w:cs="Arial" w:hint="eastAsia"/>
                <w:lang w:eastAsia="zh-CN"/>
              </w:rPr>
              <w:t xml:space="preserve"> 2</w:t>
            </w:r>
            <w:r w:rsidRPr="00732759">
              <w:rPr>
                <w:rFonts w:cs="Arial"/>
                <w:lang w:eastAsia="ja-JP"/>
              </w:rPr>
              <w:t>:</w:t>
            </w:r>
            <w:r w:rsidRPr="00732759">
              <w:rPr>
                <w:rFonts w:cs="Arial"/>
                <w:lang w:eastAsia="ja-JP"/>
              </w:rPr>
              <w:tab/>
              <w:t>Interfering signal is placed</w:t>
            </w:r>
            <w:r w:rsidRPr="00732759">
              <w:rPr>
                <w:rFonts w:cs="Arial" w:hint="eastAsia"/>
                <w:lang w:eastAsia="zh-CN"/>
              </w:rPr>
              <w:t xml:space="preserve"> from the edge of </w:t>
            </w:r>
            <w:r w:rsidRPr="00732759">
              <w:t>BW</w:t>
            </w:r>
            <w:r w:rsidRPr="00732759">
              <w:rPr>
                <w:vertAlign w:val="subscript"/>
              </w:rPr>
              <w:t>Config</w:t>
            </w:r>
            <w:r w:rsidRPr="00732759">
              <w:rPr>
                <w:rFonts w:cs="Arial"/>
                <w:lang w:eastAsia="ja-JP"/>
              </w:rPr>
              <w:t xml:space="preserve">, while the NB-IoT PRB is placed </w:t>
            </w:r>
            <w:r w:rsidRPr="00732759">
              <w:rPr>
                <w:rFonts w:cs="Arial" w:hint="eastAsia"/>
                <w:lang w:eastAsia="zh-CN"/>
              </w:rPr>
              <w:t>at the</w:t>
            </w:r>
            <w:r w:rsidRPr="00732759">
              <w:rPr>
                <w:rFonts w:cs="Arial"/>
                <w:lang w:eastAsia="ja-JP"/>
              </w:rPr>
              <w:t xml:space="preserve"> middle</w:t>
            </w:r>
            <w:r w:rsidRPr="00732759">
              <w:rPr>
                <w:rFonts w:cs="Arial" w:hint="eastAsia"/>
                <w:lang w:eastAsia="zh-CN"/>
              </w:rPr>
              <w:t xml:space="preserve"> of the remaining PRB locations</w:t>
            </w:r>
            <w:r w:rsidRPr="00732759">
              <w:rPr>
                <w:rFonts w:cs="Arial"/>
                <w:lang w:eastAsia="ja-JP"/>
              </w:rPr>
              <w:t>. The wanted NB-IoT tone is placed at the centre of this NB-IoT PRB.</w:t>
            </w:r>
          </w:p>
        </w:tc>
      </w:tr>
    </w:tbl>
    <w:p w14:paraId="0C41350B" w14:textId="77777777" w:rsidR="00D87B24" w:rsidRPr="00732759" w:rsidRDefault="00D87B24" w:rsidP="00600C4E"/>
    <w:p w14:paraId="3C9CAB8E" w14:textId="77777777" w:rsidR="00C015D5" w:rsidRPr="00732759" w:rsidRDefault="00C015D5" w:rsidP="00D903BE">
      <w:pPr>
        <w:pStyle w:val="Heading2"/>
      </w:pPr>
      <w:bookmarkStart w:id="107" w:name="_Toc66874786"/>
      <w:r w:rsidRPr="00732759">
        <w:t>7.5</w:t>
      </w:r>
      <w:r w:rsidRPr="00732759">
        <w:tab/>
        <w:t>Adjacent Channel Selectivity (ACS) and narrow-band blocking</w:t>
      </w:r>
      <w:bookmarkEnd w:id="107"/>
    </w:p>
    <w:p w14:paraId="616E4824" w14:textId="77777777" w:rsidR="00C015D5" w:rsidRPr="00732759" w:rsidRDefault="00C015D5" w:rsidP="00C015D5">
      <w:pPr>
        <w:keepLines/>
        <w:rPr>
          <w:rFonts w:cs="v5.0.0"/>
        </w:rPr>
      </w:pPr>
      <w:r w:rsidRPr="00732759">
        <w:rPr>
          <w:rFonts w:cs="v5.0.0"/>
        </w:rPr>
        <w:t>Adjacent channel selectivity (ACS) is a measure of the receiver ability to receive a wanted signal at its assigned channel frequency in the presence of an</w:t>
      </w:r>
      <w:r w:rsidRPr="00732759">
        <w:t xml:space="preserve"> </w:t>
      </w:r>
      <w:r w:rsidRPr="00732759">
        <w:rPr>
          <w:rFonts w:cs="v5.0.0"/>
        </w:rPr>
        <w:t xml:space="preserve">adjacent channel signal </w:t>
      </w:r>
      <w:r w:rsidRPr="00732759">
        <w:t>with a specified centre frequency offset of the interfering signal to the band edge of a victim system</w:t>
      </w:r>
      <w:r w:rsidRPr="00732759">
        <w:rPr>
          <w:rFonts w:cs="v5.0.0"/>
        </w:rPr>
        <w:t xml:space="preserve">. </w:t>
      </w:r>
      <w:r w:rsidR="00600C4E" w:rsidRPr="00732759">
        <w:rPr>
          <w:rFonts w:hint="eastAsia"/>
          <w:lang w:eastAsia="zh-CN"/>
        </w:rPr>
        <w:t>F</w:t>
      </w:r>
      <w:r w:rsidR="00600C4E" w:rsidRPr="00732759">
        <w:t xml:space="preserve">or </w:t>
      </w:r>
      <w:r w:rsidR="00600C4E" w:rsidRPr="00732759">
        <w:rPr>
          <w:rFonts w:cs="v5.0.0"/>
        </w:rPr>
        <w:t xml:space="preserve">E-UTRA or E-UTRA with NB-IoT (in-band and/or guard band operation) </w:t>
      </w:r>
      <w:r w:rsidR="00600C4E" w:rsidRPr="00732759">
        <w:t xml:space="preserve">BS, </w:t>
      </w:r>
      <w:r w:rsidR="00600C4E" w:rsidRPr="00732759">
        <w:rPr>
          <w:rFonts w:eastAsia="MS PGothic"/>
        </w:rPr>
        <w:t>t</w:t>
      </w:r>
      <w:r w:rsidRPr="00732759">
        <w:rPr>
          <w:rFonts w:eastAsia="MS PGothic"/>
        </w:rPr>
        <w:t>he interfering signal shall be</w:t>
      </w:r>
      <w:r w:rsidRPr="00732759">
        <w:rPr>
          <w:rFonts w:eastAsia="MS PGothic" w:cs="v4.2.0"/>
        </w:rPr>
        <w:t xml:space="preserve"> an </w:t>
      </w:r>
      <w:r w:rsidRPr="00732759">
        <w:rPr>
          <w:rFonts w:eastAsia="MS PGothic"/>
        </w:rPr>
        <w:t>E-UTRA signal as specified in Annex C</w:t>
      </w:r>
      <w:r w:rsidRPr="00732759">
        <w:rPr>
          <w:rFonts w:eastAsia="MS PGothic" w:cs="v4.2.0"/>
        </w:rPr>
        <w:t>.</w:t>
      </w:r>
      <w:r w:rsidR="00600C4E" w:rsidRPr="00732759">
        <w:rPr>
          <w:rFonts w:eastAsia="MS PGothic" w:cs="v4.2.0"/>
        </w:rPr>
        <w:t xml:space="preserve"> For NB-IoT standalone BS, the interfering signal shall be a NB-IoT signal as specified in Annex C.</w:t>
      </w:r>
    </w:p>
    <w:p w14:paraId="5ED279F3" w14:textId="77777777" w:rsidR="00C015D5" w:rsidRPr="00732759" w:rsidRDefault="00C015D5" w:rsidP="00D903BE">
      <w:pPr>
        <w:pStyle w:val="Heading3"/>
      </w:pPr>
      <w:bookmarkStart w:id="108" w:name="_Toc66874787"/>
      <w:r w:rsidRPr="00732759">
        <w:t>7.5.1</w:t>
      </w:r>
      <w:r w:rsidRPr="00732759">
        <w:tab/>
        <w:t>Minimum requirement</w:t>
      </w:r>
      <w:bookmarkEnd w:id="108"/>
    </w:p>
    <w:p w14:paraId="4B9D3632" w14:textId="77777777" w:rsidR="0073614C" w:rsidRPr="00732759" w:rsidRDefault="00C015D5" w:rsidP="0073614C">
      <w:pPr>
        <w:rPr>
          <w:lang w:eastAsia="zh-CN"/>
        </w:rPr>
      </w:pPr>
      <w:r w:rsidRPr="00732759">
        <w:t>The throughput shall be ≥ 95% of the maximum throughput</w:t>
      </w:r>
      <w:r w:rsidRPr="00732759" w:rsidDel="00BE584A">
        <w:t xml:space="preserve"> </w:t>
      </w:r>
      <w:r w:rsidRPr="00732759">
        <w:t>of the reference measurement channel</w:t>
      </w:r>
      <w:r w:rsidR="0073614C" w:rsidRPr="00732759">
        <w:rPr>
          <w:lang w:eastAsia="zh-CN"/>
        </w:rPr>
        <w:t>.</w:t>
      </w:r>
    </w:p>
    <w:p w14:paraId="6934EA9D" w14:textId="77777777" w:rsidR="0073614C" w:rsidRPr="00732759" w:rsidRDefault="0073614C" w:rsidP="0073614C">
      <w:pPr>
        <w:rPr>
          <w:rFonts w:eastAsia="Osaka"/>
        </w:rPr>
      </w:pPr>
      <w:r w:rsidRPr="00732759">
        <w:rPr>
          <w:lang w:eastAsia="zh-CN"/>
        </w:rPr>
        <w:t xml:space="preserve">For </w:t>
      </w:r>
      <w:r w:rsidR="00600C4E" w:rsidRPr="00732759">
        <w:rPr>
          <w:lang w:eastAsia="zh-CN"/>
        </w:rPr>
        <w:t xml:space="preserve">E-UTRA </w:t>
      </w:r>
      <w:r w:rsidRPr="00732759">
        <w:rPr>
          <w:lang w:eastAsia="zh-CN"/>
        </w:rPr>
        <w:t xml:space="preserve">Wide Area BS, the </w:t>
      </w:r>
      <w:r w:rsidR="00C015D5" w:rsidRPr="00732759">
        <w:t xml:space="preserve">wanted and </w:t>
      </w:r>
      <w:r w:rsidRPr="00732759">
        <w:rPr>
          <w:lang w:eastAsia="zh-CN"/>
        </w:rPr>
        <w:t>the</w:t>
      </w:r>
      <w:r w:rsidRPr="00732759">
        <w:t xml:space="preserve"> </w:t>
      </w:r>
      <w:r w:rsidR="00C015D5" w:rsidRPr="00732759">
        <w:t xml:space="preserve">interfering signal coupled to the BS antenna input </w:t>
      </w:r>
      <w:r w:rsidRPr="00732759">
        <w:rPr>
          <w:lang w:eastAsia="zh-CN"/>
        </w:rPr>
        <w:t>are</w:t>
      </w:r>
      <w:r w:rsidRPr="00732759">
        <w:t xml:space="preserve"> </w:t>
      </w:r>
      <w:r w:rsidR="00C015D5" w:rsidRPr="00732759">
        <w:t>specified</w:t>
      </w:r>
      <w:r w:rsidR="00C015D5" w:rsidRPr="00732759">
        <w:rPr>
          <w:rFonts w:eastAsia="Osaka"/>
        </w:rPr>
        <w:t xml:space="preserve"> in Tables 7.5.1-1 and 7.5.1-2 for narrowband blocking and in Table 7.5.1-3 for ACS. The reference measurement channel for the wanted signal is identified in Table 7.2.1-1 for each channel bandwidth and further specified in Annex A. </w:t>
      </w:r>
    </w:p>
    <w:p w14:paraId="2E1969B2" w14:textId="77777777" w:rsidR="00D87B24" w:rsidRPr="00732759" w:rsidRDefault="00D87B24" w:rsidP="0073614C">
      <w:pPr>
        <w:rPr>
          <w:lang w:eastAsia="zh-CN"/>
        </w:rPr>
      </w:pPr>
      <w:r w:rsidRPr="00732759">
        <w:rPr>
          <w:lang w:eastAsia="zh-CN"/>
        </w:rPr>
        <w:t xml:space="preserve">For </w:t>
      </w:r>
      <w:r w:rsidR="00600C4E" w:rsidRPr="00732759">
        <w:rPr>
          <w:lang w:eastAsia="zh-CN"/>
        </w:rPr>
        <w:t xml:space="preserve">E-UTRA </w:t>
      </w:r>
      <w:r w:rsidRPr="00732759">
        <w:rPr>
          <w:lang w:eastAsia="zh-CN"/>
        </w:rPr>
        <w:t xml:space="preserve">Medium Range BS, the </w:t>
      </w:r>
      <w:r w:rsidRPr="00732759">
        <w:t xml:space="preserve">wanted and </w:t>
      </w:r>
      <w:r w:rsidRPr="00732759">
        <w:rPr>
          <w:lang w:eastAsia="zh-CN"/>
        </w:rPr>
        <w:t>the</w:t>
      </w:r>
      <w:r w:rsidRPr="00732759">
        <w:t xml:space="preserve"> interfering signal coupled to the BS antenna input </w:t>
      </w:r>
      <w:r w:rsidRPr="00732759">
        <w:rPr>
          <w:lang w:eastAsia="zh-CN"/>
        </w:rPr>
        <w:t>are</w:t>
      </w:r>
      <w:r w:rsidRPr="00732759">
        <w:t xml:space="preserve"> specified</w:t>
      </w:r>
      <w:r w:rsidRPr="00732759">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732759">
          <w:rPr>
            <w:rFonts w:eastAsia="Osaka"/>
          </w:rPr>
          <w:t>7.5.1</w:t>
        </w:r>
      </w:smartTag>
      <w:r w:rsidRPr="00732759">
        <w:rPr>
          <w:rFonts w:eastAsia="Osaka"/>
        </w:rPr>
        <w:t>-</w:t>
      </w:r>
      <w:r w:rsidRPr="00732759">
        <w:rPr>
          <w:lang w:eastAsia="zh-CN"/>
        </w:rPr>
        <w:t>1</w:t>
      </w:r>
      <w:r w:rsidRPr="00732759">
        <w:rPr>
          <w:rFonts w:eastAsia="Osaka"/>
        </w:rPr>
        <w:t xml:space="preserve"> and 7.5.1-2 for narrowband blocking and in Table 7.5.1-6 for ACS.</w:t>
      </w:r>
      <w:r w:rsidR="00504DCE" w:rsidRPr="00732759">
        <w:rPr>
          <w:rFonts w:cs="v5.0.0" w:hint="eastAsia"/>
          <w:lang w:eastAsia="zh-CN"/>
        </w:rPr>
        <w:t xml:space="preserve"> Narrowband blocking requirements are not applied for Band 46.</w:t>
      </w:r>
      <w:r w:rsidRPr="00732759">
        <w:rPr>
          <w:rFonts w:eastAsia="Osaka"/>
        </w:rPr>
        <w:t xml:space="preserve"> The reference measurement channel for the wanted signal is identified in Table 7.2.1-4 for each channel bandwidth and further specified in Annex A.</w:t>
      </w:r>
    </w:p>
    <w:p w14:paraId="1FF89148" w14:textId="77777777" w:rsidR="00A94438" w:rsidRPr="00732759" w:rsidRDefault="00A94438" w:rsidP="0073614C">
      <w:pPr>
        <w:rPr>
          <w:lang w:eastAsia="zh-CN"/>
        </w:rPr>
      </w:pPr>
      <w:r w:rsidRPr="00732759">
        <w:t xml:space="preserve">For </w:t>
      </w:r>
      <w:r w:rsidR="00600C4E" w:rsidRPr="00732759">
        <w:rPr>
          <w:lang w:eastAsia="zh-CN"/>
        </w:rPr>
        <w:t xml:space="preserve">E-UTRA </w:t>
      </w:r>
      <w:r w:rsidRPr="00732759">
        <w:t>Local Area BS, the wanted and the interfering signal coupled to the BS antenna input are specified</w:t>
      </w:r>
      <w:r w:rsidRPr="00732759">
        <w:rPr>
          <w:rFonts w:eastAsia="Osaka"/>
        </w:rPr>
        <w:t xml:space="preserve"> in Tables 7.5.1-</w:t>
      </w:r>
      <w:r w:rsidRPr="00732759">
        <w:rPr>
          <w:lang w:eastAsia="zh-CN"/>
        </w:rPr>
        <w:t>1</w:t>
      </w:r>
      <w:r w:rsidRPr="00732759">
        <w:rPr>
          <w:rFonts w:eastAsia="Osaka"/>
        </w:rPr>
        <w:t xml:space="preserve"> and 7.5.1-2 for narrowband blocking and in Table 7.5.1-</w:t>
      </w:r>
      <w:r w:rsidRPr="00732759">
        <w:rPr>
          <w:lang w:eastAsia="zh-CN"/>
        </w:rPr>
        <w:t>4</w:t>
      </w:r>
      <w:r w:rsidRPr="00732759">
        <w:rPr>
          <w:rFonts w:eastAsia="Osaka"/>
        </w:rPr>
        <w:t xml:space="preserve"> for ACS. </w:t>
      </w:r>
      <w:r w:rsidR="00504DCE" w:rsidRPr="00732759">
        <w:rPr>
          <w:rFonts w:cs="v5.0.0" w:hint="eastAsia"/>
          <w:lang w:eastAsia="zh-CN"/>
        </w:rPr>
        <w:t>Narrowband blocking requirements are not applied for Band 46.</w:t>
      </w:r>
      <w:r w:rsidR="00504DCE" w:rsidRPr="00732759">
        <w:rPr>
          <w:rFonts w:cs="v5.0.0" w:hint="eastAsia"/>
        </w:rPr>
        <w:t xml:space="preserve"> </w:t>
      </w:r>
      <w:r w:rsidRPr="00732759">
        <w:rPr>
          <w:rFonts w:eastAsia="Osaka"/>
        </w:rPr>
        <w:t>The reference measurement channel for the wanted signal is identified in Table 7.2.1-</w:t>
      </w:r>
      <w:r w:rsidRPr="00732759">
        <w:rPr>
          <w:lang w:eastAsia="zh-CN"/>
        </w:rPr>
        <w:t>2</w:t>
      </w:r>
      <w:r w:rsidRPr="00732759">
        <w:rPr>
          <w:rFonts w:eastAsia="Osaka"/>
        </w:rPr>
        <w:t xml:space="preserve"> for each channel bandwidth and further specified in Annex A.</w:t>
      </w:r>
    </w:p>
    <w:p w14:paraId="1DEA32CD" w14:textId="77777777" w:rsidR="00600C4E" w:rsidRPr="00732759" w:rsidRDefault="0073614C" w:rsidP="00600C4E">
      <w:pPr>
        <w:rPr>
          <w:rFonts w:eastAsia="Osaka"/>
        </w:rPr>
      </w:pPr>
      <w:r w:rsidRPr="00732759">
        <w:rPr>
          <w:lang w:eastAsia="zh-CN"/>
        </w:rPr>
        <w:t xml:space="preserve">For </w:t>
      </w:r>
      <w:r w:rsidR="00600C4E" w:rsidRPr="00732759">
        <w:rPr>
          <w:lang w:eastAsia="zh-CN"/>
        </w:rPr>
        <w:t xml:space="preserve">E-UTRA </w:t>
      </w:r>
      <w:r w:rsidRPr="00732759">
        <w:rPr>
          <w:lang w:eastAsia="zh-CN"/>
        </w:rPr>
        <w:t xml:space="preserve">Home BS, the </w:t>
      </w:r>
      <w:r w:rsidRPr="00732759">
        <w:t xml:space="preserve">wanted and </w:t>
      </w:r>
      <w:r w:rsidRPr="00732759">
        <w:rPr>
          <w:lang w:eastAsia="zh-CN"/>
        </w:rPr>
        <w:t>the</w:t>
      </w:r>
      <w:r w:rsidRPr="00732759">
        <w:t xml:space="preserve"> interfering signal coupled to the BS antenna input </w:t>
      </w:r>
      <w:r w:rsidRPr="00732759">
        <w:rPr>
          <w:lang w:eastAsia="zh-CN"/>
        </w:rPr>
        <w:t>are</w:t>
      </w:r>
      <w:r w:rsidRPr="00732759">
        <w:t xml:space="preserve"> specified</w:t>
      </w:r>
      <w:r w:rsidRPr="00732759">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732759">
          <w:rPr>
            <w:rFonts w:eastAsia="Osaka"/>
          </w:rPr>
          <w:t>7.5.1</w:t>
        </w:r>
      </w:smartTag>
      <w:r w:rsidRPr="00732759">
        <w:rPr>
          <w:rFonts w:eastAsia="Osaka"/>
        </w:rPr>
        <w:t>-</w:t>
      </w:r>
      <w:r w:rsidRPr="00732759">
        <w:rPr>
          <w:lang w:eastAsia="zh-CN"/>
        </w:rPr>
        <w:t>1</w:t>
      </w:r>
      <w:r w:rsidRPr="00732759">
        <w:rPr>
          <w:rFonts w:eastAsia="Osaka"/>
        </w:rPr>
        <w:t xml:space="preserve"> and 7.5.1-2 for narrowband blocking and in Table 7.5.1-</w:t>
      </w:r>
      <w:r w:rsidRPr="00732759">
        <w:rPr>
          <w:lang w:eastAsia="zh-CN"/>
        </w:rPr>
        <w:t>5</w:t>
      </w:r>
      <w:r w:rsidRPr="00732759">
        <w:rPr>
          <w:rFonts w:eastAsia="Osaka"/>
        </w:rPr>
        <w:t xml:space="preserve"> for ACS. The reference measurement channel for the wanted signal is identified in Table 7.2.1-</w:t>
      </w:r>
      <w:r w:rsidRPr="00732759">
        <w:rPr>
          <w:lang w:eastAsia="zh-CN"/>
        </w:rPr>
        <w:t>3</w:t>
      </w:r>
      <w:r w:rsidRPr="00732759">
        <w:rPr>
          <w:rFonts w:eastAsia="Osaka"/>
        </w:rPr>
        <w:t xml:space="preserve"> for each channel bandwidth and further specified in Annex A.</w:t>
      </w:r>
    </w:p>
    <w:p w14:paraId="3CABAC6D" w14:textId="77777777" w:rsidR="00600C4E" w:rsidRPr="00732759" w:rsidRDefault="00600C4E" w:rsidP="00600C4E">
      <w:pPr>
        <w:rPr>
          <w:rFonts w:eastAsia="Osaka"/>
        </w:rPr>
      </w:pPr>
      <w:r w:rsidRPr="00732759">
        <w:rPr>
          <w:lang w:eastAsia="zh-CN"/>
        </w:rPr>
        <w:t xml:space="preserve">For </w:t>
      </w:r>
      <w:r w:rsidRPr="00732759">
        <w:rPr>
          <w:rFonts w:cs="v5.0.0"/>
        </w:rPr>
        <w:t xml:space="preserve">NB-IoT in-band operation </w:t>
      </w:r>
      <w:r w:rsidRPr="00732759">
        <w:rPr>
          <w:lang w:eastAsia="zh-CN"/>
        </w:rPr>
        <w:t xml:space="preserve">Wide Area BS, the </w:t>
      </w:r>
      <w:r w:rsidRPr="00732759">
        <w:t xml:space="preserve">wanted signal and </w:t>
      </w:r>
      <w:r w:rsidRPr="00732759">
        <w:rPr>
          <w:lang w:eastAsia="zh-CN"/>
        </w:rPr>
        <w:t>the</w:t>
      </w:r>
      <w:r w:rsidRPr="00732759">
        <w:t xml:space="preserve"> interfering signal coupled to the BS antenna input </w:t>
      </w:r>
      <w:r w:rsidRPr="00732759">
        <w:rPr>
          <w:lang w:eastAsia="zh-CN"/>
        </w:rPr>
        <w:t>are</w:t>
      </w:r>
      <w:r w:rsidRPr="00732759">
        <w:t xml:space="preserve"> specified</w:t>
      </w:r>
      <w:r w:rsidRPr="00732759">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2102B627" w14:textId="77777777" w:rsidR="00600C4E" w:rsidRPr="00732759" w:rsidRDefault="00600C4E" w:rsidP="00600C4E">
      <w:pPr>
        <w:rPr>
          <w:rFonts w:eastAsia="Osaka"/>
        </w:rPr>
      </w:pPr>
      <w:r w:rsidRPr="00732759">
        <w:rPr>
          <w:lang w:eastAsia="zh-CN"/>
        </w:rPr>
        <w:t xml:space="preserve">For </w:t>
      </w:r>
      <w:r w:rsidRPr="00732759">
        <w:rPr>
          <w:rFonts w:cs="v5.0.0"/>
        </w:rPr>
        <w:t xml:space="preserve">NB-IoT guard band operation </w:t>
      </w:r>
      <w:r w:rsidRPr="00732759">
        <w:rPr>
          <w:lang w:eastAsia="zh-CN"/>
        </w:rPr>
        <w:t xml:space="preserve">Wide Area BS, the </w:t>
      </w:r>
      <w:r w:rsidRPr="00732759">
        <w:t xml:space="preserve">wanted signal and </w:t>
      </w:r>
      <w:r w:rsidRPr="00732759">
        <w:rPr>
          <w:lang w:eastAsia="zh-CN"/>
        </w:rPr>
        <w:t>the</w:t>
      </w:r>
      <w:r w:rsidRPr="00732759">
        <w:t xml:space="preserve"> interfering signal coupled to the BS antenna input </w:t>
      </w:r>
      <w:r w:rsidRPr="00732759">
        <w:rPr>
          <w:lang w:eastAsia="zh-CN"/>
        </w:rPr>
        <w:t>are</w:t>
      </w:r>
      <w:r w:rsidRPr="00732759">
        <w:t xml:space="preserve"> specified</w:t>
      </w:r>
      <w:r w:rsidRPr="00732759">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0012C6DF" w14:textId="77777777" w:rsidR="00C015D5" w:rsidRPr="00732759" w:rsidRDefault="00600C4E" w:rsidP="00600C4E">
      <w:pPr>
        <w:rPr>
          <w:rFonts w:eastAsia="Osaka"/>
        </w:rPr>
      </w:pPr>
      <w:r w:rsidRPr="00732759">
        <w:rPr>
          <w:lang w:eastAsia="zh-CN"/>
        </w:rPr>
        <w:t xml:space="preserve">For </w:t>
      </w:r>
      <w:r w:rsidRPr="00732759">
        <w:rPr>
          <w:rFonts w:cs="v5.0.0"/>
        </w:rPr>
        <w:t xml:space="preserve">NB-IoT standalone operation </w:t>
      </w:r>
      <w:r w:rsidRPr="00732759">
        <w:rPr>
          <w:lang w:eastAsia="zh-CN"/>
        </w:rPr>
        <w:t xml:space="preserve">Wide Area BS, the </w:t>
      </w:r>
      <w:r w:rsidRPr="00732759">
        <w:t xml:space="preserve">wanted signal and </w:t>
      </w:r>
      <w:r w:rsidRPr="00732759">
        <w:rPr>
          <w:lang w:eastAsia="zh-CN"/>
        </w:rPr>
        <w:t>the</w:t>
      </w:r>
      <w:r w:rsidRPr="00732759">
        <w:t xml:space="preserve"> interfering signal coupled to the BS antenna input </w:t>
      </w:r>
      <w:r w:rsidRPr="00732759">
        <w:rPr>
          <w:lang w:eastAsia="zh-CN"/>
        </w:rPr>
        <w:t>are</w:t>
      </w:r>
      <w:r w:rsidRPr="00732759">
        <w:t xml:space="preserve"> specified</w:t>
      </w:r>
      <w:r w:rsidRPr="00732759">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6B63FE2D" w14:textId="77777777" w:rsidR="00211045" w:rsidRPr="00732759" w:rsidRDefault="00211045" w:rsidP="0073614C">
      <w:pPr>
        <w:rPr>
          <w:rFonts w:eastAsia="Osaka"/>
        </w:rPr>
      </w:pPr>
      <w:r w:rsidRPr="00732759">
        <w:rPr>
          <w:rFonts w:eastAsia="Osaka"/>
        </w:rPr>
        <w:t xml:space="preserve">The ACS and narrowband blocking requirement is applicable outside the </w:t>
      </w:r>
      <w:r w:rsidR="00A20F9E" w:rsidRPr="00732759">
        <w:rPr>
          <w:rFonts w:hint="eastAsia"/>
          <w:lang w:eastAsia="zh-CN"/>
        </w:rPr>
        <w:t xml:space="preserve">Base Station </w:t>
      </w:r>
      <w:r w:rsidRPr="00732759">
        <w:rPr>
          <w:rFonts w:eastAsia="Osaka"/>
        </w:rPr>
        <w:t xml:space="preserve">RF </w:t>
      </w:r>
      <w:r w:rsidR="00495060" w:rsidRPr="00732759">
        <w:rPr>
          <w:rFonts w:eastAsia="Osaka"/>
        </w:rPr>
        <w:t>B</w:t>
      </w:r>
      <w:r w:rsidRPr="00732759">
        <w:rPr>
          <w:rFonts w:eastAsia="Osaka"/>
        </w:rPr>
        <w:t>andwidth</w:t>
      </w:r>
      <w:r w:rsidR="00A20F9E" w:rsidRPr="00732759">
        <w:rPr>
          <w:rFonts w:hint="eastAsia"/>
          <w:lang w:eastAsia="zh-CN"/>
        </w:rPr>
        <w:t xml:space="preserve"> </w:t>
      </w:r>
      <w:r w:rsidR="006E5545" w:rsidRPr="00732759">
        <w:rPr>
          <w:lang w:eastAsia="zh-CN"/>
        </w:rPr>
        <w:t xml:space="preserve">or </w:t>
      </w:r>
      <w:r w:rsidR="00495060" w:rsidRPr="00732759">
        <w:rPr>
          <w:lang w:eastAsia="zh-CN"/>
        </w:rPr>
        <w:t>R</w:t>
      </w:r>
      <w:r w:rsidR="006E5545" w:rsidRPr="00732759">
        <w:rPr>
          <w:lang w:eastAsia="zh-CN"/>
        </w:rPr>
        <w:t xml:space="preserve">adio </w:t>
      </w:r>
      <w:r w:rsidR="00495060" w:rsidRPr="00732759">
        <w:rPr>
          <w:lang w:eastAsia="zh-CN"/>
        </w:rPr>
        <w:t>B</w:t>
      </w:r>
      <w:r w:rsidR="006E5545" w:rsidRPr="00732759">
        <w:rPr>
          <w:lang w:eastAsia="zh-CN"/>
        </w:rPr>
        <w:t>andwidth</w:t>
      </w:r>
      <w:r w:rsidRPr="00732759">
        <w:rPr>
          <w:rFonts w:eastAsia="Osaka"/>
        </w:rPr>
        <w:t>. The interfering signal offset is defined relative to the</w:t>
      </w:r>
      <w:r w:rsidR="00AD2A32" w:rsidRPr="00732759">
        <w:t xml:space="preserve"> </w:t>
      </w:r>
      <w:r w:rsidR="00AD2A32" w:rsidRPr="00732759">
        <w:rPr>
          <w:rFonts w:eastAsia="Osaka"/>
        </w:rPr>
        <w:t xml:space="preserve">Base station RF </w:t>
      </w:r>
      <w:r w:rsidR="00495060" w:rsidRPr="00732759">
        <w:rPr>
          <w:rFonts w:eastAsia="Osaka"/>
        </w:rPr>
        <w:t>B</w:t>
      </w:r>
      <w:r w:rsidR="00AD2A32" w:rsidRPr="00732759">
        <w:rPr>
          <w:rFonts w:eastAsia="Osaka"/>
        </w:rPr>
        <w:t>andwidth edges</w:t>
      </w:r>
      <w:r w:rsidRPr="00732759">
        <w:rPr>
          <w:rFonts w:eastAsia="Osaka"/>
        </w:rPr>
        <w:t xml:space="preserve"> </w:t>
      </w:r>
      <w:r w:rsidR="006E5545" w:rsidRPr="00732759">
        <w:rPr>
          <w:lang w:eastAsia="zh-CN"/>
        </w:rPr>
        <w:t xml:space="preserve">or </w:t>
      </w:r>
      <w:r w:rsidR="00495060" w:rsidRPr="00732759">
        <w:rPr>
          <w:lang w:eastAsia="zh-CN"/>
        </w:rPr>
        <w:t>R</w:t>
      </w:r>
      <w:r w:rsidR="006E5545" w:rsidRPr="00732759">
        <w:rPr>
          <w:lang w:eastAsia="zh-CN"/>
        </w:rPr>
        <w:t xml:space="preserve">adio </w:t>
      </w:r>
      <w:r w:rsidR="00495060" w:rsidRPr="00732759">
        <w:rPr>
          <w:lang w:eastAsia="zh-CN"/>
        </w:rPr>
        <w:t>B</w:t>
      </w:r>
      <w:r w:rsidR="006E5545" w:rsidRPr="00732759">
        <w:rPr>
          <w:lang w:eastAsia="zh-CN"/>
        </w:rPr>
        <w:t xml:space="preserve">andwidth </w:t>
      </w:r>
      <w:r w:rsidRPr="00732759">
        <w:rPr>
          <w:rFonts w:eastAsia="Osaka"/>
        </w:rPr>
        <w:t>edge</w:t>
      </w:r>
      <w:r w:rsidR="00AD2A32" w:rsidRPr="00732759">
        <w:rPr>
          <w:rFonts w:eastAsia="Osaka"/>
        </w:rPr>
        <w:t>s</w:t>
      </w:r>
      <w:r w:rsidRPr="00732759">
        <w:rPr>
          <w:rFonts w:eastAsia="Osaka"/>
        </w:rPr>
        <w:t>.</w:t>
      </w:r>
    </w:p>
    <w:p w14:paraId="761AE1C8" w14:textId="77777777" w:rsidR="00D150F0" w:rsidRPr="00732759" w:rsidRDefault="00D150F0" w:rsidP="00D150F0">
      <w:r w:rsidRPr="00732759">
        <w:t xml:space="preserve">For a </w:t>
      </w:r>
      <w:r w:rsidR="00600C4E" w:rsidRPr="00732759">
        <w:t xml:space="preserve">E-UTRA </w:t>
      </w:r>
      <w:r w:rsidRPr="00732759">
        <w:t>BS operating in non-contiguous spectrum</w:t>
      </w:r>
      <w:r w:rsidR="006C664D" w:rsidRPr="00732759">
        <w:t xml:space="preserve"> within any operating band</w:t>
      </w:r>
      <w:r w:rsidRPr="00732759">
        <w:t>, the ACS requirement applies in addition inside any sub-block gap, in case the sub-block gap size is at least as wide as the E-UTRA interfering signal in Table 7.5.1-3</w:t>
      </w:r>
      <w:r w:rsidR="006E5545" w:rsidRPr="00732759">
        <w:t>, 7.5.1-4</w:t>
      </w:r>
      <w:r w:rsidR="00580B0D" w:rsidRPr="00732759">
        <w:t xml:space="preserve"> and 7.5.1-</w:t>
      </w:r>
      <w:r w:rsidR="006E5545" w:rsidRPr="00732759">
        <w:t>6</w:t>
      </w:r>
      <w:r w:rsidRPr="00732759">
        <w:t>. The interfering signal offset is defined relative to the sub-block edges inside the sub-block gap.</w:t>
      </w:r>
    </w:p>
    <w:p w14:paraId="0054B09E" w14:textId="77777777" w:rsidR="006C664D" w:rsidRPr="00732759" w:rsidRDefault="006C664D" w:rsidP="00D150F0">
      <w:r w:rsidRPr="00732759">
        <w:t xml:space="preserve">For a </w:t>
      </w:r>
      <w:r w:rsidR="00600C4E" w:rsidRPr="00732759">
        <w:t xml:space="preserve">E-UTRA </w:t>
      </w:r>
      <w:r w:rsidRPr="00732759">
        <w:t xml:space="preserve">BS capable of multi-band operation, the ACS requirement applies in addition inside any </w:t>
      </w:r>
      <w:r w:rsidR="00495060" w:rsidRPr="00732759">
        <w:t>I</w:t>
      </w:r>
      <w:r w:rsidRPr="00732759">
        <w:t xml:space="preserve">nter RF </w:t>
      </w:r>
      <w:r w:rsidR="00495060" w:rsidRPr="00732759">
        <w:t>B</w:t>
      </w:r>
      <w:r w:rsidRPr="00732759">
        <w:t xml:space="preserve">andwidth gap, in case the </w:t>
      </w:r>
      <w:r w:rsidR="00495060" w:rsidRPr="00732759">
        <w:t>I</w:t>
      </w:r>
      <w:r w:rsidRPr="00732759">
        <w:t xml:space="preserve">nter RF </w:t>
      </w:r>
      <w:r w:rsidR="00495060" w:rsidRPr="00732759">
        <w:t>B</w:t>
      </w:r>
      <w:r w:rsidRPr="00732759">
        <w:t>andwidth gap size is at least as wide as the E-UTRA interfering signal in Tables 7.5.1-3</w:t>
      </w:r>
      <w:r w:rsidR="006E5545" w:rsidRPr="00732759">
        <w:t>, 7.5.1-4</w:t>
      </w:r>
      <w:r w:rsidRPr="00732759">
        <w:t xml:space="preserve"> and 7.5.1-</w:t>
      </w:r>
      <w:r w:rsidR="006E5545" w:rsidRPr="00732759">
        <w:t>6</w:t>
      </w:r>
      <w:r w:rsidRPr="00732759">
        <w:t xml:space="preserve">. The interfering signal offset is defined relative to the </w:t>
      </w:r>
      <w:r w:rsidR="000604E5" w:rsidRPr="00732759">
        <w:t xml:space="preserve">Base Station </w:t>
      </w:r>
      <w:r w:rsidRPr="00732759">
        <w:t xml:space="preserve">RF </w:t>
      </w:r>
      <w:r w:rsidR="000604E5" w:rsidRPr="00732759">
        <w:t>B</w:t>
      </w:r>
      <w:r w:rsidRPr="00732759">
        <w:t xml:space="preserve">andwidth edges inside the </w:t>
      </w:r>
      <w:r w:rsidR="000604E5" w:rsidRPr="00732759">
        <w:t>I</w:t>
      </w:r>
      <w:r w:rsidRPr="00732759">
        <w:t xml:space="preserve">nter RF </w:t>
      </w:r>
      <w:r w:rsidR="000604E5" w:rsidRPr="00732759">
        <w:t>B</w:t>
      </w:r>
      <w:r w:rsidRPr="00732759">
        <w:t>andwidth gap.</w:t>
      </w:r>
    </w:p>
    <w:p w14:paraId="4C0853B9" w14:textId="77777777" w:rsidR="00D150F0" w:rsidRPr="00732759" w:rsidRDefault="00D150F0" w:rsidP="00D150F0">
      <w:r w:rsidRPr="00732759">
        <w:t xml:space="preserve">For a </w:t>
      </w:r>
      <w:r w:rsidR="00600C4E" w:rsidRPr="00732759">
        <w:t xml:space="preserve">E-UTRA </w:t>
      </w:r>
      <w:r w:rsidRPr="00732759">
        <w:t>BS operating in non-contiguous spectrum</w:t>
      </w:r>
      <w:r w:rsidR="006C664D" w:rsidRPr="00732759">
        <w:t xml:space="preserve"> within any operating band</w:t>
      </w:r>
      <w:r w:rsidRPr="00732759">
        <w:t>, the narrowband blocking requirement applies in addition inside any sub-block gap, in case the sub-block gap size is at least as wide as</w:t>
      </w:r>
      <w:r w:rsidR="00211045" w:rsidRPr="00732759">
        <w:t xml:space="preserve"> the channel bandwidth of</w:t>
      </w:r>
      <w:r w:rsidRPr="00732759">
        <w:t xml:space="preserve"> the E-UTRA interfering signal in Table 7.5.1-2. The interfering signal offset is defined relative to the sub-block edges inside the sub-block gap.</w:t>
      </w:r>
    </w:p>
    <w:p w14:paraId="7680AE22" w14:textId="77777777" w:rsidR="006C664D" w:rsidRPr="00732759" w:rsidRDefault="006C664D" w:rsidP="00D150F0">
      <w:pPr>
        <w:rPr>
          <w:rFonts w:eastAsia="Osaka"/>
        </w:rPr>
      </w:pPr>
      <w:r w:rsidRPr="00732759">
        <w:rPr>
          <w:rFonts w:eastAsia="Osaka"/>
        </w:rPr>
        <w:t xml:space="preserve">For a </w:t>
      </w:r>
      <w:r w:rsidR="00600C4E" w:rsidRPr="00732759">
        <w:t xml:space="preserve">E-UTRA </w:t>
      </w:r>
      <w:r w:rsidRPr="00732759">
        <w:rPr>
          <w:rFonts w:eastAsia="Osaka"/>
        </w:rPr>
        <w:t xml:space="preserve">BS capable of multi-band operation, the narrowband blocking requirement applies in addition inside any </w:t>
      </w:r>
      <w:r w:rsidR="000604E5" w:rsidRPr="00732759">
        <w:rPr>
          <w:rFonts w:eastAsia="Osaka"/>
        </w:rPr>
        <w:t>I</w:t>
      </w:r>
      <w:r w:rsidRPr="00732759">
        <w:rPr>
          <w:rFonts w:eastAsia="Osaka"/>
        </w:rPr>
        <w:t xml:space="preserve">nter RF </w:t>
      </w:r>
      <w:r w:rsidR="000604E5" w:rsidRPr="00732759">
        <w:rPr>
          <w:rFonts w:eastAsia="Osaka"/>
        </w:rPr>
        <w:t>B</w:t>
      </w:r>
      <w:r w:rsidRPr="00732759">
        <w:rPr>
          <w:rFonts w:eastAsia="Osaka"/>
        </w:rPr>
        <w:t xml:space="preserve">andwidth gap, in case the </w:t>
      </w:r>
      <w:r w:rsidR="000604E5" w:rsidRPr="00732759">
        <w:rPr>
          <w:rFonts w:eastAsia="Osaka"/>
        </w:rPr>
        <w:t>I</w:t>
      </w:r>
      <w:r w:rsidRPr="00732759">
        <w:rPr>
          <w:rFonts w:eastAsia="Osaka"/>
        </w:rPr>
        <w:t xml:space="preserve">nter RF </w:t>
      </w:r>
      <w:r w:rsidR="000604E5" w:rsidRPr="00732759">
        <w:rPr>
          <w:rFonts w:eastAsia="Osaka"/>
        </w:rPr>
        <w:t>B</w:t>
      </w:r>
      <w:r w:rsidRPr="00732759">
        <w:rPr>
          <w:rFonts w:eastAsia="Osaka"/>
        </w:rPr>
        <w:t xml:space="preserve">andwidth gap size is at least as wide as the E-UTRA interfering signal in Table 7.5.1-2. The interfering signal offset is defined relative to the </w:t>
      </w:r>
      <w:r w:rsidR="000604E5" w:rsidRPr="00732759">
        <w:t xml:space="preserve">Base Station </w:t>
      </w:r>
      <w:r w:rsidRPr="00732759">
        <w:rPr>
          <w:rFonts w:eastAsia="Osaka"/>
        </w:rPr>
        <w:t xml:space="preserve">RF </w:t>
      </w:r>
      <w:r w:rsidR="000604E5" w:rsidRPr="00732759">
        <w:rPr>
          <w:rFonts w:eastAsia="Osaka"/>
        </w:rPr>
        <w:t>B</w:t>
      </w:r>
      <w:r w:rsidRPr="00732759">
        <w:rPr>
          <w:rFonts w:eastAsia="Osaka"/>
        </w:rPr>
        <w:t xml:space="preserve">andwidth edges inside the </w:t>
      </w:r>
      <w:r w:rsidR="000604E5" w:rsidRPr="00732759">
        <w:rPr>
          <w:rFonts w:eastAsia="Osaka"/>
        </w:rPr>
        <w:t>I</w:t>
      </w:r>
      <w:r w:rsidRPr="00732759">
        <w:rPr>
          <w:rFonts w:eastAsia="Osaka"/>
        </w:rPr>
        <w:t xml:space="preserve">nter RF </w:t>
      </w:r>
      <w:r w:rsidR="000604E5" w:rsidRPr="00732759">
        <w:rPr>
          <w:rFonts w:eastAsia="Osaka"/>
        </w:rPr>
        <w:t>B</w:t>
      </w:r>
      <w:r w:rsidRPr="00732759">
        <w:rPr>
          <w:rFonts w:eastAsia="Osaka"/>
        </w:rPr>
        <w:t>andwidth gap.</w:t>
      </w:r>
    </w:p>
    <w:p w14:paraId="41A532FB" w14:textId="77777777" w:rsidR="00C015D5" w:rsidRPr="00732759" w:rsidRDefault="00C015D5" w:rsidP="004C5A97">
      <w:pPr>
        <w:pStyle w:val="TH"/>
        <w:rPr>
          <w:rFonts w:eastAsia="Osaka"/>
        </w:rPr>
      </w:pPr>
      <w:r w:rsidRPr="00732759">
        <w:rPr>
          <w:rFonts w:eastAsia="Osaka"/>
        </w:rPr>
        <w:t>Table 7.5.1-1: Narrowband blocking requirement</w:t>
      </w:r>
      <w:r w:rsidR="00600C4E" w:rsidRPr="00732759">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A94438" w:rsidRPr="00732759" w14:paraId="4BC7740C" w14:textId="77777777">
        <w:trPr>
          <w:jc w:val="center"/>
        </w:trPr>
        <w:tc>
          <w:tcPr>
            <w:tcW w:w="1519" w:type="dxa"/>
            <w:vAlign w:val="center"/>
          </w:tcPr>
          <w:p w14:paraId="79A19EEC" w14:textId="77777777" w:rsidR="00A94438" w:rsidRPr="00732759" w:rsidRDefault="00A94438" w:rsidP="00C015D5">
            <w:pPr>
              <w:pStyle w:val="TAH"/>
              <w:rPr>
                <w:rFonts w:cs="Arial"/>
                <w:lang w:eastAsia="en-US"/>
              </w:rPr>
            </w:pPr>
          </w:p>
        </w:tc>
        <w:tc>
          <w:tcPr>
            <w:tcW w:w="1843" w:type="dxa"/>
            <w:vAlign w:val="center"/>
          </w:tcPr>
          <w:p w14:paraId="485AB879" w14:textId="77777777" w:rsidR="00A94438" w:rsidRPr="00732759" w:rsidRDefault="00A94438" w:rsidP="00C015D5">
            <w:pPr>
              <w:pStyle w:val="TAH"/>
              <w:rPr>
                <w:rFonts w:cs="Arial"/>
                <w:lang w:eastAsia="en-US"/>
              </w:rPr>
            </w:pPr>
            <w:r w:rsidRPr="00732759">
              <w:rPr>
                <w:rFonts w:cs="Arial"/>
                <w:lang w:eastAsia="en-US"/>
              </w:rPr>
              <w:t>Wanted signal mean power [dBm]</w:t>
            </w:r>
          </w:p>
        </w:tc>
        <w:tc>
          <w:tcPr>
            <w:tcW w:w="1701" w:type="dxa"/>
            <w:vAlign w:val="center"/>
          </w:tcPr>
          <w:p w14:paraId="5B63D3CB" w14:textId="77777777" w:rsidR="00A94438" w:rsidRPr="00732759" w:rsidRDefault="00A94438" w:rsidP="00C015D5">
            <w:pPr>
              <w:pStyle w:val="TAH"/>
              <w:rPr>
                <w:rFonts w:cs="Arial"/>
                <w:lang w:eastAsia="en-US"/>
              </w:rPr>
            </w:pPr>
            <w:r w:rsidRPr="00732759">
              <w:rPr>
                <w:rFonts w:cs="Arial"/>
                <w:lang w:eastAsia="en-US"/>
              </w:rPr>
              <w:t>Interfering signal mean power [dBm]</w:t>
            </w:r>
          </w:p>
        </w:tc>
        <w:tc>
          <w:tcPr>
            <w:tcW w:w="1945" w:type="dxa"/>
            <w:vAlign w:val="center"/>
          </w:tcPr>
          <w:p w14:paraId="1FC10AC9" w14:textId="77777777" w:rsidR="00A94438" w:rsidRPr="00732759" w:rsidRDefault="00A94438" w:rsidP="00C015D5">
            <w:pPr>
              <w:pStyle w:val="TAH"/>
              <w:rPr>
                <w:rFonts w:cs="Arial"/>
                <w:lang w:eastAsia="en-US"/>
              </w:rPr>
            </w:pPr>
            <w:r w:rsidRPr="00732759">
              <w:rPr>
                <w:rFonts w:cs="Arial"/>
                <w:lang w:eastAsia="en-US"/>
              </w:rPr>
              <w:t>Type of interfering signal</w:t>
            </w:r>
          </w:p>
        </w:tc>
      </w:tr>
      <w:tr w:rsidR="00A94438" w:rsidRPr="00732759" w14:paraId="397C8124" w14:textId="77777777">
        <w:trPr>
          <w:jc w:val="center"/>
        </w:trPr>
        <w:tc>
          <w:tcPr>
            <w:tcW w:w="1519" w:type="dxa"/>
            <w:vAlign w:val="center"/>
          </w:tcPr>
          <w:p w14:paraId="3DBBBE96" w14:textId="77777777" w:rsidR="00A94438" w:rsidRPr="00732759" w:rsidRDefault="00A94438" w:rsidP="00C015D5">
            <w:pPr>
              <w:pStyle w:val="TAC"/>
              <w:rPr>
                <w:rFonts w:cs="Arial"/>
                <w:lang w:eastAsia="en-US"/>
              </w:rPr>
            </w:pPr>
            <w:r w:rsidRPr="00732759">
              <w:rPr>
                <w:rFonts w:cs="Arial"/>
                <w:lang w:eastAsia="en-US"/>
              </w:rPr>
              <w:t>Wide Area BS</w:t>
            </w:r>
          </w:p>
        </w:tc>
        <w:tc>
          <w:tcPr>
            <w:tcW w:w="1843" w:type="dxa"/>
            <w:vAlign w:val="center"/>
          </w:tcPr>
          <w:p w14:paraId="668B4C3E" w14:textId="77777777" w:rsidR="00A94438" w:rsidRPr="00732759" w:rsidRDefault="00A94438"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+ 6dB</w:t>
            </w:r>
            <w:r w:rsidR="00711CD9" w:rsidRPr="00732759">
              <w:rPr>
                <w:rFonts w:cs="Arial"/>
                <w:lang w:eastAsia="en-US"/>
              </w:rPr>
              <w:t xml:space="preserve"> </w:t>
            </w:r>
            <w:r w:rsidR="00711CD9" w:rsidRPr="00732759">
              <w:rPr>
                <w:rFonts w:cs="Arial"/>
                <w:lang w:eastAsia="zh-CN"/>
              </w:rPr>
              <w:t>(Note 1)</w:t>
            </w:r>
          </w:p>
        </w:tc>
        <w:tc>
          <w:tcPr>
            <w:tcW w:w="1701" w:type="dxa"/>
            <w:vAlign w:val="center"/>
          </w:tcPr>
          <w:p w14:paraId="08F8D8DE" w14:textId="77777777" w:rsidR="00A94438" w:rsidRPr="00732759" w:rsidRDefault="00A94438" w:rsidP="00C015D5">
            <w:pPr>
              <w:pStyle w:val="TAC"/>
              <w:rPr>
                <w:rFonts w:cs="Arial"/>
                <w:lang w:eastAsia="en-US"/>
              </w:rPr>
            </w:pPr>
            <w:r w:rsidRPr="00732759">
              <w:rPr>
                <w:rFonts w:cs="Arial"/>
                <w:lang w:eastAsia="en-US"/>
              </w:rPr>
              <w:t>-49</w:t>
            </w:r>
          </w:p>
        </w:tc>
        <w:tc>
          <w:tcPr>
            <w:tcW w:w="1945" w:type="dxa"/>
            <w:shd w:val="clear" w:color="auto" w:fill="auto"/>
            <w:vAlign w:val="center"/>
          </w:tcPr>
          <w:p w14:paraId="4DA4772B" w14:textId="77777777" w:rsidR="00A94438" w:rsidRPr="00732759" w:rsidRDefault="00A94438" w:rsidP="00C015D5">
            <w:pPr>
              <w:pStyle w:val="TAC"/>
              <w:rPr>
                <w:rFonts w:cs="Arial"/>
                <w:lang w:eastAsia="en-US"/>
              </w:rPr>
            </w:pPr>
            <w:r w:rsidRPr="00732759">
              <w:rPr>
                <w:rFonts w:cs="Arial"/>
                <w:lang w:eastAsia="en-US"/>
              </w:rPr>
              <w:t>See Table 7.5.1-2</w:t>
            </w:r>
          </w:p>
        </w:tc>
      </w:tr>
      <w:tr w:rsidR="00D87B24" w:rsidRPr="00732759" w14:paraId="2ACA3D8B" w14:textId="77777777">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787317B8" w14:textId="77777777" w:rsidR="00D87B24" w:rsidRPr="00732759" w:rsidRDefault="00D87B24" w:rsidP="00D87B24">
            <w:pPr>
              <w:pStyle w:val="TAC"/>
              <w:rPr>
                <w:rFonts w:cs="Arial"/>
                <w:lang w:eastAsia="en-US"/>
              </w:rPr>
            </w:pPr>
            <w:r w:rsidRPr="00732759">
              <w:rPr>
                <w:rFonts w:cs="Arial"/>
                <w:lang w:eastAsia="en-US"/>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7261DF48" w14:textId="77777777" w:rsidR="00D87B24" w:rsidRPr="00732759" w:rsidRDefault="00D87B24"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+ 6dB</w:t>
            </w:r>
            <w:r w:rsidR="00711CD9" w:rsidRPr="00732759">
              <w:rPr>
                <w:rFonts w:cs="Arial"/>
                <w:lang w:eastAsia="en-US"/>
              </w:rPr>
              <w:t xml:space="preserve"> </w:t>
            </w:r>
            <w:r w:rsidR="00711CD9" w:rsidRPr="00732759">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2FBFCDA9" w14:textId="77777777" w:rsidR="00D87B24" w:rsidRPr="00732759" w:rsidRDefault="00D87B24" w:rsidP="00D87B24">
            <w:pPr>
              <w:pStyle w:val="TAC"/>
              <w:rPr>
                <w:rFonts w:cs="Arial"/>
                <w:lang w:eastAsia="en-US"/>
              </w:rPr>
            </w:pPr>
            <w:r w:rsidRPr="00732759">
              <w:rPr>
                <w:rFonts w:cs="Arial"/>
                <w:lang w:eastAsia="en-US"/>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6C4193A6" w14:textId="77777777" w:rsidR="00D87B24" w:rsidRPr="00732759" w:rsidRDefault="00D87B24" w:rsidP="00D87B24">
            <w:pPr>
              <w:pStyle w:val="TAC"/>
              <w:rPr>
                <w:rFonts w:cs="Arial"/>
                <w:lang w:eastAsia="en-US"/>
              </w:rPr>
            </w:pPr>
            <w:r w:rsidRPr="00732759">
              <w:rPr>
                <w:rFonts w:cs="Arial"/>
                <w:lang w:eastAsia="en-US"/>
              </w:rPr>
              <w:t>See Table 7.5.1-2</w:t>
            </w:r>
          </w:p>
        </w:tc>
      </w:tr>
      <w:tr w:rsidR="00A94438" w:rsidRPr="00732759" w14:paraId="13A08C8A" w14:textId="77777777">
        <w:trPr>
          <w:jc w:val="center"/>
        </w:trPr>
        <w:tc>
          <w:tcPr>
            <w:tcW w:w="1519" w:type="dxa"/>
            <w:vAlign w:val="center"/>
          </w:tcPr>
          <w:p w14:paraId="2BA7C940" w14:textId="77777777" w:rsidR="00A94438" w:rsidRPr="00732759" w:rsidRDefault="00A94438" w:rsidP="00C015D5">
            <w:pPr>
              <w:pStyle w:val="TAC"/>
              <w:rPr>
                <w:rFonts w:cs="Arial"/>
                <w:lang w:eastAsia="en-US"/>
              </w:rPr>
            </w:pPr>
            <w:r w:rsidRPr="00732759">
              <w:rPr>
                <w:rFonts w:cs="Arial"/>
                <w:lang w:eastAsia="en-US"/>
              </w:rPr>
              <w:t>Local Area BS</w:t>
            </w:r>
          </w:p>
        </w:tc>
        <w:tc>
          <w:tcPr>
            <w:tcW w:w="1843" w:type="dxa"/>
            <w:vAlign w:val="center"/>
          </w:tcPr>
          <w:p w14:paraId="5EE0683A" w14:textId="77777777" w:rsidR="00A94438" w:rsidRPr="00732759" w:rsidRDefault="00A94438"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+ 6dB</w:t>
            </w:r>
            <w:r w:rsidR="00711CD9" w:rsidRPr="00732759">
              <w:rPr>
                <w:rFonts w:cs="Arial"/>
                <w:lang w:eastAsia="en-US"/>
              </w:rPr>
              <w:t xml:space="preserve"> </w:t>
            </w:r>
            <w:r w:rsidR="00711CD9" w:rsidRPr="00732759">
              <w:rPr>
                <w:rFonts w:cs="Arial"/>
                <w:lang w:eastAsia="zh-CN"/>
              </w:rPr>
              <w:t>(Note 2)</w:t>
            </w:r>
          </w:p>
        </w:tc>
        <w:tc>
          <w:tcPr>
            <w:tcW w:w="1701" w:type="dxa"/>
            <w:vAlign w:val="center"/>
          </w:tcPr>
          <w:p w14:paraId="620B59F3" w14:textId="77777777" w:rsidR="00A94438" w:rsidRPr="00732759" w:rsidRDefault="00A94438" w:rsidP="00C015D5">
            <w:pPr>
              <w:pStyle w:val="TAC"/>
              <w:rPr>
                <w:rFonts w:cs="Arial"/>
                <w:lang w:eastAsia="en-US"/>
              </w:rPr>
            </w:pPr>
            <w:r w:rsidRPr="00732759">
              <w:rPr>
                <w:rFonts w:cs="Arial"/>
                <w:lang w:eastAsia="en-US"/>
              </w:rPr>
              <w:t>-41</w:t>
            </w:r>
          </w:p>
        </w:tc>
        <w:tc>
          <w:tcPr>
            <w:tcW w:w="1945" w:type="dxa"/>
            <w:shd w:val="clear" w:color="auto" w:fill="auto"/>
            <w:vAlign w:val="center"/>
          </w:tcPr>
          <w:p w14:paraId="6886BA28" w14:textId="77777777" w:rsidR="00A94438" w:rsidRPr="00732759" w:rsidRDefault="00A94438" w:rsidP="00C015D5">
            <w:pPr>
              <w:pStyle w:val="TAC"/>
              <w:rPr>
                <w:rFonts w:cs="Arial"/>
                <w:lang w:eastAsia="en-US"/>
              </w:rPr>
            </w:pPr>
            <w:r w:rsidRPr="00732759">
              <w:rPr>
                <w:rFonts w:cs="Arial"/>
                <w:lang w:eastAsia="en-US"/>
              </w:rPr>
              <w:t xml:space="preserve">See Table </w:t>
            </w:r>
            <w:r w:rsidRPr="00732759">
              <w:rPr>
                <w:rFonts w:cs="Arial"/>
                <w:lang w:eastAsia="zh-CN"/>
              </w:rPr>
              <w:t>7.5</w:t>
            </w:r>
            <w:r w:rsidRPr="00732759">
              <w:rPr>
                <w:rFonts w:cs="Arial"/>
                <w:lang w:eastAsia="en-US"/>
              </w:rPr>
              <w:t>.1-2</w:t>
            </w:r>
          </w:p>
        </w:tc>
      </w:tr>
      <w:tr w:rsidR="004F18DB" w:rsidRPr="00732759" w14:paraId="38B5604B" w14:textId="77777777">
        <w:trPr>
          <w:jc w:val="center"/>
        </w:trPr>
        <w:tc>
          <w:tcPr>
            <w:tcW w:w="1519" w:type="dxa"/>
            <w:vAlign w:val="center"/>
          </w:tcPr>
          <w:p w14:paraId="113C5537" w14:textId="77777777" w:rsidR="004F18DB" w:rsidRPr="00732759" w:rsidRDefault="004F18DB" w:rsidP="00C015D5">
            <w:pPr>
              <w:pStyle w:val="TAC"/>
              <w:rPr>
                <w:rFonts w:cs="Arial"/>
                <w:lang w:eastAsia="en-US"/>
              </w:rPr>
            </w:pPr>
            <w:r w:rsidRPr="00732759">
              <w:rPr>
                <w:rFonts w:cs="Arial"/>
                <w:lang w:eastAsia="zh-CN"/>
              </w:rPr>
              <w:t>Home BS</w:t>
            </w:r>
          </w:p>
        </w:tc>
        <w:tc>
          <w:tcPr>
            <w:tcW w:w="1843" w:type="dxa"/>
            <w:vAlign w:val="center"/>
          </w:tcPr>
          <w:p w14:paraId="529DD29B" w14:textId="77777777" w:rsidR="004F18DB" w:rsidRPr="00732759" w:rsidRDefault="004F18DB"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 </w:t>
            </w:r>
            <w:r w:rsidRPr="00732759">
              <w:rPr>
                <w:rFonts w:cs="Arial"/>
                <w:lang w:eastAsia="zh-CN"/>
              </w:rPr>
              <w:t>14</w:t>
            </w:r>
            <w:r w:rsidRPr="00732759">
              <w:rPr>
                <w:rFonts w:cs="Arial"/>
                <w:lang w:eastAsia="en-US"/>
              </w:rPr>
              <w:t>dB</w:t>
            </w:r>
            <w:r w:rsidR="00711CD9" w:rsidRPr="00732759">
              <w:rPr>
                <w:rFonts w:cs="Arial"/>
                <w:lang w:eastAsia="en-US"/>
              </w:rPr>
              <w:t xml:space="preserve"> </w:t>
            </w:r>
            <w:r w:rsidR="00711CD9" w:rsidRPr="00732759">
              <w:rPr>
                <w:rFonts w:cs="Arial"/>
                <w:lang w:eastAsia="zh-CN"/>
              </w:rPr>
              <w:t>(Note 3)</w:t>
            </w:r>
          </w:p>
        </w:tc>
        <w:tc>
          <w:tcPr>
            <w:tcW w:w="1701" w:type="dxa"/>
            <w:vAlign w:val="center"/>
          </w:tcPr>
          <w:p w14:paraId="0BA563EC" w14:textId="77777777" w:rsidR="004F18DB" w:rsidRPr="00732759" w:rsidRDefault="004F18DB" w:rsidP="00C015D5">
            <w:pPr>
              <w:pStyle w:val="TAC"/>
              <w:rPr>
                <w:rFonts w:cs="Arial"/>
                <w:lang w:eastAsia="en-US"/>
              </w:rPr>
            </w:pPr>
            <w:r w:rsidRPr="00732759">
              <w:rPr>
                <w:rFonts w:cs="Arial"/>
                <w:lang w:eastAsia="zh-CN"/>
              </w:rPr>
              <w:t>-33</w:t>
            </w:r>
          </w:p>
        </w:tc>
        <w:tc>
          <w:tcPr>
            <w:tcW w:w="1945" w:type="dxa"/>
            <w:shd w:val="clear" w:color="auto" w:fill="auto"/>
            <w:vAlign w:val="center"/>
          </w:tcPr>
          <w:p w14:paraId="62F6FF84" w14:textId="77777777" w:rsidR="004F18DB" w:rsidRPr="00732759" w:rsidRDefault="004F18DB" w:rsidP="00C015D5">
            <w:pPr>
              <w:pStyle w:val="TAC"/>
              <w:rPr>
                <w:rFonts w:cs="Arial"/>
                <w:lang w:eastAsia="en-US"/>
              </w:rPr>
            </w:pPr>
            <w:r w:rsidRPr="00732759">
              <w:rPr>
                <w:rFonts w:cs="Arial"/>
                <w:lang w:eastAsia="en-US"/>
              </w:rPr>
              <w:t>See Table 7.5.1-2</w:t>
            </w:r>
          </w:p>
        </w:tc>
      </w:tr>
      <w:tr w:rsidR="00C015D5" w:rsidRPr="00732759" w14:paraId="1345A39B" w14:textId="77777777">
        <w:trPr>
          <w:jc w:val="center"/>
        </w:trPr>
        <w:tc>
          <w:tcPr>
            <w:tcW w:w="7008" w:type="dxa"/>
            <w:gridSpan w:val="4"/>
            <w:vAlign w:val="center"/>
          </w:tcPr>
          <w:p w14:paraId="213BE1F5" w14:textId="77777777" w:rsidR="00C015D5" w:rsidRPr="00732759" w:rsidRDefault="00C015D5" w:rsidP="00C015D5">
            <w:pPr>
              <w:pStyle w:val="TAN"/>
              <w:rPr>
                <w:rFonts w:eastAsia="Osaka" w:cs="v5.0.0"/>
                <w:lang w:eastAsia="en-US"/>
              </w:rPr>
            </w:pPr>
            <w:r w:rsidRPr="00732759">
              <w:rPr>
                <w:rFonts w:cs="Arial"/>
                <w:lang w:eastAsia="en-US"/>
              </w:rPr>
              <w:t>Note</w:t>
            </w:r>
            <w:r w:rsidR="00711CD9" w:rsidRPr="00732759">
              <w:rPr>
                <w:rFonts w:cs="Arial"/>
                <w:lang w:eastAsia="en-US"/>
              </w:rPr>
              <w:t xml:space="preserve"> 1</w:t>
            </w:r>
            <w:r w:rsidRPr="00732759">
              <w:rPr>
                <w:rFonts w:cs="Arial"/>
                <w:lang w:eastAsia="en-US"/>
              </w:rPr>
              <w:t xml:space="preserv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00711CD9" w:rsidRPr="00732759">
              <w:rPr>
                <w:rFonts w:eastAsia="Osaka" w:cs="v5.0.0"/>
                <w:lang w:eastAsia="en-US"/>
              </w:rPr>
              <w:t xml:space="preserve"> </w:t>
            </w:r>
            <w:r w:rsidRPr="00732759">
              <w:rPr>
                <w:rFonts w:eastAsia="Osaka" w:cs="v5.0.0"/>
                <w:lang w:eastAsia="en-US"/>
              </w:rPr>
              <w:t>7.2.1-1.</w:t>
            </w:r>
          </w:p>
          <w:p w14:paraId="11583D23" w14:textId="77777777" w:rsidR="00A94438" w:rsidRPr="00732759" w:rsidRDefault="00A94438" w:rsidP="00C015D5">
            <w:pPr>
              <w:pStyle w:val="TAN"/>
              <w:rPr>
                <w:rFonts w:cs="v5.0.0"/>
                <w:lang w:eastAsia="zh-CN"/>
              </w:rPr>
            </w:pPr>
            <w:r w:rsidRPr="00732759">
              <w:rPr>
                <w:rFonts w:cs="Arial"/>
                <w:lang w:eastAsia="en-US"/>
              </w:rPr>
              <w:t>Note</w:t>
            </w:r>
            <w:r w:rsidR="00711CD9" w:rsidRPr="00732759">
              <w:rPr>
                <w:rFonts w:cs="Arial"/>
                <w:lang w:eastAsia="en-US"/>
              </w:rPr>
              <w:t xml:space="preserve"> 2</w:t>
            </w:r>
            <w:r w:rsidRPr="00732759">
              <w:rPr>
                <w:rFonts w:cs="Arial"/>
                <w:lang w:eastAsia="en-US"/>
              </w:rPr>
              <w:t xml:space="preserv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Pr="00732759">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zh-CN"/>
                </w:rPr>
                <w:t>7.2.1</w:t>
              </w:r>
            </w:smartTag>
            <w:r w:rsidRPr="00732759">
              <w:rPr>
                <w:rFonts w:cs="v5.0.0"/>
                <w:lang w:eastAsia="zh-CN"/>
              </w:rPr>
              <w:t>-2</w:t>
            </w:r>
          </w:p>
          <w:p w14:paraId="012E25FC" w14:textId="77777777" w:rsidR="004F18DB" w:rsidRPr="00732759" w:rsidRDefault="004F18DB" w:rsidP="00C015D5">
            <w:pPr>
              <w:pStyle w:val="TAN"/>
              <w:rPr>
                <w:rFonts w:cs="Arial"/>
                <w:lang w:eastAsia="zh-CN"/>
              </w:rPr>
            </w:pPr>
            <w:r w:rsidRPr="00732759">
              <w:rPr>
                <w:rFonts w:cs="Arial"/>
                <w:lang w:eastAsia="zh-CN"/>
              </w:rPr>
              <w:t>Note</w:t>
            </w:r>
            <w:r w:rsidR="00711CD9" w:rsidRPr="00732759">
              <w:rPr>
                <w:rFonts w:cs="Arial"/>
                <w:lang w:eastAsia="zh-CN"/>
              </w:rPr>
              <w:t xml:space="preserve"> 3</w:t>
            </w:r>
            <w:r w:rsidRPr="00732759">
              <w:rPr>
                <w:rFonts w:cs="Arial"/>
                <w:lang w:eastAsia="zh-CN"/>
              </w:rPr>
              <w:t>:</w:t>
            </w:r>
            <w:r w:rsidRPr="00732759">
              <w:rPr>
                <w:rFonts w:cs="Arial"/>
                <w:lang w:eastAsia="zh-CN"/>
              </w:rPr>
              <w:tab/>
            </w: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depends on the channel bandwidth as specified in Table</w:t>
            </w:r>
            <w:r w:rsidR="00711CD9" w:rsidRPr="00732759">
              <w:rPr>
                <w:rFonts w:cs="Arial"/>
                <w:lang w:eastAsia="en-US"/>
              </w:rPr>
              <w:t xml:space="preserve"> </w:t>
            </w:r>
            <w:r w:rsidRPr="00732759">
              <w:rPr>
                <w:rFonts w:cs="Arial"/>
                <w:lang w:eastAsia="en-US"/>
              </w:rPr>
              <w:t>7.2.1-</w:t>
            </w:r>
            <w:r w:rsidRPr="00732759">
              <w:rPr>
                <w:rFonts w:cs="Arial"/>
                <w:lang w:eastAsia="zh-CN"/>
              </w:rPr>
              <w:t>3.</w:t>
            </w:r>
          </w:p>
          <w:p w14:paraId="6273E5D9" w14:textId="77777777" w:rsidR="00D87B24" w:rsidRPr="00732759" w:rsidRDefault="00D87B24" w:rsidP="00711CD9">
            <w:pPr>
              <w:pStyle w:val="TAN"/>
              <w:rPr>
                <w:rFonts w:cs="Arial"/>
                <w:lang w:eastAsia="en-US"/>
              </w:rPr>
            </w:pPr>
            <w:r w:rsidRPr="00732759">
              <w:rPr>
                <w:rFonts w:cs="Arial"/>
                <w:lang w:eastAsia="zh-CN"/>
              </w:rPr>
              <w:t>Note</w:t>
            </w:r>
            <w:r w:rsidR="00711CD9" w:rsidRPr="00732759">
              <w:rPr>
                <w:rFonts w:cs="Arial"/>
                <w:lang w:eastAsia="zh-CN"/>
              </w:rPr>
              <w:t xml:space="preserve"> 4</w:t>
            </w:r>
            <w:r w:rsidRPr="00732759">
              <w:rPr>
                <w:rFonts w:cs="Arial"/>
                <w:lang w:eastAsia="zh-CN"/>
              </w:rPr>
              <w:t>:</w:t>
            </w:r>
            <w:r w:rsidRPr="00732759">
              <w:rPr>
                <w:rFonts w:cs="Arial"/>
                <w:lang w:eastAsia="zh-CN"/>
              </w:rPr>
              <w:tab/>
            </w: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depends on the channel bandwidth as specified in Table</w:t>
            </w:r>
            <w:r w:rsidR="00711CD9" w:rsidRPr="00732759">
              <w:rPr>
                <w:rFonts w:cs="Arial"/>
                <w:lang w:eastAsia="en-US"/>
              </w:rPr>
              <w:t xml:space="preserve"> </w:t>
            </w:r>
            <w:r w:rsidRPr="00732759">
              <w:rPr>
                <w:rFonts w:cs="Arial"/>
                <w:lang w:eastAsia="en-US"/>
              </w:rPr>
              <w:t>7.2.1-4</w:t>
            </w:r>
            <w:r w:rsidRPr="00732759">
              <w:rPr>
                <w:rFonts w:cs="Arial"/>
                <w:lang w:eastAsia="zh-CN"/>
              </w:rPr>
              <w:t>.</w:t>
            </w:r>
          </w:p>
        </w:tc>
      </w:tr>
    </w:tbl>
    <w:p w14:paraId="71A23438" w14:textId="77777777" w:rsidR="00600C4E" w:rsidRPr="00732759" w:rsidRDefault="00600C4E" w:rsidP="00600C4E"/>
    <w:p w14:paraId="76BA2A0C" w14:textId="77777777" w:rsidR="00600C4E" w:rsidRPr="00732759" w:rsidRDefault="00600C4E" w:rsidP="004C5A97">
      <w:pPr>
        <w:pStyle w:val="TH"/>
        <w:rPr>
          <w:rFonts w:eastAsia="Osaka"/>
        </w:rPr>
      </w:pPr>
      <w:r w:rsidRPr="00732759">
        <w:rPr>
          <w:rFonts w:eastAsia="Osaka"/>
        </w:rPr>
        <w:t xml:space="preserve">Table 7.5.1-1a: Narrowband blocking requirement for </w:t>
      </w:r>
      <w:r w:rsidRPr="00732759">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600C4E" w:rsidRPr="00732759" w14:paraId="3815AC18" w14:textId="77777777" w:rsidTr="00F34CA3">
        <w:trPr>
          <w:jc w:val="center"/>
        </w:trPr>
        <w:tc>
          <w:tcPr>
            <w:tcW w:w="1442" w:type="dxa"/>
          </w:tcPr>
          <w:p w14:paraId="5EEC092A" w14:textId="77777777" w:rsidR="00600C4E" w:rsidRPr="00732759" w:rsidRDefault="00600C4E" w:rsidP="00600C4E">
            <w:pPr>
              <w:pStyle w:val="TAH"/>
              <w:rPr>
                <w:rFonts w:cs="Arial"/>
                <w:lang w:eastAsia="ja-JP"/>
              </w:rPr>
            </w:pPr>
          </w:p>
        </w:tc>
        <w:tc>
          <w:tcPr>
            <w:tcW w:w="1702" w:type="dxa"/>
          </w:tcPr>
          <w:p w14:paraId="2028855F" w14:textId="77777777" w:rsidR="00600C4E" w:rsidRPr="00732759" w:rsidRDefault="00600C4E" w:rsidP="00600C4E">
            <w:pPr>
              <w:pStyle w:val="TAH"/>
              <w:keepNext w:val="0"/>
              <w:keepLines w:val="0"/>
              <w:rPr>
                <w:rFonts w:cs="Arial"/>
                <w:lang w:eastAsia="ja-JP"/>
              </w:rPr>
            </w:pPr>
            <w:r w:rsidRPr="00732759">
              <w:rPr>
                <w:rFonts w:cs="Arial"/>
                <w:lang w:eastAsia="ja-JP"/>
              </w:rPr>
              <w:t xml:space="preserve">E-UTRA </w:t>
            </w:r>
            <w:r w:rsidRPr="00732759">
              <w:rPr>
                <w:rFonts w:eastAsia="SimSun" w:cs="Arial"/>
                <w:lang w:eastAsia="ja-JP"/>
              </w:rPr>
              <w:t>channel</w:t>
            </w:r>
          </w:p>
          <w:p w14:paraId="4D9163AE" w14:textId="77777777" w:rsidR="00600C4E" w:rsidRPr="00732759" w:rsidRDefault="00600C4E" w:rsidP="00600C4E">
            <w:pPr>
              <w:pStyle w:val="TAH"/>
              <w:rPr>
                <w:rFonts w:cs="Arial"/>
                <w:lang w:eastAsia="ja-JP"/>
              </w:rPr>
            </w:pPr>
            <w:r w:rsidRPr="00732759">
              <w:rPr>
                <w:rFonts w:cs="Arial"/>
                <w:lang w:eastAsia="ja-JP"/>
              </w:rPr>
              <w:t xml:space="preserve">BW </w:t>
            </w:r>
            <w:r w:rsidRPr="00732759">
              <w:rPr>
                <w:rFonts w:eastAsia="SimSun" w:cs="Arial"/>
                <w:lang w:eastAsia="ja-JP"/>
              </w:rPr>
              <w:t>of the lowest/highest carrier received</w:t>
            </w:r>
            <w:r w:rsidRPr="00732759">
              <w:rPr>
                <w:rFonts w:cs="Arial"/>
                <w:lang w:eastAsia="ja-JP"/>
              </w:rPr>
              <w:t xml:space="preserve"> [MHz]</w:t>
            </w:r>
          </w:p>
        </w:tc>
        <w:tc>
          <w:tcPr>
            <w:tcW w:w="1811" w:type="dxa"/>
          </w:tcPr>
          <w:p w14:paraId="5DA9DFB4" w14:textId="77777777" w:rsidR="00600C4E" w:rsidRPr="00732759" w:rsidRDefault="00600C4E" w:rsidP="00600C4E">
            <w:pPr>
              <w:pStyle w:val="TAH"/>
              <w:rPr>
                <w:rFonts w:cs="Arial"/>
                <w:lang w:eastAsia="ja-JP"/>
              </w:rPr>
            </w:pPr>
            <w:r w:rsidRPr="00732759">
              <w:rPr>
                <w:rFonts w:cs="Arial"/>
                <w:lang w:eastAsia="ja-JP"/>
              </w:rPr>
              <w:t>NB-IoT Wanted signal mean power [dBm]</w:t>
            </w:r>
          </w:p>
        </w:tc>
        <w:tc>
          <w:tcPr>
            <w:tcW w:w="1649" w:type="dxa"/>
          </w:tcPr>
          <w:p w14:paraId="58F7DFE5" w14:textId="77777777" w:rsidR="00600C4E" w:rsidRPr="00732759" w:rsidRDefault="00600C4E" w:rsidP="00600C4E">
            <w:pPr>
              <w:pStyle w:val="TAH"/>
              <w:rPr>
                <w:rFonts w:cs="Arial"/>
                <w:lang w:eastAsia="ja-JP"/>
              </w:rPr>
            </w:pPr>
            <w:r w:rsidRPr="00732759">
              <w:rPr>
                <w:rFonts w:cs="Arial"/>
                <w:lang w:eastAsia="ja-JP"/>
              </w:rPr>
              <w:t>Interfering signal mean power [dBm]</w:t>
            </w:r>
          </w:p>
        </w:tc>
        <w:tc>
          <w:tcPr>
            <w:tcW w:w="1667" w:type="dxa"/>
          </w:tcPr>
          <w:p w14:paraId="3855366C" w14:textId="77777777" w:rsidR="00600C4E" w:rsidRPr="00732759" w:rsidRDefault="00600C4E" w:rsidP="00600C4E">
            <w:pPr>
              <w:pStyle w:val="TAH"/>
              <w:rPr>
                <w:rFonts w:cs="Arial"/>
                <w:lang w:eastAsia="ja-JP"/>
              </w:rPr>
            </w:pPr>
            <w:r w:rsidRPr="00732759">
              <w:rPr>
                <w:rFonts w:cs="Arial"/>
                <w:lang w:eastAsia="ja-JP"/>
              </w:rPr>
              <w:t>Type of interfering signal</w:t>
            </w:r>
          </w:p>
        </w:tc>
      </w:tr>
      <w:tr w:rsidR="00687C35" w:rsidRPr="00732759" w14:paraId="64FD1373" w14:textId="77777777" w:rsidTr="00F34CA3">
        <w:trPr>
          <w:jc w:val="center"/>
        </w:trPr>
        <w:tc>
          <w:tcPr>
            <w:tcW w:w="1442" w:type="dxa"/>
            <w:vMerge w:val="restart"/>
            <w:vAlign w:val="center"/>
          </w:tcPr>
          <w:p w14:paraId="3277ECE9" w14:textId="77777777" w:rsidR="00687C35" w:rsidRPr="00732759" w:rsidRDefault="00687C35" w:rsidP="00292449">
            <w:pPr>
              <w:pStyle w:val="TAC"/>
              <w:rPr>
                <w:rFonts w:cs="Arial"/>
                <w:lang w:eastAsia="ja-JP"/>
              </w:rPr>
            </w:pPr>
            <w:r w:rsidRPr="00732759">
              <w:rPr>
                <w:rFonts w:cs="Arial"/>
                <w:lang w:eastAsia="ja-JP"/>
              </w:rPr>
              <w:t>Wide Area BS</w:t>
            </w:r>
          </w:p>
        </w:tc>
        <w:tc>
          <w:tcPr>
            <w:tcW w:w="1702" w:type="dxa"/>
          </w:tcPr>
          <w:p w14:paraId="3DC87877" w14:textId="77777777" w:rsidR="00687C35" w:rsidRPr="00732759" w:rsidRDefault="00687C35" w:rsidP="00292449">
            <w:pPr>
              <w:pStyle w:val="TAC"/>
              <w:rPr>
                <w:rFonts w:cs="Arial"/>
                <w:lang w:eastAsia="ja-JP"/>
              </w:rPr>
            </w:pPr>
            <w:r w:rsidRPr="00732759">
              <w:rPr>
                <w:rFonts w:cs="Arial"/>
                <w:lang w:eastAsia="ja-JP"/>
              </w:rPr>
              <w:t>3</w:t>
            </w:r>
          </w:p>
        </w:tc>
        <w:tc>
          <w:tcPr>
            <w:tcW w:w="1811" w:type="dxa"/>
          </w:tcPr>
          <w:p w14:paraId="4EC2548E" w14:textId="77777777" w:rsidR="00687C35" w:rsidRPr="00732759" w:rsidRDefault="00687C35"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+ 11 dB </w:t>
            </w:r>
            <w:r w:rsidRPr="00732759">
              <w:rPr>
                <w:rFonts w:cs="Arial"/>
                <w:lang w:eastAsia="zh-CN"/>
              </w:rPr>
              <w:t>(Note)</w:t>
            </w:r>
          </w:p>
        </w:tc>
        <w:tc>
          <w:tcPr>
            <w:tcW w:w="1649" w:type="dxa"/>
            <w:vAlign w:val="center"/>
          </w:tcPr>
          <w:p w14:paraId="1032B7EF" w14:textId="77777777" w:rsidR="00687C35" w:rsidRPr="00732759" w:rsidRDefault="00687C35" w:rsidP="00292449">
            <w:pPr>
              <w:pStyle w:val="TAC"/>
              <w:rPr>
                <w:rFonts w:cs="Arial"/>
                <w:lang w:eastAsia="ja-JP"/>
              </w:rPr>
            </w:pPr>
            <w:r w:rsidRPr="00732759">
              <w:rPr>
                <w:rFonts w:cs="Arial"/>
                <w:lang w:eastAsia="ja-JP"/>
              </w:rPr>
              <w:t>-49</w:t>
            </w:r>
          </w:p>
        </w:tc>
        <w:tc>
          <w:tcPr>
            <w:tcW w:w="1667" w:type="dxa"/>
            <w:shd w:val="clear" w:color="auto" w:fill="auto"/>
            <w:vAlign w:val="center"/>
          </w:tcPr>
          <w:p w14:paraId="04C71854" w14:textId="77777777" w:rsidR="00687C35" w:rsidRPr="00732759" w:rsidRDefault="00687C35" w:rsidP="00292449">
            <w:pPr>
              <w:pStyle w:val="TAC"/>
              <w:rPr>
                <w:rFonts w:cs="Arial"/>
                <w:lang w:eastAsia="ja-JP"/>
              </w:rPr>
            </w:pPr>
            <w:r w:rsidRPr="00732759">
              <w:rPr>
                <w:rFonts w:cs="Arial"/>
                <w:lang w:eastAsia="ja-JP"/>
              </w:rPr>
              <w:t>See Table 7.5.1-2</w:t>
            </w:r>
          </w:p>
        </w:tc>
      </w:tr>
      <w:tr w:rsidR="00687C35" w:rsidRPr="00732759" w14:paraId="10FF7E1E" w14:textId="77777777" w:rsidTr="00F34CA3">
        <w:trPr>
          <w:jc w:val="center"/>
        </w:trPr>
        <w:tc>
          <w:tcPr>
            <w:tcW w:w="1442" w:type="dxa"/>
            <w:vMerge/>
            <w:vAlign w:val="center"/>
          </w:tcPr>
          <w:p w14:paraId="5BE000D0" w14:textId="77777777" w:rsidR="00687C35" w:rsidRPr="00732759" w:rsidRDefault="00687C35" w:rsidP="00292449">
            <w:pPr>
              <w:pStyle w:val="TAC"/>
              <w:rPr>
                <w:rFonts w:cs="Arial"/>
                <w:lang w:eastAsia="ja-JP"/>
              </w:rPr>
            </w:pPr>
          </w:p>
        </w:tc>
        <w:tc>
          <w:tcPr>
            <w:tcW w:w="1702" w:type="dxa"/>
          </w:tcPr>
          <w:p w14:paraId="3B8C03D4" w14:textId="77777777" w:rsidR="00687C35" w:rsidRPr="00732759" w:rsidRDefault="00687C35" w:rsidP="00292449">
            <w:pPr>
              <w:pStyle w:val="TAC"/>
              <w:rPr>
                <w:rFonts w:cs="Arial"/>
                <w:lang w:eastAsia="ja-JP"/>
              </w:rPr>
            </w:pPr>
            <w:r w:rsidRPr="00732759">
              <w:rPr>
                <w:rFonts w:cs="Arial"/>
                <w:lang w:eastAsia="ja-JP"/>
              </w:rPr>
              <w:t>5</w:t>
            </w:r>
          </w:p>
        </w:tc>
        <w:tc>
          <w:tcPr>
            <w:tcW w:w="1811" w:type="dxa"/>
          </w:tcPr>
          <w:p w14:paraId="057BB4CF" w14:textId="77777777" w:rsidR="00687C35" w:rsidRPr="00732759" w:rsidRDefault="00687C35"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+ 8 dB </w:t>
            </w:r>
            <w:r w:rsidRPr="00732759">
              <w:rPr>
                <w:rFonts w:cs="Arial"/>
                <w:lang w:eastAsia="zh-CN"/>
              </w:rPr>
              <w:t>(Note)</w:t>
            </w:r>
          </w:p>
        </w:tc>
        <w:tc>
          <w:tcPr>
            <w:tcW w:w="1649" w:type="dxa"/>
            <w:vAlign w:val="center"/>
          </w:tcPr>
          <w:p w14:paraId="75D4260A" w14:textId="77777777" w:rsidR="00687C35" w:rsidRPr="00732759" w:rsidRDefault="00687C35" w:rsidP="00292449">
            <w:pPr>
              <w:pStyle w:val="TAC"/>
              <w:rPr>
                <w:rFonts w:cs="Arial"/>
                <w:lang w:eastAsia="ja-JP"/>
              </w:rPr>
            </w:pPr>
            <w:r w:rsidRPr="00732759">
              <w:rPr>
                <w:rFonts w:cs="Arial"/>
                <w:lang w:eastAsia="ja-JP"/>
              </w:rPr>
              <w:t>-49</w:t>
            </w:r>
          </w:p>
        </w:tc>
        <w:tc>
          <w:tcPr>
            <w:tcW w:w="1667" w:type="dxa"/>
            <w:shd w:val="clear" w:color="auto" w:fill="auto"/>
            <w:vAlign w:val="center"/>
          </w:tcPr>
          <w:p w14:paraId="66C43A5A" w14:textId="77777777" w:rsidR="00687C35" w:rsidRPr="00732759" w:rsidRDefault="00687C35" w:rsidP="00292449">
            <w:pPr>
              <w:pStyle w:val="TAC"/>
              <w:rPr>
                <w:rFonts w:cs="Arial"/>
                <w:lang w:eastAsia="ja-JP"/>
              </w:rPr>
            </w:pPr>
            <w:r w:rsidRPr="00732759">
              <w:rPr>
                <w:rFonts w:cs="Arial"/>
                <w:lang w:eastAsia="ja-JP"/>
              </w:rPr>
              <w:t>See Table 7.5.1-2</w:t>
            </w:r>
          </w:p>
        </w:tc>
      </w:tr>
      <w:tr w:rsidR="00687C35" w:rsidRPr="00732759" w14:paraId="4C3B99FA" w14:textId="77777777" w:rsidTr="00F34CA3">
        <w:trPr>
          <w:jc w:val="center"/>
        </w:trPr>
        <w:tc>
          <w:tcPr>
            <w:tcW w:w="1442" w:type="dxa"/>
            <w:vMerge/>
            <w:vAlign w:val="center"/>
          </w:tcPr>
          <w:p w14:paraId="3495FC32" w14:textId="77777777" w:rsidR="00687C35" w:rsidRPr="00732759" w:rsidRDefault="00687C35" w:rsidP="00292449">
            <w:pPr>
              <w:pStyle w:val="TAC"/>
              <w:rPr>
                <w:rFonts w:cs="Arial"/>
                <w:lang w:eastAsia="ja-JP"/>
              </w:rPr>
            </w:pPr>
          </w:p>
        </w:tc>
        <w:tc>
          <w:tcPr>
            <w:tcW w:w="1702" w:type="dxa"/>
          </w:tcPr>
          <w:p w14:paraId="78F8E5F3" w14:textId="77777777" w:rsidR="00687C35" w:rsidRPr="00732759" w:rsidRDefault="00687C35" w:rsidP="00292449">
            <w:pPr>
              <w:pStyle w:val="TAC"/>
              <w:rPr>
                <w:rFonts w:cs="Arial"/>
                <w:lang w:eastAsia="ja-JP"/>
              </w:rPr>
            </w:pPr>
            <w:r w:rsidRPr="00732759">
              <w:rPr>
                <w:rFonts w:cs="Arial"/>
                <w:lang w:eastAsia="ja-JP"/>
              </w:rPr>
              <w:t>10</w:t>
            </w:r>
          </w:p>
        </w:tc>
        <w:tc>
          <w:tcPr>
            <w:tcW w:w="1811" w:type="dxa"/>
          </w:tcPr>
          <w:p w14:paraId="7F9A88AB" w14:textId="77777777" w:rsidR="00687C35" w:rsidRPr="00732759" w:rsidRDefault="00687C35"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+ 6 dB </w:t>
            </w:r>
            <w:r w:rsidRPr="00732759">
              <w:rPr>
                <w:rFonts w:cs="Arial"/>
                <w:lang w:eastAsia="zh-CN"/>
              </w:rPr>
              <w:t>(Note)</w:t>
            </w:r>
          </w:p>
        </w:tc>
        <w:tc>
          <w:tcPr>
            <w:tcW w:w="1649" w:type="dxa"/>
            <w:vAlign w:val="center"/>
          </w:tcPr>
          <w:p w14:paraId="667A0FD0" w14:textId="77777777" w:rsidR="00687C35" w:rsidRPr="00732759" w:rsidRDefault="00687C35" w:rsidP="00292449">
            <w:pPr>
              <w:pStyle w:val="TAC"/>
              <w:rPr>
                <w:rFonts w:cs="Arial"/>
                <w:lang w:eastAsia="ja-JP"/>
              </w:rPr>
            </w:pPr>
            <w:r w:rsidRPr="00732759">
              <w:rPr>
                <w:rFonts w:cs="Arial"/>
                <w:lang w:eastAsia="ja-JP"/>
              </w:rPr>
              <w:t>-49</w:t>
            </w:r>
          </w:p>
        </w:tc>
        <w:tc>
          <w:tcPr>
            <w:tcW w:w="1667" w:type="dxa"/>
            <w:shd w:val="clear" w:color="auto" w:fill="auto"/>
            <w:vAlign w:val="center"/>
          </w:tcPr>
          <w:p w14:paraId="73BD9CF7" w14:textId="77777777" w:rsidR="00687C35" w:rsidRPr="00732759" w:rsidRDefault="00687C35" w:rsidP="00292449">
            <w:pPr>
              <w:pStyle w:val="TAC"/>
              <w:rPr>
                <w:rFonts w:cs="Arial"/>
                <w:lang w:eastAsia="ja-JP"/>
              </w:rPr>
            </w:pPr>
            <w:r w:rsidRPr="00732759">
              <w:rPr>
                <w:rFonts w:cs="Arial"/>
                <w:lang w:eastAsia="ja-JP"/>
              </w:rPr>
              <w:t>See Table 7.5.1-2</w:t>
            </w:r>
          </w:p>
        </w:tc>
      </w:tr>
      <w:tr w:rsidR="00687C35" w:rsidRPr="00732759" w14:paraId="18176909" w14:textId="77777777" w:rsidTr="00F34CA3">
        <w:trPr>
          <w:jc w:val="center"/>
        </w:trPr>
        <w:tc>
          <w:tcPr>
            <w:tcW w:w="1442" w:type="dxa"/>
            <w:vMerge/>
            <w:vAlign w:val="center"/>
          </w:tcPr>
          <w:p w14:paraId="258EFB8A" w14:textId="77777777" w:rsidR="00687C35" w:rsidRPr="00732759" w:rsidRDefault="00687C35" w:rsidP="00292449">
            <w:pPr>
              <w:pStyle w:val="TAC"/>
              <w:rPr>
                <w:rFonts w:cs="Arial"/>
                <w:lang w:eastAsia="ja-JP"/>
              </w:rPr>
            </w:pPr>
          </w:p>
        </w:tc>
        <w:tc>
          <w:tcPr>
            <w:tcW w:w="1702" w:type="dxa"/>
          </w:tcPr>
          <w:p w14:paraId="7954B04D" w14:textId="77777777" w:rsidR="00687C35" w:rsidRPr="00732759" w:rsidRDefault="00687C35" w:rsidP="00292449">
            <w:pPr>
              <w:pStyle w:val="TAC"/>
              <w:rPr>
                <w:rFonts w:cs="Arial"/>
                <w:lang w:eastAsia="ja-JP"/>
              </w:rPr>
            </w:pPr>
            <w:r w:rsidRPr="00732759">
              <w:rPr>
                <w:rFonts w:cs="Arial"/>
                <w:lang w:eastAsia="ja-JP"/>
              </w:rPr>
              <w:t>15</w:t>
            </w:r>
          </w:p>
        </w:tc>
        <w:tc>
          <w:tcPr>
            <w:tcW w:w="1811" w:type="dxa"/>
          </w:tcPr>
          <w:p w14:paraId="40FC6BA4" w14:textId="77777777" w:rsidR="00687C35" w:rsidRPr="00732759" w:rsidRDefault="00687C35"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+ 6 dB </w:t>
            </w:r>
            <w:r w:rsidRPr="00732759">
              <w:rPr>
                <w:rFonts w:cs="Arial"/>
                <w:lang w:eastAsia="zh-CN"/>
              </w:rPr>
              <w:t>(Note)</w:t>
            </w:r>
          </w:p>
        </w:tc>
        <w:tc>
          <w:tcPr>
            <w:tcW w:w="1649" w:type="dxa"/>
            <w:vAlign w:val="center"/>
          </w:tcPr>
          <w:p w14:paraId="2EBA3B2F" w14:textId="77777777" w:rsidR="00687C35" w:rsidRPr="00732759" w:rsidRDefault="00687C35" w:rsidP="00292449">
            <w:pPr>
              <w:pStyle w:val="TAC"/>
              <w:rPr>
                <w:rFonts w:cs="Arial"/>
                <w:lang w:eastAsia="ja-JP"/>
              </w:rPr>
            </w:pPr>
            <w:r w:rsidRPr="00732759">
              <w:rPr>
                <w:rFonts w:cs="Arial"/>
                <w:lang w:eastAsia="ja-JP"/>
              </w:rPr>
              <w:t>-49</w:t>
            </w:r>
          </w:p>
        </w:tc>
        <w:tc>
          <w:tcPr>
            <w:tcW w:w="1667" w:type="dxa"/>
            <w:shd w:val="clear" w:color="auto" w:fill="auto"/>
            <w:vAlign w:val="center"/>
          </w:tcPr>
          <w:p w14:paraId="397D544A" w14:textId="77777777" w:rsidR="00687C35" w:rsidRPr="00732759" w:rsidRDefault="00687C35" w:rsidP="00292449">
            <w:pPr>
              <w:pStyle w:val="TAC"/>
              <w:rPr>
                <w:rFonts w:cs="Arial"/>
                <w:lang w:eastAsia="ja-JP"/>
              </w:rPr>
            </w:pPr>
            <w:r w:rsidRPr="00732759">
              <w:rPr>
                <w:rFonts w:cs="Arial"/>
                <w:lang w:eastAsia="ja-JP"/>
              </w:rPr>
              <w:t>See Table 7.5.1-2</w:t>
            </w:r>
          </w:p>
        </w:tc>
      </w:tr>
      <w:tr w:rsidR="00687C35" w:rsidRPr="00732759" w14:paraId="246E862A" w14:textId="77777777" w:rsidTr="00F34CA3">
        <w:trPr>
          <w:jc w:val="center"/>
        </w:trPr>
        <w:tc>
          <w:tcPr>
            <w:tcW w:w="1442" w:type="dxa"/>
            <w:vMerge/>
            <w:vAlign w:val="center"/>
          </w:tcPr>
          <w:p w14:paraId="5525430E" w14:textId="77777777" w:rsidR="00687C35" w:rsidRPr="00732759" w:rsidRDefault="00687C35" w:rsidP="00292449">
            <w:pPr>
              <w:pStyle w:val="TAC"/>
              <w:rPr>
                <w:rFonts w:cs="Arial"/>
                <w:lang w:eastAsia="ja-JP"/>
              </w:rPr>
            </w:pPr>
          </w:p>
        </w:tc>
        <w:tc>
          <w:tcPr>
            <w:tcW w:w="1702" w:type="dxa"/>
          </w:tcPr>
          <w:p w14:paraId="118A4030" w14:textId="77777777" w:rsidR="00687C35" w:rsidRPr="00732759" w:rsidRDefault="00687C35" w:rsidP="00292449">
            <w:pPr>
              <w:pStyle w:val="TAC"/>
              <w:rPr>
                <w:rFonts w:cs="Arial"/>
                <w:lang w:eastAsia="ja-JP"/>
              </w:rPr>
            </w:pPr>
            <w:r w:rsidRPr="00732759">
              <w:rPr>
                <w:rFonts w:cs="Arial"/>
                <w:lang w:eastAsia="ja-JP"/>
              </w:rPr>
              <w:t>20</w:t>
            </w:r>
          </w:p>
        </w:tc>
        <w:tc>
          <w:tcPr>
            <w:tcW w:w="1811" w:type="dxa"/>
          </w:tcPr>
          <w:p w14:paraId="7FCD2B94" w14:textId="77777777" w:rsidR="00687C35" w:rsidRPr="00732759" w:rsidRDefault="00687C35"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+ 6 dB </w:t>
            </w:r>
            <w:r w:rsidRPr="00732759">
              <w:rPr>
                <w:rFonts w:cs="Arial"/>
                <w:lang w:eastAsia="zh-CN"/>
              </w:rPr>
              <w:t>(Note)</w:t>
            </w:r>
          </w:p>
        </w:tc>
        <w:tc>
          <w:tcPr>
            <w:tcW w:w="1649" w:type="dxa"/>
            <w:vAlign w:val="center"/>
          </w:tcPr>
          <w:p w14:paraId="7D0DCB2B" w14:textId="77777777" w:rsidR="00687C35" w:rsidRPr="00732759" w:rsidRDefault="00687C35" w:rsidP="00292449">
            <w:pPr>
              <w:pStyle w:val="TAC"/>
              <w:rPr>
                <w:rFonts w:cs="Arial"/>
                <w:lang w:eastAsia="ja-JP"/>
              </w:rPr>
            </w:pPr>
            <w:r w:rsidRPr="00732759">
              <w:rPr>
                <w:rFonts w:cs="Arial"/>
                <w:lang w:eastAsia="ja-JP"/>
              </w:rPr>
              <w:t>-49</w:t>
            </w:r>
          </w:p>
        </w:tc>
        <w:tc>
          <w:tcPr>
            <w:tcW w:w="1667" w:type="dxa"/>
            <w:shd w:val="clear" w:color="auto" w:fill="auto"/>
            <w:vAlign w:val="center"/>
          </w:tcPr>
          <w:p w14:paraId="15381AF3" w14:textId="77777777" w:rsidR="00687C35" w:rsidRPr="00732759" w:rsidRDefault="00687C35" w:rsidP="00292449">
            <w:pPr>
              <w:pStyle w:val="TAC"/>
              <w:rPr>
                <w:rFonts w:cs="Arial"/>
                <w:lang w:eastAsia="ja-JP"/>
              </w:rPr>
            </w:pPr>
            <w:r w:rsidRPr="00732759">
              <w:rPr>
                <w:rFonts w:cs="Arial"/>
                <w:lang w:eastAsia="ja-JP"/>
              </w:rPr>
              <w:t>See Table 7.5.1-2</w:t>
            </w:r>
          </w:p>
        </w:tc>
      </w:tr>
      <w:tr w:rsidR="00F34CA3" w:rsidRPr="00732759" w14:paraId="738EF667" w14:textId="77777777" w:rsidTr="00F34CA3">
        <w:trPr>
          <w:jc w:val="center"/>
        </w:trPr>
        <w:tc>
          <w:tcPr>
            <w:tcW w:w="8271" w:type="dxa"/>
            <w:gridSpan w:val="5"/>
            <w:vAlign w:val="center"/>
          </w:tcPr>
          <w:p w14:paraId="3F1DC157" w14:textId="77777777" w:rsidR="00F34CA3" w:rsidRPr="00732759" w:rsidRDefault="00F34CA3" w:rsidP="00F34CA3">
            <w:pPr>
              <w:pStyle w:val="TAN"/>
              <w:rPr>
                <w:lang w:eastAsia="ja-JP"/>
              </w:rPr>
            </w:pPr>
            <w:r w:rsidRPr="00732759">
              <w:rPr>
                <w:lang w:eastAsia="ja-JP"/>
              </w:rPr>
              <w:t xml:space="preserve">Note: </w:t>
            </w:r>
            <w:r w:rsidRPr="00732759">
              <w:rPr>
                <w:lang w:eastAsia="ja-JP"/>
              </w:rPr>
              <w:tab/>
              <w:t>P</w:t>
            </w:r>
            <w:r w:rsidRPr="00732759">
              <w:rPr>
                <w:vertAlign w:val="subscript"/>
                <w:lang w:eastAsia="ja-JP"/>
              </w:rPr>
              <w:t>REFSENS</w:t>
            </w:r>
            <w:r w:rsidRPr="00732759" w:rsidDel="00A31D92">
              <w:rPr>
                <w:lang w:eastAsia="ja-JP"/>
              </w:rPr>
              <w:t xml:space="preserve"> </w:t>
            </w:r>
            <w:r w:rsidRPr="00732759">
              <w:rPr>
                <w:lang w:eastAsia="ja-JP"/>
              </w:rPr>
              <w:t xml:space="preserve">depends on the sub-carrier spacing as specified in </w:t>
            </w:r>
            <w:r w:rsidRPr="00732759">
              <w:rPr>
                <w:rFonts w:eastAsia="Osaka" w:cs="v5.0.0"/>
                <w:lang w:eastAsia="ja-JP"/>
              </w:rPr>
              <w:t>Table 7.2.1-5.</w:t>
            </w:r>
          </w:p>
        </w:tc>
      </w:tr>
    </w:tbl>
    <w:p w14:paraId="4E8FB86A" w14:textId="77777777" w:rsidR="00600C4E" w:rsidRPr="00732759" w:rsidRDefault="00600C4E" w:rsidP="00600C4E"/>
    <w:p w14:paraId="7AA2A308" w14:textId="77777777" w:rsidR="00600C4E" w:rsidRPr="00732759" w:rsidRDefault="00600C4E" w:rsidP="004C5A97">
      <w:pPr>
        <w:pStyle w:val="TH"/>
        <w:rPr>
          <w:rFonts w:eastAsia="Osaka"/>
        </w:rPr>
      </w:pPr>
      <w:r w:rsidRPr="00732759">
        <w:rPr>
          <w:rFonts w:eastAsia="Osaka"/>
        </w:rPr>
        <w:t xml:space="preserve">Table 7.5.1-1b: Narrowband blocking requirement for </w:t>
      </w:r>
      <w:r w:rsidRPr="00732759">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F34CA3" w:rsidRPr="00732759" w14:paraId="402A2575" w14:textId="77777777" w:rsidTr="00F34CA3">
        <w:trPr>
          <w:jc w:val="center"/>
        </w:trPr>
        <w:tc>
          <w:tcPr>
            <w:tcW w:w="1418" w:type="dxa"/>
            <w:vAlign w:val="center"/>
          </w:tcPr>
          <w:p w14:paraId="4C5552A8" w14:textId="77777777" w:rsidR="00F34CA3" w:rsidRPr="00732759" w:rsidRDefault="00F34CA3" w:rsidP="00F34CA3">
            <w:pPr>
              <w:pStyle w:val="TAH"/>
              <w:rPr>
                <w:lang w:eastAsia="ja-JP"/>
              </w:rPr>
            </w:pPr>
          </w:p>
        </w:tc>
        <w:tc>
          <w:tcPr>
            <w:tcW w:w="1676" w:type="dxa"/>
          </w:tcPr>
          <w:p w14:paraId="0050CE7A" w14:textId="77777777" w:rsidR="00F34CA3" w:rsidRPr="00732759" w:rsidRDefault="00F34CA3" w:rsidP="00F34CA3">
            <w:pPr>
              <w:pStyle w:val="TAH"/>
              <w:rPr>
                <w:lang w:eastAsia="ja-JP"/>
              </w:rPr>
            </w:pPr>
            <w:r w:rsidRPr="00732759">
              <w:rPr>
                <w:lang w:eastAsia="ja-JP"/>
              </w:rPr>
              <w:t xml:space="preserve">E-UTRA </w:t>
            </w:r>
            <w:r w:rsidRPr="00732759">
              <w:rPr>
                <w:rFonts w:eastAsia="SimSun"/>
                <w:lang w:eastAsia="ja-JP"/>
              </w:rPr>
              <w:t>channel</w:t>
            </w:r>
          </w:p>
          <w:p w14:paraId="370DD0D3" w14:textId="77777777" w:rsidR="00F34CA3" w:rsidRPr="00732759" w:rsidRDefault="00F34CA3" w:rsidP="00F34CA3">
            <w:pPr>
              <w:pStyle w:val="TAH"/>
              <w:rPr>
                <w:lang w:eastAsia="ja-JP"/>
              </w:rPr>
            </w:pPr>
            <w:r w:rsidRPr="00732759">
              <w:rPr>
                <w:lang w:eastAsia="ja-JP"/>
              </w:rPr>
              <w:t xml:space="preserve">BW </w:t>
            </w:r>
            <w:r w:rsidRPr="00732759">
              <w:rPr>
                <w:rFonts w:eastAsia="SimSun"/>
                <w:lang w:eastAsia="ja-JP"/>
              </w:rPr>
              <w:t>of the lowest/highest carrier received</w:t>
            </w:r>
            <w:r w:rsidRPr="00732759">
              <w:rPr>
                <w:lang w:eastAsia="ja-JP"/>
              </w:rPr>
              <w:t xml:space="preserve"> [MHz]</w:t>
            </w:r>
          </w:p>
        </w:tc>
        <w:tc>
          <w:tcPr>
            <w:tcW w:w="1867" w:type="dxa"/>
          </w:tcPr>
          <w:p w14:paraId="2810F277" w14:textId="77777777" w:rsidR="00F34CA3" w:rsidRPr="00732759" w:rsidRDefault="00F34CA3" w:rsidP="00F34CA3">
            <w:pPr>
              <w:pStyle w:val="TAH"/>
              <w:rPr>
                <w:lang w:eastAsia="ja-JP"/>
              </w:rPr>
            </w:pPr>
            <w:r w:rsidRPr="00732759">
              <w:rPr>
                <w:lang w:eastAsia="ja-JP"/>
              </w:rPr>
              <w:t>NB-IoT Wanted signal mean power [dBm]</w:t>
            </w:r>
          </w:p>
        </w:tc>
        <w:tc>
          <w:tcPr>
            <w:tcW w:w="1560" w:type="dxa"/>
          </w:tcPr>
          <w:p w14:paraId="2D328FDB" w14:textId="77777777" w:rsidR="00F34CA3" w:rsidRPr="00732759" w:rsidRDefault="00F34CA3" w:rsidP="00F34CA3">
            <w:pPr>
              <w:pStyle w:val="TAH"/>
              <w:rPr>
                <w:lang w:eastAsia="ja-JP"/>
              </w:rPr>
            </w:pPr>
            <w:r w:rsidRPr="00732759">
              <w:rPr>
                <w:lang w:eastAsia="ja-JP"/>
              </w:rPr>
              <w:t>Interfering signal mean power [dBm]</w:t>
            </w:r>
          </w:p>
        </w:tc>
        <w:tc>
          <w:tcPr>
            <w:tcW w:w="1701" w:type="dxa"/>
          </w:tcPr>
          <w:p w14:paraId="07C5891F" w14:textId="77777777" w:rsidR="00F34CA3" w:rsidRPr="00732759" w:rsidRDefault="00F34CA3" w:rsidP="00F34CA3">
            <w:pPr>
              <w:pStyle w:val="TAH"/>
              <w:rPr>
                <w:lang w:eastAsia="ja-JP"/>
              </w:rPr>
            </w:pPr>
            <w:r w:rsidRPr="00732759">
              <w:rPr>
                <w:lang w:eastAsia="ja-JP"/>
              </w:rPr>
              <w:t>Type of interfering signal</w:t>
            </w:r>
          </w:p>
        </w:tc>
      </w:tr>
      <w:tr w:rsidR="00F34CA3" w:rsidRPr="00732759" w14:paraId="3CA3CFB0" w14:textId="77777777" w:rsidTr="00F34CA3">
        <w:trPr>
          <w:jc w:val="center"/>
        </w:trPr>
        <w:tc>
          <w:tcPr>
            <w:tcW w:w="1418" w:type="dxa"/>
            <w:vMerge w:val="restart"/>
            <w:vAlign w:val="center"/>
          </w:tcPr>
          <w:p w14:paraId="2BEBC003" w14:textId="77777777" w:rsidR="00F34CA3" w:rsidRPr="00732759" w:rsidRDefault="00F34CA3" w:rsidP="00292449">
            <w:pPr>
              <w:pStyle w:val="TAC"/>
              <w:rPr>
                <w:rFonts w:cs="Arial"/>
                <w:lang w:eastAsia="ja-JP"/>
              </w:rPr>
            </w:pPr>
            <w:r w:rsidRPr="00732759">
              <w:rPr>
                <w:rFonts w:cs="Arial"/>
                <w:lang w:eastAsia="ja-JP"/>
              </w:rPr>
              <w:t>Wide Area BS</w:t>
            </w:r>
          </w:p>
        </w:tc>
        <w:tc>
          <w:tcPr>
            <w:tcW w:w="1676" w:type="dxa"/>
          </w:tcPr>
          <w:p w14:paraId="0E320A03" w14:textId="77777777" w:rsidR="00F34CA3" w:rsidRPr="00732759" w:rsidRDefault="00F34CA3" w:rsidP="00292449">
            <w:pPr>
              <w:pStyle w:val="TAC"/>
              <w:rPr>
                <w:rFonts w:cs="Arial"/>
                <w:lang w:eastAsia="ja-JP"/>
              </w:rPr>
            </w:pPr>
            <w:r w:rsidRPr="00732759">
              <w:rPr>
                <w:rFonts w:cs="Arial"/>
                <w:lang w:eastAsia="ja-JP"/>
              </w:rPr>
              <w:t>5</w:t>
            </w:r>
          </w:p>
        </w:tc>
        <w:tc>
          <w:tcPr>
            <w:tcW w:w="1867" w:type="dxa"/>
          </w:tcPr>
          <w:p w14:paraId="30B6BD2E" w14:textId="77777777" w:rsidR="00F34CA3" w:rsidRPr="00732759" w:rsidRDefault="00F34CA3"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+ 11 dB </w:t>
            </w:r>
            <w:r w:rsidRPr="00732759">
              <w:rPr>
                <w:rFonts w:cs="Arial"/>
                <w:lang w:eastAsia="zh-CN"/>
              </w:rPr>
              <w:t>(Note 1)</w:t>
            </w:r>
          </w:p>
        </w:tc>
        <w:tc>
          <w:tcPr>
            <w:tcW w:w="1560" w:type="dxa"/>
          </w:tcPr>
          <w:p w14:paraId="6D844801" w14:textId="77777777" w:rsidR="00F34CA3" w:rsidRPr="00732759" w:rsidRDefault="00F34CA3" w:rsidP="00292449">
            <w:pPr>
              <w:pStyle w:val="TAC"/>
              <w:rPr>
                <w:rFonts w:cs="Arial"/>
                <w:lang w:eastAsia="ja-JP"/>
              </w:rPr>
            </w:pPr>
            <w:r w:rsidRPr="00732759">
              <w:rPr>
                <w:rFonts w:cs="Arial"/>
                <w:lang w:eastAsia="ja-JP"/>
              </w:rPr>
              <w:t>-49</w:t>
            </w:r>
          </w:p>
        </w:tc>
        <w:tc>
          <w:tcPr>
            <w:tcW w:w="1701" w:type="dxa"/>
          </w:tcPr>
          <w:p w14:paraId="06CB3458" w14:textId="77777777" w:rsidR="00F34CA3" w:rsidRPr="00732759" w:rsidRDefault="00F34CA3" w:rsidP="00292449">
            <w:pPr>
              <w:pStyle w:val="TAC"/>
              <w:rPr>
                <w:rFonts w:cs="Arial"/>
                <w:lang w:eastAsia="ja-JP"/>
              </w:rPr>
            </w:pPr>
            <w:r w:rsidRPr="00732759">
              <w:rPr>
                <w:rFonts w:cs="Arial"/>
                <w:lang w:eastAsia="ja-JP"/>
              </w:rPr>
              <w:t>See Table 7.5.1-2</w:t>
            </w:r>
          </w:p>
        </w:tc>
      </w:tr>
      <w:tr w:rsidR="00F34CA3" w:rsidRPr="00732759" w14:paraId="064F0393" w14:textId="77777777" w:rsidTr="00F34CA3">
        <w:trPr>
          <w:jc w:val="center"/>
        </w:trPr>
        <w:tc>
          <w:tcPr>
            <w:tcW w:w="1418" w:type="dxa"/>
            <w:vMerge/>
          </w:tcPr>
          <w:p w14:paraId="736363DB" w14:textId="77777777" w:rsidR="00F34CA3" w:rsidRPr="00732759" w:rsidRDefault="00F34CA3" w:rsidP="00292449">
            <w:pPr>
              <w:pStyle w:val="TAC"/>
              <w:rPr>
                <w:rFonts w:cs="Arial"/>
                <w:lang w:eastAsia="ja-JP"/>
              </w:rPr>
            </w:pPr>
          </w:p>
        </w:tc>
        <w:tc>
          <w:tcPr>
            <w:tcW w:w="1676" w:type="dxa"/>
          </w:tcPr>
          <w:p w14:paraId="46FACF5B" w14:textId="77777777" w:rsidR="00F34CA3" w:rsidRPr="00732759" w:rsidRDefault="00F34CA3" w:rsidP="00292449">
            <w:pPr>
              <w:pStyle w:val="TAC"/>
              <w:rPr>
                <w:rFonts w:cs="Arial"/>
                <w:lang w:eastAsia="ja-JP"/>
              </w:rPr>
            </w:pPr>
            <w:r w:rsidRPr="00732759">
              <w:rPr>
                <w:rFonts w:cs="Arial"/>
                <w:lang w:eastAsia="ja-JP"/>
              </w:rPr>
              <w:t>10</w:t>
            </w:r>
          </w:p>
        </w:tc>
        <w:tc>
          <w:tcPr>
            <w:tcW w:w="1867" w:type="dxa"/>
          </w:tcPr>
          <w:p w14:paraId="1EF1A735" w14:textId="77777777" w:rsidR="00F34CA3" w:rsidRPr="00732759" w:rsidRDefault="00F34CA3"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 dB </w:t>
            </w:r>
            <w:r w:rsidRPr="00732759">
              <w:rPr>
                <w:rFonts w:cs="Arial"/>
                <w:lang w:eastAsia="zh-CN"/>
              </w:rPr>
              <w:t>(Note 1)</w:t>
            </w:r>
          </w:p>
        </w:tc>
        <w:tc>
          <w:tcPr>
            <w:tcW w:w="1560" w:type="dxa"/>
          </w:tcPr>
          <w:p w14:paraId="37A86B3B" w14:textId="77777777" w:rsidR="00F34CA3" w:rsidRPr="00732759" w:rsidRDefault="00F34CA3" w:rsidP="00292449">
            <w:pPr>
              <w:pStyle w:val="TAC"/>
              <w:rPr>
                <w:rFonts w:cs="Arial"/>
                <w:lang w:eastAsia="ja-JP"/>
              </w:rPr>
            </w:pPr>
            <w:r w:rsidRPr="00732759">
              <w:rPr>
                <w:rFonts w:cs="Arial"/>
                <w:lang w:eastAsia="ja-JP"/>
              </w:rPr>
              <w:t>-49</w:t>
            </w:r>
          </w:p>
        </w:tc>
        <w:tc>
          <w:tcPr>
            <w:tcW w:w="1701" w:type="dxa"/>
          </w:tcPr>
          <w:p w14:paraId="53267B24" w14:textId="77777777" w:rsidR="00F34CA3" w:rsidRPr="00732759" w:rsidRDefault="00F34CA3" w:rsidP="00292449">
            <w:pPr>
              <w:pStyle w:val="TAC"/>
              <w:rPr>
                <w:rFonts w:cs="Arial"/>
                <w:lang w:eastAsia="ja-JP"/>
              </w:rPr>
            </w:pPr>
            <w:r w:rsidRPr="00732759">
              <w:rPr>
                <w:rFonts w:cs="Arial"/>
                <w:lang w:eastAsia="ja-JP"/>
              </w:rPr>
              <w:t>See Table 7.5.1-2</w:t>
            </w:r>
          </w:p>
        </w:tc>
      </w:tr>
      <w:tr w:rsidR="00F34CA3" w:rsidRPr="00732759" w14:paraId="3C5B20D5" w14:textId="77777777" w:rsidTr="00F34CA3">
        <w:trPr>
          <w:jc w:val="center"/>
        </w:trPr>
        <w:tc>
          <w:tcPr>
            <w:tcW w:w="1418" w:type="dxa"/>
            <w:vMerge/>
          </w:tcPr>
          <w:p w14:paraId="2048DCAC" w14:textId="77777777" w:rsidR="00F34CA3" w:rsidRPr="00732759" w:rsidRDefault="00F34CA3" w:rsidP="00292449">
            <w:pPr>
              <w:pStyle w:val="TAC"/>
              <w:rPr>
                <w:rFonts w:cs="Arial"/>
                <w:lang w:eastAsia="ja-JP"/>
              </w:rPr>
            </w:pPr>
          </w:p>
        </w:tc>
        <w:tc>
          <w:tcPr>
            <w:tcW w:w="1676" w:type="dxa"/>
          </w:tcPr>
          <w:p w14:paraId="264663CA" w14:textId="77777777" w:rsidR="00F34CA3" w:rsidRPr="00732759" w:rsidRDefault="00F34CA3" w:rsidP="00292449">
            <w:pPr>
              <w:pStyle w:val="TAC"/>
              <w:rPr>
                <w:rFonts w:cs="Arial"/>
                <w:lang w:eastAsia="ja-JP"/>
              </w:rPr>
            </w:pPr>
            <w:r w:rsidRPr="00732759">
              <w:rPr>
                <w:rFonts w:cs="Arial"/>
                <w:lang w:eastAsia="ja-JP"/>
              </w:rPr>
              <w:t>15</w:t>
            </w:r>
          </w:p>
        </w:tc>
        <w:tc>
          <w:tcPr>
            <w:tcW w:w="1867" w:type="dxa"/>
          </w:tcPr>
          <w:p w14:paraId="756F03C9" w14:textId="77777777" w:rsidR="00F34CA3" w:rsidRPr="00732759" w:rsidRDefault="00F34CA3"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 dB </w:t>
            </w:r>
            <w:r w:rsidRPr="00732759">
              <w:rPr>
                <w:rFonts w:cs="Arial"/>
                <w:lang w:eastAsia="zh-CN"/>
              </w:rPr>
              <w:t>(Note 1)</w:t>
            </w:r>
          </w:p>
        </w:tc>
        <w:tc>
          <w:tcPr>
            <w:tcW w:w="1560" w:type="dxa"/>
          </w:tcPr>
          <w:p w14:paraId="3EF13A32" w14:textId="77777777" w:rsidR="00F34CA3" w:rsidRPr="00732759" w:rsidRDefault="00F34CA3" w:rsidP="00292449">
            <w:pPr>
              <w:pStyle w:val="TAC"/>
              <w:rPr>
                <w:rFonts w:cs="Arial"/>
                <w:lang w:eastAsia="ja-JP"/>
              </w:rPr>
            </w:pPr>
            <w:r w:rsidRPr="00732759">
              <w:rPr>
                <w:rFonts w:cs="Arial"/>
                <w:lang w:eastAsia="ja-JP"/>
              </w:rPr>
              <w:t>-49</w:t>
            </w:r>
          </w:p>
        </w:tc>
        <w:tc>
          <w:tcPr>
            <w:tcW w:w="1701" w:type="dxa"/>
          </w:tcPr>
          <w:p w14:paraId="47525386" w14:textId="77777777" w:rsidR="00F34CA3" w:rsidRPr="00732759" w:rsidRDefault="00F34CA3" w:rsidP="00292449">
            <w:pPr>
              <w:pStyle w:val="TAC"/>
              <w:rPr>
                <w:rFonts w:cs="Arial"/>
                <w:lang w:eastAsia="ja-JP"/>
              </w:rPr>
            </w:pPr>
            <w:r w:rsidRPr="00732759">
              <w:rPr>
                <w:rFonts w:cs="Arial"/>
                <w:lang w:eastAsia="ja-JP"/>
              </w:rPr>
              <w:t>See Table 7.5.1-2</w:t>
            </w:r>
          </w:p>
        </w:tc>
      </w:tr>
      <w:tr w:rsidR="00F34CA3" w:rsidRPr="00732759" w14:paraId="558A898E" w14:textId="77777777" w:rsidTr="00F34CA3">
        <w:trPr>
          <w:jc w:val="center"/>
        </w:trPr>
        <w:tc>
          <w:tcPr>
            <w:tcW w:w="1418" w:type="dxa"/>
            <w:vMerge/>
          </w:tcPr>
          <w:p w14:paraId="0F076D77" w14:textId="77777777" w:rsidR="00F34CA3" w:rsidRPr="00732759" w:rsidRDefault="00F34CA3" w:rsidP="00292449">
            <w:pPr>
              <w:pStyle w:val="TAC"/>
              <w:rPr>
                <w:rFonts w:cs="Arial"/>
                <w:lang w:eastAsia="ja-JP"/>
              </w:rPr>
            </w:pPr>
          </w:p>
        </w:tc>
        <w:tc>
          <w:tcPr>
            <w:tcW w:w="1676" w:type="dxa"/>
          </w:tcPr>
          <w:p w14:paraId="2AFF18CB" w14:textId="77777777" w:rsidR="00F34CA3" w:rsidRPr="00732759" w:rsidRDefault="00F34CA3" w:rsidP="00292449">
            <w:pPr>
              <w:pStyle w:val="TAC"/>
              <w:rPr>
                <w:rFonts w:cs="Arial"/>
                <w:lang w:eastAsia="ja-JP"/>
              </w:rPr>
            </w:pPr>
            <w:r w:rsidRPr="00732759">
              <w:rPr>
                <w:rFonts w:cs="Arial"/>
                <w:lang w:eastAsia="ja-JP"/>
              </w:rPr>
              <w:t>20</w:t>
            </w:r>
          </w:p>
        </w:tc>
        <w:tc>
          <w:tcPr>
            <w:tcW w:w="1867" w:type="dxa"/>
          </w:tcPr>
          <w:p w14:paraId="1766DDD1" w14:textId="77777777" w:rsidR="00F34CA3" w:rsidRPr="00732759" w:rsidRDefault="00F34CA3"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 dB </w:t>
            </w:r>
            <w:r w:rsidRPr="00732759">
              <w:rPr>
                <w:rFonts w:cs="Arial"/>
                <w:lang w:eastAsia="zh-CN"/>
              </w:rPr>
              <w:t>(Note 1)</w:t>
            </w:r>
          </w:p>
        </w:tc>
        <w:tc>
          <w:tcPr>
            <w:tcW w:w="1560" w:type="dxa"/>
          </w:tcPr>
          <w:p w14:paraId="60586BFF" w14:textId="77777777" w:rsidR="00F34CA3" w:rsidRPr="00732759" w:rsidRDefault="00F34CA3" w:rsidP="00292449">
            <w:pPr>
              <w:pStyle w:val="TAC"/>
              <w:rPr>
                <w:rFonts w:cs="Arial"/>
                <w:lang w:eastAsia="ja-JP"/>
              </w:rPr>
            </w:pPr>
            <w:r w:rsidRPr="00732759">
              <w:rPr>
                <w:rFonts w:cs="Arial"/>
                <w:lang w:eastAsia="ja-JP"/>
              </w:rPr>
              <w:t>-49</w:t>
            </w:r>
          </w:p>
        </w:tc>
        <w:tc>
          <w:tcPr>
            <w:tcW w:w="1701" w:type="dxa"/>
          </w:tcPr>
          <w:p w14:paraId="3B340402" w14:textId="77777777" w:rsidR="00F34CA3" w:rsidRPr="00732759" w:rsidRDefault="00F34CA3" w:rsidP="00292449">
            <w:pPr>
              <w:pStyle w:val="TAC"/>
              <w:rPr>
                <w:rFonts w:cs="Arial"/>
                <w:lang w:eastAsia="ja-JP"/>
              </w:rPr>
            </w:pPr>
            <w:r w:rsidRPr="00732759">
              <w:rPr>
                <w:rFonts w:cs="Arial"/>
                <w:lang w:eastAsia="ja-JP"/>
              </w:rPr>
              <w:t>See Table 7.5.1-2</w:t>
            </w:r>
          </w:p>
        </w:tc>
      </w:tr>
      <w:tr w:rsidR="00F34CA3" w:rsidRPr="00F34CA3" w14:paraId="0F7B6A68" w14:textId="77777777" w:rsidTr="00F34CA3">
        <w:trPr>
          <w:jc w:val="center"/>
        </w:trPr>
        <w:tc>
          <w:tcPr>
            <w:tcW w:w="8222" w:type="dxa"/>
            <w:gridSpan w:val="5"/>
          </w:tcPr>
          <w:p w14:paraId="3ECBFBB4" w14:textId="77777777" w:rsidR="00F34CA3" w:rsidRPr="00F34CA3" w:rsidRDefault="00F34CA3" w:rsidP="00F34CA3">
            <w:pPr>
              <w:pStyle w:val="TAN"/>
              <w:rPr>
                <w:lang w:eastAsia="ja-JP"/>
              </w:rPr>
            </w:pPr>
            <w:r w:rsidRPr="00F34CA3">
              <w:rPr>
                <w:lang w:eastAsia="ja-JP"/>
              </w:rPr>
              <w:t>Note:</w:t>
            </w:r>
            <w:r w:rsidRPr="00F34CA3">
              <w:rPr>
                <w:lang w:eastAsia="ja-JP"/>
              </w:rPr>
              <w:tab/>
              <w:t>The mentioned desens values consider only one NB-IoT PRB in the guard band, which is placed adjacent to the E-UTRA PRB edge as close as possible (i.e., away from edge of channel bandwidth).</w:t>
            </w:r>
          </w:p>
          <w:p w14:paraId="3284108B" w14:textId="77777777" w:rsidR="00F34CA3" w:rsidRPr="00F34CA3" w:rsidRDefault="00F34CA3" w:rsidP="00F34CA3">
            <w:pPr>
              <w:pStyle w:val="TAN"/>
              <w:rPr>
                <w:lang w:eastAsia="ja-JP"/>
              </w:rPr>
            </w:pPr>
            <w:r w:rsidRPr="00F34CA3">
              <w:rPr>
                <w:lang w:eastAsia="ja-JP"/>
              </w:rPr>
              <w:t>Note 1:</w:t>
            </w:r>
            <w:r w:rsidRPr="00F34CA3">
              <w:rPr>
                <w:lang w:eastAsia="ja-JP"/>
              </w:rPr>
              <w:tab/>
              <w:t>PREFSENS depends on the sub-carrier spacing as specified in Table 7.2.1-5.</w:t>
            </w:r>
          </w:p>
        </w:tc>
      </w:tr>
    </w:tbl>
    <w:p w14:paraId="0CADDD51" w14:textId="77777777" w:rsidR="00600C4E" w:rsidRPr="00732759" w:rsidRDefault="00600C4E" w:rsidP="00600C4E"/>
    <w:p w14:paraId="0510357C" w14:textId="77777777" w:rsidR="00600C4E" w:rsidRPr="00732759" w:rsidRDefault="00600C4E" w:rsidP="004C5A97">
      <w:pPr>
        <w:pStyle w:val="TH"/>
        <w:rPr>
          <w:rFonts w:eastAsia="Osaka"/>
        </w:rPr>
      </w:pPr>
      <w:r w:rsidRPr="00732759">
        <w:rPr>
          <w:rFonts w:eastAsia="Osaka"/>
        </w:rPr>
        <w:t xml:space="preserve">Table 7.5.1-1c: Narrowband blocking requirement for </w:t>
      </w:r>
      <w:r w:rsidRPr="0073275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600C4E" w:rsidRPr="00732759" w14:paraId="223D9E36" w14:textId="77777777" w:rsidTr="00F34CA3">
        <w:trPr>
          <w:jc w:val="center"/>
        </w:trPr>
        <w:tc>
          <w:tcPr>
            <w:tcW w:w="1411" w:type="dxa"/>
          </w:tcPr>
          <w:p w14:paraId="59E08D58" w14:textId="77777777" w:rsidR="00600C4E" w:rsidRPr="00732759" w:rsidRDefault="00600C4E" w:rsidP="00600C4E">
            <w:pPr>
              <w:pStyle w:val="TAH"/>
              <w:rPr>
                <w:rFonts w:cs="Arial"/>
                <w:lang w:val="it-IT" w:eastAsia="ja-JP"/>
              </w:rPr>
            </w:pPr>
          </w:p>
        </w:tc>
        <w:tc>
          <w:tcPr>
            <w:tcW w:w="2126" w:type="dxa"/>
            <w:shd w:val="clear" w:color="auto" w:fill="auto"/>
          </w:tcPr>
          <w:p w14:paraId="169B44C2" w14:textId="77777777" w:rsidR="00600C4E" w:rsidRPr="00732759" w:rsidRDefault="00600C4E" w:rsidP="00600C4E">
            <w:pPr>
              <w:pStyle w:val="TAH"/>
              <w:rPr>
                <w:rFonts w:cs="Arial"/>
                <w:lang w:val="it-IT" w:eastAsia="ja-JP"/>
              </w:rPr>
            </w:pPr>
            <w:r w:rsidRPr="00732759">
              <w:rPr>
                <w:rFonts w:cs="Arial"/>
                <w:lang w:val="it-IT" w:eastAsia="ja-JP"/>
              </w:rPr>
              <w:t>NB-IoT</w:t>
            </w:r>
          </w:p>
          <w:p w14:paraId="5DA98D82" w14:textId="77777777" w:rsidR="00600C4E" w:rsidRPr="00732759" w:rsidRDefault="00600C4E" w:rsidP="00600C4E">
            <w:pPr>
              <w:pStyle w:val="TAH"/>
              <w:rPr>
                <w:rFonts w:cs="Arial"/>
                <w:lang w:val="it-IT" w:eastAsia="ja-JP"/>
              </w:rPr>
            </w:pPr>
            <w:r w:rsidRPr="00732759">
              <w:rPr>
                <w:rFonts w:cs="Arial"/>
                <w:lang w:val="it-IT" w:eastAsia="ja-JP"/>
              </w:rPr>
              <w:t xml:space="preserve">channel bandwidth </w:t>
            </w:r>
            <w:r w:rsidRPr="00732759">
              <w:rPr>
                <w:rFonts w:cs="Arial"/>
                <w:lang w:eastAsia="ja-JP"/>
              </w:rPr>
              <w:t xml:space="preserve">of the lowest/highest carrier received </w:t>
            </w:r>
            <w:r w:rsidRPr="00732759">
              <w:rPr>
                <w:rFonts w:cs="Arial"/>
                <w:lang w:val="it-IT" w:eastAsia="ja-JP"/>
              </w:rPr>
              <w:t>[kHz]</w:t>
            </w:r>
          </w:p>
        </w:tc>
        <w:tc>
          <w:tcPr>
            <w:tcW w:w="1559" w:type="dxa"/>
          </w:tcPr>
          <w:p w14:paraId="4CA6958F" w14:textId="77777777" w:rsidR="00600C4E" w:rsidRPr="00732759" w:rsidRDefault="00600C4E" w:rsidP="00600C4E">
            <w:pPr>
              <w:pStyle w:val="TAH"/>
              <w:rPr>
                <w:rFonts w:cs="Arial"/>
                <w:lang w:eastAsia="ja-JP"/>
              </w:rPr>
            </w:pPr>
            <w:r w:rsidRPr="00732759">
              <w:rPr>
                <w:rFonts w:cs="Arial"/>
                <w:lang w:eastAsia="ja-JP"/>
              </w:rPr>
              <w:t>Wanted signal mean power [dBm]</w:t>
            </w:r>
          </w:p>
        </w:tc>
        <w:tc>
          <w:tcPr>
            <w:tcW w:w="1276" w:type="dxa"/>
          </w:tcPr>
          <w:p w14:paraId="2DC466EB" w14:textId="77777777" w:rsidR="00600C4E" w:rsidRPr="00732759" w:rsidRDefault="00600C4E" w:rsidP="00600C4E">
            <w:pPr>
              <w:pStyle w:val="TAH"/>
              <w:rPr>
                <w:rFonts w:cs="Arial"/>
                <w:lang w:eastAsia="ja-JP"/>
              </w:rPr>
            </w:pPr>
            <w:r w:rsidRPr="00732759">
              <w:rPr>
                <w:rFonts w:cs="Arial"/>
                <w:lang w:eastAsia="ja-JP"/>
              </w:rPr>
              <w:t>Interfering signal mean power [dBm]</w:t>
            </w:r>
          </w:p>
        </w:tc>
        <w:tc>
          <w:tcPr>
            <w:tcW w:w="1837" w:type="dxa"/>
          </w:tcPr>
          <w:p w14:paraId="62AD0249" w14:textId="77777777"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14:paraId="7222AA84" w14:textId="77777777" w:rsidTr="00F34CA3">
        <w:trPr>
          <w:jc w:val="center"/>
        </w:trPr>
        <w:tc>
          <w:tcPr>
            <w:tcW w:w="1411" w:type="dxa"/>
          </w:tcPr>
          <w:p w14:paraId="30EB427A" w14:textId="77777777" w:rsidR="00600C4E" w:rsidRPr="00732759" w:rsidRDefault="00600C4E" w:rsidP="00292449">
            <w:pPr>
              <w:pStyle w:val="TAC"/>
              <w:rPr>
                <w:rFonts w:cs="Arial"/>
                <w:lang w:eastAsia="ja-JP"/>
              </w:rPr>
            </w:pPr>
            <w:r w:rsidRPr="00732759">
              <w:rPr>
                <w:rFonts w:cs="Arial"/>
                <w:lang w:eastAsia="ja-JP"/>
              </w:rPr>
              <w:t>Wide Area BS</w:t>
            </w:r>
          </w:p>
        </w:tc>
        <w:tc>
          <w:tcPr>
            <w:tcW w:w="2126" w:type="dxa"/>
            <w:vAlign w:val="center"/>
          </w:tcPr>
          <w:p w14:paraId="4C621963" w14:textId="77777777" w:rsidR="00600C4E" w:rsidRPr="00732759" w:rsidRDefault="00600C4E" w:rsidP="00292449">
            <w:pPr>
              <w:pStyle w:val="TAC"/>
              <w:rPr>
                <w:rFonts w:cs="Arial"/>
                <w:lang w:eastAsia="ja-JP"/>
              </w:rPr>
            </w:pPr>
            <w:r w:rsidRPr="00732759">
              <w:rPr>
                <w:rFonts w:cs="Arial"/>
                <w:lang w:eastAsia="ja-JP"/>
              </w:rPr>
              <w:t>200</w:t>
            </w:r>
          </w:p>
        </w:tc>
        <w:tc>
          <w:tcPr>
            <w:tcW w:w="1559" w:type="dxa"/>
            <w:vAlign w:val="center"/>
          </w:tcPr>
          <w:p w14:paraId="6A74C759"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6E4AFD">
              <w:rPr>
                <w:rFonts w:cs="Arial"/>
                <w:lang w:eastAsia="ja-JP"/>
              </w:rPr>
              <w:t xml:space="preserve"> </w:t>
            </w:r>
            <w:r w:rsidRPr="00732759">
              <w:rPr>
                <w:rFonts w:cs="Arial"/>
                <w:lang w:eastAsia="ja-JP"/>
              </w:rPr>
              <w:t>+ 12 dB</w:t>
            </w:r>
            <w:r w:rsidR="006C270C" w:rsidRPr="00732759">
              <w:rPr>
                <w:rFonts w:cs="Arial"/>
                <w:lang w:eastAsia="ja-JP"/>
              </w:rPr>
              <w:t xml:space="preserve"> </w:t>
            </w:r>
            <w:r w:rsidR="006C270C" w:rsidRPr="00732759">
              <w:rPr>
                <w:rFonts w:cs="Arial"/>
                <w:lang w:eastAsia="zh-CN"/>
              </w:rPr>
              <w:t>(Note)</w:t>
            </w:r>
          </w:p>
        </w:tc>
        <w:tc>
          <w:tcPr>
            <w:tcW w:w="1276" w:type="dxa"/>
            <w:vAlign w:val="center"/>
          </w:tcPr>
          <w:p w14:paraId="1D10A01D" w14:textId="77777777" w:rsidR="00600C4E" w:rsidRPr="00732759" w:rsidRDefault="00600C4E" w:rsidP="00292449">
            <w:pPr>
              <w:pStyle w:val="TAC"/>
              <w:rPr>
                <w:rFonts w:cs="Arial"/>
                <w:lang w:eastAsia="ja-JP"/>
              </w:rPr>
            </w:pPr>
            <w:r w:rsidRPr="00732759">
              <w:rPr>
                <w:rFonts w:cs="Arial"/>
                <w:lang w:eastAsia="ja-JP"/>
              </w:rPr>
              <w:t>-49</w:t>
            </w:r>
          </w:p>
        </w:tc>
        <w:tc>
          <w:tcPr>
            <w:tcW w:w="1837" w:type="dxa"/>
            <w:shd w:val="clear" w:color="auto" w:fill="auto"/>
            <w:vAlign w:val="center"/>
          </w:tcPr>
          <w:p w14:paraId="21DB38E7" w14:textId="77777777" w:rsidR="00600C4E" w:rsidRPr="00732759" w:rsidRDefault="00600C4E" w:rsidP="00292449">
            <w:pPr>
              <w:pStyle w:val="TAC"/>
              <w:rPr>
                <w:rFonts w:cs="Arial"/>
                <w:lang w:eastAsia="ja-JP"/>
              </w:rPr>
            </w:pPr>
            <w:r w:rsidRPr="00732759">
              <w:rPr>
                <w:rFonts w:cs="Arial"/>
                <w:lang w:eastAsia="ja-JP"/>
              </w:rPr>
              <w:t>See Table 7.5.1-2a</w:t>
            </w:r>
          </w:p>
        </w:tc>
      </w:tr>
      <w:tr w:rsidR="00F34CA3" w:rsidRPr="00732759" w14:paraId="5B96529C" w14:textId="77777777" w:rsidTr="00F34CA3">
        <w:trPr>
          <w:jc w:val="center"/>
        </w:trPr>
        <w:tc>
          <w:tcPr>
            <w:tcW w:w="8209" w:type="dxa"/>
            <w:gridSpan w:val="5"/>
          </w:tcPr>
          <w:p w14:paraId="36F4776D" w14:textId="77777777" w:rsidR="00F34CA3" w:rsidRPr="00732759" w:rsidRDefault="00F34CA3" w:rsidP="00F34CA3">
            <w:pPr>
              <w:pStyle w:val="TAN"/>
              <w:rPr>
                <w:lang w:eastAsia="ja-JP"/>
              </w:rPr>
            </w:pPr>
            <w:r w:rsidRPr="00732759">
              <w:rPr>
                <w:lang w:eastAsia="ja-JP"/>
              </w:rPr>
              <w:t>Note:</w:t>
            </w:r>
            <w:r w:rsidRPr="00732759">
              <w:rPr>
                <w:lang w:eastAsia="ja-JP"/>
              </w:rPr>
              <w:tab/>
              <w:t>P</w:t>
            </w:r>
            <w:r w:rsidRPr="00732759">
              <w:rPr>
                <w:vertAlign w:val="subscript"/>
                <w:lang w:eastAsia="ja-JP"/>
              </w:rPr>
              <w:t>REFSENS</w:t>
            </w:r>
            <w:r w:rsidRPr="00732759" w:rsidDel="00A31D92">
              <w:rPr>
                <w:lang w:eastAsia="ja-JP"/>
              </w:rPr>
              <w:t xml:space="preserve"> </w:t>
            </w:r>
            <w:r w:rsidRPr="00732759">
              <w:rPr>
                <w:lang w:eastAsia="ja-JP"/>
              </w:rPr>
              <w:t xml:space="preserve">depends on the sub-carrier spacing as specified in </w:t>
            </w:r>
            <w:r w:rsidRPr="00732759">
              <w:rPr>
                <w:rFonts w:eastAsia="Osaka" w:cs="v5.0.0"/>
                <w:lang w:eastAsia="ja-JP"/>
              </w:rPr>
              <w:t>Table 7.2.1-5.</w:t>
            </w:r>
          </w:p>
        </w:tc>
      </w:tr>
    </w:tbl>
    <w:p w14:paraId="30EC057C" w14:textId="77777777" w:rsidR="00C015D5" w:rsidRPr="00732759" w:rsidRDefault="00C015D5" w:rsidP="00C015D5"/>
    <w:p w14:paraId="699B4594" w14:textId="77777777" w:rsidR="00C015D5" w:rsidRPr="00732759" w:rsidRDefault="00C015D5" w:rsidP="004C5A97">
      <w:pPr>
        <w:pStyle w:val="TH"/>
      </w:pPr>
      <w:r w:rsidRPr="00732759">
        <w:rPr>
          <w:rFonts w:eastAsia="Osaka"/>
        </w:rPr>
        <w:t xml:space="preserve">Table 7.5.1-2: Interfering signal for </w:t>
      </w:r>
      <w:r w:rsidRPr="00732759">
        <w:t>Narrowband blocking requirement</w:t>
      </w:r>
      <w:r w:rsidR="00600C4E" w:rsidRPr="00732759">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C015D5" w:rsidRPr="00732759" w14:paraId="32A6AB1F" w14:textId="77777777">
        <w:trPr>
          <w:jc w:val="center"/>
        </w:trPr>
        <w:tc>
          <w:tcPr>
            <w:tcW w:w="1970" w:type="dxa"/>
            <w:shd w:val="clear" w:color="auto" w:fill="auto"/>
            <w:vAlign w:val="center"/>
          </w:tcPr>
          <w:p w14:paraId="04C92F50" w14:textId="77777777" w:rsidR="00C015D5" w:rsidRPr="00732759" w:rsidRDefault="00C015D5" w:rsidP="00B6572C">
            <w:pPr>
              <w:pStyle w:val="TAH"/>
              <w:keepNext w:val="0"/>
              <w:keepLines w:val="0"/>
              <w:rPr>
                <w:rFonts w:cs="Arial"/>
                <w:lang w:eastAsia="en-US"/>
              </w:rPr>
            </w:pPr>
            <w:r w:rsidRPr="00732759">
              <w:rPr>
                <w:rFonts w:cs="Arial"/>
                <w:lang w:eastAsia="en-US"/>
              </w:rPr>
              <w:t>E-UTRA</w:t>
            </w:r>
            <w:r w:rsidR="00B10CC8" w:rsidRPr="00732759">
              <w:rPr>
                <w:rFonts w:cs="Arial"/>
                <w:lang w:eastAsia="en-US"/>
              </w:rPr>
              <w:t xml:space="preserve"> </w:t>
            </w:r>
            <w:r w:rsidR="00B10CC8" w:rsidRPr="00732759">
              <w:rPr>
                <w:rFonts w:eastAsia="SimSun" w:cs="Arial"/>
                <w:lang w:eastAsia="en-US"/>
              </w:rPr>
              <w:t>channel</w:t>
            </w:r>
          </w:p>
          <w:p w14:paraId="3528BCCC" w14:textId="77777777" w:rsidR="00C015D5" w:rsidRPr="00732759" w:rsidRDefault="00C015D5" w:rsidP="00B6572C">
            <w:pPr>
              <w:pStyle w:val="TAH"/>
              <w:keepNext w:val="0"/>
              <w:keepLines w:val="0"/>
              <w:rPr>
                <w:rFonts w:cs="Arial"/>
                <w:lang w:eastAsia="en-US"/>
              </w:rPr>
            </w:pPr>
            <w:r w:rsidRPr="00732759">
              <w:rPr>
                <w:rFonts w:cs="Arial"/>
                <w:lang w:eastAsia="en-US"/>
              </w:rPr>
              <w:t>BW</w:t>
            </w:r>
            <w:r w:rsidR="00B10CC8" w:rsidRPr="00732759">
              <w:rPr>
                <w:rFonts w:cs="Arial"/>
                <w:lang w:eastAsia="en-US"/>
              </w:rPr>
              <w:t xml:space="preserve"> </w:t>
            </w:r>
            <w:r w:rsidR="00B10CC8" w:rsidRPr="00732759">
              <w:rPr>
                <w:rFonts w:eastAsia="SimSun" w:cs="Arial"/>
                <w:lang w:eastAsia="en-US"/>
              </w:rPr>
              <w:t>of the lowest</w:t>
            </w:r>
            <w:r w:rsidR="000604E5" w:rsidRPr="00732759">
              <w:rPr>
                <w:rFonts w:eastAsia="SimSun" w:cs="Arial"/>
                <w:lang w:eastAsia="en-US"/>
              </w:rPr>
              <w:t>/</w:t>
            </w:r>
            <w:r w:rsidR="00B10CC8" w:rsidRPr="00732759">
              <w:rPr>
                <w:rFonts w:eastAsia="SimSun" w:cs="Arial"/>
                <w:lang w:eastAsia="en-US"/>
              </w:rPr>
              <w:t>highest carrier received</w:t>
            </w:r>
            <w:r w:rsidRPr="00732759">
              <w:rPr>
                <w:rFonts w:cs="Arial"/>
                <w:lang w:eastAsia="en-US"/>
              </w:rPr>
              <w:t xml:space="preserve"> [MHz]</w:t>
            </w:r>
          </w:p>
        </w:tc>
        <w:tc>
          <w:tcPr>
            <w:tcW w:w="1924" w:type="dxa"/>
            <w:vAlign w:val="center"/>
          </w:tcPr>
          <w:p w14:paraId="76DFA271" w14:textId="77777777" w:rsidR="00C015D5" w:rsidRPr="00732759" w:rsidRDefault="00C015D5" w:rsidP="00B6572C">
            <w:pPr>
              <w:pStyle w:val="TAH"/>
              <w:keepNext w:val="0"/>
              <w:keepLines w:val="0"/>
              <w:rPr>
                <w:rFonts w:cs="Arial"/>
                <w:lang w:eastAsia="en-US"/>
              </w:rPr>
            </w:pPr>
            <w:r w:rsidRPr="00732759">
              <w:rPr>
                <w:rFonts w:cs="Arial"/>
                <w:lang w:eastAsia="en-US"/>
              </w:rPr>
              <w:t xml:space="preserve">Interfering RB centre frequency offset to  the </w:t>
            </w:r>
            <w:r w:rsidR="00B10CC8" w:rsidRPr="00732759">
              <w:rPr>
                <w:rFonts w:cs="Arial"/>
                <w:lang w:eastAsia="en-US"/>
              </w:rPr>
              <w:t>lower</w:t>
            </w:r>
            <w:r w:rsidR="000604E5" w:rsidRPr="00732759">
              <w:rPr>
                <w:rFonts w:cs="Arial"/>
                <w:lang w:eastAsia="en-US"/>
              </w:rPr>
              <w:t>/</w:t>
            </w:r>
            <w:r w:rsidR="00D150F0" w:rsidRPr="00732759">
              <w:rPr>
                <w:rFonts w:cs="Arial"/>
                <w:lang w:eastAsia="en-US"/>
              </w:rPr>
              <w:t>upper</w:t>
            </w:r>
            <w:r w:rsidR="00B10CC8" w:rsidRPr="00732759">
              <w:rPr>
                <w:rFonts w:cs="Arial"/>
                <w:lang w:eastAsia="en-US"/>
              </w:rPr>
              <w:t xml:space="preserve"> </w:t>
            </w:r>
            <w:r w:rsidR="000604E5" w:rsidRPr="00732759">
              <w:rPr>
                <w:rFonts w:cs="Arial"/>
                <w:lang w:eastAsia="en-US"/>
              </w:rPr>
              <w:t xml:space="preserve">Base Station RF Bandwdith </w:t>
            </w:r>
            <w:r w:rsidRPr="00732759">
              <w:rPr>
                <w:rFonts w:cs="Arial"/>
                <w:lang w:eastAsia="en-US"/>
              </w:rPr>
              <w:t>edge</w:t>
            </w:r>
            <w:r w:rsidR="00D150F0" w:rsidRPr="00732759">
              <w:rPr>
                <w:rFonts w:cs="Arial"/>
                <w:lang w:eastAsia="en-US"/>
              </w:rPr>
              <w:t xml:space="preserve"> or sub-block edge inside a sub-block gap</w:t>
            </w:r>
            <w:r w:rsidRPr="00732759">
              <w:rPr>
                <w:rFonts w:cs="Arial"/>
                <w:lang w:eastAsia="en-US"/>
              </w:rPr>
              <w:t xml:space="preserve"> [kHz]</w:t>
            </w:r>
          </w:p>
        </w:tc>
        <w:tc>
          <w:tcPr>
            <w:tcW w:w="3199" w:type="dxa"/>
            <w:vAlign w:val="center"/>
          </w:tcPr>
          <w:p w14:paraId="7C67BC10" w14:textId="77777777" w:rsidR="00C015D5" w:rsidRPr="00732759" w:rsidRDefault="00C015D5" w:rsidP="00B6572C">
            <w:pPr>
              <w:pStyle w:val="TAH"/>
              <w:keepNext w:val="0"/>
              <w:keepLines w:val="0"/>
              <w:rPr>
                <w:rFonts w:cs="Arial"/>
                <w:lang w:eastAsia="en-US"/>
              </w:rPr>
            </w:pPr>
            <w:r w:rsidRPr="00732759">
              <w:rPr>
                <w:rFonts w:cs="Arial"/>
                <w:lang w:eastAsia="en-US"/>
              </w:rPr>
              <w:t>Type of interfering signal</w:t>
            </w:r>
          </w:p>
        </w:tc>
      </w:tr>
      <w:tr w:rsidR="00C015D5" w:rsidRPr="00732759" w14:paraId="31055E8E" w14:textId="77777777">
        <w:trPr>
          <w:jc w:val="center"/>
        </w:trPr>
        <w:tc>
          <w:tcPr>
            <w:tcW w:w="1970" w:type="dxa"/>
            <w:vAlign w:val="center"/>
          </w:tcPr>
          <w:p w14:paraId="3EFFA119" w14:textId="77777777" w:rsidR="00C015D5" w:rsidRPr="00732759" w:rsidRDefault="00C015D5" w:rsidP="00B6572C">
            <w:pPr>
              <w:pStyle w:val="TAC"/>
              <w:keepNext w:val="0"/>
              <w:keepLines w:val="0"/>
              <w:rPr>
                <w:rFonts w:cs="Arial"/>
                <w:lang w:eastAsia="en-US"/>
              </w:rPr>
            </w:pPr>
            <w:r w:rsidRPr="00732759">
              <w:rPr>
                <w:rFonts w:cs="Arial"/>
                <w:lang w:eastAsia="en-US"/>
              </w:rPr>
              <w:t>1.4</w:t>
            </w:r>
          </w:p>
        </w:tc>
        <w:tc>
          <w:tcPr>
            <w:tcW w:w="1924" w:type="dxa"/>
            <w:vAlign w:val="center"/>
          </w:tcPr>
          <w:p w14:paraId="6FD417F1" w14:textId="77777777"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252.5</w:t>
            </w:r>
            <w:r w:rsidR="00C015D5" w:rsidRPr="00732759">
              <w:rPr>
                <w:rFonts w:cs="Arial"/>
                <w:lang w:eastAsia="en-US"/>
              </w:rPr>
              <w:t>+m*180</w:t>
            </w:r>
            <w:r w:rsidRPr="00732759">
              <w:rPr>
                <w:rFonts w:cs="Arial"/>
                <w:lang w:eastAsia="en-US"/>
              </w:rPr>
              <w:t>)</w:t>
            </w:r>
            <w:r w:rsidR="00C015D5" w:rsidRPr="00732759">
              <w:rPr>
                <w:rFonts w:cs="Arial"/>
                <w:lang w:eastAsia="en-US"/>
              </w:rPr>
              <w:t>,</w:t>
            </w:r>
          </w:p>
          <w:p w14:paraId="36A76CEA" w14:textId="77777777" w:rsidR="00C015D5" w:rsidRPr="00732759" w:rsidRDefault="00C015D5" w:rsidP="00B6572C">
            <w:pPr>
              <w:pStyle w:val="TAC"/>
              <w:keepNext w:val="0"/>
              <w:keepLines w:val="0"/>
              <w:rPr>
                <w:rFonts w:cs="Arial"/>
                <w:lang w:eastAsia="en-US"/>
              </w:rPr>
            </w:pPr>
            <w:r w:rsidRPr="00732759">
              <w:rPr>
                <w:rFonts w:cs="Arial"/>
                <w:lang w:eastAsia="en-US"/>
              </w:rPr>
              <w:t>m=0, 1, 2, 3, 4, 5</w:t>
            </w:r>
          </w:p>
        </w:tc>
        <w:tc>
          <w:tcPr>
            <w:tcW w:w="3199" w:type="dxa"/>
            <w:shd w:val="clear" w:color="auto" w:fill="auto"/>
            <w:vAlign w:val="center"/>
          </w:tcPr>
          <w:p w14:paraId="500A2A4B" w14:textId="77777777" w:rsidR="00C015D5" w:rsidRPr="00732759" w:rsidRDefault="00C015D5" w:rsidP="00B6572C">
            <w:pPr>
              <w:pStyle w:val="TAC"/>
              <w:keepNext w:val="0"/>
              <w:keepLines w:val="0"/>
              <w:rPr>
                <w:rFonts w:cs="Arial"/>
                <w:lang w:val="sv-SE" w:eastAsia="en-US"/>
              </w:rPr>
            </w:pPr>
            <w:r w:rsidRPr="00732759">
              <w:rPr>
                <w:rFonts w:cs="Arial"/>
                <w:lang w:val="sv-SE" w:eastAsia="en-US"/>
              </w:rPr>
              <w:t>1.4 MHz E-UTRA signal, 1 RB*</w:t>
            </w:r>
          </w:p>
        </w:tc>
      </w:tr>
      <w:tr w:rsidR="00C015D5" w:rsidRPr="00732759" w14:paraId="74D8AA8A" w14:textId="77777777">
        <w:trPr>
          <w:jc w:val="center"/>
        </w:trPr>
        <w:tc>
          <w:tcPr>
            <w:tcW w:w="1970" w:type="dxa"/>
            <w:vAlign w:val="center"/>
          </w:tcPr>
          <w:p w14:paraId="36094939" w14:textId="77777777" w:rsidR="00C015D5" w:rsidRPr="00732759" w:rsidRDefault="00C015D5" w:rsidP="00B6572C">
            <w:pPr>
              <w:pStyle w:val="TAC"/>
              <w:keepNext w:val="0"/>
              <w:keepLines w:val="0"/>
              <w:rPr>
                <w:rFonts w:cs="Arial"/>
                <w:lang w:eastAsia="en-US"/>
              </w:rPr>
            </w:pPr>
            <w:r w:rsidRPr="00732759">
              <w:rPr>
                <w:rFonts w:cs="Arial"/>
                <w:lang w:eastAsia="en-US"/>
              </w:rPr>
              <w:t>3</w:t>
            </w:r>
          </w:p>
        </w:tc>
        <w:tc>
          <w:tcPr>
            <w:tcW w:w="1924" w:type="dxa"/>
            <w:vAlign w:val="center"/>
          </w:tcPr>
          <w:p w14:paraId="1D4AEF2B" w14:textId="77777777"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247.5</w:t>
            </w:r>
            <w:r w:rsidR="00C015D5" w:rsidRPr="00732759">
              <w:rPr>
                <w:rFonts w:cs="Arial"/>
                <w:lang w:eastAsia="en-US"/>
              </w:rPr>
              <w:t>+m*180</w:t>
            </w:r>
            <w:r w:rsidRPr="00732759">
              <w:rPr>
                <w:rFonts w:cs="Arial"/>
                <w:lang w:eastAsia="en-US"/>
              </w:rPr>
              <w:t>)</w:t>
            </w:r>
            <w:r w:rsidR="00C015D5" w:rsidRPr="00732759">
              <w:rPr>
                <w:rFonts w:cs="Arial"/>
                <w:lang w:eastAsia="en-US"/>
              </w:rPr>
              <w:t>,</w:t>
            </w:r>
          </w:p>
          <w:p w14:paraId="5EC607D5" w14:textId="77777777" w:rsidR="00C015D5" w:rsidRPr="00732759" w:rsidRDefault="00C015D5" w:rsidP="00B6572C">
            <w:pPr>
              <w:pStyle w:val="TAC"/>
              <w:keepNext w:val="0"/>
              <w:keepLines w:val="0"/>
              <w:rPr>
                <w:rFonts w:cs="Arial"/>
                <w:lang w:eastAsia="en-US"/>
              </w:rPr>
            </w:pPr>
            <w:r w:rsidRPr="00732759">
              <w:rPr>
                <w:rFonts w:cs="Arial"/>
                <w:lang w:eastAsia="en-US"/>
              </w:rPr>
              <w:t>m=0, 1, 2, 3, 4, 7, 10, 13</w:t>
            </w:r>
          </w:p>
        </w:tc>
        <w:tc>
          <w:tcPr>
            <w:tcW w:w="3199" w:type="dxa"/>
            <w:shd w:val="clear" w:color="auto" w:fill="auto"/>
            <w:vAlign w:val="center"/>
          </w:tcPr>
          <w:p w14:paraId="6E274D98" w14:textId="77777777" w:rsidR="00C015D5" w:rsidRPr="00732759" w:rsidRDefault="00C015D5" w:rsidP="00B6572C">
            <w:pPr>
              <w:pStyle w:val="TAC"/>
              <w:keepNext w:val="0"/>
              <w:keepLines w:val="0"/>
              <w:rPr>
                <w:rFonts w:cs="Arial"/>
                <w:lang w:val="sv-SE" w:eastAsia="en-US"/>
              </w:rPr>
            </w:pPr>
            <w:r w:rsidRPr="00732759">
              <w:rPr>
                <w:rFonts w:cs="Arial"/>
                <w:lang w:val="sv-SE" w:eastAsia="en-US"/>
              </w:rPr>
              <w:t>3 MHz E-UTRA signal, 1 RB*</w:t>
            </w:r>
          </w:p>
        </w:tc>
      </w:tr>
      <w:tr w:rsidR="00C015D5" w:rsidRPr="00732759" w14:paraId="620BFF9F" w14:textId="77777777">
        <w:trPr>
          <w:jc w:val="center"/>
        </w:trPr>
        <w:tc>
          <w:tcPr>
            <w:tcW w:w="1970" w:type="dxa"/>
            <w:vAlign w:val="center"/>
          </w:tcPr>
          <w:p w14:paraId="371366BF" w14:textId="77777777" w:rsidR="00C015D5" w:rsidRPr="00732759" w:rsidRDefault="00C015D5" w:rsidP="00B6572C">
            <w:pPr>
              <w:pStyle w:val="TAC"/>
              <w:keepNext w:val="0"/>
              <w:keepLines w:val="0"/>
              <w:rPr>
                <w:rFonts w:cs="Arial"/>
                <w:lang w:eastAsia="en-US"/>
              </w:rPr>
            </w:pPr>
            <w:r w:rsidRPr="00732759">
              <w:rPr>
                <w:rFonts w:cs="Arial"/>
                <w:lang w:eastAsia="en-US"/>
              </w:rPr>
              <w:t>5</w:t>
            </w:r>
          </w:p>
        </w:tc>
        <w:tc>
          <w:tcPr>
            <w:tcW w:w="1924" w:type="dxa"/>
            <w:vAlign w:val="center"/>
          </w:tcPr>
          <w:p w14:paraId="7E59758A" w14:textId="77777777"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342.5</w:t>
            </w:r>
            <w:r w:rsidR="00C015D5" w:rsidRPr="00732759">
              <w:rPr>
                <w:rFonts w:cs="Arial"/>
                <w:lang w:eastAsia="en-US"/>
              </w:rPr>
              <w:t>+m*180</w:t>
            </w:r>
            <w:r w:rsidRPr="00732759">
              <w:rPr>
                <w:rFonts w:cs="Arial"/>
                <w:lang w:eastAsia="en-US"/>
              </w:rPr>
              <w:t>)</w:t>
            </w:r>
            <w:r w:rsidR="00C015D5" w:rsidRPr="00732759">
              <w:rPr>
                <w:rFonts w:cs="Arial"/>
                <w:lang w:eastAsia="en-US"/>
              </w:rPr>
              <w:t>,</w:t>
            </w:r>
          </w:p>
          <w:p w14:paraId="48FF2C43" w14:textId="77777777" w:rsidR="00C015D5" w:rsidRPr="00732759" w:rsidRDefault="00C015D5" w:rsidP="00B6572C">
            <w:pPr>
              <w:pStyle w:val="TAC"/>
              <w:keepNext w:val="0"/>
              <w:keepLines w:val="0"/>
              <w:rPr>
                <w:rFonts w:cs="Arial"/>
                <w:lang w:eastAsia="en-US"/>
              </w:rPr>
            </w:pPr>
            <w:r w:rsidRPr="00732759">
              <w:rPr>
                <w:rFonts w:cs="Arial"/>
                <w:lang w:eastAsia="en-US"/>
              </w:rPr>
              <w:t>m=0, 1, 2, 3, 4, 9, 14, 19, 24</w:t>
            </w:r>
          </w:p>
        </w:tc>
        <w:tc>
          <w:tcPr>
            <w:tcW w:w="3199" w:type="dxa"/>
            <w:shd w:val="clear" w:color="auto" w:fill="auto"/>
            <w:vAlign w:val="center"/>
          </w:tcPr>
          <w:p w14:paraId="0051ED5F" w14:textId="77777777" w:rsidR="00C015D5" w:rsidRPr="00732759" w:rsidRDefault="00C015D5" w:rsidP="00B6572C">
            <w:pPr>
              <w:pStyle w:val="TAC"/>
              <w:keepNext w:val="0"/>
              <w:keepLines w:val="0"/>
              <w:rPr>
                <w:rFonts w:cs="Arial"/>
                <w:lang w:val="sv-SE" w:eastAsia="en-US"/>
              </w:rPr>
            </w:pPr>
            <w:r w:rsidRPr="00732759">
              <w:rPr>
                <w:rFonts w:cs="Arial"/>
                <w:lang w:val="sv-SE" w:eastAsia="en-US"/>
              </w:rPr>
              <w:t>5 MHz E-UTRA signal, 1 RB*</w:t>
            </w:r>
          </w:p>
        </w:tc>
      </w:tr>
      <w:tr w:rsidR="00C015D5" w:rsidRPr="00732759" w14:paraId="7316B409" w14:textId="77777777">
        <w:trPr>
          <w:jc w:val="center"/>
        </w:trPr>
        <w:tc>
          <w:tcPr>
            <w:tcW w:w="1970" w:type="dxa"/>
            <w:vAlign w:val="center"/>
          </w:tcPr>
          <w:p w14:paraId="015A53C1" w14:textId="77777777" w:rsidR="00C015D5" w:rsidRPr="00732759" w:rsidRDefault="00C015D5" w:rsidP="00B6572C">
            <w:pPr>
              <w:pStyle w:val="TAC"/>
              <w:keepNext w:val="0"/>
              <w:keepLines w:val="0"/>
              <w:rPr>
                <w:rFonts w:cs="Arial"/>
                <w:lang w:eastAsia="en-US"/>
              </w:rPr>
            </w:pPr>
            <w:r w:rsidRPr="00732759">
              <w:rPr>
                <w:rFonts w:cs="Arial"/>
                <w:lang w:eastAsia="en-US"/>
              </w:rPr>
              <w:t>10</w:t>
            </w:r>
          </w:p>
        </w:tc>
        <w:tc>
          <w:tcPr>
            <w:tcW w:w="1924" w:type="dxa"/>
            <w:vAlign w:val="center"/>
          </w:tcPr>
          <w:p w14:paraId="014BBE93" w14:textId="77777777"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347.5</w:t>
            </w:r>
            <w:r w:rsidR="00C015D5" w:rsidRPr="00732759">
              <w:rPr>
                <w:rFonts w:cs="Arial"/>
                <w:lang w:eastAsia="en-US"/>
              </w:rPr>
              <w:t>+m*180</w:t>
            </w:r>
            <w:r w:rsidRPr="00732759">
              <w:rPr>
                <w:rFonts w:cs="Arial"/>
                <w:lang w:eastAsia="en-US"/>
              </w:rPr>
              <w:t>)</w:t>
            </w:r>
            <w:r w:rsidR="00C015D5" w:rsidRPr="00732759">
              <w:rPr>
                <w:rFonts w:cs="Arial"/>
                <w:lang w:eastAsia="en-US"/>
              </w:rPr>
              <w:t>,</w:t>
            </w:r>
          </w:p>
          <w:p w14:paraId="51DACE5E" w14:textId="77777777" w:rsidR="00C015D5" w:rsidRPr="00732759" w:rsidRDefault="00C015D5" w:rsidP="00B6572C">
            <w:pPr>
              <w:pStyle w:val="TAC"/>
              <w:keepNext w:val="0"/>
              <w:keepLines w:val="0"/>
              <w:rPr>
                <w:rFonts w:cs="Arial"/>
                <w:lang w:eastAsia="en-US"/>
              </w:rPr>
            </w:pPr>
            <w:r w:rsidRPr="00732759">
              <w:rPr>
                <w:rFonts w:cs="Arial"/>
                <w:lang w:eastAsia="en-US"/>
              </w:rPr>
              <w:t>m=0, 1, 2, 3, 4, 9, 14, 19, 24</w:t>
            </w:r>
          </w:p>
        </w:tc>
        <w:tc>
          <w:tcPr>
            <w:tcW w:w="3199" w:type="dxa"/>
            <w:shd w:val="clear" w:color="auto" w:fill="auto"/>
            <w:vAlign w:val="center"/>
          </w:tcPr>
          <w:p w14:paraId="522BBDA1" w14:textId="77777777" w:rsidR="00C015D5" w:rsidRPr="00732759" w:rsidRDefault="00C015D5" w:rsidP="00B6572C">
            <w:pPr>
              <w:pStyle w:val="TAC"/>
              <w:keepNext w:val="0"/>
              <w:keepLines w:val="0"/>
              <w:rPr>
                <w:rFonts w:cs="Arial"/>
                <w:lang w:val="sv-SE" w:eastAsia="en-US"/>
              </w:rPr>
            </w:pPr>
            <w:r w:rsidRPr="00732759">
              <w:rPr>
                <w:rFonts w:cs="Arial"/>
                <w:lang w:val="sv-SE" w:eastAsia="en-US"/>
              </w:rPr>
              <w:t>5 MHz E-UTRA signal, 1 RB*</w:t>
            </w:r>
          </w:p>
        </w:tc>
      </w:tr>
      <w:tr w:rsidR="00C015D5" w:rsidRPr="00732759" w14:paraId="74BB721B" w14:textId="77777777">
        <w:trPr>
          <w:jc w:val="center"/>
        </w:trPr>
        <w:tc>
          <w:tcPr>
            <w:tcW w:w="1970" w:type="dxa"/>
            <w:vAlign w:val="center"/>
          </w:tcPr>
          <w:p w14:paraId="4905A259" w14:textId="77777777" w:rsidR="00C015D5" w:rsidRPr="00732759" w:rsidRDefault="00C015D5" w:rsidP="00B6572C">
            <w:pPr>
              <w:pStyle w:val="TAC"/>
              <w:keepNext w:val="0"/>
              <w:keepLines w:val="0"/>
              <w:rPr>
                <w:rFonts w:cs="Arial"/>
                <w:lang w:eastAsia="en-US"/>
              </w:rPr>
            </w:pPr>
            <w:r w:rsidRPr="00732759">
              <w:rPr>
                <w:rFonts w:cs="Arial"/>
                <w:lang w:eastAsia="en-US"/>
              </w:rPr>
              <w:t>15</w:t>
            </w:r>
          </w:p>
        </w:tc>
        <w:tc>
          <w:tcPr>
            <w:tcW w:w="1924" w:type="dxa"/>
            <w:vAlign w:val="center"/>
          </w:tcPr>
          <w:p w14:paraId="78320B84" w14:textId="77777777"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352.5</w:t>
            </w:r>
            <w:r w:rsidR="00C015D5" w:rsidRPr="00732759">
              <w:rPr>
                <w:rFonts w:cs="Arial"/>
                <w:lang w:eastAsia="en-US"/>
              </w:rPr>
              <w:t>+m*180</w:t>
            </w:r>
            <w:r w:rsidRPr="00732759">
              <w:rPr>
                <w:rFonts w:cs="Arial"/>
                <w:lang w:eastAsia="en-US"/>
              </w:rPr>
              <w:t>)</w:t>
            </w:r>
            <w:r w:rsidR="00C015D5" w:rsidRPr="00732759">
              <w:rPr>
                <w:rFonts w:cs="Arial"/>
                <w:lang w:eastAsia="en-US"/>
              </w:rPr>
              <w:t>,</w:t>
            </w:r>
          </w:p>
          <w:p w14:paraId="32F0C954" w14:textId="77777777" w:rsidR="00C015D5" w:rsidRPr="00732759" w:rsidRDefault="00C015D5" w:rsidP="00B6572C">
            <w:pPr>
              <w:pStyle w:val="TAC"/>
              <w:keepNext w:val="0"/>
              <w:keepLines w:val="0"/>
              <w:rPr>
                <w:rFonts w:cs="Arial"/>
                <w:lang w:eastAsia="en-US"/>
              </w:rPr>
            </w:pPr>
            <w:r w:rsidRPr="00732759">
              <w:rPr>
                <w:rFonts w:cs="Arial"/>
                <w:lang w:eastAsia="en-US"/>
              </w:rPr>
              <w:t>m=0, 1, 2, 3, 4, 9, 14, 19, 24</w:t>
            </w:r>
          </w:p>
        </w:tc>
        <w:tc>
          <w:tcPr>
            <w:tcW w:w="3199" w:type="dxa"/>
            <w:shd w:val="clear" w:color="auto" w:fill="auto"/>
            <w:vAlign w:val="center"/>
          </w:tcPr>
          <w:p w14:paraId="5A687774" w14:textId="77777777" w:rsidR="00C015D5" w:rsidRPr="00732759" w:rsidRDefault="00C015D5" w:rsidP="00B6572C">
            <w:pPr>
              <w:pStyle w:val="TAC"/>
              <w:keepNext w:val="0"/>
              <w:keepLines w:val="0"/>
              <w:rPr>
                <w:rFonts w:cs="Arial"/>
                <w:lang w:val="sv-SE" w:eastAsia="en-US"/>
              </w:rPr>
            </w:pPr>
            <w:r w:rsidRPr="00732759">
              <w:rPr>
                <w:rFonts w:cs="Arial"/>
                <w:lang w:val="sv-SE" w:eastAsia="en-US"/>
              </w:rPr>
              <w:t>5 MHz E-UTRA signal, 1 RB*</w:t>
            </w:r>
          </w:p>
        </w:tc>
      </w:tr>
      <w:tr w:rsidR="00C015D5" w:rsidRPr="00732759" w14:paraId="5538C2A9" w14:textId="77777777">
        <w:trPr>
          <w:jc w:val="center"/>
        </w:trPr>
        <w:tc>
          <w:tcPr>
            <w:tcW w:w="1970" w:type="dxa"/>
            <w:vAlign w:val="center"/>
          </w:tcPr>
          <w:p w14:paraId="56157543" w14:textId="77777777" w:rsidR="00C015D5" w:rsidRPr="00732759" w:rsidRDefault="00C015D5" w:rsidP="00B6572C">
            <w:pPr>
              <w:pStyle w:val="TAC"/>
              <w:keepNext w:val="0"/>
              <w:keepLines w:val="0"/>
              <w:rPr>
                <w:rFonts w:cs="Arial"/>
                <w:lang w:eastAsia="en-US"/>
              </w:rPr>
            </w:pPr>
            <w:r w:rsidRPr="00732759">
              <w:rPr>
                <w:rFonts w:cs="Arial"/>
                <w:lang w:eastAsia="en-US"/>
              </w:rPr>
              <w:t>20</w:t>
            </w:r>
          </w:p>
        </w:tc>
        <w:tc>
          <w:tcPr>
            <w:tcW w:w="1924" w:type="dxa"/>
            <w:vAlign w:val="center"/>
          </w:tcPr>
          <w:p w14:paraId="10406422" w14:textId="77777777"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342.5</w:t>
            </w:r>
            <w:r w:rsidR="00C015D5" w:rsidRPr="00732759">
              <w:rPr>
                <w:rFonts w:cs="Arial"/>
                <w:lang w:eastAsia="en-US"/>
              </w:rPr>
              <w:t>+m*180</w:t>
            </w:r>
            <w:r w:rsidRPr="00732759">
              <w:rPr>
                <w:rFonts w:cs="Arial"/>
                <w:lang w:eastAsia="en-US"/>
              </w:rPr>
              <w:t>)</w:t>
            </w:r>
            <w:r w:rsidR="00C015D5" w:rsidRPr="00732759">
              <w:rPr>
                <w:rFonts w:cs="Arial"/>
                <w:lang w:eastAsia="en-US"/>
              </w:rPr>
              <w:t>,</w:t>
            </w:r>
          </w:p>
          <w:p w14:paraId="114E2932" w14:textId="77777777" w:rsidR="00C015D5" w:rsidRPr="00732759" w:rsidRDefault="00C015D5" w:rsidP="00B6572C">
            <w:pPr>
              <w:pStyle w:val="TAC"/>
              <w:keepNext w:val="0"/>
              <w:keepLines w:val="0"/>
              <w:rPr>
                <w:rFonts w:cs="Arial"/>
                <w:lang w:eastAsia="en-US"/>
              </w:rPr>
            </w:pPr>
            <w:r w:rsidRPr="00732759">
              <w:rPr>
                <w:rFonts w:cs="Arial"/>
                <w:lang w:eastAsia="en-US"/>
              </w:rPr>
              <w:t>m=0, 1, 2, 3, 4, 9, 14, 19, 24</w:t>
            </w:r>
          </w:p>
        </w:tc>
        <w:tc>
          <w:tcPr>
            <w:tcW w:w="3199" w:type="dxa"/>
            <w:shd w:val="clear" w:color="auto" w:fill="auto"/>
            <w:vAlign w:val="center"/>
          </w:tcPr>
          <w:p w14:paraId="7E8F2985" w14:textId="77777777" w:rsidR="00C015D5" w:rsidRPr="00732759" w:rsidRDefault="00C015D5" w:rsidP="00B6572C">
            <w:pPr>
              <w:pStyle w:val="TAC"/>
              <w:keepNext w:val="0"/>
              <w:keepLines w:val="0"/>
              <w:rPr>
                <w:rFonts w:cs="Arial"/>
                <w:lang w:val="sv-SE" w:eastAsia="en-US"/>
              </w:rPr>
            </w:pPr>
            <w:r w:rsidRPr="00732759">
              <w:rPr>
                <w:rFonts w:cs="Arial"/>
                <w:lang w:val="sv-SE" w:eastAsia="en-US"/>
              </w:rPr>
              <w:t>5 MHz E-UTRA signal, 1 RB*</w:t>
            </w:r>
          </w:p>
        </w:tc>
      </w:tr>
      <w:tr w:rsidR="00F34CA3" w:rsidRPr="00732759" w14:paraId="30F97FA5" w14:textId="77777777" w:rsidTr="00F34CA3">
        <w:trPr>
          <w:jc w:val="center"/>
        </w:trPr>
        <w:tc>
          <w:tcPr>
            <w:tcW w:w="7093" w:type="dxa"/>
            <w:gridSpan w:val="3"/>
            <w:vAlign w:val="center"/>
          </w:tcPr>
          <w:p w14:paraId="7D90A43C" w14:textId="77777777" w:rsidR="00F34CA3" w:rsidRPr="00732759" w:rsidRDefault="00F34CA3" w:rsidP="00F34CA3">
            <w:pPr>
              <w:pStyle w:val="TAN"/>
              <w:rPr>
                <w:lang w:val="sv-SE" w:eastAsia="en-US"/>
              </w:rPr>
            </w:pPr>
            <w:r w:rsidRPr="00732759">
              <w:rPr>
                <w:lang w:eastAsia="en-US"/>
              </w:rPr>
              <w:t xml:space="preserve">Note*: </w:t>
            </w:r>
            <w:r w:rsidRPr="00732759">
              <w:rPr>
                <w:lang w:eastAsia="en-US"/>
              </w:rPr>
              <w:tab/>
              <w:t xml:space="preserve">Interfering signal consisting of one resource block </w:t>
            </w:r>
            <w:r w:rsidRPr="00732759">
              <w:rPr>
                <w:rFonts w:eastAsia="SimSun"/>
                <w:lang w:eastAsia="en-US"/>
              </w:rPr>
              <w:t>is positioned at the stated offset, the channel bandwidth of the interfering signal is located</w:t>
            </w:r>
            <w:r w:rsidRPr="00732759">
              <w:rPr>
                <w:lang w:eastAsia="en-US"/>
              </w:rPr>
              <w:t xml:space="preserve"> adjacently to the </w:t>
            </w:r>
            <w:r w:rsidRPr="00732759">
              <w:rPr>
                <w:rFonts w:eastAsia="SimSun"/>
                <w:lang w:eastAsia="en-US"/>
              </w:rPr>
              <w:t xml:space="preserve"> lower/upper Base Station RF Bandwidth edge.</w:t>
            </w:r>
          </w:p>
        </w:tc>
      </w:tr>
    </w:tbl>
    <w:p w14:paraId="6EA29B81" w14:textId="77777777" w:rsidR="00600C4E" w:rsidRPr="00732759" w:rsidRDefault="00600C4E" w:rsidP="00600C4E"/>
    <w:p w14:paraId="6F349766" w14:textId="77777777" w:rsidR="00600C4E" w:rsidRPr="00732759" w:rsidRDefault="00600C4E" w:rsidP="00600C4E">
      <w:pPr>
        <w:pStyle w:val="TH"/>
      </w:pPr>
      <w:r w:rsidRPr="00732759">
        <w:rPr>
          <w:rFonts w:eastAsia="Osaka"/>
        </w:rPr>
        <w:t xml:space="preserve">Table 7.5.1-2a: Interfering signal for </w:t>
      </w:r>
      <w:r w:rsidRPr="00732759">
        <w:t xml:space="preserve">Narrowband blocking requirement for </w:t>
      </w:r>
      <w:r w:rsidRPr="00732759">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600C4E" w:rsidRPr="00732759" w14:paraId="1333E83D" w14:textId="77777777" w:rsidTr="00292449">
        <w:trPr>
          <w:jc w:val="center"/>
        </w:trPr>
        <w:tc>
          <w:tcPr>
            <w:tcW w:w="1970" w:type="dxa"/>
            <w:shd w:val="clear" w:color="auto" w:fill="auto"/>
            <w:vAlign w:val="center"/>
          </w:tcPr>
          <w:p w14:paraId="4FA127DA" w14:textId="77777777" w:rsidR="00600C4E" w:rsidRPr="00732759" w:rsidRDefault="00600C4E" w:rsidP="00292449">
            <w:pPr>
              <w:pStyle w:val="TAH"/>
              <w:rPr>
                <w:rFonts w:cs="Arial"/>
                <w:lang w:val="it-IT" w:eastAsia="ja-JP"/>
              </w:rPr>
            </w:pPr>
            <w:r w:rsidRPr="00732759">
              <w:rPr>
                <w:rFonts w:cs="Arial"/>
                <w:lang w:val="it-IT" w:eastAsia="ja-JP"/>
              </w:rPr>
              <w:t>NB-IoT</w:t>
            </w:r>
          </w:p>
          <w:p w14:paraId="7482C383" w14:textId="77777777" w:rsidR="00600C4E" w:rsidRPr="00732759" w:rsidRDefault="00600C4E" w:rsidP="00292449">
            <w:pPr>
              <w:pStyle w:val="TAH"/>
              <w:keepNext w:val="0"/>
              <w:keepLines w:val="0"/>
              <w:rPr>
                <w:rFonts w:cs="Arial"/>
                <w:lang w:eastAsia="ja-JP"/>
              </w:rPr>
            </w:pPr>
            <w:r w:rsidRPr="00732759">
              <w:rPr>
                <w:rFonts w:cs="Arial"/>
                <w:lang w:val="it-IT" w:eastAsia="ja-JP"/>
              </w:rPr>
              <w:t xml:space="preserve">channel bandwidth </w:t>
            </w:r>
            <w:r w:rsidRPr="00732759">
              <w:rPr>
                <w:rFonts w:cs="Arial"/>
                <w:lang w:eastAsia="ja-JP"/>
              </w:rPr>
              <w:t xml:space="preserve">of the lowest/highest carrier received </w:t>
            </w:r>
            <w:r w:rsidRPr="00732759">
              <w:rPr>
                <w:rFonts w:cs="Arial"/>
                <w:lang w:val="it-IT" w:eastAsia="ja-JP"/>
              </w:rPr>
              <w:t>[kHz]</w:t>
            </w:r>
          </w:p>
        </w:tc>
        <w:tc>
          <w:tcPr>
            <w:tcW w:w="1924" w:type="dxa"/>
            <w:vAlign w:val="center"/>
          </w:tcPr>
          <w:p w14:paraId="57937951" w14:textId="77777777" w:rsidR="00600C4E" w:rsidRPr="00732759" w:rsidRDefault="00600C4E" w:rsidP="00292449">
            <w:pPr>
              <w:pStyle w:val="TAH"/>
              <w:keepNext w:val="0"/>
              <w:keepLines w:val="0"/>
              <w:rPr>
                <w:rFonts w:cs="Arial"/>
                <w:lang w:eastAsia="ja-JP"/>
              </w:rPr>
            </w:pPr>
            <w:r w:rsidRPr="00732759">
              <w:rPr>
                <w:rFonts w:cs="Arial"/>
                <w:lang w:eastAsia="ja-JP"/>
              </w:rPr>
              <w:t>Interfering RB centre frequency offset to  the lower/upper Base Station RF Bandwdith edge or sub-block edge inside a sub-block gap [kHz]</w:t>
            </w:r>
          </w:p>
        </w:tc>
        <w:tc>
          <w:tcPr>
            <w:tcW w:w="3199" w:type="dxa"/>
            <w:vAlign w:val="center"/>
          </w:tcPr>
          <w:p w14:paraId="4FA1F4A9" w14:textId="77777777" w:rsidR="00600C4E" w:rsidRPr="00732759" w:rsidRDefault="00600C4E" w:rsidP="00292449">
            <w:pPr>
              <w:pStyle w:val="TAH"/>
              <w:keepNext w:val="0"/>
              <w:keepLines w:val="0"/>
              <w:rPr>
                <w:rFonts w:cs="Arial"/>
                <w:lang w:eastAsia="ja-JP"/>
              </w:rPr>
            </w:pPr>
            <w:r w:rsidRPr="00732759">
              <w:rPr>
                <w:rFonts w:cs="Arial"/>
                <w:lang w:eastAsia="ja-JP"/>
              </w:rPr>
              <w:t>Type of interfering signal</w:t>
            </w:r>
          </w:p>
        </w:tc>
      </w:tr>
      <w:tr w:rsidR="00600C4E" w:rsidRPr="00732759" w14:paraId="7766F5D3" w14:textId="77777777" w:rsidTr="00292449">
        <w:trPr>
          <w:jc w:val="center"/>
        </w:trPr>
        <w:tc>
          <w:tcPr>
            <w:tcW w:w="1970" w:type="dxa"/>
            <w:vAlign w:val="center"/>
          </w:tcPr>
          <w:p w14:paraId="496134C4" w14:textId="77777777" w:rsidR="00600C4E" w:rsidRPr="00732759" w:rsidRDefault="00600C4E" w:rsidP="00292449">
            <w:pPr>
              <w:pStyle w:val="TAC"/>
              <w:keepNext w:val="0"/>
              <w:keepLines w:val="0"/>
              <w:rPr>
                <w:rFonts w:cs="Arial"/>
                <w:lang w:eastAsia="ja-JP"/>
              </w:rPr>
            </w:pPr>
            <w:r w:rsidRPr="00732759">
              <w:rPr>
                <w:rFonts w:cs="Arial"/>
                <w:lang w:eastAsia="ja-JP"/>
              </w:rPr>
              <w:t>200</w:t>
            </w:r>
          </w:p>
        </w:tc>
        <w:tc>
          <w:tcPr>
            <w:tcW w:w="1924" w:type="dxa"/>
            <w:vAlign w:val="center"/>
          </w:tcPr>
          <w:p w14:paraId="31321D6B" w14:textId="77777777" w:rsidR="00600C4E" w:rsidRPr="00732759" w:rsidRDefault="00600C4E" w:rsidP="00292449">
            <w:pPr>
              <w:pStyle w:val="TAC"/>
              <w:rPr>
                <w:rFonts w:cs="Arial"/>
                <w:lang w:eastAsia="ja-JP"/>
              </w:rPr>
            </w:pPr>
            <w:r w:rsidRPr="00732759">
              <w:rPr>
                <w:rFonts w:cs="Arial"/>
                <w:lang w:eastAsia="ja-JP"/>
              </w:rPr>
              <w:t>±(</w:t>
            </w:r>
            <w:r w:rsidR="0097069B" w:rsidRPr="00732759">
              <w:rPr>
                <w:rFonts w:cs="Arial"/>
                <w:lang w:eastAsia="ja-JP"/>
              </w:rPr>
              <w:t>2</w:t>
            </w:r>
            <w:r w:rsidRPr="00732759">
              <w:rPr>
                <w:rFonts w:cs="Arial"/>
                <w:lang w:eastAsia="ja-JP"/>
              </w:rPr>
              <w:t>40 +m*180),</w:t>
            </w:r>
          </w:p>
          <w:p w14:paraId="6A9F6005" w14:textId="77777777" w:rsidR="00600C4E" w:rsidRPr="00732759" w:rsidRDefault="00600C4E" w:rsidP="00292449">
            <w:pPr>
              <w:pStyle w:val="TAC"/>
              <w:keepNext w:val="0"/>
              <w:keepLines w:val="0"/>
              <w:rPr>
                <w:rFonts w:cs="Arial"/>
                <w:lang w:eastAsia="ja-JP"/>
              </w:rPr>
            </w:pPr>
            <w:r w:rsidRPr="00732759">
              <w:rPr>
                <w:rFonts w:cs="Arial"/>
                <w:lang w:eastAsia="ja-JP"/>
              </w:rPr>
              <w:t>m=0, 1, 2, 3, 4, 9, 14</w:t>
            </w:r>
          </w:p>
        </w:tc>
        <w:tc>
          <w:tcPr>
            <w:tcW w:w="3199" w:type="dxa"/>
            <w:shd w:val="clear" w:color="auto" w:fill="auto"/>
            <w:vAlign w:val="center"/>
          </w:tcPr>
          <w:p w14:paraId="7F338AF6" w14:textId="77777777" w:rsidR="00600C4E" w:rsidRPr="00732759" w:rsidRDefault="00600C4E" w:rsidP="00292449">
            <w:pPr>
              <w:pStyle w:val="TAC"/>
              <w:keepNext w:val="0"/>
              <w:keepLines w:val="0"/>
              <w:rPr>
                <w:rFonts w:cs="Arial"/>
                <w:lang w:val="sv-SE" w:eastAsia="ja-JP"/>
              </w:rPr>
            </w:pPr>
            <w:r w:rsidRPr="00732759">
              <w:rPr>
                <w:rFonts w:cs="Arial"/>
                <w:lang w:val="sv-SE" w:eastAsia="ja-JP"/>
              </w:rPr>
              <w:t>3 MHz E-UTRA signal, 1 RB*</w:t>
            </w:r>
          </w:p>
        </w:tc>
      </w:tr>
      <w:tr w:rsidR="00F34CA3" w:rsidRPr="00732759" w14:paraId="28911AAB" w14:textId="77777777" w:rsidTr="00F34CA3">
        <w:trPr>
          <w:jc w:val="center"/>
        </w:trPr>
        <w:tc>
          <w:tcPr>
            <w:tcW w:w="7093" w:type="dxa"/>
            <w:gridSpan w:val="3"/>
            <w:vAlign w:val="center"/>
          </w:tcPr>
          <w:p w14:paraId="43F1A699" w14:textId="77777777" w:rsidR="00F34CA3" w:rsidRPr="00732759" w:rsidRDefault="00F34CA3" w:rsidP="00F34CA3">
            <w:pPr>
              <w:pStyle w:val="TAN"/>
              <w:rPr>
                <w:lang w:val="sv-SE" w:eastAsia="ja-JP"/>
              </w:rPr>
            </w:pPr>
            <w:r w:rsidRPr="00732759">
              <w:rPr>
                <w:lang w:eastAsia="ja-JP"/>
              </w:rPr>
              <w:t>Note*:</w:t>
            </w:r>
            <w:r w:rsidRPr="00732759">
              <w:rPr>
                <w:lang w:eastAsia="ja-JP"/>
              </w:rPr>
              <w:tab/>
              <w:t xml:space="preserve">Interfering signal consisting of one resource block </w:t>
            </w:r>
            <w:r w:rsidRPr="00732759">
              <w:rPr>
                <w:rFonts w:eastAsia="SimSun"/>
                <w:lang w:eastAsia="ja-JP"/>
              </w:rPr>
              <w:t>is positioned at the stated offset, the channel bandwidth of the interfering signal is located</w:t>
            </w:r>
            <w:r w:rsidRPr="00732759">
              <w:rPr>
                <w:lang w:eastAsia="ja-JP"/>
              </w:rPr>
              <w:t xml:space="preserve"> adjacently to the </w:t>
            </w:r>
            <w:r w:rsidRPr="00732759">
              <w:rPr>
                <w:rFonts w:eastAsia="SimSun"/>
                <w:lang w:eastAsia="ja-JP"/>
              </w:rPr>
              <w:t xml:space="preserve"> lower/upper Base Station RF Bandwidth edge.</w:t>
            </w:r>
          </w:p>
        </w:tc>
      </w:tr>
    </w:tbl>
    <w:p w14:paraId="61B8D8DA" w14:textId="77777777" w:rsidR="00C015D5" w:rsidRPr="00732759" w:rsidRDefault="00C015D5" w:rsidP="00C015D5"/>
    <w:p w14:paraId="0B640F05" w14:textId="77777777" w:rsidR="00C015D5" w:rsidRPr="00732759" w:rsidRDefault="00C015D5" w:rsidP="004C5A97">
      <w:pPr>
        <w:pStyle w:val="TH"/>
      </w:pPr>
      <w:r w:rsidRPr="00732759">
        <w:rPr>
          <w:rFonts w:eastAsia="Osaka" w:cs="v5.0.0"/>
        </w:rPr>
        <w:t xml:space="preserve">Table 7.5.1-3: </w:t>
      </w:r>
      <w:r w:rsidRPr="00732759">
        <w:t>Adjacent channel selectivity</w:t>
      </w:r>
      <w:r w:rsidR="0073614C" w:rsidRPr="00732759">
        <w:rPr>
          <w:lang w:eastAsia="zh-CN"/>
        </w:rPr>
        <w:t xml:space="preserve"> for </w:t>
      </w:r>
      <w:r w:rsidR="00600C4E" w:rsidRPr="00732759">
        <w:rPr>
          <w:lang w:val="en-US" w:eastAsia="zh-CN"/>
        </w:rPr>
        <w:t xml:space="preserve">E-UTRA </w:t>
      </w:r>
      <w:r w:rsidR="0073614C" w:rsidRPr="00732759">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C015D5" w:rsidRPr="00732759" w14:paraId="786BD3C3" w14:textId="77777777" w:rsidTr="00600C4E">
        <w:trPr>
          <w:jc w:val="center"/>
        </w:trPr>
        <w:tc>
          <w:tcPr>
            <w:tcW w:w="1417" w:type="dxa"/>
            <w:shd w:val="clear" w:color="auto" w:fill="auto"/>
            <w:vAlign w:val="center"/>
          </w:tcPr>
          <w:p w14:paraId="18A0F4E8" w14:textId="77777777" w:rsidR="00C015D5" w:rsidRPr="00732759" w:rsidRDefault="00C015D5" w:rsidP="009C7470">
            <w:pPr>
              <w:pStyle w:val="TAH"/>
              <w:rPr>
                <w:rFonts w:cs="Arial"/>
                <w:lang w:eastAsia="en-US"/>
              </w:rPr>
            </w:pPr>
            <w:r w:rsidRPr="00732759">
              <w:rPr>
                <w:rFonts w:cs="Arial"/>
                <w:lang w:eastAsia="en-US"/>
              </w:rPr>
              <w:t>E-UTRA</w:t>
            </w:r>
          </w:p>
          <w:p w14:paraId="71E023B2" w14:textId="77777777" w:rsidR="00C015D5" w:rsidRPr="00732759" w:rsidRDefault="00C015D5" w:rsidP="009C7470">
            <w:pPr>
              <w:pStyle w:val="TAH"/>
              <w:rPr>
                <w:rFonts w:cs="Arial"/>
                <w:lang w:eastAsia="en-US"/>
              </w:rPr>
            </w:pPr>
            <w:r w:rsidRPr="00732759">
              <w:rPr>
                <w:rFonts w:cs="Arial"/>
                <w:lang w:eastAsia="en-US"/>
              </w:rPr>
              <w:t>channel bandwidth</w:t>
            </w:r>
            <w:r w:rsidR="00B10CC8" w:rsidRPr="00732759">
              <w:rPr>
                <w:rFonts w:cs="Arial"/>
                <w:lang w:eastAsia="en-US"/>
              </w:rPr>
              <w:t xml:space="preserve"> </w:t>
            </w:r>
            <w:r w:rsidR="00B10CC8" w:rsidRPr="00732759">
              <w:rPr>
                <w:rFonts w:eastAsia="SimSun" w:cs="Arial"/>
                <w:lang w:eastAsia="en-US"/>
              </w:rPr>
              <w:t>of the lowesthighest carrier received</w:t>
            </w:r>
            <w:r w:rsidRPr="00732759">
              <w:rPr>
                <w:rFonts w:cs="Arial"/>
                <w:lang w:eastAsia="en-US"/>
              </w:rPr>
              <w:t xml:space="preserve"> [MHz]</w:t>
            </w:r>
          </w:p>
        </w:tc>
        <w:tc>
          <w:tcPr>
            <w:tcW w:w="1959" w:type="dxa"/>
            <w:vAlign w:val="center"/>
          </w:tcPr>
          <w:p w14:paraId="3EC66571" w14:textId="77777777" w:rsidR="00C015D5" w:rsidRPr="00732759" w:rsidRDefault="00C015D5" w:rsidP="009C7470">
            <w:pPr>
              <w:pStyle w:val="TAH"/>
              <w:rPr>
                <w:rFonts w:cs="Arial"/>
                <w:lang w:eastAsia="en-US"/>
              </w:rPr>
            </w:pPr>
            <w:r w:rsidRPr="00732759">
              <w:rPr>
                <w:rFonts w:cs="Arial"/>
                <w:lang w:eastAsia="en-US"/>
              </w:rPr>
              <w:t>Wanted signal mean power [dBm]</w:t>
            </w:r>
          </w:p>
        </w:tc>
        <w:tc>
          <w:tcPr>
            <w:tcW w:w="1442" w:type="dxa"/>
            <w:vAlign w:val="center"/>
          </w:tcPr>
          <w:p w14:paraId="5C2E6A9A" w14:textId="77777777" w:rsidR="00C015D5" w:rsidRPr="00732759" w:rsidRDefault="00C015D5" w:rsidP="009C7470">
            <w:pPr>
              <w:pStyle w:val="TAH"/>
              <w:rPr>
                <w:rFonts w:cs="Arial"/>
                <w:lang w:eastAsia="en-US"/>
              </w:rPr>
            </w:pPr>
            <w:r w:rsidRPr="00732759">
              <w:rPr>
                <w:rFonts w:cs="Arial"/>
                <w:lang w:eastAsia="en-US"/>
              </w:rPr>
              <w:t>Interfering signal mean power [dBm]</w:t>
            </w:r>
          </w:p>
        </w:tc>
        <w:tc>
          <w:tcPr>
            <w:tcW w:w="2349" w:type="dxa"/>
            <w:vAlign w:val="center"/>
          </w:tcPr>
          <w:p w14:paraId="7BBC8BE1" w14:textId="77777777" w:rsidR="00C015D5" w:rsidRPr="00732759" w:rsidRDefault="00C015D5" w:rsidP="009C7470">
            <w:pPr>
              <w:pStyle w:val="TAH"/>
              <w:rPr>
                <w:rFonts w:cs="Arial"/>
                <w:lang w:eastAsia="en-US"/>
              </w:rPr>
            </w:pPr>
            <w:r w:rsidRPr="00732759">
              <w:rPr>
                <w:rFonts w:cs="Arial"/>
                <w:lang w:eastAsia="en-US"/>
              </w:rPr>
              <w:t xml:space="preserve"> Interfering signal centre frequency offset from  the </w:t>
            </w:r>
            <w:r w:rsidR="00B10CC8" w:rsidRPr="00732759">
              <w:rPr>
                <w:rFonts w:cs="Arial"/>
                <w:lang w:eastAsia="en-US"/>
              </w:rPr>
              <w:t>lower</w:t>
            </w:r>
            <w:r w:rsidR="000604E5" w:rsidRPr="00732759">
              <w:rPr>
                <w:rFonts w:cs="Arial"/>
                <w:lang w:eastAsia="en-US"/>
              </w:rPr>
              <w:t>/</w:t>
            </w:r>
            <w:r w:rsidR="00D150F0" w:rsidRPr="00732759">
              <w:rPr>
                <w:rFonts w:cs="Arial"/>
                <w:lang w:eastAsia="en-US"/>
              </w:rPr>
              <w:t>upper</w:t>
            </w:r>
            <w:r w:rsidR="00B10CC8" w:rsidRPr="00732759">
              <w:rPr>
                <w:rFonts w:cs="Arial"/>
                <w:lang w:eastAsia="en-US"/>
              </w:rPr>
              <w:t xml:space="preserve"> </w:t>
            </w:r>
            <w:r w:rsidR="000604E5" w:rsidRPr="00732759">
              <w:rPr>
                <w:rFonts w:cs="Arial"/>
                <w:lang w:eastAsia="en-US"/>
              </w:rPr>
              <w:t xml:space="preserve">Base Station RF Bandwidth </w:t>
            </w:r>
            <w:r w:rsidRPr="00732759">
              <w:rPr>
                <w:rFonts w:cs="Arial"/>
                <w:lang w:eastAsia="en-US"/>
              </w:rPr>
              <w:t xml:space="preserve">edge </w:t>
            </w:r>
            <w:r w:rsidR="00D150F0" w:rsidRPr="00732759">
              <w:rPr>
                <w:rFonts w:cs="Arial"/>
                <w:lang w:eastAsia="en-US"/>
              </w:rPr>
              <w:t xml:space="preserve">or sub-block edge inside a sub-block gap </w:t>
            </w:r>
            <w:r w:rsidRPr="00732759">
              <w:rPr>
                <w:rFonts w:cs="Arial"/>
                <w:lang w:eastAsia="en-US"/>
              </w:rPr>
              <w:t>[MHz]</w:t>
            </w:r>
          </w:p>
        </w:tc>
        <w:tc>
          <w:tcPr>
            <w:tcW w:w="2503" w:type="dxa"/>
            <w:vAlign w:val="center"/>
          </w:tcPr>
          <w:p w14:paraId="0B4F3333" w14:textId="77777777" w:rsidR="00C015D5" w:rsidRPr="00732759" w:rsidRDefault="00C015D5" w:rsidP="009C7470">
            <w:pPr>
              <w:pStyle w:val="TAH"/>
              <w:rPr>
                <w:rFonts w:cs="Arial"/>
                <w:lang w:eastAsia="en-US"/>
              </w:rPr>
            </w:pPr>
            <w:r w:rsidRPr="00732759">
              <w:rPr>
                <w:rFonts w:cs="Arial"/>
                <w:lang w:eastAsia="en-US"/>
              </w:rPr>
              <w:t>Type of interfering signal</w:t>
            </w:r>
          </w:p>
        </w:tc>
      </w:tr>
      <w:tr w:rsidR="00C015D5" w:rsidRPr="00732759" w14:paraId="1CE9082D" w14:textId="77777777" w:rsidTr="00600C4E">
        <w:trPr>
          <w:jc w:val="center"/>
        </w:trPr>
        <w:tc>
          <w:tcPr>
            <w:tcW w:w="1417" w:type="dxa"/>
            <w:vAlign w:val="center"/>
          </w:tcPr>
          <w:p w14:paraId="5BA7CE6F" w14:textId="77777777" w:rsidR="00C015D5" w:rsidRPr="00732759" w:rsidRDefault="00C015D5" w:rsidP="009C7470">
            <w:pPr>
              <w:pStyle w:val="TAC"/>
              <w:rPr>
                <w:rFonts w:cs="Arial"/>
                <w:lang w:eastAsia="en-US"/>
              </w:rPr>
            </w:pPr>
            <w:r w:rsidRPr="00732759">
              <w:rPr>
                <w:rFonts w:cs="Arial"/>
                <w:lang w:eastAsia="en-US"/>
              </w:rPr>
              <w:t>1.4</w:t>
            </w:r>
          </w:p>
        </w:tc>
        <w:tc>
          <w:tcPr>
            <w:tcW w:w="1959" w:type="dxa"/>
            <w:vAlign w:val="center"/>
          </w:tcPr>
          <w:p w14:paraId="4FA7560F" w14:textId="77777777"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6E4AFD">
              <w:rPr>
                <w:rFonts w:cs="Arial"/>
                <w:lang w:eastAsia="en-US"/>
              </w:rPr>
              <w:t xml:space="preserve"> </w:t>
            </w:r>
            <w:r w:rsidRPr="00732759">
              <w:rPr>
                <w:rFonts w:cs="Arial"/>
                <w:lang w:eastAsia="en-US"/>
              </w:rPr>
              <w:t>+ 11dB</w:t>
            </w:r>
            <w:r w:rsidR="006C270C" w:rsidRPr="00732759">
              <w:rPr>
                <w:rFonts w:cs="Arial"/>
                <w:lang w:eastAsia="en-US"/>
              </w:rPr>
              <w:t xml:space="preserve"> </w:t>
            </w:r>
            <w:r w:rsidR="006C270C" w:rsidRPr="00732759">
              <w:rPr>
                <w:rFonts w:cs="Arial"/>
                <w:lang w:eastAsia="zh-CN"/>
              </w:rPr>
              <w:t>(Note)</w:t>
            </w:r>
          </w:p>
        </w:tc>
        <w:tc>
          <w:tcPr>
            <w:tcW w:w="1442" w:type="dxa"/>
            <w:vAlign w:val="center"/>
          </w:tcPr>
          <w:p w14:paraId="619D6034" w14:textId="77777777"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14:paraId="6D80942A"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0.7</w:t>
            </w:r>
            <w:r w:rsidR="00367BA0" w:rsidRPr="00732759">
              <w:rPr>
                <w:rFonts w:cs="Arial"/>
                <w:lang w:eastAsia="en-US"/>
              </w:rPr>
              <w:t>025</w:t>
            </w:r>
          </w:p>
        </w:tc>
        <w:tc>
          <w:tcPr>
            <w:tcW w:w="2503" w:type="dxa"/>
            <w:shd w:val="clear" w:color="auto" w:fill="auto"/>
            <w:vAlign w:val="center"/>
          </w:tcPr>
          <w:p w14:paraId="78C0F0F6" w14:textId="77777777" w:rsidR="00C015D5" w:rsidRPr="00732759" w:rsidRDefault="00C015D5" w:rsidP="009C7470">
            <w:pPr>
              <w:pStyle w:val="TAC"/>
              <w:rPr>
                <w:rFonts w:cs="Arial"/>
                <w:lang w:eastAsia="en-US"/>
              </w:rPr>
            </w:pPr>
            <w:r w:rsidRPr="00732759">
              <w:rPr>
                <w:rFonts w:cs="Arial"/>
                <w:lang w:eastAsia="en-US"/>
              </w:rPr>
              <w:t>1.4MHz E-UTRA signal</w:t>
            </w:r>
          </w:p>
        </w:tc>
      </w:tr>
      <w:tr w:rsidR="00C015D5" w:rsidRPr="00732759" w14:paraId="69063EC0" w14:textId="77777777" w:rsidTr="00600C4E">
        <w:trPr>
          <w:jc w:val="center"/>
        </w:trPr>
        <w:tc>
          <w:tcPr>
            <w:tcW w:w="1417" w:type="dxa"/>
            <w:vAlign w:val="center"/>
          </w:tcPr>
          <w:p w14:paraId="32EB7519" w14:textId="77777777" w:rsidR="00C015D5" w:rsidRPr="00732759" w:rsidRDefault="00C015D5" w:rsidP="009C7470">
            <w:pPr>
              <w:pStyle w:val="TAC"/>
              <w:rPr>
                <w:rFonts w:cs="Arial"/>
                <w:lang w:eastAsia="en-US"/>
              </w:rPr>
            </w:pPr>
            <w:r w:rsidRPr="00732759">
              <w:rPr>
                <w:rFonts w:cs="Arial"/>
                <w:lang w:eastAsia="en-US"/>
              </w:rPr>
              <w:t>3</w:t>
            </w:r>
          </w:p>
        </w:tc>
        <w:tc>
          <w:tcPr>
            <w:tcW w:w="1959" w:type="dxa"/>
            <w:vAlign w:val="center"/>
          </w:tcPr>
          <w:p w14:paraId="0DF81641" w14:textId="77777777"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+ 8dB</w:t>
            </w:r>
            <w:r w:rsidR="006C270C" w:rsidRPr="00732759">
              <w:rPr>
                <w:rFonts w:cs="Arial"/>
                <w:lang w:eastAsia="en-US"/>
              </w:rPr>
              <w:t xml:space="preserve"> </w:t>
            </w:r>
            <w:r w:rsidR="006C270C" w:rsidRPr="00732759">
              <w:rPr>
                <w:rFonts w:cs="Arial"/>
                <w:lang w:eastAsia="zh-CN"/>
              </w:rPr>
              <w:t>(Note)</w:t>
            </w:r>
          </w:p>
        </w:tc>
        <w:tc>
          <w:tcPr>
            <w:tcW w:w="1442" w:type="dxa"/>
            <w:vAlign w:val="center"/>
          </w:tcPr>
          <w:p w14:paraId="017A6ABF" w14:textId="77777777"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14:paraId="505DDE87"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1.5</w:t>
            </w:r>
            <w:r w:rsidR="00367BA0" w:rsidRPr="00732759">
              <w:rPr>
                <w:rFonts w:cs="Arial"/>
                <w:lang w:eastAsia="en-US"/>
              </w:rPr>
              <w:t>075</w:t>
            </w:r>
          </w:p>
        </w:tc>
        <w:tc>
          <w:tcPr>
            <w:tcW w:w="2503" w:type="dxa"/>
            <w:shd w:val="clear" w:color="auto" w:fill="auto"/>
            <w:vAlign w:val="center"/>
          </w:tcPr>
          <w:p w14:paraId="3C2EC347" w14:textId="77777777" w:rsidR="00C015D5" w:rsidRPr="00732759" w:rsidRDefault="00C015D5" w:rsidP="009C7470">
            <w:pPr>
              <w:pStyle w:val="TAC"/>
              <w:rPr>
                <w:rFonts w:cs="Arial"/>
                <w:lang w:eastAsia="en-US"/>
              </w:rPr>
            </w:pPr>
            <w:r w:rsidRPr="00732759">
              <w:rPr>
                <w:rFonts w:cs="Arial"/>
                <w:lang w:eastAsia="en-US"/>
              </w:rPr>
              <w:t>3MHz E-UTRA signal</w:t>
            </w:r>
          </w:p>
        </w:tc>
      </w:tr>
      <w:tr w:rsidR="00C015D5" w:rsidRPr="00732759" w14:paraId="3EB69EE9" w14:textId="77777777" w:rsidTr="00600C4E">
        <w:trPr>
          <w:jc w:val="center"/>
        </w:trPr>
        <w:tc>
          <w:tcPr>
            <w:tcW w:w="1417" w:type="dxa"/>
            <w:vAlign w:val="center"/>
          </w:tcPr>
          <w:p w14:paraId="2FA2424A" w14:textId="77777777" w:rsidR="00C015D5" w:rsidRPr="00732759" w:rsidRDefault="00C015D5" w:rsidP="009C7470">
            <w:pPr>
              <w:pStyle w:val="TAC"/>
              <w:rPr>
                <w:rFonts w:cs="Arial"/>
                <w:lang w:eastAsia="en-US"/>
              </w:rPr>
            </w:pPr>
            <w:r w:rsidRPr="00732759">
              <w:rPr>
                <w:rFonts w:cs="Arial"/>
                <w:lang w:eastAsia="en-US"/>
              </w:rPr>
              <w:t>5</w:t>
            </w:r>
          </w:p>
        </w:tc>
        <w:tc>
          <w:tcPr>
            <w:tcW w:w="1959" w:type="dxa"/>
            <w:vAlign w:val="center"/>
          </w:tcPr>
          <w:p w14:paraId="7ED5D1FE" w14:textId="77777777"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C270C" w:rsidRPr="00732759">
              <w:rPr>
                <w:rFonts w:cs="Arial"/>
                <w:lang w:eastAsia="en-US"/>
              </w:rPr>
              <w:t xml:space="preserve"> </w:t>
            </w:r>
            <w:r w:rsidR="006C270C" w:rsidRPr="00732759">
              <w:rPr>
                <w:rFonts w:cs="Arial"/>
                <w:lang w:eastAsia="zh-CN"/>
              </w:rPr>
              <w:t>(Note)</w:t>
            </w:r>
          </w:p>
        </w:tc>
        <w:tc>
          <w:tcPr>
            <w:tcW w:w="1442" w:type="dxa"/>
            <w:vAlign w:val="center"/>
          </w:tcPr>
          <w:p w14:paraId="6BE5F78E" w14:textId="77777777"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14:paraId="7056ED35"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2.5</w:t>
            </w:r>
            <w:r w:rsidR="00B53BD2" w:rsidRPr="00732759">
              <w:rPr>
                <w:rFonts w:cs="Arial"/>
                <w:lang w:eastAsia="en-US"/>
              </w:rPr>
              <w:t>02</w:t>
            </w:r>
            <w:r w:rsidR="00367BA0" w:rsidRPr="00732759">
              <w:rPr>
                <w:rFonts w:cs="Arial"/>
                <w:lang w:eastAsia="en-US"/>
              </w:rPr>
              <w:t>5</w:t>
            </w:r>
          </w:p>
        </w:tc>
        <w:tc>
          <w:tcPr>
            <w:tcW w:w="2503" w:type="dxa"/>
            <w:shd w:val="clear" w:color="auto" w:fill="auto"/>
            <w:vAlign w:val="center"/>
          </w:tcPr>
          <w:p w14:paraId="51D6F660" w14:textId="77777777" w:rsidR="00C015D5" w:rsidRPr="00732759" w:rsidRDefault="00C015D5" w:rsidP="009C7470">
            <w:pPr>
              <w:pStyle w:val="TAC"/>
              <w:rPr>
                <w:rFonts w:cs="Arial"/>
                <w:lang w:eastAsia="en-US"/>
              </w:rPr>
            </w:pPr>
            <w:r w:rsidRPr="00732759">
              <w:rPr>
                <w:rFonts w:cs="Arial"/>
                <w:lang w:eastAsia="en-US"/>
              </w:rPr>
              <w:t>5MHz E-UTRA signal</w:t>
            </w:r>
          </w:p>
        </w:tc>
      </w:tr>
      <w:tr w:rsidR="00C015D5" w:rsidRPr="00732759" w14:paraId="4E462CF8" w14:textId="77777777" w:rsidTr="00600C4E">
        <w:trPr>
          <w:jc w:val="center"/>
        </w:trPr>
        <w:tc>
          <w:tcPr>
            <w:tcW w:w="1417" w:type="dxa"/>
            <w:vAlign w:val="center"/>
          </w:tcPr>
          <w:p w14:paraId="7EFB28E8" w14:textId="77777777" w:rsidR="00C015D5" w:rsidRPr="00732759" w:rsidRDefault="00C015D5" w:rsidP="009C7470">
            <w:pPr>
              <w:pStyle w:val="TAC"/>
              <w:rPr>
                <w:rFonts w:cs="Arial"/>
                <w:lang w:eastAsia="en-US"/>
              </w:rPr>
            </w:pPr>
            <w:r w:rsidRPr="00732759">
              <w:rPr>
                <w:rFonts w:cs="Arial"/>
                <w:lang w:eastAsia="en-US"/>
              </w:rPr>
              <w:t>10</w:t>
            </w:r>
          </w:p>
        </w:tc>
        <w:tc>
          <w:tcPr>
            <w:tcW w:w="1959" w:type="dxa"/>
            <w:vAlign w:val="center"/>
          </w:tcPr>
          <w:p w14:paraId="045D4B70" w14:textId="77777777"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C270C" w:rsidRPr="00732759">
              <w:rPr>
                <w:rFonts w:cs="Arial"/>
                <w:lang w:eastAsia="en-US"/>
              </w:rPr>
              <w:t xml:space="preserve"> </w:t>
            </w:r>
            <w:r w:rsidR="006C270C" w:rsidRPr="00732759">
              <w:rPr>
                <w:rFonts w:cs="Arial"/>
                <w:lang w:eastAsia="zh-CN"/>
              </w:rPr>
              <w:t>(Note)</w:t>
            </w:r>
          </w:p>
        </w:tc>
        <w:tc>
          <w:tcPr>
            <w:tcW w:w="1442" w:type="dxa"/>
            <w:vAlign w:val="center"/>
          </w:tcPr>
          <w:p w14:paraId="0A23C49C" w14:textId="77777777"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14:paraId="193A3BA3"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2.5</w:t>
            </w:r>
            <w:r w:rsidR="00B53BD2" w:rsidRPr="00732759">
              <w:rPr>
                <w:rFonts w:cs="Arial"/>
                <w:lang w:eastAsia="en-US"/>
              </w:rPr>
              <w:t>07</w:t>
            </w:r>
            <w:r w:rsidR="00367BA0" w:rsidRPr="00732759">
              <w:rPr>
                <w:rFonts w:cs="Arial"/>
                <w:lang w:eastAsia="en-US"/>
              </w:rPr>
              <w:t>5</w:t>
            </w:r>
          </w:p>
        </w:tc>
        <w:tc>
          <w:tcPr>
            <w:tcW w:w="2503" w:type="dxa"/>
            <w:shd w:val="clear" w:color="auto" w:fill="auto"/>
            <w:vAlign w:val="center"/>
          </w:tcPr>
          <w:p w14:paraId="6A0EA112" w14:textId="77777777" w:rsidR="00C015D5" w:rsidRPr="00732759" w:rsidRDefault="00C015D5" w:rsidP="009C7470">
            <w:pPr>
              <w:pStyle w:val="TAC"/>
              <w:rPr>
                <w:rFonts w:cs="Arial"/>
                <w:lang w:eastAsia="en-US"/>
              </w:rPr>
            </w:pPr>
            <w:r w:rsidRPr="00732759">
              <w:rPr>
                <w:rFonts w:cs="Arial"/>
                <w:lang w:eastAsia="en-US"/>
              </w:rPr>
              <w:t>5MHz E-UTRA signal</w:t>
            </w:r>
          </w:p>
        </w:tc>
      </w:tr>
      <w:tr w:rsidR="00C015D5" w:rsidRPr="00732759" w14:paraId="44E8F83E" w14:textId="77777777" w:rsidTr="00600C4E">
        <w:trPr>
          <w:jc w:val="center"/>
        </w:trPr>
        <w:tc>
          <w:tcPr>
            <w:tcW w:w="1417" w:type="dxa"/>
            <w:vAlign w:val="center"/>
          </w:tcPr>
          <w:p w14:paraId="7538027A" w14:textId="77777777" w:rsidR="00C015D5" w:rsidRPr="00732759" w:rsidRDefault="00C015D5" w:rsidP="009C7470">
            <w:pPr>
              <w:pStyle w:val="TAC"/>
              <w:rPr>
                <w:rFonts w:cs="Arial"/>
                <w:lang w:eastAsia="en-US"/>
              </w:rPr>
            </w:pPr>
            <w:r w:rsidRPr="00732759">
              <w:rPr>
                <w:rFonts w:cs="Arial"/>
                <w:lang w:eastAsia="en-US"/>
              </w:rPr>
              <w:t>15</w:t>
            </w:r>
          </w:p>
        </w:tc>
        <w:tc>
          <w:tcPr>
            <w:tcW w:w="1959" w:type="dxa"/>
            <w:vAlign w:val="center"/>
          </w:tcPr>
          <w:p w14:paraId="00C4011A" w14:textId="77777777"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C270C" w:rsidRPr="00732759">
              <w:rPr>
                <w:rFonts w:cs="Arial"/>
                <w:lang w:eastAsia="en-US"/>
              </w:rPr>
              <w:t xml:space="preserve"> </w:t>
            </w:r>
            <w:r w:rsidR="006C270C" w:rsidRPr="00732759">
              <w:rPr>
                <w:rFonts w:cs="Arial"/>
                <w:lang w:eastAsia="zh-CN"/>
              </w:rPr>
              <w:t>(Note)</w:t>
            </w:r>
          </w:p>
        </w:tc>
        <w:tc>
          <w:tcPr>
            <w:tcW w:w="1442" w:type="dxa"/>
            <w:vAlign w:val="center"/>
          </w:tcPr>
          <w:p w14:paraId="7A6B02CE" w14:textId="77777777"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14:paraId="76579A29"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2.5</w:t>
            </w:r>
            <w:r w:rsidR="00367BA0" w:rsidRPr="00732759">
              <w:rPr>
                <w:rFonts w:cs="Arial"/>
                <w:lang w:eastAsia="en-US"/>
              </w:rPr>
              <w:t>125</w:t>
            </w:r>
          </w:p>
        </w:tc>
        <w:tc>
          <w:tcPr>
            <w:tcW w:w="2503" w:type="dxa"/>
            <w:shd w:val="clear" w:color="auto" w:fill="auto"/>
            <w:vAlign w:val="center"/>
          </w:tcPr>
          <w:p w14:paraId="19C20FE8" w14:textId="77777777" w:rsidR="00C015D5" w:rsidRPr="00732759" w:rsidRDefault="00C015D5" w:rsidP="009C7470">
            <w:pPr>
              <w:pStyle w:val="TAC"/>
              <w:rPr>
                <w:rFonts w:cs="Arial"/>
                <w:lang w:eastAsia="en-US"/>
              </w:rPr>
            </w:pPr>
            <w:r w:rsidRPr="00732759">
              <w:rPr>
                <w:rFonts w:cs="Arial"/>
                <w:lang w:eastAsia="en-US"/>
              </w:rPr>
              <w:t>5MHz E-UTRA signal</w:t>
            </w:r>
          </w:p>
        </w:tc>
      </w:tr>
      <w:tr w:rsidR="00C015D5" w:rsidRPr="00732759" w14:paraId="3EB0B0FE" w14:textId="77777777" w:rsidTr="00600C4E">
        <w:trPr>
          <w:jc w:val="center"/>
        </w:trPr>
        <w:tc>
          <w:tcPr>
            <w:tcW w:w="1417" w:type="dxa"/>
            <w:vAlign w:val="center"/>
          </w:tcPr>
          <w:p w14:paraId="38884EDF" w14:textId="77777777" w:rsidR="00C015D5" w:rsidRPr="00732759" w:rsidRDefault="00C015D5" w:rsidP="009C7470">
            <w:pPr>
              <w:pStyle w:val="TAC"/>
              <w:rPr>
                <w:rFonts w:cs="Arial"/>
                <w:lang w:eastAsia="en-US"/>
              </w:rPr>
            </w:pPr>
            <w:r w:rsidRPr="00732759">
              <w:rPr>
                <w:rFonts w:cs="Arial"/>
                <w:lang w:eastAsia="en-US"/>
              </w:rPr>
              <w:t>20</w:t>
            </w:r>
          </w:p>
        </w:tc>
        <w:tc>
          <w:tcPr>
            <w:tcW w:w="1959" w:type="dxa"/>
            <w:vAlign w:val="center"/>
          </w:tcPr>
          <w:p w14:paraId="60468D83" w14:textId="77777777"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C270C" w:rsidRPr="00732759">
              <w:rPr>
                <w:rFonts w:cs="Arial"/>
                <w:lang w:eastAsia="en-US"/>
              </w:rPr>
              <w:t xml:space="preserve"> </w:t>
            </w:r>
            <w:r w:rsidR="006C270C" w:rsidRPr="00732759">
              <w:rPr>
                <w:rFonts w:cs="Arial"/>
                <w:lang w:eastAsia="zh-CN"/>
              </w:rPr>
              <w:t>(Note)</w:t>
            </w:r>
          </w:p>
        </w:tc>
        <w:tc>
          <w:tcPr>
            <w:tcW w:w="1442" w:type="dxa"/>
            <w:vAlign w:val="center"/>
          </w:tcPr>
          <w:p w14:paraId="0DAFC5E4" w14:textId="77777777"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14:paraId="2B477380"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2.5</w:t>
            </w:r>
            <w:r w:rsidR="00367BA0" w:rsidRPr="00732759">
              <w:rPr>
                <w:rFonts w:cs="Arial"/>
                <w:lang w:eastAsia="en-US"/>
              </w:rPr>
              <w:t>025</w:t>
            </w:r>
          </w:p>
        </w:tc>
        <w:tc>
          <w:tcPr>
            <w:tcW w:w="2503" w:type="dxa"/>
            <w:shd w:val="clear" w:color="auto" w:fill="auto"/>
            <w:vAlign w:val="center"/>
          </w:tcPr>
          <w:p w14:paraId="6F26CDC3" w14:textId="77777777" w:rsidR="00C015D5" w:rsidRPr="00732759" w:rsidRDefault="00C015D5" w:rsidP="009C7470">
            <w:pPr>
              <w:pStyle w:val="TAC"/>
              <w:rPr>
                <w:rFonts w:cs="Arial"/>
                <w:lang w:eastAsia="en-US"/>
              </w:rPr>
            </w:pPr>
            <w:r w:rsidRPr="00732759">
              <w:rPr>
                <w:rFonts w:cs="Arial"/>
                <w:lang w:eastAsia="en-US"/>
              </w:rPr>
              <w:t>5MHz E-UTRA signal</w:t>
            </w:r>
          </w:p>
        </w:tc>
      </w:tr>
      <w:tr w:rsidR="00C015D5" w:rsidRPr="00732759" w14:paraId="07608BEA" w14:textId="77777777" w:rsidTr="00600C4E">
        <w:trPr>
          <w:jc w:val="center"/>
        </w:trPr>
        <w:tc>
          <w:tcPr>
            <w:tcW w:w="9670" w:type="dxa"/>
            <w:gridSpan w:val="5"/>
            <w:vAlign w:val="center"/>
          </w:tcPr>
          <w:p w14:paraId="1B82E38E" w14:textId="77777777" w:rsidR="00C015D5" w:rsidRPr="00732759" w:rsidRDefault="00C015D5" w:rsidP="006C270C">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006C270C" w:rsidRPr="00732759">
              <w:rPr>
                <w:rFonts w:eastAsia="Osaka" w:cs="v5.0.0"/>
                <w:lang w:eastAsia="en-US"/>
              </w:rPr>
              <w:t xml:space="preserve"> </w:t>
            </w:r>
            <w:r w:rsidRPr="00732759">
              <w:rPr>
                <w:rFonts w:eastAsia="Osaka" w:cs="v5.0.0"/>
                <w:lang w:eastAsia="en-US"/>
              </w:rPr>
              <w:t>7.2.1-1.</w:t>
            </w:r>
          </w:p>
        </w:tc>
      </w:tr>
    </w:tbl>
    <w:p w14:paraId="1DE454DF" w14:textId="77777777" w:rsidR="00600C4E" w:rsidRPr="00732759" w:rsidRDefault="00600C4E" w:rsidP="00600C4E"/>
    <w:p w14:paraId="5B989FB7" w14:textId="77777777" w:rsidR="00600C4E" w:rsidRPr="00732759" w:rsidRDefault="00600C4E" w:rsidP="004C5A97">
      <w:pPr>
        <w:pStyle w:val="TH"/>
      </w:pPr>
      <w:r w:rsidRPr="00732759">
        <w:rPr>
          <w:rFonts w:eastAsia="Osaka" w:cs="v5.0.0"/>
        </w:rPr>
        <w:t xml:space="preserve">Table 7.5.1-3a: </w:t>
      </w:r>
      <w:r w:rsidRPr="00732759">
        <w:t>Adjacent channel selectivity</w:t>
      </w:r>
      <w:r w:rsidRPr="00732759">
        <w:rPr>
          <w:lang w:eastAsia="zh-CN"/>
        </w:rPr>
        <w:t xml:space="preserve"> for </w:t>
      </w:r>
      <w:r w:rsidRPr="00732759">
        <w:rPr>
          <w:rFonts w:cs="v5.0.0"/>
        </w:rPr>
        <w:t xml:space="preserve">NB-IoT in-band operation </w:t>
      </w:r>
      <w:r w:rsidRPr="00732759">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600C4E" w:rsidRPr="00732759" w14:paraId="61D61681" w14:textId="77777777" w:rsidTr="00600C4E">
        <w:trPr>
          <w:jc w:val="center"/>
        </w:trPr>
        <w:tc>
          <w:tcPr>
            <w:tcW w:w="1417" w:type="dxa"/>
            <w:shd w:val="clear" w:color="auto" w:fill="auto"/>
          </w:tcPr>
          <w:p w14:paraId="09340BDF" w14:textId="77777777" w:rsidR="00600C4E" w:rsidRPr="00732759" w:rsidRDefault="00600C4E" w:rsidP="00600C4E">
            <w:pPr>
              <w:pStyle w:val="TAH"/>
              <w:rPr>
                <w:rFonts w:cs="Arial"/>
                <w:lang w:eastAsia="ja-JP"/>
              </w:rPr>
            </w:pPr>
            <w:r w:rsidRPr="00732759">
              <w:rPr>
                <w:rFonts w:cs="Arial"/>
                <w:lang w:eastAsia="ja-JP"/>
              </w:rPr>
              <w:t>E-UTRA</w:t>
            </w:r>
          </w:p>
          <w:p w14:paraId="2CB81C11" w14:textId="77777777" w:rsidR="00600C4E" w:rsidRPr="00732759" w:rsidRDefault="00600C4E" w:rsidP="00600C4E">
            <w:pPr>
              <w:pStyle w:val="TAH"/>
              <w:rPr>
                <w:rFonts w:cs="Arial"/>
                <w:lang w:eastAsia="ja-JP"/>
              </w:rPr>
            </w:pPr>
            <w:r w:rsidRPr="00732759">
              <w:rPr>
                <w:rFonts w:cs="Arial"/>
                <w:lang w:eastAsia="ja-JP"/>
              </w:rPr>
              <w:t xml:space="preserve">channel bandwidth </w:t>
            </w:r>
            <w:r w:rsidRPr="00732759">
              <w:rPr>
                <w:rFonts w:eastAsia="SimSun" w:cs="Arial"/>
                <w:lang w:eastAsia="ja-JP"/>
              </w:rPr>
              <w:t>of the lowesthighest carrier received</w:t>
            </w:r>
            <w:r w:rsidRPr="00732759">
              <w:rPr>
                <w:rFonts w:cs="Arial"/>
                <w:lang w:eastAsia="ja-JP"/>
              </w:rPr>
              <w:t xml:space="preserve"> [MHz]</w:t>
            </w:r>
          </w:p>
        </w:tc>
        <w:tc>
          <w:tcPr>
            <w:tcW w:w="1840" w:type="dxa"/>
          </w:tcPr>
          <w:p w14:paraId="2E19788A" w14:textId="77777777" w:rsidR="00600C4E" w:rsidRPr="00732759" w:rsidRDefault="00600C4E" w:rsidP="00600C4E">
            <w:pPr>
              <w:pStyle w:val="TAH"/>
              <w:rPr>
                <w:rFonts w:cs="Arial"/>
                <w:lang w:eastAsia="ja-JP"/>
              </w:rPr>
            </w:pPr>
            <w:r w:rsidRPr="00732759">
              <w:rPr>
                <w:rFonts w:cs="Arial"/>
                <w:lang w:eastAsia="ja-JP"/>
              </w:rPr>
              <w:t>NB-IoT wanted signal mean power [dBm]</w:t>
            </w:r>
          </w:p>
        </w:tc>
        <w:tc>
          <w:tcPr>
            <w:tcW w:w="1128" w:type="dxa"/>
          </w:tcPr>
          <w:p w14:paraId="22322119" w14:textId="77777777" w:rsidR="00600C4E" w:rsidRPr="00732759" w:rsidRDefault="00600C4E" w:rsidP="00600C4E">
            <w:pPr>
              <w:pStyle w:val="TAH"/>
              <w:rPr>
                <w:rFonts w:cs="Arial"/>
                <w:lang w:eastAsia="ja-JP"/>
              </w:rPr>
            </w:pPr>
            <w:r w:rsidRPr="00732759">
              <w:rPr>
                <w:rFonts w:cs="Arial"/>
                <w:lang w:eastAsia="ja-JP"/>
              </w:rPr>
              <w:t>Interfering signal mean power [dBm]</w:t>
            </w:r>
          </w:p>
        </w:tc>
        <w:tc>
          <w:tcPr>
            <w:tcW w:w="2105" w:type="dxa"/>
          </w:tcPr>
          <w:p w14:paraId="782C8330" w14:textId="77777777" w:rsidR="00600C4E" w:rsidRPr="00732759" w:rsidRDefault="00600C4E" w:rsidP="00600C4E">
            <w:pPr>
              <w:pStyle w:val="TAH"/>
              <w:rPr>
                <w:rFonts w:cs="Arial"/>
                <w:lang w:eastAsia="ja-JP"/>
              </w:rPr>
            </w:pPr>
            <w:r w:rsidRPr="00732759">
              <w:rPr>
                <w:rFonts w:cs="Arial"/>
                <w:lang w:eastAsia="ja-JP"/>
              </w:rPr>
              <w:t>Interfering signal centre frequency offset from  the lower/upper Base Station RF Bandwidth edge or sub-block edge inside a sub-block gap [MHz]</w:t>
            </w:r>
          </w:p>
        </w:tc>
        <w:tc>
          <w:tcPr>
            <w:tcW w:w="2221" w:type="dxa"/>
          </w:tcPr>
          <w:p w14:paraId="5EB1B0BC" w14:textId="77777777"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14:paraId="0C341498" w14:textId="77777777" w:rsidTr="00292449">
        <w:trPr>
          <w:jc w:val="center"/>
        </w:trPr>
        <w:tc>
          <w:tcPr>
            <w:tcW w:w="1417" w:type="dxa"/>
            <w:vAlign w:val="center"/>
          </w:tcPr>
          <w:p w14:paraId="6D2A3684" w14:textId="77777777" w:rsidR="00600C4E" w:rsidRPr="00732759" w:rsidRDefault="00600C4E" w:rsidP="00292449">
            <w:pPr>
              <w:pStyle w:val="TAC"/>
              <w:rPr>
                <w:rFonts w:cs="Arial"/>
                <w:lang w:eastAsia="ja-JP"/>
              </w:rPr>
            </w:pPr>
            <w:r w:rsidRPr="00732759">
              <w:rPr>
                <w:rFonts w:cs="Arial"/>
                <w:lang w:eastAsia="ja-JP"/>
              </w:rPr>
              <w:t>3</w:t>
            </w:r>
          </w:p>
        </w:tc>
        <w:tc>
          <w:tcPr>
            <w:tcW w:w="1840" w:type="dxa"/>
          </w:tcPr>
          <w:p w14:paraId="077A5620"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+ 8dB</w:t>
            </w:r>
            <w:r w:rsidR="006C270C" w:rsidRPr="00732759">
              <w:rPr>
                <w:rFonts w:cs="Arial"/>
                <w:lang w:eastAsia="ja-JP"/>
              </w:rPr>
              <w:t xml:space="preserve"> </w:t>
            </w:r>
            <w:r w:rsidR="006C270C" w:rsidRPr="00732759">
              <w:rPr>
                <w:rFonts w:cs="Arial"/>
                <w:lang w:eastAsia="zh-CN"/>
              </w:rPr>
              <w:t>(Note)</w:t>
            </w:r>
          </w:p>
        </w:tc>
        <w:tc>
          <w:tcPr>
            <w:tcW w:w="1128" w:type="dxa"/>
            <w:vAlign w:val="center"/>
          </w:tcPr>
          <w:p w14:paraId="7B46B9F3"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6358A58C" w14:textId="77777777" w:rsidR="00600C4E" w:rsidRPr="00732759" w:rsidRDefault="00600C4E" w:rsidP="00292449">
            <w:pPr>
              <w:pStyle w:val="TAC"/>
              <w:rPr>
                <w:rFonts w:cs="Arial"/>
                <w:lang w:eastAsia="ja-JP"/>
              </w:rPr>
            </w:pPr>
            <w:r w:rsidRPr="00732759">
              <w:rPr>
                <w:rFonts w:cs="Arial"/>
                <w:lang w:eastAsia="ja-JP"/>
              </w:rPr>
              <w:t>±1.5075</w:t>
            </w:r>
          </w:p>
        </w:tc>
        <w:tc>
          <w:tcPr>
            <w:tcW w:w="2221" w:type="dxa"/>
            <w:shd w:val="clear" w:color="auto" w:fill="auto"/>
            <w:vAlign w:val="center"/>
          </w:tcPr>
          <w:p w14:paraId="5AD3D8E1" w14:textId="77777777" w:rsidR="00600C4E" w:rsidRPr="00732759" w:rsidRDefault="00600C4E" w:rsidP="00292449">
            <w:pPr>
              <w:pStyle w:val="TAC"/>
              <w:rPr>
                <w:rFonts w:cs="Arial"/>
                <w:lang w:eastAsia="ja-JP"/>
              </w:rPr>
            </w:pPr>
            <w:r w:rsidRPr="00732759">
              <w:rPr>
                <w:rFonts w:cs="Arial"/>
                <w:lang w:eastAsia="ja-JP"/>
              </w:rPr>
              <w:t>3MHz E-UTRA signal</w:t>
            </w:r>
          </w:p>
        </w:tc>
      </w:tr>
      <w:tr w:rsidR="00600C4E" w:rsidRPr="00732759" w14:paraId="3B844E25" w14:textId="77777777" w:rsidTr="00292449">
        <w:trPr>
          <w:jc w:val="center"/>
        </w:trPr>
        <w:tc>
          <w:tcPr>
            <w:tcW w:w="1417" w:type="dxa"/>
            <w:vAlign w:val="center"/>
          </w:tcPr>
          <w:p w14:paraId="4506D16D" w14:textId="77777777" w:rsidR="00600C4E" w:rsidRPr="00732759" w:rsidRDefault="00600C4E" w:rsidP="00292449">
            <w:pPr>
              <w:pStyle w:val="TAC"/>
              <w:rPr>
                <w:rFonts w:cs="Arial"/>
                <w:lang w:eastAsia="ja-JP"/>
              </w:rPr>
            </w:pPr>
            <w:r w:rsidRPr="00732759">
              <w:rPr>
                <w:rFonts w:cs="Arial"/>
                <w:lang w:eastAsia="ja-JP"/>
              </w:rPr>
              <w:t>5</w:t>
            </w:r>
          </w:p>
        </w:tc>
        <w:tc>
          <w:tcPr>
            <w:tcW w:w="1840" w:type="dxa"/>
          </w:tcPr>
          <w:p w14:paraId="319D2401"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r w:rsidR="006C270C" w:rsidRPr="00732759">
              <w:rPr>
                <w:rFonts w:cs="Arial"/>
                <w:lang w:eastAsia="ja-JP"/>
              </w:rPr>
              <w:t xml:space="preserve"> </w:t>
            </w:r>
            <w:r w:rsidR="006C270C" w:rsidRPr="00732759">
              <w:rPr>
                <w:rFonts w:cs="Arial"/>
                <w:lang w:eastAsia="zh-CN"/>
              </w:rPr>
              <w:t>(Note)</w:t>
            </w:r>
          </w:p>
        </w:tc>
        <w:tc>
          <w:tcPr>
            <w:tcW w:w="1128" w:type="dxa"/>
            <w:vAlign w:val="center"/>
          </w:tcPr>
          <w:p w14:paraId="747B194B"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318657C5" w14:textId="77777777" w:rsidR="00600C4E" w:rsidRPr="00732759" w:rsidRDefault="00600C4E" w:rsidP="00292449">
            <w:pPr>
              <w:pStyle w:val="TAC"/>
              <w:rPr>
                <w:rFonts w:cs="Arial"/>
                <w:lang w:eastAsia="ja-JP"/>
              </w:rPr>
            </w:pPr>
            <w:r w:rsidRPr="00732759">
              <w:rPr>
                <w:rFonts w:cs="Arial"/>
                <w:lang w:eastAsia="ja-JP"/>
              </w:rPr>
              <w:t>±2.5025</w:t>
            </w:r>
          </w:p>
        </w:tc>
        <w:tc>
          <w:tcPr>
            <w:tcW w:w="2221" w:type="dxa"/>
            <w:shd w:val="clear" w:color="auto" w:fill="auto"/>
            <w:vAlign w:val="center"/>
          </w:tcPr>
          <w:p w14:paraId="09E1EE6C" w14:textId="77777777"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14:paraId="57F3BC3D" w14:textId="77777777" w:rsidTr="00292449">
        <w:trPr>
          <w:jc w:val="center"/>
        </w:trPr>
        <w:tc>
          <w:tcPr>
            <w:tcW w:w="1417" w:type="dxa"/>
            <w:vAlign w:val="center"/>
          </w:tcPr>
          <w:p w14:paraId="5DB6C206" w14:textId="77777777" w:rsidR="00600C4E" w:rsidRPr="00732759" w:rsidRDefault="00600C4E" w:rsidP="00292449">
            <w:pPr>
              <w:pStyle w:val="TAC"/>
              <w:rPr>
                <w:rFonts w:cs="Arial"/>
                <w:lang w:eastAsia="ja-JP"/>
              </w:rPr>
            </w:pPr>
            <w:r w:rsidRPr="00732759">
              <w:rPr>
                <w:rFonts w:cs="Arial"/>
                <w:lang w:eastAsia="ja-JP"/>
              </w:rPr>
              <w:t>10</w:t>
            </w:r>
          </w:p>
        </w:tc>
        <w:tc>
          <w:tcPr>
            <w:tcW w:w="1840" w:type="dxa"/>
          </w:tcPr>
          <w:p w14:paraId="473E3F30"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r w:rsidR="006C270C" w:rsidRPr="00732759">
              <w:rPr>
                <w:rFonts w:cs="Arial"/>
                <w:lang w:eastAsia="ja-JP"/>
              </w:rPr>
              <w:t xml:space="preserve"> </w:t>
            </w:r>
            <w:r w:rsidR="006C270C" w:rsidRPr="00732759">
              <w:rPr>
                <w:rFonts w:cs="Arial"/>
                <w:lang w:eastAsia="zh-CN"/>
              </w:rPr>
              <w:t>(Note)</w:t>
            </w:r>
          </w:p>
        </w:tc>
        <w:tc>
          <w:tcPr>
            <w:tcW w:w="1128" w:type="dxa"/>
            <w:vAlign w:val="center"/>
          </w:tcPr>
          <w:p w14:paraId="3A0AFA91"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523B5641" w14:textId="77777777" w:rsidR="00600C4E" w:rsidRPr="00732759" w:rsidRDefault="00600C4E" w:rsidP="00292449">
            <w:pPr>
              <w:pStyle w:val="TAC"/>
              <w:rPr>
                <w:rFonts w:cs="Arial"/>
                <w:lang w:eastAsia="ja-JP"/>
              </w:rPr>
            </w:pPr>
            <w:r w:rsidRPr="00732759">
              <w:rPr>
                <w:rFonts w:cs="Arial"/>
                <w:lang w:eastAsia="ja-JP"/>
              </w:rPr>
              <w:t>±2.5075</w:t>
            </w:r>
          </w:p>
        </w:tc>
        <w:tc>
          <w:tcPr>
            <w:tcW w:w="2221" w:type="dxa"/>
            <w:shd w:val="clear" w:color="auto" w:fill="auto"/>
            <w:vAlign w:val="center"/>
          </w:tcPr>
          <w:p w14:paraId="4968E3B0" w14:textId="77777777"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14:paraId="2B541D13" w14:textId="77777777" w:rsidTr="00292449">
        <w:trPr>
          <w:jc w:val="center"/>
        </w:trPr>
        <w:tc>
          <w:tcPr>
            <w:tcW w:w="1417" w:type="dxa"/>
            <w:vAlign w:val="center"/>
          </w:tcPr>
          <w:p w14:paraId="3C89602E" w14:textId="77777777" w:rsidR="00600C4E" w:rsidRPr="00732759" w:rsidRDefault="00600C4E" w:rsidP="00292449">
            <w:pPr>
              <w:pStyle w:val="TAC"/>
              <w:rPr>
                <w:rFonts w:cs="Arial"/>
                <w:lang w:eastAsia="ja-JP"/>
              </w:rPr>
            </w:pPr>
            <w:r w:rsidRPr="00732759">
              <w:rPr>
                <w:rFonts w:cs="Arial"/>
                <w:lang w:eastAsia="ja-JP"/>
              </w:rPr>
              <w:t>15</w:t>
            </w:r>
          </w:p>
        </w:tc>
        <w:tc>
          <w:tcPr>
            <w:tcW w:w="1840" w:type="dxa"/>
          </w:tcPr>
          <w:p w14:paraId="7D3B8D63"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r w:rsidR="006C270C" w:rsidRPr="00732759">
              <w:rPr>
                <w:rFonts w:cs="Arial"/>
                <w:lang w:eastAsia="ja-JP"/>
              </w:rPr>
              <w:t xml:space="preserve"> </w:t>
            </w:r>
            <w:r w:rsidR="006C270C" w:rsidRPr="00732759">
              <w:rPr>
                <w:rFonts w:cs="Arial"/>
                <w:lang w:eastAsia="zh-CN"/>
              </w:rPr>
              <w:t>(Note)</w:t>
            </w:r>
          </w:p>
        </w:tc>
        <w:tc>
          <w:tcPr>
            <w:tcW w:w="1128" w:type="dxa"/>
            <w:vAlign w:val="center"/>
          </w:tcPr>
          <w:p w14:paraId="70AC1682"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14E869B2" w14:textId="77777777" w:rsidR="00600C4E" w:rsidRPr="00732759" w:rsidRDefault="00600C4E" w:rsidP="00292449">
            <w:pPr>
              <w:pStyle w:val="TAC"/>
              <w:rPr>
                <w:rFonts w:cs="Arial"/>
                <w:lang w:eastAsia="ja-JP"/>
              </w:rPr>
            </w:pPr>
            <w:r w:rsidRPr="00732759">
              <w:rPr>
                <w:rFonts w:cs="Arial"/>
                <w:lang w:eastAsia="ja-JP"/>
              </w:rPr>
              <w:t>±2.5125</w:t>
            </w:r>
          </w:p>
        </w:tc>
        <w:tc>
          <w:tcPr>
            <w:tcW w:w="2221" w:type="dxa"/>
            <w:shd w:val="clear" w:color="auto" w:fill="auto"/>
            <w:vAlign w:val="center"/>
          </w:tcPr>
          <w:p w14:paraId="332B9DDE" w14:textId="77777777"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14:paraId="163F3A4F" w14:textId="77777777" w:rsidTr="00292449">
        <w:trPr>
          <w:jc w:val="center"/>
        </w:trPr>
        <w:tc>
          <w:tcPr>
            <w:tcW w:w="1417" w:type="dxa"/>
            <w:vAlign w:val="center"/>
          </w:tcPr>
          <w:p w14:paraId="54EC2A0F" w14:textId="77777777" w:rsidR="00600C4E" w:rsidRPr="00732759" w:rsidRDefault="00600C4E" w:rsidP="00292449">
            <w:pPr>
              <w:pStyle w:val="TAC"/>
              <w:rPr>
                <w:rFonts w:cs="Arial"/>
                <w:lang w:eastAsia="ja-JP"/>
              </w:rPr>
            </w:pPr>
            <w:r w:rsidRPr="00732759">
              <w:rPr>
                <w:rFonts w:cs="Arial"/>
                <w:lang w:eastAsia="ja-JP"/>
              </w:rPr>
              <w:t>20</w:t>
            </w:r>
          </w:p>
        </w:tc>
        <w:tc>
          <w:tcPr>
            <w:tcW w:w="1840" w:type="dxa"/>
          </w:tcPr>
          <w:p w14:paraId="03165838"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r w:rsidR="006C270C" w:rsidRPr="00732759">
              <w:rPr>
                <w:rFonts w:cs="Arial"/>
                <w:lang w:eastAsia="ja-JP"/>
              </w:rPr>
              <w:t xml:space="preserve"> </w:t>
            </w:r>
            <w:r w:rsidR="006C270C" w:rsidRPr="00732759">
              <w:rPr>
                <w:rFonts w:cs="Arial"/>
                <w:lang w:eastAsia="zh-CN"/>
              </w:rPr>
              <w:t>(Note)</w:t>
            </w:r>
          </w:p>
        </w:tc>
        <w:tc>
          <w:tcPr>
            <w:tcW w:w="1128" w:type="dxa"/>
            <w:vAlign w:val="center"/>
          </w:tcPr>
          <w:p w14:paraId="0B431CDC"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28B6E676" w14:textId="77777777" w:rsidR="00600C4E" w:rsidRPr="00732759" w:rsidRDefault="00600C4E" w:rsidP="00292449">
            <w:pPr>
              <w:pStyle w:val="TAC"/>
              <w:rPr>
                <w:rFonts w:cs="Arial"/>
                <w:lang w:eastAsia="ja-JP"/>
              </w:rPr>
            </w:pPr>
            <w:r w:rsidRPr="00732759">
              <w:rPr>
                <w:rFonts w:cs="Arial"/>
                <w:lang w:eastAsia="ja-JP"/>
              </w:rPr>
              <w:t>±2.5025</w:t>
            </w:r>
          </w:p>
        </w:tc>
        <w:tc>
          <w:tcPr>
            <w:tcW w:w="2221" w:type="dxa"/>
            <w:shd w:val="clear" w:color="auto" w:fill="auto"/>
            <w:vAlign w:val="center"/>
          </w:tcPr>
          <w:p w14:paraId="0BB412BB" w14:textId="77777777"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14:paraId="0430BD9B" w14:textId="77777777" w:rsidTr="00292449">
        <w:trPr>
          <w:jc w:val="center"/>
        </w:trPr>
        <w:tc>
          <w:tcPr>
            <w:tcW w:w="8711" w:type="dxa"/>
            <w:gridSpan w:val="5"/>
            <w:vAlign w:val="center"/>
          </w:tcPr>
          <w:p w14:paraId="12ACA488" w14:textId="77777777" w:rsidR="00600C4E" w:rsidRPr="00732759" w:rsidRDefault="00600C4E" w:rsidP="006C270C">
            <w:pPr>
              <w:pStyle w:val="TAN"/>
              <w:rPr>
                <w:rFonts w:cs="Arial"/>
                <w:lang w:eastAsia="ja-JP"/>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w:t>
            </w:r>
            <w:r w:rsidR="006C270C" w:rsidRPr="00732759">
              <w:rPr>
                <w:rFonts w:eastAsia="Osaka" w:cs="v5.0.0"/>
                <w:lang w:eastAsia="ja-JP"/>
              </w:rPr>
              <w:t xml:space="preserve"> </w:t>
            </w:r>
            <w:r w:rsidRPr="00732759">
              <w:rPr>
                <w:rFonts w:eastAsia="Osaka" w:cs="v5.0.0"/>
                <w:lang w:eastAsia="ja-JP"/>
              </w:rPr>
              <w:t>7.2.1-5.</w:t>
            </w:r>
          </w:p>
        </w:tc>
      </w:tr>
    </w:tbl>
    <w:p w14:paraId="5CE68403" w14:textId="77777777" w:rsidR="00600C4E" w:rsidRPr="00732759" w:rsidRDefault="00600C4E" w:rsidP="00600C4E"/>
    <w:p w14:paraId="12635F17" w14:textId="77777777" w:rsidR="00600C4E" w:rsidRPr="00732759" w:rsidRDefault="00600C4E" w:rsidP="004C5A97">
      <w:pPr>
        <w:pStyle w:val="TH"/>
      </w:pPr>
      <w:r w:rsidRPr="00732759">
        <w:rPr>
          <w:rFonts w:eastAsia="Osaka"/>
        </w:rPr>
        <w:t xml:space="preserve">Table 7.5.1-3b: </w:t>
      </w:r>
      <w:r w:rsidRPr="00732759">
        <w:t>Adjacent channel selectivity</w:t>
      </w:r>
      <w:r w:rsidRPr="00732759">
        <w:rPr>
          <w:lang w:eastAsia="zh-CN"/>
        </w:rPr>
        <w:t xml:space="preserve"> </w:t>
      </w:r>
      <w:r w:rsidRPr="00732759">
        <w:t xml:space="preserve">NB-IoT guard band operation </w:t>
      </w:r>
      <w:r w:rsidRPr="00732759">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600C4E" w:rsidRPr="00732759" w14:paraId="18B8F467" w14:textId="77777777" w:rsidTr="00600C4E">
        <w:trPr>
          <w:jc w:val="center"/>
        </w:trPr>
        <w:tc>
          <w:tcPr>
            <w:tcW w:w="1417" w:type="dxa"/>
            <w:shd w:val="clear" w:color="auto" w:fill="auto"/>
          </w:tcPr>
          <w:p w14:paraId="0943B80C" w14:textId="77777777" w:rsidR="00600C4E" w:rsidRPr="00732759" w:rsidRDefault="00600C4E" w:rsidP="00600C4E">
            <w:pPr>
              <w:pStyle w:val="TAH"/>
              <w:rPr>
                <w:rFonts w:cs="Arial"/>
                <w:lang w:eastAsia="ja-JP"/>
              </w:rPr>
            </w:pPr>
            <w:r w:rsidRPr="00732759">
              <w:rPr>
                <w:rFonts w:cs="Arial"/>
                <w:lang w:eastAsia="ja-JP"/>
              </w:rPr>
              <w:t>E-UTRA</w:t>
            </w:r>
          </w:p>
          <w:p w14:paraId="05F84ACD" w14:textId="77777777" w:rsidR="00600C4E" w:rsidRPr="00732759" w:rsidRDefault="00600C4E" w:rsidP="00600C4E">
            <w:pPr>
              <w:pStyle w:val="TAH"/>
              <w:rPr>
                <w:rFonts w:cs="Arial"/>
                <w:lang w:eastAsia="ja-JP"/>
              </w:rPr>
            </w:pPr>
            <w:r w:rsidRPr="00732759">
              <w:rPr>
                <w:rFonts w:cs="Arial"/>
                <w:lang w:eastAsia="ja-JP"/>
              </w:rPr>
              <w:t xml:space="preserve">channel bandwidth </w:t>
            </w:r>
            <w:r w:rsidRPr="00732759">
              <w:rPr>
                <w:rFonts w:eastAsia="SimSun" w:cs="Arial"/>
                <w:lang w:eastAsia="ja-JP"/>
              </w:rPr>
              <w:t>of the lowesthighest carrier received</w:t>
            </w:r>
            <w:r w:rsidRPr="00732759">
              <w:rPr>
                <w:rFonts w:cs="Arial"/>
                <w:lang w:eastAsia="ja-JP"/>
              </w:rPr>
              <w:t xml:space="preserve"> [MHz]</w:t>
            </w:r>
          </w:p>
        </w:tc>
        <w:tc>
          <w:tcPr>
            <w:tcW w:w="1840" w:type="dxa"/>
          </w:tcPr>
          <w:p w14:paraId="215A54EB" w14:textId="77777777" w:rsidR="00600C4E" w:rsidRPr="00732759" w:rsidRDefault="00600C4E" w:rsidP="00600C4E">
            <w:pPr>
              <w:pStyle w:val="TAH"/>
              <w:rPr>
                <w:rFonts w:cs="Arial"/>
                <w:lang w:eastAsia="ja-JP"/>
              </w:rPr>
            </w:pPr>
            <w:r w:rsidRPr="00732759">
              <w:rPr>
                <w:rFonts w:cs="Arial"/>
                <w:lang w:eastAsia="ja-JP"/>
              </w:rPr>
              <w:t>NB-IoT wanted signal mean power [dBm]</w:t>
            </w:r>
          </w:p>
        </w:tc>
        <w:tc>
          <w:tcPr>
            <w:tcW w:w="1128" w:type="dxa"/>
          </w:tcPr>
          <w:p w14:paraId="217888ED" w14:textId="77777777" w:rsidR="00600C4E" w:rsidRPr="00732759" w:rsidRDefault="00600C4E" w:rsidP="00600C4E">
            <w:pPr>
              <w:pStyle w:val="TAH"/>
              <w:rPr>
                <w:rFonts w:cs="Arial"/>
                <w:lang w:eastAsia="ja-JP"/>
              </w:rPr>
            </w:pPr>
            <w:r w:rsidRPr="00732759">
              <w:rPr>
                <w:rFonts w:cs="Arial"/>
                <w:lang w:eastAsia="ja-JP"/>
              </w:rPr>
              <w:t>Interfering signal mean power [dBm]</w:t>
            </w:r>
          </w:p>
        </w:tc>
        <w:tc>
          <w:tcPr>
            <w:tcW w:w="2105" w:type="dxa"/>
          </w:tcPr>
          <w:p w14:paraId="28299F80" w14:textId="77777777" w:rsidR="00600C4E" w:rsidRPr="00732759" w:rsidRDefault="00600C4E" w:rsidP="00600C4E">
            <w:pPr>
              <w:pStyle w:val="TAH"/>
              <w:rPr>
                <w:rFonts w:cs="Arial"/>
                <w:lang w:eastAsia="ja-JP"/>
              </w:rPr>
            </w:pPr>
            <w:r w:rsidRPr="00732759">
              <w:rPr>
                <w:rFonts w:cs="Arial"/>
                <w:lang w:eastAsia="ja-JP"/>
              </w:rPr>
              <w:t>Interfering signal centre frequency offset from  the lower/upper Base Station RF Bandwidth edge or sub-block edge inside a sub-block gap [MHz]</w:t>
            </w:r>
          </w:p>
        </w:tc>
        <w:tc>
          <w:tcPr>
            <w:tcW w:w="2221" w:type="dxa"/>
          </w:tcPr>
          <w:p w14:paraId="5FD8BC34" w14:textId="77777777"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14:paraId="7D9A4226" w14:textId="77777777" w:rsidTr="00292449">
        <w:trPr>
          <w:jc w:val="center"/>
        </w:trPr>
        <w:tc>
          <w:tcPr>
            <w:tcW w:w="1417" w:type="dxa"/>
            <w:vAlign w:val="center"/>
          </w:tcPr>
          <w:p w14:paraId="0A84E146" w14:textId="77777777" w:rsidR="00600C4E" w:rsidRPr="00732759" w:rsidRDefault="00600C4E" w:rsidP="00292449">
            <w:pPr>
              <w:pStyle w:val="TAC"/>
              <w:rPr>
                <w:rFonts w:cs="Arial"/>
                <w:lang w:eastAsia="ja-JP"/>
              </w:rPr>
            </w:pPr>
            <w:r w:rsidRPr="00732759">
              <w:rPr>
                <w:rFonts w:cs="Arial"/>
                <w:lang w:eastAsia="ja-JP"/>
              </w:rPr>
              <w:t>5</w:t>
            </w:r>
          </w:p>
        </w:tc>
        <w:tc>
          <w:tcPr>
            <w:tcW w:w="1840" w:type="dxa"/>
          </w:tcPr>
          <w:p w14:paraId="26C2E358" w14:textId="77777777" w:rsidR="00600C4E" w:rsidRPr="00732759" w:rsidRDefault="00600C4E"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+ 10 dB</w:t>
            </w:r>
            <w:r w:rsidR="006C270C" w:rsidRPr="00732759">
              <w:rPr>
                <w:rFonts w:cs="Arial"/>
                <w:lang w:eastAsia="ja-JP"/>
              </w:rPr>
              <w:t xml:space="preserve"> </w:t>
            </w:r>
            <w:r w:rsidR="006C270C" w:rsidRPr="00732759">
              <w:rPr>
                <w:rFonts w:cs="Arial"/>
                <w:lang w:eastAsia="zh-CN"/>
              </w:rPr>
              <w:t>(Note)</w:t>
            </w:r>
          </w:p>
        </w:tc>
        <w:tc>
          <w:tcPr>
            <w:tcW w:w="1128" w:type="dxa"/>
            <w:vAlign w:val="center"/>
          </w:tcPr>
          <w:p w14:paraId="1D986131"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79D54D72" w14:textId="77777777" w:rsidR="00600C4E" w:rsidRPr="00732759" w:rsidRDefault="00600C4E" w:rsidP="00292449">
            <w:pPr>
              <w:pStyle w:val="TAC"/>
              <w:rPr>
                <w:rFonts w:cs="Arial"/>
                <w:lang w:eastAsia="ja-JP"/>
              </w:rPr>
            </w:pPr>
            <w:r w:rsidRPr="00732759">
              <w:rPr>
                <w:rFonts w:cs="Arial"/>
                <w:lang w:eastAsia="ja-JP"/>
              </w:rPr>
              <w:t>±2.5025</w:t>
            </w:r>
          </w:p>
        </w:tc>
        <w:tc>
          <w:tcPr>
            <w:tcW w:w="2221" w:type="dxa"/>
            <w:shd w:val="clear" w:color="auto" w:fill="auto"/>
            <w:vAlign w:val="center"/>
          </w:tcPr>
          <w:p w14:paraId="0708F48C" w14:textId="77777777"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14:paraId="31C833AC" w14:textId="77777777" w:rsidTr="00292449">
        <w:trPr>
          <w:jc w:val="center"/>
        </w:trPr>
        <w:tc>
          <w:tcPr>
            <w:tcW w:w="1417" w:type="dxa"/>
            <w:vAlign w:val="center"/>
          </w:tcPr>
          <w:p w14:paraId="21E89ADA" w14:textId="77777777" w:rsidR="00600C4E" w:rsidRPr="00732759" w:rsidRDefault="00600C4E" w:rsidP="00292449">
            <w:pPr>
              <w:pStyle w:val="TAC"/>
              <w:rPr>
                <w:rFonts w:cs="Arial"/>
                <w:lang w:eastAsia="ja-JP"/>
              </w:rPr>
            </w:pPr>
            <w:r w:rsidRPr="00732759">
              <w:rPr>
                <w:rFonts w:cs="Arial"/>
                <w:lang w:eastAsia="ja-JP"/>
              </w:rPr>
              <w:t>10</w:t>
            </w:r>
          </w:p>
        </w:tc>
        <w:tc>
          <w:tcPr>
            <w:tcW w:w="1840" w:type="dxa"/>
          </w:tcPr>
          <w:p w14:paraId="73895829"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+ 8 dB</w:t>
            </w:r>
            <w:r w:rsidR="006C270C" w:rsidRPr="00732759">
              <w:rPr>
                <w:rFonts w:cs="Arial"/>
                <w:lang w:eastAsia="ja-JP"/>
              </w:rPr>
              <w:t xml:space="preserve"> </w:t>
            </w:r>
            <w:r w:rsidR="006C270C" w:rsidRPr="00732759">
              <w:rPr>
                <w:rFonts w:cs="Arial"/>
                <w:lang w:eastAsia="zh-CN"/>
              </w:rPr>
              <w:t>(Note)</w:t>
            </w:r>
          </w:p>
        </w:tc>
        <w:tc>
          <w:tcPr>
            <w:tcW w:w="1128" w:type="dxa"/>
            <w:vAlign w:val="center"/>
          </w:tcPr>
          <w:p w14:paraId="77081B38"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0D093D24" w14:textId="77777777" w:rsidR="00600C4E" w:rsidRPr="00732759" w:rsidRDefault="00600C4E" w:rsidP="00292449">
            <w:pPr>
              <w:pStyle w:val="TAC"/>
              <w:rPr>
                <w:rFonts w:cs="Arial"/>
                <w:lang w:eastAsia="ja-JP"/>
              </w:rPr>
            </w:pPr>
            <w:r w:rsidRPr="00732759">
              <w:rPr>
                <w:rFonts w:cs="Arial"/>
                <w:lang w:eastAsia="ja-JP"/>
              </w:rPr>
              <w:t>±2.5075</w:t>
            </w:r>
          </w:p>
        </w:tc>
        <w:tc>
          <w:tcPr>
            <w:tcW w:w="2221" w:type="dxa"/>
            <w:shd w:val="clear" w:color="auto" w:fill="auto"/>
            <w:vAlign w:val="center"/>
          </w:tcPr>
          <w:p w14:paraId="367B430E" w14:textId="77777777"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14:paraId="3D86A242" w14:textId="77777777" w:rsidTr="00292449">
        <w:trPr>
          <w:jc w:val="center"/>
        </w:trPr>
        <w:tc>
          <w:tcPr>
            <w:tcW w:w="1417" w:type="dxa"/>
            <w:vAlign w:val="center"/>
          </w:tcPr>
          <w:p w14:paraId="6873212D" w14:textId="77777777" w:rsidR="00600C4E" w:rsidRPr="00732759" w:rsidRDefault="00600C4E" w:rsidP="00292449">
            <w:pPr>
              <w:pStyle w:val="TAC"/>
              <w:rPr>
                <w:rFonts w:cs="Arial"/>
                <w:lang w:eastAsia="ja-JP"/>
              </w:rPr>
            </w:pPr>
            <w:r w:rsidRPr="00732759">
              <w:rPr>
                <w:rFonts w:cs="Arial"/>
                <w:lang w:eastAsia="ja-JP"/>
              </w:rPr>
              <w:t>15</w:t>
            </w:r>
          </w:p>
        </w:tc>
        <w:tc>
          <w:tcPr>
            <w:tcW w:w="1840" w:type="dxa"/>
          </w:tcPr>
          <w:p w14:paraId="23CCB76E"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 dB</w:t>
            </w:r>
            <w:r w:rsidR="006C270C" w:rsidRPr="00732759">
              <w:rPr>
                <w:rFonts w:cs="Arial"/>
                <w:lang w:eastAsia="ja-JP"/>
              </w:rPr>
              <w:t xml:space="preserve"> </w:t>
            </w:r>
            <w:r w:rsidR="006C270C" w:rsidRPr="00732759">
              <w:rPr>
                <w:rFonts w:cs="Arial"/>
                <w:lang w:eastAsia="zh-CN"/>
              </w:rPr>
              <w:t>(Note)</w:t>
            </w:r>
          </w:p>
        </w:tc>
        <w:tc>
          <w:tcPr>
            <w:tcW w:w="1128" w:type="dxa"/>
            <w:vAlign w:val="center"/>
          </w:tcPr>
          <w:p w14:paraId="7FA5C901"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161D2799" w14:textId="77777777" w:rsidR="00600C4E" w:rsidRPr="00732759" w:rsidRDefault="00600C4E" w:rsidP="00292449">
            <w:pPr>
              <w:pStyle w:val="TAC"/>
              <w:rPr>
                <w:rFonts w:cs="Arial"/>
                <w:lang w:eastAsia="ja-JP"/>
              </w:rPr>
            </w:pPr>
            <w:r w:rsidRPr="00732759">
              <w:rPr>
                <w:rFonts w:cs="Arial"/>
                <w:lang w:eastAsia="ja-JP"/>
              </w:rPr>
              <w:t>±2.5125</w:t>
            </w:r>
          </w:p>
        </w:tc>
        <w:tc>
          <w:tcPr>
            <w:tcW w:w="2221" w:type="dxa"/>
            <w:shd w:val="clear" w:color="auto" w:fill="auto"/>
            <w:vAlign w:val="center"/>
          </w:tcPr>
          <w:p w14:paraId="7784D259" w14:textId="77777777"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14:paraId="49D76F65" w14:textId="77777777" w:rsidTr="00292449">
        <w:trPr>
          <w:jc w:val="center"/>
        </w:trPr>
        <w:tc>
          <w:tcPr>
            <w:tcW w:w="1417" w:type="dxa"/>
            <w:vAlign w:val="center"/>
          </w:tcPr>
          <w:p w14:paraId="710B969D" w14:textId="77777777" w:rsidR="00600C4E" w:rsidRPr="00732759" w:rsidRDefault="00600C4E" w:rsidP="00292449">
            <w:pPr>
              <w:pStyle w:val="TAC"/>
              <w:rPr>
                <w:rFonts w:cs="Arial"/>
                <w:lang w:eastAsia="ja-JP"/>
              </w:rPr>
            </w:pPr>
            <w:r w:rsidRPr="00732759">
              <w:rPr>
                <w:rFonts w:cs="Arial"/>
                <w:lang w:eastAsia="ja-JP"/>
              </w:rPr>
              <w:t>20</w:t>
            </w:r>
          </w:p>
        </w:tc>
        <w:tc>
          <w:tcPr>
            <w:tcW w:w="1840" w:type="dxa"/>
          </w:tcPr>
          <w:p w14:paraId="649E00AA"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 dB</w:t>
            </w:r>
            <w:r w:rsidR="006C270C" w:rsidRPr="00732759">
              <w:rPr>
                <w:rFonts w:cs="Arial"/>
                <w:lang w:eastAsia="ja-JP"/>
              </w:rPr>
              <w:t xml:space="preserve"> </w:t>
            </w:r>
            <w:r w:rsidR="006C270C" w:rsidRPr="00732759">
              <w:rPr>
                <w:rFonts w:cs="Arial"/>
                <w:lang w:eastAsia="zh-CN"/>
              </w:rPr>
              <w:t>(Note)</w:t>
            </w:r>
          </w:p>
        </w:tc>
        <w:tc>
          <w:tcPr>
            <w:tcW w:w="1128" w:type="dxa"/>
            <w:vAlign w:val="center"/>
          </w:tcPr>
          <w:p w14:paraId="1C8C6EE0"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5286372E" w14:textId="77777777" w:rsidR="00600C4E" w:rsidRPr="00732759" w:rsidRDefault="00600C4E" w:rsidP="00292449">
            <w:pPr>
              <w:pStyle w:val="TAC"/>
              <w:rPr>
                <w:rFonts w:cs="Arial"/>
                <w:lang w:eastAsia="ja-JP"/>
              </w:rPr>
            </w:pPr>
            <w:r w:rsidRPr="00732759">
              <w:rPr>
                <w:rFonts w:cs="Arial"/>
                <w:lang w:eastAsia="ja-JP"/>
              </w:rPr>
              <w:t>±2.5025</w:t>
            </w:r>
          </w:p>
        </w:tc>
        <w:tc>
          <w:tcPr>
            <w:tcW w:w="2221" w:type="dxa"/>
            <w:shd w:val="clear" w:color="auto" w:fill="auto"/>
            <w:vAlign w:val="center"/>
          </w:tcPr>
          <w:p w14:paraId="01FFB535" w14:textId="77777777"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14:paraId="750EEE98" w14:textId="77777777" w:rsidTr="00292449">
        <w:trPr>
          <w:jc w:val="center"/>
        </w:trPr>
        <w:tc>
          <w:tcPr>
            <w:tcW w:w="8711" w:type="dxa"/>
            <w:gridSpan w:val="5"/>
            <w:vAlign w:val="center"/>
          </w:tcPr>
          <w:p w14:paraId="68D957EC" w14:textId="77777777" w:rsidR="00600C4E" w:rsidRPr="00732759" w:rsidRDefault="00600C4E" w:rsidP="006C270C">
            <w:pPr>
              <w:pStyle w:val="TAN"/>
              <w:rPr>
                <w:rFonts w:cs="Arial"/>
                <w:lang w:eastAsia="ja-JP"/>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w:t>
            </w:r>
            <w:r w:rsidR="006C270C" w:rsidRPr="00732759">
              <w:rPr>
                <w:rFonts w:eastAsia="Osaka" w:cs="v5.0.0"/>
                <w:lang w:eastAsia="ja-JP"/>
              </w:rPr>
              <w:t xml:space="preserve"> </w:t>
            </w:r>
            <w:r w:rsidRPr="00732759">
              <w:rPr>
                <w:rFonts w:eastAsia="Osaka" w:cs="v5.0.0"/>
                <w:lang w:eastAsia="ja-JP"/>
              </w:rPr>
              <w:t>7.2.1-5.</w:t>
            </w:r>
          </w:p>
        </w:tc>
      </w:tr>
    </w:tbl>
    <w:p w14:paraId="58E432B5" w14:textId="77777777" w:rsidR="00600C4E" w:rsidRPr="00732759" w:rsidRDefault="00600C4E" w:rsidP="00600C4E"/>
    <w:p w14:paraId="457A1C66" w14:textId="77777777" w:rsidR="00600C4E" w:rsidRPr="00732759" w:rsidRDefault="00600C4E" w:rsidP="004C5A97">
      <w:pPr>
        <w:pStyle w:val="TH"/>
        <w:rPr>
          <w:rFonts w:eastAsia="Osaka"/>
        </w:rPr>
      </w:pPr>
      <w:r w:rsidRPr="00732759">
        <w:rPr>
          <w:rFonts w:eastAsia="Osaka"/>
        </w:rPr>
        <w:t xml:space="preserve">Table 7.5.1-3c: Adjacent channel selectivity for </w:t>
      </w:r>
      <w:r w:rsidRPr="00732759">
        <w:t>NB-IoT standalone Wide Area</w:t>
      </w:r>
      <w:r w:rsidRPr="0073275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600C4E" w:rsidRPr="00732759" w14:paraId="42B10D6A" w14:textId="77777777" w:rsidTr="00600C4E">
        <w:trPr>
          <w:jc w:val="center"/>
        </w:trPr>
        <w:tc>
          <w:tcPr>
            <w:tcW w:w="1467" w:type="dxa"/>
            <w:shd w:val="clear" w:color="auto" w:fill="auto"/>
          </w:tcPr>
          <w:p w14:paraId="78A05C4E" w14:textId="77777777" w:rsidR="00600C4E" w:rsidRPr="00732759" w:rsidRDefault="00600C4E" w:rsidP="00600C4E">
            <w:pPr>
              <w:pStyle w:val="TAH"/>
              <w:rPr>
                <w:rFonts w:cs="Arial"/>
                <w:lang w:val="it-IT" w:eastAsia="ja-JP"/>
              </w:rPr>
            </w:pPr>
            <w:r w:rsidRPr="00732759">
              <w:rPr>
                <w:rFonts w:cs="Arial"/>
                <w:lang w:val="it-IT" w:eastAsia="ja-JP"/>
              </w:rPr>
              <w:t>NB-IoT</w:t>
            </w:r>
          </w:p>
          <w:p w14:paraId="3B0201B7" w14:textId="77777777" w:rsidR="00600C4E" w:rsidRPr="00732759" w:rsidRDefault="00600C4E" w:rsidP="00600C4E">
            <w:pPr>
              <w:pStyle w:val="TAH"/>
              <w:rPr>
                <w:rFonts w:cs="Arial"/>
                <w:lang w:val="it-IT" w:eastAsia="ja-JP"/>
              </w:rPr>
            </w:pPr>
            <w:r w:rsidRPr="00732759">
              <w:rPr>
                <w:rFonts w:cs="Arial"/>
                <w:lang w:val="it-IT" w:eastAsia="ja-JP"/>
              </w:rPr>
              <w:t xml:space="preserve">channel bandwidth </w:t>
            </w:r>
            <w:r w:rsidRPr="00732759">
              <w:rPr>
                <w:rFonts w:cs="Arial"/>
                <w:lang w:eastAsia="ja-JP"/>
              </w:rPr>
              <w:t xml:space="preserve">of the lowest/highest carrier received </w:t>
            </w:r>
            <w:r w:rsidRPr="00732759">
              <w:rPr>
                <w:rFonts w:cs="Arial"/>
                <w:lang w:val="it-IT" w:eastAsia="ja-JP"/>
              </w:rPr>
              <w:t>[kHz]</w:t>
            </w:r>
          </w:p>
        </w:tc>
        <w:tc>
          <w:tcPr>
            <w:tcW w:w="1959" w:type="dxa"/>
          </w:tcPr>
          <w:p w14:paraId="57089A2D" w14:textId="77777777" w:rsidR="00600C4E" w:rsidRPr="00732759" w:rsidRDefault="00600C4E" w:rsidP="00600C4E">
            <w:pPr>
              <w:pStyle w:val="TAH"/>
              <w:rPr>
                <w:rFonts w:cs="Arial"/>
                <w:lang w:eastAsia="ja-JP"/>
              </w:rPr>
            </w:pPr>
            <w:r w:rsidRPr="00732759">
              <w:rPr>
                <w:rFonts w:cs="Arial"/>
                <w:lang w:eastAsia="ja-JP"/>
              </w:rPr>
              <w:t>Wanted signal mean power [dBm]</w:t>
            </w:r>
          </w:p>
        </w:tc>
        <w:tc>
          <w:tcPr>
            <w:tcW w:w="1442" w:type="dxa"/>
          </w:tcPr>
          <w:p w14:paraId="000FA23E" w14:textId="77777777" w:rsidR="00600C4E" w:rsidRPr="00732759" w:rsidRDefault="00600C4E" w:rsidP="00600C4E">
            <w:pPr>
              <w:pStyle w:val="TAH"/>
              <w:rPr>
                <w:rFonts w:cs="Arial"/>
                <w:lang w:eastAsia="ja-JP"/>
              </w:rPr>
            </w:pPr>
            <w:r w:rsidRPr="00732759">
              <w:rPr>
                <w:rFonts w:cs="Arial"/>
                <w:lang w:eastAsia="ja-JP"/>
              </w:rPr>
              <w:t>Interfering signal mean power [dBm]</w:t>
            </w:r>
          </w:p>
        </w:tc>
        <w:tc>
          <w:tcPr>
            <w:tcW w:w="2349" w:type="dxa"/>
          </w:tcPr>
          <w:p w14:paraId="72CFDB98" w14:textId="77777777" w:rsidR="00600C4E" w:rsidRPr="00732759" w:rsidRDefault="00600C4E" w:rsidP="00600C4E">
            <w:pPr>
              <w:pStyle w:val="TAH"/>
              <w:rPr>
                <w:rFonts w:cs="Arial"/>
                <w:lang w:eastAsia="ja-JP"/>
              </w:rPr>
            </w:pPr>
            <w:r w:rsidRPr="00732759">
              <w:rPr>
                <w:rFonts w:cs="Arial"/>
                <w:lang w:eastAsia="ja-JP"/>
              </w:rPr>
              <w:t xml:space="preserve">Interfering signal centre frequency offset </w:t>
            </w:r>
            <w:r w:rsidRPr="00732759">
              <w:rPr>
                <w:rFonts w:cs="Arial" w:hint="eastAsia"/>
                <w:lang w:eastAsia="zh-CN"/>
              </w:rPr>
              <w:t>to the lower</w:t>
            </w:r>
            <w:r w:rsidRPr="00732759">
              <w:rPr>
                <w:rFonts w:cs="Arial"/>
                <w:lang w:eastAsia="zh-CN"/>
              </w:rPr>
              <w:t>/</w:t>
            </w:r>
            <w:r w:rsidRPr="00732759">
              <w:rPr>
                <w:rFonts w:cs="Arial" w:hint="eastAsia"/>
                <w:lang w:eastAsia="zh-CN"/>
              </w:rPr>
              <w:t>upper</w:t>
            </w:r>
            <w:r w:rsidRPr="00732759">
              <w:rPr>
                <w:rFonts w:cs="Arial"/>
                <w:lang w:eastAsia="ja-JP"/>
              </w:rPr>
              <w:t xml:space="preserve"> Base Station RF Bandwidth edge </w:t>
            </w:r>
            <w:r w:rsidRPr="00732759">
              <w:rPr>
                <w:rFonts w:cs="Arial" w:hint="eastAsia"/>
                <w:lang w:eastAsia="zh-CN"/>
              </w:rPr>
              <w:t>or sub-block edge inside a sub-block gap</w:t>
            </w:r>
            <w:r w:rsidRPr="00732759">
              <w:rPr>
                <w:rFonts w:cs="Arial"/>
                <w:lang w:eastAsia="ja-JP"/>
              </w:rPr>
              <w:t xml:space="preserve"> [kHz]</w:t>
            </w:r>
          </w:p>
        </w:tc>
        <w:tc>
          <w:tcPr>
            <w:tcW w:w="2503" w:type="dxa"/>
          </w:tcPr>
          <w:p w14:paraId="2B284378" w14:textId="77777777"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14:paraId="7DE3A2EB" w14:textId="77777777" w:rsidTr="00292449">
        <w:trPr>
          <w:jc w:val="center"/>
        </w:trPr>
        <w:tc>
          <w:tcPr>
            <w:tcW w:w="1467" w:type="dxa"/>
            <w:vAlign w:val="center"/>
          </w:tcPr>
          <w:p w14:paraId="1D5C658A" w14:textId="77777777" w:rsidR="00600C4E" w:rsidRPr="00732759" w:rsidRDefault="00600C4E" w:rsidP="00292449">
            <w:pPr>
              <w:pStyle w:val="TAC"/>
              <w:rPr>
                <w:rFonts w:cs="Arial"/>
                <w:lang w:eastAsia="ja-JP"/>
              </w:rPr>
            </w:pPr>
            <w:r w:rsidRPr="00732759">
              <w:rPr>
                <w:rFonts w:cs="Arial"/>
                <w:lang w:eastAsia="ja-JP"/>
              </w:rPr>
              <w:t>200</w:t>
            </w:r>
          </w:p>
        </w:tc>
        <w:tc>
          <w:tcPr>
            <w:tcW w:w="1959" w:type="dxa"/>
            <w:vAlign w:val="center"/>
          </w:tcPr>
          <w:p w14:paraId="7CB0244A"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6E4AFD">
              <w:rPr>
                <w:rFonts w:cs="Arial"/>
                <w:lang w:eastAsia="ja-JP"/>
              </w:rPr>
              <w:t xml:space="preserve"> </w:t>
            </w:r>
            <w:r w:rsidRPr="00732759">
              <w:rPr>
                <w:rFonts w:cs="Arial"/>
                <w:lang w:eastAsia="ja-JP"/>
              </w:rPr>
              <w:t>+ 19.5dB</w:t>
            </w:r>
            <w:r w:rsidR="006C270C" w:rsidRPr="00732759">
              <w:rPr>
                <w:rFonts w:cs="Arial"/>
                <w:lang w:eastAsia="ja-JP"/>
              </w:rPr>
              <w:t xml:space="preserve"> </w:t>
            </w:r>
            <w:r w:rsidR="006C270C" w:rsidRPr="00732759">
              <w:rPr>
                <w:rFonts w:cs="Arial"/>
                <w:lang w:eastAsia="zh-CN"/>
              </w:rPr>
              <w:t>(Note)</w:t>
            </w:r>
          </w:p>
        </w:tc>
        <w:tc>
          <w:tcPr>
            <w:tcW w:w="1442" w:type="dxa"/>
            <w:vAlign w:val="center"/>
          </w:tcPr>
          <w:p w14:paraId="0C6D1DD4" w14:textId="77777777" w:rsidR="00600C4E" w:rsidRPr="00732759" w:rsidRDefault="00600C4E" w:rsidP="00292449">
            <w:pPr>
              <w:pStyle w:val="TAC"/>
              <w:rPr>
                <w:rFonts w:cs="Arial"/>
                <w:lang w:eastAsia="ja-JP"/>
              </w:rPr>
            </w:pPr>
            <w:r w:rsidRPr="00732759">
              <w:rPr>
                <w:rFonts w:cs="Arial"/>
                <w:lang w:eastAsia="ja-JP"/>
              </w:rPr>
              <w:t>-52</w:t>
            </w:r>
          </w:p>
        </w:tc>
        <w:tc>
          <w:tcPr>
            <w:tcW w:w="2349" w:type="dxa"/>
            <w:vAlign w:val="center"/>
          </w:tcPr>
          <w:p w14:paraId="511DF3B4" w14:textId="77777777" w:rsidR="00600C4E" w:rsidRPr="00732759" w:rsidRDefault="00600C4E" w:rsidP="00292449">
            <w:pPr>
              <w:pStyle w:val="TAC"/>
              <w:rPr>
                <w:rFonts w:cs="Arial"/>
                <w:lang w:eastAsia="ja-JP"/>
              </w:rPr>
            </w:pPr>
            <w:r w:rsidRPr="00732759">
              <w:rPr>
                <w:rFonts w:cs="Arial"/>
                <w:lang w:eastAsia="ja-JP"/>
              </w:rPr>
              <w:t>±</w:t>
            </w:r>
            <w:r w:rsidR="00B32F32" w:rsidRPr="00732759">
              <w:rPr>
                <w:rFonts w:cs="Arial" w:hint="eastAsia"/>
                <w:lang w:eastAsia="zh-CN"/>
              </w:rPr>
              <w:t>1</w:t>
            </w:r>
            <w:r w:rsidR="00B32F32" w:rsidRPr="00732759">
              <w:rPr>
                <w:rFonts w:cs="Arial"/>
                <w:lang w:eastAsia="en-US"/>
              </w:rPr>
              <w:t>00</w:t>
            </w:r>
          </w:p>
        </w:tc>
        <w:tc>
          <w:tcPr>
            <w:tcW w:w="2503" w:type="dxa"/>
            <w:shd w:val="clear" w:color="auto" w:fill="auto"/>
            <w:vAlign w:val="center"/>
          </w:tcPr>
          <w:p w14:paraId="051B283F" w14:textId="77777777" w:rsidR="00600C4E" w:rsidRPr="00732759" w:rsidRDefault="00600C4E" w:rsidP="00292449">
            <w:pPr>
              <w:pStyle w:val="TAC"/>
              <w:rPr>
                <w:rFonts w:cs="Arial"/>
                <w:lang w:eastAsia="ja-JP"/>
              </w:rPr>
            </w:pPr>
            <w:r w:rsidRPr="00732759">
              <w:rPr>
                <w:rFonts w:cs="Arial"/>
                <w:lang w:eastAsia="ja-JP"/>
              </w:rPr>
              <w:t>180 kHz NB-IoT signal</w:t>
            </w:r>
          </w:p>
        </w:tc>
      </w:tr>
      <w:tr w:rsidR="00600C4E" w:rsidRPr="00732759" w14:paraId="67926CAB" w14:textId="77777777" w:rsidTr="00292449">
        <w:trPr>
          <w:jc w:val="center"/>
        </w:trPr>
        <w:tc>
          <w:tcPr>
            <w:tcW w:w="9720" w:type="dxa"/>
            <w:gridSpan w:val="5"/>
            <w:vAlign w:val="center"/>
          </w:tcPr>
          <w:p w14:paraId="20EE0DC1" w14:textId="77777777" w:rsidR="00600C4E" w:rsidRPr="00732759" w:rsidRDefault="00600C4E" w:rsidP="00292449">
            <w:pPr>
              <w:pStyle w:val="TAN"/>
              <w:rPr>
                <w:rFonts w:cs="Arial"/>
                <w:lang w:eastAsia="ja-JP"/>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w:t>
            </w:r>
            <w:r w:rsidRPr="00732759">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ja-JP"/>
                </w:rPr>
                <w:t>7.2.1</w:t>
              </w:r>
            </w:smartTag>
            <w:r w:rsidRPr="00732759">
              <w:rPr>
                <w:rFonts w:cs="v5.0.0"/>
                <w:lang w:eastAsia="ja-JP"/>
              </w:rPr>
              <w:t>-5</w:t>
            </w:r>
            <w:r w:rsidRPr="00732759">
              <w:rPr>
                <w:rFonts w:eastAsia="Osaka" w:cs="v5.0.0"/>
                <w:lang w:eastAsia="ja-JP"/>
              </w:rPr>
              <w:t>.</w:t>
            </w:r>
          </w:p>
        </w:tc>
      </w:tr>
    </w:tbl>
    <w:p w14:paraId="775FC7DD" w14:textId="77777777" w:rsidR="00A94438" w:rsidRPr="00732759" w:rsidRDefault="00A94438" w:rsidP="00A94438"/>
    <w:p w14:paraId="30837122" w14:textId="77777777" w:rsidR="00A94438" w:rsidRPr="00732759" w:rsidRDefault="00A94438" w:rsidP="004C5A97">
      <w:pPr>
        <w:pStyle w:val="TH"/>
        <w:rPr>
          <w:lang w:eastAsia="zh-CN"/>
        </w:rPr>
      </w:pPr>
      <w:r w:rsidRPr="00732759">
        <w:rPr>
          <w:rFonts w:eastAsia="Osaka" w:cs="v5.0.0"/>
        </w:rPr>
        <w:t>Table 7.5.1-</w:t>
      </w:r>
      <w:r w:rsidRPr="00732759">
        <w:rPr>
          <w:rFonts w:cs="v5.0.0"/>
          <w:lang w:eastAsia="zh-CN"/>
        </w:rPr>
        <w:t>4</w:t>
      </w:r>
      <w:r w:rsidRPr="00732759">
        <w:rPr>
          <w:rFonts w:eastAsia="Osaka" w:cs="v5.0.0"/>
        </w:rPr>
        <w:t xml:space="preserve">: </w:t>
      </w:r>
      <w:r w:rsidRPr="00732759">
        <w:t>Adjacent channel selectivity</w:t>
      </w:r>
      <w:r w:rsidRPr="00732759">
        <w:rPr>
          <w:lang w:eastAsia="zh-CN"/>
        </w:rPr>
        <w:t xml:space="preserve"> for </w:t>
      </w:r>
      <w:r w:rsidR="00600C4E" w:rsidRPr="00732759">
        <w:rPr>
          <w:lang w:val="en-US" w:eastAsia="zh-CN"/>
        </w:rPr>
        <w:t xml:space="preserve">E-UTRA </w:t>
      </w:r>
      <w:r w:rsidRPr="00732759">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A94438" w:rsidRPr="00732759" w14:paraId="65A5E1C0" w14:textId="77777777">
        <w:trPr>
          <w:jc w:val="center"/>
        </w:trPr>
        <w:tc>
          <w:tcPr>
            <w:tcW w:w="1117" w:type="dxa"/>
            <w:shd w:val="clear" w:color="auto" w:fill="auto"/>
            <w:vAlign w:val="center"/>
          </w:tcPr>
          <w:p w14:paraId="3D97E4F7" w14:textId="77777777" w:rsidR="00A94438" w:rsidRPr="00732759" w:rsidRDefault="00A94438" w:rsidP="009C7470">
            <w:pPr>
              <w:pStyle w:val="TAH"/>
              <w:rPr>
                <w:rFonts w:cs="Arial"/>
                <w:lang w:eastAsia="en-US"/>
              </w:rPr>
            </w:pPr>
            <w:r w:rsidRPr="00732759">
              <w:rPr>
                <w:rFonts w:cs="Arial"/>
                <w:lang w:eastAsia="en-US"/>
              </w:rPr>
              <w:t>E-UTRA</w:t>
            </w:r>
          </w:p>
          <w:p w14:paraId="0737B9BE" w14:textId="77777777" w:rsidR="00A94438" w:rsidRPr="00732759" w:rsidRDefault="00A94438" w:rsidP="009C7470">
            <w:pPr>
              <w:pStyle w:val="TAH"/>
              <w:rPr>
                <w:rFonts w:cs="Arial"/>
                <w:lang w:eastAsia="en-US"/>
              </w:rPr>
            </w:pPr>
            <w:r w:rsidRPr="00732759">
              <w:rPr>
                <w:rFonts w:cs="Arial"/>
                <w:lang w:eastAsia="en-US"/>
              </w:rPr>
              <w:t xml:space="preserve">channel bandwidth </w:t>
            </w:r>
            <w:r w:rsidR="001C0697" w:rsidRPr="00732759">
              <w:rPr>
                <w:rFonts w:cs="Arial"/>
                <w:lang w:eastAsia="en-US"/>
              </w:rPr>
              <w:t>of the lowest</w:t>
            </w:r>
            <w:r w:rsidR="00E85E60" w:rsidRPr="00732759">
              <w:rPr>
                <w:rFonts w:cs="Arial"/>
                <w:lang w:eastAsia="en-US"/>
              </w:rPr>
              <w:t>/</w:t>
            </w:r>
            <w:r w:rsidR="001C0697" w:rsidRPr="00732759">
              <w:rPr>
                <w:rFonts w:cs="Arial"/>
                <w:lang w:eastAsia="en-US"/>
              </w:rPr>
              <w:t xml:space="preserve">highest carrier received </w:t>
            </w:r>
            <w:r w:rsidRPr="00732759">
              <w:rPr>
                <w:rFonts w:cs="Arial"/>
                <w:lang w:eastAsia="en-US"/>
              </w:rPr>
              <w:t>[MHz]</w:t>
            </w:r>
          </w:p>
        </w:tc>
        <w:tc>
          <w:tcPr>
            <w:tcW w:w="1959" w:type="dxa"/>
            <w:vAlign w:val="center"/>
          </w:tcPr>
          <w:p w14:paraId="7FDD519C" w14:textId="77777777" w:rsidR="00A94438" w:rsidRPr="00732759" w:rsidRDefault="00A94438" w:rsidP="009C7470">
            <w:pPr>
              <w:pStyle w:val="TAH"/>
              <w:rPr>
                <w:rFonts w:cs="Arial"/>
                <w:lang w:eastAsia="en-US"/>
              </w:rPr>
            </w:pPr>
            <w:r w:rsidRPr="00732759">
              <w:rPr>
                <w:rFonts w:cs="Arial"/>
                <w:lang w:eastAsia="en-US"/>
              </w:rPr>
              <w:t>Wanted signal mean power [dBm]</w:t>
            </w:r>
          </w:p>
        </w:tc>
        <w:tc>
          <w:tcPr>
            <w:tcW w:w="1442" w:type="dxa"/>
            <w:vAlign w:val="center"/>
          </w:tcPr>
          <w:p w14:paraId="6890D896" w14:textId="77777777" w:rsidR="00A94438" w:rsidRPr="00732759" w:rsidRDefault="00A94438" w:rsidP="009C7470">
            <w:pPr>
              <w:pStyle w:val="TAH"/>
              <w:rPr>
                <w:rFonts w:cs="Arial"/>
                <w:lang w:eastAsia="en-US"/>
              </w:rPr>
            </w:pPr>
            <w:r w:rsidRPr="00732759">
              <w:rPr>
                <w:rFonts w:cs="Arial"/>
                <w:lang w:eastAsia="en-US"/>
              </w:rPr>
              <w:t>Interfering signal mean power [dBm]</w:t>
            </w:r>
          </w:p>
        </w:tc>
        <w:tc>
          <w:tcPr>
            <w:tcW w:w="2349" w:type="dxa"/>
            <w:vAlign w:val="center"/>
          </w:tcPr>
          <w:p w14:paraId="17D1E9B5" w14:textId="77777777" w:rsidR="00A94438" w:rsidRPr="00732759" w:rsidRDefault="00580B0D" w:rsidP="009C7470">
            <w:pPr>
              <w:pStyle w:val="TAH"/>
              <w:rPr>
                <w:rFonts w:cs="Arial"/>
                <w:lang w:eastAsia="en-US"/>
              </w:rPr>
            </w:pPr>
            <w:r w:rsidRPr="00732759">
              <w:rPr>
                <w:rFonts w:cs="Arial"/>
                <w:lang w:eastAsia="en-US"/>
              </w:rPr>
              <w:t>Interfering signal centre frequency offset from  the lower</w:t>
            </w:r>
            <w:r w:rsidR="00E85E60" w:rsidRPr="00732759">
              <w:rPr>
                <w:rFonts w:cs="Arial"/>
                <w:lang w:eastAsia="en-US"/>
              </w:rPr>
              <w:t>/</w:t>
            </w:r>
            <w:r w:rsidRPr="00732759">
              <w:rPr>
                <w:rFonts w:cs="Arial"/>
                <w:lang w:eastAsia="en-US"/>
              </w:rPr>
              <w:t xml:space="preserve">upper </w:t>
            </w:r>
            <w:r w:rsidR="00E85E60" w:rsidRPr="00732759">
              <w:rPr>
                <w:rFonts w:cs="Arial"/>
                <w:lang w:eastAsia="en-US"/>
              </w:rPr>
              <w:t>Base Station RF Bandwidth</w:t>
            </w:r>
            <w:r w:rsidRPr="00732759">
              <w:rPr>
                <w:rFonts w:cs="Arial"/>
                <w:lang w:eastAsia="en-US"/>
              </w:rPr>
              <w:t xml:space="preserve"> edge or sub-block edge inside a sub-block gap [MHz]</w:t>
            </w:r>
          </w:p>
        </w:tc>
        <w:tc>
          <w:tcPr>
            <w:tcW w:w="2503" w:type="dxa"/>
            <w:vAlign w:val="center"/>
          </w:tcPr>
          <w:p w14:paraId="6AFF77DA" w14:textId="77777777" w:rsidR="00A94438" w:rsidRPr="00732759" w:rsidRDefault="00A94438" w:rsidP="009C7470">
            <w:pPr>
              <w:pStyle w:val="TAH"/>
              <w:rPr>
                <w:rFonts w:cs="Arial"/>
                <w:lang w:eastAsia="en-US"/>
              </w:rPr>
            </w:pPr>
            <w:r w:rsidRPr="00732759">
              <w:rPr>
                <w:rFonts w:cs="Arial"/>
                <w:lang w:eastAsia="en-US"/>
              </w:rPr>
              <w:t>Type of interfering signal</w:t>
            </w:r>
          </w:p>
        </w:tc>
      </w:tr>
      <w:tr w:rsidR="00A94438" w:rsidRPr="00732759" w14:paraId="58972189" w14:textId="77777777">
        <w:trPr>
          <w:jc w:val="center"/>
        </w:trPr>
        <w:tc>
          <w:tcPr>
            <w:tcW w:w="1117" w:type="dxa"/>
            <w:vAlign w:val="center"/>
          </w:tcPr>
          <w:p w14:paraId="27D270D2" w14:textId="77777777" w:rsidR="00A94438" w:rsidRPr="00732759" w:rsidRDefault="00A94438" w:rsidP="009C7470">
            <w:pPr>
              <w:pStyle w:val="TAC"/>
              <w:rPr>
                <w:rFonts w:cs="Arial"/>
                <w:lang w:eastAsia="en-US"/>
              </w:rPr>
            </w:pPr>
            <w:r w:rsidRPr="00732759">
              <w:rPr>
                <w:rFonts w:cs="Arial"/>
                <w:lang w:eastAsia="en-US"/>
              </w:rPr>
              <w:t>1.4</w:t>
            </w:r>
          </w:p>
        </w:tc>
        <w:tc>
          <w:tcPr>
            <w:tcW w:w="1959" w:type="dxa"/>
            <w:vAlign w:val="center"/>
          </w:tcPr>
          <w:p w14:paraId="4F3EFB9C" w14:textId="77777777" w:rsidR="00A94438" w:rsidRPr="00732759" w:rsidRDefault="00A94438" w:rsidP="00612A58">
            <w:pPr>
              <w:pStyle w:val="TAC"/>
              <w:rPr>
                <w:rFonts w:cs="Arial"/>
              </w:rPr>
            </w:pPr>
            <w:r w:rsidRPr="00732759">
              <w:rPr>
                <w:rFonts w:cs="Arial"/>
                <w:lang w:eastAsia="en-US"/>
              </w:rPr>
              <w:t>P</w:t>
            </w:r>
            <w:r w:rsidRPr="00732759">
              <w:rPr>
                <w:rFonts w:cs="Arial"/>
                <w:vertAlign w:val="subscript"/>
                <w:lang w:eastAsia="en-US"/>
              </w:rPr>
              <w:t>REFSENS</w:t>
            </w:r>
            <w:r w:rsidRPr="00732759" w:rsidDel="006E4AFD">
              <w:rPr>
                <w:rFonts w:cs="Arial"/>
                <w:lang w:eastAsia="en-US"/>
              </w:rPr>
              <w:t xml:space="preserve"> </w:t>
            </w:r>
            <w:r w:rsidRPr="00732759">
              <w:rPr>
                <w:rFonts w:cs="Arial"/>
                <w:lang w:eastAsia="en-US"/>
              </w:rPr>
              <w:t>+ 11dB</w:t>
            </w:r>
            <w:r w:rsidR="00612A58" w:rsidRPr="00732759">
              <w:rPr>
                <w:rFonts w:cs="Arial" w:hint="eastAsia"/>
              </w:rPr>
              <w:t xml:space="preserve"> </w:t>
            </w:r>
            <w:r w:rsidR="00612A58" w:rsidRPr="00732759">
              <w:rPr>
                <w:rFonts w:cs="Arial"/>
              </w:rPr>
              <w:t>(Note 1)</w:t>
            </w:r>
          </w:p>
        </w:tc>
        <w:tc>
          <w:tcPr>
            <w:tcW w:w="1442" w:type="dxa"/>
            <w:vAlign w:val="center"/>
          </w:tcPr>
          <w:p w14:paraId="3E4768E9" w14:textId="77777777" w:rsidR="00A94438" w:rsidRPr="00732759" w:rsidRDefault="00A94438" w:rsidP="009C7470">
            <w:pPr>
              <w:pStyle w:val="TAC"/>
              <w:rPr>
                <w:rFonts w:cs="Arial"/>
                <w:lang w:eastAsia="zh-CN"/>
              </w:rPr>
            </w:pPr>
            <w:r w:rsidRPr="00732759">
              <w:rPr>
                <w:rFonts w:cs="Arial"/>
                <w:lang w:eastAsia="en-US"/>
              </w:rPr>
              <w:t>-</w:t>
            </w:r>
            <w:r w:rsidRPr="00732759">
              <w:rPr>
                <w:rFonts w:cs="Arial"/>
                <w:lang w:eastAsia="zh-CN"/>
              </w:rPr>
              <w:t>44</w:t>
            </w:r>
          </w:p>
        </w:tc>
        <w:tc>
          <w:tcPr>
            <w:tcW w:w="2349" w:type="dxa"/>
            <w:vAlign w:val="center"/>
          </w:tcPr>
          <w:p w14:paraId="5490994C" w14:textId="77777777" w:rsidR="00A94438" w:rsidRPr="00732759" w:rsidRDefault="00580B0D" w:rsidP="009C7470">
            <w:pPr>
              <w:pStyle w:val="TAC"/>
              <w:rPr>
                <w:rFonts w:cs="Arial"/>
                <w:lang w:eastAsia="en-US"/>
              </w:rPr>
            </w:pPr>
            <w:r w:rsidRPr="00732759">
              <w:rPr>
                <w:rFonts w:cs="Arial"/>
                <w:lang w:eastAsia="en-US"/>
              </w:rPr>
              <w:t>±</w:t>
            </w:r>
            <w:r w:rsidR="00A94438" w:rsidRPr="00732759">
              <w:rPr>
                <w:rFonts w:cs="Arial"/>
                <w:lang w:eastAsia="en-US"/>
              </w:rPr>
              <w:t>0.7025</w:t>
            </w:r>
          </w:p>
        </w:tc>
        <w:tc>
          <w:tcPr>
            <w:tcW w:w="2503" w:type="dxa"/>
            <w:shd w:val="clear" w:color="auto" w:fill="auto"/>
            <w:vAlign w:val="center"/>
          </w:tcPr>
          <w:p w14:paraId="4A55CC9B" w14:textId="77777777" w:rsidR="00A94438" w:rsidRPr="00732759" w:rsidRDefault="00A94438" w:rsidP="009C7470">
            <w:pPr>
              <w:pStyle w:val="TAC"/>
              <w:rPr>
                <w:rFonts w:cs="Arial"/>
                <w:lang w:eastAsia="en-US"/>
              </w:rPr>
            </w:pPr>
            <w:r w:rsidRPr="00732759">
              <w:rPr>
                <w:rFonts w:cs="Arial"/>
                <w:lang w:eastAsia="en-US"/>
              </w:rPr>
              <w:t>1.4MHz E-UTRA signal</w:t>
            </w:r>
          </w:p>
        </w:tc>
      </w:tr>
      <w:tr w:rsidR="00A94438" w:rsidRPr="00732759" w14:paraId="34A53DD7" w14:textId="77777777">
        <w:trPr>
          <w:jc w:val="center"/>
        </w:trPr>
        <w:tc>
          <w:tcPr>
            <w:tcW w:w="1117" w:type="dxa"/>
            <w:vAlign w:val="center"/>
          </w:tcPr>
          <w:p w14:paraId="38EE6CB2" w14:textId="77777777" w:rsidR="00A94438" w:rsidRPr="00732759" w:rsidRDefault="00A94438" w:rsidP="009C7470">
            <w:pPr>
              <w:pStyle w:val="TAC"/>
              <w:rPr>
                <w:rFonts w:cs="Arial"/>
                <w:lang w:eastAsia="en-US"/>
              </w:rPr>
            </w:pPr>
            <w:r w:rsidRPr="00732759">
              <w:rPr>
                <w:rFonts w:cs="Arial"/>
                <w:lang w:eastAsia="en-US"/>
              </w:rPr>
              <w:t>3</w:t>
            </w:r>
          </w:p>
        </w:tc>
        <w:tc>
          <w:tcPr>
            <w:tcW w:w="1959" w:type="dxa"/>
            <w:vAlign w:val="center"/>
          </w:tcPr>
          <w:p w14:paraId="2DCCC008" w14:textId="77777777" w:rsidR="00A94438" w:rsidRPr="00732759" w:rsidRDefault="00A94438" w:rsidP="009C7470">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+ 8dB</w:t>
            </w:r>
            <w:r w:rsidR="00612A58" w:rsidRPr="00732759">
              <w:rPr>
                <w:rFonts w:cs="Arial" w:hint="eastAsia"/>
              </w:rPr>
              <w:t xml:space="preserve"> </w:t>
            </w:r>
            <w:r w:rsidR="00612A58" w:rsidRPr="00732759">
              <w:rPr>
                <w:rFonts w:cs="Arial"/>
              </w:rPr>
              <w:t>(Note 1)</w:t>
            </w:r>
          </w:p>
        </w:tc>
        <w:tc>
          <w:tcPr>
            <w:tcW w:w="1442" w:type="dxa"/>
            <w:vAlign w:val="center"/>
          </w:tcPr>
          <w:p w14:paraId="22EFC4CE" w14:textId="77777777" w:rsidR="00A94438" w:rsidRPr="00732759" w:rsidRDefault="00A94438" w:rsidP="009C7470">
            <w:pPr>
              <w:pStyle w:val="TAC"/>
              <w:rPr>
                <w:rFonts w:cs="Arial"/>
                <w:lang w:eastAsia="zh-CN"/>
              </w:rPr>
            </w:pPr>
            <w:r w:rsidRPr="00732759">
              <w:rPr>
                <w:rFonts w:cs="Arial"/>
                <w:lang w:eastAsia="en-US"/>
              </w:rPr>
              <w:t>-</w:t>
            </w:r>
            <w:r w:rsidRPr="00732759">
              <w:rPr>
                <w:rFonts w:cs="Arial"/>
                <w:lang w:eastAsia="zh-CN"/>
              </w:rPr>
              <w:t>44</w:t>
            </w:r>
          </w:p>
        </w:tc>
        <w:tc>
          <w:tcPr>
            <w:tcW w:w="2349" w:type="dxa"/>
            <w:vAlign w:val="center"/>
          </w:tcPr>
          <w:p w14:paraId="635DDAC4" w14:textId="77777777" w:rsidR="00A94438" w:rsidRPr="00732759" w:rsidRDefault="00580B0D" w:rsidP="009C7470">
            <w:pPr>
              <w:pStyle w:val="TAC"/>
              <w:rPr>
                <w:rFonts w:cs="Arial"/>
                <w:lang w:eastAsia="en-US"/>
              </w:rPr>
            </w:pPr>
            <w:r w:rsidRPr="00732759">
              <w:rPr>
                <w:rFonts w:cs="Arial"/>
                <w:lang w:eastAsia="en-US"/>
              </w:rPr>
              <w:t>±</w:t>
            </w:r>
            <w:r w:rsidR="00A94438" w:rsidRPr="00732759">
              <w:rPr>
                <w:rFonts w:cs="Arial"/>
                <w:lang w:eastAsia="en-US"/>
              </w:rPr>
              <w:t>1.5075</w:t>
            </w:r>
          </w:p>
        </w:tc>
        <w:tc>
          <w:tcPr>
            <w:tcW w:w="2503" w:type="dxa"/>
            <w:shd w:val="clear" w:color="auto" w:fill="auto"/>
            <w:vAlign w:val="center"/>
          </w:tcPr>
          <w:p w14:paraId="229E796E" w14:textId="77777777" w:rsidR="00A94438" w:rsidRPr="00732759" w:rsidRDefault="00A94438" w:rsidP="009C7470">
            <w:pPr>
              <w:pStyle w:val="TAC"/>
              <w:rPr>
                <w:rFonts w:cs="Arial"/>
                <w:lang w:eastAsia="en-US"/>
              </w:rPr>
            </w:pPr>
            <w:r w:rsidRPr="00732759">
              <w:rPr>
                <w:rFonts w:cs="Arial"/>
                <w:lang w:eastAsia="en-US"/>
              </w:rPr>
              <w:t>3MHz E-UTRA signal</w:t>
            </w:r>
          </w:p>
        </w:tc>
      </w:tr>
      <w:tr w:rsidR="00A94438" w:rsidRPr="00732759" w14:paraId="167F7570" w14:textId="77777777">
        <w:trPr>
          <w:jc w:val="center"/>
        </w:trPr>
        <w:tc>
          <w:tcPr>
            <w:tcW w:w="1117" w:type="dxa"/>
            <w:vAlign w:val="center"/>
          </w:tcPr>
          <w:p w14:paraId="42422285" w14:textId="77777777" w:rsidR="00A94438" w:rsidRPr="00732759" w:rsidRDefault="00A94438" w:rsidP="009C7470">
            <w:pPr>
              <w:pStyle w:val="TAC"/>
              <w:rPr>
                <w:rFonts w:cs="Arial"/>
                <w:lang w:eastAsia="en-US"/>
              </w:rPr>
            </w:pPr>
            <w:r w:rsidRPr="00732759">
              <w:rPr>
                <w:rFonts w:cs="Arial"/>
                <w:lang w:eastAsia="en-US"/>
              </w:rPr>
              <w:t>5</w:t>
            </w:r>
          </w:p>
        </w:tc>
        <w:tc>
          <w:tcPr>
            <w:tcW w:w="1959" w:type="dxa"/>
            <w:vAlign w:val="center"/>
          </w:tcPr>
          <w:p w14:paraId="7E3311BE" w14:textId="77777777" w:rsidR="00A94438" w:rsidRPr="00732759" w:rsidRDefault="00A94438"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14:paraId="083CA687" w14:textId="77777777" w:rsidR="00A94438" w:rsidRPr="00732759" w:rsidRDefault="00A94438" w:rsidP="009C7470">
            <w:pPr>
              <w:pStyle w:val="TAC"/>
              <w:rPr>
                <w:rFonts w:cs="Arial"/>
                <w:lang w:eastAsia="zh-CN"/>
              </w:rPr>
            </w:pPr>
            <w:r w:rsidRPr="00732759">
              <w:rPr>
                <w:rFonts w:cs="Arial"/>
                <w:lang w:eastAsia="en-US"/>
              </w:rPr>
              <w:t>-</w:t>
            </w:r>
            <w:r w:rsidRPr="00732759">
              <w:rPr>
                <w:rFonts w:cs="Arial"/>
                <w:lang w:eastAsia="zh-CN"/>
              </w:rPr>
              <w:t>44</w:t>
            </w:r>
          </w:p>
        </w:tc>
        <w:tc>
          <w:tcPr>
            <w:tcW w:w="2349" w:type="dxa"/>
            <w:vAlign w:val="center"/>
          </w:tcPr>
          <w:p w14:paraId="19CD504D" w14:textId="77777777" w:rsidR="00A94438" w:rsidRPr="00732759" w:rsidRDefault="00580B0D" w:rsidP="009C7470">
            <w:pPr>
              <w:pStyle w:val="TAC"/>
              <w:rPr>
                <w:rFonts w:cs="Arial"/>
                <w:lang w:eastAsia="en-US"/>
              </w:rPr>
            </w:pPr>
            <w:r w:rsidRPr="00732759">
              <w:rPr>
                <w:rFonts w:cs="Arial"/>
                <w:lang w:eastAsia="en-US"/>
              </w:rPr>
              <w:t>±</w:t>
            </w:r>
            <w:r w:rsidR="00A94438" w:rsidRPr="00732759">
              <w:rPr>
                <w:rFonts w:cs="Arial"/>
                <w:lang w:eastAsia="en-US"/>
              </w:rPr>
              <w:t>2.5025</w:t>
            </w:r>
          </w:p>
        </w:tc>
        <w:tc>
          <w:tcPr>
            <w:tcW w:w="2503" w:type="dxa"/>
            <w:shd w:val="clear" w:color="auto" w:fill="auto"/>
            <w:vAlign w:val="center"/>
          </w:tcPr>
          <w:p w14:paraId="748E69D8" w14:textId="77777777" w:rsidR="00A94438" w:rsidRPr="00732759" w:rsidRDefault="00A94438" w:rsidP="009C7470">
            <w:pPr>
              <w:pStyle w:val="TAC"/>
              <w:rPr>
                <w:rFonts w:cs="Arial"/>
                <w:lang w:eastAsia="en-US"/>
              </w:rPr>
            </w:pPr>
            <w:r w:rsidRPr="00732759">
              <w:rPr>
                <w:rFonts w:cs="Arial"/>
                <w:lang w:eastAsia="en-US"/>
              </w:rPr>
              <w:t>5MHz E-UTRA signal</w:t>
            </w:r>
          </w:p>
        </w:tc>
      </w:tr>
      <w:tr w:rsidR="00A94438" w:rsidRPr="00732759" w14:paraId="02D77357" w14:textId="77777777">
        <w:trPr>
          <w:jc w:val="center"/>
        </w:trPr>
        <w:tc>
          <w:tcPr>
            <w:tcW w:w="1117" w:type="dxa"/>
            <w:vAlign w:val="center"/>
          </w:tcPr>
          <w:p w14:paraId="32C907CE" w14:textId="77777777" w:rsidR="00A94438" w:rsidRPr="00732759" w:rsidRDefault="00A94438" w:rsidP="009C7470">
            <w:pPr>
              <w:pStyle w:val="TAC"/>
              <w:rPr>
                <w:rFonts w:cs="Arial"/>
                <w:lang w:eastAsia="en-US"/>
              </w:rPr>
            </w:pPr>
            <w:r w:rsidRPr="00732759">
              <w:rPr>
                <w:rFonts w:cs="Arial"/>
                <w:lang w:eastAsia="en-US"/>
              </w:rPr>
              <w:t>10</w:t>
            </w:r>
          </w:p>
        </w:tc>
        <w:tc>
          <w:tcPr>
            <w:tcW w:w="1959" w:type="dxa"/>
            <w:vAlign w:val="center"/>
          </w:tcPr>
          <w:p w14:paraId="653D3390" w14:textId="77777777" w:rsidR="00A94438" w:rsidRPr="00732759" w:rsidRDefault="00A94438"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14:paraId="77F01152" w14:textId="77777777" w:rsidR="00A94438" w:rsidRPr="00732759" w:rsidRDefault="00A94438" w:rsidP="009C7470">
            <w:pPr>
              <w:pStyle w:val="TAC"/>
              <w:rPr>
                <w:rFonts w:cs="Arial"/>
                <w:lang w:eastAsia="zh-CN"/>
              </w:rPr>
            </w:pPr>
            <w:r w:rsidRPr="00732759">
              <w:rPr>
                <w:rFonts w:cs="Arial"/>
                <w:lang w:eastAsia="en-US"/>
              </w:rPr>
              <w:t>-</w:t>
            </w:r>
            <w:r w:rsidRPr="00732759">
              <w:rPr>
                <w:rFonts w:cs="Arial"/>
                <w:lang w:eastAsia="zh-CN"/>
              </w:rPr>
              <w:t>44</w:t>
            </w:r>
          </w:p>
        </w:tc>
        <w:tc>
          <w:tcPr>
            <w:tcW w:w="2349" w:type="dxa"/>
            <w:vAlign w:val="center"/>
          </w:tcPr>
          <w:p w14:paraId="4FD57A36" w14:textId="77777777" w:rsidR="00504DCE" w:rsidRPr="00732759" w:rsidRDefault="00580B0D" w:rsidP="00504DCE">
            <w:pPr>
              <w:pStyle w:val="TAC"/>
              <w:rPr>
                <w:rFonts w:cs="Arial"/>
                <w:lang w:eastAsia="zh-CN"/>
              </w:rPr>
            </w:pPr>
            <w:r w:rsidRPr="00732759">
              <w:rPr>
                <w:rFonts w:cs="Arial"/>
                <w:lang w:eastAsia="en-US"/>
              </w:rPr>
              <w:t>±</w:t>
            </w:r>
            <w:r w:rsidR="00A94438" w:rsidRPr="00732759">
              <w:rPr>
                <w:rFonts w:cs="Arial"/>
                <w:lang w:eastAsia="en-US"/>
              </w:rPr>
              <w:t>2.5075</w:t>
            </w:r>
          </w:p>
          <w:p w14:paraId="4BBE5A89" w14:textId="77777777" w:rsidR="00A94438" w:rsidRPr="00732759" w:rsidRDefault="00504DCE" w:rsidP="00504DCE">
            <w:pPr>
              <w:pStyle w:val="TAC"/>
              <w:rPr>
                <w:rFonts w:cs="Arial"/>
                <w:lang w:eastAsia="en-US"/>
              </w:rPr>
            </w:pPr>
            <w:r w:rsidRPr="00732759">
              <w:rPr>
                <w:rFonts w:cs="Arial"/>
              </w:rPr>
              <w:t>±</w:t>
            </w:r>
            <w:r w:rsidRPr="00732759">
              <w:rPr>
                <w:rFonts w:cs="Arial" w:hint="eastAsia"/>
              </w:rPr>
              <w:t>10.01</w:t>
            </w:r>
            <w:r w:rsidRPr="00732759">
              <w:rPr>
                <w:rFonts w:cs="Arial"/>
              </w:rPr>
              <w:t>75</w:t>
            </w:r>
          </w:p>
        </w:tc>
        <w:tc>
          <w:tcPr>
            <w:tcW w:w="2503" w:type="dxa"/>
            <w:shd w:val="clear" w:color="auto" w:fill="auto"/>
            <w:vAlign w:val="center"/>
          </w:tcPr>
          <w:p w14:paraId="60A40957" w14:textId="77777777" w:rsidR="00504DCE" w:rsidRPr="00732759" w:rsidRDefault="00A94438" w:rsidP="00504DCE">
            <w:pPr>
              <w:pStyle w:val="TAC"/>
              <w:rPr>
                <w:rFonts w:cs="Arial"/>
              </w:rPr>
            </w:pPr>
            <w:r w:rsidRPr="00732759">
              <w:rPr>
                <w:rFonts w:cs="Arial"/>
                <w:lang w:eastAsia="en-US"/>
              </w:rPr>
              <w:t>5MHz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p w14:paraId="10074B11" w14:textId="77777777" w:rsidR="00A94438" w:rsidRPr="00732759" w:rsidRDefault="00504DCE" w:rsidP="00612A58">
            <w:pPr>
              <w:pStyle w:val="TAC"/>
              <w:rPr>
                <w:rFonts w:cs="Arial"/>
                <w:lang w:eastAsia="en-US"/>
              </w:rPr>
            </w:pPr>
            <w:r w:rsidRPr="00732759">
              <w:rPr>
                <w:rFonts w:cs="Arial" w:hint="eastAsia"/>
                <w:lang w:eastAsia="zh-CN"/>
              </w:rPr>
              <w:t>20</w:t>
            </w:r>
            <w:r w:rsidRPr="00732759">
              <w:rPr>
                <w:rFonts w:cs="Arial"/>
                <w:lang w:eastAsia="zh-CN"/>
              </w:rPr>
              <w:t xml:space="preserve"> </w:t>
            </w:r>
            <w:r w:rsidRPr="00732759">
              <w:rPr>
                <w:rFonts w:cs="Arial"/>
              </w:rPr>
              <w:t>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tc>
      </w:tr>
      <w:tr w:rsidR="00A94438" w:rsidRPr="00732759" w14:paraId="45CFED7B" w14:textId="77777777">
        <w:trPr>
          <w:jc w:val="center"/>
        </w:trPr>
        <w:tc>
          <w:tcPr>
            <w:tcW w:w="1117" w:type="dxa"/>
            <w:vAlign w:val="center"/>
          </w:tcPr>
          <w:p w14:paraId="1E7091DF" w14:textId="77777777" w:rsidR="00A94438" w:rsidRPr="00732759" w:rsidRDefault="00A94438" w:rsidP="009C7470">
            <w:pPr>
              <w:pStyle w:val="TAC"/>
              <w:rPr>
                <w:rFonts w:cs="Arial"/>
                <w:lang w:eastAsia="en-US"/>
              </w:rPr>
            </w:pPr>
            <w:r w:rsidRPr="00732759">
              <w:rPr>
                <w:rFonts w:cs="Arial"/>
                <w:lang w:eastAsia="en-US"/>
              </w:rPr>
              <w:t>15</w:t>
            </w:r>
          </w:p>
        </w:tc>
        <w:tc>
          <w:tcPr>
            <w:tcW w:w="1959" w:type="dxa"/>
            <w:vAlign w:val="center"/>
          </w:tcPr>
          <w:p w14:paraId="5F98D381" w14:textId="77777777" w:rsidR="00A94438" w:rsidRPr="00732759" w:rsidRDefault="00A94438"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14:paraId="04F6F540" w14:textId="77777777" w:rsidR="00A94438" w:rsidRPr="00732759" w:rsidRDefault="00A94438" w:rsidP="009C7470">
            <w:pPr>
              <w:pStyle w:val="TAC"/>
              <w:rPr>
                <w:rFonts w:cs="Arial"/>
                <w:lang w:eastAsia="zh-CN"/>
              </w:rPr>
            </w:pPr>
            <w:r w:rsidRPr="00732759">
              <w:rPr>
                <w:rFonts w:cs="Arial"/>
                <w:lang w:eastAsia="en-US"/>
              </w:rPr>
              <w:t>-</w:t>
            </w:r>
            <w:r w:rsidRPr="00732759">
              <w:rPr>
                <w:rFonts w:cs="Arial"/>
                <w:lang w:eastAsia="zh-CN"/>
              </w:rPr>
              <w:t>44</w:t>
            </w:r>
          </w:p>
        </w:tc>
        <w:tc>
          <w:tcPr>
            <w:tcW w:w="2349" w:type="dxa"/>
            <w:vAlign w:val="center"/>
          </w:tcPr>
          <w:p w14:paraId="112B559F" w14:textId="77777777" w:rsidR="00A94438" w:rsidRPr="00732759" w:rsidRDefault="00580B0D" w:rsidP="009C7470">
            <w:pPr>
              <w:pStyle w:val="TAC"/>
              <w:rPr>
                <w:rFonts w:cs="Arial"/>
                <w:lang w:eastAsia="en-US"/>
              </w:rPr>
            </w:pPr>
            <w:r w:rsidRPr="00732759">
              <w:rPr>
                <w:rFonts w:cs="Arial"/>
                <w:lang w:eastAsia="en-US"/>
              </w:rPr>
              <w:t>±</w:t>
            </w:r>
            <w:r w:rsidR="00A94438" w:rsidRPr="00732759">
              <w:rPr>
                <w:rFonts w:cs="Arial"/>
                <w:lang w:eastAsia="en-US"/>
              </w:rPr>
              <w:t>2.5125</w:t>
            </w:r>
          </w:p>
        </w:tc>
        <w:tc>
          <w:tcPr>
            <w:tcW w:w="2503" w:type="dxa"/>
            <w:shd w:val="clear" w:color="auto" w:fill="auto"/>
            <w:vAlign w:val="center"/>
          </w:tcPr>
          <w:p w14:paraId="46805F2C" w14:textId="77777777" w:rsidR="00A94438" w:rsidRPr="00732759" w:rsidRDefault="00A94438" w:rsidP="009C7470">
            <w:pPr>
              <w:pStyle w:val="TAC"/>
              <w:rPr>
                <w:rFonts w:cs="Arial"/>
                <w:lang w:eastAsia="en-US"/>
              </w:rPr>
            </w:pPr>
            <w:r w:rsidRPr="00732759">
              <w:rPr>
                <w:rFonts w:cs="Arial"/>
                <w:lang w:eastAsia="en-US"/>
              </w:rPr>
              <w:t>5MHz E-UTRA signal</w:t>
            </w:r>
          </w:p>
        </w:tc>
      </w:tr>
      <w:tr w:rsidR="00A94438" w:rsidRPr="00732759" w14:paraId="2333ACCF" w14:textId="77777777">
        <w:trPr>
          <w:jc w:val="center"/>
        </w:trPr>
        <w:tc>
          <w:tcPr>
            <w:tcW w:w="1117" w:type="dxa"/>
            <w:vAlign w:val="center"/>
          </w:tcPr>
          <w:p w14:paraId="54D660FF" w14:textId="77777777" w:rsidR="00A94438" w:rsidRPr="00732759" w:rsidRDefault="00A94438" w:rsidP="009C7470">
            <w:pPr>
              <w:pStyle w:val="TAC"/>
              <w:rPr>
                <w:rFonts w:cs="Arial"/>
                <w:lang w:eastAsia="en-US"/>
              </w:rPr>
            </w:pPr>
            <w:r w:rsidRPr="00732759">
              <w:rPr>
                <w:rFonts w:cs="Arial"/>
                <w:lang w:eastAsia="en-US"/>
              </w:rPr>
              <w:t>20</w:t>
            </w:r>
          </w:p>
        </w:tc>
        <w:tc>
          <w:tcPr>
            <w:tcW w:w="1959" w:type="dxa"/>
            <w:vAlign w:val="center"/>
          </w:tcPr>
          <w:p w14:paraId="3F540442" w14:textId="77777777" w:rsidR="00A94438" w:rsidRPr="00732759" w:rsidRDefault="00A94438"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14:paraId="153427DA" w14:textId="77777777" w:rsidR="00A94438" w:rsidRPr="00732759" w:rsidRDefault="00A94438" w:rsidP="009C7470">
            <w:pPr>
              <w:pStyle w:val="TAC"/>
              <w:rPr>
                <w:rFonts w:cs="Arial"/>
                <w:lang w:eastAsia="zh-CN"/>
              </w:rPr>
            </w:pPr>
            <w:r w:rsidRPr="00732759">
              <w:rPr>
                <w:rFonts w:cs="Arial"/>
                <w:lang w:eastAsia="en-US"/>
              </w:rPr>
              <w:t>-</w:t>
            </w:r>
            <w:r w:rsidRPr="00732759">
              <w:rPr>
                <w:rFonts w:cs="Arial"/>
                <w:lang w:eastAsia="zh-CN"/>
              </w:rPr>
              <w:t>44</w:t>
            </w:r>
          </w:p>
        </w:tc>
        <w:tc>
          <w:tcPr>
            <w:tcW w:w="2349" w:type="dxa"/>
            <w:vAlign w:val="center"/>
          </w:tcPr>
          <w:p w14:paraId="0CE9A1CD" w14:textId="77777777" w:rsidR="00504DCE" w:rsidRPr="00732759" w:rsidRDefault="00580B0D" w:rsidP="00504DCE">
            <w:pPr>
              <w:pStyle w:val="TAC"/>
              <w:rPr>
                <w:rFonts w:cs="Arial"/>
                <w:lang w:eastAsia="zh-CN"/>
              </w:rPr>
            </w:pPr>
            <w:r w:rsidRPr="00732759">
              <w:rPr>
                <w:rFonts w:cs="Arial"/>
                <w:lang w:eastAsia="en-US"/>
              </w:rPr>
              <w:t>±</w:t>
            </w:r>
            <w:r w:rsidR="00A94438" w:rsidRPr="00732759">
              <w:rPr>
                <w:rFonts w:cs="Arial"/>
                <w:lang w:eastAsia="en-US"/>
              </w:rPr>
              <w:t>2.5025</w:t>
            </w:r>
          </w:p>
          <w:p w14:paraId="79F0F383" w14:textId="77777777" w:rsidR="00A94438" w:rsidRPr="00732759" w:rsidRDefault="00504DCE" w:rsidP="00504DCE">
            <w:pPr>
              <w:pStyle w:val="TAC"/>
              <w:rPr>
                <w:rFonts w:cs="Arial"/>
                <w:lang w:eastAsia="en-US"/>
              </w:rPr>
            </w:pPr>
            <w:r w:rsidRPr="00732759">
              <w:rPr>
                <w:rFonts w:cs="Arial"/>
              </w:rPr>
              <w:t>±</w:t>
            </w:r>
            <w:r w:rsidRPr="00732759">
              <w:rPr>
                <w:rFonts w:cs="Arial" w:hint="eastAsia"/>
              </w:rPr>
              <w:t>10.01</w:t>
            </w:r>
            <w:r w:rsidRPr="00732759">
              <w:rPr>
                <w:rFonts w:cs="Arial"/>
              </w:rPr>
              <w:t>75</w:t>
            </w:r>
          </w:p>
        </w:tc>
        <w:tc>
          <w:tcPr>
            <w:tcW w:w="2503" w:type="dxa"/>
            <w:shd w:val="clear" w:color="auto" w:fill="auto"/>
            <w:vAlign w:val="center"/>
          </w:tcPr>
          <w:p w14:paraId="2BBAD1B7" w14:textId="77777777" w:rsidR="00504DCE" w:rsidRPr="00732759" w:rsidRDefault="00A94438" w:rsidP="00504DCE">
            <w:pPr>
              <w:pStyle w:val="TAC"/>
              <w:rPr>
                <w:rFonts w:cs="Arial"/>
                <w:lang w:eastAsia="zh-CN"/>
              </w:rPr>
            </w:pPr>
            <w:r w:rsidRPr="00732759">
              <w:rPr>
                <w:rFonts w:cs="Arial"/>
                <w:lang w:eastAsia="en-US"/>
              </w:rPr>
              <w:t>5MHz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p w14:paraId="390C2D53" w14:textId="77777777" w:rsidR="00A94438" w:rsidRPr="00732759" w:rsidRDefault="00504DCE" w:rsidP="00612A58">
            <w:pPr>
              <w:pStyle w:val="TAC"/>
              <w:rPr>
                <w:rFonts w:cs="Arial"/>
              </w:rPr>
            </w:pPr>
            <w:r w:rsidRPr="00732759">
              <w:rPr>
                <w:rFonts w:cs="Arial" w:hint="eastAsia"/>
                <w:lang w:eastAsia="zh-CN"/>
              </w:rPr>
              <w:t>20</w:t>
            </w:r>
            <w:r w:rsidRPr="00732759">
              <w:rPr>
                <w:rFonts w:cs="Arial"/>
                <w:lang w:eastAsia="zh-CN"/>
              </w:rPr>
              <w:t xml:space="preserve"> </w:t>
            </w:r>
            <w:r w:rsidRPr="00732759">
              <w:rPr>
                <w:rFonts w:cs="Arial"/>
              </w:rPr>
              <w:t>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tc>
      </w:tr>
      <w:tr w:rsidR="00A94438" w:rsidRPr="00732759" w14:paraId="371EC768" w14:textId="77777777">
        <w:trPr>
          <w:jc w:val="center"/>
        </w:trPr>
        <w:tc>
          <w:tcPr>
            <w:tcW w:w="9370" w:type="dxa"/>
            <w:gridSpan w:val="5"/>
            <w:vAlign w:val="center"/>
          </w:tcPr>
          <w:p w14:paraId="10794B02" w14:textId="77777777" w:rsidR="00504DCE" w:rsidRPr="00732759" w:rsidRDefault="00A94438" w:rsidP="00504DCE">
            <w:pPr>
              <w:pStyle w:val="TAN"/>
              <w:rPr>
                <w:rFonts w:cs="v5.0.0"/>
                <w:lang w:eastAsia="zh-CN"/>
              </w:rPr>
            </w:pPr>
            <w:r w:rsidRPr="00732759">
              <w:rPr>
                <w:rFonts w:cs="Arial"/>
                <w:lang w:eastAsia="en-US"/>
              </w:rPr>
              <w:t>Note</w:t>
            </w:r>
            <w:r w:rsidR="00612A58" w:rsidRPr="00732759">
              <w:rPr>
                <w:rFonts w:cs="Arial" w:hint="eastAsia"/>
              </w:rPr>
              <w:t xml:space="preserve"> 1</w:t>
            </w:r>
            <w:r w:rsidRPr="00732759">
              <w:rPr>
                <w:rFonts w:cs="Arial"/>
                <w:lang w:eastAsia="en-US"/>
              </w:rPr>
              <w:t>:</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Pr="00732759">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zh-CN"/>
                </w:rPr>
                <w:t>7.2.1</w:t>
              </w:r>
            </w:smartTag>
            <w:r w:rsidRPr="00732759">
              <w:rPr>
                <w:rFonts w:cs="v5.0.0"/>
                <w:lang w:eastAsia="zh-CN"/>
              </w:rPr>
              <w:t>-2</w:t>
            </w:r>
            <w:r w:rsidRPr="00732759">
              <w:rPr>
                <w:rFonts w:eastAsia="Osaka" w:cs="v5.0.0"/>
                <w:lang w:eastAsia="en-US"/>
              </w:rPr>
              <w:t>.</w:t>
            </w:r>
            <w:r w:rsidR="00504DCE" w:rsidRPr="00732759">
              <w:rPr>
                <w:rFonts w:cs="v5.0.0" w:hint="eastAsia"/>
                <w:lang w:eastAsia="zh-CN"/>
              </w:rPr>
              <w:t xml:space="preserve"> </w:t>
            </w:r>
          </w:p>
          <w:p w14:paraId="183F3BFC" w14:textId="77777777" w:rsidR="00504DCE" w:rsidRPr="00732759" w:rsidRDefault="00612A58" w:rsidP="00504DCE">
            <w:pPr>
              <w:pStyle w:val="TAN"/>
              <w:rPr>
                <w:rFonts w:cs="Arial"/>
                <w:lang w:eastAsia="zh-CN"/>
              </w:rPr>
            </w:pPr>
            <w:r w:rsidRPr="00732759">
              <w:rPr>
                <w:rFonts w:cs="Arial"/>
              </w:rPr>
              <w:t>Note</w:t>
            </w:r>
            <w:r w:rsidRPr="00732759">
              <w:rPr>
                <w:rFonts w:cs="Arial" w:hint="eastAsia"/>
              </w:rPr>
              <w:t xml:space="preserve"> 2</w:t>
            </w:r>
            <w:r w:rsidR="00504DCE" w:rsidRPr="00732759">
              <w:rPr>
                <w:rFonts w:cs="Arial"/>
              </w:rPr>
              <w:t>:</w:t>
            </w:r>
            <w:r w:rsidR="00504DCE" w:rsidRPr="00732759">
              <w:rPr>
                <w:rFonts w:cs="Arial"/>
              </w:rPr>
              <w:tab/>
            </w:r>
            <w:r w:rsidR="00504DCE" w:rsidRPr="00732759">
              <w:rPr>
                <w:rFonts w:cs="Arial" w:hint="eastAsia"/>
                <w:lang w:eastAsia="zh-CN"/>
              </w:rPr>
              <w:t xml:space="preserve">This type of interfering signal is </w:t>
            </w:r>
            <w:r w:rsidR="00504DCE" w:rsidRPr="00732759">
              <w:rPr>
                <w:rFonts w:cs="Arial"/>
                <w:lang w:eastAsia="zh-CN"/>
              </w:rPr>
              <w:t>not</w:t>
            </w:r>
            <w:r w:rsidR="00504DCE" w:rsidRPr="00732759">
              <w:rPr>
                <w:rFonts w:cs="Arial" w:hint="eastAsia"/>
                <w:lang w:eastAsia="zh-CN"/>
              </w:rPr>
              <w:t xml:space="preserve"> applied for Band 46.</w:t>
            </w:r>
          </w:p>
          <w:p w14:paraId="4CECE51F" w14:textId="77777777" w:rsidR="00A94438" w:rsidRPr="00732759" w:rsidRDefault="00612A58" w:rsidP="00504DCE">
            <w:pPr>
              <w:pStyle w:val="TAN"/>
              <w:rPr>
                <w:rFonts w:cs="Arial"/>
                <w:lang w:eastAsia="en-US"/>
              </w:rPr>
            </w:pPr>
            <w:r w:rsidRPr="00732759">
              <w:rPr>
                <w:rFonts w:cs="Arial"/>
              </w:rPr>
              <w:t>Note</w:t>
            </w:r>
            <w:r w:rsidRPr="00732759">
              <w:rPr>
                <w:rFonts w:cs="Arial" w:hint="eastAsia"/>
              </w:rPr>
              <w:t xml:space="preserve"> 3</w:t>
            </w:r>
            <w:r w:rsidR="00504DCE" w:rsidRPr="00732759">
              <w:rPr>
                <w:rFonts w:cs="Arial"/>
              </w:rPr>
              <w:t>:</w:t>
            </w:r>
            <w:r w:rsidR="00504DCE" w:rsidRPr="00732759">
              <w:rPr>
                <w:rFonts w:cs="Arial"/>
              </w:rPr>
              <w:tab/>
            </w:r>
            <w:r w:rsidR="00504DCE" w:rsidRPr="00732759">
              <w:rPr>
                <w:rFonts w:cs="Arial" w:hint="eastAsia"/>
                <w:lang w:eastAsia="zh-CN"/>
              </w:rPr>
              <w:t xml:space="preserve">This type of interfering signal is </w:t>
            </w:r>
            <w:r w:rsidR="00504DCE" w:rsidRPr="00732759">
              <w:rPr>
                <w:rFonts w:cs="Arial"/>
                <w:lang w:eastAsia="zh-CN"/>
              </w:rPr>
              <w:t>only</w:t>
            </w:r>
            <w:r w:rsidR="00504DCE" w:rsidRPr="00732759">
              <w:rPr>
                <w:rFonts w:cs="Arial" w:hint="eastAsia"/>
                <w:lang w:eastAsia="zh-CN"/>
              </w:rPr>
              <w:t xml:space="preserve"> applied for Band 46.</w:t>
            </w:r>
          </w:p>
        </w:tc>
      </w:tr>
    </w:tbl>
    <w:p w14:paraId="32D49EE6" w14:textId="77777777" w:rsidR="00C015D5" w:rsidRPr="00732759" w:rsidRDefault="00C015D5" w:rsidP="00C015D5"/>
    <w:p w14:paraId="21E0A749" w14:textId="77777777" w:rsidR="0073614C" w:rsidRPr="00732759" w:rsidRDefault="0073614C" w:rsidP="004C5A97">
      <w:pPr>
        <w:pStyle w:val="TH"/>
        <w:rPr>
          <w:lang w:eastAsia="zh-CN"/>
        </w:rPr>
      </w:pPr>
      <w:r w:rsidRPr="00732759">
        <w:rPr>
          <w:rFonts w:eastAsia="Osaka"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rFonts w:eastAsia="Osaka" w:cs="v5.0.0"/>
          </w:rPr>
          <w:t>7.5.1</w:t>
        </w:r>
      </w:smartTag>
      <w:r w:rsidRPr="00732759">
        <w:rPr>
          <w:rFonts w:eastAsia="Osaka" w:cs="v5.0.0"/>
        </w:rPr>
        <w:t>-</w:t>
      </w:r>
      <w:r w:rsidRPr="00732759">
        <w:rPr>
          <w:rFonts w:cs="v5.0.0"/>
          <w:lang w:eastAsia="zh-CN"/>
        </w:rPr>
        <w:t>5</w:t>
      </w:r>
      <w:r w:rsidRPr="00732759">
        <w:rPr>
          <w:rFonts w:eastAsia="Osaka" w:cs="v5.0.0"/>
        </w:rPr>
        <w:t xml:space="preserve">: </w:t>
      </w:r>
      <w:r w:rsidRPr="00732759">
        <w:t>Adjacent channel selectivity</w:t>
      </w:r>
      <w:r w:rsidRPr="00732759">
        <w:rPr>
          <w:lang w:eastAsia="zh-CN"/>
        </w:rPr>
        <w:t xml:space="preserve"> for </w:t>
      </w:r>
      <w:r w:rsidR="00600C4E" w:rsidRPr="00732759">
        <w:rPr>
          <w:lang w:val="en-US" w:eastAsia="zh-CN"/>
        </w:rPr>
        <w:t xml:space="preserve">E-UTRA </w:t>
      </w:r>
      <w:r w:rsidRPr="00732759">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3614C" w:rsidRPr="00732759" w14:paraId="4F4D2939" w14:textId="77777777">
        <w:trPr>
          <w:jc w:val="center"/>
        </w:trPr>
        <w:tc>
          <w:tcPr>
            <w:tcW w:w="1117" w:type="dxa"/>
            <w:shd w:val="clear" w:color="auto" w:fill="auto"/>
            <w:vAlign w:val="center"/>
          </w:tcPr>
          <w:p w14:paraId="427E6B2B" w14:textId="77777777" w:rsidR="0073614C" w:rsidRPr="00732759" w:rsidRDefault="0073614C" w:rsidP="009C7470">
            <w:pPr>
              <w:pStyle w:val="TAH"/>
              <w:rPr>
                <w:rFonts w:cs="Arial"/>
                <w:lang w:val="it-IT" w:eastAsia="en-US"/>
              </w:rPr>
            </w:pPr>
            <w:r w:rsidRPr="00732759">
              <w:rPr>
                <w:rFonts w:cs="Arial"/>
                <w:lang w:val="it-IT" w:eastAsia="en-US"/>
              </w:rPr>
              <w:t>E-UTRA</w:t>
            </w:r>
          </w:p>
          <w:p w14:paraId="06E22DB0" w14:textId="77777777" w:rsidR="0073614C" w:rsidRPr="00732759" w:rsidRDefault="0073614C" w:rsidP="009C7470">
            <w:pPr>
              <w:pStyle w:val="TAH"/>
              <w:rPr>
                <w:rFonts w:cs="Arial"/>
                <w:lang w:val="it-IT" w:eastAsia="en-US"/>
              </w:rPr>
            </w:pPr>
            <w:r w:rsidRPr="00732759">
              <w:rPr>
                <w:rFonts w:cs="Arial"/>
                <w:lang w:val="it-IT" w:eastAsia="en-US"/>
              </w:rPr>
              <w:t>channel bandwidth [MHz]</w:t>
            </w:r>
          </w:p>
        </w:tc>
        <w:tc>
          <w:tcPr>
            <w:tcW w:w="1959" w:type="dxa"/>
            <w:vAlign w:val="center"/>
          </w:tcPr>
          <w:p w14:paraId="2DFF5CFB" w14:textId="77777777" w:rsidR="0073614C" w:rsidRPr="00732759" w:rsidRDefault="0073614C" w:rsidP="009C7470">
            <w:pPr>
              <w:pStyle w:val="TAH"/>
              <w:rPr>
                <w:rFonts w:cs="Arial"/>
                <w:lang w:eastAsia="en-US"/>
              </w:rPr>
            </w:pPr>
            <w:r w:rsidRPr="00732759">
              <w:rPr>
                <w:rFonts w:cs="Arial"/>
                <w:lang w:eastAsia="en-US"/>
              </w:rPr>
              <w:t>Wanted signal mean power [dBm]</w:t>
            </w:r>
          </w:p>
        </w:tc>
        <w:tc>
          <w:tcPr>
            <w:tcW w:w="1442" w:type="dxa"/>
            <w:vAlign w:val="center"/>
          </w:tcPr>
          <w:p w14:paraId="389ECAD2" w14:textId="77777777" w:rsidR="0073614C" w:rsidRPr="00732759" w:rsidRDefault="0073614C" w:rsidP="009C7470">
            <w:pPr>
              <w:pStyle w:val="TAH"/>
              <w:rPr>
                <w:rFonts w:cs="Arial"/>
                <w:lang w:eastAsia="en-US"/>
              </w:rPr>
            </w:pPr>
            <w:r w:rsidRPr="00732759">
              <w:rPr>
                <w:rFonts w:cs="Arial"/>
                <w:lang w:eastAsia="en-US"/>
              </w:rPr>
              <w:t>Interfering signal mean power [dBm]</w:t>
            </w:r>
          </w:p>
        </w:tc>
        <w:tc>
          <w:tcPr>
            <w:tcW w:w="2349" w:type="dxa"/>
            <w:vAlign w:val="center"/>
          </w:tcPr>
          <w:p w14:paraId="3ED7B8A0" w14:textId="77777777" w:rsidR="0073614C" w:rsidRPr="00732759" w:rsidRDefault="0073614C" w:rsidP="009C7470">
            <w:pPr>
              <w:pStyle w:val="TAH"/>
              <w:rPr>
                <w:rFonts w:cs="Arial"/>
                <w:lang w:eastAsia="en-US"/>
              </w:rPr>
            </w:pPr>
            <w:r w:rsidRPr="00732759">
              <w:rPr>
                <w:rFonts w:cs="Arial"/>
                <w:lang w:eastAsia="en-US"/>
              </w:rPr>
              <w:t xml:space="preserve"> Interfering signal centre frequency offset from  the channel edge of the wanted signal [MHz]</w:t>
            </w:r>
          </w:p>
        </w:tc>
        <w:tc>
          <w:tcPr>
            <w:tcW w:w="2503" w:type="dxa"/>
            <w:vAlign w:val="center"/>
          </w:tcPr>
          <w:p w14:paraId="74D29FE6" w14:textId="77777777" w:rsidR="0073614C" w:rsidRPr="00732759" w:rsidRDefault="0073614C" w:rsidP="009C7470">
            <w:pPr>
              <w:pStyle w:val="TAH"/>
              <w:rPr>
                <w:rFonts w:cs="Arial"/>
                <w:lang w:eastAsia="en-US"/>
              </w:rPr>
            </w:pPr>
            <w:r w:rsidRPr="00732759">
              <w:rPr>
                <w:rFonts w:cs="Arial"/>
                <w:lang w:eastAsia="en-US"/>
              </w:rPr>
              <w:t>Type of interfering signal</w:t>
            </w:r>
          </w:p>
        </w:tc>
      </w:tr>
      <w:tr w:rsidR="0073614C" w:rsidRPr="00732759" w14:paraId="7E9A6DD7" w14:textId="77777777">
        <w:trPr>
          <w:jc w:val="center"/>
        </w:trPr>
        <w:tc>
          <w:tcPr>
            <w:tcW w:w="1117" w:type="dxa"/>
            <w:vAlign w:val="center"/>
          </w:tcPr>
          <w:p w14:paraId="5E33547C" w14:textId="77777777" w:rsidR="0073614C" w:rsidRPr="00732759" w:rsidRDefault="0073614C" w:rsidP="009C7470">
            <w:pPr>
              <w:pStyle w:val="TAC"/>
              <w:rPr>
                <w:rFonts w:cs="Arial"/>
                <w:lang w:eastAsia="en-US"/>
              </w:rPr>
            </w:pPr>
            <w:r w:rsidRPr="00732759">
              <w:rPr>
                <w:rFonts w:cs="Arial"/>
                <w:lang w:eastAsia="en-US"/>
              </w:rPr>
              <w:t>1.4</w:t>
            </w:r>
          </w:p>
        </w:tc>
        <w:tc>
          <w:tcPr>
            <w:tcW w:w="1959" w:type="dxa"/>
            <w:vAlign w:val="center"/>
          </w:tcPr>
          <w:p w14:paraId="723CFEA6" w14:textId="77777777"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6E4AFD">
              <w:rPr>
                <w:rFonts w:cs="Arial"/>
                <w:lang w:eastAsia="en-US"/>
              </w:rPr>
              <w:t xml:space="preserve"> </w:t>
            </w:r>
            <w:r w:rsidRPr="00732759">
              <w:rPr>
                <w:rFonts w:cs="Arial"/>
                <w:lang w:eastAsia="en-US"/>
              </w:rPr>
              <w:t xml:space="preserve">+ </w:t>
            </w:r>
            <w:r w:rsidRPr="00732759">
              <w:rPr>
                <w:rFonts w:cs="Arial"/>
                <w:lang w:eastAsia="zh-CN"/>
              </w:rPr>
              <w:t>27</w:t>
            </w:r>
            <w:r w:rsidRPr="00732759">
              <w:rPr>
                <w:rFonts w:cs="Arial"/>
                <w:lang w:eastAsia="en-US"/>
              </w:rPr>
              <w:t>dB</w:t>
            </w:r>
            <w:r w:rsidR="00711CD9" w:rsidRPr="00732759">
              <w:rPr>
                <w:rFonts w:cs="Arial"/>
                <w:lang w:eastAsia="en-US"/>
              </w:rPr>
              <w:t xml:space="preserve"> </w:t>
            </w:r>
            <w:r w:rsidR="00711CD9" w:rsidRPr="00732759">
              <w:rPr>
                <w:rFonts w:cs="Arial"/>
                <w:lang w:eastAsia="zh-CN"/>
              </w:rPr>
              <w:t>(Note)</w:t>
            </w:r>
          </w:p>
        </w:tc>
        <w:tc>
          <w:tcPr>
            <w:tcW w:w="1442" w:type="dxa"/>
            <w:vAlign w:val="center"/>
          </w:tcPr>
          <w:p w14:paraId="29020BD6" w14:textId="77777777"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28</w:t>
            </w:r>
          </w:p>
        </w:tc>
        <w:tc>
          <w:tcPr>
            <w:tcW w:w="2349" w:type="dxa"/>
            <w:vAlign w:val="center"/>
          </w:tcPr>
          <w:p w14:paraId="4E8CC903" w14:textId="77777777" w:rsidR="0073614C" w:rsidRPr="00732759" w:rsidRDefault="0073614C" w:rsidP="009C7470">
            <w:pPr>
              <w:pStyle w:val="TAC"/>
              <w:rPr>
                <w:rFonts w:cs="Arial"/>
                <w:lang w:eastAsia="en-US"/>
              </w:rPr>
            </w:pPr>
            <w:r w:rsidRPr="00732759">
              <w:rPr>
                <w:rFonts w:cs="Arial"/>
                <w:lang w:eastAsia="en-US"/>
              </w:rPr>
              <w:t>0.7025</w:t>
            </w:r>
          </w:p>
        </w:tc>
        <w:tc>
          <w:tcPr>
            <w:tcW w:w="2503" w:type="dxa"/>
            <w:shd w:val="clear" w:color="auto" w:fill="auto"/>
            <w:vAlign w:val="center"/>
          </w:tcPr>
          <w:p w14:paraId="0A0861BE" w14:textId="77777777" w:rsidR="0073614C" w:rsidRPr="00732759" w:rsidRDefault="0073614C" w:rsidP="009C7470">
            <w:pPr>
              <w:pStyle w:val="TAC"/>
              <w:rPr>
                <w:rFonts w:cs="Arial"/>
                <w:lang w:eastAsia="en-US"/>
              </w:rPr>
            </w:pPr>
            <w:r w:rsidRPr="00732759">
              <w:rPr>
                <w:rFonts w:cs="Arial"/>
                <w:lang w:eastAsia="en-US"/>
              </w:rPr>
              <w:t>1.4MHz E-UTRA signal</w:t>
            </w:r>
          </w:p>
        </w:tc>
      </w:tr>
      <w:tr w:rsidR="0073614C" w:rsidRPr="00732759" w14:paraId="0D5FB27D" w14:textId="77777777">
        <w:trPr>
          <w:jc w:val="center"/>
        </w:trPr>
        <w:tc>
          <w:tcPr>
            <w:tcW w:w="1117" w:type="dxa"/>
            <w:vAlign w:val="center"/>
          </w:tcPr>
          <w:p w14:paraId="0574DDAD" w14:textId="77777777" w:rsidR="0073614C" w:rsidRPr="00732759" w:rsidRDefault="0073614C" w:rsidP="009C7470">
            <w:pPr>
              <w:pStyle w:val="TAC"/>
              <w:rPr>
                <w:rFonts w:cs="Arial"/>
                <w:lang w:eastAsia="en-US"/>
              </w:rPr>
            </w:pPr>
            <w:r w:rsidRPr="00732759">
              <w:rPr>
                <w:rFonts w:cs="Arial"/>
                <w:lang w:eastAsia="en-US"/>
              </w:rPr>
              <w:t>3</w:t>
            </w:r>
          </w:p>
        </w:tc>
        <w:tc>
          <w:tcPr>
            <w:tcW w:w="1959" w:type="dxa"/>
            <w:vAlign w:val="center"/>
          </w:tcPr>
          <w:p w14:paraId="6F68E008" w14:textId="77777777"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24</w:t>
            </w:r>
            <w:r w:rsidRPr="00732759">
              <w:rPr>
                <w:rFonts w:cs="Arial"/>
                <w:lang w:eastAsia="en-US"/>
              </w:rPr>
              <w:t>dB</w:t>
            </w:r>
            <w:r w:rsidR="00711CD9" w:rsidRPr="00732759">
              <w:rPr>
                <w:rFonts w:cs="Arial"/>
                <w:lang w:eastAsia="en-US"/>
              </w:rPr>
              <w:t xml:space="preserve"> </w:t>
            </w:r>
            <w:r w:rsidR="00711CD9" w:rsidRPr="00732759">
              <w:rPr>
                <w:rFonts w:cs="Arial"/>
                <w:lang w:eastAsia="zh-CN"/>
              </w:rPr>
              <w:t>(Note)</w:t>
            </w:r>
          </w:p>
        </w:tc>
        <w:tc>
          <w:tcPr>
            <w:tcW w:w="1442" w:type="dxa"/>
            <w:vAlign w:val="center"/>
          </w:tcPr>
          <w:p w14:paraId="256776DD" w14:textId="77777777"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28</w:t>
            </w:r>
          </w:p>
        </w:tc>
        <w:tc>
          <w:tcPr>
            <w:tcW w:w="2349" w:type="dxa"/>
            <w:vAlign w:val="center"/>
          </w:tcPr>
          <w:p w14:paraId="0D47BBC1" w14:textId="77777777" w:rsidR="0073614C" w:rsidRPr="00732759" w:rsidRDefault="0073614C" w:rsidP="009C7470">
            <w:pPr>
              <w:pStyle w:val="TAC"/>
              <w:rPr>
                <w:rFonts w:cs="Arial"/>
                <w:lang w:eastAsia="en-US"/>
              </w:rPr>
            </w:pPr>
            <w:r w:rsidRPr="00732759">
              <w:rPr>
                <w:rFonts w:cs="Arial"/>
                <w:lang w:eastAsia="en-US"/>
              </w:rPr>
              <w:t>1.5075</w:t>
            </w:r>
          </w:p>
        </w:tc>
        <w:tc>
          <w:tcPr>
            <w:tcW w:w="2503" w:type="dxa"/>
            <w:shd w:val="clear" w:color="auto" w:fill="auto"/>
            <w:vAlign w:val="center"/>
          </w:tcPr>
          <w:p w14:paraId="13FA88D3" w14:textId="77777777" w:rsidR="0073614C" w:rsidRPr="00732759" w:rsidRDefault="0073614C" w:rsidP="009C7470">
            <w:pPr>
              <w:pStyle w:val="TAC"/>
              <w:rPr>
                <w:rFonts w:cs="Arial"/>
                <w:lang w:eastAsia="en-US"/>
              </w:rPr>
            </w:pPr>
            <w:r w:rsidRPr="00732759">
              <w:rPr>
                <w:rFonts w:cs="Arial"/>
                <w:lang w:eastAsia="en-US"/>
              </w:rPr>
              <w:t>3MHz E-UTRA signal</w:t>
            </w:r>
          </w:p>
        </w:tc>
      </w:tr>
      <w:tr w:rsidR="0073614C" w:rsidRPr="00732759" w14:paraId="364775B7" w14:textId="77777777">
        <w:trPr>
          <w:jc w:val="center"/>
        </w:trPr>
        <w:tc>
          <w:tcPr>
            <w:tcW w:w="1117" w:type="dxa"/>
            <w:vAlign w:val="center"/>
          </w:tcPr>
          <w:p w14:paraId="2B4F22DA" w14:textId="77777777" w:rsidR="0073614C" w:rsidRPr="00732759" w:rsidRDefault="0073614C" w:rsidP="009C7470">
            <w:pPr>
              <w:pStyle w:val="TAC"/>
              <w:rPr>
                <w:rFonts w:cs="Arial"/>
                <w:lang w:eastAsia="en-US"/>
              </w:rPr>
            </w:pPr>
            <w:r w:rsidRPr="00732759">
              <w:rPr>
                <w:rFonts w:cs="Arial"/>
                <w:lang w:eastAsia="en-US"/>
              </w:rPr>
              <w:t>5</w:t>
            </w:r>
          </w:p>
        </w:tc>
        <w:tc>
          <w:tcPr>
            <w:tcW w:w="1959" w:type="dxa"/>
            <w:vAlign w:val="center"/>
          </w:tcPr>
          <w:p w14:paraId="15F8DCF0" w14:textId="77777777"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22</w:t>
            </w:r>
            <w:r w:rsidRPr="00732759">
              <w:rPr>
                <w:rFonts w:cs="Arial"/>
                <w:lang w:eastAsia="en-US"/>
              </w:rPr>
              <w:t>dB</w:t>
            </w:r>
            <w:r w:rsidR="00711CD9" w:rsidRPr="00732759">
              <w:rPr>
                <w:rFonts w:cs="Arial"/>
                <w:lang w:eastAsia="en-US"/>
              </w:rPr>
              <w:t xml:space="preserve"> </w:t>
            </w:r>
            <w:r w:rsidR="00711CD9" w:rsidRPr="00732759">
              <w:rPr>
                <w:rFonts w:cs="Arial"/>
                <w:lang w:eastAsia="zh-CN"/>
              </w:rPr>
              <w:t>(Note)</w:t>
            </w:r>
          </w:p>
        </w:tc>
        <w:tc>
          <w:tcPr>
            <w:tcW w:w="1442" w:type="dxa"/>
            <w:vAlign w:val="center"/>
          </w:tcPr>
          <w:p w14:paraId="0740B191" w14:textId="77777777"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28</w:t>
            </w:r>
          </w:p>
        </w:tc>
        <w:tc>
          <w:tcPr>
            <w:tcW w:w="2349" w:type="dxa"/>
            <w:vAlign w:val="center"/>
          </w:tcPr>
          <w:p w14:paraId="57E8BB00" w14:textId="77777777" w:rsidR="0073614C" w:rsidRPr="00732759" w:rsidRDefault="0073614C" w:rsidP="009C7470">
            <w:pPr>
              <w:pStyle w:val="TAC"/>
              <w:rPr>
                <w:rFonts w:cs="Arial"/>
                <w:lang w:eastAsia="en-US"/>
              </w:rPr>
            </w:pPr>
            <w:r w:rsidRPr="00732759">
              <w:rPr>
                <w:rFonts w:cs="Arial"/>
                <w:lang w:eastAsia="en-US"/>
              </w:rPr>
              <w:t>2.5025</w:t>
            </w:r>
          </w:p>
        </w:tc>
        <w:tc>
          <w:tcPr>
            <w:tcW w:w="2503" w:type="dxa"/>
            <w:shd w:val="clear" w:color="auto" w:fill="auto"/>
            <w:vAlign w:val="center"/>
          </w:tcPr>
          <w:p w14:paraId="165AD91A" w14:textId="77777777" w:rsidR="0073614C" w:rsidRPr="00732759" w:rsidRDefault="0073614C" w:rsidP="009C7470">
            <w:pPr>
              <w:pStyle w:val="TAC"/>
              <w:rPr>
                <w:rFonts w:cs="Arial"/>
                <w:lang w:eastAsia="en-US"/>
              </w:rPr>
            </w:pPr>
            <w:r w:rsidRPr="00732759">
              <w:rPr>
                <w:rFonts w:cs="Arial"/>
                <w:lang w:eastAsia="en-US"/>
              </w:rPr>
              <w:t>5MHz E-UTRA signal</w:t>
            </w:r>
          </w:p>
        </w:tc>
      </w:tr>
      <w:tr w:rsidR="0073614C" w:rsidRPr="00732759" w14:paraId="3172E48F" w14:textId="77777777">
        <w:trPr>
          <w:jc w:val="center"/>
        </w:trPr>
        <w:tc>
          <w:tcPr>
            <w:tcW w:w="1117" w:type="dxa"/>
            <w:vAlign w:val="center"/>
          </w:tcPr>
          <w:p w14:paraId="6E7BBAF4" w14:textId="77777777" w:rsidR="0073614C" w:rsidRPr="00732759" w:rsidRDefault="0073614C" w:rsidP="009C7470">
            <w:pPr>
              <w:pStyle w:val="TAC"/>
              <w:rPr>
                <w:rFonts w:cs="Arial"/>
                <w:lang w:eastAsia="en-US"/>
              </w:rPr>
            </w:pPr>
            <w:r w:rsidRPr="00732759">
              <w:rPr>
                <w:rFonts w:cs="Arial"/>
                <w:lang w:eastAsia="en-US"/>
              </w:rPr>
              <w:t>10</w:t>
            </w:r>
          </w:p>
        </w:tc>
        <w:tc>
          <w:tcPr>
            <w:tcW w:w="1959" w:type="dxa"/>
            <w:vAlign w:val="center"/>
          </w:tcPr>
          <w:p w14:paraId="1BC01BCD" w14:textId="77777777"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22</w:t>
            </w:r>
            <w:r w:rsidRPr="00732759">
              <w:rPr>
                <w:rFonts w:cs="Arial"/>
                <w:lang w:eastAsia="en-US"/>
              </w:rPr>
              <w:t>dB</w:t>
            </w:r>
            <w:r w:rsidR="00711CD9" w:rsidRPr="00732759">
              <w:rPr>
                <w:rFonts w:cs="Arial"/>
                <w:lang w:eastAsia="en-US"/>
              </w:rPr>
              <w:t xml:space="preserve"> </w:t>
            </w:r>
            <w:r w:rsidR="00711CD9" w:rsidRPr="00732759">
              <w:rPr>
                <w:rFonts w:cs="Arial"/>
                <w:lang w:eastAsia="zh-CN"/>
              </w:rPr>
              <w:t>(Note)</w:t>
            </w:r>
          </w:p>
        </w:tc>
        <w:tc>
          <w:tcPr>
            <w:tcW w:w="1442" w:type="dxa"/>
            <w:vAlign w:val="center"/>
          </w:tcPr>
          <w:p w14:paraId="33F75660" w14:textId="77777777"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28</w:t>
            </w:r>
          </w:p>
        </w:tc>
        <w:tc>
          <w:tcPr>
            <w:tcW w:w="2349" w:type="dxa"/>
            <w:vAlign w:val="center"/>
          </w:tcPr>
          <w:p w14:paraId="32B95E9E" w14:textId="77777777" w:rsidR="0073614C" w:rsidRPr="00732759" w:rsidRDefault="0073614C" w:rsidP="009C7470">
            <w:pPr>
              <w:pStyle w:val="TAC"/>
              <w:rPr>
                <w:rFonts w:cs="Arial"/>
                <w:lang w:eastAsia="en-US"/>
              </w:rPr>
            </w:pPr>
            <w:r w:rsidRPr="00732759">
              <w:rPr>
                <w:rFonts w:cs="Arial"/>
                <w:lang w:eastAsia="en-US"/>
              </w:rPr>
              <w:t>2.5075</w:t>
            </w:r>
          </w:p>
        </w:tc>
        <w:tc>
          <w:tcPr>
            <w:tcW w:w="2503" w:type="dxa"/>
            <w:shd w:val="clear" w:color="auto" w:fill="auto"/>
            <w:vAlign w:val="center"/>
          </w:tcPr>
          <w:p w14:paraId="0C6FA0A7" w14:textId="77777777" w:rsidR="0073614C" w:rsidRPr="00732759" w:rsidRDefault="0073614C" w:rsidP="009C7470">
            <w:pPr>
              <w:pStyle w:val="TAC"/>
              <w:rPr>
                <w:rFonts w:cs="Arial"/>
                <w:lang w:eastAsia="en-US"/>
              </w:rPr>
            </w:pPr>
            <w:r w:rsidRPr="00732759">
              <w:rPr>
                <w:rFonts w:cs="Arial"/>
                <w:lang w:eastAsia="en-US"/>
              </w:rPr>
              <w:t>5MHz E-UTRA signal</w:t>
            </w:r>
          </w:p>
        </w:tc>
      </w:tr>
      <w:tr w:rsidR="0073614C" w:rsidRPr="00732759" w14:paraId="76C5BB53" w14:textId="77777777">
        <w:trPr>
          <w:jc w:val="center"/>
        </w:trPr>
        <w:tc>
          <w:tcPr>
            <w:tcW w:w="1117" w:type="dxa"/>
            <w:vAlign w:val="center"/>
          </w:tcPr>
          <w:p w14:paraId="1FB71D24" w14:textId="77777777" w:rsidR="0073614C" w:rsidRPr="00732759" w:rsidRDefault="0073614C" w:rsidP="009C7470">
            <w:pPr>
              <w:pStyle w:val="TAC"/>
              <w:rPr>
                <w:rFonts w:cs="Arial"/>
                <w:lang w:eastAsia="en-US"/>
              </w:rPr>
            </w:pPr>
            <w:r w:rsidRPr="00732759">
              <w:rPr>
                <w:rFonts w:cs="Arial"/>
                <w:lang w:eastAsia="en-US"/>
              </w:rPr>
              <w:t>15</w:t>
            </w:r>
          </w:p>
        </w:tc>
        <w:tc>
          <w:tcPr>
            <w:tcW w:w="1959" w:type="dxa"/>
            <w:vAlign w:val="center"/>
          </w:tcPr>
          <w:p w14:paraId="4EE5A3BA" w14:textId="77777777"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22</w:t>
            </w:r>
            <w:r w:rsidRPr="00732759">
              <w:rPr>
                <w:rFonts w:cs="Arial"/>
                <w:lang w:eastAsia="en-US"/>
              </w:rPr>
              <w:t>dB</w:t>
            </w:r>
            <w:r w:rsidR="00711CD9" w:rsidRPr="00732759">
              <w:rPr>
                <w:rFonts w:cs="Arial"/>
                <w:lang w:eastAsia="en-US"/>
              </w:rPr>
              <w:t xml:space="preserve"> </w:t>
            </w:r>
            <w:r w:rsidR="00711CD9" w:rsidRPr="00732759">
              <w:rPr>
                <w:rFonts w:cs="Arial"/>
                <w:lang w:eastAsia="zh-CN"/>
              </w:rPr>
              <w:t>(Note)</w:t>
            </w:r>
          </w:p>
        </w:tc>
        <w:tc>
          <w:tcPr>
            <w:tcW w:w="1442" w:type="dxa"/>
            <w:vAlign w:val="center"/>
          </w:tcPr>
          <w:p w14:paraId="5AC6F282" w14:textId="77777777"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28</w:t>
            </w:r>
          </w:p>
        </w:tc>
        <w:tc>
          <w:tcPr>
            <w:tcW w:w="2349" w:type="dxa"/>
            <w:vAlign w:val="center"/>
          </w:tcPr>
          <w:p w14:paraId="1D523A33" w14:textId="77777777" w:rsidR="0073614C" w:rsidRPr="00732759" w:rsidRDefault="0073614C" w:rsidP="009C7470">
            <w:pPr>
              <w:pStyle w:val="TAC"/>
              <w:rPr>
                <w:rFonts w:cs="Arial"/>
                <w:lang w:eastAsia="en-US"/>
              </w:rPr>
            </w:pPr>
            <w:r w:rsidRPr="00732759">
              <w:rPr>
                <w:rFonts w:cs="Arial"/>
                <w:lang w:eastAsia="en-US"/>
              </w:rPr>
              <w:t>2.5125</w:t>
            </w:r>
          </w:p>
        </w:tc>
        <w:tc>
          <w:tcPr>
            <w:tcW w:w="2503" w:type="dxa"/>
            <w:shd w:val="clear" w:color="auto" w:fill="auto"/>
            <w:vAlign w:val="center"/>
          </w:tcPr>
          <w:p w14:paraId="768F6940" w14:textId="77777777" w:rsidR="0073614C" w:rsidRPr="00732759" w:rsidRDefault="0073614C" w:rsidP="009C7470">
            <w:pPr>
              <w:pStyle w:val="TAC"/>
              <w:rPr>
                <w:rFonts w:cs="Arial"/>
                <w:lang w:eastAsia="en-US"/>
              </w:rPr>
            </w:pPr>
            <w:r w:rsidRPr="00732759">
              <w:rPr>
                <w:rFonts w:cs="Arial"/>
                <w:lang w:eastAsia="en-US"/>
              </w:rPr>
              <w:t>5MHz E-UTRA signal</w:t>
            </w:r>
          </w:p>
        </w:tc>
      </w:tr>
      <w:tr w:rsidR="0073614C" w:rsidRPr="00732759" w14:paraId="737B1868" w14:textId="77777777">
        <w:trPr>
          <w:jc w:val="center"/>
        </w:trPr>
        <w:tc>
          <w:tcPr>
            <w:tcW w:w="1117" w:type="dxa"/>
            <w:vAlign w:val="center"/>
          </w:tcPr>
          <w:p w14:paraId="1AB061C1" w14:textId="77777777" w:rsidR="0073614C" w:rsidRPr="00732759" w:rsidRDefault="0073614C" w:rsidP="009C7470">
            <w:pPr>
              <w:pStyle w:val="TAC"/>
              <w:rPr>
                <w:rFonts w:cs="Arial"/>
                <w:lang w:eastAsia="en-US"/>
              </w:rPr>
            </w:pPr>
            <w:r w:rsidRPr="00732759">
              <w:rPr>
                <w:rFonts w:cs="Arial"/>
                <w:lang w:eastAsia="en-US"/>
              </w:rPr>
              <w:t>20</w:t>
            </w:r>
          </w:p>
        </w:tc>
        <w:tc>
          <w:tcPr>
            <w:tcW w:w="1959" w:type="dxa"/>
            <w:vAlign w:val="center"/>
          </w:tcPr>
          <w:p w14:paraId="7BA2F3AA" w14:textId="77777777"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22</w:t>
            </w:r>
            <w:r w:rsidRPr="00732759">
              <w:rPr>
                <w:rFonts w:cs="Arial"/>
                <w:lang w:eastAsia="en-US"/>
              </w:rPr>
              <w:t>dB</w:t>
            </w:r>
            <w:r w:rsidR="00711CD9" w:rsidRPr="00732759">
              <w:rPr>
                <w:rFonts w:cs="Arial"/>
                <w:lang w:eastAsia="en-US"/>
              </w:rPr>
              <w:t xml:space="preserve"> </w:t>
            </w:r>
            <w:r w:rsidR="00711CD9" w:rsidRPr="00732759">
              <w:rPr>
                <w:rFonts w:cs="Arial"/>
                <w:lang w:eastAsia="zh-CN"/>
              </w:rPr>
              <w:t>(Note)</w:t>
            </w:r>
          </w:p>
        </w:tc>
        <w:tc>
          <w:tcPr>
            <w:tcW w:w="1442" w:type="dxa"/>
            <w:vAlign w:val="center"/>
          </w:tcPr>
          <w:p w14:paraId="356AB6B2" w14:textId="77777777"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28</w:t>
            </w:r>
          </w:p>
        </w:tc>
        <w:tc>
          <w:tcPr>
            <w:tcW w:w="2349" w:type="dxa"/>
            <w:vAlign w:val="center"/>
          </w:tcPr>
          <w:p w14:paraId="59EFA0E8" w14:textId="77777777" w:rsidR="0073614C" w:rsidRPr="00732759" w:rsidRDefault="0073614C" w:rsidP="009C7470">
            <w:pPr>
              <w:pStyle w:val="TAC"/>
              <w:rPr>
                <w:rFonts w:cs="Arial"/>
                <w:lang w:eastAsia="en-US"/>
              </w:rPr>
            </w:pPr>
            <w:r w:rsidRPr="00732759">
              <w:rPr>
                <w:rFonts w:cs="Arial"/>
                <w:lang w:eastAsia="en-US"/>
              </w:rPr>
              <w:t>2.5025</w:t>
            </w:r>
          </w:p>
        </w:tc>
        <w:tc>
          <w:tcPr>
            <w:tcW w:w="2503" w:type="dxa"/>
            <w:shd w:val="clear" w:color="auto" w:fill="auto"/>
            <w:vAlign w:val="center"/>
          </w:tcPr>
          <w:p w14:paraId="58FCC0BE" w14:textId="77777777" w:rsidR="0073614C" w:rsidRPr="00732759" w:rsidRDefault="0073614C" w:rsidP="009C7470">
            <w:pPr>
              <w:pStyle w:val="TAC"/>
              <w:rPr>
                <w:rFonts w:cs="Arial"/>
                <w:lang w:eastAsia="en-US"/>
              </w:rPr>
            </w:pPr>
            <w:r w:rsidRPr="00732759">
              <w:rPr>
                <w:rFonts w:cs="Arial"/>
                <w:lang w:eastAsia="en-US"/>
              </w:rPr>
              <w:t>5MHz E-UTRA signal</w:t>
            </w:r>
          </w:p>
        </w:tc>
      </w:tr>
      <w:tr w:rsidR="0073614C" w:rsidRPr="00732759" w14:paraId="22A1214E" w14:textId="77777777">
        <w:trPr>
          <w:jc w:val="center"/>
        </w:trPr>
        <w:tc>
          <w:tcPr>
            <w:tcW w:w="9370" w:type="dxa"/>
            <w:gridSpan w:val="5"/>
            <w:vAlign w:val="center"/>
          </w:tcPr>
          <w:p w14:paraId="54643063" w14:textId="77777777" w:rsidR="0073614C" w:rsidRPr="00732759" w:rsidRDefault="0073614C" w:rsidP="00711CD9">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00711CD9" w:rsidRPr="00732759">
              <w:rPr>
                <w:rFonts w:eastAsia="Osaka" w:cs="v5.0.0"/>
                <w:lang w:eastAsia="en-US"/>
              </w:rPr>
              <w:t xml:space="preserve"> </w:t>
            </w:r>
            <w:r w:rsidRPr="00732759">
              <w:rPr>
                <w:rFonts w:eastAsia="Osaka" w:cs="v5.0.0"/>
                <w:lang w:eastAsia="en-US"/>
              </w:rPr>
              <w:t>7.2.1-</w:t>
            </w:r>
            <w:r w:rsidRPr="00732759">
              <w:rPr>
                <w:rFonts w:cs="v5.0.0"/>
                <w:lang w:eastAsia="zh-CN"/>
              </w:rPr>
              <w:t>3</w:t>
            </w:r>
            <w:r w:rsidRPr="00732759">
              <w:rPr>
                <w:rFonts w:eastAsia="Osaka" w:cs="v5.0.0"/>
                <w:lang w:eastAsia="en-US"/>
              </w:rPr>
              <w:t>.</w:t>
            </w:r>
          </w:p>
        </w:tc>
      </w:tr>
    </w:tbl>
    <w:p w14:paraId="1A8770ED" w14:textId="77777777" w:rsidR="00430561" w:rsidRPr="00732759" w:rsidRDefault="00430561" w:rsidP="00430561"/>
    <w:p w14:paraId="5903E16E" w14:textId="77777777" w:rsidR="00430561" w:rsidRPr="00732759" w:rsidRDefault="00430561" w:rsidP="004C5A97">
      <w:pPr>
        <w:pStyle w:val="TH"/>
        <w:rPr>
          <w:rFonts w:eastAsia="Osaka"/>
        </w:rPr>
      </w:pPr>
      <w:r w:rsidRPr="00732759">
        <w:rPr>
          <w:rFonts w:eastAsia="Osaka"/>
        </w:rPr>
        <w:t>Table 7.5.1-</w:t>
      </w:r>
      <w:r w:rsidRPr="00732759">
        <w:rPr>
          <w:rFonts w:eastAsia="Osaka" w:hint="eastAsia"/>
        </w:rPr>
        <w:t>6</w:t>
      </w:r>
      <w:r w:rsidRPr="00732759">
        <w:rPr>
          <w:rFonts w:eastAsia="Osaka"/>
        </w:rPr>
        <w:t xml:space="preserve">: Adjacent channel selectivity for </w:t>
      </w:r>
      <w:r w:rsidR="00600C4E" w:rsidRPr="00732759">
        <w:rPr>
          <w:lang w:val="en-US" w:eastAsia="zh-CN"/>
        </w:rPr>
        <w:t xml:space="preserve">E-UTRA </w:t>
      </w:r>
      <w:r w:rsidRPr="00732759">
        <w:rPr>
          <w:rFonts w:eastAsia="Osaka" w:hint="eastAsia"/>
        </w:rPr>
        <w:t>Medium Range</w:t>
      </w:r>
      <w:r w:rsidRPr="0073275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430561" w:rsidRPr="00732759" w14:paraId="2BCBC62D" w14:textId="77777777">
        <w:trPr>
          <w:jc w:val="center"/>
        </w:trPr>
        <w:tc>
          <w:tcPr>
            <w:tcW w:w="1117" w:type="dxa"/>
            <w:shd w:val="clear" w:color="auto" w:fill="auto"/>
            <w:vAlign w:val="center"/>
          </w:tcPr>
          <w:p w14:paraId="04EC0EAF" w14:textId="77777777" w:rsidR="00430561" w:rsidRPr="00732759" w:rsidRDefault="00430561" w:rsidP="00430561">
            <w:pPr>
              <w:pStyle w:val="TAH"/>
              <w:rPr>
                <w:rFonts w:cs="Arial"/>
                <w:lang w:val="it-IT" w:eastAsia="en-US"/>
              </w:rPr>
            </w:pPr>
            <w:r w:rsidRPr="00732759">
              <w:rPr>
                <w:rFonts w:cs="Arial"/>
                <w:lang w:val="it-IT" w:eastAsia="en-US"/>
              </w:rPr>
              <w:t>E-UTRA</w:t>
            </w:r>
          </w:p>
          <w:p w14:paraId="6EFBFB41" w14:textId="77777777" w:rsidR="00430561" w:rsidRPr="00732759" w:rsidRDefault="00430561" w:rsidP="00430561">
            <w:pPr>
              <w:pStyle w:val="TAH"/>
              <w:rPr>
                <w:rFonts w:cs="Arial"/>
                <w:lang w:val="it-IT" w:eastAsia="en-US"/>
              </w:rPr>
            </w:pPr>
            <w:r w:rsidRPr="00732759">
              <w:rPr>
                <w:rFonts w:cs="Arial"/>
                <w:lang w:val="it-IT" w:eastAsia="en-US"/>
              </w:rPr>
              <w:t xml:space="preserve">channel bandwidth </w:t>
            </w:r>
            <w:r w:rsidR="00A53D30" w:rsidRPr="00732759">
              <w:rPr>
                <w:rFonts w:cs="Arial"/>
                <w:lang w:eastAsia="en-US"/>
              </w:rPr>
              <w:t>of the lowest</w:t>
            </w:r>
            <w:r w:rsidR="00E85E60" w:rsidRPr="00732759">
              <w:rPr>
                <w:rFonts w:cs="Arial"/>
                <w:lang w:eastAsia="en-US"/>
              </w:rPr>
              <w:t>/</w:t>
            </w:r>
            <w:r w:rsidR="00A53D30" w:rsidRPr="00732759">
              <w:rPr>
                <w:rFonts w:cs="Arial"/>
                <w:lang w:eastAsia="en-US"/>
              </w:rPr>
              <w:t xml:space="preserve">highest carrier received </w:t>
            </w:r>
            <w:r w:rsidRPr="00732759">
              <w:rPr>
                <w:rFonts w:cs="Arial"/>
                <w:lang w:val="it-IT" w:eastAsia="en-US"/>
              </w:rPr>
              <w:t>[MHz]</w:t>
            </w:r>
          </w:p>
        </w:tc>
        <w:tc>
          <w:tcPr>
            <w:tcW w:w="1959" w:type="dxa"/>
            <w:vAlign w:val="center"/>
          </w:tcPr>
          <w:p w14:paraId="53E2E8D8" w14:textId="77777777" w:rsidR="00430561" w:rsidRPr="00732759" w:rsidRDefault="00430561" w:rsidP="00430561">
            <w:pPr>
              <w:pStyle w:val="TAH"/>
              <w:rPr>
                <w:rFonts w:cs="Arial"/>
                <w:lang w:eastAsia="en-US"/>
              </w:rPr>
            </w:pPr>
            <w:r w:rsidRPr="00732759">
              <w:rPr>
                <w:rFonts w:cs="Arial"/>
                <w:lang w:eastAsia="en-US"/>
              </w:rPr>
              <w:t>Wanted signal mean power [dBm]</w:t>
            </w:r>
          </w:p>
        </w:tc>
        <w:tc>
          <w:tcPr>
            <w:tcW w:w="1442" w:type="dxa"/>
            <w:vAlign w:val="center"/>
          </w:tcPr>
          <w:p w14:paraId="430B869A" w14:textId="77777777" w:rsidR="00430561" w:rsidRPr="00732759" w:rsidRDefault="00430561" w:rsidP="00430561">
            <w:pPr>
              <w:pStyle w:val="TAH"/>
              <w:rPr>
                <w:rFonts w:cs="Arial"/>
                <w:lang w:eastAsia="en-US"/>
              </w:rPr>
            </w:pPr>
            <w:r w:rsidRPr="00732759">
              <w:rPr>
                <w:rFonts w:cs="Arial"/>
                <w:lang w:eastAsia="en-US"/>
              </w:rPr>
              <w:t>Interfering signal mean power [dBm]</w:t>
            </w:r>
          </w:p>
        </w:tc>
        <w:tc>
          <w:tcPr>
            <w:tcW w:w="2349" w:type="dxa"/>
            <w:vAlign w:val="center"/>
          </w:tcPr>
          <w:p w14:paraId="2C379D82" w14:textId="77777777" w:rsidR="00430561" w:rsidRPr="00732759" w:rsidRDefault="00430561" w:rsidP="00430561">
            <w:pPr>
              <w:pStyle w:val="TAH"/>
              <w:rPr>
                <w:rFonts w:cs="Arial"/>
                <w:lang w:eastAsia="en-US"/>
              </w:rPr>
            </w:pPr>
            <w:r w:rsidRPr="00732759">
              <w:rPr>
                <w:rFonts w:cs="Arial"/>
                <w:lang w:eastAsia="en-US"/>
              </w:rPr>
              <w:t xml:space="preserve"> Interfering signal centre frequency offset </w:t>
            </w:r>
            <w:r w:rsidRPr="00732759">
              <w:rPr>
                <w:rFonts w:cs="Arial" w:hint="eastAsia"/>
                <w:lang w:eastAsia="zh-CN"/>
              </w:rPr>
              <w:t>to the lower</w:t>
            </w:r>
            <w:r w:rsidR="00E85E60" w:rsidRPr="00732759">
              <w:rPr>
                <w:rFonts w:cs="Arial"/>
                <w:lang w:eastAsia="zh-CN"/>
              </w:rPr>
              <w:t>/</w:t>
            </w:r>
            <w:r w:rsidRPr="00732759">
              <w:rPr>
                <w:rFonts w:cs="Arial" w:hint="eastAsia"/>
                <w:lang w:eastAsia="zh-CN"/>
              </w:rPr>
              <w:t>upper</w:t>
            </w:r>
            <w:r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 xml:space="preserve">edge </w:t>
            </w:r>
            <w:r w:rsidRPr="00732759">
              <w:rPr>
                <w:rFonts w:cs="Arial" w:hint="eastAsia"/>
                <w:lang w:eastAsia="zh-CN"/>
              </w:rPr>
              <w:t>or sub-block edge inside a sub-block gap</w:t>
            </w:r>
            <w:r w:rsidRPr="00732759">
              <w:rPr>
                <w:rFonts w:cs="Arial"/>
                <w:lang w:eastAsia="en-US"/>
              </w:rPr>
              <w:t xml:space="preserve"> [MHz]</w:t>
            </w:r>
          </w:p>
        </w:tc>
        <w:tc>
          <w:tcPr>
            <w:tcW w:w="2503" w:type="dxa"/>
            <w:vAlign w:val="center"/>
          </w:tcPr>
          <w:p w14:paraId="6CA25CB7" w14:textId="77777777" w:rsidR="00430561" w:rsidRPr="00732759" w:rsidRDefault="00430561" w:rsidP="00430561">
            <w:pPr>
              <w:pStyle w:val="TAH"/>
              <w:rPr>
                <w:rFonts w:cs="Arial"/>
                <w:lang w:eastAsia="en-US"/>
              </w:rPr>
            </w:pPr>
            <w:r w:rsidRPr="00732759">
              <w:rPr>
                <w:rFonts w:cs="Arial"/>
                <w:lang w:eastAsia="en-US"/>
              </w:rPr>
              <w:t>Type of interfering signal</w:t>
            </w:r>
          </w:p>
        </w:tc>
      </w:tr>
      <w:tr w:rsidR="00430561" w:rsidRPr="00732759" w14:paraId="58AEFB2F" w14:textId="77777777">
        <w:trPr>
          <w:jc w:val="center"/>
        </w:trPr>
        <w:tc>
          <w:tcPr>
            <w:tcW w:w="1117" w:type="dxa"/>
            <w:vAlign w:val="center"/>
          </w:tcPr>
          <w:p w14:paraId="437E8331" w14:textId="77777777" w:rsidR="00430561" w:rsidRPr="00732759" w:rsidRDefault="00430561" w:rsidP="00430561">
            <w:pPr>
              <w:pStyle w:val="TAC"/>
              <w:rPr>
                <w:rFonts w:cs="Arial"/>
                <w:lang w:eastAsia="en-US"/>
              </w:rPr>
            </w:pPr>
            <w:r w:rsidRPr="00732759">
              <w:rPr>
                <w:rFonts w:cs="Arial"/>
                <w:lang w:eastAsia="en-US"/>
              </w:rPr>
              <w:t>1.4</w:t>
            </w:r>
          </w:p>
        </w:tc>
        <w:tc>
          <w:tcPr>
            <w:tcW w:w="1959" w:type="dxa"/>
            <w:vAlign w:val="center"/>
          </w:tcPr>
          <w:p w14:paraId="677BB648"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6E4AFD">
              <w:rPr>
                <w:rFonts w:cs="Arial"/>
                <w:lang w:eastAsia="en-US"/>
              </w:rPr>
              <w:t xml:space="preserve"> </w:t>
            </w:r>
            <w:r w:rsidRPr="00732759">
              <w:rPr>
                <w:rFonts w:cs="Arial"/>
                <w:lang w:eastAsia="en-US"/>
              </w:rPr>
              <w:t>+ 11dB</w:t>
            </w:r>
            <w:r w:rsidR="00612A58" w:rsidRPr="00732759">
              <w:rPr>
                <w:rFonts w:cs="Arial" w:hint="eastAsia"/>
              </w:rPr>
              <w:t xml:space="preserve"> </w:t>
            </w:r>
            <w:r w:rsidR="00612A58" w:rsidRPr="00732759">
              <w:rPr>
                <w:rFonts w:cs="Arial"/>
                <w:lang w:eastAsia="en-US"/>
              </w:rPr>
              <w:t>(Note 1)</w:t>
            </w:r>
          </w:p>
        </w:tc>
        <w:tc>
          <w:tcPr>
            <w:tcW w:w="1442" w:type="dxa"/>
            <w:vAlign w:val="center"/>
          </w:tcPr>
          <w:p w14:paraId="100CCCF0" w14:textId="77777777"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14:paraId="561ED26D" w14:textId="77777777" w:rsidR="00430561" w:rsidRPr="00732759" w:rsidRDefault="00BB1AED" w:rsidP="00430561">
            <w:pPr>
              <w:pStyle w:val="TAC"/>
              <w:rPr>
                <w:rFonts w:cs="Arial"/>
                <w:lang w:eastAsia="en-US"/>
              </w:rPr>
            </w:pPr>
            <w:r w:rsidRPr="00732759">
              <w:rPr>
                <w:rFonts w:cs="Arial"/>
                <w:lang w:eastAsia="en-US"/>
              </w:rPr>
              <w:t>±</w:t>
            </w:r>
            <w:r w:rsidR="00430561" w:rsidRPr="00732759">
              <w:rPr>
                <w:rFonts w:cs="Arial"/>
                <w:lang w:eastAsia="en-US"/>
              </w:rPr>
              <w:t>0.7025</w:t>
            </w:r>
          </w:p>
        </w:tc>
        <w:tc>
          <w:tcPr>
            <w:tcW w:w="2503" w:type="dxa"/>
            <w:shd w:val="clear" w:color="auto" w:fill="auto"/>
            <w:vAlign w:val="center"/>
          </w:tcPr>
          <w:p w14:paraId="777B851F" w14:textId="77777777" w:rsidR="00430561" w:rsidRPr="00732759" w:rsidRDefault="00430561" w:rsidP="00430561">
            <w:pPr>
              <w:pStyle w:val="TAC"/>
              <w:rPr>
                <w:rFonts w:cs="Arial"/>
                <w:lang w:eastAsia="en-US"/>
              </w:rPr>
            </w:pPr>
            <w:r w:rsidRPr="00732759">
              <w:rPr>
                <w:rFonts w:cs="Arial"/>
                <w:lang w:eastAsia="en-US"/>
              </w:rPr>
              <w:t>1.4MHz E-UTRA signal</w:t>
            </w:r>
          </w:p>
        </w:tc>
      </w:tr>
      <w:tr w:rsidR="00430561" w:rsidRPr="00732759" w14:paraId="262B034E" w14:textId="77777777">
        <w:trPr>
          <w:jc w:val="center"/>
        </w:trPr>
        <w:tc>
          <w:tcPr>
            <w:tcW w:w="1117" w:type="dxa"/>
            <w:vAlign w:val="center"/>
          </w:tcPr>
          <w:p w14:paraId="4BE71CE7" w14:textId="77777777" w:rsidR="00430561" w:rsidRPr="00732759" w:rsidRDefault="00430561" w:rsidP="00430561">
            <w:pPr>
              <w:pStyle w:val="TAC"/>
              <w:rPr>
                <w:rFonts w:cs="Arial"/>
                <w:lang w:eastAsia="en-US"/>
              </w:rPr>
            </w:pPr>
            <w:r w:rsidRPr="00732759">
              <w:rPr>
                <w:rFonts w:cs="Arial"/>
                <w:lang w:eastAsia="en-US"/>
              </w:rPr>
              <w:t>3</w:t>
            </w:r>
          </w:p>
        </w:tc>
        <w:tc>
          <w:tcPr>
            <w:tcW w:w="1959" w:type="dxa"/>
            <w:vAlign w:val="center"/>
          </w:tcPr>
          <w:p w14:paraId="7C4CBA28" w14:textId="77777777" w:rsidR="00430561" w:rsidRPr="00732759" w:rsidRDefault="00430561"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+ 8dB</w:t>
            </w:r>
            <w:r w:rsidR="00612A58" w:rsidRPr="00732759">
              <w:rPr>
                <w:rFonts w:cs="Arial" w:hint="eastAsia"/>
              </w:rPr>
              <w:t xml:space="preserve"> </w:t>
            </w:r>
            <w:r w:rsidR="00612A58" w:rsidRPr="00732759">
              <w:rPr>
                <w:rFonts w:cs="Arial"/>
              </w:rPr>
              <w:t>(Note 1)</w:t>
            </w:r>
          </w:p>
        </w:tc>
        <w:tc>
          <w:tcPr>
            <w:tcW w:w="1442" w:type="dxa"/>
            <w:vAlign w:val="center"/>
          </w:tcPr>
          <w:p w14:paraId="268E947B" w14:textId="77777777"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14:paraId="46E30794" w14:textId="77777777" w:rsidR="00430561" w:rsidRPr="00732759" w:rsidRDefault="00BB1AED" w:rsidP="00430561">
            <w:pPr>
              <w:pStyle w:val="TAC"/>
              <w:rPr>
                <w:rFonts w:cs="Arial"/>
                <w:lang w:eastAsia="en-US"/>
              </w:rPr>
            </w:pPr>
            <w:r w:rsidRPr="00732759">
              <w:rPr>
                <w:rFonts w:cs="Arial"/>
                <w:lang w:eastAsia="en-US"/>
              </w:rPr>
              <w:t>±</w:t>
            </w:r>
            <w:r w:rsidR="00430561" w:rsidRPr="00732759">
              <w:rPr>
                <w:rFonts w:cs="Arial"/>
                <w:lang w:eastAsia="en-US"/>
              </w:rPr>
              <w:t>1.5075</w:t>
            </w:r>
          </w:p>
        </w:tc>
        <w:tc>
          <w:tcPr>
            <w:tcW w:w="2503" w:type="dxa"/>
            <w:shd w:val="clear" w:color="auto" w:fill="auto"/>
            <w:vAlign w:val="center"/>
          </w:tcPr>
          <w:p w14:paraId="0EA68AE4" w14:textId="77777777" w:rsidR="00430561" w:rsidRPr="00732759" w:rsidRDefault="00430561" w:rsidP="00430561">
            <w:pPr>
              <w:pStyle w:val="TAC"/>
              <w:rPr>
                <w:rFonts w:cs="Arial"/>
                <w:lang w:eastAsia="en-US"/>
              </w:rPr>
            </w:pPr>
            <w:r w:rsidRPr="00732759">
              <w:rPr>
                <w:rFonts w:cs="Arial"/>
                <w:lang w:eastAsia="en-US"/>
              </w:rPr>
              <w:t>3MHz E-UTRA signal</w:t>
            </w:r>
          </w:p>
        </w:tc>
      </w:tr>
      <w:tr w:rsidR="00430561" w:rsidRPr="00732759" w14:paraId="6209760A" w14:textId="77777777">
        <w:trPr>
          <w:jc w:val="center"/>
        </w:trPr>
        <w:tc>
          <w:tcPr>
            <w:tcW w:w="1117" w:type="dxa"/>
            <w:vAlign w:val="center"/>
          </w:tcPr>
          <w:p w14:paraId="5B2A7CD5" w14:textId="77777777" w:rsidR="00430561" w:rsidRPr="00732759" w:rsidRDefault="00430561" w:rsidP="00430561">
            <w:pPr>
              <w:pStyle w:val="TAC"/>
              <w:rPr>
                <w:rFonts w:cs="Arial"/>
                <w:lang w:eastAsia="en-US"/>
              </w:rPr>
            </w:pPr>
            <w:r w:rsidRPr="00732759">
              <w:rPr>
                <w:rFonts w:cs="Arial"/>
                <w:lang w:eastAsia="en-US"/>
              </w:rPr>
              <w:t>5</w:t>
            </w:r>
          </w:p>
        </w:tc>
        <w:tc>
          <w:tcPr>
            <w:tcW w:w="1959" w:type="dxa"/>
            <w:vAlign w:val="center"/>
          </w:tcPr>
          <w:p w14:paraId="0803EBBF" w14:textId="77777777" w:rsidR="00430561" w:rsidRPr="00732759" w:rsidRDefault="00430561"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14:paraId="1977B53D" w14:textId="77777777"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14:paraId="20709724" w14:textId="77777777" w:rsidR="00430561" w:rsidRPr="00732759" w:rsidRDefault="00BB1AED" w:rsidP="00430561">
            <w:pPr>
              <w:pStyle w:val="TAC"/>
              <w:rPr>
                <w:rFonts w:cs="Arial"/>
                <w:lang w:eastAsia="en-US"/>
              </w:rPr>
            </w:pPr>
            <w:r w:rsidRPr="00732759">
              <w:rPr>
                <w:rFonts w:cs="Arial"/>
                <w:lang w:eastAsia="en-US"/>
              </w:rPr>
              <w:t>±</w:t>
            </w:r>
            <w:r w:rsidR="00430561" w:rsidRPr="00732759">
              <w:rPr>
                <w:rFonts w:cs="Arial"/>
                <w:lang w:eastAsia="en-US"/>
              </w:rPr>
              <w:t>2.5025</w:t>
            </w:r>
          </w:p>
        </w:tc>
        <w:tc>
          <w:tcPr>
            <w:tcW w:w="2503" w:type="dxa"/>
            <w:shd w:val="clear" w:color="auto" w:fill="auto"/>
            <w:vAlign w:val="center"/>
          </w:tcPr>
          <w:p w14:paraId="1A62F97A" w14:textId="77777777" w:rsidR="00430561" w:rsidRPr="00732759" w:rsidRDefault="00430561" w:rsidP="00430561">
            <w:pPr>
              <w:pStyle w:val="TAC"/>
              <w:rPr>
                <w:rFonts w:cs="Arial"/>
                <w:lang w:eastAsia="en-US"/>
              </w:rPr>
            </w:pPr>
            <w:r w:rsidRPr="00732759">
              <w:rPr>
                <w:rFonts w:cs="Arial"/>
                <w:lang w:eastAsia="en-US"/>
              </w:rPr>
              <w:t>5MHz E-UTRA signal</w:t>
            </w:r>
          </w:p>
        </w:tc>
      </w:tr>
      <w:tr w:rsidR="00430561" w:rsidRPr="00732759" w14:paraId="2179AA92" w14:textId="77777777">
        <w:trPr>
          <w:jc w:val="center"/>
        </w:trPr>
        <w:tc>
          <w:tcPr>
            <w:tcW w:w="1117" w:type="dxa"/>
            <w:vAlign w:val="center"/>
          </w:tcPr>
          <w:p w14:paraId="20024ABB" w14:textId="77777777" w:rsidR="00430561" w:rsidRPr="00732759" w:rsidRDefault="00430561" w:rsidP="00430561">
            <w:pPr>
              <w:pStyle w:val="TAC"/>
              <w:rPr>
                <w:rFonts w:cs="Arial"/>
                <w:lang w:eastAsia="en-US"/>
              </w:rPr>
            </w:pPr>
            <w:r w:rsidRPr="00732759">
              <w:rPr>
                <w:rFonts w:cs="Arial"/>
                <w:lang w:eastAsia="en-US"/>
              </w:rPr>
              <w:t>10</w:t>
            </w:r>
          </w:p>
        </w:tc>
        <w:tc>
          <w:tcPr>
            <w:tcW w:w="1959" w:type="dxa"/>
            <w:vAlign w:val="center"/>
          </w:tcPr>
          <w:p w14:paraId="12F9AD65" w14:textId="77777777" w:rsidR="00430561" w:rsidRPr="00732759" w:rsidRDefault="00430561"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14:paraId="0F7DBDC8" w14:textId="77777777"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14:paraId="65E65D13" w14:textId="77777777" w:rsidR="00504DCE" w:rsidRPr="00732759" w:rsidRDefault="00BB1AED" w:rsidP="00504DCE">
            <w:pPr>
              <w:pStyle w:val="TAC"/>
              <w:rPr>
                <w:rFonts w:cs="Arial"/>
                <w:lang w:eastAsia="zh-CN"/>
              </w:rPr>
            </w:pPr>
            <w:r w:rsidRPr="00732759">
              <w:rPr>
                <w:rFonts w:cs="Arial"/>
                <w:lang w:eastAsia="en-US"/>
              </w:rPr>
              <w:t>±</w:t>
            </w:r>
            <w:r w:rsidR="00430561" w:rsidRPr="00732759">
              <w:rPr>
                <w:rFonts w:cs="Arial"/>
                <w:lang w:eastAsia="en-US"/>
              </w:rPr>
              <w:t>2.5075</w:t>
            </w:r>
          </w:p>
          <w:p w14:paraId="518D7D50" w14:textId="77777777" w:rsidR="00430561" w:rsidRPr="00732759" w:rsidRDefault="00504DCE" w:rsidP="00504DCE">
            <w:pPr>
              <w:pStyle w:val="TAC"/>
              <w:rPr>
                <w:rFonts w:cs="Arial"/>
                <w:lang w:eastAsia="en-US"/>
              </w:rPr>
            </w:pPr>
            <w:r w:rsidRPr="00732759">
              <w:rPr>
                <w:rFonts w:cs="Arial"/>
              </w:rPr>
              <w:t>±</w:t>
            </w:r>
            <w:r w:rsidRPr="00732759">
              <w:rPr>
                <w:rFonts w:cs="Arial" w:hint="eastAsia"/>
              </w:rPr>
              <w:t>10.01</w:t>
            </w:r>
            <w:r w:rsidRPr="00732759">
              <w:rPr>
                <w:rFonts w:cs="Arial"/>
              </w:rPr>
              <w:t>75</w:t>
            </w:r>
          </w:p>
        </w:tc>
        <w:tc>
          <w:tcPr>
            <w:tcW w:w="2503" w:type="dxa"/>
            <w:shd w:val="clear" w:color="auto" w:fill="auto"/>
            <w:vAlign w:val="center"/>
          </w:tcPr>
          <w:p w14:paraId="3C0D56FB" w14:textId="77777777" w:rsidR="00504DCE" w:rsidRPr="00732759" w:rsidRDefault="00430561" w:rsidP="00504DCE">
            <w:pPr>
              <w:pStyle w:val="TAC"/>
              <w:rPr>
                <w:rFonts w:cs="Arial"/>
              </w:rPr>
            </w:pPr>
            <w:r w:rsidRPr="00732759">
              <w:rPr>
                <w:rFonts w:cs="Arial"/>
                <w:lang w:eastAsia="en-US"/>
              </w:rPr>
              <w:t>5MHz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p w14:paraId="66CEAAC1" w14:textId="77777777" w:rsidR="00430561" w:rsidRPr="00732759" w:rsidRDefault="00504DCE" w:rsidP="00612A58">
            <w:pPr>
              <w:pStyle w:val="TAC"/>
              <w:rPr>
                <w:rFonts w:cs="Arial"/>
                <w:lang w:eastAsia="en-US"/>
              </w:rPr>
            </w:pPr>
            <w:r w:rsidRPr="00732759">
              <w:rPr>
                <w:rFonts w:cs="Arial" w:hint="eastAsia"/>
                <w:lang w:eastAsia="zh-CN"/>
              </w:rPr>
              <w:t>20</w:t>
            </w:r>
            <w:r w:rsidRPr="00732759">
              <w:rPr>
                <w:rFonts w:cs="Arial"/>
                <w:lang w:eastAsia="zh-CN"/>
              </w:rPr>
              <w:t xml:space="preserve"> </w:t>
            </w:r>
            <w:r w:rsidRPr="00732759">
              <w:rPr>
                <w:rFonts w:cs="Arial"/>
              </w:rPr>
              <w:t>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tc>
      </w:tr>
      <w:tr w:rsidR="00430561" w:rsidRPr="00732759" w14:paraId="605E566E" w14:textId="77777777">
        <w:trPr>
          <w:jc w:val="center"/>
        </w:trPr>
        <w:tc>
          <w:tcPr>
            <w:tcW w:w="1117" w:type="dxa"/>
            <w:vAlign w:val="center"/>
          </w:tcPr>
          <w:p w14:paraId="53917190" w14:textId="77777777" w:rsidR="00430561" w:rsidRPr="00732759" w:rsidRDefault="00430561" w:rsidP="00430561">
            <w:pPr>
              <w:pStyle w:val="TAC"/>
              <w:rPr>
                <w:rFonts w:cs="Arial"/>
                <w:lang w:eastAsia="en-US"/>
              </w:rPr>
            </w:pPr>
            <w:r w:rsidRPr="00732759">
              <w:rPr>
                <w:rFonts w:cs="Arial"/>
                <w:lang w:eastAsia="en-US"/>
              </w:rPr>
              <w:t>15</w:t>
            </w:r>
          </w:p>
        </w:tc>
        <w:tc>
          <w:tcPr>
            <w:tcW w:w="1959" w:type="dxa"/>
            <w:vAlign w:val="center"/>
          </w:tcPr>
          <w:p w14:paraId="0DBE88F1" w14:textId="77777777" w:rsidR="00430561" w:rsidRPr="00732759" w:rsidRDefault="00430561"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14:paraId="6198410B" w14:textId="77777777"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14:paraId="29042561" w14:textId="77777777" w:rsidR="00430561" w:rsidRPr="00732759" w:rsidRDefault="00BB1AED" w:rsidP="00430561">
            <w:pPr>
              <w:pStyle w:val="TAC"/>
              <w:rPr>
                <w:rFonts w:cs="Arial"/>
                <w:lang w:eastAsia="en-US"/>
              </w:rPr>
            </w:pPr>
            <w:r w:rsidRPr="00732759">
              <w:rPr>
                <w:rFonts w:cs="Arial"/>
                <w:lang w:eastAsia="en-US"/>
              </w:rPr>
              <w:t>±</w:t>
            </w:r>
            <w:r w:rsidR="00430561" w:rsidRPr="00732759">
              <w:rPr>
                <w:rFonts w:cs="Arial"/>
                <w:lang w:eastAsia="en-US"/>
              </w:rPr>
              <w:t>2.5125</w:t>
            </w:r>
          </w:p>
        </w:tc>
        <w:tc>
          <w:tcPr>
            <w:tcW w:w="2503" w:type="dxa"/>
            <w:shd w:val="clear" w:color="auto" w:fill="auto"/>
            <w:vAlign w:val="center"/>
          </w:tcPr>
          <w:p w14:paraId="1F1AC0AC" w14:textId="77777777" w:rsidR="00430561" w:rsidRPr="00732759" w:rsidRDefault="00430561" w:rsidP="00430561">
            <w:pPr>
              <w:pStyle w:val="TAC"/>
              <w:rPr>
                <w:rFonts w:cs="Arial"/>
                <w:lang w:eastAsia="en-US"/>
              </w:rPr>
            </w:pPr>
            <w:r w:rsidRPr="00732759">
              <w:rPr>
                <w:rFonts w:cs="Arial"/>
                <w:lang w:eastAsia="en-US"/>
              </w:rPr>
              <w:t>5MHz E-UTRA signal</w:t>
            </w:r>
          </w:p>
        </w:tc>
      </w:tr>
      <w:tr w:rsidR="00430561" w:rsidRPr="00732759" w14:paraId="249FE350" w14:textId="77777777">
        <w:trPr>
          <w:jc w:val="center"/>
        </w:trPr>
        <w:tc>
          <w:tcPr>
            <w:tcW w:w="1117" w:type="dxa"/>
            <w:vAlign w:val="center"/>
          </w:tcPr>
          <w:p w14:paraId="1E26B2E6" w14:textId="77777777" w:rsidR="00430561" w:rsidRPr="00732759" w:rsidRDefault="00430561" w:rsidP="00430561">
            <w:pPr>
              <w:pStyle w:val="TAC"/>
              <w:rPr>
                <w:rFonts w:cs="Arial"/>
                <w:lang w:eastAsia="en-US"/>
              </w:rPr>
            </w:pPr>
            <w:r w:rsidRPr="00732759">
              <w:rPr>
                <w:rFonts w:cs="Arial"/>
                <w:lang w:eastAsia="en-US"/>
              </w:rPr>
              <w:t>20</w:t>
            </w:r>
          </w:p>
        </w:tc>
        <w:tc>
          <w:tcPr>
            <w:tcW w:w="1959" w:type="dxa"/>
            <w:vAlign w:val="center"/>
          </w:tcPr>
          <w:p w14:paraId="4DA9DB79" w14:textId="77777777" w:rsidR="00430561" w:rsidRPr="00732759" w:rsidRDefault="00430561"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14:paraId="08559A76" w14:textId="77777777"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14:paraId="57134AC0" w14:textId="77777777" w:rsidR="00504DCE" w:rsidRPr="00732759" w:rsidRDefault="00BB1AED" w:rsidP="00504DCE">
            <w:pPr>
              <w:pStyle w:val="TAC"/>
              <w:rPr>
                <w:rFonts w:cs="Arial"/>
                <w:lang w:eastAsia="zh-CN"/>
              </w:rPr>
            </w:pPr>
            <w:r w:rsidRPr="00732759">
              <w:rPr>
                <w:rFonts w:cs="Arial"/>
                <w:lang w:eastAsia="en-US"/>
              </w:rPr>
              <w:t>±</w:t>
            </w:r>
            <w:r w:rsidR="00430561" w:rsidRPr="00732759">
              <w:rPr>
                <w:rFonts w:cs="Arial"/>
                <w:lang w:eastAsia="en-US"/>
              </w:rPr>
              <w:t>2.5025</w:t>
            </w:r>
          </w:p>
          <w:p w14:paraId="1A279632" w14:textId="77777777" w:rsidR="00430561" w:rsidRPr="00732759" w:rsidRDefault="00504DCE" w:rsidP="00504DCE">
            <w:pPr>
              <w:pStyle w:val="TAC"/>
              <w:rPr>
                <w:rFonts w:cs="Arial"/>
                <w:lang w:eastAsia="en-US"/>
              </w:rPr>
            </w:pPr>
            <w:r w:rsidRPr="00732759">
              <w:rPr>
                <w:rFonts w:cs="Arial"/>
              </w:rPr>
              <w:t>±</w:t>
            </w:r>
            <w:r w:rsidRPr="00732759">
              <w:rPr>
                <w:rFonts w:cs="Arial" w:hint="eastAsia"/>
              </w:rPr>
              <w:t>10.01</w:t>
            </w:r>
            <w:r w:rsidRPr="00732759">
              <w:rPr>
                <w:rFonts w:cs="Arial"/>
              </w:rPr>
              <w:t>75</w:t>
            </w:r>
          </w:p>
        </w:tc>
        <w:tc>
          <w:tcPr>
            <w:tcW w:w="2503" w:type="dxa"/>
            <w:shd w:val="clear" w:color="auto" w:fill="auto"/>
            <w:vAlign w:val="center"/>
          </w:tcPr>
          <w:p w14:paraId="7BB9CBF6" w14:textId="77777777" w:rsidR="00504DCE" w:rsidRPr="00732759" w:rsidRDefault="00430561" w:rsidP="00504DCE">
            <w:pPr>
              <w:pStyle w:val="TAC"/>
              <w:rPr>
                <w:rFonts w:cs="Arial"/>
              </w:rPr>
            </w:pPr>
            <w:r w:rsidRPr="00732759">
              <w:rPr>
                <w:rFonts w:cs="Arial"/>
                <w:lang w:eastAsia="en-US"/>
              </w:rPr>
              <w:t>5MHz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p w14:paraId="21D2875E" w14:textId="77777777" w:rsidR="00430561" w:rsidRPr="00732759" w:rsidRDefault="00504DCE" w:rsidP="00612A58">
            <w:pPr>
              <w:pStyle w:val="TAC"/>
              <w:rPr>
                <w:rFonts w:cs="Arial"/>
                <w:lang w:eastAsia="en-US"/>
              </w:rPr>
            </w:pPr>
            <w:r w:rsidRPr="00732759">
              <w:rPr>
                <w:rFonts w:cs="Arial" w:hint="eastAsia"/>
                <w:lang w:eastAsia="zh-CN"/>
              </w:rPr>
              <w:t>20</w:t>
            </w:r>
            <w:r w:rsidRPr="00732759">
              <w:rPr>
                <w:rFonts w:cs="Arial"/>
                <w:lang w:eastAsia="zh-CN"/>
              </w:rPr>
              <w:t xml:space="preserve"> </w:t>
            </w:r>
            <w:r w:rsidR="00612A58" w:rsidRPr="00732759">
              <w:rPr>
                <w:rFonts w:cs="Arial"/>
              </w:rPr>
              <w:t>MHz E-UTRA signa</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tc>
      </w:tr>
      <w:tr w:rsidR="00430561" w:rsidRPr="00732759" w14:paraId="4C8229A5" w14:textId="77777777">
        <w:trPr>
          <w:jc w:val="center"/>
        </w:trPr>
        <w:tc>
          <w:tcPr>
            <w:tcW w:w="9370" w:type="dxa"/>
            <w:gridSpan w:val="5"/>
            <w:vAlign w:val="center"/>
          </w:tcPr>
          <w:p w14:paraId="24E03673" w14:textId="77777777" w:rsidR="00504DCE" w:rsidRPr="00732759" w:rsidRDefault="00430561" w:rsidP="00504DCE">
            <w:pPr>
              <w:pStyle w:val="TAN"/>
              <w:rPr>
                <w:rFonts w:cs="v5.0.0"/>
              </w:rPr>
            </w:pPr>
            <w:r w:rsidRPr="00732759">
              <w:rPr>
                <w:rFonts w:cs="Arial"/>
                <w:lang w:eastAsia="en-US"/>
              </w:rPr>
              <w:t>Note</w:t>
            </w:r>
            <w:r w:rsidR="00612A58" w:rsidRPr="00732759">
              <w:rPr>
                <w:rFonts w:cs="Arial" w:hint="eastAsia"/>
              </w:rPr>
              <w:t xml:space="preserve"> 1</w:t>
            </w:r>
            <w:r w:rsidRPr="00732759">
              <w:rPr>
                <w:rFonts w:cs="Arial"/>
                <w:lang w:eastAsia="en-US"/>
              </w:rPr>
              <w:t xml:space="preserv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Pr="00732759">
              <w:rPr>
                <w:rFonts w:cs="v5.0.0"/>
                <w:lang w:eastAsia="en-US"/>
              </w:rPr>
              <w:t xml:space="preserv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en-US"/>
                </w:rPr>
                <w:t>7.2.1</w:t>
              </w:r>
            </w:smartTag>
            <w:r w:rsidRPr="00732759">
              <w:rPr>
                <w:rFonts w:cs="v5.0.0"/>
                <w:lang w:eastAsia="en-US"/>
              </w:rPr>
              <w:t>-</w:t>
            </w:r>
            <w:r w:rsidRPr="00732759">
              <w:rPr>
                <w:rFonts w:cs="v5.0.0" w:hint="eastAsia"/>
                <w:lang w:eastAsia="en-US"/>
              </w:rPr>
              <w:t>4</w:t>
            </w:r>
            <w:r w:rsidRPr="00732759">
              <w:rPr>
                <w:rFonts w:eastAsia="Osaka" w:cs="v5.0.0"/>
                <w:lang w:eastAsia="en-US"/>
              </w:rPr>
              <w:t>.</w:t>
            </w:r>
          </w:p>
          <w:p w14:paraId="4895B112" w14:textId="77777777" w:rsidR="00504DCE" w:rsidRPr="00732759" w:rsidRDefault="00504DCE" w:rsidP="00504DCE">
            <w:pPr>
              <w:pStyle w:val="TAN"/>
              <w:rPr>
                <w:rFonts w:cs="Arial"/>
                <w:lang w:eastAsia="zh-CN"/>
              </w:rPr>
            </w:pPr>
            <w:r w:rsidRPr="00732759">
              <w:rPr>
                <w:rFonts w:cs="Arial"/>
              </w:rPr>
              <w:t>Note</w:t>
            </w:r>
            <w:r w:rsidR="00612A58" w:rsidRPr="00732759">
              <w:rPr>
                <w:rFonts w:cs="Arial" w:hint="eastAsia"/>
              </w:rPr>
              <w:t xml:space="preserve"> 2</w:t>
            </w:r>
            <w:r w:rsidRPr="00732759">
              <w:rPr>
                <w:rFonts w:cs="Arial"/>
              </w:rPr>
              <w:t>:</w:t>
            </w:r>
            <w:r w:rsidRPr="00732759">
              <w:rPr>
                <w:rFonts w:cs="Arial"/>
              </w:rPr>
              <w:tab/>
            </w:r>
            <w:r w:rsidRPr="00732759">
              <w:rPr>
                <w:rFonts w:cs="Arial" w:hint="eastAsia"/>
                <w:lang w:eastAsia="zh-CN"/>
              </w:rPr>
              <w:t xml:space="preserve">This type of interfering signal is </w:t>
            </w:r>
            <w:r w:rsidRPr="00732759">
              <w:rPr>
                <w:rFonts w:cs="Arial"/>
                <w:lang w:eastAsia="zh-CN"/>
              </w:rPr>
              <w:t>not</w:t>
            </w:r>
            <w:r w:rsidRPr="00732759">
              <w:rPr>
                <w:rFonts w:cs="Arial" w:hint="eastAsia"/>
                <w:lang w:eastAsia="zh-CN"/>
              </w:rPr>
              <w:t xml:space="preserve"> applied for Band 46.</w:t>
            </w:r>
          </w:p>
          <w:p w14:paraId="31B6CA78" w14:textId="77777777" w:rsidR="00430561" w:rsidRPr="00732759" w:rsidRDefault="00504DCE" w:rsidP="00612A58">
            <w:pPr>
              <w:pStyle w:val="TAN"/>
              <w:rPr>
                <w:rFonts w:cs="Arial"/>
                <w:lang w:eastAsia="en-US"/>
              </w:rPr>
            </w:pPr>
            <w:r w:rsidRPr="00732759">
              <w:rPr>
                <w:rFonts w:cs="Arial"/>
              </w:rPr>
              <w:t>Note</w:t>
            </w:r>
            <w:r w:rsidR="00612A58" w:rsidRPr="00732759">
              <w:rPr>
                <w:rFonts w:cs="Arial" w:hint="eastAsia"/>
              </w:rPr>
              <w:t xml:space="preserve"> 3</w:t>
            </w:r>
            <w:r w:rsidRPr="00732759">
              <w:rPr>
                <w:rFonts w:cs="Arial"/>
              </w:rPr>
              <w:t>:</w:t>
            </w:r>
            <w:r w:rsidRPr="00732759">
              <w:rPr>
                <w:rFonts w:cs="Arial"/>
              </w:rPr>
              <w:tab/>
            </w:r>
            <w:r w:rsidRPr="00732759">
              <w:rPr>
                <w:rFonts w:cs="Arial" w:hint="eastAsia"/>
                <w:lang w:eastAsia="zh-CN"/>
              </w:rPr>
              <w:t xml:space="preserve">This type of interfering signal is </w:t>
            </w:r>
            <w:r w:rsidRPr="00732759">
              <w:rPr>
                <w:rFonts w:cs="Arial"/>
                <w:lang w:eastAsia="zh-CN"/>
              </w:rPr>
              <w:t>only</w:t>
            </w:r>
            <w:r w:rsidRPr="00732759">
              <w:rPr>
                <w:rFonts w:cs="Arial" w:hint="eastAsia"/>
                <w:lang w:eastAsia="zh-CN"/>
              </w:rPr>
              <w:t xml:space="preserve"> applied for Band 46.</w:t>
            </w:r>
          </w:p>
        </w:tc>
      </w:tr>
    </w:tbl>
    <w:p w14:paraId="388486CB" w14:textId="77777777" w:rsidR="00430561" w:rsidRPr="00732759" w:rsidRDefault="00430561" w:rsidP="00430561">
      <w:pPr>
        <w:pStyle w:val="FP"/>
      </w:pPr>
    </w:p>
    <w:p w14:paraId="4F33EA25" w14:textId="77777777" w:rsidR="00C015D5" w:rsidRPr="00732759" w:rsidRDefault="00C015D5" w:rsidP="00D903BE">
      <w:pPr>
        <w:pStyle w:val="Heading2"/>
      </w:pPr>
      <w:bookmarkStart w:id="109" w:name="_Toc66874788"/>
      <w:r w:rsidRPr="00732759">
        <w:t>7.6</w:t>
      </w:r>
      <w:r w:rsidRPr="00732759">
        <w:tab/>
        <w:t>Blocking</w:t>
      </w:r>
      <w:bookmarkEnd w:id="109"/>
    </w:p>
    <w:p w14:paraId="15AA6376" w14:textId="77777777" w:rsidR="00206ED1" w:rsidRPr="00732759" w:rsidRDefault="00206ED1" w:rsidP="00D903BE">
      <w:pPr>
        <w:pStyle w:val="Heading3"/>
      </w:pPr>
      <w:bookmarkStart w:id="110" w:name="_Toc66874789"/>
      <w:r w:rsidRPr="00732759">
        <w:t>7.6.1</w:t>
      </w:r>
      <w:r w:rsidRPr="00732759">
        <w:tab/>
        <w:t>General blocking requirement</w:t>
      </w:r>
      <w:bookmarkEnd w:id="110"/>
    </w:p>
    <w:p w14:paraId="44B66D6C" w14:textId="77777777" w:rsidR="00C015D5" w:rsidRPr="00732759" w:rsidRDefault="00C015D5" w:rsidP="00C015D5">
      <w:r w:rsidRPr="00732759">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732759">
        <w:rPr>
          <w:rFonts w:eastAsia="MS PGothic"/>
        </w:rPr>
        <w:t>The interfering signal shall be</w:t>
      </w:r>
      <w:r w:rsidRPr="00732759">
        <w:rPr>
          <w:rFonts w:eastAsia="MS PGothic" w:cs="v4.2.0"/>
        </w:rPr>
        <w:t xml:space="preserve"> an </w:t>
      </w:r>
      <w:r w:rsidRPr="00732759">
        <w:rPr>
          <w:rFonts w:eastAsia="MS PGothic"/>
        </w:rPr>
        <w:t>E-UTRA signal as specified in Annex C</w:t>
      </w:r>
      <w:r w:rsidRPr="00732759">
        <w:rPr>
          <w:rFonts w:eastAsia="MS PGothic" w:cs="v4.2.0"/>
        </w:rPr>
        <w:t>.</w:t>
      </w:r>
    </w:p>
    <w:p w14:paraId="2590B3FC" w14:textId="77777777" w:rsidR="00C015D5" w:rsidRPr="00732759" w:rsidRDefault="00C015D5" w:rsidP="00206ED1">
      <w:pPr>
        <w:pStyle w:val="Heading4"/>
      </w:pPr>
      <w:bookmarkStart w:id="111" w:name="_Toc66874790"/>
      <w:r w:rsidRPr="00732759">
        <w:t>7.6.1</w:t>
      </w:r>
      <w:r w:rsidR="00206ED1" w:rsidRPr="00732759">
        <w:t>.1</w:t>
      </w:r>
      <w:r w:rsidRPr="00732759">
        <w:tab/>
      </w:r>
      <w:r w:rsidR="00206ED1" w:rsidRPr="00732759">
        <w:t xml:space="preserve">Minimum </w:t>
      </w:r>
      <w:r w:rsidRPr="00732759">
        <w:t>requirement</w:t>
      </w:r>
      <w:bookmarkEnd w:id="111"/>
    </w:p>
    <w:p w14:paraId="3B5585AA" w14:textId="77777777" w:rsidR="00211045" w:rsidRPr="00732759" w:rsidRDefault="00600C4E" w:rsidP="00211045">
      <w:pPr>
        <w:keepNext/>
        <w:numPr>
          <w:ilvl w:val="12"/>
          <w:numId w:val="0"/>
        </w:numPr>
        <w:rPr>
          <w:rFonts w:eastAsia="Osaka" w:cs="v5.0.0"/>
        </w:rPr>
      </w:pPr>
      <w:r w:rsidRPr="00732759">
        <w:t>For E-UTRA, t</w:t>
      </w:r>
      <w:r w:rsidR="00C015D5" w:rsidRPr="00732759">
        <w:t>he throughput shall be ≥ 95% of the maximum throughput</w:t>
      </w:r>
      <w:r w:rsidR="00C015D5" w:rsidRPr="00732759" w:rsidDel="00BE584A">
        <w:t xml:space="preserve"> </w:t>
      </w:r>
      <w:r w:rsidR="00C015D5" w:rsidRPr="00732759">
        <w:rPr>
          <w:rFonts w:cs="v5.0.0"/>
        </w:rPr>
        <w:t>of the reference measurement channel,</w:t>
      </w:r>
      <w:r w:rsidR="00C015D5" w:rsidRPr="00732759">
        <w:t xml:space="preserve"> with</w:t>
      </w:r>
      <w:r w:rsidR="00C015D5" w:rsidRPr="00732759">
        <w:rPr>
          <w:rFonts w:cs="v5.0.0"/>
        </w:rPr>
        <w:t xml:space="preserve"> a wanted and an interfering signal coupled to BS antenna input using the parameters in Table</w:t>
      </w:r>
      <w:r w:rsidR="00430561" w:rsidRPr="00732759">
        <w:rPr>
          <w:rFonts w:cs="v5.0.0"/>
        </w:rPr>
        <w:t>s</w:t>
      </w:r>
      <w:r w:rsidR="00C015D5" w:rsidRPr="00732759">
        <w:rPr>
          <w:rFonts w:cs="v5.0.0"/>
        </w:rPr>
        <w:t xml:space="preserve"> 7.6.1</w:t>
      </w:r>
      <w:r w:rsidR="00206ED1" w:rsidRPr="00732759">
        <w:rPr>
          <w:rFonts w:cs="v5.0.0"/>
        </w:rPr>
        <w:t>.1</w:t>
      </w:r>
      <w:r w:rsidR="00C015D5" w:rsidRPr="00732759">
        <w:rPr>
          <w:rFonts w:cs="v5.0.0"/>
        </w:rPr>
        <w:t>-1</w:t>
      </w:r>
      <w:r w:rsidR="0073614C" w:rsidRPr="00732759">
        <w:rPr>
          <w:rFonts w:cs="v5.0.0"/>
          <w:lang w:eastAsia="zh-CN"/>
        </w:rPr>
        <w:t xml:space="preserve">, </w:t>
      </w:r>
      <w:r w:rsidR="00920D74" w:rsidRPr="00732759">
        <w:rPr>
          <w:rFonts w:cs="v5.0.0"/>
          <w:lang w:eastAsia="zh-CN"/>
        </w:rPr>
        <w:t>7.6.1.1-1a</w:t>
      </w:r>
      <w:r w:rsidR="00920D74" w:rsidRPr="00732759">
        <w:rPr>
          <w:rFonts w:cs="v5.0.0"/>
        </w:rPr>
        <w:t xml:space="preserve">, </w:t>
      </w:r>
      <w:r w:rsidR="002B5421" w:rsidRPr="00732759">
        <w:rPr>
          <w:rFonts w:cs="v5.0.0"/>
          <w:lang w:eastAsia="zh-CN"/>
        </w:rPr>
        <w:t>7.6.1.1-1b</w:t>
      </w:r>
      <w:r w:rsidR="00430561" w:rsidRPr="00732759">
        <w:rPr>
          <w:rFonts w:cs="v5.0.0"/>
          <w:lang w:eastAsia="zh-CN"/>
        </w:rPr>
        <w:t>, 7.6.1.1-1c</w:t>
      </w:r>
      <w:r w:rsidR="002B5421" w:rsidRPr="00732759">
        <w:rPr>
          <w:rFonts w:cs="v5.0.0"/>
          <w:lang w:eastAsia="zh-CN"/>
        </w:rPr>
        <w:t xml:space="preserve"> </w:t>
      </w:r>
      <w:r w:rsidR="00C015D5" w:rsidRPr="00732759">
        <w:rPr>
          <w:rFonts w:cs="v5.0.0"/>
        </w:rPr>
        <w:t>and 7.6.1</w:t>
      </w:r>
      <w:r w:rsidR="00206ED1" w:rsidRPr="00732759">
        <w:rPr>
          <w:rFonts w:cs="v5.0.0"/>
        </w:rPr>
        <w:t>.1</w:t>
      </w:r>
      <w:r w:rsidR="00C015D5" w:rsidRPr="00732759">
        <w:rPr>
          <w:rFonts w:cs="v5.0.0"/>
        </w:rPr>
        <w:t xml:space="preserve">-2. </w:t>
      </w:r>
      <w:r w:rsidR="00C015D5" w:rsidRPr="00732759">
        <w:rPr>
          <w:rFonts w:eastAsia="Osaka" w:cs="v5.0.0"/>
        </w:rPr>
        <w:t>The reference measurement channel for the wanted signal is identified in Table 7.2.1-1</w:t>
      </w:r>
      <w:r w:rsidR="00430561" w:rsidRPr="00732759">
        <w:rPr>
          <w:rFonts w:eastAsia="Osaka" w:cs="v5.0.0"/>
        </w:rPr>
        <w:t>,</w:t>
      </w:r>
      <w:r w:rsidR="00504560" w:rsidRPr="00732759">
        <w:rPr>
          <w:rFonts w:cs="v5.0.0"/>
          <w:lang w:eastAsia="zh-CN"/>
        </w:rPr>
        <w:t xml:space="preserve"> 7.2.1-2</w:t>
      </w:r>
      <w:r w:rsidR="00430561" w:rsidRPr="00732759">
        <w:rPr>
          <w:rFonts w:cs="v5.0.0" w:hint="eastAsia"/>
          <w:lang w:eastAsia="zh-CN"/>
        </w:rPr>
        <w:t>, 7.2.1-3 and 7.2.1-4</w:t>
      </w:r>
      <w:r w:rsidR="00504560" w:rsidRPr="00732759">
        <w:rPr>
          <w:rFonts w:cs="v5.0.0"/>
          <w:lang w:eastAsia="zh-CN"/>
        </w:rPr>
        <w:t xml:space="preserve"> </w:t>
      </w:r>
      <w:r w:rsidR="00C015D5" w:rsidRPr="00732759">
        <w:rPr>
          <w:rFonts w:eastAsia="Osaka" w:cs="v5.0.0"/>
        </w:rPr>
        <w:t>for each channel bandwidth and further specified in Annex A.</w:t>
      </w:r>
    </w:p>
    <w:p w14:paraId="5AF5B0A9" w14:textId="77777777" w:rsidR="00C015D5" w:rsidRPr="00732759" w:rsidRDefault="00211045" w:rsidP="00211045">
      <w:pPr>
        <w:keepNext/>
        <w:numPr>
          <w:ilvl w:val="12"/>
          <w:numId w:val="0"/>
        </w:numPr>
        <w:rPr>
          <w:rFonts w:eastAsia="Osaka" w:cs="v5.0.0"/>
        </w:rPr>
      </w:pPr>
      <w:r w:rsidRPr="00732759">
        <w:rPr>
          <w:rFonts w:eastAsia="Osaka" w:cs="v5.0.0"/>
        </w:rPr>
        <w:t>The blocking requirement is applicable outside the</w:t>
      </w:r>
      <w:r w:rsidR="00A20F9E" w:rsidRPr="00732759">
        <w:rPr>
          <w:rFonts w:cs="v5.0.0" w:hint="eastAsia"/>
          <w:lang w:eastAsia="zh-CN"/>
        </w:rPr>
        <w:t xml:space="preserve"> Base Station</w:t>
      </w:r>
      <w:r w:rsidRPr="00732759">
        <w:rPr>
          <w:rFonts w:eastAsia="Osaka" w:cs="v5.0.0"/>
        </w:rPr>
        <w:t xml:space="preserve"> RF </w:t>
      </w:r>
      <w:r w:rsidR="00E85E60" w:rsidRPr="00732759">
        <w:rPr>
          <w:rFonts w:eastAsia="Osaka" w:cs="v5.0.0"/>
        </w:rPr>
        <w:t>B</w:t>
      </w:r>
      <w:r w:rsidRPr="00732759">
        <w:rPr>
          <w:rFonts w:eastAsia="Osaka" w:cs="v5.0.0"/>
        </w:rPr>
        <w:t>andwidth</w:t>
      </w:r>
      <w:r w:rsidR="00A20F9E" w:rsidRPr="00732759">
        <w:rPr>
          <w:rFonts w:cs="v5.0.0" w:hint="eastAsia"/>
          <w:lang w:eastAsia="zh-CN"/>
        </w:rPr>
        <w:t xml:space="preserve"> </w:t>
      </w:r>
      <w:r w:rsidR="006E5545" w:rsidRPr="00732759">
        <w:rPr>
          <w:lang w:eastAsia="zh-CN"/>
        </w:rPr>
        <w:t xml:space="preserve">or </w:t>
      </w:r>
      <w:r w:rsidR="00E85E60" w:rsidRPr="00732759">
        <w:rPr>
          <w:lang w:eastAsia="zh-CN"/>
        </w:rPr>
        <w:t>R</w:t>
      </w:r>
      <w:r w:rsidR="006E5545" w:rsidRPr="00732759">
        <w:rPr>
          <w:lang w:eastAsia="zh-CN"/>
        </w:rPr>
        <w:t xml:space="preserve">adio </w:t>
      </w:r>
      <w:r w:rsidR="00E85E60" w:rsidRPr="00732759">
        <w:rPr>
          <w:lang w:eastAsia="zh-CN"/>
        </w:rPr>
        <w:t>B</w:t>
      </w:r>
      <w:r w:rsidR="006E5545" w:rsidRPr="00732759">
        <w:rPr>
          <w:lang w:eastAsia="zh-CN"/>
        </w:rPr>
        <w:t>andwidth</w:t>
      </w:r>
      <w:r w:rsidRPr="00732759">
        <w:rPr>
          <w:rFonts w:eastAsia="Osaka" w:cs="v5.0.0"/>
        </w:rPr>
        <w:t xml:space="preserve">. The interfering signal offset is defined relative to the </w:t>
      </w:r>
      <w:r w:rsidR="00AD2A32" w:rsidRPr="00732759">
        <w:rPr>
          <w:rFonts w:eastAsia="Osaka" w:cs="v5.0.0"/>
        </w:rPr>
        <w:t xml:space="preserve">Base Station RF </w:t>
      </w:r>
      <w:r w:rsidR="00E85E60" w:rsidRPr="00732759">
        <w:rPr>
          <w:rFonts w:eastAsia="Osaka" w:cs="v5.0.0"/>
        </w:rPr>
        <w:t>B</w:t>
      </w:r>
      <w:r w:rsidR="00AD2A32" w:rsidRPr="00732759">
        <w:rPr>
          <w:rFonts w:eastAsia="Osaka" w:cs="v5.0.0"/>
        </w:rPr>
        <w:t xml:space="preserve">andwidth edges </w:t>
      </w:r>
      <w:r w:rsidR="006E5545" w:rsidRPr="00732759">
        <w:rPr>
          <w:lang w:eastAsia="zh-CN"/>
        </w:rPr>
        <w:t xml:space="preserve">or </w:t>
      </w:r>
      <w:r w:rsidR="00E85E60" w:rsidRPr="00732759">
        <w:rPr>
          <w:lang w:eastAsia="zh-CN"/>
        </w:rPr>
        <w:t>R</w:t>
      </w:r>
      <w:r w:rsidR="006E5545" w:rsidRPr="00732759">
        <w:rPr>
          <w:lang w:eastAsia="zh-CN"/>
        </w:rPr>
        <w:t xml:space="preserve">adio </w:t>
      </w:r>
      <w:r w:rsidR="00E85E60" w:rsidRPr="00732759">
        <w:rPr>
          <w:lang w:eastAsia="zh-CN"/>
        </w:rPr>
        <w:t>B</w:t>
      </w:r>
      <w:r w:rsidR="006E5545" w:rsidRPr="00732759">
        <w:rPr>
          <w:lang w:eastAsia="zh-CN"/>
        </w:rPr>
        <w:t>andwidth</w:t>
      </w:r>
      <w:r w:rsidR="006E5545" w:rsidRPr="00732759">
        <w:rPr>
          <w:rFonts w:eastAsia="Osaka" w:cs="v5.0.0"/>
        </w:rPr>
        <w:t xml:space="preserve"> </w:t>
      </w:r>
      <w:r w:rsidRPr="00732759">
        <w:rPr>
          <w:rFonts w:eastAsia="Osaka" w:cs="v5.0.0"/>
        </w:rPr>
        <w:t>edge</w:t>
      </w:r>
      <w:r w:rsidR="00AD2A32" w:rsidRPr="00732759">
        <w:rPr>
          <w:rFonts w:eastAsia="Osaka" w:cs="v5.0.0"/>
        </w:rPr>
        <w:t>s</w:t>
      </w:r>
      <w:r w:rsidRPr="00732759">
        <w:rPr>
          <w:rFonts w:eastAsia="Osaka" w:cs="v5.0.0"/>
        </w:rPr>
        <w:t>.</w:t>
      </w:r>
    </w:p>
    <w:p w14:paraId="1E871E6F" w14:textId="77777777" w:rsidR="00D150F0" w:rsidRPr="00732759" w:rsidRDefault="00D150F0" w:rsidP="00C015D5">
      <w:pPr>
        <w:keepNext/>
        <w:numPr>
          <w:ilvl w:val="12"/>
          <w:numId w:val="0"/>
        </w:numPr>
      </w:pPr>
      <w:r w:rsidRPr="00732759">
        <w:t>For a BS operating in non-contiguous spectrum</w:t>
      </w:r>
      <w:r w:rsidR="006C664D" w:rsidRPr="00732759">
        <w:t xml:space="preserve"> within any operating band</w:t>
      </w:r>
      <w:r w:rsidRPr="00732759">
        <w:t xml:space="preserve">, the blocking requirement applies in addition inside any sub-block gap, in case the sub-block gap size is at least as wide as </w:t>
      </w:r>
      <w:r w:rsidR="002069F5" w:rsidRPr="00732759">
        <w:t xml:space="preserve">twice </w:t>
      </w:r>
      <w:r w:rsidRPr="00732759">
        <w:t xml:space="preserve">the interfering signal </w:t>
      </w:r>
      <w:r w:rsidR="002069F5" w:rsidRPr="00732759">
        <w:t xml:space="preserve">minimum offset </w:t>
      </w:r>
      <w:r w:rsidRPr="00732759">
        <w:t>in Table 7.6.1.1-2. The interfering signal offset is defined relative to the sub-block edges inside the sub-block gap.</w:t>
      </w:r>
    </w:p>
    <w:p w14:paraId="40A75666" w14:textId="77777777" w:rsidR="006C664D" w:rsidRPr="00732759" w:rsidRDefault="006C664D" w:rsidP="006C664D">
      <w:pPr>
        <w:keepNext/>
        <w:numPr>
          <w:ilvl w:val="12"/>
          <w:numId w:val="0"/>
        </w:numPr>
        <w:rPr>
          <w:rFonts w:cs="v5.0.0"/>
        </w:rPr>
      </w:pPr>
      <w:r w:rsidRPr="00732759">
        <w:rPr>
          <w:rFonts w:cs="v5.0.0"/>
        </w:rPr>
        <w:t xml:space="preserve">For a BS capable of multi-band operation, the requirement in the in-band blocking frequency ranges applies for each supported operating band. The requirement applies in addition inside any </w:t>
      </w:r>
      <w:r w:rsidR="00E85E60" w:rsidRPr="00732759">
        <w:rPr>
          <w:rFonts w:cs="v5.0.0"/>
        </w:rPr>
        <w:t>I</w:t>
      </w:r>
      <w:r w:rsidRPr="00732759">
        <w:rPr>
          <w:rFonts w:cs="v5.0.0"/>
        </w:rPr>
        <w:t xml:space="preserve">nter RF </w:t>
      </w:r>
      <w:r w:rsidR="00E85E60" w:rsidRPr="00732759">
        <w:rPr>
          <w:rFonts w:cs="v5.0.0"/>
        </w:rPr>
        <w:t>B</w:t>
      </w:r>
      <w:r w:rsidRPr="00732759">
        <w:rPr>
          <w:rFonts w:cs="v5.0.0"/>
        </w:rPr>
        <w:t xml:space="preserve">andwidth gap, in case the </w:t>
      </w:r>
      <w:r w:rsidR="00E85E60" w:rsidRPr="00732759">
        <w:rPr>
          <w:rFonts w:cs="v5.0.0"/>
        </w:rPr>
        <w:t>I</w:t>
      </w:r>
      <w:r w:rsidRPr="00732759">
        <w:rPr>
          <w:rFonts w:cs="v5.0.0"/>
        </w:rPr>
        <w:t xml:space="preserve">nter RF </w:t>
      </w:r>
      <w:r w:rsidR="00E85E60" w:rsidRPr="00732759">
        <w:rPr>
          <w:rFonts w:cs="v5.0.0"/>
        </w:rPr>
        <w:t>B</w:t>
      </w:r>
      <w:r w:rsidRPr="00732759">
        <w:rPr>
          <w:rFonts w:cs="v5.0.0"/>
        </w:rPr>
        <w:t>andwidth gap size is at least as wide as twice the interfering signal minimum offset in Table 7.6.1.1-2.</w:t>
      </w:r>
    </w:p>
    <w:p w14:paraId="6EAA6B3B" w14:textId="77777777" w:rsidR="006C664D" w:rsidRPr="00732759" w:rsidRDefault="006C664D" w:rsidP="006C664D">
      <w:pPr>
        <w:keepNext/>
        <w:numPr>
          <w:ilvl w:val="12"/>
          <w:numId w:val="0"/>
        </w:numPr>
        <w:rPr>
          <w:rFonts w:cs="v5.0.0"/>
        </w:rPr>
      </w:pPr>
      <w:r w:rsidRPr="00732759">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w:t>
      </w:r>
      <w:r w:rsidR="006E5545" w:rsidRPr="00732759">
        <w:rPr>
          <w:rFonts w:cs="v5.0.0"/>
        </w:rPr>
        <w:t>1c</w:t>
      </w:r>
      <w:r w:rsidRPr="00732759">
        <w:rPr>
          <w:rFonts w:cs="v5.0.0"/>
        </w:rPr>
        <w:t xml:space="preserve"> shall be excluded from the out-of-band blocking requirement.</w:t>
      </w:r>
    </w:p>
    <w:p w14:paraId="1AE0B105" w14:textId="77777777" w:rsidR="00C015D5" w:rsidRPr="00732759" w:rsidRDefault="00C015D5" w:rsidP="004C5A97">
      <w:pPr>
        <w:pStyle w:val="TH"/>
      </w:pPr>
      <w:r w:rsidRPr="00732759">
        <w:rPr>
          <w:rFonts w:eastAsia="Osaka"/>
        </w:rPr>
        <w:t>Table 7.6.1</w:t>
      </w:r>
      <w:r w:rsidR="00206ED1" w:rsidRPr="00732759">
        <w:rPr>
          <w:rFonts w:eastAsia="Osaka"/>
        </w:rPr>
        <w:t>.1</w:t>
      </w:r>
      <w:r w:rsidRPr="00732759">
        <w:rPr>
          <w:rFonts w:eastAsia="Osaka"/>
        </w:rPr>
        <w:t xml:space="preserve">-1: </w:t>
      </w:r>
      <w:r w:rsidRPr="00732759">
        <w:t>Bloc</w:t>
      </w:r>
      <w:r w:rsidR="00EC4925" w:rsidRPr="00732759">
        <w:t>king performance requirement</w:t>
      </w:r>
      <w:r w:rsidR="0073614C" w:rsidRPr="00732759">
        <w:t xml:space="preserve"> </w:t>
      </w:r>
      <w:r w:rsidR="0073614C" w:rsidRPr="00732759">
        <w:rPr>
          <w:lang w:eastAsia="zh-CN"/>
        </w:rPr>
        <w:t>for Wide Area BS</w:t>
      </w:r>
      <w:r w:rsidR="00600C4E" w:rsidRPr="0073275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C015D5" w:rsidRPr="00732759" w14:paraId="58F01CBF" w14:textId="77777777">
        <w:tc>
          <w:tcPr>
            <w:tcW w:w="1134" w:type="dxa"/>
          </w:tcPr>
          <w:p w14:paraId="38F3C696" w14:textId="77777777" w:rsidR="00C015D5" w:rsidRPr="00732759" w:rsidRDefault="00C015D5" w:rsidP="00C015D5">
            <w:pPr>
              <w:pStyle w:val="TAH"/>
              <w:rPr>
                <w:rFonts w:cs="Arial"/>
                <w:lang w:eastAsia="en-US"/>
              </w:rPr>
            </w:pPr>
            <w:r w:rsidRPr="00732759">
              <w:rPr>
                <w:rFonts w:cs="Arial"/>
                <w:lang w:eastAsia="en-US"/>
              </w:rPr>
              <w:t>Operating Band</w:t>
            </w:r>
          </w:p>
        </w:tc>
        <w:tc>
          <w:tcPr>
            <w:tcW w:w="2977" w:type="dxa"/>
            <w:gridSpan w:val="3"/>
            <w:tcBorders>
              <w:bottom w:val="single" w:sz="4" w:space="0" w:color="auto"/>
            </w:tcBorders>
          </w:tcPr>
          <w:p w14:paraId="7B16440D" w14:textId="77777777" w:rsidR="00C015D5" w:rsidRPr="00732759" w:rsidRDefault="00C015D5" w:rsidP="00C015D5">
            <w:pPr>
              <w:pStyle w:val="TAH"/>
              <w:rPr>
                <w:rFonts w:cs="Arial"/>
                <w:lang w:eastAsia="en-US"/>
              </w:rPr>
            </w:pPr>
            <w:r w:rsidRPr="00732759">
              <w:rPr>
                <w:rFonts w:cs="Arial"/>
                <w:lang w:eastAsia="en-US"/>
              </w:rPr>
              <w:t>Centre Frequency of Interfering Signal [MHz]</w:t>
            </w:r>
          </w:p>
        </w:tc>
        <w:tc>
          <w:tcPr>
            <w:tcW w:w="1276" w:type="dxa"/>
          </w:tcPr>
          <w:p w14:paraId="203DA594" w14:textId="77777777" w:rsidR="00C015D5" w:rsidRPr="00732759" w:rsidRDefault="00C015D5" w:rsidP="00C015D5">
            <w:pPr>
              <w:pStyle w:val="TAH"/>
              <w:rPr>
                <w:rFonts w:cs="Arial"/>
                <w:lang w:eastAsia="en-US"/>
              </w:rPr>
            </w:pPr>
            <w:r w:rsidRPr="00732759">
              <w:rPr>
                <w:rFonts w:cs="Arial"/>
                <w:lang w:eastAsia="en-US"/>
              </w:rPr>
              <w:t>Interfering Signal mean power [dBm]</w:t>
            </w:r>
          </w:p>
        </w:tc>
        <w:tc>
          <w:tcPr>
            <w:tcW w:w="1559" w:type="dxa"/>
          </w:tcPr>
          <w:p w14:paraId="7805E62B" w14:textId="77777777" w:rsidR="00C015D5" w:rsidRPr="00732759" w:rsidRDefault="00C015D5" w:rsidP="00C015D5">
            <w:pPr>
              <w:pStyle w:val="TAH"/>
              <w:rPr>
                <w:rFonts w:cs="Arial"/>
                <w:lang w:eastAsia="en-US"/>
              </w:rPr>
            </w:pPr>
            <w:r w:rsidRPr="00732759">
              <w:rPr>
                <w:rFonts w:cs="Arial"/>
                <w:lang w:eastAsia="en-US"/>
              </w:rPr>
              <w:t>Wanted Signal mean power [dBm]</w:t>
            </w:r>
          </w:p>
        </w:tc>
        <w:tc>
          <w:tcPr>
            <w:tcW w:w="1701" w:type="dxa"/>
          </w:tcPr>
          <w:p w14:paraId="155C03CC" w14:textId="77777777" w:rsidR="00C015D5" w:rsidRPr="00732759" w:rsidRDefault="00C015D5" w:rsidP="00C015D5">
            <w:pPr>
              <w:pStyle w:val="TAH"/>
              <w:rPr>
                <w:rFonts w:cs="Arial"/>
                <w:lang w:eastAsia="en-US"/>
              </w:rPr>
            </w:pPr>
            <w:r w:rsidRPr="00732759">
              <w:rPr>
                <w:rFonts w:cs="Arial"/>
                <w:lang w:eastAsia="en-US"/>
              </w:rPr>
              <w:t xml:space="preserve">Interfering signal centre frequency minimum frequency offset from  the </w:t>
            </w:r>
            <w:r w:rsidR="00B10CC8" w:rsidRPr="00732759">
              <w:rPr>
                <w:rFonts w:cs="Arial"/>
                <w:lang w:eastAsia="en-US"/>
              </w:rPr>
              <w:t>lower</w:t>
            </w:r>
            <w:r w:rsidR="00E85E60" w:rsidRPr="00732759">
              <w:rPr>
                <w:rFonts w:cs="Arial"/>
                <w:lang w:eastAsia="en-US"/>
              </w:rPr>
              <w:t>/</w:t>
            </w:r>
            <w:r w:rsidR="00D150F0" w:rsidRPr="00732759">
              <w:rPr>
                <w:rFonts w:cs="Arial"/>
                <w:lang w:eastAsia="en-US"/>
              </w:rPr>
              <w:t>upper</w:t>
            </w:r>
            <w:r w:rsidR="00B10CC8"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edge</w:t>
            </w:r>
            <w:r w:rsidR="00D150F0" w:rsidRPr="00732759">
              <w:rPr>
                <w:rFonts w:cs="Arial"/>
                <w:lang w:eastAsia="en-US"/>
              </w:rPr>
              <w:t xml:space="preserve"> or sub-block edge inside a sub-block gap</w:t>
            </w:r>
            <w:r w:rsidRPr="00732759">
              <w:rPr>
                <w:rFonts w:cs="Arial"/>
                <w:lang w:eastAsia="en-US"/>
              </w:rPr>
              <w:t xml:space="preserve"> [MHz]</w:t>
            </w:r>
          </w:p>
        </w:tc>
        <w:tc>
          <w:tcPr>
            <w:tcW w:w="1276" w:type="dxa"/>
          </w:tcPr>
          <w:p w14:paraId="060A6C79" w14:textId="77777777" w:rsidR="00C015D5" w:rsidRPr="00732759" w:rsidRDefault="00C015D5" w:rsidP="00C015D5">
            <w:pPr>
              <w:pStyle w:val="TAH"/>
              <w:rPr>
                <w:rFonts w:cs="Arial"/>
                <w:lang w:eastAsia="en-US"/>
              </w:rPr>
            </w:pPr>
            <w:r w:rsidRPr="00732759">
              <w:rPr>
                <w:rFonts w:cs="Arial"/>
                <w:lang w:eastAsia="en-US"/>
              </w:rPr>
              <w:t>Type of Interfering Signal</w:t>
            </w:r>
          </w:p>
        </w:tc>
      </w:tr>
      <w:tr w:rsidR="00C015D5" w:rsidRPr="00732759" w14:paraId="565B5BD0" w14:textId="77777777">
        <w:trPr>
          <w:cantSplit/>
        </w:trPr>
        <w:tc>
          <w:tcPr>
            <w:tcW w:w="1134" w:type="dxa"/>
            <w:vMerge w:val="restart"/>
            <w:tcBorders>
              <w:right w:val="single" w:sz="4" w:space="0" w:color="auto"/>
            </w:tcBorders>
          </w:tcPr>
          <w:p w14:paraId="0E8BAD79" w14:textId="77777777" w:rsidR="00C015D5" w:rsidRPr="00732759" w:rsidRDefault="00C015D5" w:rsidP="00C015D5">
            <w:pPr>
              <w:pStyle w:val="TAL"/>
              <w:jc w:val="center"/>
              <w:rPr>
                <w:rFonts w:cs="Arial"/>
                <w:lang w:eastAsia="en-US"/>
              </w:rPr>
            </w:pPr>
            <w:r w:rsidRPr="00732759">
              <w:rPr>
                <w:rFonts w:cs="Arial"/>
                <w:lang w:eastAsia="en-US"/>
              </w:rPr>
              <w:t>1-7, 9-11, 13</w:t>
            </w:r>
            <w:r w:rsidR="002C2F3A" w:rsidRPr="00732759">
              <w:rPr>
                <w:rFonts w:cs="Arial"/>
                <w:lang w:eastAsia="en-US"/>
              </w:rPr>
              <w:t xml:space="preserve">, </w:t>
            </w:r>
            <w:r w:rsidRPr="00732759">
              <w:rPr>
                <w:rFonts w:cs="Arial"/>
                <w:lang w:eastAsia="en-US"/>
              </w:rPr>
              <w:t xml:space="preserve">14, </w:t>
            </w:r>
            <w:r w:rsidR="00EC4925" w:rsidRPr="00732759">
              <w:rPr>
                <w:rFonts w:cs="Arial"/>
                <w:lang w:eastAsia="en-US"/>
              </w:rPr>
              <w:t xml:space="preserve">18,19, </w:t>
            </w:r>
            <w:r w:rsidR="002C2F3A" w:rsidRPr="00732759">
              <w:rPr>
                <w:rFonts w:cs="Arial"/>
                <w:lang w:eastAsia="en-US"/>
              </w:rPr>
              <w:t>21</w:t>
            </w:r>
            <w:r w:rsidR="00680E4E" w:rsidRPr="00732759">
              <w:rPr>
                <w:rFonts w:cs="Arial"/>
                <w:lang w:eastAsia="en-US"/>
              </w:rPr>
              <w:t>-</w:t>
            </w:r>
            <w:r w:rsidR="00690E65" w:rsidRPr="00732759">
              <w:rPr>
                <w:rFonts w:cs="Arial"/>
                <w:lang w:eastAsia="en-US"/>
              </w:rPr>
              <w:t xml:space="preserve">23, </w:t>
            </w:r>
            <w:r w:rsidR="00F076F5" w:rsidRPr="00732759">
              <w:rPr>
                <w:rFonts w:cs="Arial"/>
                <w:lang w:eastAsia="en-US"/>
              </w:rPr>
              <w:t xml:space="preserve">24, </w:t>
            </w:r>
            <w:r w:rsidR="00FC5329" w:rsidRPr="00732759">
              <w:rPr>
                <w:rFonts w:cs="Arial"/>
                <w:lang w:eastAsia="en-US"/>
              </w:rPr>
              <w:t xml:space="preserve">27, </w:t>
            </w:r>
            <w:r w:rsidR="0051059E" w:rsidRPr="00732759">
              <w:rPr>
                <w:rFonts w:cs="Arial"/>
                <w:lang w:eastAsia="en-US"/>
              </w:rPr>
              <w:t xml:space="preserve">30, </w:t>
            </w:r>
            <w:r w:rsidRPr="00732759">
              <w:rPr>
                <w:rFonts w:cs="Arial"/>
                <w:lang w:eastAsia="en-US"/>
              </w:rPr>
              <w:t>33-4</w:t>
            </w:r>
            <w:r w:rsidR="0067576E" w:rsidRPr="00732759">
              <w:rPr>
                <w:rFonts w:cs="Arial"/>
                <w:lang w:eastAsia="en-US"/>
              </w:rPr>
              <w:t>5</w:t>
            </w:r>
            <w:r w:rsidR="0017292E" w:rsidRPr="00732759">
              <w:rPr>
                <w:rFonts w:cs="Arial"/>
                <w:lang w:eastAsia="en-US"/>
              </w:rPr>
              <w:t xml:space="preserve">, </w:t>
            </w:r>
            <w:r w:rsidR="00402411" w:rsidRPr="00732759">
              <w:rPr>
                <w:rFonts w:cs="Arial"/>
                <w:lang w:eastAsia="en-US"/>
              </w:rPr>
              <w:t xml:space="preserve">48, </w:t>
            </w:r>
            <w:r w:rsidR="0017292E" w:rsidRPr="00732759">
              <w:rPr>
                <w:rFonts w:cs="Arial"/>
                <w:lang w:eastAsia="en-US"/>
              </w:rPr>
              <w:t>65</w:t>
            </w:r>
            <w:r w:rsidR="00B151DA" w:rsidRPr="00732759">
              <w:rPr>
                <w:rFonts w:cs="Arial"/>
                <w:lang w:eastAsia="en-US"/>
              </w:rPr>
              <w:t>, 66</w:t>
            </w:r>
            <w:r w:rsidR="002D421F" w:rsidRPr="00732759">
              <w:rPr>
                <w:rFonts w:cs="Arial"/>
                <w:lang w:eastAsia="en-US"/>
              </w:rPr>
              <w:t>, 68</w:t>
            </w:r>
            <w:r w:rsidR="00C1092B" w:rsidRPr="00732759">
              <w:rPr>
                <w:rFonts w:cs="Arial"/>
                <w:lang w:eastAsia="en-US"/>
              </w:rPr>
              <w:t>, 70</w:t>
            </w:r>
          </w:p>
        </w:tc>
        <w:tc>
          <w:tcPr>
            <w:tcW w:w="1276" w:type="dxa"/>
            <w:tcBorders>
              <w:top w:val="single" w:sz="4" w:space="0" w:color="auto"/>
              <w:left w:val="single" w:sz="4" w:space="0" w:color="auto"/>
              <w:bottom w:val="single" w:sz="4" w:space="0" w:color="auto"/>
              <w:right w:val="nil"/>
            </w:tcBorders>
          </w:tcPr>
          <w:p w14:paraId="1F8AA585" w14:textId="77777777"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24FC9963" w14:textId="77777777"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09953C0A" w14:textId="77777777"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14:paraId="3D2D13A4" w14:textId="77777777" w:rsidR="00C015D5" w:rsidRPr="00732759" w:rsidRDefault="00C015D5" w:rsidP="00C015D5">
            <w:pPr>
              <w:pStyle w:val="TAC"/>
              <w:rPr>
                <w:rFonts w:cs="Arial"/>
                <w:lang w:eastAsia="en-US"/>
              </w:rPr>
            </w:pPr>
            <w:r w:rsidRPr="00732759">
              <w:rPr>
                <w:rFonts w:cs="Arial"/>
                <w:lang w:eastAsia="en-US"/>
              </w:rPr>
              <w:t>-43</w:t>
            </w:r>
          </w:p>
        </w:tc>
        <w:tc>
          <w:tcPr>
            <w:tcW w:w="1559" w:type="dxa"/>
          </w:tcPr>
          <w:p w14:paraId="0557436A" w14:textId="77777777"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7FC1DBE5" w14:textId="77777777" w:rsidR="00C015D5" w:rsidRPr="00732759" w:rsidRDefault="00C015D5" w:rsidP="00C015D5">
            <w:pPr>
              <w:pStyle w:val="TAC"/>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c>
          <w:tcPr>
            <w:tcW w:w="1276" w:type="dxa"/>
          </w:tcPr>
          <w:p w14:paraId="4B1DEEB4" w14:textId="77777777" w:rsidR="00C015D5" w:rsidRPr="00732759" w:rsidRDefault="00C015D5" w:rsidP="00C015D5">
            <w:pPr>
              <w:pStyle w:val="TAL"/>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r>
      <w:tr w:rsidR="00C015D5" w:rsidRPr="00732759" w14:paraId="476D6EEC" w14:textId="77777777">
        <w:trPr>
          <w:cantSplit/>
        </w:trPr>
        <w:tc>
          <w:tcPr>
            <w:tcW w:w="1134" w:type="dxa"/>
            <w:vMerge/>
            <w:tcBorders>
              <w:right w:val="single" w:sz="4" w:space="0" w:color="auto"/>
            </w:tcBorders>
          </w:tcPr>
          <w:p w14:paraId="09DE0E09" w14:textId="77777777" w:rsidR="00C015D5" w:rsidRPr="00732759"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6CD3016" w14:textId="77777777" w:rsidR="00C015D5" w:rsidRPr="00732759" w:rsidRDefault="00C015D5" w:rsidP="00C015D5">
            <w:pPr>
              <w:pStyle w:val="TAL"/>
              <w:jc w:val="right"/>
              <w:rPr>
                <w:rFonts w:cs="Arial"/>
                <w:lang w:eastAsia="en-US"/>
              </w:rPr>
            </w:pPr>
            <w:r w:rsidRPr="00732759">
              <w:rPr>
                <w:rFonts w:cs="Arial"/>
                <w:lang w:eastAsia="en-US"/>
              </w:rPr>
              <w:t xml:space="preserve">1 </w:t>
            </w:r>
          </w:p>
          <w:p w14:paraId="28BA740A" w14:textId="77777777"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14:paraId="14027861" w14:textId="77777777" w:rsidR="00C015D5" w:rsidRPr="00732759" w:rsidRDefault="00C015D5" w:rsidP="00C015D5">
            <w:pPr>
              <w:pStyle w:val="TAL"/>
              <w:jc w:val="center"/>
              <w:rPr>
                <w:rFonts w:cs="Arial"/>
                <w:lang w:eastAsia="en-US"/>
              </w:rPr>
            </w:pPr>
            <w:r w:rsidRPr="00732759">
              <w:rPr>
                <w:rFonts w:cs="Arial"/>
                <w:lang w:eastAsia="en-US"/>
              </w:rPr>
              <w:t>to</w:t>
            </w:r>
          </w:p>
          <w:p w14:paraId="3DD0E56C" w14:textId="77777777"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11FE4551" w14:textId="77777777"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62B5E92C" w14:textId="77777777" w:rsidR="00C015D5" w:rsidRPr="00732759" w:rsidRDefault="00C015D5" w:rsidP="00C015D5">
            <w:pPr>
              <w:pStyle w:val="TAL"/>
              <w:rPr>
                <w:rFonts w:cs="Arial"/>
                <w:lang w:eastAsia="en-US"/>
              </w:rPr>
            </w:pPr>
            <w:r w:rsidRPr="00732759">
              <w:rPr>
                <w:rFonts w:cs="Arial"/>
                <w:lang w:eastAsia="en-US"/>
              </w:rPr>
              <w:t>12750</w:t>
            </w:r>
          </w:p>
        </w:tc>
        <w:tc>
          <w:tcPr>
            <w:tcW w:w="1276" w:type="dxa"/>
            <w:tcBorders>
              <w:left w:val="single" w:sz="4" w:space="0" w:color="auto"/>
            </w:tcBorders>
          </w:tcPr>
          <w:p w14:paraId="77BF3863" w14:textId="77777777" w:rsidR="00C015D5" w:rsidRPr="00732759" w:rsidRDefault="00C015D5" w:rsidP="00C015D5">
            <w:pPr>
              <w:pStyle w:val="TAC"/>
              <w:rPr>
                <w:rFonts w:cs="Arial"/>
                <w:lang w:eastAsia="en-US"/>
              </w:rPr>
            </w:pPr>
            <w:r w:rsidRPr="00732759">
              <w:rPr>
                <w:rFonts w:cs="Arial"/>
                <w:lang w:eastAsia="en-US"/>
              </w:rPr>
              <w:t>-15</w:t>
            </w:r>
          </w:p>
        </w:tc>
        <w:tc>
          <w:tcPr>
            <w:tcW w:w="1559" w:type="dxa"/>
          </w:tcPr>
          <w:p w14:paraId="7DE33462" w14:textId="77777777"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105D8EB6" w14:textId="77777777" w:rsidR="00C015D5" w:rsidRPr="00732759" w:rsidRDefault="00C015D5" w:rsidP="00C015D5">
            <w:pPr>
              <w:pStyle w:val="TAC"/>
              <w:rPr>
                <w:rFonts w:cs="Arial"/>
                <w:lang w:eastAsia="en-US"/>
              </w:rPr>
            </w:pPr>
            <w:r w:rsidRPr="00732759">
              <w:rPr>
                <w:rFonts w:cs="Arial"/>
                <w:lang w:eastAsia="en-US"/>
              </w:rPr>
              <w:sym w:font="Symbol" w:char="F0BE"/>
            </w:r>
          </w:p>
        </w:tc>
        <w:tc>
          <w:tcPr>
            <w:tcW w:w="1276" w:type="dxa"/>
          </w:tcPr>
          <w:p w14:paraId="7038A060" w14:textId="77777777" w:rsidR="00C015D5" w:rsidRPr="00732759" w:rsidRDefault="00C015D5" w:rsidP="00C015D5">
            <w:pPr>
              <w:pStyle w:val="TAL"/>
              <w:rPr>
                <w:rFonts w:cs="Arial"/>
                <w:lang w:eastAsia="en-US"/>
              </w:rPr>
            </w:pPr>
            <w:r w:rsidRPr="00732759">
              <w:rPr>
                <w:rFonts w:cs="Arial"/>
                <w:lang w:eastAsia="en-US"/>
              </w:rPr>
              <w:t xml:space="preserve">CW carrier </w:t>
            </w:r>
          </w:p>
        </w:tc>
      </w:tr>
      <w:tr w:rsidR="00C015D5" w:rsidRPr="00732759" w14:paraId="7C0B2526" w14:textId="77777777">
        <w:trPr>
          <w:cantSplit/>
        </w:trPr>
        <w:tc>
          <w:tcPr>
            <w:tcW w:w="1134" w:type="dxa"/>
            <w:vMerge w:val="restart"/>
            <w:tcBorders>
              <w:right w:val="single" w:sz="4" w:space="0" w:color="auto"/>
            </w:tcBorders>
          </w:tcPr>
          <w:p w14:paraId="4C452AE0" w14:textId="77777777" w:rsidR="00C015D5" w:rsidRPr="00732759" w:rsidRDefault="00C015D5" w:rsidP="00C015D5">
            <w:pPr>
              <w:pStyle w:val="TAL"/>
              <w:jc w:val="center"/>
              <w:rPr>
                <w:rFonts w:cs="Arial"/>
                <w:lang w:eastAsia="en-US"/>
              </w:rPr>
            </w:pPr>
            <w:r w:rsidRPr="00732759">
              <w:rPr>
                <w:rFonts w:cs="Arial"/>
                <w:lang w:eastAsia="en-US"/>
              </w:rPr>
              <w:t>8</w:t>
            </w:r>
            <w:r w:rsidR="00E756C6" w:rsidRPr="00732759">
              <w:rPr>
                <w:rFonts w:cs="Arial"/>
                <w:lang w:eastAsia="en-US"/>
              </w:rPr>
              <w:t>, 26</w:t>
            </w:r>
            <w:r w:rsidR="00BB0721" w:rsidRPr="00732759">
              <w:rPr>
                <w:rFonts w:cs="Arial"/>
                <w:lang w:eastAsia="en-US"/>
              </w:rPr>
              <w:t>, 28</w:t>
            </w:r>
          </w:p>
        </w:tc>
        <w:tc>
          <w:tcPr>
            <w:tcW w:w="1276" w:type="dxa"/>
            <w:tcBorders>
              <w:top w:val="single" w:sz="4" w:space="0" w:color="auto"/>
              <w:left w:val="single" w:sz="4" w:space="0" w:color="auto"/>
              <w:bottom w:val="single" w:sz="4" w:space="0" w:color="auto"/>
              <w:right w:val="nil"/>
            </w:tcBorders>
          </w:tcPr>
          <w:p w14:paraId="148AB6BC" w14:textId="77777777"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2890F83B" w14:textId="77777777"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5C8FB02C" w14:textId="77777777"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1276" w:type="dxa"/>
            <w:tcBorders>
              <w:left w:val="single" w:sz="4" w:space="0" w:color="auto"/>
            </w:tcBorders>
          </w:tcPr>
          <w:p w14:paraId="0F665F6E" w14:textId="77777777" w:rsidR="00C015D5" w:rsidRPr="00732759" w:rsidRDefault="00C015D5" w:rsidP="00C015D5">
            <w:pPr>
              <w:pStyle w:val="TAC"/>
              <w:rPr>
                <w:rFonts w:cs="Arial"/>
                <w:lang w:eastAsia="en-US"/>
              </w:rPr>
            </w:pPr>
            <w:r w:rsidRPr="00732759">
              <w:rPr>
                <w:rFonts w:cs="Arial"/>
                <w:lang w:eastAsia="en-US"/>
              </w:rPr>
              <w:t>-43</w:t>
            </w:r>
          </w:p>
        </w:tc>
        <w:tc>
          <w:tcPr>
            <w:tcW w:w="1559" w:type="dxa"/>
          </w:tcPr>
          <w:p w14:paraId="6567B176" w14:textId="77777777"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560FE60A" w14:textId="77777777" w:rsidR="00C015D5" w:rsidRPr="00732759" w:rsidRDefault="00C015D5" w:rsidP="00C015D5">
            <w:pPr>
              <w:pStyle w:val="TAC"/>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c>
          <w:tcPr>
            <w:tcW w:w="1276" w:type="dxa"/>
          </w:tcPr>
          <w:p w14:paraId="3AF8F63C" w14:textId="77777777" w:rsidR="00C015D5" w:rsidRPr="00732759" w:rsidRDefault="00C015D5" w:rsidP="00C015D5">
            <w:pPr>
              <w:pStyle w:val="TAL"/>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r>
      <w:tr w:rsidR="00C015D5" w:rsidRPr="00732759" w14:paraId="24633137" w14:textId="77777777">
        <w:trPr>
          <w:cantSplit/>
        </w:trPr>
        <w:tc>
          <w:tcPr>
            <w:tcW w:w="1134" w:type="dxa"/>
            <w:vMerge/>
            <w:tcBorders>
              <w:right w:val="single" w:sz="4" w:space="0" w:color="auto"/>
            </w:tcBorders>
          </w:tcPr>
          <w:p w14:paraId="529D1C56" w14:textId="77777777" w:rsidR="00C015D5" w:rsidRPr="00732759"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7055010E" w14:textId="77777777" w:rsidR="00C015D5" w:rsidRPr="00732759" w:rsidRDefault="00C015D5" w:rsidP="00C015D5">
            <w:pPr>
              <w:pStyle w:val="TAL"/>
              <w:jc w:val="right"/>
              <w:rPr>
                <w:rFonts w:cs="Arial"/>
                <w:lang w:eastAsia="en-US"/>
              </w:rPr>
            </w:pPr>
            <w:r w:rsidRPr="00732759">
              <w:rPr>
                <w:rFonts w:cs="Arial"/>
                <w:lang w:eastAsia="en-US"/>
              </w:rPr>
              <w:t xml:space="preserve">1 </w:t>
            </w:r>
          </w:p>
          <w:p w14:paraId="081672EC" w14:textId="77777777"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425" w:type="dxa"/>
            <w:tcBorders>
              <w:top w:val="single" w:sz="4" w:space="0" w:color="auto"/>
              <w:left w:val="nil"/>
              <w:bottom w:val="single" w:sz="4" w:space="0" w:color="auto"/>
              <w:right w:val="nil"/>
            </w:tcBorders>
          </w:tcPr>
          <w:p w14:paraId="60436C86" w14:textId="77777777" w:rsidR="00C015D5" w:rsidRPr="00732759" w:rsidRDefault="00C015D5" w:rsidP="00C015D5">
            <w:pPr>
              <w:pStyle w:val="TAL"/>
              <w:jc w:val="center"/>
              <w:rPr>
                <w:rFonts w:cs="Arial"/>
                <w:lang w:eastAsia="en-US"/>
              </w:rPr>
            </w:pPr>
            <w:r w:rsidRPr="00732759">
              <w:rPr>
                <w:rFonts w:cs="Arial"/>
                <w:lang w:eastAsia="en-US"/>
              </w:rPr>
              <w:t>to</w:t>
            </w:r>
          </w:p>
          <w:p w14:paraId="15A731A4" w14:textId="77777777"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4A2815B4" w14:textId="77777777"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7ED56BE9" w14:textId="77777777" w:rsidR="00C015D5" w:rsidRPr="00732759" w:rsidRDefault="00C015D5" w:rsidP="00C015D5">
            <w:pPr>
              <w:pStyle w:val="TAL"/>
              <w:rPr>
                <w:rFonts w:cs="Arial"/>
                <w:lang w:eastAsia="en-US"/>
              </w:rPr>
            </w:pPr>
            <w:r w:rsidRPr="00732759">
              <w:rPr>
                <w:rFonts w:cs="Arial"/>
                <w:lang w:eastAsia="en-US"/>
              </w:rPr>
              <w:t>12750</w:t>
            </w:r>
          </w:p>
        </w:tc>
        <w:tc>
          <w:tcPr>
            <w:tcW w:w="1276" w:type="dxa"/>
            <w:tcBorders>
              <w:left w:val="single" w:sz="4" w:space="0" w:color="auto"/>
            </w:tcBorders>
          </w:tcPr>
          <w:p w14:paraId="5C99BB76" w14:textId="77777777" w:rsidR="00C015D5" w:rsidRPr="00732759" w:rsidRDefault="00C015D5" w:rsidP="00C015D5">
            <w:pPr>
              <w:pStyle w:val="TAC"/>
              <w:rPr>
                <w:rFonts w:cs="Arial"/>
                <w:lang w:eastAsia="en-US"/>
              </w:rPr>
            </w:pPr>
            <w:r w:rsidRPr="00732759">
              <w:rPr>
                <w:rFonts w:cs="Arial"/>
                <w:lang w:eastAsia="en-US"/>
              </w:rPr>
              <w:t>-15</w:t>
            </w:r>
          </w:p>
        </w:tc>
        <w:tc>
          <w:tcPr>
            <w:tcW w:w="1559" w:type="dxa"/>
          </w:tcPr>
          <w:p w14:paraId="10B9746A" w14:textId="77777777"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35B3B21E" w14:textId="77777777" w:rsidR="00C015D5" w:rsidRPr="00732759" w:rsidRDefault="00C015D5" w:rsidP="00C015D5">
            <w:pPr>
              <w:pStyle w:val="TAC"/>
              <w:rPr>
                <w:rFonts w:cs="Arial"/>
                <w:lang w:eastAsia="en-US"/>
              </w:rPr>
            </w:pPr>
            <w:r w:rsidRPr="00732759">
              <w:rPr>
                <w:rFonts w:cs="Arial"/>
                <w:lang w:eastAsia="en-US"/>
              </w:rPr>
              <w:sym w:font="Symbol" w:char="F0BE"/>
            </w:r>
          </w:p>
        </w:tc>
        <w:tc>
          <w:tcPr>
            <w:tcW w:w="1276" w:type="dxa"/>
          </w:tcPr>
          <w:p w14:paraId="49C4F7CC" w14:textId="77777777" w:rsidR="00C015D5" w:rsidRPr="00732759" w:rsidRDefault="00C015D5" w:rsidP="00C015D5">
            <w:pPr>
              <w:pStyle w:val="TAL"/>
              <w:rPr>
                <w:rFonts w:cs="Arial"/>
                <w:lang w:eastAsia="en-US"/>
              </w:rPr>
            </w:pPr>
            <w:r w:rsidRPr="00732759">
              <w:rPr>
                <w:rFonts w:cs="Arial"/>
                <w:lang w:eastAsia="en-US"/>
              </w:rPr>
              <w:t xml:space="preserve">CW carrier </w:t>
            </w:r>
          </w:p>
        </w:tc>
      </w:tr>
      <w:tr w:rsidR="00C015D5" w:rsidRPr="00732759" w14:paraId="4866111C" w14:textId="77777777">
        <w:trPr>
          <w:cantSplit/>
        </w:trPr>
        <w:tc>
          <w:tcPr>
            <w:tcW w:w="1134" w:type="dxa"/>
            <w:vMerge w:val="restart"/>
            <w:tcBorders>
              <w:right w:val="single" w:sz="4" w:space="0" w:color="auto"/>
            </w:tcBorders>
          </w:tcPr>
          <w:p w14:paraId="0C63D83C" w14:textId="77777777" w:rsidR="00C015D5" w:rsidRPr="00732759" w:rsidRDefault="00C015D5" w:rsidP="00C015D5">
            <w:pPr>
              <w:pStyle w:val="TAL"/>
              <w:jc w:val="center"/>
              <w:rPr>
                <w:rFonts w:cs="Arial"/>
                <w:lang w:eastAsia="en-US"/>
              </w:rPr>
            </w:pPr>
            <w:r w:rsidRPr="00732759">
              <w:rPr>
                <w:rFonts w:cs="Arial"/>
                <w:lang w:eastAsia="en-US"/>
              </w:rPr>
              <w:t>12</w:t>
            </w:r>
          </w:p>
        </w:tc>
        <w:tc>
          <w:tcPr>
            <w:tcW w:w="1276" w:type="dxa"/>
            <w:tcBorders>
              <w:top w:val="single" w:sz="4" w:space="0" w:color="auto"/>
              <w:left w:val="single" w:sz="4" w:space="0" w:color="auto"/>
              <w:bottom w:val="single" w:sz="4" w:space="0" w:color="auto"/>
              <w:right w:val="nil"/>
            </w:tcBorders>
          </w:tcPr>
          <w:p w14:paraId="6D6B33AF" w14:textId="77777777"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44AAC220" w14:textId="77777777"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5E621B6" w14:textId="77777777"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1276" w:type="dxa"/>
            <w:tcBorders>
              <w:left w:val="single" w:sz="4" w:space="0" w:color="auto"/>
            </w:tcBorders>
          </w:tcPr>
          <w:p w14:paraId="48A82606" w14:textId="77777777" w:rsidR="00C015D5" w:rsidRPr="00732759" w:rsidRDefault="00C015D5" w:rsidP="00C015D5">
            <w:pPr>
              <w:pStyle w:val="TAC"/>
              <w:rPr>
                <w:rFonts w:cs="Arial"/>
                <w:lang w:eastAsia="en-US"/>
              </w:rPr>
            </w:pPr>
            <w:r w:rsidRPr="00732759">
              <w:rPr>
                <w:rFonts w:cs="Arial"/>
                <w:lang w:eastAsia="en-US"/>
              </w:rPr>
              <w:t>-43</w:t>
            </w:r>
          </w:p>
        </w:tc>
        <w:tc>
          <w:tcPr>
            <w:tcW w:w="1559" w:type="dxa"/>
          </w:tcPr>
          <w:p w14:paraId="75C78506" w14:textId="77777777"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02473703" w14:textId="77777777" w:rsidR="00C015D5" w:rsidRPr="00732759" w:rsidRDefault="00C015D5" w:rsidP="00C015D5">
            <w:pPr>
              <w:pStyle w:val="TAC"/>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c>
          <w:tcPr>
            <w:tcW w:w="1276" w:type="dxa"/>
          </w:tcPr>
          <w:p w14:paraId="01161D13" w14:textId="77777777" w:rsidR="00C015D5" w:rsidRPr="00732759" w:rsidRDefault="00C015D5" w:rsidP="00C015D5">
            <w:pPr>
              <w:pStyle w:val="TAL"/>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r>
      <w:tr w:rsidR="00C015D5" w:rsidRPr="00732759" w14:paraId="3472B4E0" w14:textId="77777777">
        <w:trPr>
          <w:cantSplit/>
        </w:trPr>
        <w:tc>
          <w:tcPr>
            <w:tcW w:w="1134" w:type="dxa"/>
            <w:vMerge/>
            <w:tcBorders>
              <w:right w:val="single" w:sz="4" w:space="0" w:color="auto"/>
            </w:tcBorders>
          </w:tcPr>
          <w:p w14:paraId="0EAB3A48" w14:textId="77777777" w:rsidR="00C015D5" w:rsidRPr="00732759"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59E79E18" w14:textId="77777777" w:rsidR="00C015D5" w:rsidRPr="00732759" w:rsidRDefault="00C015D5" w:rsidP="00C015D5">
            <w:pPr>
              <w:pStyle w:val="TAL"/>
              <w:jc w:val="right"/>
              <w:rPr>
                <w:rFonts w:cs="Arial"/>
                <w:lang w:eastAsia="en-US"/>
              </w:rPr>
            </w:pPr>
            <w:r w:rsidRPr="00732759">
              <w:rPr>
                <w:rFonts w:cs="Arial"/>
                <w:lang w:eastAsia="en-US"/>
              </w:rPr>
              <w:t xml:space="preserve">1 </w:t>
            </w:r>
          </w:p>
          <w:p w14:paraId="25A8D291" w14:textId="77777777"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425" w:type="dxa"/>
            <w:tcBorders>
              <w:top w:val="single" w:sz="4" w:space="0" w:color="auto"/>
              <w:left w:val="nil"/>
              <w:bottom w:val="single" w:sz="4" w:space="0" w:color="auto"/>
              <w:right w:val="nil"/>
            </w:tcBorders>
          </w:tcPr>
          <w:p w14:paraId="58A2C1F7" w14:textId="77777777" w:rsidR="00C015D5" w:rsidRPr="00732759" w:rsidRDefault="00C015D5" w:rsidP="00C015D5">
            <w:pPr>
              <w:pStyle w:val="TAL"/>
              <w:jc w:val="center"/>
              <w:rPr>
                <w:rFonts w:cs="Arial"/>
                <w:lang w:eastAsia="en-US"/>
              </w:rPr>
            </w:pPr>
            <w:r w:rsidRPr="00732759">
              <w:rPr>
                <w:rFonts w:cs="Arial"/>
                <w:lang w:eastAsia="en-US"/>
              </w:rPr>
              <w:t>to</w:t>
            </w:r>
          </w:p>
          <w:p w14:paraId="76F810E5" w14:textId="77777777"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25AD1E2C" w14:textId="77777777"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7D6B56EC" w14:textId="77777777" w:rsidR="00C015D5" w:rsidRPr="00732759" w:rsidRDefault="00C015D5" w:rsidP="00C015D5">
            <w:pPr>
              <w:pStyle w:val="TAL"/>
              <w:rPr>
                <w:rFonts w:cs="Arial"/>
                <w:lang w:eastAsia="en-US"/>
              </w:rPr>
            </w:pPr>
            <w:r w:rsidRPr="00732759">
              <w:rPr>
                <w:rFonts w:cs="Arial"/>
                <w:lang w:eastAsia="en-US"/>
              </w:rPr>
              <w:t>12750</w:t>
            </w:r>
          </w:p>
        </w:tc>
        <w:tc>
          <w:tcPr>
            <w:tcW w:w="1276" w:type="dxa"/>
            <w:tcBorders>
              <w:left w:val="single" w:sz="4" w:space="0" w:color="auto"/>
            </w:tcBorders>
          </w:tcPr>
          <w:p w14:paraId="19F28CE1" w14:textId="77777777" w:rsidR="00C015D5" w:rsidRPr="00732759" w:rsidRDefault="00C015D5" w:rsidP="00C015D5">
            <w:pPr>
              <w:pStyle w:val="TAC"/>
              <w:rPr>
                <w:rFonts w:cs="Arial"/>
                <w:lang w:eastAsia="en-US"/>
              </w:rPr>
            </w:pPr>
            <w:r w:rsidRPr="00732759">
              <w:rPr>
                <w:rFonts w:cs="Arial"/>
                <w:lang w:eastAsia="en-US"/>
              </w:rPr>
              <w:t>-15</w:t>
            </w:r>
          </w:p>
        </w:tc>
        <w:tc>
          <w:tcPr>
            <w:tcW w:w="1559" w:type="dxa"/>
          </w:tcPr>
          <w:p w14:paraId="09135202" w14:textId="77777777"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453DC808" w14:textId="77777777" w:rsidR="00C015D5" w:rsidRPr="00732759" w:rsidRDefault="00C015D5" w:rsidP="00C015D5">
            <w:pPr>
              <w:pStyle w:val="TAC"/>
              <w:rPr>
                <w:rFonts w:cs="Arial"/>
                <w:lang w:eastAsia="en-US"/>
              </w:rPr>
            </w:pPr>
            <w:r w:rsidRPr="00732759">
              <w:rPr>
                <w:rFonts w:cs="Arial"/>
                <w:lang w:eastAsia="en-US"/>
              </w:rPr>
              <w:sym w:font="Symbol" w:char="F0BE"/>
            </w:r>
          </w:p>
        </w:tc>
        <w:tc>
          <w:tcPr>
            <w:tcW w:w="1276" w:type="dxa"/>
          </w:tcPr>
          <w:p w14:paraId="6E2FA24F" w14:textId="77777777" w:rsidR="00C015D5" w:rsidRPr="00732759" w:rsidRDefault="00C015D5" w:rsidP="00C015D5">
            <w:pPr>
              <w:pStyle w:val="TAL"/>
              <w:rPr>
                <w:rFonts w:cs="Arial"/>
                <w:lang w:eastAsia="en-US"/>
              </w:rPr>
            </w:pPr>
            <w:r w:rsidRPr="00732759">
              <w:rPr>
                <w:rFonts w:cs="Arial"/>
                <w:lang w:eastAsia="en-US"/>
              </w:rPr>
              <w:t xml:space="preserve">CW carrier </w:t>
            </w:r>
          </w:p>
        </w:tc>
      </w:tr>
      <w:tr w:rsidR="00602BB3" w:rsidRPr="00732759" w14:paraId="05D9128A" w14:textId="77777777">
        <w:trPr>
          <w:cantSplit/>
        </w:trPr>
        <w:tc>
          <w:tcPr>
            <w:tcW w:w="1134" w:type="dxa"/>
            <w:vMerge w:val="restart"/>
            <w:tcBorders>
              <w:right w:val="single" w:sz="4" w:space="0" w:color="auto"/>
            </w:tcBorders>
          </w:tcPr>
          <w:p w14:paraId="2F91B8BD" w14:textId="77777777" w:rsidR="00602BB3" w:rsidRPr="00732759" w:rsidRDefault="00602BB3" w:rsidP="00C015D5">
            <w:pPr>
              <w:pStyle w:val="TAL"/>
              <w:jc w:val="center"/>
              <w:rPr>
                <w:rFonts w:cs="Arial"/>
                <w:lang w:eastAsia="en-US"/>
              </w:rPr>
            </w:pPr>
            <w:r w:rsidRPr="00732759">
              <w:rPr>
                <w:rFonts w:cs="Arial"/>
                <w:lang w:eastAsia="en-US"/>
              </w:rPr>
              <w:t>17</w:t>
            </w:r>
          </w:p>
        </w:tc>
        <w:tc>
          <w:tcPr>
            <w:tcW w:w="1276" w:type="dxa"/>
            <w:tcBorders>
              <w:top w:val="single" w:sz="4" w:space="0" w:color="auto"/>
              <w:left w:val="single" w:sz="4" w:space="0" w:color="auto"/>
              <w:bottom w:val="single" w:sz="4" w:space="0" w:color="auto"/>
              <w:right w:val="nil"/>
            </w:tcBorders>
          </w:tcPr>
          <w:p w14:paraId="0468E974" w14:textId="77777777" w:rsidR="00602BB3" w:rsidRPr="00732759" w:rsidRDefault="00602BB3"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47D0C2DC" w14:textId="77777777" w:rsidR="00602BB3" w:rsidRPr="00732759" w:rsidRDefault="00602BB3"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2ED042D9" w14:textId="77777777" w:rsidR="00602BB3" w:rsidRPr="00732759" w:rsidRDefault="00602BB3" w:rsidP="00C015D5">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1276" w:type="dxa"/>
            <w:tcBorders>
              <w:left w:val="single" w:sz="4" w:space="0" w:color="auto"/>
            </w:tcBorders>
          </w:tcPr>
          <w:p w14:paraId="06A138E8" w14:textId="77777777" w:rsidR="00602BB3" w:rsidRPr="00732759" w:rsidRDefault="00602BB3" w:rsidP="00C015D5">
            <w:pPr>
              <w:pStyle w:val="TAC"/>
              <w:rPr>
                <w:rFonts w:cs="Arial"/>
                <w:lang w:eastAsia="en-US"/>
              </w:rPr>
            </w:pPr>
            <w:r w:rsidRPr="00732759">
              <w:rPr>
                <w:rFonts w:cs="Arial"/>
                <w:lang w:eastAsia="en-US"/>
              </w:rPr>
              <w:t>-43</w:t>
            </w:r>
          </w:p>
        </w:tc>
        <w:tc>
          <w:tcPr>
            <w:tcW w:w="1559" w:type="dxa"/>
          </w:tcPr>
          <w:p w14:paraId="7210C6FD" w14:textId="77777777" w:rsidR="00602BB3" w:rsidRPr="00732759" w:rsidRDefault="00602BB3"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08AEC649" w14:textId="77777777" w:rsidR="00602BB3" w:rsidRPr="00732759" w:rsidRDefault="00602BB3" w:rsidP="00C015D5">
            <w:pPr>
              <w:pStyle w:val="TAC"/>
              <w:rPr>
                <w:rFonts w:cs="Arial"/>
                <w:lang w:eastAsia="en-US"/>
              </w:rPr>
            </w:pPr>
            <w:r w:rsidRPr="00732759">
              <w:rPr>
                <w:rFonts w:cs="Arial"/>
                <w:lang w:eastAsia="en-US"/>
              </w:rPr>
              <w:t>See table 7.6.1</w:t>
            </w:r>
            <w:r w:rsidR="00CE5540" w:rsidRPr="00732759">
              <w:rPr>
                <w:rFonts w:cs="Arial"/>
                <w:lang w:eastAsia="en-US"/>
              </w:rPr>
              <w:t>.1</w:t>
            </w:r>
            <w:r w:rsidRPr="00732759">
              <w:rPr>
                <w:rFonts w:cs="Arial"/>
                <w:lang w:eastAsia="en-US"/>
              </w:rPr>
              <w:t>-2</w:t>
            </w:r>
          </w:p>
        </w:tc>
        <w:tc>
          <w:tcPr>
            <w:tcW w:w="1276" w:type="dxa"/>
          </w:tcPr>
          <w:p w14:paraId="33F98110" w14:textId="77777777" w:rsidR="00602BB3" w:rsidRPr="00732759" w:rsidRDefault="00602BB3" w:rsidP="00C015D5">
            <w:pPr>
              <w:pStyle w:val="TAL"/>
              <w:rPr>
                <w:rFonts w:cs="Arial"/>
                <w:lang w:eastAsia="en-US"/>
              </w:rPr>
            </w:pPr>
            <w:r w:rsidRPr="00732759">
              <w:rPr>
                <w:rFonts w:cs="Arial"/>
                <w:lang w:eastAsia="en-US"/>
              </w:rPr>
              <w:t>See table 7.6.1</w:t>
            </w:r>
            <w:r w:rsidR="00CE5540" w:rsidRPr="00732759">
              <w:rPr>
                <w:rFonts w:cs="Arial"/>
                <w:lang w:eastAsia="en-US"/>
              </w:rPr>
              <w:t>.1</w:t>
            </w:r>
            <w:r w:rsidRPr="00732759">
              <w:rPr>
                <w:rFonts w:cs="Arial"/>
                <w:lang w:eastAsia="en-US"/>
              </w:rPr>
              <w:t>-2</w:t>
            </w:r>
          </w:p>
        </w:tc>
      </w:tr>
      <w:tr w:rsidR="00602BB3" w:rsidRPr="00732759" w14:paraId="498C80FF" w14:textId="77777777">
        <w:trPr>
          <w:cantSplit/>
        </w:trPr>
        <w:tc>
          <w:tcPr>
            <w:tcW w:w="1134" w:type="dxa"/>
            <w:vMerge/>
            <w:tcBorders>
              <w:right w:val="single" w:sz="4" w:space="0" w:color="auto"/>
            </w:tcBorders>
          </w:tcPr>
          <w:p w14:paraId="73A8F5CC" w14:textId="77777777" w:rsidR="00602BB3" w:rsidRPr="00732759" w:rsidRDefault="00602BB3"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3EA7FC2" w14:textId="77777777" w:rsidR="00602BB3" w:rsidRPr="00732759" w:rsidRDefault="00602BB3" w:rsidP="00602BB3">
            <w:pPr>
              <w:pStyle w:val="TAL"/>
              <w:jc w:val="right"/>
              <w:rPr>
                <w:rFonts w:cs="Arial"/>
                <w:lang w:eastAsia="en-US"/>
              </w:rPr>
            </w:pPr>
            <w:r w:rsidRPr="00732759">
              <w:rPr>
                <w:rFonts w:cs="Arial"/>
                <w:lang w:eastAsia="en-US"/>
              </w:rPr>
              <w:t xml:space="preserve">1 </w:t>
            </w:r>
          </w:p>
          <w:p w14:paraId="4633F7A3" w14:textId="77777777" w:rsidR="00602BB3" w:rsidRPr="00732759" w:rsidRDefault="00602BB3"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425" w:type="dxa"/>
            <w:tcBorders>
              <w:top w:val="single" w:sz="4" w:space="0" w:color="auto"/>
              <w:left w:val="nil"/>
              <w:bottom w:val="single" w:sz="4" w:space="0" w:color="auto"/>
              <w:right w:val="nil"/>
            </w:tcBorders>
          </w:tcPr>
          <w:p w14:paraId="52B010F7" w14:textId="77777777" w:rsidR="00602BB3" w:rsidRPr="00732759" w:rsidRDefault="00602BB3" w:rsidP="00602BB3">
            <w:pPr>
              <w:pStyle w:val="TAL"/>
              <w:jc w:val="center"/>
              <w:rPr>
                <w:rFonts w:cs="Arial"/>
                <w:lang w:eastAsia="en-US"/>
              </w:rPr>
            </w:pPr>
            <w:r w:rsidRPr="00732759">
              <w:rPr>
                <w:rFonts w:cs="Arial"/>
                <w:lang w:eastAsia="en-US"/>
              </w:rPr>
              <w:t>to</w:t>
            </w:r>
          </w:p>
          <w:p w14:paraId="4787AB06" w14:textId="77777777" w:rsidR="00602BB3" w:rsidRPr="00732759" w:rsidRDefault="00602BB3"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3AB8D01C" w14:textId="77777777" w:rsidR="00602BB3" w:rsidRPr="00732759" w:rsidRDefault="00602BB3" w:rsidP="00602BB3">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5F148E39" w14:textId="77777777" w:rsidR="00602BB3" w:rsidRPr="00732759" w:rsidRDefault="00602BB3" w:rsidP="00C015D5">
            <w:pPr>
              <w:pStyle w:val="TAL"/>
              <w:rPr>
                <w:rFonts w:cs="Arial"/>
                <w:lang w:eastAsia="en-US"/>
              </w:rPr>
            </w:pPr>
            <w:r w:rsidRPr="00732759">
              <w:rPr>
                <w:rFonts w:cs="Arial"/>
                <w:lang w:eastAsia="en-US"/>
              </w:rPr>
              <w:t>12750</w:t>
            </w:r>
          </w:p>
        </w:tc>
        <w:tc>
          <w:tcPr>
            <w:tcW w:w="1276" w:type="dxa"/>
            <w:tcBorders>
              <w:left w:val="single" w:sz="4" w:space="0" w:color="auto"/>
            </w:tcBorders>
          </w:tcPr>
          <w:p w14:paraId="32A1088F" w14:textId="77777777" w:rsidR="00602BB3" w:rsidRPr="00732759" w:rsidRDefault="00602BB3" w:rsidP="00C015D5">
            <w:pPr>
              <w:pStyle w:val="TAC"/>
              <w:rPr>
                <w:rFonts w:cs="Arial"/>
                <w:lang w:eastAsia="en-US"/>
              </w:rPr>
            </w:pPr>
            <w:r w:rsidRPr="00732759">
              <w:rPr>
                <w:rFonts w:cs="Arial"/>
                <w:lang w:eastAsia="en-US"/>
              </w:rPr>
              <w:t>-15</w:t>
            </w:r>
          </w:p>
        </w:tc>
        <w:tc>
          <w:tcPr>
            <w:tcW w:w="1559" w:type="dxa"/>
          </w:tcPr>
          <w:p w14:paraId="66D22658" w14:textId="77777777" w:rsidR="00602BB3" w:rsidRPr="00732759" w:rsidRDefault="00602BB3"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2715FA5A" w14:textId="77777777" w:rsidR="00602BB3" w:rsidRPr="00732759" w:rsidRDefault="00602BB3" w:rsidP="00C015D5">
            <w:pPr>
              <w:pStyle w:val="TAC"/>
              <w:rPr>
                <w:rFonts w:cs="Arial"/>
                <w:lang w:eastAsia="en-US"/>
              </w:rPr>
            </w:pPr>
            <w:r w:rsidRPr="00732759">
              <w:rPr>
                <w:rFonts w:cs="Arial"/>
                <w:lang w:eastAsia="en-US"/>
              </w:rPr>
              <w:sym w:font="Symbol" w:char="F0BE"/>
            </w:r>
          </w:p>
        </w:tc>
        <w:tc>
          <w:tcPr>
            <w:tcW w:w="1276" w:type="dxa"/>
          </w:tcPr>
          <w:p w14:paraId="11321641" w14:textId="77777777" w:rsidR="00602BB3" w:rsidRPr="00732759" w:rsidRDefault="00602BB3" w:rsidP="00C015D5">
            <w:pPr>
              <w:pStyle w:val="TAL"/>
              <w:rPr>
                <w:rFonts w:cs="Arial"/>
                <w:lang w:eastAsia="en-US"/>
              </w:rPr>
            </w:pPr>
            <w:r w:rsidRPr="00732759">
              <w:rPr>
                <w:rFonts w:cs="Arial"/>
                <w:lang w:eastAsia="en-US"/>
              </w:rPr>
              <w:t xml:space="preserve">CW carrier </w:t>
            </w:r>
          </w:p>
        </w:tc>
      </w:tr>
      <w:tr w:rsidR="00CE5540" w:rsidRPr="00732759" w14:paraId="2D6370BC" w14:textId="77777777">
        <w:trPr>
          <w:cantSplit/>
        </w:trPr>
        <w:tc>
          <w:tcPr>
            <w:tcW w:w="1134" w:type="dxa"/>
            <w:vMerge w:val="restart"/>
            <w:tcBorders>
              <w:right w:val="single" w:sz="4" w:space="0" w:color="auto"/>
            </w:tcBorders>
          </w:tcPr>
          <w:p w14:paraId="2E3D981F" w14:textId="77777777" w:rsidR="00CE5540" w:rsidRPr="00732759" w:rsidRDefault="00CE5540" w:rsidP="00C015D5">
            <w:pPr>
              <w:pStyle w:val="TAL"/>
              <w:jc w:val="center"/>
              <w:rPr>
                <w:rFonts w:cs="Arial"/>
                <w:lang w:eastAsia="en-US"/>
              </w:rPr>
            </w:pPr>
            <w:r w:rsidRPr="00732759">
              <w:rPr>
                <w:rFonts w:cs="Arial"/>
                <w:lang w:eastAsia="en-US"/>
              </w:rPr>
              <w:t>20</w:t>
            </w:r>
          </w:p>
        </w:tc>
        <w:tc>
          <w:tcPr>
            <w:tcW w:w="1276" w:type="dxa"/>
            <w:tcBorders>
              <w:top w:val="single" w:sz="4" w:space="0" w:color="auto"/>
              <w:left w:val="single" w:sz="4" w:space="0" w:color="auto"/>
              <w:bottom w:val="single" w:sz="4" w:space="0" w:color="auto"/>
              <w:right w:val="nil"/>
            </w:tcBorders>
          </w:tcPr>
          <w:p w14:paraId="0C019CCE" w14:textId="77777777" w:rsidR="00CE5540" w:rsidRPr="00732759" w:rsidRDefault="00CE5540" w:rsidP="00602BB3">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-11)</w:t>
            </w:r>
          </w:p>
        </w:tc>
        <w:tc>
          <w:tcPr>
            <w:tcW w:w="425" w:type="dxa"/>
            <w:tcBorders>
              <w:top w:val="single" w:sz="4" w:space="0" w:color="auto"/>
              <w:left w:val="nil"/>
              <w:bottom w:val="single" w:sz="4" w:space="0" w:color="auto"/>
              <w:right w:val="nil"/>
            </w:tcBorders>
          </w:tcPr>
          <w:p w14:paraId="34E93F83" w14:textId="77777777" w:rsidR="00CE5540" w:rsidRPr="00732759" w:rsidRDefault="00CE5540" w:rsidP="00602BB3">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33652AA" w14:textId="77777777" w:rsidR="00CE5540" w:rsidRPr="00732759" w:rsidRDefault="00CE5540" w:rsidP="00602BB3">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14:paraId="060E27F1" w14:textId="77777777" w:rsidR="00CE5540" w:rsidRPr="00732759" w:rsidRDefault="00CE5540" w:rsidP="00C015D5">
            <w:pPr>
              <w:pStyle w:val="TAC"/>
              <w:rPr>
                <w:rFonts w:cs="Arial"/>
                <w:lang w:eastAsia="en-US"/>
              </w:rPr>
            </w:pPr>
            <w:r w:rsidRPr="00732759">
              <w:rPr>
                <w:rFonts w:cs="Arial"/>
                <w:lang w:eastAsia="en-US"/>
              </w:rPr>
              <w:t>-43</w:t>
            </w:r>
          </w:p>
        </w:tc>
        <w:tc>
          <w:tcPr>
            <w:tcW w:w="1559" w:type="dxa"/>
          </w:tcPr>
          <w:p w14:paraId="681EF67B" w14:textId="77777777" w:rsidR="00CE5540" w:rsidRPr="00732759" w:rsidRDefault="00CE5540"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06E2B3CA" w14:textId="77777777" w:rsidR="00CE5540" w:rsidRPr="00732759" w:rsidRDefault="00CE5540" w:rsidP="00C015D5">
            <w:pPr>
              <w:pStyle w:val="TAC"/>
              <w:rPr>
                <w:rFonts w:cs="Arial"/>
                <w:lang w:eastAsia="en-US"/>
              </w:rPr>
            </w:pPr>
            <w:r w:rsidRPr="00732759">
              <w:rPr>
                <w:rFonts w:cs="Arial"/>
                <w:lang w:eastAsia="en-US"/>
              </w:rPr>
              <w:t>See table 7.6.1.1-2</w:t>
            </w:r>
          </w:p>
        </w:tc>
        <w:tc>
          <w:tcPr>
            <w:tcW w:w="1276" w:type="dxa"/>
          </w:tcPr>
          <w:p w14:paraId="4217FD76" w14:textId="77777777" w:rsidR="00CE5540" w:rsidRPr="00732759" w:rsidRDefault="00CE5540" w:rsidP="00C015D5">
            <w:pPr>
              <w:pStyle w:val="TAL"/>
              <w:rPr>
                <w:rFonts w:cs="Arial"/>
                <w:lang w:eastAsia="en-US"/>
              </w:rPr>
            </w:pPr>
            <w:r w:rsidRPr="00732759">
              <w:rPr>
                <w:rFonts w:cs="Arial"/>
                <w:lang w:eastAsia="en-US"/>
              </w:rPr>
              <w:t>See table 7.6.1.1-2</w:t>
            </w:r>
          </w:p>
        </w:tc>
      </w:tr>
      <w:tr w:rsidR="00CE5540" w:rsidRPr="00732759" w14:paraId="7AB04307" w14:textId="77777777">
        <w:trPr>
          <w:cantSplit/>
        </w:trPr>
        <w:tc>
          <w:tcPr>
            <w:tcW w:w="1134" w:type="dxa"/>
            <w:vMerge/>
            <w:tcBorders>
              <w:right w:val="single" w:sz="4" w:space="0" w:color="auto"/>
            </w:tcBorders>
          </w:tcPr>
          <w:p w14:paraId="5AE8A01B" w14:textId="77777777" w:rsidR="00CE5540" w:rsidRPr="00732759" w:rsidRDefault="00CE5540"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9531469" w14:textId="77777777" w:rsidR="00CE5540" w:rsidRPr="00732759" w:rsidRDefault="00CE5540" w:rsidP="0011472C">
            <w:pPr>
              <w:pStyle w:val="TAL"/>
              <w:jc w:val="right"/>
              <w:rPr>
                <w:rFonts w:cs="Arial"/>
                <w:lang w:eastAsia="en-US"/>
              </w:rPr>
            </w:pPr>
            <w:r w:rsidRPr="00732759">
              <w:rPr>
                <w:rFonts w:cs="Arial"/>
                <w:lang w:eastAsia="en-US"/>
              </w:rPr>
              <w:t xml:space="preserve">1 </w:t>
            </w:r>
          </w:p>
          <w:p w14:paraId="7342C97F" w14:textId="77777777" w:rsidR="00CE5540" w:rsidRPr="00732759" w:rsidRDefault="00CE5540" w:rsidP="00602BB3">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14:paraId="643906AB" w14:textId="77777777" w:rsidR="00CE5540" w:rsidRPr="00732759" w:rsidRDefault="00CE5540" w:rsidP="0011472C">
            <w:pPr>
              <w:pStyle w:val="TAL"/>
              <w:jc w:val="center"/>
              <w:rPr>
                <w:rFonts w:cs="Arial"/>
                <w:lang w:eastAsia="en-US"/>
              </w:rPr>
            </w:pPr>
            <w:r w:rsidRPr="00732759">
              <w:rPr>
                <w:rFonts w:cs="Arial"/>
                <w:lang w:eastAsia="en-US"/>
              </w:rPr>
              <w:t>to</w:t>
            </w:r>
          </w:p>
          <w:p w14:paraId="7AC1BFEF" w14:textId="77777777" w:rsidR="00CE5540" w:rsidRPr="00732759" w:rsidRDefault="00CE5540" w:rsidP="00602BB3">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5ED30A7" w14:textId="77777777" w:rsidR="00CE5540" w:rsidRPr="00732759" w:rsidRDefault="00CE5540" w:rsidP="0011472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-11) </w:t>
            </w:r>
          </w:p>
          <w:p w14:paraId="27706830" w14:textId="77777777" w:rsidR="00CE5540" w:rsidRPr="00732759" w:rsidRDefault="00CE5540" w:rsidP="00602BB3">
            <w:pPr>
              <w:pStyle w:val="TAL"/>
              <w:rPr>
                <w:rFonts w:cs="Arial"/>
                <w:lang w:eastAsia="en-US"/>
              </w:rPr>
            </w:pPr>
            <w:r w:rsidRPr="00732759">
              <w:rPr>
                <w:rFonts w:cs="Arial"/>
                <w:lang w:eastAsia="en-US"/>
              </w:rPr>
              <w:t>12750</w:t>
            </w:r>
          </w:p>
        </w:tc>
        <w:tc>
          <w:tcPr>
            <w:tcW w:w="1276" w:type="dxa"/>
            <w:tcBorders>
              <w:left w:val="single" w:sz="4" w:space="0" w:color="auto"/>
            </w:tcBorders>
          </w:tcPr>
          <w:p w14:paraId="1E59B41C" w14:textId="77777777" w:rsidR="00CE5540" w:rsidRPr="00732759" w:rsidRDefault="00CE5540" w:rsidP="00C015D5">
            <w:pPr>
              <w:pStyle w:val="TAC"/>
              <w:rPr>
                <w:rFonts w:cs="Arial"/>
                <w:lang w:eastAsia="en-US"/>
              </w:rPr>
            </w:pPr>
            <w:r w:rsidRPr="00732759">
              <w:rPr>
                <w:rFonts w:cs="Arial"/>
                <w:lang w:eastAsia="en-US"/>
              </w:rPr>
              <w:t>-15</w:t>
            </w:r>
          </w:p>
        </w:tc>
        <w:tc>
          <w:tcPr>
            <w:tcW w:w="1559" w:type="dxa"/>
          </w:tcPr>
          <w:p w14:paraId="725F5243" w14:textId="77777777" w:rsidR="00CE5540" w:rsidRPr="00732759" w:rsidRDefault="00CE5540"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4DE3C81B" w14:textId="77777777" w:rsidR="00CE5540" w:rsidRPr="00732759" w:rsidRDefault="00CE5540" w:rsidP="00C015D5">
            <w:pPr>
              <w:pStyle w:val="TAC"/>
              <w:rPr>
                <w:rFonts w:cs="Arial"/>
                <w:lang w:eastAsia="en-US"/>
              </w:rPr>
            </w:pPr>
            <w:r w:rsidRPr="00732759">
              <w:rPr>
                <w:rFonts w:cs="Arial"/>
                <w:lang w:eastAsia="en-US"/>
              </w:rPr>
              <w:sym w:font="Symbol" w:char="F0BE"/>
            </w:r>
          </w:p>
        </w:tc>
        <w:tc>
          <w:tcPr>
            <w:tcW w:w="1276" w:type="dxa"/>
          </w:tcPr>
          <w:p w14:paraId="36807FB6" w14:textId="77777777" w:rsidR="00CE5540" w:rsidRPr="00732759" w:rsidRDefault="00CE5540" w:rsidP="00C015D5">
            <w:pPr>
              <w:pStyle w:val="TAL"/>
              <w:rPr>
                <w:rFonts w:cs="Arial"/>
                <w:lang w:eastAsia="en-US"/>
              </w:rPr>
            </w:pPr>
            <w:r w:rsidRPr="00732759">
              <w:rPr>
                <w:rFonts w:cs="Arial"/>
                <w:lang w:eastAsia="en-US"/>
              </w:rPr>
              <w:t xml:space="preserve">CW carrier </w:t>
            </w:r>
          </w:p>
        </w:tc>
      </w:tr>
      <w:tr w:rsidR="00083712" w:rsidRPr="00732759" w14:paraId="69881DEB" w14:textId="77777777">
        <w:trPr>
          <w:cantSplit/>
        </w:trPr>
        <w:tc>
          <w:tcPr>
            <w:tcW w:w="1134" w:type="dxa"/>
            <w:vMerge w:val="restart"/>
            <w:tcBorders>
              <w:right w:val="single" w:sz="4" w:space="0" w:color="auto"/>
            </w:tcBorders>
          </w:tcPr>
          <w:p w14:paraId="5708628C" w14:textId="77777777" w:rsidR="00083712" w:rsidRPr="00732759" w:rsidRDefault="00083712" w:rsidP="00C015D5">
            <w:pPr>
              <w:pStyle w:val="TAL"/>
              <w:jc w:val="center"/>
              <w:rPr>
                <w:rFonts w:cs="Arial"/>
                <w:lang w:eastAsia="en-US"/>
              </w:rPr>
            </w:pPr>
            <w:r w:rsidRPr="00732759">
              <w:rPr>
                <w:rFonts w:cs="Arial"/>
                <w:lang w:eastAsia="en-US"/>
              </w:rPr>
              <w:t>25</w:t>
            </w:r>
          </w:p>
        </w:tc>
        <w:tc>
          <w:tcPr>
            <w:tcW w:w="1276" w:type="dxa"/>
            <w:tcBorders>
              <w:top w:val="single" w:sz="4" w:space="0" w:color="auto"/>
              <w:left w:val="single" w:sz="4" w:space="0" w:color="auto"/>
              <w:bottom w:val="single" w:sz="4" w:space="0" w:color="auto"/>
              <w:right w:val="nil"/>
            </w:tcBorders>
          </w:tcPr>
          <w:p w14:paraId="77B96A33" w14:textId="77777777" w:rsidR="00083712" w:rsidRPr="00732759" w:rsidRDefault="00083712" w:rsidP="0011472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1F2C2276" w14:textId="77777777" w:rsidR="00083712" w:rsidRPr="00732759" w:rsidRDefault="00083712" w:rsidP="0011472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B32CD20" w14:textId="77777777" w:rsidR="00083712" w:rsidRPr="00732759" w:rsidRDefault="00083712" w:rsidP="0011472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1276" w:type="dxa"/>
            <w:tcBorders>
              <w:left w:val="single" w:sz="4" w:space="0" w:color="auto"/>
            </w:tcBorders>
          </w:tcPr>
          <w:p w14:paraId="66F430AB" w14:textId="77777777" w:rsidR="00083712" w:rsidRPr="00732759" w:rsidRDefault="00083712" w:rsidP="00C015D5">
            <w:pPr>
              <w:pStyle w:val="TAC"/>
              <w:rPr>
                <w:rFonts w:cs="Arial"/>
                <w:lang w:eastAsia="en-US"/>
              </w:rPr>
            </w:pPr>
            <w:r w:rsidRPr="00732759">
              <w:rPr>
                <w:rFonts w:cs="Arial"/>
                <w:lang w:eastAsia="en-US"/>
              </w:rPr>
              <w:t>-43</w:t>
            </w:r>
          </w:p>
        </w:tc>
        <w:tc>
          <w:tcPr>
            <w:tcW w:w="1559" w:type="dxa"/>
          </w:tcPr>
          <w:p w14:paraId="40FC0DA0" w14:textId="77777777" w:rsidR="00083712" w:rsidRPr="00732759" w:rsidRDefault="00083712"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20A3967B" w14:textId="77777777" w:rsidR="00083712" w:rsidRPr="00732759" w:rsidRDefault="00083712" w:rsidP="00C015D5">
            <w:pPr>
              <w:pStyle w:val="TAC"/>
              <w:rPr>
                <w:rFonts w:cs="Arial"/>
                <w:lang w:eastAsia="en-US"/>
              </w:rPr>
            </w:pPr>
            <w:r w:rsidRPr="00732759">
              <w:rPr>
                <w:rFonts w:cs="Arial"/>
                <w:lang w:eastAsia="en-US"/>
              </w:rPr>
              <w:t>See table 7.6.1.1-2</w:t>
            </w:r>
          </w:p>
        </w:tc>
        <w:tc>
          <w:tcPr>
            <w:tcW w:w="1276" w:type="dxa"/>
          </w:tcPr>
          <w:p w14:paraId="3ED0C0FA" w14:textId="77777777" w:rsidR="00083712" w:rsidRPr="00732759" w:rsidRDefault="00083712" w:rsidP="00C015D5">
            <w:pPr>
              <w:pStyle w:val="TAL"/>
              <w:rPr>
                <w:rFonts w:cs="Arial"/>
                <w:lang w:eastAsia="en-US"/>
              </w:rPr>
            </w:pPr>
            <w:r w:rsidRPr="00732759">
              <w:rPr>
                <w:rFonts w:cs="Arial"/>
                <w:lang w:eastAsia="en-US"/>
              </w:rPr>
              <w:t>See table 7.6.1.1-2</w:t>
            </w:r>
          </w:p>
        </w:tc>
      </w:tr>
      <w:tr w:rsidR="00083712" w:rsidRPr="00732759" w14:paraId="30AD0ED1" w14:textId="77777777">
        <w:trPr>
          <w:cantSplit/>
        </w:trPr>
        <w:tc>
          <w:tcPr>
            <w:tcW w:w="1134" w:type="dxa"/>
            <w:vMerge/>
            <w:tcBorders>
              <w:right w:val="single" w:sz="4" w:space="0" w:color="auto"/>
            </w:tcBorders>
          </w:tcPr>
          <w:p w14:paraId="25F0BE2D" w14:textId="77777777" w:rsidR="00083712" w:rsidRPr="00732759" w:rsidRDefault="00083712"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1FBC9D37" w14:textId="77777777" w:rsidR="00083712" w:rsidRPr="00732759" w:rsidRDefault="00083712" w:rsidP="00083712">
            <w:pPr>
              <w:pStyle w:val="TAL"/>
              <w:jc w:val="right"/>
              <w:rPr>
                <w:rFonts w:cs="Arial"/>
                <w:lang w:eastAsia="en-US"/>
              </w:rPr>
            </w:pPr>
            <w:r w:rsidRPr="00732759">
              <w:rPr>
                <w:rFonts w:cs="Arial"/>
                <w:lang w:eastAsia="en-US"/>
              </w:rPr>
              <w:t xml:space="preserve">1 </w:t>
            </w:r>
          </w:p>
          <w:p w14:paraId="21E80ACB" w14:textId="77777777" w:rsidR="00083712" w:rsidRPr="00732759" w:rsidRDefault="00083712" w:rsidP="00083712">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425" w:type="dxa"/>
            <w:tcBorders>
              <w:top w:val="single" w:sz="4" w:space="0" w:color="auto"/>
              <w:left w:val="nil"/>
              <w:bottom w:val="single" w:sz="4" w:space="0" w:color="auto"/>
              <w:right w:val="nil"/>
            </w:tcBorders>
          </w:tcPr>
          <w:p w14:paraId="5DF2CFFB" w14:textId="77777777" w:rsidR="00083712" w:rsidRPr="00732759" w:rsidRDefault="00083712" w:rsidP="00083712">
            <w:pPr>
              <w:pStyle w:val="TAL"/>
              <w:jc w:val="center"/>
              <w:rPr>
                <w:rFonts w:cs="Arial"/>
                <w:lang w:eastAsia="en-US"/>
              </w:rPr>
            </w:pPr>
            <w:r w:rsidRPr="00732759">
              <w:rPr>
                <w:rFonts w:cs="Arial"/>
                <w:lang w:eastAsia="en-US"/>
              </w:rPr>
              <w:t>to</w:t>
            </w:r>
          </w:p>
          <w:p w14:paraId="4721BFE7" w14:textId="77777777" w:rsidR="00083712" w:rsidRPr="00732759" w:rsidRDefault="00083712" w:rsidP="00083712">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4CBD416" w14:textId="77777777" w:rsidR="00083712" w:rsidRPr="00732759" w:rsidRDefault="00083712" w:rsidP="00083712">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4A9441A8" w14:textId="77777777" w:rsidR="00083712" w:rsidRPr="00732759" w:rsidRDefault="00083712" w:rsidP="00083712">
            <w:pPr>
              <w:pStyle w:val="TAL"/>
              <w:rPr>
                <w:rFonts w:cs="Arial"/>
                <w:lang w:eastAsia="en-US"/>
              </w:rPr>
            </w:pPr>
            <w:r w:rsidRPr="00732759">
              <w:rPr>
                <w:rFonts w:cs="Arial"/>
                <w:lang w:eastAsia="en-US"/>
              </w:rPr>
              <w:t>12750</w:t>
            </w:r>
          </w:p>
        </w:tc>
        <w:tc>
          <w:tcPr>
            <w:tcW w:w="1276" w:type="dxa"/>
            <w:tcBorders>
              <w:left w:val="single" w:sz="4" w:space="0" w:color="auto"/>
            </w:tcBorders>
          </w:tcPr>
          <w:p w14:paraId="34A7B900" w14:textId="77777777" w:rsidR="00083712" w:rsidRPr="00732759" w:rsidRDefault="00083712" w:rsidP="00C015D5">
            <w:pPr>
              <w:pStyle w:val="TAC"/>
              <w:rPr>
                <w:rFonts w:cs="Arial"/>
                <w:lang w:eastAsia="en-US"/>
              </w:rPr>
            </w:pPr>
            <w:r w:rsidRPr="00732759">
              <w:rPr>
                <w:rFonts w:cs="Arial"/>
                <w:lang w:eastAsia="en-US"/>
              </w:rPr>
              <w:t>-15</w:t>
            </w:r>
          </w:p>
        </w:tc>
        <w:tc>
          <w:tcPr>
            <w:tcW w:w="1559" w:type="dxa"/>
          </w:tcPr>
          <w:p w14:paraId="21710F37" w14:textId="77777777" w:rsidR="00083712" w:rsidRPr="00732759" w:rsidRDefault="00083712"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09617F22" w14:textId="77777777" w:rsidR="00083712" w:rsidRPr="00732759" w:rsidRDefault="00083712" w:rsidP="00C015D5">
            <w:pPr>
              <w:pStyle w:val="TAC"/>
              <w:rPr>
                <w:rFonts w:cs="Arial"/>
                <w:lang w:eastAsia="en-US"/>
              </w:rPr>
            </w:pPr>
            <w:r w:rsidRPr="00732759">
              <w:rPr>
                <w:rFonts w:cs="Arial"/>
                <w:lang w:eastAsia="en-US"/>
              </w:rPr>
              <w:sym w:font="Symbol" w:char="F0BE"/>
            </w:r>
          </w:p>
        </w:tc>
        <w:tc>
          <w:tcPr>
            <w:tcW w:w="1276" w:type="dxa"/>
          </w:tcPr>
          <w:p w14:paraId="7C570022" w14:textId="77777777" w:rsidR="00083712" w:rsidRPr="00732759" w:rsidRDefault="00083712" w:rsidP="00C015D5">
            <w:pPr>
              <w:pStyle w:val="TAL"/>
              <w:rPr>
                <w:rFonts w:cs="Arial"/>
                <w:lang w:eastAsia="en-US"/>
              </w:rPr>
            </w:pPr>
            <w:r w:rsidRPr="00732759">
              <w:rPr>
                <w:rFonts w:cs="Arial"/>
                <w:lang w:eastAsia="en-US"/>
              </w:rPr>
              <w:t>CW carrier</w:t>
            </w:r>
          </w:p>
        </w:tc>
      </w:tr>
      <w:tr w:rsidR="003F0267" w:rsidRPr="00732759" w14:paraId="7AF6F4E9" w14:textId="77777777">
        <w:trPr>
          <w:cantSplit/>
        </w:trPr>
        <w:tc>
          <w:tcPr>
            <w:tcW w:w="1134" w:type="dxa"/>
            <w:vMerge w:val="restart"/>
            <w:tcBorders>
              <w:right w:val="single" w:sz="4" w:space="0" w:color="auto"/>
            </w:tcBorders>
          </w:tcPr>
          <w:p w14:paraId="7A1E2224" w14:textId="77777777" w:rsidR="003F0267" w:rsidRPr="00732759" w:rsidRDefault="003F0267" w:rsidP="003F0267">
            <w:pPr>
              <w:pStyle w:val="TAL"/>
              <w:jc w:val="center"/>
              <w:rPr>
                <w:rFonts w:cs="Arial"/>
                <w:lang w:eastAsia="zh-CN"/>
              </w:rPr>
            </w:pPr>
            <w:r w:rsidRPr="00732759">
              <w:rPr>
                <w:rFonts w:cs="Arial" w:hint="eastAsia"/>
                <w:lang w:eastAsia="zh-CN"/>
              </w:rPr>
              <w:t>31</w:t>
            </w:r>
          </w:p>
        </w:tc>
        <w:tc>
          <w:tcPr>
            <w:tcW w:w="1276" w:type="dxa"/>
            <w:tcBorders>
              <w:top w:val="single" w:sz="4" w:space="0" w:color="auto"/>
              <w:left w:val="single" w:sz="4" w:space="0" w:color="auto"/>
              <w:bottom w:val="single" w:sz="4" w:space="0" w:color="auto"/>
              <w:right w:val="nil"/>
            </w:tcBorders>
          </w:tcPr>
          <w:p w14:paraId="7110C473" w14:textId="77777777"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2B4D55E8" w14:textId="77777777"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50E56EEF" w14:textId="77777777"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lang w:eastAsia="zh-CN"/>
              </w:rPr>
              <w:t>5</w:t>
            </w:r>
            <w:r w:rsidRPr="00732759">
              <w:rPr>
                <w:rFonts w:cs="Arial"/>
                <w:lang w:eastAsia="en-US"/>
              </w:rPr>
              <w:t>)</w:t>
            </w:r>
          </w:p>
        </w:tc>
        <w:tc>
          <w:tcPr>
            <w:tcW w:w="1276" w:type="dxa"/>
            <w:tcBorders>
              <w:left w:val="single" w:sz="4" w:space="0" w:color="auto"/>
            </w:tcBorders>
          </w:tcPr>
          <w:p w14:paraId="0CDDB5DF" w14:textId="77777777" w:rsidR="003F0267" w:rsidRPr="00732759" w:rsidRDefault="003F0267" w:rsidP="003F0267">
            <w:pPr>
              <w:pStyle w:val="TAC"/>
              <w:rPr>
                <w:rFonts w:cs="Arial"/>
                <w:lang w:eastAsia="en-US"/>
              </w:rPr>
            </w:pPr>
            <w:r w:rsidRPr="00732759">
              <w:rPr>
                <w:rFonts w:cs="Arial"/>
                <w:lang w:eastAsia="en-US"/>
              </w:rPr>
              <w:t>-43</w:t>
            </w:r>
          </w:p>
        </w:tc>
        <w:tc>
          <w:tcPr>
            <w:tcW w:w="1559" w:type="dxa"/>
          </w:tcPr>
          <w:p w14:paraId="3096E6D5"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28224369" w14:textId="77777777" w:rsidR="003F0267" w:rsidRPr="00732759" w:rsidRDefault="003F0267" w:rsidP="003F0267">
            <w:pPr>
              <w:pStyle w:val="TAC"/>
              <w:rPr>
                <w:rFonts w:cs="Arial"/>
                <w:lang w:eastAsia="en-US"/>
              </w:rPr>
            </w:pPr>
            <w:r w:rsidRPr="00732759">
              <w:rPr>
                <w:rFonts w:cs="Arial"/>
                <w:lang w:eastAsia="en-US"/>
              </w:rPr>
              <w:t>See table 7.6.1.1-2</w:t>
            </w:r>
          </w:p>
        </w:tc>
        <w:tc>
          <w:tcPr>
            <w:tcW w:w="1276" w:type="dxa"/>
          </w:tcPr>
          <w:p w14:paraId="4580D84E" w14:textId="77777777" w:rsidR="003F0267" w:rsidRPr="00732759" w:rsidRDefault="003F0267" w:rsidP="003F0267">
            <w:pPr>
              <w:pStyle w:val="TAL"/>
              <w:rPr>
                <w:rFonts w:cs="Arial"/>
                <w:lang w:eastAsia="en-US"/>
              </w:rPr>
            </w:pPr>
            <w:r w:rsidRPr="00732759">
              <w:rPr>
                <w:rFonts w:cs="Arial"/>
                <w:lang w:eastAsia="en-US"/>
              </w:rPr>
              <w:t>See table 7.6.1.1-2</w:t>
            </w:r>
          </w:p>
        </w:tc>
      </w:tr>
      <w:tr w:rsidR="003F0267" w:rsidRPr="00732759" w14:paraId="5149456B" w14:textId="77777777">
        <w:trPr>
          <w:cantSplit/>
        </w:trPr>
        <w:tc>
          <w:tcPr>
            <w:tcW w:w="1134" w:type="dxa"/>
            <w:vMerge/>
            <w:tcBorders>
              <w:right w:val="single" w:sz="4" w:space="0" w:color="auto"/>
            </w:tcBorders>
          </w:tcPr>
          <w:p w14:paraId="6F1E80E8" w14:textId="77777777" w:rsidR="003F0267" w:rsidRPr="00732759"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004444A3" w14:textId="77777777" w:rsidR="003F0267" w:rsidRPr="00732759" w:rsidRDefault="003F0267" w:rsidP="003F0267">
            <w:pPr>
              <w:pStyle w:val="TAL"/>
              <w:jc w:val="right"/>
              <w:rPr>
                <w:rFonts w:cs="Arial"/>
                <w:lang w:eastAsia="en-US"/>
              </w:rPr>
            </w:pPr>
            <w:r w:rsidRPr="00732759">
              <w:rPr>
                <w:rFonts w:cs="Arial"/>
                <w:lang w:eastAsia="en-US"/>
              </w:rPr>
              <w:t xml:space="preserve">1 </w:t>
            </w:r>
          </w:p>
          <w:p w14:paraId="5609DA89" w14:textId="77777777"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lang w:eastAsia="zh-CN"/>
              </w:rPr>
              <w:t>5</w:t>
            </w:r>
            <w:r w:rsidRPr="00732759">
              <w:rPr>
                <w:rFonts w:cs="Arial"/>
                <w:lang w:eastAsia="en-US"/>
              </w:rPr>
              <w:t>)</w:t>
            </w:r>
          </w:p>
        </w:tc>
        <w:tc>
          <w:tcPr>
            <w:tcW w:w="425" w:type="dxa"/>
            <w:tcBorders>
              <w:top w:val="single" w:sz="4" w:space="0" w:color="auto"/>
              <w:left w:val="nil"/>
              <w:bottom w:val="single" w:sz="4" w:space="0" w:color="auto"/>
              <w:right w:val="nil"/>
            </w:tcBorders>
          </w:tcPr>
          <w:p w14:paraId="531191E3" w14:textId="77777777" w:rsidR="003F0267" w:rsidRPr="00732759" w:rsidRDefault="003F0267" w:rsidP="003F0267">
            <w:pPr>
              <w:pStyle w:val="TAL"/>
              <w:jc w:val="center"/>
              <w:rPr>
                <w:rFonts w:cs="Arial"/>
                <w:lang w:eastAsia="en-US"/>
              </w:rPr>
            </w:pPr>
            <w:r w:rsidRPr="00732759">
              <w:rPr>
                <w:rFonts w:cs="Arial"/>
                <w:lang w:eastAsia="en-US"/>
              </w:rPr>
              <w:t>to</w:t>
            </w:r>
          </w:p>
          <w:p w14:paraId="64168AB4" w14:textId="77777777"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4FD4020B" w14:textId="77777777"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135F33FE" w14:textId="77777777" w:rsidR="003F0267" w:rsidRPr="00732759" w:rsidRDefault="003F0267" w:rsidP="003F0267">
            <w:pPr>
              <w:pStyle w:val="TAL"/>
              <w:rPr>
                <w:rFonts w:cs="Arial"/>
                <w:lang w:eastAsia="en-US"/>
              </w:rPr>
            </w:pPr>
            <w:r w:rsidRPr="00732759">
              <w:rPr>
                <w:rFonts w:cs="Arial"/>
                <w:lang w:eastAsia="en-US"/>
              </w:rPr>
              <w:t>12750</w:t>
            </w:r>
          </w:p>
        </w:tc>
        <w:tc>
          <w:tcPr>
            <w:tcW w:w="1276" w:type="dxa"/>
            <w:tcBorders>
              <w:left w:val="single" w:sz="4" w:space="0" w:color="auto"/>
            </w:tcBorders>
          </w:tcPr>
          <w:p w14:paraId="465A6280" w14:textId="77777777" w:rsidR="003F0267" w:rsidRPr="00732759" w:rsidRDefault="003F0267" w:rsidP="003F0267">
            <w:pPr>
              <w:pStyle w:val="TAC"/>
              <w:rPr>
                <w:rFonts w:cs="Arial"/>
                <w:lang w:eastAsia="en-US"/>
              </w:rPr>
            </w:pPr>
            <w:r w:rsidRPr="00732759">
              <w:rPr>
                <w:rFonts w:cs="Arial"/>
                <w:lang w:eastAsia="en-US"/>
              </w:rPr>
              <w:t>-15</w:t>
            </w:r>
          </w:p>
        </w:tc>
        <w:tc>
          <w:tcPr>
            <w:tcW w:w="1559" w:type="dxa"/>
          </w:tcPr>
          <w:p w14:paraId="1481B06E"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4E5A1CF7" w14:textId="77777777" w:rsidR="003F0267" w:rsidRPr="00732759" w:rsidRDefault="003F0267" w:rsidP="003F0267">
            <w:pPr>
              <w:pStyle w:val="TAC"/>
              <w:rPr>
                <w:rFonts w:cs="Arial"/>
                <w:lang w:eastAsia="en-US"/>
              </w:rPr>
            </w:pPr>
            <w:r w:rsidRPr="00732759">
              <w:rPr>
                <w:rFonts w:cs="Arial"/>
                <w:lang w:eastAsia="en-US"/>
              </w:rPr>
              <w:sym w:font="Symbol" w:char="F0BE"/>
            </w:r>
          </w:p>
        </w:tc>
        <w:tc>
          <w:tcPr>
            <w:tcW w:w="1276" w:type="dxa"/>
          </w:tcPr>
          <w:p w14:paraId="721601A0" w14:textId="77777777" w:rsidR="003F0267" w:rsidRPr="00732759" w:rsidRDefault="003F0267" w:rsidP="003F0267">
            <w:pPr>
              <w:pStyle w:val="TAL"/>
              <w:rPr>
                <w:rFonts w:cs="Arial"/>
                <w:lang w:eastAsia="en-US"/>
              </w:rPr>
            </w:pPr>
            <w:r w:rsidRPr="00732759">
              <w:rPr>
                <w:rFonts w:cs="Arial"/>
                <w:lang w:eastAsia="en-US"/>
              </w:rPr>
              <w:t xml:space="preserve">CW carrier </w:t>
            </w:r>
          </w:p>
        </w:tc>
      </w:tr>
      <w:tr w:rsidR="00CE5540" w:rsidRPr="00732759" w14:paraId="0ED2AFC9" w14:textId="77777777">
        <w:trPr>
          <w:cantSplit/>
        </w:trPr>
        <w:tc>
          <w:tcPr>
            <w:tcW w:w="9923" w:type="dxa"/>
            <w:gridSpan w:val="8"/>
            <w:tcBorders>
              <w:top w:val="nil"/>
              <w:left w:val="single" w:sz="4" w:space="0" w:color="auto"/>
              <w:bottom w:val="single" w:sz="4" w:space="0" w:color="auto"/>
            </w:tcBorders>
          </w:tcPr>
          <w:p w14:paraId="02F9021A" w14:textId="77777777" w:rsidR="00CE5540" w:rsidRPr="00732759" w:rsidRDefault="00CE5540" w:rsidP="00C015D5">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depends on the channel bandwidth as specified in Table 7.2.1-1.</w:t>
            </w:r>
          </w:p>
          <w:p w14:paraId="25D245F6" w14:textId="77777777" w:rsidR="006C664D" w:rsidRPr="00732759" w:rsidRDefault="006C664D" w:rsidP="00C015D5">
            <w:pPr>
              <w:pStyle w:val="TAN"/>
              <w:rPr>
                <w:rFonts w:cs="Arial"/>
                <w:lang w:eastAsia="en-US"/>
              </w:rPr>
            </w:pPr>
            <w:r w:rsidRPr="00732759">
              <w:rPr>
                <w:rFonts w:cs="Arial"/>
                <w:lang w:eastAsia="en-US"/>
              </w:rPr>
              <w:t>Note**:</w:t>
            </w:r>
            <w:r w:rsidRPr="00732759">
              <w:rPr>
                <w:rFonts w:cs="Arial"/>
                <w:lang w:eastAsia="en-US"/>
              </w:rPr>
              <w:tab/>
            </w:r>
            <w:r w:rsidRPr="00732759">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732759">
              <w:rPr>
                <w:rFonts w:cs="Arial"/>
                <w:lang w:val="en-US" w:eastAsia="en-US"/>
              </w:rPr>
              <w:t xml:space="preserve">and not in an adjacent or overlapping band, </w:t>
            </w:r>
            <w:r w:rsidRPr="00732759">
              <w:rPr>
                <w:rFonts w:cs="Arial"/>
                <w:lang w:val="en-US" w:eastAsia="en-US"/>
              </w:rPr>
              <w:t>the wanted signal mean power is equal to P</w:t>
            </w:r>
            <w:r w:rsidRPr="00732759">
              <w:rPr>
                <w:rFonts w:cs="Arial"/>
                <w:vertAlign w:val="subscript"/>
                <w:lang w:val="en-US" w:eastAsia="en-US"/>
              </w:rPr>
              <w:t>REFSENS</w:t>
            </w:r>
            <w:r w:rsidRPr="00732759">
              <w:rPr>
                <w:rFonts w:cs="Arial"/>
                <w:lang w:val="en-US" w:eastAsia="en-US"/>
              </w:rPr>
              <w:t xml:space="preserve"> + 1.4 dB.</w:t>
            </w:r>
          </w:p>
        </w:tc>
      </w:tr>
    </w:tbl>
    <w:p w14:paraId="43AE6C17" w14:textId="77777777" w:rsidR="0073614C" w:rsidRPr="00732759" w:rsidRDefault="0073614C" w:rsidP="0073614C">
      <w:pPr>
        <w:rPr>
          <w:lang w:eastAsia="zh-CN"/>
        </w:rPr>
      </w:pPr>
    </w:p>
    <w:p w14:paraId="15757F6E" w14:textId="77777777" w:rsidR="008C0613" w:rsidRPr="00732759" w:rsidRDefault="008C0613" w:rsidP="008C0613">
      <w:pPr>
        <w:pStyle w:val="NO"/>
        <w:rPr>
          <w:lang w:eastAsia="zh-CN"/>
        </w:rPr>
      </w:pPr>
      <w:r w:rsidRPr="00732759">
        <w:rPr>
          <w:lang w:eastAsia="zh-CN"/>
        </w:rPr>
        <w:t>NOTE:</w:t>
      </w:r>
      <w:r w:rsidRPr="00732759">
        <w:rPr>
          <w:lang w:eastAsia="zh-CN"/>
        </w:rPr>
        <w:tab/>
        <w:t>Table 7.6.1.1-1 assumes that two operating bands, where the downlink operating band (see Table 5.5-1) of one band would be within the in-band blocking region of the other band, are not deployed in the same geographical area.</w:t>
      </w:r>
    </w:p>
    <w:p w14:paraId="57A666F7" w14:textId="77777777" w:rsidR="00A94438" w:rsidRPr="00732759" w:rsidRDefault="00A94438" w:rsidP="004C5A97">
      <w:pPr>
        <w:pStyle w:val="TH"/>
        <w:rPr>
          <w:lang w:eastAsia="zh-CN"/>
        </w:rPr>
      </w:pPr>
      <w:r w:rsidRPr="00732759">
        <w:rPr>
          <w:rFonts w:eastAsia="Osaka"/>
        </w:rPr>
        <w:t xml:space="preserve">Table </w:t>
      </w:r>
      <w:r w:rsidRPr="00732759">
        <w:rPr>
          <w:lang w:eastAsia="zh-CN"/>
        </w:rPr>
        <w:t>7.6.1.1</w:t>
      </w:r>
      <w:r w:rsidRPr="00732759">
        <w:rPr>
          <w:rFonts w:eastAsia="Osaka"/>
        </w:rPr>
        <w:t>-</w:t>
      </w:r>
      <w:r w:rsidRPr="00732759">
        <w:rPr>
          <w:lang w:eastAsia="zh-CN"/>
        </w:rPr>
        <w:t>1a</w:t>
      </w:r>
      <w:r w:rsidRPr="00732759">
        <w:rPr>
          <w:rFonts w:eastAsia="Osaka"/>
        </w:rPr>
        <w:t xml:space="preserve">: </w:t>
      </w:r>
      <w:r w:rsidRPr="00732759">
        <w:t>Blocking performance requirement</w:t>
      </w:r>
      <w:r w:rsidRPr="00732759">
        <w:rPr>
          <w:lang w:eastAsia="zh-CN"/>
        </w:rPr>
        <w:t xml:space="preserve"> for Local Area BS</w:t>
      </w:r>
      <w:r w:rsidR="00991AC6" w:rsidRPr="0073275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A94438" w:rsidRPr="00732759" w14:paraId="5CCC9586" w14:textId="77777777">
        <w:tc>
          <w:tcPr>
            <w:tcW w:w="1134" w:type="dxa"/>
          </w:tcPr>
          <w:p w14:paraId="25C900ED" w14:textId="77777777" w:rsidR="00A94438" w:rsidRPr="00732759" w:rsidRDefault="00A94438" w:rsidP="000B2EBC">
            <w:pPr>
              <w:pStyle w:val="TAH"/>
              <w:rPr>
                <w:rFonts w:cs="Arial"/>
                <w:lang w:eastAsia="en-US"/>
              </w:rPr>
            </w:pPr>
            <w:r w:rsidRPr="00732759">
              <w:rPr>
                <w:rFonts w:cs="Arial"/>
                <w:lang w:eastAsia="en-US"/>
              </w:rPr>
              <w:t>Operating Band</w:t>
            </w:r>
          </w:p>
        </w:tc>
        <w:tc>
          <w:tcPr>
            <w:tcW w:w="2977" w:type="dxa"/>
            <w:gridSpan w:val="3"/>
            <w:tcBorders>
              <w:bottom w:val="single" w:sz="4" w:space="0" w:color="auto"/>
            </w:tcBorders>
          </w:tcPr>
          <w:p w14:paraId="2B354CDB" w14:textId="77777777" w:rsidR="00A94438" w:rsidRPr="00732759" w:rsidRDefault="00A94438" w:rsidP="000B2EBC">
            <w:pPr>
              <w:pStyle w:val="TAH"/>
              <w:rPr>
                <w:rFonts w:cs="Arial"/>
                <w:lang w:eastAsia="en-US"/>
              </w:rPr>
            </w:pPr>
            <w:r w:rsidRPr="00732759">
              <w:rPr>
                <w:rFonts w:cs="Arial"/>
                <w:lang w:eastAsia="en-US"/>
              </w:rPr>
              <w:t>Centre Frequency of Interfering Signal [MHz]</w:t>
            </w:r>
          </w:p>
        </w:tc>
        <w:tc>
          <w:tcPr>
            <w:tcW w:w="1276" w:type="dxa"/>
          </w:tcPr>
          <w:p w14:paraId="36D22F59" w14:textId="77777777" w:rsidR="00A94438" w:rsidRPr="00732759" w:rsidRDefault="00A94438" w:rsidP="000B2EBC">
            <w:pPr>
              <w:pStyle w:val="TAH"/>
              <w:rPr>
                <w:rFonts w:cs="Arial"/>
                <w:lang w:eastAsia="en-US"/>
              </w:rPr>
            </w:pPr>
            <w:r w:rsidRPr="00732759">
              <w:rPr>
                <w:rFonts w:cs="Arial"/>
                <w:lang w:eastAsia="en-US"/>
              </w:rPr>
              <w:t>Interfering Signal mean power [dBm]</w:t>
            </w:r>
          </w:p>
        </w:tc>
        <w:tc>
          <w:tcPr>
            <w:tcW w:w="1559" w:type="dxa"/>
          </w:tcPr>
          <w:p w14:paraId="386F2F3E" w14:textId="77777777" w:rsidR="00A94438" w:rsidRPr="00732759" w:rsidRDefault="00A94438" w:rsidP="000B2EBC">
            <w:pPr>
              <w:pStyle w:val="TAH"/>
              <w:rPr>
                <w:rFonts w:cs="Arial"/>
                <w:lang w:eastAsia="en-US"/>
              </w:rPr>
            </w:pPr>
            <w:r w:rsidRPr="00732759">
              <w:rPr>
                <w:rFonts w:cs="Arial"/>
                <w:lang w:eastAsia="en-US"/>
              </w:rPr>
              <w:t>Wanted Signal mean power [dBm]</w:t>
            </w:r>
          </w:p>
        </w:tc>
        <w:tc>
          <w:tcPr>
            <w:tcW w:w="1701" w:type="dxa"/>
          </w:tcPr>
          <w:p w14:paraId="1C74230F" w14:textId="77777777" w:rsidR="00A94438" w:rsidRPr="00732759" w:rsidRDefault="00580B0D" w:rsidP="000B2EBC">
            <w:pPr>
              <w:pStyle w:val="TAH"/>
              <w:rPr>
                <w:rFonts w:cs="Arial"/>
                <w:lang w:eastAsia="en-US"/>
              </w:rPr>
            </w:pPr>
            <w:r w:rsidRPr="00732759">
              <w:rPr>
                <w:rFonts w:cs="Arial"/>
                <w:lang w:eastAsia="en-US"/>
              </w:rPr>
              <w:t>Interfering signal centre frequency minimum frequency offset from the lower</w:t>
            </w:r>
            <w:r w:rsidR="00E85E60" w:rsidRPr="00732759">
              <w:rPr>
                <w:rFonts w:cs="Arial"/>
                <w:lang w:eastAsia="en-US"/>
              </w:rPr>
              <w:t>/</w:t>
            </w:r>
            <w:r w:rsidRPr="00732759">
              <w:rPr>
                <w:rFonts w:cs="Arial"/>
                <w:lang w:eastAsia="en-US"/>
              </w:rPr>
              <w:t xml:space="preserve">upper </w:t>
            </w:r>
            <w:r w:rsidR="00E85E60" w:rsidRPr="00732759">
              <w:rPr>
                <w:rFonts w:cs="Arial"/>
                <w:lang w:eastAsia="en-US"/>
              </w:rPr>
              <w:t xml:space="preserve">Base Station RF Bandwidth </w:t>
            </w:r>
            <w:r w:rsidRPr="00732759">
              <w:rPr>
                <w:rFonts w:cs="Arial"/>
                <w:lang w:eastAsia="en-US"/>
              </w:rPr>
              <w:t>edge or sub-block edge inside a sub-block gap [MHz]</w:t>
            </w:r>
          </w:p>
        </w:tc>
        <w:tc>
          <w:tcPr>
            <w:tcW w:w="1276" w:type="dxa"/>
          </w:tcPr>
          <w:p w14:paraId="2E71BF81" w14:textId="77777777" w:rsidR="00A94438" w:rsidRPr="00732759" w:rsidRDefault="00A94438" w:rsidP="000B2EBC">
            <w:pPr>
              <w:pStyle w:val="TAH"/>
              <w:rPr>
                <w:rFonts w:cs="Arial"/>
                <w:lang w:eastAsia="en-US"/>
              </w:rPr>
            </w:pPr>
            <w:r w:rsidRPr="00732759">
              <w:rPr>
                <w:rFonts w:cs="Arial"/>
                <w:lang w:eastAsia="en-US"/>
              </w:rPr>
              <w:t>Type of Interfering Signal</w:t>
            </w:r>
          </w:p>
        </w:tc>
      </w:tr>
      <w:tr w:rsidR="00A94438" w:rsidRPr="00732759" w14:paraId="0608F921" w14:textId="77777777">
        <w:trPr>
          <w:cantSplit/>
        </w:trPr>
        <w:tc>
          <w:tcPr>
            <w:tcW w:w="1134" w:type="dxa"/>
            <w:vMerge w:val="restart"/>
            <w:tcBorders>
              <w:right w:val="single" w:sz="4" w:space="0" w:color="auto"/>
            </w:tcBorders>
          </w:tcPr>
          <w:p w14:paraId="2F911178" w14:textId="77777777" w:rsidR="00A94438" w:rsidRPr="00732759" w:rsidRDefault="00A94438" w:rsidP="000B2EBC">
            <w:pPr>
              <w:pStyle w:val="TAL"/>
              <w:jc w:val="center"/>
              <w:rPr>
                <w:rFonts w:cs="Arial"/>
                <w:lang w:eastAsia="en-US"/>
              </w:rPr>
            </w:pPr>
            <w:r w:rsidRPr="00732759">
              <w:rPr>
                <w:rFonts w:cs="Arial"/>
                <w:lang w:eastAsia="en-US"/>
              </w:rPr>
              <w:t>1-7, 9-11, 13-14, 18,19,</w:t>
            </w:r>
            <w:r w:rsidR="0027191B" w:rsidRPr="00732759">
              <w:rPr>
                <w:rFonts w:cs="Arial"/>
                <w:lang w:eastAsia="zh-CN"/>
              </w:rPr>
              <w:t xml:space="preserve"> 21</w:t>
            </w:r>
            <w:r w:rsidR="00680E4E" w:rsidRPr="00732759">
              <w:rPr>
                <w:rFonts w:cs="Arial"/>
                <w:lang w:eastAsia="en-US"/>
              </w:rPr>
              <w:t>-</w:t>
            </w:r>
            <w:r w:rsidR="00690E65" w:rsidRPr="00732759">
              <w:rPr>
                <w:rFonts w:cs="Arial"/>
                <w:lang w:eastAsia="en-US"/>
              </w:rPr>
              <w:t xml:space="preserve">23, </w:t>
            </w:r>
            <w:r w:rsidR="00F076F5" w:rsidRPr="00732759">
              <w:rPr>
                <w:rFonts w:cs="Arial"/>
                <w:lang w:eastAsia="en-US"/>
              </w:rPr>
              <w:t>24</w:t>
            </w:r>
            <w:r w:rsidR="00FC5329" w:rsidRPr="00732759">
              <w:rPr>
                <w:rFonts w:cs="Arial"/>
                <w:lang w:eastAsia="en-US"/>
              </w:rPr>
              <w:t>, 27</w:t>
            </w:r>
            <w:r w:rsidR="00F076F5" w:rsidRPr="00732759">
              <w:rPr>
                <w:rFonts w:cs="Arial"/>
                <w:lang w:eastAsia="en-US"/>
              </w:rPr>
              <w:t xml:space="preserve">, </w:t>
            </w:r>
            <w:r w:rsidR="0051059E" w:rsidRPr="00732759">
              <w:rPr>
                <w:rFonts w:cs="Arial"/>
                <w:lang w:eastAsia="en-US"/>
              </w:rPr>
              <w:t xml:space="preserve">30, </w:t>
            </w:r>
            <w:r w:rsidRPr="00732759">
              <w:rPr>
                <w:rFonts w:cs="Arial"/>
                <w:lang w:eastAsia="en-US"/>
              </w:rPr>
              <w:t>33-4</w:t>
            </w:r>
            <w:r w:rsidR="00CF320C" w:rsidRPr="00732759">
              <w:rPr>
                <w:rFonts w:cs="Arial"/>
                <w:lang w:eastAsia="en-US"/>
              </w:rPr>
              <w:t>5</w:t>
            </w:r>
            <w:r w:rsidR="0017292E" w:rsidRPr="00732759">
              <w:rPr>
                <w:rFonts w:cs="Arial"/>
                <w:lang w:eastAsia="en-US"/>
              </w:rPr>
              <w:t>,</w:t>
            </w:r>
            <w:r w:rsidR="00402411" w:rsidRPr="00732759">
              <w:rPr>
                <w:rFonts w:cs="Arial"/>
                <w:lang w:eastAsia="en-US"/>
              </w:rPr>
              <w:t xml:space="preserve"> 48,</w:t>
            </w:r>
            <w:r w:rsidR="0017292E" w:rsidRPr="00732759">
              <w:rPr>
                <w:rFonts w:cs="Arial"/>
                <w:lang w:eastAsia="en-US"/>
              </w:rPr>
              <w:t xml:space="preserve"> 65</w:t>
            </w:r>
            <w:r w:rsidR="00B151DA" w:rsidRPr="00732759">
              <w:rPr>
                <w:rFonts w:cs="Arial"/>
                <w:lang w:eastAsia="en-US"/>
              </w:rPr>
              <w:t>, 66</w:t>
            </w:r>
            <w:r w:rsidR="002D421F" w:rsidRPr="00732759">
              <w:rPr>
                <w:rFonts w:cs="Arial"/>
                <w:lang w:eastAsia="en-US"/>
              </w:rPr>
              <w:t>, 68</w:t>
            </w:r>
            <w:r w:rsidR="00C1092B" w:rsidRPr="00732759">
              <w:rPr>
                <w:rFonts w:cs="Arial"/>
                <w:lang w:eastAsia="en-US"/>
              </w:rPr>
              <w:t>, 70</w:t>
            </w:r>
          </w:p>
        </w:tc>
        <w:tc>
          <w:tcPr>
            <w:tcW w:w="1276" w:type="dxa"/>
            <w:tcBorders>
              <w:top w:val="single" w:sz="4" w:space="0" w:color="auto"/>
              <w:left w:val="single" w:sz="4" w:space="0" w:color="auto"/>
              <w:bottom w:val="single" w:sz="4" w:space="0" w:color="auto"/>
              <w:right w:val="nil"/>
            </w:tcBorders>
          </w:tcPr>
          <w:p w14:paraId="6B57EFA0" w14:textId="77777777"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2790AE75" w14:textId="77777777"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481968B" w14:textId="77777777"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14:paraId="2A793CBF" w14:textId="77777777" w:rsidR="00A94438" w:rsidRPr="00732759" w:rsidRDefault="00A94438" w:rsidP="000B2EBC">
            <w:pPr>
              <w:pStyle w:val="TAC"/>
              <w:rPr>
                <w:rFonts w:cs="Arial"/>
                <w:lang w:eastAsia="zh-CN"/>
              </w:rPr>
            </w:pPr>
            <w:r w:rsidRPr="00732759">
              <w:rPr>
                <w:rFonts w:cs="Arial"/>
                <w:lang w:eastAsia="en-US"/>
              </w:rPr>
              <w:t>-</w:t>
            </w:r>
            <w:r w:rsidRPr="00732759">
              <w:rPr>
                <w:rFonts w:cs="Arial"/>
                <w:lang w:eastAsia="zh-CN"/>
              </w:rPr>
              <w:t>35</w:t>
            </w:r>
          </w:p>
        </w:tc>
        <w:tc>
          <w:tcPr>
            <w:tcW w:w="1559" w:type="dxa"/>
          </w:tcPr>
          <w:p w14:paraId="081C34BF" w14:textId="77777777"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3D203032" w14:textId="77777777" w:rsidR="00A94438" w:rsidRPr="00732759" w:rsidRDefault="00A94438" w:rsidP="000B2EBC">
            <w:pPr>
              <w:pStyle w:val="TAC"/>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c>
          <w:tcPr>
            <w:tcW w:w="1276" w:type="dxa"/>
          </w:tcPr>
          <w:p w14:paraId="16E5B978" w14:textId="77777777" w:rsidR="00A94438" w:rsidRPr="00732759" w:rsidRDefault="00A94438" w:rsidP="000B2EBC">
            <w:pPr>
              <w:pStyle w:val="TAL"/>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r>
      <w:tr w:rsidR="00A94438" w:rsidRPr="00732759" w14:paraId="18B4EF01" w14:textId="77777777">
        <w:trPr>
          <w:cantSplit/>
        </w:trPr>
        <w:tc>
          <w:tcPr>
            <w:tcW w:w="1134" w:type="dxa"/>
            <w:vMerge/>
            <w:tcBorders>
              <w:right w:val="single" w:sz="4" w:space="0" w:color="auto"/>
            </w:tcBorders>
          </w:tcPr>
          <w:p w14:paraId="214A13DF" w14:textId="77777777" w:rsidR="00A94438" w:rsidRPr="0073275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1E92449" w14:textId="77777777" w:rsidR="00A94438" w:rsidRPr="00732759" w:rsidRDefault="00A94438" w:rsidP="000B2EBC">
            <w:pPr>
              <w:pStyle w:val="TAL"/>
              <w:jc w:val="right"/>
              <w:rPr>
                <w:rFonts w:cs="Arial"/>
                <w:lang w:eastAsia="en-US"/>
              </w:rPr>
            </w:pPr>
            <w:r w:rsidRPr="00732759">
              <w:rPr>
                <w:rFonts w:cs="Arial"/>
                <w:lang w:eastAsia="en-US"/>
              </w:rPr>
              <w:t xml:space="preserve">1 </w:t>
            </w:r>
          </w:p>
          <w:p w14:paraId="5821C8EE" w14:textId="77777777"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14:paraId="23262615" w14:textId="77777777" w:rsidR="00A94438" w:rsidRPr="00732759" w:rsidRDefault="00A94438" w:rsidP="000B2EBC">
            <w:pPr>
              <w:pStyle w:val="TAL"/>
              <w:jc w:val="center"/>
              <w:rPr>
                <w:rFonts w:cs="Arial"/>
                <w:lang w:eastAsia="en-US"/>
              </w:rPr>
            </w:pPr>
            <w:r w:rsidRPr="00732759">
              <w:rPr>
                <w:rFonts w:cs="Arial"/>
                <w:lang w:eastAsia="en-US"/>
              </w:rPr>
              <w:t>to</w:t>
            </w:r>
          </w:p>
          <w:p w14:paraId="098FC262" w14:textId="77777777"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B20D967" w14:textId="77777777"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66414046" w14:textId="77777777" w:rsidR="00A94438" w:rsidRPr="00732759" w:rsidRDefault="00A94438" w:rsidP="000B2EBC">
            <w:pPr>
              <w:pStyle w:val="TAL"/>
              <w:rPr>
                <w:rFonts w:cs="Arial"/>
                <w:lang w:eastAsia="en-US"/>
              </w:rPr>
            </w:pPr>
            <w:r w:rsidRPr="00732759">
              <w:rPr>
                <w:rFonts w:cs="Arial"/>
                <w:lang w:eastAsia="en-US"/>
              </w:rPr>
              <w:t>12750</w:t>
            </w:r>
          </w:p>
        </w:tc>
        <w:tc>
          <w:tcPr>
            <w:tcW w:w="1276" w:type="dxa"/>
            <w:tcBorders>
              <w:left w:val="single" w:sz="4" w:space="0" w:color="auto"/>
            </w:tcBorders>
          </w:tcPr>
          <w:p w14:paraId="704BA102" w14:textId="77777777" w:rsidR="00A94438" w:rsidRPr="00732759" w:rsidRDefault="00A94438" w:rsidP="000B2EBC">
            <w:pPr>
              <w:pStyle w:val="TAC"/>
              <w:rPr>
                <w:rFonts w:cs="Arial"/>
                <w:lang w:eastAsia="en-US"/>
              </w:rPr>
            </w:pPr>
            <w:r w:rsidRPr="00732759">
              <w:rPr>
                <w:rFonts w:cs="Arial"/>
                <w:lang w:eastAsia="en-US"/>
              </w:rPr>
              <w:t>-15</w:t>
            </w:r>
          </w:p>
        </w:tc>
        <w:tc>
          <w:tcPr>
            <w:tcW w:w="1559" w:type="dxa"/>
          </w:tcPr>
          <w:p w14:paraId="206CB2EE" w14:textId="77777777"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051908D7" w14:textId="77777777" w:rsidR="00A94438" w:rsidRPr="00732759" w:rsidRDefault="00A94438" w:rsidP="000B2EBC">
            <w:pPr>
              <w:pStyle w:val="TAC"/>
              <w:rPr>
                <w:rFonts w:cs="Arial"/>
                <w:lang w:eastAsia="en-US"/>
              </w:rPr>
            </w:pPr>
            <w:r w:rsidRPr="00732759">
              <w:rPr>
                <w:rFonts w:cs="Arial"/>
                <w:lang w:eastAsia="en-US"/>
              </w:rPr>
              <w:sym w:font="Symbol" w:char="F0BE"/>
            </w:r>
          </w:p>
        </w:tc>
        <w:tc>
          <w:tcPr>
            <w:tcW w:w="1276" w:type="dxa"/>
          </w:tcPr>
          <w:p w14:paraId="2C74D24F" w14:textId="77777777" w:rsidR="00A94438" w:rsidRPr="00732759" w:rsidRDefault="00A94438" w:rsidP="000B2EBC">
            <w:pPr>
              <w:pStyle w:val="TAL"/>
              <w:rPr>
                <w:rFonts w:cs="Arial"/>
                <w:lang w:eastAsia="en-US"/>
              </w:rPr>
            </w:pPr>
            <w:r w:rsidRPr="00732759">
              <w:rPr>
                <w:rFonts w:cs="Arial"/>
                <w:lang w:eastAsia="en-US"/>
              </w:rPr>
              <w:t xml:space="preserve">CW carrier </w:t>
            </w:r>
          </w:p>
        </w:tc>
      </w:tr>
      <w:tr w:rsidR="00A94438" w:rsidRPr="00732759" w14:paraId="01885927" w14:textId="77777777">
        <w:trPr>
          <w:cantSplit/>
        </w:trPr>
        <w:tc>
          <w:tcPr>
            <w:tcW w:w="1134" w:type="dxa"/>
            <w:vMerge w:val="restart"/>
            <w:tcBorders>
              <w:right w:val="single" w:sz="4" w:space="0" w:color="auto"/>
            </w:tcBorders>
          </w:tcPr>
          <w:p w14:paraId="7041A5B8" w14:textId="77777777" w:rsidR="00A94438" w:rsidRPr="00732759" w:rsidRDefault="00A94438" w:rsidP="000B2EBC">
            <w:pPr>
              <w:pStyle w:val="TAL"/>
              <w:jc w:val="center"/>
              <w:rPr>
                <w:rFonts w:cs="Arial"/>
                <w:lang w:eastAsia="en-US"/>
              </w:rPr>
            </w:pPr>
            <w:r w:rsidRPr="00732759">
              <w:rPr>
                <w:rFonts w:cs="Arial"/>
                <w:lang w:eastAsia="en-US"/>
              </w:rPr>
              <w:t>8</w:t>
            </w:r>
            <w:r w:rsidR="00E756C6" w:rsidRPr="00732759">
              <w:rPr>
                <w:rFonts w:cs="Arial"/>
                <w:lang w:eastAsia="en-US"/>
              </w:rPr>
              <w:t>, 26</w:t>
            </w:r>
            <w:r w:rsidR="00BB0721" w:rsidRPr="00732759">
              <w:rPr>
                <w:rFonts w:cs="Arial"/>
                <w:lang w:eastAsia="en-US"/>
              </w:rPr>
              <w:t>, 28</w:t>
            </w:r>
          </w:p>
        </w:tc>
        <w:tc>
          <w:tcPr>
            <w:tcW w:w="1276" w:type="dxa"/>
            <w:tcBorders>
              <w:top w:val="single" w:sz="4" w:space="0" w:color="auto"/>
              <w:left w:val="single" w:sz="4" w:space="0" w:color="auto"/>
              <w:bottom w:val="single" w:sz="4" w:space="0" w:color="auto"/>
              <w:right w:val="nil"/>
            </w:tcBorders>
          </w:tcPr>
          <w:p w14:paraId="217F7211" w14:textId="77777777"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3147B125" w14:textId="77777777"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2663B069" w14:textId="77777777"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1276" w:type="dxa"/>
            <w:tcBorders>
              <w:left w:val="single" w:sz="4" w:space="0" w:color="auto"/>
            </w:tcBorders>
          </w:tcPr>
          <w:p w14:paraId="5973690F" w14:textId="77777777" w:rsidR="00A94438" w:rsidRPr="00732759" w:rsidRDefault="00A94438" w:rsidP="000B2EBC">
            <w:pPr>
              <w:pStyle w:val="TAC"/>
              <w:rPr>
                <w:rFonts w:cs="Arial"/>
                <w:lang w:eastAsia="zh-CN"/>
              </w:rPr>
            </w:pPr>
            <w:r w:rsidRPr="00732759">
              <w:rPr>
                <w:rFonts w:cs="Arial"/>
                <w:lang w:eastAsia="en-US"/>
              </w:rPr>
              <w:t>-</w:t>
            </w:r>
            <w:r w:rsidRPr="00732759">
              <w:rPr>
                <w:rFonts w:cs="Arial"/>
                <w:lang w:eastAsia="zh-CN"/>
              </w:rPr>
              <w:t>35</w:t>
            </w:r>
          </w:p>
        </w:tc>
        <w:tc>
          <w:tcPr>
            <w:tcW w:w="1559" w:type="dxa"/>
          </w:tcPr>
          <w:p w14:paraId="3B925824" w14:textId="77777777"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784C21EF" w14:textId="77777777" w:rsidR="00A94438" w:rsidRPr="00732759" w:rsidRDefault="00A94438" w:rsidP="000B2EBC">
            <w:pPr>
              <w:pStyle w:val="TAC"/>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c>
          <w:tcPr>
            <w:tcW w:w="1276" w:type="dxa"/>
          </w:tcPr>
          <w:p w14:paraId="1BBECB42" w14:textId="77777777" w:rsidR="00A94438" w:rsidRPr="00732759" w:rsidRDefault="00A94438" w:rsidP="000B2EBC">
            <w:pPr>
              <w:pStyle w:val="TAL"/>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r>
      <w:tr w:rsidR="00A94438" w:rsidRPr="00732759" w14:paraId="5A4B20B8" w14:textId="77777777">
        <w:trPr>
          <w:cantSplit/>
        </w:trPr>
        <w:tc>
          <w:tcPr>
            <w:tcW w:w="1134" w:type="dxa"/>
            <w:vMerge/>
            <w:tcBorders>
              <w:right w:val="single" w:sz="4" w:space="0" w:color="auto"/>
            </w:tcBorders>
          </w:tcPr>
          <w:p w14:paraId="66D0ED28" w14:textId="77777777" w:rsidR="00A94438" w:rsidRPr="0073275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7826F604" w14:textId="77777777" w:rsidR="00A94438" w:rsidRPr="00732759" w:rsidRDefault="00A94438" w:rsidP="000B2EBC">
            <w:pPr>
              <w:pStyle w:val="TAL"/>
              <w:jc w:val="right"/>
              <w:rPr>
                <w:rFonts w:cs="Arial"/>
                <w:lang w:eastAsia="en-US"/>
              </w:rPr>
            </w:pPr>
            <w:r w:rsidRPr="00732759">
              <w:rPr>
                <w:rFonts w:cs="Arial"/>
                <w:lang w:eastAsia="en-US"/>
              </w:rPr>
              <w:t xml:space="preserve">1 </w:t>
            </w:r>
          </w:p>
          <w:p w14:paraId="09B8DEA2" w14:textId="77777777"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425" w:type="dxa"/>
            <w:tcBorders>
              <w:top w:val="single" w:sz="4" w:space="0" w:color="auto"/>
              <w:left w:val="nil"/>
              <w:bottom w:val="single" w:sz="4" w:space="0" w:color="auto"/>
              <w:right w:val="nil"/>
            </w:tcBorders>
          </w:tcPr>
          <w:p w14:paraId="1441A4FA" w14:textId="77777777" w:rsidR="00A94438" w:rsidRPr="00732759" w:rsidRDefault="00A94438" w:rsidP="000B2EBC">
            <w:pPr>
              <w:pStyle w:val="TAL"/>
              <w:jc w:val="center"/>
              <w:rPr>
                <w:rFonts w:cs="Arial"/>
                <w:lang w:eastAsia="en-US"/>
              </w:rPr>
            </w:pPr>
            <w:r w:rsidRPr="00732759">
              <w:rPr>
                <w:rFonts w:cs="Arial"/>
                <w:lang w:eastAsia="en-US"/>
              </w:rPr>
              <w:t>to</w:t>
            </w:r>
          </w:p>
          <w:p w14:paraId="3562C02C" w14:textId="77777777"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2873180D" w14:textId="77777777"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626E69CF" w14:textId="77777777" w:rsidR="00A94438" w:rsidRPr="00732759" w:rsidRDefault="00A94438" w:rsidP="000B2EBC">
            <w:pPr>
              <w:pStyle w:val="TAL"/>
              <w:rPr>
                <w:rFonts w:cs="Arial"/>
                <w:lang w:eastAsia="en-US"/>
              </w:rPr>
            </w:pPr>
            <w:r w:rsidRPr="00732759">
              <w:rPr>
                <w:rFonts w:cs="Arial"/>
                <w:lang w:eastAsia="en-US"/>
              </w:rPr>
              <w:t>12750</w:t>
            </w:r>
          </w:p>
        </w:tc>
        <w:tc>
          <w:tcPr>
            <w:tcW w:w="1276" w:type="dxa"/>
            <w:tcBorders>
              <w:left w:val="single" w:sz="4" w:space="0" w:color="auto"/>
            </w:tcBorders>
          </w:tcPr>
          <w:p w14:paraId="40DE2827" w14:textId="77777777" w:rsidR="00A94438" w:rsidRPr="00732759" w:rsidRDefault="00A94438" w:rsidP="000B2EBC">
            <w:pPr>
              <w:pStyle w:val="TAC"/>
              <w:rPr>
                <w:rFonts w:cs="Arial"/>
                <w:lang w:eastAsia="en-US"/>
              </w:rPr>
            </w:pPr>
            <w:r w:rsidRPr="00732759">
              <w:rPr>
                <w:rFonts w:cs="Arial"/>
                <w:lang w:eastAsia="en-US"/>
              </w:rPr>
              <w:t>-15</w:t>
            </w:r>
          </w:p>
        </w:tc>
        <w:tc>
          <w:tcPr>
            <w:tcW w:w="1559" w:type="dxa"/>
          </w:tcPr>
          <w:p w14:paraId="25B746F9" w14:textId="77777777"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032A7A07" w14:textId="77777777" w:rsidR="00A94438" w:rsidRPr="00732759" w:rsidRDefault="00A94438" w:rsidP="000B2EBC">
            <w:pPr>
              <w:pStyle w:val="TAC"/>
              <w:rPr>
                <w:rFonts w:cs="Arial"/>
                <w:lang w:eastAsia="en-US"/>
              </w:rPr>
            </w:pPr>
            <w:r w:rsidRPr="00732759">
              <w:rPr>
                <w:rFonts w:cs="Arial"/>
                <w:lang w:eastAsia="en-US"/>
              </w:rPr>
              <w:sym w:font="Symbol" w:char="F0BE"/>
            </w:r>
          </w:p>
        </w:tc>
        <w:tc>
          <w:tcPr>
            <w:tcW w:w="1276" w:type="dxa"/>
          </w:tcPr>
          <w:p w14:paraId="0F982188" w14:textId="77777777" w:rsidR="00A94438" w:rsidRPr="00732759" w:rsidRDefault="00A94438" w:rsidP="000B2EBC">
            <w:pPr>
              <w:pStyle w:val="TAL"/>
              <w:rPr>
                <w:rFonts w:cs="Arial"/>
                <w:lang w:eastAsia="en-US"/>
              </w:rPr>
            </w:pPr>
            <w:r w:rsidRPr="00732759">
              <w:rPr>
                <w:rFonts w:cs="Arial"/>
                <w:lang w:eastAsia="en-US"/>
              </w:rPr>
              <w:t xml:space="preserve">CW carrier </w:t>
            </w:r>
          </w:p>
        </w:tc>
      </w:tr>
      <w:tr w:rsidR="00A94438" w:rsidRPr="00732759" w14:paraId="4E4E4A4B" w14:textId="77777777">
        <w:trPr>
          <w:cantSplit/>
        </w:trPr>
        <w:tc>
          <w:tcPr>
            <w:tcW w:w="1134" w:type="dxa"/>
            <w:vMerge w:val="restart"/>
            <w:tcBorders>
              <w:right w:val="single" w:sz="4" w:space="0" w:color="auto"/>
            </w:tcBorders>
          </w:tcPr>
          <w:p w14:paraId="0F331A2C" w14:textId="77777777" w:rsidR="00A94438" w:rsidRPr="00732759" w:rsidRDefault="00A94438" w:rsidP="000B2EBC">
            <w:pPr>
              <w:pStyle w:val="TAL"/>
              <w:jc w:val="center"/>
              <w:rPr>
                <w:rFonts w:cs="Arial"/>
                <w:lang w:eastAsia="en-US"/>
              </w:rPr>
            </w:pPr>
            <w:r w:rsidRPr="00732759">
              <w:rPr>
                <w:rFonts w:cs="Arial"/>
                <w:lang w:eastAsia="en-US"/>
              </w:rPr>
              <w:t>12</w:t>
            </w:r>
          </w:p>
        </w:tc>
        <w:tc>
          <w:tcPr>
            <w:tcW w:w="1276" w:type="dxa"/>
            <w:tcBorders>
              <w:top w:val="single" w:sz="4" w:space="0" w:color="auto"/>
              <w:left w:val="single" w:sz="4" w:space="0" w:color="auto"/>
              <w:bottom w:val="single" w:sz="4" w:space="0" w:color="auto"/>
              <w:right w:val="nil"/>
            </w:tcBorders>
          </w:tcPr>
          <w:p w14:paraId="367FCFF8" w14:textId="77777777"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605A2998" w14:textId="77777777"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DFA9783" w14:textId="77777777"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1276" w:type="dxa"/>
            <w:tcBorders>
              <w:left w:val="single" w:sz="4" w:space="0" w:color="auto"/>
            </w:tcBorders>
          </w:tcPr>
          <w:p w14:paraId="119380FE" w14:textId="77777777" w:rsidR="00A94438" w:rsidRPr="00732759" w:rsidRDefault="00A94438" w:rsidP="000B2EBC">
            <w:pPr>
              <w:pStyle w:val="TAC"/>
              <w:rPr>
                <w:rFonts w:cs="Arial"/>
                <w:lang w:eastAsia="zh-CN"/>
              </w:rPr>
            </w:pPr>
            <w:r w:rsidRPr="00732759">
              <w:rPr>
                <w:rFonts w:cs="Arial"/>
                <w:lang w:eastAsia="en-US"/>
              </w:rPr>
              <w:t>-</w:t>
            </w:r>
            <w:r w:rsidRPr="00732759">
              <w:rPr>
                <w:rFonts w:cs="Arial"/>
                <w:lang w:eastAsia="zh-CN"/>
              </w:rPr>
              <w:t>35</w:t>
            </w:r>
          </w:p>
        </w:tc>
        <w:tc>
          <w:tcPr>
            <w:tcW w:w="1559" w:type="dxa"/>
          </w:tcPr>
          <w:p w14:paraId="62C84240" w14:textId="77777777"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37A27102" w14:textId="77777777" w:rsidR="00A94438" w:rsidRPr="00732759" w:rsidRDefault="00A94438" w:rsidP="000B2EBC">
            <w:pPr>
              <w:pStyle w:val="TAC"/>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c>
          <w:tcPr>
            <w:tcW w:w="1276" w:type="dxa"/>
          </w:tcPr>
          <w:p w14:paraId="6DD638CF" w14:textId="77777777" w:rsidR="00A94438" w:rsidRPr="00732759" w:rsidRDefault="00A94438" w:rsidP="000B2EBC">
            <w:pPr>
              <w:pStyle w:val="TAL"/>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r>
      <w:tr w:rsidR="00A94438" w:rsidRPr="00732759" w14:paraId="769C82A3" w14:textId="77777777">
        <w:trPr>
          <w:cantSplit/>
        </w:trPr>
        <w:tc>
          <w:tcPr>
            <w:tcW w:w="1134" w:type="dxa"/>
            <w:vMerge/>
            <w:tcBorders>
              <w:right w:val="single" w:sz="4" w:space="0" w:color="auto"/>
            </w:tcBorders>
          </w:tcPr>
          <w:p w14:paraId="2C850B12" w14:textId="77777777" w:rsidR="00A94438" w:rsidRPr="0073275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070673A1" w14:textId="77777777" w:rsidR="00A94438" w:rsidRPr="00732759" w:rsidRDefault="00A94438" w:rsidP="000B2EBC">
            <w:pPr>
              <w:pStyle w:val="TAL"/>
              <w:jc w:val="right"/>
              <w:rPr>
                <w:rFonts w:cs="Arial"/>
                <w:lang w:eastAsia="en-US"/>
              </w:rPr>
            </w:pPr>
            <w:r w:rsidRPr="00732759">
              <w:rPr>
                <w:rFonts w:cs="Arial"/>
                <w:lang w:eastAsia="en-US"/>
              </w:rPr>
              <w:t xml:space="preserve">1 </w:t>
            </w:r>
          </w:p>
          <w:p w14:paraId="1D8EA2E9" w14:textId="77777777"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425" w:type="dxa"/>
            <w:tcBorders>
              <w:top w:val="single" w:sz="4" w:space="0" w:color="auto"/>
              <w:left w:val="nil"/>
              <w:bottom w:val="single" w:sz="4" w:space="0" w:color="auto"/>
              <w:right w:val="nil"/>
            </w:tcBorders>
          </w:tcPr>
          <w:p w14:paraId="040C79B3" w14:textId="77777777" w:rsidR="00A94438" w:rsidRPr="00732759" w:rsidRDefault="00A94438" w:rsidP="000B2EBC">
            <w:pPr>
              <w:pStyle w:val="TAL"/>
              <w:jc w:val="center"/>
              <w:rPr>
                <w:rFonts w:cs="Arial"/>
                <w:lang w:eastAsia="en-US"/>
              </w:rPr>
            </w:pPr>
            <w:r w:rsidRPr="00732759">
              <w:rPr>
                <w:rFonts w:cs="Arial"/>
                <w:lang w:eastAsia="en-US"/>
              </w:rPr>
              <w:t>to</w:t>
            </w:r>
          </w:p>
          <w:p w14:paraId="6DA56C37" w14:textId="77777777"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E356FEA" w14:textId="77777777"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6313609D" w14:textId="77777777" w:rsidR="00A94438" w:rsidRPr="00732759" w:rsidRDefault="00A94438" w:rsidP="000B2EBC">
            <w:pPr>
              <w:pStyle w:val="TAL"/>
              <w:rPr>
                <w:rFonts w:cs="Arial"/>
                <w:lang w:eastAsia="en-US"/>
              </w:rPr>
            </w:pPr>
            <w:r w:rsidRPr="00732759">
              <w:rPr>
                <w:rFonts w:cs="Arial"/>
                <w:lang w:eastAsia="en-US"/>
              </w:rPr>
              <w:t>12750</w:t>
            </w:r>
          </w:p>
        </w:tc>
        <w:tc>
          <w:tcPr>
            <w:tcW w:w="1276" w:type="dxa"/>
            <w:tcBorders>
              <w:left w:val="single" w:sz="4" w:space="0" w:color="auto"/>
            </w:tcBorders>
          </w:tcPr>
          <w:p w14:paraId="796E4392" w14:textId="77777777" w:rsidR="00A94438" w:rsidRPr="00732759" w:rsidRDefault="00A94438" w:rsidP="000B2EBC">
            <w:pPr>
              <w:pStyle w:val="TAC"/>
              <w:rPr>
                <w:rFonts w:cs="Arial"/>
                <w:lang w:eastAsia="en-US"/>
              </w:rPr>
            </w:pPr>
            <w:r w:rsidRPr="00732759">
              <w:rPr>
                <w:rFonts w:cs="Arial"/>
                <w:lang w:eastAsia="en-US"/>
              </w:rPr>
              <w:t>-15</w:t>
            </w:r>
          </w:p>
        </w:tc>
        <w:tc>
          <w:tcPr>
            <w:tcW w:w="1559" w:type="dxa"/>
          </w:tcPr>
          <w:p w14:paraId="16231E65" w14:textId="77777777"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5C51C0F6" w14:textId="77777777" w:rsidR="00A94438" w:rsidRPr="00732759" w:rsidRDefault="00A94438" w:rsidP="000B2EBC">
            <w:pPr>
              <w:pStyle w:val="TAC"/>
              <w:rPr>
                <w:rFonts w:cs="Arial"/>
                <w:lang w:eastAsia="en-US"/>
              </w:rPr>
            </w:pPr>
            <w:r w:rsidRPr="00732759">
              <w:rPr>
                <w:rFonts w:cs="Arial"/>
                <w:lang w:eastAsia="en-US"/>
              </w:rPr>
              <w:sym w:font="Symbol" w:char="F0BE"/>
            </w:r>
          </w:p>
        </w:tc>
        <w:tc>
          <w:tcPr>
            <w:tcW w:w="1276" w:type="dxa"/>
          </w:tcPr>
          <w:p w14:paraId="47648704" w14:textId="77777777" w:rsidR="00A94438" w:rsidRPr="00732759" w:rsidRDefault="00A94438" w:rsidP="000B2EBC">
            <w:pPr>
              <w:pStyle w:val="TAL"/>
              <w:rPr>
                <w:rFonts w:cs="Arial"/>
                <w:lang w:eastAsia="en-US"/>
              </w:rPr>
            </w:pPr>
            <w:r w:rsidRPr="00732759">
              <w:rPr>
                <w:rFonts w:cs="Arial"/>
                <w:lang w:eastAsia="en-US"/>
              </w:rPr>
              <w:t xml:space="preserve">CW carrier </w:t>
            </w:r>
          </w:p>
        </w:tc>
      </w:tr>
      <w:tr w:rsidR="00A94438" w:rsidRPr="00732759" w14:paraId="76DE9B06" w14:textId="77777777">
        <w:trPr>
          <w:cantSplit/>
        </w:trPr>
        <w:tc>
          <w:tcPr>
            <w:tcW w:w="1134" w:type="dxa"/>
            <w:vMerge w:val="restart"/>
            <w:tcBorders>
              <w:right w:val="single" w:sz="4" w:space="0" w:color="auto"/>
            </w:tcBorders>
          </w:tcPr>
          <w:p w14:paraId="6D4C8D6A" w14:textId="77777777" w:rsidR="00A94438" w:rsidRPr="00732759" w:rsidRDefault="00A94438" w:rsidP="000B2EBC">
            <w:pPr>
              <w:pStyle w:val="TAL"/>
              <w:jc w:val="center"/>
              <w:rPr>
                <w:rFonts w:cs="Arial"/>
                <w:lang w:eastAsia="en-US"/>
              </w:rPr>
            </w:pPr>
            <w:r w:rsidRPr="00732759">
              <w:rPr>
                <w:rFonts w:cs="Arial"/>
                <w:lang w:eastAsia="en-US"/>
              </w:rPr>
              <w:t>17</w:t>
            </w:r>
          </w:p>
        </w:tc>
        <w:tc>
          <w:tcPr>
            <w:tcW w:w="1276" w:type="dxa"/>
            <w:tcBorders>
              <w:top w:val="single" w:sz="4" w:space="0" w:color="auto"/>
              <w:left w:val="single" w:sz="4" w:space="0" w:color="auto"/>
              <w:bottom w:val="single" w:sz="4" w:space="0" w:color="auto"/>
              <w:right w:val="nil"/>
            </w:tcBorders>
          </w:tcPr>
          <w:p w14:paraId="2CDA126C" w14:textId="77777777"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450176E6" w14:textId="77777777"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43B4233" w14:textId="77777777"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1276" w:type="dxa"/>
            <w:tcBorders>
              <w:left w:val="single" w:sz="4" w:space="0" w:color="auto"/>
            </w:tcBorders>
          </w:tcPr>
          <w:p w14:paraId="506786E7" w14:textId="77777777" w:rsidR="00A94438" w:rsidRPr="00732759" w:rsidRDefault="00A94438" w:rsidP="000B2EBC">
            <w:pPr>
              <w:pStyle w:val="TAC"/>
              <w:rPr>
                <w:rFonts w:cs="Arial"/>
                <w:lang w:eastAsia="zh-CN"/>
              </w:rPr>
            </w:pPr>
            <w:r w:rsidRPr="00732759">
              <w:rPr>
                <w:rFonts w:cs="Arial"/>
                <w:lang w:eastAsia="en-US"/>
              </w:rPr>
              <w:t>-</w:t>
            </w:r>
            <w:r w:rsidRPr="00732759">
              <w:rPr>
                <w:rFonts w:cs="Arial"/>
                <w:lang w:eastAsia="zh-CN"/>
              </w:rPr>
              <w:t>35</w:t>
            </w:r>
          </w:p>
        </w:tc>
        <w:tc>
          <w:tcPr>
            <w:tcW w:w="1559" w:type="dxa"/>
          </w:tcPr>
          <w:p w14:paraId="2EAF26BC" w14:textId="77777777"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106DB378" w14:textId="77777777" w:rsidR="00A94438" w:rsidRPr="00732759" w:rsidRDefault="00A94438" w:rsidP="000B2EBC">
            <w:pPr>
              <w:pStyle w:val="TAC"/>
              <w:rPr>
                <w:rFonts w:cs="Arial"/>
                <w:lang w:eastAsia="en-US"/>
              </w:rPr>
            </w:pPr>
            <w:r w:rsidRPr="00732759">
              <w:rPr>
                <w:rFonts w:cs="Arial"/>
                <w:lang w:eastAsia="en-US"/>
              </w:rPr>
              <w:t>See table 7.6.1. 1-2</w:t>
            </w:r>
          </w:p>
        </w:tc>
        <w:tc>
          <w:tcPr>
            <w:tcW w:w="1276" w:type="dxa"/>
          </w:tcPr>
          <w:p w14:paraId="5B8ACCC5" w14:textId="77777777" w:rsidR="00A94438" w:rsidRPr="00732759" w:rsidRDefault="00A94438" w:rsidP="000B2EBC">
            <w:pPr>
              <w:pStyle w:val="TAL"/>
              <w:rPr>
                <w:rFonts w:cs="Arial"/>
                <w:lang w:eastAsia="en-US"/>
              </w:rPr>
            </w:pPr>
            <w:r w:rsidRPr="00732759">
              <w:rPr>
                <w:rFonts w:cs="Arial"/>
                <w:lang w:eastAsia="en-US"/>
              </w:rPr>
              <w:t>See table 7.6.1.1-2</w:t>
            </w:r>
          </w:p>
        </w:tc>
      </w:tr>
      <w:tr w:rsidR="00A94438" w:rsidRPr="00732759" w14:paraId="36E4C61C" w14:textId="77777777">
        <w:trPr>
          <w:cantSplit/>
        </w:trPr>
        <w:tc>
          <w:tcPr>
            <w:tcW w:w="1134" w:type="dxa"/>
            <w:vMerge/>
            <w:tcBorders>
              <w:right w:val="single" w:sz="4" w:space="0" w:color="auto"/>
            </w:tcBorders>
          </w:tcPr>
          <w:p w14:paraId="54EE1FE0" w14:textId="77777777" w:rsidR="00A94438" w:rsidRPr="0073275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4E49C764" w14:textId="77777777" w:rsidR="00A94438" w:rsidRPr="00732759" w:rsidRDefault="00A94438" w:rsidP="000B2EBC">
            <w:pPr>
              <w:pStyle w:val="TAL"/>
              <w:jc w:val="right"/>
              <w:rPr>
                <w:rFonts w:cs="Arial"/>
                <w:lang w:eastAsia="en-US"/>
              </w:rPr>
            </w:pPr>
            <w:r w:rsidRPr="00732759">
              <w:rPr>
                <w:rFonts w:cs="Arial"/>
                <w:lang w:eastAsia="en-US"/>
              </w:rPr>
              <w:t xml:space="preserve">1 </w:t>
            </w:r>
          </w:p>
          <w:p w14:paraId="7F731A32" w14:textId="77777777"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425" w:type="dxa"/>
            <w:tcBorders>
              <w:top w:val="single" w:sz="4" w:space="0" w:color="auto"/>
              <w:left w:val="nil"/>
              <w:bottom w:val="single" w:sz="4" w:space="0" w:color="auto"/>
              <w:right w:val="nil"/>
            </w:tcBorders>
          </w:tcPr>
          <w:p w14:paraId="7DC0EC51" w14:textId="77777777" w:rsidR="00A94438" w:rsidRPr="00732759" w:rsidRDefault="00A94438" w:rsidP="000B2EBC">
            <w:pPr>
              <w:pStyle w:val="TAL"/>
              <w:jc w:val="center"/>
              <w:rPr>
                <w:rFonts w:cs="Arial"/>
                <w:lang w:eastAsia="en-US"/>
              </w:rPr>
            </w:pPr>
            <w:r w:rsidRPr="00732759">
              <w:rPr>
                <w:rFonts w:cs="Arial"/>
                <w:lang w:eastAsia="en-US"/>
              </w:rPr>
              <w:t>to</w:t>
            </w:r>
          </w:p>
          <w:p w14:paraId="6D36DEE0" w14:textId="77777777"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D113687" w14:textId="77777777"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4865BC53" w14:textId="77777777" w:rsidR="00A94438" w:rsidRPr="00732759" w:rsidRDefault="00A94438" w:rsidP="000B2EBC">
            <w:pPr>
              <w:pStyle w:val="TAL"/>
              <w:rPr>
                <w:rFonts w:cs="Arial"/>
                <w:lang w:eastAsia="en-US"/>
              </w:rPr>
            </w:pPr>
            <w:r w:rsidRPr="00732759">
              <w:rPr>
                <w:rFonts w:cs="Arial"/>
                <w:lang w:eastAsia="en-US"/>
              </w:rPr>
              <w:t>12750</w:t>
            </w:r>
          </w:p>
        </w:tc>
        <w:tc>
          <w:tcPr>
            <w:tcW w:w="1276" w:type="dxa"/>
            <w:tcBorders>
              <w:left w:val="single" w:sz="4" w:space="0" w:color="auto"/>
            </w:tcBorders>
          </w:tcPr>
          <w:p w14:paraId="01F6898F" w14:textId="77777777" w:rsidR="00A94438" w:rsidRPr="00732759" w:rsidRDefault="00A94438" w:rsidP="000B2EBC">
            <w:pPr>
              <w:pStyle w:val="TAC"/>
              <w:rPr>
                <w:rFonts w:cs="Arial"/>
                <w:lang w:eastAsia="en-US"/>
              </w:rPr>
            </w:pPr>
            <w:r w:rsidRPr="00732759">
              <w:rPr>
                <w:rFonts w:cs="Arial"/>
                <w:lang w:eastAsia="en-US"/>
              </w:rPr>
              <w:t>-15</w:t>
            </w:r>
          </w:p>
        </w:tc>
        <w:tc>
          <w:tcPr>
            <w:tcW w:w="1559" w:type="dxa"/>
          </w:tcPr>
          <w:p w14:paraId="6A07D869" w14:textId="77777777"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4A062D75" w14:textId="77777777" w:rsidR="00A94438" w:rsidRPr="00732759" w:rsidRDefault="00A94438" w:rsidP="000B2EBC">
            <w:pPr>
              <w:pStyle w:val="TAC"/>
              <w:rPr>
                <w:rFonts w:cs="Arial"/>
                <w:lang w:eastAsia="en-US"/>
              </w:rPr>
            </w:pPr>
            <w:r w:rsidRPr="00732759">
              <w:rPr>
                <w:rFonts w:cs="Arial"/>
                <w:lang w:eastAsia="en-US"/>
              </w:rPr>
              <w:sym w:font="Symbol" w:char="F0BE"/>
            </w:r>
          </w:p>
        </w:tc>
        <w:tc>
          <w:tcPr>
            <w:tcW w:w="1276" w:type="dxa"/>
          </w:tcPr>
          <w:p w14:paraId="6A0AAEE7" w14:textId="77777777" w:rsidR="00A94438" w:rsidRPr="00732759" w:rsidRDefault="00A94438" w:rsidP="000B2EBC">
            <w:pPr>
              <w:pStyle w:val="TAL"/>
              <w:rPr>
                <w:rFonts w:cs="Arial"/>
                <w:lang w:eastAsia="en-US"/>
              </w:rPr>
            </w:pPr>
            <w:r w:rsidRPr="00732759">
              <w:rPr>
                <w:rFonts w:cs="Arial"/>
                <w:lang w:eastAsia="en-US"/>
              </w:rPr>
              <w:t xml:space="preserve">CW carrier </w:t>
            </w:r>
          </w:p>
        </w:tc>
      </w:tr>
      <w:tr w:rsidR="0027191B" w:rsidRPr="00732759" w14:paraId="7600DC1A" w14:textId="77777777">
        <w:trPr>
          <w:cantSplit/>
        </w:trPr>
        <w:tc>
          <w:tcPr>
            <w:tcW w:w="1134" w:type="dxa"/>
            <w:vMerge w:val="restart"/>
            <w:tcBorders>
              <w:right w:val="single" w:sz="4" w:space="0" w:color="auto"/>
            </w:tcBorders>
          </w:tcPr>
          <w:p w14:paraId="0190F31F" w14:textId="77777777" w:rsidR="0027191B" w:rsidRPr="00732759" w:rsidRDefault="0027191B" w:rsidP="000B2EBC">
            <w:pPr>
              <w:pStyle w:val="TAL"/>
              <w:jc w:val="center"/>
              <w:rPr>
                <w:rFonts w:cs="Arial"/>
                <w:lang w:eastAsia="en-US"/>
              </w:rPr>
            </w:pPr>
            <w:r w:rsidRPr="00732759">
              <w:rPr>
                <w:rFonts w:cs="Arial"/>
                <w:lang w:eastAsia="en-US"/>
              </w:rPr>
              <w:t>20</w:t>
            </w:r>
          </w:p>
        </w:tc>
        <w:tc>
          <w:tcPr>
            <w:tcW w:w="1276" w:type="dxa"/>
            <w:tcBorders>
              <w:top w:val="single" w:sz="4" w:space="0" w:color="auto"/>
              <w:left w:val="single" w:sz="4" w:space="0" w:color="auto"/>
              <w:bottom w:val="single" w:sz="4" w:space="0" w:color="auto"/>
              <w:right w:val="nil"/>
            </w:tcBorders>
          </w:tcPr>
          <w:p w14:paraId="30CBA2A9" w14:textId="77777777" w:rsidR="0027191B" w:rsidRPr="00732759" w:rsidRDefault="0027191B"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w:t>
            </w:r>
            <w:r w:rsidRPr="00732759">
              <w:rPr>
                <w:rFonts w:cs="Arial"/>
                <w:lang w:eastAsia="zh-CN"/>
              </w:rPr>
              <w:t>11</w:t>
            </w:r>
            <w:r w:rsidRPr="00732759">
              <w:rPr>
                <w:rFonts w:cs="Arial"/>
                <w:lang w:eastAsia="en-US"/>
              </w:rPr>
              <w:t>)</w:t>
            </w:r>
          </w:p>
        </w:tc>
        <w:tc>
          <w:tcPr>
            <w:tcW w:w="425" w:type="dxa"/>
            <w:tcBorders>
              <w:top w:val="single" w:sz="4" w:space="0" w:color="auto"/>
              <w:left w:val="nil"/>
              <w:bottom w:val="single" w:sz="4" w:space="0" w:color="auto"/>
              <w:right w:val="nil"/>
            </w:tcBorders>
          </w:tcPr>
          <w:p w14:paraId="0F2C024B" w14:textId="77777777" w:rsidR="0027191B" w:rsidRPr="00732759" w:rsidRDefault="0027191B"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2660AE82" w14:textId="77777777" w:rsidR="0027191B" w:rsidRPr="00732759" w:rsidRDefault="0027191B"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lang w:eastAsia="zh-CN"/>
              </w:rPr>
              <w:t>20</w:t>
            </w:r>
            <w:r w:rsidRPr="00732759">
              <w:rPr>
                <w:rFonts w:cs="Arial"/>
                <w:lang w:eastAsia="en-US"/>
              </w:rPr>
              <w:t>)</w:t>
            </w:r>
          </w:p>
        </w:tc>
        <w:tc>
          <w:tcPr>
            <w:tcW w:w="1276" w:type="dxa"/>
            <w:tcBorders>
              <w:left w:val="single" w:sz="4" w:space="0" w:color="auto"/>
            </w:tcBorders>
          </w:tcPr>
          <w:p w14:paraId="66137659" w14:textId="77777777" w:rsidR="0027191B" w:rsidRPr="00732759" w:rsidRDefault="0027191B" w:rsidP="000B2EBC">
            <w:pPr>
              <w:pStyle w:val="TAC"/>
              <w:rPr>
                <w:rFonts w:cs="Arial"/>
                <w:lang w:eastAsia="en-US"/>
              </w:rPr>
            </w:pPr>
            <w:r w:rsidRPr="00732759">
              <w:rPr>
                <w:rFonts w:cs="Arial"/>
                <w:lang w:eastAsia="en-US"/>
              </w:rPr>
              <w:t>-</w:t>
            </w:r>
            <w:r w:rsidRPr="00732759">
              <w:rPr>
                <w:rFonts w:cs="Arial"/>
                <w:lang w:eastAsia="zh-CN"/>
              </w:rPr>
              <w:t>35</w:t>
            </w:r>
          </w:p>
        </w:tc>
        <w:tc>
          <w:tcPr>
            <w:tcW w:w="1559" w:type="dxa"/>
          </w:tcPr>
          <w:p w14:paraId="13B0109C" w14:textId="77777777" w:rsidR="0027191B" w:rsidRPr="00732759" w:rsidRDefault="0027191B"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6479EB6A" w14:textId="77777777" w:rsidR="0027191B" w:rsidRPr="00732759" w:rsidRDefault="0027191B" w:rsidP="000B2EBC">
            <w:pPr>
              <w:pStyle w:val="TAC"/>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 1-2</w:t>
            </w:r>
          </w:p>
        </w:tc>
        <w:tc>
          <w:tcPr>
            <w:tcW w:w="1276" w:type="dxa"/>
          </w:tcPr>
          <w:p w14:paraId="34492AEF" w14:textId="77777777" w:rsidR="0027191B" w:rsidRPr="00732759" w:rsidRDefault="0027191B" w:rsidP="000B2EBC">
            <w:pPr>
              <w:pStyle w:val="TAL"/>
              <w:rPr>
                <w:rFonts w:cs="Arial"/>
                <w:lang w:eastAsia="en-US"/>
              </w:rPr>
            </w:pPr>
            <w:r w:rsidRPr="00732759">
              <w:rPr>
                <w:rFonts w:cs="Arial"/>
                <w:lang w:eastAsia="en-US"/>
              </w:rPr>
              <w:t>See table 7.6.1.1-2</w:t>
            </w:r>
          </w:p>
        </w:tc>
      </w:tr>
      <w:tr w:rsidR="0027191B" w:rsidRPr="00732759" w14:paraId="6FA2CA00" w14:textId="77777777">
        <w:trPr>
          <w:cantSplit/>
          <w:trHeight w:val="113"/>
        </w:trPr>
        <w:tc>
          <w:tcPr>
            <w:tcW w:w="1134" w:type="dxa"/>
            <w:vMerge/>
            <w:tcBorders>
              <w:right w:val="single" w:sz="4" w:space="0" w:color="auto"/>
            </w:tcBorders>
          </w:tcPr>
          <w:p w14:paraId="1A08C403" w14:textId="77777777" w:rsidR="0027191B" w:rsidRPr="00732759" w:rsidRDefault="0027191B" w:rsidP="000B2EBC">
            <w:pPr>
              <w:pStyle w:val="TAL"/>
              <w:jc w:val="center"/>
              <w:rPr>
                <w:rFonts w:cs="Arial"/>
                <w:lang w:eastAsia="en-US"/>
              </w:rPr>
            </w:pPr>
          </w:p>
        </w:tc>
        <w:tc>
          <w:tcPr>
            <w:tcW w:w="1276" w:type="dxa"/>
            <w:tcBorders>
              <w:top w:val="single" w:sz="4" w:space="0" w:color="auto"/>
              <w:left w:val="single" w:sz="4" w:space="0" w:color="auto"/>
              <w:bottom w:val="nil"/>
              <w:right w:val="nil"/>
            </w:tcBorders>
          </w:tcPr>
          <w:p w14:paraId="5D547696" w14:textId="77777777" w:rsidR="0027191B" w:rsidRPr="00732759" w:rsidRDefault="0027191B" w:rsidP="000B2EBC">
            <w:pPr>
              <w:pStyle w:val="TAL"/>
              <w:jc w:val="right"/>
              <w:rPr>
                <w:rFonts w:cs="Arial"/>
                <w:lang w:eastAsia="en-US"/>
              </w:rPr>
            </w:pPr>
            <w:r w:rsidRPr="00732759">
              <w:rPr>
                <w:rFonts w:cs="Arial"/>
                <w:lang w:eastAsia="en-US"/>
              </w:rPr>
              <w:t>1</w:t>
            </w:r>
          </w:p>
        </w:tc>
        <w:tc>
          <w:tcPr>
            <w:tcW w:w="425" w:type="dxa"/>
            <w:tcBorders>
              <w:top w:val="single" w:sz="4" w:space="0" w:color="auto"/>
              <w:left w:val="nil"/>
              <w:bottom w:val="nil"/>
              <w:right w:val="nil"/>
            </w:tcBorders>
            <w:shd w:val="clear" w:color="auto" w:fill="auto"/>
          </w:tcPr>
          <w:p w14:paraId="0C564DFC" w14:textId="77777777" w:rsidR="0027191B" w:rsidRPr="00732759" w:rsidRDefault="0027191B" w:rsidP="000B2EBC">
            <w:pPr>
              <w:pStyle w:val="TAL"/>
              <w:jc w:val="center"/>
              <w:rPr>
                <w:rFonts w:cs="Arial"/>
                <w:lang w:eastAsia="en-US"/>
              </w:rPr>
            </w:pPr>
            <w:r w:rsidRPr="00732759">
              <w:rPr>
                <w:rFonts w:cs="Arial"/>
                <w:lang w:eastAsia="en-US"/>
              </w:rPr>
              <w:t>to</w:t>
            </w:r>
          </w:p>
        </w:tc>
        <w:tc>
          <w:tcPr>
            <w:tcW w:w="1276" w:type="dxa"/>
            <w:vMerge w:val="restart"/>
            <w:tcBorders>
              <w:top w:val="single" w:sz="4" w:space="0" w:color="auto"/>
              <w:left w:val="nil"/>
              <w:right w:val="single" w:sz="4" w:space="0" w:color="auto"/>
            </w:tcBorders>
          </w:tcPr>
          <w:p w14:paraId="65FA68D4" w14:textId="77777777" w:rsidR="0027191B" w:rsidRPr="00732759" w:rsidRDefault="0027191B" w:rsidP="000B2EB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w:t>
            </w:r>
            <w:r w:rsidRPr="00732759">
              <w:rPr>
                <w:rFonts w:cs="Arial"/>
                <w:lang w:eastAsia="zh-CN"/>
              </w:rPr>
              <w:t>11</w:t>
            </w:r>
            <w:r w:rsidRPr="00732759">
              <w:rPr>
                <w:rFonts w:cs="Arial"/>
                <w:lang w:eastAsia="en-US"/>
              </w:rPr>
              <w:t>)</w:t>
            </w:r>
          </w:p>
          <w:p w14:paraId="52947444" w14:textId="77777777" w:rsidR="0027191B" w:rsidRPr="00732759" w:rsidRDefault="0027191B" w:rsidP="000B2EBC">
            <w:pPr>
              <w:pStyle w:val="TAL"/>
              <w:rPr>
                <w:rFonts w:cs="Arial"/>
                <w:lang w:eastAsia="en-US"/>
              </w:rPr>
            </w:pPr>
            <w:r w:rsidRPr="00732759">
              <w:rPr>
                <w:rFonts w:cs="Arial"/>
                <w:lang w:eastAsia="en-US"/>
              </w:rPr>
              <w:t>12750</w:t>
            </w:r>
          </w:p>
        </w:tc>
        <w:tc>
          <w:tcPr>
            <w:tcW w:w="1276" w:type="dxa"/>
            <w:vMerge w:val="restart"/>
            <w:tcBorders>
              <w:left w:val="single" w:sz="4" w:space="0" w:color="auto"/>
            </w:tcBorders>
          </w:tcPr>
          <w:p w14:paraId="243D3A15" w14:textId="77777777" w:rsidR="0027191B" w:rsidRPr="00732759" w:rsidRDefault="0027191B" w:rsidP="000B2EBC">
            <w:pPr>
              <w:pStyle w:val="TAC"/>
              <w:rPr>
                <w:rFonts w:cs="Arial"/>
                <w:lang w:eastAsia="en-US"/>
              </w:rPr>
            </w:pPr>
            <w:r w:rsidRPr="00732759">
              <w:rPr>
                <w:rFonts w:cs="Arial"/>
                <w:lang w:eastAsia="en-US"/>
              </w:rPr>
              <w:t>-15</w:t>
            </w:r>
          </w:p>
        </w:tc>
        <w:tc>
          <w:tcPr>
            <w:tcW w:w="1559" w:type="dxa"/>
            <w:vMerge w:val="restart"/>
          </w:tcPr>
          <w:p w14:paraId="5BEA0840" w14:textId="77777777" w:rsidR="0027191B" w:rsidRPr="00732759" w:rsidRDefault="0027191B"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vMerge w:val="restart"/>
          </w:tcPr>
          <w:p w14:paraId="3C4B6A2C" w14:textId="77777777" w:rsidR="0027191B" w:rsidRPr="00732759" w:rsidRDefault="0027191B" w:rsidP="000B2EBC">
            <w:pPr>
              <w:pStyle w:val="TAC"/>
              <w:rPr>
                <w:rFonts w:cs="Arial"/>
                <w:lang w:eastAsia="en-US"/>
              </w:rPr>
            </w:pPr>
            <w:r w:rsidRPr="00732759">
              <w:rPr>
                <w:rFonts w:cs="Arial"/>
                <w:lang w:eastAsia="en-US"/>
              </w:rPr>
              <w:sym w:font="Symbol" w:char="F0BE"/>
            </w:r>
          </w:p>
        </w:tc>
        <w:tc>
          <w:tcPr>
            <w:tcW w:w="1276" w:type="dxa"/>
            <w:vMerge w:val="restart"/>
          </w:tcPr>
          <w:p w14:paraId="3434FB8B" w14:textId="77777777" w:rsidR="0027191B" w:rsidRPr="00732759" w:rsidRDefault="0027191B" w:rsidP="000B2EBC">
            <w:pPr>
              <w:pStyle w:val="TAL"/>
              <w:rPr>
                <w:rFonts w:cs="Arial"/>
                <w:lang w:eastAsia="en-US"/>
              </w:rPr>
            </w:pPr>
            <w:r w:rsidRPr="00732759">
              <w:rPr>
                <w:rFonts w:cs="Arial"/>
                <w:lang w:eastAsia="en-US"/>
              </w:rPr>
              <w:t>CW carrier</w:t>
            </w:r>
          </w:p>
        </w:tc>
      </w:tr>
      <w:tr w:rsidR="0027191B" w:rsidRPr="00732759" w14:paraId="282E6173" w14:textId="77777777">
        <w:trPr>
          <w:cantSplit/>
          <w:trHeight w:val="112"/>
        </w:trPr>
        <w:tc>
          <w:tcPr>
            <w:tcW w:w="1134" w:type="dxa"/>
            <w:vMerge/>
            <w:tcBorders>
              <w:right w:val="single" w:sz="4" w:space="0" w:color="auto"/>
            </w:tcBorders>
          </w:tcPr>
          <w:p w14:paraId="532C5F47" w14:textId="77777777" w:rsidR="0027191B" w:rsidRPr="00732759" w:rsidRDefault="0027191B"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14:paraId="68501B9B" w14:textId="77777777" w:rsidR="0027191B" w:rsidRPr="00732759" w:rsidRDefault="0027191B"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lang w:eastAsia="zh-CN"/>
              </w:rPr>
              <w:t>20</w:t>
            </w:r>
            <w:r w:rsidRPr="00732759">
              <w:rPr>
                <w:rFonts w:cs="Arial"/>
                <w:lang w:eastAsia="en-US"/>
              </w:rPr>
              <w:t>)</w:t>
            </w:r>
          </w:p>
        </w:tc>
        <w:tc>
          <w:tcPr>
            <w:tcW w:w="425" w:type="dxa"/>
            <w:tcBorders>
              <w:top w:val="nil"/>
              <w:left w:val="nil"/>
              <w:bottom w:val="single" w:sz="4" w:space="0" w:color="auto"/>
              <w:right w:val="nil"/>
            </w:tcBorders>
            <w:shd w:val="clear" w:color="auto" w:fill="auto"/>
          </w:tcPr>
          <w:p w14:paraId="643FE9F7" w14:textId="77777777" w:rsidR="0027191B" w:rsidRPr="00732759" w:rsidRDefault="0027191B" w:rsidP="000B2EBC">
            <w:pPr>
              <w:pStyle w:val="TAL"/>
              <w:jc w:val="center"/>
              <w:rPr>
                <w:rFonts w:cs="Arial"/>
                <w:lang w:eastAsia="en-US"/>
              </w:rPr>
            </w:pPr>
            <w:r w:rsidRPr="00732759">
              <w:rPr>
                <w:rFonts w:cs="Arial"/>
                <w:lang w:eastAsia="en-US"/>
              </w:rPr>
              <w:t>to</w:t>
            </w:r>
          </w:p>
        </w:tc>
        <w:tc>
          <w:tcPr>
            <w:tcW w:w="1276" w:type="dxa"/>
            <w:vMerge/>
            <w:tcBorders>
              <w:left w:val="nil"/>
              <w:bottom w:val="single" w:sz="4" w:space="0" w:color="auto"/>
              <w:right w:val="single" w:sz="4" w:space="0" w:color="auto"/>
            </w:tcBorders>
          </w:tcPr>
          <w:p w14:paraId="02FF8EB6" w14:textId="77777777" w:rsidR="0027191B" w:rsidRPr="00732759" w:rsidRDefault="0027191B" w:rsidP="000B2EBC">
            <w:pPr>
              <w:pStyle w:val="TAL"/>
              <w:rPr>
                <w:rFonts w:cs="Arial"/>
                <w:lang w:eastAsia="en-US"/>
              </w:rPr>
            </w:pPr>
          </w:p>
        </w:tc>
        <w:tc>
          <w:tcPr>
            <w:tcW w:w="1276" w:type="dxa"/>
            <w:vMerge/>
            <w:tcBorders>
              <w:left w:val="single" w:sz="4" w:space="0" w:color="auto"/>
            </w:tcBorders>
          </w:tcPr>
          <w:p w14:paraId="211297C3" w14:textId="77777777" w:rsidR="0027191B" w:rsidRPr="00732759" w:rsidRDefault="0027191B" w:rsidP="000B2EBC">
            <w:pPr>
              <w:pStyle w:val="TAC"/>
              <w:rPr>
                <w:rFonts w:cs="Arial"/>
                <w:lang w:eastAsia="en-US"/>
              </w:rPr>
            </w:pPr>
          </w:p>
        </w:tc>
        <w:tc>
          <w:tcPr>
            <w:tcW w:w="1559" w:type="dxa"/>
            <w:vMerge/>
          </w:tcPr>
          <w:p w14:paraId="6154DDCB" w14:textId="77777777" w:rsidR="0027191B" w:rsidRPr="00732759" w:rsidRDefault="0027191B" w:rsidP="000B2EBC">
            <w:pPr>
              <w:pStyle w:val="TAC"/>
              <w:rPr>
                <w:rFonts w:cs="Arial"/>
                <w:lang w:eastAsia="en-US"/>
              </w:rPr>
            </w:pPr>
          </w:p>
        </w:tc>
        <w:tc>
          <w:tcPr>
            <w:tcW w:w="1701" w:type="dxa"/>
            <w:vMerge/>
          </w:tcPr>
          <w:p w14:paraId="0FCDB04E" w14:textId="77777777" w:rsidR="0027191B" w:rsidRPr="00732759" w:rsidRDefault="0027191B" w:rsidP="000B2EBC">
            <w:pPr>
              <w:pStyle w:val="TAC"/>
              <w:rPr>
                <w:rFonts w:cs="Arial"/>
                <w:lang w:eastAsia="en-US"/>
              </w:rPr>
            </w:pPr>
          </w:p>
        </w:tc>
        <w:tc>
          <w:tcPr>
            <w:tcW w:w="1276" w:type="dxa"/>
            <w:vMerge/>
          </w:tcPr>
          <w:p w14:paraId="60F167F7" w14:textId="77777777" w:rsidR="0027191B" w:rsidRPr="00732759" w:rsidRDefault="0027191B" w:rsidP="000B2EBC">
            <w:pPr>
              <w:pStyle w:val="TAL"/>
              <w:rPr>
                <w:rFonts w:cs="Arial"/>
                <w:lang w:eastAsia="en-US"/>
              </w:rPr>
            </w:pPr>
          </w:p>
        </w:tc>
      </w:tr>
      <w:tr w:rsidR="00083712" w:rsidRPr="00732759" w14:paraId="56A1A1E0" w14:textId="77777777">
        <w:trPr>
          <w:cantSplit/>
          <w:trHeight w:val="112"/>
        </w:trPr>
        <w:tc>
          <w:tcPr>
            <w:tcW w:w="1134" w:type="dxa"/>
            <w:vMerge w:val="restart"/>
            <w:tcBorders>
              <w:right w:val="single" w:sz="4" w:space="0" w:color="auto"/>
            </w:tcBorders>
          </w:tcPr>
          <w:p w14:paraId="165D2FC7" w14:textId="77777777" w:rsidR="00083712" w:rsidRPr="00732759" w:rsidRDefault="00083712" w:rsidP="000B2EBC">
            <w:pPr>
              <w:pStyle w:val="TAL"/>
              <w:jc w:val="center"/>
              <w:rPr>
                <w:rFonts w:cs="Arial"/>
                <w:lang w:eastAsia="en-US"/>
              </w:rPr>
            </w:pPr>
            <w:r w:rsidRPr="00732759">
              <w:rPr>
                <w:rFonts w:cs="Arial"/>
                <w:lang w:eastAsia="en-US"/>
              </w:rPr>
              <w:t>25</w:t>
            </w:r>
          </w:p>
        </w:tc>
        <w:tc>
          <w:tcPr>
            <w:tcW w:w="1276" w:type="dxa"/>
            <w:tcBorders>
              <w:top w:val="nil"/>
              <w:left w:val="single" w:sz="4" w:space="0" w:color="auto"/>
              <w:bottom w:val="single" w:sz="4" w:space="0" w:color="auto"/>
              <w:right w:val="nil"/>
            </w:tcBorders>
          </w:tcPr>
          <w:p w14:paraId="0FFEA536" w14:textId="77777777" w:rsidR="00083712" w:rsidRPr="00732759" w:rsidRDefault="00083712"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w:t>
            </w:r>
            <w:r w:rsidRPr="00732759">
              <w:rPr>
                <w:rFonts w:cs="Arial"/>
                <w:lang w:eastAsia="zh-CN"/>
              </w:rPr>
              <w:t>20</w:t>
            </w:r>
            <w:r w:rsidRPr="00732759">
              <w:rPr>
                <w:rFonts w:cs="Arial"/>
                <w:lang w:eastAsia="en-US"/>
              </w:rPr>
              <w:t>)</w:t>
            </w:r>
          </w:p>
        </w:tc>
        <w:tc>
          <w:tcPr>
            <w:tcW w:w="425" w:type="dxa"/>
            <w:tcBorders>
              <w:top w:val="nil"/>
              <w:left w:val="nil"/>
              <w:bottom w:val="single" w:sz="4" w:space="0" w:color="auto"/>
              <w:right w:val="nil"/>
            </w:tcBorders>
            <w:shd w:val="clear" w:color="auto" w:fill="auto"/>
          </w:tcPr>
          <w:p w14:paraId="3714B9C5" w14:textId="77777777" w:rsidR="00083712" w:rsidRPr="00732759" w:rsidRDefault="00083712" w:rsidP="000B2EBC">
            <w:pPr>
              <w:pStyle w:val="TAL"/>
              <w:jc w:val="center"/>
              <w:rPr>
                <w:rFonts w:cs="Arial"/>
                <w:lang w:eastAsia="en-US"/>
              </w:rPr>
            </w:pPr>
            <w:r w:rsidRPr="00732759">
              <w:rPr>
                <w:rFonts w:cs="Arial"/>
                <w:lang w:eastAsia="en-US"/>
              </w:rPr>
              <w:t>to</w:t>
            </w:r>
          </w:p>
        </w:tc>
        <w:tc>
          <w:tcPr>
            <w:tcW w:w="1276" w:type="dxa"/>
            <w:tcBorders>
              <w:left w:val="nil"/>
              <w:bottom w:val="single" w:sz="4" w:space="0" w:color="auto"/>
              <w:right w:val="single" w:sz="4" w:space="0" w:color="auto"/>
            </w:tcBorders>
          </w:tcPr>
          <w:p w14:paraId="31279A67" w14:textId="77777777" w:rsidR="00083712" w:rsidRPr="00732759" w:rsidRDefault="00083712"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lang w:eastAsia="zh-CN"/>
              </w:rPr>
              <w:t>15</w:t>
            </w:r>
            <w:r w:rsidRPr="00732759">
              <w:rPr>
                <w:rFonts w:cs="Arial"/>
                <w:lang w:eastAsia="en-US"/>
              </w:rPr>
              <w:t>)</w:t>
            </w:r>
          </w:p>
        </w:tc>
        <w:tc>
          <w:tcPr>
            <w:tcW w:w="1276" w:type="dxa"/>
            <w:tcBorders>
              <w:left w:val="single" w:sz="4" w:space="0" w:color="auto"/>
            </w:tcBorders>
          </w:tcPr>
          <w:p w14:paraId="575B211B" w14:textId="77777777" w:rsidR="00083712" w:rsidRPr="00732759" w:rsidRDefault="00083712" w:rsidP="000B2EBC">
            <w:pPr>
              <w:pStyle w:val="TAC"/>
              <w:rPr>
                <w:rFonts w:cs="Arial"/>
                <w:lang w:eastAsia="en-US"/>
              </w:rPr>
            </w:pPr>
            <w:r w:rsidRPr="00732759">
              <w:rPr>
                <w:rFonts w:cs="Arial"/>
                <w:lang w:eastAsia="en-US"/>
              </w:rPr>
              <w:t>-</w:t>
            </w:r>
            <w:r w:rsidRPr="00732759">
              <w:rPr>
                <w:rFonts w:cs="Arial"/>
                <w:lang w:eastAsia="zh-CN"/>
              </w:rPr>
              <w:t>35</w:t>
            </w:r>
          </w:p>
        </w:tc>
        <w:tc>
          <w:tcPr>
            <w:tcW w:w="1559" w:type="dxa"/>
          </w:tcPr>
          <w:p w14:paraId="5E11F1C8" w14:textId="77777777" w:rsidR="00083712" w:rsidRPr="00732759" w:rsidRDefault="00083712"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717571DA" w14:textId="77777777" w:rsidR="00083712" w:rsidRPr="00732759" w:rsidRDefault="00083712" w:rsidP="000B2EBC">
            <w:pPr>
              <w:pStyle w:val="TAC"/>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 1-2</w:t>
            </w:r>
          </w:p>
        </w:tc>
        <w:tc>
          <w:tcPr>
            <w:tcW w:w="1276" w:type="dxa"/>
          </w:tcPr>
          <w:p w14:paraId="419D9D20" w14:textId="77777777" w:rsidR="00083712" w:rsidRPr="00732759" w:rsidRDefault="00083712" w:rsidP="000B2EBC">
            <w:pPr>
              <w:pStyle w:val="TAL"/>
              <w:rPr>
                <w:rFonts w:cs="Arial"/>
                <w:lang w:eastAsia="en-US"/>
              </w:rPr>
            </w:pPr>
            <w:r w:rsidRPr="00732759">
              <w:rPr>
                <w:rFonts w:cs="Arial"/>
                <w:lang w:eastAsia="en-US"/>
              </w:rPr>
              <w:t>See table 7.6.1.1-2</w:t>
            </w:r>
          </w:p>
        </w:tc>
      </w:tr>
      <w:tr w:rsidR="00083712" w:rsidRPr="00732759" w14:paraId="4237EF67" w14:textId="77777777">
        <w:trPr>
          <w:cantSplit/>
          <w:trHeight w:val="112"/>
        </w:trPr>
        <w:tc>
          <w:tcPr>
            <w:tcW w:w="1134" w:type="dxa"/>
            <w:vMerge/>
            <w:tcBorders>
              <w:right w:val="single" w:sz="4" w:space="0" w:color="auto"/>
            </w:tcBorders>
          </w:tcPr>
          <w:p w14:paraId="11CBF2A2" w14:textId="77777777" w:rsidR="00083712" w:rsidRPr="00732759" w:rsidRDefault="00083712"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14:paraId="5827E5AD" w14:textId="77777777" w:rsidR="00083712" w:rsidRPr="00732759" w:rsidRDefault="00083712" w:rsidP="00083712">
            <w:pPr>
              <w:pStyle w:val="TAL"/>
              <w:jc w:val="right"/>
              <w:rPr>
                <w:rFonts w:cs="Arial"/>
                <w:lang w:eastAsia="en-US"/>
              </w:rPr>
            </w:pPr>
            <w:r w:rsidRPr="00732759">
              <w:rPr>
                <w:rFonts w:cs="Arial"/>
                <w:lang w:eastAsia="en-US"/>
              </w:rPr>
              <w:t>1</w:t>
            </w:r>
          </w:p>
          <w:p w14:paraId="0DA2F9DD" w14:textId="77777777" w:rsidR="00083712" w:rsidRPr="00732759" w:rsidRDefault="00083712" w:rsidP="00083712">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lang w:eastAsia="zh-CN"/>
              </w:rPr>
              <w:t>15</w:t>
            </w:r>
            <w:r w:rsidRPr="00732759">
              <w:rPr>
                <w:rFonts w:cs="Arial"/>
                <w:lang w:eastAsia="en-US"/>
              </w:rPr>
              <w:t>)</w:t>
            </w:r>
          </w:p>
        </w:tc>
        <w:tc>
          <w:tcPr>
            <w:tcW w:w="425" w:type="dxa"/>
            <w:tcBorders>
              <w:top w:val="nil"/>
              <w:left w:val="nil"/>
              <w:bottom w:val="single" w:sz="4" w:space="0" w:color="auto"/>
              <w:right w:val="nil"/>
            </w:tcBorders>
            <w:shd w:val="clear" w:color="auto" w:fill="auto"/>
          </w:tcPr>
          <w:p w14:paraId="405848DC" w14:textId="77777777" w:rsidR="00083712" w:rsidRPr="00732759" w:rsidRDefault="00083712" w:rsidP="00083712">
            <w:pPr>
              <w:pStyle w:val="TAL"/>
              <w:jc w:val="center"/>
              <w:rPr>
                <w:rFonts w:cs="Arial"/>
                <w:lang w:eastAsia="en-US"/>
              </w:rPr>
            </w:pPr>
            <w:r w:rsidRPr="00732759">
              <w:rPr>
                <w:rFonts w:cs="Arial"/>
                <w:lang w:eastAsia="en-US"/>
              </w:rPr>
              <w:t>to</w:t>
            </w:r>
          </w:p>
          <w:p w14:paraId="15EFF4E5" w14:textId="77777777" w:rsidR="00083712" w:rsidRPr="00732759" w:rsidRDefault="00083712" w:rsidP="00083712">
            <w:pPr>
              <w:pStyle w:val="TAL"/>
              <w:jc w:val="center"/>
              <w:rPr>
                <w:rFonts w:cs="Arial"/>
                <w:lang w:eastAsia="en-US"/>
              </w:rPr>
            </w:pPr>
            <w:r w:rsidRPr="00732759">
              <w:rPr>
                <w:rFonts w:cs="Arial"/>
                <w:lang w:eastAsia="en-US"/>
              </w:rPr>
              <w:t>to</w:t>
            </w:r>
          </w:p>
        </w:tc>
        <w:tc>
          <w:tcPr>
            <w:tcW w:w="1276" w:type="dxa"/>
            <w:tcBorders>
              <w:left w:val="nil"/>
              <w:bottom w:val="single" w:sz="4" w:space="0" w:color="auto"/>
              <w:right w:val="single" w:sz="4" w:space="0" w:color="auto"/>
            </w:tcBorders>
          </w:tcPr>
          <w:p w14:paraId="3192A7EB" w14:textId="77777777" w:rsidR="00083712" w:rsidRPr="00732759" w:rsidRDefault="00083712" w:rsidP="00083712">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w:t>
            </w:r>
            <w:r w:rsidRPr="00732759">
              <w:rPr>
                <w:rFonts w:cs="Arial"/>
                <w:lang w:eastAsia="zh-CN"/>
              </w:rPr>
              <w:t>20</w:t>
            </w:r>
            <w:r w:rsidRPr="00732759">
              <w:rPr>
                <w:rFonts w:cs="Arial"/>
                <w:lang w:eastAsia="en-US"/>
              </w:rPr>
              <w:t>)</w:t>
            </w:r>
          </w:p>
          <w:p w14:paraId="6240BB16" w14:textId="77777777" w:rsidR="00083712" w:rsidRPr="00732759" w:rsidRDefault="00083712" w:rsidP="00083712">
            <w:pPr>
              <w:pStyle w:val="TAL"/>
              <w:rPr>
                <w:rFonts w:cs="Arial"/>
                <w:lang w:eastAsia="en-US"/>
              </w:rPr>
            </w:pPr>
            <w:r w:rsidRPr="00732759">
              <w:rPr>
                <w:rFonts w:cs="Arial"/>
                <w:lang w:eastAsia="en-US"/>
              </w:rPr>
              <w:t>12750</w:t>
            </w:r>
          </w:p>
        </w:tc>
        <w:tc>
          <w:tcPr>
            <w:tcW w:w="1276" w:type="dxa"/>
            <w:tcBorders>
              <w:left w:val="single" w:sz="4" w:space="0" w:color="auto"/>
            </w:tcBorders>
          </w:tcPr>
          <w:p w14:paraId="6856173A" w14:textId="77777777" w:rsidR="00083712" w:rsidRPr="00732759" w:rsidRDefault="00083712" w:rsidP="000B2EBC">
            <w:pPr>
              <w:pStyle w:val="TAC"/>
              <w:rPr>
                <w:rFonts w:cs="Arial"/>
                <w:lang w:eastAsia="en-US"/>
              </w:rPr>
            </w:pPr>
            <w:r w:rsidRPr="00732759">
              <w:rPr>
                <w:rFonts w:cs="Arial"/>
                <w:lang w:eastAsia="en-US"/>
              </w:rPr>
              <w:t>-15</w:t>
            </w:r>
          </w:p>
        </w:tc>
        <w:tc>
          <w:tcPr>
            <w:tcW w:w="1559" w:type="dxa"/>
          </w:tcPr>
          <w:p w14:paraId="49C5FCE9" w14:textId="77777777" w:rsidR="00083712" w:rsidRPr="00732759" w:rsidRDefault="00083712"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4B84659D" w14:textId="77777777" w:rsidR="00083712" w:rsidRPr="00732759" w:rsidRDefault="00083712" w:rsidP="000B2EBC">
            <w:pPr>
              <w:pStyle w:val="TAC"/>
              <w:rPr>
                <w:rFonts w:cs="Arial"/>
                <w:lang w:eastAsia="en-US"/>
              </w:rPr>
            </w:pPr>
            <w:r w:rsidRPr="00732759">
              <w:rPr>
                <w:rFonts w:cs="Arial"/>
                <w:lang w:eastAsia="en-US"/>
              </w:rPr>
              <w:sym w:font="Symbol" w:char="F0BE"/>
            </w:r>
          </w:p>
        </w:tc>
        <w:tc>
          <w:tcPr>
            <w:tcW w:w="1276" w:type="dxa"/>
          </w:tcPr>
          <w:p w14:paraId="313B1240" w14:textId="77777777" w:rsidR="00083712" w:rsidRPr="00732759" w:rsidRDefault="00083712" w:rsidP="000B2EBC">
            <w:pPr>
              <w:pStyle w:val="TAL"/>
              <w:rPr>
                <w:rFonts w:cs="Arial"/>
                <w:lang w:eastAsia="en-US"/>
              </w:rPr>
            </w:pPr>
            <w:r w:rsidRPr="00732759">
              <w:rPr>
                <w:rFonts w:cs="Arial"/>
                <w:lang w:eastAsia="en-US"/>
              </w:rPr>
              <w:t>CW carrier</w:t>
            </w:r>
          </w:p>
        </w:tc>
      </w:tr>
      <w:tr w:rsidR="003F0267" w:rsidRPr="00732759" w14:paraId="1BEABCE6" w14:textId="77777777">
        <w:trPr>
          <w:cantSplit/>
          <w:trHeight w:val="112"/>
        </w:trPr>
        <w:tc>
          <w:tcPr>
            <w:tcW w:w="1134" w:type="dxa"/>
            <w:vMerge w:val="restart"/>
            <w:tcBorders>
              <w:right w:val="single" w:sz="4" w:space="0" w:color="auto"/>
            </w:tcBorders>
          </w:tcPr>
          <w:p w14:paraId="76E80733" w14:textId="77777777" w:rsidR="003F0267" w:rsidRPr="00732759" w:rsidRDefault="003F0267" w:rsidP="003F0267">
            <w:pPr>
              <w:pStyle w:val="TAL"/>
              <w:jc w:val="center"/>
              <w:rPr>
                <w:rFonts w:cs="Arial"/>
                <w:lang w:eastAsia="en-US"/>
              </w:rPr>
            </w:pPr>
            <w:r w:rsidRPr="00732759">
              <w:rPr>
                <w:rFonts w:cs="Arial" w:hint="eastAsia"/>
                <w:lang w:eastAsia="zh-CN"/>
              </w:rPr>
              <w:t>31</w:t>
            </w:r>
          </w:p>
        </w:tc>
        <w:tc>
          <w:tcPr>
            <w:tcW w:w="1276" w:type="dxa"/>
            <w:tcBorders>
              <w:top w:val="nil"/>
              <w:left w:val="single" w:sz="4" w:space="0" w:color="auto"/>
              <w:bottom w:val="single" w:sz="4" w:space="0" w:color="auto"/>
              <w:right w:val="nil"/>
            </w:tcBorders>
          </w:tcPr>
          <w:p w14:paraId="3E6925FD" w14:textId="77777777"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nil"/>
              <w:left w:val="nil"/>
              <w:bottom w:val="single" w:sz="4" w:space="0" w:color="auto"/>
              <w:right w:val="nil"/>
            </w:tcBorders>
            <w:shd w:val="clear" w:color="auto" w:fill="auto"/>
          </w:tcPr>
          <w:p w14:paraId="62E33B7E" w14:textId="77777777"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left w:val="nil"/>
              <w:bottom w:val="single" w:sz="4" w:space="0" w:color="auto"/>
              <w:right w:val="single" w:sz="4" w:space="0" w:color="auto"/>
            </w:tcBorders>
          </w:tcPr>
          <w:p w14:paraId="426E2FC8" w14:textId="77777777"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lang w:eastAsia="zh-CN"/>
              </w:rPr>
              <w:t>5</w:t>
            </w:r>
            <w:r w:rsidRPr="00732759">
              <w:rPr>
                <w:rFonts w:cs="Arial"/>
                <w:lang w:eastAsia="en-US"/>
              </w:rPr>
              <w:t>)</w:t>
            </w:r>
          </w:p>
        </w:tc>
        <w:tc>
          <w:tcPr>
            <w:tcW w:w="1276" w:type="dxa"/>
            <w:tcBorders>
              <w:left w:val="single" w:sz="4" w:space="0" w:color="auto"/>
            </w:tcBorders>
          </w:tcPr>
          <w:p w14:paraId="182BF1C9" w14:textId="77777777" w:rsidR="003F0267" w:rsidRPr="00732759" w:rsidRDefault="003F0267" w:rsidP="003F0267">
            <w:pPr>
              <w:pStyle w:val="TAC"/>
              <w:rPr>
                <w:rFonts w:cs="Arial"/>
                <w:lang w:eastAsia="zh-CN"/>
              </w:rPr>
            </w:pPr>
            <w:r w:rsidRPr="00732759">
              <w:rPr>
                <w:rFonts w:cs="Arial"/>
                <w:lang w:eastAsia="en-US"/>
              </w:rPr>
              <w:t>-</w:t>
            </w:r>
            <w:r w:rsidRPr="00732759">
              <w:rPr>
                <w:rFonts w:cs="Arial" w:hint="eastAsia"/>
                <w:lang w:eastAsia="zh-CN"/>
              </w:rPr>
              <w:t>35</w:t>
            </w:r>
          </w:p>
        </w:tc>
        <w:tc>
          <w:tcPr>
            <w:tcW w:w="1559" w:type="dxa"/>
          </w:tcPr>
          <w:p w14:paraId="68E77599"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129756A9" w14:textId="77777777" w:rsidR="003F0267" w:rsidRPr="00732759" w:rsidRDefault="003F0267" w:rsidP="003F0267">
            <w:pPr>
              <w:pStyle w:val="TAC"/>
              <w:rPr>
                <w:rFonts w:cs="Arial"/>
                <w:lang w:eastAsia="en-US"/>
              </w:rPr>
            </w:pPr>
            <w:r w:rsidRPr="00732759">
              <w:rPr>
                <w:rFonts w:cs="Arial"/>
                <w:lang w:eastAsia="en-US"/>
              </w:rPr>
              <w:t>See table 7.6.1.1-2</w:t>
            </w:r>
          </w:p>
        </w:tc>
        <w:tc>
          <w:tcPr>
            <w:tcW w:w="1276" w:type="dxa"/>
          </w:tcPr>
          <w:p w14:paraId="52E45055" w14:textId="77777777" w:rsidR="003F0267" w:rsidRPr="00732759" w:rsidRDefault="003F0267" w:rsidP="003F0267">
            <w:pPr>
              <w:pStyle w:val="TAL"/>
              <w:rPr>
                <w:rFonts w:cs="Arial"/>
                <w:lang w:eastAsia="en-US"/>
              </w:rPr>
            </w:pPr>
            <w:r w:rsidRPr="00732759">
              <w:rPr>
                <w:rFonts w:cs="Arial"/>
                <w:lang w:eastAsia="en-US"/>
              </w:rPr>
              <w:t>See table 7.6.1.1-2</w:t>
            </w:r>
          </w:p>
        </w:tc>
      </w:tr>
      <w:tr w:rsidR="003F0267" w:rsidRPr="00732759" w14:paraId="0B0B44C2" w14:textId="77777777">
        <w:trPr>
          <w:cantSplit/>
          <w:trHeight w:val="112"/>
        </w:trPr>
        <w:tc>
          <w:tcPr>
            <w:tcW w:w="1134" w:type="dxa"/>
            <w:vMerge/>
            <w:tcBorders>
              <w:right w:val="single" w:sz="4" w:space="0" w:color="auto"/>
            </w:tcBorders>
          </w:tcPr>
          <w:p w14:paraId="175D8C3D" w14:textId="77777777" w:rsidR="003F0267" w:rsidRPr="00732759" w:rsidRDefault="003F0267" w:rsidP="003F0267">
            <w:pPr>
              <w:pStyle w:val="TAL"/>
              <w:jc w:val="center"/>
              <w:rPr>
                <w:rFonts w:cs="Arial"/>
                <w:lang w:eastAsia="en-US"/>
              </w:rPr>
            </w:pPr>
          </w:p>
        </w:tc>
        <w:tc>
          <w:tcPr>
            <w:tcW w:w="1276" w:type="dxa"/>
            <w:tcBorders>
              <w:top w:val="nil"/>
              <w:left w:val="single" w:sz="4" w:space="0" w:color="auto"/>
              <w:bottom w:val="single" w:sz="4" w:space="0" w:color="auto"/>
              <w:right w:val="nil"/>
            </w:tcBorders>
          </w:tcPr>
          <w:p w14:paraId="7AD9BAFA" w14:textId="77777777" w:rsidR="003F0267" w:rsidRPr="00732759" w:rsidRDefault="003F0267" w:rsidP="003F0267">
            <w:pPr>
              <w:pStyle w:val="TAL"/>
              <w:jc w:val="right"/>
              <w:rPr>
                <w:rFonts w:cs="Arial"/>
                <w:lang w:eastAsia="en-US"/>
              </w:rPr>
            </w:pPr>
            <w:r w:rsidRPr="00732759">
              <w:rPr>
                <w:rFonts w:cs="Arial"/>
                <w:lang w:eastAsia="en-US"/>
              </w:rPr>
              <w:t xml:space="preserve">1 </w:t>
            </w:r>
          </w:p>
          <w:p w14:paraId="0DE6F937" w14:textId="77777777"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lang w:eastAsia="zh-CN"/>
              </w:rPr>
              <w:t>5</w:t>
            </w:r>
            <w:r w:rsidRPr="00732759">
              <w:rPr>
                <w:rFonts w:cs="Arial"/>
                <w:lang w:eastAsia="en-US"/>
              </w:rPr>
              <w:t>)</w:t>
            </w:r>
          </w:p>
        </w:tc>
        <w:tc>
          <w:tcPr>
            <w:tcW w:w="425" w:type="dxa"/>
            <w:tcBorders>
              <w:top w:val="nil"/>
              <w:left w:val="nil"/>
              <w:bottom w:val="single" w:sz="4" w:space="0" w:color="auto"/>
              <w:right w:val="nil"/>
            </w:tcBorders>
            <w:shd w:val="clear" w:color="auto" w:fill="auto"/>
          </w:tcPr>
          <w:p w14:paraId="70F37823" w14:textId="77777777" w:rsidR="003F0267" w:rsidRPr="00732759" w:rsidRDefault="003F0267" w:rsidP="003F0267">
            <w:pPr>
              <w:pStyle w:val="TAL"/>
              <w:jc w:val="center"/>
              <w:rPr>
                <w:rFonts w:cs="Arial"/>
                <w:lang w:eastAsia="en-US"/>
              </w:rPr>
            </w:pPr>
            <w:r w:rsidRPr="00732759">
              <w:rPr>
                <w:rFonts w:cs="Arial"/>
                <w:lang w:eastAsia="en-US"/>
              </w:rPr>
              <w:t>to</w:t>
            </w:r>
          </w:p>
          <w:p w14:paraId="4754C9A8" w14:textId="77777777"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left w:val="nil"/>
              <w:bottom w:val="single" w:sz="4" w:space="0" w:color="auto"/>
              <w:right w:val="single" w:sz="4" w:space="0" w:color="auto"/>
            </w:tcBorders>
          </w:tcPr>
          <w:p w14:paraId="1AC8FE16" w14:textId="77777777"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2BC8537B" w14:textId="77777777" w:rsidR="003F0267" w:rsidRPr="00732759" w:rsidRDefault="003F0267" w:rsidP="003F0267">
            <w:pPr>
              <w:pStyle w:val="TAL"/>
              <w:rPr>
                <w:rFonts w:cs="Arial"/>
                <w:lang w:eastAsia="en-US"/>
              </w:rPr>
            </w:pPr>
            <w:r w:rsidRPr="00732759">
              <w:rPr>
                <w:rFonts w:cs="Arial"/>
                <w:lang w:eastAsia="en-US"/>
              </w:rPr>
              <w:t>12750</w:t>
            </w:r>
          </w:p>
        </w:tc>
        <w:tc>
          <w:tcPr>
            <w:tcW w:w="1276" w:type="dxa"/>
            <w:tcBorders>
              <w:left w:val="single" w:sz="4" w:space="0" w:color="auto"/>
            </w:tcBorders>
          </w:tcPr>
          <w:p w14:paraId="3F376615" w14:textId="77777777" w:rsidR="003F0267" w:rsidRPr="00732759" w:rsidRDefault="003F0267" w:rsidP="003F0267">
            <w:pPr>
              <w:pStyle w:val="TAC"/>
              <w:rPr>
                <w:rFonts w:cs="Arial"/>
                <w:lang w:eastAsia="en-US"/>
              </w:rPr>
            </w:pPr>
            <w:r w:rsidRPr="00732759">
              <w:rPr>
                <w:rFonts w:cs="Arial"/>
                <w:lang w:eastAsia="en-US"/>
              </w:rPr>
              <w:t>-15</w:t>
            </w:r>
          </w:p>
        </w:tc>
        <w:tc>
          <w:tcPr>
            <w:tcW w:w="1559" w:type="dxa"/>
          </w:tcPr>
          <w:p w14:paraId="4B5409A5"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7202ECDC" w14:textId="77777777" w:rsidR="003F0267" w:rsidRPr="00732759" w:rsidRDefault="003F0267" w:rsidP="003F0267">
            <w:pPr>
              <w:pStyle w:val="TAC"/>
              <w:rPr>
                <w:rFonts w:cs="Arial"/>
                <w:lang w:eastAsia="en-US"/>
              </w:rPr>
            </w:pPr>
            <w:r w:rsidRPr="00732759">
              <w:rPr>
                <w:rFonts w:cs="Arial"/>
                <w:lang w:eastAsia="en-US"/>
              </w:rPr>
              <w:sym w:font="Symbol" w:char="F0BE"/>
            </w:r>
          </w:p>
        </w:tc>
        <w:tc>
          <w:tcPr>
            <w:tcW w:w="1276" w:type="dxa"/>
          </w:tcPr>
          <w:p w14:paraId="75459FAA" w14:textId="77777777" w:rsidR="003F0267" w:rsidRPr="00732759" w:rsidRDefault="003F0267" w:rsidP="003F0267">
            <w:pPr>
              <w:pStyle w:val="TAL"/>
              <w:rPr>
                <w:rFonts w:cs="Arial"/>
                <w:lang w:eastAsia="en-US"/>
              </w:rPr>
            </w:pPr>
            <w:r w:rsidRPr="00732759">
              <w:rPr>
                <w:rFonts w:cs="Arial"/>
                <w:lang w:eastAsia="en-US"/>
              </w:rPr>
              <w:t xml:space="preserve">CW carrier </w:t>
            </w:r>
          </w:p>
        </w:tc>
      </w:tr>
      <w:tr w:rsidR="00504DCE" w:rsidRPr="00732759" w14:paraId="0587200A" w14:textId="77777777" w:rsidTr="00612A58">
        <w:trPr>
          <w:cantSplit/>
          <w:trHeight w:val="112"/>
        </w:trPr>
        <w:tc>
          <w:tcPr>
            <w:tcW w:w="1134" w:type="dxa"/>
            <w:vMerge w:val="restart"/>
            <w:tcBorders>
              <w:right w:val="single" w:sz="4" w:space="0" w:color="auto"/>
            </w:tcBorders>
          </w:tcPr>
          <w:p w14:paraId="4A596DAA" w14:textId="77777777" w:rsidR="00504DCE" w:rsidRPr="00732759" w:rsidRDefault="00504DCE" w:rsidP="00612A58">
            <w:pPr>
              <w:pStyle w:val="TAL"/>
              <w:jc w:val="center"/>
              <w:rPr>
                <w:rFonts w:cs="Arial"/>
              </w:rPr>
            </w:pPr>
            <w:r w:rsidRPr="00732759">
              <w:rPr>
                <w:rFonts w:cs="Arial" w:hint="eastAsia"/>
                <w:lang w:eastAsia="zh-CN"/>
              </w:rPr>
              <w:t>46</w:t>
            </w:r>
          </w:p>
        </w:tc>
        <w:tc>
          <w:tcPr>
            <w:tcW w:w="1276" w:type="dxa"/>
            <w:tcBorders>
              <w:top w:val="nil"/>
              <w:left w:val="single" w:sz="4" w:space="0" w:color="auto"/>
              <w:bottom w:val="single" w:sz="4" w:space="0" w:color="auto"/>
              <w:right w:val="nil"/>
            </w:tcBorders>
          </w:tcPr>
          <w:p w14:paraId="63D0EC85" w14:textId="77777777" w:rsidR="00504DCE" w:rsidRPr="00732759" w:rsidRDefault="00504DCE" w:rsidP="00612A58">
            <w:pPr>
              <w:pStyle w:val="TAL"/>
              <w:jc w:val="right"/>
              <w:rPr>
                <w:rFonts w:cs="Arial"/>
              </w:rPr>
            </w:pPr>
            <w:r w:rsidRPr="00732759">
              <w:rPr>
                <w:rFonts w:cs="Arial"/>
              </w:rPr>
              <w:t>(F</w:t>
            </w:r>
            <w:r w:rsidRPr="00732759">
              <w:rPr>
                <w:rFonts w:cs="Arial"/>
                <w:vertAlign w:val="subscript"/>
              </w:rPr>
              <w:t xml:space="preserve">UL_low </w:t>
            </w:r>
            <w:r w:rsidRPr="00732759">
              <w:rPr>
                <w:rFonts w:cs="Arial"/>
              </w:rPr>
              <w:t>-20)</w:t>
            </w:r>
          </w:p>
        </w:tc>
        <w:tc>
          <w:tcPr>
            <w:tcW w:w="425" w:type="dxa"/>
            <w:tcBorders>
              <w:top w:val="nil"/>
              <w:left w:val="nil"/>
              <w:bottom w:val="single" w:sz="4" w:space="0" w:color="auto"/>
              <w:right w:val="nil"/>
            </w:tcBorders>
            <w:shd w:val="clear" w:color="auto" w:fill="auto"/>
          </w:tcPr>
          <w:p w14:paraId="610E9B62" w14:textId="77777777" w:rsidR="00504DCE" w:rsidRPr="00732759" w:rsidRDefault="00504DCE" w:rsidP="00612A58">
            <w:pPr>
              <w:pStyle w:val="TAL"/>
              <w:jc w:val="center"/>
              <w:rPr>
                <w:rFonts w:cs="Arial"/>
              </w:rPr>
            </w:pPr>
            <w:r w:rsidRPr="00732759">
              <w:rPr>
                <w:rFonts w:cs="Arial"/>
              </w:rPr>
              <w:t>to</w:t>
            </w:r>
          </w:p>
        </w:tc>
        <w:tc>
          <w:tcPr>
            <w:tcW w:w="1276" w:type="dxa"/>
            <w:tcBorders>
              <w:left w:val="nil"/>
              <w:bottom w:val="single" w:sz="4" w:space="0" w:color="auto"/>
              <w:right w:val="single" w:sz="4" w:space="0" w:color="auto"/>
            </w:tcBorders>
          </w:tcPr>
          <w:p w14:paraId="086BDC1E" w14:textId="77777777" w:rsidR="00504DCE" w:rsidRPr="00732759" w:rsidRDefault="00504DCE" w:rsidP="00612A58">
            <w:pPr>
              <w:pStyle w:val="TAL"/>
              <w:rPr>
                <w:rFonts w:cs="Arial"/>
              </w:rPr>
            </w:pPr>
            <w:r w:rsidRPr="00732759">
              <w:rPr>
                <w:rFonts w:cs="Arial"/>
              </w:rPr>
              <w:t>(F</w:t>
            </w:r>
            <w:r w:rsidRPr="00732759">
              <w:rPr>
                <w:rFonts w:cs="Arial"/>
                <w:vertAlign w:val="subscript"/>
              </w:rPr>
              <w:t xml:space="preserve">UL_high </w:t>
            </w:r>
            <w:r w:rsidRPr="00732759">
              <w:rPr>
                <w:rFonts w:cs="Arial"/>
              </w:rPr>
              <w:t>+20)</w:t>
            </w:r>
          </w:p>
        </w:tc>
        <w:tc>
          <w:tcPr>
            <w:tcW w:w="1276" w:type="dxa"/>
            <w:tcBorders>
              <w:left w:val="single" w:sz="4" w:space="0" w:color="auto"/>
            </w:tcBorders>
          </w:tcPr>
          <w:p w14:paraId="2CE81263" w14:textId="77777777" w:rsidR="00504DCE" w:rsidRPr="00732759" w:rsidRDefault="00504DCE" w:rsidP="00612A58">
            <w:pPr>
              <w:pStyle w:val="TAC"/>
              <w:rPr>
                <w:rFonts w:cs="Arial"/>
              </w:rPr>
            </w:pPr>
            <w:r w:rsidRPr="00732759">
              <w:rPr>
                <w:rFonts w:cs="Arial"/>
              </w:rPr>
              <w:t>-</w:t>
            </w:r>
            <w:r w:rsidRPr="00732759">
              <w:rPr>
                <w:rFonts w:cs="Arial"/>
                <w:lang w:eastAsia="zh-CN"/>
              </w:rPr>
              <w:t>35</w:t>
            </w:r>
          </w:p>
        </w:tc>
        <w:tc>
          <w:tcPr>
            <w:tcW w:w="1559" w:type="dxa"/>
          </w:tcPr>
          <w:p w14:paraId="5E162F3D" w14:textId="77777777"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+6dB*</w:t>
            </w:r>
          </w:p>
        </w:tc>
        <w:tc>
          <w:tcPr>
            <w:tcW w:w="1701" w:type="dxa"/>
          </w:tcPr>
          <w:p w14:paraId="141F17BF" w14:textId="77777777" w:rsidR="00504DCE" w:rsidRPr="00732759" w:rsidRDefault="00504DCE" w:rsidP="00612A58">
            <w:pPr>
              <w:pStyle w:val="TAC"/>
              <w:rPr>
                <w:rFonts w:cs="Arial"/>
              </w:rPr>
            </w:pPr>
            <w:r w:rsidRPr="00732759">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rPr>
                <w:t>7.6.1</w:t>
              </w:r>
            </w:smartTag>
            <w:r w:rsidRPr="00732759">
              <w:rPr>
                <w:rFonts w:cs="Arial"/>
              </w:rPr>
              <w:t>.1-2</w:t>
            </w:r>
          </w:p>
        </w:tc>
        <w:tc>
          <w:tcPr>
            <w:tcW w:w="1276" w:type="dxa"/>
          </w:tcPr>
          <w:p w14:paraId="07DEB309" w14:textId="77777777" w:rsidR="00504DCE" w:rsidRPr="00732759" w:rsidRDefault="00504DCE" w:rsidP="00612A58">
            <w:pPr>
              <w:pStyle w:val="TAL"/>
              <w:rPr>
                <w:rFonts w:cs="Arial"/>
              </w:rPr>
            </w:pPr>
            <w:r w:rsidRPr="00732759">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rPr>
                <w:t>7.6.1</w:t>
              </w:r>
            </w:smartTag>
            <w:r w:rsidRPr="00732759">
              <w:rPr>
                <w:rFonts w:cs="Arial"/>
              </w:rPr>
              <w:t>.1-2</w:t>
            </w:r>
          </w:p>
        </w:tc>
      </w:tr>
      <w:tr w:rsidR="00504DCE" w:rsidRPr="00732759" w14:paraId="06F5DF02" w14:textId="77777777" w:rsidTr="00612A58">
        <w:trPr>
          <w:cantSplit/>
          <w:trHeight w:val="112"/>
        </w:trPr>
        <w:tc>
          <w:tcPr>
            <w:tcW w:w="1134" w:type="dxa"/>
            <w:vMerge/>
            <w:tcBorders>
              <w:right w:val="single" w:sz="4" w:space="0" w:color="auto"/>
            </w:tcBorders>
          </w:tcPr>
          <w:p w14:paraId="2BE4C2DA" w14:textId="77777777" w:rsidR="00504DCE" w:rsidRPr="00732759"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14:paraId="0213E6E9" w14:textId="77777777" w:rsidR="00504DCE" w:rsidRPr="00732759" w:rsidRDefault="00504DCE" w:rsidP="00612A58">
            <w:pPr>
              <w:pStyle w:val="TAL"/>
              <w:ind w:right="180"/>
              <w:jc w:val="right"/>
              <w:rPr>
                <w:rFonts w:cs="Arial"/>
              </w:rPr>
            </w:pPr>
            <w:r w:rsidRPr="00732759">
              <w:rPr>
                <w:rFonts w:cs="Arial"/>
              </w:rPr>
              <w:t>(F</w:t>
            </w:r>
            <w:r w:rsidRPr="00732759">
              <w:rPr>
                <w:rFonts w:cs="Arial"/>
                <w:vertAlign w:val="subscript"/>
              </w:rPr>
              <w:t xml:space="preserve">UL_low </w:t>
            </w:r>
            <w:r w:rsidRPr="00732759">
              <w:rPr>
                <w:rFonts w:cs="Arial"/>
              </w:rPr>
              <w:t>-</w:t>
            </w:r>
            <w:r w:rsidRPr="00732759">
              <w:rPr>
                <w:rFonts w:cs="Arial" w:hint="eastAsia"/>
                <w:lang w:eastAsia="zh-CN"/>
              </w:rPr>
              <w:t>500</w:t>
            </w:r>
            <w:r w:rsidRPr="00732759">
              <w:rPr>
                <w:rFonts w:cs="Arial"/>
              </w:rPr>
              <w:t xml:space="preserve">) </w:t>
            </w:r>
          </w:p>
          <w:p w14:paraId="508E3795" w14:textId="77777777" w:rsidR="00504DCE" w:rsidRPr="00732759" w:rsidRDefault="00504DCE" w:rsidP="00612A58">
            <w:pPr>
              <w:pStyle w:val="TAL"/>
              <w:jc w:val="right"/>
              <w:rPr>
                <w:rFonts w:cs="Arial"/>
              </w:rPr>
            </w:pPr>
            <w:r w:rsidRPr="00732759">
              <w:rPr>
                <w:rFonts w:cs="Arial"/>
              </w:rPr>
              <w:t>(F</w:t>
            </w:r>
            <w:r w:rsidRPr="00732759">
              <w:rPr>
                <w:rFonts w:cs="Arial"/>
                <w:vertAlign w:val="subscript"/>
              </w:rPr>
              <w:t xml:space="preserve">UL_high </w:t>
            </w:r>
            <w:r w:rsidRPr="00732759">
              <w:rPr>
                <w:rFonts w:cs="Arial"/>
              </w:rPr>
              <w:t>+20)</w:t>
            </w:r>
          </w:p>
        </w:tc>
        <w:tc>
          <w:tcPr>
            <w:tcW w:w="425" w:type="dxa"/>
            <w:tcBorders>
              <w:top w:val="nil"/>
              <w:left w:val="nil"/>
              <w:bottom w:val="single" w:sz="4" w:space="0" w:color="auto"/>
              <w:right w:val="nil"/>
            </w:tcBorders>
            <w:shd w:val="clear" w:color="auto" w:fill="auto"/>
          </w:tcPr>
          <w:p w14:paraId="7AF73F25" w14:textId="77777777" w:rsidR="00504DCE" w:rsidRPr="00732759" w:rsidRDefault="00504DCE" w:rsidP="00612A58">
            <w:pPr>
              <w:pStyle w:val="TAL"/>
              <w:rPr>
                <w:rFonts w:cs="Arial"/>
              </w:rPr>
            </w:pPr>
            <w:r w:rsidRPr="00732759">
              <w:rPr>
                <w:rFonts w:cs="Arial"/>
              </w:rPr>
              <w:t>to</w:t>
            </w:r>
          </w:p>
          <w:p w14:paraId="7A3E747C" w14:textId="77777777" w:rsidR="00504DCE" w:rsidRPr="00732759" w:rsidRDefault="00504DCE" w:rsidP="00612A58">
            <w:pPr>
              <w:pStyle w:val="TAL"/>
              <w:jc w:val="center"/>
              <w:rPr>
                <w:rFonts w:cs="Arial"/>
              </w:rPr>
            </w:pPr>
            <w:r w:rsidRPr="00732759">
              <w:rPr>
                <w:rFonts w:cs="Arial"/>
              </w:rPr>
              <w:t>to</w:t>
            </w:r>
          </w:p>
        </w:tc>
        <w:tc>
          <w:tcPr>
            <w:tcW w:w="1276" w:type="dxa"/>
            <w:tcBorders>
              <w:left w:val="nil"/>
              <w:bottom w:val="single" w:sz="4" w:space="0" w:color="auto"/>
              <w:right w:val="single" w:sz="4" w:space="0" w:color="auto"/>
            </w:tcBorders>
          </w:tcPr>
          <w:p w14:paraId="4907B79A" w14:textId="77777777" w:rsidR="00504DCE" w:rsidRPr="00732759" w:rsidRDefault="00504DCE" w:rsidP="00612A58">
            <w:pPr>
              <w:pStyle w:val="TAL"/>
              <w:rPr>
                <w:rFonts w:cs="Arial"/>
              </w:rPr>
            </w:pPr>
            <w:r w:rsidRPr="00732759">
              <w:rPr>
                <w:rFonts w:cs="Arial"/>
              </w:rPr>
              <w:t>(F</w:t>
            </w:r>
            <w:r w:rsidRPr="00732759">
              <w:rPr>
                <w:rFonts w:cs="Arial"/>
                <w:vertAlign w:val="subscript"/>
              </w:rPr>
              <w:t xml:space="preserve">UL_low </w:t>
            </w:r>
            <w:r w:rsidRPr="00732759">
              <w:rPr>
                <w:rFonts w:cs="Arial"/>
              </w:rPr>
              <w:t xml:space="preserve">-20) </w:t>
            </w:r>
          </w:p>
          <w:p w14:paraId="481B60D7" w14:textId="77777777" w:rsidR="00504DCE" w:rsidRPr="00732759" w:rsidRDefault="00504DCE" w:rsidP="00612A58">
            <w:pPr>
              <w:pStyle w:val="TAL"/>
              <w:rPr>
                <w:rFonts w:cs="Arial"/>
              </w:rPr>
            </w:pPr>
            <w:r w:rsidRPr="00732759">
              <w:rPr>
                <w:rFonts w:cs="Arial"/>
              </w:rPr>
              <w:t>(F</w:t>
            </w:r>
            <w:r w:rsidRPr="00732759">
              <w:rPr>
                <w:rFonts w:cs="Arial"/>
                <w:vertAlign w:val="subscript"/>
              </w:rPr>
              <w:t>UL_</w:t>
            </w:r>
            <w:r w:rsidRPr="00732759">
              <w:rPr>
                <w:rFonts w:cs="Arial" w:hint="eastAsia"/>
                <w:vertAlign w:val="subscript"/>
                <w:lang w:eastAsia="zh-CN"/>
              </w:rPr>
              <w:t>high</w:t>
            </w:r>
            <w:r w:rsidRPr="00732759">
              <w:rPr>
                <w:rFonts w:cs="Arial"/>
                <w:vertAlign w:val="subscript"/>
              </w:rPr>
              <w:t xml:space="preserve"> </w:t>
            </w:r>
            <w:r w:rsidRPr="00732759">
              <w:rPr>
                <w:rFonts w:cs="Arial" w:hint="eastAsia"/>
                <w:lang w:eastAsia="zh-CN"/>
              </w:rPr>
              <w:t>+500</w:t>
            </w:r>
            <w:r w:rsidRPr="00732759">
              <w:rPr>
                <w:rFonts w:cs="Arial"/>
              </w:rPr>
              <w:t>)</w:t>
            </w:r>
          </w:p>
        </w:tc>
        <w:tc>
          <w:tcPr>
            <w:tcW w:w="1276" w:type="dxa"/>
            <w:tcBorders>
              <w:left w:val="single" w:sz="4" w:space="0" w:color="auto"/>
            </w:tcBorders>
          </w:tcPr>
          <w:p w14:paraId="5D5F0666" w14:textId="77777777" w:rsidR="00504DCE" w:rsidRPr="00732759" w:rsidRDefault="00504DCE" w:rsidP="00612A58">
            <w:pPr>
              <w:pStyle w:val="TAC"/>
              <w:rPr>
                <w:rFonts w:cs="Arial"/>
              </w:rPr>
            </w:pPr>
            <w:r w:rsidRPr="00732759">
              <w:rPr>
                <w:rFonts w:cs="Arial"/>
              </w:rPr>
              <w:t>-</w:t>
            </w:r>
            <w:r w:rsidRPr="00732759">
              <w:rPr>
                <w:rFonts w:cs="Arial" w:hint="eastAsia"/>
                <w:lang w:eastAsia="zh-CN"/>
              </w:rPr>
              <w:t>3</w:t>
            </w:r>
            <w:r w:rsidRPr="00732759">
              <w:rPr>
                <w:rFonts w:cs="Arial"/>
              </w:rPr>
              <w:t>5</w:t>
            </w:r>
          </w:p>
        </w:tc>
        <w:tc>
          <w:tcPr>
            <w:tcW w:w="1559" w:type="dxa"/>
          </w:tcPr>
          <w:p w14:paraId="21855F48" w14:textId="77777777"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 xml:space="preserve">+6dB* </w:t>
            </w:r>
          </w:p>
        </w:tc>
        <w:tc>
          <w:tcPr>
            <w:tcW w:w="1701" w:type="dxa"/>
          </w:tcPr>
          <w:p w14:paraId="14A51A09" w14:textId="77777777" w:rsidR="00504DCE" w:rsidRPr="00732759" w:rsidRDefault="00504DCE" w:rsidP="00612A58">
            <w:pPr>
              <w:pStyle w:val="TAC"/>
              <w:rPr>
                <w:rFonts w:cs="Arial"/>
              </w:rPr>
            </w:pPr>
            <w:r w:rsidRPr="00732759">
              <w:rPr>
                <w:rFonts w:cs="Arial"/>
              </w:rPr>
              <w:sym w:font="Symbol" w:char="F0BE"/>
            </w:r>
          </w:p>
        </w:tc>
        <w:tc>
          <w:tcPr>
            <w:tcW w:w="1276" w:type="dxa"/>
          </w:tcPr>
          <w:p w14:paraId="1CE48CAF" w14:textId="77777777" w:rsidR="00504DCE" w:rsidRPr="00732759" w:rsidRDefault="00504DCE" w:rsidP="00612A58">
            <w:pPr>
              <w:pStyle w:val="TAL"/>
              <w:rPr>
                <w:rFonts w:cs="Arial"/>
              </w:rPr>
            </w:pPr>
            <w:r w:rsidRPr="00732759">
              <w:rPr>
                <w:rFonts w:cs="Arial"/>
              </w:rPr>
              <w:t xml:space="preserve">CW carrier </w:t>
            </w:r>
          </w:p>
        </w:tc>
      </w:tr>
      <w:tr w:rsidR="00504DCE" w:rsidRPr="00732759" w14:paraId="26A02B23" w14:textId="77777777" w:rsidTr="00612A58">
        <w:trPr>
          <w:cantSplit/>
          <w:trHeight w:val="112"/>
        </w:trPr>
        <w:tc>
          <w:tcPr>
            <w:tcW w:w="1134" w:type="dxa"/>
            <w:vMerge/>
            <w:tcBorders>
              <w:right w:val="single" w:sz="4" w:space="0" w:color="auto"/>
            </w:tcBorders>
          </w:tcPr>
          <w:p w14:paraId="21790381" w14:textId="77777777" w:rsidR="00504DCE" w:rsidRPr="00732759"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14:paraId="3A88330C" w14:textId="77777777" w:rsidR="00504DCE" w:rsidRPr="00732759" w:rsidRDefault="00504DCE" w:rsidP="00612A58">
            <w:pPr>
              <w:pStyle w:val="TAL"/>
              <w:ind w:right="180"/>
              <w:jc w:val="right"/>
              <w:rPr>
                <w:rFonts w:cs="Arial"/>
                <w:szCs w:val="18"/>
              </w:rPr>
            </w:pPr>
            <w:r w:rsidRPr="00732759">
              <w:rPr>
                <w:rFonts w:cs="Arial"/>
                <w:szCs w:val="18"/>
              </w:rPr>
              <w:t xml:space="preserve">1 </w:t>
            </w:r>
          </w:p>
          <w:p w14:paraId="161B1C44" w14:textId="77777777" w:rsidR="00504DCE" w:rsidRPr="00732759" w:rsidRDefault="00504DCE" w:rsidP="00612A58">
            <w:pPr>
              <w:pStyle w:val="TAL"/>
              <w:jc w:val="right"/>
              <w:rPr>
                <w:rFonts w:cs="Arial"/>
              </w:rPr>
            </w:pPr>
            <w:r w:rsidRPr="00732759">
              <w:rPr>
                <w:rFonts w:cs="Arial"/>
                <w:szCs w:val="18"/>
              </w:rPr>
              <w:t>(F</w:t>
            </w:r>
            <w:r w:rsidRPr="00732759">
              <w:rPr>
                <w:rFonts w:cs="Arial"/>
                <w:szCs w:val="18"/>
                <w:vertAlign w:val="subscript"/>
              </w:rPr>
              <w:t xml:space="preserve">UL_high </w:t>
            </w:r>
            <w:r w:rsidRPr="00732759">
              <w:rPr>
                <w:rFonts w:cs="Arial"/>
                <w:szCs w:val="18"/>
              </w:rPr>
              <w:t>+</w:t>
            </w:r>
            <w:r w:rsidRPr="00732759">
              <w:rPr>
                <w:rFonts w:cs="Arial"/>
                <w:szCs w:val="18"/>
                <w:lang w:eastAsia="zh-CN"/>
              </w:rPr>
              <w:t>500</w:t>
            </w:r>
            <w:r w:rsidRPr="00732759">
              <w:rPr>
                <w:rFonts w:cs="Arial"/>
                <w:szCs w:val="18"/>
              </w:rPr>
              <w:t>)</w:t>
            </w:r>
          </w:p>
        </w:tc>
        <w:tc>
          <w:tcPr>
            <w:tcW w:w="425" w:type="dxa"/>
            <w:tcBorders>
              <w:top w:val="nil"/>
              <w:left w:val="nil"/>
              <w:bottom w:val="single" w:sz="4" w:space="0" w:color="auto"/>
              <w:right w:val="nil"/>
            </w:tcBorders>
            <w:shd w:val="clear" w:color="auto" w:fill="auto"/>
          </w:tcPr>
          <w:p w14:paraId="29182C6E" w14:textId="77777777" w:rsidR="00504DCE" w:rsidRPr="00732759" w:rsidRDefault="00504DCE" w:rsidP="00612A58">
            <w:pPr>
              <w:pStyle w:val="TAL"/>
              <w:jc w:val="center"/>
              <w:rPr>
                <w:rFonts w:cs="Arial"/>
                <w:szCs w:val="18"/>
              </w:rPr>
            </w:pPr>
            <w:r w:rsidRPr="00732759">
              <w:rPr>
                <w:rFonts w:cs="Arial"/>
                <w:szCs w:val="18"/>
              </w:rPr>
              <w:t>to</w:t>
            </w:r>
          </w:p>
          <w:p w14:paraId="1F6D35A1" w14:textId="77777777" w:rsidR="00504DCE" w:rsidRPr="00732759" w:rsidRDefault="00504DCE" w:rsidP="00612A58">
            <w:pPr>
              <w:pStyle w:val="TAL"/>
              <w:jc w:val="center"/>
              <w:rPr>
                <w:rFonts w:cs="Arial"/>
              </w:rPr>
            </w:pPr>
            <w:r w:rsidRPr="00732759">
              <w:rPr>
                <w:rFonts w:cs="Arial"/>
                <w:szCs w:val="18"/>
              </w:rPr>
              <w:t>to</w:t>
            </w:r>
          </w:p>
        </w:tc>
        <w:tc>
          <w:tcPr>
            <w:tcW w:w="1276" w:type="dxa"/>
            <w:tcBorders>
              <w:left w:val="nil"/>
              <w:bottom w:val="single" w:sz="4" w:space="0" w:color="auto"/>
              <w:right w:val="single" w:sz="4" w:space="0" w:color="auto"/>
            </w:tcBorders>
          </w:tcPr>
          <w:p w14:paraId="3BAF27C6" w14:textId="77777777" w:rsidR="00504DCE" w:rsidRPr="00732759" w:rsidRDefault="00504DCE" w:rsidP="00612A58">
            <w:pPr>
              <w:pStyle w:val="TAL"/>
              <w:rPr>
                <w:rFonts w:cs="Arial"/>
              </w:rPr>
            </w:pPr>
            <w:r w:rsidRPr="00732759">
              <w:rPr>
                <w:rFonts w:cs="Arial"/>
              </w:rPr>
              <w:t>(F</w:t>
            </w:r>
            <w:r w:rsidRPr="00732759">
              <w:rPr>
                <w:rFonts w:cs="Arial"/>
                <w:vertAlign w:val="subscript"/>
              </w:rPr>
              <w:t xml:space="preserve">UL_low </w:t>
            </w:r>
            <w:r w:rsidRPr="00732759">
              <w:rPr>
                <w:rFonts w:cs="Arial"/>
              </w:rPr>
              <w:t>-</w:t>
            </w:r>
            <w:r w:rsidRPr="00732759">
              <w:rPr>
                <w:rFonts w:cs="Arial" w:hint="eastAsia"/>
                <w:lang w:eastAsia="zh-CN"/>
              </w:rPr>
              <w:t>500</w:t>
            </w:r>
            <w:r w:rsidRPr="00732759">
              <w:rPr>
                <w:rFonts w:cs="Arial"/>
              </w:rPr>
              <w:t xml:space="preserve">) </w:t>
            </w:r>
          </w:p>
          <w:p w14:paraId="499598F1" w14:textId="77777777" w:rsidR="00504DCE" w:rsidRPr="00732759" w:rsidRDefault="00504DCE" w:rsidP="00612A58">
            <w:pPr>
              <w:pStyle w:val="TAL"/>
              <w:rPr>
                <w:rFonts w:cs="Arial"/>
              </w:rPr>
            </w:pPr>
            <w:r w:rsidRPr="00732759">
              <w:rPr>
                <w:rFonts w:cs="Arial"/>
              </w:rPr>
              <w:t>12750</w:t>
            </w:r>
          </w:p>
        </w:tc>
        <w:tc>
          <w:tcPr>
            <w:tcW w:w="1276" w:type="dxa"/>
            <w:tcBorders>
              <w:left w:val="single" w:sz="4" w:space="0" w:color="auto"/>
            </w:tcBorders>
          </w:tcPr>
          <w:p w14:paraId="0B19305E" w14:textId="77777777" w:rsidR="00504DCE" w:rsidRPr="00732759" w:rsidRDefault="00504DCE" w:rsidP="00612A58">
            <w:pPr>
              <w:pStyle w:val="TAC"/>
              <w:rPr>
                <w:rFonts w:cs="Arial"/>
              </w:rPr>
            </w:pPr>
            <w:r w:rsidRPr="00732759">
              <w:rPr>
                <w:rFonts w:cs="Arial"/>
              </w:rPr>
              <w:t>-15</w:t>
            </w:r>
          </w:p>
        </w:tc>
        <w:tc>
          <w:tcPr>
            <w:tcW w:w="1559" w:type="dxa"/>
          </w:tcPr>
          <w:p w14:paraId="60613F51" w14:textId="77777777"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 xml:space="preserve">+6dB* </w:t>
            </w:r>
          </w:p>
        </w:tc>
        <w:tc>
          <w:tcPr>
            <w:tcW w:w="1701" w:type="dxa"/>
          </w:tcPr>
          <w:p w14:paraId="0DC6F6F9" w14:textId="77777777" w:rsidR="00504DCE" w:rsidRPr="00732759" w:rsidRDefault="00504DCE" w:rsidP="00612A58">
            <w:pPr>
              <w:pStyle w:val="TAC"/>
              <w:rPr>
                <w:rFonts w:cs="Arial"/>
              </w:rPr>
            </w:pPr>
            <w:r w:rsidRPr="00732759">
              <w:rPr>
                <w:rFonts w:cs="Arial"/>
              </w:rPr>
              <w:sym w:font="Symbol" w:char="F0BE"/>
            </w:r>
          </w:p>
        </w:tc>
        <w:tc>
          <w:tcPr>
            <w:tcW w:w="1276" w:type="dxa"/>
          </w:tcPr>
          <w:p w14:paraId="24FD5B31" w14:textId="77777777" w:rsidR="00504DCE" w:rsidRPr="00732759" w:rsidRDefault="00504DCE" w:rsidP="00612A58">
            <w:pPr>
              <w:pStyle w:val="TAL"/>
              <w:rPr>
                <w:rFonts w:cs="Arial"/>
              </w:rPr>
            </w:pPr>
            <w:r w:rsidRPr="00732759">
              <w:rPr>
                <w:rFonts w:cs="Arial"/>
              </w:rPr>
              <w:t xml:space="preserve">CW carrier </w:t>
            </w:r>
          </w:p>
        </w:tc>
      </w:tr>
      <w:tr w:rsidR="0027191B" w:rsidRPr="00732759" w14:paraId="0E6CB49D" w14:textId="77777777">
        <w:trPr>
          <w:cantSplit/>
        </w:trPr>
        <w:tc>
          <w:tcPr>
            <w:tcW w:w="9923" w:type="dxa"/>
            <w:gridSpan w:val="8"/>
            <w:tcBorders>
              <w:top w:val="nil"/>
              <w:left w:val="single" w:sz="4" w:space="0" w:color="auto"/>
              <w:bottom w:val="single" w:sz="4" w:space="0" w:color="auto"/>
            </w:tcBorders>
          </w:tcPr>
          <w:p w14:paraId="69A3AA5D" w14:textId="77777777" w:rsidR="0027191B" w:rsidRPr="00732759" w:rsidRDefault="0027191B" w:rsidP="000B2EBC">
            <w:pPr>
              <w:pStyle w:val="TAN"/>
              <w:rPr>
                <w:rFonts w:cs="v5.0.0"/>
                <w:lang w:eastAsia="zh-CN"/>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006C270C" w:rsidRPr="00732759">
              <w:rPr>
                <w:rFonts w:eastAsia="Osaka" w:cs="v5.0.0"/>
                <w:lang w:eastAsia="en-US"/>
              </w:rPr>
              <w:t xml:space="preserve"> </w:t>
            </w:r>
            <w:r w:rsidRPr="00732759">
              <w:rPr>
                <w:rFonts w:cs="Arial"/>
                <w:lang w:eastAsia="zh-CN"/>
              </w:rPr>
              <w:t>7.2.1</w:t>
            </w:r>
            <w:r w:rsidRPr="00732759">
              <w:rPr>
                <w:rFonts w:eastAsia="Osaka" w:cs="v5.0.0"/>
                <w:lang w:eastAsia="en-US"/>
              </w:rPr>
              <w:t>-</w:t>
            </w:r>
            <w:r w:rsidRPr="00732759">
              <w:rPr>
                <w:rFonts w:cs="v5.0.0"/>
                <w:lang w:eastAsia="zh-CN"/>
              </w:rPr>
              <w:t>2</w:t>
            </w:r>
          </w:p>
          <w:p w14:paraId="46CBAB05" w14:textId="77777777" w:rsidR="006C664D" w:rsidRPr="00732759" w:rsidRDefault="006C664D" w:rsidP="000B2EBC">
            <w:pPr>
              <w:pStyle w:val="TAN"/>
              <w:rPr>
                <w:rFonts w:cs="Arial"/>
                <w:lang w:eastAsia="zh-CN"/>
              </w:rPr>
            </w:pPr>
            <w:r w:rsidRPr="00732759">
              <w:rPr>
                <w:rFonts w:cs="Arial"/>
                <w:lang w:eastAsia="en-US"/>
              </w:rPr>
              <w:t>Note**:</w:t>
            </w:r>
            <w:r w:rsidRPr="00732759">
              <w:rPr>
                <w:rFonts w:cs="Arial"/>
                <w:lang w:eastAsia="en-US"/>
              </w:rPr>
              <w:tab/>
            </w:r>
            <w:r w:rsidRPr="00732759">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732759">
              <w:rPr>
                <w:rFonts w:cs="Arial"/>
                <w:lang w:val="en-US" w:eastAsia="en-US"/>
              </w:rPr>
              <w:t xml:space="preserve">and not in an adjacent or overlapping band, </w:t>
            </w:r>
            <w:r w:rsidRPr="00732759">
              <w:rPr>
                <w:rFonts w:cs="Arial"/>
                <w:lang w:val="en-US" w:eastAsia="en-US"/>
              </w:rPr>
              <w:t>the wanted signal mean power is equal to P</w:t>
            </w:r>
            <w:r w:rsidRPr="00732759">
              <w:rPr>
                <w:rFonts w:cs="Arial"/>
                <w:vertAlign w:val="subscript"/>
                <w:lang w:val="en-US" w:eastAsia="en-US"/>
              </w:rPr>
              <w:t>REFSENS</w:t>
            </w:r>
            <w:r w:rsidRPr="00732759">
              <w:rPr>
                <w:rFonts w:cs="Arial"/>
                <w:lang w:val="en-US" w:eastAsia="en-US"/>
              </w:rPr>
              <w:t xml:space="preserve"> + 1.4 dB.</w:t>
            </w:r>
          </w:p>
        </w:tc>
      </w:tr>
    </w:tbl>
    <w:p w14:paraId="7B599DAF" w14:textId="77777777" w:rsidR="00A94438" w:rsidRPr="00732759" w:rsidRDefault="00A94438" w:rsidP="0073614C">
      <w:pPr>
        <w:rPr>
          <w:lang w:eastAsia="zh-CN"/>
        </w:rPr>
      </w:pPr>
    </w:p>
    <w:p w14:paraId="38033AAF" w14:textId="77777777" w:rsidR="008C0613" w:rsidRPr="00732759" w:rsidRDefault="008C0613" w:rsidP="008C0613">
      <w:pPr>
        <w:pStyle w:val="NO"/>
        <w:rPr>
          <w:lang w:eastAsia="zh-CN"/>
        </w:rPr>
      </w:pPr>
      <w:r w:rsidRPr="00732759">
        <w:rPr>
          <w:lang w:eastAsia="zh-CN"/>
        </w:rPr>
        <w:t>NOTE:</w:t>
      </w:r>
      <w:r w:rsidRPr="00732759">
        <w:rPr>
          <w:lang w:eastAsia="zh-CN"/>
        </w:rPr>
        <w:tab/>
        <w:t>Table 7.6.1.1-1a assumes that two operating bands, where the downlink operating band (see Table 5.5-1) of one band would be within the in-band blocking region of the other band, are not deployed  in the same geographical area.</w:t>
      </w:r>
    </w:p>
    <w:p w14:paraId="6EEF2C01" w14:textId="77777777" w:rsidR="0073614C" w:rsidRPr="00732759" w:rsidRDefault="0073614C" w:rsidP="004C5A97">
      <w:pPr>
        <w:pStyle w:val="TH"/>
        <w:rPr>
          <w:lang w:eastAsia="zh-CN"/>
        </w:rPr>
      </w:pPr>
      <w:r w:rsidRPr="00732759">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zh-CN"/>
          </w:rPr>
          <w:t>7</w:t>
        </w:r>
        <w:r w:rsidRPr="00732759">
          <w:rPr>
            <w:rFonts w:cs="v5.0.0"/>
          </w:rPr>
          <w:t>.</w:t>
        </w:r>
        <w:r w:rsidRPr="00732759">
          <w:rPr>
            <w:rFonts w:cs="v5.0.0"/>
            <w:lang w:eastAsia="zh-CN"/>
          </w:rPr>
          <w:t>6</w:t>
        </w:r>
        <w:r w:rsidRPr="00732759">
          <w:rPr>
            <w:rFonts w:cs="v5.0.0"/>
          </w:rPr>
          <w:t>.1</w:t>
        </w:r>
      </w:smartTag>
      <w:r w:rsidRPr="00732759">
        <w:rPr>
          <w:rFonts w:cs="v5.0.0"/>
          <w:lang w:eastAsia="zh-CN"/>
        </w:rPr>
        <w:t>.1</w:t>
      </w:r>
      <w:r w:rsidRPr="00732759">
        <w:rPr>
          <w:lang w:eastAsia="zh-CN"/>
        </w:rPr>
        <w:t>-1b</w:t>
      </w:r>
      <w:r w:rsidRPr="00732759">
        <w:rPr>
          <w:rFonts w:eastAsia="Osaka"/>
        </w:rPr>
        <w:t xml:space="preserve">: </w:t>
      </w:r>
      <w:r w:rsidRPr="00732759">
        <w:t>Blocking performance requirement for</w:t>
      </w:r>
      <w:r w:rsidRPr="00732759">
        <w:rPr>
          <w:lang w:eastAsia="zh-CN"/>
        </w:rPr>
        <w:t xml:space="preserve"> Home BS</w:t>
      </w:r>
      <w:r w:rsidR="00991AC6" w:rsidRPr="0073275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3614C" w:rsidRPr="00732759" w14:paraId="4D49EC39" w14:textId="77777777">
        <w:tc>
          <w:tcPr>
            <w:tcW w:w="1134" w:type="dxa"/>
          </w:tcPr>
          <w:p w14:paraId="687819CC" w14:textId="77777777" w:rsidR="0073614C" w:rsidRPr="00732759" w:rsidRDefault="0073614C" w:rsidP="000F6687">
            <w:pPr>
              <w:pStyle w:val="TAH"/>
              <w:rPr>
                <w:rFonts w:cs="Arial"/>
                <w:lang w:eastAsia="en-US"/>
              </w:rPr>
            </w:pPr>
            <w:r w:rsidRPr="00732759">
              <w:rPr>
                <w:rFonts w:cs="Arial"/>
                <w:lang w:eastAsia="en-US"/>
              </w:rPr>
              <w:t>Operating Band</w:t>
            </w:r>
          </w:p>
        </w:tc>
        <w:tc>
          <w:tcPr>
            <w:tcW w:w="2977" w:type="dxa"/>
            <w:gridSpan w:val="3"/>
            <w:tcBorders>
              <w:bottom w:val="single" w:sz="4" w:space="0" w:color="auto"/>
            </w:tcBorders>
          </w:tcPr>
          <w:p w14:paraId="628295A0" w14:textId="77777777" w:rsidR="0073614C" w:rsidRPr="00732759" w:rsidRDefault="0073614C" w:rsidP="000F6687">
            <w:pPr>
              <w:pStyle w:val="TAH"/>
              <w:rPr>
                <w:rFonts w:cs="Arial"/>
                <w:lang w:eastAsia="en-US"/>
              </w:rPr>
            </w:pPr>
            <w:r w:rsidRPr="00732759">
              <w:rPr>
                <w:rFonts w:cs="Arial"/>
                <w:lang w:eastAsia="en-US"/>
              </w:rPr>
              <w:t>Centre Frequency of Interfering Signal [MHz]</w:t>
            </w:r>
          </w:p>
        </w:tc>
        <w:tc>
          <w:tcPr>
            <w:tcW w:w="1276" w:type="dxa"/>
          </w:tcPr>
          <w:p w14:paraId="46B31841" w14:textId="77777777" w:rsidR="0073614C" w:rsidRPr="00732759" w:rsidRDefault="0073614C" w:rsidP="000F6687">
            <w:pPr>
              <w:pStyle w:val="TAH"/>
              <w:rPr>
                <w:rFonts w:cs="Arial"/>
                <w:lang w:eastAsia="en-US"/>
              </w:rPr>
            </w:pPr>
            <w:r w:rsidRPr="00732759">
              <w:rPr>
                <w:rFonts w:cs="Arial"/>
                <w:lang w:eastAsia="en-US"/>
              </w:rPr>
              <w:t>Interfering Signal mean power [dBm]</w:t>
            </w:r>
          </w:p>
        </w:tc>
        <w:tc>
          <w:tcPr>
            <w:tcW w:w="1559" w:type="dxa"/>
          </w:tcPr>
          <w:p w14:paraId="5FB65C7D" w14:textId="77777777" w:rsidR="0073614C" w:rsidRPr="00732759" w:rsidRDefault="0073614C" w:rsidP="000F6687">
            <w:pPr>
              <w:pStyle w:val="TAH"/>
              <w:rPr>
                <w:rFonts w:cs="Arial"/>
                <w:lang w:eastAsia="en-US"/>
              </w:rPr>
            </w:pPr>
            <w:r w:rsidRPr="00732759">
              <w:rPr>
                <w:rFonts w:cs="Arial"/>
                <w:lang w:eastAsia="en-US"/>
              </w:rPr>
              <w:t>Wanted Signal mean power [dBm]</w:t>
            </w:r>
          </w:p>
        </w:tc>
        <w:tc>
          <w:tcPr>
            <w:tcW w:w="1701" w:type="dxa"/>
          </w:tcPr>
          <w:p w14:paraId="7207104F" w14:textId="77777777" w:rsidR="0073614C" w:rsidRPr="00732759" w:rsidRDefault="0073614C" w:rsidP="000F6687">
            <w:pPr>
              <w:pStyle w:val="TAH"/>
              <w:rPr>
                <w:rFonts w:cs="Arial"/>
                <w:lang w:eastAsia="en-US"/>
              </w:rPr>
            </w:pPr>
            <w:r w:rsidRPr="00732759">
              <w:rPr>
                <w:rFonts w:cs="Arial"/>
                <w:lang w:eastAsia="en-US"/>
              </w:rPr>
              <w:t>Interfering signal centre frequency minimum frequency offset from  the channel edge of the wanted signal [MHz]</w:t>
            </w:r>
          </w:p>
        </w:tc>
        <w:tc>
          <w:tcPr>
            <w:tcW w:w="1276" w:type="dxa"/>
          </w:tcPr>
          <w:p w14:paraId="14098BEE" w14:textId="77777777" w:rsidR="0073614C" w:rsidRPr="00732759" w:rsidRDefault="0073614C" w:rsidP="000F6687">
            <w:pPr>
              <w:pStyle w:val="TAH"/>
              <w:rPr>
                <w:rFonts w:cs="Arial"/>
                <w:lang w:eastAsia="en-US"/>
              </w:rPr>
            </w:pPr>
            <w:r w:rsidRPr="00732759">
              <w:rPr>
                <w:rFonts w:cs="Arial"/>
                <w:lang w:eastAsia="en-US"/>
              </w:rPr>
              <w:t>Type of Interfering Signal</w:t>
            </w:r>
          </w:p>
        </w:tc>
      </w:tr>
      <w:tr w:rsidR="0073614C" w:rsidRPr="00732759" w14:paraId="6A1B10BC" w14:textId="77777777">
        <w:trPr>
          <w:cantSplit/>
        </w:trPr>
        <w:tc>
          <w:tcPr>
            <w:tcW w:w="1134" w:type="dxa"/>
            <w:vMerge w:val="restart"/>
            <w:tcBorders>
              <w:right w:val="single" w:sz="4" w:space="0" w:color="auto"/>
            </w:tcBorders>
          </w:tcPr>
          <w:p w14:paraId="27F81A7B" w14:textId="77777777" w:rsidR="0073614C" w:rsidRPr="00732759" w:rsidRDefault="0073614C" w:rsidP="000F6687">
            <w:pPr>
              <w:pStyle w:val="TAL"/>
              <w:jc w:val="center"/>
              <w:rPr>
                <w:rFonts w:cs="Arial"/>
                <w:lang w:eastAsia="en-US"/>
              </w:rPr>
            </w:pPr>
            <w:r w:rsidRPr="00732759">
              <w:rPr>
                <w:rFonts w:cs="Arial"/>
                <w:lang w:eastAsia="en-US"/>
              </w:rPr>
              <w:t>1-7, 9-11, 13</w:t>
            </w:r>
            <w:r w:rsidR="009E08E8" w:rsidRPr="00732759">
              <w:rPr>
                <w:rFonts w:cs="Arial"/>
                <w:lang w:eastAsia="en-US"/>
              </w:rPr>
              <w:t xml:space="preserve">, </w:t>
            </w:r>
            <w:r w:rsidRPr="00732759">
              <w:rPr>
                <w:rFonts w:cs="Arial"/>
                <w:lang w:eastAsia="en-US"/>
              </w:rPr>
              <w:t>14,</w:t>
            </w:r>
            <w:r w:rsidR="009E08E8" w:rsidRPr="00732759">
              <w:rPr>
                <w:rFonts w:cs="Arial"/>
                <w:lang w:eastAsia="en-US"/>
              </w:rPr>
              <w:t xml:space="preserve"> 18, 19, 21</w:t>
            </w:r>
            <w:r w:rsidR="00782E7F" w:rsidRPr="00732759">
              <w:rPr>
                <w:rFonts w:cs="Arial"/>
                <w:lang w:eastAsia="en-US"/>
              </w:rPr>
              <w:t>-23</w:t>
            </w:r>
            <w:r w:rsidR="009E08E8" w:rsidRPr="00732759">
              <w:rPr>
                <w:rFonts w:cs="Arial"/>
                <w:lang w:eastAsia="en-US"/>
              </w:rPr>
              <w:t>,</w:t>
            </w:r>
            <w:r w:rsidRPr="00732759">
              <w:rPr>
                <w:rFonts w:cs="Arial"/>
                <w:lang w:eastAsia="en-US"/>
              </w:rPr>
              <w:t xml:space="preserve"> </w:t>
            </w:r>
            <w:r w:rsidR="00F076F5" w:rsidRPr="00732759">
              <w:rPr>
                <w:rFonts w:cs="Arial"/>
                <w:lang w:eastAsia="en-US"/>
              </w:rPr>
              <w:t>24</w:t>
            </w:r>
            <w:r w:rsidR="00FC5329" w:rsidRPr="00732759">
              <w:rPr>
                <w:rFonts w:cs="Arial"/>
                <w:lang w:eastAsia="en-US"/>
              </w:rPr>
              <w:t>, 27</w:t>
            </w:r>
            <w:r w:rsidR="00F076F5" w:rsidRPr="00732759">
              <w:rPr>
                <w:rFonts w:cs="Arial"/>
                <w:lang w:eastAsia="en-US"/>
              </w:rPr>
              <w:t xml:space="preserve">, </w:t>
            </w:r>
            <w:r w:rsidR="0051059E" w:rsidRPr="00732759">
              <w:rPr>
                <w:rFonts w:cs="Arial"/>
                <w:lang w:eastAsia="en-US"/>
              </w:rPr>
              <w:t xml:space="preserve">30, </w:t>
            </w:r>
            <w:r w:rsidRPr="00732759">
              <w:rPr>
                <w:rFonts w:cs="Arial"/>
                <w:lang w:eastAsia="en-US"/>
              </w:rPr>
              <w:t>33-4</w:t>
            </w:r>
            <w:r w:rsidR="00823152" w:rsidRPr="00732759">
              <w:rPr>
                <w:rFonts w:cs="Arial"/>
                <w:lang w:eastAsia="en-US"/>
              </w:rPr>
              <w:t>4</w:t>
            </w:r>
            <w:r w:rsidR="0017292E" w:rsidRPr="00732759">
              <w:rPr>
                <w:rFonts w:cs="Arial"/>
                <w:lang w:eastAsia="en-US"/>
              </w:rPr>
              <w:t xml:space="preserve">, </w:t>
            </w:r>
            <w:r w:rsidR="00402411" w:rsidRPr="00732759">
              <w:rPr>
                <w:rFonts w:cs="Arial"/>
                <w:lang w:eastAsia="en-US"/>
              </w:rPr>
              <w:t xml:space="preserve">48, </w:t>
            </w:r>
            <w:r w:rsidR="0017292E" w:rsidRPr="00732759">
              <w:rPr>
                <w:rFonts w:cs="Arial"/>
                <w:lang w:eastAsia="en-US"/>
              </w:rPr>
              <w:t>65</w:t>
            </w:r>
            <w:r w:rsidR="00B151DA" w:rsidRPr="00732759">
              <w:rPr>
                <w:rFonts w:cs="Arial"/>
                <w:lang w:eastAsia="en-US"/>
              </w:rPr>
              <w:t>, 66</w:t>
            </w:r>
            <w:r w:rsidR="002D421F" w:rsidRPr="00732759">
              <w:rPr>
                <w:rFonts w:cs="Arial"/>
                <w:lang w:eastAsia="en-US"/>
              </w:rPr>
              <w:t>, 68</w:t>
            </w:r>
            <w:r w:rsidR="00B12598" w:rsidRPr="00732759">
              <w:rPr>
                <w:rFonts w:cs="Arial"/>
                <w:lang w:eastAsia="en-US"/>
              </w:rPr>
              <w:t>, 70</w:t>
            </w:r>
          </w:p>
        </w:tc>
        <w:tc>
          <w:tcPr>
            <w:tcW w:w="1276" w:type="dxa"/>
            <w:tcBorders>
              <w:top w:val="single" w:sz="4" w:space="0" w:color="auto"/>
              <w:left w:val="single" w:sz="4" w:space="0" w:color="auto"/>
              <w:bottom w:val="single" w:sz="4" w:space="0" w:color="auto"/>
              <w:right w:val="nil"/>
            </w:tcBorders>
          </w:tcPr>
          <w:p w14:paraId="741C9701" w14:textId="77777777"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07D9F5A8" w14:textId="77777777"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4FB1DDE9" w14:textId="77777777"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14:paraId="759B101A" w14:textId="77777777" w:rsidR="0073614C" w:rsidRPr="00732759" w:rsidRDefault="0073614C" w:rsidP="000F6687">
            <w:pPr>
              <w:pStyle w:val="TAC"/>
              <w:rPr>
                <w:rFonts w:cs="Arial"/>
                <w:lang w:eastAsia="zh-CN"/>
              </w:rPr>
            </w:pPr>
            <w:r w:rsidRPr="00732759">
              <w:rPr>
                <w:rFonts w:cs="Arial"/>
                <w:lang w:eastAsia="en-US"/>
              </w:rPr>
              <w:t>-</w:t>
            </w:r>
            <w:r w:rsidRPr="00732759">
              <w:rPr>
                <w:rFonts w:cs="Arial"/>
                <w:lang w:eastAsia="zh-CN"/>
              </w:rPr>
              <w:t>27</w:t>
            </w:r>
          </w:p>
        </w:tc>
        <w:tc>
          <w:tcPr>
            <w:tcW w:w="1559" w:type="dxa"/>
          </w:tcPr>
          <w:p w14:paraId="58C5BB31" w14:textId="77777777"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14:paraId="34AB297B" w14:textId="77777777" w:rsidR="0073614C" w:rsidRPr="00732759" w:rsidRDefault="0073614C" w:rsidP="000F6687">
            <w:pPr>
              <w:pStyle w:val="TAC"/>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c>
          <w:tcPr>
            <w:tcW w:w="1276" w:type="dxa"/>
          </w:tcPr>
          <w:p w14:paraId="256335FE" w14:textId="77777777" w:rsidR="0073614C" w:rsidRPr="00732759" w:rsidRDefault="0073614C" w:rsidP="000F6687">
            <w:pPr>
              <w:pStyle w:val="TAL"/>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r>
      <w:tr w:rsidR="0073614C" w:rsidRPr="00732759" w14:paraId="4B768916" w14:textId="77777777">
        <w:trPr>
          <w:cantSplit/>
        </w:trPr>
        <w:tc>
          <w:tcPr>
            <w:tcW w:w="1134" w:type="dxa"/>
            <w:vMerge/>
            <w:tcBorders>
              <w:right w:val="single" w:sz="4" w:space="0" w:color="auto"/>
            </w:tcBorders>
          </w:tcPr>
          <w:p w14:paraId="2B5DF6BB" w14:textId="77777777" w:rsidR="0073614C" w:rsidRPr="0073275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4ECF3621" w14:textId="77777777" w:rsidR="0073614C" w:rsidRPr="00732759" w:rsidRDefault="0073614C" w:rsidP="000F6687">
            <w:pPr>
              <w:pStyle w:val="TAL"/>
              <w:jc w:val="right"/>
              <w:rPr>
                <w:rFonts w:cs="Arial"/>
                <w:lang w:eastAsia="en-US"/>
              </w:rPr>
            </w:pPr>
            <w:r w:rsidRPr="00732759">
              <w:rPr>
                <w:rFonts w:cs="Arial"/>
                <w:lang w:eastAsia="en-US"/>
              </w:rPr>
              <w:t xml:space="preserve">1 </w:t>
            </w:r>
          </w:p>
          <w:p w14:paraId="7E5C73CA" w14:textId="77777777"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14:paraId="3BD30A7D" w14:textId="77777777" w:rsidR="0073614C" w:rsidRPr="00732759" w:rsidRDefault="0073614C" w:rsidP="000F6687">
            <w:pPr>
              <w:pStyle w:val="TAL"/>
              <w:jc w:val="center"/>
              <w:rPr>
                <w:rFonts w:cs="Arial"/>
                <w:lang w:eastAsia="en-US"/>
              </w:rPr>
            </w:pPr>
            <w:r w:rsidRPr="00732759">
              <w:rPr>
                <w:rFonts w:cs="Arial"/>
                <w:lang w:eastAsia="en-US"/>
              </w:rPr>
              <w:t>to</w:t>
            </w:r>
          </w:p>
          <w:p w14:paraId="2A462BDD" w14:textId="77777777"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10D7794" w14:textId="77777777"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5CB14EBE" w14:textId="77777777" w:rsidR="0073614C" w:rsidRPr="00732759" w:rsidRDefault="0073614C" w:rsidP="000F6687">
            <w:pPr>
              <w:pStyle w:val="TAL"/>
              <w:rPr>
                <w:rFonts w:cs="Arial"/>
                <w:lang w:eastAsia="en-US"/>
              </w:rPr>
            </w:pPr>
            <w:r w:rsidRPr="00732759">
              <w:rPr>
                <w:rFonts w:cs="Arial"/>
                <w:lang w:eastAsia="en-US"/>
              </w:rPr>
              <w:t>12750</w:t>
            </w:r>
          </w:p>
        </w:tc>
        <w:tc>
          <w:tcPr>
            <w:tcW w:w="1276" w:type="dxa"/>
            <w:tcBorders>
              <w:left w:val="single" w:sz="4" w:space="0" w:color="auto"/>
            </w:tcBorders>
          </w:tcPr>
          <w:p w14:paraId="1926B108" w14:textId="77777777" w:rsidR="0073614C" w:rsidRPr="00732759" w:rsidRDefault="0073614C" w:rsidP="000F6687">
            <w:pPr>
              <w:pStyle w:val="TAC"/>
              <w:rPr>
                <w:rFonts w:cs="Arial"/>
                <w:lang w:eastAsia="en-US"/>
              </w:rPr>
            </w:pPr>
            <w:r w:rsidRPr="00732759">
              <w:rPr>
                <w:rFonts w:cs="Arial"/>
                <w:lang w:eastAsia="en-US"/>
              </w:rPr>
              <w:t>-15</w:t>
            </w:r>
          </w:p>
        </w:tc>
        <w:tc>
          <w:tcPr>
            <w:tcW w:w="1559" w:type="dxa"/>
          </w:tcPr>
          <w:p w14:paraId="7C6249DB" w14:textId="77777777"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 xml:space="preserve">dB* </w:t>
            </w:r>
          </w:p>
        </w:tc>
        <w:tc>
          <w:tcPr>
            <w:tcW w:w="1701" w:type="dxa"/>
          </w:tcPr>
          <w:p w14:paraId="61B86179" w14:textId="77777777" w:rsidR="0073614C" w:rsidRPr="00732759" w:rsidRDefault="0073614C" w:rsidP="000F6687">
            <w:pPr>
              <w:pStyle w:val="TAC"/>
              <w:rPr>
                <w:rFonts w:cs="Arial"/>
                <w:lang w:eastAsia="en-US"/>
              </w:rPr>
            </w:pPr>
            <w:r w:rsidRPr="00732759">
              <w:rPr>
                <w:rFonts w:cs="Arial"/>
                <w:lang w:eastAsia="en-US"/>
              </w:rPr>
              <w:sym w:font="Symbol" w:char="F0BE"/>
            </w:r>
          </w:p>
        </w:tc>
        <w:tc>
          <w:tcPr>
            <w:tcW w:w="1276" w:type="dxa"/>
          </w:tcPr>
          <w:p w14:paraId="7980562A" w14:textId="77777777" w:rsidR="0073614C" w:rsidRPr="00732759" w:rsidRDefault="0073614C" w:rsidP="000F6687">
            <w:pPr>
              <w:pStyle w:val="TAL"/>
              <w:rPr>
                <w:rFonts w:cs="Arial"/>
                <w:lang w:eastAsia="en-US"/>
              </w:rPr>
            </w:pPr>
            <w:r w:rsidRPr="00732759">
              <w:rPr>
                <w:rFonts w:cs="Arial"/>
                <w:lang w:eastAsia="en-US"/>
              </w:rPr>
              <w:t xml:space="preserve">CW carrier </w:t>
            </w:r>
          </w:p>
        </w:tc>
      </w:tr>
      <w:tr w:rsidR="0073614C" w:rsidRPr="00732759" w14:paraId="2CA13062" w14:textId="77777777">
        <w:trPr>
          <w:cantSplit/>
        </w:trPr>
        <w:tc>
          <w:tcPr>
            <w:tcW w:w="1134" w:type="dxa"/>
            <w:vMerge w:val="restart"/>
            <w:tcBorders>
              <w:right w:val="single" w:sz="4" w:space="0" w:color="auto"/>
            </w:tcBorders>
          </w:tcPr>
          <w:p w14:paraId="1D75E657" w14:textId="77777777" w:rsidR="0073614C" w:rsidRPr="00732759" w:rsidRDefault="0073614C" w:rsidP="000F6687">
            <w:pPr>
              <w:pStyle w:val="TAL"/>
              <w:jc w:val="center"/>
              <w:rPr>
                <w:rFonts w:cs="Arial"/>
                <w:lang w:eastAsia="en-US"/>
              </w:rPr>
            </w:pPr>
            <w:r w:rsidRPr="00732759">
              <w:rPr>
                <w:rFonts w:cs="Arial"/>
                <w:lang w:eastAsia="en-US"/>
              </w:rPr>
              <w:t>8</w:t>
            </w:r>
            <w:r w:rsidR="00E756C6" w:rsidRPr="00732759">
              <w:rPr>
                <w:rFonts w:cs="Arial"/>
                <w:lang w:eastAsia="en-US"/>
              </w:rPr>
              <w:t>, 26</w:t>
            </w:r>
            <w:r w:rsidR="00BB0721" w:rsidRPr="00732759">
              <w:rPr>
                <w:rFonts w:cs="Arial"/>
                <w:lang w:eastAsia="en-US"/>
              </w:rPr>
              <w:t>, 28</w:t>
            </w:r>
          </w:p>
        </w:tc>
        <w:tc>
          <w:tcPr>
            <w:tcW w:w="1276" w:type="dxa"/>
            <w:tcBorders>
              <w:top w:val="single" w:sz="4" w:space="0" w:color="auto"/>
              <w:left w:val="single" w:sz="4" w:space="0" w:color="auto"/>
              <w:bottom w:val="single" w:sz="4" w:space="0" w:color="auto"/>
              <w:right w:val="nil"/>
            </w:tcBorders>
          </w:tcPr>
          <w:p w14:paraId="4F1246CF" w14:textId="77777777"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0B335DAD" w14:textId="77777777"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4C9D6D98" w14:textId="77777777"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1276" w:type="dxa"/>
            <w:tcBorders>
              <w:left w:val="single" w:sz="4" w:space="0" w:color="auto"/>
            </w:tcBorders>
          </w:tcPr>
          <w:p w14:paraId="4E823F74" w14:textId="77777777" w:rsidR="0073614C" w:rsidRPr="00732759" w:rsidRDefault="0073614C" w:rsidP="000F6687">
            <w:pPr>
              <w:pStyle w:val="TAC"/>
              <w:rPr>
                <w:rFonts w:cs="Arial"/>
                <w:lang w:eastAsia="zh-CN"/>
              </w:rPr>
            </w:pPr>
            <w:r w:rsidRPr="00732759">
              <w:rPr>
                <w:rFonts w:cs="Arial"/>
                <w:lang w:eastAsia="en-US"/>
              </w:rPr>
              <w:t>-</w:t>
            </w:r>
            <w:r w:rsidRPr="00732759">
              <w:rPr>
                <w:rFonts w:cs="Arial"/>
                <w:lang w:eastAsia="zh-CN"/>
              </w:rPr>
              <w:t>27</w:t>
            </w:r>
          </w:p>
        </w:tc>
        <w:tc>
          <w:tcPr>
            <w:tcW w:w="1559" w:type="dxa"/>
          </w:tcPr>
          <w:p w14:paraId="75C919CE" w14:textId="77777777"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14:paraId="3EEFFDC8" w14:textId="77777777" w:rsidR="0073614C" w:rsidRPr="00732759" w:rsidRDefault="0073614C" w:rsidP="000F6687">
            <w:pPr>
              <w:pStyle w:val="TAC"/>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c>
          <w:tcPr>
            <w:tcW w:w="1276" w:type="dxa"/>
          </w:tcPr>
          <w:p w14:paraId="17E7A492" w14:textId="77777777" w:rsidR="0073614C" w:rsidRPr="00732759" w:rsidRDefault="0073614C" w:rsidP="000F6687">
            <w:pPr>
              <w:pStyle w:val="TAL"/>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r>
      <w:tr w:rsidR="0073614C" w:rsidRPr="00732759" w14:paraId="48D954D7" w14:textId="77777777">
        <w:trPr>
          <w:cantSplit/>
        </w:trPr>
        <w:tc>
          <w:tcPr>
            <w:tcW w:w="1134" w:type="dxa"/>
            <w:vMerge/>
            <w:tcBorders>
              <w:right w:val="single" w:sz="4" w:space="0" w:color="auto"/>
            </w:tcBorders>
          </w:tcPr>
          <w:p w14:paraId="3EC9F40C" w14:textId="77777777" w:rsidR="0073614C" w:rsidRPr="0073275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64A43F08" w14:textId="77777777" w:rsidR="0073614C" w:rsidRPr="00732759" w:rsidRDefault="0073614C" w:rsidP="000F6687">
            <w:pPr>
              <w:pStyle w:val="TAL"/>
              <w:jc w:val="right"/>
              <w:rPr>
                <w:rFonts w:cs="Arial"/>
                <w:lang w:eastAsia="en-US"/>
              </w:rPr>
            </w:pPr>
            <w:r w:rsidRPr="00732759">
              <w:rPr>
                <w:rFonts w:cs="Arial"/>
                <w:lang w:eastAsia="en-US"/>
              </w:rPr>
              <w:t xml:space="preserve">1 </w:t>
            </w:r>
          </w:p>
          <w:p w14:paraId="0C130B79" w14:textId="77777777"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425" w:type="dxa"/>
            <w:tcBorders>
              <w:top w:val="single" w:sz="4" w:space="0" w:color="auto"/>
              <w:left w:val="nil"/>
              <w:bottom w:val="single" w:sz="4" w:space="0" w:color="auto"/>
              <w:right w:val="nil"/>
            </w:tcBorders>
          </w:tcPr>
          <w:p w14:paraId="51ABD435" w14:textId="77777777" w:rsidR="0073614C" w:rsidRPr="00732759" w:rsidRDefault="0073614C" w:rsidP="000F6687">
            <w:pPr>
              <w:pStyle w:val="TAL"/>
              <w:jc w:val="center"/>
              <w:rPr>
                <w:rFonts w:cs="Arial"/>
                <w:lang w:eastAsia="en-US"/>
              </w:rPr>
            </w:pPr>
            <w:r w:rsidRPr="00732759">
              <w:rPr>
                <w:rFonts w:cs="Arial"/>
                <w:lang w:eastAsia="en-US"/>
              </w:rPr>
              <w:t>to</w:t>
            </w:r>
          </w:p>
          <w:p w14:paraId="47F8D862" w14:textId="77777777"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30920D5B" w14:textId="77777777"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6E172928" w14:textId="77777777" w:rsidR="0073614C" w:rsidRPr="00732759" w:rsidRDefault="0073614C" w:rsidP="000F6687">
            <w:pPr>
              <w:pStyle w:val="TAL"/>
              <w:rPr>
                <w:rFonts w:cs="Arial"/>
                <w:lang w:eastAsia="en-US"/>
              </w:rPr>
            </w:pPr>
            <w:r w:rsidRPr="00732759">
              <w:rPr>
                <w:rFonts w:cs="Arial"/>
                <w:lang w:eastAsia="en-US"/>
              </w:rPr>
              <w:t>12750</w:t>
            </w:r>
          </w:p>
        </w:tc>
        <w:tc>
          <w:tcPr>
            <w:tcW w:w="1276" w:type="dxa"/>
            <w:tcBorders>
              <w:left w:val="single" w:sz="4" w:space="0" w:color="auto"/>
            </w:tcBorders>
          </w:tcPr>
          <w:p w14:paraId="0992E037" w14:textId="77777777" w:rsidR="0073614C" w:rsidRPr="00732759" w:rsidRDefault="0073614C" w:rsidP="000F6687">
            <w:pPr>
              <w:pStyle w:val="TAC"/>
              <w:rPr>
                <w:rFonts w:cs="Arial"/>
                <w:lang w:eastAsia="en-US"/>
              </w:rPr>
            </w:pPr>
            <w:r w:rsidRPr="00732759">
              <w:rPr>
                <w:rFonts w:cs="Arial"/>
                <w:lang w:eastAsia="en-US"/>
              </w:rPr>
              <w:t>-15</w:t>
            </w:r>
          </w:p>
        </w:tc>
        <w:tc>
          <w:tcPr>
            <w:tcW w:w="1559" w:type="dxa"/>
          </w:tcPr>
          <w:p w14:paraId="62B05B0C" w14:textId="77777777"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 xml:space="preserve">dB* </w:t>
            </w:r>
          </w:p>
        </w:tc>
        <w:tc>
          <w:tcPr>
            <w:tcW w:w="1701" w:type="dxa"/>
          </w:tcPr>
          <w:p w14:paraId="22A1B6A0" w14:textId="77777777" w:rsidR="0073614C" w:rsidRPr="00732759" w:rsidRDefault="0073614C" w:rsidP="000F6687">
            <w:pPr>
              <w:pStyle w:val="TAC"/>
              <w:rPr>
                <w:rFonts w:cs="Arial"/>
                <w:lang w:eastAsia="en-US"/>
              </w:rPr>
            </w:pPr>
            <w:r w:rsidRPr="00732759">
              <w:rPr>
                <w:rFonts w:cs="Arial"/>
                <w:lang w:eastAsia="en-US"/>
              </w:rPr>
              <w:sym w:font="Symbol" w:char="F0BE"/>
            </w:r>
          </w:p>
        </w:tc>
        <w:tc>
          <w:tcPr>
            <w:tcW w:w="1276" w:type="dxa"/>
          </w:tcPr>
          <w:p w14:paraId="30E7D4BE" w14:textId="77777777" w:rsidR="0073614C" w:rsidRPr="00732759" w:rsidRDefault="0073614C" w:rsidP="000F6687">
            <w:pPr>
              <w:pStyle w:val="TAL"/>
              <w:rPr>
                <w:rFonts w:cs="Arial"/>
                <w:lang w:eastAsia="en-US"/>
              </w:rPr>
            </w:pPr>
            <w:r w:rsidRPr="00732759">
              <w:rPr>
                <w:rFonts w:cs="Arial"/>
                <w:lang w:eastAsia="en-US"/>
              </w:rPr>
              <w:t xml:space="preserve">CW carrier </w:t>
            </w:r>
          </w:p>
        </w:tc>
      </w:tr>
      <w:tr w:rsidR="0073614C" w:rsidRPr="00732759" w14:paraId="508E128C" w14:textId="77777777">
        <w:trPr>
          <w:cantSplit/>
        </w:trPr>
        <w:tc>
          <w:tcPr>
            <w:tcW w:w="1134" w:type="dxa"/>
            <w:vMerge w:val="restart"/>
            <w:tcBorders>
              <w:right w:val="single" w:sz="4" w:space="0" w:color="auto"/>
            </w:tcBorders>
          </w:tcPr>
          <w:p w14:paraId="54989173" w14:textId="77777777" w:rsidR="0073614C" w:rsidRPr="00732759" w:rsidRDefault="0073614C" w:rsidP="000F6687">
            <w:pPr>
              <w:pStyle w:val="TAL"/>
              <w:jc w:val="center"/>
              <w:rPr>
                <w:rFonts w:cs="Arial"/>
                <w:lang w:eastAsia="en-US"/>
              </w:rPr>
            </w:pPr>
            <w:r w:rsidRPr="00732759">
              <w:rPr>
                <w:rFonts w:cs="Arial"/>
                <w:lang w:eastAsia="en-US"/>
              </w:rPr>
              <w:t>12</w:t>
            </w:r>
          </w:p>
        </w:tc>
        <w:tc>
          <w:tcPr>
            <w:tcW w:w="1276" w:type="dxa"/>
            <w:tcBorders>
              <w:top w:val="single" w:sz="4" w:space="0" w:color="auto"/>
              <w:left w:val="single" w:sz="4" w:space="0" w:color="auto"/>
              <w:bottom w:val="single" w:sz="4" w:space="0" w:color="auto"/>
              <w:right w:val="nil"/>
            </w:tcBorders>
          </w:tcPr>
          <w:p w14:paraId="7C10BE58" w14:textId="77777777"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29632072" w14:textId="77777777"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5AE06D3C" w14:textId="77777777"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1276" w:type="dxa"/>
            <w:tcBorders>
              <w:left w:val="single" w:sz="4" w:space="0" w:color="auto"/>
            </w:tcBorders>
          </w:tcPr>
          <w:p w14:paraId="6ECB7CFF" w14:textId="77777777" w:rsidR="0073614C" w:rsidRPr="00732759" w:rsidRDefault="0073614C" w:rsidP="000F6687">
            <w:pPr>
              <w:pStyle w:val="TAC"/>
              <w:rPr>
                <w:rFonts w:cs="Arial"/>
                <w:lang w:eastAsia="zh-CN"/>
              </w:rPr>
            </w:pPr>
            <w:r w:rsidRPr="00732759">
              <w:rPr>
                <w:rFonts w:cs="Arial"/>
                <w:lang w:eastAsia="en-US"/>
              </w:rPr>
              <w:t>-</w:t>
            </w:r>
            <w:r w:rsidRPr="00732759">
              <w:rPr>
                <w:rFonts w:cs="Arial"/>
                <w:lang w:eastAsia="zh-CN"/>
              </w:rPr>
              <w:t>27</w:t>
            </w:r>
          </w:p>
        </w:tc>
        <w:tc>
          <w:tcPr>
            <w:tcW w:w="1559" w:type="dxa"/>
          </w:tcPr>
          <w:p w14:paraId="0F87398D" w14:textId="77777777"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14:paraId="51B793E3" w14:textId="77777777" w:rsidR="0073614C" w:rsidRPr="00732759" w:rsidRDefault="0073614C" w:rsidP="000F6687">
            <w:pPr>
              <w:pStyle w:val="TAC"/>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c>
          <w:tcPr>
            <w:tcW w:w="1276" w:type="dxa"/>
          </w:tcPr>
          <w:p w14:paraId="0AB1581D" w14:textId="77777777" w:rsidR="0073614C" w:rsidRPr="00732759" w:rsidRDefault="0073614C" w:rsidP="000F6687">
            <w:pPr>
              <w:pStyle w:val="TAL"/>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r>
      <w:tr w:rsidR="0073614C" w:rsidRPr="00732759" w14:paraId="2ACF33B7" w14:textId="77777777">
        <w:trPr>
          <w:cantSplit/>
        </w:trPr>
        <w:tc>
          <w:tcPr>
            <w:tcW w:w="1134" w:type="dxa"/>
            <w:vMerge/>
            <w:tcBorders>
              <w:right w:val="single" w:sz="4" w:space="0" w:color="auto"/>
            </w:tcBorders>
          </w:tcPr>
          <w:p w14:paraId="756A5FAB" w14:textId="77777777" w:rsidR="0073614C" w:rsidRPr="0073275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0CE52905" w14:textId="77777777" w:rsidR="0073614C" w:rsidRPr="00732759" w:rsidRDefault="0073614C" w:rsidP="000F6687">
            <w:pPr>
              <w:pStyle w:val="TAL"/>
              <w:jc w:val="right"/>
              <w:rPr>
                <w:rFonts w:cs="Arial"/>
                <w:lang w:eastAsia="en-US"/>
              </w:rPr>
            </w:pPr>
            <w:r w:rsidRPr="00732759">
              <w:rPr>
                <w:rFonts w:cs="Arial"/>
                <w:lang w:eastAsia="en-US"/>
              </w:rPr>
              <w:t xml:space="preserve">1 </w:t>
            </w:r>
          </w:p>
          <w:p w14:paraId="4E636F12" w14:textId="77777777"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425" w:type="dxa"/>
            <w:tcBorders>
              <w:top w:val="single" w:sz="4" w:space="0" w:color="auto"/>
              <w:left w:val="nil"/>
              <w:bottom w:val="single" w:sz="4" w:space="0" w:color="auto"/>
              <w:right w:val="nil"/>
            </w:tcBorders>
          </w:tcPr>
          <w:p w14:paraId="57A8DF9A" w14:textId="77777777" w:rsidR="0073614C" w:rsidRPr="00732759" w:rsidRDefault="0073614C" w:rsidP="000F6687">
            <w:pPr>
              <w:pStyle w:val="TAL"/>
              <w:jc w:val="center"/>
              <w:rPr>
                <w:rFonts w:cs="Arial"/>
                <w:lang w:eastAsia="en-US"/>
              </w:rPr>
            </w:pPr>
            <w:r w:rsidRPr="00732759">
              <w:rPr>
                <w:rFonts w:cs="Arial"/>
                <w:lang w:eastAsia="en-US"/>
              </w:rPr>
              <w:t>to</w:t>
            </w:r>
          </w:p>
          <w:p w14:paraId="0496FD87" w14:textId="77777777"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2F88CAB5" w14:textId="77777777"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2DD5511B" w14:textId="77777777" w:rsidR="0073614C" w:rsidRPr="00732759" w:rsidRDefault="0073614C" w:rsidP="000F6687">
            <w:pPr>
              <w:pStyle w:val="TAL"/>
              <w:rPr>
                <w:rFonts w:cs="Arial"/>
                <w:lang w:eastAsia="en-US"/>
              </w:rPr>
            </w:pPr>
            <w:r w:rsidRPr="00732759">
              <w:rPr>
                <w:rFonts w:cs="Arial"/>
                <w:lang w:eastAsia="en-US"/>
              </w:rPr>
              <w:t>12750</w:t>
            </w:r>
          </w:p>
        </w:tc>
        <w:tc>
          <w:tcPr>
            <w:tcW w:w="1276" w:type="dxa"/>
            <w:tcBorders>
              <w:left w:val="single" w:sz="4" w:space="0" w:color="auto"/>
            </w:tcBorders>
          </w:tcPr>
          <w:p w14:paraId="6B9539FE" w14:textId="77777777" w:rsidR="0073614C" w:rsidRPr="00732759" w:rsidRDefault="0073614C" w:rsidP="000F6687">
            <w:pPr>
              <w:pStyle w:val="TAC"/>
              <w:rPr>
                <w:rFonts w:cs="Arial"/>
                <w:lang w:eastAsia="en-US"/>
              </w:rPr>
            </w:pPr>
            <w:r w:rsidRPr="00732759">
              <w:rPr>
                <w:rFonts w:cs="Arial"/>
                <w:lang w:eastAsia="en-US"/>
              </w:rPr>
              <w:t>-15</w:t>
            </w:r>
          </w:p>
        </w:tc>
        <w:tc>
          <w:tcPr>
            <w:tcW w:w="1559" w:type="dxa"/>
          </w:tcPr>
          <w:p w14:paraId="56DEC686" w14:textId="77777777"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 xml:space="preserve">dB* </w:t>
            </w:r>
          </w:p>
        </w:tc>
        <w:tc>
          <w:tcPr>
            <w:tcW w:w="1701" w:type="dxa"/>
          </w:tcPr>
          <w:p w14:paraId="3B72E942" w14:textId="77777777" w:rsidR="0073614C" w:rsidRPr="00732759" w:rsidRDefault="0073614C" w:rsidP="000F6687">
            <w:pPr>
              <w:pStyle w:val="TAC"/>
              <w:rPr>
                <w:rFonts w:cs="Arial"/>
                <w:lang w:eastAsia="en-US"/>
              </w:rPr>
            </w:pPr>
            <w:r w:rsidRPr="00732759">
              <w:rPr>
                <w:rFonts w:cs="Arial"/>
                <w:lang w:eastAsia="en-US"/>
              </w:rPr>
              <w:sym w:font="Symbol" w:char="F0BE"/>
            </w:r>
          </w:p>
        </w:tc>
        <w:tc>
          <w:tcPr>
            <w:tcW w:w="1276" w:type="dxa"/>
          </w:tcPr>
          <w:p w14:paraId="426B5601" w14:textId="77777777" w:rsidR="0073614C" w:rsidRPr="00732759" w:rsidRDefault="0073614C" w:rsidP="000F6687">
            <w:pPr>
              <w:pStyle w:val="TAL"/>
              <w:rPr>
                <w:rFonts w:cs="Arial"/>
                <w:lang w:eastAsia="en-US"/>
              </w:rPr>
            </w:pPr>
            <w:r w:rsidRPr="00732759">
              <w:rPr>
                <w:rFonts w:cs="Arial"/>
                <w:lang w:eastAsia="en-US"/>
              </w:rPr>
              <w:t xml:space="preserve">CW carrier </w:t>
            </w:r>
          </w:p>
        </w:tc>
      </w:tr>
      <w:tr w:rsidR="0073614C" w:rsidRPr="00732759" w14:paraId="73E798E0" w14:textId="77777777">
        <w:trPr>
          <w:cantSplit/>
        </w:trPr>
        <w:tc>
          <w:tcPr>
            <w:tcW w:w="1134" w:type="dxa"/>
            <w:vMerge w:val="restart"/>
            <w:tcBorders>
              <w:right w:val="single" w:sz="4" w:space="0" w:color="auto"/>
            </w:tcBorders>
          </w:tcPr>
          <w:p w14:paraId="69FFB4AA" w14:textId="77777777" w:rsidR="0073614C" w:rsidRPr="00732759" w:rsidRDefault="0073614C" w:rsidP="000F6687">
            <w:pPr>
              <w:pStyle w:val="TAL"/>
              <w:jc w:val="center"/>
              <w:rPr>
                <w:rFonts w:cs="Arial"/>
                <w:lang w:eastAsia="en-US"/>
              </w:rPr>
            </w:pPr>
            <w:r w:rsidRPr="00732759">
              <w:rPr>
                <w:rFonts w:cs="Arial"/>
                <w:lang w:eastAsia="en-US"/>
              </w:rPr>
              <w:t>17</w:t>
            </w:r>
          </w:p>
        </w:tc>
        <w:tc>
          <w:tcPr>
            <w:tcW w:w="1276" w:type="dxa"/>
            <w:tcBorders>
              <w:top w:val="single" w:sz="4" w:space="0" w:color="auto"/>
              <w:left w:val="single" w:sz="4" w:space="0" w:color="auto"/>
              <w:bottom w:val="single" w:sz="4" w:space="0" w:color="auto"/>
              <w:right w:val="nil"/>
            </w:tcBorders>
          </w:tcPr>
          <w:p w14:paraId="11C2DF03" w14:textId="77777777"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7BF2363A" w14:textId="77777777"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16173B7F" w14:textId="77777777"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1276" w:type="dxa"/>
            <w:tcBorders>
              <w:left w:val="single" w:sz="4" w:space="0" w:color="auto"/>
            </w:tcBorders>
          </w:tcPr>
          <w:p w14:paraId="14522452" w14:textId="77777777" w:rsidR="0073614C" w:rsidRPr="00732759" w:rsidRDefault="0073614C" w:rsidP="000F6687">
            <w:pPr>
              <w:pStyle w:val="TAC"/>
              <w:rPr>
                <w:rFonts w:cs="Arial"/>
                <w:lang w:eastAsia="zh-CN"/>
              </w:rPr>
            </w:pPr>
            <w:r w:rsidRPr="00732759">
              <w:rPr>
                <w:rFonts w:cs="Arial"/>
                <w:lang w:eastAsia="en-US"/>
              </w:rPr>
              <w:t>-</w:t>
            </w:r>
            <w:r w:rsidRPr="00732759">
              <w:rPr>
                <w:rFonts w:cs="Arial"/>
                <w:lang w:eastAsia="zh-CN"/>
              </w:rPr>
              <w:t>27</w:t>
            </w:r>
          </w:p>
        </w:tc>
        <w:tc>
          <w:tcPr>
            <w:tcW w:w="1559" w:type="dxa"/>
          </w:tcPr>
          <w:p w14:paraId="2E482592" w14:textId="77777777"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14:paraId="20D62C54" w14:textId="77777777" w:rsidR="0073614C" w:rsidRPr="00732759" w:rsidRDefault="0073614C" w:rsidP="000F6687">
            <w:pPr>
              <w:pStyle w:val="TAC"/>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zh-CN"/>
              </w:rPr>
              <w:t>.1</w:t>
            </w:r>
            <w:r w:rsidRPr="00732759">
              <w:rPr>
                <w:rFonts w:cs="Arial"/>
                <w:lang w:eastAsia="en-US"/>
              </w:rPr>
              <w:t>-2</w:t>
            </w:r>
          </w:p>
        </w:tc>
        <w:tc>
          <w:tcPr>
            <w:tcW w:w="1276" w:type="dxa"/>
          </w:tcPr>
          <w:p w14:paraId="536F67A2" w14:textId="77777777" w:rsidR="0073614C" w:rsidRPr="00732759" w:rsidRDefault="0073614C" w:rsidP="000F6687">
            <w:pPr>
              <w:pStyle w:val="TAL"/>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zh-CN"/>
              </w:rPr>
              <w:t>.1</w:t>
            </w:r>
            <w:r w:rsidRPr="00732759">
              <w:rPr>
                <w:rFonts w:cs="Arial"/>
                <w:lang w:eastAsia="en-US"/>
              </w:rPr>
              <w:t>-2</w:t>
            </w:r>
          </w:p>
        </w:tc>
      </w:tr>
      <w:tr w:rsidR="0073614C" w:rsidRPr="00732759" w14:paraId="07736F19" w14:textId="77777777">
        <w:trPr>
          <w:cantSplit/>
        </w:trPr>
        <w:tc>
          <w:tcPr>
            <w:tcW w:w="1134" w:type="dxa"/>
            <w:vMerge/>
            <w:tcBorders>
              <w:right w:val="single" w:sz="4" w:space="0" w:color="auto"/>
            </w:tcBorders>
          </w:tcPr>
          <w:p w14:paraId="16E0C037" w14:textId="77777777" w:rsidR="0073614C" w:rsidRPr="0073275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473AB4C1" w14:textId="77777777" w:rsidR="0073614C" w:rsidRPr="00732759" w:rsidRDefault="0073614C" w:rsidP="000F6687">
            <w:pPr>
              <w:pStyle w:val="TAL"/>
              <w:jc w:val="right"/>
              <w:rPr>
                <w:rFonts w:cs="Arial"/>
                <w:lang w:eastAsia="en-US"/>
              </w:rPr>
            </w:pPr>
            <w:r w:rsidRPr="00732759">
              <w:rPr>
                <w:rFonts w:cs="Arial"/>
                <w:lang w:eastAsia="en-US"/>
              </w:rPr>
              <w:t xml:space="preserve">1 </w:t>
            </w:r>
          </w:p>
          <w:p w14:paraId="3235217D" w14:textId="77777777"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425" w:type="dxa"/>
            <w:tcBorders>
              <w:top w:val="single" w:sz="4" w:space="0" w:color="auto"/>
              <w:left w:val="nil"/>
              <w:bottom w:val="single" w:sz="4" w:space="0" w:color="auto"/>
              <w:right w:val="nil"/>
            </w:tcBorders>
          </w:tcPr>
          <w:p w14:paraId="3B5275ED" w14:textId="77777777" w:rsidR="0073614C" w:rsidRPr="00732759" w:rsidRDefault="0073614C" w:rsidP="000F6687">
            <w:pPr>
              <w:pStyle w:val="TAL"/>
              <w:jc w:val="center"/>
              <w:rPr>
                <w:rFonts w:cs="Arial"/>
                <w:lang w:eastAsia="en-US"/>
              </w:rPr>
            </w:pPr>
            <w:r w:rsidRPr="00732759">
              <w:rPr>
                <w:rFonts w:cs="Arial"/>
                <w:lang w:eastAsia="en-US"/>
              </w:rPr>
              <w:t>to</w:t>
            </w:r>
          </w:p>
          <w:p w14:paraId="6582E3CE" w14:textId="77777777"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96A4673" w14:textId="77777777"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2D1DAA35" w14:textId="77777777" w:rsidR="0073614C" w:rsidRPr="00732759" w:rsidRDefault="0073614C" w:rsidP="000F6687">
            <w:pPr>
              <w:pStyle w:val="TAL"/>
              <w:rPr>
                <w:rFonts w:cs="Arial"/>
                <w:lang w:eastAsia="en-US"/>
              </w:rPr>
            </w:pPr>
            <w:r w:rsidRPr="00732759">
              <w:rPr>
                <w:rFonts w:cs="Arial"/>
                <w:lang w:eastAsia="en-US"/>
              </w:rPr>
              <w:t>12750</w:t>
            </w:r>
          </w:p>
        </w:tc>
        <w:tc>
          <w:tcPr>
            <w:tcW w:w="1276" w:type="dxa"/>
            <w:tcBorders>
              <w:left w:val="single" w:sz="4" w:space="0" w:color="auto"/>
            </w:tcBorders>
          </w:tcPr>
          <w:p w14:paraId="66177377" w14:textId="77777777" w:rsidR="0073614C" w:rsidRPr="00732759" w:rsidRDefault="0073614C" w:rsidP="000F6687">
            <w:pPr>
              <w:pStyle w:val="TAC"/>
              <w:rPr>
                <w:rFonts w:cs="Arial"/>
                <w:lang w:eastAsia="en-US"/>
              </w:rPr>
            </w:pPr>
            <w:r w:rsidRPr="00732759">
              <w:rPr>
                <w:rFonts w:cs="Arial"/>
                <w:lang w:eastAsia="en-US"/>
              </w:rPr>
              <w:t>-15</w:t>
            </w:r>
          </w:p>
        </w:tc>
        <w:tc>
          <w:tcPr>
            <w:tcW w:w="1559" w:type="dxa"/>
          </w:tcPr>
          <w:p w14:paraId="2CB58F9F" w14:textId="77777777"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 xml:space="preserve">dB* </w:t>
            </w:r>
          </w:p>
        </w:tc>
        <w:tc>
          <w:tcPr>
            <w:tcW w:w="1701" w:type="dxa"/>
          </w:tcPr>
          <w:p w14:paraId="4C53961C" w14:textId="77777777" w:rsidR="0073614C" w:rsidRPr="00732759" w:rsidRDefault="0073614C" w:rsidP="000F6687">
            <w:pPr>
              <w:pStyle w:val="TAC"/>
              <w:rPr>
                <w:rFonts w:cs="Arial"/>
                <w:lang w:eastAsia="en-US"/>
              </w:rPr>
            </w:pPr>
            <w:r w:rsidRPr="00732759">
              <w:rPr>
                <w:rFonts w:cs="Arial"/>
                <w:lang w:eastAsia="en-US"/>
              </w:rPr>
              <w:sym w:font="Symbol" w:char="F0BE"/>
            </w:r>
          </w:p>
        </w:tc>
        <w:tc>
          <w:tcPr>
            <w:tcW w:w="1276" w:type="dxa"/>
          </w:tcPr>
          <w:p w14:paraId="3DB297B9" w14:textId="77777777" w:rsidR="0073614C" w:rsidRPr="00732759" w:rsidRDefault="0073614C" w:rsidP="000F6687">
            <w:pPr>
              <w:pStyle w:val="TAL"/>
              <w:rPr>
                <w:rFonts w:cs="Arial"/>
                <w:lang w:eastAsia="en-US"/>
              </w:rPr>
            </w:pPr>
            <w:r w:rsidRPr="00732759">
              <w:rPr>
                <w:rFonts w:cs="Arial"/>
                <w:lang w:eastAsia="en-US"/>
              </w:rPr>
              <w:t xml:space="preserve">CW carrier </w:t>
            </w:r>
          </w:p>
        </w:tc>
      </w:tr>
      <w:tr w:rsidR="009E08E8" w:rsidRPr="00732759" w14:paraId="3EBC6F8C" w14:textId="77777777">
        <w:trPr>
          <w:cantSplit/>
        </w:trPr>
        <w:tc>
          <w:tcPr>
            <w:tcW w:w="1134" w:type="dxa"/>
            <w:vMerge w:val="restart"/>
            <w:tcBorders>
              <w:right w:val="single" w:sz="4" w:space="0" w:color="auto"/>
            </w:tcBorders>
          </w:tcPr>
          <w:p w14:paraId="7279D238" w14:textId="77777777" w:rsidR="009E08E8" w:rsidRPr="00732759" w:rsidRDefault="009E08E8" w:rsidP="000F6687">
            <w:pPr>
              <w:pStyle w:val="TAL"/>
              <w:jc w:val="center"/>
              <w:rPr>
                <w:rFonts w:cs="Arial"/>
                <w:lang w:eastAsia="en-US"/>
              </w:rPr>
            </w:pPr>
            <w:r w:rsidRPr="00732759">
              <w:rPr>
                <w:rFonts w:cs="Arial"/>
                <w:lang w:eastAsia="en-US"/>
              </w:rPr>
              <w:t>20</w:t>
            </w:r>
          </w:p>
        </w:tc>
        <w:tc>
          <w:tcPr>
            <w:tcW w:w="1276" w:type="dxa"/>
            <w:tcBorders>
              <w:top w:val="single" w:sz="4" w:space="0" w:color="auto"/>
              <w:left w:val="single" w:sz="4" w:space="0" w:color="auto"/>
              <w:bottom w:val="single" w:sz="4" w:space="0" w:color="auto"/>
              <w:right w:val="nil"/>
            </w:tcBorders>
          </w:tcPr>
          <w:p w14:paraId="46829AC4" w14:textId="77777777" w:rsidR="009E08E8" w:rsidRPr="00732759" w:rsidRDefault="009E08E8"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-11)</w:t>
            </w:r>
          </w:p>
        </w:tc>
        <w:tc>
          <w:tcPr>
            <w:tcW w:w="425" w:type="dxa"/>
            <w:tcBorders>
              <w:top w:val="single" w:sz="4" w:space="0" w:color="auto"/>
              <w:left w:val="nil"/>
              <w:bottom w:val="single" w:sz="4" w:space="0" w:color="auto"/>
              <w:right w:val="nil"/>
            </w:tcBorders>
          </w:tcPr>
          <w:p w14:paraId="1B7824C0" w14:textId="77777777" w:rsidR="009E08E8" w:rsidRPr="00732759" w:rsidRDefault="009E08E8"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B26A187" w14:textId="77777777" w:rsidR="009E08E8" w:rsidRPr="00732759" w:rsidRDefault="009E08E8" w:rsidP="000F668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14:paraId="440FB8B2" w14:textId="77777777" w:rsidR="009E08E8" w:rsidRPr="00732759" w:rsidRDefault="003212A5" w:rsidP="000F6687">
            <w:pPr>
              <w:pStyle w:val="TAC"/>
              <w:rPr>
                <w:rFonts w:cs="Arial"/>
                <w:lang w:eastAsia="en-US"/>
              </w:rPr>
            </w:pPr>
            <w:r w:rsidRPr="00732759">
              <w:rPr>
                <w:rFonts w:cs="Arial"/>
                <w:lang w:eastAsia="en-US"/>
              </w:rPr>
              <w:t>-</w:t>
            </w:r>
            <w:r w:rsidRPr="00732759">
              <w:rPr>
                <w:rFonts w:cs="Arial"/>
                <w:lang w:eastAsia="zh-CN"/>
              </w:rPr>
              <w:t>27</w:t>
            </w:r>
          </w:p>
        </w:tc>
        <w:tc>
          <w:tcPr>
            <w:tcW w:w="1559" w:type="dxa"/>
          </w:tcPr>
          <w:p w14:paraId="2A2D59DC" w14:textId="77777777" w:rsidR="009E08E8" w:rsidRPr="00732759" w:rsidRDefault="003212A5"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14:paraId="28DD148E" w14:textId="77777777" w:rsidR="009E08E8" w:rsidRPr="00732759" w:rsidRDefault="003212A5" w:rsidP="000F6687">
            <w:pPr>
              <w:pStyle w:val="TAC"/>
              <w:rPr>
                <w:rFonts w:cs="Arial"/>
                <w:lang w:eastAsia="en-US"/>
              </w:rPr>
            </w:pPr>
            <w:r w:rsidRPr="00732759">
              <w:rPr>
                <w:rFonts w:cs="Arial"/>
                <w:lang w:eastAsia="en-US"/>
              </w:rPr>
              <w:t>See table 7.6.1</w:t>
            </w:r>
            <w:r w:rsidRPr="00732759">
              <w:rPr>
                <w:rFonts w:cs="Arial"/>
                <w:lang w:eastAsia="zh-CN"/>
              </w:rPr>
              <w:t>.1</w:t>
            </w:r>
            <w:r w:rsidRPr="00732759">
              <w:rPr>
                <w:rFonts w:cs="Arial"/>
                <w:lang w:eastAsia="en-US"/>
              </w:rPr>
              <w:t>-2</w:t>
            </w:r>
          </w:p>
        </w:tc>
        <w:tc>
          <w:tcPr>
            <w:tcW w:w="1276" w:type="dxa"/>
          </w:tcPr>
          <w:p w14:paraId="446A57F0" w14:textId="77777777" w:rsidR="009E08E8" w:rsidRPr="00732759" w:rsidRDefault="003212A5" w:rsidP="000F6687">
            <w:pPr>
              <w:pStyle w:val="TAL"/>
              <w:rPr>
                <w:rFonts w:cs="Arial"/>
                <w:lang w:eastAsia="en-US"/>
              </w:rPr>
            </w:pPr>
            <w:r w:rsidRPr="00732759">
              <w:rPr>
                <w:rFonts w:cs="Arial"/>
                <w:lang w:eastAsia="en-US"/>
              </w:rPr>
              <w:t>See table 7.6.1</w:t>
            </w:r>
            <w:r w:rsidRPr="00732759">
              <w:rPr>
                <w:rFonts w:cs="Arial"/>
                <w:lang w:eastAsia="zh-CN"/>
              </w:rPr>
              <w:t>.1</w:t>
            </w:r>
            <w:r w:rsidRPr="00732759">
              <w:rPr>
                <w:rFonts w:cs="Arial"/>
                <w:lang w:eastAsia="en-US"/>
              </w:rPr>
              <w:t>-2</w:t>
            </w:r>
          </w:p>
        </w:tc>
      </w:tr>
      <w:tr w:rsidR="009E08E8" w:rsidRPr="00732759" w14:paraId="6C69E3E3" w14:textId="77777777">
        <w:trPr>
          <w:cantSplit/>
        </w:trPr>
        <w:tc>
          <w:tcPr>
            <w:tcW w:w="1134" w:type="dxa"/>
            <w:vMerge/>
            <w:tcBorders>
              <w:right w:val="single" w:sz="4" w:space="0" w:color="auto"/>
            </w:tcBorders>
          </w:tcPr>
          <w:p w14:paraId="5E103423" w14:textId="77777777" w:rsidR="009E08E8" w:rsidRPr="00732759" w:rsidRDefault="009E08E8"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EACFA3C" w14:textId="77777777" w:rsidR="009E08E8" w:rsidRPr="00732759" w:rsidRDefault="003212A5" w:rsidP="00AA515A">
            <w:pPr>
              <w:pStyle w:val="TAL"/>
              <w:jc w:val="right"/>
              <w:rPr>
                <w:rFonts w:cs="Arial"/>
                <w:lang w:eastAsia="en-US"/>
              </w:rPr>
            </w:pPr>
            <w:r w:rsidRPr="00732759">
              <w:rPr>
                <w:rFonts w:cs="Arial"/>
                <w:lang w:eastAsia="en-US"/>
              </w:rPr>
              <w:t>1</w:t>
            </w:r>
            <w:r w:rsidR="009E08E8" w:rsidRPr="00732759">
              <w:rPr>
                <w:rFonts w:cs="Arial"/>
                <w:lang w:eastAsia="en-US"/>
              </w:rPr>
              <w:t xml:space="preserve"> </w:t>
            </w:r>
          </w:p>
          <w:p w14:paraId="3D088944" w14:textId="77777777" w:rsidR="009E08E8" w:rsidRPr="00732759" w:rsidRDefault="003212A5"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14:paraId="0B86DBC2" w14:textId="77777777" w:rsidR="009E08E8" w:rsidRPr="00732759" w:rsidRDefault="003212A5" w:rsidP="00AA515A">
            <w:pPr>
              <w:pStyle w:val="TAL"/>
              <w:jc w:val="center"/>
              <w:rPr>
                <w:rFonts w:cs="Arial"/>
                <w:lang w:eastAsia="en-US"/>
              </w:rPr>
            </w:pPr>
            <w:r w:rsidRPr="00732759">
              <w:rPr>
                <w:rFonts w:cs="Arial"/>
                <w:lang w:eastAsia="en-US"/>
              </w:rPr>
              <w:t>to</w:t>
            </w:r>
          </w:p>
          <w:p w14:paraId="4FA96416" w14:textId="77777777" w:rsidR="009E08E8" w:rsidRPr="00732759" w:rsidRDefault="003212A5"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30718C31" w14:textId="77777777" w:rsidR="009E08E8" w:rsidRPr="00732759" w:rsidRDefault="003212A5" w:rsidP="003212A5">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-11)</w:t>
            </w:r>
          </w:p>
          <w:p w14:paraId="0F1BF25F" w14:textId="77777777" w:rsidR="009E08E8" w:rsidRPr="00732759" w:rsidRDefault="003212A5" w:rsidP="000F6687">
            <w:pPr>
              <w:pStyle w:val="TAL"/>
              <w:rPr>
                <w:rFonts w:cs="Arial"/>
                <w:lang w:eastAsia="en-US"/>
              </w:rPr>
            </w:pPr>
            <w:r w:rsidRPr="00732759">
              <w:rPr>
                <w:rFonts w:cs="Arial"/>
                <w:lang w:eastAsia="en-US"/>
              </w:rPr>
              <w:t>12750</w:t>
            </w:r>
          </w:p>
        </w:tc>
        <w:tc>
          <w:tcPr>
            <w:tcW w:w="1276" w:type="dxa"/>
            <w:tcBorders>
              <w:left w:val="single" w:sz="4" w:space="0" w:color="auto"/>
            </w:tcBorders>
          </w:tcPr>
          <w:p w14:paraId="3E2DCD53" w14:textId="77777777" w:rsidR="009E08E8" w:rsidRPr="00732759" w:rsidRDefault="003212A5" w:rsidP="000F6687">
            <w:pPr>
              <w:pStyle w:val="TAC"/>
              <w:rPr>
                <w:rFonts w:cs="Arial"/>
                <w:lang w:eastAsia="en-US"/>
              </w:rPr>
            </w:pPr>
            <w:r w:rsidRPr="00732759">
              <w:rPr>
                <w:rFonts w:cs="Arial"/>
                <w:lang w:eastAsia="en-US"/>
              </w:rPr>
              <w:t>-15</w:t>
            </w:r>
          </w:p>
        </w:tc>
        <w:tc>
          <w:tcPr>
            <w:tcW w:w="1559" w:type="dxa"/>
          </w:tcPr>
          <w:p w14:paraId="7E2AC66F" w14:textId="77777777" w:rsidR="009E08E8" w:rsidRPr="00732759" w:rsidRDefault="003212A5"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14:paraId="4A0B95FF" w14:textId="77777777" w:rsidR="009E08E8" w:rsidRPr="00732759" w:rsidRDefault="003212A5" w:rsidP="000F6687">
            <w:pPr>
              <w:pStyle w:val="TAC"/>
              <w:rPr>
                <w:rFonts w:cs="Arial"/>
                <w:lang w:eastAsia="en-US"/>
              </w:rPr>
            </w:pPr>
            <w:r w:rsidRPr="00732759">
              <w:rPr>
                <w:rFonts w:cs="Arial"/>
                <w:lang w:eastAsia="en-US"/>
              </w:rPr>
              <w:sym w:font="Symbol" w:char="F0BE"/>
            </w:r>
          </w:p>
        </w:tc>
        <w:tc>
          <w:tcPr>
            <w:tcW w:w="1276" w:type="dxa"/>
          </w:tcPr>
          <w:p w14:paraId="39863346" w14:textId="77777777" w:rsidR="009E08E8" w:rsidRPr="00732759" w:rsidRDefault="003212A5" w:rsidP="000F6687">
            <w:pPr>
              <w:pStyle w:val="TAL"/>
              <w:rPr>
                <w:rFonts w:cs="Arial"/>
                <w:lang w:eastAsia="en-US"/>
              </w:rPr>
            </w:pPr>
            <w:r w:rsidRPr="00732759">
              <w:rPr>
                <w:rFonts w:cs="Arial"/>
                <w:lang w:eastAsia="en-US"/>
              </w:rPr>
              <w:t>CW carrier</w:t>
            </w:r>
          </w:p>
        </w:tc>
      </w:tr>
      <w:tr w:rsidR="00083712" w:rsidRPr="00732759" w14:paraId="6A8D0959" w14:textId="77777777">
        <w:trPr>
          <w:cantSplit/>
        </w:trPr>
        <w:tc>
          <w:tcPr>
            <w:tcW w:w="1134" w:type="dxa"/>
            <w:vMerge w:val="restart"/>
            <w:tcBorders>
              <w:right w:val="single" w:sz="4" w:space="0" w:color="auto"/>
            </w:tcBorders>
          </w:tcPr>
          <w:p w14:paraId="3558650A" w14:textId="77777777" w:rsidR="00083712" w:rsidRPr="00732759" w:rsidRDefault="00083712" w:rsidP="000F6687">
            <w:pPr>
              <w:pStyle w:val="TAL"/>
              <w:jc w:val="center"/>
              <w:rPr>
                <w:rFonts w:cs="Arial"/>
                <w:lang w:eastAsia="en-US"/>
              </w:rPr>
            </w:pPr>
            <w:r w:rsidRPr="00732759">
              <w:rPr>
                <w:rFonts w:cs="Arial"/>
                <w:lang w:eastAsia="en-US"/>
              </w:rPr>
              <w:t>25</w:t>
            </w:r>
          </w:p>
        </w:tc>
        <w:tc>
          <w:tcPr>
            <w:tcW w:w="1276" w:type="dxa"/>
            <w:tcBorders>
              <w:top w:val="single" w:sz="4" w:space="0" w:color="auto"/>
              <w:left w:val="single" w:sz="4" w:space="0" w:color="auto"/>
              <w:bottom w:val="single" w:sz="4" w:space="0" w:color="auto"/>
              <w:right w:val="nil"/>
            </w:tcBorders>
          </w:tcPr>
          <w:p w14:paraId="1B2907ED" w14:textId="77777777" w:rsidR="00083712" w:rsidRPr="00732759" w:rsidRDefault="00083712" w:rsidP="00AA515A">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1021DA07" w14:textId="77777777" w:rsidR="00083712" w:rsidRPr="00732759" w:rsidRDefault="00083712" w:rsidP="00AA515A">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DB60A97" w14:textId="77777777" w:rsidR="00083712" w:rsidRPr="00732759" w:rsidRDefault="00083712" w:rsidP="003212A5">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1276" w:type="dxa"/>
            <w:tcBorders>
              <w:left w:val="single" w:sz="4" w:space="0" w:color="auto"/>
            </w:tcBorders>
          </w:tcPr>
          <w:p w14:paraId="4BC15112" w14:textId="77777777" w:rsidR="00083712" w:rsidRPr="00732759" w:rsidRDefault="00083712" w:rsidP="000F6687">
            <w:pPr>
              <w:pStyle w:val="TAC"/>
              <w:rPr>
                <w:rFonts w:cs="Arial"/>
                <w:lang w:eastAsia="en-US"/>
              </w:rPr>
            </w:pPr>
            <w:r w:rsidRPr="00732759">
              <w:rPr>
                <w:rFonts w:cs="Arial"/>
                <w:lang w:eastAsia="en-US"/>
              </w:rPr>
              <w:t>-</w:t>
            </w:r>
            <w:r w:rsidRPr="00732759">
              <w:rPr>
                <w:rFonts w:cs="Arial"/>
                <w:lang w:eastAsia="zh-CN"/>
              </w:rPr>
              <w:t>27</w:t>
            </w:r>
          </w:p>
        </w:tc>
        <w:tc>
          <w:tcPr>
            <w:tcW w:w="1559" w:type="dxa"/>
          </w:tcPr>
          <w:p w14:paraId="524FF016" w14:textId="77777777" w:rsidR="00083712" w:rsidRPr="00732759" w:rsidRDefault="00083712"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14:paraId="5FBA5FF2" w14:textId="77777777" w:rsidR="00083712" w:rsidRPr="00732759" w:rsidRDefault="00083712" w:rsidP="000F6687">
            <w:pPr>
              <w:pStyle w:val="TAC"/>
              <w:rPr>
                <w:rFonts w:cs="Arial"/>
                <w:lang w:eastAsia="en-US"/>
              </w:rPr>
            </w:pPr>
            <w:r w:rsidRPr="00732759">
              <w:rPr>
                <w:rFonts w:cs="Arial"/>
                <w:lang w:eastAsia="en-US"/>
              </w:rPr>
              <w:t>See table 7.6.1</w:t>
            </w:r>
            <w:r w:rsidRPr="00732759">
              <w:rPr>
                <w:rFonts w:cs="Arial"/>
                <w:lang w:eastAsia="zh-CN"/>
              </w:rPr>
              <w:t>.1</w:t>
            </w:r>
            <w:r w:rsidRPr="00732759">
              <w:rPr>
                <w:rFonts w:cs="Arial"/>
                <w:lang w:eastAsia="en-US"/>
              </w:rPr>
              <w:t>-2</w:t>
            </w:r>
          </w:p>
        </w:tc>
        <w:tc>
          <w:tcPr>
            <w:tcW w:w="1276" w:type="dxa"/>
          </w:tcPr>
          <w:p w14:paraId="0BFFAC98" w14:textId="77777777" w:rsidR="00083712" w:rsidRPr="00732759" w:rsidRDefault="00083712" w:rsidP="000F6687">
            <w:pPr>
              <w:pStyle w:val="TAL"/>
              <w:rPr>
                <w:rFonts w:cs="Arial"/>
                <w:lang w:eastAsia="en-US"/>
              </w:rPr>
            </w:pPr>
            <w:r w:rsidRPr="00732759">
              <w:rPr>
                <w:rFonts w:cs="Arial"/>
                <w:lang w:eastAsia="en-US"/>
              </w:rPr>
              <w:t>See table 7.6.1</w:t>
            </w:r>
            <w:r w:rsidRPr="00732759">
              <w:rPr>
                <w:rFonts w:cs="Arial"/>
                <w:lang w:eastAsia="zh-CN"/>
              </w:rPr>
              <w:t>.1</w:t>
            </w:r>
            <w:r w:rsidRPr="00732759">
              <w:rPr>
                <w:rFonts w:cs="Arial"/>
                <w:lang w:eastAsia="en-US"/>
              </w:rPr>
              <w:t>-2</w:t>
            </w:r>
          </w:p>
        </w:tc>
      </w:tr>
      <w:tr w:rsidR="00083712" w:rsidRPr="00732759" w14:paraId="5B6E73B0" w14:textId="77777777">
        <w:trPr>
          <w:cantSplit/>
        </w:trPr>
        <w:tc>
          <w:tcPr>
            <w:tcW w:w="1134" w:type="dxa"/>
            <w:vMerge/>
            <w:tcBorders>
              <w:right w:val="single" w:sz="4" w:space="0" w:color="auto"/>
            </w:tcBorders>
          </w:tcPr>
          <w:p w14:paraId="3FAC9C22" w14:textId="77777777" w:rsidR="00083712" w:rsidRPr="00732759" w:rsidRDefault="00083712"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5BEEA768" w14:textId="77777777" w:rsidR="00083712" w:rsidRPr="00732759" w:rsidRDefault="00083712" w:rsidP="00083712">
            <w:pPr>
              <w:pStyle w:val="TAL"/>
              <w:jc w:val="right"/>
              <w:rPr>
                <w:rFonts w:cs="Arial"/>
                <w:lang w:eastAsia="en-US"/>
              </w:rPr>
            </w:pPr>
            <w:r w:rsidRPr="00732759">
              <w:rPr>
                <w:rFonts w:cs="Arial"/>
                <w:lang w:eastAsia="en-US"/>
              </w:rPr>
              <w:t xml:space="preserve">1 </w:t>
            </w:r>
          </w:p>
          <w:p w14:paraId="6D991F90" w14:textId="77777777" w:rsidR="00083712" w:rsidRPr="00732759" w:rsidRDefault="00083712" w:rsidP="00083712">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425" w:type="dxa"/>
            <w:tcBorders>
              <w:top w:val="single" w:sz="4" w:space="0" w:color="auto"/>
              <w:left w:val="nil"/>
              <w:bottom w:val="single" w:sz="4" w:space="0" w:color="auto"/>
              <w:right w:val="nil"/>
            </w:tcBorders>
          </w:tcPr>
          <w:p w14:paraId="265CCEE6" w14:textId="77777777" w:rsidR="00083712" w:rsidRPr="00732759" w:rsidRDefault="00083712" w:rsidP="00083712">
            <w:pPr>
              <w:pStyle w:val="TAL"/>
              <w:jc w:val="center"/>
              <w:rPr>
                <w:rFonts w:cs="Arial"/>
                <w:lang w:eastAsia="en-US"/>
              </w:rPr>
            </w:pPr>
            <w:r w:rsidRPr="00732759">
              <w:rPr>
                <w:rFonts w:cs="Arial"/>
                <w:lang w:eastAsia="en-US"/>
              </w:rPr>
              <w:t>to</w:t>
            </w:r>
          </w:p>
          <w:p w14:paraId="517A237F" w14:textId="77777777" w:rsidR="00083712" w:rsidRPr="00732759" w:rsidRDefault="00083712" w:rsidP="00083712">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55B0A616" w14:textId="77777777" w:rsidR="00083712" w:rsidRPr="00732759" w:rsidRDefault="00083712" w:rsidP="00083712">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p w14:paraId="74E089DB" w14:textId="77777777" w:rsidR="00083712" w:rsidRPr="00732759" w:rsidRDefault="00083712" w:rsidP="00083712">
            <w:pPr>
              <w:pStyle w:val="TAL"/>
              <w:rPr>
                <w:rFonts w:cs="Arial"/>
                <w:lang w:eastAsia="en-US"/>
              </w:rPr>
            </w:pPr>
            <w:r w:rsidRPr="00732759">
              <w:rPr>
                <w:rFonts w:cs="Arial"/>
                <w:lang w:eastAsia="en-US"/>
              </w:rPr>
              <w:t>12750</w:t>
            </w:r>
          </w:p>
        </w:tc>
        <w:tc>
          <w:tcPr>
            <w:tcW w:w="1276" w:type="dxa"/>
            <w:tcBorders>
              <w:left w:val="single" w:sz="4" w:space="0" w:color="auto"/>
            </w:tcBorders>
          </w:tcPr>
          <w:p w14:paraId="65159E07" w14:textId="77777777" w:rsidR="00083712" w:rsidRPr="00732759" w:rsidRDefault="00083712" w:rsidP="000F6687">
            <w:pPr>
              <w:pStyle w:val="TAC"/>
              <w:rPr>
                <w:rFonts w:cs="Arial"/>
                <w:lang w:eastAsia="en-US"/>
              </w:rPr>
            </w:pPr>
            <w:r w:rsidRPr="00732759">
              <w:rPr>
                <w:rFonts w:cs="Arial"/>
                <w:lang w:eastAsia="en-US"/>
              </w:rPr>
              <w:t>-15</w:t>
            </w:r>
          </w:p>
        </w:tc>
        <w:tc>
          <w:tcPr>
            <w:tcW w:w="1559" w:type="dxa"/>
          </w:tcPr>
          <w:p w14:paraId="095C5BF9" w14:textId="77777777" w:rsidR="00083712" w:rsidRPr="00732759" w:rsidRDefault="00083712"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14:paraId="37410260" w14:textId="77777777" w:rsidR="00083712" w:rsidRPr="00732759" w:rsidRDefault="00083712" w:rsidP="000F6687">
            <w:pPr>
              <w:pStyle w:val="TAC"/>
              <w:rPr>
                <w:rFonts w:cs="Arial"/>
                <w:lang w:eastAsia="en-US"/>
              </w:rPr>
            </w:pPr>
            <w:r w:rsidRPr="00732759">
              <w:rPr>
                <w:rFonts w:cs="Arial"/>
                <w:lang w:eastAsia="en-US"/>
              </w:rPr>
              <w:sym w:font="Symbol" w:char="F0BE"/>
            </w:r>
          </w:p>
        </w:tc>
        <w:tc>
          <w:tcPr>
            <w:tcW w:w="1276" w:type="dxa"/>
          </w:tcPr>
          <w:p w14:paraId="5404E914" w14:textId="77777777" w:rsidR="00083712" w:rsidRPr="00732759" w:rsidRDefault="00083712" w:rsidP="000F6687">
            <w:pPr>
              <w:pStyle w:val="TAL"/>
              <w:rPr>
                <w:rFonts w:cs="Arial"/>
                <w:lang w:eastAsia="en-US"/>
              </w:rPr>
            </w:pPr>
            <w:r w:rsidRPr="00732759">
              <w:rPr>
                <w:rFonts w:cs="Arial"/>
                <w:lang w:eastAsia="en-US"/>
              </w:rPr>
              <w:t>CW carrier</w:t>
            </w:r>
          </w:p>
        </w:tc>
      </w:tr>
      <w:tr w:rsidR="0073614C" w:rsidRPr="00732759" w14:paraId="6F990045" w14:textId="77777777">
        <w:trPr>
          <w:cantSplit/>
        </w:trPr>
        <w:tc>
          <w:tcPr>
            <w:tcW w:w="9923" w:type="dxa"/>
            <w:gridSpan w:val="8"/>
            <w:tcBorders>
              <w:top w:val="nil"/>
              <w:left w:val="single" w:sz="4" w:space="0" w:color="auto"/>
              <w:bottom w:val="single" w:sz="4" w:space="0" w:color="auto"/>
            </w:tcBorders>
          </w:tcPr>
          <w:p w14:paraId="37591575" w14:textId="77777777" w:rsidR="0073614C" w:rsidRPr="00732759" w:rsidRDefault="0073614C" w:rsidP="000F6687">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7.2.1</w:t>
              </w:r>
            </w:smartTag>
            <w:r w:rsidRPr="00732759">
              <w:rPr>
                <w:rFonts w:cs="Arial"/>
                <w:lang w:eastAsia="en-US"/>
              </w:rPr>
              <w:t>-</w:t>
            </w:r>
            <w:r w:rsidRPr="00732759">
              <w:rPr>
                <w:rFonts w:cs="Arial"/>
                <w:lang w:eastAsia="zh-CN"/>
              </w:rPr>
              <w:t>3</w:t>
            </w:r>
            <w:r w:rsidRPr="00732759">
              <w:rPr>
                <w:rFonts w:cs="Arial"/>
                <w:lang w:eastAsia="en-US"/>
              </w:rPr>
              <w:t>.</w:t>
            </w:r>
          </w:p>
        </w:tc>
      </w:tr>
    </w:tbl>
    <w:p w14:paraId="5BAC3DF1" w14:textId="77777777" w:rsidR="00C015D5" w:rsidRPr="00732759" w:rsidRDefault="00C015D5" w:rsidP="00C015D5">
      <w:pPr>
        <w:keepNext/>
        <w:numPr>
          <w:ilvl w:val="12"/>
          <w:numId w:val="0"/>
        </w:numPr>
        <w:rPr>
          <w:rFonts w:cs="v5.0.0"/>
        </w:rPr>
      </w:pPr>
    </w:p>
    <w:p w14:paraId="79D12F86" w14:textId="77777777" w:rsidR="008C0613" w:rsidRPr="00732759" w:rsidRDefault="008C0613" w:rsidP="008C0613">
      <w:pPr>
        <w:pStyle w:val="NO"/>
      </w:pPr>
      <w:r w:rsidRPr="00732759">
        <w:t>NOTE:</w:t>
      </w:r>
      <w:r w:rsidRPr="00732759">
        <w:tab/>
        <w:t>Table 7.6.1.1-1b assumes that two operating bands, where the downlink operating band (see Table 5.5-1) of one band would be within the in-band blocking region of the other band, are not deployed in the same geographical area.</w:t>
      </w:r>
    </w:p>
    <w:p w14:paraId="691913E0" w14:textId="77777777" w:rsidR="00430561" w:rsidRPr="00732759" w:rsidRDefault="00430561" w:rsidP="00430561">
      <w:pPr>
        <w:pStyle w:val="FP"/>
      </w:pPr>
    </w:p>
    <w:p w14:paraId="021C5D4F" w14:textId="77777777" w:rsidR="00430561" w:rsidRPr="00732759" w:rsidRDefault="00430561" w:rsidP="004C5A97">
      <w:pPr>
        <w:pStyle w:val="TH"/>
        <w:rPr>
          <w:rFonts w:eastAsia="Osaka"/>
        </w:rPr>
      </w:pPr>
      <w:r w:rsidRPr="00732759">
        <w:rPr>
          <w:rFonts w:eastAsia="Osaka"/>
        </w:rPr>
        <w:t>Table 7.6.1.1-1c: Blocking performance requirement for Medium Range BS</w:t>
      </w:r>
      <w:r w:rsidR="00991AC6" w:rsidRPr="0073275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30561" w:rsidRPr="00732759" w14:paraId="061423D3" w14:textId="77777777">
        <w:tc>
          <w:tcPr>
            <w:tcW w:w="1134" w:type="dxa"/>
          </w:tcPr>
          <w:p w14:paraId="15344684" w14:textId="77777777" w:rsidR="00430561" w:rsidRPr="00732759" w:rsidRDefault="00430561" w:rsidP="00430561">
            <w:pPr>
              <w:pStyle w:val="TAH"/>
              <w:rPr>
                <w:rFonts w:cs="Arial"/>
                <w:lang w:eastAsia="en-US"/>
              </w:rPr>
            </w:pPr>
            <w:r w:rsidRPr="00732759">
              <w:rPr>
                <w:rFonts w:cs="Arial"/>
                <w:lang w:eastAsia="en-US"/>
              </w:rPr>
              <w:t>Operating Band</w:t>
            </w:r>
          </w:p>
        </w:tc>
        <w:tc>
          <w:tcPr>
            <w:tcW w:w="2977" w:type="dxa"/>
            <w:gridSpan w:val="3"/>
            <w:tcBorders>
              <w:bottom w:val="single" w:sz="4" w:space="0" w:color="auto"/>
            </w:tcBorders>
          </w:tcPr>
          <w:p w14:paraId="1181ECE2" w14:textId="77777777" w:rsidR="00430561" w:rsidRPr="00732759" w:rsidRDefault="00430561" w:rsidP="00430561">
            <w:pPr>
              <w:pStyle w:val="TAH"/>
              <w:rPr>
                <w:rFonts w:cs="Arial"/>
                <w:lang w:eastAsia="en-US"/>
              </w:rPr>
            </w:pPr>
            <w:r w:rsidRPr="00732759">
              <w:rPr>
                <w:rFonts w:cs="Arial"/>
                <w:lang w:eastAsia="en-US"/>
              </w:rPr>
              <w:t>Centre Frequency of Interfering Signal [MHz]</w:t>
            </w:r>
          </w:p>
        </w:tc>
        <w:tc>
          <w:tcPr>
            <w:tcW w:w="1276" w:type="dxa"/>
          </w:tcPr>
          <w:p w14:paraId="406943B0" w14:textId="77777777" w:rsidR="00430561" w:rsidRPr="00732759" w:rsidRDefault="00430561" w:rsidP="00430561">
            <w:pPr>
              <w:pStyle w:val="TAH"/>
              <w:rPr>
                <w:rFonts w:cs="Arial"/>
                <w:lang w:eastAsia="en-US"/>
              </w:rPr>
            </w:pPr>
            <w:r w:rsidRPr="00732759">
              <w:rPr>
                <w:rFonts w:cs="Arial"/>
                <w:lang w:eastAsia="en-US"/>
              </w:rPr>
              <w:t>Interfering Signal mean power [dBm]</w:t>
            </w:r>
          </w:p>
        </w:tc>
        <w:tc>
          <w:tcPr>
            <w:tcW w:w="1559" w:type="dxa"/>
          </w:tcPr>
          <w:p w14:paraId="21568983" w14:textId="77777777" w:rsidR="00430561" w:rsidRPr="00732759" w:rsidRDefault="00430561" w:rsidP="00430561">
            <w:pPr>
              <w:pStyle w:val="TAH"/>
              <w:rPr>
                <w:rFonts w:cs="Arial"/>
                <w:lang w:eastAsia="en-US"/>
              </w:rPr>
            </w:pPr>
            <w:r w:rsidRPr="00732759">
              <w:rPr>
                <w:rFonts w:cs="Arial"/>
                <w:lang w:eastAsia="en-US"/>
              </w:rPr>
              <w:t>Wanted Signal mean power [dBm]</w:t>
            </w:r>
          </w:p>
        </w:tc>
        <w:tc>
          <w:tcPr>
            <w:tcW w:w="1701" w:type="dxa"/>
          </w:tcPr>
          <w:p w14:paraId="0FE62083" w14:textId="77777777" w:rsidR="00430561" w:rsidRPr="00732759" w:rsidRDefault="00430561" w:rsidP="00430561">
            <w:pPr>
              <w:pStyle w:val="TAH"/>
              <w:rPr>
                <w:rFonts w:cs="Arial"/>
                <w:lang w:eastAsia="en-US"/>
              </w:rPr>
            </w:pPr>
            <w:r w:rsidRPr="00732759">
              <w:rPr>
                <w:rFonts w:cs="Arial"/>
                <w:lang w:eastAsia="en-US"/>
              </w:rPr>
              <w:t xml:space="preserve">Interfering signal centre frequency minimum frequency offset </w:t>
            </w:r>
            <w:r w:rsidRPr="00732759">
              <w:rPr>
                <w:rFonts w:cs="Arial" w:hint="eastAsia"/>
                <w:lang w:eastAsia="zh-CN"/>
              </w:rPr>
              <w:t>to</w:t>
            </w:r>
            <w:r w:rsidRPr="00732759">
              <w:rPr>
                <w:rFonts w:cs="Arial"/>
                <w:lang w:eastAsia="en-US"/>
              </w:rPr>
              <w:t xml:space="preserve"> the lower</w:t>
            </w:r>
            <w:r w:rsidR="00E85E60" w:rsidRPr="00732759">
              <w:rPr>
                <w:rFonts w:cs="Arial"/>
                <w:lang w:eastAsia="en-US"/>
              </w:rPr>
              <w:t>/</w:t>
            </w:r>
            <w:r w:rsidRPr="00732759">
              <w:rPr>
                <w:rFonts w:cs="Arial"/>
                <w:lang w:eastAsia="en-US"/>
              </w:rPr>
              <w:t xml:space="preserve">higher </w:t>
            </w:r>
            <w:r w:rsidR="00E85E60" w:rsidRPr="00732759">
              <w:rPr>
                <w:rFonts w:cs="Arial"/>
                <w:lang w:eastAsia="en-US"/>
              </w:rPr>
              <w:t xml:space="preserve">Base Station RF Bandwidth </w:t>
            </w:r>
            <w:r w:rsidRPr="00732759">
              <w:rPr>
                <w:rFonts w:cs="Arial"/>
                <w:lang w:eastAsia="en-US"/>
              </w:rPr>
              <w:t>edge</w:t>
            </w:r>
            <w:r w:rsidRPr="00732759">
              <w:rPr>
                <w:rFonts w:cs="Arial" w:hint="eastAsia"/>
                <w:lang w:eastAsia="zh-CN"/>
              </w:rPr>
              <w:t xml:space="preserve"> or sub-block edge inside a sub-block gap</w:t>
            </w:r>
            <w:r w:rsidRPr="00732759">
              <w:rPr>
                <w:rFonts w:cs="Arial"/>
                <w:lang w:eastAsia="en-US"/>
              </w:rPr>
              <w:t xml:space="preserve"> [MHz]</w:t>
            </w:r>
          </w:p>
        </w:tc>
        <w:tc>
          <w:tcPr>
            <w:tcW w:w="1276" w:type="dxa"/>
          </w:tcPr>
          <w:p w14:paraId="0A7A04BB" w14:textId="77777777" w:rsidR="00430561" w:rsidRPr="00732759" w:rsidRDefault="00430561" w:rsidP="00430561">
            <w:pPr>
              <w:pStyle w:val="TAH"/>
              <w:rPr>
                <w:rFonts w:cs="Arial"/>
                <w:lang w:eastAsia="en-US"/>
              </w:rPr>
            </w:pPr>
            <w:r w:rsidRPr="00732759">
              <w:rPr>
                <w:rFonts w:cs="Arial"/>
                <w:lang w:eastAsia="en-US"/>
              </w:rPr>
              <w:t>Type of Interfering Signal</w:t>
            </w:r>
          </w:p>
        </w:tc>
      </w:tr>
      <w:tr w:rsidR="00430561" w:rsidRPr="00732759" w14:paraId="1CEC7377" w14:textId="77777777">
        <w:trPr>
          <w:cantSplit/>
        </w:trPr>
        <w:tc>
          <w:tcPr>
            <w:tcW w:w="1134" w:type="dxa"/>
            <w:vMerge w:val="restart"/>
            <w:tcBorders>
              <w:right w:val="single" w:sz="4" w:space="0" w:color="auto"/>
            </w:tcBorders>
          </w:tcPr>
          <w:p w14:paraId="4DAEF75F" w14:textId="77777777" w:rsidR="00430561" w:rsidRPr="00732759" w:rsidRDefault="00430561" w:rsidP="00430561">
            <w:pPr>
              <w:pStyle w:val="TAL"/>
              <w:jc w:val="center"/>
              <w:rPr>
                <w:rFonts w:cs="Arial"/>
                <w:lang w:eastAsia="zh-CN"/>
              </w:rPr>
            </w:pPr>
            <w:r w:rsidRPr="00732759">
              <w:rPr>
                <w:rFonts w:cs="Arial"/>
                <w:lang w:eastAsia="en-US"/>
              </w:rPr>
              <w:t xml:space="preserve">1-7, 9-11, 13, 14, 18,19, 21-23, 24, </w:t>
            </w:r>
            <w:r w:rsidRPr="00732759">
              <w:rPr>
                <w:rFonts w:cs="Arial" w:hint="eastAsia"/>
                <w:lang w:eastAsia="zh-CN"/>
              </w:rPr>
              <w:t xml:space="preserve">27, </w:t>
            </w:r>
            <w:r w:rsidR="0051059E" w:rsidRPr="00732759">
              <w:rPr>
                <w:rFonts w:cs="Arial"/>
                <w:lang w:eastAsia="zh-CN"/>
              </w:rPr>
              <w:t xml:space="preserve">30, </w:t>
            </w:r>
            <w:r w:rsidRPr="00732759">
              <w:rPr>
                <w:rFonts w:cs="Arial"/>
                <w:lang w:eastAsia="en-US"/>
              </w:rPr>
              <w:t>33-4</w:t>
            </w:r>
            <w:r w:rsidR="00CF320C" w:rsidRPr="00732759">
              <w:rPr>
                <w:rFonts w:cs="Arial"/>
                <w:lang w:eastAsia="zh-CN"/>
              </w:rPr>
              <w:t>5</w:t>
            </w:r>
            <w:r w:rsidR="0017292E" w:rsidRPr="00732759">
              <w:rPr>
                <w:rFonts w:cs="Arial"/>
                <w:lang w:eastAsia="zh-CN"/>
              </w:rPr>
              <w:t>,</w:t>
            </w:r>
            <w:r w:rsidR="00402411" w:rsidRPr="00732759">
              <w:rPr>
                <w:rFonts w:cs="Arial"/>
                <w:lang w:eastAsia="zh-CN"/>
              </w:rPr>
              <w:t xml:space="preserve"> 48,</w:t>
            </w:r>
            <w:r w:rsidR="0017292E" w:rsidRPr="00732759">
              <w:rPr>
                <w:rFonts w:cs="Arial"/>
                <w:lang w:eastAsia="zh-CN"/>
              </w:rPr>
              <w:t xml:space="preserve"> 65</w:t>
            </w:r>
            <w:r w:rsidR="00B151DA" w:rsidRPr="00732759">
              <w:rPr>
                <w:rFonts w:cs="Arial"/>
                <w:lang w:eastAsia="zh-CN"/>
              </w:rPr>
              <w:t>, 66</w:t>
            </w:r>
            <w:r w:rsidR="002D421F" w:rsidRPr="00732759">
              <w:rPr>
                <w:rFonts w:cs="Arial"/>
                <w:lang w:eastAsia="zh-CN"/>
              </w:rPr>
              <w:t>, 68</w:t>
            </w:r>
            <w:r w:rsidR="00B12598" w:rsidRPr="00732759">
              <w:rPr>
                <w:rFonts w:cs="Arial"/>
                <w:lang w:eastAsia="zh-CN"/>
              </w:rPr>
              <w:t>, 70</w:t>
            </w:r>
          </w:p>
        </w:tc>
        <w:tc>
          <w:tcPr>
            <w:tcW w:w="1276" w:type="dxa"/>
            <w:tcBorders>
              <w:top w:val="single" w:sz="4" w:space="0" w:color="auto"/>
              <w:left w:val="single" w:sz="4" w:space="0" w:color="auto"/>
              <w:bottom w:val="single" w:sz="4" w:space="0" w:color="auto"/>
              <w:right w:val="nil"/>
            </w:tcBorders>
          </w:tcPr>
          <w:p w14:paraId="4C54C74F"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6B6F0CB2"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1E46F131"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14:paraId="229FA744" w14:textId="77777777" w:rsidR="00430561" w:rsidRPr="00732759" w:rsidRDefault="00430561" w:rsidP="00430561">
            <w:pPr>
              <w:pStyle w:val="TAC"/>
              <w:rPr>
                <w:rFonts w:cs="Arial"/>
                <w:lang w:eastAsia="zh-CN"/>
              </w:rPr>
            </w:pPr>
            <w:r w:rsidRPr="00732759">
              <w:rPr>
                <w:rFonts w:cs="Arial"/>
                <w:lang w:eastAsia="en-US"/>
              </w:rPr>
              <w:t>-38</w:t>
            </w:r>
          </w:p>
        </w:tc>
        <w:tc>
          <w:tcPr>
            <w:tcW w:w="1559" w:type="dxa"/>
          </w:tcPr>
          <w:p w14:paraId="61E09399"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7F8B41C0" w14:textId="77777777"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14:paraId="1C66558B" w14:textId="77777777"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14:paraId="0E6886C8" w14:textId="77777777">
        <w:trPr>
          <w:cantSplit/>
        </w:trPr>
        <w:tc>
          <w:tcPr>
            <w:tcW w:w="1134" w:type="dxa"/>
            <w:vMerge/>
            <w:tcBorders>
              <w:right w:val="single" w:sz="4" w:space="0" w:color="auto"/>
            </w:tcBorders>
          </w:tcPr>
          <w:p w14:paraId="36165806" w14:textId="77777777"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123BB613" w14:textId="77777777" w:rsidR="00430561" w:rsidRPr="00732759" w:rsidRDefault="00430561" w:rsidP="00430561">
            <w:pPr>
              <w:pStyle w:val="TAL"/>
              <w:jc w:val="right"/>
              <w:rPr>
                <w:rFonts w:cs="Arial"/>
                <w:lang w:eastAsia="en-US"/>
              </w:rPr>
            </w:pPr>
            <w:r w:rsidRPr="00732759">
              <w:rPr>
                <w:rFonts w:cs="Arial"/>
                <w:lang w:eastAsia="en-US"/>
              </w:rPr>
              <w:t xml:space="preserve">1 </w:t>
            </w:r>
          </w:p>
          <w:p w14:paraId="17C4ACDA"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14:paraId="6F27F8A4" w14:textId="77777777" w:rsidR="00430561" w:rsidRPr="00732759" w:rsidRDefault="00430561" w:rsidP="00430561">
            <w:pPr>
              <w:pStyle w:val="TAL"/>
              <w:jc w:val="center"/>
              <w:rPr>
                <w:rFonts w:cs="Arial"/>
                <w:lang w:eastAsia="en-US"/>
              </w:rPr>
            </w:pPr>
            <w:r w:rsidRPr="00732759">
              <w:rPr>
                <w:rFonts w:cs="Arial"/>
                <w:lang w:eastAsia="en-US"/>
              </w:rPr>
              <w:t>to</w:t>
            </w:r>
          </w:p>
          <w:p w14:paraId="6B7A966C"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58E9AE56"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17D1F1E3" w14:textId="77777777"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14:paraId="6C39405E" w14:textId="77777777" w:rsidR="00430561" w:rsidRPr="00732759" w:rsidRDefault="00430561" w:rsidP="00430561">
            <w:pPr>
              <w:pStyle w:val="TAC"/>
              <w:rPr>
                <w:rFonts w:cs="Arial"/>
                <w:lang w:eastAsia="en-US"/>
              </w:rPr>
            </w:pPr>
            <w:r w:rsidRPr="00732759">
              <w:rPr>
                <w:rFonts w:cs="Arial"/>
                <w:lang w:eastAsia="en-US"/>
              </w:rPr>
              <w:t>-15</w:t>
            </w:r>
          </w:p>
        </w:tc>
        <w:tc>
          <w:tcPr>
            <w:tcW w:w="1559" w:type="dxa"/>
          </w:tcPr>
          <w:p w14:paraId="6B674B1C"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74B95FD7" w14:textId="77777777"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14:paraId="069E9FE3" w14:textId="77777777" w:rsidR="00430561" w:rsidRPr="00732759" w:rsidRDefault="00430561" w:rsidP="00430561">
            <w:pPr>
              <w:pStyle w:val="TAL"/>
              <w:rPr>
                <w:rFonts w:cs="Arial"/>
                <w:lang w:eastAsia="en-US"/>
              </w:rPr>
            </w:pPr>
            <w:r w:rsidRPr="00732759">
              <w:rPr>
                <w:rFonts w:cs="Arial"/>
                <w:lang w:eastAsia="en-US"/>
              </w:rPr>
              <w:t xml:space="preserve">CW carrier </w:t>
            </w:r>
          </w:p>
        </w:tc>
      </w:tr>
      <w:tr w:rsidR="00430561" w:rsidRPr="00732759" w14:paraId="07E4A778" w14:textId="77777777">
        <w:trPr>
          <w:cantSplit/>
        </w:trPr>
        <w:tc>
          <w:tcPr>
            <w:tcW w:w="1134" w:type="dxa"/>
            <w:vMerge w:val="restart"/>
            <w:tcBorders>
              <w:right w:val="single" w:sz="4" w:space="0" w:color="auto"/>
            </w:tcBorders>
          </w:tcPr>
          <w:p w14:paraId="5B076CCA" w14:textId="77777777" w:rsidR="00430561" w:rsidRPr="00732759" w:rsidRDefault="00430561" w:rsidP="00430561">
            <w:pPr>
              <w:pStyle w:val="TAL"/>
              <w:jc w:val="center"/>
              <w:rPr>
                <w:rFonts w:cs="Arial"/>
                <w:lang w:eastAsia="zh-CN"/>
              </w:rPr>
            </w:pPr>
            <w:r w:rsidRPr="00732759">
              <w:rPr>
                <w:rFonts w:cs="Arial"/>
                <w:lang w:eastAsia="en-US"/>
              </w:rPr>
              <w:t>8</w:t>
            </w:r>
            <w:r w:rsidRPr="00732759">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46E55BD2"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68006A58"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2FC90C0"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1276" w:type="dxa"/>
            <w:tcBorders>
              <w:left w:val="single" w:sz="4" w:space="0" w:color="auto"/>
            </w:tcBorders>
          </w:tcPr>
          <w:p w14:paraId="5E4A0D56" w14:textId="77777777" w:rsidR="00430561" w:rsidRPr="00732759" w:rsidRDefault="00430561" w:rsidP="00430561">
            <w:pPr>
              <w:pStyle w:val="TAC"/>
              <w:rPr>
                <w:rFonts w:cs="Arial"/>
                <w:lang w:eastAsia="zh-CN"/>
              </w:rPr>
            </w:pPr>
            <w:r w:rsidRPr="00732759">
              <w:rPr>
                <w:rFonts w:cs="Arial"/>
                <w:lang w:eastAsia="en-US"/>
              </w:rPr>
              <w:t>-38</w:t>
            </w:r>
          </w:p>
        </w:tc>
        <w:tc>
          <w:tcPr>
            <w:tcW w:w="1559" w:type="dxa"/>
          </w:tcPr>
          <w:p w14:paraId="59EE722F"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2B9F5C07" w14:textId="77777777"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14:paraId="1B9A420D" w14:textId="77777777"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14:paraId="7831E018" w14:textId="77777777">
        <w:trPr>
          <w:cantSplit/>
        </w:trPr>
        <w:tc>
          <w:tcPr>
            <w:tcW w:w="1134" w:type="dxa"/>
            <w:vMerge/>
            <w:tcBorders>
              <w:right w:val="single" w:sz="4" w:space="0" w:color="auto"/>
            </w:tcBorders>
          </w:tcPr>
          <w:p w14:paraId="69F969A7" w14:textId="77777777"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0571B50" w14:textId="77777777" w:rsidR="00430561" w:rsidRPr="00732759" w:rsidRDefault="00430561" w:rsidP="00430561">
            <w:pPr>
              <w:pStyle w:val="TAL"/>
              <w:jc w:val="right"/>
              <w:rPr>
                <w:rFonts w:cs="Arial"/>
                <w:lang w:eastAsia="en-US"/>
              </w:rPr>
            </w:pPr>
            <w:r w:rsidRPr="00732759">
              <w:rPr>
                <w:rFonts w:cs="Arial"/>
                <w:lang w:eastAsia="en-US"/>
              </w:rPr>
              <w:t xml:space="preserve">1 </w:t>
            </w:r>
          </w:p>
          <w:p w14:paraId="48BF9844"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425" w:type="dxa"/>
            <w:tcBorders>
              <w:top w:val="single" w:sz="4" w:space="0" w:color="auto"/>
              <w:left w:val="nil"/>
              <w:bottom w:val="single" w:sz="4" w:space="0" w:color="auto"/>
              <w:right w:val="nil"/>
            </w:tcBorders>
          </w:tcPr>
          <w:p w14:paraId="79413820" w14:textId="77777777" w:rsidR="00430561" w:rsidRPr="00732759" w:rsidRDefault="00430561" w:rsidP="00430561">
            <w:pPr>
              <w:pStyle w:val="TAL"/>
              <w:jc w:val="center"/>
              <w:rPr>
                <w:rFonts w:cs="Arial"/>
                <w:lang w:eastAsia="en-US"/>
              </w:rPr>
            </w:pPr>
            <w:r w:rsidRPr="00732759">
              <w:rPr>
                <w:rFonts w:cs="Arial"/>
                <w:lang w:eastAsia="en-US"/>
              </w:rPr>
              <w:t>to</w:t>
            </w:r>
          </w:p>
          <w:p w14:paraId="56131225"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34ABEC49"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42947400" w14:textId="77777777"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14:paraId="543308C7" w14:textId="77777777" w:rsidR="00430561" w:rsidRPr="00732759" w:rsidRDefault="00430561" w:rsidP="00430561">
            <w:pPr>
              <w:pStyle w:val="TAC"/>
              <w:rPr>
                <w:rFonts w:cs="Arial"/>
                <w:lang w:eastAsia="en-US"/>
              </w:rPr>
            </w:pPr>
            <w:r w:rsidRPr="00732759">
              <w:rPr>
                <w:rFonts w:cs="Arial"/>
                <w:lang w:eastAsia="en-US"/>
              </w:rPr>
              <w:t>-15</w:t>
            </w:r>
          </w:p>
        </w:tc>
        <w:tc>
          <w:tcPr>
            <w:tcW w:w="1559" w:type="dxa"/>
          </w:tcPr>
          <w:p w14:paraId="44E49FE5"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11D6F9B9" w14:textId="77777777"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14:paraId="7F36E666" w14:textId="77777777" w:rsidR="00430561" w:rsidRPr="00732759" w:rsidRDefault="00430561" w:rsidP="00430561">
            <w:pPr>
              <w:pStyle w:val="TAL"/>
              <w:rPr>
                <w:rFonts w:cs="Arial"/>
                <w:lang w:eastAsia="en-US"/>
              </w:rPr>
            </w:pPr>
            <w:r w:rsidRPr="00732759">
              <w:rPr>
                <w:rFonts w:cs="Arial"/>
                <w:lang w:eastAsia="en-US"/>
              </w:rPr>
              <w:t xml:space="preserve">CW carrier </w:t>
            </w:r>
          </w:p>
        </w:tc>
      </w:tr>
      <w:tr w:rsidR="00430561" w:rsidRPr="00732759" w14:paraId="445672B9" w14:textId="77777777">
        <w:trPr>
          <w:cantSplit/>
        </w:trPr>
        <w:tc>
          <w:tcPr>
            <w:tcW w:w="1134" w:type="dxa"/>
            <w:vMerge w:val="restart"/>
            <w:tcBorders>
              <w:right w:val="single" w:sz="4" w:space="0" w:color="auto"/>
            </w:tcBorders>
          </w:tcPr>
          <w:p w14:paraId="2C6F0177" w14:textId="77777777" w:rsidR="00430561" w:rsidRPr="00732759" w:rsidRDefault="00430561" w:rsidP="00430561">
            <w:pPr>
              <w:pStyle w:val="TAL"/>
              <w:jc w:val="center"/>
              <w:rPr>
                <w:rFonts w:cs="Arial"/>
                <w:lang w:eastAsia="en-US"/>
              </w:rPr>
            </w:pPr>
            <w:r w:rsidRPr="00732759">
              <w:rPr>
                <w:rFonts w:cs="Arial"/>
                <w:lang w:eastAsia="en-US"/>
              </w:rPr>
              <w:t>12</w:t>
            </w:r>
          </w:p>
        </w:tc>
        <w:tc>
          <w:tcPr>
            <w:tcW w:w="1276" w:type="dxa"/>
            <w:tcBorders>
              <w:top w:val="single" w:sz="4" w:space="0" w:color="auto"/>
              <w:left w:val="single" w:sz="4" w:space="0" w:color="auto"/>
              <w:bottom w:val="single" w:sz="4" w:space="0" w:color="auto"/>
              <w:right w:val="nil"/>
            </w:tcBorders>
          </w:tcPr>
          <w:p w14:paraId="3997F8BD"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162E4194"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07969938"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+13)</w:t>
            </w:r>
          </w:p>
        </w:tc>
        <w:tc>
          <w:tcPr>
            <w:tcW w:w="1276" w:type="dxa"/>
            <w:tcBorders>
              <w:left w:val="single" w:sz="4" w:space="0" w:color="auto"/>
            </w:tcBorders>
          </w:tcPr>
          <w:p w14:paraId="3780B3A4" w14:textId="77777777" w:rsidR="00430561" w:rsidRPr="00732759" w:rsidRDefault="00430561" w:rsidP="00430561">
            <w:pPr>
              <w:pStyle w:val="TAC"/>
              <w:rPr>
                <w:rFonts w:cs="Arial"/>
                <w:lang w:eastAsia="zh-CN"/>
              </w:rPr>
            </w:pPr>
            <w:r w:rsidRPr="00732759">
              <w:rPr>
                <w:rFonts w:cs="Arial"/>
                <w:lang w:eastAsia="en-US"/>
              </w:rPr>
              <w:t>-38</w:t>
            </w:r>
          </w:p>
        </w:tc>
        <w:tc>
          <w:tcPr>
            <w:tcW w:w="1559" w:type="dxa"/>
          </w:tcPr>
          <w:p w14:paraId="5F785A31"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2728EBCF" w14:textId="77777777"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14:paraId="67EB2E27" w14:textId="77777777"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14:paraId="33BF20C0" w14:textId="77777777">
        <w:trPr>
          <w:cantSplit/>
        </w:trPr>
        <w:tc>
          <w:tcPr>
            <w:tcW w:w="1134" w:type="dxa"/>
            <w:vMerge/>
            <w:tcBorders>
              <w:right w:val="single" w:sz="4" w:space="0" w:color="auto"/>
            </w:tcBorders>
          </w:tcPr>
          <w:p w14:paraId="437BF3E8" w14:textId="77777777"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0548D6D0" w14:textId="77777777" w:rsidR="00430561" w:rsidRPr="00732759" w:rsidRDefault="00430561" w:rsidP="00430561">
            <w:pPr>
              <w:pStyle w:val="TAL"/>
              <w:jc w:val="right"/>
              <w:rPr>
                <w:rFonts w:cs="Arial"/>
                <w:lang w:eastAsia="en-US"/>
              </w:rPr>
            </w:pPr>
            <w:r w:rsidRPr="00732759">
              <w:rPr>
                <w:rFonts w:cs="Arial"/>
                <w:lang w:eastAsia="en-US"/>
              </w:rPr>
              <w:t xml:space="preserve">1 </w:t>
            </w:r>
          </w:p>
          <w:p w14:paraId="5665A0A2"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+13)</w:t>
            </w:r>
          </w:p>
        </w:tc>
        <w:tc>
          <w:tcPr>
            <w:tcW w:w="425" w:type="dxa"/>
            <w:tcBorders>
              <w:top w:val="single" w:sz="4" w:space="0" w:color="auto"/>
              <w:left w:val="nil"/>
              <w:bottom w:val="single" w:sz="4" w:space="0" w:color="auto"/>
              <w:right w:val="nil"/>
            </w:tcBorders>
          </w:tcPr>
          <w:p w14:paraId="13D0541A" w14:textId="77777777" w:rsidR="00430561" w:rsidRPr="00732759" w:rsidRDefault="00430561" w:rsidP="00430561">
            <w:pPr>
              <w:pStyle w:val="TAL"/>
              <w:jc w:val="center"/>
              <w:rPr>
                <w:rFonts w:cs="Arial"/>
                <w:lang w:eastAsia="en-US"/>
              </w:rPr>
            </w:pPr>
            <w:r w:rsidRPr="00732759">
              <w:rPr>
                <w:rFonts w:cs="Arial"/>
                <w:lang w:eastAsia="en-US"/>
              </w:rPr>
              <w:t>to</w:t>
            </w:r>
          </w:p>
          <w:p w14:paraId="3A37167A"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E662687"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5FE0EB92" w14:textId="77777777"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14:paraId="52BA3AD9" w14:textId="77777777" w:rsidR="00430561" w:rsidRPr="00732759" w:rsidRDefault="00430561" w:rsidP="00430561">
            <w:pPr>
              <w:pStyle w:val="TAC"/>
              <w:rPr>
                <w:rFonts w:cs="Arial"/>
                <w:lang w:eastAsia="en-US"/>
              </w:rPr>
            </w:pPr>
            <w:r w:rsidRPr="00732759">
              <w:rPr>
                <w:rFonts w:cs="Arial"/>
                <w:lang w:eastAsia="en-US"/>
              </w:rPr>
              <w:t>-15</w:t>
            </w:r>
          </w:p>
        </w:tc>
        <w:tc>
          <w:tcPr>
            <w:tcW w:w="1559" w:type="dxa"/>
          </w:tcPr>
          <w:p w14:paraId="4D706582"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6BF2FB6C" w14:textId="77777777"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14:paraId="63A45E36" w14:textId="77777777" w:rsidR="00430561" w:rsidRPr="00732759" w:rsidRDefault="00430561" w:rsidP="00430561">
            <w:pPr>
              <w:pStyle w:val="TAL"/>
              <w:rPr>
                <w:rFonts w:cs="Arial"/>
                <w:lang w:eastAsia="en-US"/>
              </w:rPr>
            </w:pPr>
            <w:r w:rsidRPr="00732759">
              <w:rPr>
                <w:rFonts w:cs="Arial"/>
                <w:lang w:eastAsia="en-US"/>
              </w:rPr>
              <w:t xml:space="preserve">CW carrier </w:t>
            </w:r>
          </w:p>
        </w:tc>
      </w:tr>
      <w:tr w:rsidR="00430561" w:rsidRPr="00732759" w14:paraId="6D984BC1" w14:textId="77777777">
        <w:trPr>
          <w:cantSplit/>
        </w:trPr>
        <w:tc>
          <w:tcPr>
            <w:tcW w:w="1134" w:type="dxa"/>
            <w:vMerge w:val="restart"/>
            <w:tcBorders>
              <w:right w:val="single" w:sz="4" w:space="0" w:color="auto"/>
            </w:tcBorders>
          </w:tcPr>
          <w:p w14:paraId="46582524" w14:textId="77777777" w:rsidR="00430561" w:rsidRPr="00732759" w:rsidRDefault="00430561" w:rsidP="00430561">
            <w:pPr>
              <w:pStyle w:val="TAL"/>
              <w:jc w:val="center"/>
              <w:rPr>
                <w:rFonts w:cs="Arial"/>
                <w:lang w:eastAsia="en-US"/>
              </w:rPr>
            </w:pPr>
            <w:r w:rsidRPr="00732759">
              <w:rPr>
                <w:rFonts w:cs="Arial"/>
                <w:lang w:eastAsia="en-US"/>
              </w:rPr>
              <w:t>17</w:t>
            </w:r>
          </w:p>
        </w:tc>
        <w:tc>
          <w:tcPr>
            <w:tcW w:w="1276" w:type="dxa"/>
            <w:tcBorders>
              <w:top w:val="single" w:sz="4" w:space="0" w:color="auto"/>
              <w:left w:val="single" w:sz="4" w:space="0" w:color="auto"/>
              <w:bottom w:val="single" w:sz="4" w:space="0" w:color="auto"/>
              <w:right w:val="nil"/>
            </w:tcBorders>
          </w:tcPr>
          <w:p w14:paraId="3E95A32E"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0DA1F208"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18CED9FA"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1276" w:type="dxa"/>
            <w:tcBorders>
              <w:left w:val="single" w:sz="4" w:space="0" w:color="auto"/>
            </w:tcBorders>
          </w:tcPr>
          <w:p w14:paraId="528D00B8" w14:textId="77777777" w:rsidR="00430561" w:rsidRPr="00732759" w:rsidRDefault="00430561" w:rsidP="00430561">
            <w:pPr>
              <w:pStyle w:val="TAC"/>
              <w:rPr>
                <w:rFonts w:cs="Arial"/>
                <w:lang w:eastAsia="zh-CN"/>
              </w:rPr>
            </w:pPr>
            <w:r w:rsidRPr="00732759">
              <w:rPr>
                <w:rFonts w:cs="Arial"/>
                <w:lang w:eastAsia="en-US"/>
              </w:rPr>
              <w:t>-38</w:t>
            </w:r>
          </w:p>
        </w:tc>
        <w:tc>
          <w:tcPr>
            <w:tcW w:w="1559" w:type="dxa"/>
          </w:tcPr>
          <w:p w14:paraId="066175D4"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63F1F777" w14:textId="77777777"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14:paraId="54AF8BF0" w14:textId="77777777"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14:paraId="7D270054" w14:textId="77777777">
        <w:trPr>
          <w:cantSplit/>
        </w:trPr>
        <w:tc>
          <w:tcPr>
            <w:tcW w:w="1134" w:type="dxa"/>
            <w:vMerge/>
            <w:tcBorders>
              <w:right w:val="single" w:sz="4" w:space="0" w:color="auto"/>
            </w:tcBorders>
          </w:tcPr>
          <w:p w14:paraId="069F1597" w14:textId="77777777"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00BF9AE" w14:textId="77777777" w:rsidR="00430561" w:rsidRPr="00732759" w:rsidRDefault="00430561" w:rsidP="00430561">
            <w:pPr>
              <w:pStyle w:val="TAL"/>
              <w:jc w:val="right"/>
              <w:rPr>
                <w:rFonts w:cs="Arial"/>
                <w:lang w:eastAsia="en-US"/>
              </w:rPr>
            </w:pPr>
            <w:r w:rsidRPr="00732759">
              <w:rPr>
                <w:rFonts w:cs="Arial"/>
                <w:lang w:eastAsia="en-US"/>
              </w:rPr>
              <w:t xml:space="preserve">1 </w:t>
            </w:r>
          </w:p>
          <w:p w14:paraId="0676480E"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425" w:type="dxa"/>
            <w:tcBorders>
              <w:top w:val="single" w:sz="4" w:space="0" w:color="auto"/>
              <w:left w:val="nil"/>
              <w:bottom w:val="single" w:sz="4" w:space="0" w:color="auto"/>
              <w:right w:val="nil"/>
            </w:tcBorders>
          </w:tcPr>
          <w:p w14:paraId="02B6EB46" w14:textId="77777777" w:rsidR="00430561" w:rsidRPr="00732759" w:rsidRDefault="00430561" w:rsidP="00430561">
            <w:pPr>
              <w:pStyle w:val="TAL"/>
              <w:jc w:val="center"/>
              <w:rPr>
                <w:rFonts w:cs="Arial"/>
                <w:lang w:eastAsia="en-US"/>
              </w:rPr>
            </w:pPr>
            <w:r w:rsidRPr="00732759">
              <w:rPr>
                <w:rFonts w:cs="Arial"/>
                <w:lang w:eastAsia="en-US"/>
              </w:rPr>
              <w:t>to</w:t>
            </w:r>
          </w:p>
          <w:p w14:paraId="3E6C9A05"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75D977F"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0C89C047" w14:textId="77777777"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14:paraId="1BA20ECE" w14:textId="77777777" w:rsidR="00430561" w:rsidRPr="00732759" w:rsidRDefault="00430561" w:rsidP="00430561">
            <w:pPr>
              <w:pStyle w:val="TAC"/>
              <w:rPr>
                <w:rFonts w:cs="Arial"/>
                <w:lang w:eastAsia="en-US"/>
              </w:rPr>
            </w:pPr>
            <w:r w:rsidRPr="00732759">
              <w:rPr>
                <w:rFonts w:cs="Arial"/>
                <w:lang w:eastAsia="en-US"/>
              </w:rPr>
              <w:t>-15</w:t>
            </w:r>
          </w:p>
        </w:tc>
        <w:tc>
          <w:tcPr>
            <w:tcW w:w="1559" w:type="dxa"/>
          </w:tcPr>
          <w:p w14:paraId="331EB25A"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3BAD0568" w14:textId="77777777"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14:paraId="77B53108" w14:textId="77777777" w:rsidR="00430561" w:rsidRPr="00732759" w:rsidRDefault="00430561" w:rsidP="00430561">
            <w:pPr>
              <w:pStyle w:val="TAL"/>
              <w:rPr>
                <w:rFonts w:cs="Arial"/>
                <w:lang w:eastAsia="en-US"/>
              </w:rPr>
            </w:pPr>
            <w:r w:rsidRPr="00732759">
              <w:rPr>
                <w:rFonts w:cs="Arial"/>
                <w:lang w:eastAsia="en-US"/>
              </w:rPr>
              <w:t xml:space="preserve">CW carrier </w:t>
            </w:r>
          </w:p>
        </w:tc>
      </w:tr>
      <w:tr w:rsidR="00430561" w:rsidRPr="00732759" w14:paraId="1A142A0F" w14:textId="77777777">
        <w:trPr>
          <w:cantSplit/>
        </w:trPr>
        <w:tc>
          <w:tcPr>
            <w:tcW w:w="1134" w:type="dxa"/>
            <w:vMerge w:val="restart"/>
            <w:tcBorders>
              <w:right w:val="single" w:sz="4" w:space="0" w:color="auto"/>
            </w:tcBorders>
          </w:tcPr>
          <w:p w14:paraId="5C44A39B" w14:textId="77777777" w:rsidR="00430561" w:rsidRPr="00732759" w:rsidRDefault="00430561" w:rsidP="00430561">
            <w:pPr>
              <w:pStyle w:val="TAL"/>
              <w:jc w:val="center"/>
              <w:rPr>
                <w:rFonts w:cs="Arial"/>
                <w:lang w:eastAsia="en-US"/>
              </w:rPr>
            </w:pPr>
            <w:r w:rsidRPr="00732759">
              <w:rPr>
                <w:rFonts w:cs="Arial"/>
                <w:lang w:eastAsia="en-US"/>
              </w:rPr>
              <w:t>20</w:t>
            </w:r>
          </w:p>
        </w:tc>
        <w:tc>
          <w:tcPr>
            <w:tcW w:w="1276" w:type="dxa"/>
            <w:tcBorders>
              <w:top w:val="single" w:sz="4" w:space="0" w:color="auto"/>
              <w:left w:val="single" w:sz="4" w:space="0" w:color="auto"/>
              <w:bottom w:val="single" w:sz="4" w:space="0" w:color="auto"/>
              <w:right w:val="nil"/>
            </w:tcBorders>
          </w:tcPr>
          <w:p w14:paraId="50454C59"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-11)</w:t>
            </w:r>
          </w:p>
        </w:tc>
        <w:tc>
          <w:tcPr>
            <w:tcW w:w="425" w:type="dxa"/>
            <w:tcBorders>
              <w:top w:val="single" w:sz="4" w:space="0" w:color="auto"/>
              <w:left w:val="nil"/>
              <w:bottom w:val="single" w:sz="4" w:space="0" w:color="auto"/>
              <w:right w:val="nil"/>
            </w:tcBorders>
          </w:tcPr>
          <w:p w14:paraId="0D8EC069"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387839F6"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14:paraId="77546695" w14:textId="77777777" w:rsidR="00430561" w:rsidRPr="00732759" w:rsidRDefault="00430561" w:rsidP="00430561">
            <w:pPr>
              <w:pStyle w:val="TAC"/>
              <w:rPr>
                <w:rFonts w:cs="Arial"/>
                <w:lang w:eastAsia="zh-CN"/>
              </w:rPr>
            </w:pPr>
            <w:r w:rsidRPr="00732759">
              <w:rPr>
                <w:rFonts w:cs="Arial"/>
                <w:lang w:eastAsia="en-US"/>
              </w:rPr>
              <w:t>-38</w:t>
            </w:r>
          </w:p>
        </w:tc>
        <w:tc>
          <w:tcPr>
            <w:tcW w:w="1559" w:type="dxa"/>
          </w:tcPr>
          <w:p w14:paraId="7BF0689F"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50EA9DC3" w14:textId="77777777"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14:paraId="53B3215F" w14:textId="77777777"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14:paraId="267D016C" w14:textId="77777777">
        <w:trPr>
          <w:cantSplit/>
        </w:trPr>
        <w:tc>
          <w:tcPr>
            <w:tcW w:w="1134" w:type="dxa"/>
            <w:vMerge/>
            <w:tcBorders>
              <w:right w:val="single" w:sz="4" w:space="0" w:color="auto"/>
            </w:tcBorders>
          </w:tcPr>
          <w:p w14:paraId="129E2E2F" w14:textId="77777777"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595E8568" w14:textId="77777777" w:rsidR="00430561" w:rsidRPr="00732759" w:rsidRDefault="00430561" w:rsidP="00430561">
            <w:pPr>
              <w:pStyle w:val="TAL"/>
              <w:jc w:val="right"/>
              <w:rPr>
                <w:rFonts w:cs="Arial"/>
                <w:lang w:eastAsia="en-US"/>
              </w:rPr>
            </w:pPr>
            <w:r w:rsidRPr="00732759">
              <w:rPr>
                <w:rFonts w:cs="Arial"/>
                <w:lang w:eastAsia="en-US"/>
              </w:rPr>
              <w:t xml:space="preserve">1 </w:t>
            </w:r>
          </w:p>
          <w:p w14:paraId="1A30D9CC"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14:paraId="5F2039FA" w14:textId="77777777" w:rsidR="00430561" w:rsidRPr="00732759" w:rsidRDefault="00430561" w:rsidP="00430561">
            <w:pPr>
              <w:pStyle w:val="TAL"/>
              <w:jc w:val="center"/>
              <w:rPr>
                <w:rFonts w:cs="Arial"/>
                <w:lang w:eastAsia="en-US"/>
              </w:rPr>
            </w:pPr>
            <w:r w:rsidRPr="00732759">
              <w:rPr>
                <w:rFonts w:cs="Arial"/>
                <w:lang w:eastAsia="en-US"/>
              </w:rPr>
              <w:t>to</w:t>
            </w:r>
          </w:p>
          <w:p w14:paraId="725D27F9"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AD37AD5"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-11) </w:t>
            </w:r>
          </w:p>
          <w:p w14:paraId="1E1C357E" w14:textId="77777777"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14:paraId="3B3CDCD8" w14:textId="77777777" w:rsidR="00430561" w:rsidRPr="00732759" w:rsidRDefault="00430561" w:rsidP="00430561">
            <w:pPr>
              <w:pStyle w:val="TAC"/>
              <w:rPr>
                <w:rFonts w:cs="Arial"/>
                <w:lang w:eastAsia="en-US"/>
              </w:rPr>
            </w:pPr>
            <w:r w:rsidRPr="00732759">
              <w:rPr>
                <w:rFonts w:cs="Arial"/>
                <w:lang w:eastAsia="en-US"/>
              </w:rPr>
              <w:t>-15</w:t>
            </w:r>
          </w:p>
        </w:tc>
        <w:tc>
          <w:tcPr>
            <w:tcW w:w="1559" w:type="dxa"/>
          </w:tcPr>
          <w:p w14:paraId="28F11B8B"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44BA6B81" w14:textId="77777777"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14:paraId="3EBAFCB2" w14:textId="77777777" w:rsidR="00430561" w:rsidRPr="00732759" w:rsidRDefault="00430561" w:rsidP="00430561">
            <w:pPr>
              <w:pStyle w:val="TAL"/>
              <w:rPr>
                <w:rFonts w:cs="Arial"/>
                <w:lang w:eastAsia="en-US"/>
              </w:rPr>
            </w:pPr>
            <w:r w:rsidRPr="00732759">
              <w:rPr>
                <w:rFonts w:cs="Arial"/>
                <w:lang w:eastAsia="en-US"/>
              </w:rPr>
              <w:t xml:space="preserve">CW carrier </w:t>
            </w:r>
          </w:p>
        </w:tc>
      </w:tr>
      <w:tr w:rsidR="00430561" w:rsidRPr="00732759" w14:paraId="2B258C7A" w14:textId="77777777">
        <w:trPr>
          <w:cantSplit/>
        </w:trPr>
        <w:tc>
          <w:tcPr>
            <w:tcW w:w="1134" w:type="dxa"/>
            <w:vMerge w:val="restart"/>
            <w:tcBorders>
              <w:right w:val="single" w:sz="4" w:space="0" w:color="auto"/>
            </w:tcBorders>
          </w:tcPr>
          <w:p w14:paraId="24AC4E06" w14:textId="77777777" w:rsidR="00430561" w:rsidRPr="00732759" w:rsidRDefault="00430561" w:rsidP="00430561">
            <w:pPr>
              <w:pStyle w:val="TAL"/>
              <w:jc w:val="center"/>
              <w:rPr>
                <w:rFonts w:cs="Arial"/>
                <w:lang w:eastAsia="en-US"/>
              </w:rPr>
            </w:pPr>
            <w:r w:rsidRPr="00732759">
              <w:rPr>
                <w:rFonts w:cs="Arial"/>
                <w:lang w:eastAsia="en-US"/>
              </w:rPr>
              <w:t>25</w:t>
            </w:r>
          </w:p>
        </w:tc>
        <w:tc>
          <w:tcPr>
            <w:tcW w:w="1276" w:type="dxa"/>
            <w:tcBorders>
              <w:top w:val="single" w:sz="4" w:space="0" w:color="auto"/>
              <w:left w:val="single" w:sz="4" w:space="0" w:color="auto"/>
              <w:bottom w:val="single" w:sz="4" w:space="0" w:color="auto"/>
              <w:right w:val="nil"/>
            </w:tcBorders>
          </w:tcPr>
          <w:p w14:paraId="013A0218"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296EF1E4"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204280E3"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1276" w:type="dxa"/>
            <w:tcBorders>
              <w:left w:val="single" w:sz="4" w:space="0" w:color="auto"/>
            </w:tcBorders>
          </w:tcPr>
          <w:p w14:paraId="32574744" w14:textId="77777777" w:rsidR="00430561" w:rsidRPr="00732759" w:rsidRDefault="00430561" w:rsidP="00430561">
            <w:pPr>
              <w:pStyle w:val="TAC"/>
              <w:rPr>
                <w:rFonts w:cs="Arial"/>
                <w:lang w:eastAsia="zh-CN"/>
              </w:rPr>
            </w:pPr>
            <w:r w:rsidRPr="00732759">
              <w:rPr>
                <w:rFonts w:cs="Arial"/>
                <w:lang w:eastAsia="en-US"/>
              </w:rPr>
              <w:t>-38</w:t>
            </w:r>
          </w:p>
        </w:tc>
        <w:tc>
          <w:tcPr>
            <w:tcW w:w="1559" w:type="dxa"/>
          </w:tcPr>
          <w:p w14:paraId="5955BFC6"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49AAFCBD" w14:textId="77777777"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14:paraId="3FAEACBC" w14:textId="77777777"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14:paraId="1024777C" w14:textId="77777777">
        <w:trPr>
          <w:cantSplit/>
        </w:trPr>
        <w:tc>
          <w:tcPr>
            <w:tcW w:w="1134" w:type="dxa"/>
            <w:vMerge/>
            <w:tcBorders>
              <w:right w:val="single" w:sz="4" w:space="0" w:color="auto"/>
            </w:tcBorders>
          </w:tcPr>
          <w:p w14:paraId="5A8AF88A" w14:textId="77777777"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06DA645" w14:textId="77777777" w:rsidR="00430561" w:rsidRPr="00732759" w:rsidRDefault="00430561" w:rsidP="00430561">
            <w:pPr>
              <w:pStyle w:val="TAL"/>
              <w:jc w:val="right"/>
              <w:rPr>
                <w:rFonts w:cs="Arial"/>
                <w:lang w:eastAsia="en-US"/>
              </w:rPr>
            </w:pPr>
            <w:r w:rsidRPr="00732759">
              <w:rPr>
                <w:rFonts w:cs="Arial"/>
                <w:lang w:eastAsia="en-US"/>
              </w:rPr>
              <w:t xml:space="preserve">1 </w:t>
            </w:r>
          </w:p>
          <w:p w14:paraId="29905A44"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425" w:type="dxa"/>
            <w:tcBorders>
              <w:top w:val="single" w:sz="4" w:space="0" w:color="auto"/>
              <w:left w:val="nil"/>
              <w:bottom w:val="single" w:sz="4" w:space="0" w:color="auto"/>
              <w:right w:val="nil"/>
            </w:tcBorders>
          </w:tcPr>
          <w:p w14:paraId="21E3BB32" w14:textId="77777777" w:rsidR="00430561" w:rsidRPr="00732759" w:rsidRDefault="00430561" w:rsidP="00430561">
            <w:pPr>
              <w:pStyle w:val="TAL"/>
              <w:jc w:val="center"/>
              <w:rPr>
                <w:rFonts w:cs="Arial"/>
                <w:lang w:eastAsia="en-US"/>
              </w:rPr>
            </w:pPr>
            <w:r w:rsidRPr="00732759">
              <w:rPr>
                <w:rFonts w:cs="Arial"/>
                <w:lang w:eastAsia="en-US"/>
              </w:rPr>
              <w:t>to</w:t>
            </w:r>
          </w:p>
          <w:p w14:paraId="3891347F"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3597C2FB"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1A1FDEAB" w14:textId="77777777"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14:paraId="53AE0489" w14:textId="77777777" w:rsidR="00430561" w:rsidRPr="00732759" w:rsidRDefault="00430561" w:rsidP="00430561">
            <w:pPr>
              <w:pStyle w:val="TAC"/>
              <w:rPr>
                <w:rFonts w:cs="Arial"/>
                <w:lang w:eastAsia="en-US"/>
              </w:rPr>
            </w:pPr>
            <w:r w:rsidRPr="00732759">
              <w:rPr>
                <w:rFonts w:cs="Arial"/>
                <w:lang w:eastAsia="en-US"/>
              </w:rPr>
              <w:t>-15</w:t>
            </w:r>
          </w:p>
        </w:tc>
        <w:tc>
          <w:tcPr>
            <w:tcW w:w="1559" w:type="dxa"/>
          </w:tcPr>
          <w:p w14:paraId="55F0E15F"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1502DF0B" w14:textId="77777777"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14:paraId="2A336132" w14:textId="77777777" w:rsidR="00430561" w:rsidRPr="00732759" w:rsidRDefault="00430561" w:rsidP="00430561">
            <w:pPr>
              <w:pStyle w:val="TAL"/>
              <w:rPr>
                <w:rFonts w:cs="Arial"/>
                <w:lang w:eastAsia="en-US"/>
              </w:rPr>
            </w:pPr>
            <w:r w:rsidRPr="00732759">
              <w:rPr>
                <w:rFonts w:cs="Arial"/>
                <w:lang w:eastAsia="en-US"/>
              </w:rPr>
              <w:t>CW carrier</w:t>
            </w:r>
          </w:p>
        </w:tc>
      </w:tr>
      <w:tr w:rsidR="003F0267" w:rsidRPr="00732759" w14:paraId="09C280AB" w14:textId="77777777">
        <w:trPr>
          <w:cantSplit/>
        </w:trPr>
        <w:tc>
          <w:tcPr>
            <w:tcW w:w="1134" w:type="dxa"/>
            <w:vMerge w:val="restart"/>
            <w:tcBorders>
              <w:right w:val="single" w:sz="4" w:space="0" w:color="auto"/>
            </w:tcBorders>
          </w:tcPr>
          <w:p w14:paraId="62088BFD" w14:textId="77777777" w:rsidR="003F0267" w:rsidRPr="00732759" w:rsidRDefault="003F0267" w:rsidP="003F0267">
            <w:pPr>
              <w:pStyle w:val="TAL"/>
              <w:jc w:val="center"/>
              <w:rPr>
                <w:rFonts w:cs="Arial"/>
                <w:lang w:eastAsia="en-US"/>
              </w:rPr>
            </w:pPr>
            <w:r w:rsidRPr="00732759">
              <w:rPr>
                <w:rFonts w:cs="Arial" w:hint="eastAsia"/>
                <w:lang w:eastAsia="zh-CN"/>
              </w:rPr>
              <w:t>31</w:t>
            </w:r>
          </w:p>
        </w:tc>
        <w:tc>
          <w:tcPr>
            <w:tcW w:w="1276" w:type="dxa"/>
            <w:tcBorders>
              <w:top w:val="single" w:sz="4" w:space="0" w:color="auto"/>
              <w:left w:val="single" w:sz="4" w:space="0" w:color="auto"/>
              <w:bottom w:val="single" w:sz="4" w:space="0" w:color="auto"/>
              <w:right w:val="nil"/>
            </w:tcBorders>
          </w:tcPr>
          <w:p w14:paraId="7CEF4EBC" w14:textId="77777777"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03AC7CBC" w14:textId="77777777"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0B39E449" w14:textId="77777777"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lang w:eastAsia="zh-CN"/>
              </w:rPr>
              <w:t>5</w:t>
            </w:r>
            <w:r w:rsidRPr="00732759">
              <w:rPr>
                <w:rFonts w:cs="Arial"/>
                <w:lang w:eastAsia="en-US"/>
              </w:rPr>
              <w:t>)</w:t>
            </w:r>
          </w:p>
        </w:tc>
        <w:tc>
          <w:tcPr>
            <w:tcW w:w="1276" w:type="dxa"/>
            <w:tcBorders>
              <w:left w:val="single" w:sz="4" w:space="0" w:color="auto"/>
            </w:tcBorders>
          </w:tcPr>
          <w:p w14:paraId="46F76989" w14:textId="77777777" w:rsidR="003F0267" w:rsidRPr="00732759" w:rsidRDefault="003F0267" w:rsidP="003F0267">
            <w:pPr>
              <w:pStyle w:val="TAC"/>
              <w:rPr>
                <w:rFonts w:cs="Arial"/>
                <w:lang w:eastAsia="zh-CN"/>
              </w:rPr>
            </w:pPr>
            <w:r w:rsidRPr="00732759">
              <w:rPr>
                <w:rFonts w:cs="Arial"/>
                <w:lang w:eastAsia="en-US"/>
              </w:rPr>
              <w:t>-</w:t>
            </w:r>
            <w:r w:rsidRPr="00732759">
              <w:rPr>
                <w:rFonts w:cs="Arial" w:hint="eastAsia"/>
                <w:lang w:eastAsia="zh-CN"/>
              </w:rPr>
              <w:t>38</w:t>
            </w:r>
          </w:p>
        </w:tc>
        <w:tc>
          <w:tcPr>
            <w:tcW w:w="1559" w:type="dxa"/>
          </w:tcPr>
          <w:p w14:paraId="1C987C45"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20E43231" w14:textId="77777777" w:rsidR="003F0267" w:rsidRPr="00732759" w:rsidRDefault="003F0267" w:rsidP="003F0267">
            <w:pPr>
              <w:pStyle w:val="TAC"/>
              <w:rPr>
                <w:rFonts w:cs="Arial"/>
                <w:lang w:eastAsia="en-US"/>
              </w:rPr>
            </w:pPr>
            <w:r w:rsidRPr="00732759">
              <w:rPr>
                <w:rFonts w:cs="Arial"/>
                <w:lang w:eastAsia="en-US"/>
              </w:rPr>
              <w:t>See table 7.6.1.1-2</w:t>
            </w:r>
          </w:p>
        </w:tc>
        <w:tc>
          <w:tcPr>
            <w:tcW w:w="1276" w:type="dxa"/>
          </w:tcPr>
          <w:p w14:paraId="6D665472" w14:textId="77777777" w:rsidR="003F0267" w:rsidRPr="00732759" w:rsidRDefault="003F0267" w:rsidP="003F0267">
            <w:pPr>
              <w:pStyle w:val="TAL"/>
              <w:rPr>
                <w:rFonts w:cs="Arial"/>
                <w:lang w:eastAsia="en-US"/>
              </w:rPr>
            </w:pPr>
            <w:r w:rsidRPr="00732759">
              <w:rPr>
                <w:rFonts w:cs="Arial"/>
                <w:lang w:eastAsia="en-US"/>
              </w:rPr>
              <w:t>See table 7.6.1.1-2</w:t>
            </w:r>
          </w:p>
        </w:tc>
      </w:tr>
      <w:tr w:rsidR="003F0267" w:rsidRPr="00732759" w14:paraId="089DA6C3" w14:textId="77777777">
        <w:trPr>
          <w:cantSplit/>
        </w:trPr>
        <w:tc>
          <w:tcPr>
            <w:tcW w:w="1134" w:type="dxa"/>
            <w:vMerge/>
            <w:tcBorders>
              <w:right w:val="single" w:sz="4" w:space="0" w:color="auto"/>
            </w:tcBorders>
          </w:tcPr>
          <w:p w14:paraId="05CEDF4A" w14:textId="77777777" w:rsidR="003F0267" w:rsidRPr="00732759"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6C58D214" w14:textId="77777777" w:rsidR="003F0267" w:rsidRPr="00732759" w:rsidRDefault="003F0267" w:rsidP="003F0267">
            <w:pPr>
              <w:pStyle w:val="TAL"/>
              <w:jc w:val="right"/>
              <w:rPr>
                <w:rFonts w:cs="Arial"/>
                <w:lang w:eastAsia="en-US"/>
              </w:rPr>
            </w:pPr>
            <w:r w:rsidRPr="00732759">
              <w:rPr>
                <w:rFonts w:cs="Arial"/>
                <w:lang w:eastAsia="en-US"/>
              </w:rPr>
              <w:t xml:space="preserve">1 </w:t>
            </w:r>
          </w:p>
          <w:p w14:paraId="26802BF3" w14:textId="77777777"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lang w:eastAsia="zh-CN"/>
              </w:rPr>
              <w:t>5</w:t>
            </w:r>
            <w:r w:rsidRPr="00732759">
              <w:rPr>
                <w:rFonts w:cs="Arial"/>
                <w:lang w:eastAsia="en-US"/>
              </w:rPr>
              <w:t>)</w:t>
            </w:r>
          </w:p>
        </w:tc>
        <w:tc>
          <w:tcPr>
            <w:tcW w:w="425" w:type="dxa"/>
            <w:tcBorders>
              <w:top w:val="single" w:sz="4" w:space="0" w:color="auto"/>
              <w:left w:val="nil"/>
              <w:bottom w:val="single" w:sz="4" w:space="0" w:color="auto"/>
              <w:right w:val="nil"/>
            </w:tcBorders>
          </w:tcPr>
          <w:p w14:paraId="1E22C54C" w14:textId="77777777" w:rsidR="003F0267" w:rsidRPr="00732759" w:rsidRDefault="003F0267" w:rsidP="003F0267">
            <w:pPr>
              <w:pStyle w:val="TAL"/>
              <w:jc w:val="center"/>
              <w:rPr>
                <w:rFonts w:cs="Arial"/>
                <w:lang w:eastAsia="en-US"/>
              </w:rPr>
            </w:pPr>
            <w:r w:rsidRPr="00732759">
              <w:rPr>
                <w:rFonts w:cs="Arial"/>
                <w:lang w:eastAsia="en-US"/>
              </w:rPr>
              <w:t>to</w:t>
            </w:r>
          </w:p>
          <w:p w14:paraId="36F7BB0B" w14:textId="77777777"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58CF64F2" w14:textId="77777777"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27606A7D" w14:textId="77777777" w:rsidR="003F0267" w:rsidRPr="00732759" w:rsidRDefault="003F0267" w:rsidP="003F0267">
            <w:pPr>
              <w:pStyle w:val="TAL"/>
              <w:rPr>
                <w:rFonts w:cs="Arial"/>
                <w:lang w:eastAsia="en-US"/>
              </w:rPr>
            </w:pPr>
            <w:r w:rsidRPr="00732759">
              <w:rPr>
                <w:rFonts w:cs="Arial"/>
                <w:lang w:eastAsia="en-US"/>
              </w:rPr>
              <w:t>12750</w:t>
            </w:r>
          </w:p>
        </w:tc>
        <w:tc>
          <w:tcPr>
            <w:tcW w:w="1276" w:type="dxa"/>
            <w:tcBorders>
              <w:left w:val="single" w:sz="4" w:space="0" w:color="auto"/>
            </w:tcBorders>
          </w:tcPr>
          <w:p w14:paraId="38E1F755" w14:textId="77777777" w:rsidR="003F0267" w:rsidRPr="00732759" w:rsidRDefault="003F0267" w:rsidP="003F0267">
            <w:pPr>
              <w:pStyle w:val="TAC"/>
              <w:rPr>
                <w:rFonts w:cs="Arial"/>
                <w:lang w:eastAsia="en-US"/>
              </w:rPr>
            </w:pPr>
            <w:r w:rsidRPr="00732759">
              <w:rPr>
                <w:rFonts w:cs="Arial"/>
                <w:lang w:eastAsia="en-US"/>
              </w:rPr>
              <w:t>-15</w:t>
            </w:r>
          </w:p>
        </w:tc>
        <w:tc>
          <w:tcPr>
            <w:tcW w:w="1559" w:type="dxa"/>
          </w:tcPr>
          <w:p w14:paraId="4FDA3B04"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0216D8B5" w14:textId="77777777" w:rsidR="003F0267" w:rsidRPr="00732759" w:rsidRDefault="003F0267" w:rsidP="003F0267">
            <w:pPr>
              <w:pStyle w:val="TAC"/>
              <w:rPr>
                <w:rFonts w:cs="Arial"/>
                <w:lang w:eastAsia="en-US"/>
              </w:rPr>
            </w:pPr>
            <w:r w:rsidRPr="00732759">
              <w:rPr>
                <w:rFonts w:cs="Arial"/>
                <w:lang w:eastAsia="en-US"/>
              </w:rPr>
              <w:sym w:font="Symbol" w:char="F0BE"/>
            </w:r>
          </w:p>
        </w:tc>
        <w:tc>
          <w:tcPr>
            <w:tcW w:w="1276" w:type="dxa"/>
          </w:tcPr>
          <w:p w14:paraId="41843979" w14:textId="77777777" w:rsidR="003F0267" w:rsidRPr="00732759" w:rsidRDefault="003F0267" w:rsidP="003F0267">
            <w:pPr>
              <w:pStyle w:val="TAL"/>
              <w:rPr>
                <w:rFonts w:cs="Arial"/>
                <w:lang w:eastAsia="en-US"/>
              </w:rPr>
            </w:pPr>
            <w:r w:rsidRPr="00732759">
              <w:rPr>
                <w:rFonts w:cs="Arial"/>
                <w:lang w:eastAsia="en-US"/>
              </w:rPr>
              <w:t xml:space="preserve">CW carrier </w:t>
            </w:r>
          </w:p>
        </w:tc>
      </w:tr>
      <w:tr w:rsidR="00504DCE" w:rsidRPr="00732759" w14:paraId="766109C4" w14:textId="77777777" w:rsidTr="00612A58">
        <w:trPr>
          <w:cantSplit/>
        </w:trPr>
        <w:tc>
          <w:tcPr>
            <w:tcW w:w="1134" w:type="dxa"/>
            <w:vMerge w:val="restart"/>
            <w:tcBorders>
              <w:right w:val="single" w:sz="4" w:space="0" w:color="auto"/>
            </w:tcBorders>
          </w:tcPr>
          <w:p w14:paraId="23133C1E" w14:textId="77777777" w:rsidR="00504DCE" w:rsidRPr="00732759" w:rsidRDefault="00504DCE" w:rsidP="00612A58">
            <w:pPr>
              <w:pStyle w:val="TAL"/>
              <w:jc w:val="center"/>
              <w:rPr>
                <w:rFonts w:cs="Arial"/>
              </w:rPr>
            </w:pPr>
            <w:r w:rsidRPr="00732759">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33F603FF" w14:textId="77777777" w:rsidR="00504DCE" w:rsidRPr="00732759" w:rsidRDefault="00504DCE" w:rsidP="00612A58">
            <w:pPr>
              <w:pStyle w:val="TAL"/>
              <w:jc w:val="right"/>
              <w:rPr>
                <w:rFonts w:cs="Arial"/>
              </w:rPr>
            </w:pPr>
            <w:r w:rsidRPr="00732759">
              <w:rPr>
                <w:rFonts w:cs="Arial"/>
              </w:rPr>
              <w:t>(F</w:t>
            </w:r>
            <w:r w:rsidRPr="00732759">
              <w:rPr>
                <w:rFonts w:cs="Arial"/>
                <w:vertAlign w:val="subscript"/>
              </w:rPr>
              <w:t xml:space="preserve">UL_low </w:t>
            </w:r>
            <w:r w:rsidRPr="00732759">
              <w:rPr>
                <w:rFonts w:cs="Arial"/>
              </w:rPr>
              <w:t>-20)</w:t>
            </w:r>
          </w:p>
        </w:tc>
        <w:tc>
          <w:tcPr>
            <w:tcW w:w="425" w:type="dxa"/>
            <w:tcBorders>
              <w:top w:val="single" w:sz="4" w:space="0" w:color="auto"/>
              <w:left w:val="nil"/>
              <w:bottom w:val="single" w:sz="4" w:space="0" w:color="auto"/>
              <w:right w:val="nil"/>
            </w:tcBorders>
          </w:tcPr>
          <w:p w14:paraId="000410DA" w14:textId="77777777" w:rsidR="00504DCE" w:rsidRPr="00732759" w:rsidRDefault="00504DCE" w:rsidP="00612A58">
            <w:pPr>
              <w:pStyle w:val="TAL"/>
              <w:jc w:val="center"/>
              <w:rPr>
                <w:rFonts w:cs="Arial"/>
              </w:rPr>
            </w:pPr>
            <w:r w:rsidRPr="00732759">
              <w:rPr>
                <w:rFonts w:cs="Arial"/>
              </w:rPr>
              <w:t>to</w:t>
            </w:r>
          </w:p>
        </w:tc>
        <w:tc>
          <w:tcPr>
            <w:tcW w:w="1276" w:type="dxa"/>
            <w:tcBorders>
              <w:top w:val="single" w:sz="4" w:space="0" w:color="auto"/>
              <w:left w:val="nil"/>
              <w:bottom w:val="single" w:sz="4" w:space="0" w:color="auto"/>
              <w:right w:val="single" w:sz="4" w:space="0" w:color="auto"/>
            </w:tcBorders>
          </w:tcPr>
          <w:p w14:paraId="37072C0D" w14:textId="77777777" w:rsidR="00504DCE" w:rsidRPr="00732759" w:rsidRDefault="00504DCE" w:rsidP="00612A58">
            <w:pPr>
              <w:pStyle w:val="TAL"/>
              <w:rPr>
                <w:rFonts w:cs="Arial"/>
              </w:rPr>
            </w:pPr>
            <w:r w:rsidRPr="00732759">
              <w:rPr>
                <w:rFonts w:cs="Arial"/>
              </w:rPr>
              <w:t>(F</w:t>
            </w:r>
            <w:r w:rsidRPr="00732759">
              <w:rPr>
                <w:rFonts w:cs="Arial"/>
                <w:vertAlign w:val="subscript"/>
              </w:rPr>
              <w:t xml:space="preserve">UL_high </w:t>
            </w:r>
            <w:r w:rsidRPr="00732759">
              <w:rPr>
                <w:rFonts w:cs="Arial"/>
              </w:rPr>
              <w:t>+20)</w:t>
            </w:r>
          </w:p>
        </w:tc>
        <w:tc>
          <w:tcPr>
            <w:tcW w:w="1276" w:type="dxa"/>
            <w:tcBorders>
              <w:left w:val="single" w:sz="4" w:space="0" w:color="auto"/>
            </w:tcBorders>
          </w:tcPr>
          <w:p w14:paraId="2931B2B0" w14:textId="77777777" w:rsidR="00504DCE" w:rsidRPr="00732759" w:rsidRDefault="00504DCE" w:rsidP="00612A58">
            <w:pPr>
              <w:pStyle w:val="TAC"/>
              <w:rPr>
                <w:rFonts w:cs="Arial"/>
              </w:rPr>
            </w:pPr>
            <w:r w:rsidRPr="00732759">
              <w:rPr>
                <w:rFonts w:cs="Arial"/>
              </w:rPr>
              <w:t>-</w:t>
            </w:r>
            <w:r w:rsidRPr="00732759">
              <w:rPr>
                <w:rFonts w:cs="Arial"/>
                <w:lang w:eastAsia="zh-CN"/>
              </w:rPr>
              <w:t>3</w:t>
            </w:r>
            <w:r w:rsidRPr="00732759">
              <w:rPr>
                <w:rFonts w:cs="Arial" w:hint="eastAsia"/>
                <w:lang w:eastAsia="zh-CN"/>
              </w:rPr>
              <w:t>8</w:t>
            </w:r>
          </w:p>
        </w:tc>
        <w:tc>
          <w:tcPr>
            <w:tcW w:w="1559" w:type="dxa"/>
          </w:tcPr>
          <w:p w14:paraId="72A0C19B" w14:textId="77777777"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+6dB*</w:t>
            </w:r>
          </w:p>
        </w:tc>
        <w:tc>
          <w:tcPr>
            <w:tcW w:w="1701" w:type="dxa"/>
          </w:tcPr>
          <w:p w14:paraId="1C3055F1" w14:textId="77777777" w:rsidR="00504DCE" w:rsidRPr="00732759" w:rsidRDefault="00504DCE" w:rsidP="00612A58">
            <w:pPr>
              <w:pStyle w:val="TAC"/>
              <w:rPr>
                <w:rFonts w:cs="Arial"/>
              </w:rPr>
            </w:pPr>
            <w:r w:rsidRPr="00732759">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rPr>
                <w:t>7.6.1</w:t>
              </w:r>
            </w:smartTag>
            <w:r w:rsidRPr="00732759">
              <w:rPr>
                <w:rFonts w:cs="Arial"/>
              </w:rPr>
              <w:t>.1-2</w:t>
            </w:r>
          </w:p>
        </w:tc>
        <w:tc>
          <w:tcPr>
            <w:tcW w:w="1276" w:type="dxa"/>
          </w:tcPr>
          <w:p w14:paraId="055DB122" w14:textId="77777777" w:rsidR="00504DCE" w:rsidRPr="00732759" w:rsidRDefault="00504DCE" w:rsidP="00612A58">
            <w:pPr>
              <w:pStyle w:val="TAL"/>
              <w:rPr>
                <w:rFonts w:cs="Arial"/>
              </w:rPr>
            </w:pPr>
            <w:r w:rsidRPr="00732759">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rPr>
                <w:t>7.6.1</w:t>
              </w:r>
            </w:smartTag>
            <w:r w:rsidRPr="00732759">
              <w:rPr>
                <w:rFonts w:cs="Arial"/>
              </w:rPr>
              <w:t>.1-2</w:t>
            </w:r>
          </w:p>
        </w:tc>
      </w:tr>
      <w:tr w:rsidR="00504DCE" w:rsidRPr="00732759" w14:paraId="71B0A04E" w14:textId="77777777" w:rsidTr="00612A58">
        <w:trPr>
          <w:cantSplit/>
        </w:trPr>
        <w:tc>
          <w:tcPr>
            <w:tcW w:w="1134" w:type="dxa"/>
            <w:vMerge/>
            <w:tcBorders>
              <w:right w:val="single" w:sz="4" w:space="0" w:color="auto"/>
            </w:tcBorders>
          </w:tcPr>
          <w:p w14:paraId="03C088B0" w14:textId="77777777" w:rsidR="00504DCE" w:rsidRPr="00732759"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C486B62" w14:textId="77777777" w:rsidR="00504DCE" w:rsidRPr="00732759" w:rsidRDefault="00504DCE" w:rsidP="00612A58">
            <w:pPr>
              <w:pStyle w:val="TAL"/>
              <w:ind w:right="180"/>
              <w:jc w:val="right"/>
              <w:rPr>
                <w:rFonts w:cs="Arial"/>
              </w:rPr>
            </w:pPr>
            <w:r w:rsidRPr="00732759">
              <w:rPr>
                <w:rFonts w:cs="Arial"/>
              </w:rPr>
              <w:t>(F</w:t>
            </w:r>
            <w:r w:rsidRPr="00732759">
              <w:rPr>
                <w:rFonts w:cs="Arial"/>
                <w:vertAlign w:val="subscript"/>
              </w:rPr>
              <w:t xml:space="preserve">UL_low </w:t>
            </w:r>
            <w:r w:rsidRPr="00732759">
              <w:rPr>
                <w:rFonts w:cs="Arial"/>
              </w:rPr>
              <w:t>-</w:t>
            </w:r>
            <w:r w:rsidRPr="00732759">
              <w:rPr>
                <w:rFonts w:cs="Arial" w:hint="eastAsia"/>
                <w:lang w:eastAsia="zh-CN"/>
              </w:rPr>
              <w:t>500</w:t>
            </w:r>
            <w:r w:rsidRPr="00732759">
              <w:rPr>
                <w:rFonts w:cs="Arial"/>
              </w:rPr>
              <w:t xml:space="preserve">) </w:t>
            </w:r>
          </w:p>
          <w:p w14:paraId="514C3EDB" w14:textId="77777777" w:rsidR="00504DCE" w:rsidRPr="00732759" w:rsidRDefault="00504DCE" w:rsidP="00612A58">
            <w:pPr>
              <w:pStyle w:val="TAL"/>
              <w:jc w:val="right"/>
              <w:rPr>
                <w:rFonts w:cs="Arial"/>
              </w:rPr>
            </w:pPr>
            <w:r w:rsidRPr="00732759">
              <w:rPr>
                <w:rFonts w:cs="Arial"/>
              </w:rPr>
              <w:t>(F</w:t>
            </w:r>
            <w:r w:rsidRPr="00732759">
              <w:rPr>
                <w:rFonts w:cs="Arial"/>
                <w:vertAlign w:val="subscript"/>
              </w:rPr>
              <w:t xml:space="preserve">UL_high </w:t>
            </w:r>
            <w:r w:rsidRPr="00732759">
              <w:rPr>
                <w:rFonts w:cs="Arial"/>
              </w:rPr>
              <w:t>+20)</w:t>
            </w:r>
          </w:p>
        </w:tc>
        <w:tc>
          <w:tcPr>
            <w:tcW w:w="425" w:type="dxa"/>
            <w:tcBorders>
              <w:top w:val="single" w:sz="4" w:space="0" w:color="auto"/>
              <w:left w:val="nil"/>
              <w:bottom w:val="single" w:sz="4" w:space="0" w:color="auto"/>
              <w:right w:val="nil"/>
            </w:tcBorders>
          </w:tcPr>
          <w:p w14:paraId="7514307F" w14:textId="77777777" w:rsidR="00504DCE" w:rsidRPr="00732759" w:rsidRDefault="00504DCE" w:rsidP="00612A58">
            <w:pPr>
              <w:pStyle w:val="TAL"/>
              <w:rPr>
                <w:rFonts w:cs="Arial"/>
              </w:rPr>
            </w:pPr>
            <w:r w:rsidRPr="00732759">
              <w:rPr>
                <w:rFonts w:cs="Arial"/>
              </w:rPr>
              <w:t>to</w:t>
            </w:r>
          </w:p>
          <w:p w14:paraId="22956948" w14:textId="77777777" w:rsidR="00504DCE" w:rsidRPr="00732759" w:rsidRDefault="00504DCE" w:rsidP="00612A58">
            <w:pPr>
              <w:pStyle w:val="TAL"/>
              <w:jc w:val="center"/>
              <w:rPr>
                <w:rFonts w:cs="Arial"/>
              </w:rPr>
            </w:pPr>
            <w:r w:rsidRPr="00732759">
              <w:rPr>
                <w:rFonts w:cs="Arial"/>
              </w:rPr>
              <w:t>to</w:t>
            </w:r>
          </w:p>
        </w:tc>
        <w:tc>
          <w:tcPr>
            <w:tcW w:w="1276" w:type="dxa"/>
            <w:tcBorders>
              <w:top w:val="single" w:sz="4" w:space="0" w:color="auto"/>
              <w:left w:val="nil"/>
              <w:bottom w:val="single" w:sz="4" w:space="0" w:color="auto"/>
              <w:right w:val="single" w:sz="4" w:space="0" w:color="auto"/>
            </w:tcBorders>
          </w:tcPr>
          <w:p w14:paraId="58F4AD6C" w14:textId="77777777" w:rsidR="00504DCE" w:rsidRPr="00732759" w:rsidRDefault="00504DCE" w:rsidP="00612A58">
            <w:pPr>
              <w:pStyle w:val="TAL"/>
              <w:rPr>
                <w:rFonts w:cs="Arial"/>
              </w:rPr>
            </w:pPr>
            <w:r w:rsidRPr="00732759">
              <w:rPr>
                <w:rFonts w:cs="Arial"/>
              </w:rPr>
              <w:t>(F</w:t>
            </w:r>
            <w:r w:rsidRPr="00732759">
              <w:rPr>
                <w:rFonts w:cs="Arial"/>
                <w:vertAlign w:val="subscript"/>
              </w:rPr>
              <w:t xml:space="preserve">UL_low </w:t>
            </w:r>
            <w:r w:rsidRPr="00732759">
              <w:rPr>
                <w:rFonts w:cs="Arial"/>
              </w:rPr>
              <w:t xml:space="preserve">-20) </w:t>
            </w:r>
          </w:p>
          <w:p w14:paraId="3DADDFE7" w14:textId="77777777" w:rsidR="00504DCE" w:rsidRPr="00732759" w:rsidRDefault="00504DCE" w:rsidP="00612A58">
            <w:pPr>
              <w:pStyle w:val="TAL"/>
              <w:rPr>
                <w:rFonts w:cs="Arial"/>
              </w:rPr>
            </w:pPr>
            <w:r w:rsidRPr="00732759">
              <w:rPr>
                <w:rFonts w:cs="Arial"/>
              </w:rPr>
              <w:t>(F</w:t>
            </w:r>
            <w:r w:rsidRPr="00732759">
              <w:rPr>
                <w:rFonts w:cs="Arial"/>
                <w:vertAlign w:val="subscript"/>
              </w:rPr>
              <w:t>UL_</w:t>
            </w:r>
            <w:r w:rsidRPr="00732759">
              <w:rPr>
                <w:rFonts w:cs="Arial" w:hint="eastAsia"/>
                <w:vertAlign w:val="subscript"/>
                <w:lang w:eastAsia="zh-CN"/>
              </w:rPr>
              <w:t>high</w:t>
            </w:r>
            <w:r w:rsidRPr="00732759">
              <w:rPr>
                <w:rFonts w:cs="Arial"/>
                <w:vertAlign w:val="subscript"/>
              </w:rPr>
              <w:t xml:space="preserve"> </w:t>
            </w:r>
            <w:r w:rsidRPr="00732759">
              <w:rPr>
                <w:rFonts w:cs="Arial" w:hint="eastAsia"/>
                <w:lang w:eastAsia="zh-CN"/>
              </w:rPr>
              <w:t>+500</w:t>
            </w:r>
            <w:r w:rsidRPr="00732759">
              <w:rPr>
                <w:rFonts w:cs="Arial"/>
              </w:rPr>
              <w:t>)</w:t>
            </w:r>
          </w:p>
        </w:tc>
        <w:tc>
          <w:tcPr>
            <w:tcW w:w="1276" w:type="dxa"/>
            <w:tcBorders>
              <w:left w:val="single" w:sz="4" w:space="0" w:color="auto"/>
            </w:tcBorders>
          </w:tcPr>
          <w:p w14:paraId="52736853" w14:textId="77777777" w:rsidR="00504DCE" w:rsidRPr="00732759" w:rsidRDefault="00504DCE" w:rsidP="00612A58">
            <w:pPr>
              <w:pStyle w:val="TAC"/>
              <w:rPr>
                <w:rFonts w:cs="Arial"/>
              </w:rPr>
            </w:pPr>
            <w:r w:rsidRPr="00732759">
              <w:rPr>
                <w:rFonts w:cs="Arial"/>
              </w:rPr>
              <w:t>-</w:t>
            </w:r>
            <w:r w:rsidRPr="00732759">
              <w:rPr>
                <w:rFonts w:cs="Arial" w:hint="eastAsia"/>
                <w:lang w:eastAsia="zh-CN"/>
              </w:rPr>
              <w:t>3</w:t>
            </w:r>
            <w:r w:rsidRPr="00732759">
              <w:rPr>
                <w:rFonts w:cs="Arial"/>
              </w:rPr>
              <w:t>5</w:t>
            </w:r>
          </w:p>
        </w:tc>
        <w:tc>
          <w:tcPr>
            <w:tcW w:w="1559" w:type="dxa"/>
          </w:tcPr>
          <w:p w14:paraId="307615F7" w14:textId="77777777"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 xml:space="preserve">+6dB* </w:t>
            </w:r>
          </w:p>
        </w:tc>
        <w:tc>
          <w:tcPr>
            <w:tcW w:w="1701" w:type="dxa"/>
          </w:tcPr>
          <w:p w14:paraId="3D356817" w14:textId="77777777" w:rsidR="00504DCE" w:rsidRPr="00732759" w:rsidRDefault="00504DCE" w:rsidP="00612A58">
            <w:pPr>
              <w:pStyle w:val="TAC"/>
              <w:rPr>
                <w:rFonts w:cs="Arial"/>
              </w:rPr>
            </w:pPr>
            <w:r w:rsidRPr="00732759">
              <w:rPr>
                <w:rFonts w:cs="Arial"/>
              </w:rPr>
              <w:sym w:font="Symbol" w:char="F0BE"/>
            </w:r>
          </w:p>
        </w:tc>
        <w:tc>
          <w:tcPr>
            <w:tcW w:w="1276" w:type="dxa"/>
          </w:tcPr>
          <w:p w14:paraId="44E71F82" w14:textId="77777777" w:rsidR="00504DCE" w:rsidRPr="00732759" w:rsidRDefault="00504DCE" w:rsidP="00612A58">
            <w:pPr>
              <w:pStyle w:val="TAL"/>
              <w:rPr>
                <w:rFonts w:cs="Arial"/>
              </w:rPr>
            </w:pPr>
            <w:r w:rsidRPr="00732759">
              <w:rPr>
                <w:rFonts w:cs="Arial"/>
              </w:rPr>
              <w:t xml:space="preserve">CW carrier </w:t>
            </w:r>
          </w:p>
        </w:tc>
      </w:tr>
      <w:tr w:rsidR="00504DCE" w:rsidRPr="00732759" w14:paraId="794A088A" w14:textId="77777777" w:rsidTr="00612A58">
        <w:trPr>
          <w:cantSplit/>
        </w:trPr>
        <w:tc>
          <w:tcPr>
            <w:tcW w:w="1134" w:type="dxa"/>
            <w:vMerge/>
            <w:tcBorders>
              <w:right w:val="single" w:sz="4" w:space="0" w:color="auto"/>
            </w:tcBorders>
          </w:tcPr>
          <w:p w14:paraId="2002C7A0" w14:textId="77777777" w:rsidR="00504DCE" w:rsidRPr="00732759"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5B0FF32" w14:textId="77777777" w:rsidR="00504DCE" w:rsidRPr="00732759" w:rsidRDefault="00504DCE" w:rsidP="00612A58">
            <w:pPr>
              <w:pStyle w:val="TAL"/>
              <w:ind w:right="180"/>
              <w:jc w:val="right"/>
              <w:rPr>
                <w:rFonts w:cs="Arial"/>
                <w:szCs w:val="18"/>
              </w:rPr>
            </w:pPr>
            <w:r w:rsidRPr="00732759">
              <w:rPr>
                <w:rFonts w:cs="Arial"/>
                <w:szCs w:val="18"/>
              </w:rPr>
              <w:t xml:space="preserve">1 </w:t>
            </w:r>
          </w:p>
          <w:p w14:paraId="123AF23D" w14:textId="77777777" w:rsidR="00504DCE" w:rsidRPr="00732759" w:rsidRDefault="00504DCE" w:rsidP="00612A58">
            <w:pPr>
              <w:pStyle w:val="TAL"/>
              <w:jc w:val="right"/>
              <w:rPr>
                <w:rFonts w:cs="Arial"/>
              </w:rPr>
            </w:pPr>
            <w:r w:rsidRPr="00732759">
              <w:rPr>
                <w:rFonts w:cs="Arial"/>
                <w:szCs w:val="18"/>
              </w:rPr>
              <w:t>(F</w:t>
            </w:r>
            <w:r w:rsidRPr="00732759">
              <w:rPr>
                <w:rFonts w:cs="Arial"/>
                <w:szCs w:val="18"/>
                <w:vertAlign w:val="subscript"/>
              </w:rPr>
              <w:t xml:space="preserve">UL_high </w:t>
            </w:r>
            <w:r w:rsidRPr="00732759">
              <w:rPr>
                <w:rFonts w:cs="Arial"/>
                <w:szCs w:val="18"/>
              </w:rPr>
              <w:t>+</w:t>
            </w:r>
            <w:r w:rsidRPr="00732759">
              <w:rPr>
                <w:rFonts w:cs="Arial"/>
                <w:szCs w:val="18"/>
                <w:lang w:eastAsia="zh-CN"/>
              </w:rPr>
              <w:t>500</w:t>
            </w:r>
            <w:r w:rsidRPr="00732759">
              <w:rPr>
                <w:rFonts w:cs="Arial"/>
                <w:szCs w:val="18"/>
              </w:rPr>
              <w:t>)</w:t>
            </w:r>
          </w:p>
        </w:tc>
        <w:tc>
          <w:tcPr>
            <w:tcW w:w="425" w:type="dxa"/>
            <w:tcBorders>
              <w:top w:val="single" w:sz="4" w:space="0" w:color="auto"/>
              <w:left w:val="nil"/>
              <w:bottom w:val="single" w:sz="4" w:space="0" w:color="auto"/>
              <w:right w:val="nil"/>
            </w:tcBorders>
          </w:tcPr>
          <w:p w14:paraId="7A6BD62A" w14:textId="77777777" w:rsidR="00504DCE" w:rsidRPr="00732759" w:rsidRDefault="00504DCE" w:rsidP="00612A58">
            <w:pPr>
              <w:pStyle w:val="TAL"/>
              <w:jc w:val="center"/>
              <w:rPr>
                <w:rFonts w:cs="Arial"/>
                <w:szCs w:val="18"/>
              </w:rPr>
            </w:pPr>
            <w:r w:rsidRPr="00732759">
              <w:rPr>
                <w:rFonts w:cs="Arial"/>
                <w:szCs w:val="18"/>
              </w:rPr>
              <w:t>to</w:t>
            </w:r>
          </w:p>
          <w:p w14:paraId="1603F874" w14:textId="77777777" w:rsidR="00504DCE" w:rsidRPr="00732759" w:rsidRDefault="00504DCE" w:rsidP="00612A58">
            <w:pPr>
              <w:pStyle w:val="TAL"/>
              <w:jc w:val="center"/>
              <w:rPr>
                <w:rFonts w:cs="Arial"/>
              </w:rPr>
            </w:pPr>
            <w:r w:rsidRPr="00732759">
              <w:rPr>
                <w:rFonts w:cs="Arial"/>
                <w:szCs w:val="18"/>
              </w:rPr>
              <w:t>to</w:t>
            </w:r>
          </w:p>
        </w:tc>
        <w:tc>
          <w:tcPr>
            <w:tcW w:w="1276" w:type="dxa"/>
            <w:tcBorders>
              <w:top w:val="single" w:sz="4" w:space="0" w:color="auto"/>
              <w:left w:val="nil"/>
              <w:bottom w:val="single" w:sz="4" w:space="0" w:color="auto"/>
              <w:right w:val="single" w:sz="4" w:space="0" w:color="auto"/>
            </w:tcBorders>
          </w:tcPr>
          <w:p w14:paraId="315F42E6" w14:textId="77777777" w:rsidR="00504DCE" w:rsidRPr="00732759" w:rsidRDefault="00504DCE" w:rsidP="00612A58">
            <w:pPr>
              <w:pStyle w:val="TAL"/>
              <w:rPr>
                <w:rFonts w:cs="Arial"/>
              </w:rPr>
            </w:pPr>
            <w:r w:rsidRPr="00732759">
              <w:rPr>
                <w:rFonts w:cs="Arial"/>
              </w:rPr>
              <w:t>(F</w:t>
            </w:r>
            <w:r w:rsidRPr="00732759">
              <w:rPr>
                <w:rFonts w:cs="Arial"/>
                <w:vertAlign w:val="subscript"/>
              </w:rPr>
              <w:t xml:space="preserve">UL_low </w:t>
            </w:r>
            <w:r w:rsidRPr="00732759">
              <w:rPr>
                <w:rFonts w:cs="Arial"/>
              </w:rPr>
              <w:t>-</w:t>
            </w:r>
            <w:r w:rsidRPr="00732759">
              <w:rPr>
                <w:rFonts w:cs="Arial" w:hint="eastAsia"/>
                <w:lang w:eastAsia="zh-CN"/>
              </w:rPr>
              <w:t>500</w:t>
            </w:r>
            <w:r w:rsidRPr="00732759">
              <w:rPr>
                <w:rFonts w:cs="Arial"/>
              </w:rPr>
              <w:t xml:space="preserve">) </w:t>
            </w:r>
          </w:p>
          <w:p w14:paraId="2E963358" w14:textId="77777777" w:rsidR="00504DCE" w:rsidRPr="00732759" w:rsidRDefault="00504DCE" w:rsidP="00612A58">
            <w:pPr>
              <w:pStyle w:val="TAL"/>
              <w:rPr>
                <w:rFonts w:cs="Arial"/>
              </w:rPr>
            </w:pPr>
            <w:r w:rsidRPr="00732759">
              <w:rPr>
                <w:rFonts w:cs="Arial"/>
              </w:rPr>
              <w:t>12750</w:t>
            </w:r>
          </w:p>
        </w:tc>
        <w:tc>
          <w:tcPr>
            <w:tcW w:w="1276" w:type="dxa"/>
            <w:tcBorders>
              <w:left w:val="single" w:sz="4" w:space="0" w:color="auto"/>
            </w:tcBorders>
          </w:tcPr>
          <w:p w14:paraId="533C7CE0" w14:textId="77777777" w:rsidR="00504DCE" w:rsidRPr="00732759" w:rsidRDefault="00504DCE" w:rsidP="00612A58">
            <w:pPr>
              <w:pStyle w:val="TAC"/>
              <w:rPr>
                <w:rFonts w:cs="Arial"/>
              </w:rPr>
            </w:pPr>
            <w:r w:rsidRPr="00732759">
              <w:rPr>
                <w:rFonts w:cs="Arial"/>
              </w:rPr>
              <w:t>-15</w:t>
            </w:r>
          </w:p>
        </w:tc>
        <w:tc>
          <w:tcPr>
            <w:tcW w:w="1559" w:type="dxa"/>
          </w:tcPr>
          <w:p w14:paraId="528F8945" w14:textId="77777777"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 xml:space="preserve">+6dB* </w:t>
            </w:r>
          </w:p>
        </w:tc>
        <w:tc>
          <w:tcPr>
            <w:tcW w:w="1701" w:type="dxa"/>
          </w:tcPr>
          <w:p w14:paraId="67920B7C" w14:textId="77777777" w:rsidR="00504DCE" w:rsidRPr="00732759" w:rsidRDefault="00504DCE" w:rsidP="00612A58">
            <w:pPr>
              <w:pStyle w:val="TAC"/>
              <w:rPr>
                <w:rFonts w:cs="Arial"/>
              </w:rPr>
            </w:pPr>
            <w:r w:rsidRPr="00732759">
              <w:rPr>
                <w:rFonts w:cs="Arial"/>
              </w:rPr>
              <w:sym w:font="Symbol" w:char="F0BE"/>
            </w:r>
          </w:p>
        </w:tc>
        <w:tc>
          <w:tcPr>
            <w:tcW w:w="1276" w:type="dxa"/>
          </w:tcPr>
          <w:p w14:paraId="68CF71B4" w14:textId="77777777" w:rsidR="00504DCE" w:rsidRPr="00732759" w:rsidRDefault="00504DCE" w:rsidP="00612A58">
            <w:pPr>
              <w:pStyle w:val="TAL"/>
              <w:rPr>
                <w:rFonts w:cs="Arial"/>
              </w:rPr>
            </w:pPr>
            <w:r w:rsidRPr="00732759">
              <w:rPr>
                <w:rFonts w:cs="Arial"/>
              </w:rPr>
              <w:t xml:space="preserve">CW carrier </w:t>
            </w:r>
          </w:p>
        </w:tc>
      </w:tr>
      <w:tr w:rsidR="00430561" w:rsidRPr="00732759" w14:paraId="6ECE41D7" w14:textId="77777777">
        <w:trPr>
          <w:cantSplit/>
        </w:trPr>
        <w:tc>
          <w:tcPr>
            <w:tcW w:w="9923" w:type="dxa"/>
            <w:gridSpan w:val="8"/>
            <w:tcBorders>
              <w:top w:val="nil"/>
              <w:left w:val="single" w:sz="4" w:space="0" w:color="auto"/>
              <w:bottom w:val="single" w:sz="4" w:space="0" w:color="auto"/>
            </w:tcBorders>
          </w:tcPr>
          <w:p w14:paraId="28368388" w14:textId="77777777" w:rsidR="00430561" w:rsidRPr="00732759" w:rsidRDefault="00430561" w:rsidP="00430561">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depends on the channel bandwidth as specified in Table 7.2.1-4.</w:t>
            </w:r>
          </w:p>
          <w:p w14:paraId="4E60B360" w14:textId="77777777" w:rsidR="006C664D" w:rsidRPr="00732759" w:rsidRDefault="006C664D" w:rsidP="00430561">
            <w:pPr>
              <w:pStyle w:val="TAN"/>
              <w:rPr>
                <w:rFonts w:cs="Arial"/>
                <w:lang w:eastAsia="en-US"/>
              </w:rPr>
            </w:pPr>
            <w:r w:rsidRPr="00732759">
              <w:rPr>
                <w:rFonts w:cs="Arial"/>
                <w:lang w:eastAsia="en-US"/>
              </w:rPr>
              <w:t>Note**:</w:t>
            </w:r>
            <w:r w:rsidRPr="00732759">
              <w:rPr>
                <w:rFonts w:cs="Arial"/>
                <w:lang w:eastAsia="en-US"/>
              </w:rPr>
              <w:tab/>
            </w:r>
            <w:r w:rsidRPr="00732759">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732759">
              <w:rPr>
                <w:rFonts w:cs="Arial"/>
                <w:lang w:val="en-US" w:eastAsia="en-US"/>
              </w:rPr>
              <w:t xml:space="preserve">and not in an adjacent or overlapping band, </w:t>
            </w:r>
            <w:r w:rsidRPr="00732759">
              <w:rPr>
                <w:rFonts w:cs="Arial"/>
                <w:lang w:val="en-US" w:eastAsia="en-US"/>
              </w:rPr>
              <w:t>the wanted signal mean power is equal to P</w:t>
            </w:r>
            <w:r w:rsidRPr="00732759">
              <w:rPr>
                <w:rFonts w:cs="Arial"/>
                <w:vertAlign w:val="subscript"/>
                <w:lang w:val="en-US" w:eastAsia="en-US"/>
              </w:rPr>
              <w:t>REFSENS</w:t>
            </w:r>
            <w:r w:rsidRPr="00732759">
              <w:rPr>
                <w:rFonts w:cs="Arial"/>
                <w:lang w:val="en-US" w:eastAsia="en-US"/>
              </w:rPr>
              <w:t xml:space="preserve"> + 1.4 dB.</w:t>
            </w:r>
          </w:p>
        </w:tc>
      </w:tr>
    </w:tbl>
    <w:p w14:paraId="79C0B862" w14:textId="77777777" w:rsidR="008C0613" w:rsidRPr="00732759" w:rsidRDefault="008C0613" w:rsidP="008C0613"/>
    <w:p w14:paraId="716E7B5D" w14:textId="77777777" w:rsidR="009C0A9B" w:rsidRPr="00732759" w:rsidRDefault="009C0A9B" w:rsidP="009C0A9B">
      <w:pPr>
        <w:pStyle w:val="NO"/>
      </w:pPr>
      <w:r w:rsidRPr="00732759">
        <w:t>NOTE:</w:t>
      </w:r>
      <w:r w:rsidRPr="00732759">
        <w:tab/>
        <w:t>Table 7.6.1.1-1</w:t>
      </w:r>
      <w:r w:rsidRPr="00732759">
        <w:rPr>
          <w:rFonts w:hint="eastAsia"/>
          <w:lang w:eastAsia="zh-CN"/>
        </w:rPr>
        <w:t>c</w:t>
      </w:r>
      <w:r w:rsidRPr="00732759">
        <w:t xml:space="preserve"> assumes that two operating bands, where the downlink operating band (see Table 5.5-1) of one band would be within the in-band blocking region of the other band, are not deployed in the same geographical area.</w:t>
      </w:r>
    </w:p>
    <w:p w14:paraId="367F910D" w14:textId="77777777" w:rsidR="00C015D5" w:rsidRPr="00732759" w:rsidRDefault="00C015D5" w:rsidP="004C5A97">
      <w:pPr>
        <w:pStyle w:val="TH"/>
      </w:pPr>
      <w:r w:rsidRPr="00732759">
        <w:rPr>
          <w:rFonts w:eastAsia="Osaka"/>
        </w:rPr>
        <w:t>Table 7.6.1</w:t>
      </w:r>
      <w:r w:rsidR="00206ED1" w:rsidRPr="00732759">
        <w:rPr>
          <w:rFonts w:eastAsia="Osaka"/>
        </w:rPr>
        <w:t>.1</w:t>
      </w:r>
      <w:r w:rsidRPr="00732759">
        <w:rPr>
          <w:rFonts w:eastAsia="Osaka"/>
        </w:rPr>
        <w:t xml:space="preserve">-2: Interfering signals for </w:t>
      </w:r>
      <w:r w:rsidRPr="00732759">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C015D5" w:rsidRPr="00732759" w14:paraId="438E2C00" w14:textId="77777777" w:rsidTr="00991AC6">
        <w:trPr>
          <w:jc w:val="center"/>
        </w:trPr>
        <w:tc>
          <w:tcPr>
            <w:tcW w:w="1467" w:type="dxa"/>
            <w:shd w:val="clear" w:color="auto" w:fill="auto"/>
            <w:vAlign w:val="center"/>
          </w:tcPr>
          <w:p w14:paraId="56EC79B6" w14:textId="77777777" w:rsidR="00C015D5" w:rsidRPr="00732759" w:rsidRDefault="00C015D5" w:rsidP="009C7470">
            <w:pPr>
              <w:pStyle w:val="TAH"/>
              <w:rPr>
                <w:rFonts w:cs="Arial"/>
                <w:lang w:eastAsia="en-US"/>
              </w:rPr>
            </w:pPr>
            <w:r w:rsidRPr="00732759">
              <w:rPr>
                <w:rFonts w:cs="Arial"/>
                <w:lang w:eastAsia="en-US"/>
              </w:rPr>
              <w:t>E-UTRA</w:t>
            </w:r>
          </w:p>
          <w:p w14:paraId="49061ABA" w14:textId="77777777" w:rsidR="00C015D5" w:rsidRPr="00732759" w:rsidRDefault="00C015D5" w:rsidP="009C7470">
            <w:pPr>
              <w:pStyle w:val="TAH"/>
              <w:rPr>
                <w:rFonts w:cs="Arial"/>
                <w:lang w:eastAsia="en-US"/>
              </w:rPr>
            </w:pPr>
            <w:r w:rsidRPr="00732759">
              <w:rPr>
                <w:rFonts w:cs="Arial"/>
                <w:lang w:eastAsia="en-US"/>
              </w:rPr>
              <w:t xml:space="preserve">channel BW </w:t>
            </w:r>
            <w:r w:rsidR="00B10CC8" w:rsidRPr="00732759">
              <w:rPr>
                <w:rFonts w:eastAsia="SimSun" w:cs="Arial"/>
                <w:lang w:eastAsia="en-US"/>
              </w:rPr>
              <w:t>of the lowest</w:t>
            </w:r>
            <w:r w:rsidR="00E85E60" w:rsidRPr="00732759">
              <w:rPr>
                <w:rFonts w:eastAsia="SimSun" w:cs="Arial"/>
                <w:lang w:eastAsia="en-US"/>
              </w:rPr>
              <w:t>/</w:t>
            </w:r>
            <w:r w:rsidR="00B10CC8" w:rsidRPr="00732759">
              <w:rPr>
                <w:rFonts w:eastAsia="SimSun" w:cs="Arial"/>
                <w:lang w:eastAsia="en-US"/>
              </w:rPr>
              <w:t>highest carrier received</w:t>
            </w:r>
            <w:r w:rsidR="00B10CC8" w:rsidRPr="00732759">
              <w:rPr>
                <w:rFonts w:cs="Arial"/>
                <w:lang w:eastAsia="en-US"/>
              </w:rPr>
              <w:t xml:space="preserve"> </w:t>
            </w:r>
            <w:r w:rsidRPr="00732759">
              <w:rPr>
                <w:rFonts w:cs="Arial"/>
                <w:lang w:eastAsia="en-US"/>
              </w:rPr>
              <w:t>[MHz]</w:t>
            </w:r>
          </w:p>
        </w:tc>
        <w:tc>
          <w:tcPr>
            <w:tcW w:w="1924" w:type="dxa"/>
            <w:vAlign w:val="center"/>
          </w:tcPr>
          <w:p w14:paraId="0A3C22B9" w14:textId="77777777" w:rsidR="00C015D5" w:rsidRPr="00732759" w:rsidRDefault="00C015D5" w:rsidP="009C7470">
            <w:pPr>
              <w:pStyle w:val="TAH"/>
              <w:rPr>
                <w:rFonts w:cs="Arial"/>
                <w:lang w:eastAsia="en-US"/>
              </w:rPr>
            </w:pPr>
            <w:r w:rsidRPr="00732759">
              <w:rPr>
                <w:rFonts w:cs="Arial"/>
                <w:lang w:eastAsia="en-US"/>
              </w:rPr>
              <w:t xml:space="preserve">Interfering signal centre frequency minimum offset to  the </w:t>
            </w:r>
            <w:r w:rsidR="00B10CC8" w:rsidRPr="00732759">
              <w:rPr>
                <w:rFonts w:cs="Arial"/>
                <w:lang w:eastAsia="en-US"/>
              </w:rPr>
              <w:t>lower</w:t>
            </w:r>
            <w:r w:rsidR="00E85E60" w:rsidRPr="00732759">
              <w:rPr>
                <w:rFonts w:cs="Arial"/>
                <w:lang w:eastAsia="en-US"/>
              </w:rPr>
              <w:t>/</w:t>
            </w:r>
            <w:r w:rsidR="00D150F0" w:rsidRPr="00732759">
              <w:rPr>
                <w:rFonts w:cs="Arial"/>
                <w:lang w:eastAsia="en-US"/>
              </w:rPr>
              <w:t>upper</w:t>
            </w:r>
            <w:r w:rsidR="00B10CC8"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edge</w:t>
            </w:r>
            <w:r w:rsidR="00D150F0" w:rsidRPr="00732759">
              <w:rPr>
                <w:rFonts w:cs="Arial"/>
                <w:lang w:eastAsia="en-US"/>
              </w:rPr>
              <w:t xml:space="preserve"> or sub-block edge inside a sub-block gap</w:t>
            </w:r>
            <w:r w:rsidRPr="00732759">
              <w:rPr>
                <w:rFonts w:cs="Arial"/>
                <w:lang w:eastAsia="en-US"/>
              </w:rPr>
              <w:t xml:space="preserve"> [MHz]</w:t>
            </w:r>
          </w:p>
        </w:tc>
        <w:tc>
          <w:tcPr>
            <w:tcW w:w="2532" w:type="dxa"/>
            <w:vAlign w:val="center"/>
          </w:tcPr>
          <w:p w14:paraId="400CBBD2" w14:textId="77777777" w:rsidR="00C015D5" w:rsidRPr="00732759" w:rsidRDefault="00C015D5" w:rsidP="009C7470">
            <w:pPr>
              <w:pStyle w:val="TAH"/>
              <w:rPr>
                <w:rFonts w:cs="Arial"/>
                <w:lang w:eastAsia="en-US"/>
              </w:rPr>
            </w:pPr>
            <w:r w:rsidRPr="00732759">
              <w:rPr>
                <w:rFonts w:cs="Arial"/>
                <w:lang w:eastAsia="en-US"/>
              </w:rPr>
              <w:t>Type of interfering signal</w:t>
            </w:r>
          </w:p>
        </w:tc>
      </w:tr>
      <w:tr w:rsidR="00C015D5" w:rsidRPr="00732759" w14:paraId="031E8396" w14:textId="77777777" w:rsidTr="00991AC6">
        <w:trPr>
          <w:jc w:val="center"/>
        </w:trPr>
        <w:tc>
          <w:tcPr>
            <w:tcW w:w="1467" w:type="dxa"/>
            <w:vAlign w:val="center"/>
          </w:tcPr>
          <w:p w14:paraId="403AC521" w14:textId="77777777" w:rsidR="00C015D5" w:rsidRPr="00732759" w:rsidRDefault="00C015D5" w:rsidP="009C7470">
            <w:pPr>
              <w:pStyle w:val="TAC"/>
              <w:rPr>
                <w:rFonts w:cs="Arial"/>
                <w:lang w:eastAsia="en-US"/>
              </w:rPr>
            </w:pPr>
            <w:r w:rsidRPr="00732759">
              <w:rPr>
                <w:rFonts w:cs="Arial"/>
                <w:lang w:eastAsia="en-US"/>
              </w:rPr>
              <w:t>1.4</w:t>
            </w:r>
          </w:p>
        </w:tc>
        <w:tc>
          <w:tcPr>
            <w:tcW w:w="1924" w:type="dxa"/>
            <w:vAlign w:val="center"/>
          </w:tcPr>
          <w:p w14:paraId="29A9679E"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2.1</w:t>
            </w:r>
          </w:p>
        </w:tc>
        <w:tc>
          <w:tcPr>
            <w:tcW w:w="2532" w:type="dxa"/>
            <w:shd w:val="clear" w:color="auto" w:fill="auto"/>
            <w:vAlign w:val="center"/>
          </w:tcPr>
          <w:p w14:paraId="62F8F010" w14:textId="77777777" w:rsidR="00C015D5" w:rsidRPr="00732759" w:rsidRDefault="00C015D5" w:rsidP="009C7470">
            <w:pPr>
              <w:pStyle w:val="TAC"/>
              <w:rPr>
                <w:rFonts w:cs="Arial"/>
                <w:lang w:eastAsia="en-US"/>
              </w:rPr>
            </w:pPr>
            <w:r w:rsidRPr="00732759">
              <w:rPr>
                <w:rFonts w:cs="Arial"/>
                <w:lang w:eastAsia="en-US"/>
              </w:rPr>
              <w:t>1.4</w:t>
            </w:r>
            <w:r w:rsidR="00504DCE" w:rsidRPr="00732759">
              <w:rPr>
                <w:rFonts w:cs="Arial" w:hint="eastAsia"/>
              </w:rPr>
              <w:t xml:space="preserve"> </w:t>
            </w:r>
            <w:r w:rsidRPr="00732759">
              <w:rPr>
                <w:rFonts w:cs="Arial"/>
                <w:lang w:eastAsia="en-US"/>
              </w:rPr>
              <w:t>MHz E-UTRA signal</w:t>
            </w:r>
          </w:p>
        </w:tc>
      </w:tr>
      <w:tr w:rsidR="00C015D5" w:rsidRPr="00732759" w14:paraId="420BE77D" w14:textId="77777777" w:rsidTr="00991AC6">
        <w:trPr>
          <w:jc w:val="center"/>
        </w:trPr>
        <w:tc>
          <w:tcPr>
            <w:tcW w:w="1467" w:type="dxa"/>
            <w:vAlign w:val="center"/>
          </w:tcPr>
          <w:p w14:paraId="44AAC8F0" w14:textId="77777777" w:rsidR="00C015D5" w:rsidRPr="00732759" w:rsidRDefault="00C015D5" w:rsidP="009C7470">
            <w:pPr>
              <w:pStyle w:val="TAC"/>
              <w:rPr>
                <w:rFonts w:cs="Arial"/>
                <w:lang w:eastAsia="en-US"/>
              </w:rPr>
            </w:pPr>
            <w:r w:rsidRPr="00732759">
              <w:rPr>
                <w:rFonts w:cs="Arial"/>
                <w:lang w:eastAsia="en-US"/>
              </w:rPr>
              <w:t>3</w:t>
            </w:r>
          </w:p>
        </w:tc>
        <w:tc>
          <w:tcPr>
            <w:tcW w:w="1924" w:type="dxa"/>
            <w:vAlign w:val="center"/>
          </w:tcPr>
          <w:p w14:paraId="66EB88E9"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4.5</w:t>
            </w:r>
          </w:p>
        </w:tc>
        <w:tc>
          <w:tcPr>
            <w:tcW w:w="2532" w:type="dxa"/>
            <w:shd w:val="clear" w:color="auto" w:fill="auto"/>
            <w:vAlign w:val="center"/>
          </w:tcPr>
          <w:p w14:paraId="74F04ECC" w14:textId="77777777" w:rsidR="00C015D5" w:rsidRPr="00732759" w:rsidRDefault="00C015D5" w:rsidP="009C7470">
            <w:pPr>
              <w:pStyle w:val="TAC"/>
              <w:rPr>
                <w:rFonts w:cs="Arial"/>
                <w:lang w:eastAsia="en-US"/>
              </w:rPr>
            </w:pPr>
            <w:r w:rsidRPr="00732759">
              <w:rPr>
                <w:rFonts w:cs="Arial"/>
                <w:lang w:eastAsia="en-US"/>
              </w:rPr>
              <w:t>3</w:t>
            </w:r>
            <w:r w:rsidR="00504DCE" w:rsidRPr="00732759">
              <w:rPr>
                <w:rFonts w:cs="Arial" w:hint="eastAsia"/>
              </w:rPr>
              <w:t xml:space="preserve"> </w:t>
            </w:r>
            <w:r w:rsidRPr="00732759">
              <w:rPr>
                <w:rFonts w:cs="Arial"/>
                <w:lang w:eastAsia="en-US"/>
              </w:rPr>
              <w:t>MHz E-UTRA signal</w:t>
            </w:r>
          </w:p>
        </w:tc>
      </w:tr>
      <w:tr w:rsidR="00C015D5" w:rsidRPr="00732759" w14:paraId="3F9BE6F4" w14:textId="77777777" w:rsidTr="00991AC6">
        <w:trPr>
          <w:jc w:val="center"/>
        </w:trPr>
        <w:tc>
          <w:tcPr>
            <w:tcW w:w="1467" w:type="dxa"/>
            <w:vAlign w:val="center"/>
          </w:tcPr>
          <w:p w14:paraId="5DBC7828" w14:textId="77777777" w:rsidR="00C015D5" w:rsidRPr="00732759" w:rsidRDefault="00C015D5" w:rsidP="009C7470">
            <w:pPr>
              <w:pStyle w:val="TAC"/>
              <w:rPr>
                <w:rFonts w:cs="Arial"/>
                <w:lang w:eastAsia="en-US"/>
              </w:rPr>
            </w:pPr>
            <w:r w:rsidRPr="00732759">
              <w:rPr>
                <w:rFonts w:cs="Arial"/>
                <w:lang w:eastAsia="en-US"/>
              </w:rPr>
              <w:t>5</w:t>
            </w:r>
          </w:p>
        </w:tc>
        <w:tc>
          <w:tcPr>
            <w:tcW w:w="1924" w:type="dxa"/>
            <w:vAlign w:val="center"/>
          </w:tcPr>
          <w:p w14:paraId="225A76E4"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7.5</w:t>
            </w:r>
          </w:p>
        </w:tc>
        <w:tc>
          <w:tcPr>
            <w:tcW w:w="2532" w:type="dxa"/>
            <w:shd w:val="clear" w:color="auto" w:fill="auto"/>
            <w:vAlign w:val="center"/>
          </w:tcPr>
          <w:p w14:paraId="038FD2F0" w14:textId="77777777"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14:paraId="6B5D7F09" w14:textId="77777777" w:rsidTr="00991AC6">
        <w:trPr>
          <w:jc w:val="center"/>
        </w:trPr>
        <w:tc>
          <w:tcPr>
            <w:tcW w:w="1467" w:type="dxa"/>
            <w:vAlign w:val="center"/>
          </w:tcPr>
          <w:p w14:paraId="5AF7E718" w14:textId="77777777" w:rsidR="00C015D5" w:rsidRPr="00732759" w:rsidRDefault="00C015D5" w:rsidP="009C7470">
            <w:pPr>
              <w:pStyle w:val="TAC"/>
              <w:rPr>
                <w:rFonts w:cs="Arial"/>
                <w:lang w:eastAsia="en-US"/>
              </w:rPr>
            </w:pPr>
            <w:r w:rsidRPr="00732759">
              <w:rPr>
                <w:rFonts w:cs="Arial"/>
                <w:lang w:eastAsia="en-US"/>
              </w:rPr>
              <w:t>10</w:t>
            </w:r>
          </w:p>
        </w:tc>
        <w:tc>
          <w:tcPr>
            <w:tcW w:w="1924" w:type="dxa"/>
            <w:vAlign w:val="center"/>
          </w:tcPr>
          <w:p w14:paraId="7369765B"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7.5</w:t>
            </w:r>
          </w:p>
        </w:tc>
        <w:tc>
          <w:tcPr>
            <w:tcW w:w="2532" w:type="dxa"/>
            <w:shd w:val="clear" w:color="auto" w:fill="auto"/>
            <w:vAlign w:val="center"/>
          </w:tcPr>
          <w:p w14:paraId="2FEE7DD1" w14:textId="77777777"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14:paraId="46E48593" w14:textId="77777777" w:rsidTr="00991AC6">
        <w:trPr>
          <w:jc w:val="center"/>
        </w:trPr>
        <w:tc>
          <w:tcPr>
            <w:tcW w:w="1467" w:type="dxa"/>
            <w:vAlign w:val="center"/>
          </w:tcPr>
          <w:p w14:paraId="7CDF5A60" w14:textId="77777777" w:rsidR="00C015D5" w:rsidRPr="00732759" w:rsidRDefault="00C015D5" w:rsidP="009C7470">
            <w:pPr>
              <w:pStyle w:val="TAC"/>
              <w:rPr>
                <w:rFonts w:cs="Arial"/>
                <w:lang w:eastAsia="en-US"/>
              </w:rPr>
            </w:pPr>
            <w:r w:rsidRPr="00732759">
              <w:rPr>
                <w:rFonts w:cs="Arial"/>
                <w:lang w:eastAsia="en-US"/>
              </w:rPr>
              <w:t>15</w:t>
            </w:r>
          </w:p>
        </w:tc>
        <w:tc>
          <w:tcPr>
            <w:tcW w:w="1924" w:type="dxa"/>
            <w:vAlign w:val="center"/>
          </w:tcPr>
          <w:p w14:paraId="1F9B1A79"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7.5</w:t>
            </w:r>
          </w:p>
        </w:tc>
        <w:tc>
          <w:tcPr>
            <w:tcW w:w="2532" w:type="dxa"/>
            <w:shd w:val="clear" w:color="auto" w:fill="auto"/>
            <w:vAlign w:val="center"/>
          </w:tcPr>
          <w:p w14:paraId="1C5368B4" w14:textId="77777777"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14:paraId="0CB8A53B" w14:textId="77777777" w:rsidTr="00991AC6">
        <w:trPr>
          <w:jc w:val="center"/>
        </w:trPr>
        <w:tc>
          <w:tcPr>
            <w:tcW w:w="1467" w:type="dxa"/>
            <w:vAlign w:val="center"/>
          </w:tcPr>
          <w:p w14:paraId="47E53D7B" w14:textId="77777777" w:rsidR="00C015D5" w:rsidRPr="00732759" w:rsidRDefault="00C015D5" w:rsidP="009C7470">
            <w:pPr>
              <w:pStyle w:val="TAC"/>
              <w:rPr>
                <w:rFonts w:cs="Arial"/>
                <w:lang w:eastAsia="en-US"/>
              </w:rPr>
            </w:pPr>
            <w:r w:rsidRPr="00732759">
              <w:rPr>
                <w:rFonts w:cs="Arial"/>
                <w:lang w:eastAsia="en-US"/>
              </w:rPr>
              <w:t>20</w:t>
            </w:r>
          </w:p>
        </w:tc>
        <w:tc>
          <w:tcPr>
            <w:tcW w:w="1924" w:type="dxa"/>
            <w:vAlign w:val="center"/>
          </w:tcPr>
          <w:p w14:paraId="407472CC"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7.5</w:t>
            </w:r>
          </w:p>
        </w:tc>
        <w:tc>
          <w:tcPr>
            <w:tcW w:w="2532" w:type="dxa"/>
            <w:shd w:val="clear" w:color="auto" w:fill="auto"/>
            <w:vAlign w:val="center"/>
          </w:tcPr>
          <w:p w14:paraId="4E64D127" w14:textId="77777777"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r w:rsidR="00C51D4C" w:rsidRPr="00732759">
              <w:rPr>
                <w:rFonts w:cs="Arial" w:hint="eastAsia"/>
              </w:rPr>
              <w:t xml:space="preserve"> </w:t>
            </w:r>
            <w:r w:rsidR="00C51D4C" w:rsidRPr="00732759">
              <w:rPr>
                <w:rFonts w:cs="Arial"/>
                <w:lang w:eastAsia="en-US"/>
              </w:rPr>
              <w:t>(Note 1)</w:t>
            </w:r>
          </w:p>
        </w:tc>
      </w:tr>
      <w:tr w:rsidR="00504DCE" w:rsidRPr="00732759" w14:paraId="026DC0F6" w14:textId="77777777" w:rsidTr="00612A58">
        <w:trPr>
          <w:jc w:val="center"/>
        </w:trPr>
        <w:tc>
          <w:tcPr>
            <w:tcW w:w="1467" w:type="dxa"/>
            <w:vAlign w:val="center"/>
          </w:tcPr>
          <w:p w14:paraId="22A776AB" w14:textId="77777777" w:rsidR="00504DCE" w:rsidRPr="00732759" w:rsidRDefault="00504DCE" w:rsidP="00612A58">
            <w:pPr>
              <w:pStyle w:val="TAC"/>
              <w:rPr>
                <w:rFonts w:cs="Arial"/>
                <w:lang w:eastAsia="zh-CN"/>
              </w:rPr>
            </w:pPr>
            <w:r w:rsidRPr="00732759">
              <w:rPr>
                <w:rFonts w:cs="Arial" w:hint="eastAsia"/>
                <w:lang w:eastAsia="zh-CN"/>
              </w:rPr>
              <w:t>20</w:t>
            </w:r>
          </w:p>
        </w:tc>
        <w:tc>
          <w:tcPr>
            <w:tcW w:w="1924" w:type="dxa"/>
            <w:vAlign w:val="center"/>
          </w:tcPr>
          <w:p w14:paraId="0D80345F" w14:textId="77777777" w:rsidR="00504DCE" w:rsidRPr="00732759" w:rsidRDefault="00504DCE" w:rsidP="00612A58">
            <w:pPr>
              <w:pStyle w:val="TAC"/>
              <w:rPr>
                <w:rFonts w:cs="Arial"/>
                <w:lang w:eastAsia="zh-CN"/>
              </w:rPr>
            </w:pPr>
            <w:r w:rsidRPr="00732759">
              <w:rPr>
                <w:rFonts w:cs="Arial"/>
              </w:rPr>
              <w:t>±</w:t>
            </w:r>
            <w:r w:rsidRPr="00732759">
              <w:rPr>
                <w:rFonts w:cs="Arial" w:hint="eastAsia"/>
                <w:lang w:eastAsia="zh-CN"/>
              </w:rPr>
              <w:t>30</w:t>
            </w:r>
          </w:p>
        </w:tc>
        <w:tc>
          <w:tcPr>
            <w:tcW w:w="2532" w:type="dxa"/>
            <w:shd w:val="clear" w:color="auto" w:fill="auto"/>
            <w:vAlign w:val="center"/>
          </w:tcPr>
          <w:p w14:paraId="0A65E779" w14:textId="77777777" w:rsidR="00504DCE" w:rsidRPr="00732759" w:rsidRDefault="00504DCE" w:rsidP="00612A58">
            <w:pPr>
              <w:pStyle w:val="TAC"/>
              <w:rPr>
                <w:rFonts w:cs="Arial"/>
              </w:rPr>
            </w:pPr>
            <w:r w:rsidRPr="00732759">
              <w:rPr>
                <w:rFonts w:cs="Arial" w:hint="eastAsia"/>
                <w:lang w:eastAsia="zh-CN"/>
              </w:rPr>
              <w:t>20</w:t>
            </w:r>
            <w:r w:rsidRPr="00732759">
              <w:rPr>
                <w:rFonts w:cs="Arial"/>
                <w:lang w:eastAsia="zh-CN"/>
              </w:rPr>
              <w:t xml:space="preserve"> </w:t>
            </w:r>
            <w:r w:rsidRPr="00732759">
              <w:rPr>
                <w:rFonts w:cs="Arial"/>
              </w:rPr>
              <w:t>MHz E-UTRA signal</w:t>
            </w:r>
            <w:r w:rsidR="00C51D4C" w:rsidRPr="00732759">
              <w:rPr>
                <w:rFonts w:cs="Arial" w:hint="eastAsia"/>
              </w:rPr>
              <w:t xml:space="preserve"> </w:t>
            </w:r>
            <w:r w:rsidR="00C51D4C" w:rsidRPr="00732759">
              <w:rPr>
                <w:rFonts w:cs="Arial"/>
              </w:rPr>
              <w:t xml:space="preserve">(Note </w:t>
            </w:r>
            <w:r w:rsidR="00C51D4C" w:rsidRPr="00732759">
              <w:rPr>
                <w:rFonts w:cs="Arial" w:hint="eastAsia"/>
              </w:rPr>
              <w:t>2</w:t>
            </w:r>
            <w:r w:rsidR="00C51D4C" w:rsidRPr="00732759">
              <w:rPr>
                <w:rFonts w:cs="Arial"/>
              </w:rPr>
              <w:t>)</w:t>
            </w:r>
          </w:p>
        </w:tc>
      </w:tr>
      <w:tr w:rsidR="00504DCE" w:rsidRPr="00732759" w14:paraId="073BFE32" w14:textId="77777777" w:rsidTr="00612A58">
        <w:trPr>
          <w:jc w:val="center"/>
        </w:trPr>
        <w:tc>
          <w:tcPr>
            <w:tcW w:w="5923" w:type="dxa"/>
            <w:gridSpan w:val="3"/>
            <w:vAlign w:val="center"/>
          </w:tcPr>
          <w:p w14:paraId="47905317" w14:textId="77777777" w:rsidR="00504DCE" w:rsidRPr="00732759" w:rsidRDefault="00C51D4C" w:rsidP="00612A58">
            <w:pPr>
              <w:pStyle w:val="TAN"/>
              <w:rPr>
                <w:rFonts w:cs="Arial"/>
                <w:lang w:eastAsia="zh-CN"/>
              </w:rPr>
            </w:pPr>
            <w:r w:rsidRPr="00732759">
              <w:rPr>
                <w:rFonts w:cs="Arial"/>
              </w:rPr>
              <w:t>Note</w:t>
            </w:r>
            <w:r w:rsidRPr="00732759">
              <w:rPr>
                <w:rFonts w:cs="Arial" w:hint="eastAsia"/>
              </w:rPr>
              <w:t xml:space="preserve"> 1</w:t>
            </w:r>
            <w:r w:rsidR="00504DCE" w:rsidRPr="00732759">
              <w:rPr>
                <w:rFonts w:cs="Arial"/>
              </w:rPr>
              <w:t>:</w:t>
            </w:r>
            <w:r w:rsidR="00504DCE" w:rsidRPr="00732759">
              <w:rPr>
                <w:rFonts w:cs="Arial"/>
              </w:rPr>
              <w:tab/>
            </w:r>
            <w:r w:rsidR="00504DCE" w:rsidRPr="00732759">
              <w:rPr>
                <w:rFonts w:cs="Arial" w:hint="eastAsia"/>
                <w:lang w:eastAsia="zh-CN"/>
              </w:rPr>
              <w:t xml:space="preserve">This type of interfering signal is </w:t>
            </w:r>
            <w:r w:rsidR="00504DCE" w:rsidRPr="00732759">
              <w:rPr>
                <w:rFonts w:cs="Arial"/>
                <w:lang w:eastAsia="zh-CN"/>
              </w:rPr>
              <w:t>not</w:t>
            </w:r>
            <w:r w:rsidR="00504DCE" w:rsidRPr="00732759">
              <w:rPr>
                <w:rFonts w:cs="Arial" w:hint="eastAsia"/>
                <w:lang w:eastAsia="zh-CN"/>
              </w:rPr>
              <w:t xml:space="preserve"> applied for Band 46.</w:t>
            </w:r>
          </w:p>
          <w:p w14:paraId="06D07C44" w14:textId="77777777" w:rsidR="00504DCE" w:rsidRPr="00732759" w:rsidRDefault="00C51D4C" w:rsidP="00C51D4C">
            <w:pPr>
              <w:pStyle w:val="TAN"/>
              <w:rPr>
                <w:rFonts w:cs="v5.0.0"/>
                <w:lang w:eastAsia="zh-CN"/>
              </w:rPr>
            </w:pPr>
            <w:r w:rsidRPr="00732759">
              <w:rPr>
                <w:rFonts w:cs="Arial"/>
              </w:rPr>
              <w:t>Note</w:t>
            </w:r>
            <w:r w:rsidRPr="00732759">
              <w:rPr>
                <w:rFonts w:cs="Arial" w:hint="eastAsia"/>
              </w:rPr>
              <w:t xml:space="preserve"> 2</w:t>
            </w:r>
            <w:r w:rsidR="00504DCE" w:rsidRPr="00732759">
              <w:rPr>
                <w:rFonts w:cs="Arial"/>
              </w:rPr>
              <w:t>:</w:t>
            </w:r>
            <w:r w:rsidR="00504DCE" w:rsidRPr="00732759">
              <w:rPr>
                <w:rFonts w:cs="Arial"/>
              </w:rPr>
              <w:tab/>
            </w:r>
            <w:r w:rsidR="00504DCE" w:rsidRPr="00732759">
              <w:rPr>
                <w:rFonts w:cs="Arial" w:hint="eastAsia"/>
                <w:lang w:eastAsia="zh-CN"/>
              </w:rPr>
              <w:t xml:space="preserve">This type of interfering signal is </w:t>
            </w:r>
            <w:r w:rsidR="00504DCE" w:rsidRPr="00732759">
              <w:rPr>
                <w:rFonts w:cs="Arial"/>
                <w:lang w:eastAsia="zh-CN"/>
              </w:rPr>
              <w:t>only</w:t>
            </w:r>
            <w:r w:rsidR="00504DCE" w:rsidRPr="00732759">
              <w:rPr>
                <w:rFonts w:cs="Arial" w:hint="eastAsia"/>
                <w:lang w:eastAsia="zh-CN"/>
              </w:rPr>
              <w:t xml:space="preserve"> applied for Band 46.</w:t>
            </w:r>
          </w:p>
        </w:tc>
      </w:tr>
    </w:tbl>
    <w:p w14:paraId="23936E33" w14:textId="77777777" w:rsidR="00991AC6" w:rsidRPr="00732759" w:rsidRDefault="00991AC6" w:rsidP="00991AC6"/>
    <w:p w14:paraId="69F7708B" w14:textId="77777777" w:rsidR="00991AC6" w:rsidRPr="00732759" w:rsidRDefault="00991AC6" w:rsidP="00991AC6">
      <w:pPr>
        <w:keepNext/>
        <w:numPr>
          <w:ilvl w:val="12"/>
          <w:numId w:val="0"/>
        </w:numPr>
        <w:rPr>
          <w:rFonts w:eastAsia="Osaka" w:cs="v5.0.0"/>
        </w:rPr>
      </w:pPr>
      <w:r w:rsidRPr="00732759">
        <w:rPr>
          <w:rFonts w:cs="v5.0.0" w:hint="eastAsia"/>
          <w:lang w:eastAsia="zh-CN"/>
        </w:rPr>
        <w:t>For NB-IoT standalone operation,</w:t>
      </w:r>
      <w:r w:rsidRPr="00732759">
        <w:t xml:space="preserve"> </w:t>
      </w:r>
      <w:r w:rsidRPr="00732759">
        <w:rPr>
          <w:rFonts w:hint="eastAsia"/>
          <w:lang w:eastAsia="zh-CN"/>
        </w:rPr>
        <w:t>t</w:t>
      </w:r>
      <w:r w:rsidRPr="00732759">
        <w:t>he throughput shall be ≥ 95% of the maximum throughput</w:t>
      </w:r>
      <w:r w:rsidRPr="00732759" w:rsidDel="00BE584A">
        <w:t xml:space="preserve"> </w:t>
      </w:r>
      <w:r w:rsidRPr="00732759">
        <w:rPr>
          <w:rFonts w:cs="v5.0.0"/>
        </w:rPr>
        <w:t>of the reference measurement channel,</w:t>
      </w:r>
      <w:r w:rsidRPr="00732759">
        <w:t xml:space="preserve"> with</w:t>
      </w:r>
      <w:r w:rsidRPr="00732759">
        <w:rPr>
          <w:rFonts w:cs="v5.0.0"/>
        </w:rPr>
        <w:t xml:space="preserve"> a wanted and an interfering signal coupled to BS antenna input using the parameters in Tables 7.6.1.1-</w:t>
      </w:r>
      <w:r w:rsidRPr="00732759">
        <w:rPr>
          <w:rFonts w:cs="v5.0.0" w:hint="eastAsia"/>
          <w:lang w:eastAsia="zh-CN"/>
        </w:rPr>
        <w:t>3</w:t>
      </w:r>
      <w:r w:rsidRPr="00732759">
        <w:rPr>
          <w:rFonts w:cs="v5.0.0"/>
          <w:lang w:eastAsia="zh-CN"/>
        </w:rPr>
        <w:t xml:space="preserve"> </w:t>
      </w:r>
      <w:r w:rsidRPr="00732759">
        <w:rPr>
          <w:rFonts w:cs="v5.0.0"/>
        </w:rPr>
        <w:t>and 7.6.1.1-</w:t>
      </w:r>
      <w:r w:rsidRPr="00732759">
        <w:rPr>
          <w:rFonts w:cs="v5.0.0" w:hint="eastAsia"/>
          <w:lang w:eastAsia="zh-CN"/>
        </w:rPr>
        <w:t>4</w:t>
      </w:r>
      <w:r w:rsidRPr="00732759">
        <w:rPr>
          <w:rFonts w:cs="v5.0.0"/>
        </w:rPr>
        <w:t xml:space="preserve">. </w:t>
      </w:r>
      <w:r w:rsidRPr="00732759">
        <w:rPr>
          <w:rFonts w:eastAsia="Osaka" w:cs="v5.0.0"/>
        </w:rPr>
        <w:t>The reference measurement channel for the wanted signal is identified in</w:t>
      </w:r>
      <w:r w:rsidRPr="00732759">
        <w:rPr>
          <w:rFonts w:hint="eastAsia"/>
          <w:lang w:eastAsia="zh-CN"/>
        </w:rPr>
        <w:t xml:space="preserve"> </w:t>
      </w:r>
      <w:r w:rsidRPr="00732759">
        <w:rPr>
          <w:rFonts w:eastAsia="Osaka"/>
        </w:rPr>
        <w:t>Table 7.2.1-</w:t>
      </w:r>
      <w:r w:rsidRPr="00732759">
        <w:rPr>
          <w:rFonts w:hint="eastAsia"/>
          <w:lang w:eastAsia="zh-CN"/>
        </w:rPr>
        <w:t>5</w:t>
      </w:r>
      <w:r w:rsidRPr="00732759">
        <w:rPr>
          <w:lang w:eastAsia="zh-CN"/>
        </w:rPr>
        <w:t xml:space="preserve"> </w:t>
      </w:r>
      <w:r w:rsidRPr="00732759">
        <w:rPr>
          <w:rFonts w:eastAsia="Osaka" w:cs="v5.0.0"/>
        </w:rPr>
        <w:t>and further specified in Annex A.</w:t>
      </w:r>
    </w:p>
    <w:p w14:paraId="54A5726A" w14:textId="77777777" w:rsidR="00991AC6" w:rsidRPr="00732759" w:rsidRDefault="00991AC6" w:rsidP="00991AC6">
      <w:pPr>
        <w:keepNext/>
        <w:numPr>
          <w:ilvl w:val="12"/>
          <w:numId w:val="0"/>
        </w:numPr>
        <w:rPr>
          <w:rFonts w:cs="v5.0.0"/>
          <w:lang w:eastAsia="zh-CN"/>
        </w:rPr>
      </w:pPr>
      <w:r w:rsidRPr="00732759">
        <w:rPr>
          <w:rFonts w:eastAsia="Osaka" w:cs="v5.0.0"/>
        </w:rPr>
        <w:t>The blocking requirement is applicable outside the</w:t>
      </w:r>
      <w:r w:rsidRPr="00732759">
        <w:rPr>
          <w:rFonts w:cs="v5.0.0" w:hint="eastAsia"/>
          <w:lang w:eastAsia="zh-CN"/>
        </w:rPr>
        <w:t xml:space="preserve"> Base Station</w:t>
      </w:r>
      <w:r w:rsidRPr="00732759">
        <w:rPr>
          <w:rFonts w:eastAsia="Osaka" w:cs="v5.0.0"/>
        </w:rPr>
        <w:t xml:space="preserve"> RF Bandwidth</w:t>
      </w:r>
      <w:r w:rsidRPr="00732759">
        <w:rPr>
          <w:rFonts w:cs="v5.0.0" w:hint="eastAsia"/>
          <w:lang w:eastAsia="zh-CN"/>
        </w:rPr>
        <w:t xml:space="preserve"> </w:t>
      </w:r>
      <w:r w:rsidRPr="00732759">
        <w:rPr>
          <w:lang w:eastAsia="zh-CN"/>
        </w:rPr>
        <w:t>or Radio Bandwidth</w:t>
      </w:r>
      <w:r w:rsidRPr="00732759">
        <w:rPr>
          <w:rFonts w:eastAsia="Osaka" w:cs="v5.0.0"/>
        </w:rPr>
        <w:t xml:space="preserve">. The interfering signal offset is defined relative to the Base Station RF Bandwidth edges </w:t>
      </w:r>
      <w:r w:rsidRPr="00732759">
        <w:rPr>
          <w:lang w:eastAsia="zh-CN"/>
        </w:rPr>
        <w:t>or Radio Bandwidth</w:t>
      </w:r>
      <w:r w:rsidRPr="00732759">
        <w:rPr>
          <w:rFonts w:eastAsia="Osaka" w:cs="v5.0.0"/>
        </w:rPr>
        <w:t xml:space="preserve"> edges.</w:t>
      </w:r>
    </w:p>
    <w:p w14:paraId="6A233841" w14:textId="77777777" w:rsidR="00991AC6" w:rsidRPr="00732759" w:rsidRDefault="00991AC6" w:rsidP="004C5A97">
      <w:pPr>
        <w:pStyle w:val="TH"/>
      </w:pPr>
      <w:r w:rsidRPr="00732759">
        <w:rPr>
          <w:rFonts w:eastAsia="Osaka"/>
        </w:rPr>
        <w:t>Table 7.6.1.1-</w:t>
      </w:r>
      <w:r w:rsidRPr="00732759">
        <w:rPr>
          <w:rFonts w:hint="eastAsia"/>
          <w:lang w:eastAsia="zh-CN"/>
        </w:rPr>
        <w:t>3</w:t>
      </w:r>
      <w:r w:rsidRPr="00732759">
        <w:rPr>
          <w:rFonts w:eastAsia="Osaka"/>
        </w:rPr>
        <w:t xml:space="preserve">: </w:t>
      </w:r>
      <w:r w:rsidRPr="00732759">
        <w:t xml:space="preserve">Blocking performance requirement </w:t>
      </w:r>
      <w:r w:rsidRPr="00732759">
        <w:rPr>
          <w:lang w:eastAsia="zh-CN"/>
        </w:rPr>
        <w:t>for Wide Area BS</w:t>
      </w:r>
      <w:r w:rsidRPr="00732759">
        <w:rPr>
          <w:rFonts w:hint="eastAsia"/>
          <w:lang w:eastAsia="zh-CN"/>
        </w:rPr>
        <w:t xml:space="preserve"> </w:t>
      </w:r>
      <w:r w:rsidRPr="00732759">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991AC6" w:rsidRPr="00732759" w14:paraId="6C1C4A45" w14:textId="77777777" w:rsidTr="00756B98">
        <w:tc>
          <w:tcPr>
            <w:tcW w:w="1135" w:type="dxa"/>
          </w:tcPr>
          <w:p w14:paraId="6431F718" w14:textId="77777777" w:rsidR="00991AC6" w:rsidRPr="00732759" w:rsidRDefault="00991AC6" w:rsidP="00292449">
            <w:pPr>
              <w:pStyle w:val="TAH"/>
              <w:rPr>
                <w:rFonts w:cs="Arial"/>
                <w:lang w:eastAsia="ja-JP"/>
              </w:rPr>
            </w:pPr>
            <w:r w:rsidRPr="00732759">
              <w:rPr>
                <w:rFonts w:cs="Arial"/>
                <w:lang w:eastAsia="ja-JP"/>
              </w:rPr>
              <w:t>Operating Band</w:t>
            </w:r>
          </w:p>
        </w:tc>
        <w:tc>
          <w:tcPr>
            <w:tcW w:w="2979" w:type="dxa"/>
            <w:gridSpan w:val="3"/>
            <w:tcBorders>
              <w:bottom w:val="single" w:sz="4" w:space="0" w:color="auto"/>
            </w:tcBorders>
          </w:tcPr>
          <w:p w14:paraId="6BE1399E" w14:textId="77777777" w:rsidR="00991AC6" w:rsidRPr="00732759" w:rsidRDefault="00991AC6" w:rsidP="00292449">
            <w:pPr>
              <w:pStyle w:val="TAH"/>
              <w:rPr>
                <w:rFonts w:cs="Arial"/>
                <w:lang w:eastAsia="ja-JP"/>
              </w:rPr>
            </w:pPr>
            <w:r w:rsidRPr="00732759">
              <w:rPr>
                <w:rFonts w:cs="Arial"/>
                <w:lang w:eastAsia="ja-JP"/>
              </w:rPr>
              <w:t>Centre Frequency of Interfering Signal [MHz]</w:t>
            </w:r>
          </w:p>
        </w:tc>
        <w:tc>
          <w:tcPr>
            <w:tcW w:w="1277" w:type="dxa"/>
          </w:tcPr>
          <w:p w14:paraId="3A6C63CD" w14:textId="77777777" w:rsidR="00991AC6" w:rsidRPr="00732759" w:rsidRDefault="00991AC6" w:rsidP="00292449">
            <w:pPr>
              <w:pStyle w:val="TAH"/>
              <w:rPr>
                <w:rFonts w:cs="Arial"/>
                <w:lang w:eastAsia="ja-JP"/>
              </w:rPr>
            </w:pPr>
            <w:r w:rsidRPr="00732759">
              <w:rPr>
                <w:rFonts w:cs="Arial"/>
                <w:lang w:eastAsia="ja-JP"/>
              </w:rPr>
              <w:t>Interfering Signal mean power [dBm]</w:t>
            </w:r>
          </w:p>
        </w:tc>
        <w:tc>
          <w:tcPr>
            <w:tcW w:w="1560" w:type="dxa"/>
          </w:tcPr>
          <w:p w14:paraId="6B3D7D9F" w14:textId="77777777" w:rsidR="00991AC6" w:rsidRPr="00732759" w:rsidRDefault="00991AC6" w:rsidP="00292449">
            <w:pPr>
              <w:pStyle w:val="TAH"/>
              <w:rPr>
                <w:rFonts w:cs="Arial"/>
                <w:lang w:eastAsia="ja-JP"/>
              </w:rPr>
            </w:pPr>
            <w:r w:rsidRPr="00732759">
              <w:rPr>
                <w:rFonts w:cs="Arial"/>
                <w:lang w:eastAsia="ja-JP"/>
              </w:rPr>
              <w:t>Wanted Signal mean power [dBm]</w:t>
            </w:r>
          </w:p>
        </w:tc>
        <w:tc>
          <w:tcPr>
            <w:tcW w:w="1702" w:type="dxa"/>
          </w:tcPr>
          <w:p w14:paraId="310927E9" w14:textId="77777777" w:rsidR="00991AC6" w:rsidRPr="00732759" w:rsidRDefault="00991AC6" w:rsidP="00292449">
            <w:pPr>
              <w:pStyle w:val="TAH"/>
              <w:rPr>
                <w:rFonts w:cs="Arial"/>
                <w:lang w:eastAsia="ja-JP"/>
              </w:rPr>
            </w:pPr>
            <w:r w:rsidRPr="00732759">
              <w:rPr>
                <w:rFonts w:cs="Arial"/>
                <w:lang w:eastAsia="ja-JP"/>
              </w:rPr>
              <w:t>Interfering signal centre frequency minimum frequency offset from  the lower/upper Base Station RF Bandwidth edge or sub-block edge inside a sub-block gap [MHz]</w:t>
            </w:r>
          </w:p>
        </w:tc>
        <w:tc>
          <w:tcPr>
            <w:tcW w:w="1277" w:type="dxa"/>
          </w:tcPr>
          <w:p w14:paraId="474CE5E5" w14:textId="77777777"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14:paraId="298764D6" w14:textId="77777777" w:rsidTr="00756B98">
        <w:trPr>
          <w:cantSplit/>
        </w:trPr>
        <w:tc>
          <w:tcPr>
            <w:tcW w:w="1135" w:type="dxa"/>
            <w:vMerge w:val="restart"/>
            <w:tcBorders>
              <w:right w:val="single" w:sz="4" w:space="0" w:color="auto"/>
            </w:tcBorders>
          </w:tcPr>
          <w:p w14:paraId="145A2F3B" w14:textId="77777777" w:rsidR="00991AC6" w:rsidRPr="00732759" w:rsidRDefault="00991AC6" w:rsidP="00756B98">
            <w:pPr>
              <w:pStyle w:val="TAC"/>
              <w:rPr>
                <w:rFonts w:cs="Arial"/>
                <w:lang w:eastAsia="zh-CN"/>
              </w:rPr>
            </w:pPr>
            <w:r w:rsidRPr="00732759">
              <w:rPr>
                <w:rFonts w:cs="Arial"/>
                <w:lang w:eastAsia="ja-JP"/>
              </w:rPr>
              <w:t>1-</w:t>
            </w:r>
            <w:r w:rsidRPr="00732759">
              <w:rPr>
                <w:rFonts w:cs="Arial" w:hint="eastAsia"/>
                <w:lang w:eastAsia="zh-CN"/>
              </w:rPr>
              <w:t>3</w:t>
            </w:r>
            <w:r w:rsidRPr="00732759">
              <w:rPr>
                <w:rFonts w:cs="Arial"/>
                <w:lang w:eastAsia="ja-JP"/>
              </w:rPr>
              <w:t xml:space="preserve">, </w:t>
            </w:r>
            <w:r w:rsidRPr="00732759">
              <w:rPr>
                <w:rFonts w:cs="Arial" w:hint="eastAsia"/>
                <w:lang w:eastAsia="zh-CN"/>
              </w:rPr>
              <w:t>5,</w:t>
            </w:r>
            <w:r w:rsidRPr="00732759">
              <w:rPr>
                <w:rFonts w:cs="Arial"/>
                <w:lang w:eastAsia="ja-JP"/>
              </w:rPr>
              <w:t xml:space="preserve"> </w:t>
            </w:r>
            <w:r w:rsidR="00756B98" w:rsidRPr="00732759">
              <w:rPr>
                <w:rFonts w:cs="Arial"/>
                <w:lang w:eastAsia="ja-JP"/>
              </w:rPr>
              <w:t xml:space="preserve">11, </w:t>
            </w:r>
            <w:r w:rsidRPr="00732759">
              <w:rPr>
                <w:rFonts w:cs="Arial"/>
                <w:lang w:eastAsia="ja-JP"/>
              </w:rPr>
              <w:t xml:space="preserve">13,18,19, </w:t>
            </w:r>
            <w:r w:rsidR="000A6D1B" w:rsidRPr="00732759">
              <w:rPr>
                <w:rFonts w:cs="Arial"/>
                <w:lang w:eastAsia="ja-JP"/>
              </w:rPr>
              <w:t xml:space="preserve">21, </w:t>
            </w:r>
            <w:r w:rsidRPr="00732759">
              <w:rPr>
                <w:rFonts w:cs="Arial"/>
                <w:lang w:eastAsia="ja-JP"/>
              </w:rPr>
              <w:t>66</w:t>
            </w:r>
            <w:r w:rsidR="00756B98" w:rsidRPr="00732759">
              <w:rPr>
                <w:rFonts w:cs="Arial"/>
                <w:lang w:eastAsia="ja-JP"/>
              </w:rPr>
              <w:t>, 70</w:t>
            </w:r>
          </w:p>
        </w:tc>
        <w:tc>
          <w:tcPr>
            <w:tcW w:w="1277" w:type="dxa"/>
            <w:tcBorders>
              <w:top w:val="single" w:sz="4" w:space="0" w:color="auto"/>
              <w:left w:val="single" w:sz="4" w:space="0" w:color="auto"/>
              <w:bottom w:val="single" w:sz="4" w:space="0" w:color="auto"/>
              <w:right w:val="nil"/>
            </w:tcBorders>
          </w:tcPr>
          <w:p w14:paraId="62D2AF24"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4795E792"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5CE1B0AB"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1277" w:type="dxa"/>
            <w:tcBorders>
              <w:left w:val="single" w:sz="4" w:space="0" w:color="auto"/>
            </w:tcBorders>
          </w:tcPr>
          <w:p w14:paraId="594367C9"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09F177CB"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0F8D5E32" w14:textId="77777777"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4</w:t>
            </w:r>
          </w:p>
        </w:tc>
        <w:tc>
          <w:tcPr>
            <w:tcW w:w="1277" w:type="dxa"/>
          </w:tcPr>
          <w:p w14:paraId="3D636786" w14:textId="77777777"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4</w:t>
            </w:r>
          </w:p>
        </w:tc>
      </w:tr>
      <w:tr w:rsidR="00991AC6" w:rsidRPr="00732759" w14:paraId="15729159" w14:textId="77777777" w:rsidTr="00756B98">
        <w:trPr>
          <w:cantSplit/>
        </w:trPr>
        <w:tc>
          <w:tcPr>
            <w:tcW w:w="1135" w:type="dxa"/>
            <w:vMerge/>
            <w:tcBorders>
              <w:right w:val="single" w:sz="4" w:space="0" w:color="auto"/>
            </w:tcBorders>
          </w:tcPr>
          <w:p w14:paraId="4A342176"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4CF47CCA"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5A6431D0"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425" w:type="dxa"/>
            <w:tcBorders>
              <w:top w:val="single" w:sz="4" w:space="0" w:color="auto"/>
              <w:left w:val="nil"/>
              <w:bottom w:val="single" w:sz="4" w:space="0" w:color="auto"/>
              <w:right w:val="nil"/>
            </w:tcBorders>
          </w:tcPr>
          <w:p w14:paraId="50D7EFFF" w14:textId="77777777" w:rsidR="00991AC6" w:rsidRPr="00732759" w:rsidRDefault="00991AC6" w:rsidP="00292449">
            <w:pPr>
              <w:pStyle w:val="TAL"/>
              <w:jc w:val="center"/>
              <w:rPr>
                <w:rFonts w:cs="Arial"/>
                <w:lang w:eastAsia="ja-JP"/>
              </w:rPr>
            </w:pPr>
            <w:r w:rsidRPr="00732759">
              <w:rPr>
                <w:rFonts w:cs="Arial"/>
                <w:lang w:eastAsia="ja-JP"/>
              </w:rPr>
              <w:t>to</w:t>
            </w:r>
          </w:p>
          <w:p w14:paraId="071EF803"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4A1D2D8E"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5C698FB4"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58BAD48A"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12789E68"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3861C151"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1942097C"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14:paraId="15CD6827" w14:textId="77777777" w:rsidTr="00756B98">
        <w:trPr>
          <w:cantSplit/>
        </w:trPr>
        <w:tc>
          <w:tcPr>
            <w:tcW w:w="1135" w:type="dxa"/>
            <w:vMerge w:val="restart"/>
            <w:tcBorders>
              <w:right w:val="single" w:sz="4" w:space="0" w:color="auto"/>
            </w:tcBorders>
          </w:tcPr>
          <w:p w14:paraId="673EB8C1" w14:textId="77777777" w:rsidR="00991AC6" w:rsidRPr="00732759" w:rsidRDefault="00991AC6" w:rsidP="00292449">
            <w:pPr>
              <w:pStyle w:val="TAL"/>
              <w:jc w:val="center"/>
              <w:rPr>
                <w:rFonts w:cs="Arial"/>
                <w:lang w:eastAsia="ja-JP"/>
              </w:rPr>
            </w:pPr>
            <w:r w:rsidRPr="00732759">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6C42B182"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55A0A98F"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0F95AAFE"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+10)</w:t>
            </w:r>
          </w:p>
        </w:tc>
        <w:tc>
          <w:tcPr>
            <w:tcW w:w="1277" w:type="dxa"/>
            <w:tcBorders>
              <w:left w:val="single" w:sz="4" w:space="0" w:color="auto"/>
            </w:tcBorders>
          </w:tcPr>
          <w:p w14:paraId="7BCD9628"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19066C1A"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266DE6C2" w14:textId="77777777"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4</w:t>
            </w:r>
          </w:p>
        </w:tc>
        <w:tc>
          <w:tcPr>
            <w:tcW w:w="1277" w:type="dxa"/>
          </w:tcPr>
          <w:p w14:paraId="613A54A0" w14:textId="77777777"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4</w:t>
            </w:r>
          </w:p>
        </w:tc>
      </w:tr>
      <w:tr w:rsidR="00991AC6" w:rsidRPr="00732759" w14:paraId="1732C47D" w14:textId="77777777" w:rsidTr="00756B98">
        <w:trPr>
          <w:cantSplit/>
        </w:trPr>
        <w:tc>
          <w:tcPr>
            <w:tcW w:w="1135" w:type="dxa"/>
            <w:vMerge/>
            <w:tcBorders>
              <w:right w:val="single" w:sz="4" w:space="0" w:color="auto"/>
            </w:tcBorders>
          </w:tcPr>
          <w:p w14:paraId="04215479"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DB25132"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0CE1973A"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+10)</w:t>
            </w:r>
          </w:p>
        </w:tc>
        <w:tc>
          <w:tcPr>
            <w:tcW w:w="425" w:type="dxa"/>
            <w:tcBorders>
              <w:top w:val="single" w:sz="4" w:space="0" w:color="auto"/>
              <w:left w:val="nil"/>
              <w:bottom w:val="single" w:sz="4" w:space="0" w:color="auto"/>
              <w:right w:val="nil"/>
            </w:tcBorders>
          </w:tcPr>
          <w:p w14:paraId="4573380E" w14:textId="77777777" w:rsidR="00991AC6" w:rsidRPr="00732759" w:rsidRDefault="00991AC6" w:rsidP="00292449">
            <w:pPr>
              <w:pStyle w:val="TAL"/>
              <w:jc w:val="center"/>
              <w:rPr>
                <w:rFonts w:cs="Arial"/>
                <w:lang w:eastAsia="ja-JP"/>
              </w:rPr>
            </w:pPr>
            <w:r w:rsidRPr="00732759">
              <w:rPr>
                <w:rFonts w:cs="Arial"/>
                <w:lang w:eastAsia="ja-JP"/>
              </w:rPr>
              <w:t>to</w:t>
            </w:r>
          </w:p>
          <w:p w14:paraId="703A3C76"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052E70BC"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61A78522"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72AB42F7"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2F34E0DD"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1AA33DC1"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0384C2D3"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14:paraId="1F57F7AB" w14:textId="77777777" w:rsidTr="00756B98">
        <w:trPr>
          <w:cantSplit/>
        </w:trPr>
        <w:tc>
          <w:tcPr>
            <w:tcW w:w="1135" w:type="dxa"/>
            <w:vMerge w:val="restart"/>
            <w:tcBorders>
              <w:right w:val="single" w:sz="4" w:space="0" w:color="auto"/>
            </w:tcBorders>
          </w:tcPr>
          <w:p w14:paraId="11A8ACDB" w14:textId="77777777" w:rsidR="00991AC6" w:rsidRPr="00732759" w:rsidRDefault="00991AC6" w:rsidP="00292449">
            <w:pPr>
              <w:pStyle w:val="TAL"/>
              <w:jc w:val="center"/>
              <w:rPr>
                <w:rFonts w:cs="Arial"/>
                <w:lang w:eastAsia="ja-JP"/>
              </w:rPr>
            </w:pPr>
            <w:r w:rsidRPr="00732759">
              <w:rPr>
                <w:rFonts w:cs="Arial"/>
                <w:lang w:eastAsia="ja-JP"/>
              </w:rPr>
              <w:t>12</w:t>
            </w:r>
          </w:p>
        </w:tc>
        <w:tc>
          <w:tcPr>
            <w:tcW w:w="1277" w:type="dxa"/>
            <w:tcBorders>
              <w:top w:val="single" w:sz="4" w:space="0" w:color="auto"/>
              <w:left w:val="single" w:sz="4" w:space="0" w:color="auto"/>
              <w:bottom w:val="single" w:sz="4" w:space="0" w:color="auto"/>
              <w:right w:val="nil"/>
            </w:tcBorders>
          </w:tcPr>
          <w:p w14:paraId="0EFBFEF1"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74700B8F"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09786D01"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+13)</w:t>
            </w:r>
          </w:p>
        </w:tc>
        <w:tc>
          <w:tcPr>
            <w:tcW w:w="1277" w:type="dxa"/>
            <w:tcBorders>
              <w:left w:val="single" w:sz="4" w:space="0" w:color="auto"/>
            </w:tcBorders>
          </w:tcPr>
          <w:p w14:paraId="6BFA832C"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04871797"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4DA09ED9" w14:textId="77777777"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4</w:t>
            </w:r>
          </w:p>
        </w:tc>
        <w:tc>
          <w:tcPr>
            <w:tcW w:w="1277" w:type="dxa"/>
          </w:tcPr>
          <w:p w14:paraId="25FABE01" w14:textId="77777777"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4</w:t>
            </w:r>
          </w:p>
        </w:tc>
      </w:tr>
      <w:tr w:rsidR="00991AC6" w:rsidRPr="00732759" w14:paraId="36849C03" w14:textId="77777777" w:rsidTr="00756B98">
        <w:trPr>
          <w:cantSplit/>
        </w:trPr>
        <w:tc>
          <w:tcPr>
            <w:tcW w:w="1135" w:type="dxa"/>
            <w:vMerge/>
            <w:tcBorders>
              <w:right w:val="single" w:sz="4" w:space="0" w:color="auto"/>
            </w:tcBorders>
          </w:tcPr>
          <w:p w14:paraId="0CC523A8"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1F590EB"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44C53347"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+13)</w:t>
            </w:r>
          </w:p>
        </w:tc>
        <w:tc>
          <w:tcPr>
            <w:tcW w:w="425" w:type="dxa"/>
            <w:tcBorders>
              <w:top w:val="single" w:sz="4" w:space="0" w:color="auto"/>
              <w:left w:val="nil"/>
              <w:bottom w:val="single" w:sz="4" w:space="0" w:color="auto"/>
              <w:right w:val="nil"/>
            </w:tcBorders>
          </w:tcPr>
          <w:p w14:paraId="5C4D1591" w14:textId="77777777" w:rsidR="00991AC6" w:rsidRPr="00732759" w:rsidRDefault="00991AC6" w:rsidP="00292449">
            <w:pPr>
              <w:pStyle w:val="TAL"/>
              <w:jc w:val="center"/>
              <w:rPr>
                <w:rFonts w:cs="Arial"/>
                <w:lang w:eastAsia="ja-JP"/>
              </w:rPr>
            </w:pPr>
            <w:r w:rsidRPr="00732759">
              <w:rPr>
                <w:rFonts w:cs="Arial"/>
                <w:lang w:eastAsia="ja-JP"/>
              </w:rPr>
              <w:t>to</w:t>
            </w:r>
          </w:p>
          <w:p w14:paraId="1441464D"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2732BDA8"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60A2AD05"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5BD49499"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05558E1F"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3E39FB40"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5168A4BC"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14:paraId="4E9C8994" w14:textId="77777777" w:rsidTr="00756B98">
        <w:trPr>
          <w:cantSplit/>
        </w:trPr>
        <w:tc>
          <w:tcPr>
            <w:tcW w:w="1135" w:type="dxa"/>
            <w:vMerge w:val="restart"/>
            <w:tcBorders>
              <w:right w:val="single" w:sz="4" w:space="0" w:color="auto"/>
            </w:tcBorders>
          </w:tcPr>
          <w:p w14:paraId="1861DF28" w14:textId="77777777" w:rsidR="00991AC6" w:rsidRPr="00732759" w:rsidRDefault="00991AC6" w:rsidP="00292449">
            <w:pPr>
              <w:pStyle w:val="TAL"/>
              <w:jc w:val="center"/>
              <w:rPr>
                <w:rFonts w:cs="Arial"/>
                <w:lang w:eastAsia="ja-JP"/>
              </w:rPr>
            </w:pPr>
            <w:r w:rsidRPr="00732759">
              <w:rPr>
                <w:rFonts w:cs="Arial"/>
                <w:lang w:eastAsia="ja-JP"/>
              </w:rPr>
              <w:t>17</w:t>
            </w:r>
          </w:p>
        </w:tc>
        <w:tc>
          <w:tcPr>
            <w:tcW w:w="1277" w:type="dxa"/>
            <w:tcBorders>
              <w:top w:val="single" w:sz="4" w:space="0" w:color="auto"/>
              <w:left w:val="single" w:sz="4" w:space="0" w:color="auto"/>
              <w:bottom w:val="single" w:sz="4" w:space="0" w:color="auto"/>
              <w:right w:val="nil"/>
            </w:tcBorders>
          </w:tcPr>
          <w:p w14:paraId="7DBAC09E"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007C6B5B"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402F4292"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+18)</w:t>
            </w:r>
          </w:p>
        </w:tc>
        <w:tc>
          <w:tcPr>
            <w:tcW w:w="1277" w:type="dxa"/>
            <w:tcBorders>
              <w:left w:val="single" w:sz="4" w:space="0" w:color="auto"/>
            </w:tcBorders>
          </w:tcPr>
          <w:p w14:paraId="7019C3F0"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277EBEE2"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446D9EC5" w14:textId="77777777"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4</w:t>
            </w:r>
          </w:p>
        </w:tc>
        <w:tc>
          <w:tcPr>
            <w:tcW w:w="1277" w:type="dxa"/>
          </w:tcPr>
          <w:p w14:paraId="3C70CE06" w14:textId="77777777"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4</w:t>
            </w:r>
          </w:p>
        </w:tc>
      </w:tr>
      <w:tr w:rsidR="00991AC6" w:rsidRPr="00732759" w14:paraId="72D1C9AD" w14:textId="77777777" w:rsidTr="00756B98">
        <w:trPr>
          <w:cantSplit/>
        </w:trPr>
        <w:tc>
          <w:tcPr>
            <w:tcW w:w="1135" w:type="dxa"/>
            <w:vMerge/>
            <w:tcBorders>
              <w:right w:val="single" w:sz="4" w:space="0" w:color="auto"/>
            </w:tcBorders>
          </w:tcPr>
          <w:p w14:paraId="6656E4F4"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2E9A5DF3"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73131009"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+18)</w:t>
            </w:r>
          </w:p>
        </w:tc>
        <w:tc>
          <w:tcPr>
            <w:tcW w:w="425" w:type="dxa"/>
            <w:tcBorders>
              <w:top w:val="single" w:sz="4" w:space="0" w:color="auto"/>
              <w:left w:val="nil"/>
              <w:bottom w:val="single" w:sz="4" w:space="0" w:color="auto"/>
              <w:right w:val="nil"/>
            </w:tcBorders>
          </w:tcPr>
          <w:p w14:paraId="3D5B2487" w14:textId="77777777" w:rsidR="00991AC6" w:rsidRPr="00732759" w:rsidRDefault="00991AC6" w:rsidP="00292449">
            <w:pPr>
              <w:pStyle w:val="TAL"/>
              <w:jc w:val="center"/>
              <w:rPr>
                <w:rFonts w:cs="Arial"/>
                <w:lang w:eastAsia="ja-JP"/>
              </w:rPr>
            </w:pPr>
            <w:r w:rsidRPr="00732759">
              <w:rPr>
                <w:rFonts w:cs="Arial"/>
                <w:lang w:eastAsia="ja-JP"/>
              </w:rPr>
              <w:t>to</w:t>
            </w:r>
          </w:p>
          <w:p w14:paraId="6C95213D"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302904F7"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30B04F79"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76E5A354"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62B7CD91"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40561DD9"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42C3F66F"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14:paraId="5B8E8EFC" w14:textId="77777777" w:rsidTr="00756B98">
        <w:trPr>
          <w:cantSplit/>
        </w:trPr>
        <w:tc>
          <w:tcPr>
            <w:tcW w:w="1135" w:type="dxa"/>
            <w:vMerge w:val="restart"/>
            <w:tcBorders>
              <w:right w:val="single" w:sz="4" w:space="0" w:color="auto"/>
            </w:tcBorders>
          </w:tcPr>
          <w:p w14:paraId="7532EB61" w14:textId="77777777" w:rsidR="00991AC6" w:rsidRPr="00732759" w:rsidRDefault="00991AC6" w:rsidP="00292449">
            <w:pPr>
              <w:pStyle w:val="TAL"/>
              <w:jc w:val="center"/>
              <w:rPr>
                <w:rFonts w:cs="Arial"/>
                <w:lang w:eastAsia="ja-JP"/>
              </w:rPr>
            </w:pPr>
            <w:r w:rsidRPr="00732759">
              <w:rPr>
                <w:rFonts w:cs="Arial"/>
                <w:lang w:eastAsia="ja-JP"/>
              </w:rPr>
              <w:t>20</w:t>
            </w:r>
          </w:p>
        </w:tc>
        <w:tc>
          <w:tcPr>
            <w:tcW w:w="1277" w:type="dxa"/>
            <w:tcBorders>
              <w:top w:val="single" w:sz="4" w:space="0" w:color="auto"/>
              <w:left w:val="single" w:sz="4" w:space="0" w:color="auto"/>
              <w:bottom w:val="single" w:sz="4" w:space="0" w:color="auto"/>
              <w:right w:val="nil"/>
            </w:tcBorders>
          </w:tcPr>
          <w:p w14:paraId="3D7CDA0E"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-11)</w:t>
            </w:r>
          </w:p>
        </w:tc>
        <w:tc>
          <w:tcPr>
            <w:tcW w:w="425" w:type="dxa"/>
            <w:tcBorders>
              <w:top w:val="single" w:sz="4" w:space="0" w:color="auto"/>
              <w:left w:val="nil"/>
              <w:bottom w:val="single" w:sz="4" w:space="0" w:color="auto"/>
              <w:right w:val="nil"/>
            </w:tcBorders>
          </w:tcPr>
          <w:p w14:paraId="79C621A0"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4104EF76"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1277" w:type="dxa"/>
            <w:tcBorders>
              <w:left w:val="single" w:sz="4" w:space="0" w:color="auto"/>
            </w:tcBorders>
          </w:tcPr>
          <w:p w14:paraId="756350EA"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7E24130C"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48FB9EE2" w14:textId="77777777"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4</w:t>
            </w:r>
          </w:p>
        </w:tc>
        <w:tc>
          <w:tcPr>
            <w:tcW w:w="1277" w:type="dxa"/>
          </w:tcPr>
          <w:p w14:paraId="780B10C0" w14:textId="77777777"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4</w:t>
            </w:r>
          </w:p>
        </w:tc>
      </w:tr>
      <w:tr w:rsidR="00991AC6" w:rsidRPr="00732759" w14:paraId="48BBE839" w14:textId="77777777" w:rsidTr="00756B98">
        <w:trPr>
          <w:cantSplit/>
        </w:trPr>
        <w:tc>
          <w:tcPr>
            <w:tcW w:w="1135" w:type="dxa"/>
            <w:vMerge/>
            <w:tcBorders>
              <w:right w:val="single" w:sz="4" w:space="0" w:color="auto"/>
            </w:tcBorders>
          </w:tcPr>
          <w:p w14:paraId="07102F7E"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12FAB55D"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370C7A4A"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425" w:type="dxa"/>
            <w:tcBorders>
              <w:top w:val="single" w:sz="4" w:space="0" w:color="auto"/>
              <w:left w:val="nil"/>
              <w:bottom w:val="single" w:sz="4" w:space="0" w:color="auto"/>
              <w:right w:val="nil"/>
            </w:tcBorders>
          </w:tcPr>
          <w:p w14:paraId="74BC49FD" w14:textId="77777777" w:rsidR="00991AC6" w:rsidRPr="00732759" w:rsidRDefault="00991AC6" w:rsidP="00292449">
            <w:pPr>
              <w:pStyle w:val="TAL"/>
              <w:jc w:val="center"/>
              <w:rPr>
                <w:rFonts w:cs="Arial"/>
                <w:lang w:eastAsia="ja-JP"/>
              </w:rPr>
            </w:pPr>
            <w:r w:rsidRPr="00732759">
              <w:rPr>
                <w:rFonts w:cs="Arial"/>
                <w:lang w:eastAsia="ja-JP"/>
              </w:rPr>
              <w:t>to</w:t>
            </w:r>
          </w:p>
          <w:p w14:paraId="766F5855"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289CA499"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-11) </w:t>
            </w:r>
          </w:p>
          <w:p w14:paraId="1C6354D4"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29BA1B4A"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63B5AA4A"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4B52D2DE"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43705D66"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756B98" w:rsidRPr="00732759" w14:paraId="74783811" w14:textId="77777777" w:rsidTr="00756B98">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6BC8A833" w14:textId="77777777" w:rsidR="00756B98" w:rsidRPr="00732759" w:rsidRDefault="00756B98" w:rsidP="00714CF1">
            <w:pPr>
              <w:pStyle w:val="TAL"/>
              <w:jc w:val="center"/>
              <w:rPr>
                <w:rFonts w:cs="Arial"/>
                <w:lang w:eastAsia="ja-JP"/>
              </w:rPr>
            </w:pPr>
            <w:r w:rsidRPr="00732759">
              <w:rPr>
                <w:rFonts w:cs="Arial"/>
                <w:lang w:eastAsia="ja-JP"/>
              </w:rPr>
              <w:t>25</w:t>
            </w:r>
          </w:p>
        </w:tc>
        <w:tc>
          <w:tcPr>
            <w:tcW w:w="1276" w:type="dxa"/>
            <w:tcBorders>
              <w:top w:val="single" w:sz="4" w:space="0" w:color="auto"/>
              <w:left w:val="single" w:sz="4" w:space="0" w:color="auto"/>
              <w:bottom w:val="single" w:sz="4" w:space="0" w:color="auto"/>
              <w:right w:val="nil"/>
            </w:tcBorders>
          </w:tcPr>
          <w:p w14:paraId="0BE99009" w14:textId="77777777"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1A476524" w14:textId="77777777"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14:paraId="3FFFCE93" w14:textId="77777777"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53A4B598" w14:textId="77777777" w:rsidR="00756B98" w:rsidRPr="00732759" w:rsidRDefault="00756B98" w:rsidP="00714CF1">
            <w:pPr>
              <w:pStyle w:val="TAC"/>
              <w:rPr>
                <w:rFonts w:cs="Arial"/>
                <w:lang w:eastAsia="ja-JP"/>
              </w:rPr>
            </w:pPr>
            <w:r w:rsidRPr="0073275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70D75A0A" w14:textId="77777777"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14:paraId="10A618F6" w14:textId="77777777" w:rsidR="00756B98" w:rsidRPr="00732759" w:rsidRDefault="00756B98" w:rsidP="00714CF1">
            <w:pPr>
              <w:pStyle w:val="TAC"/>
              <w:rPr>
                <w:rFonts w:cs="Arial"/>
                <w:lang w:eastAsia="zh-CN"/>
              </w:rPr>
            </w:pPr>
            <w:r w:rsidRPr="00732759">
              <w:rPr>
                <w:rFonts w:cs="Arial"/>
                <w:lang w:eastAsia="ja-JP"/>
              </w:rPr>
              <w:t>See table 7.6.1.1-4</w:t>
            </w:r>
          </w:p>
        </w:tc>
        <w:tc>
          <w:tcPr>
            <w:tcW w:w="1282" w:type="dxa"/>
            <w:tcBorders>
              <w:top w:val="single" w:sz="4" w:space="0" w:color="auto"/>
              <w:left w:val="single" w:sz="4" w:space="0" w:color="auto"/>
              <w:bottom w:val="single" w:sz="4" w:space="0" w:color="auto"/>
              <w:right w:val="single" w:sz="4" w:space="0" w:color="auto"/>
            </w:tcBorders>
          </w:tcPr>
          <w:p w14:paraId="4F185B6D" w14:textId="77777777" w:rsidR="00756B98" w:rsidRPr="00732759" w:rsidRDefault="00756B98" w:rsidP="00714CF1">
            <w:pPr>
              <w:pStyle w:val="TAL"/>
              <w:rPr>
                <w:rFonts w:cs="Arial"/>
                <w:lang w:eastAsia="zh-CN"/>
              </w:rPr>
            </w:pPr>
            <w:r w:rsidRPr="00732759">
              <w:rPr>
                <w:rFonts w:cs="Arial"/>
                <w:lang w:eastAsia="ja-JP"/>
              </w:rPr>
              <w:t>See table 7.6.1.1-4</w:t>
            </w:r>
          </w:p>
        </w:tc>
      </w:tr>
      <w:tr w:rsidR="00756B98" w:rsidRPr="00732759" w14:paraId="4371B969" w14:textId="77777777" w:rsidTr="00756B98">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430BCB5A" w14:textId="77777777" w:rsidR="00756B98" w:rsidRPr="00732759" w:rsidRDefault="00756B98" w:rsidP="00714CF1">
            <w:pPr>
              <w:overflowPunct/>
              <w:autoSpaceDE/>
              <w:autoSpaceDN/>
              <w:adjustRightInd/>
              <w:spacing w:after="0"/>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36851A2E" w14:textId="77777777" w:rsidR="00756B98" w:rsidRPr="00732759" w:rsidRDefault="00756B98" w:rsidP="00714CF1">
            <w:pPr>
              <w:pStyle w:val="TAL"/>
              <w:jc w:val="right"/>
              <w:rPr>
                <w:rFonts w:cs="Arial"/>
                <w:lang w:eastAsia="ja-JP"/>
              </w:rPr>
            </w:pPr>
            <w:r w:rsidRPr="00732759">
              <w:rPr>
                <w:rFonts w:cs="Arial"/>
                <w:lang w:eastAsia="ja-JP"/>
              </w:rPr>
              <w:t xml:space="preserve">1 </w:t>
            </w:r>
          </w:p>
          <w:p w14:paraId="2B4A326D" w14:textId="77777777"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+15)</w:t>
            </w:r>
          </w:p>
        </w:tc>
        <w:tc>
          <w:tcPr>
            <w:tcW w:w="425" w:type="dxa"/>
            <w:tcBorders>
              <w:top w:val="single" w:sz="4" w:space="0" w:color="auto"/>
              <w:left w:val="nil"/>
              <w:bottom w:val="single" w:sz="4" w:space="0" w:color="auto"/>
              <w:right w:val="nil"/>
            </w:tcBorders>
          </w:tcPr>
          <w:p w14:paraId="587D3FA9" w14:textId="77777777" w:rsidR="00756B98" w:rsidRPr="00732759" w:rsidRDefault="00756B98" w:rsidP="00714CF1">
            <w:pPr>
              <w:pStyle w:val="TAL"/>
              <w:jc w:val="center"/>
              <w:rPr>
                <w:rFonts w:cs="Arial"/>
                <w:lang w:eastAsia="ja-JP"/>
              </w:rPr>
            </w:pPr>
            <w:r w:rsidRPr="00732759">
              <w:rPr>
                <w:rFonts w:cs="Arial"/>
                <w:lang w:eastAsia="ja-JP"/>
              </w:rPr>
              <w:t>to</w:t>
            </w:r>
          </w:p>
          <w:p w14:paraId="58001BD9" w14:textId="77777777"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14:paraId="17392B6D" w14:textId="77777777"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0743B50A" w14:textId="77777777" w:rsidR="00756B98" w:rsidRPr="00732759" w:rsidRDefault="00756B98" w:rsidP="00714CF1">
            <w:pPr>
              <w:pStyle w:val="TAL"/>
              <w:rPr>
                <w:rFonts w:cs="Arial"/>
                <w:lang w:eastAsia="ja-JP"/>
              </w:rPr>
            </w:pPr>
            <w:r w:rsidRPr="0073275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4B84FC33" w14:textId="77777777" w:rsidR="00756B98" w:rsidRPr="00732759" w:rsidRDefault="00756B98" w:rsidP="00714CF1">
            <w:pPr>
              <w:pStyle w:val="TAC"/>
              <w:rPr>
                <w:rFonts w:cs="Arial"/>
                <w:lang w:eastAsia="ja-JP"/>
              </w:rPr>
            </w:pPr>
            <w:r w:rsidRPr="00732759">
              <w:rPr>
                <w:rFonts w:cs="Arial"/>
                <w:lang w:eastAsia="ja-JP"/>
              </w:rPr>
              <w:t>-15</w:t>
            </w:r>
            <w:r w:rsidR="008D6E42" w:rsidRPr="00732759">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14:paraId="47CC19E0" w14:textId="77777777"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14:paraId="7C098F0C" w14:textId="77777777" w:rsidR="00756B98" w:rsidRPr="00732759" w:rsidRDefault="00756B98" w:rsidP="00714CF1">
            <w:pPr>
              <w:pStyle w:val="TAC"/>
              <w:rPr>
                <w:rFonts w:cs="Arial"/>
                <w:lang w:eastAsia="ja-JP"/>
              </w:rPr>
            </w:pPr>
            <w:r w:rsidRPr="00732759">
              <w:rPr>
                <w:rFonts w:cs="Arial"/>
                <w:lang w:eastAsia="ja-JP"/>
              </w:rPr>
              <w:sym w:font="Symbol" w:char="F0BE"/>
            </w:r>
          </w:p>
        </w:tc>
        <w:tc>
          <w:tcPr>
            <w:tcW w:w="1282" w:type="dxa"/>
            <w:tcBorders>
              <w:top w:val="single" w:sz="4" w:space="0" w:color="auto"/>
              <w:left w:val="single" w:sz="4" w:space="0" w:color="auto"/>
              <w:bottom w:val="single" w:sz="4" w:space="0" w:color="auto"/>
              <w:right w:val="single" w:sz="4" w:space="0" w:color="auto"/>
            </w:tcBorders>
          </w:tcPr>
          <w:p w14:paraId="15C1B60C" w14:textId="77777777" w:rsidR="00756B98" w:rsidRPr="00732759" w:rsidRDefault="00756B98" w:rsidP="00714CF1">
            <w:pPr>
              <w:pStyle w:val="TAL"/>
              <w:rPr>
                <w:rFonts w:cs="Arial"/>
                <w:lang w:eastAsia="ja-JP"/>
              </w:rPr>
            </w:pPr>
            <w:r w:rsidRPr="00732759">
              <w:rPr>
                <w:rFonts w:cs="Arial"/>
                <w:lang w:eastAsia="ja-JP"/>
              </w:rPr>
              <w:t>CW carrier</w:t>
            </w:r>
          </w:p>
        </w:tc>
      </w:tr>
      <w:tr w:rsidR="00756B98" w:rsidRPr="00732759" w14:paraId="680C2545" w14:textId="77777777" w:rsidTr="00756B98">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7CE2BCD2" w14:textId="77777777" w:rsidR="00756B98" w:rsidRPr="00732759" w:rsidRDefault="00756B98" w:rsidP="00714CF1">
            <w:pPr>
              <w:pStyle w:val="TAL"/>
              <w:jc w:val="center"/>
              <w:rPr>
                <w:rFonts w:cs="Arial"/>
                <w:lang w:eastAsia="ja-JP"/>
              </w:rPr>
            </w:pPr>
            <w:r w:rsidRPr="00732759">
              <w:rPr>
                <w:rFonts w:cs="Arial" w:hint="eastAsia"/>
                <w:lang w:eastAsia="zh-CN"/>
              </w:rPr>
              <w:t>31</w:t>
            </w:r>
          </w:p>
        </w:tc>
        <w:tc>
          <w:tcPr>
            <w:tcW w:w="1276" w:type="dxa"/>
            <w:tcBorders>
              <w:top w:val="single" w:sz="4" w:space="0" w:color="auto"/>
              <w:left w:val="single" w:sz="4" w:space="0" w:color="auto"/>
              <w:bottom w:val="single" w:sz="4" w:space="0" w:color="auto"/>
              <w:right w:val="nil"/>
            </w:tcBorders>
          </w:tcPr>
          <w:p w14:paraId="2172AFAA" w14:textId="77777777"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47C9CB79" w14:textId="77777777"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14:paraId="238FBC12" w14:textId="77777777"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w:t>
            </w:r>
            <w:r w:rsidRPr="00732759">
              <w:rPr>
                <w:rFonts w:cs="Arial" w:hint="eastAsia"/>
                <w:lang w:eastAsia="zh-CN"/>
              </w:rPr>
              <w:t>5</w:t>
            </w:r>
            <w:r w:rsidRPr="0073275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5C2ED395" w14:textId="77777777" w:rsidR="00756B98" w:rsidRPr="00732759" w:rsidRDefault="00756B98" w:rsidP="00714CF1">
            <w:pPr>
              <w:pStyle w:val="TAC"/>
              <w:rPr>
                <w:rFonts w:cs="Arial"/>
                <w:lang w:eastAsia="ja-JP"/>
              </w:rPr>
            </w:pPr>
            <w:r w:rsidRPr="0073275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B77DB31" w14:textId="77777777"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14:paraId="10209509" w14:textId="77777777" w:rsidR="00756B98" w:rsidRPr="00732759" w:rsidRDefault="00756B98" w:rsidP="00714CF1">
            <w:pPr>
              <w:pStyle w:val="TAC"/>
              <w:rPr>
                <w:rFonts w:cs="Arial"/>
                <w:lang w:eastAsia="zh-CN"/>
              </w:rPr>
            </w:pPr>
            <w:r w:rsidRPr="00732759">
              <w:rPr>
                <w:rFonts w:cs="Arial"/>
                <w:lang w:eastAsia="ja-JP"/>
              </w:rPr>
              <w:t>See table 7.6.1.1-4</w:t>
            </w:r>
          </w:p>
        </w:tc>
        <w:tc>
          <w:tcPr>
            <w:tcW w:w="1282" w:type="dxa"/>
            <w:tcBorders>
              <w:top w:val="single" w:sz="4" w:space="0" w:color="auto"/>
              <w:left w:val="single" w:sz="4" w:space="0" w:color="auto"/>
              <w:bottom w:val="single" w:sz="4" w:space="0" w:color="auto"/>
              <w:right w:val="single" w:sz="4" w:space="0" w:color="auto"/>
            </w:tcBorders>
          </w:tcPr>
          <w:p w14:paraId="4D023084" w14:textId="77777777" w:rsidR="00756B98" w:rsidRPr="00732759" w:rsidRDefault="00756B98" w:rsidP="00714CF1">
            <w:pPr>
              <w:pStyle w:val="TAL"/>
              <w:rPr>
                <w:rFonts w:cs="Arial"/>
                <w:lang w:eastAsia="zh-CN"/>
              </w:rPr>
            </w:pPr>
            <w:r w:rsidRPr="00732759">
              <w:rPr>
                <w:rFonts w:cs="Arial"/>
                <w:lang w:eastAsia="ja-JP"/>
              </w:rPr>
              <w:t>See table 7.6.1.1-4</w:t>
            </w:r>
          </w:p>
        </w:tc>
      </w:tr>
      <w:tr w:rsidR="00756B98" w:rsidRPr="00732759" w14:paraId="6CAF8D8B" w14:textId="77777777" w:rsidTr="00756B98">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FEC8CB" w14:textId="77777777" w:rsidR="00756B98" w:rsidRPr="00732759" w:rsidRDefault="00756B98" w:rsidP="00714CF1">
            <w:pPr>
              <w:overflowPunct/>
              <w:autoSpaceDE/>
              <w:autoSpaceDN/>
              <w:adjustRightInd/>
              <w:spacing w:after="0"/>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2D69EFD6" w14:textId="77777777" w:rsidR="00756B98" w:rsidRPr="00732759" w:rsidRDefault="00756B98" w:rsidP="00714CF1">
            <w:pPr>
              <w:pStyle w:val="TAL"/>
              <w:jc w:val="right"/>
              <w:rPr>
                <w:rFonts w:cs="Arial"/>
                <w:lang w:eastAsia="ja-JP"/>
              </w:rPr>
            </w:pPr>
            <w:r w:rsidRPr="00732759">
              <w:rPr>
                <w:rFonts w:cs="Arial"/>
                <w:lang w:eastAsia="ja-JP"/>
              </w:rPr>
              <w:t xml:space="preserve">1 </w:t>
            </w:r>
          </w:p>
          <w:p w14:paraId="5422A149" w14:textId="77777777"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w:t>
            </w:r>
            <w:r w:rsidRPr="00732759">
              <w:rPr>
                <w:rFonts w:cs="Arial" w:hint="eastAsia"/>
                <w:lang w:eastAsia="zh-CN"/>
              </w:rPr>
              <w:t>5</w:t>
            </w:r>
            <w:r w:rsidRPr="00732759">
              <w:rPr>
                <w:rFonts w:cs="Arial"/>
                <w:lang w:eastAsia="ja-JP"/>
              </w:rPr>
              <w:t>)</w:t>
            </w:r>
          </w:p>
        </w:tc>
        <w:tc>
          <w:tcPr>
            <w:tcW w:w="425" w:type="dxa"/>
            <w:tcBorders>
              <w:top w:val="single" w:sz="4" w:space="0" w:color="auto"/>
              <w:left w:val="nil"/>
              <w:bottom w:val="single" w:sz="4" w:space="0" w:color="auto"/>
              <w:right w:val="nil"/>
            </w:tcBorders>
          </w:tcPr>
          <w:p w14:paraId="4F923E5E" w14:textId="77777777" w:rsidR="00756B98" w:rsidRPr="00732759" w:rsidRDefault="00756B98" w:rsidP="00714CF1">
            <w:pPr>
              <w:pStyle w:val="TAL"/>
              <w:jc w:val="center"/>
              <w:rPr>
                <w:rFonts w:cs="Arial"/>
                <w:lang w:eastAsia="ja-JP"/>
              </w:rPr>
            </w:pPr>
            <w:r w:rsidRPr="00732759">
              <w:rPr>
                <w:rFonts w:cs="Arial"/>
                <w:lang w:eastAsia="ja-JP"/>
              </w:rPr>
              <w:t>to</w:t>
            </w:r>
          </w:p>
          <w:p w14:paraId="386F759D" w14:textId="77777777"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14:paraId="26FFDD3B" w14:textId="77777777"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40D6E811" w14:textId="77777777" w:rsidR="00756B98" w:rsidRPr="00732759" w:rsidRDefault="00756B98" w:rsidP="00714CF1">
            <w:pPr>
              <w:pStyle w:val="TAL"/>
              <w:rPr>
                <w:rFonts w:cs="Arial"/>
                <w:lang w:eastAsia="ja-JP"/>
              </w:rPr>
            </w:pPr>
            <w:r w:rsidRPr="0073275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F91A088" w14:textId="77777777" w:rsidR="00756B98" w:rsidRPr="00732759" w:rsidRDefault="00756B98" w:rsidP="00714CF1">
            <w:pPr>
              <w:pStyle w:val="TAC"/>
              <w:rPr>
                <w:rFonts w:cs="Arial"/>
                <w:lang w:eastAsia="ja-JP"/>
              </w:rPr>
            </w:pPr>
            <w:r w:rsidRPr="00732759">
              <w:rPr>
                <w:rFonts w:cs="Arial"/>
                <w:lang w:eastAsia="ja-JP"/>
              </w:rPr>
              <w:t>-15</w:t>
            </w:r>
            <w:r w:rsidR="008D6E42" w:rsidRPr="00732759">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14:paraId="60C83867" w14:textId="77777777"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1" w:type="dxa"/>
            <w:tcBorders>
              <w:top w:val="single" w:sz="4" w:space="0" w:color="auto"/>
              <w:left w:val="single" w:sz="4" w:space="0" w:color="auto"/>
              <w:bottom w:val="single" w:sz="4" w:space="0" w:color="auto"/>
              <w:right w:val="single" w:sz="4" w:space="0" w:color="auto"/>
            </w:tcBorders>
          </w:tcPr>
          <w:p w14:paraId="7C28ADB1" w14:textId="77777777" w:rsidR="00756B98" w:rsidRPr="00732759" w:rsidRDefault="00756B98" w:rsidP="00714CF1">
            <w:pPr>
              <w:pStyle w:val="TAC"/>
              <w:rPr>
                <w:rFonts w:cs="Arial"/>
                <w:lang w:eastAsia="ja-JP"/>
              </w:rPr>
            </w:pPr>
            <w:r w:rsidRPr="00732759">
              <w:rPr>
                <w:rFonts w:cs="Arial"/>
                <w:lang w:eastAsia="ja-JP"/>
              </w:rPr>
              <w:sym w:font="Symbol" w:char="F0BE"/>
            </w:r>
          </w:p>
        </w:tc>
        <w:tc>
          <w:tcPr>
            <w:tcW w:w="1282" w:type="dxa"/>
            <w:tcBorders>
              <w:top w:val="single" w:sz="4" w:space="0" w:color="auto"/>
              <w:left w:val="single" w:sz="4" w:space="0" w:color="auto"/>
              <w:bottom w:val="single" w:sz="4" w:space="0" w:color="auto"/>
              <w:right w:val="single" w:sz="4" w:space="0" w:color="auto"/>
            </w:tcBorders>
          </w:tcPr>
          <w:p w14:paraId="3F9C5D2E" w14:textId="77777777" w:rsidR="00756B98" w:rsidRPr="00732759" w:rsidRDefault="00756B98" w:rsidP="00714CF1">
            <w:pPr>
              <w:pStyle w:val="TAL"/>
              <w:rPr>
                <w:rFonts w:cs="Arial"/>
                <w:lang w:eastAsia="ja-JP"/>
              </w:rPr>
            </w:pPr>
            <w:r w:rsidRPr="00732759">
              <w:rPr>
                <w:rFonts w:cs="Arial"/>
                <w:lang w:eastAsia="ja-JP"/>
              </w:rPr>
              <w:t xml:space="preserve">CW carrier </w:t>
            </w:r>
          </w:p>
        </w:tc>
      </w:tr>
      <w:tr w:rsidR="00991AC6" w:rsidRPr="00732759" w14:paraId="7496D950" w14:textId="77777777" w:rsidTr="00756B98">
        <w:trPr>
          <w:cantSplit/>
        </w:trPr>
        <w:tc>
          <w:tcPr>
            <w:tcW w:w="9930" w:type="dxa"/>
            <w:gridSpan w:val="8"/>
            <w:tcBorders>
              <w:top w:val="nil"/>
              <w:left w:val="single" w:sz="4" w:space="0" w:color="auto"/>
              <w:bottom w:val="single" w:sz="4" w:space="0" w:color="auto"/>
            </w:tcBorders>
          </w:tcPr>
          <w:p w14:paraId="25D5F38D" w14:textId="77777777" w:rsidR="00C83E20" w:rsidRPr="00732759" w:rsidRDefault="00991AC6" w:rsidP="00C83E20">
            <w:pPr>
              <w:pStyle w:val="TAN"/>
              <w:rPr>
                <w:szCs w:val="18"/>
                <w:lang w:eastAsia="ja-JP"/>
              </w:rPr>
            </w:pPr>
            <w:r w:rsidRPr="00732759">
              <w:rPr>
                <w:lang w:eastAsia="ja-JP"/>
              </w:rPr>
              <w:t>Note*:</w:t>
            </w:r>
            <w:r w:rsidRPr="00732759">
              <w:rPr>
                <w:lang w:eastAsia="ja-JP"/>
              </w:rPr>
              <w:tab/>
              <w:t>P</w:t>
            </w:r>
            <w:r w:rsidRPr="00732759">
              <w:rPr>
                <w:vertAlign w:val="subscript"/>
                <w:lang w:eastAsia="ja-JP"/>
              </w:rPr>
              <w:t>REFSENS</w:t>
            </w:r>
            <w:r w:rsidRPr="00732759" w:rsidDel="002B5177">
              <w:rPr>
                <w:lang w:eastAsia="ja-JP"/>
              </w:rPr>
              <w:t xml:space="preserve"> </w:t>
            </w:r>
            <w:r w:rsidRPr="00732759">
              <w:rPr>
                <w:rFonts w:hint="eastAsia"/>
                <w:lang w:eastAsia="zh-CN"/>
              </w:rPr>
              <w:t>is</w:t>
            </w:r>
            <w:r w:rsidRPr="00732759">
              <w:rPr>
                <w:lang w:eastAsia="ja-JP"/>
              </w:rPr>
              <w:t xml:space="preserve"> specified in Table 7.2.1-</w:t>
            </w:r>
            <w:r w:rsidRPr="00732759">
              <w:rPr>
                <w:rFonts w:hint="eastAsia"/>
                <w:lang w:eastAsia="zh-CN"/>
              </w:rPr>
              <w:t>5</w:t>
            </w:r>
            <w:r w:rsidRPr="00732759">
              <w:rPr>
                <w:lang w:eastAsia="ja-JP"/>
              </w:rPr>
              <w:t>.</w:t>
            </w:r>
          </w:p>
          <w:p w14:paraId="1BED2AFC" w14:textId="77777777" w:rsidR="00991AC6" w:rsidRPr="00732759" w:rsidRDefault="00C83E20" w:rsidP="00C83E20">
            <w:pPr>
              <w:pStyle w:val="TAN"/>
              <w:rPr>
                <w:lang w:eastAsia="zh-CN"/>
              </w:rPr>
            </w:pPr>
            <w:r w:rsidRPr="00732759">
              <w:rPr>
                <w:szCs w:val="18"/>
                <w:lang w:eastAsia="ja-JP"/>
              </w:rPr>
              <w:t>Note**:</w:t>
            </w:r>
            <w:r w:rsidRPr="00732759">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5A1BD51C" w14:textId="77777777" w:rsidR="00991AC6" w:rsidRPr="00732759" w:rsidRDefault="00991AC6" w:rsidP="00991AC6">
      <w:pPr>
        <w:rPr>
          <w:lang w:eastAsia="zh-CN"/>
        </w:rPr>
      </w:pPr>
    </w:p>
    <w:p w14:paraId="78CB8788" w14:textId="77777777" w:rsidR="00991AC6" w:rsidRPr="00732759" w:rsidRDefault="00991AC6" w:rsidP="00991AC6">
      <w:pPr>
        <w:pStyle w:val="NO"/>
        <w:rPr>
          <w:lang w:eastAsia="zh-CN"/>
        </w:rPr>
      </w:pPr>
      <w:r w:rsidRPr="00732759">
        <w:rPr>
          <w:lang w:eastAsia="zh-CN"/>
        </w:rPr>
        <w:t>NOTE:</w:t>
      </w:r>
      <w:r w:rsidRPr="00732759">
        <w:rPr>
          <w:lang w:eastAsia="zh-CN"/>
        </w:rPr>
        <w:tab/>
        <w:t>Table 7.6.1.1-</w:t>
      </w:r>
      <w:r w:rsidRPr="00732759">
        <w:rPr>
          <w:rFonts w:hint="eastAsia"/>
          <w:lang w:eastAsia="zh-CN"/>
        </w:rPr>
        <w:t>3</w:t>
      </w:r>
      <w:r w:rsidRPr="00732759">
        <w:rPr>
          <w:lang w:eastAsia="zh-CN"/>
        </w:rPr>
        <w:t xml:space="preserve"> assumes that two operating bands, where the downlink operating band (see Table 5.5-1) of one band would be within the in-band blocking region of the other band, are not deployed in the same geographical area.</w:t>
      </w:r>
    </w:p>
    <w:p w14:paraId="331B6FFB" w14:textId="77777777" w:rsidR="00991AC6" w:rsidRPr="00732759" w:rsidRDefault="00991AC6" w:rsidP="004C5A97">
      <w:pPr>
        <w:pStyle w:val="TH"/>
        <w:rPr>
          <w:lang w:eastAsia="zh-CN"/>
        </w:rPr>
      </w:pPr>
      <w:r w:rsidRPr="00732759">
        <w:rPr>
          <w:rFonts w:eastAsia="Osaka"/>
        </w:rPr>
        <w:t>Table 7.6.1.1-</w:t>
      </w:r>
      <w:r w:rsidRPr="00732759">
        <w:rPr>
          <w:rFonts w:hint="eastAsia"/>
          <w:lang w:eastAsia="zh-CN"/>
        </w:rPr>
        <w:t>4</w:t>
      </w:r>
      <w:r w:rsidRPr="00732759">
        <w:rPr>
          <w:rFonts w:eastAsia="Osaka"/>
        </w:rPr>
        <w:t xml:space="preserve">: Interfering signals for </w:t>
      </w:r>
      <w:r w:rsidRPr="00732759">
        <w:t>blocking performance requirement</w:t>
      </w:r>
      <w:r w:rsidRPr="00732759">
        <w:rPr>
          <w:rFonts w:hint="eastAsia"/>
          <w:lang w:eastAsia="zh-CN"/>
        </w:rPr>
        <w:t xml:space="preserve"> for NB-IoT</w:t>
      </w:r>
      <w:r w:rsidRPr="00732759">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991AC6" w:rsidRPr="00732759" w14:paraId="0E3099AA" w14:textId="77777777" w:rsidTr="00292449">
        <w:trPr>
          <w:jc w:val="center"/>
        </w:trPr>
        <w:tc>
          <w:tcPr>
            <w:tcW w:w="1467" w:type="dxa"/>
            <w:shd w:val="clear" w:color="auto" w:fill="auto"/>
            <w:vAlign w:val="center"/>
          </w:tcPr>
          <w:p w14:paraId="3EA3C886" w14:textId="77777777" w:rsidR="00991AC6" w:rsidRPr="00732759" w:rsidRDefault="00991AC6" w:rsidP="00292449">
            <w:pPr>
              <w:pStyle w:val="TAH"/>
              <w:rPr>
                <w:rFonts w:cs="Arial"/>
                <w:lang w:eastAsia="ja-JP"/>
              </w:rPr>
            </w:pPr>
            <w:r w:rsidRPr="00732759">
              <w:rPr>
                <w:rFonts w:cs="Arial" w:hint="eastAsia"/>
                <w:lang w:eastAsia="zh-CN"/>
              </w:rPr>
              <w:t>NB-IoT c</w:t>
            </w:r>
            <w:r w:rsidRPr="00732759">
              <w:rPr>
                <w:rFonts w:cs="Arial"/>
                <w:lang w:eastAsia="ja-JP"/>
              </w:rPr>
              <w:t>hannel BW of the lowest/highest carrier received [MHz]</w:t>
            </w:r>
          </w:p>
        </w:tc>
        <w:tc>
          <w:tcPr>
            <w:tcW w:w="1966" w:type="dxa"/>
            <w:vAlign w:val="center"/>
          </w:tcPr>
          <w:p w14:paraId="2C509C71" w14:textId="77777777" w:rsidR="00991AC6" w:rsidRPr="00732759" w:rsidRDefault="00991AC6" w:rsidP="00292449">
            <w:pPr>
              <w:pStyle w:val="TAH"/>
              <w:rPr>
                <w:rFonts w:cs="Arial"/>
                <w:lang w:eastAsia="ja-JP"/>
              </w:rPr>
            </w:pPr>
            <w:r w:rsidRPr="00732759">
              <w:rPr>
                <w:rFonts w:cs="Arial"/>
                <w:lang w:eastAsia="ja-JP"/>
              </w:rPr>
              <w:t>Interfering signal centre frequency minimum offset to  the lower/upper Base Station RF Bandwidth edge or sub-block edge inside a sub-block gap [MHz]</w:t>
            </w:r>
          </w:p>
        </w:tc>
        <w:tc>
          <w:tcPr>
            <w:tcW w:w="2532" w:type="dxa"/>
            <w:vAlign w:val="center"/>
          </w:tcPr>
          <w:p w14:paraId="2B8E53C6" w14:textId="77777777"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14:paraId="2483D72E" w14:textId="77777777" w:rsidTr="00292449">
        <w:trPr>
          <w:jc w:val="center"/>
        </w:trPr>
        <w:tc>
          <w:tcPr>
            <w:tcW w:w="1467" w:type="dxa"/>
            <w:vAlign w:val="center"/>
          </w:tcPr>
          <w:p w14:paraId="7983D437" w14:textId="77777777" w:rsidR="00991AC6" w:rsidRPr="00732759" w:rsidRDefault="00991AC6" w:rsidP="00292449">
            <w:pPr>
              <w:pStyle w:val="TAC"/>
              <w:rPr>
                <w:rFonts w:cs="Arial"/>
                <w:lang w:eastAsia="zh-CN"/>
              </w:rPr>
            </w:pPr>
            <w:r w:rsidRPr="00732759">
              <w:rPr>
                <w:rFonts w:cs="Arial" w:hint="eastAsia"/>
                <w:lang w:eastAsia="zh-CN"/>
              </w:rPr>
              <w:t>0.2</w:t>
            </w:r>
          </w:p>
        </w:tc>
        <w:tc>
          <w:tcPr>
            <w:tcW w:w="1966" w:type="dxa"/>
            <w:vAlign w:val="center"/>
          </w:tcPr>
          <w:p w14:paraId="51712A6E" w14:textId="77777777" w:rsidR="00991AC6" w:rsidRPr="00732759" w:rsidRDefault="00991AC6" w:rsidP="00292449">
            <w:pPr>
              <w:pStyle w:val="TAC"/>
              <w:rPr>
                <w:rFonts w:cs="Arial"/>
                <w:lang w:eastAsia="ja-JP"/>
              </w:rPr>
            </w:pPr>
            <w:r w:rsidRPr="00732759">
              <w:rPr>
                <w:rFonts w:cs="Arial"/>
                <w:lang w:eastAsia="ja-JP"/>
              </w:rPr>
              <w:t>±7.5</w:t>
            </w:r>
          </w:p>
        </w:tc>
        <w:tc>
          <w:tcPr>
            <w:tcW w:w="2532" w:type="dxa"/>
            <w:shd w:val="clear" w:color="auto" w:fill="auto"/>
            <w:vAlign w:val="center"/>
          </w:tcPr>
          <w:p w14:paraId="7D759FE4" w14:textId="77777777" w:rsidR="00991AC6" w:rsidRPr="00732759" w:rsidRDefault="00991AC6" w:rsidP="00292449">
            <w:pPr>
              <w:pStyle w:val="TAC"/>
              <w:rPr>
                <w:rFonts w:cs="Arial"/>
                <w:lang w:eastAsia="ja-JP"/>
              </w:rPr>
            </w:pPr>
            <w:r w:rsidRPr="00732759">
              <w:rPr>
                <w:rFonts w:cs="Arial"/>
                <w:lang w:eastAsia="ja-JP"/>
              </w:rPr>
              <w:t>5MHz E-UTRA signal</w:t>
            </w:r>
          </w:p>
        </w:tc>
      </w:tr>
    </w:tbl>
    <w:p w14:paraId="70E2C22B" w14:textId="77777777" w:rsidR="00991AC6" w:rsidRPr="00732759" w:rsidRDefault="00991AC6" w:rsidP="00991AC6">
      <w:pPr>
        <w:rPr>
          <w:lang w:eastAsia="zh-CN"/>
        </w:rPr>
      </w:pPr>
    </w:p>
    <w:p w14:paraId="463FF03E" w14:textId="77777777" w:rsidR="00991AC6" w:rsidRPr="00732759" w:rsidRDefault="00991AC6" w:rsidP="00991AC6">
      <w:pPr>
        <w:keepNext/>
        <w:numPr>
          <w:ilvl w:val="12"/>
          <w:numId w:val="0"/>
        </w:numPr>
        <w:rPr>
          <w:rFonts w:eastAsia="Osaka" w:cs="v5.0.0"/>
        </w:rPr>
      </w:pPr>
      <w:r w:rsidRPr="00732759">
        <w:rPr>
          <w:rFonts w:cs="v5.0.0" w:hint="eastAsia"/>
          <w:lang w:eastAsia="zh-CN"/>
        </w:rPr>
        <w:t>For E-UTRA with NB-IoT in-band/guard band operation,</w:t>
      </w:r>
      <w:r w:rsidRPr="00732759">
        <w:t xml:space="preserve"> </w:t>
      </w:r>
      <w:r w:rsidRPr="00732759">
        <w:rPr>
          <w:rFonts w:hint="eastAsia"/>
          <w:lang w:eastAsia="zh-CN"/>
        </w:rPr>
        <w:t>t</w:t>
      </w:r>
      <w:r w:rsidRPr="00732759">
        <w:t>he throughput shall be ≥ 95% of the maximum throughput</w:t>
      </w:r>
      <w:r w:rsidRPr="00732759" w:rsidDel="00BE584A">
        <w:t xml:space="preserve"> </w:t>
      </w:r>
      <w:r w:rsidRPr="00732759">
        <w:rPr>
          <w:rFonts w:cs="v5.0.0"/>
        </w:rPr>
        <w:t>of the reference measurement channel,</w:t>
      </w:r>
      <w:r w:rsidRPr="00732759">
        <w:t xml:space="preserve"> with</w:t>
      </w:r>
      <w:r w:rsidRPr="00732759">
        <w:rPr>
          <w:rFonts w:cs="v5.0.0"/>
        </w:rPr>
        <w:t xml:space="preserve"> a wanted and an interfering signal coupled to BS antenna input using the parameters in Tables 7.6.1.1-5 and 7.6.1.1-</w:t>
      </w:r>
      <w:r w:rsidRPr="00732759">
        <w:rPr>
          <w:rFonts w:cs="v5.0.0" w:hint="eastAsia"/>
          <w:lang w:eastAsia="zh-CN"/>
        </w:rPr>
        <w:t>6</w:t>
      </w:r>
      <w:r w:rsidRPr="00732759">
        <w:rPr>
          <w:rFonts w:cs="v5.0.0"/>
        </w:rPr>
        <w:t xml:space="preserve">. </w:t>
      </w:r>
      <w:r w:rsidRPr="00732759">
        <w:rPr>
          <w:rFonts w:eastAsia="Osaka" w:cs="v5.0.0"/>
        </w:rPr>
        <w:t>The reference measurement channel for the wanted signal is identified in Table 7.2.1-1,</w:t>
      </w:r>
      <w:r w:rsidRPr="00732759">
        <w:rPr>
          <w:rFonts w:cs="v5.0.0"/>
          <w:lang w:eastAsia="zh-CN"/>
        </w:rPr>
        <w:t xml:space="preserve"> 7.2.1-2</w:t>
      </w:r>
      <w:r w:rsidRPr="00732759">
        <w:rPr>
          <w:rFonts w:cs="v5.0.0" w:hint="eastAsia"/>
          <w:lang w:eastAsia="zh-CN"/>
        </w:rPr>
        <w:t>, 7.2.1-3 and 7.2.1-4</w:t>
      </w:r>
      <w:r w:rsidRPr="00732759">
        <w:rPr>
          <w:rFonts w:cs="v5.0.0"/>
          <w:lang w:eastAsia="zh-CN"/>
        </w:rPr>
        <w:t xml:space="preserve"> </w:t>
      </w:r>
      <w:r w:rsidRPr="00732759">
        <w:rPr>
          <w:rFonts w:eastAsia="Osaka" w:cs="v5.0.0"/>
        </w:rPr>
        <w:t xml:space="preserve">for each channel bandwidth </w:t>
      </w:r>
      <w:r w:rsidRPr="00732759">
        <w:rPr>
          <w:rFonts w:hint="eastAsia"/>
          <w:lang w:eastAsia="zh-CN"/>
        </w:rPr>
        <w:t xml:space="preserve">for E-UTRA, </w:t>
      </w:r>
      <w:r w:rsidRPr="00732759">
        <w:rPr>
          <w:rFonts w:eastAsia="Osaka"/>
        </w:rPr>
        <w:t>Table 7.2.1-</w:t>
      </w:r>
      <w:r w:rsidRPr="00732759">
        <w:rPr>
          <w:rFonts w:hint="eastAsia"/>
          <w:lang w:eastAsia="zh-CN"/>
        </w:rPr>
        <w:t>5</w:t>
      </w:r>
      <w:r w:rsidRPr="00732759">
        <w:rPr>
          <w:lang w:eastAsia="zh-CN"/>
        </w:rPr>
        <w:t xml:space="preserve"> </w:t>
      </w:r>
      <w:r w:rsidRPr="00732759">
        <w:rPr>
          <w:rFonts w:hint="eastAsia"/>
          <w:lang w:eastAsia="zh-CN"/>
        </w:rPr>
        <w:t xml:space="preserve">for NB-IoT </w:t>
      </w:r>
      <w:r w:rsidRPr="00732759">
        <w:rPr>
          <w:rFonts w:eastAsia="Osaka" w:cs="v5.0.0"/>
        </w:rPr>
        <w:t>and further specified in Annex A.</w:t>
      </w:r>
    </w:p>
    <w:p w14:paraId="1DF067D9" w14:textId="77777777" w:rsidR="00991AC6" w:rsidRPr="00732759" w:rsidRDefault="00991AC6" w:rsidP="00991AC6">
      <w:pPr>
        <w:keepNext/>
        <w:numPr>
          <w:ilvl w:val="12"/>
          <w:numId w:val="0"/>
        </w:numPr>
        <w:rPr>
          <w:rFonts w:eastAsia="Osaka" w:cs="v5.0.0"/>
        </w:rPr>
      </w:pPr>
      <w:r w:rsidRPr="00732759">
        <w:rPr>
          <w:rFonts w:eastAsia="Osaka" w:cs="v5.0.0"/>
        </w:rPr>
        <w:t>The blocking requirement is applicable outside the</w:t>
      </w:r>
      <w:r w:rsidRPr="00732759">
        <w:rPr>
          <w:rFonts w:cs="v5.0.0" w:hint="eastAsia"/>
          <w:lang w:eastAsia="zh-CN"/>
        </w:rPr>
        <w:t xml:space="preserve"> Base Station</w:t>
      </w:r>
      <w:r w:rsidRPr="00732759">
        <w:rPr>
          <w:rFonts w:eastAsia="Osaka" w:cs="v5.0.0"/>
        </w:rPr>
        <w:t xml:space="preserve"> RF Bandwidth</w:t>
      </w:r>
      <w:r w:rsidRPr="00732759">
        <w:rPr>
          <w:rFonts w:cs="v5.0.0" w:hint="eastAsia"/>
          <w:lang w:eastAsia="zh-CN"/>
        </w:rPr>
        <w:t xml:space="preserve"> </w:t>
      </w:r>
      <w:r w:rsidRPr="00732759">
        <w:rPr>
          <w:lang w:eastAsia="zh-CN"/>
        </w:rPr>
        <w:t>or Radio Bandwidth</w:t>
      </w:r>
      <w:r w:rsidRPr="00732759">
        <w:rPr>
          <w:rFonts w:eastAsia="Osaka" w:cs="v5.0.0"/>
        </w:rPr>
        <w:t xml:space="preserve">. The interfering signal offset is defined relative to the Base Station RF Bandwidth edges </w:t>
      </w:r>
      <w:r w:rsidRPr="00732759">
        <w:rPr>
          <w:lang w:eastAsia="zh-CN"/>
        </w:rPr>
        <w:t>or Radio Bandwidth</w:t>
      </w:r>
      <w:r w:rsidRPr="00732759">
        <w:rPr>
          <w:rFonts w:eastAsia="Osaka" w:cs="v5.0.0"/>
        </w:rPr>
        <w:t xml:space="preserve"> edges.</w:t>
      </w:r>
    </w:p>
    <w:p w14:paraId="2ACCA3D5" w14:textId="77777777" w:rsidR="00991AC6" w:rsidRPr="00732759" w:rsidRDefault="00991AC6" w:rsidP="004C5A97">
      <w:pPr>
        <w:pStyle w:val="TH"/>
      </w:pPr>
      <w:r w:rsidRPr="00732759">
        <w:rPr>
          <w:rFonts w:eastAsia="Osaka"/>
        </w:rPr>
        <w:t>Table 7.6.1.1-</w:t>
      </w:r>
      <w:r w:rsidRPr="00732759">
        <w:rPr>
          <w:rFonts w:hint="eastAsia"/>
          <w:lang w:eastAsia="zh-CN"/>
        </w:rPr>
        <w:t>5</w:t>
      </w:r>
      <w:r w:rsidRPr="00732759">
        <w:rPr>
          <w:rFonts w:eastAsia="Osaka"/>
        </w:rPr>
        <w:t xml:space="preserve">: </w:t>
      </w:r>
      <w:r w:rsidRPr="00732759">
        <w:t xml:space="preserve">Blocking performance requirement </w:t>
      </w:r>
      <w:r w:rsidRPr="00732759">
        <w:rPr>
          <w:lang w:eastAsia="zh-CN"/>
        </w:rPr>
        <w:t>for Wide Area BS</w:t>
      </w:r>
      <w:r w:rsidRPr="00732759">
        <w:rPr>
          <w:rFonts w:hint="eastAsia"/>
          <w:lang w:eastAsia="zh-CN"/>
        </w:rPr>
        <w:t xml:space="preserve"> </w:t>
      </w:r>
      <w:r w:rsidRPr="00732759">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991AC6" w:rsidRPr="00732759" w14:paraId="509F6871" w14:textId="77777777" w:rsidTr="00756B98">
        <w:tc>
          <w:tcPr>
            <w:tcW w:w="1135" w:type="dxa"/>
          </w:tcPr>
          <w:p w14:paraId="07B5FE78" w14:textId="77777777" w:rsidR="00991AC6" w:rsidRPr="00732759" w:rsidRDefault="00991AC6" w:rsidP="00292449">
            <w:pPr>
              <w:pStyle w:val="TAH"/>
              <w:rPr>
                <w:rFonts w:cs="Arial"/>
                <w:lang w:eastAsia="ja-JP"/>
              </w:rPr>
            </w:pPr>
            <w:r w:rsidRPr="00732759">
              <w:rPr>
                <w:rFonts w:cs="Arial"/>
                <w:lang w:eastAsia="ja-JP"/>
              </w:rPr>
              <w:t>Operating Band</w:t>
            </w:r>
          </w:p>
        </w:tc>
        <w:tc>
          <w:tcPr>
            <w:tcW w:w="2979" w:type="dxa"/>
            <w:gridSpan w:val="3"/>
            <w:tcBorders>
              <w:bottom w:val="single" w:sz="4" w:space="0" w:color="auto"/>
            </w:tcBorders>
          </w:tcPr>
          <w:p w14:paraId="6BEFFE22" w14:textId="77777777" w:rsidR="00991AC6" w:rsidRPr="00732759" w:rsidRDefault="00991AC6" w:rsidP="00292449">
            <w:pPr>
              <w:pStyle w:val="TAH"/>
              <w:rPr>
                <w:rFonts w:cs="Arial"/>
                <w:lang w:eastAsia="ja-JP"/>
              </w:rPr>
            </w:pPr>
            <w:r w:rsidRPr="00732759">
              <w:rPr>
                <w:rFonts w:cs="Arial"/>
                <w:lang w:eastAsia="ja-JP"/>
              </w:rPr>
              <w:t>Centre Frequency of Interfering Signal [MHz]</w:t>
            </w:r>
          </w:p>
        </w:tc>
        <w:tc>
          <w:tcPr>
            <w:tcW w:w="1277" w:type="dxa"/>
          </w:tcPr>
          <w:p w14:paraId="70F5558F" w14:textId="77777777" w:rsidR="00991AC6" w:rsidRPr="00732759" w:rsidRDefault="00991AC6" w:rsidP="00292449">
            <w:pPr>
              <w:pStyle w:val="TAH"/>
              <w:rPr>
                <w:rFonts w:cs="Arial"/>
                <w:lang w:eastAsia="ja-JP"/>
              </w:rPr>
            </w:pPr>
            <w:r w:rsidRPr="00732759">
              <w:rPr>
                <w:rFonts w:cs="Arial"/>
                <w:lang w:eastAsia="ja-JP"/>
              </w:rPr>
              <w:t>Interfering Signal mean power [dBm]</w:t>
            </w:r>
          </w:p>
        </w:tc>
        <w:tc>
          <w:tcPr>
            <w:tcW w:w="1560" w:type="dxa"/>
          </w:tcPr>
          <w:p w14:paraId="0EE04EDB" w14:textId="77777777" w:rsidR="00991AC6" w:rsidRPr="00732759" w:rsidRDefault="00991AC6" w:rsidP="00292449">
            <w:pPr>
              <w:pStyle w:val="TAH"/>
              <w:rPr>
                <w:rFonts w:cs="Arial"/>
                <w:lang w:eastAsia="ja-JP"/>
              </w:rPr>
            </w:pPr>
            <w:r w:rsidRPr="00732759">
              <w:rPr>
                <w:rFonts w:cs="Arial"/>
                <w:lang w:eastAsia="ja-JP"/>
              </w:rPr>
              <w:t>Wanted Signal mean power [dBm]</w:t>
            </w:r>
          </w:p>
        </w:tc>
        <w:tc>
          <w:tcPr>
            <w:tcW w:w="1702" w:type="dxa"/>
          </w:tcPr>
          <w:p w14:paraId="4E3DDD6E" w14:textId="77777777" w:rsidR="00991AC6" w:rsidRPr="00732759" w:rsidRDefault="00991AC6" w:rsidP="00292449">
            <w:pPr>
              <w:pStyle w:val="TAH"/>
              <w:rPr>
                <w:rFonts w:cs="Arial"/>
                <w:lang w:eastAsia="ja-JP"/>
              </w:rPr>
            </w:pPr>
            <w:r w:rsidRPr="00732759">
              <w:rPr>
                <w:rFonts w:cs="Arial"/>
                <w:lang w:eastAsia="ja-JP"/>
              </w:rPr>
              <w:t>Interfering signal centre frequency minimum frequency offset from  the lower/upper Base Station RF Bandwidth edge or sub-block edge inside a sub-block gap [MHz]</w:t>
            </w:r>
          </w:p>
        </w:tc>
        <w:tc>
          <w:tcPr>
            <w:tcW w:w="1277" w:type="dxa"/>
          </w:tcPr>
          <w:p w14:paraId="3664B5CE" w14:textId="77777777"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14:paraId="20B02DEF" w14:textId="77777777" w:rsidTr="00756B98">
        <w:trPr>
          <w:cantSplit/>
        </w:trPr>
        <w:tc>
          <w:tcPr>
            <w:tcW w:w="1135" w:type="dxa"/>
            <w:vMerge w:val="restart"/>
            <w:tcBorders>
              <w:right w:val="single" w:sz="4" w:space="0" w:color="auto"/>
            </w:tcBorders>
          </w:tcPr>
          <w:p w14:paraId="0E769145" w14:textId="77777777" w:rsidR="00991AC6" w:rsidRPr="00732759" w:rsidRDefault="00991AC6" w:rsidP="00756B98">
            <w:pPr>
              <w:pStyle w:val="TAL"/>
              <w:jc w:val="center"/>
              <w:rPr>
                <w:rFonts w:cs="Arial"/>
                <w:lang w:eastAsia="ja-JP"/>
              </w:rPr>
            </w:pPr>
            <w:r w:rsidRPr="00732759">
              <w:rPr>
                <w:rFonts w:cs="Arial"/>
                <w:lang w:eastAsia="ja-JP"/>
              </w:rPr>
              <w:t>1-</w:t>
            </w:r>
            <w:r w:rsidRPr="00732759">
              <w:rPr>
                <w:rFonts w:cs="Arial" w:hint="eastAsia"/>
                <w:lang w:eastAsia="zh-CN"/>
              </w:rPr>
              <w:t>3</w:t>
            </w:r>
            <w:r w:rsidRPr="00732759">
              <w:rPr>
                <w:rFonts w:cs="Arial"/>
                <w:lang w:eastAsia="ja-JP"/>
              </w:rPr>
              <w:t xml:space="preserve">, </w:t>
            </w:r>
            <w:r w:rsidRPr="00732759">
              <w:rPr>
                <w:rFonts w:cs="Arial" w:hint="eastAsia"/>
                <w:lang w:eastAsia="zh-CN"/>
              </w:rPr>
              <w:t>5,</w:t>
            </w:r>
            <w:r w:rsidRPr="00732759">
              <w:rPr>
                <w:rFonts w:cs="Arial"/>
                <w:lang w:eastAsia="ja-JP"/>
              </w:rPr>
              <w:t xml:space="preserve"> </w:t>
            </w:r>
            <w:r w:rsidR="00756B98" w:rsidRPr="00732759">
              <w:rPr>
                <w:rFonts w:cs="Arial"/>
                <w:lang w:eastAsia="ja-JP"/>
              </w:rPr>
              <w:t xml:space="preserve">11, </w:t>
            </w:r>
            <w:r w:rsidRPr="00732759">
              <w:rPr>
                <w:rFonts w:cs="Arial"/>
                <w:lang w:eastAsia="ja-JP"/>
              </w:rPr>
              <w:t xml:space="preserve">13,18,19, </w:t>
            </w:r>
            <w:r w:rsidR="000A6D1B" w:rsidRPr="00732759">
              <w:rPr>
                <w:rFonts w:cs="Arial"/>
                <w:lang w:eastAsia="ja-JP"/>
              </w:rPr>
              <w:t xml:space="preserve">21, </w:t>
            </w:r>
            <w:r w:rsidRPr="00732759">
              <w:rPr>
                <w:rFonts w:cs="Arial"/>
                <w:lang w:eastAsia="ja-JP"/>
              </w:rPr>
              <w:t>66</w:t>
            </w:r>
            <w:r w:rsidR="00756B98" w:rsidRPr="00732759">
              <w:rPr>
                <w:rFonts w:cs="Arial"/>
                <w:lang w:eastAsia="ja-JP"/>
              </w:rPr>
              <w:t>, 70</w:t>
            </w:r>
          </w:p>
        </w:tc>
        <w:tc>
          <w:tcPr>
            <w:tcW w:w="1277" w:type="dxa"/>
            <w:tcBorders>
              <w:top w:val="single" w:sz="4" w:space="0" w:color="auto"/>
              <w:left w:val="single" w:sz="4" w:space="0" w:color="auto"/>
              <w:bottom w:val="single" w:sz="4" w:space="0" w:color="auto"/>
              <w:right w:val="nil"/>
            </w:tcBorders>
          </w:tcPr>
          <w:p w14:paraId="75AFABDA"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6F60B557"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6C19C137"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1277" w:type="dxa"/>
            <w:tcBorders>
              <w:left w:val="single" w:sz="4" w:space="0" w:color="auto"/>
            </w:tcBorders>
          </w:tcPr>
          <w:p w14:paraId="33164980"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790E8A57"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3DDE1973" w14:textId="77777777"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6</w:t>
            </w:r>
          </w:p>
        </w:tc>
        <w:tc>
          <w:tcPr>
            <w:tcW w:w="1277" w:type="dxa"/>
          </w:tcPr>
          <w:p w14:paraId="0C8335B6" w14:textId="77777777"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6</w:t>
            </w:r>
          </w:p>
        </w:tc>
      </w:tr>
      <w:tr w:rsidR="00991AC6" w:rsidRPr="00732759" w14:paraId="56FFB8DF" w14:textId="77777777" w:rsidTr="00756B98">
        <w:trPr>
          <w:cantSplit/>
        </w:trPr>
        <w:tc>
          <w:tcPr>
            <w:tcW w:w="1135" w:type="dxa"/>
            <w:vMerge/>
            <w:tcBorders>
              <w:right w:val="single" w:sz="4" w:space="0" w:color="auto"/>
            </w:tcBorders>
          </w:tcPr>
          <w:p w14:paraId="21DEE0C0"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7E60DEB1"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654C2E4D"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425" w:type="dxa"/>
            <w:tcBorders>
              <w:top w:val="single" w:sz="4" w:space="0" w:color="auto"/>
              <w:left w:val="nil"/>
              <w:bottom w:val="single" w:sz="4" w:space="0" w:color="auto"/>
              <w:right w:val="nil"/>
            </w:tcBorders>
          </w:tcPr>
          <w:p w14:paraId="36991F82" w14:textId="77777777" w:rsidR="00991AC6" w:rsidRPr="00732759" w:rsidRDefault="00991AC6" w:rsidP="00292449">
            <w:pPr>
              <w:pStyle w:val="TAL"/>
              <w:jc w:val="center"/>
              <w:rPr>
                <w:rFonts w:cs="Arial"/>
                <w:lang w:eastAsia="ja-JP"/>
              </w:rPr>
            </w:pPr>
            <w:r w:rsidRPr="00732759">
              <w:rPr>
                <w:rFonts w:cs="Arial"/>
                <w:lang w:eastAsia="ja-JP"/>
              </w:rPr>
              <w:t>to</w:t>
            </w:r>
          </w:p>
          <w:p w14:paraId="2B5A8868"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4B2FD0E0"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046D0C14"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6675018D"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31C97775"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18F8994D"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141DD1A1"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14:paraId="65B4F1EF" w14:textId="77777777" w:rsidTr="00756B98">
        <w:trPr>
          <w:cantSplit/>
        </w:trPr>
        <w:tc>
          <w:tcPr>
            <w:tcW w:w="1135" w:type="dxa"/>
            <w:vMerge w:val="restart"/>
            <w:tcBorders>
              <w:right w:val="single" w:sz="4" w:space="0" w:color="auto"/>
            </w:tcBorders>
          </w:tcPr>
          <w:p w14:paraId="2B64235F" w14:textId="77777777" w:rsidR="00991AC6" w:rsidRPr="00732759" w:rsidRDefault="00991AC6" w:rsidP="00292449">
            <w:pPr>
              <w:pStyle w:val="TAL"/>
              <w:jc w:val="center"/>
              <w:rPr>
                <w:rFonts w:cs="Arial"/>
                <w:lang w:eastAsia="ja-JP"/>
              </w:rPr>
            </w:pPr>
            <w:r w:rsidRPr="00732759">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BADBD9E"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13502287"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04495D81"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+10)</w:t>
            </w:r>
          </w:p>
        </w:tc>
        <w:tc>
          <w:tcPr>
            <w:tcW w:w="1277" w:type="dxa"/>
            <w:tcBorders>
              <w:left w:val="single" w:sz="4" w:space="0" w:color="auto"/>
            </w:tcBorders>
          </w:tcPr>
          <w:p w14:paraId="0D94C3C8"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1F277FB0"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495A46F9" w14:textId="77777777"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6</w:t>
            </w:r>
          </w:p>
        </w:tc>
        <w:tc>
          <w:tcPr>
            <w:tcW w:w="1277" w:type="dxa"/>
          </w:tcPr>
          <w:p w14:paraId="2761959A" w14:textId="77777777"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6</w:t>
            </w:r>
          </w:p>
        </w:tc>
      </w:tr>
      <w:tr w:rsidR="00991AC6" w:rsidRPr="00732759" w14:paraId="139B109C" w14:textId="77777777" w:rsidTr="00756B98">
        <w:trPr>
          <w:cantSplit/>
        </w:trPr>
        <w:tc>
          <w:tcPr>
            <w:tcW w:w="1135" w:type="dxa"/>
            <w:vMerge/>
            <w:tcBorders>
              <w:right w:val="single" w:sz="4" w:space="0" w:color="auto"/>
            </w:tcBorders>
          </w:tcPr>
          <w:p w14:paraId="69B2587B"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79F94DC8"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6C29EF75"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+10)</w:t>
            </w:r>
          </w:p>
        </w:tc>
        <w:tc>
          <w:tcPr>
            <w:tcW w:w="425" w:type="dxa"/>
            <w:tcBorders>
              <w:top w:val="single" w:sz="4" w:space="0" w:color="auto"/>
              <w:left w:val="nil"/>
              <w:bottom w:val="single" w:sz="4" w:space="0" w:color="auto"/>
              <w:right w:val="nil"/>
            </w:tcBorders>
          </w:tcPr>
          <w:p w14:paraId="1FD45ACF" w14:textId="77777777" w:rsidR="00991AC6" w:rsidRPr="00732759" w:rsidRDefault="00991AC6" w:rsidP="00292449">
            <w:pPr>
              <w:pStyle w:val="TAL"/>
              <w:jc w:val="center"/>
              <w:rPr>
                <w:rFonts w:cs="Arial"/>
                <w:lang w:eastAsia="ja-JP"/>
              </w:rPr>
            </w:pPr>
            <w:r w:rsidRPr="00732759">
              <w:rPr>
                <w:rFonts w:cs="Arial"/>
                <w:lang w:eastAsia="ja-JP"/>
              </w:rPr>
              <w:t>to</w:t>
            </w:r>
          </w:p>
          <w:p w14:paraId="30AC820E"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6506182B"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35DA1598"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0A7B383F"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34297C10"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36894DFA"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4C813355"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14:paraId="60285052" w14:textId="77777777" w:rsidTr="00756B98">
        <w:trPr>
          <w:cantSplit/>
        </w:trPr>
        <w:tc>
          <w:tcPr>
            <w:tcW w:w="1135" w:type="dxa"/>
            <w:vMerge w:val="restart"/>
            <w:tcBorders>
              <w:right w:val="single" w:sz="4" w:space="0" w:color="auto"/>
            </w:tcBorders>
          </w:tcPr>
          <w:p w14:paraId="3ED8E426" w14:textId="77777777" w:rsidR="00991AC6" w:rsidRPr="00732759" w:rsidRDefault="00991AC6" w:rsidP="00292449">
            <w:pPr>
              <w:pStyle w:val="TAL"/>
              <w:jc w:val="center"/>
              <w:rPr>
                <w:rFonts w:cs="Arial"/>
                <w:lang w:eastAsia="ja-JP"/>
              </w:rPr>
            </w:pPr>
            <w:r w:rsidRPr="00732759">
              <w:rPr>
                <w:rFonts w:cs="Arial"/>
                <w:lang w:eastAsia="ja-JP"/>
              </w:rPr>
              <w:t>12</w:t>
            </w:r>
          </w:p>
        </w:tc>
        <w:tc>
          <w:tcPr>
            <w:tcW w:w="1277" w:type="dxa"/>
            <w:tcBorders>
              <w:top w:val="single" w:sz="4" w:space="0" w:color="auto"/>
              <w:left w:val="single" w:sz="4" w:space="0" w:color="auto"/>
              <w:bottom w:val="single" w:sz="4" w:space="0" w:color="auto"/>
              <w:right w:val="nil"/>
            </w:tcBorders>
          </w:tcPr>
          <w:p w14:paraId="21B5577B"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44E9BCB6"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55F96057"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+13)</w:t>
            </w:r>
          </w:p>
        </w:tc>
        <w:tc>
          <w:tcPr>
            <w:tcW w:w="1277" w:type="dxa"/>
            <w:tcBorders>
              <w:left w:val="single" w:sz="4" w:space="0" w:color="auto"/>
            </w:tcBorders>
          </w:tcPr>
          <w:p w14:paraId="5AF1DBB8"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0B871430"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581E2FF5" w14:textId="77777777"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6</w:t>
            </w:r>
          </w:p>
        </w:tc>
        <w:tc>
          <w:tcPr>
            <w:tcW w:w="1277" w:type="dxa"/>
          </w:tcPr>
          <w:p w14:paraId="19229E87" w14:textId="77777777"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6</w:t>
            </w:r>
          </w:p>
        </w:tc>
      </w:tr>
      <w:tr w:rsidR="00991AC6" w:rsidRPr="00732759" w14:paraId="7A86FB8E" w14:textId="77777777" w:rsidTr="00756B98">
        <w:trPr>
          <w:cantSplit/>
        </w:trPr>
        <w:tc>
          <w:tcPr>
            <w:tcW w:w="1135" w:type="dxa"/>
            <w:vMerge/>
            <w:tcBorders>
              <w:right w:val="single" w:sz="4" w:space="0" w:color="auto"/>
            </w:tcBorders>
          </w:tcPr>
          <w:p w14:paraId="059E4B3C"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24B8F06D"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65EC3ED7"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+13)</w:t>
            </w:r>
          </w:p>
        </w:tc>
        <w:tc>
          <w:tcPr>
            <w:tcW w:w="425" w:type="dxa"/>
            <w:tcBorders>
              <w:top w:val="single" w:sz="4" w:space="0" w:color="auto"/>
              <w:left w:val="nil"/>
              <w:bottom w:val="single" w:sz="4" w:space="0" w:color="auto"/>
              <w:right w:val="nil"/>
            </w:tcBorders>
          </w:tcPr>
          <w:p w14:paraId="3333B59E" w14:textId="77777777" w:rsidR="00991AC6" w:rsidRPr="00732759" w:rsidRDefault="00991AC6" w:rsidP="00292449">
            <w:pPr>
              <w:pStyle w:val="TAL"/>
              <w:jc w:val="center"/>
              <w:rPr>
                <w:rFonts w:cs="Arial"/>
                <w:lang w:eastAsia="ja-JP"/>
              </w:rPr>
            </w:pPr>
            <w:r w:rsidRPr="00732759">
              <w:rPr>
                <w:rFonts w:cs="Arial"/>
                <w:lang w:eastAsia="ja-JP"/>
              </w:rPr>
              <w:t>to</w:t>
            </w:r>
          </w:p>
          <w:p w14:paraId="61CB3D5F"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4CFE5095"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5366539F"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17A2DF65"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5E60D6FE"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4424BC0B"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504ECFCE"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14:paraId="3B8838AC" w14:textId="77777777" w:rsidTr="00756B98">
        <w:trPr>
          <w:cantSplit/>
        </w:trPr>
        <w:tc>
          <w:tcPr>
            <w:tcW w:w="1135" w:type="dxa"/>
            <w:vMerge w:val="restart"/>
            <w:tcBorders>
              <w:right w:val="single" w:sz="4" w:space="0" w:color="auto"/>
            </w:tcBorders>
          </w:tcPr>
          <w:p w14:paraId="276D821B" w14:textId="77777777" w:rsidR="00991AC6" w:rsidRPr="00732759" w:rsidRDefault="00991AC6" w:rsidP="00292449">
            <w:pPr>
              <w:pStyle w:val="TAL"/>
              <w:jc w:val="center"/>
              <w:rPr>
                <w:rFonts w:cs="Arial"/>
                <w:lang w:eastAsia="ja-JP"/>
              </w:rPr>
            </w:pPr>
            <w:r w:rsidRPr="00732759">
              <w:rPr>
                <w:rFonts w:cs="Arial"/>
                <w:lang w:eastAsia="ja-JP"/>
              </w:rPr>
              <w:t>17</w:t>
            </w:r>
          </w:p>
        </w:tc>
        <w:tc>
          <w:tcPr>
            <w:tcW w:w="1277" w:type="dxa"/>
            <w:tcBorders>
              <w:top w:val="single" w:sz="4" w:space="0" w:color="auto"/>
              <w:left w:val="single" w:sz="4" w:space="0" w:color="auto"/>
              <w:bottom w:val="single" w:sz="4" w:space="0" w:color="auto"/>
              <w:right w:val="nil"/>
            </w:tcBorders>
          </w:tcPr>
          <w:p w14:paraId="2F2501AD"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39BE28B5"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4F2C7FF2"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+18)</w:t>
            </w:r>
          </w:p>
        </w:tc>
        <w:tc>
          <w:tcPr>
            <w:tcW w:w="1277" w:type="dxa"/>
            <w:tcBorders>
              <w:left w:val="single" w:sz="4" w:space="0" w:color="auto"/>
            </w:tcBorders>
          </w:tcPr>
          <w:p w14:paraId="793538BC"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09CE6BA0"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4F039F2F" w14:textId="77777777"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6</w:t>
            </w:r>
          </w:p>
        </w:tc>
        <w:tc>
          <w:tcPr>
            <w:tcW w:w="1277" w:type="dxa"/>
          </w:tcPr>
          <w:p w14:paraId="58FEA18B" w14:textId="77777777"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6</w:t>
            </w:r>
          </w:p>
        </w:tc>
      </w:tr>
      <w:tr w:rsidR="00991AC6" w:rsidRPr="00732759" w14:paraId="1F44E0EA" w14:textId="77777777" w:rsidTr="00756B98">
        <w:trPr>
          <w:cantSplit/>
        </w:trPr>
        <w:tc>
          <w:tcPr>
            <w:tcW w:w="1135" w:type="dxa"/>
            <w:vMerge/>
            <w:tcBorders>
              <w:right w:val="single" w:sz="4" w:space="0" w:color="auto"/>
            </w:tcBorders>
          </w:tcPr>
          <w:p w14:paraId="73F2FCE4"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4BDCB1EF"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6CA30872"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+18)</w:t>
            </w:r>
          </w:p>
        </w:tc>
        <w:tc>
          <w:tcPr>
            <w:tcW w:w="425" w:type="dxa"/>
            <w:tcBorders>
              <w:top w:val="single" w:sz="4" w:space="0" w:color="auto"/>
              <w:left w:val="nil"/>
              <w:bottom w:val="single" w:sz="4" w:space="0" w:color="auto"/>
              <w:right w:val="nil"/>
            </w:tcBorders>
          </w:tcPr>
          <w:p w14:paraId="4587E976" w14:textId="77777777" w:rsidR="00991AC6" w:rsidRPr="00732759" w:rsidRDefault="00991AC6" w:rsidP="00292449">
            <w:pPr>
              <w:pStyle w:val="TAL"/>
              <w:jc w:val="center"/>
              <w:rPr>
                <w:rFonts w:cs="Arial"/>
                <w:lang w:eastAsia="ja-JP"/>
              </w:rPr>
            </w:pPr>
            <w:r w:rsidRPr="00732759">
              <w:rPr>
                <w:rFonts w:cs="Arial"/>
                <w:lang w:eastAsia="ja-JP"/>
              </w:rPr>
              <w:t>to</w:t>
            </w:r>
          </w:p>
          <w:p w14:paraId="0A142B03"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42C2CF15"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468F2CEC"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7DBB40D5"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13B32930"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5B3FC903"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390F693B"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14:paraId="68BA2E0E" w14:textId="77777777" w:rsidTr="00756B98">
        <w:trPr>
          <w:cantSplit/>
        </w:trPr>
        <w:tc>
          <w:tcPr>
            <w:tcW w:w="1135" w:type="dxa"/>
            <w:vMerge w:val="restart"/>
            <w:tcBorders>
              <w:right w:val="single" w:sz="4" w:space="0" w:color="auto"/>
            </w:tcBorders>
          </w:tcPr>
          <w:p w14:paraId="30753ABD" w14:textId="77777777" w:rsidR="00991AC6" w:rsidRPr="00732759" w:rsidRDefault="00991AC6" w:rsidP="00292449">
            <w:pPr>
              <w:pStyle w:val="TAL"/>
              <w:jc w:val="center"/>
              <w:rPr>
                <w:rFonts w:cs="Arial"/>
                <w:lang w:eastAsia="ja-JP"/>
              </w:rPr>
            </w:pPr>
            <w:r w:rsidRPr="00732759">
              <w:rPr>
                <w:rFonts w:cs="Arial"/>
                <w:lang w:eastAsia="ja-JP"/>
              </w:rPr>
              <w:t>20</w:t>
            </w:r>
          </w:p>
        </w:tc>
        <w:tc>
          <w:tcPr>
            <w:tcW w:w="1277" w:type="dxa"/>
            <w:tcBorders>
              <w:top w:val="single" w:sz="4" w:space="0" w:color="auto"/>
              <w:left w:val="single" w:sz="4" w:space="0" w:color="auto"/>
              <w:bottom w:val="single" w:sz="4" w:space="0" w:color="auto"/>
              <w:right w:val="nil"/>
            </w:tcBorders>
          </w:tcPr>
          <w:p w14:paraId="1C5B3450"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-11)</w:t>
            </w:r>
          </w:p>
        </w:tc>
        <w:tc>
          <w:tcPr>
            <w:tcW w:w="425" w:type="dxa"/>
            <w:tcBorders>
              <w:top w:val="single" w:sz="4" w:space="0" w:color="auto"/>
              <w:left w:val="nil"/>
              <w:bottom w:val="single" w:sz="4" w:space="0" w:color="auto"/>
              <w:right w:val="nil"/>
            </w:tcBorders>
          </w:tcPr>
          <w:p w14:paraId="71F297C2"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02B4DE3F"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1277" w:type="dxa"/>
            <w:tcBorders>
              <w:left w:val="single" w:sz="4" w:space="0" w:color="auto"/>
            </w:tcBorders>
          </w:tcPr>
          <w:p w14:paraId="6FBED899"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07884AE4"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12ADC733" w14:textId="77777777"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6</w:t>
            </w:r>
          </w:p>
        </w:tc>
        <w:tc>
          <w:tcPr>
            <w:tcW w:w="1277" w:type="dxa"/>
          </w:tcPr>
          <w:p w14:paraId="2FBFB61C" w14:textId="77777777"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6</w:t>
            </w:r>
          </w:p>
        </w:tc>
      </w:tr>
      <w:tr w:rsidR="00991AC6" w:rsidRPr="00732759" w14:paraId="378B265F" w14:textId="77777777" w:rsidTr="00756B98">
        <w:trPr>
          <w:cantSplit/>
        </w:trPr>
        <w:tc>
          <w:tcPr>
            <w:tcW w:w="1135" w:type="dxa"/>
            <w:vMerge/>
            <w:tcBorders>
              <w:right w:val="single" w:sz="4" w:space="0" w:color="auto"/>
            </w:tcBorders>
          </w:tcPr>
          <w:p w14:paraId="4985BFC7"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2B1B1654"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4934509C"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425" w:type="dxa"/>
            <w:tcBorders>
              <w:top w:val="single" w:sz="4" w:space="0" w:color="auto"/>
              <w:left w:val="nil"/>
              <w:bottom w:val="single" w:sz="4" w:space="0" w:color="auto"/>
              <w:right w:val="nil"/>
            </w:tcBorders>
          </w:tcPr>
          <w:p w14:paraId="77053E12" w14:textId="77777777" w:rsidR="00991AC6" w:rsidRPr="00732759" w:rsidRDefault="00991AC6" w:rsidP="00292449">
            <w:pPr>
              <w:pStyle w:val="TAL"/>
              <w:jc w:val="center"/>
              <w:rPr>
                <w:rFonts w:cs="Arial"/>
                <w:lang w:eastAsia="ja-JP"/>
              </w:rPr>
            </w:pPr>
            <w:r w:rsidRPr="00732759">
              <w:rPr>
                <w:rFonts w:cs="Arial"/>
                <w:lang w:eastAsia="ja-JP"/>
              </w:rPr>
              <w:t>to</w:t>
            </w:r>
          </w:p>
          <w:p w14:paraId="1F2B2ABB"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56131AE1"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-11) </w:t>
            </w:r>
          </w:p>
          <w:p w14:paraId="35FB0680"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7A353164"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65B4C1D0"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627C2566"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4FB395EB"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756B98" w:rsidRPr="00732759" w14:paraId="23247616" w14:textId="77777777" w:rsidTr="00756B98">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704BE7B8" w14:textId="77777777" w:rsidR="00756B98" w:rsidRPr="00732759" w:rsidRDefault="00756B98" w:rsidP="00714CF1">
            <w:pPr>
              <w:pStyle w:val="TAL"/>
              <w:jc w:val="center"/>
              <w:rPr>
                <w:rFonts w:cs="Arial"/>
                <w:lang w:eastAsia="ja-JP"/>
              </w:rPr>
            </w:pPr>
            <w:r w:rsidRPr="00732759">
              <w:rPr>
                <w:rFonts w:cs="Arial"/>
                <w:lang w:eastAsia="ja-JP"/>
              </w:rPr>
              <w:t>25</w:t>
            </w:r>
          </w:p>
        </w:tc>
        <w:tc>
          <w:tcPr>
            <w:tcW w:w="1276" w:type="dxa"/>
            <w:tcBorders>
              <w:top w:val="single" w:sz="4" w:space="0" w:color="auto"/>
              <w:left w:val="single" w:sz="4" w:space="0" w:color="auto"/>
              <w:bottom w:val="single" w:sz="4" w:space="0" w:color="auto"/>
              <w:right w:val="nil"/>
            </w:tcBorders>
          </w:tcPr>
          <w:p w14:paraId="2B057C8D" w14:textId="77777777"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0C87E6B2" w14:textId="77777777"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14:paraId="54A9FA5A" w14:textId="77777777"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17F637AC" w14:textId="77777777" w:rsidR="00756B98" w:rsidRPr="00732759" w:rsidRDefault="00756B98" w:rsidP="00714CF1">
            <w:pPr>
              <w:pStyle w:val="TAC"/>
              <w:rPr>
                <w:rFonts w:cs="Arial"/>
                <w:lang w:eastAsia="ja-JP"/>
              </w:rPr>
            </w:pPr>
            <w:r w:rsidRPr="0073275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5BC28751" w14:textId="77777777"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14:paraId="50CE135A" w14:textId="77777777" w:rsidR="00756B98" w:rsidRPr="00732759" w:rsidRDefault="00756B98" w:rsidP="00714CF1">
            <w:pPr>
              <w:pStyle w:val="TAC"/>
              <w:rPr>
                <w:rFonts w:cs="Arial"/>
                <w:lang w:eastAsia="ja-JP"/>
              </w:rPr>
            </w:pPr>
            <w:r w:rsidRPr="00732759">
              <w:rPr>
                <w:rFonts w:cs="Arial"/>
                <w:lang w:eastAsia="ja-JP"/>
              </w:rPr>
              <w:t>See table 7.6.1.1-6</w:t>
            </w:r>
          </w:p>
        </w:tc>
        <w:tc>
          <w:tcPr>
            <w:tcW w:w="1282" w:type="dxa"/>
            <w:tcBorders>
              <w:top w:val="single" w:sz="4" w:space="0" w:color="auto"/>
              <w:left w:val="single" w:sz="4" w:space="0" w:color="auto"/>
              <w:bottom w:val="single" w:sz="4" w:space="0" w:color="auto"/>
              <w:right w:val="single" w:sz="4" w:space="0" w:color="auto"/>
            </w:tcBorders>
          </w:tcPr>
          <w:p w14:paraId="0CC9573D" w14:textId="77777777" w:rsidR="00756B98" w:rsidRPr="00732759" w:rsidRDefault="00756B98" w:rsidP="00714CF1">
            <w:pPr>
              <w:pStyle w:val="TAL"/>
              <w:rPr>
                <w:rFonts w:cs="Arial"/>
                <w:lang w:eastAsia="ja-JP"/>
              </w:rPr>
            </w:pPr>
            <w:r w:rsidRPr="00732759">
              <w:rPr>
                <w:rFonts w:cs="Arial"/>
                <w:lang w:eastAsia="ja-JP"/>
              </w:rPr>
              <w:t>See table 7.6.1.1-6</w:t>
            </w:r>
          </w:p>
        </w:tc>
      </w:tr>
      <w:tr w:rsidR="00756B98" w:rsidRPr="00732759" w14:paraId="0F91F0C4" w14:textId="77777777" w:rsidTr="00756B98">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48D2E2F0" w14:textId="77777777" w:rsidR="00756B98" w:rsidRPr="00732759" w:rsidRDefault="00756B98" w:rsidP="00714CF1">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5D58ECD3" w14:textId="77777777" w:rsidR="00756B98" w:rsidRPr="00732759" w:rsidRDefault="00756B98" w:rsidP="00714CF1">
            <w:pPr>
              <w:pStyle w:val="TAL"/>
              <w:jc w:val="right"/>
              <w:rPr>
                <w:rFonts w:cs="Arial"/>
                <w:lang w:eastAsia="ja-JP"/>
              </w:rPr>
            </w:pPr>
            <w:r w:rsidRPr="00732759">
              <w:rPr>
                <w:rFonts w:cs="Arial"/>
                <w:lang w:eastAsia="ja-JP"/>
              </w:rPr>
              <w:t xml:space="preserve">1 </w:t>
            </w:r>
          </w:p>
          <w:p w14:paraId="37823A1D" w14:textId="77777777"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+15)</w:t>
            </w:r>
          </w:p>
        </w:tc>
        <w:tc>
          <w:tcPr>
            <w:tcW w:w="425" w:type="dxa"/>
            <w:tcBorders>
              <w:top w:val="single" w:sz="4" w:space="0" w:color="auto"/>
              <w:left w:val="nil"/>
              <w:bottom w:val="single" w:sz="4" w:space="0" w:color="auto"/>
              <w:right w:val="nil"/>
            </w:tcBorders>
          </w:tcPr>
          <w:p w14:paraId="19FC2DC0" w14:textId="77777777" w:rsidR="00756B98" w:rsidRPr="00732759" w:rsidRDefault="00756B98" w:rsidP="00714CF1">
            <w:pPr>
              <w:pStyle w:val="TAL"/>
              <w:jc w:val="center"/>
              <w:rPr>
                <w:rFonts w:cs="Arial"/>
                <w:lang w:eastAsia="ja-JP"/>
              </w:rPr>
            </w:pPr>
            <w:r w:rsidRPr="00732759">
              <w:rPr>
                <w:rFonts w:cs="Arial"/>
                <w:lang w:eastAsia="ja-JP"/>
              </w:rPr>
              <w:t>to</w:t>
            </w:r>
          </w:p>
          <w:p w14:paraId="7A73CF9A" w14:textId="77777777"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14:paraId="47F03145" w14:textId="77777777"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649EF450" w14:textId="77777777" w:rsidR="00756B98" w:rsidRPr="00732759" w:rsidRDefault="00756B98" w:rsidP="00714CF1">
            <w:pPr>
              <w:pStyle w:val="TAL"/>
              <w:rPr>
                <w:rFonts w:cs="Arial"/>
                <w:lang w:eastAsia="ja-JP"/>
              </w:rPr>
            </w:pPr>
            <w:r w:rsidRPr="0073275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410F8F82" w14:textId="77777777" w:rsidR="00756B98" w:rsidRPr="00732759" w:rsidRDefault="00756B98" w:rsidP="00714CF1">
            <w:pPr>
              <w:pStyle w:val="TAC"/>
              <w:rPr>
                <w:rFonts w:cs="Arial"/>
                <w:lang w:eastAsia="ja-JP"/>
              </w:rPr>
            </w:pPr>
            <w:r w:rsidRPr="00732759">
              <w:rPr>
                <w:rFonts w:cs="Arial"/>
                <w:lang w:eastAsia="ja-JP"/>
              </w:rPr>
              <w:t>-15</w:t>
            </w:r>
            <w:r w:rsidR="008D6E42" w:rsidRPr="00732759">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14:paraId="0D013E07" w14:textId="77777777"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14:paraId="03B5572E" w14:textId="77777777" w:rsidR="00756B98" w:rsidRPr="00732759" w:rsidRDefault="00756B98" w:rsidP="00714CF1">
            <w:pPr>
              <w:pStyle w:val="TAC"/>
              <w:rPr>
                <w:rFonts w:cs="Arial"/>
                <w:lang w:eastAsia="ja-JP"/>
              </w:rPr>
            </w:pPr>
            <w:r w:rsidRPr="00732759">
              <w:rPr>
                <w:rFonts w:cs="Arial"/>
                <w:lang w:eastAsia="ja-JP"/>
              </w:rPr>
              <w:sym w:font="Symbol" w:char="F0BE"/>
            </w:r>
          </w:p>
        </w:tc>
        <w:tc>
          <w:tcPr>
            <w:tcW w:w="1282" w:type="dxa"/>
            <w:tcBorders>
              <w:top w:val="single" w:sz="4" w:space="0" w:color="auto"/>
              <w:left w:val="single" w:sz="4" w:space="0" w:color="auto"/>
              <w:bottom w:val="single" w:sz="4" w:space="0" w:color="auto"/>
              <w:right w:val="single" w:sz="4" w:space="0" w:color="auto"/>
            </w:tcBorders>
          </w:tcPr>
          <w:p w14:paraId="5EDE41DF" w14:textId="77777777" w:rsidR="00756B98" w:rsidRPr="00732759" w:rsidRDefault="00756B98" w:rsidP="00714CF1">
            <w:pPr>
              <w:pStyle w:val="TAL"/>
              <w:rPr>
                <w:rFonts w:cs="Arial"/>
                <w:lang w:eastAsia="ja-JP"/>
              </w:rPr>
            </w:pPr>
            <w:r w:rsidRPr="00732759">
              <w:rPr>
                <w:rFonts w:cs="Arial"/>
                <w:lang w:eastAsia="ja-JP"/>
              </w:rPr>
              <w:t>CW carrier</w:t>
            </w:r>
          </w:p>
        </w:tc>
      </w:tr>
      <w:tr w:rsidR="00756B98" w:rsidRPr="00732759" w14:paraId="682FDE99" w14:textId="77777777" w:rsidTr="00756B98">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6CCE4021" w14:textId="77777777" w:rsidR="00756B98" w:rsidRPr="00732759" w:rsidRDefault="00756B98" w:rsidP="00714CF1">
            <w:pPr>
              <w:pStyle w:val="TAL"/>
              <w:jc w:val="center"/>
              <w:rPr>
                <w:rFonts w:cs="Arial"/>
                <w:lang w:eastAsia="ja-JP"/>
              </w:rPr>
            </w:pPr>
            <w:r w:rsidRPr="00732759">
              <w:rPr>
                <w:rFonts w:cs="Arial" w:hint="eastAsia"/>
                <w:lang w:eastAsia="ja-JP"/>
              </w:rPr>
              <w:t>31</w:t>
            </w:r>
          </w:p>
        </w:tc>
        <w:tc>
          <w:tcPr>
            <w:tcW w:w="1276" w:type="dxa"/>
            <w:tcBorders>
              <w:top w:val="single" w:sz="4" w:space="0" w:color="auto"/>
              <w:left w:val="single" w:sz="4" w:space="0" w:color="auto"/>
              <w:bottom w:val="single" w:sz="4" w:space="0" w:color="auto"/>
              <w:right w:val="nil"/>
            </w:tcBorders>
          </w:tcPr>
          <w:p w14:paraId="3F7F2348" w14:textId="77777777"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0B794D36" w14:textId="77777777"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14:paraId="4793D21B" w14:textId="77777777"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w:t>
            </w:r>
            <w:r w:rsidRPr="00732759">
              <w:rPr>
                <w:rFonts w:cs="Arial" w:hint="eastAsia"/>
                <w:lang w:eastAsia="zh-CN"/>
              </w:rPr>
              <w:t>5</w:t>
            </w:r>
            <w:r w:rsidRPr="0073275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CF02636" w14:textId="77777777" w:rsidR="00756B98" w:rsidRPr="00732759" w:rsidRDefault="00756B98" w:rsidP="00714CF1">
            <w:pPr>
              <w:pStyle w:val="TAC"/>
              <w:rPr>
                <w:rFonts w:cs="Arial"/>
                <w:lang w:eastAsia="ja-JP"/>
              </w:rPr>
            </w:pPr>
            <w:r w:rsidRPr="0073275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73F69545" w14:textId="77777777"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14:paraId="55C965FC" w14:textId="77777777" w:rsidR="00756B98" w:rsidRPr="00732759" w:rsidRDefault="00756B98" w:rsidP="00714CF1">
            <w:pPr>
              <w:pStyle w:val="TAC"/>
              <w:rPr>
                <w:rFonts w:cs="Arial"/>
                <w:lang w:eastAsia="ja-JP"/>
              </w:rPr>
            </w:pPr>
            <w:r w:rsidRPr="00732759">
              <w:rPr>
                <w:rFonts w:cs="Arial"/>
                <w:lang w:eastAsia="ja-JP"/>
              </w:rPr>
              <w:t>See table 7.6.1.1-6</w:t>
            </w:r>
          </w:p>
        </w:tc>
        <w:tc>
          <w:tcPr>
            <w:tcW w:w="1282" w:type="dxa"/>
            <w:tcBorders>
              <w:top w:val="single" w:sz="4" w:space="0" w:color="auto"/>
              <w:left w:val="single" w:sz="4" w:space="0" w:color="auto"/>
              <w:bottom w:val="single" w:sz="4" w:space="0" w:color="auto"/>
              <w:right w:val="single" w:sz="4" w:space="0" w:color="auto"/>
            </w:tcBorders>
          </w:tcPr>
          <w:p w14:paraId="2A5A605F" w14:textId="77777777" w:rsidR="00756B98" w:rsidRPr="00732759" w:rsidRDefault="00756B98" w:rsidP="00714CF1">
            <w:pPr>
              <w:pStyle w:val="TAL"/>
              <w:rPr>
                <w:rFonts w:cs="Arial"/>
                <w:lang w:eastAsia="ja-JP"/>
              </w:rPr>
            </w:pPr>
            <w:r w:rsidRPr="00732759">
              <w:rPr>
                <w:rFonts w:cs="Arial"/>
                <w:lang w:eastAsia="ja-JP"/>
              </w:rPr>
              <w:t>See table 7.6.1.1-6</w:t>
            </w:r>
          </w:p>
        </w:tc>
      </w:tr>
      <w:tr w:rsidR="00756B98" w:rsidRPr="00732759" w14:paraId="3F701397" w14:textId="77777777" w:rsidTr="00756B98">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F7B755E" w14:textId="77777777" w:rsidR="00756B98" w:rsidRPr="00732759" w:rsidRDefault="00756B98" w:rsidP="00714CF1">
            <w:pPr>
              <w:overflowPunct/>
              <w:autoSpaceDE/>
              <w:autoSpaceDN/>
              <w:adjustRightInd/>
              <w:spacing w:after="0"/>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0E524C33" w14:textId="77777777" w:rsidR="00756B98" w:rsidRPr="00732759" w:rsidRDefault="00756B98" w:rsidP="00714CF1">
            <w:pPr>
              <w:pStyle w:val="TAL"/>
              <w:jc w:val="right"/>
              <w:rPr>
                <w:rFonts w:cs="Arial"/>
                <w:lang w:eastAsia="ja-JP"/>
              </w:rPr>
            </w:pPr>
            <w:r w:rsidRPr="00732759">
              <w:rPr>
                <w:rFonts w:cs="Arial"/>
                <w:lang w:eastAsia="ja-JP"/>
              </w:rPr>
              <w:t xml:space="preserve">1 </w:t>
            </w:r>
          </w:p>
          <w:p w14:paraId="06420B16" w14:textId="77777777"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w:t>
            </w:r>
            <w:r w:rsidRPr="00732759">
              <w:rPr>
                <w:rFonts w:cs="Arial" w:hint="eastAsia"/>
                <w:lang w:eastAsia="zh-CN"/>
              </w:rPr>
              <w:t>5</w:t>
            </w:r>
            <w:r w:rsidRPr="00732759">
              <w:rPr>
                <w:rFonts w:cs="Arial"/>
                <w:lang w:eastAsia="ja-JP"/>
              </w:rPr>
              <w:t>)</w:t>
            </w:r>
          </w:p>
        </w:tc>
        <w:tc>
          <w:tcPr>
            <w:tcW w:w="425" w:type="dxa"/>
            <w:tcBorders>
              <w:top w:val="single" w:sz="4" w:space="0" w:color="auto"/>
              <w:left w:val="nil"/>
              <w:bottom w:val="single" w:sz="4" w:space="0" w:color="auto"/>
              <w:right w:val="nil"/>
            </w:tcBorders>
          </w:tcPr>
          <w:p w14:paraId="2EAFF434" w14:textId="77777777" w:rsidR="00756B98" w:rsidRPr="00732759" w:rsidRDefault="00756B98" w:rsidP="00714CF1">
            <w:pPr>
              <w:pStyle w:val="TAL"/>
              <w:jc w:val="center"/>
              <w:rPr>
                <w:rFonts w:cs="Arial"/>
                <w:lang w:eastAsia="ja-JP"/>
              </w:rPr>
            </w:pPr>
            <w:r w:rsidRPr="00732759">
              <w:rPr>
                <w:rFonts w:cs="Arial"/>
                <w:lang w:eastAsia="ja-JP"/>
              </w:rPr>
              <w:t>to</w:t>
            </w:r>
          </w:p>
          <w:p w14:paraId="2F3844FC" w14:textId="77777777"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14:paraId="1CBB4613" w14:textId="77777777"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577C082A" w14:textId="77777777" w:rsidR="00756B98" w:rsidRPr="00732759" w:rsidRDefault="00756B98" w:rsidP="00714CF1">
            <w:pPr>
              <w:pStyle w:val="TAL"/>
              <w:rPr>
                <w:rFonts w:cs="Arial"/>
                <w:lang w:eastAsia="ja-JP"/>
              </w:rPr>
            </w:pPr>
            <w:r w:rsidRPr="0073275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4C52151D" w14:textId="77777777" w:rsidR="00756B98" w:rsidRPr="00732759" w:rsidRDefault="00756B98" w:rsidP="00714CF1">
            <w:pPr>
              <w:pStyle w:val="TAC"/>
              <w:rPr>
                <w:rFonts w:cs="Arial"/>
                <w:lang w:eastAsia="ja-JP"/>
              </w:rPr>
            </w:pPr>
            <w:r w:rsidRPr="00732759">
              <w:rPr>
                <w:rFonts w:cs="Arial"/>
                <w:lang w:eastAsia="ja-JP"/>
              </w:rPr>
              <w:t>-15</w:t>
            </w:r>
            <w:r w:rsidR="008D6E42" w:rsidRPr="00732759">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14:paraId="0400DBEC" w14:textId="77777777"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1" w:type="dxa"/>
            <w:tcBorders>
              <w:top w:val="single" w:sz="4" w:space="0" w:color="auto"/>
              <w:left w:val="single" w:sz="4" w:space="0" w:color="auto"/>
              <w:bottom w:val="single" w:sz="4" w:space="0" w:color="auto"/>
              <w:right w:val="single" w:sz="4" w:space="0" w:color="auto"/>
            </w:tcBorders>
          </w:tcPr>
          <w:p w14:paraId="30018CCE" w14:textId="77777777" w:rsidR="00756B98" w:rsidRPr="00732759" w:rsidRDefault="00756B98" w:rsidP="00714CF1">
            <w:pPr>
              <w:pStyle w:val="TAC"/>
              <w:rPr>
                <w:rFonts w:cs="Arial"/>
                <w:lang w:eastAsia="ja-JP"/>
              </w:rPr>
            </w:pPr>
            <w:r w:rsidRPr="00732759">
              <w:rPr>
                <w:rFonts w:cs="Arial"/>
                <w:lang w:eastAsia="ja-JP"/>
              </w:rPr>
              <w:sym w:font="Symbol" w:char="F0BE"/>
            </w:r>
          </w:p>
        </w:tc>
        <w:tc>
          <w:tcPr>
            <w:tcW w:w="1282" w:type="dxa"/>
            <w:tcBorders>
              <w:top w:val="single" w:sz="4" w:space="0" w:color="auto"/>
              <w:left w:val="single" w:sz="4" w:space="0" w:color="auto"/>
              <w:bottom w:val="single" w:sz="4" w:space="0" w:color="auto"/>
              <w:right w:val="single" w:sz="4" w:space="0" w:color="auto"/>
            </w:tcBorders>
          </w:tcPr>
          <w:p w14:paraId="46838AC9" w14:textId="77777777" w:rsidR="00756B98" w:rsidRPr="00732759" w:rsidRDefault="00756B98" w:rsidP="00714CF1">
            <w:pPr>
              <w:pStyle w:val="TAL"/>
              <w:rPr>
                <w:rFonts w:cs="Arial"/>
                <w:lang w:eastAsia="ja-JP"/>
              </w:rPr>
            </w:pPr>
            <w:r w:rsidRPr="00732759">
              <w:rPr>
                <w:rFonts w:cs="Arial"/>
                <w:lang w:eastAsia="ja-JP"/>
              </w:rPr>
              <w:t xml:space="preserve">CW carrier </w:t>
            </w:r>
          </w:p>
        </w:tc>
      </w:tr>
      <w:tr w:rsidR="00991AC6" w:rsidRPr="00732759" w14:paraId="6C372596" w14:textId="77777777" w:rsidTr="00756B98">
        <w:trPr>
          <w:cantSplit/>
        </w:trPr>
        <w:tc>
          <w:tcPr>
            <w:tcW w:w="9930" w:type="dxa"/>
            <w:gridSpan w:val="8"/>
            <w:tcBorders>
              <w:top w:val="nil"/>
              <w:left w:val="single" w:sz="4" w:space="0" w:color="auto"/>
              <w:bottom w:val="single" w:sz="4" w:space="0" w:color="auto"/>
            </w:tcBorders>
          </w:tcPr>
          <w:p w14:paraId="49AC6823" w14:textId="77777777" w:rsidR="00991AC6" w:rsidRPr="00732759" w:rsidRDefault="00991AC6" w:rsidP="00687C35">
            <w:pPr>
              <w:pStyle w:val="TAN"/>
              <w:rPr>
                <w:lang w:eastAsia="ja-JP"/>
              </w:rPr>
            </w:pPr>
            <w:r w:rsidRPr="00732759">
              <w:rPr>
                <w:lang w:eastAsia="ja-JP"/>
              </w:rPr>
              <w:t xml:space="preserve">Note*: </w:t>
            </w:r>
            <w:r w:rsidRPr="00732759">
              <w:rPr>
                <w:lang w:eastAsia="ja-JP"/>
              </w:rPr>
              <w:tab/>
              <w:t>P</w:t>
            </w:r>
            <w:r w:rsidRPr="00732759">
              <w:rPr>
                <w:vertAlign w:val="subscript"/>
                <w:lang w:eastAsia="ja-JP"/>
              </w:rPr>
              <w:t>REFSENS</w:t>
            </w:r>
            <w:r w:rsidRPr="00732759" w:rsidDel="002B5177">
              <w:rPr>
                <w:lang w:eastAsia="ja-JP"/>
              </w:rPr>
              <w:t xml:space="preserve"> </w:t>
            </w:r>
            <w:r w:rsidRPr="00732759">
              <w:rPr>
                <w:lang w:eastAsia="ja-JP"/>
              </w:rPr>
              <w:t>depends on the channel bandwidth as specified in Table 7.2.1-1</w:t>
            </w:r>
            <w:r w:rsidRPr="00732759">
              <w:rPr>
                <w:rFonts w:hint="eastAsia"/>
                <w:lang w:eastAsia="zh-CN"/>
              </w:rPr>
              <w:t xml:space="preserve"> for E-UTRA and is specified in </w:t>
            </w:r>
            <w:r w:rsidRPr="00732759">
              <w:rPr>
                <w:rFonts w:eastAsia="Osaka"/>
                <w:lang w:eastAsia="ja-JP"/>
              </w:rPr>
              <w:t>Table 7.2.1-</w:t>
            </w:r>
            <w:r w:rsidRPr="00732759">
              <w:rPr>
                <w:rFonts w:hint="eastAsia"/>
                <w:lang w:eastAsia="zh-CN"/>
              </w:rPr>
              <w:t>5 for NB-IoT</w:t>
            </w:r>
            <w:r w:rsidRPr="00732759">
              <w:rPr>
                <w:lang w:eastAsia="ja-JP"/>
              </w:rPr>
              <w:t>.</w:t>
            </w:r>
          </w:p>
          <w:p w14:paraId="7623F036" w14:textId="77777777" w:rsidR="00C83E20" w:rsidRPr="00732759" w:rsidRDefault="00991AC6" w:rsidP="00687C35">
            <w:pPr>
              <w:pStyle w:val="TAN"/>
              <w:rPr>
                <w:szCs w:val="18"/>
                <w:lang w:val="en-US"/>
              </w:rPr>
            </w:pPr>
            <w:r w:rsidRPr="00732759">
              <w:t>Note**:</w:t>
            </w:r>
            <w:r w:rsidRPr="00732759">
              <w:tab/>
            </w:r>
            <w:r w:rsidRPr="00732759">
              <w:rPr>
                <w:lang w:val="en-US"/>
              </w:rPr>
              <w:t>For a BS capable of multiband operation, in case of interfering signal that is not in the in-band blocking frequency range of the operating band where the wanted signal is present, the wanted signal mean power is equal to P</w:t>
            </w:r>
            <w:r w:rsidRPr="00732759">
              <w:rPr>
                <w:vertAlign w:val="subscript"/>
                <w:lang w:val="en-US"/>
              </w:rPr>
              <w:t>REFSENS</w:t>
            </w:r>
            <w:r w:rsidRPr="00732759">
              <w:rPr>
                <w:lang w:val="en-US"/>
              </w:rPr>
              <w:t xml:space="preserve"> + 1.4 dB.</w:t>
            </w:r>
          </w:p>
          <w:p w14:paraId="5BC33E3A" w14:textId="77777777" w:rsidR="00991AC6" w:rsidRPr="00732759" w:rsidRDefault="00C83E20" w:rsidP="00687C35">
            <w:pPr>
              <w:pStyle w:val="TAN"/>
              <w:rPr>
                <w:lang w:eastAsia="ja-JP"/>
              </w:rPr>
            </w:pPr>
            <w:r w:rsidRPr="00732759">
              <w:rPr>
                <w:szCs w:val="18"/>
                <w:lang w:eastAsia="ja-JP"/>
              </w:rPr>
              <w:t>Note***:</w:t>
            </w:r>
            <w:r w:rsidRPr="0073275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1AA9E8A0" w14:textId="77777777" w:rsidR="00991AC6" w:rsidRPr="00732759" w:rsidRDefault="00991AC6" w:rsidP="00991AC6">
      <w:pPr>
        <w:rPr>
          <w:lang w:eastAsia="zh-CN"/>
        </w:rPr>
      </w:pPr>
    </w:p>
    <w:p w14:paraId="034E02CB" w14:textId="77777777" w:rsidR="00991AC6" w:rsidRPr="00732759" w:rsidRDefault="00991AC6" w:rsidP="00991AC6">
      <w:pPr>
        <w:pStyle w:val="NO"/>
        <w:rPr>
          <w:lang w:eastAsia="zh-CN"/>
        </w:rPr>
      </w:pPr>
      <w:r w:rsidRPr="00732759">
        <w:rPr>
          <w:lang w:eastAsia="zh-CN"/>
        </w:rPr>
        <w:t>NOTE:</w:t>
      </w:r>
      <w:r w:rsidRPr="00732759">
        <w:rPr>
          <w:lang w:eastAsia="zh-CN"/>
        </w:rPr>
        <w:tab/>
        <w:t>Table 7.6.1.1-</w:t>
      </w:r>
      <w:r w:rsidRPr="00732759">
        <w:rPr>
          <w:rFonts w:hint="eastAsia"/>
          <w:lang w:eastAsia="zh-CN"/>
        </w:rPr>
        <w:t>5</w:t>
      </w:r>
      <w:r w:rsidRPr="00732759">
        <w:rPr>
          <w:lang w:eastAsia="zh-CN"/>
        </w:rPr>
        <w:t xml:space="preserve"> assumes that two operating bands, where the downlink operating band (see Table 5.5-1) of one band would be within the in-band blocking region of the other band, are not deployed in the same geographical area.</w:t>
      </w:r>
    </w:p>
    <w:p w14:paraId="62CDCFDB" w14:textId="77777777" w:rsidR="00991AC6" w:rsidRPr="00732759" w:rsidRDefault="00991AC6" w:rsidP="004C5A97">
      <w:pPr>
        <w:pStyle w:val="TH"/>
        <w:rPr>
          <w:lang w:eastAsia="zh-CN"/>
        </w:rPr>
      </w:pPr>
      <w:r w:rsidRPr="00732759">
        <w:rPr>
          <w:rFonts w:eastAsia="Osaka"/>
        </w:rPr>
        <w:t>Table 7.6.1.1-</w:t>
      </w:r>
      <w:r w:rsidRPr="00732759">
        <w:rPr>
          <w:rFonts w:hint="eastAsia"/>
          <w:lang w:eastAsia="zh-CN"/>
        </w:rPr>
        <w:t>6</w:t>
      </w:r>
      <w:r w:rsidRPr="00732759">
        <w:rPr>
          <w:rFonts w:eastAsia="Osaka"/>
        </w:rPr>
        <w:t xml:space="preserve">: Interfering signals for </w:t>
      </w:r>
      <w:r w:rsidRPr="00732759">
        <w:t>blocking performance requirement</w:t>
      </w:r>
      <w:r w:rsidRPr="00732759">
        <w:rPr>
          <w:rFonts w:hint="eastAsia"/>
          <w:lang w:eastAsia="zh-CN"/>
        </w:rPr>
        <w:t xml:space="preserve"> </w:t>
      </w:r>
      <w:r w:rsidRPr="00732759">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991AC6" w:rsidRPr="00732759" w14:paraId="39C76DB8" w14:textId="77777777" w:rsidTr="00687C35">
        <w:trPr>
          <w:jc w:val="center"/>
        </w:trPr>
        <w:tc>
          <w:tcPr>
            <w:tcW w:w="1467" w:type="dxa"/>
            <w:shd w:val="clear" w:color="auto" w:fill="auto"/>
            <w:vAlign w:val="center"/>
          </w:tcPr>
          <w:p w14:paraId="0CABE18D" w14:textId="77777777" w:rsidR="00991AC6" w:rsidRPr="00732759" w:rsidRDefault="00991AC6" w:rsidP="00292449">
            <w:pPr>
              <w:pStyle w:val="TAH"/>
              <w:rPr>
                <w:rFonts w:cs="Arial"/>
                <w:lang w:eastAsia="ja-JP"/>
              </w:rPr>
            </w:pPr>
            <w:r w:rsidRPr="00732759">
              <w:rPr>
                <w:rFonts w:cs="Arial"/>
                <w:lang w:eastAsia="ja-JP"/>
              </w:rPr>
              <w:t>E-UTRA</w:t>
            </w:r>
          </w:p>
          <w:p w14:paraId="38F8924C" w14:textId="77777777" w:rsidR="00991AC6" w:rsidRPr="00732759" w:rsidRDefault="00991AC6" w:rsidP="00292449">
            <w:pPr>
              <w:pStyle w:val="TAH"/>
              <w:rPr>
                <w:rFonts w:cs="Arial"/>
                <w:lang w:eastAsia="ja-JP"/>
              </w:rPr>
            </w:pPr>
            <w:r w:rsidRPr="00732759">
              <w:rPr>
                <w:rFonts w:cs="Arial"/>
                <w:lang w:eastAsia="ja-JP"/>
              </w:rPr>
              <w:t>channel BW of the lowest/highest carrier received [MHz]</w:t>
            </w:r>
          </w:p>
        </w:tc>
        <w:tc>
          <w:tcPr>
            <w:tcW w:w="1966" w:type="dxa"/>
            <w:vAlign w:val="center"/>
          </w:tcPr>
          <w:p w14:paraId="331150AA" w14:textId="77777777" w:rsidR="00991AC6" w:rsidRPr="00732759" w:rsidRDefault="00991AC6" w:rsidP="00292449">
            <w:pPr>
              <w:pStyle w:val="TAH"/>
              <w:rPr>
                <w:rFonts w:cs="Arial"/>
                <w:lang w:eastAsia="ja-JP"/>
              </w:rPr>
            </w:pPr>
            <w:r w:rsidRPr="00732759">
              <w:rPr>
                <w:rFonts w:cs="Arial"/>
                <w:lang w:eastAsia="ja-JP"/>
              </w:rPr>
              <w:t>Interfering signal centre frequency minimum offset to  the lower/upper Base Station RF Bandwidth edge or sub-block edge inside a sub-block gap [MHz]</w:t>
            </w:r>
          </w:p>
        </w:tc>
        <w:tc>
          <w:tcPr>
            <w:tcW w:w="2532" w:type="dxa"/>
            <w:vAlign w:val="center"/>
          </w:tcPr>
          <w:p w14:paraId="3A50688B" w14:textId="77777777"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14:paraId="1847C57A" w14:textId="77777777" w:rsidTr="00687C35">
        <w:trPr>
          <w:jc w:val="center"/>
        </w:trPr>
        <w:tc>
          <w:tcPr>
            <w:tcW w:w="1467" w:type="dxa"/>
            <w:vAlign w:val="center"/>
          </w:tcPr>
          <w:p w14:paraId="32C901CA" w14:textId="77777777" w:rsidR="00991AC6" w:rsidRPr="00732759" w:rsidRDefault="00991AC6" w:rsidP="00687C35">
            <w:pPr>
              <w:pStyle w:val="TAC"/>
              <w:rPr>
                <w:rFonts w:cs="Arial"/>
                <w:lang w:eastAsia="ja-JP"/>
              </w:rPr>
            </w:pPr>
            <w:r w:rsidRPr="00732759">
              <w:rPr>
                <w:rFonts w:cs="Arial"/>
                <w:lang w:eastAsia="ja-JP"/>
              </w:rPr>
              <w:t>3</w:t>
            </w:r>
            <w:r w:rsidR="00687C35" w:rsidRPr="00732759">
              <w:rPr>
                <w:rFonts w:cs="Arial"/>
                <w:lang w:eastAsia="ja-JP"/>
              </w:rPr>
              <w:t>(Note)</w:t>
            </w:r>
          </w:p>
        </w:tc>
        <w:tc>
          <w:tcPr>
            <w:tcW w:w="1966" w:type="dxa"/>
            <w:vAlign w:val="center"/>
          </w:tcPr>
          <w:p w14:paraId="645662F8" w14:textId="77777777" w:rsidR="00991AC6" w:rsidRPr="00732759" w:rsidRDefault="00991AC6" w:rsidP="00292449">
            <w:pPr>
              <w:pStyle w:val="TAC"/>
              <w:rPr>
                <w:rFonts w:cs="Arial"/>
                <w:lang w:eastAsia="ja-JP"/>
              </w:rPr>
            </w:pPr>
            <w:r w:rsidRPr="00732759">
              <w:rPr>
                <w:rFonts w:cs="Arial"/>
                <w:lang w:eastAsia="ja-JP"/>
              </w:rPr>
              <w:t>±4.5</w:t>
            </w:r>
          </w:p>
        </w:tc>
        <w:tc>
          <w:tcPr>
            <w:tcW w:w="2532" w:type="dxa"/>
            <w:shd w:val="clear" w:color="auto" w:fill="auto"/>
            <w:vAlign w:val="center"/>
          </w:tcPr>
          <w:p w14:paraId="611FB3F6" w14:textId="77777777" w:rsidR="00991AC6" w:rsidRPr="00732759" w:rsidRDefault="00991AC6" w:rsidP="00292449">
            <w:pPr>
              <w:pStyle w:val="TAC"/>
              <w:rPr>
                <w:rFonts w:cs="Arial"/>
                <w:lang w:eastAsia="ja-JP"/>
              </w:rPr>
            </w:pPr>
            <w:r w:rsidRPr="00732759">
              <w:rPr>
                <w:rFonts w:cs="Arial"/>
                <w:lang w:eastAsia="ja-JP"/>
              </w:rPr>
              <w:t>3MHz E-UTRA signal</w:t>
            </w:r>
          </w:p>
        </w:tc>
      </w:tr>
      <w:tr w:rsidR="00991AC6" w:rsidRPr="00732759" w14:paraId="2C7F85C3" w14:textId="77777777" w:rsidTr="00687C35">
        <w:trPr>
          <w:jc w:val="center"/>
        </w:trPr>
        <w:tc>
          <w:tcPr>
            <w:tcW w:w="1467" w:type="dxa"/>
            <w:vAlign w:val="center"/>
          </w:tcPr>
          <w:p w14:paraId="146F9C62" w14:textId="77777777" w:rsidR="00991AC6" w:rsidRPr="00732759" w:rsidRDefault="00991AC6" w:rsidP="00292449">
            <w:pPr>
              <w:pStyle w:val="TAC"/>
              <w:rPr>
                <w:rFonts w:cs="Arial"/>
                <w:lang w:eastAsia="ja-JP"/>
              </w:rPr>
            </w:pPr>
            <w:r w:rsidRPr="00732759">
              <w:rPr>
                <w:rFonts w:cs="Arial"/>
                <w:lang w:eastAsia="ja-JP"/>
              </w:rPr>
              <w:t>5</w:t>
            </w:r>
          </w:p>
        </w:tc>
        <w:tc>
          <w:tcPr>
            <w:tcW w:w="1966" w:type="dxa"/>
            <w:vAlign w:val="center"/>
          </w:tcPr>
          <w:p w14:paraId="18CF24E2" w14:textId="77777777" w:rsidR="00991AC6" w:rsidRPr="00732759" w:rsidRDefault="00991AC6" w:rsidP="00292449">
            <w:pPr>
              <w:pStyle w:val="TAC"/>
              <w:rPr>
                <w:rFonts w:cs="Arial"/>
                <w:lang w:eastAsia="ja-JP"/>
              </w:rPr>
            </w:pPr>
            <w:r w:rsidRPr="00732759">
              <w:rPr>
                <w:rFonts w:cs="Arial"/>
                <w:lang w:eastAsia="ja-JP"/>
              </w:rPr>
              <w:t>±7.5</w:t>
            </w:r>
          </w:p>
        </w:tc>
        <w:tc>
          <w:tcPr>
            <w:tcW w:w="2532" w:type="dxa"/>
            <w:shd w:val="clear" w:color="auto" w:fill="auto"/>
            <w:vAlign w:val="center"/>
          </w:tcPr>
          <w:p w14:paraId="5DC6BE4D" w14:textId="77777777" w:rsidR="00991AC6" w:rsidRPr="00732759" w:rsidRDefault="00991AC6" w:rsidP="00292449">
            <w:pPr>
              <w:pStyle w:val="TAC"/>
              <w:rPr>
                <w:rFonts w:cs="Arial"/>
                <w:lang w:eastAsia="ja-JP"/>
              </w:rPr>
            </w:pPr>
            <w:r w:rsidRPr="00732759">
              <w:rPr>
                <w:rFonts w:cs="Arial"/>
                <w:lang w:eastAsia="ja-JP"/>
              </w:rPr>
              <w:t>5MHz E-UTRA signal</w:t>
            </w:r>
          </w:p>
        </w:tc>
      </w:tr>
      <w:tr w:rsidR="00991AC6" w:rsidRPr="00732759" w14:paraId="02462E26" w14:textId="77777777" w:rsidTr="00687C35">
        <w:trPr>
          <w:jc w:val="center"/>
        </w:trPr>
        <w:tc>
          <w:tcPr>
            <w:tcW w:w="1467" w:type="dxa"/>
            <w:vAlign w:val="center"/>
          </w:tcPr>
          <w:p w14:paraId="333B51FF" w14:textId="77777777" w:rsidR="00991AC6" w:rsidRPr="00732759" w:rsidRDefault="00991AC6" w:rsidP="00292449">
            <w:pPr>
              <w:pStyle w:val="TAC"/>
              <w:rPr>
                <w:rFonts w:cs="Arial"/>
                <w:lang w:eastAsia="ja-JP"/>
              </w:rPr>
            </w:pPr>
            <w:r w:rsidRPr="00732759">
              <w:rPr>
                <w:rFonts w:cs="Arial"/>
                <w:lang w:eastAsia="ja-JP"/>
              </w:rPr>
              <w:t>10</w:t>
            </w:r>
          </w:p>
        </w:tc>
        <w:tc>
          <w:tcPr>
            <w:tcW w:w="1966" w:type="dxa"/>
            <w:vAlign w:val="center"/>
          </w:tcPr>
          <w:p w14:paraId="05C57A68" w14:textId="77777777" w:rsidR="00991AC6" w:rsidRPr="00732759" w:rsidRDefault="00991AC6" w:rsidP="00292449">
            <w:pPr>
              <w:pStyle w:val="TAC"/>
              <w:rPr>
                <w:rFonts w:cs="Arial"/>
                <w:lang w:eastAsia="ja-JP"/>
              </w:rPr>
            </w:pPr>
            <w:r w:rsidRPr="00732759">
              <w:rPr>
                <w:rFonts w:cs="Arial"/>
                <w:lang w:eastAsia="ja-JP"/>
              </w:rPr>
              <w:t>±7.5</w:t>
            </w:r>
          </w:p>
        </w:tc>
        <w:tc>
          <w:tcPr>
            <w:tcW w:w="2532" w:type="dxa"/>
            <w:shd w:val="clear" w:color="auto" w:fill="auto"/>
            <w:vAlign w:val="center"/>
          </w:tcPr>
          <w:p w14:paraId="03F5A84C" w14:textId="77777777" w:rsidR="00991AC6" w:rsidRPr="00732759" w:rsidRDefault="00991AC6" w:rsidP="00292449">
            <w:pPr>
              <w:pStyle w:val="TAC"/>
              <w:rPr>
                <w:rFonts w:cs="Arial"/>
                <w:lang w:eastAsia="ja-JP"/>
              </w:rPr>
            </w:pPr>
            <w:r w:rsidRPr="00732759">
              <w:rPr>
                <w:rFonts w:cs="Arial"/>
                <w:lang w:eastAsia="ja-JP"/>
              </w:rPr>
              <w:t>5MHz E-UTRA signal</w:t>
            </w:r>
          </w:p>
        </w:tc>
      </w:tr>
      <w:tr w:rsidR="00991AC6" w:rsidRPr="00732759" w14:paraId="67911B1F" w14:textId="77777777" w:rsidTr="00687C35">
        <w:trPr>
          <w:jc w:val="center"/>
        </w:trPr>
        <w:tc>
          <w:tcPr>
            <w:tcW w:w="1467" w:type="dxa"/>
            <w:vAlign w:val="center"/>
          </w:tcPr>
          <w:p w14:paraId="596526AB" w14:textId="77777777" w:rsidR="00991AC6" w:rsidRPr="00732759" w:rsidRDefault="00991AC6" w:rsidP="00292449">
            <w:pPr>
              <w:pStyle w:val="TAC"/>
              <w:rPr>
                <w:rFonts w:cs="Arial"/>
                <w:lang w:eastAsia="ja-JP"/>
              </w:rPr>
            </w:pPr>
            <w:r w:rsidRPr="00732759">
              <w:rPr>
                <w:rFonts w:cs="Arial"/>
                <w:lang w:eastAsia="ja-JP"/>
              </w:rPr>
              <w:t>15</w:t>
            </w:r>
          </w:p>
        </w:tc>
        <w:tc>
          <w:tcPr>
            <w:tcW w:w="1966" w:type="dxa"/>
            <w:vAlign w:val="center"/>
          </w:tcPr>
          <w:p w14:paraId="1889572D" w14:textId="77777777" w:rsidR="00991AC6" w:rsidRPr="00732759" w:rsidRDefault="00991AC6" w:rsidP="00292449">
            <w:pPr>
              <w:pStyle w:val="TAC"/>
              <w:rPr>
                <w:rFonts w:cs="Arial"/>
                <w:lang w:eastAsia="ja-JP"/>
              </w:rPr>
            </w:pPr>
            <w:r w:rsidRPr="00732759">
              <w:rPr>
                <w:rFonts w:cs="Arial"/>
                <w:lang w:eastAsia="ja-JP"/>
              </w:rPr>
              <w:t>±7.5</w:t>
            </w:r>
          </w:p>
        </w:tc>
        <w:tc>
          <w:tcPr>
            <w:tcW w:w="2532" w:type="dxa"/>
            <w:shd w:val="clear" w:color="auto" w:fill="auto"/>
            <w:vAlign w:val="center"/>
          </w:tcPr>
          <w:p w14:paraId="67E216C9" w14:textId="77777777" w:rsidR="00991AC6" w:rsidRPr="00732759" w:rsidRDefault="00991AC6" w:rsidP="00292449">
            <w:pPr>
              <w:pStyle w:val="TAC"/>
              <w:rPr>
                <w:rFonts w:cs="Arial"/>
                <w:lang w:eastAsia="ja-JP"/>
              </w:rPr>
            </w:pPr>
            <w:r w:rsidRPr="00732759">
              <w:rPr>
                <w:rFonts w:cs="Arial"/>
                <w:lang w:eastAsia="ja-JP"/>
              </w:rPr>
              <w:t>5MHz E-UTRA signal</w:t>
            </w:r>
          </w:p>
        </w:tc>
      </w:tr>
      <w:tr w:rsidR="00991AC6" w:rsidRPr="00732759" w14:paraId="72978AE6" w14:textId="77777777" w:rsidTr="00687C35">
        <w:trPr>
          <w:jc w:val="center"/>
        </w:trPr>
        <w:tc>
          <w:tcPr>
            <w:tcW w:w="1467" w:type="dxa"/>
            <w:vAlign w:val="center"/>
          </w:tcPr>
          <w:p w14:paraId="44CA6900" w14:textId="77777777" w:rsidR="00991AC6" w:rsidRPr="00732759" w:rsidRDefault="00991AC6" w:rsidP="00292449">
            <w:pPr>
              <w:pStyle w:val="TAC"/>
              <w:rPr>
                <w:rFonts w:cs="Arial"/>
                <w:lang w:eastAsia="ja-JP"/>
              </w:rPr>
            </w:pPr>
            <w:r w:rsidRPr="00732759">
              <w:rPr>
                <w:rFonts w:cs="Arial"/>
                <w:lang w:eastAsia="ja-JP"/>
              </w:rPr>
              <w:t>20</w:t>
            </w:r>
          </w:p>
        </w:tc>
        <w:tc>
          <w:tcPr>
            <w:tcW w:w="1966" w:type="dxa"/>
            <w:vAlign w:val="center"/>
          </w:tcPr>
          <w:p w14:paraId="242AFEB1" w14:textId="77777777" w:rsidR="00991AC6" w:rsidRPr="00732759" w:rsidRDefault="00991AC6" w:rsidP="00292449">
            <w:pPr>
              <w:pStyle w:val="TAC"/>
              <w:rPr>
                <w:rFonts w:cs="Arial"/>
                <w:lang w:eastAsia="ja-JP"/>
              </w:rPr>
            </w:pPr>
            <w:r w:rsidRPr="00732759">
              <w:rPr>
                <w:rFonts w:cs="Arial"/>
                <w:lang w:eastAsia="ja-JP"/>
              </w:rPr>
              <w:t>±7.5</w:t>
            </w:r>
          </w:p>
        </w:tc>
        <w:tc>
          <w:tcPr>
            <w:tcW w:w="2532" w:type="dxa"/>
            <w:shd w:val="clear" w:color="auto" w:fill="auto"/>
            <w:vAlign w:val="center"/>
          </w:tcPr>
          <w:p w14:paraId="2079900A" w14:textId="77777777" w:rsidR="00991AC6" w:rsidRPr="00732759" w:rsidRDefault="00991AC6" w:rsidP="00292449">
            <w:pPr>
              <w:pStyle w:val="TAC"/>
              <w:rPr>
                <w:rFonts w:cs="Arial"/>
                <w:lang w:eastAsia="ja-JP"/>
              </w:rPr>
            </w:pPr>
            <w:r w:rsidRPr="00732759">
              <w:rPr>
                <w:rFonts w:cs="Arial"/>
                <w:lang w:eastAsia="ja-JP"/>
              </w:rPr>
              <w:t>5MHz E-UTRA signal</w:t>
            </w:r>
          </w:p>
        </w:tc>
      </w:tr>
      <w:tr w:rsidR="00687C35" w:rsidRPr="00732759" w14:paraId="55152EA3" w14:textId="77777777" w:rsidTr="00A83E81">
        <w:trPr>
          <w:jc w:val="center"/>
        </w:trPr>
        <w:tc>
          <w:tcPr>
            <w:tcW w:w="5965" w:type="dxa"/>
            <w:gridSpan w:val="3"/>
            <w:vAlign w:val="center"/>
          </w:tcPr>
          <w:p w14:paraId="3AB88D65" w14:textId="77777777" w:rsidR="00687C35" w:rsidRPr="00732759" w:rsidRDefault="00687C35" w:rsidP="00687C35">
            <w:pPr>
              <w:pStyle w:val="TAN"/>
              <w:rPr>
                <w:lang w:eastAsia="ja-JP"/>
              </w:rPr>
            </w:pPr>
            <w:r w:rsidRPr="00732759">
              <w:rPr>
                <w:lang w:eastAsia="ja-JP"/>
              </w:rPr>
              <w:t>Note:</w:t>
            </w:r>
            <w:r w:rsidRPr="00732759">
              <w:rPr>
                <w:lang w:eastAsia="ja-JP"/>
              </w:rPr>
              <w:tab/>
            </w:r>
            <w:r w:rsidRPr="00732759">
              <w:rPr>
                <w:rFonts w:hint="eastAsia"/>
                <w:lang w:eastAsia="zh-CN"/>
              </w:rPr>
              <w:t>3</w:t>
            </w:r>
            <w:r w:rsidRPr="00732759">
              <w:rPr>
                <w:lang w:eastAsia="ja-JP"/>
              </w:rPr>
              <w:t xml:space="preserve"> MHz channel bandwidth is not applicable to </w:t>
            </w:r>
            <w:r w:rsidRPr="00732759">
              <w:rPr>
                <w:rFonts w:hint="eastAsia"/>
                <w:lang w:eastAsia="zh-CN"/>
              </w:rPr>
              <w:t xml:space="preserve">guard band </w:t>
            </w:r>
            <w:r w:rsidRPr="00732759">
              <w:rPr>
                <w:lang w:eastAsia="ja-JP"/>
              </w:rPr>
              <w:t>operation.</w:t>
            </w:r>
          </w:p>
        </w:tc>
      </w:tr>
    </w:tbl>
    <w:p w14:paraId="28AAFFFA" w14:textId="77777777" w:rsidR="00C015D5" w:rsidRPr="00732759" w:rsidRDefault="00C015D5" w:rsidP="00C015D5"/>
    <w:p w14:paraId="432AEEB7" w14:textId="77777777" w:rsidR="00C015D5" w:rsidRPr="00732759" w:rsidRDefault="00C015D5" w:rsidP="00D903BE">
      <w:pPr>
        <w:pStyle w:val="Heading3"/>
      </w:pPr>
      <w:bookmarkStart w:id="112" w:name="_Toc66874791"/>
      <w:r w:rsidRPr="00732759">
        <w:t>7.6.2</w:t>
      </w:r>
      <w:r w:rsidRPr="00732759">
        <w:tab/>
        <w:t>Co-location with other base stations</w:t>
      </w:r>
      <w:bookmarkEnd w:id="112"/>
    </w:p>
    <w:p w14:paraId="6114B49A" w14:textId="77777777" w:rsidR="00C015D5" w:rsidRPr="00732759" w:rsidRDefault="00C015D5" w:rsidP="00C015D5">
      <w:r w:rsidRPr="00732759">
        <w:t xml:space="preserve">This additional blocking requirement may be applied for the protection of E-UTRA </w:t>
      </w:r>
      <w:r w:rsidR="00991AC6" w:rsidRPr="00732759">
        <w:t xml:space="preserve">and NB-IoT </w:t>
      </w:r>
      <w:r w:rsidRPr="00732759">
        <w:t xml:space="preserve">BS receivers when GSM, </w:t>
      </w:r>
      <w:r w:rsidR="00D60A01" w:rsidRPr="00732759">
        <w:t xml:space="preserve">CDMA, </w:t>
      </w:r>
      <w:r w:rsidRPr="00732759">
        <w:t>UTRA</w:t>
      </w:r>
      <w:r w:rsidR="00991AC6" w:rsidRPr="00732759">
        <w:t>,</w:t>
      </w:r>
      <w:r w:rsidRPr="00732759">
        <w:t xml:space="preserve"> E-UTRA </w:t>
      </w:r>
      <w:r w:rsidR="00991AC6" w:rsidRPr="00732759">
        <w:t xml:space="preserve">or NB-IoT </w:t>
      </w:r>
      <w:r w:rsidRPr="00732759">
        <w:t xml:space="preserve">BS operating in a different frequency band are co-located with an E-UTRA </w:t>
      </w:r>
      <w:r w:rsidR="00991AC6" w:rsidRPr="00732759">
        <w:t xml:space="preserve">or NB-IoT </w:t>
      </w:r>
      <w:r w:rsidRPr="00732759">
        <w:t>BS. The requirement is applicable to all channel bandwidths supported by the E-UTRA BS</w:t>
      </w:r>
      <w:r w:rsidR="00991AC6" w:rsidRPr="00732759">
        <w:rPr>
          <w:rFonts w:cs="v5.0.0" w:hint="eastAsia"/>
          <w:lang w:eastAsia="zh-CN"/>
        </w:rPr>
        <w:t xml:space="preserve"> and E-UTRA with NB-IoT in-band/guard band operation</w:t>
      </w:r>
      <w:r w:rsidRPr="00732759">
        <w:t>.</w:t>
      </w:r>
    </w:p>
    <w:p w14:paraId="726154C7" w14:textId="77777777" w:rsidR="00C015D5" w:rsidRPr="00732759" w:rsidRDefault="00C015D5" w:rsidP="00C56A8A">
      <w:r w:rsidRPr="00732759">
        <w:t xml:space="preserve">The requirements in this clause assume a 30 dB coupling loss between interfering transmitter and E-UTRA </w:t>
      </w:r>
      <w:r w:rsidR="00991AC6" w:rsidRPr="00732759">
        <w:t xml:space="preserve">or NB-IoT </w:t>
      </w:r>
      <w:r w:rsidRPr="00732759">
        <w:t>BS receiver</w:t>
      </w:r>
      <w:r w:rsidR="001830B5" w:rsidRPr="00732759">
        <w:rPr>
          <w:lang w:eastAsia="zh-CN"/>
        </w:rPr>
        <w:t xml:space="preserve"> and are based on co-location with </w:t>
      </w:r>
      <w:r w:rsidR="001830B5" w:rsidRPr="00732759">
        <w:t>base stations of the same class</w:t>
      </w:r>
      <w:r w:rsidRPr="00732759">
        <w:t xml:space="preserve">. </w:t>
      </w:r>
    </w:p>
    <w:p w14:paraId="1AFE5885" w14:textId="77777777" w:rsidR="00206ED1" w:rsidRPr="00732759" w:rsidRDefault="00206ED1" w:rsidP="00206ED1">
      <w:pPr>
        <w:pStyle w:val="Heading4"/>
      </w:pPr>
      <w:bookmarkStart w:id="113" w:name="_Toc66874792"/>
      <w:r w:rsidRPr="00732759">
        <w:t>7.6.2.1</w:t>
      </w:r>
      <w:r w:rsidRPr="00732759">
        <w:tab/>
        <w:t>Minimum requirement</w:t>
      </w:r>
      <w:bookmarkEnd w:id="113"/>
    </w:p>
    <w:p w14:paraId="2A96B478" w14:textId="77777777" w:rsidR="00C015D5" w:rsidRPr="00732759" w:rsidRDefault="00206ED1" w:rsidP="00B6572C">
      <w:pPr>
        <w:keepNext/>
        <w:numPr>
          <w:ilvl w:val="12"/>
          <w:numId w:val="0"/>
        </w:numPr>
        <w:rPr>
          <w:rFonts w:cs="v5.0.0"/>
        </w:rPr>
      </w:pPr>
      <w:r w:rsidRPr="00732759">
        <w:t>The throughput shall be ≥ 95% of the maximum throughput</w:t>
      </w:r>
      <w:r w:rsidRPr="00732759" w:rsidDel="00BE584A">
        <w:t xml:space="preserve"> </w:t>
      </w:r>
      <w:r w:rsidRPr="00732759">
        <w:rPr>
          <w:rFonts w:cs="v5.0.0"/>
        </w:rPr>
        <w:t>of the reference measurement channel,</w:t>
      </w:r>
      <w:r w:rsidRPr="00732759">
        <w:t xml:space="preserve"> with</w:t>
      </w:r>
      <w:r w:rsidRPr="00732759">
        <w:rPr>
          <w:rFonts w:cs="v5.0.0"/>
        </w:rPr>
        <w:t xml:space="preserve"> a wanted and an interfering signal coupled to BS antenna input using the parameters in Table 7.6.2.1-1</w:t>
      </w:r>
      <w:r w:rsidR="00A94438" w:rsidRPr="00732759">
        <w:rPr>
          <w:rFonts w:cs="v5.0.0"/>
          <w:lang w:eastAsia="zh-CN"/>
        </w:rPr>
        <w:t xml:space="preserve"> for Wide Area BS</w:t>
      </w:r>
      <w:r w:rsidR="00430561" w:rsidRPr="00732759">
        <w:rPr>
          <w:rFonts w:cs="v5.0.0"/>
          <w:lang w:eastAsia="zh-CN"/>
        </w:rPr>
        <w:t>,</w:t>
      </w:r>
      <w:r w:rsidR="00A94438" w:rsidRPr="00732759">
        <w:rPr>
          <w:rFonts w:cs="v5.0.0"/>
          <w:lang w:eastAsia="zh-CN"/>
        </w:rPr>
        <w:t xml:space="preserve"> </w:t>
      </w:r>
      <w:r w:rsidR="00430561" w:rsidRPr="00732759">
        <w:rPr>
          <w:rFonts w:cs="v5.0.0" w:hint="eastAsia"/>
          <w:lang w:eastAsia="zh-CN"/>
        </w:rPr>
        <w:t>in Table</w:t>
      </w:r>
      <w:r w:rsidR="00430561" w:rsidRPr="00732759" w:rsidDel="00430561">
        <w:rPr>
          <w:rFonts w:cs="v5.0.0"/>
          <w:lang w:eastAsia="zh-CN"/>
        </w:rPr>
        <w:t xml:space="preserve"> </w:t>
      </w:r>
      <w:r w:rsidR="00A94438" w:rsidRPr="00732759">
        <w:rPr>
          <w:rFonts w:cs="v5.0.0"/>
          <w:lang w:eastAsia="zh-CN"/>
        </w:rPr>
        <w:t>7.6.2.1-2 for</w:t>
      </w:r>
      <w:r w:rsidR="002B5421" w:rsidRPr="00732759">
        <w:rPr>
          <w:rFonts w:cs="v5.0.0"/>
          <w:lang w:eastAsia="zh-CN"/>
        </w:rPr>
        <w:t xml:space="preserve"> Local Area BS</w:t>
      </w:r>
      <w:r w:rsidR="00430561" w:rsidRPr="00732759">
        <w:rPr>
          <w:rFonts w:cs="v5.0.0" w:hint="eastAsia"/>
          <w:lang w:eastAsia="zh-CN"/>
        </w:rPr>
        <w:t xml:space="preserve"> and in Table 7.6.2.1-3 for Medium Range BS</w:t>
      </w:r>
      <w:r w:rsidRPr="00732759">
        <w:rPr>
          <w:rFonts w:cs="v5.0.0"/>
        </w:rPr>
        <w:t xml:space="preserve">. </w:t>
      </w:r>
      <w:r w:rsidRPr="00732759">
        <w:rPr>
          <w:rFonts w:eastAsia="Osaka" w:cs="v5.0.0"/>
        </w:rPr>
        <w:t>The reference measurement channel for the wanted signal is identified in Table</w:t>
      </w:r>
      <w:r w:rsidR="00430561" w:rsidRPr="00732759">
        <w:rPr>
          <w:rFonts w:eastAsia="Osaka" w:cs="v5.0.0"/>
        </w:rPr>
        <w:t>s</w:t>
      </w:r>
      <w:r w:rsidRPr="00732759">
        <w:rPr>
          <w:rFonts w:eastAsia="Osaka" w:cs="v5.0.0"/>
        </w:rPr>
        <w:t> 7.2.1-1</w:t>
      </w:r>
      <w:r w:rsidR="00430561" w:rsidRPr="00732759">
        <w:rPr>
          <w:rFonts w:cs="v5.0.0"/>
          <w:lang w:eastAsia="zh-CN"/>
        </w:rPr>
        <w:t>,</w:t>
      </w:r>
      <w:r w:rsidR="0027191B" w:rsidRPr="00732759">
        <w:rPr>
          <w:rFonts w:cs="v5.0.0"/>
          <w:lang w:eastAsia="zh-CN"/>
        </w:rPr>
        <w:t xml:space="preserve"> 7.2.1-2</w:t>
      </w:r>
      <w:r w:rsidR="00430561" w:rsidRPr="00732759">
        <w:rPr>
          <w:rFonts w:cs="v5.0.0" w:hint="eastAsia"/>
          <w:lang w:eastAsia="zh-CN"/>
        </w:rPr>
        <w:t xml:space="preserve"> and 7.2.1-4</w:t>
      </w:r>
      <w:r w:rsidRPr="00732759">
        <w:rPr>
          <w:rFonts w:eastAsia="Osaka" w:cs="v5.0.0"/>
        </w:rPr>
        <w:t xml:space="preserve"> for each channel bandwidth </w:t>
      </w:r>
      <w:r w:rsidR="00991AC6" w:rsidRPr="00732759">
        <w:rPr>
          <w:rFonts w:eastAsia="Osaka" w:cs="v5.0.0"/>
        </w:rPr>
        <w:t xml:space="preserve">for E-UTRA, Table 7.2.1-5 for NB-IoT </w:t>
      </w:r>
      <w:r w:rsidRPr="00732759">
        <w:rPr>
          <w:rFonts w:eastAsia="Osaka" w:cs="v5.0.0"/>
        </w:rPr>
        <w:t>and further specified in Annex A.</w:t>
      </w:r>
    </w:p>
    <w:p w14:paraId="72962460" w14:textId="77777777" w:rsidR="00C015D5" w:rsidRPr="00732759" w:rsidRDefault="00C015D5" w:rsidP="00C015D5">
      <w:pPr>
        <w:pStyle w:val="TH"/>
      </w:pPr>
      <w:r w:rsidRPr="00732759">
        <w:rPr>
          <w:rFonts w:eastAsia="Osaka"/>
        </w:rPr>
        <w:t>Table 7.6.</w:t>
      </w:r>
      <w:r w:rsidR="00206ED1" w:rsidRPr="00732759">
        <w:rPr>
          <w:rFonts w:eastAsia="Osaka"/>
        </w:rPr>
        <w:t>2.1</w:t>
      </w:r>
      <w:r w:rsidRPr="00732759">
        <w:rPr>
          <w:rFonts w:eastAsia="Osaka"/>
        </w:rPr>
        <w:t>-</w:t>
      </w:r>
      <w:r w:rsidR="00206ED1" w:rsidRPr="00732759">
        <w:rPr>
          <w:rFonts w:eastAsia="Osaka"/>
        </w:rPr>
        <w:t>1</w:t>
      </w:r>
      <w:r w:rsidRPr="00732759">
        <w:rPr>
          <w:rFonts w:eastAsia="Osaka"/>
        </w:rPr>
        <w:t xml:space="preserve">: </w:t>
      </w:r>
      <w:r w:rsidRPr="00732759">
        <w:t xml:space="preserve">Blocking performance requirement for E-UTRA </w:t>
      </w:r>
      <w:r w:rsidR="00991AC6" w:rsidRPr="00732759">
        <w:rPr>
          <w:lang w:val="en-US"/>
        </w:rPr>
        <w:t xml:space="preserve">and NB-IoT </w:t>
      </w:r>
      <w:r w:rsidR="00A94438" w:rsidRPr="00732759">
        <w:rPr>
          <w:lang w:eastAsia="zh-CN"/>
        </w:rPr>
        <w:t xml:space="preserve">Wide Area </w:t>
      </w:r>
      <w:r w:rsidRPr="00732759">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206ED1" w:rsidRPr="00732759" w14:paraId="22ADC00E" w14:textId="77777777">
        <w:trPr>
          <w:jc w:val="center"/>
        </w:trPr>
        <w:tc>
          <w:tcPr>
            <w:tcW w:w="2460" w:type="dxa"/>
          </w:tcPr>
          <w:p w14:paraId="04FE6D57" w14:textId="77777777" w:rsidR="00206ED1" w:rsidRPr="00732759" w:rsidRDefault="00206ED1" w:rsidP="00206ED1">
            <w:pPr>
              <w:pStyle w:val="TAH"/>
              <w:rPr>
                <w:rFonts w:cs="Arial"/>
                <w:lang w:eastAsia="en-US"/>
              </w:rPr>
            </w:pPr>
            <w:r w:rsidRPr="00732759">
              <w:rPr>
                <w:rFonts w:cs="Arial"/>
                <w:lang w:eastAsia="en-US"/>
              </w:rPr>
              <w:t>Co-located BS type</w:t>
            </w:r>
          </w:p>
        </w:tc>
        <w:tc>
          <w:tcPr>
            <w:tcW w:w="1611" w:type="dxa"/>
          </w:tcPr>
          <w:p w14:paraId="2FB55CD3" w14:textId="77777777" w:rsidR="00206ED1" w:rsidRPr="00732759" w:rsidRDefault="00206ED1" w:rsidP="00206ED1">
            <w:pPr>
              <w:pStyle w:val="TAH"/>
              <w:rPr>
                <w:rFonts w:cs="Arial"/>
                <w:lang w:eastAsia="en-US"/>
              </w:rPr>
            </w:pPr>
            <w:r w:rsidRPr="00732759">
              <w:rPr>
                <w:rFonts w:cs="Arial"/>
                <w:lang w:eastAsia="en-US"/>
              </w:rPr>
              <w:t>Centre Frequency of Interfering Signal (MHz)</w:t>
            </w:r>
          </w:p>
        </w:tc>
        <w:tc>
          <w:tcPr>
            <w:tcW w:w="1277" w:type="dxa"/>
          </w:tcPr>
          <w:p w14:paraId="5BB6E9A9" w14:textId="77777777" w:rsidR="00206ED1" w:rsidRPr="00732759" w:rsidRDefault="00206ED1" w:rsidP="00206ED1">
            <w:pPr>
              <w:pStyle w:val="TAH"/>
              <w:rPr>
                <w:rFonts w:cs="Arial"/>
                <w:lang w:eastAsia="en-US"/>
              </w:rPr>
            </w:pPr>
            <w:r w:rsidRPr="00732759">
              <w:rPr>
                <w:rFonts w:cs="Arial"/>
                <w:lang w:eastAsia="en-US"/>
              </w:rPr>
              <w:t>Interfering Signal mean power (dBm)</w:t>
            </w:r>
          </w:p>
        </w:tc>
        <w:tc>
          <w:tcPr>
            <w:tcW w:w="1843" w:type="dxa"/>
          </w:tcPr>
          <w:p w14:paraId="132EDE86" w14:textId="77777777" w:rsidR="00206ED1" w:rsidRPr="00732759" w:rsidRDefault="00206ED1" w:rsidP="00206ED1">
            <w:pPr>
              <w:pStyle w:val="TAH"/>
              <w:rPr>
                <w:rFonts w:cs="Arial"/>
                <w:lang w:eastAsia="en-US"/>
              </w:rPr>
            </w:pPr>
            <w:r w:rsidRPr="00732759">
              <w:rPr>
                <w:rFonts w:cs="Arial"/>
                <w:lang w:eastAsia="en-US"/>
              </w:rPr>
              <w:t>Wanted Signal mean power (dBm)</w:t>
            </w:r>
          </w:p>
        </w:tc>
        <w:tc>
          <w:tcPr>
            <w:tcW w:w="1132" w:type="dxa"/>
          </w:tcPr>
          <w:p w14:paraId="081B8443" w14:textId="77777777" w:rsidR="00206ED1" w:rsidRPr="00732759" w:rsidRDefault="00206ED1" w:rsidP="00206ED1">
            <w:pPr>
              <w:pStyle w:val="TAH"/>
              <w:rPr>
                <w:rFonts w:cs="Arial"/>
                <w:lang w:eastAsia="en-US"/>
              </w:rPr>
            </w:pPr>
            <w:r w:rsidRPr="00732759">
              <w:rPr>
                <w:rFonts w:cs="Arial"/>
                <w:lang w:eastAsia="en-US"/>
              </w:rPr>
              <w:t>Type of Interfering Signal</w:t>
            </w:r>
          </w:p>
        </w:tc>
      </w:tr>
      <w:tr w:rsidR="00206ED1" w:rsidRPr="00732759" w14:paraId="798B2347" w14:textId="77777777">
        <w:trPr>
          <w:jc w:val="center"/>
        </w:trPr>
        <w:tc>
          <w:tcPr>
            <w:tcW w:w="2460" w:type="dxa"/>
          </w:tcPr>
          <w:p w14:paraId="7EAD9806" w14:textId="77777777" w:rsidR="00206ED1" w:rsidRPr="00732759" w:rsidRDefault="00206ED1" w:rsidP="00206ED1">
            <w:pPr>
              <w:pStyle w:val="TAL"/>
              <w:rPr>
                <w:rFonts w:cs="Arial"/>
                <w:lang w:eastAsia="en-US"/>
              </w:rPr>
            </w:pPr>
            <w:r w:rsidRPr="00732759">
              <w:rPr>
                <w:rFonts w:cs="Arial"/>
                <w:lang w:eastAsia="en-US"/>
              </w:rPr>
              <w:t>Macro GSM850</w:t>
            </w:r>
            <w:r w:rsidR="00D60A01" w:rsidRPr="00732759">
              <w:rPr>
                <w:rFonts w:cs="Arial"/>
                <w:lang w:eastAsia="en-US"/>
              </w:rPr>
              <w:t xml:space="preserve"> or CDMA850</w:t>
            </w:r>
          </w:p>
        </w:tc>
        <w:tc>
          <w:tcPr>
            <w:tcW w:w="1611" w:type="dxa"/>
            <w:vAlign w:val="center"/>
          </w:tcPr>
          <w:p w14:paraId="64AE0E32" w14:textId="77777777" w:rsidR="00206ED1" w:rsidRPr="00732759" w:rsidRDefault="00206ED1" w:rsidP="00206ED1">
            <w:pPr>
              <w:pStyle w:val="TAC"/>
              <w:rPr>
                <w:rFonts w:cs="Arial"/>
                <w:lang w:eastAsia="en-US"/>
              </w:rPr>
            </w:pPr>
            <w:r w:rsidRPr="00732759">
              <w:rPr>
                <w:rFonts w:cs="Arial"/>
                <w:lang w:eastAsia="en-US"/>
              </w:rPr>
              <w:t>869 – 894</w:t>
            </w:r>
          </w:p>
        </w:tc>
        <w:tc>
          <w:tcPr>
            <w:tcW w:w="1277" w:type="dxa"/>
            <w:vAlign w:val="center"/>
          </w:tcPr>
          <w:p w14:paraId="04638349"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78B0494E"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DF9219C"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12B23A57" w14:textId="77777777">
        <w:trPr>
          <w:jc w:val="center"/>
        </w:trPr>
        <w:tc>
          <w:tcPr>
            <w:tcW w:w="2460" w:type="dxa"/>
          </w:tcPr>
          <w:p w14:paraId="69D5512D" w14:textId="77777777" w:rsidR="00206ED1" w:rsidRPr="00732759" w:rsidRDefault="00206ED1" w:rsidP="00206ED1">
            <w:pPr>
              <w:pStyle w:val="TAL"/>
              <w:rPr>
                <w:rFonts w:cs="Arial"/>
                <w:lang w:eastAsia="en-US"/>
              </w:rPr>
            </w:pPr>
            <w:r w:rsidRPr="00732759">
              <w:rPr>
                <w:rFonts w:cs="Arial"/>
                <w:lang w:eastAsia="en-US"/>
              </w:rPr>
              <w:t>Macro GSM900</w:t>
            </w:r>
          </w:p>
        </w:tc>
        <w:tc>
          <w:tcPr>
            <w:tcW w:w="1611" w:type="dxa"/>
            <w:vAlign w:val="center"/>
          </w:tcPr>
          <w:p w14:paraId="37982B40" w14:textId="77777777" w:rsidR="00206ED1" w:rsidRPr="00732759" w:rsidRDefault="00206ED1" w:rsidP="00206ED1">
            <w:pPr>
              <w:pStyle w:val="TAC"/>
              <w:rPr>
                <w:rFonts w:cs="Arial"/>
                <w:lang w:eastAsia="en-US"/>
              </w:rPr>
            </w:pPr>
            <w:r w:rsidRPr="00732759">
              <w:rPr>
                <w:rFonts w:cs="Arial"/>
                <w:lang w:eastAsia="en-US"/>
              </w:rPr>
              <w:t>921 – 960</w:t>
            </w:r>
          </w:p>
        </w:tc>
        <w:tc>
          <w:tcPr>
            <w:tcW w:w="1277" w:type="dxa"/>
            <w:vAlign w:val="center"/>
          </w:tcPr>
          <w:p w14:paraId="63C01269"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5A8F3004"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231FC8B"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254E9AA5" w14:textId="77777777">
        <w:trPr>
          <w:jc w:val="center"/>
        </w:trPr>
        <w:tc>
          <w:tcPr>
            <w:tcW w:w="2460" w:type="dxa"/>
          </w:tcPr>
          <w:p w14:paraId="5A74C6EA" w14:textId="77777777" w:rsidR="00206ED1" w:rsidRPr="00732759" w:rsidRDefault="00206ED1" w:rsidP="00206ED1">
            <w:pPr>
              <w:pStyle w:val="TAL"/>
              <w:rPr>
                <w:rFonts w:cs="Arial"/>
                <w:lang w:eastAsia="en-US"/>
              </w:rPr>
            </w:pPr>
            <w:r w:rsidRPr="00732759">
              <w:rPr>
                <w:rFonts w:cs="Arial"/>
                <w:lang w:eastAsia="en-US"/>
              </w:rPr>
              <w:t>Macro DCS1800</w:t>
            </w:r>
          </w:p>
        </w:tc>
        <w:tc>
          <w:tcPr>
            <w:tcW w:w="1611" w:type="dxa"/>
            <w:vAlign w:val="center"/>
          </w:tcPr>
          <w:p w14:paraId="4CFFD866" w14:textId="77777777" w:rsidR="00206ED1" w:rsidRPr="00732759" w:rsidRDefault="00206ED1" w:rsidP="00206ED1">
            <w:pPr>
              <w:pStyle w:val="TAC"/>
              <w:rPr>
                <w:rFonts w:cs="Arial"/>
                <w:lang w:eastAsia="en-US"/>
              </w:rPr>
            </w:pPr>
            <w:r w:rsidRPr="00732759">
              <w:rPr>
                <w:rFonts w:cs="Arial"/>
                <w:lang w:eastAsia="en-US"/>
              </w:rPr>
              <w:t>1805 – 1880</w:t>
            </w:r>
          </w:p>
        </w:tc>
        <w:tc>
          <w:tcPr>
            <w:tcW w:w="1277" w:type="dxa"/>
            <w:vAlign w:val="center"/>
          </w:tcPr>
          <w:p w14:paraId="0E1D8F48"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1F0E88E9"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BA71EA0"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410D20CE" w14:textId="77777777">
        <w:trPr>
          <w:jc w:val="center"/>
        </w:trPr>
        <w:tc>
          <w:tcPr>
            <w:tcW w:w="2460" w:type="dxa"/>
          </w:tcPr>
          <w:p w14:paraId="538F8076" w14:textId="77777777" w:rsidR="00206ED1" w:rsidRPr="00732759" w:rsidRDefault="00206ED1" w:rsidP="00206ED1">
            <w:pPr>
              <w:pStyle w:val="TAL"/>
              <w:rPr>
                <w:rFonts w:cs="Arial"/>
                <w:lang w:eastAsia="en-US"/>
              </w:rPr>
            </w:pPr>
            <w:r w:rsidRPr="00732759">
              <w:rPr>
                <w:rFonts w:cs="Arial"/>
                <w:lang w:eastAsia="en-US"/>
              </w:rPr>
              <w:t>Macro PCS1900</w:t>
            </w:r>
          </w:p>
        </w:tc>
        <w:tc>
          <w:tcPr>
            <w:tcW w:w="1611" w:type="dxa"/>
            <w:vAlign w:val="center"/>
          </w:tcPr>
          <w:p w14:paraId="43400483" w14:textId="77777777" w:rsidR="00206ED1" w:rsidRPr="00732759" w:rsidRDefault="00206ED1" w:rsidP="00206ED1">
            <w:pPr>
              <w:pStyle w:val="TAC"/>
              <w:rPr>
                <w:rFonts w:cs="Arial"/>
                <w:lang w:eastAsia="en-US"/>
              </w:rPr>
            </w:pPr>
            <w:r w:rsidRPr="00732759">
              <w:rPr>
                <w:rFonts w:cs="Arial"/>
                <w:lang w:eastAsia="en-US"/>
              </w:rPr>
              <w:t>1930 – 1990</w:t>
            </w:r>
          </w:p>
        </w:tc>
        <w:tc>
          <w:tcPr>
            <w:tcW w:w="1277" w:type="dxa"/>
            <w:vAlign w:val="center"/>
          </w:tcPr>
          <w:p w14:paraId="09F9E0AC"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522CDA1C"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DB843C8"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356733BB" w14:textId="77777777">
        <w:trPr>
          <w:jc w:val="center"/>
        </w:trPr>
        <w:tc>
          <w:tcPr>
            <w:tcW w:w="2460" w:type="dxa"/>
          </w:tcPr>
          <w:p w14:paraId="2FB04DD0"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I or E-UTRA Band 1</w:t>
            </w:r>
          </w:p>
        </w:tc>
        <w:tc>
          <w:tcPr>
            <w:tcW w:w="1611" w:type="dxa"/>
            <w:vAlign w:val="center"/>
          </w:tcPr>
          <w:p w14:paraId="19A5E946" w14:textId="77777777" w:rsidR="00206ED1" w:rsidRPr="00732759" w:rsidRDefault="00206ED1" w:rsidP="00206ED1">
            <w:pPr>
              <w:pStyle w:val="TAC"/>
              <w:rPr>
                <w:rFonts w:cs="Arial"/>
                <w:lang w:eastAsia="en-US"/>
              </w:rPr>
            </w:pPr>
            <w:r w:rsidRPr="00732759">
              <w:rPr>
                <w:rFonts w:cs="Arial"/>
                <w:lang w:eastAsia="en-US"/>
              </w:rPr>
              <w:t>2110 – 2170</w:t>
            </w:r>
          </w:p>
        </w:tc>
        <w:tc>
          <w:tcPr>
            <w:tcW w:w="1277" w:type="dxa"/>
            <w:vAlign w:val="center"/>
          </w:tcPr>
          <w:p w14:paraId="0CF2EB90"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5E43B194"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600526E"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71CC5C59" w14:textId="77777777">
        <w:trPr>
          <w:jc w:val="center"/>
        </w:trPr>
        <w:tc>
          <w:tcPr>
            <w:tcW w:w="2460" w:type="dxa"/>
          </w:tcPr>
          <w:p w14:paraId="53386ABE"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II or E-UTRA Band 2</w:t>
            </w:r>
          </w:p>
        </w:tc>
        <w:tc>
          <w:tcPr>
            <w:tcW w:w="1611" w:type="dxa"/>
            <w:vAlign w:val="center"/>
          </w:tcPr>
          <w:p w14:paraId="3663E4C0" w14:textId="77777777" w:rsidR="00206ED1" w:rsidRPr="00732759" w:rsidRDefault="00206ED1" w:rsidP="00206ED1">
            <w:pPr>
              <w:pStyle w:val="TAC"/>
              <w:rPr>
                <w:rFonts w:cs="Arial"/>
                <w:lang w:eastAsia="en-US"/>
              </w:rPr>
            </w:pPr>
            <w:r w:rsidRPr="00732759">
              <w:rPr>
                <w:rFonts w:cs="Arial"/>
                <w:lang w:eastAsia="en-US"/>
              </w:rPr>
              <w:t>1930 – 1990</w:t>
            </w:r>
          </w:p>
        </w:tc>
        <w:tc>
          <w:tcPr>
            <w:tcW w:w="1277" w:type="dxa"/>
            <w:vAlign w:val="center"/>
          </w:tcPr>
          <w:p w14:paraId="314B588B"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2908837"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DC676E7"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12683010" w14:textId="77777777">
        <w:trPr>
          <w:jc w:val="center"/>
        </w:trPr>
        <w:tc>
          <w:tcPr>
            <w:tcW w:w="2460" w:type="dxa"/>
          </w:tcPr>
          <w:p w14:paraId="47FFB9D8"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III or E-UTRA Band 3</w:t>
            </w:r>
          </w:p>
        </w:tc>
        <w:tc>
          <w:tcPr>
            <w:tcW w:w="1611" w:type="dxa"/>
            <w:vAlign w:val="center"/>
          </w:tcPr>
          <w:p w14:paraId="38896285" w14:textId="77777777" w:rsidR="00206ED1" w:rsidRPr="00732759" w:rsidRDefault="00206ED1" w:rsidP="00206ED1">
            <w:pPr>
              <w:pStyle w:val="TAC"/>
              <w:rPr>
                <w:rFonts w:cs="Arial"/>
                <w:lang w:eastAsia="en-US"/>
              </w:rPr>
            </w:pPr>
            <w:r w:rsidRPr="00732759">
              <w:rPr>
                <w:rFonts w:cs="Arial"/>
                <w:lang w:eastAsia="en-US"/>
              </w:rPr>
              <w:t>1805 – 1880</w:t>
            </w:r>
          </w:p>
        </w:tc>
        <w:tc>
          <w:tcPr>
            <w:tcW w:w="1277" w:type="dxa"/>
            <w:vAlign w:val="center"/>
          </w:tcPr>
          <w:p w14:paraId="099553FF"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40C422A5"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F71F8F2"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52CBEC39" w14:textId="77777777">
        <w:trPr>
          <w:jc w:val="center"/>
        </w:trPr>
        <w:tc>
          <w:tcPr>
            <w:tcW w:w="2460" w:type="dxa"/>
          </w:tcPr>
          <w:p w14:paraId="4208889D"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IV or E-UTRA Band 4</w:t>
            </w:r>
          </w:p>
        </w:tc>
        <w:tc>
          <w:tcPr>
            <w:tcW w:w="1611" w:type="dxa"/>
            <w:vAlign w:val="center"/>
          </w:tcPr>
          <w:p w14:paraId="5C6DCEB8" w14:textId="77777777" w:rsidR="00206ED1" w:rsidRPr="00732759" w:rsidRDefault="00206ED1" w:rsidP="00206ED1">
            <w:pPr>
              <w:pStyle w:val="TAC"/>
              <w:rPr>
                <w:rFonts w:cs="Arial"/>
                <w:lang w:eastAsia="en-US"/>
              </w:rPr>
            </w:pPr>
            <w:r w:rsidRPr="00732759">
              <w:rPr>
                <w:rFonts w:cs="Arial"/>
                <w:lang w:eastAsia="en-US"/>
              </w:rPr>
              <w:t>2110 – 2155</w:t>
            </w:r>
          </w:p>
        </w:tc>
        <w:tc>
          <w:tcPr>
            <w:tcW w:w="1277" w:type="dxa"/>
            <w:vAlign w:val="center"/>
          </w:tcPr>
          <w:p w14:paraId="7BA040F5"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4DE8E838"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B2197DD"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34714055" w14:textId="77777777">
        <w:trPr>
          <w:jc w:val="center"/>
        </w:trPr>
        <w:tc>
          <w:tcPr>
            <w:tcW w:w="2460" w:type="dxa"/>
          </w:tcPr>
          <w:p w14:paraId="7432391F"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V or E-UTRA Band 5</w:t>
            </w:r>
          </w:p>
        </w:tc>
        <w:tc>
          <w:tcPr>
            <w:tcW w:w="1611" w:type="dxa"/>
            <w:vAlign w:val="center"/>
          </w:tcPr>
          <w:p w14:paraId="45C6421D" w14:textId="77777777" w:rsidR="00206ED1" w:rsidRPr="00732759" w:rsidRDefault="00206ED1" w:rsidP="00206ED1">
            <w:pPr>
              <w:pStyle w:val="TAC"/>
              <w:rPr>
                <w:rFonts w:cs="Arial"/>
                <w:lang w:eastAsia="en-US"/>
              </w:rPr>
            </w:pPr>
            <w:r w:rsidRPr="00732759">
              <w:rPr>
                <w:rFonts w:cs="Arial"/>
                <w:lang w:eastAsia="en-US"/>
              </w:rPr>
              <w:t>869 – 894</w:t>
            </w:r>
          </w:p>
        </w:tc>
        <w:tc>
          <w:tcPr>
            <w:tcW w:w="1277" w:type="dxa"/>
            <w:vAlign w:val="center"/>
          </w:tcPr>
          <w:p w14:paraId="61E32315"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61C5C095"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A79F9CE"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14A59502" w14:textId="77777777">
        <w:trPr>
          <w:jc w:val="center"/>
        </w:trPr>
        <w:tc>
          <w:tcPr>
            <w:tcW w:w="2460" w:type="dxa"/>
          </w:tcPr>
          <w:p w14:paraId="77BDD750"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VI or E-UTRA Band 6</w:t>
            </w:r>
          </w:p>
        </w:tc>
        <w:tc>
          <w:tcPr>
            <w:tcW w:w="1611" w:type="dxa"/>
            <w:vAlign w:val="center"/>
          </w:tcPr>
          <w:p w14:paraId="48FA217B" w14:textId="77777777" w:rsidR="00206ED1" w:rsidRPr="00732759" w:rsidRDefault="00206ED1" w:rsidP="00206ED1">
            <w:pPr>
              <w:pStyle w:val="TAC"/>
              <w:rPr>
                <w:rFonts w:cs="Arial"/>
                <w:lang w:eastAsia="en-US"/>
              </w:rPr>
            </w:pPr>
            <w:r w:rsidRPr="00732759">
              <w:rPr>
                <w:rFonts w:cs="Arial"/>
                <w:lang w:eastAsia="en-US"/>
              </w:rPr>
              <w:t>875 – 885</w:t>
            </w:r>
          </w:p>
        </w:tc>
        <w:tc>
          <w:tcPr>
            <w:tcW w:w="1277" w:type="dxa"/>
            <w:vAlign w:val="center"/>
          </w:tcPr>
          <w:p w14:paraId="3EE34A9E"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0B26E8F"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84831A6"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40499153" w14:textId="77777777">
        <w:trPr>
          <w:jc w:val="center"/>
        </w:trPr>
        <w:tc>
          <w:tcPr>
            <w:tcW w:w="2460" w:type="dxa"/>
          </w:tcPr>
          <w:p w14:paraId="2F523030"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VII or E-UTRA Band 7</w:t>
            </w:r>
          </w:p>
        </w:tc>
        <w:tc>
          <w:tcPr>
            <w:tcW w:w="1611" w:type="dxa"/>
            <w:vAlign w:val="center"/>
          </w:tcPr>
          <w:p w14:paraId="7F0F7FB2" w14:textId="77777777" w:rsidR="00206ED1" w:rsidRPr="00732759" w:rsidRDefault="00206ED1" w:rsidP="00206ED1">
            <w:pPr>
              <w:pStyle w:val="TAC"/>
              <w:rPr>
                <w:rFonts w:cs="Arial"/>
                <w:lang w:eastAsia="en-US"/>
              </w:rPr>
            </w:pPr>
            <w:r w:rsidRPr="00732759">
              <w:rPr>
                <w:rFonts w:cs="Arial"/>
                <w:lang w:eastAsia="en-US"/>
              </w:rPr>
              <w:t>2620 – 2690</w:t>
            </w:r>
          </w:p>
        </w:tc>
        <w:tc>
          <w:tcPr>
            <w:tcW w:w="1277" w:type="dxa"/>
            <w:vAlign w:val="center"/>
          </w:tcPr>
          <w:p w14:paraId="10A2BCD6"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4E332A3E"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BE877D3"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405BA945"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6158F56B"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14:paraId="2CCBE2AA" w14:textId="77777777" w:rsidR="00206ED1" w:rsidRPr="00732759" w:rsidRDefault="00206ED1" w:rsidP="00206ED1">
            <w:pPr>
              <w:pStyle w:val="TAC"/>
              <w:rPr>
                <w:rFonts w:cs="Arial"/>
                <w:lang w:eastAsia="en-US"/>
              </w:rPr>
            </w:pPr>
            <w:r w:rsidRPr="00732759">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24C3509A"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73F7EA4D"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8E47B52"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64D414B5" w14:textId="77777777">
        <w:trPr>
          <w:jc w:val="center"/>
        </w:trPr>
        <w:tc>
          <w:tcPr>
            <w:tcW w:w="2460" w:type="dxa"/>
          </w:tcPr>
          <w:p w14:paraId="1779838D"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IX or E-UTRA Band 9</w:t>
            </w:r>
          </w:p>
        </w:tc>
        <w:tc>
          <w:tcPr>
            <w:tcW w:w="1611" w:type="dxa"/>
            <w:vAlign w:val="center"/>
          </w:tcPr>
          <w:p w14:paraId="2BB876A4" w14:textId="77777777" w:rsidR="00206ED1" w:rsidRPr="00732759" w:rsidRDefault="00206ED1" w:rsidP="00206ED1">
            <w:pPr>
              <w:pStyle w:val="TAC"/>
              <w:rPr>
                <w:rFonts w:cs="Arial"/>
                <w:lang w:eastAsia="en-US"/>
              </w:rPr>
            </w:pPr>
            <w:r w:rsidRPr="00732759">
              <w:rPr>
                <w:rFonts w:cs="Arial"/>
                <w:lang w:eastAsia="en-US"/>
              </w:rPr>
              <w:t>1844.9 – 1879.9</w:t>
            </w:r>
          </w:p>
        </w:tc>
        <w:tc>
          <w:tcPr>
            <w:tcW w:w="1277" w:type="dxa"/>
            <w:vAlign w:val="center"/>
          </w:tcPr>
          <w:p w14:paraId="5EAC30D1"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0ED9A775"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EF9EBB3"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1C132327" w14:textId="77777777">
        <w:trPr>
          <w:jc w:val="center"/>
        </w:trPr>
        <w:tc>
          <w:tcPr>
            <w:tcW w:w="2460" w:type="dxa"/>
          </w:tcPr>
          <w:p w14:paraId="372B4610"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X or E-UTRA Band 10</w:t>
            </w:r>
          </w:p>
        </w:tc>
        <w:tc>
          <w:tcPr>
            <w:tcW w:w="1611" w:type="dxa"/>
            <w:vAlign w:val="center"/>
          </w:tcPr>
          <w:p w14:paraId="122B9348" w14:textId="77777777" w:rsidR="00206ED1" w:rsidRPr="00732759" w:rsidRDefault="00206ED1" w:rsidP="00206ED1">
            <w:pPr>
              <w:pStyle w:val="TAC"/>
              <w:rPr>
                <w:rFonts w:cs="Arial"/>
                <w:lang w:eastAsia="en-US"/>
              </w:rPr>
            </w:pPr>
            <w:r w:rsidRPr="00732759">
              <w:rPr>
                <w:rFonts w:cs="Arial"/>
                <w:lang w:eastAsia="en-US"/>
              </w:rPr>
              <w:t>2110 – 2170</w:t>
            </w:r>
          </w:p>
        </w:tc>
        <w:tc>
          <w:tcPr>
            <w:tcW w:w="1277" w:type="dxa"/>
            <w:vAlign w:val="center"/>
          </w:tcPr>
          <w:p w14:paraId="2CBDDEDD"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0B1B967C"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C68D07D"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5BF0A72B" w14:textId="77777777">
        <w:trPr>
          <w:jc w:val="center"/>
        </w:trPr>
        <w:tc>
          <w:tcPr>
            <w:tcW w:w="2460" w:type="dxa"/>
          </w:tcPr>
          <w:p w14:paraId="25385D8C"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XI or E-UTRA Band 11</w:t>
            </w:r>
          </w:p>
        </w:tc>
        <w:tc>
          <w:tcPr>
            <w:tcW w:w="1611" w:type="dxa"/>
            <w:vAlign w:val="center"/>
          </w:tcPr>
          <w:p w14:paraId="7E69772F" w14:textId="77777777" w:rsidR="00206ED1" w:rsidRPr="00732759" w:rsidRDefault="00206ED1" w:rsidP="00206ED1">
            <w:pPr>
              <w:pStyle w:val="TAC"/>
              <w:rPr>
                <w:rFonts w:cs="Arial"/>
                <w:lang w:eastAsia="en-US"/>
              </w:rPr>
            </w:pPr>
            <w:r w:rsidRPr="00732759">
              <w:rPr>
                <w:rFonts w:cs="Arial"/>
                <w:lang w:eastAsia="en-US"/>
              </w:rPr>
              <w:t xml:space="preserve">1475.9 </w:t>
            </w:r>
            <w:r w:rsidR="002C2F3A" w:rsidRPr="00732759">
              <w:rPr>
                <w:rFonts w:cs="Arial"/>
                <w:lang w:eastAsia="en-US"/>
              </w:rPr>
              <w:t>–1495.9</w:t>
            </w:r>
            <w:r w:rsidRPr="00732759">
              <w:rPr>
                <w:rFonts w:cs="Arial"/>
                <w:lang w:eastAsia="en-US"/>
              </w:rPr>
              <w:t xml:space="preserve"> </w:t>
            </w:r>
          </w:p>
        </w:tc>
        <w:tc>
          <w:tcPr>
            <w:tcW w:w="1277" w:type="dxa"/>
            <w:vAlign w:val="center"/>
          </w:tcPr>
          <w:p w14:paraId="2F0E302D"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4E5AE99E"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0C11FE1"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58D52D19" w14:textId="77777777">
        <w:trPr>
          <w:jc w:val="center"/>
        </w:trPr>
        <w:tc>
          <w:tcPr>
            <w:tcW w:w="2460" w:type="dxa"/>
          </w:tcPr>
          <w:p w14:paraId="3A4A11CF"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XII or E-UTRA Band 12</w:t>
            </w:r>
          </w:p>
        </w:tc>
        <w:tc>
          <w:tcPr>
            <w:tcW w:w="1611" w:type="dxa"/>
            <w:vAlign w:val="center"/>
          </w:tcPr>
          <w:p w14:paraId="469A0F56" w14:textId="77777777" w:rsidR="00206ED1" w:rsidRPr="00732759" w:rsidRDefault="00206ED1" w:rsidP="00206ED1">
            <w:pPr>
              <w:pStyle w:val="TAC"/>
              <w:rPr>
                <w:rFonts w:cs="Arial"/>
                <w:lang w:eastAsia="en-US"/>
              </w:rPr>
            </w:pPr>
            <w:r w:rsidRPr="00732759">
              <w:rPr>
                <w:rFonts w:cs="Arial"/>
                <w:lang w:eastAsia="en-US"/>
              </w:rPr>
              <w:t>72</w:t>
            </w:r>
            <w:r w:rsidR="00237B10" w:rsidRPr="00732759">
              <w:rPr>
                <w:rFonts w:cs="Arial"/>
                <w:lang w:eastAsia="en-US"/>
              </w:rPr>
              <w:t>9</w:t>
            </w:r>
            <w:r w:rsidRPr="00732759">
              <w:rPr>
                <w:rFonts w:cs="Arial"/>
                <w:lang w:eastAsia="en-US"/>
              </w:rPr>
              <w:t xml:space="preserve"> - 746</w:t>
            </w:r>
          </w:p>
        </w:tc>
        <w:tc>
          <w:tcPr>
            <w:tcW w:w="1277" w:type="dxa"/>
            <w:vAlign w:val="center"/>
          </w:tcPr>
          <w:p w14:paraId="1F4B279E"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213B95EB"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5F310B9"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14030536" w14:textId="77777777">
        <w:trPr>
          <w:jc w:val="center"/>
        </w:trPr>
        <w:tc>
          <w:tcPr>
            <w:tcW w:w="2460" w:type="dxa"/>
          </w:tcPr>
          <w:p w14:paraId="052FF226"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XIIII or E-UTRA Band 13</w:t>
            </w:r>
          </w:p>
        </w:tc>
        <w:tc>
          <w:tcPr>
            <w:tcW w:w="1611" w:type="dxa"/>
            <w:vAlign w:val="center"/>
          </w:tcPr>
          <w:p w14:paraId="1B695C05" w14:textId="77777777" w:rsidR="00206ED1" w:rsidRPr="00732759" w:rsidRDefault="00206ED1" w:rsidP="00206ED1">
            <w:pPr>
              <w:pStyle w:val="TAC"/>
              <w:rPr>
                <w:rFonts w:cs="Arial"/>
                <w:lang w:eastAsia="en-US"/>
              </w:rPr>
            </w:pPr>
            <w:r w:rsidRPr="00732759">
              <w:rPr>
                <w:rFonts w:cs="Arial"/>
                <w:lang w:eastAsia="en-US"/>
              </w:rPr>
              <w:t>746 - 756</w:t>
            </w:r>
          </w:p>
        </w:tc>
        <w:tc>
          <w:tcPr>
            <w:tcW w:w="1277" w:type="dxa"/>
            <w:vAlign w:val="center"/>
          </w:tcPr>
          <w:p w14:paraId="33FBF8D8"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648645D1"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E314A7B"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23EF426A" w14:textId="77777777">
        <w:trPr>
          <w:jc w:val="center"/>
        </w:trPr>
        <w:tc>
          <w:tcPr>
            <w:tcW w:w="2460" w:type="dxa"/>
          </w:tcPr>
          <w:p w14:paraId="52EBA8C1"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XIV or E-UTRA Band 14</w:t>
            </w:r>
          </w:p>
        </w:tc>
        <w:tc>
          <w:tcPr>
            <w:tcW w:w="1611" w:type="dxa"/>
            <w:vAlign w:val="center"/>
          </w:tcPr>
          <w:p w14:paraId="35B5E089" w14:textId="77777777" w:rsidR="00206ED1" w:rsidRPr="00732759" w:rsidRDefault="00206ED1" w:rsidP="00206ED1">
            <w:pPr>
              <w:pStyle w:val="TAC"/>
              <w:rPr>
                <w:rFonts w:cs="Arial"/>
                <w:lang w:eastAsia="en-US"/>
              </w:rPr>
            </w:pPr>
            <w:r w:rsidRPr="00732759">
              <w:rPr>
                <w:rFonts w:cs="Arial"/>
                <w:lang w:eastAsia="en-US"/>
              </w:rPr>
              <w:t>758 - 768</w:t>
            </w:r>
          </w:p>
        </w:tc>
        <w:tc>
          <w:tcPr>
            <w:tcW w:w="1277" w:type="dxa"/>
            <w:vAlign w:val="center"/>
          </w:tcPr>
          <w:p w14:paraId="1D73BB3E"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7BE2FA55"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DAA93A7" w14:textId="77777777" w:rsidR="00206ED1" w:rsidRPr="00732759" w:rsidRDefault="00206ED1" w:rsidP="00206ED1">
            <w:pPr>
              <w:pStyle w:val="TAC"/>
              <w:rPr>
                <w:rFonts w:cs="Arial"/>
                <w:lang w:eastAsia="en-US"/>
              </w:rPr>
            </w:pPr>
            <w:r w:rsidRPr="00732759">
              <w:rPr>
                <w:rFonts w:cs="Arial"/>
                <w:lang w:eastAsia="en-US"/>
              </w:rPr>
              <w:t>CW carrier</w:t>
            </w:r>
          </w:p>
        </w:tc>
      </w:tr>
      <w:tr w:rsidR="00602BB3" w:rsidRPr="00732759" w14:paraId="25519971" w14:textId="77777777">
        <w:trPr>
          <w:jc w:val="center"/>
        </w:trPr>
        <w:tc>
          <w:tcPr>
            <w:tcW w:w="2460" w:type="dxa"/>
          </w:tcPr>
          <w:p w14:paraId="2CD3A0B2" w14:textId="77777777" w:rsidR="00602BB3" w:rsidRPr="00732759" w:rsidRDefault="00A94438" w:rsidP="00206ED1">
            <w:pPr>
              <w:pStyle w:val="TAL"/>
              <w:rPr>
                <w:rFonts w:cs="Arial"/>
                <w:lang w:eastAsia="en-US"/>
              </w:rPr>
            </w:pPr>
            <w:r w:rsidRPr="00732759">
              <w:rPr>
                <w:rFonts w:cs="v5.0.0"/>
                <w:lang w:eastAsia="en-US"/>
              </w:rPr>
              <w:t>WA</w:t>
            </w:r>
            <w:r w:rsidRPr="00732759">
              <w:rPr>
                <w:rFonts w:cs="Arial"/>
                <w:lang w:eastAsia="en-US"/>
              </w:rPr>
              <w:t xml:space="preserve"> </w:t>
            </w:r>
            <w:r w:rsidR="00602BB3" w:rsidRPr="00732759">
              <w:rPr>
                <w:rFonts w:cs="Arial"/>
                <w:lang w:eastAsia="en-US"/>
              </w:rPr>
              <w:t>E-UTRA Band 17</w:t>
            </w:r>
          </w:p>
        </w:tc>
        <w:tc>
          <w:tcPr>
            <w:tcW w:w="1611" w:type="dxa"/>
            <w:vAlign w:val="center"/>
          </w:tcPr>
          <w:p w14:paraId="4DC88B61" w14:textId="77777777" w:rsidR="00602BB3" w:rsidRPr="00732759" w:rsidRDefault="00602BB3" w:rsidP="00206ED1">
            <w:pPr>
              <w:pStyle w:val="TAC"/>
              <w:rPr>
                <w:rFonts w:cs="Arial"/>
                <w:lang w:eastAsia="en-US"/>
              </w:rPr>
            </w:pPr>
            <w:r w:rsidRPr="00732759">
              <w:rPr>
                <w:rFonts w:cs="Arial"/>
                <w:lang w:eastAsia="en-US"/>
              </w:rPr>
              <w:t>734 - 746</w:t>
            </w:r>
          </w:p>
        </w:tc>
        <w:tc>
          <w:tcPr>
            <w:tcW w:w="1277" w:type="dxa"/>
            <w:vAlign w:val="center"/>
          </w:tcPr>
          <w:p w14:paraId="2197E35A" w14:textId="77777777" w:rsidR="00602BB3" w:rsidRPr="00732759" w:rsidRDefault="00602BB3"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5AF9C8BD" w14:textId="77777777" w:rsidR="00602BB3" w:rsidRPr="00732759" w:rsidRDefault="00602BB3"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3B96DAB8" w14:textId="77777777" w:rsidR="00602BB3" w:rsidRPr="00732759" w:rsidRDefault="00602BB3" w:rsidP="00206ED1">
            <w:pPr>
              <w:pStyle w:val="TAC"/>
              <w:rPr>
                <w:rFonts w:cs="Arial"/>
                <w:lang w:eastAsia="en-US"/>
              </w:rPr>
            </w:pPr>
            <w:r w:rsidRPr="00732759">
              <w:rPr>
                <w:rFonts w:cs="Arial"/>
                <w:lang w:eastAsia="en-US"/>
              </w:rPr>
              <w:t>CW carrier</w:t>
            </w:r>
          </w:p>
        </w:tc>
      </w:tr>
      <w:tr w:rsidR="00EC4925" w:rsidRPr="00732759" w14:paraId="5EFB0C64" w14:textId="77777777">
        <w:trPr>
          <w:jc w:val="center"/>
        </w:trPr>
        <w:tc>
          <w:tcPr>
            <w:tcW w:w="2460" w:type="dxa"/>
          </w:tcPr>
          <w:p w14:paraId="46783A4C" w14:textId="77777777" w:rsidR="00EC4925" w:rsidRPr="00732759" w:rsidRDefault="00A94438" w:rsidP="00A2061C">
            <w:pPr>
              <w:pStyle w:val="TAL"/>
              <w:rPr>
                <w:rFonts w:cs="Arial"/>
                <w:lang w:eastAsia="en-US"/>
              </w:rPr>
            </w:pPr>
            <w:r w:rsidRPr="00732759">
              <w:rPr>
                <w:rFonts w:cs="v5.0.0"/>
                <w:lang w:eastAsia="en-US"/>
              </w:rPr>
              <w:t>WA</w:t>
            </w:r>
            <w:r w:rsidRPr="00732759">
              <w:rPr>
                <w:rFonts w:cs="Arial"/>
                <w:lang w:eastAsia="en-US"/>
              </w:rPr>
              <w:t xml:space="preserve"> </w:t>
            </w:r>
            <w:r w:rsidR="00EC4925" w:rsidRPr="00732759">
              <w:rPr>
                <w:rFonts w:cs="Arial"/>
                <w:lang w:eastAsia="en-US"/>
              </w:rPr>
              <w:t>E-UTRA Band 18</w:t>
            </w:r>
          </w:p>
        </w:tc>
        <w:tc>
          <w:tcPr>
            <w:tcW w:w="1611" w:type="dxa"/>
            <w:vAlign w:val="center"/>
          </w:tcPr>
          <w:p w14:paraId="0D6162EF" w14:textId="77777777" w:rsidR="00EC4925" w:rsidRPr="00732759" w:rsidRDefault="00EC4925" w:rsidP="00A2061C">
            <w:pPr>
              <w:pStyle w:val="TAC"/>
              <w:rPr>
                <w:rFonts w:cs="Arial"/>
                <w:lang w:eastAsia="en-US"/>
              </w:rPr>
            </w:pPr>
            <w:r w:rsidRPr="00732759">
              <w:rPr>
                <w:rFonts w:cs="Arial"/>
                <w:lang w:eastAsia="en-US"/>
              </w:rPr>
              <w:t>860 - 875</w:t>
            </w:r>
          </w:p>
        </w:tc>
        <w:tc>
          <w:tcPr>
            <w:tcW w:w="1277" w:type="dxa"/>
            <w:vAlign w:val="center"/>
          </w:tcPr>
          <w:p w14:paraId="6C1D1ED2" w14:textId="77777777" w:rsidR="00EC4925" w:rsidRPr="00732759" w:rsidRDefault="00EC4925" w:rsidP="00A2061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43460BE" w14:textId="77777777" w:rsidR="00EC4925" w:rsidRPr="00732759" w:rsidRDefault="00EC4925" w:rsidP="00A2061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587015A4" w14:textId="77777777" w:rsidR="00EC4925" w:rsidRPr="00732759" w:rsidRDefault="00EC4925" w:rsidP="00A2061C">
            <w:pPr>
              <w:pStyle w:val="TAC"/>
              <w:rPr>
                <w:rFonts w:cs="Arial"/>
                <w:lang w:eastAsia="en-US"/>
              </w:rPr>
            </w:pPr>
            <w:r w:rsidRPr="00732759">
              <w:rPr>
                <w:rFonts w:cs="Arial"/>
                <w:lang w:eastAsia="en-US"/>
              </w:rPr>
              <w:t>CW carrier</w:t>
            </w:r>
          </w:p>
        </w:tc>
      </w:tr>
      <w:tr w:rsidR="00EC4925" w:rsidRPr="00732759" w14:paraId="22BB866B" w14:textId="77777777">
        <w:trPr>
          <w:jc w:val="center"/>
        </w:trPr>
        <w:tc>
          <w:tcPr>
            <w:tcW w:w="2460" w:type="dxa"/>
          </w:tcPr>
          <w:p w14:paraId="60175408" w14:textId="77777777" w:rsidR="00EC4925" w:rsidRPr="00732759" w:rsidRDefault="00A94438" w:rsidP="00A2061C">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EC4925" w:rsidRPr="00732759">
              <w:rPr>
                <w:rFonts w:cs="Arial"/>
                <w:lang w:val="sv-SE" w:eastAsia="en-US"/>
              </w:rPr>
              <w:t>UTRA FDD Band XIX or E-UTRA Band 19</w:t>
            </w:r>
          </w:p>
        </w:tc>
        <w:tc>
          <w:tcPr>
            <w:tcW w:w="1611" w:type="dxa"/>
            <w:vAlign w:val="center"/>
          </w:tcPr>
          <w:p w14:paraId="79FFB2D6" w14:textId="77777777" w:rsidR="00EC4925" w:rsidRPr="00732759" w:rsidRDefault="00EC4925" w:rsidP="00A2061C">
            <w:pPr>
              <w:pStyle w:val="TAC"/>
              <w:rPr>
                <w:rFonts w:cs="Arial"/>
                <w:lang w:eastAsia="en-US"/>
              </w:rPr>
            </w:pPr>
            <w:r w:rsidRPr="00732759">
              <w:rPr>
                <w:rFonts w:cs="Arial"/>
                <w:lang w:eastAsia="en-US"/>
              </w:rPr>
              <w:t>875 - 890</w:t>
            </w:r>
          </w:p>
        </w:tc>
        <w:tc>
          <w:tcPr>
            <w:tcW w:w="1277" w:type="dxa"/>
            <w:vAlign w:val="center"/>
          </w:tcPr>
          <w:p w14:paraId="617CA637" w14:textId="77777777" w:rsidR="00EC4925" w:rsidRPr="00732759" w:rsidRDefault="00EC4925" w:rsidP="00A2061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06016A2B" w14:textId="77777777" w:rsidR="00EC4925" w:rsidRPr="00732759" w:rsidRDefault="00EC4925" w:rsidP="00A2061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F52B375" w14:textId="77777777" w:rsidR="00EC4925" w:rsidRPr="00732759" w:rsidRDefault="00EC4925" w:rsidP="00A2061C">
            <w:pPr>
              <w:pStyle w:val="TAC"/>
              <w:rPr>
                <w:rFonts w:cs="Arial"/>
                <w:lang w:eastAsia="en-US"/>
              </w:rPr>
            </w:pPr>
            <w:r w:rsidRPr="00732759">
              <w:rPr>
                <w:rFonts w:cs="Arial"/>
                <w:lang w:eastAsia="en-US"/>
              </w:rPr>
              <w:t>CW carrier</w:t>
            </w:r>
          </w:p>
        </w:tc>
      </w:tr>
      <w:tr w:rsidR="00CE5540" w:rsidRPr="00732759" w14:paraId="728FBA90" w14:textId="77777777">
        <w:trPr>
          <w:jc w:val="center"/>
        </w:trPr>
        <w:tc>
          <w:tcPr>
            <w:tcW w:w="2460" w:type="dxa"/>
          </w:tcPr>
          <w:p w14:paraId="0F20748A" w14:textId="77777777" w:rsidR="00CE5540" w:rsidRPr="00732759" w:rsidRDefault="00A94438" w:rsidP="00CE5540">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D45B1C" w:rsidRPr="00732759">
              <w:rPr>
                <w:rFonts w:cs="v5.0.0"/>
                <w:lang w:val="sv-SE" w:eastAsia="en-US"/>
              </w:rPr>
              <w:t>UTRA FDD Band XX or</w:t>
            </w:r>
            <w:r w:rsidR="00D45B1C" w:rsidRPr="00732759">
              <w:rPr>
                <w:rFonts w:cs="Arial"/>
                <w:lang w:val="sv-SE" w:eastAsia="en-US"/>
              </w:rPr>
              <w:t xml:space="preserve"> </w:t>
            </w:r>
            <w:r w:rsidR="00CE5540" w:rsidRPr="00732759">
              <w:rPr>
                <w:rFonts w:cs="Arial"/>
                <w:lang w:val="sv-SE" w:eastAsia="en-US"/>
              </w:rPr>
              <w:t>E-UTRA Band 20</w:t>
            </w:r>
          </w:p>
        </w:tc>
        <w:tc>
          <w:tcPr>
            <w:tcW w:w="1611" w:type="dxa"/>
            <w:vAlign w:val="center"/>
          </w:tcPr>
          <w:p w14:paraId="6B23986A" w14:textId="77777777" w:rsidR="00CE5540" w:rsidRPr="00732759" w:rsidRDefault="00CE5540" w:rsidP="00A2061C">
            <w:pPr>
              <w:pStyle w:val="TAC"/>
              <w:rPr>
                <w:rFonts w:cs="Arial"/>
                <w:lang w:eastAsia="en-US"/>
              </w:rPr>
            </w:pPr>
            <w:r w:rsidRPr="00732759">
              <w:rPr>
                <w:rFonts w:cs="Arial"/>
                <w:lang w:eastAsia="en-US"/>
              </w:rPr>
              <w:t>791 - 821</w:t>
            </w:r>
          </w:p>
        </w:tc>
        <w:tc>
          <w:tcPr>
            <w:tcW w:w="1277" w:type="dxa"/>
            <w:vAlign w:val="center"/>
          </w:tcPr>
          <w:p w14:paraId="4F9B02E2" w14:textId="77777777" w:rsidR="00CE5540" w:rsidRPr="00732759" w:rsidRDefault="00CE5540" w:rsidP="00A2061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08CA72FE" w14:textId="77777777" w:rsidR="00CE5540" w:rsidRPr="00732759" w:rsidRDefault="00CE5540" w:rsidP="00A2061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59AA3A69" w14:textId="77777777" w:rsidR="00CE5540" w:rsidRPr="00732759" w:rsidRDefault="00CE5540" w:rsidP="00A2061C">
            <w:pPr>
              <w:pStyle w:val="TAC"/>
              <w:rPr>
                <w:rFonts w:cs="Arial"/>
                <w:lang w:eastAsia="en-US"/>
              </w:rPr>
            </w:pPr>
            <w:r w:rsidRPr="00732759">
              <w:rPr>
                <w:rFonts w:cs="Arial"/>
                <w:lang w:eastAsia="en-US"/>
              </w:rPr>
              <w:t>CW carrier</w:t>
            </w:r>
          </w:p>
        </w:tc>
      </w:tr>
      <w:tr w:rsidR="00CE5540" w:rsidRPr="00732759" w14:paraId="502BD8AE" w14:textId="77777777">
        <w:trPr>
          <w:jc w:val="center"/>
        </w:trPr>
        <w:tc>
          <w:tcPr>
            <w:tcW w:w="2460" w:type="dxa"/>
          </w:tcPr>
          <w:p w14:paraId="0EF52026" w14:textId="77777777" w:rsidR="00CE5540" w:rsidRPr="00732759" w:rsidRDefault="00A94438" w:rsidP="00A2061C">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CE5540" w:rsidRPr="00732759">
              <w:rPr>
                <w:rFonts w:cs="Arial"/>
                <w:lang w:val="sv-SE" w:eastAsia="en-US"/>
              </w:rPr>
              <w:t>UTRA FDD Band XXI or E-UTRA Band 21</w:t>
            </w:r>
          </w:p>
        </w:tc>
        <w:tc>
          <w:tcPr>
            <w:tcW w:w="1611" w:type="dxa"/>
            <w:vAlign w:val="center"/>
          </w:tcPr>
          <w:p w14:paraId="6CDF12C4" w14:textId="77777777" w:rsidR="00CE5540" w:rsidRPr="00732759" w:rsidRDefault="00CE5540" w:rsidP="00A2061C">
            <w:pPr>
              <w:pStyle w:val="TAC"/>
              <w:rPr>
                <w:rFonts w:cs="Arial"/>
                <w:lang w:eastAsia="en-US"/>
              </w:rPr>
            </w:pPr>
            <w:r w:rsidRPr="00732759">
              <w:rPr>
                <w:rFonts w:cs="Arial"/>
                <w:lang w:eastAsia="en-US"/>
              </w:rPr>
              <w:t>1495.9 – 1510.9</w:t>
            </w:r>
          </w:p>
        </w:tc>
        <w:tc>
          <w:tcPr>
            <w:tcW w:w="1277" w:type="dxa"/>
            <w:vAlign w:val="center"/>
          </w:tcPr>
          <w:p w14:paraId="44DFD58D" w14:textId="77777777" w:rsidR="00CE5540" w:rsidRPr="00732759" w:rsidRDefault="00CE5540" w:rsidP="00A2061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5A104EDF" w14:textId="77777777" w:rsidR="00CE5540" w:rsidRPr="00732759" w:rsidRDefault="00CE5540" w:rsidP="00A2061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EAEBA3F" w14:textId="77777777" w:rsidR="00CE5540" w:rsidRPr="00732759" w:rsidRDefault="00CE5540" w:rsidP="00A2061C">
            <w:pPr>
              <w:pStyle w:val="TAC"/>
              <w:rPr>
                <w:rFonts w:cs="Arial"/>
                <w:lang w:eastAsia="en-US"/>
              </w:rPr>
            </w:pPr>
            <w:r w:rsidRPr="00732759">
              <w:rPr>
                <w:rFonts w:cs="Arial"/>
                <w:lang w:eastAsia="en-US"/>
              </w:rPr>
              <w:t>CW carrier</w:t>
            </w:r>
          </w:p>
        </w:tc>
      </w:tr>
      <w:tr w:rsidR="00680E4E" w:rsidRPr="00732759" w14:paraId="11B42E12" w14:textId="77777777">
        <w:trPr>
          <w:jc w:val="center"/>
        </w:trPr>
        <w:tc>
          <w:tcPr>
            <w:tcW w:w="2460" w:type="dxa"/>
          </w:tcPr>
          <w:p w14:paraId="3D24643A" w14:textId="77777777" w:rsidR="00680E4E" w:rsidRPr="00732759" w:rsidRDefault="00680E4E" w:rsidP="00A2061C">
            <w:pPr>
              <w:pStyle w:val="TAL"/>
              <w:rPr>
                <w:rFonts w:cs="v5.0.0"/>
                <w:lang w:val="sv-SE" w:eastAsia="en-US"/>
              </w:rPr>
            </w:pPr>
            <w:r w:rsidRPr="00732759">
              <w:rPr>
                <w:rFonts w:cs="v5.0.0"/>
                <w:lang w:val="sv-SE" w:eastAsia="en-US"/>
              </w:rPr>
              <w:t>WA</w:t>
            </w:r>
            <w:r w:rsidRPr="00732759">
              <w:rPr>
                <w:rFonts w:cs="Arial"/>
                <w:lang w:val="sv-SE" w:eastAsia="en-US"/>
              </w:rPr>
              <w:t xml:space="preserve"> UTRA FDD Band XXII or E-UTRA Band 22</w:t>
            </w:r>
          </w:p>
        </w:tc>
        <w:tc>
          <w:tcPr>
            <w:tcW w:w="1611" w:type="dxa"/>
            <w:vAlign w:val="center"/>
          </w:tcPr>
          <w:p w14:paraId="3825D6D1" w14:textId="77777777" w:rsidR="00680E4E" w:rsidRPr="00732759" w:rsidRDefault="00680E4E" w:rsidP="00A2061C">
            <w:pPr>
              <w:pStyle w:val="TAC"/>
              <w:rPr>
                <w:rFonts w:cs="Arial"/>
                <w:lang w:eastAsia="en-US"/>
              </w:rPr>
            </w:pPr>
            <w:r w:rsidRPr="00732759">
              <w:rPr>
                <w:rFonts w:cs="Arial"/>
                <w:lang w:eastAsia="en-US"/>
              </w:rPr>
              <w:t>3510 – 3590</w:t>
            </w:r>
          </w:p>
        </w:tc>
        <w:tc>
          <w:tcPr>
            <w:tcW w:w="1277" w:type="dxa"/>
            <w:vAlign w:val="center"/>
          </w:tcPr>
          <w:p w14:paraId="1EAEF049" w14:textId="77777777" w:rsidR="00680E4E" w:rsidRPr="00732759" w:rsidRDefault="00680E4E" w:rsidP="00A2061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844EAA0" w14:textId="77777777" w:rsidR="00680E4E" w:rsidRPr="00732759" w:rsidRDefault="00680E4E" w:rsidP="00A2061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6E9C841" w14:textId="77777777" w:rsidR="00680E4E" w:rsidRPr="00732759" w:rsidRDefault="00680E4E" w:rsidP="00A2061C">
            <w:pPr>
              <w:pStyle w:val="TAC"/>
              <w:rPr>
                <w:rFonts w:cs="Arial"/>
                <w:lang w:eastAsia="en-US"/>
              </w:rPr>
            </w:pPr>
            <w:r w:rsidRPr="00732759">
              <w:rPr>
                <w:rFonts w:cs="Arial"/>
                <w:lang w:eastAsia="en-US"/>
              </w:rPr>
              <w:t>CW carrier</w:t>
            </w:r>
          </w:p>
        </w:tc>
      </w:tr>
      <w:tr w:rsidR="00690E65" w:rsidRPr="00732759" w14:paraId="367156BE" w14:textId="77777777">
        <w:trPr>
          <w:jc w:val="center"/>
        </w:trPr>
        <w:tc>
          <w:tcPr>
            <w:tcW w:w="2460" w:type="dxa"/>
          </w:tcPr>
          <w:p w14:paraId="485834D1" w14:textId="77777777" w:rsidR="00690E65" w:rsidRPr="00732759" w:rsidRDefault="00690E65" w:rsidP="001F663E">
            <w:pPr>
              <w:pStyle w:val="TAL"/>
              <w:rPr>
                <w:rFonts w:cs="v5.0.0"/>
                <w:lang w:eastAsia="en-US"/>
              </w:rPr>
            </w:pPr>
            <w:r w:rsidRPr="00732759">
              <w:rPr>
                <w:rFonts w:cs="v5.0.0"/>
                <w:lang w:eastAsia="en-US"/>
              </w:rPr>
              <w:t>WA E-UTRA Band 23</w:t>
            </w:r>
          </w:p>
        </w:tc>
        <w:tc>
          <w:tcPr>
            <w:tcW w:w="1611" w:type="dxa"/>
            <w:vAlign w:val="center"/>
          </w:tcPr>
          <w:p w14:paraId="7AEF0C51" w14:textId="77777777" w:rsidR="00690E65" w:rsidRPr="00732759" w:rsidRDefault="00690E65" w:rsidP="001F663E">
            <w:pPr>
              <w:pStyle w:val="TAC"/>
              <w:rPr>
                <w:rFonts w:cs="Arial"/>
                <w:lang w:eastAsia="en-US"/>
              </w:rPr>
            </w:pPr>
            <w:r w:rsidRPr="00732759">
              <w:rPr>
                <w:rFonts w:cs="Arial"/>
                <w:lang w:eastAsia="en-US"/>
              </w:rPr>
              <w:t>2180 - 2200</w:t>
            </w:r>
          </w:p>
        </w:tc>
        <w:tc>
          <w:tcPr>
            <w:tcW w:w="1277" w:type="dxa"/>
            <w:vAlign w:val="center"/>
          </w:tcPr>
          <w:p w14:paraId="3FB869D3" w14:textId="77777777" w:rsidR="00690E65" w:rsidRPr="00732759" w:rsidRDefault="00690E65" w:rsidP="001F663E">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20C09ACC" w14:textId="77777777" w:rsidR="00690E65" w:rsidRPr="00732759" w:rsidRDefault="00690E65" w:rsidP="001F663E">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7FF411B" w14:textId="77777777" w:rsidR="00690E65" w:rsidRPr="00732759" w:rsidRDefault="00690E65" w:rsidP="001F663E">
            <w:pPr>
              <w:pStyle w:val="TAC"/>
              <w:rPr>
                <w:rFonts w:cs="Arial"/>
                <w:lang w:eastAsia="en-US"/>
              </w:rPr>
            </w:pPr>
            <w:r w:rsidRPr="00732759">
              <w:rPr>
                <w:rFonts w:cs="Arial"/>
                <w:lang w:eastAsia="en-US"/>
              </w:rPr>
              <w:t>CW carrier</w:t>
            </w:r>
          </w:p>
        </w:tc>
      </w:tr>
      <w:tr w:rsidR="00D533DC" w:rsidRPr="00732759" w14:paraId="21D0AFD1" w14:textId="77777777">
        <w:trPr>
          <w:jc w:val="center"/>
        </w:trPr>
        <w:tc>
          <w:tcPr>
            <w:tcW w:w="2460" w:type="dxa"/>
          </w:tcPr>
          <w:p w14:paraId="351977C3" w14:textId="77777777" w:rsidR="00D533DC" w:rsidRPr="00732759" w:rsidRDefault="00D533DC" w:rsidP="00E220FB">
            <w:pPr>
              <w:pStyle w:val="TAL"/>
              <w:rPr>
                <w:rFonts w:cs="v5.0.0"/>
                <w:lang w:eastAsia="en-US"/>
              </w:rPr>
            </w:pPr>
            <w:r w:rsidRPr="00732759">
              <w:rPr>
                <w:rFonts w:cs="v5.0.0"/>
                <w:lang w:eastAsia="en-US"/>
              </w:rPr>
              <w:t>WA</w:t>
            </w:r>
            <w:r w:rsidRPr="00732759">
              <w:rPr>
                <w:rFonts w:cs="Arial"/>
                <w:lang w:eastAsia="en-US"/>
              </w:rPr>
              <w:t xml:space="preserve"> E-UTRA Band 24</w:t>
            </w:r>
          </w:p>
        </w:tc>
        <w:tc>
          <w:tcPr>
            <w:tcW w:w="1611" w:type="dxa"/>
            <w:vAlign w:val="center"/>
          </w:tcPr>
          <w:p w14:paraId="2D144B48" w14:textId="77777777" w:rsidR="00D533DC" w:rsidRPr="00732759" w:rsidRDefault="00D533DC" w:rsidP="00E220FB">
            <w:pPr>
              <w:pStyle w:val="TAC"/>
              <w:rPr>
                <w:rFonts w:cs="Arial"/>
                <w:lang w:eastAsia="en-US"/>
              </w:rPr>
            </w:pPr>
            <w:r w:rsidRPr="00732759">
              <w:rPr>
                <w:rFonts w:cs="Arial"/>
                <w:lang w:eastAsia="en-US"/>
              </w:rPr>
              <w:t>1525 – 1559</w:t>
            </w:r>
          </w:p>
        </w:tc>
        <w:tc>
          <w:tcPr>
            <w:tcW w:w="1277" w:type="dxa"/>
            <w:vAlign w:val="center"/>
          </w:tcPr>
          <w:p w14:paraId="7E98E205" w14:textId="77777777" w:rsidR="00D533DC" w:rsidRPr="00732759" w:rsidRDefault="00D533DC" w:rsidP="00E220FB">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4A23C3FD" w14:textId="77777777" w:rsidR="00D533DC" w:rsidRPr="00732759" w:rsidRDefault="00D533DC" w:rsidP="00E220FB">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5922A995" w14:textId="77777777" w:rsidR="00D533DC" w:rsidRPr="00732759" w:rsidRDefault="00D533DC" w:rsidP="00E220FB">
            <w:pPr>
              <w:pStyle w:val="TAC"/>
              <w:rPr>
                <w:rFonts w:cs="Arial"/>
                <w:lang w:eastAsia="en-US"/>
              </w:rPr>
            </w:pPr>
            <w:r w:rsidRPr="00732759">
              <w:rPr>
                <w:rFonts w:cs="Arial"/>
                <w:lang w:eastAsia="en-US"/>
              </w:rPr>
              <w:t>CW carrier</w:t>
            </w:r>
          </w:p>
        </w:tc>
      </w:tr>
      <w:tr w:rsidR="00083712" w:rsidRPr="00732759" w14:paraId="05A7DDEF" w14:textId="77777777">
        <w:trPr>
          <w:jc w:val="center"/>
        </w:trPr>
        <w:tc>
          <w:tcPr>
            <w:tcW w:w="2460" w:type="dxa"/>
          </w:tcPr>
          <w:p w14:paraId="5DF5B3F9" w14:textId="77777777" w:rsidR="00083712" w:rsidRPr="00732759" w:rsidRDefault="00083712" w:rsidP="00083712">
            <w:pPr>
              <w:pStyle w:val="TAL"/>
              <w:rPr>
                <w:rFonts w:cs="v5.0.0"/>
                <w:lang w:val="sv-SE" w:eastAsia="en-US"/>
              </w:rPr>
            </w:pPr>
            <w:r w:rsidRPr="00732759">
              <w:rPr>
                <w:rFonts w:cs="v5.0.0"/>
                <w:lang w:val="sv-SE" w:eastAsia="en-US"/>
              </w:rPr>
              <w:t>WA</w:t>
            </w:r>
            <w:r w:rsidRPr="00732759">
              <w:rPr>
                <w:rFonts w:cs="Arial"/>
                <w:lang w:val="sv-SE" w:eastAsia="en-US"/>
              </w:rPr>
              <w:t xml:space="preserve"> UTRA FDD Band XXV or E-UTRA Band 25</w:t>
            </w:r>
          </w:p>
        </w:tc>
        <w:tc>
          <w:tcPr>
            <w:tcW w:w="1611" w:type="dxa"/>
            <w:vAlign w:val="center"/>
          </w:tcPr>
          <w:p w14:paraId="36064980" w14:textId="77777777" w:rsidR="00083712" w:rsidRPr="00732759" w:rsidRDefault="00083712" w:rsidP="00083712">
            <w:pPr>
              <w:pStyle w:val="TAC"/>
              <w:rPr>
                <w:rFonts w:cs="Arial"/>
                <w:lang w:eastAsia="en-US"/>
              </w:rPr>
            </w:pPr>
            <w:r w:rsidRPr="00732759">
              <w:rPr>
                <w:rFonts w:cs="Arial"/>
                <w:lang w:eastAsia="en-US"/>
              </w:rPr>
              <w:t>1930 – 1995</w:t>
            </w:r>
          </w:p>
        </w:tc>
        <w:tc>
          <w:tcPr>
            <w:tcW w:w="1277" w:type="dxa"/>
            <w:vAlign w:val="center"/>
          </w:tcPr>
          <w:p w14:paraId="2A3E7883" w14:textId="77777777" w:rsidR="00083712" w:rsidRPr="00732759" w:rsidRDefault="00083712" w:rsidP="00083712">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9A1F83B" w14:textId="77777777" w:rsidR="00083712" w:rsidRPr="00732759" w:rsidRDefault="00083712" w:rsidP="00083712">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5BCC395" w14:textId="77777777" w:rsidR="00083712" w:rsidRPr="00732759" w:rsidRDefault="00083712" w:rsidP="00083712">
            <w:pPr>
              <w:pStyle w:val="TAC"/>
              <w:rPr>
                <w:rFonts w:cs="Arial"/>
                <w:lang w:eastAsia="en-US"/>
              </w:rPr>
            </w:pPr>
            <w:r w:rsidRPr="00732759">
              <w:rPr>
                <w:rFonts w:cs="Arial"/>
                <w:lang w:eastAsia="en-US"/>
              </w:rPr>
              <w:t>CW carrier</w:t>
            </w:r>
          </w:p>
        </w:tc>
      </w:tr>
      <w:tr w:rsidR="00E756C6" w:rsidRPr="00732759" w14:paraId="63285DE2" w14:textId="77777777">
        <w:trPr>
          <w:jc w:val="center"/>
        </w:trPr>
        <w:tc>
          <w:tcPr>
            <w:tcW w:w="2460" w:type="dxa"/>
          </w:tcPr>
          <w:p w14:paraId="13F9D326" w14:textId="77777777" w:rsidR="00E756C6" w:rsidRPr="00732759" w:rsidRDefault="00E756C6" w:rsidP="00083712">
            <w:pPr>
              <w:pStyle w:val="TAL"/>
              <w:rPr>
                <w:rFonts w:cs="v5.0.0"/>
                <w:lang w:val="sv-SE" w:eastAsia="en-US"/>
              </w:rPr>
            </w:pPr>
            <w:r w:rsidRPr="00732759">
              <w:rPr>
                <w:rFonts w:cs="v5.0.0"/>
                <w:lang w:val="sv-SE" w:eastAsia="en-US"/>
              </w:rPr>
              <w:t>WA</w:t>
            </w:r>
            <w:r w:rsidRPr="00732759">
              <w:rPr>
                <w:rFonts w:cs="Arial"/>
                <w:lang w:val="sv-SE" w:eastAsia="en-US"/>
              </w:rPr>
              <w:t xml:space="preserve"> </w:t>
            </w:r>
            <w:r w:rsidRPr="00732759">
              <w:rPr>
                <w:rFonts w:cs="Arial" w:hint="eastAsia"/>
                <w:lang w:val="sv-SE" w:eastAsia="en-US"/>
              </w:rPr>
              <w:t>UTRA FDD Band XX</w:t>
            </w:r>
            <w:r w:rsidRPr="00732759">
              <w:rPr>
                <w:rFonts w:cs="Arial"/>
                <w:lang w:val="sv-SE" w:eastAsia="en-US"/>
              </w:rPr>
              <w:t>V</w:t>
            </w:r>
            <w:r w:rsidRPr="00732759">
              <w:rPr>
                <w:rFonts w:cs="Arial" w:hint="eastAsia"/>
                <w:lang w:val="sv-SE" w:eastAsia="en-US"/>
              </w:rPr>
              <w:t xml:space="preserve">I or E-UTRA Band </w:t>
            </w:r>
            <w:r w:rsidRPr="00732759">
              <w:rPr>
                <w:rFonts w:cs="Arial"/>
                <w:lang w:val="sv-SE" w:eastAsia="en-US"/>
              </w:rPr>
              <w:t>26</w:t>
            </w:r>
          </w:p>
        </w:tc>
        <w:tc>
          <w:tcPr>
            <w:tcW w:w="1611" w:type="dxa"/>
            <w:vAlign w:val="center"/>
          </w:tcPr>
          <w:p w14:paraId="72260A8E" w14:textId="77777777" w:rsidR="00E756C6" w:rsidRPr="00732759" w:rsidRDefault="00E756C6" w:rsidP="00083712">
            <w:pPr>
              <w:pStyle w:val="TAC"/>
              <w:rPr>
                <w:rFonts w:cs="Arial"/>
                <w:lang w:eastAsia="en-US"/>
              </w:rPr>
            </w:pPr>
            <w:r w:rsidRPr="00732759">
              <w:rPr>
                <w:rFonts w:cs="Arial"/>
                <w:lang w:val="sv-SE" w:eastAsia="en-US"/>
              </w:rPr>
              <w:t>859 – 894</w:t>
            </w:r>
          </w:p>
        </w:tc>
        <w:tc>
          <w:tcPr>
            <w:tcW w:w="1277" w:type="dxa"/>
            <w:vAlign w:val="center"/>
          </w:tcPr>
          <w:p w14:paraId="386FDACE" w14:textId="77777777" w:rsidR="00E756C6" w:rsidRPr="00732759" w:rsidRDefault="00E756C6" w:rsidP="00083712">
            <w:pPr>
              <w:pStyle w:val="TAC"/>
              <w:rPr>
                <w:rFonts w:cs="Arial"/>
                <w:lang w:eastAsia="en-US"/>
              </w:rPr>
            </w:pPr>
            <w:r w:rsidRPr="00732759">
              <w:rPr>
                <w:rFonts w:cs="Arial" w:hint="eastAsia"/>
                <w:lang w:val="sv-SE" w:eastAsia="en-US"/>
              </w:rPr>
              <w:t>+16</w:t>
            </w:r>
            <w:r w:rsidR="00C83E20" w:rsidRPr="00732759">
              <w:rPr>
                <w:rFonts w:cs="Arial"/>
                <w:szCs w:val="18"/>
                <w:lang w:eastAsia="ja-JP"/>
              </w:rPr>
              <w:t>**</w:t>
            </w:r>
          </w:p>
        </w:tc>
        <w:tc>
          <w:tcPr>
            <w:tcW w:w="1843" w:type="dxa"/>
            <w:vAlign w:val="center"/>
          </w:tcPr>
          <w:p w14:paraId="3629D5FF" w14:textId="77777777" w:rsidR="00E756C6" w:rsidRPr="00732759" w:rsidRDefault="00E756C6" w:rsidP="00083712">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E036436" w14:textId="77777777" w:rsidR="00E756C6" w:rsidRPr="00732759" w:rsidRDefault="00E756C6" w:rsidP="00083712">
            <w:pPr>
              <w:pStyle w:val="TAC"/>
              <w:rPr>
                <w:rFonts w:cs="Arial"/>
                <w:lang w:eastAsia="en-US"/>
              </w:rPr>
            </w:pPr>
            <w:r w:rsidRPr="00732759">
              <w:rPr>
                <w:rFonts w:cs="Arial"/>
                <w:lang w:eastAsia="en-US"/>
              </w:rPr>
              <w:t>CW carrier</w:t>
            </w:r>
          </w:p>
        </w:tc>
      </w:tr>
      <w:tr w:rsidR="00FC5329" w:rsidRPr="00732759" w14:paraId="58133FD2" w14:textId="77777777">
        <w:trPr>
          <w:jc w:val="center"/>
        </w:trPr>
        <w:tc>
          <w:tcPr>
            <w:tcW w:w="2460" w:type="dxa"/>
          </w:tcPr>
          <w:p w14:paraId="1EA68118" w14:textId="77777777" w:rsidR="00FC5329" w:rsidRPr="00732759" w:rsidRDefault="00FC5329" w:rsidP="00083712">
            <w:pPr>
              <w:pStyle w:val="TAL"/>
              <w:rPr>
                <w:rFonts w:cs="v5.0.0"/>
                <w:lang w:val="sv-SE" w:eastAsia="en-US"/>
              </w:rPr>
            </w:pPr>
            <w:r w:rsidRPr="00732759">
              <w:rPr>
                <w:rFonts w:cs="Arial"/>
                <w:lang w:val="sv-SE" w:eastAsia="zh-CN"/>
              </w:rPr>
              <w:t xml:space="preserve">WA </w:t>
            </w:r>
            <w:r w:rsidRPr="00732759">
              <w:rPr>
                <w:rFonts w:cs="Arial"/>
                <w:lang w:val="sv-SE" w:eastAsia="en-US"/>
              </w:rPr>
              <w:t>E-UTRA Band 27</w:t>
            </w:r>
          </w:p>
        </w:tc>
        <w:tc>
          <w:tcPr>
            <w:tcW w:w="1611" w:type="dxa"/>
            <w:vAlign w:val="center"/>
          </w:tcPr>
          <w:p w14:paraId="74B32EF6" w14:textId="77777777" w:rsidR="00FC5329" w:rsidRPr="00732759" w:rsidRDefault="00FC5329" w:rsidP="00083712">
            <w:pPr>
              <w:pStyle w:val="TAC"/>
              <w:rPr>
                <w:rFonts w:cs="Arial"/>
                <w:lang w:val="sv-SE" w:eastAsia="en-US"/>
              </w:rPr>
            </w:pPr>
            <w:r w:rsidRPr="00732759">
              <w:rPr>
                <w:rFonts w:cs="Arial"/>
                <w:lang w:eastAsia="en-US"/>
              </w:rPr>
              <w:t>852 - 869</w:t>
            </w:r>
          </w:p>
        </w:tc>
        <w:tc>
          <w:tcPr>
            <w:tcW w:w="1277" w:type="dxa"/>
            <w:vAlign w:val="center"/>
          </w:tcPr>
          <w:p w14:paraId="191D8AE1" w14:textId="77777777" w:rsidR="00FC5329" w:rsidRPr="00732759" w:rsidRDefault="00FC5329" w:rsidP="00083712">
            <w:pPr>
              <w:pStyle w:val="TAC"/>
              <w:rPr>
                <w:rFonts w:cs="Arial"/>
                <w:lang w:val="sv-SE"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1D65A8CA" w14:textId="77777777" w:rsidR="00FC5329" w:rsidRPr="00732759" w:rsidRDefault="00FC5329" w:rsidP="00083712">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6009190F" w14:textId="77777777" w:rsidR="00FC5329" w:rsidRPr="00732759" w:rsidRDefault="00FC5329" w:rsidP="00083712">
            <w:pPr>
              <w:pStyle w:val="TAC"/>
              <w:rPr>
                <w:rFonts w:cs="Arial"/>
                <w:lang w:eastAsia="en-US"/>
              </w:rPr>
            </w:pPr>
            <w:r w:rsidRPr="00732759">
              <w:rPr>
                <w:rFonts w:cs="Arial"/>
                <w:lang w:eastAsia="en-US"/>
              </w:rPr>
              <w:t>CW carrier</w:t>
            </w:r>
          </w:p>
        </w:tc>
      </w:tr>
      <w:tr w:rsidR="00BB0721" w:rsidRPr="00732759" w14:paraId="524B0BB5" w14:textId="77777777">
        <w:trPr>
          <w:jc w:val="center"/>
        </w:trPr>
        <w:tc>
          <w:tcPr>
            <w:tcW w:w="2460" w:type="dxa"/>
          </w:tcPr>
          <w:p w14:paraId="7584404A" w14:textId="77777777" w:rsidR="00BB0721" w:rsidRPr="00732759" w:rsidRDefault="00BB0721" w:rsidP="00083712">
            <w:pPr>
              <w:pStyle w:val="TAL"/>
              <w:rPr>
                <w:rFonts w:cs="v5.0.0"/>
                <w:lang w:val="sv-SE" w:eastAsia="en-US"/>
              </w:rPr>
            </w:pPr>
            <w:r w:rsidRPr="00732759">
              <w:rPr>
                <w:rFonts w:cs="v5.0.0"/>
                <w:lang w:eastAsia="en-US"/>
              </w:rPr>
              <w:t>WA</w:t>
            </w:r>
            <w:r w:rsidRPr="00732759">
              <w:rPr>
                <w:rFonts w:cs="Arial"/>
                <w:lang w:eastAsia="en-US"/>
              </w:rPr>
              <w:t xml:space="preserve"> E-UTRA Band 2</w:t>
            </w:r>
            <w:r w:rsidRPr="00732759">
              <w:rPr>
                <w:rFonts w:cs="Arial" w:hint="eastAsia"/>
                <w:lang w:eastAsia="en-US"/>
              </w:rPr>
              <w:t>8</w:t>
            </w:r>
          </w:p>
        </w:tc>
        <w:tc>
          <w:tcPr>
            <w:tcW w:w="1611" w:type="dxa"/>
            <w:vAlign w:val="center"/>
          </w:tcPr>
          <w:p w14:paraId="6DA35163" w14:textId="77777777" w:rsidR="00BB0721" w:rsidRPr="00732759" w:rsidRDefault="00BB0721" w:rsidP="00083712">
            <w:pPr>
              <w:pStyle w:val="TAC"/>
              <w:rPr>
                <w:rFonts w:cs="Arial"/>
                <w:lang w:val="sv-SE" w:eastAsia="en-US"/>
              </w:rPr>
            </w:pPr>
            <w:r w:rsidRPr="00732759">
              <w:rPr>
                <w:rFonts w:cs="Arial" w:hint="eastAsia"/>
                <w:lang w:eastAsia="en-US"/>
              </w:rPr>
              <w:t>758</w:t>
            </w:r>
            <w:r w:rsidRPr="00732759">
              <w:rPr>
                <w:rFonts w:cs="Arial"/>
                <w:lang w:eastAsia="en-US"/>
              </w:rPr>
              <w:t xml:space="preserve"> – </w:t>
            </w:r>
            <w:r w:rsidRPr="00732759">
              <w:rPr>
                <w:rFonts w:cs="Arial" w:hint="eastAsia"/>
                <w:lang w:eastAsia="en-US"/>
              </w:rPr>
              <w:t>803</w:t>
            </w:r>
          </w:p>
        </w:tc>
        <w:tc>
          <w:tcPr>
            <w:tcW w:w="1277" w:type="dxa"/>
            <w:vAlign w:val="center"/>
          </w:tcPr>
          <w:p w14:paraId="2D764292" w14:textId="77777777" w:rsidR="00BB0721" w:rsidRPr="00732759" w:rsidRDefault="00BB0721" w:rsidP="00083712">
            <w:pPr>
              <w:pStyle w:val="TAC"/>
              <w:rPr>
                <w:rFonts w:cs="Arial"/>
                <w:lang w:val="sv-SE"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2CE49B67" w14:textId="77777777" w:rsidR="00BB0721" w:rsidRPr="00732759" w:rsidRDefault="00BB0721" w:rsidP="00083712">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592A9961" w14:textId="77777777" w:rsidR="00BB0721" w:rsidRPr="00732759" w:rsidRDefault="00BB0721" w:rsidP="00083712">
            <w:pPr>
              <w:pStyle w:val="TAC"/>
              <w:rPr>
                <w:rFonts w:cs="Arial"/>
                <w:lang w:eastAsia="en-US"/>
              </w:rPr>
            </w:pPr>
            <w:r w:rsidRPr="00732759">
              <w:rPr>
                <w:rFonts w:cs="Arial"/>
                <w:lang w:eastAsia="en-US"/>
              </w:rPr>
              <w:t>CW carrier</w:t>
            </w:r>
          </w:p>
        </w:tc>
      </w:tr>
      <w:tr w:rsidR="008E606B" w:rsidRPr="00732759" w14:paraId="68562AAA"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240D070E" w14:textId="77777777" w:rsidR="008E606B" w:rsidRPr="00732759" w:rsidRDefault="008E606B" w:rsidP="00FA6FAA">
            <w:pPr>
              <w:pStyle w:val="TAL"/>
              <w:rPr>
                <w:rFonts w:cs="v5.0.0"/>
                <w:lang w:eastAsia="en-US"/>
              </w:rPr>
            </w:pPr>
            <w:r w:rsidRPr="00732759">
              <w:rPr>
                <w:rFonts w:cs="v5.0.0"/>
                <w:lang w:eastAsia="en-US"/>
              </w:rPr>
              <w:t>WA E-UTRA Band 29</w:t>
            </w:r>
          </w:p>
        </w:tc>
        <w:tc>
          <w:tcPr>
            <w:tcW w:w="1611" w:type="dxa"/>
            <w:tcBorders>
              <w:top w:val="single" w:sz="4" w:space="0" w:color="auto"/>
              <w:left w:val="single" w:sz="4" w:space="0" w:color="auto"/>
              <w:bottom w:val="single" w:sz="4" w:space="0" w:color="auto"/>
              <w:right w:val="single" w:sz="4" w:space="0" w:color="auto"/>
            </w:tcBorders>
            <w:vAlign w:val="center"/>
          </w:tcPr>
          <w:p w14:paraId="22D477EF" w14:textId="77777777" w:rsidR="008E606B" w:rsidRPr="00732759" w:rsidRDefault="008E606B" w:rsidP="00FA6FAA">
            <w:pPr>
              <w:pStyle w:val="TAC"/>
              <w:rPr>
                <w:rFonts w:cs="Arial"/>
                <w:lang w:eastAsia="en-US"/>
              </w:rPr>
            </w:pPr>
            <w:r w:rsidRPr="00732759">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4C09C91D" w14:textId="77777777" w:rsidR="008E606B" w:rsidRPr="00732759" w:rsidRDefault="008E606B" w:rsidP="00FA6FAA">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2E754DB4" w14:textId="77777777" w:rsidR="008E606B" w:rsidRPr="00732759" w:rsidRDefault="008E606B" w:rsidP="001078F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6532C901" w14:textId="77777777" w:rsidR="008E606B" w:rsidRPr="00732759" w:rsidRDefault="008E606B" w:rsidP="00FA6FAA">
            <w:pPr>
              <w:pStyle w:val="TAC"/>
              <w:rPr>
                <w:rFonts w:cs="Arial"/>
                <w:lang w:eastAsia="en-US"/>
              </w:rPr>
            </w:pPr>
            <w:r w:rsidRPr="00732759">
              <w:rPr>
                <w:rFonts w:cs="Arial"/>
                <w:lang w:eastAsia="en-US"/>
              </w:rPr>
              <w:t>CW carrier</w:t>
            </w:r>
          </w:p>
        </w:tc>
      </w:tr>
      <w:tr w:rsidR="0051059E" w:rsidRPr="00732759" w14:paraId="48FF17B4" w14:textId="77777777">
        <w:trPr>
          <w:jc w:val="center"/>
        </w:trPr>
        <w:tc>
          <w:tcPr>
            <w:tcW w:w="2460" w:type="dxa"/>
          </w:tcPr>
          <w:p w14:paraId="4CAFACE6" w14:textId="77777777" w:rsidR="0051059E" w:rsidRPr="00732759" w:rsidRDefault="0051059E" w:rsidP="003F0267">
            <w:pPr>
              <w:keepNext/>
              <w:keepLines/>
              <w:spacing w:after="0"/>
              <w:rPr>
                <w:rFonts w:ascii="Arial" w:hAnsi="Arial" w:cs="v5.0.0"/>
                <w:sz w:val="18"/>
                <w:lang w:val="sv-SE"/>
              </w:rPr>
            </w:pPr>
            <w:r w:rsidRPr="00732759">
              <w:rPr>
                <w:rFonts w:ascii="Arial" w:hAnsi="Arial" w:cs="v5.0.0"/>
                <w:sz w:val="18"/>
              </w:rPr>
              <w:t>WA</w:t>
            </w:r>
            <w:r w:rsidRPr="00732759">
              <w:rPr>
                <w:rFonts w:ascii="Arial" w:hAnsi="Arial"/>
                <w:sz w:val="18"/>
              </w:rPr>
              <w:t xml:space="preserve"> E-UTRA Band 30</w:t>
            </w:r>
          </w:p>
        </w:tc>
        <w:tc>
          <w:tcPr>
            <w:tcW w:w="1611" w:type="dxa"/>
            <w:vAlign w:val="center"/>
          </w:tcPr>
          <w:p w14:paraId="0A88D80A" w14:textId="77777777" w:rsidR="0051059E" w:rsidRPr="00732759" w:rsidRDefault="0051059E" w:rsidP="003F0267">
            <w:pPr>
              <w:keepNext/>
              <w:keepLines/>
              <w:spacing w:after="0"/>
              <w:jc w:val="center"/>
              <w:rPr>
                <w:rFonts w:ascii="Arial" w:hAnsi="Arial"/>
                <w:sz w:val="18"/>
              </w:rPr>
            </w:pPr>
            <w:r w:rsidRPr="00732759">
              <w:rPr>
                <w:rFonts w:ascii="Arial" w:hAnsi="Arial"/>
                <w:sz w:val="18"/>
              </w:rPr>
              <w:t>2350 – 2360</w:t>
            </w:r>
          </w:p>
        </w:tc>
        <w:tc>
          <w:tcPr>
            <w:tcW w:w="1277" w:type="dxa"/>
            <w:vAlign w:val="center"/>
          </w:tcPr>
          <w:p w14:paraId="3ED49B00" w14:textId="77777777" w:rsidR="0051059E" w:rsidRPr="00732759" w:rsidRDefault="0051059E" w:rsidP="003F0267">
            <w:pPr>
              <w:keepNext/>
              <w:keepLines/>
              <w:spacing w:after="0"/>
              <w:jc w:val="center"/>
              <w:rPr>
                <w:rFonts w:ascii="Arial" w:hAnsi="Arial"/>
                <w:sz w:val="18"/>
                <w:lang w:val="sv-SE"/>
              </w:rPr>
            </w:pPr>
            <w:r w:rsidRPr="00732759">
              <w:rPr>
                <w:rFonts w:ascii="Arial" w:hAnsi="Arial"/>
                <w:sz w:val="18"/>
              </w:rPr>
              <w:t>+16</w:t>
            </w:r>
            <w:r w:rsidR="00C83E20" w:rsidRPr="00732759">
              <w:rPr>
                <w:rFonts w:ascii="Arial" w:hAnsi="Arial" w:cs="Arial"/>
                <w:sz w:val="18"/>
                <w:szCs w:val="18"/>
              </w:rPr>
              <w:t>**</w:t>
            </w:r>
          </w:p>
        </w:tc>
        <w:tc>
          <w:tcPr>
            <w:tcW w:w="1843" w:type="dxa"/>
            <w:vAlign w:val="center"/>
          </w:tcPr>
          <w:p w14:paraId="7D4B1EA5" w14:textId="77777777" w:rsidR="0051059E" w:rsidRPr="00732759" w:rsidRDefault="0051059E" w:rsidP="003F0267">
            <w:pPr>
              <w:keepNext/>
              <w:keepLines/>
              <w:spacing w:after="0"/>
              <w:jc w:val="center"/>
              <w:rPr>
                <w:rFonts w:ascii="Arial" w:hAnsi="Arial"/>
                <w:sz w:val="18"/>
              </w:rPr>
            </w:pPr>
            <w:r w:rsidRPr="00732759">
              <w:rPr>
                <w:rFonts w:ascii="Arial" w:hAnsi="Arial"/>
                <w:sz w:val="18"/>
              </w:rPr>
              <w:t>P</w:t>
            </w:r>
            <w:r w:rsidRPr="00732759">
              <w:rPr>
                <w:rFonts w:ascii="Arial" w:hAnsi="Arial"/>
                <w:sz w:val="18"/>
                <w:vertAlign w:val="subscript"/>
              </w:rPr>
              <w:t>REFSENS</w:t>
            </w:r>
            <w:r w:rsidRPr="00732759">
              <w:rPr>
                <w:rFonts w:ascii="Arial" w:hAnsi="Arial"/>
                <w:sz w:val="18"/>
              </w:rPr>
              <w:t xml:space="preserve"> + 6dB*</w:t>
            </w:r>
          </w:p>
        </w:tc>
        <w:tc>
          <w:tcPr>
            <w:tcW w:w="1132" w:type="dxa"/>
            <w:vAlign w:val="center"/>
          </w:tcPr>
          <w:p w14:paraId="45E3A35E" w14:textId="77777777" w:rsidR="0051059E" w:rsidRPr="00732759" w:rsidRDefault="0051059E" w:rsidP="003F0267">
            <w:pPr>
              <w:keepNext/>
              <w:keepLines/>
              <w:spacing w:after="0"/>
              <w:jc w:val="center"/>
              <w:rPr>
                <w:rFonts w:ascii="Arial" w:hAnsi="Arial"/>
                <w:sz w:val="18"/>
              </w:rPr>
            </w:pPr>
            <w:r w:rsidRPr="00732759">
              <w:rPr>
                <w:rFonts w:ascii="Arial" w:hAnsi="Arial"/>
                <w:sz w:val="18"/>
              </w:rPr>
              <w:t>CW carrier</w:t>
            </w:r>
          </w:p>
        </w:tc>
      </w:tr>
      <w:tr w:rsidR="003F0267" w:rsidRPr="00732759" w14:paraId="689F97A5"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7D3D23F6" w14:textId="77777777" w:rsidR="003F0267" w:rsidRPr="00732759" w:rsidRDefault="003F0267" w:rsidP="003F0267">
            <w:pPr>
              <w:pStyle w:val="TAL"/>
              <w:rPr>
                <w:rFonts w:cs="v5.0.0"/>
                <w:lang w:eastAsia="zh-CN"/>
              </w:rPr>
            </w:pPr>
            <w:r w:rsidRPr="00732759">
              <w:rPr>
                <w:rFonts w:cs="v5.0.0"/>
                <w:lang w:eastAsia="en-US"/>
              </w:rPr>
              <w:t xml:space="preserve">WA E-UTRA Band </w:t>
            </w:r>
            <w:r w:rsidRPr="00732759">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2D9990D3" w14:textId="77777777" w:rsidR="003F0267" w:rsidRPr="00732759" w:rsidRDefault="003F0267" w:rsidP="003F0267">
            <w:pPr>
              <w:pStyle w:val="TAC"/>
              <w:rPr>
                <w:rFonts w:cs="Arial"/>
                <w:lang w:eastAsia="zh-CN"/>
              </w:rPr>
            </w:pPr>
            <w:r w:rsidRPr="00732759">
              <w:rPr>
                <w:rFonts w:cs="Arial" w:hint="eastAsia"/>
                <w:lang w:eastAsia="zh-CN"/>
              </w:rPr>
              <w:t>462.5</w:t>
            </w:r>
            <w:r w:rsidRPr="00732759">
              <w:rPr>
                <w:rFonts w:cs="Arial"/>
                <w:lang w:eastAsia="en-US"/>
              </w:rPr>
              <w:t>-</w:t>
            </w:r>
            <w:r w:rsidRPr="00732759">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7755BD40" w14:textId="77777777" w:rsidR="003F0267" w:rsidRPr="00732759" w:rsidRDefault="003F0267" w:rsidP="003F0267">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2F4A2ED8"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4BF3F234" w14:textId="77777777" w:rsidR="003F0267" w:rsidRPr="00732759" w:rsidRDefault="003F0267" w:rsidP="003F0267">
            <w:pPr>
              <w:pStyle w:val="TAC"/>
              <w:rPr>
                <w:rFonts w:cs="Arial"/>
                <w:lang w:eastAsia="en-US"/>
              </w:rPr>
            </w:pPr>
            <w:r w:rsidRPr="00732759">
              <w:rPr>
                <w:rFonts w:cs="Arial"/>
                <w:lang w:eastAsia="en-US"/>
              </w:rPr>
              <w:t>CW carrier</w:t>
            </w:r>
          </w:p>
        </w:tc>
      </w:tr>
      <w:tr w:rsidR="00390E7A" w:rsidRPr="00732759" w14:paraId="6931FAA0" w14:textId="77777777" w:rsidTr="00E11102">
        <w:trPr>
          <w:jc w:val="center"/>
        </w:trPr>
        <w:tc>
          <w:tcPr>
            <w:tcW w:w="2460" w:type="dxa"/>
            <w:tcBorders>
              <w:top w:val="single" w:sz="4" w:space="0" w:color="auto"/>
              <w:left w:val="single" w:sz="4" w:space="0" w:color="auto"/>
              <w:bottom w:val="single" w:sz="4" w:space="0" w:color="auto"/>
              <w:right w:val="single" w:sz="4" w:space="0" w:color="auto"/>
            </w:tcBorders>
          </w:tcPr>
          <w:p w14:paraId="4D897E37" w14:textId="77777777" w:rsidR="00390E7A" w:rsidRPr="00732759" w:rsidRDefault="00390E7A" w:rsidP="00E11102">
            <w:pPr>
              <w:pStyle w:val="TAL"/>
              <w:rPr>
                <w:rFonts w:cs="v5.0.0"/>
                <w:lang w:eastAsia="ja-JP"/>
              </w:rPr>
            </w:pPr>
            <w:r w:rsidRPr="00732759">
              <w:rPr>
                <w:rFonts w:cs="v5.0.0"/>
              </w:rPr>
              <w:t xml:space="preserve">WA </w:t>
            </w:r>
            <w:r w:rsidRPr="00732759">
              <w:rPr>
                <w:rFonts w:cs="Arial"/>
                <w:lang w:val="sv-SE"/>
              </w:rPr>
              <w:t xml:space="preserve">UTRA FDD Band XXXII or </w:t>
            </w:r>
            <w:r w:rsidRPr="00732759">
              <w:rPr>
                <w:rFonts w:cs="v5.0.0"/>
              </w:rPr>
              <w:t xml:space="preserve">E-UTRA Band </w:t>
            </w:r>
            <w:r w:rsidRPr="00732759">
              <w:rPr>
                <w:rFonts w:cs="v5.0.0" w:hint="eastAsia"/>
                <w:lang w:eastAsia="zh-CN"/>
              </w:rPr>
              <w:t>3</w:t>
            </w:r>
            <w:r w:rsidRPr="00732759">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2EBBE5B0" w14:textId="77777777" w:rsidR="00390E7A" w:rsidRPr="00732759" w:rsidRDefault="00390E7A" w:rsidP="00E11102">
            <w:pPr>
              <w:pStyle w:val="TAC"/>
              <w:rPr>
                <w:rFonts w:cs="Arial"/>
                <w:lang w:eastAsia="ja-JP"/>
              </w:rPr>
            </w:pPr>
            <w:r w:rsidRPr="00732759">
              <w:rPr>
                <w:rFonts w:cs="Arial"/>
              </w:rPr>
              <w:t>1</w:t>
            </w:r>
            <w:r w:rsidRPr="00732759">
              <w:rPr>
                <w:rFonts w:cs="Arial" w:hint="eastAsia"/>
                <w:lang w:eastAsia="ja-JP"/>
              </w:rPr>
              <w:t>452</w:t>
            </w:r>
            <w:r w:rsidRPr="00732759">
              <w:rPr>
                <w:rFonts w:cs="Arial"/>
              </w:rPr>
              <w:t>-1</w:t>
            </w:r>
            <w:r w:rsidRPr="00732759">
              <w:rPr>
                <w:rFonts w:cs="Arial" w:hint="eastAsia"/>
                <w:lang w:eastAsia="ja-JP"/>
              </w:rPr>
              <w:t>496</w:t>
            </w:r>
            <w:r w:rsidRPr="00732759">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79676561" w14:textId="77777777" w:rsidR="00390E7A" w:rsidRPr="00732759" w:rsidRDefault="00390E7A" w:rsidP="00E11102">
            <w:pPr>
              <w:pStyle w:val="TAC"/>
              <w:rPr>
                <w:rFonts w:cs="Arial"/>
              </w:rPr>
            </w:pPr>
            <w:r w:rsidRPr="00732759">
              <w:rPr>
                <w:rFonts w:cs="Arial"/>
              </w:rPr>
              <w:t>+16</w:t>
            </w:r>
            <w:r w:rsidR="00C83E20" w:rsidRPr="0073275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EA92F48" w14:textId="77777777" w:rsidR="00390E7A" w:rsidRPr="00732759" w:rsidRDefault="00390E7A" w:rsidP="00E11102">
            <w:pPr>
              <w:pStyle w:val="TAC"/>
              <w:rPr>
                <w:rFonts w:cs="Arial"/>
              </w:rPr>
            </w:pPr>
            <w:r w:rsidRPr="00732759">
              <w:rPr>
                <w:rFonts w:cs="Arial"/>
              </w:rPr>
              <w:t>P</w:t>
            </w:r>
            <w:r w:rsidRPr="00732759">
              <w:rPr>
                <w:rFonts w:cs="Arial"/>
                <w:vertAlign w:val="subscript"/>
              </w:rPr>
              <w:t>REFSENS</w:t>
            </w:r>
            <w:r w:rsidRPr="00732759">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B878625" w14:textId="77777777" w:rsidR="00390E7A" w:rsidRPr="00732759" w:rsidRDefault="00390E7A" w:rsidP="00E11102">
            <w:pPr>
              <w:pStyle w:val="TAC"/>
              <w:rPr>
                <w:rFonts w:cs="Arial"/>
              </w:rPr>
            </w:pPr>
            <w:r w:rsidRPr="00732759">
              <w:rPr>
                <w:rFonts w:cs="Arial"/>
              </w:rPr>
              <w:t>CW carrier</w:t>
            </w:r>
          </w:p>
        </w:tc>
      </w:tr>
      <w:tr w:rsidR="00D533DC" w:rsidRPr="00732759" w14:paraId="4664E180" w14:textId="77777777">
        <w:trPr>
          <w:jc w:val="center"/>
        </w:trPr>
        <w:tc>
          <w:tcPr>
            <w:tcW w:w="2460" w:type="dxa"/>
          </w:tcPr>
          <w:p w14:paraId="3D68CD60" w14:textId="77777777" w:rsidR="00D533DC" w:rsidRPr="00732759" w:rsidRDefault="00D533DC" w:rsidP="00206ED1">
            <w:pPr>
              <w:pStyle w:val="TAL"/>
              <w:rPr>
                <w:rFonts w:cs="Arial"/>
                <w:lang w:eastAsia="en-US"/>
              </w:rPr>
            </w:pPr>
            <w:r w:rsidRPr="00732759">
              <w:rPr>
                <w:rFonts w:cs="v5.0.0"/>
                <w:lang w:eastAsia="en-US"/>
              </w:rPr>
              <w:t>WA</w:t>
            </w:r>
            <w:r w:rsidRPr="00732759">
              <w:rPr>
                <w:rFonts w:cs="Arial"/>
                <w:lang w:eastAsia="en-US"/>
              </w:rPr>
              <w:t xml:space="preserve"> </w:t>
            </w:r>
            <w:r w:rsidR="00D45B1C" w:rsidRPr="00732759">
              <w:rPr>
                <w:rFonts w:cs="Arial"/>
                <w:lang w:eastAsia="en-US"/>
              </w:rPr>
              <w:t xml:space="preserve">UTRA TDD Band a) or </w:t>
            </w:r>
            <w:r w:rsidRPr="00732759">
              <w:rPr>
                <w:rFonts w:cs="Arial"/>
                <w:lang w:eastAsia="en-US"/>
              </w:rPr>
              <w:t>E-UTRA Band 33</w:t>
            </w:r>
          </w:p>
        </w:tc>
        <w:tc>
          <w:tcPr>
            <w:tcW w:w="1611" w:type="dxa"/>
            <w:vAlign w:val="center"/>
          </w:tcPr>
          <w:p w14:paraId="789BC260" w14:textId="77777777" w:rsidR="00D533DC" w:rsidRPr="00732759" w:rsidRDefault="00D533DC" w:rsidP="00206ED1">
            <w:pPr>
              <w:pStyle w:val="TAC"/>
              <w:rPr>
                <w:rFonts w:cs="Arial"/>
                <w:lang w:eastAsia="en-US"/>
              </w:rPr>
            </w:pPr>
            <w:r w:rsidRPr="00732759">
              <w:rPr>
                <w:rFonts w:cs="Arial"/>
                <w:lang w:eastAsia="en-US"/>
              </w:rPr>
              <w:t>1900-1920</w:t>
            </w:r>
          </w:p>
        </w:tc>
        <w:tc>
          <w:tcPr>
            <w:tcW w:w="1277" w:type="dxa"/>
            <w:vAlign w:val="center"/>
          </w:tcPr>
          <w:p w14:paraId="0A7CC94D"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70433C27"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E679250"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4711B00A" w14:textId="77777777">
        <w:trPr>
          <w:jc w:val="center"/>
        </w:trPr>
        <w:tc>
          <w:tcPr>
            <w:tcW w:w="2460" w:type="dxa"/>
          </w:tcPr>
          <w:p w14:paraId="272BCE8F" w14:textId="77777777" w:rsidR="00D533DC" w:rsidRPr="00732759" w:rsidRDefault="00D533DC" w:rsidP="00206ED1">
            <w:pPr>
              <w:pStyle w:val="TAL"/>
              <w:rPr>
                <w:rFonts w:cs="Arial"/>
                <w:lang w:eastAsia="en-US"/>
              </w:rPr>
            </w:pPr>
            <w:r w:rsidRPr="00732759">
              <w:rPr>
                <w:rFonts w:cs="v5.0.0"/>
                <w:lang w:eastAsia="en-US"/>
              </w:rPr>
              <w:t>WA</w:t>
            </w:r>
            <w:r w:rsidRPr="00732759">
              <w:rPr>
                <w:rFonts w:cs="Arial"/>
                <w:lang w:eastAsia="en-US"/>
              </w:rPr>
              <w:t xml:space="preserve"> </w:t>
            </w:r>
            <w:r w:rsidR="00D45B1C" w:rsidRPr="00732759">
              <w:rPr>
                <w:rFonts w:cs="Arial"/>
                <w:lang w:eastAsia="en-US"/>
              </w:rPr>
              <w:t xml:space="preserve">UTRA TDD Band a) or </w:t>
            </w:r>
            <w:r w:rsidRPr="00732759">
              <w:rPr>
                <w:rFonts w:cs="Arial"/>
                <w:lang w:eastAsia="en-US"/>
              </w:rPr>
              <w:t>E-UTRA Band 34</w:t>
            </w:r>
          </w:p>
        </w:tc>
        <w:tc>
          <w:tcPr>
            <w:tcW w:w="1611" w:type="dxa"/>
            <w:vAlign w:val="center"/>
          </w:tcPr>
          <w:p w14:paraId="569FFC5F" w14:textId="77777777" w:rsidR="00D533DC" w:rsidRPr="00732759" w:rsidRDefault="00D533DC" w:rsidP="00206ED1">
            <w:pPr>
              <w:pStyle w:val="TAC"/>
              <w:rPr>
                <w:rFonts w:cs="Arial"/>
                <w:lang w:eastAsia="en-US"/>
              </w:rPr>
            </w:pPr>
            <w:r w:rsidRPr="00732759">
              <w:rPr>
                <w:rFonts w:cs="Arial"/>
                <w:lang w:eastAsia="en-US"/>
              </w:rPr>
              <w:t>2010-2025</w:t>
            </w:r>
          </w:p>
        </w:tc>
        <w:tc>
          <w:tcPr>
            <w:tcW w:w="1277" w:type="dxa"/>
            <w:vAlign w:val="center"/>
          </w:tcPr>
          <w:p w14:paraId="52A199BC"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1C93973E"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51DE61C"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4D69540B" w14:textId="77777777">
        <w:trPr>
          <w:jc w:val="center"/>
        </w:trPr>
        <w:tc>
          <w:tcPr>
            <w:tcW w:w="2460" w:type="dxa"/>
          </w:tcPr>
          <w:p w14:paraId="0C9B50BE" w14:textId="77777777"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D45B1C" w:rsidRPr="00732759">
              <w:rPr>
                <w:rFonts w:cs="Arial"/>
                <w:lang w:val="sv-SE" w:eastAsia="en-US"/>
              </w:rPr>
              <w:t xml:space="preserve">UTRA TDD Band b) or </w:t>
            </w:r>
            <w:r w:rsidRPr="00732759">
              <w:rPr>
                <w:rFonts w:cs="Arial"/>
                <w:lang w:val="sv-SE" w:eastAsia="en-US"/>
              </w:rPr>
              <w:t>E-UTRA Band 35</w:t>
            </w:r>
          </w:p>
        </w:tc>
        <w:tc>
          <w:tcPr>
            <w:tcW w:w="1611" w:type="dxa"/>
            <w:vAlign w:val="center"/>
          </w:tcPr>
          <w:p w14:paraId="3D754C16" w14:textId="77777777" w:rsidR="00D533DC" w:rsidRPr="00732759" w:rsidRDefault="00D533DC" w:rsidP="00206ED1">
            <w:pPr>
              <w:pStyle w:val="TAC"/>
              <w:rPr>
                <w:rFonts w:cs="Arial"/>
                <w:lang w:eastAsia="en-US"/>
              </w:rPr>
            </w:pPr>
            <w:r w:rsidRPr="00732759">
              <w:rPr>
                <w:rFonts w:cs="Arial"/>
                <w:lang w:eastAsia="en-US"/>
              </w:rPr>
              <w:t>1850-1910</w:t>
            </w:r>
          </w:p>
          <w:p w14:paraId="57F4B145" w14:textId="77777777" w:rsidR="00D533DC" w:rsidRPr="00732759" w:rsidRDefault="00D533DC" w:rsidP="00206ED1">
            <w:pPr>
              <w:pStyle w:val="TAC"/>
              <w:rPr>
                <w:rFonts w:cs="Arial"/>
                <w:lang w:eastAsia="en-US"/>
              </w:rPr>
            </w:pPr>
          </w:p>
        </w:tc>
        <w:tc>
          <w:tcPr>
            <w:tcW w:w="1277" w:type="dxa"/>
            <w:vAlign w:val="center"/>
          </w:tcPr>
          <w:p w14:paraId="614196A1"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2C3C9447"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B112FF3"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462823D8" w14:textId="77777777">
        <w:trPr>
          <w:jc w:val="center"/>
        </w:trPr>
        <w:tc>
          <w:tcPr>
            <w:tcW w:w="2460" w:type="dxa"/>
          </w:tcPr>
          <w:p w14:paraId="5CCA10DF" w14:textId="77777777"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D45B1C" w:rsidRPr="00732759">
              <w:rPr>
                <w:rFonts w:cs="Arial"/>
                <w:lang w:val="sv-SE" w:eastAsia="en-US"/>
              </w:rPr>
              <w:t xml:space="preserve">UTRA TDD Band b) or </w:t>
            </w:r>
            <w:r w:rsidRPr="00732759">
              <w:rPr>
                <w:rFonts w:cs="Arial"/>
                <w:lang w:val="sv-SE" w:eastAsia="en-US"/>
              </w:rPr>
              <w:t>E-UTRA Band 36</w:t>
            </w:r>
          </w:p>
        </w:tc>
        <w:tc>
          <w:tcPr>
            <w:tcW w:w="1611" w:type="dxa"/>
            <w:vAlign w:val="center"/>
          </w:tcPr>
          <w:p w14:paraId="4EF623E9" w14:textId="77777777" w:rsidR="00D533DC" w:rsidRPr="00732759" w:rsidRDefault="00D533DC" w:rsidP="00206ED1">
            <w:pPr>
              <w:pStyle w:val="TAC"/>
              <w:rPr>
                <w:rFonts w:cs="Arial"/>
                <w:lang w:eastAsia="en-US"/>
              </w:rPr>
            </w:pPr>
            <w:r w:rsidRPr="00732759">
              <w:rPr>
                <w:rFonts w:cs="Arial"/>
                <w:lang w:eastAsia="en-US"/>
              </w:rPr>
              <w:t>1930-1990</w:t>
            </w:r>
          </w:p>
        </w:tc>
        <w:tc>
          <w:tcPr>
            <w:tcW w:w="1277" w:type="dxa"/>
            <w:vAlign w:val="center"/>
          </w:tcPr>
          <w:p w14:paraId="53CC86DF"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685F020F"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FDEEC9E"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541DA88F" w14:textId="77777777">
        <w:trPr>
          <w:jc w:val="center"/>
        </w:trPr>
        <w:tc>
          <w:tcPr>
            <w:tcW w:w="2460" w:type="dxa"/>
          </w:tcPr>
          <w:p w14:paraId="0CF3E306" w14:textId="77777777"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UTRA TDD Band c) or E-UTRA Band 37</w:t>
            </w:r>
          </w:p>
        </w:tc>
        <w:tc>
          <w:tcPr>
            <w:tcW w:w="1611" w:type="dxa"/>
            <w:vAlign w:val="center"/>
          </w:tcPr>
          <w:p w14:paraId="03591096" w14:textId="77777777" w:rsidR="00D533DC" w:rsidRPr="00732759" w:rsidRDefault="00D533DC" w:rsidP="00206ED1">
            <w:pPr>
              <w:pStyle w:val="TAC"/>
              <w:rPr>
                <w:rFonts w:cs="Arial"/>
                <w:lang w:eastAsia="en-US"/>
              </w:rPr>
            </w:pPr>
            <w:r w:rsidRPr="00732759">
              <w:rPr>
                <w:rFonts w:cs="Arial"/>
                <w:lang w:eastAsia="en-US"/>
              </w:rPr>
              <w:t>1910-1930</w:t>
            </w:r>
          </w:p>
        </w:tc>
        <w:tc>
          <w:tcPr>
            <w:tcW w:w="1277" w:type="dxa"/>
            <w:vAlign w:val="center"/>
          </w:tcPr>
          <w:p w14:paraId="0ADDEED6"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7F203EE3"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3197EAF"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169BFEE5" w14:textId="77777777">
        <w:trPr>
          <w:jc w:val="center"/>
        </w:trPr>
        <w:tc>
          <w:tcPr>
            <w:tcW w:w="2460" w:type="dxa"/>
          </w:tcPr>
          <w:p w14:paraId="10D85D81" w14:textId="77777777"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UTRA TDD Band d) or E-UTRA Band 38</w:t>
            </w:r>
          </w:p>
        </w:tc>
        <w:tc>
          <w:tcPr>
            <w:tcW w:w="1611" w:type="dxa"/>
            <w:vAlign w:val="center"/>
          </w:tcPr>
          <w:p w14:paraId="5787D263" w14:textId="77777777" w:rsidR="00D533DC" w:rsidRPr="00732759" w:rsidRDefault="00D533DC" w:rsidP="00206ED1">
            <w:pPr>
              <w:pStyle w:val="TAC"/>
              <w:rPr>
                <w:rFonts w:cs="Arial"/>
                <w:lang w:eastAsia="en-US"/>
              </w:rPr>
            </w:pPr>
            <w:r w:rsidRPr="00732759">
              <w:rPr>
                <w:rFonts w:cs="Arial"/>
                <w:lang w:eastAsia="en-US"/>
              </w:rPr>
              <w:t>2570-2620</w:t>
            </w:r>
          </w:p>
        </w:tc>
        <w:tc>
          <w:tcPr>
            <w:tcW w:w="1277" w:type="dxa"/>
            <w:vAlign w:val="center"/>
          </w:tcPr>
          <w:p w14:paraId="109F0678"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FC7EFA7"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441AD23"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18EADD84" w14:textId="77777777">
        <w:trPr>
          <w:jc w:val="center"/>
        </w:trPr>
        <w:tc>
          <w:tcPr>
            <w:tcW w:w="2460" w:type="dxa"/>
          </w:tcPr>
          <w:p w14:paraId="798E4F4F" w14:textId="77777777"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D45B1C" w:rsidRPr="00732759">
              <w:rPr>
                <w:rFonts w:cs="Arial"/>
                <w:lang w:val="sv-SE" w:eastAsia="en-US"/>
              </w:rPr>
              <w:t xml:space="preserve">UTRA TDD Band f) or </w:t>
            </w:r>
            <w:r w:rsidRPr="00732759">
              <w:rPr>
                <w:rFonts w:cs="Arial"/>
                <w:lang w:val="sv-SE" w:eastAsia="en-US"/>
              </w:rPr>
              <w:t>E-UTRA Band 39</w:t>
            </w:r>
          </w:p>
        </w:tc>
        <w:tc>
          <w:tcPr>
            <w:tcW w:w="1611" w:type="dxa"/>
            <w:vAlign w:val="center"/>
          </w:tcPr>
          <w:p w14:paraId="63858BC6" w14:textId="77777777" w:rsidR="00D533DC" w:rsidRPr="00732759" w:rsidRDefault="00D533DC" w:rsidP="00206ED1">
            <w:pPr>
              <w:pStyle w:val="TAC"/>
              <w:rPr>
                <w:rFonts w:cs="Arial"/>
                <w:lang w:eastAsia="en-US"/>
              </w:rPr>
            </w:pPr>
            <w:r w:rsidRPr="00732759">
              <w:rPr>
                <w:rFonts w:cs="Arial"/>
                <w:lang w:eastAsia="en-US"/>
              </w:rPr>
              <w:t>1880-1920</w:t>
            </w:r>
          </w:p>
        </w:tc>
        <w:tc>
          <w:tcPr>
            <w:tcW w:w="1277" w:type="dxa"/>
            <w:vAlign w:val="center"/>
          </w:tcPr>
          <w:p w14:paraId="1550115C"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BB6B583"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B5E3A2E"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467ADC5A" w14:textId="77777777">
        <w:trPr>
          <w:jc w:val="center"/>
        </w:trPr>
        <w:tc>
          <w:tcPr>
            <w:tcW w:w="2460" w:type="dxa"/>
          </w:tcPr>
          <w:p w14:paraId="0540CC86" w14:textId="77777777"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D45B1C" w:rsidRPr="00732759">
              <w:rPr>
                <w:rFonts w:cs="Arial"/>
                <w:lang w:val="sv-SE" w:eastAsia="en-US"/>
              </w:rPr>
              <w:t xml:space="preserve">UTRA TDD Band e) or </w:t>
            </w:r>
            <w:r w:rsidRPr="00732759">
              <w:rPr>
                <w:rFonts w:cs="Arial"/>
                <w:lang w:val="sv-SE" w:eastAsia="en-US"/>
              </w:rPr>
              <w:t>E-UTRA Band 40</w:t>
            </w:r>
          </w:p>
        </w:tc>
        <w:tc>
          <w:tcPr>
            <w:tcW w:w="1611" w:type="dxa"/>
            <w:vAlign w:val="center"/>
          </w:tcPr>
          <w:p w14:paraId="21F2F3AB" w14:textId="77777777" w:rsidR="00D533DC" w:rsidRPr="00732759" w:rsidRDefault="00D533DC" w:rsidP="00206ED1">
            <w:pPr>
              <w:pStyle w:val="TAC"/>
              <w:rPr>
                <w:rFonts w:cs="Arial"/>
                <w:lang w:eastAsia="en-US"/>
              </w:rPr>
            </w:pPr>
            <w:r w:rsidRPr="00732759">
              <w:rPr>
                <w:rFonts w:cs="Arial"/>
                <w:lang w:eastAsia="en-US"/>
              </w:rPr>
              <w:t>2300-2400</w:t>
            </w:r>
          </w:p>
        </w:tc>
        <w:tc>
          <w:tcPr>
            <w:tcW w:w="1277" w:type="dxa"/>
            <w:vAlign w:val="center"/>
          </w:tcPr>
          <w:p w14:paraId="007AA970"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7CC2D7A5"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9D7CA5B"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22F677A9" w14:textId="77777777">
        <w:trPr>
          <w:jc w:val="center"/>
        </w:trPr>
        <w:tc>
          <w:tcPr>
            <w:tcW w:w="2460" w:type="dxa"/>
          </w:tcPr>
          <w:p w14:paraId="7264339F" w14:textId="77777777" w:rsidR="00D533DC" w:rsidRPr="00732759" w:rsidRDefault="00D533DC" w:rsidP="00206ED1">
            <w:pPr>
              <w:pStyle w:val="TAL"/>
              <w:rPr>
                <w:rFonts w:cs="v5.0.0"/>
                <w:lang w:eastAsia="en-US"/>
              </w:rPr>
            </w:pPr>
            <w:r w:rsidRPr="00732759">
              <w:rPr>
                <w:rFonts w:cs="v5.0.0"/>
                <w:lang w:eastAsia="en-US"/>
              </w:rPr>
              <w:t>WA</w:t>
            </w:r>
            <w:r w:rsidRPr="00732759">
              <w:rPr>
                <w:rFonts w:cs="Arial"/>
                <w:lang w:eastAsia="en-US"/>
              </w:rPr>
              <w:t xml:space="preserve"> E-UTRA Band 41</w:t>
            </w:r>
          </w:p>
        </w:tc>
        <w:tc>
          <w:tcPr>
            <w:tcW w:w="1611" w:type="dxa"/>
            <w:vAlign w:val="center"/>
          </w:tcPr>
          <w:p w14:paraId="091D4D2E" w14:textId="77777777" w:rsidR="00D533DC" w:rsidRPr="00732759" w:rsidRDefault="00D533DC" w:rsidP="00206ED1">
            <w:pPr>
              <w:pStyle w:val="TAC"/>
              <w:rPr>
                <w:rFonts w:cs="Arial"/>
                <w:lang w:eastAsia="en-US"/>
              </w:rPr>
            </w:pPr>
            <w:r w:rsidRPr="00732759">
              <w:rPr>
                <w:rFonts w:cs="Arial"/>
                <w:lang w:eastAsia="en-US"/>
              </w:rPr>
              <w:t>2496 - 2690</w:t>
            </w:r>
          </w:p>
        </w:tc>
        <w:tc>
          <w:tcPr>
            <w:tcW w:w="1277" w:type="dxa"/>
            <w:vAlign w:val="center"/>
          </w:tcPr>
          <w:p w14:paraId="44269F46"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18B917CC"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FD2BF02"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01A1E27F" w14:textId="77777777">
        <w:trPr>
          <w:jc w:val="center"/>
        </w:trPr>
        <w:tc>
          <w:tcPr>
            <w:tcW w:w="2460" w:type="dxa"/>
          </w:tcPr>
          <w:p w14:paraId="64595041" w14:textId="77777777" w:rsidR="00D533DC" w:rsidRPr="00732759" w:rsidRDefault="00D533DC" w:rsidP="00311C7C">
            <w:pPr>
              <w:pStyle w:val="TAL"/>
              <w:rPr>
                <w:rFonts w:cs="Arial"/>
                <w:lang w:eastAsia="en-US"/>
              </w:rPr>
            </w:pPr>
            <w:r w:rsidRPr="00732759">
              <w:rPr>
                <w:rFonts w:cs="v5.0.0"/>
                <w:lang w:eastAsia="en-US"/>
              </w:rPr>
              <w:t>WA</w:t>
            </w:r>
            <w:r w:rsidRPr="00732759">
              <w:rPr>
                <w:rFonts w:cs="Arial"/>
                <w:lang w:eastAsia="en-US"/>
              </w:rPr>
              <w:t xml:space="preserve"> E-UTRA Band 42</w:t>
            </w:r>
          </w:p>
        </w:tc>
        <w:tc>
          <w:tcPr>
            <w:tcW w:w="1611" w:type="dxa"/>
            <w:vAlign w:val="center"/>
          </w:tcPr>
          <w:p w14:paraId="5168C0DA" w14:textId="77777777" w:rsidR="00D533DC" w:rsidRPr="00732759" w:rsidRDefault="00D533DC" w:rsidP="00311C7C">
            <w:pPr>
              <w:pStyle w:val="TAC"/>
              <w:rPr>
                <w:rFonts w:cs="Arial"/>
                <w:lang w:eastAsia="en-US"/>
              </w:rPr>
            </w:pPr>
            <w:r w:rsidRPr="00732759">
              <w:rPr>
                <w:rFonts w:cs="Arial"/>
                <w:lang w:eastAsia="en-US"/>
              </w:rPr>
              <w:t>3400-3600</w:t>
            </w:r>
          </w:p>
        </w:tc>
        <w:tc>
          <w:tcPr>
            <w:tcW w:w="1277" w:type="dxa"/>
            <w:vAlign w:val="center"/>
          </w:tcPr>
          <w:p w14:paraId="3ABB52F9" w14:textId="77777777" w:rsidR="00D533DC" w:rsidRPr="00732759" w:rsidRDefault="00D533DC" w:rsidP="00311C7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F6AE3E3" w14:textId="77777777" w:rsidR="00D533DC" w:rsidRPr="00732759" w:rsidRDefault="00D533DC"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2B5559C" w14:textId="77777777" w:rsidR="00D533DC" w:rsidRPr="00732759" w:rsidRDefault="00D533DC" w:rsidP="00311C7C">
            <w:pPr>
              <w:pStyle w:val="TAC"/>
              <w:rPr>
                <w:rFonts w:cs="Arial"/>
                <w:lang w:eastAsia="en-US"/>
              </w:rPr>
            </w:pPr>
            <w:r w:rsidRPr="00732759">
              <w:rPr>
                <w:rFonts w:cs="Arial"/>
                <w:lang w:eastAsia="en-US"/>
              </w:rPr>
              <w:t>CW carrier</w:t>
            </w:r>
          </w:p>
        </w:tc>
      </w:tr>
      <w:tr w:rsidR="00D533DC" w:rsidRPr="00732759" w14:paraId="6A9FED41" w14:textId="77777777">
        <w:trPr>
          <w:jc w:val="center"/>
        </w:trPr>
        <w:tc>
          <w:tcPr>
            <w:tcW w:w="2460" w:type="dxa"/>
          </w:tcPr>
          <w:p w14:paraId="3A7AC4AF" w14:textId="77777777" w:rsidR="00D533DC" w:rsidRPr="00732759" w:rsidRDefault="00D533DC" w:rsidP="00311C7C">
            <w:pPr>
              <w:pStyle w:val="TAL"/>
              <w:rPr>
                <w:rFonts w:cs="Arial"/>
                <w:lang w:eastAsia="en-US"/>
              </w:rPr>
            </w:pPr>
            <w:r w:rsidRPr="00732759">
              <w:rPr>
                <w:rFonts w:cs="v5.0.0"/>
                <w:lang w:eastAsia="en-US"/>
              </w:rPr>
              <w:t>WA</w:t>
            </w:r>
            <w:r w:rsidRPr="00732759">
              <w:rPr>
                <w:rFonts w:cs="Arial"/>
                <w:lang w:eastAsia="en-US"/>
              </w:rPr>
              <w:t xml:space="preserve"> E-UTRA Band 43</w:t>
            </w:r>
          </w:p>
        </w:tc>
        <w:tc>
          <w:tcPr>
            <w:tcW w:w="1611" w:type="dxa"/>
            <w:vAlign w:val="center"/>
          </w:tcPr>
          <w:p w14:paraId="12D82DEF" w14:textId="77777777" w:rsidR="00D533DC" w:rsidRPr="00732759" w:rsidRDefault="00D533DC" w:rsidP="00311C7C">
            <w:pPr>
              <w:pStyle w:val="TAC"/>
              <w:rPr>
                <w:rFonts w:cs="Arial"/>
                <w:lang w:eastAsia="en-US"/>
              </w:rPr>
            </w:pPr>
            <w:r w:rsidRPr="00732759">
              <w:rPr>
                <w:rFonts w:cs="Arial"/>
                <w:lang w:eastAsia="en-US"/>
              </w:rPr>
              <w:t>3600-3800</w:t>
            </w:r>
          </w:p>
        </w:tc>
        <w:tc>
          <w:tcPr>
            <w:tcW w:w="1277" w:type="dxa"/>
            <w:vAlign w:val="center"/>
          </w:tcPr>
          <w:p w14:paraId="0A66F1AF" w14:textId="77777777" w:rsidR="00D533DC" w:rsidRPr="00732759" w:rsidRDefault="00D533DC" w:rsidP="00311C7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2A528178" w14:textId="77777777" w:rsidR="00D533DC" w:rsidRPr="00732759" w:rsidRDefault="00D533DC"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A3DA998" w14:textId="77777777" w:rsidR="00D533DC" w:rsidRPr="00732759" w:rsidRDefault="00D533DC" w:rsidP="00311C7C">
            <w:pPr>
              <w:pStyle w:val="TAC"/>
              <w:rPr>
                <w:rFonts w:cs="Arial"/>
                <w:lang w:eastAsia="en-US"/>
              </w:rPr>
            </w:pPr>
            <w:r w:rsidRPr="00732759">
              <w:rPr>
                <w:rFonts w:cs="Arial"/>
                <w:lang w:eastAsia="en-US"/>
              </w:rPr>
              <w:t>CW carrier</w:t>
            </w:r>
          </w:p>
        </w:tc>
      </w:tr>
      <w:tr w:rsidR="00823152" w:rsidRPr="00732759" w14:paraId="7E9CC679" w14:textId="77777777">
        <w:trPr>
          <w:jc w:val="center"/>
        </w:trPr>
        <w:tc>
          <w:tcPr>
            <w:tcW w:w="2460" w:type="dxa"/>
          </w:tcPr>
          <w:p w14:paraId="145DC9EE" w14:textId="77777777" w:rsidR="00823152" w:rsidRPr="00732759" w:rsidRDefault="00823152" w:rsidP="00311C7C">
            <w:pPr>
              <w:pStyle w:val="TAL"/>
              <w:rPr>
                <w:rFonts w:cs="v5.0.0"/>
                <w:lang w:eastAsia="en-US"/>
              </w:rPr>
            </w:pPr>
            <w:r w:rsidRPr="00732759">
              <w:rPr>
                <w:rFonts w:cs="v5.0.0"/>
                <w:lang w:eastAsia="en-US"/>
              </w:rPr>
              <w:t>WA</w:t>
            </w:r>
            <w:r w:rsidRPr="00732759">
              <w:rPr>
                <w:rFonts w:cs="Arial"/>
                <w:lang w:eastAsia="en-US"/>
              </w:rPr>
              <w:t xml:space="preserve"> E-UTRA Band 44</w:t>
            </w:r>
          </w:p>
        </w:tc>
        <w:tc>
          <w:tcPr>
            <w:tcW w:w="1611" w:type="dxa"/>
            <w:vAlign w:val="center"/>
          </w:tcPr>
          <w:p w14:paraId="6D1877D7" w14:textId="77777777" w:rsidR="00823152" w:rsidRPr="00732759" w:rsidRDefault="00823152" w:rsidP="00311C7C">
            <w:pPr>
              <w:pStyle w:val="TAC"/>
              <w:rPr>
                <w:rFonts w:cs="Arial"/>
                <w:lang w:eastAsia="en-US"/>
              </w:rPr>
            </w:pPr>
            <w:r w:rsidRPr="00732759">
              <w:rPr>
                <w:rFonts w:cs="Arial"/>
                <w:lang w:eastAsia="en-US"/>
              </w:rPr>
              <w:t>703-803</w:t>
            </w:r>
          </w:p>
        </w:tc>
        <w:tc>
          <w:tcPr>
            <w:tcW w:w="1277" w:type="dxa"/>
            <w:vAlign w:val="center"/>
          </w:tcPr>
          <w:p w14:paraId="5EBA5EC7" w14:textId="77777777" w:rsidR="00823152" w:rsidRPr="00732759" w:rsidRDefault="00823152" w:rsidP="00311C7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2ED2D2E2" w14:textId="77777777" w:rsidR="00823152" w:rsidRPr="00732759" w:rsidRDefault="00823152"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8F0F2BA" w14:textId="77777777" w:rsidR="00823152" w:rsidRPr="00732759" w:rsidRDefault="00823152" w:rsidP="00311C7C">
            <w:pPr>
              <w:pStyle w:val="TAC"/>
              <w:rPr>
                <w:rFonts w:cs="Arial"/>
                <w:lang w:eastAsia="en-US"/>
              </w:rPr>
            </w:pPr>
            <w:r w:rsidRPr="00732759">
              <w:rPr>
                <w:rFonts w:cs="Arial"/>
                <w:lang w:eastAsia="en-US"/>
              </w:rPr>
              <w:t>CW carrier</w:t>
            </w:r>
          </w:p>
        </w:tc>
      </w:tr>
      <w:tr w:rsidR="00CF320C" w:rsidRPr="00732759" w14:paraId="4B2F1874" w14:textId="77777777" w:rsidTr="000C50A5">
        <w:trPr>
          <w:jc w:val="center"/>
        </w:trPr>
        <w:tc>
          <w:tcPr>
            <w:tcW w:w="2460" w:type="dxa"/>
          </w:tcPr>
          <w:p w14:paraId="5F77084A" w14:textId="77777777" w:rsidR="00CF320C" w:rsidRPr="00732759" w:rsidRDefault="00CF320C" w:rsidP="000C50A5">
            <w:pPr>
              <w:keepNext/>
              <w:keepLines/>
              <w:spacing w:after="0"/>
              <w:rPr>
                <w:rFonts w:ascii="Arial" w:hAnsi="Arial" w:cs="v5.0.0"/>
                <w:sz w:val="18"/>
                <w:szCs w:val="18"/>
                <w:lang w:eastAsia="zh-CN"/>
              </w:rPr>
            </w:pPr>
            <w:r w:rsidRPr="00732759">
              <w:rPr>
                <w:rFonts w:ascii="Arial" w:hAnsi="Arial" w:cs="v5.0.0"/>
                <w:sz w:val="18"/>
                <w:szCs w:val="18"/>
              </w:rPr>
              <w:t>WA</w:t>
            </w:r>
            <w:r w:rsidRPr="00732759">
              <w:rPr>
                <w:rFonts w:ascii="Arial" w:hAnsi="Arial" w:cs="Arial"/>
                <w:sz w:val="18"/>
                <w:szCs w:val="18"/>
              </w:rPr>
              <w:t xml:space="preserve"> E-UTRA Band 4</w:t>
            </w:r>
            <w:r w:rsidRPr="00732759">
              <w:rPr>
                <w:rFonts w:ascii="Arial" w:hAnsi="Arial" w:cs="Arial" w:hint="eastAsia"/>
                <w:sz w:val="18"/>
                <w:szCs w:val="18"/>
                <w:lang w:eastAsia="zh-CN"/>
              </w:rPr>
              <w:t>5</w:t>
            </w:r>
          </w:p>
        </w:tc>
        <w:tc>
          <w:tcPr>
            <w:tcW w:w="1611" w:type="dxa"/>
            <w:vAlign w:val="center"/>
          </w:tcPr>
          <w:p w14:paraId="7485F44B" w14:textId="77777777" w:rsidR="00CF320C" w:rsidRPr="00732759" w:rsidRDefault="00CF320C" w:rsidP="000C50A5">
            <w:pPr>
              <w:keepNext/>
              <w:keepLines/>
              <w:spacing w:after="0"/>
              <w:jc w:val="center"/>
              <w:rPr>
                <w:rFonts w:ascii="Arial" w:hAnsi="Arial" w:cs="Arial"/>
                <w:sz w:val="18"/>
                <w:szCs w:val="18"/>
                <w:lang w:eastAsia="zh-CN"/>
              </w:rPr>
            </w:pPr>
            <w:r w:rsidRPr="00732759">
              <w:rPr>
                <w:rFonts w:ascii="Arial" w:hAnsi="Arial" w:cs="Arial" w:hint="eastAsia"/>
                <w:sz w:val="18"/>
                <w:szCs w:val="18"/>
                <w:lang w:eastAsia="zh-CN"/>
              </w:rPr>
              <w:t>1447</w:t>
            </w:r>
            <w:r w:rsidRPr="00732759">
              <w:rPr>
                <w:rFonts w:ascii="Arial" w:hAnsi="Arial" w:cs="Arial"/>
                <w:sz w:val="18"/>
                <w:szCs w:val="18"/>
              </w:rPr>
              <w:t>-</w:t>
            </w:r>
            <w:r w:rsidRPr="00732759">
              <w:rPr>
                <w:rFonts w:ascii="Arial" w:hAnsi="Arial" w:cs="Arial" w:hint="eastAsia"/>
                <w:sz w:val="18"/>
                <w:szCs w:val="18"/>
                <w:lang w:eastAsia="zh-CN"/>
              </w:rPr>
              <w:t>1467</w:t>
            </w:r>
          </w:p>
        </w:tc>
        <w:tc>
          <w:tcPr>
            <w:tcW w:w="1277" w:type="dxa"/>
            <w:vAlign w:val="center"/>
          </w:tcPr>
          <w:p w14:paraId="51F9D349" w14:textId="77777777" w:rsidR="00CF320C" w:rsidRPr="00732759" w:rsidRDefault="00CF320C" w:rsidP="000C50A5">
            <w:pPr>
              <w:keepNext/>
              <w:keepLines/>
              <w:spacing w:after="0"/>
              <w:jc w:val="center"/>
              <w:rPr>
                <w:rFonts w:ascii="Arial" w:hAnsi="Arial" w:cs="Arial"/>
                <w:sz w:val="18"/>
                <w:szCs w:val="18"/>
              </w:rPr>
            </w:pPr>
            <w:r w:rsidRPr="00732759">
              <w:rPr>
                <w:rFonts w:ascii="Arial" w:hAnsi="Arial" w:cs="Arial"/>
                <w:sz w:val="18"/>
                <w:szCs w:val="18"/>
              </w:rPr>
              <w:t>+16</w:t>
            </w:r>
            <w:r w:rsidR="00C83E20" w:rsidRPr="00732759">
              <w:rPr>
                <w:rFonts w:ascii="Arial" w:hAnsi="Arial" w:cs="Arial"/>
                <w:sz w:val="18"/>
                <w:szCs w:val="18"/>
              </w:rPr>
              <w:t>**</w:t>
            </w:r>
          </w:p>
        </w:tc>
        <w:tc>
          <w:tcPr>
            <w:tcW w:w="1843" w:type="dxa"/>
            <w:vAlign w:val="center"/>
          </w:tcPr>
          <w:p w14:paraId="782B830A" w14:textId="77777777" w:rsidR="00CF320C" w:rsidRPr="00732759" w:rsidRDefault="00CF320C" w:rsidP="000C50A5">
            <w:pPr>
              <w:keepNext/>
              <w:keepLines/>
              <w:spacing w:after="0"/>
              <w:jc w:val="center"/>
              <w:rPr>
                <w:rFonts w:ascii="Arial" w:hAnsi="Arial" w:cs="Arial"/>
                <w:sz w:val="18"/>
                <w:szCs w:val="18"/>
              </w:rPr>
            </w:pPr>
            <w:r w:rsidRPr="00732759">
              <w:rPr>
                <w:rFonts w:ascii="Arial" w:hAnsi="Arial" w:cs="Arial"/>
                <w:sz w:val="18"/>
                <w:szCs w:val="18"/>
              </w:rPr>
              <w:t>P</w:t>
            </w:r>
            <w:r w:rsidRPr="00732759">
              <w:rPr>
                <w:rFonts w:ascii="Arial" w:hAnsi="Arial" w:cs="Arial"/>
                <w:sz w:val="18"/>
                <w:szCs w:val="18"/>
                <w:vertAlign w:val="subscript"/>
              </w:rPr>
              <w:t>REFSENS</w:t>
            </w:r>
            <w:r w:rsidRPr="00732759" w:rsidDel="00E01BA4">
              <w:rPr>
                <w:rFonts w:ascii="Arial" w:hAnsi="Arial" w:cs="Arial"/>
                <w:sz w:val="18"/>
                <w:szCs w:val="18"/>
              </w:rPr>
              <w:t xml:space="preserve"> </w:t>
            </w:r>
            <w:r w:rsidRPr="00732759">
              <w:rPr>
                <w:rFonts w:ascii="Arial" w:hAnsi="Arial" w:cs="Arial"/>
                <w:sz w:val="18"/>
                <w:szCs w:val="18"/>
              </w:rPr>
              <w:t>+ 6dB*</w:t>
            </w:r>
          </w:p>
        </w:tc>
        <w:tc>
          <w:tcPr>
            <w:tcW w:w="1132" w:type="dxa"/>
            <w:vAlign w:val="center"/>
          </w:tcPr>
          <w:p w14:paraId="384F0993" w14:textId="77777777" w:rsidR="00CF320C" w:rsidRPr="00732759" w:rsidRDefault="00CF320C" w:rsidP="000C50A5">
            <w:pPr>
              <w:keepNext/>
              <w:keepLines/>
              <w:spacing w:after="0"/>
              <w:jc w:val="center"/>
              <w:rPr>
                <w:rFonts w:ascii="Arial" w:hAnsi="Arial" w:cs="Arial"/>
                <w:sz w:val="18"/>
                <w:szCs w:val="18"/>
              </w:rPr>
            </w:pPr>
            <w:r w:rsidRPr="00732759">
              <w:rPr>
                <w:rFonts w:ascii="Arial" w:hAnsi="Arial" w:cs="Arial"/>
                <w:sz w:val="18"/>
                <w:szCs w:val="18"/>
              </w:rPr>
              <w:t>CW carrier</w:t>
            </w:r>
          </w:p>
        </w:tc>
      </w:tr>
      <w:tr w:rsidR="00402411" w:rsidRPr="00732759" w14:paraId="21CC0808" w14:textId="77777777" w:rsidTr="00D14A41">
        <w:trPr>
          <w:jc w:val="center"/>
        </w:trPr>
        <w:tc>
          <w:tcPr>
            <w:tcW w:w="2460" w:type="dxa"/>
          </w:tcPr>
          <w:p w14:paraId="68CA01FD" w14:textId="77777777" w:rsidR="00402411" w:rsidRPr="00732759" w:rsidRDefault="00402411" w:rsidP="00402411">
            <w:pPr>
              <w:pStyle w:val="TAL"/>
              <w:rPr>
                <w:lang w:eastAsia="zh-CN"/>
              </w:rPr>
            </w:pPr>
            <w:r w:rsidRPr="00732759">
              <w:rPr>
                <w:lang w:eastAsia="zh-CN"/>
              </w:rPr>
              <w:t>WA E-UTRA Band 48</w:t>
            </w:r>
          </w:p>
        </w:tc>
        <w:tc>
          <w:tcPr>
            <w:tcW w:w="1611" w:type="dxa"/>
            <w:vAlign w:val="center"/>
          </w:tcPr>
          <w:p w14:paraId="28BB3DAC" w14:textId="77777777" w:rsidR="00402411" w:rsidRPr="00732759" w:rsidRDefault="00402411" w:rsidP="00402411">
            <w:pPr>
              <w:pStyle w:val="TAC"/>
              <w:rPr>
                <w:lang w:eastAsia="zh-CN"/>
              </w:rPr>
            </w:pPr>
            <w:r w:rsidRPr="00732759">
              <w:rPr>
                <w:lang w:eastAsia="zh-CN"/>
              </w:rPr>
              <w:t>3550-3700</w:t>
            </w:r>
          </w:p>
        </w:tc>
        <w:tc>
          <w:tcPr>
            <w:tcW w:w="1277" w:type="dxa"/>
            <w:vAlign w:val="center"/>
          </w:tcPr>
          <w:p w14:paraId="3239C581" w14:textId="77777777" w:rsidR="00402411" w:rsidRPr="00732759" w:rsidRDefault="00402411" w:rsidP="00402411">
            <w:pPr>
              <w:pStyle w:val="TAC"/>
              <w:rPr>
                <w:lang w:eastAsia="zh-CN"/>
              </w:rPr>
            </w:pPr>
            <w:r w:rsidRPr="00732759">
              <w:rPr>
                <w:lang w:eastAsia="zh-CN"/>
              </w:rPr>
              <w:t>+16</w:t>
            </w:r>
            <w:r w:rsidR="008D6E42" w:rsidRPr="00732759">
              <w:rPr>
                <w:rFonts w:cs="Arial"/>
                <w:szCs w:val="18"/>
              </w:rPr>
              <w:t>**</w:t>
            </w:r>
          </w:p>
        </w:tc>
        <w:tc>
          <w:tcPr>
            <w:tcW w:w="1843" w:type="dxa"/>
            <w:vAlign w:val="center"/>
          </w:tcPr>
          <w:p w14:paraId="6D5AAD6B" w14:textId="77777777" w:rsidR="00402411" w:rsidRPr="00732759" w:rsidRDefault="00402411" w:rsidP="00402411">
            <w:pPr>
              <w:pStyle w:val="TAC"/>
              <w:rPr>
                <w:lang w:eastAsia="zh-CN"/>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+ 6dB*</w:t>
            </w:r>
          </w:p>
        </w:tc>
        <w:tc>
          <w:tcPr>
            <w:tcW w:w="1132" w:type="dxa"/>
            <w:vAlign w:val="center"/>
          </w:tcPr>
          <w:p w14:paraId="4ABBCD9E" w14:textId="77777777" w:rsidR="00402411" w:rsidRPr="00732759" w:rsidRDefault="00402411" w:rsidP="00402411">
            <w:pPr>
              <w:pStyle w:val="TAC"/>
              <w:rPr>
                <w:lang w:eastAsia="zh-CN"/>
              </w:rPr>
            </w:pPr>
            <w:r w:rsidRPr="00732759">
              <w:rPr>
                <w:lang w:eastAsia="zh-CN"/>
              </w:rPr>
              <w:t>CW carrier</w:t>
            </w:r>
          </w:p>
        </w:tc>
      </w:tr>
      <w:tr w:rsidR="0017292E" w:rsidRPr="00732759" w14:paraId="750FAE43" w14:textId="77777777" w:rsidTr="00822223">
        <w:trPr>
          <w:jc w:val="center"/>
        </w:trPr>
        <w:tc>
          <w:tcPr>
            <w:tcW w:w="2460" w:type="dxa"/>
          </w:tcPr>
          <w:p w14:paraId="2B5CE862" w14:textId="77777777" w:rsidR="0017292E" w:rsidRPr="00732759" w:rsidRDefault="0017292E" w:rsidP="00822223">
            <w:pPr>
              <w:pStyle w:val="TAL"/>
              <w:rPr>
                <w:rFonts w:cs="v5.0.0"/>
                <w:lang w:eastAsia="en-US"/>
              </w:rPr>
            </w:pPr>
            <w:r w:rsidRPr="00732759">
              <w:rPr>
                <w:rFonts w:cs="v5.0.0"/>
                <w:lang w:eastAsia="en-US"/>
              </w:rPr>
              <w:t>WA</w:t>
            </w:r>
            <w:r w:rsidRPr="00732759">
              <w:rPr>
                <w:rFonts w:cs="Arial"/>
                <w:lang w:eastAsia="en-US"/>
              </w:rPr>
              <w:t xml:space="preserve"> E-UTRA Band </w:t>
            </w:r>
            <w:r w:rsidRPr="00732759">
              <w:rPr>
                <w:rFonts w:cs="Arial" w:hint="eastAsia"/>
                <w:lang w:eastAsia="ja-JP"/>
              </w:rPr>
              <w:t>65</w:t>
            </w:r>
          </w:p>
        </w:tc>
        <w:tc>
          <w:tcPr>
            <w:tcW w:w="1611" w:type="dxa"/>
            <w:vAlign w:val="center"/>
          </w:tcPr>
          <w:p w14:paraId="264BCA66" w14:textId="77777777" w:rsidR="0017292E" w:rsidRPr="00732759" w:rsidRDefault="0017292E" w:rsidP="00822223">
            <w:pPr>
              <w:pStyle w:val="TAC"/>
              <w:rPr>
                <w:rFonts w:cs="Arial"/>
                <w:lang w:eastAsia="en-US"/>
              </w:rPr>
            </w:pPr>
            <w:r w:rsidRPr="00732759">
              <w:rPr>
                <w:rFonts w:cs="Arial"/>
                <w:lang w:eastAsia="en-US"/>
              </w:rPr>
              <w:t>2110 – 2</w:t>
            </w:r>
            <w:r w:rsidRPr="00732759">
              <w:rPr>
                <w:rFonts w:cs="Arial" w:hint="eastAsia"/>
                <w:lang w:eastAsia="ja-JP"/>
              </w:rPr>
              <w:t>20</w:t>
            </w:r>
            <w:r w:rsidRPr="00732759">
              <w:rPr>
                <w:rFonts w:cs="Arial"/>
                <w:lang w:eastAsia="en-US"/>
              </w:rPr>
              <w:t>0</w:t>
            </w:r>
          </w:p>
        </w:tc>
        <w:tc>
          <w:tcPr>
            <w:tcW w:w="1277" w:type="dxa"/>
            <w:vAlign w:val="center"/>
          </w:tcPr>
          <w:p w14:paraId="44A079E1" w14:textId="77777777" w:rsidR="0017292E" w:rsidRPr="00732759" w:rsidRDefault="0017292E" w:rsidP="00822223">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5B7089DF" w14:textId="77777777" w:rsidR="0017292E" w:rsidRPr="00732759" w:rsidRDefault="0017292E" w:rsidP="00822223">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76627C0" w14:textId="77777777" w:rsidR="0017292E" w:rsidRPr="00732759" w:rsidRDefault="0017292E" w:rsidP="00822223">
            <w:pPr>
              <w:pStyle w:val="TAC"/>
              <w:rPr>
                <w:rFonts w:cs="Arial"/>
                <w:lang w:eastAsia="en-US"/>
              </w:rPr>
            </w:pPr>
            <w:r w:rsidRPr="00732759">
              <w:rPr>
                <w:rFonts w:cs="Arial"/>
                <w:lang w:eastAsia="en-US"/>
              </w:rPr>
              <w:t>CW carrier</w:t>
            </w:r>
          </w:p>
        </w:tc>
      </w:tr>
      <w:tr w:rsidR="00B151DA" w:rsidRPr="00732759" w14:paraId="4A1416CF" w14:textId="77777777" w:rsidTr="004D416F">
        <w:trPr>
          <w:jc w:val="center"/>
        </w:trPr>
        <w:tc>
          <w:tcPr>
            <w:tcW w:w="2460" w:type="dxa"/>
          </w:tcPr>
          <w:p w14:paraId="759D4569" w14:textId="77777777" w:rsidR="00B151DA" w:rsidRPr="00732759" w:rsidRDefault="00B151DA" w:rsidP="004D416F">
            <w:pPr>
              <w:pStyle w:val="TAL"/>
              <w:rPr>
                <w:rFonts w:cs="v5.0.0"/>
                <w:lang w:eastAsia="en-US"/>
              </w:rPr>
            </w:pPr>
            <w:r w:rsidRPr="00732759">
              <w:rPr>
                <w:rFonts w:cs="v5.0.0"/>
                <w:lang w:val="sv-SE" w:eastAsia="en-US"/>
              </w:rPr>
              <w:t>WA</w:t>
            </w:r>
            <w:r w:rsidRPr="00732759">
              <w:rPr>
                <w:rFonts w:cs="Arial"/>
                <w:lang w:val="sv-SE" w:eastAsia="en-US"/>
              </w:rPr>
              <w:t xml:space="preserve"> E-UTRA Band 66</w:t>
            </w:r>
          </w:p>
        </w:tc>
        <w:tc>
          <w:tcPr>
            <w:tcW w:w="1611" w:type="dxa"/>
            <w:vAlign w:val="center"/>
          </w:tcPr>
          <w:p w14:paraId="2D7CBDC3" w14:textId="77777777" w:rsidR="00B151DA" w:rsidRPr="00732759" w:rsidRDefault="00B151DA" w:rsidP="004D416F">
            <w:pPr>
              <w:pStyle w:val="TAC"/>
              <w:rPr>
                <w:rFonts w:cs="Arial"/>
                <w:lang w:eastAsia="en-US"/>
              </w:rPr>
            </w:pPr>
            <w:r w:rsidRPr="00732759">
              <w:rPr>
                <w:rFonts w:cs="Arial"/>
                <w:lang w:eastAsia="en-US"/>
              </w:rPr>
              <w:t>2110 – 2200</w:t>
            </w:r>
          </w:p>
        </w:tc>
        <w:tc>
          <w:tcPr>
            <w:tcW w:w="1277" w:type="dxa"/>
            <w:vAlign w:val="center"/>
          </w:tcPr>
          <w:p w14:paraId="2588BBFB" w14:textId="77777777" w:rsidR="00B151DA" w:rsidRPr="00732759" w:rsidRDefault="00B151DA" w:rsidP="004D416F">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09A0535E" w14:textId="77777777" w:rsidR="00B151DA" w:rsidRPr="00732759" w:rsidRDefault="00B151DA" w:rsidP="004D416F">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6AB060D" w14:textId="77777777" w:rsidR="00B151DA" w:rsidRPr="00732759" w:rsidRDefault="00B151DA" w:rsidP="004D416F">
            <w:pPr>
              <w:pStyle w:val="TAC"/>
              <w:rPr>
                <w:rFonts w:cs="Arial"/>
                <w:lang w:eastAsia="en-US"/>
              </w:rPr>
            </w:pPr>
            <w:r w:rsidRPr="00732759">
              <w:rPr>
                <w:rFonts w:cs="Arial"/>
                <w:lang w:eastAsia="en-US"/>
              </w:rPr>
              <w:t>CW carrier</w:t>
            </w:r>
          </w:p>
        </w:tc>
      </w:tr>
      <w:tr w:rsidR="00EB6780" w:rsidRPr="00732759" w14:paraId="58531AF2" w14:textId="77777777" w:rsidTr="00203CCA">
        <w:trPr>
          <w:jc w:val="center"/>
        </w:trPr>
        <w:tc>
          <w:tcPr>
            <w:tcW w:w="2460" w:type="dxa"/>
          </w:tcPr>
          <w:p w14:paraId="7FBBE73A" w14:textId="77777777" w:rsidR="00EB6780" w:rsidRPr="00732759" w:rsidRDefault="00EB6780" w:rsidP="00203CCA">
            <w:pPr>
              <w:pStyle w:val="TAL"/>
              <w:rPr>
                <w:rFonts w:cs="v5.0.0"/>
                <w:lang w:eastAsia="en-US"/>
              </w:rPr>
            </w:pPr>
            <w:r w:rsidRPr="00732759">
              <w:rPr>
                <w:rFonts w:cs="v5.0.0"/>
                <w:lang w:eastAsia="en-US"/>
              </w:rPr>
              <w:t>WA E-UTRA Band 67</w:t>
            </w:r>
          </w:p>
        </w:tc>
        <w:tc>
          <w:tcPr>
            <w:tcW w:w="1611" w:type="dxa"/>
            <w:vAlign w:val="center"/>
          </w:tcPr>
          <w:p w14:paraId="66A288B7" w14:textId="77777777" w:rsidR="00EB6780" w:rsidRPr="00732759" w:rsidRDefault="00EB6780" w:rsidP="00203CCA">
            <w:pPr>
              <w:pStyle w:val="TAC"/>
              <w:rPr>
                <w:rFonts w:cs="Arial"/>
                <w:lang w:eastAsia="en-US"/>
              </w:rPr>
            </w:pPr>
            <w:r w:rsidRPr="00732759">
              <w:rPr>
                <w:rFonts w:cs="Arial"/>
                <w:lang w:eastAsia="en-US"/>
              </w:rPr>
              <w:t>738-758</w:t>
            </w:r>
          </w:p>
        </w:tc>
        <w:tc>
          <w:tcPr>
            <w:tcW w:w="1277" w:type="dxa"/>
            <w:vAlign w:val="center"/>
          </w:tcPr>
          <w:p w14:paraId="0463BD02" w14:textId="77777777" w:rsidR="00EB6780" w:rsidRPr="00732759" w:rsidRDefault="00EB6780" w:rsidP="00203CCA">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0156B81E" w14:textId="77777777" w:rsidR="00EB6780" w:rsidRPr="00732759" w:rsidRDefault="00EB6780"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76E207D3" w14:textId="77777777" w:rsidR="00EB6780" w:rsidRPr="00732759" w:rsidRDefault="00EB6780" w:rsidP="00203CCA">
            <w:pPr>
              <w:pStyle w:val="TAC"/>
              <w:rPr>
                <w:rFonts w:cs="Arial"/>
                <w:lang w:eastAsia="en-US"/>
              </w:rPr>
            </w:pPr>
            <w:r w:rsidRPr="00732759">
              <w:rPr>
                <w:rFonts w:cs="Arial"/>
                <w:lang w:eastAsia="en-US"/>
              </w:rPr>
              <w:t>CW carrier</w:t>
            </w:r>
          </w:p>
        </w:tc>
      </w:tr>
      <w:tr w:rsidR="002D421F" w:rsidRPr="00732759" w14:paraId="011DEF7E" w14:textId="77777777" w:rsidTr="00203CCA">
        <w:trPr>
          <w:jc w:val="center"/>
        </w:trPr>
        <w:tc>
          <w:tcPr>
            <w:tcW w:w="2460" w:type="dxa"/>
          </w:tcPr>
          <w:p w14:paraId="073D8D82" w14:textId="77777777" w:rsidR="002D421F" w:rsidRPr="00732759" w:rsidRDefault="002D421F" w:rsidP="00203CCA">
            <w:pPr>
              <w:pStyle w:val="TAL"/>
              <w:rPr>
                <w:rFonts w:cs="v5.0.0"/>
                <w:lang w:eastAsia="en-US"/>
              </w:rPr>
            </w:pPr>
            <w:r w:rsidRPr="00732759">
              <w:rPr>
                <w:rFonts w:cs="v5.0.0"/>
                <w:lang w:val="sv-SE" w:eastAsia="en-US"/>
              </w:rPr>
              <w:t>WA</w:t>
            </w:r>
            <w:r w:rsidRPr="00732759">
              <w:rPr>
                <w:rFonts w:cs="Arial"/>
                <w:lang w:val="sv-SE" w:eastAsia="en-US"/>
              </w:rPr>
              <w:t xml:space="preserve"> E-UTRA Band 68</w:t>
            </w:r>
          </w:p>
        </w:tc>
        <w:tc>
          <w:tcPr>
            <w:tcW w:w="1611" w:type="dxa"/>
            <w:vAlign w:val="center"/>
          </w:tcPr>
          <w:p w14:paraId="5F6A74AA" w14:textId="77777777" w:rsidR="002D421F" w:rsidRPr="00732759" w:rsidRDefault="002D421F" w:rsidP="00203CCA">
            <w:pPr>
              <w:pStyle w:val="TAC"/>
              <w:rPr>
                <w:rFonts w:cs="Arial"/>
                <w:lang w:eastAsia="en-US"/>
              </w:rPr>
            </w:pPr>
            <w:r w:rsidRPr="00732759">
              <w:rPr>
                <w:rFonts w:cs="Arial"/>
                <w:lang w:eastAsia="en-US"/>
              </w:rPr>
              <w:t>753-783</w:t>
            </w:r>
          </w:p>
        </w:tc>
        <w:tc>
          <w:tcPr>
            <w:tcW w:w="1277" w:type="dxa"/>
            <w:vAlign w:val="center"/>
          </w:tcPr>
          <w:p w14:paraId="120A7FB1" w14:textId="77777777" w:rsidR="002D421F" w:rsidRPr="00732759" w:rsidRDefault="002D421F" w:rsidP="00203CCA">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7D16C4A" w14:textId="77777777" w:rsidR="002D421F" w:rsidRPr="00732759" w:rsidRDefault="002D421F"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8341531" w14:textId="77777777" w:rsidR="002D421F" w:rsidRPr="00732759" w:rsidRDefault="002D421F" w:rsidP="00203CCA">
            <w:pPr>
              <w:pStyle w:val="TAC"/>
              <w:rPr>
                <w:rFonts w:cs="Arial"/>
                <w:lang w:eastAsia="en-US"/>
              </w:rPr>
            </w:pPr>
            <w:r w:rsidRPr="00732759">
              <w:rPr>
                <w:rFonts w:cs="Arial"/>
                <w:lang w:eastAsia="en-US"/>
              </w:rPr>
              <w:t>CW carrier</w:t>
            </w:r>
          </w:p>
        </w:tc>
      </w:tr>
      <w:tr w:rsidR="008965E2" w:rsidRPr="00732759" w14:paraId="267C5EB7" w14:textId="77777777" w:rsidTr="00397426">
        <w:trPr>
          <w:jc w:val="center"/>
        </w:trPr>
        <w:tc>
          <w:tcPr>
            <w:tcW w:w="2460" w:type="dxa"/>
          </w:tcPr>
          <w:p w14:paraId="74795D75" w14:textId="77777777" w:rsidR="008965E2" w:rsidRPr="00732759" w:rsidRDefault="008965E2" w:rsidP="00397426">
            <w:pPr>
              <w:pStyle w:val="TAL"/>
              <w:rPr>
                <w:rFonts w:cs="v5.0.0"/>
                <w:lang w:val="sv-SE" w:eastAsia="en-US"/>
              </w:rPr>
            </w:pPr>
            <w:r w:rsidRPr="00732759">
              <w:rPr>
                <w:rFonts w:cs="v5.0.0"/>
                <w:lang w:val="sv-SE" w:eastAsia="en-US"/>
              </w:rPr>
              <w:t>WA</w:t>
            </w:r>
            <w:r w:rsidRPr="00732759">
              <w:rPr>
                <w:rFonts w:cs="Arial"/>
                <w:lang w:val="sv-SE" w:eastAsia="en-US"/>
              </w:rPr>
              <w:t xml:space="preserve"> E-UTRA Band 69 </w:t>
            </w:r>
          </w:p>
        </w:tc>
        <w:tc>
          <w:tcPr>
            <w:tcW w:w="1611" w:type="dxa"/>
            <w:vAlign w:val="center"/>
          </w:tcPr>
          <w:p w14:paraId="6F03438B" w14:textId="77777777" w:rsidR="008965E2" w:rsidRPr="00732759" w:rsidRDefault="008965E2" w:rsidP="00397426">
            <w:pPr>
              <w:pStyle w:val="TAC"/>
              <w:rPr>
                <w:rFonts w:cs="Arial"/>
                <w:lang w:eastAsia="en-US"/>
              </w:rPr>
            </w:pPr>
            <w:r w:rsidRPr="00732759">
              <w:rPr>
                <w:rFonts w:cs="Arial"/>
                <w:lang w:eastAsia="en-US"/>
              </w:rPr>
              <w:t>2570-2620</w:t>
            </w:r>
          </w:p>
        </w:tc>
        <w:tc>
          <w:tcPr>
            <w:tcW w:w="1277" w:type="dxa"/>
            <w:vAlign w:val="center"/>
          </w:tcPr>
          <w:p w14:paraId="6B432268" w14:textId="77777777" w:rsidR="008965E2" w:rsidRPr="00732759" w:rsidRDefault="008965E2" w:rsidP="00397426">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098BD3D0" w14:textId="77777777" w:rsidR="008965E2" w:rsidRPr="00732759" w:rsidRDefault="008965E2" w:rsidP="00397426">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44998EB" w14:textId="77777777" w:rsidR="008965E2" w:rsidRPr="00732759" w:rsidRDefault="008965E2" w:rsidP="00397426">
            <w:pPr>
              <w:pStyle w:val="TAC"/>
              <w:rPr>
                <w:rFonts w:cs="Arial"/>
                <w:lang w:eastAsia="en-US"/>
              </w:rPr>
            </w:pPr>
            <w:r w:rsidRPr="00732759">
              <w:rPr>
                <w:rFonts w:cs="Arial"/>
                <w:lang w:eastAsia="en-US"/>
              </w:rPr>
              <w:t>CW carrier</w:t>
            </w:r>
          </w:p>
        </w:tc>
      </w:tr>
      <w:tr w:rsidR="003762BE" w:rsidRPr="00732759" w14:paraId="76C37AD8" w14:textId="77777777" w:rsidTr="00627C45">
        <w:trPr>
          <w:jc w:val="center"/>
        </w:trPr>
        <w:tc>
          <w:tcPr>
            <w:tcW w:w="2460" w:type="dxa"/>
          </w:tcPr>
          <w:p w14:paraId="0C4A692D" w14:textId="77777777" w:rsidR="003762BE" w:rsidRPr="00732759" w:rsidRDefault="003762BE" w:rsidP="00627C45">
            <w:pPr>
              <w:pStyle w:val="TAL"/>
              <w:rPr>
                <w:rFonts w:cs="v5.0.0"/>
                <w:lang w:val="sv-SE" w:eastAsia="en-US"/>
              </w:rPr>
            </w:pPr>
            <w:r w:rsidRPr="00732759">
              <w:rPr>
                <w:rFonts w:cs="v5.0.0"/>
                <w:lang w:val="sv-SE" w:eastAsia="en-US"/>
              </w:rPr>
              <w:t>WA</w:t>
            </w:r>
            <w:r w:rsidRPr="00732759">
              <w:rPr>
                <w:rFonts w:cs="Arial"/>
                <w:lang w:val="sv-SE" w:eastAsia="en-US"/>
              </w:rPr>
              <w:t xml:space="preserve"> E-UTRA Band 70</w:t>
            </w:r>
          </w:p>
        </w:tc>
        <w:tc>
          <w:tcPr>
            <w:tcW w:w="1611" w:type="dxa"/>
            <w:vAlign w:val="center"/>
          </w:tcPr>
          <w:p w14:paraId="1DB19CE5" w14:textId="77777777" w:rsidR="003762BE" w:rsidRPr="00732759" w:rsidRDefault="003762BE" w:rsidP="00627C45">
            <w:pPr>
              <w:pStyle w:val="TAC"/>
              <w:rPr>
                <w:rFonts w:cs="Arial"/>
                <w:lang w:eastAsia="en-US"/>
              </w:rPr>
            </w:pPr>
            <w:r w:rsidRPr="00732759">
              <w:rPr>
                <w:rFonts w:cs="Arial"/>
                <w:lang w:eastAsia="en-US"/>
              </w:rPr>
              <w:t xml:space="preserve">1995 – 2020 </w:t>
            </w:r>
          </w:p>
        </w:tc>
        <w:tc>
          <w:tcPr>
            <w:tcW w:w="1277" w:type="dxa"/>
            <w:vAlign w:val="center"/>
          </w:tcPr>
          <w:p w14:paraId="41DCC3D9" w14:textId="77777777" w:rsidR="003762BE" w:rsidRPr="00732759" w:rsidRDefault="003762BE" w:rsidP="00627C45">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4D5240AF" w14:textId="77777777" w:rsidR="003762BE" w:rsidRPr="00732759" w:rsidRDefault="003762BE" w:rsidP="00627C4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7886625" w14:textId="77777777" w:rsidR="003762BE" w:rsidRPr="00732759" w:rsidRDefault="003762BE" w:rsidP="00627C45">
            <w:pPr>
              <w:pStyle w:val="TAC"/>
              <w:rPr>
                <w:rFonts w:cs="Arial"/>
                <w:lang w:eastAsia="en-US"/>
              </w:rPr>
            </w:pPr>
            <w:r w:rsidRPr="00732759">
              <w:rPr>
                <w:rFonts w:cs="Arial"/>
                <w:lang w:eastAsia="en-US"/>
              </w:rPr>
              <w:t>CW carrier</w:t>
            </w:r>
          </w:p>
        </w:tc>
      </w:tr>
      <w:tr w:rsidR="00D533DC" w:rsidRPr="00732759" w14:paraId="0B85405C" w14:textId="77777777">
        <w:trPr>
          <w:jc w:val="center"/>
        </w:trPr>
        <w:tc>
          <w:tcPr>
            <w:tcW w:w="8323" w:type="dxa"/>
            <w:gridSpan w:val="5"/>
          </w:tcPr>
          <w:p w14:paraId="444CB5C4" w14:textId="77777777" w:rsidR="00C83E20" w:rsidRPr="00732759" w:rsidRDefault="00D533DC" w:rsidP="00C83E20">
            <w:pPr>
              <w:pStyle w:val="TAN"/>
              <w:rPr>
                <w:szCs w:val="18"/>
                <w:lang w:eastAsia="ja-JP"/>
              </w:rPr>
            </w:pPr>
            <w:r w:rsidRPr="00732759">
              <w:rPr>
                <w:lang w:eastAsia="en-US"/>
              </w:rPr>
              <w:t>Note*:</w:t>
            </w:r>
            <w:r w:rsidRPr="00732759">
              <w:rPr>
                <w:lang w:eastAsia="en-US"/>
              </w:rPr>
              <w:tab/>
              <w:t>P</w:t>
            </w:r>
            <w:r w:rsidRPr="00732759">
              <w:rPr>
                <w:vertAlign w:val="subscript"/>
                <w:lang w:eastAsia="en-US"/>
              </w:rPr>
              <w:t>REFSENS</w:t>
            </w:r>
            <w:r w:rsidRPr="00732759" w:rsidDel="002B5177">
              <w:rPr>
                <w:lang w:eastAsia="en-US"/>
              </w:rPr>
              <w:t xml:space="preserve"> </w:t>
            </w:r>
            <w:r w:rsidRPr="00732759">
              <w:rPr>
                <w:lang w:eastAsia="en-US"/>
              </w:rPr>
              <w:t>depends on the channel bandwidth as specified in Table 7.2.1-1</w:t>
            </w:r>
            <w:r w:rsidR="00991AC6" w:rsidRPr="00732759">
              <w:rPr>
                <w:lang w:val="en-US" w:eastAsia="ja-JP"/>
              </w:rPr>
              <w:t xml:space="preserve"> for E-UTRA and is specified in Table 7.2.1-5 for NB-IoT</w:t>
            </w:r>
            <w:r w:rsidRPr="00732759">
              <w:rPr>
                <w:lang w:eastAsia="en-US"/>
              </w:rPr>
              <w:t>.</w:t>
            </w:r>
          </w:p>
          <w:p w14:paraId="4DE5FF70" w14:textId="77777777" w:rsidR="00D533DC" w:rsidRPr="00732759" w:rsidRDefault="00C83E20" w:rsidP="00C83E20">
            <w:pPr>
              <w:pStyle w:val="TAN"/>
              <w:rPr>
                <w:lang w:eastAsia="en-US"/>
              </w:rPr>
            </w:pPr>
            <w:r w:rsidRPr="00732759">
              <w:rPr>
                <w:szCs w:val="18"/>
                <w:lang w:eastAsia="ja-JP"/>
              </w:rPr>
              <w:t>Note**:</w:t>
            </w:r>
            <w:r w:rsidRPr="0073275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D533DC" w:rsidRPr="00732759" w14:paraId="6BFE6E97" w14:textId="77777777">
        <w:trPr>
          <w:jc w:val="center"/>
        </w:trPr>
        <w:tc>
          <w:tcPr>
            <w:tcW w:w="8323" w:type="dxa"/>
            <w:gridSpan w:val="5"/>
          </w:tcPr>
          <w:p w14:paraId="1202C6A4" w14:textId="77777777" w:rsidR="00D533DC" w:rsidRPr="00732759" w:rsidRDefault="00D533DC" w:rsidP="00C56821">
            <w:pPr>
              <w:pStyle w:val="TAN"/>
              <w:rPr>
                <w:rFonts w:cs="Arial"/>
                <w:lang w:eastAsia="en-US"/>
              </w:rPr>
            </w:pPr>
            <w:r w:rsidRPr="00732759">
              <w:rPr>
                <w:rFonts w:cs="Arial"/>
                <w:lang w:eastAsia="en-US"/>
              </w:rPr>
              <w:t>NOTE 1:</w:t>
            </w:r>
            <w:r w:rsidRPr="00732759">
              <w:rPr>
                <w:rFonts w:cs="Arial"/>
                <w:lang w:eastAsia="en-US"/>
              </w:rPr>
              <w:tab/>
              <w:t>Except for a BS operating in Band 13, these requirements do not apply when the interfering signal falls within</w:t>
            </w:r>
            <w:r w:rsidR="006C664D" w:rsidRPr="00732759">
              <w:rPr>
                <w:rFonts w:cs="Arial"/>
                <w:lang w:eastAsia="en-US"/>
              </w:rPr>
              <w:t xml:space="preserve"> any of</w:t>
            </w:r>
            <w:r w:rsidRPr="00732759">
              <w:rPr>
                <w:rFonts w:cs="Arial"/>
                <w:lang w:eastAsia="en-US"/>
              </w:rPr>
              <w:t xml:space="preserve"> the</w:t>
            </w:r>
            <w:r w:rsidR="006C664D" w:rsidRPr="00732759">
              <w:rPr>
                <w:rFonts w:cs="Arial"/>
                <w:lang w:eastAsia="en-US"/>
              </w:rPr>
              <w:t xml:space="preserve"> supported</w:t>
            </w:r>
            <w:r w:rsidRPr="00732759">
              <w:rPr>
                <w:rFonts w:cs="Arial"/>
                <w:lang w:eastAsia="en-US"/>
              </w:rPr>
              <w:t xml:space="preserve"> uplink operating band or in the 10 MHz immediately outside</w:t>
            </w:r>
            <w:r w:rsidR="006C664D" w:rsidRPr="00732759">
              <w:rPr>
                <w:rFonts w:cs="Arial"/>
                <w:lang w:eastAsia="en-US"/>
              </w:rPr>
              <w:t xml:space="preserve"> any of</w:t>
            </w:r>
            <w:r w:rsidRPr="00732759">
              <w:rPr>
                <w:rFonts w:cs="Arial"/>
                <w:lang w:eastAsia="en-US"/>
              </w:rPr>
              <w:t xml:space="preserve"> the </w:t>
            </w:r>
            <w:r w:rsidR="006C664D" w:rsidRPr="00732759">
              <w:rPr>
                <w:rFonts w:cs="Arial"/>
                <w:lang w:eastAsia="en-US"/>
              </w:rPr>
              <w:t xml:space="preserve">supported </w:t>
            </w:r>
            <w:r w:rsidRPr="00732759">
              <w:rPr>
                <w:rFonts w:cs="Arial"/>
                <w:lang w:eastAsia="en-US"/>
              </w:rPr>
              <w:t>uplink operating band.</w:t>
            </w:r>
            <w:r w:rsidRPr="00732759">
              <w:rPr>
                <w:rFonts w:cs="Arial"/>
                <w:lang w:eastAsia="en-US"/>
              </w:rPr>
              <w:br/>
              <w:t>For a BS operating in band 13 the requirements do not apply when the interfering signal falls within the frequency range 768-797 MHz.</w:t>
            </w:r>
          </w:p>
          <w:p w14:paraId="0F8B446B" w14:textId="77777777" w:rsidR="00D533DC" w:rsidRPr="00732759" w:rsidRDefault="00D533DC" w:rsidP="00206ED1">
            <w:pPr>
              <w:pStyle w:val="TAN"/>
              <w:rPr>
                <w:rFonts w:cs="Arial"/>
                <w:lang w:eastAsia="en-US"/>
              </w:rPr>
            </w:pPr>
            <w:r w:rsidRPr="00732759">
              <w:rPr>
                <w:rFonts w:cs="Arial"/>
                <w:lang w:eastAsia="en-US"/>
              </w:rPr>
              <w:t>NOTE 2:</w:t>
            </w:r>
            <w:r w:rsidRPr="00732759">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6CCC713E" w14:textId="77777777" w:rsidR="00390E7A" w:rsidRPr="00732759" w:rsidRDefault="00390E7A" w:rsidP="00206ED1">
            <w:pPr>
              <w:pStyle w:val="TAN"/>
              <w:rPr>
                <w:rFonts w:cs="Arial"/>
              </w:rPr>
            </w:pPr>
            <w:r w:rsidRPr="00732759">
              <w:rPr>
                <w:rFonts w:cs="Arial"/>
              </w:rPr>
              <w:t xml:space="preserve">NOTE </w:t>
            </w:r>
            <w:r w:rsidRPr="00732759">
              <w:rPr>
                <w:rFonts w:cs="Arial" w:hint="eastAsia"/>
                <w:lang w:eastAsia="ja-JP"/>
              </w:rPr>
              <w:t>3</w:t>
            </w:r>
            <w:r w:rsidRPr="00732759">
              <w:rPr>
                <w:rFonts w:cs="Arial"/>
              </w:rPr>
              <w:t>:</w:t>
            </w:r>
            <w:r w:rsidRPr="00732759">
              <w:rPr>
                <w:rFonts w:cs="Arial"/>
              </w:rPr>
              <w:tab/>
              <w:t>For a BS operating in band 11 or 21, this requirement applies for interfering signal within the frequency range 1475.9-1495.9 MHz.</w:t>
            </w:r>
          </w:p>
          <w:p w14:paraId="7A215673" w14:textId="77777777" w:rsidR="00C56821" w:rsidRPr="00732759" w:rsidRDefault="00C56821" w:rsidP="00206ED1">
            <w:pPr>
              <w:pStyle w:val="TAN"/>
              <w:rPr>
                <w:rFonts w:cs="Arial"/>
                <w:lang w:eastAsia="en-US"/>
              </w:rPr>
            </w:pPr>
            <w:r w:rsidRPr="00732759">
              <w:rPr>
                <w:rFonts w:cs="Arial"/>
                <w:lang w:eastAsia="en-US"/>
              </w:rPr>
              <w:t>NOTE 4:</w:t>
            </w:r>
            <w:r w:rsidRPr="00732759">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1AE57797" w14:textId="77777777" w:rsidR="00D7336D" w:rsidRPr="00732759" w:rsidRDefault="00D7336D" w:rsidP="00D7336D"/>
    <w:p w14:paraId="7029A283" w14:textId="77777777" w:rsidR="004B6E5D" w:rsidRPr="00732759" w:rsidRDefault="004B6E5D" w:rsidP="004B6E5D">
      <w:pPr>
        <w:pStyle w:val="TH"/>
      </w:pPr>
      <w:r w:rsidRPr="00732759">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lang w:eastAsia="zh-CN"/>
          </w:rPr>
          <w:t>7.6.2</w:t>
        </w:r>
      </w:smartTag>
      <w:r w:rsidRPr="00732759">
        <w:rPr>
          <w:rFonts w:eastAsia="Osaka"/>
        </w:rPr>
        <w:t>.1-</w:t>
      </w:r>
      <w:r w:rsidRPr="00732759">
        <w:rPr>
          <w:lang w:eastAsia="zh-CN"/>
        </w:rPr>
        <w:t>2</w:t>
      </w:r>
      <w:r w:rsidRPr="00732759">
        <w:rPr>
          <w:rFonts w:eastAsia="Osaka"/>
        </w:rPr>
        <w:t xml:space="preserve">: </w:t>
      </w:r>
      <w:r w:rsidRPr="00732759">
        <w:t xml:space="preserve">Blocking performance requirement for </w:t>
      </w:r>
      <w:r w:rsidRPr="00732759">
        <w:rPr>
          <w:lang w:eastAsia="zh-CN"/>
        </w:rPr>
        <w:t>Local Area</w:t>
      </w:r>
      <w:r w:rsidRPr="00732759">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4B6E5D" w:rsidRPr="00732759" w14:paraId="160EC1C2" w14:textId="77777777">
        <w:trPr>
          <w:jc w:val="center"/>
        </w:trPr>
        <w:tc>
          <w:tcPr>
            <w:tcW w:w="2460" w:type="dxa"/>
          </w:tcPr>
          <w:p w14:paraId="084C6072" w14:textId="77777777" w:rsidR="004B6E5D" w:rsidRPr="00732759" w:rsidRDefault="004B6E5D" w:rsidP="000B2EBC">
            <w:pPr>
              <w:pStyle w:val="TAH"/>
              <w:rPr>
                <w:rFonts w:cs="Arial"/>
                <w:lang w:eastAsia="en-US"/>
              </w:rPr>
            </w:pPr>
            <w:r w:rsidRPr="00732759">
              <w:rPr>
                <w:rFonts w:cs="Arial"/>
                <w:lang w:eastAsia="en-US"/>
              </w:rPr>
              <w:t>Co-located BS type</w:t>
            </w:r>
          </w:p>
        </w:tc>
        <w:tc>
          <w:tcPr>
            <w:tcW w:w="1611" w:type="dxa"/>
          </w:tcPr>
          <w:p w14:paraId="751CBBC5" w14:textId="77777777" w:rsidR="004B6E5D" w:rsidRPr="00732759" w:rsidRDefault="004B6E5D" w:rsidP="000B2EBC">
            <w:pPr>
              <w:pStyle w:val="TAH"/>
              <w:rPr>
                <w:rFonts w:cs="Arial"/>
                <w:lang w:eastAsia="en-US"/>
              </w:rPr>
            </w:pPr>
            <w:r w:rsidRPr="00732759">
              <w:rPr>
                <w:rFonts w:cs="Arial"/>
                <w:lang w:eastAsia="en-US"/>
              </w:rPr>
              <w:t>Centre Frequency of Interfering Signal (MHz)</w:t>
            </w:r>
          </w:p>
        </w:tc>
        <w:tc>
          <w:tcPr>
            <w:tcW w:w="1277" w:type="dxa"/>
          </w:tcPr>
          <w:p w14:paraId="6A5C63E8" w14:textId="77777777" w:rsidR="004B6E5D" w:rsidRPr="00732759" w:rsidRDefault="004B6E5D" w:rsidP="000B2EBC">
            <w:pPr>
              <w:pStyle w:val="TAH"/>
              <w:rPr>
                <w:rFonts w:cs="Arial"/>
                <w:lang w:eastAsia="en-US"/>
              </w:rPr>
            </w:pPr>
            <w:r w:rsidRPr="00732759">
              <w:rPr>
                <w:rFonts w:cs="Arial"/>
                <w:lang w:eastAsia="en-US"/>
              </w:rPr>
              <w:t>Interfering Signal mean power (dBm)</w:t>
            </w:r>
          </w:p>
        </w:tc>
        <w:tc>
          <w:tcPr>
            <w:tcW w:w="1843" w:type="dxa"/>
          </w:tcPr>
          <w:p w14:paraId="7571B87C" w14:textId="77777777" w:rsidR="004B6E5D" w:rsidRPr="00732759" w:rsidRDefault="004B6E5D" w:rsidP="000B2EBC">
            <w:pPr>
              <w:pStyle w:val="TAH"/>
              <w:rPr>
                <w:rFonts w:cs="Arial"/>
                <w:lang w:eastAsia="en-US"/>
              </w:rPr>
            </w:pPr>
            <w:r w:rsidRPr="00732759">
              <w:rPr>
                <w:rFonts w:cs="Arial"/>
                <w:lang w:eastAsia="en-US"/>
              </w:rPr>
              <w:t>Wanted Signal mean power (dBm)</w:t>
            </w:r>
          </w:p>
        </w:tc>
        <w:tc>
          <w:tcPr>
            <w:tcW w:w="1132" w:type="dxa"/>
          </w:tcPr>
          <w:p w14:paraId="26BF5AE5" w14:textId="77777777" w:rsidR="004B6E5D" w:rsidRPr="00732759" w:rsidRDefault="004B6E5D" w:rsidP="000B2EBC">
            <w:pPr>
              <w:pStyle w:val="TAH"/>
              <w:rPr>
                <w:rFonts w:cs="Arial"/>
                <w:lang w:eastAsia="en-US"/>
              </w:rPr>
            </w:pPr>
            <w:r w:rsidRPr="00732759">
              <w:rPr>
                <w:rFonts w:cs="Arial"/>
                <w:lang w:eastAsia="en-US"/>
              </w:rPr>
              <w:t>Type of Interfering Signal</w:t>
            </w:r>
          </w:p>
        </w:tc>
      </w:tr>
      <w:tr w:rsidR="004B6E5D" w:rsidRPr="00732759" w14:paraId="1A83E5CF" w14:textId="77777777">
        <w:trPr>
          <w:jc w:val="center"/>
        </w:trPr>
        <w:tc>
          <w:tcPr>
            <w:tcW w:w="2460" w:type="dxa"/>
          </w:tcPr>
          <w:p w14:paraId="4F2BFCA7" w14:textId="77777777" w:rsidR="004B6E5D" w:rsidRPr="00732759" w:rsidRDefault="004B6E5D" w:rsidP="000B2EBC">
            <w:pPr>
              <w:pStyle w:val="TAL"/>
              <w:rPr>
                <w:rFonts w:cs="Arial"/>
                <w:lang w:eastAsia="en-US"/>
              </w:rPr>
            </w:pPr>
            <w:r w:rsidRPr="00732759">
              <w:rPr>
                <w:rFonts w:cs="Arial"/>
                <w:lang w:eastAsia="zh-CN"/>
              </w:rPr>
              <w:t>Pico</w:t>
            </w:r>
            <w:r w:rsidRPr="00732759">
              <w:rPr>
                <w:rFonts w:cs="Arial"/>
                <w:lang w:eastAsia="en-US"/>
              </w:rPr>
              <w:t xml:space="preserve"> GSM850</w:t>
            </w:r>
          </w:p>
        </w:tc>
        <w:tc>
          <w:tcPr>
            <w:tcW w:w="1611" w:type="dxa"/>
            <w:vAlign w:val="center"/>
          </w:tcPr>
          <w:p w14:paraId="65886FF4" w14:textId="77777777" w:rsidR="004B6E5D" w:rsidRPr="00732759" w:rsidRDefault="004B6E5D" w:rsidP="000B2EBC">
            <w:pPr>
              <w:pStyle w:val="TAC"/>
              <w:rPr>
                <w:rFonts w:cs="Arial"/>
                <w:lang w:eastAsia="en-US"/>
              </w:rPr>
            </w:pPr>
            <w:r w:rsidRPr="00732759">
              <w:rPr>
                <w:rFonts w:cs="Arial"/>
                <w:lang w:eastAsia="en-US"/>
              </w:rPr>
              <w:t>869 – 894</w:t>
            </w:r>
          </w:p>
        </w:tc>
        <w:tc>
          <w:tcPr>
            <w:tcW w:w="1277" w:type="dxa"/>
            <w:vAlign w:val="center"/>
          </w:tcPr>
          <w:p w14:paraId="3E3BC2F3" w14:textId="77777777" w:rsidR="004B6E5D" w:rsidRPr="00732759" w:rsidRDefault="004B6E5D" w:rsidP="000B2EBC">
            <w:pPr>
              <w:pStyle w:val="TAC"/>
              <w:rPr>
                <w:rFonts w:cs="Arial"/>
                <w:lang w:eastAsia="zh-CN"/>
              </w:rPr>
            </w:pPr>
            <w:r w:rsidRPr="00732759">
              <w:rPr>
                <w:rFonts w:cs="Arial"/>
                <w:lang w:eastAsia="zh-CN"/>
              </w:rPr>
              <w:t>-7</w:t>
            </w:r>
          </w:p>
        </w:tc>
        <w:tc>
          <w:tcPr>
            <w:tcW w:w="1843" w:type="dxa"/>
            <w:vAlign w:val="center"/>
          </w:tcPr>
          <w:p w14:paraId="15B2BFEB"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5795378"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67013070" w14:textId="77777777">
        <w:trPr>
          <w:jc w:val="center"/>
        </w:trPr>
        <w:tc>
          <w:tcPr>
            <w:tcW w:w="2460" w:type="dxa"/>
          </w:tcPr>
          <w:p w14:paraId="5113E70D" w14:textId="77777777" w:rsidR="004B6E5D" w:rsidRPr="00732759" w:rsidRDefault="004B6E5D" w:rsidP="000B2EBC">
            <w:pPr>
              <w:pStyle w:val="TAL"/>
              <w:rPr>
                <w:rFonts w:cs="Arial"/>
                <w:lang w:eastAsia="en-US"/>
              </w:rPr>
            </w:pPr>
            <w:r w:rsidRPr="00732759">
              <w:rPr>
                <w:rFonts w:cs="Arial"/>
                <w:lang w:eastAsia="zh-CN"/>
              </w:rPr>
              <w:t>Pico</w:t>
            </w:r>
            <w:r w:rsidRPr="00732759">
              <w:rPr>
                <w:rFonts w:cs="Arial"/>
                <w:lang w:eastAsia="en-US"/>
              </w:rPr>
              <w:t xml:space="preserve"> GSM900</w:t>
            </w:r>
          </w:p>
        </w:tc>
        <w:tc>
          <w:tcPr>
            <w:tcW w:w="1611" w:type="dxa"/>
            <w:vAlign w:val="center"/>
          </w:tcPr>
          <w:p w14:paraId="0393C80D" w14:textId="77777777" w:rsidR="004B6E5D" w:rsidRPr="00732759" w:rsidRDefault="004B6E5D" w:rsidP="000B2EBC">
            <w:pPr>
              <w:pStyle w:val="TAC"/>
              <w:rPr>
                <w:rFonts w:cs="Arial"/>
                <w:lang w:eastAsia="en-US"/>
              </w:rPr>
            </w:pPr>
            <w:r w:rsidRPr="00732759">
              <w:rPr>
                <w:rFonts w:cs="Arial"/>
                <w:lang w:eastAsia="en-US"/>
              </w:rPr>
              <w:t>921 – 960</w:t>
            </w:r>
          </w:p>
        </w:tc>
        <w:tc>
          <w:tcPr>
            <w:tcW w:w="1277" w:type="dxa"/>
            <w:vAlign w:val="center"/>
          </w:tcPr>
          <w:p w14:paraId="576E4488" w14:textId="77777777" w:rsidR="004B6E5D" w:rsidRPr="00732759" w:rsidRDefault="004B6E5D" w:rsidP="000B2EBC">
            <w:pPr>
              <w:pStyle w:val="TAC"/>
              <w:rPr>
                <w:rFonts w:cs="Arial"/>
                <w:lang w:eastAsia="zh-CN"/>
              </w:rPr>
            </w:pPr>
            <w:r w:rsidRPr="00732759">
              <w:rPr>
                <w:rFonts w:cs="Arial"/>
                <w:lang w:eastAsia="zh-CN"/>
              </w:rPr>
              <w:t>-7</w:t>
            </w:r>
          </w:p>
        </w:tc>
        <w:tc>
          <w:tcPr>
            <w:tcW w:w="1843" w:type="dxa"/>
            <w:vAlign w:val="center"/>
          </w:tcPr>
          <w:p w14:paraId="3C47FCE2"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0BD3E06"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2917C241" w14:textId="77777777">
        <w:trPr>
          <w:jc w:val="center"/>
        </w:trPr>
        <w:tc>
          <w:tcPr>
            <w:tcW w:w="2460" w:type="dxa"/>
          </w:tcPr>
          <w:p w14:paraId="33AC24BC" w14:textId="77777777" w:rsidR="004B6E5D" w:rsidRPr="00732759" w:rsidRDefault="004B6E5D" w:rsidP="000B2EBC">
            <w:pPr>
              <w:pStyle w:val="TAL"/>
              <w:rPr>
                <w:rFonts w:cs="Arial"/>
                <w:lang w:eastAsia="en-US"/>
              </w:rPr>
            </w:pPr>
            <w:r w:rsidRPr="00732759">
              <w:rPr>
                <w:rFonts w:cs="Arial"/>
                <w:lang w:eastAsia="zh-CN"/>
              </w:rPr>
              <w:t>Pico</w:t>
            </w:r>
            <w:r w:rsidRPr="00732759">
              <w:rPr>
                <w:rFonts w:cs="Arial"/>
                <w:lang w:eastAsia="en-US"/>
              </w:rPr>
              <w:t xml:space="preserve"> DCS1800</w:t>
            </w:r>
          </w:p>
        </w:tc>
        <w:tc>
          <w:tcPr>
            <w:tcW w:w="1611" w:type="dxa"/>
            <w:vAlign w:val="center"/>
          </w:tcPr>
          <w:p w14:paraId="6E0A1749" w14:textId="77777777" w:rsidR="004B6E5D" w:rsidRPr="00732759" w:rsidRDefault="004B6E5D" w:rsidP="000B2EBC">
            <w:pPr>
              <w:pStyle w:val="TAC"/>
              <w:rPr>
                <w:rFonts w:cs="Arial"/>
                <w:lang w:eastAsia="en-US"/>
              </w:rPr>
            </w:pPr>
            <w:r w:rsidRPr="00732759">
              <w:rPr>
                <w:rFonts w:cs="Arial"/>
                <w:lang w:eastAsia="en-US"/>
              </w:rPr>
              <w:t>1805 – 1880</w:t>
            </w:r>
          </w:p>
        </w:tc>
        <w:tc>
          <w:tcPr>
            <w:tcW w:w="1277" w:type="dxa"/>
            <w:vAlign w:val="center"/>
          </w:tcPr>
          <w:p w14:paraId="142C474E" w14:textId="77777777" w:rsidR="004B6E5D" w:rsidRPr="00732759" w:rsidRDefault="004B6E5D" w:rsidP="000B2EBC">
            <w:pPr>
              <w:pStyle w:val="TAC"/>
              <w:rPr>
                <w:rFonts w:cs="Arial"/>
                <w:lang w:eastAsia="zh-CN"/>
              </w:rPr>
            </w:pPr>
            <w:r w:rsidRPr="00732759">
              <w:rPr>
                <w:rFonts w:cs="Arial"/>
                <w:lang w:eastAsia="zh-CN"/>
              </w:rPr>
              <w:t>-4</w:t>
            </w:r>
          </w:p>
        </w:tc>
        <w:tc>
          <w:tcPr>
            <w:tcW w:w="1843" w:type="dxa"/>
            <w:vAlign w:val="center"/>
          </w:tcPr>
          <w:p w14:paraId="01B83183"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2502E95"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2062423D" w14:textId="77777777">
        <w:trPr>
          <w:jc w:val="center"/>
        </w:trPr>
        <w:tc>
          <w:tcPr>
            <w:tcW w:w="2460" w:type="dxa"/>
          </w:tcPr>
          <w:p w14:paraId="0F8403F8" w14:textId="77777777" w:rsidR="004B6E5D" w:rsidRPr="00732759" w:rsidRDefault="004B6E5D" w:rsidP="000B2EBC">
            <w:pPr>
              <w:pStyle w:val="TAL"/>
              <w:rPr>
                <w:rFonts w:cs="Arial"/>
                <w:lang w:eastAsia="en-US"/>
              </w:rPr>
            </w:pPr>
            <w:r w:rsidRPr="00732759">
              <w:rPr>
                <w:rFonts w:cs="Arial"/>
                <w:lang w:eastAsia="zh-CN"/>
              </w:rPr>
              <w:t>Pico</w:t>
            </w:r>
            <w:r w:rsidRPr="00732759">
              <w:rPr>
                <w:rFonts w:cs="Arial"/>
                <w:lang w:eastAsia="en-US"/>
              </w:rPr>
              <w:t xml:space="preserve"> PCS1900</w:t>
            </w:r>
          </w:p>
        </w:tc>
        <w:tc>
          <w:tcPr>
            <w:tcW w:w="1611" w:type="dxa"/>
            <w:vAlign w:val="center"/>
          </w:tcPr>
          <w:p w14:paraId="5698F817" w14:textId="77777777" w:rsidR="004B6E5D" w:rsidRPr="00732759" w:rsidRDefault="004B6E5D" w:rsidP="000B2EBC">
            <w:pPr>
              <w:pStyle w:val="TAC"/>
              <w:rPr>
                <w:rFonts w:cs="Arial"/>
                <w:lang w:eastAsia="en-US"/>
              </w:rPr>
            </w:pPr>
            <w:r w:rsidRPr="00732759">
              <w:rPr>
                <w:rFonts w:cs="Arial"/>
                <w:lang w:eastAsia="en-US"/>
              </w:rPr>
              <w:t>1930 – 1990</w:t>
            </w:r>
          </w:p>
        </w:tc>
        <w:tc>
          <w:tcPr>
            <w:tcW w:w="1277" w:type="dxa"/>
            <w:vAlign w:val="center"/>
          </w:tcPr>
          <w:p w14:paraId="457270A2" w14:textId="77777777" w:rsidR="004B6E5D" w:rsidRPr="00732759" w:rsidRDefault="004B6E5D" w:rsidP="000B2EBC">
            <w:pPr>
              <w:pStyle w:val="TAC"/>
              <w:rPr>
                <w:rFonts w:cs="Arial"/>
                <w:lang w:eastAsia="zh-CN"/>
              </w:rPr>
            </w:pPr>
            <w:r w:rsidRPr="00732759">
              <w:rPr>
                <w:rFonts w:cs="Arial"/>
                <w:lang w:eastAsia="zh-CN"/>
              </w:rPr>
              <w:t>-4</w:t>
            </w:r>
          </w:p>
        </w:tc>
        <w:tc>
          <w:tcPr>
            <w:tcW w:w="1843" w:type="dxa"/>
            <w:vAlign w:val="center"/>
          </w:tcPr>
          <w:p w14:paraId="5257CE5E"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D94CBFC"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58A38802" w14:textId="77777777">
        <w:trPr>
          <w:jc w:val="center"/>
        </w:trPr>
        <w:tc>
          <w:tcPr>
            <w:tcW w:w="2460" w:type="dxa"/>
          </w:tcPr>
          <w:p w14:paraId="7493E0C5"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I or E-UTRA Band 1</w:t>
            </w:r>
          </w:p>
        </w:tc>
        <w:tc>
          <w:tcPr>
            <w:tcW w:w="1611" w:type="dxa"/>
            <w:vAlign w:val="center"/>
          </w:tcPr>
          <w:p w14:paraId="6822D1C3" w14:textId="77777777" w:rsidR="004B6E5D" w:rsidRPr="00732759" w:rsidRDefault="004B6E5D" w:rsidP="000B2EBC">
            <w:pPr>
              <w:pStyle w:val="TAC"/>
              <w:rPr>
                <w:rFonts w:cs="Arial"/>
                <w:lang w:eastAsia="en-US"/>
              </w:rPr>
            </w:pPr>
            <w:r w:rsidRPr="00732759">
              <w:rPr>
                <w:rFonts w:cs="Arial"/>
                <w:lang w:eastAsia="en-US"/>
              </w:rPr>
              <w:t>2110 – 2170</w:t>
            </w:r>
          </w:p>
        </w:tc>
        <w:tc>
          <w:tcPr>
            <w:tcW w:w="1277" w:type="dxa"/>
            <w:vAlign w:val="center"/>
          </w:tcPr>
          <w:p w14:paraId="1AD60AC5" w14:textId="77777777"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14:paraId="2067F4BF"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F24FA4F"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1077B300" w14:textId="77777777">
        <w:trPr>
          <w:jc w:val="center"/>
        </w:trPr>
        <w:tc>
          <w:tcPr>
            <w:tcW w:w="2460" w:type="dxa"/>
          </w:tcPr>
          <w:p w14:paraId="14A5905E"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II or E-UTRA Band 2</w:t>
            </w:r>
          </w:p>
        </w:tc>
        <w:tc>
          <w:tcPr>
            <w:tcW w:w="1611" w:type="dxa"/>
            <w:vAlign w:val="center"/>
          </w:tcPr>
          <w:p w14:paraId="2EA01F3F" w14:textId="77777777" w:rsidR="004B6E5D" w:rsidRPr="00732759" w:rsidRDefault="004B6E5D" w:rsidP="000B2EBC">
            <w:pPr>
              <w:pStyle w:val="TAC"/>
              <w:rPr>
                <w:rFonts w:cs="Arial"/>
                <w:lang w:eastAsia="en-US"/>
              </w:rPr>
            </w:pPr>
            <w:r w:rsidRPr="00732759">
              <w:rPr>
                <w:rFonts w:cs="Arial"/>
                <w:lang w:eastAsia="en-US"/>
              </w:rPr>
              <w:t>1930 – 1990</w:t>
            </w:r>
          </w:p>
        </w:tc>
        <w:tc>
          <w:tcPr>
            <w:tcW w:w="1277" w:type="dxa"/>
            <w:vAlign w:val="center"/>
          </w:tcPr>
          <w:p w14:paraId="4FDB7719" w14:textId="77777777"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14:paraId="3174D14D"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98E3AEE"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07ABD7EE" w14:textId="77777777">
        <w:trPr>
          <w:jc w:val="center"/>
        </w:trPr>
        <w:tc>
          <w:tcPr>
            <w:tcW w:w="2460" w:type="dxa"/>
          </w:tcPr>
          <w:p w14:paraId="5B1AC81D"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III or E-UTRA Band 3</w:t>
            </w:r>
          </w:p>
        </w:tc>
        <w:tc>
          <w:tcPr>
            <w:tcW w:w="1611" w:type="dxa"/>
            <w:vAlign w:val="center"/>
          </w:tcPr>
          <w:p w14:paraId="2D7BD475" w14:textId="77777777" w:rsidR="004B6E5D" w:rsidRPr="00732759" w:rsidRDefault="004B6E5D" w:rsidP="000B2EBC">
            <w:pPr>
              <w:pStyle w:val="TAC"/>
              <w:rPr>
                <w:rFonts w:cs="Arial"/>
                <w:lang w:eastAsia="en-US"/>
              </w:rPr>
            </w:pPr>
            <w:r w:rsidRPr="00732759">
              <w:rPr>
                <w:rFonts w:cs="Arial"/>
                <w:lang w:eastAsia="en-US"/>
              </w:rPr>
              <w:t>1805 – 1880</w:t>
            </w:r>
          </w:p>
        </w:tc>
        <w:tc>
          <w:tcPr>
            <w:tcW w:w="1277" w:type="dxa"/>
            <w:vAlign w:val="center"/>
          </w:tcPr>
          <w:p w14:paraId="029250C5" w14:textId="77777777"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14:paraId="423134E3"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4C6BF75"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156FA0F2" w14:textId="77777777">
        <w:trPr>
          <w:jc w:val="center"/>
        </w:trPr>
        <w:tc>
          <w:tcPr>
            <w:tcW w:w="2460" w:type="dxa"/>
          </w:tcPr>
          <w:p w14:paraId="668772A4"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IV or E-UTRA Band 4</w:t>
            </w:r>
          </w:p>
        </w:tc>
        <w:tc>
          <w:tcPr>
            <w:tcW w:w="1611" w:type="dxa"/>
            <w:vAlign w:val="center"/>
          </w:tcPr>
          <w:p w14:paraId="7545EBB8" w14:textId="77777777" w:rsidR="004B6E5D" w:rsidRPr="00732759" w:rsidRDefault="004B6E5D" w:rsidP="000B2EBC">
            <w:pPr>
              <w:pStyle w:val="TAC"/>
              <w:rPr>
                <w:rFonts w:cs="Arial"/>
                <w:lang w:eastAsia="en-US"/>
              </w:rPr>
            </w:pPr>
            <w:r w:rsidRPr="00732759">
              <w:rPr>
                <w:rFonts w:cs="Arial"/>
                <w:lang w:eastAsia="en-US"/>
              </w:rPr>
              <w:t>2110 – 2155</w:t>
            </w:r>
          </w:p>
        </w:tc>
        <w:tc>
          <w:tcPr>
            <w:tcW w:w="1277" w:type="dxa"/>
            <w:vAlign w:val="center"/>
          </w:tcPr>
          <w:p w14:paraId="1670F280" w14:textId="77777777"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14:paraId="0613C756"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FD2CF83"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414FA563" w14:textId="77777777">
        <w:trPr>
          <w:jc w:val="center"/>
        </w:trPr>
        <w:tc>
          <w:tcPr>
            <w:tcW w:w="2460" w:type="dxa"/>
          </w:tcPr>
          <w:p w14:paraId="767E1AE9"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V or E-UTRA Band 5</w:t>
            </w:r>
          </w:p>
        </w:tc>
        <w:tc>
          <w:tcPr>
            <w:tcW w:w="1611" w:type="dxa"/>
            <w:vAlign w:val="center"/>
          </w:tcPr>
          <w:p w14:paraId="5EDB42EC" w14:textId="77777777" w:rsidR="004B6E5D" w:rsidRPr="00732759" w:rsidRDefault="004B6E5D" w:rsidP="000B2EBC">
            <w:pPr>
              <w:pStyle w:val="TAC"/>
              <w:rPr>
                <w:rFonts w:cs="Arial"/>
                <w:lang w:eastAsia="en-US"/>
              </w:rPr>
            </w:pPr>
            <w:r w:rsidRPr="00732759">
              <w:rPr>
                <w:rFonts w:cs="Arial"/>
                <w:lang w:eastAsia="en-US"/>
              </w:rPr>
              <w:t>869 – 894</w:t>
            </w:r>
          </w:p>
        </w:tc>
        <w:tc>
          <w:tcPr>
            <w:tcW w:w="1277" w:type="dxa"/>
            <w:vAlign w:val="center"/>
          </w:tcPr>
          <w:p w14:paraId="1CA32F54" w14:textId="77777777"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14:paraId="3B5B69F4"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CFC9793"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660BDB30" w14:textId="77777777">
        <w:trPr>
          <w:jc w:val="center"/>
        </w:trPr>
        <w:tc>
          <w:tcPr>
            <w:tcW w:w="2460" w:type="dxa"/>
          </w:tcPr>
          <w:p w14:paraId="2788AFA4"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VI or E-UTRA Band 6</w:t>
            </w:r>
          </w:p>
        </w:tc>
        <w:tc>
          <w:tcPr>
            <w:tcW w:w="1611" w:type="dxa"/>
            <w:vAlign w:val="center"/>
          </w:tcPr>
          <w:p w14:paraId="41C6F6E7" w14:textId="77777777" w:rsidR="004B6E5D" w:rsidRPr="00732759" w:rsidRDefault="004B6E5D" w:rsidP="000B2EBC">
            <w:pPr>
              <w:pStyle w:val="TAC"/>
              <w:rPr>
                <w:rFonts w:cs="Arial"/>
                <w:lang w:eastAsia="en-US"/>
              </w:rPr>
            </w:pPr>
            <w:r w:rsidRPr="00732759">
              <w:rPr>
                <w:rFonts w:cs="Arial"/>
                <w:lang w:eastAsia="en-US"/>
              </w:rPr>
              <w:t>875 – 885</w:t>
            </w:r>
          </w:p>
        </w:tc>
        <w:tc>
          <w:tcPr>
            <w:tcW w:w="1277" w:type="dxa"/>
            <w:vAlign w:val="center"/>
          </w:tcPr>
          <w:p w14:paraId="08FACAF9" w14:textId="77777777"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14:paraId="184957C6"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0B90BF0"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0D4F805A" w14:textId="77777777">
        <w:trPr>
          <w:jc w:val="center"/>
        </w:trPr>
        <w:tc>
          <w:tcPr>
            <w:tcW w:w="2460" w:type="dxa"/>
          </w:tcPr>
          <w:p w14:paraId="6FE4BAF1"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VII or E-UTRA Band 7</w:t>
            </w:r>
          </w:p>
        </w:tc>
        <w:tc>
          <w:tcPr>
            <w:tcW w:w="1611" w:type="dxa"/>
            <w:vAlign w:val="center"/>
          </w:tcPr>
          <w:p w14:paraId="34E4AF14" w14:textId="77777777" w:rsidR="004B6E5D" w:rsidRPr="00732759" w:rsidRDefault="004B6E5D" w:rsidP="000B2EBC">
            <w:pPr>
              <w:pStyle w:val="TAC"/>
              <w:rPr>
                <w:rFonts w:cs="Arial"/>
                <w:lang w:eastAsia="en-US"/>
              </w:rPr>
            </w:pPr>
            <w:r w:rsidRPr="00732759">
              <w:rPr>
                <w:rFonts w:cs="Arial"/>
                <w:lang w:eastAsia="en-US"/>
              </w:rPr>
              <w:t>2620 – 2690</w:t>
            </w:r>
          </w:p>
        </w:tc>
        <w:tc>
          <w:tcPr>
            <w:tcW w:w="1277" w:type="dxa"/>
            <w:vAlign w:val="center"/>
          </w:tcPr>
          <w:p w14:paraId="441D7219" w14:textId="77777777"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14:paraId="38AF0F23"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EE47454"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480B75C8"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3DFBBB43"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14:paraId="7D4BC683" w14:textId="77777777" w:rsidR="004B6E5D" w:rsidRPr="00732759" w:rsidRDefault="004B6E5D" w:rsidP="000B2EBC">
            <w:pPr>
              <w:pStyle w:val="TAC"/>
              <w:rPr>
                <w:rFonts w:cs="Arial"/>
                <w:lang w:eastAsia="en-US"/>
              </w:rPr>
            </w:pPr>
            <w:r w:rsidRPr="00732759">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5F0B933D" w14:textId="77777777" w:rsidR="004B6E5D" w:rsidRPr="00732759" w:rsidRDefault="004B6E5D" w:rsidP="000B2EBC">
            <w:pPr>
              <w:pStyle w:val="TAC"/>
              <w:rPr>
                <w:rFonts w:cs="Arial"/>
                <w:lang w:eastAsia="zh-CN"/>
              </w:rPr>
            </w:pPr>
            <w:r w:rsidRPr="00732759">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14:paraId="5A1C6A8B"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F30391B"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3A4506AB" w14:textId="77777777">
        <w:trPr>
          <w:jc w:val="center"/>
        </w:trPr>
        <w:tc>
          <w:tcPr>
            <w:tcW w:w="2460" w:type="dxa"/>
          </w:tcPr>
          <w:p w14:paraId="7AB2639A"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IX or E-UTRA Band 9</w:t>
            </w:r>
          </w:p>
        </w:tc>
        <w:tc>
          <w:tcPr>
            <w:tcW w:w="1611" w:type="dxa"/>
            <w:vAlign w:val="center"/>
          </w:tcPr>
          <w:p w14:paraId="28A40501" w14:textId="77777777" w:rsidR="004B6E5D" w:rsidRPr="00732759" w:rsidRDefault="004B6E5D" w:rsidP="000B2EBC">
            <w:pPr>
              <w:pStyle w:val="TAC"/>
              <w:rPr>
                <w:rFonts w:cs="Arial"/>
                <w:lang w:eastAsia="en-US"/>
              </w:rPr>
            </w:pPr>
            <w:r w:rsidRPr="00732759">
              <w:rPr>
                <w:rFonts w:cs="Arial"/>
                <w:lang w:eastAsia="en-US"/>
              </w:rPr>
              <w:t>1844.9 – 1879.9</w:t>
            </w:r>
          </w:p>
        </w:tc>
        <w:tc>
          <w:tcPr>
            <w:tcW w:w="1277" w:type="dxa"/>
            <w:vAlign w:val="center"/>
          </w:tcPr>
          <w:p w14:paraId="3760CD28" w14:textId="77777777"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14:paraId="17AB508D"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23DDC9C"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1C7A3966" w14:textId="77777777">
        <w:trPr>
          <w:jc w:val="center"/>
        </w:trPr>
        <w:tc>
          <w:tcPr>
            <w:tcW w:w="2460" w:type="dxa"/>
          </w:tcPr>
          <w:p w14:paraId="051D983B"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X or E-UTRA Band 10</w:t>
            </w:r>
          </w:p>
        </w:tc>
        <w:tc>
          <w:tcPr>
            <w:tcW w:w="1611" w:type="dxa"/>
            <w:vAlign w:val="center"/>
          </w:tcPr>
          <w:p w14:paraId="5B65B532" w14:textId="77777777" w:rsidR="004B6E5D" w:rsidRPr="00732759" w:rsidRDefault="004B6E5D" w:rsidP="000B2EBC">
            <w:pPr>
              <w:pStyle w:val="TAC"/>
              <w:rPr>
                <w:rFonts w:cs="Arial"/>
                <w:lang w:eastAsia="en-US"/>
              </w:rPr>
            </w:pPr>
            <w:r w:rsidRPr="00732759">
              <w:rPr>
                <w:rFonts w:cs="Arial"/>
                <w:lang w:eastAsia="en-US"/>
              </w:rPr>
              <w:t>2110 – 2170</w:t>
            </w:r>
          </w:p>
        </w:tc>
        <w:tc>
          <w:tcPr>
            <w:tcW w:w="1277" w:type="dxa"/>
            <w:vAlign w:val="center"/>
          </w:tcPr>
          <w:p w14:paraId="67E52DFB" w14:textId="77777777"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14:paraId="5E21E8D3"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5EDBD0B"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3506C748" w14:textId="77777777">
        <w:trPr>
          <w:jc w:val="center"/>
        </w:trPr>
        <w:tc>
          <w:tcPr>
            <w:tcW w:w="2460" w:type="dxa"/>
          </w:tcPr>
          <w:p w14:paraId="17F8AED6"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XI or E-UTRA Band 11</w:t>
            </w:r>
          </w:p>
        </w:tc>
        <w:tc>
          <w:tcPr>
            <w:tcW w:w="1611" w:type="dxa"/>
            <w:vAlign w:val="center"/>
          </w:tcPr>
          <w:p w14:paraId="3A5804BC" w14:textId="77777777" w:rsidR="004B6E5D" w:rsidRPr="00732759" w:rsidRDefault="004B6E5D" w:rsidP="000B2EBC">
            <w:pPr>
              <w:pStyle w:val="TAC"/>
              <w:rPr>
                <w:rFonts w:cs="Arial"/>
                <w:lang w:eastAsia="en-US"/>
              </w:rPr>
            </w:pPr>
            <w:r w:rsidRPr="00732759">
              <w:rPr>
                <w:rFonts w:cs="Arial"/>
                <w:lang w:eastAsia="en-US"/>
              </w:rPr>
              <w:t>1475.9 - 1</w:t>
            </w:r>
            <w:r w:rsidR="0027191B" w:rsidRPr="00732759">
              <w:rPr>
                <w:rFonts w:cs="Arial"/>
                <w:lang w:eastAsia="zh-CN"/>
              </w:rPr>
              <w:t>495</w:t>
            </w:r>
            <w:r w:rsidRPr="00732759">
              <w:rPr>
                <w:rFonts w:cs="Arial"/>
                <w:lang w:eastAsia="en-US"/>
              </w:rPr>
              <w:t>.9</w:t>
            </w:r>
          </w:p>
        </w:tc>
        <w:tc>
          <w:tcPr>
            <w:tcW w:w="1277" w:type="dxa"/>
            <w:vAlign w:val="center"/>
          </w:tcPr>
          <w:p w14:paraId="5DBA7497" w14:textId="77777777"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14:paraId="5517ABF5"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82CAD73"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71E8A495" w14:textId="77777777">
        <w:trPr>
          <w:jc w:val="center"/>
        </w:trPr>
        <w:tc>
          <w:tcPr>
            <w:tcW w:w="2460" w:type="dxa"/>
          </w:tcPr>
          <w:p w14:paraId="6017D8F7"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XII or E-UTRA Band 12</w:t>
            </w:r>
          </w:p>
        </w:tc>
        <w:tc>
          <w:tcPr>
            <w:tcW w:w="1611" w:type="dxa"/>
            <w:vAlign w:val="center"/>
          </w:tcPr>
          <w:p w14:paraId="0DEB6455" w14:textId="77777777" w:rsidR="004B6E5D" w:rsidRPr="00732759" w:rsidRDefault="004B6E5D" w:rsidP="000B2EBC">
            <w:pPr>
              <w:pStyle w:val="TAC"/>
              <w:rPr>
                <w:rFonts w:cs="Arial"/>
                <w:lang w:eastAsia="en-US"/>
              </w:rPr>
            </w:pPr>
            <w:r w:rsidRPr="00732759">
              <w:rPr>
                <w:rFonts w:cs="Arial"/>
                <w:lang w:eastAsia="en-US"/>
              </w:rPr>
              <w:t>72</w:t>
            </w:r>
            <w:r w:rsidR="00237B10" w:rsidRPr="00732759">
              <w:rPr>
                <w:rFonts w:cs="Arial"/>
                <w:lang w:eastAsia="en-US"/>
              </w:rPr>
              <w:t>9</w:t>
            </w:r>
            <w:r w:rsidRPr="00732759">
              <w:rPr>
                <w:rFonts w:cs="Arial"/>
                <w:lang w:eastAsia="en-US"/>
              </w:rPr>
              <w:t xml:space="preserve"> - 746</w:t>
            </w:r>
          </w:p>
        </w:tc>
        <w:tc>
          <w:tcPr>
            <w:tcW w:w="1277" w:type="dxa"/>
            <w:vAlign w:val="center"/>
          </w:tcPr>
          <w:p w14:paraId="1A74DA3C" w14:textId="77777777"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14:paraId="0FE502F8"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FAFAF65"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52374F4C" w14:textId="77777777">
        <w:trPr>
          <w:jc w:val="center"/>
        </w:trPr>
        <w:tc>
          <w:tcPr>
            <w:tcW w:w="2460" w:type="dxa"/>
          </w:tcPr>
          <w:p w14:paraId="04FEE1BE"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XIIII or E-UTRA Band 13</w:t>
            </w:r>
          </w:p>
        </w:tc>
        <w:tc>
          <w:tcPr>
            <w:tcW w:w="1611" w:type="dxa"/>
            <w:vAlign w:val="center"/>
          </w:tcPr>
          <w:p w14:paraId="4126E202" w14:textId="77777777" w:rsidR="004B6E5D" w:rsidRPr="00732759" w:rsidRDefault="004B6E5D" w:rsidP="000B2EBC">
            <w:pPr>
              <w:pStyle w:val="TAC"/>
              <w:rPr>
                <w:rFonts w:cs="Arial"/>
                <w:lang w:eastAsia="en-US"/>
              </w:rPr>
            </w:pPr>
            <w:r w:rsidRPr="00732759">
              <w:rPr>
                <w:rFonts w:cs="Arial"/>
                <w:lang w:eastAsia="en-US"/>
              </w:rPr>
              <w:t>746 - 756</w:t>
            </w:r>
          </w:p>
        </w:tc>
        <w:tc>
          <w:tcPr>
            <w:tcW w:w="1277" w:type="dxa"/>
            <w:vAlign w:val="center"/>
          </w:tcPr>
          <w:p w14:paraId="0BB9321C" w14:textId="77777777"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14:paraId="5AC4054E"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D0C76D3"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592ECBB9" w14:textId="77777777">
        <w:trPr>
          <w:jc w:val="center"/>
        </w:trPr>
        <w:tc>
          <w:tcPr>
            <w:tcW w:w="2460" w:type="dxa"/>
          </w:tcPr>
          <w:p w14:paraId="2EE9FDDD"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XIV or E-UTRA Band 14</w:t>
            </w:r>
          </w:p>
        </w:tc>
        <w:tc>
          <w:tcPr>
            <w:tcW w:w="1611" w:type="dxa"/>
            <w:vAlign w:val="center"/>
          </w:tcPr>
          <w:p w14:paraId="61BCC64C" w14:textId="77777777" w:rsidR="004B6E5D" w:rsidRPr="00732759" w:rsidRDefault="004B6E5D" w:rsidP="000B2EBC">
            <w:pPr>
              <w:pStyle w:val="TAC"/>
              <w:rPr>
                <w:rFonts w:cs="Arial"/>
                <w:lang w:eastAsia="en-US"/>
              </w:rPr>
            </w:pPr>
            <w:r w:rsidRPr="00732759">
              <w:rPr>
                <w:rFonts w:cs="Arial"/>
                <w:lang w:eastAsia="en-US"/>
              </w:rPr>
              <w:t>758 - 768</w:t>
            </w:r>
          </w:p>
        </w:tc>
        <w:tc>
          <w:tcPr>
            <w:tcW w:w="1277" w:type="dxa"/>
            <w:vAlign w:val="center"/>
          </w:tcPr>
          <w:p w14:paraId="22104899" w14:textId="77777777"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14:paraId="65BDDA24"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F6678A3"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794AD8F6" w14:textId="77777777">
        <w:trPr>
          <w:jc w:val="center"/>
        </w:trPr>
        <w:tc>
          <w:tcPr>
            <w:tcW w:w="2460" w:type="dxa"/>
          </w:tcPr>
          <w:p w14:paraId="734A4F1F" w14:textId="77777777" w:rsidR="004B6E5D" w:rsidRPr="00732759" w:rsidRDefault="004B6E5D" w:rsidP="000B2EBC">
            <w:pPr>
              <w:pStyle w:val="TAL"/>
              <w:rPr>
                <w:rFonts w:cs="Arial"/>
                <w:lang w:eastAsia="en-US"/>
              </w:rPr>
            </w:pPr>
            <w:r w:rsidRPr="00732759">
              <w:rPr>
                <w:rFonts w:cs="Arial"/>
                <w:lang w:eastAsia="zh-CN"/>
              </w:rPr>
              <w:t xml:space="preserve">LA </w:t>
            </w:r>
            <w:r w:rsidRPr="00732759">
              <w:rPr>
                <w:rFonts w:cs="Arial"/>
                <w:lang w:eastAsia="en-US"/>
              </w:rPr>
              <w:t>E-UTRA Band 17</w:t>
            </w:r>
          </w:p>
        </w:tc>
        <w:tc>
          <w:tcPr>
            <w:tcW w:w="1611" w:type="dxa"/>
            <w:vAlign w:val="center"/>
          </w:tcPr>
          <w:p w14:paraId="04CA4D14" w14:textId="77777777" w:rsidR="004B6E5D" w:rsidRPr="00732759" w:rsidRDefault="004B6E5D" w:rsidP="000B2EBC">
            <w:pPr>
              <w:pStyle w:val="TAC"/>
              <w:rPr>
                <w:rFonts w:cs="Arial"/>
                <w:lang w:eastAsia="en-US"/>
              </w:rPr>
            </w:pPr>
            <w:r w:rsidRPr="00732759">
              <w:rPr>
                <w:rFonts w:cs="Arial"/>
                <w:lang w:eastAsia="en-US"/>
              </w:rPr>
              <w:t>734 - 746</w:t>
            </w:r>
          </w:p>
        </w:tc>
        <w:tc>
          <w:tcPr>
            <w:tcW w:w="1277" w:type="dxa"/>
            <w:vAlign w:val="center"/>
          </w:tcPr>
          <w:p w14:paraId="5FFBB2A2" w14:textId="77777777"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14:paraId="5600DDCC"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7A49B8FE"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6142538E" w14:textId="77777777">
        <w:trPr>
          <w:jc w:val="center"/>
        </w:trPr>
        <w:tc>
          <w:tcPr>
            <w:tcW w:w="2460" w:type="dxa"/>
          </w:tcPr>
          <w:p w14:paraId="47725CC3" w14:textId="77777777" w:rsidR="004B6E5D" w:rsidRPr="00732759" w:rsidRDefault="004B6E5D" w:rsidP="000B2EBC">
            <w:pPr>
              <w:pStyle w:val="TAL"/>
              <w:rPr>
                <w:rFonts w:cs="Arial"/>
                <w:lang w:eastAsia="en-US"/>
              </w:rPr>
            </w:pPr>
            <w:r w:rsidRPr="00732759">
              <w:rPr>
                <w:rFonts w:cs="Arial"/>
                <w:lang w:eastAsia="zh-CN"/>
              </w:rPr>
              <w:t xml:space="preserve">LA </w:t>
            </w:r>
            <w:r w:rsidRPr="00732759">
              <w:rPr>
                <w:rFonts w:cs="Arial"/>
                <w:lang w:eastAsia="en-US"/>
              </w:rPr>
              <w:t>E-UTRA Band 18</w:t>
            </w:r>
          </w:p>
        </w:tc>
        <w:tc>
          <w:tcPr>
            <w:tcW w:w="1611" w:type="dxa"/>
            <w:vAlign w:val="center"/>
          </w:tcPr>
          <w:p w14:paraId="095D8760" w14:textId="77777777" w:rsidR="004B6E5D" w:rsidRPr="00732759" w:rsidRDefault="004B6E5D" w:rsidP="000B2EBC">
            <w:pPr>
              <w:pStyle w:val="TAC"/>
              <w:rPr>
                <w:rFonts w:cs="Arial"/>
                <w:lang w:eastAsia="en-US"/>
              </w:rPr>
            </w:pPr>
            <w:r w:rsidRPr="00732759">
              <w:rPr>
                <w:rFonts w:cs="Arial"/>
                <w:lang w:eastAsia="en-US"/>
              </w:rPr>
              <w:t>860 - 875</w:t>
            </w:r>
          </w:p>
        </w:tc>
        <w:tc>
          <w:tcPr>
            <w:tcW w:w="1277" w:type="dxa"/>
            <w:vAlign w:val="center"/>
          </w:tcPr>
          <w:p w14:paraId="641F1BE1" w14:textId="77777777"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14:paraId="187D74D0"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1FF6FC86"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4FCFBEEA" w14:textId="77777777">
        <w:trPr>
          <w:jc w:val="center"/>
        </w:trPr>
        <w:tc>
          <w:tcPr>
            <w:tcW w:w="2460" w:type="dxa"/>
          </w:tcPr>
          <w:p w14:paraId="488C553D"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XIX or E-UTRA Band 19</w:t>
            </w:r>
          </w:p>
        </w:tc>
        <w:tc>
          <w:tcPr>
            <w:tcW w:w="1611" w:type="dxa"/>
            <w:vAlign w:val="center"/>
          </w:tcPr>
          <w:p w14:paraId="4AAED928" w14:textId="77777777" w:rsidR="004B6E5D" w:rsidRPr="00732759" w:rsidRDefault="004B6E5D" w:rsidP="000B2EBC">
            <w:pPr>
              <w:pStyle w:val="TAC"/>
              <w:rPr>
                <w:rFonts w:cs="Arial"/>
                <w:lang w:eastAsia="en-US"/>
              </w:rPr>
            </w:pPr>
            <w:r w:rsidRPr="00732759">
              <w:rPr>
                <w:rFonts w:cs="Arial"/>
                <w:lang w:eastAsia="en-US"/>
              </w:rPr>
              <w:t>875 - 890</w:t>
            </w:r>
          </w:p>
        </w:tc>
        <w:tc>
          <w:tcPr>
            <w:tcW w:w="1277" w:type="dxa"/>
            <w:vAlign w:val="center"/>
          </w:tcPr>
          <w:p w14:paraId="30CD9EC3" w14:textId="77777777"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14:paraId="5B506067"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58F26C9" w14:textId="77777777" w:rsidR="004B6E5D" w:rsidRPr="00732759" w:rsidRDefault="004B6E5D" w:rsidP="000B2EBC">
            <w:pPr>
              <w:pStyle w:val="TAC"/>
              <w:rPr>
                <w:rFonts w:cs="Arial"/>
                <w:lang w:eastAsia="en-US"/>
              </w:rPr>
            </w:pPr>
            <w:r w:rsidRPr="00732759">
              <w:rPr>
                <w:rFonts w:cs="Arial"/>
                <w:lang w:eastAsia="en-US"/>
              </w:rPr>
              <w:t>CW carrier</w:t>
            </w:r>
          </w:p>
        </w:tc>
      </w:tr>
      <w:tr w:rsidR="0027191B" w:rsidRPr="00732759" w14:paraId="75B0F38F" w14:textId="77777777">
        <w:trPr>
          <w:jc w:val="center"/>
        </w:trPr>
        <w:tc>
          <w:tcPr>
            <w:tcW w:w="2460" w:type="dxa"/>
          </w:tcPr>
          <w:p w14:paraId="6FDC054D" w14:textId="77777777" w:rsidR="0027191B" w:rsidRPr="00732759" w:rsidRDefault="0027191B" w:rsidP="000B2EBC">
            <w:pPr>
              <w:pStyle w:val="TAL"/>
              <w:rPr>
                <w:rFonts w:cs="Arial"/>
                <w:lang w:val="sv-SE" w:eastAsia="zh-CN"/>
              </w:rPr>
            </w:pPr>
            <w:r w:rsidRPr="00732759">
              <w:rPr>
                <w:rFonts w:cs="v5.0.0"/>
                <w:lang w:val="sv-SE" w:eastAsia="zh-CN"/>
              </w:rPr>
              <w:t>L</w:t>
            </w:r>
            <w:r w:rsidRPr="00732759">
              <w:rPr>
                <w:rFonts w:cs="v5.0.0"/>
                <w:lang w:val="sv-SE" w:eastAsia="en-US"/>
              </w:rPr>
              <w:t>A</w:t>
            </w:r>
            <w:r w:rsidRPr="00732759">
              <w:rPr>
                <w:rFonts w:cs="Arial"/>
                <w:lang w:val="sv-SE" w:eastAsia="en-US"/>
              </w:rPr>
              <w:t xml:space="preserve"> </w:t>
            </w:r>
            <w:r w:rsidR="00D45B1C" w:rsidRPr="00732759">
              <w:rPr>
                <w:rFonts w:cs="Arial"/>
                <w:lang w:val="sv-SE" w:eastAsia="en-US"/>
              </w:rPr>
              <w:t xml:space="preserve">UTRA FDD Band XX or </w:t>
            </w:r>
            <w:r w:rsidRPr="00732759">
              <w:rPr>
                <w:rFonts w:cs="Arial"/>
                <w:lang w:val="sv-SE" w:eastAsia="en-US"/>
              </w:rPr>
              <w:t>E-UTRA Band 20</w:t>
            </w:r>
          </w:p>
        </w:tc>
        <w:tc>
          <w:tcPr>
            <w:tcW w:w="1611" w:type="dxa"/>
            <w:vAlign w:val="center"/>
          </w:tcPr>
          <w:p w14:paraId="66C44332" w14:textId="77777777" w:rsidR="0027191B" w:rsidRPr="00732759" w:rsidRDefault="0027191B" w:rsidP="000B2EBC">
            <w:pPr>
              <w:pStyle w:val="TAC"/>
              <w:rPr>
                <w:rFonts w:cs="Arial"/>
                <w:lang w:eastAsia="en-US"/>
              </w:rPr>
            </w:pPr>
            <w:r w:rsidRPr="00732759">
              <w:rPr>
                <w:rFonts w:cs="Arial"/>
                <w:lang w:eastAsia="en-US"/>
              </w:rPr>
              <w:t>791 - 821</w:t>
            </w:r>
          </w:p>
        </w:tc>
        <w:tc>
          <w:tcPr>
            <w:tcW w:w="1277" w:type="dxa"/>
            <w:vAlign w:val="center"/>
          </w:tcPr>
          <w:p w14:paraId="1252C87B" w14:textId="77777777" w:rsidR="0027191B" w:rsidRPr="00732759" w:rsidRDefault="0027191B" w:rsidP="000B2EBC">
            <w:pPr>
              <w:pStyle w:val="TAC"/>
              <w:rPr>
                <w:rFonts w:cs="Arial"/>
                <w:lang w:eastAsia="zh-CN"/>
              </w:rPr>
            </w:pPr>
            <w:r w:rsidRPr="00732759">
              <w:rPr>
                <w:rFonts w:cs="Arial"/>
                <w:lang w:eastAsia="zh-CN"/>
              </w:rPr>
              <w:t>-</w:t>
            </w:r>
            <w:r w:rsidRPr="00732759">
              <w:rPr>
                <w:rFonts w:cs="Arial"/>
                <w:lang w:eastAsia="en-US"/>
              </w:rPr>
              <w:t>6</w:t>
            </w:r>
          </w:p>
        </w:tc>
        <w:tc>
          <w:tcPr>
            <w:tcW w:w="1843" w:type="dxa"/>
            <w:vAlign w:val="center"/>
          </w:tcPr>
          <w:p w14:paraId="0CE1DF11" w14:textId="77777777" w:rsidR="0027191B" w:rsidRPr="00732759" w:rsidRDefault="0027191B"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5037547C" w14:textId="77777777" w:rsidR="0027191B" w:rsidRPr="00732759" w:rsidRDefault="0027191B" w:rsidP="000B2EBC">
            <w:pPr>
              <w:pStyle w:val="TAC"/>
              <w:rPr>
                <w:rFonts w:cs="Arial"/>
                <w:lang w:eastAsia="en-US"/>
              </w:rPr>
            </w:pPr>
            <w:r w:rsidRPr="00732759">
              <w:rPr>
                <w:rFonts w:cs="Arial"/>
                <w:lang w:eastAsia="en-US"/>
              </w:rPr>
              <w:t>CW carrier</w:t>
            </w:r>
          </w:p>
        </w:tc>
      </w:tr>
      <w:tr w:rsidR="0027191B" w:rsidRPr="00732759" w14:paraId="5DBDC92C" w14:textId="77777777">
        <w:trPr>
          <w:jc w:val="center"/>
        </w:trPr>
        <w:tc>
          <w:tcPr>
            <w:tcW w:w="2460" w:type="dxa"/>
          </w:tcPr>
          <w:p w14:paraId="207C9EFA" w14:textId="77777777" w:rsidR="0027191B" w:rsidRPr="00732759" w:rsidRDefault="0027191B" w:rsidP="000B2EBC">
            <w:pPr>
              <w:pStyle w:val="TAL"/>
              <w:rPr>
                <w:rFonts w:cs="Arial"/>
                <w:lang w:val="sv-SE" w:eastAsia="zh-CN"/>
              </w:rPr>
            </w:pPr>
            <w:r w:rsidRPr="00732759">
              <w:rPr>
                <w:rFonts w:cs="v5.0.0"/>
                <w:lang w:val="sv-SE" w:eastAsia="zh-CN"/>
              </w:rPr>
              <w:t>L</w:t>
            </w:r>
            <w:r w:rsidRPr="00732759">
              <w:rPr>
                <w:rFonts w:cs="v5.0.0"/>
                <w:lang w:val="sv-SE" w:eastAsia="en-US"/>
              </w:rPr>
              <w:t>A</w:t>
            </w:r>
            <w:r w:rsidRPr="00732759">
              <w:rPr>
                <w:rFonts w:cs="Arial"/>
                <w:lang w:val="sv-SE" w:eastAsia="en-US"/>
              </w:rPr>
              <w:t xml:space="preserve"> UTRA FDD Band XXI or E-UTRA Band 21</w:t>
            </w:r>
          </w:p>
        </w:tc>
        <w:tc>
          <w:tcPr>
            <w:tcW w:w="1611" w:type="dxa"/>
            <w:vAlign w:val="center"/>
          </w:tcPr>
          <w:p w14:paraId="67EB9131" w14:textId="77777777" w:rsidR="0027191B" w:rsidRPr="00732759" w:rsidRDefault="0027191B" w:rsidP="000B2EBC">
            <w:pPr>
              <w:pStyle w:val="TAC"/>
              <w:rPr>
                <w:rFonts w:cs="Arial"/>
                <w:lang w:eastAsia="en-US"/>
              </w:rPr>
            </w:pPr>
            <w:r w:rsidRPr="00732759">
              <w:rPr>
                <w:rFonts w:cs="Arial"/>
                <w:lang w:eastAsia="en-US"/>
              </w:rPr>
              <w:t>1495.9 – 1510.9</w:t>
            </w:r>
          </w:p>
        </w:tc>
        <w:tc>
          <w:tcPr>
            <w:tcW w:w="1277" w:type="dxa"/>
            <w:vAlign w:val="center"/>
          </w:tcPr>
          <w:p w14:paraId="532E03BA" w14:textId="77777777" w:rsidR="0027191B" w:rsidRPr="00732759" w:rsidRDefault="0027191B" w:rsidP="000B2EBC">
            <w:pPr>
              <w:pStyle w:val="TAC"/>
              <w:rPr>
                <w:rFonts w:cs="Arial"/>
                <w:lang w:eastAsia="zh-CN"/>
              </w:rPr>
            </w:pPr>
            <w:r w:rsidRPr="00732759">
              <w:rPr>
                <w:rFonts w:cs="Arial"/>
                <w:lang w:eastAsia="zh-CN"/>
              </w:rPr>
              <w:t>-</w:t>
            </w:r>
            <w:r w:rsidRPr="00732759">
              <w:rPr>
                <w:rFonts w:cs="Arial"/>
                <w:lang w:eastAsia="en-US"/>
              </w:rPr>
              <w:t>6</w:t>
            </w:r>
          </w:p>
        </w:tc>
        <w:tc>
          <w:tcPr>
            <w:tcW w:w="1843" w:type="dxa"/>
            <w:vAlign w:val="center"/>
          </w:tcPr>
          <w:p w14:paraId="2751EB3C" w14:textId="77777777" w:rsidR="0027191B" w:rsidRPr="00732759" w:rsidRDefault="0027191B"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CBA2F85" w14:textId="77777777" w:rsidR="0027191B" w:rsidRPr="00732759" w:rsidRDefault="0027191B" w:rsidP="000B2EBC">
            <w:pPr>
              <w:pStyle w:val="TAC"/>
              <w:rPr>
                <w:rFonts w:cs="Arial"/>
                <w:lang w:eastAsia="en-US"/>
              </w:rPr>
            </w:pPr>
            <w:r w:rsidRPr="00732759">
              <w:rPr>
                <w:rFonts w:cs="Arial"/>
                <w:lang w:eastAsia="en-US"/>
              </w:rPr>
              <w:t>CW carrier</w:t>
            </w:r>
          </w:p>
        </w:tc>
      </w:tr>
      <w:tr w:rsidR="00680E4E" w:rsidRPr="00732759" w14:paraId="6DC1CA14" w14:textId="77777777">
        <w:trPr>
          <w:jc w:val="center"/>
        </w:trPr>
        <w:tc>
          <w:tcPr>
            <w:tcW w:w="2460" w:type="dxa"/>
          </w:tcPr>
          <w:p w14:paraId="54DB7E3E" w14:textId="77777777" w:rsidR="00680E4E" w:rsidRPr="00732759" w:rsidRDefault="00680E4E" w:rsidP="000B2EBC">
            <w:pPr>
              <w:pStyle w:val="TAL"/>
              <w:rPr>
                <w:rFonts w:cs="v5.0.0"/>
                <w:lang w:val="sv-SE" w:eastAsia="zh-CN"/>
              </w:rPr>
            </w:pPr>
            <w:r w:rsidRPr="00732759">
              <w:rPr>
                <w:rFonts w:cs="v5.0.0"/>
                <w:lang w:val="sv-SE" w:eastAsia="zh-CN"/>
              </w:rPr>
              <w:t>L</w:t>
            </w:r>
            <w:r w:rsidRPr="00732759">
              <w:rPr>
                <w:rFonts w:cs="v5.0.0"/>
                <w:lang w:val="sv-SE" w:eastAsia="en-US"/>
              </w:rPr>
              <w:t>A</w:t>
            </w:r>
            <w:r w:rsidRPr="00732759">
              <w:rPr>
                <w:rFonts w:cs="Arial"/>
                <w:lang w:val="sv-SE" w:eastAsia="en-US"/>
              </w:rPr>
              <w:t xml:space="preserve"> UTRA FDD Band XXII or E-UTRA Band 22</w:t>
            </w:r>
          </w:p>
        </w:tc>
        <w:tc>
          <w:tcPr>
            <w:tcW w:w="1611" w:type="dxa"/>
            <w:vAlign w:val="center"/>
          </w:tcPr>
          <w:p w14:paraId="0386E186" w14:textId="77777777" w:rsidR="00680E4E" w:rsidRPr="00732759" w:rsidRDefault="00680E4E" w:rsidP="000B2EBC">
            <w:pPr>
              <w:pStyle w:val="TAC"/>
              <w:rPr>
                <w:rFonts w:cs="Arial"/>
                <w:lang w:eastAsia="en-US"/>
              </w:rPr>
            </w:pPr>
            <w:r w:rsidRPr="00732759">
              <w:rPr>
                <w:rFonts w:cs="Arial"/>
                <w:lang w:eastAsia="en-US"/>
              </w:rPr>
              <w:t>3510  – 3590</w:t>
            </w:r>
          </w:p>
        </w:tc>
        <w:tc>
          <w:tcPr>
            <w:tcW w:w="1277" w:type="dxa"/>
            <w:vAlign w:val="center"/>
          </w:tcPr>
          <w:p w14:paraId="688692B7" w14:textId="77777777" w:rsidR="00680E4E" w:rsidRPr="00732759" w:rsidRDefault="00680E4E" w:rsidP="000B2EBC">
            <w:pPr>
              <w:pStyle w:val="TAC"/>
              <w:rPr>
                <w:rFonts w:cs="Arial"/>
                <w:lang w:eastAsia="zh-CN"/>
              </w:rPr>
            </w:pPr>
            <w:r w:rsidRPr="00732759">
              <w:rPr>
                <w:rFonts w:cs="Arial"/>
                <w:lang w:eastAsia="zh-CN"/>
              </w:rPr>
              <w:t>-</w:t>
            </w:r>
            <w:r w:rsidRPr="00732759">
              <w:rPr>
                <w:rFonts w:cs="Arial"/>
                <w:lang w:eastAsia="en-US"/>
              </w:rPr>
              <w:t>6</w:t>
            </w:r>
          </w:p>
        </w:tc>
        <w:tc>
          <w:tcPr>
            <w:tcW w:w="1843" w:type="dxa"/>
            <w:vAlign w:val="center"/>
          </w:tcPr>
          <w:p w14:paraId="0DB769CC" w14:textId="77777777" w:rsidR="00680E4E" w:rsidRPr="00732759" w:rsidRDefault="00680E4E"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0627F7D" w14:textId="77777777" w:rsidR="00680E4E" w:rsidRPr="00732759" w:rsidRDefault="00680E4E" w:rsidP="000B2EBC">
            <w:pPr>
              <w:pStyle w:val="TAC"/>
              <w:rPr>
                <w:rFonts w:cs="Arial"/>
                <w:lang w:eastAsia="en-US"/>
              </w:rPr>
            </w:pPr>
            <w:r w:rsidRPr="00732759">
              <w:rPr>
                <w:rFonts w:cs="Arial"/>
                <w:lang w:eastAsia="en-US"/>
              </w:rPr>
              <w:t>CW carrier</w:t>
            </w:r>
          </w:p>
        </w:tc>
      </w:tr>
      <w:tr w:rsidR="00690E65" w:rsidRPr="00732759" w14:paraId="6FFCAB41" w14:textId="77777777">
        <w:trPr>
          <w:jc w:val="center"/>
        </w:trPr>
        <w:tc>
          <w:tcPr>
            <w:tcW w:w="2460" w:type="dxa"/>
          </w:tcPr>
          <w:p w14:paraId="3E726225" w14:textId="77777777" w:rsidR="00690E65" w:rsidRPr="00732759" w:rsidRDefault="00690E65" w:rsidP="001F663E">
            <w:pPr>
              <w:pStyle w:val="TAL"/>
              <w:rPr>
                <w:rFonts w:cs="v5.0.0"/>
                <w:lang w:eastAsia="zh-CN"/>
              </w:rPr>
            </w:pPr>
            <w:r w:rsidRPr="00732759">
              <w:rPr>
                <w:rFonts w:cs="v5.0.0"/>
                <w:lang w:eastAsia="zh-CN"/>
              </w:rPr>
              <w:t>LA E-UTRA Band 23</w:t>
            </w:r>
          </w:p>
        </w:tc>
        <w:tc>
          <w:tcPr>
            <w:tcW w:w="1611" w:type="dxa"/>
            <w:vAlign w:val="center"/>
          </w:tcPr>
          <w:p w14:paraId="452BE91A" w14:textId="77777777" w:rsidR="00690E65" w:rsidRPr="00732759" w:rsidRDefault="00690E65" w:rsidP="001F663E">
            <w:pPr>
              <w:pStyle w:val="TAC"/>
              <w:rPr>
                <w:rFonts w:cs="Arial"/>
                <w:lang w:eastAsia="en-US"/>
              </w:rPr>
            </w:pPr>
            <w:r w:rsidRPr="00732759">
              <w:rPr>
                <w:rFonts w:cs="Arial"/>
                <w:lang w:eastAsia="en-US"/>
              </w:rPr>
              <w:t>2180-2200</w:t>
            </w:r>
          </w:p>
        </w:tc>
        <w:tc>
          <w:tcPr>
            <w:tcW w:w="1277" w:type="dxa"/>
            <w:vAlign w:val="center"/>
          </w:tcPr>
          <w:p w14:paraId="409A651C" w14:textId="77777777" w:rsidR="00690E65" w:rsidRPr="00732759" w:rsidRDefault="00690E65" w:rsidP="001F663E">
            <w:pPr>
              <w:pStyle w:val="TAC"/>
              <w:rPr>
                <w:rFonts w:cs="Arial"/>
                <w:lang w:eastAsia="zh-CN"/>
              </w:rPr>
            </w:pPr>
            <w:r w:rsidRPr="00732759">
              <w:rPr>
                <w:rFonts w:cs="Arial"/>
                <w:lang w:eastAsia="zh-CN"/>
              </w:rPr>
              <w:t>-6</w:t>
            </w:r>
          </w:p>
        </w:tc>
        <w:tc>
          <w:tcPr>
            <w:tcW w:w="1843" w:type="dxa"/>
            <w:vAlign w:val="center"/>
          </w:tcPr>
          <w:p w14:paraId="7E25B4C4" w14:textId="77777777" w:rsidR="00690E65" w:rsidRPr="00732759" w:rsidRDefault="00690E65" w:rsidP="001F663E">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794BBFE" w14:textId="77777777" w:rsidR="00690E65" w:rsidRPr="00732759" w:rsidRDefault="00690E65" w:rsidP="001F663E">
            <w:pPr>
              <w:pStyle w:val="TAC"/>
              <w:rPr>
                <w:rFonts w:cs="Arial"/>
                <w:lang w:eastAsia="en-US"/>
              </w:rPr>
            </w:pPr>
            <w:r w:rsidRPr="00732759">
              <w:rPr>
                <w:rFonts w:cs="Arial"/>
                <w:lang w:eastAsia="en-US"/>
              </w:rPr>
              <w:t>CW carrier</w:t>
            </w:r>
          </w:p>
        </w:tc>
      </w:tr>
      <w:tr w:rsidR="00E24A2C" w:rsidRPr="00732759" w14:paraId="43A5FC29" w14:textId="77777777">
        <w:trPr>
          <w:jc w:val="center"/>
        </w:trPr>
        <w:tc>
          <w:tcPr>
            <w:tcW w:w="2460" w:type="dxa"/>
          </w:tcPr>
          <w:p w14:paraId="4B42CE5B" w14:textId="77777777" w:rsidR="00E24A2C" w:rsidRPr="00732759" w:rsidRDefault="00E24A2C" w:rsidP="00E220FB">
            <w:pPr>
              <w:pStyle w:val="TAL"/>
              <w:rPr>
                <w:rFonts w:cs="v5.0.0"/>
                <w:lang w:eastAsia="zh-CN"/>
              </w:rPr>
            </w:pPr>
            <w:r w:rsidRPr="00732759">
              <w:rPr>
                <w:rFonts w:cs="v5.0.0"/>
                <w:lang w:eastAsia="en-US"/>
              </w:rPr>
              <w:t>LA</w:t>
            </w:r>
            <w:r w:rsidRPr="00732759">
              <w:rPr>
                <w:rFonts w:cs="Arial"/>
                <w:lang w:eastAsia="en-US"/>
              </w:rPr>
              <w:t xml:space="preserve"> E-UTRA Band 24</w:t>
            </w:r>
          </w:p>
        </w:tc>
        <w:tc>
          <w:tcPr>
            <w:tcW w:w="1611" w:type="dxa"/>
            <w:vAlign w:val="center"/>
          </w:tcPr>
          <w:p w14:paraId="5CF348B5" w14:textId="77777777" w:rsidR="00E24A2C" w:rsidRPr="00732759" w:rsidRDefault="00E24A2C" w:rsidP="00E220FB">
            <w:pPr>
              <w:pStyle w:val="TAC"/>
              <w:rPr>
                <w:rFonts w:cs="Arial"/>
                <w:lang w:eastAsia="en-US"/>
              </w:rPr>
            </w:pPr>
            <w:r w:rsidRPr="00732759">
              <w:rPr>
                <w:rFonts w:cs="Arial"/>
                <w:lang w:eastAsia="en-US"/>
              </w:rPr>
              <w:t>1525 – 1559</w:t>
            </w:r>
          </w:p>
        </w:tc>
        <w:tc>
          <w:tcPr>
            <w:tcW w:w="1277" w:type="dxa"/>
            <w:vAlign w:val="center"/>
          </w:tcPr>
          <w:p w14:paraId="7C3924D0" w14:textId="77777777" w:rsidR="00E24A2C" w:rsidRPr="00732759" w:rsidRDefault="00E24A2C" w:rsidP="00E220FB">
            <w:pPr>
              <w:pStyle w:val="TAC"/>
              <w:rPr>
                <w:rFonts w:cs="Arial"/>
                <w:lang w:eastAsia="zh-CN"/>
              </w:rPr>
            </w:pPr>
            <w:r w:rsidRPr="00732759">
              <w:rPr>
                <w:rFonts w:cs="Arial"/>
                <w:lang w:eastAsia="en-US"/>
              </w:rPr>
              <w:t>-6</w:t>
            </w:r>
          </w:p>
        </w:tc>
        <w:tc>
          <w:tcPr>
            <w:tcW w:w="1843" w:type="dxa"/>
            <w:vAlign w:val="center"/>
          </w:tcPr>
          <w:p w14:paraId="37463055" w14:textId="77777777" w:rsidR="00E24A2C" w:rsidRPr="00732759" w:rsidRDefault="00E24A2C" w:rsidP="00E220FB">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1AB8EE98" w14:textId="77777777" w:rsidR="00E24A2C" w:rsidRPr="00732759" w:rsidRDefault="00E24A2C" w:rsidP="00E220FB">
            <w:pPr>
              <w:pStyle w:val="TAC"/>
              <w:rPr>
                <w:rFonts w:cs="Arial"/>
                <w:lang w:eastAsia="en-US"/>
              </w:rPr>
            </w:pPr>
            <w:r w:rsidRPr="00732759">
              <w:rPr>
                <w:rFonts w:cs="Arial"/>
                <w:lang w:eastAsia="en-US"/>
              </w:rPr>
              <w:t>CW carrier</w:t>
            </w:r>
          </w:p>
        </w:tc>
      </w:tr>
      <w:tr w:rsidR="00162C4C" w:rsidRPr="00732759" w14:paraId="7CC24B05" w14:textId="77777777">
        <w:trPr>
          <w:jc w:val="center"/>
        </w:trPr>
        <w:tc>
          <w:tcPr>
            <w:tcW w:w="2460" w:type="dxa"/>
          </w:tcPr>
          <w:p w14:paraId="51C77A8C" w14:textId="77777777" w:rsidR="00162C4C" w:rsidRPr="00732759" w:rsidRDefault="00162C4C" w:rsidP="00E220FB">
            <w:pPr>
              <w:pStyle w:val="TAL"/>
              <w:rPr>
                <w:rFonts w:cs="v5.0.0"/>
                <w:lang w:val="sv-SE" w:eastAsia="en-US"/>
              </w:rPr>
            </w:pPr>
            <w:r w:rsidRPr="00732759">
              <w:rPr>
                <w:rFonts w:cs="v5.0.0"/>
                <w:lang w:val="sv-SE" w:eastAsia="zh-CN"/>
              </w:rPr>
              <w:t>L</w:t>
            </w:r>
            <w:r w:rsidRPr="00732759">
              <w:rPr>
                <w:rFonts w:cs="v5.0.0"/>
                <w:lang w:val="sv-SE" w:eastAsia="en-US"/>
              </w:rPr>
              <w:t>A</w:t>
            </w:r>
            <w:r w:rsidRPr="00732759">
              <w:rPr>
                <w:rFonts w:cs="Arial"/>
                <w:lang w:val="sv-SE" w:eastAsia="en-US"/>
              </w:rPr>
              <w:t xml:space="preserve"> UTRA FDD Band XXV or E-UTRA Band 25</w:t>
            </w:r>
          </w:p>
        </w:tc>
        <w:tc>
          <w:tcPr>
            <w:tcW w:w="1611" w:type="dxa"/>
            <w:vAlign w:val="center"/>
          </w:tcPr>
          <w:p w14:paraId="6CB53BE7" w14:textId="77777777" w:rsidR="00162C4C" w:rsidRPr="00732759" w:rsidRDefault="00162C4C" w:rsidP="00E220FB">
            <w:pPr>
              <w:pStyle w:val="TAC"/>
              <w:rPr>
                <w:rFonts w:cs="Arial"/>
                <w:lang w:eastAsia="en-US"/>
              </w:rPr>
            </w:pPr>
            <w:r w:rsidRPr="00732759">
              <w:rPr>
                <w:rFonts w:cs="Arial"/>
                <w:lang w:eastAsia="en-US"/>
              </w:rPr>
              <w:t>1930 – 1995</w:t>
            </w:r>
          </w:p>
        </w:tc>
        <w:tc>
          <w:tcPr>
            <w:tcW w:w="1277" w:type="dxa"/>
            <w:vAlign w:val="center"/>
          </w:tcPr>
          <w:p w14:paraId="7FC7EE19" w14:textId="77777777" w:rsidR="00162C4C" w:rsidRPr="00732759" w:rsidRDefault="00162C4C" w:rsidP="00E220FB">
            <w:pPr>
              <w:pStyle w:val="TAC"/>
              <w:rPr>
                <w:rFonts w:cs="Arial"/>
                <w:lang w:eastAsia="en-US"/>
              </w:rPr>
            </w:pPr>
            <w:r w:rsidRPr="00732759">
              <w:rPr>
                <w:rFonts w:cs="Arial"/>
                <w:lang w:eastAsia="zh-CN"/>
              </w:rPr>
              <w:t>-</w:t>
            </w:r>
            <w:r w:rsidRPr="00732759">
              <w:rPr>
                <w:rFonts w:cs="Arial"/>
                <w:lang w:eastAsia="en-US"/>
              </w:rPr>
              <w:t>6</w:t>
            </w:r>
          </w:p>
        </w:tc>
        <w:tc>
          <w:tcPr>
            <w:tcW w:w="1843" w:type="dxa"/>
            <w:vAlign w:val="center"/>
          </w:tcPr>
          <w:p w14:paraId="3406258D" w14:textId="77777777" w:rsidR="00162C4C" w:rsidRPr="00732759" w:rsidRDefault="00162C4C" w:rsidP="00E220FB">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ADB5E6C" w14:textId="77777777" w:rsidR="00162C4C" w:rsidRPr="00732759" w:rsidRDefault="00162C4C" w:rsidP="00E220FB">
            <w:pPr>
              <w:pStyle w:val="TAC"/>
              <w:rPr>
                <w:rFonts w:cs="Arial"/>
                <w:lang w:eastAsia="en-US"/>
              </w:rPr>
            </w:pPr>
            <w:r w:rsidRPr="00732759">
              <w:rPr>
                <w:rFonts w:cs="Arial"/>
                <w:lang w:eastAsia="en-US"/>
              </w:rPr>
              <w:t>CW carrier</w:t>
            </w:r>
          </w:p>
        </w:tc>
      </w:tr>
      <w:tr w:rsidR="00E756C6" w:rsidRPr="00732759" w14:paraId="15C7C1F5" w14:textId="77777777">
        <w:trPr>
          <w:jc w:val="center"/>
        </w:trPr>
        <w:tc>
          <w:tcPr>
            <w:tcW w:w="2460" w:type="dxa"/>
          </w:tcPr>
          <w:p w14:paraId="44C4ED56" w14:textId="77777777" w:rsidR="00E756C6" w:rsidRPr="00732759" w:rsidRDefault="00E756C6" w:rsidP="00B43BFE">
            <w:pPr>
              <w:pStyle w:val="TAL"/>
              <w:rPr>
                <w:rFonts w:cs="Arial"/>
                <w:lang w:val="sv-SE" w:eastAsia="zh-CN"/>
              </w:rPr>
            </w:pPr>
            <w:r w:rsidRPr="00732759">
              <w:rPr>
                <w:rFonts w:cs="v5.0.0"/>
                <w:lang w:val="sv-SE" w:eastAsia="en-US"/>
              </w:rPr>
              <w:t>LA</w:t>
            </w:r>
            <w:r w:rsidRPr="00732759">
              <w:rPr>
                <w:rFonts w:cs="Arial"/>
                <w:lang w:val="sv-SE" w:eastAsia="en-US"/>
              </w:rPr>
              <w:t xml:space="preserve"> </w:t>
            </w:r>
            <w:r w:rsidRPr="00732759">
              <w:rPr>
                <w:rFonts w:cs="Arial" w:hint="eastAsia"/>
                <w:lang w:val="sv-SE" w:eastAsia="en-US"/>
              </w:rPr>
              <w:t>UTRA FDD Band XX</w:t>
            </w:r>
            <w:r w:rsidRPr="00732759">
              <w:rPr>
                <w:rFonts w:cs="Arial"/>
                <w:lang w:val="sv-SE" w:eastAsia="en-US"/>
              </w:rPr>
              <w:t>V</w:t>
            </w:r>
            <w:r w:rsidRPr="00732759">
              <w:rPr>
                <w:rFonts w:cs="Arial" w:hint="eastAsia"/>
                <w:lang w:val="sv-SE" w:eastAsia="en-US"/>
              </w:rPr>
              <w:t xml:space="preserve">I or E-UTRA Band </w:t>
            </w:r>
            <w:r w:rsidRPr="00732759">
              <w:rPr>
                <w:rFonts w:cs="Arial"/>
                <w:lang w:val="sv-SE" w:eastAsia="en-US"/>
              </w:rPr>
              <w:t>26</w:t>
            </w:r>
          </w:p>
        </w:tc>
        <w:tc>
          <w:tcPr>
            <w:tcW w:w="1611" w:type="dxa"/>
            <w:vAlign w:val="center"/>
          </w:tcPr>
          <w:p w14:paraId="51D1D315" w14:textId="77777777" w:rsidR="00E756C6" w:rsidRPr="00732759" w:rsidRDefault="00E756C6" w:rsidP="00B43BFE">
            <w:pPr>
              <w:pStyle w:val="TAC"/>
              <w:rPr>
                <w:rFonts w:cs="Arial"/>
                <w:lang w:eastAsia="en-US"/>
              </w:rPr>
            </w:pPr>
            <w:r w:rsidRPr="00732759">
              <w:rPr>
                <w:rFonts w:cs="Arial"/>
                <w:lang w:val="sv-SE" w:eastAsia="en-US"/>
              </w:rPr>
              <w:t>859 – 894</w:t>
            </w:r>
          </w:p>
        </w:tc>
        <w:tc>
          <w:tcPr>
            <w:tcW w:w="1277" w:type="dxa"/>
            <w:vAlign w:val="center"/>
          </w:tcPr>
          <w:p w14:paraId="799BBA78" w14:textId="77777777" w:rsidR="00E756C6" w:rsidRPr="00732759" w:rsidRDefault="00E756C6" w:rsidP="00B43BFE">
            <w:pPr>
              <w:pStyle w:val="TAC"/>
              <w:rPr>
                <w:rFonts w:cs="Arial"/>
                <w:lang w:eastAsia="zh-CN"/>
              </w:rPr>
            </w:pPr>
            <w:r w:rsidRPr="00732759">
              <w:rPr>
                <w:rFonts w:cs="Arial"/>
                <w:lang w:val="sv-SE" w:eastAsia="en-US"/>
              </w:rPr>
              <w:t>-</w:t>
            </w:r>
            <w:r w:rsidRPr="00732759">
              <w:rPr>
                <w:rFonts w:cs="Arial" w:hint="eastAsia"/>
                <w:lang w:val="sv-SE" w:eastAsia="en-US"/>
              </w:rPr>
              <w:t>6</w:t>
            </w:r>
          </w:p>
        </w:tc>
        <w:tc>
          <w:tcPr>
            <w:tcW w:w="1843" w:type="dxa"/>
            <w:vAlign w:val="center"/>
          </w:tcPr>
          <w:p w14:paraId="664D98BC" w14:textId="77777777" w:rsidR="00E756C6" w:rsidRPr="00732759" w:rsidRDefault="00E756C6" w:rsidP="00B43BFE">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9E949F9" w14:textId="77777777" w:rsidR="00E756C6" w:rsidRPr="00732759" w:rsidRDefault="00E756C6" w:rsidP="00B43BFE">
            <w:pPr>
              <w:pStyle w:val="TAC"/>
              <w:rPr>
                <w:rFonts w:cs="Arial"/>
                <w:lang w:eastAsia="en-US"/>
              </w:rPr>
            </w:pPr>
            <w:r w:rsidRPr="00732759">
              <w:rPr>
                <w:rFonts w:cs="Arial"/>
                <w:lang w:eastAsia="en-US"/>
              </w:rPr>
              <w:t>CW carrier</w:t>
            </w:r>
          </w:p>
        </w:tc>
      </w:tr>
      <w:tr w:rsidR="00FC5329" w:rsidRPr="00732759" w14:paraId="646BCD20" w14:textId="77777777">
        <w:trPr>
          <w:jc w:val="center"/>
        </w:trPr>
        <w:tc>
          <w:tcPr>
            <w:tcW w:w="2460" w:type="dxa"/>
          </w:tcPr>
          <w:p w14:paraId="2B688815" w14:textId="77777777" w:rsidR="00FC5329" w:rsidRPr="00732759" w:rsidRDefault="00FC5329" w:rsidP="00B43BFE">
            <w:pPr>
              <w:pStyle w:val="TAL"/>
              <w:rPr>
                <w:rFonts w:cs="v5.0.0"/>
                <w:lang w:val="sv-SE" w:eastAsia="en-US"/>
              </w:rPr>
            </w:pPr>
            <w:r w:rsidRPr="00732759">
              <w:rPr>
                <w:rFonts w:cs="Arial"/>
                <w:lang w:val="sv-SE" w:eastAsia="zh-CN"/>
              </w:rPr>
              <w:t xml:space="preserve">LA </w:t>
            </w:r>
            <w:r w:rsidRPr="00732759">
              <w:rPr>
                <w:rFonts w:cs="Arial"/>
                <w:lang w:val="sv-SE" w:eastAsia="en-US"/>
              </w:rPr>
              <w:t>E-UTRA Band 27</w:t>
            </w:r>
          </w:p>
        </w:tc>
        <w:tc>
          <w:tcPr>
            <w:tcW w:w="1611" w:type="dxa"/>
            <w:vAlign w:val="center"/>
          </w:tcPr>
          <w:p w14:paraId="64394A52" w14:textId="77777777" w:rsidR="00FC5329" w:rsidRPr="00732759" w:rsidRDefault="00FC5329" w:rsidP="00B43BFE">
            <w:pPr>
              <w:pStyle w:val="TAC"/>
              <w:rPr>
                <w:rFonts w:cs="Arial"/>
                <w:lang w:val="sv-SE" w:eastAsia="en-US"/>
              </w:rPr>
            </w:pPr>
            <w:r w:rsidRPr="00732759">
              <w:rPr>
                <w:rFonts w:cs="Arial"/>
                <w:lang w:eastAsia="en-US"/>
              </w:rPr>
              <w:t>852 - 869</w:t>
            </w:r>
          </w:p>
        </w:tc>
        <w:tc>
          <w:tcPr>
            <w:tcW w:w="1277" w:type="dxa"/>
            <w:vAlign w:val="center"/>
          </w:tcPr>
          <w:p w14:paraId="04E50A94" w14:textId="77777777" w:rsidR="00FC5329" w:rsidRPr="00732759" w:rsidRDefault="00FC5329" w:rsidP="00B43BFE">
            <w:pPr>
              <w:pStyle w:val="TAC"/>
              <w:rPr>
                <w:rFonts w:cs="Arial"/>
                <w:lang w:val="sv-SE" w:eastAsia="en-US"/>
              </w:rPr>
            </w:pPr>
            <w:r w:rsidRPr="00732759">
              <w:rPr>
                <w:rFonts w:cs="Arial"/>
                <w:lang w:eastAsia="en-US"/>
              </w:rPr>
              <w:t>-6</w:t>
            </w:r>
          </w:p>
        </w:tc>
        <w:tc>
          <w:tcPr>
            <w:tcW w:w="1843" w:type="dxa"/>
            <w:vAlign w:val="center"/>
          </w:tcPr>
          <w:p w14:paraId="61D37A9F" w14:textId="77777777" w:rsidR="00FC5329" w:rsidRPr="00732759" w:rsidRDefault="00FC5329" w:rsidP="00B43BFE">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09142212" w14:textId="77777777" w:rsidR="00FC5329" w:rsidRPr="00732759" w:rsidRDefault="00FC5329" w:rsidP="00B43BFE">
            <w:pPr>
              <w:pStyle w:val="TAC"/>
              <w:rPr>
                <w:rFonts w:cs="Arial"/>
                <w:lang w:eastAsia="en-US"/>
              </w:rPr>
            </w:pPr>
            <w:r w:rsidRPr="00732759">
              <w:rPr>
                <w:rFonts w:cs="Arial"/>
                <w:lang w:eastAsia="en-US"/>
              </w:rPr>
              <w:t>CW carrier</w:t>
            </w:r>
          </w:p>
        </w:tc>
      </w:tr>
      <w:tr w:rsidR="00BB0721" w:rsidRPr="00732759" w14:paraId="09E5CD8F" w14:textId="77777777">
        <w:trPr>
          <w:jc w:val="center"/>
        </w:trPr>
        <w:tc>
          <w:tcPr>
            <w:tcW w:w="2460" w:type="dxa"/>
          </w:tcPr>
          <w:p w14:paraId="16A9347F" w14:textId="77777777" w:rsidR="00BB0721" w:rsidRPr="00732759" w:rsidRDefault="00BB0721" w:rsidP="00B43BFE">
            <w:pPr>
              <w:pStyle w:val="TAL"/>
              <w:rPr>
                <w:rFonts w:cs="v5.0.0"/>
                <w:lang w:val="sv-SE" w:eastAsia="en-US"/>
              </w:rPr>
            </w:pPr>
            <w:r w:rsidRPr="00732759">
              <w:rPr>
                <w:rFonts w:cs="v5.0.0"/>
                <w:lang w:eastAsia="en-US"/>
              </w:rPr>
              <w:t>LA</w:t>
            </w:r>
            <w:r w:rsidRPr="00732759">
              <w:rPr>
                <w:rFonts w:cs="Arial"/>
                <w:lang w:eastAsia="en-US"/>
              </w:rPr>
              <w:t xml:space="preserve"> E-UTRA Band 2</w:t>
            </w:r>
            <w:r w:rsidRPr="00732759">
              <w:rPr>
                <w:rFonts w:cs="Arial" w:hint="eastAsia"/>
                <w:lang w:eastAsia="en-US"/>
              </w:rPr>
              <w:t>8</w:t>
            </w:r>
          </w:p>
        </w:tc>
        <w:tc>
          <w:tcPr>
            <w:tcW w:w="1611" w:type="dxa"/>
            <w:vAlign w:val="center"/>
          </w:tcPr>
          <w:p w14:paraId="744FA6E1" w14:textId="77777777" w:rsidR="00BB0721" w:rsidRPr="00732759" w:rsidRDefault="00BB0721" w:rsidP="00B43BFE">
            <w:pPr>
              <w:pStyle w:val="TAC"/>
              <w:rPr>
                <w:rFonts w:cs="Arial"/>
                <w:lang w:val="sv-SE" w:eastAsia="en-US"/>
              </w:rPr>
            </w:pPr>
            <w:r w:rsidRPr="00732759">
              <w:rPr>
                <w:rFonts w:cs="Arial" w:hint="eastAsia"/>
                <w:lang w:eastAsia="en-US"/>
              </w:rPr>
              <w:t>758</w:t>
            </w:r>
            <w:r w:rsidRPr="00732759">
              <w:rPr>
                <w:rFonts w:cs="Arial"/>
                <w:lang w:eastAsia="en-US"/>
              </w:rPr>
              <w:t xml:space="preserve"> – </w:t>
            </w:r>
            <w:r w:rsidRPr="00732759">
              <w:rPr>
                <w:rFonts w:cs="Arial" w:hint="eastAsia"/>
                <w:lang w:eastAsia="en-US"/>
              </w:rPr>
              <w:t>803</w:t>
            </w:r>
          </w:p>
        </w:tc>
        <w:tc>
          <w:tcPr>
            <w:tcW w:w="1277" w:type="dxa"/>
            <w:vAlign w:val="center"/>
          </w:tcPr>
          <w:p w14:paraId="2EC1EF2A" w14:textId="77777777" w:rsidR="00BB0721" w:rsidRPr="00732759" w:rsidRDefault="00BB0721" w:rsidP="00B43BFE">
            <w:pPr>
              <w:pStyle w:val="TAC"/>
              <w:rPr>
                <w:rFonts w:cs="Arial"/>
                <w:lang w:val="sv-SE" w:eastAsia="en-US"/>
              </w:rPr>
            </w:pPr>
            <w:r w:rsidRPr="00732759">
              <w:rPr>
                <w:rFonts w:cs="Arial"/>
                <w:lang w:eastAsia="en-US"/>
              </w:rPr>
              <w:t>-6</w:t>
            </w:r>
          </w:p>
        </w:tc>
        <w:tc>
          <w:tcPr>
            <w:tcW w:w="1843" w:type="dxa"/>
            <w:vAlign w:val="center"/>
          </w:tcPr>
          <w:p w14:paraId="6100E79C" w14:textId="77777777" w:rsidR="00BB0721" w:rsidRPr="00732759" w:rsidRDefault="00BB0721" w:rsidP="00B43BFE">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7AC24534" w14:textId="77777777" w:rsidR="00BB0721" w:rsidRPr="00732759" w:rsidRDefault="00BB0721" w:rsidP="00B43BFE">
            <w:pPr>
              <w:pStyle w:val="TAC"/>
              <w:rPr>
                <w:rFonts w:cs="Arial"/>
                <w:lang w:eastAsia="en-US"/>
              </w:rPr>
            </w:pPr>
            <w:r w:rsidRPr="00732759">
              <w:rPr>
                <w:rFonts w:cs="Arial"/>
                <w:lang w:eastAsia="en-US"/>
              </w:rPr>
              <w:t>CW carrier</w:t>
            </w:r>
          </w:p>
        </w:tc>
      </w:tr>
      <w:tr w:rsidR="00FA6FAA" w:rsidRPr="00732759" w14:paraId="4F841592"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500BAF8E" w14:textId="77777777" w:rsidR="00FA6FAA" w:rsidRPr="00732759" w:rsidRDefault="00FA6FAA" w:rsidP="00FA6FAA">
            <w:pPr>
              <w:pStyle w:val="TAL"/>
              <w:rPr>
                <w:rFonts w:cs="v5.0.0"/>
                <w:lang w:eastAsia="en-US"/>
              </w:rPr>
            </w:pPr>
            <w:r w:rsidRPr="00732759">
              <w:rPr>
                <w:rFonts w:cs="v5.0.0"/>
                <w:lang w:eastAsia="en-US"/>
              </w:rPr>
              <w:t>LA E-UTRA Band 29</w:t>
            </w:r>
          </w:p>
        </w:tc>
        <w:tc>
          <w:tcPr>
            <w:tcW w:w="1611" w:type="dxa"/>
            <w:tcBorders>
              <w:top w:val="single" w:sz="4" w:space="0" w:color="auto"/>
              <w:left w:val="single" w:sz="4" w:space="0" w:color="auto"/>
              <w:bottom w:val="single" w:sz="4" w:space="0" w:color="auto"/>
              <w:right w:val="single" w:sz="4" w:space="0" w:color="auto"/>
            </w:tcBorders>
            <w:vAlign w:val="center"/>
          </w:tcPr>
          <w:p w14:paraId="6B5AB4CC" w14:textId="77777777" w:rsidR="00FA6FAA" w:rsidRPr="00732759" w:rsidRDefault="00FA6FAA" w:rsidP="00FA6FAA">
            <w:pPr>
              <w:pStyle w:val="TAC"/>
              <w:rPr>
                <w:rFonts w:cs="Arial"/>
                <w:lang w:eastAsia="en-US"/>
              </w:rPr>
            </w:pPr>
            <w:r w:rsidRPr="00732759">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11D6EAA0" w14:textId="77777777" w:rsidR="00FA6FAA" w:rsidRPr="00732759" w:rsidRDefault="00FA6FAA" w:rsidP="00FA6FAA">
            <w:pPr>
              <w:pStyle w:val="TAC"/>
              <w:rPr>
                <w:rFonts w:cs="Arial"/>
                <w:lang w:eastAsia="en-US"/>
              </w:rPr>
            </w:pPr>
            <w:r w:rsidRPr="00732759">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14:paraId="7CF3C0FB" w14:textId="77777777" w:rsidR="00FA6FAA" w:rsidRPr="00732759" w:rsidRDefault="00FA6FAA" w:rsidP="00FA6FA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2E3F5A9D" w14:textId="77777777" w:rsidR="00FA6FAA" w:rsidRPr="00732759" w:rsidRDefault="00FA6FAA" w:rsidP="00FA6FAA">
            <w:pPr>
              <w:pStyle w:val="TAC"/>
              <w:rPr>
                <w:rFonts w:cs="Arial"/>
                <w:lang w:eastAsia="en-US"/>
              </w:rPr>
            </w:pPr>
            <w:r w:rsidRPr="00732759">
              <w:rPr>
                <w:rFonts w:cs="Arial"/>
                <w:lang w:eastAsia="en-US"/>
              </w:rPr>
              <w:t>CW carrier</w:t>
            </w:r>
          </w:p>
        </w:tc>
      </w:tr>
      <w:tr w:rsidR="0051059E" w:rsidRPr="00732759" w14:paraId="5C59E5AE" w14:textId="77777777">
        <w:trPr>
          <w:jc w:val="center"/>
        </w:trPr>
        <w:tc>
          <w:tcPr>
            <w:tcW w:w="2460" w:type="dxa"/>
          </w:tcPr>
          <w:p w14:paraId="193C6865" w14:textId="77777777" w:rsidR="0051059E" w:rsidRPr="00732759" w:rsidRDefault="0051059E" w:rsidP="003F0267">
            <w:pPr>
              <w:keepNext/>
              <w:keepLines/>
              <w:spacing w:after="0"/>
              <w:rPr>
                <w:rFonts w:ascii="Arial" w:hAnsi="Arial" w:cs="v5.0.0"/>
                <w:sz w:val="18"/>
                <w:lang w:val="sv-SE"/>
              </w:rPr>
            </w:pPr>
            <w:r w:rsidRPr="00732759">
              <w:rPr>
                <w:rFonts w:ascii="Arial" w:hAnsi="Arial" w:cs="v5.0.0"/>
                <w:sz w:val="18"/>
              </w:rPr>
              <w:t>LA</w:t>
            </w:r>
            <w:r w:rsidRPr="00732759">
              <w:rPr>
                <w:rFonts w:ascii="Arial" w:hAnsi="Arial"/>
                <w:sz w:val="18"/>
              </w:rPr>
              <w:t xml:space="preserve"> E-UTRA Band 30</w:t>
            </w:r>
          </w:p>
        </w:tc>
        <w:tc>
          <w:tcPr>
            <w:tcW w:w="1611" w:type="dxa"/>
            <w:vAlign w:val="center"/>
          </w:tcPr>
          <w:p w14:paraId="3D7DA2D0" w14:textId="77777777" w:rsidR="0051059E" w:rsidRPr="00732759" w:rsidRDefault="0051059E" w:rsidP="003F0267">
            <w:pPr>
              <w:keepNext/>
              <w:keepLines/>
              <w:spacing w:after="0"/>
              <w:jc w:val="center"/>
              <w:rPr>
                <w:rFonts w:ascii="Arial" w:hAnsi="Arial"/>
                <w:sz w:val="18"/>
              </w:rPr>
            </w:pPr>
            <w:r w:rsidRPr="00732759">
              <w:rPr>
                <w:rFonts w:ascii="Arial" w:hAnsi="Arial"/>
                <w:sz w:val="18"/>
              </w:rPr>
              <w:t>2350 – 2360</w:t>
            </w:r>
          </w:p>
        </w:tc>
        <w:tc>
          <w:tcPr>
            <w:tcW w:w="1277" w:type="dxa"/>
            <w:vAlign w:val="center"/>
          </w:tcPr>
          <w:p w14:paraId="17DBE147" w14:textId="77777777" w:rsidR="0051059E" w:rsidRPr="00732759" w:rsidRDefault="0051059E" w:rsidP="003F0267">
            <w:pPr>
              <w:keepNext/>
              <w:keepLines/>
              <w:spacing w:after="0"/>
              <w:jc w:val="center"/>
              <w:rPr>
                <w:rFonts w:ascii="Arial" w:hAnsi="Arial"/>
                <w:sz w:val="18"/>
                <w:lang w:val="sv-SE"/>
              </w:rPr>
            </w:pPr>
            <w:r w:rsidRPr="00732759">
              <w:rPr>
                <w:rFonts w:ascii="Arial" w:hAnsi="Arial"/>
                <w:sz w:val="18"/>
              </w:rPr>
              <w:t>-6</w:t>
            </w:r>
          </w:p>
        </w:tc>
        <w:tc>
          <w:tcPr>
            <w:tcW w:w="1843" w:type="dxa"/>
            <w:vAlign w:val="center"/>
          </w:tcPr>
          <w:p w14:paraId="695E20DB" w14:textId="77777777" w:rsidR="0051059E" w:rsidRPr="00732759" w:rsidRDefault="0051059E" w:rsidP="003F0267">
            <w:pPr>
              <w:keepNext/>
              <w:keepLines/>
              <w:spacing w:after="0"/>
              <w:jc w:val="center"/>
              <w:rPr>
                <w:rFonts w:ascii="Arial" w:hAnsi="Arial"/>
                <w:sz w:val="18"/>
              </w:rPr>
            </w:pPr>
            <w:r w:rsidRPr="00732759">
              <w:rPr>
                <w:rFonts w:ascii="Arial" w:hAnsi="Arial"/>
                <w:sz w:val="18"/>
              </w:rPr>
              <w:t>P</w:t>
            </w:r>
            <w:r w:rsidRPr="00732759">
              <w:rPr>
                <w:rFonts w:ascii="Arial" w:hAnsi="Arial"/>
                <w:sz w:val="18"/>
                <w:vertAlign w:val="subscript"/>
              </w:rPr>
              <w:t>REFSENS</w:t>
            </w:r>
            <w:r w:rsidRPr="00732759">
              <w:rPr>
                <w:rFonts w:ascii="Arial" w:hAnsi="Arial"/>
                <w:sz w:val="18"/>
              </w:rPr>
              <w:t xml:space="preserve"> + 6dB*</w:t>
            </w:r>
          </w:p>
        </w:tc>
        <w:tc>
          <w:tcPr>
            <w:tcW w:w="1132" w:type="dxa"/>
            <w:vAlign w:val="center"/>
          </w:tcPr>
          <w:p w14:paraId="5B1F5703" w14:textId="77777777" w:rsidR="0051059E" w:rsidRPr="00732759" w:rsidRDefault="0051059E" w:rsidP="003F0267">
            <w:pPr>
              <w:keepNext/>
              <w:keepLines/>
              <w:spacing w:after="0"/>
              <w:jc w:val="center"/>
              <w:rPr>
                <w:rFonts w:ascii="Arial" w:hAnsi="Arial"/>
                <w:sz w:val="18"/>
              </w:rPr>
            </w:pPr>
            <w:r w:rsidRPr="00732759">
              <w:rPr>
                <w:rFonts w:ascii="Arial" w:hAnsi="Arial"/>
                <w:sz w:val="18"/>
              </w:rPr>
              <w:t>CW carrier</w:t>
            </w:r>
          </w:p>
        </w:tc>
      </w:tr>
      <w:tr w:rsidR="003F0267" w:rsidRPr="00732759" w14:paraId="68D643F2"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7FCD2B02" w14:textId="77777777" w:rsidR="003F0267" w:rsidRPr="00732759" w:rsidRDefault="003F0267" w:rsidP="003F0267">
            <w:pPr>
              <w:pStyle w:val="TAL"/>
              <w:rPr>
                <w:rFonts w:cs="v5.0.0"/>
                <w:lang w:eastAsia="zh-CN"/>
              </w:rPr>
            </w:pPr>
            <w:r w:rsidRPr="00732759">
              <w:rPr>
                <w:rFonts w:cs="v5.0.0"/>
                <w:lang w:eastAsia="en-US"/>
              </w:rPr>
              <w:t xml:space="preserve">LA E-UTRA Band </w:t>
            </w:r>
            <w:r w:rsidRPr="00732759">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7CF7F405" w14:textId="77777777" w:rsidR="003F0267" w:rsidRPr="00732759" w:rsidRDefault="003F0267" w:rsidP="003F0267">
            <w:pPr>
              <w:pStyle w:val="TAC"/>
              <w:rPr>
                <w:rFonts w:cs="Arial"/>
                <w:lang w:eastAsia="zh-CN"/>
              </w:rPr>
            </w:pPr>
            <w:r w:rsidRPr="00732759">
              <w:rPr>
                <w:rFonts w:cs="Arial" w:hint="eastAsia"/>
                <w:lang w:eastAsia="zh-CN"/>
              </w:rPr>
              <w:t>462.5</w:t>
            </w:r>
            <w:r w:rsidRPr="00732759">
              <w:rPr>
                <w:rFonts w:cs="Arial"/>
                <w:lang w:eastAsia="en-US"/>
              </w:rPr>
              <w:t>-</w:t>
            </w:r>
            <w:r w:rsidRPr="00732759">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4F594D3D" w14:textId="77777777" w:rsidR="003F0267" w:rsidRPr="00732759" w:rsidRDefault="003F0267" w:rsidP="003F0267">
            <w:pPr>
              <w:pStyle w:val="TAC"/>
              <w:rPr>
                <w:rFonts w:cs="Arial"/>
                <w:lang w:eastAsia="en-US"/>
              </w:rPr>
            </w:pPr>
            <w:r w:rsidRPr="00732759">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14:paraId="2FF50CE1"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66FBE6E8" w14:textId="77777777" w:rsidR="003F0267" w:rsidRPr="00732759" w:rsidRDefault="003F0267" w:rsidP="003F0267">
            <w:pPr>
              <w:pStyle w:val="TAC"/>
              <w:rPr>
                <w:rFonts w:cs="Arial"/>
                <w:lang w:eastAsia="en-US"/>
              </w:rPr>
            </w:pPr>
            <w:r w:rsidRPr="00732759">
              <w:rPr>
                <w:rFonts w:cs="Arial"/>
                <w:lang w:eastAsia="en-US"/>
              </w:rPr>
              <w:t>CW carrier</w:t>
            </w:r>
          </w:p>
        </w:tc>
      </w:tr>
      <w:tr w:rsidR="00390E7A" w:rsidRPr="00732759" w14:paraId="73C48897" w14:textId="77777777" w:rsidTr="00E11102">
        <w:trPr>
          <w:jc w:val="center"/>
        </w:trPr>
        <w:tc>
          <w:tcPr>
            <w:tcW w:w="2460" w:type="dxa"/>
            <w:tcBorders>
              <w:top w:val="single" w:sz="4" w:space="0" w:color="auto"/>
              <w:left w:val="single" w:sz="4" w:space="0" w:color="auto"/>
              <w:bottom w:val="single" w:sz="4" w:space="0" w:color="auto"/>
              <w:right w:val="single" w:sz="4" w:space="0" w:color="auto"/>
            </w:tcBorders>
          </w:tcPr>
          <w:p w14:paraId="7EF989CE" w14:textId="77777777" w:rsidR="00390E7A" w:rsidRPr="00732759" w:rsidRDefault="00390E7A" w:rsidP="00E11102">
            <w:pPr>
              <w:pStyle w:val="TAL"/>
              <w:rPr>
                <w:rFonts w:cs="v5.0.0"/>
              </w:rPr>
            </w:pPr>
            <w:r w:rsidRPr="00732759">
              <w:rPr>
                <w:rFonts w:cs="v5.0.0" w:hint="eastAsia"/>
                <w:lang w:eastAsia="ja-JP"/>
              </w:rPr>
              <w:t>L</w:t>
            </w:r>
            <w:r w:rsidRPr="00732759">
              <w:rPr>
                <w:rFonts w:cs="v5.0.0"/>
              </w:rPr>
              <w:t xml:space="preserve">A </w:t>
            </w:r>
            <w:r w:rsidRPr="00732759">
              <w:rPr>
                <w:rFonts w:cs="Arial"/>
                <w:lang w:val="sv-SE"/>
              </w:rPr>
              <w:t xml:space="preserve">UTRA FDD Band XXXII or </w:t>
            </w:r>
            <w:r w:rsidRPr="00732759">
              <w:rPr>
                <w:rFonts w:cs="v5.0.0"/>
              </w:rPr>
              <w:t xml:space="preserve">E-UTRA Band </w:t>
            </w:r>
            <w:r w:rsidRPr="00732759">
              <w:rPr>
                <w:rFonts w:cs="v5.0.0" w:hint="eastAsia"/>
                <w:lang w:eastAsia="zh-CN"/>
              </w:rPr>
              <w:t>3</w:t>
            </w:r>
            <w:r w:rsidRPr="00732759">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46289D72" w14:textId="77777777" w:rsidR="00390E7A" w:rsidRPr="00732759" w:rsidRDefault="00390E7A" w:rsidP="00E11102">
            <w:pPr>
              <w:pStyle w:val="TAC"/>
              <w:rPr>
                <w:rFonts w:cs="Arial"/>
                <w:lang w:eastAsia="zh-CN"/>
              </w:rPr>
            </w:pPr>
            <w:r w:rsidRPr="00732759">
              <w:rPr>
                <w:rFonts w:cs="Arial"/>
              </w:rPr>
              <w:t>1</w:t>
            </w:r>
            <w:r w:rsidRPr="00732759">
              <w:rPr>
                <w:rFonts w:cs="Arial" w:hint="eastAsia"/>
                <w:lang w:eastAsia="ja-JP"/>
              </w:rPr>
              <w:t>452</w:t>
            </w:r>
            <w:r w:rsidRPr="00732759">
              <w:rPr>
                <w:rFonts w:cs="Arial"/>
              </w:rPr>
              <w:t>-1</w:t>
            </w:r>
            <w:r w:rsidRPr="00732759">
              <w:rPr>
                <w:rFonts w:cs="Arial" w:hint="eastAsia"/>
                <w:lang w:eastAsia="ja-JP"/>
              </w:rPr>
              <w:t>496</w:t>
            </w:r>
            <w:r w:rsidRPr="00732759">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1F2CF0C3" w14:textId="77777777" w:rsidR="00390E7A" w:rsidRPr="00732759" w:rsidRDefault="00390E7A" w:rsidP="00E11102">
            <w:pPr>
              <w:pStyle w:val="TAC"/>
              <w:rPr>
                <w:rFonts w:cs="Arial"/>
                <w:lang w:eastAsia="ja-JP"/>
              </w:rPr>
            </w:pPr>
            <w:r w:rsidRPr="00732759">
              <w:rPr>
                <w:rFonts w:cs="Arial" w:hint="eastAsia"/>
                <w:lang w:eastAsia="ja-JP"/>
              </w:rPr>
              <w:t>-6</w:t>
            </w:r>
          </w:p>
        </w:tc>
        <w:tc>
          <w:tcPr>
            <w:tcW w:w="1843" w:type="dxa"/>
            <w:tcBorders>
              <w:top w:val="single" w:sz="4" w:space="0" w:color="auto"/>
              <w:left w:val="single" w:sz="4" w:space="0" w:color="auto"/>
              <w:bottom w:val="single" w:sz="4" w:space="0" w:color="auto"/>
              <w:right w:val="single" w:sz="4" w:space="0" w:color="auto"/>
            </w:tcBorders>
            <w:vAlign w:val="center"/>
          </w:tcPr>
          <w:p w14:paraId="1A1D3438" w14:textId="77777777" w:rsidR="00390E7A" w:rsidRPr="00732759" w:rsidRDefault="00390E7A" w:rsidP="00E11102">
            <w:pPr>
              <w:pStyle w:val="TAC"/>
              <w:rPr>
                <w:rFonts w:cs="Arial"/>
              </w:rPr>
            </w:pPr>
            <w:r w:rsidRPr="00732759">
              <w:rPr>
                <w:rFonts w:cs="Arial"/>
              </w:rPr>
              <w:t>P</w:t>
            </w:r>
            <w:r w:rsidRPr="00732759">
              <w:rPr>
                <w:rFonts w:cs="Arial"/>
                <w:vertAlign w:val="subscript"/>
              </w:rPr>
              <w:t>REFSENS</w:t>
            </w:r>
            <w:r w:rsidRPr="00732759">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6D6917D7" w14:textId="77777777" w:rsidR="00390E7A" w:rsidRPr="00732759" w:rsidRDefault="00390E7A" w:rsidP="00E11102">
            <w:pPr>
              <w:pStyle w:val="TAC"/>
              <w:rPr>
                <w:rFonts w:cs="Arial"/>
              </w:rPr>
            </w:pPr>
            <w:r w:rsidRPr="00732759">
              <w:rPr>
                <w:rFonts w:cs="Arial"/>
              </w:rPr>
              <w:t>CW carrier</w:t>
            </w:r>
          </w:p>
        </w:tc>
      </w:tr>
      <w:tr w:rsidR="004B6E5D" w:rsidRPr="00732759" w14:paraId="73CCFC2F" w14:textId="77777777">
        <w:trPr>
          <w:jc w:val="center"/>
        </w:trPr>
        <w:tc>
          <w:tcPr>
            <w:tcW w:w="2460" w:type="dxa"/>
          </w:tcPr>
          <w:p w14:paraId="55B901DD"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00D45B1C" w:rsidRPr="00732759">
              <w:rPr>
                <w:rFonts w:cs="Arial"/>
                <w:lang w:val="sv-SE" w:eastAsia="en-US"/>
              </w:rPr>
              <w:t xml:space="preserve">UTRA TDD Band a) or </w:t>
            </w:r>
            <w:r w:rsidRPr="00732759">
              <w:rPr>
                <w:rFonts w:cs="Arial"/>
                <w:lang w:val="sv-SE" w:eastAsia="en-US"/>
              </w:rPr>
              <w:t>E-UTRA Band 33</w:t>
            </w:r>
          </w:p>
        </w:tc>
        <w:tc>
          <w:tcPr>
            <w:tcW w:w="1611" w:type="dxa"/>
            <w:vAlign w:val="center"/>
          </w:tcPr>
          <w:p w14:paraId="3589629D" w14:textId="77777777" w:rsidR="004B6E5D" w:rsidRPr="00732759" w:rsidRDefault="004B6E5D" w:rsidP="000B2EBC">
            <w:pPr>
              <w:pStyle w:val="TAC"/>
              <w:rPr>
                <w:rFonts w:cs="Arial"/>
                <w:lang w:eastAsia="en-US"/>
              </w:rPr>
            </w:pPr>
            <w:r w:rsidRPr="00732759">
              <w:rPr>
                <w:rFonts w:cs="Arial"/>
                <w:lang w:eastAsia="en-US"/>
              </w:rPr>
              <w:t>1900-1920</w:t>
            </w:r>
          </w:p>
        </w:tc>
        <w:tc>
          <w:tcPr>
            <w:tcW w:w="1277" w:type="dxa"/>
            <w:vAlign w:val="center"/>
          </w:tcPr>
          <w:p w14:paraId="7298E704" w14:textId="77777777"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14:paraId="6EE37751"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76549CD"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6F039724" w14:textId="77777777">
        <w:trPr>
          <w:jc w:val="center"/>
        </w:trPr>
        <w:tc>
          <w:tcPr>
            <w:tcW w:w="2460" w:type="dxa"/>
          </w:tcPr>
          <w:p w14:paraId="19F3988E"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00D45B1C" w:rsidRPr="00732759">
              <w:rPr>
                <w:rFonts w:cs="Arial"/>
                <w:lang w:val="sv-SE" w:eastAsia="en-US"/>
              </w:rPr>
              <w:t xml:space="preserve">UTRA TDD Band a) or </w:t>
            </w:r>
            <w:r w:rsidRPr="00732759">
              <w:rPr>
                <w:rFonts w:cs="Arial"/>
                <w:lang w:val="sv-SE" w:eastAsia="en-US"/>
              </w:rPr>
              <w:t>E-UTRA Band 34</w:t>
            </w:r>
          </w:p>
        </w:tc>
        <w:tc>
          <w:tcPr>
            <w:tcW w:w="1611" w:type="dxa"/>
            <w:vAlign w:val="center"/>
          </w:tcPr>
          <w:p w14:paraId="31302E44" w14:textId="77777777" w:rsidR="004B6E5D" w:rsidRPr="00732759" w:rsidRDefault="004B6E5D" w:rsidP="000B2EBC">
            <w:pPr>
              <w:pStyle w:val="TAC"/>
              <w:rPr>
                <w:rFonts w:cs="Arial"/>
                <w:lang w:eastAsia="en-US"/>
              </w:rPr>
            </w:pPr>
            <w:r w:rsidRPr="00732759">
              <w:rPr>
                <w:rFonts w:cs="Arial"/>
                <w:lang w:eastAsia="en-US"/>
              </w:rPr>
              <w:t>2010-2025</w:t>
            </w:r>
          </w:p>
        </w:tc>
        <w:tc>
          <w:tcPr>
            <w:tcW w:w="1277" w:type="dxa"/>
            <w:vAlign w:val="center"/>
          </w:tcPr>
          <w:p w14:paraId="206BC6C3" w14:textId="77777777"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14:paraId="61B4FB6F"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71EADEF"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1FE2EACA" w14:textId="77777777">
        <w:trPr>
          <w:jc w:val="center"/>
        </w:trPr>
        <w:tc>
          <w:tcPr>
            <w:tcW w:w="2460" w:type="dxa"/>
          </w:tcPr>
          <w:p w14:paraId="77CA40E0"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00D45B1C" w:rsidRPr="00732759">
              <w:rPr>
                <w:rFonts w:cs="Arial"/>
                <w:lang w:val="sv-SE" w:eastAsia="en-US"/>
              </w:rPr>
              <w:t xml:space="preserve">UTRA TDD Band b) or </w:t>
            </w:r>
            <w:r w:rsidRPr="00732759">
              <w:rPr>
                <w:rFonts w:cs="Arial"/>
                <w:lang w:val="sv-SE" w:eastAsia="en-US"/>
              </w:rPr>
              <w:t>E-UTRA Band 35</w:t>
            </w:r>
          </w:p>
        </w:tc>
        <w:tc>
          <w:tcPr>
            <w:tcW w:w="1611" w:type="dxa"/>
            <w:vAlign w:val="center"/>
          </w:tcPr>
          <w:p w14:paraId="2527DADF" w14:textId="77777777" w:rsidR="004B6E5D" w:rsidRPr="00732759" w:rsidRDefault="004B6E5D" w:rsidP="000B2EBC">
            <w:pPr>
              <w:pStyle w:val="TAC"/>
              <w:rPr>
                <w:rFonts w:cs="Arial"/>
                <w:lang w:eastAsia="en-US"/>
              </w:rPr>
            </w:pPr>
            <w:r w:rsidRPr="00732759">
              <w:rPr>
                <w:rFonts w:cs="Arial"/>
                <w:lang w:eastAsia="en-US"/>
              </w:rPr>
              <w:t>1850-1910</w:t>
            </w:r>
          </w:p>
          <w:p w14:paraId="05045C7B" w14:textId="77777777" w:rsidR="004B6E5D" w:rsidRPr="00732759" w:rsidRDefault="004B6E5D" w:rsidP="000B2EBC">
            <w:pPr>
              <w:pStyle w:val="TAC"/>
              <w:rPr>
                <w:rFonts w:cs="Arial"/>
                <w:lang w:eastAsia="en-US"/>
              </w:rPr>
            </w:pPr>
          </w:p>
        </w:tc>
        <w:tc>
          <w:tcPr>
            <w:tcW w:w="1277" w:type="dxa"/>
            <w:vAlign w:val="center"/>
          </w:tcPr>
          <w:p w14:paraId="135C8865" w14:textId="77777777"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14:paraId="5FE93686"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0DD967D"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291E9617" w14:textId="77777777">
        <w:trPr>
          <w:jc w:val="center"/>
        </w:trPr>
        <w:tc>
          <w:tcPr>
            <w:tcW w:w="2460" w:type="dxa"/>
          </w:tcPr>
          <w:p w14:paraId="5F5615C2"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00D45B1C" w:rsidRPr="00732759">
              <w:rPr>
                <w:rFonts w:cs="Arial"/>
                <w:lang w:val="sv-SE" w:eastAsia="en-US"/>
              </w:rPr>
              <w:t xml:space="preserve">UTRA TDD Band b) or </w:t>
            </w:r>
            <w:r w:rsidRPr="00732759">
              <w:rPr>
                <w:rFonts w:cs="Arial"/>
                <w:lang w:val="sv-SE" w:eastAsia="en-US"/>
              </w:rPr>
              <w:t>E-UTRA Band 36</w:t>
            </w:r>
          </w:p>
        </w:tc>
        <w:tc>
          <w:tcPr>
            <w:tcW w:w="1611" w:type="dxa"/>
            <w:vAlign w:val="center"/>
          </w:tcPr>
          <w:p w14:paraId="048D8D2B" w14:textId="77777777" w:rsidR="004B6E5D" w:rsidRPr="00732759" w:rsidRDefault="004B6E5D" w:rsidP="000B2EBC">
            <w:pPr>
              <w:pStyle w:val="TAC"/>
              <w:rPr>
                <w:rFonts w:cs="Arial"/>
                <w:lang w:eastAsia="en-US"/>
              </w:rPr>
            </w:pPr>
            <w:r w:rsidRPr="00732759">
              <w:rPr>
                <w:rFonts w:cs="Arial"/>
                <w:lang w:eastAsia="en-US"/>
              </w:rPr>
              <w:t>1930-1990</w:t>
            </w:r>
          </w:p>
        </w:tc>
        <w:tc>
          <w:tcPr>
            <w:tcW w:w="1277" w:type="dxa"/>
            <w:vAlign w:val="center"/>
          </w:tcPr>
          <w:p w14:paraId="456D6E5B" w14:textId="77777777"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14:paraId="122F7AB1"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282A5C7"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188A51FF" w14:textId="77777777">
        <w:trPr>
          <w:jc w:val="center"/>
        </w:trPr>
        <w:tc>
          <w:tcPr>
            <w:tcW w:w="2460" w:type="dxa"/>
          </w:tcPr>
          <w:p w14:paraId="1570BF2F"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TDD Band c) or E-UTRA Band 37</w:t>
            </w:r>
          </w:p>
        </w:tc>
        <w:tc>
          <w:tcPr>
            <w:tcW w:w="1611" w:type="dxa"/>
            <w:vAlign w:val="center"/>
          </w:tcPr>
          <w:p w14:paraId="216324D9" w14:textId="77777777" w:rsidR="004B6E5D" w:rsidRPr="00732759" w:rsidRDefault="004B6E5D" w:rsidP="000B2EBC">
            <w:pPr>
              <w:pStyle w:val="TAC"/>
              <w:rPr>
                <w:rFonts w:cs="Arial"/>
                <w:lang w:eastAsia="en-US"/>
              </w:rPr>
            </w:pPr>
            <w:r w:rsidRPr="00732759">
              <w:rPr>
                <w:rFonts w:cs="Arial"/>
                <w:lang w:eastAsia="en-US"/>
              </w:rPr>
              <w:t>1910-1930</w:t>
            </w:r>
          </w:p>
        </w:tc>
        <w:tc>
          <w:tcPr>
            <w:tcW w:w="1277" w:type="dxa"/>
            <w:vAlign w:val="center"/>
          </w:tcPr>
          <w:p w14:paraId="73896A34" w14:textId="77777777"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14:paraId="79BC30C4"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3A7D45A"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60D77DE3" w14:textId="77777777">
        <w:trPr>
          <w:jc w:val="center"/>
        </w:trPr>
        <w:tc>
          <w:tcPr>
            <w:tcW w:w="2460" w:type="dxa"/>
          </w:tcPr>
          <w:p w14:paraId="0D785A30"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TDD Band d) or E-UTRA Band 38</w:t>
            </w:r>
          </w:p>
        </w:tc>
        <w:tc>
          <w:tcPr>
            <w:tcW w:w="1611" w:type="dxa"/>
            <w:vAlign w:val="center"/>
          </w:tcPr>
          <w:p w14:paraId="5D289FE7" w14:textId="77777777" w:rsidR="004B6E5D" w:rsidRPr="00732759" w:rsidRDefault="004B6E5D" w:rsidP="000B2EBC">
            <w:pPr>
              <w:pStyle w:val="TAC"/>
              <w:rPr>
                <w:rFonts w:cs="Arial"/>
                <w:lang w:eastAsia="en-US"/>
              </w:rPr>
            </w:pPr>
            <w:r w:rsidRPr="00732759">
              <w:rPr>
                <w:rFonts w:cs="Arial"/>
                <w:lang w:eastAsia="en-US"/>
              </w:rPr>
              <w:t>2570-2620</w:t>
            </w:r>
          </w:p>
        </w:tc>
        <w:tc>
          <w:tcPr>
            <w:tcW w:w="1277" w:type="dxa"/>
            <w:vAlign w:val="center"/>
          </w:tcPr>
          <w:p w14:paraId="7A8B5128" w14:textId="77777777"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14:paraId="4DB56F7B"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4829694"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259AB47A" w14:textId="77777777">
        <w:trPr>
          <w:jc w:val="center"/>
        </w:trPr>
        <w:tc>
          <w:tcPr>
            <w:tcW w:w="2460" w:type="dxa"/>
          </w:tcPr>
          <w:p w14:paraId="46054A4D"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00D45B1C" w:rsidRPr="00732759">
              <w:rPr>
                <w:rFonts w:cs="Arial"/>
                <w:lang w:val="sv-SE" w:eastAsia="en-US"/>
              </w:rPr>
              <w:t xml:space="preserve">UTRA TDD Band f) or </w:t>
            </w:r>
            <w:r w:rsidRPr="00732759">
              <w:rPr>
                <w:rFonts w:cs="Arial"/>
                <w:lang w:val="sv-SE" w:eastAsia="en-US"/>
              </w:rPr>
              <w:t>E-UTRA Band 39</w:t>
            </w:r>
          </w:p>
        </w:tc>
        <w:tc>
          <w:tcPr>
            <w:tcW w:w="1611" w:type="dxa"/>
            <w:vAlign w:val="center"/>
          </w:tcPr>
          <w:p w14:paraId="540047D5" w14:textId="77777777" w:rsidR="004B6E5D" w:rsidRPr="00732759" w:rsidRDefault="004B6E5D" w:rsidP="000B2EBC">
            <w:pPr>
              <w:pStyle w:val="TAC"/>
              <w:rPr>
                <w:rFonts w:cs="Arial"/>
                <w:lang w:eastAsia="en-US"/>
              </w:rPr>
            </w:pPr>
            <w:r w:rsidRPr="00732759">
              <w:rPr>
                <w:rFonts w:cs="Arial"/>
                <w:lang w:eastAsia="en-US"/>
              </w:rPr>
              <w:t>1880-1920</w:t>
            </w:r>
          </w:p>
        </w:tc>
        <w:tc>
          <w:tcPr>
            <w:tcW w:w="1277" w:type="dxa"/>
            <w:vAlign w:val="center"/>
          </w:tcPr>
          <w:p w14:paraId="29D0AABF" w14:textId="77777777"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14:paraId="4533183C"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4358E23"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58F4800E" w14:textId="77777777">
        <w:trPr>
          <w:jc w:val="center"/>
        </w:trPr>
        <w:tc>
          <w:tcPr>
            <w:tcW w:w="2460" w:type="dxa"/>
          </w:tcPr>
          <w:p w14:paraId="3B0A650B"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 xml:space="preserve">E-UTRA </w:t>
            </w:r>
            <w:r w:rsidR="00D45B1C" w:rsidRPr="00732759">
              <w:rPr>
                <w:rFonts w:cs="Arial"/>
                <w:lang w:val="sv-SE" w:eastAsia="en-US"/>
              </w:rPr>
              <w:t xml:space="preserve">UTRA TDD Band e) or </w:t>
            </w:r>
            <w:r w:rsidRPr="00732759">
              <w:rPr>
                <w:rFonts w:cs="Arial"/>
                <w:lang w:val="sv-SE" w:eastAsia="en-US"/>
              </w:rPr>
              <w:t>Band 40</w:t>
            </w:r>
          </w:p>
        </w:tc>
        <w:tc>
          <w:tcPr>
            <w:tcW w:w="1611" w:type="dxa"/>
            <w:vAlign w:val="center"/>
          </w:tcPr>
          <w:p w14:paraId="18D31DBB" w14:textId="77777777" w:rsidR="004B6E5D" w:rsidRPr="00732759" w:rsidRDefault="004B6E5D" w:rsidP="000B2EBC">
            <w:pPr>
              <w:pStyle w:val="TAC"/>
              <w:rPr>
                <w:rFonts w:cs="Arial"/>
                <w:lang w:eastAsia="en-US"/>
              </w:rPr>
            </w:pPr>
            <w:r w:rsidRPr="00732759">
              <w:rPr>
                <w:rFonts w:cs="Arial"/>
                <w:lang w:eastAsia="en-US"/>
              </w:rPr>
              <w:t>2300-2400</w:t>
            </w:r>
          </w:p>
        </w:tc>
        <w:tc>
          <w:tcPr>
            <w:tcW w:w="1277" w:type="dxa"/>
            <w:vAlign w:val="center"/>
          </w:tcPr>
          <w:p w14:paraId="76285464" w14:textId="77777777"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14:paraId="043A68C8"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FD27C39" w14:textId="77777777" w:rsidR="004B6E5D" w:rsidRPr="00732759" w:rsidRDefault="004B6E5D" w:rsidP="000B2EBC">
            <w:pPr>
              <w:pStyle w:val="TAC"/>
              <w:rPr>
                <w:rFonts w:cs="Arial"/>
                <w:lang w:eastAsia="en-US"/>
              </w:rPr>
            </w:pPr>
            <w:r w:rsidRPr="00732759">
              <w:rPr>
                <w:rFonts w:cs="Arial"/>
                <w:lang w:eastAsia="en-US"/>
              </w:rPr>
              <w:t>CW carrier</w:t>
            </w:r>
          </w:p>
        </w:tc>
      </w:tr>
      <w:tr w:rsidR="002D4D54" w:rsidRPr="00732759" w14:paraId="05A725F8" w14:textId="77777777">
        <w:trPr>
          <w:jc w:val="center"/>
        </w:trPr>
        <w:tc>
          <w:tcPr>
            <w:tcW w:w="2460" w:type="dxa"/>
          </w:tcPr>
          <w:p w14:paraId="36E181C3" w14:textId="77777777" w:rsidR="002D4D54" w:rsidRPr="00732759" w:rsidRDefault="002D4D54" w:rsidP="000B2EBC">
            <w:pPr>
              <w:pStyle w:val="TAL"/>
              <w:rPr>
                <w:rFonts w:cs="Arial"/>
                <w:lang w:eastAsia="zh-CN"/>
              </w:rPr>
            </w:pPr>
            <w:r w:rsidRPr="00732759">
              <w:rPr>
                <w:rFonts w:cs="Arial"/>
                <w:lang w:eastAsia="zh-CN"/>
              </w:rPr>
              <w:t xml:space="preserve">LA </w:t>
            </w:r>
            <w:r w:rsidRPr="00732759">
              <w:rPr>
                <w:rFonts w:cs="Arial"/>
                <w:lang w:eastAsia="en-US"/>
              </w:rPr>
              <w:t>E-UTRA Band 41</w:t>
            </w:r>
          </w:p>
        </w:tc>
        <w:tc>
          <w:tcPr>
            <w:tcW w:w="1611" w:type="dxa"/>
            <w:vAlign w:val="center"/>
          </w:tcPr>
          <w:p w14:paraId="043BE62B" w14:textId="77777777" w:rsidR="002D4D54" w:rsidRPr="00732759" w:rsidRDefault="002D4D54" w:rsidP="000B2EBC">
            <w:pPr>
              <w:pStyle w:val="TAC"/>
              <w:rPr>
                <w:rFonts w:cs="Arial"/>
                <w:lang w:eastAsia="en-US"/>
              </w:rPr>
            </w:pPr>
            <w:r w:rsidRPr="00732759">
              <w:rPr>
                <w:rFonts w:cs="Arial"/>
                <w:lang w:eastAsia="en-US"/>
              </w:rPr>
              <w:t>2496 - 2690</w:t>
            </w:r>
          </w:p>
        </w:tc>
        <w:tc>
          <w:tcPr>
            <w:tcW w:w="1277" w:type="dxa"/>
            <w:vAlign w:val="center"/>
          </w:tcPr>
          <w:p w14:paraId="08F9A850" w14:textId="77777777" w:rsidR="002D4D54" w:rsidRPr="00732759" w:rsidRDefault="002D4D54" w:rsidP="000B2EBC">
            <w:pPr>
              <w:pStyle w:val="TAC"/>
              <w:rPr>
                <w:rFonts w:cs="Arial"/>
                <w:lang w:eastAsia="en-US"/>
              </w:rPr>
            </w:pPr>
            <w:r w:rsidRPr="00732759">
              <w:rPr>
                <w:rFonts w:cs="Arial"/>
                <w:lang w:eastAsia="en-US"/>
              </w:rPr>
              <w:t>-6</w:t>
            </w:r>
          </w:p>
        </w:tc>
        <w:tc>
          <w:tcPr>
            <w:tcW w:w="1843" w:type="dxa"/>
            <w:vAlign w:val="center"/>
          </w:tcPr>
          <w:p w14:paraId="6CBAAA60" w14:textId="77777777" w:rsidR="002D4D54" w:rsidRPr="00732759" w:rsidRDefault="002D4D54"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027103F" w14:textId="77777777" w:rsidR="002D4D54" w:rsidRPr="00732759" w:rsidRDefault="002D4D54" w:rsidP="000B2EBC">
            <w:pPr>
              <w:pStyle w:val="TAC"/>
              <w:rPr>
                <w:rFonts w:cs="Arial"/>
                <w:lang w:eastAsia="en-US"/>
              </w:rPr>
            </w:pPr>
            <w:r w:rsidRPr="00732759">
              <w:rPr>
                <w:rFonts w:cs="Arial"/>
                <w:lang w:eastAsia="en-US"/>
              </w:rPr>
              <w:t>CW carrier</w:t>
            </w:r>
          </w:p>
        </w:tc>
      </w:tr>
      <w:tr w:rsidR="00311C7C" w:rsidRPr="00732759" w14:paraId="3AF2ABC8" w14:textId="77777777">
        <w:trPr>
          <w:jc w:val="center"/>
        </w:trPr>
        <w:tc>
          <w:tcPr>
            <w:tcW w:w="2460" w:type="dxa"/>
          </w:tcPr>
          <w:p w14:paraId="78684FD7" w14:textId="77777777" w:rsidR="00311C7C" w:rsidRPr="00732759" w:rsidRDefault="00311C7C" w:rsidP="00311C7C">
            <w:pPr>
              <w:pStyle w:val="TAL"/>
              <w:rPr>
                <w:rFonts w:cs="Arial"/>
                <w:lang w:eastAsia="en-US"/>
              </w:rPr>
            </w:pPr>
            <w:r w:rsidRPr="00732759">
              <w:rPr>
                <w:rFonts w:cs="Arial"/>
                <w:lang w:eastAsia="zh-CN"/>
              </w:rPr>
              <w:t xml:space="preserve">LA </w:t>
            </w:r>
            <w:r w:rsidRPr="00732759">
              <w:rPr>
                <w:rFonts w:cs="Arial"/>
                <w:lang w:eastAsia="en-US"/>
              </w:rPr>
              <w:t>E-UTRA Band 42</w:t>
            </w:r>
          </w:p>
        </w:tc>
        <w:tc>
          <w:tcPr>
            <w:tcW w:w="1611" w:type="dxa"/>
            <w:vAlign w:val="center"/>
          </w:tcPr>
          <w:p w14:paraId="54CBE683" w14:textId="77777777" w:rsidR="00311C7C" w:rsidRPr="00732759" w:rsidRDefault="00311C7C" w:rsidP="00311C7C">
            <w:pPr>
              <w:pStyle w:val="TAC"/>
              <w:rPr>
                <w:rFonts w:cs="Arial"/>
                <w:lang w:eastAsia="en-US"/>
              </w:rPr>
            </w:pPr>
            <w:r w:rsidRPr="00732759">
              <w:rPr>
                <w:rFonts w:cs="Arial"/>
                <w:lang w:eastAsia="en-US"/>
              </w:rPr>
              <w:t>3400-3600</w:t>
            </w:r>
          </w:p>
        </w:tc>
        <w:tc>
          <w:tcPr>
            <w:tcW w:w="1277" w:type="dxa"/>
            <w:vAlign w:val="center"/>
          </w:tcPr>
          <w:p w14:paraId="2D570FB9" w14:textId="77777777" w:rsidR="00311C7C" w:rsidRPr="00732759" w:rsidRDefault="00311C7C" w:rsidP="00311C7C">
            <w:pPr>
              <w:pStyle w:val="TAC"/>
              <w:rPr>
                <w:rFonts w:cs="Arial"/>
                <w:lang w:eastAsia="zh-CN"/>
              </w:rPr>
            </w:pPr>
            <w:r w:rsidRPr="00732759">
              <w:rPr>
                <w:rFonts w:cs="Arial"/>
                <w:lang w:eastAsia="en-US"/>
              </w:rPr>
              <w:t>-6</w:t>
            </w:r>
          </w:p>
        </w:tc>
        <w:tc>
          <w:tcPr>
            <w:tcW w:w="1843" w:type="dxa"/>
            <w:vAlign w:val="center"/>
          </w:tcPr>
          <w:p w14:paraId="000307C6" w14:textId="77777777" w:rsidR="00311C7C" w:rsidRPr="00732759" w:rsidRDefault="00311C7C"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F4DE90F" w14:textId="77777777" w:rsidR="00311C7C" w:rsidRPr="00732759" w:rsidRDefault="00311C7C" w:rsidP="00311C7C">
            <w:pPr>
              <w:pStyle w:val="TAC"/>
              <w:rPr>
                <w:rFonts w:cs="Arial"/>
                <w:lang w:eastAsia="en-US"/>
              </w:rPr>
            </w:pPr>
            <w:r w:rsidRPr="00732759">
              <w:rPr>
                <w:rFonts w:cs="Arial"/>
                <w:lang w:eastAsia="en-US"/>
              </w:rPr>
              <w:t>CW carrier</w:t>
            </w:r>
          </w:p>
        </w:tc>
      </w:tr>
      <w:tr w:rsidR="00311C7C" w:rsidRPr="00732759" w14:paraId="65F323E0" w14:textId="77777777">
        <w:trPr>
          <w:jc w:val="center"/>
        </w:trPr>
        <w:tc>
          <w:tcPr>
            <w:tcW w:w="2460" w:type="dxa"/>
          </w:tcPr>
          <w:p w14:paraId="0AB4FC53" w14:textId="77777777" w:rsidR="00311C7C" w:rsidRPr="00732759" w:rsidRDefault="00311C7C" w:rsidP="00311C7C">
            <w:pPr>
              <w:pStyle w:val="TAL"/>
              <w:rPr>
                <w:rFonts w:cs="Arial"/>
                <w:lang w:eastAsia="en-US"/>
              </w:rPr>
            </w:pPr>
            <w:r w:rsidRPr="00732759">
              <w:rPr>
                <w:rFonts w:cs="Arial"/>
                <w:lang w:eastAsia="zh-CN"/>
              </w:rPr>
              <w:t xml:space="preserve">LA </w:t>
            </w:r>
            <w:r w:rsidRPr="00732759">
              <w:rPr>
                <w:rFonts w:cs="Arial"/>
                <w:lang w:eastAsia="en-US"/>
              </w:rPr>
              <w:t>E-UTRA Band 43</w:t>
            </w:r>
          </w:p>
        </w:tc>
        <w:tc>
          <w:tcPr>
            <w:tcW w:w="1611" w:type="dxa"/>
            <w:vAlign w:val="center"/>
          </w:tcPr>
          <w:p w14:paraId="5C40C415" w14:textId="77777777" w:rsidR="00311C7C" w:rsidRPr="00732759" w:rsidRDefault="00311C7C" w:rsidP="00311C7C">
            <w:pPr>
              <w:pStyle w:val="TAC"/>
              <w:rPr>
                <w:rFonts w:cs="Arial"/>
                <w:lang w:eastAsia="en-US"/>
              </w:rPr>
            </w:pPr>
            <w:r w:rsidRPr="00732759">
              <w:rPr>
                <w:rFonts w:cs="Arial"/>
                <w:lang w:eastAsia="en-US"/>
              </w:rPr>
              <w:t>3600-3800</w:t>
            </w:r>
          </w:p>
        </w:tc>
        <w:tc>
          <w:tcPr>
            <w:tcW w:w="1277" w:type="dxa"/>
            <w:vAlign w:val="center"/>
          </w:tcPr>
          <w:p w14:paraId="3BAF41DB" w14:textId="77777777" w:rsidR="00311C7C" w:rsidRPr="00732759" w:rsidRDefault="00311C7C" w:rsidP="00311C7C">
            <w:pPr>
              <w:pStyle w:val="TAC"/>
              <w:rPr>
                <w:rFonts w:cs="Arial"/>
                <w:lang w:eastAsia="zh-CN"/>
              </w:rPr>
            </w:pPr>
            <w:r w:rsidRPr="00732759">
              <w:rPr>
                <w:rFonts w:cs="Arial"/>
                <w:lang w:eastAsia="en-US"/>
              </w:rPr>
              <w:t>-6</w:t>
            </w:r>
          </w:p>
        </w:tc>
        <w:tc>
          <w:tcPr>
            <w:tcW w:w="1843" w:type="dxa"/>
            <w:vAlign w:val="center"/>
          </w:tcPr>
          <w:p w14:paraId="4D7E3B6F" w14:textId="77777777" w:rsidR="00311C7C" w:rsidRPr="00732759" w:rsidRDefault="00311C7C"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EBAF919" w14:textId="77777777" w:rsidR="00311C7C" w:rsidRPr="00732759" w:rsidRDefault="00311C7C" w:rsidP="00311C7C">
            <w:pPr>
              <w:pStyle w:val="TAC"/>
              <w:rPr>
                <w:rFonts w:cs="Arial"/>
                <w:lang w:eastAsia="en-US"/>
              </w:rPr>
            </w:pPr>
            <w:r w:rsidRPr="00732759">
              <w:rPr>
                <w:rFonts w:cs="Arial"/>
                <w:lang w:eastAsia="en-US"/>
              </w:rPr>
              <w:t>CW carrier</w:t>
            </w:r>
          </w:p>
        </w:tc>
      </w:tr>
      <w:tr w:rsidR="00823152" w:rsidRPr="00732759" w14:paraId="463B118C" w14:textId="77777777">
        <w:trPr>
          <w:jc w:val="center"/>
        </w:trPr>
        <w:tc>
          <w:tcPr>
            <w:tcW w:w="2460" w:type="dxa"/>
          </w:tcPr>
          <w:p w14:paraId="3BB42284" w14:textId="77777777" w:rsidR="00823152" w:rsidRPr="00732759" w:rsidRDefault="00823152" w:rsidP="00311C7C">
            <w:pPr>
              <w:pStyle w:val="TAL"/>
              <w:rPr>
                <w:rFonts w:cs="Arial"/>
                <w:lang w:eastAsia="zh-CN"/>
              </w:rPr>
            </w:pPr>
            <w:r w:rsidRPr="00732759">
              <w:rPr>
                <w:rFonts w:cs="v5.0.0"/>
                <w:lang w:eastAsia="en-US"/>
              </w:rPr>
              <w:t>LA</w:t>
            </w:r>
            <w:r w:rsidRPr="00732759">
              <w:rPr>
                <w:rFonts w:cs="Arial"/>
                <w:lang w:eastAsia="en-US"/>
              </w:rPr>
              <w:t xml:space="preserve"> E-UTRA Band 44</w:t>
            </w:r>
          </w:p>
        </w:tc>
        <w:tc>
          <w:tcPr>
            <w:tcW w:w="1611" w:type="dxa"/>
            <w:vAlign w:val="center"/>
          </w:tcPr>
          <w:p w14:paraId="089CE924" w14:textId="77777777" w:rsidR="00823152" w:rsidRPr="00732759" w:rsidRDefault="00823152" w:rsidP="00311C7C">
            <w:pPr>
              <w:pStyle w:val="TAC"/>
              <w:rPr>
                <w:rFonts w:cs="Arial"/>
                <w:lang w:eastAsia="en-US"/>
              </w:rPr>
            </w:pPr>
            <w:r w:rsidRPr="00732759">
              <w:rPr>
                <w:rFonts w:cs="Arial"/>
                <w:lang w:eastAsia="en-US"/>
              </w:rPr>
              <w:t>703-803</w:t>
            </w:r>
          </w:p>
        </w:tc>
        <w:tc>
          <w:tcPr>
            <w:tcW w:w="1277" w:type="dxa"/>
            <w:vAlign w:val="center"/>
          </w:tcPr>
          <w:p w14:paraId="06A8ACA0" w14:textId="77777777" w:rsidR="00823152" w:rsidRPr="00732759" w:rsidRDefault="00823152" w:rsidP="00311C7C">
            <w:pPr>
              <w:pStyle w:val="TAC"/>
              <w:rPr>
                <w:rFonts w:cs="Arial"/>
                <w:lang w:eastAsia="en-US"/>
              </w:rPr>
            </w:pPr>
            <w:r w:rsidRPr="00732759">
              <w:rPr>
                <w:rFonts w:cs="Arial"/>
                <w:lang w:eastAsia="en-US"/>
              </w:rPr>
              <w:t>-6</w:t>
            </w:r>
          </w:p>
        </w:tc>
        <w:tc>
          <w:tcPr>
            <w:tcW w:w="1843" w:type="dxa"/>
            <w:vAlign w:val="center"/>
          </w:tcPr>
          <w:p w14:paraId="0FF31F7D" w14:textId="77777777" w:rsidR="00823152" w:rsidRPr="00732759" w:rsidRDefault="00823152"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D0BBC13" w14:textId="77777777" w:rsidR="00823152" w:rsidRPr="00732759" w:rsidRDefault="00823152" w:rsidP="00311C7C">
            <w:pPr>
              <w:pStyle w:val="TAC"/>
              <w:rPr>
                <w:rFonts w:cs="Arial"/>
                <w:lang w:eastAsia="en-US"/>
              </w:rPr>
            </w:pPr>
            <w:r w:rsidRPr="00732759">
              <w:rPr>
                <w:rFonts w:cs="Arial"/>
                <w:lang w:eastAsia="en-US"/>
              </w:rPr>
              <w:t>CW carrier</w:t>
            </w:r>
          </w:p>
        </w:tc>
      </w:tr>
      <w:tr w:rsidR="00665CBF" w:rsidRPr="00732759" w14:paraId="63B19F45" w14:textId="77777777" w:rsidTr="000C50A5">
        <w:trPr>
          <w:jc w:val="center"/>
        </w:trPr>
        <w:tc>
          <w:tcPr>
            <w:tcW w:w="2460" w:type="dxa"/>
          </w:tcPr>
          <w:p w14:paraId="631D1062" w14:textId="77777777" w:rsidR="00665CBF" w:rsidRPr="00732759" w:rsidRDefault="00665CBF" w:rsidP="000C50A5">
            <w:pPr>
              <w:keepNext/>
              <w:keepLines/>
              <w:spacing w:after="0"/>
              <w:rPr>
                <w:rFonts w:ascii="Arial" w:hAnsi="Arial" w:cs="v5.0.0"/>
                <w:sz w:val="18"/>
                <w:szCs w:val="18"/>
                <w:lang w:eastAsia="zh-CN"/>
              </w:rPr>
            </w:pPr>
            <w:r w:rsidRPr="00732759">
              <w:rPr>
                <w:rFonts w:ascii="Arial" w:hAnsi="Arial" w:cs="v5.0.0"/>
                <w:sz w:val="18"/>
                <w:szCs w:val="18"/>
              </w:rPr>
              <w:t>LA</w:t>
            </w:r>
            <w:r w:rsidRPr="00732759">
              <w:rPr>
                <w:rFonts w:ascii="Arial" w:hAnsi="Arial" w:cs="Arial"/>
                <w:sz w:val="18"/>
                <w:szCs w:val="18"/>
              </w:rPr>
              <w:t xml:space="preserve"> E-UTRA Band 4</w:t>
            </w:r>
            <w:r w:rsidRPr="00732759">
              <w:rPr>
                <w:rFonts w:ascii="Arial" w:hAnsi="Arial" w:cs="Arial" w:hint="eastAsia"/>
                <w:sz w:val="18"/>
                <w:szCs w:val="18"/>
                <w:lang w:eastAsia="zh-CN"/>
              </w:rPr>
              <w:t>5</w:t>
            </w:r>
          </w:p>
        </w:tc>
        <w:tc>
          <w:tcPr>
            <w:tcW w:w="1611" w:type="dxa"/>
            <w:vAlign w:val="center"/>
          </w:tcPr>
          <w:p w14:paraId="6D0A6859" w14:textId="77777777" w:rsidR="00665CBF" w:rsidRPr="00732759" w:rsidRDefault="00665CBF" w:rsidP="000C50A5">
            <w:pPr>
              <w:keepNext/>
              <w:keepLines/>
              <w:spacing w:after="0"/>
              <w:jc w:val="center"/>
              <w:rPr>
                <w:rFonts w:ascii="Arial" w:hAnsi="Arial" w:cs="Arial"/>
                <w:sz w:val="18"/>
                <w:szCs w:val="18"/>
                <w:lang w:eastAsia="zh-CN"/>
              </w:rPr>
            </w:pPr>
            <w:r w:rsidRPr="00732759">
              <w:rPr>
                <w:rFonts w:ascii="Arial" w:hAnsi="Arial" w:cs="Arial" w:hint="eastAsia"/>
                <w:sz w:val="18"/>
                <w:szCs w:val="18"/>
                <w:lang w:eastAsia="zh-CN"/>
              </w:rPr>
              <w:t>1447</w:t>
            </w:r>
            <w:r w:rsidRPr="00732759">
              <w:rPr>
                <w:rFonts w:ascii="Arial" w:hAnsi="Arial" w:cs="Arial"/>
                <w:sz w:val="18"/>
                <w:szCs w:val="18"/>
              </w:rPr>
              <w:t>-</w:t>
            </w:r>
            <w:r w:rsidRPr="00732759">
              <w:rPr>
                <w:rFonts w:ascii="Arial" w:hAnsi="Arial" w:cs="Arial" w:hint="eastAsia"/>
                <w:sz w:val="18"/>
                <w:szCs w:val="18"/>
                <w:lang w:eastAsia="zh-CN"/>
              </w:rPr>
              <w:t>1467</w:t>
            </w:r>
          </w:p>
        </w:tc>
        <w:tc>
          <w:tcPr>
            <w:tcW w:w="1277" w:type="dxa"/>
            <w:vAlign w:val="center"/>
          </w:tcPr>
          <w:p w14:paraId="43521BFD" w14:textId="77777777"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-6</w:t>
            </w:r>
          </w:p>
        </w:tc>
        <w:tc>
          <w:tcPr>
            <w:tcW w:w="1843" w:type="dxa"/>
            <w:vAlign w:val="center"/>
          </w:tcPr>
          <w:p w14:paraId="400883EA" w14:textId="77777777"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P</w:t>
            </w:r>
            <w:r w:rsidRPr="00732759">
              <w:rPr>
                <w:rFonts w:ascii="Arial" w:hAnsi="Arial" w:cs="Arial"/>
                <w:sz w:val="18"/>
                <w:szCs w:val="18"/>
                <w:vertAlign w:val="subscript"/>
              </w:rPr>
              <w:t>REFSENS</w:t>
            </w:r>
            <w:r w:rsidRPr="00732759" w:rsidDel="00E01BA4">
              <w:rPr>
                <w:rFonts w:ascii="Arial" w:hAnsi="Arial" w:cs="Arial"/>
                <w:sz w:val="18"/>
                <w:szCs w:val="18"/>
              </w:rPr>
              <w:t xml:space="preserve"> </w:t>
            </w:r>
            <w:r w:rsidRPr="00732759">
              <w:rPr>
                <w:rFonts w:ascii="Arial" w:hAnsi="Arial" w:cs="Arial"/>
                <w:sz w:val="18"/>
                <w:szCs w:val="18"/>
              </w:rPr>
              <w:t>+ 6dB*</w:t>
            </w:r>
          </w:p>
        </w:tc>
        <w:tc>
          <w:tcPr>
            <w:tcW w:w="1132" w:type="dxa"/>
            <w:vAlign w:val="center"/>
          </w:tcPr>
          <w:p w14:paraId="21B97B08" w14:textId="77777777"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CW carrier</w:t>
            </w:r>
          </w:p>
        </w:tc>
      </w:tr>
      <w:tr w:rsidR="002E1B59" w:rsidRPr="00732759" w14:paraId="5C2A3326" w14:textId="77777777" w:rsidTr="008572A4">
        <w:trPr>
          <w:jc w:val="center"/>
        </w:trPr>
        <w:tc>
          <w:tcPr>
            <w:tcW w:w="2460" w:type="dxa"/>
          </w:tcPr>
          <w:p w14:paraId="30381134" w14:textId="77777777" w:rsidR="002E1B59" w:rsidRPr="00732759" w:rsidRDefault="002E1B59" w:rsidP="008572A4">
            <w:pPr>
              <w:pStyle w:val="TAL"/>
              <w:rPr>
                <w:rFonts w:cs="v5.0.0"/>
                <w:lang w:eastAsia="zh-CN"/>
              </w:rPr>
            </w:pPr>
            <w:r w:rsidRPr="00732759">
              <w:rPr>
                <w:rFonts w:cs="v5.0.0"/>
                <w:lang w:eastAsia="en-US"/>
              </w:rPr>
              <w:t>LA</w:t>
            </w:r>
            <w:r w:rsidRPr="00732759">
              <w:rPr>
                <w:rFonts w:cs="Arial"/>
                <w:lang w:eastAsia="en-US"/>
              </w:rPr>
              <w:t xml:space="preserve"> E-UTRA Band </w:t>
            </w:r>
            <w:r w:rsidRPr="00732759">
              <w:rPr>
                <w:rFonts w:cs="Arial" w:hint="eastAsia"/>
                <w:lang w:eastAsia="zh-CN"/>
              </w:rPr>
              <w:t>46</w:t>
            </w:r>
          </w:p>
        </w:tc>
        <w:tc>
          <w:tcPr>
            <w:tcW w:w="1611" w:type="dxa"/>
            <w:vAlign w:val="center"/>
          </w:tcPr>
          <w:p w14:paraId="71F8CA62" w14:textId="77777777" w:rsidR="002E1B59" w:rsidRPr="00732759" w:rsidRDefault="002E1B59" w:rsidP="008572A4">
            <w:pPr>
              <w:pStyle w:val="TAC"/>
              <w:rPr>
                <w:rFonts w:cs="Arial"/>
                <w:lang w:eastAsia="zh-CN"/>
              </w:rPr>
            </w:pPr>
            <w:r w:rsidRPr="00732759">
              <w:rPr>
                <w:rFonts w:cs="Arial" w:hint="eastAsia"/>
                <w:lang w:eastAsia="zh-CN"/>
              </w:rPr>
              <w:t>5150</w:t>
            </w:r>
            <w:r w:rsidRPr="00732759">
              <w:rPr>
                <w:rFonts w:cs="Arial"/>
                <w:lang w:eastAsia="en-US"/>
              </w:rPr>
              <w:t>-</w:t>
            </w:r>
            <w:r w:rsidRPr="00732759">
              <w:rPr>
                <w:rFonts w:cs="Arial" w:hint="eastAsia"/>
                <w:lang w:eastAsia="zh-CN"/>
              </w:rPr>
              <w:t>5925</w:t>
            </w:r>
          </w:p>
        </w:tc>
        <w:tc>
          <w:tcPr>
            <w:tcW w:w="1277" w:type="dxa"/>
            <w:vAlign w:val="center"/>
          </w:tcPr>
          <w:p w14:paraId="70791147" w14:textId="77777777" w:rsidR="002E1B59" w:rsidRPr="00732759" w:rsidRDefault="002E1B59" w:rsidP="008572A4">
            <w:pPr>
              <w:pStyle w:val="TAC"/>
              <w:rPr>
                <w:rFonts w:cs="Arial"/>
                <w:lang w:eastAsia="en-US"/>
              </w:rPr>
            </w:pPr>
            <w:r w:rsidRPr="00732759">
              <w:rPr>
                <w:rFonts w:cs="Arial"/>
                <w:lang w:eastAsia="en-US"/>
              </w:rPr>
              <w:t>-6</w:t>
            </w:r>
          </w:p>
        </w:tc>
        <w:tc>
          <w:tcPr>
            <w:tcW w:w="1843" w:type="dxa"/>
            <w:vAlign w:val="center"/>
          </w:tcPr>
          <w:p w14:paraId="6F98BE69" w14:textId="77777777" w:rsidR="002E1B59" w:rsidRPr="00732759" w:rsidRDefault="002E1B59" w:rsidP="008572A4">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1CDB875" w14:textId="77777777" w:rsidR="002E1B59" w:rsidRPr="00732759" w:rsidRDefault="002E1B59" w:rsidP="008572A4">
            <w:pPr>
              <w:pStyle w:val="TAC"/>
              <w:rPr>
                <w:rFonts w:cs="Arial"/>
                <w:lang w:eastAsia="en-US"/>
              </w:rPr>
            </w:pPr>
            <w:r w:rsidRPr="00732759">
              <w:rPr>
                <w:rFonts w:cs="Arial"/>
                <w:lang w:eastAsia="en-US"/>
              </w:rPr>
              <w:t>CW carrier</w:t>
            </w:r>
          </w:p>
        </w:tc>
      </w:tr>
      <w:tr w:rsidR="00402411" w:rsidRPr="00732759" w14:paraId="434A2C03" w14:textId="77777777" w:rsidTr="00D14A41">
        <w:trPr>
          <w:jc w:val="center"/>
        </w:trPr>
        <w:tc>
          <w:tcPr>
            <w:tcW w:w="2460" w:type="dxa"/>
          </w:tcPr>
          <w:p w14:paraId="59F9200E" w14:textId="77777777" w:rsidR="00402411" w:rsidRPr="00732759" w:rsidRDefault="00402411" w:rsidP="00D14A41">
            <w:pPr>
              <w:pStyle w:val="TAL"/>
              <w:rPr>
                <w:rFonts w:cs="v5.0.0"/>
                <w:lang w:eastAsia="en-US"/>
              </w:rPr>
            </w:pPr>
            <w:r w:rsidRPr="00732759">
              <w:rPr>
                <w:rFonts w:cs="v5.0.0"/>
                <w:lang w:eastAsia="ja-JP"/>
              </w:rPr>
              <w:t>LA</w:t>
            </w:r>
            <w:r w:rsidRPr="00732759">
              <w:rPr>
                <w:rFonts w:cs="Arial"/>
                <w:lang w:eastAsia="ja-JP"/>
              </w:rPr>
              <w:t xml:space="preserve"> E-UTRA Band 4</w:t>
            </w:r>
            <w:r w:rsidRPr="00732759">
              <w:rPr>
                <w:rFonts w:cs="Arial"/>
                <w:lang w:val="en-US" w:eastAsia="ja-JP"/>
              </w:rPr>
              <w:t>8</w:t>
            </w:r>
          </w:p>
        </w:tc>
        <w:tc>
          <w:tcPr>
            <w:tcW w:w="1611" w:type="dxa"/>
            <w:vAlign w:val="center"/>
          </w:tcPr>
          <w:p w14:paraId="454F9E77" w14:textId="77777777" w:rsidR="00402411" w:rsidRPr="00732759" w:rsidRDefault="00402411" w:rsidP="00D14A41">
            <w:pPr>
              <w:pStyle w:val="TAC"/>
              <w:rPr>
                <w:rFonts w:cs="Arial"/>
                <w:lang w:eastAsia="zh-CN"/>
              </w:rPr>
            </w:pPr>
            <w:r w:rsidRPr="00732759">
              <w:rPr>
                <w:rFonts w:cs="Arial"/>
                <w:lang w:eastAsia="ja-JP"/>
              </w:rPr>
              <w:t>3</w:t>
            </w:r>
            <w:r w:rsidRPr="00732759">
              <w:rPr>
                <w:rFonts w:cs="Arial"/>
                <w:lang w:val="en-US" w:eastAsia="ja-JP"/>
              </w:rPr>
              <w:t>55</w:t>
            </w:r>
            <w:r w:rsidRPr="00732759">
              <w:rPr>
                <w:rFonts w:cs="Arial"/>
                <w:lang w:eastAsia="ja-JP"/>
              </w:rPr>
              <w:t>0-3</w:t>
            </w:r>
            <w:r w:rsidRPr="00732759">
              <w:rPr>
                <w:rFonts w:cs="Arial"/>
                <w:lang w:val="en-US" w:eastAsia="ja-JP"/>
              </w:rPr>
              <w:t>7</w:t>
            </w:r>
            <w:r w:rsidRPr="00732759">
              <w:rPr>
                <w:rFonts w:cs="Arial"/>
                <w:lang w:eastAsia="ja-JP"/>
              </w:rPr>
              <w:t>00</w:t>
            </w:r>
          </w:p>
        </w:tc>
        <w:tc>
          <w:tcPr>
            <w:tcW w:w="1277" w:type="dxa"/>
            <w:vAlign w:val="center"/>
          </w:tcPr>
          <w:p w14:paraId="1A7F0BDB" w14:textId="77777777" w:rsidR="00402411" w:rsidRPr="00732759" w:rsidRDefault="00402411" w:rsidP="00D14A41">
            <w:pPr>
              <w:pStyle w:val="TAC"/>
              <w:rPr>
                <w:rFonts w:cs="Arial"/>
                <w:lang w:eastAsia="en-US"/>
              </w:rPr>
            </w:pPr>
            <w:r w:rsidRPr="00732759">
              <w:rPr>
                <w:rFonts w:cs="Arial"/>
                <w:lang w:eastAsia="ja-JP"/>
              </w:rPr>
              <w:t>-6</w:t>
            </w:r>
          </w:p>
        </w:tc>
        <w:tc>
          <w:tcPr>
            <w:tcW w:w="1843" w:type="dxa"/>
            <w:vAlign w:val="center"/>
          </w:tcPr>
          <w:p w14:paraId="16F6951F" w14:textId="77777777" w:rsidR="00402411" w:rsidRPr="00732759" w:rsidRDefault="00402411" w:rsidP="00D14A41">
            <w:pPr>
              <w:pStyle w:val="TAC"/>
              <w:rPr>
                <w:rFonts w:cs="Arial"/>
                <w:lang w:eastAsia="en-US"/>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+ 6dB*</w:t>
            </w:r>
          </w:p>
        </w:tc>
        <w:tc>
          <w:tcPr>
            <w:tcW w:w="1132" w:type="dxa"/>
            <w:vAlign w:val="center"/>
          </w:tcPr>
          <w:p w14:paraId="0CC38175" w14:textId="77777777" w:rsidR="00402411" w:rsidRPr="00732759" w:rsidRDefault="00402411" w:rsidP="00D14A41">
            <w:pPr>
              <w:pStyle w:val="TAC"/>
              <w:rPr>
                <w:rFonts w:cs="Arial"/>
                <w:lang w:eastAsia="en-US"/>
              </w:rPr>
            </w:pPr>
            <w:r w:rsidRPr="00732759">
              <w:rPr>
                <w:rFonts w:cs="Arial"/>
                <w:lang w:eastAsia="ja-JP"/>
              </w:rPr>
              <w:t>CW carrier</w:t>
            </w:r>
          </w:p>
        </w:tc>
      </w:tr>
      <w:tr w:rsidR="0017292E" w:rsidRPr="00732759" w14:paraId="0F590FFE" w14:textId="77777777" w:rsidTr="00822223">
        <w:trPr>
          <w:jc w:val="center"/>
        </w:trPr>
        <w:tc>
          <w:tcPr>
            <w:tcW w:w="2460" w:type="dxa"/>
          </w:tcPr>
          <w:p w14:paraId="0F874603" w14:textId="77777777" w:rsidR="0017292E" w:rsidRPr="00732759" w:rsidRDefault="0017292E" w:rsidP="00822223">
            <w:pPr>
              <w:pStyle w:val="TAL"/>
              <w:rPr>
                <w:rFonts w:cs="v5.0.0"/>
                <w:lang w:eastAsia="en-US"/>
              </w:rPr>
            </w:pPr>
            <w:r w:rsidRPr="00732759">
              <w:rPr>
                <w:rFonts w:cs="v5.0.0"/>
                <w:lang w:eastAsia="en-US"/>
              </w:rPr>
              <w:t>LA</w:t>
            </w:r>
            <w:r w:rsidRPr="00732759">
              <w:rPr>
                <w:rFonts w:cs="Arial"/>
                <w:lang w:eastAsia="en-US"/>
              </w:rPr>
              <w:t xml:space="preserve"> E-UTRA Band </w:t>
            </w:r>
            <w:r w:rsidRPr="00732759">
              <w:rPr>
                <w:rFonts w:cs="Arial" w:hint="eastAsia"/>
                <w:lang w:eastAsia="ja-JP"/>
              </w:rPr>
              <w:t>65</w:t>
            </w:r>
          </w:p>
        </w:tc>
        <w:tc>
          <w:tcPr>
            <w:tcW w:w="1611" w:type="dxa"/>
            <w:vAlign w:val="center"/>
          </w:tcPr>
          <w:p w14:paraId="5395892D" w14:textId="77777777" w:rsidR="0017292E" w:rsidRPr="00732759" w:rsidRDefault="0017292E" w:rsidP="00822223">
            <w:pPr>
              <w:pStyle w:val="TAC"/>
              <w:rPr>
                <w:rFonts w:cs="Arial"/>
                <w:lang w:eastAsia="en-US"/>
              </w:rPr>
            </w:pPr>
            <w:r w:rsidRPr="00732759">
              <w:rPr>
                <w:rFonts w:cs="Arial"/>
                <w:lang w:eastAsia="en-US"/>
              </w:rPr>
              <w:t>2110 – 2</w:t>
            </w:r>
            <w:r w:rsidRPr="00732759">
              <w:rPr>
                <w:rFonts w:cs="Arial" w:hint="eastAsia"/>
                <w:lang w:eastAsia="ja-JP"/>
              </w:rPr>
              <w:t>20</w:t>
            </w:r>
            <w:r w:rsidRPr="00732759">
              <w:rPr>
                <w:rFonts w:cs="Arial"/>
                <w:lang w:eastAsia="en-US"/>
              </w:rPr>
              <w:t>0</w:t>
            </w:r>
          </w:p>
        </w:tc>
        <w:tc>
          <w:tcPr>
            <w:tcW w:w="1277" w:type="dxa"/>
            <w:vAlign w:val="center"/>
          </w:tcPr>
          <w:p w14:paraId="2ABC6402" w14:textId="77777777" w:rsidR="0017292E" w:rsidRPr="00732759" w:rsidRDefault="0017292E" w:rsidP="00822223">
            <w:pPr>
              <w:pStyle w:val="TAC"/>
              <w:rPr>
                <w:rFonts w:cs="Arial"/>
                <w:lang w:eastAsia="en-US"/>
              </w:rPr>
            </w:pPr>
            <w:r w:rsidRPr="00732759">
              <w:rPr>
                <w:rFonts w:cs="Arial"/>
                <w:lang w:eastAsia="zh-CN"/>
              </w:rPr>
              <w:t>-6</w:t>
            </w:r>
          </w:p>
        </w:tc>
        <w:tc>
          <w:tcPr>
            <w:tcW w:w="1843" w:type="dxa"/>
            <w:vAlign w:val="center"/>
          </w:tcPr>
          <w:p w14:paraId="18556058" w14:textId="77777777" w:rsidR="0017292E" w:rsidRPr="00732759" w:rsidRDefault="0017292E" w:rsidP="00822223">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E5DCB9D" w14:textId="77777777" w:rsidR="0017292E" w:rsidRPr="00732759" w:rsidRDefault="0017292E" w:rsidP="00822223">
            <w:pPr>
              <w:pStyle w:val="TAC"/>
              <w:rPr>
                <w:rFonts w:cs="Arial"/>
                <w:lang w:eastAsia="en-US"/>
              </w:rPr>
            </w:pPr>
            <w:r w:rsidRPr="00732759">
              <w:rPr>
                <w:rFonts w:cs="Arial"/>
                <w:lang w:eastAsia="en-US"/>
              </w:rPr>
              <w:t>CW carrier</w:t>
            </w:r>
          </w:p>
        </w:tc>
      </w:tr>
      <w:tr w:rsidR="00B151DA" w:rsidRPr="00732759" w14:paraId="379E0487" w14:textId="77777777" w:rsidTr="004D416F">
        <w:trPr>
          <w:jc w:val="center"/>
        </w:trPr>
        <w:tc>
          <w:tcPr>
            <w:tcW w:w="2460" w:type="dxa"/>
          </w:tcPr>
          <w:p w14:paraId="66C74176" w14:textId="77777777" w:rsidR="00B151DA" w:rsidRPr="00732759" w:rsidRDefault="00B151DA" w:rsidP="004D416F">
            <w:pPr>
              <w:pStyle w:val="TAL"/>
              <w:rPr>
                <w:rFonts w:cs="v5.0.0"/>
                <w:lang w:eastAsia="en-US"/>
              </w:rPr>
            </w:pPr>
            <w:r w:rsidRPr="00732759">
              <w:rPr>
                <w:rFonts w:cs="v5.0.0"/>
                <w:lang w:val="sv-SE" w:eastAsia="en-US"/>
              </w:rPr>
              <w:t>LA</w:t>
            </w:r>
            <w:r w:rsidRPr="00732759">
              <w:rPr>
                <w:rFonts w:cs="Arial"/>
                <w:lang w:val="sv-SE" w:eastAsia="en-US"/>
              </w:rPr>
              <w:t xml:space="preserve"> E-UTRA Band 66</w:t>
            </w:r>
          </w:p>
        </w:tc>
        <w:tc>
          <w:tcPr>
            <w:tcW w:w="1611" w:type="dxa"/>
            <w:vAlign w:val="center"/>
          </w:tcPr>
          <w:p w14:paraId="052742EF" w14:textId="77777777" w:rsidR="00B151DA" w:rsidRPr="00732759" w:rsidRDefault="00B151DA" w:rsidP="004D416F">
            <w:pPr>
              <w:pStyle w:val="TAC"/>
              <w:rPr>
                <w:rFonts w:cs="Arial"/>
                <w:lang w:eastAsia="en-US"/>
              </w:rPr>
            </w:pPr>
            <w:r w:rsidRPr="00732759">
              <w:rPr>
                <w:rFonts w:cs="Arial"/>
                <w:lang w:eastAsia="en-US"/>
              </w:rPr>
              <w:t>2110 – 2200</w:t>
            </w:r>
          </w:p>
        </w:tc>
        <w:tc>
          <w:tcPr>
            <w:tcW w:w="1277" w:type="dxa"/>
            <w:vAlign w:val="center"/>
          </w:tcPr>
          <w:p w14:paraId="4E3F6FFD" w14:textId="77777777" w:rsidR="00B151DA" w:rsidRPr="00732759" w:rsidRDefault="00B151DA" w:rsidP="004D416F">
            <w:pPr>
              <w:pStyle w:val="TAC"/>
              <w:rPr>
                <w:rFonts w:cs="Arial"/>
                <w:lang w:eastAsia="en-US"/>
              </w:rPr>
            </w:pPr>
            <w:r w:rsidRPr="00732759">
              <w:rPr>
                <w:rFonts w:cs="Arial"/>
                <w:lang w:eastAsia="en-US"/>
              </w:rPr>
              <w:t>-6</w:t>
            </w:r>
          </w:p>
        </w:tc>
        <w:tc>
          <w:tcPr>
            <w:tcW w:w="1843" w:type="dxa"/>
            <w:vAlign w:val="center"/>
          </w:tcPr>
          <w:p w14:paraId="72B81A58" w14:textId="77777777" w:rsidR="00B151DA" w:rsidRPr="00732759" w:rsidRDefault="00B151DA" w:rsidP="004D416F">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BD78F37" w14:textId="77777777" w:rsidR="00B151DA" w:rsidRPr="00732759" w:rsidRDefault="00B151DA" w:rsidP="004D416F">
            <w:pPr>
              <w:pStyle w:val="TAC"/>
              <w:rPr>
                <w:rFonts w:cs="Arial"/>
                <w:lang w:eastAsia="en-US"/>
              </w:rPr>
            </w:pPr>
            <w:r w:rsidRPr="00732759">
              <w:rPr>
                <w:rFonts w:cs="Arial"/>
                <w:lang w:eastAsia="en-US"/>
              </w:rPr>
              <w:t>CW carrier</w:t>
            </w:r>
          </w:p>
        </w:tc>
      </w:tr>
      <w:tr w:rsidR="00EB6780" w:rsidRPr="00732759" w14:paraId="1757A9C8" w14:textId="77777777" w:rsidTr="00203CCA">
        <w:trPr>
          <w:jc w:val="center"/>
        </w:trPr>
        <w:tc>
          <w:tcPr>
            <w:tcW w:w="2460" w:type="dxa"/>
          </w:tcPr>
          <w:p w14:paraId="442076D3" w14:textId="77777777" w:rsidR="00EB6780" w:rsidRPr="00732759" w:rsidRDefault="00EB6780" w:rsidP="00203CCA">
            <w:pPr>
              <w:pStyle w:val="TAL"/>
              <w:rPr>
                <w:rFonts w:cs="v5.0.0"/>
                <w:lang w:eastAsia="en-US"/>
              </w:rPr>
            </w:pPr>
            <w:r w:rsidRPr="00732759">
              <w:rPr>
                <w:rFonts w:cs="v5.0.0"/>
                <w:lang w:eastAsia="en-US"/>
              </w:rPr>
              <w:t>LA E-UTRA Band 67</w:t>
            </w:r>
          </w:p>
        </w:tc>
        <w:tc>
          <w:tcPr>
            <w:tcW w:w="1611" w:type="dxa"/>
            <w:vAlign w:val="center"/>
          </w:tcPr>
          <w:p w14:paraId="2C7B56F1" w14:textId="77777777" w:rsidR="00EB6780" w:rsidRPr="00732759" w:rsidRDefault="00EB6780" w:rsidP="00203CCA">
            <w:pPr>
              <w:pStyle w:val="TAC"/>
              <w:rPr>
                <w:rFonts w:cs="Arial"/>
                <w:lang w:eastAsia="en-US"/>
              </w:rPr>
            </w:pPr>
            <w:r w:rsidRPr="00732759">
              <w:rPr>
                <w:rFonts w:cs="Arial"/>
                <w:lang w:eastAsia="en-US"/>
              </w:rPr>
              <w:t>738-758</w:t>
            </w:r>
          </w:p>
        </w:tc>
        <w:tc>
          <w:tcPr>
            <w:tcW w:w="1277" w:type="dxa"/>
            <w:vAlign w:val="center"/>
          </w:tcPr>
          <w:p w14:paraId="12C330AC" w14:textId="77777777" w:rsidR="00EB6780" w:rsidRPr="00732759" w:rsidRDefault="00EB6780" w:rsidP="00203CCA">
            <w:pPr>
              <w:pStyle w:val="TAC"/>
              <w:rPr>
                <w:rFonts w:cs="Arial"/>
                <w:lang w:eastAsia="en-US"/>
              </w:rPr>
            </w:pPr>
            <w:r w:rsidRPr="00732759">
              <w:rPr>
                <w:rFonts w:cs="Arial"/>
                <w:lang w:eastAsia="en-US"/>
              </w:rPr>
              <w:t>-6</w:t>
            </w:r>
          </w:p>
        </w:tc>
        <w:tc>
          <w:tcPr>
            <w:tcW w:w="1843" w:type="dxa"/>
            <w:vAlign w:val="center"/>
          </w:tcPr>
          <w:p w14:paraId="652EF725" w14:textId="77777777" w:rsidR="00EB6780" w:rsidRPr="00732759" w:rsidRDefault="00EB6780"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55CC3D47" w14:textId="77777777" w:rsidR="00EB6780" w:rsidRPr="00732759" w:rsidRDefault="00EB6780" w:rsidP="00203CCA">
            <w:pPr>
              <w:pStyle w:val="TAC"/>
              <w:rPr>
                <w:rFonts w:cs="Arial"/>
                <w:lang w:eastAsia="en-US"/>
              </w:rPr>
            </w:pPr>
            <w:r w:rsidRPr="00732759">
              <w:rPr>
                <w:rFonts w:cs="Arial"/>
                <w:lang w:eastAsia="en-US"/>
              </w:rPr>
              <w:t>CW carrier</w:t>
            </w:r>
          </w:p>
        </w:tc>
      </w:tr>
      <w:tr w:rsidR="002D421F" w:rsidRPr="00732759" w14:paraId="62E44855" w14:textId="77777777" w:rsidTr="00203CCA">
        <w:trPr>
          <w:jc w:val="center"/>
        </w:trPr>
        <w:tc>
          <w:tcPr>
            <w:tcW w:w="2460" w:type="dxa"/>
          </w:tcPr>
          <w:p w14:paraId="19192118" w14:textId="77777777" w:rsidR="002D421F" w:rsidRPr="00732759" w:rsidRDefault="002D421F" w:rsidP="00203CCA">
            <w:pPr>
              <w:pStyle w:val="TAL"/>
              <w:rPr>
                <w:rFonts w:cs="v5.0.0"/>
                <w:lang w:eastAsia="en-US"/>
              </w:rPr>
            </w:pPr>
            <w:r w:rsidRPr="00732759">
              <w:rPr>
                <w:rFonts w:cs="Arial"/>
                <w:lang w:val="sv-SE" w:eastAsia="zh-CN"/>
              </w:rPr>
              <w:t xml:space="preserve">LA </w:t>
            </w:r>
            <w:r w:rsidRPr="00732759">
              <w:rPr>
                <w:rFonts w:cs="Arial"/>
                <w:lang w:val="sv-SE" w:eastAsia="en-US"/>
              </w:rPr>
              <w:t>E-UTRA Band 68</w:t>
            </w:r>
          </w:p>
        </w:tc>
        <w:tc>
          <w:tcPr>
            <w:tcW w:w="1611" w:type="dxa"/>
            <w:vAlign w:val="center"/>
          </w:tcPr>
          <w:p w14:paraId="74175B79" w14:textId="77777777" w:rsidR="002D421F" w:rsidRPr="00732759" w:rsidRDefault="002D421F" w:rsidP="00203CCA">
            <w:pPr>
              <w:pStyle w:val="TAC"/>
              <w:rPr>
                <w:rFonts w:cs="Arial"/>
                <w:lang w:eastAsia="en-US"/>
              </w:rPr>
            </w:pPr>
            <w:r w:rsidRPr="00732759">
              <w:rPr>
                <w:rFonts w:cs="Arial"/>
                <w:lang w:eastAsia="en-US"/>
              </w:rPr>
              <w:t>753-783</w:t>
            </w:r>
          </w:p>
        </w:tc>
        <w:tc>
          <w:tcPr>
            <w:tcW w:w="1277" w:type="dxa"/>
            <w:vAlign w:val="center"/>
          </w:tcPr>
          <w:p w14:paraId="3F1D3548" w14:textId="77777777" w:rsidR="002D421F" w:rsidRPr="00732759" w:rsidRDefault="002D421F" w:rsidP="00203CCA">
            <w:pPr>
              <w:pStyle w:val="TAC"/>
              <w:rPr>
                <w:rFonts w:cs="Arial"/>
                <w:lang w:eastAsia="en-US"/>
              </w:rPr>
            </w:pPr>
            <w:r w:rsidRPr="00732759">
              <w:rPr>
                <w:rFonts w:cs="Arial"/>
                <w:lang w:eastAsia="en-US"/>
              </w:rPr>
              <w:t>-6</w:t>
            </w:r>
          </w:p>
        </w:tc>
        <w:tc>
          <w:tcPr>
            <w:tcW w:w="1843" w:type="dxa"/>
            <w:vAlign w:val="center"/>
          </w:tcPr>
          <w:p w14:paraId="5E91DC9A" w14:textId="77777777" w:rsidR="002D421F" w:rsidRPr="00732759" w:rsidRDefault="002D421F"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CC8EACC" w14:textId="77777777" w:rsidR="002D421F" w:rsidRPr="00732759" w:rsidRDefault="002D421F" w:rsidP="00203CCA">
            <w:pPr>
              <w:pStyle w:val="TAC"/>
              <w:rPr>
                <w:rFonts w:cs="Arial"/>
                <w:lang w:eastAsia="en-US"/>
              </w:rPr>
            </w:pPr>
            <w:r w:rsidRPr="00732759">
              <w:rPr>
                <w:rFonts w:cs="Arial"/>
                <w:lang w:eastAsia="en-US"/>
              </w:rPr>
              <w:t>CW carrier</w:t>
            </w:r>
          </w:p>
        </w:tc>
      </w:tr>
      <w:tr w:rsidR="008965E2" w:rsidRPr="00732759" w14:paraId="56056770" w14:textId="77777777" w:rsidTr="00397426">
        <w:trPr>
          <w:jc w:val="center"/>
        </w:trPr>
        <w:tc>
          <w:tcPr>
            <w:tcW w:w="2460" w:type="dxa"/>
          </w:tcPr>
          <w:p w14:paraId="6AB7D5DE" w14:textId="77777777" w:rsidR="008965E2" w:rsidRPr="00732759" w:rsidRDefault="008965E2" w:rsidP="00397426">
            <w:pPr>
              <w:pStyle w:val="TAL"/>
              <w:rPr>
                <w:rFonts w:cs="Arial"/>
                <w:lang w:val="sv-SE" w:eastAsia="zh-CN"/>
              </w:rPr>
            </w:pPr>
            <w:r w:rsidRPr="00732759">
              <w:rPr>
                <w:rFonts w:cs="Arial"/>
                <w:lang w:val="sv-SE" w:eastAsia="zh-CN"/>
              </w:rPr>
              <w:t>LA</w:t>
            </w:r>
            <w:r w:rsidRPr="00732759">
              <w:rPr>
                <w:rFonts w:cs="Arial"/>
                <w:lang w:val="sv-SE" w:eastAsia="en-US"/>
              </w:rPr>
              <w:t xml:space="preserve"> E-UTRA Band 69</w:t>
            </w:r>
          </w:p>
        </w:tc>
        <w:tc>
          <w:tcPr>
            <w:tcW w:w="1611" w:type="dxa"/>
            <w:vAlign w:val="center"/>
          </w:tcPr>
          <w:p w14:paraId="2994A28E" w14:textId="77777777" w:rsidR="008965E2" w:rsidRPr="00732759" w:rsidRDefault="008965E2" w:rsidP="00397426">
            <w:pPr>
              <w:pStyle w:val="TAC"/>
              <w:rPr>
                <w:rFonts w:cs="Arial"/>
                <w:lang w:eastAsia="en-US"/>
              </w:rPr>
            </w:pPr>
            <w:r w:rsidRPr="00732759">
              <w:rPr>
                <w:rFonts w:cs="Arial"/>
                <w:lang w:eastAsia="en-US"/>
              </w:rPr>
              <w:t>2570-2620</w:t>
            </w:r>
          </w:p>
        </w:tc>
        <w:tc>
          <w:tcPr>
            <w:tcW w:w="1277" w:type="dxa"/>
            <w:vAlign w:val="center"/>
          </w:tcPr>
          <w:p w14:paraId="462CF38F" w14:textId="77777777" w:rsidR="008965E2" w:rsidRPr="00732759" w:rsidRDefault="008965E2" w:rsidP="00397426">
            <w:pPr>
              <w:pStyle w:val="TAC"/>
              <w:rPr>
                <w:rFonts w:cs="Arial"/>
                <w:lang w:eastAsia="en-US"/>
              </w:rPr>
            </w:pPr>
            <w:r w:rsidRPr="00732759">
              <w:rPr>
                <w:rFonts w:cs="Arial"/>
                <w:lang w:eastAsia="zh-CN"/>
              </w:rPr>
              <w:t>-6</w:t>
            </w:r>
          </w:p>
        </w:tc>
        <w:tc>
          <w:tcPr>
            <w:tcW w:w="1843" w:type="dxa"/>
            <w:vAlign w:val="center"/>
          </w:tcPr>
          <w:p w14:paraId="458883D9" w14:textId="77777777" w:rsidR="008965E2" w:rsidRPr="00732759" w:rsidRDefault="008965E2" w:rsidP="00397426">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136FFF0" w14:textId="77777777" w:rsidR="008965E2" w:rsidRPr="00732759" w:rsidRDefault="008965E2" w:rsidP="00397426">
            <w:pPr>
              <w:pStyle w:val="TAC"/>
              <w:rPr>
                <w:rFonts w:cs="Arial"/>
                <w:lang w:eastAsia="en-US"/>
              </w:rPr>
            </w:pPr>
            <w:r w:rsidRPr="00732759">
              <w:rPr>
                <w:rFonts w:cs="Arial"/>
                <w:lang w:eastAsia="en-US"/>
              </w:rPr>
              <w:t>CW carrier</w:t>
            </w:r>
          </w:p>
        </w:tc>
      </w:tr>
      <w:tr w:rsidR="003762BE" w:rsidRPr="00732759" w14:paraId="16A5F2FC" w14:textId="77777777" w:rsidTr="00627C45">
        <w:trPr>
          <w:jc w:val="center"/>
        </w:trPr>
        <w:tc>
          <w:tcPr>
            <w:tcW w:w="2460" w:type="dxa"/>
          </w:tcPr>
          <w:p w14:paraId="285E17F1" w14:textId="77777777" w:rsidR="003762BE" w:rsidRPr="00732759" w:rsidRDefault="003762BE" w:rsidP="00627C45">
            <w:pPr>
              <w:pStyle w:val="TAL"/>
              <w:rPr>
                <w:rFonts w:cs="Arial"/>
                <w:lang w:val="sv-SE" w:eastAsia="zh-CN"/>
              </w:rPr>
            </w:pPr>
            <w:r w:rsidRPr="00732759">
              <w:rPr>
                <w:rFonts w:cs="v5.0.0"/>
                <w:lang w:val="sv-SE" w:eastAsia="en-US"/>
              </w:rPr>
              <w:t>LA</w:t>
            </w:r>
            <w:r w:rsidRPr="00732759">
              <w:rPr>
                <w:rFonts w:cs="Arial"/>
                <w:lang w:val="sv-SE" w:eastAsia="en-US"/>
              </w:rPr>
              <w:t xml:space="preserve"> E-UTRA Band 70</w:t>
            </w:r>
          </w:p>
        </w:tc>
        <w:tc>
          <w:tcPr>
            <w:tcW w:w="1611" w:type="dxa"/>
            <w:vAlign w:val="center"/>
          </w:tcPr>
          <w:p w14:paraId="3CC953BD" w14:textId="77777777" w:rsidR="003762BE" w:rsidRPr="00732759" w:rsidRDefault="003762BE" w:rsidP="00627C45">
            <w:pPr>
              <w:pStyle w:val="TAC"/>
              <w:rPr>
                <w:rFonts w:cs="Arial"/>
                <w:lang w:eastAsia="en-US"/>
              </w:rPr>
            </w:pPr>
            <w:r w:rsidRPr="00732759">
              <w:rPr>
                <w:rFonts w:cs="Arial"/>
                <w:lang w:eastAsia="en-US"/>
              </w:rPr>
              <w:t>1995 – 2020</w:t>
            </w:r>
          </w:p>
        </w:tc>
        <w:tc>
          <w:tcPr>
            <w:tcW w:w="1277" w:type="dxa"/>
            <w:vAlign w:val="center"/>
          </w:tcPr>
          <w:p w14:paraId="129E55AD" w14:textId="77777777" w:rsidR="003762BE" w:rsidRPr="00732759" w:rsidRDefault="003762BE" w:rsidP="00627C45">
            <w:pPr>
              <w:pStyle w:val="TAC"/>
              <w:rPr>
                <w:rFonts w:cs="Arial"/>
                <w:lang w:eastAsia="en-US"/>
              </w:rPr>
            </w:pPr>
            <w:r w:rsidRPr="00732759">
              <w:rPr>
                <w:rFonts w:cs="Arial"/>
                <w:lang w:eastAsia="en-US"/>
              </w:rPr>
              <w:t>-6</w:t>
            </w:r>
          </w:p>
        </w:tc>
        <w:tc>
          <w:tcPr>
            <w:tcW w:w="1843" w:type="dxa"/>
            <w:vAlign w:val="center"/>
          </w:tcPr>
          <w:p w14:paraId="5F49836B" w14:textId="77777777" w:rsidR="003762BE" w:rsidRPr="00732759" w:rsidRDefault="003762BE" w:rsidP="00627C4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2439B35" w14:textId="77777777" w:rsidR="003762BE" w:rsidRPr="00732759" w:rsidRDefault="003762BE" w:rsidP="00627C45">
            <w:pPr>
              <w:pStyle w:val="TAC"/>
              <w:rPr>
                <w:rFonts w:cs="Arial"/>
                <w:lang w:eastAsia="en-US"/>
              </w:rPr>
            </w:pPr>
            <w:r w:rsidRPr="00732759">
              <w:rPr>
                <w:rFonts w:cs="Arial"/>
                <w:lang w:eastAsia="en-US"/>
              </w:rPr>
              <w:t>CW carrier</w:t>
            </w:r>
          </w:p>
        </w:tc>
      </w:tr>
      <w:tr w:rsidR="004B6E5D" w:rsidRPr="00732759" w14:paraId="53D6D6CA" w14:textId="77777777">
        <w:trPr>
          <w:jc w:val="center"/>
        </w:trPr>
        <w:tc>
          <w:tcPr>
            <w:tcW w:w="8323" w:type="dxa"/>
            <w:gridSpan w:val="5"/>
          </w:tcPr>
          <w:p w14:paraId="77675FE5" w14:textId="77777777" w:rsidR="004B6E5D" w:rsidRPr="00732759" w:rsidRDefault="004B6E5D" w:rsidP="000B2EBC">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depends on the channel bandwidth as specified in Table 7.2.1-</w:t>
            </w:r>
            <w:r w:rsidR="0027191B" w:rsidRPr="00732759">
              <w:rPr>
                <w:rFonts w:cs="Arial"/>
                <w:lang w:eastAsia="en-US"/>
              </w:rPr>
              <w:t>2</w:t>
            </w:r>
            <w:r w:rsidRPr="00732759">
              <w:rPr>
                <w:rFonts w:cs="Arial"/>
                <w:lang w:eastAsia="en-US"/>
              </w:rPr>
              <w:t>.</w:t>
            </w:r>
          </w:p>
        </w:tc>
      </w:tr>
      <w:tr w:rsidR="004B6E5D" w:rsidRPr="00732759" w14:paraId="30D7AA9D" w14:textId="77777777">
        <w:trPr>
          <w:jc w:val="center"/>
        </w:trPr>
        <w:tc>
          <w:tcPr>
            <w:tcW w:w="8323" w:type="dxa"/>
            <w:gridSpan w:val="5"/>
          </w:tcPr>
          <w:p w14:paraId="73FAF44C" w14:textId="77777777" w:rsidR="004B6E5D" w:rsidRPr="00732759" w:rsidRDefault="004B6E5D" w:rsidP="00C56821">
            <w:pPr>
              <w:pStyle w:val="TAN"/>
              <w:rPr>
                <w:rFonts w:cs="Arial"/>
                <w:lang w:eastAsia="en-US"/>
              </w:rPr>
            </w:pPr>
            <w:r w:rsidRPr="00732759">
              <w:rPr>
                <w:rFonts w:cs="Arial"/>
                <w:lang w:eastAsia="en-US"/>
              </w:rPr>
              <w:t>NOTE 1:</w:t>
            </w:r>
            <w:r w:rsidRPr="00732759">
              <w:rPr>
                <w:rFonts w:cs="Arial"/>
                <w:lang w:eastAsia="en-US"/>
              </w:rPr>
              <w:tab/>
              <w:t xml:space="preserve">Except for a BS operating in Band 13, these requirements do not apply when the interfering signal falls within </w:t>
            </w:r>
            <w:r w:rsidR="006C664D" w:rsidRPr="00732759">
              <w:rPr>
                <w:rFonts w:cs="Arial"/>
                <w:lang w:eastAsia="en-US"/>
              </w:rPr>
              <w:t xml:space="preserve">any of </w:t>
            </w:r>
            <w:r w:rsidRPr="00732759">
              <w:rPr>
                <w:rFonts w:cs="Arial"/>
                <w:lang w:eastAsia="en-US"/>
              </w:rPr>
              <w:t xml:space="preserve">the </w:t>
            </w:r>
            <w:r w:rsidR="006C664D" w:rsidRPr="00732759">
              <w:rPr>
                <w:rFonts w:cs="Arial"/>
                <w:lang w:eastAsia="en-US"/>
              </w:rPr>
              <w:t xml:space="preserve">supported </w:t>
            </w:r>
            <w:r w:rsidRPr="00732759">
              <w:rPr>
                <w:rFonts w:cs="Arial"/>
                <w:lang w:eastAsia="en-US"/>
              </w:rPr>
              <w:t>uplink operating band or in the 10 MHz immediately outside</w:t>
            </w:r>
            <w:r w:rsidR="006C664D" w:rsidRPr="00732759">
              <w:rPr>
                <w:rFonts w:cs="Arial"/>
                <w:lang w:eastAsia="en-US"/>
              </w:rPr>
              <w:t xml:space="preserve"> any of</w:t>
            </w:r>
            <w:r w:rsidRPr="00732759">
              <w:rPr>
                <w:rFonts w:cs="Arial"/>
                <w:lang w:eastAsia="en-US"/>
              </w:rPr>
              <w:t xml:space="preserve"> the </w:t>
            </w:r>
            <w:r w:rsidR="006C664D" w:rsidRPr="00732759">
              <w:rPr>
                <w:rFonts w:cs="Arial"/>
                <w:lang w:eastAsia="en-US"/>
              </w:rPr>
              <w:t xml:space="preserve">supported </w:t>
            </w:r>
            <w:r w:rsidRPr="00732759">
              <w:rPr>
                <w:rFonts w:cs="Arial"/>
                <w:lang w:eastAsia="en-US"/>
              </w:rPr>
              <w:t>uplink operating band.</w:t>
            </w:r>
            <w:r w:rsidRPr="00732759">
              <w:rPr>
                <w:rFonts w:cs="Arial"/>
                <w:lang w:eastAsia="en-US"/>
              </w:rPr>
              <w:br/>
              <w:t>For a BS operating in band 13 the requirements do not apply when the interfering signal falls within the frequency range 768-797 MHz.</w:t>
            </w:r>
          </w:p>
          <w:p w14:paraId="7D7AFD8B" w14:textId="77777777" w:rsidR="004B6E5D" w:rsidRPr="00732759" w:rsidRDefault="004B6E5D" w:rsidP="00FA69F1">
            <w:pPr>
              <w:pStyle w:val="TAN"/>
              <w:rPr>
                <w:rFonts w:cs="Arial"/>
                <w:lang w:eastAsia="en-US"/>
              </w:rPr>
            </w:pPr>
            <w:r w:rsidRPr="00732759">
              <w:rPr>
                <w:rFonts w:cs="Arial"/>
                <w:lang w:eastAsia="en-US"/>
              </w:rPr>
              <w:t>NOTE 2:</w:t>
            </w:r>
            <w:r w:rsidRPr="00732759">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725DBA19" w14:textId="77777777" w:rsidR="00390E7A" w:rsidRPr="00732759" w:rsidRDefault="00390E7A" w:rsidP="00FA69F1">
            <w:pPr>
              <w:pStyle w:val="TAN"/>
              <w:rPr>
                <w:rFonts w:cs="Arial"/>
              </w:rPr>
            </w:pPr>
            <w:r w:rsidRPr="00732759">
              <w:rPr>
                <w:rFonts w:cs="Arial"/>
              </w:rPr>
              <w:t xml:space="preserve">NOTE </w:t>
            </w:r>
            <w:r w:rsidRPr="00732759">
              <w:rPr>
                <w:rFonts w:cs="Arial" w:hint="eastAsia"/>
                <w:lang w:eastAsia="ja-JP"/>
              </w:rPr>
              <w:t>3</w:t>
            </w:r>
            <w:r w:rsidRPr="00732759">
              <w:rPr>
                <w:rFonts w:cs="Arial"/>
              </w:rPr>
              <w:t>:</w:t>
            </w:r>
            <w:r w:rsidRPr="00732759">
              <w:rPr>
                <w:rFonts w:cs="Arial"/>
              </w:rPr>
              <w:tab/>
              <w:t>For a BS operating in band 11 or 21, this requirement applies for interfering signal within the frequency range 1475.9-1495.9 MHz.</w:t>
            </w:r>
          </w:p>
          <w:p w14:paraId="10B953FC" w14:textId="77777777" w:rsidR="00C56821" w:rsidRPr="00732759" w:rsidRDefault="00C56821" w:rsidP="00FA69F1">
            <w:pPr>
              <w:pStyle w:val="TAN"/>
              <w:rPr>
                <w:rFonts w:cs="Arial"/>
                <w:lang w:eastAsia="en-US"/>
              </w:rPr>
            </w:pPr>
            <w:r w:rsidRPr="00732759">
              <w:rPr>
                <w:rFonts w:cs="Arial"/>
                <w:lang w:eastAsia="en-US"/>
              </w:rPr>
              <w:t>NOTE 4:</w:t>
            </w:r>
            <w:r w:rsidRPr="00732759">
              <w:rPr>
                <w:rFonts w:cs="Arial"/>
                <w:lang w:eastAsia="en-US"/>
              </w:rPr>
              <w:tab/>
              <w:t>Co-located TDD base stations that are synchronized and using the same or adjacent operating band can receive without special co-location requirements. For unsynchronized base stations</w:t>
            </w:r>
            <w:r w:rsidR="002E1B59" w:rsidRPr="00732759">
              <w:rPr>
                <w:rFonts w:cs="Arial" w:hint="eastAsia"/>
                <w:lang w:eastAsia="zh-CN"/>
              </w:rPr>
              <w:t xml:space="preserve"> (except in Band 46)</w:t>
            </w:r>
            <w:r w:rsidRPr="00732759">
              <w:rPr>
                <w:rFonts w:cs="Arial"/>
                <w:lang w:eastAsia="en-US"/>
              </w:rPr>
              <w:t>, special co-location requirements may apply that are not covered by the 3GPP specifications.</w:t>
            </w:r>
          </w:p>
        </w:tc>
      </w:tr>
    </w:tbl>
    <w:p w14:paraId="5CB90820" w14:textId="77777777" w:rsidR="00430561" w:rsidRPr="00732759" w:rsidRDefault="00430561" w:rsidP="00430561">
      <w:pPr>
        <w:rPr>
          <w:lang w:eastAsia="zh-CN"/>
        </w:rPr>
      </w:pPr>
    </w:p>
    <w:p w14:paraId="41798B37" w14:textId="77777777" w:rsidR="00430561" w:rsidRPr="00732759" w:rsidRDefault="00430561" w:rsidP="00430561">
      <w:pPr>
        <w:pStyle w:val="TH"/>
      </w:pPr>
      <w:r w:rsidRPr="00732759">
        <w:rPr>
          <w:rFonts w:eastAsia="Osaka"/>
        </w:rPr>
        <w:t xml:space="preserve">Table 7.6.2.1-3: </w:t>
      </w:r>
      <w:r w:rsidRPr="00732759">
        <w:t xml:space="preserve">Blocking performance requirement for E-UTRA </w:t>
      </w:r>
      <w:r w:rsidRPr="00732759">
        <w:rPr>
          <w:lang w:eastAsia="zh-CN"/>
        </w:rPr>
        <w:t xml:space="preserve">Medium Range </w:t>
      </w:r>
      <w:r w:rsidRPr="00732759">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430561" w:rsidRPr="00732759" w14:paraId="2B99BE54" w14:textId="77777777">
        <w:trPr>
          <w:jc w:val="center"/>
        </w:trPr>
        <w:tc>
          <w:tcPr>
            <w:tcW w:w="2460" w:type="dxa"/>
          </w:tcPr>
          <w:p w14:paraId="6EDEA3C8" w14:textId="77777777" w:rsidR="00430561" w:rsidRPr="00732759" w:rsidRDefault="00430561" w:rsidP="00430561">
            <w:pPr>
              <w:pStyle w:val="TAH"/>
              <w:rPr>
                <w:rFonts w:cs="Arial"/>
                <w:lang w:eastAsia="en-US"/>
              </w:rPr>
            </w:pPr>
            <w:r w:rsidRPr="00732759">
              <w:rPr>
                <w:rFonts w:cs="Arial"/>
                <w:lang w:eastAsia="en-US"/>
              </w:rPr>
              <w:t>Co-located BS type</w:t>
            </w:r>
          </w:p>
        </w:tc>
        <w:tc>
          <w:tcPr>
            <w:tcW w:w="1611" w:type="dxa"/>
          </w:tcPr>
          <w:p w14:paraId="6E3E1196" w14:textId="77777777" w:rsidR="00430561" w:rsidRPr="00732759" w:rsidRDefault="00430561" w:rsidP="00430561">
            <w:pPr>
              <w:pStyle w:val="TAH"/>
              <w:rPr>
                <w:rFonts w:cs="Arial"/>
                <w:lang w:eastAsia="en-US"/>
              </w:rPr>
            </w:pPr>
            <w:r w:rsidRPr="00732759">
              <w:rPr>
                <w:rFonts w:cs="Arial"/>
                <w:lang w:eastAsia="en-US"/>
              </w:rPr>
              <w:t>Centre Frequency of Interfering Signal (MHz)</w:t>
            </w:r>
          </w:p>
        </w:tc>
        <w:tc>
          <w:tcPr>
            <w:tcW w:w="1277" w:type="dxa"/>
          </w:tcPr>
          <w:p w14:paraId="5E3590EA" w14:textId="77777777" w:rsidR="00430561" w:rsidRPr="00732759" w:rsidRDefault="00430561" w:rsidP="00430561">
            <w:pPr>
              <w:pStyle w:val="TAH"/>
              <w:rPr>
                <w:rFonts w:cs="Arial"/>
                <w:lang w:eastAsia="en-US"/>
              </w:rPr>
            </w:pPr>
            <w:r w:rsidRPr="00732759">
              <w:rPr>
                <w:rFonts w:cs="Arial"/>
                <w:lang w:eastAsia="en-US"/>
              </w:rPr>
              <w:t>Interfering Signal mean power (dBm)</w:t>
            </w:r>
          </w:p>
        </w:tc>
        <w:tc>
          <w:tcPr>
            <w:tcW w:w="1843" w:type="dxa"/>
          </w:tcPr>
          <w:p w14:paraId="480550BA" w14:textId="77777777" w:rsidR="00430561" w:rsidRPr="00732759" w:rsidRDefault="00430561" w:rsidP="00430561">
            <w:pPr>
              <w:pStyle w:val="TAH"/>
              <w:rPr>
                <w:rFonts w:cs="Arial"/>
                <w:lang w:eastAsia="en-US"/>
              </w:rPr>
            </w:pPr>
            <w:r w:rsidRPr="00732759">
              <w:rPr>
                <w:rFonts w:cs="Arial"/>
                <w:lang w:eastAsia="en-US"/>
              </w:rPr>
              <w:t>Wanted Signal mean power (dBm)</w:t>
            </w:r>
          </w:p>
        </w:tc>
        <w:tc>
          <w:tcPr>
            <w:tcW w:w="1132" w:type="dxa"/>
          </w:tcPr>
          <w:p w14:paraId="0EF6C2BE" w14:textId="77777777" w:rsidR="00430561" w:rsidRPr="00732759" w:rsidRDefault="00430561" w:rsidP="00430561">
            <w:pPr>
              <w:pStyle w:val="TAH"/>
              <w:rPr>
                <w:rFonts w:cs="Arial"/>
                <w:lang w:eastAsia="en-US"/>
              </w:rPr>
            </w:pPr>
            <w:r w:rsidRPr="00732759">
              <w:rPr>
                <w:rFonts w:cs="Arial"/>
                <w:lang w:eastAsia="en-US"/>
              </w:rPr>
              <w:t>Type of Interfering Signal</w:t>
            </w:r>
          </w:p>
        </w:tc>
      </w:tr>
      <w:tr w:rsidR="00430561" w:rsidRPr="00732759" w14:paraId="2962FBDD" w14:textId="77777777">
        <w:trPr>
          <w:jc w:val="center"/>
        </w:trPr>
        <w:tc>
          <w:tcPr>
            <w:tcW w:w="2460" w:type="dxa"/>
          </w:tcPr>
          <w:p w14:paraId="4427650C" w14:textId="77777777" w:rsidR="00430561" w:rsidRPr="00732759" w:rsidRDefault="00430561" w:rsidP="00430561">
            <w:pPr>
              <w:pStyle w:val="TAL"/>
              <w:rPr>
                <w:rFonts w:cs="Arial"/>
                <w:lang w:eastAsia="en-US"/>
              </w:rPr>
            </w:pPr>
            <w:r w:rsidRPr="00732759">
              <w:rPr>
                <w:rFonts w:cs="Arial" w:hint="eastAsia"/>
                <w:lang w:eastAsia="zh-CN"/>
              </w:rPr>
              <w:t xml:space="preserve">Micro/MR </w:t>
            </w:r>
            <w:r w:rsidRPr="00732759">
              <w:rPr>
                <w:rFonts w:cs="Arial"/>
                <w:lang w:eastAsia="en-US"/>
              </w:rPr>
              <w:t>GSM850</w:t>
            </w:r>
          </w:p>
        </w:tc>
        <w:tc>
          <w:tcPr>
            <w:tcW w:w="1611" w:type="dxa"/>
            <w:vAlign w:val="center"/>
          </w:tcPr>
          <w:p w14:paraId="365C509B" w14:textId="77777777" w:rsidR="00430561" w:rsidRPr="00732759" w:rsidRDefault="00430561" w:rsidP="00430561">
            <w:pPr>
              <w:pStyle w:val="TAC"/>
              <w:rPr>
                <w:rFonts w:cs="Arial"/>
                <w:lang w:eastAsia="en-US"/>
              </w:rPr>
            </w:pPr>
            <w:r w:rsidRPr="00732759">
              <w:rPr>
                <w:rFonts w:cs="Arial"/>
                <w:lang w:eastAsia="en-US"/>
              </w:rPr>
              <w:t>869 – 894</w:t>
            </w:r>
          </w:p>
        </w:tc>
        <w:tc>
          <w:tcPr>
            <w:tcW w:w="1277" w:type="dxa"/>
            <w:vAlign w:val="center"/>
          </w:tcPr>
          <w:p w14:paraId="0E8D1C95" w14:textId="77777777" w:rsidR="00430561" w:rsidRPr="00732759" w:rsidRDefault="00430561" w:rsidP="00430561">
            <w:pPr>
              <w:pStyle w:val="TAC"/>
              <w:rPr>
                <w:rFonts w:cs="Arial"/>
                <w:lang w:eastAsia="zh-CN"/>
              </w:rPr>
            </w:pPr>
            <w:r w:rsidRPr="00732759">
              <w:rPr>
                <w:rFonts w:cs="Arial"/>
                <w:lang w:eastAsia="en-US"/>
              </w:rPr>
              <w:t>+8</w:t>
            </w:r>
          </w:p>
        </w:tc>
        <w:tc>
          <w:tcPr>
            <w:tcW w:w="1843" w:type="dxa"/>
            <w:vAlign w:val="center"/>
          </w:tcPr>
          <w:p w14:paraId="568E448A"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AE835C1"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10E9DF38" w14:textId="77777777">
        <w:trPr>
          <w:jc w:val="center"/>
        </w:trPr>
        <w:tc>
          <w:tcPr>
            <w:tcW w:w="2460" w:type="dxa"/>
          </w:tcPr>
          <w:p w14:paraId="55652374" w14:textId="77777777" w:rsidR="00430561" w:rsidRPr="00732759" w:rsidRDefault="00430561" w:rsidP="00430561">
            <w:pPr>
              <w:pStyle w:val="TAL"/>
              <w:rPr>
                <w:rFonts w:cs="Arial"/>
                <w:lang w:eastAsia="en-US"/>
              </w:rPr>
            </w:pPr>
            <w:r w:rsidRPr="00732759">
              <w:rPr>
                <w:rFonts w:cs="Arial" w:hint="eastAsia"/>
                <w:lang w:eastAsia="zh-CN"/>
              </w:rPr>
              <w:t xml:space="preserve">Micro/MR </w:t>
            </w:r>
            <w:r w:rsidRPr="00732759">
              <w:rPr>
                <w:rFonts w:cs="Arial"/>
                <w:lang w:eastAsia="en-US"/>
              </w:rPr>
              <w:t>GSM900</w:t>
            </w:r>
          </w:p>
        </w:tc>
        <w:tc>
          <w:tcPr>
            <w:tcW w:w="1611" w:type="dxa"/>
            <w:vAlign w:val="center"/>
          </w:tcPr>
          <w:p w14:paraId="240DEEA3" w14:textId="77777777" w:rsidR="00430561" w:rsidRPr="00732759" w:rsidRDefault="00430561" w:rsidP="00430561">
            <w:pPr>
              <w:pStyle w:val="TAC"/>
              <w:rPr>
                <w:rFonts w:cs="Arial"/>
                <w:lang w:eastAsia="en-US"/>
              </w:rPr>
            </w:pPr>
            <w:r w:rsidRPr="00732759">
              <w:rPr>
                <w:rFonts w:cs="Arial"/>
                <w:lang w:eastAsia="en-US"/>
              </w:rPr>
              <w:t>921 – 960</w:t>
            </w:r>
          </w:p>
        </w:tc>
        <w:tc>
          <w:tcPr>
            <w:tcW w:w="1277" w:type="dxa"/>
            <w:vAlign w:val="center"/>
          </w:tcPr>
          <w:p w14:paraId="4588A05B" w14:textId="77777777" w:rsidR="00430561" w:rsidRPr="00732759" w:rsidRDefault="00430561" w:rsidP="00430561">
            <w:pPr>
              <w:pStyle w:val="TAC"/>
              <w:rPr>
                <w:rFonts w:cs="Arial"/>
                <w:lang w:eastAsia="zh-CN"/>
              </w:rPr>
            </w:pPr>
            <w:r w:rsidRPr="00732759">
              <w:rPr>
                <w:rFonts w:cs="Arial"/>
                <w:lang w:eastAsia="en-US"/>
              </w:rPr>
              <w:t>+8</w:t>
            </w:r>
          </w:p>
        </w:tc>
        <w:tc>
          <w:tcPr>
            <w:tcW w:w="1843" w:type="dxa"/>
            <w:vAlign w:val="center"/>
          </w:tcPr>
          <w:p w14:paraId="257CA54B"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9DDE6BE"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37B25AA2" w14:textId="77777777">
        <w:trPr>
          <w:jc w:val="center"/>
        </w:trPr>
        <w:tc>
          <w:tcPr>
            <w:tcW w:w="2460" w:type="dxa"/>
          </w:tcPr>
          <w:p w14:paraId="772512CD" w14:textId="77777777" w:rsidR="00430561" w:rsidRPr="00732759" w:rsidRDefault="00430561" w:rsidP="00430561">
            <w:pPr>
              <w:pStyle w:val="TAL"/>
              <w:rPr>
                <w:rFonts w:cs="Arial"/>
                <w:lang w:eastAsia="en-US"/>
              </w:rPr>
            </w:pPr>
            <w:r w:rsidRPr="00732759">
              <w:rPr>
                <w:rFonts w:cs="Arial" w:hint="eastAsia"/>
                <w:lang w:eastAsia="zh-CN"/>
              </w:rPr>
              <w:t>Micro/MR</w:t>
            </w:r>
            <w:r w:rsidRPr="00732759">
              <w:rPr>
                <w:rFonts w:cs="Arial"/>
                <w:lang w:eastAsia="en-US"/>
              </w:rPr>
              <w:t xml:space="preserve"> DCS1800</w:t>
            </w:r>
          </w:p>
        </w:tc>
        <w:tc>
          <w:tcPr>
            <w:tcW w:w="1611" w:type="dxa"/>
            <w:vAlign w:val="center"/>
          </w:tcPr>
          <w:p w14:paraId="644F29CC" w14:textId="77777777" w:rsidR="00430561" w:rsidRPr="00732759" w:rsidRDefault="00430561" w:rsidP="00430561">
            <w:pPr>
              <w:pStyle w:val="TAC"/>
              <w:rPr>
                <w:rFonts w:cs="Arial"/>
                <w:lang w:eastAsia="en-US"/>
              </w:rPr>
            </w:pPr>
            <w:r w:rsidRPr="00732759">
              <w:rPr>
                <w:rFonts w:cs="Arial"/>
                <w:lang w:eastAsia="en-US"/>
              </w:rPr>
              <w:t>1805 – 1880</w:t>
            </w:r>
          </w:p>
        </w:tc>
        <w:tc>
          <w:tcPr>
            <w:tcW w:w="1277" w:type="dxa"/>
            <w:vAlign w:val="center"/>
          </w:tcPr>
          <w:p w14:paraId="4C036388" w14:textId="77777777" w:rsidR="00430561" w:rsidRPr="00732759" w:rsidRDefault="00430561" w:rsidP="00430561">
            <w:pPr>
              <w:pStyle w:val="TAC"/>
              <w:rPr>
                <w:rFonts w:cs="Arial"/>
                <w:lang w:eastAsia="zh-CN"/>
              </w:rPr>
            </w:pPr>
            <w:r w:rsidRPr="00732759">
              <w:rPr>
                <w:rFonts w:cs="Arial"/>
                <w:lang w:eastAsia="en-US"/>
              </w:rPr>
              <w:t>+8</w:t>
            </w:r>
          </w:p>
        </w:tc>
        <w:tc>
          <w:tcPr>
            <w:tcW w:w="1843" w:type="dxa"/>
            <w:vAlign w:val="center"/>
          </w:tcPr>
          <w:p w14:paraId="390E2BE1"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FB6178C"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4C6C393B" w14:textId="77777777">
        <w:trPr>
          <w:jc w:val="center"/>
        </w:trPr>
        <w:tc>
          <w:tcPr>
            <w:tcW w:w="2460" w:type="dxa"/>
          </w:tcPr>
          <w:p w14:paraId="504BCD98" w14:textId="77777777" w:rsidR="00430561" w:rsidRPr="00732759" w:rsidRDefault="00430561" w:rsidP="00430561">
            <w:pPr>
              <w:pStyle w:val="TAL"/>
              <w:rPr>
                <w:rFonts w:cs="Arial"/>
                <w:lang w:eastAsia="en-US"/>
              </w:rPr>
            </w:pPr>
            <w:r w:rsidRPr="00732759">
              <w:rPr>
                <w:rFonts w:cs="Arial" w:hint="eastAsia"/>
                <w:lang w:eastAsia="zh-CN"/>
              </w:rPr>
              <w:t>Micro/MR</w:t>
            </w:r>
            <w:r w:rsidRPr="00732759">
              <w:rPr>
                <w:rFonts w:cs="Arial"/>
                <w:lang w:eastAsia="en-US"/>
              </w:rPr>
              <w:t xml:space="preserve"> PCS1900</w:t>
            </w:r>
          </w:p>
        </w:tc>
        <w:tc>
          <w:tcPr>
            <w:tcW w:w="1611" w:type="dxa"/>
            <w:vAlign w:val="center"/>
          </w:tcPr>
          <w:p w14:paraId="071B2AC5" w14:textId="77777777" w:rsidR="00430561" w:rsidRPr="00732759" w:rsidRDefault="00430561" w:rsidP="00430561">
            <w:pPr>
              <w:pStyle w:val="TAC"/>
              <w:rPr>
                <w:rFonts w:cs="Arial"/>
                <w:lang w:eastAsia="en-US"/>
              </w:rPr>
            </w:pPr>
            <w:r w:rsidRPr="00732759">
              <w:rPr>
                <w:rFonts w:cs="Arial"/>
                <w:lang w:eastAsia="en-US"/>
              </w:rPr>
              <w:t>1930 – 1990</w:t>
            </w:r>
          </w:p>
        </w:tc>
        <w:tc>
          <w:tcPr>
            <w:tcW w:w="1277" w:type="dxa"/>
            <w:vAlign w:val="center"/>
          </w:tcPr>
          <w:p w14:paraId="38448648" w14:textId="77777777" w:rsidR="00430561" w:rsidRPr="00732759" w:rsidRDefault="00430561" w:rsidP="00430561">
            <w:pPr>
              <w:pStyle w:val="TAC"/>
              <w:rPr>
                <w:rFonts w:cs="Arial"/>
                <w:lang w:eastAsia="zh-CN"/>
              </w:rPr>
            </w:pPr>
            <w:r w:rsidRPr="00732759">
              <w:rPr>
                <w:rFonts w:cs="Arial"/>
                <w:lang w:eastAsia="en-US"/>
              </w:rPr>
              <w:t>+8</w:t>
            </w:r>
          </w:p>
        </w:tc>
        <w:tc>
          <w:tcPr>
            <w:tcW w:w="1843" w:type="dxa"/>
            <w:vAlign w:val="center"/>
          </w:tcPr>
          <w:p w14:paraId="37E05345"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3E7531C"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581FC05B" w14:textId="77777777">
        <w:trPr>
          <w:jc w:val="center"/>
        </w:trPr>
        <w:tc>
          <w:tcPr>
            <w:tcW w:w="2460" w:type="dxa"/>
          </w:tcPr>
          <w:p w14:paraId="6EDC6106"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I or E-UTRA Band 1</w:t>
            </w:r>
          </w:p>
        </w:tc>
        <w:tc>
          <w:tcPr>
            <w:tcW w:w="1611" w:type="dxa"/>
            <w:vAlign w:val="center"/>
          </w:tcPr>
          <w:p w14:paraId="17832628" w14:textId="77777777" w:rsidR="00430561" w:rsidRPr="00732759" w:rsidRDefault="00430561" w:rsidP="00430561">
            <w:pPr>
              <w:pStyle w:val="TAC"/>
              <w:rPr>
                <w:rFonts w:cs="Arial"/>
                <w:lang w:eastAsia="en-US"/>
              </w:rPr>
            </w:pPr>
            <w:r w:rsidRPr="00732759">
              <w:rPr>
                <w:rFonts w:cs="Arial"/>
                <w:lang w:eastAsia="en-US"/>
              </w:rPr>
              <w:t>2110 – 2170</w:t>
            </w:r>
          </w:p>
        </w:tc>
        <w:tc>
          <w:tcPr>
            <w:tcW w:w="1277" w:type="dxa"/>
            <w:vAlign w:val="center"/>
          </w:tcPr>
          <w:p w14:paraId="1D5B937E"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5D35FCC6"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B2F1403"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369EB143" w14:textId="77777777">
        <w:trPr>
          <w:jc w:val="center"/>
        </w:trPr>
        <w:tc>
          <w:tcPr>
            <w:tcW w:w="2460" w:type="dxa"/>
          </w:tcPr>
          <w:p w14:paraId="55235A45"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II or E-UTRA Band 2</w:t>
            </w:r>
          </w:p>
        </w:tc>
        <w:tc>
          <w:tcPr>
            <w:tcW w:w="1611" w:type="dxa"/>
            <w:vAlign w:val="center"/>
          </w:tcPr>
          <w:p w14:paraId="484AE288" w14:textId="77777777" w:rsidR="00430561" w:rsidRPr="00732759" w:rsidRDefault="00430561" w:rsidP="00430561">
            <w:pPr>
              <w:pStyle w:val="TAC"/>
              <w:rPr>
                <w:rFonts w:cs="Arial"/>
                <w:lang w:eastAsia="en-US"/>
              </w:rPr>
            </w:pPr>
            <w:r w:rsidRPr="00732759">
              <w:rPr>
                <w:rFonts w:cs="Arial"/>
                <w:lang w:eastAsia="en-US"/>
              </w:rPr>
              <w:t>1930 – 1990</w:t>
            </w:r>
          </w:p>
        </w:tc>
        <w:tc>
          <w:tcPr>
            <w:tcW w:w="1277" w:type="dxa"/>
            <w:vAlign w:val="center"/>
          </w:tcPr>
          <w:p w14:paraId="7BE15099"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0DDDEB95"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5A3591F"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2B1DF404" w14:textId="77777777">
        <w:trPr>
          <w:jc w:val="center"/>
        </w:trPr>
        <w:tc>
          <w:tcPr>
            <w:tcW w:w="2460" w:type="dxa"/>
          </w:tcPr>
          <w:p w14:paraId="01031742"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III or E-UTRA Band 3</w:t>
            </w:r>
          </w:p>
        </w:tc>
        <w:tc>
          <w:tcPr>
            <w:tcW w:w="1611" w:type="dxa"/>
            <w:vAlign w:val="center"/>
          </w:tcPr>
          <w:p w14:paraId="6E9FF021" w14:textId="77777777" w:rsidR="00430561" w:rsidRPr="00732759" w:rsidRDefault="00430561" w:rsidP="00430561">
            <w:pPr>
              <w:pStyle w:val="TAC"/>
              <w:rPr>
                <w:rFonts w:cs="Arial"/>
                <w:lang w:eastAsia="en-US"/>
              </w:rPr>
            </w:pPr>
            <w:r w:rsidRPr="00732759">
              <w:rPr>
                <w:rFonts w:cs="Arial"/>
                <w:lang w:eastAsia="en-US"/>
              </w:rPr>
              <w:t>1805 – 1880</w:t>
            </w:r>
          </w:p>
        </w:tc>
        <w:tc>
          <w:tcPr>
            <w:tcW w:w="1277" w:type="dxa"/>
            <w:vAlign w:val="center"/>
          </w:tcPr>
          <w:p w14:paraId="08CC01D4"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156EC6F5"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5D36D89"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714933E3" w14:textId="77777777">
        <w:trPr>
          <w:jc w:val="center"/>
        </w:trPr>
        <w:tc>
          <w:tcPr>
            <w:tcW w:w="2460" w:type="dxa"/>
          </w:tcPr>
          <w:p w14:paraId="37270FBA"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IV or E-UTRA Band 4</w:t>
            </w:r>
          </w:p>
        </w:tc>
        <w:tc>
          <w:tcPr>
            <w:tcW w:w="1611" w:type="dxa"/>
            <w:vAlign w:val="center"/>
          </w:tcPr>
          <w:p w14:paraId="709316FA" w14:textId="77777777" w:rsidR="00430561" w:rsidRPr="00732759" w:rsidRDefault="00430561" w:rsidP="00430561">
            <w:pPr>
              <w:pStyle w:val="TAC"/>
              <w:rPr>
                <w:rFonts w:cs="Arial"/>
                <w:lang w:eastAsia="en-US"/>
              </w:rPr>
            </w:pPr>
            <w:r w:rsidRPr="00732759">
              <w:rPr>
                <w:rFonts w:cs="Arial"/>
                <w:lang w:eastAsia="en-US"/>
              </w:rPr>
              <w:t>2110 – 2155</w:t>
            </w:r>
          </w:p>
        </w:tc>
        <w:tc>
          <w:tcPr>
            <w:tcW w:w="1277" w:type="dxa"/>
            <w:vAlign w:val="center"/>
          </w:tcPr>
          <w:p w14:paraId="55E56ECD"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5DD8A396"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B0887A9"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3AAF90EE" w14:textId="77777777">
        <w:trPr>
          <w:jc w:val="center"/>
        </w:trPr>
        <w:tc>
          <w:tcPr>
            <w:tcW w:w="2460" w:type="dxa"/>
          </w:tcPr>
          <w:p w14:paraId="20586EF9"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V or E-UTRA Band 5</w:t>
            </w:r>
          </w:p>
        </w:tc>
        <w:tc>
          <w:tcPr>
            <w:tcW w:w="1611" w:type="dxa"/>
            <w:vAlign w:val="center"/>
          </w:tcPr>
          <w:p w14:paraId="7BA60252" w14:textId="77777777" w:rsidR="00430561" w:rsidRPr="00732759" w:rsidRDefault="00430561" w:rsidP="00430561">
            <w:pPr>
              <w:pStyle w:val="TAC"/>
              <w:rPr>
                <w:rFonts w:cs="Arial"/>
                <w:lang w:eastAsia="en-US"/>
              </w:rPr>
            </w:pPr>
            <w:r w:rsidRPr="00732759">
              <w:rPr>
                <w:rFonts w:cs="Arial"/>
                <w:lang w:eastAsia="en-US"/>
              </w:rPr>
              <w:t>869 – 894</w:t>
            </w:r>
          </w:p>
        </w:tc>
        <w:tc>
          <w:tcPr>
            <w:tcW w:w="1277" w:type="dxa"/>
            <w:vAlign w:val="center"/>
          </w:tcPr>
          <w:p w14:paraId="2AB40903"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57CA906E"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113ABB9"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3959B75A" w14:textId="77777777">
        <w:trPr>
          <w:jc w:val="center"/>
        </w:trPr>
        <w:tc>
          <w:tcPr>
            <w:tcW w:w="2460" w:type="dxa"/>
          </w:tcPr>
          <w:p w14:paraId="7C57C131"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VI or E-UTRA Band 6</w:t>
            </w:r>
          </w:p>
        </w:tc>
        <w:tc>
          <w:tcPr>
            <w:tcW w:w="1611" w:type="dxa"/>
            <w:vAlign w:val="center"/>
          </w:tcPr>
          <w:p w14:paraId="4D9B609F" w14:textId="77777777" w:rsidR="00430561" w:rsidRPr="00732759" w:rsidRDefault="00430561" w:rsidP="00430561">
            <w:pPr>
              <w:pStyle w:val="TAC"/>
              <w:rPr>
                <w:rFonts w:cs="Arial"/>
                <w:lang w:eastAsia="en-US"/>
              </w:rPr>
            </w:pPr>
            <w:r w:rsidRPr="00732759">
              <w:rPr>
                <w:rFonts w:cs="Arial"/>
                <w:lang w:eastAsia="en-US"/>
              </w:rPr>
              <w:t>875 – 885</w:t>
            </w:r>
          </w:p>
        </w:tc>
        <w:tc>
          <w:tcPr>
            <w:tcW w:w="1277" w:type="dxa"/>
            <w:vAlign w:val="center"/>
          </w:tcPr>
          <w:p w14:paraId="5CD69C49"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30368545"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6A37F5C"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6E5B760D" w14:textId="77777777">
        <w:trPr>
          <w:jc w:val="center"/>
        </w:trPr>
        <w:tc>
          <w:tcPr>
            <w:tcW w:w="2460" w:type="dxa"/>
          </w:tcPr>
          <w:p w14:paraId="41DBC3BF"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VII or E-UTRA Band 7</w:t>
            </w:r>
          </w:p>
        </w:tc>
        <w:tc>
          <w:tcPr>
            <w:tcW w:w="1611" w:type="dxa"/>
            <w:vAlign w:val="center"/>
          </w:tcPr>
          <w:p w14:paraId="26F15E3D" w14:textId="77777777" w:rsidR="00430561" w:rsidRPr="00732759" w:rsidRDefault="00430561" w:rsidP="00430561">
            <w:pPr>
              <w:pStyle w:val="TAC"/>
              <w:rPr>
                <w:rFonts w:cs="Arial"/>
                <w:lang w:eastAsia="en-US"/>
              </w:rPr>
            </w:pPr>
            <w:r w:rsidRPr="00732759">
              <w:rPr>
                <w:rFonts w:cs="Arial"/>
                <w:lang w:eastAsia="en-US"/>
              </w:rPr>
              <w:t>2620 – 2690</w:t>
            </w:r>
          </w:p>
        </w:tc>
        <w:tc>
          <w:tcPr>
            <w:tcW w:w="1277" w:type="dxa"/>
            <w:vAlign w:val="center"/>
          </w:tcPr>
          <w:p w14:paraId="14B91A90"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1C3CB5F8"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01DB2A6"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26571C25"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45CCB234"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14:paraId="58DD5ADE" w14:textId="77777777" w:rsidR="00430561" w:rsidRPr="00732759" w:rsidRDefault="00430561" w:rsidP="00430561">
            <w:pPr>
              <w:pStyle w:val="TAC"/>
              <w:rPr>
                <w:rFonts w:cs="Arial"/>
                <w:lang w:eastAsia="en-US"/>
              </w:rPr>
            </w:pPr>
            <w:r w:rsidRPr="00732759">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EF3D8A8" w14:textId="77777777" w:rsidR="00430561" w:rsidRPr="00732759" w:rsidRDefault="00430561" w:rsidP="00430561">
            <w:pPr>
              <w:pStyle w:val="TAC"/>
              <w:rPr>
                <w:rFonts w:cs="Arial"/>
                <w:lang w:eastAsia="en-US"/>
              </w:rPr>
            </w:pPr>
            <w:r w:rsidRPr="00732759">
              <w:rPr>
                <w:rFonts w:cs="Arial"/>
                <w:lang w:eastAsia="en-US"/>
              </w:rPr>
              <w:t>+8</w:t>
            </w:r>
          </w:p>
        </w:tc>
        <w:tc>
          <w:tcPr>
            <w:tcW w:w="1843" w:type="dxa"/>
            <w:tcBorders>
              <w:top w:val="single" w:sz="4" w:space="0" w:color="auto"/>
              <w:left w:val="single" w:sz="4" w:space="0" w:color="auto"/>
              <w:bottom w:val="single" w:sz="4" w:space="0" w:color="auto"/>
              <w:right w:val="single" w:sz="4" w:space="0" w:color="auto"/>
            </w:tcBorders>
            <w:vAlign w:val="center"/>
          </w:tcPr>
          <w:p w14:paraId="2BCB6EFD"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66D9E1A"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0D3D23C7" w14:textId="77777777">
        <w:trPr>
          <w:jc w:val="center"/>
        </w:trPr>
        <w:tc>
          <w:tcPr>
            <w:tcW w:w="2460" w:type="dxa"/>
          </w:tcPr>
          <w:p w14:paraId="76DF82F7"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IX or E-UTRA Band 9</w:t>
            </w:r>
          </w:p>
        </w:tc>
        <w:tc>
          <w:tcPr>
            <w:tcW w:w="1611" w:type="dxa"/>
            <w:vAlign w:val="center"/>
          </w:tcPr>
          <w:p w14:paraId="77B04187" w14:textId="77777777" w:rsidR="00430561" w:rsidRPr="00732759" w:rsidRDefault="00430561" w:rsidP="00430561">
            <w:pPr>
              <w:pStyle w:val="TAC"/>
              <w:rPr>
                <w:rFonts w:cs="Arial"/>
                <w:lang w:eastAsia="en-US"/>
              </w:rPr>
            </w:pPr>
            <w:r w:rsidRPr="00732759">
              <w:rPr>
                <w:rFonts w:cs="Arial"/>
                <w:lang w:eastAsia="en-US"/>
              </w:rPr>
              <w:t>1844.9 – 1879.9</w:t>
            </w:r>
          </w:p>
        </w:tc>
        <w:tc>
          <w:tcPr>
            <w:tcW w:w="1277" w:type="dxa"/>
            <w:vAlign w:val="center"/>
          </w:tcPr>
          <w:p w14:paraId="3FCEC55D"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7A765B38"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9967CC4"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5B342BD5" w14:textId="77777777">
        <w:trPr>
          <w:jc w:val="center"/>
        </w:trPr>
        <w:tc>
          <w:tcPr>
            <w:tcW w:w="2460" w:type="dxa"/>
          </w:tcPr>
          <w:p w14:paraId="7D924216"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 or E-UTRA Band 10</w:t>
            </w:r>
          </w:p>
        </w:tc>
        <w:tc>
          <w:tcPr>
            <w:tcW w:w="1611" w:type="dxa"/>
            <w:vAlign w:val="center"/>
          </w:tcPr>
          <w:p w14:paraId="6EFE3A0E" w14:textId="77777777" w:rsidR="00430561" w:rsidRPr="00732759" w:rsidRDefault="00430561" w:rsidP="00430561">
            <w:pPr>
              <w:pStyle w:val="TAC"/>
              <w:rPr>
                <w:rFonts w:cs="Arial"/>
                <w:lang w:eastAsia="en-US"/>
              </w:rPr>
            </w:pPr>
            <w:r w:rsidRPr="00732759">
              <w:rPr>
                <w:rFonts w:cs="Arial"/>
                <w:lang w:eastAsia="en-US"/>
              </w:rPr>
              <w:t>2110 – 2170</w:t>
            </w:r>
          </w:p>
        </w:tc>
        <w:tc>
          <w:tcPr>
            <w:tcW w:w="1277" w:type="dxa"/>
            <w:vAlign w:val="center"/>
          </w:tcPr>
          <w:p w14:paraId="2A0612DD"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460E71CA"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330337E"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1C463AD4" w14:textId="77777777">
        <w:trPr>
          <w:jc w:val="center"/>
        </w:trPr>
        <w:tc>
          <w:tcPr>
            <w:tcW w:w="2460" w:type="dxa"/>
          </w:tcPr>
          <w:p w14:paraId="7B827A05"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XI or E-UTRA Band 11</w:t>
            </w:r>
          </w:p>
        </w:tc>
        <w:tc>
          <w:tcPr>
            <w:tcW w:w="1611" w:type="dxa"/>
            <w:vAlign w:val="center"/>
          </w:tcPr>
          <w:p w14:paraId="57900461" w14:textId="77777777" w:rsidR="00430561" w:rsidRPr="00732759" w:rsidRDefault="00430561" w:rsidP="00430561">
            <w:pPr>
              <w:pStyle w:val="TAC"/>
              <w:rPr>
                <w:rFonts w:cs="Arial"/>
                <w:lang w:eastAsia="en-US"/>
              </w:rPr>
            </w:pPr>
            <w:r w:rsidRPr="00732759">
              <w:rPr>
                <w:rFonts w:cs="Arial"/>
                <w:lang w:eastAsia="en-US"/>
              </w:rPr>
              <w:t xml:space="preserve">1475.9 –1495.9 </w:t>
            </w:r>
          </w:p>
        </w:tc>
        <w:tc>
          <w:tcPr>
            <w:tcW w:w="1277" w:type="dxa"/>
            <w:vAlign w:val="center"/>
          </w:tcPr>
          <w:p w14:paraId="4B04F31A"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17EEFB93"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635E2AF"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132DB2FD" w14:textId="77777777">
        <w:trPr>
          <w:jc w:val="center"/>
        </w:trPr>
        <w:tc>
          <w:tcPr>
            <w:tcW w:w="2460" w:type="dxa"/>
          </w:tcPr>
          <w:p w14:paraId="4D4B9608"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XII or E-UTRA Band 12</w:t>
            </w:r>
          </w:p>
        </w:tc>
        <w:tc>
          <w:tcPr>
            <w:tcW w:w="1611" w:type="dxa"/>
            <w:vAlign w:val="center"/>
          </w:tcPr>
          <w:p w14:paraId="67C78187" w14:textId="77777777" w:rsidR="00430561" w:rsidRPr="00732759" w:rsidRDefault="00430561" w:rsidP="00430561">
            <w:pPr>
              <w:pStyle w:val="TAC"/>
              <w:rPr>
                <w:rFonts w:cs="Arial"/>
                <w:lang w:eastAsia="en-US"/>
              </w:rPr>
            </w:pPr>
            <w:r w:rsidRPr="00732759">
              <w:rPr>
                <w:rFonts w:cs="Arial"/>
                <w:lang w:eastAsia="en-US"/>
              </w:rPr>
              <w:t xml:space="preserve">729 </w:t>
            </w:r>
            <w:r w:rsidR="00C7127A" w:rsidRPr="00732759">
              <w:rPr>
                <w:rFonts w:cs="Arial"/>
                <w:lang w:eastAsia="en-US"/>
              </w:rPr>
              <w:t>–</w:t>
            </w:r>
            <w:r w:rsidRPr="00732759">
              <w:rPr>
                <w:rFonts w:cs="Arial"/>
                <w:lang w:eastAsia="en-US"/>
              </w:rPr>
              <w:t xml:space="preserve"> 746</w:t>
            </w:r>
          </w:p>
        </w:tc>
        <w:tc>
          <w:tcPr>
            <w:tcW w:w="1277" w:type="dxa"/>
            <w:vAlign w:val="center"/>
          </w:tcPr>
          <w:p w14:paraId="6BC102F7"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669B9F49"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B3AA089"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11D69C15" w14:textId="77777777">
        <w:trPr>
          <w:jc w:val="center"/>
        </w:trPr>
        <w:tc>
          <w:tcPr>
            <w:tcW w:w="2460" w:type="dxa"/>
          </w:tcPr>
          <w:p w14:paraId="5B385A44"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XIIII or E-UTRA Band 13</w:t>
            </w:r>
          </w:p>
        </w:tc>
        <w:tc>
          <w:tcPr>
            <w:tcW w:w="1611" w:type="dxa"/>
            <w:vAlign w:val="center"/>
          </w:tcPr>
          <w:p w14:paraId="1BEBD20D" w14:textId="77777777" w:rsidR="00430561" w:rsidRPr="00732759" w:rsidRDefault="00430561" w:rsidP="00430561">
            <w:pPr>
              <w:pStyle w:val="TAC"/>
              <w:rPr>
                <w:rFonts w:cs="Arial"/>
                <w:lang w:eastAsia="en-US"/>
              </w:rPr>
            </w:pPr>
            <w:r w:rsidRPr="00732759">
              <w:rPr>
                <w:rFonts w:cs="Arial"/>
                <w:lang w:eastAsia="en-US"/>
              </w:rPr>
              <w:t xml:space="preserve">746 </w:t>
            </w:r>
            <w:r w:rsidR="00C7127A" w:rsidRPr="00732759">
              <w:rPr>
                <w:rFonts w:cs="Arial"/>
                <w:lang w:eastAsia="en-US"/>
              </w:rPr>
              <w:t>–</w:t>
            </w:r>
            <w:r w:rsidRPr="00732759">
              <w:rPr>
                <w:rFonts w:cs="Arial"/>
                <w:lang w:eastAsia="en-US"/>
              </w:rPr>
              <w:t xml:space="preserve"> 756</w:t>
            </w:r>
          </w:p>
        </w:tc>
        <w:tc>
          <w:tcPr>
            <w:tcW w:w="1277" w:type="dxa"/>
            <w:vAlign w:val="center"/>
          </w:tcPr>
          <w:p w14:paraId="40E5ED0D"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4FC3EBA1"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A336C83"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5664599C" w14:textId="77777777">
        <w:trPr>
          <w:jc w:val="center"/>
        </w:trPr>
        <w:tc>
          <w:tcPr>
            <w:tcW w:w="2460" w:type="dxa"/>
          </w:tcPr>
          <w:p w14:paraId="712E97D6"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XIV or E-UTRA Band 14</w:t>
            </w:r>
          </w:p>
        </w:tc>
        <w:tc>
          <w:tcPr>
            <w:tcW w:w="1611" w:type="dxa"/>
            <w:vAlign w:val="center"/>
          </w:tcPr>
          <w:p w14:paraId="2383CE27" w14:textId="77777777" w:rsidR="00430561" w:rsidRPr="00732759" w:rsidRDefault="00430561" w:rsidP="00430561">
            <w:pPr>
              <w:pStyle w:val="TAC"/>
              <w:rPr>
                <w:rFonts w:cs="Arial"/>
                <w:lang w:eastAsia="en-US"/>
              </w:rPr>
            </w:pPr>
            <w:r w:rsidRPr="00732759">
              <w:rPr>
                <w:rFonts w:cs="Arial"/>
                <w:lang w:eastAsia="en-US"/>
              </w:rPr>
              <w:t xml:space="preserve">758 </w:t>
            </w:r>
            <w:r w:rsidR="00C7127A" w:rsidRPr="00732759">
              <w:rPr>
                <w:rFonts w:cs="Arial"/>
                <w:lang w:eastAsia="en-US"/>
              </w:rPr>
              <w:t>–</w:t>
            </w:r>
            <w:r w:rsidRPr="00732759">
              <w:rPr>
                <w:rFonts w:cs="Arial"/>
                <w:lang w:eastAsia="en-US"/>
              </w:rPr>
              <w:t xml:space="preserve"> 768</w:t>
            </w:r>
          </w:p>
        </w:tc>
        <w:tc>
          <w:tcPr>
            <w:tcW w:w="1277" w:type="dxa"/>
            <w:vAlign w:val="center"/>
          </w:tcPr>
          <w:p w14:paraId="128866BE"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15DA3FD2"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0CF28FD"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65E94A91" w14:textId="77777777">
        <w:trPr>
          <w:jc w:val="center"/>
        </w:trPr>
        <w:tc>
          <w:tcPr>
            <w:tcW w:w="2460" w:type="dxa"/>
          </w:tcPr>
          <w:p w14:paraId="62CE9E7F" w14:textId="77777777"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17</w:t>
            </w:r>
          </w:p>
        </w:tc>
        <w:tc>
          <w:tcPr>
            <w:tcW w:w="1611" w:type="dxa"/>
            <w:vAlign w:val="center"/>
          </w:tcPr>
          <w:p w14:paraId="2BA34C66" w14:textId="77777777" w:rsidR="00430561" w:rsidRPr="00732759" w:rsidRDefault="00430561" w:rsidP="00430561">
            <w:pPr>
              <w:pStyle w:val="TAC"/>
              <w:rPr>
                <w:rFonts w:cs="Arial"/>
                <w:lang w:eastAsia="en-US"/>
              </w:rPr>
            </w:pPr>
            <w:r w:rsidRPr="00732759">
              <w:rPr>
                <w:rFonts w:cs="Arial"/>
                <w:lang w:eastAsia="en-US"/>
              </w:rPr>
              <w:t xml:space="preserve">734 </w:t>
            </w:r>
            <w:r w:rsidR="00C7127A" w:rsidRPr="00732759">
              <w:rPr>
                <w:rFonts w:cs="Arial"/>
                <w:lang w:eastAsia="en-US"/>
              </w:rPr>
              <w:t>–</w:t>
            </w:r>
            <w:r w:rsidRPr="00732759">
              <w:rPr>
                <w:rFonts w:cs="Arial"/>
                <w:lang w:eastAsia="en-US"/>
              </w:rPr>
              <w:t xml:space="preserve"> 746</w:t>
            </w:r>
          </w:p>
        </w:tc>
        <w:tc>
          <w:tcPr>
            <w:tcW w:w="1277" w:type="dxa"/>
            <w:vAlign w:val="center"/>
          </w:tcPr>
          <w:p w14:paraId="32B6ABDD"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24EC09B7"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0E3D6F73"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3B33A1BD" w14:textId="77777777">
        <w:trPr>
          <w:jc w:val="center"/>
        </w:trPr>
        <w:tc>
          <w:tcPr>
            <w:tcW w:w="2460" w:type="dxa"/>
          </w:tcPr>
          <w:p w14:paraId="41DE9AEE" w14:textId="77777777"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18</w:t>
            </w:r>
          </w:p>
        </w:tc>
        <w:tc>
          <w:tcPr>
            <w:tcW w:w="1611" w:type="dxa"/>
            <w:vAlign w:val="center"/>
          </w:tcPr>
          <w:p w14:paraId="13EA78C7" w14:textId="77777777" w:rsidR="00430561" w:rsidRPr="00732759" w:rsidRDefault="00430561" w:rsidP="00430561">
            <w:pPr>
              <w:pStyle w:val="TAC"/>
              <w:rPr>
                <w:rFonts w:cs="Arial"/>
                <w:lang w:eastAsia="en-US"/>
              </w:rPr>
            </w:pPr>
            <w:r w:rsidRPr="00732759">
              <w:rPr>
                <w:rFonts w:cs="Arial"/>
                <w:lang w:eastAsia="en-US"/>
              </w:rPr>
              <w:t xml:space="preserve">860 </w:t>
            </w:r>
            <w:r w:rsidR="00C7127A" w:rsidRPr="00732759">
              <w:rPr>
                <w:rFonts w:cs="Arial"/>
                <w:lang w:eastAsia="en-US"/>
              </w:rPr>
              <w:t>–</w:t>
            </w:r>
            <w:r w:rsidRPr="00732759">
              <w:rPr>
                <w:rFonts w:cs="Arial"/>
                <w:lang w:eastAsia="en-US"/>
              </w:rPr>
              <w:t xml:space="preserve"> 875</w:t>
            </w:r>
          </w:p>
        </w:tc>
        <w:tc>
          <w:tcPr>
            <w:tcW w:w="1277" w:type="dxa"/>
            <w:vAlign w:val="center"/>
          </w:tcPr>
          <w:p w14:paraId="25281561"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0DC8EEBA"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707B09CB"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6C6F609E" w14:textId="77777777">
        <w:trPr>
          <w:jc w:val="center"/>
        </w:trPr>
        <w:tc>
          <w:tcPr>
            <w:tcW w:w="2460" w:type="dxa"/>
          </w:tcPr>
          <w:p w14:paraId="46D0A634"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XIX or E-UTRA Band 19</w:t>
            </w:r>
          </w:p>
        </w:tc>
        <w:tc>
          <w:tcPr>
            <w:tcW w:w="1611" w:type="dxa"/>
            <w:vAlign w:val="center"/>
          </w:tcPr>
          <w:p w14:paraId="4D84EADD" w14:textId="77777777" w:rsidR="00430561" w:rsidRPr="00732759" w:rsidRDefault="00430561" w:rsidP="00430561">
            <w:pPr>
              <w:pStyle w:val="TAC"/>
              <w:rPr>
                <w:rFonts w:cs="Arial"/>
                <w:lang w:eastAsia="en-US"/>
              </w:rPr>
            </w:pPr>
            <w:r w:rsidRPr="00732759">
              <w:rPr>
                <w:rFonts w:cs="Arial"/>
                <w:lang w:eastAsia="en-US"/>
              </w:rPr>
              <w:t xml:space="preserve">875 </w:t>
            </w:r>
            <w:r w:rsidR="00C7127A" w:rsidRPr="00732759">
              <w:rPr>
                <w:rFonts w:cs="Arial"/>
                <w:lang w:eastAsia="en-US"/>
              </w:rPr>
              <w:t>–</w:t>
            </w:r>
            <w:r w:rsidRPr="00732759">
              <w:rPr>
                <w:rFonts w:cs="Arial"/>
                <w:lang w:eastAsia="en-US"/>
              </w:rPr>
              <w:t xml:space="preserve"> 890</w:t>
            </w:r>
          </w:p>
        </w:tc>
        <w:tc>
          <w:tcPr>
            <w:tcW w:w="1277" w:type="dxa"/>
            <w:vAlign w:val="center"/>
          </w:tcPr>
          <w:p w14:paraId="7F32EF2E"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600EC22D"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13C2BF7"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192BB043" w14:textId="77777777">
        <w:trPr>
          <w:jc w:val="center"/>
        </w:trPr>
        <w:tc>
          <w:tcPr>
            <w:tcW w:w="2460" w:type="dxa"/>
          </w:tcPr>
          <w:p w14:paraId="07DA8EF4"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w:t>
            </w:r>
            <w:r w:rsidRPr="00732759">
              <w:rPr>
                <w:rFonts w:cs="v5.0.0"/>
                <w:lang w:val="sv-SE" w:eastAsia="en-US"/>
              </w:rPr>
              <w:t>UTRA FDD Band XX or</w:t>
            </w:r>
            <w:r w:rsidRPr="00732759">
              <w:rPr>
                <w:rFonts w:cs="Arial"/>
                <w:lang w:val="sv-SE" w:eastAsia="en-US"/>
              </w:rPr>
              <w:t xml:space="preserve"> E-UTRA Band 20</w:t>
            </w:r>
          </w:p>
        </w:tc>
        <w:tc>
          <w:tcPr>
            <w:tcW w:w="1611" w:type="dxa"/>
            <w:vAlign w:val="center"/>
          </w:tcPr>
          <w:p w14:paraId="66AADC5D" w14:textId="77777777" w:rsidR="00430561" w:rsidRPr="00732759" w:rsidRDefault="00430561" w:rsidP="00430561">
            <w:pPr>
              <w:pStyle w:val="TAC"/>
              <w:rPr>
                <w:rFonts w:cs="Arial"/>
                <w:lang w:eastAsia="en-US"/>
              </w:rPr>
            </w:pPr>
            <w:r w:rsidRPr="00732759">
              <w:rPr>
                <w:rFonts w:cs="Arial"/>
                <w:lang w:eastAsia="en-US"/>
              </w:rPr>
              <w:t xml:space="preserve">791 </w:t>
            </w:r>
            <w:r w:rsidR="00C7127A" w:rsidRPr="00732759">
              <w:rPr>
                <w:rFonts w:cs="Arial"/>
                <w:lang w:eastAsia="en-US"/>
              </w:rPr>
              <w:t>–</w:t>
            </w:r>
            <w:r w:rsidRPr="00732759">
              <w:rPr>
                <w:rFonts w:cs="Arial"/>
                <w:lang w:eastAsia="en-US"/>
              </w:rPr>
              <w:t xml:space="preserve"> 821</w:t>
            </w:r>
          </w:p>
        </w:tc>
        <w:tc>
          <w:tcPr>
            <w:tcW w:w="1277" w:type="dxa"/>
            <w:vAlign w:val="center"/>
          </w:tcPr>
          <w:p w14:paraId="43D4BEB1"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53A45D26"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63965444"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3195A954" w14:textId="77777777">
        <w:trPr>
          <w:jc w:val="center"/>
        </w:trPr>
        <w:tc>
          <w:tcPr>
            <w:tcW w:w="2460" w:type="dxa"/>
          </w:tcPr>
          <w:p w14:paraId="3C15C1F9"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XXI or E-UTRA Band 21</w:t>
            </w:r>
          </w:p>
        </w:tc>
        <w:tc>
          <w:tcPr>
            <w:tcW w:w="1611" w:type="dxa"/>
            <w:vAlign w:val="center"/>
          </w:tcPr>
          <w:p w14:paraId="29BF39D0" w14:textId="77777777" w:rsidR="00430561" w:rsidRPr="00732759" w:rsidRDefault="00430561" w:rsidP="00430561">
            <w:pPr>
              <w:pStyle w:val="TAC"/>
              <w:rPr>
                <w:rFonts w:cs="Arial"/>
                <w:lang w:eastAsia="en-US"/>
              </w:rPr>
            </w:pPr>
            <w:r w:rsidRPr="00732759">
              <w:rPr>
                <w:rFonts w:cs="Arial"/>
                <w:lang w:eastAsia="en-US"/>
              </w:rPr>
              <w:t>1495.9 – 1510.9</w:t>
            </w:r>
          </w:p>
        </w:tc>
        <w:tc>
          <w:tcPr>
            <w:tcW w:w="1277" w:type="dxa"/>
            <w:vAlign w:val="center"/>
          </w:tcPr>
          <w:p w14:paraId="28199790"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78D82F39"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8989B97"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25CA180E" w14:textId="77777777">
        <w:trPr>
          <w:jc w:val="center"/>
        </w:trPr>
        <w:tc>
          <w:tcPr>
            <w:tcW w:w="2460" w:type="dxa"/>
          </w:tcPr>
          <w:p w14:paraId="558DBB34" w14:textId="77777777" w:rsidR="00430561" w:rsidRPr="00732759" w:rsidRDefault="00430561" w:rsidP="00430561">
            <w:pPr>
              <w:pStyle w:val="TAL"/>
              <w:rPr>
                <w:rFonts w:cs="v5.0.0"/>
                <w:lang w:val="sv-SE" w:eastAsia="en-US"/>
              </w:rPr>
            </w:pPr>
            <w:r w:rsidRPr="00732759">
              <w:rPr>
                <w:rFonts w:cs="v5.0.0"/>
                <w:lang w:val="sv-SE" w:eastAsia="en-US"/>
              </w:rPr>
              <w:t>MR</w:t>
            </w:r>
            <w:r w:rsidRPr="00732759">
              <w:rPr>
                <w:rFonts w:cs="Arial"/>
                <w:lang w:val="sv-SE" w:eastAsia="en-US"/>
              </w:rPr>
              <w:t xml:space="preserve"> UTRA FDD Band XXII or E-UTRA Band 22</w:t>
            </w:r>
          </w:p>
        </w:tc>
        <w:tc>
          <w:tcPr>
            <w:tcW w:w="1611" w:type="dxa"/>
            <w:vAlign w:val="center"/>
          </w:tcPr>
          <w:p w14:paraId="3953A2DE" w14:textId="77777777" w:rsidR="00430561" w:rsidRPr="00732759" w:rsidRDefault="00430561" w:rsidP="00430561">
            <w:pPr>
              <w:pStyle w:val="TAC"/>
              <w:rPr>
                <w:rFonts w:cs="Arial"/>
                <w:lang w:eastAsia="en-US"/>
              </w:rPr>
            </w:pPr>
            <w:r w:rsidRPr="00732759">
              <w:rPr>
                <w:rFonts w:cs="Arial"/>
                <w:lang w:eastAsia="en-US"/>
              </w:rPr>
              <w:t>3510 – 3590</w:t>
            </w:r>
          </w:p>
        </w:tc>
        <w:tc>
          <w:tcPr>
            <w:tcW w:w="1277" w:type="dxa"/>
            <w:vAlign w:val="center"/>
          </w:tcPr>
          <w:p w14:paraId="589BE47B"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6F99279C"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1917F36"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7DDB1F15" w14:textId="77777777">
        <w:trPr>
          <w:jc w:val="center"/>
        </w:trPr>
        <w:tc>
          <w:tcPr>
            <w:tcW w:w="2460" w:type="dxa"/>
          </w:tcPr>
          <w:p w14:paraId="550997F8" w14:textId="77777777" w:rsidR="00430561" w:rsidRPr="00732759" w:rsidRDefault="00430561" w:rsidP="00430561">
            <w:pPr>
              <w:pStyle w:val="TAL"/>
              <w:rPr>
                <w:rFonts w:cs="v5.0.0"/>
                <w:lang w:eastAsia="en-US"/>
              </w:rPr>
            </w:pPr>
            <w:r w:rsidRPr="00732759">
              <w:rPr>
                <w:rFonts w:cs="v5.0.0"/>
                <w:lang w:eastAsia="en-US"/>
              </w:rPr>
              <w:t>MR E-UTRA Band 23</w:t>
            </w:r>
          </w:p>
        </w:tc>
        <w:tc>
          <w:tcPr>
            <w:tcW w:w="1611" w:type="dxa"/>
            <w:vAlign w:val="center"/>
          </w:tcPr>
          <w:p w14:paraId="6C17D87D" w14:textId="77777777" w:rsidR="00430561" w:rsidRPr="00732759" w:rsidRDefault="00430561" w:rsidP="00430561">
            <w:pPr>
              <w:pStyle w:val="TAC"/>
              <w:rPr>
                <w:rFonts w:cs="Arial"/>
                <w:lang w:eastAsia="en-US"/>
              </w:rPr>
            </w:pPr>
            <w:r w:rsidRPr="00732759">
              <w:rPr>
                <w:rFonts w:cs="Arial"/>
                <w:lang w:eastAsia="en-US"/>
              </w:rPr>
              <w:t xml:space="preserve">2180 </w:t>
            </w:r>
            <w:r w:rsidR="00C7127A" w:rsidRPr="00732759">
              <w:rPr>
                <w:rFonts w:cs="Arial"/>
                <w:lang w:eastAsia="en-US"/>
              </w:rPr>
              <w:t>–</w:t>
            </w:r>
            <w:r w:rsidRPr="00732759">
              <w:rPr>
                <w:rFonts w:cs="Arial"/>
                <w:lang w:eastAsia="en-US"/>
              </w:rPr>
              <w:t xml:space="preserve"> 2200</w:t>
            </w:r>
          </w:p>
        </w:tc>
        <w:tc>
          <w:tcPr>
            <w:tcW w:w="1277" w:type="dxa"/>
            <w:vAlign w:val="center"/>
          </w:tcPr>
          <w:p w14:paraId="69D9139E"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47D276EE"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0295CD4"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35B9CB9D" w14:textId="77777777">
        <w:trPr>
          <w:jc w:val="center"/>
        </w:trPr>
        <w:tc>
          <w:tcPr>
            <w:tcW w:w="2460" w:type="dxa"/>
          </w:tcPr>
          <w:p w14:paraId="5A446263" w14:textId="77777777" w:rsidR="00430561" w:rsidRPr="00732759" w:rsidRDefault="00430561" w:rsidP="00430561">
            <w:pPr>
              <w:pStyle w:val="TAL"/>
              <w:rPr>
                <w:rFonts w:cs="v5.0.0"/>
                <w:lang w:eastAsia="en-US"/>
              </w:rPr>
            </w:pPr>
            <w:r w:rsidRPr="00732759">
              <w:rPr>
                <w:rFonts w:cs="v5.0.0"/>
                <w:lang w:eastAsia="en-US"/>
              </w:rPr>
              <w:t>MR</w:t>
            </w:r>
            <w:r w:rsidRPr="00732759">
              <w:rPr>
                <w:rFonts w:cs="Arial"/>
                <w:lang w:eastAsia="en-US"/>
              </w:rPr>
              <w:t xml:space="preserve"> E-UTRA Band 24</w:t>
            </w:r>
          </w:p>
        </w:tc>
        <w:tc>
          <w:tcPr>
            <w:tcW w:w="1611" w:type="dxa"/>
            <w:vAlign w:val="center"/>
          </w:tcPr>
          <w:p w14:paraId="0C7F5040" w14:textId="77777777" w:rsidR="00430561" w:rsidRPr="00732759" w:rsidRDefault="00430561" w:rsidP="00430561">
            <w:pPr>
              <w:pStyle w:val="TAC"/>
              <w:rPr>
                <w:rFonts w:cs="Arial"/>
                <w:lang w:eastAsia="en-US"/>
              </w:rPr>
            </w:pPr>
            <w:r w:rsidRPr="00732759">
              <w:rPr>
                <w:rFonts w:cs="Arial"/>
                <w:lang w:eastAsia="en-US"/>
              </w:rPr>
              <w:t>1525 – 1559</w:t>
            </w:r>
          </w:p>
        </w:tc>
        <w:tc>
          <w:tcPr>
            <w:tcW w:w="1277" w:type="dxa"/>
            <w:vAlign w:val="center"/>
          </w:tcPr>
          <w:p w14:paraId="0B366A64"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419C2837"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1EBF8E10"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0F7700DC" w14:textId="77777777">
        <w:trPr>
          <w:jc w:val="center"/>
        </w:trPr>
        <w:tc>
          <w:tcPr>
            <w:tcW w:w="2460" w:type="dxa"/>
          </w:tcPr>
          <w:p w14:paraId="33C50AAC" w14:textId="77777777" w:rsidR="00430561" w:rsidRPr="00732759" w:rsidRDefault="00430561" w:rsidP="00430561">
            <w:pPr>
              <w:pStyle w:val="TAL"/>
              <w:rPr>
                <w:rFonts w:cs="v5.0.0"/>
                <w:lang w:val="sv-SE" w:eastAsia="en-US"/>
              </w:rPr>
            </w:pPr>
            <w:r w:rsidRPr="00732759">
              <w:rPr>
                <w:rFonts w:cs="v5.0.0"/>
                <w:lang w:val="sv-SE" w:eastAsia="en-US"/>
              </w:rPr>
              <w:t>MR</w:t>
            </w:r>
            <w:r w:rsidRPr="00732759">
              <w:rPr>
                <w:rFonts w:cs="Arial"/>
                <w:lang w:val="sv-SE" w:eastAsia="en-US"/>
              </w:rPr>
              <w:t xml:space="preserve"> UTRA FDD Band XXV or E-UTRA Band 25</w:t>
            </w:r>
          </w:p>
        </w:tc>
        <w:tc>
          <w:tcPr>
            <w:tcW w:w="1611" w:type="dxa"/>
            <w:vAlign w:val="center"/>
          </w:tcPr>
          <w:p w14:paraId="29372AA6" w14:textId="77777777" w:rsidR="00430561" w:rsidRPr="00732759" w:rsidRDefault="00430561" w:rsidP="00430561">
            <w:pPr>
              <w:pStyle w:val="TAC"/>
              <w:rPr>
                <w:rFonts w:cs="Arial"/>
                <w:lang w:eastAsia="en-US"/>
              </w:rPr>
            </w:pPr>
            <w:r w:rsidRPr="00732759">
              <w:rPr>
                <w:rFonts w:cs="Arial"/>
                <w:lang w:eastAsia="en-US"/>
              </w:rPr>
              <w:t>1930 – 1995</w:t>
            </w:r>
          </w:p>
        </w:tc>
        <w:tc>
          <w:tcPr>
            <w:tcW w:w="1277" w:type="dxa"/>
            <w:vAlign w:val="center"/>
          </w:tcPr>
          <w:p w14:paraId="446BE4B1"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7A313197"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C485F26"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0B2869F2" w14:textId="77777777">
        <w:trPr>
          <w:jc w:val="center"/>
        </w:trPr>
        <w:tc>
          <w:tcPr>
            <w:tcW w:w="2460" w:type="dxa"/>
          </w:tcPr>
          <w:p w14:paraId="6368B968" w14:textId="77777777" w:rsidR="00430561" w:rsidRPr="00732759" w:rsidRDefault="00430561" w:rsidP="00430561">
            <w:pPr>
              <w:pStyle w:val="TAL"/>
              <w:rPr>
                <w:rFonts w:cs="Arial"/>
                <w:lang w:val="sv-SE" w:eastAsia="zh-CN"/>
              </w:rPr>
            </w:pPr>
            <w:r w:rsidRPr="00732759">
              <w:rPr>
                <w:rFonts w:cs="v5.0.0" w:hint="eastAsia"/>
                <w:lang w:val="sv-SE" w:eastAsia="zh-CN"/>
              </w:rPr>
              <w:t>MR</w:t>
            </w:r>
            <w:r w:rsidRPr="00732759">
              <w:rPr>
                <w:rFonts w:cs="Arial"/>
                <w:lang w:val="sv-SE" w:eastAsia="en-US"/>
              </w:rPr>
              <w:t xml:space="preserve"> </w:t>
            </w:r>
            <w:r w:rsidRPr="00732759">
              <w:rPr>
                <w:rFonts w:cs="Arial" w:hint="eastAsia"/>
                <w:lang w:val="sv-SE" w:eastAsia="en-US"/>
              </w:rPr>
              <w:t>UTRA FDD Band XX</w:t>
            </w:r>
            <w:r w:rsidRPr="00732759">
              <w:rPr>
                <w:rFonts w:cs="Arial"/>
                <w:lang w:val="sv-SE" w:eastAsia="en-US"/>
              </w:rPr>
              <w:t>V</w:t>
            </w:r>
            <w:r w:rsidRPr="00732759">
              <w:rPr>
                <w:rFonts w:cs="Arial" w:hint="eastAsia"/>
                <w:lang w:val="sv-SE" w:eastAsia="en-US"/>
              </w:rPr>
              <w:t xml:space="preserve">I or E-UTRA Band </w:t>
            </w:r>
            <w:r w:rsidRPr="00732759">
              <w:rPr>
                <w:rFonts w:cs="Arial"/>
                <w:lang w:val="sv-SE" w:eastAsia="en-US"/>
              </w:rPr>
              <w:t>26</w:t>
            </w:r>
          </w:p>
        </w:tc>
        <w:tc>
          <w:tcPr>
            <w:tcW w:w="1611" w:type="dxa"/>
            <w:vAlign w:val="center"/>
          </w:tcPr>
          <w:p w14:paraId="439DC18B" w14:textId="77777777" w:rsidR="00430561" w:rsidRPr="00732759" w:rsidRDefault="00430561" w:rsidP="00430561">
            <w:pPr>
              <w:pStyle w:val="TAC"/>
              <w:rPr>
                <w:rFonts w:cs="Arial"/>
                <w:lang w:eastAsia="en-US"/>
              </w:rPr>
            </w:pPr>
            <w:r w:rsidRPr="00732759">
              <w:rPr>
                <w:rFonts w:cs="Arial"/>
                <w:lang w:val="sv-SE" w:eastAsia="en-US"/>
              </w:rPr>
              <w:t>859 – 894</w:t>
            </w:r>
          </w:p>
        </w:tc>
        <w:tc>
          <w:tcPr>
            <w:tcW w:w="1277" w:type="dxa"/>
            <w:vAlign w:val="center"/>
          </w:tcPr>
          <w:p w14:paraId="1616C784" w14:textId="77777777" w:rsidR="00430561" w:rsidRPr="00732759" w:rsidRDefault="00430561" w:rsidP="00430561">
            <w:pPr>
              <w:pStyle w:val="TAC"/>
              <w:rPr>
                <w:rFonts w:cs="Arial"/>
                <w:lang w:eastAsia="zh-CN"/>
              </w:rPr>
            </w:pPr>
            <w:r w:rsidRPr="00732759">
              <w:rPr>
                <w:rFonts w:cs="Arial"/>
                <w:lang w:eastAsia="en-US"/>
              </w:rPr>
              <w:t>+8</w:t>
            </w:r>
          </w:p>
        </w:tc>
        <w:tc>
          <w:tcPr>
            <w:tcW w:w="1843" w:type="dxa"/>
            <w:vAlign w:val="center"/>
          </w:tcPr>
          <w:p w14:paraId="02F0DA84"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CFB98F9"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11052DB4" w14:textId="77777777">
        <w:trPr>
          <w:jc w:val="center"/>
        </w:trPr>
        <w:tc>
          <w:tcPr>
            <w:tcW w:w="2460" w:type="dxa"/>
          </w:tcPr>
          <w:p w14:paraId="28751918" w14:textId="77777777" w:rsidR="00430561" w:rsidRPr="00732759" w:rsidRDefault="00430561" w:rsidP="00430561">
            <w:pPr>
              <w:pStyle w:val="TAL"/>
              <w:rPr>
                <w:rFonts w:cs="v5.0.0"/>
                <w:lang w:val="sv-SE" w:eastAsia="en-US"/>
              </w:rPr>
            </w:pPr>
            <w:r w:rsidRPr="00732759">
              <w:rPr>
                <w:rFonts w:cs="Arial" w:hint="eastAsia"/>
                <w:lang w:val="sv-SE" w:eastAsia="zh-CN"/>
              </w:rPr>
              <w:t>MR</w:t>
            </w:r>
            <w:r w:rsidRPr="00732759">
              <w:rPr>
                <w:rFonts w:cs="Arial"/>
                <w:lang w:val="sv-SE" w:eastAsia="zh-CN"/>
              </w:rPr>
              <w:t xml:space="preserve"> </w:t>
            </w:r>
            <w:r w:rsidRPr="00732759">
              <w:rPr>
                <w:rFonts w:cs="Arial"/>
                <w:lang w:val="sv-SE" w:eastAsia="en-US"/>
              </w:rPr>
              <w:t>E-UTRA Band 27</w:t>
            </w:r>
          </w:p>
        </w:tc>
        <w:tc>
          <w:tcPr>
            <w:tcW w:w="1611" w:type="dxa"/>
            <w:vAlign w:val="center"/>
          </w:tcPr>
          <w:p w14:paraId="2F507FB1" w14:textId="77777777" w:rsidR="00430561" w:rsidRPr="00732759" w:rsidRDefault="00430561" w:rsidP="00430561">
            <w:pPr>
              <w:pStyle w:val="TAC"/>
              <w:rPr>
                <w:rFonts w:cs="Arial"/>
                <w:lang w:val="sv-SE" w:eastAsia="en-US"/>
              </w:rPr>
            </w:pPr>
            <w:r w:rsidRPr="00732759">
              <w:rPr>
                <w:rFonts w:cs="Arial"/>
                <w:lang w:eastAsia="en-US"/>
              </w:rPr>
              <w:t xml:space="preserve">852 </w:t>
            </w:r>
            <w:r w:rsidR="00C7127A" w:rsidRPr="00732759">
              <w:rPr>
                <w:rFonts w:cs="Arial"/>
                <w:lang w:eastAsia="en-US"/>
              </w:rPr>
              <w:t>–</w:t>
            </w:r>
            <w:r w:rsidRPr="00732759">
              <w:rPr>
                <w:rFonts w:cs="Arial"/>
                <w:lang w:eastAsia="en-US"/>
              </w:rPr>
              <w:t xml:space="preserve"> 869</w:t>
            </w:r>
          </w:p>
        </w:tc>
        <w:tc>
          <w:tcPr>
            <w:tcW w:w="1277" w:type="dxa"/>
            <w:vAlign w:val="center"/>
          </w:tcPr>
          <w:p w14:paraId="3E3F7833" w14:textId="77777777" w:rsidR="00430561" w:rsidRPr="00732759" w:rsidRDefault="00430561" w:rsidP="00430561">
            <w:pPr>
              <w:pStyle w:val="TAC"/>
              <w:rPr>
                <w:rFonts w:cs="Arial"/>
                <w:lang w:val="sv-SE" w:eastAsia="en-US"/>
              </w:rPr>
            </w:pPr>
            <w:r w:rsidRPr="00732759">
              <w:rPr>
                <w:rFonts w:cs="Arial"/>
                <w:lang w:eastAsia="en-US"/>
              </w:rPr>
              <w:t>+8</w:t>
            </w:r>
          </w:p>
        </w:tc>
        <w:tc>
          <w:tcPr>
            <w:tcW w:w="1843" w:type="dxa"/>
            <w:vAlign w:val="center"/>
          </w:tcPr>
          <w:p w14:paraId="23F320A2"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4137B41A"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5735DF96" w14:textId="77777777">
        <w:trPr>
          <w:jc w:val="center"/>
        </w:trPr>
        <w:tc>
          <w:tcPr>
            <w:tcW w:w="2460" w:type="dxa"/>
          </w:tcPr>
          <w:p w14:paraId="0EB70738" w14:textId="77777777" w:rsidR="00430561" w:rsidRPr="00732759" w:rsidRDefault="00430561" w:rsidP="00430561">
            <w:pPr>
              <w:pStyle w:val="TAL"/>
              <w:rPr>
                <w:rFonts w:cs="v5.0.0"/>
                <w:lang w:val="sv-SE" w:eastAsia="en-US"/>
              </w:rPr>
            </w:pPr>
            <w:r w:rsidRPr="00732759">
              <w:rPr>
                <w:rFonts w:cs="v5.0.0" w:hint="eastAsia"/>
                <w:lang w:eastAsia="zh-CN"/>
              </w:rPr>
              <w:t>MR</w:t>
            </w:r>
            <w:r w:rsidRPr="00732759">
              <w:rPr>
                <w:rFonts w:cs="Arial"/>
                <w:lang w:eastAsia="en-US"/>
              </w:rPr>
              <w:t xml:space="preserve"> E-UTRA Band 2</w:t>
            </w:r>
            <w:r w:rsidRPr="00732759">
              <w:rPr>
                <w:rFonts w:cs="Arial" w:hint="eastAsia"/>
                <w:lang w:eastAsia="en-US"/>
              </w:rPr>
              <w:t>8</w:t>
            </w:r>
          </w:p>
        </w:tc>
        <w:tc>
          <w:tcPr>
            <w:tcW w:w="1611" w:type="dxa"/>
            <w:vAlign w:val="center"/>
          </w:tcPr>
          <w:p w14:paraId="1E9CA4FF" w14:textId="77777777" w:rsidR="00430561" w:rsidRPr="00732759" w:rsidRDefault="00430561" w:rsidP="00430561">
            <w:pPr>
              <w:pStyle w:val="TAC"/>
              <w:rPr>
                <w:rFonts w:cs="Arial"/>
                <w:lang w:val="sv-SE" w:eastAsia="en-US"/>
              </w:rPr>
            </w:pPr>
            <w:r w:rsidRPr="00732759">
              <w:rPr>
                <w:rFonts w:cs="Arial" w:hint="eastAsia"/>
                <w:lang w:eastAsia="en-US"/>
              </w:rPr>
              <w:t>758</w:t>
            </w:r>
            <w:r w:rsidRPr="00732759">
              <w:rPr>
                <w:rFonts w:cs="Arial"/>
                <w:lang w:eastAsia="en-US"/>
              </w:rPr>
              <w:t xml:space="preserve"> – </w:t>
            </w:r>
            <w:r w:rsidRPr="00732759">
              <w:rPr>
                <w:rFonts w:cs="Arial" w:hint="eastAsia"/>
                <w:lang w:eastAsia="en-US"/>
              </w:rPr>
              <w:t>803</w:t>
            </w:r>
          </w:p>
        </w:tc>
        <w:tc>
          <w:tcPr>
            <w:tcW w:w="1277" w:type="dxa"/>
            <w:vAlign w:val="center"/>
          </w:tcPr>
          <w:p w14:paraId="7A728035" w14:textId="77777777" w:rsidR="00430561" w:rsidRPr="00732759" w:rsidRDefault="00430561" w:rsidP="00430561">
            <w:pPr>
              <w:pStyle w:val="TAC"/>
              <w:rPr>
                <w:rFonts w:cs="Arial"/>
                <w:lang w:val="sv-SE" w:eastAsia="en-US"/>
              </w:rPr>
            </w:pPr>
            <w:r w:rsidRPr="00732759">
              <w:rPr>
                <w:rFonts w:cs="Arial"/>
                <w:lang w:eastAsia="en-US"/>
              </w:rPr>
              <w:t>+8</w:t>
            </w:r>
          </w:p>
        </w:tc>
        <w:tc>
          <w:tcPr>
            <w:tcW w:w="1843" w:type="dxa"/>
            <w:vAlign w:val="center"/>
          </w:tcPr>
          <w:p w14:paraId="15AD6C97"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392B8FBC" w14:textId="77777777" w:rsidR="00430561" w:rsidRPr="00732759" w:rsidRDefault="00430561" w:rsidP="00430561">
            <w:pPr>
              <w:pStyle w:val="TAC"/>
              <w:rPr>
                <w:rFonts w:cs="Arial"/>
                <w:lang w:eastAsia="en-US"/>
              </w:rPr>
            </w:pPr>
            <w:r w:rsidRPr="00732759">
              <w:rPr>
                <w:rFonts w:cs="Arial"/>
                <w:lang w:eastAsia="en-US"/>
              </w:rPr>
              <w:t>CW carrier</w:t>
            </w:r>
          </w:p>
        </w:tc>
      </w:tr>
      <w:tr w:rsidR="00C7127A" w:rsidRPr="00732759" w14:paraId="6B0FD7FE" w14:textId="77777777">
        <w:trPr>
          <w:jc w:val="center"/>
        </w:trPr>
        <w:tc>
          <w:tcPr>
            <w:tcW w:w="2460" w:type="dxa"/>
          </w:tcPr>
          <w:p w14:paraId="48CF517D" w14:textId="77777777" w:rsidR="00C7127A" w:rsidRPr="00732759" w:rsidRDefault="00C7127A" w:rsidP="00430561">
            <w:pPr>
              <w:pStyle w:val="TAL"/>
              <w:rPr>
                <w:rFonts w:cs="v5.0.0"/>
                <w:lang w:eastAsia="zh-CN"/>
              </w:rPr>
            </w:pPr>
            <w:r w:rsidRPr="00732759">
              <w:rPr>
                <w:rFonts w:cs="Arial"/>
                <w:lang w:eastAsia="en-US"/>
              </w:rPr>
              <w:t>MR E-UTRA Band 29</w:t>
            </w:r>
          </w:p>
        </w:tc>
        <w:tc>
          <w:tcPr>
            <w:tcW w:w="1611" w:type="dxa"/>
            <w:vAlign w:val="center"/>
          </w:tcPr>
          <w:p w14:paraId="5475F3A3" w14:textId="77777777" w:rsidR="00C7127A" w:rsidRPr="00732759" w:rsidRDefault="00C7127A" w:rsidP="00430561">
            <w:pPr>
              <w:pStyle w:val="TAC"/>
              <w:rPr>
                <w:rFonts w:cs="Arial"/>
                <w:lang w:eastAsia="en-US"/>
              </w:rPr>
            </w:pPr>
            <w:r w:rsidRPr="00732759">
              <w:rPr>
                <w:rFonts w:cs="Arial"/>
                <w:lang w:eastAsia="en-US"/>
              </w:rPr>
              <w:t>717 – 728</w:t>
            </w:r>
          </w:p>
        </w:tc>
        <w:tc>
          <w:tcPr>
            <w:tcW w:w="1277" w:type="dxa"/>
            <w:vAlign w:val="center"/>
          </w:tcPr>
          <w:p w14:paraId="4C109C24" w14:textId="77777777" w:rsidR="00C7127A" w:rsidRPr="00732759" w:rsidRDefault="00C7127A" w:rsidP="00430561">
            <w:pPr>
              <w:pStyle w:val="TAC"/>
              <w:rPr>
                <w:rFonts w:cs="Arial"/>
                <w:lang w:eastAsia="en-US"/>
              </w:rPr>
            </w:pPr>
            <w:r w:rsidRPr="00732759">
              <w:rPr>
                <w:rFonts w:cs="Arial"/>
                <w:lang w:eastAsia="en-US"/>
              </w:rPr>
              <w:t>+8</w:t>
            </w:r>
          </w:p>
        </w:tc>
        <w:tc>
          <w:tcPr>
            <w:tcW w:w="1843" w:type="dxa"/>
            <w:vAlign w:val="center"/>
          </w:tcPr>
          <w:p w14:paraId="3442E872" w14:textId="77777777" w:rsidR="00C7127A" w:rsidRPr="00732759" w:rsidRDefault="00C7127A"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05DC2F51" w14:textId="77777777" w:rsidR="00C7127A" w:rsidRPr="00732759" w:rsidRDefault="00C7127A" w:rsidP="00430561">
            <w:pPr>
              <w:pStyle w:val="TAC"/>
              <w:rPr>
                <w:rFonts w:cs="Arial"/>
                <w:lang w:eastAsia="en-US"/>
              </w:rPr>
            </w:pPr>
            <w:r w:rsidRPr="00732759">
              <w:rPr>
                <w:rFonts w:cs="Arial"/>
                <w:lang w:eastAsia="en-US"/>
              </w:rPr>
              <w:t>CW carrier</w:t>
            </w:r>
          </w:p>
        </w:tc>
      </w:tr>
      <w:tr w:rsidR="0051059E" w:rsidRPr="00732759" w14:paraId="45B10242" w14:textId="77777777">
        <w:trPr>
          <w:jc w:val="center"/>
        </w:trPr>
        <w:tc>
          <w:tcPr>
            <w:tcW w:w="2460" w:type="dxa"/>
          </w:tcPr>
          <w:p w14:paraId="59DE137F" w14:textId="77777777" w:rsidR="0051059E" w:rsidRPr="00732759" w:rsidRDefault="0051059E" w:rsidP="003F0267">
            <w:pPr>
              <w:keepNext/>
              <w:keepLines/>
              <w:spacing w:after="0"/>
              <w:rPr>
                <w:rFonts w:ascii="Arial" w:hAnsi="Arial" w:cs="v5.0.0"/>
                <w:sz w:val="18"/>
                <w:lang w:val="sv-SE"/>
              </w:rPr>
            </w:pPr>
            <w:r w:rsidRPr="00732759">
              <w:rPr>
                <w:rFonts w:ascii="Arial" w:hAnsi="Arial" w:cs="v5.0.0" w:hint="eastAsia"/>
                <w:sz w:val="18"/>
                <w:lang w:eastAsia="zh-CN"/>
              </w:rPr>
              <w:t>MR</w:t>
            </w:r>
            <w:r w:rsidRPr="00732759">
              <w:rPr>
                <w:rFonts w:ascii="Arial" w:hAnsi="Arial"/>
                <w:sz w:val="18"/>
              </w:rPr>
              <w:t xml:space="preserve"> E-UTRA Band 30</w:t>
            </w:r>
          </w:p>
        </w:tc>
        <w:tc>
          <w:tcPr>
            <w:tcW w:w="1611" w:type="dxa"/>
            <w:vAlign w:val="center"/>
          </w:tcPr>
          <w:p w14:paraId="379EE274" w14:textId="77777777" w:rsidR="0051059E" w:rsidRPr="00732759" w:rsidRDefault="0051059E" w:rsidP="003F0267">
            <w:pPr>
              <w:keepNext/>
              <w:keepLines/>
              <w:spacing w:after="0"/>
              <w:jc w:val="center"/>
              <w:rPr>
                <w:rFonts w:ascii="Arial" w:hAnsi="Arial"/>
                <w:sz w:val="18"/>
              </w:rPr>
            </w:pPr>
            <w:r w:rsidRPr="00732759">
              <w:rPr>
                <w:rFonts w:ascii="Arial" w:hAnsi="Arial"/>
                <w:sz w:val="18"/>
              </w:rPr>
              <w:t>2350 – 2360</w:t>
            </w:r>
          </w:p>
        </w:tc>
        <w:tc>
          <w:tcPr>
            <w:tcW w:w="1277" w:type="dxa"/>
            <w:vAlign w:val="center"/>
          </w:tcPr>
          <w:p w14:paraId="65624485" w14:textId="77777777" w:rsidR="0051059E" w:rsidRPr="00732759" w:rsidRDefault="0051059E" w:rsidP="003F0267">
            <w:pPr>
              <w:keepNext/>
              <w:keepLines/>
              <w:spacing w:after="0"/>
              <w:jc w:val="center"/>
              <w:rPr>
                <w:rFonts w:ascii="Arial" w:hAnsi="Arial"/>
                <w:sz w:val="18"/>
                <w:lang w:val="sv-SE"/>
              </w:rPr>
            </w:pPr>
            <w:r w:rsidRPr="00732759">
              <w:rPr>
                <w:rFonts w:ascii="Arial" w:hAnsi="Arial"/>
                <w:sz w:val="18"/>
              </w:rPr>
              <w:t>+8</w:t>
            </w:r>
          </w:p>
        </w:tc>
        <w:tc>
          <w:tcPr>
            <w:tcW w:w="1843" w:type="dxa"/>
            <w:vAlign w:val="center"/>
          </w:tcPr>
          <w:p w14:paraId="05EB8DFE" w14:textId="77777777" w:rsidR="0051059E" w:rsidRPr="00732759" w:rsidRDefault="0051059E" w:rsidP="003F0267">
            <w:pPr>
              <w:keepNext/>
              <w:keepLines/>
              <w:spacing w:after="0"/>
              <w:jc w:val="center"/>
              <w:rPr>
                <w:rFonts w:ascii="Arial" w:hAnsi="Arial"/>
                <w:sz w:val="18"/>
              </w:rPr>
            </w:pPr>
            <w:r w:rsidRPr="00732759">
              <w:rPr>
                <w:rFonts w:ascii="Arial" w:hAnsi="Arial"/>
                <w:sz w:val="18"/>
              </w:rPr>
              <w:t>P</w:t>
            </w:r>
            <w:r w:rsidRPr="00732759">
              <w:rPr>
                <w:rFonts w:ascii="Arial" w:hAnsi="Arial"/>
                <w:sz w:val="18"/>
                <w:vertAlign w:val="subscript"/>
              </w:rPr>
              <w:t>REFSENS</w:t>
            </w:r>
            <w:r w:rsidRPr="00732759">
              <w:rPr>
                <w:rFonts w:ascii="Arial" w:hAnsi="Arial"/>
                <w:sz w:val="18"/>
              </w:rPr>
              <w:t xml:space="preserve"> + 6dB*</w:t>
            </w:r>
          </w:p>
        </w:tc>
        <w:tc>
          <w:tcPr>
            <w:tcW w:w="1132" w:type="dxa"/>
            <w:vAlign w:val="center"/>
          </w:tcPr>
          <w:p w14:paraId="38B2FD6D" w14:textId="77777777" w:rsidR="0051059E" w:rsidRPr="00732759" w:rsidRDefault="0051059E" w:rsidP="003F0267">
            <w:pPr>
              <w:keepNext/>
              <w:keepLines/>
              <w:spacing w:after="0"/>
              <w:jc w:val="center"/>
              <w:rPr>
                <w:rFonts w:ascii="Arial" w:hAnsi="Arial"/>
                <w:sz w:val="18"/>
              </w:rPr>
            </w:pPr>
            <w:r w:rsidRPr="00732759">
              <w:rPr>
                <w:rFonts w:ascii="Arial" w:hAnsi="Arial"/>
                <w:sz w:val="18"/>
              </w:rPr>
              <w:t>CW carrier</w:t>
            </w:r>
          </w:p>
        </w:tc>
      </w:tr>
      <w:tr w:rsidR="003F0267" w:rsidRPr="00732759" w14:paraId="002B3D78" w14:textId="77777777">
        <w:trPr>
          <w:jc w:val="center"/>
        </w:trPr>
        <w:tc>
          <w:tcPr>
            <w:tcW w:w="2460" w:type="dxa"/>
          </w:tcPr>
          <w:p w14:paraId="32B078A4" w14:textId="77777777" w:rsidR="003F0267" w:rsidRPr="00732759" w:rsidRDefault="003F0267" w:rsidP="003F0267">
            <w:pPr>
              <w:pStyle w:val="TAL"/>
              <w:rPr>
                <w:rFonts w:cs="v5.0.0"/>
                <w:lang w:eastAsia="zh-CN"/>
              </w:rPr>
            </w:pPr>
            <w:r w:rsidRPr="00732759">
              <w:rPr>
                <w:rFonts w:cs="v5.0.0" w:hint="eastAsia"/>
                <w:lang w:eastAsia="zh-CN"/>
              </w:rPr>
              <w:t>MR</w:t>
            </w:r>
            <w:r w:rsidRPr="00732759">
              <w:rPr>
                <w:rFonts w:cs="Arial"/>
                <w:lang w:eastAsia="en-US"/>
              </w:rPr>
              <w:t xml:space="preserve"> E-UTRA Band </w:t>
            </w:r>
            <w:r w:rsidRPr="00732759">
              <w:rPr>
                <w:rFonts w:cs="Arial" w:hint="eastAsia"/>
                <w:lang w:eastAsia="zh-CN"/>
              </w:rPr>
              <w:t>31</w:t>
            </w:r>
          </w:p>
        </w:tc>
        <w:tc>
          <w:tcPr>
            <w:tcW w:w="1611" w:type="dxa"/>
            <w:vAlign w:val="center"/>
          </w:tcPr>
          <w:p w14:paraId="3710FD2D" w14:textId="77777777" w:rsidR="003F0267" w:rsidRPr="00732759" w:rsidRDefault="003F0267" w:rsidP="003F0267">
            <w:pPr>
              <w:pStyle w:val="TAC"/>
              <w:rPr>
                <w:rFonts w:cs="Arial"/>
                <w:lang w:eastAsia="zh-CN"/>
              </w:rPr>
            </w:pPr>
            <w:r w:rsidRPr="00732759">
              <w:rPr>
                <w:rFonts w:cs="Arial" w:hint="eastAsia"/>
                <w:lang w:eastAsia="zh-CN"/>
              </w:rPr>
              <w:t>462.5</w:t>
            </w:r>
            <w:r w:rsidRPr="00732759">
              <w:rPr>
                <w:rFonts w:cs="Arial"/>
                <w:lang w:eastAsia="en-US"/>
              </w:rPr>
              <w:t xml:space="preserve"> – </w:t>
            </w:r>
            <w:r w:rsidRPr="00732759">
              <w:rPr>
                <w:rFonts w:cs="Arial" w:hint="eastAsia"/>
                <w:lang w:eastAsia="zh-CN"/>
              </w:rPr>
              <w:t>467.5</w:t>
            </w:r>
          </w:p>
        </w:tc>
        <w:tc>
          <w:tcPr>
            <w:tcW w:w="1277" w:type="dxa"/>
            <w:vAlign w:val="center"/>
          </w:tcPr>
          <w:p w14:paraId="21CD79C5" w14:textId="77777777" w:rsidR="003F0267" w:rsidRPr="00732759" w:rsidRDefault="003F0267" w:rsidP="003F0267">
            <w:pPr>
              <w:pStyle w:val="TAC"/>
              <w:rPr>
                <w:rFonts w:cs="Arial"/>
                <w:lang w:eastAsia="en-US"/>
              </w:rPr>
            </w:pPr>
            <w:r w:rsidRPr="00732759">
              <w:rPr>
                <w:rFonts w:cs="Arial"/>
                <w:lang w:eastAsia="en-US"/>
              </w:rPr>
              <w:t>+8</w:t>
            </w:r>
          </w:p>
        </w:tc>
        <w:tc>
          <w:tcPr>
            <w:tcW w:w="1843" w:type="dxa"/>
            <w:vAlign w:val="center"/>
          </w:tcPr>
          <w:p w14:paraId="62C54CE9"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46247863" w14:textId="77777777" w:rsidR="003F0267" w:rsidRPr="00732759" w:rsidRDefault="003F0267" w:rsidP="003F0267">
            <w:pPr>
              <w:pStyle w:val="TAC"/>
              <w:rPr>
                <w:rFonts w:cs="Arial"/>
                <w:lang w:eastAsia="en-US"/>
              </w:rPr>
            </w:pPr>
            <w:r w:rsidRPr="00732759">
              <w:rPr>
                <w:rFonts w:cs="Arial"/>
                <w:lang w:eastAsia="en-US"/>
              </w:rPr>
              <w:t>CW carrier</w:t>
            </w:r>
          </w:p>
        </w:tc>
      </w:tr>
      <w:tr w:rsidR="00390E7A" w:rsidRPr="00732759" w14:paraId="4FA4A0E5" w14:textId="77777777" w:rsidTr="00E11102">
        <w:trPr>
          <w:jc w:val="center"/>
        </w:trPr>
        <w:tc>
          <w:tcPr>
            <w:tcW w:w="2460" w:type="dxa"/>
          </w:tcPr>
          <w:p w14:paraId="15E1CD5C" w14:textId="77777777" w:rsidR="00390E7A" w:rsidRPr="00732759" w:rsidRDefault="00390E7A" w:rsidP="00E11102">
            <w:pPr>
              <w:pStyle w:val="TAL"/>
              <w:rPr>
                <w:rFonts w:cs="v5.0.0"/>
                <w:lang w:eastAsia="ja-JP"/>
              </w:rPr>
            </w:pPr>
            <w:r w:rsidRPr="00732759">
              <w:rPr>
                <w:rFonts w:cs="v5.0.0" w:hint="eastAsia"/>
                <w:lang w:eastAsia="ja-JP"/>
              </w:rPr>
              <w:t>MR</w:t>
            </w:r>
            <w:r w:rsidRPr="00732759">
              <w:rPr>
                <w:rFonts w:cs="v5.0.0"/>
              </w:rPr>
              <w:t xml:space="preserve"> </w:t>
            </w:r>
            <w:r w:rsidRPr="00732759">
              <w:rPr>
                <w:rFonts w:cs="Arial"/>
                <w:lang w:val="sv-SE"/>
              </w:rPr>
              <w:t>UTRA FDD Band XXXII or</w:t>
            </w:r>
            <w:r w:rsidRPr="00732759">
              <w:rPr>
                <w:rFonts w:cs="v5.0.0"/>
              </w:rPr>
              <w:t xml:space="preserve"> E-UTRA Band </w:t>
            </w:r>
            <w:r w:rsidRPr="00732759">
              <w:rPr>
                <w:rFonts w:cs="v5.0.0" w:hint="eastAsia"/>
                <w:lang w:eastAsia="zh-CN"/>
              </w:rPr>
              <w:t>3</w:t>
            </w:r>
            <w:r w:rsidRPr="00732759">
              <w:rPr>
                <w:rFonts w:cs="v5.0.0" w:hint="eastAsia"/>
                <w:lang w:eastAsia="ja-JP"/>
              </w:rPr>
              <w:t>2</w:t>
            </w:r>
          </w:p>
        </w:tc>
        <w:tc>
          <w:tcPr>
            <w:tcW w:w="1611" w:type="dxa"/>
            <w:vAlign w:val="center"/>
          </w:tcPr>
          <w:p w14:paraId="128FEEB6" w14:textId="77777777" w:rsidR="00390E7A" w:rsidRPr="00732759" w:rsidRDefault="00390E7A" w:rsidP="00E11102">
            <w:pPr>
              <w:pStyle w:val="TAC"/>
              <w:rPr>
                <w:rFonts w:cs="Arial"/>
                <w:lang w:eastAsia="zh-CN"/>
              </w:rPr>
            </w:pPr>
            <w:r w:rsidRPr="00732759">
              <w:rPr>
                <w:rFonts w:cs="Arial"/>
              </w:rPr>
              <w:t>1</w:t>
            </w:r>
            <w:r w:rsidRPr="00732759">
              <w:rPr>
                <w:rFonts w:cs="Arial" w:hint="eastAsia"/>
                <w:lang w:eastAsia="ja-JP"/>
              </w:rPr>
              <w:t>452</w:t>
            </w:r>
            <w:r w:rsidRPr="00732759">
              <w:rPr>
                <w:rFonts w:cs="Arial"/>
              </w:rPr>
              <w:t>-1</w:t>
            </w:r>
            <w:r w:rsidRPr="00732759">
              <w:rPr>
                <w:rFonts w:cs="Arial" w:hint="eastAsia"/>
                <w:lang w:eastAsia="ja-JP"/>
              </w:rPr>
              <w:t>496</w:t>
            </w:r>
            <w:r w:rsidRPr="00732759">
              <w:rPr>
                <w:rFonts w:cs="Arial"/>
                <w:lang w:eastAsia="ja-JP"/>
              </w:rPr>
              <w:t xml:space="preserve"> (NOTE 3)</w:t>
            </w:r>
          </w:p>
        </w:tc>
        <w:tc>
          <w:tcPr>
            <w:tcW w:w="1277" w:type="dxa"/>
            <w:vAlign w:val="center"/>
          </w:tcPr>
          <w:p w14:paraId="36C56503" w14:textId="77777777" w:rsidR="00390E7A" w:rsidRPr="00732759" w:rsidRDefault="00390E7A" w:rsidP="00E11102">
            <w:pPr>
              <w:pStyle w:val="TAC"/>
              <w:rPr>
                <w:rFonts w:cs="Arial"/>
                <w:lang w:eastAsia="ja-JP"/>
              </w:rPr>
            </w:pPr>
            <w:r w:rsidRPr="00732759">
              <w:rPr>
                <w:rFonts w:cs="Arial"/>
              </w:rPr>
              <w:t>+</w:t>
            </w:r>
            <w:r w:rsidRPr="00732759">
              <w:rPr>
                <w:rFonts w:cs="Arial" w:hint="eastAsia"/>
                <w:lang w:eastAsia="ja-JP"/>
              </w:rPr>
              <w:t>8</w:t>
            </w:r>
          </w:p>
        </w:tc>
        <w:tc>
          <w:tcPr>
            <w:tcW w:w="1843" w:type="dxa"/>
            <w:vAlign w:val="center"/>
          </w:tcPr>
          <w:p w14:paraId="4DC0E628" w14:textId="77777777" w:rsidR="00390E7A" w:rsidRPr="00732759" w:rsidRDefault="00390E7A" w:rsidP="00E11102">
            <w:pPr>
              <w:pStyle w:val="TAC"/>
              <w:rPr>
                <w:rFonts w:cs="Arial"/>
              </w:rPr>
            </w:pPr>
            <w:r w:rsidRPr="00732759">
              <w:rPr>
                <w:rFonts w:cs="Arial"/>
              </w:rPr>
              <w:t>P</w:t>
            </w:r>
            <w:r w:rsidRPr="00732759">
              <w:rPr>
                <w:rFonts w:cs="Arial"/>
                <w:vertAlign w:val="subscript"/>
              </w:rPr>
              <w:t>REFSENS</w:t>
            </w:r>
            <w:r w:rsidRPr="00732759">
              <w:rPr>
                <w:rFonts w:cs="Arial"/>
              </w:rPr>
              <w:t xml:space="preserve"> + 6dB*</w:t>
            </w:r>
          </w:p>
        </w:tc>
        <w:tc>
          <w:tcPr>
            <w:tcW w:w="1132" w:type="dxa"/>
            <w:vAlign w:val="center"/>
          </w:tcPr>
          <w:p w14:paraId="7C4A762D" w14:textId="77777777" w:rsidR="00390E7A" w:rsidRPr="00732759" w:rsidRDefault="00390E7A" w:rsidP="00E11102">
            <w:pPr>
              <w:pStyle w:val="TAC"/>
              <w:rPr>
                <w:rFonts w:cs="Arial"/>
              </w:rPr>
            </w:pPr>
            <w:r w:rsidRPr="00732759">
              <w:rPr>
                <w:rFonts w:cs="Arial"/>
              </w:rPr>
              <w:t>CW carrier</w:t>
            </w:r>
          </w:p>
        </w:tc>
      </w:tr>
      <w:tr w:rsidR="00430561" w:rsidRPr="00732759" w14:paraId="7CBA17EB" w14:textId="77777777">
        <w:trPr>
          <w:jc w:val="center"/>
        </w:trPr>
        <w:tc>
          <w:tcPr>
            <w:tcW w:w="2460" w:type="dxa"/>
          </w:tcPr>
          <w:p w14:paraId="79BD5777" w14:textId="77777777"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33</w:t>
            </w:r>
          </w:p>
        </w:tc>
        <w:tc>
          <w:tcPr>
            <w:tcW w:w="1611" w:type="dxa"/>
            <w:vAlign w:val="center"/>
          </w:tcPr>
          <w:p w14:paraId="6FD16E1B" w14:textId="77777777" w:rsidR="00430561" w:rsidRPr="00732759" w:rsidRDefault="00430561" w:rsidP="00430561">
            <w:pPr>
              <w:pStyle w:val="TAC"/>
              <w:rPr>
                <w:rFonts w:cs="Arial"/>
                <w:lang w:eastAsia="en-US"/>
              </w:rPr>
            </w:pPr>
            <w:r w:rsidRPr="00732759">
              <w:rPr>
                <w:rFonts w:cs="Arial"/>
                <w:lang w:eastAsia="en-US"/>
              </w:rPr>
              <w:t>1900</w:t>
            </w:r>
            <w:r w:rsidR="00C7127A" w:rsidRPr="00732759">
              <w:rPr>
                <w:rFonts w:cs="Arial"/>
                <w:lang w:eastAsia="en-US"/>
              </w:rPr>
              <w:t xml:space="preserve"> – </w:t>
            </w:r>
            <w:r w:rsidRPr="00732759">
              <w:rPr>
                <w:rFonts w:cs="Arial"/>
                <w:lang w:eastAsia="en-US"/>
              </w:rPr>
              <w:t>1920</w:t>
            </w:r>
          </w:p>
        </w:tc>
        <w:tc>
          <w:tcPr>
            <w:tcW w:w="1277" w:type="dxa"/>
            <w:vAlign w:val="center"/>
          </w:tcPr>
          <w:p w14:paraId="507A0801"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7491F47D"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E5D4F5B"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7EBC1304" w14:textId="77777777">
        <w:trPr>
          <w:jc w:val="center"/>
        </w:trPr>
        <w:tc>
          <w:tcPr>
            <w:tcW w:w="2460" w:type="dxa"/>
          </w:tcPr>
          <w:p w14:paraId="0A34859D" w14:textId="77777777"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34</w:t>
            </w:r>
          </w:p>
        </w:tc>
        <w:tc>
          <w:tcPr>
            <w:tcW w:w="1611" w:type="dxa"/>
            <w:vAlign w:val="center"/>
          </w:tcPr>
          <w:p w14:paraId="1BF6999A" w14:textId="77777777" w:rsidR="00430561" w:rsidRPr="00732759" w:rsidRDefault="00430561" w:rsidP="00430561">
            <w:pPr>
              <w:pStyle w:val="TAC"/>
              <w:rPr>
                <w:rFonts w:cs="Arial"/>
                <w:lang w:eastAsia="en-US"/>
              </w:rPr>
            </w:pPr>
            <w:r w:rsidRPr="00732759">
              <w:rPr>
                <w:rFonts w:cs="Arial"/>
                <w:lang w:eastAsia="en-US"/>
              </w:rPr>
              <w:t>2010</w:t>
            </w:r>
            <w:r w:rsidR="00C7127A" w:rsidRPr="00732759">
              <w:rPr>
                <w:rFonts w:cs="Arial"/>
                <w:lang w:eastAsia="en-US"/>
              </w:rPr>
              <w:t xml:space="preserve"> – </w:t>
            </w:r>
            <w:r w:rsidRPr="00732759">
              <w:rPr>
                <w:rFonts w:cs="Arial"/>
                <w:lang w:eastAsia="en-US"/>
              </w:rPr>
              <w:t>2025</w:t>
            </w:r>
          </w:p>
        </w:tc>
        <w:tc>
          <w:tcPr>
            <w:tcW w:w="1277" w:type="dxa"/>
            <w:vAlign w:val="center"/>
          </w:tcPr>
          <w:p w14:paraId="5E6F59F2"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70DA912C"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C003348"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6AF16426" w14:textId="77777777">
        <w:trPr>
          <w:jc w:val="center"/>
        </w:trPr>
        <w:tc>
          <w:tcPr>
            <w:tcW w:w="2460" w:type="dxa"/>
          </w:tcPr>
          <w:p w14:paraId="103273B2"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35</w:t>
            </w:r>
          </w:p>
        </w:tc>
        <w:tc>
          <w:tcPr>
            <w:tcW w:w="1611" w:type="dxa"/>
            <w:vAlign w:val="center"/>
          </w:tcPr>
          <w:p w14:paraId="7A8D3539" w14:textId="77777777" w:rsidR="00430561" w:rsidRPr="00732759" w:rsidRDefault="00430561" w:rsidP="00430561">
            <w:pPr>
              <w:pStyle w:val="TAC"/>
              <w:rPr>
                <w:rFonts w:cs="Arial"/>
                <w:lang w:eastAsia="en-US"/>
              </w:rPr>
            </w:pPr>
            <w:r w:rsidRPr="00732759">
              <w:rPr>
                <w:rFonts w:cs="Arial"/>
                <w:lang w:eastAsia="en-US"/>
              </w:rPr>
              <w:t>1850</w:t>
            </w:r>
            <w:r w:rsidR="00C7127A" w:rsidRPr="00732759">
              <w:rPr>
                <w:rFonts w:cs="Arial"/>
                <w:lang w:eastAsia="en-US"/>
              </w:rPr>
              <w:t xml:space="preserve"> – </w:t>
            </w:r>
            <w:r w:rsidRPr="00732759">
              <w:rPr>
                <w:rFonts w:cs="Arial"/>
                <w:lang w:eastAsia="en-US"/>
              </w:rPr>
              <w:t>1910</w:t>
            </w:r>
          </w:p>
          <w:p w14:paraId="163FC971" w14:textId="77777777" w:rsidR="00430561" w:rsidRPr="00732759" w:rsidRDefault="00430561" w:rsidP="00430561">
            <w:pPr>
              <w:pStyle w:val="TAC"/>
              <w:rPr>
                <w:rFonts w:cs="Arial"/>
                <w:lang w:eastAsia="en-US"/>
              </w:rPr>
            </w:pPr>
          </w:p>
        </w:tc>
        <w:tc>
          <w:tcPr>
            <w:tcW w:w="1277" w:type="dxa"/>
            <w:vAlign w:val="center"/>
          </w:tcPr>
          <w:p w14:paraId="281F9FBC"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603FC52A"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97BBC3F"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49FDC32C" w14:textId="77777777">
        <w:trPr>
          <w:jc w:val="center"/>
        </w:trPr>
        <w:tc>
          <w:tcPr>
            <w:tcW w:w="2460" w:type="dxa"/>
          </w:tcPr>
          <w:p w14:paraId="499BE689"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36</w:t>
            </w:r>
          </w:p>
        </w:tc>
        <w:tc>
          <w:tcPr>
            <w:tcW w:w="1611" w:type="dxa"/>
            <w:vAlign w:val="center"/>
          </w:tcPr>
          <w:p w14:paraId="7CE802C9" w14:textId="77777777" w:rsidR="00430561" w:rsidRPr="00732759" w:rsidRDefault="00430561" w:rsidP="00430561">
            <w:pPr>
              <w:pStyle w:val="TAC"/>
              <w:rPr>
                <w:rFonts w:cs="Arial"/>
                <w:lang w:eastAsia="en-US"/>
              </w:rPr>
            </w:pPr>
            <w:r w:rsidRPr="00732759">
              <w:rPr>
                <w:rFonts w:cs="Arial"/>
                <w:lang w:eastAsia="en-US"/>
              </w:rPr>
              <w:t>1930</w:t>
            </w:r>
            <w:r w:rsidR="00C7127A" w:rsidRPr="00732759">
              <w:rPr>
                <w:rFonts w:cs="Arial"/>
                <w:lang w:eastAsia="en-US"/>
              </w:rPr>
              <w:t xml:space="preserve"> – </w:t>
            </w:r>
            <w:r w:rsidRPr="00732759">
              <w:rPr>
                <w:rFonts w:cs="Arial"/>
                <w:lang w:eastAsia="en-US"/>
              </w:rPr>
              <w:t>1990</w:t>
            </w:r>
          </w:p>
        </w:tc>
        <w:tc>
          <w:tcPr>
            <w:tcW w:w="1277" w:type="dxa"/>
            <w:vAlign w:val="center"/>
          </w:tcPr>
          <w:p w14:paraId="6BBFE43C"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3BA3BE85"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3D0BD60"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37F81FFD" w14:textId="77777777">
        <w:trPr>
          <w:jc w:val="center"/>
        </w:trPr>
        <w:tc>
          <w:tcPr>
            <w:tcW w:w="2460" w:type="dxa"/>
          </w:tcPr>
          <w:p w14:paraId="27354AC6"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37</w:t>
            </w:r>
          </w:p>
        </w:tc>
        <w:tc>
          <w:tcPr>
            <w:tcW w:w="1611" w:type="dxa"/>
            <w:vAlign w:val="center"/>
          </w:tcPr>
          <w:p w14:paraId="428254F6" w14:textId="77777777" w:rsidR="00430561" w:rsidRPr="00732759" w:rsidRDefault="00430561" w:rsidP="00430561">
            <w:pPr>
              <w:pStyle w:val="TAC"/>
              <w:rPr>
                <w:rFonts w:cs="Arial"/>
                <w:lang w:eastAsia="en-US"/>
              </w:rPr>
            </w:pPr>
            <w:r w:rsidRPr="00732759">
              <w:rPr>
                <w:rFonts w:cs="Arial"/>
                <w:lang w:eastAsia="en-US"/>
              </w:rPr>
              <w:t>1910</w:t>
            </w:r>
            <w:r w:rsidR="00C7127A" w:rsidRPr="00732759">
              <w:rPr>
                <w:rFonts w:cs="Arial"/>
                <w:lang w:eastAsia="en-US"/>
              </w:rPr>
              <w:t xml:space="preserve"> – </w:t>
            </w:r>
            <w:r w:rsidRPr="00732759">
              <w:rPr>
                <w:rFonts w:cs="Arial"/>
                <w:lang w:eastAsia="en-US"/>
              </w:rPr>
              <w:t>1930</w:t>
            </w:r>
          </w:p>
        </w:tc>
        <w:tc>
          <w:tcPr>
            <w:tcW w:w="1277" w:type="dxa"/>
            <w:vAlign w:val="center"/>
          </w:tcPr>
          <w:p w14:paraId="1D0242B4"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7AC5A4FD"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B57878F"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68545540" w14:textId="77777777">
        <w:trPr>
          <w:jc w:val="center"/>
        </w:trPr>
        <w:tc>
          <w:tcPr>
            <w:tcW w:w="2460" w:type="dxa"/>
          </w:tcPr>
          <w:p w14:paraId="44EFF8BD"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38</w:t>
            </w:r>
          </w:p>
        </w:tc>
        <w:tc>
          <w:tcPr>
            <w:tcW w:w="1611" w:type="dxa"/>
            <w:vAlign w:val="center"/>
          </w:tcPr>
          <w:p w14:paraId="45263D9B" w14:textId="77777777" w:rsidR="00430561" w:rsidRPr="00732759" w:rsidRDefault="00430561" w:rsidP="00430561">
            <w:pPr>
              <w:pStyle w:val="TAC"/>
              <w:rPr>
                <w:rFonts w:cs="Arial"/>
                <w:lang w:eastAsia="en-US"/>
              </w:rPr>
            </w:pPr>
            <w:r w:rsidRPr="00732759">
              <w:rPr>
                <w:rFonts w:cs="Arial"/>
                <w:lang w:eastAsia="en-US"/>
              </w:rPr>
              <w:t>2570</w:t>
            </w:r>
            <w:r w:rsidR="00C7127A" w:rsidRPr="00732759">
              <w:rPr>
                <w:rFonts w:cs="Arial"/>
                <w:lang w:eastAsia="en-US"/>
              </w:rPr>
              <w:t xml:space="preserve"> – </w:t>
            </w:r>
            <w:r w:rsidRPr="00732759">
              <w:rPr>
                <w:rFonts w:cs="Arial"/>
                <w:lang w:eastAsia="en-US"/>
              </w:rPr>
              <w:t>2620</w:t>
            </w:r>
          </w:p>
        </w:tc>
        <w:tc>
          <w:tcPr>
            <w:tcW w:w="1277" w:type="dxa"/>
            <w:vAlign w:val="center"/>
          </w:tcPr>
          <w:p w14:paraId="67164011"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5BA4C76E"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B83BF72"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21E6E6C6" w14:textId="77777777">
        <w:trPr>
          <w:jc w:val="center"/>
        </w:trPr>
        <w:tc>
          <w:tcPr>
            <w:tcW w:w="2460" w:type="dxa"/>
          </w:tcPr>
          <w:p w14:paraId="0657541E"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39</w:t>
            </w:r>
          </w:p>
        </w:tc>
        <w:tc>
          <w:tcPr>
            <w:tcW w:w="1611" w:type="dxa"/>
            <w:vAlign w:val="center"/>
          </w:tcPr>
          <w:p w14:paraId="5F42AA89" w14:textId="77777777" w:rsidR="00430561" w:rsidRPr="00732759" w:rsidRDefault="00430561" w:rsidP="00430561">
            <w:pPr>
              <w:pStyle w:val="TAC"/>
              <w:rPr>
                <w:rFonts w:cs="Arial"/>
                <w:lang w:eastAsia="en-US"/>
              </w:rPr>
            </w:pPr>
            <w:r w:rsidRPr="00732759">
              <w:rPr>
                <w:rFonts w:cs="Arial"/>
                <w:lang w:eastAsia="en-US"/>
              </w:rPr>
              <w:t>1880</w:t>
            </w:r>
            <w:r w:rsidR="00C7127A" w:rsidRPr="00732759">
              <w:rPr>
                <w:rFonts w:cs="Arial"/>
                <w:lang w:eastAsia="en-US"/>
              </w:rPr>
              <w:t xml:space="preserve"> – </w:t>
            </w:r>
            <w:r w:rsidRPr="00732759">
              <w:rPr>
                <w:rFonts w:cs="Arial"/>
                <w:lang w:eastAsia="en-US"/>
              </w:rPr>
              <w:t>1920</w:t>
            </w:r>
          </w:p>
        </w:tc>
        <w:tc>
          <w:tcPr>
            <w:tcW w:w="1277" w:type="dxa"/>
            <w:vAlign w:val="center"/>
          </w:tcPr>
          <w:p w14:paraId="1B9526FC"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44054386"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8FC4B71"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55FBFCE4" w14:textId="77777777">
        <w:trPr>
          <w:jc w:val="center"/>
        </w:trPr>
        <w:tc>
          <w:tcPr>
            <w:tcW w:w="2460" w:type="dxa"/>
          </w:tcPr>
          <w:p w14:paraId="323000AA"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40</w:t>
            </w:r>
          </w:p>
        </w:tc>
        <w:tc>
          <w:tcPr>
            <w:tcW w:w="1611" w:type="dxa"/>
            <w:vAlign w:val="center"/>
          </w:tcPr>
          <w:p w14:paraId="76963F37" w14:textId="77777777" w:rsidR="00430561" w:rsidRPr="00732759" w:rsidRDefault="00430561" w:rsidP="00430561">
            <w:pPr>
              <w:pStyle w:val="TAC"/>
              <w:rPr>
                <w:rFonts w:cs="Arial"/>
                <w:lang w:eastAsia="en-US"/>
              </w:rPr>
            </w:pPr>
            <w:r w:rsidRPr="00732759">
              <w:rPr>
                <w:rFonts w:cs="Arial"/>
                <w:lang w:eastAsia="en-US"/>
              </w:rPr>
              <w:t>2300</w:t>
            </w:r>
            <w:r w:rsidR="00C7127A" w:rsidRPr="00732759">
              <w:rPr>
                <w:rFonts w:cs="Arial"/>
                <w:lang w:eastAsia="en-US"/>
              </w:rPr>
              <w:t xml:space="preserve"> – </w:t>
            </w:r>
            <w:r w:rsidRPr="00732759">
              <w:rPr>
                <w:rFonts w:cs="Arial"/>
                <w:lang w:eastAsia="en-US"/>
              </w:rPr>
              <w:t>2400</w:t>
            </w:r>
          </w:p>
        </w:tc>
        <w:tc>
          <w:tcPr>
            <w:tcW w:w="1277" w:type="dxa"/>
            <w:vAlign w:val="center"/>
          </w:tcPr>
          <w:p w14:paraId="7D04096D"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1EEAA2E5"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A77EE41"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08B8B671" w14:textId="77777777">
        <w:trPr>
          <w:jc w:val="center"/>
        </w:trPr>
        <w:tc>
          <w:tcPr>
            <w:tcW w:w="2460" w:type="dxa"/>
          </w:tcPr>
          <w:p w14:paraId="3F21A965" w14:textId="77777777" w:rsidR="00430561" w:rsidRPr="00732759" w:rsidRDefault="00430561" w:rsidP="00430561">
            <w:pPr>
              <w:pStyle w:val="TAL"/>
              <w:rPr>
                <w:rFonts w:cs="v5.0.0"/>
                <w:lang w:eastAsia="en-US"/>
              </w:rPr>
            </w:pPr>
            <w:r w:rsidRPr="00732759">
              <w:rPr>
                <w:rFonts w:cs="v5.0.0"/>
                <w:lang w:eastAsia="en-US"/>
              </w:rPr>
              <w:t>MR</w:t>
            </w:r>
            <w:r w:rsidRPr="00732759">
              <w:rPr>
                <w:rFonts w:cs="Arial"/>
                <w:lang w:eastAsia="en-US"/>
              </w:rPr>
              <w:t xml:space="preserve"> E-UTRA Band 41</w:t>
            </w:r>
          </w:p>
        </w:tc>
        <w:tc>
          <w:tcPr>
            <w:tcW w:w="1611" w:type="dxa"/>
            <w:vAlign w:val="center"/>
          </w:tcPr>
          <w:p w14:paraId="096C571E" w14:textId="77777777" w:rsidR="00430561" w:rsidRPr="00732759" w:rsidRDefault="00430561" w:rsidP="00430561">
            <w:pPr>
              <w:pStyle w:val="TAC"/>
              <w:rPr>
                <w:rFonts w:cs="Arial"/>
                <w:lang w:eastAsia="en-US"/>
              </w:rPr>
            </w:pPr>
            <w:r w:rsidRPr="00732759">
              <w:rPr>
                <w:rFonts w:cs="Arial"/>
                <w:lang w:eastAsia="en-US"/>
              </w:rPr>
              <w:t xml:space="preserve">2496 </w:t>
            </w:r>
            <w:r w:rsidR="00C7127A" w:rsidRPr="00732759">
              <w:rPr>
                <w:rFonts w:cs="Arial"/>
                <w:lang w:eastAsia="en-US"/>
              </w:rPr>
              <w:t>–</w:t>
            </w:r>
            <w:r w:rsidRPr="00732759">
              <w:rPr>
                <w:rFonts w:cs="Arial"/>
                <w:lang w:eastAsia="en-US"/>
              </w:rPr>
              <w:t xml:space="preserve"> 2690</w:t>
            </w:r>
          </w:p>
        </w:tc>
        <w:tc>
          <w:tcPr>
            <w:tcW w:w="1277" w:type="dxa"/>
            <w:vAlign w:val="center"/>
          </w:tcPr>
          <w:p w14:paraId="1C56E20F"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4C2B09DA"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A25D713"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728A0FD6" w14:textId="77777777">
        <w:trPr>
          <w:jc w:val="center"/>
        </w:trPr>
        <w:tc>
          <w:tcPr>
            <w:tcW w:w="2460" w:type="dxa"/>
          </w:tcPr>
          <w:p w14:paraId="313BCBEB" w14:textId="77777777"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42</w:t>
            </w:r>
          </w:p>
        </w:tc>
        <w:tc>
          <w:tcPr>
            <w:tcW w:w="1611" w:type="dxa"/>
            <w:vAlign w:val="center"/>
          </w:tcPr>
          <w:p w14:paraId="5E0AB90E" w14:textId="77777777" w:rsidR="00430561" w:rsidRPr="00732759" w:rsidRDefault="00430561" w:rsidP="00430561">
            <w:pPr>
              <w:pStyle w:val="TAC"/>
              <w:rPr>
                <w:rFonts w:cs="Arial"/>
                <w:lang w:eastAsia="en-US"/>
              </w:rPr>
            </w:pPr>
            <w:r w:rsidRPr="00732759">
              <w:rPr>
                <w:rFonts w:cs="Arial"/>
                <w:lang w:eastAsia="en-US"/>
              </w:rPr>
              <w:t>3400</w:t>
            </w:r>
            <w:r w:rsidR="00C7127A" w:rsidRPr="00732759">
              <w:rPr>
                <w:rFonts w:cs="Arial"/>
                <w:lang w:eastAsia="en-US"/>
              </w:rPr>
              <w:t xml:space="preserve"> – </w:t>
            </w:r>
            <w:r w:rsidRPr="00732759">
              <w:rPr>
                <w:rFonts w:cs="Arial"/>
                <w:lang w:eastAsia="en-US"/>
              </w:rPr>
              <w:t>3600</w:t>
            </w:r>
          </w:p>
        </w:tc>
        <w:tc>
          <w:tcPr>
            <w:tcW w:w="1277" w:type="dxa"/>
            <w:vAlign w:val="center"/>
          </w:tcPr>
          <w:p w14:paraId="5C6A4140"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7356150E"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872AE00"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2421F2FB" w14:textId="77777777">
        <w:trPr>
          <w:jc w:val="center"/>
        </w:trPr>
        <w:tc>
          <w:tcPr>
            <w:tcW w:w="2460" w:type="dxa"/>
          </w:tcPr>
          <w:p w14:paraId="358E7CC7" w14:textId="77777777"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43</w:t>
            </w:r>
          </w:p>
        </w:tc>
        <w:tc>
          <w:tcPr>
            <w:tcW w:w="1611" w:type="dxa"/>
            <w:vAlign w:val="center"/>
          </w:tcPr>
          <w:p w14:paraId="3655B7D5" w14:textId="77777777" w:rsidR="00430561" w:rsidRPr="00732759" w:rsidRDefault="00430561" w:rsidP="00430561">
            <w:pPr>
              <w:pStyle w:val="TAC"/>
              <w:rPr>
                <w:rFonts w:cs="Arial"/>
                <w:lang w:eastAsia="en-US"/>
              </w:rPr>
            </w:pPr>
            <w:r w:rsidRPr="00732759">
              <w:rPr>
                <w:rFonts w:cs="Arial"/>
                <w:lang w:eastAsia="en-US"/>
              </w:rPr>
              <w:t>3600</w:t>
            </w:r>
            <w:r w:rsidR="00C7127A" w:rsidRPr="00732759">
              <w:rPr>
                <w:rFonts w:cs="Arial"/>
                <w:lang w:eastAsia="en-US"/>
              </w:rPr>
              <w:t xml:space="preserve"> – </w:t>
            </w:r>
            <w:r w:rsidRPr="00732759">
              <w:rPr>
                <w:rFonts w:cs="Arial"/>
                <w:lang w:eastAsia="en-US"/>
              </w:rPr>
              <w:t>3800</w:t>
            </w:r>
          </w:p>
        </w:tc>
        <w:tc>
          <w:tcPr>
            <w:tcW w:w="1277" w:type="dxa"/>
            <w:vAlign w:val="center"/>
          </w:tcPr>
          <w:p w14:paraId="117A428B"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1A579202"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C892374"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08F6B2C3" w14:textId="77777777">
        <w:trPr>
          <w:jc w:val="center"/>
        </w:trPr>
        <w:tc>
          <w:tcPr>
            <w:tcW w:w="2460" w:type="dxa"/>
          </w:tcPr>
          <w:p w14:paraId="457358DB" w14:textId="77777777" w:rsidR="00430561" w:rsidRPr="00732759" w:rsidRDefault="00430561" w:rsidP="00430561">
            <w:pPr>
              <w:pStyle w:val="TAL"/>
              <w:rPr>
                <w:rFonts w:cs="Arial"/>
                <w:lang w:eastAsia="zh-CN"/>
              </w:rPr>
            </w:pPr>
            <w:r w:rsidRPr="00732759">
              <w:rPr>
                <w:rFonts w:cs="v5.0.0"/>
                <w:lang w:eastAsia="en-US"/>
              </w:rPr>
              <w:t>MR</w:t>
            </w:r>
            <w:r w:rsidRPr="00732759">
              <w:rPr>
                <w:rFonts w:cs="Arial"/>
                <w:lang w:eastAsia="en-US"/>
              </w:rPr>
              <w:t xml:space="preserve"> E-UTRA Band 4</w:t>
            </w:r>
            <w:r w:rsidRPr="00732759">
              <w:rPr>
                <w:rFonts w:cs="Arial" w:hint="eastAsia"/>
                <w:lang w:eastAsia="zh-CN"/>
              </w:rPr>
              <w:t>4</w:t>
            </w:r>
          </w:p>
        </w:tc>
        <w:tc>
          <w:tcPr>
            <w:tcW w:w="1611" w:type="dxa"/>
            <w:vAlign w:val="center"/>
          </w:tcPr>
          <w:p w14:paraId="7524A2F2" w14:textId="77777777" w:rsidR="00430561" w:rsidRPr="00732759" w:rsidRDefault="00430561" w:rsidP="00430561">
            <w:pPr>
              <w:pStyle w:val="TAC"/>
              <w:rPr>
                <w:rFonts w:cs="Arial"/>
                <w:lang w:eastAsia="zh-CN"/>
              </w:rPr>
            </w:pPr>
            <w:r w:rsidRPr="00732759">
              <w:rPr>
                <w:rFonts w:cs="Arial" w:hint="eastAsia"/>
                <w:lang w:eastAsia="zh-CN"/>
              </w:rPr>
              <w:t>703</w:t>
            </w:r>
            <w:r w:rsidR="00C7127A" w:rsidRPr="00732759">
              <w:rPr>
                <w:rFonts w:cs="Arial"/>
                <w:lang w:eastAsia="zh-CN"/>
              </w:rPr>
              <w:t xml:space="preserve"> </w:t>
            </w:r>
            <w:r w:rsidR="00C7127A" w:rsidRPr="00732759">
              <w:rPr>
                <w:rFonts w:cs="Arial"/>
                <w:lang w:eastAsia="en-US"/>
              </w:rPr>
              <w:t xml:space="preserve">– </w:t>
            </w:r>
            <w:r w:rsidRPr="00732759">
              <w:rPr>
                <w:rFonts w:cs="Arial" w:hint="eastAsia"/>
                <w:lang w:eastAsia="zh-CN"/>
              </w:rPr>
              <w:t>803</w:t>
            </w:r>
          </w:p>
        </w:tc>
        <w:tc>
          <w:tcPr>
            <w:tcW w:w="1277" w:type="dxa"/>
            <w:vAlign w:val="center"/>
          </w:tcPr>
          <w:p w14:paraId="198C1281"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2DAEAA9E"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0D43B61" w14:textId="77777777" w:rsidR="00430561" w:rsidRPr="00732759" w:rsidRDefault="00430561" w:rsidP="00430561">
            <w:pPr>
              <w:pStyle w:val="TAC"/>
              <w:rPr>
                <w:rFonts w:cs="Arial"/>
                <w:lang w:eastAsia="en-US"/>
              </w:rPr>
            </w:pPr>
            <w:r w:rsidRPr="00732759">
              <w:rPr>
                <w:rFonts w:cs="Arial"/>
                <w:lang w:eastAsia="en-US"/>
              </w:rPr>
              <w:t>CW carrier</w:t>
            </w:r>
          </w:p>
        </w:tc>
      </w:tr>
      <w:tr w:rsidR="00665CBF" w:rsidRPr="00732759" w14:paraId="366C5BD7" w14:textId="77777777" w:rsidTr="000C50A5">
        <w:trPr>
          <w:jc w:val="center"/>
        </w:trPr>
        <w:tc>
          <w:tcPr>
            <w:tcW w:w="2460" w:type="dxa"/>
          </w:tcPr>
          <w:p w14:paraId="7B3490FE" w14:textId="77777777" w:rsidR="00665CBF" w:rsidRPr="00732759" w:rsidRDefault="00665CBF" w:rsidP="000C50A5">
            <w:pPr>
              <w:keepNext/>
              <w:keepLines/>
              <w:spacing w:after="0"/>
              <w:rPr>
                <w:rFonts w:ascii="Arial" w:hAnsi="Arial" w:cs="v5.0.0"/>
                <w:sz w:val="18"/>
                <w:szCs w:val="18"/>
              </w:rPr>
            </w:pPr>
            <w:r w:rsidRPr="00732759">
              <w:rPr>
                <w:rFonts w:ascii="Arial" w:hAnsi="Arial" w:cs="v5.0.0"/>
                <w:sz w:val="18"/>
                <w:szCs w:val="18"/>
              </w:rPr>
              <w:t>MR</w:t>
            </w:r>
            <w:r w:rsidRPr="00732759">
              <w:rPr>
                <w:rFonts w:ascii="Arial" w:hAnsi="Arial" w:cs="Arial"/>
                <w:sz w:val="18"/>
                <w:szCs w:val="18"/>
              </w:rPr>
              <w:t xml:space="preserve"> E-UTRA Band 4</w:t>
            </w:r>
            <w:r w:rsidRPr="00732759">
              <w:rPr>
                <w:rFonts w:ascii="Arial" w:hAnsi="Arial" w:cs="Arial" w:hint="eastAsia"/>
                <w:sz w:val="18"/>
                <w:szCs w:val="18"/>
                <w:lang w:eastAsia="zh-CN"/>
              </w:rPr>
              <w:t>5</w:t>
            </w:r>
          </w:p>
        </w:tc>
        <w:tc>
          <w:tcPr>
            <w:tcW w:w="1611" w:type="dxa"/>
            <w:vAlign w:val="center"/>
          </w:tcPr>
          <w:p w14:paraId="2AAB5C48" w14:textId="77777777" w:rsidR="00665CBF" w:rsidRPr="00732759" w:rsidRDefault="00665CBF" w:rsidP="000C50A5">
            <w:pPr>
              <w:keepNext/>
              <w:keepLines/>
              <w:spacing w:after="0"/>
              <w:jc w:val="center"/>
              <w:rPr>
                <w:rFonts w:ascii="Arial" w:hAnsi="Arial" w:cs="Arial"/>
                <w:sz w:val="18"/>
                <w:szCs w:val="18"/>
                <w:lang w:eastAsia="zh-CN"/>
              </w:rPr>
            </w:pPr>
            <w:r w:rsidRPr="00732759">
              <w:rPr>
                <w:rFonts w:ascii="Arial" w:hAnsi="Arial" w:cs="Arial" w:hint="eastAsia"/>
                <w:sz w:val="18"/>
                <w:szCs w:val="18"/>
                <w:lang w:eastAsia="zh-CN"/>
              </w:rPr>
              <w:t>1447</w:t>
            </w:r>
            <w:r w:rsidRPr="00732759">
              <w:rPr>
                <w:rFonts w:ascii="Arial" w:hAnsi="Arial" w:cs="Arial"/>
                <w:sz w:val="18"/>
                <w:szCs w:val="18"/>
                <w:lang w:eastAsia="zh-CN"/>
              </w:rPr>
              <w:t xml:space="preserve"> </w:t>
            </w:r>
            <w:r w:rsidRPr="00732759">
              <w:rPr>
                <w:rFonts w:ascii="Arial" w:hAnsi="Arial" w:cs="Arial"/>
                <w:sz w:val="18"/>
                <w:szCs w:val="18"/>
              </w:rPr>
              <w:t xml:space="preserve">– </w:t>
            </w:r>
            <w:r w:rsidRPr="00732759">
              <w:rPr>
                <w:rFonts w:ascii="Arial" w:hAnsi="Arial" w:cs="Arial" w:hint="eastAsia"/>
                <w:sz w:val="18"/>
                <w:szCs w:val="18"/>
                <w:lang w:eastAsia="zh-CN"/>
              </w:rPr>
              <w:t>1467</w:t>
            </w:r>
          </w:p>
        </w:tc>
        <w:tc>
          <w:tcPr>
            <w:tcW w:w="1277" w:type="dxa"/>
            <w:vAlign w:val="center"/>
          </w:tcPr>
          <w:p w14:paraId="0B000150" w14:textId="77777777"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+8</w:t>
            </w:r>
          </w:p>
        </w:tc>
        <w:tc>
          <w:tcPr>
            <w:tcW w:w="1843" w:type="dxa"/>
            <w:vAlign w:val="center"/>
          </w:tcPr>
          <w:p w14:paraId="1A3F14A9" w14:textId="77777777"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P</w:t>
            </w:r>
            <w:r w:rsidRPr="00732759">
              <w:rPr>
                <w:rFonts w:ascii="Arial" w:hAnsi="Arial" w:cs="Arial"/>
                <w:sz w:val="18"/>
                <w:szCs w:val="18"/>
                <w:vertAlign w:val="subscript"/>
              </w:rPr>
              <w:t>REFSENS</w:t>
            </w:r>
            <w:r w:rsidRPr="00732759" w:rsidDel="00E01BA4">
              <w:rPr>
                <w:rFonts w:ascii="Arial" w:hAnsi="Arial" w:cs="Arial"/>
                <w:sz w:val="18"/>
                <w:szCs w:val="18"/>
              </w:rPr>
              <w:t xml:space="preserve"> </w:t>
            </w:r>
            <w:r w:rsidRPr="00732759">
              <w:rPr>
                <w:rFonts w:ascii="Arial" w:hAnsi="Arial" w:cs="Arial"/>
                <w:sz w:val="18"/>
                <w:szCs w:val="18"/>
              </w:rPr>
              <w:t>+ 6dB*</w:t>
            </w:r>
          </w:p>
        </w:tc>
        <w:tc>
          <w:tcPr>
            <w:tcW w:w="1132" w:type="dxa"/>
            <w:vAlign w:val="center"/>
          </w:tcPr>
          <w:p w14:paraId="01084C86" w14:textId="77777777"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CW carrier</w:t>
            </w:r>
          </w:p>
        </w:tc>
      </w:tr>
      <w:tr w:rsidR="00D90EE1" w:rsidRPr="00732759" w14:paraId="11FF06AB" w14:textId="77777777" w:rsidTr="008572A4">
        <w:trPr>
          <w:jc w:val="center"/>
        </w:trPr>
        <w:tc>
          <w:tcPr>
            <w:tcW w:w="2460" w:type="dxa"/>
          </w:tcPr>
          <w:p w14:paraId="760C128E" w14:textId="77777777" w:rsidR="00D90EE1" w:rsidRPr="00732759" w:rsidRDefault="00D90EE1" w:rsidP="008572A4">
            <w:pPr>
              <w:pStyle w:val="TAL"/>
              <w:rPr>
                <w:rFonts w:cs="v5.0.0"/>
                <w:lang w:eastAsia="zh-CN"/>
              </w:rPr>
            </w:pPr>
            <w:r w:rsidRPr="00732759">
              <w:rPr>
                <w:rFonts w:cs="v5.0.0" w:hint="eastAsia"/>
                <w:lang w:eastAsia="zh-CN"/>
              </w:rPr>
              <w:t>MR</w:t>
            </w:r>
            <w:r w:rsidRPr="00732759">
              <w:rPr>
                <w:rFonts w:cs="Arial"/>
                <w:lang w:eastAsia="en-US"/>
              </w:rPr>
              <w:t xml:space="preserve"> E-UTRA Band </w:t>
            </w:r>
            <w:r w:rsidRPr="00732759">
              <w:rPr>
                <w:rFonts w:cs="Arial" w:hint="eastAsia"/>
                <w:lang w:eastAsia="zh-CN"/>
              </w:rPr>
              <w:t>46</w:t>
            </w:r>
          </w:p>
        </w:tc>
        <w:tc>
          <w:tcPr>
            <w:tcW w:w="1611" w:type="dxa"/>
            <w:vAlign w:val="center"/>
          </w:tcPr>
          <w:p w14:paraId="4830D9E1" w14:textId="77777777" w:rsidR="00D90EE1" w:rsidRPr="00732759" w:rsidRDefault="00D90EE1" w:rsidP="008572A4">
            <w:pPr>
              <w:pStyle w:val="TAC"/>
              <w:rPr>
                <w:rFonts w:cs="Arial"/>
                <w:lang w:eastAsia="zh-CN"/>
              </w:rPr>
            </w:pPr>
            <w:r w:rsidRPr="00732759">
              <w:rPr>
                <w:rFonts w:cs="Arial" w:hint="eastAsia"/>
                <w:lang w:eastAsia="zh-CN"/>
              </w:rPr>
              <w:t xml:space="preserve">5150 </w:t>
            </w:r>
            <w:r w:rsidRPr="00732759">
              <w:rPr>
                <w:rFonts w:cs="Arial"/>
                <w:lang w:eastAsia="en-US"/>
              </w:rPr>
              <w:t>–</w:t>
            </w:r>
            <w:r w:rsidRPr="00732759">
              <w:rPr>
                <w:rFonts w:cs="Arial" w:hint="eastAsia"/>
                <w:lang w:eastAsia="zh-CN"/>
              </w:rPr>
              <w:t xml:space="preserve"> 5925</w:t>
            </w:r>
          </w:p>
        </w:tc>
        <w:tc>
          <w:tcPr>
            <w:tcW w:w="1277" w:type="dxa"/>
            <w:vAlign w:val="center"/>
          </w:tcPr>
          <w:p w14:paraId="1523762A" w14:textId="77777777" w:rsidR="00D90EE1" w:rsidRPr="00732759" w:rsidRDefault="00D90EE1" w:rsidP="008572A4">
            <w:pPr>
              <w:pStyle w:val="TAC"/>
              <w:rPr>
                <w:rFonts w:cs="Arial"/>
                <w:lang w:eastAsia="zh-CN"/>
              </w:rPr>
            </w:pPr>
            <w:r w:rsidRPr="00732759">
              <w:rPr>
                <w:rFonts w:cs="Arial" w:hint="eastAsia"/>
                <w:lang w:eastAsia="zh-CN"/>
              </w:rPr>
              <w:t>+8</w:t>
            </w:r>
          </w:p>
        </w:tc>
        <w:tc>
          <w:tcPr>
            <w:tcW w:w="1843" w:type="dxa"/>
            <w:vAlign w:val="center"/>
          </w:tcPr>
          <w:p w14:paraId="0C78F28B" w14:textId="77777777" w:rsidR="00D90EE1" w:rsidRPr="00732759" w:rsidRDefault="00D90EE1" w:rsidP="008572A4">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6FD6456" w14:textId="77777777" w:rsidR="00D90EE1" w:rsidRPr="00732759" w:rsidRDefault="00D90EE1" w:rsidP="008572A4">
            <w:pPr>
              <w:pStyle w:val="TAC"/>
              <w:rPr>
                <w:rFonts w:cs="Arial"/>
                <w:lang w:eastAsia="en-US"/>
              </w:rPr>
            </w:pPr>
            <w:r w:rsidRPr="00732759">
              <w:rPr>
                <w:rFonts w:cs="Arial"/>
                <w:lang w:eastAsia="en-US"/>
              </w:rPr>
              <w:t>CW carrier</w:t>
            </w:r>
          </w:p>
        </w:tc>
      </w:tr>
      <w:tr w:rsidR="00402411" w:rsidRPr="00732759" w14:paraId="79DA0E4E" w14:textId="77777777" w:rsidTr="00D14A41">
        <w:trPr>
          <w:jc w:val="center"/>
        </w:trPr>
        <w:tc>
          <w:tcPr>
            <w:tcW w:w="2460" w:type="dxa"/>
          </w:tcPr>
          <w:p w14:paraId="7FAF9646" w14:textId="77777777" w:rsidR="00402411" w:rsidRPr="00732759" w:rsidRDefault="00402411" w:rsidP="00D14A41">
            <w:pPr>
              <w:pStyle w:val="TAL"/>
              <w:rPr>
                <w:rFonts w:cs="v5.0.0"/>
                <w:lang w:eastAsia="zh-CN"/>
              </w:rPr>
            </w:pPr>
            <w:r w:rsidRPr="00732759">
              <w:rPr>
                <w:rFonts w:cs="v5.0.0"/>
                <w:lang w:val="en-US" w:eastAsia="ja-JP"/>
              </w:rPr>
              <w:t>MR</w:t>
            </w:r>
            <w:r w:rsidRPr="00732759">
              <w:rPr>
                <w:rFonts w:cs="Arial"/>
                <w:lang w:eastAsia="ja-JP"/>
              </w:rPr>
              <w:t xml:space="preserve"> E-UTRA Band 4</w:t>
            </w:r>
            <w:r w:rsidRPr="00732759">
              <w:rPr>
                <w:rFonts w:cs="Arial"/>
                <w:lang w:val="en-US" w:eastAsia="ja-JP"/>
              </w:rPr>
              <w:t>8</w:t>
            </w:r>
          </w:p>
        </w:tc>
        <w:tc>
          <w:tcPr>
            <w:tcW w:w="1611" w:type="dxa"/>
            <w:vAlign w:val="center"/>
          </w:tcPr>
          <w:p w14:paraId="0E24F890" w14:textId="77777777" w:rsidR="00402411" w:rsidRPr="00732759" w:rsidRDefault="00402411" w:rsidP="00D14A41">
            <w:pPr>
              <w:pStyle w:val="TAC"/>
              <w:rPr>
                <w:rFonts w:cs="Arial"/>
                <w:lang w:eastAsia="zh-CN"/>
              </w:rPr>
            </w:pPr>
            <w:r w:rsidRPr="00732759">
              <w:rPr>
                <w:rFonts w:cs="Arial"/>
                <w:lang w:eastAsia="ja-JP"/>
              </w:rPr>
              <w:t>3</w:t>
            </w:r>
            <w:r w:rsidRPr="00732759">
              <w:rPr>
                <w:rFonts w:cs="Arial"/>
                <w:lang w:val="en-US" w:eastAsia="ja-JP"/>
              </w:rPr>
              <w:t>55</w:t>
            </w:r>
            <w:r w:rsidRPr="00732759">
              <w:rPr>
                <w:rFonts w:cs="Arial"/>
                <w:lang w:eastAsia="ja-JP"/>
              </w:rPr>
              <w:t>0-3</w:t>
            </w:r>
            <w:r w:rsidRPr="00732759">
              <w:rPr>
                <w:rFonts w:cs="Arial"/>
                <w:lang w:val="en-US" w:eastAsia="ja-JP"/>
              </w:rPr>
              <w:t>7</w:t>
            </w:r>
            <w:r w:rsidRPr="00732759">
              <w:rPr>
                <w:rFonts w:cs="Arial"/>
                <w:lang w:eastAsia="ja-JP"/>
              </w:rPr>
              <w:t>00</w:t>
            </w:r>
          </w:p>
        </w:tc>
        <w:tc>
          <w:tcPr>
            <w:tcW w:w="1277" w:type="dxa"/>
            <w:vAlign w:val="center"/>
          </w:tcPr>
          <w:p w14:paraId="3B606CFA" w14:textId="77777777" w:rsidR="00402411" w:rsidRPr="00732759" w:rsidRDefault="00402411" w:rsidP="00D14A41">
            <w:pPr>
              <w:pStyle w:val="TAC"/>
              <w:rPr>
                <w:rFonts w:cs="Arial"/>
                <w:lang w:eastAsia="zh-CN"/>
              </w:rPr>
            </w:pPr>
            <w:r w:rsidRPr="00732759">
              <w:rPr>
                <w:rFonts w:cs="Arial"/>
                <w:lang w:val="en-US" w:eastAsia="ja-JP"/>
              </w:rPr>
              <w:t>+8</w:t>
            </w:r>
          </w:p>
        </w:tc>
        <w:tc>
          <w:tcPr>
            <w:tcW w:w="1843" w:type="dxa"/>
            <w:vAlign w:val="center"/>
          </w:tcPr>
          <w:p w14:paraId="7D41834A" w14:textId="77777777" w:rsidR="00402411" w:rsidRPr="00732759" w:rsidRDefault="00402411" w:rsidP="00D14A41">
            <w:pPr>
              <w:pStyle w:val="TAC"/>
              <w:rPr>
                <w:rFonts w:cs="Arial"/>
                <w:lang w:eastAsia="en-US"/>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+ 6dB*</w:t>
            </w:r>
          </w:p>
        </w:tc>
        <w:tc>
          <w:tcPr>
            <w:tcW w:w="1132" w:type="dxa"/>
            <w:vAlign w:val="center"/>
          </w:tcPr>
          <w:p w14:paraId="5556B13B" w14:textId="77777777" w:rsidR="00402411" w:rsidRPr="00732759" w:rsidRDefault="00402411" w:rsidP="00D14A41">
            <w:pPr>
              <w:pStyle w:val="TAC"/>
              <w:rPr>
                <w:rFonts w:cs="Arial"/>
                <w:lang w:eastAsia="en-US"/>
              </w:rPr>
            </w:pPr>
            <w:r w:rsidRPr="00732759">
              <w:rPr>
                <w:rFonts w:cs="Arial"/>
                <w:lang w:eastAsia="ja-JP"/>
              </w:rPr>
              <w:t>CW carrier</w:t>
            </w:r>
          </w:p>
        </w:tc>
      </w:tr>
      <w:tr w:rsidR="0017292E" w:rsidRPr="00732759" w14:paraId="766C5E22" w14:textId="77777777" w:rsidTr="00822223">
        <w:trPr>
          <w:jc w:val="center"/>
        </w:trPr>
        <w:tc>
          <w:tcPr>
            <w:tcW w:w="2460" w:type="dxa"/>
          </w:tcPr>
          <w:p w14:paraId="3D63B96D" w14:textId="77777777" w:rsidR="0017292E" w:rsidRPr="00732759" w:rsidRDefault="0017292E" w:rsidP="00822223">
            <w:pPr>
              <w:pStyle w:val="TAL"/>
              <w:rPr>
                <w:rFonts w:cs="v5.0.0"/>
                <w:lang w:eastAsia="en-US"/>
              </w:rPr>
            </w:pPr>
            <w:r w:rsidRPr="00732759">
              <w:rPr>
                <w:rFonts w:cs="v5.0.0"/>
                <w:lang w:eastAsia="en-US"/>
              </w:rPr>
              <w:t>MR</w:t>
            </w:r>
            <w:r w:rsidRPr="00732759">
              <w:rPr>
                <w:rFonts w:cs="Arial"/>
                <w:lang w:eastAsia="en-US"/>
              </w:rPr>
              <w:t xml:space="preserve"> E-UTRA Band </w:t>
            </w:r>
            <w:r w:rsidRPr="00732759">
              <w:rPr>
                <w:rFonts w:cs="Arial" w:hint="eastAsia"/>
                <w:lang w:eastAsia="ja-JP"/>
              </w:rPr>
              <w:t>65</w:t>
            </w:r>
          </w:p>
        </w:tc>
        <w:tc>
          <w:tcPr>
            <w:tcW w:w="1611" w:type="dxa"/>
            <w:vAlign w:val="center"/>
          </w:tcPr>
          <w:p w14:paraId="35CD6470" w14:textId="77777777" w:rsidR="0017292E" w:rsidRPr="00732759" w:rsidRDefault="0017292E" w:rsidP="00822223">
            <w:pPr>
              <w:pStyle w:val="TAC"/>
              <w:rPr>
                <w:rFonts w:cs="Arial"/>
                <w:lang w:eastAsia="zh-CN"/>
              </w:rPr>
            </w:pPr>
            <w:r w:rsidRPr="00732759">
              <w:rPr>
                <w:rFonts w:cs="Arial"/>
                <w:lang w:eastAsia="en-US"/>
              </w:rPr>
              <w:t>2110 – 2</w:t>
            </w:r>
            <w:r w:rsidRPr="00732759">
              <w:rPr>
                <w:rFonts w:cs="Arial" w:hint="eastAsia"/>
                <w:lang w:eastAsia="ja-JP"/>
              </w:rPr>
              <w:t>20</w:t>
            </w:r>
            <w:r w:rsidRPr="00732759">
              <w:rPr>
                <w:rFonts w:cs="Arial"/>
                <w:lang w:eastAsia="en-US"/>
              </w:rPr>
              <w:t>0</w:t>
            </w:r>
          </w:p>
        </w:tc>
        <w:tc>
          <w:tcPr>
            <w:tcW w:w="1277" w:type="dxa"/>
            <w:vAlign w:val="center"/>
          </w:tcPr>
          <w:p w14:paraId="2392EE5D" w14:textId="77777777" w:rsidR="0017292E" w:rsidRPr="00732759" w:rsidRDefault="0017292E" w:rsidP="00822223">
            <w:pPr>
              <w:pStyle w:val="TAC"/>
              <w:rPr>
                <w:rFonts w:cs="Arial"/>
                <w:lang w:eastAsia="en-US"/>
              </w:rPr>
            </w:pPr>
            <w:r w:rsidRPr="00732759">
              <w:rPr>
                <w:rFonts w:cs="Arial"/>
                <w:lang w:eastAsia="en-US"/>
              </w:rPr>
              <w:t>+8</w:t>
            </w:r>
          </w:p>
        </w:tc>
        <w:tc>
          <w:tcPr>
            <w:tcW w:w="1843" w:type="dxa"/>
            <w:vAlign w:val="center"/>
          </w:tcPr>
          <w:p w14:paraId="56CF18CF" w14:textId="77777777" w:rsidR="0017292E" w:rsidRPr="00732759" w:rsidRDefault="0017292E" w:rsidP="00822223">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1F7B1C9" w14:textId="77777777" w:rsidR="0017292E" w:rsidRPr="00732759" w:rsidRDefault="0017292E" w:rsidP="00822223">
            <w:pPr>
              <w:pStyle w:val="TAC"/>
              <w:rPr>
                <w:rFonts w:cs="Arial"/>
                <w:lang w:eastAsia="en-US"/>
              </w:rPr>
            </w:pPr>
            <w:r w:rsidRPr="00732759">
              <w:rPr>
                <w:rFonts w:cs="Arial"/>
                <w:lang w:eastAsia="en-US"/>
              </w:rPr>
              <w:t>CW carrier</w:t>
            </w:r>
          </w:p>
        </w:tc>
      </w:tr>
      <w:tr w:rsidR="00B151DA" w:rsidRPr="00732759" w14:paraId="23F97B84" w14:textId="77777777" w:rsidTr="004D416F">
        <w:trPr>
          <w:jc w:val="center"/>
        </w:trPr>
        <w:tc>
          <w:tcPr>
            <w:tcW w:w="2460" w:type="dxa"/>
          </w:tcPr>
          <w:p w14:paraId="366430B1" w14:textId="77777777" w:rsidR="00B151DA" w:rsidRPr="00732759" w:rsidRDefault="00B151DA" w:rsidP="004D416F">
            <w:pPr>
              <w:pStyle w:val="TAL"/>
              <w:rPr>
                <w:rFonts w:cs="v5.0.0"/>
                <w:lang w:eastAsia="en-US"/>
              </w:rPr>
            </w:pPr>
            <w:r w:rsidRPr="00732759">
              <w:rPr>
                <w:rFonts w:cs="v5.0.0"/>
                <w:lang w:eastAsia="en-US"/>
              </w:rPr>
              <w:t>MR</w:t>
            </w:r>
            <w:r w:rsidRPr="00732759">
              <w:rPr>
                <w:rFonts w:cs="Arial"/>
                <w:lang w:eastAsia="en-US"/>
              </w:rPr>
              <w:t xml:space="preserve"> E-UTRA Band 66</w:t>
            </w:r>
          </w:p>
        </w:tc>
        <w:tc>
          <w:tcPr>
            <w:tcW w:w="1611" w:type="dxa"/>
            <w:vAlign w:val="center"/>
          </w:tcPr>
          <w:p w14:paraId="3CACD755" w14:textId="77777777" w:rsidR="00B151DA" w:rsidRPr="00732759" w:rsidRDefault="00B151DA" w:rsidP="004D416F">
            <w:pPr>
              <w:pStyle w:val="TAC"/>
              <w:rPr>
                <w:rFonts w:cs="Arial"/>
                <w:lang w:eastAsia="zh-CN"/>
              </w:rPr>
            </w:pPr>
            <w:r w:rsidRPr="00732759">
              <w:rPr>
                <w:rFonts w:cs="Arial"/>
                <w:lang w:eastAsia="en-US"/>
              </w:rPr>
              <w:t>2110 – 2200</w:t>
            </w:r>
          </w:p>
        </w:tc>
        <w:tc>
          <w:tcPr>
            <w:tcW w:w="1277" w:type="dxa"/>
            <w:vAlign w:val="center"/>
          </w:tcPr>
          <w:p w14:paraId="4DCDBA56" w14:textId="77777777" w:rsidR="00B151DA" w:rsidRPr="00732759" w:rsidRDefault="00B151DA" w:rsidP="004D416F">
            <w:pPr>
              <w:pStyle w:val="TAC"/>
              <w:rPr>
                <w:rFonts w:cs="Arial"/>
                <w:lang w:eastAsia="en-US"/>
              </w:rPr>
            </w:pPr>
            <w:r w:rsidRPr="00732759">
              <w:rPr>
                <w:rFonts w:cs="Arial"/>
                <w:lang w:eastAsia="en-US"/>
              </w:rPr>
              <w:t>+8</w:t>
            </w:r>
          </w:p>
        </w:tc>
        <w:tc>
          <w:tcPr>
            <w:tcW w:w="1843" w:type="dxa"/>
            <w:vAlign w:val="center"/>
          </w:tcPr>
          <w:p w14:paraId="687242A4" w14:textId="77777777" w:rsidR="00B151DA" w:rsidRPr="00732759" w:rsidRDefault="00B151DA" w:rsidP="004D416F">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2737FC6" w14:textId="77777777" w:rsidR="00B151DA" w:rsidRPr="00732759" w:rsidRDefault="00B151DA" w:rsidP="004D416F">
            <w:pPr>
              <w:pStyle w:val="TAC"/>
              <w:rPr>
                <w:rFonts w:cs="Arial"/>
                <w:lang w:eastAsia="en-US"/>
              </w:rPr>
            </w:pPr>
            <w:r w:rsidRPr="00732759">
              <w:rPr>
                <w:rFonts w:cs="Arial"/>
                <w:lang w:eastAsia="en-US"/>
              </w:rPr>
              <w:t>CW carrier</w:t>
            </w:r>
          </w:p>
        </w:tc>
      </w:tr>
      <w:tr w:rsidR="00EB6780" w:rsidRPr="00732759" w14:paraId="2EE0E65E" w14:textId="77777777" w:rsidTr="00203CCA">
        <w:trPr>
          <w:jc w:val="center"/>
        </w:trPr>
        <w:tc>
          <w:tcPr>
            <w:tcW w:w="2460" w:type="dxa"/>
          </w:tcPr>
          <w:p w14:paraId="35042D5B" w14:textId="77777777" w:rsidR="00EB6780" w:rsidRPr="00732759" w:rsidRDefault="00EB6780" w:rsidP="00203CCA">
            <w:pPr>
              <w:pStyle w:val="TAL"/>
              <w:rPr>
                <w:rFonts w:cs="v5.0.0"/>
                <w:lang w:eastAsia="en-US"/>
              </w:rPr>
            </w:pPr>
            <w:r w:rsidRPr="00732759">
              <w:rPr>
                <w:rFonts w:cs="v5.0.0"/>
                <w:lang w:eastAsia="en-US"/>
              </w:rPr>
              <w:t>MR E-UTRA Band 67</w:t>
            </w:r>
          </w:p>
        </w:tc>
        <w:tc>
          <w:tcPr>
            <w:tcW w:w="1611" w:type="dxa"/>
            <w:vAlign w:val="center"/>
          </w:tcPr>
          <w:p w14:paraId="7C4CC197" w14:textId="77777777" w:rsidR="00EB6780" w:rsidRPr="00732759" w:rsidRDefault="00EB6780" w:rsidP="00203CCA">
            <w:pPr>
              <w:pStyle w:val="TAC"/>
              <w:rPr>
                <w:rFonts w:cs="Arial"/>
                <w:lang w:eastAsia="zh-CN"/>
              </w:rPr>
            </w:pPr>
            <w:r w:rsidRPr="00732759">
              <w:rPr>
                <w:rFonts w:cs="Arial"/>
                <w:lang w:eastAsia="en-US"/>
              </w:rPr>
              <w:t>738-758</w:t>
            </w:r>
          </w:p>
        </w:tc>
        <w:tc>
          <w:tcPr>
            <w:tcW w:w="1277" w:type="dxa"/>
            <w:vAlign w:val="center"/>
          </w:tcPr>
          <w:p w14:paraId="27ABAD47" w14:textId="77777777" w:rsidR="00EB6780" w:rsidRPr="00732759" w:rsidRDefault="00EB6780" w:rsidP="00203CCA">
            <w:pPr>
              <w:pStyle w:val="TAC"/>
              <w:rPr>
                <w:rFonts w:cs="Arial"/>
                <w:lang w:eastAsia="en-US"/>
              </w:rPr>
            </w:pPr>
            <w:r w:rsidRPr="00732759">
              <w:rPr>
                <w:rFonts w:cs="Arial"/>
                <w:lang w:eastAsia="en-US"/>
              </w:rPr>
              <w:t>+8</w:t>
            </w:r>
          </w:p>
        </w:tc>
        <w:tc>
          <w:tcPr>
            <w:tcW w:w="1843" w:type="dxa"/>
            <w:vAlign w:val="center"/>
          </w:tcPr>
          <w:p w14:paraId="0023342B" w14:textId="77777777" w:rsidR="00EB6780" w:rsidRPr="00732759" w:rsidRDefault="00EB6780"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61951203" w14:textId="77777777" w:rsidR="00EB6780" w:rsidRPr="00732759" w:rsidRDefault="00EB6780" w:rsidP="00203CCA">
            <w:pPr>
              <w:pStyle w:val="TAC"/>
              <w:rPr>
                <w:rFonts w:cs="Arial"/>
                <w:lang w:eastAsia="en-US"/>
              </w:rPr>
            </w:pPr>
            <w:r w:rsidRPr="00732759">
              <w:rPr>
                <w:rFonts w:cs="Arial"/>
                <w:lang w:eastAsia="en-US"/>
              </w:rPr>
              <w:t>CW carrier</w:t>
            </w:r>
          </w:p>
        </w:tc>
      </w:tr>
      <w:tr w:rsidR="002D421F" w:rsidRPr="00732759" w14:paraId="17743358" w14:textId="77777777" w:rsidTr="00203CCA">
        <w:trPr>
          <w:jc w:val="center"/>
        </w:trPr>
        <w:tc>
          <w:tcPr>
            <w:tcW w:w="2460" w:type="dxa"/>
          </w:tcPr>
          <w:p w14:paraId="04F26DE2" w14:textId="77777777" w:rsidR="002D421F" w:rsidRPr="00732759" w:rsidRDefault="002D421F" w:rsidP="00203CCA">
            <w:pPr>
              <w:pStyle w:val="TAL"/>
              <w:rPr>
                <w:rFonts w:cs="v5.0.0"/>
                <w:lang w:eastAsia="en-US"/>
              </w:rPr>
            </w:pPr>
            <w:r w:rsidRPr="00732759">
              <w:rPr>
                <w:rFonts w:cs="v5.0.0"/>
                <w:lang w:val="sv-SE" w:eastAsia="en-US"/>
              </w:rPr>
              <w:t>MR</w:t>
            </w:r>
            <w:r w:rsidRPr="00732759">
              <w:rPr>
                <w:rFonts w:cs="Arial"/>
                <w:lang w:val="sv-SE" w:eastAsia="en-US"/>
              </w:rPr>
              <w:t xml:space="preserve"> E-UTRA Band 68</w:t>
            </w:r>
          </w:p>
        </w:tc>
        <w:tc>
          <w:tcPr>
            <w:tcW w:w="1611" w:type="dxa"/>
            <w:vAlign w:val="center"/>
          </w:tcPr>
          <w:p w14:paraId="636E2063" w14:textId="77777777" w:rsidR="002D421F" w:rsidRPr="00732759" w:rsidRDefault="002D421F" w:rsidP="00203CCA">
            <w:pPr>
              <w:pStyle w:val="TAC"/>
              <w:rPr>
                <w:rFonts w:cs="Arial"/>
                <w:lang w:eastAsia="en-US"/>
              </w:rPr>
            </w:pPr>
            <w:r w:rsidRPr="00732759">
              <w:rPr>
                <w:rFonts w:cs="Arial"/>
                <w:lang w:eastAsia="en-US"/>
              </w:rPr>
              <w:t>753-783</w:t>
            </w:r>
          </w:p>
        </w:tc>
        <w:tc>
          <w:tcPr>
            <w:tcW w:w="1277" w:type="dxa"/>
            <w:vAlign w:val="center"/>
          </w:tcPr>
          <w:p w14:paraId="12DD5307" w14:textId="77777777" w:rsidR="002D421F" w:rsidRPr="00732759" w:rsidRDefault="002D421F" w:rsidP="00203CCA">
            <w:pPr>
              <w:pStyle w:val="TAC"/>
              <w:rPr>
                <w:rFonts w:cs="Arial"/>
                <w:lang w:eastAsia="en-US"/>
              </w:rPr>
            </w:pPr>
            <w:r w:rsidRPr="00732759">
              <w:rPr>
                <w:rFonts w:cs="Arial"/>
                <w:lang w:eastAsia="en-US"/>
              </w:rPr>
              <w:t>+8</w:t>
            </w:r>
          </w:p>
        </w:tc>
        <w:tc>
          <w:tcPr>
            <w:tcW w:w="1843" w:type="dxa"/>
            <w:vAlign w:val="center"/>
          </w:tcPr>
          <w:p w14:paraId="4FC6FDF2" w14:textId="77777777" w:rsidR="002D421F" w:rsidRPr="00732759" w:rsidRDefault="002D421F"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00914EB" w14:textId="77777777" w:rsidR="002D421F" w:rsidRPr="00732759" w:rsidRDefault="002D421F" w:rsidP="00203CCA">
            <w:pPr>
              <w:pStyle w:val="TAC"/>
              <w:rPr>
                <w:rFonts w:cs="Arial"/>
                <w:lang w:eastAsia="en-US"/>
              </w:rPr>
            </w:pPr>
            <w:r w:rsidRPr="00732759">
              <w:rPr>
                <w:rFonts w:cs="Arial"/>
                <w:lang w:eastAsia="en-US"/>
              </w:rPr>
              <w:t>CW carrier</w:t>
            </w:r>
          </w:p>
        </w:tc>
      </w:tr>
      <w:tr w:rsidR="008965E2" w:rsidRPr="00732759" w14:paraId="77D5F4B4" w14:textId="77777777" w:rsidTr="00397426">
        <w:trPr>
          <w:jc w:val="center"/>
        </w:trPr>
        <w:tc>
          <w:tcPr>
            <w:tcW w:w="2460" w:type="dxa"/>
          </w:tcPr>
          <w:p w14:paraId="5FE284BE" w14:textId="77777777" w:rsidR="008965E2" w:rsidRPr="00732759" w:rsidRDefault="008965E2" w:rsidP="00397426">
            <w:pPr>
              <w:pStyle w:val="TAL"/>
              <w:rPr>
                <w:rFonts w:cs="v5.0.0"/>
                <w:lang w:val="sv-SE" w:eastAsia="en-US"/>
              </w:rPr>
            </w:pPr>
            <w:r w:rsidRPr="00732759">
              <w:rPr>
                <w:rFonts w:cs="Arial"/>
                <w:lang w:val="sv-SE" w:eastAsia="zh-CN"/>
              </w:rPr>
              <w:t>MR</w:t>
            </w:r>
            <w:r w:rsidRPr="00732759">
              <w:rPr>
                <w:rFonts w:cs="Arial"/>
                <w:lang w:val="sv-SE" w:eastAsia="en-US"/>
              </w:rPr>
              <w:t xml:space="preserve"> E-UTRA Band 69</w:t>
            </w:r>
          </w:p>
        </w:tc>
        <w:tc>
          <w:tcPr>
            <w:tcW w:w="1611" w:type="dxa"/>
            <w:vAlign w:val="center"/>
          </w:tcPr>
          <w:p w14:paraId="100B5BB2" w14:textId="77777777" w:rsidR="008965E2" w:rsidRPr="00732759" w:rsidRDefault="008965E2" w:rsidP="00397426">
            <w:pPr>
              <w:pStyle w:val="TAC"/>
              <w:rPr>
                <w:rFonts w:cs="Arial"/>
                <w:lang w:eastAsia="en-US"/>
              </w:rPr>
            </w:pPr>
            <w:r w:rsidRPr="00732759">
              <w:rPr>
                <w:rFonts w:cs="Arial"/>
                <w:lang w:eastAsia="en-US"/>
              </w:rPr>
              <w:t>2570-2620</w:t>
            </w:r>
          </w:p>
        </w:tc>
        <w:tc>
          <w:tcPr>
            <w:tcW w:w="1277" w:type="dxa"/>
            <w:vAlign w:val="center"/>
          </w:tcPr>
          <w:p w14:paraId="1EC97A02" w14:textId="77777777" w:rsidR="008965E2" w:rsidRPr="00732759" w:rsidRDefault="008965E2" w:rsidP="00397426">
            <w:pPr>
              <w:pStyle w:val="TAC"/>
              <w:rPr>
                <w:rFonts w:cs="Arial"/>
                <w:lang w:eastAsia="en-US"/>
              </w:rPr>
            </w:pPr>
            <w:r w:rsidRPr="00732759">
              <w:rPr>
                <w:rFonts w:cs="Arial"/>
                <w:lang w:eastAsia="zh-CN"/>
              </w:rPr>
              <w:t>+8</w:t>
            </w:r>
          </w:p>
        </w:tc>
        <w:tc>
          <w:tcPr>
            <w:tcW w:w="1843" w:type="dxa"/>
            <w:vAlign w:val="center"/>
          </w:tcPr>
          <w:p w14:paraId="325A5700" w14:textId="77777777" w:rsidR="008965E2" w:rsidRPr="00732759" w:rsidRDefault="008965E2" w:rsidP="00397426">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EC85E49" w14:textId="77777777" w:rsidR="008965E2" w:rsidRPr="00732759" w:rsidRDefault="008965E2" w:rsidP="00397426">
            <w:pPr>
              <w:pStyle w:val="TAC"/>
              <w:rPr>
                <w:rFonts w:cs="Arial"/>
                <w:lang w:eastAsia="en-US"/>
              </w:rPr>
            </w:pPr>
            <w:r w:rsidRPr="00732759">
              <w:rPr>
                <w:rFonts w:cs="Arial"/>
                <w:lang w:eastAsia="en-US"/>
              </w:rPr>
              <w:t>CW carrier</w:t>
            </w:r>
          </w:p>
        </w:tc>
      </w:tr>
      <w:tr w:rsidR="003762BE" w:rsidRPr="00732759" w14:paraId="22117DD8" w14:textId="77777777" w:rsidTr="00627C45">
        <w:trPr>
          <w:jc w:val="center"/>
        </w:trPr>
        <w:tc>
          <w:tcPr>
            <w:tcW w:w="2460" w:type="dxa"/>
          </w:tcPr>
          <w:p w14:paraId="66198397" w14:textId="77777777" w:rsidR="003762BE" w:rsidRPr="00732759" w:rsidRDefault="003762BE" w:rsidP="00627C45">
            <w:pPr>
              <w:pStyle w:val="TAL"/>
              <w:rPr>
                <w:rFonts w:cs="v5.0.0"/>
                <w:lang w:val="sv-SE" w:eastAsia="en-US"/>
              </w:rPr>
            </w:pPr>
            <w:r w:rsidRPr="00732759">
              <w:rPr>
                <w:rFonts w:cs="v5.0.0"/>
                <w:lang w:eastAsia="en-US"/>
              </w:rPr>
              <w:t>MR</w:t>
            </w:r>
            <w:r w:rsidRPr="00732759">
              <w:rPr>
                <w:rFonts w:cs="Arial"/>
                <w:lang w:eastAsia="en-US"/>
              </w:rPr>
              <w:t xml:space="preserve"> E-UTRA Band 70</w:t>
            </w:r>
          </w:p>
        </w:tc>
        <w:tc>
          <w:tcPr>
            <w:tcW w:w="1611" w:type="dxa"/>
            <w:vAlign w:val="center"/>
          </w:tcPr>
          <w:p w14:paraId="7BDA2EC3" w14:textId="77777777" w:rsidR="003762BE" w:rsidRPr="00732759" w:rsidRDefault="003762BE" w:rsidP="00627C45">
            <w:pPr>
              <w:pStyle w:val="TAC"/>
              <w:rPr>
                <w:rFonts w:cs="Arial"/>
                <w:lang w:eastAsia="en-US"/>
              </w:rPr>
            </w:pPr>
            <w:r w:rsidRPr="00732759">
              <w:rPr>
                <w:rFonts w:cs="Arial"/>
                <w:lang w:eastAsia="en-US"/>
              </w:rPr>
              <w:t>1995 – 2020</w:t>
            </w:r>
          </w:p>
        </w:tc>
        <w:tc>
          <w:tcPr>
            <w:tcW w:w="1277" w:type="dxa"/>
            <w:vAlign w:val="center"/>
          </w:tcPr>
          <w:p w14:paraId="7C40F927" w14:textId="77777777" w:rsidR="003762BE" w:rsidRPr="00732759" w:rsidRDefault="003762BE" w:rsidP="00627C45">
            <w:pPr>
              <w:pStyle w:val="TAC"/>
              <w:rPr>
                <w:rFonts w:cs="Arial"/>
                <w:lang w:eastAsia="en-US"/>
              </w:rPr>
            </w:pPr>
            <w:r w:rsidRPr="00732759">
              <w:rPr>
                <w:rFonts w:cs="Arial"/>
                <w:lang w:eastAsia="en-US"/>
              </w:rPr>
              <w:t>+8</w:t>
            </w:r>
          </w:p>
        </w:tc>
        <w:tc>
          <w:tcPr>
            <w:tcW w:w="1843" w:type="dxa"/>
            <w:vAlign w:val="center"/>
          </w:tcPr>
          <w:p w14:paraId="63A3595B" w14:textId="77777777" w:rsidR="003762BE" w:rsidRPr="00732759" w:rsidRDefault="003762BE" w:rsidP="00627C4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CA7F292" w14:textId="77777777" w:rsidR="003762BE" w:rsidRPr="00732759" w:rsidRDefault="003762BE" w:rsidP="00627C45">
            <w:pPr>
              <w:pStyle w:val="TAC"/>
              <w:rPr>
                <w:rFonts w:cs="Arial"/>
                <w:lang w:eastAsia="en-US"/>
              </w:rPr>
            </w:pPr>
            <w:r w:rsidRPr="00732759">
              <w:rPr>
                <w:rFonts w:cs="Arial"/>
                <w:lang w:eastAsia="en-US"/>
              </w:rPr>
              <w:t>CW carrier</w:t>
            </w:r>
          </w:p>
        </w:tc>
      </w:tr>
      <w:tr w:rsidR="00430561" w:rsidRPr="00732759" w14:paraId="17FA9D80" w14:textId="77777777">
        <w:trPr>
          <w:jc w:val="center"/>
        </w:trPr>
        <w:tc>
          <w:tcPr>
            <w:tcW w:w="8323" w:type="dxa"/>
            <w:gridSpan w:val="5"/>
          </w:tcPr>
          <w:p w14:paraId="141580CB" w14:textId="77777777" w:rsidR="00430561" w:rsidRPr="00732759" w:rsidRDefault="00430561" w:rsidP="00430561">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depends on the channel bandwidth as specified in Table 7.2.1-4.</w:t>
            </w:r>
          </w:p>
        </w:tc>
      </w:tr>
      <w:tr w:rsidR="00430561" w:rsidRPr="00732759" w14:paraId="4DDD35ED" w14:textId="77777777">
        <w:trPr>
          <w:jc w:val="center"/>
        </w:trPr>
        <w:tc>
          <w:tcPr>
            <w:tcW w:w="8323" w:type="dxa"/>
            <w:gridSpan w:val="5"/>
          </w:tcPr>
          <w:p w14:paraId="0479025B" w14:textId="77777777" w:rsidR="00430561" w:rsidRPr="00732759" w:rsidRDefault="00430561" w:rsidP="004B13ED">
            <w:pPr>
              <w:pStyle w:val="TAN"/>
              <w:rPr>
                <w:rFonts w:cs="Arial"/>
                <w:lang w:eastAsia="en-US"/>
              </w:rPr>
            </w:pPr>
            <w:r w:rsidRPr="00732759">
              <w:rPr>
                <w:rFonts w:cs="Arial"/>
                <w:lang w:eastAsia="en-US"/>
              </w:rPr>
              <w:t>NOTE 1:</w:t>
            </w:r>
            <w:r w:rsidRPr="00732759">
              <w:rPr>
                <w:rFonts w:cs="Arial"/>
                <w:lang w:eastAsia="en-US"/>
              </w:rPr>
              <w:tab/>
              <w:t xml:space="preserve">Except for a BS operating in Band 13, these requirements do not apply when the interfering signal falls within </w:t>
            </w:r>
            <w:r w:rsidR="006C664D" w:rsidRPr="00732759">
              <w:rPr>
                <w:rFonts w:cs="Arial"/>
                <w:lang w:eastAsia="en-US"/>
              </w:rPr>
              <w:t xml:space="preserve">any of </w:t>
            </w:r>
            <w:r w:rsidRPr="00732759">
              <w:rPr>
                <w:rFonts w:cs="Arial"/>
                <w:lang w:eastAsia="en-US"/>
              </w:rPr>
              <w:t xml:space="preserve">the </w:t>
            </w:r>
            <w:r w:rsidR="006C664D" w:rsidRPr="00732759">
              <w:rPr>
                <w:rFonts w:cs="Arial"/>
                <w:lang w:eastAsia="en-US"/>
              </w:rPr>
              <w:t xml:space="preserve">supported </w:t>
            </w:r>
            <w:r w:rsidRPr="00732759">
              <w:rPr>
                <w:rFonts w:cs="Arial"/>
                <w:lang w:eastAsia="en-US"/>
              </w:rPr>
              <w:t>uplink operating band or in the 10 MHz immediately outside</w:t>
            </w:r>
            <w:r w:rsidR="006C664D" w:rsidRPr="00732759">
              <w:rPr>
                <w:rFonts w:cs="Arial"/>
                <w:lang w:eastAsia="en-US"/>
              </w:rPr>
              <w:t xml:space="preserve"> any of</w:t>
            </w:r>
            <w:r w:rsidRPr="00732759">
              <w:rPr>
                <w:rFonts w:cs="Arial"/>
                <w:lang w:eastAsia="en-US"/>
              </w:rPr>
              <w:t xml:space="preserve"> the </w:t>
            </w:r>
            <w:r w:rsidR="006C664D" w:rsidRPr="00732759">
              <w:rPr>
                <w:rFonts w:cs="Arial"/>
                <w:lang w:eastAsia="en-US"/>
              </w:rPr>
              <w:t xml:space="preserve">supported </w:t>
            </w:r>
            <w:r w:rsidRPr="00732759">
              <w:rPr>
                <w:rFonts w:cs="Arial"/>
                <w:lang w:eastAsia="en-US"/>
              </w:rPr>
              <w:t>uplink operating band.</w:t>
            </w:r>
            <w:r w:rsidRPr="00732759">
              <w:rPr>
                <w:rFonts w:cs="Arial"/>
                <w:lang w:eastAsia="en-US"/>
              </w:rPr>
              <w:br/>
              <w:t>For a BS operating in band 13 the requirements do not apply when the interfering signal falls within the frequency range 768-797 MHz.</w:t>
            </w:r>
          </w:p>
          <w:p w14:paraId="315C2225" w14:textId="77777777" w:rsidR="00430561" w:rsidRPr="00732759" w:rsidRDefault="00430561" w:rsidP="00430561">
            <w:pPr>
              <w:pStyle w:val="TAN"/>
              <w:rPr>
                <w:rFonts w:cs="Arial"/>
                <w:lang w:eastAsia="en-US"/>
              </w:rPr>
            </w:pPr>
            <w:r w:rsidRPr="00732759">
              <w:rPr>
                <w:rFonts w:cs="Arial"/>
                <w:lang w:eastAsia="en-US"/>
              </w:rPr>
              <w:t>NOTE 2:</w:t>
            </w:r>
            <w:r w:rsidRPr="00732759">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696AB0D" w14:textId="77777777" w:rsidR="00390E7A" w:rsidRPr="00732759" w:rsidRDefault="00390E7A" w:rsidP="00430561">
            <w:pPr>
              <w:pStyle w:val="TAN"/>
              <w:rPr>
                <w:rFonts w:cs="Arial"/>
              </w:rPr>
            </w:pPr>
            <w:r w:rsidRPr="00732759">
              <w:rPr>
                <w:rFonts w:cs="Arial"/>
              </w:rPr>
              <w:t xml:space="preserve">NOTE </w:t>
            </w:r>
            <w:r w:rsidRPr="00732759">
              <w:rPr>
                <w:rFonts w:cs="Arial" w:hint="eastAsia"/>
                <w:lang w:eastAsia="ja-JP"/>
              </w:rPr>
              <w:t>3</w:t>
            </w:r>
            <w:r w:rsidRPr="00732759">
              <w:rPr>
                <w:rFonts w:cs="Arial"/>
              </w:rPr>
              <w:t>:</w:t>
            </w:r>
            <w:r w:rsidRPr="00732759">
              <w:rPr>
                <w:rFonts w:cs="Arial"/>
              </w:rPr>
              <w:tab/>
              <w:t>For a BS operating in band 11 or 21, this requirement applies for interfering signal within the frequency range 1475.9-1495.9 MHz.</w:t>
            </w:r>
          </w:p>
          <w:p w14:paraId="4D2CE1BF" w14:textId="77777777" w:rsidR="004B13ED" w:rsidRPr="00732759" w:rsidRDefault="004B13ED" w:rsidP="00430561">
            <w:pPr>
              <w:pStyle w:val="TAN"/>
              <w:rPr>
                <w:rFonts w:cs="Arial"/>
                <w:lang w:eastAsia="en-US"/>
              </w:rPr>
            </w:pPr>
            <w:r w:rsidRPr="00732759">
              <w:rPr>
                <w:rFonts w:cs="Arial"/>
                <w:lang w:eastAsia="en-US"/>
              </w:rPr>
              <w:t>NOTE 4:</w:t>
            </w:r>
            <w:r w:rsidRPr="00732759">
              <w:rPr>
                <w:rFonts w:cs="Arial"/>
                <w:lang w:eastAsia="en-US"/>
              </w:rPr>
              <w:tab/>
              <w:t>Co-located TDD base stations that are synchronized and using the same or adjacent operating band can receive without special co-location requirements. For unsynchronized base stations</w:t>
            </w:r>
            <w:r w:rsidR="00D90EE1" w:rsidRPr="00732759">
              <w:rPr>
                <w:rFonts w:cs="Arial" w:hint="eastAsia"/>
                <w:lang w:eastAsia="zh-CN"/>
              </w:rPr>
              <w:t xml:space="preserve"> (except in Band 46)</w:t>
            </w:r>
            <w:r w:rsidRPr="00732759">
              <w:rPr>
                <w:rFonts w:cs="Arial"/>
                <w:lang w:eastAsia="en-US"/>
              </w:rPr>
              <w:t>, special co-location requirements may apply that are not covered by the 3GPP specifications.</w:t>
            </w:r>
          </w:p>
        </w:tc>
      </w:tr>
    </w:tbl>
    <w:p w14:paraId="3A6AA143" w14:textId="77777777" w:rsidR="00430561" w:rsidRPr="00732759" w:rsidRDefault="00430561" w:rsidP="00F74F42"/>
    <w:p w14:paraId="27B94ADA" w14:textId="77777777" w:rsidR="00F74F42" w:rsidRPr="00732759" w:rsidRDefault="00F74F42" w:rsidP="00D903BE">
      <w:pPr>
        <w:pStyle w:val="Heading3"/>
      </w:pPr>
      <w:bookmarkStart w:id="114" w:name="_Toc66874793"/>
      <w:r w:rsidRPr="00732759">
        <w:t>7.6.3</w:t>
      </w:r>
      <w:r w:rsidRPr="00732759">
        <w:tab/>
        <w:t>Additional requirement (regional)</w:t>
      </w:r>
      <w:bookmarkEnd w:id="114"/>
    </w:p>
    <w:p w14:paraId="0A7959ED" w14:textId="77777777" w:rsidR="00861A8B" w:rsidRPr="00732759" w:rsidRDefault="00F74F42" w:rsidP="00861A8B">
      <w:r w:rsidRPr="00732759">
        <w:t xml:space="preserve">For the Public Safety LTE BS in Korea from </w:t>
      </w:r>
      <w:r w:rsidRPr="00732759">
        <w:rPr>
          <w:rFonts w:hint="eastAsia"/>
        </w:rPr>
        <w:t>718</w:t>
      </w:r>
      <w:r w:rsidRPr="00732759">
        <w:t xml:space="preserve"> to </w:t>
      </w:r>
      <w:r w:rsidRPr="00732759">
        <w:rPr>
          <w:rFonts w:hint="eastAsia"/>
        </w:rPr>
        <w:t>728</w:t>
      </w:r>
      <w:r w:rsidRPr="00732759">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6C7B8C92" w14:textId="77777777" w:rsidR="00C015D5" w:rsidRPr="00732759" w:rsidRDefault="00861A8B" w:rsidP="00D903BE">
      <w:pPr>
        <w:pStyle w:val="Heading2"/>
      </w:pPr>
      <w:bookmarkStart w:id="115" w:name="_Toc66874794"/>
      <w:r w:rsidRPr="00732759">
        <w:t>7.7</w:t>
      </w:r>
      <w:r w:rsidRPr="00732759">
        <w:tab/>
      </w:r>
      <w:r w:rsidR="00C015D5" w:rsidRPr="00732759">
        <w:t>Receiver spurious emissions</w:t>
      </w:r>
      <w:bookmarkEnd w:id="115"/>
    </w:p>
    <w:p w14:paraId="5ACCB513" w14:textId="77777777" w:rsidR="00467AEA" w:rsidRPr="00732759" w:rsidRDefault="00467AEA" w:rsidP="00467AEA">
      <w:r w:rsidRPr="00732759">
        <w:rPr>
          <w:rFonts w:eastAsia="??"/>
        </w:rPr>
        <w:t xml:space="preserve">The spurious emissions power is the power of emissions generated or amplified in a receiver that appear at the BS receiver antenna connector. </w:t>
      </w:r>
      <w:r w:rsidRPr="00732759">
        <w:t xml:space="preserve">The requirements apply to all BS with separate RX and TX antenna ports. In this case for FDD BS the test shall be performed when both TX and RX are on, with the TX port terminated. </w:t>
      </w:r>
    </w:p>
    <w:p w14:paraId="7A4B7370" w14:textId="77777777" w:rsidR="00467AEA" w:rsidRPr="00732759" w:rsidRDefault="00467AEA" w:rsidP="00467AEA">
      <w:r w:rsidRPr="00732759">
        <w:t>For TDD BS with common RX and TX antenna port the requirement applies during the Transmitter OFF period.</w:t>
      </w:r>
      <w:r w:rsidR="00206ED1" w:rsidRPr="00732759">
        <w:t xml:space="preserve"> </w:t>
      </w:r>
      <w:r w:rsidRPr="00732759">
        <w:t>For FDD BS with common RX and TX antenna port the transmitter spurious emission as specified in clause 6.6.4 is valid.</w:t>
      </w:r>
    </w:p>
    <w:p w14:paraId="3B989237" w14:textId="77777777" w:rsidR="00991AC6" w:rsidRPr="00732759" w:rsidRDefault="006C664D" w:rsidP="00991AC6">
      <w:r w:rsidRPr="00732759">
        <w:t>For BS capable of multi-band operation where multiple bands are mapped on separate antenna connectors, the single-band requirements apply and the excluded frequency range is only applicable for the operating band supported on each antenna connector.</w:t>
      </w:r>
    </w:p>
    <w:p w14:paraId="672E0BA3" w14:textId="77777777" w:rsidR="006C664D" w:rsidRPr="00732759" w:rsidRDefault="00991AC6" w:rsidP="00991AC6">
      <w:r w:rsidRPr="00732759">
        <w:rPr>
          <w:rFonts w:cs="v4.2.0"/>
        </w:rPr>
        <w:t xml:space="preserve">The requirements shall apply to BS that supports </w:t>
      </w:r>
      <w:r w:rsidRPr="00732759">
        <w:rPr>
          <w:rFonts w:cs="v5.0.0"/>
        </w:rPr>
        <w:t>E-UTRA or  E-UTRA with NB-IoT</w:t>
      </w:r>
      <w:r w:rsidRPr="00732759">
        <w:rPr>
          <w:rFonts w:cs="v5.0.0" w:hint="eastAsia"/>
          <w:lang w:eastAsia="zh-CN"/>
        </w:rPr>
        <w:t xml:space="preserve"> in-band/guard band </w:t>
      </w:r>
      <w:r w:rsidRPr="00732759">
        <w:rPr>
          <w:rFonts w:cs="v5.0.0"/>
          <w:lang w:eastAsia="zh-CN"/>
        </w:rPr>
        <w:t>operation</w:t>
      </w:r>
      <w:r w:rsidRPr="00732759">
        <w:rPr>
          <w:rFonts w:cs="v5.0.0" w:hint="eastAsia"/>
          <w:lang w:eastAsia="zh-CN"/>
        </w:rPr>
        <w:t xml:space="preserve"> or NB-IoT standalone operation</w:t>
      </w:r>
      <w:r w:rsidRPr="00732759">
        <w:rPr>
          <w:rFonts w:cs="v5.0.0"/>
        </w:rPr>
        <w:t>.</w:t>
      </w:r>
    </w:p>
    <w:p w14:paraId="6C816D3D" w14:textId="77777777" w:rsidR="00C015D5" w:rsidRPr="00732759" w:rsidRDefault="00C015D5" w:rsidP="00D903BE">
      <w:pPr>
        <w:pStyle w:val="Heading3"/>
      </w:pPr>
      <w:bookmarkStart w:id="116" w:name="_Toc66874795"/>
      <w:r w:rsidRPr="00732759">
        <w:t>7.7.1</w:t>
      </w:r>
      <w:r w:rsidRPr="00732759">
        <w:tab/>
        <w:t>Minimum requirement</w:t>
      </w:r>
      <w:bookmarkEnd w:id="116"/>
    </w:p>
    <w:p w14:paraId="3C48B51F" w14:textId="77777777" w:rsidR="00C015D5" w:rsidRPr="00732759" w:rsidRDefault="00C015D5" w:rsidP="00C015D5">
      <w:pPr>
        <w:rPr>
          <w:rFonts w:eastAsia="??"/>
        </w:rPr>
      </w:pPr>
      <w:r w:rsidRPr="00732759">
        <w:t>The power of any spurious emission shall not exceed the levels in Table 7.7.1-1:</w:t>
      </w:r>
    </w:p>
    <w:p w14:paraId="4C5938C2" w14:textId="77777777" w:rsidR="00C015D5" w:rsidRPr="00732759" w:rsidRDefault="00C015D5" w:rsidP="004C5A97">
      <w:pPr>
        <w:pStyle w:val="TH"/>
      </w:pPr>
      <w:r w:rsidRPr="00732759">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C015D5" w:rsidRPr="00732759" w14:paraId="0B95C83F" w14:textId="77777777">
        <w:trPr>
          <w:jc w:val="center"/>
        </w:trPr>
        <w:tc>
          <w:tcPr>
            <w:tcW w:w="2240" w:type="dxa"/>
          </w:tcPr>
          <w:p w14:paraId="15E343CB" w14:textId="77777777" w:rsidR="00C015D5" w:rsidRPr="00732759" w:rsidRDefault="00206ED1" w:rsidP="00C015D5">
            <w:pPr>
              <w:pStyle w:val="TAH"/>
              <w:rPr>
                <w:rFonts w:cs="Arial"/>
                <w:lang w:eastAsia="en-US"/>
              </w:rPr>
            </w:pPr>
            <w:r w:rsidRPr="00732759">
              <w:rPr>
                <w:rFonts w:cs="Arial"/>
                <w:lang w:eastAsia="en-US"/>
              </w:rPr>
              <w:t>Frequency range</w:t>
            </w:r>
          </w:p>
        </w:tc>
        <w:tc>
          <w:tcPr>
            <w:tcW w:w="1276" w:type="dxa"/>
          </w:tcPr>
          <w:p w14:paraId="4AAC8A01" w14:textId="77777777" w:rsidR="00C015D5" w:rsidRPr="00732759" w:rsidRDefault="00C015D5" w:rsidP="00C015D5">
            <w:pPr>
              <w:pStyle w:val="TAH"/>
              <w:rPr>
                <w:rFonts w:cs="Arial"/>
                <w:lang w:eastAsia="en-US"/>
              </w:rPr>
            </w:pPr>
            <w:r w:rsidRPr="00732759">
              <w:rPr>
                <w:rFonts w:cs="Arial"/>
                <w:lang w:eastAsia="en-US"/>
              </w:rPr>
              <w:t>Maximum level</w:t>
            </w:r>
          </w:p>
        </w:tc>
        <w:tc>
          <w:tcPr>
            <w:tcW w:w="1701" w:type="dxa"/>
          </w:tcPr>
          <w:p w14:paraId="5837183C" w14:textId="77777777" w:rsidR="00C015D5" w:rsidRPr="00732759" w:rsidRDefault="00C015D5" w:rsidP="00C015D5">
            <w:pPr>
              <w:pStyle w:val="TAH"/>
              <w:rPr>
                <w:rFonts w:cs="Arial"/>
                <w:lang w:eastAsia="en-US"/>
              </w:rPr>
            </w:pPr>
            <w:r w:rsidRPr="00732759">
              <w:rPr>
                <w:rFonts w:cs="Arial"/>
                <w:lang w:eastAsia="en-US"/>
              </w:rPr>
              <w:t>Measurement Bandwidth</w:t>
            </w:r>
          </w:p>
        </w:tc>
        <w:tc>
          <w:tcPr>
            <w:tcW w:w="3231" w:type="dxa"/>
          </w:tcPr>
          <w:p w14:paraId="54A9A7C3" w14:textId="77777777" w:rsidR="00C015D5" w:rsidRPr="00732759" w:rsidRDefault="00C015D5" w:rsidP="00C015D5">
            <w:pPr>
              <w:pStyle w:val="TAH"/>
              <w:rPr>
                <w:rFonts w:cs="Arial"/>
                <w:lang w:eastAsia="en-US"/>
              </w:rPr>
            </w:pPr>
            <w:r w:rsidRPr="00732759">
              <w:rPr>
                <w:rFonts w:cs="Arial"/>
                <w:lang w:eastAsia="en-US"/>
              </w:rPr>
              <w:t>Note</w:t>
            </w:r>
          </w:p>
        </w:tc>
      </w:tr>
      <w:tr w:rsidR="00C015D5" w:rsidRPr="00732759" w14:paraId="08DF30E7" w14:textId="77777777">
        <w:trPr>
          <w:jc w:val="center"/>
        </w:trPr>
        <w:tc>
          <w:tcPr>
            <w:tcW w:w="2240" w:type="dxa"/>
          </w:tcPr>
          <w:p w14:paraId="0C2FDBA7" w14:textId="77777777" w:rsidR="00C015D5" w:rsidRPr="00732759" w:rsidRDefault="00C015D5" w:rsidP="00C015D5">
            <w:pPr>
              <w:pStyle w:val="TAC"/>
              <w:rPr>
                <w:rFonts w:cs="Arial"/>
                <w:lang w:eastAsia="en-US"/>
              </w:rPr>
            </w:pPr>
            <w:r w:rsidRPr="00732759">
              <w:rPr>
                <w:rFonts w:cs="Arial"/>
                <w:lang w:eastAsia="en-US"/>
              </w:rPr>
              <w:t xml:space="preserve">30MHz </w:t>
            </w:r>
            <w:r w:rsidRPr="00732759">
              <w:rPr>
                <w:rFonts w:cs="Arial"/>
                <w:lang w:eastAsia="en-US"/>
              </w:rPr>
              <w:noBreakHyphen/>
              <w:t xml:space="preserve"> 1 GHz</w:t>
            </w:r>
          </w:p>
        </w:tc>
        <w:tc>
          <w:tcPr>
            <w:tcW w:w="1276" w:type="dxa"/>
          </w:tcPr>
          <w:p w14:paraId="230A4314" w14:textId="77777777" w:rsidR="00C015D5" w:rsidRPr="00732759" w:rsidRDefault="00C015D5" w:rsidP="00C015D5">
            <w:pPr>
              <w:pStyle w:val="TAC"/>
              <w:rPr>
                <w:rFonts w:cs="Arial"/>
                <w:lang w:eastAsia="en-US"/>
              </w:rPr>
            </w:pPr>
            <w:r w:rsidRPr="00732759">
              <w:rPr>
                <w:rFonts w:cs="Arial"/>
                <w:lang w:eastAsia="en-US"/>
              </w:rPr>
              <w:t>-57 dBm</w:t>
            </w:r>
          </w:p>
        </w:tc>
        <w:tc>
          <w:tcPr>
            <w:tcW w:w="1701" w:type="dxa"/>
          </w:tcPr>
          <w:p w14:paraId="5BBC0C96" w14:textId="77777777" w:rsidR="00C015D5" w:rsidRPr="00732759" w:rsidRDefault="00C015D5" w:rsidP="00C015D5">
            <w:pPr>
              <w:pStyle w:val="TAC"/>
              <w:rPr>
                <w:rFonts w:cs="Arial"/>
                <w:lang w:eastAsia="en-US"/>
              </w:rPr>
            </w:pPr>
            <w:r w:rsidRPr="00732759">
              <w:rPr>
                <w:rFonts w:cs="Arial"/>
                <w:lang w:eastAsia="en-US"/>
              </w:rPr>
              <w:t xml:space="preserve">100 kHz </w:t>
            </w:r>
          </w:p>
        </w:tc>
        <w:tc>
          <w:tcPr>
            <w:tcW w:w="3231" w:type="dxa"/>
          </w:tcPr>
          <w:p w14:paraId="583BCAC8" w14:textId="77777777" w:rsidR="00C015D5" w:rsidRPr="00732759" w:rsidRDefault="00C015D5" w:rsidP="00C015D5">
            <w:pPr>
              <w:pStyle w:val="TAL"/>
              <w:rPr>
                <w:rFonts w:cs="Arial"/>
                <w:lang w:eastAsia="en-US"/>
              </w:rPr>
            </w:pPr>
          </w:p>
        </w:tc>
      </w:tr>
      <w:tr w:rsidR="00C015D5" w:rsidRPr="00732759" w14:paraId="46F8B0F6" w14:textId="77777777">
        <w:trPr>
          <w:jc w:val="center"/>
        </w:trPr>
        <w:tc>
          <w:tcPr>
            <w:tcW w:w="2240" w:type="dxa"/>
          </w:tcPr>
          <w:p w14:paraId="7563C403" w14:textId="77777777" w:rsidR="00C015D5" w:rsidRPr="00732759" w:rsidRDefault="00C015D5" w:rsidP="00C015D5">
            <w:pPr>
              <w:pStyle w:val="TAC"/>
              <w:rPr>
                <w:rFonts w:cs="Arial"/>
                <w:lang w:eastAsia="en-US"/>
              </w:rPr>
            </w:pPr>
            <w:r w:rsidRPr="00732759">
              <w:rPr>
                <w:rFonts w:cs="Arial"/>
                <w:lang w:eastAsia="en-US"/>
              </w:rPr>
              <w:t xml:space="preserve">1 GHz </w:t>
            </w:r>
            <w:r w:rsidR="008C0613" w:rsidRPr="00732759">
              <w:rPr>
                <w:rFonts w:cs="Arial"/>
                <w:lang w:eastAsia="en-US"/>
              </w:rPr>
              <w:t>–</w:t>
            </w:r>
            <w:r w:rsidRPr="00732759">
              <w:rPr>
                <w:rFonts w:cs="Arial"/>
                <w:lang w:eastAsia="en-US"/>
              </w:rPr>
              <w:t xml:space="preserve"> 12.75 GHz</w:t>
            </w:r>
          </w:p>
        </w:tc>
        <w:tc>
          <w:tcPr>
            <w:tcW w:w="1276" w:type="dxa"/>
          </w:tcPr>
          <w:p w14:paraId="0F63ACD7" w14:textId="77777777" w:rsidR="00C015D5" w:rsidRPr="00732759" w:rsidRDefault="00C015D5" w:rsidP="00C015D5">
            <w:pPr>
              <w:pStyle w:val="TAC"/>
              <w:rPr>
                <w:rFonts w:cs="Arial"/>
                <w:lang w:eastAsia="en-US"/>
              </w:rPr>
            </w:pPr>
            <w:r w:rsidRPr="00732759">
              <w:rPr>
                <w:rFonts w:cs="Arial"/>
                <w:lang w:eastAsia="en-US"/>
              </w:rPr>
              <w:t>-47 dBm</w:t>
            </w:r>
          </w:p>
        </w:tc>
        <w:tc>
          <w:tcPr>
            <w:tcW w:w="1701" w:type="dxa"/>
          </w:tcPr>
          <w:p w14:paraId="7DEA706B" w14:textId="77777777" w:rsidR="00C015D5" w:rsidRPr="00732759" w:rsidRDefault="00C015D5" w:rsidP="00C015D5">
            <w:pPr>
              <w:pStyle w:val="TAC"/>
              <w:rPr>
                <w:rFonts w:cs="Arial"/>
                <w:lang w:eastAsia="en-US"/>
              </w:rPr>
            </w:pPr>
            <w:r w:rsidRPr="00732759">
              <w:rPr>
                <w:rFonts w:cs="Arial"/>
                <w:lang w:eastAsia="en-US"/>
              </w:rPr>
              <w:t>1 MHz</w:t>
            </w:r>
          </w:p>
        </w:tc>
        <w:tc>
          <w:tcPr>
            <w:tcW w:w="3231" w:type="dxa"/>
          </w:tcPr>
          <w:p w14:paraId="25E7C18B" w14:textId="77777777" w:rsidR="00C015D5" w:rsidRPr="00732759" w:rsidRDefault="00C015D5" w:rsidP="00C015D5">
            <w:pPr>
              <w:pStyle w:val="TAL"/>
              <w:rPr>
                <w:rFonts w:cs="Arial"/>
                <w:lang w:eastAsia="en-US"/>
              </w:rPr>
            </w:pPr>
          </w:p>
        </w:tc>
      </w:tr>
      <w:tr w:rsidR="00311C7C" w:rsidRPr="00732759" w14:paraId="44DB5C8E" w14:textId="77777777">
        <w:trPr>
          <w:jc w:val="center"/>
        </w:trPr>
        <w:tc>
          <w:tcPr>
            <w:tcW w:w="2240" w:type="dxa"/>
          </w:tcPr>
          <w:p w14:paraId="4DA9A170" w14:textId="77777777" w:rsidR="00311C7C" w:rsidRPr="00732759" w:rsidRDefault="00311C7C" w:rsidP="00C015D5">
            <w:pPr>
              <w:pStyle w:val="TAC"/>
              <w:rPr>
                <w:rFonts w:cs="Arial"/>
                <w:lang w:eastAsia="en-US"/>
              </w:rPr>
            </w:pPr>
            <w:r w:rsidRPr="00732759">
              <w:rPr>
                <w:rFonts w:cs="Arial"/>
                <w:lang w:eastAsia="en-US"/>
              </w:rPr>
              <w:t xml:space="preserve">12.75 GHz </w:t>
            </w:r>
            <w:r w:rsidRPr="00732759">
              <w:rPr>
                <w:rFonts w:cs="Arial"/>
                <w:lang w:eastAsia="en-US"/>
              </w:rPr>
              <w:noBreakHyphen/>
              <w:t xml:space="preserve"> </w:t>
            </w:r>
            <w:r w:rsidR="008C0613" w:rsidRPr="00732759">
              <w:rPr>
                <w:rFonts w:cs="Arial"/>
                <w:noProof/>
                <w:lang w:eastAsia="en-US"/>
              </w:rPr>
              <w:t>5</w:t>
            </w:r>
            <w:r w:rsidR="008C0613" w:rsidRPr="00732759">
              <w:rPr>
                <w:rFonts w:cs="Arial"/>
                <w:noProof/>
                <w:vertAlign w:val="superscript"/>
                <w:lang w:eastAsia="en-US"/>
              </w:rPr>
              <w:t>th</w:t>
            </w:r>
            <w:r w:rsidR="008C0613" w:rsidRPr="00732759">
              <w:rPr>
                <w:rFonts w:cs="Arial"/>
                <w:noProof/>
                <w:lang w:eastAsia="en-US"/>
              </w:rPr>
              <w:t xml:space="preserve"> harmonic of the upper  frequency edge of the UL operating band in GHz</w:t>
            </w:r>
          </w:p>
        </w:tc>
        <w:tc>
          <w:tcPr>
            <w:tcW w:w="1276" w:type="dxa"/>
          </w:tcPr>
          <w:p w14:paraId="7FA317E1" w14:textId="77777777" w:rsidR="00311C7C" w:rsidRPr="00732759" w:rsidRDefault="00311C7C" w:rsidP="00C015D5">
            <w:pPr>
              <w:pStyle w:val="TAC"/>
              <w:rPr>
                <w:rFonts w:cs="Arial"/>
                <w:lang w:eastAsia="en-US"/>
              </w:rPr>
            </w:pPr>
            <w:r w:rsidRPr="00732759">
              <w:rPr>
                <w:rFonts w:cs="Arial"/>
                <w:lang w:eastAsia="en-US"/>
              </w:rPr>
              <w:t>-47 dBm</w:t>
            </w:r>
          </w:p>
        </w:tc>
        <w:tc>
          <w:tcPr>
            <w:tcW w:w="1701" w:type="dxa"/>
          </w:tcPr>
          <w:p w14:paraId="2ED81CE8" w14:textId="77777777" w:rsidR="00311C7C" w:rsidRPr="00732759" w:rsidRDefault="00311C7C" w:rsidP="00C015D5">
            <w:pPr>
              <w:pStyle w:val="TAC"/>
              <w:rPr>
                <w:rFonts w:cs="Arial"/>
                <w:lang w:eastAsia="en-US"/>
              </w:rPr>
            </w:pPr>
            <w:r w:rsidRPr="00732759">
              <w:rPr>
                <w:rFonts w:cs="Arial"/>
                <w:lang w:eastAsia="en-US"/>
              </w:rPr>
              <w:t>1 MHz</w:t>
            </w:r>
          </w:p>
        </w:tc>
        <w:tc>
          <w:tcPr>
            <w:tcW w:w="3231" w:type="dxa"/>
          </w:tcPr>
          <w:p w14:paraId="33D9C806" w14:textId="77777777" w:rsidR="00311C7C" w:rsidRPr="00732759" w:rsidRDefault="00311C7C" w:rsidP="00402411">
            <w:pPr>
              <w:pStyle w:val="TAL"/>
              <w:rPr>
                <w:rFonts w:cs="Arial"/>
                <w:lang w:eastAsia="en-US"/>
              </w:rPr>
            </w:pPr>
            <w:r w:rsidRPr="00732759">
              <w:rPr>
                <w:rFonts w:cs="Arial"/>
                <w:lang w:eastAsia="en-US"/>
              </w:rPr>
              <w:t xml:space="preserve">Applies only for Bands </w:t>
            </w:r>
            <w:r w:rsidR="00680E4E" w:rsidRPr="00732759">
              <w:rPr>
                <w:rFonts w:cs="Arial"/>
                <w:lang w:eastAsia="en-US"/>
              </w:rPr>
              <w:t xml:space="preserve">22, </w:t>
            </w:r>
            <w:r w:rsidRPr="00732759">
              <w:rPr>
                <w:rFonts w:cs="Arial"/>
                <w:lang w:eastAsia="en-US"/>
              </w:rPr>
              <w:t>42</w:t>
            </w:r>
            <w:r w:rsidR="00402411" w:rsidRPr="00732759">
              <w:rPr>
                <w:rFonts w:cs="Arial"/>
                <w:lang w:eastAsia="en-US"/>
              </w:rPr>
              <w:t>,</w:t>
            </w:r>
            <w:r w:rsidRPr="00732759">
              <w:rPr>
                <w:rFonts w:cs="Arial"/>
                <w:lang w:eastAsia="en-US"/>
              </w:rPr>
              <w:t xml:space="preserve"> 43</w:t>
            </w:r>
            <w:r w:rsidR="00402411" w:rsidRPr="00732759">
              <w:rPr>
                <w:rFonts w:cs="Arial"/>
                <w:lang w:eastAsia="en-US"/>
              </w:rPr>
              <w:t xml:space="preserve"> and 48</w:t>
            </w:r>
            <w:r w:rsidRPr="00732759">
              <w:rPr>
                <w:rFonts w:cs="Arial"/>
                <w:lang w:eastAsia="en-US"/>
              </w:rPr>
              <w:t>.</w:t>
            </w:r>
          </w:p>
        </w:tc>
      </w:tr>
      <w:tr w:rsidR="00504DCE" w:rsidRPr="00732759" w14:paraId="7026F0F2" w14:textId="77777777" w:rsidTr="00612A58">
        <w:trPr>
          <w:jc w:val="center"/>
        </w:trPr>
        <w:tc>
          <w:tcPr>
            <w:tcW w:w="2240" w:type="dxa"/>
          </w:tcPr>
          <w:p w14:paraId="2E7A8D47" w14:textId="77777777" w:rsidR="00504DCE" w:rsidRPr="00732759" w:rsidRDefault="00504DCE" w:rsidP="00612A58">
            <w:pPr>
              <w:pStyle w:val="TAC"/>
              <w:rPr>
                <w:rFonts w:cs="Arial"/>
              </w:rPr>
            </w:pPr>
            <w:r w:rsidRPr="00732759">
              <w:rPr>
                <w:rFonts w:cs="Arial"/>
              </w:rPr>
              <w:t xml:space="preserve">12.75 GHz </w:t>
            </w:r>
            <w:r w:rsidRPr="00732759">
              <w:rPr>
                <w:rFonts w:cs="Arial"/>
              </w:rPr>
              <w:noBreakHyphen/>
              <w:t xml:space="preserve"> </w:t>
            </w:r>
            <w:r w:rsidRPr="00732759">
              <w:rPr>
                <w:rFonts w:cs="Arial" w:hint="eastAsia"/>
                <w:noProof/>
                <w:lang w:eastAsia="zh-CN"/>
              </w:rPr>
              <w:t>26</w:t>
            </w:r>
            <w:r w:rsidRPr="00732759">
              <w:rPr>
                <w:rFonts w:cs="Arial"/>
                <w:noProof/>
              </w:rPr>
              <w:t xml:space="preserve"> GHz</w:t>
            </w:r>
          </w:p>
        </w:tc>
        <w:tc>
          <w:tcPr>
            <w:tcW w:w="1276" w:type="dxa"/>
          </w:tcPr>
          <w:p w14:paraId="2E8AA088" w14:textId="77777777" w:rsidR="00504DCE" w:rsidRPr="00732759" w:rsidRDefault="00504DCE" w:rsidP="00612A58">
            <w:pPr>
              <w:pStyle w:val="TAC"/>
              <w:rPr>
                <w:rFonts w:cs="Arial"/>
              </w:rPr>
            </w:pPr>
            <w:r w:rsidRPr="00732759">
              <w:rPr>
                <w:rFonts w:cs="Arial"/>
              </w:rPr>
              <w:t>-47 dBm</w:t>
            </w:r>
          </w:p>
        </w:tc>
        <w:tc>
          <w:tcPr>
            <w:tcW w:w="1701" w:type="dxa"/>
          </w:tcPr>
          <w:p w14:paraId="173D3CAD" w14:textId="77777777" w:rsidR="00504DCE" w:rsidRPr="00732759" w:rsidRDefault="00504DCE" w:rsidP="00612A58">
            <w:pPr>
              <w:pStyle w:val="TAC"/>
              <w:rPr>
                <w:rFonts w:cs="Arial"/>
              </w:rPr>
            </w:pPr>
            <w:r w:rsidRPr="00732759">
              <w:rPr>
                <w:rFonts w:cs="Arial"/>
              </w:rPr>
              <w:t>1 MHz</w:t>
            </w:r>
          </w:p>
        </w:tc>
        <w:tc>
          <w:tcPr>
            <w:tcW w:w="3231" w:type="dxa"/>
          </w:tcPr>
          <w:p w14:paraId="234D8653" w14:textId="77777777" w:rsidR="00504DCE" w:rsidRPr="00732759" w:rsidRDefault="00504DCE" w:rsidP="00612A58">
            <w:pPr>
              <w:pStyle w:val="TAL"/>
              <w:rPr>
                <w:rFonts w:cs="Arial"/>
              </w:rPr>
            </w:pPr>
            <w:r w:rsidRPr="00732759">
              <w:rPr>
                <w:rFonts w:cs="Arial"/>
              </w:rPr>
              <w:t>Applies only for Band 46</w:t>
            </w:r>
          </w:p>
        </w:tc>
      </w:tr>
      <w:tr w:rsidR="00C015D5" w:rsidRPr="00732759" w14:paraId="282AE795" w14:textId="77777777">
        <w:trPr>
          <w:jc w:val="center"/>
        </w:trPr>
        <w:tc>
          <w:tcPr>
            <w:tcW w:w="8448" w:type="dxa"/>
            <w:gridSpan w:val="4"/>
          </w:tcPr>
          <w:p w14:paraId="20F6691B" w14:textId="77777777" w:rsidR="00C015D5" w:rsidRPr="00732759" w:rsidRDefault="00C015D5" w:rsidP="008C0613">
            <w:pPr>
              <w:pStyle w:val="TAN"/>
              <w:rPr>
                <w:rFonts w:eastAsia="??" w:cs="Arial"/>
                <w:lang w:eastAsia="en-US"/>
              </w:rPr>
            </w:pPr>
            <w:r w:rsidRPr="00732759">
              <w:rPr>
                <w:rFonts w:eastAsia="??" w:cs="Arial"/>
                <w:lang w:eastAsia="en-US"/>
              </w:rPr>
              <w:t>NOTE:</w:t>
            </w:r>
            <w:r w:rsidRPr="00732759">
              <w:rPr>
                <w:rFonts w:eastAsia="??" w:cs="Arial"/>
                <w:lang w:eastAsia="en-US"/>
              </w:rPr>
              <w:tab/>
              <w:t>The frequency range</w:t>
            </w:r>
            <w:r w:rsidRPr="00732759">
              <w:rPr>
                <w:rFonts w:cs="Arial"/>
                <w:lang w:eastAsia="en-US"/>
              </w:rPr>
              <w:t xml:space="preserve"> between 2.5 * BW</w:t>
            </w:r>
            <w:r w:rsidRPr="00732759">
              <w:rPr>
                <w:rFonts w:cs="Arial"/>
                <w:vertAlign w:val="subscript"/>
                <w:lang w:eastAsia="en-US"/>
              </w:rPr>
              <w:t>Channel</w:t>
            </w:r>
            <w:r w:rsidRPr="00732759">
              <w:rPr>
                <w:rFonts w:cs="Arial"/>
                <w:lang w:eastAsia="en-US"/>
              </w:rPr>
              <w:t xml:space="preserve"> below the first carrier frequency and 2.5 * BW</w:t>
            </w:r>
            <w:r w:rsidRPr="00732759">
              <w:rPr>
                <w:rFonts w:cs="Arial"/>
                <w:vertAlign w:val="subscript"/>
                <w:lang w:eastAsia="en-US"/>
              </w:rPr>
              <w:t>Channel</w:t>
            </w:r>
            <w:r w:rsidRPr="00732759">
              <w:rPr>
                <w:rFonts w:cs="Arial"/>
                <w:lang w:eastAsia="en-US"/>
              </w:rPr>
              <w:t xml:space="preserve"> above the last carrier frequency transmitted by the BS, where BW</w:t>
            </w:r>
            <w:r w:rsidRPr="00732759">
              <w:rPr>
                <w:rFonts w:cs="Arial"/>
                <w:vertAlign w:val="subscript"/>
                <w:lang w:eastAsia="en-US"/>
              </w:rPr>
              <w:t>Channel</w:t>
            </w:r>
            <w:r w:rsidRPr="00732759">
              <w:rPr>
                <w:rFonts w:cs="Arial"/>
                <w:lang w:eastAsia="en-US"/>
              </w:rPr>
              <w:t xml:space="preserve"> is the channel bandwidth according to Table 5.</w:t>
            </w:r>
            <w:r w:rsidR="0082431D" w:rsidRPr="00732759">
              <w:rPr>
                <w:rFonts w:cs="Arial"/>
                <w:lang w:eastAsia="en-US"/>
              </w:rPr>
              <w:t>6</w:t>
            </w:r>
            <w:r w:rsidRPr="00732759">
              <w:rPr>
                <w:rFonts w:cs="Arial"/>
                <w:lang w:eastAsia="en-US"/>
              </w:rPr>
              <w:noBreakHyphen/>
              <w:t>1, may be excluded from the requirement. However, f</w:t>
            </w:r>
            <w:r w:rsidRPr="00732759">
              <w:rPr>
                <w:rFonts w:eastAsia="??" w:cs="Arial"/>
                <w:lang w:eastAsia="en-US"/>
              </w:rPr>
              <w:t>requencies that are more than 10 MHz below the lowest frequency of</w:t>
            </w:r>
            <w:r w:rsidR="006C664D" w:rsidRPr="00732759">
              <w:rPr>
                <w:rFonts w:cs="Arial"/>
                <w:lang w:eastAsia="en-US"/>
              </w:rPr>
              <w:t xml:space="preserve"> </w:t>
            </w:r>
            <w:r w:rsidR="006C664D" w:rsidRPr="00732759">
              <w:rPr>
                <w:rFonts w:eastAsia="??" w:cs="Arial"/>
                <w:lang w:eastAsia="en-US"/>
              </w:rPr>
              <w:t>any of</w:t>
            </w:r>
            <w:r w:rsidRPr="00732759">
              <w:rPr>
                <w:rFonts w:eastAsia="??" w:cs="Arial"/>
                <w:lang w:eastAsia="en-US"/>
              </w:rPr>
              <w:t xml:space="preserve"> the BS </w:t>
            </w:r>
            <w:r w:rsidR="006C664D" w:rsidRPr="00732759">
              <w:rPr>
                <w:rFonts w:eastAsia="??" w:cs="Arial"/>
                <w:lang w:eastAsia="en-US"/>
              </w:rPr>
              <w:t xml:space="preserve">supported </w:t>
            </w:r>
            <w:r w:rsidR="00206ED1" w:rsidRPr="00732759">
              <w:rPr>
                <w:rFonts w:eastAsia="??" w:cs="Arial"/>
                <w:lang w:eastAsia="en-US"/>
              </w:rPr>
              <w:t xml:space="preserve">downlink </w:t>
            </w:r>
            <w:r w:rsidRPr="00732759">
              <w:rPr>
                <w:rFonts w:eastAsia="??" w:cs="Arial"/>
                <w:lang w:eastAsia="en-US"/>
              </w:rPr>
              <w:t>operating band or more than 10 MHz above the highest frequency of</w:t>
            </w:r>
            <w:r w:rsidR="006C664D" w:rsidRPr="00732759">
              <w:rPr>
                <w:rFonts w:cs="Arial"/>
                <w:lang w:eastAsia="en-US"/>
              </w:rPr>
              <w:t xml:space="preserve"> </w:t>
            </w:r>
            <w:r w:rsidR="006C664D" w:rsidRPr="00732759">
              <w:rPr>
                <w:rFonts w:eastAsia="??" w:cs="Arial"/>
                <w:lang w:eastAsia="en-US"/>
              </w:rPr>
              <w:t>any of</w:t>
            </w:r>
            <w:r w:rsidRPr="00732759">
              <w:rPr>
                <w:rFonts w:eastAsia="??" w:cs="Arial"/>
                <w:lang w:eastAsia="en-US"/>
              </w:rPr>
              <w:t xml:space="preserve"> the BS</w:t>
            </w:r>
            <w:r w:rsidR="006C664D" w:rsidRPr="00732759">
              <w:rPr>
                <w:rFonts w:eastAsia="??" w:cs="Arial"/>
                <w:lang w:eastAsia="en-US"/>
              </w:rPr>
              <w:t xml:space="preserve"> supported</w:t>
            </w:r>
            <w:r w:rsidRPr="00732759">
              <w:rPr>
                <w:rFonts w:eastAsia="??" w:cs="Arial"/>
                <w:lang w:eastAsia="en-US"/>
              </w:rPr>
              <w:t xml:space="preserve"> </w:t>
            </w:r>
            <w:r w:rsidR="00206ED1" w:rsidRPr="00732759">
              <w:rPr>
                <w:rFonts w:eastAsia="??" w:cs="Arial"/>
                <w:lang w:eastAsia="en-US"/>
              </w:rPr>
              <w:t>downlink</w:t>
            </w:r>
            <w:r w:rsidRPr="00732759">
              <w:rPr>
                <w:rFonts w:eastAsia="??" w:cs="Arial"/>
                <w:lang w:eastAsia="en-US"/>
              </w:rPr>
              <w:t xml:space="preserve"> operating band shall not be excluded from the requirement.</w:t>
            </w:r>
            <w:r w:rsidR="006C664D" w:rsidRPr="00732759">
              <w:rPr>
                <w:rFonts w:eastAsia="??" w:cs="Arial"/>
                <w:lang w:eastAsia="en-US"/>
              </w:rPr>
              <w:t xml:space="preserve"> For BS capable of multiband operation, the exclusion applies for all supported operating bands.</w:t>
            </w:r>
            <w:r w:rsidR="006E5545" w:rsidRPr="00732759">
              <w:rPr>
                <w:rFonts w:cs="v3.8.0"/>
                <w:lang w:eastAsia="en-US"/>
              </w:rPr>
              <w:t xml:space="preserve"> For BS capable of multi-band operation</w:t>
            </w:r>
            <w:r w:rsidR="006E5545" w:rsidRPr="00732759">
              <w:rPr>
                <w:rFonts w:cs="Arial"/>
                <w:lang w:eastAsia="en-US"/>
              </w:rPr>
              <w:t xml:space="preserve"> where multiple bands are mapped on separate antenna connectors, the single-band requirements apply and the excluded frequency range is only applicable for the operating band supported on each antenna connector.</w:t>
            </w:r>
          </w:p>
        </w:tc>
      </w:tr>
    </w:tbl>
    <w:p w14:paraId="11031081" w14:textId="77777777" w:rsidR="00C015D5" w:rsidRPr="00732759" w:rsidRDefault="00C015D5" w:rsidP="00C015D5"/>
    <w:p w14:paraId="3D9CE261" w14:textId="77777777" w:rsidR="00C015D5" w:rsidRPr="00732759" w:rsidRDefault="00C015D5" w:rsidP="00C015D5">
      <w:pPr>
        <w:rPr>
          <w:rFonts w:cs="v5.0.0"/>
        </w:rPr>
      </w:pPr>
      <w:r w:rsidRPr="00732759">
        <w:t xml:space="preserve">In addition </w:t>
      </w:r>
      <w:r w:rsidRPr="00732759">
        <w:rPr>
          <w:rFonts w:cs="v5.0.0"/>
        </w:rPr>
        <w:t>to the requirements in Table 7.7.1-1</w:t>
      </w:r>
      <w:r w:rsidRPr="00732759">
        <w:t xml:space="preserve">, the power of any spurious emission shall not exceed the levels specified for Protection of the E-UTRA FDD BS receiver of own or different BS in </w:t>
      </w:r>
      <w:r w:rsidR="00206ED1" w:rsidRPr="00732759">
        <w:t>subc</w:t>
      </w:r>
      <w:r w:rsidRPr="00732759">
        <w:t xml:space="preserve">lause 6.6.4.2 and for Co-existence with other systems in the same geographical area in </w:t>
      </w:r>
      <w:r w:rsidR="00206ED1" w:rsidRPr="00732759">
        <w:t>subc</w:t>
      </w:r>
      <w:r w:rsidRPr="00732759">
        <w:t xml:space="preserve">lause 6.6.4.3. </w:t>
      </w:r>
      <w:r w:rsidRPr="00732759">
        <w:rPr>
          <w:rFonts w:cs="v5.0.0"/>
        </w:rPr>
        <w:t>In addition, the co-existence requirements for co-located base stations specified in subclause 6.6.4.4 may also be applied.</w:t>
      </w:r>
    </w:p>
    <w:p w14:paraId="46A581F3" w14:textId="77777777" w:rsidR="00C015D5" w:rsidRPr="00732759" w:rsidRDefault="00C015D5" w:rsidP="00D903BE">
      <w:pPr>
        <w:pStyle w:val="Heading2"/>
      </w:pPr>
      <w:bookmarkStart w:id="117" w:name="_Toc66874796"/>
      <w:r w:rsidRPr="00732759">
        <w:t>7.8</w:t>
      </w:r>
      <w:r w:rsidRPr="00732759">
        <w:tab/>
        <w:t>Receiver intermodulation</w:t>
      </w:r>
      <w:bookmarkEnd w:id="117"/>
      <w:r w:rsidRPr="00732759">
        <w:t xml:space="preserve"> </w:t>
      </w:r>
    </w:p>
    <w:p w14:paraId="56771188" w14:textId="77777777" w:rsidR="00C015D5" w:rsidRPr="00732759" w:rsidRDefault="00C015D5" w:rsidP="00C015D5">
      <w:pPr>
        <w:rPr>
          <w:rFonts w:cs="v5.0.0"/>
        </w:rPr>
      </w:pPr>
      <w:r w:rsidRPr="00732759">
        <w:rPr>
          <w:rFonts w:cs="v5.0.0"/>
        </w:rPr>
        <w:t xml:space="preserve">Third and higher order mixing of the two interfering RF signals can produce an interfering signal in the band of the desired channel. </w:t>
      </w:r>
      <w:r w:rsidRPr="00732759">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732759">
        <w:rPr>
          <w:rFonts w:eastAsia="MS PGothic"/>
        </w:rPr>
        <w:t xml:space="preserve">Interfering signals shall be a CW signal and </w:t>
      </w:r>
      <w:r w:rsidRPr="00732759">
        <w:rPr>
          <w:rFonts w:eastAsia="MS PGothic" w:cs="v4.2.0"/>
        </w:rPr>
        <w:t xml:space="preserve">an </w:t>
      </w:r>
      <w:r w:rsidRPr="00732759">
        <w:rPr>
          <w:rFonts w:eastAsia="MS PGothic"/>
        </w:rPr>
        <w:t>E-UTRA signal as specified in Annex C</w:t>
      </w:r>
      <w:r w:rsidRPr="00732759">
        <w:rPr>
          <w:rFonts w:eastAsia="MS PGothic" w:cs="v4.2.0"/>
        </w:rPr>
        <w:t>.</w:t>
      </w:r>
      <w:r w:rsidRPr="00732759">
        <w:rPr>
          <w:rFonts w:cs="v5.0.0"/>
        </w:rPr>
        <w:t xml:space="preserve"> </w:t>
      </w:r>
    </w:p>
    <w:p w14:paraId="30E86879" w14:textId="77777777" w:rsidR="00C015D5" w:rsidRPr="00732759" w:rsidRDefault="00C015D5" w:rsidP="00D903BE">
      <w:pPr>
        <w:pStyle w:val="Heading3"/>
      </w:pPr>
      <w:bookmarkStart w:id="118" w:name="_Toc66874797"/>
      <w:r w:rsidRPr="00732759">
        <w:t>7.8.1</w:t>
      </w:r>
      <w:r w:rsidRPr="00732759">
        <w:tab/>
        <w:t>Minimum requirement</w:t>
      </w:r>
      <w:bookmarkEnd w:id="118"/>
    </w:p>
    <w:p w14:paraId="5EFCAA2B" w14:textId="77777777" w:rsidR="00991AC6" w:rsidRPr="00732759" w:rsidRDefault="00991AC6" w:rsidP="00991AC6">
      <w:pPr>
        <w:keepNext/>
        <w:rPr>
          <w:rFonts w:eastAsia="Osaka"/>
        </w:rPr>
      </w:pPr>
      <w:r w:rsidRPr="00732759">
        <w:rPr>
          <w:rFonts w:cs="v5.0.0"/>
        </w:rPr>
        <w:t>For E-UTRA, t</w:t>
      </w:r>
      <w:r w:rsidR="00C015D5" w:rsidRPr="00732759">
        <w:rPr>
          <w:rFonts w:cs="v5.0.0"/>
        </w:rPr>
        <w:t xml:space="preserve">he </w:t>
      </w:r>
      <w:r w:rsidR="00C015D5" w:rsidRPr="00732759">
        <w:t>throughput</w:t>
      </w:r>
      <w:r w:rsidR="00C015D5" w:rsidRPr="00732759">
        <w:rPr>
          <w:vertAlign w:val="subscript"/>
        </w:rPr>
        <w:t xml:space="preserve"> </w:t>
      </w:r>
      <w:r w:rsidR="00C015D5" w:rsidRPr="00732759">
        <w:t>shall be ≥ 95% of the maximum throughput</w:t>
      </w:r>
      <w:r w:rsidR="00C015D5" w:rsidRPr="00732759" w:rsidDel="00BE584A">
        <w:t xml:space="preserve"> </w:t>
      </w:r>
      <w:r w:rsidR="00C015D5" w:rsidRPr="00732759">
        <w:rPr>
          <w:rFonts w:cs="v5.0.0"/>
        </w:rPr>
        <w:t>of the reference measurement channel, with a wanted signal at the assigned channel frequency and two interfering signals coupled to the BS antenna input, with the conditions specified in Tables 7.8.1-1 and 7.8.1-2 for intermodulation performance and in Table</w:t>
      </w:r>
      <w:r w:rsidR="00430561" w:rsidRPr="00732759">
        <w:rPr>
          <w:rFonts w:cs="v5.0.0"/>
        </w:rPr>
        <w:t>s</w:t>
      </w:r>
      <w:r w:rsidR="00C015D5" w:rsidRPr="00732759">
        <w:rPr>
          <w:rFonts w:cs="v5.0.0"/>
        </w:rPr>
        <w:t xml:space="preserve"> 7.8.1-3</w:t>
      </w:r>
      <w:r w:rsidR="004B6E5D" w:rsidRPr="00732759">
        <w:rPr>
          <w:rFonts w:cs="v5.0.0"/>
        </w:rPr>
        <w:t xml:space="preserve">, </w:t>
      </w:r>
      <w:r w:rsidR="004B6E5D" w:rsidRPr="00732759">
        <w:rPr>
          <w:rFonts w:cs="v5.0.0"/>
          <w:lang w:eastAsia="zh-CN"/>
        </w:rPr>
        <w:t>7.8.1-4</w:t>
      </w:r>
      <w:r w:rsidR="00430561" w:rsidRPr="00732759">
        <w:rPr>
          <w:rFonts w:cs="v5.0.0"/>
          <w:lang w:eastAsia="zh-CN"/>
        </w:rPr>
        <w:t>,</w:t>
      </w:r>
      <w:r w:rsidR="00A751B6" w:rsidRPr="00732759">
        <w:rPr>
          <w:rFonts w:cs="v5.0.0"/>
          <w:lang w:eastAsia="zh-CN"/>
        </w:rPr>
        <w:t xml:space="preserve"> 7.8.1-5</w:t>
      </w:r>
      <w:r w:rsidR="007C7C86" w:rsidRPr="00732759">
        <w:rPr>
          <w:rFonts w:cs="v5.0.0" w:hint="eastAsia"/>
          <w:lang w:eastAsia="zh-CN"/>
        </w:rPr>
        <w:t xml:space="preserve"> and 7.8.1-6</w:t>
      </w:r>
      <w:r w:rsidR="004B6E5D" w:rsidRPr="00732759">
        <w:rPr>
          <w:rFonts w:cs="v5.0.0"/>
          <w:lang w:eastAsia="zh-CN"/>
        </w:rPr>
        <w:t xml:space="preserve"> </w:t>
      </w:r>
      <w:r w:rsidR="00C015D5" w:rsidRPr="00732759">
        <w:rPr>
          <w:rFonts w:cs="v5.0.0"/>
        </w:rPr>
        <w:t>for narrowband intermodulation performance.</w:t>
      </w:r>
      <w:r w:rsidR="00504DCE" w:rsidRPr="00732759">
        <w:rPr>
          <w:rFonts w:cs="v5.0.0" w:hint="eastAsia"/>
          <w:lang w:eastAsia="zh-CN"/>
        </w:rPr>
        <w:t xml:space="preserve"> Narrowband intermodulation requirements are not applied for Band 46.</w:t>
      </w:r>
      <w:r w:rsidR="00C015D5" w:rsidRPr="00732759">
        <w:rPr>
          <w:rFonts w:cs="v5.0.0"/>
        </w:rPr>
        <w:t xml:space="preserve"> </w:t>
      </w:r>
      <w:r w:rsidR="00C015D5" w:rsidRPr="00732759">
        <w:rPr>
          <w:rFonts w:eastAsia="Osaka"/>
        </w:rPr>
        <w:t>The reference measurement channel for the wanted signal is identified in Table 7.2.1-1</w:t>
      </w:r>
      <w:r w:rsidR="0027191B" w:rsidRPr="00732759">
        <w:rPr>
          <w:lang w:eastAsia="zh-CN"/>
        </w:rPr>
        <w:t>, Table 7.2.1-2</w:t>
      </w:r>
      <w:r w:rsidR="007C7C86" w:rsidRPr="00732759">
        <w:rPr>
          <w:rFonts w:ascii="SimSun" w:hAnsi="SimSun"/>
          <w:lang w:eastAsia="zh-CN"/>
        </w:rPr>
        <w:t>,</w:t>
      </w:r>
      <w:r w:rsidR="00A751B6" w:rsidRPr="00732759">
        <w:rPr>
          <w:lang w:eastAsia="zh-CN"/>
        </w:rPr>
        <w:t xml:space="preserve"> Table 7.2.1-3</w:t>
      </w:r>
      <w:r w:rsidR="007C7C86" w:rsidRPr="00732759">
        <w:rPr>
          <w:rFonts w:hint="eastAsia"/>
          <w:lang w:eastAsia="zh-CN"/>
        </w:rPr>
        <w:t xml:space="preserve"> and Table 7.2.1-4</w:t>
      </w:r>
      <w:r w:rsidR="00A751B6" w:rsidRPr="00732759">
        <w:rPr>
          <w:lang w:eastAsia="zh-CN"/>
        </w:rPr>
        <w:t xml:space="preserve"> </w:t>
      </w:r>
      <w:r w:rsidR="004B6E5D" w:rsidRPr="00732759">
        <w:rPr>
          <w:lang w:eastAsia="zh-CN"/>
        </w:rPr>
        <w:t>f</w:t>
      </w:r>
      <w:r w:rsidR="00C015D5" w:rsidRPr="00732759">
        <w:rPr>
          <w:rFonts w:eastAsia="Osaka"/>
        </w:rPr>
        <w:t>or each channel bandwidth and further specified in Annex A.</w:t>
      </w:r>
    </w:p>
    <w:p w14:paraId="1E192703" w14:textId="77777777" w:rsidR="00991AC6" w:rsidRPr="00732759" w:rsidRDefault="00991AC6" w:rsidP="00991AC6">
      <w:pPr>
        <w:keepNext/>
        <w:rPr>
          <w:rFonts w:eastAsia="Osaka"/>
        </w:rPr>
      </w:pPr>
      <w:r w:rsidRPr="00732759">
        <w:rPr>
          <w:rFonts w:cs="v5.0.0" w:hint="eastAsia"/>
          <w:lang w:eastAsia="zh-CN"/>
        </w:rPr>
        <w:t>For NB-IoT in-band operation, t</w:t>
      </w:r>
      <w:r w:rsidRPr="00732759">
        <w:rPr>
          <w:rFonts w:cs="v5.0.0"/>
        </w:rPr>
        <w:t xml:space="preserve">he </w:t>
      </w:r>
      <w:r w:rsidRPr="00732759">
        <w:t>throughput</w:t>
      </w:r>
      <w:r w:rsidRPr="00732759">
        <w:rPr>
          <w:vertAlign w:val="subscript"/>
        </w:rPr>
        <w:t xml:space="preserve"> </w:t>
      </w:r>
      <w:r w:rsidRPr="00732759">
        <w:t>shall be ≥ 95% of the maximum throughput</w:t>
      </w:r>
      <w:r w:rsidRPr="00732759" w:rsidDel="00BE584A">
        <w:t xml:space="preserve"> </w:t>
      </w:r>
      <w:r w:rsidRPr="00732759">
        <w:rPr>
          <w:rFonts w:cs="v5.0.0"/>
        </w:rPr>
        <w:t>of the reference measurement channel, with a wanted signal at the assigned channel frequency and two interfering signals coupled to the BS antenna input, with the conditions specified in Tables 7.8.1-1</w:t>
      </w:r>
      <w:r w:rsidRPr="00732759">
        <w:rPr>
          <w:rFonts w:cs="v5.0.0" w:hint="eastAsia"/>
          <w:lang w:eastAsia="zh-CN"/>
        </w:rPr>
        <w:t>a</w:t>
      </w:r>
      <w:r w:rsidRPr="00732759">
        <w:rPr>
          <w:rFonts w:cs="v5.0.0"/>
        </w:rPr>
        <w:t xml:space="preserve"> and 7.8.1-2 for intermodulation performance and in Tables 7.8.1-3</w:t>
      </w:r>
      <w:r w:rsidRPr="00732759">
        <w:rPr>
          <w:rFonts w:cs="v5.0.0" w:hint="eastAsia"/>
          <w:lang w:eastAsia="zh-CN"/>
        </w:rPr>
        <w:t>a</w:t>
      </w:r>
      <w:r w:rsidRPr="00732759">
        <w:rPr>
          <w:rFonts w:cs="v5.0.0"/>
          <w:lang w:eastAsia="zh-CN"/>
        </w:rPr>
        <w:t xml:space="preserve"> </w:t>
      </w:r>
      <w:r w:rsidRPr="00732759">
        <w:rPr>
          <w:rFonts w:cs="v5.0.0"/>
        </w:rPr>
        <w:t xml:space="preserve">for narrowband intermodulation performance. </w:t>
      </w:r>
      <w:r w:rsidRPr="00732759">
        <w:rPr>
          <w:rFonts w:eastAsia="Osaka"/>
        </w:rPr>
        <w:t>The reference measurement channel for the wanted signal is identified in Table 7.2.1-</w:t>
      </w:r>
      <w:r w:rsidRPr="00732759">
        <w:rPr>
          <w:rFonts w:hint="eastAsia"/>
          <w:lang w:eastAsia="zh-CN"/>
        </w:rPr>
        <w:t xml:space="preserve">5 </w:t>
      </w:r>
      <w:r w:rsidRPr="00732759">
        <w:rPr>
          <w:rFonts w:eastAsia="Osaka"/>
        </w:rPr>
        <w:t>and further specified in Annex A.</w:t>
      </w:r>
    </w:p>
    <w:p w14:paraId="45FA6D70" w14:textId="77777777" w:rsidR="00991AC6" w:rsidRPr="00732759" w:rsidRDefault="00991AC6" w:rsidP="00991AC6">
      <w:pPr>
        <w:keepNext/>
        <w:rPr>
          <w:rFonts w:eastAsia="Osaka"/>
        </w:rPr>
      </w:pPr>
      <w:r w:rsidRPr="00732759">
        <w:rPr>
          <w:rFonts w:cs="v5.0.0" w:hint="eastAsia"/>
          <w:lang w:eastAsia="zh-CN"/>
        </w:rPr>
        <w:t>For NB-IoT guard band operation, t</w:t>
      </w:r>
      <w:r w:rsidRPr="00732759">
        <w:rPr>
          <w:rFonts w:cs="v5.0.0"/>
        </w:rPr>
        <w:t xml:space="preserve">he </w:t>
      </w:r>
      <w:r w:rsidRPr="00732759">
        <w:t>throughput</w:t>
      </w:r>
      <w:r w:rsidRPr="00732759">
        <w:rPr>
          <w:vertAlign w:val="subscript"/>
        </w:rPr>
        <w:t xml:space="preserve"> </w:t>
      </w:r>
      <w:r w:rsidRPr="00732759">
        <w:t>shall be ≥ 95% of the maximum throughput</w:t>
      </w:r>
      <w:r w:rsidRPr="00732759" w:rsidDel="00BE584A">
        <w:t xml:space="preserve"> </w:t>
      </w:r>
      <w:r w:rsidRPr="00732759">
        <w:rPr>
          <w:rFonts w:cs="v5.0.0"/>
        </w:rPr>
        <w:t>of the reference measurement channel, with a wanted signal at the assigned channel frequency and two interfering signals coupled to the BS antenna input, with the conditions specified in Tables 7.8.1-1</w:t>
      </w:r>
      <w:r w:rsidRPr="00732759">
        <w:rPr>
          <w:rFonts w:cs="v5.0.0" w:hint="eastAsia"/>
          <w:lang w:eastAsia="zh-CN"/>
        </w:rPr>
        <w:t>b</w:t>
      </w:r>
      <w:r w:rsidRPr="00732759">
        <w:rPr>
          <w:rFonts w:cs="v5.0.0"/>
        </w:rPr>
        <w:t xml:space="preserve"> and 7.8.1-2 for intermodulation performance and in Tables 7.8.1-3</w:t>
      </w:r>
      <w:r w:rsidRPr="00732759">
        <w:rPr>
          <w:rFonts w:cs="v5.0.0" w:hint="eastAsia"/>
          <w:lang w:eastAsia="zh-CN"/>
        </w:rPr>
        <w:t>b</w:t>
      </w:r>
      <w:r w:rsidRPr="00732759">
        <w:rPr>
          <w:rFonts w:cs="v5.0.0"/>
          <w:lang w:eastAsia="zh-CN"/>
        </w:rPr>
        <w:t xml:space="preserve"> </w:t>
      </w:r>
      <w:r w:rsidRPr="00732759">
        <w:rPr>
          <w:rFonts w:cs="v5.0.0"/>
        </w:rPr>
        <w:t xml:space="preserve">for narrowband intermodulation performance. </w:t>
      </w:r>
      <w:r w:rsidRPr="00732759">
        <w:rPr>
          <w:rFonts w:eastAsia="Osaka"/>
        </w:rPr>
        <w:t>The reference measurement channel for the wanted signal is identified in Table 7.2.1-</w:t>
      </w:r>
      <w:r w:rsidRPr="00732759">
        <w:rPr>
          <w:rFonts w:hint="eastAsia"/>
          <w:lang w:eastAsia="zh-CN"/>
        </w:rPr>
        <w:t xml:space="preserve">5 </w:t>
      </w:r>
      <w:r w:rsidRPr="00732759">
        <w:rPr>
          <w:rFonts w:eastAsia="Osaka"/>
        </w:rPr>
        <w:t>and further specified in Annex A.</w:t>
      </w:r>
    </w:p>
    <w:p w14:paraId="3345493D" w14:textId="77777777" w:rsidR="00211045" w:rsidRPr="00732759" w:rsidRDefault="00991AC6" w:rsidP="00211045">
      <w:pPr>
        <w:keepNext/>
        <w:rPr>
          <w:lang w:eastAsia="zh-CN"/>
        </w:rPr>
      </w:pPr>
      <w:r w:rsidRPr="00732759">
        <w:rPr>
          <w:rFonts w:cs="v5.0.0" w:hint="eastAsia"/>
          <w:lang w:eastAsia="zh-CN"/>
        </w:rPr>
        <w:t>For NB-IoT standalone operation, t</w:t>
      </w:r>
      <w:r w:rsidRPr="00732759">
        <w:rPr>
          <w:rFonts w:cs="v5.0.0"/>
        </w:rPr>
        <w:t xml:space="preserve">he </w:t>
      </w:r>
      <w:r w:rsidRPr="00732759">
        <w:t>throughput</w:t>
      </w:r>
      <w:r w:rsidRPr="00732759">
        <w:rPr>
          <w:vertAlign w:val="subscript"/>
        </w:rPr>
        <w:t xml:space="preserve"> </w:t>
      </w:r>
      <w:r w:rsidRPr="00732759">
        <w:t>shall be ≥ 95% of the maximum throughput</w:t>
      </w:r>
      <w:r w:rsidRPr="00732759" w:rsidDel="00BE584A">
        <w:t xml:space="preserve"> </w:t>
      </w:r>
      <w:r w:rsidRPr="00732759">
        <w:rPr>
          <w:rFonts w:cs="v5.0.0"/>
        </w:rPr>
        <w:t>of the reference measurement channel, with a wanted signal at the assigned channel frequency and two interfering signals coupled to the BS antenna input, with the conditions specified in Tables 7.8.1-1</w:t>
      </w:r>
      <w:r w:rsidRPr="00732759">
        <w:rPr>
          <w:rFonts w:cs="v5.0.0" w:hint="eastAsia"/>
          <w:lang w:eastAsia="zh-CN"/>
        </w:rPr>
        <w:t>c</w:t>
      </w:r>
      <w:r w:rsidRPr="00732759">
        <w:rPr>
          <w:rFonts w:cs="v5.0.0"/>
        </w:rPr>
        <w:t xml:space="preserve"> and 7.8.1-2</w:t>
      </w:r>
      <w:r w:rsidRPr="00732759">
        <w:rPr>
          <w:rFonts w:cs="v5.0.0" w:hint="eastAsia"/>
          <w:lang w:eastAsia="zh-CN"/>
        </w:rPr>
        <w:t>a</w:t>
      </w:r>
      <w:r w:rsidRPr="00732759">
        <w:rPr>
          <w:rFonts w:cs="v5.0.0"/>
        </w:rPr>
        <w:t xml:space="preserve"> for intermodulation performance and in Tables 7.8.1-3</w:t>
      </w:r>
      <w:r w:rsidRPr="00732759">
        <w:rPr>
          <w:rFonts w:cs="v5.0.0" w:hint="eastAsia"/>
          <w:lang w:eastAsia="zh-CN"/>
        </w:rPr>
        <w:t>c</w:t>
      </w:r>
      <w:r w:rsidRPr="00732759">
        <w:rPr>
          <w:rFonts w:cs="v5.0.0"/>
          <w:lang w:eastAsia="zh-CN"/>
        </w:rPr>
        <w:t xml:space="preserve"> </w:t>
      </w:r>
      <w:r w:rsidRPr="00732759">
        <w:rPr>
          <w:rFonts w:cs="v5.0.0"/>
        </w:rPr>
        <w:t xml:space="preserve">for narrowband intermodulation performance. </w:t>
      </w:r>
      <w:r w:rsidRPr="00732759">
        <w:rPr>
          <w:rFonts w:eastAsia="Osaka"/>
        </w:rPr>
        <w:t>The reference measurement channel for the wanted signal is identified in Table 7.2.1-</w:t>
      </w:r>
      <w:r w:rsidRPr="00732759">
        <w:rPr>
          <w:rFonts w:hint="eastAsia"/>
          <w:lang w:eastAsia="zh-CN"/>
        </w:rPr>
        <w:t xml:space="preserve">5 </w:t>
      </w:r>
      <w:r w:rsidRPr="00732759">
        <w:rPr>
          <w:rFonts w:eastAsia="Osaka"/>
        </w:rPr>
        <w:t>and further specified in Annex A.</w:t>
      </w:r>
    </w:p>
    <w:p w14:paraId="0417840D" w14:textId="77777777" w:rsidR="00C015D5" w:rsidRPr="00732759" w:rsidRDefault="00211045" w:rsidP="00211045">
      <w:pPr>
        <w:keepNext/>
        <w:rPr>
          <w:rFonts w:eastAsia="Osaka"/>
        </w:rPr>
      </w:pPr>
      <w:r w:rsidRPr="00732759">
        <w:rPr>
          <w:rFonts w:eastAsia="Osaka"/>
        </w:rPr>
        <w:t xml:space="preserve">The receiver intermodulation requirement is applicable outside the </w:t>
      </w:r>
      <w:r w:rsidR="00A20F9E" w:rsidRPr="00732759">
        <w:rPr>
          <w:rFonts w:hint="eastAsia"/>
          <w:lang w:eastAsia="zh-CN"/>
        </w:rPr>
        <w:t xml:space="preserve">Base Station </w:t>
      </w:r>
      <w:r w:rsidRPr="00732759">
        <w:rPr>
          <w:rFonts w:eastAsia="Osaka"/>
        </w:rPr>
        <w:t xml:space="preserve">RF </w:t>
      </w:r>
      <w:r w:rsidR="00E85E60" w:rsidRPr="00732759">
        <w:rPr>
          <w:rFonts w:eastAsia="Osaka"/>
        </w:rPr>
        <w:t>B</w:t>
      </w:r>
      <w:r w:rsidRPr="00732759">
        <w:rPr>
          <w:rFonts w:eastAsia="Osaka"/>
        </w:rPr>
        <w:t>andwidth</w:t>
      </w:r>
      <w:r w:rsidR="00A20F9E" w:rsidRPr="00732759">
        <w:rPr>
          <w:rFonts w:hint="eastAsia"/>
          <w:lang w:eastAsia="zh-CN"/>
        </w:rPr>
        <w:t xml:space="preserve"> </w:t>
      </w:r>
      <w:r w:rsidR="006E5545" w:rsidRPr="00732759">
        <w:rPr>
          <w:lang w:eastAsia="zh-CN"/>
        </w:rPr>
        <w:t xml:space="preserve">or </w:t>
      </w:r>
      <w:r w:rsidR="00E85E60" w:rsidRPr="00732759">
        <w:rPr>
          <w:lang w:eastAsia="zh-CN"/>
        </w:rPr>
        <w:t>R</w:t>
      </w:r>
      <w:r w:rsidR="006E5545" w:rsidRPr="00732759">
        <w:rPr>
          <w:lang w:eastAsia="zh-CN"/>
        </w:rPr>
        <w:t xml:space="preserve">adio </w:t>
      </w:r>
      <w:r w:rsidR="00E85E60" w:rsidRPr="00732759">
        <w:rPr>
          <w:lang w:eastAsia="zh-CN"/>
        </w:rPr>
        <w:t>B</w:t>
      </w:r>
      <w:r w:rsidR="006E5545" w:rsidRPr="00732759">
        <w:rPr>
          <w:lang w:eastAsia="zh-CN"/>
        </w:rPr>
        <w:t xml:space="preserve">andwidth </w:t>
      </w:r>
      <w:r w:rsidR="00A20F9E" w:rsidRPr="00732759">
        <w:rPr>
          <w:rFonts w:hint="eastAsia"/>
          <w:lang w:eastAsia="zh-CN"/>
        </w:rPr>
        <w:t>edges</w:t>
      </w:r>
      <w:r w:rsidRPr="00732759">
        <w:rPr>
          <w:rFonts w:eastAsia="Osaka"/>
        </w:rPr>
        <w:t xml:space="preserve">. The interfering signal offset is defined relative to the </w:t>
      </w:r>
      <w:r w:rsidR="00AD2A32" w:rsidRPr="00732759">
        <w:rPr>
          <w:rFonts w:eastAsia="Osaka"/>
        </w:rPr>
        <w:t xml:space="preserve">Base Station RF </w:t>
      </w:r>
      <w:r w:rsidR="00E85E60" w:rsidRPr="00732759">
        <w:rPr>
          <w:rFonts w:eastAsia="Osaka"/>
        </w:rPr>
        <w:t>B</w:t>
      </w:r>
      <w:r w:rsidR="00AD2A32" w:rsidRPr="00732759">
        <w:rPr>
          <w:rFonts w:eastAsia="Osaka"/>
        </w:rPr>
        <w:t>andwidth edges</w:t>
      </w:r>
      <w:r w:rsidRPr="00732759">
        <w:rPr>
          <w:rFonts w:eastAsia="Osaka"/>
        </w:rPr>
        <w:t xml:space="preserve"> </w:t>
      </w:r>
      <w:r w:rsidR="006E5545" w:rsidRPr="00732759">
        <w:rPr>
          <w:lang w:eastAsia="zh-CN"/>
        </w:rPr>
        <w:t xml:space="preserve">or </w:t>
      </w:r>
      <w:r w:rsidR="00E85E60" w:rsidRPr="00732759">
        <w:rPr>
          <w:lang w:eastAsia="zh-CN"/>
        </w:rPr>
        <w:t>R</w:t>
      </w:r>
      <w:r w:rsidR="006E5545" w:rsidRPr="00732759">
        <w:rPr>
          <w:lang w:eastAsia="zh-CN"/>
        </w:rPr>
        <w:t xml:space="preserve">adio </w:t>
      </w:r>
      <w:r w:rsidR="00E85E60" w:rsidRPr="00732759">
        <w:rPr>
          <w:lang w:eastAsia="zh-CN"/>
        </w:rPr>
        <w:t>B</w:t>
      </w:r>
      <w:r w:rsidR="006E5545" w:rsidRPr="00732759">
        <w:rPr>
          <w:lang w:eastAsia="zh-CN"/>
        </w:rPr>
        <w:t xml:space="preserve">andwidth </w:t>
      </w:r>
      <w:r w:rsidRPr="00732759">
        <w:rPr>
          <w:rFonts w:eastAsia="Osaka"/>
        </w:rPr>
        <w:t>edge</w:t>
      </w:r>
      <w:r w:rsidR="00AD2A32" w:rsidRPr="00732759">
        <w:rPr>
          <w:rFonts w:eastAsia="Osaka"/>
        </w:rPr>
        <w:t>s</w:t>
      </w:r>
      <w:r w:rsidRPr="00732759">
        <w:rPr>
          <w:rFonts w:eastAsia="Osaka"/>
        </w:rPr>
        <w:t>.</w:t>
      </w:r>
    </w:p>
    <w:p w14:paraId="1531A6DD" w14:textId="77777777" w:rsidR="00D150F0" w:rsidRPr="00732759" w:rsidRDefault="00D150F0" w:rsidP="00C015D5">
      <w:pPr>
        <w:keepNext/>
      </w:pPr>
      <w:r w:rsidRPr="00732759">
        <w:t>For a BS operating in non-contiguous spectrum</w:t>
      </w:r>
      <w:r w:rsidR="006C664D" w:rsidRPr="00732759">
        <w:t xml:space="preserve"> within any operating band</w:t>
      </w:r>
      <w:r w:rsidRPr="00732759">
        <w:t>, the narrowband intermodulation requirement applies in addition inside any sub-block gap in case the sub-block gap is at least as wide as</w:t>
      </w:r>
      <w:r w:rsidR="00211045" w:rsidRPr="00732759">
        <w:t xml:space="preserve"> the channel bandwidth of</w:t>
      </w:r>
      <w:r w:rsidRPr="00732759">
        <w:t xml:space="preserve"> the E-UTRA interfering signal in Table 7.8.1-</w:t>
      </w:r>
      <w:r w:rsidR="002069F5" w:rsidRPr="00732759">
        <w:t>3</w:t>
      </w:r>
      <w:r w:rsidRPr="00732759">
        <w:t>. The interfering signal offset is defined relative to the sub-block edges inside the sub-block gap.</w:t>
      </w:r>
    </w:p>
    <w:p w14:paraId="2CDB3258" w14:textId="77777777" w:rsidR="006C664D" w:rsidRPr="00732759" w:rsidRDefault="006C664D" w:rsidP="006C664D">
      <w:pPr>
        <w:keepNext/>
        <w:rPr>
          <w:rFonts w:cs="v5.0.0"/>
        </w:rPr>
      </w:pPr>
      <w:r w:rsidRPr="00732759">
        <w:rPr>
          <w:rFonts w:cs="v5.0.0"/>
        </w:rPr>
        <w:t xml:space="preserve">For a BS capable of multi-band operation, the intermodulation requirement applies in addition inside any </w:t>
      </w:r>
      <w:r w:rsidR="00E85E60" w:rsidRPr="00732759">
        <w:rPr>
          <w:rFonts w:cs="v5.0.0"/>
        </w:rPr>
        <w:t>I</w:t>
      </w:r>
      <w:r w:rsidRPr="00732759">
        <w:rPr>
          <w:rFonts w:cs="v5.0.0"/>
        </w:rPr>
        <w:t xml:space="preserve">nter RF </w:t>
      </w:r>
      <w:r w:rsidR="00E85E60" w:rsidRPr="00732759">
        <w:rPr>
          <w:rFonts w:cs="v5.0.0"/>
        </w:rPr>
        <w:t>B</w:t>
      </w:r>
      <w:r w:rsidRPr="00732759">
        <w:rPr>
          <w:rFonts w:cs="v5.0.0"/>
        </w:rPr>
        <w:t xml:space="preserve">andwidth gap, in case the gap size is at least twice as wide as the E-UTRA interfering signal centre frequency offset from the </w:t>
      </w:r>
      <w:r w:rsidR="00E85E60" w:rsidRPr="00732759">
        <w:rPr>
          <w:rFonts w:cs="v5.0.0"/>
        </w:rPr>
        <w:t xml:space="preserve">Base Station </w:t>
      </w:r>
      <w:r w:rsidRPr="00732759">
        <w:rPr>
          <w:rFonts w:cs="v5.0.0"/>
        </w:rPr>
        <w:t xml:space="preserve">RF </w:t>
      </w:r>
      <w:r w:rsidR="00E85E60" w:rsidRPr="00732759">
        <w:rPr>
          <w:rFonts w:cs="v5.0.0"/>
        </w:rPr>
        <w:t>B</w:t>
      </w:r>
      <w:r w:rsidRPr="00732759">
        <w:rPr>
          <w:rFonts w:cs="v5.0.0"/>
        </w:rPr>
        <w:t>andwidth edge.</w:t>
      </w:r>
    </w:p>
    <w:p w14:paraId="70272D70" w14:textId="77777777" w:rsidR="006C664D" w:rsidRPr="00732759" w:rsidRDefault="006C664D" w:rsidP="006C664D">
      <w:pPr>
        <w:keepNext/>
        <w:rPr>
          <w:rFonts w:cs="v5.0.0"/>
        </w:rPr>
      </w:pPr>
      <w:r w:rsidRPr="00732759">
        <w:rPr>
          <w:rFonts w:cs="v5.0.0"/>
        </w:rPr>
        <w:t xml:space="preserve">For a BS capable of multi-band operation, the narrowband intermodulation requirement applies in addition inside any </w:t>
      </w:r>
      <w:r w:rsidR="00E85E60" w:rsidRPr="00732759">
        <w:rPr>
          <w:rFonts w:cs="v5.0.0"/>
        </w:rPr>
        <w:t>I</w:t>
      </w:r>
      <w:r w:rsidRPr="00732759">
        <w:rPr>
          <w:rFonts w:cs="v5.0.0"/>
        </w:rPr>
        <w:t xml:space="preserve">nter RF </w:t>
      </w:r>
      <w:r w:rsidR="00E85E60" w:rsidRPr="00732759">
        <w:rPr>
          <w:rFonts w:cs="v5.0.0"/>
        </w:rPr>
        <w:t>B</w:t>
      </w:r>
      <w:r w:rsidRPr="00732759">
        <w:rPr>
          <w:rFonts w:cs="v5.0.0"/>
        </w:rPr>
        <w:t>andwidth gap in case the gap size is at least as wide as the E-UTRA interfering signal in Tables 7.8.1-3</w:t>
      </w:r>
      <w:r w:rsidR="006E5545" w:rsidRPr="00732759">
        <w:rPr>
          <w:rFonts w:cs="v5.0.0"/>
        </w:rPr>
        <w:t>, 7.8.1-4</w:t>
      </w:r>
      <w:r w:rsidRPr="00732759">
        <w:rPr>
          <w:rFonts w:cs="v5.0.0"/>
        </w:rPr>
        <w:t xml:space="preserve"> and 7.8.1-</w:t>
      </w:r>
      <w:r w:rsidR="006E5545" w:rsidRPr="00732759">
        <w:rPr>
          <w:rFonts w:cs="v5.0.0"/>
        </w:rPr>
        <w:t>6</w:t>
      </w:r>
      <w:r w:rsidRPr="00732759">
        <w:rPr>
          <w:rFonts w:cs="v5.0.0"/>
        </w:rPr>
        <w:t xml:space="preserve">. The interfering signal offset is defined relative to the </w:t>
      </w:r>
      <w:r w:rsidR="00E85E60" w:rsidRPr="00732759">
        <w:rPr>
          <w:rFonts w:cs="v5.0.0"/>
        </w:rPr>
        <w:t xml:space="preserve">Base Station </w:t>
      </w:r>
      <w:r w:rsidRPr="00732759">
        <w:rPr>
          <w:rFonts w:cs="v5.0.0"/>
        </w:rPr>
        <w:t xml:space="preserve">RF </w:t>
      </w:r>
      <w:r w:rsidR="00E85E60" w:rsidRPr="00732759">
        <w:rPr>
          <w:rFonts w:cs="v5.0.0"/>
        </w:rPr>
        <w:t>B</w:t>
      </w:r>
      <w:r w:rsidRPr="00732759">
        <w:rPr>
          <w:rFonts w:cs="v5.0.0"/>
        </w:rPr>
        <w:t xml:space="preserve">andwidth edges inside the </w:t>
      </w:r>
      <w:r w:rsidR="00E85E60" w:rsidRPr="00732759">
        <w:rPr>
          <w:rFonts w:cs="v5.0.0"/>
        </w:rPr>
        <w:t>I</w:t>
      </w:r>
      <w:r w:rsidRPr="00732759">
        <w:rPr>
          <w:rFonts w:cs="v5.0.0"/>
        </w:rPr>
        <w:t xml:space="preserve">nter RF </w:t>
      </w:r>
      <w:r w:rsidR="00E85E60" w:rsidRPr="00732759">
        <w:rPr>
          <w:rFonts w:cs="v5.0.0"/>
        </w:rPr>
        <w:t>B</w:t>
      </w:r>
      <w:r w:rsidRPr="00732759">
        <w:rPr>
          <w:rFonts w:cs="v5.0.0"/>
        </w:rPr>
        <w:t>andwidth gap.</w:t>
      </w:r>
    </w:p>
    <w:p w14:paraId="2A0708DE" w14:textId="77777777" w:rsidR="00C015D5" w:rsidRPr="00732759" w:rsidRDefault="00C015D5" w:rsidP="004C5A97">
      <w:pPr>
        <w:pStyle w:val="TH"/>
      </w:pPr>
      <w:r w:rsidRPr="00732759">
        <w:rPr>
          <w:rFonts w:eastAsia="Osaka"/>
        </w:rPr>
        <w:t xml:space="preserve">Table 7.8.1-1: </w:t>
      </w:r>
      <w:r w:rsidRPr="00732759">
        <w:t>Intermodulation performance requirement</w:t>
      </w:r>
      <w:r w:rsidR="00991AC6" w:rsidRPr="00732759">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C7C86" w:rsidRPr="00732759" w14:paraId="010A31A6" w14:textId="77777777">
        <w:trPr>
          <w:jc w:val="center"/>
        </w:trPr>
        <w:tc>
          <w:tcPr>
            <w:tcW w:w="2049" w:type="dxa"/>
            <w:vAlign w:val="center"/>
          </w:tcPr>
          <w:p w14:paraId="6AEBE4C4" w14:textId="77777777" w:rsidR="007C7C86" w:rsidRPr="00732759" w:rsidRDefault="007C7C86" w:rsidP="00CC3B6D">
            <w:pPr>
              <w:pStyle w:val="TAH"/>
              <w:rPr>
                <w:rFonts w:cs="Arial"/>
                <w:lang w:eastAsia="en-US"/>
              </w:rPr>
            </w:pPr>
            <w:r w:rsidRPr="00732759">
              <w:rPr>
                <w:rFonts w:cs="Arial"/>
                <w:lang w:eastAsia="zh-CN"/>
              </w:rPr>
              <w:t>BS type</w:t>
            </w:r>
          </w:p>
        </w:tc>
        <w:tc>
          <w:tcPr>
            <w:tcW w:w="1995" w:type="dxa"/>
            <w:vAlign w:val="center"/>
          </w:tcPr>
          <w:p w14:paraId="76B43547" w14:textId="77777777" w:rsidR="007C7C86" w:rsidRPr="00732759" w:rsidRDefault="007C7C86" w:rsidP="00CC3B6D">
            <w:pPr>
              <w:pStyle w:val="TAH"/>
              <w:rPr>
                <w:rFonts w:cs="Arial"/>
                <w:lang w:eastAsia="en-US"/>
              </w:rPr>
            </w:pPr>
            <w:r w:rsidRPr="00732759">
              <w:rPr>
                <w:rFonts w:cs="Arial"/>
                <w:lang w:eastAsia="en-US"/>
              </w:rPr>
              <w:t>Wanted signal mean power [dBm]</w:t>
            </w:r>
          </w:p>
        </w:tc>
        <w:tc>
          <w:tcPr>
            <w:tcW w:w="1985" w:type="dxa"/>
            <w:vAlign w:val="center"/>
          </w:tcPr>
          <w:p w14:paraId="7A6CCB37" w14:textId="77777777" w:rsidR="007C7C86" w:rsidRPr="00732759" w:rsidRDefault="007C7C86" w:rsidP="00CC3B6D">
            <w:pPr>
              <w:pStyle w:val="TAH"/>
              <w:rPr>
                <w:rFonts w:cs="Arial"/>
                <w:lang w:eastAsia="en-US"/>
              </w:rPr>
            </w:pPr>
            <w:r w:rsidRPr="00732759">
              <w:rPr>
                <w:rFonts w:cs="Arial"/>
                <w:lang w:eastAsia="en-US"/>
              </w:rPr>
              <w:t>Interfering signal mean power [dBm]</w:t>
            </w:r>
          </w:p>
        </w:tc>
        <w:tc>
          <w:tcPr>
            <w:tcW w:w="2628" w:type="dxa"/>
            <w:vAlign w:val="center"/>
          </w:tcPr>
          <w:p w14:paraId="3ABD08DF" w14:textId="77777777" w:rsidR="007C7C86" w:rsidRPr="00732759" w:rsidRDefault="007C7C86" w:rsidP="00CC3B6D">
            <w:pPr>
              <w:pStyle w:val="TAH"/>
              <w:rPr>
                <w:rFonts w:cs="Arial"/>
                <w:lang w:eastAsia="en-US"/>
              </w:rPr>
            </w:pPr>
            <w:r w:rsidRPr="00732759">
              <w:rPr>
                <w:rFonts w:cs="Arial"/>
                <w:lang w:eastAsia="en-US"/>
              </w:rPr>
              <w:t>Type of interfering signal</w:t>
            </w:r>
          </w:p>
        </w:tc>
      </w:tr>
      <w:tr w:rsidR="007C7C86" w:rsidRPr="00732759" w14:paraId="011949C4" w14:textId="77777777">
        <w:trPr>
          <w:jc w:val="center"/>
        </w:trPr>
        <w:tc>
          <w:tcPr>
            <w:tcW w:w="2049" w:type="dxa"/>
            <w:vAlign w:val="center"/>
          </w:tcPr>
          <w:p w14:paraId="7F1F7096" w14:textId="77777777" w:rsidR="007C7C86" w:rsidRPr="00732759" w:rsidRDefault="007C7C86" w:rsidP="00CC3B6D">
            <w:pPr>
              <w:pStyle w:val="TAC"/>
              <w:rPr>
                <w:rFonts w:cs="Arial"/>
                <w:lang w:eastAsia="en-US"/>
              </w:rPr>
            </w:pPr>
            <w:r w:rsidRPr="00732759">
              <w:rPr>
                <w:rFonts w:cs="Arial"/>
                <w:lang w:eastAsia="zh-CN"/>
              </w:rPr>
              <w:t>Wide Area BS</w:t>
            </w:r>
          </w:p>
        </w:tc>
        <w:tc>
          <w:tcPr>
            <w:tcW w:w="1995" w:type="dxa"/>
            <w:vAlign w:val="center"/>
          </w:tcPr>
          <w:p w14:paraId="742F2F0A"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+ 6dB*</w:t>
            </w:r>
          </w:p>
        </w:tc>
        <w:tc>
          <w:tcPr>
            <w:tcW w:w="1985" w:type="dxa"/>
            <w:vAlign w:val="center"/>
          </w:tcPr>
          <w:p w14:paraId="512C8473" w14:textId="77777777" w:rsidR="007C7C86" w:rsidRPr="00732759" w:rsidRDefault="007C7C86" w:rsidP="00CC3B6D">
            <w:pPr>
              <w:pStyle w:val="TAC"/>
              <w:rPr>
                <w:rFonts w:cs="Arial"/>
                <w:lang w:eastAsia="en-US"/>
              </w:rPr>
            </w:pPr>
            <w:r w:rsidRPr="00732759">
              <w:rPr>
                <w:rFonts w:cs="Arial"/>
                <w:lang w:eastAsia="en-US"/>
              </w:rPr>
              <w:t>-52</w:t>
            </w:r>
          </w:p>
        </w:tc>
        <w:tc>
          <w:tcPr>
            <w:tcW w:w="2628" w:type="dxa"/>
            <w:vMerge w:val="restart"/>
            <w:shd w:val="clear" w:color="auto" w:fill="auto"/>
            <w:vAlign w:val="center"/>
          </w:tcPr>
          <w:p w14:paraId="33E20652" w14:textId="77777777" w:rsidR="007C7C86" w:rsidRPr="00732759" w:rsidRDefault="007C7C86" w:rsidP="00CC3B6D">
            <w:pPr>
              <w:pStyle w:val="TAC"/>
              <w:rPr>
                <w:rFonts w:cs="Arial"/>
                <w:lang w:eastAsia="en-US"/>
              </w:rPr>
            </w:pPr>
            <w:r w:rsidRPr="00732759">
              <w:rPr>
                <w:rFonts w:cs="Arial"/>
                <w:lang w:eastAsia="en-US"/>
              </w:rPr>
              <w:t>See Table 7.8.1-2</w:t>
            </w:r>
          </w:p>
        </w:tc>
      </w:tr>
      <w:tr w:rsidR="007C7C86" w:rsidRPr="00732759" w14:paraId="0C509B27" w14:textId="77777777">
        <w:trPr>
          <w:jc w:val="center"/>
        </w:trPr>
        <w:tc>
          <w:tcPr>
            <w:tcW w:w="2049" w:type="dxa"/>
            <w:vAlign w:val="center"/>
          </w:tcPr>
          <w:p w14:paraId="422F8CBD" w14:textId="77777777" w:rsidR="007C7C86" w:rsidRPr="00732759" w:rsidRDefault="007C7C86" w:rsidP="00CC3B6D">
            <w:pPr>
              <w:pStyle w:val="TAC"/>
              <w:rPr>
                <w:rFonts w:cs="Arial"/>
                <w:lang w:eastAsia="zh-CN"/>
              </w:rPr>
            </w:pPr>
            <w:r w:rsidRPr="00732759">
              <w:rPr>
                <w:rFonts w:cs="Arial" w:hint="eastAsia"/>
                <w:lang w:eastAsia="zh-CN"/>
              </w:rPr>
              <w:t>Medium Range BS</w:t>
            </w:r>
          </w:p>
        </w:tc>
        <w:tc>
          <w:tcPr>
            <w:tcW w:w="1995" w:type="dxa"/>
            <w:vAlign w:val="center"/>
          </w:tcPr>
          <w:p w14:paraId="353712C4"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+ 6dB**</w:t>
            </w:r>
          </w:p>
        </w:tc>
        <w:tc>
          <w:tcPr>
            <w:tcW w:w="1985" w:type="dxa"/>
            <w:vAlign w:val="center"/>
          </w:tcPr>
          <w:p w14:paraId="1CD7C1EC" w14:textId="77777777" w:rsidR="007C7C86" w:rsidRPr="00732759" w:rsidRDefault="007C7C86" w:rsidP="00CC3B6D">
            <w:pPr>
              <w:pStyle w:val="TAC"/>
              <w:rPr>
                <w:rFonts w:cs="Arial"/>
                <w:lang w:eastAsia="en-US"/>
              </w:rPr>
            </w:pPr>
            <w:r w:rsidRPr="00732759">
              <w:rPr>
                <w:rFonts w:cs="Arial"/>
                <w:lang w:eastAsia="zh-CN"/>
              </w:rPr>
              <w:t>-47</w:t>
            </w:r>
          </w:p>
        </w:tc>
        <w:tc>
          <w:tcPr>
            <w:tcW w:w="2628" w:type="dxa"/>
            <w:vMerge/>
            <w:shd w:val="clear" w:color="auto" w:fill="auto"/>
            <w:vAlign w:val="center"/>
          </w:tcPr>
          <w:p w14:paraId="1C37309C" w14:textId="77777777" w:rsidR="007C7C86" w:rsidRPr="00732759" w:rsidRDefault="007C7C86" w:rsidP="00CC3B6D">
            <w:pPr>
              <w:pStyle w:val="TAC"/>
              <w:rPr>
                <w:rFonts w:cs="Arial"/>
                <w:lang w:eastAsia="en-US"/>
              </w:rPr>
            </w:pPr>
          </w:p>
        </w:tc>
      </w:tr>
      <w:tr w:rsidR="007C7C86" w:rsidRPr="00732759" w14:paraId="2F687077" w14:textId="77777777">
        <w:trPr>
          <w:jc w:val="center"/>
        </w:trPr>
        <w:tc>
          <w:tcPr>
            <w:tcW w:w="2049" w:type="dxa"/>
            <w:vAlign w:val="center"/>
          </w:tcPr>
          <w:p w14:paraId="0B5CEFC7" w14:textId="77777777" w:rsidR="007C7C86" w:rsidRPr="00732759" w:rsidRDefault="007C7C86" w:rsidP="00CC3B6D">
            <w:pPr>
              <w:pStyle w:val="TAC"/>
              <w:rPr>
                <w:rFonts w:cs="Arial"/>
                <w:lang w:eastAsia="zh-CN"/>
              </w:rPr>
            </w:pPr>
            <w:r w:rsidRPr="00732759">
              <w:rPr>
                <w:rFonts w:cs="Arial"/>
                <w:lang w:eastAsia="zh-CN"/>
              </w:rPr>
              <w:t>Local Area BS</w:t>
            </w:r>
          </w:p>
        </w:tc>
        <w:tc>
          <w:tcPr>
            <w:tcW w:w="1995" w:type="dxa"/>
            <w:vAlign w:val="center"/>
          </w:tcPr>
          <w:p w14:paraId="07675926"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 </w:t>
            </w:r>
            <w:r w:rsidRPr="00732759">
              <w:rPr>
                <w:rFonts w:cs="Arial"/>
                <w:lang w:eastAsia="zh-CN"/>
              </w:rPr>
              <w:t>6</w:t>
            </w:r>
            <w:r w:rsidRPr="00732759">
              <w:rPr>
                <w:rFonts w:cs="Arial"/>
                <w:lang w:eastAsia="en-US"/>
              </w:rPr>
              <w:t>dB*</w:t>
            </w:r>
            <w:r w:rsidRPr="00732759">
              <w:rPr>
                <w:rFonts w:cs="Arial"/>
                <w:lang w:eastAsia="zh-CN"/>
              </w:rPr>
              <w:t>*</w:t>
            </w:r>
            <w:r w:rsidRPr="00732759">
              <w:rPr>
                <w:rFonts w:cs="Arial" w:hint="eastAsia"/>
                <w:lang w:eastAsia="zh-CN"/>
              </w:rPr>
              <w:t>*</w:t>
            </w:r>
          </w:p>
        </w:tc>
        <w:tc>
          <w:tcPr>
            <w:tcW w:w="1985" w:type="dxa"/>
            <w:vAlign w:val="center"/>
          </w:tcPr>
          <w:p w14:paraId="22D3AE98" w14:textId="77777777" w:rsidR="007C7C86" w:rsidRPr="00732759" w:rsidRDefault="007C7C86" w:rsidP="00CC3B6D">
            <w:pPr>
              <w:pStyle w:val="TAC"/>
              <w:rPr>
                <w:rFonts w:cs="Arial"/>
                <w:lang w:eastAsia="en-US"/>
              </w:rPr>
            </w:pPr>
            <w:r w:rsidRPr="00732759">
              <w:rPr>
                <w:rFonts w:cs="Arial"/>
                <w:lang w:eastAsia="zh-CN"/>
              </w:rPr>
              <w:t>-44</w:t>
            </w:r>
          </w:p>
        </w:tc>
        <w:tc>
          <w:tcPr>
            <w:tcW w:w="2628" w:type="dxa"/>
            <w:vMerge/>
            <w:shd w:val="clear" w:color="auto" w:fill="auto"/>
            <w:vAlign w:val="center"/>
          </w:tcPr>
          <w:p w14:paraId="2DDDC201" w14:textId="77777777" w:rsidR="007C7C86" w:rsidRPr="00732759" w:rsidRDefault="007C7C86" w:rsidP="00CC3B6D">
            <w:pPr>
              <w:pStyle w:val="TAC"/>
              <w:rPr>
                <w:rFonts w:cs="Arial"/>
                <w:lang w:eastAsia="en-US"/>
              </w:rPr>
            </w:pPr>
          </w:p>
        </w:tc>
      </w:tr>
      <w:tr w:rsidR="007C7C86" w:rsidRPr="00732759" w14:paraId="7A3D4D4E" w14:textId="77777777">
        <w:trPr>
          <w:jc w:val="center"/>
        </w:trPr>
        <w:tc>
          <w:tcPr>
            <w:tcW w:w="2049" w:type="dxa"/>
            <w:vAlign w:val="center"/>
          </w:tcPr>
          <w:p w14:paraId="54AF3F60" w14:textId="77777777" w:rsidR="007C7C86" w:rsidRPr="00732759" w:rsidRDefault="007C7C86" w:rsidP="00CC3B6D">
            <w:pPr>
              <w:pStyle w:val="TAC"/>
              <w:rPr>
                <w:rFonts w:cs="Arial"/>
                <w:lang w:eastAsia="en-US"/>
              </w:rPr>
            </w:pPr>
            <w:r w:rsidRPr="00732759">
              <w:rPr>
                <w:rFonts w:cs="Arial"/>
                <w:lang w:eastAsia="zh-CN"/>
              </w:rPr>
              <w:t>Home BS</w:t>
            </w:r>
          </w:p>
        </w:tc>
        <w:tc>
          <w:tcPr>
            <w:tcW w:w="1995" w:type="dxa"/>
            <w:vAlign w:val="center"/>
          </w:tcPr>
          <w:p w14:paraId="621F1DEA"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 </w:t>
            </w:r>
            <w:r w:rsidRPr="00732759">
              <w:rPr>
                <w:rFonts w:cs="Arial"/>
                <w:lang w:eastAsia="zh-CN"/>
              </w:rPr>
              <w:t>14</w:t>
            </w:r>
            <w:r w:rsidRPr="00732759">
              <w:rPr>
                <w:rFonts w:cs="Arial"/>
                <w:lang w:eastAsia="en-US"/>
              </w:rPr>
              <w:t>dB*</w:t>
            </w:r>
            <w:r w:rsidRPr="00732759">
              <w:rPr>
                <w:rFonts w:cs="Arial"/>
                <w:lang w:eastAsia="zh-CN"/>
              </w:rPr>
              <w:t>**</w:t>
            </w:r>
            <w:r w:rsidRPr="00732759">
              <w:rPr>
                <w:rFonts w:cs="Arial" w:hint="eastAsia"/>
                <w:lang w:eastAsia="zh-CN"/>
              </w:rPr>
              <w:t>*</w:t>
            </w:r>
          </w:p>
        </w:tc>
        <w:tc>
          <w:tcPr>
            <w:tcW w:w="1985" w:type="dxa"/>
            <w:vAlign w:val="center"/>
          </w:tcPr>
          <w:p w14:paraId="5ECB8441" w14:textId="77777777" w:rsidR="007C7C86" w:rsidRPr="00732759" w:rsidRDefault="007C7C86" w:rsidP="00CC3B6D">
            <w:pPr>
              <w:pStyle w:val="TAC"/>
              <w:rPr>
                <w:rFonts w:cs="Arial"/>
                <w:lang w:eastAsia="en-US"/>
              </w:rPr>
            </w:pPr>
            <w:r w:rsidRPr="00732759">
              <w:rPr>
                <w:rFonts w:cs="Arial"/>
                <w:lang w:eastAsia="zh-CN"/>
              </w:rPr>
              <w:t>-36</w:t>
            </w:r>
          </w:p>
        </w:tc>
        <w:tc>
          <w:tcPr>
            <w:tcW w:w="2628" w:type="dxa"/>
            <w:vMerge/>
            <w:shd w:val="clear" w:color="auto" w:fill="auto"/>
            <w:vAlign w:val="center"/>
          </w:tcPr>
          <w:p w14:paraId="409DA12F" w14:textId="77777777" w:rsidR="007C7C86" w:rsidRPr="00732759" w:rsidRDefault="007C7C86" w:rsidP="00CC3B6D">
            <w:pPr>
              <w:pStyle w:val="TAC"/>
              <w:rPr>
                <w:rFonts w:cs="Arial"/>
                <w:lang w:eastAsia="en-US"/>
              </w:rPr>
            </w:pPr>
          </w:p>
        </w:tc>
      </w:tr>
      <w:tr w:rsidR="007C7C86" w:rsidRPr="00732759" w14:paraId="5095E391" w14:textId="77777777">
        <w:trPr>
          <w:jc w:val="center"/>
        </w:trPr>
        <w:tc>
          <w:tcPr>
            <w:tcW w:w="8657" w:type="dxa"/>
            <w:gridSpan w:val="4"/>
            <w:vAlign w:val="center"/>
          </w:tcPr>
          <w:p w14:paraId="1CCBA33F" w14:textId="77777777" w:rsidR="007C7C86" w:rsidRPr="00732759" w:rsidRDefault="007C7C86" w:rsidP="00A20F9E">
            <w:pPr>
              <w:pStyle w:val="TAN"/>
              <w:rPr>
                <w:rFonts w:cs="v5.0.0"/>
                <w:lang w:eastAsia="zh-CN"/>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 7.2.1-1.</w:t>
            </w:r>
          </w:p>
          <w:p w14:paraId="4B426FBE" w14:textId="77777777" w:rsidR="007C7C86" w:rsidRPr="00732759" w:rsidRDefault="007C7C86" w:rsidP="00A20F9E">
            <w:pPr>
              <w:pStyle w:val="TAN"/>
              <w:rPr>
                <w:rFonts w:eastAsia="SimSun" w:cs="v5.0.0"/>
                <w:lang w:eastAsia="zh-CN"/>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 7.2.1-4.</w:t>
            </w:r>
          </w:p>
          <w:p w14:paraId="4EC5AD48" w14:textId="77777777" w:rsidR="007C7C86" w:rsidRPr="00732759" w:rsidRDefault="007C7C86" w:rsidP="00A20F9E">
            <w:pPr>
              <w:pStyle w:val="TAN"/>
              <w:rPr>
                <w:rFonts w:eastAsia="SimSun" w:cs="Arial"/>
                <w:lang w:eastAsia="zh-CN"/>
              </w:rPr>
            </w:pPr>
            <w:r w:rsidRPr="00732759">
              <w:rPr>
                <w:rFonts w:cs="Arial"/>
                <w:lang w:eastAsia="zh-CN"/>
              </w:rPr>
              <w:t xml:space="preserve">Note*** </w:t>
            </w:r>
            <w:r w:rsidRPr="00732759">
              <w:rPr>
                <w:rFonts w:cs="Arial"/>
                <w:lang w:eastAsia="zh-CN"/>
              </w:rPr>
              <w:tab/>
            </w: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Arial"/>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732759">
                <w:rPr>
                  <w:rFonts w:eastAsia="Osaka" w:cs="Arial"/>
                  <w:lang w:eastAsia="en-US"/>
                </w:rPr>
                <w:t>7.2.1</w:t>
              </w:r>
            </w:smartTag>
            <w:r w:rsidRPr="00732759">
              <w:rPr>
                <w:rFonts w:eastAsia="Osaka" w:cs="Arial"/>
                <w:lang w:eastAsia="en-US"/>
              </w:rPr>
              <w:t>-</w:t>
            </w:r>
            <w:r w:rsidRPr="00732759">
              <w:rPr>
                <w:rFonts w:cs="Arial"/>
                <w:lang w:eastAsia="zh-CN"/>
              </w:rPr>
              <w:t>2</w:t>
            </w:r>
            <w:r w:rsidRPr="00732759">
              <w:rPr>
                <w:rFonts w:eastAsia="Osaka" w:cs="Arial"/>
                <w:lang w:eastAsia="en-US"/>
              </w:rPr>
              <w:t>.</w:t>
            </w:r>
          </w:p>
          <w:p w14:paraId="10957428" w14:textId="77777777" w:rsidR="007C7C86" w:rsidRPr="00732759" w:rsidRDefault="007C7C86" w:rsidP="00A20F9E">
            <w:pPr>
              <w:pStyle w:val="TAN"/>
              <w:rPr>
                <w:rFonts w:cs="Arial"/>
                <w:lang w:eastAsia="en-US"/>
              </w:rPr>
            </w:pPr>
            <w:r w:rsidRPr="00732759">
              <w:rPr>
                <w:rFonts w:cs="Arial"/>
                <w:lang w:eastAsia="en-US"/>
              </w:rPr>
              <w:t>Note</w:t>
            </w:r>
            <w:r w:rsidR="00A20F9E" w:rsidRPr="00732759">
              <w:rPr>
                <w:rFonts w:cs="Arial"/>
                <w:lang w:eastAsia="en-US"/>
              </w:rPr>
              <w:t>****</w:t>
            </w:r>
            <w:r w:rsidR="00A20F9E" w:rsidRPr="00732759">
              <w:rPr>
                <w:rFonts w:cs="Arial"/>
                <w:lang w:eastAsia="zh-CN"/>
              </w:rPr>
              <w:tab/>
            </w: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SimSun" w:cs="Arial"/>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732759">
                <w:rPr>
                  <w:rFonts w:eastAsia="SimSun" w:cs="Arial"/>
                  <w:lang w:eastAsia="en-US"/>
                </w:rPr>
                <w:t>7.2</w:t>
              </w:r>
              <w:r w:rsidRPr="00732759">
                <w:rPr>
                  <w:rFonts w:cs="Arial"/>
                  <w:lang w:eastAsia="en-US"/>
                </w:rPr>
                <w:t>.1</w:t>
              </w:r>
            </w:smartTag>
            <w:r w:rsidRPr="00732759">
              <w:rPr>
                <w:rFonts w:cs="Arial"/>
                <w:lang w:eastAsia="en-US"/>
              </w:rPr>
              <w:t>-3</w:t>
            </w:r>
            <w:r w:rsidRPr="00732759">
              <w:rPr>
                <w:rFonts w:eastAsia="SimSun" w:cs="Arial"/>
                <w:lang w:eastAsia="en-US"/>
              </w:rPr>
              <w:t>.</w:t>
            </w:r>
          </w:p>
        </w:tc>
      </w:tr>
    </w:tbl>
    <w:p w14:paraId="214824FE" w14:textId="77777777" w:rsidR="00991AC6" w:rsidRPr="00732759" w:rsidRDefault="00991AC6" w:rsidP="00991AC6">
      <w:pPr>
        <w:rPr>
          <w:lang w:eastAsia="zh-CN"/>
        </w:rPr>
      </w:pPr>
    </w:p>
    <w:p w14:paraId="67BFECA7" w14:textId="77777777" w:rsidR="00991AC6" w:rsidRPr="00732759" w:rsidRDefault="00991AC6" w:rsidP="00991AC6">
      <w:pPr>
        <w:pStyle w:val="TH"/>
        <w:rPr>
          <w:rFonts w:eastAsia="Osaka"/>
        </w:rPr>
      </w:pPr>
      <w:r w:rsidRPr="00732759">
        <w:rPr>
          <w:rFonts w:eastAsia="Osaka"/>
        </w:rPr>
        <w:t>Table 7.</w:t>
      </w:r>
      <w:r w:rsidRPr="00732759">
        <w:rPr>
          <w:rFonts w:hint="eastAsia"/>
          <w:lang w:eastAsia="zh-CN"/>
        </w:rPr>
        <w:t>8</w:t>
      </w:r>
      <w:r w:rsidRPr="00732759">
        <w:rPr>
          <w:rFonts w:eastAsia="Osaka"/>
        </w:rPr>
        <w:t xml:space="preserve">.1-1a: </w:t>
      </w:r>
      <w:r w:rsidRPr="00732759">
        <w:rPr>
          <w:rFonts w:cs="v5.0.0"/>
        </w:rPr>
        <w:t>Intermodulation performance requirement</w:t>
      </w:r>
      <w:r w:rsidRPr="00732759">
        <w:rPr>
          <w:rFonts w:cs="v5.0.0" w:hint="eastAsia"/>
          <w:lang w:eastAsia="zh-CN"/>
        </w:rPr>
        <w:t xml:space="preserve"> for</w:t>
      </w:r>
      <w:r w:rsidRPr="00732759">
        <w:rPr>
          <w:rFonts w:cs="v5.0.0"/>
        </w:rPr>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991AC6" w:rsidRPr="00732759" w14:paraId="185A9CA8" w14:textId="77777777" w:rsidTr="00991AC6">
        <w:trPr>
          <w:jc w:val="center"/>
        </w:trPr>
        <w:tc>
          <w:tcPr>
            <w:tcW w:w="2049" w:type="dxa"/>
          </w:tcPr>
          <w:p w14:paraId="48E6AE57" w14:textId="77777777" w:rsidR="00991AC6" w:rsidRPr="00732759" w:rsidRDefault="00991AC6" w:rsidP="00991AC6">
            <w:pPr>
              <w:pStyle w:val="TAH"/>
              <w:rPr>
                <w:rFonts w:cs="Arial"/>
                <w:lang w:eastAsia="ja-JP"/>
              </w:rPr>
            </w:pPr>
            <w:r w:rsidRPr="00732759">
              <w:rPr>
                <w:rFonts w:cs="Arial"/>
                <w:lang w:eastAsia="zh-CN"/>
              </w:rPr>
              <w:t>BS type</w:t>
            </w:r>
          </w:p>
        </w:tc>
        <w:tc>
          <w:tcPr>
            <w:tcW w:w="1995" w:type="dxa"/>
          </w:tcPr>
          <w:p w14:paraId="54BB1A1E" w14:textId="77777777" w:rsidR="00991AC6" w:rsidRPr="00732759" w:rsidRDefault="00991AC6" w:rsidP="00991AC6">
            <w:pPr>
              <w:pStyle w:val="TAH"/>
              <w:rPr>
                <w:rFonts w:cs="Arial"/>
                <w:lang w:eastAsia="ja-JP"/>
              </w:rPr>
            </w:pPr>
            <w:r w:rsidRPr="00732759">
              <w:rPr>
                <w:rFonts w:cs="Arial"/>
                <w:lang w:eastAsia="ja-JP"/>
              </w:rPr>
              <w:t>Wanted signal mean power [dBm]</w:t>
            </w:r>
          </w:p>
        </w:tc>
        <w:tc>
          <w:tcPr>
            <w:tcW w:w="1985" w:type="dxa"/>
          </w:tcPr>
          <w:p w14:paraId="28E5DAEC" w14:textId="77777777" w:rsidR="00991AC6" w:rsidRPr="00732759" w:rsidRDefault="00991AC6" w:rsidP="00991AC6">
            <w:pPr>
              <w:pStyle w:val="TAH"/>
              <w:rPr>
                <w:rFonts w:cs="Arial"/>
                <w:lang w:eastAsia="ja-JP"/>
              </w:rPr>
            </w:pPr>
            <w:r w:rsidRPr="00732759">
              <w:rPr>
                <w:rFonts w:cs="Arial"/>
                <w:lang w:eastAsia="ja-JP"/>
              </w:rPr>
              <w:t>Interfering signal mean power [dBm]</w:t>
            </w:r>
          </w:p>
        </w:tc>
        <w:tc>
          <w:tcPr>
            <w:tcW w:w="2628" w:type="dxa"/>
          </w:tcPr>
          <w:p w14:paraId="150C6A67" w14:textId="77777777" w:rsidR="00991AC6" w:rsidRPr="00732759" w:rsidRDefault="00991AC6" w:rsidP="00991AC6">
            <w:pPr>
              <w:pStyle w:val="TAH"/>
              <w:rPr>
                <w:rFonts w:cs="Arial"/>
                <w:lang w:eastAsia="ja-JP"/>
              </w:rPr>
            </w:pPr>
            <w:r w:rsidRPr="00732759">
              <w:rPr>
                <w:rFonts w:cs="Arial"/>
                <w:lang w:eastAsia="ja-JP"/>
              </w:rPr>
              <w:t>Type of interfering signal</w:t>
            </w:r>
          </w:p>
        </w:tc>
      </w:tr>
      <w:tr w:rsidR="00991AC6" w:rsidRPr="00732759" w14:paraId="1719C90B" w14:textId="77777777" w:rsidTr="00292449">
        <w:trPr>
          <w:jc w:val="center"/>
        </w:trPr>
        <w:tc>
          <w:tcPr>
            <w:tcW w:w="2049" w:type="dxa"/>
            <w:vAlign w:val="center"/>
          </w:tcPr>
          <w:p w14:paraId="67388516" w14:textId="77777777" w:rsidR="00991AC6" w:rsidRPr="00732759" w:rsidRDefault="00991AC6" w:rsidP="00292449">
            <w:pPr>
              <w:pStyle w:val="TAC"/>
              <w:rPr>
                <w:rFonts w:cs="Arial"/>
                <w:lang w:eastAsia="ja-JP"/>
              </w:rPr>
            </w:pPr>
            <w:r w:rsidRPr="00732759">
              <w:rPr>
                <w:rFonts w:cs="Arial"/>
                <w:lang w:eastAsia="zh-CN"/>
              </w:rPr>
              <w:t>Wide Area BS</w:t>
            </w:r>
          </w:p>
        </w:tc>
        <w:tc>
          <w:tcPr>
            <w:tcW w:w="1995" w:type="dxa"/>
            <w:vAlign w:val="center"/>
          </w:tcPr>
          <w:p w14:paraId="7E5695B3"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+ 6dB*</w:t>
            </w:r>
          </w:p>
        </w:tc>
        <w:tc>
          <w:tcPr>
            <w:tcW w:w="1985" w:type="dxa"/>
            <w:vAlign w:val="center"/>
          </w:tcPr>
          <w:p w14:paraId="5AB9E5C4" w14:textId="77777777" w:rsidR="00991AC6" w:rsidRPr="00732759" w:rsidRDefault="00991AC6" w:rsidP="00292449">
            <w:pPr>
              <w:pStyle w:val="TAC"/>
              <w:rPr>
                <w:rFonts w:cs="Arial"/>
                <w:lang w:eastAsia="ja-JP"/>
              </w:rPr>
            </w:pPr>
            <w:r w:rsidRPr="00732759">
              <w:rPr>
                <w:rFonts w:cs="Arial"/>
                <w:lang w:eastAsia="ja-JP"/>
              </w:rPr>
              <w:t>-52</w:t>
            </w:r>
          </w:p>
        </w:tc>
        <w:tc>
          <w:tcPr>
            <w:tcW w:w="2628" w:type="dxa"/>
            <w:shd w:val="clear" w:color="auto" w:fill="auto"/>
            <w:vAlign w:val="center"/>
          </w:tcPr>
          <w:p w14:paraId="28B08638" w14:textId="77777777" w:rsidR="00991AC6" w:rsidRPr="00732759" w:rsidRDefault="00991AC6" w:rsidP="00292449">
            <w:pPr>
              <w:pStyle w:val="TAC"/>
              <w:rPr>
                <w:rFonts w:cs="Arial"/>
                <w:lang w:eastAsia="ja-JP"/>
              </w:rPr>
            </w:pPr>
            <w:r w:rsidRPr="00732759">
              <w:rPr>
                <w:rFonts w:cs="Arial"/>
                <w:lang w:eastAsia="ja-JP"/>
              </w:rPr>
              <w:t>See Table 7.8.1-2</w:t>
            </w:r>
          </w:p>
        </w:tc>
      </w:tr>
      <w:tr w:rsidR="00991AC6" w:rsidRPr="00732759" w14:paraId="379EB20E" w14:textId="77777777" w:rsidTr="00292449">
        <w:trPr>
          <w:jc w:val="center"/>
        </w:trPr>
        <w:tc>
          <w:tcPr>
            <w:tcW w:w="8657" w:type="dxa"/>
            <w:gridSpan w:val="4"/>
            <w:vAlign w:val="center"/>
          </w:tcPr>
          <w:p w14:paraId="53427566" w14:textId="77777777" w:rsidR="00991AC6" w:rsidRPr="00732759" w:rsidRDefault="00991AC6" w:rsidP="00292449">
            <w:pPr>
              <w:pStyle w:val="TAN"/>
              <w:rPr>
                <w:rFonts w:cs="v5.0.0"/>
                <w:lang w:eastAsia="zh-CN"/>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tc>
      </w:tr>
    </w:tbl>
    <w:p w14:paraId="5E21A16B" w14:textId="77777777" w:rsidR="00991AC6" w:rsidRPr="00732759" w:rsidRDefault="00991AC6" w:rsidP="00991AC6"/>
    <w:p w14:paraId="4B3A7A02" w14:textId="77777777" w:rsidR="00991AC6" w:rsidRPr="00732759" w:rsidRDefault="00991AC6" w:rsidP="00991AC6">
      <w:pPr>
        <w:pStyle w:val="TH"/>
        <w:rPr>
          <w:rFonts w:eastAsia="Osaka"/>
        </w:rPr>
      </w:pPr>
      <w:r w:rsidRPr="00732759">
        <w:rPr>
          <w:rFonts w:eastAsia="Osaka"/>
        </w:rPr>
        <w:t>Table 7.</w:t>
      </w:r>
      <w:r w:rsidRPr="00732759">
        <w:rPr>
          <w:rFonts w:hint="eastAsia"/>
          <w:lang w:eastAsia="zh-CN"/>
        </w:rPr>
        <w:t>8</w:t>
      </w:r>
      <w:r w:rsidRPr="00732759">
        <w:rPr>
          <w:rFonts w:eastAsia="Osaka"/>
        </w:rPr>
        <w:t xml:space="preserve">.1-1b: </w:t>
      </w:r>
      <w:r w:rsidRPr="00732759">
        <w:rPr>
          <w:rFonts w:cs="v5.0.0"/>
        </w:rPr>
        <w:t>Intermodulation performance requirement</w:t>
      </w:r>
      <w:r w:rsidRPr="00732759">
        <w:rPr>
          <w:rFonts w:cs="v5.0.0" w:hint="eastAsia"/>
          <w:lang w:eastAsia="zh-CN"/>
        </w:rPr>
        <w:t xml:space="preserve"> for</w:t>
      </w:r>
      <w:r w:rsidRPr="00732759">
        <w:rPr>
          <w:rFonts w:eastAsia="Osaka"/>
        </w:rPr>
        <w:t xml:space="preserve"> </w:t>
      </w:r>
      <w:r w:rsidRPr="00732759">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991AC6" w:rsidRPr="00732759" w14:paraId="6899F4A8" w14:textId="77777777" w:rsidTr="00991AC6">
        <w:trPr>
          <w:jc w:val="center"/>
        </w:trPr>
        <w:tc>
          <w:tcPr>
            <w:tcW w:w="2049" w:type="dxa"/>
          </w:tcPr>
          <w:p w14:paraId="1D678D66" w14:textId="77777777" w:rsidR="00991AC6" w:rsidRPr="00732759" w:rsidRDefault="00991AC6" w:rsidP="00991AC6">
            <w:pPr>
              <w:pStyle w:val="TAH"/>
              <w:rPr>
                <w:rFonts w:cs="Arial"/>
                <w:lang w:eastAsia="ja-JP"/>
              </w:rPr>
            </w:pPr>
            <w:r w:rsidRPr="00732759">
              <w:rPr>
                <w:rFonts w:cs="Arial"/>
                <w:lang w:eastAsia="zh-CN"/>
              </w:rPr>
              <w:t>BS type</w:t>
            </w:r>
          </w:p>
        </w:tc>
        <w:tc>
          <w:tcPr>
            <w:tcW w:w="1995" w:type="dxa"/>
          </w:tcPr>
          <w:p w14:paraId="28A84066" w14:textId="77777777" w:rsidR="00991AC6" w:rsidRPr="00732759" w:rsidRDefault="00991AC6" w:rsidP="00991AC6">
            <w:pPr>
              <w:pStyle w:val="TAH"/>
              <w:rPr>
                <w:rFonts w:cs="Arial"/>
                <w:lang w:eastAsia="ja-JP"/>
              </w:rPr>
            </w:pPr>
            <w:r w:rsidRPr="00732759">
              <w:rPr>
                <w:rFonts w:cs="Arial"/>
                <w:lang w:eastAsia="ja-JP"/>
              </w:rPr>
              <w:t>Wanted signal mean power [dBm]</w:t>
            </w:r>
          </w:p>
        </w:tc>
        <w:tc>
          <w:tcPr>
            <w:tcW w:w="1985" w:type="dxa"/>
          </w:tcPr>
          <w:p w14:paraId="59BB4153" w14:textId="77777777" w:rsidR="00991AC6" w:rsidRPr="00732759" w:rsidRDefault="00991AC6" w:rsidP="00991AC6">
            <w:pPr>
              <w:pStyle w:val="TAH"/>
              <w:rPr>
                <w:rFonts w:cs="Arial"/>
                <w:lang w:eastAsia="ja-JP"/>
              </w:rPr>
            </w:pPr>
            <w:r w:rsidRPr="00732759">
              <w:rPr>
                <w:rFonts w:cs="Arial"/>
                <w:lang w:eastAsia="ja-JP"/>
              </w:rPr>
              <w:t>Interfering signal mean power [dBm]</w:t>
            </w:r>
          </w:p>
        </w:tc>
        <w:tc>
          <w:tcPr>
            <w:tcW w:w="2628" w:type="dxa"/>
          </w:tcPr>
          <w:p w14:paraId="7FC5F6CC" w14:textId="77777777" w:rsidR="00991AC6" w:rsidRPr="00732759" w:rsidRDefault="00991AC6" w:rsidP="00991AC6">
            <w:pPr>
              <w:pStyle w:val="TAH"/>
              <w:rPr>
                <w:rFonts w:cs="Arial"/>
                <w:lang w:eastAsia="ja-JP"/>
              </w:rPr>
            </w:pPr>
            <w:r w:rsidRPr="00732759">
              <w:rPr>
                <w:rFonts w:cs="Arial"/>
                <w:lang w:eastAsia="ja-JP"/>
              </w:rPr>
              <w:t>Type of interfering signal</w:t>
            </w:r>
          </w:p>
        </w:tc>
      </w:tr>
      <w:tr w:rsidR="00991AC6" w:rsidRPr="00732759" w14:paraId="54890EE1" w14:textId="77777777" w:rsidTr="00292449">
        <w:trPr>
          <w:jc w:val="center"/>
        </w:trPr>
        <w:tc>
          <w:tcPr>
            <w:tcW w:w="2049" w:type="dxa"/>
            <w:vAlign w:val="center"/>
          </w:tcPr>
          <w:p w14:paraId="754BB74E" w14:textId="77777777" w:rsidR="00991AC6" w:rsidRPr="00732759" w:rsidRDefault="00991AC6" w:rsidP="00292449">
            <w:pPr>
              <w:pStyle w:val="TAC"/>
              <w:rPr>
                <w:rFonts w:cs="Arial"/>
                <w:lang w:eastAsia="ja-JP"/>
              </w:rPr>
            </w:pPr>
            <w:r w:rsidRPr="00732759">
              <w:rPr>
                <w:rFonts w:cs="Arial"/>
                <w:lang w:eastAsia="zh-CN"/>
              </w:rPr>
              <w:t>Wide Area BS</w:t>
            </w:r>
          </w:p>
        </w:tc>
        <w:tc>
          <w:tcPr>
            <w:tcW w:w="1995" w:type="dxa"/>
            <w:vAlign w:val="center"/>
          </w:tcPr>
          <w:p w14:paraId="74C42936"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+ 6dB*</w:t>
            </w:r>
          </w:p>
        </w:tc>
        <w:tc>
          <w:tcPr>
            <w:tcW w:w="1985" w:type="dxa"/>
            <w:vAlign w:val="center"/>
          </w:tcPr>
          <w:p w14:paraId="246E02D1" w14:textId="77777777" w:rsidR="00991AC6" w:rsidRPr="00732759" w:rsidRDefault="00991AC6" w:rsidP="00292449">
            <w:pPr>
              <w:pStyle w:val="TAC"/>
              <w:rPr>
                <w:rFonts w:cs="Arial"/>
                <w:lang w:eastAsia="ja-JP"/>
              </w:rPr>
            </w:pPr>
            <w:r w:rsidRPr="00732759">
              <w:rPr>
                <w:rFonts w:cs="Arial"/>
                <w:lang w:eastAsia="ja-JP"/>
              </w:rPr>
              <w:t>-52</w:t>
            </w:r>
          </w:p>
        </w:tc>
        <w:tc>
          <w:tcPr>
            <w:tcW w:w="2628" w:type="dxa"/>
            <w:shd w:val="clear" w:color="auto" w:fill="auto"/>
            <w:vAlign w:val="center"/>
          </w:tcPr>
          <w:p w14:paraId="2B6ECBB1" w14:textId="77777777" w:rsidR="00991AC6" w:rsidRPr="00732759" w:rsidRDefault="00991AC6" w:rsidP="00292449">
            <w:pPr>
              <w:pStyle w:val="TAC"/>
              <w:rPr>
                <w:rFonts w:cs="Arial"/>
                <w:lang w:eastAsia="ja-JP"/>
              </w:rPr>
            </w:pPr>
            <w:r w:rsidRPr="00732759">
              <w:rPr>
                <w:rFonts w:cs="Arial"/>
                <w:lang w:eastAsia="ja-JP"/>
              </w:rPr>
              <w:t>See Table 7.8.1-2</w:t>
            </w:r>
          </w:p>
        </w:tc>
      </w:tr>
      <w:tr w:rsidR="00991AC6" w:rsidRPr="00732759" w14:paraId="67A7D1DD" w14:textId="77777777" w:rsidTr="00292449">
        <w:trPr>
          <w:jc w:val="center"/>
        </w:trPr>
        <w:tc>
          <w:tcPr>
            <w:tcW w:w="8657" w:type="dxa"/>
            <w:gridSpan w:val="4"/>
            <w:vAlign w:val="center"/>
          </w:tcPr>
          <w:p w14:paraId="290CB5D1" w14:textId="77777777" w:rsidR="00991AC6" w:rsidRPr="00732759" w:rsidRDefault="00991AC6" w:rsidP="00292449">
            <w:pPr>
              <w:pStyle w:val="TAN"/>
              <w:rPr>
                <w:rFonts w:cs="Arial"/>
                <w:lang w:eastAsia="ja-JP"/>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tc>
      </w:tr>
    </w:tbl>
    <w:p w14:paraId="2C2AFB4E" w14:textId="77777777" w:rsidR="00991AC6" w:rsidRPr="00732759" w:rsidRDefault="00991AC6" w:rsidP="00991AC6"/>
    <w:p w14:paraId="07F7A805" w14:textId="77777777" w:rsidR="00991AC6" w:rsidRPr="00732759" w:rsidRDefault="00991AC6" w:rsidP="004C5A97">
      <w:pPr>
        <w:pStyle w:val="TH"/>
        <w:rPr>
          <w:rFonts w:eastAsia="Osaka"/>
        </w:rPr>
      </w:pPr>
      <w:r w:rsidRPr="00732759">
        <w:rPr>
          <w:rFonts w:eastAsia="Osaka"/>
        </w:rPr>
        <w:t>Table 7.</w:t>
      </w:r>
      <w:r w:rsidRPr="00732759">
        <w:rPr>
          <w:rFonts w:hint="eastAsia"/>
          <w:lang w:eastAsia="zh-CN"/>
        </w:rPr>
        <w:t>8</w:t>
      </w:r>
      <w:r w:rsidRPr="00732759">
        <w:rPr>
          <w:rFonts w:eastAsia="Osaka"/>
        </w:rPr>
        <w:t xml:space="preserve">.1-1c: </w:t>
      </w:r>
      <w:r w:rsidRPr="00732759">
        <w:t>Intermodulation performance requirement</w:t>
      </w:r>
      <w:r w:rsidRPr="00732759">
        <w:rPr>
          <w:rFonts w:hint="eastAsia"/>
          <w:lang w:eastAsia="zh-CN"/>
        </w:rPr>
        <w:t xml:space="preserve"> for</w:t>
      </w:r>
      <w:r w:rsidRPr="00732759">
        <w:rPr>
          <w:rFonts w:eastAsia="Osaka"/>
        </w:rPr>
        <w:t xml:space="preserve"> </w:t>
      </w:r>
      <w:r w:rsidRPr="0073275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991AC6" w:rsidRPr="00732759" w14:paraId="19E191B6" w14:textId="77777777" w:rsidTr="00E21935">
        <w:trPr>
          <w:jc w:val="center"/>
        </w:trPr>
        <w:tc>
          <w:tcPr>
            <w:tcW w:w="1437" w:type="dxa"/>
          </w:tcPr>
          <w:p w14:paraId="42F582A3" w14:textId="77777777" w:rsidR="00991AC6" w:rsidRPr="00732759" w:rsidRDefault="00991AC6" w:rsidP="00991AC6">
            <w:pPr>
              <w:pStyle w:val="TAH"/>
              <w:rPr>
                <w:rFonts w:cs="Arial"/>
                <w:lang w:val="it-IT" w:eastAsia="ja-JP"/>
              </w:rPr>
            </w:pPr>
          </w:p>
        </w:tc>
        <w:tc>
          <w:tcPr>
            <w:tcW w:w="1467" w:type="dxa"/>
            <w:shd w:val="clear" w:color="auto" w:fill="auto"/>
          </w:tcPr>
          <w:p w14:paraId="5FA1713E" w14:textId="77777777" w:rsidR="00991AC6" w:rsidRPr="00732759" w:rsidRDefault="00991AC6" w:rsidP="00991AC6">
            <w:pPr>
              <w:pStyle w:val="TAH"/>
              <w:rPr>
                <w:rFonts w:cs="Arial"/>
                <w:lang w:val="it-IT" w:eastAsia="ja-JP"/>
              </w:rPr>
            </w:pPr>
            <w:r w:rsidRPr="00732759">
              <w:rPr>
                <w:rFonts w:cs="Arial"/>
                <w:lang w:val="it-IT" w:eastAsia="ja-JP"/>
              </w:rPr>
              <w:t>NB-IoT</w:t>
            </w:r>
          </w:p>
          <w:p w14:paraId="4F82430B" w14:textId="77777777" w:rsidR="00991AC6" w:rsidRPr="00732759" w:rsidRDefault="00991AC6" w:rsidP="00991AC6">
            <w:pPr>
              <w:pStyle w:val="TAH"/>
              <w:rPr>
                <w:rFonts w:cs="Arial"/>
                <w:lang w:val="it-IT" w:eastAsia="ja-JP"/>
              </w:rPr>
            </w:pPr>
            <w:r w:rsidRPr="00732759">
              <w:rPr>
                <w:rFonts w:cs="Arial"/>
                <w:lang w:val="it-IT" w:eastAsia="ja-JP"/>
              </w:rPr>
              <w:t xml:space="preserve">channel bandwidth </w:t>
            </w:r>
            <w:r w:rsidRPr="00732759">
              <w:rPr>
                <w:rFonts w:cs="Arial"/>
                <w:lang w:eastAsia="ja-JP"/>
              </w:rPr>
              <w:t xml:space="preserve">of the lowest/highest carrier received </w:t>
            </w:r>
            <w:r w:rsidRPr="00732759">
              <w:rPr>
                <w:rFonts w:cs="Arial"/>
                <w:lang w:val="it-IT" w:eastAsia="ja-JP"/>
              </w:rPr>
              <w:t>[kHz]</w:t>
            </w:r>
          </w:p>
        </w:tc>
        <w:tc>
          <w:tcPr>
            <w:tcW w:w="1732" w:type="dxa"/>
          </w:tcPr>
          <w:p w14:paraId="5352EFEF" w14:textId="77777777" w:rsidR="00991AC6" w:rsidRPr="00732759" w:rsidRDefault="00991AC6" w:rsidP="00991AC6">
            <w:pPr>
              <w:pStyle w:val="TAH"/>
              <w:rPr>
                <w:rFonts w:cs="Arial"/>
                <w:lang w:eastAsia="ja-JP"/>
              </w:rPr>
            </w:pPr>
            <w:r w:rsidRPr="00732759">
              <w:rPr>
                <w:rFonts w:cs="Arial"/>
                <w:lang w:eastAsia="ja-JP"/>
              </w:rPr>
              <w:t>Wanted signal mean power [dBm]</w:t>
            </w:r>
          </w:p>
        </w:tc>
        <w:tc>
          <w:tcPr>
            <w:tcW w:w="1370" w:type="dxa"/>
          </w:tcPr>
          <w:p w14:paraId="2FCB9617" w14:textId="77777777" w:rsidR="00991AC6" w:rsidRPr="00732759" w:rsidRDefault="00991AC6" w:rsidP="00991AC6">
            <w:pPr>
              <w:pStyle w:val="TAH"/>
              <w:rPr>
                <w:rFonts w:cs="Arial"/>
                <w:lang w:eastAsia="ja-JP"/>
              </w:rPr>
            </w:pPr>
            <w:r w:rsidRPr="00732759">
              <w:rPr>
                <w:rFonts w:cs="Arial"/>
                <w:lang w:eastAsia="ja-JP"/>
              </w:rPr>
              <w:t>Interfering signal mean power [dBm]</w:t>
            </w:r>
          </w:p>
        </w:tc>
        <w:tc>
          <w:tcPr>
            <w:tcW w:w="2203" w:type="dxa"/>
          </w:tcPr>
          <w:p w14:paraId="3049CA45" w14:textId="77777777" w:rsidR="00991AC6" w:rsidRPr="00732759" w:rsidRDefault="00991AC6" w:rsidP="00991AC6">
            <w:pPr>
              <w:pStyle w:val="TAH"/>
              <w:rPr>
                <w:rFonts w:cs="Arial"/>
                <w:lang w:eastAsia="ja-JP"/>
              </w:rPr>
            </w:pPr>
            <w:r w:rsidRPr="00732759">
              <w:rPr>
                <w:rFonts w:cs="Arial"/>
                <w:lang w:eastAsia="ja-JP"/>
              </w:rPr>
              <w:t>Type of interfering signal</w:t>
            </w:r>
          </w:p>
        </w:tc>
      </w:tr>
      <w:tr w:rsidR="00991AC6" w:rsidRPr="00732759" w14:paraId="6D059886" w14:textId="77777777" w:rsidTr="00E21935">
        <w:trPr>
          <w:jc w:val="center"/>
        </w:trPr>
        <w:tc>
          <w:tcPr>
            <w:tcW w:w="1437" w:type="dxa"/>
          </w:tcPr>
          <w:p w14:paraId="7D9FA205" w14:textId="77777777" w:rsidR="00991AC6" w:rsidRPr="00732759" w:rsidRDefault="00991AC6" w:rsidP="00292449">
            <w:pPr>
              <w:pStyle w:val="TAC"/>
              <w:rPr>
                <w:rFonts w:cs="Arial"/>
                <w:lang w:eastAsia="ja-JP"/>
              </w:rPr>
            </w:pPr>
            <w:r w:rsidRPr="00732759">
              <w:rPr>
                <w:rFonts w:cs="Arial"/>
                <w:lang w:eastAsia="ja-JP"/>
              </w:rPr>
              <w:t>Wide Area BS</w:t>
            </w:r>
          </w:p>
        </w:tc>
        <w:tc>
          <w:tcPr>
            <w:tcW w:w="1467" w:type="dxa"/>
            <w:vAlign w:val="center"/>
          </w:tcPr>
          <w:p w14:paraId="70178EC7" w14:textId="77777777" w:rsidR="00991AC6" w:rsidRPr="00732759" w:rsidRDefault="00991AC6" w:rsidP="00292449">
            <w:pPr>
              <w:pStyle w:val="TAC"/>
              <w:rPr>
                <w:rFonts w:cs="Arial"/>
                <w:lang w:eastAsia="ja-JP"/>
              </w:rPr>
            </w:pPr>
            <w:r w:rsidRPr="00732759">
              <w:rPr>
                <w:rFonts w:cs="Arial"/>
                <w:lang w:eastAsia="ja-JP"/>
              </w:rPr>
              <w:t>200</w:t>
            </w:r>
          </w:p>
        </w:tc>
        <w:tc>
          <w:tcPr>
            <w:tcW w:w="1732" w:type="dxa"/>
            <w:vAlign w:val="center"/>
          </w:tcPr>
          <w:p w14:paraId="52CD56F6"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6E4AFD">
              <w:rPr>
                <w:rFonts w:cs="Arial"/>
                <w:lang w:eastAsia="ja-JP"/>
              </w:rPr>
              <w:t xml:space="preserve"> </w:t>
            </w:r>
            <w:r w:rsidRPr="00732759">
              <w:rPr>
                <w:rFonts w:cs="Arial"/>
                <w:lang w:eastAsia="ja-JP"/>
              </w:rPr>
              <w:t xml:space="preserve">+ </w:t>
            </w:r>
            <w:r w:rsidRPr="00732759">
              <w:rPr>
                <w:rFonts w:cs="Arial" w:hint="eastAsia"/>
                <w:lang w:eastAsia="zh-CN"/>
              </w:rPr>
              <w:t>6</w:t>
            </w:r>
            <w:r w:rsidRPr="00732759">
              <w:rPr>
                <w:rFonts w:cs="Arial"/>
                <w:lang w:eastAsia="ja-JP"/>
              </w:rPr>
              <w:t xml:space="preserve"> dB*</w:t>
            </w:r>
          </w:p>
        </w:tc>
        <w:tc>
          <w:tcPr>
            <w:tcW w:w="1370" w:type="dxa"/>
            <w:vAlign w:val="center"/>
          </w:tcPr>
          <w:p w14:paraId="2A8E0026" w14:textId="77777777" w:rsidR="00991AC6" w:rsidRPr="00732759" w:rsidRDefault="00991AC6" w:rsidP="00292449">
            <w:pPr>
              <w:pStyle w:val="TAC"/>
              <w:rPr>
                <w:rFonts w:cs="Arial"/>
                <w:lang w:eastAsia="zh-CN"/>
              </w:rPr>
            </w:pPr>
            <w:r w:rsidRPr="00732759">
              <w:rPr>
                <w:rFonts w:cs="Arial"/>
                <w:lang w:eastAsia="ja-JP"/>
              </w:rPr>
              <w:t>-</w:t>
            </w:r>
            <w:r w:rsidRPr="00732759">
              <w:rPr>
                <w:rFonts w:cs="Arial" w:hint="eastAsia"/>
                <w:lang w:eastAsia="zh-CN"/>
              </w:rPr>
              <w:t>52</w:t>
            </w:r>
          </w:p>
        </w:tc>
        <w:tc>
          <w:tcPr>
            <w:tcW w:w="2203" w:type="dxa"/>
            <w:shd w:val="clear" w:color="auto" w:fill="auto"/>
            <w:vAlign w:val="center"/>
          </w:tcPr>
          <w:p w14:paraId="24A8710C" w14:textId="77777777" w:rsidR="00991AC6" w:rsidRPr="00732759" w:rsidRDefault="00991AC6" w:rsidP="00292449">
            <w:pPr>
              <w:pStyle w:val="TAC"/>
              <w:rPr>
                <w:rFonts w:cs="Arial"/>
                <w:lang w:eastAsia="ja-JP"/>
              </w:rPr>
            </w:pPr>
            <w:r w:rsidRPr="00732759">
              <w:rPr>
                <w:rFonts w:cs="Arial"/>
                <w:lang w:eastAsia="ja-JP"/>
              </w:rPr>
              <w:t>See Table 7.</w:t>
            </w:r>
            <w:r w:rsidRPr="00732759">
              <w:rPr>
                <w:rFonts w:cs="Arial" w:hint="eastAsia"/>
                <w:lang w:eastAsia="zh-CN"/>
              </w:rPr>
              <w:t>8</w:t>
            </w:r>
            <w:r w:rsidRPr="00732759">
              <w:rPr>
                <w:rFonts w:cs="Arial"/>
                <w:lang w:eastAsia="ja-JP"/>
              </w:rPr>
              <w:t>.1-2a</w:t>
            </w:r>
          </w:p>
        </w:tc>
      </w:tr>
      <w:tr w:rsidR="00E21935" w:rsidRPr="00732759" w14:paraId="7CBCA5FD" w14:textId="77777777" w:rsidTr="00E21935">
        <w:trPr>
          <w:jc w:val="center"/>
        </w:trPr>
        <w:tc>
          <w:tcPr>
            <w:tcW w:w="8209" w:type="dxa"/>
            <w:gridSpan w:val="5"/>
          </w:tcPr>
          <w:p w14:paraId="0AB92B3E" w14:textId="77777777" w:rsidR="00E21935" w:rsidRPr="00732759" w:rsidRDefault="00E21935" w:rsidP="00137E98">
            <w:pPr>
              <w:pStyle w:val="TAN"/>
              <w:rPr>
                <w:rFonts w:cs="Arial"/>
                <w:lang w:eastAsia="ja-JP"/>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tc>
      </w:tr>
    </w:tbl>
    <w:p w14:paraId="6C38CB26" w14:textId="77777777" w:rsidR="00C015D5" w:rsidRPr="00732759" w:rsidRDefault="00C015D5" w:rsidP="00C015D5"/>
    <w:p w14:paraId="59D674E7" w14:textId="77777777" w:rsidR="00C015D5" w:rsidRPr="00732759" w:rsidRDefault="00C015D5" w:rsidP="00C015D5">
      <w:pPr>
        <w:pStyle w:val="TH"/>
      </w:pPr>
      <w:r w:rsidRPr="00732759">
        <w:rPr>
          <w:rFonts w:eastAsia="Osaka"/>
        </w:rPr>
        <w:t xml:space="preserve">Table 7.8.1-2: Interfering signal for </w:t>
      </w:r>
      <w:r w:rsidRPr="00732759">
        <w:t>Intermodulation performance requirement</w:t>
      </w:r>
      <w:r w:rsidR="00991AC6" w:rsidRPr="00732759">
        <w:rPr>
          <w:lang w:val="en-US"/>
        </w:rPr>
        <w:t xml:space="preserve"> </w:t>
      </w:r>
      <w:r w:rsidR="00991AC6" w:rsidRPr="00732759">
        <w:t xml:space="preserve">for </w:t>
      </w:r>
      <w:r w:rsidR="00991AC6" w:rsidRPr="00732759">
        <w:rPr>
          <w:rFonts w:cs="v5.0.0"/>
        </w:rPr>
        <w:t>E-UTRA or E-UTRA with NB-IoT in-band</w:t>
      </w:r>
      <w:r w:rsidR="00991AC6" w:rsidRPr="00732759">
        <w:rPr>
          <w:rFonts w:cs="v5.0.0" w:hint="eastAsia"/>
          <w:lang w:eastAsia="zh-CN"/>
        </w:rPr>
        <w:t>/</w:t>
      </w:r>
      <w:r w:rsidR="00991AC6" w:rsidRPr="00732759">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015D5" w:rsidRPr="00732759" w14:paraId="10A55A4F" w14:textId="77777777" w:rsidTr="00504DCE">
        <w:trPr>
          <w:jc w:val="center"/>
        </w:trPr>
        <w:tc>
          <w:tcPr>
            <w:tcW w:w="1467" w:type="dxa"/>
            <w:shd w:val="clear" w:color="auto" w:fill="auto"/>
            <w:vAlign w:val="center"/>
          </w:tcPr>
          <w:p w14:paraId="134FA4C0" w14:textId="77777777" w:rsidR="00C015D5" w:rsidRPr="00732759" w:rsidRDefault="00C015D5" w:rsidP="009C7470">
            <w:pPr>
              <w:pStyle w:val="TAH"/>
              <w:rPr>
                <w:rFonts w:cs="Arial"/>
                <w:lang w:eastAsia="en-US"/>
              </w:rPr>
            </w:pPr>
            <w:r w:rsidRPr="00732759">
              <w:rPr>
                <w:rFonts w:cs="Arial"/>
                <w:lang w:eastAsia="en-US"/>
              </w:rPr>
              <w:t>E-UTRA</w:t>
            </w:r>
          </w:p>
          <w:p w14:paraId="717023A0" w14:textId="77777777" w:rsidR="00C015D5" w:rsidRPr="00732759" w:rsidRDefault="00C015D5" w:rsidP="009C7470">
            <w:pPr>
              <w:pStyle w:val="TAH"/>
              <w:rPr>
                <w:rFonts w:cs="Arial"/>
                <w:lang w:eastAsia="en-US"/>
              </w:rPr>
            </w:pPr>
            <w:r w:rsidRPr="00732759">
              <w:rPr>
                <w:rFonts w:cs="Arial"/>
                <w:lang w:eastAsia="en-US"/>
              </w:rPr>
              <w:t>channel bandwidth</w:t>
            </w:r>
            <w:r w:rsidR="00B10CC8" w:rsidRPr="00732759">
              <w:rPr>
                <w:rFonts w:cs="Arial"/>
                <w:lang w:eastAsia="en-US"/>
              </w:rPr>
              <w:t xml:space="preserve"> </w:t>
            </w:r>
            <w:r w:rsidR="00B10CC8" w:rsidRPr="00732759">
              <w:rPr>
                <w:rFonts w:eastAsia="SimSun" w:cs="Arial"/>
                <w:lang w:eastAsia="en-US"/>
              </w:rPr>
              <w:t>of the lowest</w:t>
            </w:r>
            <w:r w:rsidR="00E85E60" w:rsidRPr="00732759">
              <w:rPr>
                <w:rFonts w:eastAsia="SimSun" w:cs="Arial"/>
                <w:lang w:eastAsia="en-US"/>
              </w:rPr>
              <w:t>/</w:t>
            </w:r>
            <w:r w:rsidR="00B10CC8" w:rsidRPr="00732759">
              <w:rPr>
                <w:rFonts w:eastAsia="SimSun" w:cs="Arial"/>
                <w:lang w:eastAsia="en-US"/>
              </w:rPr>
              <w:t>highest carrier received</w:t>
            </w:r>
            <w:r w:rsidRPr="00732759">
              <w:rPr>
                <w:rFonts w:cs="Arial"/>
                <w:lang w:eastAsia="en-US"/>
              </w:rPr>
              <w:t xml:space="preserve"> [MHz]</w:t>
            </w:r>
          </w:p>
        </w:tc>
        <w:tc>
          <w:tcPr>
            <w:tcW w:w="1907" w:type="dxa"/>
            <w:vAlign w:val="center"/>
          </w:tcPr>
          <w:p w14:paraId="7613B512" w14:textId="77777777" w:rsidR="00C015D5" w:rsidRPr="00732759" w:rsidRDefault="00C015D5" w:rsidP="009C7470">
            <w:pPr>
              <w:pStyle w:val="TAH"/>
              <w:rPr>
                <w:rFonts w:cs="Arial"/>
                <w:lang w:eastAsia="en-US"/>
              </w:rPr>
            </w:pPr>
            <w:r w:rsidRPr="00732759">
              <w:rPr>
                <w:rFonts w:cs="Arial"/>
                <w:lang w:eastAsia="en-US"/>
              </w:rPr>
              <w:t xml:space="preserve">Interfering signal centre frequency offset from  the </w:t>
            </w:r>
            <w:r w:rsidR="00B10CC8" w:rsidRPr="00732759">
              <w:rPr>
                <w:rFonts w:eastAsia="SimSun" w:cs="Arial"/>
                <w:lang w:eastAsia="en-US"/>
              </w:rPr>
              <w:t>lower</w:t>
            </w:r>
            <w:r w:rsidR="00E85E60" w:rsidRPr="00732759">
              <w:rPr>
                <w:rFonts w:eastAsia="SimSun" w:cs="Arial"/>
                <w:lang w:eastAsia="en-US"/>
              </w:rPr>
              <w:t>/</w:t>
            </w:r>
            <w:r w:rsidR="00D150F0" w:rsidRPr="00732759">
              <w:rPr>
                <w:rFonts w:eastAsia="SimSun" w:cs="Arial"/>
                <w:lang w:eastAsia="en-US"/>
              </w:rPr>
              <w:t>upper</w:t>
            </w:r>
            <w:r w:rsidR="00B10CC8"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edge [MHz]</w:t>
            </w:r>
          </w:p>
        </w:tc>
        <w:tc>
          <w:tcPr>
            <w:tcW w:w="2503" w:type="dxa"/>
            <w:vAlign w:val="center"/>
          </w:tcPr>
          <w:p w14:paraId="6D166ECB" w14:textId="77777777" w:rsidR="00C015D5" w:rsidRPr="00732759" w:rsidRDefault="00C015D5" w:rsidP="009C7470">
            <w:pPr>
              <w:pStyle w:val="TAH"/>
              <w:rPr>
                <w:rFonts w:cs="Arial"/>
                <w:lang w:eastAsia="en-US"/>
              </w:rPr>
            </w:pPr>
            <w:r w:rsidRPr="00732759">
              <w:rPr>
                <w:rFonts w:cs="Arial"/>
                <w:lang w:eastAsia="en-US"/>
              </w:rPr>
              <w:t>Type of interfering signal</w:t>
            </w:r>
          </w:p>
        </w:tc>
      </w:tr>
      <w:tr w:rsidR="00C015D5" w:rsidRPr="00732759" w14:paraId="20D88BA7" w14:textId="77777777" w:rsidTr="00504DCE">
        <w:trPr>
          <w:jc w:val="center"/>
        </w:trPr>
        <w:tc>
          <w:tcPr>
            <w:tcW w:w="1467" w:type="dxa"/>
            <w:vMerge w:val="restart"/>
            <w:vAlign w:val="center"/>
          </w:tcPr>
          <w:p w14:paraId="32864637" w14:textId="77777777" w:rsidR="00C015D5" w:rsidRPr="00732759" w:rsidRDefault="00C015D5" w:rsidP="009C7470">
            <w:pPr>
              <w:pStyle w:val="TAC"/>
              <w:rPr>
                <w:rFonts w:cs="Arial"/>
                <w:lang w:eastAsia="en-US"/>
              </w:rPr>
            </w:pPr>
            <w:r w:rsidRPr="00732759">
              <w:rPr>
                <w:rFonts w:cs="Arial"/>
                <w:lang w:eastAsia="en-US"/>
              </w:rPr>
              <w:t>3</w:t>
            </w:r>
          </w:p>
        </w:tc>
        <w:tc>
          <w:tcPr>
            <w:tcW w:w="1907" w:type="dxa"/>
            <w:vAlign w:val="center"/>
          </w:tcPr>
          <w:p w14:paraId="64408AB0"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4.5</w:t>
            </w:r>
          </w:p>
        </w:tc>
        <w:tc>
          <w:tcPr>
            <w:tcW w:w="2503" w:type="dxa"/>
            <w:shd w:val="clear" w:color="auto" w:fill="auto"/>
            <w:vAlign w:val="center"/>
          </w:tcPr>
          <w:p w14:paraId="1B15728F"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013983DF" w14:textId="77777777" w:rsidTr="00504DCE">
        <w:trPr>
          <w:jc w:val="center"/>
        </w:trPr>
        <w:tc>
          <w:tcPr>
            <w:tcW w:w="1467" w:type="dxa"/>
            <w:vMerge/>
            <w:vAlign w:val="center"/>
          </w:tcPr>
          <w:p w14:paraId="2E7245E2" w14:textId="77777777" w:rsidR="00C015D5" w:rsidRPr="00732759" w:rsidRDefault="00C015D5" w:rsidP="009C7470">
            <w:pPr>
              <w:pStyle w:val="TAC"/>
              <w:rPr>
                <w:rFonts w:cs="Arial"/>
                <w:lang w:eastAsia="en-US"/>
              </w:rPr>
            </w:pPr>
          </w:p>
        </w:tc>
        <w:tc>
          <w:tcPr>
            <w:tcW w:w="1907" w:type="dxa"/>
            <w:vAlign w:val="center"/>
          </w:tcPr>
          <w:p w14:paraId="70EFBC20"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10.5</w:t>
            </w:r>
          </w:p>
        </w:tc>
        <w:tc>
          <w:tcPr>
            <w:tcW w:w="2503" w:type="dxa"/>
            <w:shd w:val="clear" w:color="auto" w:fill="auto"/>
            <w:vAlign w:val="center"/>
          </w:tcPr>
          <w:p w14:paraId="38110D57" w14:textId="77777777" w:rsidR="00C015D5" w:rsidRPr="00732759" w:rsidRDefault="00C015D5" w:rsidP="009C7470">
            <w:pPr>
              <w:pStyle w:val="TAC"/>
              <w:rPr>
                <w:rFonts w:cs="Arial"/>
                <w:lang w:eastAsia="en-US"/>
              </w:rPr>
            </w:pPr>
            <w:r w:rsidRPr="00732759">
              <w:rPr>
                <w:rFonts w:cs="Arial"/>
                <w:lang w:eastAsia="en-US"/>
              </w:rPr>
              <w:t>3</w:t>
            </w:r>
            <w:r w:rsidR="00504DCE" w:rsidRPr="00732759">
              <w:rPr>
                <w:rFonts w:cs="Arial" w:hint="eastAsia"/>
              </w:rPr>
              <w:t xml:space="preserve"> </w:t>
            </w:r>
            <w:r w:rsidRPr="00732759">
              <w:rPr>
                <w:rFonts w:cs="Arial"/>
                <w:lang w:eastAsia="en-US"/>
              </w:rPr>
              <w:t>MHz E-UTRA signal</w:t>
            </w:r>
            <w:r w:rsidR="00687C35" w:rsidRPr="00732759">
              <w:t>(Note</w:t>
            </w:r>
            <w:r w:rsidR="00687C35" w:rsidRPr="00732759">
              <w:rPr>
                <w:rFonts w:hint="eastAsia"/>
              </w:rPr>
              <w:t xml:space="preserve"> </w:t>
            </w:r>
            <w:r w:rsidR="00687C35" w:rsidRPr="00732759">
              <w:rPr>
                <w:rFonts w:hint="eastAsia"/>
                <w:lang w:eastAsia="zh-CN"/>
              </w:rPr>
              <w:t>3</w:t>
            </w:r>
            <w:r w:rsidR="00687C35" w:rsidRPr="00732759">
              <w:rPr>
                <w:rFonts w:hint="eastAsia"/>
              </w:rPr>
              <w:t>)</w:t>
            </w:r>
          </w:p>
        </w:tc>
      </w:tr>
      <w:tr w:rsidR="00C015D5" w:rsidRPr="00732759" w14:paraId="493430EC" w14:textId="77777777" w:rsidTr="00504DCE">
        <w:trPr>
          <w:jc w:val="center"/>
        </w:trPr>
        <w:tc>
          <w:tcPr>
            <w:tcW w:w="1467" w:type="dxa"/>
            <w:vMerge w:val="restart"/>
            <w:vAlign w:val="center"/>
          </w:tcPr>
          <w:p w14:paraId="1684BD82" w14:textId="77777777" w:rsidR="00C015D5" w:rsidRPr="00732759" w:rsidRDefault="00C015D5" w:rsidP="009C7470">
            <w:pPr>
              <w:pStyle w:val="TAC"/>
              <w:rPr>
                <w:rFonts w:cs="Arial"/>
                <w:lang w:eastAsia="en-US"/>
              </w:rPr>
            </w:pPr>
            <w:r w:rsidRPr="00732759">
              <w:rPr>
                <w:rFonts w:cs="Arial"/>
                <w:lang w:eastAsia="en-US"/>
              </w:rPr>
              <w:t>5</w:t>
            </w:r>
          </w:p>
        </w:tc>
        <w:tc>
          <w:tcPr>
            <w:tcW w:w="1907" w:type="dxa"/>
            <w:vAlign w:val="center"/>
          </w:tcPr>
          <w:p w14:paraId="7D66E03E"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7.5</w:t>
            </w:r>
          </w:p>
        </w:tc>
        <w:tc>
          <w:tcPr>
            <w:tcW w:w="2503" w:type="dxa"/>
            <w:shd w:val="clear" w:color="auto" w:fill="auto"/>
            <w:vAlign w:val="center"/>
          </w:tcPr>
          <w:p w14:paraId="6EB5A2D1"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39D58446" w14:textId="77777777" w:rsidTr="00504DCE">
        <w:trPr>
          <w:jc w:val="center"/>
        </w:trPr>
        <w:tc>
          <w:tcPr>
            <w:tcW w:w="1467" w:type="dxa"/>
            <w:vMerge/>
            <w:vAlign w:val="center"/>
          </w:tcPr>
          <w:p w14:paraId="7245B775" w14:textId="77777777" w:rsidR="00C015D5" w:rsidRPr="00732759" w:rsidRDefault="00C015D5" w:rsidP="009C7470">
            <w:pPr>
              <w:pStyle w:val="TAC"/>
              <w:rPr>
                <w:rFonts w:cs="Arial"/>
                <w:lang w:eastAsia="en-US"/>
              </w:rPr>
            </w:pPr>
          </w:p>
        </w:tc>
        <w:tc>
          <w:tcPr>
            <w:tcW w:w="1907" w:type="dxa"/>
            <w:vAlign w:val="center"/>
          </w:tcPr>
          <w:p w14:paraId="779BE8A7"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17.5</w:t>
            </w:r>
          </w:p>
        </w:tc>
        <w:tc>
          <w:tcPr>
            <w:tcW w:w="2503" w:type="dxa"/>
            <w:shd w:val="clear" w:color="auto" w:fill="auto"/>
            <w:vAlign w:val="center"/>
          </w:tcPr>
          <w:p w14:paraId="33395743" w14:textId="77777777"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14:paraId="4D45DA58" w14:textId="77777777" w:rsidTr="00504DCE">
        <w:trPr>
          <w:jc w:val="center"/>
        </w:trPr>
        <w:tc>
          <w:tcPr>
            <w:tcW w:w="1467" w:type="dxa"/>
            <w:vMerge w:val="restart"/>
            <w:vAlign w:val="center"/>
          </w:tcPr>
          <w:p w14:paraId="4F405097" w14:textId="77777777" w:rsidR="00C015D5" w:rsidRPr="00732759" w:rsidRDefault="00C015D5" w:rsidP="009C7470">
            <w:pPr>
              <w:pStyle w:val="TAC"/>
              <w:rPr>
                <w:rFonts w:cs="Arial"/>
                <w:lang w:eastAsia="en-US"/>
              </w:rPr>
            </w:pPr>
            <w:r w:rsidRPr="00732759">
              <w:rPr>
                <w:rFonts w:cs="Arial"/>
                <w:lang w:eastAsia="en-US"/>
              </w:rPr>
              <w:t>10</w:t>
            </w:r>
          </w:p>
        </w:tc>
        <w:tc>
          <w:tcPr>
            <w:tcW w:w="1907" w:type="dxa"/>
            <w:vAlign w:val="center"/>
          </w:tcPr>
          <w:p w14:paraId="71607E8E"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w:t>
            </w:r>
            <w:r w:rsidR="00AA515A" w:rsidRPr="00732759">
              <w:rPr>
                <w:rFonts w:cs="Arial"/>
                <w:lang w:eastAsia="en-US"/>
              </w:rPr>
              <w:t>37</w:t>
            </w:r>
            <w:r w:rsidR="00C015D5" w:rsidRPr="00732759">
              <w:rPr>
                <w:rFonts w:cs="Arial"/>
                <w:lang w:eastAsia="en-US"/>
              </w:rPr>
              <w:t>5</w:t>
            </w:r>
          </w:p>
        </w:tc>
        <w:tc>
          <w:tcPr>
            <w:tcW w:w="2503" w:type="dxa"/>
            <w:shd w:val="clear" w:color="auto" w:fill="auto"/>
            <w:vAlign w:val="center"/>
          </w:tcPr>
          <w:p w14:paraId="1DE3F54A"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32499A9C" w14:textId="77777777" w:rsidTr="00504DCE">
        <w:trPr>
          <w:jc w:val="center"/>
        </w:trPr>
        <w:tc>
          <w:tcPr>
            <w:tcW w:w="1467" w:type="dxa"/>
            <w:vMerge/>
            <w:vAlign w:val="center"/>
          </w:tcPr>
          <w:p w14:paraId="0BD6403B" w14:textId="77777777" w:rsidR="00C015D5" w:rsidRPr="00732759" w:rsidRDefault="00C015D5" w:rsidP="009C7470">
            <w:pPr>
              <w:pStyle w:val="TAC"/>
              <w:rPr>
                <w:rFonts w:cs="Arial"/>
                <w:lang w:eastAsia="en-US"/>
              </w:rPr>
            </w:pPr>
          </w:p>
        </w:tc>
        <w:tc>
          <w:tcPr>
            <w:tcW w:w="1907" w:type="dxa"/>
            <w:vAlign w:val="center"/>
          </w:tcPr>
          <w:p w14:paraId="356ADE3E"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17.</w:t>
            </w:r>
            <w:r w:rsidR="00AA515A" w:rsidRPr="00732759">
              <w:rPr>
                <w:rFonts w:cs="Arial"/>
                <w:lang w:eastAsia="en-US"/>
              </w:rPr>
              <w:t>5</w:t>
            </w:r>
          </w:p>
        </w:tc>
        <w:tc>
          <w:tcPr>
            <w:tcW w:w="2503" w:type="dxa"/>
            <w:shd w:val="clear" w:color="auto" w:fill="auto"/>
            <w:vAlign w:val="center"/>
          </w:tcPr>
          <w:p w14:paraId="5FDCBCF3" w14:textId="77777777"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14:paraId="4A14D0D9" w14:textId="77777777" w:rsidTr="00504DCE">
        <w:trPr>
          <w:jc w:val="center"/>
        </w:trPr>
        <w:tc>
          <w:tcPr>
            <w:tcW w:w="1467" w:type="dxa"/>
            <w:vMerge w:val="restart"/>
            <w:vAlign w:val="center"/>
          </w:tcPr>
          <w:p w14:paraId="4CBD0E77" w14:textId="77777777" w:rsidR="00C015D5" w:rsidRPr="00732759" w:rsidRDefault="00C015D5" w:rsidP="009C7470">
            <w:pPr>
              <w:pStyle w:val="TAC"/>
              <w:rPr>
                <w:rFonts w:cs="Arial"/>
                <w:lang w:eastAsia="en-US"/>
              </w:rPr>
            </w:pPr>
            <w:r w:rsidRPr="00732759">
              <w:rPr>
                <w:rFonts w:cs="Arial"/>
                <w:lang w:eastAsia="en-US"/>
              </w:rPr>
              <w:t>15</w:t>
            </w:r>
          </w:p>
        </w:tc>
        <w:tc>
          <w:tcPr>
            <w:tcW w:w="1907" w:type="dxa"/>
            <w:vAlign w:val="center"/>
          </w:tcPr>
          <w:p w14:paraId="0BE0C320"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w:t>
            </w:r>
            <w:r w:rsidR="00AA515A" w:rsidRPr="00732759">
              <w:rPr>
                <w:rFonts w:cs="Arial"/>
                <w:lang w:eastAsia="en-US"/>
              </w:rPr>
              <w:t>2</w:t>
            </w:r>
            <w:r w:rsidR="00C015D5" w:rsidRPr="00732759">
              <w:rPr>
                <w:rFonts w:cs="Arial"/>
                <w:lang w:eastAsia="en-US"/>
              </w:rPr>
              <w:t>5</w:t>
            </w:r>
          </w:p>
        </w:tc>
        <w:tc>
          <w:tcPr>
            <w:tcW w:w="2503" w:type="dxa"/>
            <w:shd w:val="clear" w:color="auto" w:fill="auto"/>
            <w:vAlign w:val="center"/>
          </w:tcPr>
          <w:p w14:paraId="48AA5893"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2F2362FD" w14:textId="77777777" w:rsidTr="00504DCE">
        <w:trPr>
          <w:jc w:val="center"/>
        </w:trPr>
        <w:tc>
          <w:tcPr>
            <w:tcW w:w="1467" w:type="dxa"/>
            <w:vMerge/>
            <w:vAlign w:val="center"/>
          </w:tcPr>
          <w:p w14:paraId="1B9CFFAF" w14:textId="77777777" w:rsidR="00C015D5" w:rsidRPr="00732759" w:rsidRDefault="00C015D5" w:rsidP="009C7470">
            <w:pPr>
              <w:pStyle w:val="TAC"/>
              <w:rPr>
                <w:rFonts w:cs="Arial"/>
                <w:lang w:eastAsia="en-US"/>
              </w:rPr>
            </w:pPr>
          </w:p>
        </w:tc>
        <w:tc>
          <w:tcPr>
            <w:tcW w:w="1907" w:type="dxa"/>
            <w:vAlign w:val="center"/>
          </w:tcPr>
          <w:p w14:paraId="710990CC"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w:t>
            </w:r>
            <w:r w:rsidR="00AA515A" w:rsidRPr="00732759">
              <w:rPr>
                <w:rFonts w:cs="Arial"/>
                <w:lang w:eastAsia="en-US"/>
              </w:rPr>
              <w:t>7.5</w:t>
            </w:r>
          </w:p>
        </w:tc>
        <w:tc>
          <w:tcPr>
            <w:tcW w:w="2503" w:type="dxa"/>
            <w:shd w:val="clear" w:color="auto" w:fill="auto"/>
            <w:vAlign w:val="center"/>
          </w:tcPr>
          <w:p w14:paraId="1704D31B" w14:textId="77777777"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14:paraId="7C600AED" w14:textId="77777777" w:rsidTr="00504DCE">
        <w:trPr>
          <w:jc w:val="center"/>
        </w:trPr>
        <w:tc>
          <w:tcPr>
            <w:tcW w:w="1467" w:type="dxa"/>
            <w:vMerge w:val="restart"/>
            <w:vAlign w:val="center"/>
          </w:tcPr>
          <w:p w14:paraId="7B9955E1" w14:textId="77777777" w:rsidR="00C015D5" w:rsidRPr="00732759" w:rsidRDefault="00C015D5" w:rsidP="009C7470">
            <w:pPr>
              <w:pStyle w:val="TAC"/>
              <w:rPr>
                <w:rFonts w:cs="Arial"/>
                <w:lang w:eastAsia="en-US"/>
              </w:rPr>
            </w:pPr>
            <w:r w:rsidRPr="00732759">
              <w:rPr>
                <w:rFonts w:cs="Arial"/>
                <w:lang w:eastAsia="en-US"/>
              </w:rPr>
              <w:t>20</w:t>
            </w:r>
          </w:p>
        </w:tc>
        <w:tc>
          <w:tcPr>
            <w:tcW w:w="1907" w:type="dxa"/>
            <w:vAlign w:val="center"/>
          </w:tcPr>
          <w:p w14:paraId="44808E00"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w:t>
            </w:r>
            <w:r w:rsidR="00AA515A" w:rsidRPr="00732759">
              <w:rPr>
                <w:rFonts w:cs="Arial"/>
                <w:lang w:eastAsia="en-US"/>
              </w:rPr>
              <w:t>12</w:t>
            </w:r>
            <w:r w:rsidR="00C015D5" w:rsidRPr="00732759">
              <w:rPr>
                <w:rFonts w:cs="Arial"/>
                <w:lang w:eastAsia="en-US"/>
              </w:rPr>
              <w:t>5</w:t>
            </w:r>
          </w:p>
        </w:tc>
        <w:tc>
          <w:tcPr>
            <w:tcW w:w="2503" w:type="dxa"/>
            <w:shd w:val="clear" w:color="auto" w:fill="auto"/>
            <w:vAlign w:val="center"/>
          </w:tcPr>
          <w:p w14:paraId="12D47A2F"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5EB1DE07" w14:textId="77777777" w:rsidTr="00504DCE">
        <w:trPr>
          <w:jc w:val="center"/>
        </w:trPr>
        <w:tc>
          <w:tcPr>
            <w:tcW w:w="1467" w:type="dxa"/>
            <w:vMerge/>
            <w:vAlign w:val="center"/>
          </w:tcPr>
          <w:p w14:paraId="0B902C99" w14:textId="77777777" w:rsidR="00C015D5" w:rsidRPr="00732759" w:rsidRDefault="00C015D5" w:rsidP="009C7470">
            <w:pPr>
              <w:pStyle w:val="TAC"/>
              <w:rPr>
                <w:rFonts w:cs="Arial"/>
                <w:lang w:eastAsia="en-US"/>
              </w:rPr>
            </w:pPr>
          </w:p>
        </w:tc>
        <w:tc>
          <w:tcPr>
            <w:tcW w:w="1907" w:type="dxa"/>
            <w:vAlign w:val="center"/>
          </w:tcPr>
          <w:p w14:paraId="350B9EDB"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w:t>
            </w:r>
            <w:r w:rsidR="00AA515A" w:rsidRPr="00732759">
              <w:rPr>
                <w:rFonts w:cs="Arial"/>
                <w:lang w:eastAsia="en-US"/>
              </w:rPr>
              <w:t>7</w:t>
            </w:r>
            <w:r w:rsidR="00C015D5" w:rsidRPr="00732759">
              <w:rPr>
                <w:rFonts w:cs="Arial"/>
                <w:lang w:eastAsia="en-US"/>
              </w:rPr>
              <w:t>.</w:t>
            </w:r>
            <w:r w:rsidR="00AA515A" w:rsidRPr="00732759">
              <w:rPr>
                <w:rFonts w:cs="Arial"/>
                <w:lang w:eastAsia="en-US"/>
              </w:rPr>
              <w:t>5</w:t>
            </w:r>
          </w:p>
        </w:tc>
        <w:tc>
          <w:tcPr>
            <w:tcW w:w="2503" w:type="dxa"/>
            <w:shd w:val="clear" w:color="auto" w:fill="auto"/>
            <w:vAlign w:val="center"/>
          </w:tcPr>
          <w:p w14:paraId="19DA1705" w14:textId="77777777" w:rsidR="00C015D5" w:rsidRPr="00732759" w:rsidRDefault="00C015D5" w:rsidP="009C7470">
            <w:pPr>
              <w:pStyle w:val="TAC"/>
              <w:rPr>
                <w:rFonts w:cs="Arial"/>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r w:rsidR="00BD1007" w:rsidRPr="00732759">
              <w:rPr>
                <w:rFonts w:cs="Arial"/>
                <w:lang w:eastAsia="en-US"/>
              </w:rPr>
              <w:t>(Note</w:t>
            </w:r>
            <w:r w:rsidR="00BD1007" w:rsidRPr="00732759">
              <w:rPr>
                <w:rFonts w:cs="Arial" w:hint="eastAsia"/>
              </w:rPr>
              <w:t xml:space="preserve"> </w:t>
            </w:r>
            <w:r w:rsidR="00BD1007" w:rsidRPr="00732759">
              <w:rPr>
                <w:rFonts w:cs="Arial"/>
                <w:lang w:eastAsia="en-US"/>
              </w:rPr>
              <w:t>1</w:t>
            </w:r>
            <w:r w:rsidR="00BD1007" w:rsidRPr="00732759">
              <w:rPr>
                <w:rFonts w:cs="Arial" w:hint="eastAsia"/>
              </w:rPr>
              <w:t>)</w:t>
            </w:r>
          </w:p>
        </w:tc>
      </w:tr>
      <w:tr w:rsidR="00504DCE" w:rsidRPr="00732759" w14:paraId="604E926A" w14:textId="77777777" w:rsidTr="00612A58">
        <w:trPr>
          <w:jc w:val="center"/>
        </w:trPr>
        <w:tc>
          <w:tcPr>
            <w:tcW w:w="1467" w:type="dxa"/>
            <w:vMerge w:val="restart"/>
            <w:vAlign w:val="center"/>
          </w:tcPr>
          <w:p w14:paraId="689F89C2" w14:textId="77777777" w:rsidR="00504DCE" w:rsidRPr="00732759" w:rsidRDefault="00504DCE" w:rsidP="00504DCE">
            <w:pPr>
              <w:pStyle w:val="TAC"/>
            </w:pPr>
            <w:r w:rsidRPr="00732759">
              <w:t>20</w:t>
            </w:r>
          </w:p>
        </w:tc>
        <w:tc>
          <w:tcPr>
            <w:tcW w:w="1907" w:type="dxa"/>
            <w:vAlign w:val="center"/>
          </w:tcPr>
          <w:p w14:paraId="4B74C1CD" w14:textId="77777777" w:rsidR="00504DCE" w:rsidRPr="00732759" w:rsidRDefault="00504DCE" w:rsidP="00504DCE">
            <w:pPr>
              <w:pStyle w:val="TAC"/>
            </w:pPr>
            <w:r w:rsidRPr="00732759">
              <w:t>±7.125</w:t>
            </w:r>
          </w:p>
        </w:tc>
        <w:tc>
          <w:tcPr>
            <w:tcW w:w="2503" w:type="dxa"/>
            <w:shd w:val="clear" w:color="auto" w:fill="auto"/>
            <w:vAlign w:val="center"/>
          </w:tcPr>
          <w:p w14:paraId="593BA5A5" w14:textId="77777777" w:rsidR="00504DCE" w:rsidRPr="00732759" w:rsidRDefault="00504DCE" w:rsidP="00504DCE">
            <w:pPr>
              <w:pStyle w:val="TAC"/>
            </w:pPr>
            <w:r w:rsidRPr="00732759">
              <w:t>CW</w:t>
            </w:r>
          </w:p>
        </w:tc>
      </w:tr>
      <w:tr w:rsidR="00504DCE" w:rsidRPr="00732759" w14:paraId="4B344B23" w14:textId="77777777" w:rsidTr="00612A58">
        <w:trPr>
          <w:trHeight w:val="118"/>
          <w:jc w:val="center"/>
        </w:trPr>
        <w:tc>
          <w:tcPr>
            <w:tcW w:w="1467" w:type="dxa"/>
            <w:vMerge/>
            <w:vAlign w:val="center"/>
          </w:tcPr>
          <w:p w14:paraId="4153E6CB" w14:textId="77777777" w:rsidR="00504DCE" w:rsidRPr="00732759" w:rsidRDefault="00504DCE" w:rsidP="00504DCE">
            <w:pPr>
              <w:pStyle w:val="TAC"/>
            </w:pPr>
          </w:p>
        </w:tc>
        <w:tc>
          <w:tcPr>
            <w:tcW w:w="1907" w:type="dxa"/>
            <w:vAlign w:val="center"/>
          </w:tcPr>
          <w:p w14:paraId="4AC9BE01" w14:textId="77777777" w:rsidR="00504DCE" w:rsidRPr="00732759" w:rsidRDefault="00504DCE" w:rsidP="00504DCE">
            <w:pPr>
              <w:pStyle w:val="TAC"/>
              <w:rPr>
                <w:lang w:eastAsia="zh-CN"/>
              </w:rPr>
            </w:pPr>
            <w:r w:rsidRPr="00732759">
              <w:rPr>
                <w:lang w:eastAsia="zh-CN"/>
              </w:rPr>
              <w:t>±</w:t>
            </w:r>
            <w:r w:rsidRPr="00732759">
              <w:rPr>
                <w:rFonts w:hint="eastAsia"/>
                <w:lang w:eastAsia="zh-CN"/>
              </w:rPr>
              <w:t>24</w:t>
            </w:r>
          </w:p>
        </w:tc>
        <w:tc>
          <w:tcPr>
            <w:tcW w:w="2503" w:type="dxa"/>
            <w:shd w:val="clear" w:color="auto" w:fill="auto"/>
            <w:vAlign w:val="center"/>
          </w:tcPr>
          <w:p w14:paraId="388B1869" w14:textId="77777777" w:rsidR="00504DCE" w:rsidRPr="00732759" w:rsidRDefault="00504DCE" w:rsidP="00504DCE">
            <w:pPr>
              <w:pStyle w:val="TAC"/>
            </w:pPr>
            <w:r w:rsidRPr="00732759">
              <w:rPr>
                <w:rFonts w:hint="eastAsia"/>
                <w:lang w:eastAsia="zh-CN"/>
              </w:rPr>
              <w:t>20</w:t>
            </w:r>
            <w:r w:rsidRPr="00732759">
              <w:rPr>
                <w:lang w:eastAsia="zh-CN"/>
              </w:rPr>
              <w:t xml:space="preserve"> </w:t>
            </w:r>
            <w:r w:rsidRPr="00732759">
              <w:t>MHz E-UTRA signal</w:t>
            </w:r>
            <w:r w:rsidR="00BD1007" w:rsidRPr="00732759">
              <w:t>(Note</w:t>
            </w:r>
            <w:r w:rsidR="00BD1007" w:rsidRPr="00732759">
              <w:rPr>
                <w:rFonts w:hint="eastAsia"/>
              </w:rPr>
              <w:t xml:space="preserve"> 2)</w:t>
            </w:r>
          </w:p>
        </w:tc>
      </w:tr>
      <w:tr w:rsidR="00504DCE" w:rsidRPr="00732759" w14:paraId="73086568" w14:textId="77777777" w:rsidTr="00612A58">
        <w:trPr>
          <w:trHeight w:val="118"/>
          <w:jc w:val="center"/>
        </w:trPr>
        <w:tc>
          <w:tcPr>
            <w:tcW w:w="5877" w:type="dxa"/>
            <w:gridSpan w:val="3"/>
            <w:vAlign w:val="center"/>
          </w:tcPr>
          <w:p w14:paraId="30335322" w14:textId="77777777" w:rsidR="00504DCE" w:rsidRPr="00732759" w:rsidRDefault="00504DCE" w:rsidP="00612A58">
            <w:pPr>
              <w:pStyle w:val="TAN"/>
              <w:rPr>
                <w:rFonts w:eastAsia="Osaka" w:cs="v5.0.0"/>
              </w:rPr>
            </w:pPr>
            <w:r w:rsidRPr="00732759">
              <w:rPr>
                <w:rFonts w:cs="Arial"/>
              </w:rPr>
              <w:t>Note</w:t>
            </w:r>
            <w:r w:rsidRPr="00732759">
              <w:rPr>
                <w:rFonts w:cs="Arial" w:hint="eastAsia"/>
              </w:rPr>
              <w:t xml:space="preserve"> 1</w:t>
            </w:r>
            <w:r w:rsidRPr="00732759">
              <w:rPr>
                <w:rFonts w:cs="Arial"/>
              </w:rPr>
              <w:t>:</w:t>
            </w:r>
            <w:r w:rsidRPr="00732759">
              <w:rPr>
                <w:rFonts w:cs="Arial"/>
              </w:rPr>
              <w:tab/>
            </w:r>
            <w:r w:rsidRPr="00732759">
              <w:rPr>
                <w:rFonts w:cs="Arial" w:hint="eastAsia"/>
                <w:lang w:eastAsia="zh-CN"/>
              </w:rPr>
              <w:t xml:space="preserve">This type of interfering signal is </w:t>
            </w:r>
            <w:r w:rsidRPr="00732759">
              <w:rPr>
                <w:rFonts w:cs="Arial"/>
                <w:lang w:eastAsia="zh-CN"/>
              </w:rPr>
              <w:t>not</w:t>
            </w:r>
            <w:r w:rsidRPr="00732759">
              <w:rPr>
                <w:rFonts w:cs="Arial" w:hint="eastAsia"/>
                <w:lang w:eastAsia="zh-CN"/>
              </w:rPr>
              <w:t xml:space="preserve"> applie</w:t>
            </w:r>
            <w:r w:rsidRPr="00732759">
              <w:rPr>
                <w:rFonts w:cs="Arial"/>
                <w:lang w:eastAsia="zh-CN"/>
              </w:rPr>
              <w:t>d</w:t>
            </w:r>
            <w:r w:rsidRPr="00732759">
              <w:rPr>
                <w:rFonts w:cs="Arial" w:hint="eastAsia"/>
                <w:lang w:eastAsia="zh-CN"/>
              </w:rPr>
              <w:t xml:space="preserve"> for Band 46</w:t>
            </w:r>
            <w:r w:rsidRPr="00732759">
              <w:rPr>
                <w:rFonts w:eastAsia="Osaka" w:cs="v5.0.0"/>
              </w:rPr>
              <w:t>.</w:t>
            </w:r>
          </w:p>
          <w:p w14:paraId="3C091BE3" w14:textId="77777777" w:rsidR="00504DCE" w:rsidRPr="00732759" w:rsidRDefault="00504DCE" w:rsidP="00612A58">
            <w:pPr>
              <w:pStyle w:val="TAN"/>
              <w:rPr>
                <w:rFonts w:cs="Arial"/>
                <w:lang w:eastAsia="zh-CN"/>
              </w:rPr>
            </w:pPr>
            <w:r w:rsidRPr="00732759">
              <w:rPr>
                <w:rFonts w:cs="Arial"/>
              </w:rPr>
              <w:t>Note</w:t>
            </w:r>
            <w:r w:rsidRPr="00732759">
              <w:rPr>
                <w:rFonts w:cs="Arial" w:hint="eastAsia"/>
              </w:rPr>
              <w:t xml:space="preserve"> 2</w:t>
            </w:r>
            <w:r w:rsidRPr="00732759">
              <w:rPr>
                <w:rFonts w:cs="Arial"/>
              </w:rPr>
              <w:t>:</w:t>
            </w:r>
            <w:r w:rsidRPr="00732759">
              <w:rPr>
                <w:rFonts w:cs="Arial"/>
              </w:rPr>
              <w:tab/>
            </w:r>
            <w:r w:rsidRPr="00732759">
              <w:rPr>
                <w:rFonts w:cs="Arial" w:hint="eastAsia"/>
                <w:lang w:eastAsia="zh-CN"/>
              </w:rPr>
              <w:t xml:space="preserve">This type of interfering signal is </w:t>
            </w:r>
            <w:r w:rsidRPr="00732759">
              <w:rPr>
                <w:rFonts w:cs="Arial"/>
                <w:lang w:eastAsia="zh-CN"/>
              </w:rPr>
              <w:t>only</w:t>
            </w:r>
            <w:r w:rsidRPr="00732759">
              <w:rPr>
                <w:rFonts w:cs="Arial" w:hint="eastAsia"/>
                <w:lang w:eastAsia="zh-CN"/>
              </w:rPr>
              <w:t xml:space="preserve"> applied for Band 46.</w:t>
            </w:r>
          </w:p>
          <w:p w14:paraId="447FB9D1" w14:textId="77777777" w:rsidR="00687C35" w:rsidRPr="00732759" w:rsidRDefault="00687C35" w:rsidP="00687C35">
            <w:pPr>
              <w:pStyle w:val="TAN"/>
              <w:rPr>
                <w:rFonts w:cs="v5.0.0"/>
                <w:lang w:eastAsia="zh-CN"/>
              </w:rPr>
            </w:pPr>
            <w:r w:rsidRPr="00732759">
              <w:rPr>
                <w:rFonts w:cs="Arial"/>
                <w:lang w:eastAsia="ja-JP"/>
              </w:rPr>
              <w:t>Note</w:t>
            </w:r>
            <w:r w:rsidRPr="00732759">
              <w:rPr>
                <w:rFonts w:cs="Arial" w:hint="eastAsia"/>
                <w:lang w:eastAsia="zh-CN"/>
              </w:rPr>
              <w:t xml:space="preserve"> 3</w:t>
            </w:r>
            <w:r w:rsidRPr="00732759">
              <w:rPr>
                <w:rFonts w:cs="Arial"/>
                <w:lang w:eastAsia="ja-JP"/>
              </w:rPr>
              <w:t>:</w:t>
            </w:r>
            <w:r w:rsidRPr="00732759">
              <w:rPr>
                <w:rFonts w:cs="Arial"/>
                <w:lang w:eastAsia="ja-JP"/>
              </w:rPr>
              <w:tab/>
            </w:r>
            <w:r w:rsidRPr="00732759">
              <w:rPr>
                <w:rFonts w:cs="Arial" w:hint="eastAsia"/>
                <w:lang w:eastAsia="zh-CN"/>
              </w:rPr>
              <w:t>3</w:t>
            </w:r>
            <w:r w:rsidRPr="00732759">
              <w:rPr>
                <w:rFonts w:cs="Arial"/>
                <w:lang w:eastAsia="ja-JP"/>
              </w:rPr>
              <w:t xml:space="preserve"> MHz channel bandwidth is not applicable to </w:t>
            </w:r>
            <w:r w:rsidRPr="00732759">
              <w:rPr>
                <w:rFonts w:cs="Arial" w:hint="eastAsia"/>
                <w:lang w:eastAsia="zh-CN"/>
              </w:rPr>
              <w:t xml:space="preserve">guard band </w:t>
            </w:r>
            <w:r w:rsidRPr="00732759">
              <w:rPr>
                <w:rFonts w:cs="Arial"/>
                <w:lang w:eastAsia="ja-JP"/>
              </w:rPr>
              <w:t>operation.</w:t>
            </w:r>
          </w:p>
        </w:tc>
      </w:tr>
    </w:tbl>
    <w:p w14:paraId="242748DC" w14:textId="77777777" w:rsidR="00991AC6" w:rsidRPr="00732759" w:rsidRDefault="00991AC6" w:rsidP="00991AC6"/>
    <w:p w14:paraId="1222DFFD" w14:textId="77777777" w:rsidR="00991AC6" w:rsidRPr="00732759" w:rsidRDefault="00991AC6" w:rsidP="004C5A97">
      <w:pPr>
        <w:pStyle w:val="TH"/>
      </w:pPr>
      <w:r w:rsidRPr="00732759">
        <w:rPr>
          <w:rFonts w:eastAsia="Osaka"/>
        </w:rPr>
        <w:t>Table 7.8.1-2</w:t>
      </w:r>
      <w:r w:rsidRPr="00732759">
        <w:rPr>
          <w:rFonts w:hint="eastAsia"/>
          <w:lang w:eastAsia="zh-CN"/>
        </w:rPr>
        <w:t>a</w:t>
      </w:r>
      <w:r w:rsidRPr="00732759">
        <w:rPr>
          <w:rFonts w:eastAsia="Osaka"/>
        </w:rPr>
        <w:t xml:space="preserve">: Interfering signal for </w:t>
      </w:r>
      <w:r w:rsidRPr="00732759">
        <w:t xml:space="preserve">Intermodulation performance requirement for </w:t>
      </w:r>
      <w:r w:rsidRPr="00732759">
        <w:rPr>
          <w:rFonts w:cs="v5.0.0"/>
        </w:rPr>
        <w:t xml:space="preserve">NB-IoT </w:t>
      </w:r>
      <w:r w:rsidRPr="00732759">
        <w:rPr>
          <w:rFonts w:cs="v5.0.0" w:hint="eastAsia"/>
          <w:lang w:eastAsia="zh-CN"/>
        </w:rPr>
        <w:t>standalone</w:t>
      </w:r>
      <w:r w:rsidRPr="00732759">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991AC6" w:rsidRPr="00732759" w14:paraId="7B1E44F6" w14:textId="77777777" w:rsidTr="00292449">
        <w:trPr>
          <w:jc w:val="center"/>
        </w:trPr>
        <w:tc>
          <w:tcPr>
            <w:tcW w:w="1467" w:type="dxa"/>
            <w:shd w:val="clear" w:color="auto" w:fill="auto"/>
            <w:vAlign w:val="center"/>
          </w:tcPr>
          <w:p w14:paraId="5EF7AC00" w14:textId="77777777" w:rsidR="00991AC6" w:rsidRPr="00732759" w:rsidRDefault="00991AC6" w:rsidP="00292449">
            <w:pPr>
              <w:pStyle w:val="TAH"/>
              <w:rPr>
                <w:rFonts w:cs="Arial"/>
                <w:lang w:eastAsia="ja-JP"/>
              </w:rPr>
            </w:pPr>
            <w:r w:rsidRPr="00732759">
              <w:rPr>
                <w:rFonts w:cs="Arial" w:hint="eastAsia"/>
                <w:lang w:eastAsia="zh-CN"/>
              </w:rPr>
              <w:t>C</w:t>
            </w:r>
            <w:r w:rsidRPr="00732759">
              <w:rPr>
                <w:rFonts w:cs="Arial"/>
                <w:lang w:eastAsia="ja-JP"/>
              </w:rPr>
              <w:t>hannel bandwidth of the lowest/highest carrier received [MHz]</w:t>
            </w:r>
          </w:p>
        </w:tc>
        <w:tc>
          <w:tcPr>
            <w:tcW w:w="1907" w:type="dxa"/>
            <w:vAlign w:val="center"/>
          </w:tcPr>
          <w:p w14:paraId="5E8E5397" w14:textId="77777777" w:rsidR="00991AC6" w:rsidRPr="00732759" w:rsidRDefault="00991AC6" w:rsidP="00292449">
            <w:pPr>
              <w:pStyle w:val="TAH"/>
              <w:rPr>
                <w:rFonts w:cs="Arial"/>
                <w:lang w:eastAsia="ja-JP"/>
              </w:rPr>
            </w:pPr>
            <w:r w:rsidRPr="00732759">
              <w:rPr>
                <w:rFonts w:cs="Arial"/>
                <w:lang w:eastAsia="ja-JP"/>
              </w:rPr>
              <w:t>Interfering signal centre frequency offset from  the lower/upper Base Station RF Bandwidth edge [MHz]</w:t>
            </w:r>
          </w:p>
        </w:tc>
        <w:tc>
          <w:tcPr>
            <w:tcW w:w="2503" w:type="dxa"/>
            <w:vAlign w:val="center"/>
          </w:tcPr>
          <w:p w14:paraId="1529AEA9" w14:textId="77777777"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14:paraId="6A496963" w14:textId="77777777" w:rsidTr="00292449">
        <w:trPr>
          <w:jc w:val="center"/>
        </w:trPr>
        <w:tc>
          <w:tcPr>
            <w:tcW w:w="1467" w:type="dxa"/>
            <w:vMerge w:val="restart"/>
            <w:vAlign w:val="center"/>
          </w:tcPr>
          <w:p w14:paraId="53487AB7" w14:textId="77777777" w:rsidR="00991AC6" w:rsidRPr="00732759" w:rsidRDefault="00991AC6" w:rsidP="00292449">
            <w:pPr>
              <w:pStyle w:val="TAC"/>
              <w:rPr>
                <w:rFonts w:cs="Arial"/>
                <w:lang w:eastAsia="zh-CN"/>
              </w:rPr>
            </w:pPr>
            <w:r w:rsidRPr="00732759">
              <w:rPr>
                <w:rFonts w:cs="Arial" w:hint="eastAsia"/>
                <w:lang w:eastAsia="zh-CN"/>
              </w:rPr>
              <w:t>0.2</w:t>
            </w:r>
          </w:p>
        </w:tc>
        <w:tc>
          <w:tcPr>
            <w:tcW w:w="1907" w:type="dxa"/>
            <w:vAlign w:val="center"/>
          </w:tcPr>
          <w:p w14:paraId="1E98A74F" w14:textId="77777777" w:rsidR="00991AC6" w:rsidRPr="00732759" w:rsidRDefault="00991AC6" w:rsidP="00292449">
            <w:pPr>
              <w:pStyle w:val="TAC"/>
              <w:rPr>
                <w:rFonts w:cs="Arial"/>
                <w:lang w:eastAsia="zh-CN"/>
              </w:rPr>
            </w:pPr>
            <w:r w:rsidRPr="00732759">
              <w:rPr>
                <w:rFonts w:cs="Arial"/>
                <w:lang w:eastAsia="ja-JP"/>
              </w:rPr>
              <w:t>±</w:t>
            </w:r>
            <w:r w:rsidRPr="00732759">
              <w:rPr>
                <w:rFonts w:cs="Arial" w:hint="eastAsia"/>
                <w:lang w:eastAsia="zh-CN"/>
              </w:rPr>
              <w:t>7.575</w:t>
            </w:r>
          </w:p>
        </w:tc>
        <w:tc>
          <w:tcPr>
            <w:tcW w:w="2503" w:type="dxa"/>
            <w:shd w:val="clear" w:color="auto" w:fill="auto"/>
            <w:vAlign w:val="center"/>
          </w:tcPr>
          <w:p w14:paraId="61573998"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474CA725" w14:textId="77777777" w:rsidTr="00292449">
        <w:trPr>
          <w:jc w:val="center"/>
        </w:trPr>
        <w:tc>
          <w:tcPr>
            <w:tcW w:w="1467" w:type="dxa"/>
            <w:vMerge/>
            <w:vAlign w:val="center"/>
          </w:tcPr>
          <w:p w14:paraId="1D5CEDC2" w14:textId="77777777" w:rsidR="00991AC6" w:rsidRPr="00732759" w:rsidRDefault="00991AC6" w:rsidP="00292449">
            <w:pPr>
              <w:pStyle w:val="TAC"/>
              <w:rPr>
                <w:rFonts w:cs="Arial"/>
                <w:lang w:eastAsia="ja-JP"/>
              </w:rPr>
            </w:pPr>
          </w:p>
        </w:tc>
        <w:tc>
          <w:tcPr>
            <w:tcW w:w="1907" w:type="dxa"/>
            <w:vAlign w:val="center"/>
          </w:tcPr>
          <w:p w14:paraId="1119E972" w14:textId="77777777" w:rsidR="00991AC6" w:rsidRPr="00732759" w:rsidRDefault="00991AC6" w:rsidP="00292449">
            <w:pPr>
              <w:pStyle w:val="TAC"/>
              <w:rPr>
                <w:rFonts w:cs="Arial"/>
                <w:lang w:eastAsia="zh-CN"/>
              </w:rPr>
            </w:pPr>
            <w:r w:rsidRPr="00732759">
              <w:rPr>
                <w:rFonts w:cs="Arial"/>
                <w:lang w:eastAsia="ja-JP"/>
              </w:rPr>
              <w:t>±</w:t>
            </w:r>
            <w:r w:rsidRPr="00732759">
              <w:rPr>
                <w:rFonts w:cs="Arial" w:hint="eastAsia"/>
                <w:lang w:eastAsia="zh-CN"/>
              </w:rPr>
              <w:t>17.5</w:t>
            </w:r>
          </w:p>
        </w:tc>
        <w:tc>
          <w:tcPr>
            <w:tcW w:w="2503" w:type="dxa"/>
            <w:shd w:val="clear" w:color="auto" w:fill="auto"/>
            <w:vAlign w:val="center"/>
          </w:tcPr>
          <w:p w14:paraId="2A1D7635" w14:textId="77777777" w:rsidR="00991AC6" w:rsidRPr="00732759" w:rsidRDefault="00991AC6" w:rsidP="00292449">
            <w:pPr>
              <w:pStyle w:val="TAC"/>
              <w:rPr>
                <w:rFonts w:cs="Arial"/>
                <w:lang w:eastAsia="ja-JP"/>
              </w:rPr>
            </w:pPr>
            <w:r w:rsidRPr="00732759">
              <w:rPr>
                <w:rFonts w:cs="Arial" w:hint="eastAsia"/>
                <w:lang w:eastAsia="zh-CN"/>
              </w:rPr>
              <w:t xml:space="preserve">5 </w:t>
            </w:r>
            <w:r w:rsidRPr="00732759">
              <w:rPr>
                <w:rFonts w:cs="Arial"/>
                <w:lang w:eastAsia="ja-JP"/>
              </w:rPr>
              <w:t>MHz E-UTRA signal</w:t>
            </w:r>
          </w:p>
        </w:tc>
      </w:tr>
    </w:tbl>
    <w:p w14:paraId="62B512C0" w14:textId="77777777" w:rsidR="00991AC6" w:rsidRPr="00732759" w:rsidRDefault="00991AC6" w:rsidP="00C015D5"/>
    <w:p w14:paraId="579D478F" w14:textId="77777777" w:rsidR="00C015D5" w:rsidRPr="00732759" w:rsidRDefault="00C015D5" w:rsidP="004C5A97">
      <w:pPr>
        <w:pStyle w:val="TH"/>
      </w:pPr>
      <w:r w:rsidRPr="00732759">
        <w:t>Table 7.8.1-3: Narrowband intermodulation performance requirement</w:t>
      </w:r>
      <w:r w:rsidR="00A751B6" w:rsidRPr="00732759">
        <w:rPr>
          <w:lang w:eastAsia="zh-CN"/>
        </w:rPr>
        <w:t xml:space="preserve"> for Wide Area BS</w:t>
      </w:r>
      <w:r w:rsidR="00991AC6" w:rsidRPr="0073275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C015D5" w:rsidRPr="00732759" w14:paraId="4CA86109" w14:textId="77777777">
        <w:trPr>
          <w:jc w:val="center"/>
        </w:trPr>
        <w:tc>
          <w:tcPr>
            <w:tcW w:w="1117" w:type="dxa"/>
            <w:shd w:val="clear" w:color="auto" w:fill="auto"/>
            <w:vAlign w:val="center"/>
          </w:tcPr>
          <w:p w14:paraId="47CF23CC" w14:textId="77777777" w:rsidR="00C015D5" w:rsidRPr="00732759" w:rsidRDefault="00C015D5" w:rsidP="009C7470">
            <w:pPr>
              <w:pStyle w:val="TAH"/>
              <w:rPr>
                <w:rFonts w:cs="Arial"/>
                <w:lang w:eastAsia="en-US"/>
              </w:rPr>
            </w:pPr>
            <w:r w:rsidRPr="00732759">
              <w:rPr>
                <w:rFonts w:cs="Arial"/>
                <w:lang w:eastAsia="en-US"/>
              </w:rPr>
              <w:t>E-UTRA</w:t>
            </w:r>
          </w:p>
          <w:p w14:paraId="709D23B2" w14:textId="77777777" w:rsidR="00C015D5" w:rsidRPr="00732759" w:rsidRDefault="00C015D5" w:rsidP="009C7470">
            <w:pPr>
              <w:pStyle w:val="TAH"/>
              <w:rPr>
                <w:rFonts w:cs="Arial"/>
                <w:lang w:eastAsia="en-US"/>
              </w:rPr>
            </w:pPr>
            <w:r w:rsidRPr="00732759">
              <w:rPr>
                <w:rFonts w:cs="Arial"/>
                <w:lang w:eastAsia="en-US"/>
              </w:rPr>
              <w:t>channel bandwidth</w:t>
            </w:r>
            <w:r w:rsidR="00B10CC8" w:rsidRPr="00732759">
              <w:rPr>
                <w:rFonts w:cs="Arial"/>
                <w:lang w:eastAsia="en-US"/>
              </w:rPr>
              <w:t xml:space="preserve"> </w:t>
            </w:r>
            <w:r w:rsidR="00B10CC8" w:rsidRPr="00732759">
              <w:rPr>
                <w:rFonts w:eastAsia="SimSun" w:cs="Arial"/>
                <w:lang w:eastAsia="en-US"/>
              </w:rPr>
              <w:t>of the lowest</w:t>
            </w:r>
            <w:r w:rsidR="00E85E60" w:rsidRPr="00732759">
              <w:rPr>
                <w:rFonts w:eastAsia="SimSun" w:cs="Arial"/>
                <w:lang w:eastAsia="en-US"/>
              </w:rPr>
              <w:t>/</w:t>
            </w:r>
            <w:r w:rsidR="00B10CC8" w:rsidRPr="00732759">
              <w:rPr>
                <w:rFonts w:eastAsia="SimSun" w:cs="Arial"/>
                <w:lang w:eastAsia="en-US"/>
              </w:rPr>
              <w:t>highest carrier received</w:t>
            </w:r>
            <w:r w:rsidRPr="00732759">
              <w:rPr>
                <w:rFonts w:cs="Arial"/>
                <w:lang w:eastAsia="en-US"/>
              </w:rPr>
              <w:t xml:space="preserve"> [MHz]</w:t>
            </w:r>
          </w:p>
        </w:tc>
        <w:tc>
          <w:tcPr>
            <w:tcW w:w="2315" w:type="dxa"/>
            <w:vAlign w:val="center"/>
          </w:tcPr>
          <w:p w14:paraId="576F54A8" w14:textId="77777777" w:rsidR="00C015D5" w:rsidRPr="00732759" w:rsidRDefault="00C015D5" w:rsidP="009C7470">
            <w:pPr>
              <w:pStyle w:val="TAH"/>
              <w:rPr>
                <w:rFonts w:cs="Arial"/>
                <w:lang w:eastAsia="en-US"/>
              </w:rPr>
            </w:pPr>
            <w:r w:rsidRPr="00732759">
              <w:rPr>
                <w:rFonts w:cs="Arial"/>
                <w:lang w:eastAsia="en-US"/>
              </w:rPr>
              <w:t>Wanted signal mean power [dBm]</w:t>
            </w:r>
          </w:p>
        </w:tc>
        <w:tc>
          <w:tcPr>
            <w:tcW w:w="1907" w:type="dxa"/>
            <w:vAlign w:val="center"/>
          </w:tcPr>
          <w:p w14:paraId="650F8792" w14:textId="77777777" w:rsidR="00C015D5" w:rsidRPr="00732759" w:rsidRDefault="00C015D5" w:rsidP="009C7470">
            <w:pPr>
              <w:pStyle w:val="TAH"/>
              <w:rPr>
                <w:rFonts w:cs="Arial"/>
                <w:lang w:eastAsia="en-US"/>
              </w:rPr>
            </w:pPr>
            <w:r w:rsidRPr="00732759">
              <w:rPr>
                <w:rFonts w:cs="Arial"/>
                <w:lang w:eastAsia="en-US"/>
              </w:rPr>
              <w:t>Interfering signal mean power [dBm]</w:t>
            </w:r>
          </w:p>
        </w:tc>
        <w:tc>
          <w:tcPr>
            <w:tcW w:w="1907" w:type="dxa"/>
            <w:vAlign w:val="center"/>
          </w:tcPr>
          <w:p w14:paraId="1FD0E460" w14:textId="77777777" w:rsidR="00C015D5" w:rsidRPr="00732759" w:rsidRDefault="00C015D5" w:rsidP="009C7470">
            <w:pPr>
              <w:pStyle w:val="TAH"/>
              <w:rPr>
                <w:rFonts w:cs="Arial"/>
                <w:lang w:eastAsia="en-US"/>
              </w:rPr>
            </w:pPr>
            <w:r w:rsidRPr="00732759">
              <w:rPr>
                <w:rFonts w:cs="Arial"/>
                <w:lang w:eastAsia="en-US"/>
              </w:rPr>
              <w:t xml:space="preserve"> Interfering RB centre frequency offset from  the </w:t>
            </w:r>
            <w:r w:rsidR="00B10CC8" w:rsidRPr="00732759">
              <w:rPr>
                <w:rFonts w:cs="Arial"/>
                <w:lang w:eastAsia="en-US"/>
              </w:rPr>
              <w:t>lower</w:t>
            </w:r>
            <w:r w:rsidR="00E85E60" w:rsidRPr="00732759">
              <w:rPr>
                <w:rFonts w:cs="Arial"/>
                <w:lang w:eastAsia="en-US"/>
              </w:rPr>
              <w:t>/</w:t>
            </w:r>
            <w:r w:rsidR="00D150F0" w:rsidRPr="00732759">
              <w:rPr>
                <w:rFonts w:cs="Arial"/>
                <w:lang w:eastAsia="en-US"/>
              </w:rPr>
              <w:t>upper</w:t>
            </w:r>
            <w:r w:rsidR="00B10CC8"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 xml:space="preserve">edge </w:t>
            </w:r>
            <w:r w:rsidR="00D150F0" w:rsidRPr="00732759">
              <w:rPr>
                <w:rFonts w:cs="Arial"/>
                <w:lang w:eastAsia="en-US"/>
              </w:rPr>
              <w:t xml:space="preserve">or sub-block edge inside a sub-block gap </w:t>
            </w:r>
            <w:r w:rsidRPr="00732759">
              <w:rPr>
                <w:rFonts w:cs="Arial"/>
                <w:lang w:eastAsia="en-US"/>
              </w:rPr>
              <w:t>[kHz]</w:t>
            </w:r>
          </w:p>
        </w:tc>
        <w:tc>
          <w:tcPr>
            <w:tcW w:w="2503" w:type="dxa"/>
            <w:vAlign w:val="center"/>
          </w:tcPr>
          <w:p w14:paraId="2BD605C7" w14:textId="77777777" w:rsidR="00C015D5" w:rsidRPr="00732759" w:rsidRDefault="00C015D5" w:rsidP="009C7470">
            <w:pPr>
              <w:pStyle w:val="TAH"/>
              <w:rPr>
                <w:rFonts w:cs="Arial"/>
                <w:lang w:eastAsia="en-US"/>
              </w:rPr>
            </w:pPr>
            <w:r w:rsidRPr="00732759">
              <w:rPr>
                <w:rFonts w:cs="Arial"/>
                <w:lang w:eastAsia="en-US"/>
              </w:rPr>
              <w:t>Type of interfering signal</w:t>
            </w:r>
          </w:p>
        </w:tc>
      </w:tr>
      <w:tr w:rsidR="00C015D5" w:rsidRPr="00732759" w14:paraId="63D0070C" w14:textId="77777777">
        <w:trPr>
          <w:jc w:val="center"/>
        </w:trPr>
        <w:tc>
          <w:tcPr>
            <w:tcW w:w="1117" w:type="dxa"/>
            <w:vMerge w:val="restart"/>
            <w:vAlign w:val="center"/>
          </w:tcPr>
          <w:p w14:paraId="729F6385" w14:textId="77777777" w:rsidR="00C015D5" w:rsidRPr="00732759" w:rsidRDefault="00C015D5" w:rsidP="009C7470">
            <w:pPr>
              <w:pStyle w:val="TAC"/>
              <w:rPr>
                <w:rFonts w:cs="Arial"/>
                <w:lang w:eastAsia="en-US"/>
              </w:rPr>
            </w:pPr>
            <w:r w:rsidRPr="00732759">
              <w:rPr>
                <w:rFonts w:cs="Arial"/>
                <w:lang w:eastAsia="en-US"/>
              </w:rPr>
              <w:t>1.4</w:t>
            </w:r>
          </w:p>
        </w:tc>
        <w:tc>
          <w:tcPr>
            <w:tcW w:w="2315" w:type="dxa"/>
            <w:vMerge w:val="restart"/>
            <w:vAlign w:val="center"/>
          </w:tcPr>
          <w:p w14:paraId="67B9C992" w14:textId="77777777"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5D76C160"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2FE569D3"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270</w:t>
            </w:r>
          </w:p>
        </w:tc>
        <w:tc>
          <w:tcPr>
            <w:tcW w:w="2503" w:type="dxa"/>
            <w:shd w:val="clear" w:color="auto" w:fill="auto"/>
            <w:vAlign w:val="center"/>
          </w:tcPr>
          <w:p w14:paraId="0F19975A"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609E970C" w14:textId="77777777">
        <w:trPr>
          <w:jc w:val="center"/>
        </w:trPr>
        <w:tc>
          <w:tcPr>
            <w:tcW w:w="1117" w:type="dxa"/>
            <w:vMerge/>
            <w:vAlign w:val="center"/>
          </w:tcPr>
          <w:p w14:paraId="3EAB4FC5" w14:textId="77777777" w:rsidR="00C015D5" w:rsidRPr="00732759" w:rsidRDefault="00C015D5" w:rsidP="009C7470">
            <w:pPr>
              <w:pStyle w:val="TAC"/>
              <w:rPr>
                <w:rFonts w:cs="Arial"/>
                <w:lang w:eastAsia="en-US"/>
              </w:rPr>
            </w:pPr>
          </w:p>
        </w:tc>
        <w:tc>
          <w:tcPr>
            <w:tcW w:w="2315" w:type="dxa"/>
            <w:vMerge/>
            <w:vAlign w:val="center"/>
          </w:tcPr>
          <w:p w14:paraId="4D200E6F" w14:textId="77777777" w:rsidR="00C015D5" w:rsidRPr="00732759" w:rsidRDefault="00C015D5" w:rsidP="009C7470">
            <w:pPr>
              <w:pStyle w:val="TAC"/>
              <w:rPr>
                <w:rFonts w:cs="Arial"/>
                <w:lang w:eastAsia="en-US"/>
              </w:rPr>
            </w:pPr>
          </w:p>
        </w:tc>
        <w:tc>
          <w:tcPr>
            <w:tcW w:w="1907" w:type="dxa"/>
            <w:vAlign w:val="center"/>
          </w:tcPr>
          <w:p w14:paraId="61D6984E"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009DDC54"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790</w:t>
            </w:r>
          </w:p>
        </w:tc>
        <w:tc>
          <w:tcPr>
            <w:tcW w:w="2503" w:type="dxa"/>
            <w:shd w:val="clear" w:color="auto" w:fill="auto"/>
            <w:vAlign w:val="center"/>
          </w:tcPr>
          <w:p w14:paraId="431A3CE3" w14:textId="77777777" w:rsidR="00C015D5" w:rsidRPr="00732759" w:rsidRDefault="00C015D5" w:rsidP="009C7470">
            <w:pPr>
              <w:pStyle w:val="TAC"/>
              <w:rPr>
                <w:rFonts w:cs="Arial"/>
                <w:lang w:val="sv-SE" w:eastAsia="en-US"/>
              </w:rPr>
            </w:pPr>
            <w:r w:rsidRPr="00732759">
              <w:rPr>
                <w:rFonts w:cs="Arial"/>
                <w:lang w:val="sv-SE" w:eastAsia="en-US"/>
              </w:rPr>
              <w:t>1.4 MHz E-UTRA signal, 1 RB**</w:t>
            </w:r>
          </w:p>
        </w:tc>
      </w:tr>
      <w:tr w:rsidR="00C015D5" w:rsidRPr="00732759" w14:paraId="5D801EDA" w14:textId="77777777">
        <w:trPr>
          <w:jc w:val="center"/>
        </w:trPr>
        <w:tc>
          <w:tcPr>
            <w:tcW w:w="1117" w:type="dxa"/>
            <w:vMerge w:val="restart"/>
            <w:vAlign w:val="center"/>
          </w:tcPr>
          <w:p w14:paraId="3F1590B5" w14:textId="77777777" w:rsidR="00C015D5" w:rsidRPr="00732759" w:rsidRDefault="00C015D5" w:rsidP="009C7470">
            <w:pPr>
              <w:pStyle w:val="TAC"/>
              <w:rPr>
                <w:rFonts w:cs="Arial"/>
                <w:lang w:eastAsia="en-US"/>
              </w:rPr>
            </w:pPr>
            <w:r w:rsidRPr="00732759">
              <w:rPr>
                <w:rFonts w:cs="Arial"/>
                <w:lang w:eastAsia="en-US"/>
              </w:rPr>
              <w:t>3</w:t>
            </w:r>
          </w:p>
        </w:tc>
        <w:tc>
          <w:tcPr>
            <w:tcW w:w="2315" w:type="dxa"/>
            <w:vMerge w:val="restart"/>
            <w:vAlign w:val="center"/>
          </w:tcPr>
          <w:p w14:paraId="395D586E" w14:textId="77777777"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4D164449"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6A467391"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27</w:t>
            </w:r>
            <w:r w:rsidR="00AA515A" w:rsidRPr="00732759">
              <w:rPr>
                <w:rFonts w:cs="Arial"/>
                <w:lang w:eastAsia="en-US"/>
              </w:rPr>
              <w:t>0</w:t>
            </w:r>
          </w:p>
        </w:tc>
        <w:tc>
          <w:tcPr>
            <w:tcW w:w="2503" w:type="dxa"/>
            <w:shd w:val="clear" w:color="auto" w:fill="auto"/>
            <w:vAlign w:val="center"/>
          </w:tcPr>
          <w:p w14:paraId="2BCC73B8"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1CB89966" w14:textId="77777777">
        <w:trPr>
          <w:jc w:val="center"/>
        </w:trPr>
        <w:tc>
          <w:tcPr>
            <w:tcW w:w="1117" w:type="dxa"/>
            <w:vMerge/>
            <w:vAlign w:val="center"/>
          </w:tcPr>
          <w:p w14:paraId="172C7634" w14:textId="77777777" w:rsidR="00C015D5" w:rsidRPr="00732759" w:rsidRDefault="00C015D5" w:rsidP="009C7470">
            <w:pPr>
              <w:pStyle w:val="TAC"/>
              <w:rPr>
                <w:rFonts w:cs="Arial"/>
                <w:lang w:eastAsia="en-US"/>
              </w:rPr>
            </w:pPr>
          </w:p>
        </w:tc>
        <w:tc>
          <w:tcPr>
            <w:tcW w:w="2315" w:type="dxa"/>
            <w:vMerge/>
            <w:vAlign w:val="center"/>
          </w:tcPr>
          <w:p w14:paraId="1FBF56AD" w14:textId="77777777" w:rsidR="00C015D5" w:rsidRPr="00732759" w:rsidRDefault="00C015D5" w:rsidP="009C7470">
            <w:pPr>
              <w:pStyle w:val="TAC"/>
              <w:rPr>
                <w:rFonts w:cs="Arial"/>
                <w:lang w:eastAsia="en-US"/>
              </w:rPr>
            </w:pPr>
          </w:p>
        </w:tc>
        <w:tc>
          <w:tcPr>
            <w:tcW w:w="1907" w:type="dxa"/>
            <w:vAlign w:val="center"/>
          </w:tcPr>
          <w:p w14:paraId="0A6CDDA7"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0D8008FE"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w:t>
            </w:r>
            <w:r w:rsidR="00AA515A" w:rsidRPr="00732759">
              <w:rPr>
                <w:rFonts w:cs="Arial"/>
                <w:lang w:eastAsia="en-US"/>
              </w:rPr>
              <w:t>8</w:t>
            </w:r>
            <w:r w:rsidR="00C015D5" w:rsidRPr="00732759">
              <w:rPr>
                <w:rFonts w:cs="Arial"/>
                <w:lang w:eastAsia="en-US"/>
              </w:rPr>
              <w:t>0</w:t>
            </w:r>
          </w:p>
        </w:tc>
        <w:tc>
          <w:tcPr>
            <w:tcW w:w="2503" w:type="dxa"/>
            <w:shd w:val="clear" w:color="auto" w:fill="auto"/>
            <w:vAlign w:val="center"/>
          </w:tcPr>
          <w:p w14:paraId="03E5AA08" w14:textId="77777777" w:rsidR="00C015D5" w:rsidRPr="00732759" w:rsidRDefault="00C015D5" w:rsidP="009C7470">
            <w:pPr>
              <w:pStyle w:val="TAC"/>
              <w:rPr>
                <w:rFonts w:cs="Arial"/>
                <w:lang w:val="sv-SE" w:eastAsia="en-US"/>
              </w:rPr>
            </w:pPr>
            <w:r w:rsidRPr="00732759">
              <w:rPr>
                <w:rFonts w:cs="Arial"/>
                <w:lang w:val="sv-SE" w:eastAsia="en-US"/>
              </w:rPr>
              <w:t>3.0 MHz E-UTRA signal, 1 RB**</w:t>
            </w:r>
          </w:p>
        </w:tc>
      </w:tr>
      <w:tr w:rsidR="00C015D5" w:rsidRPr="00732759" w14:paraId="70AB4B20" w14:textId="77777777">
        <w:trPr>
          <w:jc w:val="center"/>
        </w:trPr>
        <w:tc>
          <w:tcPr>
            <w:tcW w:w="1117" w:type="dxa"/>
            <w:vMerge w:val="restart"/>
            <w:vAlign w:val="center"/>
          </w:tcPr>
          <w:p w14:paraId="70E1A323" w14:textId="77777777" w:rsidR="00C015D5" w:rsidRPr="00732759" w:rsidRDefault="00C015D5" w:rsidP="009C7470">
            <w:pPr>
              <w:pStyle w:val="TAC"/>
              <w:rPr>
                <w:rFonts w:cs="Arial"/>
                <w:lang w:eastAsia="en-US"/>
              </w:rPr>
            </w:pPr>
            <w:r w:rsidRPr="00732759">
              <w:rPr>
                <w:rFonts w:cs="Arial"/>
                <w:lang w:eastAsia="en-US"/>
              </w:rPr>
              <w:t>5</w:t>
            </w:r>
          </w:p>
        </w:tc>
        <w:tc>
          <w:tcPr>
            <w:tcW w:w="2315" w:type="dxa"/>
            <w:vMerge w:val="restart"/>
            <w:vAlign w:val="center"/>
          </w:tcPr>
          <w:p w14:paraId="1B3C61B0" w14:textId="77777777"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767C6D08"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1E6FD2C8" w14:textId="77777777" w:rsidR="00C015D5" w:rsidRPr="00732759" w:rsidRDefault="00CA0384" w:rsidP="009C7470">
            <w:pPr>
              <w:pStyle w:val="TAC"/>
              <w:rPr>
                <w:rFonts w:cs="Arial"/>
                <w:lang w:eastAsia="en-US"/>
              </w:rPr>
            </w:pPr>
            <w:r w:rsidRPr="00732759">
              <w:rPr>
                <w:rFonts w:cs="Arial"/>
                <w:lang w:eastAsia="en-US"/>
              </w:rPr>
              <w:t>±</w:t>
            </w:r>
            <w:r w:rsidR="00C015D5" w:rsidRPr="00732759">
              <w:rPr>
                <w:rFonts w:cs="Arial"/>
                <w:lang w:eastAsia="en-US"/>
              </w:rPr>
              <w:t>360</w:t>
            </w:r>
          </w:p>
        </w:tc>
        <w:tc>
          <w:tcPr>
            <w:tcW w:w="2503" w:type="dxa"/>
            <w:shd w:val="clear" w:color="auto" w:fill="auto"/>
            <w:vAlign w:val="center"/>
          </w:tcPr>
          <w:p w14:paraId="42F5F455"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30CD3781" w14:textId="77777777">
        <w:trPr>
          <w:jc w:val="center"/>
        </w:trPr>
        <w:tc>
          <w:tcPr>
            <w:tcW w:w="1117" w:type="dxa"/>
            <w:vMerge/>
            <w:vAlign w:val="center"/>
          </w:tcPr>
          <w:p w14:paraId="766DFA31" w14:textId="77777777" w:rsidR="00C015D5" w:rsidRPr="00732759" w:rsidRDefault="00C015D5" w:rsidP="009C7470">
            <w:pPr>
              <w:pStyle w:val="TAC"/>
              <w:rPr>
                <w:rFonts w:cs="Arial"/>
                <w:lang w:eastAsia="en-US"/>
              </w:rPr>
            </w:pPr>
          </w:p>
        </w:tc>
        <w:tc>
          <w:tcPr>
            <w:tcW w:w="2315" w:type="dxa"/>
            <w:vMerge/>
            <w:vAlign w:val="center"/>
          </w:tcPr>
          <w:p w14:paraId="74241578" w14:textId="77777777" w:rsidR="00C015D5" w:rsidRPr="00732759" w:rsidRDefault="00C015D5" w:rsidP="009C7470">
            <w:pPr>
              <w:pStyle w:val="TAC"/>
              <w:rPr>
                <w:rFonts w:cs="Arial"/>
                <w:lang w:eastAsia="en-US"/>
              </w:rPr>
            </w:pPr>
          </w:p>
        </w:tc>
        <w:tc>
          <w:tcPr>
            <w:tcW w:w="1907" w:type="dxa"/>
            <w:vAlign w:val="center"/>
          </w:tcPr>
          <w:p w14:paraId="27589D8C"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0DA0CE91"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1060</w:t>
            </w:r>
          </w:p>
        </w:tc>
        <w:tc>
          <w:tcPr>
            <w:tcW w:w="2503" w:type="dxa"/>
            <w:shd w:val="clear" w:color="auto" w:fill="auto"/>
            <w:vAlign w:val="center"/>
          </w:tcPr>
          <w:p w14:paraId="6D2147D2" w14:textId="77777777" w:rsidR="00C015D5" w:rsidRPr="00732759" w:rsidRDefault="00C015D5" w:rsidP="009C7470">
            <w:pPr>
              <w:pStyle w:val="TAC"/>
              <w:rPr>
                <w:rFonts w:cs="Arial"/>
                <w:lang w:val="sv-SE" w:eastAsia="en-US"/>
              </w:rPr>
            </w:pPr>
            <w:r w:rsidRPr="00732759">
              <w:rPr>
                <w:rFonts w:cs="Arial"/>
                <w:lang w:val="sv-SE" w:eastAsia="en-US"/>
              </w:rPr>
              <w:t>5 MHz E-UTRA signal, 1 RB**</w:t>
            </w:r>
          </w:p>
        </w:tc>
      </w:tr>
      <w:tr w:rsidR="00C015D5" w:rsidRPr="00732759" w14:paraId="30E62526" w14:textId="77777777">
        <w:trPr>
          <w:jc w:val="center"/>
        </w:trPr>
        <w:tc>
          <w:tcPr>
            <w:tcW w:w="1117" w:type="dxa"/>
            <w:vMerge w:val="restart"/>
            <w:vAlign w:val="center"/>
          </w:tcPr>
          <w:p w14:paraId="4BD71F36" w14:textId="77777777" w:rsidR="00C015D5" w:rsidRPr="00732759" w:rsidRDefault="00C015D5" w:rsidP="009C7470">
            <w:pPr>
              <w:pStyle w:val="TAC"/>
              <w:rPr>
                <w:rFonts w:cs="Arial"/>
                <w:lang w:eastAsia="en-US"/>
              </w:rPr>
            </w:pPr>
            <w:r w:rsidRPr="00732759">
              <w:rPr>
                <w:rFonts w:cs="Arial"/>
                <w:lang w:eastAsia="en-US"/>
              </w:rPr>
              <w:t>10</w:t>
            </w:r>
          </w:p>
        </w:tc>
        <w:tc>
          <w:tcPr>
            <w:tcW w:w="2315" w:type="dxa"/>
            <w:vMerge w:val="restart"/>
            <w:vAlign w:val="center"/>
          </w:tcPr>
          <w:p w14:paraId="16D5422C" w14:textId="77777777"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0E584683" w14:textId="77777777" w:rsidR="00C015D5" w:rsidRPr="00732759" w:rsidRDefault="00C015D5" w:rsidP="009C7470">
            <w:pPr>
              <w:pStyle w:val="TAC"/>
              <w:rPr>
                <w:rFonts w:cs="Arial"/>
                <w:lang w:eastAsia="en-US"/>
              </w:rPr>
            </w:pPr>
            <w:r w:rsidRPr="00732759">
              <w:rPr>
                <w:rFonts w:cs="Arial"/>
                <w:lang w:eastAsia="en-US"/>
              </w:rPr>
              <w:t>(***)</w:t>
            </w:r>
          </w:p>
        </w:tc>
        <w:tc>
          <w:tcPr>
            <w:tcW w:w="1907" w:type="dxa"/>
            <w:vAlign w:val="center"/>
          </w:tcPr>
          <w:p w14:paraId="6B95CFBA"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6D4EFEFD" w14:textId="77777777" w:rsidR="00C015D5" w:rsidRPr="00732759" w:rsidRDefault="00B10CC8" w:rsidP="009C7470">
            <w:pPr>
              <w:pStyle w:val="TAC"/>
              <w:rPr>
                <w:rFonts w:cs="Arial"/>
                <w:lang w:eastAsia="en-US"/>
              </w:rPr>
            </w:pPr>
            <w:r w:rsidRPr="00732759">
              <w:rPr>
                <w:rFonts w:cs="Arial"/>
                <w:lang w:eastAsia="en-US"/>
              </w:rPr>
              <w:t>±</w:t>
            </w:r>
            <w:r w:rsidR="00AA515A" w:rsidRPr="00732759">
              <w:rPr>
                <w:rFonts w:cs="Arial"/>
                <w:lang w:eastAsia="en-US"/>
              </w:rPr>
              <w:t>32</w:t>
            </w:r>
            <w:r w:rsidR="00C015D5" w:rsidRPr="00732759">
              <w:rPr>
                <w:rFonts w:cs="Arial"/>
                <w:lang w:eastAsia="en-US"/>
              </w:rPr>
              <w:t>5</w:t>
            </w:r>
          </w:p>
        </w:tc>
        <w:tc>
          <w:tcPr>
            <w:tcW w:w="2503" w:type="dxa"/>
            <w:shd w:val="clear" w:color="auto" w:fill="auto"/>
            <w:vAlign w:val="center"/>
          </w:tcPr>
          <w:p w14:paraId="0A9929D2"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0BCA1568" w14:textId="77777777">
        <w:trPr>
          <w:jc w:val="center"/>
        </w:trPr>
        <w:tc>
          <w:tcPr>
            <w:tcW w:w="1117" w:type="dxa"/>
            <w:vMerge/>
            <w:vAlign w:val="center"/>
          </w:tcPr>
          <w:p w14:paraId="082BDDB4" w14:textId="77777777" w:rsidR="00C015D5" w:rsidRPr="00732759" w:rsidRDefault="00C015D5" w:rsidP="009C7470">
            <w:pPr>
              <w:pStyle w:val="TAC"/>
              <w:rPr>
                <w:rFonts w:cs="Arial"/>
                <w:lang w:eastAsia="en-US"/>
              </w:rPr>
            </w:pPr>
          </w:p>
        </w:tc>
        <w:tc>
          <w:tcPr>
            <w:tcW w:w="2315" w:type="dxa"/>
            <w:vMerge/>
            <w:vAlign w:val="center"/>
          </w:tcPr>
          <w:p w14:paraId="15E4ED07" w14:textId="77777777" w:rsidR="00C015D5" w:rsidRPr="00732759" w:rsidRDefault="00C015D5" w:rsidP="009C7470">
            <w:pPr>
              <w:pStyle w:val="TAC"/>
              <w:rPr>
                <w:rFonts w:cs="Arial"/>
                <w:lang w:eastAsia="en-US"/>
              </w:rPr>
            </w:pPr>
          </w:p>
        </w:tc>
        <w:tc>
          <w:tcPr>
            <w:tcW w:w="1907" w:type="dxa"/>
            <w:vAlign w:val="center"/>
          </w:tcPr>
          <w:p w14:paraId="0A65E696"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024BAF16"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12</w:t>
            </w:r>
            <w:r w:rsidR="00AA515A" w:rsidRPr="00732759">
              <w:rPr>
                <w:rFonts w:cs="Arial"/>
                <w:lang w:eastAsia="en-US"/>
              </w:rPr>
              <w:t>4</w:t>
            </w:r>
            <w:r w:rsidR="00C015D5" w:rsidRPr="00732759">
              <w:rPr>
                <w:rFonts w:cs="Arial"/>
                <w:lang w:eastAsia="en-US"/>
              </w:rPr>
              <w:t>0</w:t>
            </w:r>
          </w:p>
        </w:tc>
        <w:tc>
          <w:tcPr>
            <w:tcW w:w="2503" w:type="dxa"/>
            <w:shd w:val="clear" w:color="auto" w:fill="auto"/>
            <w:vAlign w:val="center"/>
          </w:tcPr>
          <w:p w14:paraId="2C888103" w14:textId="77777777" w:rsidR="00C015D5" w:rsidRPr="00732759" w:rsidRDefault="00C015D5" w:rsidP="009C7470">
            <w:pPr>
              <w:pStyle w:val="TAC"/>
              <w:rPr>
                <w:rFonts w:cs="Arial"/>
                <w:lang w:val="sv-SE" w:eastAsia="en-US"/>
              </w:rPr>
            </w:pPr>
            <w:r w:rsidRPr="00732759">
              <w:rPr>
                <w:rFonts w:cs="Arial"/>
                <w:lang w:val="sv-SE" w:eastAsia="en-US"/>
              </w:rPr>
              <w:t>5 MHz E-UTRA signal, 1 RB**</w:t>
            </w:r>
          </w:p>
        </w:tc>
      </w:tr>
      <w:tr w:rsidR="00C015D5" w:rsidRPr="00732759" w14:paraId="0C944A4B" w14:textId="77777777">
        <w:trPr>
          <w:jc w:val="center"/>
        </w:trPr>
        <w:tc>
          <w:tcPr>
            <w:tcW w:w="1117" w:type="dxa"/>
            <w:vMerge w:val="restart"/>
            <w:vAlign w:val="center"/>
          </w:tcPr>
          <w:p w14:paraId="62A3DB92" w14:textId="77777777" w:rsidR="00C015D5" w:rsidRPr="00732759" w:rsidRDefault="00C015D5" w:rsidP="009C7470">
            <w:pPr>
              <w:pStyle w:val="TAC"/>
              <w:rPr>
                <w:rFonts w:cs="Arial"/>
                <w:lang w:eastAsia="en-US"/>
              </w:rPr>
            </w:pPr>
            <w:r w:rsidRPr="00732759">
              <w:rPr>
                <w:rFonts w:cs="Arial"/>
                <w:lang w:eastAsia="en-US"/>
              </w:rPr>
              <w:t>15</w:t>
            </w:r>
          </w:p>
        </w:tc>
        <w:tc>
          <w:tcPr>
            <w:tcW w:w="2315" w:type="dxa"/>
            <w:vMerge w:val="restart"/>
            <w:vAlign w:val="center"/>
          </w:tcPr>
          <w:p w14:paraId="432B50FF" w14:textId="77777777"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6FCF221F" w14:textId="77777777" w:rsidR="00C015D5" w:rsidRPr="00732759" w:rsidRDefault="00C015D5" w:rsidP="009C7470">
            <w:pPr>
              <w:pStyle w:val="TAC"/>
              <w:rPr>
                <w:rFonts w:cs="Arial"/>
                <w:lang w:eastAsia="en-US"/>
              </w:rPr>
            </w:pPr>
            <w:r w:rsidRPr="00732759">
              <w:rPr>
                <w:rFonts w:cs="Arial"/>
                <w:lang w:eastAsia="en-US"/>
              </w:rPr>
              <w:t>(***)</w:t>
            </w:r>
          </w:p>
        </w:tc>
        <w:tc>
          <w:tcPr>
            <w:tcW w:w="1907" w:type="dxa"/>
            <w:vAlign w:val="center"/>
          </w:tcPr>
          <w:p w14:paraId="785CF725"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21823842"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380</w:t>
            </w:r>
          </w:p>
        </w:tc>
        <w:tc>
          <w:tcPr>
            <w:tcW w:w="2503" w:type="dxa"/>
            <w:shd w:val="clear" w:color="auto" w:fill="auto"/>
            <w:vAlign w:val="center"/>
          </w:tcPr>
          <w:p w14:paraId="1BB51285"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7C54BE01" w14:textId="77777777">
        <w:trPr>
          <w:jc w:val="center"/>
        </w:trPr>
        <w:tc>
          <w:tcPr>
            <w:tcW w:w="1117" w:type="dxa"/>
            <w:vMerge/>
            <w:vAlign w:val="center"/>
          </w:tcPr>
          <w:p w14:paraId="2FF2C7C9" w14:textId="77777777" w:rsidR="00C015D5" w:rsidRPr="00732759" w:rsidRDefault="00C015D5" w:rsidP="009C7470">
            <w:pPr>
              <w:pStyle w:val="TAC"/>
              <w:rPr>
                <w:rFonts w:cs="Arial"/>
                <w:lang w:eastAsia="en-US"/>
              </w:rPr>
            </w:pPr>
          </w:p>
        </w:tc>
        <w:tc>
          <w:tcPr>
            <w:tcW w:w="2315" w:type="dxa"/>
            <w:vMerge/>
            <w:vAlign w:val="center"/>
          </w:tcPr>
          <w:p w14:paraId="0FE727C4" w14:textId="77777777" w:rsidR="00C015D5" w:rsidRPr="00732759" w:rsidRDefault="00C015D5" w:rsidP="009C7470">
            <w:pPr>
              <w:pStyle w:val="TAC"/>
              <w:rPr>
                <w:rFonts w:cs="Arial"/>
                <w:lang w:eastAsia="en-US"/>
              </w:rPr>
            </w:pPr>
          </w:p>
        </w:tc>
        <w:tc>
          <w:tcPr>
            <w:tcW w:w="1907" w:type="dxa"/>
            <w:vAlign w:val="center"/>
          </w:tcPr>
          <w:p w14:paraId="31ED3118"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7381239B"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1600</w:t>
            </w:r>
          </w:p>
        </w:tc>
        <w:tc>
          <w:tcPr>
            <w:tcW w:w="2503" w:type="dxa"/>
            <w:shd w:val="clear" w:color="auto" w:fill="auto"/>
            <w:vAlign w:val="center"/>
          </w:tcPr>
          <w:p w14:paraId="3C3FF2DC" w14:textId="77777777" w:rsidR="00C015D5" w:rsidRPr="00732759" w:rsidRDefault="00C015D5" w:rsidP="009C7470">
            <w:pPr>
              <w:pStyle w:val="TAC"/>
              <w:rPr>
                <w:rFonts w:cs="Arial"/>
                <w:lang w:val="sv-SE" w:eastAsia="en-US"/>
              </w:rPr>
            </w:pPr>
            <w:r w:rsidRPr="00732759">
              <w:rPr>
                <w:rFonts w:cs="Arial"/>
                <w:lang w:val="sv-SE" w:eastAsia="en-US"/>
              </w:rPr>
              <w:t>5MHz E-UTRA signal, 1 RB**</w:t>
            </w:r>
          </w:p>
        </w:tc>
      </w:tr>
      <w:tr w:rsidR="00C015D5" w:rsidRPr="00732759" w14:paraId="1B2B0519" w14:textId="77777777">
        <w:trPr>
          <w:jc w:val="center"/>
        </w:trPr>
        <w:tc>
          <w:tcPr>
            <w:tcW w:w="1117" w:type="dxa"/>
            <w:vMerge w:val="restart"/>
            <w:vAlign w:val="center"/>
          </w:tcPr>
          <w:p w14:paraId="5A0A35A1" w14:textId="77777777" w:rsidR="00C015D5" w:rsidRPr="00732759" w:rsidRDefault="00C015D5" w:rsidP="009C7470">
            <w:pPr>
              <w:pStyle w:val="TAC"/>
              <w:rPr>
                <w:rFonts w:cs="Arial"/>
                <w:lang w:eastAsia="en-US"/>
              </w:rPr>
            </w:pPr>
            <w:r w:rsidRPr="00732759">
              <w:rPr>
                <w:rFonts w:cs="Arial"/>
                <w:lang w:eastAsia="en-US"/>
              </w:rPr>
              <w:t>20</w:t>
            </w:r>
          </w:p>
        </w:tc>
        <w:tc>
          <w:tcPr>
            <w:tcW w:w="2315" w:type="dxa"/>
            <w:vMerge w:val="restart"/>
            <w:vAlign w:val="center"/>
          </w:tcPr>
          <w:p w14:paraId="54B858B3" w14:textId="77777777"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3F2FA47E" w14:textId="77777777" w:rsidR="00C015D5" w:rsidRPr="00732759" w:rsidRDefault="00C015D5" w:rsidP="009C7470">
            <w:pPr>
              <w:pStyle w:val="TAC"/>
              <w:rPr>
                <w:rFonts w:cs="Arial"/>
                <w:lang w:eastAsia="en-US"/>
              </w:rPr>
            </w:pPr>
            <w:r w:rsidRPr="00732759">
              <w:rPr>
                <w:rFonts w:cs="Arial"/>
                <w:lang w:eastAsia="en-US"/>
              </w:rPr>
              <w:t>(***)</w:t>
            </w:r>
          </w:p>
        </w:tc>
        <w:tc>
          <w:tcPr>
            <w:tcW w:w="1907" w:type="dxa"/>
            <w:vAlign w:val="center"/>
          </w:tcPr>
          <w:p w14:paraId="21C64AF8"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4F36D3B9"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345</w:t>
            </w:r>
          </w:p>
        </w:tc>
        <w:tc>
          <w:tcPr>
            <w:tcW w:w="2503" w:type="dxa"/>
            <w:shd w:val="clear" w:color="auto" w:fill="auto"/>
            <w:vAlign w:val="center"/>
          </w:tcPr>
          <w:p w14:paraId="056552ED"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527BE6DC" w14:textId="77777777">
        <w:trPr>
          <w:jc w:val="center"/>
        </w:trPr>
        <w:tc>
          <w:tcPr>
            <w:tcW w:w="1117" w:type="dxa"/>
            <w:vMerge/>
            <w:vAlign w:val="center"/>
          </w:tcPr>
          <w:p w14:paraId="5C6F4FFF" w14:textId="77777777" w:rsidR="00C015D5" w:rsidRPr="00732759" w:rsidRDefault="00C015D5" w:rsidP="009C7470">
            <w:pPr>
              <w:pStyle w:val="TAC"/>
              <w:rPr>
                <w:rFonts w:cs="Arial"/>
                <w:lang w:eastAsia="en-US"/>
              </w:rPr>
            </w:pPr>
          </w:p>
        </w:tc>
        <w:tc>
          <w:tcPr>
            <w:tcW w:w="2315" w:type="dxa"/>
            <w:vMerge/>
            <w:vAlign w:val="center"/>
          </w:tcPr>
          <w:p w14:paraId="355CC127" w14:textId="77777777" w:rsidR="00C015D5" w:rsidRPr="00732759" w:rsidRDefault="00C015D5" w:rsidP="009C7470">
            <w:pPr>
              <w:pStyle w:val="TAC"/>
              <w:rPr>
                <w:rFonts w:cs="Arial"/>
                <w:lang w:eastAsia="en-US"/>
              </w:rPr>
            </w:pPr>
          </w:p>
        </w:tc>
        <w:tc>
          <w:tcPr>
            <w:tcW w:w="1907" w:type="dxa"/>
            <w:vAlign w:val="center"/>
          </w:tcPr>
          <w:p w14:paraId="426AD500"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177A470E"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1780</w:t>
            </w:r>
          </w:p>
        </w:tc>
        <w:tc>
          <w:tcPr>
            <w:tcW w:w="2503" w:type="dxa"/>
            <w:shd w:val="clear" w:color="auto" w:fill="auto"/>
            <w:vAlign w:val="center"/>
          </w:tcPr>
          <w:p w14:paraId="4904A6B2" w14:textId="77777777" w:rsidR="00C015D5" w:rsidRPr="00732759" w:rsidRDefault="00C015D5" w:rsidP="009C7470">
            <w:pPr>
              <w:pStyle w:val="TAC"/>
              <w:rPr>
                <w:rFonts w:cs="Arial"/>
                <w:lang w:val="sv-SE" w:eastAsia="en-US"/>
              </w:rPr>
            </w:pPr>
            <w:r w:rsidRPr="00732759">
              <w:rPr>
                <w:rFonts w:cs="Arial"/>
                <w:lang w:val="sv-SE" w:eastAsia="en-US"/>
              </w:rPr>
              <w:t>5MHz E-UTRA signal, 1 RB**</w:t>
            </w:r>
          </w:p>
        </w:tc>
      </w:tr>
      <w:tr w:rsidR="00C015D5" w:rsidRPr="00732759" w14:paraId="0A80902A" w14:textId="77777777">
        <w:trPr>
          <w:jc w:val="center"/>
        </w:trPr>
        <w:tc>
          <w:tcPr>
            <w:tcW w:w="9749" w:type="dxa"/>
            <w:gridSpan w:val="5"/>
            <w:vAlign w:val="center"/>
          </w:tcPr>
          <w:p w14:paraId="76546AD9" w14:textId="77777777" w:rsidR="00C015D5" w:rsidRPr="00732759" w:rsidRDefault="00C015D5" w:rsidP="009C7470">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related to the channel bandwidth as specified in </w:t>
            </w:r>
            <w:r w:rsidRPr="00732759">
              <w:rPr>
                <w:rFonts w:eastAsia="Osaka" w:cs="v5.0.0"/>
                <w:lang w:eastAsia="en-US"/>
              </w:rPr>
              <w:t xml:space="preserve">Table 7.2.1-1. </w:t>
            </w:r>
          </w:p>
          <w:p w14:paraId="1F93FA60" w14:textId="77777777" w:rsidR="00C015D5" w:rsidRPr="00732759" w:rsidRDefault="00C015D5" w:rsidP="009C7470">
            <w:pPr>
              <w:pStyle w:val="TAN"/>
              <w:rPr>
                <w:rFonts w:cs="Arial"/>
                <w:lang w:eastAsia="en-US"/>
              </w:rPr>
            </w:pPr>
            <w:r w:rsidRPr="00732759">
              <w:rPr>
                <w:rFonts w:cs="Arial"/>
                <w:lang w:eastAsia="en-US"/>
              </w:rPr>
              <w:t xml:space="preserve">Note**: </w:t>
            </w:r>
            <w:r w:rsidRPr="00732759">
              <w:rPr>
                <w:rFonts w:cs="Arial"/>
                <w:lang w:eastAsia="en-US"/>
              </w:rPr>
              <w:tab/>
              <w:t>Interfering signal consisting of one resource block positioned at the stated offset</w:t>
            </w:r>
            <w:r w:rsidR="00AA515A" w:rsidRPr="00732759">
              <w:rPr>
                <w:rFonts w:cs="Arial"/>
                <w:lang w:eastAsia="en-US"/>
              </w:rPr>
              <w:t xml:space="preserve">, the channel bandwidth of the interfering signal is located adjacently to the </w:t>
            </w:r>
            <w:r w:rsidR="00B10CC8" w:rsidRPr="00732759">
              <w:rPr>
                <w:rFonts w:cs="Arial"/>
                <w:lang w:eastAsia="en-US"/>
              </w:rPr>
              <w:t>lower</w:t>
            </w:r>
            <w:r w:rsidR="00E85E60" w:rsidRPr="00732759">
              <w:rPr>
                <w:rFonts w:cs="Arial"/>
                <w:lang w:eastAsia="en-US"/>
              </w:rPr>
              <w:t>/</w:t>
            </w:r>
            <w:r w:rsidR="002069F5" w:rsidRPr="00732759">
              <w:rPr>
                <w:rFonts w:cs="Arial"/>
                <w:lang w:eastAsia="en-US"/>
              </w:rPr>
              <w:t>upper</w:t>
            </w:r>
            <w:r w:rsidR="00B10CC8" w:rsidRPr="00732759">
              <w:rPr>
                <w:rFonts w:cs="Arial"/>
                <w:lang w:eastAsia="en-US"/>
              </w:rPr>
              <w:t xml:space="preserve"> </w:t>
            </w:r>
            <w:r w:rsidR="00E85E60" w:rsidRPr="00732759">
              <w:rPr>
                <w:rFonts w:cs="Arial"/>
                <w:lang w:eastAsia="en-US"/>
              </w:rPr>
              <w:t xml:space="preserve">Base Station RF Bandwidth </w:t>
            </w:r>
            <w:r w:rsidR="00B10CC8" w:rsidRPr="00732759">
              <w:rPr>
                <w:rFonts w:cs="Arial"/>
                <w:lang w:eastAsia="en-US"/>
              </w:rPr>
              <w:t>edge.</w:t>
            </w:r>
          </w:p>
          <w:p w14:paraId="0AF8EBF3" w14:textId="77777777" w:rsidR="00C015D5" w:rsidRPr="00732759" w:rsidRDefault="00C015D5" w:rsidP="009C7470">
            <w:pPr>
              <w:pStyle w:val="TAN"/>
              <w:rPr>
                <w:rFonts w:cs="Arial"/>
                <w:lang w:eastAsia="en-US"/>
              </w:rPr>
            </w:pPr>
            <w:r w:rsidRPr="00732759">
              <w:rPr>
                <w:rFonts w:cs="Arial"/>
                <w:lang w:eastAsia="en-US"/>
              </w:rPr>
              <w:t>Note***:    This requirement shall apply only for a FRC A1-3 mapped to the frequency range at the channel edge adjacent to the interfering  signals</w:t>
            </w:r>
          </w:p>
        </w:tc>
      </w:tr>
    </w:tbl>
    <w:p w14:paraId="0127484B" w14:textId="77777777" w:rsidR="00991AC6" w:rsidRPr="00732759" w:rsidRDefault="00991AC6" w:rsidP="00991AC6">
      <w:pPr>
        <w:rPr>
          <w:lang w:eastAsia="zh-CN"/>
        </w:rPr>
      </w:pPr>
    </w:p>
    <w:p w14:paraId="5B0D1F17" w14:textId="77777777" w:rsidR="00991AC6" w:rsidRPr="00732759" w:rsidRDefault="00991AC6" w:rsidP="00991AC6">
      <w:pPr>
        <w:pStyle w:val="TH"/>
        <w:rPr>
          <w:rFonts w:cs="v5.0.0"/>
          <w:lang w:eastAsia="zh-CN"/>
        </w:rPr>
      </w:pPr>
      <w:r w:rsidRPr="00732759">
        <w:rPr>
          <w:rFonts w:eastAsia="Osaka"/>
        </w:rPr>
        <w:t>Table 7.</w:t>
      </w:r>
      <w:r w:rsidRPr="00732759">
        <w:rPr>
          <w:rFonts w:hint="eastAsia"/>
          <w:lang w:eastAsia="zh-CN"/>
        </w:rPr>
        <w:t>8</w:t>
      </w:r>
      <w:r w:rsidRPr="00732759">
        <w:rPr>
          <w:rFonts w:eastAsia="Osaka"/>
        </w:rPr>
        <w:t>.1-</w:t>
      </w:r>
      <w:r w:rsidRPr="00732759">
        <w:rPr>
          <w:rFonts w:hint="eastAsia"/>
          <w:lang w:eastAsia="zh-CN"/>
        </w:rPr>
        <w:t>3</w:t>
      </w:r>
      <w:r w:rsidRPr="00732759">
        <w:rPr>
          <w:rFonts w:eastAsia="Osaka"/>
        </w:rPr>
        <w:t xml:space="preserve">a: </w:t>
      </w:r>
      <w:r w:rsidRPr="00732759">
        <w:rPr>
          <w:rFonts w:cs="v5.0.0"/>
        </w:rPr>
        <w:t>Narrowband intermodulation performance requirement</w:t>
      </w:r>
      <w:r w:rsidRPr="00732759">
        <w:rPr>
          <w:rFonts w:cs="v5.0.0"/>
          <w:lang w:eastAsia="zh-CN"/>
        </w:rPr>
        <w:t xml:space="preserve"> for Wide Area BS</w:t>
      </w:r>
      <w:r w:rsidRPr="00732759">
        <w:rPr>
          <w:rFonts w:cs="v5.0.0" w:hint="eastAsia"/>
          <w:lang w:eastAsia="zh-CN"/>
        </w:rPr>
        <w:t xml:space="preserve"> for E-UTRA</w:t>
      </w:r>
      <w:r w:rsidRPr="00732759">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991AC6" w:rsidRPr="00732759" w14:paraId="79BD1C9E" w14:textId="77777777" w:rsidTr="00687C35">
        <w:trPr>
          <w:jc w:val="center"/>
        </w:trPr>
        <w:tc>
          <w:tcPr>
            <w:tcW w:w="1467" w:type="dxa"/>
            <w:shd w:val="clear" w:color="auto" w:fill="auto"/>
            <w:vAlign w:val="center"/>
          </w:tcPr>
          <w:p w14:paraId="216E97E4" w14:textId="77777777" w:rsidR="00991AC6" w:rsidRPr="00732759" w:rsidRDefault="00991AC6" w:rsidP="00292449">
            <w:pPr>
              <w:pStyle w:val="TAH"/>
              <w:rPr>
                <w:rFonts w:cs="Arial"/>
                <w:lang w:eastAsia="ja-JP"/>
              </w:rPr>
            </w:pPr>
            <w:r w:rsidRPr="00732759">
              <w:rPr>
                <w:rFonts w:cs="Arial"/>
                <w:lang w:eastAsia="ja-JP"/>
              </w:rPr>
              <w:t>E-UTRA</w:t>
            </w:r>
          </w:p>
          <w:p w14:paraId="2AC5BF4D" w14:textId="77777777" w:rsidR="00991AC6" w:rsidRPr="00732759" w:rsidRDefault="00991AC6" w:rsidP="00292449">
            <w:pPr>
              <w:pStyle w:val="TAH"/>
              <w:rPr>
                <w:rFonts w:cs="Arial"/>
                <w:lang w:eastAsia="ja-JP"/>
              </w:rPr>
            </w:pPr>
            <w:r w:rsidRPr="00732759">
              <w:rPr>
                <w:rFonts w:cs="Arial"/>
                <w:lang w:eastAsia="ja-JP"/>
              </w:rPr>
              <w:t>channel bandwidth of the lowest/highest carrier received [MHz]</w:t>
            </w:r>
          </w:p>
        </w:tc>
        <w:tc>
          <w:tcPr>
            <w:tcW w:w="2235" w:type="dxa"/>
            <w:vAlign w:val="center"/>
          </w:tcPr>
          <w:p w14:paraId="7F48ACA8" w14:textId="77777777" w:rsidR="00991AC6" w:rsidRPr="00732759" w:rsidRDefault="00991AC6" w:rsidP="00292449">
            <w:pPr>
              <w:pStyle w:val="TAH"/>
              <w:rPr>
                <w:rFonts w:cs="Arial"/>
                <w:lang w:eastAsia="ja-JP"/>
              </w:rPr>
            </w:pPr>
            <w:r w:rsidRPr="00732759">
              <w:rPr>
                <w:rFonts w:cs="Arial"/>
                <w:lang w:eastAsia="ja-JP"/>
              </w:rPr>
              <w:t>Wanted signal mean power [dBm]</w:t>
            </w:r>
          </w:p>
        </w:tc>
        <w:tc>
          <w:tcPr>
            <w:tcW w:w="1862" w:type="dxa"/>
            <w:vAlign w:val="center"/>
          </w:tcPr>
          <w:p w14:paraId="2214B85F" w14:textId="77777777" w:rsidR="00991AC6" w:rsidRPr="00732759" w:rsidRDefault="00991AC6" w:rsidP="00292449">
            <w:pPr>
              <w:pStyle w:val="TAH"/>
              <w:rPr>
                <w:rFonts w:cs="Arial"/>
                <w:lang w:eastAsia="ja-JP"/>
              </w:rPr>
            </w:pPr>
            <w:r w:rsidRPr="00732759">
              <w:rPr>
                <w:rFonts w:cs="Arial"/>
                <w:lang w:eastAsia="ja-JP"/>
              </w:rPr>
              <w:t>Interfering signal mean power [dBm]</w:t>
            </w:r>
          </w:p>
        </w:tc>
        <w:tc>
          <w:tcPr>
            <w:tcW w:w="1869" w:type="dxa"/>
            <w:vAlign w:val="center"/>
          </w:tcPr>
          <w:p w14:paraId="0FF1DA6C" w14:textId="77777777" w:rsidR="00991AC6" w:rsidRPr="00732759" w:rsidRDefault="00991AC6" w:rsidP="00292449">
            <w:pPr>
              <w:pStyle w:val="TAH"/>
              <w:rPr>
                <w:rFonts w:cs="Arial"/>
                <w:lang w:eastAsia="ja-JP"/>
              </w:rPr>
            </w:pPr>
            <w:r w:rsidRPr="00732759">
              <w:rPr>
                <w:rFonts w:cs="Arial"/>
                <w:lang w:eastAsia="ja-JP"/>
              </w:rPr>
              <w:t xml:space="preserve"> Interfering RB centre frequency offset from  the lower/upper Base Station RF Bandwidth edge or sub-block edge inside a sub-block gap [kHz]</w:t>
            </w:r>
          </w:p>
        </w:tc>
        <w:tc>
          <w:tcPr>
            <w:tcW w:w="2424" w:type="dxa"/>
            <w:vAlign w:val="center"/>
          </w:tcPr>
          <w:p w14:paraId="4C5526C4" w14:textId="77777777"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14:paraId="18100F80" w14:textId="77777777" w:rsidTr="00687C35">
        <w:trPr>
          <w:jc w:val="center"/>
        </w:trPr>
        <w:tc>
          <w:tcPr>
            <w:tcW w:w="1467" w:type="dxa"/>
            <w:vMerge w:val="restart"/>
            <w:vAlign w:val="center"/>
          </w:tcPr>
          <w:p w14:paraId="66FFDD6C" w14:textId="77777777" w:rsidR="00991AC6" w:rsidRPr="00732759" w:rsidRDefault="00991AC6" w:rsidP="00292449">
            <w:pPr>
              <w:pStyle w:val="TAC"/>
              <w:rPr>
                <w:rFonts w:cs="Arial"/>
                <w:lang w:eastAsia="ja-JP"/>
              </w:rPr>
            </w:pPr>
            <w:r w:rsidRPr="00732759">
              <w:rPr>
                <w:rFonts w:cs="Arial"/>
                <w:lang w:eastAsia="ja-JP"/>
              </w:rPr>
              <w:t>3</w:t>
            </w:r>
          </w:p>
        </w:tc>
        <w:tc>
          <w:tcPr>
            <w:tcW w:w="2235" w:type="dxa"/>
            <w:vMerge w:val="restart"/>
            <w:vAlign w:val="center"/>
          </w:tcPr>
          <w:p w14:paraId="00DE542D" w14:textId="77777777" w:rsidR="00991AC6" w:rsidRPr="00732759" w:rsidRDefault="00991AC6" w:rsidP="00DC29D5">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tc>
        <w:tc>
          <w:tcPr>
            <w:tcW w:w="1862" w:type="dxa"/>
            <w:vAlign w:val="center"/>
          </w:tcPr>
          <w:p w14:paraId="6C4FF0F3"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51DB99BB" w14:textId="77777777" w:rsidR="00991AC6" w:rsidRPr="00732759" w:rsidRDefault="00991AC6" w:rsidP="00292449">
            <w:pPr>
              <w:pStyle w:val="TAC"/>
              <w:rPr>
                <w:rFonts w:cs="Arial"/>
                <w:lang w:eastAsia="ja-JP"/>
              </w:rPr>
            </w:pPr>
            <w:r w:rsidRPr="00732759">
              <w:rPr>
                <w:rFonts w:cs="Arial"/>
                <w:lang w:eastAsia="ja-JP"/>
              </w:rPr>
              <w:t>±270</w:t>
            </w:r>
          </w:p>
        </w:tc>
        <w:tc>
          <w:tcPr>
            <w:tcW w:w="2424" w:type="dxa"/>
            <w:shd w:val="clear" w:color="auto" w:fill="auto"/>
            <w:vAlign w:val="center"/>
          </w:tcPr>
          <w:p w14:paraId="70A57F43"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5CEAF2C5" w14:textId="77777777" w:rsidTr="00687C35">
        <w:trPr>
          <w:jc w:val="center"/>
        </w:trPr>
        <w:tc>
          <w:tcPr>
            <w:tcW w:w="1467" w:type="dxa"/>
            <w:vMerge/>
            <w:vAlign w:val="center"/>
          </w:tcPr>
          <w:p w14:paraId="3B2F532E" w14:textId="77777777" w:rsidR="00991AC6" w:rsidRPr="00732759" w:rsidRDefault="00991AC6" w:rsidP="00292449">
            <w:pPr>
              <w:pStyle w:val="TAC"/>
              <w:rPr>
                <w:rFonts w:cs="Arial"/>
                <w:lang w:eastAsia="ja-JP"/>
              </w:rPr>
            </w:pPr>
          </w:p>
        </w:tc>
        <w:tc>
          <w:tcPr>
            <w:tcW w:w="2235" w:type="dxa"/>
            <w:vMerge/>
            <w:vAlign w:val="center"/>
          </w:tcPr>
          <w:p w14:paraId="2196CF99" w14:textId="77777777" w:rsidR="00991AC6" w:rsidRPr="00732759" w:rsidRDefault="00991AC6" w:rsidP="00292449">
            <w:pPr>
              <w:pStyle w:val="TAC"/>
              <w:rPr>
                <w:rFonts w:cs="Arial"/>
                <w:lang w:eastAsia="ja-JP"/>
              </w:rPr>
            </w:pPr>
          </w:p>
        </w:tc>
        <w:tc>
          <w:tcPr>
            <w:tcW w:w="1862" w:type="dxa"/>
            <w:vAlign w:val="center"/>
          </w:tcPr>
          <w:p w14:paraId="31A6E9CA"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6B63AF9D" w14:textId="77777777" w:rsidR="00991AC6" w:rsidRPr="00732759" w:rsidRDefault="00991AC6" w:rsidP="00292449">
            <w:pPr>
              <w:pStyle w:val="TAC"/>
              <w:rPr>
                <w:rFonts w:cs="Arial"/>
                <w:lang w:eastAsia="ja-JP"/>
              </w:rPr>
            </w:pPr>
            <w:r w:rsidRPr="00732759">
              <w:rPr>
                <w:rFonts w:cs="Arial"/>
                <w:lang w:eastAsia="ja-JP"/>
              </w:rPr>
              <w:t>±780</w:t>
            </w:r>
          </w:p>
        </w:tc>
        <w:tc>
          <w:tcPr>
            <w:tcW w:w="2424" w:type="dxa"/>
            <w:shd w:val="clear" w:color="auto" w:fill="auto"/>
            <w:vAlign w:val="center"/>
          </w:tcPr>
          <w:p w14:paraId="6A5513F1" w14:textId="77777777" w:rsidR="00991AC6" w:rsidRPr="00732759" w:rsidRDefault="00991AC6" w:rsidP="00292449">
            <w:pPr>
              <w:pStyle w:val="TAC"/>
              <w:rPr>
                <w:rFonts w:cs="Arial"/>
                <w:lang w:val="sv-SE" w:eastAsia="ja-JP"/>
              </w:rPr>
            </w:pPr>
            <w:r w:rsidRPr="00732759">
              <w:rPr>
                <w:rFonts w:cs="Arial"/>
                <w:lang w:val="sv-SE" w:eastAsia="ja-JP"/>
              </w:rPr>
              <w:t>3.0 MHz E-UTRA signal, 1 RB**</w:t>
            </w:r>
          </w:p>
        </w:tc>
      </w:tr>
      <w:tr w:rsidR="00991AC6" w:rsidRPr="00732759" w14:paraId="13742A07" w14:textId="77777777" w:rsidTr="00687C35">
        <w:trPr>
          <w:jc w:val="center"/>
        </w:trPr>
        <w:tc>
          <w:tcPr>
            <w:tcW w:w="1467" w:type="dxa"/>
            <w:vMerge w:val="restart"/>
            <w:vAlign w:val="center"/>
          </w:tcPr>
          <w:p w14:paraId="3C7050D3" w14:textId="77777777" w:rsidR="00991AC6" w:rsidRPr="00732759" w:rsidRDefault="00991AC6" w:rsidP="00292449">
            <w:pPr>
              <w:pStyle w:val="TAC"/>
              <w:rPr>
                <w:rFonts w:cs="Arial"/>
                <w:lang w:eastAsia="ja-JP"/>
              </w:rPr>
            </w:pPr>
            <w:r w:rsidRPr="00732759">
              <w:rPr>
                <w:rFonts w:cs="Arial"/>
                <w:lang w:eastAsia="ja-JP"/>
              </w:rPr>
              <w:t>5</w:t>
            </w:r>
          </w:p>
        </w:tc>
        <w:tc>
          <w:tcPr>
            <w:tcW w:w="2235" w:type="dxa"/>
            <w:vMerge w:val="restart"/>
            <w:vAlign w:val="center"/>
          </w:tcPr>
          <w:p w14:paraId="3BD97FA7" w14:textId="77777777" w:rsidR="00991AC6" w:rsidRPr="00732759" w:rsidRDefault="00991AC6" w:rsidP="00DC29D5">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tc>
        <w:tc>
          <w:tcPr>
            <w:tcW w:w="1862" w:type="dxa"/>
            <w:vAlign w:val="center"/>
          </w:tcPr>
          <w:p w14:paraId="2202EAB5"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64F2EEB4" w14:textId="77777777" w:rsidR="00991AC6" w:rsidRPr="00732759" w:rsidRDefault="00991AC6" w:rsidP="00292449">
            <w:pPr>
              <w:pStyle w:val="TAC"/>
              <w:rPr>
                <w:rFonts w:cs="Arial"/>
                <w:lang w:eastAsia="ja-JP"/>
              </w:rPr>
            </w:pPr>
            <w:r w:rsidRPr="00732759">
              <w:rPr>
                <w:rFonts w:cs="Arial"/>
                <w:lang w:eastAsia="ja-JP"/>
              </w:rPr>
              <w:t>±360****</w:t>
            </w:r>
          </w:p>
        </w:tc>
        <w:tc>
          <w:tcPr>
            <w:tcW w:w="2424" w:type="dxa"/>
            <w:shd w:val="clear" w:color="auto" w:fill="auto"/>
            <w:vAlign w:val="center"/>
          </w:tcPr>
          <w:p w14:paraId="56BC5E22"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7090D9CA" w14:textId="77777777" w:rsidTr="00687C35">
        <w:trPr>
          <w:jc w:val="center"/>
        </w:trPr>
        <w:tc>
          <w:tcPr>
            <w:tcW w:w="1467" w:type="dxa"/>
            <w:vMerge/>
            <w:vAlign w:val="center"/>
          </w:tcPr>
          <w:p w14:paraId="6A7D02B1" w14:textId="77777777" w:rsidR="00991AC6" w:rsidRPr="00732759" w:rsidRDefault="00991AC6" w:rsidP="00292449">
            <w:pPr>
              <w:pStyle w:val="TAC"/>
              <w:rPr>
                <w:rFonts w:cs="Arial"/>
                <w:lang w:eastAsia="ja-JP"/>
              </w:rPr>
            </w:pPr>
          </w:p>
        </w:tc>
        <w:tc>
          <w:tcPr>
            <w:tcW w:w="2235" w:type="dxa"/>
            <w:vMerge/>
            <w:vAlign w:val="center"/>
          </w:tcPr>
          <w:p w14:paraId="58DD2A53" w14:textId="77777777" w:rsidR="00991AC6" w:rsidRPr="00732759" w:rsidRDefault="00991AC6" w:rsidP="00292449">
            <w:pPr>
              <w:pStyle w:val="TAC"/>
              <w:rPr>
                <w:rFonts w:cs="Arial"/>
                <w:lang w:eastAsia="ja-JP"/>
              </w:rPr>
            </w:pPr>
          </w:p>
        </w:tc>
        <w:tc>
          <w:tcPr>
            <w:tcW w:w="1862" w:type="dxa"/>
            <w:vAlign w:val="center"/>
          </w:tcPr>
          <w:p w14:paraId="37AD8CD1"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17FFFF87" w14:textId="77777777" w:rsidR="00991AC6" w:rsidRPr="00732759" w:rsidRDefault="00991AC6" w:rsidP="00292449">
            <w:pPr>
              <w:pStyle w:val="TAC"/>
              <w:rPr>
                <w:rFonts w:cs="Arial"/>
                <w:lang w:eastAsia="ja-JP"/>
              </w:rPr>
            </w:pPr>
            <w:r w:rsidRPr="00732759">
              <w:rPr>
                <w:rFonts w:cs="Arial"/>
                <w:lang w:eastAsia="ja-JP"/>
              </w:rPr>
              <w:t>±1060</w:t>
            </w:r>
          </w:p>
        </w:tc>
        <w:tc>
          <w:tcPr>
            <w:tcW w:w="2424" w:type="dxa"/>
            <w:shd w:val="clear" w:color="auto" w:fill="auto"/>
            <w:vAlign w:val="center"/>
          </w:tcPr>
          <w:p w14:paraId="52FA8A1A" w14:textId="77777777" w:rsidR="00991AC6" w:rsidRPr="00732759" w:rsidRDefault="00991AC6" w:rsidP="00292449">
            <w:pPr>
              <w:pStyle w:val="TAC"/>
              <w:rPr>
                <w:rFonts w:cs="Arial"/>
                <w:lang w:val="sv-SE" w:eastAsia="ja-JP"/>
              </w:rPr>
            </w:pPr>
            <w:r w:rsidRPr="00732759">
              <w:rPr>
                <w:rFonts w:cs="Arial"/>
                <w:lang w:val="sv-SE" w:eastAsia="ja-JP"/>
              </w:rPr>
              <w:t>5 MHz E-UTRA signal, 1 RB**</w:t>
            </w:r>
          </w:p>
        </w:tc>
      </w:tr>
      <w:tr w:rsidR="00991AC6" w:rsidRPr="00732759" w14:paraId="3E5ECE35" w14:textId="77777777" w:rsidTr="00687C35">
        <w:trPr>
          <w:jc w:val="center"/>
        </w:trPr>
        <w:tc>
          <w:tcPr>
            <w:tcW w:w="1467" w:type="dxa"/>
            <w:vMerge w:val="restart"/>
            <w:vAlign w:val="center"/>
          </w:tcPr>
          <w:p w14:paraId="00000C21" w14:textId="77777777" w:rsidR="00991AC6" w:rsidRPr="00732759" w:rsidRDefault="00991AC6" w:rsidP="00292449">
            <w:pPr>
              <w:pStyle w:val="TAC"/>
              <w:rPr>
                <w:rFonts w:cs="Arial"/>
                <w:lang w:eastAsia="ja-JP"/>
              </w:rPr>
            </w:pPr>
            <w:r w:rsidRPr="00732759">
              <w:rPr>
                <w:rFonts w:cs="Arial"/>
                <w:lang w:eastAsia="ja-JP"/>
              </w:rPr>
              <w:t>10</w:t>
            </w:r>
          </w:p>
        </w:tc>
        <w:tc>
          <w:tcPr>
            <w:tcW w:w="2235" w:type="dxa"/>
            <w:vMerge w:val="restart"/>
            <w:vAlign w:val="center"/>
          </w:tcPr>
          <w:p w14:paraId="1CDDF747"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14:paraId="0A64157F" w14:textId="77777777"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14:paraId="3C995AF7"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6243878D" w14:textId="77777777" w:rsidR="00991AC6" w:rsidRPr="00732759" w:rsidRDefault="00991AC6" w:rsidP="00292449">
            <w:pPr>
              <w:pStyle w:val="TAC"/>
              <w:rPr>
                <w:rFonts w:cs="Arial"/>
                <w:lang w:eastAsia="ja-JP"/>
              </w:rPr>
            </w:pPr>
            <w:r w:rsidRPr="00732759">
              <w:rPr>
                <w:rFonts w:cs="Arial"/>
                <w:lang w:eastAsia="ja-JP"/>
              </w:rPr>
              <w:t>±325****</w:t>
            </w:r>
          </w:p>
        </w:tc>
        <w:tc>
          <w:tcPr>
            <w:tcW w:w="2424" w:type="dxa"/>
            <w:shd w:val="clear" w:color="auto" w:fill="auto"/>
            <w:vAlign w:val="center"/>
          </w:tcPr>
          <w:p w14:paraId="53B4138C"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249932E1" w14:textId="77777777" w:rsidTr="00687C35">
        <w:trPr>
          <w:jc w:val="center"/>
        </w:trPr>
        <w:tc>
          <w:tcPr>
            <w:tcW w:w="1467" w:type="dxa"/>
            <w:vMerge/>
            <w:vAlign w:val="center"/>
          </w:tcPr>
          <w:p w14:paraId="561993C1" w14:textId="77777777" w:rsidR="00991AC6" w:rsidRPr="00732759" w:rsidRDefault="00991AC6" w:rsidP="00292449">
            <w:pPr>
              <w:pStyle w:val="TAC"/>
              <w:rPr>
                <w:rFonts w:cs="Arial"/>
                <w:lang w:eastAsia="ja-JP"/>
              </w:rPr>
            </w:pPr>
          </w:p>
        </w:tc>
        <w:tc>
          <w:tcPr>
            <w:tcW w:w="2235" w:type="dxa"/>
            <w:vMerge/>
            <w:vAlign w:val="center"/>
          </w:tcPr>
          <w:p w14:paraId="2E463E69" w14:textId="77777777" w:rsidR="00991AC6" w:rsidRPr="00732759" w:rsidRDefault="00991AC6" w:rsidP="00292449">
            <w:pPr>
              <w:pStyle w:val="TAC"/>
              <w:rPr>
                <w:rFonts w:cs="Arial"/>
                <w:lang w:eastAsia="ja-JP"/>
              </w:rPr>
            </w:pPr>
          </w:p>
        </w:tc>
        <w:tc>
          <w:tcPr>
            <w:tcW w:w="1862" w:type="dxa"/>
            <w:vAlign w:val="center"/>
          </w:tcPr>
          <w:p w14:paraId="57D5202E"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26405CFA" w14:textId="77777777" w:rsidR="00991AC6" w:rsidRPr="00732759" w:rsidRDefault="00991AC6" w:rsidP="00292449">
            <w:pPr>
              <w:pStyle w:val="TAC"/>
              <w:rPr>
                <w:rFonts w:cs="Arial"/>
                <w:lang w:eastAsia="ja-JP"/>
              </w:rPr>
            </w:pPr>
            <w:r w:rsidRPr="00732759">
              <w:rPr>
                <w:rFonts w:cs="Arial"/>
                <w:lang w:eastAsia="ja-JP"/>
              </w:rPr>
              <w:t>±1240</w:t>
            </w:r>
          </w:p>
        </w:tc>
        <w:tc>
          <w:tcPr>
            <w:tcW w:w="2424" w:type="dxa"/>
            <w:shd w:val="clear" w:color="auto" w:fill="auto"/>
            <w:vAlign w:val="center"/>
          </w:tcPr>
          <w:p w14:paraId="0E3BBB9D" w14:textId="77777777" w:rsidR="00991AC6" w:rsidRPr="00732759" w:rsidRDefault="00991AC6" w:rsidP="00292449">
            <w:pPr>
              <w:pStyle w:val="TAC"/>
              <w:rPr>
                <w:rFonts w:cs="Arial"/>
                <w:lang w:val="sv-SE" w:eastAsia="ja-JP"/>
              </w:rPr>
            </w:pPr>
            <w:r w:rsidRPr="00732759">
              <w:rPr>
                <w:rFonts w:cs="Arial"/>
                <w:lang w:val="sv-SE" w:eastAsia="ja-JP"/>
              </w:rPr>
              <w:t>5 MHz E-UTRA signal, 1 RB**</w:t>
            </w:r>
          </w:p>
        </w:tc>
      </w:tr>
      <w:tr w:rsidR="00991AC6" w:rsidRPr="00732759" w14:paraId="0177718B" w14:textId="77777777" w:rsidTr="00687C35">
        <w:trPr>
          <w:jc w:val="center"/>
        </w:trPr>
        <w:tc>
          <w:tcPr>
            <w:tcW w:w="1467" w:type="dxa"/>
            <w:vMerge w:val="restart"/>
            <w:vAlign w:val="center"/>
          </w:tcPr>
          <w:p w14:paraId="2441A819" w14:textId="77777777" w:rsidR="00991AC6" w:rsidRPr="00732759" w:rsidRDefault="00991AC6" w:rsidP="00292449">
            <w:pPr>
              <w:pStyle w:val="TAC"/>
              <w:rPr>
                <w:rFonts w:cs="Arial"/>
                <w:lang w:eastAsia="ja-JP"/>
              </w:rPr>
            </w:pPr>
            <w:r w:rsidRPr="00732759">
              <w:rPr>
                <w:rFonts w:cs="Arial"/>
                <w:lang w:eastAsia="ja-JP"/>
              </w:rPr>
              <w:t>15</w:t>
            </w:r>
          </w:p>
        </w:tc>
        <w:tc>
          <w:tcPr>
            <w:tcW w:w="2235" w:type="dxa"/>
            <w:vMerge w:val="restart"/>
            <w:vAlign w:val="center"/>
          </w:tcPr>
          <w:p w14:paraId="05DA9011"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14:paraId="2CD58C82" w14:textId="77777777"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14:paraId="177C10C6"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0D9C4297" w14:textId="77777777" w:rsidR="00991AC6" w:rsidRPr="00732759" w:rsidRDefault="00991AC6" w:rsidP="00292449">
            <w:pPr>
              <w:pStyle w:val="TAC"/>
              <w:rPr>
                <w:rFonts w:cs="Arial"/>
                <w:lang w:eastAsia="ja-JP"/>
              </w:rPr>
            </w:pPr>
            <w:r w:rsidRPr="00732759">
              <w:rPr>
                <w:rFonts w:cs="Arial"/>
                <w:lang w:eastAsia="ja-JP"/>
              </w:rPr>
              <w:t>±380****</w:t>
            </w:r>
          </w:p>
        </w:tc>
        <w:tc>
          <w:tcPr>
            <w:tcW w:w="2424" w:type="dxa"/>
            <w:shd w:val="clear" w:color="auto" w:fill="auto"/>
            <w:vAlign w:val="center"/>
          </w:tcPr>
          <w:p w14:paraId="3EB35959"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2DEE102D" w14:textId="77777777" w:rsidTr="00687C35">
        <w:trPr>
          <w:jc w:val="center"/>
        </w:trPr>
        <w:tc>
          <w:tcPr>
            <w:tcW w:w="1467" w:type="dxa"/>
            <w:vMerge/>
            <w:vAlign w:val="center"/>
          </w:tcPr>
          <w:p w14:paraId="5E4B9C8A" w14:textId="77777777" w:rsidR="00991AC6" w:rsidRPr="00732759" w:rsidRDefault="00991AC6" w:rsidP="00292449">
            <w:pPr>
              <w:pStyle w:val="TAC"/>
              <w:rPr>
                <w:rFonts w:cs="Arial"/>
                <w:lang w:eastAsia="ja-JP"/>
              </w:rPr>
            </w:pPr>
          </w:p>
        </w:tc>
        <w:tc>
          <w:tcPr>
            <w:tcW w:w="2235" w:type="dxa"/>
            <w:vMerge/>
            <w:vAlign w:val="center"/>
          </w:tcPr>
          <w:p w14:paraId="15C13912" w14:textId="77777777" w:rsidR="00991AC6" w:rsidRPr="00732759" w:rsidRDefault="00991AC6" w:rsidP="00292449">
            <w:pPr>
              <w:pStyle w:val="TAC"/>
              <w:rPr>
                <w:rFonts w:cs="Arial"/>
                <w:lang w:eastAsia="ja-JP"/>
              </w:rPr>
            </w:pPr>
          </w:p>
        </w:tc>
        <w:tc>
          <w:tcPr>
            <w:tcW w:w="1862" w:type="dxa"/>
            <w:vAlign w:val="center"/>
          </w:tcPr>
          <w:p w14:paraId="30B72BCD"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7E181D27" w14:textId="77777777" w:rsidR="00991AC6" w:rsidRPr="00732759" w:rsidRDefault="00991AC6" w:rsidP="00292449">
            <w:pPr>
              <w:pStyle w:val="TAC"/>
              <w:rPr>
                <w:rFonts w:cs="Arial"/>
                <w:lang w:eastAsia="ja-JP"/>
              </w:rPr>
            </w:pPr>
            <w:r w:rsidRPr="00732759">
              <w:rPr>
                <w:rFonts w:cs="Arial"/>
                <w:lang w:eastAsia="ja-JP"/>
              </w:rPr>
              <w:t>±1600</w:t>
            </w:r>
          </w:p>
        </w:tc>
        <w:tc>
          <w:tcPr>
            <w:tcW w:w="2424" w:type="dxa"/>
            <w:shd w:val="clear" w:color="auto" w:fill="auto"/>
            <w:vAlign w:val="center"/>
          </w:tcPr>
          <w:p w14:paraId="7E235E85" w14:textId="77777777" w:rsidR="00991AC6" w:rsidRPr="00732759" w:rsidRDefault="00991AC6" w:rsidP="00292449">
            <w:pPr>
              <w:pStyle w:val="TAC"/>
              <w:rPr>
                <w:rFonts w:cs="Arial"/>
                <w:lang w:val="sv-SE" w:eastAsia="ja-JP"/>
              </w:rPr>
            </w:pPr>
            <w:r w:rsidRPr="00732759">
              <w:rPr>
                <w:rFonts w:cs="Arial"/>
                <w:lang w:val="sv-SE" w:eastAsia="ja-JP"/>
              </w:rPr>
              <w:t>5MHz E-UTRA signal, 1 RB**</w:t>
            </w:r>
          </w:p>
        </w:tc>
      </w:tr>
      <w:tr w:rsidR="00991AC6" w:rsidRPr="00732759" w14:paraId="1FD479EF" w14:textId="77777777" w:rsidTr="00687C35">
        <w:trPr>
          <w:jc w:val="center"/>
        </w:trPr>
        <w:tc>
          <w:tcPr>
            <w:tcW w:w="1467" w:type="dxa"/>
            <w:vMerge w:val="restart"/>
            <w:vAlign w:val="center"/>
          </w:tcPr>
          <w:p w14:paraId="20EF4B91" w14:textId="77777777" w:rsidR="00991AC6" w:rsidRPr="00732759" w:rsidRDefault="00991AC6" w:rsidP="00292449">
            <w:pPr>
              <w:pStyle w:val="TAC"/>
              <w:rPr>
                <w:rFonts w:cs="Arial"/>
                <w:lang w:eastAsia="ja-JP"/>
              </w:rPr>
            </w:pPr>
            <w:r w:rsidRPr="00732759">
              <w:rPr>
                <w:rFonts w:cs="Arial"/>
                <w:lang w:eastAsia="ja-JP"/>
              </w:rPr>
              <w:t>20</w:t>
            </w:r>
          </w:p>
        </w:tc>
        <w:tc>
          <w:tcPr>
            <w:tcW w:w="2235" w:type="dxa"/>
            <w:vMerge w:val="restart"/>
            <w:vAlign w:val="center"/>
          </w:tcPr>
          <w:p w14:paraId="1732BC84"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14:paraId="1076C855" w14:textId="77777777"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14:paraId="37F01715"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10B24EEF" w14:textId="77777777" w:rsidR="00991AC6" w:rsidRPr="00732759" w:rsidRDefault="00991AC6" w:rsidP="00292449">
            <w:pPr>
              <w:pStyle w:val="TAC"/>
              <w:rPr>
                <w:rFonts w:cs="Arial"/>
                <w:lang w:eastAsia="ja-JP"/>
              </w:rPr>
            </w:pPr>
            <w:r w:rsidRPr="00732759">
              <w:rPr>
                <w:rFonts w:cs="Arial"/>
                <w:lang w:eastAsia="ja-JP"/>
              </w:rPr>
              <w:t>±345****</w:t>
            </w:r>
          </w:p>
        </w:tc>
        <w:tc>
          <w:tcPr>
            <w:tcW w:w="2424" w:type="dxa"/>
            <w:shd w:val="clear" w:color="auto" w:fill="auto"/>
            <w:vAlign w:val="center"/>
          </w:tcPr>
          <w:p w14:paraId="238AD32F"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3E60AD07" w14:textId="77777777" w:rsidTr="00687C35">
        <w:trPr>
          <w:jc w:val="center"/>
        </w:trPr>
        <w:tc>
          <w:tcPr>
            <w:tcW w:w="1467" w:type="dxa"/>
            <w:vMerge/>
            <w:vAlign w:val="center"/>
          </w:tcPr>
          <w:p w14:paraId="355680B8" w14:textId="77777777" w:rsidR="00991AC6" w:rsidRPr="00732759" w:rsidRDefault="00991AC6" w:rsidP="00292449">
            <w:pPr>
              <w:pStyle w:val="TAC"/>
              <w:rPr>
                <w:rFonts w:cs="Arial"/>
                <w:lang w:eastAsia="ja-JP"/>
              </w:rPr>
            </w:pPr>
          </w:p>
        </w:tc>
        <w:tc>
          <w:tcPr>
            <w:tcW w:w="2235" w:type="dxa"/>
            <w:vMerge/>
            <w:vAlign w:val="center"/>
          </w:tcPr>
          <w:p w14:paraId="5294E3D7" w14:textId="77777777" w:rsidR="00991AC6" w:rsidRPr="00732759" w:rsidRDefault="00991AC6" w:rsidP="00292449">
            <w:pPr>
              <w:pStyle w:val="TAC"/>
              <w:rPr>
                <w:rFonts w:cs="Arial"/>
                <w:lang w:eastAsia="ja-JP"/>
              </w:rPr>
            </w:pPr>
          </w:p>
        </w:tc>
        <w:tc>
          <w:tcPr>
            <w:tcW w:w="1862" w:type="dxa"/>
            <w:vAlign w:val="center"/>
          </w:tcPr>
          <w:p w14:paraId="34F59682"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4C9BC62D" w14:textId="77777777" w:rsidR="00991AC6" w:rsidRPr="00732759" w:rsidRDefault="00991AC6" w:rsidP="00292449">
            <w:pPr>
              <w:pStyle w:val="TAC"/>
              <w:rPr>
                <w:rFonts w:cs="Arial"/>
                <w:lang w:eastAsia="ja-JP"/>
              </w:rPr>
            </w:pPr>
            <w:r w:rsidRPr="00732759">
              <w:rPr>
                <w:rFonts w:cs="Arial"/>
                <w:lang w:eastAsia="ja-JP"/>
              </w:rPr>
              <w:t>±1780</w:t>
            </w:r>
          </w:p>
        </w:tc>
        <w:tc>
          <w:tcPr>
            <w:tcW w:w="2424" w:type="dxa"/>
            <w:shd w:val="clear" w:color="auto" w:fill="auto"/>
            <w:vAlign w:val="center"/>
          </w:tcPr>
          <w:p w14:paraId="0F0E9B18" w14:textId="77777777" w:rsidR="00991AC6" w:rsidRPr="00732759" w:rsidRDefault="00991AC6" w:rsidP="00292449">
            <w:pPr>
              <w:pStyle w:val="TAC"/>
              <w:rPr>
                <w:rFonts w:cs="Arial"/>
                <w:lang w:val="sv-SE" w:eastAsia="ja-JP"/>
              </w:rPr>
            </w:pPr>
            <w:r w:rsidRPr="00732759">
              <w:rPr>
                <w:rFonts w:cs="Arial"/>
                <w:lang w:val="sv-SE" w:eastAsia="ja-JP"/>
              </w:rPr>
              <w:t>5MHz E-UTRA signal, 1 RB**</w:t>
            </w:r>
          </w:p>
        </w:tc>
      </w:tr>
      <w:tr w:rsidR="00991AC6" w:rsidRPr="00732759" w14:paraId="042C48AD" w14:textId="77777777" w:rsidTr="00687C35">
        <w:trPr>
          <w:jc w:val="center"/>
        </w:trPr>
        <w:tc>
          <w:tcPr>
            <w:tcW w:w="9857" w:type="dxa"/>
            <w:gridSpan w:val="5"/>
            <w:vAlign w:val="center"/>
          </w:tcPr>
          <w:p w14:paraId="1DDAC00F" w14:textId="77777777" w:rsidR="00991AC6" w:rsidRPr="00732759" w:rsidRDefault="00991AC6" w:rsidP="00292449">
            <w:pPr>
              <w:pStyle w:val="TAN"/>
              <w:rPr>
                <w:rFonts w:cs="v5.0.0"/>
                <w:lang w:eastAsia="zh-CN"/>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p w14:paraId="6C06C31B" w14:textId="77777777" w:rsidR="00991AC6" w:rsidRPr="00732759" w:rsidRDefault="00991AC6" w:rsidP="00292449">
            <w:pPr>
              <w:pStyle w:val="TAN"/>
              <w:rPr>
                <w:rFonts w:cs="Arial"/>
                <w:lang w:eastAsia="ja-JP"/>
              </w:rPr>
            </w:pPr>
            <w:r w:rsidRPr="00732759">
              <w:rPr>
                <w:rFonts w:cs="Arial"/>
                <w:lang w:eastAsia="ja-JP"/>
              </w:rPr>
              <w:t>Note**:</w:t>
            </w:r>
            <w:r w:rsidRPr="00732759">
              <w:rPr>
                <w:rFonts w:cs="Arial"/>
                <w:lang w:eastAsia="ja-JP"/>
              </w:rPr>
              <w:tab/>
              <w:t>Interfering signal consisting of one resource block positioned at the stated offset, the channel bandwidth of the interfering signal is located adjacently to the lower/upper Base Station RF Bandwidth edge.</w:t>
            </w:r>
          </w:p>
          <w:p w14:paraId="5A77E3D5" w14:textId="77777777" w:rsidR="00991AC6" w:rsidRPr="00732759" w:rsidRDefault="00991AC6" w:rsidP="00292449">
            <w:pPr>
              <w:pStyle w:val="TAN"/>
              <w:rPr>
                <w:rFonts w:cs="Arial"/>
                <w:lang w:eastAsia="zh-CN"/>
              </w:rPr>
            </w:pPr>
            <w:r w:rsidRPr="00732759">
              <w:rPr>
                <w:rFonts w:cs="Arial"/>
                <w:lang w:eastAsia="ja-JP"/>
              </w:rPr>
              <w:t>Note***:</w:t>
            </w:r>
            <w:r w:rsidRPr="00732759">
              <w:rPr>
                <w:rFonts w:cs="Arial"/>
                <w:lang w:eastAsia="ja-JP"/>
              </w:rPr>
              <w:tab/>
              <w:t>This requirement shall apply only for a FRC A1-3 mapped to the frequency range at the channel edge adjacent to the interfering  signals.</w:t>
            </w:r>
          </w:p>
          <w:p w14:paraId="446C5A7D" w14:textId="77777777" w:rsidR="00991AC6" w:rsidRPr="00732759" w:rsidRDefault="00991AC6" w:rsidP="00022876">
            <w:pPr>
              <w:pStyle w:val="TAN"/>
              <w:rPr>
                <w:rFonts w:cs="Arial"/>
                <w:lang w:eastAsia="zh-CN"/>
              </w:rPr>
            </w:pPr>
            <w:r w:rsidRPr="00732759">
              <w:rPr>
                <w:rFonts w:cs="Arial"/>
                <w:lang w:eastAsia="ja-JP"/>
              </w:rPr>
              <w:t>Note***</w:t>
            </w:r>
            <w:r w:rsidR="00022876" w:rsidRPr="00732759">
              <w:rPr>
                <w:rFonts w:cs="Arial"/>
                <w:lang w:eastAsia="ja-JP"/>
              </w:rPr>
              <w:t>*</w:t>
            </w:r>
            <w:r w:rsidRPr="00732759">
              <w:rPr>
                <w:rFonts w:cs="Arial"/>
                <w:lang w:eastAsia="ja-JP"/>
              </w:rPr>
              <w:t>:</w:t>
            </w:r>
            <w:r w:rsidRPr="00732759">
              <w:rPr>
                <w:rFonts w:cs="Arial"/>
                <w:lang w:eastAsia="ja-JP"/>
              </w:rPr>
              <w:tab/>
              <w:t>Th</w:t>
            </w:r>
            <w:r w:rsidRPr="00732759">
              <w:rPr>
                <w:rFonts w:cs="Arial" w:hint="eastAsia"/>
                <w:lang w:eastAsia="zh-CN"/>
              </w:rPr>
              <w:t xml:space="preserve">e frequency offset </w:t>
            </w:r>
            <w:r w:rsidR="00022876" w:rsidRPr="00732759">
              <w:rPr>
                <w:rFonts w:cs="Arial" w:hint="eastAsia"/>
                <w:lang w:eastAsia="zh-CN"/>
              </w:rPr>
              <w:t>sh</w:t>
            </w:r>
            <w:r w:rsidR="00022876" w:rsidRPr="00732759">
              <w:rPr>
                <w:rFonts w:cs="Arial"/>
                <w:lang w:eastAsia="zh-CN"/>
              </w:rPr>
              <w:t>all</w:t>
            </w:r>
            <w:r w:rsidRPr="00732759">
              <w:rPr>
                <w:rFonts w:cs="Arial" w:hint="eastAsia"/>
                <w:lang w:eastAsia="zh-CN"/>
              </w:rPr>
              <w:t xml:space="preserve"> be adjusted to </w:t>
            </w:r>
            <w:r w:rsidRPr="00732759">
              <w:rPr>
                <w:rFonts w:cs="Arial"/>
                <w:lang w:eastAsia="zh-CN"/>
              </w:rPr>
              <w:t>accommodate</w:t>
            </w:r>
            <w:r w:rsidRPr="00732759">
              <w:rPr>
                <w:rFonts w:cs="Arial" w:hint="eastAsia"/>
                <w:lang w:eastAsia="zh-CN"/>
              </w:rPr>
              <w:t xml:space="preserve"> the IMD product to fall in the NB-IoT RB for NB-IoT </w:t>
            </w:r>
            <w:r w:rsidR="00022876" w:rsidRPr="00732759">
              <w:rPr>
                <w:rFonts w:cs="Arial"/>
                <w:lang w:eastAsia="zh-CN"/>
              </w:rPr>
              <w:t>in-</w:t>
            </w:r>
            <w:r w:rsidRPr="00732759">
              <w:rPr>
                <w:rFonts w:cs="Arial" w:hint="eastAsia"/>
                <w:lang w:eastAsia="zh-CN"/>
              </w:rPr>
              <w:t>band operation.</w:t>
            </w:r>
          </w:p>
          <w:p w14:paraId="0BD84DC5" w14:textId="77777777" w:rsidR="00687C35" w:rsidRPr="00732759" w:rsidRDefault="00687C35" w:rsidP="00687C35">
            <w:pPr>
              <w:pStyle w:val="TAN"/>
              <w:rPr>
                <w:rFonts w:cs="Arial"/>
                <w:lang w:eastAsia="zh-CN"/>
              </w:rPr>
            </w:pPr>
            <w:r w:rsidRPr="00732759">
              <w:rPr>
                <w:rFonts w:cs="Arial"/>
                <w:szCs w:val="18"/>
              </w:rPr>
              <w:t>Note</w:t>
            </w:r>
            <w:r w:rsidRPr="00732759">
              <w:rPr>
                <w:rFonts w:cs="Arial"/>
                <w:lang w:eastAsia="ja-JP"/>
              </w:rPr>
              <w:t>*****</w:t>
            </w:r>
            <w:r w:rsidRPr="00732759">
              <w:rPr>
                <w:rFonts w:cs="Arial"/>
                <w:szCs w:val="18"/>
              </w:rPr>
              <w:t>:</w:t>
            </w:r>
            <w:r w:rsidRPr="0073275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1ECBA9D" w14:textId="77777777" w:rsidR="00991AC6" w:rsidRPr="00732759" w:rsidRDefault="00991AC6" w:rsidP="00991AC6">
      <w:pPr>
        <w:rPr>
          <w:lang w:eastAsia="zh-CN"/>
        </w:rPr>
      </w:pPr>
    </w:p>
    <w:p w14:paraId="61BFE17D" w14:textId="77777777" w:rsidR="00991AC6" w:rsidRPr="00732759" w:rsidRDefault="00991AC6" w:rsidP="00991AC6">
      <w:pPr>
        <w:pStyle w:val="TH"/>
        <w:rPr>
          <w:rFonts w:eastAsia="Osaka"/>
        </w:rPr>
      </w:pPr>
      <w:r w:rsidRPr="00732759">
        <w:rPr>
          <w:rFonts w:eastAsia="Osaka"/>
        </w:rPr>
        <w:t>Table 7.</w:t>
      </w:r>
      <w:r w:rsidRPr="00732759">
        <w:rPr>
          <w:rFonts w:hint="eastAsia"/>
          <w:lang w:eastAsia="zh-CN"/>
        </w:rPr>
        <w:t>8</w:t>
      </w:r>
      <w:r w:rsidRPr="00732759">
        <w:rPr>
          <w:rFonts w:eastAsia="Osaka"/>
        </w:rPr>
        <w:t>.1-</w:t>
      </w:r>
      <w:r w:rsidRPr="00732759">
        <w:rPr>
          <w:rFonts w:hint="eastAsia"/>
          <w:lang w:eastAsia="zh-CN"/>
        </w:rPr>
        <w:t>3</w:t>
      </w:r>
      <w:r w:rsidRPr="00732759">
        <w:rPr>
          <w:rFonts w:eastAsia="Osaka"/>
        </w:rPr>
        <w:t xml:space="preserve">b: </w:t>
      </w:r>
      <w:r w:rsidRPr="00732759">
        <w:rPr>
          <w:rFonts w:cs="v5.0.0"/>
        </w:rPr>
        <w:t>Narrowband intermodulation performance requirement</w:t>
      </w:r>
      <w:r w:rsidRPr="00732759">
        <w:rPr>
          <w:rFonts w:cs="v5.0.0"/>
          <w:lang w:eastAsia="zh-CN"/>
        </w:rPr>
        <w:t xml:space="preserve"> for Wide Area BS</w:t>
      </w:r>
      <w:r w:rsidRPr="00732759">
        <w:rPr>
          <w:rFonts w:cs="v5.0.0" w:hint="eastAsia"/>
          <w:lang w:eastAsia="zh-CN"/>
        </w:rPr>
        <w:t xml:space="preserve"> for E-UTRA</w:t>
      </w:r>
      <w:r w:rsidRPr="00732759">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991AC6" w:rsidRPr="00732759" w14:paraId="6473435C" w14:textId="77777777" w:rsidTr="00687C35">
        <w:trPr>
          <w:jc w:val="center"/>
        </w:trPr>
        <w:tc>
          <w:tcPr>
            <w:tcW w:w="1467" w:type="dxa"/>
            <w:shd w:val="clear" w:color="auto" w:fill="auto"/>
            <w:vAlign w:val="center"/>
          </w:tcPr>
          <w:p w14:paraId="193A6B0E" w14:textId="77777777" w:rsidR="00991AC6" w:rsidRPr="00732759" w:rsidRDefault="00991AC6" w:rsidP="00292449">
            <w:pPr>
              <w:pStyle w:val="TAH"/>
              <w:rPr>
                <w:rFonts w:cs="Arial"/>
                <w:lang w:eastAsia="ja-JP"/>
              </w:rPr>
            </w:pPr>
            <w:r w:rsidRPr="00732759">
              <w:rPr>
                <w:rFonts w:cs="Arial"/>
                <w:lang w:eastAsia="ja-JP"/>
              </w:rPr>
              <w:t>E-UTRA</w:t>
            </w:r>
          </w:p>
          <w:p w14:paraId="7129A81D" w14:textId="77777777" w:rsidR="00991AC6" w:rsidRPr="00732759" w:rsidRDefault="00991AC6" w:rsidP="00292449">
            <w:pPr>
              <w:pStyle w:val="TAH"/>
              <w:rPr>
                <w:rFonts w:cs="Arial"/>
                <w:lang w:eastAsia="ja-JP"/>
              </w:rPr>
            </w:pPr>
            <w:r w:rsidRPr="00732759">
              <w:rPr>
                <w:rFonts w:cs="Arial"/>
                <w:lang w:eastAsia="ja-JP"/>
              </w:rPr>
              <w:t>channel bandwidth of the lowest/highest carrier received [MHz]</w:t>
            </w:r>
          </w:p>
        </w:tc>
        <w:tc>
          <w:tcPr>
            <w:tcW w:w="2235" w:type="dxa"/>
            <w:vAlign w:val="center"/>
          </w:tcPr>
          <w:p w14:paraId="66234AEE" w14:textId="77777777" w:rsidR="00991AC6" w:rsidRPr="00732759" w:rsidRDefault="00991AC6" w:rsidP="00292449">
            <w:pPr>
              <w:pStyle w:val="TAH"/>
              <w:rPr>
                <w:rFonts w:cs="Arial"/>
                <w:lang w:eastAsia="ja-JP"/>
              </w:rPr>
            </w:pPr>
            <w:r w:rsidRPr="00732759">
              <w:rPr>
                <w:rFonts w:cs="Arial"/>
                <w:lang w:eastAsia="ja-JP"/>
              </w:rPr>
              <w:t>Wanted signal mean power [dBm]</w:t>
            </w:r>
          </w:p>
        </w:tc>
        <w:tc>
          <w:tcPr>
            <w:tcW w:w="1862" w:type="dxa"/>
            <w:vAlign w:val="center"/>
          </w:tcPr>
          <w:p w14:paraId="72FE89F7" w14:textId="77777777" w:rsidR="00991AC6" w:rsidRPr="00732759" w:rsidRDefault="00991AC6" w:rsidP="00292449">
            <w:pPr>
              <w:pStyle w:val="TAH"/>
              <w:rPr>
                <w:rFonts w:cs="Arial"/>
                <w:lang w:eastAsia="ja-JP"/>
              </w:rPr>
            </w:pPr>
            <w:r w:rsidRPr="00732759">
              <w:rPr>
                <w:rFonts w:cs="Arial"/>
                <w:lang w:eastAsia="ja-JP"/>
              </w:rPr>
              <w:t>Interfering signal mean power [dBm]</w:t>
            </w:r>
          </w:p>
        </w:tc>
        <w:tc>
          <w:tcPr>
            <w:tcW w:w="1869" w:type="dxa"/>
            <w:vAlign w:val="center"/>
          </w:tcPr>
          <w:p w14:paraId="29FFAC16" w14:textId="77777777" w:rsidR="00991AC6" w:rsidRPr="00732759" w:rsidRDefault="00991AC6" w:rsidP="00292449">
            <w:pPr>
              <w:pStyle w:val="TAH"/>
              <w:rPr>
                <w:rFonts w:cs="Arial"/>
                <w:lang w:eastAsia="ja-JP"/>
              </w:rPr>
            </w:pPr>
            <w:r w:rsidRPr="00732759">
              <w:rPr>
                <w:rFonts w:cs="Arial"/>
                <w:lang w:eastAsia="ja-JP"/>
              </w:rPr>
              <w:t xml:space="preserve"> Interfering RB centre frequency offset from  the lower/upper Base Station RF Bandwidth edge or sub-block edge inside a sub-block gap [kHz]</w:t>
            </w:r>
          </w:p>
        </w:tc>
        <w:tc>
          <w:tcPr>
            <w:tcW w:w="2424" w:type="dxa"/>
            <w:vAlign w:val="center"/>
          </w:tcPr>
          <w:p w14:paraId="50799C70" w14:textId="77777777"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14:paraId="67F28C6A" w14:textId="77777777" w:rsidTr="00687C35">
        <w:trPr>
          <w:jc w:val="center"/>
        </w:trPr>
        <w:tc>
          <w:tcPr>
            <w:tcW w:w="1467" w:type="dxa"/>
            <w:vMerge w:val="restart"/>
            <w:vAlign w:val="center"/>
          </w:tcPr>
          <w:p w14:paraId="34EC15FC" w14:textId="77777777" w:rsidR="00991AC6" w:rsidRPr="00732759" w:rsidRDefault="00991AC6" w:rsidP="00292449">
            <w:pPr>
              <w:pStyle w:val="TAC"/>
              <w:rPr>
                <w:rFonts w:cs="Arial"/>
                <w:lang w:eastAsia="ja-JP"/>
              </w:rPr>
            </w:pPr>
            <w:r w:rsidRPr="00732759">
              <w:rPr>
                <w:rFonts w:cs="Arial"/>
                <w:lang w:eastAsia="ja-JP"/>
              </w:rPr>
              <w:t>5</w:t>
            </w:r>
          </w:p>
        </w:tc>
        <w:tc>
          <w:tcPr>
            <w:tcW w:w="2235" w:type="dxa"/>
            <w:vMerge w:val="restart"/>
            <w:vAlign w:val="center"/>
          </w:tcPr>
          <w:p w14:paraId="60143E29" w14:textId="77777777" w:rsidR="00991AC6" w:rsidRPr="00732759" w:rsidRDefault="00991AC6" w:rsidP="00DC29D5">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tc>
        <w:tc>
          <w:tcPr>
            <w:tcW w:w="1862" w:type="dxa"/>
            <w:vAlign w:val="center"/>
          </w:tcPr>
          <w:p w14:paraId="03A18E07"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67D261EE" w14:textId="77777777" w:rsidR="00991AC6" w:rsidRPr="00732759" w:rsidRDefault="00991AC6" w:rsidP="00292449">
            <w:pPr>
              <w:pStyle w:val="TAC"/>
              <w:rPr>
                <w:rFonts w:cs="Arial"/>
                <w:lang w:eastAsia="ja-JP"/>
              </w:rPr>
            </w:pPr>
            <w:r w:rsidRPr="00732759">
              <w:rPr>
                <w:rFonts w:cs="Arial"/>
                <w:lang w:eastAsia="ja-JP"/>
              </w:rPr>
              <w:t>±360****</w:t>
            </w:r>
          </w:p>
        </w:tc>
        <w:tc>
          <w:tcPr>
            <w:tcW w:w="2424" w:type="dxa"/>
            <w:shd w:val="clear" w:color="auto" w:fill="auto"/>
            <w:vAlign w:val="center"/>
          </w:tcPr>
          <w:p w14:paraId="0D03DAEE"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5656CF6C" w14:textId="77777777" w:rsidTr="00687C35">
        <w:trPr>
          <w:jc w:val="center"/>
        </w:trPr>
        <w:tc>
          <w:tcPr>
            <w:tcW w:w="1467" w:type="dxa"/>
            <w:vMerge/>
            <w:vAlign w:val="center"/>
          </w:tcPr>
          <w:p w14:paraId="5F01A1F0" w14:textId="77777777" w:rsidR="00991AC6" w:rsidRPr="00732759" w:rsidRDefault="00991AC6" w:rsidP="00292449">
            <w:pPr>
              <w:pStyle w:val="TAC"/>
              <w:rPr>
                <w:rFonts w:cs="Arial"/>
                <w:lang w:eastAsia="ja-JP"/>
              </w:rPr>
            </w:pPr>
          </w:p>
        </w:tc>
        <w:tc>
          <w:tcPr>
            <w:tcW w:w="2235" w:type="dxa"/>
            <w:vMerge/>
            <w:vAlign w:val="center"/>
          </w:tcPr>
          <w:p w14:paraId="5CAE4F73" w14:textId="77777777" w:rsidR="00991AC6" w:rsidRPr="00732759" w:rsidRDefault="00991AC6" w:rsidP="00292449">
            <w:pPr>
              <w:pStyle w:val="TAC"/>
              <w:rPr>
                <w:rFonts w:cs="Arial"/>
                <w:lang w:eastAsia="ja-JP"/>
              </w:rPr>
            </w:pPr>
          </w:p>
        </w:tc>
        <w:tc>
          <w:tcPr>
            <w:tcW w:w="1862" w:type="dxa"/>
            <w:vAlign w:val="center"/>
          </w:tcPr>
          <w:p w14:paraId="262AD1C2"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53BDD74B" w14:textId="77777777" w:rsidR="00991AC6" w:rsidRPr="00732759" w:rsidRDefault="00991AC6" w:rsidP="00292449">
            <w:pPr>
              <w:pStyle w:val="TAC"/>
              <w:rPr>
                <w:rFonts w:cs="Arial"/>
                <w:lang w:eastAsia="ja-JP"/>
              </w:rPr>
            </w:pPr>
            <w:r w:rsidRPr="00732759">
              <w:rPr>
                <w:rFonts w:cs="Arial"/>
                <w:lang w:eastAsia="ja-JP"/>
              </w:rPr>
              <w:t>±1060</w:t>
            </w:r>
          </w:p>
        </w:tc>
        <w:tc>
          <w:tcPr>
            <w:tcW w:w="2424" w:type="dxa"/>
            <w:shd w:val="clear" w:color="auto" w:fill="auto"/>
            <w:vAlign w:val="center"/>
          </w:tcPr>
          <w:p w14:paraId="34F92D97" w14:textId="77777777" w:rsidR="00991AC6" w:rsidRPr="00732759" w:rsidRDefault="00991AC6" w:rsidP="00292449">
            <w:pPr>
              <w:pStyle w:val="TAC"/>
              <w:rPr>
                <w:rFonts w:cs="Arial"/>
                <w:lang w:val="sv-SE" w:eastAsia="ja-JP"/>
              </w:rPr>
            </w:pPr>
            <w:r w:rsidRPr="00732759">
              <w:rPr>
                <w:rFonts w:cs="Arial"/>
                <w:lang w:val="sv-SE" w:eastAsia="ja-JP"/>
              </w:rPr>
              <w:t>5 MHz E-UTRA signal, 1 RB**</w:t>
            </w:r>
          </w:p>
        </w:tc>
      </w:tr>
      <w:tr w:rsidR="00991AC6" w:rsidRPr="00732759" w14:paraId="3B72CC2C" w14:textId="77777777" w:rsidTr="00687C35">
        <w:trPr>
          <w:jc w:val="center"/>
        </w:trPr>
        <w:tc>
          <w:tcPr>
            <w:tcW w:w="1467" w:type="dxa"/>
            <w:vMerge w:val="restart"/>
            <w:vAlign w:val="center"/>
          </w:tcPr>
          <w:p w14:paraId="5B604CB5" w14:textId="77777777" w:rsidR="00991AC6" w:rsidRPr="00732759" w:rsidRDefault="00991AC6" w:rsidP="00292449">
            <w:pPr>
              <w:pStyle w:val="TAC"/>
              <w:rPr>
                <w:rFonts w:cs="Arial"/>
                <w:lang w:eastAsia="ja-JP"/>
              </w:rPr>
            </w:pPr>
            <w:r w:rsidRPr="00732759">
              <w:rPr>
                <w:rFonts w:cs="Arial"/>
                <w:lang w:eastAsia="ja-JP"/>
              </w:rPr>
              <w:t>10</w:t>
            </w:r>
          </w:p>
        </w:tc>
        <w:tc>
          <w:tcPr>
            <w:tcW w:w="2235" w:type="dxa"/>
            <w:vMerge w:val="restart"/>
            <w:vAlign w:val="center"/>
          </w:tcPr>
          <w:p w14:paraId="186B99DE"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14:paraId="72FA9284" w14:textId="77777777"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14:paraId="11D3CCFD"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056BC348" w14:textId="77777777" w:rsidR="00991AC6" w:rsidRPr="00732759" w:rsidRDefault="00991AC6" w:rsidP="00292449">
            <w:pPr>
              <w:pStyle w:val="TAC"/>
              <w:rPr>
                <w:rFonts w:cs="Arial"/>
                <w:lang w:eastAsia="ja-JP"/>
              </w:rPr>
            </w:pPr>
            <w:r w:rsidRPr="00732759">
              <w:rPr>
                <w:rFonts w:cs="Arial"/>
                <w:lang w:eastAsia="ja-JP"/>
              </w:rPr>
              <w:t>±325****</w:t>
            </w:r>
          </w:p>
        </w:tc>
        <w:tc>
          <w:tcPr>
            <w:tcW w:w="2424" w:type="dxa"/>
            <w:shd w:val="clear" w:color="auto" w:fill="auto"/>
            <w:vAlign w:val="center"/>
          </w:tcPr>
          <w:p w14:paraId="122F4B92"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181714A7" w14:textId="77777777" w:rsidTr="00687C35">
        <w:trPr>
          <w:jc w:val="center"/>
        </w:trPr>
        <w:tc>
          <w:tcPr>
            <w:tcW w:w="1467" w:type="dxa"/>
            <w:vMerge/>
            <w:vAlign w:val="center"/>
          </w:tcPr>
          <w:p w14:paraId="3E0F8D4D" w14:textId="77777777" w:rsidR="00991AC6" w:rsidRPr="00732759" w:rsidRDefault="00991AC6" w:rsidP="00292449">
            <w:pPr>
              <w:pStyle w:val="TAC"/>
              <w:rPr>
                <w:rFonts w:cs="Arial"/>
                <w:lang w:eastAsia="ja-JP"/>
              </w:rPr>
            </w:pPr>
          </w:p>
        </w:tc>
        <w:tc>
          <w:tcPr>
            <w:tcW w:w="2235" w:type="dxa"/>
            <w:vMerge/>
            <w:vAlign w:val="center"/>
          </w:tcPr>
          <w:p w14:paraId="75AC8A3A" w14:textId="77777777" w:rsidR="00991AC6" w:rsidRPr="00732759" w:rsidRDefault="00991AC6" w:rsidP="00292449">
            <w:pPr>
              <w:pStyle w:val="TAC"/>
              <w:rPr>
                <w:rFonts w:cs="Arial"/>
                <w:lang w:eastAsia="ja-JP"/>
              </w:rPr>
            </w:pPr>
          </w:p>
        </w:tc>
        <w:tc>
          <w:tcPr>
            <w:tcW w:w="1862" w:type="dxa"/>
            <w:vAlign w:val="center"/>
          </w:tcPr>
          <w:p w14:paraId="773FC94E"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651AA773" w14:textId="77777777" w:rsidR="00991AC6" w:rsidRPr="00732759" w:rsidRDefault="00991AC6" w:rsidP="00292449">
            <w:pPr>
              <w:pStyle w:val="TAC"/>
              <w:rPr>
                <w:rFonts w:cs="Arial"/>
                <w:lang w:eastAsia="ja-JP"/>
              </w:rPr>
            </w:pPr>
            <w:r w:rsidRPr="00732759">
              <w:rPr>
                <w:rFonts w:cs="Arial"/>
                <w:lang w:eastAsia="ja-JP"/>
              </w:rPr>
              <w:t>±1240</w:t>
            </w:r>
          </w:p>
        </w:tc>
        <w:tc>
          <w:tcPr>
            <w:tcW w:w="2424" w:type="dxa"/>
            <w:shd w:val="clear" w:color="auto" w:fill="auto"/>
            <w:vAlign w:val="center"/>
          </w:tcPr>
          <w:p w14:paraId="4A96D931" w14:textId="77777777" w:rsidR="00991AC6" w:rsidRPr="00732759" w:rsidRDefault="00991AC6" w:rsidP="00292449">
            <w:pPr>
              <w:pStyle w:val="TAC"/>
              <w:rPr>
                <w:rFonts w:cs="Arial"/>
                <w:lang w:val="sv-SE" w:eastAsia="ja-JP"/>
              </w:rPr>
            </w:pPr>
            <w:r w:rsidRPr="00732759">
              <w:rPr>
                <w:rFonts w:cs="Arial"/>
                <w:lang w:val="sv-SE" w:eastAsia="ja-JP"/>
              </w:rPr>
              <w:t>5 MHz E-UTRA signal, 1 RB**</w:t>
            </w:r>
          </w:p>
        </w:tc>
      </w:tr>
      <w:tr w:rsidR="00991AC6" w:rsidRPr="00732759" w14:paraId="5CA5B56C" w14:textId="77777777" w:rsidTr="00687C35">
        <w:trPr>
          <w:jc w:val="center"/>
        </w:trPr>
        <w:tc>
          <w:tcPr>
            <w:tcW w:w="1467" w:type="dxa"/>
            <w:vMerge w:val="restart"/>
            <w:vAlign w:val="center"/>
          </w:tcPr>
          <w:p w14:paraId="48801B11" w14:textId="77777777" w:rsidR="00991AC6" w:rsidRPr="00732759" w:rsidRDefault="00991AC6" w:rsidP="00292449">
            <w:pPr>
              <w:pStyle w:val="TAC"/>
              <w:rPr>
                <w:rFonts w:cs="Arial"/>
                <w:lang w:eastAsia="ja-JP"/>
              </w:rPr>
            </w:pPr>
            <w:r w:rsidRPr="00732759">
              <w:rPr>
                <w:rFonts w:cs="Arial"/>
                <w:lang w:eastAsia="ja-JP"/>
              </w:rPr>
              <w:t>15</w:t>
            </w:r>
          </w:p>
        </w:tc>
        <w:tc>
          <w:tcPr>
            <w:tcW w:w="2235" w:type="dxa"/>
            <w:vMerge w:val="restart"/>
            <w:vAlign w:val="center"/>
          </w:tcPr>
          <w:p w14:paraId="759B3131"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14:paraId="5DBB12B8" w14:textId="77777777"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14:paraId="6CCA08AA"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1DBB4A36" w14:textId="77777777" w:rsidR="00991AC6" w:rsidRPr="00732759" w:rsidRDefault="00991AC6" w:rsidP="00292449">
            <w:pPr>
              <w:pStyle w:val="TAC"/>
              <w:rPr>
                <w:rFonts w:cs="Arial"/>
                <w:lang w:eastAsia="ja-JP"/>
              </w:rPr>
            </w:pPr>
            <w:r w:rsidRPr="00732759">
              <w:rPr>
                <w:rFonts w:cs="Arial"/>
                <w:lang w:eastAsia="ja-JP"/>
              </w:rPr>
              <w:t>±380****</w:t>
            </w:r>
          </w:p>
        </w:tc>
        <w:tc>
          <w:tcPr>
            <w:tcW w:w="2424" w:type="dxa"/>
            <w:shd w:val="clear" w:color="auto" w:fill="auto"/>
            <w:vAlign w:val="center"/>
          </w:tcPr>
          <w:p w14:paraId="351AB530"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7F2D7BCF" w14:textId="77777777" w:rsidTr="00687C35">
        <w:trPr>
          <w:jc w:val="center"/>
        </w:trPr>
        <w:tc>
          <w:tcPr>
            <w:tcW w:w="1467" w:type="dxa"/>
            <w:vMerge/>
            <w:vAlign w:val="center"/>
          </w:tcPr>
          <w:p w14:paraId="5C2DD8E8" w14:textId="77777777" w:rsidR="00991AC6" w:rsidRPr="00732759" w:rsidRDefault="00991AC6" w:rsidP="00292449">
            <w:pPr>
              <w:pStyle w:val="TAC"/>
              <w:rPr>
                <w:rFonts w:cs="Arial"/>
                <w:lang w:eastAsia="ja-JP"/>
              </w:rPr>
            </w:pPr>
          </w:p>
        </w:tc>
        <w:tc>
          <w:tcPr>
            <w:tcW w:w="2235" w:type="dxa"/>
            <w:vMerge/>
            <w:vAlign w:val="center"/>
          </w:tcPr>
          <w:p w14:paraId="65E732F7" w14:textId="77777777" w:rsidR="00991AC6" w:rsidRPr="00732759" w:rsidRDefault="00991AC6" w:rsidP="00292449">
            <w:pPr>
              <w:pStyle w:val="TAC"/>
              <w:rPr>
                <w:rFonts w:cs="Arial"/>
                <w:lang w:eastAsia="ja-JP"/>
              </w:rPr>
            </w:pPr>
          </w:p>
        </w:tc>
        <w:tc>
          <w:tcPr>
            <w:tcW w:w="1862" w:type="dxa"/>
            <w:vAlign w:val="center"/>
          </w:tcPr>
          <w:p w14:paraId="719B2324"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67A00E1E" w14:textId="77777777" w:rsidR="00991AC6" w:rsidRPr="00732759" w:rsidRDefault="00991AC6" w:rsidP="00292449">
            <w:pPr>
              <w:pStyle w:val="TAC"/>
              <w:rPr>
                <w:rFonts w:cs="Arial"/>
                <w:lang w:eastAsia="ja-JP"/>
              </w:rPr>
            </w:pPr>
            <w:r w:rsidRPr="00732759">
              <w:rPr>
                <w:rFonts w:cs="Arial"/>
                <w:lang w:eastAsia="ja-JP"/>
              </w:rPr>
              <w:t>±1600</w:t>
            </w:r>
          </w:p>
        </w:tc>
        <w:tc>
          <w:tcPr>
            <w:tcW w:w="2424" w:type="dxa"/>
            <w:shd w:val="clear" w:color="auto" w:fill="auto"/>
            <w:vAlign w:val="center"/>
          </w:tcPr>
          <w:p w14:paraId="024A806D" w14:textId="77777777" w:rsidR="00991AC6" w:rsidRPr="00732759" w:rsidRDefault="00991AC6" w:rsidP="00292449">
            <w:pPr>
              <w:pStyle w:val="TAC"/>
              <w:rPr>
                <w:rFonts w:cs="Arial"/>
                <w:lang w:val="sv-SE" w:eastAsia="ja-JP"/>
              </w:rPr>
            </w:pPr>
            <w:r w:rsidRPr="00732759">
              <w:rPr>
                <w:rFonts w:cs="Arial"/>
                <w:lang w:val="sv-SE" w:eastAsia="ja-JP"/>
              </w:rPr>
              <w:t>5MHz E-UTRA signal, 1 RB**</w:t>
            </w:r>
          </w:p>
        </w:tc>
      </w:tr>
      <w:tr w:rsidR="00991AC6" w:rsidRPr="00732759" w14:paraId="458B5FBE" w14:textId="77777777" w:rsidTr="00687C35">
        <w:trPr>
          <w:jc w:val="center"/>
        </w:trPr>
        <w:tc>
          <w:tcPr>
            <w:tcW w:w="1467" w:type="dxa"/>
            <w:vMerge w:val="restart"/>
            <w:vAlign w:val="center"/>
          </w:tcPr>
          <w:p w14:paraId="0EF3A678" w14:textId="77777777" w:rsidR="00991AC6" w:rsidRPr="00732759" w:rsidRDefault="00991AC6" w:rsidP="00292449">
            <w:pPr>
              <w:pStyle w:val="TAC"/>
              <w:rPr>
                <w:rFonts w:cs="Arial"/>
                <w:lang w:eastAsia="ja-JP"/>
              </w:rPr>
            </w:pPr>
            <w:r w:rsidRPr="00732759">
              <w:rPr>
                <w:rFonts w:cs="Arial"/>
                <w:lang w:eastAsia="ja-JP"/>
              </w:rPr>
              <w:t>20</w:t>
            </w:r>
          </w:p>
        </w:tc>
        <w:tc>
          <w:tcPr>
            <w:tcW w:w="2235" w:type="dxa"/>
            <w:vMerge w:val="restart"/>
            <w:vAlign w:val="center"/>
          </w:tcPr>
          <w:p w14:paraId="34461426"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14:paraId="7F7FC560" w14:textId="77777777"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14:paraId="63C3F054"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6EE7BB7A" w14:textId="77777777" w:rsidR="00991AC6" w:rsidRPr="00732759" w:rsidRDefault="00991AC6" w:rsidP="00292449">
            <w:pPr>
              <w:pStyle w:val="TAC"/>
              <w:rPr>
                <w:rFonts w:cs="Arial"/>
                <w:lang w:eastAsia="ja-JP"/>
              </w:rPr>
            </w:pPr>
            <w:r w:rsidRPr="00732759">
              <w:rPr>
                <w:rFonts w:cs="Arial"/>
                <w:lang w:eastAsia="ja-JP"/>
              </w:rPr>
              <w:t>±345****</w:t>
            </w:r>
          </w:p>
        </w:tc>
        <w:tc>
          <w:tcPr>
            <w:tcW w:w="2424" w:type="dxa"/>
            <w:shd w:val="clear" w:color="auto" w:fill="auto"/>
            <w:vAlign w:val="center"/>
          </w:tcPr>
          <w:p w14:paraId="4B1025EA"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55035878" w14:textId="77777777" w:rsidTr="00687C35">
        <w:trPr>
          <w:jc w:val="center"/>
        </w:trPr>
        <w:tc>
          <w:tcPr>
            <w:tcW w:w="1467" w:type="dxa"/>
            <w:vMerge/>
            <w:vAlign w:val="center"/>
          </w:tcPr>
          <w:p w14:paraId="0EE4DEC8" w14:textId="77777777" w:rsidR="00991AC6" w:rsidRPr="00732759" w:rsidRDefault="00991AC6" w:rsidP="00292449">
            <w:pPr>
              <w:pStyle w:val="TAC"/>
              <w:rPr>
                <w:rFonts w:cs="Arial"/>
                <w:lang w:eastAsia="ja-JP"/>
              </w:rPr>
            </w:pPr>
          </w:p>
        </w:tc>
        <w:tc>
          <w:tcPr>
            <w:tcW w:w="2235" w:type="dxa"/>
            <w:vMerge/>
            <w:vAlign w:val="center"/>
          </w:tcPr>
          <w:p w14:paraId="7D436190" w14:textId="77777777" w:rsidR="00991AC6" w:rsidRPr="00732759" w:rsidRDefault="00991AC6" w:rsidP="00292449">
            <w:pPr>
              <w:pStyle w:val="TAC"/>
              <w:rPr>
                <w:rFonts w:cs="Arial"/>
                <w:lang w:eastAsia="ja-JP"/>
              </w:rPr>
            </w:pPr>
          </w:p>
        </w:tc>
        <w:tc>
          <w:tcPr>
            <w:tcW w:w="1862" w:type="dxa"/>
            <w:vAlign w:val="center"/>
          </w:tcPr>
          <w:p w14:paraId="1D02D962"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115A590D" w14:textId="77777777" w:rsidR="00991AC6" w:rsidRPr="00732759" w:rsidRDefault="00991AC6" w:rsidP="00292449">
            <w:pPr>
              <w:pStyle w:val="TAC"/>
              <w:rPr>
                <w:rFonts w:cs="Arial"/>
                <w:lang w:eastAsia="ja-JP"/>
              </w:rPr>
            </w:pPr>
            <w:r w:rsidRPr="00732759">
              <w:rPr>
                <w:rFonts w:cs="Arial"/>
                <w:lang w:eastAsia="ja-JP"/>
              </w:rPr>
              <w:t>±1780</w:t>
            </w:r>
          </w:p>
        </w:tc>
        <w:tc>
          <w:tcPr>
            <w:tcW w:w="2424" w:type="dxa"/>
            <w:shd w:val="clear" w:color="auto" w:fill="auto"/>
            <w:vAlign w:val="center"/>
          </w:tcPr>
          <w:p w14:paraId="5216F009" w14:textId="77777777" w:rsidR="00991AC6" w:rsidRPr="00732759" w:rsidRDefault="00991AC6" w:rsidP="00292449">
            <w:pPr>
              <w:pStyle w:val="TAC"/>
              <w:rPr>
                <w:rFonts w:cs="Arial"/>
                <w:lang w:val="sv-SE" w:eastAsia="ja-JP"/>
              </w:rPr>
            </w:pPr>
            <w:r w:rsidRPr="00732759">
              <w:rPr>
                <w:rFonts w:cs="Arial"/>
                <w:lang w:val="sv-SE" w:eastAsia="ja-JP"/>
              </w:rPr>
              <w:t>5MHz E-UTRA signal, 1 RB**</w:t>
            </w:r>
          </w:p>
        </w:tc>
      </w:tr>
      <w:tr w:rsidR="00991AC6" w:rsidRPr="00732759" w14:paraId="45043040" w14:textId="77777777" w:rsidTr="00687C35">
        <w:trPr>
          <w:jc w:val="center"/>
        </w:trPr>
        <w:tc>
          <w:tcPr>
            <w:tcW w:w="9857" w:type="dxa"/>
            <w:gridSpan w:val="5"/>
            <w:vAlign w:val="center"/>
          </w:tcPr>
          <w:p w14:paraId="7C65CD34" w14:textId="77777777" w:rsidR="00991AC6" w:rsidRPr="00732759" w:rsidRDefault="00991AC6" w:rsidP="00292449">
            <w:pPr>
              <w:pStyle w:val="TAN"/>
              <w:rPr>
                <w:rFonts w:cs="v5.0.0"/>
                <w:lang w:eastAsia="zh-CN"/>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p w14:paraId="687E4D62" w14:textId="77777777" w:rsidR="00991AC6" w:rsidRPr="00732759" w:rsidRDefault="00991AC6" w:rsidP="00292449">
            <w:pPr>
              <w:pStyle w:val="TAN"/>
              <w:rPr>
                <w:rFonts w:cs="Arial"/>
                <w:lang w:eastAsia="ja-JP"/>
              </w:rPr>
            </w:pPr>
            <w:r w:rsidRPr="00732759">
              <w:rPr>
                <w:rFonts w:cs="Arial"/>
                <w:lang w:eastAsia="ja-JP"/>
              </w:rPr>
              <w:t>Note**:</w:t>
            </w:r>
            <w:r w:rsidRPr="00732759">
              <w:rPr>
                <w:rFonts w:cs="Arial"/>
                <w:lang w:eastAsia="ja-JP"/>
              </w:rPr>
              <w:tab/>
              <w:t>Interfering signal consisting of one resource block positioned at the stated offset, the channel bandwidth of the interfering signal is located adjacently to the lower/upper Base Station RF Bandwidth edge.</w:t>
            </w:r>
          </w:p>
          <w:p w14:paraId="506B8E6E" w14:textId="77777777" w:rsidR="00991AC6" w:rsidRPr="00732759" w:rsidRDefault="00991AC6" w:rsidP="00292449">
            <w:pPr>
              <w:pStyle w:val="TAN"/>
              <w:rPr>
                <w:rFonts w:cs="Arial"/>
                <w:lang w:eastAsia="zh-CN"/>
              </w:rPr>
            </w:pPr>
            <w:r w:rsidRPr="00732759">
              <w:rPr>
                <w:rFonts w:cs="Arial"/>
                <w:lang w:eastAsia="ja-JP"/>
              </w:rPr>
              <w:t>Note***:</w:t>
            </w:r>
            <w:r w:rsidRPr="00732759">
              <w:rPr>
                <w:rFonts w:cs="Arial"/>
                <w:lang w:eastAsia="ja-JP"/>
              </w:rPr>
              <w:tab/>
              <w:t>This requirement shall apply only for a FRC A1-3 mapped to the frequency range at the channel edge adjacent to the interfering  signals.</w:t>
            </w:r>
          </w:p>
          <w:p w14:paraId="4943E608" w14:textId="77777777" w:rsidR="00991AC6" w:rsidRPr="00732759" w:rsidRDefault="00991AC6" w:rsidP="00292449">
            <w:pPr>
              <w:pStyle w:val="TAN"/>
              <w:rPr>
                <w:rFonts w:cs="Arial"/>
                <w:lang w:eastAsia="zh-CN"/>
              </w:rPr>
            </w:pPr>
            <w:r w:rsidRPr="00732759">
              <w:rPr>
                <w:rFonts w:cs="Arial"/>
                <w:lang w:eastAsia="ja-JP"/>
              </w:rPr>
              <w:t>Note***</w:t>
            </w:r>
            <w:r w:rsidR="00022876" w:rsidRPr="00732759">
              <w:rPr>
                <w:rFonts w:cs="Arial"/>
                <w:lang w:eastAsia="ja-JP"/>
              </w:rPr>
              <w:t>*</w:t>
            </w:r>
            <w:r w:rsidRPr="00732759">
              <w:rPr>
                <w:rFonts w:cs="Arial"/>
                <w:lang w:eastAsia="ja-JP"/>
              </w:rPr>
              <w:t>:</w:t>
            </w:r>
            <w:r w:rsidRPr="00732759">
              <w:rPr>
                <w:rFonts w:cs="Arial"/>
                <w:lang w:eastAsia="ja-JP"/>
              </w:rPr>
              <w:tab/>
              <w:t>Th</w:t>
            </w:r>
            <w:r w:rsidRPr="00732759">
              <w:rPr>
                <w:rFonts w:cs="Arial" w:hint="eastAsia"/>
                <w:lang w:eastAsia="zh-CN"/>
              </w:rPr>
              <w:t xml:space="preserve">e frequency offset </w:t>
            </w:r>
            <w:r w:rsidR="00022876" w:rsidRPr="00732759">
              <w:rPr>
                <w:rFonts w:cs="Arial" w:hint="eastAsia"/>
                <w:lang w:eastAsia="zh-CN"/>
              </w:rPr>
              <w:t>sh</w:t>
            </w:r>
            <w:r w:rsidR="00022876" w:rsidRPr="00732759">
              <w:rPr>
                <w:rFonts w:cs="Arial"/>
                <w:lang w:eastAsia="zh-CN"/>
              </w:rPr>
              <w:t>all</w:t>
            </w:r>
            <w:r w:rsidRPr="00732759">
              <w:rPr>
                <w:rFonts w:cs="Arial" w:hint="eastAsia"/>
                <w:lang w:eastAsia="zh-CN"/>
              </w:rPr>
              <w:t xml:space="preserve"> be adjusted to </w:t>
            </w:r>
            <w:r w:rsidRPr="00732759">
              <w:rPr>
                <w:rFonts w:cs="Arial"/>
                <w:lang w:eastAsia="zh-CN"/>
              </w:rPr>
              <w:t>accommodate</w:t>
            </w:r>
            <w:r w:rsidRPr="00732759">
              <w:rPr>
                <w:rFonts w:cs="Arial" w:hint="eastAsia"/>
                <w:lang w:eastAsia="zh-CN"/>
              </w:rPr>
              <w:t xml:space="preserve"> the IMD product to fall in the NB-IoT RB for NB-IoT guard band operation.</w:t>
            </w:r>
          </w:p>
          <w:p w14:paraId="4CDC931A" w14:textId="77777777" w:rsidR="00687C35" w:rsidRPr="00732759" w:rsidRDefault="00687C35" w:rsidP="00687C35">
            <w:pPr>
              <w:pStyle w:val="TAN"/>
              <w:rPr>
                <w:rFonts w:cs="Arial"/>
                <w:lang w:eastAsia="zh-CN"/>
              </w:rPr>
            </w:pPr>
            <w:r w:rsidRPr="00732759">
              <w:rPr>
                <w:rFonts w:cs="Arial"/>
                <w:szCs w:val="18"/>
              </w:rPr>
              <w:t>Note</w:t>
            </w:r>
            <w:r w:rsidRPr="00732759">
              <w:rPr>
                <w:rFonts w:cs="Arial"/>
                <w:lang w:eastAsia="ja-JP"/>
              </w:rPr>
              <w:t>*****</w:t>
            </w:r>
            <w:r w:rsidRPr="00732759">
              <w:rPr>
                <w:rFonts w:cs="Arial"/>
                <w:szCs w:val="18"/>
              </w:rPr>
              <w:t>:</w:t>
            </w:r>
            <w:r w:rsidRPr="0073275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4CBBDEFE" w14:textId="77777777" w:rsidR="00991AC6" w:rsidRPr="00732759" w:rsidRDefault="00991AC6" w:rsidP="00991AC6"/>
    <w:p w14:paraId="5E6684A6" w14:textId="77777777" w:rsidR="00991AC6" w:rsidRPr="00732759" w:rsidRDefault="00991AC6" w:rsidP="004C5A97">
      <w:pPr>
        <w:pStyle w:val="TH"/>
        <w:rPr>
          <w:rFonts w:eastAsia="Osaka"/>
        </w:rPr>
      </w:pPr>
      <w:r w:rsidRPr="00732759">
        <w:rPr>
          <w:rFonts w:eastAsia="Osaka"/>
        </w:rPr>
        <w:t>Table 7.</w:t>
      </w:r>
      <w:r w:rsidRPr="00732759">
        <w:rPr>
          <w:rFonts w:hint="eastAsia"/>
          <w:lang w:eastAsia="zh-CN"/>
        </w:rPr>
        <w:t>8</w:t>
      </w:r>
      <w:r w:rsidRPr="00732759">
        <w:rPr>
          <w:rFonts w:eastAsia="Osaka"/>
        </w:rPr>
        <w:t>.1-</w:t>
      </w:r>
      <w:r w:rsidRPr="00732759">
        <w:rPr>
          <w:rFonts w:hint="eastAsia"/>
          <w:lang w:eastAsia="zh-CN"/>
        </w:rPr>
        <w:t>3</w:t>
      </w:r>
      <w:r w:rsidRPr="00732759">
        <w:rPr>
          <w:rFonts w:eastAsia="Osaka"/>
        </w:rPr>
        <w:t xml:space="preserve">c: </w:t>
      </w:r>
      <w:r w:rsidRPr="00732759">
        <w:t>Narrowband intermodulation performance requirement</w:t>
      </w:r>
      <w:r w:rsidRPr="00732759">
        <w:rPr>
          <w:lang w:eastAsia="zh-CN"/>
        </w:rPr>
        <w:t xml:space="preserve"> for Wide Area BS</w:t>
      </w:r>
      <w:r w:rsidRPr="00732759">
        <w:rPr>
          <w:rFonts w:hint="eastAsia"/>
          <w:lang w:eastAsia="zh-CN"/>
        </w:rPr>
        <w:t xml:space="preserve"> </w:t>
      </w:r>
      <w:r w:rsidRPr="00732759">
        <w:rPr>
          <w:rFonts w:eastAsia="Osaka"/>
        </w:rPr>
        <w:t xml:space="preserve">for </w:t>
      </w:r>
      <w:r w:rsidRPr="0073275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991AC6" w:rsidRPr="00732759" w14:paraId="249E9330" w14:textId="77777777" w:rsidTr="00292449">
        <w:trPr>
          <w:jc w:val="center"/>
        </w:trPr>
        <w:tc>
          <w:tcPr>
            <w:tcW w:w="1468" w:type="dxa"/>
            <w:shd w:val="clear" w:color="auto" w:fill="auto"/>
            <w:vAlign w:val="center"/>
          </w:tcPr>
          <w:p w14:paraId="1DFBADFF" w14:textId="77777777" w:rsidR="00991AC6" w:rsidRPr="00732759" w:rsidRDefault="00991AC6" w:rsidP="00292449">
            <w:pPr>
              <w:pStyle w:val="TAH"/>
              <w:rPr>
                <w:rFonts w:cs="Arial"/>
                <w:lang w:eastAsia="ja-JP"/>
              </w:rPr>
            </w:pPr>
            <w:r w:rsidRPr="00732759">
              <w:rPr>
                <w:rFonts w:cs="Arial" w:hint="eastAsia"/>
                <w:lang w:eastAsia="zh-CN"/>
              </w:rPr>
              <w:t>C</w:t>
            </w:r>
            <w:r w:rsidRPr="00732759">
              <w:rPr>
                <w:rFonts w:cs="Arial"/>
                <w:lang w:eastAsia="ja-JP"/>
              </w:rPr>
              <w:t>hannel bandwidth of the lowest/highest carrier received [MHz]</w:t>
            </w:r>
          </w:p>
        </w:tc>
        <w:tc>
          <w:tcPr>
            <w:tcW w:w="2234" w:type="dxa"/>
            <w:vAlign w:val="center"/>
          </w:tcPr>
          <w:p w14:paraId="5B4ED35F" w14:textId="77777777" w:rsidR="00991AC6" w:rsidRPr="00732759" w:rsidRDefault="00991AC6" w:rsidP="00292449">
            <w:pPr>
              <w:pStyle w:val="TAH"/>
              <w:rPr>
                <w:rFonts w:cs="Arial"/>
                <w:lang w:eastAsia="ja-JP"/>
              </w:rPr>
            </w:pPr>
            <w:r w:rsidRPr="00732759">
              <w:rPr>
                <w:rFonts w:cs="Arial"/>
                <w:lang w:eastAsia="ja-JP"/>
              </w:rPr>
              <w:t>Wanted signal mean power [dBm]</w:t>
            </w:r>
          </w:p>
        </w:tc>
        <w:tc>
          <w:tcPr>
            <w:tcW w:w="1861" w:type="dxa"/>
            <w:vAlign w:val="center"/>
          </w:tcPr>
          <w:p w14:paraId="7A0FC524" w14:textId="77777777" w:rsidR="00991AC6" w:rsidRPr="00732759" w:rsidRDefault="00991AC6" w:rsidP="00292449">
            <w:pPr>
              <w:pStyle w:val="TAH"/>
              <w:rPr>
                <w:rFonts w:cs="Arial"/>
                <w:lang w:eastAsia="ja-JP"/>
              </w:rPr>
            </w:pPr>
            <w:r w:rsidRPr="00732759">
              <w:rPr>
                <w:rFonts w:cs="Arial"/>
                <w:lang w:eastAsia="ja-JP"/>
              </w:rPr>
              <w:t>Interfering signal mean power [dBm]</w:t>
            </w:r>
          </w:p>
        </w:tc>
        <w:tc>
          <w:tcPr>
            <w:tcW w:w="1869" w:type="dxa"/>
            <w:vAlign w:val="center"/>
          </w:tcPr>
          <w:p w14:paraId="4A0AE9EB" w14:textId="77777777" w:rsidR="00991AC6" w:rsidRPr="00732759" w:rsidRDefault="00991AC6" w:rsidP="00292449">
            <w:pPr>
              <w:pStyle w:val="TAH"/>
              <w:rPr>
                <w:rFonts w:cs="Arial"/>
                <w:lang w:eastAsia="ja-JP"/>
              </w:rPr>
            </w:pPr>
            <w:r w:rsidRPr="00732759">
              <w:rPr>
                <w:rFonts w:cs="Arial"/>
                <w:lang w:eastAsia="ja-JP"/>
              </w:rPr>
              <w:t xml:space="preserve"> Interfering RB centre frequency offset from  the lower/upper Base Station RF Bandwidth edge or sub-block edge inside a sub-block gap [kHz]</w:t>
            </w:r>
          </w:p>
        </w:tc>
        <w:tc>
          <w:tcPr>
            <w:tcW w:w="2423" w:type="dxa"/>
            <w:vAlign w:val="center"/>
          </w:tcPr>
          <w:p w14:paraId="1FBCAF52" w14:textId="77777777"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14:paraId="7803A4E8" w14:textId="77777777" w:rsidTr="00292449">
        <w:trPr>
          <w:jc w:val="center"/>
        </w:trPr>
        <w:tc>
          <w:tcPr>
            <w:tcW w:w="1468" w:type="dxa"/>
            <w:vMerge w:val="restart"/>
            <w:vAlign w:val="center"/>
          </w:tcPr>
          <w:p w14:paraId="72816D54" w14:textId="77777777" w:rsidR="00991AC6" w:rsidRPr="00732759" w:rsidRDefault="00991AC6" w:rsidP="00292449">
            <w:pPr>
              <w:pStyle w:val="TAC"/>
              <w:rPr>
                <w:rFonts w:cs="Arial"/>
                <w:lang w:eastAsia="zh-CN"/>
              </w:rPr>
            </w:pPr>
            <w:r w:rsidRPr="00732759">
              <w:rPr>
                <w:rFonts w:cs="Arial" w:hint="eastAsia"/>
                <w:lang w:eastAsia="zh-CN"/>
              </w:rPr>
              <w:t>0.2</w:t>
            </w:r>
          </w:p>
        </w:tc>
        <w:tc>
          <w:tcPr>
            <w:tcW w:w="2234" w:type="dxa"/>
            <w:vMerge w:val="restart"/>
            <w:vAlign w:val="center"/>
          </w:tcPr>
          <w:p w14:paraId="6A4C2800"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tc>
        <w:tc>
          <w:tcPr>
            <w:tcW w:w="1861" w:type="dxa"/>
            <w:vAlign w:val="center"/>
          </w:tcPr>
          <w:p w14:paraId="06A764D7"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5ED4419A" w14:textId="77777777" w:rsidR="00991AC6" w:rsidRPr="00732759" w:rsidRDefault="00991AC6" w:rsidP="00292449">
            <w:pPr>
              <w:pStyle w:val="TAC"/>
              <w:rPr>
                <w:rFonts w:cs="Arial"/>
                <w:lang w:eastAsia="zh-CN"/>
              </w:rPr>
            </w:pPr>
            <w:r w:rsidRPr="00732759">
              <w:rPr>
                <w:rFonts w:cs="Arial"/>
                <w:lang w:eastAsia="ja-JP"/>
              </w:rPr>
              <w:t>±</w:t>
            </w:r>
            <w:r w:rsidRPr="00732759">
              <w:rPr>
                <w:rFonts w:cs="Arial" w:hint="eastAsia"/>
                <w:lang w:eastAsia="zh-CN"/>
              </w:rPr>
              <w:t>340</w:t>
            </w:r>
          </w:p>
        </w:tc>
        <w:tc>
          <w:tcPr>
            <w:tcW w:w="2423" w:type="dxa"/>
            <w:shd w:val="clear" w:color="auto" w:fill="auto"/>
            <w:vAlign w:val="center"/>
          </w:tcPr>
          <w:p w14:paraId="0FE5A550"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65668D0A" w14:textId="77777777" w:rsidTr="00292449">
        <w:trPr>
          <w:jc w:val="center"/>
        </w:trPr>
        <w:tc>
          <w:tcPr>
            <w:tcW w:w="1468" w:type="dxa"/>
            <w:vMerge/>
            <w:vAlign w:val="center"/>
          </w:tcPr>
          <w:p w14:paraId="3EDA56FC" w14:textId="77777777" w:rsidR="00991AC6" w:rsidRPr="00732759" w:rsidRDefault="00991AC6" w:rsidP="00292449">
            <w:pPr>
              <w:pStyle w:val="TAC"/>
              <w:rPr>
                <w:rFonts w:cs="Arial"/>
                <w:lang w:eastAsia="ja-JP"/>
              </w:rPr>
            </w:pPr>
          </w:p>
        </w:tc>
        <w:tc>
          <w:tcPr>
            <w:tcW w:w="2234" w:type="dxa"/>
            <w:vMerge/>
            <w:vAlign w:val="center"/>
          </w:tcPr>
          <w:p w14:paraId="5947E161" w14:textId="77777777" w:rsidR="00991AC6" w:rsidRPr="00732759" w:rsidRDefault="00991AC6" w:rsidP="00292449">
            <w:pPr>
              <w:pStyle w:val="TAC"/>
              <w:rPr>
                <w:rFonts w:cs="Arial"/>
                <w:lang w:eastAsia="ja-JP"/>
              </w:rPr>
            </w:pPr>
          </w:p>
        </w:tc>
        <w:tc>
          <w:tcPr>
            <w:tcW w:w="1861" w:type="dxa"/>
            <w:vAlign w:val="center"/>
          </w:tcPr>
          <w:p w14:paraId="359E2C4B"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1015FBDC" w14:textId="77777777" w:rsidR="00991AC6" w:rsidRPr="00732759" w:rsidRDefault="00991AC6" w:rsidP="00DC29D5">
            <w:pPr>
              <w:pStyle w:val="TAC"/>
              <w:rPr>
                <w:rFonts w:cs="Arial"/>
                <w:lang w:eastAsia="zh-CN"/>
              </w:rPr>
            </w:pPr>
            <w:r w:rsidRPr="00732759">
              <w:rPr>
                <w:rFonts w:cs="Arial"/>
                <w:lang w:eastAsia="ja-JP"/>
              </w:rPr>
              <w:t>±</w:t>
            </w:r>
            <w:r w:rsidRPr="00732759">
              <w:rPr>
                <w:rFonts w:cs="Arial" w:hint="eastAsia"/>
                <w:lang w:eastAsia="zh-CN"/>
              </w:rPr>
              <w:t>880</w:t>
            </w:r>
          </w:p>
        </w:tc>
        <w:tc>
          <w:tcPr>
            <w:tcW w:w="2423" w:type="dxa"/>
            <w:shd w:val="clear" w:color="auto" w:fill="auto"/>
            <w:vAlign w:val="center"/>
          </w:tcPr>
          <w:p w14:paraId="366BECC2" w14:textId="77777777" w:rsidR="00991AC6" w:rsidRPr="00732759" w:rsidRDefault="00991AC6" w:rsidP="00292449">
            <w:pPr>
              <w:pStyle w:val="TAC"/>
              <w:rPr>
                <w:rFonts w:cs="Arial"/>
                <w:lang w:val="sv-SE" w:eastAsia="zh-CN"/>
              </w:rPr>
            </w:pPr>
            <w:r w:rsidRPr="00732759">
              <w:rPr>
                <w:rFonts w:cs="Arial"/>
                <w:lang w:val="sv-SE" w:eastAsia="ja-JP"/>
              </w:rPr>
              <w:t>5MHz E-UTRA signal, 1 RB**</w:t>
            </w:r>
          </w:p>
        </w:tc>
      </w:tr>
      <w:tr w:rsidR="00991AC6" w:rsidRPr="00732759" w14:paraId="14CA1584" w14:textId="77777777" w:rsidTr="00292449">
        <w:trPr>
          <w:jc w:val="center"/>
        </w:trPr>
        <w:tc>
          <w:tcPr>
            <w:tcW w:w="9855" w:type="dxa"/>
            <w:gridSpan w:val="5"/>
            <w:vAlign w:val="center"/>
          </w:tcPr>
          <w:p w14:paraId="2A3DAC2D" w14:textId="77777777" w:rsidR="00991AC6" w:rsidRPr="00732759" w:rsidRDefault="00991AC6" w:rsidP="00292449">
            <w:pPr>
              <w:pStyle w:val="TAN"/>
              <w:rPr>
                <w:rFonts w:cs="v5.0.0"/>
                <w:lang w:eastAsia="zh-CN"/>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p w14:paraId="1B02F146" w14:textId="77777777" w:rsidR="00991AC6" w:rsidRPr="00732759" w:rsidRDefault="00991AC6" w:rsidP="00292449">
            <w:pPr>
              <w:pStyle w:val="TAN"/>
              <w:rPr>
                <w:rFonts w:cs="Arial"/>
                <w:lang w:eastAsia="ja-JP"/>
              </w:rPr>
            </w:pPr>
            <w:r w:rsidRPr="00732759">
              <w:rPr>
                <w:rFonts w:cs="Arial"/>
                <w:lang w:eastAsia="ja-JP"/>
              </w:rPr>
              <w:t>Note**:</w:t>
            </w:r>
            <w:r w:rsidRPr="00732759">
              <w:rPr>
                <w:rFonts w:cs="Arial"/>
                <w:lang w:eastAsia="ja-JP"/>
              </w:rPr>
              <w:tab/>
              <w:t>Interfering signal consisting of one resource block positioned at the stated offset, the channel bandwidth of the interfering signal is located adjacently to the lower/upper Base Station RF Bandwidth edge.</w:t>
            </w:r>
          </w:p>
          <w:p w14:paraId="5AEEC360" w14:textId="77777777" w:rsidR="00687C35" w:rsidRPr="00732759" w:rsidRDefault="00687C35" w:rsidP="00687C35">
            <w:pPr>
              <w:pStyle w:val="TAN"/>
              <w:rPr>
                <w:rFonts w:cs="Arial"/>
                <w:lang w:eastAsia="zh-CN"/>
              </w:rPr>
            </w:pPr>
            <w:r w:rsidRPr="00732759">
              <w:rPr>
                <w:rFonts w:cs="Arial"/>
                <w:szCs w:val="18"/>
              </w:rPr>
              <w:t>Note***:</w:t>
            </w:r>
            <w:r w:rsidRPr="0073275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27A8220D" w14:textId="77777777" w:rsidR="00991AC6" w:rsidRPr="00732759" w:rsidRDefault="00991AC6" w:rsidP="00A751B6">
      <w:pPr>
        <w:rPr>
          <w:lang w:eastAsia="zh-CN"/>
        </w:rPr>
      </w:pPr>
    </w:p>
    <w:p w14:paraId="782F0FEE" w14:textId="77777777" w:rsidR="004B6E5D" w:rsidRPr="00732759" w:rsidRDefault="004B6E5D" w:rsidP="004C5A97">
      <w:pPr>
        <w:pStyle w:val="TH"/>
        <w:rPr>
          <w:lang w:eastAsia="zh-CN"/>
        </w:rPr>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lang w:eastAsia="zh-CN"/>
          </w:rPr>
          <w:t>7.8</w:t>
        </w:r>
        <w:r w:rsidRPr="00732759">
          <w:t>.1</w:t>
        </w:r>
      </w:smartTag>
      <w:r w:rsidRPr="00732759">
        <w:t>-</w:t>
      </w:r>
      <w:r w:rsidRPr="00732759">
        <w:rPr>
          <w:lang w:eastAsia="zh-CN"/>
        </w:rPr>
        <w:t>4</w:t>
      </w:r>
      <w:r w:rsidRPr="00732759">
        <w:t>: Narrowband intermodulation performance requirement</w:t>
      </w:r>
      <w:r w:rsidRPr="00732759">
        <w:rPr>
          <w:lang w:eastAsia="zh-CN"/>
        </w:rPr>
        <w:t xml:space="preserve"> for Local Area BS</w:t>
      </w:r>
      <w:r w:rsidR="00991AC6" w:rsidRPr="0073275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4B6E5D" w:rsidRPr="00732759" w14:paraId="2D70B698" w14:textId="77777777">
        <w:trPr>
          <w:jc w:val="center"/>
        </w:trPr>
        <w:tc>
          <w:tcPr>
            <w:tcW w:w="1117" w:type="dxa"/>
            <w:shd w:val="clear" w:color="auto" w:fill="auto"/>
            <w:vAlign w:val="center"/>
          </w:tcPr>
          <w:p w14:paraId="40831B0B" w14:textId="77777777" w:rsidR="004B6E5D" w:rsidRPr="00732759" w:rsidRDefault="004B6E5D" w:rsidP="009C7470">
            <w:pPr>
              <w:pStyle w:val="TAH"/>
              <w:rPr>
                <w:rFonts w:cs="Arial"/>
                <w:lang w:eastAsia="en-US"/>
              </w:rPr>
            </w:pPr>
            <w:r w:rsidRPr="00732759">
              <w:rPr>
                <w:rFonts w:cs="Arial"/>
                <w:lang w:eastAsia="en-US"/>
              </w:rPr>
              <w:t>E-UTRA</w:t>
            </w:r>
          </w:p>
          <w:p w14:paraId="00B138F6" w14:textId="77777777" w:rsidR="004B6E5D" w:rsidRPr="00732759" w:rsidRDefault="004B6E5D" w:rsidP="009C7470">
            <w:pPr>
              <w:pStyle w:val="TAH"/>
              <w:rPr>
                <w:rFonts w:cs="Arial"/>
                <w:lang w:eastAsia="en-US"/>
              </w:rPr>
            </w:pPr>
            <w:r w:rsidRPr="00732759">
              <w:rPr>
                <w:rFonts w:cs="Arial"/>
                <w:lang w:eastAsia="en-US"/>
              </w:rPr>
              <w:t xml:space="preserve">channel bandwidth </w:t>
            </w:r>
            <w:r w:rsidR="001C0697" w:rsidRPr="00732759">
              <w:rPr>
                <w:rFonts w:cs="Arial"/>
                <w:lang w:eastAsia="en-US"/>
              </w:rPr>
              <w:t>of the lowest</w:t>
            </w:r>
            <w:r w:rsidR="00E85E60" w:rsidRPr="00732759">
              <w:rPr>
                <w:rFonts w:cs="Arial"/>
                <w:lang w:eastAsia="en-US"/>
              </w:rPr>
              <w:t>/</w:t>
            </w:r>
            <w:r w:rsidR="001C0697" w:rsidRPr="00732759">
              <w:rPr>
                <w:rFonts w:cs="Arial"/>
                <w:lang w:eastAsia="en-US"/>
              </w:rPr>
              <w:t xml:space="preserve">highest carrier received </w:t>
            </w:r>
            <w:r w:rsidRPr="00732759">
              <w:rPr>
                <w:rFonts w:cs="Arial"/>
                <w:lang w:eastAsia="en-US"/>
              </w:rPr>
              <w:t>[MHz]</w:t>
            </w:r>
          </w:p>
        </w:tc>
        <w:tc>
          <w:tcPr>
            <w:tcW w:w="2315" w:type="dxa"/>
            <w:vAlign w:val="center"/>
          </w:tcPr>
          <w:p w14:paraId="29E2DF2E" w14:textId="77777777" w:rsidR="004B6E5D" w:rsidRPr="00732759" w:rsidRDefault="004B6E5D" w:rsidP="009C7470">
            <w:pPr>
              <w:pStyle w:val="TAH"/>
              <w:rPr>
                <w:rFonts w:cs="Arial"/>
                <w:lang w:eastAsia="en-US"/>
              </w:rPr>
            </w:pPr>
            <w:r w:rsidRPr="00732759">
              <w:rPr>
                <w:rFonts w:cs="Arial"/>
                <w:lang w:eastAsia="en-US"/>
              </w:rPr>
              <w:t>Wanted signal mean power [dBm]</w:t>
            </w:r>
          </w:p>
        </w:tc>
        <w:tc>
          <w:tcPr>
            <w:tcW w:w="1907" w:type="dxa"/>
            <w:vAlign w:val="center"/>
          </w:tcPr>
          <w:p w14:paraId="7F98A8D2" w14:textId="77777777" w:rsidR="004B6E5D" w:rsidRPr="00732759" w:rsidRDefault="004B6E5D" w:rsidP="009C7470">
            <w:pPr>
              <w:pStyle w:val="TAH"/>
              <w:rPr>
                <w:rFonts w:cs="Arial"/>
                <w:lang w:eastAsia="en-US"/>
              </w:rPr>
            </w:pPr>
            <w:r w:rsidRPr="00732759">
              <w:rPr>
                <w:rFonts w:cs="Arial"/>
                <w:lang w:eastAsia="en-US"/>
              </w:rPr>
              <w:t>Interfering signal mean power [dBm]</w:t>
            </w:r>
          </w:p>
        </w:tc>
        <w:tc>
          <w:tcPr>
            <w:tcW w:w="1907" w:type="dxa"/>
            <w:vAlign w:val="center"/>
          </w:tcPr>
          <w:p w14:paraId="1E918613" w14:textId="77777777" w:rsidR="004B6E5D" w:rsidRPr="00732759" w:rsidRDefault="00580B0D" w:rsidP="009C7470">
            <w:pPr>
              <w:pStyle w:val="TAH"/>
              <w:rPr>
                <w:rFonts w:cs="Arial"/>
                <w:lang w:eastAsia="en-US"/>
              </w:rPr>
            </w:pPr>
            <w:r w:rsidRPr="00732759">
              <w:rPr>
                <w:rFonts w:cs="Arial"/>
                <w:lang w:eastAsia="en-US"/>
              </w:rPr>
              <w:t>Interfering RB centre frequency offset from the lower</w:t>
            </w:r>
            <w:r w:rsidR="00E85E60" w:rsidRPr="00732759">
              <w:rPr>
                <w:rFonts w:cs="Arial"/>
                <w:lang w:eastAsia="en-US"/>
              </w:rPr>
              <w:t>/</w:t>
            </w:r>
            <w:r w:rsidRPr="00732759">
              <w:rPr>
                <w:rFonts w:cs="Arial"/>
                <w:lang w:eastAsia="en-US"/>
              </w:rPr>
              <w:t xml:space="preserve">upper </w:t>
            </w:r>
            <w:r w:rsidR="00E85E60" w:rsidRPr="00732759">
              <w:rPr>
                <w:rFonts w:cs="Arial"/>
                <w:lang w:eastAsia="en-US"/>
              </w:rPr>
              <w:t xml:space="preserve">Base Station RF Bandwidth </w:t>
            </w:r>
            <w:r w:rsidRPr="00732759">
              <w:rPr>
                <w:rFonts w:cs="Arial"/>
                <w:lang w:eastAsia="en-US"/>
              </w:rPr>
              <w:t>edge or sub-block edge inside a sub-block [kHz]</w:t>
            </w:r>
          </w:p>
        </w:tc>
        <w:tc>
          <w:tcPr>
            <w:tcW w:w="2503" w:type="dxa"/>
            <w:vAlign w:val="center"/>
          </w:tcPr>
          <w:p w14:paraId="4FD159D9" w14:textId="77777777" w:rsidR="004B6E5D" w:rsidRPr="00732759" w:rsidRDefault="004B6E5D" w:rsidP="009C7470">
            <w:pPr>
              <w:pStyle w:val="TAH"/>
              <w:rPr>
                <w:rFonts w:cs="Arial"/>
                <w:lang w:eastAsia="en-US"/>
              </w:rPr>
            </w:pPr>
            <w:r w:rsidRPr="00732759">
              <w:rPr>
                <w:rFonts w:cs="Arial"/>
                <w:lang w:eastAsia="en-US"/>
              </w:rPr>
              <w:t>Type of interfering signal</w:t>
            </w:r>
          </w:p>
        </w:tc>
      </w:tr>
      <w:tr w:rsidR="004B6E5D" w:rsidRPr="00732759" w14:paraId="449EE3E7" w14:textId="77777777">
        <w:trPr>
          <w:jc w:val="center"/>
        </w:trPr>
        <w:tc>
          <w:tcPr>
            <w:tcW w:w="1117" w:type="dxa"/>
            <w:vMerge w:val="restart"/>
            <w:vAlign w:val="center"/>
          </w:tcPr>
          <w:p w14:paraId="5819BA1D" w14:textId="77777777" w:rsidR="004B6E5D" w:rsidRPr="00732759" w:rsidRDefault="004B6E5D" w:rsidP="009C7470">
            <w:pPr>
              <w:pStyle w:val="TAC"/>
              <w:rPr>
                <w:rFonts w:cs="Arial"/>
                <w:lang w:eastAsia="en-US"/>
              </w:rPr>
            </w:pPr>
            <w:r w:rsidRPr="00732759">
              <w:rPr>
                <w:rFonts w:cs="Arial"/>
                <w:lang w:eastAsia="en-US"/>
              </w:rPr>
              <w:t>1.4</w:t>
            </w:r>
          </w:p>
        </w:tc>
        <w:tc>
          <w:tcPr>
            <w:tcW w:w="2315" w:type="dxa"/>
            <w:vMerge w:val="restart"/>
            <w:vAlign w:val="center"/>
          </w:tcPr>
          <w:p w14:paraId="6E05BCA7" w14:textId="77777777"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6D2355DD" w14:textId="77777777"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14:paraId="7FA20195"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270</w:t>
            </w:r>
          </w:p>
        </w:tc>
        <w:tc>
          <w:tcPr>
            <w:tcW w:w="2503" w:type="dxa"/>
            <w:shd w:val="clear" w:color="auto" w:fill="auto"/>
            <w:vAlign w:val="center"/>
          </w:tcPr>
          <w:p w14:paraId="0523AC8A" w14:textId="77777777" w:rsidR="004B6E5D" w:rsidRPr="00732759" w:rsidRDefault="004B6E5D" w:rsidP="009C7470">
            <w:pPr>
              <w:pStyle w:val="TAC"/>
              <w:rPr>
                <w:rFonts w:cs="Arial"/>
                <w:lang w:eastAsia="en-US"/>
              </w:rPr>
            </w:pPr>
            <w:r w:rsidRPr="00732759">
              <w:rPr>
                <w:rFonts w:cs="Arial"/>
                <w:lang w:eastAsia="en-US"/>
              </w:rPr>
              <w:t>CW</w:t>
            </w:r>
          </w:p>
        </w:tc>
      </w:tr>
      <w:tr w:rsidR="004B6E5D" w:rsidRPr="00732759" w14:paraId="48407974" w14:textId="77777777">
        <w:trPr>
          <w:jc w:val="center"/>
        </w:trPr>
        <w:tc>
          <w:tcPr>
            <w:tcW w:w="1117" w:type="dxa"/>
            <w:vMerge/>
            <w:vAlign w:val="center"/>
          </w:tcPr>
          <w:p w14:paraId="1E99F07C" w14:textId="77777777" w:rsidR="004B6E5D" w:rsidRPr="00732759" w:rsidRDefault="004B6E5D" w:rsidP="009C7470">
            <w:pPr>
              <w:pStyle w:val="TAC"/>
              <w:rPr>
                <w:rFonts w:cs="Arial"/>
                <w:lang w:eastAsia="en-US"/>
              </w:rPr>
            </w:pPr>
          </w:p>
        </w:tc>
        <w:tc>
          <w:tcPr>
            <w:tcW w:w="2315" w:type="dxa"/>
            <w:vMerge/>
            <w:vAlign w:val="center"/>
          </w:tcPr>
          <w:p w14:paraId="12AB772D" w14:textId="77777777" w:rsidR="004B6E5D" w:rsidRPr="00732759" w:rsidRDefault="004B6E5D" w:rsidP="009C7470">
            <w:pPr>
              <w:pStyle w:val="TAC"/>
              <w:rPr>
                <w:rFonts w:cs="Arial"/>
                <w:lang w:eastAsia="en-US"/>
              </w:rPr>
            </w:pPr>
          </w:p>
        </w:tc>
        <w:tc>
          <w:tcPr>
            <w:tcW w:w="1907" w:type="dxa"/>
            <w:vAlign w:val="center"/>
          </w:tcPr>
          <w:p w14:paraId="5707C0AE" w14:textId="77777777"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14:paraId="5F77AA0D"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790</w:t>
            </w:r>
          </w:p>
        </w:tc>
        <w:tc>
          <w:tcPr>
            <w:tcW w:w="2503" w:type="dxa"/>
            <w:shd w:val="clear" w:color="auto" w:fill="auto"/>
            <w:vAlign w:val="center"/>
          </w:tcPr>
          <w:p w14:paraId="0CC3A292" w14:textId="77777777" w:rsidR="004B6E5D" w:rsidRPr="00732759" w:rsidRDefault="004B6E5D" w:rsidP="009C7470">
            <w:pPr>
              <w:pStyle w:val="TAC"/>
              <w:rPr>
                <w:rFonts w:cs="Arial"/>
                <w:lang w:val="sv-SE" w:eastAsia="en-US"/>
              </w:rPr>
            </w:pPr>
            <w:r w:rsidRPr="00732759">
              <w:rPr>
                <w:rFonts w:cs="Arial"/>
                <w:lang w:val="sv-SE" w:eastAsia="en-US"/>
              </w:rPr>
              <w:t>1.4 MHz E-UTRA signal, 1 RB**</w:t>
            </w:r>
          </w:p>
        </w:tc>
      </w:tr>
      <w:tr w:rsidR="004B6E5D" w:rsidRPr="00732759" w14:paraId="639EF9E3" w14:textId="77777777">
        <w:trPr>
          <w:jc w:val="center"/>
        </w:trPr>
        <w:tc>
          <w:tcPr>
            <w:tcW w:w="1117" w:type="dxa"/>
            <w:vMerge w:val="restart"/>
            <w:vAlign w:val="center"/>
          </w:tcPr>
          <w:p w14:paraId="6C803CBE" w14:textId="77777777" w:rsidR="004B6E5D" w:rsidRPr="00732759" w:rsidRDefault="004B6E5D" w:rsidP="009C7470">
            <w:pPr>
              <w:pStyle w:val="TAC"/>
              <w:rPr>
                <w:rFonts w:cs="Arial"/>
                <w:lang w:eastAsia="en-US"/>
              </w:rPr>
            </w:pPr>
            <w:r w:rsidRPr="00732759">
              <w:rPr>
                <w:rFonts w:cs="Arial"/>
                <w:lang w:eastAsia="en-US"/>
              </w:rPr>
              <w:t>3</w:t>
            </w:r>
          </w:p>
        </w:tc>
        <w:tc>
          <w:tcPr>
            <w:tcW w:w="2315" w:type="dxa"/>
            <w:vMerge w:val="restart"/>
            <w:vAlign w:val="center"/>
          </w:tcPr>
          <w:p w14:paraId="0EA72A8E" w14:textId="77777777"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3E1841DC" w14:textId="77777777"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14:paraId="43A35835"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27</w:t>
            </w:r>
            <w:r w:rsidR="00AA515A" w:rsidRPr="00732759">
              <w:rPr>
                <w:rFonts w:cs="Arial"/>
                <w:lang w:eastAsia="en-US"/>
              </w:rPr>
              <w:t>0</w:t>
            </w:r>
          </w:p>
        </w:tc>
        <w:tc>
          <w:tcPr>
            <w:tcW w:w="2503" w:type="dxa"/>
            <w:shd w:val="clear" w:color="auto" w:fill="auto"/>
            <w:vAlign w:val="center"/>
          </w:tcPr>
          <w:p w14:paraId="6C7BC770" w14:textId="77777777" w:rsidR="004B6E5D" w:rsidRPr="00732759" w:rsidRDefault="004B6E5D" w:rsidP="009C7470">
            <w:pPr>
              <w:pStyle w:val="TAC"/>
              <w:rPr>
                <w:rFonts w:cs="Arial"/>
                <w:lang w:eastAsia="en-US"/>
              </w:rPr>
            </w:pPr>
            <w:r w:rsidRPr="00732759">
              <w:rPr>
                <w:rFonts w:cs="Arial"/>
                <w:lang w:eastAsia="en-US"/>
              </w:rPr>
              <w:t>CW</w:t>
            </w:r>
          </w:p>
        </w:tc>
      </w:tr>
      <w:tr w:rsidR="004B6E5D" w:rsidRPr="00732759" w14:paraId="56D8C3EA" w14:textId="77777777">
        <w:trPr>
          <w:jc w:val="center"/>
        </w:trPr>
        <w:tc>
          <w:tcPr>
            <w:tcW w:w="1117" w:type="dxa"/>
            <w:vMerge/>
            <w:vAlign w:val="center"/>
          </w:tcPr>
          <w:p w14:paraId="64E57060" w14:textId="77777777" w:rsidR="004B6E5D" w:rsidRPr="00732759" w:rsidRDefault="004B6E5D" w:rsidP="009C7470">
            <w:pPr>
              <w:pStyle w:val="TAC"/>
              <w:rPr>
                <w:rFonts w:cs="Arial"/>
                <w:lang w:eastAsia="en-US"/>
              </w:rPr>
            </w:pPr>
          </w:p>
        </w:tc>
        <w:tc>
          <w:tcPr>
            <w:tcW w:w="2315" w:type="dxa"/>
            <w:vMerge/>
            <w:vAlign w:val="center"/>
          </w:tcPr>
          <w:p w14:paraId="5114F6D4" w14:textId="77777777" w:rsidR="004B6E5D" w:rsidRPr="00732759" w:rsidRDefault="004B6E5D" w:rsidP="009C7470">
            <w:pPr>
              <w:pStyle w:val="TAC"/>
              <w:rPr>
                <w:rFonts w:cs="Arial"/>
                <w:lang w:eastAsia="en-US"/>
              </w:rPr>
            </w:pPr>
          </w:p>
        </w:tc>
        <w:tc>
          <w:tcPr>
            <w:tcW w:w="1907" w:type="dxa"/>
            <w:vAlign w:val="center"/>
          </w:tcPr>
          <w:p w14:paraId="2C4E08B2" w14:textId="77777777"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14:paraId="48B05ACC"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7</w:t>
            </w:r>
            <w:r w:rsidR="00AA515A" w:rsidRPr="00732759">
              <w:rPr>
                <w:rFonts w:cs="Arial"/>
                <w:lang w:eastAsia="en-US"/>
              </w:rPr>
              <w:t>8</w:t>
            </w:r>
            <w:r w:rsidR="004B6E5D" w:rsidRPr="00732759">
              <w:rPr>
                <w:rFonts w:cs="Arial"/>
                <w:lang w:eastAsia="en-US"/>
              </w:rPr>
              <w:t>0</w:t>
            </w:r>
          </w:p>
        </w:tc>
        <w:tc>
          <w:tcPr>
            <w:tcW w:w="2503" w:type="dxa"/>
            <w:shd w:val="clear" w:color="auto" w:fill="auto"/>
            <w:vAlign w:val="center"/>
          </w:tcPr>
          <w:p w14:paraId="30981E8D" w14:textId="77777777" w:rsidR="004B6E5D" w:rsidRPr="00732759" w:rsidRDefault="004B6E5D" w:rsidP="009C7470">
            <w:pPr>
              <w:pStyle w:val="TAC"/>
              <w:rPr>
                <w:rFonts w:cs="Arial"/>
                <w:lang w:val="sv-SE" w:eastAsia="en-US"/>
              </w:rPr>
            </w:pPr>
            <w:r w:rsidRPr="00732759">
              <w:rPr>
                <w:rFonts w:cs="Arial"/>
                <w:lang w:val="sv-SE" w:eastAsia="en-US"/>
              </w:rPr>
              <w:t>3.0 MHz E-UTRA signal, 1 RB**</w:t>
            </w:r>
          </w:p>
        </w:tc>
      </w:tr>
      <w:tr w:rsidR="004B6E5D" w:rsidRPr="00732759" w14:paraId="04A606BA" w14:textId="77777777">
        <w:trPr>
          <w:jc w:val="center"/>
        </w:trPr>
        <w:tc>
          <w:tcPr>
            <w:tcW w:w="1117" w:type="dxa"/>
            <w:vMerge w:val="restart"/>
            <w:vAlign w:val="center"/>
          </w:tcPr>
          <w:p w14:paraId="54E0C6CB" w14:textId="77777777" w:rsidR="004B6E5D" w:rsidRPr="00732759" w:rsidRDefault="004B6E5D" w:rsidP="009C7470">
            <w:pPr>
              <w:pStyle w:val="TAC"/>
              <w:rPr>
                <w:rFonts w:cs="Arial"/>
                <w:lang w:eastAsia="en-US"/>
              </w:rPr>
            </w:pPr>
            <w:r w:rsidRPr="00732759">
              <w:rPr>
                <w:rFonts w:cs="Arial"/>
                <w:lang w:eastAsia="en-US"/>
              </w:rPr>
              <w:t>5</w:t>
            </w:r>
          </w:p>
        </w:tc>
        <w:tc>
          <w:tcPr>
            <w:tcW w:w="2315" w:type="dxa"/>
            <w:vMerge w:val="restart"/>
            <w:vAlign w:val="center"/>
          </w:tcPr>
          <w:p w14:paraId="4E372AF8" w14:textId="77777777"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3578420A" w14:textId="77777777"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14:paraId="618A3A38"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360</w:t>
            </w:r>
          </w:p>
        </w:tc>
        <w:tc>
          <w:tcPr>
            <w:tcW w:w="2503" w:type="dxa"/>
            <w:shd w:val="clear" w:color="auto" w:fill="auto"/>
            <w:vAlign w:val="center"/>
          </w:tcPr>
          <w:p w14:paraId="0EE86637" w14:textId="77777777" w:rsidR="004B6E5D" w:rsidRPr="00732759" w:rsidRDefault="004B6E5D" w:rsidP="009C7470">
            <w:pPr>
              <w:pStyle w:val="TAC"/>
              <w:rPr>
                <w:rFonts w:cs="Arial"/>
                <w:lang w:eastAsia="en-US"/>
              </w:rPr>
            </w:pPr>
            <w:r w:rsidRPr="00732759">
              <w:rPr>
                <w:rFonts w:cs="Arial"/>
                <w:lang w:eastAsia="en-US"/>
              </w:rPr>
              <w:t>CW</w:t>
            </w:r>
          </w:p>
        </w:tc>
      </w:tr>
      <w:tr w:rsidR="004B6E5D" w:rsidRPr="00732759" w14:paraId="1CD67A10" w14:textId="77777777">
        <w:trPr>
          <w:jc w:val="center"/>
        </w:trPr>
        <w:tc>
          <w:tcPr>
            <w:tcW w:w="1117" w:type="dxa"/>
            <w:vMerge/>
            <w:vAlign w:val="center"/>
          </w:tcPr>
          <w:p w14:paraId="705CD0A1" w14:textId="77777777" w:rsidR="004B6E5D" w:rsidRPr="00732759" w:rsidRDefault="004B6E5D" w:rsidP="009C7470">
            <w:pPr>
              <w:pStyle w:val="TAC"/>
              <w:rPr>
                <w:rFonts w:cs="Arial"/>
                <w:lang w:eastAsia="en-US"/>
              </w:rPr>
            </w:pPr>
          </w:p>
        </w:tc>
        <w:tc>
          <w:tcPr>
            <w:tcW w:w="2315" w:type="dxa"/>
            <w:vMerge/>
            <w:vAlign w:val="center"/>
          </w:tcPr>
          <w:p w14:paraId="33BCA022" w14:textId="77777777" w:rsidR="004B6E5D" w:rsidRPr="00732759" w:rsidRDefault="004B6E5D" w:rsidP="009C7470">
            <w:pPr>
              <w:pStyle w:val="TAC"/>
              <w:rPr>
                <w:rFonts w:cs="Arial"/>
                <w:lang w:eastAsia="en-US"/>
              </w:rPr>
            </w:pPr>
          </w:p>
        </w:tc>
        <w:tc>
          <w:tcPr>
            <w:tcW w:w="1907" w:type="dxa"/>
            <w:vAlign w:val="center"/>
          </w:tcPr>
          <w:p w14:paraId="665804B4" w14:textId="77777777"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14:paraId="59B94AC0"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1060</w:t>
            </w:r>
          </w:p>
        </w:tc>
        <w:tc>
          <w:tcPr>
            <w:tcW w:w="2503" w:type="dxa"/>
            <w:shd w:val="clear" w:color="auto" w:fill="auto"/>
            <w:vAlign w:val="center"/>
          </w:tcPr>
          <w:p w14:paraId="34758E07" w14:textId="77777777" w:rsidR="004B6E5D" w:rsidRPr="00732759" w:rsidRDefault="004B6E5D" w:rsidP="009C7470">
            <w:pPr>
              <w:pStyle w:val="TAC"/>
              <w:rPr>
                <w:rFonts w:cs="Arial"/>
                <w:lang w:val="sv-SE" w:eastAsia="en-US"/>
              </w:rPr>
            </w:pPr>
            <w:r w:rsidRPr="00732759">
              <w:rPr>
                <w:rFonts w:cs="Arial"/>
                <w:lang w:val="sv-SE" w:eastAsia="en-US"/>
              </w:rPr>
              <w:t>5 MHz E-UTRA signal, 1 RB**</w:t>
            </w:r>
          </w:p>
        </w:tc>
      </w:tr>
      <w:tr w:rsidR="004B6E5D" w:rsidRPr="00732759" w14:paraId="41465D91" w14:textId="77777777">
        <w:trPr>
          <w:jc w:val="center"/>
        </w:trPr>
        <w:tc>
          <w:tcPr>
            <w:tcW w:w="1117" w:type="dxa"/>
            <w:vMerge w:val="restart"/>
            <w:vAlign w:val="center"/>
          </w:tcPr>
          <w:p w14:paraId="6B157148" w14:textId="77777777" w:rsidR="004B6E5D" w:rsidRPr="00732759" w:rsidRDefault="004B6E5D" w:rsidP="009C7470">
            <w:pPr>
              <w:pStyle w:val="TAC"/>
              <w:rPr>
                <w:rFonts w:cs="Arial"/>
                <w:lang w:eastAsia="en-US"/>
              </w:rPr>
            </w:pPr>
            <w:r w:rsidRPr="00732759">
              <w:rPr>
                <w:rFonts w:cs="Arial"/>
                <w:lang w:eastAsia="en-US"/>
              </w:rPr>
              <w:t>10</w:t>
            </w:r>
          </w:p>
        </w:tc>
        <w:tc>
          <w:tcPr>
            <w:tcW w:w="2315" w:type="dxa"/>
            <w:vMerge w:val="restart"/>
            <w:vAlign w:val="center"/>
          </w:tcPr>
          <w:p w14:paraId="30A7BD36" w14:textId="77777777"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2E128361" w14:textId="77777777" w:rsidR="004B6E5D" w:rsidRPr="00732759" w:rsidRDefault="004B6E5D" w:rsidP="009C7470">
            <w:pPr>
              <w:pStyle w:val="TAC"/>
              <w:rPr>
                <w:rFonts w:cs="Arial"/>
                <w:lang w:eastAsia="en-US"/>
              </w:rPr>
            </w:pPr>
            <w:r w:rsidRPr="00732759">
              <w:rPr>
                <w:rFonts w:cs="Arial"/>
                <w:lang w:eastAsia="en-US"/>
              </w:rPr>
              <w:t>(***)</w:t>
            </w:r>
          </w:p>
        </w:tc>
        <w:tc>
          <w:tcPr>
            <w:tcW w:w="1907" w:type="dxa"/>
            <w:vAlign w:val="center"/>
          </w:tcPr>
          <w:p w14:paraId="1746F403" w14:textId="77777777"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14:paraId="180BCD6A" w14:textId="77777777" w:rsidR="004B6E5D" w:rsidRPr="00732759" w:rsidRDefault="00580B0D" w:rsidP="009C7470">
            <w:pPr>
              <w:pStyle w:val="TAC"/>
              <w:rPr>
                <w:rFonts w:cs="Arial"/>
                <w:lang w:eastAsia="en-US"/>
              </w:rPr>
            </w:pPr>
            <w:r w:rsidRPr="00732759">
              <w:rPr>
                <w:rFonts w:cs="Arial"/>
                <w:lang w:eastAsia="en-US"/>
              </w:rPr>
              <w:t>±</w:t>
            </w:r>
            <w:r w:rsidR="00AA515A" w:rsidRPr="00732759">
              <w:rPr>
                <w:rFonts w:cs="Arial"/>
                <w:lang w:eastAsia="en-US"/>
              </w:rPr>
              <w:t>32</w:t>
            </w:r>
            <w:r w:rsidR="004B6E5D" w:rsidRPr="00732759">
              <w:rPr>
                <w:rFonts w:cs="Arial"/>
                <w:lang w:eastAsia="en-US"/>
              </w:rPr>
              <w:t>5</w:t>
            </w:r>
          </w:p>
        </w:tc>
        <w:tc>
          <w:tcPr>
            <w:tcW w:w="2503" w:type="dxa"/>
            <w:shd w:val="clear" w:color="auto" w:fill="auto"/>
            <w:vAlign w:val="center"/>
          </w:tcPr>
          <w:p w14:paraId="17D42970" w14:textId="77777777" w:rsidR="004B6E5D" w:rsidRPr="00732759" w:rsidRDefault="004B6E5D" w:rsidP="009C7470">
            <w:pPr>
              <w:pStyle w:val="TAC"/>
              <w:rPr>
                <w:rFonts w:cs="Arial"/>
                <w:lang w:eastAsia="en-US"/>
              </w:rPr>
            </w:pPr>
            <w:r w:rsidRPr="00732759">
              <w:rPr>
                <w:rFonts w:cs="Arial"/>
                <w:lang w:eastAsia="en-US"/>
              </w:rPr>
              <w:t>CW</w:t>
            </w:r>
          </w:p>
        </w:tc>
      </w:tr>
      <w:tr w:rsidR="004B6E5D" w:rsidRPr="00732759" w14:paraId="19929DF0" w14:textId="77777777">
        <w:trPr>
          <w:jc w:val="center"/>
        </w:trPr>
        <w:tc>
          <w:tcPr>
            <w:tcW w:w="1117" w:type="dxa"/>
            <w:vMerge/>
            <w:vAlign w:val="center"/>
          </w:tcPr>
          <w:p w14:paraId="43806023" w14:textId="77777777" w:rsidR="004B6E5D" w:rsidRPr="00732759" w:rsidRDefault="004B6E5D" w:rsidP="009C7470">
            <w:pPr>
              <w:pStyle w:val="TAC"/>
              <w:rPr>
                <w:rFonts w:cs="Arial"/>
                <w:lang w:eastAsia="en-US"/>
              </w:rPr>
            </w:pPr>
          </w:p>
        </w:tc>
        <w:tc>
          <w:tcPr>
            <w:tcW w:w="2315" w:type="dxa"/>
            <w:vMerge/>
            <w:vAlign w:val="center"/>
          </w:tcPr>
          <w:p w14:paraId="2EF4FE1A" w14:textId="77777777" w:rsidR="004B6E5D" w:rsidRPr="00732759" w:rsidRDefault="004B6E5D" w:rsidP="009C7470">
            <w:pPr>
              <w:pStyle w:val="TAC"/>
              <w:rPr>
                <w:rFonts w:cs="Arial"/>
                <w:lang w:eastAsia="en-US"/>
              </w:rPr>
            </w:pPr>
          </w:p>
        </w:tc>
        <w:tc>
          <w:tcPr>
            <w:tcW w:w="1907" w:type="dxa"/>
            <w:vAlign w:val="center"/>
          </w:tcPr>
          <w:p w14:paraId="07C4E7B1" w14:textId="77777777"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14:paraId="27F92647"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12</w:t>
            </w:r>
            <w:r w:rsidR="00AA515A" w:rsidRPr="00732759">
              <w:rPr>
                <w:rFonts w:cs="Arial"/>
                <w:lang w:eastAsia="en-US"/>
              </w:rPr>
              <w:t>4</w:t>
            </w:r>
            <w:r w:rsidR="004B6E5D" w:rsidRPr="00732759">
              <w:rPr>
                <w:rFonts w:cs="Arial"/>
                <w:lang w:eastAsia="en-US"/>
              </w:rPr>
              <w:t>0</w:t>
            </w:r>
          </w:p>
        </w:tc>
        <w:tc>
          <w:tcPr>
            <w:tcW w:w="2503" w:type="dxa"/>
            <w:shd w:val="clear" w:color="auto" w:fill="auto"/>
            <w:vAlign w:val="center"/>
          </w:tcPr>
          <w:p w14:paraId="1C3E3561" w14:textId="77777777" w:rsidR="004B6E5D" w:rsidRPr="00732759" w:rsidRDefault="004B6E5D" w:rsidP="009C7470">
            <w:pPr>
              <w:pStyle w:val="TAC"/>
              <w:rPr>
                <w:rFonts w:cs="Arial"/>
                <w:lang w:val="sv-SE" w:eastAsia="en-US"/>
              </w:rPr>
            </w:pPr>
            <w:r w:rsidRPr="00732759">
              <w:rPr>
                <w:rFonts w:cs="Arial"/>
                <w:lang w:val="sv-SE" w:eastAsia="en-US"/>
              </w:rPr>
              <w:t>5 MHz E-UTRA signal, 1 RB**</w:t>
            </w:r>
          </w:p>
        </w:tc>
      </w:tr>
      <w:tr w:rsidR="004B6E5D" w:rsidRPr="00732759" w14:paraId="66946B5A" w14:textId="77777777">
        <w:trPr>
          <w:jc w:val="center"/>
        </w:trPr>
        <w:tc>
          <w:tcPr>
            <w:tcW w:w="1117" w:type="dxa"/>
            <w:vMerge w:val="restart"/>
            <w:vAlign w:val="center"/>
          </w:tcPr>
          <w:p w14:paraId="28C1AF8B" w14:textId="77777777" w:rsidR="004B6E5D" w:rsidRPr="00732759" w:rsidRDefault="004B6E5D" w:rsidP="009C7470">
            <w:pPr>
              <w:pStyle w:val="TAC"/>
              <w:rPr>
                <w:rFonts w:cs="Arial"/>
                <w:lang w:eastAsia="en-US"/>
              </w:rPr>
            </w:pPr>
            <w:r w:rsidRPr="00732759">
              <w:rPr>
                <w:rFonts w:cs="Arial"/>
                <w:lang w:eastAsia="en-US"/>
              </w:rPr>
              <w:t>15</w:t>
            </w:r>
          </w:p>
        </w:tc>
        <w:tc>
          <w:tcPr>
            <w:tcW w:w="2315" w:type="dxa"/>
            <w:vMerge w:val="restart"/>
            <w:vAlign w:val="center"/>
          </w:tcPr>
          <w:p w14:paraId="2978398B" w14:textId="77777777"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04445F5E" w14:textId="77777777" w:rsidR="004B6E5D" w:rsidRPr="00732759" w:rsidRDefault="004B6E5D" w:rsidP="009C7470">
            <w:pPr>
              <w:pStyle w:val="TAC"/>
              <w:rPr>
                <w:rFonts w:cs="Arial"/>
                <w:lang w:eastAsia="en-US"/>
              </w:rPr>
            </w:pPr>
            <w:r w:rsidRPr="00732759">
              <w:rPr>
                <w:rFonts w:cs="Arial"/>
                <w:lang w:eastAsia="en-US"/>
              </w:rPr>
              <w:t>(***)</w:t>
            </w:r>
          </w:p>
        </w:tc>
        <w:tc>
          <w:tcPr>
            <w:tcW w:w="1907" w:type="dxa"/>
            <w:vAlign w:val="center"/>
          </w:tcPr>
          <w:p w14:paraId="4E0B52C5" w14:textId="77777777"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14:paraId="23731D32"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380</w:t>
            </w:r>
          </w:p>
        </w:tc>
        <w:tc>
          <w:tcPr>
            <w:tcW w:w="2503" w:type="dxa"/>
            <w:shd w:val="clear" w:color="auto" w:fill="auto"/>
            <w:vAlign w:val="center"/>
          </w:tcPr>
          <w:p w14:paraId="1233C189" w14:textId="77777777" w:rsidR="004B6E5D" w:rsidRPr="00732759" w:rsidRDefault="004B6E5D" w:rsidP="009C7470">
            <w:pPr>
              <w:pStyle w:val="TAC"/>
              <w:rPr>
                <w:rFonts w:cs="Arial"/>
                <w:lang w:eastAsia="en-US"/>
              </w:rPr>
            </w:pPr>
            <w:r w:rsidRPr="00732759">
              <w:rPr>
                <w:rFonts w:cs="Arial"/>
                <w:lang w:eastAsia="en-US"/>
              </w:rPr>
              <w:t>CW</w:t>
            </w:r>
          </w:p>
        </w:tc>
      </w:tr>
      <w:tr w:rsidR="004B6E5D" w:rsidRPr="00732759" w14:paraId="5E693DC8" w14:textId="77777777">
        <w:trPr>
          <w:jc w:val="center"/>
        </w:trPr>
        <w:tc>
          <w:tcPr>
            <w:tcW w:w="1117" w:type="dxa"/>
            <w:vMerge/>
            <w:vAlign w:val="center"/>
          </w:tcPr>
          <w:p w14:paraId="66E73994" w14:textId="77777777" w:rsidR="004B6E5D" w:rsidRPr="00732759" w:rsidRDefault="004B6E5D" w:rsidP="009C7470">
            <w:pPr>
              <w:pStyle w:val="TAC"/>
              <w:rPr>
                <w:rFonts w:cs="Arial"/>
                <w:lang w:eastAsia="en-US"/>
              </w:rPr>
            </w:pPr>
          </w:p>
        </w:tc>
        <w:tc>
          <w:tcPr>
            <w:tcW w:w="2315" w:type="dxa"/>
            <w:vMerge/>
            <w:vAlign w:val="center"/>
          </w:tcPr>
          <w:p w14:paraId="4F98D375" w14:textId="77777777" w:rsidR="004B6E5D" w:rsidRPr="00732759" w:rsidRDefault="004B6E5D" w:rsidP="009C7470">
            <w:pPr>
              <w:pStyle w:val="TAC"/>
              <w:rPr>
                <w:rFonts w:cs="Arial"/>
                <w:lang w:eastAsia="en-US"/>
              </w:rPr>
            </w:pPr>
          </w:p>
        </w:tc>
        <w:tc>
          <w:tcPr>
            <w:tcW w:w="1907" w:type="dxa"/>
            <w:vAlign w:val="center"/>
          </w:tcPr>
          <w:p w14:paraId="34F51089" w14:textId="77777777"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14:paraId="38883A3A"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1600</w:t>
            </w:r>
          </w:p>
        </w:tc>
        <w:tc>
          <w:tcPr>
            <w:tcW w:w="2503" w:type="dxa"/>
            <w:shd w:val="clear" w:color="auto" w:fill="auto"/>
            <w:vAlign w:val="center"/>
          </w:tcPr>
          <w:p w14:paraId="5D2E9078" w14:textId="77777777" w:rsidR="004B6E5D" w:rsidRPr="00732759" w:rsidRDefault="004B6E5D" w:rsidP="009C7470">
            <w:pPr>
              <w:pStyle w:val="TAC"/>
              <w:rPr>
                <w:rFonts w:cs="Arial"/>
                <w:lang w:val="sv-SE" w:eastAsia="en-US"/>
              </w:rPr>
            </w:pPr>
            <w:r w:rsidRPr="00732759">
              <w:rPr>
                <w:rFonts w:cs="Arial"/>
                <w:lang w:val="sv-SE" w:eastAsia="en-US"/>
              </w:rPr>
              <w:t>5MHz E-UTRA signal, 1 RB**</w:t>
            </w:r>
          </w:p>
        </w:tc>
      </w:tr>
      <w:tr w:rsidR="004B6E5D" w:rsidRPr="00732759" w14:paraId="54840885" w14:textId="77777777">
        <w:trPr>
          <w:jc w:val="center"/>
        </w:trPr>
        <w:tc>
          <w:tcPr>
            <w:tcW w:w="1117" w:type="dxa"/>
            <w:vMerge w:val="restart"/>
            <w:vAlign w:val="center"/>
          </w:tcPr>
          <w:p w14:paraId="06741AF8" w14:textId="77777777" w:rsidR="004B6E5D" w:rsidRPr="00732759" w:rsidRDefault="004B6E5D" w:rsidP="009C7470">
            <w:pPr>
              <w:pStyle w:val="TAC"/>
              <w:rPr>
                <w:rFonts w:cs="Arial"/>
                <w:lang w:eastAsia="en-US"/>
              </w:rPr>
            </w:pPr>
            <w:r w:rsidRPr="00732759">
              <w:rPr>
                <w:rFonts w:cs="Arial"/>
                <w:lang w:eastAsia="en-US"/>
              </w:rPr>
              <w:t>20</w:t>
            </w:r>
          </w:p>
        </w:tc>
        <w:tc>
          <w:tcPr>
            <w:tcW w:w="2315" w:type="dxa"/>
            <w:vMerge w:val="restart"/>
            <w:vAlign w:val="center"/>
          </w:tcPr>
          <w:p w14:paraId="2F3B527E" w14:textId="77777777"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11D880AC" w14:textId="77777777" w:rsidR="004B6E5D" w:rsidRPr="00732759" w:rsidRDefault="004B6E5D" w:rsidP="009C7470">
            <w:pPr>
              <w:pStyle w:val="TAC"/>
              <w:rPr>
                <w:rFonts w:cs="Arial"/>
                <w:lang w:eastAsia="en-US"/>
              </w:rPr>
            </w:pPr>
            <w:r w:rsidRPr="00732759">
              <w:rPr>
                <w:rFonts w:cs="Arial"/>
                <w:lang w:eastAsia="en-US"/>
              </w:rPr>
              <w:t>(***)</w:t>
            </w:r>
          </w:p>
        </w:tc>
        <w:tc>
          <w:tcPr>
            <w:tcW w:w="1907" w:type="dxa"/>
            <w:vAlign w:val="center"/>
          </w:tcPr>
          <w:p w14:paraId="39CCF23E" w14:textId="77777777"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14:paraId="0676115D"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345</w:t>
            </w:r>
          </w:p>
        </w:tc>
        <w:tc>
          <w:tcPr>
            <w:tcW w:w="2503" w:type="dxa"/>
            <w:shd w:val="clear" w:color="auto" w:fill="auto"/>
            <w:vAlign w:val="center"/>
          </w:tcPr>
          <w:p w14:paraId="7A84D248" w14:textId="77777777" w:rsidR="004B6E5D" w:rsidRPr="00732759" w:rsidRDefault="004B6E5D" w:rsidP="009C7470">
            <w:pPr>
              <w:pStyle w:val="TAC"/>
              <w:rPr>
                <w:rFonts w:cs="Arial"/>
                <w:lang w:eastAsia="en-US"/>
              </w:rPr>
            </w:pPr>
            <w:r w:rsidRPr="00732759">
              <w:rPr>
                <w:rFonts w:cs="Arial"/>
                <w:lang w:eastAsia="en-US"/>
              </w:rPr>
              <w:t>CW</w:t>
            </w:r>
          </w:p>
        </w:tc>
      </w:tr>
      <w:tr w:rsidR="004B6E5D" w:rsidRPr="00732759" w14:paraId="72A76FBB" w14:textId="77777777">
        <w:trPr>
          <w:jc w:val="center"/>
        </w:trPr>
        <w:tc>
          <w:tcPr>
            <w:tcW w:w="1117" w:type="dxa"/>
            <w:vMerge/>
            <w:vAlign w:val="center"/>
          </w:tcPr>
          <w:p w14:paraId="6847B39A" w14:textId="77777777" w:rsidR="004B6E5D" w:rsidRPr="00732759" w:rsidRDefault="004B6E5D" w:rsidP="009C7470">
            <w:pPr>
              <w:pStyle w:val="TAC"/>
              <w:rPr>
                <w:rFonts w:cs="Arial"/>
                <w:lang w:eastAsia="en-US"/>
              </w:rPr>
            </w:pPr>
          </w:p>
        </w:tc>
        <w:tc>
          <w:tcPr>
            <w:tcW w:w="2315" w:type="dxa"/>
            <w:vMerge/>
            <w:vAlign w:val="center"/>
          </w:tcPr>
          <w:p w14:paraId="21C1FA42" w14:textId="77777777" w:rsidR="004B6E5D" w:rsidRPr="00732759" w:rsidRDefault="004B6E5D" w:rsidP="009C7470">
            <w:pPr>
              <w:pStyle w:val="TAC"/>
              <w:rPr>
                <w:rFonts w:cs="Arial"/>
                <w:lang w:eastAsia="en-US"/>
              </w:rPr>
            </w:pPr>
          </w:p>
        </w:tc>
        <w:tc>
          <w:tcPr>
            <w:tcW w:w="1907" w:type="dxa"/>
            <w:vAlign w:val="center"/>
          </w:tcPr>
          <w:p w14:paraId="29AA6B41" w14:textId="77777777"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14:paraId="09E155B6"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1780</w:t>
            </w:r>
          </w:p>
        </w:tc>
        <w:tc>
          <w:tcPr>
            <w:tcW w:w="2503" w:type="dxa"/>
            <w:shd w:val="clear" w:color="auto" w:fill="auto"/>
            <w:vAlign w:val="center"/>
          </w:tcPr>
          <w:p w14:paraId="24A1EA54" w14:textId="77777777" w:rsidR="004B6E5D" w:rsidRPr="00732759" w:rsidRDefault="004B6E5D" w:rsidP="009C7470">
            <w:pPr>
              <w:pStyle w:val="TAC"/>
              <w:rPr>
                <w:rFonts w:cs="Arial"/>
                <w:lang w:val="sv-SE" w:eastAsia="en-US"/>
              </w:rPr>
            </w:pPr>
            <w:r w:rsidRPr="00732759">
              <w:rPr>
                <w:rFonts w:cs="Arial"/>
                <w:lang w:val="sv-SE" w:eastAsia="en-US"/>
              </w:rPr>
              <w:t>5MHz E-UTRA signal, 1 RB**</w:t>
            </w:r>
          </w:p>
        </w:tc>
      </w:tr>
      <w:tr w:rsidR="004B6E5D" w:rsidRPr="00732759" w14:paraId="2134401E" w14:textId="77777777">
        <w:trPr>
          <w:jc w:val="center"/>
        </w:trPr>
        <w:tc>
          <w:tcPr>
            <w:tcW w:w="9749" w:type="dxa"/>
            <w:gridSpan w:val="5"/>
            <w:vAlign w:val="center"/>
          </w:tcPr>
          <w:p w14:paraId="1C764342" w14:textId="77777777" w:rsidR="004B6E5D" w:rsidRPr="00732759" w:rsidRDefault="004B6E5D" w:rsidP="009C7470">
            <w:pPr>
              <w:pStyle w:val="TAN"/>
              <w:rPr>
                <w:rFonts w:cs="Arial"/>
                <w:lang w:eastAsia="en-US"/>
              </w:rPr>
            </w:pPr>
            <w:r w:rsidRPr="00732759">
              <w:rPr>
                <w:rFonts w:cs="Arial"/>
                <w:lang w:eastAsia="en-US"/>
              </w:rPr>
              <w:t>Note*:</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related to the channel bandwidth as specified in </w:t>
            </w:r>
            <w:r w:rsidRPr="00732759">
              <w:rPr>
                <w:rFonts w:eastAsia="Osaka" w:cs="v5.0.0"/>
                <w:lang w:eastAsia="en-US"/>
              </w:rPr>
              <w:t>Table</w:t>
            </w:r>
            <w:r w:rsidRPr="00732759">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732759">
                <w:rPr>
                  <w:rFonts w:cs="v5.0.0"/>
                  <w:lang w:eastAsia="zh-CN"/>
                </w:rPr>
                <w:t>7.2.1</w:t>
              </w:r>
            </w:smartTag>
            <w:r w:rsidRPr="00732759">
              <w:rPr>
                <w:rFonts w:eastAsia="Osaka" w:cs="v5.0.0"/>
                <w:lang w:eastAsia="en-US"/>
              </w:rPr>
              <w:t>-</w:t>
            </w:r>
            <w:r w:rsidRPr="00732759">
              <w:rPr>
                <w:rFonts w:cs="v5.0.0"/>
                <w:lang w:eastAsia="zh-CN"/>
              </w:rPr>
              <w:t>2</w:t>
            </w:r>
            <w:r w:rsidRPr="00732759">
              <w:rPr>
                <w:rFonts w:eastAsia="Osaka" w:cs="v5.0.0"/>
                <w:lang w:eastAsia="en-US"/>
              </w:rPr>
              <w:t>.</w:t>
            </w:r>
          </w:p>
          <w:p w14:paraId="7FFF0B39" w14:textId="77777777" w:rsidR="004B6E5D" w:rsidRPr="00732759" w:rsidRDefault="004B6E5D" w:rsidP="009C7470">
            <w:pPr>
              <w:pStyle w:val="TAN"/>
              <w:rPr>
                <w:rFonts w:cs="Arial"/>
                <w:lang w:eastAsia="en-US"/>
              </w:rPr>
            </w:pPr>
            <w:r w:rsidRPr="00732759">
              <w:rPr>
                <w:rFonts w:cs="Arial"/>
                <w:lang w:eastAsia="en-US"/>
              </w:rPr>
              <w:t>Note**:</w:t>
            </w:r>
            <w:r w:rsidRPr="00732759">
              <w:rPr>
                <w:rFonts w:cs="Arial"/>
                <w:lang w:eastAsia="en-US"/>
              </w:rPr>
              <w:tab/>
              <w:t>Interfering signal consisting of one resource block positioned at the stated offset</w:t>
            </w:r>
            <w:r w:rsidR="00AA515A" w:rsidRPr="00732759">
              <w:rPr>
                <w:rFonts w:cs="Arial"/>
                <w:lang w:eastAsia="en-US"/>
              </w:rPr>
              <w:t xml:space="preserve">, the channel bandwidth of the interfering signal is located adjacently to the </w:t>
            </w:r>
            <w:r w:rsidR="00293F54" w:rsidRPr="00732759">
              <w:rPr>
                <w:rFonts w:cs="Arial"/>
                <w:lang w:eastAsia="en-US"/>
              </w:rPr>
              <w:t>lower</w:t>
            </w:r>
            <w:r w:rsidR="00E85E60" w:rsidRPr="00732759">
              <w:rPr>
                <w:rFonts w:cs="Arial"/>
                <w:lang w:eastAsia="en-US"/>
              </w:rPr>
              <w:t>/</w:t>
            </w:r>
            <w:r w:rsidR="00293F54" w:rsidRPr="00732759">
              <w:rPr>
                <w:rFonts w:cs="Arial"/>
                <w:lang w:eastAsia="en-US"/>
              </w:rPr>
              <w:t xml:space="preserve">upper </w:t>
            </w:r>
            <w:r w:rsidR="00E85E60" w:rsidRPr="00732759">
              <w:rPr>
                <w:rFonts w:cs="Arial"/>
                <w:lang w:eastAsia="en-US"/>
              </w:rPr>
              <w:t xml:space="preserve">Base Station RF Bandwidth </w:t>
            </w:r>
            <w:r w:rsidR="00293F54" w:rsidRPr="00732759">
              <w:rPr>
                <w:rFonts w:cs="Arial"/>
                <w:lang w:eastAsia="en-US"/>
              </w:rPr>
              <w:t>edge</w:t>
            </w:r>
            <w:r w:rsidRPr="00732759">
              <w:rPr>
                <w:rFonts w:cs="Arial"/>
                <w:lang w:eastAsia="en-US"/>
              </w:rPr>
              <w:t>.</w:t>
            </w:r>
          </w:p>
          <w:p w14:paraId="765E7826" w14:textId="77777777" w:rsidR="004B6E5D" w:rsidRPr="00732759" w:rsidRDefault="004B6E5D" w:rsidP="009C7470">
            <w:pPr>
              <w:pStyle w:val="TAN"/>
              <w:rPr>
                <w:rFonts w:cs="Arial"/>
                <w:lang w:eastAsia="en-US"/>
              </w:rPr>
            </w:pPr>
            <w:r w:rsidRPr="00732759">
              <w:rPr>
                <w:rFonts w:cs="Arial"/>
                <w:lang w:eastAsia="en-US"/>
              </w:rPr>
              <w:t>Note***:</w:t>
            </w:r>
            <w:r w:rsidR="00E85E60" w:rsidRPr="00732759">
              <w:rPr>
                <w:rFonts w:cs="Arial"/>
                <w:lang w:eastAsia="en-US"/>
              </w:rPr>
              <w:tab/>
            </w:r>
            <w:r w:rsidRPr="00732759">
              <w:rPr>
                <w:rFonts w:cs="Arial"/>
                <w:lang w:eastAsia="en-US"/>
              </w:rPr>
              <w:t>This requirement shall apply only for a FRC A1-3 mapped to the frequency range at the channel edge adjacent to the interfering signals</w:t>
            </w:r>
            <w:r w:rsidR="00E85E60" w:rsidRPr="00732759">
              <w:rPr>
                <w:rFonts w:cs="Arial"/>
                <w:lang w:eastAsia="en-US"/>
              </w:rPr>
              <w:t>.</w:t>
            </w:r>
          </w:p>
        </w:tc>
      </w:tr>
    </w:tbl>
    <w:p w14:paraId="6C8C918B" w14:textId="77777777" w:rsidR="004B6E5D" w:rsidRPr="00732759" w:rsidRDefault="004B6E5D" w:rsidP="00A751B6">
      <w:pPr>
        <w:rPr>
          <w:lang w:eastAsia="zh-CN"/>
        </w:rPr>
      </w:pPr>
    </w:p>
    <w:p w14:paraId="67B868BF" w14:textId="77777777" w:rsidR="00A751B6" w:rsidRPr="00732759" w:rsidRDefault="00A751B6" w:rsidP="004C5A97">
      <w:pPr>
        <w:pStyle w:val="TH"/>
        <w:rPr>
          <w:lang w:eastAsia="zh-CN"/>
        </w:rPr>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7.8.1</w:t>
        </w:r>
      </w:smartTag>
      <w:r w:rsidRPr="00732759">
        <w:t>-</w:t>
      </w:r>
      <w:r w:rsidRPr="00732759">
        <w:rPr>
          <w:lang w:eastAsia="zh-CN"/>
        </w:rPr>
        <w:t>5</w:t>
      </w:r>
      <w:r w:rsidRPr="00732759">
        <w:t>: Narrowband intermodulation performance requirement</w:t>
      </w:r>
      <w:r w:rsidRPr="00732759">
        <w:rPr>
          <w:lang w:eastAsia="zh-CN"/>
        </w:rPr>
        <w:t xml:space="preserve"> for Home BS</w:t>
      </w:r>
      <w:r w:rsidR="00991AC6" w:rsidRPr="0073275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A751B6" w:rsidRPr="00732759" w14:paraId="235E9F02" w14:textId="77777777">
        <w:trPr>
          <w:jc w:val="center"/>
        </w:trPr>
        <w:tc>
          <w:tcPr>
            <w:tcW w:w="1117" w:type="dxa"/>
            <w:shd w:val="clear" w:color="auto" w:fill="auto"/>
            <w:vAlign w:val="center"/>
          </w:tcPr>
          <w:p w14:paraId="28974CEB" w14:textId="77777777" w:rsidR="00A751B6" w:rsidRPr="00732759" w:rsidRDefault="00A751B6" w:rsidP="009C7470">
            <w:pPr>
              <w:pStyle w:val="TAH"/>
              <w:rPr>
                <w:rFonts w:cs="Arial"/>
                <w:lang w:val="it-IT" w:eastAsia="en-US"/>
              </w:rPr>
            </w:pPr>
            <w:r w:rsidRPr="00732759">
              <w:rPr>
                <w:rFonts w:cs="Arial"/>
                <w:lang w:val="it-IT" w:eastAsia="en-US"/>
              </w:rPr>
              <w:t>E-UTRA</w:t>
            </w:r>
          </w:p>
          <w:p w14:paraId="4F6E8B91" w14:textId="77777777" w:rsidR="00A751B6" w:rsidRPr="00732759" w:rsidRDefault="00A751B6" w:rsidP="009C7470">
            <w:pPr>
              <w:pStyle w:val="TAH"/>
              <w:rPr>
                <w:rFonts w:cs="Arial"/>
                <w:lang w:val="it-IT" w:eastAsia="en-US"/>
              </w:rPr>
            </w:pPr>
            <w:r w:rsidRPr="00732759">
              <w:rPr>
                <w:rFonts w:cs="Arial"/>
                <w:lang w:val="it-IT" w:eastAsia="en-US"/>
              </w:rPr>
              <w:t>channel bandwidth [MHz]</w:t>
            </w:r>
          </w:p>
        </w:tc>
        <w:tc>
          <w:tcPr>
            <w:tcW w:w="2315" w:type="dxa"/>
            <w:vAlign w:val="center"/>
          </w:tcPr>
          <w:p w14:paraId="5EED1C5B" w14:textId="77777777" w:rsidR="00A751B6" w:rsidRPr="00732759" w:rsidRDefault="00A751B6" w:rsidP="009C7470">
            <w:pPr>
              <w:pStyle w:val="TAH"/>
              <w:rPr>
                <w:rFonts w:cs="Arial"/>
                <w:lang w:eastAsia="en-US"/>
              </w:rPr>
            </w:pPr>
            <w:r w:rsidRPr="00732759">
              <w:rPr>
                <w:rFonts w:cs="Arial"/>
                <w:lang w:eastAsia="en-US"/>
              </w:rPr>
              <w:t>Wanted signal mean power [dBm]</w:t>
            </w:r>
          </w:p>
        </w:tc>
        <w:tc>
          <w:tcPr>
            <w:tcW w:w="1907" w:type="dxa"/>
            <w:vAlign w:val="center"/>
          </w:tcPr>
          <w:p w14:paraId="4965B15D" w14:textId="77777777" w:rsidR="00A751B6" w:rsidRPr="00732759" w:rsidRDefault="00A751B6" w:rsidP="009C7470">
            <w:pPr>
              <w:pStyle w:val="TAH"/>
              <w:rPr>
                <w:rFonts w:cs="Arial"/>
                <w:lang w:eastAsia="en-US"/>
              </w:rPr>
            </w:pPr>
            <w:r w:rsidRPr="00732759">
              <w:rPr>
                <w:rFonts w:cs="Arial"/>
                <w:lang w:eastAsia="en-US"/>
              </w:rPr>
              <w:t>Interfering signal mean power [dBm]</w:t>
            </w:r>
          </w:p>
        </w:tc>
        <w:tc>
          <w:tcPr>
            <w:tcW w:w="1907" w:type="dxa"/>
            <w:vAlign w:val="center"/>
          </w:tcPr>
          <w:p w14:paraId="5D52229C" w14:textId="77777777" w:rsidR="00A751B6" w:rsidRPr="00732759" w:rsidRDefault="00A751B6" w:rsidP="009C7470">
            <w:pPr>
              <w:pStyle w:val="TAH"/>
              <w:rPr>
                <w:rFonts w:cs="Arial"/>
                <w:lang w:eastAsia="en-US"/>
              </w:rPr>
            </w:pPr>
            <w:r w:rsidRPr="00732759">
              <w:rPr>
                <w:rFonts w:cs="Arial"/>
                <w:lang w:eastAsia="en-US"/>
              </w:rPr>
              <w:t xml:space="preserve"> Interfering RB centre frequency offset from  the channel edge of the wanted signal [kHz]</w:t>
            </w:r>
          </w:p>
        </w:tc>
        <w:tc>
          <w:tcPr>
            <w:tcW w:w="2503" w:type="dxa"/>
            <w:vAlign w:val="center"/>
          </w:tcPr>
          <w:p w14:paraId="3306B51B" w14:textId="77777777" w:rsidR="00A751B6" w:rsidRPr="00732759" w:rsidRDefault="00A751B6" w:rsidP="009C7470">
            <w:pPr>
              <w:pStyle w:val="TAH"/>
              <w:rPr>
                <w:rFonts w:cs="Arial"/>
                <w:lang w:eastAsia="en-US"/>
              </w:rPr>
            </w:pPr>
            <w:r w:rsidRPr="00732759">
              <w:rPr>
                <w:rFonts w:cs="Arial"/>
                <w:lang w:eastAsia="en-US"/>
              </w:rPr>
              <w:t>Type of interfering signal</w:t>
            </w:r>
          </w:p>
        </w:tc>
      </w:tr>
      <w:tr w:rsidR="00A751B6" w:rsidRPr="00732759" w14:paraId="3F80E6CE" w14:textId="77777777">
        <w:trPr>
          <w:jc w:val="center"/>
        </w:trPr>
        <w:tc>
          <w:tcPr>
            <w:tcW w:w="1117" w:type="dxa"/>
            <w:vMerge w:val="restart"/>
            <w:vAlign w:val="center"/>
          </w:tcPr>
          <w:p w14:paraId="0006CD2C" w14:textId="77777777" w:rsidR="00A751B6" w:rsidRPr="00732759" w:rsidRDefault="00A751B6" w:rsidP="009C7470">
            <w:pPr>
              <w:pStyle w:val="TAC"/>
              <w:rPr>
                <w:rFonts w:cs="Arial"/>
                <w:lang w:eastAsia="en-US"/>
              </w:rPr>
            </w:pPr>
            <w:r w:rsidRPr="00732759">
              <w:rPr>
                <w:rFonts w:cs="Arial"/>
                <w:lang w:eastAsia="en-US"/>
              </w:rPr>
              <w:t>1.4</w:t>
            </w:r>
          </w:p>
        </w:tc>
        <w:tc>
          <w:tcPr>
            <w:tcW w:w="2315" w:type="dxa"/>
            <w:vMerge w:val="restart"/>
            <w:vAlign w:val="center"/>
          </w:tcPr>
          <w:p w14:paraId="1FF9C25D" w14:textId="77777777"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14</w:t>
            </w:r>
            <w:r w:rsidRPr="00732759">
              <w:rPr>
                <w:rFonts w:cs="Arial"/>
                <w:lang w:eastAsia="en-US"/>
              </w:rPr>
              <w:t>dB*</w:t>
            </w:r>
          </w:p>
        </w:tc>
        <w:tc>
          <w:tcPr>
            <w:tcW w:w="1907" w:type="dxa"/>
            <w:vAlign w:val="center"/>
          </w:tcPr>
          <w:p w14:paraId="4BA23829" w14:textId="77777777"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14:paraId="29516439" w14:textId="77777777" w:rsidR="00A751B6" w:rsidRPr="00732759" w:rsidRDefault="00A751B6" w:rsidP="009C7470">
            <w:pPr>
              <w:pStyle w:val="TAC"/>
              <w:rPr>
                <w:rFonts w:cs="Arial"/>
                <w:lang w:eastAsia="en-US"/>
              </w:rPr>
            </w:pPr>
            <w:r w:rsidRPr="00732759">
              <w:rPr>
                <w:rFonts w:cs="Arial"/>
                <w:lang w:eastAsia="en-US"/>
              </w:rPr>
              <w:t>270</w:t>
            </w:r>
          </w:p>
        </w:tc>
        <w:tc>
          <w:tcPr>
            <w:tcW w:w="2503" w:type="dxa"/>
            <w:shd w:val="clear" w:color="auto" w:fill="auto"/>
            <w:vAlign w:val="center"/>
          </w:tcPr>
          <w:p w14:paraId="327EA4B1" w14:textId="77777777" w:rsidR="00A751B6" w:rsidRPr="00732759" w:rsidRDefault="00A751B6" w:rsidP="009C7470">
            <w:pPr>
              <w:pStyle w:val="TAC"/>
              <w:rPr>
                <w:rFonts w:cs="Arial"/>
                <w:lang w:eastAsia="en-US"/>
              </w:rPr>
            </w:pPr>
            <w:r w:rsidRPr="00732759">
              <w:rPr>
                <w:rFonts w:cs="Arial"/>
                <w:lang w:eastAsia="en-US"/>
              </w:rPr>
              <w:t>CW</w:t>
            </w:r>
          </w:p>
        </w:tc>
      </w:tr>
      <w:tr w:rsidR="00A751B6" w:rsidRPr="00732759" w14:paraId="18116424" w14:textId="77777777">
        <w:trPr>
          <w:jc w:val="center"/>
        </w:trPr>
        <w:tc>
          <w:tcPr>
            <w:tcW w:w="1117" w:type="dxa"/>
            <w:vMerge/>
            <w:vAlign w:val="center"/>
          </w:tcPr>
          <w:p w14:paraId="4F2331C5" w14:textId="77777777" w:rsidR="00A751B6" w:rsidRPr="00732759" w:rsidRDefault="00A751B6" w:rsidP="009C7470">
            <w:pPr>
              <w:pStyle w:val="TAC"/>
              <w:rPr>
                <w:rFonts w:cs="Arial"/>
                <w:lang w:eastAsia="en-US"/>
              </w:rPr>
            </w:pPr>
          </w:p>
        </w:tc>
        <w:tc>
          <w:tcPr>
            <w:tcW w:w="2315" w:type="dxa"/>
            <w:vMerge/>
            <w:vAlign w:val="center"/>
          </w:tcPr>
          <w:p w14:paraId="1439309B" w14:textId="77777777" w:rsidR="00A751B6" w:rsidRPr="00732759" w:rsidRDefault="00A751B6" w:rsidP="009C7470">
            <w:pPr>
              <w:pStyle w:val="TAC"/>
              <w:rPr>
                <w:rFonts w:cs="Arial"/>
                <w:lang w:eastAsia="en-US"/>
              </w:rPr>
            </w:pPr>
          </w:p>
        </w:tc>
        <w:tc>
          <w:tcPr>
            <w:tcW w:w="1907" w:type="dxa"/>
            <w:vAlign w:val="center"/>
          </w:tcPr>
          <w:p w14:paraId="710A5C35" w14:textId="77777777"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14:paraId="35805C68" w14:textId="77777777" w:rsidR="00A751B6" w:rsidRPr="00732759" w:rsidRDefault="00A751B6" w:rsidP="009C7470">
            <w:pPr>
              <w:pStyle w:val="TAC"/>
              <w:rPr>
                <w:rFonts w:cs="Arial"/>
                <w:lang w:eastAsia="en-US"/>
              </w:rPr>
            </w:pPr>
            <w:r w:rsidRPr="00732759">
              <w:rPr>
                <w:rFonts w:cs="Arial"/>
                <w:lang w:eastAsia="en-US"/>
              </w:rPr>
              <w:t>790</w:t>
            </w:r>
          </w:p>
        </w:tc>
        <w:tc>
          <w:tcPr>
            <w:tcW w:w="2503" w:type="dxa"/>
            <w:shd w:val="clear" w:color="auto" w:fill="auto"/>
            <w:vAlign w:val="center"/>
          </w:tcPr>
          <w:p w14:paraId="1865E510" w14:textId="77777777" w:rsidR="00A751B6" w:rsidRPr="00732759" w:rsidRDefault="00A751B6" w:rsidP="009C7470">
            <w:pPr>
              <w:pStyle w:val="TAC"/>
              <w:rPr>
                <w:rFonts w:cs="Arial"/>
                <w:lang w:val="sv-SE" w:eastAsia="en-US"/>
              </w:rPr>
            </w:pPr>
            <w:r w:rsidRPr="00732759">
              <w:rPr>
                <w:rFonts w:cs="Arial"/>
                <w:lang w:val="sv-SE" w:eastAsia="en-US"/>
              </w:rPr>
              <w:t>1.4 MHz E-UTRA signal, 1 RB**</w:t>
            </w:r>
          </w:p>
        </w:tc>
      </w:tr>
      <w:tr w:rsidR="00A751B6" w:rsidRPr="00732759" w14:paraId="762A48EC" w14:textId="77777777">
        <w:trPr>
          <w:jc w:val="center"/>
        </w:trPr>
        <w:tc>
          <w:tcPr>
            <w:tcW w:w="1117" w:type="dxa"/>
            <w:vMerge w:val="restart"/>
            <w:vAlign w:val="center"/>
          </w:tcPr>
          <w:p w14:paraId="6E3B7DEF" w14:textId="77777777" w:rsidR="00A751B6" w:rsidRPr="00732759" w:rsidRDefault="00A751B6" w:rsidP="009C7470">
            <w:pPr>
              <w:pStyle w:val="TAC"/>
              <w:rPr>
                <w:rFonts w:cs="Arial"/>
                <w:lang w:eastAsia="en-US"/>
              </w:rPr>
            </w:pPr>
            <w:r w:rsidRPr="00732759">
              <w:rPr>
                <w:rFonts w:cs="Arial"/>
                <w:lang w:eastAsia="en-US"/>
              </w:rPr>
              <w:t>3</w:t>
            </w:r>
          </w:p>
        </w:tc>
        <w:tc>
          <w:tcPr>
            <w:tcW w:w="2315" w:type="dxa"/>
            <w:vMerge w:val="restart"/>
            <w:vAlign w:val="center"/>
          </w:tcPr>
          <w:p w14:paraId="7B5B3740" w14:textId="77777777"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14</w:t>
            </w:r>
            <w:r w:rsidRPr="00732759">
              <w:rPr>
                <w:rFonts w:cs="Arial"/>
                <w:lang w:eastAsia="en-US"/>
              </w:rPr>
              <w:t>dB*</w:t>
            </w:r>
          </w:p>
        </w:tc>
        <w:tc>
          <w:tcPr>
            <w:tcW w:w="1907" w:type="dxa"/>
            <w:vAlign w:val="center"/>
          </w:tcPr>
          <w:p w14:paraId="75639526" w14:textId="77777777"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14:paraId="085DB93C" w14:textId="77777777" w:rsidR="00A751B6" w:rsidRPr="00732759" w:rsidRDefault="00A751B6" w:rsidP="009C7470">
            <w:pPr>
              <w:pStyle w:val="TAC"/>
              <w:rPr>
                <w:rFonts w:cs="Arial"/>
                <w:lang w:eastAsia="en-US"/>
              </w:rPr>
            </w:pPr>
            <w:r w:rsidRPr="00732759">
              <w:rPr>
                <w:rFonts w:cs="Arial"/>
                <w:lang w:eastAsia="en-US"/>
              </w:rPr>
              <w:t>27</w:t>
            </w:r>
            <w:r w:rsidR="00AA515A" w:rsidRPr="00732759">
              <w:rPr>
                <w:rFonts w:cs="Arial"/>
                <w:lang w:eastAsia="en-US"/>
              </w:rPr>
              <w:t>0</w:t>
            </w:r>
          </w:p>
        </w:tc>
        <w:tc>
          <w:tcPr>
            <w:tcW w:w="2503" w:type="dxa"/>
            <w:shd w:val="clear" w:color="auto" w:fill="auto"/>
            <w:vAlign w:val="center"/>
          </w:tcPr>
          <w:p w14:paraId="0E97F1F7" w14:textId="77777777" w:rsidR="00A751B6" w:rsidRPr="00732759" w:rsidRDefault="00A751B6" w:rsidP="009C7470">
            <w:pPr>
              <w:pStyle w:val="TAC"/>
              <w:rPr>
                <w:rFonts w:cs="Arial"/>
                <w:lang w:eastAsia="en-US"/>
              </w:rPr>
            </w:pPr>
            <w:r w:rsidRPr="00732759">
              <w:rPr>
                <w:rFonts w:cs="Arial"/>
                <w:lang w:eastAsia="en-US"/>
              </w:rPr>
              <w:t>CW</w:t>
            </w:r>
          </w:p>
        </w:tc>
      </w:tr>
      <w:tr w:rsidR="00A751B6" w:rsidRPr="00732759" w14:paraId="09A3E286" w14:textId="77777777">
        <w:trPr>
          <w:jc w:val="center"/>
        </w:trPr>
        <w:tc>
          <w:tcPr>
            <w:tcW w:w="1117" w:type="dxa"/>
            <w:vMerge/>
            <w:vAlign w:val="center"/>
          </w:tcPr>
          <w:p w14:paraId="4F3C8EC7" w14:textId="77777777" w:rsidR="00A751B6" w:rsidRPr="00732759" w:rsidRDefault="00A751B6" w:rsidP="009C7470">
            <w:pPr>
              <w:pStyle w:val="TAC"/>
              <w:rPr>
                <w:rFonts w:cs="Arial"/>
                <w:lang w:eastAsia="en-US"/>
              </w:rPr>
            </w:pPr>
          </w:p>
        </w:tc>
        <w:tc>
          <w:tcPr>
            <w:tcW w:w="2315" w:type="dxa"/>
            <w:vMerge/>
            <w:vAlign w:val="center"/>
          </w:tcPr>
          <w:p w14:paraId="613E4AAC" w14:textId="77777777" w:rsidR="00A751B6" w:rsidRPr="00732759" w:rsidRDefault="00A751B6" w:rsidP="009C7470">
            <w:pPr>
              <w:pStyle w:val="TAC"/>
              <w:rPr>
                <w:rFonts w:cs="Arial"/>
                <w:lang w:eastAsia="en-US"/>
              </w:rPr>
            </w:pPr>
          </w:p>
        </w:tc>
        <w:tc>
          <w:tcPr>
            <w:tcW w:w="1907" w:type="dxa"/>
            <w:vAlign w:val="center"/>
          </w:tcPr>
          <w:p w14:paraId="2DC39548" w14:textId="77777777"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14:paraId="4342BB1B" w14:textId="77777777" w:rsidR="00A751B6" w:rsidRPr="00732759" w:rsidRDefault="00A751B6" w:rsidP="009C7470">
            <w:pPr>
              <w:pStyle w:val="TAC"/>
              <w:rPr>
                <w:rFonts w:cs="Arial"/>
                <w:lang w:eastAsia="en-US"/>
              </w:rPr>
            </w:pPr>
            <w:r w:rsidRPr="00732759">
              <w:rPr>
                <w:rFonts w:cs="Arial"/>
                <w:lang w:eastAsia="en-US"/>
              </w:rPr>
              <w:t>7</w:t>
            </w:r>
            <w:r w:rsidR="00AA515A" w:rsidRPr="00732759">
              <w:rPr>
                <w:rFonts w:cs="Arial"/>
                <w:lang w:eastAsia="en-US"/>
              </w:rPr>
              <w:t>8</w:t>
            </w:r>
            <w:r w:rsidRPr="00732759">
              <w:rPr>
                <w:rFonts w:cs="Arial"/>
                <w:lang w:eastAsia="en-US"/>
              </w:rPr>
              <w:t>0</w:t>
            </w:r>
          </w:p>
        </w:tc>
        <w:tc>
          <w:tcPr>
            <w:tcW w:w="2503" w:type="dxa"/>
            <w:shd w:val="clear" w:color="auto" w:fill="auto"/>
            <w:vAlign w:val="center"/>
          </w:tcPr>
          <w:p w14:paraId="7210CD60" w14:textId="77777777" w:rsidR="00A751B6" w:rsidRPr="00732759" w:rsidRDefault="00A751B6" w:rsidP="009C7470">
            <w:pPr>
              <w:pStyle w:val="TAC"/>
              <w:rPr>
                <w:rFonts w:cs="Arial"/>
                <w:lang w:val="sv-SE" w:eastAsia="en-US"/>
              </w:rPr>
            </w:pPr>
            <w:r w:rsidRPr="00732759">
              <w:rPr>
                <w:rFonts w:cs="Arial"/>
                <w:lang w:val="sv-SE" w:eastAsia="en-US"/>
              </w:rPr>
              <w:t>3.0 MHz E-UTRA signal, 1 RB**</w:t>
            </w:r>
          </w:p>
        </w:tc>
      </w:tr>
      <w:tr w:rsidR="00A751B6" w:rsidRPr="00732759" w14:paraId="27669664" w14:textId="77777777">
        <w:trPr>
          <w:jc w:val="center"/>
        </w:trPr>
        <w:tc>
          <w:tcPr>
            <w:tcW w:w="1117" w:type="dxa"/>
            <w:vMerge w:val="restart"/>
            <w:vAlign w:val="center"/>
          </w:tcPr>
          <w:p w14:paraId="6F35F1E3" w14:textId="77777777" w:rsidR="00A751B6" w:rsidRPr="00732759" w:rsidRDefault="00A751B6" w:rsidP="009C7470">
            <w:pPr>
              <w:pStyle w:val="TAC"/>
              <w:rPr>
                <w:rFonts w:cs="Arial"/>
                <w:lang w:eastAsia="en-US"/>
              </w:rPr>
            </w:pPr>
            <w:r w:rsidRPr="00732759">
              <w:rPr>
                <w:rFonts w:cs="Arial"/>
                <w:lang w:eastAsia="en-US"/>
              </w:rPr>
              <w:t>5</w:t>
            </w:r>
          </w:p>
        </w:tc>
        <w:tc>
          <w:tcPr>
            <w:tcW w:w="2315" w:type="dxa"/>
            <w:vMerge w:val="restart"/>
            <w:vAlign w:val="center"/>
          </w:tcPr>
          <w:p w14:paraId="038D8F0C" w14:textId="77777777"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14</w:t>
            </w:r>
            <w:r w:rsidRPr="00732759">
              <w:rPr>
                <w:rFonts w:cs="Arial"/>
                <w:lang w:eastAsia="en-US"/>
              </w:rPr>
              <w:t>dB*</w:t>
            </w:r>
          </w:p>
        </w:tc>
        <w:tc>
          <w:tcPr>
            <w:tcW w:w="1907" w:type="dxa"/>
            <w:vAlign w:val="center"/>
          </w:tcPr>
          <w:p w14:paraId="68B58351" w14:textId="77777777"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14:paraId="167BB0F7" w14:textId="77777777" w:rsidR="00A751B6" w:rsidRPr="00732759" w:rsidRDefault="00A751B6" w:rsidP="009C7470">
            <w:pPr>
              <w:pStyle w:val="TAC"/>
              <w:rPr>
                <w:rFonts w:cs="Arial"/>
                <w:lang w:eastAsia="en-US"/>
              </w:rPr>
            </w:pPr>
            <w:r w:rsidRPr="00732759">
              <w:rPr>
                <w:rFonts w:cs="Arial"/>
                <w:lang w:eastAsia="en-US"/>
              </w:rPr>
              <w:t>360</w:t>
            </w:r>
          </w:p>
        </w:tc>
        <w:tc>
          <w:tcPr>
            <w:tcW w:w="2503" w:type="dxa"/>
            <w:shd w:val="clear" w:color="auto" w:fill="auto"/>
            <w:vAlign w:val="center"/>
          </w:tcPr>
          <w:p w14:paraId="2240B4D8" w14:textId="77777777" w:rsidR="00A751B6" w:rsidRPr="00732759" w:rsidRDefault="00A751B6" w:rsidP="009C7470">
            <w:pPr>
              <w:pStyle w:val="TAC"/>
              <w:rPr>
                <w:rFonts w:cs="Arial"/>
                <w:lang w:eastAsia="en-US"/>
              </w:rPr>
            </w:pPr>
            <w:r w:rsidRPr="00732759">
              <w:rPr>
                <w:rFonts w:cs="Arial"/>
                <w:lang w:eastAsia="en-US"/>
              </w:rPr>
              <w:t>CW</w:t>
            </w:r>
          </w:p>
        </w:tc>
      </w:tr>
      <w:tr w:rsidR="00A751B6" w:rsidRPr="00732759" w14:paraId="117C2FC3" w14:textId="77777777">
        <w:trPr>
          <w:jc w:val="center"/>
        </w:trPr>
        <w:tc>
          <w:tcPr>
            <w:tcW w:w="1117" w:type="dxa"/>
            <w:vMerge/>
            <w:vAlign w:val="center"/>
          </w:tcPr>
          <w:p w14:paraId="25A43E97" w14:textId="77777777" w:rsidR="00A751B6" w:rsidRPr="00732759" w:rsidRDefault="00A751B6" w:rsidP="009C7470">
            <w:pPr>
              <w:pStyle w:val="TAC"/>
              <w:rPr>
                <w:rFonts w:cs="Arial"/>
                <w:lang w:eastAsia="en-US"/>
              </w:rPr>
            </w:pPr>
          </w:p>
        </w:tc>
        <w:tc>
          <w:tcPr>
            <w:tcW w:w="2315" w:type="dxa"/>
            <w:vMerge/>
            <w:vAlign w:val="center"/>
          </w:tcPr>
          <w:p w14:paraId="2901EC8A" w14:textId="77777777" w:rsidR="00A751B6" w:rsidRPr="00732759" w:rsidRDefault="00A751B6" w:rsidP="009C7470">
            <w:pPr>
              <w:pStyle w:val="TAC"/>
              <w:rPr>
                <w:rFonts w:cs="Arial"/>
                <w:lang w:eastAsia="en-US"/>
              </w:rPr>
            </w:pPr>
          </w:p>
        </w:tc>
        <w:tc>
          <w:tcPr>
            <w:tcW w:w="1907" w:type="dxa"/>
            <w:vAlign w:val="center"/>
          </w:tcPr>
          <w:p w14:paraId="49DC4120" w14:textId="77777777"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14:paraId="21BB3E0C" w14:textId="77777777" w:rsidR="00A751B6" w:rsidRPr="00732759" w:rsidRDefault="00A751B6" w:rsidP="009C7470">
            <w:pPr>
              <w:pStyle w:val="TAC"/>
              <w:rPr>
                <w:rFonts w:cs="Arial"/>
                <w:lang w:eastAsia="en-US"/>
              </w:rPr>
            </w:pPr>
            <w:r w:rsidRPr="00732759">
              <w:rPr>
                <w:rFonts w:cs="Arial"/>
                <w:lang w:eastAsia="en-US"/>
              </w:rPr>
              <w:t>1060</w:t>
            </w:r>
          </w:p>
        </w:tc>
        <w:tc>
          <w:tcPr>
            <w:tcW w:w="2503" w:type="dxa"/>
            <w:shd w:val="clear" w:color="auto" w:fill="auto"/>
            <w:vAlign w:val="center"/>
          </w:tcPr>
          <w:p w14:paraId="27480889" w14:textId="77777777" w:rsidR="00A751B6" w:rsidRPr="00732759" w:rsidRDefault="00A751B6" w:rsidP="009C7470">
            <w:pPr>
              <w:pStyle w:val="TAC"/>
              <w:rPr>
                <w:rFonts w:cs="Arial"/>
                <w:lang w:val="sv-SE" w:eastAsia="en-US"/>
              </w:rPr>
            </w:pPr>
            <w:r w:rsidRPr="00732759">
              <w:rPr>
                <w:rFonts w:cs="Arial"/>
                <w:lang w:val="sv-SE" w:eastAsia="en-US"/>
              </w:rPr>
              <w:t>5 MHz E-UTRA signal, 1 RB**</w:t>
            </w:r>
          </w:p>
        </w:tc>
      </w:tr>
      <w:tr w:rsidR="00A751B6" w:rsidRPr="00732759" w14:paraId="45B950BB" w14:textId="77777777">
        <w:trPr>
          <w:jc w:val="center"/>
        </w:trPr>
        <w:tc>
          <w:tcPr>
            <w:tcW w:w="1117" w:type="dxa"/>
            <w:vMerge w:val="restart"/>
            <w:vAlign w:val="center"/>
          </w:tcPr>
          <w:p w14:paraId="644103F6" w14:textId="77777777" w:rsidR="00A751B6" w:rsidRPr="00732759" w:rsidRDefault="00A751B6" w:rsidP="009C7470">
            <w:pPr>
              <w:pStyle w:val="TAC"/>
              <w:rPr>
                <w:rFonts w:cs="Arial"/>
                <w:lang w:eastAsia="en-US"/>
              </w:rPr>
            </w:pPr>
            <w:r w:rsidRPr="00732759">
              <w:rPr>
                <w:rFonts w:cs="Arial"/>
                <w:lang w:eastAsia="en-US"/>
              </w:rPr>
              <w:t>10</w:t>
            </w:r>
          </w:p>
        </w:tc>
        <w:tc>
          <w:tcPr>
            <w:tcW w:w="2315" w:type="dxa"/>
            <w:vMerge w:val="restart"/>
            <w:vAlign w:val="center"/>
          </w:tcPr>
          <w:p w14:paraId="2D41D015" w14:textId="77777777"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14</w:t>
            </w:r>
            <w:r w:rsidRPr="00732759">
              <w:rPr>
                <w:rFonts w:cs="Arial"/>
                <w:lang w:eastAsia="en-US"/>
              </w:rPr>
              <w:t>dB*</w:t>
            </w:r>
          </w:p>
          <w:p w14:paraId="50D875B1" w14:textId="77777777" w:rsidR="00A751B6" w:rsidRPr="00732759" w:rsidRDefault="00A751B6" w:rsidP="009C7470">
            <w:pPr>
              <w:pStyle w:val="TAC"/>
              <w:rPr>
                <w:rFonts w:cs="Arial"/>
                <w:lang w:eastAsia="en-US"/>
              </w:rPr>
            </w:pPr>
            <w:r w:rsidRPr="00732759">
              <w:rPr>
                <w:rFonts w:cs="Arial"/>
                <w:lang w:eastAsia="en-US"/>
              </w:rPr>
              <w:t>(***)</w:t>
            </w:r>
          </w:p>
        </w:tc>
        <w:tc>
          <w:tcPr>
            <w:tcW w:w="1907" w:type="dxa"/>
            <w:vAlign w:val="center"/>
          </w:tcPr>
          <w:p w14:paraId="1B27ECC2" w14:textId="77777777"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14:paraId="65B27FB4" w14:textId="77777777" w:rsidR="00A751B6" w:rsidRPr="00732759" w:rsidRDefault="00AA515A" w:rsidP="009C7470">
            <w:pPr>
              <w:pStyle w:val="TAC"/>
              <w:rPr>
                <w:rFonts w:cs="Arial"/>
                <w:lang w:eastAsia="en-US"/>
              </w:rPr>
            </w:pPr>
            <w:r w:rsidRPr="00732759">
              <w:rPr>
                <w:rFonts w:cs="Arial"/>
                <w:lang w:eastAsia="en-US"/>
              </w:rPr>
              <w:t>32</w:t>
            </w:r>
            <w:r w:rsidR="00A751B6" w:rsidRPr="00732759">
              <w:rPr>
                <w:rFonts w:cs="Arial"/>
                <w:lang w:eastAsia="en-US"/>
              </w:rPr>
              <w:t>5</w:t>
            </w:r>
          </w:p>
        </w:tc>
        <w:tc>
          <w:tcPr>
            <w:tcW w:w="2503" w:type="dxa"/>
            <w:shd w:val="clear" w:color="auto" w:fill="auto"/>
            <w:vAlign w:val="center"/>
          </w:tcPr>
          <w:p w14:paraId="0BDA0332" w14:textId="77777777" w:rsidR="00A751B6" w:rsidRPr="00732759" w:rsidRDefault="00A751B6" w:rsidP="009C7470">
            <w:pPr>
              <w:pStyle w:val="TAC"/>
              <w:rPr>
                <w:rFonts w:cs="Arial"/>
                <w:lang w:eastAsia="en-US"/>
              </w:rPr>
            </w:pPr>
            <w:r w:rsidRPr="00732759">
              <w:rPr>
                <w:rFonts w:cs="Arial"/>
                <w:lang w:eastAsia="en-US"/>
              </w:rPr>
              <w:t>CW</w:t>
            </w:r>
          </w:p>
        </w:tc>
      </w:tr>
      <w:tr w:rsidR="00A751B6" w:rsidRPr="00732759" w14:paraId="6331C125" w14:textId="77777777">
        <w:trPr>
          <w:jc w:val="center"/>
        </w:trPr>
        <w:tc>
          <w:tcPr>
            <w:tcW w:w="1117" w:type="dxa"/>
            <w:vMerge/>
            <w:vAlign w:val="center"/>
          </w:tcPr>
          <w:p w14:paraId="715AFF48" w14:textId="77777777" w:rsidR="00A751B6" w:rsidRPr="00732759" w:rsidRDefault="00A751B6" w:rsidP="009C7470">
            <w:pPr>
              <w:pStyle w:val="TAC"/>
              <w:rPr>
                <w:rFonts w:cs="Arial"/>
                <w:lang w:eastAsia="en-US"/>
              </w:rPr>
            </w:pPr>
          </w:p>
        </w:tc>
        <w:tc>
          <w:tcPr>
            <w:tcW w:w="2315" w:type="dxa"/>
            <w:vMerge/>
            <w:vAlign w:val="center"/>
          </w:tcPr>
          <w:p w14:paraId="4B0055D5" w14:textId="77777777" w:rsidR="00A751B6" w:rsidRPr="00732759" w:rsidRDefault="00A751B6" w:rsidP="009C7470">
            <w:pPr>
              <w:pStyle w:val="TAC"/>
              <w:rPr>
                <w:rFonts w:cs="Arial"/>
                <w:lang w:eastAsia="en-US"/>
              </w:rPr>
            </w:pPr>
          </w:p>
        </w:tc>
        <w:tc>
          <w:tcPr>
            <w:tcW w:w="1907" w:type="dxa"/>
            <w:vAlign w:val="center"/>
          </w:tcPr>
          <w:p w14:paraId="66E99CC6" w14:textId="77777777"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14:paraId="2B305450" w14:textId="77777777" w:rsidR="00A751B6" w:rsidRPr="00732759" w:rsidRDefault="00A751B6" w:rsidP="009C7470">
            <w:pPr>
              <w:pStyle w:val="TAC"/>
              <w:rPr>
                <w:rFonts w:cs="Arial"/>
                <w:lang w:eastAsia="en-US"/>
              </w:rPr>
            </w:pPr>
            <w:r w:rsidRPr="00732759">
              <w:rPr>
                <w:rFonts w:cs="Arial"/>
                <w:lang w:eastAsia="en-US"/>
              </w:rPr>
              <w:t>12</w:t>
            </w:r>
            <w:r w:rsidR="00AA515A" w:rsidRPr="00732759">
              <w:rPr>
                <w:rFonts w:cs="Arial"/>
                <w:lang w:eastAsia="en-US"/>
              </w:rPr>
              <w:t>4</w:t>
            </w:r>
            <w:r w:rsidRPr="00732759">
              <w:rPr>
                <w:rFonts w:cs="Arial"/>
                <w:lang w:eastAsia="en-US"/>
              </w:rPr>
              <w:t>0</w:t>
            </w:r>
          </w:p>
        </w:tc>
        <w:tc>
          <w:tcPr>
            <w:tcW w:w="2503" w:type="dxa"/>
            <w:shd w:val="clear" w:color="auto" w:fill="auto"/>
            <w:vAlign w:val="center"/>
          </w:tcPr>
          <w:p w14:paraId="781F489E" w14:textId="77777777" w:rsidR="00A751B6" w:rsidRPr="00732759" w:rsidRDefault="00A751B6" w:rsidP="009C7470">
            <w:pPr>
              <w:pStyle w:val="TAC"/>
              <w:rPr>
                <w:rFonts w:cs="Arial"/>
                <w:lang w:val="sv-SE" w:eastAsia="en-US"/>
              </w:rPr>
            </w:pPr>
            <w:r w:rsidRPr="00732759">
              <w:rPr>
                <w:rFonts w:cs="Arial"/>
                <w:lang w:val="sv-SE" w:eastAsia="en-US"/>
              </w:rPr>
              <w:t>5 MHz E-UTRA signal, 1 RB**</w:t>
            </w:r>
          </w:p>
        </w:tc>
      </w:tr>
      <w:tr w:rsidR="00A751B6" w:rsidRPr="00732759" w14:paraId="3F63517E" w14:textId="77777777">
        <w:trPr>
          <w:jc w:val="center"/>
        </w:trPr>
        <w:tc>
          <w:tcPr>
            <w:tcW w:w="1117" w:type="dxa"/>
            <w:vMerge w:val="restart"/>
            <w:vAlign w:val="center"/>
          </w:tcPr>
          <w:p w14:paraId="06CB8A14" w14:textId="77777777" w:rsidR="00A751B6" w:rsidRPr="00732759" w:rsidRDefault="00A751B6" w:rsidP="009C7470">
            <w:pPr>
              <w:pStyle w:val="TAC"/>
              <w:rPr>
                <w:rFonts w:cs="Arial"/>
                <w:lang w:eastAsia="en-US"/>
              </w:rPr>
            </w:pPr>
            <w:r w:rsidRPr="00732759">
              <w:rPr>
                <w:rFonts w:cs="Arial"/>
                <w:lang w:eastAsia="en-US"/>
              </w:rPr>
              <w:t>15</w:t>
            </w:r>
          </w:p>
        </w:tc>
        <w:tc>
          <w:tcPr>
            <w:tcW w:w="2315" w:type="dxa"/>
            <w:vMerge w:val="restart"/>
            <w:vAlign w:val="center"/>
          </w:tcPr>
          <w:p w14:paraId="497CC861" w14:textId="77777777"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14</w:t>
            </w:r>
            <w:r w:rsidRPr="00732759">
              <w:rPr>
                <w:rFonts w:cs="Arial"/>
                <w:lang w:eastAsia="en-US"/>
              </w:rPr>
              <w:t>dB*</w:t>
            </w:r>
          </w:p>
          <w:p w14:paraId="53200408" w14:textId="77777777" w:rsidR="00A751B6" w:rsidRPr="00732759" w:rsidRDefault="00A751B6" w:rsidP="009C7470">
            <w:pPr>
              <w:pStyle w:val="TAC"/>
              <w:rPr>
                <w:rFonts w:cs="Arial"/>
                <w:lang w:eastAsia="en-US"/>
              </w:rPr>
            </w:pPr>
            <w:r w:rsidRPr="00732759">
              <w:rPr>
                <w:rFonts w:cs="Arial"/>
                <w:lang w:eastAsia="en-US"/>
              </w:rPr>
              <w:t>(***)</w:t>
            </w:r>
          </w:p>
        </w:tc>
        <w:tc>
          <w:tcPr>
            <w:tcW w:w="1907" w:type="dxa"/>
            <w:vAlign w:val="center"/>
          </w:tcPr>
          <w:p w14:paraId="0E479C19" w14:textId="77777777"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14:paraId="6C3C21DA" w14:textId="77777777" w:rsidR="00A751B6" w:rsidRPr="00732759" w:rsidRDefault="00A751B6" w:rsidP="009C7470">
            <w:pPr>
              <w:pStyle w:val="TAC"/>
              <w:rPr>
                <w:rFonts w:cs="Arial"/>
                <w:lang w:eastAsia="en-US"/>
              </w:rPr>
            </w:pPr>
            <w:r w:rsidRPr="00732759">
              <w:rPr>
                <w:rFonts w:cs="Arial"/>
                <w:lang w:eastAsia="en-US"/>
              </w:rPr>
              <w:t>380</w:t>
            </w:r>
          </w:p>
        </w:tc>
        <w:tc>
          <w:tcPr>
            <w:tcW w:w="2503" w:type="dxa"/>
            <w:shd w:val="clear" w:color="auto" w:fill="auto"/>
            <w:vAlign w:val="center"/>
          </w:tcPr>
          <w:p w14:paraId="59EB9FEE" w14:textId="77777777" w:rsidR="00A751B6" w:rsidRPr="00732759" w:rsidRDefault="00A751B6" w:rsidP="009C7470">
            <w:pPr>
              <w:pStyle w:val="TAC"/>
              <w:rPr>
                <w:rFonts w:cs="Arial"/>
                <w:lang w:eastAsia="en-US"/>
              </w:rPr>
            </w:pPr>
            <w:r w:rsidRPr="00732759">
              <w:rPr>
                <w:rFonts w:cs="Arial"/>
                <w:lang w:eastAsia="en-US"/>
              </w:rPr>
              <w:t>CW</w:t>
            </w:r>
          </w:p>
        </w:tc>
      </w:tr>
      <w:tr w:rsidR="00A751B6" w:rsidRPr="00732759" w14:paraId="507AA3C5" w14:textId="77777777">
        <w:trPr>
          <w:jc w:val="center"/>
        </w:trPr>
        <w:tc>
          <w:tcPr>
            <w:tcW w:w="1117" w:type="dxa"/>
            <w:vMerge/>
            <w:vAlign w:val="center"/>
          </w:tcPr>
          <w:p w14:paraId="603A150E" w14:textId="77777777" w:rsidR="00A751B6" w:rsidRPr="00732759" w:rsidRDefault="00A751B6" w:rsidP="009C7470">
            <w:pPr>
              <w:pStyle w:val="TAC"/>
              <w:rPr>
                <w:rFonts w:cs="Arial"/>
                <w:lang w:eastAsia="en-US"/>
              </w:rPr>
            </w:pPr>
          </w:p>
        </w:tc>
        <w:tc>
          <w:tcPr>
            <w:tcW w:w="2315" w:type="dxa"/>
            <w:vMerge/>
            <w:vAlign w:val="center"/>
          </w:tcPr>
          <w:p w14:paraId="2F46A276" w14:textId="77777777" w:rsidR="00A751B6" w:rsidRPr="00732759" w:rsidRDefault="00A751B6" w:rsidP="009C7470">
            <w:pPr>
              <w:pStyle w:val="TAC"/>
              <w:rPr>
                <w:rFonts w:cs="Arial"/>
                <w:lang w:eastAsia="en-US"/>
              </w:rPr>
            </w:pPr>
          </w:p>
        </w:tc>
        <w:tc>
          <w:tcPr>
            <w:tcW w:w="1907" w:type="dxa"/>
            <w:vAlign w:val="center"/>
          </w:tcPr>
          <w:p w14:paraId="43D363AE" w14:textId="77777777"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14:paraId="1FA3E9BF" w14:textId="77777777" w:rsidR="00A751B6" w:rsidRPr="00732759" w:rsidRDefault="00A751B6" w:rsidP="009C7470">
            <w:pPr>
              <w:pStyle w:val="TAC"/>
              <w:rPr>
                <w:rFonts w:cs="Arial"/>
                <w:lang w:eastAsia="en-US"/>
              </w:rPr>
            </w:pPr>
            <w:r w:rsidRPr="00732759">
              <w:rPr>
                <w:rFonts w:cs="Arial"/>
                <w:lang w:eastAsia="en-US"/>
              </w:rPr>
              <w:t>1600</w:t>
            </w:r>
          </w:p>
        </w:tc>
        <w:tc>
          <w:tcPr>
            <w:tcW w:w="2503" w:type="dxa"/>
            <w:shd w:val="clear" w:color="auto" w:fill="auto"/>
            <w:vAlign w:val="center"/>
          </w:tcPr>
          <w:p w14:paraId="6E4B0E90" w14:textId="77777777" w:rsidR="00A751B6" w:rsidRPr="00732759" w:rsidRDefault="00A751B6" w:rsidP="009C7470">
            <w:pPr>
              <w:pStyle w:val="TAC"/>
              <w:rPr>
                <w:rFonts w:cs="Arial"/>
                <w:lang w:val="sv-SE" w:eastAsia="en-US"/>
              </w:rPr>
            </w:pPr>
            <w:r w:rsidRPr="00732759">
              <w:rPr>
                <w:rFonts w:cs="Arial"/>
                <w:lang w:val="sv-SE" w:eastAsia="en-US"/>
              </w:rPr>
              <w:t>5MHz E-UTRA signal, 1 RB**</w:t>
            </w:r>
          </w:p>
        </w:tc>
      </w:tr>
      <w:tr w:rsidR="00A751B6" w:rsidRPr="00732759" w14:paraId="4C30DB4F" w14:textId="77777777">
        <w:trPr>
          <w:jc w:val="center"/>
        </w:trPr>
        <w:tc>
          <w:tcPr>
            <w:tcW w:w="1117" w:type="dxa"/>
            <w:vMerge w:val="restart"/>
            <w:vAlign w:val="center"/>
          </w:tcPr>
          <w:p w14:paraId="0BE9A758" w14:textId="77777777" w:rsidR="00A751B6" w:rsidRPr="00732759" w:rsidRDefault="00A751B6" w:rsidP="009C7470">
            <w:pPr>
              <w:pStyle w:val="TAC"/>
              <w:rPr>
                <w:rFonts w:cs="Arial"/>
                <w:lang w:eastAsia="en-US"/>
              </w:rPr>
            </w:pPr>
            <w:r w:rsidRPr="00732759">
              <w:rPr>
                <w:rFonts w:cs="Arial"/>
                <w:lang w:eastAsia="en-US"/>
              </w:rPr>
              <w:t>20</w:t>
            </w:r>
          </w:p>
        </w:tc>
        <w:tc>
          <w:tcPr>
            <w:tcW w:w="2315" w:type="dxa"/>
            <w:vMerge w:val="restart"/>
            <w:vAlign w:val="center"/>
          </w:tcPr>
          <w:p w14:paraId="1DC5883A" w14:textId="77777777"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14</w:t>
            </w:r>
            <w:r w:rsidRPr="00732759">
              <w:rPr>
                <w:rFonts w:cs="Arial"/>
                <w:lang w:eastAsia="en-US"/>
              </w:rPr>
              <w:t>dB*</w:t>
            </w:r>
          </w:p>
          <w:p w14:paraId="3E07E7D2" w14:textId="77777777" w:rsidR="00A751B6" w:rsidRPr="00732759" w:rsidRDefault="00A751B6" w:rsidP="009C7470">
            <w:pPr>
              <w:pStyle w:val="TAC"/>
              <w:rPr>
                <w:rFonts w:cs="Arial"/>
                <w:lang w:eastAsia="en-US"/>
              </w:rPr>
            </w:pPr>
            <w:r w:rsidRPr="00732759">
              <w:rPr>
                <w:rFonts w:cs="Arial"/>
                <w:lang w:eastAsia="en-US"/>
              </w:rPr>
              <w:t>(***)</w:t>
            </w:r>
          </w:p>
        </w:tc>
        <w:tc>
          <w:tcPr>
            <w:tcW w:w="1907" w:type="dxa"/>
            <w:vAlign w:val="center"/>
          </w:tcPr>
          <w:p w14:paraId="50553975" w14:textId="77777777"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14:paraId="708A12FF" w14:textId="77777777" w:rsidR="00A751B6" w:rsidRPr="00732759" w:rsidRDefault="00A751B6" w:rsidP="009C7470">
            <w:pPr>
              <w:pStyle w:val="TAC"/>
              <w:rPr>
                <w:rFonts w:cs="Arial"/>
                <w:lang w:eastAsia="en-US"/>
              </w:rPr>
            </w:pPr>
            <w:r w:rsidRPr="00732759">
              <w:rPr>
                <w:rFonts w:cs="Arial"/>
                <w:lang w:eastAsia="en-US"/>
              </w:rPr>
              <w:t>345</w:t>
            </w:r>
          </w:p>
        </w:tc>
        <w:tc>
          <w:tcPr>
            <w:tcW w:w="2503" w:type="dxa"/>
            <w:shd w:val="clear" w:color="auto" w:fill="auto"/>
            <w:vAlign w:val="center"/>
          </w:tcPr>
          <w:p w14:paraId="7C07A423" w14:textId="77777777" w:rsidR="00A751B6" w:rsidRPr="00732759" w:rsidRDefault="00A751B6" w:rsidP="009C7470">
            <w:pPr>
              <w:pStyle w:val="TAC"/>
              <w:rPr>
                <w:rFonts w:cs="Arial"/>
                <w:lang w:eastAsia="en-US"/>
              </w:rPr>
            </w:pPr>
            <w:r w:rsidRPr="00732759">
              <w:rPr>
                <w:rFonts w:cs="Arial"/>
                <w:lang w:eastAsia="en-US"/>
              </w:rPr>
              <w:t>CW</w:t>
            </w:r>
          </w:p>
        </w:tc>
      </w:tr>
      <w:tr w:rsidR="00A751B6" w:rsidRPr="00732759" w14:paraId="4187E567" w14:textId="77777777">
        <w:trPr>
          <w:jc w:val="center"/>
        </w:trPr>
        <w:tc>
          <w:tcPr>
            <w:tcW w:w="1117" w:type="dxa"/>
            <w:vMerge/>
            <w:vAlign w:val="center"/>
          </w:tcPr>
          <w:p w14:paraId="095A44A3" w14:textId="77777777" w:rsidR="00A751B6" w:rsidRPr="00732759" w:rsidRDefault="00A751B6" w:rsidP="009C7470">
            <w:pPr>
              <w:pStyle w:val="TAC"/>
              <w:rPr>
                <w:rFonts w:cs="Arial"/>
                <w:lang w:eastAsia="en-US"/>
              </w:rPr>
            </w:pPr>
          </w:p>
        </w:tc>
        <w:tc>
          <w:tcPr>
            <w:tcW w:w="2315" w:type="dxa"/>
            <w:vMerge/>
            <w:vAlign w:val="center"/>
          </w:tcPr>
          <w:p w14:paraId="6707DA02" w14:textId="77777777" w:rsidR="00A751B6" w:rsidRPr="00732759" w:rsidRDefault="00A751B6" w:rsidP="009C7470">
            <w:pPr>
              <w:pStyle w:val="TAC"/>
              <w:rPr>
                <w:rFonts w:cs="Arial"/>
                <w:lang w:eastAsia="en-US"/>
              </w:rPr>
            </w:pPr>
          </w:p>
        </w:tc>
        <w:tc>
          <w:tcPr>
            <w:tcW w:w="1907" w:type="dxa"/>
            <w:vAlign w:val="center"/>
          </w:tcPr>
          <w:p w14:paraId="334372CB" w14:textId="77777777"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14:paraId="3D979716" w14:textId="77777777" w:rsidR="00A751B6" w:rsidRPr="00732759" w:rsidRDefault="00A751B6" w:rsidP="009C7470">
            <w:pPr>
              <w:pStyle w:val="TAC"/>
              <w:rPr>
                <w:rFonts w:cs="Arial"/>
                <w:lang w:eastAsia="en-US"/>
              </w:rPr>
            </w:pPr>
            <w:r w:rsidRPr="00732759">
              <w:rPr>
                <w:rFonts w:cs="Arial"/>
                <w:lang w:eastAsia="en-US"/>
              </w:rPr>
              <w:t>1780</w:t>
            </w:r>
          </w:p>
        </w:tc>
        <w:tc>
          <w:tcPr>
            <w:tcW w:w="2503" w:type="dxa"/>
            <w:shd w:val="clear" w:color="auto" w:fill="auto"/>
            <w:vAlign w:val="center"/>
          </w:tcPr>
          <w:p w14:paraId="7B8BE973" w14:textId="77777777" w:rsidR="00A751B6" w:rsidRPr="00732759" w:rsidRDefault="00A751B6" w:rsidP="009C7470">
            <w:pPr>
              <w:pStyle w:val="TAC"/>
              <w:rPr>
                <w:rFonts w:cs="Arial"/>
                <w:lang w:val="sv-SE" w:eastAsia="en-US"/>
              </w:rPr>
            </w:pPr>
            <w:r w:rsidRPr="00732759">
              <w:rPr>
                <w:rFonts w:cs="Arial"/>
                <w:lang w:val="sv-SE" w:eastAsia="en-US"/>
              </w:rPr>
              <w:t>5MHz E-UTRA signal, 1 RB**</w:t>
            </w:r>
          </w:p>
        </w:tc>
      </w:tr>
      <w:tr w:rsidR="00A751B6" w:rsidRPr="00732759" w14:paraId="7E523BCA" w14:textId="77777777">
        <w:trPr>
          <w:jc w:val="center"/>
        </w:trPr>
        <w:tc>
          <w:tcPr>
            <w:tcW w:w="9749" w:type="dxa"/>
            <w:gridSpan w:val="5"/>
            <w:vAlign w:val="center"/>
          </w:tcPr>
          <w:p w14:paraId="15786761" w14:textId="77777777" w:rsidR="00A751B6" w:rsidRPr="00732759" w:rsidRDefault="00A751B6" w:rsidP="009C7470">
            <w:pPr>
              <w:pStyle w:val="TAN"/>
              <w:rPr>
                <w:rFonts w:cs="Arial"/>
                <w:lang w:eastAsia="zh-CN"/>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related to the channel bandwidth as specified in </w:t>
            </w:r>
            <w:r w:rsidRPr="00732759">
              <w:rPr>
                <w:rFonts w:eastAsia="Osaka" w:cs="v5.0.0"/>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732759">
                <w:rPr>
                  <w:rFonts w:eastAsia="Osaka" w:cs="v5.0.0"/>
                  <w:lang w:eastAsia="en-US"/>
                </w:rPr>
                <w:t>7.2.</w:t>
              </w:r>
              <w:r w:rsidRPr="00732759">
                <w:rPr>
                  <w:rFonts w:eastAsia="Osaka" w:cs="Arial"/>
                  <w:lang w:eastAsia="en-US"/>
                </w:rPr>
                <w:t>1</w:t>
              </w:r>
            </w:smartTag>
            <w:r w:rsidRPr="00732759">
              <w:rPr>
                <w:rFonts w:cs="Arial"/>
                <w:lang w:eastAsia="en-US"/>
              </w:rPr>
              <w:t>-</w:t>
            </w:r>
            <w:r w:rsidRPr="00732759">
              <w:rPr>
                <w:rFonts w:cs="Arial"/>
                <w:lang w:eastAsia="zh-CN"/>
              </w:rPr>
              <w:t>3</w:t>
            </w:r>
            <w:r w:rsidRPr="00732759">
              <w:rPr>
                <w:rFonts w:eastAsia="Osaka" w:cs="Arial"/>
                <w:lang w:eastAsia="en-US"/>
              </w:rPr>
              <w:t>.</w:t>
            </w:r>
          </w:p>
          <w:p w14:paraId="4722A83D" w14:textId="77777777" w:rsidR="00A751B6" w:rsidRPr="00732759" w:rsidRDefault="00A751B6" w:rsidP="009C7470">
            <w:pPr>
              <w:pStyle w:val="TAN"/>
              <w:rPr>
                <w:rFonts w:cs="Arial"/>
                <w:lang w:eastAsia="en-US"/>
              </w:rPr>
            </w:pPr>
            <w:r w:rsidRPr="00732759">
              <w:rPr>
                <w:rFonts w:cs="Arial"/>
                <w:lang w:eastAsia="en-US"/>
              </w:rPr>
              <w:t xml:space="preserve">Note**: </w:t>
            </w:r>
            <w:r w:rsidRPr="00732759">
              <w:rPr>
                <w:rFonts w:cs="Arial"/>
                <w:lang w:eastAsia="en-US"/>
              </w:rPr>
              <w:tab/>
              <w:t>Interfering signal consisting of one resource block positioned at the stated offset</w:t>
            </w:r>
            <w:r w:rsidR="00AA515A" w:rsidRPr="00732759">
              <w:rPr>
                <w:rFonts w:cs="Arial"/>
                <w:lang w:eastAsia="en-US"/>
              </w:rPr>
              <w:t xml:space="preserve">, the channel bandwidth of the interfering signal is located adjacently to the channel </w:t>
            </w:r>
            <w:r w:rsidR="00AD2A32" w:rsidRPr="00732759">
              <w:rPr>
                <w:rFonts w:cs="Arial"/>
                <w:lang w:eastAsia="en-US"/>
              </w:rPr>
              <w:t xml:space="preserve">edge </w:t>
            </w:r>
            <w:r w:rsidR="00AA515A" w:rsidRPr="00732759">
              <w:rPr>
                <w:rFonts w:cs="Arial"/>
                <w:lang w:eastAsia="en-US"/>
              </w:rPr>
              <w:t>of the wanted signal</w:t>
            </w:r>
            <w:r w:rsidRPr="00732759">
              <w:rPr>
                <w:rFonts w:cs="Arial"/>
                <w:lang w:eastAsia="en-US"/>
              </w:rPr>
              <w:t xml:space="preserve">. </w:t>
            </w:r>
          </w:p>
          <w:p w14:paraId="179D0840" w14:textId="77777777" w:rsidR="00A751B6" w:rsidRPr="00732759" w:rsidRDefault="00A751B6" w:rsidP="009C7470">
            <w:pPr>
              <w:pStyle w:val="TAN"/>
              <w:rPr>
                <w:rFonts w:cs="Arial"/>
                <w:lang w:eastAsia="zh-CN"/>
              </w:rPr>
            </w:pPr>
            <w:r w:rsidRPr="00732759">
              <w:rPr>
                <w:rFonts w:cs="Arial"/>
                <w:lang w:eastAsia="en-US"/>
              </w:rPr>
              <w:t>Note***:    This requirement shall apply only for a FRC A1-3 mapped to the frequency range at the channel edge adjacent to the interfering signals</w:t>
            </w:r>
            <w:r w:rsidRPr="00732759">
              <w:rPr>
                <w:rFonts w:cs="Arial"/>
                <w:lang w:eastAsia="zh-CN"/>
              </w:rPr>
              <w:t>.</w:t>
            </w:r>
          </w:p>
        </w:tc>
      </w:tr>
    </w:tbl>
    <w:p w14:paraId="33CCAB98" w14:textId="77777777" w:rsidR="00C015D5" w:rsidRPr="00732759" w:rsidRDefault="00C015D5" w:rsidP="00C015D5"/>
    <w:p w14:paraId="4DDFBFC2" w14:textId="77777777" w:rsidR="007C7C86" w:rsidRPr="00732759" w:rsidRDefault="007C7C86" w:rsidP="004C5A97">
      <w:pPr>
        <w:pStyle w:val="TH"/>
      </w:pPr>
      <w:r w:rsidRPr="00732759">
        <w:t>Table 7.8.1-6: Narrowband intermodulation performance requirement for Medium Range BS</w:t>
      </w:r>
      <w:r w:rsidR="00991AC6" w:rsidRPr="0073275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C7C86" w:rsidRPr="00732759" w14:paraId="0BD0DC06" w14:textId="77777777">
        <w:trPr>
          <w:jc w:val="center"/>
        </w:trPr>
        <w:tc>
          <w:tcPr>
            <w:tcW w:w="1117" w:type="dxa"/>
            <w:shd w:val="clear" w:color="auto" w:fill="auto"/>
            <w:vAlign w:val="center"/>
          </w:tcPr>
          <w:p w14:paraId="1BCC51A4" w14:textId="77777777" w:rsidR="007C7C86" w:rsidRPr="00732759" w:rsidRDefault="007C7C86" w:rsidP="00CC3B6D">
            <w:pPr>
              <w:pStyle w:val="TAH"/>
              <w:rPr>
                <w:rFonts w:cs="Arial"/>
                <w:lang w:eastAsia="en-US"/>
              </w:rPr>
            </w:pPr>
            <w:r w:rsidRPr="00732759">
              <w:rPr>
                <w:rFonts w:cs="Arial"/>
                <w:lang w:eastAsia="en-US"/>
              </w:rPr>
              <w:t>E-UTRA</w:t>
            </w:r>
          </w:p>
          <w:p w14:paraId="0864C418" w14:textId="77777777" w:rsidR="007C7C86" w:rsidRPr="00732759" w:rsidRDefault="007C7C86" w:rsidP="00CC3B6D">
            <w:pPr>
              <w:pStyle w:val="TAH"/>
              <w:rPr>
                <w:rFonts w:cs="Arial"/>
                <w:lang w:eastAsia="en-US"/>
              </w:rPr>
            </w:pPr>
            <w:r w:rsidRPr="00732759">
              <w:rPr>
                <w:rFonts w:cs="Arial"/>
                <w:lang w:eastAsia="en-US"/>
              </w:rPr>
              <w:t>channel bandwidth of the lowest</w:t>
            </w:r>
            <w:r w:rsidR="00E85E60" w:rsidRPr="00732759">
              <w:rPr>
                <w:rFonts w:cs="Arial"/>
                <w:lang w:eastAsia="en-US"/>
              </w:rPr>
              <w:t>/</w:t>
            </w:r>
            <w:r w:rsidRPr="00732759">
              <w:rPr>
                <w:rFonts w:cs="Arial"/>
                <w:lang w:eastAsia="en-US"/>
              </w:rPr>
              <w:t>highest carrier received [MHz]</w:t>
            </w:r>
          </w:p>
        </w:tc>
        <w:tc>
          <w:tcPr>
            <w:tcW w:w="2315" w:type="dxa"/>
            <w:vAlign w:val="center"/>
          </w:tcPr>
          <w:p w14:paraId="1CC37316" w14:textId="77777777" w:rsidR="007C7C86" w:rsidRPr="00732759" w:rsidRDefault="007C7C86" w:rsidP="00CC3B6D">
            <w:pPr>
              <w:pStyle w:val="TAH"/>
              <w:rPr>
                <w:rFonts w:cs="Arial"/>
                <w:lang w:eastAsia="en-US"/>
              </w:rPr>
            </w:pPr>
            <w:r w:rsidRPr="00732759">
              <w:rPr>
                <w:rFonts w:cs="Arial"/>
                <w:lang w:eastAsia="en-US"/>
              </w:rPr>
              <w:t>Wanted signal mean power [dBm]</w:t>
            </w:r>
          </w:p>
        </w:tc>
        <w:tc>
          <w:tcPr>
            <w:tcW w:w="1907" w:type="dxa"/>
            <w:vAlign w:val="center"/>
          </w:tcPr>
          <w:p w14:paraId="1122C679" w14:textId="77777777" w:rsidR="007C7C86" w:rsidRPr="00732759" w:rsidRDefault="007C7C86" w:rsidP="00CC3B6D">
            <w:pPr>
              <w:pStyle w:val="TAH"/>
              <w:rPr>
                <w:rFonts w:cs="Arial"/>
                <w:lang w:eastAsia="en-US"/>
              </w:rPr>
            </w:pPr>
            <w:r w:rsidRPr="00732759">
              <w:rPr>
                <w:rFonts w:cs="Arial"/>
                <w:lang w:eastAsia="en-US"/>
              </w:rPr>
              <w:t>Interfering signal mean power [dBm]</w:t>
            </w:r>
          </w:p>
        </w:tc>
        <w:tc>
          <w:tcPr>
            <w:tcW w:w="1907" w:type="dxa"/>
            <w:vAlign w:val="center"/>
          </w:tcPr>
          <w:p w14:paraId="7E24BB43" w14:textId="77777777" w:rsidR="007C7C86" w:rsidRPr="00732759" w:rsidRDefault="007C7C86" w:rsidP="00CC3B6D">
            <w:pPr>
              <w:pStyle w:val="TAH"/>
              <w:rPr>
                <w:rFonts w:cs="Arial"/>
                <w:lang w:eastAsia="en-US"/>
              </w:rPr>
            </w:pPr>
            <w:r w:rsidRPr="00732759">
              <w:rPr>
                <w:rFonts w:cs="Arial"/>
                <w:lang w:eastAsia="en-US"/>
              </w:rPr>
              <w:t xml:space="preserve"> Interfering RB centre frequency offset </w:t>
            </w:r>
            <w:r w:rsidRPr="00732759">
              <w:rPr>
                <w:rFonts w:cs="Arial" w:hint="eastAsia"/>
                <w:lang w:eastAsia="zh-CN"/>
              </w:rPr>
              <w:t>to</w:t>
            </w:r>
            <w:r w:rsidRPr="00732759">
              <w:rPr>
                <w:rFonts w:cs="Arial"/>
                <w:lang w:eastAsia="en-US"/>
              </w:rPr>
              <w:t xml:space="preserve"> the lower</w:t>
            </w:r>
            <w:r w:rsidR="00E85E60" w:rsidRPr="00732759">
              <w:rPr>
                <w:rFonts w:cs="Arial"/>
                <w:lang w:eastAsia="en-US"/>
              </w:rPr>
              <w:t>/</w:t>
            </w:r>
            <w:r w:rsidRPr="00732759">
              <w:rPr>
                <w:rFonts w:cs="Arial"/>
                <w:lang w:eastAsia="en-US"/>
              </w:rPr>
              <w:t xml:space="preserve">higher </w:t>
            </w:r>
            <w:r w:rsidR="00E85E60" w:rsidRPr="00732759">
              <w:rPr>
                <w:rFonts w:cs="Arial"/>
                <w:lang w:eastAsia="en-US"/>
              </w:rPr>
              <w:t xml:space="preserve">Base Station RF Bandwidth </w:t>
            </w:r>
            <w:r w:rsidRPr="00732759">
              <w:rPr>
                <w:rFonts w:cs="Arial"/>
                <w:lang w:eastAsia="en-US"/>
              </w:rPr>
              <w:t xml:space="preserve">edge </w:t>
            </w:r>
            <w:r w:rsidRPr="00732759">
              <w:rPr>
                <w:rFonts w:cs="Arial" w:hint="eastAsia"/>
                <w:lang w:eastAsia="zh-CN"/>
              </w:rPr>
              <w:t xml:space="preserve">or sub-block edge inside a sub-block gap </w:t>
            </w:r>
            <w:r w:rsidRPr="00732759">
              <w:rPr>
                <w:rFonts w:cs="Arial"/>
                <w:lang w:eastAsia="en-US"/>
              </w:rPr>
              <w:t>[kHz]</w:t>
            </w:r>
          </w:p>
        </w:tc>
        <w:tc>
          <w:tcPr>
            <w:tcW w:w="2503" w:type="dxa"/>
            <w:vAlign w:val="center"/>
          </w:tcPr>
          <w:p w14:paraId="6230F917" w14:textId="77777777" w:rsidR="007C7C86" w:rsidRPr="00732759" w:rsidRDefault="007C7C86" w:rsidP="00CC3B6D">
            <w:pPr>
              <w:pStyle w:val="TAH"/>
              <w:rPr>
                <w:rFonts w:cs="Arial"/>
                <w:lang w:eastAsia="en-US"/>
              </w:rPr>
            </w:pPr>
            <w:r w:rsidRPr="00732759">
              <w:rPr>
                <w:rFonts w:cs="Arial"/>
                <w:lang w:eastAsia="en-US"/>
              </w:rPr>
              <w:t>Type of interfering signal</w:t>
            </w:r>
          </w:p>
        </w:tc>
      </w:tr>
      <w:tr w:rsidR="007C7C86" w:rsidRPr="00732759" w14:paraId="462D3D6D" w14:textId="77777777">
        <w:trPr>
          <w:jc w:val="center"/>
        </w:trPr>
        <w:tc>
          <w:tcPr>
            <w:tcW w:w="1117" w:type="dxa"/>
            <w:vMerge w:val="restart"/>
            <w:vAlign w:val="center"/>
          </w:tcPr>
          <w:p w14:paraId="66957E89" w14:textId="77777777" w:rsidR="007C7C86" w:rsidRPr="00732759" w:rsidRDefault="007C7C86" w:rsidP="00CC3B6D">
            <w:pPr>
              <w:pStyle w:val="TAC"/>
              <w:rPr>
                <w:rFonts w:cs="Arial"/>
                <w:lang w:eastAsia="en-US"/>
              </w:rPr>
            </w:pPr>
            <w:r w:rsidRPr="00732759">
              <w:rPr>
                <w:rFonts w:cs="Arial"/>
                <w:lang w:eastAsia="en-US"/>
              </w:rPr>
              <w:t>1.4</w:t>
            </w:r>
          </w:p>
        </w:tc>
        <w:tc>
          <w:tcPr>
            <w:tcW w:w="2315" w:type="dxa"/>
            <w:vMerge w:val="restart"/>
            <w:vAlign w:val="center"/>
          </w:tcPr>
          <w:p w14:paraId="10243BFE"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591E3A2A"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77AA549E" w14:textId="77777777" w:rsidR="007C7C86" w:rsidRPr="00732759" w:rsidRDefault="007C7C86" w:rsidP="00CC3B6D">
            <w:pPr>
              <w:pStyle w:val="TAC"/>
              <w:rPr>
                <w:rFonts w:cs="Arial"/>
                <w:lang w:eastAsia="en-US"/>
              </w:rPr>
            </w:pPr>
            <w:r w:rsidRPr="00732759">
              <w:rPr>
                <w:rFonts w:cs="Arial"/>
                <w:lang w:eastAsia="en-US"/>
              </w:rPr>
              <w:t>±270</w:t>
            </w:r>
          </w:p>
        </w:tc>
        <w:tc>
          <w:tcPr>
            <w:tcW w:w="2503" w:type="dxa"/>
            <w:shd w:val="clear" w:color="auto" w:fill="auto"/>
            <w:vAlign w:val="center"/>
          </w:tcPr>
          <w:p w14:paraId="5C7D18CC" w14:textId="77777777" w:rsidR="007C7C86" w:rsidRPr="00732759" w:rsidRDefault="007C7C86" w:rsidP="00CC3B6D">
            <w:pPr>
              <w:pStyle w:val="TAC"/>
              <w:rPr>
                <w:rFonts w:cs="Arial"/>
                <w:lang w:eastAsia="en-US"/>
              </w:rPr>
            </w:pPr>
            <w:r w:rsidRPr="00732759">
              <w:rPr>
                <w:rFonts w:cs="Arial"/>
                <w:lang w:eastAsia="en-US"/>
              </w:rPr>
              <w:t>CW</w:t>
            </w:r>
          </w:p>
        </w:tc>
      </w:tr>
      <w:tr w:rsidR="007C7C86" w:rsidRPr="00732759" w14:paraId="7C3F2F7D" w14:textId="77777777">
        <w:trPr>
          <w:jc w:val="center"/>
        </w:trPr>
        <w:tc>
          <w:tcPr>
            <w:tcW w:w="1117" w:type="dxa"/>
            <w:vMerge/>
            <w:vAlign w:val="center"/>
          </w:tcPr>
          <w:p w14:paraId="509A46FA" w14:textId="77777777" w:rsidR="007C7C86" w:rsidRPr="00732759" w:rsidRDefault="007C7C86" w:rsidP="00CC3B6D">
            <w:pPr>
              <w:pStyle w:val="TAC"/>
              <w:rPr>
                <w:rFonts w:cs="Arial"/>
                <w:lang w:eastAsia="en-US"/>
              </w:rPr>
            </w:pPr>
          </w:p>
        </w:tc>
        <w:tc>
          <w:tcPr>
            <w:tcW w:w="2315" w:type="dxa"/>
            <w:vMerge/>
            <w:vAlign w:val="center"/>
          </w:tcPr>
          <w:p w14:paraId="49A1D07E" w14:textId="77777777" w:rsidR="007C7C86" w:rsidRPr="00732759" w:rsidRDefault="007C7C86" w:rsidP="00CC3B6D">
            <w:pPr>
              <w:pStyle w:val="TAC"/>
              <w:rPr>
                <w:rFonts w:cs="Arial"/>
                <w:lang w:eastAsia="en-US"/>
              </w:rPr>
            </w:pPr>
          </w:p>
        </w:tc>
        <w:tc>
          <w:tcPr>
            <w:tcW w:w="1907" w:type="dxa"/>
            <w:vAlign w:val="center"/>
          </w:tcPr>
          <w:p w14:paraId="5FC84C49"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2223768C" w14:textId="77777777" w:rsidR="007C7C86" w:rsidRPr="00732759" w:rsidRDefault="007C7C86" w:rsidP="00CC3B6D">
            <w:pPr>
              <w:pStyle w:val="TAC"/>
              <w:rPr>
                <w:rFonts w:cs="Arial"/>
                <w:lang w:eastAsia="en-US"/>
              </w:rPr>
            </w:pPr>
            <w:r w:rsidRPr="00732759">
              <w:rPr>
                <w:rFonts w:cs="Arial"/>
                <w:lang w:eastAsia="en-US"/>
              </w:rPr>
              <w:t>±790</w:t>
            </w:r>
          </w:p>
        </w:tc>
        <w:tc>
          <w:tcPr>
            <w:tcW w:w="2503" w:type="dxa"/>
            <w:shd w:val="clear" w:color="auto" w:fill="auto"/>
            <w:vAlign w:val="center"/>
          </w:tcPr>
          <w:p w14:paraId="45878D29" w14:textId="77777777" w:rsidR="007C7C86" w:rsidRPr="00732759" w:rsidRDefault="007C7C86" w:rsidP="00CC3B6D">
            <w:pPr>
              <w:pStyle w:val="TAC"/>
              <w:rPr>
                <w:rFonts w:cs="Arial"/>
                <w:lang w:val="sv-SE" w:eastAsia="en-US"/>
              </w:rPr>
            </w:pPr>
            <w:r w:rsidRPr="00732759">
              <w:rPr>
                <w:rFonts w:cs="Arial"/>
                <w:lang w:val="sv-SE" w:eastAsia="en-US"/>
              </w:rPr>
              <w:t>1.4 MHz E-UTRA signal, 1 RB**</w:t>
            </w:r>
          </w:p>
        </w:tc>
      </w:tr>
      <w:tr w:rsidR="007C7C86" w:rsidRPr="00732759" w14:paraId="69995C44" w14:textId="77777777">
        <w:trPr>
          <w:jc w:val="center"/>
        </w:trPr>
        <w:tc>
          <w:tcPr>
            <w:tcW w:w="1117" w:type="dxa"/>
            <w:vMerge w:val="restart"/>
            <w:vAlign w:val="center"/>
          </w:tcPr>
          <w:p w14:paraId="1F0DC732" w14:textId="77777777" w:rsidR="007C7C86" w:rsidRPr="00732759" w:rsidRDefault="007C7C86" w:rsidP="00CC3B6D">
            <w:pPr>
              <w:pStyle w:val="TAC"/>
              <w:rPr>
                <w:rFonts w:cs="Arial"/>
                <w:lang w:eastAsia="en-US"/>
              </w:rPr>
            </w:pPr>
            <w:r w:rsidRPr="00732759">
              <w:rPr>
                <w:rFonts w:cs="Arial"/>
                <w:lang w:eastAsia="en-US"/>
              </w:rPr>
              <w:t>3</w:t>
            </w:r>
          </w:p>
        </w:tc>
        <w:tc>
          <w:tcPr>
            <w:tcW w:w="2315" w:type="dxa"/>
            <w:vMerge w:val="restart"/>
            <w:vAlign w:val="center"/>
          </w:tcPr>
          <w:p w14:paraId="6E9F9B82"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7C1DBBF7"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1BC0E8BF" w14:textId="77777777" w:rsidR="007C7C86" w:rsidRPr="00732759" w:rsidRDefault="007C7C86" w:rsidP="00CC3B6D">
            <w:pPr>
              <w:pStyle w:val="TAC"/>
              <w:rPr>
                <w:rFonts w:cs="Arial"/>
                <w:lang w:eastAsia="en-US"/>
              </w:rPr>
            </w:pPr>
            <w:r w:rsidRPr="00732759">
              <w:rPr>
                <w:rFonts w:cs="Arial"/>
                <w:lang w:eastAsia="en-US"/>
              </w:rPr>
              <w:t>±270</w:t>
            </w:r>
          </w:p>
        </w:tc>
        <w:tc>
          <w:tcPr>
            <w:tcW w:w="2503" w:type="dxa"/>
            <w:shd w:val="clear" w:color="auto" w:fill="auto"/>
            <w:vAlign w:val="center"/>
          </w:tcPr>
          <w:p w14:paraId="52AD9E29" w14:textId="77777777" w:rsidR="007C7C86" w:rsidRPr="00732759" w:rsidRDefault="007C7C86" w:rsidP="00CC3B6D">
            <w:pPr>
              <w:pStyle w:val="TAC"/>
              <w:rPr>
                <w:rFonts w:cs="Arial"/>
                <w:lang w:eastAsia="en-US"/>
              </w:rPr>
            </w:pPr>
            <w:r w:rsidRPr="00732759">
              <w:rPr>
                <w:rFonts w:cs="Arial"/>
                <w:lang w:eastAsia="en-US"/>
              </w:rPr>
              <w:t>CW</w:t>
            </w:r>
          </w:p>
        </w:tc>
      </w:tr>
      <w:tr w:rsidR="007C7C86" w:rsidRPr="00732759" w14:paraId="6F29CD26" w14:textId="77777777">
        <w:trPr>
          <w:jc w:val="center"/>
        </w:trPr>
        <w:tc>
          <w:tcPr>
            <w:tcW w:w="1117" w:type="dxa"/>
            <w:vMerge/>
            <w:vAlign w:val="center"/>
          </w:tcPr>
          <w:p w14:paraId="3B758095" w14:textId="77777777" w:rsidR="007C7C86" w:rsidRPr="00732759" w:rsidRDefault="007C7C86" w:rsidP="00CC3B6D">
            <w:pPr>
              <w:pStyle w:val="TAC"/>
              <w:rPr>
                <w:rFonts w:cs="Arial"/>
                <w:lang w:eastAsia="en-US"/>
              </w:rPr>
            </w:pPr>
          </w:p>
        </w:tc>
        <w:tc>
          <w:tcPr>
            <w:tcW w:w="2315" w:type="dxa"/>
            <w:vMerge/>
            <w:vAlign w:val="center"/>
          </w:tcPr>
          <w:p w14:paraId="25D2B2D7" w14:textId="77777777" w:rsidR="007C7C86" w:rsidRPr="00732759" w:rsidRDefault="007C7C86" w:rsidP="00CC3B6D">
            <w:pPr>
              <w:pStyle w:val="TAC"/>
              <w:rPr>
                <w:rFonts w:cs="Arial"/>
                <w:lang w:eastAsia="en-US"/>
              </w:rPr>
            </w:pPr>
          </w:p>
        </w:tc>
        <w:tc>
          <w:tcPr>
            <w:tcW w:w="1907" w:type="dxa"/>
            <w:vAlign w:val="center"/>
          </w:tcPr>
          <w:p w14:paraId="1F23AC5D"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36981F7D" w14:textId="77777777" w:rsidR="007C7C86" w:rsidRPr="00732759" w:rsidRDefault="007C7C86" w:rsidP="00CC3B6D">
            <w:pPr>
              <w:pStyle w:val="TAC"/>
              <w:rPr>
                <w:rFonts w:cs="Arial"/>
                <w:lang w:eastAsia="en-US"/>
              </w:rPr>
            </w:pPr>
            <w:r w:rsidRPr="00732759">
              <w:rPr>
                <w:rFonts w:cs="Arial"/>
                <w:lang w:eastAsia="en-US"/>
              </w:rPr>
              <w:t>±780</w:t>
            </w:r>
          </w:p>
        </w:tc>
        <w:tc>
          <w:tcPr>
            <w:tcW w:w="2503" w:type="dxa"/>
            <w:shd w:val="clear" w:color="auto" w:fill="auto"/>
            <w:vAlign w:val="center"/>
          </w:tcPr>
          <w:p w14:paraId="04FCBEA1" w14:textId="77777777" w:rsidR="007C7C86" w:rsidRPr="00732759" w:rsidRDefault="007C7C86" w:rsidP="00CC3B6D">
            <w:pPr>
              <w:pStyle w:val="TAC"/>
              <w:rPr>
                <w:rFonts w:cs="Arial"/>
                <w:lang w:val="sv-SE" w:eastAsia="en-US"/>
              </w:rPr>
            </w:pPr>
            <w:r w:rsidRPr="00732759">
              <w:rPr>
                <w:rFonts w:cs="Arial"/>
                <w:lang w:val="sv-SE" w:eastAsia="en-US"/>
              </w:rPr>
              <w:t>3.0 MHz E-UTRA signal, 1 RB**</w:t>
            </w:r>
          </w:p>
        </w:tc>
      </w:tr>
      <w:tr w:rsidR="007C7C86" w:rsidRPr="00732759" w14:paraId="69197E52" w14:textId="77777777">
        <w:trPr>
          <w:jc w:val="center"/>
        </w:trPr>
        <w:tc>
          <w:tcPr>
            <w:tcW w:w="1117" w:type="dxa"/>
            <w:vMerge w:val="restart"/>
            <w:vAlign w:val="center"/>
          </w:tcPr>
          <w:p w14:paraId="31B02085" w14:textId="77777777" w:rsidR="007C7C86" w:rsidRPr="00732759" w:rsidRDefault="007C7C86" w:rsidP="00CC3B6D">
            <w:pPr>
              <w:pStyle w:val="TAC"/>
              <w:rPr>
                <w:rFonts w:cs="Arial"/>
                <w:lang w:eastAsia="en-US"/>
              </w:rPr>
            </w:pPr>
            <w:r w:rsidRPr="00732759">
              <w:rPr>
                <w:rFonts w:cs="Arial"/>
                <w:lang w:eastAsia="en-US"/>
              </w:rPr>
              <w:t>5</w:t>
            </w:r>
          </w:p>
        </w:tc>
        <w:tc>
          <w:tcPr>
            <w:tcW w:w="2315" w:type="dxa"/>
            <w:vMerge w:val="restart"/>
            <w:vAlign w:val="center"/>
          </w:tcPr>
          <w:p w14:paraId="4CDC4F94"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3AE5C29F"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1B683025" w14:textId="77777777" w:rsidR="007C7C86" w:rsidRPr="00732759" w:rsidRDefault="007C7C86" w:rsidP="00CC3B6D">
            <w:pPr>
              <w:pStyle w:val="TAC"/>
              <w:rPr>
                <w:rFonts w:cs="Arial"/>
                <w:lang w:eastAsia="en-US"/>
              </w:rPr>
            </w:pPr>
            <w:r w:rsidRPr="00732759">
              <w:rPr>
                <w:rFonts w:cs="Arial"/>
                <w:lang w:eastAsia="en-US"/>
              </w:rPr>
              <w:t>±360</w:t>
            </w:r>
          </w:p>
        </w:tc>
        <w:tc>
          <w:tcPr>
            <w:tcW w:w="2503" w:type="dxa"/>
            <w:shd w:val="clear" w:color="auto" w:fill="auto"/>
            <w:vAlign w:val="center"/>
          </w:tcPr>
          <w:p w14:paraId="070BC1E1" w14:textId="77777777" w:rsidR="007C7C86" w:rsidRPr="00732759" w:rsidRDefault="007C7C86" w:rsidP="00CC3B6D">
            <w:pPr>
              <w:pStyle w:val="TAC"/>
              <w:rPr>
                <w:rFonts w:cs="Arial"/>
                <w:lang w:eastAsia="en-US"/>
              </w:rPr>
            </w:pPr>
            <w:r w:rsidRPr="00732759">
              <w:rPr>
                <w:rFonts w:cs="Arial"/>
                <w:lang w:eastAsia="en-US"/>
              </w:rPr>
              <w:t>CW</w:t>
            </w:r>
          </w:p>
        </w:tc>
      </w:tr>
      <w:tr w:rsidR="007C7C86" w:rsidRPr="00732759" w14:paraId="4FE0D119" w14:textId="77777777">
        <w:trPr>
          <w:jc w:val="center"/>
        </w:trPr>
        <w:tc>
          <w:tcPr>
            <w:tcW w:w="1117" w:type="dxa"/>
            <w:vMerge/>
            <w:vAlign w:val="center"/>
          </w:tcPr>
          <w:p w14:paraId="121008BA" w14:textId="77777777" w:rsidR="007C7C86" w:rsidRPr="00732759" w:rsidRDefault="007C7C86" w:rsidP="00CC3B6D">
            <w:pPr>
              <w:pStyle w:val="TAC"/>
              <w:rPr>
                <w:rFonts w:cs="Arial"/>
                <w:lang w:eastAsia="en-US"/>
              </w:rPr>
            </w:pPr>
          </w:p>
        </w:tc>
        <w:tc>
          <w:tcPr>
            <w:tcW w:w="2315" w:type="dxa"/>
            <w:vMerge/>
            <w:vAlign w:val="center"/>
          </w:tcPr>
          <w:p w14:paraId="0C2B817E" w14:textId="77777777" w:rsidR="007C7C86" w:rsidRPr="00732759" w:rsidRDefault="007C7C86" w:rsidP="00CC3B6D">
            <w:pPr>
              <w:pStyle w:val="TAC"/>
              <w:rPr>
                <w:rFonts w:cs="Arial"/>
                <w:lang w:eastAsia="en-US"/>
              </w:rPr>
            </w:pPr>
          </w:p>
        </w:tc>
        <w:tc>
          <w:tcPr>
            <w:tcW w:w="1907" w:type="dxa"/>
            <w:vAlign w:val="center"/>
          </w:tcPr>
          <w:p w14:paraId="7C1381E8"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136B97E5" w14:textId="77777777" w:rsidR="007C7C86" w:rsidRPr="00732759" w:rsidRDefault="007C7C86" w:rsidP="00CC3B6D">
            <w:pPr>
              <w:pStyle w:val="TAC"/>
              <w:rPr>
                <w:rFonts w:cs="Arial"/>
                <w:lang w:eastAsia="en-US"/>
              </w:rPr>
            </w:pPr>
            <w:r w:rsidRPr="00732759">
              <w:rPr>
                <w:rFonts w:cs="Arial"/>
                <w:lang w:eastAsia="en-US"/>
              </w:rPr>
              <w:t>±1060</w:t>
            </w:r>
          </w:p>
        </w:tc>
        <w:tc>
          <w:tcPr>
            <w:tcW w:w="2503" w:type="dxa"/>
            <w:shd w:val="clear" w:color="auto" w:fill="auto"/>
            <w:vAlign w:val="center"/>
          </w:tcPr>
          <w:p w14:paraId="21AEF459" w14:textId="77777777" w:rsidR="007C7C86" w:rsidRPr="00732759" w:rsidRDefault="007C7C86" w:rsidP="00CC3B6D">
            <w:pPr>
              <w:pStyle w:val="TAC"/>
              <w:rPr>
                <w:rFonts w:cs="Arial"/>
                <w:lang w:val="sv-SE" w:eastAsia="en-US"/>
              </w:rPr>
            </w:pPr>
            <w:r w:rsidRPr="00732759">
              <w:rPr>
                <w:rFonts w:cs="Arial"/>
                <w:lang w:val="sv-SE" w:eastAsia="en-US"/>
              </w:rPr>
              <w:t>5 MHz E-UTRA signal, 1 RB**</w:t>
            </w:r>
          </w:p>
        </w:tc>
      </w:tr>
      <w:tr w:rsidR="007C7C86" w:rsidRPr="00732759" w14:paraId="41E82AD2" w14:textId="77777777">
        <w:trPr>
          <w:jc w:val="center"/>
        </w:trPr>
        <w:tc>
          <w:tcPr>
            <w:tcW w:w="1117" w:type="dxa"/>
            <w:vMerge w:val="restart"/>
            <w:vAlign w:val="center"/>
          </w:tcPr>
          <w:p w14:paraId="7EC292F4" w14:textId="77777777" w:rsidR="007C7C86" w:rsidRPr="00732759" w:rsidRDefault="007C7C86" w:rsidP="00CC3B6D">
            <w:pPr>
              <w:pStyle w:val="TAC"/>
              <w:rPr>
                <w:rFonts w:cs="Arial"/>
                <w:lang w:eastAsia="en-US"/>
              </w:rPr>
            </w:pPr>
            <w:r w:rsidRPr="00732759">
              <w:rPr>
                <w:rFonts w:cs="Arial"/>
                <w:lang w:eastAsia="en-US"/>
              </w:rPr>
              <w:t>10</w:t>
            </w:r>
          </w:p>
        </w:tc>
        <w:tc>
          <w:tcPr>
            <w:tcW w:w="2315" w:type="dxa"/>
            <w:vMerge w:val="restart"/>
            <w:vAlign w:val="center"/>
          </w:tcPr>
          <w:p w14:paraId="098CA9E8"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745EE825" w14:textId="77777777" w:rsidR="007C7C86" w:rsidRPr="00732759" w:rsidRDefault="007C7C86" w:rsidP="00CC3B6D">
            <w:pPr>
              <w:pStyle w:val="TAC"/>
              <w:rPr>
                <w:rFonts w:cs="Arial"/>
                <w:lang w:eastAsia="en-US"/>
              </w:rPr>
            </w:pPr>
            <w:r w:rsidRPr="00732759">
              <w:rPr>
                <w:rFonts w:cs="Arial"/>
                <w:lang w:eastAsia="en-US"/>
              </w:rPr>
              <w:t>(***)</w:t>
            </w:r>
          </w:p>
        </w:tc>
        <w:tc>
          <w:tcPr>
            <w:tcW w:w="1907" w:type="dxa"/>
            <w:vAlign w:val="center"/>
          </w:tcPr>
          <w:p w14:paraId="77FCBC7D"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35D7FABA" w14:textId="77777777" w:rsidR="007C7C86" w:rsidRPr="00732759" w:rsidRDefault="007C7C86" w:rsidP="00CC3B6D">
            <w:pPr>
              <w:pStyle w:val="TAC"/>
              <w:rPr>
                <w:rFonts w:cs="Arial"/>
                <w:lang w:eastAsia="en-US"/>
              </w:rPr>
            </w:pPr>
            <w:r w:rsidRPr="00732759">
              <w:rPr>
                <w:rFonts w:cs="Arial"/>
                <w:lang w:eastAsia="en-US"/>
              </w:rPr>
              <w:t>±325</w:t>
            </w:r>
          </w:p>
        </w:tc>
        <w:tc>
          <w:tcPr>
            <w:tcW w:w="2503" w:type="dxa"/>
            <w:shd w:val="clear" w:color="auto" w:fill="auto"/>
            <w:vAlign w:val="center"/>
          </w:tcPr>
          <w:p w14:paraId="39BA7A07" w14:textId="77777777" w:rsidR="007C7C86" w:rsidRPr="00732759" w:rsidRDefault="007C7C86" w:rsidP="00CC3B6D">
            <w:pPr>
              <w:pStyle w:val="TAC"/>
              <w:rPr>
                <w:rFonts w:cs="Arial"/>
                <w:lang w:eastAsia="en-US"/>
              </w:rPr>
            </w:pPr>
            <w:r w:rsidRPr="00732759">
              <w:rPr>
                <w:rFonts w:cs="Arial"/>
                <w:lang w:eastAsia="en-US"/>
              </w:rPr>
              <w:t>CW</w:t>
            </w:r>
          </w:p>
        </w:tc>
      </w:tr>
      <w:tr w:rsidR="007C7C86" w:rsidRPr="00732759" w14:paraId="5735691B" w14:textId="77777777">
        <w:trPr>
          <w:jc w:val="center"/>
        </w:trPr>
        <w:tc>
          <w:tcPr>
            <w:tcW w:w="1117" w:type="dxa"/>
            <w:vMerge/>
            <w:vAlign w:val="center"/>
          </w:tcPr>
          <w:p w14:paraId="02BF90AF" w14:textId="77777777" w:rsidR="007C7C86" w:rsidRPr="00732759" w:rsidRDefault="007C7C86" w:rsidP="00CC3B6D">
            <w:pPr>
              <w:pStyle w:val="TAC"/>
              <w:rPr>
                <w:rFonts w:cs="Arial"/>
                <w:lang w:eastAsia="en-US"/>
              </w:rPr>
            </w:pPr>
          </w:p>
        </w:tc>
        <w:tc>
          <w:tcPr>
            <w:tcW w:w="2315" w:type="dxa"/>
            <w:vMerge/>
            <w:vAlign w:val="center"/>
          </w:tcPr>
          <w:p w14:paraId="0A1E4D9D" w14:textId="77777777" w:rsidR="007C7C86" w:rsidRPr="00732759" w:rsidRDefault="007C7C86" w:rsidP="00CC3B6D">
            <w:pPr>
              <w:pStyle w:val="TAC"/>
              <w:rPr>
                <w:rFonts w:cs="Arial"/>
                <w:lang w:eastAsia="en-US"/>
              </w:rPr>
            </w:pPr>
          </w:p>
        </w:tc>
        <w:tc>
          <w:tcPr>
            <w:tcW w:w="1907" w:type="dxa"/>
            <w:vAlign w:val="center"/>
          </w:tcPr>
          <w:p w14:paraId="479430D1"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1B2195EA" w14:textId="77777777" w:rsidR="007C7C86" w:rsidRPr="00732759" w:rsidRDefault="007C7C86" w:rsidP="00CC3B6D">
            <w:pPr>
              <w:pStyle w:val="TAC"/>
              <w:rPr>
                <w:rFonts w:cs="Arial"/>
                <w:lang w:eastAsia="en-US"/>
              </w:rPr>
            </w:pPr>
            <w:r w:rsidRPr="00732759">
              <w:rPr>
                <w:rFonts w:cs="Arial"/>
                <w:lang w:eastAsia="en-US"/>
              </w:rPr>
              <w:t>±1240</w:t>
            </w:r>
          </w:p>
        </w:tc>
        <w:tc>
          <w:tcPr>
            <w:tcW w:w="2503" w:type="dxa"/>
            <w:shd w:val="clear" w:color="auto" w:fill="auto"/>
            <w:vAlign w:val="center"/>
          </w:tcPr>
          <w:p w14:paraId="7280EDF3" w14:textId="77777777" w:rsidR="007C7C86" w:rsidRPr="00732759" w:rsidRDefault="007C7C86" w:rsidP="00CC3B6D">
            <w:pPr>
              <w:pStyle w:val="TAC"/>
              <w:rPr>
                <w:rFonts w:cs="Arial"/>
                <w:lang w:val="sv-SE" w:eastAsia="en-US"/>
              </w:rPr>
            </w:pPr>
            <w:r w:rsidRPr="00732759">
              <w:rPr>
                <w:rFonts w:cs="Arial"/>
                <w:lang w:val="sv-SE" w:eastAsia="en-US"/>
              </w:rPr>
              <w:t>5 MHz E-UTRA signal, 1 RB**</w:t>
            </w:r>
          </w:p>
        </w:tc>
      </w:tr>
      <w:tr w:rsidR="007C7C86" w:rsidRPr="00732759" w14:paraId="3AF0C6AA" w14:textId="77777777">
        <w:trPr>
          <w:jc w:val="center"/>
        </w:trPr>
        <w:tc>
          <w:tcPr>
            <w:tcW w:w="1117" w:type="dxa"/>
            <w:vMerge w:val="restart"/>
            <w:vAlign w:val="center"/>
          </w:tcPr>
          <w:p w14:paraId="370E04F4" w14:textId="77777777" w:rsidR="007C7C86" w:rsidRPr="00732759" w:rsidRDefault="007C7C86" w:rsidP="00CC3B6D">
            <w:pPr>
              <w:pStyle w:val="TAC"/>
              <w:rPr>
                <w:rFonts w:cs="Arial"/>
                <w:lang w:eastAsia="en-US"/>
              </w:rPr>
            </w:pPr>
            <w:r w:rsidRPr="00732759">
              <w:rPr>
                <w:rFonts w:cs="Arial"/>
                <w:lang w:eastAsia="en-US"/>
              </w:rPr>
              <w:t>15</w:t>
            </w:r>
          </w:p>
        </w:tc>
        <w:tc>
          <w:tcPr>
            <w:tcW w:w="2315" w:type="dxa"/>
            <w:vMerge w:val="restart"/>
            <w:vAlign w:val="center"/>
          </w:tcPr>
          <w:p w14:paraId="2FE0DDCE"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60AA0785" w14:textId="77777777" w:rsidR="007C7C86" w:rsidRPr="00732759" w:rsidRDefault="007C7C86" w:rsidP="00CC3B6D">
            <w:pPr>
              <w:pStyle w:val="TAC"/>
              <w:rPr>
                <w:rFonts w:cs="Arial"/>
                <w:lang w:eastAsia="en-US"/>
              </w:rPr>
            </w:pPr>
            <w:r w:rsidRPr="00732759">
              <w:rPr>
                <w:rFonts w:cs="Arial"/>
                <w:lang w:eastAsia="en-US"/>
              </w:rPr>
              <w:t>(***)</w:t>
            </w:r>
          </w:p>
        </w:tc>
        <w:tc>
          <w:tcPr>
            <w:tcW w:w="1907" w:type="dxa"/>
            <w:vAlign w:val="center"/>
          </w:tcPr>
          <w:p w14:paraId="75EF516E"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7913DA2D" w14:textId="77777777" w:rsidR="007C7C86" w:rsidRPr="00732759" w:rsidRDefault="007C7C86" w:rsidP="00CC3B6D">
            <w:pPr>
              <w:pStyle w:val="TAC"/>
              <w:rPr>
                <w:rFonts w:cs="Arial"/>
                <w:lang w:eastAsia="en-US"/>
              </w:rPr>
            </w:pPr>
            <w:r w:rsidRPr="00732759">
              <w:rPr>
                <w:rFonts w:cs="Arial"/>
                <w:lang w:eastAsia="en-US"/>
              </w:rPr>
              <w:t>±380</w:t>
            </w:r>
          </w:p>
        </w:tc>
        <w:tc>
          <w:tcPr>
            <w:tcW w:w="2503" w:type="dxa"/>
            <w:shd w:val="clear" w:color="auto" w:fill="auto"/>
            <w:vAlign w:val="center"/>
          </w:tcPr>
          <w:p w14:paraId="09A5DBE0" w14:textId="77777777" w:rsidR="007C7C86" w:rsidRPr="00732759" w:rsidRDefault="007C7C86" w:rsidP="00CC3B6D">
            <w:pPr>
              <w:pStyle w:val="TAC"/>
              <w:rPr>
                <w:rFonts w:cs="Arial"/>
                <w:lang w:eastAsia="en-US"/>
              </w:rPr>
            </w:pPr>
            <w:r w:rsidRPr="00732759">
              <w:rPr>
                <w:rFonts w:cs="Arial"/>
                <w:lang w:eastAsia="en-US"/>
              </w:rPr>
              <w:t>CW</w:t>
            </w:r>
          </w:p>
        </w:tc>
      </w:tr>
      <w:tr w:rsidR="007C7C86" w:rsidRPr="00732759" w14:paraId="4376BD80" w14:textId="77777777">
        <w:trPr>
          <w:jc w:val="center"/>
        </w:trPr>
        <w:tc>
          <w:tcPr>
            <w:tcW w:w="1117" w:type="dxa"/>
            <w:vMerge/>
            <w:vAlign w:val="center"/>
          </w:tcPr>
          <w:p w14:paraId="42023AA1" w14:textId="77777777" w:rsidR="007C7C86" w:rsidRPr="00732759" w:rsidRDefault="007C7C86" w:rsidP="00CC3B6D">
            <w:pPr>
              <w:pStyle w:val="TAC"/>
              <w:rPr>
                <w:rFonts w:cs="Arial"/>
                <w:lang w:eastAsia="en-US"/>
              </w:rPr>
            </w:pPr>
          </w:p>
        </w:tc>
        <w:tc>
          <w:tcPr>
            <w:tcW w:w="2315" w:type="dxa"/>
            <w:vMerge/>
            <w:vAlign w:val="center"/>
          </w:tcPr>
          <w:p w14:paraId="6A900847" w14:textId="77777777" w:rsidR="007C7C86" w:rsidRPr="00732759" w:rsidRDefault="007C7C86" w:rsidP="00CC3B6D">
            <w:pPr>
              <w:pStyle w:val="TAC"/>
              <w:rPr>
                <w:rFonts w:cs="Arial"/>
                <w:lang w:eastAsia="en-US"/>
              </w:rPr>
            </w:pPr>
          </w:p>
        </w:tc>
        <w:tc>
          <w:tcPr>
            <w:tcW w:w="1907" w:type="dxa"/>
            <w:vAlign w:val="center"/>
          </w:tcPr>
          <w:p w14:paraId="329A8B2C"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6DD9E8BB" w14:textId="77777777" w:rsidR="007C7C86" w:rsidRPr="00732759" w:rsidRDefault="007C7C86" w:rsidP="00CC3B6D">
            <w:pPr>
              <w:pStyle w:val="TAC"/>
              <w:rPr>
                <w:rFonts w:cs="Arial"/>
                <w:lang w:eastAsia="en-US"/>
              </w:rPr>
            </w:pPr>
            <w:r w:rsidRPr="00732759">
              <w:rPr>
                <w:rFonts w:cs="Arial"/>
                <w:lang w:eastAsia="en-US"/>
              </w:rPr>
              <w:t>±1600</w:t>
            </w:r>
          </w:p>
        </w:tc>
        <w:tc>
          <w:tcPr>
            <w:tcW w:w="2503" w:type="dxa"/>
            <w:shd w:val="clear" w:color="auto" w:fill="auto"/>
            <w:vAlign w:val="center"/>
          </w:tcPr>
          <w:p w14:paraId="5BC22E4A" w14:textId="77777777" w:rsidR="007C7C86" w:rsidRPr="00732759" w:rsidRDefault="007C7C86" w:rsidP="00CC3B6D">
            <w:pPr>
              <w:pStyle w:val="TAC"/>
              <w:rPr>
                <w:rFonts w:cs="Arial"/>
                <w:lang w:val="sv-SE" w:eastAsia="en-US"/>
              </w:rPr>
            </w:pPr>
            <w:r w:rsidRPr="00732759">
              <w:rPr>
                <w:rFonts w:cs="Arial"/>
                <w:lang w:val="sv-SE" w:eastAsia="en-US"/>
              </w:rPr>
              <w:t>5MHz E-UTRA signal, 1 RB**</w:t>
            </w:r>
          </w:p>
        </w:tc>
      </w:tr>
      <w:tr w:rsidR="007C7C86" w:rsidRPr="00732759" w14:paraId="203C4A35" w14:textId="77777777">
        <w:trPr>
          <w:jc w:val="center"/>
        </w:trPr>
        <w:tc>
          <w:tcPr>
            <w:tcW w:w="1117" w:type="dxa"/>
            <w:vMerge w:val="restart"/>
            <w:vAlign w:val="center"/>
          </w:tcPr>
          <w:p w14:paraId="3D50B190" w14:textId="77777777" w:rsidR="007C7C86" w:rsidRPr="00732759" w:rsidRDefault="007C7C86" w:rsidP="00CC3B6D">
            <w:pPr>
              <w:pStyle w:val="TAC"/>
              <w:rPr>
                <w:rFonts w:cs="Arial"/>
                <w:lang w:eastAsia="en-US"/>
              </w:rPr>
            </w:pPr>
            <w:r w:rsidRPr="00732759">
              <w:rPr>
                <w:rFonts w:cs="Arial"/>
                <w:lang w:eastAsia="en-US"/>
              </w:rPr>
              <w:t>20</w:t>
            </w:r>
          </w:p>
        </w:tc>
        <w:tc>
          <w:tcPr>
            <w:tcW w:w="2315" w:type="dxa"/>
            <w:vMerge w:val="restart"/>
            <w:vAlign w:val="center"/>
          </w:tcPr>
          <w:p w14:paraId="5BB8C7E3"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5AD942DA" w14:textId="77777777" w:rsidR="007C7C86" w:rsidRPr="00732759" w:rsidRDefault="007C7C86" w:rsidP="00CC3B6D">
            <w:pPr>
              <w:pStyle w:val="TAC"/>
              <w:rPr>
                <w:rFonts w:cs="Arial"/>
                <w:lang w:eastAsia="en-US"/>
              </w:rPr>
            </w:pPr>
            <w:r w:rsidRPr="00732759">
              <w:rPr>
                <w:rFonts w:cs="Arial"/>
                <w:lang w:eastAsia="en-US"/>
              </w:rPr>
              <w:t>(***)</w:t>
            </w:r>
          </w:p>
        </w:tc>
        <w:tc>
          <w:tcPr>
            <w:tcW w:w="1907" w:type="dxa"/>
            <w:vAlign w:val="center"/>
          </w:tcPr>
          <w:p w14:paraId="5BE69AE8"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38D19DD5" w14:textId="77777777" w:rsidR="007C7C86" w:rsidRPr="00732759" w:rsidRDefault="007C7C86" w:rsidP="00CC3B6D">
            <w:pPr>
              <w:pStyle w:val="TAC"/>
              <w:rPr>
                <w:rFonts w:cs="Arial"/>
                <w:lang w:eastAsia="en-US"/>
              </w:rPr>
            </w:pPr>
            <w:r w:rsidRPr="00732759">
              <w:rPr>
                <w:rFonts w:cs="Arial"/>
                <w:lang w:eastAsia="en-US"/>
              </w:rPr>
              <w:t>±345</w:t>
            </w:r>
          </w:p>
        </w:tc>
        <w:tc>
          <w:tcPr>
            <w:tcW w:w="2503" w:type="dxa"/>
            <w:shd w:val="clear" w:color="auto" w:fill="auto"/>
            <w:vAlign w:val="center"/>
          </w:tcPr>
          <w:p w14:paraId="5CA0CF44" w14:textId="77777777" w:rsidR="007C7C86" w:rsidRPr="00732759" w:rsidRDefault="007C7C86" w:rsidP="00CC3B6D">
            <w:pPr>
              <w:pStyle w:val="TAC"/>
              <w:rPr>
                <w:rFonts w:cs="Arial"/>
                <w:lang w:eastAsia="en-US"/>
              </w:rPr>
            </w:pPr>
            <w:r w:rsidRPr="00732759">
              <w:rPr>
                <w:rFonts w:cs="Arial"/>
                <w:lang w:eastAsia="en-US"/>
              </w:rPr>
              <w:t>CW</w:t>
            </w:r>
          </w:p>
        </w:tc>
      </w:tr>
      <w:tr w:rsidR="007C7C86" w:rsidRPr="00732759" w14:paraId="419FD4EC" w14:textId="77777777">
        <w:trPr>
          <w:jc w:val="center"/>
        </w:trPr>
        <w:tc>
          <w:tcPr>
            <w:tcW w:w="1117" w:type="dxa"/>
            <w:vMerge/>
            <w:vAlign w:val="center"/>
          </w:tcPr>
          <w:p w14:paraId="43F79950" w14:textId="77777777" w:rsidR="007C7C86" w:rsidRPr="00732759" w:rsidRDefault="007C7C86" w:rsidP="00CC3B6D">
            <w:pPr>
              <w:pStyle w:val="TAC"/>
              <w:rPr>
                <w:rFonts w:cs="Arial"/>
                <w:lang w:eastAsia="en-US"/>
              </w:rPr>
            </w:pPr>
          </w:p>
        </w:tc>
        <w:tc>
          <w:tcPr>
            <w:tcW w:w="2315" w:type="dxa"/>
            <w:vMerge/>
            <w:vAlign w:val="center"/>
          </w:tcPr>
          <w:p w14:paraId="0CC16589" w14:textId="77777777" w:rsidR="007C7C86" w:rsidRPr="00732759" w:rsidRDefault="007C7C86" w:rsidP="00CC3B6D">
            <w:pPr>
              <w:pStyle w:val="TAC"/>
              <w:rPr>
                <w:rFonts w:cs="Arial"/>
                <w:lang w:eastAsia="en-US"/>
              </w:rPr>
            </w:pPr>
          </w:p>
        </w:tc>
        <w:tc>
          <w:tcPr>
            <w:tcW w:w="1907" w:type="dxa"/>
            <w:vAlign w:val="center"/>
          </w:tcPr>
          <w:p w14:paraId="7260F994"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0D53A78B" w14:textId="77777777" w:rsidR="007C7C86" w:rsidRPr="00732759" w:rsidRDefault="007C7C86" w:rsidP="00CC3B6D">
            <w:pPr>
              <w:pStyle w:val="TAC"/>
              <w:rPr>
                <w:rFonts w:cs="Arial"/>
                <w:lang w:eastAsia="en-US"/>
              </w:rPr>
            </w:pPr>
            <w:r w:rsidRPr="00732759">
              <w:rPr>
                <w:rFonts w:cs="Arial"/>
                <w:lang w:eastAsia="en-US"/>
              </w:rPr>
              <w:t>±1780</w:t>
            </w:r>
          </w:p>
        </w:tc>
        <w:tc>
          <w:tcPr>
            <w:tcW w:w="2503" w:type="dxa"/>
            <w:shd w:val="clear" w:color="auto" w:fill="auto"/>
            <w:vAlign w:val="center"/>
          </w:tcPr>
          <w:p w14:paraId="5D4F2DE0" w14:textId="77777777" w:rsidR="007C7C86" w:rsidRPr="00732759" w:rsidRDefault="007C7C86" w:rsidP="00CC3B6D">
            <w:pPr>
              <w:pStyle w:val="TAC"/>
              <w:rPr>
                <w:rFonts w:cs="Arial"/>
                <w:lang w:val="sv-SE" w:eastAsia="en-US"/>
              </w:rPr>
            </w:pPr>
            <w:r w:rsidRPr="00732759">
              <w:rPr>
                <w:rFonts w:cs="Arial"/>
                <w:lang w:val="sv-SE" w:eastAsia="en-US"/>
              </w:rPr>
              <w:t>5MHz E-UTRA signal, 1 RB**</w:t>
            </w:r>
          </w:p>
        </w:tc>
      </w:tr>
      <w:tr w:rsidR="007C7C86" w:rsidRPr="00732759" w14:paraId="0C313BE4" w14:textId="77777777">
        <w:trPr>
          <w:jc w:val="center"/>
        </w:trPr>
        <w:tc>
          <w:tcPr>
            <w:tcW w:w="9749" w:type="dxa"/>
            <w:gridSpan w:val="5"/>
            <w:vAlign w:val="center"/>
          </w:tcPr>
          <w:p w14:paraId="2BB846D0" w14:textId="77777777" w:rsidR="007C7C86" w:rsidRPr="00732759" w:rsidRDefault="007C7C86" w:rsidP="00CC3B6D">
            <w:pPr>
              <w:pStyle w:val="TAN"/>
              <w:rPr>
                <w:rFonts w:cs="Arial"/>
                <w:lang w:eastAsia="en-US"/>
              </w:rPr>
            </w:pPr>
            <w:r w:rsidRPr="00732759">
              <w:rPr>
                <w:rFonts w:cs="Arial"/>
                <w:lang w:eastAsia="en-US"/>
              </w:rPr>
              <w:t>Note*:</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related to the channel bandwidth as specified in </w:t>
            </w:r>
            <w:r w:rsidRPr="00732759">
              <w:rPr>
                <w:rFonts w:eastAsia="Osaka" w:cs="v5.0.0"/>
                <w:lang w:eastAsia="en-US"/>
              </w:rPr>
              <w:t>Table 7.2.1-4.</w:t>
            </w:r>
          </w:p>
          <w:p w14:paraId="578174AD" w14:textId="77777777" w:rsidR="007C7C86" w:rsidRPr="00732759" w:rsidRDefault="007C7C86" w:rsidP="00CC3B6D">
            <w:pPr>
              <w:pStyle w:val="TAN"/>
              <w:rPr>
                <w:rFonts w:cs="Arial"/>
                <w:lang w:eastAsia="en-US"/>
              </w:rPr>
            </w:pPr>
            <w:r w:rsidRPr="00732759">
              <w:rPr>
                <w:rFonts w:cs="Arial"/>
                <w:lang w:eastAsia="en-US"/>
              </w:rPr>
              <w:t>Note**:</w:t>
            </w:r>
            <w:r w:rsidRPr="00732759">
              <w:rPr>
                <w:rFonts w:cs="Arial"/>
                <w:lang w:eastAsia="en-US"/>
              </w:rPr>
              <w:tab/>
              <w:t>Interfering signal consisting of one resource block positioned at the stated offset, the channel bandwidth of the interfering signal is located adjacently to the lower</w:t>
            </w:r>
            <w:r w:rsidR="00E85E60" w:rsidRPr="00732759">
              <w:rPr>
                <w:rFonts w:cs="Arial"/>
                <w:lang w:eastAsia="en-US"/>
              </w:rPr>
              <w:t>/</w:t>
            </w:r>
            <w:r w:rsidR="00C7127A" w:rsidRPr="00732759">
              <w:rPr>
                <w:rFonts w:cs="Arial"/>
                <w:lang w:eastAsia="en-US"/>
              </w:rPr>
              <w:t>upper</w:t>
            </w:r>
            <w:r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edge.</w:t>
            </w:r>
          </w:p>
          <w:p w14:paraId="1C65E5E5" w14:textId="77777777" w:rsidR="007C7C86" w:rsidRPr="00732759" w:rsidRDefault="007C7C86" w:rsidP="00CC3B6D">
            <w:pPr>
              <w:pStyle w:val="TAN"/>
              <w:rPr>
                <w:rFonts w:cs="Arial"/>
                <w:lang w:eastAsia="en-US"/>
              </w:rPr>
            </w:pPr>
            <w:r w:rsidRPr="00732759">
              <w:rPr>
                <w:rFonts w:cs="Arial"/>
                <w:lang w:eastAsia="en-US"/>
              </w:rPr>
              <w:t>Note***:</w:t>
            </w:r>
            <w:r w:rsidR="00E85E60" w:rsidRPr="00732759">
              <w:rPr>
                <w:rFonts w:cs="Arial"/>
                <w:lang w:eastAsia="en-US"/>
              </w:rPr>
              <w:tab/>
            </w:r>
            <w:r w:rsidRPr="00732759">
              <w:rPr>
                <w:rFonts w:cs="Arial"/>
                <w:lang w:eastAsia="en-US"/>
              </w:rPr>
              <w:t>This requirement shall apply only for a FRC A1-3 mapped to the frequency range at the channel edge adjacent to the interfering signals</w:t>
            </w:r>
            <w:r w:rsidR="00E85E60" w:rsidRPr="00732759">
              <w:rPr>
                <w:rFonts w:cs="Arial"/>
                <w:lang w:eastAsia="en-US"/>
              </w:rPr>
              <w:t>.</w:t>
            </w:r>
          </w:p>
        </w:tc>
      </w:tr>
    </w:tbl>
    <w:p w14:paraId="57D3480F" w14:textId="77777777" w:rsidR="007C7C86" w:rsidRPr="00732759" w:rsidRDefault="007C7C86" w:rsidP="00C015D5"/>
    <w:p w14:paraId="5F80440F" w14:textId="77777777" w:rsidR="00C015D5" w:rsidRPr="00732759" w:rsidRDefault="00C015D5" w:rsidP="00C015D5">
      <w:pPr>
        <w:pStyle w:val="Heading1"/>
      </w:pPr>
      <w:bookmarkStart w:id="119" w:name="_Toc66874798"/>
      <w:r w:rsidRPr="00732759">
        <w:t>8</w:t>
      </w:r>
      <w:r w:rsidRPr="00732759">
        <w:tab/>
        <w:t>Performance requirement</w:t>
      </w:r>
      <w:bookmarkEnd w:id="119"/>
    </w:p>
    <w:p w14:paraId="56BFE0C5" w14:textId="77777777" w:rsidR="00C015D5" w:rsidRPr="00732759" w:rsidRDefault="00C015D5" w:rsidP="00D903BE">
      <w:pPr>
        <w:pStyle w:val="Heading2"/>
      </w:pPr>
      <w:bookmarkStart w:id="120" w:name="_Toc66874799"/>
      <w:r w:rsidRPr="00732759">
        <w:t>8.1</w:t>
      </w:r>
      <w:r w:rsidRPr="00732759">
        <w:tab/>
        <w:t>General</w:t>
      </w:r>
      <w:bookmarkEnd w:id="120"/>
    </w:p>
    <w:p w14:paraId="1A1EBFEF" w14:textId="77777777" w:rsidR="00A9666C" w:rsidRPr="00732759" w:rsidRDefault="00C015D5" w:rsidP="00C015D5">
      <w:r w:rsidRPr="00732759">
        <w:t xml:space="preserve">Performance requirements for the BS are specified for the </w:t>
      </w:r>
      <w:r w:rsidR="0021639F" w:rsidRPr="00732759">
        <w:t>fixed reference</w:t>
      </w:r>
      <w:r w:rsidRPr="00732759">
        <w:t xml:space="preserve"> channels defined in Annex A and the propagation conditions in Annex B. The requirements only apply to those </w:t>
      </w:r>
      <w:r w:rsidR="0021639F" w:rsidRPr="00732759">
        <w:t>FRCs</w:t>
      </w:r>
      <w:r w:rsidRPr="00732759">
        <w:t xml:space="preserve"> that are supported by the base station.</w:t>
      </w:r>
      <w:r w:rsidR="00636FC4" w:rsidRPr="00732759">
        <w:t xml:space="preserve"> </w:t>
      </w:r>
    </w:p>
    <w:p w14:paraId="28B5E98D" w14:textId="77777777" w:rsidR="002C5D00" w:rsidRPr="00732759" w:rsidRDefault="00B10CC8" w:rsidP="00C015D5">
      <w:r w:rsidRPr="00732759">
        <w:t>Unless stated otherwise, performance requirements apply for a single carrier only. Performance requirements for a BS supporting carrier aggregation are defined in terms of single carrier requirements.</w:t>
      </w:r>
      <w:r w:rsidR="007E0339" w:rsidRPr="00732759">
        <w:t xml:space="preserve"> For FDD operation the requirements in clause 8 shall be met with the transmitter</w:t>
      </w:r>
      <w:r w:rsidR="00795EF0" w:rsidRPr="00732759">
        <w:t>(s)</w:t>
      </w:r>
      <w:r w:rsidR="007E0339" w:rsidRPr="00732759">
        <w:t xml:space="preserve"> on.</w:t>
      </w:r>
    </w:p>
    <w:p w14:paraId="65CD82C3" w14:textId="77777777" w:rsidR="007E0339" w:rsidRPr="00732759" w:rsidRDefault="007E0339" w:rsidP="007E0339">
      <w:pPr>
        <w:pStyle w:val="NO"/>
      </w:pPr>
      <w:r w:rsidRPr="00732759">
        <w:t>NOTE:</w:t>
      </w:r>
      <w:r w:rsidRPr="00732759">
        <w:tab/>
        <w:t>In normal operating conditions the BS in FDD operation is configured to transmit and receive at the same time. The transmitter may be off for some of the tests as specifed in 36.141 [4].</w:t>
      </w:r>
    </w:p>
    <w:p w14:paraId="181E6A0E" w14:textId="77777777" w:rsidR="00C015D5" w:rsidRPr="00732759" w:rsidRDefault="00C015D5" w:rsidP="00C015D5">
      <w:r w:rsidRPr="00732759">
        <w:t xml:space="preserve">The SNR used in this </w:t>
      </w:r>
      <w:r w:rsidR="0021639F" w:rsidRPr="00732759">
        <w:t>clause</w:t>
      </w:r>
      <w:r w:rsidRPr="00732759">
        <w:t xml:space="preserve"> is </w:t>
      </w:r>
      <w:r w:rsidR="00D65E75" w:rsidRPr="00732759">
        <w:rPr>
          <w:rFonts w:hint="eastAsia"/>
          <w:lang w:eastAsia="zh-CN"/>
        </w:rPr>
        <w:t xml:space="preserve">specified based on a single carrier and </w:t>
      </w:r>
      <w:r w:rsidRPr="00732759">
        <w:t>defined as:</w:t>
      </w:r>
    </w:p>
    <w:p w14:paraId="61D74E2F" w14:textId="77777777" w:rsidR="00C015D5" w:rsidRPr="00732759" w:rsidRDefault="00C015D5" w:rsidP="004C5A97">
      <w:pPr>
        <w:pStyle w:val="B1"/>
      </w:pPr>
      <w:r w:rsidRPr="00732759">
        <w:t>SNR = S / N</w:t>
      </w:r>
    </w:p>
    <w:p w14:paraId="1BDF5CA2" w14:textId="77777777" w:rsidR="00C015D5" w:rsidRPr="00732759" w:rsidRDefault="00C015D5" w:rsidP="00C015D5">
      <w:r w:rsidRPr="00732759">
        <w:t>Where:</w:t>
      </w:r>
    </w:p>
    <w:p w14:paraId="62F17A7B" w14:textId="77777777" w:rsidR="00C015D5" w:rsidRPr="00732759" w:rsidRDefault="00C015D5" w:rsidP="00C015D5">
      <w:pPr>
        <w:tabs>
          <w:tab w:val="left" w:pos="709"/>
        </w:tabs>
        <w:ind w:firstLine="284"/>
      </w:pPr>
      <w:r w:rsidRPr="00732759">
        <w:t xml:space="preserve">S </w:t>
      </w:r>
      <w:r w:rsidRPr="00732759">
        <w:tab/>
        <w:t>is the total signal energy in the subframe on a single antenna port.</w:t>
      </w:r>
    </w:p>
    <w:p w14:paraId="64F4B366" w14:textId="77777777" w:rsidR="00EA787A" w:rsidRPr="00732759" w:rsidRDefault="00C015D5" w:rsidP="00EA787A">
      <w:pPr>
        <w:ind w:left="709" w:hanging="425"/>
        <w:rPr>
          <w:lang w:eastAsia="zh-CN"/>
        </w:rPr>
      </w:pPr>
      <w:r w:rsidRPr="00732759">
        <w:t>N</w:t>
      </w:r>
      <w:r w:rsidRPr="00732759">
        <w:tab/>
        <w:t xml:space="preserve">is the noise energy in a bandwidth corresponding to the </w:t>
      </w:r>
      <w:r w:rsidR="00561CF2" w:rsidRPr="00732759">
        <w:t xml:space="preserve">transmission </w:t>
      </w:r>
      <w:r w:rsidRPr="00732759">
        <w:t>bandwidth over the duration of a subframe.</w:t>
      </w:r>
    </w:p>
    <w:p w14:paraId="1A932D6B" w14:textId="77777777" w:rsidR="00EA787A" w:rsidRPr="00732759" w:rsidRDefault="00EA787A" w:rsidP="00EA787A">
      <w:r w:rsidRPr="00732759">
        <w:t>For enhanced performance requirements type</w:t>
      </w:r>
      <w:r w:rsidRPr="00732759">
        <w:rPr>
          <w:rFonts w:hint="eastAsia"/>
          <w:lang w:eastAsia="zh-CN"/>
        </w:rPr>
        <w:t xml:space="preserve"> A</w:t>
      </w:r>
      <w:r w:rsidRPr="00732759">
        <w:t>, the SINR used in this clause is specified based on a single carrier and defined as:</w:t>
      </w:r>
    </w:p>
    <w:p w14:paraId="1B4221CA" w14:textId="77777777" w:rsidR="00EA787A" w:rsidRPr="00732759" w:rsidRDefault="00EA787A" w:rsidP="00EA787A">
      <w:pPr>
        <w:ind w:left="284" w:firstLine="284"/>
        <w:rPr>
          <w:lang w:eastAsia="zh-CN"/>
        </w:rPr>
      </w:pPr>
      <w:r w:rsidRPr="00732759">
        <w:rPr>
          <w:position w:val="-10"/>
        </w:rPr>
        <w:object w:dxaOrig="1160" w:dyaOrig="320" w14:anchorId="2F0476DF">
          <v:shape id="_x0000_i1074" type="#_x0000_t75" style="width:57.6pt;height:15.65pt" o:ole="">
            <v:imagedata r:id="rId106" o:title=""/>
          </v:shape>
          <o:OLEObject Type="Embed" ProgID="Equation.DSMT4" ShapeID="_x0000_i1074" DrawAspect="Content" ObjectID="_1679390239" r:id="rId107"/>
        </w:object>
      </w:r>
    </w:p>
    <w:p w14:paraId="149C85F2" w14:textId="77777777" w:rsidR="00EA787A" w:rsidRPr="00732759" w:rsidRDefault="00EA787A" w:rsidP="00EA787A">
      <w:r w:rsidRPr="00732759">
        <w:t>Where:</w:t>
      </w:r>
    </w:p>
    <w:p w14:paraId="53CB4BD6" w14:textId="77777777" w:rsidR="00EA787A" w:rsidRPr="00732759" w:rsidRDefault="00EA787A" w:rsidP="00EA787A">
      <w:pPr>
        <w:tabs>
          <w:tab w:val="left" w:pos="709"/>
        </w:tabs>
        <w:ind w:firstLine="284"/>
      </w:pPr>
      <w:r w:rsidRPr="00732759">
        <w:rPr>
          <w:position w:val="-6"/>
        </w:rPr>
        <w:object w:dxaOrig="200" w:dyaOrig="260" w14:anchorId="54152F05">
          <v:shape id="_x0000_i1075" type="#_x0000_t75" style="width:9.4pt;height:13.15pt" o:ole="">
            <v:imagedata r:id="rId108" o:title=""/>
          </v:shape>
          <o:OLEObject Type="Embed" ProgID="Equation.DSMT4" ShapeID="_x0000_i1075" DrawAspect="Content" ObjectID="_1679390240" r:id="rId109"/>
        </w:object>
      </w:r>
      <w:r w:rsidRPr="00732759">
        <w:t xml:space="preserve"> </w:t>
      </w:r>
      <w:r w:rsidRPr="00732759">
        <w:tab/>
        <w:t>is the total signal energy in the subframe on a single antenna port.</w:t>
      </w:r>
    </w:p>
    <w:p w14:paraId="2E5DAC7B" w14:textId="77777777" w:rsidR="00C015D5" w:rsidRPr="00732759" w:rsidRDefault="00EA787A" w:rsidP="00C015D5">
      <w:pPr>
        <w:ind w:left="709" w:hanging="425"/>
        <w:rPr>
          <w:rFonts w:cs="v5.0.0"/>
          <w:lang w:eastAsia="zh-CN"/>
        </w:rPr>
      </w:pPr>
      <w:r w:rsidRPr="00732759">
        <w:rPr>
          <w:position w:val="-6"/>
        </w:rPr>
        <w:object w:dxaOrig="300" w:dyaOrig="260" w14:anchorId="6372D583">
          <v:shape id="_x0000_i1076" type="#_x0000_t75" style="width:15.05pt;height:13.15pt" o:ole="">
            <v:imagedata r:id="rId110" o:title=""/>
          </v:shape>
          <o:OLEObject Type="Embed" ProgID="Equation.DSMT4" ShapeID="_x0000_i1076" DrawAspect="Content" ObjectID="_1679390241" r:id="rId111"/>
        </w:object>
      </w:r>
      <w:r w:rsidRPr="00732759">
        <w:tab/>
        <w:t xml:space="preserve">is </w:t>
      </w:r>
      <w:r w:rsidRPr="00732759">
        <w:rPr>
          <w:rFonts w:hint="eastAsia"/>
          <w:lang w:eastAsia="zh-CN"/>
        </w:rPr>
        <w:t xml:space="preserve">the summation of the received energy of the </w:t>
      </w:r>
      <w:r w:rsidRPr="00732759">
        <w:t xml:space="preserve">strongest </w:t>
      </w:r>
      <w:r w:rsidRPr="00732759">
        <w:rPr>
          <w:rFonts w:hint="eastAsia"/>
          <w:lang w:eastAsia="zh-CN"/>
        </w:rPr>
        <w:t xml:space="preserve">interferers </w:t>
      </w:r>
      <w:r w:rsidRPr="00732759">
        <w:t xml:space="preserve">explicitly defined in a test procedure plus </w:t>
      </w:r>
      <w:r w:rsidRPr="00732759">
        <w:rPr>
          <w:rFonts w:hint="eastAsia"/>
          <w:lang w:eastAsia="zh-CN"/>
        </w:rPr>
        <w:t>the</w:t>
      </w:r>
      <w:r w:rsidRPr="00732759">
        <w:rPr>
          <w:rFonts w:hint="eastAsia"/>
          <w:i/>
          <w:lang w:eastAsia="zh-CN"/>
        </w:rPr>
        <w:t xml:space="preserve"> </w:t>
      </w:r>
      <w:r w:rsidRPr="00732759">
        <w:rPr>
          <w:rFonts w:hint="eastAsia"/>
          <w:lang w:eastAsia="zh-CN"/>
        </w:rPr>
        <w:t xml:space="preserve">white noise energy </w:t>
      </w:r>
      <w:r w:rsidRPr="00732759">
        <w:rPr>
          <w:rFonts w:hint="eastAsia"/>
          <w:i/>
          <w:lang w:eastAsia="zh-CN"/>
        </w:rPr>
        <w:t>N</w:t>
      </w:r>
      <w:r w:rsidRPr="00732759">
        <w:rPr>
          <w:rFonts w:hint="eastAsia"/>
          <w:lang w:eastAsia="zh-CN"/>
        </w:rPr>
        <w:t xml:space="preserve">, </w:t>
      </w:r>
      <w:r w:rsidRPr="00732759">
        <w:t>in a bandwidth corresponding to the transmission bandwidth over the duration of a subframe</w:t>
      </w:r>
      <w:r w:rsidRPr="00732759">
        <w:rPr>
          <w:rFonts w:hint="eastAsia"/>
          <w:lang w:eastAsia="zh-CN"/>
        </w:rPr>
        <w:t xml:space="preserve"> </w:t>
      </w:r>
      <w:r w:rsidRPr="00732759">
        <w:t>on a single antenna port.</w:t>
      </w:r>
      <w:r w:rsidRPr="00732759">
        <w:rPr>
          <w:rFonts w:hint="eastAsia"/>
          <w:lang w:eastAsia="zh-CN"/>
        </w:rPr>
        <w:t xml:space="preserve"> </w:t>
      </w:r>
      <w:r w:rsidRPr="00732759">
        <w:rPr>
          <w:rFonts w:eastAsia="?? ??" w:cs="v5.0.0"/>
        </w:rPr>
        <w:t xml:space="preserve">The respective </w:t>
      </w:r>
      <w:r w:rsidRPr="00732759">
        <w:rPr>
          <w:rFonts w:cs="v5.0.0" w:hint="eastAsia"/>
          <w:lang w:eastAsia="zh-CN"/>
        </w:rPr>
        <w:t>energy</w:t>
      </w:r>
      <w:r w:rsidRPr="00732759">
        <w:rPr>
          <w:rFonts w:eastAsia="?? ??" w:cs="v5.0.0"/>
        </w:rPr>
        <w:t xml:space="preserve"> of each </w:t>
      </w:r>
      <w:r w:rsidRPr="00732759">
        <w:rPr>
          <w:rFonts w:cs="v5.0.0" w:hint="eastAsia"/>
          <w:lang w:eastAsia="zh-CN"/>
        </w:rPr>
        <w:t>interferer</w:t>
      </w:r>
      <w:r w:rsidRPr="00732759">
        <w:rPr>
          <w:rFonts w:eastAsia="?? ??" w:cs="v5.0.0"/>
        </w:rPr>
        <w:t xml:space="preserve"> relative to </w:t>
      </w:r>
      <w:r w:rsidRPr="00732759">
        <w:rPr>
          <w:position w:val="-6"/>
        </w:rPr>
        <w:object w:dxaOrig="300" w:dyaOrig="260" w14:anchorId="4A715A1E">
          <v:shape id="_x0000_i1077" type="#_x0000_t75" style="width:15.05pt;height:13.15pt" o:ole="">
            <v:imagedata r:id="rId110" o:title=""/>
          </v:shape>
          <o:OLEObject Type="Embed" ProgID="Equation.DSMT4" ShapeID="_x0000_i1077" DrawAspect="Content" ObjectID="_1679390242" r:id="rId112"/>
        </w:object>
      </w:r>
      <w:r w:rsidRPr="00732759">
        <w:rPr>
          <w:rFonts w:eastAsia="?? ??" w:cs="v5.0.0"/>
        </w:rPr>
        <w:t xml:space="preserve"> is defined by its associated DIP value.</w:t>
      </w:r>
    </w:p>
    <w:p w14:paraId="4AFAD1B6" w14:textId="77777777" w:rsidR="00C015D5" w:rsidRPr="00732759" w:rsidRDefault="00C015D5" w:rsidP="00D903BE">
      <w:pPr>
        <w:pStyle w:val="Heading2"/>
      </w:pPr>
      <w:bookmarkStart w:id="121" w:name="_Toc66874800"/>
      <w:r w:rsidRPr="00732759">
        <w:t>8.2</w:t>
      </w:r>
      <w:r w:rsidRPr="00732759">
        <w:tab/>
        <w:t>Performance requirements for PUSCH</w:t>
      </w:r>
      <w:bookmarkEnd w:id="121"/>
    </w:p>
    <w:p w14:paraId="134C1E0B" w14:textId="77777777" w:rsidR="00C015D5" w:rsidRPr="00732759" w:rsidRDefault="00C015D5" w:rsidP="00D903BE">
      <w:pPr>
        <w:pStyle w:val="Heading3"/>
      </w:pPr>
      <w:bookmarkStart w:id="122" w:name="_Toc66874801"/>
      <w:r w:rsidRPr="00732759">
        <w:t>8.2.1</w:t>
      </w:r>
      <w:r w:rsidRPr="00732759">
        <w:tab/>
      </w:r>
      <w:r w:rsidR="00A9666C" w:rsidRPr="00732759">
        <w:t xml:space="preserve">Requirements in multipath fading </w:t>
      </w:r>
      <w:r w:rsidR="00966496" w:rsidRPr="00732759">
        <w:t xml:space="preserve">propagation </w:t>
      </w:r>
      <w:r w:rsidR="00A9666C" w:rsidRPr="00732759">
        <w:t>conditions</w:t>
      </w:r>
      <w:bookmarkEnd w:id="122"/>
    </w:p>
    <w:p w14:paraId="6A294730" w14:textId="77777777" w:rsidR="00C015D5" w:rsidRPr="00732759" w:rsidRDefault="00C015D5" w:rsidP="00C015D5">
      <w:r w:rsidRPr="00732759">
        <w:t>The performance requirement of PUSCH is determined by a minimum required throughput for a given SNR. The required throughput is expressed as a fraction of maximum throughput for the FRCs listed in Annex A. The performance requirements assume HARQ retransmissions.</w:t>
      </w:r>
      <w:r w:rsidR="00DD16E0" w:rsidRPr="00732759">
        <w:t xml:space="preserve"> For 2Tx test the HARQ retransmissions for two codewords are independent.</w:t>
      </w:r>
      <w:r w:rsidR="00423E32" w:rsidRPr="00732759">
        <w:t xml:space="preserve"> </w:t>
      </w:r>
      <w:r w:rsidR="00423E32" w:rsidRPr="00732759">
        <w:rPr>
          <w:rFonts w:eastAsia="Malgun Gothic"/>
          <w:lang w:val="en-US" w:eastAsia="ja-JP"/>
        </w:rPr>
        <w:t>The requirements defined based on FRC in Annex A.17 apply to the BS supporting PUSCH with 256QAM.</w:t>
      </w:r>
      <w:r w:rsidR="009C12C2" w:rsidRPr="00732759">
        <w:rPr>
          <w:rFonts w:eastAsia="Malgun Gothic"/>
          <w:lang w:val="en-US" w:eastAsia="ja-JP"/>
        </w:rPr>
        <w:t xml:space="preserve"> </w:t>
      </w:r>
      <w:bookmarkStart w:id="123" w:name="OLE_LINK32"/>
      <w:bookmarkStart w:id="124" w:name="OLE_LINK33"/>
      <w:r w:rsidR="009C12C2" w:rsidRPr="00732759">
        <w:rPr>
          <w:rFonts w:eastAsia="Malgun Gothic"/>
          <w:lang w:val="en-US" w:eastAsia="ja-JP"/>
        </w:rPr>
        <w:t>The requirements defined based on FRC in Annex A.1</w:t>
      </w:r>
      <w:r w:rsidR="009C12C2" w:rsidRPr="00732759">
        <w:rPr>
          <w:rFonts w:eastAsia="Malgun Gothic" w:hint="eastAsia"/>
          <w:lang w:val="en-US" w:eastAsia="zh-CN"/>
        </w:rPr>
        <w:t xml:space="preserve">8 </w:t>
      </w:r>
      <w:r w:rsidR="009C12C2" w:rsidRPr="00732759">
        <w:rPr>
          <w:rFonts w:eastAsia="Malgun Gothic"/>
          <w:lang w:val="en-US" w:eastAsia="ja-JP"/>
        </w:rPr>
        <w:t xml:space="preserve">apply to the BS supporting PUSCH </w:t>
      </w:r>
      <w:r w:rsidR="009C12C2" w:rsidRPr="00732759">
        <w:rPr>
          <w:rFonts w:eastAsia="Malgun Gothic" w:hint="eastAsia"/>
          <w:lang w:val="en-US" w:eastAsia="zh-CN"/>
        </w:rPr>
        <w:t>transmission in UpPTS</w:t>
      </w:r>
      <w:r w:rsidR="009C12C2" w:rsidRPr="00732759">
        <w:rPr>
          <w:rFonts w:eastAsia="Malgun Gothic"/>
          <w:lang w:val="en-US" w:eastAsia="ja-JP"/>
        </w:rPr>
        <w:t>.</w:t>
      </w:r>
      <w:bookmarkEnd w:id="123"/>
      <w:bookmarkEnd w:id="124"/>
      <w:r w:rsidR="009C12C2" w:rsidRPr="00732759">
        <w:rPr>
          <w:rFonts w:eastAsia="Malgun Gothic" w:hint="eastAsia"/>
          <w:lang w:val="en-US" w:eastAsia="zh-CN"/>
        </w:rPr>
        <w:t xml:space="preserve"> </w:t>
      </w:r>
      <w:r w:rsidR="009C12C2" w:rsidRPr="00732759">
        <w:rPr>
          <w:rFonts w:eastAsia="Malgun Gothic"/>
          <w:lang w:val="en-US" w:eastAsia="ja-JP"/>
        </w:rPr>
        <w:t>The requirements defined based on FRC in Annex A.1</w:t>
      </w:r>
      <w:r w:rsidR="009C12C2" w:rsidRPr="00732759">
        <w:rPr>
          <w:rFonts w:eastAsia="Malgun Gothic" w:hint="eastAsia"/>
          <w:lang w:val="en-US" w:eastAsia="zh-CN"/>
        </w:rPr>
        <w:t xml:space="preserve">9 </w:t>
      </w:r>
      <w:r w:rsidR="009C12C2" w:rsidRPr="00732759">
        <w:rPr>
          <w:rFonts w:eastAsia="Malgun Gothic"/>
          <w:lang w:val="en-US" w:eastAsia="ja-JP"/>
        </w:rPr>
        <w:t xml:space="preserve">apply to the BS supporting </w:t>
      </w:r>
      <w:r w:rsidR="009C12C2" w:rsidRPr="00732759">
        <w:rPr>
          <w:rFonts w:eastAsia="Malgun Gothic" w:hint="eastAsia"/>
          <w:lang w:val="en-US" w:eastAsia="zh-CN"/>
        </w:rPr>
        <w:t xml:space="preserve">both </w:t>
      </w:r>
      <w:r w:rsidR="009C12C2" w:rsidRPr="00732759">
        <w:rPr>
          <w:rFonts w:eastAsia="Malgun Gothic"/>
          <w:lang w:val="en-US" w:eastAsia="ja-JP"/>
        </w:rPr>
        <w:t xml:space="preserve">PUSCH </w:t>
      </w:r>
      <w:r w:rsidR="009C12C2" w:rsidRPr="00732759">
        <w:rPr>
          <w:rFonts w:eastAsia="Malgun Gothic" w:hint="eastAsia"/>
          <w:lang w:val="en-US" w:eastAsia="zh-CN"/>
        </w:rPr>
        <w:t>transmission in UpPTS and PUSCH with 256QAM</w:t>
      </w:r>
      <w:r w:rsidR="009C12C2" w:rsidRPr="00732759">
        <w:rPr>
          <w:rFonts w:eastAsia="Malgun Gothic"/>
          <w:lang w:val="en-US" w:eastAsia="ja-JP"/>
        </w:rPr>
        <w:t>.</w:t>
      </w:r>
      <w:r w:rsidR="009C12C2" w:rsidRPr="00732759">
        <w:rPr>
          <w:rFonts w:eastAsia="Malgun Gothic" w:hint="eastAsia"/>
          <w:lang w:val="en-US" w:eastAsia="zh-CN"/>
        </w:rPr>
        <w:t xml:space="preserve"> </w:t>
      </w:r>
      <w:r w:rsidR="009C12C2" w:rsidRPr="00732759">
        <w:rPr>
          <w:lang w:eastAsia="zh-CN"/>
        </w:rPr>
        <w:t>F</w:t>
      </w:r>
      <w:r w:rsidR="009C12C2" w:rsidRPr="00732759">
        <w:rPr>
          <w:rFonts w:hint="eastAsia"/>
          <w:lang w:eastAsia="zh-CN"/>
        </w:rPr>
        <w:t xml:space="preserve">or PUSCH transmission in UpPTS, the special subframe configuration is 10 </w:t>
      </w:r>
      <w:r w:rsidR="009C12C2" w:rsidRPr="00732759">
        <w:rPr>
          <w:lang w:eastAsia="zh-CN"/>
        </w:rPr>
        <w:t>as specified in 36.21</w:t>
      </w:r>
      <w:r w:rsidR="009C12C2" w:rsidRPr="00732759">
        <w:rPr>
          <w:rFonts w:hint="eastAsia"/>
          <w:lang w:eastAsia="zh-CN"/>
        </w:rPr>
        <w:t>1</w:t>
      </w:r>
      <w:r w:rsidR="009C12C2" w:rsidRPr="00732759">
        <w:rPr>
          <w:lang w:eastAsia="zh-CN"/>
        </w:rPr>
        <w:t xml:space="preserve"> [1</w:t>
      </w:r>
      <w:r w:rsidR="009C12C2" w:rsidRPr="00732759">
        <w:rPr>
          <w:rFonts w:hint="eastAsia"/>
          <w:lang w:eastAsia="zh-CN"/>
        </w:rPr>
        <w:t>0</w:t>
      </w:r>
      <w:r w:rsidR="009C12C2" w:rsidRPr="00732759">
        <w:rPr>
          <w:lang w:eastAsia="zh-CN"/>
        </w:rPr>
        <w:t xml:space="preserve">] </w:t>
      </w:r>
      <w:r w:rsidR="009C12C2" w:rsidRPr="00732759">
        <w:rPr>
          <w:rFonts w:hint="eastAsia"/>
          <w:lang w:eastAsia="zh-CN"/>
        </w:rPr>
        <w:t>Table</w:t>
      </w:r>
      <w:r w:rsidR="009C12C2" w:rsidRPr="00732759">
        <w:rPr>
          <w:lang w:eastAsia="zh-CN"/>
        </w:rPr>
        <w:t xml:space="preserve"> </w:t>
      </w:r>
      <w:r w:rsidR="009C12C2" w:rsidRPr="00732759">
        <w:rPr>
          <w:rFonts w:hint="eastAsia"/>
          <w:lang w:eastAsia="zh-CN"/>
        </w:rPr>
        <w:t xml:space="preserve">4.2-1, </w:t>
      </w:r>
      <w:r w:rsidR="009C12C2" w:rsidRPr="00732759">
        <w:rPr>
          <w:rFonts w:eastAsia="Malgun Gothic"/>
          <w:lang w:val="en-US" w:eastAsia="zh-CN"/>
        </w:rPr>
        <w:t>and during the test only special subframe is scheduled.</w:t>
      </w:r>
    </w:p>
    <w:p w14:paraId="4C9CE94F" w14:textId="77777777" w:rsidR="00C015D5" w:rsidRPr="00732759" w:rsidRDefault="00C015D5" w:rsidP="004C5A97">
      <w:pPr>
        <w:pStyle w:val="TH"/>
      </w:pPr>
      <w:bookmarkStart w:id="125" w:name="OLE_LINK3"/>
      <w:bookmarkStart w:id="126" w:name="OLE_LINK4"/>
      <w:r w:rsidRPr="00732759">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C015D5" w:rsidRPr="00732759" w14:paraId="12E1767E" w14:textId="77777777">
        <w:trPr>
          <w:jc w:val="center"/>
        </w:trPr>
        <w:tc>
          <w:tcPr>
            <w:tcW w:w="4503" w:type="dxa"/>
          </w:tcPr>
          <w:p w14:paraId="3AAF529E" w14:textId="77777777" w:rsidR="00C015D5" w:rsidRPr="00732759" w:rsidRDefault="00C015D5" w:rsidP="00C015D5">
            <w:pPr>
              <w:pStyle w:val="TAH"/>
              <w:rPr>
                <w:rFonts w:cs="Arial"/>
                <w:lang w:eastAsia="en-US"/>
              </w:rPr>
            </w:pPr>
            <w:r w:rsidRPr="00732759">
              <w:rPr>
                <w:rFonts w:cs="Arial"/>
                <w:lang w:eastAsia="en-US"/>
              </w:rPr>
              <w:t>Parameter</w:t>
            </w:r>
          </w:p>
        </w:tc>
        <w:tc>
          <w:tcPr>
            <w:tcW w:w="3118" w:type="dxa"/>
          </w:tcPr>
          <w:p w14:paraId="730145D8" w14:textId="77777777" w:rsidR="00C015D5" w:rsidRPr="00732759" w:rsidRDefault="00C015D5" w:rsidP="00C015D5">
            <w:pPr>
              <w:pStyle w:val="TAH"/>
              <w:rPr>
                <w:rFonts w:cs="Arial"/>
                <w:lang w:eastAsia="en-US"/>
              </w:rPr>
            </w:pPr>
            <w:r w:rsidRPr="00732759">
              <w:rPr>
                <w:rFonts w:cs="Arial"/>
                <w:lang w:eastAsia="en-US"/>
              </w:rPr>
              <w:t>Value</w:t>
            </w:r>
          </w:p>
        </w:tc>
      </w:tr>
      <w:tr w:rsidR="00C015D5" w:rsidRPr="00732759" w14:paraId="77442057" w14:textId="77777777">
        <w:trPr>
          <w:jc w:val="center"/>
        </w:trPr>
        <w:tc>
          <w:tcPr>
            <w:tcW w:w="4503" w:type="dxa"/>
          </w:tcPr>
          <w:p w14:paraId="6E8B7F89" w14:textId="77777777" w:rsidR="00C015D5" w:rsidRPr="00732759" w:rsidRDefault="00C015D5" w:rsidP="00C015D5">
            <w:pPr>
              <w:pStyle w:val="TAC"/>
              <w:rPr>
                <w:rFonts w:cs="Arial"/>
                <w:lang w:eastAsia="en-US"/>
              </w:rPr>
            </w:pPr>
            <w:r w:rsidRPr="00732759">
              <w:rPr>
                <w:rFonts w:cs="Arial"/>
                <w:lang w:eastAsia="en-US"/>
              </w:rPr>
              <w:t>Maximum number of HARQ transmissions</w:t>
            </w:r>
          </w:p>
        </w:tc>
        <w:tc>
          <w:tcPr>
            <w:tcW w:w="3118" w:type="dxa"/>
          </w:tcPr>
          <w:p w14:paraId="78A89AB6" w14:textId="77777777" w:rsidR="00C015D5" w:rsidRPr="00732759" w:rsidRDefault="00C015D5" w:rsidP="00C015D5">
            <w:pPr>
              <w:pStyle w:val="TAC"/>
              <w:rPr>
                <w:rFonts w:cs="Arial"/>
                <w:lang w:eastAsia="en-US"/>
              </w:rPr>
            </w:pPr>
            <w:r w:rsidRPr="00732759">
              <w:rPr>
                <w:rFonts w:cs="Arial"/>
                <w:lang w:eastAsia="en-US"/>
              </w:rPr>
              <w:t>4</w:t>
            </w:r>
          </w:p>
        </w:tc>
      </w:tr>
      <w:tr w:rsidR="00C015D5" w:rsidRPr="00732759" w14:paraId="08FD6E15" w14:textId="77777777">
        <w:trPr>
          <w:jc w:val="center"/>
        </w:trPr>
        <w:tc>
          <w:tcPr>
            <w:tcW w:w="4503" w:type="dxa"/>
          </w:tcPr>
          <w:p w14:paraId="0B999CEC" w14:textId="77777777" w:rsidR="00C015D5" w:rsidRPr="00732759" w:rsidRDefault="00C015D5" w:rsidP="00C015D5">
            <w:pPr>
              <w:pStyle w:val="TAC"/>
              <w:rPr>
                <w:rFonts w:cs="Arial"/>
                <w:lang w:eastAsia="en-US"/>
              </w:rPr>
            </w:pPr>
            <w:r w:rsidRPr="00732759">
              <w:rPr>
                <w:rFonts w:cs="Arial"/>
                <w:lang w:eastAsia="en-US"/>
              </w:rPr>
              <w:t>RV sequence</w:t>
            </w:r>
          </w:p>
        </w:tc>
        <w:tc>
          <w:tcPr>
            <w:tcW w:w="3118" w:type="dxa"/>
          </w:tcPr>
          <w:p w14:paraId="1F25D231" w14:textId="77777777" w:rsidR="00C015D5" w:rsidRPr="00732759" w:rsidRDefault="00C015D5" w:rsidP="00C015D5">
            <w:pPr>
              <w:pStyle w:val="TAC"/>
              <w:rPr>
                <w:rFonts w:cs="Arial"/>
                <w:lang w:eastAsia="en-US"/>
              </w:rPr>
            </w:pPr>
            <w:r w:rsidRPr="00732759">
              <w:rPr>
                <w:rFonts w:cs="Arial"/>
                <w:lang w:eastAsia="en-US"/>
              </w:rPr>
              <w:t>0, 2, 3, 1, 0, 2, 3, 1</w:t>
            </w:r>
          </w:p>
        </w:tc>
      </w:tr>
      <w:tr w:rsidR="00C015D5" w:rsidRPr="00732759" w14:paraId="4EF0111A" w14:textId="77777777">
        <w:trPr>
          <w:jc w:val="center"/>
        </w:trPr>
        <w:tc>
          <w:tcPr>
            <w:tcW w:w="4503" w:type="dxa"/>
          </w:tcPr>
          <w:p w14:paraId="7D74CBA8" w14:textId="77777777" w:rsidR="00C015D5" w:rsidRPr="00732759" w:rsidRDefault="00C015D5" w:rsidP="00C015D5">
            <w:pPr>
              <w:pStyle w:val="TAC"/>
              <w:rPr>
                <w:rFonts w:cs="Arial"/>
                <w:lang w:eastAsia="en-US"/>
              </w:rPr>
            </w:pPr>
            <w:r w:rsidRPr="00732759">
              <w:rPr>
                <w:rFonts w:cs="Arial"/>
                <w:lang w:eastAsia="en-US"/>
              </w:rPr>
              <w:t>Uplink</w:t>
            </w:r>
            <w:r w:rsidRPr="00732759">
              <w:rPr>
                <w:rFonts w:cs="Arial"/>
                <w:lang w:eastAsia="zh-CN"/>
              </w:rPr>
              <w:t>-</w:t>
            </w:r>
            <w:r w:rsidRPr="00732759">
              <w:rPr>
                <w:rFonts w:cs="Arial"/>
                <w:lang w:eastAsia="en-US"/>
              </w:rPr>
              <w:t>downlink allocation for TDD</w:t>
            </w:r>
          </w:p>
        </w:tc>
        <w:tc>
          <w:tcPr>
            <w:tcW w:w="3118" w:type="dxa"/>
          </w:tcPr>
          <w:p w14:paraId="04B5D66F" w14:textId="77777777" w:rsidR="00C015D5" w:rsidRPr="00732759" w:rsidRDefault="00C015D5" w:rsidP="00C015D5">
            <w:pPr>
              <w:pStyle w:val="TAC"/>
              <w:rPr>
                <w:rFonts w:cs="Arial"/>
                <w:lang w:eastAsia="en-US"/>
              </w:rPr>
            </w:pPr>
            <w:r w:rsidRPr="00732759">
              <w:rPr>
                <w:rFonts w:cs="Arial"/>
                <w:lang w:eastAsia="en-US"/>
              </w:rPr>
              <w:t>Configuration 1 (2:2)</w:t>
            </w:r>
          </w:p>
        </w:tc>
      </w:tr>
    </w:tbl>
    <w:p w14:paraId="6ACCF5CC" w14:textId="77777777" w:rsidR="00C015D5" w:rsidRPr="00732759" w:rsidRDefault="00C015D5" w:rsidP="00E21935"/>
    <w:p w14:paraId="53FE8DC4" w14:textId="77777777" w:rsidR="0021639F" w:rsidRPr="00732759" w:rsidRDefault="0021639F" w:rsidP="0021639F">
      <w:pPr>
        <w:pStyle w:val="Heading4"/>
      </w:pPr>
      <w:bookmarkStart w:id="127" w:name="_Toc66874802"/>
      <w:r w:rsidRPr="00732759">
        <w:t>8.2.1.1</w:t>
      </w:r>
      <w:r w:rsidRPr="00732759">
        <w:tab/>
        <w:t>Minimum requirements</w:t>
      </w:r>
      <w:bookmarkEnd w:id="127"/>
    </w:p>
    <w:p w14:paraId="67917F61" w14:textId="77777777" w:rsidR="0021639F" w:rsidRPr="00732759" w:rsidRDefault="0021639F" w:rsidP="0021639F">
      <w:r w:rsidRPr="00732759">
        <w:t>The throughput shall be equal to or larger than the fraction of maximum throughput stated in the tables 8.2.1.1-1 to 8.2.1.1-6 at the given SNR</w:t>
      </w:r>
      <w:r w:rsidR="0040782C" w:rsidRPr="00732759">
        <w:rPr>
          <w:lang w:eastAsia="zh-CN"/>
        </w:rPr>
        <w:t xml:space="preserve"> for 1Tx and in tables 8.2.1.1-7 to 8.2.1.1-12 for 2Tx </w:t>
      </w:r>
      <w:r w:rsidR="00A20F9E" w:rsidRPr="00732759">
        <w:rPr>
          <w:rFonts w:hint="eastAsia"/>
          <w:lang w:eastAsia="zh-CN"/>
        </w:rPr>
        <w:t>two layer spatial multiplexing transmission</w:t>
      </w:r>
      <w:r w:rsidRPr="00732759">
        <w:t>.</w:t>
      </w:r>
    </w:p>
    <w:p w14:paraId="53D08AA6" w14:textId="77777777" w:rsidR="0021639F" w:rsidRPr="00732759" w:rsidRDefault="0021639F" w:rsidP="00C56A8A"/>
    <w:bookmarkEnd w:id="125"/>
    <w:bookmarkEnd w:id="126"/>
    <w:p w14:paraId="0263D70D" w14:textId="77777777" w:rsidR="00C015D5" w:rsidRPr="00732759" w:rsidRDefault="00C015D5" w:rsidP="004C5A97">
      <w:pPr>
        <w:pStyle w:val="TH"/>
      </w:pPr>
      <w:r w:rsidRPr="00732759">
        <w:t>Table 8.2.1</w:t>
      </w:r>
      <w:r w:rsidR="0021639F" w:rsidRPr="00732759">
        <w:t>.1</w:t>
      </w:r>
      <w:r w:rsidRPr="00732759">
        <w:t>-</w:t>
      </w:r>
      <w:r w:rsidR="0021639F" w:rsidRPr="00732759">
        <w:t>1</w:t>
      </w:r>
      <w:r w:rsidRPr="00732759">
        <w:t xml:space="preserve"> Minimum requirements for PUSCH, 1.4 MHz Channel Bandwidth</w:t>
      </w:r>
      <w:r w:rsidR="0040782C"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1"/>
        <w:gridCol w:w="1511"/>
        <w:gridCol w:w="1404"/>
        <w:gridCol w:w="1414"/>
        <w:gridCol w:w="1263"/>
        <w:gridCol w:w="1272"/>
        <w:gridCol w:w="1256"/>
      </w:tblGrid>
      <w:tr w:rsidR="00D45B1C" w:rsidRPr="00732759" w14:paraId="056DE9D6" w14:textId="77777777">
        <w:trPr>
          <w:jc w:val="center"/>
        </w:trPr>
        <w:tc>
          <w:tcPr>
            <w:tcW w:w="1526" w:type="dxa"/>
          </w:tcPr>
          <w:p w14:paraId="4B3DD1E8" w14:textId="77777777"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526" w:type="dxa"/>
          </w:tcPr>
          <w:p w14:paraId="1DAA965D" w14:textId="77777777" w:rsidR="00D45B1C" w:rsidRPr="00732759" w:rsidRDefault="00D45B1C" w:rsidP="00D45B1C">
            <w:pPr>
              <w:pStyle w:val="TAH"/>
              <w:rPr>
                <w:rFonts w:cs="Arial"/>
                <w:lang w:eastAsia="en-US"/>
              </w:rPr>
            </w:pPr>
            <w:r w:rsidRPr="00732759">
              <w:rPr>
                <w:rFonts w:cs="Arial"/>
                <w:lang w:eastAsia="en-US"/>
              </w:rPr>
              <w:t>Number of RX antennas</w:t>
            </w:r>
          </w:p>
        </w:tc>
        <w:tc>
          <w:tcPr>
            <w:tcW w:w="1417" w:type="dxa"/>
          </w:tcPr>
          <w:p w14:paraId="3457398A" w14:textId="77777777" w:rsidR="00D45B1C" w:rsidRPr="00732759" w:rsidRDefault="00D45B1C" w:rsidP="00D45B1C">
            <w:pPr>
              <w:pStyle w:val="TAH"/>
              <w:rPr>
                <w:rFonts w:cs="Arial"/>
                <w:lang w:eastAsia="en-US"/>
              </w:rPr>
            </w:pPr>
            <w:r w:rsidRPr="00732759">
              <w:rPr>
                <w:rFonts w:cs="Arial"/>
                <w:lang w:eastAsia="en-US"/>
              </w:rPr>
              <w:t>Cyclic prefix</w:t>
            </w:r>
          </w:p>
        </w:tc>
        <w:tc>
          <w:tcPr>
            <w:tcW w:w="1418" w:type="dxa"/>
          </w:tcPr>
          <w:p w14:paraId="11472F1D" w14:textId="77777777"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276" w:type="dxa"/>
          </w:tcPr>
          <w:p w14:paraId="72E7260D" w14:textId="77777777"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275" w:type="dxa"/>
          </w:tcPr>
          <w:p w14:paraId="28ABBB9B" w14:textId="77777777" w:rsidR="00D45B1C" w:rsidRPr="00732759" w:rsidRDefault="00D45B1C" w:rsidP="00D45B1C">
            <w:pPr>
              <w:pStyle w:val="TAH"/>
              <w:rPr>
                <w:rFonts w:cs="Arial"/>
                <w:lang w:eastAsia="en-US"/>
              </w:rPr>
            </w:pPr>
            <w:r w:rsidRPr="00732759">
              <w:rPr>
                <w:rFonts w:cs="Arial"/>
                <w:lang w:eastAsia="en-US"/>
              </w:rPr>
              <w:t>Fraction of  maximum throughput</w:t>
            </w:r>
          </w:p>
        </w:tc>
        <w:tc>
          <w:tcPr>
            <w:tcW w:w="1276" w:type="dxa"/>
          </w:tcPr>
          <w:p w14:paraId="5F48FEF3" w14:textId="77777777" w:rsidR="00D45B1C" w:rsidRPr="00732759" w:rsidRDefault="00D45B1C" w:rsidP="00D45B1C">
            <w:pPr>
              <w:pStyle w:val="TAH"/>
              <w:rPr>
                <w:rFonts w:cs="Arial"/>
                <w:lang w:eastAsia="en-US"/>
              </w:rPr>
            </w:pPr>
            <w:r w:rsidRPr="00732759">
              <w:rPr>
                <w:rFonts w:cs="Arial"/>
                <w:lang w:eastAsia="en-US"/>
              </w:rPr>
              <w:t>SNR</w:t>
            </w:r>
          </w:p>
          <w:p w14:paraId="0E69A1B9" w14:textId="77777777" w:rsidR="00D45B1C" w:rsidRPr="00732759" w:rsidRDefault="00D45B1C" w:rsidP="00D45B1C">
            <w:pPr>
              <w:pStyle w:val="TAH"/>
              <w:rPr>
                <w:rFonts w:cs="Arial"/>
                <w:lang w:eastAsia="en-US"/>
              </w:rPr>
            </w:pPr>
            <w:r w:rsidRPr="00732759">
              <w:rPr>
                <w:rFonts w:cs="Arial"/>
                <w:lang w:eastAsia="en-US"/>
              </w:rPr>
              <w:t>[dB]</w:t>
            </w:r>
          </w:p>
        </w:tc>
      </w:tr>
      <w:tr w:rsidR="009C12C2" w:rsidRPr="00732759" w14:paraId="34EA0EF3" w14:textId="77777777">
        <w:trPr>
          <w:jc w:val="center"/>
        </w:trPr>
        <w:tc>
          <w:tcPr>
            <w:tcW w:w="1526" w:type="dxa"/>
            <w:vMerge w:val="restart"/>
          </w:tcPr>
          <w:p w14:paraId="64B06FFC" w14:textId="77777777" w:rsidR="009C12C2" w:rsidRPr="00732759" w:rsidRDefault="009C12C2" w:rsidP="00D45B1C">
            <w:pPr>
              <w:pStyle w:val="TAC"/>
              <w:rPr>
                <w:rFonts w:cs="Arial"/>
                <w:lang w:eastAsia="zh-CN"/>
              </w:rPr>
            </w:pPr>
            <w:r w:rsidRPr="00732759">
              <w:rPr>
                <w:rFonts w:cs="Arial"/>
                <w:lang w:eastAsia="zh-CN"/>
              </w:rPr>
              <w:t>1</w:t>
            </w:r>
          </w:p>
        </w:tc>
        <w:tc>
          <w:tcPr>
            <w:tcW w:w="1526" w:type="dxa"/>
            <w:vMerge w:val="restart"/>
          </w:tcPr>
          <w:p w14:paraId="5FC50E0E" w14:textId="77777777" w:rsidR="009C12C2" w:rsidRPr="00732759" w:rsidRDefault="009C12C2" w:rsidP="00D45B1C">
            <w:pPr>
              <w:pStyle w:val="TAC"/>
              <w:rPr>
                <w:rFonts w:cs="Arial"/>
                <w:lang w:eastAsia="en-US"/>
              </w:rPr>
            </w:pPr>
            <w:r w:rsidRPr="00732759">
              <w:rPr>
                <w:rFonts w:cs="Arial"/>
                <w:lang w:eastAsia="en-US"/>
              </w:rPr>
              <w:t>2</w:t>
            </w:r>
          </w:p>
        </w:tc>
        <w:tc>
          <w:tcPr>
            <w:tcW w:w="1417" w:type="dxa"/>
            <w:vMerge w:val="restart"/>
          </w:tcPr>
          <w:p w14:paraId="25B9246D" w14:textId="77777777" w:rsidR="009C12C2" w:rsidRPr="00732759" w:rsidRDefault="009C12C2" w:rsidP="00D45B1C">
            <w:pPr>
              <w:pStyle w:val="TAL"/>
              <w:rPr>
                <w:rFonts w:cs="Arial"/>
                <w:lang w:eastAsia="en-US"/>
              </w:rPr>
            </w:pPr>
            <w:r w:rsidRPr="00732759">
              <w:rPr>
                <w:rFonts w:cs="Arial"/>
                <w:lang w:eastAsia="en-US"/>
              </w:rPr>
              <w:t>Normal</w:t>
            </w:r>
          </w:p>
        </w:tc>
        <w:tc>
          <w:tcPr>
            <w:tcW w:w="1418" w:type="dxa"/>
            <w:vMerge w:val="restart"/>
          </w:tcPr>
          <w:p w14:paraId="4AB72E4E" w14:textId="77777777" w:rsidR="009C12C2" w:rsidRPr="00732759" w:rsidRDefault="009C12C2" w:rsidP="00D45B1C">
            <w:pPr>
              <w:pStyle w:val="TAL"/>
              <w:rPr>
                <w:rFonts w:cs="Arial"/>
                <w:lang w:eastAsia="en-US"/>
              </w:rPr>
            </w:pPr>
            <w:r w:rsidRPr="00732759">
              <w:rPr>
                <w:rFonts w:cs="Arial"/>
                <w:lang w:eastAsia="en-US"/>
              </w:rPr>
              <w:t>EPA 5Hz Low</w:t>
            </w:r>
          </w:p>
        </w:tc>
        <w:tc>
          <w:tcPr>
            <w:tcW w:w="1276" w:type="dxa"/>
            <w:vMerge w:val="restart"/>
          </w:tcPr>
          <w:p w14:paraId="707855D4" w14:textId="77777777" w:rsidR="009C12C2" w:rsidRPr="00732759" w:rsidRDefault="009C12C2" w:rsidP="00D45B1C">
            <w:pPr>
              <w:pStyle w:val="TAC"/>
              <w:rPr>
                <w:rFonts w:cs="Arial"/>
                <w:lang w:eastAsia="en-US"/>
              </w:rPr>
            </w:pPr>
            <w:r w:rsidRPr="00732759">
              <w:rPr>
                <w:rFonts w:cs="Arial"/>
                <w:lang w:eastAsia="en-US"/>
              </w:rPr>
              <w:t>A3-2</w:t>
            </w:r>
          </w:p>
        </w:tc>
        <w:tc>
          <w:tcPr>
            <w:tcW w:w="1275" w:type="dxa"/>
          </w:tcPr>
          <w:p w14:paraId="53818AA5" w14:textId="77777777" w:rsidR="009C12C2" w:rsidRPr="00732759" w:rsidRDefault="009C12C2" w:rsidP="00D45B1C">
            <w:pPr>
              <w:pStyle w:val="TAC"/>
              <w:rPr>
                <w:rFonts w:cs="Arial"/>
                <w:lang w:eastAsia="en-US"/>
              </w:rPr>
            </w:pPr>
            <w:r w:rsidRPr="00732759">
              <w:rPr>
                <w:rFonts w:cs="Arial"/>
                <w:lang w:eastAsia="en-US"/>
              </w:rPr>
              <w:t>30%</w:t>
            </w:r>
          </w:p>
        </w:tc>
        <w:tc>
          <w:tcPr>
            <w:tcW w:w="1276" w:type="dxa"/>
          </w:tcPr>
          <w:p w14:paraId="2BB0B3AF" w14:textId="77777777" w:rsidR="009C12C2" w:rsidRPr="00732759" w:rsidRDefault="009C12C2" w:rsidP="00D45B1C">
            <w:pPr>
              <w:pStyle w:val="TAC"/>
              <w:rPr>
                <w:rFonts w:cs="Arial"/>
                <w:lang w:eastAsia="en-US"/>
              </w:rPr>
            </w:pPr>
            <w:r w:rsidRPr="00732759">
              <w:rPr>
                <w:rFonts w:cs="Arial"/>
                <w:lang w:eastAsia="en-US"/>
              </w:rPr>
              <w:t>-4.1</w:t>
            </w:r>
          </w:p>
        </w:tc>
      </w:tr>
      <w:tr w:rsidR="009C12C2" w:rsidRPr="00732759" w14:paraId="330B6131" w14:textId="77777777">
        <w:trPr>
          <w:jc w:val="center"/>
        </w:trPr>
        <w:tc>
          <w:tcPr>
            <w:tcW w:w="1526" w:type="dxa"/>
            <w:vMerge/>
          </w:tcPr>
          <w:p w14:paraId="124C59F8" w14:textId="77777777" w:rsidR="009C12C2" w:rsidRPr="00732759" w:rsidRDefault="009C12C2" w:rsidP="00D45B1C">
            <w:pPr>
              <w:pStyle w:val="TAC"/>
              <w:rPr>
                <w:rFonts w:cs="Arial"/>
                <w:lang w:eastAsia="en-US"/>
              </w:rPr>
            </w:pPr>
          </w:p>
        </w:tc>
        <w:tc>
          <w:tcPr>
            <w:tcW w:w="1526" w:type="dxa"/>
            <w:vMerge/>
          </w:tcPr>
          <w:p w14:paraId="162442D5" w14:textId="77777777" w:rsidR="009C12C2" w:rsidRPr="00732759" w:rsidRDefault="009C12C2" w:rsidP="00D45B1C">
            <w:pPr>
              <w:pStyle w:val="TAC"/>
              <w:rPr>
                <w:rFonts w:cs="Arial"/>
                <w:lang w:eastAsia="en-US"/>
              </w:rPr>
            </w:pPr>
          </w:p>
        </w:tc>
        <w:tc>
          <w:tcPr>
            <w:tcW w:w="1417" w:type="dxa"/>
            <w:vMerge/>
          </w:tcPr>
          <w:p w14:paraId="0824A0A7" w14:textId="77777777" w:rsidR="009C12C2" w:rsidRPr="00732759" w:rsidRDefault="009C12C2" w:rsidP="00D45B1C">
            <w:pPr>
              <w:pStyle w:val="TAL"/>
              <w:rPr>
                <w:rFonts w:cs="Arial"/>
                <w:lang w:eastAsia="en-US"/>
              </w:rPr>
            </w:pPr>
          </w:p>
        </w:tc>
        <w:tc>
          <w:tcPr>
            <w:tcW w:w="1418" w:type="dxa"/>
            <w:vMerge/>
          </w:tcPr>
          <w:p w14:paraId="0033CDC9" w14:textId="77777777" w:rsidR="009C12C2" w:rsidRPr="00732759" w:rsidRDefault="009C12C2" w:rsidP="00D45B1C">
            <w:pPr>
              <w:pStyle w:val="TAL"/>
              <w:rPr>
                <w:rFonts w:cs="Arial"/>
                <w:lang w:eastAsia="en-US"/>
              </w:rPr>
            </w:pPr>
          </w:p>
        </w:tc>
        <w:tc>
          <w:tcPr>
            <w:tcW w:w="1276" w:type="dxa"/>
            <w:vMerge/>
          </w:tcPr>
          <w:p w14:paraId="5E6A4473" w14:textId="77777777" w:rsidR="009C12C2" w:rsidRPr="00732759" w:rsidRDefault="009C12C2" w:rsidP="00D45B1C">
            <w:pPr>
              <w:pStyle w:val="TAC"/>
              <w:rPr>
                <w:rFonts w:cs="Arial"/>
                <w:lang w:eastAsia="en-US"/>
              </w:rPr>
            </w:pPr>
          </w:p>
        </w:tc>
        <w:tc>
          <w:tcPr>
            <w:tcW w:w="1275" w:type="dxa"/>
          </w:tcPr>
          <w:p w14:paraId="2DD0E4F8"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41ECC341" w14:textId="77777777" w:rsidR="009C12C2" w:rsidRPr="00732759" w:rsidRDefault="009C12C2" w:rsidP="00D45B1C">
            <w:pPr>
              <w:pStyle w:val="TAC"/>
              <w:rPr>
                <w:rFonts w:cs="Arial"/>
                <w:lang w:eastAsia="en-US"/>
              </w:rPr>
            </w:pPr>
            <w:r w:rsidRPr="00732759">
              <w:rPr>
                <w:rFonts w:cs="Arial"/>
                <w:lang w:eastAsia="en-US"/>
              </w:rPr>
              <w:t>0.1</w:t>
            </w:r>
            <w:r w:rsidRPr="00732759" w:rsidDel="008708A4">
              <w:rPr>
                <w:rFonts w:cs="Arial"/>
                <w:lang w:eastAsia="en-US"/>
              </w:rPr>
              <w:t xml:space="preserve"> </w:t>
            </w:r>
          </w:p>
        </w:tc>
      </w:tr>
      <w:tr w:rsidR="009C12C2" w:rsidRPr="00732759" w14:paraId="4E24994F" w14:textId="77777777">
        <w:trPr>
          <w:jc w:val="center"/>
        </w:trPr>
        <w:tc>
          <w:tcPr>
            <w:tcW w:w="1526" w:type="dxa"/>
            <w:vMerge/>
          </w:tcPr>
          <w:p w14:paraId="569C60B4" w14:textId="77777777" w:rsidR="009C12C2" w:rsidRPr="00732759" w:rsidRDefault="009C12C2" w:rsidP="00D45B1C">
            <w:pPr>
              <w:pStyle w:val="TAC"/>
              <w:rPr>
                <w:rFonts w:cs="Arial"/>
                <w:lang w:eastAsia="en-US"/>
              </w:rPr>
            </w:pPr>
          </w:p>
        </w:tc>
        <w:tc>
          <w:tcPr>
            <w:tcW w:w="1526" w:type="dxa"/>
            <w:vMerge/>
          </w:tcPr>
          <w:p w14:paraId="4836B34E" w14:textId="77777777" w:rsidR="009C12C2" w:rsidRPr="00732759" w:rsidRDefault="009C12C2" w:rsidP="00D45B1C">
            <w:pPr>
              <w:pStyle w:val="TAC"/>
              <w:rPr>
                <w:rFonts w:cs="Arial"/>
                <w:lang w:eastAsia="en-US"/>
              </w:rPr>
            </w:pPr>
          </w:p>
        </w:tc>
        <w:tc>
          <w:tcPr>
            <w:tcW w:w="1417" w:type="dxa"/>
            <w:vMerge/>
          </w:tcPr>
          <w:p w14:paraId="75898FF9" w14:textId="77777777" w:rsidR="009C12C2" w:rsidRPr="00732759" w:rsidRDefault="009C12C2" w:rsidP="00D45B1C">
            <w:pPr>
              <w:pStyle w:val="TAL"/>
              <w:rPr>
                <w:rFonts w:cs="Arial"/>
                <w:lang w:eastAsia="en-US"/>
              </w:rPr>
            </w:pPr>
          </w:p>
        </w:tc>
        <w:tc>
          <w:tcPr>
            <w:tcW w:w="1418" w:type="dxa"/>
            <w:vMerge/>
          </w:tcPr>
          <w:p w14:paraId="39653F17" w14:textId="77777777" w:rsidR="009C12C2" w:rsidRPr="00732759" w:rsidRDefault="009C12C2" w:rsidP="00D45B1C">
            <w:pPr>
              <w:pStyle w:val="TAL"/>
              <w:rPr>
                <w:rFonts w:cs="Arial"/>
                <w:lang w:eastAsia="en-US"/>
              </w:rPr>
            </w:pPr>
          </w:p>
        </w:tc>
        <w:tc>
          <w:tcPr>
            <w:tcW w:w="1276" w:type="dxa"/>
          </w:tcPr>
          <w:p w14:paraId="7C32241A" w14:textId="77777777" w:rsidR="009C12C2" w:rsidRPr="00732759" w:rsidRDefault="009C12C2" w:rsidP="00D45B1C">
            <w:pPr>
              <w:pStyle w:val="TAC"/>
              <w:rPr>
                <w:rFonts w:cs="Arial"/>
                <w:lang w:eastAsia="en-US"/>
              </w:rPr>
            </w:pPr>
            <w:r w:rsidRPr="00732759">
              <w:rPr>
                <w:rFonts w:cs="Arial"/>
                <w:lang w:eastAsia="en-US"/>
              </w:rPr>
              <w:t>A4-3</w:t>
            </w:r>
          </w:p>
        </w:tc>
        <w:tc>
          <w:tcPr>
            <w:tcW w:w="1275" w:type="dxa"/>
          </w:tcPr>
          <w:p w14:paraId="2A9FF5FA"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55AC4D76" w14:textId="77777777" w:rsidR="009C12C2" w:rsidRPr="00732759" w:rsidRDefault="009C12C2" w:rsidP="00D45B1C">
            <w:pPr>
              <w:pStyle w:val="TAC"/>
              <w:rPr>
                <w:rFonts w:cs="Arial"/>
                <w:lang w:eastAsia="en-US"/>
              </w:rPr>
            </w:pPr>
            <w:r w:rsidRPr="00732759">
              <w:rPr>
                <w:rFonts w:cs="Arial"/>
                <w:lang w:eastAsia="en-US"/>
              </w:rPr>
              <w:t>10.6</w:t>
            </w:r>
            <w:r w:rsidRPr="00732759" w:rsidDel="008708A4">
              <w:rPr>
                <w:rFonts w:cs="Arial"/>
                <w:lang w:eastAsia="en-US"/>
              </w:rPr>
              <w:t xml:space="preserve"> </w:t>
            </w:r>
          </w:p>
        </w:tc>
      </w:tr>
      <w:tr w:rsidR="009C12C2" w:rsidRPr="00732759" w14:paraId="5DACD192" w14:textId="77777777">
        <w:trPr>
          <w:jc w:val="center"/>
        </w:trPr>
        <w:tc>
          <w:tcPr>
            <w:tcW w:w="1526" w:type="dxa"/>
            <w:vMerge/>
          </w:tcPr>
          <w:p w14:paraId="6D1A45B0" w14:textId="77777777" w:rsidR="009C12C2" w:rsidRPr="00732759" w:rsidRDefault="009C12C2" w:rsidP="00D45B1C">
            <w:pPr>
              <w:pStyle w:val="TAC"/>
              <w:rPr>
                <w:rFonts w:cs="Arial"/>
                <w:lang w:eastAsia="en-US"/>
              </w:rPr>
            </w:pPr>
          </w:p>
        </w:tc>
        <w:tc>
          <w:tcPr>
            <w:tcW w:w="1526" w:type="dxa"/>
            <w:vMerge/>
          </w:tcPr>
          <w:p w14:paraId="23F0508C" w14:textId="77777777" w:rsidR="009C12C2" w:rsidRPr="00732759" w:rsidRDefault="009C12C2" w:rsidP="00D45B1C">
            <w:pPr>
              <w:pStyle w:val="TAC"/>
              <w:rPr>
                <w:rFonts w:cs="Arial"/>
                <w:lang w:eastAsia="en-US"/>
              </w:rPr>
            </w:pPr>
          </w:p>
        </w:tc>
        <w:tc>
          <w:tcPr>
            <w:tcW w:w="1417" w:type="dxa"/>
            <w:vMerge/>
          </w:tcPr>
          <w:p w14:paraId="554EDC01" w14:textId="77777777" w:rsidR="009C12C2" w:rsidRPr="00732759" w:rsidRDefault="009C12C2" w:rsidP="00D45B1C">
            <w:pPr>
              <w:pStyle w:val="TAL"/>
              <w:rPr>
                <w:rFonts w:cs="Arial"/>
                <w:lang w:eastAsia="en-US"/>
              </w:rPr>
            </w:pPr>
          </w:p>
        </w:tc>
        <w:tc>
          <w:tcPr>
            <w:tcW w:w="1418" w:type="dxa"/>
            <w:vMerge/>
          </w:tcPr>
          <w:p w14:paraId="4D5B07B3" w14:textId="77777777" w:rsidR="009C12C2" w:rsidRPr="00732759" w:rsidRDefault="009C12C2" w:rsidP="00D45B1C">
            <w:pPr>
              <w:pStyle w:val="TAL"/>
              <w:rPr>
                <w:rFonts w:cs="Arial"/>
                <w:lang w:eastAsia="en-US"/>
              </w:rPr>
            </w:pPr>
          </w:p>
        </w:tc>
        <w:tc>
          <w:tcPr>
            <w:tcW w:w="1276" w:type="dxa"/>
          </w:tcPr>
          <w:p w14:paraId="3843491A" w14:textId="77777777" w:rsidR="009C12C2" w:rsidRPr="00732759" w:rsidRDefault="009C12C2" w:rsidP="00D45B1C">
            <w:pPr>
              <w:pStyle w:val="TAC"/>
              <w:rPr>
                <w:rFonts w:cs="Arial"/>
                <w:lang w:eastAsia="en-US"/>
              </w:rPr>
            </w:pPr>
            <w:r w:rsidRPr="00732759">
              <w:rPr>
                <w:rFonts w:cs="Arial"/>
                <w:lang w:eastAsia="en-US"/>
              </w:rPr>
              <w:t>A5-2</w:t>
            </w:r>
          </w:p>
        </w:tc>
        <w:tc>
          <w:tcPr>
            <w:tcW w:w="1275" w:type="dxa"/>
          </w:tcPr>
          <w:p w14:paraId="08583394"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3ABF7308" w14:textId="77777777" w:rsidR="009C12C2" w:rsidRPr="00732759" w:rsidRDefault="009C12C2" w:rsidP="00D45B1C">
            <w:pPr>
              <w:pStyle w:val="TAC"/>
              <w:rPr>
                <w:rFonts w:cs="Arial"/>
                <w:lang w:eastAsia="en-US"/>
              </w:rPr>
            </w:pPr>
            <w:r w:rsidRPr="00732759">
              <w:rPr>
                <w:rFonts w:cs="Arial"/>
                <w:lang w:eastAsia="en-US"/>
              </w:rPr>
              <w:t>17.7</w:t>
            </w:r>
          </w:p>
        </w:tc>
      </w:tr>
      <w:tr w:rsidR="009C12C2" w:rsidRPr="00732759" w14:paraId="26460F6A" w14:textId="77777777">
        <w:trPr>
          <w:jc w:val="center"/>
        </w:trPr>
        <w:tc>
          <w:tcPr>
            <w:tcW w:w="1526" w:type="dxa"/>
            <w:vMerge/>
          </w:tcPr>
          <w:p w14:paraId="49F0BBCF" w14:textId="77777777" w:rsidR="009C12C2" w:rsidRPr="00732759" w:rsidRDefault="009C12C2" w:rsidP="00D45B1C">
            <w:pPr>
              <w:pStyle w:val="TAC"/>
              <w:rPr>
                <w:rFonts w:cs="Arial"/>
                <w:lang w:eastAsia="en-US"/>
              </w:rPr>
            </w:pPr>
          </w:p>
        </w:tc>
        <w:tc>
          <w:tcPr>
            <w:tcW w:w="1526" w:type="dxa"/>
            <w:vMerge/>
          </w:tcPr>
          <w:p w14:paraId="3361D203" w14:textId="77777777" w:rsidR="009C12C2" w:rsidRPr="00732759" w:rsidRDefault="009C12C2" w:rsidP="00D45B1C">
            <w:pPr>
              <w:pStyle w:val="TAC"/>
              <w:rPr>
                <w:rFonts w:cs="Arial"/>
                <w:lang w:eastAsia="en-US"/>
              </w:rPr>
            </w:pPr>
          </w:p>
        </w:tc>
        <w:tc>
          <w:tcPr>
            <w:tcW w:w="1417" w:type="dxa"/>
            <w:vMerge/>
          </w:tcPr>
          <w:p w14:paraId="4AC28073" w14:textId="77777777" w:rsidR="009C12C2" w:rsidRPr="00732759" w:rsidRDefault="009C12C2" w:rsidP="00D45B1C">
            <w:pPr>
              <w:pStyle w:val="TAL"/>
              <w:rPr>
                <w:rFonts w:cs="Arial"/>
                <w:lang w:eastAsia="en-US"/>
              </w:rPr>
            </w:pPr>
          </w:p>
        </w:tc>
        <w:tc>
          <w:tcPr>
            <w:tcW w:w="1418" w:type="dxa"/>
            <w:vMerge/>
          </w:tcPr>
          <w:p w14:paraId="22C6A0EF" w14:textId="77777777" w:rsidR="009C12C2" w:rsidRPr="00732759" w:rsidRDefault="009C12C2" w:rsidP="00D45B1C">
            <w:pPr>
              <w:pStyle w:val="TAL"/>
              <w:rPr>
                <w:rFonts w:cs="Arial"/>
                <w:lang w:eastAsia="en-US"/>
              </w:rPr>
            </w:pPr>
          </w:p>
        </w:tc>
        <w:tc>
          <w:tcPr>
            <w:tcW w:w="1276" w:type="dxa"/>
          </w:tcPr>
          <w:p w14:paraId="3918AC8B" w14:textId="77777777" w:rsidR="009C12C2" w:rsidRPr="00732759" w:rsidRDefault="009C12C2" w:rsidP="00D45B1C">
            <w:pPr>
              <w:pStyle w:val="TAC"/>
              <w:rPr>
                <w:rFonts w:cs="Arial"/>
                <w:lang w:eastAsia="en-US"/>
              </w:rPr>
            </w:pPr>
            <w:r w:rsidRPr="00732759">
              <w:rPr>
                <w:rFonts w:cs="Arial"/>
                <w:lang w:eastAsia="en-US"/>
              </w:rPr>
              <w:t>A17-1</w:t>
            </w:r>
          </w:p>
        </w:tc>
        <w:tc>
          <w:tcPr>
            <w:tcW w:w="1275" w:type="dxa"/>
          </w:tcPr>
          <w:p w14:paraId="02A0216C"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542EE64E" w14:textId="77777777" w:rsidR="009C12C2" w:rsidRPr="00732759" w:rsidRDefault="009C12C2" w:rsidP="00E56D06">
            <w:pPr>
              <w:pStyle w:val="TAC"/>
              <w:rPr>
                <w:rFonts w:cs="Arial"/>
                <w:lang w:eastAsia="en-US"/>
              </w:rPr>
            </w:pPr>
            <w:r w:rsidRPr="00732759">
              <w:rPr>
                <w:rFonts w:cs="Arial"/>
                <w:lang w:eastAsia="en-US"/>
              </w:rPr>
              <w:t>21.4</w:t>
            </w:r>
          </w:p>
        </w:tc>
      </w:tr>
      <w:tr w:rsidR="009C12C2" w:rsidRPr="00732759" w14:paraId="608529A4" w14:textId="77777777">
        <w:trPr>
          <w:jc w:val="center"/>
        </w:trPr>
        <w:tc>
          <w:tcPr>
            <w:tcW w:w="1526" w:type="dxa"/>
            <w:vMerge/>
          </w:tcPr>
          <w:p w14:paraId="68CA0E27" w14:textId="77777777" w:rsidR="009C12C2" w:rsidRPr="00732759" w:rsidRDefault="009C12C2" w:rsidP="00D45B1C">
            <w:pPr>
              <w:pStyle w:val="TAC"/>
              <w:rPr>
                <w:rFonts w:cs="Arial"/>
                <w:lang w:eastAsia="en-US"/>
              </w:rPr>
            </w:pPr>
          </w:p>
        </w:tc>
        <w:tc>
          <w:tcPr>
            <w:tcW w:w="1526" w:type="dxa"/>
            <w:vMerge/>
          </w:tcPr>
          <w:p w14:paraId="2A8DD44C" w14:textId="77777777" w:rsidR="009C12C2" w:rsidRPr="00732759" w:rsidRDefault="009C12C2" w:rsidP="00D45B1C">
            <w:pPr>
              <w:pStyle w:val="TAC"/>
              <w:rPr>
                <w:rFonts w:cs="Arial"/>
                <w:lang w:eastAsia="en-US"/>
              </w:rPr>
            </w:pPr>
          </w:p>
        </w:tc>
        <w:tc>
          <w:tcPr>
            <w:tcW w:w="1417" w:type="dxa"/>
            <w:vMerge/>
          </w:tcPr>
          <w:p w14:paraId="1E163131" w14:textId="77777777" w:rsidR="009C12C2" w:rsidRPr="00732759" w:rsidRDefault="009C12C2" w:rsidP="00D45B1C">
            <w:pPr>
              <w:pStyle w:val="TAL"/>
              <w:rPr>
                <w:rFonts w:cs="Arial"/>
                <w:lang w:eastAsia="en-US"/>
              </w:rPr>
            </w:pPr>
          </w:p>
        </w:tc>
        <w:tc>
          <w:tcPr>
            <w:tcW w:w="1418" w:type="dxa"/>
            <w:vMerge/>
          </w:tcPr>
          <w:p w14:paraId="5469E683" w14:textId="77777777" w:rsidR="009C12C2" w:rsidRPr="00732759" w:rsidRDefault="009C12C2" w:rsidP="00D45B1C">
            <w:pPr>
              <w:pStyle w:val="TAL"/>
              <w:rPr>
                <w:rFonts w:cs="Arial"/>
                <w:lang w:eastAsia="en-US"/>
              </w:rPr>
            </w:pPr>
          </w:p>
        </w:tc>
        <w:tc>
          <w:tcPr>
            <w:tcW w:w="1276" w:type="dxa"/>
          </w:tcPr>
          <w:p w14:paraId="7DBD14E4" w14:textId="77777777" w:rsidR="009C12C2" w:rsidRPr="00732759" w:rsidRDefault="009C12C2"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-1</w:t>
            </w:r>
          </w:p>
        </w:tc>
        <w:tc>
          <w:tcPr>
            <w:tcW w:w="1275" w:type="dxa"/>
          </w:tcPr>
          <w:p w14:paraId="59D75ED8" w14:textId="77777777" w:rsidR="009C12C2" w:rsidRPr="00732759" w:rsidRDefault="009C12C2" w:rsidP="00D45B1C">
            <w:pPr>
              <w:pStyle w:val="TAC"/>
              <w:rPr>
                <w:rFonts w:cs="Arial"/>
                <w:lang w:eastAsia="en-US"/>
              </w:rPr>
            </w:pPr>
            <w:r w:rsidRPr="00732759">
              <w:rPr>
                <w:rFonts w:cs="Arial"/>
              </w:rPr>
              <w:t>70%</w:t>
            </w:r>
          </w:p>
        </w:tc>
        <w:tc>
          <w:tcPr>
            <w:tcW w:w="1276" w:type="dxa"/>
          </w:tcPr>
          <w:p w14:paraId="365E7397" w14:textId="77777777" w:rsidR="009C12C2" w:rsidRPr="00732759" w:rsidDel="00E56D06" w:rsidRDefault="009C12C2" w:rsidP="008D6E42">
            <w:pPr>
              <w:pStyle w:val="TAC"/>
              <w:rPr>
                <w:rFonts w:cs="Arial"/>
                <w:lang w:eastAsia="en-US"/>
              </w:rPr>
            </w:pPr>
            <w:r w:rsidRPr="00732759">
              <w:rPr>
                <w:rFonts w:cs="Arial" w:hint="eastAsia"/>
                <w:lang w:eastAsia="zh-CN"/>
              </w:rPr>
              <w:t>7.4</w:t>
            </w:r>
          </w:p>
        </w:tc>
      </w:tr>
      <w:tr w:rsidR="009C12C2" w:rsidRPr="00732759" w14:paraId="57F38A29" w14:textId="77777777">
        <w:trPr>
          <w:jc w:val="center"/>
        </w:trPr>
        <w:tc>
          <w:tcPr>
            <w:tcW w:w="1526" w:type="dxa"/>
            <w:vMerge/>
          </w:tcPr>
          <w:p w14:paraId="6F9B64D9" w14:textId="77777777" w:rsidR="009C12C2" w:rsidRPr="00732759" w:rsidRDefault="009C12C2" w:rsidP="00D45B1C">
            <w:pPr>
              <w:pStyle w:val="TAC"/>
              <w:rPr>
                <w:rFonts w:cs="Arial"/>
                <w:lang w:eastAsia="en-US"/>
              </w:rPr>
            </w:pPr>
          </w:p>
        </w:tc>
        <w:tc>
          <w:tcPr>
            <w:tcW w:w="1526" w:type="dxa"/>
            <w:vMerge/>
          </w:tcPr>
          <w:p w14:paraId="3778C4BB" w14:textId="77777777" w:rsidR="009C12C2" w:rsidRPr="00732759" w:rsidRDefault="009C12C2" w:rsidP="00D45B1C">
            <w:pPr>
              <w:pStyle w:val="TAC"/>
              <w:rPr>
                <w:rFonts w:cs="Arial"/>
                <w:lang w:eastAsia="en-US"/>
              </w:rPr>
            </w:pPr>
          </w:p>
        </w:tc>
        <w:tc>
          <w:tcPr>
            <w:tcW w:w="1417" w:type="dxa"/>
            <w:vMerge/>
          </w:tcPr>
          <w:p w14:paraId="2F2002FD" w14:textId="77777777" w:rsidR="009C12C2" w:rsidRPr="00732759" w:rsidRDefault="009C12C2" w:rsidP="00D45B1C">
            <w:pPr>
              <w:pStyle w:val="TAL"/>
              <w:rPr>
                <w:rFonts w:cs="Arial"/>
                <w:lang w:eastAsia="en-US"/>
              </w:rPr>
            </w:pPr>
          </w:p>
        </w:tc>
        <w:tc>
          <w:tcPr>
            <w:tcW w:w="1418" w:type="dxa"/>
            <w:vMerge/>
          </w:tcPr>
          <w:p w14:paraId="7A1F8191" w14:textId="77777777" w:rsidR="009C12C2" w:rsidRPr="00732759" w:rsidRDefault="009C12C2" w:rsidP="00D45B1C">
            <w:pPr>
              <w:pStyle w:val="TAL"/>
              <w:rPr>
                <w:rFonts w:cs="Arial"/>
                <w:lang w:eastAsia="en-US"/>
              </w:rPr>
            </w:pPr>
          </w:p>
        </w:tc>
        <w:tc>
          <w:tcPr>
            <w:tcW w:w="1276" w:type="dxa"/>
          </w:tcPr>
          <w:p w14:paraId="25BA99D4" w14:textId="77777777" w:rsidR="009C12C2" w:rsidRPr="00732759" w:rsidRDefault="009C12C2"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-1</w:t>
            </w:r>
          </w:p>
        </w:tc>
        <w:tc>
          <w:tcPr>
            <w:tcW w:w="1275" w:type="dxa"/>
          </w:tcPr>
          <w:p w14:paraId="02AC2120" w14:textId="77777777" w:rsidR="009C12C2" w:rsidRPr="00732759" w:rsidRDefault="009C12C2" w:rsidP="00D45B1C">
            <w:pPr>
              <w:pStyle w:val="TAC"/>
              <w:rPr>
                <w:rFonts w:cs="Arial"/>
                <w:lang w:eastAsia="en-US"/>
              </w:rPr>
            </w:pPr>
            <w:r w:rsidRPr="00732759">
              <w:rPr>
                <w:rFonts w:cs="Arial"/>
              </w:rPr>
              <w:t>70%</w:t>
            </w:r>
          </w:p>
        </w:tc>
        <w:tc>
          <w:tcPr>
            <w:tcW w:w="1276" w:type="dxa"/>
          </w:tcPr>
          <w:p w14:paraId="207F8A90" w14:textId="77777777" w:rsidR="009C12C2" w:rsidRPr="00732759" w:rsidDel="00E56D06" w:rsidRDefault="009C12C2" w:rsidP="008D6E42">
            <w:pPr>
              <w:pStyle w:val="TAC"/>
              <w:rPr>
                <w:rFonts w:cs="Arial"/>
                <w:lang w:eastAsia="en-US"/>
              </w:rPr>
            </w:pPr>
            <w:r w:rsidRPr="00732759">
              <w:rPr>
                <w:rFonts w:cs="Arial" w:hint="eastAsia"/>
                <w:lang w:eastAsia="zh-CN"/>
              </w:rPr>
              <w:t>18.1</w:t>
            </w:r>
          </w:p>
        </w:tc>
      </w:tr>
      <w:tr w:rsidR="009C12C2" w:rsidRPr="00732759" w14:paraId="7D2CE497" w14:textId="77777777">
        <w:trPr>
          <w:jc w:val="center"/>
        </w:trPr>
        <w:tc>
          <w:tcPr>
            <w:tcW w:w="1526" w:type="dxa"/>
            <w:vMerge/>
          </w:tcPr>
          <w:p w14:paraId="35081B31" w14:textId="77777777" w:rsidR="009C12C2" w:rsidRPr="00732759" w:rsidRDefault="009C12C2" w:rsidP="00D45B1C">
            <w:pPr>
              <w:pStyle w:val="TAC"/>
              <w:rPr>
                <w:rFonts w:cs="Arial"/>
                <w:lang w:eastAsia="en-US"/>
              </w:rPr>
            </w:pPr>
          </w:p>
        </w:tc>
        <w:tc>
          <w:tcPr>
            <w:tcW w:w="1526" w:type="dxa"/>
            <w:vMerge/>
          </w:tcPr>
          <w:p w14:paraId="1307E78B" w14:textId="77777777" w:rsidR="009C12C2" w:rsidRPr="00732759" w:rsidRDefault="009C12C2" w:rsidP="00D45B1C">
            <w:pPr>
              <w:pStyle w:val="TAC"/>
              <w:rPr>
                <w:rFonts w:cs="Arial"/>
                <w:lang w:eastAsia="en-US"/>
              </w:rPr>
            </w:pPr>
          </w:p>
        </w:tc>
        <w:tc>
          <w:tcPr>
            <w:tcW w:w="1417" w:type="dxa"/>
            <w:vMerge/>
          </w:tcPr>
          <w:p w14:paraId="314A7093" w14:textId="77777777" w:rsidR="009C12C2" w:rsidRPr="00732759" w:rsidRDefault="009C12C2" w:rsidP="00D45B1C">
            <w:pPr>
              <w:pStyle w:val="TAL"/>
              <w:rPr>
                <w:rFonts w:cs="Arial"/>
                <w:lang w:eastAsia="en-US"/>
              </w:rPr>
            </w:pPr>
          </w:p>
        </w:tc>
        <w:tc>
          <w:tcPr>
            <w:tcW w:w="1418" w:type="dxa"/>
            <w:vMerge w:val="restart"/>
          </w:tcPr>
          <w:p w14:paraId="0FCD9045" w14:textId="77777777" w:rsidR="009C12C2" w:rsidRPr="00732759" w:rsidRDefault="009C12C2" w:rsidP="00D45B1C">
            <w:pPr>
              <w:pStyle w:val="TAL"/>
              <w:rPr>
                <w:rFonts w:cs="Arial"/>
                <w:lang w:eastAsia="en-US"/>
              </w:rPr>
            </w:pPr>
            <w:r w:rsidRPr="00732759">
              <w:rPr>
                <w:rFonts w:cs="Arial"/>
                <w:lang w:eastAsia="en-US"/>
              </w:rPr>
              <w:t>EVA 5Hz Low</w:t>
            </w:r>
          </w:p>
        </w:tc>
        <w:tc>
          <w:tcPr>
            <w:tcW w:w="1276" w:type="dxa"/>
            <w:vMerge w:val="restart"/>
          </w:tcPr>
          <w:p w14:paraId="5C246AE0" w14:textId="77777777" w:rsidR="009C12C2" w:rsidRPr="00732759" w:rsidRDefault="009C12C2" w:rsidP="00D45B1C">
            <w:pPr>
              <w:pStyle w:val="TAC"/>
              <w:rPr>
                <w:rFonts w:cs="Arial"/>
                <w:lang w:eastAsia="en-US"/>
              </w:rPr>
            </w:pPr>
            <w:r w:rsidRPr="00732759">
              <w:rPr>
                <w:rFonts w:cs="Arial"/>
                <w:lang w:eastAsia="en-US"/>
              </w:rPr>
              <w:t>A3-1</w:t>
            </w:r>
          </w:p>
        </w:tc>
        <w:tc>
          <w:tcPr>
            <w:tcW w:w="1275" w:type="dxa"/>
          </w:tcPr>
          <w:p w14:paraId="7C24FBF9" w14:textId="77777777" w:rsidR="009C12C2" w:rsidRPr="00732759" w:rsidRDefault="009C12C2" w:rsidP="00D45B1C">
            <w:pPr>
              <w:pStyle w:val="TAC"/>
              <w:rPr>
                <w:rFonts w:cs="Arial"/>
                <w:lang w:eastAsia="en-US"/>
              </w:rPr>
            </w:pPr>
            <w:r w:rsidRPr="00732759">
              <w:rPr>
                <w:rFonts w:cs="Arial"/>
                <w:lang w:eastAsia="en-US"/>
              </w:rPr>
              <w:t>30%</w:t>
            </w:r>
          </w:p>
        </w:tc>
        <w:tc>
          <w:tcPr>
            <w:tcW w:w="1276" w:type="dxa"/>
          </w:tcPr>
          <w:p w14:paraId="31E36F2D" w14:textId="77777777" w:rsidR="009C12C2" w:rsidRPr="00732759" w:rsidRDefault="009C12C2" w:rsidP="00D45B1C">
            <w:pPr>
              <w:pStyle w:val="TAC"/>
              <w:rPr>
                <w:rFonts w:cs="Arial"/>
                <w:lang w:eastAsia="en-US"/>
              </w:rPr>
            </w:pPr>
            <w:r w:rsidRPr="00732759">
              <w:rPr>
                <w:rFonts w:cs="Arial"/>
                <w:lang w:eastAsia="en-US"/>
              </w:rPr>
              <w:t>-2.7</w:t>
            </w:r>
          </w:p>
        </w:tc>
      </w:tr>
      <w:tr w:rsidR="009C12C2" w:rsidRPr="00732759" w14:paraId="37A5AFB6" w14:textId="77777777">
        <w:trPr>
          <w:jc w:val="center"/>
        </w:trPr>
        <w:tc>
          <w:tcPr>
            <w:tcW w:w="1526" w:type="dxa"/>
            <w:vMerge/>
          </w:tcPr>
          <w:p w14:paraId="3E4A6D7E" w14:textId="77777777" w:rsidR="009C12C2" w:rsidRPr="00732759" w:rsidRDefault="009C12C2" w:rsidP="00D45B1C">
            <w:pPr>
              <w:pStyle w:val="TAC"/>
              <w:rPr>
                <w:rFonts w:cs="Arial"/>
                <w:lang w:eastAsia="en-US"/>
              </w:rPr>
            </w:pPr>
          </w:p>
        </w:tc>
        <w:tc>
          <w:tcPr>
            <w:tcW w:w="1526" w:type="dxa"/>
            <w:vMerge/>
          </w:tcPr>
          <w:p w14:paraId="48573F55" w14:textId="77777777" w:rsidR="009C12C2" w:rsidRPr="00732759" w:rsidRDefault="009C12C2" w:rsidP="00D45B1C">
            <w:pPr>
              <w:pStyle w:val="TAC"/>
              <w:rPr>
                <w:rFonts w:cs="Arial"/>
                <w:lang w:eastAsia="en-US"/>
              </w:rPr>
            </w:pPr>
          </w:p>
        </w:tc>
        <w:tc>
          <w:tcPr>
            <w:tcW w:w="1417" w:type="dxa"/>
            <w:vMerge/>
          </w:tcPr>
          <w:p w14:paraId="5625816F" w14:textId="77777777" w:rsidR="009C12C2" w:rsidRPr="00732759" w:rsidRDefault="009C12C2" w:rsidP="00D45B1C">
            <w:pPr>
              <w:pStyle w:val="TAL"/>
              <w:rPr>
                <w:rFonts w:cs="Arial"/>
                <w:lang w:eastAsia="en-US"/>
              </w:rPr>
            </w:pPr>
          </w:p>
        </w:tc>
        <w:tc>
          <w:tcPr>
            <w:tcW w:w="1418" w:type="dxa"/>
            <w:vMerge/>
          </w:tcPr>
          <w:p w14:paraId="77E36C31" w14:textId="77777777" w:rsidR="009C12C2" w:rsidRPr="00732759" w:rsidRDefault="009C12C2" w:rsidP="00D45B1C">
            <w:pPr>
              <w:pStyle w:val="TAL"/>
              <w:rPr>
                <w:rFonts w:cs="Arial"/>
                <w:lang w:eastAsia="en-US"/>
              </w:rPr>
            </w:pPr>
          </w:p>
        </w:tc>
        <w:tc>
          <w:tcPr>
            <w:tcW w:w="1276" w:type="dxa"/>
            <w:vMerge/>
          </w:tcPr>
          <w:p w14:paraId="6ABA9114" w14:textId="77777777" w:rsidR="009C12C2" w:rsidRPr="00732759" w:rsidRDefault="009C12C2" w:rsidP="00D45B1C">
            <w:pPr>
              <w:pStyle w:val="TAC"/>
              <w:rPr>
                <w:rFonts w:cs="Arial"/>
                <w:lang w:eastAsia="en-US"/>
              </w:rPr>
            </w:pPr>
          </w:p>
        </w:tc>
        <w:tc>
          <w:tcPr>
            <w:tcW w:w="1275" w:type="dxa"/>
          </w:tcPr>
          <w:p w14:paraId="125CA115"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069C5CED" w14:textId="77777777" w:rsidR="009C12C2" w:rsidRPr="00732759" w:rsidRDefault="009C12C2" w:rsidP="00D45B1C">
            <w:pPr>
              <w:pStyle w:val="TAC"/>
              <w:rPr>
                <w:rFonts w:cs="Arial"/>
                <w:lang w:eastAsia="en-US"/>
              </w:rPr>
            </w:pPr>
            <w:r w:rsidRPr="00732759">
              <w:rPr>
                <w:rFonts w:cs="Arial"/>
                <w:lang w:eastAsia="en-US"/>
              </w:rPr>
              <w:t>1.8</w:t>
            </w:r>
          </w:p>
        </w:tc>
      </w:tr>
      <w:tr w:rsidR="009C12C2" w:rsidRPr="00732759" w14:paraId="39A3455F" w14:textId="77777777">
        <w:trPr>
          <w:jc w:val="center"/>
        </w:trPr>
        <w:tc>
          <w:tcPr>
            <w:tcW w:w="1526" w:type="dxa"/>
            <w:vMerge/>
          </w:tcPr>
          <w:p w14:paraId="6A52BB1F" w14:textId="77777777" w:rsidR="009C12C2" w:rsidRPr="00732759" w:rsidRDefault="009C12C2" w:rsidP="00D45B1C">
            <w:pPr>
              <w:pStyle w:val="TAC"/>
              <w:rPr>
                <w:rFonts w:cs="Arial"/>
                <w:lang w:eastAsia="en-US"/>
              </w:rPr>
            </w:pPr>
          </w:p>
        </w:tc>
        <w:tc>
          <w:tcPr>
            <w:tcW w:w="1526" w:type="dxa"/>
            <w:vMerge/>
          </w:tcPr>
          <w:p w14:paraId="02E18495" w14:textId="77777777" w:rsidR="009C12C2" w:rsidRPr="00732759" w:rsidRDefault="009C12C2" w:rsidP="00D45B1C">
            <w:pPr>
              <w:pStyle w:val="TAC"/>
              <w:rPr>
                <w:rFonts w:cs="Arial"/>
                <w:lang w:eastAsia="en-US"/>
              </w:rPr>
            </w:pPr>
          </w:p>
        </w:tc>
        <w:tc>
          <w:tcPr>
            <w:tcW w:w="1417" w:type="dxa"/>
            <w:vMerge/>
          </w:tcPr>
          <w:p w14:paraId="20A80652" w14:textId="77777777" w:rsidR="009C12C2" w:rsidRPr="00732759" w:rsidRDefault="009C12C2" w:rsidP="00D45B1C">
            <w:pPr>
              <w:pStyle w:val="TAL"/>
              <w:rPr>
                <w:rFonts w:cs="Arial"/>
                <w:lang w:eastAsia="en-US"/>
              </w:rPr>
            </w:pPr>
          </w:p>
        </w:tc>
        <w:tc>
          <w:tcPr>
            <w:tcW w:w="1418" w:type="dxa"/>
            <w:vMerge/>
          </w:tcPr>
          <w:p w14:paraId="6907487D" w14:textId="77777777" w:rsidR="009C12C2" w:rsidRPr="00732759" w:rsidRDefault="009C12C2" w:rsidP="00D45B1C">
            <w:pPr>
              <w:pStyle w:val="TAL"/>
              <w:rPr>
                <w:rFonts w:cs="Arial"/>
                <w:lang w:eastAsia="en-US"/>
              </w:rPr>
            </w:pPr>
          </w:p>
        </w:tc>
        <w:tc>
          <w:tcPr>
            <w:tcW w:w="1276" w:type="dxa"/>
            <w:vMerge w:val="restart"/>
          </w:tcPr>
          <w:p w14:paraId="5774C5F1" w14:textId="77777777" w:rsidR="009C12C2" w:rsidRPr="00732759" w:rsidRDefault="009C12C2" w:rsidP="00D45B1C">
            <w:pPr>
              <w:pStyle w:val="TAC"/>
              <w:rPr>
                <w:rFonts w:cs="Arial"/>
                <w:lang w:eastAsia="en-US"/>
              </w:rPr>
            </w:pPr>
            <w:r w:rsidRPr="00732759">
              <w:rPr>
                <w:rFonts w:cs="Arial"/>
                <w:lang w:eastAsia="en-US"/>
              </w:rPr>
              <w:t>A4-1</w:t>
            </w:r>
          </w:p>
        </w:tc>
        <w:tc>
          <w:tcPr>
            <w:tcW w:w="1275" w:type="dxa"/>
          </w:tcPr>
          <w:p w14:paraId="35DA82EC" w14:textId="77777777" w:rsidR="009C12C2" w:rsidRPr="00732759" w:rsidRDefault="009C12C2" w:rsidP="00D45B1C">
            <w:pPr>
              <w:pStyle w:val="TAC"/>
              <w:rPr>
                <w:rFonts w:cs="Arial"/>
                <w:lang w:eastAsia="en-US"/>
              </w:rPr>
            </w:pPr>
            <w:r w:rsidRPr="00732759">
              <w:rPr>
                <w:rFonts w:cs="Arial"/>
                <w:lang w:eastAsia="en-US"/>
              </w:rPr>
              <w:t>30%</w:t>
            </w:r>
          </w:p>
        </w:tc>
        <w:tc>
          <w:tcPr>
            <w:tcW w:w="1276" w:type="dxa"/>
          </w:tcPr>
          <w:p w14:paraId="1ADD5F71" w14:textId="77777777" w:rsidR="009C12C2" w:rsidRPr="00732759" w:rsidRDefault="009C12C2" w:rsidP="00D45B1C">
            <w:pPr>
              <w:pStyle w:val="TAC"/>
              <w:rPr>
                <w:rFonts w:cs="Arial"/>
                <w:lang w:eastAsia="en-US"/>
              </w:rPr>
            </w:pPr>
            <w:r w:rsidRPr="00732759">
              <w:rPr>
                <w:rFonts w:cs="Arial"/>
                <w:lang w:eastAsia="en-US"/>
              </w:rPr>
              <w:t>4.4</w:t>
            </w:r>
          </w:p>
        </w:tc>
      </w:tr>
      <w:tr w:rsidR="009C12C2" w:rsidRPr="00732759" w14:paraId="1ABE304C" w14:textId="77777777">
        <w:trPr>
          <w:jc w:val="center"/>
        </w:trPr>
        <w:tc>
          <w:tcPr>
            <w:tcW w:w="1526" w:type="dxa"/>
            <w:vMerge/>
          </w:tcPr>
          <w:p w14:paraId="47A926C0" w14:textId="77777777" w:rsidR="009C12C2" w:rsidRPr="00732759" w:rsidRDefault="009C12C2" w:rsidP="00D45B1C">
            <w:pPr>
              <w:pStyle w:val="TAC"/>
              <w:rPr>
                <w:rFonts w:cs="Arial"/>
                <w:lang w:eastAsia="en-US"/>
              </w:rPr>
            </w:pPr>
          </w:p>
        </w:tc>
        <w:tc>
          <w:tcPr>
            <w:tcW w:w="1526" w:type="dxa"/>
            <w:vMerge/>
          </w:tcPr>
          <w:p w14:paraId="3F407A67" w14:textId="77777777" w:rsidR="009C12C2" w:rsidRPr="00732759" w:rsidRDefault="009C12C2" w:rsidP="00D45B1C">
            <w:pPr>
              <w:pStyle w:val="TAC"/>
              <w:rPr>
                <w:rFonts w:cs="Arial"/>
                <w:lang w:eastAsia="en-US"/>
              </w:rPr>
            </w:pPr>
          </w:p>
        </w:tc>
        <w:tc>
          <w:tcPr>
            <w:tcW w:w="1417" w:type="dxa"/>
            <w:vMerge/>
          </w:tcPr>
          <w:p w14:paraId="27A4956A" w14:textId="77777777" w:rsidR="009C12C2" w:rsidRPr="00732759" w:rsidRDefault="009C12C2" w:rsidP="00D45B1C">
            <w:pPr>
              <w:pStyle w:val="TAL"/>
              <w:rPr>
                <w:rFonts w:cs="Arial"/>
                <w:lang w:eastAsia="en-US"/>
              </w:rPr>
            </w:pPr>
          </w:p>
        </w:tc>
        <w:tc>
          <w:tcPr>
            <w:tcW w:w="1418" w:type="dxa"/>
            <w:vMerge/>
          </w:tcPr>
          <w:p w14:paraId="7004CEBC" w14:textId="77777777" w:rsidR="009C12C2" w:rsidRPr="00732759" w:rsidRDefault="009C12C2" w:rsidP="00D45B1C">
            <w:pPr>
              <w:pStyle w:val="TAL"/>
              <w:rPr>
                <w:rFonts w:cs="Arial"/>
                <w:lang w:eastAsia="en-US"/>
              </w:rPr>
            </w:pPr>
          </w:p>
        </w:tc>
        <w:tc>
          <w:tcPr>
            <w:tcW w:w="1276" w:type="dxa"/>
            <w:vMerge/>
          </w:tcPr>
          <w:p w14:paraId="037BEA3A" w14:textId="77777777" w:rsidR="009C12C2" w:rsidRPr="00732759" w:rsidRDefault="009C12C2" w:rsidP="00D45B1C">
            <w:pPr>
              <w:pStyle w:val="TAC"/>
              <w:rPr>
                <w:rFonts w:cs="Arial"/>
                <w:lang w:eastAsia="en-US"/>
              </w:rPr>
            </w:pPr>
          </w:p>
        </w:tc>
        <w:tc>
          <w:tcPr>
            <w:tcW w:w="1275" w:type="dxa"/>
          </w:tcPr>
          <w:p w14:paraId="43D56426"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6C6FDEAB" w14:textId="77777777" w:rsidR="009C12C2" w:rsidRPr="00732759" w:rsidRDefault="009C12C2" w:rsidP="00D45B1C">
            <w:pPr>
              <w:pStyle w:val="TAC"/>
              <w:rPr>
                <w:rFonts w:cs="Arial"/>
                <w:lang w:eastAsia="en-US"/>
              </w:rPr>
            </w:pPr>
            <w:r w:rsidRPr="00732759">
              <w:rPr>
                <w:rFonts w:cs="Arial"/>
                <w:lang w:eastAsia="en-US"/>
              </w:rPr>
              <w:t>11.3</w:t>
            </w:r>
          </w:p>
        </w:tc>
      </w:tr>
      <w:tr w:rsidR="009C12C2" w:rsidRPr="00732759" w14:paraId="59B6C791" w14:textId="77777777">
        <w:trPr>
          <w:jc w:val="center"/>
        </w:trPr>
        <w:tc>
          <w:tcPr>
            <w:tcW w:w="1526" w:type="dxa"/>
            <w:vMerge/>
          </w:tcPr>
          <w:p w14:paraId="0D4F95ED" w14:textId="77777777" w:rsidR="009C12C2" w:rsidRPr="00732759" w:rsidRDefault="009C12C2" w:rsidP="00D45B1C">
            <w:pPr>
              <w:pStyle w:val="TAC"/>
              <w:rPr>
                <w:rFonts w:cs="Arial"/>
                <w:lang w:eastAsia="en-US"/>
              </w:rPr>
            </w:pPr>
          </w:p>
        </w:tc>
        <w:tc>
          <w:tcPr>
            <w:tcW w:w="1526" w:type="dxa"/>
            <w:vMerge/>
          </w:tcPr>
          <w:p w14:paraId="41374F0F" w14:textId="77777777" w:rsidR="009C12C2" w:rsidRPr="00732759" w:rsidRDefault="009C12C2" w:rsidP="00D45B1C">
            <w:pPr>
              <w:pStyle w:val="TAC"/>
              <w:rPr>
                <w:rFonts w:cs="Arial"/>
                <w:lang w:eastAsia="en-US"/>
              </w:rPr>
            </w:pPr>
          </w:p>
        </w:tc>
        <w:tc>
          <w:tcPr>
            <w:tcW w:w="1417" w:type="dxa"/>
            <w:vMerge/>
          </w:tcPr>
          <w:p w14:paraId="01E0C181" w14:textId="77777777" w:rsidR="009C12C2" w:rsidRPr="00732759" w:rsidRDefault="009C12C2" w:rsidP="00D45B1C">
            <w:pPr>
              <w:pStyle w:val="TAL"/>
              <w:rPr>
                <w:rFonts w:cs="Arial"/>
                <w:lang w:eastAsia="en-US"/>
              </w:rPr>
            </w:pPr>
          </w:p>
        </w:tc>
        <w:tc>
          <w:tcPr>
            <w:tcW w:w="1418" w:type="dxa"/>
            <w:vMerge/>
          </w:tcPr>
          <w:p w14:paraId="266C172E" w14:textId="77777777" w:rsidR="009C12C2" w:rsidRPr="00732759" w:rsidRDefault="009C12C2" w:rsidP="00D45B1C">
            <w:pPr>
              <w:pStyle w:val="TAL"/>
              <w:rPr>
                <w:rFonts w:cs="Arial"/>
                <w:lang w:eastAsia="en-US"/>
              </w:rPr>
            </w:pPr>
          </w:p>
        </w:tc>
        <w:tc>
          <w:tcPr>
            <w:tcW w:w="1276" w:type="dxa"/>
          </w:tcPr>
          <w:p w14:paraId="1BC204BA" w14:textId="77777777" w:rsidR="009C12C2" w:rsidRPr="00732759" w:rsidRDefault="009C12C2" w:rsidP="00D45B1C">
            <w:pPr>
              <w:pStyle w:val="TAC"/>
              <w:rPr>
                <w:rFonts w:cs="Arial"/>
                <w:lang w:eastAsia="en-US"/>
              </w:rPr>
            </w:pPr>
            <w:r w:rsidRPr="00732759">
              <w:rPr>
                <w:rFonts w:cs="Arial"/>
                <w:lang w:eastAsia="en-US"/>
              </w:rPr>
              <w:t>A5-1</w:t>
            </w:r>
          </w:p>
        </w:tc>
        <w:tc>
          <w:tcPr>
            <w:tcW w:w="1275" w:type="dxa"/>
          </w:tcPr>
          <w:p w14:paraId="7D3C02D9"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02463047" w14:textId="77777777" w:rsidR="009C12C2" w:rsidRPr="00732759" w:rsidRDefault="009C12C2" w:rsidP="00D45B1C">
            <w:pPr>
              <w:pStyle w:val="TAC"/>
              <w:rPr>
                <w:rFonts w:cs="Arial"/>
                <w:lang w:eastAsia="en-US"/>
              </w:rPr>
            </w:pPr>
            <w:r w:rsidRPr="00732759">
              <w:rPr>
                <w:rFonts w:cs="Arial"/>
                <w:lang w:eastAsia="en-US"/>
              </w:rPr>
              <w:t>18.6</w:t>
            </w:r>
          </w:p>
        </w:tc>
      </w:tr>
      <w:tr w:rsidR="009C12C2" w:rsidRPr="00732759" w14:paraId="39607D00" w14:textId="77777777">
        <w:trPr>
          <w:jc w:val="center"/>
        </w:trPr>
        <w:tc>
          <w:tcPr>
            <w:tcW w:w="1526" w:type="dxa"/>
            <w:vMerge/>
          </w:tcPr>
          <w:p w14:paraId="5412F339" w14:textId="77777777" w:rsidR="009C12C2" w:rsidRPr="00732759" w:rsidRDefault="009C12C2" w:rsidP="00D45B1C">
            <w:pPr>
              <w:pStyle w:val="TAC"/>
              <w:rPr>
                <w:rFonts w:cs="Arial"/>
                <w:lang w:eastAsia="en-US"/>
              </w:rPr>
            </w:pPr>
          </w:p>
        </w:tc>
        <w:tc>
          <w:tcPr>
            <w:tcW w:w="1526" w:type="dxa"/>
            <w:vMerge/>
          </w:tcPr>
          <w:p w14:paraId="7609B19D" w14:textId="77777777" w:rsidR="009C12C2" w:rsidRPr="00732759" w:rsidRDefault="009C12C2" w:rsidP="00D45B1C">
            <w:pPr>
              <w:pStyle w:val="TAC"/>
              <w:rPr>
                <w:rFonts w:cs="Arial"/>
                <w:lang w:eastAsia="en-US"/>
              </w:rPr>
            </w:pPr>
          </w:p>
        </w:tc>
        <w:tc>
          <w:tcPr>
            <w:tcW w:w="1417" w:type="dxa"/>
            <w:vMerge/>
          </w:tcPr>
          <w:p w14:paraId="6CEFC10E" w14:textId="77777777" w:rsidR="009C12C2" w:rsidRPr="00732759" w:rsidRDefault="009C12C2" w:rsidP="00D45B1C">
            <w:pPr>
              <w:pStyle w:val="TAL"/>
              <w:rPr>
                <w:rFonts w:cs="Arial"/>
                <w:lang w:eastAsia="en-US"/>
              </w:rPr>
            </w:pPr>
          </w:p>
        </w:tc>
        <w:tc>
          <w:tcPr>
            <w:tcW w:w="1418" w:type="dxa"/>
            <w:vMerge w:val="restart"/>
          </w:tcPr>
          <w:p w14:paraId="44CE1B04" w14:textId="77777777" w:rsidR="009C12C2" w:rsidRPr="00732759" w:rsidRDefault="009C12C2" w:rsidP="00D45B1C">
            <w:pPr>
              <w:pStyle w:val="TAL"/>
              <w:rPr>
                <w:rFonts w:cs="Arial"/>
                <w:lang w:eastAsia="en-US"/>
              </w:rPr>
            </w:pPr>
            <w:r w:rsidRPr="00732759">
              <w:rPr>
                <w:rFonts w:cs="Arial"/>
                <w:lang w:eastAsia="en-US"/>
              </w:rPr>
              <w:t>EVA 70Hz Low</w:t>
            </w:r>
          </w:p>
        </w:tc>
        <w:tc>
          <w:tcPr>
            <w:tcW w:w="1276" w:type="dxa"/>
            <w:vMerge w:val="restart"/>
          </w:tcPr>
          <w:p w14:paraId="31EF35B5" w14:textId="77777777" w:rsidR="009C12C2" w:rsidRPr="00732759" w:rsidRDefault="009C12C2" w:rsidP="00D45B1C">
            <w:pPr>
              <w:pStyle w:val="TAC"/>
              <w:rPr>
                <w:rFonts w:cs="Arial"/>
                <w:lang w:eastAsia="en-US"/>
              </w:rPr>
            </w:pPr>
            <w:r w:rsidRPr="00732759">
              <w:rPr>
                <w:rFonts w:cs="Arial"/>
                <w:lang w:eastAsia="en-US"/>
              </w:rPr>
              <w:t>A3-2</w:t>
            </w:r>
          </w:p>
        </w:tc>
        <w:tc>
          <w:tcPr>
            <w:tcW w:w="1275" w:type="dxa"/>
          </w:tcPr>
          <w:p w14:paraId="40EC1EA5" w14:textId="77777777" w:rsidR="009C12C2" w:rsidRPr="00732759" w:rsidRDefault="009C12C2" w:rsidP="00D45B1C">
            <w:pPr>
              <w:pStyle w:val="TAC"/>
              <w:rPr>
                <w:rFonts w:cs="Arial"/>
                <w:lang w:eastAsia="en-US"/>
              </w:rPr>
            </w:pPr>
            <w:r w:rsidRPr="00732759">
              <w:rPr>
                <w:rFonts w:cs="Arial"/>
                <w:lang w:eastAsia="en-US"/>
              </w:rPr>
              <w:t>30%</w:t>
            </w:r>
          </w:p>
        </w:tc>
        <w:tc>
          <w:tcPr>
            <w:tcW w:w="1276" w:type="dxa"/>
          </w:tcPr>
          <w:p w14:paraId="3D607B21" w14:textId="77777777" w:rsidR="009C12C2" w:rsidRPr="00732759" w:rsidRDefault="009C12C2" w:rsidP="00D45B1C">
            <w:pPr>
              <w:pStyle w:val="TAC"/>
              <w:rPr>
                <w:rFonts w:cs="Arial"/>
                <w:lang w:eastAsia="en-US"/>
              </w:rPr>
            </w:pPr>
            <w:r w:rsidRPr="00732759">
              <w:rPr>
                <w:rFonts w:cs="Arial"/>
                <w:lang w:eastAsia="en-US"/>
              </w:rPr>
              <w:t>-3.9</w:t>
            </w:r>
          </w:p>
        </w:tc>
      </w:tr>
      <w:tr w:rsidR="009C12C2" w:rsidRPr="00732759" w14:paraId="0D94EBE5" w14:textId="77777777">
        <w:trPr>
          <w:jc w:val="center"/>
        </w:trPr>
        <w:tc>
          <w:tcPr>
            <w:tcW w:w="1526" w:type="dxa"/>
            <w:vMerge/>
          </w:tcPr>
          <w:p w14:paraId="45A844F0" w14:textId="77777777" w:rsidR="009C12C2" w:rsidRPr="00732759" w:rsidRDefault="009C12C2" w:rsidP="00D45B1C">
            <w:pPr>
              <w:pStyle w:val="TAC"/>
              <w:rPr>
                <w:rFonts w:cs="Arial"/>
                <w:lang w:eastAsia="en-US"/>
              </w:rPr>
            </w:pPr>
          </w:p>
        </w:tc>
        <w:tc>
          <w:tcPr>
            <w:tcW w:w="1526" w:type="dxa"/>
            <w:vMerge/>
          </w:tcPr>
          <w:p w14:paraId="63698028" w14:textId="77777777" w:rsidR="009C12C2" w:rsidRPr="00732759" w:rsidRDefault="009C12C2" w:rsidP="00D45B1C">
            <w:pPr>
              <w:pStyle w:val="TAC"/>
              <w:rPr>
                <w:rFonts w:cs="Arial"/>
                <w:lang w:eastAsia="en-US"/>
              </w:rPr>
            </w:pPr>
          </w:p>
        </w:tc>
        <w:tc>
          <w:tcPr>
            <w:tcW w:w="1417" w:type="dxa"/>
            <w:vMerge/>
          </w:tcPr>
          <w:p w14:paraId="6166579F" w14:textId="77777777" w:rsidR="009C12C2" w:rsidRPr="00732759" w:rsidRDefault="009C12C2" w:rsidP="00D45B1C">
            <w:pPr>
              <w:pStyle w:val="TAL"/>
              <w:rPr>
                <w:rFonts w:cs="Arial"/>
                <w:lang w:eastAsia="en-US"/>
              </w:rPr>
            </w:pPr>
          </w:p>
        </w:tc>
        <w:tc>
          <w:tcPr>
            <w:tcW w:w="1418" w:type="dxa"/>
            <w:vMerge/>
          </w:tcPr>
          <w:p w14:paraId="2E3C477A" w14:textId="77777777" w:rsidR="009C12C2" w:rsidRPr="00732759" w:rsidRDefault="009C12C2" w:rsidP="00D45B1C">
            <w:pPr>
              <w:pStyle w:val="TAL"/>
              <w:rPr>
                <w:rFonts w:cs="Arial"/>
                <w:lang w:eastAsia="en-US"/>
              </w:rPr>
            </w:pPr>
          </w:p>
        </w:tc>
        <w:tc>
          <w:tcPr>
            <w:tcW w:w="1276" w:type="dxa"/>
            <w:vMerge/>
          </w:tcPr>
          <w:p w14:paraId="598EEF8E" w14:textId="77777777" w:rsidR="009C12C2" w:rsidRPr="00732759" w:rsidRDefault="009C12C2" w:rsidP="00D45B1C">
            <w:pPr>
              <w:pStyle w:val="TAC"/>
              <w:rPr>
                <w:rFonts w:cs="Arial"/>
                <w:lang w:eastAsia="en-US"/>
              </w:rPr>
            </w:pPr>
          </w:p>
        </w:tc>
        <w:tc>
          <w:tcPr>
            <w:tcW w:w="1275" w:type="dxa"/>
          </w:tcPr>
          <w:p w14:paraId="5B890B6D"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33884391" w14:textId="77777777" w:rsidR="009C12C2" w:rsidRPr="00732759" w:rsidRDefault="009C12C2" w:rsidP="00D45B1C">
            <w:pPr>
              <w:pStyle w:val="TAC"/>
              <w:rPr>
                <w:rFonts w:cs="Arial"/>
                <w:lang w:eastAsia="en-US"/>
              </w:rPr>
            </w:pPr>
            <w:r w:rsidRPr="00732759">
              <w:rPr>
                <w:rFonts w:cs="Arial"/>
                <w:lang w:eastAsia="en-US"/>
              </w:rPr>
              <w:t>0.7</w:t>
            </w:r>
          </w:p>
        </w:tc>
      </w:tr>
      <w:tr w:rsidR="009C12C2" w:rsidRPr="00732759" w14:paraId="761EBF80" w14:textId="77777777">
        <w:trPr>
          <w:jc w:val="center"/>
        </w:trPr>
        <w:tc>
          <w:tcPr>
            <w:tcW w:w="1526" w:type="dxa"/>
            <w:vMerge/>
          </w:tcPr>
          <w:p w14:paraId="252A57FB" w14:textId="77777777" w:rsidR="009C12C2" w:rsidRPr="00732759" w:rsidRDefault="009C12C2" w:rsidP="00D45B1C">
            <w:pPr>
              <w:pStyle w:val="TAC"/>
              <w:rPr>
                <w:rFonts w:cs="Arial"/>
                <w:lang w:eastAsia="en-US"/>
              </w:rPr>
            </w:pPr>
          </w:p>
        </w:tc>
        <w:tc>
          <w:tcPr>
            <w:tcW w:w="1526" w:type="dxa"/>
            <w:vMerge/>
          </w:tcPr>
          <w:p w14:paraId="647DFCF7" w14:textId="77777777" w:rsidR="009C12C2" w:rsidRPr="00732759" w:rsidRDefault="009C12C2" w:rsidP="00D45B1C">
            <w:pPr>
              <w:pStyle w:val="TAC"/>
              <w:rPr>
                <w:rFonts w:cs="Arial"/>
                <w:lang w:eastAsia="en-US"/>
              </w:rPr>
            </w:pPr>
          </w:p>
        </w:tc>
        <w:tc>
          <w:tcPr>
            <w:tcW w:w="1417" w:type="dxa"/>
            <w:vMerge/>
          </w:tcPr>
          <w:p w14:paraId="505E8631" w14:textId="77777777" w:rsidR="009C12C2" w:rsidRPr="00732759" w:rsidRDefault="009C12C2" w:rsidP="00D45B1C">
            <w:pPr>
              <w:pStyle w:val="TAL"/>
              <w:rPr>
                <w:rFonts w:cs="Arial"/>
                <w:lang w:eastAsia="en-US"/>
              </w:rPr>
            </w:pPr>
          </w:p>
        </w:tc>
        <w:tc>
          <w:tcPr>
            <w:tcW w:w="1418" w:type="dxa"/>
            <w:vMerge/>
          </w:tcPr>
          <w:p w14:paraId="554EE64F" w14:textId="77777777" w:rsidR="009C12C2" w:rsidRPr="00732759" w:rsidRDefault="009C12C2" w:rsidP="00D45B1C">
            <w:pPr>
              <w:pStyle w:val="TAL"/>
              <w:rPr>
                <w:rFonts w:cs="Arial"/>
                <w:lang w:eastAsia="en-US"/>
              </w:rPr>
            </w:pPr>
          </w:p>
        </w:tc>
        <w:tc>
          <w:tcPr>
            <w:tcW w:w="1276" w:type="dxa"/>
            <w:vMerge w:val="restart"/>
          </w:tcPr>
          <w:p w14:paraId="4EE63CBD" w14:textId="77777777" w:rsidR="009C12C2" w:rsidRPr="00732759" w:rsidRDefault="009C12C2" w:rsidP="00D45B1C">
            <w:pPr>
              <w:pStyle w:val="TAC"/>
              <w:rPr>
                <w:rFonts w:cs="Arial"/>
                <w:lang w:eastAsia="en-US"/>
              </w:rPr>
            </w:pPr>
            <w:r w:rsidRPr="00732759">
              <w:rPr>
                <w:rFonts w:cs="Arial"/>
                <w:lang w:eastAsia="en-US"/>
              </w:rPr>
              <w:t>A4-3</w:t>
            </w:r>
          </w:p>
        </w:tc>
        <w:tc>
          <w:tcPr>
            <w:tcW w:w="1275" w:type="dxa"/>
          </w:tcPr>
          <w:p w14:paraId="71B508E8" w14:textId="77777777" w:rsidR="009C12C2" w:rsidRPr="00732759" w:rsidRDefault="009C12C2" w:rsidP="00D45B1C">
            <w:pPr>
              <w:pStyle w:val="TAC"/>
              <w:rPr>
                <w:rFonts w:cs="Arial"/>
                <w:lang w:eastAsia="en-US"/>
              </w:rPr>
            </w:pPr>
            <w:r w:rsidRPr="00732759">
              <w:rPr>
                <w:rFonts w:cs="Arial"/>
                <w:lang w:eastAsia="en-US"/>
              </w:rPr>
              <w:t>30%</w:t>
            </w:r>
          </w:p>
        </w:tc>
        <w:tc>
          <w:tcPr>
            <w:tcW w:w="1276" w:type="dxa"/>
          </w:tcPr>
          <w:p w14:paraId="49239BD9" w14:textId="77777777" w:rsidR="009C12C2" w:rsidRPr="00732759" w:rsidRDefault="009C12C2" w:rsidP="00D45B1C">
            <w:pPr>
              <w:pStyle w:val="TAC"/>
              <w:rPr>
                <w:rFonts w:cs="Arial"/>
                <w:lang w:eastAsia="en-US"/>
              </w:rPr>
            </w:pPr>
            <w:r w:rsidRPr="00732759">
              <w:rPr>
                <w:rFonts w:cs="Arial"/>
                <w:lang w:eastAsia="en-US"/>
              </w:rPr>
              <w:t>4.0</w:t>
            </w:r>
          </w:p>
        </w:tc>
      </w:tr>
      <w:tr w:rsidR="009C12C2" w:rsidRPr="00732759" w14:paraId="7508C17A" w14:textId="77777777">
        <w:trPr>
          <w:jc w:val="center"/>
        </w:trPr>
        <w:tc>
          <w:tcPr>
            <w:tcW w:w="1526" w:type="dxa"/>
            <w:vMerge/>
          </w:tcPr>
          <w:p w14:paraId="14A59261" w14:textId="77777777" w:rsidR="009C12C2" w:rsidRPr="00732759" w:rsidRDefault="009C12C2" w:rsidP="00D45B1C">
            <w:pPr>
              <w:pStyle w:val="TAC"/>
              <w:rPr>
                <w:rFonts w:cs="Arial"/>
                <w:lang w:eastAsia="en-US"/>
              </w:rPr>
            </w:pPr>
          </w:p>
        </w:tc>
        <w:tc>
          <w:tcPr>
            <w:tcW w:w="1526" w:type="dxa"/>
            <w:vMerge/>
          </w:tcPr>
          <w:p w14:paraId="2EED56E6" w14:textId="77777777" w:rsidR="009C12C2" w:rsidRPr="00732759" w:rsidRDefault="009C12C2" w:rsidP="00D45B1C">
            <w:pPr>
              <w:pStyle w:val="TAC"/>
              <w:rPr>
                <w:rFonts w:cs="Arial"/>
                <w:lang w:eastAsia="en-US"/>
              </w:rPr>
            </w:pPr>
          </w:p>
        </w:tc>
        <w:tc>
          <w:tcPr>
            <w:tcW w:w="1417" w:type="dxa"/>
            <w:vMerge/>
          </w:tcPr>
          <w:p w14:paraId="622B9037" w14:textId="77777777" w:rsidR="009C12C2" w:rsidRPr="00732759" w:rsidRDefault="009C12C2" w:rsidP="00D45B1C">
            <w:pPr>
              <w:pStyle w:val="TAL"/>
              <w:rPr>
                <w:rFonts w:cs="Arial"/>
                <w:lang w:eastAsia="en-US"/>
              </w:rPr>
            </w:pPr>
          </w:p>
        </w:tc>
        <w:tc>
          <w:tcPr>
            <w:tcW w:w="1418" w:type="dxa"/>
            <w:vMerge/>
          </w:tcPr>
          <w:p w14:paraId="3C4885F1" w14:textId="77777777" w:rsidR="009C12C2" w:rsidRPr="00732759" w:rsidRDefault="009C12C2" w:rsidP="00D45B1C">
            <w:pPr>
              <w:pStyle w:val="TAL"/>
              <w:rPr>
                <w:rFonts w:cs="Arial"/>
                <w:lang w:eastAsia="en-US"/>
              </w:rPr>
            </w:pPr>
          </w:p>
        </w:tc>
        <w:tc>
          <w:tcPr>
            <w:tcW w:w="1276" w:type="dxa"/>
            <w:vMerge/>
          </w:tcPr>
          <w:p w14:paraId="454740F9" w14:textId="77777777" w:rsidR="009C12C2" w:rsidRPr="00732759" w:rsidRDefault="009C12C2" w:rsidP="00D45B1C">
            <w:pPr>
              <w:pStyle w:val="TAC"/>
              <w:rPr>
                <w:rFonts w:cs="Arial"/>
                <w:lang w:eastAsia="en-US"/>
              </w:rPr>
            </w:pPr>
          </w:p>
        </w:tc>
        <w:tc>
          <w:tcPr>
            <w:tcW w:w="1275" w:type="dxa"/>
          </w:tcPr>
          <w:p w14:paraId="599462CD"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2C9F4437" w14:textId="77777777" w:rsidR="009C12C2" w:rsidRPr="00732759" w:rsidRDefault="009C12C2" w:rsidP="00D45B1C">
            <w:pPr>
              <w:pStyle w:val="TAC"/>
              <w:rPr>
                <w:rFonts w:cs="Arial"/>
                <w:lang w:eastAsia="en-US"/>
              </w:rPr>
            </w:pPr>
            <w:r w:rsidRPr="00732759">
              <w:rPr>
                <w:rFonts w:cs="Arial"/>
                <w:lang w:eastAsia="en-US"/>
              </w:rPr>
              <w:t>11.9</w:t>
            </w:r>
          </w:p>
        </w:tc>
      </w:tr>
      <w:tr w:rsidR="009C12C2" w:rsidRPr="00732759" w14:paraId="6B843D8A" w14:textId="77777777">
        <w:trPr>
          <w:jc w:val="center"/>
        </w:trPr>
        <w:tc>
          <w:tcPr>
            <w:tcW w:w="1526" w:type="dxa"/>
            <w:vMerge/>
          </w:tcPr>
          <w:p w14:paraId="6BF35ACE" w14:textId="77777777" w:rsidR="009C12C2" w:rsidRPr="00732759" w:rsidRDefault="009C12C2" w:rsidP="00D45B1C">
            <w:pPr>
              <w:pStyle w:val="TAC"/>
              <w:rPr>
                <w:rFonts w:cs="Arial"/>
                <w:lang w:eastAsia="en-US"/>
              </w:rPr>
            </w:pPr>
          </w:p>
        </w:tc>
        <w:tc>
          <w:tcPr>
            <w:tcW w:w="1526" w:type="dxa"/>
            <w:vMerge/>
          </w:tcPr>
          <w:p w14:paraId="71EF89D8" w14:textId="77777777" w:rsidR="009C12C2" w:rsidRPr="00732759" w:rsidRDefault="009C12C2" w:rsidP="00D45B1C">
            <w:pPr>
              <w:pStyle w:val="TAC"/>
              <w:rPr>
                <w:rFonts w:cs="Arial"/>
                <w:lang w:eastAsia="en-US"/>
              </w:rPr>
            </w:pPr>
          </w:p>
        </w:tc>
        <w:tc>
          <w:tcPr>
            <w:tcW w:w="1417" w:type="dxa"/>
            <w:vMerge/>
          </w:tcPr>
          <w:p w14:paraId="0D880ACC" w14:textId="77777777" w:rsidR="009C12C2" w:rsidRPr="00732759" w:rsidRDefault="009C12C2" w:rsidP="00D45B1C">
            <w:pPr>
              <w:pStyle w:val="TAL"/>
              <w:rPr>
                <w:rFonts w:cs="Arial"/>
                <w:lang w:eastAsia="en-US"/>
              </w:rPr>
            </w:pPr>
          </w:p>
        </w:tc>
        <w:tc>
          <w:tcPr>
            <w:tcW w:w="1418" w:type="dxa"/>
            <w:vMerge w:val="restart"/>
          </w:tcPr>
          <w:p w14:paraId="3712FA2B" w14:textId="77777777" w:rsidR="009C12C2" w:rsidRPr="00732759" w:rsidRDefault="009C12C2"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14:paraId="6E141717" w14:textId="77777777" w:rsidR="009C12C2" w:rsidRPr="00732759" w:rsidRDefault="009C12C2" w:rsidP="00D45B1C">
            <w:pPr>
              <w:pStyle w:val="TAC"/>
              <w:rPr>
                <w:rFonts w:cs="Arial"/>
                <w:lang w:eastAsia="en-US"/>
              </w:rPr>
            </w:pPr>
            <w:r w:rsidRPr="00732759">
              <w:rPr>
                <w:rFonts w:cs="Arial"/>
                <w:lang w:eastAsia="en-US"/>
              </w:rPr>
              <w:t>A3-1</w:t>
            </w:r>
          </w:p>
        </w:tc>
        <w:tc>
          <w:tcPr>
            <w:tcW w:w="1275" w:type="dxa"/>
          </w:tcPr>
          <w:p w14:paraId="13C6B489" w14:textId="77777777" w:rsidR="009C12C2" w:rsidRPr="00732759" w:rsidRDefault="009C12C2" w:rsidP="00D45B1C">
            <w:pPr>
              <w:pStyle w:val="TAC"/>
              <w:rPr>
                <w:rFonts w:cs="Arial"/>
                <w:lang w:eastAsia="en-US"/>
              </w:rPr>
            </w:pPr>
            <w:r w:rsidRPr="00732759">
              <w:rPr>
                <w:rFonts w:cs="Arial"/>
                <w:lang w:eastAsia="en-US"/>
              </w:rPr>
              <w:t>30%</w:t>
            </w:r>
          </w:p>
        </w:tc>
        <w:tc>
          <w:tcPr>
            <w:tcW w:w="1276" w:type="dxa"/>
          </w:tcPr>
          <w:p w14:paraId="4908A3E4" w14:textId="77777777" w:rsidR="009C12C2" w:rsidRPr="00732759" w:rsidRDefault="009C12C2" w:rsidP="00D45B1C">
            <w:pPr>
              <w:pStyle w:val="TAC"/>
              <w:rPr>
                <w:rFonts w:cs="Arial"/>
                <w:lang w:eastAsia="en-US"/>
              </w:rPr>
            </w:pPr>
            <w:r w:rsidRPr="00732759">
              <w:rPr>
                <w:rFonts w:cs="Arial"/>
                <w:lang w:eastAsia="en-US"/>
              </w:rPr>
              <w:t>-2.4</w:t>
            </w:r>
          </w:p>
        </w:tc>
      </w:tr>
      <w:tr w:rsidR="009C12C2" w:rsidRPr="00732759" w14:paraId="6A352B89" w14:textId="77777777">
        <w:trPr>
          <w:jc w:val="center"/>
        </w:trPr>
        <w:tc>
          <w:tcPr>
            <w:tcW w:w="1526" w:type="dxa"/>
            <w:vMerge/>
          </w:tcPr>
          <w:p w14:paraId="4B39BD8F" w14:textId="77777777" w:rsidR="009C12C2" w:rsidRPr="00732759" w:rsidRDefault="009C12C2" w:rsidP="00D45B1C">
            <w:pPr>
              <w:pStyle w:val="TAC"/>
              <w:rPr>
                <w:rFonts w:cs="Arial"/>
                <w:lang w:eastAsia="en-US"/>
              </w:rPr>
            </w:pPr>
          </w:p>
        </w:tc>
        <w:tc>
          <w:tcPr>
            <w:tcW w:w="1526" w:type="dxa"/>
            <w:vMerge/>
          </w:tcPr>
          <w:p w14:paraId="0129FC7B" w14:textId="77777777" w:rsidR="009C12C2" w:rsidRPr="00732759" w:rsidRDefault="009C12C2" w:rsidP="00D45B1C">
            <w:pPr>
              <w:pStyle w:val="TAC"/>
              <w:rPr>
                <w:rFonts w:cs="Arial"/>
                <w:lang w:eastAsia="en-US"/>
              </w:rPr>
            </w:pPr>
          </w:p>
        </w:tc>
        <w:tc>
          <w:tcPr>
            <w:tcW w:w="1417" w:type="dxa"/>
            <w:vMerge/>
          </w:tcPr>
          <w:p w14:paraId="42C7B2E1" w14:textId="77777777" w:rsidR="009C12C2" w:rsidRPr="00732759" w:rsidRDefault="009C12C2" w:rsidP="00D45B1C">
            <w:pPr>
              <w:pStyle w:val="TAL"/>
              <w:rPr>
                <w:rFonts w:cs="Arial"/>
                <w:lang w:eastAsia="en-US"/>
              </w:rPr>
            </w:pPr>
          </w:p>
        </w:tc>
        <w:tc>
          <w:tcPr>
            <w:tcW w:w="1418" w:type="dxa"/>
            <w:vMerge/>
          </w:tcPr>
          <w:p w14:paraId="0226446D" w14:textId="77777777" w:rsidR="009C12C2" w:rsidRPr="00732759" w:rsidRDefault="009C12C2" w:rsidP="00D45B1C">
            <w:pPr>
              <w:pStyle w:val="TAL"/>
              <w:rPr>
                <w:rFonts w:cs="Arial"/>
                <w:lang w:eastAsia="en-US"/>
              </w:rPr>
            </w:pPr>
          </w:p>
        </w:tc>
        <w:tc>
          <w:tcPr>
            <w:tcW w:w="1276" w:type="dxa"/>
            <w:vMerge/>
          </w:tcPr>
          <w:p w14:paraId="111BAAA5" w14:textId="77777777" w:rsidR="009C12C2" w:rsidRPr="00732759" w:rsidRDefault="009C12C2" w:rsidP="00D45B1C">
            <w:pPr>
              <w:pStyle w:val="TAC"/>
              <w:rPr>
                <w:rFonts w:cs="Arial"/>
                <w:lang w:eastAsia="en-US"/>
              </w:rPr>
            </w:pPr>
          </w:p>
        </w:tc>
        <w:tc>
          <w:tcPr>
            <w:tcW w:w="1275" w:type="dxa"/>
          </w:tcPr>
          <w:p w14:paraId="6D6E3363"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37B65DB1" w14:textId="77777777" w:rsidR="009C12C2" w:rsidRPr="00732759" w:rsidRDefault="009C12C2" w:rsidP="00D45B1C">
            <w:pPr>
              <w:pStyle w:val="TAC"/>
              <w:rPr>
                <w:rFonts w:cs="Arial"/>
                <w:lang w:eastAsia="en-US"/>
              </w:rPr>
            </w:pPr>
            <w:r w:rsidRPr="00732759">
              <w:rPr>
                <w:rFonts w:cs="Arial"/>
                <w:lang w:eastAsia="en-US"/>
              </w:rPr>
              <w:t>2.4</w:t>
            </w:r>
          </w:p>
        </w:tc>
      </w:tr>
      <w:tr w:rsidR="009C12C2" w:rsidRPr="00732759" w14:paraId="4C9D0DCC" w14:textId="77777777">
        <w:trPr>
          <w:jc w:val="center"/>
        </w:trPr>
        <w:tc>
          <w:tcPr>
            <w:tcW w:w="1526" w:type="dxa"/>
            <w:vMerge/>
          </w:tcPr>
          <w:p w14:paraId="14D4179D" w14:textId="77777777" w:rsidR="009C12C2" w:rsidRPr="00732759" w:rsidRDefault="009C12C2" w:rsidP="00D45B1C">
            <w:pPr>
              <w:pStyle w:val="TAC"/>
              <w:rPr>
                <w:rFonts w:cs="Arial"/>
                <w:lang w:eastAsia="en-US"/>
              </w:rPr>
            </w:pPr>
          </w:p>
        </w:tc>
        <w:tc>
          <w:tcPr>
            <w:tcW w:w="1526" w:type="dxa"/>
            <w:vMerge/>
          </w:tcPr>
          <w:p w14:paraId="279AAAA4" w14:textId="77777777" w:rsidR="009C12C2" w:rsidRPr="00732759" w:rsidRDefault="009C12C2" w:rsidP="00D45B1C">
            <w:pPr>
              <w:pStyle w:val="TAC"/>
              <w:rPr>
                <w:rFonts w:cs="Arial"/>
                <w:lang w:eastAsia="en-US"/>
              </w:rPr>
            </w:pPr>
          </w:p>
        </w:tc>
        <w:tc>
          <w:tcPr>
            <w:tcW w:w="1417" w:type="dxa"/>
            <w:vMerge/>
          </w:tcPr>
          <w:p w14:paraId="73912FCA" w14:textId="77777777" w:rsidR="009C12C2" w:rsidRPr="00732759" w:rsidRDefault="009C12C2" w:rsidP="00D45B1C">
            <w:pPr>
              <w:pStyle w:val="TAL"/>
              <w:rPr>
                <w:rFonts w:cs="Arial"/>
                <w:lang w:eastAsia="en-US"/>
              </w:rPr>
            </w:pPr>
          </w:p>
        </w:tc>
        <w:tc>
          <w:tcPr>
            <w:tcW w:w="1418" w:type="dxa"/>
            <w:vMerge w:val="restart"/>
          </w:tcPr>
          <w:p w14:paraId="23E34CE6" w14:textId="77777777" w:rsidR="009C12C2" w:rsidRPr="00732759" w:rsidRDefault="009C12C2"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76" w:type="dxa"/>
            <w:vMerge w:val="restart"/>
          </w:tcPr>
          <w:p w14:paraId="6209D869" w14:textId="77777777" w:rsidR="009C12C2" w:rsidRPr="00732759" w:rsidRDefault="009C12C2" w:rsidP="00D45B1C">
            <w:pPr>
              <w:pStyle w:val="TAC"/>
              <w:rPr>
                <w:rFonts w:cs="Arial"/>
                <w:lang w:eastAsia="en-US"/>
              </w:rPr>
            </w:pPr>
            <w:r w:rsidRPr="00732759">
              <w:rPr>
                <w:rFonts w:cs="Arial"/>
                <w:lang w:eastAsia="en-US"/>
              </w:rPr>
              <w:t>A3-1</w:t>
            </w:r>
          </w:p>
        </w:tc>
        <w:tc>
          <w:tcPr>
            <w:tcW w:w="1275" w:type="dxa"/>
          </w:tcPr>
          <w:p w14:paraId="2EC03193" w14:textId="77777777" w:rsidR="009C12C2" w:rsidRPr="00732759" w:rsidRDefault="009C12C2" w:rsidP="00D45B1C">
            <w:pPr>
              <w:pStyle w:val="TAC"/>
              <w:rPr>
                <w:rFonts w:cs="Arial"/>
                <w:lang w:eastAsia="en-US"/>
              </w:rPr>
            </w:pPr>
            <w:r w:rsidRPr="00732759">
              <w:rPr>
                <w:rFonts w:cs="Arial"/>
                <w:lang w:eastAsia="en-US"/>
              </w:rPr>
              <w:t>30%</w:t>
            </w:r>
          </w:p>
        </w:tc>
        <w:tc>
          <w:tcPr>
            <w:tcW w:w="1276" w:type="dxa"/>
          </w:tcPr>
          <w:p w14:paraId="1E3AB0CB" w14:textId="77777777" w:rsidR="009C12C2" w:rsidRPr="00732759" w:rsidRDefault="009C12C2" w:rsidP="00D45B1C">
            <w:pPr>
              <w:pStyle w:val="TAC"/>
              <w:rPr>
                <w:rFonts w:cs="Arial"/>
                <w:lang w:eastAsia="en-US"/>
              </w:rPr>
            </w:pPr>
            <w:r w:rsidRPr="00732759">
              <w:rPr>
                <w:rFonts w:cs="Arial"/>
                <w:lang w:eastAsia="en-US"/>
              </w:rPr>
              <w:t>-2.2</w:t>
            </w:r>
          </w:p>
        </w:tc>
      </w:tr>
      <w:tr w:rsidR="009C12C2" w:rsidRPr="00732759" w14:paraId="43065D8C" w14:textId="77777777">
        <w:trPr>
          <w:jc w:val="center"/>
        </w:trPr>
        <w:tc>
          <w:tcPr>
            <w:tcW w:w="1526" w:type="dxa"/>
            <w:vMerge/>
          </w:tcPr>
          <w:p w14:paraId="402731D6" w14:textId="77777777" w:rsidR="009C12C2" w:rsidRPr="00732759" w:rsidRDefault="009C12C2" w:rsidP="00D45B1C">
            <w:pPr>
              <w:pStyle w:val="TAC"/>
              <w:rPr>
                <w:rFonts w:cs="Arial"/>
                <w:lang w:eastAsia="en-US"/>
              </w:rPr>
            </w:pPr>
          </w:p>
        </w:tc>
        <w:tc>
          <w:tcPr>
            <w:tcW w:w="1526" w:type="dxa"/>
            <w:vMerge/>
          </w:tcPr>
          <w:p w14:paraId="3AAFB9B5" w14:textId="77777777" w:rsidR="009C12C2" w:rsidRPr="00732759" w:rsidRDefault="009C12C2" w:rsidP="00D45B1C">
            <w:pPr>
              <w:pStyle w:val="TAC"/>
              <w:rPr>
                <w:rFonts w:cs="Arial"/>
                <w:lang w:eastAsia="en-US"/>
              </w:rPr>
            </w:pPr>
          </w:p>
        </w:tc>
        <w:tc>
          <w:tcPr>
            <w:tcW w:w="1417" w:type="dxa"/>
            <w:vMerge/>
          </w:tcPr>
          <w:p w14:paraId="02741BDD" w14:textId="77777777" w:rsidR="009C12C2" w:rsidRPr="00732759" w:rsidRDefault="009C12C2" w:rsidP="00D45B1C">
            <w:pPr>
              <w:pStyle w:val="TAL"/>
              <w:rPr>
                <w:rFonts w:cs="Arial"/>
                <w:lang w:eastAsia="en-US"/>
              </w:rPr>
            </w:pPr>
          </w:p>
        </w:tc>
        <w:tc>
          <w:tcPr>
            <w:tcW w:w="1418" w:type="dxa"/>
            <w:vMerge/>
          </w:tcPr>
          <w:p w14:paraId="3B5DAF39" w14:textId="77777777" w:rsidR="009C12C2" w:rsidRPr="00732759" w:rsidRDefault="009C12C2" w:rsidP="00D45B1C">
            <w:pPr>
              <w:pStyle w:val="TAL"/>
              <w:rPr>
                <w:rFonts w:cs="Arial"/>
                <w:lang w:eastAsia="en-US"/>
              </w:rPr>
            </w:pPr>
          </w:p>
        </w:tc>
        <w:tc>
          <w:tcPr>
            <w:tcW w:w="1276" w:type="dxa"/>
            <w:vMerge/>
          </w:tcPr>
          <w:p w14:paraId="1417F18F" w14:textId="77777777" w:rsidR="009C12C2" w:rsidRPr="00732759" w:rsidRDefault="009C12C2" w:rsidP="00D45B1C">
            <w:pPr>
              <w:pStyle w:val="TAC"/>
              <w:rPr>
                <w:rFonts w:cs="Arial"/>
                <w:lang w:eastAsia="en-US"/>
              </w:rPr>
            </w:pPr>
          </w:p>
        </w:tc>
        <w:tc>
          <w:tcPr>
            <w:tcW w:w="1275" w:type="dxa"/>
          </w:tcPr>
          <w:p w14:paraId="759AA8E1"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494DA6D7" w14:textId="77777777" w:rsidR="009C12C2" w:rsidRPr="00732759" w:rsidRDefault="009C12C2" w:rsidP="00D45B1C">
            <w:pPr>
              <w:pStyle w:val="TAC"/>
              <w:rPr>
                <w:rFonts w:cs="Arial"/>
                <w:lang w:eastAsia="en-US"/>
              </w:rPr>
            </w:pPr>
            <w:r w:rsidRPr="00732759">
              <w:rPr>
                <w:rFonts w:cs="Arial"/>
                <w:lang w:eastAsia="en-US"/>
              </w:rPr>
              <w:t>2.9</w:t>
            </w:r>
          </w:p>
        </w:tc>
      </w:tr>
      <w:tr w:rsidR="009C12C2" w:rsidRPr="00732759" w14:paraId="13869218" w14:textId="77777777">
        <w:trPr>
          <w:jc w:val="center"/>
        </w:trPr>
        <w:tc>
          <w:tcPr>
            <w:tcW w:w="1526" w:type="dxa"/>
            <w:vMerge/>
          </w:tcPr>
          <w:p w14:paraId="663F9CB9" w14:textId="77777777" w:rsidR="009C12C2" w:rsidRPr="00732759" w:rsidRDefault="009C12C2" w:rsidP="00D45B1C">
            <w:pPr>
              <w:pStyle w:val="TAC"/>
              <w:rPr>
                <w:rFonts w:cs="Arial"/>
                <w:lang w:eastAsia="en-US"/>
              </w:rPr>
            </w:pPr>
          </w:p>
        </w:tc>
        <w:tc>
          <w:tcPr>
            <w:tcW w:w="1526" w:type="dxa"/>
            <w:vMerge/>
          </w:tcPr>
          <w:p w14:paraId="316C4F62" w14:textId="77777777" w:rsidR="009C12C2" w:rsidRPr="00732759" w:rsidRDefault="009C12C2" w:rsidP="00D45B1C">
            <w:pPr>
              <w:pStyle w:val="TAC"/>
              <w:rPr>
                <w:rFonts w:cs="Arial"/>
                <w:lang w:eastAsia="en-US"/>
              </w:rPr>
            </w:pPr>
          </w:p>
        </w:tc>
        <w:tc>
          <w:tcPr>
            <w:tcW w:w="1417" w:type="dxa"/>
            <w:vMerge w:val="restart"/>
          </w:tcPr>
          <w:p w14:paraId="232E24D7" w14:textId="77777777" w:rsidR="009C12C2" w:rsidRPr="00732759" w:rsidRDefault="009C12C2" w:rsidP="00D45B1C">
            <w:pPr>
              <w:pStyle w:val="TAL"/>
              <w:rPr>
                <w:rFonts w:cs="Arial"/>
                <w:lang w:eastAsia="en-US"/>
              </w:rPr>
            </w:pPr>
            <w:r w:rsidRPr="00732759">
              <w:rPr>
                <w:rFonts w:cs="Arial"/>
                <w:lang w:eastAsia="en-US"/>
              </w:rPr>
              <w:t>Extended</w:t>
            </w:r>
          </w:p>
        </w:tc>
        <w:tc>
          <w:tcPr>
            <w:tcW w:w="1418" w:type="dxa"/>
            <w:vMerge w:val="restart"/>
          </w:tcPr>
          <w:p w14:paraId="3C481576" w14:textId="77777777" w:rsidR="009C12C2" w:rsidRPr="00732759" w:rsidRDefault="009C12C2"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14:paraId="346C230A" w14:textId="77777777" w:rsidR="009C12C2" w:rsidRPr="00732759" w:rsidRDefault="009C12C2" w:rsidP="00D45B1C">
            <w:pPr>
              <w:pStyle w:val="TAC"/>
              <w:rPr>
                <w:rFonts w:cs="Arial"/>
                <w:lang w:eastAsia="en-US"/>
              </w:rPr>
            </w:pPr>
            <w:r w:rsidRPr="00732759">
              <w:rPr>
                <w:rFonts w:cs="Arial"/>
                <w:lang w:eastAsia="en-US"/>
              </w:rPr>
              <w:t>A4-2</w:t>
            </w:r>
          </w:p>
        </w:tc>
        <w:tc>
          <w:tcPr>
            <w:tcW w:w="1275" w:type="dxa"/>
          </w:tcPr>
          <w:p w14:paraId="338901F0" w14:textId="77777777" w:rsidR="009C12C2" w:rsidRPr="00732759" w:rsidRDefault="009C12C2" w:rsidP="00D45B1C">
            <w:pPr>
              <w:pStyle w:val="TAC"/>
              <w:rPr>
                <w:rFonts w:cs="Arial"/>
                <w:lang w:eastAsia="en-US"/>
              </w:rPr>
            </w:pPr>
            <w:r w:rsidRPr="00732759">
              <w:rPr>
                <w:rFonts w:cs="Arial"/>
                <w:lang w:eastAsia="en-US"/>
              </w:rPr>
              <w:t>30%</w:t>
            </w:r>
          </w:p>
        </w:tc>
        <w:tc>
          <w:tcPr>
            <w:tcW w:w="1276" w:type="dxa"/>
          </w:tcPr>
          <w:p w14:paraId="2A1C1CB8" w14:textId="77777777" w:rsidR="009C12C2" w:rsidRPr="00732759" w:rsidRDefault="009C12C2" w:rsidP="00D45B1C">
            <w:pPr>
              <w:pStyle w:val="TAC"/>
              <w:rPr>
                <w:rFonts w:cs="Arial"/>
                <w:lang w:eastAsia="en-US"/>
              </w:rPr>
            </w:pPr>
            <w:r w:rsidRPr="00732759">
              <w:rPr>
                <w:rFonts w:cs="Arial"/>
                <w:lang w:eastAsia="en-US"/>
              </w:rPr>
              <w:t>4.8</w:t>
            </w:r>
          </w:p>
        </w:tc>
      </w:tr>
      <w:tr w:rsidR="009C12C2" w:rsidRPr="00732759" w14:paraId="2C6C7447" w14:textId="77777777">
        <w:trPr>
          <w:jc w:val="center"/>
        </w:trPr>
        <w:tc>
          <w:tcPr>
            <w:tcW w:w="1526" w:type="dxa"/>
            <w:vMerge/>
          </w:tcPr>
          <w:p w14:paraId="2C9F4EA1" w14:textId="77777777" w:rsidR="009C12C2" w:rsidRPr="00732759" w:rsidRDefault="009C12C2" w:rsidP="00D45B1C">
            <w:pPr>
              <w:pStyle w:val="TAC"/>
              <w:rPr>
                <w:rFonts w:cs="Arial"/>
                <w:lang w:eastAsia="en-US"/>
              </w:rPr>
            </w:pPr>
          </w:p>
        </w:tc>
        <w:tc>
          <w:tcPr>
            <w:tcW w:w="1526" w:type="dxa"/>
            <w:vMerge/>
          </w:tcPr>
          <w:p w14:paraId="76983AE5" w14:textId="77777777" w:rsidR="009C12C2" w:rsidRPr="00732759" w:rsidRDefault="009C12C2" w:rsidP="00D45B1C">
            <w:pPr>
              <w:pStyle w:val="TAC"/>
              <w:rPr>
                <w:rFonts w:cs="Arial"/>
                <w:lang w:eastAsia="en-US"/>
              </w:rPr>
            </w:pPr>
          </w:p>
        </w:tc>
        <w:tc>
          <w:tcPr>
            <w:tcW w:w="1417" w:type="dxa"/>
            <w:vMerge/>
          </w:tcPr>
          <w:p w14:paraId="49185D2D" w14:textId="77777777" w:rsidR="009C12C2" w:rsidRPr="00732759" w:rsidRDefault="009C12C2" w:rsidP="00D45B1C">
            <w:pPr>
              <w:pStyle w:val="TAL"/>
              <w:rPr>
                <w:rFonts w:cs="Arial"/>
                <w:lang w:eastAsia="en-US"/>
              </w:rPr>
            </w:pPr>
          </w:p>
        </w:tc>
        <w:tc>
          <w:tcPr>
            <w:tcW w:w="1418" w:type="dxa"/>
            <w:vMerge/>
          </w:tcPr>
          <w:p w14:paraId="46BB5619" w14:textId="77777777" w:rsidR="009C12C2" w:rsidRPr="00732759" w:rsidRDefault="009C12C2" w:rsidP="00D45B1C">
            <w:pPr>
              <w:pStyle w:val="TAL"/>
              <w:rPr>
                <w:rFonts w:cs="Arial"/>
                <w:lang w:eastAsia="en-US"/>
              </w:rPr>
            </w:pPr>
          </w:p>
        </w:tc>
        <w:tc>
          <w:tcPr>
            <w:tcW w:w="1276" w:type="dxa"/>
            <w:vMerge/>
          </w:tcPr>
          <w:p w14:paraId="1BE2D341" w14:textId="77777777" w:rsidR="009C12C2" w:rsidRPr="00732759" w:rsidRDefault="009C12C2" w:rsidP="00D45B1C">
            <w:pPr>
              <w:pStyle w:val="TAC"/>
              <w:rPr>
                <w:rFonts w:cs="Arial"/>
                <w:lang w:eastAsia="en-US"/>
              </w:rPr>
            </w:pPr>
          </w:p>
        </w:tc>
        <w:tc>
          <w:tcPr>
            <w:tcW w:w="1275" w:type="dxa"/>
          </w:tcPr>
          <w:p w14:paraId="67CF13BE"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0E354388" w14:textId="77777777" w:rsidR="009C12C2" w:rsidRPr="00732759" w:rsidRDefault="009C12C2" w:rsidP="00D45B1C">
            <w:pPr>
              <w:pStyle w:val="TAC"/>
              <w:rPr>
                <w:rFonts w:cs="Arial"/>
                <w:lang w:eastAsia="en-US"/>
              </w:rPr>
            </w:pPr>
            <w:r w:rsidRPr="00732759">
              <w:rPr>
                <w:rFonts w:cs="Arial"/>
                <w:lang w:eastAsia="en-US"/>
              </w:rPr>
              <w:t>13.5</w:t>
            </w:r>
          </w:p>
        </w:tc>
      </w:tr>
      <w:tr w:rsidR="00934849" w:rsidRPr="00732759" w14:paraId="617AB6C8" w14:textId="77777777">
        <w:trPr>
          <w:jc w:val="center"/>
        </w:trPr>
        <w:tc>
          <w:tcPr>
            <w:tcW w:w="1526" w:type="dxa"/>
            <w:vMerge/>
          </w:tcPr>
          <w:p w14:paraId="57B5804A" w14:textId="77777777" w:rsidR="00934849" w:rsidRPr="00732759" w:rsidRDefault="00934849" w:rsidP="00D45B1C">
            <w:pPr>
              <w:pStyle w:val="TAC"/>
              <w:rPr>
                <w:rFonts w:cs="Arial"/>
                <w:lang w:eastAsia="en-US"/>
              </w:rPr>
            </w:pPr>
          </w:p>
        </w:tc>
        <w:tc>
          <w:tcPr>
            <w:tcW w:w="1526" w:type="dxa"/>
            <w:vMerge w:val="restart"/>
          </w:tcPr>
          <w:p w14:paraId="69076F12" w14:textId="77777777" w:rsidR="00934849" w:rsidRPr="00732759" w:rsidRDefault="00934849" w:rsidP="00D45B1C">
            <w:pPr>
              <w:pStyle w:val="TAC"/>
              <w:rPr>
                <w:rFonts w:cs="Arial"/>
                <w:lang w:eastAsia="en-US"/>
              </w:rPr>
            </w:pPr>
            <w:r w:rsidRPr="00732759">
              <w:rPr>
                <w:rFonts w:cs="Arial"/>
                <w:lang w:eastAsia="en-US"/>
              </w:rPr>
              <w:t>4</w:t>
            </w:r>
          </w:p>
        </w:tc>
        <w:tc>
          <w:tcPr>
            <w:tcW w:w="1417" w:type="dxa"/>
            <w:vMerge w:val="restart"/>
          </w:tcPr>
          <w:p w14:paraId="5D3CFDB9" w14:textId="77777777" w:rsidR="00934849" w:rsidRPr="00732759" w:rsidRDefault="00934849" w:rsidP="00D45B1C">
            <w:pPr>
              <w:pStyle w:val="TAL"/>
              <w:rPr>
                <w:rFonts w:cs="Arial"/>
                <w:lang w:eastAsia="en-US"/>
              </w:rPr>
            </w:pPr>
            <w:r w:rsidRPr="00732759">
              <w:rPr>
                <w:rFonts w:cs="Arial"/>
                <w:lang w:eastAsia="en-US"/>
              </w:rPr>
              <w:t>Normal</w:t>
            </w:r>
          </w:p>
        </w:tc>
        <w:tc>
          <w:tcPr>
            <w:tcW w:w="1418" w:type="dxa"/>
            <w:vMerge w:val="restart"/>
          </w:tcPr>
          <w:p w14:paraId="07DE8989" w14:textId="77777777" w:rsidR="00934849" w:rsidRPr="00732759" w:rsidRDefault="00934849" w:rsidP="00D45B1C">
            <w:pPr>
              <w:pStyle w:val="TAL"/>
              <w:rPr>
                <w:rFonts w:cs="Arial"/>
                <w:lang w:eastAsia="en-US"/>
              </w:rPr>
            </w:pPr>
            <w:r w:rsidRPr="00732759">
              <w:rPr>
                <w:rFonts w:cs="Arial"/>
                <w:lang w:eastAsia="en-US"/>
              </w:rPr>
              <w:t>EPA 5Hz Low</w:t>
            </w:r>
          </w:p>
        </w:tc>
        <w:tc>
          <w:tcPr>
            <w:tcW w:w="1276" w:type="dxa"/>
            <w:vMerge w:val="restart"/>
          </w:tcPr>
          <w:p w14:paraId="7F4F12C0" w14:textId="77777777" w:rsidR="00934849" w:rsidRPr="00732759" w:rsidRDefault="00934849" w:rsidP="00D45B1C">
            <w:pPr>
              <w:pStyle w:val="TAC"/>
              <w:rPr>
                <w:rFonts w:cs="Arial"/>
                <w:lang w:eastAsia="en-US"/>
              </w:rPr>
            </w:pPr>
            <w:r w:rsidRPr="00732759">
              <w:rPr>
                <w:rFonts w:cs="Arial"/>
                <w:lang w:eastAsia="en-US"/>
              </w:rPr>
              <w:t>A3-2</w:t>
            </w:r>
          </w:p>
        </w:tc>
        <w:tc>
          <w:tcPr>
            <w:tcW w:w="1275" w:type="dxa"/>
          </w:tcPr>
          <w:p w14:paraId="178F429E"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6DFB6C68" w14:textId="77777777" w:rsidR="00934849" w:rsidRPr="00732759" w:rsidRDefault="00934849" w:rsidP="00D45B1C">
            <w:pPr>
              <w:pStyle w:val="TAC"/>
              <w:rPr>
                <w:rFonts w:cs="Arial"/>
                <w:lang w:eastAsia="en-US"/>
              </w:rPr>
            </w:pPr>
            <w:r w:rsidRPr="00732759">
              <w:rPr>
                <w:rFonts w:cs="Arial"/>
                <w:lang w:eastAsia="en-US"/>
              </w:rPr>
              <w:t>-6.6</w:t>
            </w:r>
          </w:p>
        </w:tc>
      </w:tr>
      <w:tr w:rsidR="00934849" w:rsidRPr="00732759" w14:paraId="56579B4C" w14:textId="77777777">
        <w:trPr>
          <w:jc w:val="center"/>
        </w:trPr>
        <w:tc>
          <w:tcPr>
            <w:tcW w:w="1526" w:type="dxa"/>
            <w:vMerge/>
          </w:tcPr>
          <w:p w14:paraId="3BC3112A" w14:textId="77777777" w:rsidR="00934849" w:rsidRPr="00732759" w:rsidRDefault="00934849" w:rsidP="00D45B1C">
            <w:pPr>
              <w:pStyle w:val="TAC"/>
              <w:rPr>
                <w:rFonts w:cs="Arial"/>
                <w:lang w:eastAsia="en-US"/>
              </w:rPr>
            </w:pPr>
          </w:p>
        </w:tc>
        <w:tc>
          <w:tcPr>
            <w:tcW w:w="1526" w:type="dxa"/>
            <w:vMerge/>
          </w:tcPr>
          <w:p w14:paraId="4576516C" w14:textId="77777777" w:rsidR="00934849" w:rsidRPr="00732759" w:rsidRDefault="00934849" w:rsidP="00D45B1C">
            <w:pPr>
              <w:pStyle w:val="TAC"/>
              <w:rPr>
                <w:rFonts w:cs="Arial"/>
                <w:lang w:eastAsia="en-US"/>
              </w:rPr>
            </w:pPr>
          </w:p>
        </w:tc>
        <w:tc>
          <w:tcPr>
            <w:tcW w:w="1417" w:type="dxa"/>
            <w:vMerge/>
          </w:tcPr>
          <w:p w14:paraId="671E7BEA" w14:textId="77777777" w:rsidR="00934849" w:rsidRPr="00732759" w:rsidRDefault="00934849" w:rsidP="00D45B1C">
            <w:pPr>
              <w:pStyle w:val="TAL"/>
              <w:rPr>
                <w:rFonts w:cs="Arial"/>
                <w:lang w:eastAsia="en-US"/>
              </w:rPr>
            </w:pPr>
          </w:p>
        </w:tc>
        <w:tc>
          <w:tcPr>
            <w:tcW w:w="1418" w:type="dxa"/>
            <w:vMerge/>
          </w:tcPr>
          <w:p w14:paraId="1784BE7D" w14:textId="77777777" w:rsidR="00934849" w:rsidRPr="00732759" w:rsidRDefault="00934849" w:rsidP="00D45B1C">
            <w:pPr>
              <w:pStyle w:val="TAL"/>
              <w:rPr>
                <w:rFonts w:cs="Arial"/>
                <w:lang w:eastAsia="en-US"/>
              </w:rPr>
            </w:pPr>
          </w:p>
        </w:tc>
        <w:tc>
          <w:tcPr>
            <w:tcW w:w="1276" w:type="dxa"/>
            <w:vMerge/>
          </w:tcPr>
          <w:p w14:paraId="5A8C8C43" w14:textId="77777777" w:rsidR="00934849" w:rsidRPr="00732759" w:rsidRDefault="00934849" w:rsidP="00D45B1C">
            <w:pPr>
              <w:pStyle w:val="TAC"/>
              <w:rPr>
                <w:rFonts w:cs="Arial"/>
                <w:lang w:eastAsia="en-US"/>
              </w:rPr>
            </w:pPr>
          </w:p>
        </w:tc>
        <w:tc>
          <w:tcPr>
            <w:tcW w:w="1275" w:type="dxa"/>
          </w:tcPr>
          <w:p w14:paraId="5CEDD1C9"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2A95F7FE" w14:textId="77777777" w:rsidR="00934849" w:rsidRPr="00732759" w:rsidRDefault="00934849" w:rsidP="00D45B1C">
            <w:pPr>
              <w:pStyle w:val="TAC"/>
              <w:rPr>
                <w:rFonts w:cs="Arial"/>
                <w:lang w:eastAsia="en-US"/>
              </w:rPr>
            </w:pPr>
            <w:r w:rsidRPr="00732759">
              <w:rPr>
                <w:rFonts w:cs="Arial"/>
                <w:lang w:eastAsia="en-US"/>
              </w:rPr>
              <w:t>-3.1</w:t>
            </w:r>
          </w:p>
        </w:tc>
      </w:tr>
      <w:tr w:rsidR="00934849" w:rsidRPr="00732759" w14:paraId="31D201F6" w14:textId="77777777">
        <w:trPr>
          <w:jc w:val="center"/>
        </w:trPr>
        <w:tc>
          <w:tcPr>
            <w:tcW w:w="1526" w:type="dxa"/>
            <w:vMerge/>
          </w:tcPr>
          <w:p w14:paraId="79ED8C25" w14:textId="77777777" w:rsidR="00934849" w:rsidRPr="00732759" w:rsidRDefault="00934849" w:rsidP="00D45B1C">
            <w:pPr>
              <w:pStyle w:val="TAC"/>
              <w:rPr>
                <w:rFonts w:cs="Arial"/>
                <w:lang w:eastAsia="en-US"/>
              </w:rPr>
            </w:pPr>
          </w:p>
        </w:tc>
        <w:tc>
          <w:tcPr>
            <w:tcW w:w="1526" w:type="dxa"/>
            <w:vMerge/>
          </w:tcPr>
          <w:p w14:paraId="292669F8" w14:textId="77777777" w:rsidR="00934849" w:rsidRPr="00732759" w:rsidRDefault="00934849" w:rsidP="00D45B1C">
            <w:pPr>
              <w:pStyle w:val="TAC"/>
              <w:rPr>
                <w:rFonts w:cs="Arial"/>
                <w:lang w:eastAsia="en-US"/>
              </w:rPr>
            </w:pPr>
          </w:p>
        </w:tc>
        <w:tc>
          <w:tcPr>
            <w:tcW w:w="1417" w:type="dxa"/>
            <w:vMerge/>
          </w:tcPr>
          <w:p w14:paraId="41BC12C1" w14:textId="77777777" w:rsidR="00934849" w:rsidRPr="00732759" w:rsidRDefault="00934849" w:rsidP="00D45B1C">
            <w:pPr>
              <w:pStyle w:val="TAL"/>
              <w:rPr>
                <w:rFonts w:cs="Arial"/>
                <w:lang w:eastAsia="en-US"/>
              </w:rPr>
            </w:pPr>
          </w:p>
        </w:tc>
        <w:tc>
          <w:tcPr>
            <w:tcW w:w="1418" w:type="dxa"/>
            <w:vMerge/>
          </w:tcPr>
          <w:p w14:paraId="672850C6" w14:textId="77777777" w:rsidR="00934849" w:rsidRPr="00732759" w:rsidRDefault="00934849" w:rsidP="00D45B1C">
            <w:pPr>
              <w:pStyle w:val="TAL"/>
              <w:rPr>
                <w:rFonts w:cs="Arial"/>
                <w:lang w:eastAsia="en-US"/>
              </w:rPr>
            </w:pPr>
          </w:p>
        </w:tc>
        <w:tc>
          <w:tcPr>
            <w:tcW w:w="1276" w:type="dxa"/>
          </w:tcPr>
          <w:p w14:paraId="10AFB3E5" w14:textId="77777777" w:rsidR="00934849" w:rsidRPr="00732759" w:rsidRDefault="00934849" w:rsidP="00D45B1C">
            <w:pPr>
              <w:pStyle w:val="TAC"/>
              <w:rPr>
                <w:rFonts w:cs="Arial"/>
                <w:lang w:eastAsia="en-US"/>
              </w:rPr>
            </w:pPr>
            <w:r w:rsidRPr="00732759">
              <w:rPr>
                <w:rFonts w:cs="Arial"/>
                <w:lang w:eastAsia="en-US"/>
              </w:rPr>
              <w:t>A4-3</w:t>
            </w:r>
          </w:p>
        </w:tc>
        <w:tc>
          <w:tcPr>
            <w:tcW w:w="1275" w:type="dxa"/>
          </w:tcPr>
          <w:p w14:paraId="3F950440"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52D0DD98" w14:textId="77777777" w:rsidR="00934849" w:rsidRPr="00732759" w:rsidRDefault="00934849" w:rsidP="00D45B1C">
            <w:pPr>
              <w:pStyle w:val="TAC"/>
              <w:rPr>
                <w:rFonts w:cs="Arial"/>
                <w:lang w:eastAsia="en-US"/>
              </w:rPr>
            </w:pPr>
            <w:r w:rsidRPr="00732759">
              <w:rPr>
                <w:rFonts w:cs="Arial"/>
                <w:lang w:eastAsia="en-US"/>
              </w:rPr>
              <w:t>7.1</w:t>
            </w:r>
          </w:p>
        </w:tc>
      </w:tr>
      <w:tr w:rsidR="00934849" w:rsidRPr="00732759" w14:paraId="6C84F95D" w14:textId="77777777">
        <w:trPr>
          <w:jc w:val="center"/>
        </w:trPr>
        <w:tc>
          <w:tcPr>
            <w:tcW w:w="1526" w:type="dxa"/>
            <w:vMerge/>
          </w:tcPr>
          <w:p w14:paraId="60A209DD" w14:textId="77777777" w:rsidR="00934849" w:rsidRPr="00732759" w:rsidRDefault="00934849" w:rsidP="00D45B1C">
            <w:pPr>
              <w:pStyle w:val="TAC"/>
              <w:rPr>
                <w:rFonts w:cs="Arial"/>
                <w:lang w:eastAsia="en-US"/>
              </w:rPr>
            </w:pPr>
          </w:p>
        </w:tc>
        <w:tc>
          <w:tcPr>
            <w:tcW w:w="1526" w:type="dxa"/>
            <w:vMerge/>
          </w:tcPr>
          <w:p w14:paraId="436158C6" w14:textId="77777777" w:rsidR="00934849" w:rsidRPr="00732759" w:rsidRDefault="00934849" w:rsidP="00D45B1C">
            <w:pPr>
              <w:pStyle w:val="TAC"/>
              <w:rPr>
                <w:rFonts w:cs="Arial"/>
                <w:lang w:eastAsia="en-US"/>
              </w:rPr>
            </w:pPr>
          </w:p>
        </w:tc>
        <w:tc>
          <w:tcPr>
            <w:tcW w:w="1417" w:type="dxa"/>
            <w:vMerge/>
          </w:tcPr>
          <w:p w14:paraId="08977694" w14:textId="77777777" w:rsidR="00934849" w:rsidRPr="00732759" w:rsidRDefault="00934849" w:rsidP="00D45B1C">
            <w:pPr>
              <w:pStyle w:val="TAL"/>
              <w:rPr>
                <w:rFonts w:cs="Arial"/>
                <w:lang w:eastAsia="en-US"/>
              </w:rPr>
            </w:pPr>
          </w:p>
        </w:tc>
        <w:tc>
          <w:tcPr>
            <w:tcW w:w="1418" w:type="dxa"/>
            <w:vMerge/>
          </w:tcPr>
          <w:p w14:paraId="35ACCCA8" w14:textId="77777777" w:rsidR="00934849" w:rsidRPr="00732759" w:rsidRDefault="00934849" w:rsidP="00D45B1C">
            <w:pPr>
              <w:pStyle w:val="TAL"/>
              <w:rPr>
                <w:rFonts w:cs="Arial"/>
                <w:lang w:eastAsia="en-US"/>
              </w:rPr>
            </w:pPr>
          </w:p>
        </w:tc>
        <w:tc>
          <w:tcPr>
            <w:tcW w:w="1276" w:type="dxa"/>
          </w:tcPr>
          <w:p w14:paraId="4134080C" w14:textId="77777777" w:rsidR="00934849" w:rsidRPr="00732759" w:rsidRDefault="00934849" w:rsidP="00D45B1C">
            <w:pPr>
              <w:pStyle w:val="TAC"/>
              <w:rPr>
                <w:rFonts w:cs="Arial"/>
                <w:lang w:eastAsia="en-US"/>
              </w:rPr>
            </w:pPr>
            <w:r w:rsidRPr="00732759">
              <w:rPr>
                <w:rFonts w:cs="Arial"/>
                <w:lang w:eastAsia="en-US"/>
              </w:rPr>
              <w:t>A5-2</w:t>
            </w:r>
          </w:p>
        </w:tc>
        <w:tc>
          <w:tcPr>
            <w:tcW w:w="1275" w:type="dxa"/>
          </w:tcPr>
          <w:p w14:paraId="042584FC"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2E6B7C1C" w14:textId="77777777" w:rsidR="00934849" w:rsidRPr="00732759" w:rsidRDefault="00934849" w:rsidP="00D45B1C">
            <w:pPr>
              <w:pStyle w:val="TAC"/>
              <w:rPr>
                <w:rFonts w:cs="Arial"/>
                <w:lang w:eastAsia="en-US"/>
              </w:rPr>
            </w:pPr>
            <w:r w:rsidRPr="00732759">
              <w:rPr>
                <w:rFonts w:cs="Arial"/>
                <w:lang w:eastAsia="en-US"/>
              </w:rPr>
              <w:t>14.4</w:t>
            </w:r>
          </w:p>
        </w:tc>
      </w:tr>
      <w:tr w:rsidR="00934849" w:rsidRPr="00732759" w14:paraId="3EB8E306" w14:textId="77777777">
        <w:trPr>
          <w:jc w:val="center"/>
        </w:trPr>
        <w:tc>
          <w:tcPr>
            <w:tcW w:w="1526" w:type="dxa"/>
            <w:vMerge/>
          </w:tcPr>
          <w:p w14:paraId="445F51A8" w14:textId="77777777" w:rsidR="00934849" w:rsidRPr="00732759" w:rsidRDefault="00934849" w:rsidP="00D45B1C">
            <w:pPr>
              <w:pStyle w:val="TAC"/>
              <w:rPr>
                <w:rFonts w:cs="Arial"/>
                <w:lang w:eastAsia="en-US"/>
              </w:rPr>
            </w:pPr>
          </w:p>
        </w:tc>
        <w:tc>
          <w:tcPr>
            <w:tcW w:w="1526" w:type="dxa"/>
            <w:vMerge/>
          </w:tcPr>
          <w:p w14:paraId="17CC7107" w14:textId="77777777" w:rsidR="00934849" w:rsidRPr="00732759" w:rsidRDefault="00934849" w:rsidP="00D45B1C">
            <w:pPr>
              <w:pStyle w:val="TAC"/>
              <w:rPr>
                <w:rFonts w:cs="Arial"/>
                <w:lang w:eastAsia="en-US"/>
              </w:rPr>
            </w:pPr>
          </w:p>
        </w:tc>
        <w:tc>
          <w:tcPr>
            <w:tcW w:w="1417" w:type="dxa"/>
            <w:vMerge/>
          </w:tcPr>
          <w:p w14:paraId="1918C89A" w14:textId="77777777" w:rsidR="00934849" w:rsidRPr="00732759" w:rsidRDefault="00934849" w:rsidP="00D45B1C">
            <w:pPr>
              <w:pStyle w:val="TAL"/>
              <w:rPr>
                <w:rFonts w:cs="Arial"/>
                <w:lang w:eastAsia="en-US"/>
              </w:rPr>
            </w:pPr>
          </w:p>
        </w:tc>
        <w:tc>
          <w:tcPr>
            <w:tcW w:w="1418" w:type="dxa"/>
            <w:vMerge/>
          </w:tcPr>
          <w:p w14:paraId="66D4721E" w14:textId="77777777" w:rsidR="00934849" w:rsidRPr="00732759" w:rsidRDefault="00934849" w:rsidP="00D45B1C">
            <w:pPr>
              <w:pStyle w:val="TAL"/>
              <w:rPr>
                <w:rFonts w:cs="Arial"/>
                <w:lang w:eastAsia="en-US"/>
              </w:rPr>
            </w:pPr>
          </w:p>
        </w:tc>
        <w:tc>
          <w:tcPr>
            <w:tcW w:w="1276" w:type="dxa"/>
          </w:tcPr>
          <w:p w14:paraId="7F2ACF3F" w14:textId="77777777" w:rsidR="00934849" w:rsidRPr="00732759" w:rsidRDefault="00934849" w:rsidP="00D45B1C">
            <w:pPr>
              <w:pStyle w:val="TAC"/>
              <w:rPr>
                <w:rFonts w:cs="Arial"/>
                <w:lang w:eastAsia="en-US"/>
              </w:rPr>
            </w:pPr>
            <w:r w:rsidRPr="00732759">
              <w:rPr>
                <w:rFonts w:cs="Arial"/>
                <w:lang w:eastAsia="en-US"/>
              </w:rPr>
              <w:t>A17-1</w:t>
            </w:r>
          </w:p>
        </w:tc>
        <w:tc>
          <w:tcPr>
            <w:tcW w:w="1275" w:type="dxa"/>
          </w:tcPr>
          <w:p w14:paraId="285DA8BD"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2C1F1016" w14:textId="77777777" w:rsidR="00934849" w:rsidRPr="00732759" w:rsidRDefault="00934849" w:rsidP="00E56D06">
            <w:pPr>
              <w:pStyle w:val="TAC"/>
              <w:rPr>
                <w:rFonts w:cs="Arial"/>
                <w:lang w:eastAsia="en-US"/>
              </w:rPr>
            </w:pPr>
            <w:r w:rsidRPr="00732759">
              <w:rPr>
                <w:rFonts w:cs="Arial"/>
                <w:lang w:eastAsia="en-US"/>
              </w:rPr>
              <w:t>18.2</w:t>
            </w:r>
          </w:p>
        </w:tc>
      </w:tr>
      <w:tr w:rsidR="00934849" w:rsidRPr="00732759" w14:paraId="4EC687DE" w14:textId="77777777">
        <w:trPr>
          <w:jc w:val="center"/>
        </w:trPr>
        <w:tc>
          <w:tcPr>
            <w:tcW w:w="1526" w:type="dxa"/>
            <w:vMerge/>
          </w:tcPr>
          <w:p w14:paraId="55EA3E83" w14:textId="77777777" w:rsidR="00934849" w:rsidRPr="00732759" w:rsidRDefault="00934849" w:rsidP="00D45B1C">
            <w:pPr>
              <w:pStyle w:val="TAC"/>
              <w:rPr>
                <w:rFonts w:cs="Arial"/>
                <w:lang w:eastAsia="en-US"/>
              </w:rPr>
            </w:pPr>
          </w:p>
        </w:tc>
        <w:tc>
          <w:tcPr>
            <w:tcW w:w="1526" w:type="dxa"/>
            <w:vMerge/>
          </w:tcPr>
          <w:p w14:paraId="166CFF8F" w14:textId="77777777" w:rsidR="00934849" w:rsidRPr="00732759" w:rsidRDefault="00934849" w:rsidP="00D45B1C">
            <w:pPr>
              <w:pStyle w:val="TAC"/>
              <w:rPr>
                <w:rFonts w:cs="Arial"/>
                <w:lang w:eastAsia="en-US"/>
              </w:rPr>
            </w:pPr>
          </w:p>
        </w:tc>
        <w:tc>
          <w:tcPr>
            <w:tcW w:w="1417" w:type="dxa"/>
            <w:vMerge/>
          </w:tcPr>
          <w:p w14:paraId="6E94CDDD" w14:textId="77777777" w:rsidR="00934849" w:rsidRPr="00732759" w:rsidRDefault="00934849" w:rsidP="00D45B1C">
            <w:pPr>
              <w:pStyle w:val="TAL"/>
              <w:rPr>
                <w:rFonts w:cs="Arial"/>
                <w:lang w:eastAsia="en-US"/>
              </w:rPr>
            </w:pPr>
          </w:p>
        </w:tc>
        <w:tc>
          <w:tcPr>
            <w:tcW w:w="1418" w:type="dxa"/>
            <w:vMerge/>
          </w:tcPr>
          <w:p w14:paraId="5DAA8AF9" w14:textId="77777777" w:rsidR="00934849" w:rsidRPr="00732759" w:rsidRDefault="00934849" w:rsidP="00D45B1C">
            <w:pPr>
              <w:pStyle w:val="TAL"/>
              <w:rPr>
                <w:rFonts w:cs="Arial"/>
                <w:lang w:eastAsia="en-US"/>
              </w:rPr>
            </w:pPr>
          </w:p>
        </w:tc>
        <w:tc>
          <w:tcPr>
            <w:tcW w:w="1276" w:type="dxa"/>
          </w:tcPr>
          <w:p w14:paraId="72A25DAD" w14:textId="77777777"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-1</w:t>
            </w:r>
          </w:p>
        </w:tc>
        <w:tc>
          <w:tcPr>
            <w:tcW w:w="1275" w:type="dxa"/>
          </w:tcPr>
          <w:p w14:paraId="59F0B347" w14:textId="77777777" w:rsidR="00934849" w:rsidRPr="00732759" w:rsidRDefault="00934849" w:rsidP="00D45B1C">
            <w:pPr>
              <w:pStyle w:val="TAC"/>
              <w:rPr>
                <w:rFonts w:cs="Arial"/>
                <w:lang w:eastAsia="en-US"/>
              </w:rPr>
            </w:pPr>
            <w:r w:rsidRPr="00732759">
              <w:rPr>
                <w:rFonts w:cs="Arial"/>
              </w:rPr>
              <w:t>70%</w:t>
            </w:r>
          </w:p>
        </w:tc>
        <w:tc>
          <w:tcPr>
            <w:tcW w:w="1276" w:type="dxa"/>
          </w:tcPr>
          <w:p w14:paraId="021A8755" w14:textId="77777777" w:rsidR="00934849" w:rsidRPr="00732759" w:rsidDel="00E56D06" w:rsidRDefault="00934849" w:rsidP="008D6E42">
            <w:pPr>
              <w:pStyle w:val="TAC"/>
              <w:rPr>
                <w:rFonts w:cs="Arial"/>
                <w:lang w:eastAsia="en-US"/>
              </w:rPr>
            </w:pPr>
            <w:r w:rsidRPr="00732759">
              <w:rPr>
                <w:rFonts w:cs="Arial" w:hint="eastAsia"/>
                <w:lang w:eastAsia="zh-CN"/>
              </w:rPr>
              <w:t>4.1</w:t>
            </w:r>
          </w:p>
        </w:tc>
      </w:tr>
      <w:tr w:rsidR="00934849" w:rsidRPr="00732759" w14:paraId="40E0FAD4" w14:textId="77777777">
        <w:trPr>
          <w:jc w:val="center"/>
        </w:trPr>
        <w:tc>
          <w:tcPr>
            <w:tcW w:w="1526" w:type="dxa"/>
            <w:vMerge/>
          </w:tcPr>
          <w:p w14:paraId="31572E23" w14:textId="77777777" w:rsidR="00934849" w:rsidRPr="00732759" w:rsidRDefault="00934849" w:rsidP="00D45B1C">
            <w:pPr>
              <w:pStyle w:val="TAC"/>
              <w:rPr>
                <w:rFonts w:cs="Arial"/>
                <w:lang w:eastAsia="en-US"/>
              </w:rPr>
            </w:pPr>
          </w:p>
        </w:tc>
        <w:tc>
          <w:tcPr>
            <w:tcW w:w="1526" w:type="dxa"/>
            <w:vMerge/>
          </w:tcPr>
          <w:p w14:paraId="7891C110" w14:textId="77777777" w:rsidR="00934849" w:rsidRPr="00732759" w:rsidRDefault="00934849" w:rsidP="00D45B1C">
            <w:pPr>
              <w:pStyle w:val="TAC"/>
              <w:rPr>
                <w:rFonts w:cs="Arial"/>
                <w:lang w:eastAsia="en-US"/>
              </w:rPr>
            </w:pPr>
          </w:p>
        </w:tc>
        <w:tc>
          <w:tcPr>
            <w:tcW w:w="1417" w:type="dxa"/>
            <w:vMerge/>
          </w:tcPr>
          <w:p w14:paraId="0AA8868A" w14:textId="77777777" w:rsidR="00934849" w:rsidRPr="00732759" w:rsidRDefault="00934849" w:rsidP="00D45B1C">
            <w:pPr>
              <w:pStyle w:val="TAL"/>
              <w:rPr>
                <w:rFonts w:cs="Arial"/>
                <w:lang w:eastAsia="en-US"/>
              </w:rPr>
            </w:pPr>
          </w:p>
        </w:tc>
        <w:tc>
          <w:tcPr>
            <w:tcW w:w="1418" w:type="dxa"/>
            <w:vMerge/>
          </w:tcPr>
          <w:p w14:paraId="7E3E1C31" w14:textId="77777777" w:rsidR="00934849" w:rsidRPr="00732759" w:rsidRDefault="00934849" w:rsidP="00D45B1C">
            <w:pPr>
              <w:pStyle w:val="TAL"/>
              <w:rPr>
                <w:rFonts w:cs="Arial"/>
                <w:lang w:eastAsia="en-US"/>
              </w:rPr>
            </w:pPr>
          </w:p>
        </w:tc>
        <w:tc>
          <w:tcPr>
            <w:tcW w:w="1276" w:type="dxa"/>
          </w:tcPr>
          <w:p w14:paraId="2FCC8F9E" w14:textId="77777777"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-1</w:t>
            </w:r>
          </w:p>
        </w:tc>
        <w:tc>
          <w:tcPr>
            <w:tcW w:w="1275" w:type="dxa"/>
          </w:tcPr>
          <w:p w14:paraId="55AE7823" w14:textId="77777777" w:rsidR="00934849" w:rsidRPr="00732759" w:rsidRDefault="00934849" w:rsidP="00D45B1C">
            <w:pPr>
              <w:pStyle w:val="TAC"/>
              <w:rPr>
                <w:rFonts w:cs="Arial"/>
                <w:lang w:eastAsia="en-US"/>
              </w:rPr>
            </w:pPr>
            <w:r w:rsidRPr="00732759">
              <w:rPr>
                <w:rFonts w:cs="Arial"/>
              </w:rPr>
              <w:t>70%</w:t>
            </w:r>
          </w:p>
        </w:tc>
        <w:tc>
          <w:tcPr>
            <w:tcW w:w="1276" w:type="dxa"/>
          </w:tcPr>
          <w:p w14:paraId="2143CB75" w14:textId="77777777" w:rsidR="00934849" w:rsidRPr="00732759" w:rsidDel="00E56D06" w:rsidRDefault="00934849" w:rsidP="008D6E42">
            <w:pPr>
              <w:pStyle w:val="TAC"/>
              <w:rPr>
                <w:rFonts w:cs="Arial"/>
                <w:lang w:eastAsia="en-US"/>
              </w:rPr>
            </w:pPr>
            <w:r w:rsidRPr="00732759">
              <w:rPr>
                <w:rFonts w:cs="Arial" w:hint="eastAsia"/>
                <w:lang w:eastAsia="zh-CN"/>
              </w:rPr>
              <w:t>14.7</w:t>
            </w:r>
          </w:p>
        </w:tc>
      </w:tr>
      <w:tr w:rsidR="00934849" w:rsidRPr="00732759" w14:paraId="766852C6" w14:textId="77777777">
        <w:trPr>
          <w:jc w:val="center"/>
        </w:trPr>
        <w:tc>
          <w:tcPr>
            <w:tcW w:w="1526" w:type="dxa"/>
            <w:vMerge/>
          </w:tcPr>
          <w:p w14:paraId="1203811E" w14:textId="77777777" w:rsidR="00934849" w:rsidRPr="00732759" w:rsidRDefault="00934849" w:rsidP="00D45B1C">
            <w:pPr>
              <w:pStyle w:val="TAC"/>
              <w:rPr>
                <w:rFonts w:cs="Arial"/>
                <w:lang w:eastAsia="en-US"/>
              </w:rPr>
            </w:pPr>
          </w:p>
        </w:tc>
        <w:tc>
          <w:tcPr>
            <w:tcW w:w="1526" w:type="dxa"/>
            <w:vMerge/>
          </w:tcPr>
          <w:p w14:paraId="2B7D172B" w14:textId="77777777" w:rsidR="00934849" w:rsidRPr="00732759" w:rsidRDefault="00934849" w:rsidP="00D45B1C">
            <w:pPr>
              <w:pStyle w:val="TAC"/>
              <w:rPr>
                <w:rFonts w:cs="Arial"/>
                <w:lang w:eastAsia="en-US"/>
              </w:rPr>
            </w:pPr>
          </w:p>
        </w:tc>
        <w:tc>
          <w:tcPr>
            <w:tcW w:w="1417" w:type="dxa"/>
            <w:vMerge/>
          </w:tcPr>
          <w:p w14:paraId="78EE9A18" w14:textId="77777777" w:rsidR="00934849" w:rsidRPr="00732759" w:rsidRDefault="00934849" w:rsidP="00D45B1C">
            <w:pPr>
              <w:pStyle w:val="TAL"/>
              <w:rPr>
                <w:rFonts w:cs="Arial"/>
                <w:lang w:eastAsia="en-US"/>
              </w:rPr>
            </w:pPr>
          </w:p>
        </w:tc>
        <w:tc>
          <w:tcPr>
            <w:tcW w:w="1418" w:type="dxa"/>
            <w:vMerge w:val="restart"/>
          </w:tcPr>
          <w:p w14:paraId="749A83E0" w14:textId="77777777" w:rsidR="00934849" w:rsidRPr="00732759" w:rsidRDefault="00934849" w:rsidP="00D45B1C">
            <w:pPr>
              <w:pStyle w:val="TAL"/>
              <w:rPr>
                <w:rFonts w:cs="Arial"/>
                <w:lang w:eastAsia="en-US"/>
              </w:rPr>
            </w:pPr>
            <w:r w:rsidRPr="00732759">
              <w:rPr>
                <w:rFonts w:cs="Arial"/>
                <w:lang w:eastAsia="en-US"/>
              </w:rPr>
              <w:t>EVA 5Hz Low</w:t>
            </w:r>
          </w:p>
        </w:tc>
        <w:tc>
          <w:tcPr>
            <w:tcW w:w="1276" w:type="dxa"/>
            <w:vMerge w:val="restart"/>
          </w:tcPr>
          <w:p w14:paraId="66C21DA3" w14:textId="77777777" w:rsidR="00934849" w:rsidRPr="00732759" w:rsidRDefault="00934849" w:rsidP="00D45B1C">
            <w:pPr>
              <w:pStyle w:val="TAC"/>
              <w:rPr>
                <w:rFonts w:cs="Arial"/>
                <w:lang w:eastAsia="en-US"/>
              </w:rPr>
            </w:pPr>
            <w:r w:rsidRPr="00732759">
              <w:rPr>
                <w:rFonts w:cs="Arial"/>
                <w:lang w:eastAsia="en-US"/>
              </w:rPr>
              <w:t>A3-1</w:t>
            </w:r>
          </w:p>
        </w:tc>
        <w:tc>
          <w:tcPr>
            <w:tcW w:w="1275" w:type="dxa"/>
          </w:tcPr>
          <w:p w14:paraId="3FF7DA65"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228228EA" w14:textId="77777777" w:rsidR="00934849" w:rsidRPr="00732759" w:rsidRDefault="00934849" w:rsidP="00D45B1C">
            <w:pPr>
              <w:pStyle w:val="TAC"/>
              <w:rPr>
                <w:rFonts w:cs="Arial"/>
                <w:lang w:eastAsia="en-US"/>
              </w:rPr>
            </w:pPr>
            <w:r w:rsidRPr="00732759">
              <w:rPr>
                <w:rFonts w:cs="Arial"/>
                <w:lang w:eastAsia="en-US"/>
              </w:rPr>
              <w:t>-5.0</w:t>
            </w:r>
          </w:p>
        </w:tc>
      </w:tr>
      <w:tr w:rsidR="00934849" w:rsidRPr="00732759" w14:paraId="032E147A" w14:textId="77777777">
        <w:trPr>
          <w:jc w:val="center"/>
        </w:trPr>
        <w:tc>
          <w:tcPr>
            <w:tcW w:w="1526" w:type="dxa"/>
            <w:vMerge/>
          </w:tcPr>
          <w:p w14:paraId="1B3C77DC" w14:textId="77777777" w:rsidR="00934849" w:rsidRPr="00732759" w:rsidRDefault="00934849" w:rsidP="00D45B1C">
            <w:pPr>
              <w:pStyle w:val="TAC"/>
              <w:rPr>
                <w:rFonts w:cs="Arial"/>
                <w:lang w:eastAsia="en-US"/>
              </w:rPr>
            </w:pPr>
          </w:p>
        </w:tc>
        <w:tc>
          <w:tcPr>
            <w:tcW w:w="1526" w:type="dxa"/>
            <w:vMerge/>
          </w:tcPr>
          <w:p w14:paraId="79CEE532" w14:textId="77777777" w:rsidR="00934849" w:rsidRPr="00732759" w:rsidRDefault="00934849" w:rsidP="00D45B1C">
            <w:pPr>
              <w:pStyle w:val="TAC"/>
              <w:rPr>
                <w:rFonts w:cs="Arial"/>
                <w:lang w:eastAsia="en-US"/>
              </w:rPr>
            </w:pPr>
          </w:p>
        </w:tc>
        <w:tc>
          <w:tcPr>
            <w:tcW w:w="1417" w:type="dxa"/>
            <w:vMerge/>
          </w:tcPr>
          <w:p w14:paraId="113BAACD" w14:textId="77777777" w:rsidR="00934849" w:rsidRPr="00732759" w:rsidRDefault="00934849" w:rsidP="00D45B1C">
            <w:pPr>
              <w:pStyle w:val="TAL"/>
              <w:rPr>
                <w:rFonts w:cs="Arial"/>
                <w:lang w:eastAsia="en-US"/>
              </w:rPr>
            </w:pPr>
          </w:p>
        </w:tc>
        <w:tc>
          <w:tcPr>
            <w:tcW w:w="1418" w:type="dxa"/>
            <w:vMerge/>
          </w:tcPr>
          <w:p w14:paraId="391422DC" w14:textId="77777777" w:rsidR="00934849" w:rsidRPr="00732759" w:rsidRDefault="00934849" w:rsidP="00D45B1C">
            <w:pPr>
              <w:pStyle w:val="TAL"/>
              <w:rPr>
                <w:rFonts w:cs="Arial"/>
                <w:lang w:eastAsia="en-US"/>
              </w:rPr>
            </w:pPr>
          </w:p>
        </w:tc>
        <w:tc>
          <w:tcPr>
            <w:tcW w:w="1276" w:type="dxa"/>
            <w:vMerge/>
          </w:tcPr>
          <w:p w14:paraId="548A2817" w14:textId="77777777" w:rsidR="00934849" w:rsidRPr="00732759" w:rsidRDefault="00934849" w:rsidP="00D45B1C">
            <w:pPr>
              <w:pStyle w:val="TAC"/>
              <w:rPr>
                <w:rFonts w:cs="Arial"/>
                <w:lang w:eastAsia="en-US"/>
              </w:rPr>
            </w:pPr>
          </w:p>
        </w:tc>
        <w:tc>
          <w:tcPr>
            <w:tcW w:w="1275" w:type="dxa"/>
          </w:tcPr>
          <w:p w14:paraId="5330CFD9"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12A29B57" w14:textId="77777777" w:rsidR="00934849" w:rsidRPr="00732759" w:rsidRDefault="00934849" w:rsidP="00D45B1C">
            <w:pPr>
              <w:pStyle w:val="TAC"/>
              <w:rPr>
                <w:rFonts w:cs="Arial"/>
                <w:lang w:eastAsia="en-US"/>
              </w:rPr>
            </w:pPr>
            <w:r w:rsidRPr="00732759">
              <w:rPr>
                <w:rFonts w:cs="Arial"/>
                <w:lang w:eastAsia="en-US"/>
              </w:rPr>
              <w:t>-1.3</w:t>
            </w:r>
          </w:p>
        </w:tc>
      </w:tr>
      <w:tr w:rsidR="00934849" w:rsidRPr="00732759" w14:paraId="0866B2A3" w14:textId="77777777">
        <w:trPr>
          <w:jc w:val="center"/>
        </w:trPr>
        <w:tc>
          <w:tcPr>
            <w:tcW w:w="1526" w:type="dxa"/>
            <w:vMerge/>
          </w:tcPr>
          <w:p w14:paraId="19D444D2" w14:textId="77777777" w:rsidR="00934849" w:rsidRPr="00732759" w:rsidRDefault="00934849" w:rsidP="00D45B1C">
            <w:pPr>
              <w:pStyle w:val="TAC"/>
              <w:rPr>
                <w:rFonts w:cs="Arial"/>
                <w:lang w:eastAsia="en-US"/>
              </w:rPr>
            </w:pPr>
          </w:p>
        </w:tc>
        <w:tc>
          <w:tcPr>
            <w:tcW w:w="1526" w:type="dxa"/>
            <w:vMerge/>
          </w:tcPr>
          <w:p w14:paraId="7F60DE1D" w14:textId="77777777" w:rsidR="00934849" w:rsidRPr="00732759" w:rsidRDefault="00934849" w:rsidP="00D45B1C">
            <w:pPr>
              <w:pStyle w:val="TAC"/>
              <w:rPr>
                <w:rFonts w:cs="Arial"/>
                <w:lang w:eastAsia="en-US"/>
              </w:rPr>
            </w:pPr>
          </w:p>
        </w:tc>
        <w:tc>
          <w:tcPr>
            <w:tcW w:w="1417" w:type="dxa"/>
            <w:vMerge/>
          </w:tcPr>
          <w:p w14:paraId="42360DB9" w14:textId="77777777" w:rsidR="00934849" w:rsidRPr="00732759" w:rsidRDefault="00934849" w:rsidP="00D45B1C">
            <w:pPr>
              <w:pStyle w:val="TAL"/>
              <w:rPr>
                <w:rFonts w:cs="Arial"/>
                <w:lang w:eastAsia="en-US"/>
              </w:rPr>
            </w:pPr>
          </w:p>
        </w:tc>
        <w:tc>
          <w:tcPr>
            <w:tcW w:w="1418" w:type="dxa"/>
            <w:vMerge/>
          </w:tcPr>
          <w:p w14:paraId="2EB9508B" w14:textId="77777777" w:rsidR="00934849" w:rsidRPr="00732759" w:rsidRDefault="00934849" w:rsidP="00D45B1C">
            <w:pPr>
              <w:pStyle w:val="TAL"/>
              <w:rPr>
                <w:rFonts w:cs="Arial"/>
                <w:lang w:eastAsia="en-US"/>
              </w:rPr>
            </w:pPr>
          </w:p>
        </w:tc>
        <w:tc>
          <w:tcPr>
            <w:tcW w:w="1276" w:type="dxa"/>
            <w:vMerge w:val="restart"/>
          </w:tcPr>
          <w:p w14:paraId="1653B246" w14:textId="77777777" w:rsidR="00934849" w:rsidRPr="00732759" w:rsidRDefault="00934849" w:rsidP="00D45B1C">
            <w:pPr>
              <w:pStyle w:val="TAC"/>
              <w:rPr>
                <w:rFonts w:cs="Arial"/>
                <w:lang w:eastAsia="en-US"/>
              </w:rPr>
            </w:pPr>
            <w:r w:rsidRPr="00732759">
              <w:rPr>
                <w:rFonts w:cs="Arial"/>
                <w:lang w:eastAsia="en-US"/>
              </w:rPr>
              <w:t>A4-1</w:t>
            </w:r>
          </w:p>
        </w:tc>
        <w:tc>
          <w:tcPr>
            <w:tcW w:w="1275" w:type="dxa"/>
          </w:tcPr>
          <w:p w14:paraId="23EAEFBD"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06FBE401" w14:textId="77777777" w:rsidR="00934849" w:rsidRPr="00732759" w:rsidRDefault="00934849" w:rsidP="00D45B1C">
            <w:pPr>
              <w:pStyle w:val="TAC"/>
              <w:rPr>
                <w:rFonts w:cs="Arial"/>
                <w:lang w:eastAsia="en-US"/>
              </w:rPr>
            </w:pPr>
            <w:r w:rsidRPr="00732759">
              <w:rPr>
                <w:rFonts w:cs="Arial"/>
                <w:lang w:eastAsia="en-US"/>
              </w:rPr>
              <w:t>1.3</w:t>
            </w:r>
          </w:p>
        </w:tc>
      </w:tr>
      <w:tr w:rsidR="00934849" w:rsidRPr="00732759" w14:paraId="6943F3B3" w14:textId="77777777">
        <w:trPr>
          <w:jc w:val="center"/>
        </w:trPr>
        <w:tc>
          <w:tcPr>
            <w:tcW w:w="1526" w:type="dxa"/>
            <w:vMerge/>
          </w:tcPr>
          <w:p w14:paraId="66DFDA80" w14:textId="77777777" w:rsidR="00934849" w:rsidRPr="00732759" w:rsidRDefault="00934849" w:rsidP="00D45B1C">
            <w:pPr>
              <w:pStyle w:val="TAC"/>
              <w:rPr>
                <w:rFonts w:cs="Arial"/>
                <w:lang w:eastAsia="en-US"/>
              </w:rPr>
            </w:pPr>
          </w:p>
        </w:tc>
        <w:tc>
          <w:tcPr>
            <w:tcW w:w="1526" w:type="dxa"/>
            <w:vMerge/>
          </w:tcPr>
          <w:p w14:paraId="34CE3EB0" w14:textId="77777777" w:rsidR="00934849" w:rsidRPr="00732759" w:rsidRDefault="00934849" w:rsidP="00D45B1C">
            <w:pPr>
              <w:pStyle w:val="TAC"/>
              <w:rPr>
                <w:rFonts w:cs="Arial"/>
                <w:lang w:eastAsia="en-US"/>
              </w:rPr>
            </w:pPr>
          </w:p>
        </w:tc>
        <w:tc>
          <w:tcPr>
            <w:tcW w:w="1417" w:type="dxa"/>
            <w:vMerge/>
          </w:tcPr>
          <w:p w14:paraId="6747A5C6" w14:textId="77777777" w:rsidR="00934849" w:rsidRPr="00732759" w:rsidRDefault="00934849" w:rsidP="00D45B1C">
            <w:pPr>
              <w:pStyle w:val="TAL"/>
              <w:rPr>
                <w:rFonts w:cs="Arial"/>
                <w:lang w:eastAsia="en-US"/>
              </w:rPr>
            </w:pPr>
          </w:p>
        </w:tc>
        <w:tc>
          <w:tcPr>
            <w:tcW w:w="1418" w:type="dxa"/>
            <w:vMerge/>
          </w:tcPr>
          <w:p w14:paraId="42AF93D7" w14:textId="77777777" w:rsidR="00934849" w:rsidRPr="00732759" w:rsidRDefault="00934849" w:rsidP="00D45B1C">
            <w:pPr>
              <w:pStyle w:val="TAL"/>
              <w:rPr>
                <w:rFonts w:cs="Arial"/>
                <w:lang w:eastAsia="en-US"/>
              </w:rPr>
            </w:pPr>
          </w:p>
        </w:tc>
        <w:tc>
          <w:tcPr>
            <w:tcW w:w="1276" w:type="dxa"/>
            <w:vMerge/>
          </w:tcPr>
          <w:p w14:paraId="64C7830F" w14:textId="77777777" w:rsidR="00934849" w:rsidRPr="00732759" w:rsidRDefault="00934849" w:rsidP="00D45B1C">
            <w:pPr>
              <w:pStyle w:val="TAC"/>
              <w:rPr>
                <w:rFonts w:cs="Arial"/>
                <w:lang w:eastAsia="en-US"/>
              </w:rPr>
            </w:pPr>
          </w:p>
        </w:tc>
        <w:tc>
          <w:tcPr>
            <w:tcW w:w="1275" w:type="dxa"/>
          </w:tcPr>
          <w:p w14:paraId="54FBBC20"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586D041F" w14:textId="77777777" w:rsidR="00934849" w:rsidRPr="00732759" w:rsidRDefault="00934849" w:rsidP="00D45B1C">
            <w:pPr>
              <w:pStyle w:val="TAC"/>
              <w:rPr>
                <w:rFonts w:cs="Arial"/>
                <w:lang w:eastAsia="en-US"/>
              </w:rPr>
            </w:pPr>
            <w:r w:rsidRPr="00732759">
              <w:rPr>
                <w:rFonts w:cs="Arial"/>
                <w:lang w:eastAsia="en-US"/>
              </w:rPr>
              <w:t>7.8</w:t>
            </w:r>
          </w:p>
        </w:tc>
      </w:tr>
      <w:tr w:rsidR="00934849" w:rsidRPr="00732759" w14:paraId="32DCE096" w14:textId="77777777">
        <w:trPr>
          <w:jc w:val="center"/>
        </w:trPr>
        <w:tc>
          <w:tcPr>
            <w:tcW w:w="1526" w:type="dxa"/>
            <w:vMerge/>
          </w:tcPr>
          <w:p w14:paraId="6EE8FD14" w14:textId="77777777" w:rsidR="00934849" w:rsidRPr="00732759" w:rsidRDefault="00934849" w:rsidP="00D45B1C">
            <w:pPr>
              <w:pStyle w:val="TAC"/>
              <w:rPr>
                <w:rFonts w:cs="Arial"/>
                <w:lang w:eastAsia="en-US"/>
              </w:rPr>
            </w:pPr>
          </w:p>
        </w:tc>
        <w:tc>
          <w:tcPr>
            <w:tcW w:w="1526" w:type="dxa"/>
            <w:vMerge/>
          </w:tcPr>
          <w:p w14:paraId="7B41ED69" w14:textId="77777777" w:rsidR="00934849" w:rsidRPr="00732759" w:rsidRDefault="00934849" w:rsidP="00D45B1C">
            <w:pPr>
              <w:pStyle w:val="TAC"/>
              <w:rPr>
                <w:rFonts w:cs="Arial"/>
                <w:lang w:eastAsia="en-US"/>
              </w:rPr>
            </w:pPr>
          </w:p>
        </w:tc>
        <w:tc>
          <w:tcPr>
            <w:tcW w:w="1417" w:type="dxa"/>
            <w:vMerge/>
          </w:tcPr>
          <w:p w14:paraId="2B3DCCCE" w14:textId="77777777" w:rsidR="00934849" w:rsidRPr="00732759" w:rsidRDefault="00934849" w:rsidP="00D45B1C">
            <w:pPr>
              <w:pStyle w:val="TAL"/>
              <w:rPr>
                <w:rFonts w:cs="Arial"/>
                <w:lang w:eastAsia="en-US"/>
              </w:rPr>
            </w:pPr>
          </w:p>
        </w:tc>
        <w:tc>
          <w:tcPr>
            <w:tcW w:w="1418" w:type="dxa"/>
            <w:vMerge/>
          </w:tcPr>
          <w:p w14:paraId="7CE6D7D2" w14:textId="77777777" w:rsidR="00934849" w:rsidRPr="00732759" w:rsidRDefault="00934849" w:rsidP="00D45B1C">
            <w:pPr>
              <w:pStyle w:val="TAL"/>
              <w:rPr>
                <w:rFonts w:cs="Arial"/>
                <w:lang w:eastAsia="en-US"/>
              </w:rPr>
            </w:pPr>
          </w:p>
        </w:tc>
        <w:tc>
          <w:tcPr>
            <w:tcW w:w="1276" w:type="dxa"/>
          </w:tcPr>
          <w:p w14:paraId="3EF27D17" w14:textId="77777777" w:rsidR="00934849" w:rsidRPr="00732759" w:rsidRDefault="00934849" w:rsidP="00D45B1C">
            <w:pPr>
              <w:pStyle w:val="TAC"/>
              <w:rPr>
                <w:rFonts w:cs="Arial"/>
                <w:lang w:eastAsia="en-US"/>
              </w:rPr>
            </w:pPr>
            <w:r w:rsidRPr="00732759">
              <w:rPr>
                <w:rFonts w:cs="Arial"/>
                <w:lang w:eastAsia="en-US"/>
              </w:rPr>
              <w:t>A5-1</w:t>
            </w:r>
          </w:p>
        </w:tc>
        <w:tc>
          <w:tcPr>
            <w:tcW w:w="1275" w:type="dxa"/>
          </w:tcPr>
          <w:p w14:paraId="77B5A11C"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0DF2B380" w14:textId="77777777" w:rsidR="00934849" w:rsidRPr="00732759" w:rsidRDefault="00934849" w:rsidP="00D45B1C">
            <w:pPr>
              <w:pStyle w:val="TAC"/>
              <w:rPr>
                <w:rFonts w:cs="Arial"/>
                <w:lang w:eastAsia="en-US"/>
              </w:rPr>
            </w:pPr>
            <w:r w:rsidRPr="00732759">
              <w:rPr>
                <w:rFonts w:cs="Arial"/>
                <w:lang w:eastAsia="en-US"/>
              </w:rPr>
              <w:t>15.4</w:t>
            </w:r>
          </w:p>
        </w:tc>
      </w:tr>
      <w:tr w:rsidR="00934849" w:rsidRPr="00732759" w14:paraId="6BD1B04B" w14:textId="77777777">
        <w:trPr>
          <w:jc w:val="center"/>
        </w:trPr>
        <w:tc>
          <w:tcPr>
            <w:tcW w:w="1526" w:type="dxa"/>
            <w:vMerge/>
          </w:tcPr>
          <w:p w14:paraId="5EA09EFA" w14:textId="77777777" w:rsidR="00934849" w:rsidRPr="00732759" w:rsidRDefault="00934849" w:rsidP="00D45B1C">
            <w:pPr>
              <w:pStyle w:val="TAC"/>
              <w:rPr>
                <w:rFonts w:cs="Arial"/>
                <w:lang w:eastAsia="en-US"/>
              </w:rPr>
            </w:pPr>
          </w:p>
        </w:tc>
        <w:tc>
          <w:tcPr>
            <w:tcW w:w="1526" w:type="dxa"/>
            <w:vMerge/>
          </w:tcPr>
          <w:p w14:paraId="52FFB768" w14:textId="77777777" w:rsidR="00934849" w:rsidRPr="00732759" w:rsidRDefault="00934849" w:rsidP="00D45B1C">
            <w:pPr>
              <w:pStyle w:val="TAC"/>
              <w:rPr>
                <w:rFonts w:cs="Arial"/>
                <w:lang w:eastAsia="en-US"/>
              </w:rPr>
            </w:pPr>
          </w:p>
        </w:tc>
        <w:tc>
          <w:tcPr>
            <w:tcW w:w="1417" w:type="dxa"/>
            <w:vMerge/>
          </w:tcPr>
          <w:p w14:paraId="372C01C6" w14:textId="77777777" w:rsidR="00934849" w:rsidRPr="00732759" w:rsidRDefault="00934849" w:rsidP="00D45B1C">
            <w:pPr>
              <w:pStyle w:val="TAL"/>
              <w:rPr>
                <w:rFonts w:cs="Arial"/>
                <w:lang w:eastAsia="en-US"/>
              </w:rPr>
            </w:pPr>
          </w:p>
        </w:tc>
        <w:tc>
          <w:tcPr>
            <w:tcW w:w="1418" w:type="dxa"/>
            <w:vMerge w:val="restart"/>
          </w:tcPr>
          <w:p w14:paraId="2E4CDF79" w14:textId="77777777" w:rsidR="00934849" w:rsidRPr="00732759" w:rsidRDefault="00934849" w:rsidP="00D45B1C">
            <w:pPr>
              <w:pStyle w:val="TAL"/>
              <w:rPr>
                <w:rFonts w:cs="Arial"/>
                <w:lang w:eastAsia="en-US"/>
              </w:rPr>
            </w:pPr>
            <w:r w:rsidRPr="00732759">
              <w:rPr>
                <w:rFonts w:cs="Arial"/>
                <w:lang w:eastAsia="en-US"/>
              </w:rPr>
              <w:t>EVA 70Hz Low</w:t>
            </w:r>
          </w:p>
        </w:tc>
        <w:tc>
          <w:tcPr>
            <w:tcW w:w="1276" w:type="dxa"/>
            <w:vMerge w:val="restart"/>
          </w:tcPr>
          <w:p w14:paraId="5625F6ED" w14:textId="77777777" w:rsidR="00934849" w:rsidRPr="00732759" w:rsidRDefault="00934849" w:rsidP="00D45B1C">
            <w:pPr>
              <w:pStyle w:val="TAC"/>
              <w:rPr>
                <w:rFonts w:cs="Arial"/>
                <w:lang w:eastAsia="en-US"/>
              </w:rPr>
            </w:pPr>
            <w:r w:rsidRPr="00732759">
              <w:rPr>
                <w:rFonts w:cs="Arial"/>
                <w:lang w:eastAsia="en-US"/>
              </w:rPr>
              <w:t>A3-2</w:t>
            </w:r>
          </w:p>
        </w:tc>
        <w:tc>
          <w:tcPr>
            <w:tcW w:w="1275" w:type="dxa"/>
          </w:tcPr>
          <w:p w14:paraId="097ED75D"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6218C886" w14:textId="77777777" w:rsidR="00934849" w:rsidRPr="00732759" w:rsidRDefault="00934849" w:rsidP="00D45B1C">
            <w:pPr>
              <w:pStyle w:val="TAC"/>
              <w:rPr>
                <w:rFonts w:cs="Arial"/>
                <w:lang w:eastAsia="en-US"/>
              </w:rPr>
            </w:pPr>
            <w:r w:rsidRPr="00732759">
              <w:rPr>
                <w:rFonts w:cs="Arial"/>
                <w:lang w:eastAsia="en-US"/>
              </w:rPr>
              <w:t>-6.3</w:t>
            </w:r>
          </w:p>
        </w:tc>
      </w:tr>
      <w:tr w:rsidR="00934849" w:rsidRPr="00732759" w14:paraId="3618D0B4" w14:textId="77777777">
        <w:trPr>
          <w:jc w:val="center"/>
        </w:trPr>
        <w:tc>
          <w:tcPr>
            <w:tcW w:w="1526" w:type="dxa"/>
            <w:vMerge/>
          </w:tcPr>
          <w:p w14:paraId="66651180" w14:textId="77777777" w:rsidR="00934849" w:rsidRPr="00732759" w:rsidRDefault="00934849" w:rsidP="00D45B1C">
            <w:pPr>
              <w:pStyle w:val="TAC"/>
              <w:rPr>
                <w:rFonts w:cs="Arial"/>
                <w:lang w:eastAsia="en-US"/>
              </w:rPr>
            </w:pPr>
          </w:p>
        </w:tc>
        <w:tc>
          <w:tcPr>
            <w:tcW w:w="1526" w:type="dxa"/>
            <w:vMerge/>
          </w:tcPr>
          <w:p w14:paraId="4E5D36D6" w14:textId="77777777" w:rsidR="00934849" w:rsidRPr="00732759" w:rsidRDefault="00934849" w:rsidP="00D45B1C">
            <w:pPr>
              <w:pStyle w:val="TAC"/>
              <w:rPr>
                <w:rFonts w:cs="Arial"/>
                <w:lang w:eastAsia="en-US"/>
              </w:rPr>
            </w:pPr>
          </w:p>
        </w:tc>
        <w:tc>
          <w:tcPr>
            <w:tcW w:w="1417" w:type="dxa"/>
            <w:vMerge/>
          </w:tcPr>
          <w:p w14:paraId="690D99B0" w14:textId="77777777" w:rsidR="00934849" w:rsidRPr="00732759" w:rsidRDefault="00934849" w:rsidP="00D45B1C">
            <w:pPr>
              <w:pStyle w:val="TAL"/>
              <w:rPr>
                <w:rFonts w:cs="Arial"/>
                <w:lang w:eastAsia="en-US"/>
              </w:rPr>
            </w:pPr>
          </w:p>
        </w:tc>
        <w:tc>
          <w:tcPr>
            <w:tcW w:w="1418" w:type="dxa"/>
            <w:vMerge/>
          </w:tcPr>
          <w:p w14:paraId="49CDEEFF" w14:textId="77777777" w:rsidR="00934849" w:rsidRPr="00732759" w:rsidRDefault="00934849" w:rsidP="00D45B1C">
            <w:pPr>
              <w:pStyle w:val="TAL"/>
              <w:rPr>
                <w:rFonts w:cs="Arial"/>
                <w:lang w:eastAsia="en-US"/>
              </w:rPr>
            </w:pPr>
          </w:p>
        </w:tc>
        <w:tc>
          <w:tcPr>
            <w:tcW w:w="1276" w:type="dxa"/>
            <w:vMerge/>
          </w:tcPr>
          <w:p w14:paraId="7C56825A" w14:textId="77777777" w:rsidR="00934849" w:rsidRPr="00732759" w:rsidRDefault="00934849" w:rsidP="00D45B1C">
            <w:pPr>
              <w:pStyle w:val="TAC"/>
              <w:rPr>
                <w:rFonts w:cs="Arial"/>
                <w:lang w:eastAsia="en-US"/>
              </w:rPr>
            </w:pPr>
          </w:p>
        </w:tc>
        <w:tc>
          <w:tcPr>
            <w:tcW w:w="1275" w:type="dxa"/>
          </w:tcPr>
          <w:p w14:paraId="1DD3AF1C"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5CF174C0" w14:textId="77777777" w:rsidR="00934849" w:rsidRPr="00732759" w:rsidRDefault="00934849" w:rsidP="00D45B1C">
            <w:pPr>
              <w:pStyle w:val="TAC"/>
              <w:rPr>
                <w:rFonts w:cs="Arial"/>
                <w:lang w:eastAsia="en-US"/>
              </w:rPr>
            </w:pPr>
            <w:r w:rsidRPr="00732759">
              <w:rPr>
                <w:rFonts w:cs="Arial"/>
                <w:lang w:eastAsia="en-US"/>
              </w:rPr>
              <w:t>-2.7</w:t>
            </w:r>
          </w:p>
        </w:tc>
      </w:tr>
      <w:tr w:rsidR="00934849" w:rsidRPr="00732759" w14:paraId="48A54502" w14:textId="77777777">
        <w:trPr>
          <w:jc w:val="center"/>
        </w:trPr>
        <w:tc>
          <w:tcPr>
            <w:tcW w:w="1526" w:type="dxa"/>
            <w:vMerge/>
          </w:tcPr>
          <w:p w14:paraId="710B52E5" w14:textId="77777777" w:rsidR="00934849" w:rsidRPr="00732759" w:rsidRDefault="00934849" w:rsidP="00D45B1C">
            <w:pPr>
              <w:pStyle w:val="TAC"/>
              <w:rPr>
                <w:rFonts w:cs="Arial"/>
                <w:lang w:eastAsia="en-US"/>
              </w:rPr>
            </w:pPr>
          </w:p>
        </w:tc>
        <w:tc>
          <w:tcPr>
            <w:tcW w:w="1526" w:type="dxa"/>
            <w:vMerge/>
          </w:tcPr>
          <w:p w14:paraId="5A77FC4C" w14:textId="77777777" w:rsidR="00934849" w:rsidRPr="00732759" w:rsidRDefault="00934849" w:rsidP="00D45B1C">
            <w:pPr>
              <w:pStyle w:val="TAC"/>
              <w:rPr>
                <w:rFonts w:cs="Arial"/>
                <w:lang w:eastAsia="en-US"/>
              </w:rPr>
            </w:pPr>
          </w:p>
        </w:tc>
        <w:tc>
          <w:tcPr>
            <w:tcW w:w="1417" w:type="dxa"/>
            <w:vMerge/>
          </w:tcPr>
          <w:p w14:paraId="4816D909" w14:textId="77777777" w:rsidR="00934849" w:rsidRPr="00732759" w:rsidRDefault="00934849" w:rsidP="00D45B1C">
            <w:pPr>
              <w:pStyle w:val="TAL"/>
              <w:rPr>
                <w:rFonts w:cs="Arial"/>
                <w:lang w:eastAsia="en-US"/>
              </w:rPr>
            </w:pPr>
          </w:p>
        </w:tc>
        <w:tc>
          <w:tcPr>
            <w:tcW w:w="1418" w:type="dxa"/>
            <w:vMerge/>
          </w:tcPr>
          <w:p w14:paraId="2F90F78D" w14:textId="77777777" w:rsidR="00934849" w:rsidRPr="00732759" w:rsidRDefault="00934849" w:rsidP="00D45B1C">
            <w:pPr>
              <w:pStyle w:val="TAL"/>
              <w:rPr>
                <w:rFonts w:cs="Arial"/>
                <w:lang w:eastAsia="en-US"/>
              </w:rPr>
            </w:pPr>
          </w:p>
        </w:tc>
        <w:tc>
          <w:tcPr>
            <w:tcW w:w="1276" w:type="dxa"/>
            <w:vMerge w:val="restart"/>
          </w:tcPr>
          <w:p w14:paraId="6775A86C" w14:textId="77777777" w:rsidR="00934849" w:rsidRPr="00732759" w:rsidRDefault="00934849" w:rsidP="00D45B1C">
            <w:pPr>
              <w:pStyle w:val="TAC"/>
              <w:rPr>
                <w:rFonts w:cs="Arial"/>
                <w:lang w:eastAsia="en-US"/>
              </w:rPr>
            </w:pPr>
            <w:r w:rsidRPr="00732759">
              <w:rPr>
                <w:rFonts w:cs="Arial"/>
                <w:lang w:eastAsia="en-US"/>
              </w:rPr>
              <w:t>A4-</w:t>
            </w:r>
            <w:r w:rsidRPr="00732759">
              <w:rPr>
                <w:rFonts w:cs="Arial"/>
                <w:lang w:eastAsia="zh-CN"/>
              </w:rPr>
              <w:t>3</w:t>
            </w:r>
          </w:p>
        </w:tc>
        <w:tc>
          <w:tcPr>
            <w:tcW w:w="1275" w:type="dxa"/>
          </w:tcPr>
          <w:p w14:paraId="27CB2D06"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388B0756" w14:textId="77777777" w:rsidR="00934849" w:rsidRPr="00732759" w:rsidRDefault="00934849" w:rsidP="00D45B1C">
            <w:pPr>
              <w:pStyle w:val="TAC"/>
              <w:rPr>
                <w:rFonts w:cs="Arial"/>
                <w:lang w:eastAsia="en-US"/>
              </w:rPr>
            </w:pPr>
            <w:r w:rsidRPr="00732759">
              <w:rPr>
                <w:rFonts w:cs="Arial"/>
                <w:lang w:eastAsia="en-US"/>
              </w:rPr>
              <w:t>0.8</w:t>
            </w:r>
          </w:p>
        </w:tc>
      </w:tr>
      <w:tr w:rsidR="00934849" w:rsidRPr="00732759" w14:paraId="4CDBDB4A" w14:textId="77777777">
        <w:trPr>
          <w:jc w:val="center"/>
        </w:trPr>
        <w:tc>
          <w:tcPr>
            <w:tcW w:w="1526" w:type="dxa"/>
            <w:vMerge/>
          </w:tcPr>
          <w:p w14:paraId="0755449B" w14:textId="77777777" w:rsidR="00934849" w:rsidRPr="00732759" w:rsidRDefault="00934849" w:rsidP="00D45B1C">
            <w:pPr>
              <w:pStyle w:val="TAC"/>
              <w:rPr>
                <w:rFonts w:cs="Arial"/>
                <w:lang w:eastAsia="en-US"/>
              </w:rPr>
            </w:pPr>
          </w:p>
        </w:tc>
        <w:tc>
          <w:tcPr>
            <w:tcW w:w="1526" w:type="dxa"/>
            <w:vMerge/>
          </w:tcPr>
          <w:p w14:paraId="6D35B0D8" w14:textId="77777777" w:rsidR="00934849" w:rsidRPr="00732759" w:rsidRDefault="00934849" w:rsidP="00D45B1C">
            <w:pPr>
              <w:pStyle w:val="TAC"/>
              <w:rPr>
                <w:rFonts w:cs="Arial"/>
                <w:lang w:eastAsia="en-US"/>
              </w:rPr>
            </w:pPr>
          </w:p>
        </w:tc>
        <w:tc>
          <w:tcPr>
            <w:tcW w:w="1417" w:type="dxa"/>
            <w:vMerge/>
          </w:tcPr>
          <w:p w14:paraId="3FCE33B2" w14:textId="77777777" w:rsidR="00934849" w:rsidRPr="00732759" w:rsidRDefault="00934849" w:rsidP="00D45B1C">
            <w:pPr>
              <w:pStyle w:val="TAL"/>
              <w:rPr>
                <w:rFonts w:cs="Arial"/>
                <w:lang w:eastAsia="en-US"/>
              </w:rPr>
            </w:pPr>
          </w:p>
        </w:tc>
        <w:tc>
          <w:tcPr>
            <w:tcW w:w="1418" w:type="dxa"/>
            <w:vMerge/>
          </w:tcPr>
          <w:p w14:paraId="64A21CC9" w14:textId="77777777" w:rsidR="00934849" w:rsidRPr="00732759" w:rsidRDefault="00934849" w:rsidP="00D45B1C">
            <w:pPr>
              <w:pStyle w:val="TAL"/>
              <w:rPr>
                <w:rFonts w:cs="Arial"/>
                <w:lang w:eastAsia="en-US"/>
              </w:rPr>
            </w:pPr>
          </w:p>
        </w:tc>
        <w:tc>
          <w:tcPr>
            <w:tcW w:w="1276" w:type="dxa"/>
            <w:vMerge/>
          </w:tcPr>
          <w:p w14:paraId="3A374527" w14:textId="77777777" w:rsidR="00934849" w:rsidRPr="00732759" w:rsidRDefault="00934849" w:rsidP="00D45B1C">
            <w:pPr>
              <w:pStyle w:val="TAC"/>
              <w:rPr>
                <w:rFonts w:cs="Arial"/>
                <w:lang w:eastAsia="en-US"/>
              </w:rPr>
            </w:pPr>
          </w:p>
        </w:tc>
        <w:tc>
          <w:tcPr>
            <w:tcW w:w="1275" w:type="dxa"/>
          </w:tcPr>
          <w:p w14:paraId="7564C5DA"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3607307C" w14:textId="77777777" w:rsidR="00934849" w:rsidRPr="00732759" w:rsidRDefault="00934849" w:rsidP="00D45B1C">
            <w:pPr>
              <w:pStyle w:val="TAC"/>
              <w:rPr>
                <w:rFonts w:cs="Arial"/>
                <w:lang w:eastAsia="en-US"/>
              </w:rPr>
            </w:pPr>
            <w:r w:rsidRPr="00732759">
              <w:rPr>
                <w:rFonts w:cs="Arial"/>
                <w:lang w:eastAsia="en-US"/>
              </w:rPr>
              <w:t>8.3</w:t>
            </w:r>
          </w:p>
        </w:tc>
      </w:tr>
      <w:tr w:rsidR="00934849" w:rsidRPr="00732759" w14:paraId="30E162E4" w14:textId="77777777">
        <w:trPr>
          <w:jc w:val="center"/>
        </w:trPr>
        <w:tc>
          <w:tcPr>
            <w:tcW w:w="1526" w:type="dxa"/>
            <w:vMerge/>
          </w:tcPr>
          <w:p w14:paraId="29788259" w14:textId="77777777" w:rsidR="00934849" w:rsidRPr="00732759" w:rsidRDefault="00934849" w:rsidP="00D45B1C">
            <w:pPr>
              <w:pStyle w:val="TAC"/>
              <w:rPr>
                <w:rFonts w:cs="Arial"/>
                <w:lang w:eastAsia="en-US"/>
              </w:rPr>
            </w:pPr>
          </w:p>
        </w:tc>
        <w:tc>
          <w:tcPr>
            <w:tcW w:w="1526" w:type="dxa"/>
            <w:vMerge/>
          </w:tcPr>
          <w:p w14:paraId="0F2D495B" w14:textId="77777777" w:rsidR="00934849" w:rsidRPr="00732759" w:rsidRDefault="00934849" w:rsidP="00D45B1C">
            <w:pPr>
              <w:pStyle w:val="TAC"/>
              <w:rPr>
                <w:rFonts w:cs="Arial"/>
                <w:lang w:eastAsia="en-US"/>
              </w:rPr>
            </w:pPr>
          </w:p>
        </w:tc>
        <w:tc>
          <w:tcPr>
            <w:tcW w:w="1417" w:type="dxa"/>
            <w:vMerge/>
          </w:tcPr>
          <w:p w14:paraId="5763E44D" w14:textId="77777777" w:rsidR="00934849" w:rsidRPr="00732759" w:rsidRDefault="00934849" w:rsidP="00D45B1C">
            <w:pPr>
              <w:pStyle w:val="TAL"/>
              <w:rPr>
                <w:rFonts w:cs="Arial"/>
                <w:lang w:eastAsia="en-US"/>
              </w:rPr>
            </w:pPr>
          </w:p>
        </w:tc>
        <w:tc>
          <w:tcPr>
            <w:tcW w:w="1418" w:type="dxa"/>
            <w:vMerge w:val="restart"/>
          </w:tcPr>
          <w:p w14:paraId="2E3A3950" w14:textId="77777777"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14:paraId="0AB575A7" w14:textId="77777777" w:rsidR="00934849" w:rsidRPr="00732759" w:rsidRDefault="00934849" w:rsidP="00D45B1C">
            <w:pPr>
              <w:pStyle w:val="TAC"/>
              <w:rPr>
                <w:rFonts w:cs="Arial"/>
                <w:lang w:eastAsia="en-US"/>
              </w:rPr>
            </w:pPr>
            <w:r w:rsidRPr="00732759">
              <w:rPr>
                <w:rFonts w:cs="Arial"/>
                <w:lang w:eastAsia="en-US"/>
              </w:rPr>
              <w:t>A3-1</w:t>
            </w:r>
          </w:p>
        </w:tc>
        <w:tc>
          <w:tcPr>
            <w:tcW w:w="1275" w:type="dxa"/>
          </w:tcPr>
          <w:p w14:paraId="6E6F34FF"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3B5116B8" w14:textId="77777777" w:rsidR="00934849" w:rsidRPr="00732759" w:rsidRDefault="00934849" w:rsidP="00D45B1C">
            <w:pPr>
              <w:pStyle w:val="TAC"/>
              <w:rPr>
                <w:rFonts w:cs="Arial"/>
                <w:lang w:eastAsia="en-US"/>
              </w:rPr>
            </w:pPr>
            <w:r w:rsidRPr="00732759">
              <w:rPr>
                <w:rFonts w:cs="Arial"/>
                <w:lang w:eastAsia="en-US"/>
              </w:rPr>
              <w:t>-4.8</w:t>
            </w:r>
          </w:p>
        </w:tc>
      </w:tr>
      <w:tr w:rsidR="00934849" w:rsidRPr="00732759" w14:paraId="3FEC2982" w14:textId="77777777">
        <w:trPr>
          <w:jc w:val="center"/>
        </w:trPr>
        <w:tc>
          <w:tcPr>
            <w:tcW w:w="1526" w:type="dxa"/>
            <w:vMerge/>
          </w:tcPr>
          <w:p w14:paraId="519B9AB2" w14:textId="77777777" w:rsidR="00934849" w:rsidRPr="00732759" w:rsidRDefault="00934849" w:rsidP="00D45B1C">
            <w:pPr>
              <w:pStyle w:val="TAC"/>
              <w:rPr>
                <w:rFonts w:cs="Arial"/>
                <w:lang w:eastAsia="en-US"/>
              </w:rPr>
            </w:pPr>
          </w:p>
        </w:tc>
        <w:tc>
          <w:tcPr>
            <w:tcW w:w="1526" w:type="dxa"/>
            <w:vMerge/>
          </w:tcPr>
          <w:p w14:paraId="598A7EA5" w14:textId="77777777" w:rsidR="00934849" w:rsidRPr="00732759" w:rsidRDefault="00934849" w:rsidP="00D45B1C">
            <w:pPr>
              <w:pStyle w:val="TAC"/>
              <w:rPr>
                <w:rFonts w:cs="Arial"/>
                <w:lang w:eastAsia="en-US"/>
              </w:rPr>
            </w:pPr>
          </w:p>
        </w:tc>
        <w:tc>
          <w:tcPr>
            <w:tcW w:w="1417" w:type="dxa"/>
            <w:vMerge/>
          </w:tcPr>
          <w:p w14:paraId="312973EE" w14:textId="77777777" w:rsidR="00934849" w:rsidRPr="00732759" w:rsidRDefault="00934849" w:rsidP="00D45B1C">
            <w:pPr>
              <w:pStyle w:val="TAL"/>
              <w:rPr>
                <w:rFonts w:cs="Arial"/>
                <w:lang w:eastAsia="en-US"/>
              </w:rPr>
            </w:pPr>
          </w:p>
        </w:tc>
        <w:tc>
          <w:tcPr>
            <w:tcW w:w="1418" w:type="dxa"/>
            <w:vMerge/>
          </w:tcPr>
          <w:p w14:paraId="1E515232" w14:textId="77777777" w:rsidR="00934849" w:rsidRPr="00732759" w:rsidRDefault="00934849" w:rsidP="00D45B1C">
            <w:pPr>
              <w:pStyle w:val="TAL"/>
              <w:rPr>
                <w:rFonts w:cs="Arial"/>
                <w:lang w:eastAsia="en-US"/>
              </w:rPr>
            </w:pPr>
          </w:p>
        </w:tc>
        <w:tc>
          <w:tcPr>
            <w:tcW w:w="1276" w:type="dxa"/>
            <w:vMerge/>
          </w:tcPr>
          <w:p w14:paraId="30CB0EBF" w14:textId="77777777" w:rsidR="00934849" w:rsidRPr="00732759" w:rsidRDefault="00934849" w:rsidP="00D45B1C">
            <w:pPr>
              <w:pStyle w:val="TAC"/>
              <w:rPr>
                <w:rFonts w:cs="Arial"/>
                <w:lang w:eastAsia="en-US"/>
              </w:rPr>
            </w:pPr>
          </w:p>
        </w:tc>
        <w:tc>
          <w:tcPr>
            <w:tcW w:w="1275" w:type="dxa"/>
          </w:tcPr>
          <w:p w14:paraId="79019345"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4C7BAEC2" w14:textId="77777777" w:rsidR="00934849" w:rsidRPr="00732759" w:rsidRDefault="00934849" w:rsidP="00D45B1C">
            <w:pPr>
              <w:pStyle w:val="TAC"/>
              <w:rPr>
                <w:rFonts w:cs="Arial"/>
                <w:lang w:eastAsia="en-US"/>
              </w:rPr>
            </w:pPr>
            <w:r w:rsidRPr="00732759">
              <w:rPr>
                <w:rFonts w:cs="Arial"/>
                <w:lang w:eastAsia="en-US"/>
              </w:rPr>
              <w:t>-1.0</w:t>
            </w:r>
          </w:p>
        </w:tc>
      </w:tr>
      <w:tr w:rsidR="00934849" w:rsidRPr="00732759" w14:paraId="3E82BDD4" w14:textId="77777777">
        <w:trPr>
          <w:jc w:val="center"/>
        </w:trPr>
        <w:tc>
          <w:tcPr>
            <w:tcW w:w="1526" w:type="dxa"/>
            <w:vMerge/>
          </w:tcPr>
          <w:p w14:paraId="620142AE" w14:textId="77777777" w:rsidR="00934849" w:rsidRPr="00732759" w:rsidRDefault="00934849" w:rsidP="00D45B1C">
            <w:pPr>
              <w:pStyle w:val="TAC"/>
              <w:rPr>
                <w:rFonts w:cs="Arial"/>
                <w:lang w:eastAsia="en-US"/>
              </w:rPr>
            </w:pPr>
          </w:p>
        </w:tc>
        <w:tc>
          <w:tcPr>
            <w:tcW w:w="1526" w:type="dxa"/>
            <w:vMerge/>
          </w:tcPr>
          <w:p w14:paraId="656800F9" w14:textId="77777777" w:rsidR="00934849" w:rsidRPr="00732759" w:rsidRDefault="00934849" w:rsidP="00D45B1C">
            <w:pPr>
              <w:pStyle w:val="TAC"/>
              <w:rPr>
                <w:rFonts w:cs="Arial"/>
                <w:lang w:eastAsia="en-US"/>
              </w:rPr>
            </w:pPr>
          </w:p>
        </w:tc>
        <w:tc>
          <w:tcPr>
            <w:tcW w:w="1417" w:type="dxa"/>
            <w:vMerge/>
          </w:tcPr>
          <w:p w14:paraId="61FA42A5" w14:textId="77777777" w:rsidR="00934849" w:rsidRPr="00732759" w:rsidRDefault="00934849" w:rsidP="00D45B1C">
            <w:pPr>
              <w:pStyle w:val="TAL"/>
              <w:rPr>
                <w:rFonts w:cs="Arial"/>
                <w:lang w:eastAsia="en-US"/>
              </w:rPr>
            </w:pPr>
          </w:p>
        </w:tc>
        <w:tc>
          <w:tcPr>
            <w:tcW w:w="1418" w:type="dxa"/>
            <w:vMerge w:val="restart"/>
          </w:tcPr>
          <w:p w14:paraId="58DBAD40" w14:textId="77777777" w:rsidR="00934849" w:rsidRPr="00732759" w:rsidRDefault="00934849"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76" w:type="dxa"/>
            <w:vMerge w:val="restart"/>
          </w:tcPr>
          <w:p w14:paraId="7E924D02" w14:textId="77777777" w:rsidR="00934849" w:rsidRPr="00732759" w:rsidRDefault="00934849" w:rsidP="00D45B1C">
            <w:pPr>
              <w:pStyle w:val="TAC"/>
              <w:rPr>
                <w:rFonts w:cs="Arial"/>
                <w:lang w:eastAsia="en-US"/>
              </w:rPr>
            </w:pPr>
            <w:r w:rsidRPr="00732759">
              <w:rPr>
                <w:rFonts w:cs="Arial"/>
                <w:lang w:eastAsia="en-US"/>
              </w:rPr>
              <w:t>A3-1</w:t>
            </w:r>
          </w:p>
        </w:tc>
        <w:tc>
          <w:tcPr>
            <w:tcW w:w="1275" w:type="dxa"/>
          </w:tcPr>
          <w:p w14:paraId="4DA140FC"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3E46D5BE" w14:textId="77777777" w:rsidR="00934849" w:rsidRPr="00732759" w:rsidRDefault="00934849" w:rsidP="00D45B1C">
            <w:pPr>
              <w:pStyle w:val="TAC"/>
              <w:rPr>
                <w:rFonts w:cs="Arial"/>
                <w:lang w:eastAsia="en-US"/>
              </w:rPr>
            </w:pPr>
            <w:r w:rsidRPr="00732759">
              <w:rPr>
                <w:rFonts w:cs="Arial"/>
                <w:lang w:eastAsia="en-US"/>
              </w:rPr>
              <w:t>-4.6</w:t>
            </w:r>
          </w:p>
        </w:tc>
      </w:tr>
      <w:tr w:rsidR="00934849" w:rsidRPr="00732759" w14:paraId="7918BD98" w14:textId="77777777">
        <w:trPr>
          <w:jc w:val="center"/>
        </w:trPr>
        <w:tc>
          <w:tcPr>
            <w:tcW w:w="1526" w:type="dxa"/>
            <w:vMerge/>
          </w:tcPr>
          <w:p w14:paraId="38B945C2" w14:textId="77777777" w:rsidR="00934849" w:rsidRPr="00732759" w:rsidRDefault="00934849" w:rsidP="00D45B1C">
            <w:pPr>
              <w:pStyle w:val="TAC"/>
              <w:rPr>
                <w:rFonts w:cs="Arial"/>
                <w:lang w:eastAsia="en-US"/>
              </w:rPr>
            </w:pPr>
          </w:p>
        </w:tc>
        <w:tc>
          <w:tcPr>
            <w:tcW w:w="1526" w:type="dxa"/>
            <w:vMerge/>
          </w:tcPr>
          <w:p w14:paraId="36B5F1DA" w14:textId="77777777" w:rsidR="00934849" w:rsidRPr="00732759" w:rsidRDefault="00934849" w:rsidP="00D45B1C">
            <w:pPr>
              <w:pStyle w:val="TAC"/>
              <w:rPr>
                <w:rFonts w:cs="Arial"/>
                <w:lang w:eastAsia="en-US"/>
              </w:rPr>
            </w:pPr>
          </w:p>
        </w:tc>
        <w:tc>
          <w:tcPr>
            <w:tcW w:w="1417" w:type="dxa"/>
            <w:vMerge/>
          </w:tcPr>
          <w:p w14:paraId="7D0C11E2" w14:textId="77777777" w:rsidR="00934849" w:rsidRPr="00732759" w:rsidRDefault="00934849" w:rsidP="00D45B1C">
            <w:pPr>
              <w:pStyle w:val="TAL"/>
              <w:rPr>
                <w:rFonts w:cs="Arial"/>
                <w:lang w:eastAsia="en-US"/>
              </w:rPr>
            </w:pPr>
          </w:p>
        </w:tc>
        <w:tc>
          <w:tcPr>
            <w:tcW w:w="1418" w:type="dxa"/>
            <w:vMerge/>
          </w:tcPr>
          <w:p w14:paraId="5316F533" w14:textId="77777777" w:rsidR="00934849" w:rsidRPr="00732759" w:rsidRDefault="00934849" w:rsidP="00D45B1C">
            <w:pPr>
              <w:pStyle w:val="TAL"/>
              <w:rPr>
                <w:rFonts w:cs="Arial"/>
                <w:lang w:eastAsia="en-US"/>
              </w:rPr>
            </w:pPr>
          </w:p>
        </w:tc>
        <w:tc>
          <w:tcPr>
            <w:tcW w:w="1276" w:type="dxa"/>
            <w:vMerge/>
          </w:tcPr>
          <w:p w14:paraId="32C98729" w14:textId="77777777" w:rsidR="00934849" w:rsidRPr="00732759" w:rsidRDefault="00934849" w:rsidP="00D45B1C">
            <w:pPr>
              <w:pStyle w:val="TAC"/>
              <w:rPr>
                <w:rFonts w:cs="Arial"/>
                <w:lang w:eastAsia="en-US"/>
              </w:rPr>
            </w:pPr>
          </w:p>
        </w:tc>
        <w:tc>
          <w:tcPr>
            <w:tcW w:w="1275" w:type="dxa"/>
          </w:tcPr>
          <w:p w14:paraId="7852FD5E"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22CEF84F" w14:textId="77777777" w:rsidR="00934849" w:rsidRPr="00732759" w:rsidRDefault="00934849" w:rsidP="00D45B1C">
            <w:pPr>
              <w:pStyle w:val="TAC"/>
              <w:rPr>
                <w:rFonts w:cs="Arial"/>
                <w:lang w:eastAsia="en-US"/>
              </w:rPr>
            </w:pPr>
            <w:r w:rsidRPr="00732759">
              <w:rPr>
                <w:rFonts w:cs="Arial"/>
                <w:lang w:eastAsia="en-US"/>
              </w:rPr>
              <w:t>-0.6</w:t>
            </w:r>
          </w:p>
        </w:tc>
      </w:tr>
      <w:tr w:rsidR="00934849" w:rsidRPr="00732759" w14:paraId="7A66FED2" w14:textId="77777777">
        <w:trPr>
          <w:jc w:val="center"/>
        </w:trPr>
        <w:tc>
          <w:tcPr>
            <w:tcW w:w="1526" w:type="dxa"/>
            <w:vMerge/>
          </w:tcPr>
          <w:p w14:paraId="452E7AB0" w14:textId="77777777" w:rsidR="00934849" w:rsidRPr="00732759" w:rsidRDefault="00934849" w:rsidP="00D45B1C">
            <w:pPr>
              <w:pStyle w:val="TAC"/>
              <w:rPr>
                <w:rFonts w:cs="Arial"/>
                <w:lang w:eastAsia="en-US"/>
              </w:rPr>
            </w:pPr>
          </w:p>
        </w:tc>
        <w:tc>
          <w:tcPr>
            <w:tcW w:w="1526" w:type="dxa"/>
            <w:vMerge/>
          </w:tcPr>
          <w:p w14:paraId="23257F31" w14:textId="77777777" w:rsidR="00934849" w:rsidRPr="00732759" w:rsidRDefault="00934849" w:rsidP="00D45B1C">
            <w:pPr>
              <w:pStyle w:val="TAC"/>
              <w:rPr>
                <w:rFonts w:cs="Arial"/>
                <w:lang w:eastAsia="en-US"/>
              </w:rPr>
            </w:pPr>
          </w:p>
        </w:tc>
        <w:tc>
          <w:tcPr>
            <w:tcW w:w="1417" w:type="dxa"/>
            <w:vMerge/>
          </w:tcPr>
          <w:p w14:paraId="708D38B0" w14:textId="77777777" w:rsidR="00934849" w:rsidRPr="00732759" w:rsidRDefault="00934849" w:rsidP="00D45B1C">
            <w:pPr>
              <w:pStyle w:val="TAL"/>
              <w:rPr>
                <w:rFonts w:cs="Arial"/>
                <w:lang w:eastAsia="en-US"/>
              </w:rPr>
            </w:pPr>
          </w:p>
        </w:tc>
        <w:tc>
          <w:tcPr>
            <w:tcW w:w="1418" w:type="dxa"/>
            <w:vMerge w:val="restart"/>
          </w:tcPr>
          <w:p w14:paraId="74C4B97C" w14:textId="77777777" w:rsidR="00934849" w:rsidRPr="00732759" w:rsidRDefault="00934849" w:rsidP="00D45B1C">
            <w:pPr>
              <w:pStyle w:val="TAL"/>
              <w:rPr>
                <w:rFonts w:cs="Arial"/>
                <w:lang w:eastAsia="en-US"/>
              </w:rPr>
            </w:pPr>
            <w:r w:rsidRPr="00732759">
              <w:rPr>
                <w:rFonts w:cs="Arial"/>
                <w:lang w:eastAsia="en-US"/>
              </w:rPr>
              <w:t xml:space="preserve">ETU </w:t>
            </w:r>
            <w:r w:rsidRPr="00732759">
              <w:rPr>
                <w:rFonts w:cs="Arial" w:hint="eastAsia"/>
                <w:lang w:eastAsia="zh-CN"/>
              </w:rPr>
              <w:t>6</w:t>
            </w:r>
            <w:r w:rsidRPr="00732759">
              <w:rPr>
                <w:rFonts w:cs="Arial"/>
                <w:lang w:eastAsia="en-US"/>
              </w:rPr>
              <w:t>00Hz</w:t>
            </w:r>
            <w:r w:rsidRPr="00732759">
              <w:rPr>
                <w:rFonts w:cs="Arial"/>
                <w:lang w:eastAsia="zh-CN"/>
              </w:rPr>
              <w:t>**</w:t>
            </w:r>
            <w:r w:rsidRPr="00732759">
              <w:rPr>
                <w:rFonts w:cs="Arial"/>
                <w:lang w:eastAsia="en-US"/>
              </w:rPr>
              <w:t xml:space="preserve"> Low</w:t>
            </w:r>
          </w:p>
        </w:tc>
        <w:tc>
          <w:tcPr>
            <w:tcW w:w="1276" w:type="dxa"/>
            <w:vMerge w:val="restart"/>
          </w:tcPr>
          <w:p w14:paraId="3A0CCC7F" w14:textId="77777777" w:rsidR="00934849" w:rsidRPr="00732759" w:rsidRDefault="00934849" w:rsidP="00D45B1C">
            <w:pPr>
              <w:pStyle w:val="TAC"/>
              <w:rPr>
                <w:rFonts w:cs="Arial"/>
                <w:lang w:eastAsia="en-US"/>
              </w:rPr>
            </w:pPr>
            <w:r w:rsidRPr="00732759">
              <w:rPr>
                <w:rFonts w:cs="Arial"/>
                <w:lang w:eastAsia="en-US"/>
              </w:rPr>
              <w:t>A</w:t>
            </w:r>
            <w:r w:rsidRPr="00732759">
              <w:rPr>
                <w:rFonts w:cs="Arial"/>
                <w:lang w:eastAsia="zh-CN"/>
              </w:rPr>
              <w:t>13</w:t>
            </w:r>
            <w:r w:rsidRPr="00732759">
              <w:rPr>
                <w:rFonts w:cs="Arial"/>
                <w:lang w:eastAsia="en-US"/>
              </w:rPr>
              <w:t>-1</w:t>
            </w:r>
          </w:p>
        </w:tc>
        <w:tc>
          <w:tcPr>
            <w:tcW w:w="1275" w:type="dxa"/>
          </w:tcPr>
          <w:p w14:paraId="180E071F"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6D33E1B6" w14:textId="77777777" w:rsidR="00934849" w:rsidRPr="00732759" w:rsidRDefault="00934849" w:rsidP="00D45B1C">
            <w:pPr>
              <w:pStyle w:val="TAC"/>
              <w:rPr>
                <w:rFonts w:cs="Arial"/>
                <w:lang w:eastAsia="en-US"/>
              </w:rPr>
            </w:pPr>
            <w:r w:rsidRPr="00732759">
              <w:rPr>
                <w:rFonts w:cs="Arial"/>
                <w:lang w:eastAsia="zh-CN"/>
              </w:rPr>
              <w:t>-0.9</w:t>
            </w:r>
          </w:p>
        </w:tc>
      </w:tr>
      <w:tr w:rsidR="00934849" w:rsidRPr="00732759" w14:paraId="7CCDEC67" w14:textId="77777777">
        <w:trPr>
          <w:jc w:val="center"/>
        </w:trPr>
        <w:tc>
          <w:tcPr>
            <w:tcW w:w="1526" w:type="dxa"/>
            <w:vMerge/>
          </w:tcPr>
          <w:p w14:paraId="5C4ABA4B" w14:textId="77777777" w:rsidR="00934849" w:rsidRPr="00732759" w:rsidRDefault="00934849" w:rsidP="00D45B1C">
            <w:pPr>
              <w:pStyle w:val="TAC"/>
              <w:rPr>
                <w:rFonts w:cs="Arial"/>
                <w:lang w:eastAsia="en-US"/>
              </w:rPr>
            </w:pPr>
          </w:p>
        </w:tc>
        <w:tc>
          <w:tcPr>
            <w:tcW w:w="1526" w:type="dxa"/>
            <w:vMerge/>
          </w:tcPr>
          <w:p w14:paraId="39D9C0C3" w14:textId="77777777" w:rsidR="00934849" w:rsidRPr="00732759" w:rsidRDefault="00934849" w:rsidP="00D45B1C">
            <w:pPr>
              <w:pStyle w:val="TAC"/>
              <w:rPr>
                <w:rFonts w:cs="Arial"/>
                <w:lang w:eastAsia="en-US"/>
              </w:rPr>
            </w:pPr>
          </w:p>
        </w:tc>
        <w:tc>
          <w:tcPr>
            <w:tcW w:w="1417" w:type="dxa"/>
            <w:vMerge/>
          </w:tcPr>
          <w:p w14:paraId="71C4D9CB" w14:textId="77777777" w:rsidR="00934849" w:rsidRPr="00732759" w:rsidRDefault="00934849" w:rsidP="00D45B1C">
            <w:pPr>
              <w:pStyle w:val="TAL"/>
              <w:rPr>
                <w:rFonts w:cs="Arial"/>
                <w:lang w:eastAsia="en-US"/>
              </w:rPr>
            </w:pPr>
          </w:p>
        </w:tc>
        <w:tc>
          <w:tcPr>
            <w:tcW w:w="1418" w:type="dxa"/>
            <w:vMerge/>
          </w:tcPr>
          <w:p w14:paraId="27E44299" w14:textId="77777777" w:rsidR="00934849" w:rsidRPr="00732759" w:rsidRDefault="00934849" w:rsidP="00D45B1C">
            <w:pPr>
              <w:pStyle w:val="TAL"/>
              <w:rPr>
                <w:rFonts w:cs="Arial"/>
                <w:lang w:eastAsia="en-US"/>
              </w:rPr>
            </w:pPr>
          </w:p>
        </w:tc>
        <w:tc>
          <w:tcPr>
            <w:tcW w:w="1276" w:type="dxa"/>
            <w:vMerge/>
          </w:tcPr>
          <w:p w14:paraId="7ADBB92D" w14:textId="77777777" w:rsidR="00934849" w:rsidRPr="00732759" w:rsidRDefault="00934849" w:rsidP="00D45B1C">
            <w:pPr>
              <w:pStyle w:val="TAC"/>
              <w:rPr>
                <w:rFonts w:cs="Arial"/>
                <w:lang w:eastAsia="en-US"/>
              </w:rPr>
            </w:pPr>
          </w:p>
        </w:tc>
        <w:tc>
          <w:tcPr>
            <w:tcW w:w="1275" w:type="dxa"/>
          </w:tcPr>
          <w:p w14:paraId="5A5BEC21"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137EA6B3" w14:textId="77777777" w:rsidR="00934849" w:rsidRPr="00732759" w:rsidRDefault="00934849" w:rsidP="00D45B1C">
            <w:pPr>
              <w:pStyle w:val="TAC"/>
              <w:rPr>
                <w:rFonts w:cs="Arial"/>
                <w:lang w:eastAsia="en-US"/>
              </w:rPr>
            </w:pPr>
            <w:r w:rsidRPr="00732759">
              <w:rPr>
                <w:rFonts w:cs="Arial" w:hint="eastAsia"/>
                <w:lang w:eastAsia="zh-CN"/>
              </w:rPr>
              <w:t>6.1</w:t>
            </w:r>
          </w:p>
        </w:tc>
      </w:tr>
      <w:tr w:rsidR="00934849" w:rsidRPr="00732759" w14:paraId="4EA5EB55" w14:textId="77777777">
        <w:trPr>
          <w:jc w:val="center"/>
        </w:trPr>
        <w:tc>
          <w:tcPr>
            <w:tcW w:w="1526" w:type="dxa"/>
            <w:vMerge/>
          </w:tcPr>
          <w:p w14:paraId="02F32149" w14:textId="77777777" w:rsidR="00934849" w:rsidRPr="00732759" w:rsidRDefault="00934849" w:rsidP="00D45B1C">
            <w:pPr>
              <w:pStyle w:val="TAC"/>
              <w:rPr>
                <w:rFonts w:cs="Arial"/>
                <w:lang w:eastAsia="en-US"/>
              </w:rPr>
            </w:pPr>
          </w:p>
        </w:tc>
        <w:tc>
          <w:tcPr>
            <w:tcW w:w="1526" w:type="dxa"/>
            <w:vMerge/>
          </w:tcPr>
          <w:p w14:paraId="4450965B" w14:textId="77777777" w:rsidR="00934849" w:rsidRPr="00732759" w:rsidRDefault="00934849" w:rsidP="00D45B1C">
            <w:pPr>
              <w:pStyle w:val="TAC"/>
              <w:rPr>
                <w:rFonts w:cs="Arial"/>
                <w:lang w:eastAsia="en-US"/>
              </w:rPr>
            </w:pPr>
          </w:p>
        </w:tc>
        <w:tc>
          <w:tcPr>
            <w:tcW w:w="1417" w:type="dxa"/>
            <w:vMerge w:val="restart"/>
          </w:tcPr>
          <w:p w14:paraId="62A4FAAC" w14:textId="77777777" w:rsidR="00934849" w:rsidRPr="00732759" w:rsidRDefault="00934849" w:rsidP="00D45B1C">
            <w:pPr>
              <w:pStyle w:val="TAL"/>
              <w:rPr>
                <w:rFonts w:cs="Arial"/>
                <w:lang w:eastAsia="en-US"/>
              </w:rPr>
            </w:pPr>
            <w:r w:rsidRPr="00732759">
              <w:rPr>
                <w:rFonts w:cs="Arial"/>
                <w:lang w:eastAsia="en-US"/>
              </w:rPr>
              <w:t>Extended</w:t>
            </w:r>
          </w:p>
        </w:tc>
        <w:tc>
          <w:tcPr>
            <w:tcW w:w="1418" w:type="dxa"/>
            <w:vMerge w:val="restart"/>
          </w:tcPr>
          <w:p w14:paraId="6E31929D" w14:textId="77777777"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14:paraId="7ED29415" w14:textId="77777777" w:rsidR="00934849" w:rsidRPr="00732759" w:rsidRDefault="00934849" w:rsidP="00D45B1C">
            <w:pPr>
              <w:pStyle w:val="TAC"/>
              <w:rPr>
                <w:rFonts w:cs="Arial"/>
                <w:lang w:eastAsia="en-US"/>
              </w:rPr>
            </w:pPr>
            <w:r w:rsidRPr="00732759">
              <w:rPr>
                <w:rFonts w:cs="Arial"/>
                <w:lang w:eastAsia="en-US"/>
              </w:rPr>
              <w:t>A4-2</w:t>
            </w:r>
          </w:p>
        </w:tc>
        <w:tc>
          <w:tcPr>
            <w:tcW w:w="1275" w:type="dxa"/>
          </w:tcPr>
          <w:p w14:paraId="6F87DDFD"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4A5C368F" w14:textId="77777777" w:rsidR="00934849" w:rsidRPr="00732759" w:rsidRDefault="00934849" w:rsidP="00D45B1C">
            <w:pPr>
              <w:pStyle w:val="TAC"/>
              <w:rPr>
                <w:rFonts w:cs="Arial"/>
                <w:lang w:eastAsia="en-US"/>
              </w:rPr>
            </w:pPr>
            <w:r w:rsidRPr="00732759">
              <w:rPr>
                <w:rFonts w:cs="Arial"/>
                <w:lang w:eastAsia="en-US"/>
              </w:rPr>
              <w:t>1.6</w:t>
            </w:r>
          </w:p>
        </w:tc>
      </w:tr>
      <w:tr w:rsidR="00934849" w:rsidRPr="00732759" w14:paraId="42572581" w14:textId="77777777">
        <w:trPr>
          <w:jc w:val="center"/>
        </w:trPr>
        <w:tc>
          <w:tcPr>
            <w:tcW w:w="1526" w:type="dxa"/>
            <w:vMerge/>
          </w:tcPr>
          <w:p w14:paraId="4E41FE7C" w14:textId="77777777" w:rsidR="00934849" w:rsidRPr="00732759" w:rsidRDefault="00934849" w:rsidP="00D45B1C">
            <w:pPr>
              <w:pStyle w:val="TAC"/>
              <w:rPr>
                <w:rFonts w:cs="Arial"/>
                <w:lang w:eastAsia="en-US"/>
              </w:rPr>
            </w:pPr>
          </w:p>
        </w:tc>
        <w:tc>
          <w:tcPr>
            <w:tcW w:w="1526" w:type="dxa"/>
            <w:vMerge/>
          </w:tcPr>
          <w:p w14:paraId="54CCB662" w14:textId="77777777" w:rsidR="00934849" w:rsidRPr="00732759" w:rsidRDefault="00934849" w:rsidP="00D45B1C">
            <w:pPr>
              <w:pStyle w:val="TAC"/>
              <w:rPr>
                <w:rFonts w:cs="Arial"/>
                <w:lang w:eastAsia="en-US"/>
              </w:rPr>
            </w:pPr>
          </w:p>
        </w:tc>
        <w:tc>
          <w:tcPr>
            <w:tcW w:w="1417" w:type="dxa"/>
            <w:vMerge/>
          </w:tcPr>
          <w:p w14:paraId="4C7DB78D" w14:textId="77777777" w:rsidR="00934849" w:rsidRPr="00732759" w:rsidRDefault="00934849" w:rsidP="00D45B1C">
            <w:pPr>
              <w:pStyle w:val="TAL"/>
              <w:rPr>
                <w:rFonts w:cs="Arial"/>
                <w:lang w:eastAsia="en-US"/>
              </w:rPr>
            </w:pPr>
          </w:p>
        </w:tc>
        <w:tc>
          <w:tcPr>
            <w:tcW w:w="1418" w:type="dxa"/>
            <w:vMerge/>
          </w:tcPr>
          <w:p w14:paraId="0DF76FEC" w14:textId="77777777" w:rsidR="00934849" w:rsidRPr="00732759" w:rsidRDefault="00934849" w:rsidP="00D45B1C">
            <w:pPr>
              <w:pStyle w:val="TAL"/>
              <w:rPr>
                <w:rFonts w:cs="Arial"/>
                <w:lang w:eastAsia="en-US"/>
              </w:rPr>
            </w:pPr>
          </w:p>
        </w:tc>
        <w:tc>
          <w:tcPr>
            <w:tcW w:w="1276" w:type="dxa"/>
            <w:vMerge/>
          </w:tcPr>
          <w:p w14:paraId="688D6016" w14:textId="77777777" w:rsidR="00934849" w:rsidRPr="00732759" w:rsidRDefault="00934849" w:rsidP="00D45B1C">
            <w:pPr>
              <w:pStyle w:val="TAC"/>
              <w:rPr>
                <w:rFonts w:cs="Arial"/>
                <w:lang w:eastAsia="en-US"/>
              </w:rPr>
            </w:pPr>
          </w:p>
        </w:tc>
        <w:tc>
          <w:tcPr>
            <w:tcW w:w="1275" w:type="dxa"/>
          </w:tcPr>
          <w:p w14:paraId="12AC2468"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70FD5948" w14:textId="77777777" w:rsidR="00934849" w:rsidRPr="00732759" w:rsidRDefault="00934849" w:rsidP="00D45B1C">
            <w:pPr>
              <w:pStyle w:val="TAC"/>
              <w:rPr>
                <w:rFonts w:cs="Arial"/>
                <w:lang w:eastAsia="en-US"/>
              </w:rPr>
            </w:pPr>
            <w:r w:rsidRPr="00732759">
              <w:rPr>
                <w:rFonts w:cs="Arial"/>
                <w:lang w:eastAsia="en-US"/>
              </w:rPr>
              <w:t>9.9</w:t>
            </w:r>
          </w:p>
        </w:tc>
      </w:tr>
      <w:tr w:rsidR="00934849" w:rsidRPr="00732759" w14:paraId="4D1865A1" w14:textId="77777777" w:rsidTr="00A06BCC">
        <w:trPr>
          <w:jc w:val="center"/>
        </w:trPr>
        <w:tc>
          <w:tcPr>
            <w:tcW w:w="1526" w:type="dxa"/>
            <w:vMerge/>
          </w:tcPr>
          <w:p w14:paraId="24469391" w14:textId="77777777" w:rsidR="00934849" w:rsidRPr="00732759" w:rsidRDefault="00934849" w:rsidP="00A06BCC">
            <w:pPr>
              <w:pStyle w:val="TAC"/>
              <w:rPr>
                <w:rFonts w:cs="Arial"/>
                <w:lang w:eastAsia="en-US"/>
              </w:rPr>
            </w:pPr>
          </w:p>
        </w:tc>
        <w:tc>
          <w:tcPr>
            <w:tcW w:w="1526" w:type="dxa"/>
            <w:vMerge w:val="restart"/>
          </w:tcPr>
          <w:p w14:paraId="4297E303" w14:textId="77777777" w:rsidR="00934849" w:rsidRPr="00732759" w:rsidRDefault="00934849" w:rsidP="00A06BCC">
            <w:pPr>
              <w:pStyle w:val="TAC"/>
              <w:rPr>
                <w:rFonts w:cs="Arial"/>
                <w:lang w:eastAsia="en-US"/>
              </w:rPr>
            </w:pPr>
            <w:r w:rsidRPr="00732759">
              <w:rPr>
                <w:rFonts w:cs="Arial" w:hint="eastAsia"/>
                <w:lang w:eastAsia="zh-CN"/>
              </w:rPr>
              <w:t>8</w:t>
            </w:r>
          </w:p>
        </w:tc>
        <w:tc>
          <w:tcPr>
            <w:tcW w:w="1417" w:type="dxa"/>
            <w:vMerge w:val="restart"/>
          </w:tcPr>
          <w:p w14:paraId="57ECD2EA" w14:textId="77777777" w:rsidR="00934849" w:rsidRPr="00732759" w:rsidRDefault="00934849" w:rsidP="00A06BCC">
            <w:pPr>
              <w:pStyle w:val="TAL"/>
              <w:rPr>
                <w:rFonts w:cs="Arial"/>
                <w:lang w:eastAsia="en-US"/>
              </w:rPr>
            </w:pPr>
            <w:r w:rsidRPr="00732759">
              <w:rPr>
                <w:rFonts w:cs="Arial" w:hint="eastAsia"/>
                <w:lang w:eastAsia="zh-CN"/>
              </w:rPr>
              <w:t>Normal</w:t>
            </w:r>
          </w:p>
        </w:tc>
        <w:tc>
          <w:tcPr>
            <w:tcW w:w="1418" w:type="dxa"/>
            <w:vMerge w:val="restart"/>
          </w:tcPr>
          <w:p w14:paraId="33643945" w14:textId="77777777" w:rsidR="00934849" w:rsidRPr="00732759" w:rsidRDefault="00934849" w:rsidP="00A06BCC">
            <w:pPr>
              <w:pStyle w:val="TAL"/>
              <w:rPr>
                <w:rFonts w:cs="Arial"/>
                <w:lang w:eastAsia="en-US"/>
              </w:rPr>
            </w:pPr>
            <w:r w:rsidRPr="00732759">
              <w:rPr>
                <w:rFonts w:cs="Arial"/>
                <w:lang w:eastAsia="en-US"/>
              </w:rPr>
              <w:t>EPA 5Hz Low</w:t>
            </w:r>
          </w:p>
        </w:tc>
        <w:tc>
          <w:tcPr>
            <w:tcW w:w="1276" w:type="dxa"/>
            <w:vMerge w:val="restart"/>
          </w:tcPr>
          <w:p w14:paraId="26F5D2E0" w14:textId="77777777" w:rsidR="00934849" w:rsidRPr="00732759" w:rsidRDefault="00934849" w:rsidP="00A06BCC">
            <w:pPr>
              <w:pStyle w:val="TAC"/>
              <w:rPr>
                <w:rFonts w:cs="Arial"/>
                <w:lang w:eastAsia="en-US"/>
              </w:rPr>
            </w:pPr>
            <w:r w:rsidRPr="00732759">
              <w:rPr>
                <w:rFonts w:cs="Arial"/>
                <w:lang w:eastAsia="en-US"/>
              </w:rPr>
              <w:t>A3-2</w:t>
            </w:r>
          </w:p>
        </w:tc>
        <w:tc>
          <w:tcPr>
            <w:tcW w:w="1275" w:type="dxa"/>
          </w:tcPr>
          <w:p w14:paraId="3FA7A7CD" w14:textId="77777777" w:rsidR="00934849" w:rsidRPr="00732759" w:rsidRDefault="00934849" w:rsidP="00A06BCC">
            <w:pPr>
              <w:pStyle w:val="TAC"/>
              <w:rPr>
                <w:rFonts w:cs="Arial"/>
                <w:lang w:eastAsia="en-US"/>
              </w:rPr>
            </w:pPr>
            <w:r w:rsidRPr="00732759">
              <w:rPr>
                <w:rFonts w:cs="Arial"/>
                <w:lang w:eastAsia="en-US"/>
              </w:rPr>
              <w:t>30%</w:t>
            </w:r>
          </w:p>
        </w:tc>
        <w:tc>
          <w:tcPr>
            <w:tcW w:w="1276" w:type="dxa"/>
          </w:tcPr>
          <w:p w14:paraId="1DDD47CE" w14:textId="77777777" w:rsidR="00934849" w:rsidRPr="00732759" w:rsidRDefault="00934849" w:rsidP="00A06BCC">
            <w:pPr>
              <w:pStyle w:val="TAC"/>
              <w:rPr>
                <w:rFonts w:cs="Arial"/>
                <w:lang w:eastAsia="en-US"/>
              </w:rPr>
            </w:pPr>
            <w:bookmarkStart w:id="128" w:name="OLE_LINK168"/>
            <w:bookmarkStart w:id="129" w:name="OLE_LINK169"/>
            <w:r w:rsidRPr="00732759">
              <w:rPr>
                <w:rFonts w:cs="Arial"/>
                <w:lang w:eastAsia="en-US"/>
              </w:rPr>
              <w:t>-9.4</w:t>
            </w:r>
            <w:bookmarkEnd w:id="128"/>
            <w:bookmarkEnd w:id="129"/>
          </w:p>
        </w:tc>
      </w:tr>
      <w:tr w:rsidR="00934849" w:rsidRPr="00732759" w14:paraId="30C937B4" w14:textId="77777777" w:rsidTr="00A06BCC">
        <w:trPr>
          <w:jc w:val="center"/>
        </w:trPr>
        <w:tc>
          <w:tcPr>
            <w:tcW w:w="1526" w:type="dxa"/>
            <w:vMerge/>
          </w:tcPr>
          <w:p w14:paraId="3BFFA961" w14:textId="77777777" w:rsidR="00934849" w:rsidRPr="00732759" w:rsidRDefault="00934849" w:rsidP="00A06BCC">
            <w:pPr>
              <w:pStyle w:val="TAC"/>
              <w:rPr>
                <w:rFonts w:cs="Arial"/>
                <w:lang w:eastAsia="en-US"/>
              </w:rPr>
            </w:pPr>
          </w:p>
        </w:tc>
        <w:tc>
          <w:tcPr>
            <w:tcW w:w="1526" w:type="dxa"/>
            <w:vMerge/>
          </w:tcPr>
          <w:p w14:paraId="5A11CA8C" w14:textId="77777777" w:rsidR="00934849" w:rsidRPr="00732759" w:rsidRDefault="00934849" w:rsidP="00A06BCC">
            <w:pPr>
              <w:pStyle w:val="TAC"/>
              <w:rPr>
                <w:rFonts w:cs="Arial"/>
                <w:lang w:eastAsia="en-US"/>
              </w:rPr>
            </w:pPr>
          </w:p>
        </w:tc>
        <w:tc>
          <w:tcPr>
            <w:tcW w:w="1417" w:type="dxa"/>
            <w:vMerge/>
          </w:tcPr>
          <w:p w14:paraId="779454AB" w14:textId="77777777" w:rsidR="00934849" w:rsidRPr="00732759" w:rsidRDefault="00934849" w:rsidP="00A06BCC">
            <w:pPr>
              <w:pStyle w:val="TAL"/>
              <w:rPr>
                <w:rFonts w:cs="Arial"/>
                <w:lang w:eastAsia="en-US"/>
              </w:rPr>
            </w:pPr>
          </w:p>
        </w:tc>
        <w:tc>
          <w:tcPr>
            <w:tcW w:w="1418" w:type="dxa"/>
            <w:vMerge/>
          </w:tcPr>
          <w:p w14:paraId="10810EF9" w14:textId="77777777" w:rsidR="00934849" w:rsidRPr="00732759" w:rsidRDefault="00934849" w:rsidP="00A06BCC">
            <w:pPr>
              <w:pStyle w:val="TAL"/>
              <w:rPr>
                <w:rFonts w:cs="Arial"/>
                <w:lang w:eastAsia="en-US"/>
              </w:rPr>
            </w:pPr>
          </w:p>
        </w:tc>
        <w:tc>
          <w:tcPr>
            <w:tcW w:w="1276" w:type="dxa"/>
            <w:vMerge/>
          </w:tcPr>
          <w:p w14:paraId="42281AD5" w14:textId="77777777" w:rsidR="00934849" w:rsidRPr="00732759" w:rsidRDefault="00934849" w:rsidP="00A06BCC">
            <w:pPr>
              <w:pStyle w:val="TAC"/>
              <w:rPr>
                <w:rFonts w:cs="Arial"/>
                <w:lang w:eastAsia="en-US"/>
              </w:rPr>
            </w:pPr>
          </w:p>
        </w:tc>
        <w:tc>
          <w:tcPr>
            <w:tcW w:w="1275" w:type="dxa"/>
          </w:tcPr>
          <w:p w14:paraId="179A35F2"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12145338" w14:textId="77777777" w:rsidR="00934849" w:rsidRPr="00732759" w:rsidRDefault="00934849" w:rsidP="00A06BCC">
            <w:pPr>
              <w:pStyle w:val="TAC"/>
              <w:rPr>
                <w:rFonts w:cs="Arial"/>
                <w:lang w:eastAsia="en-US"/>
              </w:rPr>
            </w:pPr>
            <w:r w:rsidRPr="00732759">
              <w:rPr>
                <w:rFonts w:cs="Arial"/>
                <w:lang w:eastAsia="en-US"/>
              </w:rPr>
              <w:t>-6.4</w:t>
            </w:r>
          </w:p>
        </w:tc>
      </w:tr>
      <w:tr w:rsidR="00934849" w:rsidRPr="00732759" w14:paraId="242AEF72" w14:textId="77777777" w:rsidTr="00A06BCC">
        <w:trPr>
          <w:jc w:val="center"/>
        </w:trPr>
        <w:tc>
          <w:tcPr>
            <w:tcW w:w="1526" w:type="dxa"/>
            <w:vMerge/>
          </w:tcPr>
          <w:p w14:paraId="326ABC3F" w14:textId="77777777" w:rsidR="00934849" w:rsidRPr="00732759" w:rsidRDefault="00934849" w:rsidP="00A06BCC">
            <w:pPr>
              <w:pStyle w:val="TAC"/>
              <w:rPr>
                <w:rFonts w:cs="Arial"/>
                <w:lang w:eastAsia="en-US"/>
              </w:rPr>
            </w:pPr>
          </w:p>
        </w:tc>
        <w:tc>
          <w:tcPr>
            <w:tcW w:w="1526" w:type="dxa"/>
            <w:vMerge/>
          </w:tcPr>
          <w:p w14:paraId="43C49E25" w14:textId="77777777" w:rsidR="00934849" w:rsidRPr="00732759" w:rsidRDefault="00934849" w:rsidP="00A06BCC">
            <w:pPr>
              <w:pStyle w:val="TAC"/>
              <w:rPr>
                <w:rFonts w:cs="Arial"/>
                <w:lang w:eastAsia="en-US"/>
              </w:rPr>
            </w:pPr>
          </w:p>
        </w:tc>
        <w:tc>
          <w:tcPr>
            <w:tcW w:w="1417" w:type="dxa"/>
            <w:vMerge/>
          </w:tcPr>
          <w:p w14:paraId="68F3C270" w14:textId="77777777" w:rsidR="00934849" w:rsidRPr="00732759" w:rsidRDefault="00934849" w:rsidP="00A06BCC">
            <w:pPr>
              <w:pStyle w:val="TAL"/>
              <w:rPr>
                <w:rFonts w:cs="Arial"/>
                <w:lang w:eastAsia="en-US"/>
              </w:rPr>
            </w:pPr>
          </w:p>
        </w:tc>
        <w:tc>
          <w:tcPr>
            <w:tcW w:w="1418" w:type="dxa"/>
            <w:vMerge/>
          </w:tcPr>
          <w:p w14:paraId="6A772A16" w14:textId="77777777" w:rsidR="00934849" w:rsidRPr="00732759" w:rsidRDefault="00934849" w:rsidP="00A06BCC">
            <w:pPr>
              <w:pStyle w:val="TAL"/>
              <w:rPr>
                <w:rFonts w:cs="Arial"/>
                <w:lang w:eastAsia="en-US"/>
              </w:rPr>
            </w:pPr>
          </w:p>
        </w:tc>
        <w:tc>
          <w:tcPr>
            <w:tcW w:w="1276" w:type="dxa"/>
          </w:tcPr>
          <w:p w14:paraId="7896814E" w14:textId="77777777" w:rsidR="00934849" w:rsidRPr="00732759" w:rsidRDefault="00934849" w:rsidP="00A06BCC">
            <w:pPr>
              <w:pStyle w:val="TAC"/>
              <w:rPr>
                <w:rFonts w:cs="Arial"/>
                <w:lang w:eastAsia="en-US"/>
              </w:rPr>
            </w:pPr>
            <w:r w:rsidRPr="00732759">
              <w:rPr>
                <w:rFonts w:cs="Arial"/>
                <w:lang w:eastAsia="en-US"/>
              </w:rPr>
              <w:t>A4-3</w:t>
            </w:r>
          </w:p>
        </w:tc>
        <w:tc>
          <w:tcPr>
            <w:tcW w:w="1275" w:type="dxa"/>
          </w:tcPr>
          <w:p w14:paraId="40EB7C15"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2503F717" w14:textId="77777777" w:rsidR="00934849" w:rsidRPr="00732759" w:rsidRDefault="00934849" w:rsidP="00A06BCC">
            <w:pPr>
              <w:pStyle w:val="TAC"/>
              <w:rPr>
                <w:rFonts w:cs="Arial"/>
                <w:lang w:eastAsia="en-US"/>
              </w:rPr>
            </w:pPr>
            <w:r w:rsidRPr="00732759">
              <w:rPr>
                <w:rFonts w:cs="Arial"/>
                <w:lang w:eastAsia="en-US"/>
              </w:rPr>
              <w:t>4.0</w:t>
            </w:r>
          </w:p>
        </w:tc>
      </w:tr>
      <w:tr w:rsidR="00934849" w:rsidRPr="00732759" w14:paraId="4CCC56D9" w14:textId="77777777" w:rsidTr="00A06BCC">
        <w:trPr>
          <w:jc w:val="center"/>
        </w:trPr>
        <w:tc>
          <w:tcPr>
            <w:tcW w:w="1526" w:type="dxa"/>
            <w:vMerge/>
          </w:tcPr>
          <w:p w14:paraId="1E30A3D6" w14:textId="77777777" w:rsidR="00934849" w:rsidRPr="00732759" w:rsidRDefault="00934849" w:rsidP="00A06BCC">
            <w:pPr>
              <w:pStyle w:val="TAC"/>
              <w:rPr>
                <w:rFonts w:cs="Arial"/>
                <w:lang w:eastAsia="en-US"/>
              </w:rPr>
            </w:pPr>
          </w:p>
        </w:tc>
        <w:tc>
          <w:tcPr>
            <w:tcW w:w="1526" w:type="dxa"/>
            <w:vMerge/>
          </w:tcPr>
          <w:p w14:paraId="4B09FDCB" w14:textId="77777777" w:rsidR="00934849" w:rsidRPr="00732759" w:rsidRDefault="00934849" w:rsidP="00A06BCC">
            <w:pPr>
              <w:pStyle w:val="TAC"/>
              <w:rPr>
                <w:rFonts w:cs="Arial"/>
                <w:lang w:eastAsia="en-US"/>
              </w:rPr>
            </w:pPr>
          </w:p>
        </w:tc>
        <w:tc>
          <w:tcPr>
            <w:tcW w:w="1417" w:type="dxa"/>
            <w:vMerge/>
          </w:tcPr>
          <w:p w14:paraId="595A1F4C" w14:textId="77777777" w:rsidR="00934849" w:rsidRPr="00732759" w:rsidRDefault="00934849" w:rsidP="00A06BCC">
            <w:pPr>
              <w:pStyle w:val="TAL"/>
              <w:rPr>
                <w:rFonts w:cs="Arial"/>
                <w:lang w:eastAsia="en-US"/>
              </w:rPr>
            </w:pPr>
          </w:p>
        </w:tc>
        <w:tc>
          <w:tcPr>
            <w:tcW w:w="1418" w:type="dxa"/>
            <w:vMerge/>
          </w:tcPr>
          <w:p w14:paraId="716F9C8B" w14:textId="77777777" w:rsidR="00934849" w:rsidRPr="00732759" w:rsidRDefault="00934849" w:rsidP="00A06BCC">
            <w:pPr>
              <w:pStyle w:val="TAL"/>
              <w:rPr>
                <w:rFonts w:cs="Arial"/>
                <w:lang w:eastAsia="en-US"/>
              </w:rPr>
            </w:pPr>
          </w:p>
        </w:tc>
        <w:tc>
          <w:tcPr>
            <w:tcW w:w="1276" w:type="dxa"/>
          </w:tcPr>
          <w:p w14:paraId="61D57CF3" w14:textId="77777777" w:rsidR="00934849" w:rsidRPr="00732759" w:rsidRDefault="00934849" w:rsidP="00A06BCC">
            <w:pPr>
              <w:pStyle w:val="TAC"/>
              <w:rPr>
                <w:rFonts w:cs="Arial"/>
                <w:lang w:eastAsia="en-US"/>
              </w:rPr>
            </w:pPr>
            <w:r w:rsidRPr="00732759">
              <w:rPr>
                <w:rFonts w:cs="Arial"/>
                <w:lang w:eastAsia="en-US"/>
              </w:rPr>
              <w:t>A5-2</w:t>
            </w:r>
          </w:p>
        </w:tc>
        <w:tc>
          <w:tcPr>
            <w:tcW w:w="1275" w:type="dxa"/>
          </w:tcPr>
          <w:p w14:paraId="56276B3D"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4149F1C1" w14:textId="77777777" w:rsidR="00934849" w:rsidRPr="00732759" w:rsidRDefault="00934849" w:rsidP="00A06BCC">
            <w:pPr>
              <w:pStyle w:val="TAC"/>
              <w:rPr>
                <w:rFonts w:cs="Arial"/>
                <w:lang w:eastAsia="en-US"/>
              </w:rPr>
            </w:pPr>
            <w:r w:rsidRPr="00732759">
              <w:rPr>
                <w:rFonts w:cs="Arial"/>
                <w:lang w:eastAsia="en-US"/>
              </w:rPr>
              <w:t>10.9</w:t>
            </w:r>
          </w:p>
        </w:tc>
      </w:tr>
      <w:tr w:rsidR="00934849" w:rsidRPr="00732759" w14:paraId="7987CD90" w14:textId="77777777" w:rsidTr="00A06BCC">
        <w:trPr>
          <w:jc w:val="center"/>
        </w:trPr>
        <w:tc>
          <w:tcPr>
            <w:tcW w:w="1526" w:type="dxa"/>
            <w:vMerge/>
          </w:tcPr>
          <w:p w14:paraId="562CA596" w14:textId="77777777" w:rsidR="00934849" w:rsidRPr="00732759" w:rsidRDefault="00934849" w:rsidP="00A06BCC">
            <w:pPr>
              <w:pStyle w:val="TAC"/>
              <w:rPr>
                <w:rFonts w:cs="Arial"/>
                <w:lang w:eastAsia="en-US"/>
              </w:rPr>
            </w:pPr>
          </w:p>
        </w:tc>
        <w:tc>
          <w:tcPr>
            <w:tcW w:w="1526" w:type="dxa"/>
            <w:vMerge/>
          </w:tcPr>
          <w:p w14:paraId="09D954C5" w14:textId="77777777" w:rsidR="00934849" w:rsidRPr="00732759" w:rsidRDefault="00934849" w:rsidP="00A06BCC">
            <w:pPr>
              <w:pStyle w:val="TAC"/>
              <w:rPr>
                <w:rFonts w:cs="Arial"/>
                <w:lang w:eastAsia="en-US"/>
              </w:rPr>
            </w:pPr>
          </w:p>
        </w:tc>
        <w:tc>
          <w:tcPr>
            <w:tcW w:w="1417" w:type="dxa"/>
            <w:vMerge/>
          </w:tcPr>
          <w:p w14:paraId="7195C4E8" w14:textId="77777777" w:rsidR="00934849" w:rsidRPr="00732759" w:rsidRDefault="00934849" w:rsidP="00A06BCC">
            <w:pPr>
              <w:pStyle w:val="TAL"/>
              <w:rPr>
                <w:rFonts w:cs="Arial"/>
                <w:lang w:eastAsia="en-US"/>
              </w:rPr>
            </w:pPr>
          </w:p>
        </w:tc>
        <w:tc>
          <w:tcPr>
            <w:tcW w:w="1418" w:type="dxa"/>
            <w:vMerge/>
          </w:tcPr>
          <w:p w14:paraId="19AFF317" w14:textId="77777777" w:rsidR="00934849" w:rsidRPr="00732759" w:rsidRDefault="00934849" w:rsidP="00A06BCC">
            <w:pPr>
              <w:pStyle w:val="TAL"/>
              <w:rPr>
                <w:rFonts w:cs="Arial"/>
                <w:lang w:eastAsia="en-US"/>
              </w:rPr>
            </w:pPr>
          </w:p>
        </w:tc>
        <w:tc>
          <w:tcPr>
            <w:tcW w:w="1276" w:type="dxa"/>
          </w:tcPr>
          <w:p w14:paraId="0E0D881C" w14:textId="77777777" w:rsidR="00934849" w:rsidRPr="00732759" w:rsidRDefault="00934849" w:rsidP="00A06BCC">
            <w:pPr>
              <w:pStyle w:val="TAC"/>
              <w:rPr>
                <w:rFonts w:cs="Arial"/>
                <w:lang w:eastAsia="en-US"/>
              </w:rPr>
            </w:pPr>
            <w:r w:rsidRPr="00732759">
              <w:rPr>
                <w:rFonts w:cs="Arial"/>
                <w:lang w:eastAsia="en-US"/>
              </w:rPr>
              <w:t>A17-1</w:t>
            </w:r>
          </w:p>
        </w:tc>
        <w:tc>
          <w:tcPr>
            <w:tcW w:w="1275" w:type="dxa"/>
          </w:tcPr>
          <w:p w14:paraId="382B49FA"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6FC1D150" w14:textId="77777777" w:rsidR="00934849" w:rsidRPr="00732759" w:rsidRDefault="00934849" w:rsidP="00E56D06">
            <w:pPr>
              <w:pStyle w:val="TAC"/>
              <w:rPr>
                <w:rFonts w:cs="Arial"/>
                <w:lang w:eastAsia="en-US"/>
              </w:rPr>
            </w:pPr>
            <w:r w:rsidRPr="00732759">
              <w:rPr>
                <w:rFonts w:cs="Arial"/>
                <w:lang w:eastAsia="en-US"/>
              </w:rPr>
              <w:t>15.1</w:t>
            </w:r>
          </w:p>
        </w:tc>
      </w:tr>
      <w:tr w:rsidR="00934849" w:rsidRPr="00732759" w14:paraId="3FEB6CC7" w14:textId="77777777" w:rsidTr="00A06BCC">
        <w:trPr>
          <w:jc w:val="center"/>
        </w:trPr>
        <w:tc>
          <w:tcPr>
            <w:tcW w:w="1526" w:type="dxa"/>
            <w:vMerge/>
          </w:tcPr>
          <w:p w14:paraId="69E615E8" w14:textId="77777777" w:rsidR="00934849" w:rsidRPr="00732759" w:rsidRDefault="00934849" w:rsidP="00A06BCC">
            <w:pPr>
              <w:pStyle w:val="TAC"/>
              <w:rPr>
                <w:rFonts w:cs="Arial"/>
                <w:lang w:eastAsia="en-US"/>
              </w:rPr>
            </w:pPr>
          </w:p>
        </w:tc>
        <w:tc>
          <w:tcPr>
            <w:tcW w:w="1526" w:type="dxa"/>
            <w:vMerge/>
          </w:tcPr>
          <w:p w14:paraId="3AE34437" w14:textId="77777777" w:rsidR="00934849" w:rsidRPr="00732759" w:rsidRDefault="00934849" w:rsidP="00A06BCC">
            <w:pPr>
              <w:pStyle w:val="TAC"/>
              <w:rPr>
                <w:rFonts w:cs="Arial"/>
                <w:lang w:eastAsia="en-US"/>
              </w:rPr>
            </w:pPr>
          </w:p>
        </w:tc>
        <w:tc>
          <w:tcPr>
            <w:tcW w:w="1417" w:type="dxa"/>
            <w:vMerge/>
          </w:tcPr>
          <w:p w14:paraId="3BBCD124" w14:textId="77777777" w:rsidR="00934849" w:rsidRPr="00732759" w:rsidRDefault="00934849" w:rsidP="00A06BCC">
            <w:pPr>
              <w:pStyle w:val="TAL"/>
              <w:rPr>
                <w:rFonts w:cs="Arial"/>
                <w:lang w:eastAsia="en-US"/>
              </w:rPr>
            </w:pPr>
          </w:p>
        </w:tc>
        <w:tc>
          <w:tcPr>
            <w:tcW w:w="1418" w:type="dxa"/>
            <w:vMerge/>
          </w:tcPr>
          <w:p w14:paraId="55B01FC7" w14:textId="77777777" w:rsidR="00934849" w:rsidRPr="00732759" w:rsidRDefault="00934849" w:rsidP="00A06BCC">
            <w:pPr>
              <w:pStyle w:val="TAL"/>
              <w:rPr>
                <w:rFonts w:cs="Arial"/>
                <w:lang w:eastAsia="en-US"/>
              </w:rPr>
            </w:pPr>
          </w:p>
        </w:tc>
        <w:tc>
          <w:tcPr>
            <w:tcW w:w="1276" w:type="dxa"/>
          </w:tcPr>
          <w:p w14:paraId="60BFFCFE" w14:textId="77777777" w:rsidR="00934849" w:rsidRPr="00732759" w:rsidRDefault="00934849" w:rsidP="00A06BCC">
            <w:pPr>
              <w:pStyle w:val="TAC"/>
              <w:rPr>
                <w:rFonts w:cs="Arial"/>
                <w:lang w:eastAsia="en-US"/>
              </w:rPr>
            </w:pPr>
            <w:r w:rsidRPr="00732759">
              <w:rPr>
                <w:rFonts w:cs="Arial"/>
              </w:rPr>
              <w:t>A1</w:t>
            </w:r>
            <w:r w:rsidRPr="00732759">
              <w:rPr>
                <w:rFonts w:cs="Arial" w:hint="eastAsia"/>
                <w:lang w:eastAsia="zh-CN"/>
              </w:rPr>
              <w:t>8</w:t>
            </w:r>
            <w:r w:rsidRPr="00732759">
              <w:rPr>
                <w:rFonts w:cs="Arial"/>
              </w:rPr>
              <w:t>-1</w:t>
            </w:r>
          </w:p>
        </w:tc>
        <w:tc>
          <w:tcPr>
            <w:tcW w:w="1275" w:type="dxa"/>
          </w:tcPr>
          <w:p w14:paraId="40598519" w14:textId="77777777" w:rsidR="00934849" w:rsidRPr="00732759" w:rsidRDefault="00934849" w:rsidP="00A06BCC">
            <w:pPr>
              <w:pStyle w:val="TAC"/>
              <w:rPr>
                <w:rFonts w:cs="Arial"/>
                <w:lang w:eastAsia="en-US"/>
              </w:rPr>
            </w:pPr>
            <w:r w:rsidRPr="00732759">
              <w:rPr>
                <w:rFonts w:cs="Arial"/>
              </w:rPr>
              <w:t>70%</w:t>
            </w:r>
          </w:p>
        </w:tc>
        <w:tc>
          <w:tcPr>
            <w:tcW w:w="1276" w:type="dxa"/>
          </w:tcPr>
          <w:p w14:paraId="4553EE58" w14:textId="77777777" w:rsidR="00934849" w:rsidRPr="00732759" w:rsidDel="00E56D06" w:rsidRDefault="00934849" w:rsidP="008D6E42">
            <w:pPr>
              <w:pStyle w:val="TAC"/>
              <w:rPr>
                <w:rFonts w:cs="Arial"/>
                <w:lang w:eastAsia="en-US"/>
              </w:rPr>
            </w:pPr>
            <w:r w:rsidRPr="00732759">
              <w:rPr>
                <w:rFonts w:cs="Arial" w:hint="eastAsia"/>
                <w:lang w:eastAsia="zh-CN"/>
              </w:rPr>
              <w:t>1.1</w:t>
            </w:r>
          </w:p>
        </w:tc>
      </w:tr>
      <w:tr w:rsidR="00934849" w:rsidRPr="00732759" w14:paraId="28C7CD1C" w14:textId="77777777" w:rsidTr="00A06BCC">
        <w:trPr>
          <w:jc w:val="center"/>
        </w:trPr>
        <w:tc>
          <w:tcPr>
            <w:tcW w:w="1526" w:type="dxa"/>
            <w:vMerge/>
          </w:tcPr>
          <w:p w14:paraId="45B8DAB8" w14:textId="77777777" w:rsidR="00934849" w:rsidRPr="00732759" w:rsidRDefault="00934849" w:rsidP="00A06BCC">
            <w:pPr>
              <w:pStyle w:val="TAC"/>
              <w:rPr>
                <w:rFonts w:cs="Arial"/>
                <w:lang w:eastAsia="en-US"/>
              </w:rPr>
            </w:pPr>
          </w:p>
        </w:tc>
        <w:tc>
          <w:tcPr>
            <w:tcW w:w="1526" w:type="dxa"/>
            <w:vMerge/>
          </w:tcPr>
          <w:p w14:paraId="5FABA92C" w14:textId="77777777" w:rsidR="00934849" w:rsidRPr="00732759" w:rsidRDefault="00934849" w:rsidP="00A06BCC">
            <w:pPr>
              <w:pStyle w:val="TAC"/>
              <w:rPr>
                <w:rFonts w:cs="Arial"/>
                <w:lang w:eastAsia="en-US"/>
              </w:rPr>
            </w:pPr>
          </w:p>
        </w:tc>
        <w:tc>
          <w:tcPr>
            <w:tcW w:w="1417" w:type="dxa"/>
            <w:vMerge/>
          </w:tcPr>
          <w:p w14:paraId="5785DF24" w14:textId="77777777" w:rsidR="00934849" w:rsidRPr="00732759" w:rsidRDefault="00934849" w:rsidP="00A06BCC">
            <w:pPr>
              <w:pStyle w:val="TAL"/>
              <w:rPr>
                <w:rFonts w:cs="Arial"/>
                <w:lang w:eastAsia="en-US"/>
              </w:rPr>
            </w:pPr>
          </w:p>
        </w:tc>
        <w:tc>
          <w:tcPr>
            <w:tcW w:w="1418" w:type="dxa"/>
            <w:vMerge/>
          </w:tcPr>
          <w:p w14:paraId="45CE3FF8" w14:textId="77777777" w:rsidR="00934849" w:rsidRPr="00732759" w:rsidRDefault="00934849" w:rsidP="00A06BCC">
            <w:pPr>
              <w:pStyle w:val="TAL"/>
              <w:rPr>
                <w:rFonts w:cs="Arial"/>
                <w:lang w:eastAsia="en-US"/>
              </w:rPr>
            </w:pPr>
          </w:p>
        </w:tc>
        <w:tc>
          <w:tcPr>
            <w:tcW w:w="1276" w:type="dxa"/>
          </w:tcPr>
          <w:p w14:paraId="1478E969" w14:textId="77777777" w:rsidR="00934849" w:rsidRPr="00732759" w:rsidRDefault="00934849" w:rsidP="00A06BCC">
            <w:pPr>
              <w:pStyle w:val="TAC"/>
              <w:rPr>
                <w:rFonts w:cs="Arial"/>
                <w:lang w:eastAsia="en-US"/>
              </w:rPr>
            </w:pPr>
            <w:r w:rsidRPr="00732759">
              <w:rPr>
                <w:rFonts w:cs="Arial"/>
              </w:rPr>
              <w:t>A1</w:t>
            </w:r>
            <w:r w:rsidRPr="00732759">
              <w:rPr>
                <w:rFonts w:cs="Arial" w:hint="eastAsia"/>
                <w:lang w:eastAsia="zh-CN"/>
              </w:rPr>
              <w:t>9</w:t>
            </w:r>
            <w:r w:rsidRPr="00732759">
              <w:rPr>
                <w:rFonts w:cs="Arial"/>
              </w:rPr>
              <w:t>-1</w:t>
            </w:r>
          </w:p>
        </w:tc>
        <w:tc>
          <w:tcPr>
            <w:tcW w:w="1275" w:type="dxa"/>
          </w:tcPr>
          <w:p w14:paraId="7D9F0C3A" w14:textId="77777777" w:rsidR="00934849" w:rsidRPr="00732759" w:rsidRDefault="00934849" w:rsidP="00A06BCC">
            <w:pPr>
              <w:pStyle w:val="TAC"/>
              <w:rPr>
                <w:rFonts w:cs="Arial"/>
                <w:lang w:eastAsia="en-US"/>
              </w:rPr>
            </w:pPr>
            <w:r w:rsidRPr="00732759">
              <w:rPr>
                <w:rFonts w:cs="Arial"/>
              </w:rPr>
              <w:t>70%</w:t>
            </w:r>
          </w:p>
        </w:tc>
        <w:tc>
          <w:tcPr>
            <w:tcW w:w="1276" w:type="dxa"/>
          </w:tcPr>
          <w:p w14:paraId="59A4F7EB" w14:textId="77777777" w:rsidR="00934849" w:rsidRPr="00732759" w:rsidDel="00E56D06" w:rsidRDefault="00934849" w:rsidP="008D6E42">
            <w:pPr>
              <w:pStyle w:val="TAC"/>
              <w:rPr>
                <w:rFonts w:cs="Arial"/>
                <w:lang w:eastAsia="en-US"/>
              </w:rPr>
            </w:pPr>
            <w:r w:rsidRPr="00732759">
              <w:rPr>
                <w:rFonts w:cs="Arial" w:hint="eastAsia"/>
                <w:lang w:eastAsia="zh-CN"/>
              </w:rPr>
              <w:t>11.6</w:t>
            </w:r>
          </w:p>
        </w:tc>
      </w:tr>
      <w:tr w:rsidR="00934849" w:rsidRPr="00732759" w14:paraId="552087F5" w14:textId="77777777" w:rsidTr="00A06BCC">
        <w:trPr>
          <w:jc w:val="center"/>
        </w:trPr>
        <w:tc>
          <w:tcPr>
            <w:tcW w:w="1526" w:type="dxa"/>
            <w:vMerge/>
          </w:tcPr>
          <w:p w14:paraId="141483BD" w14:textId="77777777" w:rsidR="00934849" w:rsidRPr="00732759" w:rsidRDefault="00934849" w:rsidP="00A06BCC">
            <w:pPr>
              <w:pStyle w:val="TAC"/>
              <w:rPr>
                <w:rFonts w:cs="Arial"/>
                <w:lang w:eastAsia="en-US"/>
              </w:rPr>
            </w:pPr>
          </w:p>
        </w:tc>
        <w:tc>
          <w:tcPr>
            <w:tcW w:w="1526" w:type="dxa"/>
            <w:vMerge/>
          </w:tcPr>
          <w:p w14:paraId="720EB7F5" w14:textId="77777777" w:rsidR="00934849" w:rsidRPr="00732759" w:rsidRDefault="00934849" w:rsidP="00A06BCC">
            <w:pPr>
              <w:pStyle w:val="TAC"/>
              <w:rPr>
                <w:rFonts w:cs="Arial"/>
                <w:lang w:eastAsia="en-US"/>
              </w:rPr>
            </w:pPr>
          </w:p>
        </w:tc>
        <w:tc>
          <w:tcPr>
            <w:tcW w:w="1417" w:type="dxa"/>
            <w:vMerge/>
          </w:tcPr>
          <w:p w14:paraId="39B42B17" w14:textId="77777777" w:rsidR="00934849" w:rsidRPr="00732759" w:rsidRDefault="00934849" w:rsidP="00A06BCC">
            <w:pPr>
              <w:pStyle w:val="TAL"/>
              <w:rPr>
                <w:rFonts w:cs="Arial"/>
                <w:lang w:eastAsia="en-US"/>
              </w:rPr>
            </w:pPr>
          </w:p>
        </w:tc>
        <w:tc>
          <w:tcPr>
            <w:tcW w:w="1418" w:type="dxa"/>
            <w:vMerge w:val="restart"/>
          </w:tcPr>
          <w:p w14:paraId="4FE5D936" w14:textId="77777777" w:rsidR="00934849" w:rsidRPr="00732759" w:rsidRDefault="00934849" w:rsidP="00A06BCC">
            <w:pPr>
              <w:pStyle w:val="TAL"/>
              <w:rPr>
                <w:rFonts w:cs="Arial"/>
                <w:lang w:eastAsia="en-US"/>
              </w:rPr>
            </w:pPr>
            <w:r w:rsidRPr="00732759">
              <w:rPr>
                <w:rFonts w:cs="Arial"/>
                <w:lang w:eastAsia="en-US"/>
              </w:rPr>
              <w:t>EVA 5Hz Low</w:t>
            </w:r>
          </w:p>
        </w:tc>
        <w:tc>
          <w:tcPr>
            <w:tcW w:w="1276" w:type="dxa"/>
            <w:vMerge w:val="restart"/>
          </w:tcPr>
          <w:p w14:paraId="3FCACDE0" w14:textId="77777777" w:rsidR="00934849" w:rsidRPr="00732759" w:rsidRDefault="00934849" w:rsidP="00A06BCC">
            <w:pPr>
              <w:pStyle w:val="TAC"/>
              <w:rPr>
                <w:rFonts w:cs="Arial"/>
                <w:lang w:eastAsia="en-US"/>
              </w:rPr>
            </w:pPr>
            <w:r w:rsidRPr="00732759">
              <w:rPr>
                <w:rFonts w:cs="Arial"/>
                <w:lang w:eastAsia="en-US"/>
              </w:rPr>
              <w:t>A3-1</w:t>
            </w:r>
          </w:p>
        </w:tc>
        <w:tc>
          <w:tcPr>
            <w:tcW w:w="1275" w:type="dxa"/>
          </w:tcPr>
          <w:p w14:paraId="6248DB5F" w14:textId="77777777" w:rsidR="00934849" w:rsidRPr="00732759" w:rsidRDefault="00934849" w:rsidP="00A06BCC">
            <w:pPr>
              <w:pStyle w:val="TAC"/>
              <w:rPr>
                <w:rFonts w:cs="Arial"/>
                <w:lang w:eastAsia="en-US"/>
              </w:rPr>
            </w:pPr>
            <w:r w:rsidRPr="00732759">
              <w:rPr>
                <w:rFonts w:cs="Arial"/>
                <w:lang w:eastAsia="en-US"/>
              </w:rPr>
              <w:t>30%</w:t>
            </w:r>
          </w:p>
        </w:tc>
        <w:tc>
          <w:tcPr>
            <w:tcW w:w="1276" w:type="dxa"/>
          </w:tcPr>
          <w:p w14:paraId="2014B2EA" w14:textId="77777777" w:rsidR="00934849" w:rsidRPr="00732759" w:rsidRDefault="00934849" w:rsidP="00A06BCC">
            <w:pPr>
              <w:pStyle w:val="TAC"/>
              <w:rPr>
                <w:rFonts w:cs="Arial"/>
                <w:lang w:eastAsia="en-US"/>
              </w:rPr>
            </w:pPr>
            <w:r w:rsidRPr="00732759">
              <w:rPr>
                <w:rFonts w:cs="Arial"/>
                <w:lang w:eastAsia="en-US"/>
              </w:rPr>
              <w:t>-7.2</w:t>
            </w:r>
          </w:p>
        </w:tc>
      </w:tr>
      <w:tr w:rsidR="00934849" w:rsidRPr="00732759" w14:paraId="1D2613AC" w14:textId="77777777" w:rsidTr="00A06BCC">
        <w:trPr>
          <w:jc w:val="center"/>
        </w:trPr>
        <w:tc>
          <w:tcPr>
            <w:tcW w:w="1526" w:type="dxa"/>
            <w:vMerge/>
          </w:tcPr>
          <w:p w14:paraId="5C0CB0BF" w14:textId="77777777" w:rsidR="00934849" w:rsidRPr="00732759" w:rsidRDefault="00934849" w:rsidP="00A06BCC">
            <w:pPr>
              <w:pStyle w:val="TAC"/>
              <w:rPr>
                <w:rFonts w:cs="Arial"/>
                <w:lang w:eastAsia="en-US"/>
              </w:rPr>
            </w:pPr>
          </w:p>
        </w:tc>
        <w:tc>
          <w:tcPr>
            <w:tcW w:w="1526" w:type="dxa"/>
            <w:vMerge/>
          </w:tcPr>
          <w:p w14:paraId="6DE57B0E" w14:textId="77777777" w:rsidR="00934849" w:rsidRPr="00732759" w:rsidRDefault="00934849" w:rsidP="00A06BCC">
            <w:pPr>
              <w:pStyle w:val="TAC"/>
              <w:rPr>
                <w:rFonts w:cs="Arial"/>
                <w:lang w:eastAsia="en-US"/>
              </w:rPr>
            </w:pPr>
          </w:p>
        </w:tc>
        <w:tc>
          <w:tcPr>
            <w:tcW w:w="1417" w:type="dxa"/>
            <w:vMerge/>
          </w:tcPr>
          <w:p w14:paraId="17AEC8F7" w14:textId="77777777" w:rsidR="00934849" w:rsidRPr="00732759" w:rsidRDefault="00934849" w:rsidP="00A06BCC">
            <w:pPr>
              <w:pStyle w:val="TAL"/>
              <w:rPr>
                <w:rFonts w:cs="Arial"/>
                <w:lang w:eastAsia="en-US"/>
              </w:rPr>
            </w:pPr>
          </w:p>
        </w:tc>
        <w:tc>
          <w:tcPr>
            <w:tcW w:w="1418" w:type="dxa"/>
            <w:vMerge/>
          </w:tcPr>
          <w:p w14:paraId="27606F64" w14:textId="77777777" w:rsidR="00934849" w:rsidRPr="00732759" w:rsidRDefault="00934849" w:rsidP="00A06BCC">
            <w:pPr>
              <w:pStyle w:val="TAL"/>
              <w:rPr>
                <w:rFonts w:cs="Arial"/>
                <w:lang w:eastAsia="en-US"/>
              </w:rPr>
            </w:pPr>
          </w:p>
        </w:tc>
        <w:tc>
          <w:tcPr>
            <w:tcW w:w="1276" w:type="dxa"/>
            <w:vMerge/>
          </w:tcPr>
          <w:p w14:paraId="399E29FE" w14:textId="77777777" w:rsidR="00934849" w:rsidRPr="00732759" w:rsidRDefault="00934849" w:rsidP="00A06BCC">
            <w:pPr>
              <w:pStyle w:val="TAC"/>
              <w:rPr>
                <w:rFonts w:cs="Arial"/>
                <w:lang w:eastAsia="en-US"/>
              </w:rPr>
            </w:pPr>
          </w:p>
        </w:tc>
        <w:tc>
          <w:tcPr>
            <w:tcW w:w="1275" w:type="dxa"/>
          </w:tcPr>
          <w:p w14:paraId="03BDC6E0"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22832B6F" w14:textId="77777777" w:rsidR="00934849" w:rsidRPr="00732759" w:rsidRDefault="00934849" w:rsidP="00A06BCC">
            <w:pPr>
              <w:pStyle w:val="TAC"/>
              <w:rPr>
                <w:rFonts w:cs="Arial"/>
                <w:lang w:eastAsia="en-US"/>
              </w:rPr>
            </w:pPr>
            <w:r w:rsidRPr="00732759">
              <w:rPr>
                <w:rFonts w:cs="Arial"/>
                <w:lang w:eastAsia="en-US"/>
              </w:rPr>
              <w:t>-3.8</w:t>
            </w:r>
          </w:p>
        </w:tc>
      </w:tr>
      <w:tr w:rsidR="00934849" w:rsidRPr="00732759" w14:paraId="6D3D860E" w14:textId="77777777" w:rsidTr="00A06BCC">
        <w:trPr>
          <w:jc w:val="center"/>
        </w:trPr>
        <w:tc>
          <w:tcPr>
            <w:tcW w:w="1526" w:type="dxa"/>
            <w:vMerge/>
          </w:tcPr>
          <w:p w14:paraId="58CD78DC" w14:textId="77777777" w:rsidR="00934849" w:rsidRPr="00732759" w:rsidRDefault="00934849" w:rsidP="00A06BCC">
            <w:pPr>
              <w:pStyle w:val="TAC"/>
              <w:rPr>
                <w:rFonts w:cs="Arial"/>
                <w:lang w:eastAsia="en-US"/>
              </w:rPr>
            </w:pPr>
          </w:p>
        </w:tc>
        <w:tc>
          <w:tcPr>
            <w:tcW w:w="1526" w:type="dxa"/>
            <w:vMerge/>
          </w:tcPr>
          <w:p w14:paraId="5DA285C8" w14:textId="77777777" w:rsidR="00934849" w:rsidRPr="00732759" w:rsidRDefault="00934849" w:rsidP="00A06BCC">
            <w:pPr>
              <w:pStyle w:val="TAC"/>
              <w:rPr>
                <w:rFonts w:cs="Arial"/>
                <w:lang w:eastAsia="en-US"/>
              </w:rPr>
            </w:pPr>
          </w:p>
        </w:tc>
        <w:tc>
          <w:tcPr>
            <w:tcW w:w="1417" w:type="dxa"/>
            <w:vMerge/>
          </w:tcPr>
          <w:p w14:paraId="3EF33F25" w14:textId="77777777" w:rsidR="00934849" w:rsidRPr="00732759" w:rsidRDefault="00934849" w:rsidP="00A06BCC">
            <w:pPr>
              <w:pStyle w:val="TAL"/>
              <w:rPr>
                <w:rFonts w:cs="Arial"/>
                <w:lang w:eastAsia="en-US"/>
              </w:rPr>
            </w:pPr>
          </w:p>
        </w:tc>
        <w:tc>
          <w:tcPr>
            <w:tcW w:w="1418" w:type="dxa"/>
            <w:vMerge/>
          </w:tcPr>
          <w:p w14:paraId="14CA4117" w14:textId="77777777" w:rsidR="00934849" w:rsidRPr="00732759" w:rsidRDefault="00934849" w:rsidP="00A06BCC">
            <w:pPr>
              <w:pStyle w:val="TAL"/>
              <w:rPr>
                <w:rFonts w:cs="Arial"/>
                <w:lang w:eastAsia="en-US"/>
              </w:rPr>
            </w:pPr>
          </w:p>
        </w:tc>
        <w:tc>
          <w:tcPr>
            <w:tcW w:w="1276" w:type="dxa"/>
            <w:vMerge w:val="restart"/>
          </w:tcPr>
          <w:p w14:paraId="2E2FD03F" w14:textId="77777777" w:rsidR="00934849" w:rsidRPr="00732759" w:rsidRDefault="00934849" w:rsidP="00A06BCC">
            <w:pPr>
              <w:pStyle w:val="TAC"/>
              <w:rPr>
                <w:rFonts w:cs="Arial"/>
                <w:lang w:eastAsia="en-US"/>
              </w:rPr>
            </w:pPr>
            <w:r w:rsidRPr="00732759">
              <w:rPr>
                <w:rFonts w:cs="Arial"/>
                <w:lang w:eastAsia="en-US"/>
              </w:rPr>
              <w:t>A4-1</w:t>
            </w:r>
          </w:p>
        </w:tc>
        <w:tc>
          <w:tcPr>
            <w:tcW w:w="1275" w:type="dxa"/>
          </w:tcPr>
          <w:p w14:paraId="7B54BFE6" w14:textId="77777777" w:rsidR="00934849" w:rsidRPr="00732759" w:rsidRDefault="00934849" w:rsidP="00A06BCC">
            <w:pPr>
              <w:pStyle w:val="TAC"/>
              <w:rPr>
                <w:rFonts w:cs="Arial"/>
                <w:lang w:eastAsia="en-US"/>
              </w:rPr>
            </w:pPr>
            <w:r w:rsidRPr="00732759">
              <w:rPr>
                <w:rFonts w:cs="Arial"/>
                <w:lang w:eastAsia="en-US"/>
              </w:rPr>
              <w:t>30%</w:t>
            </w:r>
          </w:p>
        </w:tc>
        <w:tc>
          <w:tcPr>
            <w:tcW w:w="1276" w:type="dxa"/>
          </w:tcPr>
          <w:p w14:paraId="7D52D18A" w14:textId="77777777" w:rsidR="00934849" w:rsidRPr="00732759" w:rsidRDefault="00934849" w:rsidP="00A06BCC">
            <w:pPr>
              <w:pStyle w:val="TAC"/>
              <w:rPr>
                <w:rFonts w:cs="Arial"/>
                <w:lang w:eastAsia="en-US"/>
              </w:rPr>
            </w:pPr>
            <w:r w:rsidRPr="00732759">
              <w:rPr>
                <w:rFonts w:cs="Arial"/>
                <w:lang w:eastAsia="en-US"/>
              </w:rPr>
              <w:t>-1.7</w:t>
            </w:r>
          </w:p>
        </w:tc>
      </w:tr>
      <w:tr w:rsidR="00934849" w:rsidRPr="00732759" w14:paraId="15D46752" w14:textId="77777777" w:rsidTr="00A06BCC">
        <w:trPr>
          <w:jc w:val="center"/>
        </w:trPr>
        <w:tc>
          <w:tcPr>
            <w:tcW w:w="1526" w:type="dxa"/>
            <w:vMerge/>
          </w:tcPr>
          <w:p w14:paraId="6C4CA8B7" w14:textId="77777777" w:rsidR="00934849" w:rsidRPr="00732759" w:rsidRDefault="00934849" w:rsidP="00A06BCC">
            <w:pPr>
              <w:pStyle w:val="TAC"/>
              <w:rPr>
                <w:rFonts w:cs="Arial"/>
                <w:lang w:eastAsia="en-US"/>
              </w:rPr>
            </w:pPr>
          </w:p>
        </w:tc>
        <w:tc>
          <w:tcPr>
            <w:tcW w:w="1526" w:type="dxa"/>
            <w:vMerge/>
          </w:tcPr>
          <w:p w14:paraId="53F16865" w14:textId="77777777" w:rsidR="00934849" w:rsidRPr="00732759" w:rsidRDefault="00934849" w:rsidP="00A06BCC">
            <w:pPr>
              <w:pStyle w:val="TAC"/>
              <w:rPr>
                <w:rFonts w:cs="Arial"/>
                <w:lang w:eastAsia="en-US"/>
              </w:rPr>
            </w:pPr>
          </w:p>
        </w:tc>
        <w:tc>
          <w:tcPr>
            <w:tcW w:w="1417" w:type="dxa"/>
            <w:vMerge/>
          </w:tcPr>
          <w:p w14:paraId="6F3EC487" w14:textId="77777777" w:rsidR="00934849" w:rsidRPr="00732759" w:rsidRDefault="00934849" w:rsidP="00A06BCC">
            <w:pPr>
              <w:pStyle w:val="TAL"/>
              <w:rPr>
                <w:rFonts w:cs="Arial"/>
                <w:lang w:eastAsia="en-US"/>
              </w:rPr>
            </w:pPr>
          </w:p>
        </w:tc>
        <w:tc>
          <w:tcPr>
            <w:tcW w:w="1418" w:type="dxa"/>
            <w:vMerge/>
          </w:tcPr>
          <w:p w14:paraId="56066714" w14:textId="77777777" w:rsidR="00934849" w:rsidRPr="00732759" w:rsidRDefault="00934849" w:rsidP="00A06BCC">
            <w:pPr>
              <w:pStyle w:val="TAL"/>
              <w:rPr>
                <w:rFonts w:cs="Arial"/>
                <w:lang w:eastAsia="en-US"/>
              </w:rPr>
            </w:pPr>
          </w:p>
        </w:tc>
        <w:tc>
          <w:tcPr>
            <w:tcW w:w="1276" w:type="dxa"/>
            <w:vMerge/>
          </w:tcPr>
          <w:p w14:paraId="4EAD43CE" w14:textId="77777777" w:rsidR="00934849" w:rsidRPr="00732759" w:rsidRDefault="00934849" w:rsidP="00A06BCC">
            <w:pPr>
              <w:pStyle w:val="TAC"/>
              <w:rPr>
                <w:rFonts w:cs="Arial"/>
                <w:lang w:eastAsia="en-US"/>
              </w:rPr>
            </w:pPr>
          </w:p>
        </w:tc>
        <w:tc>
          <w:tcPr>
            <w:tcW w:w="1275" w:type="dxa"/>
          </w:tcPr>
          <w:p w14:paraId="680F11FF"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25324D83" w14:textId="77777777" w:rsidR="00934849" w:rsidRPr="00732759" w:rsidRDefault="00934849" w:rsidP="00A06BCC">
            <w:pPr>
              <w:pStyle w:val="TAC"/>
              <w:rPr>
                <w:rFonts w:cs="Arial"/>
                <w:lang w:eastAsia="en-US"/>
              </w:rPr>
            </w:pPr>
            <w:r w:rsidRPr="00732759">
              <w:rPr>
                <w:rFonts w:cs="Arial"/>
                <w:lang w:eastAsia="en-US"/>
              </w:rPr>
              <w:t>4.6</w:t>
            </w:r>
          </w:p>
        </w:tc>
      </w:tr>
      <w:tr w:rsidR="00934849" w:rsidRPr="00732759" w14:paraId="16428E5B" w14:textId="77777777" w:rsidTr="00A06BCC">
        <w:trPr>
          <w:jc w:val="center"/>
        </w:trPr>
        <w:tc>
          <w:tcPr>
            <w:tcW w:w="1526" w:type="dxa"/>
            <w:vMerge/>
          </w:tcPr>
          <w:p w14:paraId="108C6845" w14:textId="77777777" w:rsidR="00934849" w:rsidRPr="00732759" w:rsidRDefault="00934849" w:rsidP="00A06BCC">
            <w:pPr>
              <w:pStyle w:val="TAC"/>
              <w:rPr>
                <w:rFonts w:cs="Arial"/>
                <w:lang w:eastAsia="en-US"/>
              </w:rPr>
            </w:pPr>
          </w:p>
        </w:tc>
        <w:tc>
          <w:tcPr>
            <w:tcW w:w="1526" w:type="dxa"/>
            <w:vMerge/>
          </w:tcPr>
          <w:p w14:paraId="7588CA5F" w14:textId="77777777" w:rsidR="00934849" w:rsidRPr="00732759" w:rsidRDefault="00934849" w:rsidP="00A06BCC">
            <w:pPr>
              <w:pStyle w:val="TAC"/>
              <w:rPr>
                <w:rFonts w:cs="Arial"/>
                <w:lang w:eastAsia="en-US"/>
              </w:rPr>
            </w:pPr>
          </w:p>
        </w:tc>
        <w:tc>
          <w:tcPr>
            <w:tcW w:w="1417" w:type="dxa"/>
            <w:vMerge/>
          </w:tcPr>
          <w:p w14:paraId="1BC89E44" w14:textId="77777777" w:rsidR="00934849" w:rsidRPr="00732759" w:rsidRDefault="00934849" w:rsidP="00A06BCC">
            <w:pPr>
              <w:pStyle w:val="TAL"/>
              <w:rPr>
                <w:rFonts w:cs="Arial"/>
                <w:lang w:eastAsia="en-US"/>
              </w:rPr>
            </w:pPr>
          </w:p>
        </w:tc>
        <w:tc>
          <w:tcPr>
            <w:tcW w:w="1418" w:type="dxa"/>
            <w:vMerge/>
          </w:tcPr>
          <w:p w14:paraId="7A6C6500" w14:textId="77777777" w:rsidR="00934849" w:rsidRPr="00732759" w:rsidRDefault="00934849" w:rsidP="00A06BCC">
            <w:pPr>
              <w:pStyle w:val="TAL"/>
              <w:rPr>
                <w:rFonts w:cs="Arial"/>
                <w:lang w:eastAsia="en-US"/>
              </w:rPr>
            </w:pPr>
          </w:p>
        </w:tc>
        <w:tc>
          <w:tcPr>
            <w:tcW w:w="1276" w:type="dxa"/>
          </w:tcPr>
          <w:p w14:paraId="2B6BAA16" w14:textId="77777777" w:rsidR="00934849" w:rsidRPr="00732759" w:rsidRDefault="00934849" w:rsidP="00A06BCC">
            <w:pPr>
              <w:pStyle w:val="TAC"/>
              <w:rPr>
                <w:rFonts w:cs="Arial"/>
                <w:lang w:eastAsia="en-US"/>
              </w:rPr>
            </w:pPr>
            <w:r w:rsidRPr="00732759">
              <w:rPr>
                <w:rFonts w:cs="Arial"/>
                <w:lang w:eastAsia="en-US"/>
              </w:rPr>
              <w:t>A5-1</w:t>
            </w:r>
          </w:p>
        </w:tc>
        <w:tc>
          <w:tcPr>
            <w:tcW w:w="1275" w:type="dxa"/>
          </w:tcPr>
          <w:p w14:paraId="5C68D5D9"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3CE0C717" w14:textId="77777777" w:rsidR="00934849" w:rsidRPr="00732759" w:rsidRDefault="00934849" w:rsidP="00A06BCC">
            <w:pPr>
              <w:pStyle w:val="TAC"/>
              <w:rPr>
                <w:rFonts w:cs="Arial"/>
                <w:lang w:eastAsia="en-US"/>
              </w:rPr>
            </w:pPr>
            <w:r w:rsidRPr="00732759">
              <w:rPr>
                <w:rFonts w:cs="Arial"/>
                <w:lang w:eastAsia="en-US"/>
              </w:rPr>
              <w:t>11.7</w:t>
            </w:r>
          </w:p>
        </w:tc>
      </w:tr>
      <w:tr w:rsidR="00934849" w:rsidRPr="00732759" w14:paraId="0E52AD6A" w14:textId="77777777" w:rsidTr="00A06BCC">
        <w:trPr>
          <w:jc w:val="center"/>
        </w:trPr>
        <w:tc>
          <w:tcPr>
            <w:tcW w:w="1526" w:type="dxa"/>
            <w:vMerge/>
          </w:tcPr>
          <w:p w14:paraId="125BFA19" w14:textId="77777777" w:rsidR="00934849" w:rsidRPr="00732759" w:rsidRDefault="00934849" w:rsidP="00A06BCC">
            <w:pPr>
              <w:pStyle w:val="TAC"/>
              <w:rPr>
                <w:rFonts w:cs="Arial"/>
                <w:lang w:eastAsia="en-US"/>
              </w:rPr>
            </w:pPr>
          </w:p>
        </w:tc>
        <w:tc>
          <w:tcPr>
            <w:tcW w:w="1526" w:type="dxa"/>
            <w:vMerge/>
          </w:tcPr>
          <w:p w14:paraId="6D965E08" w14:textId="77777777" w:rsidR="00934849" w:rsidRPr="00732759" w:rsidRDefault="00934849" w:rsidP="00A06BCC">
            <w:pPr>
              <w:pStyle w:val="TAC"/>
              <w:rPr>
                <w:rFonts w:cs="Arial"/>
                <w:lang w:eastAsia="en-US"/>
              </w:rPr>
            </w:pPr>
          </w:p>
        </w:tc>
        <w:tc>
          <w:tcPr>
            <w:tcW w:w="1417" w:type="dxa"/>
            <w:vMerge/>
          </w:tcPr>
          <w:p w14:paraId="3CA247A7" w14:textId="77777777" w:rsidR="00934849" w:rsidRPr="00732759" w:rsidRDefault="00934849" w:rsidP="00A06BCC">
            <w:pPr>
              <w:pStyle w:val="TAL"/>
              <w:rPr>
                <w:rFonts w:cs="Arial"/>
                <w:lang w:eastAsia="en-US"/>
              </w:rPr>
            </w:pPr>
          </w:p>
        </w:tc>
        <w:tc>
          <w:tcPr>
            <w:tcW w:w="1418" w:type="dxa"/>
            <w:vMerge w:val="restart"/>
          </w:tcPr>
          <w:p w14:paraId="38A39721" w14:textId="77777777" w:rsidR="00934849" w:rsidRPr="00732759" w:rsidRDefault="00934849" w:rsidP="00A06BCC">
            <w:pPr>
              <w:pStyle w:val="TAL"/>
              <w:rPr>
                <w:rFonts w:cs="Arial"/>
                <w:lang w:eastAsia="en-US"/>
              </w:rPr>
            </w:pPr>
            <w:r w:rsidRPr="00732759">
              <w:rPr>
                <w:rFonts w:cs="Arial"/>
                <w:lang w:eastAsia="en-US"/>
              </w:rPr>
              <w:t>EVA 70Hz Low</w:t>
            </w:r>
          </w:p>
        </w:tc>
        <w:tc>
          <w:tcPr>
            <w:tcW w:w="1276" w:type="dxa"/>
            <w:vMerge w:val="restart"/>
          </w:tcPr>
          <w:p w14:paraId="76E98F12" w14:textId="77777777" w:rsidR="00934849" w:rsidRPr="00732759" w:rsidRDefault="00934849" w:rsidP="00A06BCC">
            <w:pPr>
              <w:pStyle w:val="TAC"/>
              <w:rPr>
                <w:rFonts w:cs="Arial"/>
                <w:lang w:eastAsia="en-US"/>
              </w:rPr>
            </w:pPr>
            <w:r w:rsidRPr="00732759">
              <w:rPr>
                <w:rFonts w:cs="Arial"/>
                <w:lang w:eastAsia="en-US"/>
              </w:rPr>
              <w:t>A3-2</w:t>
            </w:r>
          </w:p>
        </w:tc>
        <w:tc>
          <w:tcPr>
            <w:tcW w:w="1275" w:type="dxa"/>
          </w:tcPr>
          <w:p w14:paraId="7922ADAE" w14:textId="77777777" w:rsidR="00934849" w:rsidRPr="00732759" w:rsidRDefault="00934849" w:rsidP="00A06BCC">
            <w:pPr>
              <w:pStyle w:val="TAC"/>
              <w:rPr>
                <w:rFonts w:cs="Arial"/>
                <w:lang w:eastAsia="en-US"/>
              </w:rPr>
            </w:pPr>
            <w:r w:rsidRPr="00732759">
              <w:rPr>
                <w:rFonts w:cs="Arial"/>
                <w:lang w:eastAsia="en-US"/>
              </w:rPr>
              <w:t>30%</w:t>
            </w:r>
          </w:p>
        </w:tc>
        <w:tc>
          <w:tcPr>
            <w:tcW w:w="1276" w:type="dxa"/>
          </w:tcPr>
          <w:p w14:paraId="426DEE10" w14:textId="77777777" w:rsidR="00934849" w:rsidRPr="00732759" w:rsidRDefault="00934849" w:rsidP="00A06BCC">
            <w:pPr>
              <w:pStyle w:val="TAC"/>
              <w:rPr>
                <w:rFonts w:cs="Arial"/>
                <w:lang w:eastAsia="en-US"/>
              </w:rPr>
            </w:pPr>
            <w:r w:rsidRPr="00732759">
              <w:rPr>
                <w:rFonts w:cs="Arial"/>
                <w:lang w:eastAsia="en-US"/>
              </w:rPr>
              <w:t>-9.0</w:t>
            </w:r>
          </w:p>
        </w:tc>
      </w:tr>
      <w:tr w:rsidR="00934849" w:rsidRPr="00732759" w14:paraId="21782CB1" w14:textId="77777777" w:rsidTr="00A06BCC">
        <w:trPr>
          <w:jc w:val="center"/>
        </w:trPr>
        <w:tc>
          <w:tcPr>
            <w:tcW w:w="1526" w:type="dxa"/>
            <w:vMerge/>
          </w:tcPr>
          <w:p w14:paraId="14D36792" w14:textId="77777777" w:rsidR="00934849" w:rsidRPr="00732759" w:rsidRDefault="00934849" w:rsidP="00A06BCC">
            <w:pPr>
              <w:pStyle w:val="TAC"/>
              <w:rPr>
                <w:rFonts w:cs="Arial"/>
                <w:lang w:eastAsia="en-US"/>
              </w:rPr>
            </w:pPr>
          </w:p>
        </w:tc>
        <w:tc>
          <w:tcPr>
            <w:tcW w:w="1526" w:type="dxa"/>
            <w:vMerge/>
          </w:tcPr>
          <w:p w14:paraId="0D38F807" w14:textId="77777777" w:rsidR="00934849" w:rsidRPr="00732759" w:rsidRDefault="00934849" w:rsidP="00A06BCC">
            <w:pPr>
              <w:pStyle w:val="TAC"/>
              <w:rPr>
                <w:rFonts w:cs="Arial"/>
                <w:lang w:eastAsia="en-US"/>
              </w:rPr>
            </w:pPr>
          </w:p>
        </w:tc>
        <w:tc>
          <w:tcPr>
            <w:tcW w:w="1417" w:type="dxa"/>
            <w:vMerge/>
          </w:tcPr>
          <w:p w14:paraId="5D8FC98E" w14:textId="77777777" w:rsidR="00934849" w:rsidRPr="00732759" w:rsidRDefault="00934849" w:rsidP="00A06BCC">
            <w:pPr>
              <w:pStyle w:val="TAL"/>
              <w:rPr>
                <w:rFonts w:cs="Arial"/>
                <w:lang w:eastAsia="en-US"/>
              </w:rPr>
            </w:pPr>
          </w:p>
        </w:tc>
        <w:tc>
          <w:tcPr>
            <w:tcW w:w="1418" w:type="dxa"/>
            <w:vMerge/>
          </w:tcPr>
          <w:p w14:paraId="70344272" w14:textId="77777777" w:rsidR="00934849" w:rsidRPr="00732759" w:rsidRDefault="00934849" w:rsidP="00A06BCC">
            <w:pPr>
              <w:pStyle w:val="TAL"/>
              <w:rPr>
                <w:rFonts w:cs="Arial"/>
                <w:lang w:eastAsia="en-US"/>
              </w:rPr>
            </w:pPr>
          </w:p>
        </w:tc>
        <w:tc>
          <w:tcPr>
            <w:tcW w:w="1276" w:type="dxa"/>
            <w:vMerge/>
          </w:tcPr>
          <w:p w14:paraId="1FE604E7" w14:textId="77777777" w:rsidR="00934849" w:rsidRPr="00732759" w:rsidRDefault="00934849" w:rsidP="00A06BCC">
            <w:pPr>
              <w:pStyle w:val="TAC"/>
              <w:rPr>
                <w:rFonts w:cs="Arial"/>
                <w:lang w:eastAsia="en-US"/>
              </w:rPr>
            </w:pPr>
          </w:p>
        </w:tc>
        <w:tc>
          <w:tcPr>
            <w:tcW w:w="1275" w:type="dxa"/>
          </w:tcPr>
          <w:p w14:paraId="5656E490"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5E8B4F90" w14:textId="77777777" w:rsidR="00934849" w:rsidRPr="00732759" w:rsidRDefault="00934849" w:rsidP="00A06BCC">
            <w:pPr>
              <w:pStyle w:val="TAC"/>
              <w:rPr>
                <w:rFonts w:cs="Arial"/>
                <w:lang w:eastAsia="en-US"/>
              </w:rPr>
            </w:pPr>
            <w:r w:rsidRPr="00732759">
              <w:rPr>
                <w:rFonts w:cs="Arial"/>
                <w:lang w:eastAsia="en-US"/>
              </w:rPr>
              <w:t>-5.8</w:t>
            </w:r>
          </w:p>
        </w:tc>
      </w:tr>
      <w:tr w:rsidR="00934849" w:rsidRPr="00732759" w14:paraId="414E1305" w14:textId="77777777" w:rsidTr="00A06BCC">
        <w:trPr>
          <w:jc w:val="center"/>
        </w:trPr>
        <w:tc>
          <w:tcPr>
            <w:tcW w:w="1526" w:type="dxa"/>
            <w:vMerge/>
          </w:tcPr>
          <w:p w14:paraId="1A5752ED" w14:textId="77777777" w:rsidR="00934849" w:rsidRPr="00732759" w:rsidRDefault="00934849" w:rsidP="00A06BCC">
            <w:pPr>
              <w:pStyle w:val="TAC"/>
              <w:rPr>
                <w:rFonts w:cs="Arial"/>
                <w:lang w:eastAsia="en-US"/>
              </w:rPr>
            </w:pPr>
          </w:p>
        </w:tc>
        <w:tc>
          <w:tcPr>
            <w:tcW w:w="1526" w:type="dxa"/>
            <w:vMerge/>
          </w:tcPr>
          <w:p w14:paraId="231512A9" w14:textId="77777777" w:rsidR="00934849" w:rsidRPr="00732759" w:rsidRDefault="00934849" w:rsidP="00A06BCC">
            <w:pPr>
              <w:pStyle w:val="TAC"/>
              <w:rPr>
                <w:rFonts w:cs="Arial"/>
                <w:lang w:eastAsia="en-US"/>
              </w:rPr>
            </w:pPr>
          </w:p>
        </w:tc>
        <w:tc>
          <w:tcPr>
            <w:tcW w:w="1417" w:type="dxa"/>
            <w:vMerge/>
          </w:tcPr>
          <w:p w14:paraId="7A799896" w14:textId="77777777" w:rsidR="00934849" w:rsidRPr="00732759" w:rsidRDefault="00934849" w:rsidP="00A06BCC">
            <w:pPr>
              <w:pStyle w:val="TAL"/>
              <w:rPr>
                <w:rFonts w:cs="Arial"/>
                <w:lang w:eastAsia="en-US"/>
              </w:rPr>
            </w:pPr>
          </w:p>
        </w:tc>
        <w:tc>
          <w:tcPr>
            <w:tcW w:w="1418" w:type="dxa"/>
            <w:vMerge/>
          </w:tcPr>
          <w:p w14:paraId="25DF9F5D" w14:textId="77777777" w:rsidR="00934849" w:rsidRPr="00732759" w:rsidRDefault="00934849" w:rsidP="00A06BCC">
            <w:pPr>
              <w:pStyle w:val="TAL"/>
              <w:rPr>
                <w:rFonts w:cs="Arial"/>
                <w:lang w:eastAsia="en-US"/>
              </w:rPr>
            </w:pPr>
          </w:p>
        </w:tc>
        <w:tc>
          <w:tcPr>
            <w:tcW w:w="1276" w:type="dxa"/>
            <w:vMerge w:val="restart"/>
          </w:tcPr>
          <w:p w14:paraId="0EF189C8" w14:textId="77777777" w:rsidR="00934849" w:rsidRPr="00732759" w:rsidRDefault="00934849" w:rsidP="00A06BCC">
            <w:pPr>
              <w:pStyle w:val="TAC"/>
              <w:rPr>
                <w:rFonts w:cs="Arial"/>
                <w:lang w:eastAsia="en-US"/>
              </w:rPr>
            </w:pPr>
            <w:r w:rsidRPr="00732759">
              <w:rPr>
                <w:rFonts w:cs="Arial"/>
                <w:lang w:eastAsia="en-US"/>
              </w:rPr>
              <w:t>A4-</w:t>
            </w:r>
            <w:r w:rsidRPr="00732759">
              <w:rPr>
                <w:rFonts w:cs="Arial"/>
                <w:lang w:eastAsia="zh-CN"/>
              </w:rPr>
              <w:t>3</w:t>
            </w:r>
          </w:p>
        </w:tc>
        <w:tc>
          <w:tcPr>
            <w:tcW w:w="1275" w:type="dxa"/>
          </w:tcPr>
          <w:p w14:paraId="633F6CB6" w14:textId="77777777" w:rsidR="00934849" w:rsidRPr="00732759" w:rsidRDefault="00934849" w:rsidP="00A06BCC">
            <w:pPr>
              <w:pStyle w:val="TAC"/>
              <w:rPr>
                <w:rFonts w:cs="Arial"/>
                <w:lang w:eastAsia="en-US"/>
              </w:rPr>
            </w:pPr>
            <w:r w:rsidRPr="00732759">
              <w:rPr>
                <w:rFonts w:cs="Arial"/>
                <w:lang w:eastAsia="en-US"/>
              </w:rPr>
              <w:t>30%</w:t>
            </w:r>
          </w:p>
        </w:tc>
        <w:tc>
          <w:tcPr>
            <w:tcW w:w="1276" w:type="dxa"/>
          </w:tcPr>
          <w:p w14:paraId="133A5EA8" w14:textId="77777777" w:rsidR="00934849" w:rsidRPr="00732759" w:rsidRDefault="00934849" w:rsidP="00A06BCC">
            <w:pPr>
              <w:pStyle w:val="TAC"/>
              <w:rPr>
                <w:rFonts w:cs="Arial"/>
                <w:lang w:eastAsia="en-US"/>
              </w:rPr>
            </w:pPr>
            <w:r w:rsidRPr="00732759">
              <w:rPr>
                <w:rFonts w:cs="Arial"/>
                <w:lang w:eastAsia="en-US"/>
              </w:rPr>
              <w:t>-2.5</w:t>
            </w:r>
          </w:p>
        </w:tc>
      </w:tr>
      <w:tr w:rsidR="00934849" w:rsidRPr="00732759" w14:paraId="3B66746C" w14:textId="77777777" w:rsidTr="00A06BCC">
        <w:trPr>
          <w:jc w:val="center"/>
        </w:trPr>
        <w:tc>
          <w:tcPr>
            <w:tcW w:w="1526" w:type="dxa"/>
            <w:vMerge/>
          </w:tcPr>
          <w:p w14:paraId="6B3C854C" w14:textId="77777777" w:rsidR="00934849" w:rsidRPr="00732759" w:rsidRDefault="00934849" w:rsidP="00A06BCC">
            <w:pPr>
              <w:pStyle w:val="TAC"/>
              <w:rPr>
                <w:rFonts w:cs="Arial"/>
                <w:lang w:eastAsia="en-US"/>
              </w:rPr>
            </w:pPr>
          </w:p>
        </w:tc>
        <w:tc>
          <w:tcPr>
            <w:tcW w:w="1526" w:type="dxa"/>
            <w:vMerge/>
          </w:tcPr>
          <w:p w14:paraId="0BD2B6B0" w14:textId="77777777" w:rsidR="00934849" w:rsidRPr="00732759" w:rsidRDefault="00934849" w:rsidP="00A06BCC">
            <w:pPr>
              <w:pStyle w:val="TAC"/>
              <w:rPr>
                <w:rFonts w:cs="Arial"/>
                <w:lang w:eastAsia="en-US"/>
              </w:rPr>
            </w:pPr>
          </w:p>
        </w:tc>
        <w:tc>
          <w:tcPr>
            <w:tcW w:w="1417" w:type="dxa"/>
            <w:vMerge/>
          </w:tcPr>
          <w:p w14:paraId="2DB73E01" w14:textId="77777777" w:rsidR="00934849" w:rsidRPr="00732759" w:rsidRDefault="00934849" w:rsidP="00A06BCC">
            <w:pPr>
              <w:pStyle w:val="TAL"/>
              <w:rPr>
                <w:rFonts w:cs="Arial"/>
                <w:lang w:eastAsia="en-US"/>
              </w:rPr>
            </w:pPr>
          </w:p>
        </w:tc>
        <w:tc>
          <w:tcPr>
            <w:tcW w:w="1418" w:type="dxa"/>
            <w:vMerge/>
          </w:tcPr>
          <w:p w14:paraId="69D26B73" w14:textId="77777777" w:rsidR="00934849" w:rsidRPr="00732759" w:rsidRDefault="00934849" w:rsidP="00A06BCC">
            <w:pPr>
              <w:pStyle w:val="TAL"/>
              <w:rPr>
                <w:rFonts w:cs="Arial"/>
                <w:lang w:eastAsia="en-US"/>
              </w:rPr>
            </w:pPr>
          </w:p>
        </w:tc>
        <w:tc>
          <w:tcPr>
            <w:tcW w:w="1276" w:type="dxa"/>
            <w:vMerge/>
          </w:tcPr>
          <w:p w14:paraId="487118BB" w14:textId="77777777" w:rsidR="00934849" w:rsidRPr="00732759" w:rsidRDefault="00934849" w:rsidP="00A06BCC">
            <w:pPr>
              <w:pStyle w:val="TAC"/>
              <w:rPr>
                <w:rFonts w:cs="Arial"/>
                <w:lang w:eastAsia="en-US"/>
              </w:rPr>
            </w:pPr>
          </w:p>
        </w:tc>
        <w:tc>
          <w:tcPr>
            <w:tcW w:w="1275" w:type="dxa"/>
          </w:tcPr>
          <w:p w14:paraId="35CEA4BC"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5392A23A" w14:textId="77777777" w:rsidR="00934849" w:rsidRPr="00732759" w:rsidRDefault="00934849" w:rsidP="00A06BCC">
            <w:pPr>
              <w:pStyle w:val="TAC"/>
              <w:rPr>
                <w:rFonts w:cs="Arial"/>
                <w:lang w:eastAsia="en-US"/>
              </w:rPr>
            </w:pPr>
            <w:r w:rsidRPr="00732759">
              <w:rPr>
                <w:rFonts w:cs="Arial"/>
                <w:lang w:eastAsia="en-US"/>
              </w:rPr>
              <w:t>4.8</w:t>
            </w:r>
          </w:p>
        </w:tc>
      </w:tr>
      <w:tr w:rsidR="00934849" w:rsidRPr="00732759" w14:paraId="2DB3A31D" w14:textId="77777777" w:rsidTr="00A06BCC">
        <w:trPr>
          <w:jc w:val="center"/>
        </w:trPr>
        <w:tc>
          <w:tcPr>
            <w:tcW w:w="1526" w:type="dxa"/>
            <w:vMerge/>
          </w:tcPr>
          <w:p w14:paraId="648D158B" w14:textId="77777777" w:rsidR="00934849" w:rsidRPr="00732759" w:rsidRDefault="00934849" w:rsidP="00A06BCC">
            <w:pPr>
              <w:pStyle w:val="TAC"/>
              <w:rPr>
                <w:rFonts w:cs="Arial"/>
                <w:lang w:eastAsia="en-US"/>
              </w:rPr>
            </w:pPr>
          </w:p>
        </w:tc>
        <w:tc>
          <w:tcPr>
            <w:tcW w:w="1526" w:type="dxa"/>
            <w:vMerge/>
          </w:tcPr>
          <w:p w14:paraId="13806C2F" w14:textId="77777777" w:rsidR="00934849" w:rsidRPr="00732759" w:rsidRDefault="00934849" w:rsidP="00A06BCC">
            <w:pPr>
              <w:pStyle w:val="TAC"/>
              <w:rPr>
                <w:rFonts w:cs="Arial"/>
                <w:lang w:eastAsia="en-US"/>
              </w:rPr>
            </w:pPr>
          </w:p>
        </w:tc>
        <w:tc>
          <w:tcPr>
            <w:tcW w:w="1417" w:type="dxa"/>
            <w:vMerge/>
          </w:tcPr>
          <w:p w14:paraId="40C31620" w14:textId="77777777" w:rsidR="00934849" w:rsidRPr="00732759" w:rsidRDefault="00934849" w:rsidP="00A06BCC">
            <w:pPr>
              <w:pStyle w:val="TAL"/>
              <w:rPr>
                <w:rFonts w:cs="Arial"/>
                <w:lang w:eastAsia="en-US"/>
              </w:rPr>
            </w:pPr>
          </w:p>
        </w:tc>
        <w:tc>
          <w:tcPr>
            <w:tcW w:w="1418" w:type="dxa"/>
            <w:vMerge w:val="restart"/>
          </w:tcPr>
          <w:p w14:paraId="1734954E" w14:textId="77777777" w:rsidR="00934849" w:rsidRPr="00732759" w:rsidRDefault="00934849"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14:paraId="57509658" w14:textId="77777777" w:rsidR="00934849" w:rsidRPr="00732759" w:rsidRDefault="00934849" w:rsidP="00A06BCC">
            <w:pPr>
              <w:pStyle w:val="TAC"/>
              <w:rPr>
                <w:rFonts w:cs="Arial"/>
                <w:lang w:eastAsia="en-US"/>
              </w:rPr>
            </w:pPr>
            <w:r w:rsidRPr="00732759">
              <w:rPr>
                <w:rFonts w:cs="Arial"/>
                <w:lang w:eastAsia="en-US"/>
              </w:rPr>
              <w:t>A3-1</w:t>
            </w:r>
          </w:p>
        </w:tc>
        <w:tc>
          <w:tcPr>
            <w:tcW w:w="1275" w:type="dxa"/>
          </w:tcPr>
          <w:p w14:paraId="49A492F9" w14:textId="77777777" w:rsidR="00934849" w:rsidRPr="00732759" w:rsidRDefault="00934849" w:rsidP="00A06BCC">
            <w:pPr>
              <w:pStyle w:val="TAC"/>
              <w:rPr>
                <w:rFonts w:cs="Arial"/>
                <w:lang w:eastAsia="en-US"/>
              </w:rPr>
            </w:pPr>
            <w:r w:rsidRPr="00732759">
              <w:rPr>
                <w:rFonts w:cs="Arial"/>
                <w:lang w:eastAsia="en-US"/>
              </w:rPr>
              <w:t>30%</w:t>
            </w:r>
          </w:p>
        </w:tc>
        <w:tc>
          <w:tcPr>
            <w:tcW w:w="1276" w:type="dxa"/>
          </w:tcPr>
          <w:p w14:paraId="49A72E9A" w14:textId="77777777" w:rsidR="00934849" w:rsidRPr="00732759" w:rsidRDefault="00934849" w:rsidP="00A06BCC">
            <w:pPr>
              <w:pStyle w:val="TAC"/>
              <w:rPr>
                <w:rFonts w:cs="Arial"/>
                <w:lang w:eastAsia="en-US"/>
              </w:rPr>
            </w:pPr>
            <w:r w:rsidRPr="00732759">
              <w:rPr>
                <w:rFonts w:cs="Arial"/>
                <w:lang w:eastAsia="en-US"/>
              </w:rPr>
              <w:t>-6.8</w:t>
            </w:r>
          </w:p>
        </w:tc>
      </w:tr>
      <w:tr w:rsidR="00934849" w:rsidRPr="00732759" w14:paraId="2AD349A8" w14:textId="77777777" w:rsidTr="00A06BCC">
        <w:trPr>
          <w:jc w:val="center"/>
        </w:trPr>
        <w:tc>
          <w:tcPr>
            <w:tcW w:w="1526" w:type="dxa"/>
            <w:vMerge/>
          </w:tcPr>
          <w:p w14:paraId="5F8548DB" w14:textId="77777777" w:rsidR="00934849" w:rsidRPr="00732759" w:rsidRDefault="00934849" w:rsidP="00A06BCC">
            <w:pPr>
              <w:pStyle w:val="TAC"/>
              <w:rPr>
                <w:rFonts w:cs="Arial"/>
                <w:lang w:eastAsia="en-US"/>
              </w:rPr>
            </w:pPr>
          </w:p>
        </w:tc>
        <w:tc>
          <w:tcPr>
            <w:tcW w:w="1526" w:type="dxa"/>
            <w:vMerge/>
          </w:tcPr>
          <w:p w14:paraId="1748D1AD" w14:textId="77777777" w:rsidR="00934849" w:rsidRPr="00732759" w:rsidRDefault="00934849" w:rsidP="00A06BCC">
            <w:pPr>
              <w:pStyle w:val="TAC"/>
              <w:rPr>
                <w:rFonts w:cs="Arial"/>
                <w:lang w:eastAsia="en-US"/>
              </w:rPr>
            </w:pPr>
          </w:p>
        </w:tc>
        <w:tc>
          <w:tcPr>
            <w:tcW w:w="1417" w:type="dxa"/>
            <w:vMerge/>
          </w:tcPr>
          <w:p w14:paraId="5FA0A4B3" w14:textId="77777777" w:rsidR="00934849" w:rsidRPr="00732759" w:rsidRDefault="00934849" w:rsidP="00A06BCC">
            <w:pPr>
              <w:pStyle w:val="TAL"/>
              <w:rPr>
                <w:rFonts w:cs="Arial"/>
                <w:lang w:eastAsia="en-US"/>
              </w:rPr>
            </w:pPr>
          </w:p>
        </w:tc>
        <w:tc>
          <w:tcPr>
            <w:tcW w:w="1418" w:type="dxa"/>
            <w:vMerge/>
          </w:tcPr>
          <w:p w14:paraId="30DB527A" w14:textId="77777777" w:rsidR="00934849" w:rsidRPr="00732759" w:rsidRDefault="00934849" w:rsidP="00A06BCC">
            <w:pPr>
              <w:pStyle w:val="TAL"/>
              <w:rPr>
                <w:rFonts w:cs="Arial"/>
                <w:lang w:eastAsia="en-US"/>
              </w:rPr>
            </w:pPr>
          </w:p>
        </w:tc>
        <w:tc>
          <w:tcPr>
            <w:tcW w:w="1276" w:type="dxa"/>
            <w:vMerge/>
          </w:tcPr>
          <w:p w14:paraId="68F7D7ED" w14:textId="77777777" w:rsidR="00934849" w:rsidRPr="00732759" w:rsidRDefault="00934849" w:rsidP="00A06BCC">
            <w:pPr>
              <w:pStyle w:val="TAC"/>
              <w:rPr>
                <w:rFonts w:cs="Arial"/>
                <w:lang w:eastAsia="en-US"/>
              </w:rPr>
            </w:pPr>
          </w:p>
        </w:tc>
        <w:tc>
          <w:tcPr>
            <w:tcW w:w="1275" w:type="dxa"/>
          </w:tcPr>
          <w:p w14:paraId="0723957D"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7B2A8F95" w14:textId="77777777" w:rsidR="00934849" w:rsidRPr="00732759" w:rsidRDefault="00934849" w:rsidP="00A06BCC">
            <w:pPr>
              <w:pStyle w:val="TAC"/>
              <w:rPr>
                <w:rFonts w:cs="Arial"/>
                <w:lang w:eastAsia="en-US"/>
              </w:rPr>
            </w:pPr>
            <w:r w:rsidRPr="00732759">
              <w:rPr>
                <w:rFonts w:cs="Arial"/>
                <w:lang w:eastAsia="en-US"/>
              </w:rPr>
              <w:t>-3.6</w:t>
            </w:r>
          </w:p>
        </w:tc>
      </w:tr>
      <w:tr w:rsidR="00934849" w:rsidRPr="00732759" w14:paraId="304CF05A" w14:textId="77777777" w:rsidTr="00A06BCC">
        <w:trPr>
          <w:jc w:val="center"/>
        </w:trPr>
        <w:tc>
          <w:tcPr>
            <w:tcW w:w="1526" w:type="dxa"/>
            <w:vMerge/>
          </w:tcPr>
          <w:p w14:paraId="06BD75B2" w14:textId="77777777" w:rsidR="00934849" w:rsidRPr="00732759" w:rsidRDefault="00934849" w:rsidP="00A06BCC">
            <w:pPr>
              <w:pStyle w:val="TAC"/>
              <w:rPr>
                <w:rFonts w:cs="Arial"/>
                <w:lang w:eastAsia="en-US"/>
              </w:rPr>
            </w:pPr>
          </w:p>
        </w:tc>
        <w:tc>
          <w:tcPr>
            <w:tcW w:w="1526" w:type="dxa"/>
            <w:vMerge/>
          </w:tcPr>
          <w:p w14:paraId="2D58E1F7" w14:textId="77777777" w:rsidR="00934849" w:rsidRPr="00732759" w:rsidRDefault="00934849" w:rsidP="00A06BCC">
            <w:pPr>
              <w:pStyle w:val="TAC"/>
              <w:rPr>
                <w:rFonts w:cs="Arial"/>
                <w:lang w:eastAsia="en-US"/>
              </w:rPr>
            </w:pPr>
          </w:p>
        </w:tc>
        <w:tc>
          <w:tcPr>
            <w:tcW w:w="1417" w:type="dxa"/>
            <w:vMerge/>
          </w:tcPr>
          <w:p w14:paraId="45E19254" w14:textId="77777777" w:rsidR="00934849" w:rsidRPr="00732759" w:rsidRDefault="00934849" w:rsidP="00A06BCC">
            <w:pPr>
              <w:pStyle w:val="TAL"/>
              <w:rPr>
                <w:rFonts w:cs="Arial"/>
                <w:lang w:eastAsia="en-US"/>
              </w:rPr>
            </w:pPr>
          </w:p>
        </w:tc>
        <w:tc>
          <w:tcPr>
            <w:tcW w:w="1418" w:type="dxa"/>
            <w:vMerge w:val="restart"/>
          </w:tcPr>
          <w:p w14:paraId="79B772EF" w14:textId="77777777" w:rsidR="00934849" w:rsidRPr="00732759" w:rsidRDefault="00934849" w:rsidP="00A06BC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76" w:type="dxa"/>
            <w:vMerge w:val="restart"/>
          </w:tcPr>
          <w:p w14:paraId="0DC13389" w14:textId="77777777" w:rsidR="00934849" w:rsidRPr="00732759" w:rsidRDefault="00934849" w:rsidP="00A06BCC">
            <w:pPr>
              <w:pStyle w:val="TAC"/>
              <w:rPr>
                <w:rFonts w:cs="Arial"/>
                <w:lang w:eastAsia="en-US"/>
              </w:rPr>
            </w:pPr>
            <w:r w:rsidRPr="00732759">
              <w:rPr>
                <w:rFonts w:cs="Arial"/>
                <w:lang w:eastAsia="en-US"/>
              </w:rPr>
              <w:t>A3-1</w:t>
            </w:r>
          </w:p>
        </w:tc>
        <w:tc>
          <w:tcPr>
            <w:tcW w:w="1275" w:type="dxa"/>
          </w:tcPr>
          <w:p w14:paraId="47E2DA39" w14:textId="77777777" w:rsidR="00934849" w:rsidRPr="00732759" w:rsidRDefault="00934849" w:rsidP="00A06BCC">
            <w:pPr>
              <w:pStyle w:val="TAC"/>
              <w:rPr>
                <w:rFonts w:cs="Arial"/>
                <w:lang w:eastAsia="en-US"/>
              </w:rPr>
            </w:pPr>
            <w:r w:rsidRPr="00732759">
              <w:rPr>
                <w:rFonts w:cs="Arial"/>
                <w:lang w:eastAsia="en-US"/>
              </w:rPr>
              <w:t>30%</w:t>
            </w:r>
          </w:p>
        </w:tc>
        <w:tc>
          <w:tcPr>
            <w:tcW w:w="1276" w:type="dxa"/>
          </w:tcPr>
          <w:p w14:paraId="64DA932C" w14:textId="77777777" w:rsidR="00934849" w:rsidRPr="00732759" w:rsidRDefault="00934849" w:rsidP="00A06BCC">
            <w:pPr>
              <w:pStyle w:val="TAC"/>
              <w:rPr>
                <w:rFonts w:cs="Arial"/>
                <w:lang w:eastAsia="en-US"/>
              </w:rPr>
            </w:pPr>
            <w:r w:rsidRPr="00732759">
              <w:rPr>
                <w:rFonts w:cs="Arial"/>
                <w:lang w:eastAsia="en-US"/>
              </w:rPr>
              <w:t>-6.7</w:t>
            </w:r>
          </w:p>
        </w:tc>
      </w:tr>
      <w:tr w:rsidR="00934849" w:rsidRPr="00732759" w14:paraId="78EA55D7" w14:textId="77777777" w:rsidTr="00A06BCC">
        <w:trPr>
          <w:jc w:val="center"/>
        </w:trPr>
        <w:tc>
          <w:tcPr>
            <w:tcW w:w="1526" w:type="dxa"/>
            <w:vMerge/>
          </w:tcPr>
          <w:p w14:paraId="12AD7FB8" w14:textId="77777777" w:rsidR="00934849" w:rsidRPr="00732759" w:rsidRDefault="00934849" w:rsidP="00A06BCC">
            <w:pPr>
              <w:pStyle w:val="TAC"/>
              <w:rPr>
                <w:rFonts w:cs="Arial"/>
                <w:lang w:eastAsia="en-US"/>
              </w:rPr>
            </w:pPr>
          </w:p>
        </w:tc>
        <w:tc>
          <w:tcPr>
            <w:tcW w:w="1526" w:type="dxa"/>
            <w:vMerge/>
          </w:tcPr>
          <w:p w14:paraId="25097336" w14:textId="77777777" w:rsidR="00934849" w:rsidRPr="00732759" w:rsidRDefault="00934849" w:rsidP="00A06BCC">
            <w:pPr>
              <w:pStyle w:val="TAC"/>
              <w:rPr>
                <w:rFonts w:cs="Arial"/>
                <w:lang w:eastAsia="en-US"/>
              </w:rPr>
            </w:pPr>
          </w:p>
        </w:tc>
        <w:tc>
          <w:tcPr>
            <w:tcW w:w="1417" w:type="dxa"/>
            <w:vMerge/>
          </w:tcPr>
          <w:p w14:paraId="7695AF63" w14:textId="77777777" w:rsidR="00934849" w:rsidRPr="00732759" w:rsidRDefault="00934849" w:rsidP="00A06BCC">
            <w:pPr>
              <w:pStyle w:val="TAL"/>
              <w:rPr>
                <w:rFonts w:cs="Arial"/>
                <w:lang w:eastAsia="en-US"/>
              </w:rPr>
            </w:pPr>
          </w:p>
        </w:tc>
        <w:tc>
          <w:tcPr>
            <w:tcW w:w="1418" w:type="dxa"/>
            <w:vMerge/>
          </w:tcPr>
          <w:p w14:paraId="677661D2" w14:textId="77777777" w:rsidR="00934849" w:rsidRPr="00732759" w:rsidRDefault="00934849" w:rsidP="00A06BCC">
            <w:pPr>
              <w:pStyle w:val="TAL"/>
              <w:rPr>
                <w:rFonts w:cs="Arial"/>
                <w:lang w:eastAsia="en-US"/>
              </w:rPr>
            </w:pPr>
          </w:p>
        </w:tc>
        <w:tc>
          <w:tcPr>
            <w:tcW w:w="1276" w:type="dxa"/>
            <w:vMerge/>
          </w:tcPr>
          <w:p w14:paraId="4393B50B" w14:textId="77777777" w:rsidR="00934849" w:rsidRPr="00732759" w:rsidRDefault="00934849" w:rsidP="00A06BCC">
            <w:pPr>
              <w:pStyle w:val="TAC"/>
              <w:rPr>
                <w:rFonts w:cs="Arial"/>
                <w:lang w:eastAsia="en-US"/>
              </w:rPr>
            </w:pPr>
          </w:p>
        </w:tc>
        <w:tc>
          <w:tcPr>
            <w:tcW w:w="1275" w:type="dxa"/>
          </w:tcPr>
          <w:p w14:paraId="14953539"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3B279776" w14:textId="77777777" w:rsidR="00934849" w:rsidRPr="00732759" w:rsidRDefault="00934849" w:rsidP="00A06BCC">
            <w:pPr>
              <w:pStyle w:val="TAC"/>
              <w:rPr>
                <w:rFonts w:cs="Arial"/>
                <w:lang w:eastAsia="en-US"/>
              </w:rPr>
            </w:pPr>
            <w:r w:rsidRPr="00732759">
              <w:rPr>
                <w:rFonts w:cs="Arial"/>
                <w:lang w:eastAsia="en-US"/>
              </w:rPr>
              <w:t>-3.3</w:t>
            </w:r>
          </w:p>
        </w:tc>
      </w:tr>
      <w:tr w:rsidR="00934849" w:rsidRPr="00732759" w14:paraId="3273E0D0" w14:textId="77777777" w:rsidTr="00A06BCC">
        <w:trPr>
          <w:jc w:val="center"/>
        </w:trPr>
        <w:tc>
          <w:tcPr>
            <w:tcW w:w="1526" w:type="dxa"/>
            <w:vMerge/>
          </w:tcPr>
          <w:p w14:paraId="50EC205A" w14:textId="77777777" w:rsidR="00934849" w:rsidRPr="00732759" w:rsidRDefault="00934849" w:rsidP="00A06BCC">
            <w:pPr>
              <w:pStyle w:val="TAC"/>
              <w:rPr>
                <w:rFonts w:cs="Arial"/>
                <w:lang w:eastAsia="en-US"/>
              </w:rPr>
            </w:pPr>
          </w:p>
        </w:tc>
        <w:tc>
          <w:tcPr>
            <w:tcW w:w="1526" w:type="dxa"/>
            <w:vMerge/>
          </w:tcPr>
          <w:p w14:paraId="0DA1F14B" w14:textId="77777777" w:rsidR="00934849" w:rsidRPr="00732759" w:rsidRDefault="00934849" w:rsidP="00A06BCC">
            <w:pPr>
              <w:pStyle w:val="TAC"/>
              <w:rPr>
                <w:rFonts w:cs="Arial"/>
                <w:lang w:eastAsia="en-US"/>
              </w:rPr>
            </w:pPr>
          </w:p>
        </w:tc>
        <w:tc>
          <w:tcPr>
            <w:tcW w:w="1417" w:type="dxa"/>
            <w:vMerge w:val="restart"/>
          </w:tcPr>
          <w:p w14:paraId="18B2807F" w14:textId="77777777" w:rsidR="00934849" w:rsidRPr="00732759" w:rsidRDefault="00934849" w:rsidP="00A06BCC">
            <w:pPr>
              <w:pStyle w:val="TAL"/>
              <w:rPr>
                <w:rFonts w:cs="Arial"/>
                <w:lang w:eastAsia="en-US"/>
              </w:rPr>
            </w:pPr>
            <w:r w:rsidRPr="00732759">
              <w:rPr>
                <w:rFonts w:cs="Arial" w:hint="eastAsia"/>
                <w:lang w:eastAsia="zh-CN"/>
              </w:rPr>
              <w:t>Extended</w:t>
            </w:r>
          </w:p>
        </w:tc>
        <w:tc>
          <w:tcPr>
            <w:tcW w:w="1418" w:type="dxa"/>
            <w:vMerge w:val="restart"/>
          </w:tcPr>
          <w:p w14:paraId="12F84F19" w14:textId="77777777" w:rsidR="00934849" w:rsidRPr="00732759" w:rsidRDefault="00934849"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14:paraId="5AFF2615" w14:textId="77777777" w:rsidR="00934849" w:rsidRPr="00732759" w:rsidRDefault="00934849" w:rsidP="00A06BCC">
            <w:pPr>
              <w:pStyle w:val="TAC"/>
              <w:rPr>
                <w:rFonts w:cs="Arial"/>
                <w:lang w:eastAsia="en-US"/>
              </w:rPr>
            </w:pPr>
            <w:r w:rsidRPr="00732759">
              <w:rPr>
                <w:rFonts w:cs="Arial"/>
                <w:lang w:eastAsia="en-US"/>
              </w:rPr>
              <w:t>A4-2</w:t>
            </w:r>
          </w:p>
        </w:tc>
        <w:tc>
          <w:tcPr>
            <w:tcW w:w="1275" w:type="dxa"/>
          </w:tcPr>
          <w:p w14:paraId="0964CFB8" w14:textId="77777777" w:rsidR="00934849" w:rsidRPr="00732759" w:rsidRDefault="00934849" w:rsidP="00A06BCC">
            <w:pPr>
              <w:pStyle w:val="TAC"/>
              <w:rPr>
                <w:rFonts w:cs="Arial"/>
                <w:lang w:eastAsia="en-US"/>
              </w:rPr>
            </w:pPr>
            <w:r w:rsidRPr="00732759">
              <w:rPr>
                <w:rFonts w:cs="Arial"/>
                <w:lang w:eastAsia="en-US"/>
              </w:rPr>
              <w:t>30%</w:t>
            </w:r>
          </w:p>
        </w:tc>
        <w:tc>
          <w:tcPr>
            <w:tcW w:w="1276" w:type="dxa"/>
          </w:tcPr>
          <w:p w14:paraId="7B818262" w14:textId="77777777" w:rsidR="00934849" w:rsidRPr="00732759" w:rsidRDefault="00934849" w:rsidP="00A06BCC">
            <w:pPr>
              <w:pStyle w:val="TAC"/>
              <w:rPr>
                <w:rFonts w:cs="Arial"/>
                <w:lang w:eastAsia="en-US"/>
              </w:rPr>
            </w:pPr>
            <w:r w:rsidRPr="00732759">
              <w:rPr>
                <w:rFonts w:cs="Arial"/>
                <w:lang w:eastAsia="en-US"/>
              </w:rPr>
              <w:t>-1.1</w:t>
            </w:r>
          </w:p>
        </w:tc>
      </w:tr>
      <w:tr w:rsidR="00934849" w:rsidRPr="00732759" w14:paraId="10589FC8" w14:textId="77777777" w:rsidTr="00A06BCC">
        <w:trPr>
          <w:jc w:val="center"/>
        </w:trPr>
        <w:tc>
          <w:tcPr>
            <w:tcW w:w="1526" w:type="dxa"/>
            <w:vMerge/>
          </w:tcPr>
          <w:p w14:paraId="2284651B" w14:textId="77777777" w:rsidR="00934849" w:rsidRPr="00732759" w:rsidRDefault="00934849" w:rsidP="00A06BCC">
            <w:pPr>
              <w:pStyle w:val="TAC"/>
              <w:rPr>
                <w:rFonts w:cs="Arial"/>
                <w:lang w:eastAsia="en-US"/>
              </w:rPr>
            </w:pPr>
          </w:p>
        </w:tc>
        <w:tc>
          <w:tcPr>
            <w:tcW w:w="1526" w:type="dxa"/>
            <w:vMerge/>
          </w:tcPr>
          <w:p w14:paraId="4C27729B" w14:textId="77777777" w:rsidR="00934849" w:rsidRPr="00732759" w:rsidRDefault="00934849" w:rsidP="00A06BCC">
            <w:pPr>
              <w:pStyle w:val="TAC"/>
              <w:rPr>
                <w:rFonts w:cs="Arial"/>
                <w:lang w:eastAsia="en-US"/>
              </w:rPr>
            </w:pPr>
          </w:p>
        </w:tc>
        <w:tc>
          <w:tcPr>
            <w:tcW w:w="1417" w:type="dxa"/>
            <w:vMerge/>
          </w:tcPr>
          <w:p w14:paraId="20648E2F" w14:textId="77777777" w:rsidR="00934849" w:rsidRPr="00732759" w:rsidRDefault="00934849" w:rsidP="00A06BCC">
            <w:pPr>
              <w:pStyle w:val="TAL"/>
              <w:rPr>
                <w:rFonts w:cs="Arial"/>
                <w:lang w:eastAsia="en-US"/>
              </w:rPr>
            </w:pPr>
          </w:p>
        </w:tc>
        <w:tc>
          <w:tcPr>
            <w:tcW w:w="1418" w:type="dxa"/>
            <w:vMerge/>
          </w:tcPr>
          <w:p w14:paraId="4CAF6DCD" w14:textId="77777777" w:rsidR="00934849" w:rsidRPr="00732759" w:rsidRDefault="00934849" w:rsidP="00A06BCC">
            <w:pPr>
              <w:pStyle w:val="TAL"/>
              <w:rPr>
                <w:rFonts w:cs="Arial"/>
                <w:lang w:eastAsia="en-US"/>
              </w:rPr>
            </w:pPr>
          </w:p>
        </w:tc>
        <w:tc>
          <w:tcPr>
            <w:tcW w:w="1276" w:type="dxa"/>
            <w:vMerge/>
          </w:tcPr>
          <w:p w14:paraId="01142B51" w14:textId="77777777" w:rsidR="00934849" w:rsidRPr="00732759" w:rsidRDefault="00934849" w:rsidP="00A06BCC">
            <w:pPr>
              <w:pStyle w:val="TAC"/>
              <w:rPr>
                <w:rFonts w:cs="Arial"/>
                <w:lang w:eastAsia="en-US"/>
              </w:rPr>
            </w:pPr>
          </w:p>
        </w:tc>
        <w:tc>
          <w:tcPr>
            <w:tcW w:w="1275" w:type="dxa"/>
          </w:tcPr>
          <w:p w14:paraId="7DCE6DBB"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73549EAF" w14:textId="77777777" w:rsidR="00934849" w:rsidRPr="00732759" w:rsidRDefault="00934849" w:rsidP="00A06BCC">
            <w:pPr>
              <w:pStyle w:val="TAC"/>
              <w:rPr>
                <w:rFonts w:cs="Arial"/>
                <w:lang w:eastAsia="en-US"/>
              </w:rPr>
            </w:pPr>
            <w:r w:rsidRPr="00732759">
              <w:rPr>
                <w:rFonts w:cs="Arial"/>
                <w:lang w:eastAsia="en-US"/>
              </w:rPr>
              <w:t>6.4</w:t>
            </w:r>
          </w:p>
        </w:tc>
      </w:tr>
      <w:tr w:rsidR="00934849" w:rsidRPr="00732759" w14:paraId="58073C60" w14:textId="77777777">
        <w:trPr>
          <w:jc w:val="center"/>
        </w:trPr>
        <w:tc>
          <w:tcPr>
            <w:tcW w:w="9714" w:type="dxa"/>
            <w:gridSpan w:val="7"/>
          </w:tcPr>
          <w:p w14:paraId="32F6670A" w14:textId="77777777" w:rsidR="00934849" w:rsidRPr="00732759" w:rsidRDefault="00934849" w:rsidP="00D45B1C">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p w14:paraId="31DBCAFE" w14:textId="77777777" w:rsidR="00934849" w:rsidRPr="00732759" w:rsidRDefault="00934849" w:rsidP="00B5650E">
            <w:pPr>
              <w:pStyle w:val="TAN"/>
              <w:rPr>
                <w:rFonts w:cs="Arial"/>
                <w:lang w:eastAsia="en-US"/>
              </w:rPr>
            </w:pPr>
            <w:r w:rsidRPr="00732759">
              <w:rPr>
                <w:rFonts w:cs="Arial"/>
                <w:lang w:eastAsia="zh-CN"/>
              </w:rPr>
              <w:t>Note**:</w:t>
            </w:r>
            <w:r w:rsidRPr="00732759">
              <w:rPr>
                <w:rFonts w:cs="Arial"/>
                <w:lang w:eastAsia="zh-CN"/>
              </w:rPr>
              <w:tab/>
              <w:t>Not applicable for Local Area BS and Home BS, and only applicable for BS supporting ETU600.</w:t>
            </w:r>
          </w:p>
        </w:tc>
      </w:tr>
    </w:tbl>
    <w:p w14:paraId="28A4215E" w14:textId="77777777" w:rsidR="00C015D5" w:rsidRPr="00732759" w:rsidRDefault="00C015D5" w:rsidP="00C015D5"/>
    <w:p w14:paraId="3BA0DB9B" w14:textId="77777777" w:rsidR="00C015D5" w:rsidRPr="00732759" w:rsidRDefault="00C015D5" w:rsidP="004C5A97">
      <w:pPr>
        <w:pStyle w:val="TH"/>
      </w:pPr>
      <w:r w:rsidRPr="00732759">
        <w:t>Table 8.2.1</w:t>
      </w:r>
      <w:r w:rsidR="0021639F" w:rsidRPr="00732759">
        <w:t>.1</w:t>
      </w:r>
      <w:r w:rsidRPr="00732759">
        <w:t>-</w:t>
      </w:r>
      <w:r w:rsidR="0021639F" w:rsidRPr="00732759">
        <w:t>2</w:t>
      </w:r>
      <w:r w:rsidRPr="00732759">
        <w:t xml:space="preserve"> Minimum requirements for PUSCH, 3 MHz Channel Bandwidth</w:t>
      </w:r>
      <w:r w:rsidR="00D45B1C"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0"/>
        <w:gridCol w:w="1448"/>
        <w:gridCol w:w="1351"/>
        <w:gridCol w:w="1396"/>
        <w:gridCol w:w="1209"/>
        <w:gridCol w:w="1662"/>
        <w:gridCol w:w="1175"/>
      </w:tblGrid>
      <w:tr w:rsidR="00D45B1C" w:rsidRPr="00732759" w14:paraId="2C4C1676" w14:textId="77777777">
        <w:trPr>
          <w:jc w:val="center"/>
        </w:trPr>
        <w:tc>
          <w:tcPr>
            <w:tcW w:w="1421" w:type="dxa"/>
          </w:tcPr>
          <w:p w14:paraId="25159596" w14:textId="77777777"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484" w:type="dxa"/>
          </w:tcPr>
          <w:p w14:paraId="481871E2" w14:textId="77777777" w:rsidR="00D45B1C" w:rsidRPr="00732759" w:rsidRDefault="00D45B1C" w:rsidP="00D45B1C">
            <w:pPr>
              <w:pStyle w:val="TAH"/>
              <w:rPr>
                <w:rFonts w:cs="Arial"/>
                <w:lang w:eastAsia="en-US"/>
              </w:rPr>
            </w:pPr>
            <w:r w:rsidRPr="00732759">
              <w:rPr>
                <w:rFonts w:cs="Arial"/>
                <w:lang w:eastAsia="en-US"/>
              </w:rPr>
              <w:t>Number of RX antennas</w:t>
            </w:r>
          </w:p>
        </w:tc>
        <w:tc>
          <w:tcPr>
            <w:tcW w:w="1381" w:type="dxa"/>
          </w:tcPr>
          <w:p w14:paraId="6CD5D57F" w14:textId="77777777" w:rsidR="00D45B1C" w:rsidRPr="00732759" w:rsidRDefault="00D45B1C" w:rsidP="00D45B1C">
            <w:pPr>
              <w:pStyle w:val="TAH"/>
              <w:rPr>
                <w:rFonts w:cs="Arial"/>
                <w:lang w:eastAsia="en-US"/>
              </w:rPr>
            </w:pPr>
            <w:r w:rsidRPr="00732759">
              <w:rPr>
                <w:rFonts w:cs="Arial"/>
                <w:lang w:eastAsia="en-US"/>
              </w:rPr>
              <w:t>Cyclic prefix</w:t>
            </w:r>
          </w:p>
        </w:tc>
        <w:tc>
          <w:tcPr>
            <w:tcW w:w="1406" w:type="dxa"/>
          </w:tcPr>
          <w:p w14:paraId="626C66A4" w14:textId="77777777"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240" w:type="dxa"/>
          </w:tcPr>
          <w:p w14:paraId="73AA8501" w14:textId="77777777"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701" w:type="dxa"/>
          </w:tcPr>
          <w:p w14:paraId="6FBD78FD" w14:textId="77777777" w:rsidR="00D45B1C" w:rsidRPr="00732759" w:rsidRDefault="00D45B1C" w:rsidP="00D45B1C">
            <w:pPr>
              <w:pStyle w:val="TAH"/>
              <w:rPr>
                <w:rFonts w:cs="Arial"/>
                <w:lang w:eastAsia="en-US"/>
              </w:rPr>
            </w:pPr>
            <w:r w:rsidRPr="00732759">
              <w:rPr>
                <w:rFonts w:cs="Arial"/>
                <w:lang w:eastAsia="en-US"/>
              </w:rPr>
              <w:t>Fraction of maximum throughput</w:t>
            </w:r>
          </w:p>
        </w:tc>
        <w:tc>
          <w:tcPr>
            <w:tcW w:w="1221" w:type="dxa"/>
          </w:tcPr>
          <w:p w14:paraId="52D7650A" w14:textId="77777777" w:rsidR="00D45B1C" w:rsidRPr="00732759" w:rsidRDefault="00D45B1C" w:rsidP="00D45B1C">
            <w:pPr>
              <w:pStyle w:val="TAH"/>
              <w:rPr>
                <w:rFonts w:cs="Arial"/>
                <w:lang w:eastAsia="en-US"/>
              </w:rPr>
            </w:pPr>
            <w:r w:rsidRPr="00732759">
              <w:rPr>
                <w:rFonts w:cs="Arial"/>
                <w:lang w:eastAsia="en-US"/>
              </w:rPr>
              <w:t>SNR</w:t>
            </w:r>
            <w:r w:rsidRPr="00732759">
              <w:rPr>
                <w:rFonts w:cs="Arial"/>
                <w:lang w:eastAsia="en-US"/>
              </w:rPr>
              <w:br/>
              <w:t>[dB]</w:t>
            </w:r>
          </w:p>
        </w:tc>
      </w:tr>
      <w:tr w:rsidR="00934849" w:rsidRPr="00732759" w14:paraId="2E80BEF9" w14:textId="77777777">
        <w:trPr>
          <w:jc w:val="center"/>
        </w:trPr>
        <w:tc>
          <w:tcPr>
            <w:tcW w:w="1421" w:type="dxa"/>
            <w:vMerge w:val="restart"/>
          </w:tcPr>
          <w:p w14:paraId="7E0680EF" w14:textId="77777777" w:rsidR="00934849" w:rsidRPr="00732759" w:rsidRDefault="00934849" w:rsidP="00D45B1C">
            <w:pPr>
              <w:pStyle w:val="TAC"/>
              <w:rPr>
                <w:rFonts w:cs="Arial"/>
                <w:lang w:eastAsia="zh-CN"/>
              </w:rPr>
            </w:pPr>
            <w:r w:rsidRPr="00732759">
              <w:rPr>
                <w:rFonts w:cs="Arial"/>
                <w:lang w:eastAsia="zh-CN"/>
              </w:rPr>
              <w:t>1</w:t>
            </w:r>
          </w:p>
        </w:tc>
        <w:tc>
          <w:tcPr>
            <w:tcW w:w="1484" w:type="dxa"/>
            <w:vMerge w:val="restart"/>
          </w:tcPr>
          <w:p w14:paraId="5A8D4962" w14:textId="77777777" w:rsidR="00934849" w:rsidRPr="00732759" w:rsidRDefault="00934849" w:rsidP="00D45B1C">
            <w:pPr>
              <w:pStyle w:val="TAC"/>
              <w:rPr>
                <w:rFonts w:cs="Arial"/>
                <w:lang w:eastAsia="en-US"/>
              </w:rPr>
            </w:pPr>
            <w:r w:rsidRPr="00732759">
              <w:rPr>
                <w:rFonts w:cs="Arial"/>
                <w:lang w:eastAsia="en-US"/>
              </w:rPr>
              <w:t>2</w:t>
            </w:r>
          </w:p>
        </w:tc>
        <w:tc>
          <w:tcPr>
            <w:tcW w:w="1381" w:type="dxa"/>
            <w:vMerge w:val="restart"/>
          </w:tcPr>
          <w:p w14:paraId="7945187A" w14:textId="77777777" w:rsidR="00934849" w:rsidRPr="00732759" w:rsidRDefault="00934849" w:rsidP="00D45B1C">
            <w:pPr>
              <w:pStyle w:val="TAL"/>
              <w:rPr>
                <w:rFonts w:cs="Arial"/>
                <w:lang w:eastAsia="en-US"/>
              </w:rPr>
            </w:pPr>
            <w:r w:rsidRPr="00732759">
              <w:rPr>
                <w:rFonts w:cs="Arial"/>
                <w:lang w:eastAsia="en-US"/>
              </w:rPr>
              <w:t>Normal</w:t>
            </w:r>
          </w:p>
        </w:tc>
        <w:tc>
          <w:tcPr>
            <w:tcW w:w="1406" w:type="dxa"/>
            <w:vMerge w:val="restart"/>
          </w:tcPr>
          <w:p w14:paraId="6AC90564" w14:textId="77777777" w:rsidR="00934849" w:rsidRPr="00732759" w:rsidRDefault="00934849" w:rsidP="00D45B1C">
            <w:pPr>
              <w:pStyle w:val="TAL"/>
              <w:rPr>
                <w:rFonts w:cs="Arial"/>
                <w:lang w:eastAsia="en-US"/>
              </w:rPr>
            </w:pPr>
            <w:r w:rsidRPr="00732759">
              <w:rPr>
                <w:rFonts w:cs="Arial"/>
                <w:lang w:eastAsia="en-US"/>
              </w:rPr>
              <w:t>EPA 5Hz Low</w:t>
            </w:r>
          </w:p>
        </w:tc>
        <w:tc>
          <w:tcPr>
            <w:tcW w:w="1240" w:type="dxa"/>
            <w:vMerge w:val="restart"/>
          </w:tcPr>
          <w:p w14:paraId="3CE0BDF2" w14:textId="77777777" w:rsidR="00934849" w:rsidRPr="00732759" w:rsidRDefault="00934849" w:rsidP="00D45B1C">
            <w:pPr>
              <w:pStyle w:val="TAC"/>
              <w:rPr>
                <w:rFonts w:cs="Arial"/>
                <w:lang w:eastAsia="en-US"/>
              </w:rPr>
            </w:pPr>
            <w:r w:rsidRPr="00732759">
              <w:rPr>
                <w:rFonts w:cs="Arial"/>
                <w:lang w:eastAsia="en-US"/>
              </w:rPr>
              <w:t>A3-3</w:t>
            </w:r>
          </w:p>
        </w:tc>
        <w:tc>
          <w:tcPr>
            <w:tcW w:w="1701" w:type="dxa"/>
          </w:tcPr>
          <w:p w14:paraId="14E3C70E"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01582B46" w14:textId="77777777" w:rsidR="00934849" w:rsidRPr="00732759" w:rsidRDefault="00934849" w:rsidP="00D45B1C">
            <w:pPr>
              <w:pStyle w:val="TAC"/>
              <w:rPr>
                <w:rFonts w:cs="Arial"/>
                <w:lang w:eastAsia="en-US"/>
              </w:rPr>
            </w:pPr>
            <w:r w:rsidRPr="00732759">
              <w:rPr>
                <w:rFonts w:cs="Arial"/>
                <w:lang w:eastAsia="en-US"/>
              </w:rPr>
              <w:t>-4.1</w:t>
            </w:r>
          </w:p>
        </w:tc>
      </w:tr>
      <w:tr w:rsidR="00934849" w:rsidRPr="00732759" w14:paraId="03BF330D" w14:textId="77777777">
        <w:trPr>
          <w:jc w:val="center"/>
        </w:trPr>
        <w:tc>
          <w:tcPr>
            <w:tcW w:w="1421" w:type="dxa"/>
            <w:vMerge/>
          </w:tcPr>
          <w:p w14:paraId="1C2B262F" w14:textId="77777777" w:rsidR="00934849" w:rsidRPr="00732759" w:rsidRDefault="00934849" w:rsidP="00D45B1C">
            <w:pPr>
              <w:pStyle w:val="TAC"/>
              <w:rPr>
                <w:rFonts w:cs="Arial"/>
                <w:lang w:eastAsia="en-US"/>
              </w:rPr>
            </w:pPr>
          </w:p>
        </w:tc>
        <w:tc>
          <w:tcPr>
            <w:tcW w:w="1484" w:type="dxa"/>
            <w:vMerge/>
          </w:tcPr>
          <w:p w14:paraId="3E64A23E" w14:textId="77777777" w:rsidR="00934849" w:rsidRPr="00732759" w:rsidRDefault="00934849" w:rsidP="00D45B1C">
            <w:pPr>
              <w:pStyle w:val="TAC"/>
              <w:rPr>
                <w:rFonts w:cs="Arial"/>
                <w:lang w:eastAsia="en-US"/>
              </w:rPr>
            </w:pPr>
          </w:p>
        </w:tc>
        <w:tc>
          <w:tcPr>
            <w:tcW w:w="1381" w:type="dxa"/>
            <w:vMerge/>
          </w:tcPr>
          <w:p w14:paraId="35B0F975" w14:textId="77777777" w:rsidR="00934849" w:rsidRPr="00732759" w:rsidRDefault="00934849" w:rsidP="00D45B1C">
            <w:pPr>
              <w:pStyle w:val="TAL"/>
              <w:rPr>
                <w:rFonts w:cs="Arial"/>
                <w:lang w:eastAsia="en-US"/>
              </w:rPr>
            </w:pPr>
          </w:p>
        </w:tc>
        <w:tc>
          <w:tcPr>
            <w:tcW w:w="1406" w:type="dxa"/>
            <w:vMerge/>
          </w:tcPr>
          <w:p w14:paraId="615EBFE3" w14:textId="77777777" w:rsidR="00934849" w:rsidRPr="00732759" w:rsidRDefault="00934849" w:rsidP="00D45B1C">
            <w:pPr>
              <w:pStyle w:val="TAL"/>
              <w:rPr>
                <w:rFonts w:cs="Arial"/>
                <w:lang w:eastAsia="en-US"/>
              </w:rPr>
            </w:pPr>
          </w:p>
        </w:tc>
        <w:tc>
          <w:tcPr>
            <w:tcW w:w="1240" w:type="dxa"/>
            <w:vMerge/>
          </w:tcPr>
          <w:p w14:paraId="0AF46520" w14:textId="77777777" w:rsidR="00934849" w:rsidRPr="00732759" w:rsidRDefault="00934849" w:rsidP="00D45B1C">
            <w:pPr>
              <w:pStyle w:val="TAC"/>
              <w:rPr>
                <w:rFonts w:cs="Arial"/>
                <w:lang w:eastAsia="en-US"/>
              </w:rPr>
            </w:pPr>
          </w:p>
        </w:tc>
        <w:tc>
          <w:tcPr>
            <w:tcW w:w="1701" w:type="dxa"/>
          </w:tcPr>
          <w:p w14:paraId="5CD82130"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6A7E20DA" w14:textId="77777777" w:rsidR="00934849" w:rsidRPr="00732759" w:rsidRDefault="00934849" w:rsidP="00D45B1C">
            <w:pPr>
              <w:pStyle w:val="TAC"/>
              <w:rPr>
                <w:rFonts w:cs="Arial"/>
                <w:lang w:eastAsia="en-US"/>
              </w:rPr>
            </w:pPr>
            <w:r w:rsidRPr="00732759">
              <w:rPr>
                <w:rFonts w:cs="Arial"/>
                <w:lang w:eastAsia="en-US"/>
              </w:rPr>
              <w:t>0.1</w:t>
            </w:r>
          </w:p>
        </w:tc>
      </w:tr>
      <w:tr w:rsidR="00934849" w:rsidRPr="00732759" w14:paraId="41C3ED2B" w14:textId="77777777">
        <w:trPr>
          <w:jc w:val="center"/>
        </w:trPr>
        <w:tc>
          <w:tcPr>
            <w:tcW w:w="1421" w:type="dxa"/>
            <w:vMerge/>
          </w:tcPr>
          <w:p w14:paraId="591623C2" w14:textId="77777777" w:rsidR="00934849" w:rsidRPr="00732759" w:rsidRDefault="00934849" w:rsidP="00D45B1C">
            <w:pPr>
              <w:pStyle w:val="TAC"/>
              <w:rPr>
                <w:rFonts w:cs="Arial"/>
                <w:lang w:eastAsia="en-US"/>
              </w:rPr>
            </w:pPr>
          </w:p>
        </w:tc>
        <w:tc>
          <w:tcPr>
            <w:tcW w:w="1484" w:type="dxa"/>
            <w:vMerge/>
          </w:tcPr>
          <w:p w14:paraId="41669F7F" w14:textId="77777777" w:rsidR="00934849" w:rsidRPr="00732759" w:rsidRDefault="00934849" w:rsidP="00D45B1C">
            <w:pPr>
              <w:pStyle w:val="TAC"/>
              <w:rPr>
                <w:rFonts w:cs="Arial"/>
                <w:lang w:eastAsia="en-US"/>
              </w:rPr>
            </w:pPr>
          </w:p>
        </w:tc>
        <w:tc>
          <w:tcPr>
            <w:tcW w:w="1381" w:type="dxa"/>
            <w:vMerge/>
          </w:tcPr>
          <w:p w14:paraId="190192B2" w14:textId="77777777" w:rsidR="00934849" w:rsidRPr="00732759" w:rsidRDefault="00934849" w:rsidP="00D45B1C">
            <w:pPr>
              <w:pStyle w:val="TAL"/>
              <w:rPr>
                <w:rFonts w:cs="Arial"/>
                <w:lang w:eastAsia="en-US"/>
              </w:rPr>
            </w:pPr>
          </w:p>
        </w:tc>
        <w:tc>
          <w:tcPr>
            <w:tcW w:w="1406" w:type="dxa"/>
            <w:vMerge/>
          </w:tcPr>
          <w:p w14:paraId="6C657C0C" w14:textId="77777777" w:rsidR="00934849" w:rsidRPr="00732759" w:rsidRDefault="00934849" w:rsidP="00D45B1C">
            <w:pPr>
              <w:pStyle w:val="TAL"/>
              <w:rPr>
                <w:rFonts w:cs="Arial"/>
                <w:lang w:eastAsia="en-US"/>
              </w:rPr>
            </w:pPr>
          </w:p>
        </w:tc>
        <w:tc>
          <w:tcPr>
            <w:tcW w:w="1240" w:type="dxa"/>
          </w:tcPr>
          <w:p w14:paraId="0C54B9D8" w14:textId="77777777" w:rsidR="00934849" w:rsidRPr="00732759" w:rsidRDefault="00934849" w:rsidP="00D45B1C">
            <w:pPr>
              <w:pStyle w:val="TAC"/>
              <w:rPr>
                <w:rFonts w:cs="Arial"/>
                <w:lang w:eastAsia="en-US"/>
              </w:rPr>
            </w:pPr>
            <w:r w:rsidRPr="00732759">
              <w:rPr>
                <w:rFonts w:cs="Arial"/>
                <w:lang w:eastAsia="en-US"/>
              </w:rPr>
              <w:t>A4-4</w:t>
            </w:r>
          </w:p>
        </w:tc>
        <w:tc>
          <w:tcPr>
            <w:tcW w:w="1701" w:type="dxa"/>
          </w:tcPr>
          <w:p w14:paraId="296A5316"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6F022EA2" w14:textId="77777777" w:rsidR="00934849" w:rsidRPr="00732759" w:rsidRDefault="00934849" w:rsidP="00D45B1C">
            <w:pPr>
              <w:pStyle w:val="TAC"/>
              <w:rPr>
                <w:rFonts w:cs="Arial"/>
                <w:lang w:eastAsia="en-US"/>
              </w:rPr>
            </w:pPr>
            <w:r w:rsidRPr="00732759">
              <w:rPr>
                <w:rFonts w:cs="Arial"/>
                <w:lang w:eastAsia="en-US"/>
              </w:rPr>
              <w:t>10.9</w:t>
            </w:r>
          </w:p>
        </w:tc>
      </w:tr>
      <w:tr w:rsidR="00934849" w:rsidRPr="00732759" w14:paraId="7870F161" w14:textId="77777777">
        <w:trPr>
          <w:jc w:val="center"/>
        </w:trPr>
        <w:tc>
          <w:tcPr>
            <w:tcW w:w="1421" w:type="dxa"/>
            <w:vMerge/>
          </w:tcPr>
          <w:p w14:paraId="146E6F41" w14:textId="77777777" w:rsidR="00934849" w:rsidRPr="00732759" w:rsidRDefault="00934849" w:rsidP="00D45B1C">
            <w:pPr>
              <w:pStyle w:val="TAC"/>
              <w:rPr>
                <w:rFonts w:cs="Arial"/>
                <w:lang w:eastAsia="en-US"/>
              </w:rPr>
            </w:pPr>
          </w:p>
        </w:tc>
        <w:tc>
          <w:tcPr>
            <w:tcW w:w="1484" w:type="dxa"/>
            <w:vMerge/>
          </w:tcPr>
          <w:p w14:paraId="6BAEC1EA" w14:textId="77777777" w:rsidR="00934849" w:rsidRPr="00732759" w:rsidRDefault="00934849" w:rsidP="00D45B1C">
            <w:pPr>
              <w:pStyle w:val="TAC"/>
              <w:rPr>
                <w:rFonts w:cs="Arial"/>
                <w:lang w:eastAsia="en-US"/>
              </w:rPr>
            </w:pPr>
          </w:p>
        </w:tc>
        <w:tc>
          <w:tcPr>
            <w:tcW w:w="1381" w:type="dxa"/>
            <w:vMerge/>
          </w:tcPr>
          <w:p w14:paraId="2A521BC8" w14:textId="77777777" w:rsidR="00934849" w:rsidRPr="00732759" w:rsidRDefault="00934849" w:rsidP="00D45B1C">
            <w:pPr>
              <w:pStyle w:val="TAL"/>
              <w:rPr>
                <w:rFonts w:cs="Arial"/>
                <w:lang w:eastAsia="en-US"/>
              </w:rPr>
            </w:pPr>
          </w:p>
        </w:tc>
        <w:tc>
          <w:tcPr>
            <w:tcW w:w="1406" w:type="dxa"/>
            <w:vMerge/>
          </w:tcPr>
          <w:p w14:paraId="2B007F2E" w14:textId="77777777" w:rsidR="00934849" w:rsidRPr="00732759" w:rsidRDefault="00934849" w:rsidP="00D45B1C">
            <w:pPr>
              <w:pStyle w:val="TAL"/>
              <w:rPr>
                <w:rFonts w:cs="Arial"/>
                <w:lang w:eastAsia="en-US"/>
              </w:rPr>
            </w:pPr>
          </w:p>
        </w:tc>
        <w:tc>
          <w:tcPr>
            <w:tcW w:w="1240" w:type="dxa"/>
          </w:tcPr>
          <w:p w14:paraId="4D1BD20A" w14:textId="77777777" w:rsidR="00934849" w:rsidRPr="00732759" w:rsidRDefault="00934849" w:rsidP="00D45B1C">
            <w:pPr>
              <w:pStyle w:val="TAC"/>
              <w:rPr>
                <w:rFonts w:cs="Arial"/>
                <w:lang w:eastAsia="en-US"/>
              </w:rPr>
            </w:pPr>
            <w:r w:rsidRPr="00732759">
              <w:rPr>
                <w:rFonts w:cs="Arial"/>
                <w:lang w:eastAsia="en-US"/>
              </w:rPr>
              <w:t>A5-3</w:t>
            </w:r>
          </w:p>
        </w:tc>
        <w:tc>
          <w:tcPr>
            <w:tcW w:w="1701" w:type="dxa"/>
          </w:tcPr>
          <w:p w14:paraId="3F55AAAA"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54811E36" w14:textId="77777777" w:rsidR="00934849" w:rsidRPr="00732759" w:rsidRDefault="00934849" w:rsidP="00D45B1C">
            <w:pPr>
              <w:pStyle w:val="TAC"/>
              <w:rPr>
                <w:rFonts w:cs="Arial"/>
                <w:lang w:eastAsia="en-US"/>
              </w:rPr>
            </w:pPr>
            <w:r w:rsidRPr="00732759">
              <w:rPr>
                <w:rFonts w:cs="Arial"/>
                <w:lang w:eastAsia="en-US"/>
              </w:rPr>
              <w:t>18.1</w:t>
            </w:r>
          </w:p>
        </w:tc>
      </w:tr>
      <w:tr w:rsidR="00934849" w:rsidRPr="00732759" w14:paraId="6308930E" w14:textId="77777777">
        <w:trPr>
          <w:jc w:val="center"/>
        </w:trPr>
        <w:tc>
          <w:tcPr>
            <w:tcW w:w="1421" w:type="dxa"/>
            <w:vMerge/>
          </w:tcPr>
          <w:p w14:paraId="1FE9086E" w14:textId="77777777" w:rsidR="00934849" w:rsidRPr="00732759" w:rsidRDefault="00934849" w:rsidP="00D45B1C">
            <w:pPr>
              <w:pStyle w:val="TAC"/>
              <w:rPr>
                <w:rFonts w:cs="Arial"/>
                <w:lang w:eastAsia="en-US"/>
              </w:rPr>
            </w:pPr>
          </w:p>
        </w:tc>
        <w:tc>
          <w:tcPr>
            <w:tcW w:w="1484" w:type="dxa"/>
            <w:vMerge/>
          </w:tcPr>
          <w:p w14:paraId="49F536E8" w14:textId="77777777" w:rsidR="00934849" w:rsidRPr="00732759" w:rsidRDefault="00934849" w:rsidP="00D45B1C">
            <w:pPr>
              <w:pStyle w:val="TAC"/>
              <w:rPr>
                <w:rFonts w:cs="Arial"/>
                <w:lang w:eastAsia="en-US"/>
              </w:rPr>
            </w:pPr>
          </w:p>
        </w:tc>
        <w:tc>
          <w:tcPr>
            <w:tcW w:w="1381" w:type="dxa"/>
            <w:vMerge/>
          </w:tcPr>
          <w:p w14:paraId="5F483F0A" w14:textId="77777777" w:rsidR="00934849" w:rsidRPr="00732759" w:rsidRDefault="00934849" w:rsidP="00D45B1C">
            <w:pPr>
              <w:pStyle w:val="TAL"/>
              <w:rPr>
                <w:rFonts w:cs="Arial"/>
                <w:lang w:eastAsia="en-US"/>
              </w:rPr>
            </w:pPr>
          </w:p>
        </w:tc>
        <w:tc>
          <w:tcPr>
            <w:tcW w:w="1406" w:type="dxa"/>
            <w:vMerge/>
          </w:tcPr>
          <w:p w14:paraId="71A75DE3" w14:textId="77777777" w:rsidR="00934849" w:rsidRPr="00732759" w:rsidRDefault="00934849" w:rsidP="00D45B1C">
            <w:pPr>
              <w:pStyle w:val="TAL"/>
              <w:rPr>
                <w:rFonts w:cs="Arial"/>
                <w:lang w:eastAsia="en-US"/>
              </w:rPr>
            </w:pPr>
          </w:p>
        </w:tc>
        <w:tc>
          <w:tcPr>
            <w:tcW w:w="1240" w:type="dxa"/>
          </w:tcPr>
          <w:p w14:paraId="3CC9C5F3" w14:textId="77777777" w:rsidR="00934849" w:rsidRPr="00732759" w:rsidRDefault="00934849" w:rsidP="00D45B1C">
            <w:pPr>
              <w:pStyle w:val="TAC"/>
              <w:rPr>
                <w:rFonts w:cs="Arial"/>
                <w:lang w:eastAsia="en-US"/>
              </w:rPr>
            </w:pPr>
            <w:r w:rsidRPr="00732759">
              <w:rPr>
                <w:rFonts w:cs="Arial"/>
                <w:lang w:eastAsia="en-US"/>
              </w:rPr>
              <w:t>A17-2</w:t>
            </w:r>
          </w:p>
        </w:tc>
        <w:tc>
          <w:tcPr>
            <w:tcW w:w="1701" w:type="dxa"/>
          </w:tcPr>
          <w:p w14:paraId="23BBD81E"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785EAC65" w14:textId="77777777" w:rsidR="00934849" w:rsidRPr="00732759" w:rsidRDefault="00934849" w:rsidP="00E56D06">
            <w:pPr>
              <w:pStyle w:val="TAC"/>
              <w:rPr>
                <w:rFonts w:cs="Arial"/>
                <w:lang w:eastAsia="en-US"/>
              </w:rPr>
            </w:pPr>
            <w:r w:rsidRPr="00732759">
              <w:rPr>
                <w:rFonts w:cs="Arial"/>
                <w:lang w:eastAsia="en-US"/>
              </w:rPr>
              <w:t>22.0</w:t>
            </w:r>
          </w:p>
        </w:tc>
      </w:tr>
      <w:tr w:rsidR="00934849" w:rsidRPr="00732759" w14:paraId="3D7F9AAE" w14:textId="77777777">
        <w:trPr>
          <w:jc w:val="center"/>
        </w:trPr>
        <w:tc>
          <w:tcPr>
            <w:tcW w:w="1421" w:type="dxa"/>
            <w:vMerge/>
          </w:tcPr>
          <w:p w14:paraId="5AFE5D5F" w14:textId="77777777" w:rsidR="00934849" w:rsidRPr="00732759" w:rsidRDefault="00934849" w:rsidP="00D45B1C">
            <w:pPr>
              <w:pStyle w:val="TAC"/>
              <w:rPr>
                <w:rFonts w:cs="Arial"/>
                <w:lang w:eastAsia="en-US"/>
              </w:rPr>
            </w:pPr>
          </w:p>
        </w:tc>
        <w:tc>
          <w:tcPr>
            <w:tcW w:w="1484" w:type="dxa"/>
            <w:vMerge/>
          </w:tcPr>
          <w:p w14:paraId="6B50E4D1" w14:textId="77777777" w:rsidR="00934849" w:rsidRPr="00732759" w:rsidRDefault="00934849" w:rsidP="00D45B1C">
            <w:pPr>
              <w:pStyle w:val="TAC"/>
              <w:rPr>
                <w:rFonts w:cs="Arial"/>
                <w:lang w:eastAsia="en-US"/>
              </w:rPr>
            </w:pPr>
          </w:p>
        </w:tc>
        <w:tc>
          <w:tcPr>
            <w:tcW w:w="1381" w:type="dxa"/>
            <w:vMerge/>
          </w:tcPr>
          <w:p w14:paraId="196727EE" w14:textId="77777777" w:rsidR="00934849" w:rsidRPr="00732759" w:rsidRDefault="00934849" w:rsidP="00D45B1C">
            <w:pPr>
              <w:pStyle w:val="TAL"/>
              <w:rPr>
                <w:rFonts w:cs="Arial"/>
                <w:lang w:eastAsia="en-US"/>
              </w:rPr>
            </w:pPr>
          </w:p>
        </w:tc>
        <w:tc>
          <w:tcPr>
            <w:tcW w:w="1406" w:type="dxa"/>
            <w:vMerge/>
          </w:tcPr>
          <w:p w14:paraId="25738EA2" w14:textId="77777777" w:rsidR="00934849" w:rsidRPr="00732759" w:rsidRDefault="00934849" w:rsidP="00D45B1C">
            <w:pPr>
              <w:pStyle w:val="TAL"/>
              <w:rPr>
                <w:rFonts w:cs="Arial"/>
                <w:lang w:eastAsia="en-US"/>
              </w:rPr>
            </w:pPr>
          </w:p>
        </w:tc>
        <w:tc>
          <w:tcPr>
            <w:tcW w:w="1240" w:type="dxa"/>
          </w:tcPr>
          <w:p w14:paraId="5D33A707" w14:textId="77777777"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2</w:t>
            </w:r>
          </w:p>
        </w:tc>
        <w:tc>
          <w:tcPr>
            <w:tcW w:w="1701" w:type="dxa"/>
          </w:tcPr>
          <w:p w14:paraId="219BB101" w14:textId="77777777" w:rsidR="00934849" w:rsidRPr="00732759" w:rsidRDefault="00934849" w:rsidP="00D45B1C">
            <w:pPr>
              <w:pStyle w:val="TAC"/>
              <w:rPr>
                <w:rFonts w:cs="Arial"/>
                <w:lang w:eastAsia="en-US"/>
              </w:rPr>
            </w:pPr>
            <w:r w:rsidRPr="00732759">
              <w:rPr>
                <w:rFonts w:cs="Arial"/>
              </w:rPr>
              <w:t>70%</w:t>
            </w:r>
          </w:p>
        </w:tc>
        <w:tc>
          <w:tcPr>
            <w:tcW w:w="1221" w:type="dxa"/>
          </w:tcPr>
          <w:p w14:paraId="6CE237B2" w14:textId="77777777" w:rsidR="00934849" w:rsidRPr="00732759" w:rsidDel="00E56D06" w:rsidRDefault="00934849" w:rsidP="008D6E42">
            <w:pPr>
              <w:pStyle w:val="TAC"/>
              <w:rPr>
                <w:rFonts w:cs="Arial"/>
                <w:lang w:eastAsia="en-US"/>
              </w:rPr>
            </w:pPr>
            <w:r w:rsidRPr="00732759">
              <w:rPr>
                <w:rFonts w:cs="Arial" w:hint="eastAsia"/>
                <w:lang w:eastAsia="zh-CN"/>
              </w:rPr>
              <w:t>7.4</w:t>
            </w:r>
          </w:p>
        </w:tc>
      </w:tr>
      <w:tr w:rsidR="00934849" w:rsidRPr="00732759" w14:paraId="1A56578D" w14:textId="77777777">
        <w:trPr>
          <w:jc w:val="center"/>
        </w:trPr>
        <w:tc>
          <w:tcPr>
            <w:tcW w:w="1421" w:type="dxa"/>
            <w:vMerge/>
          </w:tcPr>
          <w:p w14:paraId="635DD828" w14:textId="77777777" w:rsidR="00934849" w:rsidRPr="00732759" w:rsidRDefault="00934849" w:rsidP="00D45B1C">
            <w:pPr>
              <w:pStyle w:val="TAC"/>
              <w:rPr>
                <w:rFonts w:cs="Arial"/>
                <w:lang w:eastAsia="en-US"/>
              </w:rPr>
            </w:pPr>
          </w:p>
        </w:tc>
        <w:tc>
          <w:tcPr>
            <w:tcW w:w="1484" w:type="dxa"/>
            <w:vMerge/>
          </w:tcPr>
          <w:p w14:paraId="223A534B" w14:textId="77777777" w:rsidR="00934849" w:rsidRPr="00732759" w:rsidRDefault="00934849" w:rsidP="00D45B1C">
            <w:pPr>
              <w:pStyle w:val="TAC"/>
              <w:rPr>
                <w:rFonts w:cs="Arial"/>
                <w:lang w:eastAsia="en-US"/>
              </w:rPr>
            </w:pPr>
          </w:p>
        </w:tc>
        <w:tc>
          <w:tcPr>
            <w:tcW w:w="1381" w:type="dxa"/>
            <w:vMerge/>
          </w:tcPr>
          <w:p w14:paraId="329A3924" w14:textId="77777777" w:rsidR="00934849" w:rsidRPr="00732759" w:rsidRDefault="00934849" w:rsidP="00D45B1C">
            <w:pPr>
              <w:pStyle w:val="TAL"/>
              <w:rPr>
                <w:rFonts w:cs="Arial"/>
                <w:lang w:eastAsia="en-US"/>
              </w:rPr>
            </w:pPr>
          </w:p>
        </w:tc>
        <w:tc>
          <w:tcPr>
            <w:tcW w:w="1406" w:type="dxa"/>
            <w:vMerge/>
          </w:tcPr>
          <w:p w14:paraId="618EEC33" w14:textId="77777777" w:rsidR="00934849" w:rsidRPr="00732759" w:rsidRDefault="00934849" w:rsidP="00D45B1C">
            <w:pPr>
              <w:pStyle w:val="TAL"/>
              <w:rPr>
                <w:rFonts w:cs="Arial"/>
                <w:lang w:eastAsia="en-US"/>
              </w:rPr>
            </w:pPr>
          </w:p>
        </w:tc>
        <w:tc>
          <w:tcPr>
            <w:tcW w:w="1240" w:type="dxa"/>
          </w:tcPr>
          <w:p w14:paraId="43083D5D" w14:textId="77777777"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2</w:t>
            </w:r>
          </w:p>
        </w:tc>
        <w:tc>
          <w:tcPr>
            <w:tcW w:w="1701" w:type="dxa"/>
          </w:tcPr>
          <w:p w14:paraId="2E26F4A6" w14:textId="77777777" w:rsidR="00934849" w:rsidRPr="00732759" w:rsidRDefault="00934849" w:rsidP="00D45B1C">
            <w:pPr>
              <w:pStyle w:val="TAC"/>
              <w:rPr>
                <w:rFonts w:cs="Arial"/>
                <w:lang w:eastAsia="en-US"/>
              </w:rPr>
            </w:pPr>
            <w:r w:rsidRPr="00732759">
              <w:rPr>
                <w:rFonts w:cs="Arial"/>
              </w:rPr>
              <w:t>70%</w:t>
            </w:r>
          </w:p>
        </w:tc>
        <w:tc>
          <w:tcPr>
            <w:tcW w:w="1221" w:type="dxa"/>
          </w:tcPr>
          <w:p w14:paraId="2784524F" w14:textId="77777777" w:rsidR="00934849" w:rsidRPr="00732759" w:rsidDel="00E56D06" w:rsidRDefault="00934849" w:rsidP="008D6E42">
            <w:pPr>
              <w:pStyle w:val="TAC"/>
              <w:rPr>
                <w:rFonts w:cs="Arial"/>
                <w:lang w:eastAsia="en-US"/>
              </w:rPr>
            </w:pPr>
            <w:r w:rsidRPr="00732759">
              <w:rPr>
                <w:rFonts w:cs="Arial" w:hint="eastAsia"/>
                <w:lang w:eastAsia="zh-CN"/>
              </w:rPr>
              <w:t>17.9</w:t>
            </w:r>
          </w:p>
        </w:tc>
      </w:tr>
      <w:tr w:rsidR="00934849" w:rsidRPr="00732759" w14:paraId="65219770" w14:textId="77777777">
        <w:trPr>
          <w:jc w:val="center"/>
        </w:trPr>
        <w:tc>
          <w:tcPr>
            <w:tcW w:w="1421" w:type="dxa"/>
            <w:vMerge/>
          </w:tcPr>
          <w:p w14:paraId="7D696E32" w14:textId="77777777" w:rsidR="00934849" w:rsidRPr="00732759" w:rsidRDefault="00934849" w:rsidP="00D45B1C">
            <w:pPr>
              <w:pStyle w:val="TAC"/>
              <w:rPr>
                <w:rFonts w:cs="Arial"/>
                <w:lang w:eastAsia="en-US"/>
              </w:rPr>
            </w:pPr>
          </w:p>
        </w:tc>
        <w:tc>
          <w:tcPr>
            <w:tcW w:w="1484" w:type="dxa"/>
            <w:vMerge/>
          </w:tcPr>
          <w:p w14:paraId="50B57A49" w14:textId="77777777" w:rsidR="00934849" w:rsidRPr="00732759" w:rsidRDefault="00934849" w:rsidP="00D45B1C">
            <w:pPr>
              <w:pStyle w:val="TAC"/>
              <w:rPr>
                <w:rFonts w:cs="Arial"/>
                <w:lang w:eastAsia="en-US"/>
              </w:rPr>
            </w:pPr>
          </w:p>
        </w:tc>
        <w:tc>
          <w:tcPr>
            <w:tcW w:w="1381" w:type="dxa"/>
            <w:vMerge/>
          </w:tcPr>
          <w:p w14:paraId="5D2121C0" w14:textId="77777777" w:rsidR="00934849" w:rsidRPr="00732759" w:rsidRDefault="00934849" w:rsidP="00D45B1C">
            <w:pPr>
              <w:pStyle w:val="TAL"/>
              <w:rPr>
                <w:rFonts w:cs="Arial"/>
                <w:lang w:eastAsia="en-US"/>
              </w:rPr>
            </w:pPr>
          </w:p>
        </w:tc>
        <w:tc>
          <w:tcPr>
            <w:tcW w:w="1406" w:type="dxa"/>
            <w:vMerge w:val="restart"/>
          </w:tcPr>
          <w:p w14:paraId="5B18BDC8" w14:textId="77777777" w:rsidR="00934849" w:rsidRPr="00732759" w:rsidRDefault="00934849" w:rsidP="00D45B1C">
            <w:pPr>
              <w:pStyle w:val="TAL"/>
              <w:rPr>
                <w:rFonts w:cs="Arial"/>
                <w:lang w:eastAsia="en-US"/>
              </w:rPr>
            </w:pPr>
            <w:r w:rsidRPr="00732759">
              <w:rPr>
                <w:rFonts w:cs="Arial"/>
                <w:lang w:eastAsia="en-US"/>
              </w:rPr>
              <w:t>EVA 5Hz Low</w:t>
            </w:r>
          </w:p>
        </w:tc>
        <w:tc>
          <w:tcPr>
            <w:tcW w:w="1240" w:type="dxa"/>
            <w:vMerge w:val="restart"/>
          </w:tcPr>
          <w:p w14:paraId="5F35853C" w14:textId="77777777" w:rsidR="00934849" w:rsidRPr="00732759" w:rsidRDefault="00934849" w:rsidP="00D45B1C">
            <w:pPr>
              <w:pStyle w:val="TAC"/>
              <w:rPr>
                <w:rFonts w:cs="Arial"/>
                <w:lang w:eastAsia="en-US"/>
              </w:rPr>
            </w:pPr>
            <w:r w:rsidRPr="00732759">
              <w:rPr>
                <w:rFonts w:cs="Arial"/>
                <w:lang w:eastAsia="en-US"/>
              </w:rPr>
              <w:t>A3-1</w:t>
            </w:r>
          </w:p>
        </w:tc>
        <w:tc>
          <w:tcPr>
            <w:tcW w:w="1701" w:type="dxa"/>
          </w:tcPr>
          <w:p w14:paraId="23453800"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31820C60" w14:textId="77777777" w:rsidR="00934849" w:rsidRPr="00732759" w:rsidRDefault="00934849" w:rsidP="00D45B1C">
            <w:pPr>
              <w:pStyle w:val="TAC"/>
              <w:rPr>
                <w:rFonts w:cs="Arial"/>
                <w:lang w:eastAsia="en-US"/>
              </w:rPr>
            </w:pPr>
            <w:r w:rsidRPr="00732759">
              <w:rPr>
                <w:rFonts w:cs="Arial"/>
                <w:lang w:eastAsia="en-US"/>
              </w:rPr>
              <w:t>-2.8</w:t>
            </w:r>
          </w:p>
        </w:tc>
      </w:tr>
      <w:tr w:rsidR="00934849" w:rsidRPr="00732759" w14:paraId="0379F4F4" w14:textId="77777777">
        <w:trPr>
          <w:jc w:val="center"/>
        </w:trPr>
        <w:tc>
          <w:tcPr>
            <w:tcW w:w="1421" w:type="dxa"/>
            <w:vMerge/>
          </w:tcPr>
          <w:p w14:paraId="54BB985A" w14:textId="77777777" w:rsidR="00934849" w:rsidRPr="00732759" w:rsidRDefault="00934849" w:rsidP="00D45B1C">
            <w:pPr>
              <w:pStyle w:val="TAC"/>
              <w:rPr>
                <w:rFonts w:cs="Arial"/>
                <w:lang w:eastAsia="en-US"/>
              </w:rPr>
            </w:pPr>
          </w:p>
        </w:tc>
        <w:tc>
          <w:tcPr>
            <w:tcW w:w="1484" w:type="dxa"/>
            <w:vMerge/>
          </w:tcPr>
          <w:p w14:paraId="3BD0876B" w14:textId="77777777" w:rsidR="00934849" w:rsidRPr="00732759" w:rsidRDefault="00934849" w:rsidP="00D45B1C">
            <w:pPr>
              <w:pStyle w:val="TAC"/>
              <w:rPr>
                <w:rFonts w:cs="Arial"/>
                <w:lang w:eastAsia="en-US"/>
              </w:rPr>
            </w:pPr>
          </w:p>
        </w:tc>
        <w:tc>
          <w:tcPr>
            <w:tcW w:w="1381" w:type="dxa"/>
            <w:vMerge/>
          </w:tcPr>
          <w:p w14:paraId="49E7DBBA" w14:textId="77777777" w:rsidR="00934849" w:rsidRPr="00732759" w:rsidRDefault="00934849" w:rsidP="00D45B1C">
            <w:pPr>
              <w:pStyle w:val="TAL"/>
              <w:rPr>
                <w:rFonts w:cs="Arial"/>
                <w:lang w:eastAsia="en-US"/>
              </w:rPr>
            </w:pPr>
          </w:p>
        </w:tc>
        <w:tc>
          <w:tcPr>
            <w:tcW w:w="1406" w:type="dxa"/>
            <w:vMerge/>
          </w:tcPr>
          <w:p w14:paraId="5EE54FD3" w14:textId="77777777" w:rsidR="00934849" w:rsidRPr="00732759" w:rsidRDefault="00934849" w:rsidP="00D45B1C">
            <w:pPr>
              <w:pStyle w:val="TAL"/>
              <w:rPr>
                <w:rFonts w:cs="Arial"/>
                <w:lang w:eastAsia="en-US"/>
              </w:rPr>
            </w:pPr>
          </w:p>
        </w:tc>
        <w:tc>
          <w:tcPr>
            <w:tcW w:w="1240" w:type="dxa"/>
            <w:vMerge/>
          </w:tcPr>
          <w:p w14:paraId="1E344904" w14:textId="77777777" w:rsidR="00934849" w:rsidRPr="00732759" w:rsidRDefault="00934849" w:rsidP="00D45B1C">
            <w:pPr>
              <w:pStyle w:val="TAC"/>
              <w:rPr>
                <w:rFonts w:cs="Arial"/>
                <w:lang w:eastAsia="en-US"/>
              </w:rPr>
            </w:pPr>
          </w:p>
        </w:tc>
        <w:tc>
          <w:tcPr>
            <w:tcW w:w="1701" w:type="dxa"/>
          </w:tcPr>
          <w:p w14:paraId="56E1DF7D"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3247B1BA" w14:textId="77777777" w:rsidR="00934849" w:rsidRPr="00732759" w:rsidRDefault="00934849" w:rsidP="00D45B1C">
            <w:pPr>
              <w:pStyle w:val="TAC"/>
              <w:rPr>
                <w:rFonts w:cs="Arial"/>
                <w:lang w:eastAsia="en-US"/>
              </w:rPr>
            </w:pPr>
            <w:r w:rsidRPr="00732759">
              <w:rPr>
                <w:rFonts w:cs="Arial"/>
                <w:lang w:eastAsia="en-US"/>
              </w:rPr>
              <w:t>1.8</w:t>
            </w:r>
          </w:p>
        </w:tc>
      </w:tr>
      <w:tr w:rsidR="00934849" w:rsidRPr="00732759" w14:paraId="5EBDDDF8" w14:textId="77777777">
        <w:trPr>
          <w:jc w:val="center"/>
        </w:trPr>
        <w:tc>
          <w:tcPr>
            <w:tcW w:w="1421" w:type="dxa"/>
            <w:vMerge/>
          </w:tcPr>
          <w:p w14:paraId="78B6F9F2" w14:textId="77777777" w:rsidR="00934849" w:rsidRPr="00732759" w:rsidRDefault="00934849" w:rsidP="00D45B1C">
            <w:pPr>
              <w:pStyle w:val="TAC"/>
              <w:rPr>
                <w:rFonts w:cs="Arial"/>
                <w:lang w:eastAsia="en-US"/>
              </w:rPr>
            </w:pPr>
          </w:p>
        </w:tc>
        <w:tc>
          <w:tcPr>
            <w:tcW w:w="1484" w:type="dxa"/>
            <w:vMerge/>
          </w:tcPr>
          <w:p w14:paraId="1E9FB9CB" w14:textId="77777777" w:rsidR="00934849" w:rsidRPr="00732759" w:rsidRDefault="00934849" w:rsidP="00D45B1C">
            <w:pPr>
              <w:pStyle w:val="TAC"/>
              <w:rPr>
                <w:rFonts w:cs="Arial"/>
                <w:lang w:eastAsia="en-US"/>
              </w:rPr>
            </w:pPr>
          </w:p>
        </w:tc>
        <w:tc>
          <w:tcPr>
            <w:tcW w:w="1381" w:type="dxa"/>
            <w:vMerge/>
          </w:tcPr>
          <w:p w14:paraId="70A76467" w14:textId="77777777" w:rsidR="00934849" w:rsidRPr="00732759" w:rsidRDefault="00934849" w:rsidP="00D45B1C">
            <w:pPr>
              <w:pStyle w:val="TAL"/>
              <w:rPr>
                <w:rFonts w:cs="Arial"/>
                <w:lang w:eastAsia="en-US"/>
              </w:rPr>
            </w:pPr>
          </w:p>
        </w:tc>
        <w:tc>
          <w:tcPr>
            <w:tcW w:w="1406" w:type="dxa"/>
            <w:vMerge/>
          </w:tcPr>
          <w:p w14:paraId="60C3C471" w14:textId="77777777" w:rsidR="00934849" w:rsidRPr="00732759" w:rsidRDefault="00934849" w:rsidP="00D45B1C">
            <w:pPr>
              <w:pStyle w:val="TAL"/>
              <w:rPr>
                <w:rFonts w:cs="Arial"/>
                <w:lang w:eastAsia="en-US"/>
              </w:rPr>
            </w:pPr>
          </w:p>
        </w:tc>
        <w:tc>
          <w:tcPr>
            <w:tcW w:w="1240" w:type="dxa"/>
            <w:vMerge w:val="restart"/>
          </w:tcPr>
          <w:p w14:paraId="51541B29" w14:textId="77777777" w:rsidR="00934849" w:rsidRPr="00732759" w:rsidRDefault="00934849" w:rsidP="00D45B1C">
            <w:pPr>
              <w:pStyle w:val="TAC"/>
              <w:rPr>
                <w:rFonts w:cs="Arial"/>
                <w:lang w:eastAsia="en-US"/>
              </w:rPr>
            </w:pPr>
            <w:r w:rsidRPr="00732759">
              <w:rPr>
                <w:rFonts w:cs="Arial"/>
                <w:lang w:eastAsia="en-US"/>
              </w:rPr>
              <w:t>A4-1</w:t>
            </w:r>
          </w:p>
        </w:tc>
        <w:tc>
          <w:tcPr>
            <w:tcW w:w="1701" w:type="dxa"/>
          </w:tcPr>
          <w:p w14:paraId="22A2D441"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5BB58BB7" w14:textId="77777777" w:rsidR="00934849" w:rsidRPr="00732759" w:rsidRDefault="00934849" w:rsidP="00D45B1C">
            <w:pPr>
              <w:pStyle w:val="TAC"/>
              <w:rPr>
                <w:rFonts w:cs="Arial"/>
                <w:lang w:eastAsia="en-US"/>
              </w:rPr>
            </w:pPr>
            <w:r w:rsidRPr="00732759">
              <w:rPr>
                <w:rFonts w:cs="Arial"/>
                <w:lang w:eastAsia="en-US"/>
              </w:rPr>
              <w:t>4.3</w:t>
            </w:r>
          </w:p>
        </w:tc>
      </w:tr>
      <w:tr w:rsidR="00934849" w:rsidRPr="00732759" w14:paraId="78CC2038" w14:textId="77777777">
        <w:trPr>
          <w:jc w:val="center"/>
        </w:trPr>
        <w:tc>
          <w:tcPr>
            <w:tcW w:w="1421" w:type="dxa"/>
            <w:vMerge/>
          </w:tcPr>
          <w:p w14:paraId="34F961EA" w14:textId="77777777" w:rsidR="00934849" w:rsidRPr="00732759" w:rsidRDefault="00934849" w:rsidP="00D45B1C">
            <w:pPr>
              <w:pStyle w:val="TAC"/>
              <w:rPr>
                <w:rFonts w:cs="Arial"/>
                <w:lang w:eastAsia="en-US"/>
              </w:rPr>
            </w:pPr>
          </w:p>
        </w:tc>
        <w:tc>
          <w:tcPr>
            <w:tcW w:w="1484" w:type="dxa"/>
            <w:vMerge/>
          </w:tcPr>
          <w:p w14:paraId="5E2E1A49" w14:textId="77777777" w:rsidR="00934849" w:rsidRPr="00732759" w:rsidRDefault="00934849" w:rsidP="00D45B1C">
            <w:pPr>
              <w:pStyle w:val="TAC"/>
              <w:rPr>
                <w:rFonts w:cs="Arial"/>
                <w:lang w:eastAsia="en-US"/>
              </w:rPr>
            </w:pPr>
          </w:p>
        </w:tc>
        <w:tc>
          <w:tcPr>
            <w:tcW w:w="1381" w:type="dxa"/>
            <w:vMerge/>
          </w:tcPr>
          <w:p w14:paraId="29B338EA" w14:textId="77777777" w:rsidR="00934849" w:rsidRPr="00732759" w:rsidRDefault="00934849" w:rsidP="00D45B1C">
            <w:pPr>
              <w:pStyle w:val="TAL"/>
              <w:rPr>
                <w:rFonts w:cs="Arial"/>
                <w:lang w:eastAsia="en-US"/>
              </w:rPr>
            </w:pPr>
          </w:p>
        </w:tc>
        <w:tc>
          <w:tcPr>
            <w:tcW w:w="1406" w:type="dxa"/>
            <w:vMerge/>
          </w:tcPr>
          <w:p w14:paraId="5B9B2D0B" w14:textId="77777777" w:rsidR="00934849" w:rsidRPr="00732759" w:rsidRDefault="00934849" w:rsidP="00D45B1C">
            <w:pPr>
              <w:pStyle w:val="TAL"/>
              <w:rPr>
                <w:rFonts w:cs="Arial"/>
                <w:lang w:eastAsia="en-US"/>
              </w:rPr>
            </w:pPr>
          </w:p>
        </w:tc>
        <w:tc>
          <w:tcPr>
            <w:tcW w:w="1240" w:type="dxa"/>
            <w:vMerge/>
          </w:tcPr>
          <w:p w14:paraId="6B1BD623" w14:textId="77777777" w:rsidR="00934849" w:rsidRPr="00732759" w:rsidRDefault="00934849" w:rsidP="00D45B1C">
            <w:pPr>
              <w:pStyle w:val="TAC"/>
              <w:rPr>
                <w:rFonts w:cs="Arial"/>
                <w:lang w:eastAsia="en-US"/>
              </w:rPr>
            </w:pPr>
          </w:p>
        </w:tc>
        <w:tc>
          <w:tcPr>
            <w:tcW w:w="1701" w:type="dxa"/>
          </w:tcPr>
          <w:p w14:paraId="25F2E012"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718AE6FB" w14:textId="77777777" w:rsidR="00934849" w:rsidRPr="00732759" w:rsidRDefault="00934849" w:rsidP="00D45B1C">
            <w:pPr>
              <w:pStyle w:val="TAC"/>
              <w:rPr>
                <w:rFonts w:cs="Arial"/>
                <w:lang w:eastAsia="en-US"/>
              </w:rPr>
            </w:pPr>
            <w:r w:rsidRPr="00732759">
              <w:rPr>
                <w:rFonts w:cs="Arial"/>
                <w:lang w:eastAsia="en-US"/>
              </w:rPr>
              <w:t>11.5</w:t>
            </w:r>
          </w:p>
        </w:tc>
      </w:tr>
      <w:tr w:rsidR="00934849" w:rsidRPr="00732759" w14:paraId="209AEFD0" w14:textId="77777777">
        <w:trPr>
          <w:jc w:val="center"/>
        </w:trPr>
        <w:tc>
          <w:tcPr>
            <w:tcW w:w="1421" w:type="dxa"/>
            <w:vMerge/>
          </w:tcPr>
          <w:p w14:paraId="49FCFA0E" w14:textId="77777777" w:rsidR="00934849" w:rsidRPr="00732759" w:rsidRDefault="00934849" w:rsidP="00D45B1C">
            <w:pPr>
              <w:pStyle w:val="TAC"/>
              <w:rPr>
                <w:rFonts w:cs="Arial"/>
                <w:lang w:eastAsia="en-US"/>
              </w:rPr>
            </w:pPr>
          </w:p>
        </w:tc>
        <w:tc>
          <w:tcPr>
            <w:tcW w:w="1484" w:type="dxa"/>
            <w:vMerge/>
          </w:tcPr>
          <w:p w14:paraId="0911D2B7" w14:textId="77777777" w:rsidR="00934849" w:rsidRPr="00732759" w:rsidRDefault="00934849" w:rsidP="00D45B1C">
            <w:pPr>
              <w:pStyle w:val="TAC"/>
              <w:rPr>
                <w:rFonts w:cs="Arial"/>
                <w:lang w:eastAsia="en-US"/>
              </w:rPr>
            </w:pPr>
          </w:p>
        </w:tc>
        <w:tc>
          <w:tcPr>
            <w:tcW w:w="1381" w:type="dxa"/>
            <w:vMerge/>
          </w:tcPr>
          <w:p w14:paraId="0BCD71FA" w14:textId="77777777" w:rsidR="00934849" w:rsidRPr="00732759" w:rsidRDefault="00934849" w:rsidP="00D45B1C">
            <w:pPr>
              <w:pStyle w:val="TAL"/>
              <w:rPr>
                <w:rFonts w:cs="Arial"/>
                <w:lang w:eastAsia="en-US"/>
              </w:rPr>
            </w:pPr>
          </w:p>
        </w:tc>
        <w:tc>
          <w:tcPr>
            <w:tcW w:w="1406" w:type="dxa"/>
            <w:vMerge/>
          </w:tcPr>
          <w:p w14:paraId="639A3FD6" w14:textId="77777777" w:rsidR="00934849" w:rsidRPr="00732759" w:rsidRDefault="00934849" w:rsidP="00D45B1C">
            <w:pPr>
              <w:pStyle w:val="TAL"/>
              <w:rPr>
                <w:rFonts w:cs="Arial"/>
                <w:lang w:eastAsia="en-US"/>
              </w:rPr>
            </w:pPr>
          </w:p>
        </w:tc>
        <w:tc>
          <w:tcPr>
            <w:tcW w:w="1240" w:type="dxa"/>
          </w:tcPr>
          <w:p w14:paraId="2F8FE18A" w14:textId="77777777" w:rsidR="00934849" w:rsidRPr="00732759" w:rsidRDefault="00934849" w:rsidP="00D45B1C">
            <w:pPr>
              <w:pStyle w:val="TAC"/>
              <w:rPr>
                <w:rFonts w:cs="Arial"/>
                <w:lang w:eastAsia="en-US"/>
              </w:rPr>
            </w:pPr>
            <w:r w:rsidRPr="00732759">
              <w:rPr>
                <w:rFonts w:cs="Arial"/>
                <w:lang w:eastAsia="en-US"/>
              </w:rPr>
              <w:t>A5-1</w:t>
            </w:r>
          </w:p>
        </w:tc>
        <w:tc>
          <w:tcPr>
            <w:tcW w:w="1701" w:type="dxa"/>
          </w:tcPr>
          <w:p w14:paraId="3DCC3B15"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5F036733" w14:textId="77777777" w:rsidR="00934849" w:rsidRPr="00732759" w:rsidRDefault="00934849" w:rsidP="00D45B1C">
            <w:pPr>
              <w:pStyle w:val="TAC"/>
              <w:rPr>
                <w:rFonts w:cs="Arial"/>
                <w:lang w:eastAsia="en-US"/>
              </w:rPr>
            </w:pPr>
            <w:r w:rsidRPr="00732759">
              <w:rPr>
                <w:rFonts w:cs="Arial"/>
                <w:lang w:eastAsia="en-US"/>
              </w:rPr>
              <w:t>18.8</w:t>
            </w:r>
          </w:p>
        </w:tc>
      </w:tr>
      <w:tr w:rsidR="00934849" w:rsidRPr="00732759" w14:paraId="0DEEB7F5" w14:textId="77777777">
        <w:trPr>
          <w:jc w:val="center"/>
        </w:trPr>
        <w:tc>
          <w:tcPr>
            <w:tcW w:w="1421" w:type="dxa"/>
            <w:vMerge/>
          </w:tcPr>
          <w:p w14:paraId="72EEC1B2" w14:textId="77777777" w:rsidR="00934849" w:rsidRPr="00732759" w:rsidRDefault="00934849" w:rsidP="00D45B1C">
            <w:pPr>
              <w:pStyle w:val="TAC"/>
              <w:rPr>
                <w:rFonts w:cs="Arial"/>
                <w:lang w:eastAsia="en-US"/>
              </w:rPr>
            </w:pPr>
          </w:p>
        </w:tc>
        <w:tc>
          <w:tcPr>
            <w:tcW w:w="1484" w:type="dxa"/>
            <w:vMerge/>
          </w:tcPr>
          <w:p w14:paraId="4C89C046" w14:textId="77777777" w:rsidR="00934849" w:rsidRPr="00732759" w:rsidRDefault="00934849" w:rsidP="00D45B1C">
            <w:pPr>
              <w:pStyle w:val="TAC"/>
              <w:rPr>
                <w:rFonts w:cs="Arial"/>
                <w:lang w:eastAsia="en-US"/>
              </w:rPr>
            </w:pPr>
          </w:p>
        </w:tc>
        <w:tc>
          <w:tcPr>
            <w:tcW w:w="1381" w:type="dxa"/>
            <w:vMerge/>
          </w:tcPr>
          <w:p w14:paraId="5BA22BF3" w14:textId="77777777" w:rsidR="00934849" w:rsidRPr="00732759" w:rsidRDefault="00934849" w:rsidP="00D45B1C">
            <w:pPr>
              <w:pStyle w:val="TAL"/>
              <w:rPr>
                <w:rFonts w:cs="Arial"/>
                <w:lang w:eastAsia="en-US"/>
              </w:rPr>
            </w:pPr>
          </w:p>
        </w:tc>
        <w:tc>
          <w:tcPr>
            <w:tcW w:w="1406" w:type="dxa"/>
            <w:vMerge w:val="restart"/>
          </w:tcPr>
          <w:p w14:paraId="777CE00B" w14:textId="77777777" w:rsidR="00934849" w:rsidRPr="00732759" w:rsidRDefault="00934849" w:rsidP="00D45B1C">
            <w:pPr>
              <w:pStyle w:val="TAL"/>
              <w:rPr>
                <w:rFonts w:cs="Arial"/>
                <w:lang w:eastAsia="en-US"/>
              </w:rPr>
            </w:pPr>
            <w:r w:rsidRPr="00732759">
              <w:rPr>
                <w:rFonts w:cs="Arial"/>
                <w:lang w:eastAsia="en-US"/>
              </w:rPr>
              <w:t>EVA 70Hz Low</w:t>
            </w:r>
          </w:p>
        </w:tc>
        <w:tc>
          <w:tcPr>
            <w:tcW w:w="1240" w:type="dxa"/>
            <w:vMerge w:val="restart"/>
          </w:tcPr>
          <w:p w14:paraId="0CABECE0" w14:textId="77777777" w:rsidR="00934849" w:rsidRPr="00732759" w:rsidRDefault="00934849" w:rsidP="00D45B1C">
            <w:pPr>
              <w:pStyle w:val="TAC"/>
              <w:rPr>
                <w:rFonts w:cs="Arial"/>
                <w:lang w:eastAsia="en-US"/>
              </w:rPr>
            </w:pPr>
            <w:r w:rsidRPr="00732759">
              <w:rPr>
                <w:rFonts w:cs="Arial"/>
                <w:lang w:eastAsia="en-US"/>
              </w:rPr>
              <w:t>A3-3</w:t>
            </w:r>
          </w:p>
        </w:tc>
        <w:tc>
          <w:tcPr>
            <w:tcW w:w="1701" w:type="dxa"/>
          </w:tcPr>
          <w:p w14:paraId="3AAB0FFD"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4F9122BE" w14:textId="77777777" w:rsidR="00934849" w:rsidRPr="00732759" w:rsidRDefault="00934849" w:rsidP="00D45B1C">
            <w:pPr>
              <w:pStyle w:val="TAC"/>
              <w:rPr>
                <w:rFonts w:cs="Arial"/>
                <w:lang w:eastAsia="en-US"/>
              </w:rPr>
            </w:pPr>
            <w:r w:rsidRPr="00732759">
              <w:rPr>
                <w:rFonts w:cs="Arial"/>
                <w:lang w:eastAsia="en-US"/>
              </w:rPr>
              <w:t>-4.0</w:t>
            </w:r>
          </w:p>
        </w:tc>
      </w:tr>
      <w:tr w:rsidR="00934849" w:rsidRPr="00732759" w14:paraId="0489D8FF" w14:textId="77777777">
        <w:trPr>
          <w:jc w:val="center"/>
        </w:trPr>
        <w:tc>
          <w:tcPr>
            <w:tcW w:w="1421" w:type="dxa"/>
            <w:vMerge/>
          </w:tcPr>
          <w:p w14:paraId="1A13D8D2" w14:textId="77777777" w:rsidR="00934849" w:rsidRPr="00732759" w:rsidRDefault="00934849" w:rsidP="00D45B1C">
            <w:pPr>
              <w:pStyle w:val="TAC"/>
              <w:rPr>
                <w:rFonts w:cs="Arial"/>
                <w:lang w:eastAsia="en-US"/>
              </w:rPr>
            </w:pPr>
          </w:p>
        </w:tc>
        <w:tc>
          <w:tcPr>
            <w:tcW w:w="1484" w:type="dxa"/>
            <w:vMerge/>
          </w:tcPr>
          <w:p w14:paraId="0671A737" w14:textId="77777777" w:rsidR="00934849" w:rsidRPr="00732759" w:rsidRDefault="00934849" w:rsidP="00D45B1C">
            <w:pPr>
              <w:pStyle w:val="TAC"/>
              <w:rPr>
                <w:rFonts w:cs="Arial"/>
                <w:lang w:eastAsia="en-US"/>
              </w:rPr>
            </w:pPr>
          </w:p>
        </w:tc>
        <w:tc>
          <w:tcPr>
            <w:tcW w:w="1381" w:type="dxa"/>
            <w:vMerge/>
          </w:tcPr>
          <w:p w14:paraId="5128A1ED" w14:textId="77777777" w:rsidR="00934849" w:rsidRPr="00732759" w:rsidRDefault="00934849" w:rsidP="00D45B1C">
            <w:pPr>
              <w:pStyle w:val="TAL"/>
              <w:rPr>
                <w:rFonts w:cs="Arial"/>
                <w:lang w:eastAsia="en-US"/>
              </w:rPr>
            </w:pPr>
          </w:p>
        </w:tc>
        <w:tc>
          <w:tcPr>
            <w:tcW w:w="1406" w:type="dxa"/>
            <w:vMerge/>
          </w:tcPr>
          <w:p w14:paraId="1ED8DCBD" w14:textId="77777777" w:rsidR="00934849" w:rsidRPr="00732759" w:rsidRDefault="00934849" w:rsidP="00D45B1C">
            <w:pPr>
              <w:pStyle w:val="TAL"/>
              <w:rPr>
                <w:rFonts w:cs="Arial"/>
                <w:lang w:eastAsia="en-US"/>
              </w:rPr>
            </w:pPr>
          </w:p>
        </w:tc>
        <w:tc>
          <w:tcPr>
            <w:tcW w:w="1240" w:type="dxa"/>
            <w:vMerge/>
          </w:tcPr>
          <w:p w14:paraId="0098F7C2" w14:textId="77777777" w:rsidR="00934849" w:rsidRPr="00732759" w:rsidRDefault="00934849" w:rsidP="00D45B1C">
            <w:pPr>
              <w:pStyle w:val="TAC"/>
              <w:rPr>
                <w:rFonts w:cs="Arial"/>
                <w:lang w:eastAsia="en-US"/>
              </w:rPr>
            </w:pPr>
          </w:p>
        </w:tc>
        <w:tc>
          <w:tcPr>
            <w:tcW w:w="1701" w:type="dxa"/>
          </w:tcPr>
          <w:p w14:paraId="076590B1"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5E6C8727" w14:textId="77777777" w:rsidR="00934849" w:rsidRPr="00732759" w:rsidRDefault="00934849" w:rsidP="00D45B1C">
            <w:pPr>
              <w:pStyle w:val="TAC"/>
              <w:rPr>
                <w:rFonts w:cs="Arial"/>
                <w:lang w:eastAsia="en-US"/>
              </w:rPr>
            </w:pPr>
            <w:r w:rsidRPr="00732759">
              <w:rPr>
                <w:rFonts w:cs="Arial"/>
                <w:lang w:eastAsia="en-US"/>
              </w:rPr>
              <w:t>0.6</w:t>
            </w:r>
          </w:p>
        </w:tc>
      </w:tr>
      <w:tr w:rsidR="00934849" w:rsidRPr="00732759" w14:paraId="4174426A" w14:textId="77777777">
        <w:trPr>
          <w:jc w:val="center"/>
        </w:trPr>
        <w:tc>
          <w:tcPr>
            <w:tcW w:w="1421" w:type="dxa"/>
            <w:vMerge/>
          </w:tcPr>
          <w:p w14:paraId="37566722" w14:textId="77777777" w:rsidR="00934849" w:rsidRPr="00732759" w:rsidRDefault="00934849" w:rsidP="00D45B1C">
            <w:pPr>
              <w:pStyle w:val="TAC"/>
              <w:rPr>
                <w:rFonts w:cs="Arial"/>
                <w:lang w:eastAsia="en-US"/>
              </w:rPr>
            </w:pPr>
          </w:p>
        </w:tc>
        <w:tc>
          <w:tcPr>
            <w:tcW w:w="1484" w:type="dxa"/>
            <w:vMerge/>
          </w:tcPr>
          <w:p w14:paraId="08BF5B8C" w14:textId="77777777" w:rsidR="00934849" w:rsidRPr="00732759" w:rsidRDefault="00934849" w:rsidP="00D45B1C">
            <w:pPr>
              <w:pStyle w:val="TAC"/>
              <w:rPr>
                <w:rFonts w:cs="Arial"/>
                <w:lang w:eastAsia="en-US"/>
              </w:rPr>
            </w:pPr>
          </w:p>
        </w:tc>
        <w:tc>
          <w:tcPr>
            <w:tcW w:w="1381" w:type="dxa"/>
            <w:vMerge/>
          </w:tcPr>
          <w:p w14:paraId="3027B552" w14:textId="77777777" w:rsidR="00934849" w:rsidRPr="00732759" w:rsidRDefault="00934849" w:rsidP="00D45B1C">
            <w:pPr>
              <w:pStyle w:val="TAL"/>
              <w:rPr>
                <w:rFonts w:cs="Arial"/>
                <w:lang w:eastAsia="en-US"/>
              </w:rPr>
            </w:pPr>
          </w:p>
        </w:tc>
        <w:tc>
          <w:tcPr>
            <w:tcW w:w="1406" w:type="dxa"/>
            <w:vMerge/>
          </w:tcPr>
          <w:p w14:paraId="7E63CBC0" w14:textId="77777777" w:rsidR="00934849" w:rsidRPr="00732759" w:rsidRDefault="00934849" w:rsidP="00D45B1C">
            <w:pPr>
              <w:pStyle w:val="TAL"/>
              <w:rPr>
                <w:rFonts w:cs="Arial"/>
                <w:lang w:eastAsia="en-US"/>
              </w:rPr>
            </w:pPr>
          </w:p>
        </w:tc>
        <w:tc>
          <w:tcPr>
            <w:tcW w:w="1240" w:type="dxa"/>
            <w:vMerge w:val="restart"/>
          </w:tcPr>
          <w:p w14:paraId="558C7118" w14:textId="77777777" w:rsidR="00934849" w:rsidRPr="00732759" w:rsidRDefault="00934849" w:rsidP="00D45B1C">
            <w:pPr>
              <w:pStyle w:val="TAC"/>
              <w:rPr>
                <w:rFonts w:cs="Arial"/>
                <w:lang w:eastAsia="en-US"/>
              </w:rPr>
            </w:pPr>
            <w:r w:rsidRPr="00732759">
              <w:rPr>
                <w:rFonts w:cs="Arial"/>
                <w:lang w:eastAsia="en-US"/>
              </w:rPr>
              <w:t>A4-4</w:t>
            </w:r>
          </w:p>
        </w:tc>
        <w:tc>
          <w:tcPr>
            <w:tcW w:w="1701" w:type="dxa"/>
          </w:tcPr>
          <w:p w14:paraId="07DB98BD"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0E7F372C" w14:textId="77777777" w:rsidR="00934849" w:rsidRPr="00732759" w:rsidRDefault="00934849" w:rsidP="00D45B1C">
            <w:pPr>
              <w:pStyle w:val="TAC"/>
              <w:rPr>
                <w:rFonts w:cs="Arial"/>
                <w:lang w:eastAsia="en-US"/>
              </w:rPr>
            </w:pPr>
            <w:r w:rsidRPr="00732759">
              <w:rPr>
                <w:rFonts w:cs="Arial"/>
                <w:lang w:eastAsia="en-US"/>
              </w:rPr>
              <w:t>4.7</w:t>
            </w:r>
          </w:p>
        </w:tc>
      </w:tr>
      <w:tr w:rsidR="00934849" w:rsidRPr="00732759" w14:paraId="590F0B6C" w14:textId="77777777">
        <w:trPr>
          <w:jc w:val="center"/>
        </w:trPr>
        <w:tc>
          <w:tcPr>
            <w:tcW w:w="1421" w:type="dxa"/>
            <w:vMerge/>
          </w:tcPr>
          <w:p w14:paraId="2424B586" w14:textId="77777777" w:rsidR="00934849" w:rsidRPr="00732759" w:rsidRDefault="00934849" w:rsidP="00D45B1C">
            <w:pPr>
              <w:pStyle w:val="TAC"/>
              <w:rPr>
                <w:rFonts w:cs="Arial"/>
                <w:lang w:eastAsia="en-US"/>
              </w:rPr>
            </w:pPr>
          </w:p>
        </w:tc>
        <w:tc>
          <w:tcPr>
            <w:tcW w:w="1484" w:type="dxa"/>
            <w:vMerge/>
          </w:tcPr>
          <w:p w14:paraId="2F54A76E" w14:textId="77777777" w:rsidR="00934849" w:rsidRPr="00732759" w:rsidRDefault="00934849" w:rsidP="00D45B1C">
            <w:pPr>
              <w:pStyle w:val="TAC"/>
              <w:rPr>
                <w:rFonts w:cs="Arial"/>
                <w:lang w:eastAsia="en-US"/>
              </w:rPr>
            </w:pPr>
          </w:p>
        </w:tc>
        <w:tc>
          <w:tcPr>
            <w:tcW w:w="1381" w:type="dxa"/>
            <w:vMerge/>
          </w:tcPr>
          <w:p w14:paraId="5DA7E0F4" w14:textId="77777777" w:rsidR="00934849" w:rsidRPr="00732759" w:rsidRDefault="00934849" w:rsidP="00D45B1C">
            <w:pPr>
              <w:pStyle w:val="TAL"/>
              <w:rPr>
                <w:rFonts w:cs="Arial"/>
                <w:lang w:eastAsia="en-US"/>
              </w:rPr>
            </w:pPr>
          </w:p>
        </w:tc>
        <w:tc>
          <w:tcPr>
            <w:tcW w:w="1406" w:type="dxa"/>
            <w:vMerge/>
          </w:tcPr>
          <w:p w14:paraId="0C6DE11D" w14:textId="77777777" w:rsidR="00934849" w:rsidRPr="00732759" w:rsidRDefault="00934849" w:rsidP="00D45B1C">
            <w:pPr>
              <w:pStyle w:val="TAL"/>
              <w:rPr>
                <w:rFonts w:cs="Arial"/>
                <w:lang w:eastAsia="en-US"/>
              </w:rPr>
            </w:pPr>
          </w:p>
        </w:tc>
        <w:tc>
          <w:tcPr>
            <w:tcW w:w="1240" w:type="dxa"/>
            <w:vMerge/>
          </w:tcPr>
          <w:p w14:paraId="6E61BB4C" w14:textId="77777777" w:rsidR="00934849" w:rsidRPr="00732759" w:rsidRDefault="00934849" w:rsidP="00D45B1C">
            <w:pPr>
              <w:pStyle w:val="TAC"/>
              <w:rPr>
                <w:rFonts w:cs="Arial"/>
                <w:lang w:eastAsia="en-US"/>
              </w:rPr>
            </w:pPr>
          </w:p>
        </w:tc>
        <w:tc>
          <w:tcPr>
            <w:tcW w:w="1701" w:type="dxa"/>
          </w:tcPr>
          <w:p w14:paraId="365B416E"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65E9E550" w14:textId="77777777" w:rsidR="00934849" w:rsidRPr="00732759" w:rsidRDefault="00934849" w:rsidP="00D45B1C">
            <w:pPr>
              <w:pStyle w:val="TAC"/>
              <w:rPr>
                <w:rFonts w:cs="Arial"/>
                <w:lang w:eastAsia="en-US"/>
              </w:rPr>
            </w:pPr>
            <w:r w:rsidRPr="00732759">
              <w:rPr>
                <w:rFonts w:cs="Arial"/>
                <w:lang w:eastAsia="en-US"/>
              </w:rPr>
              <w:t>12.5</w:t>
            </w:r>
          </w:p>
        </w:tc>
      </w:tr>
      <w:tr w:rsidR="00934849" w:rsidRPr="00732759" w14:paraId="450B0373" w14:textId="77777777">
        <w:trPr>
          <w:jc w:val="center"/>
        </w:trPr>
        <w:tc>
          <w:tcPr>
            <w:tcW w:w="1421" w:type="dxa"/>
            <w:vMerge/>
          </w:tcPr>
          <w:p w14:paraId="31361483" w14:textId="77777777" w:rsidR="00934849" w:rsidRPr="00732759" w:rsidRDefault="00934849" w:rsidP="00D45B1C">
            <w:pPr>
              <w:pStyle w:val="TAC"/>
              <w:rPr>
                <w:rFonts w:cs="Arial"/>
                <w:lang w:eastAsia="en-US"/>
              </w:rPr>
            </w:pPr>
          </w:p>
        </w:tc>
        <w:tc>
          <w:tcPr>
            <w:tcW w:w="1484" w:type="dxa"/>
            <w:vMerge/>
          </w:tcPr>
          <w:p w14:paraId="02BDBD1C" w14:textId="77777777" w:rsidR="00934849" w:rsidRPr="00732759" w:rsidRDefault="00934849" w:rsidP="00D45B1C">
            <w:pPr>
              <w:pStyle w:val="TAC"/>
              <w:rPr>
                <w:rFonts w:cs="Arial"/>
                <w:lang w:eastAsia="en-US"/>
              </w:rPr>
            </w:pPr>
          </w:p>
        </w:tc>
        <w:tc>
          <w:tcPr>
            <w:tcW w:w="1381" w:type="dxa"/>
            <w:vMerge/>
          </w:tcPr>
          <w:p w14:paraId="440C94A4" w14:textId="77777777" w:rsidR="00934849" w:rsidRPr="00732759" w:rsidRDefault="00934849" w:rsidP="00D45B1C">
            <w:pPr>
              <w:pStyle w:val="TAL"/>
              <w:rPr>
                <w:rFonts w:cs="Arial"/>
                <w:lang w:eastAsia="en-US"/>
              </w:rPr>
            </w:pPr>
          </w:p>
        </w:tc>
        <w:tc>
          <w:tcPr>
            <w:tcW w:w="1406" w:type="dxa"/>
            <w:vMerge w:val="restart"/>
          </w:tcPr>
          <w:p w14:paraId="31AF3DA2" w14:textId="77777777"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2ADC4978" w14:textId="77777777" w:rsidR="00934849" w:rsidRPr="00732759" w:rsidRDefault="00934849" w:rsidP="00D45B1C">
            <w:pPr>
              <w:pStyle w:val="TAC"/>
              <w:rPr>
                <w:rFonts w:cs="Arial"/>
                <w:lang w:eastAsia="en-US"/>
              </w:rPr>
            </w:pPr>
            <w:r w:rsidRPr="00732759">
              <w:rPr>
                <w:rFonts w:cs="Arial"/>
                <w:lang w:eastAsia="en-US"/>
              </w:rPr>
              <w:t>A3-1</w:t>
            </w:r>
          </w:p>
        </w:tc>
        <w:tc>
          <w:tcPr>
            <w:tcW w:w="1701" w:type="dxa"/>
          </w:tcPr>
          <w:p w14:paraId="5FFB3D5C"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446DD82D" w14:textId="77777777" w:rsidR="00934849" w:rsidRPr="00732759" w:rsidRDefault="00934849" w:rsidP="00D45B1C">
            <w:pPr>
              <w:pStyle w:val="TAC"/>
              <w:rPr>
                <w:rFonts w:cs="Arial"/>
                <w:lang w:eastAsia="en-US"/>
              </w:rPr>
            </w:pPr>
            <w:r w:rsidRPr="00732759">
              <w:rPr>
                <w:rFonts w:cs="Arial"/>
                <w:lang w:eastAsia="en-US"/>
              </w:rPr>
              <w:t>-2.5</w:t>
            </w:r>
          </w:p>
        </w:tc>
      </w:tr>
      <w:tr w:rsidR="00934849" w:rsidRPr="00732759" w14:paraId="7FE987B7" w14:textId="77777777">
        <w:trPr>
          <w:jc w:val="center"/>
        </w:trPr>
        <w:tc>
          <w:tcPr>
            <w:tcW w:w="1421" w:type="dxa"/>
            <w:vMerge/>
          </w:tcPr>
          <w:p w14:paraId="52902918" w14:textId="77777777" w:rsidR="00934849" w:rsidRPr="00732759" w:rsidRDefault="00934849" w:rsidP="00D45B1C">
            <w:pPr>
              <w:pStyle w:val="TAC"/>
              <w:rPr>
                <w:rFonts w:cs="Arial"/>
                <w:lang w:eastAsia="en-US"/>
              </w:rPr>
            </w:pPr>
          </w:p>
        </w:tc>
        <w:tc>
          <w:tcPr>
            <w:tcW w:w="1484" w:type="dxa"/>
            <w:vMerge/>
          </w:tcPr>
          <w:p w14:paraId="7F856125" w14:textId="77777777" w:rsidR="00934849" w:rsidRPr="00732759" w:rsidRDefault="00934849" w:rsidP="00D45B1C">
            <w:pPr>
              <w:pStyle w:val="TAC"/>
              <w:rPr>
                <w:rFonts w:cs="Arial"/>
                <w:lang w:eastAsia="en-US"/>
              </w:rPr>
            </w:pPr>
          </w:p>
        </w:tc>
        <w:tc>
          <w:tcPr>
            <w:tcW w:w="1381" w:type="dxa"/>
            <w:vMerge/>
          </w:tcPr>
          <w:p w14:paraId="3AECCA11" w14:textId="77777777" w:rsidR="00934849" w:rsidRPr="00732759" w:rsidRDefault="00934849" w:rsidP="00D45B1C">
            <w:pPr>
              <w:pStyle w:val="TAL"/>
              <w:rPr>
                <w:rFonts w:cs="Arial"/>
                <w:lang w:eastAsia="en-US"/>
              </w:rPr>
            </w:pPr>
          </w:p>
        </w:tc>
        <w:tc>
          <w:tcPr>
            <w:tcW w:w="1406" w:type="dxa"/>
            <w:vMerge/>
          </w:tcPr>
          <w:p w14:paraId="2910D14F" w14:textId="77777777" w:rsidR="00934849" w:rsidRPr="00732759" w:rsidRDefault="00934849" w:rsidP="00D45B1C">
            <w:pPr>
              <w:pStyle w:val="TAL"/>
              <w:rPr>
                <w:rFonts w:cs="Arial"/>
                <w:lang w:eastAsia="en-US"/>
              </w:rPr>
            </w:pPr>
          </w:p>
        </w:tc>
        <w:tc>
          <w:tcPr>
            <w:tcW w:w="1240" w:type="dxa"/>
            <w:vMerge/>
          </w:tcPr>
          <w:p w14:paraId="053A8318" w14:textId="77777777" w:rsidR="00934849" w:rsidRPr="00732759" w:rsidRDefault="00934849" w:rsidP="00D45B1C">
            <w:pPr>
              <w:pStyle w:val="TAC"/>
              <w:rPr>
                <w:rFonts w:cs="Arial"/>
                <w:lang w:eastAsia="en-US"/>
              </w:rPr>
            </w:pPr>
          </w:p>
        </w:tc>
        <w:tc>
          <w:tcPr>
            <w:tcW w:w="1701" w:type="dxa"/>
          </w:tcPr>
          <w:p w14:paraId="30C3D675"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64071CD2" w14:textId="77777777" w:rsidR="00934849" w:rsidRPr="00732759" w:rsidRDefault="00934849" w:rsidP="00D45B1C">
            <w:pPr>
              <w:pStyle w:val="TAC"/>
              <w:rPr>
                <w:rFonts w:cs="Arial"/>
                <w:lang w:eastAsia="en-US"/>
              </w:rPr>
            </w:pPr>
            <w:r w:rsidRPr="00732759">
              <w:rPr>
                <w:rFonts w:cs="Arial"/>
                <w:lang w:eastAsia="en-US"/>
              </w:rPr>
              <w:t>2.4</w:t>
            </w:r>
          </w:p>
        </w:tc>
      </w:tr>
      <w:tr w:rsidR="00934849" w:rsidRPr="00732759" w14:paraId="5F64559C" w14:textId="77777777">
        <w:trPr>
          <w:jc w:val="center"/>
        </w:trPr>
        <w:tc>
          <w:tcPr>
            <w:tcW w:w="1421" w:type="dxa"/>
            <w:vMerge/>
          </w:tcPr>
          <w:p w14:paraId="3D08791B" w14:textId="77777777" w:rsidR="00934849" w:rsidRPr="00732759" w:rsidRDefault="00934849" w:rsidP="00D45B1C">
            <w:pPr>
              <w:pStyle w:val="TAC"/>
              <w:rPr>
                <w:rFonts w:cs="Arial"/>
                <w:lang w:eastAsia="en-US"/>
              </w:rPr>
            </w:pPr>
          </w:p>
        </w:tc>
        <w:tc>
          <w:tcPr>
            <w:tcW w:w="1484" w:type="dxa"/>
            <w:vMerge/>
          </w:tcPr>
          <w:p w14:paraId="091AE3F1" w14:textId="77777777" w:rsidR="00934849" w:rsidRPr="00732759" w:rsidRDefault="00934849" w:rsidP="00D45B1C">
            <w:pPr>
              <w:pStyle w:val="TAC"/>
              <w:rPr>
                <w:rFonts w:cs="Arial"/>
                <w:lang w:eastAsia="en-US"/>
              </w:rPr>
            </w:pPr>
          </w:p>
        </w:tc>
        <w:tc>
          <w:tcPr>
            <w:tcW w:w="1381" w:type="dxa"/>
            <w:vMerge/>
          </w:tcPr>
          <w:p w14:paraId="67A753F0" w14:textId="77777777" w:rsidR="00934849" w:rsidRPr="00732759" w:rsidRDefault="00934849" w:rsidP="00D45B1C">
            <w:pPr>
              <w:pStyle w:val="TAL"/>
              <w:rPr>
                <w:rFonts w:cs="Arial"/>
                <w:lang w:eastAsia="en-US"/>
              </w:rPr>
            </w:pPr>
          </w:p>
        </w:tc>
        <w:tc>
          <w:tcPr>
            <w:tcW w:w="1406" w:type="dxa"/>
            <w:vMerge w:val="restart"/>
          </w:tcPr>
          <w:p w14:paraId="194C11A8" w14:textId="77777777" w:rsidR="00934849" w:rsidRPr="00732759" w:rsidRDefault="00934849"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14:paraId="164E09FD" w14:textId="77777777" w:rsidR="00934849" w:rsidRPr="00732759" w:rsidRDefault="00934849" w:rsidP="00D45B1C">
            <w:pPr>
              <w:pStyle w:val="TAC"/>
              <w:rPr>
                <w:rFonts w:cs="Arial"/>
                <w:lang w:eastAsia="en-US"/>
              </w:rPr>
            </w:pPr>
            <w:r w:rsidRPr="00732759">
              <w:rPr>
                <w:rFonts w:cs="Arial"/>
                <w:lang w:eastAsia="en-US"/>
              </w:rPr>
              <w:t>A3-1</w:t>
            </w:r>
          </w:p>
        </w:tc>
        <w:tc>
          <w:tcPr>
            <w:tcW w:w="1701" w:type="dxa"/>
          </w:tcPr>
          <w:p w14:paraId="4AE1EBFA"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5826B115" w14:textId="77777777" w:rsidR="00934849" w:rsidRPr="00732759" w:rsidRDefault="00934849" w:rsidP="00D45B1C">
            <w:pPr>
              <w:pStyle w:val="TAC"/>
              <w:rPr>
                <w:rFonts w:cs="Arial"/>
                <w:lang w:eastAsia="en-US"/>
              </w:rPr>
            </w:pPr>
            <w:r w:rsidRPr="00732759">
              <w:rPr>
                <w:rFonts w:cs="Arial"/>
                <w:lang w:eastAsia="en-US"/>
              </w:rPr>
              <w:t>-2.2</w:t>
            </w:r>
          </w:p>
        </w:tc>
      </w:tr>
      <w:tr w:rsidR="00934849" w:rsidRPr="00732759" w14:paraId="46A19F61" w14:textId="77777777">
        <w:trPr>
          <w:jc w:val="center"/>
        </w:trPr>
        <w:tc>
          <w:tcPr>
            <w:tcW w:w="1421" w:type="dxa"/>
            <w:vMerge/>
          </w:tcPr>
          <w:p w14:paraId="2735197D" w14:textId="77777777" w:rsidR="00934849" w:rsidRPr="00732759" w:rsidRDefault="00934849" w:rsidP="00D45B1C">
            <w:pPr>
              <w:pStyle w:val="TAC"/>
              <w:rPr>
                <w:rFonts w:cs="Arial"/>
                <w:lang w:eastAsia="en-US"/>
              </w:rPr>
            </w:pPr>
          </w:p>
        </w:tc>
        <w:tc>
          <w:tcPr>
            <w:tcW w:w="1484" w:type="dxa"/>
            <w:vMerge/>
          </w:tcPr>
          <w:p w14:paraId="3B1FA5C1" w14:textId="77777777" w:rsidR="00934849" w:rsidRPr="00732759" w:rsidRDefault="00934849" w:rsidP="00D45B1C">
            <w:pPr>
              <w:pStyle w:val="TAC"/>
              <w:rPr>
                <w:rFonts w:cs="Arial"/>
                <w:lang w:eastAsia="en-US"/>
              </w:rPr>
            </w:pPr>
          </w:p>
        </w:tc>
        <w:tc>
          <w:tcPr>
            <w:tcW w:w="1381" w:type="dxa"/>
            <w:vMerge/>
          </w:tcPr>
          <w:p w14:paraId="4826B2AE" w14:textId="77777777" w:rsidR="00934849" w:rsidRPr="00732759" w:rsidRDefault="00934849" w:rsidP="00D45B1C">
            <w:pPr>
              <w:pStyle w:val="TAL"/>
              <w:rPr>
                <w:rFonts w:cs="Arial"/>
                <w:lang w:eastAsia="en-US"/>
              </w:rPr>
            </w:pPr>
          </w:p>
        </w:tc>
        <w:tc>
          <w:tcPr>
            <w:tcW w:w="1406" w:type="dxa"/>
            <w:vMerge/>
          </w:tcPr>
          <w:p w14:paraId="0FA1A7B0" w14:textId="77777777" w:rsidR="00934849" w:rsidRPr="00732759" w:rsidRDefault="00934849" w:rsidP="00D45B1C">
            <w:pPr>
              <w:pStyle w:val="TAL"/>
              <w:rPr>
                <w:rFonts w:cs="Arial"/>
                <w:lang w:eastAsia="en-US"/>
              </w:rPr>
            </w:pPr>
          </w:p>
        </w:tc>
        <w:tc>
          <w:tcPr>
            <w:tcW w:w="1240" w:type="dxa"/>
            <w:vMerge/>
          </w:tcPr>
          <w:p w14:paraId="47AAC2AF" w14:textId="77777777" w:rsidR="00934849" w:rsidRPr="00732759" w:rsidRDefault="00934849" w:rsidP="00D45B1C">
            <w:pPr>
              <w:pStyle w:val="TAC"/>
              <w:rPr>
                <w:rFonts w:cs="Arial"/>
                <w:lang w:eastAsia="en-US"/>
              </w:rPr>
            </w:pPr>
          </w:p>
        </w:tc>
        <w:tc>
          <w:tcPr>
            <w:tcW w:w="1701" w:type="dxa"/>
          </w:tcPr>
          <w:p w14:paraId="7CFB92CE"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5A3BE3DE" w14:textId="77777777" w:rsidR="00934849" w:rsidRPr="00732759" w:rsidRDefault="00934849" w:rsidP="00D45B1C">
            <w:pPr>
              <w:pStyle w:val="TAC"/>
              <w:rPr>
                <w:rFonts w:cs="Arial"/>
                <w:lang w:eastAsia="en-US"/>
              </w:rPr>
            </w:pPr>
            <w:r w:rsidRPr="00732759">
              <w:rPr>
                <w:rFonts w:cs="Arial"/>
                <w:lang w:eastAsia="en-US"/>
              </w:rPr>
              <w:t>2.9</w:t>
            </w:r>
          </w:p>
        </w:tc>
      </w:tr>
      <w:tr w:rsidR="00934849" w:rsidRPr="00732759" w14:paraId="5B26BD5A" w14:textId="77777777">
        <w:trPr>
          <w:jc w:val="center"/>
        </w:trPr>
        <w:tc>
          <w:tcPr>
            <w:tcW w:w="1421" w:type="dxa"/>
            <w:vMerge/>
          </w:tcPr>
          <w:p w14:paraId="416C1D03" w14:textId="77777777" w:rsidR="00934849" w:rsidRPr="00732759" w:rsidRDefault="00934849" w:rsidP="00D45B1C">
            <w:pPr>
              <w:pStyle w:val="TAC"/>
              <w:rPr>
                <w:rFonts w:cs="Arial"/>
                <w:lang w:eastAsia="en-US"/>
              </w:rPr>
            </w:pPr>
          </w:p>
        </w:tc>
        <w:tc>
          <w:tcPr>
            <w:tcW w:w="1484" w:type="dxa"/>
            <w:vMerge/>
          </w:tcPr>
          <w:p w14:paraId="6BA1CE95" w14:textId="77777777" w:rsidR="00934849" w:rsidRPr="00732759" w:rsidRDefault="00934849" w:rsidP="00D45B1C">
            <w:pPr>
              <w:pStyle w:val="TAC"/>
              <w:rPr>
                <w:rFonts w:cs="Arial"/>
                <w:lang w:eastAsia="en-US"/>
              </w:rPr>
            </w:pPr>
          </w:p>
        </w:tc>
        <w:tc>
          <w:tcPr>
            <w:tcW w:w="1381" w:type="dxa"/>
            <w:vMerge w:val="restart"/>
          </w:tcPr>
          <w:p w14:paraId="397F29CF" w14:textId="77777777" w:rsidR="00934849" w:rsidRPr="00732759" w:rsidRDefault="00934849" w:rsidP="00D45B1C">
            <w:pPr>
              <w:pStyle w:val="TAL"/>
              <w:rPr>
                <w:rFonts w:cs="Arial"/>
                <w:lang w:eastAsia="en-US"/>
              </w:rPr>
            </w:pPr>
            <w:r w:rsidRPr="00732759">
              <w:rPr>
                <w:rFonts w:cs="Arial"/>
                <w:lang w:eastAsia="en-US"/>
              </w:rPr>
              <w:t>Extended</w:t>
            </w:r>
          </w:p>
        </w:tc>
        <w:tc>
          <w:tcPr>
            <w:tcW w:w="1406" w:type="dxa"/>
            <w:vMerge w:val="restart"/>
          </w:tcPr>
          <w:p w14:paraId="5E73B174" w14:textId="77777777"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176BA561" w14:textId="77777777" w:rsidR="00934849" w:rsidRPr="00732759" w:rsidRDefault="00934849" w:rsidP="00D45B1C">
            <w:pPr>
              <w:pStyle w:val="TAC"/>
              <w:rPr>
                <w:rFonts w:cs="Arial"/>
                <w:lang w:eastAsia="en-US"/>
              </w:rPr>
            </w:pPr>
            <w:r w:rsidRPr="00732759">
              <w:rPr>
                <w:rFonts w:cs="Arial"/>
                <w:lang w:eastAsia="en-US"/>
              </w:rPr>
              <w:t>A4-2</w:t>
            </w:r>
          </w:p>
        </w:tc>
        <w:tc>
          <w:tcPr>
            <w:tcW w:w="1701" w:type="dxa"/>
          </w:tcPr>
          <w:p w14:paraId="17B445D8"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79E82D82" w14:textId="77777777" w:rsidR="00934849" w:rsidRPr="00732759" w:rsidRDefault="00934849" w:rsidP="00D45B1C">
            <w:pPr>
              <w:pStyle w:val="TAC"/>
              <w:rPr>
                <w:rFonts w:cs="Arial"/>
                <w:lang w:eastAsia="en-US"/>
              </w:rPr>
            </w:pPr>
            <w:r w:rsidRPr="00732759">
              <w:rPr>
                <w:rFonts w:cs="Arial"/>
                <w:lang w:eastAsia="en-US"/>
              </w:rPr>
              <w:t>4.7</w:t>
            </w:r>
          </w:p>
        </w:tc>
      </w:tr>
      <w:tr w:rsidR="00934849" w:rsidRPr="00732759" w14:paraId="3D08E69C" w14:textId="77777777">
        <w:trPr>
          <w:jc w:val="center"/>
        </w:trPr>
        <w:tc>
          <w:tcPr>
            <w:tcW w:w="1421" w:type="dxa"/>
            <w:vMerge/>
          </w:tcPr>
          <w:p w14:paraId="783AF989" w14:textId="77777777" w:rsidR="00934849" w:rsidRPr="00732759" w:rsidRDefault="00934849" w:rsidP="00D45B1C">
            <w:pPr>
              <w:pStyle w:val="TAC"/>
              <w:rPr>
                <w:rFonts w:cs="Arial"/>
                <w:lang w:eastAsia="en-US"/>
              </w:rPr>
            </w:pPr>
          </w:p>
        </w:tc>
        <w:tc>
          <w:tcPr>
            <w:tcW w:w="1484" w:type="dxa"/>
            <w:vMerge/>
          </w:tcPr>
          <w:p w14:paraId="098406CB" w14:textId="77777777" w:rsidR="00934849" w:rsidRPr="00732759" w:rsidRDefault="00934849" w:rsidP="00D45B1C">
            <w:pPr>
              <w:pStyle w:val="TAC"/>
              <w:rPr>
                <w:rFonts w:cs="Arial"/>
                <w:lang w:eastAsia="en-US"/>
              </w:rPr>
            </w:pPr>
          </w:p>
        </w:tc>
        <w:tc>
          <w:tcPr>
            <w:tcW w:w="1381" w:type="dxa"/>
            <w:vMerge/>
          </w:tcPr>
          <w:p w14:paraId="29053D57" w14:textId="77777777" w:rsidR="00934849" w:rsidRPr="00732759" w:rsidRDefault="00934849" w:rsidP="00D45B1C">
            <w:pPr>
              <w:pStyle w:val="TAL"/>
              <w:rPr>
                <w:rFonts w:cs="Arial"/>
                <w:lang w:eastAsia="en-US"/>
              </w:rPr>
            </w:pPr>
          </w:p>
        </w:tc>
        <w:tc>
          <w:tcPr>
            <w:tcW w:w="1406" w:type="dxa"/>
            <w:vMerge/>
          </w:tcPr>
          <w:p w14:paraId="490EF0CC" w14:textId="77777777" w:rsidR="00934849" w:rsidRPr="00732759" w:rsidRDefault="00934849" w:rsidP="00D45B1C">
            <w:pPr>
              <w:pStyle w:val="TAL"/>
              <w:rPr>
                <w:rFonts w:cs="Arial"/>
                <w:lang w:eastAsia="en-US"/>
              </w:rPr>
            </w:pPr>
          </w:p>
        </w:tc>
        <w:tc>
          <w:tcPr>
            <w:tcW w:w="1240" w:type="dxa"/>
            <w:vMerge/>
          </w:tcPr>
          <w:p w14:paraId="5D3892CE" w14:textId="77777777" w:rsidR="00934849" w:rsidRPr="00732759" w:rsidRDefault="00934849" w:rsidP="00D45B1C">
            <w:pPr>
              <w:pStyle w:val="TAC"/>
              <w:rPr>
                <w:rFonts w:cs="Arial"/>
                <w:lang w:eastAsia="en-US"/>
              </w:rPr>
            </w:pPr>
          </w:p>
        </w:tc>
        <w:tc>
          <w:tcPr>
            <w:tcW w:w="1701" w:type="dxa"/>
          </w:tcPr>
          <w:p w14:paraId="5E64DABA"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5E27EF01" w14:textId="77777777" w:rsidR="00934849" w:rsidRPr="00732759" w:rsidRDefault="00934849" w:rsidP="00D45B1C">
            <w:pPr>
              <w:pStyle w:val="TAC"/>
              <w:rPr>
                <w:rFonts w:cs="Arial"/>
                <w:lang w:eastAsia="en-US"/>
              </w:rPr>
            </w:pPr>
            <w:r w:rsidRPr="00732759">
              <w:rPr>
                <w:rFonts w:cs="Arial"/>
                <w:lang w:eastAsia="en-US"/>
              </w:rPr>
              <w:t>13.5</w:t>
            </w:r>
          </w:p>
        </w:tc>
      </w:tr>
      <w:tr w:rsidR="00934849" w:rsidRPr="00732759" w14:paraId="287CCD23" w14:textId="77777777">
        <w:trPr>
          <w:jc w:val="center"/>
        </w:trPr>
        <w:tc>
          <w:tcPr>
            <w:tcW w:w="1421" w:type="dxa"/>
            <w:vMerge/>
          </w:tcPr>
          <w:p w14:paraId="1983C212" w14:textId="77777777" w:rsidR="00934849" w:rsidRPr="00732759" w:rsidRDefault="00934849" w:rsidP="00D45B1C">
            <w:pPr>
              <w:pStyle w:val="TAC"/>
              <w:rPr>
                <w:rFonts w:cs="Arial"/>
                <w:lang w:eastAsia="en-US"/>
              </w:rPr>
            </w:pPr>
          </w:p>
        </w:tc>
        <w:tc>
          <w:tcPr>
            <w:tcW w:w="1484" w:type="dxa"/>
            <w:vMerge w:val="restart"/>
          </w:tcPr>
          <w:p w14:paraId="6EB8E662" w14:textId="77777777" w:rsidR="00934849" w:rsidRPr="00732759" w:rsidRDefault="00934849" w:rsidP="00D45B1C">
            <w:pPr>
              <w:pStyle w:val="TAC"/>
              <w:rPr>
                <w:rFonts w:cs="Arial"/>
                <w:lang w:eastAsia="en-US"/>
              </w:rPr>
            </w:pPr>
            <w:r w:rsidRPr="00732759">
              <w:rPr>
                <w:rFonts w:cs="Arial"/>
                <w:lang w:eastAsia="en-US"/>
              </w:rPr>
              <w:t>4</w:t>
            </w:r>
          </w:p>
        </w:tc>
        <w:tc>
          <w:tcPr>
            <w:tcW w:w="1381" w:type="dxa"/>
            <w:vMerge w:val="restart"/>
          </w:tcPr>
          <w:p w14:paraId="466B2022" w14:textId="77777777" w:rsidR="00934849" w:rsidRPr="00732759" w:rsidRDefault="00934849" w:rsidP="00D45B1C">
            <w:pPr>
              <w:pStyle w:val="TAL"/>
              <w:rPr>
                <w:rFonts w:cs="Arial"/>
                <w:lang w:eastAsia="en-US"/>
              </w:rPr>
            </w:pPr>
            <w:r w:rsidRPr="00732759">
              <w:rPr>
                <w:rFonts w:cs="Arial"/>
                <w:lang w:eastAsia="en-US"/>
              </w:rPr>
              <w:t>Normal</w:t>
            </w:r>
          </w:p>
        </w:tc>
        <w:tc>
          <w:tcPr>
            <w:tcW w:w="1406" w:type="dxa"/>
            <w:vMerge w:val="restart"/>
          </w:tcPr>
          <w:p w14:paraId="16BC8CCC" w14:textId="77777777" w:rsidR="00934849" w:rsidRPr="00732759" w:rsidRDefault="00934849" w:rsidP="00D45B1C">
            <w:pPr>
              <w:pStyle w:val="TAL"/>
              <w:rPr>
                <w:rFonts w:cs="Arial"/>
                <w:lang w:eastAsia="en-US"/>
              </w:rPr>
            </w:pPr>
            <w:r w:rsidRPr="00732759">
              <w:rPr>
                <w:rFonts w:cs="Arial"/>
                <w:lang w:eastAsia="en-US"/>
              </w:rPr>
              <w:t>EPA 5Hz Low</w:t>
            </w:r>
          </w:p>
        </w:tc>
        <w:tc>
          <w:tcPr>
            <w:tcW w:w="1240" w:type="dxa"/>
            <w:vMerge w:val="restart"/>
          </w:tcPr>
          <w:p w14:paraId="5A723CC8" w14:textId="77777777" w:rsidR="00934849" w:rsidRPr="00732759" w:rsidRDefault="00934849" w:rsidP="00D45B1C">
            <w:pPr>
              <w:pStyle w:val="TAC"/>
              <w:rPr>
                <w:rFonts w:cs="Arial"/>
                <w:lang w:eastAsia="en-US"/>
              </w:rPr>
            </w:pPr>
            <w:r w:rsidRPr="00732759">
              <w:rPr>
                <w:rFonts w:cs="Arial"/>
                <w:lang w:eastAsia="en-US"/>
              </w:rPr>
              <w:t>A3-3</w:t>
            </w:r>
          </w:p>
        </w:tc>
        <w:tc>
          <w:tcPr>
            <w:tcW w:w="1701" w:type="dxa"/>
          </w:tcPr>
          <w:p w14:paraId="6B92BA37"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76FECFF4" w14:textId="77777777" w:rsidR="00934849" w:rsidRPr="00732759" w:rsidRDefault="00934849" w:rsidP="00D45B1C">
            <w:pPr>
              <w:pStyle w:val="TAC"/>
              <w:rPr>
                <w:rFonts w:cs="Arial"/>
                <w:lang w:eastAsia="en-US"/>
              </w:rPr>
            </w:pPr>
            <w:r w:rsidRPr="00732759">
              <w:rPr>
                <w:rFonts w:cs="Arial"/>
                <w:lang w:eastAsia="en-US"/>
              </w:rPr>
              <w:t>-6.8</w:t>
            </w:r>
          </w:p>
        </w:tc>
      </w:tr>
      <w:tr w:rsidR="00934849" w:rsidRPr="00732759" w14:paraId="0688027F" w14:textId="77777777">
        <w:trPr>
          <w:jc w:val="center"/>
        </w:trPr>
        <w:tc>
          <w:tcPr>
            <w:tcW w:w="1421" w:type="dxa"/>
            <w:vMerge/>
          </w:tcPr>
          <w:p w14:paraId="56D6772E" w14:textId="77777777" w:rsidR="00934849" w:rsidRPr="00732759" w:rsidRDefault="00934849" w:rsidP="00D45B1C">
            <w:pPr>
              <w:pStyle w:val="TAC"/>
              <w:rPr>
                <w:rFonts w:cs="Arial"/>
                <w:lang w:eastAsia="en-US"/>
              </w:rPr>
            </w:pPr>
          </w:p>
        </w:tc>
        <w:tc>
          <w:tcPr>
            <w:tcW w:w="1484" w:type="dxa"/>
            <w:vMerge/>
          </w:tcPr>
          <w:p w14:paraId="7CA6F3C7" w14:textId="77777777" w:rsidR="00934849" w:rsidRPr="00732759" w:rsidRDefault="00934849" w:rsidP="00D45B1C">
            <w:pPr>
              <w:pStyle w:val="TAC"/>
              <w:rPr>
                <w:rFonts w:cs="Arial"/>
                <w:lang w:eastAsia="en-US"/>
              </w:rPr>
            </w:pPr>
          </w:p>
        </w:tc>
        <w:tc>
          <w:tcPr>
            <w:tcW w:w="1381" w:type="dxa"/>
            <w:vMerge/>
          </w:tcPr>
          <w:p w14:paraId="2BE311DB" w14:textId="77777777" w:rsidR="00934849" w:rsidRPr="00732759" w:rsidRDefault="00934849" w:rsidP="00D45B1C">
            <w:pPr>
              <w:pStyle w:val="TAL"/>
              <w:rPr>
                <w:rFonts w:cs="Arial"/>
                <w:lang w:eastAsia="en-US"/>
              </w:rPr>
            </w:pPr>
          </w:p>
        </w:tc>
        <w:tc>
          <w:tcPr>
            <w:tcW w:w="1406" w:type="dxa"/>
            <w:vMerge/>
          </w:tcPr>
          <w:p w14:paraId="4130BC13" w14:textId="77777777" w:rsidR="00934849" w:rsidRPr="00732759" w:rsidRDefault="00934849" w:rsidP="00D45B1C">
            <w:pPr>
              <w:pStyle w:val="TAL"/>
              <w:rPr>
                <w:rFonts w:cs="Arial"/>
                <w:lang w:eastAsia="en-US"/>
              </w:rPr>
            </w:pPr>
          </w:p>
        </w:tc>
        <w:tc>
          <w:tcPr>
            <w:tcW w:w="1240" w:type="dxa"/>
            <w:vMerge/>
          </w:tcPr>
          <w:p w14:paraId="05AC039E" w14:textId="77777777" w:rsidR="00934849" w:rsidRPr="00732759" w:rsidRDefault="00934849" w:rsidP="00D45B1C">
            <w:pPr>
              <w:pStyle w:val="TAC"/>
              <w:rPr>
                <w:rFonts w:cs="Arial"/>
                <w:lang w:eastAsia="en-US"/>
              </w:rPr>
            </w:pPr>
          </w:p>
        </w:tc>
        <w:tc>
          <w:tcPr>
            <w:tcW w:w="1701" w:type="dxa"/>
          </w:tcPr>
          <w:p w14:paraId="3313684A"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0A94B8F3" w14:textId="77777777" w:rsidR="00934849" w:rsidRPr="00732759" w:rsidRDefault="00934849" w:rsidP="00D45B1C">
            <w:pPr>
              <w:pStyle w:val="TAC"/>
              <w:rPr>
                <w:rFonts w:cs="Arial"/>
                <w:lang w:eastAsia="en-US"/>
              </w:rPr>
            </w:pPr>
            <w:r w:rsidRPr="00732759">
              <w:rPr>
                <w:rFonts w:cs="Arial"/>
                <w:lang w:eastAsia="en-US"/>
              </w:rPr>
              <w:t>-3.4</w:t>
            </w:r>
          </w:p>
        </w:tc>
      </w:tr>
      <w:tr w:rsidR="00934849" w:rsidRPr="00732759" w14:paraId="40FD14B6" w14:textId="77777777">
        <w:trPr>
          <w:jc w:val="center"/>
        </w:trPr>
        <w:tc>
          <w:tcPr>
            <w:tcW w:w="1421" w:type="dxa"/>
            <w:vMerge/>
          </w:tcPr>
          <w:p w14:paraId="2AD468CD" w14:textId="77777777" w:rsidR="00934849" w:rsidRPr="00732759" w:rsidRDefault="00934849" w:rsidP="00D45B1C">
            <w:pPr>
              <w:pStyle w:val="TAC"/>
              <w:rPr>
                <w:rFonts w:cs="Arial"/>
                <w:lang w:eastAsia="en-US"/>
              </w:rPr>
            </w:pPr>
          </w:p>
        </w:tc>
        <w:tc>
          <w:tcPr>
            <w:tcW w:w="1484" w:type="dxa"/>
            <w:vMerge/>
          </w:tcPr>
          <w:p w14:paraId="31C54FD3" w14:textId="77777777" w:rsidR="00934849" w:rsidRPr="00732759" w:rsidRDefault="00934849" w:rsidP="00D45B1C">
            <w:pPr>
              <w:pStyle w:val="TAC"/>
              <w:rPr>
                <w:rFonts w:cs="Arial"/>
                <w:lang w:eastAsia="en-US"/>
              </w:rPr>
            </w:pPr>
          </w:p>
        </w:tc>
        <w:tc>
          <w:tcPr>
            <w:tcW w:w="1381" w:type="dxa"/>
            <w:vMerge/>
          </w:tcPr>
          <w:p w14:paraId="799412D6" w14:textId="77777777" w:rsidR="00934849" w:rsidRPr="00732759" w:rsidRDefault="00934849" w:rsidP="00D45B1C">
            <w:pPr>
              <w:pStyle w:val="TAL"/>
              <w:rPr>
                <w:rFonts w:cs="Arial"/>
                <w:lang w:eastAsia="en-US"/>
              </w:rPr>
            </w:pPr>
          </w:p>
        </w:tc>
        <w:tc>
          <w:tcPr>
            <w:tcW w:w="1406" w:type="dxa"/>
            <w:vMerge/>
          </w:tcPr>
          <w:p w14:paraId="40A39CFE" w14:textId="77777777" w:rsidR="00934849" w:rsidRPr="00732759" w:rsidRDefault="00934849" w:rsidP="00D45B1C">
            <w:pPr>
              <w:pStyle w:val="TAL"/>
              <w:rPr>
                <w:rFonts w:cs="Arial"/>
                <w:lang w:eastAsia="en-US"/>
              </w:rPr>
            </w:pPr>
          </w:p>
        </w:tc>
        <w:tc>
          <w:tcPr>
            <w:tcW w:w="1240" w:type="dxa"/>
          </w:tcPr>
          <w:p w14:paraId="5FCAA2D9" w14:textId="77777777" w:rsidR="00934849" w:rsidRPr="00732759" w:rsidRDefault="00934849" w:rsidP="00D45B1C">
            <w:pPr>
              <w:pStyle w:val="TAC"/>
              <w:rPr>
                <w:rFonts w:cs="Arial"/>
                <w:lang w:eastAsia="en-US"/>
              </w:rPr>
            </w:pPr>
            <w:r w:rsidRPr="00732759">
              <w:rPr>
                <w:rFonts w:cs="Arial"/>
                <w:lang w:eastAsia="en-US"/>
              </w:rPr>
              <w:t>A4-4</w:t>
            </w:r>
          </w:p>
        </w:tc>
        <w:tc>
          <w:tcPr>
            <w:tcW w:w="1701" w:type="dxa"/>
          </w:tcPr>
          <w:p w14:paraId="7BD65238"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681D240E" w14:textId="77777777" w:rsidR="00934849" w:rsidRPr="00732759" w:rsidRDefault="00934849" w:rsidP="00D45B1C">
            <w:pPr>
              <w:pStyle w:val="TAC"/>
              <w:rPr>
                <w:rFonts w:cs="Arial"/>
                <w:lang w:eastAsia="en-US"/>
              </w:rPr>
            </w:pPr>
            <w:r w:rsidRPr="00732759">
              <w:rPr>
                <w:rFonts w:cs="Arial"/>
                <w:lang w:eastAsia="en-US"/>
              </w:rPr>
              <w:t>7.7</w:t>
            </w:r>
          </w:p>
        </w:tc>
      </w:tr>
      <w:tr w:rsidR="00934849" w:rsidRPr="00732759" w14:paraId="6C7A927A" w14:textId="77777777">
        <w:trPr>
          <w:jc w:val="center"/>
        </w:trPr>
        <w:tc>
          <w:tcPr>
            <w:tcW w:w="1421" w:type="dxa"/>
            <w:vMerge/>
          </w:tcPr>
          <w:p w14:paraId="48106BF9" w14:textId="77777777" w:rsidR="00934849" w:rsidRPr="00732759" w:rsidRDefault="00934849" w:rsidP="00D45B1C">
            <w:pPr>
              <w:pStyle w:val="TAC"/>
              <w:rPr>
                <w:rFonts w:cs="Arial"/>
                <w:lang w:eastAsia="en-US"/>
              </w:rPr>
            </w:pPr>
          </w:p>
        </w:tc>
        <w:tc>
          <w:tcPr>
            <w:tcW w:w="1484" w:type="dxa"/>
            <w:vMerge/>
          </w:tcPr>
          <w:p w14:paraId="390B11D7" w14:textId="77777777" w:rsidR="00934849" w:rsidRPr="00732759" w:rsidRDefault="00934849" w:rsidP="00D45B1C">
            <w:pPr>
              <w:pStyle w:val="TAC"/>
              <w:rPr>
                <w:rFonts w:cs="Arial"/>
                <w:lang w:eastAsia="en-US"/>
              </w:rPr>
            </w:pPr>
          </w:p>
        </w:tc>
        <w:tc>
          <w:tcPr>
            <w:tcW w:w="1381" w:type="dxa"/>
            <w:vMerge/>
          </w:tcPr>
          <w:p w14:paraId="78B82B89" w14:textId="77777777" w:rsidR="00934849" w:rsidRPr="00732759" w:rsidRDefault="00934849" w:rsidP="00D45B1C">
            <w:pPr>
              <w:pStyle w:val="TAL"/>
              <w:rPr>
                <w:rFonts w:cs="Arial"/>
                <w:lang w:eastAsia="en-US"/>
              </w:rPr>
            </w:pPr>
          </w:p>
        </w:tc>
        <w:tc>
          <w:tcPr>
            <w:tcW w:w="1406" w:type="dxa"/>
            <w:vMerge/>
          </w:tcPr>
          <w:p w14:paraId="4C6B1D15" w14:textId="77777777" w:rsidR="00934849" w:rsidRPr="00732759" w:rsidRDefault="00934849" w:rsidP="00D45B1C">
            <w:pPr>
              <w:pStyle w:val="TAL"/>
              <w:rPr>
                <w:rFonts w:cs="Arial"/>
                <w:lang w:eastAsia="en-US"/>
              </w:rPr>
            </w:pPr>
          </w:p>
        </w:tc>
        <w:tc>
          <w:tcPr>
            <w:tcW w:w="1240" w:type="dxa"/>
          </w:tcPr>
          <w:p w14:paraId="44478146" w14:textId="77777777" w:rsidR="00934849" w:rsidRPr="00732759" w:rsidRDefault="00934849" w:rsidP="00D45B1C">
            <w:pPr>
              <w:pStyle w:val="TAC"/>
              <w:rPr>
                <w:rFonts w:cs="Arial"/>
                <w:lang w:eastAsia="en-US"/>
              </w:rPr>
            </w:pPr>
            <w:r w:rsidRPr="00732759">
              <w:rPr>
                <w:rFonts w:cs="Arial"/>
                <w:lang w:eastAsia="en-US"/>
              </w:rPr>
              <w:t>A5-3</w:t>
            </w:r>
          </w:p>
        </w:tc>
        <w:tc>
          <w:tcPr>
            <w:tcW w:w="1701" w:type="dxa"/>
          </w:tcPr>
          <w:p w14:paraId="063741AF"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10DF9598" w14:textId="77777777" w:rsidR="00934849" w:rsidRPr="00732759" w:rsidRDefault="00934849" w:rsidP="00D45B1C">
            <w:pPr>
              <w:pStyle w:val="TAC"/>
              <w:rPr>
                <w:rFonts w:cs="Arial"/>
                <w:lang w:eastAsia="en-US"/>
              </w:rPr>
            </w:pPr>
            <w:r w:rsidRPr="00732759">
              <w:rPr>
                <w:rFonts w:cs="Arial"/>
                <w:lang w:eastAsia="en-US"/>
              </w:rPr>
              <w:t>14.4</w:t>
            </w:r>
          </w:p>
        </w:tc>
      </w:tr>
      <w:tr w:rsidR="00934849" w:rsidRPr="00732759" w14:paraId="0FD93665" w14:textId="77777777">
        <w:trPr>
          <w:jc w:val="center"/>
        </w:trPr>
        <w:tc>
          <w:tcPr>
            <w:tcW w:w="1421" w:type="dxa"/>
            <w:vMerge/>
          </w:tcPr>
          <w:p w14:paraId="35523D3E" w14:textId="77777777" w:rsidR="00934849" w:rsidRPr="00732759" w:rsidRDefault="00934849" w:rsidP="00D45B1C">
            <w:pPr>
              <w:pStyle w:val="TAC"/>
              <w:rPr>
                <w:rFonts w:cs="Arial"/>
                <w:lang w:eastAsia="en-US"/>
              </w:rPr>
            </w:pPr>
          </w:p>
        </w:tc>
        <w:tc>
          <w:tcPr>
            <w:tcW w:w="1484" w:type="dxa"/>
            <w:vMerge/>
          </w:tcPr>
          <w:p w14:paraId="2F045528" w14:textId="77777777" w:rsidR="00934849" w:rsidRPr="00732759" w:rsidRDefault="00934849" w:rsidP="00D45B1C">
            <w:pPr>
              <w:pStyle w:val="TAC"/>
              <w:rPr>
                <w:rFonts w:cs="Arial"/>
                <w:lang w:eastAsia="en-US"/>
              </w:rPr>
            </w:pPr>
          </w:p>
        </w:tc>
        <w:tc>
          <w:tcPr>
            <w:tcW w:w="1381" w:type="dxa"/>
            <w:vMerge/>
          </w:tcPr>
          <w:p w14:paraId="5443AD02" w14:textId="77777777" w:rsidR="00934849" w:rsidRPr="00732759" w:rsidRDefault="00934849" w:rsidP="00D45B1C">
            <w:pPr>
              <w:pStyle w:val="TAL"/>
              <w:rPr>
                <w:rFonts w:cs="Arial"/>
                <w:lang w:eastAsia="en-US"/>
              </w:rPr>
            </w:pPr>
          </w:p>
        </w:tc>
        <w:tc>
          <w:tcPr>
            <w:tcW w:w="1406" w:type="dxa"/>
            <w:vMerge/>
          </w:tcPr>
          <w:p w14:paraId="4350F886" w14:textId="77777777" w:rsidR="00934849" w:rsidRPr="00732759" w:rsidRDefault="00934849" w:rsidP="00D45B1C">
            <w:pPr>
              <w:pStyle w:val="TAL"/>
              <w:rPr>
                <w:rFonts w:cs="Arial"/>
                <w:lang w:eastAsia="en-US"/>
              </w:rPr>
            </w:pPr>
          </w:p>
        </w:tc>
        <w:tc>
          <w:tcPr>
            <w:tcW w:w="1240" w:type="dxa"/>
          </w:tcPr>
          <w:p w14:paraId="145AFB82" w14:textId="77777777" w:rsidR="00934849" w:rsidRPr="00732759" w:rsidRDefault="00934849" w:rsidP="00D45B1C">
            <w:pPr>
              <w:pStyle w:val="TAC"/>
              <w:rPr>
                <w:rFonts w:cs="Arial"/>
                <w:lang w:eastAsia="en-US"/>
              </w:rPr>
            </w:pPr>
            <w:r w:rsidRPr="00732759">
              <w:rPr>
                <w:rFonts w:cs="Arial"/>
                <w:lang w:eastAsia="en-US"/>
              </w:rPr>
              <w:t>A17-2</w:t>
            </w:r>
          </w:p>
        </w:tc>
        <w:tc>
          <w:tcPr>
            <w:tcW w:w="1701" w:type="dxa"/>
          </w:tcPr>
          <w:p w14:paraId="016F6101"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28E90E60" w14:textId="77777777" w:rsidR="00934849" w:rsidRPr="00732759" w:rsidRDefault="00934849" w:rsidP="00E56D06">
            <w:pPr>
              <w:pStyle w:val="TAC"/>
              <w:rPr>
                <w:rFonts w:cs="Arial"/>
                <w:lang w:eastAsia="en-US"/>
              </w:rPr>
            </w:pPr>
            <w:r w:rsidRPr="00732759">
              <w:rPr>
                <w:rFonts w:cs="Arial"/>
                <w:lang w:eastAsia="en-US"/>
              </w:rPr>
              <w:t>18.7</w:t>
            </w:r>
          </w:p>
        </w:tc>
      </w:tr>
      <w:tr w:rsidR="00934849" w:rsidRPr="00732759" w14:paraId="3BCE89F0" w14:textId="77777777">
        <w:trPr>
          <w:jc w:val="center"/>
        </w:trPr>
        <w:tc>
          <w:tcPr>
            <w:tcW w:w="1421" w:type="dxa"/>
            <w:vMerge/>
          </w:tcPr>
          <w:p w14:paraId="1B08848B" w14:textId="77777777" w:rsidR="00934849" w:rsidRPr="00732759" w:rsidRDefault="00934849" w:rsidP="00D45B1C">
            <w:pPr>
              <w:pStyle w:val="TAC"/>
              <w:rPr>
                <w:rFonts w:cs="Arial"/>
                <w:lang w:eastAsia="en-US"/>
              </w:rPr>
            </w:pPr>
          </w:p>
        </w:tc>
        <w:tc>
          <w:tcPr>
            <w:tcW w:w="1484" w:type="dxa"/>
            <w:vMerge/>
          </w:tcPr>
          <w:p w14:paraId="30D17B09" w14:textId="77777777" w:rsidR="00934849" w:rsidRPr="00732759" w:rsidRDefault="00934849" w:rsidP="00D45B1C">
            <w:pPr>
              <w:pStyle w:val="TAC"/>
              <w:rPr>
                <w:rFonts w:cs="Arial"/>
                <w:lang w:eastAsia="en-US"/>
              </w:rPr>
            </w:pPr>
          </w:p>
        </w:tc>
        <w:tc>
          <w:tcPr>
            <w:tcW w:w="1381" w:type="dxa"/>
            <w:vMerge/>
          </w:tcPr>
          <w:p w14:paraId="6F69E2BE" w14:textId="77777777" w:rsidR="00934849" w:rsidRPr="00732759" w:rsidRDefault="00934849" w:rsidP="00D45B1C">
            <w:pPr>
              <w:pStyle w:val="TAL"/>
              <w:rPr>
                <w:rFonts w:cs="Arial"/>
                <w:lang w:eastAsia="en-US"/>
              </w:rPr>
            </w:pPr>
          </w:p>
        </w:tc>
        <w:tc>
          <w:tcPr>
            <w:tcW w:w="1406" w:type="dxa"/>
            <w:vMerge/>
          </w:tcPr>
          <w:p w14:paraId="4C2C8CBE" w14:textId="77777777" w:rsidR="00934849" w:rsidRPr="00732759" w:rsidRDefault="00934849" w:rsidP="00D45B1C">
            <w:pPr>
              <w:pStyle w:val="TAL"/>
              <w:rPr>
                <w:rFonts w:cs="Arial"/>
                <w:lang w:eastAsia="en-US"/>
              </w:rPr>
            </w:pPr>
          </w:p>
        </w:tc>
        <w:tc>
          <w:tcPr>
            <w:tcW w:w="1240" w:type="dxa"/>
          </w:tcPr>
          <w:p w14:paraId="6420450A" w14:textId="77777777"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2</w:t>
            </w:r>
          </w:p>
        </w:tc>
        <w:tc>
          <w:tcPr>
            <w:tcW w:w="1701" w:type="dxa"/>
          </w:tcPr>
          <w:p w14:paraId="45057FAD" w14:textId="77777777" w:rsidR="00934849" w:rsidRPr="00732759" w:rsidRDefault="00934849" w:rsidP="00D45B1C">
            <w:pPr>
              <w:pStyle w:val="TAC"/>
              <w:rPr>
                <w:rFonts w:cs="Arial"/>
                <w:lang w:eastAsia="en-US"/>
              </w:rPr>
            </w:pPr>
            <w:r w:rsidRPr="00732759">
              <w:rPr>
                <w:rFonts w:cs="Arial"/>
              </w:rPr>
              <w:t>70%</w:t>
            </w:r>
          </w:p>
        </w:tc>
        <w:tc>
          <w:tcPr>
            <w:tcW w:w="1221" w:type="dxa"/>
          </w:tcPr>
          <w:p w14:paraId="7EFFF107" w14:textId="77777777" w:rsidR="00934849" w:rsidRPr="00732759" w:rsidDel="00E56D06" w:rsidRDefault="00934849" w:rsidP="008D6E42">
            <w:pPr>
              <w:pStyle w:val="TAC"/>
              <w:rPr>
                <w:rFonts w:cs="Arial"/>
                <w:lang w:eastAsia="en-US"/>
              </w:rPr>
            </w:pPr>
            <w:r w:rsidRPr="00732759">
              <w:rPr>
                <w:rFonts w:cs="Arial" w:hint="eastAsia"/>
                <w:lang w:eastAsia="zh-CN"/>
              </w:rPr>
              <w:t>4.0</w:t>
            </w:r>
          </w:p>
        </w:tc>
      </w:tr>
      <w:tr w:rsidR="00934849" w:rsidRPr="00732759" w14:paraId="6D54BC04" w14:textId="77777777">
        <w:trPr>
          <w:jc w:val="center"/>
        </w:trPr>
        <w:tc>
          <w:tcPr>
            <w:tcW w:w="1421" w:type="dxa"/>
            <w:vMerge/>
          </w:tcPr>
          <w:p w14:paraId="7D8E8158" w14:textId="77777777" w:rsidR="00934849" w:rsidRPr="00732759" w:rsidRDefault="00934849" w:rsidP="00D45B1C">
            <w:pPr>
              <w:pStyle w:val="TAC"/>
              <w:rPr>
                <w:rFonts w:cs="Arial"/>
                <w:lang w:eastAsia="en-US"/>
              </w:rPr>
            </w:pPr>
          </w:p>
        </w:tc>
        <w:tc>
          <w:tcPr>
            <w:tcW w:w="1484" w:type="dxa"/>
            <w:vMerge/>
          </w:tcPr>
          <w:p w14:paraId="5F04FFE8" w14:textId="77777777" w:rsidR="00934849" w:rsidRPr="00732759" w:rsidRDefault="00934849" w:rsidP="00D45B1C">
            <w:pPr>
              <w:pStyle w:val="TAC"/>
              <w:rPr>
                <w:rFonts w:cs="Arial"/>
                <w:lang w:eastAsia="en-US"/>
              </w:rPr>
            </w:pPr>
          </w:p>
        </w:tc>
        <w:tc>
          <w:tcPr>
            <w:tcW w:w="1381" w:type="dxa"/>
            <w:vMerge/>
          </w:tcPr>
          <w:p w14:paraId="5DDA59B2" w14:textId="77777777" w:rsidR="00934849" w:rsidRPr="00732759" w:rsidRDefault="00934849" w:rsidP="00D45B1C">
            <w:pPr>
              <w:pStyle w:val="TAL"/>
              <w:rPr>
                <w:rFonts w:cs="Arial"/>
                <w:lang w:eastAsia="en-US"/>
              </w:rPr>
            </w:pPr>
          </w:p>
        </w:tc>
        <w:tc>
          <w:tcPr>
            <w:tcW w:w="1406" w:type="dxa"/>
            <w:vMerge/>
          </w:tcPr>
          <w:p w14:paraId="1CAFE984" w14:textId="77777777" w:rsidR="00934849" w:rsidRPr="00732759" w:rsidRDefault="00934849" w:rsidP="00D45B1C">
            <w:pPr>
              <w:pStyle w:val="TAL"/>
              <w:rPr>
                <w:rFonts w:cs="Arial"/>
                <w:lang w:eastAsia="en-US"/>
              </w:rPr>
            </w:pPr>
          </w:p>
        </w:tc>
        <w:tc>
          <w:tcPr>
            <w:tcW w:w="1240" w:type="dxa"/>
          </w:tcPr>
          <w:p w14:paraId="239E3D5A" w14:textId="77777777"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2</w:t>
            </w:r>
          </w:p>
        </w:tc>
        <w:tc>
          <w:tcPr>
            <w:tcW w:w="1701" w:type="dxa"/>
          </w:tcPr>
          <w:p w14:paraId="08A47BB7" w14:textId="77777777" w:rsidR="00934849" w:rsidRPr="00732759" w:rsidRDefault="00934849" w:rsidP="00D45B1C">
            <w:pPr>
              <w:pStyle w:val="TAC"/>
              <w:rPr>
                <w:rFonts w:cs="Arial"/>
                <w:lang w:eastAsia="en-US"/>
              </w:rPr>
            </w:pPr>
            <w:r w:rsidRPr="00732759">
              <w:rPr>
                <w:rFonts w:cs="Arial"/>
              </w:rPr>
              <w:t>70%</w:t>
            </w:r>
          </w:p>
        </w:tc>
        <w:tc>
          <w:tcPr>
            <w:tcW w:w="1221" w:type="dxa"/>
          </w:tcPr>
          <w:p w14:paraId="292AE30A" w14:textId="77777777" w:rsidR="00934849" w:rsidRPr="00732759" w:rsidDel="00E56D06" w:rsidRDefault="00934849" w:rsidP="008D6E42">
            <w:pPr>
              <w:pStyle w:val="TAC"/>
              <w:rPr>
                <w:rFonts w:cs="Arial"/>
                <w:lang w:eastAsia="en-US"/>
              </w:rPr>
            </w:pPr>
            <w:r w:rsidRPr="00732759">
              <w:rPr>
                <w:rFonts w:cs="Arial" w:hint="eastAsia"/>
                <w:lang w:eastAsia="zh-CN"/>
              </w:rPr>
              <w:t>14.0</w:t>
            </w:r>
          </w:p>
        </w:tc>
      </w:tr>
      <w:tr w:rsidR="00934849" w:rsidRPr="00732759" w14:paraId="64CF222A" w14:textId="77777777">
        <w:trPr>
          <w:jc w:val="center"/>
        </w:trPr>
        <w:tc>
          <w:tcPr>
            <w:tcW w:w="1421" w:type="dxa"/>
            <w:vMerge/>
          </w:tcPr>
          <w:p w14:paraId="66BDC6EF" w14:textId="77777777" w:rsidR="00934849" w:rsidRPr="00732759" w:rsidRDefault="00934849" w:rsidP="00D45B1C">
            <w:pPr>
              <w:pStyle w:val="TAC"/>
              <w:rPr>
                <w:rFonts w:cs="Arial"/>
                <w:lang w:eastAsia="en-US"/>
              </w:rPr>
            </w:pPr>
          </w:p>
        </w:tc>
        <w:tc>
          <w:tcPr>
            <w:tcW w:w="1484" w:type="dxa"/>
            <w:vMerge/>
          </w:tcPr>
          <w:p w14:paraId="1985A4CE" w14:textId="77777777" w:rsidR="00934849" w:rsidRPr="00732759" w:rsidRDefault="00934849" w:rsidP="00D45B1C">
            <w:pPr>
              <w:pStyle w:val="TAC"/>
              <w:rPr>
                <w:rFonts w:cs="Arial"/>
                <w:lang w:eastAsia="en-US"/>
              </w:rPr>
            </w:pPr>
          </w:p>
        </w:tc>
        <w:tc>
          <w:tcPr>
            <w:tcW w:w="1381" w:type="dxa"/>
            <w:vMerge/>
          </w:tcPr>
          <w:p w14:paraId="37102E7B" w14:textId="77777777" w:rsidR="00934849" w:rsidRPr="00732759" w:rsidRDefault="00934849" w:rsidP="00D45B1C">
            <w:pPr>
              <w:pStyle w:val="TAL"/>
              <w:rPr>
                <w:rFonts w:cs="Arial"/>
                <w:lang w:eastAsia="en-US"/>
              </w:rPr>
            </w:pPr>
          </w:p>
        </w:tc>
        <w:tc>
          <w:tcPr>
            <w:tcW w:w="1406" w:type="dxa"/>
            <w:vMerge w:val="restart"/>
          </w:tcPr>
          <w:p w14:paraId="02D3EEA4" w14:textId="77777777" w:rsidR="00934849" w:rsidRPr="00732759" w:rsidRDefault="00934849" w:rsidP="00D45B1C">
            <w:pPr>
              <w:pStyle w:val="TAL"/>
              <w:rPr>
                <w:rFonts w:cs="Arial"/>
                <w:lang w:eastAsia="en-US"/>
              </w:rPr>
            </w:pPr>
            <w:r w:rsidRPr="00732759">
              <w:rPr>
                <w:rFonts w:cs="Arial"/>
                <w:lang w:eastAsia="en-US"/>
              </w:rPr>
              <w:t>EVA 5Hz Low</w:t>
            </w:r>
          </w:p>
        </w:tc>
        <w:tc>
          <w:tcPr>
            <w:tcW w:w="1240" w:type="dxa"/>
            <w:vMerge w:val="restart"/>
          </w:tcPr>
          <w:p w14:paraId="1776C7C5" w14:textId="77777777" w:rsidR="00934849" w:rsidRPr="00732759" w:rsidRDefault="00934849" w:rsidP="00D45B1C">
            <w:pPr>
              <w:pStyle w:val="TAC"/>
              <w:rPr>
                <w:rFonts w:cs="Arial"/>
                <w:lang w:eastAsia="en-US"/>
              </w:rPr>
            </w:pPr>
            <w:r w:rsidRPr="00732759">
              <w:rPr>
                <w:rFonts w:cs="Arial"/>
                <w:lang w:eastAsia="en-US"/>
              </w:rPr>
              <w:t>A3-1</w:t>
            </w:r>
          </w:p>
        </w:tc>
        <w:tc>
          <w:tcPr>
            <w:tcW w:w="1701" w:type="dxa"/>
          </w:tcPr>
          <w:p w14:paraId="42DAA144"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5869903C" w14:textId="77777777" w:rsidR="00934849" w:rsidRPr="00732759" w:rsidRDefault="00934849" w:rsidP="00D45B1C">
            <w:pPr>
              <w:pStyle w:val="TAC"/>
              <w:rPr>
                <w:rFonts w:cs="Arial"/>
                <w:lang w:eastAsia="en-US"/>
              </w:rPr>
            </w:pPr>
            <w:r w:rsidRPr="00732759">
              <w:rPr>
                <w:rFonts w:cs="Arial"/>
                <w:lang w:eastAsia="en-US"/>
              </w:rPr>
              <w:t>-5.0</w:t>
            </w:r>
          </w:p>
        </w:tc>
      </w:tr>
      <w:tr w:rsidR="00934849" w:rsidRPr="00732759" w14:paraId="1E38280D" w14:textId="77777777">
        <w:trPr>
          <w:jc w:val="center"/>
        </w:trPr>
        <w:tc>
          <w:tcPr>
            <w:tcW w:w="1421" w:type="dxa"/>
            <w:vMerge/>
          </w:tcPr>
          <w:p w14:paraId="795E9353" w14:textId="77777777" w:rsidR="00934849" w:rsidRPr="00732759" w:rsidRDefault="00934849" w:rsidP="00D45B1C">
            <w:pPr>
              <w:pStyle w:val="TAC"/>
              <w:rPr>
                <w:rFonts w:cs="Arial"/>
                <w:lang w:eastAsia="en-US"/>
              </w:rPr>
            </w:pPr>
          </w:p>
        </w:tc>
        <w:tc>
          <w:tcPr>
            <w:tcW w:w="1484" w:type="dxa"/>
            <w:vMerge/>
          </w:tcPr>
          <w:p w14:paraId="3C46D0D6" w14:textId="77777777" w:rsidR="00934849" w:rsidRPr="00732759" w:rsidRDefault="00934849" w:rsidP="00D45B1C">
            <w:pPr>
              <w:pStyle w:val="TAC"/>
              <w:rPr>
                <w:rFonts w:cs="Arial"/>
                <w:lang w:eastAsia="en-US"/>
              </w:rPr>
            </w:pPr>
          </w:p>
        </w:tc>
        <w:tc>
          <w:tcPr>
            <w:tcW w:w="1381" w:type="dxa"/>
            <w:vMerge/>
          </w:tcPr>
          <w:p w14:paraId="03C67AFC" w14:textId="77777777" w:rsidR="00934849" w:rsidRPr="00732759" w:rsidRDefault="00934849" w:rsidP="00D45B1C">
            <w:pPr>
              <w:pStyle w:val="TAL"/>
              <w:rPr>
                <w:rFonts w:cs="Arial"/>
                <w:lang w:eastAsia="en-US"/>
              </w:rPr>
            </w:pPr>
          </w:p>
        </w:tc>
        <w:tc>
          <w:tcPr>
            <w:tcW w:w="1406" w:type="dxa"/>
            <w:vMerge/>
          </w:tcPr>
          <w:p w14:paraId="7068D5D5" w14:textId="77777777" w:rsidR="00934849" w:rsidRPr="00732759" w:rsidRDefault="00934849" w:rsidP="00D45B1C">
            <w:pPr>
              <w:pStyle w:val="TAL"/>
              <w:rPr>
                <w:rFonts w:cs="Arial"/>
                <w:lang w:eastAsia="en-US"/>
              </w:rPr>
            </w:pPr>
          </w:p>
        </w:tc>
        <w:tc>
          <w:tcPr>
            <w:tcW w:w="1240" w:type="dxa"/>
            <w:vMerge/>
          </w:tcPr>
          <w:p w14:paraId="00E046BE" w14:textId="77777777" w:rsidR="00934849" w:rsidRPr="00732759" w:rsidRDefault="00934849" w:rsidP="00D45B1C">
            <w:pPr>
              <w:pStyle w:val="TAC"/>
              <w:rPr>
                <w:rFonts w:cs="Arial"/>
                <w:lang w:eastAsia="en-US"/>
              </w:rPr>
            </w:pPr>
          </w:p>
        </w:tc>
        <w:tc>
          <w:tcPr>
            <w:tcW w:w="1701" w:type="dxa"/>
          </w:tcPr>
          <w:p w14:paraId="37068BF7"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11344B44" w14:textId="77777777" w:rsidR="00934849" w:rsidRPr="00732759" w:rsidRDefault="00934849" w:rsidP="00D45B1C">
            <w:pPr>
              <w:pStyle w:val="TAC"/>
              <w:rPr>
                <w:rFonts w:cs="Arial"/>
                <w:lang w:eastAsia="en-US"/>
              </w:rPr>
            </w:pPr>
            <w:r w:rsidRPr="00732759">
              <w:rPr>
                <w:rFonts w:cs="Arial"/>
                <w:lang w:eastAsia="en-US"/>
              </w:rPr>
              <w:t>-1.3</w:t>
            </w:r>
          </w:p>
        </w:tc>
      </w:tr>
      <w:tr w:rsidR="00934849" w:rsidRPr="00732759" w14:paraId="5A689319" w14:textId="77777777">
        <w:trPr>
          <w:jc w:val="center"/>
        </w:trPr>
        <w:tc>
          <w:tcPr>
            <w:tcW w:w="1421" w:type="dxa"/>
            <w:vMerge/>
          </w:tcPr>
          <w:p w14:paraId="6B6544F9" w14:textId="77777777" w:rsidR="00934849" w:rsidRPr="00732759" w:rsidRDefault="00934849" w:rsidP="00D45B1C">
            <w:pPr>
              <w:pStyle w:val="TAC"/>
              <w:rPr>
                <w:rFonts w:cs="Arial"/>
                <w:lang w:eastAsia="en-US"/>
              </w:rPr>
            </w:pPr>
          </w:p>
        </w:tc>
        <w:tc>
          <w:tcPr>
            <w:tcW w:w="1484" w:type="dxa"/>
            <w:vMerge/>
          </w:tcPr>
          <w:p w14:paraId="271404E3" w14:textId="77777777" w:rsidR="00934849" w:rsidRPr="00732759" w:rsidRDefault="00934849" w:rsidP="00D45B1C">
            <w:pPr>
              <w:pStyle w:val="TAC"/>
              <w:rPr>
                <w:rFonts w:cs="Arial"/>
                <w:lang w:eastAsia="en-US"/>
              </w:rPr>
            </w:pPr>
          </w:p>
        </w:tc>
        <w:tc>
          <w:tcPr>
            <w:tcW w:w="1381" w:type="dxa"/>
            <w:vMerge/>
          </w:tcPr>
          <w:p w14:paraId="460C38D4" w14:textId="77777777" w:rsidR="00934849" w:rsidRPr="00732759" w:rsidRDefault="00934849" w:rsidP="00D45B1C">
            <w:pPr>
              <w:pStyle w:val="TAL"/>
              <w:rPr>
                <w:rFonts w:cs="Arial"/>
                <w:lang w:eastAsia="en-US"/>
              </w:rPr>
            </w:pPr>
          </w:p>
        </w:tc>
        <w:tc>
          <w:tcPr>
            <w:tcW w:w="1406" w:type="dxa"/>
            <w:vMerge/>
          </w:tcPr>
          <w:p w14:paraId="5DECF7FA" w14:textId="77777777" w:rsidR="00934849" w:rsidRPr="00732759" w:rsidRDefault="00934849" w:rsidP="00D45B1C">
            <w:pPr>
              <w:pStyle w:val="TAL"/>
              <w:rPr>
                <w:rFonts w:cs="Arial"/>
                <w:lang w:eastAsia="en-US"/>
              </w:rPr>
            </w:pPr>
          </w:p>
        </w:tc>
        <w:tc>
          <w:tcPr>
            <w:tcW w:w="1240" w:type="dxa"/>
            <w:vMerge w:val="restart"/>
          </w:tcPr>
          <w:p w14:paraId="66F21F4A" w14:textId="77777777" w:rsidR="00934849" w:rsidRPr="00732759" w:rsidRDefault="00934849" w:rsidP="00D45B1C">
            <w:pPr>
              <w:pStyle w:val="TAC"/>
              <w:rPr>
                <w:rFonts w:cs="Arial"/>
                <w:lang w:eastAsia="en-US"/>
              </w:rPr>
            </w:pPr>
            <w:r w:rsidRPr="00732759">
              <w:rPr>
                <w:rFonts w:cs="Arial"/>
                <w:lang w:eastAsia="en-US"/>
              </w:rPr>
              <w:t>A4-1</w:t>
            </w:r>
          </w:p>
        </w:tc>
        <w:tc>
          <w:tcPr>
            <w:tcW w:w="1701" w:type="dxa"/>
          </w:tcPr>
          <w:p w14:paraId="71A7422E"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38A2D8EB" w14:textId="77777777" w:rsidR="00934849" w:rsidRPr="00732759" w:rsidRDefault="00934849" w:rsidP="00D45B1C">
            <w:pPr>
              <w:pStyle w:val="TAC"/>
              <w:rPr>
                <w:rFonts w:cs="Arial"/>
                <w:lang w:eastAsia="en-US"/>
              </w:rPr>
            </w:pPr>
            <w:r w:rsidRPr="00732759">
              <w:rPr>
                <w:rFonts w:cs="Arial"/>
                <w:lang w:eastAsia="en-US"/>
              </w:rPr>
              <w:t>1.2</w:t>
            </w:r>
          </w:p>
        </w:tc>
      </w:tr>
      <w:tr w:rsidR="00934849" w:rsidRPr="00732759" w14:paraId="13A15F9C" w14:textId="77777777">
        <w:trPr>
          <w:jc w:val="center"/>
        </w:trPr>
        <w:tc>
          <w:tcPr>
            <w:tcW w:w="1421" w:type="dxa"/>
            <w:vMerge/>
          </w:tcPr>
          <w:p w14:paraId="78E01D37" w14:textId="77777777" w:rsidR="00934849" w:rsidRPr="00732759" w:rsidRDefault="00934849" w:rsidP="00D45B1C">
            <w:pPr>
              <w:pStyle w:val="TAC"/>
              <w:rPr>
                <w:rFonts w:cs="Arial"/>
                <w:lang w:eastAsia="en-US"/>
              </w:rPr>
            </w:pPr>
          </w:p>
        </w:tc>
        <w:tc>
          <w:tcPr>
            <w:tcW w:w="1484" w:type="dxa"/>
            <w:vMerge/>
          </w:tcPr>
          <w:p w14:paraId="48CDBFD7" w14:textId="77777777" w:rsidR="00934849" w:rsidRPr="00732759" w:rsidRDefault="00934849" w:rsidP="00D45B1C">
            <w:pPr>
              <w:pStyle w:val="TAC"/>
              <w:rPr>
                <w:rFonts w:cs="Arial"/>
                <w:lang w:eastAsia="en-US"/>
              </w:rPr>
            </w:pPr>
          </w:p>
        </w:tc>
        <w:tc>
          <w:tcPr>
            <w:tcW w:w="1381" w:type="dxa"/>
            <w:vMerge/>
          </w:tcPr>
          <w:p w14:paraId="1845747F" w14:textId="77777777" w:rsidR="00934849" w:rsidRPr="00732759" w:rsidRDefault="00934849" w:rsidP="00D45B1C">
            <w:pPr>
              <w:pStyle w:val="TAL"/>
              <w:rPr>
                <w:rFonts w:cs="Arial"/>
                <w:lang w:eastAsia="en-US"/>
              </w:rPr>
            </w:pPr>
          </w:p>
        </w:tc>
        <w:tc>
          <w:tcPr>
            <w:tcW w:w="1406" w:type="dxa"/>
            <w:vMerge/>
          </w:tcPr>
          <w:p w14:paraId="3B92FA5D" w14:textId="77777777" w:rsidR="00934849" w:rsidRPr="00732759" w:rsidRDefault="00934849" w:rsidP="00D45B1C">
            <w:pPr>
              <w:pStyle w:val="TAL"/>
              <w:rPr>
                <w:rFonts w:cs="Arial"/>
                <w:lang w:eastAsia="en-US"/>
              </w:rPr>
            </w:pPr>
          </w:p>
        </w:tc>
        <w:tc>
          <w:tcPr>
            <w:tcW w:w="1240" w:type="dxa"/>
            <w:vMerge/>
          </w:tcPr>
          <w:p w14:paraId="109B8D8A" w14:textId="77777777" w:rsidR="00934849" w:rsidRPr="00732759" w:rsidRDefault="00934849" w:rsidP="00D45B1C">
            <w:pPr>
              <w:pStyle w:val="TAC"/>
              <w:rPr>
                <w:rFonts w:cs="Arial"/>
                <w:lang w:eastAsia="en-US"/>
              </w:rPr>
            </w:pPr>
          </w:p>
        </w:tc>
        <w:tc>
          <w:tcPr>
            <w:tcW w:w="1701" w:type="dxa"/>
          </w:tcPr>
          <w:p w14:paraId="3A91B31C"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02911A0F" w14:textId="77777777" w:rsidR="00934849" w:rsidRPr="00732759" w:rsidRDefault="00934849" w:rsidP="00D45B1C">
            <w:pPr>
              <w:pStyle w:val="TAC"/>
              <w:rPr>
                <w:rFonts w:cs="Arial"/>
                <w:lang w:eastAsia="en-US"/>
              </w:rPr>
            </w:pPr>
            <w:r w:rsidRPr="00732759">
              <w:rPr>
                <w:rFonts w:cs="Arial"/>
                <w:lang w:eastAsia="en-US"/>
              </w:rPr>
              <w:t>7.8</w:t>
            </w:r>
          </w:p>
        </w:tc>
      </w:tr>
      <w:tr w:rsidR="00934849" w:rsidRPr="00732759" w14:paraId="1536E940" w14:textId="77777777">
        <w:trPr>
          <w:jc w:val="center"/>
        </w:trPr>
        <w:tc>
          <w:tcPr>
            <w:tcW w:w="1421" w:type="dxa"/>
            <w:vMerge/>
          </w:tcPr>
          <w:p w14:paraId="30DD92F5" w14:textId="77777777" w:rsidR="00934849" w:rsidRPr="00732759" w:rsidRDefault="00934849" w:rsidP="00D45B1C">
            <w:pPr>
              <w:pStyle w:val="TAC"/>
              <w:rPr>
                <w:rFonts w:cs="Arial"/>
                <w:lang w:eastAsia="en-US"/>
              </w:rPr>
            </w:pPr>
          </w:p>
        </w:tc>
        <w:tc>
          <w:tcPr>
            <w:tcW w:w="1484" w:type="dxa"/>
            <w:vMerge/>
          </w:tcPr>
          <w:p w14:paraId="3F5B7CB9" w14:textId="77777777" w:rsidR="00934849" w:rsidRPr="00732759" w:rsidRDefault="00934849" w:rsidP="00D45B1C">
            <w:pPr>
              <w:pStyle w:val="TAC"/>
              <w:rPr>
                <w:rFonts w:cs="Arial"/>
                <w:lang w:eastAsia="en-US"/>
              </w:rPr>
            </w:pPr>
          </w:p>
        </w:tc>
        <w:tc>
          <w:tcPr>
            <w:tcW w:w="1381" w:type="dxa"/>
            <w:vMerge/>
          </w:tcPr>
          <w:p w14:paraId="33CC9621" w14:textId="77777777" w:rsidR="00934849" w:rsidRPr="00732759" w:rsidRDefault="00934849" w:rsidP="00D45B1C">
            <w:pPr>
              <w:pStyle w:val="TAL"/>
              <w:rPr>
                <w:rFonts w:cs="Arial"/>
                <w:lang w:eastAsia="en-US"/>
              </w:rPr>
            </w:pPr>
          </w:p>
        </w:tc>
        <w:tc>
          <w:tcPr>
            <w:tcW w:w="1406" w:type="dxa"/>
            <w:vMerge/>
          </w:tcPr>
          <w:p w14:paraId="4AA8506C" w14:textId="77777777" w:rsidR="00934849" w:rsidRPr="00732759" w:rsidRDefault="00934849" w:rsidP="00D45B1C">
            <w:pPr>
              <w:pStyle w:val="TAL"/>
              <w:rPr>
                <w:rFonts w:cs="Arial"/>
                <w:lang w:eastAsia="en-US"/>
              </w:rPr>
            </w:pPr>
          </w:p>
        </w:tc>
        <w:tc>
          <w:tcPr>
            <w:tcW w:w="1240" w:type="dxa"/>
          </w:tcPr>
          <w:p w14:paraId="3622104F" w14:textId="77777777" w:rsidR="00934849" w:rsidRPr="00732759" w:rsidRDefault="00934849" w:rsidP="00D45B1C">
            <w:pPr>
              <w:pStyle w:val="TAC"/>
              <w:rPr>
                <w:rFonts w:cs="Arial"/>
                <w:lang w:eastAsia="en-US"/>
              </w:rPr>
            </w:pPr>
            <w:r w:rsidRPr="00732759">
              <w:rPr>
                <w:rFonts w:cs="Arial"/>
                <w:lang w:eastAsia="en-US"/>
              </w:rPr>
              <w:t>A5-1</w:t>
            </w:r>
          </w:p>
        </w:tc>
        <w:tc>
          <w:tcPr>
            <w:tcW w:w="1701" w:type="dxa"/>
          </w:tcPr>
          <w:p w14:paraId="53D86EB4"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311BDE96" w14:textId="77777777" w:rsidR="00934849" w:rsidRPr="00732759" w:rsidRDefault="00934849" w:rsidP="00D45B1C">
            <w:pPr>
              <w:pStyle w:val="TAC"/>
              <w:rPr>
                <w:rFonts w:cs="Arial"/>
                <w:lang w:eastAsia="en-US"/>
              </w:rPr>
            </w:pPr>
            <w:r w:rsidRPr="00732759">
              <w:rPr>
                <w:rFonts w:cs="Arial"/>
                <w:lang w:eastAsia="en-US"/>
              </w:rPr>
              <w:t>15.4</w:t>
            </w:r>
          </w:p>
        </w:tc>
      </w:tr>
      <w:tr w:rsidR="00934849" w:rsidRPr="00732759" w14:paraId="110C84E3" w14:textId="77777777">
        <w:trPr>
          <w:jc w:val="center"/>
        </w:trPr>
        <w:tc>
          <w:tcPr>
            <w:tcW w:w="1421" w:type="dxa"/>
            <w:vMerge/>
          </w:tcPr>
          <w:p w14:paraId="769EFE09" w14:textId="77777777" w:rsidR="00934849" w:rsidRPr="00732759" w:rsidRDefault="00934849" w:rsidP="00D45B1C">
            <w:pPr>
              <w:pStyle w:val="TAC"/>
              <w:rPr>
                <w:rFonts w:cs="Arial"/>
                <w:lang w:eastAsia="en-US"/>
              </w:rPr>
            </w:pPr>
          </w:p>
        </w:tc>
        <w:tc>
          <w:tcPr>
            <w:tcW w:w="1484" w:type="dxa"/>
            <w:vMerge/>
          </w:tcPr>
          <w:p w14:paraId="4C848B8A" w14:textId="77777777" w:rsidR="00934849" w:rsidRPr="00732759" w:rsidRDefault="00934849" w:rsidP="00D45B1C">
            <w:pPr>
              <w:pStyle w:val="TAC"/>
              <w:rPr>
                <w:rFonts w:cs="Arial"/>
                <w:lang w:eastAsia="en-US"/>
              </w:rPr>
            </w:pPr>
          </w:p>
        </w:tc>
        <w:tc>
          <w:tcPr>
            <w:tcW w:w="1381" w:type="dxa"/>
            <w:vMerge/>
          </w:tcPr>
          <w:p w14:paraId="13EA191C" w14:textId="77777777" w:rsidR="00934849" w:rsidRPr="00732759" w:rsidRDefault="00934849" w:rsidP="00D45B1C">
            <w:pPr>
              <w:pStyle w:val="TAL"/>
              <w:rPr>
                <w:rFonts w:cs="Arial"/>
                <w:lang w:eastAsia="en-US"/>
              </w:rPr>
            </w:pPr>
          </w:p>
        </w:tc>
        <w:tc>
          <w:tcPr>
            <w:tcW w:w="1406" w:type="dxa"/>
            <w:vMerge w:val="restart"/>
          </w:tcPr>
          <w:p w14:paraId="16D1F0D6" w14:textId="77777777" w:rsidR="00934849" w:rsidRPr="00732759" w:rsidRDefault="00934849" w:rsidP="00D45B1C">
            <w:pPr>
              <w:pStyle w:val="TAL"/>
              <w:rPr>
                <w:rFonts w:cs="Arial"/>
                <w:lang w:eastAsia="en-US"/>
              </w:rPr>
            </w:pPr>
            <w:r w:rsidRPr="00732759">
              <w:rPr>
                <w:rFonts w:cs="Arial"/>
                <w:lang w:eastAsia="en-US"/>
              </w:rPr>
              <w:t>EVA 70Hz Low</w:t>
            </w:r>
          </w:p>
        </w:tc>
        <w:tc>
          <w:tcPr>
            <w:tcW w:w="1240" w:type="dxa"/>
            <w:vMerge w:val="restart"/>
          </w:tcPr>
          <w:p w14:paraId="0F10F4EC" w14:textId="77777777" w:rsidR="00934849" w:rsidRPr="00732759" w:rsidRDefault="00934849" w:rsidP="00D45B1C">
            <w:pPr>
              <w:pStyle w:val="TAC"/>
              <w:rPr>
                <w:rFonts w:cs="Arial"/>
                <w:lang w:eastAsia="en-US"/>
              </w:rPr>
            </w:pPr>
            <w:r w:rsidRPr="00732759">
              <w:rPr>
                <w:rFonts w:cs="Arial"/>
                <w:lang w:eastAsia="en-US"/>
              </w:rPr>
              <w:t>A3-3</w:t>
            </w:r>
          </w:p>
        </w:tc>
        <w:tc>
          <w:tcPr>
            <w:tcW w:w="1701" w:type="dxa"/>
          </w:tcPr>
          <w:p w14:paraId="1890B789"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02DDC649" w14:textId="77777777" w:rsidR="00934849" w:rsidRPr="00732759" w:rsidRDefault="00934849" w:rsidP="00D45B1C">
            <w:pPr>
              <w:pStyle w:val="TAC"/>
              <w:rPr>
                <w:rFonts w:cs="Arial"/>
                <w:lang w:eastAsia="en-US"/>
              </w:rPr>
            </w:pPr>
            <w:r w:rsidRPr="00732759">
              <w:rPr>
                <w:rFonts w:cs="Arial"/>
                <w:lang w:eastAsia="en-US"/>
              </w:rPr>
              <w:t>-6.5</w:t>
            </w:r>
          </w:p>
        </w:tc>
      </w:tr>
      <w:tr w:rsidR="00934849" w:rsidRPr="00732759" w14:paraId="33B6EA60" w14:textId="77777777">
        <w:trPr>
          <w:jc w:val="center"/>
        </w:trPr>
        <w:tc>
          <w:tcPr>
            <w:tcW w:w="1421" w:type="dxa"/>
            <w:vMerge/>
          </w:tcPr>
          <w:p w14:paraId="2852ABF2" w14:textId="77777777" w:rsidR="00934849" w:rsidRPr="00732759" w:rsidRDefault="00934849" w:rsidP="00D45B1C">
            <w:pPr>
              <w:pStyle w:val="TAC"/>
              <w:rPr>
                <w:rFonts w:cs="Arial"/>
                <w:lang w:eastAsia="en-US"/>
              </w:rPr>
            </w:pPr>
          </w:p>
        </w:tc>
        <w:tc>
          <w:tcPr>
            <w:tcW w:w="1484" w:type="dxa"/>
            <w:vMerge/>
          </w:tcPr>
          <w:p w14:paraId="069B253B" w14:textId="77777777" w:rsidR="00934849" w:rsidRPr="00732759" w:rsidRDefault="00934849" w:rsidP="00D45B1C">
            <w:pPr>
              <w:pStyle w:val="TAC"/>
              <w:rPr>
                <w:rFonts w:cs="Arial"/>
                <w:lang w:eastAsia="en-US"/>
              </w:rPr>
            </w:pPr>
          </w:p>
        </w:tc>
        <w:tc>
          <w:tcPr>
            <w:tcW w:w="1381" w:type="dxa"/>
            <w:vMerge/>
          </w:tcPr>
          <w:p w14:paraId="08EFF266" w14:textId="77777777" w:rsidR="00934849" w:rsidRPr="00732759" w:rsidRDefault="00934849" w:rsidP="00D45B1C">
            <w:pPr>
              <w:pStyle w:val="TAL"/>
              <w:rPr>
                <w:rFonts w:cs="Arial"/>
                <w:lang w:eastAsia="en-US"/>
              </w:rPr>
            </w:pPr>
          </w:p>
        </w:tc>
        <w:tc>
          <w:tcPr>
            <w:tcW w:w="1406" w:type="dxa"/>
            <w:vMerge/>
          </w:tcPr>
          <w:p w14:paraId="7832DBBD" w14:textId="77777777" w:rsidR="00934849" w:rsidRPr="00732759" w:rsidRDefault="00934849" w:rsidP="00D45B1C">
            <w:pPr>
              <w:pStyle w:val="TAL"/>
              <w:rPr>
                <w:rFonts w:cs="Arial"/>
                <w:lang w:eastAsia="en-US"/>
              </w:rPr>
            </w:pPr>
          </w:p>
        </w:tc>
        <w:tc>
          <w:tcPr>
            <w:tcW w:w="1240" w:type="dxa"/>
            <w:vMerge/>
          </w:tcPr>
          <w:p w14:paraId="5224D3B3" w14:textId="77777777" w:rsidR="00934849" w:rsidRPr="00732759" w:rsidRDefault="00934849" w:rsidP="00D45B1C">
            <w:pPr>
              <w:pStyle w:val="TAC"/>
              <w:rPr>
                <w:rFonts w:cs="Arial"/>
                <w:lang w:eastAsia="en-US"/>
              </w:rPr>
            </w:pPr>
          </w:p>
        </w:tc>
        <w:tc>
          <w:tcPr>
            <w:tcW w:w="1701" w:type="dxa"/>
          </w:tcPr>
          <w:p w14:paraId="69DA658C"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7A769ECC" w14:textId="77777777" w:rsidR="00934849" w:rsidRPr="00732759" w:rsidRDefault="00934849" w:rsidP="00D45B1C">
            <w:pPr>
              <w:pStyle w:val="TAC"/>
              <w:rPr>
                <w:rFonts w:cs="Arial"/>
                <w:lang w:eastAsia="en-US"/>
              </w:rPr>
            </w:pPr>
            <w:r w:rsidRPr="00732759">
              <w:rPr>
                <w:rFonts w:cs="Arial"/>
                <w:lang w:eastAsia="en-US"/>
              </w:rPr>
              <w:t>-2.9</w:t>
            </w:r>
          </w:p>
        </w:tc>
      </w:tr>
      <w:tr w:rsidR="00934849" w:rsidRPr="00732759" w14:paraId="71012556" w14:textId="77777777">
        <w:trPr>
          <w:jc w:val="center"/>
        </w:trPr>
        <w:tc>
          <w:tcPr>
            <w:tcW w:w="1421" w:type="dxa"/>
            <w:vMerge/>
          </w:tcPr>
          <w:p w14:paraId="0B4A3EDE" w14:textId="77777777" w:rsidR="00934849" w:rsidRPr="00732759" w:rsidRDefault="00934849" w:rsidP="00D45B1C">
            <w:pPr>
              <w:pStyle w:val="TAC"/>
              <w:rPr>
                <w:rFonts w:cs="Arial"/>
                <w:lang w:eastAsia="en-US"/>
              </w:rPr>
            </w:pPr>
          </w:p>
        </w:tc>
        <w:tc>
          <w:tcPr>
            <w:tcW w:w="1484" w:type="dxa"/>
            <w:vMerge/>
          </w:tcPr>
          <w:p w14:paraId="3A5A83E5" w14:textId="77777777" w:rsidR="00934849" w:rsidRPr="00732759" w:rsidRDefault="00934849" w:rsidP="00D45B1C">
            <w:pPr>
              <w:pStyle w:val="TAC"/>
              <w:rPr>
                <w:rFonts w:cs="Arial"/>
                <w:lang w:eastAsia="en-US"/>
              </w:rPr>
            </w:pPr>
          </w:p>
        </w:tc>
        <w:tc>
          <w:tcPr>
            <w:tcW w:w="1381" w:type="dxa"/>
            <w:vMerge/>
          </w:tcPr>
          <w:p w14:paraId="3D82B957" w14:textId="77777777" w:rsidR="00934849" w:rsidRPr="00732759" w:rsidRDefault="00934849" w:rsidP="00D45B1C">
            <w:pPr>
              <w:pStyle w:val="TAL"/>
              <w:rPr>
                <w:rFonts w:cs="Arial"/>
                <w:lang w:eastAsia="en-US"/>
              </w:rPr>
            </w:pPr>
          </w:p>
        </w:tc>
        <w:tc>
          <w:tcPr>
            <w:tcW w:w="1406" w:type="dxa"/>
            <w:vMerge/>
          </w:tcPr>
          <w:p w14:paraId="5B0D0D94" w14:textId="77777777" w:rsidR="00934849" w:rsidRPr="00732759" w:rsidRDefault="00934849" w:rsidP="00D45B1C">
            <w:pPr>
              <w:pStyle w:val="TAL"/>
              <w:rPr>
                <w:rFonts w:cs="Arial"/>
                <w:lang w:eastAsia="en-US"/>
              </w:rPr>
            </w:pPr>
          </w:p>
        </w:tc>
        <w:tc>
          <w:tcPr>
            <w:tcW w:w="1240" w:type="dxa"/>
            <w:vMerge w:val="restart"/>
          </w:tcPr>
          <w:p w14:paraId="1ECED1D7" w14:textId="77777777" w:rsidR="00934849" w:rsidRPr="00732759" w:rsidRDefault="00934849" w:rsidP="00D45B1C">
            <w:pPr>
              <w:pStyle w:val="TAC"/>
              <w:rPr>
                <w:rFonts w:cs="Arial"/>
                <w:lang w:eastAsia="en-US"/>
              </w:rPr>
            </w:pPr>
            <w:r w:rsidRPr="00732759">
              <w:rPr>
                <w:rFonts w:cs="Arial"/>
                <w:lang w:eastAsia="en-US"/>
              </w:rPr>
              <w:t>A4-4</w:t>
            </w:r>
          </w:p>
        </w:tc>
        <w:tc>
          <w:tcPr>
            <w:tcW w:w="1701" w:type="dxa"/>
          </w:tcPr>
          <w:p w14:paraId="7F54EE3B"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7844586C" w14:textId="77777777" w:rsidR="00934849" w:rsidRPr="00732759" w:rsidRDefault="00934849" w:rsidP="00D45B1C">
            <w:pPr>
              <w:pStyle w:val="TAC"/>
              <w:rPr>
                <w:rFonts w:cs="Arial"/>
                <w:lang w:eastAsia="en-US"/>
              </w:rPr>
            </w:pPr>
            <w:r w:rsidRPr="00732759">
              <w:rPr>
                <w:rFonts w:cs="Arial"/>
                <w:lang w:eastAsia="en-US"/>
              </w:rPr>
              <w:t>1.6</w:t>
            </w:r>
          </w:p>
        </w:tc>
      </w:tr>
      <w:tr w:rsidR="00934849" w:rsidRPr="00732759" w14:paraId="68380B56" w14:textId="77777777">
        <w:trPr>
          <w:jc w:val="center"/>
        </w:trPr>
        <w:tc>
          <w:tcPr>
            <w:tcW w:w="1421" w:type="dxa"/>
            <w:vMerge/>
          </w:tcPr>
          <w:p w14:paraId="5402490E" w14:textId="77777777" w:rsidR="00934849" w:rsidRPr="00732759" w:rsidRDefault="00934849" w:rsidP="00D45B1C">
            <w:pPr>
              <w:pStyle w:val="TAC"/>
              <w:rPr>
                <w:rFonts w:cs="Arial"/>
                <w:lang w:eastAsia="en-US"/>
              </w:rPr>
            </w:pPr>
          </w:p>
        </w:tc>
        <w:tc>
          <w:tcPr>
            <w:tcW w:w="1484" w:type="dxa"/>
            <w:vMerge/>
          </w:tcPr>
          <w:p w14:paraId="76B97ED1" w14:textId="77777777" w:rsidR="00934849" w:rsidRPr="00732759" w:rsidRDefault="00934849" w:rsidP="00D45B1C">
            <w:pPr>
              <w:pStyle w:val="TAC"/>
              <w:rPr>
                <w:rFonts w:cs="Arial"/>
                <w:lang w:eastAsia="en-US"/>
              </w:rPr>
            </w:pPr>
          </w:p>
        </w:tc>
        <w:tc>
          <w:tcPr>
            <w:tcW w:w="1381" w:type="dxa"/>
            <w:vMerge/>
          </w:tcPr>
          <w:p w14:paraId="454304DF" w14:textId="77777777" w:rsidR="00934849" w:rsidRPr="00732759" w:rsidRDefault="00934849" w:rsidP="00D45B1C">
            <w:pPr>
              <w:pStyle w:val="TAL"/>
              <w:rPr>
                <w:rFonts w:cs="Arial"/>
                <w:lang w:eastAsia="en-US"/>
              </w:rPr>
            </w:pPr>
          </w:p>
        </w:tc>
        <w:tc>
          <w:tcPr>
            <w:tcW w:w="1406" w:type="dxa"/>
            <w:vMerge/>
          </w:tcPr>
          <w:p w14:paraId="371EBD0C" w14:textId="77777777" w:rsidR="00934849" w:rsidRPr="00732759" w:rsidRDefault="00934849" w:rsidP="00D45B1C">
            <w:pPr>
              <w:pStyle w:val="TAL"/>
              <w:rPr>
                <w:rFonts w:cs="Arial"/>
                <w:lang w:eastAsia="en-US"/>
              </w:rPr>
            </w:pPr>
          </w:p>
        </w:tc>
        <w:tc>
          <w:tcPr>
            <w:tcW w:w="1240" w:type="dxa"/>
            <w:vMerge/>
          </w:tcPr>
          <w:p w14:paraId="31474DA0" w14:textId="77777777" w:rsidR="00934849" w:rsidRPr="00732759" w:rsidRDefault="00934849" w:rsidP="00D45B1C">
            <w:pPr>
              <w:pStyle w:val="TAC"/>
              <w:rPr>
                <w:rFonts w:cs="Arial"/>
                <w:lang w:eastAsia="en-US"/>
              </w:rPr>
            </w:pPr>
          </w:p>
        </w:tc>
        <w:tc>
          <w:tcPr>
            <w:tcW w:w="1701" w:type="dxa"/>
          </w:tcPr>
          <w:p w14:paraId="1779CBEB"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3690B337" w14:textId="77777777" w:rsidR="00934849" w:rsidRPr="00732759" w:rsidRDefault="00934849" w:rsidP="00D45B1C">
            <w:pPr>
              <w:pStyle w:val="TAC"/>
              <w:rPr>
                <w:rFonts w:cs="Arial"/>
                <w:lang w:eastAsia="en-US"/>
              </w:rPr>
            </w:pPr>
            <w:r w:rsidRPr="00732759">
              <w:rPr>
                <w:rFonts w:cs="Arial"/>
                <w:lang w:eastAsia="en-US"/>
              </w:rPr>
              <w:t>8.7</w:t>
            </w:r>
          </w:p>
        </w:tc>
      </w:tr>
      <w:tr w:rsidR="00934849" w:rsidRPr="00732759" w14:paraId="3D726B5B" w14:textId="77777777">
        <w:trPr>
          <w:jc w:val="center"/>
        </w:trPr>
        <w:tc>
          <w:tcPr>
            <w:tcW w:w="1421" w:type="dxa"/>
            <w:vMerge/>
          </w:tcPr>
          <w:p w14:paraId="4917D196" w14:textId="77777777" w:rsidR="00934849" w:rsidRPr="00732759" w:rsidRDefault="00934849" w:rsidP="00D45B1C">
            <w:pPr>
              <w:pStyle w:val="TAC"/>
              <w:rPr>
                <w:rFonts w:cs="Arial"/>
                <w:lang w:eastAsia="en-US"/>
              </w:rPr>
            </w:pPr>
          </w:p>
        </w:tc>
        <w:tc>
          <w:tcPr>
            <w:tcW w:w="1484" w:type="dxa"/>
            <w:vMerge/>
          </w:tcPr>
          <w:p w14:paraId="31D03E2F" w14:textId="77777777" w:rsidR="00934849" w:rsidRPr="00732759" w:rsidRDefault="00934849" w:rsidP="00D45B1C">
            <w:pPr>
              <w:pStyle w:val="TAC"/>
              <w:rPr>
                <w:rFonts w:cs="Arial"/>
                <w:lang w:eastAsia="en-US"/>
              </w:rPr>
            </w:pPr>
          </w:p>
        </w:tc>
        <w:tc>
          <w:tcPr>
            <w:tcW w:w="1381" w:type="dxa"/>
            <w:vMerge/>
          </w:tcPr>
          <w:p w14:paraId="1CEE70FC" w14:textId="77777777" w:rsidR="00934849" w:rsidRPr="00732759" w:rsidRDefault="00934849" w:rsidP="00D45B1C">
            <w:pPr>
              <w:pStyle w:val="TAL"/>
              <w:rPr>
                <w:rFonts w:cs="Arial"/>
                <w:lang w:eastAsia="en-US"/>
              </w:rPr>
            </w:pPr>
          </w:p>
        </w:tc>
        <w:tc>
          <w:tcPr>
            <w:tcW w:w="1406" w:type="dxa"/>
            <w:vMerge w:val="restart"/>
          </w:tcPr>
          <w:p w14:paraId="02713A35" w14:textId="77777777"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4CD2C1BE" w14:textId="77777777" w:rsidR="00934849" w:rsidRPr="00732759" w:rsidRDefault="00934849" w:rsidP="00D45B1C">
            <w:pPr>
              <w:pStyle w:val="TAC"/>
              <w:rPr>
                <w:rFonts w:cs="Arial"/>
                <w:lang w:eastAsia="en-US"/>
              </w:rPr>
            </w:pPr>
            <w:r w:rsidRPr="00732759">
              <w:rPr>
                <w:rFonts w:cs="Arial"/>
                <w:lang w:eastAsia="en-US"/>
              </w:rPr>
              <w:t>A3-1</w:t>
            </w:r>
          </w:p>
        </w:tc>
        <w:tc>
          <w:tcPr>
            <w:tcW w:w="1701" w:type="dxa"/>
          </w:tcPr>
          <w:p w14:paraId="4C5F8299"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0721F9A2" w14:textId="77777777" w:rsidR="00934849" w:rsidRPr="00732759" w:rsidRDefault="00934849" w:rsidP="00D45B1C">
            <w:pPr>
              <w:pStyle w:val="TAC"/>
              <w:rPr>
                <w:rFonts w:cs="Arial"/>
                <w:lang w:eastAsia="en-US"/>
              </w:rPr>
            </w:pPr>
            <w:r w:rsidRPr="00732759">
              <w:rPr>
                <w:rFonts w:cs="Arial"/>
                <w:lang w:eastAsia="en-US"/>
              </w:rPr>
              <w:t>-4.8</w:t>
            </w:r>
          </w:p>
        </w:tc>
      </w:tr>
      <w:tr w:rsidR="00934849" w:rsidRPr="00732759" w14:paraId="7FD73C89" w14:textId="77777777">
        <w:trPr>
          <w:jc w:val="center"/>
        </w:trPr>
        <w:tc>
          <w:tcPr>
            <w:tcW w:w="1421" w:type="dxa"/>
            <w:vMerge/>
          </w:tcPr>
          <w:p w14:paraId="698D620A" w14:textId="77777777" w:rsidR="00934849" w:rsidRPr="00732759" w:rsidRDefault="00934849" w:rsidP="00D45B1C">
            <w:pPr>
              <w:pStyle w:val="TAC"/>
              <w:rPr>
                <w:rFonts w:cs="Arial"/>
                <w:lang w:eastAsia="en-US"/>
              </w:rPr>
            </w:pPr>
          </w:p>
        </w:tc>
        <w:tc>
          <w:tcPr>
            <w:tcW w:w="1484" w:type="dxa"/>
            <w:vMerge/>
          </w:tcPr>
          <w:p w14:paraId="6FF70D9F" w14:textId="77777777" w:rsidR="00934849" w:rsidRPr="00732759" w:rsidRDefault="00934849" w:rsidP="00D45B1C">
            <w:pPr>
              <w:pStyle w:val="TAC"/>
              <w:rPr>
                <w:rFonts w:cs="Arial"/>
                <w:lang w:eastAsia="en-US"/>
              </w:rPr>
            </w:pPr>
          </w:p>
        </w:tc>
        <w:tc>
          <w:tcPr>
            <w:tcW w:w="1381" w:type="dxa"/>
            <w:vMerge/>
          </w:tcPr>
          <w:p w14:paraId="73D26D7E" w14:textId="77777777" w:rsidR="00934849" w:rsidRPr="00732759" w:rsidRDefault="00934849" w:rsidP="00D45B1C">
            <w:pPr>
              <w:pStyle w:val="TAL"/>
              <w:rPr>
                <w:rFonts w:cs="Arial"/>
                <w:lang w:eastAsia="en-US"/>
              </w:rPr>
            </w:pPr>
          </w:p>
        </w:tc>
        <w:tc>
          <w:tcPr>
            <w:tcW w:w="1406" w:type="dxa"/>
            <w:vMerge/>
          </w:tcPr>
          <w:p w14:paraId="6ABF67CB" w14:textId="77777777" w:rsidR="00934849" w:rsidRPr="00732759" w:rsidRDefault="00934849" w:rsidP="00D45B1C">
            <w:pPr>
              <w:pStyle w:val="TAL"/>
              <w:rPr>
                <w:rFonts w:cs="Arial"/>
                <w:lang w:eastAsia="en-US"/>
              </w:rPr>
            </w:pPr>
          </w:p>
        </w:tc>
        <w:tc>
          <w:tcPr>
            <w:tcW w:w="1240" w:type="dxa"/>
            <w:vMerge/>
          </w:tcPr>
          <w:p w14:paraId="4BFDBBAD" w14:textId="77777777" w:rsidR="00934849" w:rsidRPr="00732759" w:rsidRDefault="00934849" w:rsidP="00D45B1C">
            <w:pPr>
              <w:pStyle w:val="TAC"/>
              <w:rPr>
                <w:rFonts w:cs="Arial"/>
                <w:lang w:eastAsia="en-US"/>
              </w:rPr>
            </w:pPr>
          </w:p>
        </w:tc>
        <w:tc>
          <w:tcPr>
            <w:tcW w:w="1701" w:type="dxa"/>
          </w:tcPr>
          <w:p w14:paraId="6015A906"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3A022877" w14:textId="77777777" w:rsidR="00934849" w:rsidRPr="00732759" w:rsidRDefault="00934849" w:rsidP="00D45B1C">
            <w:pPr>
              <w:pStyle w:val="TAC"/>
              <w:rPr>
                <w:rFonts w:cs="Arial"/>
                <w:lang w:eastAsia="en-US"/>
              </w:rPr>
            </w:pPr>
            <w:r w:rsidRPr="00732759">
              <w:rPr>
                <w:rFonts w:cs="Arial"/>
                <w:lang w:eastAsia="en-US"/>
              </w:rPr>
              <w:t>-0.9</w:t>
            </w:r>
          </w:p>
        </w:tc>
      </w:tr>
      <w:tr w:rsidR="00934849" w:rsidRPr="00732759" w14:paraId="7AB6F86A" w14:textId="77777777">
        <w:trPr>
          <w:jc w:val="center"/>
        </w:trPr>
        <w:tc>
          <w:tcPr>
            <w:tcW w:w="1421" w:type="dxa"/>
            <w:vMerge/>
          </w:tcPr>
          <w:p w14:paraId="7F3A55C4" w14:textId="77777777" w:rsidR="00934849" w:rsidRPr="00732759" w:rsidRDefault="00934849" w:rsidP="00D45B1C">
            <w:pPr>
              <w:pStyle w:val="TAC"/>
              <w:rPr>
                <w:rFonts w:cs="Arial"/>
                <w:lang w:eastAsia="en-US"/>
              </w:rPr>
            </w:pPr>
          </w:p>
        </w:tc>
        <w:tc>
          <w:tcPr>
            <w:tcW w:w="1484" w:type="dxa"/>
            <w:vMerge/>
          </w:tcPr>
          <w:p w14:paraId="7BF94619" w14:textId="77777777" w:rsidR="00934849" w:rsidRPr="00732759" w:rsidRDefault="00934849" w:rsidP="00D45B1C">
            <w:pPr>
              <w:pStyle w:val="TAC"/>
              <w:rPr>
                <w:rFonts w:cs="Arial"/>
                <w:lang w:eastAsia="en-US"/>
              </w:rPr>
            </w:pPr>
          </w:p>
        </w:tc>
        <w:tc>
          <w:tcPr>
            <w:tcW w:w="1381" w:type="dxa"/>
            <w:vMerge/>
          </w:tcPr>
          <w:p w14:paraId="25031DB4" w14:textId="77777777" w:rsidR="00934849" w:rsidRPr="00732759" w:rsidRDefault="00934849" w:rsidP="00D45B1C">
            <w:pPr>
              <w:pStyle w:val="TAL"/>
              <w:rPr>
                <w:rFonts w:cs="Arial"/>
                <w:lang w:eastAsia="en-US"/>
              </w:rPr>
            </w:pPr>
          </w:p>
        </w:tc>
        <w:tc>
          <w:tcPr>
            <w:tcW w:w="1406" w:type="dxa"/>
            <w:vMerge w:val="restart"/>
          </w:tcPr>
          <w:p w14:paraId="0397362C" w14:textId="77777777" w:rsidR="00934849" w:rsidRPr="00732759" w:rsidRDefault="00934849"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14:paraId="5B05D6CD" w14:textId="77777777" w:rsidR="00934849" w:rsidRPr="00732759" w:rsidRDefault="00934849" w:rsidP="00D45B1C">
            <w:pPr>
              <w:pStyle w:val="TAC"/>
              <w:rPr>
                <w:rFonts w:cs="Arial"/>
                <w:lang w:eastAsia="en-US"/>
              </w:rPr>
            </w:pPr>
            <w:r w:rsidRPr="00732759">
              <w:rPr>
                <w:rFonts w:cs="Arial"/>
                <w:lang w:eastAsia="en-US"/>
              </w:rPr>
              <w:t>A3-1</w:t>
            </w:r>
          </w:p>
        </w:tc>
        <w:tc>
          <w:tcPr>
            <w:tcW w:w="1701" w:type="dxa"/>
          </w:tcPr>
          <w:p w14:paraId="0A0E65BF"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6561F9BF" w14:textId="77777777" w:rsidR="00934849" w:rsidRPr="00732759" w:rsidRDefault="00934849" w:rsidP="00D45B1C">
            <w:pPr>
              <w:pStyle w:val="TAC"/>
              <w:rPr>
                <w:rFonts w:cs="Arial"/>
                <w:lang w:eastAsia="en-US"/>
              </w:rPr>
            </w:pPr>
            <w:r w:rsidRPr="00732759">
              <w:rPr>
                <w:rFonts w:cs="Arial"/>
                <w:lang w:eastAsia="en-US"/>
              </w:rPr>
              <w:t>-4.6</w:t>
            </w:r>
          </w:p>
        </w:tc>
      </w:tr>
      <w:tr w:rsidR="00934849" w:rsidRPr="00732759" w14:paraId="37116BEB" w14:textId="77777777">
        <w:trPr>
          <w:jc w:val="center"/>
        </w:trPr>
        <w:tc>
          <w:tcPr>
            <w:tcW w:w="1421" w:type="dxa"/>
            <w:vMerge/>
          </w:tcPr>
          <w:p w14:paraId="5864E727" w14:textId="77777777" w:rsidR="00934849" w:rsidRPr="00732759" w:rsidRDefault="00934849" w:rsidP="00D45B1C">
            <w:pPr>
              <w:pStyle w:val="TAC"/>
              <w:rPr>
                <w:rFonts w:cs="Arial"/>
                <w:lang w:eastAsia="en-US"/>
              </w:rPr>
            </w:pPr>
          </w:p>
        </w:tc>
        <w:tc>
          <w:tcPr>
            <w:tcW w:w="1484" w:type="dxa"/>
            <w:vMerge/>
          </w:tcPr>
          <w:p w14:paraId="3204ABB2" w14:textId="77777777" w:rsidR="00934849" w:rsidRPr="00732759" w:rsidRDefault="00934849" w:rsidP="00D45B1C">
            <w:pPr>
              <w:pStyle w:val="TAC"/>
              <w:rPr>
                <w:rFonts w:cs="Arial"/>
                <w:lang w:eastAsia="en-US"/>
              </w:rPr>
            </w:pPr>
          </w:p>
        </w:tc>
        <w:tc>
          <w:tcPr>
            <w:tcW w:w="1381" w:type="dxa"/>
            <w:vMerge/>
          </w:tcPr>
          <w:p w14:paraId="783B8E0C" w14:textId="77777777" w:rsidR="00934849" w:rsidRPr="00732759" w:rsidRDefault="00934849" w:rsidP="00D45B1C">
            <w:pPr>
              <w:pStyle w:val="TAL"/>
              <w:rPr>
                <w:rFonts w:cs="Arial"/>
                <w:lang w:eastAsia="en-US"/>
              </w:rPr>
            </w:pPr>
          </w:p>
        </w:tc>
        <w:tc>
          <w:tcPr>
            <w:tcW w:w="1406" w:type="dxa"/>
            <w:vMerge/>
          </w:tcPr>
          <w:p w14:paraId="1FC56004" w14:textId="77777777" w:rsidR="00934849" w:rsidRPr="00732759" w:rsidRDefault="00934849" w:rsidP="00D45B1C">
            <w:pPr>
              <w:pStyle w:val="TAL"/>
              <w:rPr>
                <w:rFonts w:cs="Arial"/>
                <w:lang w:eastAsia="en-US"/>
              </w:rPr>
            </w:pPr>
          </w:p>
        </w:tc>
        <w:tc>
          <w:tcPr>
            <w:tcW w:w="1240" w:type="dxa"/>
            <w:vMerge/>
          </w:tcPr>
          <w:p w14:paraId="72014474" w14:textId="77777777" w:rsidR="00934849" w:rsidRPr="00732759" w:rsidRDefault="00934849" w:rsidP="00D45B1C">
            <w:pPr>
              <w:pStyle w:val="TAC"/>
              <w:rPr>
                <w:rFonts w:cs="Arial"/>
                <w:lang w:eastAsia="en-US"/>
              </w:rPr>
            </w:pPr>
          </w:p>
        </w:tc>
        <w:tc>
          <w:tcPr>
            <w:tcW w:w="1701" w:type="dxa"/>
          </w:tcPr>
          <w:p w14:paraId="35AC0F87"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24DC6B69" w14:textId="77777777" w:rsidR="00934849" w:rsidRPr="00732759" w:rsidRDefault="00934849" w:rsidP="00D45B1C">
            <w:pPr>
              <w:pStyle w:val="TAC"/>
              <w:rPr>
                <w:rFonts w:cs="Arial"/>
                <w:lang w:eastAsia="en-US"/>
              </w:rPr>
            </w:pPr>
            <w:r w:rsidRPr="00732759">
              <w:rPr>
                <w:rFonts w:cs="Arial"/>
                <w:lang w:eastAsia="en-US"/>
              </w:rPr>
              <w:t>-0.6</w:t>
            </w:r>
          </w:p>
        </w:tc>
      </w:tr>
      <w:tr w:rsidR="00934849" w:rsidRPr="00732759" w14:paraId="766D595E" w14:textId="77777777">
        <w:trPr>
          <w:jc w:val="center"/>
        </w:trPr>
        <w:tc>
          <w:tcPr>
            <w:tcW w:w="1421" w:type="dxa"/>
            <w:vMerge/>
          </w:tcPr>
          <w:p w14:paraId="3265E8DE" w14:textId="77777777" w:rsidR="00934849" w:rsidRPr="00732759" w:rsidRDefault="00934849" w:rsidP="00D45B1C">
            <w:pPr>
              <w:pStyle w:val="TAC"/>
              <w:rPr>
                <w:rFonts w:cs="Arial"/>
                <w:lang w:eastAsia="en-US"/>
              </w:rPr>
            </w:pPr>
          </w:p>
        </w:tc>
        <w:tc>
          <w:tcPr>
            <w:tcW w:w="1484" w:type="dxa"/>
            <w:vMerge/>
          </w:tcPr>
          <w:p w14:paraId="0AA365F7" w14:textId="77777777" w:rsidR="00934849" w:rsidRPr="00732759" w:rsidRDefault="00934849" w:rsidP="00D45B1C">
            <w:pPr>
              <w:pStyle w:val="TAC"/>
              <w:rPr>
                <w:rFonts w:cs="Arial"/>
                <w:lang w:eastAsia="en-US"/>
              </w:rPr>
            </w:pPr>
          </w:p>
        </w:tc>
        <w:tc>
          <w:tcPr>
            <w:tcW w:w="1381" w:type="dxa"/>
            <w:vMerge/>
          </w:tcPr>
          <w:p w14:paraId="398B7BFD" w14:textId="77777777" w:rsidR="00934849" w:rsidRPr="00732759" w:rsidRDefault="00934849" w:rsidP="00D45B1C">
            <w:pPr>
              <w:pStyle w:val="TAL"/>
              <w:rPr>
                <w:rFonts w:cs="Arial"/>
                <w:lang w:eastAsia="en-US"/>
              </w:rPr>
            </w:pPr>
          </w:p>
        </w:tc>
        <w:tc>
          <w:tcPr>
            <w:tcW w:w="1406" w:type="dxa"/>
            <w:vMerge w:val="restart"/>
          </w:tcPr>
          <w:p w14:paraId="372068C9" w14:textId="77777777" w:rsidR="00934849" w:rsidRPr="00732759" w:rsidRDefault="00934849" w:rsidP="00D45B1C">
            <w:pPr>
              <w:pStyle w:val="TAL"/>
              <w:rPr>
                <w:rFonts w:cs="Arial"/>
                <w:lang w:eastAsia="en-US"/>
              </w:rPr>
            </w:pPr>
            <w:r w:rsidRPr="00732759">
              <w:rPr>
                <w:rFonts w:cs="Arial"/>
                <w:lang w:eastAsia="en-US"/>
              </w:rPr>
              <w:t xml:space="preserve">ETU </w:t>
            </w:r>
            <w:r w:rsidRPr="00732759">
              <w:rPr>
                <w:rFonts w:cs="Arial" w:hint="eastAsia"/>
                <w:lang w:eastAsia="zh-CN"/>
              </w:rPr>
              <w:t>6</w:t>
            </w:r>
            <w:r w:rsidRPr="00732759">
              <w:rPr>
                <w:rFonts w:cs="Arial"/>
                <w:lang w:eastAsia="en-US"/>
              </w:rPr>
              <w:t>00Hz</w:t>
            </w:r>
            <w:r w:rsidRPr="00732759">
              <w:rPr>
                <w:rFonts w:cs="Arial"/>
                <w:lang w:eastAsia="zh-CN"/>
              </w:rPr>
              <w:t>**</w:t>
            </w:r>
            <w:r w:rsidRPr="00732759">
              <w:rPr>
                <w:rFonts w:cs="Arial"/>
                <w:lang w:eastAsia="en-US"/>
              </w:rPr>
              <w:t xml:space="preserve"> Low</w:t>
            </w:r>
          </w:p>
        </w:tc>
        <w:tc>
          <w:tcPr>
            <w:tcW w:w="1240" w:type="dxa"/>
            <w:vMerge w:val="restart"/>
          </w:tcPr>
          <w:p w14:paraId="7160B29F" w14:textId="77777777" w:rsidR="00934849" w:rsidRPr="00732759" w:rsidRDefault="00934849" w:rsidP="00D45B1C">
            <w:pPr>
              <w:pStyle w:val="TAC"/>
              <w:rPr>
                <w:rFonts w:cs="Arial"/>
                <w:lang w:eastAsia="en-US"/>
              </w:rPr>
            </w:pPr>
            <w:r w:rsidRPr="00732759">
              <w:rPr>
                <w:rFonts w:cs="Arial"/>
                <w:lang w:eastAsia="en-US"/>
              </w:rPr>
              <w:t>A</w:t>
            </w:r>
            <w:r w:rsidRPr="00732759">
              <w:rPr>
                <w:rFonts w:cs="Arial"/>
                <w:lang w:eastAsia="zh-CN"/>
              </w:rPr>
              <w:t>13</w:t>
            </w:r>
            <w:r w:rsidRPr="00732759">
              <w:rPr>
                <w:rFonts w:cs="Arial"/>
                <w:lang w:eastAsia="en-US"/>
              </w:rPr>
              <w:t>-</w:t>
            </w:r>
            <w:r w:rsidRPr="00732759">
              <w:rPr>
                <w:rFonts w:cs="Arial" w:hint="eastAsia"/>
                <w:lang w:eastAsia="zh-CN"/>
              </w:rPr>
              <w:t>2</w:t>
            </w:r>
          </w:p>
        </w:tc>
        <w:tc>
          <w:tcPr>
            <w:tcW w:w="1701" w:type="dxa"/>
          </w:tcPr>
          <w:p w14:paraId="25B1622B"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210FCE62" w14:textId="77777777" w:rsidR="00934849" w:rsidRPr="00732759" w:rsidRDefault="00934849" w:rsidP="00D45B1C">
            <w:pPr>
              <w:pStyle w:val="TAC"/>
              <w:rPr>
                <w:rFonts w:cs="Arial"/>
                <w:lang w:eastAsia="en-US"/>
              </w:rPr>
            </w:pPr>
            <w:r w:rsidRPr="00732759">
              <w:rPr>
                <w:rFonts w:cs="Arial"/>
                <w:lang w:eastAsia="zh-CN"/>
              </w:rPr>
              <w:t>-1.1</w:t>
            </w:r>
          </w:p>
        </w:tc>
      </w:tr>
      <w:tr w:rsidR="00934849" w:rsidRPr="00732759" w14:paraId="54570CE4" w14:textId="77777777">
        <w:trPr>
          <w:jc w:val="center"/>
        </w:trPr>
        <w:tc>
          <w:tcPr>
            <w:tcW w:w="1421" w:type="dxa"/>
            <w:vMerge/>
          </w:tcPr>
          <w:p w14:paraId="5C0A6E32" w14:textId="77777777" w:rsidR="00934849" w:rsidRPr="00732759" w:rsidRDefault="00934849" w:rsidP="00D45B1C">
            <w:pPr>
              <w:pStyle w:val="TAC"/>
              <w:rPr>
                <w:rFonts w:cs="Arial"/>
                <w:lang w:eastAsia="en-US"/>
              </w:rPr>
            </w:pPr>
          </w:p>
        </w:tc>
        <w:tc>
          <w:tcPr>
            <w:tcW w:w="1484" w:type="dxa"/>
            <w:vMerge/>
          </w:tcPr>
          <w:p w14:paraId="17326888" w14:textId="77777777" w:rsidR="00934849" w:rsidRPr="00732759" w:rsidRDefault="00934849" w:rsidP="00D45B1C">
            <w:pPr>
              <w:pStyle w:val="TAC"/>
              <w:rPr>
                <w:rFonts w:cs="Arial"/>
                <w:lang w:eastAsia="en-US"/>
              </w:rPr>
            </w:pPr>
          </w:p>
        </w:tc>
        <w:tc>
          <w:tcPr>
            <w:tcW w:w="1381" w:type="dxa"/>
            <w:vMerge/>
          </w:tcPr>
          <w:p w14:paraId="03E0E042" w14:textId="77777777" w:rsidR="00934849" w:rsidRPr="00732759" w:rsidRDefault="00934849" w:rsidP="00D45B1C">
            <w:pPr>
              <w:pStyle w:val="TAL"/>
              <w:rPr>
                <w:rFonts w:cs="Arial"/>
                <w:lang w:eastAsia="en-US"/>
              </w:rPr>
            </w:pPr>
          </w:p>
        </w:tc>
        <w:tc>
          <w:tcPr>
            <w:tcW w:w="1406" w:type="dxa"/>
            <w:vMerge/>
          </w:tcPr>
          <w:p w14:paraId="6507F5F4" w14:textId="77777777" w:rsidR="00934849" w:rsidRPr="00732759" w:rsidRDefault="00934849" w:rsidP="00D45B1C">
            <w:pPr>
              <w:pStyle w:val="TAL"/>
              <w:rPr>
                <w:rFonts w:cs="Arial"/>
                <w:lang w:eastAsia="en-US"/>
              </w:rPr>
            </w:pPr>
          </w:p>
        </w:tc>
        <w:tc>
          <w:tcPr>
            <w:tcW w:w="1240" w:type="dxa"/>
            <w:vMerge/>
          </w:tcPr>
          <w:p w14:paraId="7D737165" w14:textId="77777777" w:rsidR="00934849" w:rsidRPr="00732759" w:rsidRDefault="00934849" w:rsidP="00D45B1C">
            <w:pPr>
              <w:pStyle w:val="TAC"/>
              <w:rPr>
                <w:rFonts w:cs="Arial"/>
                <w:lang w:eastAsia="en-US"/>
              </w:rPr>
            </w:pPr>
          </w:p>
        </w:tc>
        <w:tc>
          <w:tcPr>
            <w:tcW w:w="1701" w:type="dxa"/>
          </w:tcPr>
          <w:p w14:paraId="50D23523"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2B4D6CE3" w14:textId="77777777" w:rsidR="00934849" w:rsidRPr="00732759" w:rsidRDefault="00934849" w:rsidP="00D45B1C">
            <w:pPr>
              <w:pStyle w:val="TAC"/>
              <w:rPr>
                <w:rFonts w:cs="Arial"/>
                <w:lang w:eastAsia="en-US"/>
              </w:rPr>
            </w:pPr>
            <w:r w:rsidRPr="00732759">
              <w:rPr>
                <w:rFonts w:cs="Arial" w:hint="eastAsia"/>
                <w:lang w:eastAsia="zh-CN"/>
              </w:rPr>
              <w:t>5.8</w:t>
            </w:r>
          </w:p>
        </w:tc>
      </w:tr>
      <w:tr w:rsidR="00934849" w:rsidRPr="00732759" w14:paraId="0533317D" w14:textId="77777777">
        <w:trPr>
          <w:jc w:val="center"/>
        </w:trPr>
        <w:tc>
          <w:tcPr>
            <w:tcW w:w="1421" w:type="dxa"/>
            <w:vMerge/>
          </w:tcPr>
          <w:p w14:paraId="2A966B29" w14:textId="77777777" w:rsidR="00934849" w:rsidRPr="00732759" w:rsidRDefault="00934849" w:rsidP="00D45B1C">
            <w:pPr>
              <w:pStyle w:val="TAC"/>
              <w:rPr>
                <w:rFonts w:cs="Arial"/>
                <w:lang w:eastAsia="en-US"/>
              </w:rPr>
            </w:pPr>
          </w:p>
        </w:tc>
        <w:tc>
          <w:tcPr>
            <w:tcW w:w="1484" w:type="dxa"/>
            <w:vMerge/>
          </w:tcPr>
          <w:p w14:paraId="6799BFAF" w14:textId="77777777" w:rsidR="00934849" w:rsidRPr="00732759" w:rsidRDefault="00934849" w:rsidP="00D45B1C">
            <w:pPr>
              <w:pStyle w:val="TAC"/>
              <w:rPr>
                <w:rFonts w:cs="Arial"/>
                <w:lang w:eastAsia="en-US"/>
              </w:rPr>
            </w:pPr>
          </w:p>
        </w:tc>
        <w:tc>
          <w:tcPr>
            <w:tcW w:w="1381" w:type="dxa"/>
            <w:vMerge w:val="restart"/>
          </w:tcPr>
          <w:p w14:paraId="105B9AD5" w14:textId="77777777" w:rsidR="00934849" w:rsidRPr="00732759" w:rsidRDefault="00934849" w:rsidP="00D45B1C">
            <w:pPr>
              <w:pStyle w:val="TAL"/>
              <w:rPr>
                <w:rFonts w:cs="Arial"/>
                <w:lang w:eastAsia="en-US"/>
              </w:rPr>
            </w:pPr>
            <w:r w:rsidRPr="00732759">
              <w:rPr>
                <w:rFonts w:cs="Arial"/>
                <w:lang w:eastAsia="en-US"/>
              </w:rPr>
              <w:t>Extended</w:t>
            </w:r>
          </w:p>
        </w:tc>
        <w:tc>
          <w:tcPr>
            <w:tcW w:w="1406" w:type="dxa"/>
            <w:vMerge w:val="restart"/>
          </w:tcPr>
          <w:p w14:paraId="254F9354" w14:textId="77777777"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78D3CEF6" w14:textId="77777777" w:rsidR="00934849" w:rsidRPr="00732759" w:rsidRDefault="00934849" w:rsidP="00D45B1C">
            <w:pPr>
              <w:pStyle w:val="TAC"/>
              <w:rPr>
                <w:rFonts w:cs="Arial"/>
                <w:lang w:eastAsia="en-US"/>
              </w:rPr>
            </w:pPr>
            <w:r w:rsidRPr="00732759">
              <w:rPr>
                <w:rFonts w:cs="Arial"/>
                <w:lang w:eastAsia="en-US"/>
              </w:rPr>
              <w:t>A4-2</w:t>
            </w:r>
          </w:p>
        </w:tc>
        <w:tc>
          <w:tcPr>
            <w:tcW w:w="1701" w:type="dxa"/>
          </w:tcPr>
          <w:p w14:paraId="70B79E36"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4F3D7EB8" w14:textId="77777777" w:rsidR="00934849" w:rsidRPr="00732759" w:rsidRDefault="00934849" w:rsidP="00D45B1C">
            <w:pPr>
              <w:pStyle w:val="TAC"/>
              <w:rPr>
                <w:rFonts w:cs="Arial"/>
                <w:lang w:eastAsia="en-US"/>
              </w:rPr>
            </w:pPr>
            <w:r w:rsidRPr="00732759">
              <w:rPr>
                <w:rFonts w:cs="Arial"/>
                <w:lang w:eastAsia="en-US"/>
              </w:rPr>
              <w:t>1.5</w:t>
            </w:r>
          </w:p>
        </w:tc>
      </w:tr>
      <w:tr w:rsidR="00934849" w:rsidRPr="00732759" w14:paraId="3009EFB8" w14:textId="77777777">
        <w:trPr>
          <w:jc w:val="center"/>
        </w:trPr>
        <w:tc>
          <w:tcPr>
            <w:tcW w:w="1421" w:type="dxa"/>
            <w:vMerge/>
          </w:tcPr>
          <w:p w14:paraId="17FE3751" w14:textId="77777777" w:rsidR="00934849" w:rsidRPr="00732759" w:rsidRDefault="00934849" w:rsidP="00D45B1C">
            <w:pPr>
              <w:pStyle w:val="TAC"/>
              <w:rPr>
                <w:rFonts w:cs="Arial"/>
                <w:lang w:eastAsia="en-US"/>
              </w:rPr>
            </w:pPr>
          </w:p>
        </w:tc>
        <w:tc>
          <w:tcPr>
            <w:tcW w:w="1484" w:type="dxa"/>
            <w:vMerge/>
          </w:tcPr>
          <w:p w14:paraId="0E9CED07" w14:textId="77777777" w:rsidR="00934849" w:rsidRPr="00732759" w:rsidRDefault="00934849" w:rsidP="00D45B1C">
            <w:pPr>
              <w:pStyle w:val="TAC"/>
              <w:rPr>
                <w:rFonts w:cs="Arial"/>
                <w:lang w:eastAsia="en-US"/>
              </w:rPr>
            </w:pPr>
          </w:p>
        </w:tc>
        <w:tc>
          <w:tcPr>
            <w:tcW w:w="1381" w:type="dxa"/>
            <w:vMerge/>
          </w:tcPr>
          <w:p w14:paraId="353DEDC6" w14:textId="77777777" w:rsidR="00934849" w:rsidRPr="00732759" w:rsidRDefault="00934849" w:rsidP="00D45B1C">
            <w:pPr>
              <w:pStyle w:val="TAL"/>
              <w:rPr>
                <w:rFonts w:cs="Arial"/>
                <w:lang w:eastAsia="en-US"/>
              </w:rPr>
            </w:pPr>
          </w:p>
        </w:tc>
        <w:tc>
          <w:tcPr>
            <w:tcW w:w="1406" w:type="dxa"/>
            <w:vMerge/>
          </w:tcPr>
          <w:p w14:paraId="23D7A2AB" w14:textId="77777777" w:rsidR="00934849" w:rsidRPr="00732759" w:rsidRDefault="00934849" w:rsidP="00D45B1C">
            <w:pPr>
              <w:pStyle w:val="TAL"/>
              <w:rPr>
                <w:rFonts w:cs="Arial"/>
                <w:lang w:eastAsia="en-US"/>
              </w:rPr>
            </w:pPr>
          </w:p>
        </w:tc>
        <w:tc>
          <w:tcPr>
            <w:tcW w:w="1240" w:type="dxa"/>
            <w:vMerge/>
          </w:tcPr>
          <w:p w14:paraId="22883684" w14:textId="77777777" w:rsidR="00934849" w:rsidRPr="00732759" w:rsidRDefault="00934849" w:rsidP="00D45B1C">
            <w:pPr>
              <w:pStyle w:val="TAC"/>
              <w:rPr>
                <w:rFonts w:cs="Arial"/>
                <w:lang w:eastAsia="en-US"/>
              </w:rPr>
            </w:pPr>
          </w:p>
        </w:tc>
        <w:tc>
          <w:tcPr>
            <w:tcW w:w="1701" w:type="dxa"/>
          </w:tcPr>
          <w:p w14:paraId="5EA028DD"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414C87FE" w14:textId="77777777" w:rsidR="00934849" w:rsidRPr="00732759" w:rsidRDefault="00934849" w:rsidP="00D45B1C">
            <w:pPr>
              <w:pStyle w:val="TAC"/>
              <w:rPr>
                <w:rFonts w:cs="Arial"/>
                <w:lang w:eastAsia="en-US"/>
              </w:rPr>
            </w:pPr>
            <w:r w:rsidRPr="00732759">
              <w:rPr>
                <w:rFonts w:cs="Arial"/>
                <w:lang w:eastAsia="en-US"/>
              </w:rPr>
              <w:t>9.9</w:t>
            </w:r>
          </w:p>
        </w:tc>
      </w:tr>
      <w:tr w:rsidR="00934849" w:rsidRPr="00732759" w14:paraId="2983BEA7" w14:textId="77777777" w:rsidTr="00A06BCC">
        <w:trPr>
          <w:jc w:val="center"/>
        </w:trPr>
        <w:tc>
          <w:tcPr>
            <w:tcW w:w="1421" w:type="dxa"/>
            <w:vMerge/>
          </w:tcPr>
          <w:p w14:paraId="083E3486" w14:textId="77777777" w:rsidR="00934849" w:rsidRPr="00732759" w:rsidRDefault="00934849" w:rsidP="00A06BCC">
            <w:pPr>
              <w:pStyle w:val="TAC"/>
              <w:rPr>
                <w:rFonts w:cs="Arial"/>
                <w:lang w:eastAsia="en-US"/>
              </w:rPr>
            </w:pPr>
          </w:p>
        </w:tc>
        <w:tc>
          <w:tcPr>
            <w:tcW w:w="1484" w:type="dxa"/>
            <w:vMerge w:val="restart"/>
          </w:tcPr>
          <w:p w14:paraId="5571A184" w14:textId="77777777" w:rsidR="00934849" w:rsidRPr="00732759" w:rsidRDefault="00934849" w:rsidP="00A06BCC">
            <w:pPr>
              <w:pStyle w:val="TAC"/>
              <w:rPr>
                <w:rFonts w:cs="Arial"/>
                <w:lang w:eastAsia="en-US"/>
              </w:rPr>
            </w:pPr>
            <w:r w:rsidRPr="00732759">
              <w:rPr>
                <w:rFonts w:cs="Arial" w:hint="eastAsia"/>
                <w:lang w:eastAsia="zh-CN"/>
              </w:rPr>
              <w:t>8</w:t>
            </w:r>
          </w:p>
        </w:tc>
        <w:tc>
          <w:tcPr>
            <w:tcW w:w="1381" w:type="dxa"/>
            <w:vMerge w:val="restart"/>
          </w:tcPr>
          <w:p w14:paraId="034E1E92" w14:textId="77777777" w:rsidR="00934849" w:rsidRPr="00732759" w:rsidRDefault="00934849" w:rsidP="00A06BCC">
            <w:pPr>
              <w:pStyle w:val="TAL"/>
              <w:rPr>
                <w:rFonts w:cs="Arial"/>
                <w:lang w:eastAsia="en-US"/>
              </w:rPr>
            </w:pPr>
            <w:r w:rsidRPr="00732759">
              <w:rPr>
                <w:rFonts w:cs="Arial"/>
                <w:lang w:eastAsia="en-US"/>
              </w:rPr>
              <w:t>Normal</w:t>
            </w:r>
          </w:p>
        </w:tc>
        <w:tc>
          <w:tcPr>
            <w:tcW w:w="1406" w:type="dxa"/>
            <w:vMerge w:val="restart"/>
          </w:tcPr>
          <w:p w14:paraId="66F783CE" w14:textId="77777777" w:rsidR="00934849" w:rsidRPr="00732759" w:rsidRDefault="00934849" w:rsidP="00A06BCC">
            <w:pPr>
              <w:pStyle w:val="TAL"/>
              <w:rPr>
                <w:rFonts w:cs="Arial"/>
                <w:lang w:eastAsia="en-US"/>
              </w:rPr>
            </w:pPr>
            <w:r w:rsidRPr="00732759">
              <w:rPr>
                <w:rFonts w:cs="Arial"/>
                <w:lang w:eastAsia="en-US"/>
              </w:rPr>
              <w:t>EPA 5Hz Low</w:t>
            </w:r>
          </w:p>
        </w:tc>
        <w:tc>
          <w:tcPr>
            <w:tcW w:w="1240" w:type="dxa"/>
            <w:vMerge w:val="restart"/>
          </w:tcPr>
          <w:p w14:paraId="40885B97" w14:textId="77777777" w:rsidR="00934849" w:rsidRPr="00732759" w:rsidRDefault="00934849" w:rsidP="00A06BCC">
            <w:pPr>
              <w:pStyle w:val="TAC"/>
              <w:rPr>
                <w:rFonts w:cs="Arial"/>
                <w:lang w:eastAsia="en-US"/>
              </w:rPr>
            </w:pPr>
            <w:r w:rsidRPr="00732759">
              <w:rPr>
                <w:rFonts w:cs="Arial"/>
                <w:lang w:eastAsia="en-US"/>
              </w:rPr>
              <w:t>A3-3</w:t>
            </w:r>
          </w:p>
        </w:tc>
        <w:tc>
          <w:tcPr>
            <w:tcW w:w="1701" w:type="dxa"/>
          </w:tcPr>
          <w:p w14:paraId="4A2E93F6" w14:textId="77777777" w:rsidR="00934849" w:rsidRPr="00732759" w:rsidRDefault="00934849" w:rsidP="00A06BCC">
            <w:pPr>
              <w:pStyle w:val="TAC"/>
              <w:rPr>
                <w:rFonts w:cs="Arial"/>
                <w:lang w:eastAsia="en-US"/>
              </w:rPr>
            </w:pPr>
            <w:r w:rsidRPr="00732759">
              <w:rPr>
                <w:rFonts w:cs="Arial"/>
                <w:lang w:eastAsia="en-US"/>
              </w:rPr>
              <w:t>30%</w:t>
            </w:r>
          </w:p>
        </w:tc>
        <w:tc>
          <w:tcPr>
            <w:tcW w:w="1221" w:type="dxa"/>
          </w:tcPr>
          <w:p w14:paraId="77EF119D" w14:textId="77777777" w:rsidR="00934849" w:rsidRPr="00732759" w:rsidRDefault="00934849" w:rsidP="00A06BCC">
            <w:pPr>
              <w:pStyle w:val="TAC"/>
              <w:rPr>
                <w:rFonts w:cs="Arial"/>
                <w:lang w:eastAsia="en-US"/>
              </w:rPr>
            </w:pPr>
            <w:r w:rsidRPr="00732759">
              <w:rPr>
                <w:rFonts w:cs="Arial"/>
                <w:lang w:eastAsia="en-US"/>
              </w:rPr>
              <w:t>-9.6</w:t>
            </w:r>
          </w:p>
        </w:tc>
      </w:tr>
      <w:tr w:rsidR="00934849" w:rsidRPr="00732759" w14:paraId="086F82C0" w14:textId="77777777" w:rsidTr="00A06BCC">
        <w:trPr>
          <w:jc w:val="center"/>
        </w:trPr>
        <w:tc>
          <w:tcPr>
            <w:tcW w:w="1421" w:type="dxa"/>
            <w:vMerge/>
          </w:tcPr>
          <w:p w14:paraId="3E35E802" w14:textId="77777777" w:rsidR="00934849" w:rsidRPr="00732759" w:rsidRDefault="00934849" w:rsidP="00A06BCC">
            <w:pPr>
              <w:pStyle w:val="TAC"/>
              <w:rPr>
                <w:rFonts w:cs="Arial"/>
                <w:lang w:eastAsia="en-US"/>
              </w:rPr>
            </w:pPr>
          </w:p>
        </w:tc>
        <w:tc>
          <w:tcPr>
            <w:tcW w:w="1484" w:type="dxa"/>
            <w:vMerge/>
          </w:tcPr>
          <w:p w14:paraId="35125850" w14:textId="77777777" w:rsidR="00934849" w:rsidRPr="00732759" w:rsidRDefault="00934849" w:rsidP="00A06BCC">
            <w:pPr>
              <w:pStyle w:val="TAC"/>
              <w:rPr>
                <w:rFonts w:cs="Arial"/>
                <w:lang w:eastAsia="en-US"/>
              </w:rPr>
            </w:pPr>
          </w:p>
        </w:tc>
        <w:tc>
          <w:tcPr>
            <w:tcW w:w="1381" w:type="dxa"/>
            <w:vMerge/>
          </w:tcPr>
          <w:p w14:paraId="1BD2C8C3" w14:textId="77777777" w:rsidR="00934849" w:rsidRPr="00732759" w:rsidRDefault="00934849" w:rsidP="00A06BCC">
            <w:pPr>
              <w:pStyle w:val="TAL"/>
              <w:rPr>
                <w:rFonts w:cs="Arial"/>
                <w:lang w:eastAsia="en-US"/>
              </w:rPr>
            </w:pPr>
          </w:p>
        </w:tc>
        <w:tc>
          <w:tcPr>
            <w:tcW w:w="1406" w:type="dxa"/>
            <w:vMerge/>
          </w:tcPr>
          <w:p w14:paraId="006C9033" w14:textId="77777777" w:rsidR="00934849" w:rsidRPr="00732759" w:rsidRDefault="00934849" w:rsidP="00A06BCC">
            <w:pPr>
              <w:pStyle w:val="TAL"/>
              <w:rPr>
                <w:rFonts w:cs="Arial"/>
                <w:lang w:eastAsia="en-US"/>
              </w:rPr>
            </w:pPr>
          </w:p>
        </w:tc>
        <w:tc>
          <w:tcPr>
            <w:tcW w:w="1240" w:type="dxa"/>
            <w:vMerge/>
          </w:tcPr>
          <w:p w14:paraId="5FE4A035" w14:textId="77777777" w:rsidR="00934849" w:rsidRPr="00732759" w:rsidRDefault="00934849" w:rsidP="00A06BCC">
            <w:pPr>
              <w:pStyle w:val="TAC"/>
              <w:rPr>
                <w:rFonts w:cs="Arial"/>
                <w:lang w:eastAsia="en-US"/>
              </w:rPr>
            </w:pPr>
          </w:p>
        </w:tc>
        <w:tc>
          <w:tcPr>
            <w:tcW w:w="1701" w:type="dxa"/>
          </w:tcPr>
          <w:p w14:paraId="60E30D7C"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01893980" w14:textId="77777777" w:rsidR="00934849" w:rsidRPr="00732759" w:rsidRDefault="00934849" w:rsidP="00A06BCC">
            <w:pPr>
              <w:pStyle w:val="TAC"/>
              <w:rPr>
                <w:rFonts w:cs="Arial"/>
                <w:lang w:eastAsia="en-US"/>
              </w:rPr>
            </w:pPr>
            <w:r w:rsidRPr="00732759">
              <w:rPr>
                <w:rFonts w:cs="Arial"/>
                <w:lang w:eastAsia="en-US"/>
              </w:rPr>
              <w:t>-6.6</w:t>
            </w:r>
          </w:p>
        </w:tc>
      </w:tr>
      <w:tr w:rsidR="00934849" w:rsidRPr="00732759" w14:paraId="65AFA366" w14:textId="77777777" w:rsidTr="00A06BCC">
        <w:trPr>
          <w:jc w:val="center"/>
        </w:trPr>
        <w:tc>
          <w:tcPr>
            <w:tcW w:w="1421" w:type="dxa"/>
            <w:vMerge/>
          </w:tcPr>
          <w:p w14:paraId="38F7A969" w14:textId="77777777" w:rsidR="00934849" w:rsidRPr="00732759" w:rsidRDefault="00934849" w:rsidP="00A06BCC">
            <w:pPr>
              <w:pStyle w:val="TAC"/>
              <w:rPr>
                <w:rFonts w:cs="Arial"/>
                <w:lang w:eastAsia="en-US"/>
              </w:rPr>
            </w:pPr>
          </w:p>
        </w:tc>
        <w:tc>
          <w:tcPr>
            <w:tcW w:w="1484" w:type="dxa"/>
            <w:vMerge/>
          </w:tcPr>
          <w:p w14:paraId="102B0630" w14:textId="77777777" w:rsidR="00934849" w:rsidRPr="00732759" w:rsidRDefault="00934849" w:rsidP="00A06BCC">
            <w:pPr>
              <w:pStyle w:val="TAC"/>
              <w:rPr>
                <w:rFonts w:cs="Arial"/>
                <w:lang w:eastAsia="en-US"/>
              </w:rPr>
            </w:pPr>
          </w:p>
        </w:tc>
        <w:tc>
          <w:tcPr>
            <w:tcW w:w="1381" w:type="dxa"/>
            <w:vMerge/>
          </w:tcPr>
          <w:p w14:paraId="5D9923EC" w14:textId="77777777" w:rsidR="00934849" w:rsidRPr="00732759" w:rsidRDefault="00934849" w:rsidP="00A06BCC">
            <w:pPr>
              <w:pStyle w:val="TAL"/>
              <w:rPr>
                <w:rFonts w:cs="Arial"/>
                <w:lang w:eastAsia="en-US"/>
              </w:rPr>
            </w:pPr>
          </w:p>
        </w:tc>
        <w:tc>
          <w:tcPr>
            <w:tcW w:w="1406" w:type="dxa"/>
            <w:vMerge/>
          </w:tcPr>
          <w:p w14:paraId="5703EF52" w14:textId="77777777" w:rsidR="00934849" w:rsidRPr="00732759" w:rsidRDefault="00934849" w:rsidP="00A06BCC">
            <w:pPr>
              <w:pStyle w:val="TAL"/>
              <w:rPr>
                <w:rFonts w:cs="Arial"/>
                <w:lang w:eastAsia="en-US"/>
              </w:rPr>
            </w:pPr>
          </w:p>
        </w:tc>
        <w:tc>
          <w:tcPr>
            <w:tcW w:w="1240" w:type="dxa"/>
          </w:tcPr>
          <w:p w14:paraId="4D010DC8" w14:textId="77777777" w:rsidR="00934849" w:rsidRPr="00732759" w:rsidRDefault="00934849" w:rsidP="00A06BCC">
            <w:pPr>
              <w:pStyle w:val="TAC"/>
              <w:rPr>
                <w:rFonts w:cs="Arial"/>
                <w:lang w:eastAsia="en-US"/>
              </w:rPr>
            </w:pPr>
            <w:r w:rsidRPr="00732759">
              <w:rPr>
                <w:rFonts w:cs="Arial"/>
                <w:lang w:eastAsia="en-US"/>
              </w:rPr>
              <w:t>A4-4</w:t>
            </w:r>
          </w:p>
        </w:tc>
        <w:tc>
          <w:tcPr>
            <w:tcW w:w="1701" w:type="dxa"/>
          </w:tcPr>
          <w:p w14:paraId="3C7A8833"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43C7DE80" w14:textId="77777777" w:rsidR="00934849" w:rsidRPr="00732759" w:rsidRDefault="00934849" w:rsidP="00A06BCC">
            <w:pPr>
              <w:pStyle w:val="TAC"/>
              <w:rPr>
                <w:rFonts w:cs="Arial"/>
                <w:lang w:eastAsia="en-US"/>
              </w:rPr>
            </w:pPr>
            <w:r w:rsidRPr="00732759">
              <w:rPr>
                <w:rFonts w:cs="Arial"/>
                <w:lang w:eastAsia="en-US"/>
              </w:rPr>
              <w:t>4.1</w:t>
            </w:r>
          </w:p>
        </w:tc>
      </w:tr>
      <w:tr w:rsidR="00934849" w:rsidRPr="00732759" w14:paraId="603112DB" w14:textId="77777777" w:rsidTr="00A06BCC">
        <w:trPr>
          <w:jc w:val="center"/>
        </w:trPr>
        <w:tc>
          <w:tcPr>
            <w:tcW w:w="1421" w:type="dxa"/>
            <w:vMerge/>
          </w:tcPr>
          <w:p w14:paraId="1E1C6429" w14:textId="77777777" w:rsidR="00934849" w:rsidRPr="00732759" w:rsidRDefault="00934849" w:rsidP="00A06BCC">
            <w:pPr>
              <w:pStyle w:val="TAC"/>
              <w:rPr>
                <w:rFonts w:cs="Arial"/>
                <w:lang w:eastAsia="en-US"/>
              </w:rPr>
            </w:pPr>
          </w:p>
        </w:tc>
        <w:tc>
          <w:tcPr>
            <w:tcW w:w="1484" w:type="dxa"/>
            <w:vMerge/>
          </w:tcPr>
          <w:p w14:paraId="423B4625" w14:textId="77777777" w:rsidR="00934849" w:rsidRPr="00732759" w:rsidRDefault="00934849" w:rsidP="00A06BCC">
            <w:pPr>
              <w:pStyle w:val="TAC"/>
              <w:rPr>
                <w:rFonts w:cs="Arial"/>
                <w:lang w:eastAsia="en-US"/>
              </w:rPr>
            </w:pPr>
          </w:p>
        </w:tc>
        <w:tc>
          <w:tcPr>
            <w:tcW w:w="1381" w:type="dxa"/>
            <w:vMerge/>
          </w:tcPr>
          <w:p w14:paraId="76FEDDB1" w14:textId="77777777" w:rsidR="00934849" w:rsidRPr="00732759" w:rsidRDefault="00934849" w:rsidP="00A06BCC">
            <w:pPr>
              <w:pStyle w:val="TAL"/>
              <w:rPr>
                <w:rFonts w:cs="Arial"/>
                <w:lang w:eastAsia="en-US"/>
              </w:rPr>
            </w:pPr>
          </w:p>
        </w:tc>
        <w:tc>
          <w:tcPr>
            <w:tcW w:w="1406" w:type="dxa"/>
            <w:vMerge/>
          </w:tcPr>
          <w:p w14:paraId="2A8BD0DA" w14:textId="77777777" w:rsidR="00934849" w:rsidRPr="00732759" w:rsidRDefault="00934849" w:rsidP="00A06BCC">
            <w:pPr>
              <w:pStyle w:val="TAL"/>
              <w:rPr>
                <w:rFonts w:cs="Arial"/>
                <w:lang w:eastAsia="en-US"/>
              </w:rPr>
            </w:pPr>
          </w:p>
        </w:tc>
        <w:tc>
          <w:tcPr>
            <w:tcW w:w="1240" w:type="dxa"/>
          </w:tcPr>
          <w:p w14:paraId="50D81748" w14:textId="77777777" w:rsidR="00934849" w:rsidRPr="00732759" w:rsidRDefault="00934849" w:rsidP="00A06BCC">
            <w:pPr>
              <w:pStyle w:val="TAC"/>
              <w:rPr>
                <w:rFonts w:cs="Arial"/>
                <w:lang w:eastAsia="en-US"/>
              </w:rPr>
            </w:pPr>
            <w:r w:rsidRPr="00732759">
              <w:rPr>
                <w:rFonts w:cs="Arial"/>
                <w:lang w:eastAsia="en-US"/>
              </w:rPr>
              <w:t>A5-3</w:t>
            </w:r>
          </w:p>
        </w:tc>
        <w:tc>
          <w:tcPr>
            <w:tcW w:w="1701" w:type="dxa"/>
          </w:tcPr>
          <w:p w14:paraId="0D020811"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21FC1EAA" w14:textId="77777777" w:rsidR="00934849" w:rsidRPr="00732759" w:rsidRDefault="00934849" w:rsidP="00A06BCC">
            <w:pPr>
              <w:pStyle w:val="TAC"/>
              <w:rPr>
                <w:rFonts w:cs="Arial"/>
                <w:lang w:eastAsia="en-US"/>
              </w:rPr>
            </w:pPr>
            <w:r w:rsidRPr="00732759">
              <w:rPr>
                <w:rFonts w:cs="Arial"/>
                <w:lang w:eastAsia="en-US"/>
              </w:rPr>
              <w:t>11.1</w:t>
            </w:r>
          </w:p>
        </w:tc>
      </w:tr>
      <w:tr w:rsidR="00934849" w:rsidRPr="00732759" w14:paraId="325BAB52" w14:textId="77777777" w:rsidTr="00A06BCC">
        <w:trPr>
          <w:jc w:val="center"/>
        </w:trPr>
        <w:tc>
          <w:tcPr>
            <w:tcW w:w="1421" w:type="dxa"/>
            <w:vMerge/>
          </w:tcPr>
          <w:p w14:paraId="55AD571D" w14:textId="77777777" w:rsidR="00934849" w:rsidRPr="00732759" w:rsidRDefault="00934849" w:rsidP="00A06BCC">
            <w:pPr>
              <w:pStyle w:val="TAC"/>
              <w:rPr>
                <w:rFonts w:cs="Arial"/>
                <w:lang w:eastAsia="en-US"/>
              </w:rPr>
            </w:pPr>
          </w:p>
        </w:tc>
        <w:tc>
          <w:tcPr>
            <w:tcW w:w="1484" w:type="dxa"/>
            <w:vMerge/>
          </w:tcPr>
          <w:p w14:paraId="75F3E187" w14:textId="77777777" w:rsidR="00934849" w:rsidRPr="00732759" w:rsidRDefault="00934849" w:rsidP="00A06BCC">
            <w:pPr>
              <w:pStyle w:val="TAC"/>
              <w:rPr>
                <w:rFonts w:cs="Arial"/>
                <w:lang w:eastAsia="en-US"/>
              </w:rPr>
            </w:pPr>
          </w:p>
        </w:tc>
        <w:tc>
          <w:tcPr>
            <w:tcW w:w="1381" w:type="dxa"/>
            <w:vMerge/>
          </w:tcPr>
          <w:p w14:paraId="281FEAC3" w14:textId="77777777" w:rsidR="00934849" w:rsidRPr="00732759" w:rsidRDefault="00934849" w:rsidP="00A06BCC">
            <w:pPr>
              <w:pStyle w:val="TAL"/>
              <w:rPr>
                <w:rFonts w:cs="Arial"/>
                <w:lang w:eastAsia="en-US"/>
              </w:rPr>
            </w:pPr>
          </w:p>
        </w:tc>
        <w:tc>
          <w:tcPr>
            <w:tcW w:w="1406" w:type="dxa"/>
            <w:vMerge/>
          </w:tcPr>
          <w:p w14:paraId="6B7DF1E9" w14:textId="77777777" w:rsidR="00934849" w:rsidRPr="00732759" w:rsidRDefault="00934849" w:rsidP="00A06BCC">
            <w:pPr>
              <w:pStyle w:val="TAL"/>
              <w:rPr>
                <w:rFonts w:cs="Arial"/>
                <w:lang w:eastAsia="en-US"/>
              </w:rPr>
            </w:pPr>
          </w:p>
        </w:tc>
        <w:tc>
          <w:tcPr>
            <w:tcW w:w="1240" w:type="dxa"/>
          </w:tcPr>
          <w:p w14:paraId="59B664E4" w14:textId="77777777" w:rsidR="00934849" w:rsidRPr="00732759" w:rsidRDefault="00934849" w:rsidP="00A06BCC">
            <w:pPr>
              <w:pStyle w:val="TAC"/>
              <w:rPr>
                <w:rFonts w:cs="Arial"/>
                <w:lang w:eastAsia="en-US"/>
              </w:rPr>
            </w:pPr>
            <w:r w:rsidRPr="00732759">
              <w:rPr>
                <w:rFonts w:cs="Arial"/>
                <w:lang w:eastAsia="en-US"/>
              </w:rPr>
              <w:t>A17-2</w:t>
            </w:r>
          </w:p>
        </w:tc>
        <w:tc>
          <w:tcPr>
            <w:tcW w:w="1701" w:type="dxa"/>
          </w:tcPr>
          <w:p w14:paraId="45495260"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28E9F4A8" w14:textId="77777777" w:rsidR="00934849" w:rsidRPr="00732759" w:rsidRDefault="00934849" w:rsidP="00E56D06">
            <w:pPr>
              <w:pStyle w:val="TAC"/>
              <w:rPr>
                <w:rFonts w:cs="Arial"/>
                <w:lang w:eastAsia="en-US"/>
              </w:rPr>
            </w:pPr>
            <w:r w:rsidRPr="00732759">
              <w:rPr>
                <w:rFonts w:cs="Arial"/>
                <w:lang w:eastAsia="en-US"/>
              </w:rPr>
              <w:t>15.6</w:t>
            </w:r>
          </w:p>
        </w:tc>
      </w:tr>
      <w:tr w:rsidR="00934849" w:rsidRPr="00732759" w14:paraId="6614E31B" w14:textId="77777777" w:rsidTr="00A06BCC">
        <w:trPr>
          <w:jc w:val="center"/>
        </w:trPr>
        <w:tc>
          <w:tcPr>
            <w:tcW w:w="1421" w:type="dxa"/>
            <w:vMerge/>
          </w:tcPr>
          <w:p w14:paraId="01C83DE9" w14:textId="77777777" w:rsidR="00934849" w:rsidRPr="00732759" w:rsidRDefault="00934849" w:rsidP="00A06BCC">
            <w:pPr>
              <w:pStyle w:val="TAC"/>
              <w:rPr>
                <w:rFonts w:cs="Arial"/>
                <w:lang w:eastAsia="en-US"/>
              </w:rPr>
            </w:pPr>
          </w:p>
        </w:tc>
        <w:tc>
          <w:tcPr>
            <w:tcW w:w="1484" w:type="dxa"/>
            <w:vMerge/>
          </w:tcPr>
          <w:p w14:paraId="79FBD44E" w14:textId="77777777" w:rsidR="00934849" w:rsidRPr="00732759" w:rsidRDefault="00934849" w:rsidP="00A06BCC">
            <w:pPr>
              <w:pStyle w:val="TAC"/>
              <w:rPr>
                <w:rFonts w:cs="Arial"/>
                <w:lang w:eastAsia="en-US"/>
              </w:rPr>
            </w:pPr>
          </w:p>
        </w:tc>
        <w:tc>
          <w:tcPr>
            <w:tcW w:w="1381" w:type="dxa"/>
            <w:vMerge/>
          </w:tcPr>
          <w:p w14:paraId="4D0CAB2D" w14:textId="77777777" w:rsidR="00934849" w:rsidRPr="00732759" w:rsidRDefault="00934849" w:rsidP="00A06BCC">
            <w:pPr>
              <w:pStyle w:val="TAL"/>
              <w:rPr>
                <w:rFonts w:cs="Arial"/>
                <w:lang w:eastAsia="en-US"/>
              </w:rPr>
            </w:pPr>
          </w:p>
        </w:tc>
        <w:tc>
          <w:tcPr>
            <w:tcW w:w="1406" w:type="dxa"/>
            <w:vMerge/>
          </w:tcPr>
          <w:p w14:paraId="7A0FAB0C" w14:textId="77777777" w:rsidR="00934849" w:rsidRPr="00732759" w:rsidRDefault="00934849" w:rsidP="00A06BCC">
            <w:pPr>
              <w:pStyle w:val="TAL"/>
              <w:rPr>
                <w:rFonts w:cs="Arial"/>
                <w:lang w:eastAsia="en-US"/>
              </w:rPr>
            </w:pPr>
          </w:p>
        </w:tc>
        <w:tc>
          <w:tcPr>
            <w:tcW w:w="1240" w:type="dxa"/>
          </w:tcPr>
          <w:p w14:paraId="4621D30F" w14:textId="77777777" w:rsidR="00934849" w:rsidRPr="00732759" w:rsidRDefault="00934849" w:rsidP="00A06BC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2</w:t>
            </w:r>
          </w:p>
        </w:tc>
        <w:tc>
          <w:tcPr>
            <w:tcW w:w="1701" w:type="dxa"/>
          </w:tcPr>
          <w:p w14:paraId="1AAACF47" w14:textId="77777777" w:rsidR="00934849" w:rsidRPr="00732759" w:rsidRDefault="00934849" w:rsidP="00A06BCC">
            <w:pPr>
              <w:pStyle w:val="TAC"/>
              <w:rPr>
                <w:rFonts w:cs="Arial"/>
                <w:lang w:eastAsia="en-US"/>
              </w:rPr>
            </w:pPr>
            <w:r w:rsidRPr="00732759">
              <w:rPr>
                <w:rFonts w:cs="Arial"/>
              </w:rPr>
              <w:t>70%</w:t>
            </w:r>
          </w:p>
        </w:tc>
        <w:tc>
          <w:tcPr>
            <w:tcW w:w="1221" w:type="dxa"/>
          </w:tcPr>
          <w:p w14:paraId="25DE8EB1" w14:textId="77777777" w:rsidR="00934849" w:rsidRPr="00732759" w:rsidDel="00E56D06" w:rsidRDefault="00934849" w:rsidP="008D6E42">
            <w:pPr>
              <w:pStyle w:val="TAC"/>
              <w:rPr>
                <w:rFonts w:cs="Arial"/>
                <w:lang w:eastAsia="en-US"/>
              </w:rPr>
            </w:pPr>
            <w:r w:rsidRPr="00732759">
              <w:rPr>
                <w:rFonts w:cs="Arial" w:hint="eastAsia"/>
                <w:lang w:eastAsia="zh-CN"/>
              </w:rPr>
              <w:t>1.3</w:t>
            </w:r>
          </w:p>
        </w:tc>
      </w:tr>
      <w:tr w:rsidR="00934849" w:rsidRPr="00732759" w14:paraId="168C409F" w14:textId="77777777" w:rsidTr="00A06BCC">
        <w:trPr>
          <w:jc w:val="center"/>
        </w:trPr>
        <w:tc>
          <w:tcPr>
            <w:tcW w:w="1421" w:type="dxa"/>
            <w:vMerge/>
          </w:tcPr>
          <w:p w14:paraId="4A597599" w14:textId="77777777" w:rsidR="00934849" w:rsidRPr="00732759" w:rsidRDefault="00934849" w:rsidP="00A06BCC">
            <w:pPr>
              <w:pStyle w:val="TAC"/>
              <w:rPr>
                <w:rFonts w:cs="Arial"/>
                <w:lang w:eastAsia="en-US"/>
              </w:rPr>
            </w:pPr>
          </w:p>
        </w:tc>
        <w:tc>
          <w:tcPr>
            <w:tcW w:w="1484" w:type="dxa"/>
            <w:vMerge/>
          </w:tcPr>
          <w:p w14:paraId="650152E9" w14:textId="77777777" w:rsidR="00934849" w:rsidRPr="00732759" w:rsidRDefault="00934849" w:rsidP="00A06BCC">
            <w:pPr>
              <w:pStyle w:val="TAC"/>
              <w:rPr>
                <w:rFonts w:cs="Arial"/>
                <w:lang w:eastAsia="en-US"/>
              </w:rPr>
            </w:pPr>
          </w:p>
        </w:tc>
        <w:tc>
          <w:tcPr>
            <w:tcW w:w="1381" w:type="dxa"/>
            <w:vMerge/>
          </w:tcPr>
          <w:p w14:paraId="7ED696CC" w14:textId="77777777" w:rsidR="00934849" w:rsidRPr="00732759" w:rsidRDefault="00934849" w:rsidP="00A06BCC">
            <w:pPr>
              <w:pStyle w:val="TAL"/>
              <w:rPr>
                <w:rFonts w:cs="Arial"/>
                <w:lang w:eastAsia="en-US"/>
              </w:rPr>
            </w:pPr>
          </w:p>
        </w:tc>
        <w:tc>
          <w:tcPr>
            <w:tcW w:w="1406" w:type="dxa"/>
            <w:vMerge/>
          </w:tcPr>
          <w:p w14:paraId="09640E5E" w14:textId="77777777" w:rsidR="00934849" w:rsidRPr="00732759" w:rsidRDefault="00934849" w:rsidP="00A06BCC">
            <w:pPr>
              <w:pStyle w:val="TAL"/>
              <w:rPr>
                <w:rFonts w:cs="Arial"/>
                <w:lang w:eastAsia="en-US"/>
              </w:rPr>
            </w:pPr>
          </w:p>
        </w:tc>
        <w:tc>
          <w:tcPr>
            <w:tcW w:w="1240" w:type="dxa"/>
          </w:tcPr>
          <w:p w14:paraId="5E87E22C" w14:textId="77777777" w:rsidR="00934849" w:rsidRPr="00732759" w:rsidRDefault="00934849" w:rsidP="00A06BC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2</w:t>
            </w:r>
          </w:p>
        </w:tc>
        <w:tc>
          <w:tcPr>
            <w:tcW w:w="1701" w:type="dxa"/>
          </w:tcPr>
          <w:p w14:paraId="1DFC8A67" w14:textId="77777777" w:rsidR="00934849" w:rsidRPr="00732759" w:rsidRDefault="00934849" w:rsidP="00A06BCC">
            <w:pPr>
              <w:pStyle w:val="TAC"/>
              <w:rPr>
                <w:rFonts w:cs="Arial"/>
                <w:lang w:eastAsia="en-US"/>
              </w:rPr>
            </w:pPr>
            <w:r w:rsidRPr="00732759">
              <w:rPr>
                <w:rFonts w:cs="Arial"/>
              </w:rPr>
              <w:t>70%</w:t>
            </w:r>
          </w:p>
        </w:tc>
        <w:tc>
          <w:tcPr>
            <w:tcW w:w="1221" w:type="dxa"/>
          </w:tcPr>
          <w:p w14:paraId="7C5651C7" w14:textId="77777777" w:rsidR="00934849" w:rsidRPr="00732759" w:rsidDel="00E56D06" w:rsidRDefault="00934849" w:rsidP="008D6E42">
            <w:pPr>
              <w:pStyle w:val="TAC"/>
              <w:rPr>
                <w:rFonts w:cs="Arial"/>
                <w:lang w:eastAsia="en-US"/>
              </w:rPr>
            </w:pPr>
            <w:r w:rsidRPr="00732759">
              <w:rPr>
                <w:rFonts w:cs="Arial" w:hint="eastAsia"/>
                <w:lang w:eastAsia="zh-CN"/>
              </w:rPr>
              <w:t>11.0</w:t>
            </w:r>
          </w:p>
        </w:tc>
      </w:tr>
      <w:tr w:rsidR="00934849" w:rsidRPr="00732759" w14:paraId="57D2F5DF" w14:textId="77777777" w:rsidTr="00A06BCC">
        <w:trPr>
          <w:jc w:val="center"/>
        </w:trPr>
        <w:tc>
          <w:tcPr>
            <w:tcW w:w="1421" w:type="dxa"/>
            <w:vMerge/>
          </w:tcPr>
          <w:p w14:paraId="1D97DB05" w14:textId="77777777" w:rsidR="00934849" w:rsidRPr="00732759" w:rsidRDefault="00934849" w:rsidP="00A06BCC">
            <w:pPr>
              <w:pStyle w:val="TAC"/>
              <w:rPr>
                <w:rFonts w:cs="Arial"/>
                <w:lang w:eastAsia="en-US"/>
              </w:rPr>
            </w:pPr>
          </w:p>
        </w:tc>
        <w:tc>
          <w:tcPr>
            <w:tcW w:w="1484" w:type="dxa"/>
            <w:vMerge/>
          </w:tcPr>
          <w:p w14:paraId="65BA1EB0" w14:textId="77777777" w:rsidR="00934849" w:rsidRPr="00732759" w:rsidRDefault="00934849" w:rsidP="00A06BCC">
            <w:pPr>
              <w:pStyle w:val="TAC"/>
              <w:rPr>
                <w:rFonts w:cs="Arial"/>
                <w:lang w:eastAsia="en-US"/>
              </w:rPr>
            </w:pPr>
          </w:p>
        </w:tc>
        <w:tc>
          <w:tcPr>
            <w:tcW w:w="1381" w:type="dxa"/>
            <w:vMerge/>
          </w:tcPr>
          <w:p w14:paraId="303837E8" w14:textId="77777777" w:rsidR="00934849" w:rsidRPr="00732759" w:rsidRDefault="00934849" w:rsidP="00A06BCC">
            <w:pPr>
              <w:pStyle w:val="TAL"/>
              <w:rPr>
                <w:rFonts w:cs="Arial"/>
                <w:lang w:eastAsia="en-US"/>
              </w:rPr>
            </w:pPr>
          </w:p>
        </w:tc>
        <w:tc>
          <w:tcPr>
            <w:tcW w:w="1406" w:type="dxa"/>
            <w:vMerge w:val="restart"/>
          </w:tcPr>
          <w:p w14:paraId="77C57D52" w14:textId="77777777" w:rsidR="00934849" w:rsidRPr="00732759" w:rsidRDefault="00934849" w:rsidP="00A06BCC">
            <w:pPr>
              <w:pStyle w:val="TAL"/>
              <w:rPr>
                <w:rFonts w:cs="Arial"/>
                <w:lang w:eastAsia="en-US"/>
              </w:rPr>
            </w:pPr>
            <w:r w:rsidRPr="00732759">
              <w:rPr>
                <w:rFonts w:cs="Arial"/>
                <w:lang w:eastAsia="en-US"/>
              </w:rPr>
              <w:t>EVA 5Hz Low</w:t>
            </w:r>
          </w:p>
        </w:tc>
        <w:tc>
          <w:tcPr>
            <w:tcW w:w="1240" w:type="dxa"/>
            <w:vMerge w:val="restart"/>
          </w:tcPr>
          <w:p w14:paraId="6E659BE9" w14:textId="77777777" w:rsidR="00934849" w:rsidRPr="00732759" w:rsidRDefault="00934849" w:rsidP="00A06BCC">
            <w:pPr>
              <w:pStyle w:val="TAC"/>
              <w:rPr>
                <w:rFonts w:cs="Arial"/>
                <w:lang w:eastAsia="en-US"/>
              </w:rPr>
            </w:pPr>
            <w:r w:rsidRPr="00732759">
              <w:rPr>
                <w:rFonts w:cs="Arial"/>
                <w:lang w:eastAsia="en-US"/>
              </w:rPr>
              <w:t>A3-1</w:t>
            </w:r>
          </w:p>
        </w:tc>
        <w:tc>
          <w:tcPr>
            <w:tcW w:w="1701" w:type="dxa"/>
          </w:tcPr>
          <w:p w14:paraId="4B1B33DA" w14:textId="77777777" w:rsidR="00934849" w:rsidRPr="00732759" w:rsidRDefault="00934849" w:rsidP="00A06BCC">
            <w:pPr>
              <w:pStyle w:val="TAC"/>
              <w:rPr>
                <w:rFonts w:cs="Arial"/>
                <w:lang w:eastAsia="en-US"/>
              </w:rPr>
            </w:pPr>
            <w:r w:rsidRPr="00732759">
              <w:rPr>
                <w:rFonts w:cs="Arial"/>
                <w:lang w:eastAsia="en-US"/>
              </w:rPr>
              <w:t>30%</w:t>
            </w:r>
          </w:p>
        </w:tc>
        <w:tc>
          <w:tcPr>
            <w:tcW w:w="1221" w:type="dxa"/>
          </w:tcPr>
          <w:p w14:paraId="6DA115EC" w14:textId="77777777" w:rsidR="00934849" w:rsidRPr="00732759" w:rsidRDefault="00934849" w:rsidP="00A06BCC">
            <w:pPr>
              <w:pStyle w:val="TAC"/>
              <w:rPr>
                <w:rFonts w:cs="Arial"/>
                <w:lang w:eastAsia="en-US"/>
              </w:rPr>
            </w:pPr>
            <w:r w:rsidRPr="00732759">
              <w:rPr>
                <w:rFonts w:cs="Arial"/>
                <w:lang w:eastAsia="en-US"/>
              </w:rPr>
              <w:t>-7.1</w:t>
            </w:r>
          </w:p>
        </w:tc>
      </w:tr>
      <w:tr w:rsidR="00934849" w:rsidRPr="00732759" w14:paraId="62C4BF8F" w14:textId="77777777" w:rsidTr="00A06BCC">
        <w:trPr>
          <w:jc w:val="center"/>
        </w:trPr>
        <w:tc>
          <w:tcPr>
            <w:tcW w:w="1421" w:type="dxa"/>
            <w:vMerge/>
          </w:tcPr>
          <w:p w14:paraId="532F3EA8" w14:textId="77777777" w:rsidR="00934849" w:rsidRPr="00732759" w:rsidRDefault="00934849" w:rsidP="00A06BCC">
            <w:pPr>
              <w:pStyle w:val="TAC"/>
              <w:rPr>
                <w:rFonts w:cs="Arial"/>
                <w:lang w:eastAsia="en-US"/>
              </w:rPr>
            </w:pPr>
          </w:p>
        </w:tc>
        <w:tc>
          <w:tcPr>
            <w:tcW w:w="1484" w:type="dxa"/>
            <w:vMerge/>
          </w:tcPr>
          <w:p w14:paraId="56839A48" w14:textId="77777777" w:rsidR="00934849" w:rsidRPr="00732759" w:rsidRDefault="00934849" w:rsidP="00A06BCC">
            <w:pPr>
              <w:pStyle w:val="TAC"/>
              <w:rPr>
                <w:rFonts w:cs="Arial"/>
                <w:lang w:eastAsia="en-US"/>
              </w:rPr>
            </w:pPr>
          </w:p>
        </w:tc>
        <w:tc>
          <w:tcPr>
            <w:tcW w:w="1381" w:type="dxa"/>
            <w:vMerge/>
          </w:tcPr>
          <w:p w14:paraId="11C2A18A" w14:textId="77777777" w:rsidR="00934849" w:rsidRPr="00732759" w:rsidRDefault="00934849" w:rsidP="00A06BCC">
            <w:pPr>
              <w:pStyle w:val="TAL"/>
              <w:rPr>
                <w:rFonts w:cs="Arial"/>
                <w:lang w:eastAsia="en-US"/>
              </w:rPr>
            </w:pPr>
          </w:p>
        </w:tc>
        <w:tc>
          <w:tcPr>
            <w:tcW w:w="1406" w:type="dxa"/>
            <w:vMerge/>
          </w:tcPr>
          <w:p w14:paraId="72BBD564" w14:textId="77777777" w:rsidR="00934849" w:rsidRPr="00732759" w:rsidRDefault="00934849" w:rsidP="00A06BCC">
            <w:pPr>
              <w:pStyle w:val="TAL"/>
              <w:rPr>
                <w:rFonts w:cs="Arial"/>
                <w:lang w:eastAsia="en-US"/>
              </w:rPr>
            </w:pPr>
          </w:p>
        </w:tc>
        <w:tc>
          <w:tcPr>
            <w:tcW w:w="1240" w:type="dxa"/>
            <w:vMerge/>
          </w:tcPr>
          <w:p w14:paraId="2AF64841" w14:textId="77777777" w:rsidR="00934849" w:rsidRPr="00732759" w:rsidRDefault="00934849" w:rsidP="00A06BCC">
            <w:pPr>
              <w:pStyle w:val="TAC"/>
              <w:rPr>
                <w:rFonts w:cs="Arial"/>
                <w:lang w:eastAsia="en-US"/>
              </w:rPr>
            </w:pPr>
          </w:p>
        </w:tc>
        <w:tc>
          <w:tcPr>
            <w:tcW w:w="1701" w:type="dxa"/>
          </w:tcPr>
          <w:p w14:paraId="453EA0E2"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0EAECB95" w14:textId="77777777" w:rsidR="00934849" w:rsidRPr="00732759" w:rsidRDefault="00934849" w:rsidP="00A06BCC">
            <w:pPr>
              <w:pStyle w:val="TAC"/>
              <w:rPr>
                <w:rFonts w:cs="Arial"/>
                <w:lang w:eastAsia="en-US"/>
              </w:rPr>
            </w:pPr>
            <w:r w:rsidRPr="00732759">
              <w:rPr>
                <w:rFonts w:cs="Arial"/>
                <w:lang w:eastAsia="en-US"/>
              </w:rPr>
              <w:t>-4.0</w:t>
            </w:r>
          </w:p>
        </w:tc>
      </w:tr>
      <w:tr w:rsidR="00934849" w:rsidRPr="00732759" w14:paraId="722512E8" w14:textId="77777777" w:rsidTr="00A06BCC">
        <w:trPr>
          <w:jc w:val="center"/>
        </w:trPr>
        <w:tc>
          <w:tcPr>
            <w:tcW w:w="1421" w:type="dxa"/>
            <w:vMerge/>
          </w:tcPr>
          <w:p w14:paraId="30F5C623" w14:textId="77777777" w:rsidR="00934849" w:rsidRPr="00732759" w:rsidRDefault="00934849" w:rsidP="00A06BCC">
            <w:pPr>
              <w:pStyle w:val="TAC"/>
              <w:rPr>
                <w:rFonts w:cs="Arial"/>
                <w:lang w:eastAsia="en-US"/>
              </w:rPr>
            </w:pPr>
          </w:p>
        </w:tc>
        <w:tc>
          <w:tcPr>
            <w:tcW w:w="1484" w:type="dxa"/>
            <w:vMerge/>
          </w:tcPr>
          <w:p w14:paraId="5FBF09D9" w14:textId="77777777" w:rsidR="00934849" w:rsidRPr="00732759" w:rsidRDefault="00934849" w:rsidP="00A06BCC">
            <w:pPr>
              <w:pStyle w:val="TAC"/>
              <w:rPr>
                <w:rFonts w:cs="Arial"/>
                <w:lang w:eastAsia="en-US"/>
              </w:rPr>
            </w:pPr>
          </w:p>
        </w:tc>
        <w:tc>
          <w:tcPr>
            <w:tcW w:w="1381" w:type="dxa"/>
            <w:vMerge/>
          </w:tcPr>
          <w:p w14:paraId="3EE9C191" w14:textId="77777777" w:rsidR="00934849" w:rsidRPr="00732759" w:rsidRDefault="00934849" w:rsidP="00A06BCC">
            <w:pPr>
              <w:pStyle w:val="TAL"/>
              <w:rPr>
                <w:rFonts w:cs="Arial"/>
                <w:lang w:eastAsia="en-US"/>
              </w:rPr>
            </w:pPr>
          </w:p>
        </w:tc>
        <w:tc>
          <w:tcPr>
            <w:tcW w:w="1406" w:type="dxa"/>
            <w:vMerge/>
          </w:tcPr>
          <w:p w14:paraId="28B3BB8F" w14:textId="77777777" w:rsidR="00934849" w:rsidRPr="00732759" w:rsidRDefault="00934849" w:rsidP="00A06BCC">
            <w:pPr>
              <w:pStyle w:val="TAL"/>
              <w:rPr>
                <w:rFonts w:cs="Arial"/>
                <w:lang w:eastAsia="en-US"/>
              </w:rPr>
            </w:pPr>
          </w:p>
        </w:tc>
        <w:tc>
          <w:tcPr>
            <w:tcW w:w="1240" w:type="dxa"/>
            <w:vMerge w:val="restart"/>
          </w:tcPr>
          <w:p w14:paraId="122F154C" w14:textId="77777777" w:rsidR="00934849" w:rsidRPr="00732759" w:rsidRDefault="00934849" w:rsidP="00A06BCC">
            <w:pPr>
              <w:pStyle w:val="TAC"/>
              <w:rPr>
                <w:rFonts w:cs="Arial"/>
                <w:lang w:eastAsia="en-US"/>
              </w:rPr>
            </w:pPr>
            <w:r w:rsidRPr="00732759">
              <w:rPr>
                <w:rFonts w:cs="Arial"/>
                <w:lang w:eastAsia="en-US"/>
              </w:rPr>
              <w:t>A4-1</w:t>
            </w:r>
          </w:p>
        </w:tc>
        <w:tc>
          <w:tcPr>
            <w:tcW w:w="1701" w:type="dxa"/>
          </w:tcPr>
          <w:p w14:paraId="3350CEDD" w14:textId="77777777" w:rsidR="00934849" w:rsidRPr="00732759" w:rsidRDefault="00934849" w:rsidP="00A06BCC">
            <w:pPr>
              <w:pStyle w:val="TAC"/>
              <w:rPr>
                <w:rFonts w:cs="Arial"/>
                <w:lang w:eastAsia="en-US"/>
              </w:rPr>
            </w:pPr>
            <w:r w:rsidRPr="00732759">
              <w:rPr>
                <w:rFonts w:cs="Arial"/>
                <w:lang w:eastAsia="en-US"/>
              </w:rPr>
              <w:t>30%</w:t>
            </w:r>
          </w:p>
        </w:tc>
        <w:tc>
          <w:tcPr>
            <w:tcW w:w="1221" w:type="dxa"/>
          </w:tcPr>
          <w:p w14:paraId="3E1CCE59" w14:textId="77777777" w:rsidR="00934849" w:rsidRPr="00732759" w:rsidRDefault="00934849" w:rsidP="00A06BCC">
            <w:pPr>
              <w:pStyle w:val="TAC"/>
              <w:rPr>
                <w:rFonts w:cs="Arial"/>
                <w:lang w:eastAsia="en-US"/>
              </w:rPr>
            </w:pPr>
            <w:r w:rsidRPr="00732759">
              <w:rPr>
                <w:rFonts w:cs="Arial"/>
                <w:lang w:eastAsia="en-US"/>
              </w:rPr>
              <w:t>-1.6</w:t>
            </w:r>
          </w:p>
        </w:tc>
      </w:tr>
      <w:tr w:rsidR="00934849" w:rsidRPr="00732759" w14:paraId="28C70E77" w14:textId="77777777" w:rsidTr="00A06BCC">
        <w:trPr>
          <w:jc w:val="center"/>
        </w:trPr>
        <w:tc>
          <w:tcPr>
            <w:tcW w:w="1421" w:type="dxa"/>
            <w:vMerge/>
          </w:tcPr>
          <w:p w14:paraId="135341AD" w14:textId="77777777" w:rsidR="00934849" w:rsidRPr="00732759" w:rsidRDefault="00934849" w:rsidP="00A06BCC">
            <w:pPr>
              <w:pStyle w:val="TAC"/>
              <w:rPr>
                <w:rFonts w:cs="Arial"/>
                <w:lang w:eastAsia="en-US"/>
              </w:rPr>
            </w:pPr>
          </w:p>
        </w:tc>
        <w:tc>
          <w:tcPr>
            <w:tcW w:w="1484" w:type="dxa"/>
            <w:vMerge/>
          </w:tcPr>
          <w:p w14:paraId="7C0B32D5" w14:textId="77777777" w:rsidR="00934849" w:rsidRPr="00732759" w:rsidRDefault="00934849" w:rsidP="00A06BCC">
            <w:pPr>
              <w:pStyle w:val="TAC"/>
              <w:rPr>
                <w:rFonts w:cs="Arial"/>
                <w:lang w:eastAsia="en-US"/>
              </w:rPr>
            </w:pPr>
          </w:p>
        </w:tc>
        <w:tc>
          <w:tcPr>
            <w:tcW w:w="1381" w:type="dxa"/>
            <w:vMerge/>
          </w:tcPr>
          <w:p w14:paraId="54A9FCEE" w14:textId="77777777" w:rsidR="00934849" w:rsidRPr="00732759" w:rsidRDefault="00934849" w:rsidP="00A06BCC">
            <w:pPr>
              <w:pStyle w:val="TAL"/>
              <w:rPr>
                <w:rFonts w:cs="Arial"/>
                <w:lang w:eastAsia="en-US"/>
              </w:rPr>
            </w:pPr>
          </w:p>
        </w:tc>
        <w:tc>
          <w:tcPr>
            <w:tcW w:w="1406" w:type="dxa"/>
            <w:vMerge/>
          </w:tcPr>
          <w:p w14:paraId="18591180" w14:textId="77777777" w:rsidR="00934849" w:rsidRPr="00732759" w:rsidRDefault="00934849" w:rsidP="00A06BCC">
            <w:pPr>
              <w:pStyle w:val="TAL"/>
              <w:rPr>
                <w:rFonts w:cs="Arial"/>
                <w:lang w:eastAsia="en-US"/>
              </w:rPr>
            </w:pPr>
          </w:p>
        </w:tc>
        <w:tc>
          <w:tcPr>
            <w:tcW w:w="1240" w:type="dxa"/>
            <w:vMerge/>
          </w:tcPr>
          <w:p w14:paraId="2C012994" w14:textId="77777777" w:rsidR="00934849" w:rsidRPr="00732759" w:rsidRDefault="00934849" w:rsidP="00A06BCC">
            <w:pPr>
              <w:pStyle w:val="TAC"/>
              <w:rPr>
                <w:rFonts w:cs="Arial"/>
                <w:lang w:eastAsia="en-US"/>
              </w:rPr>
            </w:pPr>
          </w:p>
        </w:tc>
        <w:tc>
          <w:tcPr>
            <w:tcW w:w="1701" w:type="dxa"/>
          </w:tcPr>
          <w:p w14:paraId="43A4D095"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24E2B85A" w14:textId="77777777" w:rsidR="00934849" w:rsidRPr="00732759" w:rsidRDefault="00934849" w:rsidP="00A06BCC">
            <w:pPr>
              <w:pStyle w:val="TAC"/>
              <w:rPr>
                <w:rFonts w:cs="Arial"/>
                <w:lang w:eastAsia="en-US"/>
              </w:rPr>
            </w:pPr>
            <w:r w:rsidRPr="00732759">
              <w:rPr>
                <w:rFonts w:cs="Arial"/>
                <w:lang w:eastAsia="en-US"/>
              </w:rPr>
              <w:t>4.4</w:t>
            </w:r>
          </w:p>
        </w:tc>
      </w:tr>
      <w:tr w:rsidR="00934849" w:rsidRPr="00732759" w14:paraId="395B85D3" w14:textId="77777777" w:rsidTr="00A06BCC">
        <w:trPr>
          <w:jc w:val="center"/>
        </w:trPr>
        <w:tc>
          <w:tcPr>
            <w:tcW w:w="1421" w:type="dxa"/>
            <w:vMerge/>
          </w:tcPr>
          <w:p w14:paraId="7782C6CA" w14:textId="77777777" w:rsidR="00934849" w:rsidRPr="00732759" w:rsidRDefault="00934849" w:rsidP="00A06BCC">
            <w:pPr>
              <w:pStyle w:val="TAC"/>
              <w:rPr>
                <w:rFonts w:cs="Arial"/>
                <w:lang w:eastAsia="en-US"/>
              </w:rPr>
            </w:pPr>
          </w:p>
        </w:tc>
        <w:tc>
          <w:tcPr>
            <w:tcW w:w="1484" w:type="dxa"/>
            <w:vMerge/>
          </w:tcPr>
          <w:p w14:paraId="6F11323C" w14:textId="77777777" w:rsidR="00934849" w:rsidRPr="00732759" w:rsidRDefault="00934849" w:rsidP="00A06BCC">
            <w:pPr>
              <w:pStyle w:val="TAC"/>
              <w:rPr>
                <w:rFonts w:cs="Arial"/>
                <w:lang w:eastAsia="en-US"/>
              </w:rPr>
            </w:pPr>
          </w:p>
        </w:tc>
        <w:tc>
          <w:tcPr>
            <w:tcW w:w="1381" w:type="dxa"/>
            <w:vMerge/>
          </w:tcPr>
          <w:p w14:paraId="01C11592" w14:textId="77777777" w:rsidR="00934849" w:rsidRPr="00732759" w:rsidRDefault="00934849" w:rsidP="00A06BCC">
            <w:pPr>
              <w:pStyle w:val="TAL"/>
              <w:rPr>
                <w:rFonts w:cs="Arial"/>
                <w:lang w:eastAsia="en-US"/>
              </w:rPr>
            </w:pPr>
          </w:p>
        </w:tc>
        <w:tc>
          <w:tcPr>
            <w:tcW w:w="1406" w:type="dxa"/>
            <w:vMerge/>
          </w:tcPr>
          <w:p w14:paraId="6765398F" w14:textId="77777777" w:rsidR="00934849" w:rsidRPr="00732759" w:rsidRDefault="00934849" w:rsidP="00A06BCC">
            <w:pPr>
              <w:pStyle w:val="TAL"/>
              <w:rPr>
                <w:rFonts w:cs="Arial"/>
                <w:lang w:eastAsia="en-US"/>
              </w:rPr>
            </w:pPr>
          </w:p>
        </w:tc>
        <w:tc>
          <w:tcPr>
            <w:tcW w:w="1240" w:type="dxa"/>
          </w:tcPr>
          <w:p w14:paraId="315E13A5" w14:textId="77777777" w:rsidR="00934849" w:rsidRPr="00732759" w:rsidRDefault="00934849" w:rsidP="00A06BCC">
            <w:pPr>
              <w:pStyle w:val="TAC"/>
              <w:rPr>
                <w:rFonts w:cs="Arial"/>
                <w:lang w:eastAsia="en-US"/>
              </w:rPr>
            </w:pPr>
            <w:r w:rsidRPr="00732759">
              <w:rPr>
                <w:rFonts w:cs="Arial"/>
                <w:lang w:eastAsia="en-US"/>
              </w:rPr>
              <w:t>A5-1</w:t>
            </w:r>
          </w:p>
        </w:tc>
        <w:tc>
          <w:tcPr>
            <w:tcW w:w="1701" w:type="dxa"/>
          </w:tcPr>
          <w:p w14:paraId="0124729E"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6E4DCA6C" w14:textId="77777777" w:rsidR="00934849" w:rsidRPr="00732759" w:rsidRDefault="00934849" w:rsidP="00A06BCC">
            <w:pPr>
              <w:pStyle w:val="TAC"/>
              <w:rPr>
                <w:rFonts w:cs="Arial"/>
                <w:lang w:eastAsia="en-US"/>
              </w:rPr>
            </w:pPr>
            <w:r w:rsidRPr="00732759">
              <w:rPr>
                <w:rFonts w:cs="Arial"/>
                <w:lang w:eastAsia="en-US"/>
              </w:rPr>
              <w:t>11.7</w:t>
            </w:r>
          </w:p>
        </w:tc>
      </w:tr>
      <w:tr w:rsidR="00934849" w:rsidRPr="00732759" w14:paraId="510F3FC3" w14:textId="77777777" w:rsidTr="00A06BCC">
        <w:trPr>
          <w:jc w:val="center"/>
        </w:trPr>
        <w:tc>
          <w:tcPr>
            <w:tcW w:w="1421" w:type="dxa"/>
            <w:vMerge/>
          </w:tcPr>
          <w:p w14:paraId="0729C6F3" w14:textId="77777777" w:rsidR="00934849" w:rsidRPr="00732759" w:rsidRDefault="00934849" w:rsidP="00A06BCC">
            <w:pPr>
              <w:pStyle w:val="TAC"/>
              <w:rPr>
                <w:rFonts w:cs="Arial"/>
                <w:lang w:eastAsia="en-US"/>
              </w:rPr>
            </w:pPr>
          </w:p>
        </w:tc>
        <w:tc>
          <w:tcPr>
            <w:tcW w:w="1484" w:type="dxa"/>
            <w:vMerge/>
          </w:tcPr>
          <w:p w14:paraId="68C1FCD7" w14:textId="77777777" w:rsidR="00934849" w:rsidRPr="00732759" w:rsidRDefault="00934849" w:rsidP="00A06BCC">
            <w:pPr>
              <w:pStyle w:val="TAC"/>
              <w:rPr>
                <w:rFonts w:cs="Arial"/>
                <w:lang w:eastAsia="en-US"/>
              </w:rPr>
            </w:pPr>
          </w:p>
        </w:tc>
        <w:tc>
          <w:tcPr>
            <w:tcW w:w="1381" w:type="dxa"/>
            <w:vMerge/>
          </w:tcPr>
          <w:p w14:paraId="750DB685" w14:textId="77777777" w:rsidR="00934849" w:rsidRPr="00732759" w:rsidRDefault="00934849" w:rsidP="00A06BCC">
            <w:pPr>
              <w:pStyle w:val="TAL"/>
              <w:rPr>
                <w:rFonts w:cs="Arial"/>
                <w:lang w:eastAsia="en-US"/>
              </w:rPr>
            </w:pPr>
          </w:p>
        </w:tc>
        <w:tc>
          <w:tcPr>
            <w:tcW w:w="1406" w:type="dxa"/>
            <w:vMerge w:val="restart"/>
          </w:tcPr>
          <w:p w14:paraId="2A1FF42B" w14:textId="77777777" w:rsidR="00934849" w:rsidRPr="00732759" w:rsidRDefault="00934849" w:rsidP="00A06BCC">
            <w:pPr>
              <w:pStyle w:val="TAL"/>
              <w:rPr>
                <w:rFonts w:cs="Arial"/>
                <w:lang w:eastAsia="en-US"/>
              </w:rPr>
            </w:pPr>
            <w:r w:rsidRPr="00732759">
              <w:rPr>
                <w:rFonts w:cs="Arial"/>
                <w:lang w:eastAsia="en-US"/>
              </w:rPr>
              <w:t>EVA 70Hz Low</w:t>
            </w:r>
          </w:p>
        </w:tc>
        <w:tc>
          <w:tcPr>
            <w:tcW w:w="1240" w:type="dxa"/>
            <w:vMerge w:val="restart"/>
          </w:tcPr>
          <w:p w14:paraId="26E6E62C" w14:textId="77777777" w:rsidR="00934849" w:rsidRPr="00732759" w:rsidRDefault="00934849" w:rsidP="00A06BCC">
            <w:pPr>
              <w:pStyle w:val="TAC"/>
              <w:rPr>
                <w:rFonts w:cs="Arial"/>
                <w:lang w:eastAsia="en-US"/>
              </w:rPr>
            </w:pPr>
            <w:r w:rsidRPr="00732759">
              <w:rPr>
                <w:rFonts w:cs="Arial"/>
                <w:lang w:eastAsia="en-US"/>
              </w:rPr>
              <w:t>A3-3</w:t>
            </w:r>
          </w:p>
        </w:tc>
        <w:tc>
          <w:tcPr>
            <w:tcW w:w="1701" w:type="dxa"/>
          </w:tcPr>
          <w:p w14:paraId="0318E394" w14:textId="77777777" w:rsidR="00934849" w:rsidRPr="00732759" w:rsidRDefault="00934849" w:rsidP="00A06BCC">
            <w:pPr>
              <w:pStyle w:val="TAC"/>
              <w:rPr>
                <w:rFonts w:cs="Arial"/>
                <w:lang w:eastAsia="en-US"/>
              </w:rPr>
            </w:pPr>
            <w:r w:rsidRPr="00732759">
              <w:rPr>
                <w:rFonts w:cs="Arial"/>
                <w:lang w:eastAsia="en-US"/>
              </w:rPr>
              <w:t>30%</w:t>
            </w:r>
          </w:p>
        </w:tc>
        <w:tc>
          <w:tcPr>
            <w:tcW w:w="1221" w:type="dxa"/>
          </w:tcPr>
          <w:p w14:paraId="6CDF6414" w14:textId="77777777" w:rsidR="00934849" w:rsidRPr="00732759" w:rsidRDefault="00934849" w:rsidP="00A06BCC">
            <w:pPr>
              <w:pStyle w:val="TAC"/>
              <w:rPr>
                <w:rFonts w:cs="Arial"/>
                <w:lang w:eastAsia="en-US"/>
              </w:rPr>
            </w:pPr>
            <w:r w:rsidRPr="00732759">
              <w:rPr>
                <w:rFonts w:cs="Arial"/>
                <w:lang w:eastAsia="en-US"/>
              </w:rPr>
              <w:t>-9.3</w:t>
            </w:r>
          </w:p>
        </w:tc>
      </w:tr>
      <w:tr w:rsidR="00934849" w:rsidRPr="00732759" w14:paraId="2B453A1F" w14:textId="77777777" w:rsidTr="00A06BCC">
        <w:trPr>
          <w:jc w:val="center"/>
        </w:trPr>
        <w:tc>
          <w:tcPr>
            <w:tcW w:w="1421" w:type="dxa"/>
            <w:vMerge/>
          </w:tcPr>
          <w:p w14:paraId="510E0D5B" w14:textId="77777777" w:rsidR="00934849" w:rsidRPr="00732759" w:rsidRDefault="00934849" w:rsidP="00A06BCC">
            <w:pPr>
              <w:pStyle w:val="TAC"/>
              <w:rPr>
                <w:rFonts w:cs="Arial"/>
                <w:lang w:eastAsia="en-US"/>
              </w:rPr>
            </w:pPr>
          </w:p>
        </w:tc>
        <w:tc>
          <w:tcPr>
            <w:tcW w:w="1484" w:type="dxa"/>
            <w:vMerge/>
          </w:tcPr>
          <w:p w14:paraId="23233D05" w14:textId="77777777" w:rsidR="00934849" w:rsidRPr="00732759" w:rsidRDefault="00934849" w:rsidP="00A06BCC">
            <w:pPr>
              <w:pStyle w:val="TAC"/>
              <w:rPr>
                <w:rFonts w:cs="Arial"/>
                <w:lang w:eastAsia="en-US"/>
              </w:rPr>
            </w:pPr>
          </w:p>
        </w:tc>
        <w:tc>
          <w:tcPr>
            <w:tcW w:w="1381" w:type="dxa"/>
            <w:vMerge/>
          </w:tcPr>
          <w:p w14:paraId="19E89DF1" w14:textId="77777777" w:rsidR="00934849" w:rsidRPr="00732759" w:rsidRDefault="00934849" w:rsidP="00A06BCC">
            <w:pPr>
              <w:pStyle w:val="TAL"/>
              <w:rPr>
                <w:rFonts w:cs="Arial"/>
                <w:lang w:eastAsia="en-US"/>
              </w:rPr>
            </w:pPr>
          </w:p>
        </w:tc>
        <w:tc>
          <w:tcPr>
            <w:tcW w:w="1406" w:type="dxa"/>
            <w:vMerge/>
          </w:tcPr>
          <w:p w14:paraId="0BFFF814" w14:textId="77777777" w:rsidR="00934849" w:rsidRPr="00732759" w:rsidRDefault="00934849" w:rsidP="00A06BCC">
            <w:pPr>
              <w:pStyle w:val="TAL"/>
              <w:rPr>
                <w:rFonts w:cs="Arial"/>
                <w:lang w:eastAsia="en-US"/>
              </w:rPr>
            </w:pPr>
          </w:p>
        </w:tc>
        <w:tc>
          <w:tcPr>
            <w:tcW w:w="1240" w:type="dxa"/>
            <w:vMerge/>
          </w:tcPr>
          <w:p w14:paraId="75DCBC5A" w14:textId="77777777" w:rsidR="00934849" w:rsidRPr="00732759" w:rsidRDefault="00934849" w:rsidP="00A06BCC">
            <w:pPr>
              <w:pStyle w:val="TAC"/>
              <w:rPr>
                <w:rFonts w:cs="Arial"/>
                <w:lang w:eastAsia="en-US"/>
              </w:rPr>
            </w:pPr>
          </w:p>
        </w:tc>
        <w:tc>
          <w:tcPr>
            <w:tcW w:w="1701" w:type="dxa"/>
          </w:tcPr>
          <w:p w14:paraId="3032C587"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26D09733" w14:textId="77777777" w:rsidR="00934849" w:rsidRPr="00732759" w:rsidRDefault="00934849" w:rsidP="00A06BCC">
            <w:pPr>
              <w:pStyle w:val="TAC"/>
              <w:rPr>
                <w:rFonts w:cs="Arial"/>
                <w:lang w:eastAsia="en-US"/>
              </w:rPr>
            </w:pPr>
            <w:r w:rsidRPr="00732759">
              <w:rPr>
                <w:rFonts w:cs="Arial"/>
                <w:lang w:eastAsia="en-US"/>
              </w:rPr>
              <w:t>-5.9</w:t>
            </w:r>
          </w:p>
        </w:tc>
      </w:tr>
      <w:tr w:rsidR="00934849" w:rsidRPr="00732759" w14:paraId="6C6AF6D8" w14:textId="77777777" w:rsidTr="00A06BCC">
        <w:trPr>
          <w:jc w:val="center"/>
        </w:trPr>
        <w:tc>
          <w:tcPr>
            <w:tcW w:w="1421" w:type="dxa"/>
            <w:vMerge/>
          </w:tcPr>
          <w:p w14:paraId="19D392C0" w14:textId="77777777" w:rsidR="00934849" w:rsidRPr="00732759" w:rsidRDefault="00934849" w:rsidP="00A06BCC">
            <w:pPr>
              <w:pStyle w:val="TAC"/>
              <w:rPr>
                <w:rFonts w:cs="Arial"/>
                <w:lang w:eastAsia="en-US"/>
              </w:rPr>
            </w:pPr>
          </w:p>
        </w:tc>
        <w:tc>
          <w:tcPr>
            <w:tcW w:w="1484" w:type="dxa"/>
            <w:vMerge/>
          </w:tcPr>
          <w:p w14:paraId="64B1A145" w14:textId="77777777" w:rsidR="00934849" w:rsidRPr="00732759" w:rsidRDefault="00934849" w:rsidP="00A06BCC">
            <w:pPr>
              <w:pStyle w:val="TAC"/>
              <w:rPr>
                <w:rFonts w:cs="Arial"/>
                <w:lang w:eastAsia="en-US"/>
              </w:rPr>
            </w:pPr>
          </w:p>
        </w:tc>
        <w:tc>
          <w:tcPr>
            <w:tcW w:w="1381" w:type="dxa"/>
            <w:vMerge/>
          </w:tcPr>
          <w:p w14:paraId="0D84C5E3" w14:textId="77777777" w:rsidR="00934849" w:rsidRPr="00732759" w:rsidRDefault="00934849" w:rsidP="00A06BCC">
            <w:pPr>
              <w:pStyle w:val="TAL"/>
              <w:rPr>
                <w:rFonts w:cs="Arial"/>
                <w:lang w:eastAsia="en-US"/>
              </w:rPr>
            </w:pPr>
          </w:p>
        </w:tc>
        <w:tc>
          <w:tcPr>
            <w:tcW w:w="1406" w:type="dxa"/>
            <w:vMerge/>
          </w:tcPr>
          <w:p w14:paraId="39A84592" w14:textId="77777777" w:rsidR="00934849" w:rsidRPr="00732759" w:rsidRDefault="00934849" w:rsidP="00A06BCC">
            <w:pPr>
              <w:pStyle w:val="TAL"/>
              <w:rPr>
                <w:rFonts w:cs="Arial"/>
                <w:lang w:eastAsia="en-US"/>
              </w:rPr>
            </w:pPr>
          </w:p>
        </w:tc>
        <w:tc>
          <w:tcPr>
            <w:tcW w:w="1240" w:type="dxa"/>
            <w:vMerge w:val="restart"/>
          </w:tcPr>
          <w:p w14:paraId="0781BD0C" w14:textId="77777777" w:rsidR="00934849" w:rsidRPr="00732759" w:rsidRDefault="00934849" w:rsidP="00A06BCC">
            <w:pPr>
              <w:pStyle w:val="TAC"/>
              <w:rPr>
                <w:rFonts w:cs="Arial"/>
                <w:lang w:eastAsia="en-US"/>
              </w:rPr>
            </w:pPr>
            <w:r w:rsidRPr="00732759">
              <w:rPr>
                <w:rFonts w:cs="Arial"/>
                <w:lang w:eastAsia="en-US"/>
              </w:rPr>
              <w:t>A4-4</w:t>
            </w:r>
          </w:p>
        </w:tc>
        <w:tc>
          <w:tcPr>
            <w:tcW w:w="1701" w:type="dxa"/>
          </w:tcPr>
          <w:p w14:paraId="173E2205" w14:textId="77777777" w:rsidR="00934849" w:rsidRPr="00732759" w:rsidRDefault="00934849" w:rsidP="00A06BCC">
            <w:pPr>
              <w:pStyle w:val="TAC"/>
              <w:rPr>
                <w:rFonts w:cs="Arial"/>
                <w:lang w:eastAsia="en-US"/>
              </w:rPr>
            </w:pPr>
            <w:r w:rsidRPr="00732759">
              <w:rPr>
                <w:rFonts w:cs="Arial"/>
                <w:lang w:eastAsia="en-US"/>
              </w:rPr>
              <w:t>30%</w:t>
            </w:r>
          </w:p>
        </w:tc>
        <w:tc>
          <w:tcPr>
            <w:tcW w:w="1221" w:type="dxa"/>
          </w:tcPr>
          <w:p w14:paraId="45ABD72F" w14:textId="77777777" w:rsidR="00934849" w:rsidRPr="00732759" w:rsidRDefault="00934849" w:rsidP="00A06BCC">
            <w:pPr>
              <w:pStyle w:val="TAC"/>
              <w:rPr>
                <w:rFonts w:cs="Arial"/>
                <w:lang w:eastAsia="en-US"/>
              </w:rPr>
            </w:pPr>
            <w:r w:rsidRPr="00732759">
              <w:rPr>
                <w:rFonts w:cs="Arial"/>
                <w:lang w:eastAsia="en-US"/>
              </w:rPr>
              <w:t>-2.8</w:t>
            </w:r>
          </w:p>
        </w:tc>
      </w:tr>
      <w:tr w:rsidR="00934849" w:rsidRPr="00732759" w14:paraId="2ACC2927" w14:textId="77777777" w:rsidTr="00A06BCC">
        <w:trPr>
          <w:jc w:val="center"/>
        </w:trPr>
        <w:tc>
          <w:tcPr>
            <w:tcW w:w="1421" w:type="dxa"/>
            <w:vMerge/>
          </w:tcPr>
          <w:p w14:paraId="5E8CB554" w14:textId="77777777" w:rsidR="00934849" w:rsidRPr="00732759" w:rsidRDefault="00934849" w:rsidP="00A06BCC">
            <w:pPr>
              <w:pStyle w:val="TAC"/>
              <w:rPr>
                <w:rFonts w:cs="Arial"/>
                <w:lang w:eastAsia="en-US"/>
              </w:rPr>
            </w:pPr>
          </w:p>
        </w:tc>
        <w:tc>
          <w:tcPr>
            <w:tcW w:w="1484" w:type="dxa"/>
            <w:vMerge/>
          </w:tcPr>
          <w:p w14:paraId="571530E7" w14:textId="77777777" w:rsidR="00934849" w:rsidRPr="00732759" w:rsidRDefault="00934849" w:rsidP="00A06BCC">
            <w:pPr>
              <w:pStyle w:val="TAC"/>
              <w:rPr>
                <w:rFonts w:cs="Arial"/>
                <w:lang w:eastAsia="en-US"/>
              </w:rPr>
            </w:pPr>
          </w:p>
        </w:tc>
        <w:tc>
          <w:tcPr>
            <w:tcW w:w="1381" w:type="dxa"/>
            <w:vMerge/>
          </w:tcPr>
          <w:p w14:paraId="63020281" w14:textId="77777777" w:rsidR="00934849" w:rsidRPr="00732759" w:rsidRDefault="00934849" w:rsidP="00A06BCC">
            <w:pPr>
              <w:pStyle w:val="TAL"/>
              <w:rPr>
                <w:rFonts w:cs="Arial"/>
                <w:lang w:eastAsia="en-US"/>
              </w:rPr>
            </w:pPr>
          </w:p>
        </w:tc>
        <w:tc>
          <w:tcPr>
            <w:tcW w:w="1406" w:type="dxa"/>
            <w:vMerge/>
          </w:tcPr>
          <w:p w14:paraId="5F2700FA" w14:textId="77777777" w:rsidR="00934849" w:rsidRPr="00732759" w:rsidRDefault="00934849" w:rsidP="00A06BCC">
            <w:pPr>
              <w:pStyle w:val="TAL"/>
              <w:rPr>
                <w:rFonts w:cs="Arial"/>
                <w:lang w:eastAsia="en-US"/>
              </w:rPr>
            </w:pPr>
          </w:p>
        </w:tc>
        <w:tc>
          <w:tcPr>
            <w:tcW w:w="1240" w:type="dxa"/>
            <w:vMerge/>
          </w:tcPr>
          <w:p w14:paraId="765D6928" w14:textId="77777777" w:rsidR="00934849" w:rsidRPr="00732759" w:rsidRDefault="00934849" w:rsidP="00A06BCC">
            <w:pPr>
              <w:pStyle w:val="TAC"/>
              <w:rPr>
                <w:rFonts w:cs="Arial"/>
                <w:lang w:eastAsia="en-US"/>
              </w:rPr>
            </w:pPr>
          </w:p>
        </w:tc>
        <w:tc>
          <w:tcPr>
            <w:tcW w:w="1701" w:type="dxa"/>
          </w:tcPr>
          <w:p w14:paraId="78982AC6"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00ADE8E4" w14:textId="77777777" w:rsidR="00934849" w:rsidRPr="00732759" w:rsidRDefault="00934849" w:rsidP="00A06BCC">
            <w:pPr>
              <w:pStyle w:val="TAC"/>
              <w:rPr>
                <w:rFonts w:cs="Arial"/>
                <w:lang w:eastAsia="en-US"/>
              </w:rPr>
            </w:pPr>
            <w:r w:rsidRPr="00732759">
              <w:rPr>
                <w:rFonts w:cs="Arial"/>
                <w:lang w:eastAsia="en-US"/>
              </w:rPr>
              <w:t>4.8</w:t>
            </w:r>
          </w:p>
        </w:tc>
      </w:tr>
      <w:tr w:rsidR="00934849" w:rsidRPr="00732759" w14:paraId="333363DE" w14:textId="77777777" w:rsidTr="00A06BCC">
        <w:trPr>
          <w:jc w:val="center"/>
        </w:trPr>
        <w:tc>
          <w:tcPr>
            <w:tcW w:w="1421" w:type="dxa"/>
            <w:vMerge/>
          </w:tcPr>
          <w:p w14:paraId="75538B17" w14:textId="77777777" w:rsidR="00934849" w:rsidRPr="00732759" w:rsidRDefault="00934849" w:rsidP="00A06BCC">
            <w:pPr>
              <w:pStyle w:val="TAC"/>
              <w:rPr>
                <w:rFonts w:cs="Arial"/>
                <w:lang w:eastAsia="en-US"/>
              </w:rPr>
            </w:pPr>
          </w:p>
        </w:tc>
        <w:tc>
          <w:tcPr>
            <w:tcW w:w="1484" w:type="dxa"/>
            <w:vMerge/>
          </w:tcPr>
          <w:p w14:paraId="210BF977" w14:textId="77777777" w:rsidR="00934849" w:rsidRPr="00732759" w:rsidRDefault="00934849" w:rsidP="00A06BCC">
            <w:pPr>
              <w:pStyle w:val="TAC"/>
              <w:rPr>
                <w:rFonts w:cs="Arial"/>
                <w:lang w:eastAsia="en-US"/>
              </w:rPr>
            </w:pPr>
          </w:p>
        </w:tc>
        <w:tc>
          <w:tcPr>
            <w:tcW w:w="1381" w:type="dxa"/>
            <w:vMerge/>
          </w:tcPr>
          <w:p w14:paraId="636E0F16" w14:textId="77777777" w:rsidR="00934849" w:rsidRPr="00732759" w:rsidRDefault="00934849" w:rsidP="00A06BCC">
            <w:pPr>
              <w:pStyle w:val="TAL"/>
              <w:rPr>
                <w:rFonts w:cs="Arial"/>
                <w:lang w:eastAsia="en-US"/>
              </w:rPr>
            </w:pPr>
          </w:p>
        </w:tc>
        <w:tc>
          <w:tcPr>
            <w:tcW w:w="1406" w:type="dxa"/>
            <w:vMerge w:val="restart"/>
          </w:tcPr>
          <w:p w14:paraId="1045BC6D" w14:textId="77777777" w:rsidR="00934849" w:rsidRPr="00732759" w:rsidRDefault="00934849"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5E5A579F" w14:textId="77777777" w:rsidR="00934849" w:rsidRPr="00732759" w:rsidRDefault="00934849" w:rsidP="00A06BCC">
            <w:pPr>
              <w:pStyle w:val="TAC"/>
              <w:rPr>
                <w:rFonts w:cs="Arial"/>
                <w:lang w:eastAsia="en-US"/>
              </w:rPr>
            </w:pPr>
            <w:r w:rsidRPr="00732759">
              <w:rPr>
                <w:rFonts w:cs="Arial"/>
                <w:lang w:eastAsia="en-US"/>
              </w:rPr>
              <w:t>A3-1</w:t>
            </w:r>
          </w:p>
        </w:tc>
        <w:tc>
          <w:tcPr>
            <w:tcW w:w="1701" w:type="dxa"/>
          </w:tcPr>
          <w:p w14:paraId="4AE0472D" w14:textId="77777777" w:rsidR="00934849" w:rsidRPr="00732759" w:rsidRDefault="00934849" w:rsidP="00A06BCC">
            <w:pPr>
              <w:pStyle w:val="TAC"/>
              <w:rPr>
                <w:rFonts w:cs="Arial"/>
                <w:lang w:eastAsia="en-US"/>
              </w:rPr>
            </w:pPr>
            <w:r w:rsidRPr="00732759">
              <w:rPr>
                <w:rFonts w:cs="Arial"/>
                <w:lang w:eastAsia="en-US"/>
              </w:rPr>
              <w:t>30%</w:t>
            </w:r>
          </w:p>
        </w:tc>
        <w:tc>
          <w:tcPr>
            <w:tcW w:w="1221" w:type="dxa"/>
          </w:tcPr>
          <w:p w14:paraId="19177014" w14:textId="77777777" w:rsidR="00934849" w:rsidRPr="00732759" w:rsidRDefault="00934849" w:rsidP="00A06BCC">
            <w:pPr>
              <w:pStyle w:val="TAC"/>
              <w:rPr>
                <w:rFonts w:cs="Arial"/>
                <w:lang w:eastAsia="en-US"/>
              </w:rPr>
            </w:pPr>
            <w:r w:rsidRPr="00732759">
              <w:rPr>
                <w:rFonts w:cs="Arial"/>
                <w:lang w:eastAsia="en-US"/>
              </w:rPr>
              <w:t>-7.0</w:t>
            </w:r>
          </w:p>
        </w:tc>
      </w:tr>
      <w:tr w:rsidR="00934849" w:rsidRPr="00732759" w14:paraId="46C4454A" w14:textId="77777777" w:rsidTr="00A06BCC">
        <w:trPr>
          <w:jc w:val="center"/>
        </w:trPr>
        <w:tc>
          <w:tcPr>
            <w:tcW w:w="1421" w:type="dxa"/>
            <w:vMerge/>
          </w:tcPr>
          <w:p w14:paraId="558B02C1" w14:textId="77777777" w:rsidR="00934849" w:rsidRPr="00732759" w:rsidRDefault="00934849" w:rsidP="00A06BCC">
            <w:pPr>
              <w:pStyle w:val="TAC"/>
              <w:rPr>
                <w:rFonts w:cs="Arial"/>
                <w:lang w:eastAsia="en-US"/>
              </w:rPr>
            </w:pPr>
          </w:p>
        </w:tc>
        <w:tc>
          <w:tcPr>
            <w:tcW w:w="1484" w:type="dxa"/>
            <w:vMerge/>
          </w:tcPr>
          <w:p w14:paraId="50F58E6A" w14:textId="77777777" w:rsidR="00934849" w:rsidRPr="00732759" w:rsidRDefault="00934849" w:rsidP="00A06BCC">
            <w:pPr>
              <w:pStyle w:val="TAC"/>
              <w:rPr>
                <w:rFonts w:cs="Arial"/>
                <w:lang w:eastAsia="en-US"/>
              </w:rPr>
            </w:pPr>
          </w:p>
        </w:tc>
        <w:tc>
          <w:tcPr>
            <w:tcW w:w="1381" w:type="dxa"/>
            <w:vMerge/>
          </w:tcPr>
          <w:p w14:paraId="77654C59" w14:textId="77777777" w:rsidR="00934849" w:rsidRPr="00732759" w:rsidRDefault="00934849" w:rsidP="00A06BCC">
            <w:pPr>
              <w:pStyle w:val="TAL"/>
              <w:rPr>
                <w:rFonts w:cs="Arial"/>
                <w:lang w:eastAsia="en-US"/>
              </w:rPr>
            </w:pPr>
          </w:p>
        </w:tc>
        <w:tc>
          <w:tcPr>
            <w:tcW w:w="1406" w:type="dxa"/>
            <w:vMerge/>
          </w:tcPr>
          <w:p w14:paraId="042EFC5B" w14:textId="77777777" w:rsidR="00934849" w:rsidRPr="00732759" w:rsidRDefault="00934849" w:rsidP="00A06BCC">
            <w:pPr>
              <w:pStyle w:val="TAL"/>
              <w:rPr>
                <w:rFonts w:cs="Arial"/>
                <w:lang w:eastAsia="en-US"/>
              </w:rPr>
            </w:pPr>
          </w:p>
        </w:tc>
        <w:tc>
          <w:tcPr>
            <w:tcW w:w="1240" w:type="dxa"/>
            <w:vMerge/>
          </w:tcPr>
          <w:p w14:paraId="1993D2A7" w14:textId="77777777" w:rsidR="00934849" w:rsidRPr="00732759" w:rsidRDefault="00934849" w:rsidP="00A06BCC">
            <w:pPr>
              <w:pStyle w:val="TAC"/>
              <w:rPr>
                <w:rFonts w:cs="Arial"/>
                <w:lang w:eastAsia="en-US"/>
              </w:rPr>
            </w:pPr>
          </w:p>
        </w:tc>
        <w:tc>
          <w:tcPr>
            <w:tcW w:w="1701" w:type="dxa"/>
          </w:tcPr>
          <w:p w14:paraId="57050EDB"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7817DE9E" w14:textId="77777777" w:rsidR="00934849" w:rsidRPr="00732759" w:rsidRDefault="00934849" w:rsidP="00A06BCC">
            <w:pPr>
              <w:pStyle w:val="TAC"/>
              <w:rPr>
                <w:rFonts w:cs="Arial"/>
                <w:lang w:eastAsia="en-US"/>
              </w:rPr>
            </w:pPr>
            <w:r w:rsidRPr="00732759">
              <w:rPr>
                <w:rFonts w:cs="Arial"/>
                <w:lang w:eastAsia="en-US"/>
              </w:rPr>
              <w:t>-3.7</w:t>
            </w:r>
          </w:p>
        </w:tc>
      </w:tr>
      <w:tr w:rsidR="00934849" w:rsidRPr="00732759" w14:paraId="36B53213" w14:textId="77777777" w:rsidTr="00A06BCC">
        <w:trPr>
          <w:jc w:val="center"/>
        </w:trPr>
        <w:tc>
          <w:tcPr>
            <w:tcW w:w="1421" w:type="dxa"/>
            <w:vMerge/>
          </w:tcPr>
          <w:p w14:paraId="72A30551" w14:textId="77777777" w:rsidR="00934849" w:rsidRPr="00732759" w:rsidRDefault="00934849" w:rsidP="00A06BCC">
            <w:pPr>
              <w:pStyle w:val="TAC"/>
              <w:rPr>
                <w:rFonts w:cs="Arial"/>
                <w:lang w:eastAsia="en-US"/>
              </w:rPr>
            </w:pPr>
          </w:p>
        </w:tc>
        <w:tc>
          <w:tcPr>
            <w:tcW w:w="1484" w:type="dxa"/>
            <w:vMerge/>
          </w:tcPr>
          <w:p w14:paraId="730FE1AB" w14:textId="77777777" w:rsidR="00934849" w:rsidRPr="00732759" w:rsidRDefault="00934849" w:rsidP="00A06BCC">
            <w:pPr>
              <w:pStyle w:val="TAC"/>
              <w:rPr>
                <w:rFonts w:cs="Arial"/>
                <w:lang w:eastAsia="en-US"/>
              </w:rPr>
            </w:pPr>
          </w:p>
        </w:tc>
        <w:tc>
          <w:tcPr>
            <w:tcW w:w="1381" w:type="dxa"/>
            <w:vMerge/>
          </w:tcPr>
          <w:p w14:paraId="43515708" w14:textId="77777777" w:rsidR="00934849" w:rsidRPr="00732759" w:rsidRDefault="00934849" w:rsidP="00A06BCC">
            <w:pPr>
              <w:pStyle w:val="TAL"/>
              <w:rPr>
                <w:rFonts w:cs="Arial"/>
                <w:lang w:eastAsia="en-US"/>
              </w:rPr>
            </w:pPr>
          </w:p>
        </w:tc>
        <w:tc>
          <w:tcPr>
            <w:tcW w:w="1406" w:type="dxa"/>
            <w:vMerge w:val="restart"/>
          </w:tcPr>
          <w:p w14:paraId="228495C4" w14:textId="77777777" w:rsidR="00934849" w:rsidRPr="00732759" w:rsidRDefault="00934849" w:rsidP="00A06BC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14:paraId="53723B19" w14:textId="77777777" w:rsidR="00934849" w:rsidRPr="00732759" w:rsidRDefault="00934849" w:rsidP="00A06BCC">
            <w:pPr>
              <w:pStyle w:val="TAC"/>
              <w:rPr>
                <w:rFonts w:cs="Arial"/>
                <w:lang w:eastAsia="en-US"/>
              </w:rPr>
            </w:pPr>
            <w:r w:rsidRPr="00732759">
              <w:rPr>
                <w:rFonts w:cs="Arial"/>
                <w:lang w:eastAsia="en-US"/>
              </w:rPr>
              <w:t>A3-1</w:t>
            </w:r>
          </w:p>
        </w:tc>
        <w:tc>
          <w:tcPr>
            <w:tcW w:w="1701" w:type="dxa"/>
          </w:tcPr>
          <w:p w14:paraId="6051FF14" w14:textId="77777777" w:rsidR="00934849" w:rsidRPr="00732759" w:rsidRDefault="00934849" w:rsidP="00A06BCC">
            <w:pPr>
              <w:pStyle w:val="TAC"/>
              <w:rPr>
                <w:rFonts w:cs="Arial"/>
                <w:lang w:eastAsia="en-US"/>
              </w:rPr>
            </w:pPr>
            <w:r w:rsidRPr="00732759">
              <w:rPr>
                <w:rFonts w:cs="Arial"/>
                <w:lang w:eastAsia="en-US"/>
              </w:rPr>
              <w:t>30%</w:t>
            </w:r>
          </w:p>
        </w:tc>
        <w:tc>
          <w:tcPr>
            <w:tcW w:w="1221" w:type="dxa"/>
          </w:tcPr>
          <w:p w14:paraId="44B389AB" w14:textId="77777777" w:rsidR="00934849" w:rsidRPr="00732759" w:rsidRDefault="00934849" w:rsidP="00A06BCC">
            <w:pPr>
              <w:pStyle w:val="TAC"/>
              <w:rPr>
                <w:rFonts w:cs="Arial"/>
                <w:lang w:eastAsia="en-US"/>
              </w:rPr>
            </w:pPr>
            <w:r w:rsidRPr="00732759">
              <w:rPr>
                <w:rFonts w:cs="Arial"/>
                <w:lang w:eastAsia="en-US"/>
              </w:rPr>
              <w:t>-6.8</w:t>
            </w:r>
          </w:p>
        </w:tc>
      </w:tr>
      <w:tr w:rsidR="00934849" w:rsidRPr="00732759" w14:paraId="124287E9" w14:textId="77777777" w:rsidTr="00A06BCC">
        <w:trPr>
          <w:jc w:val="center"/>
        </w:trPr>
        <w:tc>
          <w:tcPr>
            <w:tcW w:w="1421" w:type="dxa"/>
            <w:vMerge/>
          </w:tcPr>
          <w:p w14:paraId="604ECB48" w14:textId="77777777" w:rsidR="00934849" w:rsidRPr="00732759" w:rsidRDefault="00934849" w:rsidP="00A06BCC">
            <w:pPr>
              <w:pStyle w:val="TAC"/>
              <w:rPr>
                <w:rFonts w:cs="Arial"/>
                <w:lang w:eastAsia="en-US"/>
              </w:rPr>
            </w:pPr>
          </w:p>
        </w:tc>
        <w:tc>
          <w:tcPr>
            <w:tcW w:w="1484" w:type="dxa"/>
            <w:vMerge/>
          </w:tcPr>
          <w:p w14:paraId="49D974D4" w14:textId="77777777" w:rsidR="00934849" w:rsidRPr="00732759" w:rsidRDefault="00934849" w:rsidP="00A06BCC">
            <w:pPr>
              <w:pStyle w:val="TAC"/>
              <w:rPr>
                <w:rFonts w:cs="Arial"/>
                <w:lang w:eastAsia="en-US"/>
              </w:rPr>
            </w:pPr>
          </w:p>
        </w:tc>
        <w:tc>
          <w:tcPr>
            <w:tcW w:w="1381" w:type="dxa"/>
            <w:vMerge/>
          </w:tcPr>
          <w:p w14:paraId="3663C388" w14:textId="77777777" w:rsidR="00934849" w:rsidRPr="00732759" w:rsidRDefault="00934849" w:rsidP="00A06BCC">
            <w:pPr>
              <w:pStyle w:val="TAL"/>
              <w:rPr>
                <w:rFonts w:cs="Arial"/>
                <w:lang w:eastAsia="en-US"/>
              </w:rPr>
            </w:pPr>
          </w:p>
        </w:tc>
        <w:tc>
          <w:tcPr>
            <w:tcW w:w="1406" w:type="dxa"/>
            <w:vMerge/>
          </w:tcPr>
          <w:p w14:paraId="2C50FC11" w14:textId="77777777" w:rsidR="00934849" w:rsidRPr="00732759" w:rsidRDefault="00934849" w:rsidP="00A06BCC">
            <w:pPr>
              <w:pStyle w:val="TAL"/>
              <w:rPr>
                <w:rFonts w:cs="Arial"/>
                <w:lang w:eastAsia="en-US"/>
              </w:rPr>
            </w:pPr>
          </w:p>
        </w:tc>
        <w:tc>
          <w:tcPr>
            <w:tcW w:w="1240" w:type="dxa"/>
            <w:vMerge/>
          </w:tcPr>
          <w:p w14:paraId="39E2F2D7" w14:textId="77777777" w:rsidR="00934849" w:rsidRPr="00732759" w:rsidRDefault="00934849" w:rsidP="00A06BCC">
            <w:pPr>
              <w:pStyle w:val="TAC"/>
              <w:rPr>
                <w:rFonts w:cs="Arial"/>
                <w:lang w:eastAsia="en-US"/>
              </w:rPr>
            </w:pPr>
          </w:p>
        </w:tc>
        <w:tc>
          <w:tcPr>
            <w:tcW w:w="1701" w:type="dxa"/>
          </w:tcPr>
          <w:p w14:paraId="528AF3B4"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37B412D0" w14:textId="77777777" w:rsidR="00934849" w:rsidRPr="00732759" w:rsidRDefault="00934849" w:rsidP="00A06BCC">
            <w:pPr>
              <w:pStyle w:val="TAC"/>
              <w:rPr>
                <w:rFonts w:cs="Arial"/>
                <w:lang w:eastAsia="en-US"/>
              </w:rPr>
            </w:pPr>
            <w:r w:rsidRPr="00732759">
              <w:rPr>
                <w:rFonts w:cs="Arial"/>
                <w:lang w:eastAsia="en-US"/>
              </w:rPr>
              <w:t>-3.3</w:t>
            </w:r>
          </w:p>
        </w:tc>
      </w:tr>
      <w:tr w:rsidR="00934849" w:rsidRPr="00732759" w14:paraId="692CC0C9" w14:textId="77777777" w:rsidTr="00A06BCC">
        <w:trPr>
          <w:jc w:val="center"/>
        </w:trPr>
        <w:tc>
          <w:tcPr>
            <w:tcW w:w="1421" w:type="dxa"/>
            <w:vMerge/>
          </w:tcPr>
          <w:p w14:paraId="1D64C106" w14:textId="77777777" w:rsidR="00934849" w:rsidRPr="00732759" w:rsidRDefault="00934849" w:rsidP="00A06BCC">
            <w:pPr>
              <w:pStyle w:val="TAC"/>
              <w:rPr>
                <w:rFonts w:cs="Arial"/>
                <w:lang w:eastAsia="en-US"/>
              </w:rPr>
            </w:pPr>
          </w:p>
        </w:tc>
        <w:tc>
          <w:tcPr>
            <w:tcW w:w="1484" w:type="dxa"/>
            <w:vMerge/>
          </w:tcPr>
          <w:p w14:paraId="3D4DD2AE" w14:textId="77777777" w:rsidR="00934849" w:rsidRPr="00732759" w:rsidRDefault="00934849" w:rsidP="00A06BCC">
            <w:pPr>
              <w:pStyle w:val="TAC"/>
              <w:rPr>
                <w:rFonts w:cs="Arial"/>
                <w:lang w:eastAsia="en-US"/>
              </w:rPr>
            </w:pPr>
          </w:p>
        </w:tc>
        <w:tc>
          <w:tcPr>
            <w:tcW w:w="1381" w:type="dxa"/>
            <w:vMerge w:val="restart"/>
          </w:tcPr>
          <w:p w14:paraId="6D982C55" w14:textId="77777777" w:rsidR="00934849" w:rsidRPr="00732759" w:rsidRDefault="00934849" w:rsidP="00A06BCC">
            <w:pPr>
              <w:pStyle w:val="TAL"/>
              <w:rPr>
                <w:rFonts w:cs="Arial"/>
                <w:lang w:eastAsia="en-US"/>
              </w:rPr>
            </w:pPr>
            <w:r w:rsidRPr="00732759">
              <w:rPr>
                <w:rFonts w:cs="Arial"/>
                <w:lang w:eastAsia="en-US"/>
              </w:rPr>
              <w:t>Extended</w:t>
            </w:r>
          </w:p>
        </w:tc>
        <w:tc>
          <w:tcPr>
            <w:tcW w:w="1406" w:type="dxa"/>
            <w:vMerge w:val="restart"/>
          </w:tcPr>
          <w:p w14:paraId="01E9B1E4" w14:textId="77777777" w:rsidR="00934849" w:rsidRPr="00732759" w:rsidRDefault="00934849"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7D5A38CA" w14:textId="77777777" w:rsidR="00934849" w:rsidRPr="00732759" w:rsidRDefault="00934849" w:rsidP="00A06BCC">
            <w:pPr>
              <w:pStyle w:val="TAC"/>
              <w:rPr>
                <w:rFonts w:cs="Arial"/>
                <w:lang w:eastAsia="en-US"/>
              </w:rPr>
            </w:pPr>
            <w:r w:rsidRPr="00732759">
              <w:rPr>
                <w:rFonts w:cs="Arial"/>
                <w:lang w:eastAsia="en-US"/>
              </w:rPr>
              <w:t>A4-2</w:t>
            </w:r>
          </w:p>
        </w:tc>
        <w:tc>
          <w:tcPr>
            <w:tcW w:w="1701" w:type="dxa"/>
          </w:tcPr>
          <w:p w14:paraId="094189BC" w14:textId="77777777" w:rsidR="00934849" w:rsidRPr="00732759" w:rsidRDefault="00934849" w:rsidP="00A06BCC">
            <w:pPr>
              <w:pStyle w:val="TAC"/>
              <w:rPr>
                <w:rFonts w:cs="Arial"/>
                <w:lang w:eastAsia="en-US"/>
              </w:rPr>
            </w:pPr>
            <w:r w:rsidRPr="00732759">
              <w:rPr>
                <w:rFonts w:cs="Arial"/>
                <w:lang w:eastAsia="en-US"/>
              </w:rPr>
              <w:t>30%</w:t>
            </w:r>
          </w:p>
        </w:tc>
        <w:tc>
          <w:tcPr>
            <w:tcW w:w="1221" w:type="dxa"/>
          </w:tcPr>
          <w:p w14:paraId="324DAE84" w14:textId="77777777" w:rsidR="00934849" w:rsidRPr="00732759" w:rsidRDefault="00934849" w:rsidP="00A06BCC">
            <w:pPr>
              <w:pStyle w:val="TAC"/>
              <w:rPr>
                <w:rFonts w:cs="Arial"/>
                <w:lang w:eastAsia="en-US"/>
              </w:rPr>
            </w:pPr>
            <w:r w:rsidRPr="00732759">
              <w:rPr>
                <w:rFonts w:cs="Arial"/>
                <w:lang w:eastAsia="en-US"/>
              </w:rPr>
              <w:t>-1.2</w:t>
            </w:r>
          </w:p>
        </w:tc>
      </w:tr>
      <w:tr w:rsidR="00934849" w:rsidRPr="00732759" w14:paraId="4B92FEBC" w14:textId="77777777" w:rsidTr="00A06BCC">
        <w:trPr>
          <w:jc w:val="center"/>
        </w:trPr>
        <w:tc>
          <w:tcPr>
            <w:tcW w:w="1421" w:type="dxa"/>
            <w:vMerge/>
          </w:tcPr>
          <w:p w14:paraId="74ECE01E" w14:textId="77777777" w:rsidR="00934849" w:rsidRPr="00732759" w:rsidRDefault="00934849" w:rsidP="00A06BCC">
            <w:pPr>
              <w:pStyle w:val="TAC"/>
              <w:rPr>
                <w:rFonts w:cs="Arial"/>
                <w:lang w:eastAsia="en-US"/>
              </w:rPr>
            </w:pPr>
          </w:p>
        </w:tc>
        <w:tc>
          <w:tcPr>
            <w:tcW w:w="1484" w:type="dxa"/>
            <w:vMerge/>
          </w:tcPr>
          <w:p w14:paraId="3E5EDDD4" w14:textId="77777777" w:rsidR="00934849" w:rsidRPr="00732759" w:rsidRDefault="00934849" w:rsidP="00A06BCC">
            <w:pPr>
              <w:pStyle w:val="TAC"/>
              <w:rPr>
                <w:rFonts w:cs="Arial"/>
                <w:lang w:eastAsia="en-US"/>
              </w:rPr>
            </w:pPr>
          </w:p>
        </w:tc>
        <w:tc>
          <w:tcPr>
            <w:tcW w:w="1381" w:type="dxa"/>
            <w:vMerge/>
          </w:tcPr>
          <w:p w14:paraId="5870DC77" w14:textId="77777777" w:rsidR="00934849" w:rsidRPr="00732759" w:rsidRDefault="00934849" w:rsidP="00A06BCC">
            <w:pPr>
              <w:pStyle w:val="TAL"/>
              <w:rPr>
                <w:rFonts w:cs="Arial"/>
                <w:lang w:eastAsia="en-US"/>
              </w:rPr>
            </w:pPr>
          </w:p>
        </w:tc>
        <w:tc>
          <w:tcPr>
            <w:tcW w:w="1406" w:type="dxa"/>
            <w:vMerge/>
          </w:tcPr>
          <w:p w14:paraId="7CC6A1E2" w14:textId="77777777" w:rsidR="00934849" w:rsidRPr="00732759" w:rsidRDefault="00934849" w:rsidP="00A06BCC">
            <w:pPr>
              <w:pStyle w:val="TAL"/>
              <w:rPr>
                <w:rFonts w:cs="Arial"/>
                <w:lang w:eastAsia="en-US"/>
              </w:rPr>
            </w:pPr>
          </w:p>
        </w:tc>
        <w:tc>
          <w:tcPr>
            <w:tcW w:w="1240" w:type="dxa"/>
            <w:vMerge/>
          </w:tcPr>
          <w:p w14:paraId="6B3D6771" w14:textId="77777777" w:rsidR="00934849" w:rsidRPr="00732759" w:rsidRDefault="00934849" w:rsidP="00A06BCC">
            <w:pPr>
              <w:pStyle w:val="TAC"/>
              <w:rPr>
                <w:rFonts w:cs="Arial"/>
                <w:lang w:eastAsia="en-US"/>
              </w:rPr>
            </w:pPr>
          </w:p>
        </w:tc>
        <w:tc>
          <w:tcPr>
            <w:tcW w:w="1701" w:type="dxa"/>
          </w:tcPr>
          <w:p w14:paraId="2DB63C22"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432DB559" w14:textId="77777777" w:rsidR="00934849" w:rsidRPr="00732759" w:rsidRDefault="00934849" w:rsidP="00A06BCC">
            <w:pPr>
              <w:pStyle w:val="TAC"/>
              <w:rPr>
                <w:rFonts w:cs="Arial"/>
                <w:lang w:eastAsia="en-US"/>
              </w:rPr>
            </w:pPr>
            <w:r w:rsidRPr="00732759">
              <w:rPr>
                <w:rFonts w:cs="Arial"/>
                <w:lang w:eastAsia="en-US"/>
              </w:rPr>
              <w:t>6.5</w:t>
            </w:r>
          </w:p>
        </w:tc>
      </w:tr>
      <w:tr w:rsidR="00934849" w:rsidRPr="00732759" w14:paraId="48AF0629" w14:textId="77777777">
        <w:trPr>
          <w:jc w:val="center"/>
        </w:trPr>
        <w:tc>
          <w:tcPr>
            <w:tcW w:w="9854" w:type="dxa"/>
            <w:gridSpan w:val="7"/>
          </w:tcPr>
          <w:p w14:paraId="61433F3F" w14:textId="77777777" w:rsidR="00934849" w:rsidRPr="00732759" w:rsidRDefault="00934849" w:rsidP="00D45B1C">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p w14:paraId="6BDE42A1" w14:textId="77777777" w:rsidR="00934849" w:rsidRPr="00732759" w:rsidRDefault="00934849" w:rsidP="00B5650E">
            <w:pPr>
              <w:pStyle w:val="TAN"/>
              <w:rPr>
                <w:rFonts w:cs="Arial"/>
                <w:lang w:eastAsia="en-US"/>
              </w:rPr>
            </w:pPr>
            <w:r w:rsidRPr="00732759">
              <w:rPr>
                <w:rFonts w:cs="Arial"/>
                <w:lang w:eastAsia="zh-CN"/>
              </w:rPr>
              <w:t>Note**:</w:t>
            </w:r>
            <w:r w:rsidRPr="00732759">
              <w:rPr>
                <w:rFonts w:cs="Arial"/>
                <w:lang w:eastAsia="zh-CN"/>
              </w:rPr>
              <w:tab/>
              <w:t>Not applicable for Local Area BS and Home BS, and only applicable for BS supporting ETU600.</w:t>
            </w:r>
          </w:p>
        </w:tc>
      </w:tr>
    </w:tbl>
    <w:p w14:paraId="7D8C2D7B" w14:textId="77777777" w:rsidR="00C015D5" w:rsidRPr="00732759" w:rsidRDefault="00C015D5" w:rsidP="00C56A8A"/>
    <w:p w14:paraId="05B9B8AE" w14:textId="77777777" w:rsidR="00C015D5" w:rsidRPr="00732759" w:rsidRDefault="00C015D5" w:rsidP="004C5A97">
      <w:pPr>
        <w:pStyle w:val="TH"/>
      </w:pPr>
      <w:r w:rsidRPr="00732759">
        <w:t>Table 8.2.1</w:t>
      </w:r>
      <w:r w:rsidR="0021639F" w:rsidRPr="00732759">
        <w:t>.1</w:t>
      </w:r>
      <w:r w:rsidRPr="00732759">
        <w:t>-</w:t>
      </w:r>
      <w:r w:rsidR="0021639F" w:rsidRPr="00732759">
        <w:t>3</w:t>
      </w:r>
      <w:r w:rsidRPr="00732759">
        <w:t xml:space="preserve"> Minimum requirements for PUSCH, 5 MHz Channel Bandwidth</w:t>
      </w:r>
      <w:r w:rsidR="0040782C"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1"/>
        <w:gridCol w:w="1511"/>
        <w:gridCol w:w="1404"/>
        <w:gridCol w:w="1414"/>
        <w:gridCol w:w="1263"/>
        <w:gridCol w:w="1272"/>
        <w:gridCol w:w="1256"/>
      </w:tblGrid>
      <w:tr w:rsidR="00D45B1C" w:rsidRPr="00732759" w14:paraId="0473802A" w14:textId="77777777">
        <w:trPr>
          <w:jc w:val="center"/>
        </w:trPr>
        <w:tc>
          <w:tcPr>
            <w:tcW w:w="1526" w:type="dxa"/>
          </w:tcPr>
          <w:p w14:paraId="40EE9B64" w14:textId="77777777"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526" w:type="dxa"/>
          </w:tcPr>
          <w:p w14:paraId="1CCC1D4D" w14:textId="77777777" w:rsidR="00D45B1C" w:rsidRPr="00732759" w:rsidRDefault="00D45B1C" w:rsidP="00D45B1C">
            <w:pPr>
              <w:pStyle w:val="TAH"/>
              <w:rPr>
                <w:rFonts w:cs="Arial"/>
                <w:lang w:eastAsia="en-US"/>
              </w:rPr>
            </w:pPr>
            <w:r w:rsidRPr="00732759">
              <w:rPr>
                <w:rFonts w:cs="Arial"/>
                <w:lang w:eastAsia="en-US"/>
              </w:rPr>
              <w:t>Number of RX antennas</w:t>
            </w:r>
          </w:p>
        </w:tc>
        <w:tc>
          <w:tcPr>
            <w:tcW w:w="1417" w:type="dxa"/>
          </w:tcPr>
          <w:p w14:paraId="5D8CE1DF" w14:textId="77777777" w:rsidR="00D45B1C" w:rsidRPr="00732759" w:rsidRDefault="00D45B1C" w:rsidP="00D45B1C">
            <w:pPr>
              <w:pStyle w:val="TAH"/>
              <w:rPr>
                <w:rFonts w:cs="Arial"/>
                <w:lang w:eastAsia="en-US"/>
              </w:rPr>
            </w:pPr>
            <w:r w:rsidRPr="00732759">
              <w:rPr>
                <w:rFonts w:cs="Arial"/>
                <w:lang w:eastAsia="en-US"/>
              </w:rPr>
              <w:t>Cyclic prefix</w:t>
            </w:r>
          </w:p>
        </w:tc>
        <w:tc>
          <w:tcPr>
            <w:tcW w:w="1418" w:type="dxa"/>
          </w:tcPr>
          <w:p w14:paraId="00C20C1F" w14:textId="77777777"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276" w:type="dxa"/>
          </w:tcPr>
          <w:p w14:paraId="2F57A827" w14:textId="77777777"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275" w:type="dxa"/>
          </w:tcPr>
          <w:p w14:paraId="50DA9E0F" w14:textId="77777777" w:rsidR="00D45B1C" w:rsidRPr="00732759" w:rsidRDefault="00D45B1C" w:rsidP="00D45B1C">
            <w:pPr>
              <w:pStyle w:val="TAH"/>
              <w:rPr>
                <w:rFonts w:cs="Arial"/>
                <w:lang w:eastAsia="en-US"/>
              </w:rPr>
            </w:pPr>
            <w:r w:rsidRPr="00732759">
              <w:rPr>
                <w:rFonts w:cs="Arial"/>
                <w:lang w:eastAsia="en-US"/>
              </w:rPr>
              <w:t>Fraction of maximum throughput</w:t>
            </w:r>
          </w:p>
        </w:tc>
        <w:tc>
          <w:tcPr>
            <w:tcW w:w="1276" w:type="dxa"/>
          </w:tcPr>
          <w:p w14:paraId="6DEE8C23" w14:textId="77777777" w:rsidR="00D45B1C" w:rsidRPr="00732759" w:rsidRDefault="00D45B1C" w:rsidP="00D45B1C">
            <w:pPr>
              <w:pStyle w:val="TAH"/>
              <w:rPr>
                <w:rFonts w:cs="Arial"/>
                <w:lang w:eastAsia="en-US"/>
              </w:rPr>
            </w:pPr>
            <w:r w:rsidRPr="00732759">
              <w:rPr>
                <w:rFonts w:cs="Arial"/>
                <w:lang w:eastAsia="en-US"/>
              </w:rPr>
              <w:t>SNR</w:t>
            </w:r>
          </w:p>
          <w:p w14:paraId="73830569" w14:textId="77777777" w:rsidR="00D45B1C" w:rsidRPr="00732759" w:rsidRDefault="00D45B1C" w:rsidP="00D45B1C">
            <w:pPr>
              <w:pStyle w:val="TAH"/>
              <w:rPr>
                <w:rFonts w:cs="Arial"/>
                <w:lang w:eastAsia="en-US"/>
              </w:rPr>
            </w:pPr>
            <w:r w:rsidRPr="00732759">
              <w:rPr>
                <w:rFonts w:cs="Arial"/>
                <w:lang w:eastAsia="en-US"/>
              </w:rPr>
              <w:t>[dB]</w:t>
            </w:r>
          </w:p>
        </w:tc>
      </w:tr>
      <w:tr w:rsidR="00934849" w:rsidRPr="00732759" w14:paraId="301C71E8" w14:textId="77777777">
        <w:trPr>
          <w:jc w:val="center"/>
        </w:trPr>
        <w:tc>
          <w:tcPr>
            <w:tcW w:w="1526" w:type="dxa"/>
            <w:vMerge w:val="restart"/>
          </w:tcPr>
          <w:p w14:paraId="5E0877D7" w14:textId="77777777" w:rsidR="00934849" w:rsidRPr="00732759" w:rsidRDefault="00934849" w:rsidP="00D45B1C">
            <w:pPr>
              <w:pStyle w:val="TAC"/>
              <w:rPr>
                <w:rFonts w:cs="Arial"/>
                <w:lang w:eastAsia="zh-CN"/>
              </w:rPr>
            </w:pPr>
            <w:r w:rsidRPr="00732759">
              <w:rPr>
                <w:rFonts w:cs="Arial"/>
                <w:lang w:eastAsia="zh-CN"/>
              </w:rPr>
              <w:t>1</w:t>
            </w:r>
          </w:p>
        </w:tc>
        <w:tc>
          <w:tcPr>
            <w:tcW w:w="1526" w:type="dxa"/>
            <w:vMerge w:val="restart"/>
          </w:tcPr>
          <w:p w14:paraId="05EA4FDF" w14:textId="77777777" w:rsidR="00934849" w:rsidRPr="00732759" w:rsidRDefault="00934849" w:rsidP="00D45B1C">
            <w:pPr>
              <w:pStyle w:val="TAC"/>
              <w:rPr>
                <w:rFonts w:cs="Arial"/>
                <w:lang w:eastAsia="en-US"/>
              </w:rPr>
            </w:pPr>
            <w:r w:rsidRPr="00732759">
              <w:rPr>
                <w:rFonts w:cs="Arial"/>
                <w:lang w:eastAsia="en-US"/>
              </w:rPr>
              <w:t>2</w:t>
            </w:r>
          </w:p>
        </w:tc>
        <w:tc>
          <w:tcPr>
            <w:tcW w:w="1417" w:type="dxa"/>
            <w:vMerge w:val="restart"/>
          </w:tcPr>
          <w:p w14:paraId="0906CC8C" w14:textId="77777777" w:rsidR="00934849" w:rsidRPr="00732759" w:rsidRDefault="00934849" w:rsidP="00D45B1C">
            <w:pPr>
              <w:pStyle w:val="TAL"/>
              <w:rPr>
                <w:rFonts w:cs="Arial"/>
                <w:lang w:eastAsia="en-US"/>
              </w:rPr>
            </w:pPr>
            <w:r w:rsidRPr="00732759">
              <w:rPr>
                <w:rFonts w:cs="Arial"/>
                <w:lang w:eastAsia="en-US"/>
              </w:rPr>
              <w:t>Normal</w:t>
            </w:r>
          </w:p>
        </w:tc>
        <w:tc>
          <w:tcPr>
            <w:tcW w:w="1418" w:type="dxa"/>
            <w:vMerge w:val="restart"/>
          </w:tcPr>
          <w:p w14:paraId="64E1C29E" w14:textId="77777777" w:rsidR="00934849" w:rsidRPr="00732759" w:rsidRDefault="00934849" w:rsidP="00D45B1C">
            <w:pPr>
              <w:pStyle w:val="TAL"/>
              <w:rPr>
                <w:rFonts w:cs="Arial"/>
                <w:lang w:eastAsia="en-US"/>
              </w:rPr>
            </w:pPr>
            <w:r w:rsidRPr="00732759">
              <w:rPr>
                <w:rFonts w:cs="Arial"/>
                <w:lang w:eastAsia="en-US"/>
              </w:rPr>
              <w:t>EPA 5Hz Low</w:t>
            </w:r>
          </w:p>
        </w:tc>
        <w:tc>
          <w:tcPr>
            <w:tcW w:w="1276" w:type="dxa"/>
            <w:vMerge w:val="restart"/>
          </w:tcPr>
          <w:p w14:paraId="43F4043C" w14:textId="77777777" w:rsidR="00934849" w:rsidRPr="00732759" w:rsidRDefault="00934849" w:rsidP="00D45B1C">
            <w:pPr>
              <w:pStyle w:val="TAC"/>
              <w:rPr>
                <w:rFonts w:cs="Arial"/>
                <w:lang w:eastAsia="en-US"/>
              </w:rPr>
            </w:pPr>
            <w:r w:rsidRPr="00732759">
              <w:rPr>
                <w:rFonts w:cs="Arial"/>
                <w:lang w:eastAsia="en-US"/>
              </w:rPr>
              <w:t>A3-4</w:t>
            </w:r>
          </w:p>
        </w:tc>
        <w:tc>
          <w:tcPr>
            <w:tcW w:w="1275" w:type="dxa"/>
          </w:tcPr>
          <w:p w14:paraId="03534DAA"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2DD71A65" w14:textId="77777777" w:rsidR="00934849" w:rsidRPr="00732759" w:rsidRDefault="00934849" w:rsidP="00D45B1C">
            <w:pPr>
              <w:pStyle w:val="TAC"/>
              <w:rPr>
                <w:rFonts w:cs="Arial"/>
                <w:lang w:eastAsia="en-US"/>
              </w:rPr>
            </w:pPr>
            <w:r w:rsidRPr="00732759">
              <w:rPr>
                <w:rFonts w:cs="Arial"/>
                <w:lang w:eastAsia="en-US"/>
              </w:rPr>
              <w:t>-4.7</w:t>
            </w:r>
          </w:p>
        </w:tc>
      </w:tr>
      <w:tr w:rsidR="00934849" w:rsidRPr="00732759" w14:paraId="5E97CC40" w14:textId="77777777">
        <w:trPr>
          <w:jc w:val="center"/>
        </w:trPr>
        <w:tc>
          <w:tcPr>
            <w:tcW w:w="1526" w:type="dxa"/>
            <w:vMerge/>
          </w:tcPr>
          <w:p w14:paraId="4E4A9A43" w14:textId="77777777" w:rsidR="00934849" w:rsidRPr="00732759" w:rsidRDefault="00934849" w:rsidP="00D45B1C">
            <w:pPr>
              <w:pStyle w:val="TAC"/>
              <w:rPr>
                <w:rFonts w:cs="Arial"/>
                <w:lang w:eastAsia="en-US"/>
              </w:rPr>
            </w:pPr>
          </w:p>
        </w:tc>
        <w:tc>
          <w:tcPr>
            <w:tcW w:w="1526" w:type="dxa"/>
            <w:vMerge/>
          </w:tcPr>
          <w:p w14:paraId="1F0CD309" w14:textId="77777777" w:rsidR="00934849" w:rsidRPr="00732759" w:rsidRDefault="00934849" w:rsidP="00D45B1C">
            <w:pPr>
              <w:pStyle w:val="TAC"/>
              <w:rPr>
                <w:rFonts w:cs="Arial"/>
                <w:lang w:eastAsia="en-US"/>
              </w:rPr>
            </w:pPr>
          </w:p>
        </w:tc>
        <w:tc>
          <w:tcPr>
            <w:tcW w:w="1417" w:type="dxa"/>
            <w:vMerge/>
          </w:tcPr>
          <w:p w14:paraId="4A08B9D0" w14:textId="77777777" w:rsidR="00934849" w:rsidRPr="00732759" w:rsidRDefault="00934849" w:rsidP="00D45B1C">
            <w:pPr>
              <w:pStyle w:val="TAL"/>
              <w:rPr>
                <w:rFonts w:cs="Arial"/>
                <w:lang w:eastAsia="en-US"/>
              </w:rPr>
            </w:pPr>
          </w:p>
        </w:tc>
        <w:tc>
          <w:tcPr>
            <w:tcW w:w="1418" w:type="dxa"/>
            <w:vMerge/>
          </w:tcPr>
          <w:p w14:paraId="4BCD4D95" w14:textId="77777777" w:rsidR="00934849" w:rsidRPr="00732759" w:rsidRDefault="00934849" w:rsidP="00D45B1C">
            <w:pPr>
              <w:pStyle w:val="TAL"/>
              <w:rPr>
                <w:rFonts w:cs="Arial"/>
                <w:lang w:eastAsia="en-US"/>
              </w:rPr>
            </w:pPr>
          </w:p>
        </w:tc>
        <w:tc>
          <w:tcPr>
            <w:tcW w:w="1276" w:type="dxa"/>
            <w:vMerge/>
          </w:tcPr>
          <w:p w14:paraId="1E2631FC" w14:textId="77777777" w:rsidR="00934849" w:rsidRPr="00732759" w:rsidRDefault="00934849" w:rsidP="00D45B1C">
            <w:pPr>
              <w:pStyle w:val="TAC"/>
              <w:rPr>
                <w:rFonts w:cs="Arial"/>
                <w:lang w:eastAsia="en-US"/>
              </w:rPr>
            </w:pPr>
          </w:p>
        </w:tc>
        <w:tc>
          <w:tcPr>
            <w:tcW w:w="1275" w:type="dxa"/>
          </w:tcPr>
          <w:p w14:paraId="3A5856C1"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6A050B85" w14:textId="77777777" w:rsidR="00934849" w:rsidRPr="00732759" w:rsidRDefault="00934849" w:rsidP="00D45B1C">
            <w:pPr>
              <w:pStyle w:val="TAC"/>
              <w:rPr>
                <w:rFonts w:cs="Arial"/>
                <w:lang w:eastAsia="en-US"/>
              </w:rPr>
            </w:pPr>
            <w:r w:rsidRPr="00732759">
              <w:rPr>
                <w:rFonts w:cs="Arial"/>
                <w:lang w:eastAsia="en-US"/>
              </w:rPr>
              <w:t>-0.7</w:t>
            </w:r>
          </w:p>
        </w:tc>
      </w:tr>
      <w:tr w:rsidR="00934849" w:rsidRPr="00732759" w14:paraId="7F3E8649" w14:textId="77777777">
        <w:trPr>
          <w:jc w:val="center"/>
        </w:trPr>
        <w:tc>
          <w:tcPr>
            <w:tcW w:w="1526" w:type="dxa"/>
            <w:vMerge/>
          </w:tcPr>
          <w:p w14:paraId="0083926A" w14:textId="77777777" w:rsidR="00934849" w:rsidRPr="00732759" w:rsidRDefault="00934849" w:rsidP="00D45B1C">
            <w:pPr>
              <w:pStyle w:val="TAC"/>
              <w:rPr>
                <w:rFonts w:cs="Arial"/>
                <w:lang w:eastAsia="en-US"/>
              </w:rPr>
            </w:pPr>
          </w:p>
        </w:tc>
        <w:tc>
          <w:tcPr>
            <w:tcW w:w="1526" w:type="dxa"/>
            <w:vMerge/>
          </w:tcPr>
          <w:p w14:paraId="529493D8" w14:textId="77777777" w:rsidR="00934849" w:rsidRPr="00732759" w:rsidRDefault="00934849" w:rsidP="00D45B1C">
            <w:pPr>
              <w:pStyle w:val="TAC"/>
              <w:rPr>
                <w:rFonts w:cs="Arial"/>
                <w:lang w:eastAsia="en-US"/>
              </w:rPr>
            </w:pPr>
          </w:p>
        </w:tc>
        <w:tc>
          <w:tcPr>
            <w:tcW w:w="1417" w:type="dxa"/>
            <w:vMerge/>
          </w:tcPr>
          <w:p w14:paraId="28F8AD2C" w14:textId="77777777" w:rsidR="00934849" w:rsidRPr="00732759" w:rsidRDefault="00934849" w:rsidP="00D45B1C">
            <w:pPr>
              <w:pStyle w:val="TAL"/>
              <w:rPr>
                <w:rFonts w:cs="Arial"/>
                <w:lang w:eastAsia="en-US"/>
              </w:rPr>
            </w:pPr>
          </w:p>
        </w:tc>
        <w:tc>
          <w:tcPr>
            <w:tcW w:w="1418" w:type="dxa"/>
            <w:vMerge/>
          </w:tcPr>
          <w:p w14:paraId="67183EE8" w14:textId="77777777" w:rsidR="00934849" w:rsidRPr="00732759" w:rsidRDefault="00934849" w:rsidP="00D45B1C">
            <w:pPr>
              <w:pStyle w:val="TAL"/>
              <w:rPr>
                <w:rFonts w:cs="Arial"/>
                <w:lang w:eastAsia="en-US"/>
              </w:rPr>
            </w:pPr>
          </w:p>
        </w:tc>
        <w:tc>
          <w:tcPr>
            <w:tcW w:w="1276" w:type="dxa"/>
          </w:tcPr>
          <w:p w14:paraId="283246E4" w14:textId="77777777" w:rsidR="00934849" w:rsidRPr="00732759" w:rsidRDefault="00934849" w:rsidP="00D45B1C">
            <w:pPr>
              <w:pStyle w:val="TAC"/>
              <w:rPr>
                <w:rFonts w:cs="Arial"/>
                <w:lang w:eastAsia="en-US"/>
              </w:rPr>
            </w:pPr>
            <w:r w:rsidRPr="00732759">
              <w:rPr>
                <w:rFonts w:cs="Arial"/>
                <w:lang w:eastAsia="en-US"/>
              </w:rPr>
              <w:t>A4-5</w:t>
            </w:r>
          </w:p>
        </w:tc>
        <w:tc>
          <w:tcPr>
            <w:tcW w:w="1275" w:type="dxa"/>
          </w:tcPr>
          <w:p w14:paraId="2BD64EEE"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579EB97B" w14:textId="77777777" w:rsidR="00934849" w:rsidRPr="00732759" w:rsidRDefault="00934849" w:rsidP="00D45B1C">
            <w:pPr>
              <w:pStyle w:val="TAC"/>
              <w:rPr>
                <w:rFonts w:cs="Arial"/>
                <w:lang w:eastAsia="en-US"/>
              </w:rPr>
            </w:pPr>
            <w:r w:rsidRPr="00732759">
              <w:rPr>
                <w:rFonts w:cs="Arial"/>
                <w:lang w:eastAsia="en-US"/>
              </w:rPr>
              <w:t>10.4</w:t>
            </w:r>
          </w:p>
        </w:tc>
      </w:tr>
      <w:tr w:rsidR="00934849" w:rsidRPr="00732759" w14:paraId="29636C12" w14:textId="77777777">
        <w:trPr>
          <w:jc w:val="center"/>
        </w:trPr>
        <w:tc>
          <w:tcPr>
            <w:tcW w:w="1526" w:type="dxa"/>
            <w:vMerge/>
          </w:tcPr>
          <w:p w14:paraId="1CB2A039" w14:textId="77777777" w:rsidR="00934849" w:rsidRPr="00732759" w:rsidRDefault="00934849" w:rsidP="00D45B1C">
            <w:pPr>
              <w:pStyle w:val="TAC"/>
              <w:rPr>
                <w:rFonts w:cs="Arial"/>
                <w:lang w:eastAsia="en-US"/>
              </w:rPr>
            </w:pPr>
          </w:p>
        </w:tc>
        <w:tc>
          <w:tcPr>
            <w:tcW w:w="1526" w:type="dxa"/>
            <w:vMerge/>
          </w:tcPr>
          <w:p w14:paraId="0BB96E5F" w14:textId="77777777" w:rsidR="00934849" w:rsidRPr="00732759" w:rsidRDefault="00934849" w:rsidP="00D45B1C">
            <w:pPr>
              <w:pStyle w:val="TAC"/>
              <w:rPr>
                <w:rFonts w:cs="Arial"/>
                <w:lang w:eastAsia="en-US"/>
              </w:rPr>
            </w:pPr>
          </w:p>
        </w:tc>
        <w:tc>
          <w:tcPr>
            <w:tcW w:w="1417" w:type="dxa"/>
            <w:vMerge/>
          </w:tcPr>
          <w:p w14:paraId="63CBE6CF" w14:textId="77777777" w:rsidR="00934849" w:rsidRPr="00732759" w:rsidRDefault="00934849" w:rsidP="00D45B1C">
            <w:pPr>
              <w:pStyle w:val="TAL"/>
              <w:rPr>
                <w:rFonts w:cs="Arial"/>
                <w:lang w:eastAsia="en-US"/>
              </w:rPr>
            </w:pPr>
          </w:p>
        </w:tc>
        <w:tc>
          <w:tcPr>
            <w:tcW w:w="1418" w:type="dxa"/>
            <w:vMerge/>
          </w:tcPr>
          <w:p w14:paraId="20628B29" w14:textId="77777777" w:rsidR="00934849" w:rsidRPr="00732759" w:rsidRDefault="00934849" w:rsidP="00D45B1C">
            <w:pPr>
              <w:pStyle w:val="TAL"/>
              <w:rPr>
                <w:rFonts w:cs="Arial"/>
                <w:lang w:eastAsia="en-US"/>
              </w:rPr>
            </w:pPr>
          </w:p>
        </w:tc>
        <w:tc>
          <w:tcPr>
            <w:tcW w:w="1276" w:type="dxa"/>
          </w:tcPr>
          <w:p w14:paraId="7F817650" w14:textId="77777777" w:rsidR="00934849" w:rsidRPr="00732759" w:rsidRDefault="00934849" w:rsidP="00D45B1C">
            <w:pPr>
              <w:pStyle w:val="TAC"/>
              <w:rPr>
                <w:rFonts w:cs="Arial"/>
                <w:lang w:eastAsia="en-US"/>
              </w:rPr>
            </w:pPr>
            <w:r w:rsidRPr="00732759">
              <w:rPr>
                <w:rFonts w:cs="Arial"/>
                <w:lang w:eastAsia="en-US"/>
              </w:rPr>
              <w:t>A5-4</w:t>
            </w:r>
          </w:p>
        </w:tc>
        <w:tc>
          <w:tcPr>
            <w:tcW w:w="1275" w:type="dxa"/>
          </w:tcPr>
          <w:p w14:paraId="24A4D3C6"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625D1E61" w14:textId="77777777" w:rsidR="00934849" w:rsidRPr="00732759" w:rsidRDefault="00934849" w:rsidP="00D45B1C">
            <w:pPr>
              <w:pStyle w:val="TAC"/>
              <w:rPr>
                <w:rFonts w:cs="Arial"/>
                <w:lang w:eastAsia="en-US"/>
              </w:rPr>
            </w:pPr>
            <w:r w:rsidRPr="00732759">
              <w:rPr>
                <w:rFonts w:cs="Arial"/>
                <w:lang w:eastAsia="en-US"/>
              </w:rPr>
              <w:t>18.0</w:t>
            </w:r>
          </w:p>
        </w:tc>
      </w:tr>
      <w:tr w:rsidR="00934849" w:rsidRPr="00732759" w14:paraId="024799CE" w14:textId="77777777">
        <w:trPr>
          <w:jc w:val="center"/>
        </w:trPr>
        <w:tc>
          <w:tcPr>
            <w:tcW w:w="1526" w:type="dxa"/>
            <w:vMerge/>
          </w:tcPr>
          <w:p w14:paraId="6635B98A" w14:textId="77777777" w:rsidR="00934849" w:rsidRPr="00732759" w:rsidRDefault="00934849" w:rsidP="00D45B1C">
            <w:pPr>
              <w:pStyle w:val="TAC"/>
              <w:rPr>
                <w:rFonts w:cs="Arial"/>
                <w:lang w:eastAsia="en-US"/>
              </w:rPr>
            </w:pPr>
          </w:p>
        </w:tc>
        <w:tc>
          <w:tcPr>
            <w:tcW w:w="1526" w:type="dxa"/>
            <w:vMerge/>
          </w:tcPr>
          <w:p w14:paraId="361BDC84" w14:textId="77777777" w:rsidR="00934849" w:rsidRPr="00732759" w:rsidRDefault="00934849" w:rsidP="00D45B1C">
            <w:pPr>
              <w:pStyle w:val="TAC"/>
              <w:rPr>
                <w:rFonts w:cs="Arial"/>
                <w:lang w:eastAsia="en-US"/>
              </w:rPr>
            </w:pPr>
          </w:p>
        </w:tc>
        <w:tc>
          <w:tcPr>
            <w:tcW w:w="1417" w:type="dxa"/>
            <w:vMerge/>
          </w:tcPr>
          <w:p w14:paraId="65E797AE" w14:textId="77777777" w:rsidR="00934849" w:rsidRPr="00732759" w:rsidRDefault="00934849" w:rsidP="00D45B1C">
            <w:pPr>
              <w:pStyle w:val="TAL"/>
              <w:rPr>
                <w:rFonts w:cs="Arial"/>
                <w:lang w:eastAsia="en-US"/>
              </w:rPr>
            </w:pPr>
          </w:p>
        </w:tc>
        <w:tc>
          <w:tcPr>
            <w:tcW w:w="1418" w:type="dxa"/>
            <w:vMerge/>
          </w:tcPr>
          <w:p w14:paraId="00B2E55A" w14:textId="77777777" w:rsidR="00934849" w:rsidRPr="00732759" w:rsidRDefault="00934849" w:rsidP="00D45B1C">
            <w:pPr>
              <w:pStyle w:val="TAL"/>
              <w:rPr>
                <w:rFonts w:cs="Arial"/>
                <w:lang w:eastAsia="en-US"/>
              </w:rPr>
            </w:pPr>
          </w:p>
        </w:tc>
        <w:tc>
          <w:tcPr>
            <w:tcW w:w="1276" w:type="dxa"/>
          </w:tcPr>
          <w:p w14:paraId="6A1559D3" w14:textId="77777777" w:rsidR="00934849" w:rsidRPr="00732759" w:rsidRDefault="00934849" w:rsidP="00D45B1C">
            <w:pPr>
              <w:pStyle w:val="TAC"/>
              <w:rPr>
                <w:rFonts w:cs="Arial"/>
                <w:lang w:eastAsia="en-US"/>
              </w:rPr>
            </w:pPr>
            <w:r w:rsidRPr="00732759">
              <w:rPr>
                <w:rFonts w:cs="Arial"/>
                <w:lang w:eastAsia="en-US"/>
              </w:rPr>
              <w:t>A17-3</w:t>
            </w:r>
          </w:p>
        </w:tc>
        <w:tc>
          <w:tcPr>
            <w:tcW w:w="1275" w:type="dxa"/>
          </w:tcPr>
          <w:p w14:paraId="5023F355"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0E3AD69A" w14:textId="77777777" w:rsidR="00934849" w:rsidRPr="00732759" w:rsidRDefault="00934849" w:rsidP="00E56D06">
            <w:pPr>
              <w:pStyle w:val="TAC"/>
              <w:rPr>
                <w:rFonts w:cs="Arial"/>
                <w:lang w:eastAsia="en-US"/>
              </w:rPr>
            </w:pPr>
            <w:r w:rsidRPr="00732759">
              <w:rPr>
                <w:rFonts w:cs="Arial"/>
                <w:lang w:eastAsia="en-US"/>
              </w:rPr>
              <w:t>21.9</w:t>
            </w:r>
          </w:p>
        </w:tc>
      </w:tr>
      <w:tr w:rsidR="00934849" w:rsidRPr="00732759" w14:paraId="617B32A2" w14:textId="77777777">
        <w:trPr>
          <w:jc w:val="center"/>
        </w:trPr>
        <w:tc>
          <w:tcPr>
            <w:tcW w:w="1526" w:type="dxa"/>
            <w:vMerge/>
          </w:tcPr>
          <w:p w14:paraId="0FE42EBC" w14:textId="77777777" w:rsidR="00934849" w:rsidRPr="00732759" w:rsidRDefault="00934849" w:rsidP="00D45B1C">
            <w:pPr>
              <w:pStyle w:val="TAC"/>
              <w:rPr>
                <w:rFonts w:cs="Arial"/>
                <w:lang w:eastAsia="en-US"/>
              </w:rPr>
            </w:pPr>
          </w:p>
        </w:tc>
        <w:tc>
          <w:tcPr>
            <w:tcW w:w="1526" w:type="dxa"/>
            <w:vMerge/>
          </w:tcPr>
          <w:p w14:paraId="3FE18CEF" w14:textId="77777777" w:rsidR="00934849" w:rsidRPr="00732759" w:rsidRDefault="00934849" w:rsidP="00D45B1C">
            <w:pPr>
              <w:pStyle w:val="TAC"/>
              <w:rPr>
                <w:rFonts w:cs="Arial"/>
                <w:lang w:eastAsia="en-US"/>
              </w:rPr>
            </w:pPr>
          </w:p>
        </w:tc>
        <w:tc>
          <w:tcPr>
            <w:tcW w:w="1417" w:type="dxa"/>
            <w:vMerge/>
          </w:tcPr>
          <w:p w14:paraId="4AE884DD" w14:textId="77777777" w:rsidR="00934849" w:rsidRPr="00732759" w:rsidRDefault="00934849" w:rsidP="00D45B1C">
            <w:pPr>
              <w:pStyle w:val="TAL"/>
              <w:rPr>
                <w:rFonts w:cs="Arial"/>
                <w:lang w:eastAsia="en-US"/>
              </w:rPr>
            </w:pPr>
          </w:p>
        </w:tc>
        <w:tc>
          <w:tcPr>
            <w:tcW w:w="1418" w:type="dxa"/>
            <w:vMerge/>
          </w:tcPr>
          <w:p w14:paraId="553DFC88" w14:textId="77777777" w:rsidR="00934849" w:rsidRPr="00732759" w:rsidRDefault="00934849" w:rsidP="00D45B1C">
            <w:pPr>
              <w:pStyle w:val="TAL"/>
              <w:rPr>
                <w:rFonts w:cs="Arial"/>
                <w:lang w:eastAsia="en-US"/>
              </w:rPr>
            </w:pPr>
          </w:p>
        </w:tc>
        <w:tc>
          <w:tcPr>
            <w:tcW w:w="1276" w:type="dxa"/>
          </w:tcPr>
          <w:p w14:paraId="460DDCF9" w14:textId="77777777"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3</w:t>
            </w:r>
          </w:p>
        </w:tc>
        <w:tc>
          <w:tcPr>
            <w:tcW w:w="1275" w:type="dxa"/>
          </w:tcPr>
          <w:p w14:paraId="1CE3280E" w14:textId="77777777" w:rsidR="00934849" w:rsidRPr="00732759" w:rsidRDefault="00934849" w:rsidP="00D45B1C">
            <w:pPr>
              <w:pStyle w:val="TAC"/>
              <w:rPr>
                <w:rFonts w:cs="Arial"/>
                <w:lang w:eastAsia="en-US"/>
              </w:rPr>
            </w:pPr>
            <w:r w:rsidRPr="00732759">
              <w:rPr>
                <w:rFonts w:cs="Arial"/>
              </w:rPr>
              <w:t>70%</w:t>
            </w:r>
          </w:p>
        </w:tc>
        <w:tc>
          <w:tcPr>
            <w:tcW w:w="1276" w:type="dxa"/>
          </w:tcPr>
          <w:p w14:paraId="518474A1" w14:textId="77777777" w:rsidR="00934849" w:rsidRPr="00732759" w:rsidDel="00E56D06" w:rsidRDefault="00934849" w:rsidP="008D6E42">
            <w:pPr>
              <w:pStyle w:val="TAC"/>
              <w:rPr>
                <w:rFonts w:cs="Arial"/>
                <w:lang w:eastAsia="en-US"/>
              </w:rPr>
            </w:pPr>
            <w:r w:rsidRPr="00732759">
              <w:rPr>
                <w:rFonts w:cs="Arial" w:hint="eastAsia"/>
                <w:lang w:eastAsia="zh-CN"/>
              </w:rPr>
              <w:t>8.3</w:t>
            </w:r>
          </w:p>
        </w:tc>
      </w:tr>
      <w:tr w:rsidR="00934849" w:rsidRPr="00732759" w14:paraId="1F9AFA77" w14:textId="77777777">
        <w:trPr>
          <w:jc w:val="center"/>
        </w:trPr>
        <w:tc>
          <w:tcPr>
            <w:tcW w:w="1526" w:type="dxa"/>
            <w:vMerge/>
          </w:tcPr>
          <w:p w14:paraId="4E524B24" w14:textId="77777777" w:rsidR="00934849" w:rsidRPr="00732759" w:rsidRDefault="00934849" w:rsidP="00D45B1C">
            <w:pPr>
              <w:pStyle w:val="TAC"/>
              <w:rPr>
                <w:rFonts w:cs="Arial"/>
                <w:lang w:eastAsia="en-US"/>
              </w:rPr>
            </w:pPr>
          </w:p>
        </w:tc>
        <w:tc>
          <w:tcPr>
            <w:tcW w:w="1526" w:type="dxa"/>
            <w:vMerge/>
          </w:tcPr>
          <w:p w14:paraId="46197932" w14:textId="77777777" w:rsidR="00934849" w:rsidRPr="00732759" w:rsidRDefault="00934849" w:rsidP="00D45B1C">
            <w:pPr>
              <w:pStyle w:val="TAC"/>
              <w:rPr>
                <w:rFonts w:cs="Arial"/>
                <w:lang w:eastAsia="en-US"/>
              </w:rPr>
            </w:pPr>
          </w:p>
        </w:tc>
        <w:tc>
          <w:tcPr>
            <w:tcW w:w="1417" w:type="dxa"/>
            <w:vMerge/>
          </w:tcPr>
          <w:p w14:paraId="5A4B5A30" w14:textId="77777777" w:rsidR="00934849" w:rsidRPr="00732759" w:rsidRDefault="00934849" w:rsidP="00D45B1C">
            <w:pPr>
              <w:pStyle w:val="TAL"/>
              <w:rPr>
                <w:rFonts w:cs="Arial"/>
                <w:lang w:eastAsia="en-US"/>
              </w:rPr>
            </w:pPr>
          </w:p>
        </w:tc>
        <w:tc>
          <w:tcPr>
            <w:tcW w:w="1418" w:type="dxa"/>
            <w:vMerge/>
          </w:tcPr>
          <w:p w14:paraId="17CFDA47" w14:textId="77777777" w:rsidR="00934849" w:rsidRPr="00732759" w:rsidRDefault="00934849" w:rsidP="00D45B1C">
            <w:pPr>
              <w:pStyle w:val="TAL"/>
              <w:rPr>
                <w:rFonts w:cs="Arial"/>
                <w:lang w:eastAsia="en-US"/>
              </w:rPr>
            </w:pPr>
          </w:p>
        </w:tc>
        <w:tc>
          <w:tcPr>
            <w:tcW w:w="1276" w:type="dxa"/>
          </w:tcPr>
          <w:p w14:paraId="1BF58C6B" w14:textId="77777777"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3</w:t>
            </w:r>
          </w:p>
        </w:tc>
        <w:tc>
          <w:tcPr>
            <w:tcW w:w="1275" w:type="dxa"/>
          </w:tcPr>
          <w:p w14:paraId="3618A84F" w14:textId="77777777" w:rsidR="00934849" w:rsidRPr="00732759" w:rsidRDefault="00934849" w:rsidP="00D45B1C">
            <w:pPr>
              <w:pStyle w:val="TAC"/>
              <w:rPr>
                <w:rFonts w:cs="Arial"/>
                <w:lang w:eastAsia="en-US"/>
              </w:rPr>
            </w:pPr>
            <w:r w:rsidRPr="00732759">
              <w:rPr>
                <w:rFonts w:cs="Arial"/>
              </w:rPr>
              <w:t>70%</w:t>
            </w:r>
          </w:p>
        </w:tc>
        <w:tc>
          <w:tcPr>
            <w:tcW w:w="1276" w:type="dxa"/>
          </w:tcPr>
          <w:p w14:paraId="6AFDA475" w14:textId="77777777" w:rsidR="00934849" w:rsidRPr="00732759" w:rsidDel="00E56D06" w:rsidRDefault="00934849" w:rsidP="008D6E42">
            <w:pPr>
              <w:pStyle w:val="TAC"/>
              <w:rPr>
                <w:rFonts w:cs="Arial"/>
                <w:lang w:eastAsia="en-US"/>
              </w:rPr>
            </w:pPr>
            <w:r w:rsidRPr="00732759">
              <w:rPr>
                <w:rFonts w:cs="Arial" w:hint="eastAsia"/>
                <w:lang w:eastAsia="zh-CN"/>
              </w:rPr>
              <w:t>19.4</w:t>
            </w:r>
          </w:p>
        </w:tc>
      </w:tr>
      <w:tr w:rsidR="00934849" w:rsidRPr="00732759" w14:paraId="1B4D1463" w14:textId="77777777">
        <w:trPr>
          <w:jc w:val="center"/>
        </w:trPr>
        <w:tc>
          <w:tcPr>
            <w:tcW w:w="1526" w:type="dxa"/>
            <w:vMerge/>
          </w:tcPr>
          <w:p w14:paraId="178778AE" w14:textId="77777777" w:rsidR="00934849" w:rsidRPr="00732759" w:rsidRDefault="00934849" w:rsidP="00D45B1C">
            <w:pPr>
              <w:pStyle w:val="TAC"/>
              <w:rPr>
                <w:rFonts w:cs="Arial"/>
                <w:lang w:eastAsia="en-US"/>
              </w:rPr>
            </w:pPr>
          </w:p>
        </w:tc>
        <w:tc>
          <w:tcPr>
            <w:tcW w:w="1526" w:type="dxa"/>
            <w:vMerge/>
          </w:tcPr>
          <w:p w14:paraId="432D6FB2" w14:textId="77777777" w:rsidR="00934849" w:rsidRPr="00732759" w:rsidRDefault="00934849" w:rsidP="00D45B1C">
            <w:pPr>
              <w:pStyle w:val="TAC"/>
              <w:rPr>
                <w:rFonts w:cs="Arial"/>
                <w:lang w:eastAsia="en-US"/>
              </w:rPr>
            </w:pPr>
          </w:p>
        </w:tc>
        <w:tc>
          <w:tcPr>
            <w:tcW w:w="1417" w:type="dxa"/>
            <w:vMerge/>
          </w:tcPr>
          <w:p w14:paraId="4122DA41" w14:textId="77777777" w:rsidR="00934849" w:rsidRPr="00732759" w:rsidRDefault="00934849" w:rsidP="00D45B1C">
            <w:pPr>
              <w:pStyle w:val="TAL"/>
              <w:rPr>
                <w:rFonts w:cs="Arial"/>
                <w:lang w:eastAsia="en-US"/>
              </w:rPr>
            </w:pPr>
          </w:p>
        </w:tc>
        <w:tc>
          <w:tcPr>
            <w:tcW w:w="1418" w:type="dxa"/>
            <w:vMerge w:val="restart"/>
          </w:tcPr>
          <w:p w14:paraId="711BBA3D" w14:textId="77777777" w:rsidR="00934849" w:rsidRPr="00732759" w:rsidRDefault="00934849" w:rsidP="00D45B1C">
            <w:pPr>
              <w:pStyle w:val="TAL"/>
              <w:rPr>
                <w:rFonts w:cs="Arial"/>
                <w:lang w:eastAsia="en-US"/>
              </w:rPr>
            </w:pPr>
            <w:r w:rsidRPr="00732759">
              <w:rPr>
                <w:rFonts w:cs="Arial"/>
                <w:lang w:eastAsia="en-US"/>
              </w:rPr>
              <w:t>EVA 5Hz Low</w:t>
            </w:r>
          </w:p>
        </w:tc>
        <w:tc>
          <w:tcPr>
            <w:tcW w:w="1276" w:type="dxa"/>
            <w:vMerge w:val="restart"/>
          </w:tcPr>
          <w:p w14:paraId="4FC4B311" w14:textId="77777777" w:rsidR="00934849" w:rsidRPr="00732759" w:rsidRDefault="00934849" w:rsidP="00D45B1C">
            <w:pPr>
              <w:pStyle w:val="TAC"/>
              <w:rPr>
                <w:rFonts w:cs="Arial"/>
                <w:lang w:eastAsia="en-US"/>
              </w:rPr>
            </w:pPr>
            <w:r w:rsidRPr="00732759">
              <w:rPr>
                <w:rFonts w:cs="Arial"/>
                <w:lang w:eastAsia="en-US"/>
              </w:rPr>
              <w:t>A3-1</w:t>
            </w:r>
          </w:p>
        </w:tc>
        <w:tc>
          <w:tcPr>
            <w:tcW w:w="1275" w:type="dxa"/>
          </w:tcPr>
          <w:p w14:paraId="48166539"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1E361194" w14:textId="77777777" w:rsidR="00934849" w:rsidRPr="00732759" w:rsidRDefault="00934849" w:rsidP="00D45B1C">
            <w:pPr>
              <w:pStyle w:val="TAC"/>
              <w:rPr>
                <w:rFonts w:cs="Arial"/>
                <w:lang w:eastAsia="en-US"/>
              </w:rPr>
            </w:pPr>
            <w:r w:rsidRPr="00732759">
              <w:rPr>
                <w:rFonts w:cs="Arial"/>
                <w:lang w:eastAsia="en-US"/>
              </w:rPr>
              <w:t>-2.7</w:t>
            </w:r>
          </w:p>
        </w:tc>
      </w:tr>
      <w:tr w:rsidR="00934849" w:rsidRPr="00732759" w14:paraId="293AE7BF" w14:textId="77777777">
        <w:trPr>
          <w:jc w:val="center"/>
        </w:trPr>
        <w:tc>
          <w:tcPr>
            <w:tcW w:w="1526" w:type="dxa"/>
            <w:vMerge/>
          </w:tcPr>
          <w:p w14:paraId="7713E796" w14:textId="77777777" w:rsidR="00934849" w:rsidRPr="00732759" w:rsidRDefault="00934849" w:rsidP="00D45B1C">
            <w:pPr>
              <w:pStyle w:val="TAC"/>
              <w:rPr>
                <w:rFonts w:cs="Arial"/>
                <w:lang w:eastAsia="en-US"/>
              </w:rPr>
            </w:pPr>
          </w:p>
        </w:tc>
        <w:tc>
          <w:tcPr>
            <w:tcW w:w="1526" w:type="dxa"/>
            <w:vMerge/>
          </w:tcPr>
          <w:p w14:paraId="51A86C96" w14:textId="77777777" w:rsidR="00934849" w:rsidRPr="00732759" w:rsidRDefault="00934849" w:rsidP="00D45B1C">
            <w:pPr>
              <w:pStyle w:val="TAC"/>
              <w:rPr>
                <w:rFonts w:cs="Arial"/>
                <w:lang w:eastAsia="en-US"/>
              </w:rPr>
            </w:pPr>
          </w:p>
        </w:tc>
        <w:tc>
          <w:tcPr>
            <w:tcW w:w="1417" w:type="dxa"/>
            <w:vMerge/>
          </w:tcPr>
          <w:p w14:paraId="455AA383" w14:textId="77777777" w:rsidR="00934849" w:rsidRPr="00732759" w:rsidRDefault="00934849" w:rsidP="00D45B1C">
            <w:pPr>
              <w:pStyle w:val="TAL"/>
              <w:rPr>
                <w:rFonts w:cs="Arial"/>
                <w:lang w:eastAsia="en-US"/>
              </w:rPr>
            </w:pPr>
          </w:p>
        </w:tc>
        <w:tc>
          <w:tcPr>
            <w:tcW w:w="1418" w:type="dxa"/>
            <w:vMerge/>
          </w:tcPr>
          <w:p w14:paraId="413FBD72" w14:textId="77777777" w:rsidR="00934849" w:rsidRPr="00732759" w:rsidRDefault="00934849" w:rsidP="00D45B1C">
            <w:pPr>
              <w:pStyle w:val="TAL"/>
              <w:rPr>
                <w:rFonts w:cs="Arial"/>
                <w:lang w:eastAsia="en-US"/>
              </w:rPr>
            </w:pPr>
          </w:p>
        </w:tc>
        <w:tc>
          <w:tcPr>
            <w:tcW w:w="1276" w:type="dxa"/>
            <w:vMerge/>
          </w:tcPr>
          <w:p w14:paraId="4553849F" w14:textId="77777777" w:rsidR="00934849" w:rsidRPr="00732759" w:rsidRDefault="00934849" w:rsidP="00D45B1C">
            <w:pPr>
              <w:pStyle w:val="TAC"/>
              <w:rPr>
                <w:rFonts w:cs="Arial"/>
                <w:lang w:eastAsia="en-US"/>
              </w:rPr>
            </w:pPr>
          </w:p>
        </w:tc>
        <w:tc>
          <w:tcPr>
            <w:tcW w:w="1275" w:type="dxa"/>
          </w:tcPr>
          <w:p w14:paraId="3013A92B"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7D4DB58D" w14:textId="77777777" w:rsidR="00934849" w:rsidRPr="00732759" w:rsidRDefault="00934849" w:rsidP="00D45B1C">
            <w:pPr>
              <w:pStyle w:val="TAC"/>
              <w:rPr>
                <w:rFonts w:cs="Arial"/>
                <w:lang w:eastAsia="en-US"/>
              </w:rPr>
            </w:pPr>
            <w:r w:rsidRPr="00732759">
              <w:rPr>
                <w:rFonts w:cs="Arial"/>
                <w:lang w:eastAsia="en-US"/>
              </w:rPr>
              <w:t>1.8</w:t>
            </w:r>
          </w:p>
        </w:tc>
      </w:tr>
      <w:tr w:rsidR="00934849" w:rsidRPr="00732759" w14:paraId="4DECF835" w14:textId="77777777">
        <w:trPr>
          <w:jc w:val="center"/>
        </w:trPr>
        <w:tc>
          <w:tcPr>
            <w:tcW w:w="1526" w:type="dxa"/>
            <w:vMerge/>
          </w:tcPr>
          <w:p w14:paraId="53D9583D" w14:textId="77777777" w:rsidR="00934849" w:rsidRPr="00732759" w:rsidRDefault="00934849" w:rsidP="00D45B1C">
            <w:pPr>
              <w:pStyle w:val="TAC"/>
              <w:rPr>
                <w:rFonts w:cs="Arial"/>
                <w:lang w:eastAsia="en-US"/>
              </w:rPr>
            </w:pPr>
          </w:p>
        </w:tc>
        <w:tc>
          <w:tcPr>
            <w:tcW w:w="1526" w:type="dxa"/>
            <w:vMerge/>
          </w:tcPr>
          <w:p w14:paraId="541AEB6F" w14:textId="77777777" w:rsidR="00934849" w:rsidRPr="00732759" w:rsidRDefault="00934849" w:rsidP="00D45B1C">
            <w:pPr>
              <w:pStyle w:val="TAC"/>
              <w:rPr>
                <w:rFonts w:cs="Arial"/>
                <w:lang w:eastAsia="en-US"/>
              </w:rPr>
            </w:pPr>
          </w:p>
        </w:tc>
        <w:tc>
          <w:tcPr>
            <w:tcW w:w="1417" w:type="dxa"/>
            <w:vMerge/>
          </w:tcPr>
          <w:p w14:paraId="27C6E1E9" w14:textId="77777777" w:rsidR="00934849" w:rsidRPr="00732759" w:rsidRDefault="00934849" w:rsidP="00D45B1C">
            <w:pPr>
              <w:pStyle w:val="TAL"/>
              <w:rPr>
                <w:rFonts w:cs="Arial"/>
                <w:lang w:eastAsia="en-US"/>
              </w:rPr>
            </w:pPr>
          </w:p>
        </w:tc>
        <w:tc>
          <w:tcPr>
            <w:tcW w:w="1418" w:type="dxa"/>
            <w:vMerge/>
          </w:tcPr>
          <w:p w14:paraId="13D5604B" w14:textId="77777777" w:rsidR="00934849" w:rsidRPr="00732759" w:rsidRDefault="00934849" w:rsidP="00D45B1C">
            <w:pPr>
              <w:pStyle w:val="TAL"/>
              <w:rPr>
                <w:rFonts w:cs="Arial"/>
                <w:lang w:eastAsia="en-US"/>
              </w:rPr>
            </w:pPr>
          </w:p>
        </w:tc>
        <w:tc>
          <w:tcPr>
            <w:tcW w:w="1276" w:type="dxa"/>
            <w:vMerge w:val="restart"/>
          </w:tcPr>
          <w:p w14:paraId="7BDBDD02" w14:textId="77777777" w:rsidR="00934849" w:rsidRPr="00732759" w:rsidRDefault="00934849" w:rsidP="00D45B1C">
            <w:pPr>
              <w:pStyle w:val="TAC"/>
              <w:rPr>
                <w:rFonts w:cs="Arial"/>
                <w:lang w:eastAsia="en-US"/>
              </w:rPr>
            </w:pPr>
            <w:r w:rsidRPr="00732759">
              <w:rPr>
                <w:rFonts w:cs="Arial"/>
                <w:lang w:eastAsia="en-US"/>
              </w:rPr>
              <w:t>A4-1</w:t>
            </w:r>
          </w:p>
        </w:tc>
        <w:tc>
          <w:tcPr>
            <w:tcW w:w="1275" w:type="dxa"/>
          </w:tcPr>
          <w:p w14:paraId="3CBA85AC"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5AA6D958" w14:textId="77777777" w:rsidR="00934849" w:rsidRPr="00732759" w:rsidRDefault="00934849" w:rsidP="00D45B1C">
            <w:pPr>
              <w:pStyle w:val="TAC"/>
              <w:rPr>
                <w:rFonts w:cs="Arial"/>
                <w:lang w:eastAsia="en-US"/>
              </w:rPr>
            </w:pPr>
            <w:r w:rsidRPr="00732759">
              <w:rPr>
                <w:rFonts w:cs="Arial"/>
                <w:lang w:eastAsia="en-US"/>
              </w:rPr>
              <w:t>4.3</w:t>
            </w:r>
          </w:p>
        </w:tc>
      </w:tr>
      <w:tr w:rsidR="00934849" w:rsidRPr="00732759" w14:paraId="044343F7" w14:textId="77777777">
        <w:trPr>
          <w:jc w:val="center"/>
        </w:trPr>
        <w:tc>
          <w:tcPr>
            <w:tcW w:w="1526" w:type="dxa"/>
            <w:vMerge/>
          </w:tcPr>
          <w:p w14:paraId="16FAF108" w14:textId="77777777" w:rsidR="00934849" w:rsidRPr="00732759" w:rsidRDefault="00934849" w:rsidP="00D45B1C">
            <w:pPr>
              <w:pStyle w:val="TAC"/>
              <w:rPr>
                <w:rFonts w:cs="Arial"/>
                <w:lang w:eastAsia="en-US"/>
              </w:rPr>
            </w:pPr>
          </w:p>
        </w:tc>
        <w:tc>
          <w:tcPr>
            <w:tcW w:w="1526" w:type="dxa"/>
            <w:vMerge/>
          </w:tcPr>
          <w:p w14:paraId="33FD8956" w14:textId="77777777" w:rsidR="00934849" w:rsidRPr="00732759" w:rsidRDefault="00934849" w:rsidP="00D45B1C">
            <w:pPr>
              <w:pStyle w:val="TAC"/>
              <w:rPr>
                <w:rFonts w:cs="Arial"/>
                <w:lang w:eastAsia="en-US"/>
              </w:rPr>
            </w:pPr>
          </w:p>
        </w:tc>
        <w:tc>
          <w:tcPr>
            <w:tcW w:w="1417" w:type="dxa"/>
            <w:vMerge/>
          </w:tcPr>
          <w:p w14:paraId="208A8262" w14:textId="77777777" w:rsidR="00934849" w:rsidRPr="00732759" w:rsidRDefault="00934849" w:rsidP="00D45B1C">
            <w:pPr>
              <w:pStyle w:val="TAL"/>
              <w:rPr>
                <w:rFonts w:cs="Arial"/>
                <w:lang w:eastAsia="en-US"/>
              </w:rPr>
            </w:pPr>
          </w:p>
        </w:tc>
        <w:tc>
          <w:tcPr>
            <w:tcW w:w="1418" w:type="dxa"/>
            <w:vMerge/>
          </w:tcPr>
          <w:p w14:paraId="7CB8B0C8" w14:textId="77777777" w:rsidR="00934849" w:rsidRPr="00732759" w:rsidRDefault="00934849" w:rsidP="00D45B1C">
            <w:pPr>
              <w:pStyle w:val="TAL"/>
              <w:rPr>
                <w:rFonts w:cs="Arial"/>
                <w:lang w:eastAsia="en-US"/>
              </w:rPr>
            </w:pPr>
          </w:p>
        </w:tc>
        <w:tc>
          <w:tcPr>
            <w:tcW w:w="1276" w:type="dxa"/>
            <w:vMerge/>
          </w:tcPr>
          <w:p w14:paraId="5462D7ED" w14:textId="77777777" w:rsidR="00934849" w:rsidRPr="00732759" w:rsidRDefault="00934849" w:rsidP="00D45B1C">
            <w:pPr>
              <w:pStyle w:val="TAC"/>
              <w:rPr>
                <w:rFonts w:cs="Arial"/>
                <w:lang w:eastAsia="en-US"/>
              </w:rPr>
            </w:pPr>
          </w:p>
        </w:tc>
        <w:tc>
          <w:tcPr>
            <w:tcW w:w="1275" w:type="dxa"/>
          </w:tcPr>
          <w:p w14:paraId="6F026EE5"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4B653230" w14:textId="77777777" w:rsidR="00934849" w:rsidRPr="00732759" w:rsidRDefault="00934849" w:rsidP="00D45B1C">
            <w:pPr>
              <w:pStyle w:val="TAC"/>
              <w:rPr>
                <w:rFonts w:cs="Arial"/>
                <w:lang w:eastAsia="en-US"/>
              </w:rPr>
            </w:pPr>
            <w:r w:rsidRPr="00732759">
              <w:rPr>
                <w:rFonts w:cs="Arial"/>
                <w:lang w:eastAsia="en-US"/>
              </w:rPr>
              <w:t>11.5</w:t>
            </w:r>
          </w:p>
        </w:tc>
      </w:tr>
      <w:tr w:rsidR="00934849" w:rsidRPr="00732759" w14:paraId="17121E74" w14:textId="77777777">
        <w:trPr>
          <w:jc w:val="center"/>
        </w:trPr>
        <w:tc>
          <w:tcPr>
            <w:tcW w:w="1526" w:type="dxa"/>
            <w:vMerge/>
          </w:tcPr>
          <w:p w14:paraId="23931D1E" w14:textId="77777777" w:rsidR="00934849" w:rsidRPr="00732759" w:rsidRDefault="00934849" w:rsidP="00D45B1C">
            <w:pPr>
              <w:pStyle w:val="TAC"/>
              <w:rPr>
                <w:rFonts w:cs="Arial"/>
                <w:lang w:eastAsia="en-US"/>
              </w:rPr>
            </w:pPr>
          </w:p>
        </w:tc>
        <w:tc>
          <w:tcPr>
            <w:tcW w:w="1526" w:type="dxa"/>
            <w:vMerge/>
          </w:tcPr>
          <w:p w14:paraId="5DD0DF30" w14:textId="77777777" w:rsidR="00934849" w:rsidRPr="00732759" w:rsidRDefault="00934849" w:rsidP="00D45B1C">
            <w:pPr>
              <w:pStyle w:val="TAC"/>
              <w:rPr>
                <w:rFonts w:cs="Arial"/>
                <w:lang w:eastAsia="en-US"/>
              </w:rPr>
            </w:pPr>
          </w:p>
        </w:tc>
        <w:tc>
          <w:tcPr>
            <w:tcW w:w="1417" w:type="dxa"/>
            <w:vMerge/>
          </w:tcPr>
          <w:p w14:paraId="310F25BB" w14:textId="77777777" w:rsidR="00934849" w:rsidRPr="00732759" w:rsidRDefault="00934849" w:rsidP="00D45B1C">
            <w:pPr>
              <w:pStyle w:val="TAL"/>
              <w:rPr>
                <w:rFonts w:cs="Arial"/>
                <w:lang w:eastAsia="en-US"/>
              </w:rPr>
            </w:pPr>
          </w:p>
        </w:tc>
        <w:tc>
          <w:tcPr>
            <w:tcW w:w="1418" w:type="dxa"/>
            <w:vMerge/>
          </w:tcPr>
          <w:p w14:paraId="2D2742FD" w14:textId="77777777" w:rsidR="00934849" w:rsidRPr="00732759" w:rsidRDefault="00934849" w:rsidP="00D45B1C">
            <w:pPr>
              <w:pStyle w:val="TAL"/>
              <w:rPr>
                <w:rFonts w:cs="Arial"/>
                <w:lang w:eastAsia="en-US"/>
              </w:rPr>
            </w:pPr>
          </w:p>
        </w:tc>
        <w:tc>
          <w:tcPr>
            <w:tcW w:w="1276" w:type="dxa"/>
          </w:tcPr>
          <w:p w14:paraId="5641A565" w14:textId="77777777" w:rsidR="00934849" w:rsidRPr="00732759" w:rsidRDefault="00934849" w:rsidP="00D45B1C">
            <w:pPr>
              <w:pStyle w:val="TAC"/>
              <w:rPr>
                <w:rFonts w:cs="Arial"/>
                <w:lang w:eastAsia="en-US"/>
              </w:rPr>
            </w:pPr>
            <w:r w:rsidRPr="00732759">
              <w:rPr>
                <w:rFonts w:cs="Arial"/>
                <w:lang w:eastAsia="en-US"/>
              </w:rPr>
              <w:t>A5-1</w:t>
            </w:r>
          </w:p>
        </w:tc>
        <w:tc>
          <w:tcPr>
            <w:tcW w:w="1275" w:type="dxa"/>
          </w:tcPr>
          <w:p w14:paraId="2F730A74"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6B64DA28" w14:textId="77777777" w:rsidR="00934849" w:rsidRPr="00732759" w:rsidRDefault="00934849" w:rsidP="00D45B1C">
            <w:pPr>
              <w:pStyle w:val="TAC"/>
              <w:rPr>
                <w:rFonts w:cs="Arial"/>
                <w:lang w:eastAsia="en-US"/>
              </w:rPr>
            </w:pPr>
            <w:r w:rsidRPr="00732759">
              <w:rPr>
                <w:rFonts w:cs="Arial"/>
                <w:lang w:eastAsia="en-US"/>
              </w:rPr>
              <w:t>18.6</w:t>
            </w:r>
          </w:p>
        </w:tc>
      </w:tr>
      <w:tr w:rsidR="00934849" w:rsidRPr="00732759" w14:paraId="118070A8" w14:textId="77777777">
        <w:trPr>
          <w:jc w:val="center"/>
        </w:trPr>
        <w:tc>
          <w:tcPr>
            <w:tcW w:w="1526" w:type="dxa"/>
            <w:vMerge/>
          </w:tcPr>
          <w:p w14:paraId="2D270D9A" w14:textId="77777777" w:rsidR="00934849" w:rsidRPr="00732759" w:rsidRDefault="00934849" w:rsidP="00D45B1C">
            <w:pPr>
              <w:pStyle w:val="TAC"/>
              <w:rPr>
                <w:rFonts w:cs="Arial"/>
                <w:lang w:eastAsia="en-US"/>
              </w:rPr>
            </w:pPr>
          </w:p>
        </w:tc>
        <w:tc>
          <w:tcPr>
            <w:tcW w:w="1526" w:type="dxa"/>
            <w:vMerge/>
          </w:tcPr>
          <w:p w14:paraId="4E418F08" w14:textId="77777777" w:rsidR="00934849" w:rsidRPr="00732759" w:rsidRDefault="00934849" w:rsidP="00D45B1C">
            <w:pPr>
              <w:pStyle w:val="TAC"/>
              <w:rPr>
                <w:rFonts w:cs="Arial"/>
                <w:lang w:eastAsia="en-US"/>
              </w:rPr>
            </w:pPr>
          </w:p>
        </w:tc>
        <w:tc>
          <w:tcPr>
            <w:tcW w:w="1417" w:type="dxa"/>
            <w:vMerge/>
          </w:tcPr>
          <w:p w14:paraId="441907B0" w14:textId="77777777" w:rsidR="00934849" w:rsidRPr="00732759" w:rsidRDefault="00934849" w:rsidP="00D45B1C">
            <w:pPr>
              <w:pStyle w:val="TAL"/>
              <w:rPr>
                <w:rFonts w:cs="Arial"/>
                <w:lang w:eastAsia="en-US"/>
              </w:rPr>
            </w:pPr>
          </w:p>
        </w:tc>
        <w:tc>
          <w:tcPr>
            <w:tcW w:w="1418" w:type="dxa"/>
            <w:vMerge w:val="restart"/>
          </w:tcPr>
          <w:p w14:paraId="0F48C65A" w14:textId="77777777" w:rsidR="00934849" w:rsidRPr="00732759" w:rsidRDefault="00934849" w:rsidP="00D45B1C">
            <w:pPr>
              <w:pStyle w:val="TAL"/>
              <w:rPr>
                <w:rFonts w:cs="Arial"/>
                <w:lang w:eastAsia="en-US"/>
              </w:rPr>
            </w:pPr>
            <w:r w:rsidRPr="00732759">
              <w:rPr>
                <w:rFonts w:cs="Arial"/>
                <w:lang w:eastAsia="en-US"/>
              </w:rPr>
              <w:t>EVA 70Hz Low</w:t>
            </w:r>
          </w:p>
        </w:tc>
        <w:tc>
          <w:tcPr>
            <w:tcW w:w="1276" w:type="dxa"/>
            <w:vMerge w:val="restart"/>
          </w:tcPr>
          <w:p w14:paraId="75EE353F" w14:textId="77777777" w:rsidR="00934849" w:rsidRPr="00732759" w:rsidRDefault="00934849" w:rsidP="00D45B1C">
            <w:pPr>
              <w:pStyle w:val="TAC"/>
              <w:rPr>
                <w:rFonts w:cs="Arial"/>
                <w:lang w:eastAsia="en-US"/>
              </w:rPr>
            </w:pPr>
            <w:r w:rsidRPr="00732759">
              <w:rPr>
                <w:rFonts w:cs="Arial"/>
                <w:lang w:eastAsia="en-US"/>
              </w:rPr>
              <w:t>A3-4</w:t>
            </w:r>
          </w:p>
        </w:tc>
        <w:tc>
          <w:tcPr>
            <w:tcW w:w="1275" w:type="dxa"/>
          </w:tcPr>
          <w:p w14:paraId="4E7DA7D3"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459C1FE5" w14:textId="77777777" w:rsidR="00934849" w:rsidRPr="00732759" w:rsidRDefault="00934849" w:rsidP="00D45B1C">
            <w:pPr>
              <w:pStyle w:val="TAC"/>
              <w:rPr>
                <w:rFonts w:cs="Arial"/>
                <w:lang w:eastAsia="en-US"/>
              </w:rPr>
            </w:pPr>
            <w:r w:rsidRPr="00732759">
              <w:rPr>
                <w:rFonts w:cs="Arial"/>
                <w:lang w:eastAsia="en-US"/>
              </w:rPr>
              <w:t>-4.5</w:t>
            </w:r>
          </w:p>
        </w:tc>
      </w:tr>
      <w:tr w:rsidR="00934849" w:rsidRPr="00732759" w14:paraId="5A222261" w14:textId="77777777">
        <w:trPr>
          <w:jc w:val="center"/>
        </w:trPr>
        <w:tc>
          <w:tcPr>
            <w:tcW w:w="1526" w:type="dxa"/>
            <w:vMerge/>
          </w:tcPr>
          <w:p w14:paraId="076E960E" w14:textId="77777777" w:rsidR="00934849" w:rsidRPr="00732759" w:rsidRDefault="00934849" w:rsidP="00D45B1C">
            <w:pPr>
              <w:pStyle w:val="TAC"/>
              <w:rPr>
                <w:rFonts w:cs="Arial"/>
                <w:lang w:eastAsia="en-US"/>
              </w:rPr>
            </w:pPr>
          </w:p>
        </w:tc>
        <w:tc>
          <w:tcPr>
            <w:tcW w:w="1526" w:type="dxa"/>
            <w:vMerge/>
          </w:tcPr>
          <w:p w14:paraId="387F5354" w14:textId="77777777" w:rsidR="00934849" w:rsidRPr="00732759" w:rsidRDefault="00934849" w:rsidP="00D45B1C">
            <w:pPr>
              <w:pStyle w:val="TAC"/>
              <w:rPr>
                <w:rFonts w:cs="Arial"/>
                <w:lang w:eastAsia="en-US"/>
              </w:rPr>
            </w:pPr>
          </w:p>
        </w:tc>
        <w:tc>
          <w:tcPr>
            <w:tcW w:w="1417" w:type="dxa"/>
            <w:vMerge/>
          </w:tcPr>
          <w:p w14:paraId="07AC98DB" w14:textId="77777777" w:rsidR="00934849" w:rsidRPr="00732759" w:rsidRDefault="00934849" w:rsidP="00D45B1C">
            <w:pPr>
              <w:pStyle w:val="TAL"/>
              <w:rPr>
                <w:rFonts w:cs="Arial"/>
                <w:lang w:eastAsia="en-US"/>
              </w:rPr>
            </w:pPr>
          </w:p>
        </w:tc>
        <w:tc>
          <w:tcPr>
            <w:tcW w:w="1418" w:type="dxa"/>
            <w:vMerge/>
          </w:tcPr>
          <w:p w14:paraId="0370CD26" w14:textId="77777777" w:rsidR="00934849" w:rsidRPr="00732759" w:rsidRDefault="00934849" w:rsidP="00D45B1C">
            <w:pPr>
              <w:pStyle w:val="TAL"/>
              <w:rPr>
                <w:rFonts w:cs="Arial"/>
                <w:lang w:eastAsia="en-US"/>
              </w:rPr>
            </w:pPr>
          </w:p>
        </w:tc>
        <w:tc>
          <w:tcPr>
            <w:tcW w:w="1276" w:type="dxa"/>
            <w:vMerge/>
          </w:tcPr>
          <w:p w14:paraId="197AD824" w14:textId="77777777" w:rsidR="00934849" w:rsidRPr="00732759" w:rsidRDefault="00934849" w:rsidP="00D45B1C">
            <w:pPr>
              <w:pStyle w:val="TAC"/>
              <w:rPr>
                <w:rFonts w:cs="Arial"/>
                <w:lang w:eastAsia="en-US"/>
              </w:rPr>
            </w:pPr>
          </w:p>
        </w:tc>
        <w:tc>
          <w:tcPr>
            <w:tcW w:w="1275" w:type="dxa"/>
          </w:tcPr>
          <w:p w14:paraId="18C28C6F"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7A92505E" w14:textId="77777777" w:rsidR="00934849" w:rsidRPr="00732759" w:rsidRDefault="00934849" w:rsidP="00D45B1C">
            <w:pPr>
              <w:pStyle w:val="TAC"/>
              <w:rPr>
                <w:rFonts w:cs="Arial"/>
                <w:lang w:eastAsia="en-US"/>
              </w:rPr>
            </w:pPr>
            <w:r w:rsidRPr="00732759">
              <w:rPr>
                <w:rFonts w:cs="Arial"/>
                <w:lang w:eastAsia="en-US"/>
              </w:rPr>
              <w:t>-0.1</w:t>
            </w:r>
          </w:p>
        </w:tc>
      </w:tr>
      <w:tr w:rsidR="00934849" w:rsidRPr="00732759" w14:paraId="378111E3" w14:textId="77777777">
        <w:trPr>
          <w:jc w:val="center"/>
        </w:trPr>
        <w:tc>
          <w:tcPr>
            <w:tcW w:w="1526" w:type="dxa"/>
            <w:vMerge/>
          </w:tcPr>
          <w:p w14:paraId="6A8DC35E" w14:textId="77777777" w:rsidR="00934849" w:rsidRPr="00732759" w:rsidRDefault="00934849" w:rsidP="00D45B1C">
            <w:pPr>
              <w:pStyle w:val="TAC"/>
              <w:rPr>
                <w:rFonts w:cs="Arial"/>
                <w:lang w:eastAsia="en-US"/>
              </w:rPr>
            </w:pPr>
          </w:p>
        </w:tc>
        <w:tc>
          <w:tcPr>
            <w:tcW w:w="1526" w:type="dxa"/>
            <w:vMerge/>
          </w:tcPr>
          <w:p w14:paraId="5B8CEF13" w14:textId="77777777" w:rsidR="00934849" w:rsidRPr="00732759" w:rsidRDefault="00934849" w:rsidP="00D45B1C">
            <w:pPr>
              <w:pStyle w:val="TAC"/>
              <w:rPr>
                <w:rFonts w:cs="Arial"/>
                <w:lang w:eastAsia="en-US"/>
              </w:rPr>
            </w:pPr>
          </w:p>
        </w:tc>
        <w:tc>
          <w:tcPr>
            <w:tcW w:w="1417" w:type="dxa"/>
            <w:vMerge/>
          </w:tcPr>
          <w:p w14:paraId="48BC8464" w14:textId="77777777" w:rsidR="00934849" w:rsidRPr="00732759" w:rsidRDefault="00934849" w:rsidP="00D45B1C">
            <w:pPr>
              <w:pStyle w:val="TAL"/>
              <w:rPr>
                <w:rFonts w:cs="Arial"/>
                <w:lang w:eastAsia="en-US"/>
              </w:rPr>
            </w:pPr>
          </w:p>
        </w:tc>
        <w:tc>
          <w:tcPr>
            <w:tcW w:w="1418" w:type="dxa"/>
            <w:vMerge/>
          </w:tcPr>
          <w:p w14:paraId="032FDE07" w14:textId="77777777" w:rsidR="00934849" w:rsidRPr="00732759" w:rsidRDefault="00934849" w:rsidP="00D45B1C">
            <w:pPr>
              <w:pStyle w:val="TAL"/>
              <w:rPr>
                <w:rFonts w:cs="Arial"/>
                <w:lang w:eastAsia="en-US"/>
              </w:rPr>
            </w:pPr>
          </w:p>
        </w:tc>
        <w:tc>
          <w:tcPr>
            <w:tcW w:w="1276" w:type="dxa"/>
            <w:vMerge w:val="restart"/>
          </w:tcPr>
          <w:p w14:paraId="5E656305" w14:textId="77777777" w:rsidR="00934849" w:rsidRPr="00732759" w:rsidRDefault="00934849" w:rsidP="00D45B1C">
            <w:pPr>
              <w:pStyle w:val="TAC"/>
              <w:rPr>
                <w:rFonts w:cs="Arial"/>
                <w:lang w:eastAsia="en-US"/>
              </w:rPr>
            </w:pPr>
            <w:r w:rsidRPr="00732759">
              <w:rPr>
                <w:rFonts w:cs="Arial"/>
                <w:lang w:eastAsia="en-US"/>
              </w:rPr>
              <w:t>A4-5</w:t>
            </w:r>
          </w:p>
        </w:tc>
        <w:tc>
          <w:tcPr>
            <w:tcW w:w="1275" w:type="dxa"/>
          </w:tcPr>
          <w:p w14:paraId="7294A4A9"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4B7DE32D" w14:textId="77777777" w:rsidR="00934849" w:rsidRPr="00732759" w:rsidRDefault="00934849" w:rsidP="00D45B1C">
            <w:pPr>
              <w:pStyle w:val="TAC"/>
              <w:rPr>
                <w:rFonts w:cs="Arial"/>
                <w:lang w:eastAsia="en-US"/>
              </w:rPr>
            </w:pPr>
            <w:r w:rsidRPr="00732759">
              <w:rPr>
                <w:rFonts w:cs="Arial"/>
                <w:lang w:eastAsia="en-US"/>
              </w:rPr>
              <w:t>4.3</w:t>
            </w:r>
          </w:p>
        </w:tc>
      </w:tr>
      <w:tr w:rsidR="00934849" w:rsidRPr="00732759" w14:paraId="12198CD1" w14:textId="77777777">
        <w:trPr>
          <w:jc w:val="center"/>
        </w:trPr>
        <w:tc>
          <w:tcPr>
            <w:tcW w:w="1526" w:type="dxa"/>
            <w:vMerge/>
          </w:tcPr>
          <w:p w14:paraId="6D97F173" w14:textId="77777777" w:rsidR="00934849" w:rsidRPr="00732759" w:rsidRDefault="00934849" w:rsidP="00D45B1C">
            <w:pPr>
              <w:pStyle w:val="TAC"/>
              <w:rPr>
                <w:rFonts w:cs="Arial"/>
                <w:lang w:eastAsia="en-US"/>
              </w:rPr>
            </w:pPr>
          </w:p>
        </w:tc>
        <w:tc>
          <w:tcPr>
            <w:tcW w:w="1526" w:type="dxa"/>
            <w:vMerge/>
          </w:tcPr>
          <w:p w14:paraId="7916CD9F" w14:textId="77777777" w:rsidR="00934849" w:rsidRPr="00732759" w:rsidRDefault="00934849" w:rsidP="00D45B1C">
            <w:pPr>
              <w:pStyle w:val="TAC"/>
              <w:rPr>
                <w:rFonts w:cs="Arial"/>
                <w:lang w:eastAsia="en-US"/>
              </w:rPr>
            </w:pPr>
          </w:p>
        </w:tc>
        <w:tc>
          <w:tcPr>
            <w:tcW w:w="1417" w:type="dxa"/>
            <w:vMerge/>
          </w:tcPr>
          <w:p w14:paraId="7ADB4EE9" w14:textId="77777777" w:rsidR="00934849" w:rsidRPr="00732759" w:rsidRDefault="00934849" w:rsidP="00D45B1C">
            <w:pPr>
              <w:pStyle w:val="TAL"/>
              <w:rPr>
                <w:rFonts w:cs="Arial"/>
                <w:lang w:eastAsia="en-US"/>
              </w:rPr>
            </w:pPr>
          </w:p>
        </w:tc>
        <w:tc>
          <w:tcPr>
            <w:tcW w:w="1418" w:type="dxa"/>
            <w:vMerge/>
          </w:tcPr>
          <w:p w14:paraId="4A6F2E1D" w14:textId="77777777" w:rsidR="00934849" w:rsidRPr="00732759" w:rsidRDefault="00934849" w:rsidP="00D45B1C">
            <w:pPr>
              <w:pStyle w:val="TAL"/>
              <w:rPr>
                <w:rFonts w:cs="Arial"/>
                <w:lang w:eastAsia="en-US"/>
              </w:rPr>
            </w:pPr>
          </w:p>
        </w:tc>
        <w:tc>
          <w:tcPr>
            <w:tcW w:w="1276" w:type="dxa"/>
            <w:vMerge/>
          </w:tcPr>
          <w:p w14:paraId="2648F6EA" w14:textId="77777777" w:rsidR="00934849" w:rsidRPr="00732759" w:rsidRDefault="00934849" w:rsidP="00D45B1C">
            <w:pPr>
              <w:pStyle w:val="TAC"/>
              <w:rPr>
                <w:rFonts w:cs="Arial"/>
                <w:lang w:eastAsia="en-US"/>
              </w:rPr>
            </w:pPr>
          </w:p>
        </w:tc>
        <w:tc>
          <w:tcPr>
            <w:tcW w:w="1275" w:type="dxa"/>
          </w:tcPr>
          <w:p w14:paraId="58352375"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099E1F0B" w14:textId="77777777" w:rsidR="00934849" w:rsidRPr="00732759" w:rsidRDefault="00934849" w:rsidP="00D45B1C">
            <w:pPr>
              <w:pStyle w:val="TAC"/>
              <w:rPr>
                <w:rFonts w:cs="Arial"/>
                <w:lang w:eastAsia="en-US"/>
              </w:rPr>
            </w:pPr>
            <w:r w:rsidRPr="00732759">
              <w:rPr>
                <w:rFonts w:cs="Arial"/>
                <w:lang w:eastAsia="en-US"/>
              </w:rPr>
              <w:t>12.3</w:t>
            </w:r>
          </w:p>
        </w:tc>
      </w:tr>
      <w:tr w:rsidR="00934849" w:rsidRPr="00732759" w14:paraId="03AC12AC" w14:textId="77777777">
        <w:trPr>
          <w:jc w:val="center"/>
        </w:trPr>
        <w:tc>
          <w:tcPr>
            <w:tcW w:w="1526" w:type="dxa"/>
            <w:vMerge/>
          </w:tcPr>
          <w:p w14:paraId="793BDAA8" w14:textId="77777777" w:rsidR="00934849" w:rsidRPr="00732759" w:rsidRDefault="00934849" w:rsidP="00D45B1C">
            <w:pPr>
              <w:pStyle w:val="TAC"/>
              <w:rPr>
                <w:rFonts w:cs="Arial"/>
                <w:lang w:eastAsia="en-US"/>
              </w:rPr>
            </w:pPr>
          </w:p>
        </w:tc>
        <w:tc>
          <w:tcPr>
            <w:tcW w:w="1526" w:type="dxa"/>
            <w:vMerge/>
          </w:tcPr>
          <w:p w14:paraId="084049BC" w14:textId="77777777" w:rsidR="00934849" w:rsidRPr="00732759" w:rsidRDefault="00934849" w:rsidP="00D45B1C">
            <w:pPr>
              <w:pStyle w:val="TAC"/>
              <w:rPr>
                <w:rFonts w:cs="Arial"/>
                <w:lang w:eastAsia="en-US"/>
              </w:rPr>
            </w:pPr>
          </w:p>
        </w:tc>
        <w:tc>
          <w:tcPr>
            <w:tcW w:w="1417" w:type="dxa"/>
            <w:vMerge/>
          </w:tcPr>
          <w:p w14:paraId="25595796" w14:textId="77777777" w:rsidR="00934849" w:rsidRPr="00732759" w:rsidRDefault="00934849" w:rsidP="00D45B1C">
            <w:pPr>
              <w:pStyle w:val="TAL"/>
              <w:rPr>
                <w:rFonts w:cs="Arial"/>
                <w:lang w:eastAsia="en-US"/>
              </w:rPr>
            </w:pPr>
          </w:p>
        </w:tc>
        <w:tc>
          <w:tcPr>
            <w:tcW w:w="1418" w:type="dxa"/>
            <w:vMerge w:val="restart"/>
          </w:tcPr>
          <w:p w14:paraId="6F81E85C" w14:textId="77777777"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14:paraId="65BC0D93" w14:textId="77777777" w:rsidR="00934849" w:rsidRPr="00732759" w:rsidRDefault="00934849" w:rsidP="00D45B1C">
            <w:pPr>
              <w:pStyle w:val="TAC"/>
              <w:rPr>
                <w:rFonts w:cs="Arial"/>
                <w:lang w:eastAsia="en-US"/>
              </w:rPr>
            </w:pPr>
            <w:r w:rsidRPr="00732759">
              <w:rPr>
                <w:rFonts w:cs="Arial"/>
                <w:lang w:eastAsia="en-US"/>
              </w:rPr>
              <w:t>A3-1</w:t>
            </w:r>
          </w:p>
        </w:tc>
        <w:tc>
          <w:tcPr>
            <w:tcW w:w="1275" w:type="dxa"/>
          </w:tcPr>
          <w:p w14:paraId="7A61BFDA"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130A0D47" w14:textId="77777777" w:rsidR="00934849" w:rsidRPr="00732759" w:rsidRDefault="00934849" w:rsidP="00D45B1C">
            <w:pPr>
              <w:pStyle w:val="TAC"/>
              <w:rPr>
                <w:rFonts w:cs="Arial"/>
                <w:lang w:eastAsia="en-US"/>
              </w:rPr>
            </w:pPr>
            <w:r w:rsidRPr="00732759">
              <w:rPr>
                <w:rFonts w:cs="Arial"/>
                <w:lang w:eastAsia="en-US"/>
              </w:rPr>
              <w:t>-2.5</w:t>
            </w:r>
          </w:p>
        </w:tc>
      </w:tr>
      <w:tr w:rsidR="00934849" w:rsidRPr="00732759" w14:paraId="41FB3442" w14:textId="77777777">
        <w:trPr>
          <w:jc w:val="center"/>
        </w:trPr>
        <w:tc>
          <w:tcPr>
            <w:tcW w:w="1526" w:type="dxa"/>
            <w:vMerge/>
          </w:tcPr>
          <w:p w14:paraId="7B54F499" w14:textId="77777777" w:rsidR="00934849" w:rsidRPr="00732759" w:rsidRDefault="00934849" w:rsidP="00D45B1C">
            <w:pPr>
              <w:pStyle w:val="TAC"/>
              <w:rPr>
                <w:rFonts w:cs="Arial"/>
                <w:lang w:eastAsia="en-US"/>
              </w:rPr>
            </w:pPr>
          </w:p>
        </w:tc>
        <w:tc>
          <w:tcPr>
            <w:tcW w:w="1526" w:type="dxa"/>
            <w:vMerge/>
          </w:tcPr>
          <w:p w14:paraId="0538808E" w14:textId="77777777" w:rsidR="00934849" w:rsidRPr="00732759" w:rsidRDefault="00934849" w:rsidP="00D45B1C">
            <w:pPr>
              <w:pStyle w:val="TAC"/>
              <w:rPr>
                <w:rFonts w:cs="Arial"/>
                <w:lang w:eastAsia="en-US"/>
              </w:rPr>
            </w:pPr>
          </w:p>
        </w:tc>
        <w:tc>
          <w:tcPr>
            <w:tcW w:w="1417" w:type="dxa"/>
            <w:vMerge/>
          </w:tcPr>
          <w:p w14:paraId="63A87B82" w14:textId="77777777" w:rsidR="00934849" w:rsidRPr="00732759" w:rsidRDefault="00934849" w:rsidP="00D45B1C">
            <w:pPr>
              <w:pStyle w:val="TAL"/>
              <w:rPr>
                <w:rFonts w:cs="Arial"/>
                <w:lang w:eastAsia="en-US"/>
              </w:rPr>
            </w:pPr>
          </w:p>
        </w:tc>
        <w:tc>
          <w:tcPr>
            <w:tcW w:w="1418" w:type="dxa"/>
            <w:vMerge/>
          </w:tcPr>
          <w:p w14:paraId="519725B5" w14:textId="77777777" w:rsidR="00934849" w:rsidRPr="00732759" w:rsidRDefault="00934849" w:rsidP="00D45B1C">
            <w:pPr>
              <w:pStyle w:val="TAL"/>
              <w:rPr>
                <w:rFonts w:cs="Arial"/>
                <w:lang w:eastAsia="en-US"/>
              </w:rPr>
            </w:pPr>
          </w:p>
        </w:tc>
        <w:tc>
          <w:tcPr>
            <w:tcW w:w="1276" w:type="dxa"/>
            <w:vMerge/>
          </w:tcPr>
          <w:p w14:paraId="2E8E77C8" w14:textId="77777777" w:rsidR="00934849" w:rsidRPr="00732759" w:rsidRDefault="00934849" w:rsidP="00D45B1C">
            <w:pPr>
              <w:pStyle w:val="TAC"/>
              <w:rPr>
                <w:rFonts w:cs="Arial"/>
                <w:lang w:eastAsia="en-US"/>
              </w:rPr>
            </w:pPr>
          </w:p>
        </w:tc>
        <w:tc>
          <w:tcPr>
            <w:tcW w:w="1275" w:type="dxa"/>
          </w:tcPr>
          <w:p w14:paraId="2A960422"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582942F9" w14:textId="77777777" w:rsidR="00934849" w:rsidRPr="00732759" w:rsidRDefault="00934849" w:rsidP="00D45B1C">
            <w:pPr>
              <w:pStyle w:val="TAC"/>
              <w:rPr>
                <w:rFonts w:cs="Arial"/>
                <w:lang w:eastAsia="en-US"/>
              </w:rPr>
            </w:pPr>
            <w:r w:rsidRPr="00732759">
              <w:rPr>
                <w:rFonts w:cs="Arial"/>
                <w:lang w:eastAsia="en-US"/>
              </w:rPr>
              <w:t>2.4</w:t>
            </w:r>
          </w:p>
        </w:tc>
      </w:tr>
      <w:tr w:rsidR="00934849" w:rsidRPr="00732759" w14:paraId="6B53EB3B" w14:textId="77777777">
        <w:trPr>
          <w:jc w:val="center"/>
        </w:trPr>
        <w:tc>
          <w:tcPr>
            <w:tcW w:w="1526" w:type="dxa"/>
            <w:vMerge/>
          </w:tcPr>
          <w:p w14:paraId="5D108DBC" w14:textId="77777777" w:rsidR="00934849" w:rsidRPr="00732759" w:rsidRDefault="00934849" w:rsidP="00D45B1C">
            <w:pPr>
              <w:pStyle w:val="TAC"/>
              <w:rPr>
                <w:rFonts w:cs="Arial"/>
                <w:lang w:eastAsia="en-US"/>
              </w:rPr>
            </w:pPr>
          </w:p>
        </w:tc>
        <w:tc>
          <w:tcPr>
            <w:tcW w:w="1526" w:type="dxa"/>
            <w:vMerge/>
          </w:tcPr>
          <w:p w14:paraId="5F1A4341" w14:textId="77777777" w:rsidR="00934849" w:rsidRPr="00732759" w:rsidRDefault="00934849" w:rsidP="00D45B1C">
            <w:pPr>
              <w:pStyle w:val="TAC"/>
              <w:rPr>
                <w:rFonts w:cs="Arial"/>
                <w:lang w:eastAsia="en-US"/>
              </w:rPr>
            </w:pPr>
          </w:p>
        </w:tc>
        <w:tc>
          <w:tcPr>
            <w:tcW w:w="1417" w:type="dxa"/>
            <w:vMerge/>
          </w:tcPr>
          <w:p w14:paraId="0D930C47" w14:textId="77777777" w:rsidR="00934849" w:rsidRPr="00732759" w:rsidRDefault="00934849" w:rsidP="00D45B1C">
            <w:pPr>
              <w:pStyle w:val="TAL"/>
              <w:rPr>
                <w:rFonts w:cs="Arial"/>
                <w:lang w:eastAsia="en-US"/>
              </w:rPr>
            </w:pPr>
          </w:p>
        </w:tc>
        <w:tc>
          <w:tcPr>
            <w:tcW w:w="1418" w:type="dxa"/>
            <w:vMerge w:val="restart"/>
          </w:tcPr>
          <w:p w14:paraId="5D4AB657" w14:textId="77777777" w:rsidR="00934849" w:rsidRPr="00732759" w:rsidRDefault="00934849"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76" w:type="dxa"/>
            <w:vMerge w:val="restart"/>
          </w:tcPr>
          <w:p w14:paraId="16420A70" w14:textId="77777777" w:rsidR="00934849" w:rsidRPr="00732759" w:rsidRDefault="00934849" w:rsidP="00D45B1C">
            <w:pPr>
              <w:pStyle w:val="TAC"/>
              <w:rPr>
                <w:rFonts w:cs="Arial"/>
                <w:lang w:eastAsia="en-US"/>
              </w:rPr>
            </w:pPr>
            <w:r w:rsidRPr="00732759">
              <w:rPr>
                <w:rFonts w:cs="Arial"/>
                <w:lang w:eastAsia="en-US"/>
              </w:rPr>
              <w:t>A3-1</w:t>
            </w:r>
          </w:p>
        </w:tc>
        <w:tc>
          <w:tcPr>
            <w:tcW w:w="1275" w:type="dxa"/>
          </w:tcPr>
          <w:p w14:paraId="7E973490"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09C87C44" w14:textId="77777777" w:rsidR="00934849" w:rsidRPr="00732759" w:rsidRDefault="00934849" w:rsidP="00D45B1C">
            <w:pPr>
              <w:pStyle w:val="TAC"/>
              <w:rPr>
                <w:rFonts w:cs="Arial"/>
                <w:lang w:eastAsia="en-US"/>
              </w:rPr>
            </w:pPr>
            <w:r w:rsidRPr="00732759">
              <w:rPr>
                <w:rFonts w:cs="Arial"/>
                <w:lang w:eastAsia="en-US"/>
              </w:rPr>
              <w:t>-2.2</w:t>
            </w:r>
          </w:p>
        </w:tc>
      </w:tr>
      <w:tr w:rsidR="00934849" w:rsidRPr="00732759" w14:paraId="0A8662B3" w14:textId="77777777">
        <w:trPr>
          <w:jc w:val="center"/>
        </w:trPr>
        <w:tc>
          <w:tcPr>
            <w:tcW w:w="1526" w:type="dxa"/>
            <w:vMerge/>
          </w:tcPr>
          <w:p w14:paraId="0D742EEC" w14:textId="77777777" w:rsidR="00934849" w:rsidRPr="00732759" w:rsidRDefault="00934849" w:rsidP="00D45B1C">
            <w:pPr>
              <w:pStyle w:val="TAC"/>
              <w:rPr>
                <w:rFonts w:cs="Arial"/>
                <w:lang w:eastAsia="en-US"/>
              </w:rPr>
            </w:pPr>
          </w:p>
        </w:tc>
        <w:tc>
          <w:tcPr>
            <w:tcW w:w="1526" w:type="dxa"/>
            <w:vMerge/>
          </w:tcPr>
          <w:p w14:paraId="3D38CA35" w14:textId="77777777" w:rsidR="00934849" w:rsidRPr="00732759" w:rsidRDefault="00934849" w:rsidP="00D45B1C">
            <w:pPr>
              <w:pStyle w:val="TAC"/>
              <w:rPr>
                <w:rFonts w:cs="Arial"/>
                <w:lang w:eastAsia="en-US"/>
              </w:rPr>
            </w:pPr>
          </w:p>
        </w:tc>
        <w:tc>
          <w:tcPr>
            <w:tcW w:w="1417" w:type="dxa"/>
            <w:vMerge/>
          </w:tcPr>
          <w:p w14:paraId="46B22F1E" w14:textId="77777777" w:rsidR="00934849" w:rsidRPr="00732759" w:rsidRDefault="00934849" w:rsidP="00D45B1C">
            <w:pPr>
              <w:pStyle w:val="TAL"/>
              <w:rPr>
                <w:rFonts w:cs="Arial"/>
                <w:lang w:eastAsia="en-US"/>
              </w:rPr>
            </w:pPr>
          </w:p>
        </w:tc>
        <w:tc>
          <w:tcPr>
            <w:tcW w:w="1418" w:type="dxa"/>
            <w:vMerge/>
          </w:tcPr>
          <w:p w14:paraId="3CC65FE6" w14:textId="77777777" w:rsidR="00934849" w:rsidRPr="00732759" w:rsidRDefault="00934849" w:rsidP="00D45B1C">
            <w:pPr>
              <w:pStyle w:val="TAL"/>
              <w:rPr>
                <w:rFonts w:cs="Arial"/>
                <w:lang w:eastAsia="en-US"/>
              </w:rPr>
            </w:pPr>
          </w:p>
        </w:tc>
        <w:tc>
          <w:tcPr>
            <w:tcW w:w="1276" w:type="dxa"/>
            <w:vMerge/>
          </w:tcPr>
          <w:p w14:paraId="2159D7C5" w14:textId="77777777" w:rsidR="00934849" w:rsidRPr="00732759" w:rsidRDefault="00934849" w:rsidP="00D45B1C">
            <w:pPr>
              <w:pStyle w:val="TAC"/>
              <w:rPr>
                <w:rFonts w:cs="Arial"/>
                <w:lang w:eastAsia="en-US"/>
              </w:rPr>
            </w:pPr>
          </w:p>
        </w:tc>
        <w:tc>
          <w:tcPr>
            <w:tcW w:w="1275" w:type="dxa"/>
          </w:tcPr>
          <w:p w14:paraId="0EB7528C"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29E67E42" w14:textId="77777777" w:rsidR="00934849" w:rsidRPr="00732759" w:rsidRDefault="00934849" w:rsidP="00D45B1C">
            <w:pPr>
              <w:pStyle w:val="TAC"/>
              <w:rPr>
                <w:rFonts w:cs="Arial"/>
                <w:lang w:eastAsia="en-US"/>
              </w:rPr>
            </w:pPr>
            <w:r w:rsidRPr="00732759">
              <w:rPr>
                <w:rFonts w:cs="Arial"/>
                <w:lang w:eastAsia="en-US"/>
              </w:rPr>
              <w:t>2.9</w:t>
            </w:r>
          </w:p>
        </w:tc>
      </w:tr>
      <w:tr w:rsidR="00934849" w:rsidRPr="00732759" w14:paraId="2B61EEF7" w14:textId="77777777">
        <w:trPr>
          <w:jc w:val="center"/>
        </w:trPr>
        <w:tc>
          <w:tcPr>
            <w:tcW w:w="1526" w:type="dxa"/>
            <w:vMerge/>
          </w:tcPr>
          <w:p w14:paraId="608533C2" w14:textId="77777777" w:rsidR="00934849" w:rsidRPr="00732759" w:rsidRDefault="00934849" w:rsidP="00D45B1C">
            <w:pPr>
              <w:pStyle w:val="TAC"/>
              <w:rPr>
                <w:rFonts w:cs="Arial"/>
                <w:lang w:eastAsia="en-US"/>
              </w:rPr>
            </w:pPr>
          </w:p>
        </w:tc>
        <w:tc>
          <w:tcPr>
            <w:tcW w:w="1526" w:type="dxa"/>
            <w:vMerge/>
          </w:tcPr>
          <w:p w14:paraId="711F854C" w14:textId="77777777" w:rsidR="00934849" w:rsidRPr="00732759" w:rsidRDefault="00934849" w:rsidP="00D45B1C">
            <w:pPr>
              <w:pStyle w:val="TAC"/>
              <w:rPr>
                <w:rFonts w:cs="Arial"/>
                <w:lang w:eastAsia="en-US"/>
              </w:rPr>
            </w:pPr>
          </w:p>
        </w:tc>
        <w:tc>
          <w:tcPr>
            <w:tcW w:w="1417" w:type="dxa"/>
            <w:vMerge w:val="restart"/>
          </w:tcPr>
          <w:p w14:paraId="61499D0F" w14:textId="77777777" w:rsidR="00934849" w:rsidRPr="00732759" w:rsidRDefault="00934849" w:rsidP="00D45B1C">
            <w:pPr>
              <w:pStyle w:val="TAL"/>
              <w:rPr>
                <w:rFonts w:cs="Arial"/>
                <w:lang w:eastAsia="en-US"/>
              </w:rPr>
            </w:pPr>
            <w:r w:rsidRPr="00732759">
              <w:rPr>
                <w:rFonts w:cs="Arial"/>
                <w:lang w:eastAsia="en-US"/>
              </w:rPr>
              <w:t>Extended</w:t>
            </w:r>
          </w:p>
        </w:tc>
        <w:tc>
          <w:tcPr>
            <w:tcW w:w="1418" w:type="dxa"/>
            <w:vMerge w:val="restart"/>
          </w:tcPr>
          <w:p w14:paraId="601B2A61" w14:textId="77777777"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14:paraId="0D35B497" w14:textId="77777777" w:rsidR="00934849" w:rsidRPr="00732759" w:rsidRDefault="00934849" w:rsidP="00D45B1C">
            <w:pPr>
              <w:pStyle w:val="TAC"/>
              <w:rPr>
                <w:rFonts w:cs="Arial"/>
                <w:lang w:eastAsia="en-US"/>
              </w:rPr>
            </w:pPr>
            <w:r w:rsidRPr="00732759">
              <w:rPr>
                <w:rFonts w:cs="Arial"/>
                <w:lang w:eastAsia="en-US"/>
              </w:rPr>
              <w:t>A4-2</w:t>
            </w:r>
          </w:p>
        </w:tc>
        <w:tc>
          <w:tcPr>
            <w:tcW w:w="1275" w:type="dxa"/>
          </w:tcPr>
          <w:p w14:paraId="605DC72A"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08AE8CF3" w14:textId="77777777" w:rsidR="00934849" w:rsidRPr="00732759" w:rsidRDefault="00934849" w:rsidP="00D45B1C">
            <w:pPr>
              <w:pStyle w:val="TAC"/>
              <w:rPr>
                <w:rFonts w:cs="Arial"/>
                <w:lang w:eastAsia="en-US"/>
              </w:rPr>
            </w:pPr>
            <w:r w:rsidRPr="00732759">
              <w:rPr>
                <w:rFonts w:cs="Arial"/>
                <w:lang w:eastAsia="en-US"/>
              </w:rPr>
              <w:t>4.8</w:t>
            </w:r>
          </w:p>
        </w:tc>
      </w:tr>
      <w:tr w:rsidR="00934849" w:rsidRPr="00732759" w14:paraId="3CC856B3" w14:textId="77777777">
        <w:trPr>
          <w:jc w:val="center"/>
        </w:trPr>
        <w:tc>
          <w:tcPr>
            <w:tcW w:w="1526" w:type="dxa"/>
            <w:vMerge/>
          </w:tcPr>
          <w:p w14:paraId="67194568" w14:textId="77777777" w:rsidR="00934849" w:rsidRPr="00732759" w:rsidRDefault="00934849" w:rsidP="00D45B1C">
            <w:pPr>
              <w:pStyle w:val="TAC"/>
              <w:rPr>
                <w:rFonts w:cs="Arial"/>
                <w:lang w:eastAsia="en-US"/>
              </w:rPr>
            </w:pPr>
          </w:p>
        </w:tc>
        <w:tc>
          <w:tcPr>
            <w:tcW w:w="1526" w:type="dxa"/>
            <w:vMerge/>
          </w:tcPr>
          <w:p w14:paraId="4F889227" w14:textId="77777777" w:rsidR="00934849" w:rsidRPr="00732759" w:rsidRDefault="00934849" w:rsidP="00D45B1C">
            <w:pPr>
              <w:pStyle w:val="TAC"/>
              <w:rPr>
                <w:rFonts w:cs="Arial"/>
                <w:lang w:eastAsia="en-US"/>
              </w:rPr>
            </w:pPr>
          </w:p>
        </w:tc>
        <w:tc>
          <w:tcPr>
            <w:tcW w:w="1417" w:type="dxa"/>
            <w:vMerge/>
          </w:tcPr>
          <w:p w14:paraId="455BC72C" w14:textId="77777777" w:rsidR="00934849" w:rsidRPr="00732759" w:rsidRDefault="00934849" w:rsidP="00D45B1C">
            <w:pPr>
              <w:pStyle w:val="TAL"/>
              <w:rPr>
                <w:rFonts w:cs="Arial"/>
                <w:lang w:eastAsia="en-US"/>
              </w:rPr>
            </w:pPr>
          </w:p>
        </w:tc>
        <w:tc>
          <w:tcPr>
            <w:tcW w:w="1418" w:type="dxa"/>
            <w:vMerge/>
          </w:tcPr>
          <w:p w14:paraId="6CF4B720" w14:textId="77777777" w:rsidR="00934849" w:rsidRPr="00732759" w:rsidRDefault="00934849" w:rsidP="00D45B1C">
            <w:pPr>
              <w:pStyle w:val="TAL"/>
              <w:rPr>
                <w:rFonts w:cs="Arial"/>
                <w:lang w:eastAsia="en-US"/>
              </w:rPr>
            </w:pPr>
          </w:p>
        </w:tc>
        <w:tc>
          <w:tcPr>
            <w:tcW w:w="1276" w:type="dxa"/>
            <w:vMerge/>
          </w:tcPr>
          <w:p w14:paraId="03224628" w14:textId="77777777" w:rsidR="00934849" w:rsidRPr="00732759" w:rsidRDefault="00934849" w:rsidP="00D45B1C">
            <w:pPr>
              <w:pStyle w:val="TAC"/>
              <w:rPr>
                <w:rFonts w:cs="Arial"/>
                <w:lang w:eastAsia="en-US"/>
              </w:rPr>
            </w:pPr>
          </w:p>
        </w:tc>
        <w:tc>
          <w:tcPr>
            <w:tcW w:w="1275" w:type="dxa"/>
          </w:tcPr>
          <w:p w14:paraId="54EA2600"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35C0B40E" w14:textId="77777777" w:rsidR="00934849" w:rsidRPr="00732759" w:rsidRDefault="00934849" w:rsidP="00D45B1C">
            <w:pPr>
              <w:pStyle w:val="TAC"/>
              <w:rPr>
                <w:rFonts w:cs="Arial"/>
                <w:lang w:eastAsia="en-US"/>
              </w:rPr>
            </w:pPr>
            <w:r w:rsidRPr="00732759">
              <w:rPr>
                <w:rFonts w:cs="Arial"/>
                <w:lang w:eastAsia="en-US"/>
              </w:rPr>
              <w:t>13.5</w:t>
            </w:r>
          </w:p>
        </w:tc>
      </w:tr>
      <w:tr w:rsidR="00572488" w:rsidRPr="00732759" w14:paraId="647C3BF8" w14:textId="77777777">
        <w:trPr>
          <w:jc w:val="center"/>
        </w:trPr>
        <w:tc>
          <w:tcPr>
            <w:tcW w:w="1526" w:type="dxa"/>
            <w:vMerge/>
          </w:tcPr>
          <w:p w14:paraId="6CB2F428" w14:textId="77777777" w:rsidR="00572488" w:rsidRPr="00732759" w:rsidRDefault="00572488" w:rsidP="00D45B1C">
            <w:pPr>
              <w:pStyle w:val="TAC"/>
              <w:rPr>
                <w:rFonts w:cs="Arial"/>
                <w:lang w:eastAsia="en-US"/>
              </w:rPr>
            </w:pPr>
          </w:p>
        </w:tc>
        <w:tc>
          <w:tcPr>
            <w:tcW w:w="1526" w:type="dxa"/>
            <w:vMerge w:val="restart"/>
          </w:tcPr>
          <w:p w14:paraId="284D8849" w14:textId="77777777" w:rsidR="00572488" w:rsidRPr="00732759" w:rsidRDefault="00572488" w:rsidP="00D45B1C">
            <w:pPr>
              <w:pStyle w:val="TAC"/>
              <w:rPr>
                <w:rFonts w:cs="Arial"/>
                <w:lang w:eastAsia="en-US"/>
              </w:rPr>
            </w:pPr>
            <w:r w:rsidRPr="00732759">
              <w:rPr>
                <w:rFonts w:cs="Arial"/>
                <w:lang w:eastAsia="en-US"/>
              </w:rPr>
              <w:t>4</w:t>
            </w:r>
          </w:p>
        </w:tc>
        <w:tc>
          <w:tcPr>
            <w:tcW w:w="1417" w:type="dxa"/>
            <w:vMerge w:val="restart"/>
          </w:tcPr>
          <w:p w14:paraId="417225C5" w14:textId="77777777" w:rsidR="00572488" w:rsidRPr="00732759" w:rsidRDefault="00572488" w:rsidP="00D45B1C">
            <w:pPr>
              <w:pStyle w:val="TAL"/>
              <w:rPr>
                <w:rFonts w:cs="Arial"/>
                <w:lang w:eastAsia="en-US"/>
              </w:rPr>
            </w:pPr>
            <w:r w:rsidRPr="00732759">
              <w:rPr>
                <w:rFonts w:cs="Arial"/>
                <w:lang w:eastAsia="en-US"/>
              </w:rPr>
              <w:t>Normal</w:t>
            </w:r>
          </w:p>
        </w:tc>
        <w:tc>
          <w:tcPr>
            <w:tcW w:w="1418" w:type="dxa"/>
            <w:vMerge w:val="restart"/>
          </w:tcPr>
          <w:p w14:paraId="531FDAD2" w14:textId="77777777" w:rsidR="00572488" w:rsidRPr="00732759" w:rsidRDefault="00572488" w:rsidP="00D45B1C">
            <w:pPr>
              <w:pStyle w:val="TAL"/>
              <w:rPr>
                <w:rFonts w:cs="Arial"/>
                <w:lang w:eastAsia="en-US"/>
              </w:rPr>
            </w:pPr>
            <w:r w:rsidRPr="00732759">
              <w:rPr>
                <w:rFonts w:cs="Arial"/>
                <w:lang w:eastAsia="en-US"/>
              </w:rPr>
              <w:t>EPA 5Hz Low</w:t>
            </w:r>
          </w:p>
        </w:tc>
        <w:tc>
          <w:tcPr>
            <w:tcW w:w="1276" w:type="dxa"/>
            <w:vMerge w:val="restart"/>
          </w:tcPr>
          <w:p w14:paraId="081A857B" w14:textId="77777777" w:rsidR="00572488" w:rsidRPr="00732759" w:rsidRDefault="00572488" w:rsidP="00D45B1C">
            <w:pPr>
              <w:pStyle w:val="TAC"/>
              <w:rPr>
                <w:rFonts w:cs="Arial"/>
                <w:lang w:eastAsia="en-US"/>
              </w:rPr>
            </w:pPr>
            <w:r w:rsidRPr="00732759">
              <w:rPr>
                <w:rFonts w:cs="Arial"/>
                <w:lang w:eastAsia="en-US"/>
              </w:rPr>
              <w:t>A3-4</w:t>
            </w:r>
          </w:p>
        </w:tc>
        <w:tc>
          <w:tcPr>
            <w:tcW w:w="1275" w:type="dxa"/>
          </w:tcPr>
          <w:p w14:paraId="7C7F7554"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40C519D1" w14:textId="77777777" w:rsidR="00572488" w:rsidRPr="00732759" w:rsidRDefault="00572488" w:rsidP="00D45B1C">
            <w:pPr>
              <w:pStyle w:val="TAC"/>
              <w:rPr>
                <w:rFonts w:cs="Arial"/>
                <w:lang w:eastAsia="en-US"/>
              </w:rPr>
            </w:pPr>
            <w:r w:rsidRPr="00732759">
              <w:rPr>
                <w:rFonts w:cs="Arial"/>
                <w:lang w:eastAsia="en-US"/>
              </w:rPr>
              <w:t>-7.1</w:t>
            </w:r>
          </w:p>
        </w:tc>
      </w:tr>
      <w:tr w:rsidR="00572488" w:rsidRPr="00732759" w14:paraId="1FBF6CA2" w14:textId="77777777">
        <w:trPr>
          <w:jc w:val="center"/>
        </w:trPr>
        <w:tc>
          <w:tcPr>
            <w:tcW w:w="1526" w:type="dxa"/>
            <w:vMerge/>
          </w:tcPr>
          <w:p w14:paraId="0D157928" w14:textId="77777777" w:rsidR="00572488" w:rsidRPr="00732759" w:rsidRDefault="00572488" w:rsidP="00D45B1C">
            <w:pPr>
              <w:pStyle w:val="TAC"/>
              <w:rPr>
                <w:rFonts w:cs="Arial"/>
                <w:lang w:eastAsia="en-US"/>
              </w:rPr>
            </w:pPr>
          </w:p>
        </w:tc>
        <w:tc>
          <w:tcPr>
            <w:tcW w:w="1526" w:type="dxa"/>
            <w:vMerge/>
          </w:tcPr>
          <w:p w14:paraId="0BD5A1C4" w14:textId="77777777" w:rsidR="00572488" w:rsidRPr="00732759" w:rsidRDefault="00572488" w:rsidP="00D45B1C">
            <w:pPr>
              <w:pStyle w:val="TAC"/>
              <w:rPr>
                <w:rFonts w:cs="Arial"/>
                <w:lang w:eastAsia="en-US"/>
              </w:rPr>
            </w:pPr>
          </w:p>
        </w:tc>
        <w:tc>
          <w:tcPr>
            <w:tcW w:w="1417" w:type="dxa"/>
            <w:vMerge/>
          </w:tcPr>
          <w:p w14:paraId="1DAB9274" w14:textId="77777777" w:rsidR="00572488" w:rsidRPr="00732759" w:rsidRDefault="00572488" w:rsidP="00D45B1C">
            <w:pPr>
              <w:pStyle w:val="TAL"/>
              <w:rPr>
                <w:rFonts w:cs="Arial"/>
                <w:lang w:eastAsia="en-US"/>
              </w:rPr>
            </w:pPr>
          </w:p>
        </w:tc>
        <w:tc>
          <w:tcPr>
            <w:tcW w:w="1418" w:type="dxa"/>
            <w:vMerge/>
          </w:tcPr>
          <w:p w14:paraId="5A1E3319" w14:textId="77777777" w:rsidR="00572488" w:rsidRPr="00732759" w:rsidRDefault="00572488" w:rsidP="00D45B1C">
            <w:pPr>
              <w:pStyle w:val="TAL"/>
              <w:rPr>
                <w:rFonts w:cs="Arial"/>
                <w:lang w:eastAsia="en-US"/>
              </w:rPr>
            </w:pPr>
          </w:p>
        </w:tc>
        <w:tc>
          <w:tcPr>
            <w:tcW w:w="1276" w:type="dxa"/>
            <w:vMerge/>
          </w:tcPr>
          <w:p w14:paraId="539B2072" w14:textId="77777777" w:rsidR="00572488" w:rsidRPr="00732759" w:rsidRDefault="00572488" w:rsidP="00D45B1C">
            <w:pPr>
              <w:pStyle w:val="TAC"/>
              <w:rPr>
                <w:rFonts w:cs="Arial"/>
                <w:lang w:eastAsia="en-US"/>
              </w:rPr>
            </w:pPr>
          </w:p>
        </w:tc>
        <w:tc>
          <w:tcPr>
            <w:tcW w:w="1275" w:type="dxa"/>
          </w:tcPr>
          <w:p w14:paraId="01389181"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7232BE67" w14:textId="77777777" w:rsidR="00572488" w:rsidRPr="00732759" w:rsidRDefault="00572488" w:rsidP="00D45B1C">
            <w:pPr>
              <w:pStyle w:val="TAC"/>
              <w:rPr>
                <w:rFonts w:cs="Arial"/>
                <w:lang w:eastAsia="en-US"/>
              </w:rPr>
            </w:pPr>
            <w:r w:rsidRPr="00732759">
              <w:rPr>
                <w:rFonts w:cs="Arial"/>
                <w:lang w:eastAsia="en-US"/>
              </w:rPr>
              <w:t>-3.8</w:t>
            </w:r>
          </w:p>
        </w:tc>
      </w:tr>
      <w:tr w:rsidR="00572488" w:rsidRPr="00732759" w14:paraId="1CEAE0C4" w14:textId="77777777">
        <w:trPr>
          <w:jc w:val="center"/>
        </w:trPr>
        <w:tc>
          <w:tcPr>
            <w:tcW w:w="1526" w:type="dxa"/>
            <w:vMerge/>
          </w:tcPr>
          <w:p w14:paraId="0DB74192" w14:textId="77777777" w:rsidR="00572488" w:rsidRPr="00732759" w:rsidRDefault="00572488" w:rsidP="00D45B1C">
            <w:pPr>
              <w:pStyle w:val="TAC"/>
              <w:rPr>
                <w:rFonts w:cs="Arial"/>
                <w:lang w:eastAsia="en-US"/>
              </w:rPr>
            </w:pPr>
          </w:p>
        </w:tc>
        <w:tc>
          <w:tcPr>
            <w:tcW w:w="1526" w:type="dxa"/>
            <w:vMerge/>
          </w:tcPr>
          <w:p w14:paraId="4A5B32CA" w14:textId="77777777" w:rsidR="00572488" w:rsidRPr="00732759" w:rsidRDefault="00572488" w:rsidP="00D45B1C">
            <w:pPr>
              <w:pStyle w:val="TAC"/>
              <w:rPr>
                <w:rFonts w:cs="Arial"/>
                <w:lang w:eastAsia="en-US"/>
              </w:rPr>
            </w:pPr>
          </w:p>
        </w:tc>
        <w:tc>
          <w:tcPr>
            <w:tcW w:w="1417" w:type="dxa"/>
            <w:vMerge/>
          </w:tcPr>
          <w:p w14:paraId="27B8446E" w14:textId="77777777" w:rsidR="00572488" w:rsidRPr="00732759" w:rsidRDefault="00572488" w:rsidP="00D45B1C">
            <w:pPr>
              <w:pStyle w:val="TAL"/>
              <w:rPr>
                <w:rFonts w:cs="Arial"/>
                <w:lang w:eastAsia="en-US"/>
              </w:rPr>
            </w:pPr>
          </w:p>
        </w:tc>
        <w:tc>
          <w:tcPr>
            <w:tcW w:w="1418" w:type="dxa"/>
            <w:vMerge/>
          </w:tcPr>
          <w:p w14:paraId="6325E9A7" w14:textId="77777777" w:rsidR="00572488" w:rsidRPr="00732759" w:rsidRDefault="00572488" w:rsidP="00D45B1C">
            <w:pPr>
              <w:pStyle w:val="TAL"/>
              <w:rPr>
                <w:rFonts w:cs="Arial"/>
                <w:lang w:eastAsia="en-US"/>
              </w:rPr>
            </w:pPr>
          </w:p>
        </w:tc>
        <w:tc>
          <w:tcPr>
            <w:tcW w:w="1276" w:type="dxa"/>
          </w:tcPr>
          <w:p w14:paraId="4081A6A0" w14:textId="77777777" w:rsidR="00572488" w:rsidRPr="00732759" w:rsidRDefault="00572488" w:rsidP="00D45B1C">
            <w:pPr>
              <w:pStyle w:val="TAC"/>
              <w:rPr>
                <w:rFonts w:cs="Arial"/>
                <w:lang w:eastAsia="en-US"/>
              </w:rPr>
            </w:pPr>
            <w:r w:rsidRPr="00732759">
              <w:rPr>
                <w:rFonts w:cs="Arial"/>
                <w:lang w:eastAsia="en-US"/>
              </w:rPr>
              <w:t>A4-5</w:t>
            </w:r>
          </w:p>
        </w:tc>
        <w:tc>
          <w:tcPr>
            <w:tcW w:w="1275" w:type="dxa"/>
          </w:tcPr>
          <w:p w14:paraId="48E224BC"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26A82D9E" w14:textId="77777777" w:rsidR="00572488" w:rsidRPr="00732759" w:rsidRDefault="00572488" w:rsidP="00D45B1C">
            <w:pPr>
              <w:pStyle w:val="TAC"/>
              <w:rPr>
                <w:rFonts w:cs="Arial"/>
                <w:lang w:eastAsia="en-US"/>
              </w:rPr>
            </w:pPr>
            <w:r w:rsidRPr="00732759">
              <w:rPr>
                <w:rFonts w:cs="Arial"/>
                <w:lang w:eastAsia="en-US"/>
              </w:rPr>
              <w:t>7.6</w:t>
            </w:r>
          </w:p>
        </w:tc>
      </w:tr>
      <w:tr w:rsidR="00572488" w:rsidRPr="00732759" w14:paraId="54556E34" w14:textId="77777777">
        <w:trPr>
          <w:jc w:val="center"/>
        </w:trPr>
        <w:tc>
          <w:tcPr>
            <w:tcW w:w="1526" w:type="dxa"/>
            <w:vMerge/>
          </w:tcPr>
          <w:p w14:paraId="79BD74EC" w14:textId="77777777" w:rsidR="00572488" w:rsidRPr="00732759" w:rsidRDefault="00572488" w:rsidP="00D45B1C">
            <w:pPr>
              <w:pStyle w:val="TAC"/>
              <w:rPr>
                <w:rFonts w:cs="Arial"/>
                <w:lang w:eastAsia="en-US"/>
              </w:rPr>
            </w:pPr>
          </w:p>
        </w:tc>
        <w:tc>
          <w:tcPr>
            <w:tcW w:w="1526" w:type="dxa"/>
            <w:vMerge/>
          </w:tcPr>
          <w:p w14:paraId="743B8B00" w14:textId="77777777" w:rsidR="00572488" w:rsidRPr="00732759" w:rsidRDefault="00572488" w:rsidP="00D45B1C">
            <w:pPr>
              <w:pStyle w:val="TAC"/>
              <w:rPr>
                <w:rFonts w:cs="Arial"/>
                <w:lang w:eastAsia="en-US"/>
              </w:rPr>
            </w:pPr>
          </w:p>
        </w:tc>
        <w:tc>
          <w:tcPr>
            <w:tcW w:w="1417" w:type="dxa"/>
            <w:vMerge/>
          </w:tcPr>
          <w:p w14:paraId="2B507636" w14:textId="77777777" w:rsidR="00572488" w:rsidRPr="00732759" w:rsidRDefault="00572488" w:rsidP="00D45B1C">
            <w:pPr>
              <w:pStyle w:val="TAL"/>
              <w:rPr>
                <w:rFonts w:cs="Arial"/>
                <w:lang w:eastAsia="en-US"/>
              </w:rPr>
            </w:pPr>
          </w:p>
        </w:tc>
        <w:tc>
          <w:tcPr>
            <w:tcW w:w="1418" w:type="dxa"/>
            <w:vMerge/>
          </w:tcPr>
          <w:p w14:paraId="48D3CF28" w14:textId="77777777" w:rsidR="00572488" w:rsidRPr="00732759" w:rsidRDefault="00572488" w:rsidP="00D45B1C">
            <w:pPr>
              <w:pStyle w:val="TAL"/>
              <w:rPr>
                <w:rFonts w:cs="Arial"/>
                <w:lang w:eastAsia="en-US"/>
              </w:rPr>
            </w:pPr>
          </w:p>
        </w:tc>
        <w:tc>
          <w:tcPr>
            <w:tcW w:w="1276" w:type="dxa"/>
          </w:tcPr>
          <w:p w14:paraId="00BF0DB2" w14:textId="77777777" w:rsidR="00572488" w:rsidRPr="00732759" w:rsidRDefault="00572488" w:rsidP="00D45B1C">
            <w:pPr>
              <w:pStyle w:val="TAC"/>
              <w:rPr>
                <w:rFonts w:cs="Arial"/>
                <w:lang w:eastAsia="en-US"/>
              </w:rPr>
            </w:pPr>
            <w:r w:rsidRPr="00732759">
              <w:rPr>
                <w:rFonts w:cs="Arial"/>
                <w:lang w:eastAsia="en-US"/>
              </w:rPr>
              <w:t>A5-4</w:t>
            </w:r>
          </w:p>
        </w:tc>
        <w:tc>
          <w:tcPr>
            <w:tcW w:w="1275" w:type="dxa"/>
          </w:tcPr>
          <w:p w14:paraId="3C7D292D"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28A17014" w14:textId="77777777" w:rsidR="00572488" w:rsidRPr="00732759" w:rsidRDefault="00572488" w:rsidP="00D45B1C">
            <w:pPr>
              <w:pStyle w:val="TAC"/>
              <w:rPr>
                <w:rFonts w:cs="Arial"/>
                <w:lang w:eastAsia="en-US"/>
              </w:rPr>
            </w:pPr>
            <w:r w:rsidRPr="00732759">
              <w:rPr>
                <w:rFonts w:cs="Arial"/>
                <w:lang w:eastAsia="en-US"/>
              </w:rPr>
              <w:t>14.4</w:t>
            </w:r>
          </w:p>
        </w:tc>
      </w:tr>
      <w:tr w:rsidR="00572488" w:rsidRPr="00732759" w14:paraId="0006AB35" w14:textId="77777777">
        <w:trPr>
          <w:jc w:val="center"/>
        </w:trPr>
        <w:tc>
          <w:tcPr>
            <w:tcW w:w="1526" w:type="dxa"/>
            <w:vMerge/>
          </w:tcPr>
          <w:p w14:paraId="6C71B0E8" w14:textId="77777777" w:rsidR="00572488" w:rsidRPr="00732759" w:rsidRDefault="00572488" w:rsidP="00D45B1C">
            <w:pPr>
              <w:pStyle w:val="TAC"/>
              <w:rPr>
                <w:rFonts w:cs="Arial"/>
                <w:lang w:eastAsia="en-US"/>
              </w:rPr>
            </w:pPr>
          </w:p>
        </w:tc>
        <w:tc>
          <w:tcPr>
            <w:tcW w:w="1526" w:type="dxa"/>
            <w:vMerge/>
          </w:tcPr>
          <w:p w14:paraId="609CA353" w14:textId="77777777" w:rsidR="00572488" w:rsidRPr="00732759" w:rsidRDefault="00572488" w:rsidP="00D45B1C">
            <w:pPr>
              <w:pStyle w:val="TAC"/>
              <w:rPr>
                <w:rFonts w:cs="Arial"/>
                <w:lang w:eastAsia="en-US"/>
              </w:rPr>
            </w:pPr>
          </w:p>
        </w:tc>
        <w:tc>
          <w:tcPr>
            <w:tcW w:w="1417" w:type="dxa"/>
            <w:vMerge/>
          </w:tcPr>
          <w:p w14:paraId="7432887B" w14:textId="77777777" w:rsidR="00572488" w:rsidRPr="00732759" w:rsidRDefault="00572488" w:rsidP="00D45B1C">
            <w:pPr>
              <w:pStyle w:val="TAL"/>
              <w:rPr>
                <w:rFonts w:cs="Arial"/>
                <w:lang w:eastAsia="en-US"/>
              </w:rPr>
            </w:pPr>
          </w:p>
        </w:tc>
        <w:tc>
          <w:tcPr>
            <w:tcW w:w="1418" w:type="dxa"/>
            <w:vMerge/>
          </w:tcPr>
          <w:p w14:paraId="51AAD503" w14:textId="77777777" w:rsidR="00572488" w:rsidRPr="00732759" w:rsidRDefault="00572488" w:rsidP="00D45B1C">
            <w:pPr>
              <w:pStyle w:val="TAL"/>
              <w:rPr>
                <w:rFonts w:cs="Arial"/>
                <w:lang w:eastAsia="en-US"/>
              </w:rPr>
            </w:pPr>
          </w:p>
        </w:tc>
        <w:tc>
          <w:tcPr>
            <w:tcW w:w="1276" w:type="dxa"/>
          </w:tcPr>
          <w:p w14:paraId="21BAB786" w14:textId="77777777" w:rsidR="00572488" w:rsidRPr="00732759" w:rsidRDefault="00572488" w:rsidP="00D45B1C">
            <w:pPr>
              <w:pStyle w:val="TAC"/>
              <w:rPr>
                <w:rFonts w:cs="Arial"/>
                <w:lang w:eastAsia="en-US"/>
              </w:rPr>
            </w:pPr>
            <w:r w:rsidRPr="00732759">
              <w:rPr>
                <w:rFonts w:cs="Arial"/>
                <w:lang w:eastAsia="en-US"/>
              </w:rPr>
              <w:t>A17-3</w:t>
            </w:r>
          </w:p>
        </w:tc>
        <w:tc>
          <w:tcPr>
            <w:tcW w:w="1275" w:type="dxa"/>
          </w:tcPr>
          <w:p w14:paraId="131F4495"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3196C4BF" w14:textId="77777777" w:rsidR="00572488" w:rsidRPr="00732759" w:rsidRDefault="00572488" w:rsidP="00E56D06">
            <w:pPr>
              <w:pStyle w:val="TAC"/>
              <w:rPr>
                <w:rFonts w:cs="Arial"/>
                <w:lang w:eastAsia="en-US"/>
              </w:rPr>
            </w:pPr>
            <w:r w:rsidRPr="00732759">
              <w:rPr>
                <w:rFonts w:cs="Arial"/>
                <w:lang w:eastAsia="en-US"/>
              </w:rPr>
              <w:t>18.5</w:t>
            </w:r>
          </w:p>
        </w:tc>
      </w:tr>
      <w:tr w:rsidR="00572488" w:rsidRPr="00732759" w14:paraId="3A77FA55" w14:textId="77777777">
        <w:trPr>
          <w:jc w:val="center"/>
        </w:trPr>
        <w:tc>
          <w:tcPr>
            <w:tcW w:w="1526" w:type="dxa"/>
            <w:vMerge/>
          </w:tcPr>
          <w:p w14:paraId="1AE2BF3D" w14:textId="77777777" w:rsidR="00572488" w:rsidRPr="00732759" w:rsidRDefault="00572488" w:rsidP="00D45B1C">
            <w:pPr>
              <w:pStyle w:val="TAC"/>
              <w:rPr>
                <w:rFonts w:cs="Arial"/>
                <w:lang w:eastAsia="en-US"/>
              </w:rPr>
            </w:pPr>
          </w:p>
        </w:tc>
        <w:tc>
          <w:tcPr>
            <w:tcW w:w="1526" w:type="dxa"/>
            <w:vMerge/>
          </w:tcPr>
          <w:p w14:paraId="07CF365F" w14:textId="77777777" w:rsidR="00572488" w:rsidRPr="00732759" w:rsidRDefault="00572488" w:rsidP="00D45B1C">
            <w:pPr>
              <w:pStyle w:val="TAC"/>
              <w:rPr>
                <w:rFonts w:cs="Arial"/>
                <w:lang w:eastAsia="en-US"/>
              </w:rPr>
            </w:pPr>
          </w:p>
        </w:tc>
        <w:tc>
          <w:tcPr>
            <w:tcW w:w="1417" w:type="dxa"/>
            <w:vMerge/>
          </w:tcPr>
          <w:p w14:paraId="336585E5" w14:textId="77777777" w:rsidR="00572488" w:rsidRPr="00732759" w:rsidRDefault="00572488" w:rsidP="00D45B1C">
            <w:pPr>
              <w:pStyle w:val="TAL"/>
              <w:rPr>
                <w:rFonts w:cs="Arial"/>
                <w:lang w:eastAsia="en-US"/>
              </w:rPr>
            </w:pPr>
          </w:p>
        </w:tc>
        <w:tc>
          <w:tcPr>
            <w:tcW w:w="1418" w:type="dxa"/>
            <w:vMerge/>
          </w:tcPr>
          <w:p w14:paraId="58CE828C" w14:textId="77777777" w:rsidR="00572488" w:rsidRPr="00732759" w:rsidRDefault="00572488" w:rsidP="00D45B1C">
            <w:pPr>
              <w:pStyle w:val="TAL"/>
              <w:rPr>
                <w:rFonts w:cs="Arial"/>
                <w:lang w:eastAsia="en-US"/>
              </w:rPr>
            </w:pPr>
          </w:p>
        </w:tc>
        <w:tc>
          <w:tcPr>
            <w:tcW w:w="1276" w:type="dxa"/>
          </w:tcPr>
          <w:p w14:paraId="05732555" w14:textId="77777777"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3</w:t>
            </w:r>
          </w:p>
        </w:tc>
        <w:tc>
          <w:tcPr>
            <w:tcW w:w="1275" w:type="dxa"/>
          </w:tcPr>
          <w:p w14:paraId="2D6BD3A5" w14:textId="77777777" w:rsidR="00572488" w:rsidRPr="00732759" w:rsidRDefault="00572488" w:rsidP="00D45B1C">
            <w:pPr>
              <w:pStyle w:val="TAC"/>
              <w:rPr>
                <w:rFonts w:cs="Arial"/>
                <w:lang w:eastAsia="en-US"/>
              </w:rPr>
            </w:pPr>
            <w:r w:rsidRPr="00732759">
              <w:rPr>
                <w:rFonts w:cs="Arial"/>
              </w:rPr>
              <w:t>70%</w:t>
            </w:r>
          </w:p>
        </w:tc>
        <w:tc>
          <w:tcPr>
            <w:tcW w:w="1276" w:type="dxa"/>
          </w:tcPr>
          <w:p w14:paraId="1CA32966" w14:textId="77777777" w:rsidR="00572488" w:rsidRPr="00732759" w:rsidDel="00E56D06" w:rsidRDefault="00572488" w:rsidP="008D6E42">
            <w:pPr>
              <w:pStyle w:val="TAC"/>
              <w:rPr>
                <w:rFonts w:cs="Arial"/>
                <w:lang w:eastAsia="en-US"/>
              </w:rPr>
            </w:pPr>
            <w:r w:rsidRPr="00732759">
              <w:rPr>
                <w:rFonts w:cs="Arial" w:hint="eastAsia"/>
                <w:lang w:eastAsia="zh-CN"/>
              </w:rPr>
              <w:t>5.1</w:t>
            </w:r>
          </w:p>
        </w:tc>
      </w:tr>
      <w:tr w:rsidR="00572488" w:rsidRPr="00732759" w14:paraId="3A1F7A1D" w14:textId="77777777">
        <w:trPr>
          <w:jc w:val="center"/>
        </w:trPr>
        <w:tc>
          <w:tcPr>
            <w:tcW w:w="1526" w:type="dxa"/>
            <w:vMerge/>
          </w:tcPr>
          <w:p w14:paraId="27CB6546" w14:textId="77777777" w:rsidR="00572488" w:rsidRPr="00732759" w:rsidRDefault="00572488" w:rsidP="00D45B1C">
            <w:pPr>
              <w:pStyle w:val="TAC"/>
              <w:rPr>
                <w:rFonts w:cs="Arial"/>
                <w:lang w:eastAsia="en-US"/>
              </w:rPr>
            </w:pPr>
          </w:p>
        </w:tc>
        <w:tc>
          <w:tcPr>
            <w:tcW w:w="1526" w:type="dxa"/>
            <w:vMerge/>
          </w:tcPr>
          <w:p w14:paraId="40F8F277" w14:textId="77777777" w:rsidR="00572488" w:rsidRPr="00732759" w:rsidRDefault="00572488" w:rsidP="00D45B1C">
            <w:pPr>
              <w:pStyle w:val="TAC"/>
              <w:rPr>
                <w:rFonts w:cs="Arial"/>
                <w:lang w:eastAsia="en-US"/>
              </w:rPr>
            </w:pPr>
          </w:p>
        </w:tc>
        <w:tc>
          <w:tcPr>
            <w:tcW w:w="1417" w:type="dxa"/>
            <w:vMerge/>
          </w:tcPr>
          <w:p w14:paraId="297A9660" w14:textId="77777777" w:rsidR="00572488" w:rsidRPr="00732759" w:rsidRDefault="00572488" w:rsidP="00D45B1C">
            <w:pPr>
              <w:pStyle w:val="TAL"/>
              <w:rPr>
                <w:rFonts w:cs="Arial"/>
                <w:lang w:eastAsia="en-US"/>
              </w:rPr>
            </w:pPr>
          </w:p>
        </w:tc>
        <w:tc>
          <w:tcPr>
            <w:tcW w:w="1418" w:type="dxa"/>
            <w:vMerge/>
          </w:tcPr>
          <w:p w14:paraId="5EE79DDD" w14:textId="77777777" w:rsidR="00572488" w:rsidRPr="00732759" w:rsidRDefault="00572488" w:rsidP="00D45B1C">
            <w:pPr>
              <w:pStyle w:val="TAL"/>
              <w:rPr>
                <w:rFonts w:cs="Arial"/>
                <w:lang w:eastAsia="en-US"/>
              </w:rPr>
            </w:pPr>
          </w:p>
        </w:tc>
        <w:tc>
          <w:tcPr>
            <w:tcW w:w="1276" w:type="dxa"/>
          </w:tcPr>
          <w:p w14:paraId="76A021F1" w14:textId="77777777"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3</w:t>
            </w:r>
          </w:p>
        </w:tc>
        <w:tc>
          <w:tcPr>
            <w:tcW w:w="1275" w:type="dxa"/>
          </w:tcPr>
          <w:p w14:paraId="784301A6" w14:textId="77777777" w:rsidR="00572488" w:rsidRPr="00732759" w:rsidRDefault="00572488" w:rsidP="00D45B1C">
            <w:pPr>
              <w:pStyle w:val="TAC"/>
              <w:rPr>
                <w:rFonts w:cs="Arial"/>
                <w:lang w:eastAsia="en-US"/>
              </w:rPr>
            </w:pPr>
            <w:r w:rsidRPr="00732759">
              <w:rPr>
                <w:rFonts w:cs="Arial"/>
              </w:rPr>
              <w:t>70%</w:t>
            </w:r>
          </w:p>
        </w:tc>
        <w:tc>
          <w:tcPr>
            <w:tcW w:w="1276" w:type="dxa"/>
          </w:tcPr>
          <w:p w14:paraId="3DA33B1C" w14:textId="77777777" w:rsidR="00572488" w:rsidRPr="00732759" w:rsidDel="00E56D06" w:rsidRDefault="00572488" w:rsidP="008D6E42">
            <w:pPr>
              <w:pStyle w:val="TAC"/>
              <w:rPr>
                <w:rFonts w:cs="Arial"/>
                <w:lang w:eastAsia="en-US"/>
              </w:rPr>
            </w:pPr>
            <w:r w:rsidRPr="00732759">
              <w:rPr>
                <w:rFonts w:cs="Arial" w:hint="eastAsia"/>
                <w:lang w:eastAsia="zh-CN"/>
              </w:rPr>
              <w:t>15.8</w:t>
            </w:r>
          </w:p>
        </w:tc>
      </w:tr>
      <w:tr w:rsidR="00572488" w:rsidRPr="00732759" w14:paraId="0B9E3405" w14:textId="77777777">
        <w:trPr>
          <w:jc w:val="center"/>
        </w:trPr>
        <w:tc>
          <w:tcPr>
            <w:tcW w:w="1526" w:type="dxa"/>
            <w:vMerge/>
          </w:tcPr>
          <w:p w14:paraId="649C7550" w14:textId="77777777" w:rsidR="00572488" w:rsidRPr="00732759" w:rsidRDefault="00572488" w:rsidP="00D45B1C">
            <w:pPr>
              <w:pStyle w:val="TAC"/>
              <w:rPr>
                <w:rFonts w:cs="Arial"/>
                <w:lang w:eastAsia="en-US"/>
              </w:rPr>
            </w:pPr>
          </w:p>
        </w:tc>
        <w:tc>
          <w:tcPr>
            <w:tcW w:w="1526" w:type="dxa"/>
            <w:vMerge/>
          </w:tcPr>
          <w:p w14:paraId="614D628A" w14:textId="77777777" w:rsidR="00572488" w:rsidRPr="00732759" w:rsidRDefault="00572488" w:rsidP="00D45B1C">
            <w:pPr>
              <w:pStyle w:val="TAC"/>
              <w:rPr>
                <w:rFonts w:cs="Arial"/>
                <w:lang w:eastAsia="en-US"/>
              </w:rPr>
            </w:pPr>
          </w:p>
        </w:tc>
        <w:tc>
          <w:tcPr>
            <w:tcW w:w="1417" w:type="dxa"/>
            <w:vMerge/>
          </w:tcPr>
          <w:p w14:paraId="70CA3839" w14:textId="77777777" w:rsidR="00572488" w:rsidRPr="00732759" w:rsidRDefault="00572488" w:rsidP="00D45B1C">
            <w:pPr>
              <w:pStyle w:val="TAL"/>
              <w:rPr>
                <w:rFonts w:cs="Arial"/>
                <w:lang w:eastAsia="en-US"/>
              </w:rPr>
            </w:pPr>
          </w:p>
        </w:tc>
        <w:tc>
          <w:tcPr>
            <w:tcW w:w="1418" w:type="dxa"/>
            <w:vMerge w:val="restart"/>
          </w:tcPr>
          <w:p w14:paraId="18DBD8B9" w14:textId="77777777" w:rsidR="00572488" w:rsidRPr="00732759" w:rsidRDefault="00572488" w:rsidP="00D45B1C">
            <w:pPr>
              <w:pStyle w:val="TAL"/>
              <w:rPr>
                <w:rFonts w:cs="Arial"/>
                <w:lang w:eastAsia="en-US"/>
              </w:rPr>
            </w:pPr>
            <w:r w:rsidRPr="00732759">
              <w:rPr>
                <w:rFonts w:cs="Arial"/>
                <w:lang w:eastAsia="en-US"/>
              </w:rPr>
              <w:t>EVA 5Hz Low</w:t>
            </w:r>
          </w:p>
        </w:tc>
        <w:tc>
          <w:tcPr>
            <w:tcW w:w="1276" w:type="dxa"/>
            <w:vMerge w:val="restart"/>
          </w:tcPr>
          <w:p w14:paraId="4515E7FB" w14:textId="77777777" w:rsidR="00572488" w:rsidRPr="00732759" w:rsidRDefault="00572488" w:rsidP="00D45B1C">
            <w:pPr>
              <w:pStyle w:val="TAC"/>
              <w:rPr>
                <w:rFonts w:cs="Arial"/>
                <w:lang w:eastAsia="en-US"/>
              </w:rPr>
            </w:pPr>
            <w:r w:rsidRPr="00732759">
              <w:rPr>
                <w:rFonts w:cs="Arial"/>
                <w:lang w:eastAsia="en-US"/>
              </w:rPr>
              <w:t>A3-1</w:t>
            </w:r>
          </w:p>
        </w:tc>
        <w:tc>
          <w:tcPr>
            <w:tcW w:w="1275" w:type="dxa"/>
          </w:tcPr>
          <w:p w14:paraId="7471598E"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3B858077" w14:textId="77777777" w:rsidR="00572488" w:rsidRPr="00732759" w:rsidRDefault="00572488" w:rsidP="00D45B1C">
            <w:pPr>
              <w:pStyle w:val="TAC"/>
              <w:rPr>
                <w:rFonts w:cs="Arial"/>
                <w:lang w:eastAsia="en-US"/>
              </w:rPr>
            </w:pPr>
            <w:r w:rsidRPr="00732759">
              <w:rPr>
                <w:rFonts w:cs="Arial"/>
                <w:lang w:eastAsia="en-US"/>
              </w:rPr>
              <w:t>-5.1</w:t>
            </w:r>
          </w:p>
        </w:tc>
      </w:tr>
      <w:tr w:rsidR="00572488" w:rsidRPr="00732759" w14:paraId="0772CD68" w14:textId="77777777">
        <w:trPr>
          <w:jc w:val="center"/>
        </w:trPr>
        <w:tc>
          <w:tcPr>
            <w:tcW w:w="1526" w:type="dxa"/>
            <w:vMerge/>
          </w:tcPr>
          <w:p w14:paraId="4F3E4EAD" w14:textId="77777777" w:rsidR="00572488" w:rsidRPr="00732759" w:rsidRDefault="00572488" w:rsidP="00D45B1C">
            <w:pPr>
              <w:pStyle w:val="TAC"/>
              <w:rPr>
                <w:rFonts w:cs="Arial"/>
                <w:lang w:eastAsia="en-US"/>
              </w:rPr>
            </w:pPr>
          </w:p>
        </w:tc>
        <w:tc>
          <w:tcPr>
            <w:tcW w:w="1526" w:type="dxa"/>
            <w:vMerge/>
          </w:tcPr>
          <w:p w14:paraId="245D18CB" w14:textId="77777777" w:rsidR="00572488" w:rsidRPr="00732759" w:rsidRDefault="00572488" w:rsidP="00D45B1C">
            <w:pPr>
              <w:pStyle w:val="TAC"/>
              <w:rPr>
                <w:rFonts w:cs="Arial"/>
                <w:lang w:eastAsia="en-US"/>
              </w:rPr>
            </w:pPr>
          </w:p>
        </w:tc>
        <w:tc>
          <w:tcPr>
            <w:tcW w:w="1417" w:type="dxa"/>
            <w:vMerge/>
          </w:tcPr>
          <w:p w14:paraId="228CE456" w14:textId="77777777" w:rsidR="00572488" w:rsidRPr="00732759" w:rsidRDefault="00572488" w:rsidP="00D45B1C">
            <w:pPr>
              <w:pStyle w:val="TAL"/>
              <w:rPr>
                <w:rFonts w:cs="Arial"/>
                <w:lang w:eastAsia="en-US"/>
              </w:rPr>
            </w:pPr>
          </w:p>
        </w:tc>
        <w:tc>
          <w:tcPr>
            <w:tcW w:w="1418" w:type="dxa"/>
            <w:vMerge/>
          </w:tcPr>
          <w:p w14:paraId="122080C0" w14:textId="77777777" w:rsidR="00572488" w:rsidRPr="00732759" w:rsidRDefault="00572488" w:rsidP="00D45B1C">
            <w:pPr>
              <w:pStyle w:val="TAL"/>
              <w:rPr>
                <w:rFonts w:cs="Arial"/>
                <w:lang w:eastAsia="en-US"/>
              </w:rPr>
            </w:pPr>
          </w:p>
        </w:tc>
        <w:tc>
          <w:tcPr>
            <w:tcW w:w="1276" w:type="dxa"/>
            <w:vMerge/>
          </w:tcPr>
          <w:p w14:paraId="03F8007F" w14:textId="77777777" w:rsidR="00572488" w:rsidRPr="00732759" w:rsidRDefault="00572488" w:rsidP="00D45B1C">
            <w:pPr>
              <w:pStyle w:val="TAC"/>
              <w:rPr>
                <w:rFonts w:cs="Arial"/>
                <w:lang w:eastAsia="en-US"/>
              </w:rPr>
            </w:pPr>
          </w:p>
        </w:tc>
        <w:tc>
          <w:tcPr>
            <w:tcW w:w="1275" w:type="dxa"/>
          </w:tcPr>
          <w:p w14:paraId="5C37CB32"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637B2CCE" w14:textId="77777777" w:rsidR="00572488" w:rsidRPr="00732759" w:rsidRDefault="00572488" w:rsidP="00D45B1C">
            <w:pPr>
              <w:pStyle w:val="TAC"/>
              <w:rPr>
                <w:rFonts w:cs="Arial"/>
                <w:lang w:eastAsia="en-US"/>
              </w:rPr>
            </w:pPr>
            <w:r w:rsidRPr="00732759">
              <w:rPr>
                <w:rFonts w:cs="Arial"/>
                <w:lang w:eastAsia="en-US"/>
              </w:rPr>
              <w:t>-1.4</w:t>
            </w:r>
          </w:p>
        </w:tc>
      </w:tr>
      <w:tr w:rsidR="00572488" w:rsidRPr="00732759" w14:paraId="108596A9" w14:textId="77777777">
        <w:trPr>
          <w:jc w:val="center"/>
        </w:trPr>
        <w:tc>
          <w:tcPr>
            <w:tcW w:w="1526" w:type="dxa"/>
            <w:vMerge/>
          </w:tcPr>
          <w:p w14:paraId="5A3EB7D7" w14:textId="77777777" w:rsidR="00572488" w:rsidRPr="00732759" w:rsidRDefault="00572488" w:rsidP="00D45B1C">
            <w:pPr>
              <w:pStyle w:val="TAC"/>
              <w:rPr>
                <w:rFonts w:cs="Arial"/>
                <w:lang w:eastAsia="en-US"/>
              </w:rPr>
            </w:pPr>
          </w:p>
        </w:tc>
        <w:tc>
          <w:tcPr>
            <w:tcW w:w="1526" w:type="dxa"/>
            <w:vMerge/>
          </w:tcPr>
          <w:p w14:paraId="331FA1A0" w14:textId="77777777" w:rsidR="00572488" w:rsidRPr="00732759" w:rsidRDefault="00572488" w:rsidP="00D45B1C">
            <w:pPr>
              <w:pStyle w:val="TAC"/>
              <w:rPr>
                <w:rFonts w:cs="Arial"/>
                <w:lang w:eastAsia="en-US"/>
              </w:rPr>
            </w:pPr>
          </w:p>
        </w:tc>
        <w:tc>
          <w:tcPr>
            <w:tcW w:w="1417" w:type="dxa"/>
            <w:vMerge/>
          </w:tcPr>
          <w:p w14:paraId="5F884DE4" w14:textId="77777777" w:rsidR="00572488" w:rsidRPr="00732759" w:rsidRDefault="00572488" w:rsidP="00D45B1C">
            <w:pPr>
              <w:pStyle w:val="TAL"/>
              <w:rPr>
                <w:rFonts w:cs="Arial"/>
                <w:lang w:eastAsia="en-US"/>
              </w:rPr>
            </w:pPr>
          </w:p>
        </w:tc>
        <w:tc>
          <w:tcPr>
            <w:tcW w:w="1418" w:type="dxa"/>
            <w:vMerge/>
          </w:tcPr>
          <w:p w14:paraId="0B210AB5" w14:textId="77777777" w:rsidR="00572488" w:rsidRPr="00732759" w:rsidRDefault="00572488" w:rsidP="00D45B1C">
            <w:pPr>
              <w:pStyle w:val="TAL"/>
              <w:rPr>
                <w:rFonts w:cs="Arial"/>
                <w:lang w:eastAsia="en-US"/>
              </w:rPr>
            </w:pPr>
          </w:p>
        </w:tc>
        <w:tc>
          <w:tcPr>
            <w:tcW w:w="1276" w:type="dxa"/>
            <w:vMerge w:val="restart"/>
          </w:tcPr>
          <w:p w14:paraId="0DA4844B" w14:textId="77777777" w:rsidR="00572488" w:rsidRPr="00732759" w:rsidRDefault="00572488" w:rsidP="00D45B1C">
            <w:pPr>
              <w:pStyle w:val="TAC"/>
              <w:rPr>
                <w:rFonts w:cs="Arial"/>
                <w:lang w:eastAsia="en-US"/>
              </w:rPr>
            </w:pPr>
            <w:r w:rsidRPr="00732759">
              <w:rPr>
                <w:rFonts w:cs="Arial"/>
                <w:lang w:eastAsia="en-US"/>
              </w:rPr>
              <w:t>A4-1</w:t>
            </w:r>
          </w:p>
        </w:tc>
        <w:tc>
          <w:tcPr>
            <w:tcW w:w="1275" w:type="dxa"/>
          </w:tcPr>
          <w:p w14:paraId="7B73F01C"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29CF4B39" w14:textId="77777777" w:rsidR="00572488" w:rsidRPr="00732759" w:rsidRDefault="00572488" w:rsidP="00D45B1C">
            <w:pPr>
              <w:pStyle w:val="TAC"/>
              <w:rPr>
                <w:rFonts w:cs="Arial"/>
                <w:lang w:eastAsia="en-US"/>
              </w:rPr>
            </w:pPr>
            <w:r w:rsidRPr="00732759">
              <w:rPr>
                <w:rFonts w:cs="Arial"/>
                <w:lang w:eastAsia="en-US"/>
              </w:rPr>
              <w:t>1.2</w:t>
            </w:r>
          </w:p>
        </w:tc>
      </w:tr>
      <w:tr w:rsidR="00572488" w:rsidRPr="00732759" w14:paraId="4DBC9D27" w14:textId="77777777">
        <w:trPr>
          <w:jc w:val="center"/>
        </w:trPr>
        <w:tc>
          <w:tcPr>
            <w:tcW w:w="1526" w:type="dxa"/>
            <w:vMerge/>
          </w:tcPr>
          <w:p w14:paraId="6FF199C6" w14:textId="77777777" w:rsidR="00572488" w:rsidRPr="00732759" w:rsidRDefault="00572488" w:rsidP="00D45B1C">
            <w:pPr>
              <w:pStyle w:val="TAC"/>
              <w:rPr>
                <w:rFonts w:cs="Arial"/>
                <w:lang w:eastAsia="en-US"/>
              </w:rPr>
            </w:pPr>
          </w:p>
        </w:tc>
        <w:tc>
          <w:tcPr>
            <w:tcW w:w="1526" w:type="dxa"/>
            <w:vMerge/>
          </w:tcPr>
          <w:p w14:paraId="22A52C9B" w14:textId="77777777" w:rsidR="00572488" w:rsidRPr="00732759" w:rsidRDefault="00572488" w:rsidP="00D45B1C">
            <w:pPr>
              <w:pStyle w:val="TAC"/>
              <w:rPr>
                <w:rFonts w:cs="Arial"/>
                <w:lang w:eastAsia="en-US"/>
              </w:rPr>
            </w:pPr>
          </w:p>
        </w:tc>
        <w:tc>
          <w:tcPr>
            <w:tcW w:w="1417" w:type="dxa"/>
            <w:vMerge/>
          </w:tcPr>
          <w:p w14:paraId="35ACEA89" w14:textId="77777777" w:rsidR="00572488" w:rsidRPr="00732759" w:rsidRDefault="00572488" w:rsidP="00D45B1C">
            <w:pPr>
              <w:pStyle w:val="TAL"/>
              <w:rPr>
                <w:rFonts w:cs="Arial"/>
                <w:lang w:eastAsia="en-US"/>
              </w:rPr>
            </w:pPr>
          </w:p>
        </w:tc>
        <w:tc>
          <w:tcPr>
            <w:tcW w:w="1418" w:type="dxa"/>
            <w:vMerge/>
          </w:tcPr>
          <w:p w14:paraId="45AE5466" w14:textId="77777777" w:rsidR="00572488" w:rsidRPr="00732759" w:rsidRDefault="00572488" w:rsidP="00D45B1C">
            <w:pPr>
              <w:pStyle w:val="TAL"/>
              <w:rPr>
                <w:rFonts w:cs="Arial"/>
                <w:lang w:eastAsia="en-US"/>
              </w:rPr>
            </w:pPr>
          </w:p>
        </w:tc>
        <w:tc>
          <w:tcPr>
            <w:tcW w:w="1276" w:type="dxa"/>
            <w:vMerge/>
          </w:tcPr>
          <w:p w14:paraId="4BE8A399" w14:textId="77777777" w:rsidR="00572488" w:rsidRPr="00732759" w:rsidRDefault="00572488" w:rsidP="00D45B1C">
            <w:pPr>
              <w:pStyle w:val="TAC"/>
              <w:rPr>
                <w:rFonts w:cs="Arial"/>
                <w:lang w:eastAsia="en-US"/>
              </w:rPr>
            </w:pPr>
          </w:p>
        </w:tc>
        <w:tc>
          <w:tcPr>
            <w:tcW w:w="1275" w:type="dxa"/>
          </w:tcPr>
          <w:p w14:paraId="36D8F68E"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3C77747C" w14:textId="77777777" w:rsidR="00572488" w:rsidRPr="00732759" w:rsidRDefault="00572488" w:rsidP="00D45B1C">
            <w:pPr>
              <w:pStyle w:val="TAC"/>
              <w:rPr>
                <w:rFonts w:cs="Arial"/>
                <w:lang w:eastAsia="en-US"/>
              </w:rPr>
            </w:pPr>
            <w:r w:rsidRPr="00732759">
              <w:rPr>
                <w:rFonts w:cs="Arial"/>
                <w:lang w:eastAsia="en-US"/>
              </w:rPr>
              <w:t>7.9</w:t>
            </w:r>
          </w:p>
        </w:tc>
      </w:tr>
      <w:tr w:rsidR="00572488" w:rsidRPr="00732759" w14:paraId="0534A77E" w14:textId="77777777">
        <w:trPr>
          <w:jc w:val="center"/>
        </w:trPr>
        <w:tc>
          <w:tcPr>
            <w:tcW w:w="1526" w:type="dxa"/>
            <w:vMerge/>
          </w:tcPr>
          <w:p w14:paraId="57E5AE6B" w14:textId="77777777" w:rsidR="00572488" w:rsidRPr="00732759" w:rsidRDefault="00572488" w:rsidP="00D45B1C">
            <w:pPr>
              <w:pStyle w:val="TAC"/>
              <w:rPr>
                <w:rFonts w:cs="Arial"/>
                <w:lang w:eastAsia="en-US"/>
              </w:rPr>
            </w:pPr>
          </w:p>
        </w:tc>
        <w:tc>
          <w:tcPr>
            <w:tcW w:w="1526" w:type="dxa"/>
            <w:vMerge/>
          </w:tcPr>
          <w:p w14:paraId="21612321" w14:textId="77777777" w:rsidR="00572488" w:rsidRPr="00732759" w:rsidRDefault="00572488" w:rsidP="00D45B1C">
            <w:pPr>
              <w:pStyle w:val="TAC"/>
              <w:rPr>
                <w:rFonts w:cs="Arial"/>
                <w:lang w:eastAsia="en-US"/>
              </w:rPr>
            </w:pPr>
          </w:p>
        </w:tc>
        <w:tc>
          <w:tcPr>
            <w:tcW w:w="1417" w:type="dxa"/>
            <w:vMerge/>
          </w:tcPr>
          <w:p w14:paraId="268D5DD1" w14:textId="77777777" w:rsidR="00572488" w:rsidRPr="00732759" w:rsidRDefault="00572488" w:rsidP="00D45B1C">
            <w:pPr>
              <w:pStyle w:val="TAL"/>
              <w:rPr>
                <w:rFonts w:cs="Arial"/>
                <w:lang w:eastAsia="en-US"/>
              </w:rPr>
            </w:pPr>
          </w:p>
        </w:tc>
        <w:tc>
          <w:tcPr>
            <w:tcW w:w="1418" w:type="dxa"/>
            <w:vMerge/>
          </w:tcPr>
          <w:p w14:paraId="1854D094" w14:textId="77777777" w:rsidR="00572488" w:rsidRPr="00732759" w:rsidRDefault="00572488" w:rsidP="00D45B1C">
            <w:pPr>
              <w:pStyle w:val="TAL"/>
              <w:rPr>
                <w:rFonts w:cs="Arial"/>
                <w:lang w:eastAsia="en-US"/>
              </w:rPr>
            </w:pPr>
          </w:p>
        </w:tc>
        <w:tc>
          <w:tcPr>
            <w:tcW w:w="1276" w:type="dxa"/>
          </w:tcPr>
          <w:p w14:paraId="08D27358" w14:textId="77777777" w:rsidR="00572488" w:rsidRPr="00732759" w:rsidRDefault="00572488" w:rsidP="00D45B1C">
            <w:pPr>
              <w:pStyle w:val="TAC"/>
              <w:rPr>
                <w:rFonts w:cs="Arial"/>
                <w:lang w:eastAsia="en-US"/>
              </w:rPr>
            </w:pPr>
            <w:r w:rsidRPr="00732759">
              <w:rPr>
                <w:rFonts w:cs="Arial"/>
                <w:lang w:eastAsia="en-US"/>
              </w:rPr>
              <w:t>A5-1</w:t>
            </w:r>
          </w:p>
        </w:tc>
        <w:tc>
          <w:tcPr>
            <w:tcW w:w="1275" w:type="dxa"/>
          </w:tcPr>
          <w:p w14:paraId="0C9FA594"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639FD17E" w14:textId="77777777" w:rsidR="00572488" w:rsidRPr="00732759" w:rsidRDefault="00572488" w:rsidP="00D45B1C">
            <w:pPr>
              <w:pStyle w:val="TAC"/>
              <w:rPr>
                <w:rFonts w:cs="Arial"/>
                <w:lang w:eastAsia="en-US"/>
              </w:rPr>
            </w:pPr>
            <w:r w:rsidRPr="00732759">
              <w:rPr>
                <w:rFonts w:cs="Arial"/>
                <w:lang w:eastAsia="en-US"/>
              </w:rPr>
              <w:t>15.5</w:t>
            </w:r>
          </w:p>
        </w:tc>
      </w:tr>
      <w:tr w:rsidR="00572488" w:rsidRPr="00732759" w14:paraId="5690D045" w14:textId="77777777">
        <w:trPr>
          <w:jc w:val="center"/>
        </w:trPr>
        <w:tc>
          <w:tcPr>
            <w:tcW w:w="1526" w:type="dxa"/>
            <w:vMerge/>
          </w:tcPr>
          <w:p w14:paraId="500A42A5" w14:textId="77777777" w:rsidR="00572488" w:rsidRPr="00732759" w:rsidRDefault="00572488" w:rsidP="00D45B1C">
            <w:pPr>
              <w:pStyle w:val="TAC"/>
              <w:rPr>
                <w:rFonts w:cs="Arial"/>
                <w:lang w:eastAsia="en-US"/>
              </w:rPr>
            </w:pPr>
          </w:p>
        </w:tc>
        <w:tc>
          <w:tcPr>
            <w:tcW w:w="1526" w:type="dxa"/>
            <w:vMerge/>
          </w:tcPr>
          <w:p w14:paraId="34ABA4C9" w14:textId="77777777" w:rsidR="00572488" w:rsidRPr="00732759" w:rsidRDefault="00572488" w:rsidP="00D45B1C">
            <w:pPr>
              <w:pStyle w:val="TAC"/>
              <w:rPr>
                <w:rFonts w:cs="Arial"/>
                <w:lang w:eastAsia="en-US"/>
              </w:rPr>
            </w:pPr>
          </w:p>
        </w:tc>
        <w:tc>
          <w:tcPr>
            <w:tcW w:w="1417" w:type="dxa"/>
            <w:vMerge/>
          </w:tcPr>
          <w:p w14:paraId="37DD7BA0" w14:textId="77777777" w:rsidR="00572488" w:rsidRPr="00732759" w:rsidRDefault="00572488" w:rsidP="00D45B1C">
            <w:pPr>
              <w:pStyle w:val="TAL"/>
              <w:rPr>
                <w:rFonts w:cs="Arial"/>
                <w:lang w:eastAsia="en-US"/>
              </w:rPr>
            </w:pPr>
          </w:p>
        </w:tc>
        <w:tc>
          <w:tcPr>
            <w:tcW w:w="1418" w:type="dxa"/>
            <w:vMerge w:val="restart"/>
          </w:tcPr>
          <w:p w14:paraId="46DC8357" w14:textId="77777777" w:rsidR="00572488" w:rsidRPr="00732759" w:rsidRDefault="00572488" w:rsidP="00D45B1C">
            <w:pPr>
              <w:pStyle w:val="TAL"/>
              <w:rPr>
                <w:rFonts w:cs="Arial"/>
                <w:lang w:eastAsia="en-US"/>
              </w:rPr>
            </w:pPr>
            <w:r w:rsidRPr="00732759">
              <w:rPr>
                <w:rFonts w:cs="Arial"/>
                <w:lang w:eastAsia="en-US"/>
              </w:rPr>
              <w:t>EVA 70Hz Low</w:t>
            </w:r>
          </w:p>
        </w:tc>
        <w:tc>
          <w:tcPr>
            <w:tcW w:w="1276" w:type="dxa"/>
            <w:vMerge w:val="restart"/>
          </w:tcPr>
          <w:p w14:paraId="14A76EC2" w14:textId="77777777" w:rsidR="00572488" w:rsidRPr="00732759" w:rsidRDefault="00572488" w:rsidP="00D45B1C">
            <w:pPr>
              <w:pStyle w:val="TAC"/>
              <w:rPr>
                <w:rFonts w:cs="Arial"/>
                <w:lang w:eastAsia="en-US"/>
              </w:rPr>
            </w:pPr>
            <w:r w:rsidRPr="00732759">
              <w:rPr>
                <w:rFonts w:cs="Arial"/>
                <w:lang w:eastAsia="en-US"/>
              </w:rPr>
              <w:t>A3-4</w:t>
            </w:r>
          </w:p>
        </w:tc>
        <w:tc>
          <w:tcPr>
            <w:tcW w:w="1275" w:type="dxa"/>
          </w:tcPr>
          <w:p w14:paraId="7650CD42"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14DF5371" w14:textId="77777777" w:rsidR="00572488" w:rsidRPr="00732759" w:rsidRDefault="00572488" w:rsidP="00D45B1C">
            <w:pPr>
              <w:pStyle w:val="TAC"/>
              <w:rPr>
                <w:rFonts w:cs="Arial"/>
                <w:lang w:eastAsia="en-US"/>
              </w:rPr>
            </w:pPr>
            <w:r w:rsidRPr="00732759">
              <w:rPr>
                <w:rFonts w:cs="Arial"/>
                <w:lang w:eastAsia="en-US"/>
              </w:rPr>
              <w:t>-6.9</w:t>
            </w:r>
          </w:p>
        </w:tc>
      </w:tr>
      <w:tr w:rsidR="00572488" w:rsidRPr="00732759" w14:paraId="6C89B6A6" w14:textId="77777777">
        <w:trPr>
          <w:jc w:val="center"/>
        </w:trPr>
        <w:tc>
          <w:tcPr>
            <w:tcW w:w="1526" w:type="dxa"/>
            <w:vMerge/>
          </w:tcPr>
          <w:p w14:paraId="0C92C614" w14:textId="77777777" w:rsidR="00572488" w:rsidRPr="00732759" w:rsidRDefault="00572488" w:rsidP="00D45B1C">
            <w:pPr>
              <w:pStyle w:val="TAC"/>
              <w:rPr>
                <w:rFonts w:cs="Arial"/>
                <w:lang w:eastAsia="en-US"/>
              </w:rPr>
            </w:pPr>
          </w:p>
        </w:tc>
        <w:tc>
          <w:tcPr>
            <w:tcW w:w="1526" w:type="dxa"/>
            <w:vMerge/>
          </w:tcPr>
          <w:p w14:paraId="75C5AD07" w14:textId="77777777" w:rsidR="00572488" w:rsidRPr="00732759" w:rsidRDefault="00572488" w:rsidP="00D45B1C">
            <w:pPr>
              <w:pStyle w:val="TAC"/>
              <w:rPr>
                <w:rFonts w:cs="Arial"/>
                <w:lang w:eastAsia="en-US"/>
              </w:rPr>
            </w:pPr>
          </w:p>
        </w:tc>
        <w:tc>
          <w:tcPr>
            <w:tcW w:w="1417" w:type="dxa"/>
            <w:vMerge/>
          </w:tcPr>
          <w:p w14:paraId="3B8BD57D" w14:textId="77777777" w:rsidR="00572488" w:rsidRPr="00732759" w:rsidRDefault="00572488" w:rsidP="00D45B1C">
            <w:pPr>
              <w:pStyle w:val="TAL"/>
              <w:rPr>
                <w:rFonts w:cs="Arial"/>
                <w:lang w:eastAsia="en-US"/>
              </w:rPr>
            </w:pPr>
          </w:p>
        </w:tc>
        <w:tc>
          <w:tcPr>
            <w:tcW w:w="1418" w:type="dxa"/>
            <w:vMerge/>
          </w:tcPr>
          <w:p w14:paraId="7E89DE45" w14:textId="77777777" w:rsidR="00572488" w:rsidRPr="00732759" w:rsidRDefault="00572488" w:rsidP="00D45B1C">
            <w:pPr>
              <w:pStyle w:val="TAL"/>
              <w:rPr>
                <w:rFonts w:cs="Arial"/>
                <w:lang w:eastAsia="en-US"/>
              </w:rPr>
            </w:pPr>
          </w:p>
        </w:tc>
        <w:tc>
          <w:tcPr>
            <w:tcW w:w="1276" w:type="dxa"/>
            <w:vMerge/>
          </w:tcPr>
          <w:p w14:paraId="0A20F04F" w14:textId="77777777" w:rsidR="00572488" w:rsidRPr="00732759" w:rsidRDefault="00572488" w:rsidP="00D45B1C">
            <w:pPr>
              <w:pStyle w:val="TAC"/>
              <w:rPr>
                <w:rFonts w:cs="Arial"/>
                <w:lang w:eastAsia="en-US"/>
              </w:rPr>
            </w:pPr>
          </w:p>
        </w:tc>
        <w:tc>
          <w:tcPr>
            <w:tcW w:w="1275" w:type="dxa"/>
          </w:tcPr>
          <w:p w14:paraId="2CAFC843"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6EA289B4" w14:textId="77777777" w:rsidR="00572488" w:rsidRPr="00732759" w:rsidRDefault="00572488" w:rsidP="00D45B1C">
            <w:pPr>
              <w:pStyle w:val="TAC"/>
              <w:rPr>
                <w:rFonts w:cs="Arial"/>
                <w:lang w:eastAsia="en-US"/>
              </w:rPr>
            </w:pPr>
            <w:r w:rsidRPr="00732759">
              <w:rPr>
                <w:rFonts w:cs="Arial"/>
                <w:lang w:eastAsia="en-US"/>
              </w:rPr>
              <w:t>-3.3</w:t>
            </w:r>
          </w:p>
        </w:tc>
      </w:tr>
      <w:tr w:rsidR="00572488" w:rsidRPr="00732759" w14:paraId="0C676B70" w14:textId="77777777">
        <w:trPr>
          <w:jc w:val="center"/>
        </w:trPr>
        <w:tc>
          <w:tcPr>
            <w:tcW w:w="1526" w:type="dxa"/>
            <w:vMerge/>
          </w:tcPr>
          <w:p w14:paraId="7A30ECAC" w14:textId="77777777" w:rsidR="00572488" w:rsidRPr="00732759" w:rsidRDefault="00572488" w:rsidP="00D45B1C">
            <w:pPr>
              <w:pStyle w:val="TAC"/>
              <w:rPr>
                <w:rFonts w:cs="Arial"/>
                <w:lang w:eastAsia="en-US"/>
              </w:rPr>
            </w:pPr>
          </w:p>
        </w:tc>
        <w:tc>
          <w:tcPr>
            <w:tcW w:w="1526" w:type="dxa"/>
            <w:vMerge/>
          </w:tcPr>
          <w:p w14:paraId="41F471C1" w14:textId="77777777" w:rsidR="00572488" w:rsidRPr="00732759" w:rsidRDefault="00572488" w:rsidP="00D45B1C">
            <w:pPr>
              <w:pStyle w:val="TAC"/>
              <w:rPr>
                <w:rFonts w:cs="Arial"/>
                <w:lang w:eastAsia="en-US"/>
              </w:rPr>
            </w:pPr>
          </w:p>
        </w:tc>
        <w:tc>
          <w:tcPr>
            <w:tcW w:w="1417" w:type="dxa"/>
            <w:vMerge/>
          </w:tcPr>
          <w:p w14:paraId="59BCC8E9" w14:textId="77777777" w:rsidR="00572488" w:rsidRPr="00732759" w:rsidRDefault="00572488" w:rsidP="00D45B1C">
            <w:pPr>
              <w:pStyle w:val="TAL"/>
              <w:rPr>
                <w:rFonts w:cs="Arial"/>
                <w:lang w:eastAsia="en-US"/>
              </w:rPr>
            </w:pPr>
          </w:p>
        </w:tc>
        <w:tc>
          <w:tcPr>
            <w:tcW w:w="1418" w:type="dxa"/>
            <w:vMerge/>
          </w:tcPr>
          <w:p w14:paraId="3A747DA5" w14:textId="77777777" w:rsidR="00572488" w:rsidRPr="00732759" w:rsidRDefault="00572488" w:rsidP="00D45B1C">
            <w:pPr>
              <w:pStyle w:val="TAL"/>
              <w:rPr>
                <w:rFonts w:cs="Arial"/>
                <w:lang w:eastAsia="en-US"/>
              </w:rPr>
            </w:pPr>
          </w:p>
        </w:tc>
        <w:tc>
          <w:tcPr>
            <w:tcW w:w="1276" w:type="dxa"/>
            <w:vMerge w:val="restart"/>
          </w:tcPr>
          <w:p w14:paraId="2204E51B" w14:textId="77777777" w:rsidR="00572488" w:rsidRPr="00732759" w:rsidRDefault="00572488" w:rsidP="00D45B1C">
            <w:pPr>
              <w:pStyle w:val="TAC"/>
              <w:rPr>
                <w:rFonts w:cs="Arial"/>
                <w:lang w:eastAsia="en-US"/>
              </w:rPr>
            </w:pPr>
            <w:r w:rsidRPr="00732759">
              <w:rPr>
                <w:rFonts w:cs="Arial"/>
                <w:lang w:eastAsia="en-US"/>
              </w:rPr>
              <w:t>A4-5</w:t>
            </w:r>
          </w:p>
        </w:tc>
        <w:tc>
          <w:tcPr>
            <w:tcW w:w="1275" w:type="dxa"/>
          </w:tcPr>
          <w:p w14:paraId="30D5FF32"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1CABF875" w14:textId="77777777" w:rsidR="00572488" w:rsidRPr="00732759" w:rsidRDefault="00572488" w:rsidP="00D45B1C">
            <w:pPr>
              <w:pStyle w:val="TAC"/>
              <w:rPr>
                <w:rFonts w:cs="Arial"/>
                <w:lang w:eastAsia="en-US"/>
              </w:rPr>
            </w:pPr>
            <w:r w:rsidRPr="00732759">
              <w:rPr>
                <w:rFonts w:cs="Arial"/>
                <w:lang w:eastAsia="en-US"/>
              </w:rPr>
              <w:t>1.2</w:t>
            </w:r>
          </w:p>
        </w:tc>
      </w:tr>
      <w:tr w:rsidR="00572488" w:rsidRPr="00732759" w14:paraId="49D023A6" w14:textId="77777777">
        <w:trPr>
          <w:jc w:val="center"/>
        </w:trPr>
        <w:tc>
          <w:tcPr>
            <w:tcW w:w="1526" w:type="dxa"/>
            <w:vMerge/>
          </w:tcPr>
          <w:p w14:paraId="76914D60" w14:textId="77777777" w:rsidR="00572488" w:rsidRPr="00732759" w:rsidRDefault="00572488" w:rsidP="00D45B1C">
            <w:pPr>
              <w:pStyle w:val="TAC"/>
              <w:rPr>
                <w:rFonts w:cs="Arial"/>
                <w:lang w:eastAsia="en-US"/>
              </w:rPr>
            </w:pPr>
          </w:p>
        </w:tc>
        <w:tc>
          <w:tcPr>
            <w:tcW w:w="1526" w:type="dxa"/>
            <w:vMerge/>
          </w:tcPr>
          <w:p w14:paraId="3F5243BA" w14:textId="77777777" w:rsidR="00572488" w:rsidRPr="00732759" w:rsidRDefault="00572488" w:rsidP="00D45B1C">
            <w:pPr>
              <w:pStyle w:val="TAC"/>
              <w:rPr>
                <w:rFonts w:cs="Arial"/>
                <w:lang w:eastAsia="en-US"/>
              </w:rPr>
            </w:pPr>
          </w:p>
        </w:tc>
        <w:tc>
          <w:tcPr>
            <w:tcW w:w="1417" w:type="dxa"/>
            <w:vMerge/>
          </w:tcPr>
          <w:p w14:paraId="51FD071E" w14:textId="77777777" w:rsidR="00572488" w:rsidRPr="00732759" w:rsidRDefault="00572488" w:rsidP="00D45B1C">
            <w:pPr>
              <w:pStyle w:val="TAL"/>
              <w:rPr>
                <w:rFonts w:cs="Arial"/>
                <w:lang w:eastAsia="en-US"/>
              </w:rPr>
            </w:pPr>
          </w:p>
        </w:tc>
        <w:tc>
          <w:tcPr>
            <w:tcW w:w="1418" w:type="dxa"/>
            <w:vMerge/>
          </w:tcPr>
          <w:p w14:paraId="7306EDDA" w14:textId="77777777" w:rsidR="00572488" w:rsidRPr="00732759" w:rsidRDefault="00572488" w:rsidP="00D45B1C">
            <w:pPr>
              <w:pStyle w:val="TAL"/>
              <w:rPr>
                <w:rFonts w:cs="Arial"/>
                <w:lang w:eastAsia="en-US"/>
              </w:rPr>
            </w:pPr>
          </w:p>
        </w:tc>
        <w:tc>
          <w:tcPr>
            <w:tcW w:w="1276" w:type="dxa"/>
            <w:vMerge/>
          </w:tcPr>
          <w:p w14:paraId="6BDFA9DF" w14:textId="77777777" w:rsidR="00572488" w:rsidRPr="00732759" w:rsidRDefault="00572488" w:rsidP="00D45B1C">
            <w:pPr>
              <w:pStyle w:val="TAC"/>
              <w:rPr>
                <w:rFonts w:cs="Arial"/>
                <w:lang w:eastAsia="en-US"/>
              </w:rPr>
            </w:pPr>
          </w:p>
        </w:tc>
        <w:tc>
          <w:tcPr>
            <w:tcW w:w="1275" w:type="dxa"/>
          </w:tcPr>
          <w:p w14:paraId="7E84BC94"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4543819C" w14:textId="77777777" w:rsidR="00572488" w:rsidRPr="00732759" w:rsidRDefault="00572488" w:rsidP="00D45B1C">
            <w:pPr>
              <w:pStyle w:val="TAC"/>
              <w:rPr>
                <w:rFonts w:cs="Arial"/>
                <w:lang w:eastAsia="en-US"/>
              </w:rPr>
            </w:pPr>
            <w:r w:rsidRPr="00732759">
              <w:rPr>
                <w:rFonts w:cs="Arial"/>
                <w:lang w:eastAsia="en-US"/>
              </w:rPr>
              <w:t>8.3</w:t>
            </w:r>
          </w:p>
        </w:tc>
      </w:tr>
      <w:tr w:rsidR="00572488" w:rsidRPr="00732759" w14:paraId="6560D156" w14:textId="77777777">
        <w:trPr>
          <w:jc w:val="center"/>
        </w:trPr>
        <w:tc>
          <w:tcPr>
            <w:tcW w:w="1526" w:type="dxa"/>
            <w:vMerge/>
          </w:tcPr>
          <w:p w14:paraId="50F4794F" w14:textId="77777777" w:rsidR="00572488" w:rsidRPr="00732759" w:rsidRDefault="00572488" w:rsidP="00D45B1C">
            <w:pPr>
              <w:pStyle w:val="TAC"/>
              <w:rPr>
                <w:rFonts w:cs="Arial"/>
                <w:lang w:eastAsia="en-US"/>
              </w:rPr>
            </w:pPr>
          </w:p>
        </w:tc>
        <w:tc>
          <w:tcPr>
            <w:tcW w:w="1526" w:type="dxa"/>
            <w:vMerge/>
          </w:tcPr>
          <w:p w14:paraId="4DDEBC04" w14:textId="77777777" w:rsidR="00572488" w:rsidRPr="00732759" w:rsidRDefault="00572488" w:rsidP="00D45B1C">
            <w:pPr>
              <w:pStyle w:val="TAC"/>
              <w:rPr>
                <w:rFonts w:cs="Arial"/>
                <w:lang w:eastAsia="en-US"/>
              </w:rPr>
            </w:pPr>
          </w:p>
        </w:tc>
        <w:tc>
          <w:tcPr>
            <w:tcW w:w="1417" w:type="dxa"/>
            <w:vMerge/>
          </w:tcPr>
          <w:p w14:paraId="74DFCA01" w14:textId="77777777" w:rsidR="00572488" w:rsidRPr="00732759" w:rsidRDefault="00572488" w:rsidP="00D45B1C">
            <w:pPr>
              <w:pStyle w:val="TAL"/>
              <w:rPr>
                <w:rFonts w:cs="Arial"/>
                <w:lang w:eastAsia="en-US"/>
              </w:rPr>
            </w:pPr>
          </w:p>
        </w:tc>
        <w:tc>
          <w:tcPr>
            <w:tcW w:w="1418" w:type="dxa"/>
            <w:vMerge w:val="restart"/>
          </w:tcPr>
          <w:p w14:paraId="48557F6D" w14:textId="77777777"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14:paraId="13064434" w14:textId="77777777" w:rsidR="00572488" w:rsidRPr="00732759" w:rsidRDefault="00572488" w:rsidP="00D45B1C">
            <w:pPr>
              <w:pStyle w:val="TAC"/>
              <w:rPr>
                <w:rFonts w:cs="Arial"/>
                <w:lang w:eastAsia="en-US"/>
              </w:rPr>
            </w:pPr>
            <w:r w:rsidRPr="00732759">
              <w:rPr>
                <w:rFonts w:cs="Arial"/>
                <w:lang w:eastAsia="en-US"/>
              </w:rPr>
              <w:t>A3-1</w:t>
            </w:r>
          </w:p>
        </w:tc>
        <w:tc>
          <w:tcPr>
            <w:tcW w:w="1275" w:type="dxa"/>
          </w:tcPr>
          <w:p w14:paraId="72733CEE"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49F55F96" w14:textId="77777777" w:rsidR="00572488" w:rsidRPr="00732759" w:rsidRDefault="00572488" w:rsidP="00D45B1C">
            <w:pPr>
              <w:pStyle w:val="TAC"/>
              <w:rPr>
                <w:rFonts w:cs="Arial"/>
                <w:lang w:eastAsia="en-US"/>
              </w:rPr>
            </w:pPr>
            <w:r w:rsidRPr="00732759">
              <w:rPr>
                <w:rFonts w:cs="Arial"/>
                <w:lang w:eastAsia="en-US"/>
              </w:rPr>
              <w:t>-4.8</w:t>
            </w:r>
          </w:p>
        </w:tc>
      </w:tr>
      <w:tr w:rsidR="00572488" w:rsidRPr="00732759" w14:paraId="7027190D" w14:textId="77777777">
        <w:trPr>
          <w:jc w:val="center"/>
        </w:trPr>
        <w:tc>
          <w:tcPr>
            <w:tcW w:w="1526" w:type="dxa"/>
            <w:vMerge/>
          </w:tcPr>
          <w:p w14:paraId="4E4BB3E5" w14:textId="77777777" w:rsidR="00572488" w:rsidRPr="00732759" w:rsidRDefault="00572488" w:rsidP="00D45B1C">
            <w:pPr>
              <w:pStyle w:val="TAC"/>
              <w:rPr>
                <w:rFonts w:cs="Arial"/>
                <w:lang w:eastAsia="en-US"/>
              </w:rPr>
            </w:pPr>
          </w:p>
        </w:tc>
        <w:tc>
          <w:tcPr>
            <w:tcW w:w="1526" w:type="dxa"/>
            <w:vMerge/>
          </w:tcPr>
          <w:p w14:paraId="4941485C" w14:textId="77777777" w:rsidR="00572488" w:rsidRPr="00732759" w:rsidRDefault="00572488" w:rsidP="00D45B1C">
            <w:pPr>
              <w:pStyle w:val="TAC"/>
              <w:rPr>
                <w:rFonts w:cs="Arial"/>
                <w:lang w:eastAsia="en-US"/>
              </w:rPr>
            </w:pPr>
          </w:p>
        </w:tc>
        <w:tc>
          <w:tcPr>
            <w:tcW w:w="1417" w:type="dxa"/>
            <w:vMerge/>
          </w:tcPr>
          <w:p w14:paraId="6881C809" w14:textId="77777777" w:rsidR="00572488" w:rsidRPr="00732759" w:rsidRDefault="00572488" w:rsidP="00D45B1C">
            <w:pPr>
              <w:pStyle w:val="TAL"/>
              <w:rPr>
                <w:rFonts w:cs="Arial"/>
                <w:lang w:eastAsia="en-US"/>
              </w:rPr>
            </w:pPr>
          </w:p>
        </w:tc>
        <w:tc>
          <w:tcPr>
            <w:tcW w:w="1418" w:type="dxa"/>
            <w:vMerge/>
          </w:tcPr>
          <w:p w14:paraId="55E40092" w14:textId="77777777" w:rsidR="00572488" w:rsidRPr="00732759" w:rsidRDefault="00572488" w:rsidP="00D45B1C">
            <w:pPr>
              <w:pStyle w:val="TAL"/>
              <w:rPr>
                <w:rFonts w:cs="Arial"/>
                <w:lang w:eastAsia="en-US"/>
              </w:rPr>
            </w:pPr>
          </w:p>
        </w:tc>
        <w:tc>
          <w:tcPr>
            <w:tcW w:w="1276" w:type="dxa"/>
            <w:vMerge/>
          </w:tcPr>
          <w:p w14:paraId="26F6D22F" w14:textId="77777777" w:rsidR="00572488" w:rsidRPr="00732759" w:rsidRDefault="00572488" w:rsidP="00D45B1C">
            <w:pPr>
              <w:pStyle w:val="TAC"/>
              <w:rPr>
                <w:rFonts w:cs="Arial"/>
                <w:lang w:eastAsia="en-US"/>
              </w:rPr>
            </w:pPr>
          </w:p>
        </w:tc>
        <w:tc>
          <w:tcPr>
            <w:tcW w:w="1275" w:type="dxa"/>
          </w:tcPr>
          <w:p w14:paraId="65EA1330"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5FEF0887" w14:textId="77777777" w:rsidR="00572488" w:rsidRPr="00732759" w:rsidRDefault="00572488" w:rsidP="00D45B1C">
            <w:pPr>
              <w:pStyle w:val="TAC"/>
              <w:rPr>
                <w:rFonts w:cs="Arial"/>
                <w:lang w:eastAsia="en-US"/>
              </w:rPr>
            </w:pPr>
            <w:r w:rsidRPr="00732759">
              <w:rPr>
                <w:rFonts w:cs="Arial"/>
                <w:lang w:eastAsia="en-US"/>
              </w:rPr>
              <w:t>-0.9</w:t>
            </w:r>
          </w:p>
        </w:tc>
      </w:tr>
      <w:tr w:rsidR="00572488" w:rsidRPr="00732759" w14:paraId="631E62B8" w14:textId="77777777">
        <w:trPr>
          <w:jc w:val="center"/>
        </w:trPr>
        <w:tc>
          <w:tcPr>
            <w:tcW w:w="1526" w:type="dxa"/>
            <w:vMerge/>
          </w:tcPr>
          <w:p w14:paraId="26F90B26" w14:textId="77777777" w:rsidR="00572488" w:rsidRPr="00732759" w:rsidRDefault="00572488" w:rsidP="00D45B1C">
            <w:pPr>
              <w:pStyle w:val="TAC"/>
              <w:rPr>
                <w:rFonts w:cs="Arial"/>
                <w:lang w:eastAsia="en-US"/>
              </w:rPr>
            </w:pPr>
          </w:p>
        </w:tc>
        <w:tc>
          <w:tcPr>
            <w:tcW w:w="1526" w:type="dxa"/>
            <w:vMerge/>
          </w:tcPr>
          <w:p w14:paraId="3B2D7B5C" w14:textId="77777777" w:rsidR="00572488" w:rsidRPr="00732759" w:rsidRDefault="00572488" w:rsidP="00D45B1C">
            <w:pPr>
              <w:pStyle w:val="TAC"/>
              <w:rPr>
                <w:rFonts w:cs="Arial"/>
                <w:lang w:eastAsia="en-US"/>
              </w:rPr>
            </w:pPr>
          </w:p>
        </w:tc>
        <w:tc>
          <w:tcPr>
            <w:tcW w:w="1417" w:type="dxa"/>
            <w:vMerge/>
          </w:tcPr>
          <w:p w14:paraId="5AE247FF" w14:textId="77777777" w:rsidR="00572488" w:rsidRPr="00732759" w:rsidRDefault="00572488" w:rsidP="00D45B1C">
            <w:pPr>
              <w:pStyle w:val="TAL"/>
              <w:rPr>
                <w:rFonts w:cs="Arial"/>
                <w:lang w:eastAsia="en-US"/>
              </w:rPr>
            </w:pPr>
          </w:p>
        </w:tc>
        <w:tc>
          <w:tcPr>
            <w:tcW w:w="1418" w:type="dxa"/>
            <w:vMerge w:val="restart"/>
          </w:tcPr>
          <w:p w14:paraId="35F0D7BB" w14:textId="77777777" w:rsidR="00572488" w:rsidRPr="00732759" w:rsidRDefault="00572488"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76" w:type="dxa"/>
            <w:vMerge w:val="restart"/>
          </w:tcPr>
          <w:p w14:paraId="7390EF75" w14:textId="77777777" w:rsidR="00572488" w:rsidRPr="00732759" w:rsidRDefault="00572488" w:rsidP="00D45B1C">
            <w:pPr>
              <w:pStyle w:val="TAC"/>
              <w:rPr>
                <w:rFonts w:cs="Arial"/>
                <w:lang w:eastAsia="en-US"/>
              </w:rPr>
            </w:pPr>
            <w:r w:rsidRPr="00732759">
              <w:rPr>
                <w:rFonts w:cs="Arial"/>
                <w:lang w:eastAsia="en-US"/>
              </w:rPr>
              <w:t>A3-1</w:t>
            </w:r>
          </w:p>
        </w:tc>
        <w:tc>
          <w:tcPr>
            <w:tcW w:w="1275" w:type="dxa"/>
          </w:tcPr>
          <w:p w14:paraId="1A3F4322"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07FF2AEC" w14:textId="77777777" w:rsidR="00572488" w:rsidRPr="00732759" w:rsidRDefault="00572488" w:rsidP="00D45B1C">
            <w:pPr>
              <w:pStyle w:val="TAC"/>
              <w:rPr>
                <w:rFonts w:cs="Arial"/>
                <w:lang w:eastAsia="en-US"/>
              </w:rPr>
            </w:pPr>
            <w:r w:rsidRPr="00732759">
              <w:rPr>
                <w:rFonts w:cs="Arial"/>
                <w:lang w:eastAsia="en-US"/>
              </w:rPr>
              <w:t>-4.6</w:t>
            </w:r>
          </w:p>
        </w:tc>
      </w:tr>
      <w:tr w:rsidR="00572488" w:rsidRPr="00732759" w14:paraId="0536798A" w14:textId="77777777">
        <w:trPr>
          <w:jc w:val="center"/>
        </w:trPr>
        <w:tc>
          <w:tcPr>
            <w:tcW w:w="1526" w:type="dxa"/>
            <w:vMerge/>
          </w:tcPr>
          <w:p w14:paraId="1FBE1585" w14:textId="77777777" w:rsidR="00572488" w:rsidRPr="00732759" w:rsidRDefault="00572488" w:rsidP="00D45B1C">
            <w:pPr>
              <w:pStyle w:val="TAC"/>
              <w:rPr>
                <w:rFonts w:cs="Arial"/>
                <w:lang w:eastAsia="en-US"/>
              </w:rPr>
            </w:pPr>
          </w:p>
        </w:tc>
        <w:tc>
          <w:tcPr>
            <w:tcW w:w="1526" w:type="dxa"/>
            <w:vMerge/>
          </w:tcPr>
          <w:p w14:paraId="5A4C5FA3" w14:textId="77777777" w:rsidR="00572488" w:rsidRPr="00732759" w:rsidRDefault="00572488" w:rsidP="00D45B1C">
            <w:pPr>
              <w:pStyle w:val="TAC"/>
              <w:rPr>
                <w:rFonts w:cs="Arial"/>
                <w:lang w:eastAsia="en-US"/>
              </w:rPr>
            </w:pPr>
          </w:p>
        </w:tc>
        <w:tc>
          <w:tcPr>
            <w:tcW w:w="1417" w:type="dxa"/>
            <w:vMerge/>
          </w:tcPr>
          <w:p w14:paraId="3EFDE5A1" w14:textId="77777777" w:rsidR="00572488" w:rsidRPr="00732759" w:rsidRDefault="00572488" w:rsidP="00D45B1C">
            <w:pPr>
              <w:pStyle w:val="TAL"/>
              <w:rPr>
                <w:rFonts w:cs="Arial"/>
                <w:lang w:eastAsia="en-US"/>
              </w:rPr>
            </w:pPr>
          </w:p>
        </w:tc>
        <w:tc>
          <w:tcPr>
            <w:tcW w:w="1418" w:type="dxa"/>
            <w:vMerge/>
          </w:tcPr>
          <w:p w14:paraId="2D5F1D2B" w14:textId="77777777" w:rsidR="00572488" w:rsidRPr="00732759" w:rsidRDefault="00572488" w:rsidP="00D45B1C">
            <w:pPr>
              <w:pStyle w:val="TAL"/>
              <w:rPr>
                <w:rFonts w:cs="Arial"/>
                <w:lang w:eastAsia="en-US"/>
              </w:rPr>
            </w:pPr>
          </w:p>
        </w:tc>
        <w:tc>
          <w:tcPr>
            <w:tcW w:w="1276" w:type="dxa"/>
            <w:vMerge/>
          </w:tcPr>
          <w:p w14:paraId="34EEBFA2" w14:textId="77777777" w:rsidR="00572488" w:rsidRPr="00732759" w:rsidRDefault="00572488" w:rsidP="00D45B1C">
            <w:pPr>
              <w:pStyle w:val="TAC"/>
              <w:rPr>
                <w:rFonts w:cs="Arial"/>
                <w:lang w:eastAsia="en-US"/>
              </w:rPr>
            </w:pPr>
          </w:p>
        </w:tc>
        <w:tc>
          <w:tcPr>
            <w:tcW w:w="1275" w:type="dxa"/>
          </w:tcPr>
          <w:p w14:paraId="463A687E"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49C77DEB" w14:textId="77777777" w:rsidR="00572488" w:rsidRPr="00732759" w:rsidRDefault="00572488" w:rsidP="00D45B1C">
            <w:pPr>
              <w:pStyle w:val="TAC"/>
              <w:rPr>
                <w:rFonts w:cs="Arial"/>
                <w:lang w:eastAsia="en-US"/>
              </w:rPr>
            </w:pPr>
            <w:r w:rsidRPr="00732759">
              <w:rPr>
                <w:rFonts w:cs="Arial"/>
                <w:lang w:eastAsia="en-US"/>
              </w:rPr>
              <w:t>-0.6</w:t>
            </w:r>
          </w:p>
        </w:tc>
      </w:tr>
      <w:tr w:rsidR="00572488" w:rsidRPr="00732759" w14:paraId="1BAB9F2D" w14:textId="77777777">
        <w:trPr>
          <w:jc w:val="center"/>
        </w:trPr>
        <w:tc>
          <w:tcPr>
            <w:tcW w:w="1526" w:type="dxa"/>
            <w:vMerge/>
          </w:tcPr>
          <w:p w14:paraId="15E15C75" w14:textId="77777777" w:rsidR="00572488" w:rsidRPr="00732759" w:rsidRDefault="00572488" w:rsidP="00D45B1C">
            <w:pPr>
              <w:pStyle w:val="TAC"/>
              <w:rPr>
                <w:rFonts w:cs="Arial"/>
                <w:lang w:eastAsia="en-US"/>
              </w:rPr>
            </w:pPr>
          </w:p>
        </w:tc>
        <w:tc>
          <w:tcPr>
            <w:tcW w:w="1526" w:type="dxa"/>
            <w:vMerge/>
          </w:tcPr>
          <w:p w14:paraId="01A4A643" w14:textId="77777777" w:rsidR="00572488" w:rsidRPr="00732759" w:rsidRDefault="00572488" w:rsidP="00D45B1C">
            <w:pPr>
              <w:pStyle w:val="TAC"/>
              <w:rPr>
                <w:rFonts w:cs="Arial"/>
                <w:lang w:eastAsia="en-US"/>
              </w:rPr>
            </w:pPr>
          </w:p>
        </w:tc>
        <w:tc>
          <w:tcPr>
            <w:tcW w:w="1417" w:type="dxa"/>
            <w:vMerge/>
          </w:tcPr>
          <w:p w14:paraId="248AFCD5" w14:textId="77777777" w:rsidR="00572488" w:rsidRPr="00732759" w:rsidRDefault="00572488" w:rsidP="00D45B1C">
            <w:pPr>
              <w:pStyle w:val="TAL"/>
              <w:rPr>
                <w:rFonts w:cs="Arial"/>
                <w:lang w:eastAsia="en-US"/>
              </w:rPr>
            </w:pPr>
          </w:p>
        </w:tc>
        <w:tc>
          <w:tcPr>
            <w:tcW w:w="1418" w:type="dxa"/>
            <w:vMerge w:val="restart"/>
          </w:tcPr>
          <w:p w14:paraId="03123C78" w14:textId="77777777" w:rsidR="00572488" w:rsidRPr="00732759" w:rsidRDefault="00572488" w:rsidP="005D5879">
            <w:pPr>
              <w:pStyle w:val="TAL"/>
              <w:rPr>
                <w:rFonts w:cs="Arial"/>
                <w:lang w:eastAsia="en-US"/>
              </w:rPr>
            </w:pPr>
            <w:r w:rsidRPr="00732759">
              <w:rPr>
                <w:rFonts w:cs="Arial"/>
                <w:lang w:eastAsia="en-US"/>
              </w:rPr>
              <w:t xml:space="preserve">ETU </w:t>
            </w:r>
            <w:r w:rsidRPr="00732759">
              <w:rPr>
                <w:rFonts w:cs="Arial" w:hint="eastAsia"/>
                <w:lang w:eastAsia="zh-CN"/>
              </w:rPr>
              <w:t>6</w:t>
            </w:r>
            <w:r w:rsidRPr="00732759">
              <w:rPr>
                <w:rFonts w:cs="Arial"/>
                <w:lang w:eastAsia="en-US"/>
              </w:rPr>
              <w:t>00Hz</w:t>
            </w:r>
            <w:r w:rsidRPr="00732759">
              <w:rPr>
                <w:rFonts w:cs="Arial"/>
                <w:lang w:eastAsia="zh-CN"/>
              </w:rPr>
              <w:t>**</w:t>
            </w:r>
            <w:r w:rsidRPr="00732759">
              <w:rPr>
                <w:rFonts w:cs="Arial"/>
                <w:lang w:eastAsia="en-US"/>
              </w:rPr>
              <w:t xml:space="preserve"> </w:t>
            </w:r>
          </w:p>
          <w:p w14:paraId="6DA67256" w14:textId="77777777" w:rsidR="00572488" w:rsidRPr="00732759" w:rsidRDefault="00572488" w:rsidP="00D45B1C">
            <w:pPr>
              <w:pStyle w:val="TAL"/>
              <w:rPr>
                <w:rFonts w:cs="Arial"/>
                <w:lang w:eastAsia="en-US"/>
              </w:rPr>
            </w:pPr>
            <w:r w:rsidRPr="00732759">
              <w:rPr>
                <w:rFonts w:cs="Arial"/>
                <w:lang w:eastAsia="en-US"/>
              </w:rPr>
              <w:t>Low</w:t>
            </w:r>
          </w:p>
        </w:tc>
        <w:tc>
          <w:tcPr>
            <w:tcW w:w="1276" w:type="dxa"/>
            <w:vMerge w:val="restart"/>
          </w:tcPr>
          <w:p w14:paraId="257D5248" w14:textId="77777777" w:rsidR="00572488" w:rsidRPr="00732759" w:rsidRDefault="00572488" w:rsidP="00D45B1C">
            <w:pPr>
              <w:pStyle w:val="TAC"/>
              <w:rPr>
                <w:rFonts w:cs="Arial"/>
                <w:lang w:eastAsia="en-US"/>
              </w:rPr>
            </w:pPr>
            <w:r w:rsidRPr="00732759">
              <w:rPr>
                <w:rFonts w:cs="Arial"/>
                <w:lang w:eastAsia="en-US"/>
              </w:rPr>
              <w:t>A</w:t>
            </w:r>
            <w:r w:rsidRPr="00732759">
              <w:rPr>
                <w:rFonts w:cs="Arial"/>
                <w:lang w:eastAsia="zh-CN"/>
              </w:rPr>
              <w:t>13</w:t>
            </w:r>
            <w:r w:rsidRPr="00732759">
              <w:rPr>
                <w:rFonts w:cs="Arial"/>
                <w:lang w:eastAsia="en-US"/>
              </w:rPr>
              <w:t>-</w:t>
            </w:r>
            <w:r w:rsidRPr="00732759">
              <w:rPr>
                <w:rFonts w:cs="Arial" w:hint="eastAsia"/>
                <w:lang w:eastAsia="zh-CN"/>
              </w:rPr>
              <w:t>3</w:t>
            </w:r>
          </w:p>
        </w:tc>
        <w:tc>
          <w:tcPr>
            <w:tcW w:w="1275" w:type="dxa"/>
          </w:tcPr>
          <w:p w14:paraId="53CA5EDC"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15A5FB6F" w14:textId="77777777" w:rsidR="00572488" w:rsidRPr="00732759" w:rsidRDefault="00572488" w:rsidP="00D45B1C">
            <w:pPr>
              <w:pStyle w:val="TAC"/>
              <w:rPr>
                <w:rFonts w:cs="Arial"/>
                <w:lang w:eastAsia="en-US"/>
              </w:rPr>
            </w:pPr>
            <w:r w:rsidRPr="00732759">
              <w:rPr>
                <w:rFonts w:cs="Arial"/>
                <w:lang w:eastAsia="zh-CN"/>
              </w:rPr>
              <w:t>-0.9</w:t>
            </w:r>
          </w:p>
        </w:tc>
      </w:tr>
      <w:tr w:rsidR="00572488" w:rsidRPr="00732759" w14:paraId="0E438A64" w14:textId="77777777">
        <w:trPr>
          <w:jc w:val="center"/>
        </w:trPr>
        <w:tc>
          <w:tcPr>
            <w:tcW w:w="1526" w:type="dxa"/>
            <w:vMerge/>
          </w:tcPr>
          <w:p w14:paraId="220650A0" w14:textId="77777777" w:rsidR="00572488" w:rsidRPr="00732759" w:rsidRDefault="00572488" w:rsidP="00D45B1C">
            <w:pPr>
              <w:pStyle w:val="TAC"/>
              <w:rPr>
                <w:rFonts w:cs="Arial"/>
                <w:lang w:eastAsia="en-US"/>
              </w:rPr>
            </w:pPr>
          </w:p>
        </w:tc>
        <w:tc>
          <w:tcPr>
            <w:tcW w:w="1526" w:type="dxa"/>
            <w:vMerge/>
          </w:tcPr>
          <w:p w14:paraId="674FC458" w14:textId="77777777" w:rsidR="00572488" w:rsidRPr="00732759" w:rsidRDefault="00572488" w:rsidP="00D45B1C">
            <w:pPr>
              <w:pStyle w:val="TAC"/>
              <w:rPr>
                <w:rFonts w:cs="Arial"/>
                <w:lang w:eastAsia="en-US"/>
              </w:rPr>
            </w:pPr>
          </w:p>
        </w:tc>
        <w:tc>
          <w:tcPr>
            <w:tcW w:w="1417" w:type="dxa"/>
            <w:vMerge/>
          </w:tcPr>
          <w:p w14:paraId="7A2C42F9" w14:textId="77777777" w:rsidR="00572488" w:rsidRPr="00732759" w:rsidRDefault="00572488" w:rsidP="00D45B1C">
            <w:pPr>
              <w:pStyle w:val="TAL"/>
              <w:rPr>
                <w:rFonts w:cs="Arial"/>
                <w:lang w:eastAsia="en-US"/>
              </w:rPr>
            </w:pPr>
          </w:p>
        </w:tc>
        <w:tc>
          <w:tcPr>
            <w:tcW w:w="1418" w:type="dxa"/>
            <w:vMerge/>
          </w:tcPr>
          <w:p w14:paraId="0F1256F3" w14:textId="77777777" w:rsidR="00572488" w:rsidRPr="00732759" w:rsidRDefault="00572488" w:rsidP="00D45B1C">
            <w:pPr>
              <w:pStyle w:val="TAL"/>
              <w:rPr>
                <w:rFonts w:cs="Arial"/>
                <w:lang w:eastAsia="en-US"/>
              </w:rPr>
            </w:pPr>
          </w:p>
        </w:tc>
        <w:tc>
          <w:tcPr>
            <w:tcW w:w="1276" w:type="dxa"/>
            <w:vMerge/>
          </w:tcPr>
          <w:p w14:paraId="4D9E71EE" w14:textId="77777777" w:rsidR="00572488" w:rsidRPr="00732759" w:rsidRDefault="00572488" w:rsidP="00D45B1C">
            <w:pPr>
              <w:pStyle w:val="TAC"/>
              <w:rPr>
                <w:rFonts w:cs="Arial"/>
                <w:lang w:eastAsia="en-US"/>
              </w:rPr>
            </w:pPr>
          </w:p>
        </w:tc>
        <w:tc>
          <w:tcPr>
            <w:tcW w:w="1275" w:type="dxa"/>
          </w:tcPr>
          <w:p w14:paraId="5285A681"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6C51840B" w14:textId="77777777" w:rsidR="00572488" w:rsidRPr="00732759" w:rsidRDefault="00572488" w:rsidP="00D45B1C">
            <w:pPr>
              <w:pStyle w:val="TAC"/>
              <w:rPr>
                <w:rFonts w:cs="Arial"/>
                <w:lang w:eastAsia="en-US"/>
              </w:rPr>
            </w:pPr>
            <w:r w:rsidRPr="00732759">
              <w:rPr>
                <w:rFonts w:cs="Arial" w:hint="eastAsia"/>
                <w:lang w:eastAsia="zh-CN"/>
              </w:rPr>
              <w:t>6.</w:t>
            </w:r>
            <w:r w:rsidRPr="00732759">
              <w:rPr>
                <w:rFonts w:cs="Arial"/>
                <w:lang w:eastAsia="zh-CN"/>
              </w:rPr>
              <w:t>1</w:t>
            </w:r>
          </w:p>
        </w:tc>
      </w:tr>
      <w:tr w:rsidR="00572488" w:rsidRPr="00732759" w14:paraId="24D35F29" w14:textId="77777777">
        <w:trPr>
          <w:jc w:val="center"/>
        </w:trPr>
        <w:tc>
          <w:tcPr>
            <w:tcW w:w="1526" w:type="dxa"/>
            <w:vMerge/>
          </w:tcPr>
          <w:p w14:paraId="5020E37C" w14:textId="77777777" w:rsidR="00572488" w:rsidRPr="00732759" w:rsidRDefault="00572488" w:rsidP="00D45B1C">
            <w:pPr>
              <w:pStyle w:val="TAC"/>
              <w:rPr>
                <w:rFonts w:cs="Arial"/>
                <w:lang w:eastAsia="en-US"/>
              </w:rPr>
            </w:pPr>
          </w:p>
        </w:tc>
        <w:tc>
          <w:tcPr>
            <w:tcW w:w="1526" w:type="dxa"/>
            <w:vMerge/>
          </w:tcPr>
          <w:p w14:paraId="18C3FEFD" w14:textId="77777777" w:rsidR="00572488" w:rsidRPr="00732759" w:rsidRDefault="00572488" w:rsidP="00D45B1C">
            <w:pPr>
              <w:pStyle w:val="TAC"/>
              <w:rPr>
                <w:rFonts w:cs="Arial"/>
                <w:lang w:eastAsia="en-US"/>
              </w:rPr>
            </w:pPr>
          </w:p>
        </w:tc>
        <w:tc>
          <w:tcPr>
            <w:tcW w:w="1417" w:type="dxa"/>
            <w:vMerge w:val="restart"/>
          </w:tcPr>
          <w:p w14:paraId="3219FBD0" w14:textId="77777777" w:rsidR="00572488" w:rsidRPr="00732759" w:rsidRDefault="00572488" w:rsidP="00D45B1C">
            <w:pPr>
              <w:pStyle w:val="TAL"/>
              <w:rPr>
                <w:rFonts w:cs="Arial"/>
                <w:lang w:eastAsia="en-US"/>
              </w:rPr>
            </w:pPr>
            <w:r w:rsidRPr="00732759">
              <w:rPr>
                <w:rFonts w:cs="Arial"/>
                <w:lang w:eastAsia="en-US"/>
              </w:rPr>
              <w:t>Extended</w:t>
            </w:r>
          </w:p>
        </w:tc>
        <w:tc>
          <w:tcPr>
            <w:tcW w:w="1418" w:type="dxa"/>
            <w:vMerge w:val="restart"/>
          </w:tcPr>
          <w:p w14:paraId="29DE347A" w14:textId="77777777"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14:paraId="4C9004F6" w14:textId="77777777" w:rsidR="00572488" w:rsidRPr="00732759" w:rsidRDefault="00572488" w:rsidP="00D45B1C">
            <w:pPr>
              <w:pStyle w:val="TAC"/>
              <w:rPr>
                <w:rFonts w:cs="Arial"/>
                <w:lang w:eastAsia="en-US"/>
              </w:rPr>
            </w:pPr>
            <w:r w:rsidRPr="00732759">
              <w:rPr>
                <w:rFonts w:cs="Arial"/>
                <w:lang w:eastAsia="en-US"/>
              </w:rPr>
              <w:t>A4-2</w:t>
            </w:r>
          </w:p>
        </w:tc>
        <w:tc>
          <w:tcPr>
            <w:tcW w:w="1275" w:type="dxa"/>
          </w:tcPr>
          <w:p w14:paraId="4C1B26A3"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48A609D0" w14:textId="77777777" w:rsidR="00572488" w:rsidRPr="00732759" w:rsidRDefault="00572488" w:rsidP="00D45B1C">
            <w:pPr>
              <w:pStyle w:val="TAC"/>
              <w:rPr>
                <w:rFonts w:cs="Arial"/>
                <w:lang w:eastAsia="en-US"/>
              </w:rPr>
            </w:pPr>
            <w:r w:rsidRPr="00732759">
              <w:rPr>
                <w:rFonts w:cs="Arial"/>
                <w:lang w:eastAsia="en-US"/>
              </w:rPr>
              <w:t>1.6</w:t>
            </w:r>
          </w:p>
        </w:tc>
      </w:tr>
      <w:tr w:rsidR="00572488" w:rsidRPr="00732759" w14:paraId="11071D34" w14:textId="77777777">
        <w:trPr>
          <w:jc w:val="center"/>
        </w:trPr>
        <w:tc>
          <w:tcPr>
            <w:tcW w:w="1526" w:type="dxa"/>
            <w:vMerge/>
          </w:tcPr>
          <w:p w14:paraId="5BF65F44" w14:textId="77777777" w:rsidR="00572488" w:rsidRPr="00732759" w:rsidRDefault="00572488" w:rsidP="00D45B1C">
            <w:pPr>
              <w:pStyle w:val="TAC"/>
              <w:rPr>
                <w:rFonts w:cs="Arial"/>
                <w:lang w:eastAsia="en-US"/>
              </w:rPr>
            </w:pPr>
          </w:p>
        </w:tc>
        <w:tc>
          <w:tcPr>
            <w:tcW w:w="1526" w:type="dxa"/>
            <w:vMerge/>
          </w:tcPr>
          <w:p w14:paraId="15B19676" w14:textId="77777777" w:rsidR="00572488" w:rsidRPr="00732759" w:rsidRDefault="00572488" w:rsidP="00D45B1C">
            <w:pPr>
              <w:pStyle w:val="TAC"/>
              <w:rPr>
                <w:rFonts w:cs="Arial"/>
                <w:lang w:eastAsia="en-US"/>
              </w:rPr>
            </w:pPr>
          </w:p>
        </w:tc>
        <w:tc>
          <w:tcPr>
            <w:tcW w:w="1417" w:type="dxa"/>
            <w:vMerge/>
          </w:tcPr>
          <w:p w14:paraId="58E5EFC7" w14:textId="77777777" w:rsidR="00572488" w:rsidRPr="00732759" w:rsidRDefault="00572488" w:rsidP="00D45B1C">
            <w:pPr>
              <w:pStyle w:val="TAL"/>
              <w:rPr>
                <w:rFonts w:cs="Arial"/>
                <w:lang w:eastAsia="en-US"/>
              </w:rPr>
            </w:pPr>
          </w:p>
        </w:tc>
        <w:tc>
          <w:tcPr>
            <w:tcW w:w="1418" w:type="dxa"/>
            <w:vMerge/>
          </w:tcPr>
          <w:p w14:paraId="082C8701" w14:textId="77777777" w:rsidR="00572488" w:rsidRPr="00732759" w:rsidRDefault="00572488" w:rsidP="00D45B1C">
            <w:pPr>
              <w:pStyle w:val="TAL"/>
              <w:rPr>
                <w:rFonts w:cs="Arial"/>
                <w:lang w:eastAsia="en-US"/>
              </w:rPr>
            </w:pPr>
          </w:p>
        </w:tc>
        <w:tc>
          <w:tcPr>
            <w:tcW w:w="1276" w:type="dxa"/>
            <w:vMerge/>
          </w:tcPr>
          <w:p w14:paraId="2F43DF72" w14:textId="77777777" w:rsidR="00572488" w:rsidRPr="00732759" w:rsidRDefault="00572488" w:rsidP="00D45B1C">
            <w:pPr>
              <w:pStyle w:val="TAC"/>
              <w:rPr>
                <w:rFonts w:cs="Arial"/>
                <w:lang w:eastAsia="en-US"/>
              </w:rPr>
            </w:pPr>
          </w:p>
        </w:tc>
        <w:tc>
          <w:tcPr>
            <w:tcW w:w="1275" w:type="dxa"/>
          </w:tcPr>
          <w:p w14:paraId="59DFE716"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7DB12C8D" w14:textId="77777777" w:rsidR="00572488" w:rsidRPr="00732759" w:rsidRDefault="00572488" w:rsidP="00D45B1C">
            <w:pPr>
              <w:pStyle w:val="TAC"/>
              <w:rPr>
                <w:rFonts w:cs="Arial"/>
                <w:lang w:eastAsia="en-US"/>
              </w:rPr>
            </w:pPr>
            <w:r w:rsidRPr="00732759">
              <w:rPr>
                <w:rFonts w:cs="Arial"/>
                <w:lang w:eastAsia="en-US"/>
              </w:rPr>
              <w:t>9.9</w:t>
            </w:r>
          </w:p>
        </w:tc>
      </w:tr>
      <w:tr w:rsidR="00572488" w:rsidRPr="00732759" w14:paraId="376CF679" w14:textId="77777777" w:rsidTr="00A06BCC">
        <w:trPr>
          <w:jc w:val="center"/>
        </w:trPr>
        <w:tc>
          <w:tcPr>
            <w:tcW w:w="1526" w:type="dxa"/>
            <w:vMerge/>
          </w:tcPr>
          <w:p w14:paraId="58F810A8" w14:textId="77777777" w:rsidR="00572488" w:rsidRPr="00732759" w:rsidRDefault="00572488" w:rsidP="00A06BCC">
            <w:pPr>
              <w:pStyle w:val="TAC"/>
              <w:rPr>
                <w:rFonts w:cs="Arial"/>
                <w:lang w:eastAsia="en-US"/>
              </w:rPr>
            </w:pPr>
          </w:p>
        </w:tc>
        <w:tc>
          <w:tcPr>
            <w:tcW w:w="1526" w:type="dxa"/>
            <w:vMerge w:val="restart"/>
          </w:tcPr>
          <w:p w14:paraId="3FA3E2C9" w14:textId="77777777" w:rsidR="00572488" w:rsidRPr="00732759" w:rsidRDefault="00572488" w:rsidP="00A06BCC">
            <w:pPr>
              <w:pStyle w:val="TAC"/>
              <w:rPr>
                <w:rFonts w:cs="Arial"/>
                <w:lang w:eastAsia="en-US"/>
              </w:rPr>
            </w:pPr>
            <w:r w:rsidRPr="00732759">
              <w:rPr>
                <w:rFonts w:cs="Arial" w:hint="eastAsia"/>
                <w:lang w:eastAsia="zh-CN"/>
              </w:rPr>
              <w:t>8</w:t>
            </w:r>
          </w:p>
        </w:tc>
        <w:tc>
          <w:tcPr>
            <w:tcW w:w="1417" w:type="dxa"/>
            <w:vMerge w:val="restart"/>
          </w:tcPr>
          <w:p w14:paraId="0D400620" w14:textId="77777777" w:rsidR="00572488" w:rsidRPr="00732759" w:rsidRDefault="00572488" w:rsidP="00A06BCC">
            <w:pPr>
              <w:pStyle w:val="TAL"/>
              <w:rPr>
                <w:rFonts w:cs="Arial"/>
                <w:lang w:eastAsia="en-US"/>
              </w:rPr>
            </w:pPr>
            <w:r w:rsidRPr="00732759">
              <w:rPr>
                <w:rFonts w:cs="Arial"/>
                <w:lang w:eastAsia="en-US"/>
              </w:rPr>
              <w:t>Normal</w:t>
            </w:r>
          </w:p>
        </w:tc>
        <w:tc>
          <w:tcPr>
            <w:tcW w:w="1418" w:type="dxa"/>
            <w:vMerge w:val="restart"/>
          </w:tcPr>
          <w:p w14:paraId="6C37A994" w14:textId="77777777" w:rsidR="00572488" w:rsidRPr="00732759" w:rsidRDefault="00572488" w:rsidP="00A06BCC">
            <w:pPr>
              <w:pStyle w:val="TAL"/>
              <w:rPr>
                <w:rFonts w:cs="Arial"/>
                <w:lang w:eastAsia="en-US"/>
              </w:rPr>
            </w:pPr>
            <w:r w:rsidRPr="00732759">
              <w:rPr>
                <w:rFonts w:cs="Arial"/>
                <w:lang w:eastAsia="en-US"/>
              </w:rPr>
              <w:t>EPA 5Hz Low</w:t>
            </w:r>
          </w:p>
        </w:tc>
        <w:tc>
          <w:tcPr>
            <w:tcW w:w="1276" w:type="dxa"/>
            <w:vMerge w:val="restart"/>
          </w:tcPr>
          <w:p w14:paraId="2E717632" w14:textId="77777777" w:rsidR="00572488" w:rsidRPr="00732759" w:rsidRDefault="00572488" w:rsidP="00A06BCC">
            <w:pPr>
              <w:pStyle w:val="TAC"/>
              <w:rPr>
                <w:rFonts w:cs="Arial"/>
                <w:lang w:eastAsia="en-US"/>
              </w:rPr>
            </w:pPr>
            <w:r w:rsidRPr="00732759">
              <w:rPr>
                <w:rFonts w:cs="Arial"/>
                <w:lang w:eastAsia="en-US"/>
              </w:rPr>
              <w:t>A3-4</w:t>
            </w:r>
          </w:p>
        </w:tc>
        <w:tc>
          <w:tcPr>
            <w:tcW w:w="1275" w:type="dxa"/>
          </w:tcPr>
          <w:p w14:paraId="51D03780" w14:textId="77777777" w:rsidR="00572488" w:rsidRPr="00732759" w:rsidRDefault="00572488" w:rsidP="00A06BCC">
            <w:pPr>
              <w:pStyle w:val="TAC"/>
              <w:rPr>
                <w:rFonts w:cs="Arial"/>
                <w:lang w:eastAsia="en-US"/>
              </w:rPr>
            </w:pPr>
            <w:r w:rsidRPr="00732759">
              <w:rPr>
                <w:rFonts w:cs="Arial"/>
                <w:lang w:eastAsia="en-US"/>
              </w:rPr>
              <w:t>30%</w:t>
            </w:r>
          </w:p>
        </w:tc>
        <w:tc>
          <w:tcPr>
            <w:tcW w:w="1276" w:type="dxa"/>
          </w:tcPr>
          <w:p w14:paraId="3BEE1373" w14:textId="77777777" w:rsidR="00572488" w:rsidRPr="00732759" w:rsidRDefault="00572488" w:rsidP="00A06BCC">
            <w:pPr>
              <w:pStyle w:val="TAC"/>
              <w:rPr>
                <w:rFonts w:cs="Arial"/>
                <w:lang w:eastAsia="en-US"/>
              </w:rPr>
            </w:pPr>
            <w:r w:rsidRPr="00732759">
              <w:rPr>
                <w:rFonts w:cs="Arial"/>
                <w:lang w:eastAsia="en-US"/>
              </w:rPr>
              <w:t>-10.1</w:t>
            </w:r>
          </w:p>
        </w:tc>
      </w:tr>
      <w:tr w:rsidR="00572488" w:rsidRPr="00732759" w14:paraId="65E7585E" w14:textId="77777777" w:rsidTr="00A06BCC">
        <w:trPr>
          <w:jc w:val="center"/>
        </w:trPr>
        <w:tc>
          <w:tcPr>
            <w:tcW w:w="1526" w:type="dxa"/>
            <w:vMerge/>
          </w:tcPr>
          <w:p w14:paraId="6A3855AC" w14:textId="77777777" w:rsidR="00572488" w:rsidRPr="00732759" w:rsidRDefault="00572488" w:rsidP="00A06BCC">
            <w:pPr>
              <w:pStyle w:val="TAC"/>
              <w:rPr>
                <w:rFonts w:cs="Arial"/>
                <w:lang w:eastAsia="en-US"/>
              </w:rPr>
            </w:pPr>
          </w:p>
        </w:tc>
        <w:tc>
          <w:tcPr>
            <w:tcW w:w="1526" w:type="dxa"/>
            <w:vMerge/>
          </w:tcPr>
          <w:p w14:paraId="0E3B9FE6" w14:textId="77777777" w:rsidR="00572488" w:rsidRPr="00732759" w:rsidRDefault="00572488" w:rsidP="00A06BCC">
            <w:pPr>
              <w:pStyle w:val="TAC"/>
              <w:rPr>
                <w:rFonts w:cs="Arial"/>
                <w:lang w:eastAsia="en-US"/>
              </w:rPr>
            </w:pPr>
          </w:p>
        </w:tc>
        <w:tc>
          <w:tcPr>
            <w:tcW w:w="1417" w:type="dxa"/>
            <w:vMerge/>
          </w:tcPr>
          <w:p w14:paraId="2071EA10" w14:textId="77777777" w:rsidR="00572488" w:rsidRPr="00732759" w:rsidRDefault="00572488" w:rsidP="00A06BCC">
            <w:pPr>
              <w:pStyle w:val="TAL"/>
              <w:rPr>
                <w:rFonts w:cs="Arial"/>
                <w:lang w:eastAsia="en-US"/>
              </w:rPr>
            </w:pPr>
          </w:p>
        </w:tc>
        <w:tc>
          <w:tcPr>
            <w:tcW w:w="1418" w:type="dxa"/>
            <w:vMerge/>
          </w:tcPr>
          <w:p w14:paraId="4D2D216F" w14:textId="77777777" w:rsidR="00572488" w:rsidRPr="00732759" w:rsidRDefault="00572488" w:rsidP="00A06BCC">
            <w:pPr>
              <w:pStyle w:val="TAL"/>
              <w:rPr>
                <w:rFonts w:cs="Arial"/>
                <w:lang w:eastAsia="en-US"/>
              </w:rPr>
            </w:pPr>
          </w:p>
        </w:tc>
        <w:tc>
          <w:tcPr>
            <w:tcW w:w="1276" w:type="dxa"/>
            <w:vMerge/>
          </w:tcPr>
          <w:p w14:paraId="57686CF3" w14:textId="77777777" w:rsidR="00572488" w:rsidRPr="00732759" w:rsidRDefault="00572488" w:rsidP="00A06BCC">
            <w:pPr>
              <w:pStyle w:val="TAC"/>
              <w:rPr>
                <w:rFonts w:cs="Arial"/>
                <w:lang w:eastAsia="en-US"/>
              </w:rPr>
            </w:pPr>
          </w:p>
        </w:tc>
        <w:tc>
          <w:tcPr>
            <w:tcW w:w="1275" w:type="dxa"/>
          </w:tcPr>
          <w:p w14:paraId="5C288702"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19D044AD" w14:textId="77777777" w:rsidR="00572488" w:rsidRPr="00732759" w:rsidRDefault="00572488" w:rsidP="00A06BCC">
            <w:pPr>
              <w:pStyle w:val="TAC"/>
              <w:rPr>
                <w:rFonts w:cs="Arial"/>
                <w:lang w:eastAsia="en-US"/>
              </w:rPr>
            </w:pPr>
            <w:r w:rsidRPr="00732759">
              <w:rPr>
                <w:rFonts w:cs="Arial"/>
                <w:lang w:eastAsia="en-US"/>
              </w:rPr>
              <w:t>-7.2</w:t>
            </w:r>
          </w:p>
        </w:tc>
      </w:tr>
      <w:tr w:rsidR="00572488" w:rsidRPr="00732759" w14:paraId="042767FC" w14:textId="77777777" w:rsidTr="00A06BCC">
        <w:trPr>
          <w:jc w:val="center"/>
        </w:trPr>
        <w:tc>
          <w:tcPr>
            <w:tcW w:w="1526" w:type="dxa"/>
            <w:vMerge/>
          </w:tcPr>
          <w:p w14:paraId="7735FED6" w14:textId="77777777" w:rsidR="00572488" w:rsidRPr="00732759" w:rsidRDefault="00572488" w:rsidP="00A06BCC">
            <w:pPr>
              <w:pStyle w:val="TAC"/>
              <w:rPr>
                <w:rFonts w:cs="Arial"/>
                <w:lang w:eastAsia="en-US"/>
              </w:rPr>
            </w:pPr>
          </w:p>
        </w:tc>
        <w:tc>
          <w:tcPr>
            <w:tcW w:w="1526" w:type="dxa"/>
            <w:vMerge/>
          </w:tcPr>
          <w:p w14:paraId="6D7E5F23" w14:textId="77777777" w:rsidR="00572488" w:rsidRPr="00732759" w:rsidRDefault="00572488" w:rsidP="00A06BCC">
            <w:pPr>
              <w:pStyle w:val="TAC"/>
              <w:rPr>
                <w:rFonts w:cs="Arial"/>
                <w:lang w:eastAsia="en-US"/>
              </w:rPr>
            </w:pPr>
          </w:p>
        </w:tc>
        <w:tc>
          <w:tcPr>
            <w:tcW w:w="1417" w:type="dxa"/>
            <w:vMerge/>
          </w:tcPr>
          <w:p w14:paraId="2414A43F" w14:textId="77777777" w:rsidR="00572488" w:rsidRPr="00732759" w:rsidRDefault="00572488" w:rsidP="00A06BCC">
            <w:pPr>
              <w:pStyle w:val="TAL"/>
              <w:rPr>
                <w:rFonts w:cs="Arial"/>
                <w:lang w:eastAsia="en-US"/>
              </w:rPr>
            </w:pPr>
          </w:p>
        </w:tc>
        <w:tc>
          <w:tcPr>
            <w:tcW w:w="1418" w:type="dxa"/>
            <w:vMerge/>
          </w:tcPr>
          <w:p w14:paraId="46EDD955" w14:textId="77777777" w:rsidR="00572488" w:rsidRPr="00732759" w:rsidRDefault="00572488" w:rsidP="00A06BCC">
            <w:pPr>
              <w:pStyle w:val="TAL"/>
              <w:rPr>
                <w:rFonts w:cs="Arial"/>
                <w:lang w:eastAsia="en-US"/>
              </w:rPr>
            </w:pPr>
          </w:p>
        </w:tc>
        <w:tc>
          <w:tcPr>
            <w:tcW w:w="1276" w:type="dxa"/>
          </w:tcPr>
          <w:p w14:paraId="2DB7608E" w14:textId="77777777" w:rsidR="00572488" w:rsidRPr="00732759" w:rsidRDefault="00572488" w:rsidP="00A06BCC">
            <w:pPr>
              <w:pStyle w:val="TAC"/>
              <w:rPr>
                <w:rFonts w:cs="Arial"/>
                <w:lang w:eastAsia="en-US"/>
              </w:rPr>
            </w:pPr>
            <w:r w:rsidRPr="00732759">
              <w:rPr>
                <w:rFonts w:cs="Arial"/>
                <w:lang w:eastAsia="en-US"/>
              </w:rPr>
              <w:t>A4-5</w:t>
            </w:r>
          </w:p>
        </w:tc>
        <w:tc>
          <w:tcPr>
            <w:tcW w:w="1275" w:type="dxa"/>
          </w:tcPr>
          <w:p w14:paraId="6EFFF6C8"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6CAB56A2" w14:textId="77777777" w:rsidR="00572488" w:rsidRPr="00732759" w:rsidRDefault="00572488" w:rsidP="00A06BCC">
            <w:pPr>
              <w:pStyle w:val="TAC"/>
              <w:rPr>
                <w:rFonts w:cs="Arial"/>
                <w:lang w:eastAsia="en-US"/>
              </w:rPr>
            </w:pPr>
            <w:r w:rsidRPr="00732759">
              <w:rPr>
                <w:rFonts w:cs="Arial"/>
                <w:lang w:eastAsia="en-US"/>
              </w:rPr>
              <w:t>4.0</w:t>
            </w:r>
          </w:p>
        </w:tc>
      </w:tr>
      <w:tr w:rsidR="00572488" w:rsidRPr="00732759" w14:paraId="46172B68" w14:textId="77777777" w:rsidTr="00A06BCC">
        <w:trPr>
          <w:jc w:val="center"/>
        </w:trPr>
        <w:tc>
          <w:tcPr>
            <w:tcW w:w="1526" w:type="dxa"/>
            <w:vMerge/>
          </w:tcPr>
          <w:p w14:paraId="76CCEE02" w14:textId="77777777" w:rsidR="00572488" w:rsidRPr="00732759" w:rsidRDefault="00572488" w:rsidP="00A06BCC">
            <w:pPr>
              <w:pStyle w:val="TAC"/>
              <w:rPr>
                <w:rFonts w:cs="Arial"/>
                <w:lang w:eastAsia="en-US"/>
              </w:rPr>
            </w:pPr>
          </w:p>
        </w:tc>
        <w:tc>
          <w:tcPr>
            <w:tcW w:w="1526" w:type="dxa"/>
            <w:vMerge/>
          </w:tcPr>
          <w:p w14:paraId="2ED3BD29" w14:textId="77777777" w:rsidR="00572488" w:rsidRPr="00732759" w:rsidRDefault="00572488" w:rsidP="00A06BCC">
            <w:pPr>
              <w:pStyle w:val="TAC"/>
              <w:rPr>
                <w:rFonts w:cs="Arial"/>
                <w:lang w:eastAsia="en-US"/>
              </w:rPr>
            </w:pPr>
          </w:p>
        </w:tc>
        <w:tc>
          <w:tcPr>
            <w:tcW w:w="1417" w:type="dxa"/>
            <w:vMerge/>
          </w:tcPr>
          <w:p w14:paraId="0C0CA03F" w14:textId="77777777" w:rsidR="00572488" w:rsidRPr="00732759" w:rsidRDefault="00572488" w:rsidP="00A06BCC">
            <w:pPr>
              <w:pStyle w:val="TAL"/>
              <w:rPr>
                <w:rFonts w:cs="Arial"/>
                <w:lang w:eastAsia="en-US"/>
              </w:rPr>
            </w:pPr>
          </w:p>
        </w:tc>
        <w:tc>
          <w:tcPr>
            <w:tcW w:w="1418" w:type="dxa"/>
            <w:vMerge/>
          </w:tcPr>
          <w:p w14:paraId="5B6C35E6" w14:textId="77777777" w:rsidR="00572488" w:rsidRPr="00732759" w:rsidRDefault="00572488" w:rsidP="00A06BCC">
            <w:pPr>
              <w:pStyle w:val="TAL"/>
              <w:rPr>
                <w:rFonts w:cs="Arial"/>
                <w:lang w:eastAsia="en-US"/>
              </w:rPr>
            </w:pPr>
          </w:p>
        </w:tc>
        <w:tc>
          <w:tcPr>
            <w:tcW w:w="1276" w:type="dxa"/>
          </w:tcPr>
          <w:p w14:paraId="615CAE6A" w14:textId="77777777" w:rsidR="00572488" w:rsidRPr="00732759" w:rsidRDefault="00572488" w:rsidP="00A06BCC">
            <w:pPr>
              <w:pStyle w:val="TAC"/>
              <w:rPr>
                <w:rFonts w:cs="Arial"/>
                <w:lang w:eastAsia="en-US"/>
              </w:rPr>
            </w:pPr>
            <w:r w:rsidRPr="00732759">
              <w:rPr>
                <w:rFonts w:cs="Arial"/>
                <w:lang w:eastAsia="en-US"/>
              </w:rPr>
              <w:t>A5-4</w:t>
            </w:r>
          </w:p>
        </w:tc>
        <w:tc>
          <w:tcPr>
            <w:tcW w:w="1275" w:type="dxa"/>
          </w:tcPr>
          <w:p w14:paraId="3B9C0DFF"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6CD1C248" w14:textId="77777777" w:rsidR="00572488" w:rsidRPr="00732759" w:rsidRDefault="00572488" w:rsidP="00A06BCC">
            <w:pPr>
              <w:pStyle w:val="TAC"/>
              <w:rPr>
                <w:rFonts w:cs="Arial"/>
                <w:lang w:eastAsia="en-US"/>
              </w:rPr>
            </w:pPr>
            <w:r w:rsidRPr="00732759">
              <w:rPr>
                <w:rFonts w:cs="Arial"/>
                <w:lang w:eastAsia="en-US"/>
              </w:rPr>
              <w:t>11.3</w:t>
            </w:r>
          </w:p>
        </w:tc>
      </w:tr>
      <w:tr w:rsidR="00572488" w:rsidRPr="00732759" w14:paraId="410DEBAB" w14:textId="77777777" w:rsidTr="00A06BCC">
        <w:trPr>
          <w:jc w:val="center"/>
        </w:trPr>
        <w:tc>
          <w:tcPr>
            <w:tcW w:w="1526" w:type="dxa"/>
            <w:vMerge/>
          </w:tcPr>
          <w:p w14:paraId="01E91A50" w14:textId="77777777" w:rsidR="00572488" w:rsidRPr="00732759" w:rsidRDefault="00572488" w:rsidP="00A06BCC">
            <w:pPr>
              <w:pStyle w:val="TAC"/>
              <w:rPr>
                <w:rFonts w:cs="Arial"/>
                <w:lang w:eastAsia="en-US"/>
              </w:rPr>
            </w:pPr>
          </w:p>
        </w:tc>
        <w:tc>
          <w:tcPr>
            <w:tcW w:w="1526" w:type="dxa"/>
            <w:vMerge/>
          </w:tcPr>
          <w:p w14:paraId="66A32742" w14:textId="77777777" w:rsidR="00572488" w:rsidRPr="00732759" w:rsidRDefault="00572488" w:rsidP="00A06BCC">
            <w:pPr>
              <w:pStyle w:val="TAC"/>
              <w:rPr>
                <w:rFonts w:cs="Arial"/>
                <w:lang w:eastAsia="en-US"/>
              </w:rPr>
            </w:pPr>
          </w:p>
        </w:tc>
        <w:tc>
          <w:tcPr>
            <w:tcW w:w="1417" w:type="dxa"/>
            <w:vMerge/>
          </w:tcPr>
          <w:p w14:paraId="1C25F1A9" w14:textId="77777777" w:rsidR="00572488" w:rsidRPr="00732759" w:rsidRDefault="00572488" w:rsidP="00A06BCC">
            <w:pPr>
              <w:pStyle w:val="TAL"/>
              <w:rPr>
                <w:rFonts w:cs="Arial"/>
                <w:lang w:eastAsia="en-US"/>
              </w:rPr>
            </w:pPr>
          </w:p>
        </w:tc>
        <w:tc>
          <w:tcPr>
            <w:tcW w:w="1418" w:type="dxa"/>
            <w:vMerge/>
          </w:tcPr>
          <w:p w14:paraId="76B4B356" w14:textId="77777777" w:rsidR="00572488" w:rsidRPr="00732759" w:rsidRDefault="00572488" w:rsidP="00A06BCC">
            <w:pPr>
              <w:pStyle w:val="TAL"/>
              <w:rPr>
                <w:rFonts w:cs="Arial"/>
                <w:lang w:eastAsia="en-US"/>
              </w:rPr>
            </w:pPr>
          </w:p>
        </w:tc>
        <w:tc>
          <w:tcPr>
            <w:tcW w:w="1276" w:type="dxa"/>
          </w:tcPr>
          <w:p w14:paraId="0D50ED5F" w14:textId="77777777" w:rsidR="00572488" w:rsidRPr="00732759" w:rsidRDefault="00572488" w:rsidP="00A06BCC">
            <w:pPr>
              <w:pStyle w:val="TAC"/>
              <w:rPr>
                <w:rFonts w:cs="Arial"/>
                <w:lang w:eastAsia="en-US"/>
              </w:rPr>
            </w:pPr>
            <w:r w:rsidRPr="00732759">
              <w:rPr>
                <w:rFonts w:cs="Arial"/>
                <w:lang w:eastAsia="en-US"/>
              </w:rPr>
              <w:t>A17-3</w:t>
            </w:r>
          </w:p>
        </w:tc>
        <w:tc>
          <w:tcPr>
            <w:tcW w:w="1275" w:type="dxa"/>
          </w:tcPr>
          <w:p w14:paraId="74AF0430"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7940ABDB" w14:textId="77777777" w:rsidR="00572488" w:rsidRPr="00732759" w:rsidRDefault="00572488" w:rsidP="00E56D06">
            <w:pPr>
              <w:pStyle w:val="TAC"/>
              <w:rPr>
                <w:rFonts w:cs="Arial"/>
                <w:lang w:eastAsia="en-US"/>
              </w:rPr>
            </w:pPr>
            <w:r w:rsidRPr="00732759">
              <w:rPr>
                <w:rFonts w:cs="Arial"/>
                <w:lang w:eastAsia="en-US"/>
              </w:rPr>
              <w:t>15.3</w:t>
            </w:r>
          </w:p>
        </w:tc>
      </w:tr>
      <w:tr w:rsidR="00572488" w:rsidRPr="00732759" w14:paraId="3E2159BB" w14:textId="77777777" w:rsidTr="00A06BCC">
        <w:trPr>
          <w:jc w:val="center"/>
        </w:trPr>
        <w:tc>
          <w:tcPr>
            <w:tcW w:w="1526" w:type="dxa"/>
            <w:vMerge/>
          </w:tcPr>
          <w:p w14:paraId="4E16C361" w14:textId="77777777" w:rsidR="00572488" w:rsidRPr="00732759" w:rsidRDefault="00572488" w:rsidP="00A06BCC">
            <w:pPr>
              <w:pStyle w:val="TAC"/>
              <w:rPr>
                <w:rFonts w:cs="Arial"/>
                <w:lang w:eastAsia="en-US"/>
              </w:rPr>
            </w:pPr>
          </w:p>
        </w:tc>
        <w:tc>
          <w:tcPr>
            <w:tcW w:w="1526" w:type="dxa"/>
            <w:vMerge/>
          </w:tcPr>
          <w:p w14:paraId="5A524C49" w14:textId="77777777" w:rsidR="00572488" w:rsidRPr="00732759" w:rsidRDefault="00572488" w:rsidP="00A06BCC">
            <w:pPr>
              <w:pStyle w:val="TAC"/>
              <w:rPr>
                <w:rFonts w:cs="Arial"/>
                <w:lang w:eastAsia="en-US"/>
              </w:rPr>
            </w:pPr>
          </w:p>
        </w:tc>
        <w:tc>
          <w:tcPr>
            <w:tcW w:w="1417" w:type="dxa"/>
            <w:vMerge/>
          </w:tcPr>
          <w:p w14:paraId="22456383" w14:textId="77777777" w:rsidR="00572488" w:rsidRPr="00732759" w:rsidRDefault="00572488" w:rsidP="00A06BCC">
            <w:pPr>
              <w:pStyle w:val="TAL"/>
              <w:rPr>
                <w:rFonts w:cs="Arial"/>
                <w:lang w:eastAsia="en-US"/>
              </w:rPr>
            </w:pPr>
          </w:p>
        </w:tc>
        <w:tc>
          <w:tcPr>
            <w:tcW w:w="1418" w:type="dxa"/>
            <w:vMerge/>
          </w:tcPr>
          <w:p w14:paraId="5B076E02" w14:textId="77777777" w:rsidR="00572488" w:rsidRPr="00732759" w:rsidRDefault="00572488" w:rsidP="00A06BCC">
            <w:pPr>
              <w:pStyle w:val="TAL"/>
              <w:rPr>
                <w:rFonts w:cs="Arial"/>
                <w:lang w:eastAsia="en-US"/>
              </w:rPr>
            </w:pPr>
          </w:p>
        </w:tc>
        <w:tc>
          <w:tcPr>
            <w:tcW w:w="1276" w:type="dxa"/>
          </w:tcPr>
          <w:p w14:paraId="47141F43" w14:textId="77777777" w:rsidR="00572488" w:rsidRPr="00732759" w:rsidRDefault="00572488" w:rsidP="00A06BC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3</w:t>
            </w:r>
          </w:p>
        </w:tc>
        <w:tc>
          <w:tcPr>
            <w:tcW w:w="1275" w:type="dxa"/>
          </w:tcPr>
          <w:p w14:paraId="6A0033B1" w14:textId="77777777" w:rsidR="00572488" w:rsidRPr="00732759" w:rsidRDefault="00572488" w:rsidP="00A06BCC">
            <w:pPr>
              <w:pStyle w:val="TAC"/>
              <w:rPr>
                <w:rFonts w:cs="Arial"/>
                <w:lang w:eastAsia="en-US"/>
              </w:rPr>
            </w:pPr>
            <w:r w:rsidRPr="00732759">
              <w:rPr>
                <w:rFonts w:cs="Arial"/>
              </w:rPr>
              <w:t>70%</w:t>
            </w:r>
          </w:p>
        </w:tc>
        <w:tc>
          <w:tcPr>
            <w:tcW w:w="1276" w:type="dxa"/>
          </w:tcPr>
          <w:p w14:paraId="24CBEBCA" w14:textId="77777777" w:rsidR="00572488" w:rsidRPr="00732759" w:rsidDel="00E56D06" w:rsidRDefault="00572488" w:rsidP="008D6E42">
            <w:pPr>
              <w:pStyle w:val="TAC"/>
              <w:rPr>
                <w:rFonts w:cs="Arial"/>
                <w:lang w:eastAsia="en-US"/>
              </w:rPr>
            </w:pPr>
            <w:r w:rsidRPr="00732759">
              <w:rPr>
                <w:rFonts w:cs="Arial" w:hint="eastAsia"/>
                <w:lang w:eastAsia="zh-CN"/>
              </w:rPr>
              <w:t>2.0</w:t>
            </w:r>
          </w:p>
        </w:tc>
      </w:tr>
      <w:tr w:rsidR="00572488" w:rsidRPr="00732759" w14:paraId="21F9809F" w14:textId="77777777" w:rsidTr="00A06BCC">
        <w:trPr>
          <w:jc w:val="center"/>
        </w:trPr>
        <w:tc>
          <w:tcPr>
            <w:tcW w:w="1526" w:type="dxa"/>
            <w:vMerge/>
          </w:tcPr>
          <w:p w14:paraId="207C415D" w14:textId="77777777" w:rsidR="00572488" w:rsidRPr="00732759" w:rsidRDefault="00572488" w:rsidP="00A06BCC">
            <w:pPr>
              <w:pStyle w:val="TAC"/>
              <w:rPr>
                <w:rFonts w:cs="Arial"/>
                <w:lang w:eastAsia="en-US"/>
              </w:rPr>
            </w:pPr>
          </w:p>
        </w:tc>
        <w:tc>
          <w:tcPr>
            <w:tcW w:w="1526" w:type="dxa"/>
            <w:vMerge/>
          </w:tcPr>
          <w:p w14:paraId="59E44BE0" w14:textId="77777777" w:rsidR="00572488" w:rsidRPr="00732759" w:rsidRDefault="00572488" w:rsidP="00A06BCC">
            <w:pPr>
              <w:pStyle w:val="TAC"/>
              <w:rPr>
                <w:rFonts w:cs="Arial"/>
                <w:lang w:eastAsia="en-US"/>
              </w:rPr>
            </w:pPr>
          </w:p>
        </w:tc>
        <w:tc>
          <w:tcPr>
            <w:tcW w:w="1417" w:type="dxa"/>
            <w:vMerge/>
          </w:tcPr>
          <w:p w14:paraId="263FA7F8" w14:textId="77777777" w:rsidR="00572488" w:rsidRPr="00732759" w:rsidRDefault="00572488" w:rsidP="00A06BCC">
            <w:pPr>
              <w:pStyle w:val="TAL"/>
              <w:rPr>
                <w:rFonts w:cs="Arial"/>
                <w:lang w:eastAsia="en-US"/>
              </w:rPr>
            </w:pPr>
          </w:p>
        </w:tc>
        <w:tc>
          <w:tcPr>
            <w:tcW w:w="1418" w:type="dxa"/>
            <w:vMerge/>
          </w:tcPr>
          <w:p w14:paraId="731B9587" w14:textId="77777777" w:rsidR="00572488" w:rsidRPr="00732759" w:rsidRDefault="00572488" w:rsidP="00A06BCC">
            <w:pPr>
              <w:pStyle w:val="TAL"/>
              <w:rPr>
                <w:rFonts w:cs="Arial"/>
                <w:lang w:eastAsia="en-US"/>
              </w:rPr>
            </w:pPr>
          </w:p>
        </w:tc>
        <w:tc>
          <w:tcPr>
            <w:tcW w:w="1276" w:type="dxa"/>
          </w:tcPr>
          <w:p w14:paraId="04446457" w14:textId="77777777" w:rsidR="00572488" w:rsidRPr="00732759" w:rsidRDefault="00572488" w:rsidP="00A06BC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3</w:t>
            </w:r>
          </w:p>
        </w:tc>
        <w:tc>
          <w:tcPr>
            <w:tcW w:w="1275" w:type="dxa"/>
          </w:tcPr>
          <w:p w14:paraId="4ECA20AA" w14:textId="77777777" w:rsidR="00572488" w:rsidRPr="00732759" w:rsidRDefault="00572488" w:rsidP="00A06BCC">
            <w:pPr>
              <w:pStyle w:val="TAC"/>
              <w:rPr>
                <w:rFonts w:cs="Arial"/>
                <w:lang w:eastAsia="en-US"/>
              </w:rPr>
            </w:pPr>
            <w:r w:rsidRPr="00732759">
              <w:rPr>
                <w:rFonts w:cs="Arial"/>
              </w:rPr>
              <w:t>70%</w:t>
            </w:r>
          </w:p>
        </w:tc>
        <w:tc>
          <w:tcPr>
            <w:tcW w:w="1276" w:type="dxa"/>
          </w:tcPr>
          <w:p w14:paraId="3B540967" w14:textId="77777777" w:rsidR="00572488" w:rsidRPr="00732759" w:rsidDel="00E56D06" w:rsidRDefault="00572488" w:rsidP="008D6E42">
            <w:pPr>
              <w:pStyle w:val="TAC"/>
              <w:rPr>
                <w:rFonts w:cs="Arial"/>
                <w:lang w:eastAsia="en-US"/>
              </w:rPr>
            </w:pPr>
            <w:r w:rsidRPr="00732759">
              <w:rPr>
                <w:rFonts w:cs="Arial" w:hint="eastAsia"/>
                <w:lang w:eastAsia="zh-CN"/>
              </w:rPr>
              <w:t>12.5</w:t>
            </w:r>
          </w:p>
        </w:tc>
      </w:tr>
      <w:tr w:rsidR="00572488" w:rsidRPr="00732759" w14:paraId="4BF02FC8" w14:textId="77777777" w:rsidTr="00A06BCC">
        <w:trPr>
          <w:jc w:val="center"/>
        </w:trPr>
        <w:tc>
          <w:tcPr>
            <w:tcW w:w="1526" w:type="dxa"/>
            <w:vMerge/>
          </w:tcPr>
          <w:p w14:paraId="7BC8232F" w14:textId="77777777" w:rsidR="00572488" w:rsidRPr="00732759" w:rsidRDefault="00572488" w:rsidP="00A06BCC">
            <w:pPr>
              <w:pStyle w:val="TAC"/>
              <w:rPr>
                <w:rFonts w:cs="Arial"/>
                <w:lang w:eastAsia="en-US"/>
              </w:rPr>
            </w:pPr>
          </w:p>
        </w:tc>
        <w:tc>
          <w:tcPr>
            <w:tcW w:w="1526" w:type="dxa"/>
            <w:vMerge/>
          </w:tcPr>
          <w:p w14:paraId="47FAB098" w14:textId="77777777" w:rsidR="00572488" w:rsidRPr="00732759" w:rsidRDefault="00572488" w:rsidP="00A06BCC">
            <w:pPr>
              <w:pStyle w:val="TAC"/>
              <w:rPr>
                <w:rFonts w:cs="Arial"/>
                <w:lang w:eastAsia="en-US"/>
              </w:rPr>
            </w:pPr>
          </w:p>
        </w:tc>
        <w:tc>
          <w:tcPr>
            <w:tcW w:w="1417" w:type="dxa"/>
            <w:vMerge/>
          </w:tcPr>
          <w:p w14:paraId="77558E0F" w14:textId="77777777" w:rsidR="00572488" w:rsidRPr="00732759" w:rsidRDefault="00572488" w:rsidP="00A06BCC">
            <w:pPr>
              <w:pStyle w:val="TAL"/>
              <w:rPr>
                <w:rFonts w:cs="Arial"/>
                <w:lang w:eastAsia="en-US"/>
              </w:rPr>
            </w:pPr>
          </w:p>
        </w:tc>
        <w:tc>
          <w:tcPr>
            <w:tcW w:w="1418" w:type="dxa"/>
            <w:vMerge w:val="restart"/>
          </w:tcPr>
          <w:p w14:paraId="2837C34C" w14:textId="77777777" w:rsidR="00572488" w:rsidRPr="00732759" w:rsidRDefault="00572488" w:rsidP="00A06BCC">
            <w:pPr>
              <w:pStyle w:val="TAL"/>
              <w:rPr>
                <w:rFonts w:cs="Arial"/>
                <w:lang w:eastAsia="en-US"/>
              </w:rPr>
            </w:pPr>
            <w:r w:rsidRPr="00732759">
              <w:rPr>
                <w:rFonts w:cs="Arial"/>
                <w:lang w:eastAsia="en-US"/>
              </w:rPr>
              <w:t>EVA 5Hz Low</w:t>
            </w:r>
          </w:p>
        </w:tc>
        <w:tc>
          <w:tcPr>
            <w:tcW w:w="1276" w:type="dxa"/>
            <w:vMerge w:val="restart"/>
          </w:tcPr>
          <w:p w14:paraId="7E4BF92C" w14:textId="77777777" w:rsidR="00572488" w:rsidRPr="00732759" w:rsidRDefault="00572488" w:rsidP="00A06BCC">
            <w:pPr>
              <w:pStyle w:val="TAC"/>
              <w:rPr>
                <w:rFonts w:cs="Arial"/>
                <w:lang w:eastAsia="en-US"/>
              </w:rPr>
            </w:pPr>
            <w:r w:rsidRPr="00732759">
              <w:rPr>
                <w:rFonts w:cs="Arial"/>
                <w:lang w:eastAsia="en-US"/>
              </w:rPr>
              <w:t>A3-1</w:t>
            </w:r>
          </w:p>
        </w:tc>
        <w:tc>
          <w:tcPr>
            <w:tcW w:w="1275" w:type="dxa"/>
          </w:tcPr>
          <w:p w14:paraId="43A30086" w14:textId="77777777" w:rsidR="00572488" w:rsidRPr="00732759" w:rsidRDefault="00572488" w:rsidP="00A06BCC">
            <w:pPr>
              <w:pStyle w:val="TAC"/>
              <w:rPr>
                <w:rFonts w:cs="Arial"/>
                <w:lang w:eastAsia="en-US"/>
              </w:rPr>
            </w:pPr>
            <w:r w:rsidRPr="00732759">
              <w:rPr>
                <w:rFonts w:cs="Arial"/>
                <w:lang w:eastAsia="en-US"/>
              </w:rPr>
              <w:t>30%</w:t>
            </w:r>
          </w:p>
        </w:tc>
        <w:tc>
          <w:tcPr>
            <w:tcW w:w="1276" w:type="dxa"/>
          </w:tcPr>
          <w:p w14:paraId="5F57F21D" w14:textId="77777777" w:rsidR="00572488" w:rsidRPr="00732759" w:rsidRDefault="00572488" w:rsidP="00A06BCC">
            <w:pPr>
              <w:pStyle w:val="TAC"/>
              <w:rPr>
                <w:rFonts w:cs="Arial"/>
                <w:lang w:eastAsia="en-US"/>
              </w:rPr>
            </w:pPr>
            <w:r w:rsidRPr="00732759">
              <w:rPr>
                <w:rFonts w:cs="Arial"/>
                <w:lang w:eastAsia="en-US"/>
              </w:rPr>
              <w:t>-7.1</w:t>
            </w:r>
          </w:p>
        </w:tc>
      </w:tr>
      <w:tr w:rsidR="00572488" w:rsidRPr="00732759" w14:paraId="6B5A1A82" w14:textId="77777777" w:rsidTr="00A06BCC">
        <w:trPr>
          <w:jc w:val="center"/>
        </w:trPr>
        <w:tc>
          <w:tcPr>
            <w:tcW w:w="1526" w:type="dxa"/>
            <w:vMerge/>
          </w:tcPr>
          <w:p w14:paraId="5865DF0D" w14:textId="77777777" w:rsidR="00572488" w:rsidRPr="00732759" w:rsidRDefault="00572488" w:rsidP="00A06BCC">
            <w:pPr>
              <w:pStyle w:val="TAC"/>
              <w:rPr>
                <w:rFonts w:cs="Arial"/>
                <w:lang w:eastAsia="en-US"/>
              </w:rPr>
            </w:pPr>
          </w:p>
        </w:tc>
        <w:tc>
          <w:tcPr>
            <w:tcW w:w="1526" w:type="dxa"/>
            <w:vMerge/>
          </w:tcPr>
          <w:p w14:paraId="572AD5EE" w14:textId="77777777" w:rsidR="00572488" w:rsidRPr="00732759" w:rsidRDefault="00572488" w:rsidP="00A06BCC">
            <w:pPr>
              <w:pStyle w:val="TAC"/>
              <w:rPr>
                <w:rFonts w:cs="Arial"/>
                <w:lang w:eastAsia="en-US"/>
              </w:rPr>
            </w:pPr>
          </w:p>
        </w:tc>
        <w:tc>
          <w:tcPr>
            <w:tcW w:w="1417" w:type="dxa"/>
            <w:vMerge/>
          </w:tcPr>
          <w:p w14:paraId="215DEDFE" w14:textId="77777777" w:rsidR="00572488" w:rsidRPr="00732759" w:rsidRDefault="00572488" w:rsidP="00A06BCC">
            <w:pPr>
              <w:pStyle w:val="TAL"/>
              <w:rPr>
                <w:rFonts w:cs="Arial"/>
                <w:lang w:eastAsia="en-US"/>
              </w:rPr>
            </w:pPr>
          </w:p>
        </w:tc>
        <w:tc>
          <w:tcPr>
            <w:tcW w:w="1418" w:type="dxa"/>
            <w:vMerge/>
          </w:tcPr>
          <w:p w14:paraId="2B7FFDA5" w14:textId="77777777" w:rsidR="00572488" w:rsidRPr="00732759" w:rsidRDefault="00572488" w:rsidP="00A06BCC">
            <w:pPr>
              <w:pStyle w:val="TAL"/>
              <w:rPr>
                <w:rFonts w:cs="Arial"/>
                <w:lang w:eastAsia="en-US"/>
              </w:rPr>
            </w:pPr>
          </w:p>
        </w:tc>
        <w:tc>
          <w:tcPr>
            <w:tcW w:w="1276" w:type="dxa"/>
            <w:vMerge/>
          </w:tcPr>
          <w:p w14:paraId="68326AA5" w14:textId="77777777" w:rsidR="00572488" w:rsidRPr="00732759" w:rsidRDefault="00572488" w:rsidP="00A06BCC">
            <w:pPr>
              <w:pStyle w:val="TAC"/>
              <w:rPr>
                <w:rFonts w:cs="Arial"/>
                <w:lang w:eastAsia="en-US"/>
              </w:rPr>
            </w:pPr>
          </w:p>
        </w:tc>
        <w:tc>
          <w:tcPr>
            <w:tcW w:w="1275" w:type="dxa"/>
          </w:tcPr>
          <w:p w14:paraId="7132359F"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2E40145E" w14:textId="77777777" w:rsidR="00572488" w:rsidRPr="00732759" w:rsidRDefault="00572488" w:rsidP="00A06BCC">
            <w:pPr>
              <w:pStyle w:val="TAC"/>
              <w:rPr>
                <w:rFonts w:cs="Arial"/>
                <w:lang w:eastAsia="en-US"/>
              </w:rPr>
            </w:pPr>
            <w:r w:rsidRPr="00732759">
              <w:rPr>
                <w:rFonts w:cs="Arial"/>
                <w:lang w:eastAsia="en-US"/>
              </w:rPr>
              <w:t>-3.9</w:t>
            </w:r>
          </w:p>
        </w:tc>
      </w:tr>
      <w:tr w:rsidR="00572488" w:rsidRPr="00732759" w14:paraId="2D6755DD" w14:textId="77777777" w:rsidTr="00A06BCC">
        <w:trPr>
          <w:jc w:val="center"/>
        </w:trPr>
        <w:tc>
          <w:tcPr>
            <w:tcW w:w="1526" w:type="dxa"/>
            <w:vMerge/>
          </w:tcPr>
          <w:p w14:paraId="7AB7EE8D" w14:textId="77777777" w:rsidR="00572488" w:rsidRPr="00732759" w:rsidRDefault="00572488" w:rsidP="00A06BCC">
            <w:pPr>
              <w:pStyle w:val="TAC"/>
              <w:rPr>
                <w:rFonts w:cs="Arial"/>
                <w:lang w:eastAsia="en-US"/>
              </w:rPr>
            </w:pPr>
          </w:p>
        </w:tc>
        <w:tc>
          <w:tcPr>
            <w:tcW w:w="1526" w:type="dxa"/>
            <w:vMerge/>
          </w:tcPr>
          <w:p w14:paraId="7D4784D7" w14:textId="77777777" w:rsidR="00572488" w:rsidRPr="00732759" w:rsidRDefault="00572488" w:rsidP="00A06BCC">
            <w:pPr>
              <w:pStyle w:val="TAC"/>
              <w:rPr>
                <w:rFonts w:cs="Arial"/>
                <w:lang w:eastAsia="en-US"/>
              </w:rPr>
            </w:pPr>
          </w:p>
        </w:tc>
        <w:tc>
          <w:tcPr>
            <w:tcW w:w="1417" w:type="dxa"/>
            <w:vMerge/>
          </w:tcPr>
          <w:p w14:paraId="3BC0226B" w14:textId="77777777" w:rsidR="00572488" w:rsidRPr="00732759" w:rsidRDefault="00572488" w:rsidP="00A06BCC">
            <w:pPr>
              <w:pStyle w:val="TAL"/>
              <w:rPr>
                <w:rFonts w:cs="Arial"/>
                <w:lang w:eastAsia="en-US"/>
              </w:rPr>
            </w:pPr>
          </w:p>
        </w:tc>
        <w:tc>
          <w:tcPr>
            <w:tcW w:w="1418" w:type="dxa"/>
            <w:vMerge/>
          </w:tcPr>
          <w:p w14:paraId="54F53584" w14:textId="77777777" w:rsidR="00572488" w:rsidRPr="00732759" w:rsidRDefault="00572488" w:rsidP="00A06BCC">
            <w:pPr>
              <w:pStyle w:val="TAL"/>
              <w:rPr>
                <w:rFonts w:cs="Arial"/>
                <w:lang w:eastAsia="en-US"/>
              </w:rPr>
            </w:pPr>
          </w:p>
        </w:tc>
        <w:tc>
          <w:tcPr>
            <w:tcW w:w="1276" w:type="dxa"/>
            <w:vMerge w:val="restart"/>
          </w:tcPr>
          <w:p w14:paraId="5E12F034" w14:textId="77777777" w:rsidR="00572488" w:rsidRPr="00732759" w:rsidRDefault="00572488" w:rsidP="00A06BCC">
            <w:pPr>
              <w:pStyle w:val="TAC"/>
              <w:rPr>
                <w:rFonts w:cs="Arial"/>
                <w:lang w:eastAsia="en-US"/>
              </w:rPr>
            </w:pPr>
            <w:r w:rsidRPr="00732759">
              <w:rPr>
                <w:rFonts w:cs="Arial"/>
                <w:lang w:eastAsia="en-US"/>
              </w:rPr>
              <w:t>A4-1</w:t>
            </w:r>
          </w:p>
        </w:tc>
        <w:tc>
          <w:tcPr>
            <w:tcW w:w="1275" w:type="dxa"/>
          </w:tcPr>
          <w:p w14:paraId="1795E045" w14:textId="77777777" w:rsidR="00572488" w:rsidRPr="00732759" w:rsidRDefault="00572488" w:rsidP="00A06BCC">
            <w:pPr>
              <w:pStyle w:val="TAC"/>
              <w:rPr>
                <w:rFonts w:cs="Arial"/>
                <w:lang w:eastAsia="en-US"/>
              </w:rPr>
            </w:pPr>
            <w:r w:rsidRPr="00732759">
              <w:rPr>
                <w:rFonts w:cs="Arial"/>
                <w:lang w:eastAsia="en-US"/>
              </w:rPr>
              <w:t>30%</w:t>
            </w:r>
          </w:p>
        </w:tc>
        <w:tc>
          <w:tcPr>
            <w:tcW w:w="1276" w:type="dxa"/>
          </w:tcPr>
          <w:p w14:paraId="6BC987B0" w14:textId="77777777" w:rsidR="00572488" w:rsidRPr="00732759" w:rsidRDefault="00572488" w:rsidP="00A06BCC">
            <w:pPr>
              <w:pStyle w:val="TAC"/>
              <w:rPr>
                <w:rFonts w:cs="Arial"/>
                <w:lang w:eastAsia="en-US"/>
              </w:rPr>
            </w:pPr>
            <w:r w:rsidRPr="00732759">
              <w:rPr>
                <w:rFonts w:cs="Arial"/>
                <w:lang w:eastAsia="en-US"/>
              </w:rPr>
              <w:t>-1.9</w:t>
            </w:r>
          </w:p>
        </w:tc>
      </w:tr>
      <w:tr w:rsidR="00572488" w:rsidRPr="00732759" w14:paraId="2ECCCA38" w14:textId="77777777" w:rsidTr="00A06BCC">
        <w:trPr>
          <w:jc w:val="center"/>
        </w:trPr>
        <w:tc>
          <w:tcPr>
            <w:tcW w:w="1526" w:type="dxa"/>
            <w:vMerge/>
          </w:tcPr>
          <w:p w14:paraId="7055BA8D" w14:textId="77777777" w:rsidR="00572488" w:rsidRPr="00732759" w:rsidRDefault="00572488" w:rsidP="00A06BCC">
            <w:pPr>
              <w:pStyle w:val="TAC"/>
              <w:rPr>
                <w:rFonts w:cs="Arial"/>
                <w:lang w:eastAsia="en-US"/>
              </w:rPr>
            </w:pPr>
          </w:p>
        </w:tc>
        <w:tc>
          <w:tcPr>
            <w:tcW w:w="1526" w:type="dxa"/>
            <w:vMerge/>
          </w:tcPr>
          <w:p w14:paraId="23E2A710" w14:textId="77777777" w:rsidR="00572488" w:rsidRPr="00732759" w:rsidRDefault="00572488" w:rsidP="00A06BCC">
            <w:pPr>
              <w:pStyle w:val="TAC"/>
              <w:rPr>
                <w:rFonts w:cs="Arial"/>
                <w:lang w:eastAsia="en-US"/>
              </w:rPr>
            </w:pPr>
          </w:p>
        </w:tc>
        <w:tc>
          <w:tcPr>
            <w:tcW w:w="1417" w:type="dxa"/>
            <w:vMerge/>
          </w:tcPr>
          <w:p w14:paraId="492FE3C2" w14:textId="77777777" w:rsidR="00572488" w:rsidRPr="00732759" w:rsidRDefault="00572488" w:rsidP="00A06BCC">
            <w:pPr>
              <w:pStyle w:val="TAL"/>
              <w:rPr>
                <w:rFonts w:cs="Arial"/>
                <w:lang w:eastAsia="en-US"/>
              </w:rPr>
            </w:pPr>
          </w:p>
        </w:tc>
        <w:tc>
          <w:tcPr>
            <w:tcW w:w="1418" w:type="dxa"/>
            <w:vMerge/>
          </w:tcPr>
          <w:p w14:paraId="4D41663D" w14:textId="77777777" w:rsidR="00572488" w:rsidRPr="00732759" w:rsidRDefault="00572488" w:rsidP="00A06BCC">
            <w:pPr>
              <w:pStyle w:val="TAL"/>
              <w:rPr>
                <w:rFonts w:cs="Arial"/>
                <w:lang w:eastAsia="en-US"/>
              </w:rPr>
            </w:pPr>
          </w:p>
        </w:tc>
        <w:tc>
          <w:tcPr>
            <w:tcW w:w="1276" w:type="dxa"/>
            <w:vMerge/>
          </w:tcPr>
          <w:p w14:paraId="60FC070D" w14:textId="77777777" w:rsidR="00572488" w:rsidRPr="00732759" w:rsidRDefault="00572488" w:rsidP="00A06BCC">
            <w:pPr>
              <w:pStyle w:val="TAC"/>
              <w:rPr>
                <w:rFonts w:cs="Arial"/>
                <w:lang w:eastAsia="en-US"/>
              </w:rPr>
            </w:pPr>
          </w:p>
        </w:tc>
        <w:tc>
          <w:tcPr>
            <w:tcW w:w="1275" w:type="dxa"/>
          </w:tcPr>
          <w:p w14:paraId="3FA77635"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166EAC18" w14:textId="77777777" w:rsidR="00572488" w:rsidRPr="00732759" w:rsidRDefault="00572488" w:rsidP="00A06BCC">
            <w:pPr>
              <w:pStyle w:val="TAC"/>
              <w:rPr>
                <w:rFonts w:cs="Arial"/>
                <w:lang w:eastAsia="en-US"/>
              </w:rPr>
            </w:pPr>
            <w:r w:rsidRPr="00732759">
              <w:rPr>
                <w:rFonts w:cs="Arial"/>
                <w:lang w:eastAsia="en-US"/>
              </w:rPr>
              <w:t>4.4</w:t>
            </w:r>
          </w:p>
        </w:tc>
      </w:tr>
      <w:tr w:rsidR="00572488" w:rsidRPr="00732759" w14:paraId="585FDFCF" w14:textId="77777777" w:rsidTr="00A06BCC">
        <w:trPr>
          <w:jc w:val="center"/>
        </w:trPr>
        <w:tc>
          <w:tcPr>
            <w:tcW w:w="1526" w:type="dxa"/>
            <w:vMerge/>
          </w:tcPr>
          <w:p w14:paraId="01769459" w14:textId="77777777" w:rsidR="00572488" w:rsidRPr="00732759" w:rsidRDefault="00572488" w:rsidP="00A06BCC">
            <w:pPr>
              <w:pStyle w:val="TAC"/>
              <w:rPr>
                <w:rFonts w:cs="Arial"/>
                <w:lang w:eastAsia="en-US"/>
              </w:rPr>
            </w:pPr>
          </w:p>
        </w:tc>
        <w:tc>
          <w:tcPr>
            <w:tcW w:w="1526" w:type="dxa"/>
            <w:vMerge/>
          </w:tcPr>
          <w:p w14:paraId="3D25D12E" w14:textId="77777777" w:rsidR="00572488" w:rsidRPr="00732759" w:rsidRDefault="00572488" w:rsidP="00A06BCC">
            <w:pPr>
              <w:pStyle w:val="TAC"/>
              <w:rPr>
                <w:rFonts w:cs="Arial"/>
                <w:lang w:eastAsia="en-US"/>
              </w:rPr>
            </w:pPr>
          </w:p>
        </w:tc>
        <w:tc>
          <w:tcPr>
            <w:tcW w:w="1417" w:type="dxa"/>
            <w:vMerge/>
          </w:tcPr>
          <w:p w14:paraId="6ED6AA0D" w14:textId="77777777" w:rsidR="00572488" w:rsidRPr="00732759" w:rsidRDefault="00572488" w:rsidP="00A06BCC">
            <w:pPr>
              <w:pStyle w:val="TAL"/>
              <w:rPr>
                <w:rFonts w:cs="Arial"/>
                <w:lang w:eastAsia="en-US"/>
              </w:rPr>
            </w:pPr>
          </w:p>
        </w:tc>
        <w:tc>
          <w:tcPr>
            <w:tcW w:w="1418" w:type="dxa"/>
            <w:vMerge/>
          </w:tcPr>
          <w:p w14:paraId="3C469FF2" w14:textId="77777777" w:rsidR="00572488" w:rsidRPr="00732759" w:rsidRDefault="00572488" w:rsidP="00A06BCC">
            <w:pPr>
              <w:pStyle w:val="TAL"/>
              <w:rPr>
                <w:rFonts w:cs="Arial"/>
                <w:lang w:eastAsia="en-US"/>
              </w:rPr>
            </w:pPr>
          </w:p>
        </w:tc>
        <w:tc>
          <w:tcPr>
            <w:tcW w:w="1276" w:type="dxa"/>
          </w:tcPr>
          <w:p w14:paraId="7C72DE0D" w14:textId="77777777" w:rsidR="00572488" w:rsidRPr="00732759" w:rsidRDefault="00572488" w:rsidP="00A06BCC">
            <w:pPr>
              <w:pStyle w:val="TAC"/>
              <w:rPr>
                <w:rFonts w:cs="Arial"/>
                <w:lang w:eastAsia="en-US"/>
              </w:rPr>
            </w:pPr>
            <w:r w:rsidRPr="00732759">
              <w:rPr>
                <w:rFonts w:cs="Arial"/>
                <w:lang w:eastAsia="en-US"/>
              </w:rPr>
              <w:t>A5-1</w:t>
            </w:r>
          </w:p>
        </w:tc>
        <w:tc>
          <w:tcPr>
            <w:tcW w:w="1275" w:type="dxa"/>
          </w:tcPr>
          <w:p w14:paraId="5DBDA270"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4F0D9D7F" w14:textId="77777777" w:rsidR="00572488" w:rsidRPr="00732759" w:rsidRDefault="00572488" w:rsidP="00A06BCC">
            <w:pPr>
              <w:pStyle w:val="TAC"/>
              <w:rPr>
                <w:rFonts w:cs="Arial"/>
                <w:lang w:eastAsia="en-US"/>
              </w:rPr>
            </w:pPr>
            <w:r w:rsidRPr="00732759">
              <w:rPr>
                <w:rFonts w:cs="Arial"/>
                <w:lang w:eastAsia="en-US"/>
              </w:rPr>
              <w:t>11.7</w:t>
            </w:r>
          </w:p>
        </w:tc>
      </w:tr>
      <w:tr w:rsidR="00572488" w:rsidRPr="00732759" w14:paraId="40115C2E" w14:textId="77777777" w:rsidTr="00A06BCC">
        <w:trPr>
          <w:jc w:val="center"/>
        </w:trPr>
        <w:tc>
          <w:tcPr>
            <w:tcW w:w="1526" w:type="dxa"/>
            <w:vMerge/>
          </w:tcPr>
          <w:p w14:paraId="7119FDC2" w14:textId="77777777" w:rsidR="00572488" w:rsidRPr="00732759" w:rsidRDefault="00572488" w:rsidP="00A06BCC">
            <w:pPr>
              <w:pStyle w:val="TAC"/>
              <w:rPr>
                <w:rFonts w:cs="Arial"/>
                <w:lang w:eastAsia="en-US"/>
              </w:rPr>
            </w:pPr>
          </w:p>
        </w:tc>
        <w:tc>
          <w:tcPr>
            <w:tcW w:w="1526" w:type="dxa"/>
            <w:vMerge/>
          </w:tcPr>
          <w:p w14:paraId="0D28FB75" w14:textId="77777777" w:rsidR="00572488" w:rsidRPr="00732759" w:rsidRDefault="00572488" w:rsidP="00A06BCC">
            <w:pPr>
              <w:pStyle w:val="TAC"/>
              <w:rPr>
                <w:rFonts w:cs="Arial"/>
                <w:lang w:eastAsia="en-US"/>
              </w:rPr>
            </w:pPr>
          </w:p>
        </w:tc>
        <w:tc>
          <w:tcPr>
            <w:tcW w:w="1417" w:type="dxa"/>
            <w:vMerge/>
          </w:tcPr>
          <w:p w14:paraId="78437445" w14:textId="77777777" w:rsidR="00572488" w:rsidRPr="00732759" w:rsidRDefault="00572488" w:rsidP="00A06BCC">
            <w:pPr>
              <w:pStyle w:val="TAL"/>
              <w:rPr>
                <w:rFonts w:cs="Arial"/>
                <w:lang w:eastAsia="en-US"/>
              </w:rPr>
            </w:pPr>
          </w:p>
        </w:tc>
        <w:tc>
          <w:tcPr>
            <w:tcW w:w="1418" w:type="dxa"/>
            <w:vMerge w:val="restart"/>
          </w:tcPr>
          <w:p w14:paraId="4ED060D2" w14:textId="77777777" w:rsidR="00572488" w:rsidRPr="00732759" w:rsidRDefault="00572488" w:rsidP="00A06BCC">
            <w:pPr>
              <w:pStyle w:val="TAL"/>
              <w:rPr>
                <w:rFonts w:cs="Arial"/>
                <w:lang w:eastAsia="en-US"/>
              </w:rPr>
            </w:pPr>
            <w:r w:rsidRPr="00732759">
              <w:rPr>
                <w:rFonts w:cs="Arial"/>
                <w:lang w:eastAsia="en-US"/>
              </w:rPr>
              <w:t>EVA 70Hz Low</w:t>
            </w:r>
          </w:p>
        </w:tc>
        <w:tc>
          <w:tcPr>
            <w:tcW w:w="1276" w:type="dxa"/>
            <w:vMerge w:val="restart"/>
          </w:tcPr>
          <w:p w14:paraId="2B1F258B" w14:textId="77777777" w:rsidR="00572488" w:rsidRPr="00732759" w:rsidRDefault="00572488" w:rsidP="00A06BCC">
            <w:pPr>
              <w:pStyle w:val="TAC"/>
              <w:rPr>
                <w:rFonts w:cs="Arial"/>
                <w:lang w:eastAsia="en-US"/>
              </w:rPr>
            </w:pPr>
            <w:r w:rsidRPr="00732759">
              <w:rPr>
                <w:rFonts w:cs="Arial"/>
                <w:lang w:eastAsia="en-US"/>
              </w:rPr>
              <w:t>A3-4</w:t>
            </w:r>
          </w:p>
        </w:tc>
        <w:tc>
          <w:tcPr>
            <w:tcW w:w="1275" w:type="dxa"/>
          </w:tcPr>
          <w:p w14:paraId="64F00363" w14:textId="77777777" w:rsidR="00572488" w:rsidRPr="00732759" w:rsidRDefault="00572488" w:rsidP="00A06BCC">
            <w:pPr>
              <w:pStyle w:val="TAC"/>
              <w:rPr>
                <w:rFonts w:cs="Arial"/>
                <w:lang w:eastAsia="en-US"/>
              </w:rPr>
            </w:pPr>
            <w:r w:rsidRPr="00732759">
              <w:rPr>
                <w:rFonts w:cs="Arial"/>
                <w:lang w:eastAsia="en-US"/>
              </w:rPr>
              <w:t>30%</w:t>
            </w:r>
          </w:p>
        </w:tc>
        <w:tc>
          <w:tcPr>
            <w:tcW w:w="1276" w:type="dxa"/>
          </w:tcPr>
          <w:p w14:paraId="66BEC827" w14:textId="77777777" w:rsidR="00572488" w:rsidRPr="00732759" w:rsidRDefault="00572488" w:rsidP="00A06BCC">
            <w:pPr>
              <w:pStyle w:val="TAC"/>
              <w:rPr>
                <w:rFonts w:cs="Arial"/>
                <w:lang w:eastAsia="en-US"/>
              </w:rPr>
            </w:pPr>
            <w:r w:rsidRPr="00732759">
              <w:rPr>
                <w:rFonts w:cs="Arial"/>
                <w:lang w:eastAsia="en-US"/>
              </w:rPr>
              <w:t>-9.9</w:t>
            </w:r>
          </w:p>
        </w:tc>
      </w:tr>
      <w:tr w:rsidR="00572488" w:rsidRPr="00732759" w14:paraId="38EA9DA2" w14:textId="77777777" w:rsidTr="00A06BCC">
        <w:trPr>
          <w:jc w:val="center"/>
        </w:trPr>
        <w:tc>
          <w:tcPr>
            <w:tcW w:w="1526" w:type="dxa"/>
            <w:vMerge/>
          </w:tcPr>
          <w:p w14:paraId="750A2CA5" w14:textId="77777777" w:rsidR="00572488" w:rsidRPr="00732759" w:rsidRDefault="00572488" w:rsidP="00A06BCC">
            <w:pPr>
              <w:pStyle w:val="TAC"/>
              <w:rPr>
                <w:rFonts w:cs="Arial"/>
                <w:lang w:eastAsia="en-US"/>
              </w:rPr>
            </w:pPr>
          </w:p>
        </w:tc>
        <w:tc>
          <w:tcPr>
            <w:tcW w:w="1526" w:type="dxa"/>
            <w:vMerge/>
          </w:tcPr>
          <w:p w14:paraId="225FB147" w14:textId="77777777" w:rsidR="00572488" w:rsidRPr="00732759" w:rsidRDefault="00572488" w:rsidP="00A06BCC">
            <w:pPr>
              <w:pStyle w:val="TAC"/>
              <w:rPr>
                <w:rFonts w:cs="Arial"/>
                <w:lang w:eastAsia="en-US"/>
              </w:rPr>
            </w:pPr>
          </w:p>
        </w:tc>
        <w:tc>
          <w:tcPr>
            <w:tcW w:w="1417" w:type="dxa"/>
            <w:vMerge/>
          </w:tcPr>
          <w:p w14:paraId="4C20A3AB" w14:textId="77777777" w:rsidR="00572488" w:rsidRPr="00732759" w:rsidRDefault="00572488" w:rsidP="00A06BCC">
            <w:pPr>
              <w:pStyle w:val="TAL"/>
              <w:rPr>
                <w:rFonts w:cs="Arial"/>
                <w:lang w:eastAsia="en-US"/>
              </w:rPr>
            </w:pPr>
          </w:p>
        </w:tc>
        <w:tc>
          <w:tcPr>
            <w:tcW w:w="1418" w:type="dxa"/>
            <w:vMerge/>
          </w:tcPr>
          <w:p w14:paraId="1B33BDC7" w14:textId="77777777" w:rsidR="00572488" w:rsidRPr="00732759" w:rsidRDefault="00572488" w:rsidP="00A06BCC">
            <w:pPr>
              <w:pStyle w:val="TAL"/>
              <w:rPr>
                <w:rFonts w:cs="Arial"/>
                <w:lang w:eastAsia="en-US"/>
              </w:rPr>
            </w:pPr>
          </w:p>
        </w:tc>
        <w:tc>
          <w:tcPr>
            <w:tcW w:w="1276" w:type="dxa"/>
            <w:vMerge/>
          </w:tcPr>
          <w:p w14:paraId="2B0428ED" w14:textId="77777777" w:rsidR="00572488" w:rsidRPr="00732759" w:rsidRDefault="00572488" w:rsidP="00A06BCC">
            <w:pPr>
              <w:pStyle w:val="TAC"/>
              <w:rPr>
                <w:rFonts w:cs="Arial"/>
                <w:lang w:eastAsia="en-US"/>
              </w:rPr>
            </w:pPr>
          </w:p>
        </w:tc>
        <w:tc>
          <w:tcPr>
            <w:tcW w:w="1275" w:type="dxa"/>
          </w:tcPr>
          <w:p w14:paraId="59A2D753"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572B7314" w14:textId="77777777" w:rsidR="00572488" w:rsidRPr="00732759" w:rsidRDefault="00572488" w:rsidP="00A06BCC">
            <w:pPr>
              <w:pStyle w:val="TAC"/>
              <w:rPr>
                <w:rFonts w:cs="Arial"/>
                <w:lang w:eastAsia="en-US"/>
              </w:rPr>
            </w:pPr>
            <w:r w:rsidRPr="00732759">
              <w:rPr>
                <w:rFonts w:cs="Arial"/>
                <w:lang w:eastAsia="en-US"/>
              </w:rPr>
              <w:t>-6.7</w:t>
            </w:r>
          </w:p>
        </w:tc>
      </w:tr>
      <w:tr w:rsidR="00572488" w:rsidRPr="00732759" w14:paraId="75D9DA97" w14:textId="77777777" w:rsidTr="00A06BCC">
        <w:trPr>
          <w:jc w:val="center"/>
        </w:trPr>
        <w:tc>
          <w:tcPr>
            <w:tcW w:w="1526" w:type="dxa"/>
            <w:vMerge/>
          </w:tcPr>
          <w:p w14:paraId="1BAE21C0" w14:textId="77777777" w:rsidR="00572488" w:rsidRPr="00732759" w:rsidRDefault="00572488" w:rsidP="00A06BCC">
            <w:pPr>
              <w:pStyle w:val="TAC"/>
              <w:rPr>
                <w:rFonts w:cs="Arial"/>
                <w:lang w:eastAsia="en-US"/>
              </w:rPr>
            </w:pPr>
          </w:p>
        </w:tc>
        <w:tc>
          <w:tcPr>
            <w:tcW w:w="1526" w:type="dxa"/>
            <w:vMerge/>
          </w:tcPr>
          <w:p w14:paraId="02518AAF" w14:textId="77777777" w:rsidR="00572488" w:rsidRPr="00732759" w:rsidRDefault="00572488" w:rsidP="00A06BCC">
            <w:pPr>
              <w:pStyle w:val="TAC"/>
              <w:rPr>
                <w:rFonts w:cs="Arial"/>
                <w:lang w:eastAsia="en-US"/>
              </w:rPr>
            </w:pPr>
          </w:p>
        </w:tc>
        <w:tc>
          <w:tcPr>
            <w:tcW w:w="1417" w:type="dxa"/>
            <w:vMerge/>
          </w:tcPr>
          <w:p w14:paraId="0D421D71" w14:textId="77777777" w:rsidR="00572488" w:rsidRPr="00732759" w:rsidRDefault="00572488" w:rsidP="00A06BCC">
            <w:pPr>
              <w:pStyle w:val="TAL"/>
              <w:rPr>
                <w:rFonts w:cs="Arial"/>
                <w:lang w:eastAsia="en-US"/>
              </w:rPr>
            </w:pPr>
          </w:p>
        </w:tc>
        <w:tc>
          <w:tcPr>
            <w:tcW w:w="1418" w:type="dxa"/>
            <w:vMerge/>
          </w:tcPr>
          <w:p w14:paraId="3C701E91" w14:textId="77777777" w:rsidR="00572488" w:rsidRPr="00732759" w:rsidRDefault="00572488" w:rsidP="00A06BCC">
            <w:pPr>
              <w:pStyle w:val="TAL"/>
              <w:rPr>
                <w:rFonts w:cs="Arial"/>
                <w:lang w:eastAsia="en-US"/>
              </w:rPr>
            </w:pPr>
          </w:p>
        </w:tc>
        <w:tc>
          <w:tcPr>
            <w:tcW w:w="1276" w:type="dxa"/>
            <w:vMerge w:val="restart"/>
          </w:tcPr>
          <w:p w14:paraId="34517915" w14:textId="77777777" w:rsidR="00572488" w:rsidRPr="00732759" w:rsidRDefault="00572488" w:rsidP="00A06BCC">
            <w:pPr>
              <w:pStyle w:val="TAC"/>
              <w:rPr>
                <w:rFonts w:cs="Arial"/>
                <w:lang w:eastAsia="en-US"/>
              </w:rPr>
            </w:pPr>
            <w:r w:rsidRPr="00732759">
              <w:rPr>
                <w:rFonts w:cs="Arial"/>
                <w:lang w:eastAsia="en-US"/>
              </w:rPr>
              <w:t>A4-5</w:t>
            </w:r>
          </w:p>
        </w:tc>
        <w:tc>
          <w:tcPr>
            <w:tcW w:w="1275" w:type="dxa"/>
          </w:tcPr>
          <w:p w14:paraId="349EF212" w14:textId="77777777" w:rsidR="00572488" w:rsidRPr="00732759" w:rsidRDefault="00572488" w:rsidP="00A06BCC">
            <w:pPr>
              <w:pStyle w:val="TAC"/>
              <w:rPr>
                <w:rFonts w:cs="Arial"/>
                <w:lang w:eastAsia="en-US"/>
              </w:rPr>
            </w:pPr>
            <w:r w:rsidRPr="00732759">
              <w:rPr>
                <w:rFonts w:cs="Arial"/>
                <w:lang w:eastAsia="en-US"/>
              </w:rPr>
              <w:t>30%</w:t>
            </w:r>
          </w:p>
        </w:tc>
        <w:tc>
          <w:tcPr>
            <w:tcW w:w="1276" w:type="dxa"/>
          </w:tcPr>
          <w:p w14:paraId="50B97567" w14:textId="77777777" w:rsidR="00572488" w:rsidRPr="00732759" w:rsidRDefault="00572488" w:rsidP="00A06BCC">
            <w:pPr>
              <w:pStyle w:val="TAC"/>
              <w:rPr>
                <w:rFonts w:cs="Arial"/>
                <w:lang w:eastAsia="en-US"/>
              </w:rPr>
            </w:pPr>
            <w:r w:rsidRPr="00732759">
              <w:rPr>
                <w:rFonts w:cs="Arial"/>
                <w:lang w:eastAsia="en-US"/>
              </w:rPr>
              <w:t>-2.5</w:t>
            </w:r>
          </w:p>
        </w:tc>
      </w:tr>
      <w:tr w:rsidR="00572488" w:rsidRPr="00732759" w14:paraId="5CB857DB" w14:textId="77777777" w:rsidTr="00A06BCC">
        <w:trPr>
          <w:jc w:val="center"/>
        </w:trPr>
        <w:tc>
          <w:tcPr>
            <w:tcW w:w="1526" w:type="dxa"/>
            <w:vMerge/>
          </w:tcPr>
          <w:p w14:paraId="41A3BB75" w14:textId="77777777" w:rsidR="00572488" w:rsidRPr="00732759" w:rsidRDefault="00572488" w:rsidP="00A06BCC">
            <w:pPr>
              <w:pStyle w:val="TAC"/>
              <w:rPr>
                <w:rFonts w:cs="Arial"/>
                <w:lang w:eastAsia="en-US"/>
              </w:rPr>
            </w:pPr>
          </w:p>
        </w:tc>
        <w:tc>
          <w:tcPr>
            <w:tcW w:w="1526" w:type="dxa"/>
            <w:vMerge/>
          </w:tcPr>
          <w:p w14:paraId="415B40DC" w14:textId="77777777" w:rsidR="00572488" w:rsidRPr="00732759" w:rsidRDefault="00572488" w:rsidP="00A06BCC">
            <w:pPr>
              <w:pStyle w:val="TAC"/>
              <w:rPr>
                <w:rFonts w:cs="Arial"/>
                <w:lang w:eastAsia="en-US"/>
              </w:rPr>
            </w:pPr>
          </w:p>
        </w:tc>
        <w:tc>
          <w:tcPr>
            <w:tcW w:w="1417" w:type="dxa"/>
            <w:vMerge/>
          </w:tcPr>
          <w:p w14:paraId="64D40B17" w14:textId="77777777" w:rsidR="00572488" w:rsidRPr="00732759" w:rsidRDefault="00572488" w:rsidP="00A06BCC">
            <w:pPr>
              <w:pStyle w:val="TAL"/>
              <w:rPr>
                <w:rFonts w:cs="Arial"/>
                <w:lang w:eastAsia="en-US"/>
              </w:rPr>
            </w:pPr>
          </w:p>
        </w:tc>
        <w:tc>
          <w:tcPr>
            <w:tcW w:w="1418" w:type="dxa"/>
            <w:vMerge/>
          </w:tcPr>
          <w:p w14:paraId="35BA6306" w14:textId="77777777" w:rsidR="00572488" w:rsidRPr="00732759" w:rsidRDefault="00572488" w:rsidP="00A06BCC">
            <w:pPr>
              <w:pStyle w:val="TAL"/>
              <w:rPr>
                <w:rFonts w:cs="Arial"/>
                <w:lang w:eastAsia="en-US"/>
              </w:rPr>
            </w:pPr>
          </w:p>
        </w:tc>
        <w:tc>
          <w:tcPr>
            <w:tcW w:w="1276" w:type="dxa"/>
            <w:vMerge/>
          </w:tcPr>
          <w:p w14:paraId="4A75A5B6" w14:textId="77777777" w:rsidR="00572488" w:rsidRPr="00732759" w:rsidRDefault="00572488" w:rsidP="00A06BCC">
            <w:pPr>
              <w:pStyle w:val="TAC"/>
              <w:rPr>
                <w:rFonts w:cs="Arial"/>
                <w:lang w:eastAsia="en-US"/>
              </w:rPr>
            </w:pPr>
          </w:p>
        </w:tc>
        <w:tc>
          <w:tcPr>
            <w:tcW w:w="1275" w:type="dxa"/>
          </w:tcPr>
          <w:p w14:paraId="1E630A5D"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5891640E" w14:textId="77777777" w:rsidR="00572488" w:rsidRPr="00732759" w:rsidRDefault="00572488" w:rsidP="00A06BCC">
            <w:pPr>
              <w:pStyle w:val="TAC"/>
              <w:rPr>
                <w:rFonts w:cs="Arial"/>
                <w:lang w:eastAsia="en-US"/>
              </w:rPr>
            </w:pPr>
            <w:r w:rsidRPr="00732759">
              <w:rPr>
                <w:rFonts w:cs="Arial"/>
                <w:lang w:eastAsia="en-US"/>
              </w:rPr>
              <w:t>4.6</w:t>
            </w:r>
          </w:p>
        </w:tc>
      </w:tr>
      <w:tr w:rsidR="00572488" w:rsidRPr="00732759" w14:paraId="172F35CA" w14:textId="77777777" w:rsidTr="00A06BCC">
        <w:trPr>
          <w:jc w:val="center"/>
        </w:trPr>
        <w:tc>
          <w:tcPr>
            <w:tcW w:w="1526" w:type="dxa"/>
            <w:vMerge/>
          </w:tcPr>
          <w:p w14:paraId="270F668B" w14:textId="77777777" w:rsidR="00572488" w:rsidRPr="00732759" w:rsidRDefault="00572488" w:rsidP="00A06BCC">
            <w:pPr>
              <w:pStyle w:val="TAC"/>
              <w:rPr>
                <w:rFonts w:cs="Arial"/>
                <w:lang w:eastAsia="en-US"/>
              </w:rPr>
            </w:pPr>
          </w:p>
        </w:tc>
        <w:tc>
          <w:tcPr>
            <w:tcW w:w="1526" w:type="dxa"/>
            <w:vMerge/>
          </w:tcPr>
          <w:p w14:paraId="14DDB140" w14:textId="77777777" w:rsidR="00572488" w:rsidRPr="00732759" w:rsidRDefault="00572488" w:rsidP="00A06BCC">
            <w:pPr>
              <w:pStyle w:val="TAC"/>
              <w:rPr>
                <w:rFonts w:cs="Arial"/>
                <w:lang w:eastAsia="en-US"/>
              </w:rPr>
            </w:pPr>
          </w:p>
        </w:tc>
        <w:tc>
          <w:tcPr>
            <w:tcW w:w="1417" w:type="dxa"/>
            <w:vMerge/>
          </w:tcPr>
          <w:p w14:paraId="17E5940F" w14:textId="77777777" w:rsidR="00572488" w:rsidRPr="00732759" w:rsidRDefault="00572488" w:rsidP="00A06BCC">
            <w:pPr>
              <w:pStyle w:val="TAL"/>
              <w:rPr>
                <w:rFonts w:cs="Arial"/>
                <w:lang w:eastAsia="en-US"/>
              </w:rPr>
            </w:pPr>
          </w:p>
        </w:tc>
        <w:tc>
          <w:tcPr>
            <w:tcW w:w="1418" w:type="dxa"/>
            <w:vMerge w:val="restart"/>
          </w:tcPr>
          <w:p w14:paraId="5D6DB294" w14:textId="77777777" w:rsidR="00572488" w:rsidRPr="00732759" w:rsidRDefault="00572488"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14:paraId="5468BB45" w14:textId="77777777" w:rsidR="00572488" w:rsidRPr="00732759" w:rsidRDefault="00572488" w:rsidP="00A06BCC">
            <w:pPr>
              <w:pStyle w:val="TAC"/>
              <w:rPr>
                <w:rFonts w:cs="Arial"/>
                <w:lang w:eastAsia="en-US"/>
              </w:rPr>
            </w:pPr>
            <w:r w:rsidRPr="00732759">
              <w:rPr>
                <w:rFonts w:cs="Arial"/>
                <w:lang w:eastAsia="en-US"/>
              </w:rPr>
              <w:t>A3-1</w:t>
            </w:r>
          </w:p>
        </w:tc>
        <w:tc>
          <w:tcPr>
            <w:tcW w:w="1275" w:type="dxa"/>
          </w:tcPr>
          <w:p w14:paraId="50E5284C" w14:textId="77777777" w:rsidR="00572488" w:rsidRPr="00732759" w:rsidRDefault="00572488" w:rsidP="00A06BCC">
            <w:pPr>
              <w:pStyle w:val="TAC"/>
              <w:rPr>
                <w:rFonts w:cs="Arial"/>
                <w:lang w:eastAsia="en-US"/>
              </w:rPr>
            </w:pPr>
            <w:r w:rsidRPr="00732759">
              <w:rPr>
                <w:rFonts w:cs="Arial"/>
                <w:lang w:eastAsia="en-US"/>
              </w:rPr>
              <w:t>30%</w:t>
            </w:r>
          </w:p>
        </w:tc>
        <w:tc>
          <w:tcPr>
            <w:tcW w:w="1276" w:type="dxa"/>
          </w:tcPr>
          <w:p w14:paraId="0247CA79" w14:textId="77777777" w:rsidR="00572488" w:rsidRPr="00732759" w:rsidRDefault="00572488" w:rsidP="00A06BCC">
            <w:pPr>
              <w:pStyle w:val="TAC"/>
              <w:rPr>
                <w:rFonts w:cs="Arial"/>
                <w:lang w:eastAsia="en-US"/>
              </w:rPr>
            </w:pPr>
            <w:r w:rsidRPr="00732759">
              <w:rPr>
                <w:rFonts w:cs="Arial"/>
                <w:lang w:eastAsia="en-US"/>
              </w:rPr>
              <w:t>-6.9</w:t>
            </w:r>
          </w:p>
        </w:tc>
      </w:tr>
      <w:tr w:rsidR="00572488" w:rsidRPr="00732759" w14:paraId="18A0D078" w14:textId="77777777" w:rsidTr="00A06BCC">
        <w:trPr>
          <w:jc w:val="center"/>
        </w:trPr>
        <w:tc>
          <w:tcPr>
            <w:tcW w:w="1526" w:type="dxa"/>
            <w:vMerge/>
          </w:tcPr>
          <w:p w14:paraId="092F31D9" w14:textId="77777777" w:rsidR="00572488" w:rsidRPr="00732759" w:rsidRDefault="00572488" w:rsidP="00A06BCC">
            <w:pPr>
              <w:pStyle w:val="TAC"/>
              <w:rPr>
                <w:rFonts w:cs="Arial"/>
                <w:lang w:eastAsia="en-US"/>
              </w:rPr>
            </w:pPr>
          </w:p>
        </w:tc>
        <w:tc>
          <w:tcPr>
            <w:tcW w:w="1526" w:type="dxa"/>
            <w:vMerge/>
          </w:tcPr>
          <w:p w14:paraId="7298036F" w14:textId="77777777" w:rsidR="00572488" w:rsidRPr="00732759" w:rsidRDefault="00572488" w:rsidP="00A06BCC">
            <w:pPr>
              <w:pStyle w:val="TAC"/>
              <w:rPr>
                <w:rFonts w:cs="Arial"/>
                <w:lang w:eastAsia="en-US"/>
              </w:rPr>
            </w:pPr>
          </w:p>
        </w:tc>
        <w:tc>
          <w:tcPr>
            <w:tcW w:w="1417" w:type="dxa"/>
            <w:vMerge/>
          </w:tcPr>
          <w:p w14:paraId="4CC89C9B" w14:textId="77777777" w:rsidR="00572488" w:rsidRPr="00732759" w:rsidRDefault="00572488" w:rsidP="00A06BCC">
            <w:pPr>
              <w:pStyle w:val="TAL"/>
              <w:rPr>
                <w:rFonts w:cs="Arial"/>
                <w:lang w:eastAsia="en-US"/>
              </w:rPr>
            </w:pPr>
          </w:p>
        </w:tc>
        <w:tc>
          <w:tcPr>
            <w:tcW w:w="1418" w:type="dxa"/>
            <w:vMerge/>
          </w:tcPr>
          <w:p w14:paraId="472CB3B6" w14:textId="77777777" w:rsidR="00572488" w:rsidRPr="00732759" w:rsidRDefault="00572488" w:rsidP="00A06BCC">
            <w:pPr>
              <w:pStyle w:val="TAL"/>
              <w:rPr>
                <w:rFonts w:cs="Arial"/>
                <w:lang w:eastAsia="en-US"/>
              </w:rPr>
            </w:pPr>
          </w:p>
        </w:tc>
        <w:tc>
          <w:tcPr>
            <w:tcW w:w="1276" w:type="dxa"/>
            <w:vMerge/>
          </w:tcPr>
          <w:p w14:paraId="18F718F3" w14:textId="77777777" w:rsidR="00572488" w:rsidRPr="00732759" w:rsidRDefault="00572488" w:rsidP="00A06BCC">
            <w:pPr>
              <w:pStyle w:val="TAC"/>
              <w:rPr>
                <w:rFonts w:cs="Arial"/>
                <w:lang w:eastAsia="en-US"/>
              </w:rPr>
            </w:pPr>
          </w:p>
        </w:tc>
        <w:tc>
          <w:tcPr>
            <w:tcW w:w="1275" w:type="dxa"/>
          </w:tcPr>
          <w:p w14:paraId="5A84CEDC"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3400AAAF" w14:textId="77777777" w:rsidR="00572488" w:rsidRPr="00732759" w:rsidRDefault="00572488" w:rsidP="00A06BCC">
            <w:pPr>
              <w:pStyle w:val="TAC"/>
              <w:rPr>
                <w:rFonts w:cs="Arial"/>
                <w:lang w:eastAsia="en-US"/>
              </w:rPr>
            </w:pPr>
            <w:r w:rsidRPr="00732759">
              <w:rPr>
                <w:rFonts w:cs="Arial"/>
                <w:lang w:eastAsia="en-US"/>
              </w:rPr>
              <w:t>-3.4</w:t>
            </w:r>
          </w:p>
        </w:tc>
      </w:tr>
      <w:tr w:rsidR="00572488" w:rsidRPr="00732759" w14:paraId="2E2827BF" w14:textId="77777777" w:rsidTr="00A06BCC">
        <w:trPr>
          <w:jc w:val="center"/>
        </w:trPr>
        <w:tc>
          <w:tcPr>
            <w:tcW w:w="1526" w:type="dxa"/>
            <w:vMerge/>
          </w:tcPr>
          <w:p w14:paraId="6C6A5DB6" w14:textId="77777777" w:rsidR="00572488" w:rsidRPr="00732759" w:rsidRDefault="00572488" w:rsidP="00A06BCC">
            <w:pPr>
              <w:pStyle w:val="TAC"/>
              <w:rPr>
                <w:rFonts w:cs="Arial"/>
                <w:lang w:eastAsia="en-US"/>
              </w:rPr>
            </w:pPr>
          </w:p>
        </w:tc>
        <w:tc>
          <w:tcPr>
            <w:tcW w:w="1526" w:type="dxa"/>
            <w:vMerge/>
          </w:tcPr>
          <w:p w14:paraId="479A1251" w14:textId="77777777" w:rsidR="00572488" w:rsidRPr="00732759" w:rsidRDefault="00572488" w:rsidP="00A06BCC">
            <w:pPr>
              <w:pStyle w:val="TAC"/>
              <w:rPr>
                <w:rFonts w:cs="Arial"/>
                <w:lang w:eastAsia="en-US"/>
              </w:rPr>
            </w:pPr>
          </w:p>
        </w:tc>
        <w:tc>
          <w:tcPr>
            <w:tcW w:w="1417" w:type="dxa"/>
            <w:vMerge/>
          </w:tcPr>
          <w:p w14:paraId="7CBD895C" w14:textId="77777777" w:rsidR="00572488" w:rsidRPr="00732759" w:rsidRDefault="00572488" w:rsidP="00A06BCC">
            <w:pPr>
              <w:pStyle w:val="TAL"/>
              <w:rPr>
                <w:rFonts w:cs="Arial"/>
                <w:lang w:eastAsia="en-US"/>
              </w:rPr>
            </w:pPr>
          </w:p>
        </w:tc>
        <w:tc>
          <w:tcPr>
            <w:tcW w:w="1418" w:type="dxa"/>
            <w:vMerge w:val="restart"/>
          </w:tcPr>
          <w:p w14:paraId="0E4B89C2" w14:textId="77777777" w:rsidR="00572488" w:rsidRPr="00732759" w:rsidRDefault="00572488" w:rsidP="00A06BC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76" w:type="dxa"/>
            <w:vMerge w:val="restart"/>
          </w:tcPr>
          <w:p w14:paraId="02F08A5B" w14:textId="77777777" w:rsidR="00572488" w:rsidRPr="00732759" w:rsidRDefault="00572488" w:rsidP="00A06BCC">
            <w:pPr>
              <w:pStyle w:val="TAC"/>
              <w:rPr>
                <w:rFonts w:cs="Arial"/>
                <w:lang w:eastAsia="en-US"/>
              </w:rPr>
            </w:pPr>
            <w:r w:rsidRPr="00732759">
              <w:rPr>
                <w:rFonts w:cs="Arial"/>
                <w:lang w:eastAsia="en-US"/>
              </w:rPr>
              <w:t>A3-1</w:t>
            </w:r>
          </w:p>
        </w:tc>
        <w:tc>
          <w:tcPr>
            <w:tcW w:w="1275" w:type="dxa"/>
          </w:tcPr>
          <w:p w14:paraId="60F88558" w14:textId="77777777" w:rsidR="00572488" w:rsidRPr="00732759" w:rsidRDefault="00572488" w:rsidP="00A06BCC">
            <w:pPr>
              <w:pStyle w:val="TAC"/>
              <w:rPr>
                <w:rFonts w:cs="Arial"/>
                <w:lang w:eastAsia="en-US"/>
              </w:rPr>
            </w:pPr>
            <w:r w:rsidRPr="00732759">
              <w:rPr>
                <w:rFonts w:cs="Arial"/>
                <w:lang w:eastAsia="en-US"/>
              </w:rPr>
              <w:t>30%</w:t>
            </w:r>
          </w:p>
        </w:tc>
        <w:tc>
          <w:tcPr>
            <w:tcW w:w="1276" w:type="dxa"/>
          </w:tcPr>
          <w:p w14:paraId="39207B54" w14:textId="77777777" w:rsidR="00572488" w:rsidRPr="00732759" w:rsidRDefault="00572488" w:rsidP="00A06BCC">
            <w:pPr>
              <w:pStyle w:val="TAC"/>
              <w:rPr>
                <w:rFonts w:cs="Arial"/>
                <w:lang w:eastAsia="en-US"/>
              </w:rPr>
            </w:pPr>
            <w:r w:rsidRPr="00732759">
              <w:rPr>
                <w:rFonts w:cs="Arial"/>
                <w:lang w:eastAsia="en-US"/>
              </w:rPr>
              <w:t>-6.9</w:t>
            </w:r>
          </w:p>
        </w:tc>
      </w:tr>
      <w:tr w:rsidR="00572488" w:rsidRPr="00732759" w14:paraId="408FA1F1" w14:textId="77777777" w:rsidTr="00A06BCC">
        <w:trPr>
          <w:jc w:val="center"/>
        </w:trPr>
        <w:tc>
          <w:tcPr>
            <w:tcW w:w="1526" w:type="dxa"/>
            <w:vMerge/>
          </w:tcPr>
          <w:p w14:paraId="5589A93F" w14:textId="77777777" w:rsidR="00572488" w:rsidRPr="00732759" w:rsidRDefault="00572488" w:rsidP="00A06BCC">
            <w:pPr>
              <w:pStyle w:val="TAC"/>
              <w:rPr>
                <w:rFonts w:cs="Arial"/>
                <w:lang w:eastAsia="en-US"/>
              </w:rPr>
            </w:pPr>
          </w:p>
        </w:tc>
        <w:tc>
          <w:tcPr>
            <w:tcW w:w="1526" w:type="dxa"/>
            <w:vMerge/>
          </w:tcPr>
          <w:p w14:paraId="1D2EAE14" w14:textId="77777777" w:rsidR="00572488" w:rsidRPr="00732759" w:rsidRDefault="00572488" w:rsidP="00A06BCC">
            <w:pPr>
              <w:pStyle w:val="TAC"/>
              <w:rPr>
                <w:rFonts w:cs="Arial"/>
                <w:lang w:eastAsia="en-US"/>
              </w:rPr>
            </w:pPr>
          </w:p>
        </w:tc>
        <w:tc>
          <w:tcPr>
            <w:tcW w:w="1417" w:type="dxa"/>
            <w:vMerge/>
          </w:tcPr>
          <w:p w14:paraId="22D90717" w14:textId="77777777" w:rsidR="00572488" w:rsidRPr="00732759" w:rsidRDefault="00572488" w:rsidP="00A06BCC">
            <w:pPr>
              <w:pStyle w:val="TAL"/>
              <w:rPr>
                <w:rFonts w:cs="Arial"/>
                <w:lang w:eastAsia="en-US"/>
              </w:rPr>
            </w:pPr>
          </w:p>
        </w:tc>
        <w:tc>
          <w:tcPr>
            <w:tcW w:w="1418" w:type="dxa"/>
            <w:vMerge/>
          </w:tcPr>
          <w:p w14:paraId="7AF1BE51" w14:textId="77777777" w:rsidR="00572488" w:rsidRPr="00732759" w:rsidRDefault="00572488" w:rsidP="00A06BCC">
            <w:pPr>
              <w:pStyle w:val="TAL"/>
              <w:rPr>
                <w:rFonts w:cs="Arial"/>
                <w:lang w:eastAsia="en-US"/>
              </w:rPr>
            </w:pPr>
          </w:p>
        </w:tc>
        <w:tc>
          <w:tcPr>
            <w:tcW w:w="1276" w:type="dxa"/>
            <w:vMerge/>
          </w:tcPr>
          <w:p w14:paraId="271F15C6" w14:textId="77777777" w:rsidR="00572488" w:rsidRPr="00732759" w:rsidRDefault="00572488" w:rsidP="00A06BCC">
            <w:pPr>
              <w:pStyle w:val="TAC"/>
              <w:rPr>
                <w:rFonts w:cs="Arial"/>
                <w:lang w:eastAsia="en-US"/>
              </w:rPr>
            </w:pPr>
          </w:p>
        </w:tc>
        <w:tc>
          <w:tcPr>
            <w:tcW w:w="1275" w:type="dxa"/>
          </w:tcPr>
          <w:p w14:paraId="6E931994"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1C493C01" w14:textId="77777777" w:rsidR="00572488" w:rsidRPr="00732759" w:rsidRDefault="00572488" w:rsidP="00A06BCC">
            <w:pPr>
              <w:pStyle w:val="TAC"/>
              <w:rPr>
                <w:rFonts w:cs="Arial"/>
                <w:lang w:eastAsia="en-US"/>
              </w:rPr>
            </w:pPr>
            <w:r w:rsidRPr="00732759">
              <w:rPr>
                <w:rFonts w:cs="Arial"/>
                <w:lang w:eastAsia="en-US"/>
              </w:rPr>
              <w:t>-3.3</w:t>
            </w:r>
          </w:p>
        </w:tc>
      </w:tr>
      <w:tr w:rsidR="00572488" w:rsidRPr="00732759" w14:paraId="7D7C1B5A" w14:textId="77777777" w:rsidTr="00A06BCC">
        <w:trPr>
          <w:jc w:val="center"/>
        </w:trPr>
        <w:tc>
          <w:tcPr>
            <w:tcW w:w="1526" w:type="dxa"/>
            <w:vMerge/>
          </w:tcPr>
          <w:p w14:paraId="61448180" w14:textId="77777777" w:rsidR="00572488" w:rsidRPr="00732759" w:rsidRDefault="00572488" w:rsidP="00A06BCC">
            <w:pPr>
              <w:pStyle w:val="TAC"/>
              <w:rPr>
                <w:rFonts w:cs="Arial"/>
                <w:lang w:eastAsia="en-US"/>
              </w:rPr>
            </w:pPr>
          </w:p>
        </w:tc>
        <w:tc>
          <w:tcPr>
            <w:tcW w:w="1526" w:type="dxa"/>
            <w:vMerge/>
          </w:tcPr>
          <w:p w14:paraId="1C28FB5F" w14:textId="77777777" w:rsidR="00572488" w:rsidRPr="00732759" w:rsidRDefault="00572488" w:rsidP="00A06BCC">
            <w:pPr>
              <w:pStyle w:val="TAC"/>
              <w:rPr>
                <w:rFonts w:cs="Arial"/>
                <w:lang w:eastAsia="en-US"/>
              </w:rPr>
            </w:pPr>
          </w:p>
        </w:tc>
        <w:tc>
          <w:tcPr>
            <w:tcW w:w="1417" w:type="dxa"/>
            <w:vMerge w:val="restart"/>
          </w:tcPr>
          <w:p w14:paraId="6B402641" w14:textId="77777777" w:rsidR="00572488" w:rsidRPr="00732759" w:rsidRDefault="00572488" w:rsidP="00A06BCC">
            <w:pPr>
              <w:pStyle w:val="TAL"/>
              <w:rPr>
                <w:rFonts w:cs="Arial"/>
                <w:lang w:eastAsia="en-US"/>
              </w:rPr>
            </w:pPr>
            <w:r w:rsidRPr="00732759">
              <w:rPr>
                <w:rFonts w:cs="Arial"/>
                <w:lang w:eastAsia="en-US"/>
              </w:rPr>
              <w:t>Extended</w:t>
            </w:r>
          </w:p>
        </w:tc>
        <w:tc>
          <w:tcPr>
            <w:tcW w:w="1418" w:type="dxa"/>
            <w:vMerge w:val="restart"/>
          </w:tcPr>
          <w:p w14:paraId="1708750A" w14:textId="77777777" w:rsidR="00572488" w:rsidRPr="00732759" w:rsidRDefault="00572488"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14:paraId="3A7EC9FD" w14:textId="77777777" w:rsidR="00572488" w:rsidRPr="00732759" w:rsidRDefault="00572488" w:rsidP="00A06BCC">
            <w:pPr>
              <w:pStyle w:val="TAC"/>
              <w:rPr>
                <w:rFonts w:cs="Arial"/>
                <w:lang w:eastAsia="en-US"/>
              </w:rPr>
            </w:pPr>
            <w:r w:rsidRPr="00732759">
              <w:rPr>
                <w:rFonts w:cs="Arial"/>
                <w:lang w:eastAsia="en-US"/>
              </w:rPr>
              <w:t>A4-2</w:t>
            </w:r>
          </w:p>
        </w:tc>
        <w:tc>
          <w:tcPr>
            <w:tcW w:w="1275" w:type="dxa"/>
          </w:tcPr>
          <w:p w14:paraId="2D17C215" w14:textId="77777777" w:rsidR="00572488" w:rsidRPr="00732759" w:rsidRDefault="00572488" w:rsidP="00A06BCC">
            <w:pPr>
              <w:pStyle w:val="TAC"/>
              <w:rPr>
                <w:rFonts w:cs="Arial"/>
                <w:lang w:eastAsia="en-US"/>
              </w:rPr>
            </w:pPr>
            <w:r w:rsidRPr="00732759">
              <w:rPr>
                <w:rFonts w:cs="Arial"/>
                <w:lang w:eastAsia="en-US"/>
              </w:rPr>
              <w:t>30%</w:t>
            </w:r>
          </w:p>
        </w:tc>
        <w:tc>
          <w:tcPr>
            <w:tcW w:w="1276" w:type="dxa"/>
          </w:tcPr>
          <w:p w14:paraId="037D6AF0" w14:textId="77777777" w:rsidR="00572488" w:rsidRPr="00732759" w:rsidRDefault="00572488" w:rsidP="00A06BCC">
            <w:pPr>
              <w:pStyle w:val="TAC"/>
              <w:rPr>
                <w:rFonts w:cs="Arial"/>
                <w:lang w:eastAsia="en-US"/>
              </w:rPr>
            </w:pPr>
            <w:r w:rsidRPr="00732759">
              <w:rPr>
                <w:rFonts w:cs="Arial"/>
                <w:lang w:eastAsia="en-US"/>
              </w:rPr>
              <w:t>-1.2</w:t>
            </w:r>
          </w:p>
        </w:tc>
      </w:tr>
      <w:tr w:rsidR="00572488" w:rsidRPr="00732759" w14:paraId="3B309024" w14:textId="77777777" w:rsidTr="00A06BCC">
        <w:trPr>
          <w:jc w:val="center"/>
        </w:trPr>
        <w:tc>
          <w:tcPr>
            <w:tcW w:w="1526" w:type="dxa"/>
            <w:vMerge/>
          </w:tcPr>
          <w:p w14:paraId="1D32454E" w14:textId="77777777" w:rsidR="00572488" w:rsidRPr="00732759" w:rsidRDefault="00572488" w:rsidP="00A06BCC">
            <w:pPr>
              <w:pStyle w:val="TAC"/>
              <w:rPr>
                <w:rFonts w:cs="Arial"/>
                <w:lang w:eastAsia="en-US"/>
              </w:rPr>
            </w:pPr>
          </w:p>
        </w:tc>
        <w:tc>
          <w:tcPr>
            <w:tcW w:w="1526" w:type="dxa"/>
            <w:vMerge/>
          </w:tcPr>
          <w:p w14:paraId="2C9993AF" w14:textId="77777777" w:rsidR="00572488" w:rsidRPr="00732759" w:rsidRDefault="00572488" w:rsidP="00A06BCC">
            <w:pPr>
              <w:pStyle w:val="TAC"/>
              <w:rPr>
                <w:rFonts w:cs="Arial"/>
                <w:lang w:eastAsia="en-US"/>
              </w:rPr>
            </w:pPr>
          </w:p>
        </w:tc>
        <w:tc>
          <w:tcPr>
            <w:tcW w:w="1417" w:type="dxa"/>
            <w:vMerge/>
          </w:tcPr>
          <w:p w14:paraId="1AC36BF4" w14:textId="77777777" w:rsidR="00572488" w:rsidRPr="00732759" w:rsidRDefault="00572488" w:rsidP="00A06BCC">
            <w:pPr>
              <w:pStyle w:val="TAL"/>
              <w:rPr>
                <w:rFonts w:cs="Arial"/>
                <w:lang w:eastAsia="en-US"/>
              </w:rPr>
            </w:pPr>
          </w:p>
        </w:tc>
        <w:tc>
          <w:tcPr>
            <w:tcW w:w="1418" w:type="dxa"/>
            <w:vMerge/>
          </w:tcPr>
          <w:p w14:paraId="56113F23" w14:textId="77777777" w:rsidR="00572488" w:rsidRPr="00732759" w:rsidRDefault="00572488" w:rsidP="00A06BCC">
            <w:pPr>
              <w:pStyle w:val="TAL"/>
              <w:rPr>
                <w:rFonts w:cs="Arial"/>
                <w:lang w:eastAsia="en-US"/>
              </w:rPr>
            </w:pPr>
          </w:p>
        </w:tc>
        <w:tc>
          <w:tcPr>
            <w:tcW w:w="1276" w:type="dxa"/>
            <w:vMerge/>
          </w:tcPr>
          <w:p w14:paraId="6EB01733" w14:textId="77777777" w:rsidR="00572488" w:rsidRPr="00732759" w:rsidRDefault="00572488" w:rsidP="00A06BCC">
            <w:pPr>
              <w:pStyle w:val="TAC"/>
              <w:rPr>
                <w:rFonts w:cs="Arial"/>
                <w:lang w:eastAsia="en-US"/>
              </w:rPr>
            </w:pPr>
          </w:p>
        </w:tc>
        <w:tc>
          <w:tcPr>
            <w:tcW w:w="1275" w:type="dxa"/>
          </w:tcPr>
          <w:p w14:paraId="7476F889"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13298719" w14:textId="77777777" w:rsidR="00572488" w:rsidRPr="00732759" w:rsidRDefault="00572488" w:rsidP="00A06BCC">
            <w:pPr>
              <w:pStyle w:val="TAC"/>
              <w:rPr>
                <w:rFonts w:cs="Arial"/>
                <w:lang w:eastAsia="en-US"/>
              </w:rPr>
            </w:pPr>
            <w:r w:rsidRPr="00732759">
              <w:rPr>
                <w:rFonts w:cs="Arial"/>
                <w:lang w:eastAsia="en-US"/>
              </w:rPr>
              <w:t>6.4</w:t>
            </w:r>
          </w:p>
        </w:tc>
      </w:tr>
      <w:tr w:rsidR="00572488" w:rsidRPr="00732759" w14:paraId="430219AE" w14:textId="77777777">
        <w:trPr>
          <w:jc w:val="center"/>
        </w:trPr>
        <w:tc>
          <w:tcPr>
            <w:tcW w:w="9714" w:type="dxa"/>
            <w:gridSpan w:val="7"/>
          </w:tcPr>
          <w:p w14:paraId="5116888C" w14:textId="77777777" w:rsidR="00572488" w:rsidRPr="00732759" w:rsidRDefault="00572488" w:rsidP="00B5650E">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p w14:paraId="68814A09" w14:textId="77777777" w:rsidR="00572488" w:rsidRPr="00732759" w:rsidRDefault="00572488" w:rsidP="00B5650E">
            <w:pPr>
              <w:pStyle w:val="TAN"/>
              <w:rPr>
                <w:rFonts w:cs="Arial"/>
                <w:lang w:eastAsia="en-US"/>
              </w:rPr>
            </w:pPr>
            <w:r w:rsidRPr="00732759">
              <w:rPr>
                <w:rFonts w:cs="Arial"/>
                <w:lang w:eastAsia="zh-CN"/>
              </w:rPr>
              <w:t>Note**:</w:t>
            </w:r>
            <w:r w:rsidRPr="00732759">
              <w:rPr>
                <w:rFonts w:cs="Arial"/>
                <w:lang w:eastAsia="zh-CN"/>
              </w:rPr>
              <w:tab/>
              <w:t>Not applicable for Local Area BS and Home BS, and only applicable for BS supporting ETU600.</w:t>
            </w:r>
          </w:p>
        </w:tc>
      </w:tr>
    </w:tbl>
    <w:p w14:paraId="429FFCF4" w14:textId="77777777" w:rsidR="00C015D5" w:rsidRPr="00732759" w:rsidRDefault="00C015D5" w:rsidP="00C015D5"/>
    <w:p w14:paraId="0EB80731" w14:textId="77777777" w:rsidR="00C015D5" w:rsidRPr="00732759" w:rsidRDefault="00C015D5" w:rsidP="004C5A97">
      <w:pPr>
        <w:pStyle w:val="TH"/>
      </w:pPr>
      <w:r w:rsidRPr="00732759">
        <w:t>Table 8.2.1</w:t>
      </w:r>
      <w:r w:rsidR="0021639F" w:rsidRPr="00732759">
        <w:t>.1-4</w:t>
      </w:r>
      <w:r w:rsidRPr="00732759">
        <w:t xml:space="preserve"> Minimum requirements for PUSCH, 10 MHz Channel Bandwidth</w:t>
      </w:r>
      <w:r w:rsidR="00D45B1C"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0"/>
        <w:gridCol w:w="1448"/>
        <w:gridCol w:w="1351"/>
        <w:gridCol w:w="1396"/>
        <w:gridCol w:w="1209"/>
        <w:gridCol w:w="1662"/>
        <w:gridCol w:w="1175"/>
      </w:tblGrid>
      <w:tr w:rsidR="00D45B1C" w:rsidRPr="00732759" w14:paraId="2B4AD4C1" w14:textId="77777777">
        <w:trPr>
          <w:jc w:val="center"/>
        </w:trPr>
        <w:tc>
          <w:tcPr>
            <w:tcW w:w="1421" w:type="dxa"/>
          </w:tcPr>
          <w:p w14:paraId="44F8A184" w14:textId="77777777"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484" w:type="dxa"/>
          </w:tcPr>
          <w:p w14:paraId="11592012" w14:textId="77777777" w:rsidR="00D45B1C" w:rsidRPr="00732759" w:rsidRDefault="00D45B1C" w:rsidP="00D45B1C">
            <w:pPr>
              <w:pStyle w:val="TAH"/>
              <w:rPr>
                <w:rFonts w:cs="Arial"/>
                <w:lang w:eastAsia="en-US"/>
              </w:rPr>
            </w:pPr>
            <w:r w:rsidRPr="00732759">
              <w:rPr>
                <w:rFonts w:cs="Arial"/>
                <w:lang w:eastAsia="en-US"/>
              </w:rPr>
              <w:t>Number of RX antennas</w:t>
            </w:r>
          </w:p>
        </w:tc>
        <w:tc>
          <w:tcPr>
            <w:tcW w:w="1381" w:type="dxa"/>
          </w:tcPr>
          <w:p w14:paraId="23300139" w14:textId="77777777" w:rsidR="00D45B1C" w:rsidRPr="00732759" w:rsidRDefault="00D45B1C" w:rsidP="00D45B1C">
            <w:pPr>
              <w:pStyle w:val="TAH"/>
              <w:rPr>
                <w:rFonts w:cs="Arial"/>
                <w:lang w:eastAsia="en-US"/>
              </w:rPr>
            </w:pPr>
            <w:r w:rsidRPr="00732759">
              <w:rPr>
                <w:rFonts w:cs="Arial"/>
                <w:lang w:eastAsia="en-US"/>
              </w:rPr>
              <w:t>Cyclic prefix</w:t>
            </w:r>
          </w:p>
        </w:tc>
        <w:tc>
          <w:tcPr>
            <w:tcW w:w="1406" w:type="dxa"/>
          </w:tcPr>
          <w:p w14:paraId="03ABA168" w14:textId="77777777"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240" w:type="dxa"/>
          </w:tcPr>
          <w:p w14:paraId="6A5BC102" w14:textId="77777777"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701" w:type="dxa"/>
          </w:tcPr>
          <w:p w14:paraId="5D086CB3" w14:textId="77777777" w:rsidR="00D45B1C" w:rsidRPr="00732759" w:rsidRDefault="00D45B1C" w:rsidP="00D45B1C">
            <w:pPr>
              <w:pStyle w:val="TAH"/>
              <w:rPr>
                <w:rFonts w:cs="Arial"/>
                <w:lang w:eastAsia="en-US"/>
              </w:rPr>
            </w:pPr>
            <w:r w:rsidRPr="00732759">
              <w:rPr>
                <w:rFonts w:cs="Arial"/>
                <w:lang w:eastAsia="en-US"/>
              </w:rPr>
              <w:t>Fraction of maximum throughput</w:t>
            </w:r>
          </w:p>
        </w:tc>
        <w:tc>
          <w:tcPr>
            <w:tcW w:w="1221" w:type="dxa"/>
          </w:tcPr>
          <w:p w14:paraId="273EFC59" w14:textId="77777777" w:rsidR="00D45B1C" w:rsidRPr="00732759" w:rsidRDefault="00D45B1C" w:rsidP="00D45B1C">
            <w:pPr>
              <w:pStyle w:val="TAH"/>
              <w:rPr>
                <w:rFonts w:cs="Arial"/>
                <w:lang w:eastAsia="en-US"/>
              </w:rPr>
            </w:pPr>
            <w:r w:rsidRPr="00732759">
              <w:rPr>
                <w:rFonts w:cs="Arial"/>
                <w:lang w:eastAsia="en-US"/>
              </w:rPr>
              <w:t>SNR</w:t>
            </w:r>
          </w:p>
          <w:p w14:paraId="3663BCB2" w14:textId="77777777" w:rsidR="00D45B1C" w:rsidRPr="00732759" w:rsidRDefault="00D45B1C" w:rsidP="00D45B1C">
            <w:pPr>
              <w:pStyle w:val="TAH"/>
              <w:rPr>
                <w:rFonts w:cs="Arial"/>
                <w:lang w:eastAsia="en-US"/>
              </w:rPr>
            </w:pPr>
            <w:r w:rsidRPr="00732759">
              <w:rPr>
                <w:rFonts w:cs="Arial"/>
                <w:lang w:eastAsia="en-US"/>
              </w:rPr>
              <w:t>[dB]</w:t>
            </w:r>
          </w:p>
        </w:tc>
      </w:tr>
      <w:tr w:rsidR="00572488" w:rsidRPr="00732759" w14:paraId="3E4AA8B1" w14:textId="77777777">
        <w:trPr>
          <w:jc w:val="center"/>
        </w:trPr>
        <w:tc>
          <w:tcPr>
            <w:tcW w:w="1421" w:type="dxa"/>
            <w:vMerge w:val="restart"/>
          </w:tcPr>
          <w:p w14:paraId="70D0ACA7" w14:textId="77777777" w:rsidR="00572488" w:rsidRPr="00732759" w:rsidRDefault="00572488" w:rsidP="00D45B1C">
            <w:pPr>
              <w:pStyle w:val="TAC"/>
              <w:rPr>
                <w:rFonts w:cs="Arial"/>
                <w:lang w:eastAsia="zh-CN"/>
              </w:rPr>
            </w:pPr>
            <w:r w:rsidRPr="00732759">
              <w:rPr>
                <w:rFonts w:cs="Arial"/>
                <w:lang w:eastAsia="zh-CN"/>
              </w:rPr>
              <w:t>1</w:t>
            </w:r>
          </w:p>
        </w:tc>
        <w:tc>
          <w:tcPr>
            <w:tcW w:w="1484" w:type="dxa"/>
            <w:vMerge w:val="restart"/>
          </w:tcPr>
          <w:p w14:paraId="107C79E2" w14:textId="77777777" w:rsidR="00572488" w:rsidRPr="00732759" w:rsidRDefault="00572488" w:rsidP="00D45B1C">
            <w:pPr>
              <w:pStyle w:val="TAC"/>
              <w:rPr>
                <w:rFonts w:cs="Arial"/>
                <w:lang w:eastAsia="en-US"/>
              </w:rPr>
            </w:pPr>
            <w:r w:rsidRPr="00732759">
              <w:rPr>
                <w:rFonts w:cs="Arial"/>
                <w:lang w:eastAsia="en-US"/>
              </w:rPr>
              <w:t>2</w:t>
            </w:r>
          </w:p>
        </w:tc>
        <w:tc>
          <w:tcPr>
            <w:tcW w:w="1381" w:type="dxa"/>
            <w:vMerge w:val="restart"/>
          </w:tcPr>
          <w:p w14:paraId="125C8648" w14:textId="77777777" w:rsidR="00572488" w:rsidRPr="00732759" w:rsidRDefault="00572488" w:rsidP="00D45B1C">
            <w:pPr>
              <w:pStyle w:val="TAL"/>
              <w:rPr>
                <w:rFonts w:cs="Arial"/>
                <w:lang w:eastAsia="en-US"/>
              </w:rPr>
            </w:pPr>
            <w:r w:rsidRPr="00732759">
              <w:rPr>
                <w:rFonts w:cs="Arial"/>
                <w:lang w:eastAsia="en-US"/>
              </w:rPr>
              <w:t>Normal</w:t>
            </w:r>
          </w:p>
        </w:tc>
        <w:tc>
          <w:tcPr>
            <w:tcW w:w="1406" w:type="dxa"/>
            <w:vMerge w:val="restart"/>
          </w:tcPr>
          <w:p w14:paraId="02982DF5" w14:textId="77777777" w:rsidR="00572488" w:rsidRPr="00732759" w:rsidRDefault="00572488" w:rsidP="00D45B1C">
            <w:pPr>
              <w:pStyle w:val="TAL"/>
              <w:rPr>
                <w:rFonts w:cs="Arial"/>
                <w:lang w:eastAsia="en-US"/>
              </w:rPr>
            </w:pPr>
            <w:r w:rsidRPr="00732759">
              <w:rPr>
                <w:rFonts w:cs="Arial"/>
                <w:lang w:eastAsia="en-US"/>
              </w:rPr>
              <w:t>EPA 5Hz Low</w:t>
            </w:r>
          </w:p>
        </w:tc>
        <w:tc>
          <w:tcPr>
            <w:tcW w:w="1240" w:type="dxa"/>
            <w:vMerge w:val="restart"/>
          </w:tcPr>
          <w:p w14:paraId="2327D384" w14:textId="77777777" w:rsidR="00572488" w:rsidRPr="00732759" w:rsidRDefault="00572488" w:rsidP="00D45B1C">
            <w:pPr>
              <w:pStyle w:val="TAC"/>
              <w:rPr>
                <w:rFonts w:cs="Arial"/>
                <w:lang w:eastAsia="en-US"/>
              </w:rPr>
            </w:pPr>
            <w:r w:rsidRPr="00732759">
              <w:rPr>
                <w:rFonts w:cs="Arial"/>
                <w:lang w:eastAsia="en-US"/>
              </w:rPr>
              <w:t>A3-5</w:t>
            </w:r>
          </w:p>
        </w:tc>
        <w:tc>
          <w:tcPr>
            <w:tcW w:w="1701" w:type="dxa"/>
          </w:tcPr>
          <w:p w14:paraId="49EA3BAF"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3A00730E" w14:textId="77777777" w:rsidR="00572488" w:rsidRPr="00732759" w:rsidRDefault="00572488" w:rsidP="00D45B1C">
            <w:pPr>
              <w:pStyle w:val="TAC"/>
              <w:rPr>
                <w:rFonts w:cs="Arial"/>
                <w:lang w:eastAsia="en-US"/>
              </w:rPr>
            </w:pPr>
            <w:r w:rsidRPr="00732759">
              <w:rPr>
                <w:rFonts w:cs="Arial"/>
                <w:lang w:eastAsia="en-US"/>
              </w:rPr>
              <w:t>-4.2</w:t>
            </w:r>
          </w:p>
        </w:tc>
      </w:tr>
      <w:tr w:rsidR="00572488" w:rsidRPr="00732759" w14:paraId="1AD834FA" w14:textId="77777777">
        <w:trPr>
          <w:jc w:val="center"/>
        </w:trPr>
        <w:tc>
          <w:tcPr>
            <w:tcW w:w="1421" w:type="dxa"/>
            <w:vMerge/>
          </w:tcPr>
          <w:p w14:paraId="51366884" w14:textId="77777777" w:rsidR="00572488" w:rsidRPr="00732759" w:rsidRDefault="00572488" w:rsidP="00D45B1C">
            <w:pPr>
              <w:pStyle w:val="TAC"/>
              <w:rPr>
                <w:rFonts w:cs="Arial"/>
                <w:lang w:eastAsia="en-US"/>
              </w:rPr>
            </w:pPr>
          </w:p>
        </w:tc>
        <w:tc>
          <w:tcPr>
            <w:tcW w:w="1484" w:type="dxa"/>
            <w:vMerge/>
          </w:tcPr>
          <w:p w14:paraId="2F545E1B" w14:textId="77777777" w:rsidR="00572488" w:rsidRPr="00732759" w:rsidRDefault="00572488" w:rsidP="00D45B1C">
            <w:pPr>
              <w:pStyle w:val="TAC"/>
              <w:rPr>
                <w:rFonts w:cs="Arial"/>
                <w:lang w:eastAsia="en-US"/>
              </w:rPr>
            </w:pPr>
          </w:p>
        </w:tc>
        <w:tc>
          <w:tcPr>
            <w:tcW w:w="1381" w:type="dxa"/>
            <w:vMerge/>
          </w:tcPr>
          <w:p w14:paraId="52AAF698" w14:textId="77777777" w:rsidR="00572488" w:rsidRPr="00732759" w:rsidRDefault="00572488" w:rsidP="00D45B1C">
            <w:pPr>
              <w:pStyle w:val="TAL"/>
              <w:rPr>
                <w:rFonts w:cs="Arial"/>
                <w:lang w:eastAsia="en-US"/>
              </w:rPr>
            </w:pPr>
          </w:p>
        </w:tc>
        <w:tc>
          <w:tcPr>
            <w:tcW w:w="1406" w:type="dxa"/>
            <w:vMerge/>
          </w:tcPr>
          <w:p w14:paraId="03C2F552" w14:textId="77777777" w:rsidR="00572488" w:rsidRPr="00732759" w:rsidRDefault="00572488" w:rsidP="00D45B1C">
            <w:pPr>
              <w:pStyle w:val="TAL"/>
              <w:rPr>
                <w:rFonts w:cs="Arial"/>
                <w:lang w:eastAsia="en-US"/>
              </w:rPr>
            </w:pPr>
          </w:p>
        </w:tc>
        <w:tc>
          <w:tcPr>
            <w:tcW w:w="1240" w:type="dxa"/>
            <w:vMerge/>
          </w:tcPr>
          <w:p w14:paraId="694A04EE" w14:textId="77777777" w:rsidR="00572488" w:rsidRPr="00732759" w:rsidRDefault="00572488" w:rsidP="00D45B1C">
            <w:pPr>
              <w:pStyle w:val="TAC"/>
              <w:rPr>
                <w:rFonts w:cs="Arial"/>
                <w:lang w:eastAsia="en-US"/>
              </w:rPr>
            </w:pPr>
          </w:p>
        </w:tc>
        <w:tc>
          <w:tcPr>
            <w:tcW w:w="1701" w:type="dxa"/>
          </w:tcPr>
          <w:p w14:paraId="57AC1CDD"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00DC348A" w14:textId="77777777" w:rsidR="00572488" w:rsidRPr="00732759" w:rsidRDefault="00572488" w:rsidP="00D45B1C">
            <w:pPr>
              <w:pStyle w:val="TAC"/>
              <w:rPr>
                <w:rFonts w:cs="Arial"/>
                <w:lang w:eastAsia="en-US"/>
              </w:rPr>
            </w:pPr>
            <w:r w:rsidRPr="00732759">
              <w:rPr>
                <w:rFonts w:cs="Arial"/>
                <w:lang w:eastAsia="en-US"/>
              </w:rPr>
              <w:t>-0.4</w:t>
            </w:r>
          </w:p>
        </w:tc>
      </w:tr>
      <w:tr w:rsidR="00572488" w:rsidRPr="00732759" w14:paraId="01A257DC" w14:textId="77777777">
        <w:trPr>
          <w:jc w:val="center"/>
        </w:trPr>
        <w:tc>
          <w:tcPr>
            <w:tcW w:w="1421" w:type="dxa"/>
            <w:vMerge/>
          </w:tcPr>
          <w:p w14:paraId="7375200D" w14:textId="77777777" w:rsidR="00572488" w:rsidRPr="00732759" w:rsidRDefault="00572488" w:rsidP="00D45B1C">
            <w:pPr>
              <w:pStyle w:val="TAC"/>
              <w:rPr>
                <w:rFonts w:cs="Arial"/>
                <w:lang w:eastAsia="en-US"/>
              </w:rPr>
            </w:pPr>
          </w:p>
        </w:tc>
        <w:tc>
          <w:tcPr>
            <w:tcW w:w="1484" w:type="dxa"/>
            <w:vMerge/>
          </w:tcPr>
          <w:p w14:paraId="6F5B9821" w14:textId="77777777" w:rsidR="00572488" w:rsidRPr="00732759" w:rsidRDefault="00572488" w:rsidP="00D45B1C">
            <w:pPr>
              <w:pStyle w:val="TAC"/>
              <w:rPr>
                <w:rFonts w:cs="Arial"/>
                <w:lang w:eastAsia="en-US"/>
              </w:rPr>
            </w:pPr>
          </w:p>
        </w:tc>
        <w:tc>
          <w:tcPr>
            <w:tcW w:w="1381" w:type="dxa"/>
            <w:vMerge/>
          </w:tcPr>
          <w:p w14:paraId="27E826E5" w14:textId="77777777" w:rsidR="00572488" w:rsidRPr="00732759" w:rsidRDefault="00572488" w:rsidP="00D45B1C">
            <w:pPr>
              <w:pStyle w:val="TAL"/>
              <w:rPr>
                <w:rFonts w:cs="Arial"/>
                <w:lang w:eastAsia="en-US"/>
              </w:rPr>
            </w:pPr>
          </w:p>
        </w:tc>
        <w:tc>
          <w:tcPr>
            <w:tcW w:w="1406" w:type="dxa"/>
            <w:vMerge/>
          </w:tcPr>
          <w:p w14:paraId="1028F13E" w14:textId="77777777" w:rsidR="00572488" w:rsidRPr="00732759" w:rsidRDefault="00572488" w:rsidP="00D45B1C">
            <w:pPr>
              <w:pStyle w:val="TAL"/>
              <w:rPr>
                <w:rFonts w:cs="Arial"/>
                <w:lang w:eastAsia="en-US"/>
              </w:rPr>
            </w:pPr>
          </w:p>
        </w:tc>
        <w:tc>
          <w:tcPr>
            <w:tcW w:w="1240" w:type="dxa"/>
          </w:tcPr>
          <w:p w14:paraId="0DBB8708" w14:textId="77777777" w:rsidR="00572488" w:rsidRPr="00732759" w:rsidRDefault="00572488" w:rsidP="00D45B1C">
            <w:pPr>
              <w:pStyle w:val="TAC"/>
              <w:rPr>
                <w:rFonts w:cs="Arial"/>
                <w:lang w:eastAsia="en-US"/>
              </w:rPr>
            </w:pPr>
            <w:r w:rsidRPr="00732759">
              <w:rPr>
                <w:rFonts w:cs="Arial"/>
                <w:lang w:eastAsia="en-US"/>
              </w:rPr>
              <w:t>A4-6</w:t>
            </w:r>
          </w:p>
        </w:tc>
        <w:tc>
          <w:tcPr>
            <w:tcW w:w="1701" w:type="dxa"/>
          </w:tcPr>
          <w:p w14:paraId="6E37F786"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741FC3AA" w14:textId="77777777" w:rsidR="00572488" w:rsidRPr="00732759" w:rsidRDefault="00572488" w:rsidP="00D45B1C">
            <w:pPr>
              <w:pStyle w:val="TAC"/>
              <w:rPr>
                <w:rFonts w:cs="Arial"/>
                <w:lang w:eastAsia="en-US"/>
              </w:rPr>
            </w:pPr>
            <w:r w:rsidRPr="00732759">
              <w:rPr>
                <w:rFonts w:cs="Arial"/>
                <w:lang w:eastAsia="en-US"/>
              </w:rPr>
              <w:t>10.8</w:t>
            </w:r>
          </w:p>
        </w:tc>
      </w:tr>
      <w:tr w:rsidR="00572488" w:rsidRPr="00732759" w14:paraId="2A857E25" w14:textId="77777777">
        <w:trPr>
          <w:jc w:val="center"/>
        </w:trPr>
        <w:tc>
          <w:tcPr>
            <w:tcW w:w="1421" w:type="dxa"/>
            <w:vMerge/>
          </w:tcPr>
          <w:p w14:paraId="4C113337" w14:textId="77777777" w:rsidR="00572488" w:rsidRPr="00732759" w:rsidRDefault="00572488" w:rsidP="00D45B1C">
            <w:pPr>
              <w:pStyle w:val="TAC"/>
              <w:rPr>
                <w:rFonts w:cs="Arial"/>
                <w:lang w:eastAsia="en-US"/>
              </w:rPr>
            </w:pPr>
          </w:p>
        </w:tc>
        <w:tc>
          <w:tcPr>
            <w:tcW w:w="1484" w:type="dxa"/>
            <w:vMerge/>
          </w:tcPr>
          <w:p w14:paraId="4AE6A9D6" w14:textId="77777777" w:rsidR="00572488" w:rsidRPr="00732759" w:rsidRDefault="00572488" w:rsidP="00D45B1C">
            <w:pPr>
              <w:pStyle w:val="TAC"/>
              <w:rPr>
                <w:rFonts w:cs="Arial"/>
                <w:lang w:eastAsia="en-US"/>
              </w:rPr>
            </w:pPr>
          </w:p>
        </w:tc>
        <w:tc>
          <w:tcPr>
            <w:tcW w:w="1381" w:type="dxa"/>
            <w:vMerge/>
          </w:tcPr>
          <w:p w14:paraId="0E0E486B" w14:textId="77777777" w:rsidR="00572488" w:rsidRPr="00732759" w:rsidRDefault="00572488" w:rsidP="00D45B1C">
            <w:pPr>
              <w:pStyle w:val="TAL"/>
              <w:rPr>
                <w:rFonts w:cs="Arial"/>
                <w:lang w:eastAsia="en-US"/>
              </w:rPr>
            </w:pPr>
          </w:p>
        </w:tc>
        <w:tc>
          <w:tcPr>
            <w:tcW w:w="1406" w:type="dxa"/>
            <w:vMerge/>
          </w:tcPr>
          <w:p w14:paraId="54FCE3E5" w14:textId="77777777" w:rsidR="00572488" w:rsidRPr="00732759" w:rsidRDefault="00572488" w:rsidP="00D45B1C">
            <w:pPr>
              <w:pStyle w:val="TAL"/>
              <w:rPr>
                <w:rFonts w:cs="Arial"/>
                <w:lang w:eastAsia="en-US"/>
              </w:rPr>
            </w:pPr>
          </w:p>
        </w:tc>
        <w:tc>
          <w:tcPr>
            <w:tcW w:w="1240" w:type="dxa"/>
          </w:tcPr>
          <w:p w14:paraId="04BFBCC9" w14:textId="77777777" w:rsidR="00572488" w:rsidRPr="00732759" w:rsidRDefault="00572488" w:rsidP="00D45B1C">
            <w:pPr>
              <w:pStyle w:val="TAC"/>
              <w:rPr>
                <w:rFonts w:cs="Arial"/>
                <w:lang w:eastAsia="en-US"/>
              </w:rPr>
            </w:pPr>
            <w:r w:rsidRPr="00732759">
              <w:rPr>
                <w:rFonts w:cs="Arial"/>
                <w:lang w:eastAsia="en-US"/>
              </w:rPr>
              <w:t>A5-5</w:t>
            </w:r>
          </w:p>
        </w:tc>
        <w:tc>
          <w:tcPr>
            <w:tcW w:w="1701" w:type="dxa"/>
          </w:tcPr>
          <w:p w14:paraId="4ABA1069"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5F14581F" w14:textId="77777777" w:rsidR="00572488" w:rsidRPr="00732759" w:rsidRDefault="00572488" w:rsidP="00D45B1C">
            <w:pPr>
              <w:pStyle w:val="TAC"/>
              <w:rPr>
                <w:rFonts w:cs="Arial"/>
                <w:lang w:eastAsia="en-US"/>
              </w:rPr>
            </w:pPr>
            <w:r w:rsidRPr="00732759">
              <w:rPr>
                <w:rFonts w:cs="Arial"/>
                <w:lang w:eastAsia="en-US"/>
              </w:rPr>
              <w:t>18.3</w:t>
            </w:r>
          </w:p>
        </w:tc>
      </w:tr>
      <w:tr w:rsidR="00572488" w:rsidRPr="00732759" w14:paraId="489EFCC6" w14:textId="77777777">
        <w:trPr>
          <w:jc w:val="center"/>
        </w:trPr>
        <w:tc>
          <w:tcPr>
            <w:tcW w:w="1421" w:type="dxa"/>
            <w:vMerge/>
          </w:tcPr>
          <w:p w14:paraId="5E4525F6" w14:textId="77777777" w:rsidR="00572488" w:rsidRPr="00732759" w:rsidRDefault="00572488" w:rsidP="00D45B1C">
            <w:pPr>
              <w:pStyle w:val="TAC"/>
              <w:rPr>
                <w:rFonts w:cs="Arial"/>
                <w:lang w:eastAsia="en-US"/>
              </w:rPr>
            </w:pPr>
          </w:p>
        </w:tc>
        <w:tc>
          <w:tcPr>
            <w:tcW w:w="1484" w:type="dxa"/>
            <w:vMerge/>
          </w:tcPr>
          <w:p w14:paraId="1DCE2403" w14:textId="77777777" w:rsidR="00572488" w:rsidRPr="00732759" w:rsidRDefault="00572488" w:rsidP="00D45B1C">
            <w:pPr>
              <w:pStyle w:val="TAC"/>
              <w:rPr>
                <w:rFonts w:cs="Arial"/>
                <w:lang w:eastAsia="en-US"/>
              </w:rPr>
            </w:pPr>
          </w:p>
        </w:tc>
        <w:tc>
          <w:tcPr>
            <w:tcW w:w="1381" w:type="dxa"/>
            <w:vMerge/>
          </w:tcPr>
          <w:p w14:paraId="0848522C" w14:textId="77777777" w:rsidR="00572488" w:rsidRPr="00732759" w:rsidRDefault="00572488" w:rsidP="00D45B1C">
            <w:pPr>
              <w:pStyle w:val="TAL"/>
              <w:rPr>
                <w:rFonts w:cs="Arial"/>
                <w:lang w:eastAsia="en-US"/>
              </w:rPr>
            </w:pPr>
          </w:p>
        </w:tc>
        <w:tc>
          <w:tcPr>
            <w:tcW w:w="1406" w:type="dxa"/>
            <w:vMerge/>
          </w:tcPr>
          <w:p w14:paraId="5985159C" w14:textId="77777777" w:rsidR="00572488" w:rsidRPr="00732759" w:rsidRDefault="00572488" w:rsidP="00D45B1C">
            <w:pPr>
              <w:pStyle w:val="TAL"/>
              <w:rPr>
                <w:rFonts w:cs="Arial"/>
                <w:lang w:eastAsia="en-US"/>
              </w:rPr>
            </w:pPr>
          </w:p>
        </w:tc>
        <w:tc>
          <w:tcPr>
            <w:tcW w:w="1240" w:type="dxa"/>
          </w:tcPr>
          <w:p w14:paraId="619AE147" w14:textId="77777777" w:rsidR="00572488" w:rsidRPr="00732759" w:rsidRDefault="00572488" w:rsidP="00D45B1C">
            <w:pPr>
              <w:pStyle w:val="TAC"/>
              <w:rPr>
                <w:rFonts w:cs="Arial"/>
                <w:lang w:eastAsia="en-US"/>
              </w:rPr>
            </w:pPr>
            <w:r w:rsidRPr="00732759">
              <w:rPr>
                <w:rFonts w:cs="Arial"/>
                <w:lang w:eastAsia="en-US"/>
              </w:rPr>
              <w:t>A17-4</w:t>
            </w:r>
          </w:p>
        </w:tc>
        <w:tc>
          <w:tcPr>
            <w:tcW w:w="1701" w:type="dxa"/>
          </w:tcPr>
          <w:p w14:paraId="0DC1584F"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4D65774F" w14:textId="77777777" w:rsidR="00572488" w:rsidRPr="00732759" w:rsidRDefault="00572488" w:rsidP="00E56D06">
            <w:pPr>
              <w:pStyle w:val="TAC"/>
              <w:rPr>
                <w:rFonts w:cs="Arial"/>
                <w:lang w:eastAsia="en-US"/>
              </w:rPr>
            </w:pPr>
            <w:r w:rsidRPr="00732759">
              <w:rPr>
                <w:rFonts w:cs="Arial"/>
                <w:lang w:eastAsia="en-US"/>
              </w:rPr>
              <w:t>22.6</w:t>
            </w:r>
          </w:p>
        </w:tc>
      </w:tr>
      <w:tr w:rsidR="00572488" w:rsidRPr="00732759" w14:paraId="1EBF65AE" w14:textId="77777777">
        <w:trPr>
          <w:jc w:val="center"/>
        </w:trPr>
        <w:tc>
          <w:tcPr>
            <w:tcW w:w="1421" w:type="dxa"/>
            <w:vMerge/>
          </w:tcPr>
          <w:p w14:paraId="16540110" w14:textId="77777777" w:rsidR="00572488" w:rsidRPr="00732759" w:rsidRDefault="00572488" w:rsidP="00D45B1C">
            <w:pPr>
              <w:pStyle w:val="TAC"/>
              <w:rPr>
                <w:rFonts w:cs="Arial"/>
                <w:lang w:eastAsia="en-US"/>
              </w:rPr>
            </w:pPr>
          </w:p>
        </w:tc>
        <w:tc>
          <w:tcPr>
            <w:tcW w:w="1484" w:type="dxa"/>
            <w:vMerge/>
          </w:tcPr>
          <w:p w14:paraId="2FB98114" w14:textId="77777777" w:rsidR="00572488" w:rsidRPr="00732759" w:rsidRDefault="00572488" w:rsidP="00D45B1C">
            <w:pPr>
              <w:pStyle w:val="TAC"/>
              <w:rPr>
                <w:rFonts w:cs="Arial"/>
                <w:lang w:eastAsia="en-US"/>
              </w:rPr>
            </w:pPr>
          </w:p>
        </w:tc>
        <w:tc>
          <w:tcPr>
            <w:tcW w:w="1381" w:type="dxa"/>
            <w:vMerge/>
          </w:tcPr>
          <w:p w14:paraId="7A99B3EE" w14:textId="77777777" w:rsidR="00572488" w:rsidRPr="00732759" w:rsidRDefault="00572488" w:rsidP="00D45B1C">
            <w:pPr>
              <w:pStyle w:val="TAL"/>
              <w:rPr>
                <w:rFonts w:cs="Arial"/>
                <w:lang w:eastAsia="en-US"/>
              </w:rPr>
            </w:pPr>
          </w:p>
        </w:tc>
        <w:tc>
          <w:tcPr>
            <w:tcW w:w="1406" w:type="dxa"/>
            <w:vMerge/>
          </w:tcPr>
          <w:p w14:paraId="75989F3A" w14:textId="77777777" w:rsidR="00572488" w:rsidRPr="00732759" w:rsidRDefault="00572488" w:rsidP="00D45B1C">
            <w:pPr>
              <w:pStyle w:val="TAL"/>
              <w:rPr>
                <w:rFonts w:cs="Arial"/>
                <w:lang w:eastAsia="en-US"/>
              </w:rPr>
            </w:pPr>
          </w:p>
        </w:tc>
        <w:tc>
          <w:tcPr>
            <w:tcW w:w="1240" w:type="dxa"/>
          </w:tcPr>
          <w:p w14:paraId="7B217851" w14:textId="77777777"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4</w:t>
            </w:r>
          </w:p>
        </w:tc>
        <w:tc>
          <w:tcPr>
            <w:tcW w:w="1701" w:type="dxa"/>
          </w:tcPr>
          <w:p w14:paraId="4E11AC31" w14:textId="77777777" w:rsidR="00572488" w:rsidRPr="00732759" w:rsidRDefault="00572488" w:rsidP="00D45B1C">
            <w:pPr>
              <w:pStyle w:val="TAC"/>
              <w:rPr>
                <w:rFonts w:cs="Arial"/>
                <w:lang w:eastAsia="en-US"/>
              </w:rPr>
            </w:pPr>
            <w:r w:rsidRPr="00732759">
              <w:rPr>
                <w:rFonts w:cs="Arial"/>
              </w:rPr>
              <w:t>70%</w:t>
            </w:r>
          </w:p>
        </w:tc>
        <w:tc>
          <w:tcPr>
            <w:tcW w:w="1221" w:type="dxa"/>
          </w:tcPr>
          <w:p w14:paraId="1707BBE1" w14:textId="77777777" w:rsidR="00572488" w:rsidRPr="00732759" w:rsidDel="00E56D06" w:rsidRDefault="00572488" w:rsidP="008D6E42">
            <w:pPr>
              <w:pStyle w:val="TAC"/>
              <w:rPr>
                <w:rFonts w:cs="Arial"/>
                <w:lang w:eastAsia="en-US"/>
              </w:rPr>
            </w:pPr>
            <w:r w:rsidRPr="00732759">
              <w:rPr>
                <w:rFonts w:cs="Arial" w:hint="eastAsia"/>
                <w:lang w:eastAsia="zh-CN"/>
              </w:rPr>
              <w:t>8.5</w:t>
            </w:r>
          </w:p>
        </w:tc>
      </w:tr>
      <w:tr w:rsidR="00572488" w:rsidRPr="00732759" w14:paraId="4E254015" w14:textId="77777777">
        <w:trPr>
          <w:jc w:val="center"/>
        </w:trPr>
        <w:tc>
          <w:tcPr>
            <w:tcW w:w="1421" w:type="dxa"/>
            <w:vMerge/>
          </w:tcPr>
          <w:p w14:paraId="2FAC8DDE" w14:textId="77777777" w:rsidR="00572488" w:rsidRPr="00732759" w:rsidRDefault="00572488" w:rsidP="00D45B1C">
            <w:pPr>
              <w:pStyle w:val="TAC"/>
              <w:rPr>
                <w:rFonts w:cs="Arial"/>
                <w:lang w:eastAsia="en-US"/>
              </w:rPr>
            </w:pPr>
          </w:p>
        </w:tc>
        <w:tc>
          <w:tcPr>
            <w:tcW w:w="1484" w:type="dxa"/>
            <w:vMerge/>
          </w:tcPr>
          <w:p w14:paraId="09CB4655" w14:textId="77777777" w:rsidR="00572488" w:rsidRPr="00732759" w:rsidRDefault="00572488" w:rsidP="00D45B1C">
            <w:pPr>
              <w:pStyle w:val="TAC"/>
              <w:rPr>
                <w:rFonts w:cs="Arial"/>
                <w:lang w:eastAsia="en-US"/>
              </w:rPr>
            </w:pPr>
          </w:p>
        </w:tc>
        <w:tc>
          <w:tcPr>
            <w:tcW w:w="1381" w:type="dxa"/>
            <w:vMerge/>
          </w:tcPr>
          <w:p w14:paraId="5655E5B2" w14:textId="77777777" w:rsidR="00572488" w:rsidRPr="00732759" w:rsidRDefault="00572488" w:rsidP="00D45B1C">
            <w:pPr>
              <w:pStyle w:val="TAL"/>
              <w:rPr>
                <w:rFonts w:cs="Arial"/>
                <w:lang w:eastAsia="en-US"/>
              </w:rPr>
            </w:pPr>
          </w:p>
        </w:tc>
        <w:tc>
          <w:tcPr>
            <w:tcW w:w="1406" w:type="dxa"/>
            <w:vMerge/>
          </w:tcPr>
          <w:p w14:paraId="3859CE0F" w14:textId="77777777" w:rsidR="00572488" w:rsidRPr="00732759" w:rsidRDefault="00572488" w:rsidP="00D45B1C">
            <w:pPr>
              <w:pStyle w:val="TAL"/>
              <w:rPr>
                <w:rFonts w:cs="Arial"/>
                <w:lang w:eastAsia="en-US"/>
              </w:rPr>
            </w:pPr>
          </w:p>
        </w:tc>
        <w:tc>
          <w:tcPr>
            <w:tcW w:w="1240" w:type="dxa"/>
          </w:tcPr>
          <w:p w14:paraId="6842DA9B" w14:textId="77777777"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4</w:t>
            </w:r>
          </w:p>
        </w:tc>
        <w:tc>
          <w:tcPr>
            <w:tcW w:w="1701" w:type="dxa"/>
          </w:tcPr>
          <w:p w14:paraId="67C95F3F" w14:textId="77777777" w:rsidR="00572488" w:rsidRPr="00732759" w:rsidRDefault="00572488" w:rsidP="00D45B1C">
            <w:pPr>
              <w:pStyle w:val="TAC"/>
              <w:rPr>
                <w:rFonts w:cs="Arial"/>
                <w:lang w:eastAsia="en-US"/>
              </w:rPr>
            </w:pPr>
            <w:r w:rsidRPr="00732759">
              <w:rPr>
                <w:rFonts w:cs="Arial"/>
              </w:rPr>
              <w:t>70%</w:t>
            </w:r>
          </w:p>
        </w:tc>
        <w:tc>
          <w:tcPr>
            <w:tcW w:w="1221" w:type="dxa"/>
          </w:tcPr>
          <w:p w14:paraId="3357E627" w14:textId="77777777" w:rsidR="00572488" w:rsidRPr="00732759" w:rsidDel="00E56D06" w:rsidRDefault="00572488" w:rsidP="008D6E42">
            <w:pPr>
              <w:pStyle w:val="TAC"/>
              <w:rPr>
                <w:rFonts w:cs="Arial"/>
                <w:lang w:eastAsia="en-US"/>
              </w:rPr>
            </w:pPr>
            <w:r w:rsidRPr="00732759">
              <w:rPr>
                <w:rFonts w:cs="Arial" w:hint="eastAsia"/>
                <w:lang w:eastAsia="zh-CN"/>
              </w:rPr>
              <w:t>19.5</w:t>
            </w:r>
          </w:p>
        </w:tc>
      </w:tr>
      <w:tr w:rsidR="00572488" w:rsidRPr="00732759" w14:paraId="1F2972DA" w14:textId="77777777">
        <w:trPr>
          <w:jc w:val="center"/>
        </w:trPr>
        <w:tc>
          <w:tcPr>
            <w:tcW w:w="1421" w:type="dxa"/>
            <w:vMerge/>
          </w:tcPr>
          <w:p w14:paraId="06183E46" w14:textId="77777777" w:rsidR="00572488" w:rsidRPr="00732759" w:rsidRDefault="00572488" w:rsidP="00D45B1C">
            <w:pPr>
              <w:pStyle w:val="TAC"/>
              <w:rPr>
                <w:rFonts w:cs="Arial"/>
                <w:lang w:eastAsia="en-US"/>
              </w:rPr>
            </w:pPr>
          </w:p>
        </w:tc>
        <w:tc>
          <w:tcPr>
            <w:tcW w:w="1484" w:type="dxa"/>
            <w:vMerge/>
          </w:tcPr>
          <w:p w14:paraId="6B19B255" w14:textId="77777777" w:rsidR="00572488" w:rsidRPr="00732759" w:rsidRDefault="00572488" w:rsidP="00D45B1C">
            <w:pPr>
              <w:pStyle w:val="TAC"/>
              <w:rPr>
                <w:rFonts w:cs="Arial"/>
                <w:lang w:eastAsia="en-US"/>
              </w:rPr>
            </w:pPr>
          </w:p>
        </w:tc>
        <w:tc>
          <w:tcPr>
            <w:tcW w:w="1381" w:type="dxa"/>
            <w:vMerge/>
          </w:tcPr>
          <w:p w14:paraId="53DB5BD7" w14:textId="77777777" w:rsidR="00572488" w:rsidRPr="00732759" w:rsidRDefault="00572488" w:rsidP="00D45B1C">
            <w:pPr>
              <w:pStyle w:val="TAL"/>
              <w:rPr>
                <w:rFonts w:cs="Arial"/>
                <w:lang w:eastAsia="en-US"/>
              </w:rPr>
            </w:pPr>
          </w:p>
        </w:tc>
        <w:tc>
          <w:tcPr>
            <w:tcW w:w="1406" w:type="dxa"/>
            <w:vMerge w:val="restart"/>
          </w:tcPr>
          <w:p w14:paraId="215F35C7" w14:textId="77777777" w:rsidR="00572488" w:rsidRPr="00732759" w:rsidRDefault="00572488" w:rsidP="00D45B1C">
            <w:pPr>
              <w:pStyle w:val="TAL"/>
              <w:rPr>
                <w:rFonts w:cs="Arial"/>
                <w:lang w:eastAsia="en-US"/>
              </w:rPr>
            </w:pPr>
            <w:r w:rsidRPr="00732759">
              <w:rPr>
                <w:rFonts w:cs="Arial"/>
                <w:lang w:eastAsia="en-US"/>
              </w:rPr>
              <w:t>EVA 5Hz Low</w:t>
            </w:r>
          </w:p>
        </w:tc>
        <w:tc>
          <w:tcPr>
            <w:tcW w:w="1240" w:type="dxa"/>
            <w:vMerge w:val="restart"/>
          </w:tcPr>
          <w:p w14:paraId="5C9ED1A2"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53DD127C"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631B08B2" w14:textId="77777777" w:rsidR="00572488" w:rsidRPr="00732759" w:rsidRDefault="00572488" w:rsidP="00D45B1C">
            <w:pPr>
              <w:pStyle w:val="TAC"/>
              <w:rPr>
                <w:rFonts w:cs="Arial"/>
                <w:lang w:eastAsia="en-US"/>
              </w:rPr>
            </w:pPr>
            <w:r w:rsidRPr="00732759">
              <w:rPr>
                <w:rFonts w:cs="Arial"/>
                <w:lang w:eastAsia="en-US"/>
              </w:rPr>
              <w:t>-2.7</w:t>
            </w:r>
          </w:p>
        </w:tc>
      </w:tr>
      <w:tr w:rsidR="00572488" w:rsidRPr="00732759" w14:paraId="0B3B2BFB" w14:textId="77777777">
        <w:trPr>
          <w:jc w:val="center"/>
        </w:trPr>
        <w:tc>
          <w:tcPr>
            <w:tcW w:w="1421" w:type="dxa"/>
            <w:vMerge/>
          </w:tcPr>
          <w:p w14:paraId="1427D50A" w14:textId="77777777" w:rsidR="00572488" w:rsidRPr="00732759" w:rsidRDefault="00572488" w:rsidP="00D45B1C">
            <w:pPr>
              <w:pStyle w:val="TAC"/>
              <w:rPr>
                <w:rFonts w:cs="Arial"/>
                <w:lang w:eastAsia="en-US"/>
              </w:rPr>
            </w:pPr>
          </w:p>
        </w:tc>
        <w:tc>
          <w:tcPr>
            <w:tcW w:w="1484" w:type="dxa"/>
            <w:vMerge/>
          </w:tcPr>
          <w:p w14:paraId="57248AD1" w14:textId="77777777" w:rsidR="00572488" w:rsidRPr="00732759" w:rsidRDefault="00572488" w:rsidP="00D45B1C">
            <w:pPr>
              <w:pStyle w:val="TAC"/>
              <w:rPr>
                <w:rFonts w:cs="Arial"/>
                <w:lang w:eastAsia="en-US"/>
              </w:rPr>
            </w:pPr>
          </w:p>
        </w:tc>
        <w:tc>
          <w:tcPr>
            <w:tcW w:w="1381" w:type="dxa"/>
            <w:vMerge/>
          </w:tcPr>
          <w:p w14:paraId="2FEE57E2" w14:textId="77777777" w:rsidR="00572488" w:rsidRPr="00732759" w:rsidRDefault="00572488" w:rsidP="00D45B1C">
            <w:pPr>
              <w:pStyle w:val="TAL"/>
              <w:rPr>
                <w:rFonts w:cs="Arial"/>
                <w:lang w:eastAsia="en-US"/>
              </w:rPr>
            </w:pPr>
          </w:p>
        </w:tc>
        <w:tc>
          <w:tcPr>
            <w:tcW w:w="1406" w:type="dxa"/>
            <w:vMerge/>
          </w:tcPr>
          <w:p w14:paraId="65AE386A" w14:textId="77777777" w:rsidR="00572488" w:rsidRPr="00732759" w:rsidRDefault="00572488" w:rsidP="00D45B1C">
            <w:pPr>
              <w:pStyle w:val="TAL"/>
              <w:rPr>
                <w:rFonts w:cs="Arial"/>
                <w:lang w:eastAsia="en-US"/>
              </w:rPr>
            </w:pPr>
          </w:p>
        </w:tc>
        <w:tc>
          <w:tcPr>
            <w:tcW w:w="1240" w:type="dxa"/>
            <w:vMerge/>
          </w:tcPr>
          <w:p w14:paraId="67B72700" w14:textId="77777777" w:rsidR="00572488" w:rsidRPr="00732759" w:rsidRDefault="00572488" w:rsidP="00D45B1C">
            <w:pPr>
              <w:pStyle w:val="TAC"/>
              <w:rPr>
                <w:rFonts w:cs="Arial"/>
                <w:lang w:eastAsia="en-US"/>
              </w:rPr>
            </w:pPr>
          </w:p>
        </w:tc>
        <w:tc>
          <w:tcPr>
            <w:tcW w:w="1701" w:type="dxa"/>
          </w:tcPr>
          <w:p w14:paraId="78602BCC"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1C7D3A88" w14:textId="77777777" w:rsidR="00572488" w:rsidRPr="00732759" w:rsidRDefault="00572488" w:rsidP="00D45B1C">
            <w:pPr>
              <w:pStyle w:val="TAC"/>
              <w:rPr>
                <w:rFonts w:cs="Arial"/>
                <w:lang w:eastAsia="en-US"/>
              </w:rPr>
            </w:pPr>
            <w:r w:rsidRPr="00732759">
              <w:rPr>
                <w:rFonts w:cs="Arial"/>
                <w:lang w:eastAsia="en-US"/>
              </w:rPr>
              <w:t>1.9</w:t>
            </w:r>
          </w:p>
        </w:tc>
      </w:tr>
      <w:tr w:rsidR="00572488" w:rsidRPr="00732759" w14:paraId="0AB235B8" w14:textId="77777777">
        <w:trPr>
          <w:jc w:val="center"/>
        </w:trPr>
        <w:tc>
          <w:tcPr>
            <w:tcW w:w="1421" w:type="dxa"/>
            <w:vMerge/>
          </w:tcPr>
          <w:p w14:paraId="7812F4FA" w14:textId="77777777" w:rsidR="00572488" w:rsidRPr="00732759" w:rsidRDefault="00572488" w:rsidP="00D45B1C">
            <w:pPr>
              <w:pStyle w:val="TAC"/>
              <w:rPr>
                <w:rFonts w:cs="Arial"/>
                <w:lang w:eastAsia="en-US"/>
              </w:rPr>
            </w:pPr>
          </w:p>
        </w:tc>
        <w:tc>
          <w:tcPr>
            <w:tcW w:w="1484" w:type="dxa"/>
            <w:vMerge/>
          </w:tcPr>
          <w:p w14:paraId="0A4D0EE3" w14:textId="77777777" w:rsidR="00572488" w:rsidRPr="00732759" w:rsidRDefault="00572488" w:rsidP="00D45B1C">
            <w:pPr>
              <w:pStyle w:val="TAC"/>
              <w:rPr>
                <w:rFonts w:cs="Arial"/>
                <w:lang w:eastAsia="en-US"/>
              </w:rPr>
            </w:pPr>
          </w:p>
        </w:tc>
        <w:tc>
          <w:tcPr>
            <w:tcW w:w="1381" w:type="dxa"/>
            <w:vMerge/>
          </w:tcPr>
          <w:p w14:paraId="4940DBE1" w14:textId="77777777" w:rsidR="00572488" w:rsidRPr="00732759" w:rsidRDefault="00572488" w:rsidP="00D45B1C">
            <w:pPr>
              <w:pStyle w:val="TAL"/>
              <w:rPr>
                <w:rFonts w:cs="Arial"/>
                <w:lang w:eastAsia="en-US"/>
              </w:rPr>
            </w:pPr>
          </w:p>
        </w:tc>
        <w:tc>
          <w:tcPr>
            <w:tcW w:w="1406" w:type="dxa"/>
            <w:vMerge/>
          </w:tcPr>
          <w:p w14:paraId="5840102B" w14:textId="77777777" w:rsidR="00572488" w:rsidRPr="00732759" w:rsidRDefault="00572488" w:rsidP="00D45B1C">
            <w:pPr>
              <w:pStyle w:val="TAL"/>
              <w:rPr>
                <w:rFonts w:cs="Arial"/>
                <w:lang w:eastAsia="en-US"/>
              </w:rPr>
            </w:pPr>
          </w:p>
        </w:tc>
        <w:tc>
          <w:tcPr>
            <w:tcW w:w="1240" w:type="dxa"/>
            <w:vMerge w:val="restart"/>
          </w:tcPr>
          <w:p w14:paraId="2CB91BC3" w14:textId="77777777" w:rsidR="00572488" w:rsidRPr="00732759" w:rsidRDefault="00572488" w:rsidP="00D45B1C">
            <w:pPr>
              <w:pStyle w:val="TAC"/>
              <w:rPr>
                <w:rFonts w:cs="Arial"/>
                <w:lang w:eastAsia="en-US"/>
              </w:rPr>
            </w:pPr>
            <w:r w:rsidRPr="00732759">
              <w:rPr>
                <w:rFonts w:cs="Arial"/>
                <w:lang w:eastAsia="en-US"/>
              </w:rPr>
              <w:t>A4-1</w:t>
            </w:r>
          </w:p>
        </w:tc>
        <w:tc>
          <w:tcPr>
            <w:tcW w:w="1701" w:type="dxa"/>
          </w:tcPr>
          <w:p w14:paraId="546ACF05"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2094E216" w14:textId="77777777" w:rsidR="00572488" w:rsidRPr="00732759" w:rsidRDefault="00572488" w:rsidP="00D45B1C">
            <w:pPr>
              <w:pStyle w:val="TAC"/>
              <w:rPr>
                <w:rFonts w:cs="Arial"/>
                <w:lang w:eastAsia="en-US"/>
              </w:rPr>
            </w:pPr>
            <w:r w:rsidRPr="00732759">
              <w:rPr>
                <w:rFonts w:cs="Arial"/>
                <w:lang w:eastAsia="en-US"/>
              </w:rPr>
              <w:t>4.3</w:t>
            </w:r>
          </w:p>
        </w:tc>
      </w:tr>
      <w:tr w:rsidR="00572488" w:rsidRPr="00732759" w14:paraId="250AA3CA" w14:textId="77777777">
        <w:trPr>
          <w:jc w:val="center"/>
        </w:trPr>
        <w:tc>
          <w:tcPr>
            <w:tcW w:w="1421" w:type="dxa"/>
            <w:vMerge/>
          </w:tcPr>
          <w:p w14:paraId="71C39182" w14:textId="77777777" w:rsidR="00572488" w:rsidRPr="00732759" w:rsidRDefault="00572488" w:rsidP="00D45B1C">
            <w:pPr>
              <w:pStyle w:val="TAC"/>
              <w:rPr>
                <w:rFonts w:cs="Arial"/>
                <w:lang w:eastAsia="en-US"/>
              </w:rPr>
            </w:pPr>
          </w:p>
        </w:tc>
        <w:tc>
          <w:tcPr>
            <w:tcW w:w="1484" w:type="dxa"/>
            <w:vMerge/>
          </w:tcPr>
          <w:p w14:paraId="76B214DF" w14:textId="77777777" w:rsidR="00572488" w:rsidRPr="00732759" w:rsidRDefault="00572488" w:rsidP="00D45B1C">
            <w:pPr>
              <w:pStyle w:val="TAC"/>
              <w:rPr>
                <w:rFonts w:cs="Arial"/>
                <w:lang w:eastAsia="en-US"/>
              </w:rPr>
            </w:pPr>
          </w:p>
        </w:tc>
        <w:tc>
          <w:tcPr>
            <w:tcW w:w="1381" w:type="dxa"/>
            <w:vMerge/>
          </w:tcPr>
          <w:p w14:paraId="28D7978A" w14:textId="77777777" w:rsidR="00572488" w:rsidRPr="00732759" w:rsidRDefault="00572488" w:rsidP="00D45B1C">
            <w:pPr>
              <w:pStyle w:val="TAL"/>
              <w:rPr>
                <w:rFonts w:cs="Arial"/>
                <w:lang w:eastAsia="en-US"/>
              </w:rPr>
            </w:pPr>
          </w:p>
        </w:tc>
        <w:tc>
          <w:tcPr>
            <w:tcW w:w="1406" w:type="dxa"/>
            <w:vMerge/>
          </w:tcPr>
          <w:p w14:paraId="71DD4B97" w14:textId="77777777" w:rsidR="00572488" w:rsidRPr="00732759" w:rsidRDefault="00572488" w:rsidP="00D45B1C">
            <w:pPr>
              <w:pStyle w:val="TAL"/>
              <w:rPr>
                <w:rFonts w:cs="Arial"/>
                <w:lang w:eastAsia="en-US"/>
              </w:rPr>
            </w:pPr>
          </w:p>
        </w:tc>
        <w:tc>
          <w:tcPr>
            <w:tcW w:w="1240" w:type="dxa"/>
            <w:vMerge/>
          </w:tcPr>
          <w:p w14:paraId="51A9E47A" w14:textId="77777777" w:rsidR="00572488" w:rsidRPr="00732759" w:rsidRDefault="00572488" w:rsidP="00D45B1C">
            <w:pPr>
              <w:pStyle w:val="TAC"/>
              <w:rPr>
                <w:rFonts w:cs="Arial"/>
                <w:lang w:eastAsia="en-US"/>
              </w:rPr>
            </w:pPr>
          </w:p>
        </w:tc>
        <w:tc>
          <w:tcPr>
            <w:tcW w:w="1701" w:type="dxa"/>
          </w:tcPr>
          <w:p w14:paraId="7DAF09A3"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3F11B2F1" w14:textId="77777777" w:rsidR="00572488" w:rsidRPr="00732759" w:rsidRDefault="00572488" w:rsidP="00D45B1C">
            <w:pPr>
              <w:pStyle w:val="TAC"/>
              <w:rPr>
                <w:rFonts w:cs="Arial"/>
                <w:lang w:eastAsia="en-US"/>
              </w:rPr>
            </w:pPr>
            <w:r w:rsidRPr="00732759">
              <w:rPr>
                <w:rFonts w:cs="Arial"/>
                <w:lang w:eastAsia="en-US"/>
              </w:rPr>
              <w:t>11.4</w:t>
            </w:r>
          </w:p>
        </w:tc>
      </w:tr>
      <w:tr w:rsidR="00572488" w:rsidRPr="00732759" w14:paraId="7893AE0C" w14:textId="77777777">
        <w:trPr>
          <w:jc w:val="center"/>
        </w:trPr>
        <w:tc>
          <w:tcPr>
            <w:tcW w:w="1421" w:type="dxa"/>
            <w:vMerge/>
          </w:tcPr>
          <w:p w14:paraId="243A46DD" w14:textId="77777777" w:rsidR="00572488" w:rsidRPr="00732759" w:rsidRDefault="00572488" w:rsidP="00D45B1C">
            <w:pPr>
              <w:pStyle w:val="TAC"/>
              <w:rPr>
                <w:rFonts w:cs="Arial"/>
                <w:lang w:eastAsia="en-US"/>
              </w:rPr>
            </w:pPr>
          </w:p>
        </w:tc>
        <w:tc>
          <w:tcPr>
            <w:tcW w:w="1484" w:type="dxa"/>
            <w:vMerge/>
          </w:tcPr>
          <w:p w14:paraId="6ABD54E3" w14:textId="77777777" w:rsidR="00572488" w:rsidRPr="00732759" w:rsidRDefault="00572488" w:rsidP="00D45B1C">
            <w:pPr>
              <w:pStyle w:val="TAC"/>
              <w:rPr>
                <w:rFonts w:cs="Arial"/>
                <w:lang w:eastAsia="en-US"/>
              </w:rPr>
            </w:pPr>
          </w:p>
        </w:tc>
        <w:tc>
          <w:tcPr>
            <w:tcW w:w="1381" w:type="dxa"/>
            <w:vMerge/>
          </w:tcPr>
          <w:p w14:paraId="7C6E890A" w14:textId="77777777" w:rsidR="00572488" w:rsidRPr="00732759" w:rsidRDefault="00572488" w:rsidP="00D45B1C">
            <w:pPr>
              <w:pStyle w:val="TAL"/>
              <w:rPr>
                <w:rFonts w:cs="Arial"/>
                <w:lang w:eastAsia="en-US"/>
              </w:rPr>
            </w:pPr>
          </w:p>
        </w:tc>
        <w:tc>
          <w:tcPr>
            <w:tcW w:w="1406" w:type="dxa"/>
            <w:vMerge/>
          </w:tcPr>
          <w:p w14:paraId="378C3926" w14:textId="77777777" w:rsidR="00572488" w:rsidRPr="00732759" w:rsidRDefault="00572488" w:rsidP="00D45B1C">
            <w:pPr>
              <w:pStyle w:val="TAL"/>
              <w:rPr>
                <w:rFonts w:cs="Arial"/>
                <w:lang w:eastAsia="en-US"/>
              </w:rPr>
            </w:pPr>
          </w:p>
        </w:tc>
        <w:tc>
          <w:tcPr>
            <w:tcW w:w="1240" w:type="dxa"/>
          </w:tcPr>
          <w:p w14:paraId="19792BAB" w14:textId="77777777" w:rsidR="00572488" w:rsidRPr="00732759" w:rsidRDefault="00572488" w:rsidP="00D45B1C">
            <w:pPr>
              <w:pStyle w:val="TAC"/>
              <w:rPr>
                <w:rFonts w:cs="Arial"/>
                <w:lang w:eastAsia="en-US"/>
              </w:rPr>
            </w:pPr>
            <w:r w:rsidRPr="00732759">
              <w:rPr>
                <w:rFonts w:cs="Arial"/>
                <w:lang w:eastAsia="en-US"/>
              </w:rPr>
              <w:t>A5-1</w:t>
            </w:r>
          </w:p>
        </w:tc>
        <w:tc>
          <w:tcPr>
            <w:tcW w:w="1701" w:type="dxa"/>
          </w:tcPr>
          <w:p w14:paraId="588CEFD3"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31D94E0A" w14:textId="77777777" w:rsidR="00572488" w:rsidRPr="00732759" w:rsidRDefault="00572488" w:rsidP="00D45B1C">
            <w:pPr>
              <w:pStyle w:val="TAC"/>
              <w:rPr>
                <w:rFonts w:cs="Arial"/>
                <w:lang w:eastAsia="en-US"/>
              </w:rPr>
            </w:pPr>
            <w:r w:rsidRPr="00732759">
              <w:rPr>
                <w:rFonts w:cs="Arial"/>
                <w:lang w:eastAsia="en-US"/>
              </w:rPr>
              <w:t>18.8</w:t>
            </w:r>
          </w:p>
        </w:tc>
      </w:tr>
      <w:tr w:rsidR="00572488" w:rsidRPr="00732759" w14:paraId="333AE9AB" w14:textId="77777777">
        <w:trPr>
          <w:jc w:val="center"/>
        </w:trPr>
        <w:tc>
          <w:tcPr>
            <w:tcW w:w="1421" w:type="dxa"/>
            <w:vMerge/>
          </w:tcPr>
          <w:p w14:paraId="5488E916" w14:textId="77777777" w:rsidR="00572488" w:rsidRPr="00732759" w:rsidRDefault="00572488" w:rsidP="00D45B1C">
            <w:pPr>
              <w:pStyle w:val="TAC"/>
              <w:rPr>
                <w:rFonts w:cs="Arial"/>
                <w:lang w:eastAsia="en-US"/>
              </w:rPr>
            </w:pPr>
          </w:p>
        </w:tc>
        <w:tc>
          <w:tcPr>
            <w:tcW w:w="1484" w:type="dxa"/>
            <w:vMerge/>
          </w:tcPr>
          <w:p w14:paraId="2362CC08" w14:textId="77777777" w:rsidR="00572488" w:rsidRPr="00732759" w:rsidRDefault="00572488" w:rsidP="00D45B1C">
            <w:pPr>
              <w:pStyle w:val="TAC"/>
              <w:rPr>
                <w:rFonts w:cs="Arial"/>
                <w:lang w:eastAsia="en-US"/>
              </w:rPr>
            </w:pPr>
          </w:p>
        </w:tc>
        <w:tc>
          <w:tcPr>
            <w:tcW w:w="1381" w:type="dxa"/>
            <w:vMerge/>
          </w:tcPr>
          <w:p w14:paraId="203A1CFC" w14:textId="77777777" w:rsidR="00572488" w:rsidRPr="00732759" w:rsidRDefault="00572488" w:rsidP="00D45B1C">
            <w:pPr>
              <w:pStyle w:val="TAL"/>
              <w:rPr>
                <w:rFonts w:cs="Arial"/>
                <w:lang w:eastAsia="en-US"/>
              </w:rPr>
            </w:pPr>
          </w:p>
        </w:tc>
        <w:tc>
          <w:tcPr>
            <w:tcW w:w="1406" w:type="dxa"/>
            <w:vMerge w:val="restart"/>
          </w:tcPr>
          <w:p w14:paraId="7076AD5C" w14:textId="77777777" w:rsidR="00572488" w:rsidRPr="00732759" w:rsidRDefault="00572488" w:rsidP="00D45B1C">
            <w:pPr>
              <w:pStyle w:val="TAL"/>
              <w:rPr>
                <w:rFonts w:cs="Arial"/>
                <w:lang w:eastAsia="en-US"/>
              </w:rPr>
            </w:pPr>
            <w:r w:rsidRPr="00732759">
              <w:rPr>
                <w:rFonts w:cs="Arial"/>
                <w:lang w:eastAsia="en-US"/>
              </w:rPr>
              <w:t>EVA 70Hz Low</w:t>
            </w:r>
          </w:p>
        </w:tc>
        <w:tc>
          <w:tcPr>
            <w:tcW w:w="1240" w:type="dxa"/>
            <w:vMerge w:val="restart"/>
          </w:tcPr>
          <w:p w14:paraId="13E59D02" w14:textId="77777777" w:rsidR="00572488" w:rsidRPr="00732759" w:rsidRDefault="00572488" w:rsidP="00D45B1C">
            <w:pPr>
              <w:pStyle w:val="TAC"/>
              <w:rPr>
                <w:rFonts w:cs="Arial"/>
                <w:lang w:eastAsia="en-US"/>
              </w:rPr>
            </w:pPr>
            <w:r w:rsidRPr="00732759">
              <w:rPr>
                <w:rFonts w:cs="Arial"/>
                <w:lang w:eastAsia="en-US"/>
              </w:rPr>
              <w:t>A3-5</w:t>
            </w:r>
          </w:p>
        </w:tc>
        <w:tc>
          <w:tcPr>
            <w:tcW w:w="1701" w:type="dxa"/>
          </w:tcPr>
          <w:p w14:paraId="6AC50F7E"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24F056B3" w14:textId="77777777" w:rsidR="00572488" w:rsidRPr="00732759" w:rsidRDefault="00572488" w:rsidP="00D45B1C">
            <w:pPr>
              <w:pStyle w:val="TAC"/>
              <w:rPr>
                <w:rFonts w:cs="Arial"/>
                <w:lang w:eastAsia="en-US"/>
              </w:rPr>
            </w:pPr>
            <w:r w:rsidRPr="00732759">
              <w:rPr>
                <w:rFonts w:cs="Arial"/>
                <w:lang w:eastAsia="en-US"/>
              </w:rPr>
              <w:t>-4.1</w:t>
            </w:r>
          </w:p>
        </w:tc>
      </w:tr>
      <w:tr w:rsidR="00572488" w:rsidRPr="00732759" w14:paraId="280F6FED" w14:textId="77777777">
        <w:trPr>
          <w:jc w:val="center"/>
        </w:trPr>
        <w:tc>
          <w:tcPr>
            <w:tcW w:w="1421" w:type="dxa"/>
            <w:vMerge/>
          </w:tcPr>
          <w:p w14:paraId="76231A63" w14:textId="77777777" w:rsidR="00572488" w:rsidRPr="00732759" w:rsidRDefault="00572488" w:rsidP="00D45B1C">
            <w:pPr>
              <w:pStyle w:val="TAC"/>
              <w:rPr>
                <w:rFonts w:cs="Arial"/>
                <w:lang w:eastAsia="en-US"/>
              </w:rPr>
            </w:pPr>
          </w:p>
        </w:tc>
        <w:tc>
          <w:tcPr>
            <w:tcW w:w="1484" w:type="dxa"/>
            <w:vMerge/>
          </w:tcPr>
          <w:p w14:paraId="3BB83CEE" w14:textId="77777777" w:rsidR="00572488" w:rsidRPr="00732759" w:rsidRDefault="00572488" w:rsidP="00D45B1C">
            <w:pPr>
              <w:pStyle w:val="TAC"/>
              <w:rPr>
                <w:rFonts w:cs="Arial"/>
                <w:lang w:eastAsia="en-US"/>
              </w:rPr>
            </w:pPr>
          </w:p>
        </w:tc>
        <w:tc>
          <w:tcPr>
            <w:tcW w:w="1381" w:type="dxa"/>
            <w:vMerge/>
          </w:tcPr>
          <w:p w14:paraId="26063EC5" w14:textId="77777777" w:rsidR="00572488" w:rsidRPr="00732759" w:rsidRDefault="00572488" w:rsidP="00D45B1C">
            <w:pPr>
              <w:pStyle w:val="TAL"/>
              <w:rPr>
                <w:rFonts w:cs="Arial"/>
                <w:lang w:eastAsia="en-US"/>
              </w:rPr>
            </w:pPr>
          </w:p>
        </w:tc>
        <w:tc>
          <w:tcPr>
            <w:tcW w:w="1406" w:type="dxa"/>
            <w:vMerge/>
          </w:tcPr>
          <w:p w14:paraId="58A2C9E8" w14:textId="77777777" w:rsidR="00572488" w:rsidRPr="00732759" w:rsidRDefault="00572488" w:rsidP="00D45B1C">
            <w:pPr>
              <w:pStyle w:val="TAL"/>
              <w:rPr>
                <w:rFonts w:cs="Arial"/>
                <w:lang w:eastAsia="en-US"/>
              </w:rPr>
            </w:pPr>
          </w:p>
        </w:tc>
        <w:tc>
          <w:tcPr>
            <w:tcW w:w="1240" w:type="dxa"/>
            <w:vMerge/>
          </w:tcPr>
          <w:p w14:paraId="7828A7EA" w14:textId="77777777" w:rsidR="00572488" w:rsidRPr="00732759" w:rsidRDefault="00572488" w:rsidP="00D45B1C">
            <w:pPr>
              <w:pStyle w:val="TAC"/>
              <w:rPr>
                <w:rFonts w:cs="Arial"/>
                <w:lang w:eastAsia="en-US"/>
              </w:rPr>
            </w:pPr>
          </w:p>
        </w:tc>
        <w:tc>
          <w:tcPr>
            <w:tcW w:w="1701" w:type="dxa"/>
          </w:tcPr>
          <w:p w14:paraId="4ABEA5A8"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0EE5FC5F" w14:textId="77777777" w:rsidR="00572488" w:rsidRPr="00732759" w:rsidRDefault="00572488" w:rsidP="00D45B1C">
            <w:pPr>
              <w:pStyle w:val="TAC"/>
              <w:rPr>
                <w:rFonts w:cs="Arial"/>
                <w:lang w:eastAsia="en-US"/>
              </w:rPr>
            </w:pPr>
            <w:r w:rsidRPr="00732759">
              <w:rPr>
                <w:rFonts w:cs="Arial"/>
                <w:lang w:eastAsia="en-US"/>
              </w:rPr>
              <w:t>0.1</w:t>
            </w:r>
          </w:p>
        </w:tc>
      </w:tr>
      <w:tr w:rsidR="00572488" w:rsidRPr="00732759" w14:paraId="1BEDB117" w14:textId="77777777">
        <w:trPr>
          <w:jc w:val="center"/>
        </w:trPr>
        <w:tc>
          <w:tcPr>
            <w:tcW w:w="1421" w:type="dxa"/>
            <w:vMerge/>
          </w:tcPr>
          <w:p w14:paraId="73459F67" w14:textId="77777777" w:rsidR="00572488" w:rsidRPr="00732759" w:rsidRDefault="00572488" w:rsidP="00D45B1C">
            <w:pPr>
              <w:pStyle w:val="TAC"/>
              <w:rPr>
                <w:rFonts w:cs="Arial"/>
                <w:lang w:eastAsia="en-US"/>
              </w:rPr>
            </w:pPr>
          </w:p>
        </w:tc>
        <w:tc>
          <w:tcPr>
            <w:tcW w:w="1484" w:type="dxa"/>
            <w:vMerge/>
          </w:tcPr>
          <w:p w14:paraId="5101171F" w14:textId="77777777" w:rsidR="00572488" w:rsidRPr="00732759" w:rsidRDefault="00572488" w:rsidP="00D45B1C">
            <w:pPr>
              <w:pStyle w:val="TAC"/>
              <w:rPr>
                <w:rFonts w:cs="Arial"/>
                <w:lang w:eastAsia="en-US"/>
              </w:rPr>
            </w:pPr>
          </w:p>
        </w:tc>
        <w:tc>
          <w:tcPr>
            <w:tcW w:w="1381" w:type="dxa"/>
            <w:vMerge/>
          </w:tcPr>
          <w:p w14:paraId="31E0DEE6" w14:textId="77777777" w:rsidR="00572488" w:rsidRPr="00732759" w:rsidRDefault="00572488" w:rsidP="00D45B1C">
            <w:pPr>
              <w:pStyle w:val="TAL"/>
              <w:rPr>
                <w:rFonts w:cs="Arial"/>
                <w:lang w:eastAsia="en-US"/>
              </w:rPr>
            </w:pPr>
          </w:p>
        </w:tc>
        <w:tc>
          <w:tcPr>
            <w:tcW w:w="1406" w:type="dxa"/>
            <w:vMerge/>
          </w:tcPr>
          <w:p w14:paraId="1AD3E0D8" w14:textId="77777777" w:rsidR="00572488" w:rsidRPr="00732759" w:rsidRDefault="00572488" w:rsidP="00D45B1C">
            <w:pPr>
              <w:pStyle w:val="TAL"/>
              <w:rPr>
                <w:rFonts w:cs="Arial"/>
                <w:lang w:eastAsia="en-US"/>
              </w:rPr>
            </w:pPr>
          </w:p>
        </w:tc>
        <w:tc>
          <w:tcPr>
            <w:tcW w:w="1240" w:type="dxa"/>
            <w:vMerge w:val="restart"/>
          </w:tcPr>
          <w:p w14:paraId="4D65764A" w14:textId="77777777" w:rsidR="00572488" w:rsidRPr="00732759" w:rsidRDefault="00572488" w:rsidP="00D45B1C">
            <w:pPr>
              <w:pStyle w:val="TAC"/>
              <w:rPr>
                <w:rFonts w:cs="Arial"/>
                <w:lang w:eastAsia="en-US"/>
              </w:rPr>
            </w:pPr>
            <w:r w:rsidRPr="00732759">
              <w:rPr>
                <w:rFonts w:cs="Arial"/>
                <w:lang w:eastAsia="en-US"/>
              </w:rPr>
              <w:t>A4-6</w:t>
            </w:r>
          </w:p>
        </w:tc>
        <w:tc>
          <w:tcPr>
            <w:tcW w:w="1701" w:type="dxa"/>
          </w:tcPr>
          <w:p w14:paraId="4877DB16"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391CAB8A" w14:textId="77777777" w:rsidR="00572488" w:rsidRPr="00732759" w:rsidRDefault="00572488" w:rsidP="00D45B1C">
            <w:pPr>
              <w:pStyle w:val="TAC"/>
              <w:rPr>
                <w:rFonts w:cs="Arial"/>
                <w:lang w:eastAsia="en-US"/>
              </w:rPr>
            </w:pPr>
            <w:r w:rsidRPr="00732759">
              <w:rPr>
                <w:rFonts w:cs="Arial"/>
                <w:lang w:eastAsia="en-US"/>
              </w:rPr>
              <w:t>4.5</w:t>
            </w:r>
          </w:p>
        </w:tc>
      </w:tr>
      <w:tr w:rsidR="00572488" w:rsidRPr="00732759" w14:paraId="0FF10DBB" w14:textId="77777777">
        <w:trPr>
          <w:jc w:val="center"/>
        </w:trPr>
        <w:tc>
          <w:tcPr>
            <w:tcW w:w="1421" w:type="dxa"/>
            <w:vMerge/>
          </w:tcPr>
          <w:p w14:paraId="08AF7EAC" w14:textId="77777777" w:rsidR="00572488" w:rsidRPr="00732759" w:rsidRDefault="00572488" w:rsidP="00D45B1C">
            <w:pPr>
              <w:pStyle w:val="TAC"/>
              <w:rPr>
                <w:rFonts w:cs="Arial"/>
                <w:lang w:eastAsia="en-US"/>
              </w:rPr>
            </w:pPr>
          </w:p>
        </w:tc>
        <w:tc>
          <w:tcPr>
            <w:tcW w:w="1484" w:type="dxa"/>
            <w:vMerge/>
          </w:tcPr>
          <w:p w14:paraId="4F9B529E" w14:textId="77777777" w:rsidR="00572488" w:rsidRPr="00732759" w:rsidRDefault="00572488" w:rsidP="00D45B1C">
            <w:pPr>
              <w:pStyle w:val="TAC"/>
              <w:rPr>
                <w:rFonts w:cs="Arial"/>
                <w:lang w:eastAsia="en-US"/>
              </w:rPr>
            </w:pPr>
          </w:p>
        </w:tc>
        <w:tc>
          <w:tcPr>
            <w:tcW w:w="1381" w:type="dxa"/>
            <w:vMerge/>
          </w:tcPr>
          <w:p w14:paraId="14BD51D7" w14:textId="77777777" w:rsidR="00572488" w:rsidRPr="00732759" w:rsidRDefault="00572488" w:rsidP="00D45B1C">
            <w:pPr>
              <w:pStyle w:val="TAL"/>
              <w:rPr>
                <w:rFonts w:cs="Arial"/>
                <w:lang w:eastAsia="en-US"/>
              </w:rPr>
            </w:pPr>
          </w:p>
        </w:tc>
        <w:tc>
          <w:tcPr>
            <w:tcW w:w="1406" w:type="dxa"/>
            <w:vMerge/>
          </w:tcPr>
          <w:p w14:paraId="3DF961CC" w14:textId="77777777" w:rsidR="00572488" w:rsidRPr="00732759" w:rsidRDefault="00572488" w:rsidP="00D45B1C">
            <w:pPr>
              <w:pStyle w:val="TAL"/>
              <w:rPr>
                <w:rFonts w:cs="Arial"/>
                <w:lang w:eastAsia="en-US"/>
              </w:rPr>
            </w:pPr>
          </w:p>
        </w:tc>
        <w:tc>
          <w:tcPr>
            <w:tcW w:w="1240" w:type="dxa"/>
            <w:vMerge/>
          </w:tcPr>
          <w:p w14:paraId="2329ADE5" w14:textId="77777777" w:rsidR="00572488" w:rsidRPr="00732759" w:rsidRDefault="00572488" w:rsidP="00D45B1C">
            <w:pPr>
              <w:pStyle w:val="TAC"/>
              <w:rPr>
                <w:rFonts w:cs="Arial"/>
                <w:lang w:eastAsia="en-US"/>
              </w:rPr>
            </w:pPr>
          </w:p>
        </w:tc>
        <w:tc>
          <w:tcPr>
            <w:tcW w:w="1701" w:type="dxa"/>
          </w:tcPr>
          <w:p w14:paraId="1100FB6B"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6DB9E773" w14:textId="77777777" w:rsidR="00572488" w:rsidRPr="00732759" w:rsidRDefault="00572488" w:rsidP="00D45B1C">
            <w:pPr>
              <w:pStyle w:val="TAC"/>
              <w:rPr>
                <w:rFonts w:cs="Arial"/>
                <w:lang w:eastAsia="en-US"/>
              </w:rPr>
            </w:pPr>
            <w:r w:rsidRPr="00732759">
              <w:rPr>
                <w:rFonts w:cs="Arial"/>
                <w:lang w:eastAsia="en-US"/>
              </w:rPr>
              <w:t>12.6</w:t>
            </w:r>
          </w:p>
        </w:tc>
      </w:tr>
      <w:tr w:rsidR="00572488" w:rsidRPr="00732759" w14:paraId="63AFE855" w14:textId="77777777">
        <w:trPr>
          <w:jc w:val="center"/>
        </w:trPr>
        <w:tc>
          <w:tcPr>
            <w:tcW w:w="1421" w:type="dxa"/>
            <w:vMerge/>
          </w:tcPr>
          <w:p w14:paraId="2DA88897" w14:textId="77777777" w:rsidR="00572488" w:rsidRPr="00732759" w:rsidRDefault="00572488" w:rsidP="00D45B1C">
            <w:pPr>
              <w:pStyle w:val="TAC"/>
              <w:rPr>
                <w:rFonts w:cs="Arial"/>
                <w:lang w:eastAsia="en-US"/>
              </w:rPr>
            </w:pPr>
          </w:p>
        </w:tc>
        <w:tc>
          <w:tcPr>
            <w:tcW w:w="1484" w:type="dxa"/>
            <w:vMerge/>
          </w:tcPr>
          <w:p w14:paraId="358CD189" w14:textId="77777777" w:rsidR="00572488" w:rsidRPr="00732759" w:rsidRDefault="00572488" w:rsidP="00D45B1C">
            <w:pPr>
              <w:pStyle w:val="TAC"/>
              <w:rPr>
                <w:rFonts w:cs="Arial"/>
                <w:lang w:eastAsia="en-US"/>
              </w:rPr>
            </w:pPr>
          </w:p>
        </w:tc>
        <w:tc>
          <w:tcPr>
            <w:tcW w:w="1381" w:type="dxa"/>
            <w:vMerge/>
          </w:tcPr>
          <w:p w14:paraId="764F55F3" w14:textId="77777777" w:rsidR="00572488" w:rsidRPr="00732759" w:rsidRDefault="00572488" w:rsidP="00D45B1C">
            <w:pPr>
              <w:pStyle w:val="TAL"/>
              <w:rPr>
                <w:rFonts w:cs="Arial"/>
                <w:lang w:eastAsia="en-US"/>
              </w:rPr>
            </w:pPr>
          </w:p>
        </w:tc>
        <w:tc>
          <w:tcPr>
            <w:tcW w:w="1406" w:type="dxa"/>
            <w:vMerge w:val="restart"/>
          </w:tcPr>
          <w:p w14:paraId="5CA13BAB" w14:textId="77777777"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307AFAA5"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78EE5884"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6AC6B237" w14:textId="77777777" w:rsidR="00572488" w:rsidRPr="00732759" w:rsidRDefault="00572488" w:rsidP="00D45B1C">
            <w:pPr>
              <w:pStyle w:val="TAC"/>
              <w:rPr>
                <w:rFonts w:cs="Arial"/>
                <w:lang w:eastAsia="en-US"/>
              </w:rPr>
            </w:pPr>
            <w:r w:rsidRPr="00732759">
              <w:rPr>
                <w:rFonts w:cs="Arial"/>
                <w:lang w:eastAsia="en-US"/>
              </w:rPr>
              <w:t>-2.5</w:t>
            </w:r>
          </w:p>
        </w:tc>
      </w:tr>
      <w:tr w:rsidR="00572488" w:rsidRPr="00732759" w14:paraId="7754C1DE" w14:textId="77777777">
        <w:trPr>
          <w:jc w:val="center"/>
        </w:trPr>
        <w:tc>
          <w:tcPr>
            <w:tcW w:w="1421" w:type="dxa"/>
            <w:vMerge/>
          </w:tcPr>
          <w:p w14:paraId="6E70E48F" w14:textId="77777777" w:rsidR="00572488" w:rsidRPr="00732759" w:rsidRDefault="00572488" w:rsidP="00D45B1C">
            <w:pPr>
              <w:pStyle w:val="TAC"/>
              <w:rPr>
                <w:rFonts w:cs="Arial"/>
                <w:lang w:eastAsia="en-US"/>
              </w:rPr>
            </w:pPr>
          </w:p>
        </w:tc>
        <w:tc>
          <w:tcPr>
            <w:tcW w:w="1484" w:type="dxa"/>
            <w:vMerge/>
          </w:tcPr>
          <w:p w14:paraId="7BFD406D" w14:textId="77777777" w:rsidR="00572488" w:rsidRPr="00732759" w:rsidRDefault="00572488" w:rsidP="00D45B1C">
            <w:pPr>
              <w:pStyle w:val="TAC"/>
              <w:rPr>
                <w:rFonts w:cs="Arial"/>
                <w:lang w:eastAsia="en-US"/>
              </w:rPr>
            </w:pPr>
          </w:p>
        </w:tc>
        <w:tc>
          <w:tcPr>
            <w:tcW w:w="1381" w:type="dxa"/>
            <w:vMerge/>
          </w:tcPr>
          <w:p w14:paraId="3D9D86D1" w14:textId="77777777" w:rsidR="00572488" w:rsidRPr="00732759" w:rsidRDefault="00572488" w:rsidP="00D45B1C">
            <w:pPr>
              <w:pStyle w:val="TAL"/>
              <w:rPr>
                <w:rFonts w:cs="Arial"/>
                <w:lang w:eastAsia="en-US"/>
              </w:rPr>
            </w:pPr>
          </w:p>
        </w:tc>
        <w:tc>
          <w:tcPr>
            <w:tcW w:w="1406" w:type="dxa"/>
            <w:vMerge/>
          </w:tcPr>
          <w:p w14:paraId="5F49C515" w14:textId="77777777" w:rsidR="00572488" w:rsidRPr="00732759" w:rsidRDefault="00572488" w:rsidP="00D45B1C">
            <w:pPr>
              <w:pStyle w:val="TAL"/>
              <w:rPr>
                <w:rFonts w:cs="Arial"/>
                <w:lang w:eastAsia="en-US"/>
              </w:rPr>
            </w:pPr>
          </w:p>
        </w:tc>
        <w:tc>
          <w:tcPr>
            <w:tcW w:w="1240" w:type="dxa"/>
            <w:vMerge/>
          </w:tcPr>
          <w:p w14:paraId="2C1AA992" w14:textId="77777777" w:rsidR="00572488" w:rsidRPr="00732759" w:rsidRDefault="00572488" w:rsidP="00D45B1C">
            <w:pPr>
              <w:pStyle w:val="TAC"/>
              <w:rPr>
                <w:rFonts w:cs="Arial"/>
                <w:lang w:eastAsia="en-US"/>
              </w:rPr>
            </w:pPr>
          </w:p>
        </w:tc>
        <w:tc>
          <w:tcPr>
            <w:tcW w:w="1701" w:type="dxa"/>
          </w:tcPr>
          <w:p w14:paraId="15E811F2"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03052478" w14:textId="77777777" w:rsidR="00572488" w:rsidRPr="00732759" w:rsidRDefault="00572488" w:rsidP="00D45B1C">
            <w:pPr>
              <w:pStyle w:val="TAC"/>
              <w:rPr>
                <w:rFonts w:cs="Arial"/>
                <w:lang w:eastAsia="en-US"/>
              </w:rPr>
            </w:pPr>
            <w:r w:rsidRPr="00732759">
              <w:rPr>
                <w:rFonts w:cs="Arial"/>
                <w:lang w:eastAsia="en-US"/>
              </w:rPr>
              <w:t>2.4</w:t>
            </w:r>
          </w:p>
        </w:tc>
      </w:tr>
      <w:tr w:rsidR="00572488" w:rsidRPr="00732759" w14:paraId="0D5B758E" w14:textId="77777777">
        <w:trPr>
          <w:jc w:val="center"/>
        </w:trPr>
        <w:tc>
          <w:tcPr>
            <w:tcW w:w="1421" w:type="dxa"/>
            <w:vMerge/>
          </w:tcPr>
          <w:p w14:paraId="099E5D49" w14:textId="77777777" w:rsidR="00572488" w:rsidRPr="00732759" w:rsidRDefault="00572488" w:rsidP="00D45B1C">
            <w:pPr>
              <w:pStyle w:val="TAC"/>
              <w:rPr>
                <w:rFonts w:cs="Arial"/>
                <w:lang w:eastAsia="en-US"/>
              </w:rPr>
            </w:pPr>
          </w:p>
        </w:tc>
        <w:tc>
          <w:tcPr>
            <w:tcW w:w="1484" w:type="dxa"/>
            <w:vMerge/>
          </w:tcPr>
          <w:p w14:paraId="1B6D78D6" w14:textId="77777777" w:rsidR="00572488" w:rsidRPr="00732759" w:rsidRDefault="00572488" w:rsidP="00D45B1C">
            <w:pPr>
              <w:pStyle w:val="TAC"/>
              <w:rPr>
                <w:rFonts w:cs="Arial"/>
                <w:lang w:eastAsia="en-US"/>
              </w:rPr>
            </w:pPr>
          </w:p>
        </w:tc>
        <w:tc>
          <w:tcPr>
            <w:tcW w:w="1381" w:type="dxa"/>
            <w:vMerge/>
          </w:tcPr>
          <w:p w14:paraId="51C16FE0" w14:textId="77777777" w:rsidR="00572488" w:rsidRPr="00732759" w:rsidRDefault="00572488" w:rsidP="00D45B1C">
            <w:pPr>
              <w:pStyle w:val="TAL"/>
              <w:rPr>
                <w:rFonts w:cs="Arial"/>
                <w:lang w:eastAsia="en-US"/>
              </w:rPr>
            </w:pPr>
          </w:p>
        </w:tc>
        <w:tc>
          <w:tcPr>
            <w:tcW w:w="1406" w:type="dxa"/>
            <w:vMerge w:val="restart"/>
          </w:tcPr>
          <w:p w14:paraId="04EDBED1" w14:textId="77777777" w:rsidR="00572488" w:rsidRPr="00732759" w:rsidRDefault="00572488"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14:paraId="2FBE149E"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2A29D02F"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21246C4C" w14:textId="77777777" w:rsidR="00572488" w:rsidRPr="00732759" w:rsidRDefault="00572488" w:rsidP="00D45B1C">
            <w:pPr>
              <w:pStyle w:val="TAC"/>
              <w:rPr>
                <w:rFonts w:cs="Arial"/>
                <w:lang w:eastAsia="en-US"/>
              </w:rPr>
            </w:pPr>
            <w:r w:rsidRPr="00732759">
              <w:rPr>
                <w:rFonts w:cs="Arial"/>
                <w:lang w:eastAsia="en-US"/>
              </w:rPr>
              <w:t>-2.2</w:t>
            </w:r>
          </w:p>
        </w:tc>
      </w:tr>
      <w:tr w:rsidR="00572488" w:rsidRPr="00732759" w14:paraId="362A6022" w14:textId="77777777">
        <w:trPr>
          <w:jc w:val="center"/>
        </w:trPr>
        <w:tc>
          <w:tcPr>
            <w:tcW w:w="1421" w:type="dxa"/>
            <w:vMerge/>
          </w:tcPr>
          <w:p w14:paraId="08B9892E" w14:textId="77777777" w:rsidR="00572488" w:rsidRPr="00732759" w:rsidRDefault="00572488" w:rsidP="00D45B1C">
            <w:pPr>
              <w:pStyle w:val="TAC"/>
              <w:rPr>
                <w:rFonts w:cs="Arial"/>
                <w:lang w:eastAsia="en-US"/>
              </w:rPr>
            </w:pPr>
          </w:p>
        </w:tc>
        <w:tc>
          <w:tcPr>
            <w:tcW w:w="1484" w:type="dxa"/>
            <w:vMerge/>
          </w:tcPr>
          <w:p w14:paraId="50D04CDA" w14:textId="77777777" w:rsidR="00572488" w:rsidRPr="00732759" w:rsidRDefault="00572488" w:rsidP="00D45B1C">
            <w:pPr>
              <w:pStyle w:val="TAC"/>
              <w:rPr>
                <w:rFonts w:cs="Arial"/>
                <w:lang w:eastAsia="en-US"/>
              </w:rPr>
            </w:pPr>
          </w:p>
        </w:tc>
        <w:tc>
          <w:tcPr>
            <w:tcW w:w="1381" w:type="dxa"/>
            <w:vMerge/>
          </w:tcPr>
          <w:p w14:paraId="6221284D" w14:textId="77777777" w:rsidR="00572488" w:rsidRPr="00732759" w:rsidRDefault="00572488" w:rsidP="00D45B1C">
            <w:pPr>
              <w:pStyle w:val="TAL"/>
              <w:rPr>
                <w:rFonts w:cs="Arial"/>
                <w:lang w:eastAsia="en-US"/>
              </w:rPr>
            </w:pPr>
          </w:p>
        </w:tc>
        <w:tc>
          <w:tcPr>
            <w:tcW w:w="1406" w:type="dxa"/>
            <w:vMerge/>
          </w:tcPr>
          <w:p w14:paraId="2D13FB66" w14:textId="77777777" w:rsidR="00572488" w:rsidRPr="00732759" w:rsidRDefault="00572488" w:rsidP="00D45B1C">
            <w:pPr>
              <w:pStyle w:val="TAL"/>
              <w:rPr>
                <w:rFonts w:cs="Arial"/>
                <w:lang w:eastAsia="en-US"/>
              </w:rPr>
            </w:pPr>
          </w:p>
        </w:tc>
        <w:tc>
          <w:tcPr>
            <w:tcW w:w="1240" w:type="dxa"/>
            <w:vMerge/>
          </w:tcPr>
          <w:p w14:paraId="72A04155" w14:textId="77777777" w:rsidR="00572488" w:rsidRPr="00732759" w:rsidRDefault="00572488" w:rsidP="00D45B1C">
            <w:pPr>
              <w:pStyle w:val="TAC"/>
              <w:rPr>
                <w:rFonts w:cs="Arial"/>
                <w:lang w:eastAsia="en-US"/>
              </w:rPr>
            </w:pPr>
          </w:p>
        </w:tc>
        <w:tc>
          <w:tcPr>
            <w:tcW w:w="1701" w:type="dxa"/>
          </w:tcPr>
          <w:p w14:paraId="08F74C73"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123C80EB" w14:textId="77777777" w:rsidR="00572488" w:rsidRPr="00732759" w:rsidRDefault="00572488" w:rsidP="00D45B1C">
            <w:pPr>
              <w:pStyle w:val="TAC"/>
              <w:rPr>
                <w:rFonts w:cs="Arial"/>
                <w:lang w:eastAsia="en-US"/>
              </w:rPr>
            </w:pPr>
            <w:r w:rsidRPr="00732759">
              <w:rPr>
                <w:rFonts w:cs="Arial"/>
                <w:lang w:eastAsia="en-US"/>
              </w:rPr>
              <w:t>2.9</w:t>
            </w:r>
          </w:p>
        </w:tc>
      </w:tr>
      <w:tr w:rsidR="00572488" w:rsidRPr="00732759" w14:paraId="1971718D" w14:textId="77777777">
        <w:trPr>
          <w:jc w:val="center"/>
        </w:trPr>
        <w:tc>
          <w:tcPr>
            <w:tcW w:w="1421" w:type="dxa"/>
            <w:vMerge/>
          </w:tcPr>
          <w:p w14:paraId="12B6CB00" w14:textId="77777777" w:rsidR="00572488" w:rsidRPr="00732759" w:rsidRDefault="00572488" w:rsidP="00D45B1C">
            <w:pPr>
              <w:pStyle w:val="TAC"/>
              <w:rPr>
                <w:rFonts w:cs="Arial"/>
                <w:lang w:eastAsia="en-US"/>
              </w:rPr>
            </w:pPr>
          </w:p>
        </w:tc>
        <w:tc>
          <w:tcPr>
            <w:tcW w:w="1484" w:type="dxa"/>
            <w:vMerge/>
          </w:tcPr>
          <w:p w14:paraId="09967FE4" w14:textId="77777777" w:rsidR="00572488" w:rsidRPr="00732759" w:rsidRDefault="00572488" w:rsidP="00D45B1C">
            <w:pPr>
              <w:pStyle w:val="TAC"/>
              <w:rPr>
                <w:rFonts w:cs="Arial"/>
                <w:lang w:eastAsia="en-US"/>
              </w:rPr>
            </w:pPr>
          </w:p>
        </w:tc>
        <w:tc>
          <w:tcPr>
            <w:tcW w:w="1381" w:type="dxa"/>
            <w:vMerge w:val="restart"/>
          </w:tcPr>
          <w:p w14:paraId="6DB50CD7" w14:textId="77777777" w:rsidR="00572488" w:rsidRPr="00732759" w:rsidRDefault="00572488" w:rsidP="00D45B1C">
            <w:pPr>
              <w:pStyle w:val="TAL"/>
              <w:rPr>
                <w:rFonts w:cs="Arial"/>
                <w:lang w:eastAsia="en-US"/>
              </w:rPr>
            </w:pPr>
            <w:r w:rsidRPr="00732759">
              <w:rPr>
                <w:rFonts w:cs="Arial"/>
                <w:lang w:eastAsia="en-US"/>
              </w:rPr>
              <w:t>Extended</w:t>
            </w:r>
          </w:p>
        </w:tc>
        <w:tc>
          <w:tcPr>
            <w:tcW w:w="1406" w:type="dxa"/>
            <w:vMerge w:val="restart"/>
          </w:tcPr>
          <w:p w14:paraId="55BA8B17" w14:textId="77777777"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7076DC47" w14:textId="77777777" w:rsidR="00572488" w:rsidRPr="00732759" w:rsidRDefault="00572488" w:rsidP="00D45B1C">
            <w:pPr>
              <w:pStyle w:val="TAC"/>
              <w:rPr>
                <w:rFonts w:cs="Arial"/>
                <w:lang w:eastAsia="en-US"/>
              </w:rPr>
            </w:pPr>
            <w:r w:rsidRPr="00732759">
              <w:rPr>
                <w:rFonts w:cs="Arial"/>
                <w:lang w:eastAsia="en-US"/>
              </w:rPr>
              <w:t>A4-2</w:t>
            </w:r>
          </w:p>
        </w:tc>
        <w:tc>
          <w:tcPr>
            <w:tcW w:w="1701" w:type="dxa"/>
          </w:tcPr>
          <w:p w14:paraId="1AED715A"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2222505B" w14:textId="77777777" w:rsidR="00572488" w:rsidRPr="00732759" w:rsidRDefault="00572488" w:rsidP="00D45B1C">
            <w:pPr>
              <w:pStyle w:val="TAC"/>
              <w:rPr>
                <w:rFonts w:cs="Arial"/>
                <w:lang w:eastAsia="en-US"/>
              </w:rPr>
            </w:pPr>
            <w:r w:rsidRPr="00732759">
              <w:rPr>
                <w:rFonts w:cs="Arial"/>
                <w:lang w:eastAsia="en-US"/>
              </w:rPr>
              <w:t>4.8</w:t>
            </w:r>
          </w:p>
        </w:tc>
      </w:tr>
      <w:tr w:rsidR="00572488" w:rsidRPr="00732759" w14:paraId="56D8CCDD" w14:textId="77777777">
        <w:trPr>
          <w:jc w:val="center"/>
        </w:trPr>
        <w:tc>
          <w:tcPr>
            <w:tcW w:w="1421" w:type="dxa"/>
            <w:vMerge/>
          </w:tcPr>
          <w:p w14:paraId="301DF46F" w14:textId="77777777" w:rsidR="00572488" w:rsidRPr="00732759" w:rsidRDefault="00572488" w:rsidP="00D45B1C">
            <w:pPr>
              <w:pStyle w:val="TAC"/>
              <w:rPr>
                <w:rFonts w:cs="Arial"/>
                <w:lang w:eastAsia="en-US"/>
              </w:rPr>
            </w:pPr>
          </w:p>
        </w:tc>
        <w:tc>
          <w:tcPr>
            <w:tcW w:w="1484" w:type="dxa"/>
            <w:vMerge/>
          </w:tcPr>
          <w:p w14:paraId="0837015F" w14:textId="77777777" w:rsidR="00572488" w:rsidRPr="00732759" w:rsidRDefault="00572488" w:rsidP="00D45B1C">
            <w:pPr>
              <w:pStyle w:val="TAC"/>
              <w:rPr>
                <w:rFonts w:cs="Arial"/>
                <w:lang w:eastAsia="en-US"/>
              </w:rPr>
            </w:pPr>
          </w:p>
        </w:tc>
        <w:tc>
          <w:tcPr>
            <w:tcW w:w="1381" w:type="dxa"/>
            <w:vMerge/>
          </w:tcPr>
          <w:p w14:paraId="413C5215" w14:textId="77777777" w:rsidR="00572488" w:rsidRPr="00732759" w:rsidRDefault="00572488" w:rsidP="00D45B1C">
            <w:pPr>
              <w:pStyle w:val="TAL"/>
              <w:rPr>
                <w:rFonts w:cs="Arial"/>
                <w:lang w:eastAsia="en-US"/>
              </w:rPr>
            </w:pPr>
          </w:p>
        </w:tc>
        <w:tc>
          <w:tcPr>
            <w:tcW w:w="1406" w:type="dxa"/>
            <w:vMerge/>
          </w:tcPr>
          <w:p w14:paraId="4225CECA" w14:textId="77777777" w:rsidR="00572488" w:rsidRPr="00732759" w:rsidRDefault="00572488" w:rsidP="00D45B1C">
            <w:pPr>
              <w:pStyle w:val="TAL"/>
              <w:rPr>
                <w:rFonts w:cs="Arial"/>
                <w:lang w:eastAsia="en-US"/>
              </w:rPr>
            </w:pPr>
          </w:p>
        </w:tc>
        <w:tc>
          <w:tcPr>
            <w:tcW w:w="1240" w:type="dxa"/>
            <w:vMerge/>
          </w:tcPr>
          <w:p w14:paraId="3F7AE915" w14:textId="77777777" w:rsidR="00572488" w:rsidRPr="00732759" w:rsidRDefault="00572488" w:rsidP="00D45B1C">
            <w:pPr>
              <w:pStyle w:val="TAC"/>
              <w:rPr>
                <w:rFonts w:cs="Arial"/>
                <w:lang w:eastAsia="en-US"/>
              </w:rPr>
            </w:pPr>
          </w:p>
        </w:tc>
        <w:tc>
          <w:tcPr>
            <w:tcW w:w="1701" w:type="dxa"/>
          </w:tcPr>
          <w:p w14:paraId="694CB254"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3E622957" w14:textId="77777777" w:rsidR="00572488" w:rsidRPr="00732759" w:rsidRDefault="00572488" w:rsidP="00D45B1C">
            <w:pPr>
              <w:pStyle w:val="TAC"/>
              <w:rPr>
                <w:rFonts w:cs="Arial"/>
                <w:lang w:eastAsia="en-US"/>
              </w:rPr>
            </w:pPr>
            <w:r w:rsidRPr="00732759">
              <w:rPr>
                <w:rFonts w:cs="Arial"/>
                <w:lang w:eastAsia="en-US"/>
              </w:rPr>
              <w:t>13.6</w:t>
            </w:r>
          </w:p>
        </w:tc>
      </w:tr>
      <w:tr w:rsidR="00572488" w:rsidRPr="00732759" w14:paraId="108BFA32" w14:textId="77777777">
        <w:trPr>
          <w:jc w:val="center"/>
        </w:trPr>
        <w:tc>
          <w:tcPr>
            <w:tcW w:w="1421" w:type="dxa"/>
            <w:vMerge/>
          </w:tcPr>
          <w:p w14:paraId="56382774" w14:textId="77777777" w:rsidR="00572488" w:rsidRPr="00732759" w:rsidRDefault="00572488" w:rsidP="00D45B1C">
            <w:pPr>
              <w:pStyle w:val="TAC"/>
              <w:rPr>
                <w:rFonts w:cs="Arial"/>
                <w:lang w:eastAsia="en-US"/>
              </w:rPr>
            </w:pPr>
          </w:p>
        </w:tc>
        <w:tc>
          <w:tcPr>
            <w:tcW w:w="1484" w:type="dxa"/>
            <w:vMerge w:val="restart"/>
          </w:tcPr>
          <w:p w14:paraId="434E7FEE" w14:textId="77777777" w:rsidR="00572488" w:rsidRPr="00732759" w:rsidRDefault="00572488" w:rsidP="00D45B1C">
            <w:pPr>
              <w:pStyle w:val="TAC"/>
              <w:rPr>
                <w:rFonts w:cs="Arial"/>
                <w:lang w:eastAsia="en-US"/>
              </w:rPr>
            </w:pPr>
            <w:r w:rsidRPr="00732759">
              <w:rPr>
                <w:rFonts w:cs="Arial"/>
                <w:lang w:eastAsia="en-US"/>
              </w:rPr>
              <w:t>4</w:t>
            </w:r>
          </w:p>
        </w:tc>
        <w:tc>
          <w:tcPr>
            <w:tcW w:w="1381" w:type="dxa"/>
            <w:vMerge w:val="restart"/>
          </w:tcPr>
          <w:p w14:paraId="358EB1CA" w14:textId="77777777" w:rsidR="00572488" w:rsidRPr="00732759" w:rsidRDefault="00572488" w:rsidP="00D45B1C">
            <w:pPr>
              <w:pStyle w:val="TAL"/>
              <w:rPr>
                <w:rFonts w:cs="Arial"/>
                <w:lang w:eastAsia="en-US"/>
              </w:rPr>
            </w:pPr>
            <w:r w:rsidRPr="00732759">
              <w:rPr>
                <w:rFonts w:cs="Arial"/>
                <w:lang w:eastAsia="en-US"/>
              </w:rPr>
              <w:t>Normal</w:t>
            </w:r>
          </w:p>
        </w:tc>
        <w:tc>
          <w:tcPr>
            <w:tcW w:w="1406" w:type="dxa"/>
            <w:vMerge w:val="restart"/>
          </w:tcPr>
          <w:p w14:paraId="3E47748A" w14:textId="77777777" w:rsidR="00572488" w:rsidRPr="00732759" w:rsidRDefault="00572488" w:rsidP="00D45B1C">
            <w:pPr>
              <w:pStyle w:val="TAL"/>
              <w:rPr>
                <w:rFonts w:cs="Arial"/>
                <w:lang w:eastAsia="en-US"/>
              </w:rPr>
            </w:pPr>
            <w:r w:rsidRPr="00732759">
              <w:rPr>
                <w:rFonts w:cs="Arial"/>
                <w:lang w:eastAsia="en-US"/>
              </w:rPr>
              <w:t>EPA 5Hz Low</w:t>
            </w:r>
          </w:p>
        </w:tc>
        <w:tc>
          <w:tcPr>
            <w:tcW w:w="1240" w:type="dxa"/>
            <w:vMerge w:val="restart"/>
          </w:tcPr>
          <w:p w14:paraId="564EAA06" w14:textId="77777777" w:rsidR="00572488" w:rsidRPr="00732759" w:rsidRDefault="00572488" w:rsidP="00D45B1C">
            <w:pPr>
              <w:pStyle w:val="TAC"/>
              <w:rPr>
                <w:rFonts w:cs="Arial"/>
                <w:lang w:eastAsia="en-US"/>
              </w:rPr>
            </w:pPr>
            <w:r w:rsidRPr="00732759">
              <w:rPr>
                <w:rFonts w:cs="Arial"/>
                <w:lang w:eastAsia="en-US"/>
              </w:rPr>
              <w:t>A3-5</w:t>
            </w:r>
          </w:p>
        </w:tc>
        <w:tc>
          <w:tcPr>
            <w:tcW w:w="1701" w:type="dxa"/>
          </w:tcPr>
          <w:p w14:paraId="22DD847E"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2730A739" w14:textId="77777777" w:rsidR="00572488" w:rsidRPr="00732759" w:rsidRDefault="00572488" w:rsidP="00D45B1C">
            <w:pPr>
              <w:pStyle w:val="TAC"/>
              <w:rPr>
                <w:rFonts w:cs="Arial"/>
                <w:lang w:eastAsia="en-US"/>
              </w:rPr>
            </w:pPr>
            <w:r w:rsidRPr="00732759">
              <w:rPr>
                <w:rFonts w:cs="Arial"/>
                <w:lang w:eastAsia="en-US"/>
              </w:rPr>
              <w:t>-6.8</w:t>
            </w:r>
          </w:p>
        </w:tc>
      </w:tr>
      <w:tr w:rsidR="00572488" w:rsidRPr="00732759" w14:paraId="2DC540FB" w14:textId="77777777">
        <w:trPr>
          <w:jc w:val="center"/>
        </w:trPr>
        <w:tc>
          <w:tcPr>
            <w:tcW w:w="1421" w:type="dxa"/>
            <w:vMerge/>
          </w:tcPr>
          <w:p w14:paraId="650A0463" w14:textId="77777777" w:rsidR="00572488" w:rsidRPr="00732759" w:rsidRDefault="00572488" w:rsidP="00D45B1C">
            <w:pPr>
              <w:pStyle w:val="TAC"/>
              <w:rPr>
                <w:rFonts w:cs="Arial"/>
                <w:lang w:eastAsia="en-US"/>
              </w:rPr>
            </w:pPr>
          </w:p>
        </w:tc>
        <w:tc>
          <w:tcPr>
            <w:tcW w:w="1484" w:type="dxa"/>
            <w:vMerge/>
          </w:tcPr>
          <w:p w14:paraId="4C573AF5" w14:textId="77777777" w:rsidR="00572488" w:rsidRPr="00732759" w:rsidRDefault="00572488" w:rsidP="00D45B1C">
            <w:pPr>
              <w:pStyle w:val="TAC"/>
              <w:rPr>
                <w:rFonts w:cs="Arial"/>
                <w:lang w:eastAsia="en-US"/>
              </w:rPr>
            </w:pPr>
          </w:p>
        </w:tc>
        <w:tc>
          <w:tcPr>
            <w:tcW w:w="1381" w:type="dxa"/>
            <w:vMerge/>
          </w:tcPr>
          <w:p w14:paraId="497D9F8C" w14:textId="77777777" w:rsidR="00572488" w:rsidRPr="00732759" w:rsidRDefault="00572488" w:rsidP="00D45B1C">
            <w:pPr>
              <w:pStyle w:val="TAL"/>
              <w:rPr>
                <w:rFonts w:cs="Arial"/>
                <w:lang w:eastAsia="en-US"/>
              </w:rPr>
            </w:pPr>
          </w:p>
        </w:tc>
        <w:tc>
          <w:tcPr>
            <w:tcW w:w="1406" w:type="dxa"/>
            <w:vMerge/>
          </w:tcPr>
          <w:p w14:paraId="735E8FD4" w14:textId="77777777" w:rsidR="00572488" w:rsidRPr="00732759" w:rsidRDefault="00572488" w:rsidP="00D45B1C">
            <w:pPr>
              <w:pStyle w:val="TAL"/>
              <w:rPr>
                <w:rFonts w:cs="Arial"/>
                <w:lang w:eastAsia="en-US"/>
              </w:rPr>
            </w:pPr>
          </w:p>
        </w:tc>
        <w:tc>
          <w:tcPr>
            <w:tcW w:w="1240" w:type="dxa"/>
            <w:vMerge/>
          </w:tcPr>
          <w:p w14:paraId="0DC0AD48" w14:textId="77777777" w:rsidR="00572488" w:rsidRPr="00732759" w:rsidRDefault="00572488" w:rsidP="00D45B1C">
            <w:pPr>
              <w:pStyle w:val="TAC"/>
              <w:rPr>
                <w:rFonts w:cs="Arial"/>
                <w:lang w:eastAsia="en-US"/>
              </w:rPr>
            </w:pPr>
          </w:p>
        </w:tc>
        <w:tc>
          <w:tcPr>
            <w:tcW w:w="1701" w:type="dxa"/>
          </w:tcPr>
          <w:p w14:paraId="33C460F9"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0FC904AE" w14:textId="77777777" w:rsidR="00572488" w:rsidRPr="00732759" w:rsidRDefault="00572488" w:rsidP="00D45B1C">
            <w:pPr>
              <w:pStyle w:val="TAC"/>
              <w:rPr>
                <w:rFonts w:cs="Arial"/>
                <w:lang w:eastAsia="en-US"/>
              </w:rPr>
            </w:pPr>
            <w:r w:rsidRPr="00732759">
              <w:rPr>
                <w:rFonts w:cs="Arial"/>
                <w:lang w:eastAsia="en-US"/>
              </w:rPr>
              <w:t>-3.5</w:t>
            </w:r>
          </w:p>
        </w:tc>
      </w:tr>
      <w:tr w:rsidR="00572488" w:rsidRPr="00732759" w14:paraId="56449421" w14:textId="77777777">
        <w:trPr>
          <w:jc w:val="center"/>
        </w:trPr>
        <w:tc>
          <w:tcPr>
            <w:tcW w:w="1421" w:type="dxa"/>
            <w:vMerge/>
          </w:tcPr>
          <w:p w14:paraId="035AB8C0" w14:textId="77777777" w:rsidR="00572488" w:rsidRPr="00732759" w:rsidRDefault="00572488" w:rsidP="00D45B1C">
            <w:pPr>
              <w:pStyle w:val="TAC"/>
              <w:rPr>
                <w:rFonts w:cs="Arial"/>
                <w:lang w:eastAsia="en-US"/>
              </w:rPr>
            </w:pPr>
          </w:p>
        </w:tc>
        <w:tc>
          <w:tcPr>
            <w:tcW w:w="1484" w:type="dxa"/>
            <w:vMerge/>
          </w:tcPr>
          <w:p w14:paraId="4A6E4FE0" w14:textId="77777777" w:rsidR="00572488" w:rsidRPr="00732759" w:rsidRDefault="00572488" w:rsidP="00D45B1C">
            <w:pPr>
              <w:pStyle w:val="TAC"/>
              <w:rPr>
                <w:rFonts w:cs="Arial"/>
                <w:lang w:eastAsia="en-US"/>
              </w:rPr>
            </w:pPr>
          </w:p>
        </w:tc>
        <w:tc>
          <w:tcPr>
            <w:tcW w:w="1381" w:type="dxa"/>
            <w:vMerge/>
          </w:tcPr>
          <w:p w14:paraId="04FB3213" w14:textId="77777777" w:rsidR="00572488" w:rsidRPr="00732759" w:rsidRDefault="00572488" w:rsidP="00D45B1C">
            <w:pPr>
              <w:pStyle w:val="TAL"/>
              <w:rPr>
                <w:rFonts w:cs="Arial"/>
                <w:lang w:eastAsia="en-US"/>
              </w:rPr>
            </w:pPr>
          </w:p>
        </w:tc>
        <w:tc>
          <w:tcPr>
            <w:tcW w:w="1406" w:type="dxa"/>
            <w:vMerge/>
          </w:tcPr>
          <w:p w14:paraId="33BCB362" w14:textId="77777777" w:rsidR="00572488" w:rsidRPr="00732759" w:rsidRDefault="00572488" w:rsidP="00D45B1C">
            <w:pPr>
              <w:pStyle w:val="TAL"/>
              <w:rPr>
                <w:rFonts w:cs="Arial"/>
                <w:lang w:eastAsia="en-US"/>
              </w:rPr>
            </w:pPr>
          </w:p>
        </w:tc>
        <w:tc>
          <w:tcPr>
            <w:tcW w:w="1240" w:type="dxa"/>
          </w:tcPr>
          <w:p w14:paraId="693A7E15" w14:textId="77777777" w:rsidR="00572488" w:rsidRPr="00732759" w:rsidRDefault="00572488" w:rsidP="00D45B1C">
            <w:pPr>
              <w:pStyle w:val="TAC"/>
              <w:rPr>
                <w:rFonts w:cs="Arial"/>
                <w:lang w:eastAsia="en-US"/>
              </w:rPr>
            </w:pPr>
            <w:r w:rsidRPr="00732759">
              <w:rPr>
                <w:rFonts w:cs="Arial"/>
                <w:lang w:eastAsia="en-US"/>
              </w:rPr>
              <w:t>A4-6</w:t>
            </w:r>
          </w:p>
        </w:tc>
        <w:tc>
          <w:tcPr>
            <w:tcW w:w="1701" w:type="dxa"/>
          </w:tcPr>
          <w:p w14:paraId="0403D069"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215F0B63" w14:textId="77777777" w:rsidR="00572488" w:rsidRPr="00732759" w:rsidRDefault="00572488" w:rsidP="00D45B1C">
            <w:pPr>
              <w:pStyle w:val="TAC"/>
              <w:rPr>
                <w:rFonts w:cs="Arial"/>
                <w:lang w:eastAsia="en-US"/>
              </w:rPr>
            </w:pPr>
            <w:r w:rsidRPr="00732759">
              <w:rPr>
                <w:rFonts w:cs="Arial"/>
                <w:lang w:eastAsia="en-US"/>
              </w:rPr>
              <w:t>7.5</w:t>
            </w:r>
          </w:p>
        </w:tc>
      </w:tr>
      <w:tr w:rsidR="00572488" w:rsidRPr="00732759" w14:paraId="7928F3F3" w14:textId="77777777">
        <w:trPr>
          <w:jc w:val="center"/>
        </w:trPr>
        <w:tc>
          <w:tcPr>
            <w:tcW w:w="1421" w:type="dxa"/>
            <w:vMerge/>
          </w:tcPr>
          <w:p w14:paraId="1FF3948D" w14:textId="77777777" w:rsidR="00572488" w:rsidRPr="00732759" w:rsidRDefault="00572488" w:rsidP="00D45B1C">
            <w:pPr>
              <w:pStyle w:val="TAC"/>
              <w:rPr>
                <w:rFonts w:cs="Arial"/>
                <w:lang w:eastAsia="en-US"/>
              </w:rPr>
            </w:pPr>
          </w:p>
        </w:tc>
        <w:tc>
          <w:tcPr>
            <w:tcW w:w="1484" w:type="dxa"/>
            <w:vMerge/>
          </w:tcPr>
          <w:p w14:paraId="5E96A18A" w14:textId="77777777" w:rsidR="00572488" w:rsidRPr="00732759" w:rsidRDefault="00572488" w:rsidP="00D45B1C">
            <w:pPr>
              <w:pStyle w:val="TAC"/>
              <w:rPr>
                <w:rFonts w:cs="Arial"/>
                <w:lang w:eastAsia="en-US"/>
              </w:rPr>
            </w:pPr>
          </w:p>
        </w:tc>
        <w:tc>
          <w:tcPr>
            <w:tcW w:w="1381" w:type="dxa"/>
            <w:vMerge/>
          </w:tcPr>
          <w:p w14:paraId="53C00D70" w14:textId="77777777" w:rsidR="00572488" w:rsidRPr="00732759" w:rsidRDefault="00572488" w:rsidP="00D45B1C">
            <w:pPr>
              <w:pStyle w:val="TAL"/>
              <w:rPr>
                <w:rFonts w:cs="Arial"/>
                <w:lang w:eastAsia="en-US"/>
              </w:rPr>
            </w:pPr>
          </w:p>
        </w:tc>
        <w:tc>
          <w:tcPr>
            <w:tcW w:w="1406" w:type="dxa"/>
            <w:vMerge/>
          </w:tcPr>
          <w:p w14:paraId="09D06785" w14:textId="77777777" w:rsidR="00572488" w:rsidRPr="00732759" w:rsidRDefault="00572488" w:rsidP="00D45B1C">
            <w:pPr>
              <w:pStyle w:val="TAL"/>
              <w:rPr>
                <w:rFonts w:cs="Arial"/>
                <w:lang w:eastAsia="en-US"/>
              </w:rPr>
            </w:pPr>
          </w:p>
        </w:tc>
        <w:tc>
          <w:tcPr>
            <w:tcW w:w="1240" w:type="dxa"/>
          </w:tcPr>
          <w:p w14:paraId="1B200706" w14:textId="77777777" w:rsidR="00572488" w:rsidRPr="00732759" w:rsidRDefault="00572488" w:rsidP="00D45B1C">
            <w:pPr>
              <w:pStyle w:val="TAC"/>
              <w:rPr>
                <w:rFonts w:cs="Arial"/>
                <w:lang w:eastAsia="en-US"/>
              </w:rPr>
            </w:pPr>
            <w:r w:rsidRPr="00732759">
              <w:rPr>
                <w:rFonts w:cs="Arial"/>
                <w:lang w:eastAsia="en-US"/>
              </w:rPr>
              <w:t>A5-5</w:t>
            </w:r>
          </w:p>
        </w:tc>
        <w:tc>
          <w:tcPr>
            <w:tcW w:w="1701" w:type="dxa"/>
          </w:tcPr>
          <w:p w14:paraId="36BA4360"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22B79DAE" w14:textId="77777777" w:rsidR="00572488" w:rsidRPr="00732759" w:rsidRDefault="00572488" w:rsidP="00D45B1C">
            <w:pPr>
              <w:pStyle w:val="TAC"/>
              <w:rPr>
                <w:rFonts w:cs="Arial"/>
                <w:lang w:eastAsia="en-US"/>
              </w:rPr>
            </w:pPr>
            <w:r w:rsidRPr="00732759">
              <w:rPr>
                <w:rFonts w:cs="Arial"/>
                <w:lang w:eastAsia="en-US"/>
              </w:rPr>
              <w:t>14.7</w:t>
            </w:r>
          </w:p>
        </w:tc>
      </w:tr>
      <w:tr w:rsidR="00572488" w:rsidRPr="00732759" w14:paraId="272F874F" w14:textId="77777777">
        <w:trPr>
          <w:jc w:val="center"/>
        </w:trPr>
        <w:tc>
          <w:tcPr>
            <w:tcW w:w="1421" w:type="dxa"/>
            <w:vMerge/>
          </w:tcPr>
          <w:p w14:paraId="3323A604" w14:textId="77777777" w:rsidR="00572488" w:rsidRPr="00732759" w:rsidRDefault="00572488" w:rsidP="00D45B1C">
            <w:pPr>
              <w:pStyle w:val="TAC"/>
              <w:rPr>
                <w:rFonts w:cs="Arial"/>
                <w:lang w:eastAsia="en-US"/>
              </w:rPr>
            </w:pPr>
          </w:p>
        </w:tc>
        <w:tc>
          <w:tcPr>
            <w:tcW w:w="1484" w:type="dxa"/>
            <w:vMerge/>
          </w:tcPr>
          <w:p w14:paraId="79A4C14A" w14:textId="77777777" w:rsidR="00572488" w:rsidRPr="00732759" w:rsidRDefault="00572488" w:rsidP="00D45B1C">
            <w:pPr>
              <w:pStyle w:val="TAC"/>
              <w:rPr>
                <w:rFonts w:cs="Arial"/>
                <w:lang w:eastAsia="en-US"/>
              </w:rPr>
            </w:pPr>
          </w:p>
        </w:tc>
        <w:tc>
          <w:tcPr>
            <w:tcW w:w="1381" w:type="dxa"/>
            <w:vMerge/>
          </w:tcPr>
          <w:p w14:paraId="40982BEB" w14:textId="77777777" w:rsidR="00572488" w:rsidRPr="00732759" w:rsidRDefault="00572488" w:rsidP="00D45B1C">
            <w:pPr>
              <w:pStyle w:val="TAL"/>
              <w:rPr>
                <w:rFonts w:cs="Arial"/>
                <w:lang w:eastAsia="en-US"/>
              </w:rPr>
            </w:pPr>
          </w:p>
        </w:tc>
        <w:tc>
          <w:tcPr>
            <w:tcW w:w="1406" w:type="dxa"/>
            <w:vMerge/>
          </w:tcPr>
          <w:p w14:paraId="28D9AFEA" w14:textId="77777777" w:rsidR="00572488" w:rsidRPr="00732759" w:rsidRDefault="00572488" w:rsidP="00D45B1C">
            <w:pPr>
              <w:pStyle w:val="TAL"/>
              <w:rPr>
                <w:rFonts w:cs="Arial"/>
                <w:lang w:eastAsia="en-US"/>
              </w:rPr>
            </w:pPr>
          </w:p>
        </w:tc>
        <w:tc>
          <w:tcPr>
            <w:tcW w:w="1240" w:type="dxa"/>
          </w:tcPr>
          <w:p w14:paraId="423E59CE" w14:textId="77777777" w:rsidR="00572488" w:rsidRPr="00732759" w:rsidRDefault="00572488" w:rsidP="00D45B1C">
            <w:pPr>
              <w:pStyle w:val="TAC"/>
              <w:rPr>
                <w:rFonts w:cs="Arial"/>
                <w:lang w:eastAsia="en-US"/>
              </w:rPr>
            </w:pPr>
            <w:r w:rsidRPr="00732759">
              <w:rPr>
                <w:rFonts w:cs="Arial"/>
                <w:lang w:eastAsia="en-US"/>
              </w:rPr>
              <w:t>A17-4</w:t>
            </w:r>
          </w:p>
        </w:tc>
        <w:tc>
          <w:tcPr>
            <w:tcW w:w="1701" w:type="dxa"/>
          </w:tcPr>
          <w:p w14:paraId="6D081DB5"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6B689BD7" w14:textId="77777777" w:rsidR="00572488" w:rsidRPr="00732759" w:rsidRDefault="00572488" w:rsidP="00E56D06">
            <w:pPr>
              <w:pStyle w:val="TAC"/>
              <w:rPr>
                <w:rFonts w:cs="Arial"/>
                <w:lang w:eastAsia="en-US"/>
              </w:rPr>
            </w:pPr>
            <w:r w:rsidRPr="00732759">
              <w:rPr>
                <w:rFonts w:cs="Arial"/>
                <w:lang w:eastAsia="en-US"/>
              </w:rPr>
              <w:t>19.2</w:t>
            </w:r>
          </w:p>
        </w:tc>
      </w:tr>
      <w:tr w:rsidR="00572488" w:rsidRPr="00732759" w14:paraId="13A03209" w14:textId="77777777">
        <w:trPr>
          <w:jc w:val="center"/>
        </w:trPr>
        <w:tc>
          <w:tcPr>
            <w:tcW w:w="1421" w:type="dxa"/>
            <w:vMerge/>
          </w:tcPr>
          <w:p w14:paraId="6566B372" w14:textId="77777777" w:rsidR="00572488" w:rsidRPr="00732759" w:rsidRDefault="00572488" w:rsidP="00D45B1C">
            <w:pPr>
              <w:pStyle w:val="TAC"/>
              <w:rPr>
                <w:rFonts w:cs="Arial"/>
                <w:lang w:eastAsia="en-US"/>
              </w:rPr>
            </w:pPr>
          </w:p>
        </w:tc>
        <w:tc>
          <w:tcPr>
            <w:tcW w:w="1484" w:type="dxa"/>
            <w:vMerge/>
          </w:tcPr>
          <w:p w14:paraId="2FFEFCC6" w14:textId="77777777" w:rsidR="00572488" w:rsidRPr="00732759" w:rsidRDefault="00572488" w:rsidP="00D45B1C">
            <w:pPr>
              <w:pStyle w:val="TAC"/>
              <w:rPr>
                <w:rFonts w:cs="Arial"/>
                <w:lang w:eastAsia="en-US"/>
              </w:rPr>
            </w:pPr>
          </w:p>
        </w:tc>
        <w:tc>
          <w:tcPr>
            <w:tcW w:w="1381" w:type="dxa"/>
            <w:vMerge/>
          </w:tcPr>
          <w:p w14:paraId="64340208" w14:textId="77777777" w:rsidR="00572488" w:rsidRPr="00732759" w:rsidRDefault="00572488" w:rsidP="00D45B1C">
            <w:pPr>
              <w:pStyle w:val="TAL"/>
              <w:rPr>
                <w:rFonts w:cs="Arial"/>
                <w:lang w:eastAsia="en-US"/>
              </w:rPr>
            </w:pPr>
          </w:p>
        </w:tc>
        <w:tc>
          <w:tcPr>
            <w:tcW w:w="1406" w:type="dxa"/>
            <w:vMerge/>
          </w:tcPr>
          <w:p w14:paraId="3A3EDF66" w14:textId="77777777" w:rsidR="00572488" w:rsidRPr="00732759" w:rsidRDefault="00572488" w:rsidP="00D45B1C">
            <w:pPr>
              <w:pStyle w:val="TAL"/>
              <w:rPr>
                <w:rFonts w:cs="Arial"/>
                <w:lang w:eastAsia="en-US"/>
              </w:rPr>
            </w:pPr>
          </w:p>
        </w:tc>
        <w:tc>
          <w:tcPr>
            <w:tcW w:w="1240" w:type="dxa"/>
          </w:tcPr>
          <w:p w14:paraId="190D1483" w14:textId="77777777"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4</w:t>
            </w:r>
          </w:p>
        </w:tc>
        <w:tc>
          <w:tcPr>
            <w:tcW w:w="1701" w:type="dxa"/>
          </w:tcPr>
          <w:p w14:paraId="25D8B1DE" w14:textId="77777777" w:rsidR="00572488" w:rsidRPr="00732759" w:rsidRDefault="00572488" w:rsidP="00D45B1C">
            <w:pPr>
              <w:pStyle w:val="TAC"/>
              <w:rPr>
                <w:rFonts w:cs="Arial"/>
                <w:lang w:eastAsia="en-US"/>
              </w:rPr>
            </w:pPr>
            <w:r w:rsidRPr="00732759">
              <w:rPr>
                <w:rFonts w:cs="Arial"/>
              </w:rPr>
              <w:t>70%</w:t>
            </w:r>
          </w:p>
        </w:tc>
        <w:tc>
          <w:tcPr>
            <w:tcW w:w="1221" w:type="dxa"/>
          </w:tcPr>
          <w:p w14:paraId="052C680B" w14:textId="77777777" w:rsidR="00572488" w:rsidRPr="00732759" w:rsidDel="00E56D06" w:rsidRDefault="00572488" w:rsidP="008D6E42">
            <w:pPr>
              <w:pStyle w:val="TAC"/>
              <w:rPr>
                <w:rFonts w:cs="Arial"/>
                <w:lang w:eastAsia="en-US"/>
              </w:rPr>
            </w:pPr>
            <w:r w:rsidRPr="00732759">
              <w:rPr>
                <w:rFonts w:cs="Arial" w:hint="eastAsia"/>
                <w:lang w:eastAsia="zh-CN"/>
              </w:rPr>
              <w:t>5.3</w:t>
            </w:r>
          </w:p>
        </w:tc>
      </w:tr>
      <w:tr w:rsidR="00572488" w:rsidRPr="00732759" w14:paraId="2D7D71C6" w14:textId="77777777">
        <w:trPr>
          <w:jc w:val="center"/>
        </w:trPr>
        <w:tc>
          <w:tcPr>
            <w:tcW w:w="1421" w:type="dxa"/>
            <w:vMerge/>
          </w:tcPr>
          <w:p w14:paraId="03AC340D" w14:textId="77777777" w:rsidR="00572488" w:rsidRPr="00732759" w:rsidRDefault="00572488" w:rsidP="00D45B1C">
            <w:pPr>
              <w:pStyle w:val="TAC"/>
              <w:rPr>
                <w:rFonts w:cs="Arial"/>
                <w:lang w:eastAsia="en-US"/>
              </w:rPr>
            </w:pPr>
          </w:p>
        </w:tc>
        <w:tc>
          <w:tcPr>
            <w:tcW w:w="1484" w:type="dxa"/>
            <w:vMerge/>
          </w:tcPr>
          <w:p w14:paraId="005593B8" w14:textId="77777777" w:rsidR="00572488" w:rsidRPr="00732759" w:rsidRDefault="00572488" w:rsidP="00D45B1C">
            <w:pPr>
              <w:pStyle w:val="TAC"/>
              <w:rPr>
                <w:rFonts w:cs="Arial"/>
                <w:lang w:eastAsia="en-US"/>
              </w:rPr>
            </w:pPr>
          </w:p>
        </w:tc>
        <w:tc>
          <w:tcPr>
            <w:tcW w:w="1381" w:type="dxa"/>
            <w:vMerge/>
          </w:tcPr>
          <w:p w14:paraId="6E10A7C6" w14:textId="77777777" w:rsidR="00572488" w:rsidRPr="00732759" w:rsidRDefault="00572488" w:rsidP="00D45B1C">
            <w:pPr>
              <w:pStyle w:val="TAL"/>
              <w:rPr>
                <w:rFonts w:cs="Arial"/>
                <w:lang w:eastAsia="en-US"/>
              </w:rPr>
            </w:pPr>
          </w:p>
        </w:tc>
        <w:tc>
          <w:tcPr>
            <w:tcW w:w="1406" w:type="dxa"/>
            <w:vMerge/>
          </w:tcPr>
          <w:p w14:paraId="10013E09" w14:textId="77777777" w:rsidR="00572488" w:rsidRPr="00732759" w:rsidRDefault="00572488" w:rsidP="00D45B1C">
            <w:pPr>
              <w:pStyle w:val="TAL"/>
              <w:rPr>
                <w:rFonts w:cs="Arial"/>
                <w:lang w:eastAsia="en-US"/>
              </w:rPr>
            </w:pPr>
          </w:p>
        </w:tc>
        <w:tc>
          <w:tcPr>
            <w:tcW w:w="1240" w:type="dxa"/>
          </w:tcPr>
          <w:p w14:paraId="1AB59EBD" w14:textId="77777777"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4</w:t>
            </w:r>
          </w:p>
        </w:tc>
        <w:tc>
          <w:tcPr>
            <w:tcW w:w="1701" w:type="dxa"/>
          </w:tcPr>
          <w:p w14:paraId="4497665E" w14:textId="77777777" w:rsidR="00572488" w:rsidRPr="00732759" w:rsidRDefault="00572488" w:rsidP="00D45B1C">
            <w:pPr>
              <w:pStyle w:val="TAC"/>
              <w:rPr>
                <w:rFonts w:cs="Arial"/>
                <w:lang w:eastAsia="en-US"/>
              </w:rPr>
            </w:pPr>
            <w:r w:rsidRPr="00732759">
              <w:rPr>
                <w:rFonts w:cs="Arial"/>
              </w:rPr>
              <w:t>70%</w:t>
            </w:r>
          </w:p>
        </w:tc>
        <w:tc>
          <w:tcPr>
            <w:tcW w:w="1221" w:type="dxa"/>
          </w:tcPr>
          <w:p w14:paraId="7F3EF657" w14:textId="77777777" w:rsidR="00572488" w:rsidRPr="00732759" w:rsidDel="00E56D06" w:rsidRDefault="00572488" w:rsidP="008D6E42">
            <w:pPr>
              <w:pStyle w:val="TAC"/>
              <w:rPr>
                <w:rFonts w:cs="Arial"/>
                <w:lang w:eastAsia="en-US"/>
              </w:rPr>
            </w:pPr>
            <w:r w:rsidRPr="00732759">
              <w:rPr>
                <w:rFonts w:cs="Arial" w:hint="eastAsia"/>
                <w:lang w:eastAsia="zh-CN"/>
              </w:rPr>
              <w:t>15.8</w:t>
            </w:r>
          </w:p>
        </w:tc>
      </w:tr>
      <w:tr w:rsidR="00572488" w:rsidRPr="00732759" w14:paraId="305AF017" w14:textId="77777777">
        <w:trPr>
          <w:jc w:val="center"/>
        </w:trPr>
        <w:tc>
          <w:tcPr>
            <w:tcW w:w="1421" w:type="dxa"/>
            <w:vMerge/>
          </w:tcPr>
          <w:p w14:paraId="408290AC" w14:textId="77777777" w:rsidR="00572488" w:rsidRPr="00732759" w:rsidRDefault="00572488" w:rsidP="00D45B1C">
            <w:pPr>
              <w:pStyle w:val="TAC"/>
              <w:rPr>
                <w:rFonts w:cs="Arial"/>
                <w:lang w:eastAsia="en-US"/>
              </w:rPr>
            </w:pPr>
          </w:p>
        </w:tc>
        <w:tc>
          <w:tcPr>
            <w:tcW w:w="1484" w:type="dxa"/>
            <w:vMerge/>
          </w:tcPr>
          <w:p w14:paraId="6BF4E4DB" w14:textId="77777777" w:rsidR="00572488" w:rsidRPr="00732759" w:rsidRDefault="00572488" w:rsidP="00D45B1C">
            <w:pPr>
              <w:pStyle w:val="TAC"/>
              <w:rPr>
                <w:rFonts w:cs="Arial"/>
                <w:lang w:eastAsia="en-US"/>
              </w:rPr>
            </w:pPr>
          </w:p>
        </w:tc>
        <w:tc>
          <w:tcPr>
            <w:tcW w:w="1381" w:type="dxa"/>
            <w:vMerge/>
          </w:tcPr>
          <w:p w14:paraId="2CFCA59D" w14:textId="77777777" w:rsidR="00572488" w:rsidRPr="00732759" w:rsidRDefault="00572488" w:rsidP="00D45B1C">
            <w:pPr>
              <w:pStyle w:val="TAL"/>
              <w:rPr>
                <w:rFonts w:cs="Arial"/>
                <w:lang w:eastAsia="en-US"/>
              </w:rPr>
            </w:pPr>
          </w:p>
        </w:tc>
        <w:tc>
          <w:tcPr>
            <w:tcW w:w="1406" w:type="dxa"/>
            <w:vMerge w:val="restart"/>
          </w:tcPr>
          <w:p w14:paraId="736A3BD8" w14:textId="77777777" w:rsidR="00572488" w:rsidRPr="00732759" w:rsidRDefault="00572488" w:rsidP="00D45B1C">
            <w:pPr>
              <w:pStyle w:val="TAL"/>
              <w:rPr>
                <w:rFonts w:cs="Arial"/>
                <w:lang w:eastAsia="en-US"/>
              </w:rPr>
            </w:pPr>
            <w:r w:rsidRPr="00732759">
              <w:rPr>
                <w:rFonts w:cs="Arial"/>
                <w:lang w:eastAsia="en-US"/>
              </w:rPr>
              <w:t>EVA 5Hz Low</w:t>
            </w:r>
          </w:p>
        </w:tc>
        <w:tc>
          <w:tcPr>
            <w:tcW w:w="1240" w:type="dxa"/>
            <w:vMerge w:val="restart"/>
          </w:tcPr>
          <w:p w14:paraId="4D86B611"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440399E5"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5933B95C" w14:textId="77777777" w:rsidR="00572488" w:rsidRPr="00732759" w:rsidRDefault="00572488" w:rsidP="00D45B1C">
            <w:pPr>
              <w:pStyle w:val="TAC"/>
              <w:rPr>
                <w:rFonts w:cs="Arial"/>
                <w:lang w:eastAsia="en-US"/>
              </w:rPr>
            </w:pPr>
            <w:r w:rsidRPr="00732759">
              <w:rPr>
                <w:rFonts w:cs="Arial"/>
                <w:lang w:eastAsia="en-US"/>
              </w:rPr>
              <w:t>-5.0</w:t>
            </w:r>
          </w:p>
        </w:tc>
      </w:tr>
      <w:tr w:rsidR="00572488" w:rsidRPr="00732759" w14:paraId="01D9F086" w14:textId="77777777">
        <w:trPr>
          <w:jc w:val="center"/>
        </w:trPr>
        <w:tc>
          <w:tcPr>
            <w:tcW w:w="1421" w:type="dxa"/>
            <w:vMerge/>
          </w:tcPr>
          <w:p w14:paraId="2BB96AE3" w14:textId="77777777" w:rsidR="00572488" w:rsidRPr="00732759" w:rsidRDefault="00572488" w:rsidP="00D45B1C">
            <w:pPr>
              <w:pStyle w:val="TAC"/>
              <w:rPr>
                <w:rFonts w:cs="Arial"/>
                <w:lang w:eastAsia="en-US"/>
              </w:rPr>
            </w:pPr>
          </w:p>
        </w:tc>
        <w:tc>
          <w:tcPr>
            <w:tcW w:w="1484" w:type="dxa"/>
            <w:vMerge/>
          </w:tcPr>
          <w:p w14:paraId="034659B7" w14:textId="77777777" w:rsidR="00572488" w:rsidRPr="00732759" w:rsidRDefault="00572488" w:rsidP="00D45B1C">
            <w:pPr>
              <w:pStyle w:val="TAC"/>
              <w:rPr>
                <w:rFonts w:cs="Arial"/>
                <w:lang w:eastAsia="en-US"/>
              </w:rPr>
            </w:pPr>
          </w:p>
        </w:tc>
        <w:tc>
          <w:tcPr>
            <w:tcW w:w="1381" w:type="dxa"/>
            <w:vMerge/>
          </w:tcPr>
          <w:p w14:paraId="3CEC6D64" w14:textId="77777777" w:rsidR="00572488" w:rsidRPr="00732759" w:rsidRDefault="00572488" w:rsidP="00D45B1C">
            <w:pPr>
              <w:pStyle w:val="TAL"/>
              <w:rPr>
                <w:rFonts w:cs="Arial"/>
                <w:lang w:eastAsia="en-US"/>
              </w:rPr>
            </w:pPr>
          </w:p>
        </w:tc>
        <w:tc>
          <w:tcPr>
            <w:tcW w:w="1406" w:type="dxa"/>
            <w:vMerge/>
          </w:tcPr>
          <w:p w14:paraId="552D59BD" w14:textId="77777777" w:rsidR="00572488" w:rsidRPr="00732759" w:rsidRDefault="00572488" w:rsidP="00D45B1C">
            <w:pPr>
              <w:pStyle w:val="TAL"/>
              <w:rPr>
                <w:rFonts w:cs="Arial"/>
                <w:lang w:eastAsia="en-US"/>
              </w:rPr>
            </w:pPr>
          </w:p>
        </w:tc>
        <w:tc>
          <w:tcPr>
            <w:tcW w:w="1240" w:type="dxa"/>
            <w:vMerge/>
          </w:tcPr>
          <w:p w14:paraId="47D89248" w14:textId="77777777" w:rsidR="00572488" w:rsidRPr="00732759" w:rsidRDefault="00572488" w:rsidP="00D45B1C">
            <w:pPr>
              <w:pStyle w:val="TAC"/>
              <w:rPr>
                <w:rFonts w:cs="Arial"/>
                <w:lang w:eastAsia="en-US"/>
              </w:rPr>
            </w:pPr>
          </w:p>
        </w:tc>
        <w:tc>
          <w:tcPr>
            <w:tcW w:w="1701" w:type="dxa"/>
          </w:tcPr>
          <w:p w14:paraId="5A70C034"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328A61E2" w14:textId="77777777" w:rsidR="00572488" w:rsidRPr="00732759" w:rsidRDefault="00572488" w:rsidP="00D45B1C">
            <w:pPr>
              <w:pStyle w:val="TAC"/>
              <w:rPr>
                <w:rFonts w:cs="Arial"/>
                <w:lang w:eastAsia="en-US"/>
              </w:rPr>
            </w:pPr>
            <w:r w:rsidRPr="00732759">
              <w:rPr>
                <w:rFonts w:cs="Arial"/>
                <w:lang w:eastAsia="en-US"/>
              </w:rPr>
              <w:t>-1.2</w:t>
            </w:r>
          </w:p>
        </w:tc>
      </w:tr>
      <w:tr w:rsidR="00572488" w:rsidRPr="00732759" w14:paraId="675841FA" w14:textId="77777777">
        <w:trPr>
          <w:jc w:val="center"/>
        </w:trPr>
        <w:tc>
          <w:tcPr>
            <w:tcW w:w="1421" w:type="dxa"/>
            <w:vMerge/>
          </w:tcPr>
          <w:p w14:paraId="20ECFADB" w14:textId="77777777" w:rsidR="00572488" w:rsidRPr="00732759" w:rsidRDefault="00572488" w:rsidP="00D45B1C">
            <w:pPr>
              <w:pStyle w:val="TAC"/>
              <w:rPr>
                <w:rFonts w:cs="Arial"/>
                <w:lang w:eastAsia="en-US"/>
              </w:rPr>
            </w:pPr>
          </w:p>
        </w:tc>
        <w:tc>
          <w:tcPr>
            <w:tcW w:w="1484" w:type="dxa"/>
            <w:vMerge/>
          </w:tcPr>
          <w:p w14:paraId="3E60638D" w14:textId="77777777" w:rsidR="00572488" w:rsidRPr="00732759" w:rsidRDefault="00572488" w:rsidP="00D45B1C">
            <w:pPr>
              <w:pStyle w:val="TAC"/>
              <w:rPr>
                <w:rFonts w:cs="Arial"/>
                <w:lang w:eastAsia="en-US"/>
              </w:rPr>
            </w:pPr>
          </w:p>
        </w:tc>
        <w:tc>
          <w:tcPr>
            <w:tcW w:w="1381" w:type="dxa"/>
            <w:vMerge/>
          </w:tcPr>
          <w:p w14:paraId="12D7E75A" w14:textId="77777777" w:rsidR="00572488" w:rsidRPr="00732759" w:rsidRDefault="00572488" w:rsidP="00D45B1C">
            <w:pPr>
              <w:pStyle w:val="TAL"/>
              <w:rPr>
                <w:rFonts w:cs="Arial"/>
                <w:lang w:eastAsia="en-US"/>
              </w:rPr>
            </w:pPr>
          </w:p>
        </w:tc>
        <w:tc>
          <w:tcPr>
            <w:tcW w:w="1406" w:type="dxa"/>
            <w:vMerge/>
          </w:tcPr>
          <w:p w14:paraId="7FD313F9" w14:textId="77777777" w:rsidR="00572488" w:rsidRPr="00732759" w:rsidRDefault="00572488" w:rsidP="00D45B1C">
            <w:pPr>
              <w:pStyle w:val="TAL"/>
              <w:rPr>
                <w:rFonts w:cs="Arial"/>
                <w:lang w:eastAsia="en-US"/>
              </w:rPr>
            </w:pPr>
          </w:p>
        </w:tc>
        <w:tc>
          <w:tcPr>
            <w:tcW w:w="1240" w:type="dxa"/>
            <w:vMerge w:val="restart"/>
          </w:tcPr>
          <w:p w14:paraId="5FB24512" w14:textId="77777777" w:rsidR="00572488" w:rsidRPr="00732759" w:rsidRDefault="00572488" w:rsidP="00D45B1C">
            <w:pPr>
              <w:pStyle w:val="TAC"/>
              <w:rPr>
                <w:rFonts w:cs="Arial"/>
                <w:lang w:eastAsia="en-US"/>
              </w:rPr>
            </w:pPr>
            <w:r w:rsidRPr="00732759">
              <w:rPr>
                <w:rFonts w:cs="Arial"/>
                <w:lang w:eastAsia="en-US"/>
              </w:rPr>
              <w:t>A4-1</w:t>
            </w:r>
          </w:p>
        </w:tc>
        <w:tc>
          <w:tcPr>
            <w:tcW w:w="1701" w:type="dxa"/>
          </w:tcPr>
          <w:p w14:paraId="5510A911"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7B32CFBB" w14:textId="77777777" w:rsidR="00572488" w:rsidRPr="00732759" w:rsidRDefault="00572488" w:rsidP="00D45B1C">
            <w:pPr>
              <w:pStyle w:val="TAC"/>
              <w:rPr>
                <w:rFonts w:cs="Arial"/>
                <w:lang w:eastAsia="en-US"/>
              </w:rPr>
            </w:pPr>
            <w:r w:rsidRPr="00732759">
              <w:rPr>
                <w:rFonts w:cs="Arial"/>
                <w:lang w:eastAsia="en-US"/>
              </w:rPr>
              <w:t>1.2</w:t>
            </w:r>
          </w:p>
        </w:tc>
      </w:tr>
      <w:tr w:rsidR="00572488" w:rsidRPr="00732759" w14:paraId="036734A7" w14:textId="77777777">
        <w:trPr>
          <w:jc w:val="center"/>
        </w:trPr>
        <w:tc>
          <w:tcPr>
            <w:tcW w:w="1421" w:type="dxa"/>
            <w:vMerge/>
          </w:tcPr>
          <w:p w14:paraId="3FE7F634" w14:textId="77777777" w:rsidR="00572488" w:rsidRPr="00732759" w:rsidRDefault="00572488" w:rsidP="00D45B1C">
            <w:pPr>
              <w:pStyle w:val="TAC"/>
              <w:rPr>
                <w:rFonts w:cs="Arial"/>
                <w:lang w:eastAsia="en-US"/>
              </w:rPr>
            </w:pPr>
          </w:p>
        </w:tc>
        <w:tc>
          <w:tcPr>
            <w:tcW w:w="1484" w:type="dxa"/>
            <w:vMerge/>
          </w:tcPr>
          <w:p w14:paraId="40DCEF53" w14:textId="77777777" w:rsidR="00572488" w:rsidRPr="00732759" w:rsidRDefault="00572488" w:rsidP="00D45B1C">
            <w:pPr>
              <w:pStyle w:val="TAC"/>
              <w:rPr>
                <w:rFonts w:cs="Arial"/>
                <w:lang w:eastAsia="en-US"/>
              </w:rPr>
            </w:pPr>
          </w:p>
        </w:tc>
        <w:tc>
          <w:tcPr>
            <w:tcW w:w="1381" w:type="dxa"/>
            <w:vMerge/>
          </w:tcPr>
          <w:p w14:paraId="76D61319" w14:textId="77777777" w:rsidR="00572488" w:rsidRPr="00732759" w:rsidRDefault="00572488" w:rsidP="00D45B1C">
            <w:pPr>
              <w:pStyle w:val="TAL"/>
              <w:rPr>
                <w:rFonts w:cs="Arial"/>
                <w:lang w:eastAsia="en-US"/>
              </w:rPr>
            </w:pPr>
          </w:p>
        </w:tc>
        <w:tc>
          <w:tcPr>
            <w:tcW w:w="1406" w:type="dxa"/>
            <w:vMerge/>
          </w:tcPr>
          <w:p w14:paraId="0DA79F05" w14:textId="77777777" w:rsidR="00572488" w:rsidRPr="00732759" w:rsidRDefault="00572488" w:rsidP="00D45B1C">
            <w:pPr>
              <w:pStyle w:val="TAL"/>
              <w:rPr>
                <w:rFonts w:cs="Arial"/>
                <w:lang w:eastAsia="en-US"/>
              </w:rPr>
            </w:pPr>
          </w:p>
        </w:tc>
        <w:tc>
          <w:tcPr>
            <w:tcW w:w="1240" w:type="dxa"/>
            <w:vMerge/>
          </w:tcPr>
          <w:p w14:paraId="728C3CE2" w14:textId="77777777" w:rsidR="00572488" w:rsidRPr="00732759" w:rsidRDefault="00572488" w:rsidP="00D45B1C">
            <w:pPr>
              <w:pStyle w:val="TAC"/>
              <w:rPr>
                <w:rFonts w:cs="Arial"/>
                <w:lang w:eastAsia="en-US"/>
              </w:rPr>
            </w:pPr>
          </w:p>
        </w:tc>
        <w:tc>
          <w:tcPr>
            <w:tcW w:w="1701" w:type="dxa"/>
          </w:tcPr>
          <w:p w14:paraId="0908A18A"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2B29F34A" w14:textId="77777777" w:rsidR="00572488" w:rsidRPr="00732759" w:rsidRDefault="00572488" w:rsidP="00D45B1C">
            <w:pPr>
              <w:pStyle w:val="TAC"/>
              <w:rPr>
                <w:rFonts w:cs="Arial"/>
                <w:lang w:eastAsia="en-US"/>
              </w:rPr>
            </w:pPr>
            <w:r w:rsidRPr="00732759">
              <w:rPr>
                <w:rFonts w:cs="Arial"/>
                <w:lang w:eastAsia="en-US"/>
              </w:rPr>
              <w:t>7.9</w:t>
            </w:r>
          </w:p>
        </w:tc>
      </w:tr>
      <w:tr w:rsidR="00572488" w:rsidRPr="00732759" w14:paraId="08691A11" w14:textId="77777777">
        <w:trPr>
          <w:jc w:val="center"/>
        </w:trPr>
        <w:tc>
          <w:tcPr>
            <w:tcW w:w="1421" w:type="dxa"/>
            <w:vMerge/>
          </w:tcPr>
          <w:p w14:paraId="295BAB2F" w14:textId="77777777" w:rsidR="00572488" w:rsidRPr="00732759" w:rsidRDefault="00572488" w:rsidP="00D45B1C">
            <w:pPr>
              <w:pStyle w:val="TAC"/>
              <w:rPr>
                <w:rFonts w:cs="Arial"/>
                <w:lang w:eastAsia="en-US"/>
              </w:rPr>
            </w:pPr>
          </w:p>
        </w:tc>
        <w:tc>
          <w:tcPr>
            <w:tcW w:w="1484" w:type="dxa"/>
            <w:vMerge/>
          </w:tcPr>
          <w:p w14:paraId="3CC2EC9C" w14:textId="77777777" w:rsidR="00572488" w:rsidRPr="00732759" w:rsidRDefault="00572488" w:rsidP="00D45B1C">
            <w:pPr>
              <w:pStyle w:val="TAC"/>
              <w:rPr>
                <w:rFonts w:cs="Arial"/>
                <w:lang w:eastAsia="en-US"/>
              </w:rPr>
            </w:pPr>
          </w:p>
        </w:tc>
        <w:tc>
          <w:tcPr>
            <w:tcW w:w="1381" w:type="dxa"/>
            <w:vMerge/>
          </w:tcPr>
          <w:p w14:paraId="1CFC01E7" w14:textId="77777777" w:rsidR="00572488" w:rsidRPr="00732759" w:rsidRDefault="00572488" w:rsidP="00D45B1C">
            <w:pPr>
              <w:pStyle w:val="TAL"/>
              <w:rPr>
                <w:rFonts w:cs="Arial"/>
                <w:lang w:eastAsia="en-US"/>
              </w:rPr>
            </w:pPr>
          </w:p>
        </w:tc>
        <w:tc>
          <w:tcPr>
            <w:tcW w:w="1406" w:type="dxa"/>
            <w:vMerge/>
          </w:tcPr>
          <w:p w14:paraId="0AE1BD9C" w14:textId="77777777" w:rsidR="00572488" w:rsidRPr="00732759" w:rsidRDefault="00572488" w:rsidP="00D45B1C">
            <w:pPr>
              <w:pStyle w:val="TAL"/>
              <w:rPr>
                <w:rFonts w:cs="Arial"/>
                <w:lang w:eastAsia="en-US"/>
              </w:rPr>
            </w:pPr>
          </w:p>
        </w:tc>
        <w:tc>
          <w:tcPr>
            <w:tcW w:w="1240" w:type="dxa"/>
          </w:tcPr>
          <w:p w14:paraId="1133B01D" w14:textId="77777777" w:rsidR="00572488" w:rsidRPr="00732759" w:rsidRDefault="00572488" w:rsidP="00D45B1C">
            <w:pPr>
              <w:pStyle w:val="TAC"/>
              <w:rPr>
                <w:rFonts w:cs="Arial"/>
                <w:lang w:eastAsia="en-US"/>
              </w:rPr>
            </w:pPr>
            <w:r w:rsidRPr="00732759">
              <w:rPr>
                <w:rFonts w:cs="Arial"/>
                <w:lang w:eastAsia="en-US"/>
              </w:rPr>
              <w:t>A5-1</w:t>
            </w:r>
          </w:p>
        </w:tc>
        <w:tc>
          <w:tcPr>
            <w:tcW w:w="1701" w:type="dxa"/>
          </w:tcPr>
          <w:p w14:paraId="06F802FC"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739724BB" w14:textId="77777777" w:rsidR="00572488" w:rsidRPr="00732759" w:rsidRDefault="00572488" w:rsidP="00D45B1C">
            <w:pPr>
              <w:pStyle w:val="TAC"/>
              <w:rPr>
                <w:rFonts w:cs="Arial"/>
                <w:lang w:eastAsia="en-US"/>
              </w:rPr>
            </w:pPr>
            <w:r w:rsidRPr="00732759">
              <w:rPr>
                <w:rFonts w:cs="Arial"/>
                <w:lang w:eastAsia="en-US"/>
              </w:rPr>
              <w:t>15.5</w:t>
            </w:r>
          </w:p>
        </w:tc>
      </w:tr>
      <w:tr w:rsidR="00572488" w:rsidRPr="00732759" w14:paraId="371F308F" w14:textId="77777777">
        <w:trPr>
          <w:jc w:val="center"/>
        </w:trPr>
        <w:tc>
          <w:tcPr>
            <w:tcW w:w="1421" w:type="dxa"/>
            <w:vMerge/>
          </w:tcPr>
          <w:p w14:paraId="4319A2AA" w14:textId="77777777" w:rsidR="00572488" w:rsidRPr="00732759" w:rsidRDefault="00572488" w:rsidP="00D45B1C">
            <w:pPr>
              <w:pStyle w:val="TAC"/>
              <w:rPr>
                <w:rFonts w:cs="Arial"/>
                <w:lang w:eastAsia="en-US"/>
              </w:rPr>
            </w:pPr>
          </w:p>
        </w:tc>
        <w:tc>
          <w:tcPr>
            <w:tcW w:w="1484" w:type="dxa"/>
            <w:vMerge/>
          </w:tcPr>
          <w:p w14:paraId="49823F34" w14:textId="77777777" w:rsidR="00572488" w:rsidRPr="00732759" w:rsidRDefault="00572488" w:rsidP="00D45B1C">
            <w:pPr>
              <w:pStyle w:val="TAC"/>
              <w:rPr>
                <w:rFonts w:cs="Arial"/>
                <w:lang w:eastAsia="en-US"/>
              </w:rPr>
            </w:pPr>
          </w:p>
        </w:tc>
        <w:tc>
          <w:tcPr>
            <w:tcW w:w="1381" w:type="dxa"/>
            <w:vMerge/>
          </w:tcPr>
          <w:p w14:paraId="24BF99DD" w14:textId="77777777" w:rsidR="00572488" w:rsidRPr="00732759" w:rsidRDefault="00572488" w:rsidP="00D45B1C">
            <w:pPr>
              <w:pStyle w:val="TAL"/>
              <w:rPr>
                <w:rFonts w:cs="Arial"/>
                <w:lang w:eastAsia="en-US"/>
              </w:rPr>
            </w:pPr>
          </w:p>
        </w:tc>
        <w:tc>
          <w:tcPr>
            <w:tcW w:w="1406" w:type="dxa"/>
            <w:vMerge w:val="restart"/>
          </w:tcPr>
          <w:p w14:paraId="657E834E" w14:textId="77777777" w:rsidR="00572488" w:rsidRPr="00732759" w:rsidRDefault="00572488" w:rsidP="00D45B1C">
            <w:pPr>
              <w:pStyle w:val="TAL"/>
              <w:rPr>
                <w:rFonts w:cs="Arial"/>
                <w:lang w:eastAsia="en-US"/>
              </w:rPr>
            </w:pPr>
            <w:r w:rsidRPr="00732759">
              <w:rPr>
                <w:rFonts w:cs="Arial"/>
                <w:lang w:eastAsia="en-US"/>
              </w:rPr>
              <w:t>EVA 70Hz Low</w:t>
            </w:r>
          </w:p>
        </w:tc>
        <w:tc>
          <w:tcPr>
            <w:tcW w:w="1240" w:type="dxa"/>
            <w:vMerge w:val="restart"/>
          </w:tcPr>
          <w:p w14:paraId="4180473D" w14:textId="77777777" w:rsidR="00572488" w:rsidRPr="00732759" w:rsidRDefault="00572488" w:rsidP="00D45B1C">
            <w:pPr>
              <w:pStyle w:val="TAC"/>
              <w:rPr>
                <w:rFonts w:cs="Arial"/>
                <w:lang w:eastAsia="en-US"/>
              </w:rPr>
            </w:pPr>
            <w:r w:rsidRPr="00732759">
              <w:rPr>
                <w:rFonts w:cs="Arial"/>
                <w:lang w:eastAsia="en-US"/>
              </w:rPr>
              <w:t>A3-5</w:t>
            </w:r>
          </w:p>
        </w:tc>
        <w:tc>
          <w:tcPr>
            <w:tcW w:w="1701" w:type="dxa"/>
          </w:tcPr>
          <w:p w14:paraId="7139CB52"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5139F2A9" w14:textId="77777777" w:rsidR="00572488" w:rsidRPr="00732759" w:rsidRDefault="00572488" w:rsidP="00D45B1C">
            <w:pPr>
              <w:pStyle w:val="TAC"/>
              <w:rPr>
                <w:rFonts w:cs="Arial"/>
                <w:lang w:eastAsia="en-US"/>
              </w:rPr>
            </w:pPr>
            <w:r w:rsidRPr="00732759">
              <w:rPr>
                <w:rFonts w:cs="Arial"/>
                <w:lang w:eastAsia="en-US"/>
              </w:rPr>
              <w:t>-6.7</w:t>
            </w:r>
          </w:p>
        </w:tc>
      </w:tr>
      <w:tr w:rsidR="00572488" w:rsidRPr="00732759" w14:paraId="56B668D3" w14:textId="77777777">
        <w:trPr>
          <w:jc w:val="center"/>
        </w:trPr>
        <w:tc>
          <w:tcPr>
            <w:tcW w:w="1421" w:type="dxa"/>
            <w:vMerge/>
          </w:tcPr>
          <w:p w14:paraId="4296BEC2" w14:textId="77777777" w:rsidR="00572488" w:rsidRPr="00732759" w:rsidRDefault="00572488" w:rsidP="00D45B1C">
            <w:pPr>
              <w:pStyle w:val="TAC"/>
              <w:rPr>
                <w:rFonts w:cs="Arial"/>
                <w:lang w:eastAsia="en-US"/>
              </w:rPr>
            </w:pPr>
          </w:p>
        </w:tc>
        <w:tc>
          <w:tcPr>
            <w:tcW w:w="1484" w:type="dxa"/>
            <w:vMerge/>
          </w:tcPr>
          <w:p w14:paraId="2C20E607" w14:textId="77777777" w:rsidR="00572488" w:rsidRPr="00732759" w:rsidRDefault="00572488" w:rsidP="00D45B1C">
            <w:pPr>
              <w:pStyle w:val="TAC"/>
              <w:rPr>
                <w:rFonts w:cs="Arial"/>
                <w:lang w:eastAsia="en-US"/>
              </w:rPr>
            </w:pPr>
          </w:p>
        </w:tc>
        <w:tc>
          <w:tcPr>
            <w:tcW w:w="1381" w:type="dxa"/>
            <w:vMerge/>
          </w:tcPr>
          <w:p w14:paraId="05257450" w14:textId="77777777" w:rsidR="00572488" w:rsidRPr="00732759" w:rsidRDefault="00572488" w:rsidP="00D45B1C">
            <w:pPr>
              <w:pStyle w:val="TAL"/>
              <w:rPr>
                <w:rFonts w:cs="Arial"/>
                <w:lang w:eastAsia="en-US"/>
              </w:rPr>
            </w:pPr>
          </w:p>
        </w:tc>
        <w:tc>
          <w:tcPr>
            <w:tcW w:w="1406" w:type="dxa"/>
            <w:vMerge/>
          </w:tcPr>
          <w:p w14:paraId="08EBC568" w14:textId="77777777" w:rsidR="00572488" w:rsidRPr="00732759" w:rsidRDefault="00572488" w:rsidP="00D45B1C">
            <w:pPr>
              <w:pStyle w:val="TAL"/>
              <w:rPr>
                <w:rFonts w:cs="Arial"/>
                <w:lang w:eastAsia="en-US"/>
              </w:rPr>
            </w:pPr>
          </w:p>
        </w:tc>
        <w:tc>
          <w:tcPr>
            <w:tcW w:w="1240" w:type="dxa"/>
            <w:vMerge/>
          </w:tcPr>
          <w:p w14:paraId="5800DDED" w14:textId="77777777" w:rsidR="00572488" w:rsidRPr="00732759" w:rsidRDefault="00572488" w:rsidP="00D45B1C">
            <w:pPr>
              <w:pStyle w:val="TAC"/>
              <w:rPr>
                <w:rFonts w:cs="Arial"/>
                <w:lang w:eastAsia="en-US"/>
              </w:rPr>
            </w:pPr>
          </w:p>
        </w:tc>
        <w:tc>
          <w:tcPr>
            <w:tcW w:w="1701" w:type="dxa"/>
          </w:tcPr>
          <w:p w14:paraId="344EC150"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4C5AE956" w14:textId="77777777" w:rsidR="00572488" w:rsidRPr="00732759" w:rsidRDefault="00572488" w:rsidP="00D45B1C">
            <w:pPr>
              <w:pStyle w:val="TAC"/>
              <w:rPr>
                <w:rFonts w:cs="Arial"/>
                <w:lang w:eastAsia="en-US"/>
              </w:rPr>
            </w:pPr>
            <w:r w:rsidRPr="00732759">
              <w:rPr>
                <w:rFonts w:cs="Arial"/>
                <w:lang w:eastAsia="en-US"/>
              </w:rPr>
              <w:t>-2.9</w:t>
            </w:r>
          </w:p>
        </w:tc>
      </w:tr>
      <w:tr w:rsidR="00572488" w:rsidRPr="00732759" w14:paraId="03CCED73" w14:textId="77777777">
        <w:trPr>
          <w:jc w:val="center"/>
        </w:trPr>
        <w:tc>
          <w:tcPr>
            <w:tcW w:w="1421" w:type="dxa"/>
            <w:vMerge/>
          </w:tcPr>
          <w:p w14:paraId="2EE045AA" w14:textId="77777777" w:rsidR="00572488" w:rsidRPr="00732759" w:rsidRDefault="00572488" w:rsidP="00D45B1C">
            <w:pPr>
              <w:pStyle w:val="TAC"/>
              <w:rPr>
                <w:rFonts w:cs="Arial"/>
                <w:lang w:eastAsia="en-US"/>
              </w:rPr>
            </w:pPr>
          </w:p>
        </w:tc>
        <w:tc>
          <w:tcPr>
            <w:tcW w:w="1484" w:type="dxa"/>
            <w:vMerge/>
          </w:tcPr>
          <w:p w14:paraId="6CDD4A85" w14:textId="77777777" w:rsidR="00572488" w:rsidRPr="00732759" w:rsidRDefault="00572488" w:rsidP="00D45B1C">
            <w:pPr>
              <w:pStyle w:val="TAC"/>
              <w:rPr>
                <w:rFonts w:cs="Arial"/>
                <w:lang w:eastAsia="en-US"/>
              </w:rPr>
            </w:pPr>
          </w:p>
        </w:tc>
        <w:tc>
          <w:tcPr>
            <w:tcW w:w="1381" w:type="dxa"/>
            <w:vMerge/>
          </w:tcPr>
          <w:p w14:paraId="0080C043" w14:textId="77777777" w:rsidR="00572488" w:rsidRPr="00732759" w:rsidRDefault="00572488" w:rsidP="00D45B1C">
            <w:pPr>
              <w:pStyle w:val="TAL"/>
              <w:rPr>
                <w:rFonts w:cs="Arial"/>
                <w:lang w:eastAsia="en-US"/>
              </w:rPr>
            </w:pPr>
          </w:p>
        </w:tc>
        <w:tc>
          <w:tcPr>
            <w:tcW w:w="1406" w:type="dxa"/>
            <w:vMerge/>
          </w:tcPr>
          <w:p w14:paraId="665C8C33" w14:textId="77777777" w:rsidR="00572488" w:rsidRPr="00732759" w:rsidRDefault="00572488" w:rsidP="00D45B1C">
            <w:pPr>
              <w:pStyle w:val="TAL"/>
              <w:rPr>
                <w:rFonts w:cs="Arial"/>
                <w:lang w:eastAsia="en-US"/>
              </w:rPr>
            </w:pPr>
          </w:p>
        </w:tc>
        <w:tc>
          <w:tcPr>
            <w:tcW w:w="1240" w:type="dxa"/>
            <w:vMerge w:val="restart"/>
          </w:tcPr>
          <w:p w14:paraId="077B73C6" w14:textId="77777777" w:rsidR="00572488" w:rsidRPr="00732759" w:rsidRDefault="00572488" w:rsidP="00D45B1C">
            <w:pPr>
              <w:pStyle w:val="TAC"/>
              <w:rPr>
                <w:rFonts w:cs="Arial"/>
                <w:lang w:eastAsia="en-US"/>
              </w:rPr>
            </w:pPr>
            <w:r w:rsidRPr="00732759">
              <w:rPr>
                <w:rFonts w:cs="Arial"/>
                <w:lang w:eastAsia="en-US"/>
              </w:rPr>
              <w:t>A4-6</w:t>
            </w:r>
          </w:p>
        </w:tc>
        <w:tc>
          <w:tcPr>
            <w:tcW w:w="1701" w:type="dxa"/>
          </w:tcPr>
          <w:p w14:paraId="26151972"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127DEBD4" w14:textId="77777777" w:rsidR="00572488" w:rsidRPr="00732759" w:rsidRDefault="00572488" w:rsidP="00D45B1C">
            <w:pPr>
              <w:pStyle w:val="TAC"/>
              <w:rPr>
                <w:rFonts w:cs="Arial"/>
                <w:lang w:eastAsia="en-US"/>
              </w:rPr>
            </w:pPr>
            <w:r w:rsidRPr="00732759">
              <w:rPr>
                <w:rFonts w:cs="Arial"/>
                <w:lang w:eastAsia="en-US"/>
              </w:rPr>
              <w:t>0.7</w:t>
            </w:r>
          </w:p>
        </w:tc>
      </w:tr>
      <w:tr w:rsidR="00572488" w:rsidRPr="00732759" w14:paraId="300DC45D" w14:textId="77777777">
        <w:trPr>
          <w:jc w:val="center"/>
        </w:trPr>
        <w:tc>
          <w:tcPr>
            <w:tcW w:w="1421" w:type="dxa"/>
            <w:vMerge/>
          </w:tcPr>
          <w:p w14:paraId="67BE088D" w14:textId="77777777" w:rsidR="00572488" w:rsidRPr="00732759" w:rsidRDefault="00572488" w:rsidP="00D45B1C">
            <w:pPr>
              <w:pStyle w:val="TAC"/>
              <w:rPr>
                <w:rFonts w:cs="Arial"/>
                <w:lang w:eastAsia="en-US"/>
              </w:rPr>
            </w:pPr>
          </w:p>
        </w:tc>
        <w:tc>
          <w:tcPr>
            <w:tcW w:w="1484" w:type="dxa"/>
            <w:vMerge/>
          </w:tcPr>
          <w:p w14:paraId="005AF6C6" w14:textId="77777777" w:rsidR="00572488" w:rsidRPr="00732759" w:rsidRDefault="00572488" w:rsidP="00D45B1C">
            <w:pPr>
              <w:pStyle w:val="TAC"/>
              <w:rPr>
                <w:rFonts w:cs="Arial"/>
                <w:lang w:eastAsia="en-US"/>
              </w:rPr>
            </w:pPr>
          </w:p>
        </w:tc>
        <w:tc>
          <w:tcPr>
            <w:tcW w:w="1381" w:type="dxa"/>
            <w:vMerge/>
          </w:tcPr>
          <w:p w14:paraId="3CB9AC79" w14:textId="77777777" w:rsidR="00572488" w:rsidRPr="00732759" w:rsidRDefault="00572488" w:rsidP="00D45B1C">
            <w:pPr>
              <w:pStyle w:val="TAL"/>
              <w:rPr>
                <w:rFonts w:cs="Arial"/>
                <w:lang w:eastAsia="en-US"/>
              </w:rPr>
            </w:pPr>
          </w:p>
        </w:tc>
        <w:tc>
          <w:tcPr>
            <w:tcW w:w="1406" w:type="dxa"/>
            <w:vMerge/>
          </w:tcPr>
          <w:p w14:paraId="3A1A6DAF" w14:textId="77777777" w:rsidR="00572488" w:rsidRPr="00732759" w:rsidRDefault="00572488" w:rsidP="00D45B1C">
            <w:pPr>
              <w:pStyle w:val="TAL"/>
              <w:rPr>
                <w:rFonts w:cs="Arial"/>
                <w:lang w:eastAsia="en-US"/>
              </w:rPr>
            </w:pPr>
          </w:p>
        </w:tc>
        <w:tc>
          <w:tcPr>
            <w:tcW w:w="1240" w:type="dxa"/>
            <w:vMerge/>
          </w:tcPr>
          <w:p w14:paraId="22EE9EA1" w14:textId="77777777" w:rsidR="00572488" w:rsidRPr="00732759" w:rsidRDefault="00572488" w:rsidP="00D45B1C">
            <w:pPr>
              <w:pStyle w:val="TAC"/>
              <w:rPr>
                <w:rFonts w:cs="Arial"/>
                <w:lang w:eastAsia="en-US"/>
              </w:rPr>
            </w:pPr>
          </w:p>
        </w:tc>
        <w:tc>
          <w:tcPr>
            <w:tcW w:w="1701" w:type="dxa"/>
          </w:tcPr>
          <w:p w14:paraId="374847FA"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6AFE1237" w14:textId="77777777" w:rsidR="00572488" w:rsidRPr="00732759" w:rsidRDefault="00572488" w:rsidP="00D45B1C">
            <w:pPr>
              <w:pStyle w:val="TAC"/>
              <w:rPr>
                <w:rFonts w:cs="Arial"/>
                <w:lang w:eastAsia="en-US"/>
              </w:rPr>
            </w:pPr>
            <w:r w:rsidRPr="00732759">
              <w:rPr>
                <w:rFonts w:cs="Arial"/>
                <w:lang w:eastAsia="en-US"/>
              </w:rPr>
              <w:t>8.0</w:t>
            </w:r>
          </w:p>
        </w:tc>
      </w:tr>
      <w:tr w:rsidR="00572488" w:rsidRPr="00732759" w14:paraId="36728A5F" w14:textId="77777777">
        <w:trPr>
          <w:jc w:val="center"/>
        </w:trPr>
        <w:tc>
          <w:tcPr>
            <w:tcW w:w="1421" w:type="dxa"/>
            <w:vMerge/>
          </w:tcPr>
          <w:p w14:paraId="1B32EB58" w14:textId="77777777" w:rsidR="00572488" w:rsidRPr="00732759" w:rsidRDefault="00572488" w:rsidP="00D45B1C">
            <w:pPr>
              <w:pStyle w:val="TAC"/>
              <w:rPr>
                <w:rFonts w:cs="Arial"/>
                <w:lang w:eastAsia="en-US"/>
              </w:rPr>
            </w:pPr>
          </w:p>
        </w:tc>
        <w:tc>
          <w:tcPr>
            <w:tcW w:w="1484" w:type="dxa"/>
            <w:vMerge/>
          </w:tcPr>
          <w:p w14:paraId="0B7B545B" w14:textId="77777777" w:rsidR="00572488" w:rsidRPr="00732759" w:rsidRDefault="00572488" w:rsidP="00D45B1C">
            <w:pPr>
              <w:pStyle w:val="TAC"/>
              <w:rPr>
                <w:rFonts w:cs="Arial"/>
                <w:lang w:eastAsia="en-US"/>
              </w:rPr>
            </w:pPr>
          </w:p>
        </w:tc>
        <w:tc>
          <w:tcPr>
            <w:tcW w:w="1381" w:type="dxa"/>
            <w:vMerge/>
          </w:tcPr>
          <w:p w14:paraId="155FE22E" w14:textId="77777777" w:rsidR="00572488" w:rsidRPr="00732759" w:rsidRDefault="00572488" w:rsidP="00D45B1C">
            <w:pPr>
              <w:pStyle w:val="TAL"/>
              <w:rPr>
                <w:rFonts w:cs="Arial"/>
                <w:lang w:eastAsia="en-US"/>
              </w:rPr>
            </w:pPr>
          </w:p>
        </w:tc>
        <w:tc>
          <w:tcPr>
            <w:tcW w:w="1406" w:type="dxa"/>
            <w:vMerge w:val="restart"/>
          </w:tcPr>
          <w:p w14:paraId="1A74BE41" w14:textId="77777777"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0BB3784B"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7F1A7CF4"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3638A72F" w14:textId="77777777" w:rsidR="00572488" w:rsidRPr="00732759" w:rsidRDefault="00572488" w:rsidP="00D45B1C">
            <w:pPr>
              <w:pStyle w:val="TAC"/>
              <w:rPr>
                <w:rFonts w:cs="Arial"/>
                <w:lang w:eastAsia="en-US"/>
              </w:rPr>
            </w:pPr>
            <w:r w:rsidRPr="00732759">
              <w:rPr>
                <w:rFonts w:cs="Arial"/>
                <w:lang w:eastAsia="en-US"/>
              </w:rPr>
              <w:t>-4.8</w:t>
            </w:r>
          </w:p>
        </w:tc>
      </w:tr>
      <w:tr w:rsidR="00572488" w:rsidRPr="00732759" w14:paraId="2904498D" w14:textId="77777777">
        <w:trPr>
          <w:jc w:val="center"/>
        </w:trPr>
        <w:tc>
          <w:tcPr>
            <w:tcW w:w="1421" w:type="dxa"/>
            <w:vMerge/>
          </w:tcPr>
          <w:p w14:paraId="63331F3F" w14:textId="77777777" w:rsidR="00572488" w:rsidRPr="00732759" w:rsidRDefault="00572488" w:rsidP="00D45B1C">
            <w:pPr>
              <w:pStyle w:val="TAC"/>
              <w:rPr>
                <w:rFonts w:cs="Arial"/>
                <w:lang w:eastAsia="en-US"/>
              </w:rPr>
            </w:pPr>
          </w:p>
        </w:tc>
        <w:tc>
          <w:tcPr>
            <w:tcW w:w="1484" w:type="dxa"/>
            <w:vMerge/>
          </w:tcPr>
          <w:p w14:paraId="3B42B1B1" w14:textId="77777777" w:rsidR="00572488" w:rsidRPr="00732759" w:rsidRDefault="00572488" w:rsidP="00D45B1C">
            <w:pPr>
              <w:pStyle w:val="TAC"/>
              <w:rPr>
                <w:rFonts w:cs="Arial"/>
                <w:lang w:eastAsia="en-US"/>
              </w:rPr>
            </w:pPr>
          </w:p>
        </w:tc>
        <w:tc>
          <w:tcPr>
            <w:tcW w:w="1381" w:type="dxa"/>
            <w:vMerge/>
          </w:tcPr>
          <w:p w14:paraId="08A7AC2B" w14:textId="77777777" w:rsidR="00572488" w:rsidRPr="00732759" w:rsidRDefault="00572488" w:rsidP="00D45B1C">
            <w:pPr>
              <w:pStyle w:val="TAL"/>
              <w:rPr>
                <w:rFonts w:cs="Arial"/>
                <w:lang w:eastAsia="en-US"/>
              </w:rPr>
            </w:pPr>
          </w:p>
        </w:tc>
        <w:tc>
          <w:tcPr>
            <w:tcW w:w="1406" w:type="dxa"/>
            <w:vMerge/>
          </w:tcPr>
          <w:p w14:paraId="2384B16F" w14:textId="77777777" w:rsidR="00572488" w:rsidRPr="00732759" w:rsidRDefault="00572488" w:rsidP="00D45B1C">
            <w:pPr>
              <w:pStyle w:val="TAL"/>
              <w:rPr>
                <w:rFonts w:cs="Arial"/>
                <w:lang w:eastAsia="en-US"/>
              </w:rPr>
            </w:pPr>
          </w:p>
        </w:tc>
        <w:tc>
          <w:tcPr>
            <w:tcW w:w="1240" w:type="dxa"/>
            <w:vMerge/>
          </w:tcPr>
          <w:p w14:paraId="3497B190" w14:textId="77777777" w:rsidR="00572488" w:rsidRPr="00732759" w:rsidRDefault="00572488" w:rsidP="00D45B1C">
            <w:pPr>
              <w:pStyle w:val="TAC"/>
              <w:rPr>
                <w:rFonts w:cs="Arial"/>
                <w:lang w:eastAsia="en-US"/>
              </w:rPr>
            </w:pPr>
          </w:p>
        </w:tc>
        <w:tc>
          <w:tcPr>
            <w:tcW w:w="1701" w:type="dxa"/>
          </w:tcPr>
          <w:p w14:paraId="3A83AAAB"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6837354A" w14:textId="77777777" w:rsidR="00572488" w:rsidRPr="00732759" w:rsidRDefault="00572488" w:rsidP="00D45B1C">
            <w:pPr>
              <w:pStyle w:val="TAC"/>
              <w:rPr>
                <w:rFonts w:cs="Arial"/>
                <w:lang w:eastAsia="en-US"/>
              </w:rPr>
            </w:pPr>
            <w:r w:rsidRPr="00732759">
              <w:rPr>
                <w:rFonts w:cs="Arial"/>
                <w:lang w:eastAsia="en-US"/>
              </w:rPr>
              <w:t>-0.9</w:t>
            </w:r>
          </w:p>
        </w:tc>
      </w:tr>
      <w:tr w:rsidR="00572488" w:rsidRPr="00732759" w14:paraId="3758957B" w14:textId="77777777">
        <w:trPr>
          <w:jc w:val="center"/>
        </w:trPr>
        <w:tc>
          <w:tcPr>
            <w:tcW w:w="1421" w:type="dxa"/>
            <w:vMerge/>
          </w:tcPr>
          <w:p w14:paraId="24866EC1" w14:textId="77777777" w:rsidR="00572488" w:rsidRPr="00732759" w:rsidRDefault="00572488" w:rsidP="00D45B1C">
            <w:pPr>
              <w:pStyle w:val="TAC"/>
              <w:rPr>
                <w:rFonts w:cs="Arial"/>
                <w:lang w:eastAsia="en-US"/>
              </w:rPr>
            </w:pPr>
          </w:p>
        </w:tc>
        <w:tc>
          <w:tcPr>
            <w:tcW w:w="1484" w:type="dxa"/>
            <w:vMerge/>
          </w:tcPr>
          <w:p w14:paraId="5453B55C" w14:textId="77777777" w:rsidR="00572488" w:rsidRPr="00732759" w:rsidRDefault="00572488" w:rsidP="00D45B1C">
            <w:pPr>
              <w:pStyle w:val="TAC"/>
              <w:rPr>
                <w:rFonts w:cs="Arial"/>
                <w:lang w:eastAsia="en-US"/>
              </w:rPr>
            </w:pPr>
          </w:p>
        </w:tc>
        <w:tc>
          <w:tcPr>
            <w:tcW w:w="1381" w:type="dxa"/>
            <w:vMerge/>
          </w:tcPr>
          <w:p w14:paraId="2A615CB2" w14:textId="77777777" w:rsidR="00572488" w:rsidRPr="00732759" w:rsidRDefault="00572488" w:rsidP="00D45B1C">
            <w:pPr>
              <w:pStyle w:val="TAL"/>
              <w:rPr>
                <w:rFonts w:cs="Arial"/>
                <w:lang w:eastAsia="en-US"/>
              </w:rPr>
            </w:pPr>
          </w:p>
        </w:tc>
        <w:tc>
          <w:tcPr>
            <w:tcW w:w="1406" w:type="dxa"/>
            <w:vMerge w:val="restart"/>
          </w:tcPr>
          <w:p w14:paraId="742DDD12" w14:textId="77777777" w:rsidR="00572488" w:rsidRPr="00732759" w:rsidRDefault="00572488"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14:paraId="1E86F586"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3A85E46E"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3D992621" w14:textId="77777777" w:rsidR="00572488" w:rsidRPr="00732759" w:rsidRDefault="00572488" w:rsidP="00D45B1C">
            <w:pPr>
              <w:pStyle w:val="TAC"/>
              <w:rPr>
                <w:rFonts w:cs="Arial"/>
                <w:lang w:eastAsia="en-US"/>
              </w:rPr>
            </w:pPr>
            <w:r w:rsidRPr="00732759">
              <w:rPr>
                <w:rFonts w:cs="Arial"/>
                <w:lang w:eastAsia="en-US"/>
              </w:rPr>
              <w:t>-4.6</w:t>
            </w:r>
          </w:p>
        </w:tc>
      </w:tr>
      <w:tr w:rsidR="00572488" w:rsidRPr="00732759" w14:paraId="2036527B" w14:textId="77777777">
        <w:trPr>
          <w:jc w:val="center"/>
        </w:trPr>
        <w:tc>
          <w:tcPr>
            <w:tcW w:w="1421" w:type="dxa"/>
            <w:vMerge/>
          </w:tcPr>
          <w:p w14:paraId="5C6B7330" w14:textId="77777777" w:rsidR="00572488" w:rsidRPr="00732759" w:rsidRDefault="00572488" w:rsidP="00D45B1C">
            <w:pPr>
              <w:pStyle w:val="TAC"/>
              <w:rPr>
                <w:rFonts w:cs="Arial"/>
                <w:lang w:eastAsia="en-US"/>
              </w:rPr>
            </w:pPr>
          </w:p>
        </w:tc>
        <w:tc>
          <w:tcPr>
            <w:tcW w:w="1484" w:type="dxa"/>
            <w:vMerge/>
          </w:tcPr>
          <w:p w14:paraId="212EDAAC" w14:textId="77777777" w:rsidR="00572488" w:rsidRPr="00732759" w:rsidRDefault="00572488" w:rsidP="00D45B1C">
            <w:pPr>
              <w:pStyle w:val="TAC"/>
              <w:rPr>
                <w:rFonts w:cs="Arial"/>
                <w:lang w:eastAsia="en-US"/>
              </w:rPr>
            </w:pPr>
          </w:p>
        </w:tc>
        <w:tc>
          <w:tcPr>
            <w:tcW w:w="1381" w:type="dxa"/>
            <w:vMerge/>
          </w:tcPr>
          <w:p w14:paraId="1D87B0FC" w14:textId="77777777" w:rsidR="00572488" w:rsidRPr="00732759" w:rsidRDefault="00572488" w:rsidP="00D45B1C">
            <w:pPr>
              <w:pStyle w:val="TAL"/>
              <w:rPr>
                <w:rFonts w:cs="Arial"/>
                <w:lang w:eastAsia="en-US"/>
              </w:rPr>
            </w:pPr>
          </w:p>
        </w:tc>
        <w:tc>
          <w:tcPr>
            <w:tcW w:w="1406" w:type="dxa"/>
            <w:vMerge/>
          </w:tcPr>
          <w:p w14:paraId="799D655F" w14:textId="77777777" w:rsidR="00572488" w:rsidRPr="00732759" w:rsidRDefault="00572488" w:rsidP="00D45B1C">
            <w:pPr>
              <w:pStyle w:val="TAL"/>
              <w:rPr>
                <w:rFonts w:cs="Arial"/>
                <w:lang w:eastAsia="en-US"/>
              </w:rPr>
            </w:pPr>
          </w:p>
        </w:tc>
        <w:tc>
          <w:tcPr>
            <w:tcW w:w="1240" w:type="dxa"/>
            <w:vMerge/>
          </w:tcPr>
          <w:p w14:paraId="2646E5B3" w14:textId="77777777" w:rsidR="00572488" w:rsidRPr="00732759" w:rsidRDefault="00572488" w:rsidP="00D45B1C">
            <w:pPr>
              <w:pStyle w:val="TAC"/>
              <w:rPr>
                <w:rFonts w:cs="Arial"/>
                <w:lang w:eastAsia="en-US"/>
              </w:rPr>
            </w:pPr>
          </w:p>
        </w:tc>
        <w:tc>
          <w:tcPr>
            <w:tcW w:w="1701" w:type="dxa"/>
          </w:tcPr>
          <w:p w14:paraId="08E6C4FE"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18200A42" w14:textId="77777777" w:rsidR="00572488" w:rsidRPr="00732759" w:rsidRDefault="00572488" w:rsidP="00D45B1C">
            <w:pPr>
              <w:pStyle w:val="TAC"/>
              <w:rPr>
                <w:rFonts w:cs="Arial"/>
                <w:lang w:eastAsia="en-US"/>
              </w:rPr>
            </w:pPr>
            <w:r w:rsidRPr="00732759">
              <w:rPr>
                <w:rFonts w:cs="Arial"/>
                <w:lang w:eastAsia="en-US"/>
              </w:rPr>
              <w:t>-0.6</w:t>
            </w:r>
          </w:p>
        </w:tc>
      </w:tr>
      <w:tr w:rsidR="00572488" w:rsidRPr="00732759" w14:paraId="4272E70E" w14:textId="77777777">
        <w:trPr>
          <w:jc w:val="center"/>
        </w:trPr>
        <w:tc>
          <w:tcPr>
            <w:tcW w:w="1421" w:type="dxa"/>
            <w:vMerge/>
          </w:tcPr>
          <w:p w14:paraId="5F06FD9E" w14:textId="77777777" w:rsidR="00572488" w:rsidRPr="00732759" w:rsidRDefault="00572488" w:rsidP="00D45B1C">
            <w:pPr>
              <w:pStyle w:val="TAC"/>
              <w:rPr>
                <w:rFonts w:cs="Arial"/>
                <w:lang w:eastAsia="en-US"/>
              </w:rPr>
            </w:pPr>
          </w:p>
        </w:tc>
        <w:tc>
          <w:tcPr>
            <w:tcW w:w="1484" w:type="dxa"/>
            <w:vMerge/>
          </w:tcPr>
          <w:p w14:paraId="2A3C746F" w14:textId="77777777" w:rsidR="00572488" w:rsidRPr="00732759" w:rsidRDefault="00572488" w:rsidP="00D45B1C">
            <w:pPr>
              <w:pStyle w:val="TAC"/>
              <w:rPr>
                <w:rFonts w:cs="Arial"/>
                <w:lang w:eastAsia="en-US"/>
              </w:rPr>
            </w:pPr>
          </w:p>
        </w:tc>
        <w:tc>
          <w:tcPr>
            <w:tcW w:w="1381" w:type="dxa"/>
            <w:vMerge/>
          </w:tcPr>
          <w:p w14:paraId="6C4B9E96" w14:textId="77777777" w:rsidR="00572488" w:rsidRPr="00732759" w:rsidRDefault="00572488" w:rsidP="00D45B1C">
            <w:pPr>
              <w:pStyle w:val="TAL"/>
              <w:rPr>
                <w:rFonts w:cs="Arial"/>
                <w:lang w:eastAsia="en-US"/>
              </w:rPr>
            </w:pPr>
          </w:p>
        </w:tc>
        <w:tc>
          <w:tcPr>
            <w:tcW w:w="1406" w:type="dxa"/>
            <w:vMerge w:val="restart"/>
          </w:tcPr>
          <w:p w14:paraId="2C0FDFA6" w14:textId="77777777" w:rsidR="00572488" w:rsidRPr="00732759" w:rsidRDefault="00572488" w:rsidP="00D45B1C">
            <w:pPr>
              <w:pStyle w:val="TAL"/>
              <w:rPr>
                <w:rFonts w:cs="Arial"/>
                <w:lang w:eastAsia="en-US"/>
              </w:rPr>
            </w:pPr>
            <w:r w:rsidRPr="00732759">
              <w:rPr>
                <w:rFonts w:cs="Arial"/>
                <w:lang w:eastAsia="en-US"/>
              </w:rPr>
              <w:t xml:space="preserve">ETU </w:t>
            </w:r>
            <w:r w:rsidRPr="00732759">
              <w:rPr>
                <w:rFonts w:cs="Arial" w:hint="eastAsia"/>
                <w:lang w:eastAsia="zh-CN"/>
              </w:rPr>
              <w:t>6</w:t>
            </w:r>
            <w:r w:rsidRPr="00732759">
              <w:rPr>
                <w:rFonts w:cs="Arial"/>
                <w:lang w:eastAsia="en-US"/>
              </w:rPr>
              <w:t>00Hz</w:t>
            </w:r>
            <w:r w:rsidRPr="00732759">
              <w:rPr>
                <w:rFonts w:cs="Arial"/>
                <w:lang w:eastAsia="zh-CN"/>
              </w:rPr>
              <w:t>**</w:t>
            </w:r>
            <w:r w:rsidRPr="00732759">
              <w:rPr>
                <w:rFonts w:cs="Arial"/>
                <w:lang w:eastAsia="en-US"/>
              </w:rPr>
              <w:t xml:space="preserve"> Low</w:t>
            </w:r>
          </w:p>
        </w:tc>
        <w:tc>
          <w:tcPr>
            <w:tcW w:w="1240" w:type="dxa"/>
            <w:vMerge w:val="restart"/>
          </w:tcPr>
          <w:p w14:paraId="7803A038" w14:textId="77777777" w:rsidR="00572488" w:rsidRPr="00732759" w:rsidRDefault="00572488" w:rsidP="00D45B1C">
            <w:pPr>
              <w:pStyle w:val="TAC"/>
              <w:rPr>
                <w:rFonts w:cs="Arial"/>
                <w:lang w:eastAsia="en-US"/>
              </w:rPr>
            </w:pPr>
            <w:r w:rsidRPr="00732759">
              <w:rPr>
                <w:rFonts w:cs="Arial"/>
                <w:lang w:eastAsia="en-US"/>
              </w:rPr>
              <w:t>A</w:t>
            </w:r>
            <w:r w:rsidRPr="00732759">
              <w:rPr>
                <w:rFonts w:cs="Arial"/>
                <w:lang w:eastAsia="zh-CN"/>
              </w:rPr>
              <w:t>13</w:t>
            </w:r>
            <w:r w:rsidRPr="00732759">
              <w:rPr>
                <w:rFonts w:cs="Arial"/>
                <w:lang w:eastAsia="en-US"/>
              </w:rPr>
              <w:t>-</w:t>
            </w:r>
            <w:r w:rsidRPr="00732759">
              <w:rPr>
                <w:rFonts w:cs="Arial" w:hint="eastAsia"/>
                <w:lang w:eastAsia="zh-CN"/>
              </w:rPr>
              <w:t>4</w:t>
            </w:r>
          </w:p>
        </w:tc>
        <w:tc>
          <w:tcPr>
            <w:tcW w:w="1701" w:type="dxa"/>
          </w:tcPr>
          <w:p w14:paraId="3E267809"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64D7B620" w14:textId="77777777" w:rsidR="00572488" w:rsidRPr="00732759" w:rsidRDefault="00572488" w:rsidP="00D45B1C">
            <w:pPr>
              <w:pStyle w:val="TAC"/>
              <w:rPr>
                <w:rFonts w:cs="Arial"/>
                <w:lang w:eastAsia="zh-CN"/>
              </w:rPr>
            </w:pPr>
            <w:r w:rsidRPr="00732759">
              <w:rPr>
                <w:rFonts w:cs="Arial"/>
                <w:lang w:eastAsia="zh-CN"/>
              </w:rPr>
              <w:t>-1.0</w:t>
            </w:r>
          </w:p>
        </w:tc>
      </w:tr>
      <w:tr w:rsidR="00572488" w:rsidRPr="00732759" w14:paraId="1365AA7C" w14:textId="77777777">
        <w:trPr>
          <w:jc w:val="center"/>
        </w:trPr>
        <w:tc>
          <w:tcPr>
            <w:tcW w:w="1421" w:type="dxa"/>
            <w:vMerge/>
          </w:tcPr>
          <w:p w14:paraId="4D16E079" w14:textId="77777777" w:rsidR="00572488" w:rsidRPr="00732759" w:rsidRDefault="00572488" w:rsidP="00D45B1C">
            <w:pPr>
              <w:pStyle w:val="TAC"/>
              <w:rPr>
                <w:rFonts w:cs="Arial"/>
                <w:lang w:eastAsia="en-US"/>
              </w:rPr>
            </w:pPr>
          </w:p>
        </w:tc>
        <w:tc>
          <w:tcPr>
            <w:tcW w:w="1484" w:type="dxa"/>
            <w:vMerge/>
          </w:tcPr>
          <w:p w14:paraId="01AE5A60" w14:textId="77777777" w:rsidR="00572488" w:rsidRPr="00732759" w:rsidRDefault="00572488" w:rsidP="00D45B1C">
            <w:pPr>
              <w:pStyle w:val="TAC"/>
              <w:rPr>
                <w:rFonts w:cs="Arial"/>
                <w:lang w:eastAsia="en-US"/>
              </w:rPr>
            </w:pPr>
          </w:p>
        </w:tc>
        <w:tc>
          <w:tcPr>
            <w:tcW w:w="1381" w:type="dxa"/>
            <w:vMerge/>
          </w:tcPr>
          <w:p w14:paraId="18CDD53E" w14:textId="77777777" w:rsidR="00572488" w:rsidRPr="00732759" w:rsidRDefault="00572488" w:rsidP="00D45B1C">
            <w:pPr>
              <w:pStyle w:val="TAL"/>
              <w:rPr>
                <w:rFonts w:cs="Arial"/>
                <w:lang w:eastAsia="en-US"/>
              </w:rPr>
            </w:pPr>
          </w:p>
        </w:tc>
        <w:tc>
          <w:tcPr>
            <w:tcW w:w="1406" w:type="dxa"/>
            <w:vMerge/>
          </w:tcPr>
          <w:p w14:paraId="2B7A6021" w14:textId="77777777" w:rsidR="00572488" w:rsidRPr="00732759" w:rsidRDefault="00572488" w:rsidP="00D45B1C">
            <w:pPr>
              <w:pStyle w:val="TAL"/>
              <w:rPr>
                <w:rFonts w:cs="Arial"/>
                <w:lang w:eastAsia="en-US"/>
              </w:rPr>
            </w:pPr>
          </w:p>
        </w:tc>
        <w:tc>
          <w:tcPr>
            <w:tcW w:w="1240" w:type="dxa"/>
            <w:vMerge/>
          </w:tcPr>
          <w:p w14:paraId="10C689BD" w14:textId="77777777" w:rsidR="00572488" w:rsidRPr="00732759" w:rsidRDefault="00572488" w:rsidP="00D45B1C">
            <w:pPr>
              <w:pStyle w:val="TAC"/>
              <w:rPr>
                <w:rFonts w:cs="Arial"/>
                <w:lang w:eastAsia="en-US"/>
              </w:rPr>
            </w:pPr>
          </w:p>
        </w:tc>
        <w:tc>
          <w:tcPr>
            <w:tcW w:w="1701" w:type="dxa"/>
          </w:tcPr>
          <w:p w14:paraId="2B9ED088"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06B2C614" w14:textId="77777777" w:rsidR="00572488" w:rsidRPr="00732759" w:rsidRDefault="00572488" w:rsidP="00D45B1C">
            <w:pPr>
              <w:pStyle w:val="TAC"/>
              <w:rPr>
                <w:rFonts w:cs="Arial"/>
                <w:lang w:eastAsia="en-US"/>
              </w:rPr>
            </w:pPr>
            <w:r w:rsidRPr="00732759">
              <w:rPr>
                <w:rFonts w:cs="Arial" w:hint="eastAsia"/>
                <w:lang w:eastAsia="zh-CN"/>
              </w:rPr>
              <w:t>6.</w:t>
            </w:r>
            <w:r w:rsidRPr="00732759">
              <w:rPr>
                <w:rFonts w:cs="Arial"/>
                <w:lang w:eastAsia="zh-CN"/>
              </w:rPr>
              <w:t>2</w:t>
            </w:r>
          </w:p>
        </w:tc>
      </w:tr>
      <w:tr w:rsidR="00572488" w:rsidRPr="00732759" w14:paraId="23CFDDA3" w14:textId="77777777">
        <w:trPr>
          <w:jc w:val="center"/>
        </w:trPr>
        <w:tc>
          <w:tcPr>
            <w:tcW w:w="1421" w:type="dxa"/>
            <w:vMerge/>
          </w:tcPr>
          <w:p w14:paraId="3E4A19E2" w14:textId="77777777" w:rsidR="00572488" w:rsidRPr="00732759" w:rsidRDefault="00572488" w:rsidP="00D45B1C">
            <w:pPr>
              <w:pStyle w:val="TAC"/>
              <w:rPr>
                <w:rFonts w:cs="Arial"/>
                <w:lang w:eastAsia="en-US"/>
              </w:rPr>
            </w:pPr>
          </w:p>
        </w:tc>
        <w:tc>
          <w:tcPr>
            <w:tcW w:w="1484" w:type="dxa"/>
            <w:vMerge/>
          </w:tcPr>
          <w:p w14:paraId="3BCFCDD7" w14:textId="77777777" w:rsidR="00572488" w:rsidRPr="00732759" w:rsidRDefault="00572488" w:rsidP="00D45B1C">
            <w:pPr>
              <w:pStyle w:val="TAC"/>
              <w:rPr>
                <w:rFonts w:cs="Arial"/>
                <w:lang w:eastAsia="en-US"/>
              </w:rPr>
            </w:pPr>
          </w:p>
        </w:tc>
        <w:tc>
          <w:tcPr>
            <w:tcW w:w="1381" w:type="dxa"/>
            <w:vMerge w:val="restart"/>
          </w:tcPr>
          <w:p w14:paraId="2E1889AC" w14:textId="77777777" w:rsidR="00572488" w:rsidRPr="00732759" w:rsidRDefault="00572488" w:rsidP="00D45B1C">
            <w:pPr>
              <w:pStyle w:val="TAL"/>
              <w:rPr>
                <w:rFonts w:cs="Arial"/>
                <w:lang w:eastAsia="en-US"/>
              </w:rPr>
            </w:pPr>
            <w:r w:rsidRPr="00732759">
              <w:rPr>
                <w:rFonts w:cs="Arial"/>
                <w:lang w:eastAsia="en-US"/>
              </w:rPr>
              <w:t>Extended</w:t>
            </w:r>
          </w:p>
        </w:tc>
        <w:tc>
          <w:tcPr>
            <w:tcW w:w="1406" w:type="dxa"/>
            <w:vMerge w:val="restart"/>
          </w:tcPr>
          <w:p w14:paraId="7E6659C8" w14:textId="77777777"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378F46BE" w14:textId="77777777" w:rsidR="00572488" w:rsidRPr="00732759" w:rsidRDefault="00572488" w:rsidP="00D45B1C">
            <w:pPr>
              <w:pStyle w:val="TAC"/>
              <w:rPr>
                <w:rFonts w:cs="Arial"/>
                <w:lang w:eastAsia="en-US"/>
              </w:rPr>
            </w:pPr>
            <w:r w:rsidRPr="00732759">
              <w:rPr>
                <w:rFonts w:cs="Arial"/>
                <w:lang w:eastAsia="en-US"/>
              </w:rPr>
              <w:t>A4-2</w:t>
            </w:r>
          </w:p>
        </w:tc>
        <w:tc>
          <w:tcPr>
            <w:tcW w:w="1701" w:type="dxa"/>
          </w:tcPr>
          <w:p w14:paraId="0E99AEE2"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38D6CEFF" w14:textId="77777777" w:rsidR="00572488" w:rsidRPr="00732759" w:rsidRDefault="00572488" w:rsidP="00D45B1C">
            <w:pPr>
              <w:pStyle w:val="TAC"/>
              <w:rPr>
                <w:rFonts w:cs="Arial"/>
                <w:lang w:eastAsia="en-US"/>
              </w:rPr>
            </w:pPr>
            <w:r w:rsidRPr="00732759">
              <w:rPr>
                <w:rFonts w:cs="Arial"/>
                <w:lang w:eastAsia="en-US"/>
              </w:rPr>
              <w:t>1.7</w:t>
            </w:r>
          </w:p>
        </w:tc>
      </w:tr>
      <w:tr w:rsidR="00572488" w:rsidRPr="00732759" w14:paraId="356DA911" w14:textId="77777777">
        <w:trPr>
          <w:jc w:val="center"/>
        </w:trPr>
        <w:tc>
          <w:tcPr>
            <w:tcW w:w="1421" w:type="dxa"/>
            <w:vMerge/>
          </w:tcPr>
          <w:p w14:paraId="78767740" w14:textId="77777777" w:rsidR="00572488" w:rsidRPr="00732759" w:rsidRDefault="00572488" w:rsidP="00D45B1C">
            <w:pPr>
              <w:pStyle w:val="TAC"/>
              <w:rPr>
                <w:rFonts w:cs="Arial"/>
                <w:lang w:eastAsia="en-US"/>
              </w:rPr>
            </w:pPr>
          </w:p>
        </w:tc>
        <w:tc>
          <w:tcPr>
            <w:tcW w:w="1484" w:type="dxa"/>
            <w:vMerge/>
          </w:tcPr>
          <w:p w14:paraId="73C9C590" w14:textId="77777777" w:rsidR="00572488" w:rsidRPr="00732759" w:rsidRDefault="00572488" w:rsidP="00D45B1C">
            <w:pPr>
              <w:pStyle w:val="TAC"/>
              <w:rPr>
                <w:rFonts w:cs="Arial"/>
                <w:lang w:eastAsia="en-US"/>
              </w:rPr>
            </w:pPr>
          </w:p>
        </w:tc>
        <w:tc>
          <w:tcPr>
            <w:tcW w:w="1381" w:type="dxa"/>
            <w:vMerge/>
          </w:tcPr>
          <w:p w14:paraId="1EAD1422" w14:textId="77777777" w:rsidR="00572488" w:rsidRPr="00732759" w:rsidRDefault="00572488" w:rsidP="00D45B1C">
            <w:pPr>
              <w:pStyle w:val="TAL"/>
              <w:rPr>
                <w:rFonts w:cs="Arial"/>
                <w:lang w:eastAsia="en-US"/>
              </w:rPr>
            </w:pPr>
          </w:p>
        </w:tc>
        <w:tc>
          <w:tcPr>
            <w:tcW w:w="1406" w:type="dxa"/>
            <w:vMerge/>
          </w:tcPr>
          <w:p w14:paraId="70EA28B3" w14:textId="77777777" w:rsidR="00572488" w:rsidRPr="00732759" w:rsidRDefault="00572488" w:rsidP="00D45B1C">
            <w:pPr>
              <w:pStyle w:val="TAL"/>
              <w:rPr>
                <w:rFonts w:cs="Arial"/>
                <w:lang w:eastAsia="en-US"/>
              </w:rPr>
            </w:pPr>
          </w:p>
        </w:tc>
        <w:tc>
          <w:tcPr>
            <w:tcW w:w="1240" w:type="dxa"/>
            <w:vMerge/>
          </w:tcPr>
          <w:p w14:paraId="62285EC0" w14:textId="77777777" w:rsidR="00572488" w:rsidRPr="00732759" w:rsidRDefault="00572488" w:rsidP="00D45B1C">
            <w:pPr>
              <w:pStyle w:val="TAC"/>
              <w:rPr>
                <w:rFonts w:cs="Arial"/>
                <w:lang w:eastAsia="en-US"/>
              </w:rPr>
            </w:pPr>
          </w:p>
        </w:tc>
        <w:tc>
          <w:tcPr>
            <w:tcW w:w="1701" w:type="dxa"/>
          </w:tcPr>
          <w:p w14:paraId="41C7D22D"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29D6EDCD" w14:textId="77777777" w:rsidR="00572488" w:rsidRPr="00732759" w:rsidRDefault="00572488" w:rsidP="00D45B1C">
            <w:pPr>
              <w:pStyle w:val="TAC"/>
              <w:rPr>
                <w:rFonts w:cs="Arial"/>
                <w:lang w:eastAsia="en-US"/>
              </w:rPr>
            </w:pPr>
            <w:r w:rsidRPr="00732759">
              <w:rPr>
                <w:rFonts w:cs="Arial"/>
                <w:lang w:eastAsia="en-US"/>
              </w:rPr>
              <w:t>10.3</w:t>
            </w:r>
          </w:p>
        </w:tc>
      </w:tr>
      <w:tr w:rsidR="00572488" w:rsidRPr="00732759" w14:paraId="747C13CD" w14:textId="77777777" w:rsidTr="00A06BCC">
        <w:trPr>
          <w:jc w:val="center"/>
        </w:trPr>
        <w:tc>
          <w:tcPr>
            <w:tcW w:w="1421" w:type="dxa"/>
            <w:vMerge/>
          </w:tcPr>
          <w:p w14:paraId="4AFBB19D" w14:textId="77777777" w:rsidR="00572488" w:rsidRPr="00732759" w:rsidRDefault="00572488" w:rsidP="00A06BCC">
            <w:pPr>
              <w:pStyle w:val="TAC"/>
              <w:rPr>
                <w:rFonts w:cs="Arial"/>
                <w:lang w:eastAsia="en-US"/>
              </w:rPr>
            </w:pPr>
          </w:p>
        </w:tc>
        <w:tc>
          <w:tcPr>
            <w:tcW w:w="1484" w:type="dxa"/>
            <w:vMerge w:val="restart"/>
          </w:tcPr>
          <w:p w14:paraId="34D9B5F8" w14:textId="77777777" w:rsidR="00572488" w:rsidRPr="00732759" w:rsidRDefault="00572488" w:rsidP="00A06BCC">
            <w:pPr>
              <w:pStyle w:val="TAC"/>
              <w:rPr>
                <w:rFonts w:cs="Arial"/>
                <w:lang w:eastAsia="en-US"/>
              </w:rPr>
            </w:pPr>
            <w:r w:rsidRPr="00732759">
              <w:rPr>
                <w:rFonts w:cs="Arial" w:hint="eastAsia"/>
                <w:lang w:eastAsia="zh-CN"/>
              </w:rPr>
              <w:t>8</w:t>
            </w:r>
          </w:p>
        </w:tc>
        <w:tc>
          <w:tcPr>
            <w:tcW w:w="1381" w:type="dxa"/>
            <w:vMerge w:val="restart"/>
          </w:tcPr>
          <w:p w14:paraId="1F26AE15" w14:textId="77777777" w:rsidR="00572488" w:rsidRPr="00732759" w:rsidRDefault="00572488" w:rsidP="00A06BCC">
            <w:pPr>
              <w:pStyle w:val="TAL"/>
              <w:rPr>
                <w:rFonts w:cs="Arial"/>
                <w:lang w:eastAsia="en-US"/>
              </w:rPr>
            </w:pPr>
            <w:r w:rsidRPr="00732759">
              <w:rPr>
                <w:rFonts w:cs="Arial"/>
                <w:lang w:eastAsia="en-US"/>
              </w:rPr>
              <w:t>Normal</w:t>
            </w:r>
          </w:p>
        </w:tc>
        <w:tc>
          <w:tcPr>
            <w:tcW w:w="1406" w:type="dxa"/>
            <w:vMerge w:val="restart"/>
          </w:tcPr>
          <w:p w14:paraId="29F11DF1" w14:textId="77777777" w:rsidR="00572488" w:rsidRPr="00732759" w:rsidRDefault="00572488" w:rsidP="00A06BCC">
            <w:pPr>
              <w:pStyle w:val="TAL"/>
              <w:rPr>
                <w:rFonts w:cs="Arial"/>
                <w:lang w:eastAsia="en-US"/>
              </w:rPr>
            </w:pPr>
            <w:r w:rsidRPr="00732759">
              <w:rPr>
                <w:rFonts w:cs="Arial"/>
                <w:lang w:eastAsia="en-US"/>
              </w:rPr>
              <w:t>EPA 5Hz Low</w:t>
            </w:r>
          </w:p>
        </w:tc>
        <w:tc>
          <w:tcPr>
            <w:tcW w:w="1240" w:type="dxa"/>
            <w:vMerge w:val="restart"/>
          </w:tcPr>
          <w:p w14:paraId="221676E0" w14:textId="77777777" w:rsidR="00572488" w:rsidRPr="00732759" w:rsidRDefault="00572488" w:rsidP="00A06BCC">
            <w:pPr>
              <w:pStyle w:val="TAC"/>
              <w:rPr>
                <w:rFonts w:cs="Arial"/>
                <w:lang w:eastAsia="en-US"/>
              </w:rPr>
            </w:pPr>
            <w:r w:rsidRPr="00732759">
              <w:rPr>
                <w:rFonts w:cs="Arial"/>
                <w:lang w:eastAsia="en-US"/>
              </w:rPr>
              <w:t>A3-5</w:t>
            </w:r>
          </w:p>
        </w:tc>
        <w:tc>
          <w:tcPr>
            <w:tcW w:w="1701" w:type="dxa"/>
          </w:tcPr>
          <w:p w14:paraId="52DB3E6C" w14:textId="77777777" w:rsidR="00572488" w:rsidRPr="00732759" w:rsidRDefault="00572488" w:rsidP="00A06BCC">
            <w:pPr>
              <w:pStyle w:val="TAC"/>
              <w:rPr>
                <w:rFonts w:cs="Arial"/>
                <w:lang w:eastAsia="en-US"/>
              </w:rPr>
            </w:pPr>
            <w:r w:rsidRPr="00732759">
              <w:rPr>
                <w:rFonts w:cs="Arial"/>
                <w:lang w:eastAsia="en-US"/>
              </w:rPr>
              <w:t>30%</w:t>
            </w:r>
          </w:p>
        </w:tc>
        <w:tc>
          <w:tcPr>
            <w:tcW w:w="1221" w:type="dxa"/>
          </w:tcPr>
          <w:p w14:paraId="3FF6A747" w14:textId="77777777" w:rsidR="00572488" w:rsidRPr="00732759" w:rsidRDefault="00572488" w:rsidP="00A06BCC">
            <w:pPr>
              <w:pStyle w:val="TAC"/>
              <w:rPr>
                <w:rFonts w:cs="Arial"/>
                <w:lang w:eastAsia="en-US"/>
              </w:rPr>
            </w:pPr>
            <w:r w:rsidRPr="00732759">
              <w:rPr>
                <w:rFonts w:cs="Arial"/>
                <w:lang w:eastAsia="en-US"/>
              </w:rPr>
              <w:t>-9.8</w:t>
            </w:r>
          </w:p>
        </w:tc>
      </w:tr>
      <w:tr w:rsidR="00572488" w:rsidRPr="00732759" w14:paraId="3BD98D97" w14:textId="77777777" w:rsidTr="00A06BCC">
        <w:trPr>
          <w:jc w:val="center"/>
        </w:trPr>
        <w:tc>
          <w:tcPr>
            <w:tcW w:w="1421" w:type="dxa"/>
            <w:vMerge/>
          </w:tcPr>
          <w:p w14:paraId="5710847A" w14:textId="77777777" w:rsidR="00572488" w:rsidRPr="00732759" w:rsidRDefault="00572488" w:rsidP="00A06BCC">
            <w:pPr>
              <w:pStyle w:val="TAC"/>
              <w:rPr>
                <w:rFonts w:cs="Arial"/>
                <w:lang w:eastAsia="en-US"/>
              </w:rPr>
            </w:pPr>
          </w:p>
        </w:tc>
        <w:tc>
          <w:tcPr>
            <w:tcW w:w="1484" w:type="dxa"/>
            <w:vMerge/>
          </w:tcPr>
          <w:p w14:paraId="2FB71077" w14:textId="77777777" w:rsidR="00572488" w:rsidRPr="00732759" w:rsidRDefault="00572488" w:rsidP="00A06BCC">
            <w:pPr>
              <w:pStyle w:val="TAC"/>
              <w:rPr>
                <w:rFonts w:cs="Arial"/>
                <w:lang w:eastAsia="en-US"/>
              </w:rPr>
            </w:pPr>
          </w:p>
        </w:tc>
        <w:tc>
          <w:tcPr>
            <w:tcW w:w="1381" w:type="dxa"/>
            <w:vMerge/>
          </w:tcPr>
          <w:p w14:paraId="1CFF7E66" w14:textId="77777777" w:rsidR="00572488" w:rsidRPr="00732759" w:rsidRDefault="00572488" w:rsidP="00A06BCC">
            <w:pPr>
              <w:pStyle w:val="TAL"/>
              <w:rPr>
                <w:rFonts w:cs="Arial"/>
                <w:lang w:eastAsia="en-US"/>
              </w:rPr>
            </w:pPr>
          </w:p>
        </w:tc>
        <w:tc>
          <w:tcPr>
            <w:tcW w:w="1406" w:type="dxa"/>
            <w:vMerge/>
          </w:tcPr>
          <w:p w14:paraId="10A0C861" w14:textId="77777777" w:rsidR="00572488" w:rsidRPr="00732759" w:rsidRDefault="00572488" w:rsidP="00A06BCC">
            <w:pPr>
              <w:pStyle w:val="TAL"/>
              <w:rPr>
                <w:rFonts w:cs="Arial"/>
                <w:lang w:eastAsia="en-US"/>
              </w:rPr>
            </w:pPr>
          </w:p>
        </w:tc>
        <w:tc>
          <w:tcPr>
            <w:tcW w:w="1240" w:type="dxa"/>
            <w:vMerge/>
          </w:tcPr>
          <w:p w14:paraId="0333E2FF" w14:textId="77777777" w:rsidR="00572488" w:rsidRPr="00732759" w:rsidRDefault="00572488" w:rsidP="00A06BCC">
            <w:pPr>
              <w:pStyle w:val="TAC"/>
              <w:rPr>
                <w:rFonts w:cs="Arial"/>
                <w:lang w:eastAsia="en-US"/>
              </w:rPr>
            </w:pPr>
          </w:p>
        </w:tc>
        <w:tc>
          <w:tcPr>
            <w:tcW w:w="1701" w:type="dxa"/>
          </w:tcPr>
          <w:p w14:paraId="7897F520"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78A3B812" w14:textId="77777777" w:rsidR="00572488" w:rsidRPr="00732759" w:rsidRDefault="00572488" w:rsidP="00A06BCC">
            <w:pPr>
              <w:pStyle w:val="TAC"/>
              <w:rPr>
                <w:rFonts w:cs="Arial"/>
                <w:lang w:eastAsia="en-US"/>
              </w:rPr>
            </w:pPr>
            <w:r w:rsidRPr="00732759">
              <w:rPr>
                <w:rFonts w:cs="Arial"/>
                <w:lang w:eastAsia="en-US"/>
              </w:rPr>
              <w:t>-6.7</w:t>
            </w:r>
          </w:p>
        </w:tc>
      </w:tr>
      <w:tr w:rsidR="00572488" w:rsidRPr="00732759" w14:paraId="45D31F28" w14:textId="77777777" w:rsidTr="00A06BCC">
        <w:trPr>
          <w:jc w:val="center"/>
        </w:trPr>
        <w:tc>
          <w:tcPr>
            <w:tcW w:w="1421" w:type="dxa"/>
            <w:vMerge/>
          </w:tcPr>
          <w:p w14:paraId="2419A7DC" w14:textId="77777777" w:rsidR="00572488" w:rsidRPr="00732759" w:rsidRDefault="00572488" w:rsidP="00A06BCC">
            <w:pPr>
              <w:pStyle w:val="TAC"/>
              <w:rPr>
                <w:rFonts w:cs="Arial"/>
                <w:lang w:eastAsia="en-US"/>
              </w:rPr>
            </w:pPr>
          </w:p>
        </w:tc>
        <w:tc>
          <w:tcPr>
            <w:tcW w:w="1484" w:type="dxa"/>
            <w:vMerge/>
          </w:tcPr>
          <w:p w14:paraId="074959C6" w14:textId="77777777" w:rsidR="00572488" w:rsidRPr="00732759" w:rsidRDefault="00572488" w:rsidP="00A06BCC">
            <w:pPr>
              <w:pStyle w:val="TAC"/>
              <w:rPr>
                <w:rFonts w:cs="Arial"/>
                <w:lang w:eastAsia="en-US"/>
              </w:rPr>
            </w:pPr>
          </w:p>
        </w:tc>
        <w:tc>
          <w:tcPr>
            <w:tcW w:w="1381" w:type="dxa"/>
            <w:vMerge/>
          </w:tcPr>
          <w:p w14:paraId="2405B2E9" w14:textId="77777777" w:rsidR="00572488" w:rsidRPr="00732759" w:rsidRDefault="00572488" w:rsidP="00A06BCC">
            <w:pPr>
              <w:pStyle w:val="TAL"/>
              <w:rPr>
                <w:rFonts w:cs="Arial"/>
                <w:lang w:eastAsia="en-US"/>
              </w:rPr>
            </w:pPr>
          </w:p>
        </w:tc>
        <w:tc>
          <w:tcPr>
            <w:tcW w:w="1406" w:type="dxa"/>
            <w:vMerge/>
          </w:tcPr>
          <w:p w14:paraId="09AD4E0B" w14:textId="77777777" w:rsidR="00572488" w:rsidRPr="00732759" w:rsidRDefault="00572488" w:rsidP="00A06BCC">
            <w:pPr>
              <w:pStyle w:val="TAL"/>
              <w:rPr>
                <w:rFonts w:cs="Arial"/>
                <w:lang w:eastAsia="en-US"/>
              </w:rPr>
            </w:pPr>
          </w:p>
        </w:tc>
        <w:tc>
          <w:tcPr>
            <w:tcW w:w="1240" w:type="dxa"/>
          </w:tcPr>
          <w:p w14:paraId="5897B4B7" w14:textId="77777777" w:rsidR="00572488" w:rsidRPr="00732759" w:rsidRDefault="00572488" w:rsidP="00A06BCC">
            <w:pPr>
              <w:pStyle w:val="TAC"/>
              <w:rPr>
                <w:rFonts w:cs="Arial"/>
                <w:lang w:eastAsia="en-US"/>
              </w:rPr>
            </w:pPr>
            <w:r w:rsidRPr="00732759">
              <w:rPr>
                <w:rFonts w:cs="Arial"/>
                <w:lang w:eastAsia="en-US"/>
              </w:rPr>
              <w:t>A4-6</w:t>
            </w:r>
          </w:p>
        </w:tc>
        <w:tc>
          <w:tcPr>
            <w:tcW w:w="1701" w:type="dxa"/>
          </w:tcPr>
          <w:p w14:paraId="4EFCBD93"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51019C39" w14:textId="77777777" w:rsidR="00572488" w:rsidRPr="00732759" w:rsidRDefault="00572488" w:rsidP="00A06BCC">
            <w:pPr>
              <w:pStyle w:val="TAC"/>
              <w:rPr>
                <w:rFonts w:cs="Arial"/>
                <w:lang w:eastAsia="en-US"/>
              </w:rPr>
            </w:pPr>
            <w:r w:rsidRPr="00732759">
              <w:rPr>
                <w:rFonts w:cs="Arial"/>
                <w:lang w:eastAsia="en-US"/>
              </w:rPr>
              <w:t>4.2</w:t>
            </w:r>
          </w:p>
        </w:tc>
      </w:tr>
      <w:tr w:rsidR="00572488" w:rsidRPr="00732759" w14:paraId="312D570D" w14:textId="77777777" w:rsidTr="00A06BCC">
        <w:trPr>
          <w:jc w:val="center"/>
        </w:trPr>
        <w:tc>
          <w:tcPr>
            <w:tcW w:w="1421" w:type="dxa"/>
            <w:vMerge/>
          </w:tcPr>
          <w:p w14:paraId="4F5F2350" w14:textId="77777777" w:rsidR="00572488" w:rsidRPr="00732759" w:rsidRDefault="00572488" w:rsidP="00A06BCC">
            <w:pPr>
              <w:pStyle w:val="TAC"/>
              <w:rPr>
                <w:rFonts w:cs="Arial"/>
                <w:lang w:eastAsia="en-US"/>
              </w:rPr>
            </w:pPr>
          </w:p>
        </w:tc>
        <w:tc>
          <w:tcPr>
            <w:tcW w:w="1484" w:type="dxa"/>
            <w:vMerge/>
          </w:tcPr>
          <w:p w14:paraId="0FDA8F7A" w14:textId="77777777" w:rsidR="00572488" w:rsidRPr="00732759" w:rsidRDefault="00572488" w:rsidP="00A06BCC">
            <w:pPr>
              <w:pStyle w:val="TAC"/>
              <w:rPr>
                <w:rFonts w:cs="Arial"/>
                <w:lang w:eastAsia="en-US"/>
              </w:rPr>
            </w:pPr>
          </w:p>
        </w:tc>
        <w:tc>
          <w:tcPr>
            <w:tcW w:w="1381" w:type="dxa"/>
            <w:vMerge/>
          </w:tcPr>
          <w:p w14:paraId="4EBF05E0" w14:textId="77777777" w:rsidR="00572488" w:rsidRPr="00732759" w:rsidRDefault="00572488" w:rsidP="00A06BCC">
            <w:pPr>
              <w:pStyle w:val="TAL"/>
              <w:rPr>
                <w:rFonts w:cs="Arial"/>
                <w:lang w:eastAsia="en-US"/>
              </w:rPr>
            </w:pPr>
          </w:p>
        </w:tc>
        <w:tc>
          <w:tcPr>
            <w:tcW w:w="1406" w:type="dxa"/>
            <w:vMerge/>
          </w:tcPr>
          <w:p w14:paraId="115131F4" w14:textId="77777777" w:rsidR="00572488" w:rsidRPr="00732759" w:rsidRDefault="00572488" w:rsidP="00A06BCC">
            <w:pPr>
              <w:pStyle w:val="TAL"/>
              <w:rPr>
                <w:rFonts w:cs="Arial"/>
                <w:lang w:eastAsia="en-US"/>
              </w:rPr>
            </w:pPr>
          </w:p>
        </w:tc>
        <w:tc>
          <w:tcPr>
            <w:tcW w:w="1240" w:type="dxa"/>
          </w:tcPr>
          <w:p w14:paraId="72F60D5E" w14:textId="77777777" w:rsidR="00572488" w:rsidRPr="00732759" w:rsidRDefault="00572488" w:rsidP="00A06BCC">
            <w:pPr>
              <w:pStyle w:val="TAC"/>
              <w:rPr>
                <w:rFonts w:cs="Arial"/>
                <w:lang w:eastAsia="en-US"/>
              </w:rPr>
            </w:pPr>
            <w:r w:rsidRPr="00732759">
              <w:rPr>
                <w:rFonts w:cs="Arial"/>
                <w:lang w:eastAsia="en-US"/>
              </w:rPr>
              <w:t>A5-5</w:t>
            </w:r>
          </w:p>
        </w:tc>
        <w:tc>
          <w:tcPr>
            <w:tcW w:w="1701" w:type="dxa"/>
          </w:tcPr>
          <w:p w14:paraId="646BC409"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154C74E6" w14:textId="77777777" w:rsidR="00572488" w:rsidRPr="00732759" w:rsidRDefault="00572488" w:rsidP="00A06BCC">
            <w:pPr>
              <w:pStyle w:val="TAC"/>
              <w:rPr>
                <w:rFonts w:cs="Arial"/>
                <w:lang w:eastAsia="en-US"/>
              </w:rPr>
            </w:pPr>
            <w:r w:rsidRPr="00732759">
              <w:rPr>
                <w:rFonts w:cs="Arial"/>
                <w:lang w:eastAsia="en-US"/>
              </w:rPr>
              <w:t>11.5</w:t>
            </w:r>
          </w:p>
        </w:tc>
      </w:tr>
      <w:tr w:rsidR="00572488" w:rsidRPr="00732759" w14:paraId="251AAEB7" w14:textId="77777777" w:rsidTr="00A06BCC">
        <w:trPr>
          <w:jc w:val="center"/>
        </w:trPr>
        <w:tc>
          <w:tcPr>
            <w:tcW w:w="1421" w:type="dxa"/>
            <w:vMerge/>
          </w:tcPr>
          <w:p w14:paraId="337149BE" w14:textId="77777777" w:rsidR="00572488" w:rsidRPr="00732759" w:rsidRDefault="00572488" w:rsidP="00A06BCC">
            <w:pPr>
              <w:pStyle w:val="TAC"/>
              <w:rPr>
                <w:rFonts w:cs="Arial"/>
                <w:lang w:eastAsia="en-US"/>
              </w:rPr>
            </w:pPr>
          </w:p>
        </w:tc>
        <w:tc>
          <w:tcPr>
            <w:tcW w:w="1484" w:type="dxa"/>
            <w:vMerge/>
          </w:tcPr>
          <w:p w14:paraId="1C26C475" w14:textId="77777777" w:rsidR="00572488" w:rsidRPr="00732759" w:rsidRDefault="00572488" w:rsidP="00A06BCC">
            <w:pPr>
              <w:pStyle w:val="TAC"/>
              <w:rPr>
                <w:rFonts w:cs="Arial"/>
                <w:lang w:eastAsia="en-US"/>
              </w:rPr>
            </w:pPr>
          </w:p>
        </w:tc>
        <w:tc>
          <w:tcPr>
            <w:tcW w:w="1381" w:type="dxa"/>
            <w:vMerge/>
          </w:tcPr>
          <w:p w14:paraId="164B8C75" w14:textId="77777777" w:rsidR="00572488" w:rsidRPr="00732759" w:rsidRDefault="00572488" w:rsidP="00A06BCC">
            <w:pPr>
              <w:pStyle w:val="TAL"/>
              <w:rPr>
                <w:rFonts w:cs="Arial"/>
                <w:lang w:eastAsia="en-US"/>
              </w:rPr>
            </w:pPr>
          </w:p>
        </w:tc>
        <w:tc>
          <w:tcPr>
            <w:tcW w:w="1406" w:type="dxa"/>
            <w:vMerge/>
          </w:tcPr>
          <w:p w14:paraId="6B5810B6" w14:textId="77777777" w:rsidR="00572488" w:rsidRPr="00732759" w:rsidRDefault="00572488" w:rsidP="00A06BCC">
            <w:pPr>
              <w:pStyle w:val="TAL"/>
              <w:rPr>
                <w:rFonts w:cs="Arial"/>
                <w:lang w:eastAsia="en-US"/>
              </w:rPr>
            </w:pPr>
          </w:p>
        </w:tc>
        <w:tc>
          <w:tcPr>
            <w:tcW w:w="1240" w:type="dxa"/>
          </w:tcPr>
          <w:p w14:paraId="2C85F667" w14:textId="77777777" w:rsidR="00572488" w:rsidRPr="00732759" w:rsidRDefault="00572488" w:rsidP="00A06BCC">
            <w:pPr>
              <w:pStyle w:val="TAC"/>
              <w:rPr>
                <w:rFonts w:cs="Arial"/>
                <w:lang w:eastAsia="en-US"/>
              </w:rPr>
            </w:pPr>
            <w:r w:rsidRPr="00732759">
              <w:rPr>
                <w:rFonts w:cs="Arial"/>
                <w:lang w:eastAsia="en-US"/>
              </w:rPr>
              <w:t>A17-4</w:t>
            </w:r>
          </w:p>
        </w:tc>
        <w:tc>
          <w:tcPr>
            <w:tcW w:w="1701" w:type="dxa"/>
          </w:tcPr>
          <w:p w14:paraId="2A4A90A1"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099B47B5" w14:textId="77777777" w:rsidR="00572488" w:rsidRPr="00732759" w:rsidRDefault="00572488" w:rsidP="00E56D06">
            <w:pPr>
              <w:pStyle w:val="TAC"/>
              <w:rPr>
                <w:rFonts w:cs="Arial"/>
                <w:lang w:eastAsia="en-US"/>
              </w:rPr>
            </w:pPr>
            <w:r w:rsidRPr="00732759">
              <w:rPr>
                <w:rFonts w:cs="Arial"/>
                <w:lang w:eastAsia="en-US"/>
              </w:rPr>
              <w:t>15.9</w:t>
            </w:r>
          </w:p>
        </w:tc>
      </w:tr>
      <w:tr w:rsidR="00572488" w:rsidRPr="00732759" w14:paraId="50A2A20E" w14:textId="77777777" w:rsidTr="00A06BCC">
        <w:trPr>
          <w:jc w:val="center"/>
        </w:trPr>
        <w:tc>
          <w:tcPr>
            <w:tcW w:w="1421" w:type="dxa"/>
            <w:vMerge/>
          </w:tcPr>
          <w:p w14:paraId="0BAD72A8" w14:textId="77777777" w:rsidR="00572488" w:rsidRPr="00732759" w:rsidRDefault="00572488" w:rsidP="00A06BCC">
            <w:pPr>
              <w:pStyle w:val="TAC"/>
              <w:rPr>
                <w:rFonts w:cs="Arial"/>
                <w:lang w:eastAsia="en-US"/>
              </w:rPr>
            </w:pPr>
          </w:p>
        </w:tc>
        <w:tc>
          <w:tcPr>
            <w:tcW w:w="1484" w:type="dxa"/>
            <w:vMerge/>
          </w:tcPr>
          <w:p w14:paraId="18145826" w14:textId="77777777" w:rsidR="00572488" w:rsidRPr="00732759" w:rsidRDefault="00572488" w:rsidP="00A06BCC">
            <w:pPr>
              <w:pStyle w:val="TAC"/>
              <w:rPr>
                <w:rFonts w:cs="Arial"/>
                <w:lang w:eastAsia="en-US"/>
              </w:rPr>
            </w:pPr>
          </w:p>
        </w:tc>
        <w:tc>
          <w:tcPr>
            <w:tcW w:w="1381" w:type="dxa"/>
            <w:vMerge/>
          </w:tcPr>
          <w:p w14:paraId="5F86575C" w14:textId="77777777" w:rsidR="00572488" w:rsidRPr="00732759" w:rsidRDefault="00572488" w:rsidP="00A06BCC">
            <w:pPr>
              <w:pStyle w:val="TAL"/>
              <w:rPr>
                <w:rFonts w:cs="Arial"/>
                <w:lang w:eastAsia="en-US"/>
              </w:rPr>
            </w:pPr>
          </w:p>
        </w:tc>
        <w:tc>
          <w:tcPr>
            <w:tcW w:w="1406" w:type="dxa"/>
            <w:vMerge/>
          </w:tcPr>
          <w:p w14:paraId="3FD24F0C" w14:textId="77777777" w:rsidR="00572488" w:rsidRPr="00732759" w:rsidRDefault="00572488" w:rsidP="00A06BCC">
            <w:pPr>
              <w:pStyle w:val="TAL"/>
              <w:rPr>
                <w:rFonts w:cs="Arial"/>
                <w:lang w:eastAsia="en-US"/>
              </w:rPr>
            </w:pPr>
          </w:p>
        </w:tc>
        <w:tc>
          <w:tcPr>
            <w:tcW w:w="1240" w:type="dxa"/>
          </w:tcPr>
          <w:p w14:paraId="022F450C" w14:textId="77777777" w:rsidR="00572488" w:rsidRPr="00732759" w:rsidRDefault="00572488" w:rsidP="00A06BC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4</w:t>
            </w:r>
          </w:p>
        </w:tc>
        <w:tc>
          <w:tcPr>
            <w:tcW w:w="1701" w:type="dxa"/>
          </w:tcPr>
          <w:p w14:paraId="6A788DFC" w14:textId="77777777" w:rsidR="00572488" w:rsidRPr="00732759" w:rsidRDefault="00572488" w:rsidP="00A06BCC">
            <w:pPr>
              <w:pStyle w:val="TAC"/>
              <w:rPr>
                <w:rFonts w:cs="Arial"/>
                <w:lang w:eastAsia="en-US"/>
              </w:rPr>
            </w:pPr>
            <w:r w:rsidRPr="00732759">
              <w:rPr>
                <w:rFonts w:cs="Arial"/>
              </w:rPr>
              <w:t>70%</w:t>
            </w:r>
          </w:p>
        </w:tc>
        <w:tc>
          <w:tcPr>
            <w:tcW w:w="1221" w:type="dxa"/>
          </w:tcPr>
          <w:p w14:paraId="2DEBF855" w14:textId="77777777" w:rsidR="00572488" w:rsidRPr="00732759" w:rsidDel="00E56D06" w:rsidRDefault="00572488" w:rsidP="008D6E42">
            <w:pPr>
              <w:pStyle w:val="TAC"/>
              <w:rPr>
                <w:rFonts w:cs="Arial"/>
                <w:lang w:eastAsia="en-US"/>
              </w:rPr>
            </w:pPr>
            <w:r w:rsidRPr="00732759">
              <w:rPr>
                <w:rFonts w:cs="Arial" w:hint="eastAsia"/>
                <w:lang w:eastAsia="zh-CN"/>
              </w:rPr>
              <w:t>2.1</w:t>
            </w:r>
          </w:p>
        </w:tc>
      </w:tr>
      <w:tr w:rsidR="00572488" w:rsidRPr="00732759" w14:paraId="4D493C9B" w14:textId="77777777" w:rsidTr="00A06BCC">
        <w:trPr>
          <w:jc w:val="center"/>
        </w:trPr>
        <w:tc>
          <w:tcPr>
            <w:tcW w:w="1421" w:type="dxa"/>
            <w:vMerge/>
          </w:tcPr>
          <w:p w14:paraId="0A2FD060" w14:textId="77777777" w:rsidR="00572488" w:rsidRPr="00732759" w:rsidRDefault="00572488" w:rsidP="00A06BCC">
            <w:pPr>
              <w:pStyle w:val="TAC"/>
              <w:rPr>
                <w:rFonts w:cs="Arial"/>
                <w:lang w:eastAsia="en-US"/>
              </w:rPr>
            </w:pPr>
          </w:p>
        </w:tc>
        <w:tc>
          <w:tcPr>
            <w:tcW w:w="1484" w:type="dxa"/>
            <w:vMerge/>
          </w:tcPr>
          <w:p w14:paraId="6759ABD2" w14:textId="77777777" w:rsidR="00572488" w:rsidRPr="00732759" w:rsidRDefault="00572488" w:rsidP="00A06BCC">
            <w:pPr>
              <w:pStyle w:val="TAC"/>
              <w:rPr>
                <w:rFonts w:cs="Arial"/>
                <w:lang w:eastAsia="en-US"/>
              </w:rPr>
            </w:pPr>
          </w:p>
        </w:tc>
        <w:tc>
          <w:tcPr>
            <w:tcW w:w="1381" w:type="dxa"/>
            <w:vMerge/>
          </w:tcPr>
          <w:p w14:paraId="762172EC" w14:textId="77777777" w:rsidR="00572488" w:rsidRPr="00732759" w:rsidRDefault="00572488" w:rsidP="00A06BCC">
            <w:pPr>
              <w:pStyle w:val="TAL"/>
              <w:rPr>
                <w:rFonts w:cs="Arial"/>
                <w:lang w:eastAsia="en-US"/>
              </w:rPr>
            </w:pPr>
          </w:p>
        </w:tc>
        <w:tc>
          <w:tcPr>
            <w:tcW w:w="1406" w:type="dxa"/>
            <w:vMerge/>
          </w:tcPr>
          <w:p w14:paraId="7C42CD8E" w14:textId="77777777" w:rsidR="00572488" w:rsidRPr="00732759" w:rsidRDefault="00572488" w:rsidP="00A06BCC">
            <w:pPr>
              <w:pStyle w:val="TAL"/>
              <w:rPr>
                <w:rFonts w:cs="Arial"/>
                <w:lang w:eastAsia="en-US"/>
              </w:rPr>
            </w:pPr>
          </w:p>
        </w:tc>
        <w:tc>
          <w:tcPr>
            <w:tcW w:w="1240" w:type="dxa"/>
          </w:tcPr>
          <w:p w14:paraId="29D4AA50" w14:textId="77777777" w:rsidR="00572488" w:rsidRPr="00732759" w:rsidRDefault="00572488" w:rsidP="00A06BC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4</w:t>
            </w:r>
          </w:p>
        </w:tc>
        <w:tc>
          <w:tcPr>
            <w:tcW w:w="1701" w:type="dxa"/>
          </w:tcPr>
          <w:p w14:paraId="5E967DED" w14:textId="77777777" w:rsidR="00572488" w:rsidRPr="00732759" w:rsidRDefault="00572488" w:rsidP="00A06BCC">
            <w:pPr>
              <w:pStyle w:val="TAC"/>
              <w:rPr>
                <w:rFonts w:cs="Arial"/>
                <w:lang w:eastAsia="en-US"/>
              </w:rPr>
            </w:pPr>
            <w:r w:rsidRPr="00732759">
              <w:rPr>
                <w:rFonts w:cs="Arial"/>
              </w:rPr>
              <w:t>70%</w:t>
            </w:r>
          </w:p>
        </w:tc>
        <w:tc>
          <w:tcPr>
            <w:tcW w:w="1221" w:type="dxa"/>
          </w:tcPr>
          <w:p w14:paraId="4E69D626" w14:textId="77777777" w:rsidR="00572488" w:rsidRPr="00732759" w:rsidDel="00E56D06" w:rsidRDefault="00572488" w:rsidP="008D6E42">
            <w:pPr>
              <w:pStyle w:val="TAC"/>
              <w:rPr>
                <w:rFonts w:cs="Arial"/>
                <w:lang w:eastAsia="en-US"/>
              </w:rPr>
            </w:pPr>
            <w:r w:rsidRPr="00732759">
              <w:rPr>
                <w:rFonts w:cs="Arial" w:hint="eastAsia"/>
                <w:lang w:eastAsia="zh-CN"/>
              </w:rPr>
              <w:t>12.5</w:t>
            </w:r>
          </w:p>
        </w:tc>
      </w:tr>
      <w:tr w:rsidR="00572488" w:rsidRPr="00732759" w14:paraId="6580FC3E" w14:textId="77777777" w:rsidTr="00A06BCC">
        <w:trPr>
          <w:jc w:val="center"/>
        </w:trPr>
        <w:tc>
          <w:tcPr>
            <w:tcW w:w="1421" w:type="dxa"/>
            <w:vMerge/>
          </w:tcPr>
          <w:p w14:paraId="0DA6E71F" w14:textId="77777777" w:rsidR="00572488" w:rsidRPr="00732759" w:rsidRDefault="00572488" w:rsidP="00A06BCC">
            <w:pPr>
              <w:pStyle w:val="TAC"/>
              <w:rPr>
                <w:rFonts w:cs="Arial"/>
                <w:lang w:eastAsia="en-US"/>
              </w:rPr>
            </w:pPr>
          </w:p>
        </w:tc>
        <w:tc>
          <w:tcPr>
            <w:tcW w:w="1484" w:type="dxa"/>
            <w:vMerge/>
          </w:tcPr>
          <w:p w14:paraId="56FD3773" w14:textId="77777777" w:rsidR="00572488" w:rsidRPr="00732759" w:rsidRDefault="00572488" w:rsidP="00A06BCC">
            <w:pPr>
              <w:pStyle w:val="TAC"/>
              <w:rPr>
                <w:rFonts w:cs="Arial"/>
                <w:lang w:eastAsia="en-US"/>
              </w:rPr>
            </w:pPr>
          </w:p>
        </w:tc>
        <w:tc>
          <w:tcPr>
            <w:tcW w:w="1381" w:type="dxa"/>
            <w:vMerge/>
          </w:tcPr>
          <w:p w14:paraId="4B45108B" w14:textId="77777777" w:rsidR="00572488" w:rsidRPr="00732759" w:rsidRDefault="00572488" w:rsidP="00A06BCC">
            <w:pPr>
              <w:pStyle w:val="TAL"/>
              <w:rPr>
                <w:rFonts w:cs="Arial"/>
                <w:lang w:eastAsia="en-US"/>
              </w:rPr>
            </w:pPr>
          </w:p>
        </w:tc>
        <w:tc>
          <w:tcPr>
            <w:tcW w:w="1406" w:type="dxa"/>
            <w:vMerge w:val="restart"/>
          </w:tcPr>
          <w:p w14:paraId="33986F33" w14:textId="77777777" w:rsidR="00572488" w:rsidRPr="00732759" w:rsidRDefault="00572488" w:rsidP="00A06BCC">
            <w:pPr>
              <w:pStyle w:val="TAL"/>
              <w:rPr>
                <w:rFonts w:cs="Arial"/>
                <w:lang w:eastAsia="en-US"/>
              </w:rPr>
            </w:pPr>
            <w:r w:rsidRPr="00732759">
              <w:rPr>
                <w:rFonts w:cs="Arial"/>
                <w:lang w:eastAsia="en-US"/>
              </w:rPr>
              <w:t>EVA 5Hz Low</w:t>
            </w:r>
          </w:p>
        </w:tc>
        <w:tc>
          <w:tcPr>
            <w:tcW w:w="1240" w:type="dxa"/>
            <w:vMerge w:val="restart"/>
          </w:tcPr>
          <w:p w14:paraId="79EED509" w14:textId="77777777" w:rsidR="00572488" w:rsidRPr="00732759" w:rsidRDefault="00572488" w:rsidP="00A06BCC">
            <w:pPr>
              <w:pStyle w:val="TAC"/>
              <w:rPr>
                <w:rFonts w:cs="Arial"/>
                <w:lang w:eastAsia="en-US"/>
              </w:rPr>
            </w:pPr>
            <w:r w:rsidRPr="00732759">
              <w:rPr>
                <w:rFonts w:cs="Arial"/>
                <w:lang w:eastAsia="en-US"/>
              </w:rPr>
              <w:t>A3-1</w:t>
            </w:r>
          </w:p>
        </w:tc>
        <w:tc>
          <w:tcPr>
            <w:tcW w:w="1701" w:type="dxa"/>
          </w:tcPr>
          <w:p w14:paraId="5A6FAE7B" w14:textId="77777777" w:rsidR="00572488" w:rsidRPr="00732759" w:rsidRDefault="00572488" w:rsidP="00A06BCC">
            <w:pPr>
              <w:pStyle w:val="TAC"/>
              <w:rPr>
                <w:rFonts w:cs="Arial"/>
                <w:lang w:eastAsia="en-US"/>
              </w:rPr>
            </w:pPr>
            <w:r w:rsidRPr="00732759">
              <w:rPr>
                <w:rFonts w:cs="Arial"/>
                <w:lang w:eastAsia="en-US"/>
              </w:rPr>
              <w:t>30%</w:t>
            </w:r>
          </w:p>
        </w:tc>
        <w:tc>
          <w:tcPr>
            <w:tcW w:w="1221" w:type="dxa"/>
          </w:tcPr>
          <w:p w14:paraId="09859A66" w14:textId="77777777" w:rsidR="00572488" w:rsidRPr="00732759" w:rsidRDefault="00572488" w:rsidP="00A06BCC">
            <w:pPr>
              <w:pStyle w:val="TAC"/>
              <w:rPr>
                <w:rFonts w:cs="Arial"/>
                <w:lang w:eastAsia="en-US"/>
              </w:rPr>
            </w:pPr>
            <w:r w:rsidRPr="00732759">
              <w:rPr>
                <w:rFonts w:cs="Arial"/>
                <w:lang w:eastAsia="en-US"/>
              </w:rPr>
              <w:t>-6.9</w:t>
            </w:r>
          </w:p>
        </w:tc>
      </w:tr>
      <w:tr w:rsidR="00572488" w:rsidRPr="00732759" w14:paraId="4B5D16B8" w14:textId="77777777" w:rsidTr="00A06BCC">
        <w:trPr>
          <w:jc w:val="center"/>
        </w:trPr>
        <w:tc>
          <w:tcPr>
            <w:tcW w:w="1421" w:type="dxa"/>
            <w:vMerge/>
          </w:tcPr>
          <w:p w14:paraId="2059B16A" w14:textId="77777777" w:rsidR="00572488" w:rsidRPr="00732759" w:rsidRDefault="00572488" w:rsidP="00A06BCC">
            <w:pPr>
              <w:pStyle w:val="TAC"/>
              <w:rPr>
                <w:rFonts w:cs="Arial"/>
                <w:lang w:eastAsia="en-US"/>
              </w:rPr>
            </w:pPr>
          </w:p>
        </w:tc>
        <w:tc>
          <w:tcPr>
            <w:tcW w:w="1484" w:type="dxa"/>
            <w:vMerge/>
          </w:tcPr>
          <w:p w14:paraId="2BF7EFA6" w14:textId="77777777" w:rsidR="00572488" w:rsidRPr="00732759" w:rsidRDefault="00572488" w:rsidP="00A06BCC">
            <w:pPr>
              <w:pStyle w:val="TAC"/>
              <w:rPr>
                <w:rFonts w:cs="Arial"/>
                <w:lang w:eastAsia="en-US"/>
              </w:rPr>
            </w:pPr>
          </w:p>
        </w:tc>
        <w:tc>
          <w:tcPr>
            <w:tcW w:w="1381" w:type="dxa"/>
            <w:vMerge/>
          </w:tcPr>
          <w:p w14:paraId="61B1795C" w14:textId="77777777" w:rsidR="00572488" w:rsidRPr="00732759" w:rsidRDefault="00572488" w:rsidP="00A06BCC">
            <w:pPr>
              <w:pStyle w:val="TAL"/>
              <w:rPr>
                <w:rFonts w:cs="Arial"/>
                <w:lang w:eastAsia="en-US"/>
              </w:rPr>
            </w:pPr>
          </w:p>
        </w:tc>
        <w:tc>
          <w:tcPr>
            <w:tcW w:w="1406" w:type="dxa"/>
            <w:vMerge/>
          </w:tcPr>
          <w:p w14:paraId="7089B841" w14:textId="77777777" w:rsidR="00572488" w:rsidRPr="00732759" w:rsidRDefault="00572488" w:rsidP="00A06BCC">
            <w:pPr>
              <w:pStyle w:val="TAL"/>
              <w:rPr>
                <w:rFonts w:cs="Arial"/>
                <w:lang w:eastAsia="en-US"/>
              </w:rPr>
            </w:pPr>
          </w:p>
        </w:tc>
        <w:tc>
          <w:tcPr>
            <w:tcW w:w="1240" w:type="dxa"/>
            <w:vMerge/>
          </w:tcPr>
          <w:p w14:paraId="6E6E7CC9" w14:textId="77777777" w:rsidR="00572488" w:rsidRPr="00732759" w:rsidRDefault="00572488" w:rsidP="00A06BCC">
            <w:pPr>
              <w:pStyle w:val="TAC"/>
              <w:rPr>
                <w:rFonts w:cs="Arial"/>
                <w:lang w:eastAsia="en-US"/>
              </w:rPr>
            </w:pPr>
          </w:p>
        </w:tc>
        <w:tc>
          <w:tcPr>
            <w:tcW w:w="1701" w:type="dxa"/>
          </w:tcPr>
          <w:p w14:paraId="1FB62FDF"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2B573370" w14:textId="77777777" w:rsidR="00572488" w:rsidRPr="00732759" w:rsidRDefault="00572488" w:rsidP="00A06BCC">
            <w:pPr>
              <w:pStyle w:val="TAC"/>
              <w:rPr>
                <w:rFonts w:cs="Arial"/>
                <w:lang w:eastAsia="en-US"/>
              </w:rPr>
            </w:pPr>
            <w:r w:rsidRPr="00732759">
              <w:rPr>
                <w:rFonts w:cs="Arial"/>
                <w:lang w:eastAsia="en-US"/>
              </w:rPr>
              <w:t>-3.8</w:t>
            </w:r>
          </w:p>
        </w:tc>
      </w:tr>
      <w:tr w:rsidR="00572488" w:rsidRPr="00732759" w14:paraId="54857B12" w14:textId="77777777" w:rsidTr="00A06BCC">
        <w:trPr>
          <w:jc w:val="center"/>
        </w:trPr>
        <w:tc>
          <w:tcPr>
            <w:tcW w:w="1421" w:type="dxa"/>
            <w:vMerge/>
          </w:tcPr>
          <w:p w14:paraId="4D3D722D" w14:textId="77777777" w:rsidR="00572488" w:rsidRPr="00732759" w:rsidRDefault="00572488" w:rsidP="00A06BCC">
            <w:pPr>
              <w:pStyle w:val="TAC"/>
              <w:rPr>
                <w:rFonts w:cs="Arial"/>
                <w:lang w:eastAsia="en-US"/>
              </w:rPr>
            </w:pPr>
          </w:p>
        </w:tc>
        <w:tc>
          <w:tcPr>
            <w:tcW w:w="1484" w:type="dxa"/>
            <w:vMerge/>
          </w:tcPr>
          <w:p w14:paraId="49520050" w14:textId="77777777" w:rsidR="00572488" w:rsidRPr="00732759" w:rsidRDefault="00572488" w:rsidP="00A06BCC">
            <w:pPr>
              <w:pStyle w:val="TAC"/>
              <w:rPr>
                <w:rFonts w:cs="Arial"/>
                <w:lang w:eastAsia="en-US"/>
              </w:rPr>
            </w:pPr>
          </w:p>
        </w:tc>
        <w:tc>
          <w:tcPr>
            <w:tcW w:w="1381" w:type="dxa"/>
            <w:vMerge/>
          </w:tcPr>
          <w:p w14:paraId="69E2E057" w14:textId="77777777" w:rsidR="00572488" w:rsidRPr="00732759" w:rsidRDefault="00572488" w:rsidP="00A06BCC">
            <w:pPr>
              <w:pStyle w:val="TAL"/>
              <w:rPr>
                <w:rFonts w:cs="Arial"/>
                <w:lang w:eastAsia="en-US"/>
              </w:rPr>
            </w:pPr>
          </w:p>
        </w:tc>
        <w:tc>
          <w:tcPr>
            <w:tcW w:w="1406" w:type="dxa"/>
            <w:vMerge/>
          </w:tcPr>
          <w:p w14:paraId="3FC55D4C" w14:textId="77777777" w:rsidR="00572488" w:rsidRPr="00732759" w:rsidRDefault="00572488" w:rsidP="00A06BCC">
            <w:pPr>
              <w:pStyle w:val="TAL"/>
              <w:rPr>
                <w:rFonts w:cs="Arial"/>
                <w:lang w:eastAsia="en-US"/>
              </w:rPr>
            </w:pPr>
          </w:p>
        </w:tc>
        <w:tc>
          <w:tcPr>
            <w:tcW w:w="1240" w:type="dxa"/>
            <w:vMerge w:val="restart"/>
          </w:tcPr>
          <w:p w14:paraId="1198F179" w14:textId="77777777" w:rsidR="00572488" w:rsidRPr="00732759" w:rsidRDefault="00572488" w:rsidP="00A06BCC">
            <w:pPr>
              <w:pStyle w:val="TAC"/>
              <w:rPr>
                <w:rFonts w:cs="Arial"/>
                <w:lang w:eastAsia="en-US"/>
              </w:rPr>
            </w:pPr>
            <w:r w:rsidRPr="00732759">
              <w:rPr>
                <w:rFonts w:cs="Arial"/>
                <w:lang w:eastAsia="en-US"/>
              </w:rPr>
              <w:t>A4-1</w:t>
            </w:r>
          </w:p>
        </w:tc>
        <w:tc>
          <w:tcPr>
            <w:tcW w:w="1701" w:type="dxa"/>
          </w:tcPr>
          <w:p w14:paraId="33745FA9" w14:textId="77777777" w:rsidR="00572488" w:rsidRPr="00732759" w:rsidRDefault="00572488" w:rsidP="00A06BCC">
            <w:pPr>
              <w:pStyle w:val="TAC"/>
              <w:rPr>
                <w:rFonts w:cs="Arial"/>
                <w:lang w:eastAsia="en-US"/>
              </w:rPr>
            </w:pPr>
            <w:r w:rsidRPr="00732759">
              <w:rPr>
                <w:rFonts w:cs="Arial"/>
                <w:lang w:eastAsia="en-US"/>
              </w:rPr>
              <w:t>30%</w:t>
            </w:r>
          </w:p>
        </w:tc>
        <w:tc>
          <w:tcPr>
            <w:tcW w:w="1221" w:type="dxa"/>
          </w:tcPr>
          <w:p w14:paraId="1286B2C9" w14:textId="77777777" w:rsidR="00572488" w:rsidRPr="00732759" w:rsidRDefault="00572488" w:rsidP="00A06BCC">
            <w:pPr>
              <w:pStyle w:val="TAC"/>
              <w:rPr>
                <w:rFonts w:cs="Arial"/>
                <w:lang w:eastAsia="en-US"/>
              </w:rPr>
            </w:pPr>
            <w:r w:rsidRPr="00732759">
              <w:rPr>
                <w:rFonts w:cs="Arial"/>
                <w:lang w:eastAsia="en-US"/>
              </w:rPr>
              <w:t>-1.7</w:t>
            </w:r>
          </w:p>
        </w:tc>
      </w:tr>
      <w:tr w:rsidR="00572488" w:rsidRPr="00732759" w14:paraId="17EC0182" w14:textId="77777777" w:rsidTr="00A06BCC">
        <w:trPr>
          <w:jc w:val="center"/>
        </w:trPr>
        <w:tc>
          <w:tcPr>
            <w:tcW w:w="1421" w:type="dxa"/>
            <w:vMerge/>
          </w:tcPr>
          <w:p w14:paraId="1FCF4845" w14:textId="77777777" w:rsidR="00572488" w:rsidRPr="00732759" w:rsidRDefault="00572488" w:rsidP="00A06BCC">
            <w:pPr>
              <w:pStyle w:val="TAC"/>
              <w:rPr>
                <w:rFonts w:cs="Arial"/>
                <w:lang w:eastAsia="en-US"/>
              </w:rPr>
            </w:pPr>
          </w:p>
        </w:tc>
        <w:tc>
          <w:tcPr>
            <w:tcW w:w="1484" w:type="dxa"/>
            <w:vMerge/>
          </w:tcPr>
          <w:p w14:paraId="6E1433AA" w14:textId="77777777" w:rsidR="00572488" w:rsidRPr="00732759" w:rsidRDefault="00572488" w:rsidP="00A06BCC">
            <w:pPr>
              <w:pStyle w:val="TAC"/>
              <w:rPr>
                <w:rFonts w:cs="Arial"/>
                <w:lang w:eastAsia="en-US"/>
              </w:rPr>
            </w:pPr>
          </w:p>
        </w:tc>
        <w:tc>
          <w:tcPr>
            <w:tcW w:w="1381" w:type="dxa"/>
            <w:vMerge/>
          </w:tcPr>
          <w:p w14:paraId="180EEE3B" w14:textId="77777777" w:rsidR="00572488" w:rsidRPr="00732759" w:rsidRDefault="00572488" w:rsidP="00A06BCC">
            <w:pPr>
              <w:pStyle w:val="TAL"/>
              <w:rPr>
                <w:rFonts w:cs="Arial"/>
                <w:lang w:eastAsia="en-US"/>
              </w:rPr>
            </w:pPr>
          </w:p>
        </w:tc>
        <w:tc>
          <w:tcPr>
            <w:tcW w:w="1406" w:type="dxa"/>
            <w:vMerge/>
          </w:tcPr>
          <w:p w14:paraId="0FD60F73" w14:textId="77777777" w:rsidR="00572488" w:rsidRPr="00732759" w:rsidRDefault="00572488" w:rsidP="00A06BCC">
            <w:pPr>
              <w:pStyle w:val="TAL"/>
              <w:rPr>
                <w:rFonts w:cs="Arial"/>
                <w:lang w:eastAsia="en-US"/>
              </w:rPr>
            </w:pPr>
          </w:p>
        </w:tc>
        <w:tc>
          <w:tcPr>
            <w:tcW w:w="1240" w:type="dxa"/>
            <w:vMerge/>
          </w:tcPr>
          <w:p w14:paraId="221B633B" w14:textId="77777777" w:rsidR="00572488" w:rsidRPr="00732759" w:rsidRDefault="00572488" w:rsidP="00A06BCC">
            <w:pPr>
              <w:pStyle w:val="TAC"/>
              <w:rPr>
                <w:rFonts w:cs="Arial"/>
                <w:lang w:eastAsia="en-US"/>
              </w:rPr>
            </w:pPr>
          </w:p>
        </w:tc>
        <w:tc>
          <w:tcPr>
            <w:tcW w:w="1701" w:type="dxa"/>
          </w:tcPr>
          <w:p w14:paraId="0FBA879B"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01F10F7E" w14:textId="77777777" w:rsidR="00572488" w:rsidRPr="00732759" w:rsidRDefault="00572488" w:rsidP="00A06BCC">
            <w:pPr>
              <w:pStyle w:val="TAC"/>
              <w:rPr>
                <w:rFonts w:cs="Arial"/>
                <w:lang w:eastAsia="en-US"/>
              </w:rPr>
            </w:pPr>
            <w:r w:rsidRPr="00732759">
              <w:rPr>
                <w:rFonts w:cs="Arial"/>
                <w:lang w:eastAsia="en-US"/>
              </w:rPr>
              <w:t>4.5</w:t>
            </w:r>
          </w:p>
        </w:tc>
      </w:tr>
      <w:tr w:rsidR="00572488" w:rsidRPr="00732759" w14:paraId="3C6FC88A" w14:textId="77777777" w:rsidTr="00A06BCC">
        <w:trPr>
          <w:jc w:val="center"/>
        </w:trPr>
        <w:tc>
          <w:tcPr>
            <w:tcW w:w="1421" w:type="dxa"/>
            <w:vMerge/>
          </w:tcPr>
          <w:p w14:paraId="54029C90" w14:textId="77777777" w:rsidR="00572488" w:rsidRPr="00732759" w:rsidRDefault="00572488" w:rsidP="00A06BCC">
            <w:pPr>
              <w:pStyle w:val="TAC"/>
              <w:rPr>
                <w:rFonts w:cs="Arial"/>
                <w:lang w:eastAsia="en-US"/>
              </w:rPr>
            </w:pPr>
          </w:p>
        </w:tc>
        <w:tc>
          <w:tcPr>
            <w:tcW w:w="1484" w:type="dxa"/>
            <w:vMerge/>
          </w:tcPr>
          <w:p w14:paraId="033D23F9" w14:textId="77777777" w:rsidR="00572488" w:rsidRPr="00732759" w:rsidRDefault="00572488" w:rsidP="00A06BCC">
            <w:pPr>
              <w:pStyle w:val="TAC"/>
              <w:rPr>
                <w:rFonts w:cs="Arial"/>
                <w:lang w:eastAsia="en-US"/>
              </w:rPr>
            </w:pPr>
          </w:p>
        </w:tc>
        <w:tc>
          <w:tcPr>
            <w:tcW w:w="1381" w:type="dxa"/>
            <w:vMerge/>
          </w:tcPr>
          <w:p w14:paraId="5B99AAE6" w14:textId="77777777" w:rsidR="00572488" w:rsidRPr="00732759" w:rsidRDefault="00572488" w:rsidP="00A06BCC">
            <w:pPr>
              <w:pStyle w:val="TAL"/>
              <w:rPr>
                <w:rFonts w:cs="Arial"/>
                <w:lang w:eastAsia="en-US"/>
              </w:rPr>
            </w:pPr>
          </w:p>
        </w:tc>
        <w:tc>
          <w:tcPr>
            <w:tcW w:w="1406" w:type="dxa"/>
            <w:vMerge/>
          </w:tcPr>
          <w:p w14:paraId="313E102D" w14:textId="77777777" w:rsidR="00572488" w:rsidRPr="00732759" w:rsidRDefault="00572488" w:rsidP="00A06BCC">
            <w:pPr>
              <w:pStyle w:val="TAL"/>
              <w:rPr>
                <w:rFonts w:cs="Arial"/>
                <w:lang w:eastAsia="en-US"/>
              </w:rPr>
            </w:pPr>
          </w:p>
        </w:tc>
        <w:tc>
          <w:tcPr>
            <w:tcW w:w="1240" w:type="dxa"/>
          </w:tcPr>
          <w:p w14:paraId="34FF57EE" w14:textId="77777777" w:rsidR="00572488" w:rsidRPr="00732759" w:rsidRDefault="00572488" w:rsidP="00A06BCC">
            <w:pPr>
              <w:pStyle w:val="TAC"/>
              <w:rPr>
                <w:rFonts w:cs="Arial"/>
                <w:lang w:eastAsia="en-US"/>
              </w:rPr>
            </w:pPr>
            <w:r w:rsidRPr="00732759">
              <w:rPr>
                <w:rFonts w:cs="Arial"/>
                <w:lang w:eastAsia="en-US"/>
              </w:rPr>
              <w:t>A5-1</w:t>
            </w:r>
          </w:p>
        </w:tc>
        <w:tc>
          <w:tcPr>
            <w:tcW w:w="1701" w:type="dxa"/>
          </w:tcPr>
          <w:p w14:paraId="42DD072C"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3469084A" w14:textId="77777777" w:rsidR="00572488" w:rsidRPr="00732759" w:rsidRDefault="00572488" w:rsidP="00A06BCC">
            <w:pPr>
              <w:pStyle w:val="TAC"/>
              <w:rPr>
                <w:rFonts w:cs="Arial"/>
                <w:lang w:eastAsia="en-US"/>
              </w:rPr>
            </w:pPr>
            <w:r w:rsidRPr="00732759">
              <w:rPr>
                <w:rFonts w:cs="Arial"/>
                <w:lang w:eastAsia="en-US"/>
              </w:rPr>
              <w:t>11.9</w:t>
            </w:r>
          </w:p>
        </w:tc>
      </w:tr>
      <w:tr w:rsidR="00572488" w:rsidRPr="00732759" w14:paraId="002D4472" w14:textId="77777777" w:rsidTr="00A06BCC">
        <w:trPr>
          <w:jc w:val="center"/>
        </w:trPr>
        <w:tc>
          <w:tcPr>
            <w:tcW w:w="1421" w:type="dxa"/>
            <w:vMerge/>
          </w:tcPr>
          <w:p w14:paraId="276D1ED1" w14:textId="77777777" w:rsidR="00572488" w:rsidRPr="00732759" w:rsidRDefault="00572488" w:rsidP="00A06BCC">
            <w:pPr>
              <w:pStyle w:val="TAC"/>
              <w:rPr>
                <w:rFonts w:cs="Arial"/>
                <w:lang w:eastAsia="en-US"/>
              </w:rPr>
            </w:pPr>
          </w:p>
        </w:tc>
        <w:tc>
          <w:tcPr>
            <w:tcW w:w="1484" w:type="dxa"/>
            <w:vMerge/>
          </w:tcPr>
          <w:p w14:paraId="2043F2BF" w14:textId="77777777" w:rsidR="00572488" w:rsidRPr="00732759" w:rsidRDefault="00572488" w:rsidP="00A06BCC">
            <w:pPr>
              <w:pStyle w:val="TAC"/>
              <w:rPr>
                <w:rFonts w:cs="Arial"/>
                <w:lang w:eastAsia="en-US"/>
              </w:rPr>
            </w:pPr>
          </w:p>
        </w:tc>
        <w:tc>
          <w:tcPr>
            <w:tcW w:w="1381" w:type="dxa"/>
            <w:vMerge/>
          </w:tcPr>
          <w:p w14:paraId="69C4536A" w14:textId="77777777" w:rsidR="00572488" w:rsidRPr="00732759" w:rsidRDefault="00572488" w:rsidP="00A06BCC">
            <w:pPr>
              <w:pStyle w:val="TAL"/>
              <w:rPr>
                <w:rFonts w:cs="Arial"/>
                <w:lang w:eastAsia="en-US"/>
              </w:rPr>
            </w:pPr>
          </w:p>
        </w:tc>
        <w:tc>
          <w:tcPr>
            <w:tcW w:w="1406" w:type="dxa"/>
            <w:vMerge w:val="restart"/>
          </w:tcPr>
          <w:p w14:paraId="2BC0F508" w14:textId="77777777" w:rsidR="00572488" w:rsidRPr="00732759" w:rsidRDefault="00572488" w:rsidP="00A06BCC">
            <w:pPr>
              <w:pStyle w:val="TAL"/>
              <w:rPr>
                <w:rFonts w:cs="Arial"/>
                <w:lang w:eastAsia="en-US"/>
              </w:rPr>
            </w:pPr>
            <w:r w:rsidRPr="00732759">
              <w:rPr>
                <w:rFonts w:cs="Arial"/>
                <w:lang w:eastAsia="en-US"/>
              </w:rPr>
              <w:t>EVA 70Hz Low</w:t>
            </w:r>
          </w:p>
        </w:tc>
        <w:tc>
          <w:tcPr>
            <w:tcW w:w="1240" w:type="dxa"/>
            <w:vMerge w:val="restart"/>
          </w:tcPr>
          <w:p w14:paraId="2485007C" w14:textId="77777777" w:rsidR="00572488" w:rsidRPr="00732759" w:rsidRDefault="00572488" w:rsidP="00A06BCC">
            <w:pPr>
              <w:pStyle w:val="TAC"/>
              <w:rPr>
                <w:rFonts w:cs="Arial"/>
                <w:lang w:eastAsia="en-US"/>
              </w:rPr>
            </w:pPr>
            <w:r w:rsidRPr="00732759">
              <w:rPr>
                <w:rFonts w:cs="Arial"/>
                <w:lang w:eastAsia="en-US"/>
              </w:rPr>
              <w:t>A3-5</w:t>
            </w:r>
          </w:p>
        </w:tc>
        <w:tc>
          <w:tcPr>
            <w:tcW w:w="1701" w:type="dxa"/>
          </w:tcPr>
          <w:p w14:paraId="1D7060F4" w14:textId="77777777" w:rsidR="00572488" w:rsidRPr="00732759" w:rsidRDefault="00572488" w:rsidP="00A06BCC">
            <w:pPr>
              <w:pStyle w:val="TAC"/>
              <w:rPr>
                <w:rFonts w:cs="Arial"/>
                <w:lang w:eastAsia="en-US"/>
              </w:rPr>
            </w:pPr>
            <w:r w:rsidRPr="00732759">
              <w:rPr>
                <w:rFonts w:cs="Arial"/>
                <w:lang w:eastAsia="en-US"/>
              </w:rPr>
              <w:t>30%</w:t>
            </w:r>
          </w:p>
        </w:tc>
        <w:tc>
          <w:tcPr>
            <w:tcW w:w="1221" w:type="dxa"/>
          </w:tcPr>
          <w:p w14:paraId="7B442430" w14:textId="77777777" w:rsidR="00572488" w:rsidRPr="00732759" w:rsidRDefault="00572488" w:rsidP="00A06BCC">
            <w:pPr>
              <w:pStyle w:val="TAC"/>
              <w:rPr>
                <w:rFonts w:cs="Arial"/>
                <w:lang w:eastAsia="en-US"/>
              </w:rPr>
            </w:pPr>
            <w:r w:rsidRPr="00732759">
              <w:rPr>
                <w:rFonts w:cs="Arial"/>
                <w:lang w:eastAsia="en-US"/>
              </w:rPr>
              <w:t>-9.7</w:t>
            </w:r>
          </w:p>
        </w:tc>
      </w:tr>
      <w:tr w:rsidR="00572488" w:rsidRPr="00732759" w14:paraId="4F86B885" w14:textId="77777777" w:rsidTr="00A06BCC">
        <w:trPr>
          <w:jc w:val="center"/>
        </w:trPr>
        <w:tc>
          <w:tcPr>
            <w:tcW w:w="1421" w:type="dxa"/>
            <w:vMerge/>
          </w:tcPr>
          <w:p w14:paraId="63A77864" w14:textId="77777777" w:rsidR="00572488" w:rsidRPr="00732759" w:rsidRDefault="00572488" w:rsidP="00A06BCC">
            <w:pPr>
              <w:pStyle w:val="TAC"/>
              <w:rPr>
                <w:rFonts w:cs="Arial"/>
                <w:lang w:eastAsia="en-US"/>
              </w:rPr>
            </w:pPr>
          </w:p>
        </w:tc>
        <w:tc>
          <w:tcPr>
            <w:tcW w:w="1484" w:type="dxa"/>
            <w:vMerge/>
          </w:tcPr>
          <w:p w14:paraId="2AC29043" w14:textId="77777777" w:rsidR="00572488" w:rsidRPr="00732759" w:rsidRDefault="00572488" w:rsidP="00A06BCC">
            <w:pPr>
              <w:pStyle w:val="TAC"/>
              <w:rPr>
                <w:rFonts w:cs="Arial"/>
                <w:lang w:eastAsia="en-US"/>
              </w:rPr>
            </w:pPr>
          </w:p>
        </w:tc>
        <w:tc>
          <w:tcPr>
            <w:tcW w:w="1381" w:type="dxa"/>
            <w:vMerge/>
          </w:tcPr>
          <w:p w14:paraId="05252CD7" w14:textId="77777777" w:rsidR="00572488" w:rsidRPr="00732759" w:rsidRDefault="00572488" w:rsidP="00A06BCC">
            <w:pPr>
              <w:pStyle w:val="TAL"/>
              <w:rPr>
                <w:rFonts w:cs="Arial"/>
                <w:lang w:eastAsia="en-US"/>
              </w:rPr>
            </w:pPr>
          </w:p>
        </w:tc>
        <w:tc>
          <w:tcPr>
            <w:tcW w:w="1406" w:type="dxa"/>
            <w:vMerge/>
          </w:tcPr>
          <w:p w14:paraId="7E35E70E" w14:textId="77777777" w:rsidR="00572488" w:rsidRPr="00732759" w:rsidRDefault="00572488" w:rsidP="00A06BCC">
            <w:pPr>
              <w:pStyle w:val="TAL"/>
              <w:rPr>
                <w:rFonts w:cs="Arial"/>
                <w:lang w:eastAsia="en-US"/>
              </w:rPr>
            </w:pPr>
          </w:p>
        </w:tc>
        <w:tc>
          <w:tcPr>
            <w:tcW w:w="1240" w:type="dxa"/>
            <w:vMerge/>
          </w:tcPr>
          <w:p w14:paraId="74EDF1B4" w14:textId="77777777" w:rsidR="00572488" w:rsidRPr="00732759" w:rsidRDefault="00572488" w:rsidP="00A06BCC">
            <w:pPr>
              <w:pStyle w:val="TAC"/>
              <w:rPr>
                <w:rFonts w:cs="Arial"/>
                <w:lang w:eastAsia="en-US"/>
              </w:rPr>
            </w:pPr>
          </w:p>
        </w:tc>
        <w:tc>
          <w:tcPr>
            <w:tcW w:w="1701" w:type="dxa"/>
          </w:tcPr>
          <w:p w14:paraId="675E7CB3"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2EE2D80A" w14:textId="77777777" w:rsidR="00572488" w:rsidRPr="00732759" w:rsidRDefault="00572488" w:rsidP="00A06BCC">
            <w:pPr>
              <w:pStyle w:val="TAC"/>
              <w:rPr>
                <w:rFonts w:cs="Arial"/>
                <w:lang w:eastAsia="en-US"/>
              </w:rPr>
            </w:pPr>
            <w:r w:rsidRPr="00732759">
              <w:rPr>
                <w:rFonts w:cs="Arial"/>
                <w:lang w:eastAsia="en-US"/>
              </w:rPr>
              <w:t>-6.2</w:t>
            </w:r>
          </w:p>
        </w:tc>
      </w:tr>
      <w:tr w:rsidR="00572488" w:rsidRPr="00732759" w14:paraId="6A15F89B" w14:textId="77777777" w:rsidTr="00A06BCC">
        <w:trPr>
          <w:jc w:val="center"/>
        </w:trPr>
        <w:tc>
          <w:tcPr>
            <w:tcW w:w="1421" w:type="dxa"/>
            <w:vMerge/>
          </w:tcPr>
          <w:p w14:paraId="7E61ABB1" w14:textId="77777777" w:rsidR="00572488" w:rsidRPr="00732759" w:rsidRDefault="00572488" w:rsidP="00A06BCC">
            <w:pPr>
              <w:pStyle w:val="TAC"/>
              <w:rPr>
                <w:rFonts w:cs="Arial"/>
                <w:lang w:eastAsia="en-US"/>
              </w:rPr>
            </w:pPr>
          </w:p>
        </w:tc>
        <w:tc>
          <w:tcPr>
            <w:tcW w:w="1484" w:type="dxa"/>
            <w:vMerge/>
          </w:tcPr>
          <w:p w14:paraId="04049C4A" w14:textId="77777777" w:rsidR="00572488" w:rsidRPr="00732759" w:rsidRDefault="00572488" w:rsidP="00A06BCC">
            <w:pPr>
              <w:pStyle w:val="TAC"/>
              <w:rPr>
                <w:rFonts w:cs="Arial"/>
                <w:lang w:eastAsia="en-US"/>
              </w:rPr>
            </w:pPr>
          </w:p>
        </w:tc>
        <w:tc>
          <w:tcPr>
            <w:tcW w:w="1381" w:type="dxa"/>
            <w:vMerge/>
          </w:tcPr>
          <w:p w14:paraId="3FEC8771" w14:textId="77777777" w:rsidR="00572488" w:rsidRPr="00732759" w:rsidRDefault="00572488" w:rsidP="00A06BCC">
            <w:pPr>
              <w:pStyle w:val="TAL"/>
              <w:rPr>
                <w:rFonts w:cs="Arial"/>
                <w:lang w:eastAsia="en-US"/>
              </w:rPr>
            </w:pPr>
          </w:p>
        </w:tc>
        <w:tc>
          <w:tcPr>
            <w:tcW w:w="1406" w:type="dxa"/>
            <w:vMerge/>
          </w:tcPr>
          <w:p w14:paraId="7014DB9B" w14:textId="77777777" w:rsidR="00572488" w:rsidRPr="00732759" w:rsidRDefault="00572488" w:rsidP="00A06BCC">
            <w:pPr>
              <w:pStyle w:val="TAL"/>
              <w:rPr>
                <w:rFonts w:cs="Arial"/>
                <w:lang w:eastAsia="en-US"/>
              </w:rPr>
            </w:pPr>
          </w:p>
        </w:tc>
        <w:tc>
          <w:tcPr>
            <w:tcW w:w="1240" w:type="dxa"/>
            <w:vMerge w:val="restart"/>
          </w:tcPr>
          <w:p w14:paraId="6B39B62D" w14:textId="77777777" w:rsidR="00572488" w:rsidRPr="00732759" w:rsidRDefault="00572488" w:rsidP="00A06BCC">
            <w:pPr>
              <w:pStyle w:val="TAC"/>
              <w:rPr>
                <w:rFonts w:cs="Arial"/>
                <w:lang w:eastAsia="en-US"/>
              </w:rPr>
            </w:pPr>
            <w:r w:rsidRPr="00732759">
              <w:rPr>
                <w:rFonts w:cs="Arial"/>
                <w:lang w:eastAsia="en-US"/>
              </w:rPr>
              <w:t>A4-6</w:t>
            </w:r>
          </w:p>
        </w:tc>
        <w:tc>
          <w:tcPr>
            <w:tcW w:w="1701" w:type="dxa"/>
          </w:tcPr>
          <w:p w14:paraId="200ED9B4" w14:textId="77777777" w:rsidR="00572488" w:rsidRPr="00732759" w:rsidRDefault="00572488" w:rsidP="00A06BCC">
            <w:pPr>
              <w:pStyle w:val="TAC"/>
              <w:rPr>
                <w:rFonts w:cs="Arial"/>
                <w:lang w:eastAsia="en-US"/>
              </w:rPr>
            </w:pPr>
            <w:r w:rsidRPr="00732759">
              <w:rPr>
                <w:rFonts w:cs="Arial"/>
                <w:lang w:eastAsia="en-US"/>
              </w:rPr>
              <w:t>30%</w:t>
            </w:r>
          </w:p>
        </w:tc>
        <w:tc>
          <w:tcPr>
            <w:tcW w:w="1221" w:type="dxa"/>
          </w:tcPr>
          <w:p w14:paraId="74C2A3E2" w14:textId="77777777" w:rsidR="00572488" w:rsidRPr="00732759" w:rsidRDefault="00572488" w:rsidP="00A06BCC">
            <w:pPr>
              <w:pStyle w:val="TAC"/>
              <w:rPr>
                <w:rFonts w:cs="Arial"/>
                <w:lang w:eastAsia="en-US"/>
              </w:rPr>
            </w:pPr>
            <w:r w:rsidRPr="00732759">
              <w:rPr>
                <w:rFonts w:cs="Arial"/>
                <w:lang w:eastAsia="en-US"/>
              </w:rPr>
              <w:t>-2.6</w:t>
            </w:r>
          </w:p>
        </w:tc>
      </w:tr>
      <w:tr w:rsidR="00572488" w:rsidRPr="00732759" w14:paraId="2F0A2DE9" w14:textId="77777777" w:rsidTr="00A06BCC">
        <w:trPr>
          <w:jc w:val="center"/>
        </w:trPr>
        <w:tc>
          <w:tcPr>
            <w:tcW w:w="1421" w:type="dxa"/>
            <w:vMerge/>
          </w:tcPr>
          <w:p w14:paraId="67EF348A" w14:textId="77777777" w:rsidR="00572488" w:rsidRPr="00732759" w:rsidRDefault="00572488" w:rsidP="00A06BCC">
            <w:pPr>
              <w:pStyle w:val="TAC"/>
              <w:rPr>
                <w:rFonts w:cs="Arial"/>
                <w:lang w:eastAsia="en-US"/>
              </w:rPr>
            </w:pPr>
          </w:p>
        </w:tc>
        <w:tc>
          <w:tcPr>
            <w:tcW w:w="1484" w:type="dxa"/>
            <w:vMerge/>
          </w:tcPr>
          <w:p w14:paraId="5EBF70FE" w14:textId="77777777" w:rsidR="00572488" w:rsidRPr="00732759" w:rsidRDefault="00572488" w:rsidP="00A06BCC">
            <w:pPr>
              <w:pStyle w:val="TAC"/>
              <w:rPr>
                <w:rFonts w:cs="Arial"/>
                <w:lang w:eastAsia="en-US"/>
              </w:rPr>
            </w:pPr>
          </w:p>
        </w:tc>
        <w:tc>
          <w:tcPr>
            <w:tcW w:w="1381" w:type="dxa"/>
            <w:vMerge/>
          </w:tcPr>
          <w:p w14:paraId="715E9876" w14:textId="77777777" w:rsidR="00572488" w:rsidRPr="00732759" w:rsidRDefault="00572488" w:rsidP="00A06BCC">
            <w:pPr>
              <w:pStyle w:val="TAL"/>
              <w:rPr>
                <w:rFonts w:cs="Arial"/>
                <w:lang w:eastAsia="en-US"/>
              </w:rPr>
            </w:pPr>
          </w:p>
        </w:tc>
        <w:tc>
          <w:tcPr>
            <w:tcW w:w="1406" w:type="dxa"/>
            <w:vMerge/>
          </w:tcPr>
          <w:p w14:paraId="550BDF0D" w14:textId="77777777" w:rsidR="00572488" w:rsidRPr="00732759" w:rsidRDefault="00572488" w:rsidP="00A06BCC">
            <w:pPr>
              <w:pStyle w:val="TAL"/>
              <w:rPr>
                <w:rFonts w:cs="Arial"/>
                <w:lang w:eastAsia="en-US"/>
              </w:rPr>
            </w:pPr>
          </w:p>
        </w:tc>
        <w:tc>
          <w:tcPr>
            <w:tcW w:w="1240" w:type="dxa"/>
            <w:vMerge/>
          </w:tcPr>
          <w:p w14:paraId="4378DD0D" w14:textId="77777777" w:rsidR="00572488" w:rsidRPr="00732759" w:rsidRDefault="00572488" w:rsidP="00A06BCC">
            <w:pPr>
              <w:pStyle w:val="TAC"/>
              <w:rPr>
                <w:rFonts w:cs="Arial"/>
                <w:lang w:eastAsia="en-US"/>
              </w:rPr>
            </w:pPr>
          </w:p>
        </w:tc>
        <w:tc>
          <w:tcPr>
            <w:tcW w:w="1701" w:type="dxa"/>
          </w:tcPr>
          <w:p w14:paraId="0EC501B6"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36DF4942" w14:textId="77777777" w:rsidR="00572488" w:rsidRPr="00732759" w:rsidRDefault="00572488" w:rsidP="00A06BCC">
            <w:pPr>
              <w:pStyle w:val="TAC"/>
              <w:rPr>
                <w:rFonts w:cs="Arial"/>
                <w:lang w:eastAsia="en-US"/>
              </w:rPr>
            </w:pPr>
            <w:r w:rsidRPr="00732759">
              <w:rPr>
                <w:rFonts w:cs="Arial"/>
                <w:lang w:eastAsia="en-US"/>
              </w:rPr>
              <w:t>4.7</w:t>
            </w:r>
          </w:p>
        </w:tc>
      </w:tr>
      <w:tr w:rsidR="00572488" w:rsidRPr="00732759" w14:paraId="2849B046" w14:textId="77777777" w:rsidTr="00A06BCC">
        <w:trPr>
          <w:jc w:val="center"/>
        </w:trPr>
        <w:tc>
          <w:tcPr>
            <w:tcW w:w="1421" w:type="dxa"/>
            <w:vMerge/>
          </w:tcPr>
          <w:p w14:paraId="349021AE" w14:textId="77777777" w:rsidR="00572488" w:rsidRPr="00732759" w:rsidRDefault="00572488" w:rsidP="00A06BCC">
            <w:pPr>
              <w:pStyle w:val="TAC"/>
              <w:rPr>
                <w:rFonts w:cs="Arial"/>
                <w:lang w:eastAsia="en-US"/>
              </w:rPr>
            </w:pPr>
          </w:p>
        </w:tc>
        <w:tc>
          <w:tcPr>
            <w:tcW w:w="1484" w:type="dxa"/>
            <w:vMerge/>
          </w:tcPr>
          <w:p w14:paraId="1868E87B" w14:textId="77777777" w:rsidR="00572488" w:rsidRPr="00732759" w:rsidRDefault="00572488" w:rsidP="00A06BCC">
            <w:pPr>
              <w:pStyle w:val="TAC"/>
              <w:rPr>
                <w:rFonts w:cs="Arial"/>
                <w:lang w:eastAsia="en-US"/>
              </w:rPr>
            </w:pPr>
          </w:p>
        </w:tc>
        <w:tc>
          <w:tcPr>
            <w:tcW w:w="1381" w:type="dxa"/>
            <w:vMerge/>
          </w:tcPr>
          <w:p w14:paraId="0BAB691D" w14:textId="77777777" w:rsidR="00572488" w:rsidRPr="00732759" w:rsidRDefault="00572488" w:rsidP="00A06BCC">
            <w:pPr>
              <w:pStyle w:val="TAL"/>
              <w:rPr>
                <w:rFonts w:cs="Arial"/>
                <w:lang w:eastAsia="en-US"/>
              </w:rPr>
            </w:pPr>
          </w:p>
        </w:tc>
        <w:tc>
          <w:tcPr>
            <w:tcW w:w="1406" w:type="dxa"/>
            <w:vMerge w:val="restart"/>
          </w:tcPr>
          <w:p w14:paraId="49EC3A60" w14:textId="77777777" w:rsidR="00572488" w:rsidRPr="00732759" w:rsidRDefault="00572488"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0688619A" w14:textId="77777777" w:rsidR="00572488" w:rsidRPr="00732759" w:rsidRDefault="00572488" w:rsidP="00A06BCC">
            <w:pPr>
              <w:pStyle w:val="TAC"/>
              <w:rPr>
                <w:rFonts w:cs="Arial"/>
                <w:lang w:eastAsia="en-US"/>
              </w:rPr>
            </w:pPr>
            <w:r w:rsidRPr="00732759">
              <w:rPr>
                <w:rFonts w:cs="Arial"/>
                <w:lang w:eastAsia="en-US"/>
              </w:rPr>
              <w:t>A3-1</w:t>
            </w:r>
          </w:p>
        </w:tc>
        <w:tc>
          <w:tcPr>
            <w:tcW w:w="1701" w:type="dxa"/>
          </w:tcPr>
          <w:p w14:paraId="3914F390" w14:textId="77777777" w:rsidR="00572488" w:rsidRPr="00732759" w:rsidRDefault="00572488" w:rsidP="00A06BCC">
            <w:pPr>
              <w:pStyle w:val="TAC"/>
              <w:rPr>
                <w:rFonts w:cs="Arial"/>
                <w:lang w:eastAsia="en-US"/>
              </w:rPr>
            </w:pPr>
            <w:r w:rsidRPr="00732759">
              <w:rPr>
                <w:rFonts w:cs="Arial"/>
                <w:lang w:eastAsia="en-US"/>
              </w:rPr>
              <w:t>30%</w:t>
            </w:r>
          </w:p>
        </w:tc>
        <w:tc>
          <w:tcPr>
            <w:tcW w:w="1221" w:type="dxa"/>
          </w:tcPr>
          <w:p w14:paraId="73D0B200" w14:textId="77777777" w:rsidR="00572488" w:rsidRPr="00732759" w:rsidRDefault="00572488" w:rsidP="00A06BCC">
            <w:pPr>
              <w:pStyle w:val="TAC"/>
              <w:rPr>
                <w:rFonts w:cs="Arial"/>
                <w:lang w:eastAsia="en-US"/>
              </w:rPr>
            </w:pPr>
            <w:r w:rsidRPr="00732759">
              <w:rPr>
                <w:rFonts w:cs="Arial"/>
                <w:lang w:eastAsia="en-US"/>
              </w:rPr>
              <w:t>-6.8</w:t>
            </w:r>
          </w:p>
        </w:tc>
      </w:tr>
      <w:tr w:rsidR="00572488" w:rsidRPr="00732759" w14:paraId="1B2CA0F1" w14:textId="77777777" w:rsidTr="00A06BCC">
        <w:trPr>
          <w:jc w:val="center"/>
        </w:trPr>
        <w:tc>
          <w:tcPr>
            <w:tcW w:w="1421" w:type="dxa"/>
            <w:vMerge/>
          </w:tcPr>
          <w:p w14:paraId="2DFC3417" w14:textId="77777777" w:rsidR="00572488" w:rsidRPr="00732759" w:rsidRDefault="00572488" w:rsidP="00A06BCC">
            <w:pPr>
              <w:pStyle w:val="TAC"/>
              <w:rPr>
                <w:rFonts w:cs="Arial"/>
                <w:lang w:eastAsia="en-US"/>
              </w:rPr>
            </w:pPr>
          </w:p>
        </w:tc>
        <w:tc>
          <w:tcPr>
            <w:tcW w:w="1484" w:type="dxa"/>
            <w:vMerge/>
          </w:tcPr>
          <w:p w14:paraId="3F6714D9" w14:textId="77777777" w:rsidR="00572488" w:rsidRPr="00732759" w:rsidRDefault="00572488" w:rsidP="00A06BCC">
            <w:pPr>
              <w:pStyle w:val="TAC"/>
              <w:rPr>
                <w:rFonts w:cs="Arial"/>
                <w:lang w:eastAsia="en-US"/>
              </w:rPr>
            </w:pPr>
          </w:p>
        </w:tc>
        <w:tc>
          <w:tcPr>
            <w:tcW w:w="1381" w:type="dxa"/>
            <w:vMerge/>
          </w:tcPr>
          <w:p w14:paraId="70978F0A" w14:textId="77777777" w:rsidR="00572488" w:rsidRPr="00732759" w:rsidRDefault="00572488" w:rsidP="00A06BCC">
            <w:pPr>
              <w:pStyle w:val="TAL"/>
              <w:rPr>
                <w:rFonts w:cs="Arial"/>
                <w:lang w:eastAsia="en-US"/>
              </w:rPr>
            </w:pPr>
          </w:p>
        </w:tc>
        <w:tc>
          <w:tcPr>
            <w:tcW w:w="1406" w:type="dxa"/>
            <w:vMerge/>
          </w:tcPr>
          <w:p w14:paraId="0157540B" w14:textId="77777777" w:rsidR="00572488" w:rsidRPr="00732759" w:rsidRDefault="00572488" w:rsidP="00A06BCC">
            <w:pPr>
              <w:pStyle w:val="TAL"/>
              <w:rPr>
                <w:rFonts w:cs="Arial"/>
                <w:lang w:eastAsia="en-US"/>
              </w:rPr>
            </w:pPr>
          </w:p>
        </w:tc>
        <w:tc>
          <w:tcPr>
            <w:tcW w:w="1240" w:type="dxa"/>
            <w:vMerge/>
          </w:tcPr>
          <w:p w14:paraId="0E3FE292" w14:textId="77777777" w:rsidR="00572488" w:rsidRPr="00732759" w:rsidRDefault="00572488" w:rsidP="00A06BCC">
            <w:pPr>
              <w:pStyle w:val="TAC"/>
              <w:rPr>
                <w:rFonts w:cs="Arial"/>
                <w:lang w:eastAsia="en-US"/>
              </w:rPr>
            </w:pPr>
          </w:p>
        </w:tc>
        <w:tc>
          <w:tcPr>
            <w:tcW w:w="1701" w:type="dxa"/>
          </w:tcPr>
          <w:p w14:paraId="43E3B3D6"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1176F1F3" w14:textId="77777777" w:rsidR="00572488" w:rsidRPr="00732759" w:rsidRDefault="00572488" w:rsidP="00A06BCC">
            <w:pPr>
              <w:pStyle w:val="TAC"/>
              <w:rPr>
                <w:rFonts w:cs="Arial"/>
                <w:lang w:eastAsia="en-US"/>
              </w:rPr>
            </w:pPr>
            <w:r w:rsidRPr="00732759">
              <w:rPr>
                <w:rFonts w:cs="Arial"/>
                <w:lang w:eastAsia="en-US"/>
              </w:rPr>
              <w:t>-3.6</w:t>
            </w:r>
          </w:p>
        </w:tc>
      </w:tr>
      <w:tr w:rsidR="00572488" w:rsidRPr="00732759" w14:paraId="79C46849" w14:textId="77777777" w:rsidTr="00A06BCC">
        <w:trPr>
          <w:jc w:val="center"/>
        </w:trPr>
        <w:tc>
          <w:tcPr>
            <w:tcW w:w="1421" w:type="dxa"/>
            <w:vMerge/>
          </w:tcPr>
          <w:p w14:paraId="1A26F0BB" w14:textId="77777777" w:rsidR="00572488" w:rsidRPr="00732759" w:rsidRDefault="00572488" w:rsidP="00A06BCC">
            <w:pPr>
              <w:pStyle w:val="TAC"/>
              <w:rPr>
                <w:rFonts w:cs="Arial"/>
                <w:lang w:eastAsia="en-US"/>
              </w:rPr>
            </w:pPr>
          </w:p>
        </w:tc>
        <w:tc>
          <w:tcPr>
            <w:tcW w:w="1484" w:type="dxa"/>
            <w:vMerge/>
          </w:tcPr>
          <w:p w14:paraId="62EDEBBB" w14:textId="77777777" w:rsidR="00572488" w:rsidRPr="00732759" w:rsidRDefault="00572488" w:rsidP="00A06BCC">
            <w:pPr>
              <w:pStyle w:val="TAC"/>
              <w:rPr>
                <w:rFonts w:cs="Arial"/>
                <w:lang w:eastAsia="en-US"/>
              </w:rPr>
            </w:pPr>
          </w:p>
        </w:tc>
        <w:tc>
          <w:tcPr>
            <w:tcW w:w="1381" w:type="dxa"/>
            <w:vMerge/>
          </w:tcPr>
          <w:p w14:paraId="5C794ECE" w14:textId="77777777" w:rsidR="00572488" w:rsidRPr="00732759" w:rsidRDefault="00572488" w:rsidP="00A06BCC">
            <w:pPr>
              <w:pStyle w:val="TAL"/>
              <w:rPr>
                <w:rFonts w:cs="Arial"/>
                <w:lang w:eastAsia="en-US"/>
              </w:rPr>
            </w:pPr>
          </w:p>
        </w:tc>
        <w:tc>
          <w:tcPr>
            <w:tcW w:w="1406" w:type="dxa"/>
            <w:vMerge w:val="restart"/>
          </w:tcPr>
          <w:p w14:paraId="34D127ED" w14:textId="77777777" w:rsidR="00572488" w:rsidRPr="00732759" w:rsidRDefault="00572488" w:rsidP="00A06BC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14:paraId="56F588F0" w14:textId="77777777" w:rsidR="00572488" w:rsidRPr="00732759" w:rsidRDefault="00572488" w:rsidP="00A06BCC">
            <w:pPr>
              <w:pStyle w:val="TAC"/>
              <w:rPr>
                <w:rFonts w:cs="Arial"/>
                <w:lang w:eastAsia="en-US"/>
              </w:rPr>
            </w:pPr>
            <w:r w:rsidRPr="00732759">
              <w:rPr>
                <w:rFonts w:cs="Arial"/>
                <w:lang w:eastAsia="en-US"/>
              </w:rPr>
              <w:t>A3-1</w:t>
            </w:r>
          </w:p>
        </w:tc>
        <w:tc>
          <w:tcPr>
            <w:tcW w:w="1701" w:type="dxa"/>
          </w:tcPr>
          <w:p w14:paraId="249330DD" w14:textId="77777777" w:rsidR="00572488" w:rsidRPr="00732759" w:rsidRDefault="00572488" w:rsidP="00A06BCC">
            <w:pPr>
              <w:pStyle w:val="TAC"/>
              <w:rPr>
                <w:rFonts w:cs="Arial"/>
                <w:lang w:eastAsia="en-US"/>
              </w:rPr>
            </w:pPr>
            <w:r w:rsidRPr="00732759">
              <w:rPr>
                <w:rFonts w:cs="Arial"/>
                <w:lang w:eastAsia="en-US"/>
              </w:rPr>
              <w:t>30%</w:t>
            </w:r>
          </w:p>
        </w:tc>
        <w:tc>
          <w:tcPr>
            <w:tcW w:w="1221" w:type="dxa"/>
          </w:tcPr>
          <w:p w14:paraId="3DC64150" w14:textId="77777777" w:rsidR="00572488" w:rsidRPr="00732759" w:rsidRDefault="00572488" w:rsidP="00A06BCC">
            <w:pPr>
              <w:pStyle w:val="TAC"/>
              <w:rPr>
                <w:rFonts w:cs="Arial"/>
                <w:lang w:eastAsia="en-US"/>
              </w:rPr>
            </w:pPr>
            <w:r w:rsidRPr="00732759">
              <w:rPr>
                <w:rFonts w:cs="Arial"/>
                <w:lang w:eastAsia="en-US"/>
              </w:rPr>
              <w:t>-6.8</w:t>
            </w:r>
          </w:p>
        </w:tc>
      </w:tr>
      <w:tr w:rsidR="00572488" w:rsidRPr="00732759" w14:paraId="0BED712D" w14:textId="77777777" w:rsidTr="00A06BCC">
        <w:trPr>
          <w:jc w:val="center"/>
        </w:trPr>
        <w:tc>
          <w:tcPr>
            <w:tcW w:w="1421" w:type="dxa"/>
            <w:vMerge/>
          </w:tcPr>
          <w:p w14:paraId="7EE1AAA2" w14:textId="77777777" w:rsidR="00572488" w:rsidRPr="00732759" w:rsidRDefault="00572488" w:rsidP="00A06BCC">
            <w:pPr>
              <w:pStyle w:val="TAC"/>
              <w:rPr>
                <w:rFonts w:cs="Arial"/>
                <w:lang w:eastAsia="en-US"/>
              </w:rPr>
            </w:pPr>
          </w:p>
        </w:tc>
        <w:tc>
          <w:tcPr>
            <w:tcW w:w="1484" w:type="dxa"/>
            <w:vMerge/>
          </w:tcPr>
          <w:p w14:paraId="325BFB45" w14:textId="77777777" w:rsidR="00572488" w:rsidRPr="00732759" w:rsidRDefault="00572488" w:rsidP="00A06BCC">
            <w:pPr>
              <w:pStyle w:val="TAC"/>
              <w:rPr>
                <w:rFonts w:cs="Arial"/>
                <w:lang w:eastAsia="en-US"/>
              </w:rPr>
            </w:pPr>
          </w:p>
        </w:tc>
        <w:tc>
          <w:tcPr>
            <w:tcW w:w="1381" w:type="dxa"/>
            <w:vMerge/>
          </w:tcPr>
          <w:p w14:paraId="0DC347A2" w14:textId="77777777" w:rsidR="00572488" w:rsidRPr="00732759" w:rsidRDefault="00572488" w:rsidP="00A06BCC">
            <w:pPr>
              <w:pStyle w:val="TAL"/>
              <w:rPr>
                <w:rFonts w:cs="Arial"/>
                <w:lang w:eastAsia="en-US"/>
              </w:rPr>
            </w:pPr>
          </w:p>
        </w:tc>
        <w:tc>
          <w:tcPr>
            <w:tcW w:w="1406" w:type="dxa"/>
            <w:vMerge/>
          </w:tcPr>
          <w:p w14:paraId="179FC2DC" w14:textId="77777777" w:rsidR="00572488" w:rsidRPr="00732759" w:rsidRDefault="00572488" w:rsidP="00A06BCC">
            <w:pPr>
              <w:pStyle w:val="TAL"/>
              <w:rPr>
                <w:rFonts w:cs="Arial"/>
                <w:lang w:eastAsia="en-US"/>
              </w:rPr>
            </w:pPr>
          </w:p>
        </w:tc>
        <w:tc>
          <w:tcPr>
            <w:tcW w:w="1240" w:type="dxa"/>
            <w:vMerge/>
          </w:tcPr>
          <w:p w14:paraId="67031D74" w14:textId="77777777" w:rsidR="00572488" w:rsidRPr="00732759" w:rsidRDefault="00572488" w:rsidP="00A06BCC">
            <w:pPr>
              <w:pStyle w:val="TAC"/>
              <w:rPr>
                <w:rFonts w:cs="Arial"/>
                <w:lang w:eastAsia="en-US"/>
              </w:rPr>
            </w:pPr>
          </w:p>
        </w:tc>
        <w:tc>
          <w:tcPr>
            <w:tcW w:w="1701" w:type="dxa"/>
          </w:tcPr>
          <w:p w14:paraId="7D8DD96E"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45DB5F8D" w14:textId="77777777" w:rsidR="00572488" w:rsidRPr="00732759" w:rsidRDefault="00572488" w:rsidP="00A06BCC">
            <w:pPr>
              <w:pStyle w:val="TAC"/>
              <w:rPr>
                <w:rFonts w:cs="Arial"/>
                <w:lang w:eastAsia="en-US"/>
              </w:rPr>
            </w:pPr>
            <w:r w:rsidRPr="00732759">
              <w:rPr>
                <w:rFonts w:cs="Arial"/>
                <w:lang w:eastAsia="en-US"/>
              </w:rPr>
              <w:t>-3.3</w:t>
            </w:r>
          </w:p>
        </w:tc>
      </w:tr>
      <w:tr w:rsidR="00572488" w:rsidRPr="00732759" w14:paraId="35ED0722" w14:textId="77777777" w:rsidTr="00A06BCC">
        <w:trPr>
          <w:jc w:val="center"/>
        </w:trPr>
        <w:tc>
          <w:tcPr>
            <w:tcW w:w="1421" w:type="dxa"/>
            <w:vMerge/>
          </w:tcPr>
          <w:p w14:paraId="2F1B93BB" w14:textId="77777777" w:rsidR="00572488" w:rsidRPr="00732759" w:rsidRDefault="00572488" w:rsidP="00A06BCC">
            <w:pPr>
              <w:pStyle w:val="TAC"/>
              <w:rPr>
                <w:rFonts w:cs="Arial"/>
                <w:lang w:eastAsia="en-US"/>
              </w:rPr>
            </w:pPr>
          </w:p>
        </w:tc>
        <w:tc>
          <w:tcPr>
            <w:tcW w:w="1484" w:type="dxa"/>
            <w:vMerge/>
          </w:tcPr>
          <w:p w14:paraId="4FFF323E" w14:textId="77777777" w:rsidR="00572488" w:rsidRPr="00732759" w:rsidRDefault="00572488" w:rsidP="00A06BCC">
            <w:pPr>
              <w:pStyle w:val="TAC"/>
              <w:rPr>
                <w:rFonts w:cs="Arial"/>
                <w:lang w:eastAsia="en-US"/>
              </w:rPr>
            </w:pPr>
          </w:p>
        </w:tc>
        <w:tc>
          <w:tcPr>
            <w:tcW w:w="1381" w:type="dxa"/>
            <w:vMerge w:val="restart"/>
          </w:tcPr>
          <w:p w14:paraId="0C374F0A" w14:textId="77777777" w:rsidR="00572488" w:rsidRPr="00732759" w:rsidRDefault="00572488" w:rsidP="00A06BCC">
            <w:pPr>
              <w:pStyle w:val="TAL"/>
              <w:rPr>
                <w:rFonts w:cs="Arial"/>
                <w:lang w:eastAsia="en-US"/>
              </w:rPr>
            </w:pPr>
            <w:r w:rsidRPr="00732759">
              <w:rPr>
                <w:rFonts w:cs="Arial"/>
                <w:lang w:eastAsia="en-US"/>
              </w:rPr>
              <w:t>Extended</w:t>
            </w:r>
          </w:p>
        </w:tc>
        <w:tc>
          <w:tcPr>
            <w:tcW w:w="1406" w:type="dxa"/>
            <w:vMerge w:val="restart"/>
          </w:tcPr>
          <w:p w14:paraId="40DFF64B" w14:textId="77777777" w:rsidR="00572488" w:rsidRPr="00732759" w:rsidRDefault="00572488"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6AF875E8" w14:textId="77777777" w:rsidR="00572488" w:rsidRPr="00732759" w:rsidRDefault="00572488" w:rsidP="00A06BCC">
            <w:pPr>
              <w:pStyle w:val="TAC"/>
              <w:rPr>
                <w:rFonts w:cs="Arial"/>
                <w:lang w:eastAsia="en-US"/>
              </w:rPr>
            </w:pPr>
            <w:r w:rsidRPr="00732759">
              <w:rPr>
                <w:rFonts w:cs="Arial"/>
                <w:lang w:eastAsia="en-US"/>
              </w:rPr>
              <w:t>A4-2</w:t>
            </w:r>
          </w:p>
        </w:tc>
        <w:tc>
          <w:tcPr>
            <w:tcW w:w="1701" w:type="dxa"/>
          </w:tcPr>
          <w:p w14:paraId="58D03D3E" w14:textId="77777777" w:rsidR="00572488" w:rsidRPr="00732759" w:rsidRDefault="00572488" w:rsidP="00A06BCC">
            <w:pPr>
              <w:pStyle w:val="TAC"/>
              <w:rPr>
                <w:rFonts w:cs="Arial"/>
                <w:lang w:eastAsia="en-US"/>
              </w:rPr>
            </w:pPr>
            <w:r w:rsidRPr="00732759">
              <w:rPr>
                <w:rFonts w:cs="Arial"/>
                <w:lang w:eastAsia="en-US"/>
              </w:rPr>
              <w:t>30%</w:t>
            </w:r>
          </w:p>
        </w:tc>
        <w:tc>
          <w:tcPr>
            <w:tcW w:w="1221" w:type="dxa"/>
          </w:tcPr>
          <w:p w14:paraId="47CA4605" w14:textId="77777777" w:rsidR="00572488" w:rsidRPr="00732759" w:rsidRDefault="00572488" w:rsidP="00A06BCC">
            <w:pPr>
              <w:pStyle w:val="TAC"/>
              <w:rPr>
                <w:rFonts w:cs="Arial"/>
                <w:lang w:eastAsia="en-US"/>
              </w:rPr>
            </w:pPr>
            <w:r w:rsidRPr="00732759">
              <w:rPr>
                <w:rFonts w:cs="Arial"/>
                <w:lang w:eastAsia="en-US"/>
              </w:rPr>
              <w:t>-1.1</w:t>
            </w:r>
          </w:p>
        </w:tc>
      </w:tr>
      <w:tr w:rsidR="00572488" w:rsidRPr="00732759" w14:paraId="2D700C80" w14:textId="77777777" w:rsidTr="00A06BCC">
        <w:trPr>
          <w:jc w:val="center"/>
        </w:trPr>
        <w:tc>
          <w:tcPr>
            <w:tcW w:w="1421" w:type="dxa"/>
            <w:vMerge/>
          </w:tcPr>
          <w:p w14:paraId="61376A9B" w14:textId="77777777" w:rsidR="00572488" w:rsidRPr="00732759" w:rsidRDefault="00572488" w:rsidP="00A06BCC">
            <w:pPr>
              <w:pStyle w:val="TAC"/>
              <w:rPr>
                <w:rFonts w:cs="Arial"/>
                <w:lang w:eastAsia="en-US"/>
              </w:rPr>
            </w:pPr>
          </w:p>
        </w:tc>
        <w:tc>
          <w:tcPr>
            <w:tcW w:w="1484" w:type="dxa"/>
            <w:vMerge/>
          </w:tcPr>
          <w:p w14:paraId="2601B28C" w14:textId="77777777" w:rsidR="00572488" w:rsidRPr="00732759" w:rsidRDefault="00572488" w:rsidP="00A06BCC">
            <w:pPr>
              <w:pStyle w:val="TAC"/>
              <w:rPr>
                <w:rFonts w:cs="Arial"/>
                <w:lang w:eastAsia="en-US"/>
              </w:rPr>
            </w:pPr>
          </w:p>
        </w:tc>
        <w:tc>
          <w:tcPr>
            <w:tcW w:w="1381" w:type="dxa"/>
            <w:vMerge/>
          </w:tcPr>
          <w:p w14:paraId="2A2B7077" w14:textId="77777777" w:rsidR="00572488" w:rsidRPr="00732759" w:rsidRDefault="00572488" w:rsidP="00A06BCC">
            <w:pPr>
              <w:pStyle w:val="TAL"/>
              <w:rPr>
                <w:rFonts w:cs="Arial"/>
                <w:lang w:eastAsia="en-US"/>
              </w:rPr>
            </w:pPr>
          </w:p>
        </w:tc>
        <w:tc>
          <w:tcPr>
            <w:tcW w:w="1406" w:type="dxa"/>
            <w:vMerge/>
          </w:tcPr>
          <w:p w14:paraId="5F864345" w14:textId="77777777" w:rsidR="00572488" w:rsidRPr="00732759" w:rsidRDefault="00572488" w:rsidP="00A06BCC">
            <w:pPr>
              <w:pStyle w:val="TAL"/>
              <w:rPr>
                <w:rFonts w:cs="Arial"/>
                <w:lang w:eastAsia="en-US"/>
              </w:rPr>
            </w:pPr>
          </w:p>
        </w:tc>
        <w:tc>
          <w:tcPr>
            <w:tcW w:w="1240" w:type="dxa"/>
            <w:vMerge/>
          </w:tcPr>
          <w:p w14:paraId="3CCF9731" w14:textId="77777777" w:rsidR="00572488" w:rsidRPr="00732759" w:rsidRDefault="00572488" w:rsidP="00A06BCC">
            <w:pPr>
              <w:pStyle w:val="TAC"/>
              <w:rPr>
                <w:rFonts w:cs="Arial"/>
                <w:lang w:eastAsia="en-US"/>
              </w:rPr>
            </w:pPr>
          </w:p>
        </w:tc>
        <w:tc>
          <w:tcPr>
            <w:tcW w:w="1701" w:type="dxa"/>
          </w:tcPr>
          <w:p w14:paraId="02E80693"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1A50EBBA" w14:textId="77777777" w:rsidR="00572488" w:rsidRPr="00732759" w:rsidRDefault="00572488" w:rsidP="00A06BCC">
            <w:pPr>
              <w:pStyle w:val="TAC"/>
              <w:rPr>
                <w:rFonts w:cs="Arial"/>
                <w:lang w:eastAsia="en-US"/>
              </w:rPr>
            </w:pPr>
            <w:r w:rsidRPr="00732759">
              <w:rPr>
                <w:rFonts w:cs="Arial"/>
                <w:lang w:eastAsia="en-US"/>
              </w:rPr>
              <w:t>6.5</w:t>
            </w:r>
          </w:p>
        </w:tc>
      </w:tr>
      <w:tr w:rsidR="00572488" w:rsidRPr="00732759" w14:paraId="0905E9D9" w14:textId="77777777">
        <w:trPr>
          <w:jc w:val="center"/>
        </w:trPr>
        <w:tc>
          <w:tcPr>
            <w:tcW w:w="9854" w:type="dxa"/>
            <w:gridSpan w:val="7"/>
          </w:tcPr>
          <w:p w14:paraId="3E9C5162" w14:textId="77777777" w:rsidR="00572488" w:rsidRPr="00732759" w:rsidRDefault="00572488" w:rsidP="00B5650E">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p w14:paraId="0DEAF000" w14:textId="77777777" w:rsidR="00572488" w:rsidRPr="00732759" w:rsidRDefault="00572488" w:rsidP="00B5650E">
            <w:pPr>
              <w:pStyle w:val="TAN"/>
              <w:rPr>
                <w:rFonts w:cs="Arial"/>
                <w:lang w:eastAsia="en-US"/>
              </w:rPr>
            </w:pPr>
            <w:r w:rsidRPr="00732759">
              <w:rPr>
                <w:rFonts w:cs="Arial"/>
                <w:lang w:eastAsia="zh-CN"/>
              </w:rPr>
              <w:t>Note**:</w:t>
            </w:r>
            <w:r w:rsidRPr="00732759">
              <w:rPr>
                <w:rFonts w:cs="Arial"/>
                <w:lang w:eastAsia="zh-CN"/>
              </w:rPr>
              <w:tab/>
              <w:t>Not applicable for Local Area BS and Home BS, and only applicable for BS supporting ETU600.</w:t>
            </w:r>
          </w:p>
        </w:tc>
      </w:tr>
    </w:tbl>
    <w:p w14:paraId="42E8E600" w14:textId="77777777" w:rsidR="00C015D5" w:rsidRPr="00732759" w:rsidRDefault="00C015D5" w:rsidP="00C015D5"/>
    <w:p w14:paraId="7BCC625E" w14:textId="77777777" w:rsidR="00C015D5" w:rsidRPr="00732759" w:rsidRDefault="00C015D5" w:rsidP="004C5A97">
      <w:pPr>
        <w:pStyle w:val="TH"/>
      </w:pPr>
      <w:r w:rsidRPr="00732759">
        <w:t>Table 8.2.1</w:t>
      </w:r>
      <w:r w:rsidR="0021639F" w:rsidRPr="00732759">
        <w:t>.1</w:t>
      </w:r>
      <w:r w:rsidRPr="00732759">
        <w:t>-</w:t>
      </w:r>
      <w:r w:rsidR="0021639F" w:rsidRPr="00732759">
        <w:t>5</w:t>
      </w:r>
      <w:r w:rsidRPr="00732759">
        <w:t xml:space="preserve"> Minimum requirements for PUSCH, 15 MHz Channel Bandwidth</w:t>
      </w:r>
      <w:r w:rsidR="00D45B1C"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0"/>
        <w:gridCol w:w="1448"/>
        <w:gridCol w:w="1351"/>
        <w:gridCol w:w="1396"/>
        <w:gridCol w:w="1209"/>
        <w:gridCol w:w="1662"/>
        <w:gridCol w:w="1175"/>
      </w:tblGrid>
      <w:tr w:rsidR="00D45B1C" w:rsidRPr="00732759" w14:paraId="4188CF07" w14:textId="77777777">
        <w:trPr>
          <w:jc w:val="center"/>
        </w:trPr>
        <w:tc>
          <w:tcPr>
            <w:tcW w:w="1421" w:type="dxa"/>
          </w:tcPr>
          <w:p w14:paraId="6AE69E37" w14:textId="77777777"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484" w:type="dxa"/>
          </w:tcPr>
          <w:p w14:paraId="2C509DBE" w14:textId="77777777" w:rsidR="00D45B1C" w:rsidRPr="00732759" w:rsidRDefault="00D45B1C" w:rsidP="00D45B1C">
            <w:pPr>
              <w:pStyle w:val="TAH"/>
              <w:rPr>
                <w:rFonts w:cs="Arial"/>
                <w:lang w:eastAsia="en-US"/>
              </w:rPr>
            </w:pPr>
            <w:r w:rsidRPr="00732759">
              <w:rPr>
                <w:rFonts w:cs="Arial"/>
                <w:lang w:eastAsia="en-US"/>
              </w:rPr>
              <w:t>Number of RX antennas</w:t>
            </w:r>
          </w:p>
        </w:tc>
        <w:tc>
          <w:tcPr>
            <w:tcW w:w="1381" w:type="dxa"/>
          </w:tcPr>
          <w:p w14:paraId="2BC03BF2" w14:textId="77777777" w:rsidR="00D45B1C" w:rsidRPr="00732759" w:rsidRDefault="00D45B1C" w:rsidP="00D45B1C">
            <w:pPr>
              <w:pStyle w:val="TAH"/>
              <w:rPr>
                <w:rFonts w:cs="Arial"/>
                <w:lang w:eastAsia="en-US"/>
              </w:rPr>
            </w:pPr>
            <w:r w:rsidRPr="00732759">
              <w:rPr>
                <w:rFonts w:cs="Arial"/>
                <w:lang w:eastAsia="en-US"/>
              </w:rPr>
              <w:t>Cyclic prefix</w:t>
            </w:r>
          </w:p>
        </w:tc>
        <w:tc>
          <w:tcPr>
            <w:tcW w:w="1406" w:type="dxa"/>
          </w:tcPr>
          <w:p w14:paraId="08C8760E" w14:textId="77777777"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240" w:type="dxa"/>
          </w:tcPr>
          <w:p w14:paraId="0D65A0F9" w14:textId="77777777"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701" w:type="dxa"/>
          </w:tcPr>
          <w:p w14:paraId="0EDD388B" w14:textId="77777777" w:rsidR="00D45B1C" w:rsidRPr="00732759" w:rsidRDefault="00D45B1C" w:rsidP="00D45B1C">
            <w:pPr>
              <w:pStyle w:val="TAH"/>
              <w:rPr>
                <w:rFonts w:cs="Arial"/>
                <w:lang w:eastAsia="en-US"/>
              </w:rPr>
            </w:pPr>
            <w:r w:rsidRPr="00732759">
              <w:rPr>
                <w:rFonts w:cs="Arial"/>
                <w:lang w:eastAsia="en-US"/>
              </w:rPr>
              <w:t>Fraction of maximum throughput</w:t>
            </w:r>
          </w:p>
        </w:tc>
        <w:tc>
          <w:tcPr>
            <w:tcW w:w="1221" w:type="dxa"/>
          </w:tcPr>
          <w:p w14:paraId="57CED5EE" w14:textId="77777777" w:rsidR="00D45B1C" w:rsidRPr="00732759" w:rsidRDefault="00D45B1C" w:rsidP="00D45B1C">
            <w:pPr>
              <w:pStyle w:val="TAH"/>
              <w:rPr>
                <w:rFonts w:cs="Arial"/>
                <w:lang w:eastAsia="en-US"/>
              </w:rPr>
            </w:pPr>
            <w:r w:rsidRPr="00732759">
              <w:rPr>
                <w:rFonts w:cs="Arial"/>
                <w:lang w:eastAsia="en-US"/>
              </w:rPr>
              <w:t>SNR</w:t>
            </w:r>
          </w:p>
          <w:p w14:paraId="34F1F676" w14:textId="77777777" w:rsidR="00D45B1C" w:rsidRPr="00732759" w:rsidRDefault="00D45B1C" w:rsidP="00D45B1C">
            <w:pPr>
              <w:pStyle w:val="TAH"/>
              <w:rPr>
                <w:rFonts w:cs="Arial"/>
                <w:lang w:eastAsia="en-US"/>
              </w:rPr>
            </w:pPr>
            <w:r w:rsidRPr="00732759">
              <w:rPr>
                <w:rFonts w:cs="Arial"/>
                <w:lang w:eastAsia="en-US"/>
              </w:rPr>
              <w:t>[dB]</w:t>
            </w:r>
          </w:p>
        </w:tc>
      </w:tr>
      <w:tr w:rsidR="00572488" w:rsidRPr="00732759" w14:paraId="3510CC17" w14:textId="77777777">
        <w:trPr>
          <w:jc w:val="center"/>
        </w:trPr>
        <w:tc>
          <w:tcPr>
            <w:tcW w:w="1421" w:type="dxa"/>
            <w:vMerge w:val="restart"/>
          </w:tcPr>
          <w:p w14:paraId="387B284B" w14:textId="77777777" w:rsidR="00572488" w:rsidRPr="00732759" w:rsidRDefault="00572488" w:rsidP="00D45B1C">
            <w:pPr>
              <w:pStyle w:val="TAC"/>
              <w:rPr>
                <w:rFonts w:cs="Arial"/>
                <w:lang w:eastAsia="zh-CN"/>
              </w:rPr>
            </w:pPr>
            <w:r w:rsidRPr="00732759">
              <w:rPr>
                <w:rFonts w:cs="Arial"/>
                <w:lang w:eastAsia="zh-CN"/>
              </w:rPr>
              <w:t>1</w:t>
            </w:r>
          </w:p>
        </w:tc>
        <w:tc>
          <w:tcPr>
            <w:tcW w:w="1484" w:type="dxa"/>
            <w:vMerge w:val="restart"/>
          </w:tcPr>
          <w:p w14:paraId="67C59C89" w14:textId="77777777" w:rsidR="00572488" w:rsidRPr="00732759" w:rsidRDefault="00572488" w:rsidP="00D45B1C">
            <w:pPr>
              <w:pStyle w:val="TAC"/>
              <w:rPr>
                <w:rFonts w:cs="Arial"/>
                <w:lang w:eastAsia="en-US"/>
              </w:rPr>
            </w:pPr>
            <w:r w:rsidRPr="00732759">
              <w:rPr>
                <w:rFonts w:cs="Arial"/>
                <w:lang w:eastAsia="en-US"/>
              </w:rPr>
              <w:t>2</w:t>
            </w:r>
          </w:p>
        </w:tc>
        <w:tc>
          <w:tcPr>
            <w:tcW w:w="1381" w:type="dxa"/>
            <w:vMerge w:val="restart"/>
          </w:tcPr>
          <w:p w14:paraId="23132510" w14:textId="77777777" w:rsidR="00572488" w:rsidRPr="00732759" w:rsidRDefault="00572488" w:rsidP="00D45B1C">
            <w:pPr>
              <w:pStyle w:val="TAL"/>
              <w:rPr>
                <w:rFonts w:cs="Arial"/>
                <w:lang w:eastAsia="en-US"/>
              </w:rPr>
            </w:pPr>
            <w:r w:rsidRPr="00732759">
              <w:rPr>
                <w:rFonts w:cs="Arial"/>
                <w:lang w:eastAsia="en-US"/>
              </w:rPr>
              <w:t>Normal</w:t>
            </w:r>
          </w:p>
        </w:tc>
        <w:tc>
          <w:tcPr>
            <w:tcW w:w="1406" w:type="dxa"/>
            <w:vMerge w:val="restart"/>
          </w:tcPr>
          <w:p w14:paraId="3081A2DE" w14:textId="77777777" w:rsidR="00572488" w:rsidRPr="00732759" w:rsidRDefault="00572488" w:rsidP="00D45B1C">
            <w:pPr>
              <w:pStyle w:val="TAL"/>
              <w:rPr>
                <w:rFonts w:cs="Arial"/>
                <w:lang w:eastAsia="en-US"/>
              </w:rPr>
            </w:pPr>
            <w:r w:rsidRPr="00732759">
              <w:rPr>
                <w:rFonts w:cs="Arial"/>
                <w:lang w:eastAsia="en-US"/>
              </w:rPr>
              <w:t>EPA 5Hz Low</w:t>
            </w:r>
          </w:p>
        </w:tc>
        <w:tc>
          <w:tcPr>
            <w:tcW w:w="1240" w:type="dxa"/>
            <w:vMerge w:val="restart"/>
          </w:tcPr>
          <w:p w14:paraId="7851E022" w14:textId="77777777" w:rsidR="00572488" w:rsidRPr="00732759" w:rsidRDefault="00572488" w:rsidP="00D45B1C">
            <w:pPr>
              <w:pStyle w:val="TAC"/>
              <w:rPr>
                <w:rFonts w:cs="Arial"/>
                <w:lang w:eastAsia="en-US"/>
              </w:rPr>
            </w:pPr>
            <w:r w:rsidRPr="00732759">
              <w:rPr>
                <w:rFonts w:cs="Arial"/>
                <w:lang w:eastAsia="en-US"/>
              </w:rPr>
              <w:t>A3-6</w:t>
            </w:r>
          </w:p>
        </w:tc>
        <w:tc>
          <w:tcPr>
            <w:tcW w:w="1701" w:type="dxa"/>
          </w:tcPr>
          <w:p w14:paraId="78106F1C"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298381A1" w14:textId="77777777" w:rsidR="00572488" w:rsidRPr="00732759" w:rsidRDefault="00572488" w:rsidP="00D45B1C">
            <w:pPr>
              <w:pStyle w:val="TAC"/>
              <w:rPr>
                <w:rFonts w:cs="Arial"/>
                <w:lang w:eastAsia="en-US"/>
              </w:rPr>
            </w:pPr>
            <w:r w:rsidRPr="00732759">
              <w:rPr>
                <w:rFonts w:cs="Arial"/>
                <w:lang w:eastAsia="en-US"/>
              </w:rPr>
              <w:t>-4.5</w:t>
            </w:r>
          </w:p>
        </w:tc>
      </w:tr>
      <w:tr w:rsidR="00572488" w:rsidRPr="00732759" w14:paraId="03876704" w14:textId="77777777">
        <w:trPr>
          <w:jc w:val="center"/>
        </w:trPr>
        <w:tc>
          <w:tcPr>
            <w:tcW w:w="1421" w:type="dxa"/>
            <w:vMerge/>
          </w:tcPr>
          <w:p w14:paraId="60725696" w14:textId="77777777" w:rsidR="00572488" w:rsidRPr="00732759" w:rsidRDefault="00572488" w:rsidP="00D45B1C">
            <w:pPr>
              <w:pStyle w:val="TAC"/>
              <w:rPr>
                <w:rFonts w:cs="Arial"/>
                <w:lang w:eastAsia="en-US"/>
              </w:rPr>
            </w:pPr>
          </w:p>
        </w:tc>
        <w:tc>
          <w:tcPr>
            <w:tcW w:w="1484" w:type="dxa"/>
            <w:vMerge/>
          </w:tcPr>
          <w:p w14:paraId="1D70963B" w14:textId="77777777" w:rsidR="00572488" w:rsidRPr="00732759" w:rsidRDefault="00572488" w:rsidP="00D45B1C">
            <w:pPr>
              <w:pStyle w:val="TAC"/>
              <w:rPr>
                <w:rFonts w:cs="Arial"/>
                <w:lang w:eastAsia="en-US"/>
              </w:rPr>
            </w:pPr>
          </w:p>
        </w:tc>
        <w:tc>
          <w:tcPr>
            <w:tcW w:w="1381" w:type="dxa"/>
            <w:vMerge/>
          </w:tcPr>
          <w:p w14:paraId="034011D4" w14:textId="77777777" w:rsidR="00572488" w:rsidRPr="00732759" w:rsidRDefault="00572488" w:rsidP="00D45B1C">
            <w:pPr>
              <w:pStyle w:val="TAL"/>
              <w:rPr>
                <w:rFonts w:cs="Arial"/>
                <w:lang w:eastAsia="en-US"/>
              </w:rPr>
            </w:pPr>
          </w:p>
        </w:tc>
        <w:tc>
          <w:tcPr>
            <w:tcW w:w="1406" w:type="dxa"/>
            <w:vMerge/>
          </w:tcPr>
          <w:p w14:paraId="4BF8B4ED" w14:textId="77777777" w:rsidR="00572488" w:rsidRPr="00732759" w:rsidRDefault="00572488" w:rsidP="00D45B1C">
            <w:pPr>
              <w:pStyle w:val="TAL"/>
              <w:rPr>
                <w:rFonts w:cs="Arial"/>
                <w:lang w:eastAsia="en-US"/>
              </w:rPr>
            </w:pPr>
          </w:p>
        </w:tc>
        <w:tc>
          <w:tcPr>
            <w:tcW w:w="1240" w:type="dxa"/>
            <w:vMerge/>
          </w:tcPr>
          <w:p w14:paraId="1F41C9CF" w14:textId="77777777" w:rsidR="00572488" w:rsidRPr="00732759" w:rsidRDefault="00572488" w:rsidP="00D45B1C">
            <w:pPr>
              <w:pStyle w:val="TAC"/>
              <w:rPr>
                <w:rFonts w:cs="Arial"/>
                <w:lang w:eastAsia="en-US"/>
              </w:rPr>
            </w:pPr>
          </w:p>
        </w:tc>
        <w:tc>
          <w:tcPr>
            <w:tcW w:w="1701" w:type="dxa"/>
          </w:tcPr>
          <w:p w14:paraId="39E7CF49"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0D07E922" w14:textId="77777777" w:rsidR="00572488" w:rsidRPr="00732759" w:rsidRDefault="00572488" w:rsidP="00D45B1C">
            <w:pPr>
              <w:pStyle w:val="TAC"/>
              <w:rPr>
                <w:rFonts w:cs="Arial"/>
                <w:lang w:eastAsia="en-US"/>
              </w:rPr>
            </w:pPr>
            <w:r w:rsidRPr="00732759">
              <w:rPr>
                <w:rFonts w:cs="Arial"/>
                <w:lang w:eastAsia="en-US"/>
              </w:rPr>
              <w:t>-0.8</w:t>
            </w:r>
          </w:p>
        </w:tc>
      </w:tr>
      <w:tr w:rsidR="00572488" w:rsidRPr="00732759" w14:paraId="780A5BB4" w14:textId="77777777">
        <w:trPr>
          <w:jc w:val="center"/>
        </w:trPr>
        <w:tc>
          <w:tcPr>
            <w:tcW w:w="1421" w:type="dxa"/>
            <w:vMerge/>
          </w:tcPr>
          <w:p w14:paraId="7C87B7A0" w14:textId="77777777" w:rsidR="00572488" w:rsidRPr="00732759" w:rsidRDefault="00572488" w:rsidP="00D45B1C">
            <w:pPr>
              <w:pStyle w:val="TAC"/>
              <w:rPr>
                <w:rFonts w:cs="Arial"/>
                <w:lang w:eastAsia="en-US"/>
              </w:rPr>
            </w:pPr>
          </w:p>
        </w:tc>
        <w:tc>
          <w:tcPr>
            <w:tcW w:w="1484" w:type="dxa"/>
            <w:vMerge/>
          </w:tcPr>
          <w:p w14:paraId="7D9C77A6" w14:textId="77777777" w:rsidR="00572488" w:rsidRPr="00732759" w:rsidRDefault="00572488" w:rsidP="00D45B1C">
            <w:pPr>
              <w:pStyle w:val="TAC"/>
              <w:rPr>
                <w:rFonts w:cs="Arial"/>
                <w:lang w:eastAsia="en-US"/>
              </w:rPr>
            </w:pPr>
          </w:p>
        </w:tc>
        <w:tc>
          <w:tcPr>
            <w:tcW w:w="1381" w:type="dxa"/>
            <w:vMerge/>
          </w:tcPr>
          <w:p w14:paraId="76A70553" w14:textId="77777777" w:rsidR="00572488" w:rsidRPr="00732759" w:rsidRDefault="00572488" w:rsidP="00D45B1C">
            <w:pPr>
              <w:pStyle w:val="TAL"/>
              <w:rPr>
                <w:rFonts w:cs="Arial"/>
                <w:lang w:eastAsia="en-US"/>
              </w:rPr>
            </w:pPr>
          </w:p>
        </w:tc>
        <w:tc>
          <w:tcPr>
            <w:tcW w:w="1406" w:type="dxa"/>
            <w:vMerge/>
          </w:tcPr>
          <w:p w14:paraId="00844242" w14:textId="77777777" w:rsidR="00572488" w:rsidRPr="00732759" w:rsidRDefault="00572488" w:rsidP="00D45B1C">
            <w:pPr>
              <w:pStyle w:val="TAL"/>
              <w:rPr>
                <w:rFonts w:cs="Arial"/>
                <w:lang w:eastAsia="en-US"/>
              </w:rPr>
            </w:pPr>
          </w:p>
        </w:tc>
        <w:tc>
          <w:tcPr>
            <w:tcW w:w="1240" w:type="dxa"/>
          </w:tcPr>
          <w:p w14:paraId="6CEE9040" w14:textId="77777777" w:rsidR="00572488" w:rsidRPr="00732759" w:rsidRDefault="00572488" w:rsidP="00D45B1C">
            <w:pPr>
              <w:pStyle w:val="TAC"/>
              <w:rPr>
                <w:rFonts w:cs="Arial"/>
                <w:lang w:eastAsia="en-US"/>
              </w:rPr>
            </w:pPr>
            <w:r w:rsidRPr="00732759">
              <w:rPr>
                <w:rFonts w:cs="Arial"/>
                <w:lang w:eastAsia="en-US"/>
              </w:rPr>
              <w:t>A4-7</w:t>
            </w:r>
          </w:p>
        </w:tc>
        <w:tc>
          <w:tcPr>
            <w:tcW w:w="1701" w:type="dxa"/>
          </w:tcPr>
          <w:p w14:paraId="1720E2E3"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63ACD23D" w14:textId="77777777" w:rsidR="00572488" w:rsidRPr="00732759" w:rsidRDefault="00572488" w:rsidP="00D45B1C">
            <w:pPr>
              <w:pStyle w:val="TAC"/>
              <w:rPr>
                <w:rFonts w:cs="Arial"/>
                <w:lang w:eastAsia="en-US"/>
              </w:rPr>
            </w:pPr>
            <w:r w:rsidRPr="00732759">
              <w:rPr>
                <w:rFonts w:cs="Arial"/>
                <w:lang w:eastAsia="en-US"/>
              </w:rPr>
              <w:t>11.3</w:t>
            </w:r>
          </w:p>
        </w:tc>
      </w:tr>
      <w:tr w:rsidR="00572488" w:rsidRPr="00732759" w14:paraId="28CAFDD3" w14:textId="77777777">
        <w:trPr>
          <w:jc w:val="center"/>
        </w:trPr>
        <w:tc>
          <w:tcPr>
            <w:tcW w:w="1421" w:type="dxa"/>
            <w:vMerge/>
          </w:tcPr>
          <w:p w14:paraId="406CF7A9" w14:textId="77777777" w:rsidR="00572488" w:rsidRPr="00732759" w:rsidRDefault="00572488" w:rsidP="00D45B1C">
            <w:pPr>
              <w:pStyle w:val="TAC"/>
              <w:rPr>
                <w:rFonts w:cs="Arial"/>
                <w:lang w:eastAsia="en-US"/>
              </w:rPr>
            </w:pPr>
          </w:p>
        </w:tc>
        <w:tc>
          <w:tcPr>
            <w:tcW w:w="1484" w:type="dxa"/>
            <w:vMerge/>
          </w:tcPr>
          <w:p w14:paraId="2F65DE32" w14:textId="77777777" w:rsidR="00572488" w:rsidRPr="00732759" w:rsidRDefault="00572488" w:rsidP="00D45B1C">
            <w:pPr>
              <w:pStyle w:val="TAC"/>
              <w:rPr>
                <w:rFonts w:cs="Arial"/>
                <w:lang w:eastAsia="en-US"/>
              </w:rPr>
            </w:pPr>
          </w:p>
        </w:tc>
        <w:tc>
          <w:tcPr>
            <w:tcW w:w="1381" w:type="dxa"/>
            <w:vMerge/>
          </w:tcPr>
          <w:p w14:paraId="7209E8CC" w14:textId="77777777" w:rsidR="00572488" w:rsidRPr="00732759" w:rsidRDefault="00572488" w:rsidP="00D45B1C">
            <w:pPr>
              <w:pStyle w:val="TAL"/>
              <w:rPr>
                <w:rFonts w:cs="Arial"/>
                <w:lang w:eastAsia="en-US"/>
              </w:rPr>
            </w:pPr>
          </w:p>
        </w:tc>
        <w:tc>
          <w:tcPr>
            <w:tcW w:w="1406" w:type="dxa"/>
            <w:vMerge/>
          </w:tcPr>
          <w:p w14:paraId="0134C2A3" w14:textId="77777777" w:rsidR="00572488" w:rsidRPr="00732759" w:rsidRDefault="00572488" w:rsidP="00D45B1C">
            <w:pPr>
              <w:pStyle w:val="TAL"/>
              <w:rPr>
                <w:rFonts w:cs="Arial"/>
                <w:lang w:eastAsia="en-US"/>
              </w:rPr>
            </w:pPr>
          </w:p>
        </w:tc>
        <w:tc>
          <w:tcPr>
            <w:tcW w:w="1240" w:type="dxa"/>
          </w:tcPr>
          <w:p w14:paraId="601BA9AD" w14:textId="77777777" w:rsidR="00572488" w:rsidRPr="00732759" w:rsidRDefault="00572488" w:rsidP="00D45B1C">
            <w:pPr>
              <w:pStyle w:val="TAC"/>
              <w:rPr>
                <w:rFonts w:cs="Arial"/>
                <w:lang w:eastAsia="en-US"/>
              </w:rPr>
            </w:pPr>
            <w:r w:rsidRPr="00732759">
              <w:rPr>
                <w:rFonts w:cs="Arial"/>
                <w:lang w:eastAsia="en-US"/>
              </w:rPr>
              <w:t>A5-6</w:t>
            </w:r>
          </w:p>
        </w:tc>
        <w:tc>
          <w:tcPr>
            <w:tcW w:w="1701" w:type="dxa"/>
          </w:tcPr>
          <w:p w14:paraId="2049301C"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32C77472" w14:textId="77777777" w:rsidR="00572488" w:rsidRPr="00732759" w:rsidRDefault="00572488" w:rsidP="00D45B1C">
            <w:pPr>
              <w:pStyle w:val="TAC"/>
              <w:rPr>
                <w:rFonts w:cs="Arial"/>
                <w:lang w:eastAsia="en-US"/>
              </w:rPr>
            </w:pPr>
            <w:r w:rsidRPr="00732759">
              <w:rPr>
                <w:rFonts w:cs="Arial"/>
                <w:lang w:eastAsia="en-US"/>
              </w:rPr>
              <w:t>18.8</w:t>
            </w:r>
          </w:p>
        </w:tc>
      </w:tr>
      <w:tr w:rsidR="00572488" w:rsidRPr="00732759" w14:paraId="46D3DE12" w14:textId="77777777">
        <w:trPr>
          <w:jc w:val="center"/>
        </w:trPr>
        <w:tc>
          <w:tcPr>
            <w:tcW w:w="1421" w:type="dxa"/>
            <w:vMerge/>
          </w:tcPr>
          <w:p w14:paraId="0E785B47" w14:textId="77777777" w:rsidR="00572488" w:rsidRPr="00732759" w:rsidRDefault="00572488" w:rsidP="00D45B1C">
            <w:pPr>
              <w:pStyle w:val="TAC"/>
              <w:rPr>
                <w:rFonts w:cs="Arial"/>
                <w:lang w:eastAsia="en-US"/>
              </w:rPr>
            </w:pPr>
          </w:p>
        </w:tc>
        <w:tc>
          <w:tcPr>
            <w:tcW w:w="1484" w:type="dxa"/>
            <w:vMerge/>
          </w:tcPr>
          <w:p w14:paraId="3A525B2E" w14:textId="77777777" w:rsidR="00572488" w:rsidRPr="00732759" w:rsidRDefault="00572488" w:rsidP="00D45B1C">
            <w:pPr>
              <w:pStyle w:val="TAC"/>
              <w:rPr>
                <w:rFonts w:cs="Arial"/>
                <w:lang w:eastAsia="en-US"/>
              </w:rPr>
            </w:pPr>
          </w:p>
        </w:tc>
        <w:tc>
          <w:tcPr>
            <w:tcW w:w="1381" w:type="dxa"/>
            <w:vMerge/>
          </w:tcPr>
          <w:p w14:paraId="0480C9E2" w14:textId="77777777" w:rsidR="00572488" w:rsidRPr="00732759" w:rsidRDefault="00572488" w:rsidP="00D45B1C">
            <w:pPr>
              <w:pStyle w:val="TAL"/>
              <w:rPr>
                <w:rFonts w:cs="Arial"/>
                <w:lang w:eastAsia="en-US"/>
              </w:rPr>
            </w:pPr>
          </w:p>
        </w:tc>
        <w:tc>
          <w:tcPr>
            <w:tcW w:w="1406" w:type="dxa"/>
            <w:vMerge/>
          </w:tcPr>
          <w:p w14:paraId="5BCD923B" w14:textId="77777777" w:rsidR="00572488" w:rsidRPr="00732759" w:rsidRDefault="00572488" w:rsidP="00D45B1C">
            <w:pPr>
              <w:pStyle w:val="TAL"/>
              <w:rPr>
                <w:rFonts w:cs="Arial"/>
                <w:lang w:eastAsia="en-US"/>
              </w:rPr>
            </w:pPr>
          </w:p>
        </w:tc>
        <w:tc>
          <w:tcPr>
            <w:tcW w:w="1240" w:type="dxa"/>
          </w:tcPr>
          <w:p w14:paraId="786FC4EF" w14:textId="77777777" w:rsidR="00572488" w:rsidRPr="00732759" w:rsidRDefault="00F34A91" w:rsidP="00D45B1C">
            <w:pPr>
              <w:pStyle w:val="TAC"/>
              <w:rPr>
                <w:rFonts w:cs="Arial"/>
                <w:lang w:eastAsia="en-US"/>
              </w:rPr>
            </w:pPr>
            <w:r w:rsidRPr="00732759">
              <w:rPr>
                <w:rFonts w:cs="Arial" w:hint="eastAsia"/>
                <w:lang w:eastAsia="zh-CN"/>
              </w:rPr>
              <w:t>A17-5</w:t>
            </w:r>
          </w:p>
        </w:tc>
        <w:tc>
          <w:tcPr>
            <w:tcW w:w="1701" w:type="dxa"/>
          </w:tcPr>
          <w:p w14:paraId="72E30D6A"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0B86A0CF" w14:textId="77777777" w:rsidR="00572488" w:rsidRPr="00732759" w:rsidRDefault="00572488" w:rsidP="00E56D06">
            <w:pPr>
              <w:pStyle w:val="TAC"/>
              <w:rPr>
                <w:rFonts w:cs="Arial"/>
                <w:lang w:eastAsia="en-US"/>
              </w:rPr>
            </w:pPr>
            <w:r w:rsidRPr="00732759">
              <w:rPr>
                <w:rFonts w:cs="Arial"/>
                <w:lang w:eastAsia="en-US"/>
              </w:rPr>
              <w:t>22.8</w:t>
            </w:r>
          </w:p>
        </w:tc>
      </w:tr>
      <w:tr w:rsidR="00572488" w:rsidRPr="00732759" w14:paraId="595DA2AB" w14:textId="77777777">
        <w:trPr>
          <w:jc w:val="center"/>
        </w:trPr>
        <w:tc>
          <w:tcPr>
            <w:tcW w:w="1421" w:type="dxa"/>
            <w:vMerge/>
          </w:tcPr>
          <w:p w14:paraId="48FB2D35" w14:textId="77777777" w:rsidR="00572488" w:rsidRPr="00732759" w:rsidRDefault="00572488" w:rsidP="00D45B1C">
            <w:pPr>
              <w:pStyle w:val="TAC"/>
              <w:rPr>
                <w:rFonts w:cs="Arial"/>
                <w:lang w:eastAsia="en-US"/>
              </w:rPr>
            </w:pPr>
          </w:p>
        </w:tc>
        <w:tc>
          <w:tcPr>
            <w:tcW w:w="1484" w:type="dxa"/>
            <w:vMerge/>
          </w:tcPr>
          <w:p w14:paraId="67022DD5" w14:textId="77777777" w:rsidR="00572488" w:rsidRPr="00732759" w:rsidRDefault="00572488" w:rsidP="00D45B1C">
            <w:pPr>
              <w:pStyle w:val="TAC"/>
              <w:rPr>
                <w:rFonts w:cs="Arial"/>
                <w:lang w:eastAsia="en-US"/>
              </w:rPr>
            </w:pPr>
          </w:p>
        </w:tc>
        <w:tc>
          <w:tcPr>
            <w:tcW w:w="1381" w:type="dxa"/>
            <w:vMerge/>
          </w:tcPr>
          <w:p w14:paraId="59A52D94" w14:textId="77777777" w:rsidR="00572488" w:rsidRPr="00732759" w:rsidRDefault="00572488" w:rsidP="00D45B1C">
            <w:pPr>
              <w:pStyle w:val="TAL"/>
              <w:rPr>
                <w:rFonts w:cs="Arial"/>
                <w:lang w:eastAsia="en-US"/>
              </w:rPr>
            </w:pPr>
          </w:p>
        </w:tc>
        <w:tc>
          <w:tcPr>
            <w:tcW w:w="1406" w:type="dxa"/>
            <w:vMerge/>
          </w:tcPr>
          <w:p w14:paraId="30D26181" w14:textId="77777777" w:rsidR="00572488" w:rsidRPr="00732759" w:rsidRDefault="00572488" w:rsidP="00D45B1C">
            <w:pPr>
              <w:pStyle w:val="TAL"/>
              <w:rPr>
                <w:rFonts w:cs="Arial"/>
                <w:lang w:eastAsia="en-US"/>
              </w:rPr>
            </w:pPr>
          </w:p>
        </w:tc>
        <w:tc>
          <w:tcPr>
            <w:tcW w:w="1240" w:type="dxa"/>
          </w:tcPr>
          <w:p w14:paraId="11F36A6F" w14:textId="77777777"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5</w:t>
            </w:r>
          </w:p>
        </w:tc>
        <w:tc>
          <w:tcPr>
            <w:tcW w:w="1701" w:type="dxa"/>
          </w:tcPr>
          <w:p w14:paraId="4246CC43" w14:textId="77777777" w:rsidR="00572488" w:rsidRPr="00732759" w:rsidRDefault="00572488" w:rsidP="00D45B1C">
            <w:pPr>
              <w:pStyle w:val="TAC"/>
              <w:rPr>
                <w:rFonts w:cs="Arial"/>
                <w:lang w:eastAsia="en-US"/>
              </w:rPr>
            </w:pPr>
            <w:r w:rsidRPr="00732759">
              <w:rPr>
                <w:rFonts w:cs="Arial"/>
              </w:rPr>
              <w:t>70%</w:t>
            </w:r>
          </w:p>
        </w:tc>
        <w:tc>
          <w:tcPr>
            <w:tcW w:w="1221" w:type="dxa"/>
          </w:tcPr>
          <w:p w14:paraId="3116F910" w14:textId="77777777" w:rsidR="00572488" w:rsidRPr="00732759" w:rsidDel="00E56D06" w:rsidRDefault="00572488" w:rsidP="008D6E42">
            <w:pPr>
              <w:pStyle w:val="TAC"/>
              <w:rPr>
                <w:rFonts w:cs="Arial"/>
                <w:lang w:eastAsia="en-US"/>
              </w:rPr>
            </w:pPr>
            <w:r w:rsidRPr="00732759">
              <w:rPr>
                <w:rFonts w:cs="Arial" w:hint="eastAsia"/>
                <w:lang w:eastAsia="zh-CN"/>
              </w:rPr>
              <w:t>9.4</w:t>
            </w:r>
          </w:p>
        </w:tc>
      </w:tr>
      <w:tr w:rsidR="00572488" w:rsidRPr="00732759" w14:paraId="2AC41CE1" w14:textId="77777777">
        <w:trPr>
          <w:jc w:val="center"/>
        </w:trPr>
        <w:tc>
          <w:tcPr>
            <w:tcW w:w="1421" w:type="dxa"/>
            <w:vMerge/>
          </w:tcPr>
          <w:p w14:paraId="78365B60" w14:textId="77777777" w:rsidR="00572488" w:rsidRPr="00732759" w:rsidRDefault="00572488" w:rsidP="00D45B1C">
            <w:pPr>
              <w:pStyle w:val="TAC"/>
              <w:rPr>
                <w:rFonts w:cs="Arial"/>
                <w:lang w:eastAsia="en-US"/>
              </w:rPr>
            </w:pPr>
          </w:p>
        </w:tc>
        <w:tc>
          <w:tcPr>
            <w:tcW w:w="1484" w:type="dxa"/>
            <w:vMerge/>
          </w:tcPr>
          <w:p w14:paraId="585C693C" w14:textId="77777777" w:rsidR="00572488" w:rsidRPr="00732759" w:rsidRDefault="00572488" w:rsidP="00D45B1C">
            <w:pPr>
              <w:pStyle w:val="TAC"/>
              <w:rPr>
                <w:rFonts w:cs="Arial"/>
                <w:lang w:eastAsia="en-US"/>
              </w:rPr>
            </w:pPr>
          </w:p>
        </w:tc>
        <w:tc>
          <w:tcPr>
            <w:tcW w:w="1381" w:type="dxa"/>
            <w:vMerge/>
          </w:tcPr>
          <w:p w14:paraId="6C3E0A45" w14:textId="77777777" w:rsidR="00572488" w:rsidRPr="00732759" w:rsidRDefault="00572488" w:rsidP="00D45B1C">
            <w:pPr>
              <w:pStyle w:val="TAL"/>
              <w:rPr>
                <w:rFonts w:cs="Arial"/>
                <w:lang w:eastAsia="en-US"/>
              </w:rPr>
            </w:pPr>
          </w:p>
        </w:tc>
        <w:tc>
          <w:tcPr>
            <w:tcW w:w="1406" w:type="dxa"/>
            <w:vMerge/>
          </w:tcPr>
          <w:p w14:paraId="231CF35A" w14:textId="77777777" w:rsidR="00572488" w:rsidRPr="00732759" w:rsidRDefault="00572488" w:rsidP="00D45B1C">
            <w:pPr>
              <w:pStyle w:val="TAL"/>
              <w:rPr>
                <w:rFonts w:cs="Arial"/>
                <w:lang w:eastAsia="en-US"/>
              </w:rPr>
            </w:pPr>
          </w:p>
        </w:tc>
        <w:tc>
          <w:tcPr>
            <w:tcW w:w="1240" w:type="dxa"/>
          </w:tcPr>
          <w:p w14:paraId="28B087F5" w14:textId="77777777"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5</w:t>
            </w:r>
          </w:p>
        </w:tc>
        <w:tc>
          <w:tcPr>
            <w:tcW w:w="1701" w:type="dxa"/>
          </w:tcPr>
          <w:p w14:paraId="175C87B1" w14:textId="77777777" w:rsidR="00572488" w:rsidRPr="00732759" w:rsidRDefault="00572488" w:rsidP="00D45B1C">
            <w:pPr>
              <w:pStyle w:val="TAC"/>
              <w:rPr>
                <w:rFonts w:cs="Arial"/>
                <w:lang w:eastAsia="en-US"/>
              </w:rPr>
            </w:pPr>
            <w:r w:rsidRPr="00732759">
              <w:rPr>
                <w:rFonts w:cs="Arial"/>
              </w:rPr>
              <w:t>70%</w:t>
            </w:r>
          </w:p>
        </w:tc>
        <w:tc>
          <w:tcPr>
            <w:tcW w:w="1221" w:type="dxa"/>
          </w:tcPr>
          <w:p w14:paraId="53CE41EE" w14:textId="77777777" w:rsidR="00572488" w:rsidRPr="00732759" w:rsidDel="00E56D06" w:rsidRDefault="00572488" w:rsidP="008D6E42">
            <w:pPr>
              <w:pStyle w:val="TAC"/>
              <w:rPr>
                <w:rFonts w:cs="Arial"/>
                <w:lang w:eastAsia="en-US"/>
              </w:rPr>
            </w:pPr>
            <w:r w:rsidRPr="00732759">
              <w:rPr>
                <w:rFonts w:cs="Arial" w:hint="eastAsia"/>
                <w:lang w:eastAsia="zh-CN"/>
              </w:rPr>
              <w:t>21.4</w:t>
            </w:r>
          </w:p>
        </w:tc>
      </w:tr>
      <w:tr w:rsidR="00572488" w:rsidRPr="00732759" w14:paraId="0722019E" w14:textId="77777777">
        <w:trPr>
          <w:jc w:val="center"/>
        </w:trPr>
        <w:tc>
          <w:tcPr>
            <w:tcW w:w="1421" w:type="dxa"/>
            <w:vMerge/>
          </w:tcPr>
          <w:p w14:paraId="4094C046" w14:textId="77777777" w:rsidR="00572488" w:rsidRPr="00732759" w:rsidRDefault="00572488" w:rsidP="00D45B1C">
            <w:pPr>
              <w:pStyle w:val="TAC"/>
              <w:rPr>
                <w:rFonts w:cs="Arial"/>
                <w:lang w:eastAsia="en-US"/>
              </w:rPr>
            </w:pPr>
          </w:p>
        </w:tc>
        <w:tc>
          <w:tcPr>
            <w:tcW w:w="1484" w:type="dxa"/>
            <w:vMerge/>
          </w:tcPr>
          <w:p w14:paraId="25A123C9" w14:textId="77777777" w:rsidR="00572488" w:rsidRPr="00732759" w:rsidRDefault="00572488" w:rsidP="00D45B1C">
            <w:pPr>
              <w:pStyle w:val="TAC"/>
              <w:rPr>
                <w:rFonts w:cs="Arial"/>
                <w:lang w:eastAsia="en-US"/>
              </w:rPr>
            </w:pPr>
          </w:p>
        </w:tc>
        <w:tc>
          <w:tcPr>
            <w:tcW w:w="1381" w:type="dxa"/>
            <w:vMerge/>
          </w:tcPr>
          <w:p w14:paraId="31E68E24" w14:textId="77777777" w:rsidR="00572488" w:rsidRPr="00732759" w:rsidRDefault="00572488" w:rsidP="00D45B1C">
            <w:pPr>
              <w:pStyle w:val="TAL"/>
              <w:rPr>
                <w:rFonts w:cs="Arial"/>
                <w:lang w:eastAsia="en-US"/>
              </w:rPr>
            </w:pPr>
          </w:p>
        </w:tc>
        <w:tc>
          <w:tcPr>
            <w:tcW w:w="1406" w:type="dxa"/>
            <w:vMerge w:val="restart"/>
          </w:tcPr>
          <w:p w14:paraId="74E7D6CA" w14:textId="77777777" w:rsidR="00572488" w:rsidRPr="00732759" w:rsidRDefault="00572488" w:rsidP="00D45B1C">
            <w:pPr>
              <w:pStyle w:val="TAL"/>
              <w:rPr>
                <w:rFonts w:cs="Arial"/>
                <w:lang w:eastAsia="en-US"/>
              </w:rPr>
            </w:pPr>
            <w:r w:rsidRPr="00732759">
              <w:rPr>
                <w:rFonts w:cs="Arial"/>
                <w:lang w:eastAsia="en-US"/>
              </w:rPr>
              <w:t>EVA 5Hz Low</w:t>
            </w:r>
          </w:p>
        </w:tc>
        <w:tc>
          <w:tcPr>
            <w:tcW w:w="1240" w:type="dxa"/>
            <w:vMerge w:val="restart"/>
          </w:tcPr>
          <w:p w14:paraId="7D27E9CE"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7F418FB9"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1133B135" w14:textId="77777777" w:rsidR="00572488" w:rsidRPr="00732759" w:rsidRDefault="00572488" w:rsidP="00D45B1C">
            <w:pPr>
              <w:pStyle w:val="TAC"/>
              <w:rPr>
                <w:rFonts w:cs="Arial"/>
                <w:lang w:eastAsia="en-US"/>
              </w:rPr>
            </w:pPr>
            <w:r w:rsidRPr="00732759">
              <w:rPr>
                <w:rFonts w:cs="Arial"/>
                <w:lang w:eastAsia="en-US"/>
              </w:rPr>
              <w:t>-2.8</w:t>
            </w:r>
          </w:p>
        </w:tc>
      </w:tr>
      <w:tr w:rsidR="00572488" w:rsidRPr="00732759" w14:paraId="6A4AE02B" w14:textId="77777777">
        <w:trPr>
          <w:jc w:val="center"/>
        </w:trPr>
        <w:tc>
          <w:tcPr>
            <w:tcW w:w="1421" w:type="dxa"/>
            <w:vMerge/>
          </w:tcPr>
          <w:p w14:paraId="3EA4C930" w14:textId="77777777" w:rsidR="00572488" w:rsidRPr="00732759" w:rsidRDefault="00572488" w:rsidP="00D45B1C">
            <w:pPr>
              <w:pStyle w:val="TAC"/>
              <w:rPr>
                <w:rFonts w:cs="Arial"/>
                <w:lang w:eastAsia="en-US"/>
              </w:rPr>
            </w:pPr>
          </w:p>
        </w:tc>
        <w:tc>
          <w:tcPr>
            <w:tcW w:w="1484" w:type="dxa"/>
            <w:vMerge/>
          </w:tcPr>
          <w:p w14:paraId="52C71885" w14:textId="77777777" w:rsidR="00572488" w:rsidRPr="00732759" w:rsidRDefault="00572488" w:rsidP="00D45B1C">
            <w:pPr>
              <w:pStyle w:val="TAC"/>
              <w:rPr>
                <w:rFonts w:cs="Arial"/>
                <w:lang w:eastAsia="en-US"/>
              </w:rPr>
            </w:pPr>
          </w:p>
        </w:tc>
        <w:tc>
          <w:tcPr>
            <w:tcW w:w="1381" w:type="dxa"/>
            <w:vMerge/>
          </w:tcPr>
          <w:p w14:paraId="3B04773D" w14:textId="77777777" w:rsidR="00572488" w:rsidRPr="00732759" w:rsidRDefault="00572488" w:rsidP="00D45B1C">
            <w:pPr>
              <w:pStyle w:val="TAL"/>
              <w:rPr>
                <w:rFonts w:cs="Arial"/>
                <w:lang w:eastAsia="en-US"/>
              </w:rPr>
            </w:pPr>
          </w:p>
        </w:tc>
        <w:tc>
          <w:tcPr>
            <w:tcW w:w="1406" w:type="dxa"/>
            <w:vMerge/>
          </w:tcPr>
          <w:p w14:paraId="355F3F98" w14:textId="77777777" w:rsidR="00572488" w:rsidRPr="00732759" w:rsidRDefault="00572488" w:rsidP="00D45B1C">
            <w:pPr>
              <w:pStyle w:val="TAL"/>
              <w:rPr>
                <w:rFonts w:cs="Arial"/>
                <w:lang w:eastAsia="en-US"/>
              </w:rPr>
            </w:pPr>
          </w:p>
        </w:tc>
        <w:tc>
          <w:tcPr>
            <w:tcW w:w="1240" w:type="dxa"/>
            <w:vMerge/>
          </w:tcPr>
          <w:p w14:paraId="22177B4B" w14:textId="77777777" w:rsidR="00572488" w:rsidRPr="00732759" w:rsidRDefault="00572488" w:rsidP="00D45B1C">
            <w:pPr>
              <w:pStyle w:val="TAC"/>
              <w:rPr>
                <w:rFonts w:cs="Arial"/>
                <w:lang w:eastAsia="en-US"/>
              </w:rPr>
            </w:pPr>
          </w:p>
        </w:tc>
        <w:tc>
          <w:tcPr>
            <w:tcW w:w="1701" w:type="dxa"/>
          </w:tcPr>
          <w:p w14:paraId="79E1B440"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62CCEA71" w14:textId="77777777" w:rsidR="00572488" w:rsidRPr="00732759" w:rsidRDefault="00572488" w:rsidP="00D45B1C">
            <w:pPr>
              <w:pStyle w:val="TAC"/>
              <w:rPr>
                <w:rFonts w:cs="Arial"/>
                <w:lang w:eastAsia="en-US"/>
              </w:rPr>
            </w:pPr>
            <w:r w:rsidRPr="00732759">
              <w:rPr>
                <w:rFonts w:cs="Arial"/>
                <w:lang w:eastAsia="en-US"/>
              </w:rPr>
              <w:t>1.8</w:t>
            </w:r>
          </w:p>
        </w:tc>
      </w:tr>
      <w:tr w:rsidR="00572488" w:rsidRPr="00732759" w14:paraId="0E97AC67" w14:textId="77777777">
        <w:trPr>
          <w:jc w:val="center"/>
        </w:trPr>
        <w:tc>
          <w:tcPr>
            <w:tcW w:w="1421" w:type="dxa"/>
            <w:vMerge/>
          </w:tcPr>
          <w:p w14:paraId="5586B9C5" w14:textId="77777777" w:rsidR="00572488" w:rsidRPr="00732759" w:rsidRDefault="00572488" w:rsidP="00D45B1C">
            <w:pPr>
              <w:pStyle w:val="TAC"/>
              <w:rPr>
                <w:rFonts w:cs="Arial"/>
                <w:lang w:eastAsia="en-US"/>
              </w:rPr>
            </w:pPr>
          </w:p>
        </w:tc>
        <w:tc>
          <w:tcPr>
            <w:tcW w:w="1484" w:type="dxa"/>
            <w:vMerge/>
          </w:tcPr>
          <w:p w14:paraId="2C91A6D7" w14:textId="77777777" w:rsidR="00572488" w:rsidRPr="00732759" w:rsidRDefault="00572488" w:rsidP="00D45B1C">
            <w:pPr>
              <w:pStyle w:val="TAC"/>
              <w:rPr>
                <w:rFonts w:cs="Arial"/>
                <w:lang w:eastAsia="en-US"/>
              </w:rPr>
            </w:pPr>
          </w:p>
        </w:tc>
        <w:tc>
          <w:tcPr>
            <w:tcW w:w="1381" w:type="dxa"/>
            <w:vMerge/>
          </w:tcPr>
          <w:p w14:paraId="6ABA4BA3" w14:textId="77777777" w:rsidR="00572488" w:rsidRPr="00732759" w:rsidRDefault="00572488" w:rsidP="00D45B1C">
            <w:pPr>
              <w:pStyle w:val="TAL"/>
              <w:rPr>
                <w:rFonts w:cs="Arial"/>
                <w:lang w:eastAsia="en-US"/>
              </w:rPr>
            </w:pPr>
          </w:p>
        </w:tc>
        <w:tc>
          <w:tcPr>
            <w:tcW w:w="1406" w:type="dxa"/>
            <w:vMerge/>
          </w:tcPr>
          <w:p w14:paraId="07F49BA3" w14:textId="77777777" w:rsidR="00572488" w:rsidRPr="00732759" w:rsidRDefault="00572488" w:rsidP="00D45B1C">
            <w:pPr>
              <w:pStyle w:val="TAL"/>
              <w:rPr>
                <w:rFonts w:cs="Arial"/>
                <w:lang w:eastAsia="en-US"/>
              </w:rPr>
            </w:pPr>
          </w:p>
        </w:tc>
        <w:tc>
          <w:tcPr>
            <w:tcW w:w="1240" w:type="dxa"/>
            <w:vMerge w:val="restart"/>
          </w:tcPr>
          <w:p w14:paraId="4E037383" w14:textId="77777777" w:rsidR="00572488" w:rsidRPr="00732759" w:rsidRDefault="00572488" w:rsidP="00D45B1C">
            <w:pPr>
              <w:pStyle w:val="TAC"/>
              <w:rPr>
                <w:rFonts w:cs="Arial"/>
                <w:lang w:eastAsia="en-US"/>
              </w:rPr>
            </w:pPr>
            <w:r w:rsidRPr="00732759">
              <w:rPr>
                <w:rFonts w:cs="Arial"/>
                <w:lang w:eastAsia="en-US"/>
              </w:rPr>
              <w:t>A4-1</w:t>
            </w:r>
          </w:p>
        </w:tc>
        <w:tc>
          <w:tcPr>
            <w:tcW w:w="1701" w:type="dxa"/>
          </w:tcPr>
          <w:p w14:paraId="75734460"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62130445" w14:textId="77777777" w:rsidR="00572488" w:rsidRPr="00732759" w:rsidRDefault="00572488" w:rsidP="00D45B1C">
            <w:pPr>
              <w:pStyle w:val="TAC"/>
              <w:rPr>
                <w:rFonts w:cs="Arial"/>
                <w:lang w:eastAsia="en-US"/>
              </w:rPr>
            </w:pPr>
            <w:r w:rsidRPr="00732759">
              <w:rPr>
                <w:rFonts w:cs="Arial"/>
                <w:lang w:eastAsia="en-US"/>
              </w:rPr>
              <w:t>4.2</w:t>
            </w:r>
          </w:p>
        </w:tc>
      </w:tr>
      <w:tr w:rsidR="00572488" w:rsidRPr="00732759" w14:paraId="362E8ADB" w14:textId="77777777">
        <w:trPr>
          <w:jc w:val="center"/>
        </w:trPr>
        <w:tc>
          <w:tcPr>
            <w:tcW w:w="1421" w:type="dxa"/>
            <w:vMerge/>
          </w:tcPr>
          <w:p w14:paraId="6BBD9D05" w14:textId="77777777" w:rsidR="00572488" w:rsidRPr="00732759" w:rsidRDefault="00572488" w:rsidP="00D45B1C">
            <w:pPr>
              <w:pStyle w:val="TAC"/>
              <w:rPr>
                <w:rFonts w:cs="Arial"/>
                <w:lang w:eastAsia="en-US"/>
              </w:rPr>
            </w:pPr>
          </w:p>
        </w:tc>
        <w:tc>
          <w:tcPr>
            <w:tcW w:w="1484" w:type="dxa"/>
            <w:vMerge/>
          </w:tcPr>
          <w:p w14:paraId="643DAC18" w14:textId="77777777" w:rsidR="00572488" w:rsidRPr="00732759" w:rsidRDefault="00572488" w:rsidP="00D45B1C">
            <w:pPr>
              <w:pStyle w:val="TAC"/>
              <w:rPr>
                <w:rFonts w:cs="Arial"/>
                <w:lang w:eastAsia="en-US"/>
              </w:rPr>
            </w:pPr>
          </w:p>
        </w:tc>
        <w:tc>
          <w:tcPr>
            <w:tcW w:w="1381" w:type="dxa"/>
            <w:vMerge/>
          </w:tcPr>
          <w:p w14:paraId="2D00087C" w14:textId="77777777" w:rsidR="00572488" w:rsidRPr="00732759" w:rsidRDefault="00572488" w:rsidP="00D45B1C">
            <w:pPr>
              <w:pStyle w:val="TAL"/>
              <w:rPr>
                <w:rFonts w:cs="Arial"/>
                <w:lang w:eastAsia="en-US"/>
              </w:rPr>
            </w:pPr>
          </w:p>
        </w:tc>
        <w:tc>
          <w:tcPr>
            <w:tcW w:w="1406" w:type="dxa"/>
            <w:vMerge/>
          </w:tcPr>
          <w:p w14:paraId="755248DF" w14:textId="77777777" w:rsidR="00572488" w:rsidRPr="00732759" w:rsidRDefault="00572488" w:rsidP="00D45B1C">
            <w:pPr>
              <w:pStyle w:val="TAL"/>
              <w:rPr>
                <w:rFonts w:cs="Arial"/>
                <w:lang w:eastAsia="en-US"/>
              </w:rPr>
            </w:pPr>
          </w:p>
        </w:tc>
        <w:tc>
          <w:tcPr>
            <w:tcW w:w="1240" w:type="dxa"/>
            <w:vMerge/>
          </w:tcPr>
          <w:p w14:paraId="70C28C51" w14:textId="77777777" w:rsidR="00572488" w:rsidRPr="00732759" w:rsidRDefault="00572488" w:rsidP="00D45B1C">
            <w:pPr>
              <w:pStyle w:val="TAC"/>
              <w:rPr>
                <w:rFonts w:cs="Arial"/>
                <w:lang w:eastAsia="en-US"/>
              </w:rPr>
            </w:pPr>
          </w:p>
        </w:tc>
        <w:tc>
          <w:tcPr>
            <w:tcW w:w="1701" w:type="dxa"/>
          </w:tcPr>
          <w:p w14:paraId="728E029F"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4D079010" w14:textId="77777777" w:rsidR="00572488" w:rsidRPr="00732759" w:rsidRDefault="00572488" w:rsidP="00D45B1C">
            <w:pPr>
              <w:pStyle w:val="TAC"/>
              <w:rPr>
                <w:rFonts w:cs="Arial"/>
                <w:lang w:eastAsia="en-US"/>
              </w:rPr>
            </w:pPr>
            <w:r w:rsidRPr="00732759">
              <w:rPr>
                <w:rFonts w:cs="Arial"/>
                <w:lang w:eastAsia="en-US"/>
              </w:rPr>
              <w:t>11.4</w:t>
            </w:r>
          </w:p>
        </w:tc>
      </w:tr>
      <w:tr w:rsidR="00572488" w:rsidRPr="00732759" w14:paraId="5D5D9164" w14:textId="77777777">
        <w:trPr>
          <w:jc w:val="center"/>
        </w:trPr>
        <w:tc>
          <w:tcPr>
            <w:tcW w:w="1421" w:type="dxa"/>
            <w:vMerge/>
          </w:tcPr>
          <w:p w14:paraId="3291D39E" w14:textId="77777777" w:rsidR="00572488" w:rsidRPr="00732759" w:rsidRDefault="00572488" w:rsidP="00D45B1C">
            <w:pPr>
              <w:pStyle w:val="TAC"/>
              <w:rPr>
                <w:rFonts w:cs="Arial"/>
                <w:lang w:eastAsia="en-US"/>
              </w:rPr>
            </w:pPr>
          </w:p>
        </w:tc>
        <w:tc>
          <w:tcPr>
            <w:tcW w:w="1484" w:type="dxa"/>
            <w:vMerge/>
          </w:tcPr>
          <w:p w14:paraId="1F7028FF" w14:textId="77777777" w:rsidR="00572488" w:rsidRPr="00732759" w:rsidRDefault="00572488" w:rsidP="00D45B1C">
            <w:pPr>
              <w:pStyle w:val="TAC"/>
              <w:rPr>
                <w:rFonts w:cs="Arial"/>
                <w:lang w:eastAsia="en-US"/>
              </w:rPr>
            </w:pPr>
          </w:p>
        </w:tc>
        <w:tc>
          <w:tcPr>
            <w:tcW w:w="1381" w:type="dxa"/>
            <w:vMerge/>
          </w:tcPr>
          <w:p w14:paraId="2CE174E3" w14:textId="77777777" w:rsidR="00572488" w:rsidRPr="00732759" w:rsidRDefault="00572488" w:rsidP="00D45B1C">
            <w:pPr>
              <w:pStyle w:val="TAL"/>
              <w:rPr>
                <w:rFonts w:cs="Arial"/>
                <w:lang w:eastAsia="en-US"/>
              </w:rPr>
            </w:pPr>
          </w:p>
        </w:tc>
        <w:tc>
          <w:tcPr>
            <w:tcW w:w="1406" w:type="dxa"/>
            <w:vMerge/>
          </w:tcPr>
          <w:p w14:paraId="604DEF6C" w14:textId="77777777" w:rsidR="00572488" w:rsidRPr="00732759" w:rsidRDefault="00572488" w:rsidP="00D45B1C">
            <w:pPr>
              <w:pStyle w:val="TAL"/>
              <w:rPr>
                <w:rFonts w:cs="Arial"/>
                <w:lang w:eastAsia="en-US"/>
              </w:rPr>
            </w:pPr>
          </w:p>
        </w:tc>
        <w:tc>
          <w:tcPr>
            <w:tcW w:w="1240" w:type="dxa"/>
          </w:tcPr>
          <w:p w14:paraId="28E6DC9A" w14:textId="77777777" w:rsidR="00572488" w:rsidRPr="00732759" w:rsidRDefault="00572488" w:rsidP="00D45B1C">
            <w:pPr>
              <w:pStyle w:val="TAC"/>
              <w:rPr>
                <w:rFonts w:cs="Arial"/>
                <w:lang w:eastAsia="en-US"/>
              </w:rPr>
            </w:pPr>
            <w:r w:rsidRPr="00732759">
              <w:rPr>
                <w:rFonts w:cs="Arial"/>
                <w:lang w:eastAsia="en-US"/>
              </w:rPr>
              <w:t>A5-1</w:t>
            </w:r>
          </w:p>
        </w:tc>
        <w:tc>
          <w:tcPr>
            <w:tcW w:w="1701" w:type="dxa"/>
          </w:tcPr>
          <w:p w14:paraId="3BA9B5AB"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78AB4406" w14:textId="77777777" w:rsidR="00572488" w:rsidRPr="00732759" w:rsidRDefault="00572488" w:rsidP="00D45B1C">
            <w:pPr>
              <w:pStyle w:val="TAC"/>
              <w:rPr>
                <w:rFonts w:cs="Arial"/>
                <w:lang w:eastAsia="en-US"/>
              </w:rPr>
            </w:pPr>
            <w:r w:rsidRPr="00732759">
              <w:rPr>
                <w:rFonts w:cs="Arial"/>
                <w:lang w:eastAsia="en-US"/>
              </w:rPr>
              <w:t>18.7</w:t>
            </w:r>
          </w:p>
        </w:tc>
      </w:tr>
      <w:tr w:rsidR="00572488" w:rsidRPr="00732759" w14:paraId="48355D8B" w14:textId="77777777">
        <w:trPr>
          <w:jc w:val="center"/>
        </w:trPr>
        <w:tc>
          <w:tcPr>
            <w:tcW w:w="1421" w:type="dxa"/>
            <w:vMerge/>
          </w:tcPr>
          <w:p w14:paraId="699F82DD" w14:textId="77777777" w:rsidR="00572488" w:rsidRPr="00732759" w:rsidRDefault="00572488" w:rsidP="00D45B1C">
            <w:pPr>
              <w:pStyle w:val="TAC"/>
              <w:rPr>
                <w:rFonts w:cs="Arial"/>
                <w:lang w:eastAsia="en-US"/>
              </w:rPr>
            </w:pPr>
          </w:p>
        </w:tc>
        <w:tc>
          <w:tcPr>
            <w:tcW w:w="1484" w:type="dxa"/>
            <w:vMerge/>
          </w:tcPr>
          <w:p w14:paraId="276C5AD0" w14:textId="77777777" w:rsidR="00572488" w:rsidRPr="00732759" w:rsidRDefault="00572488" w:rsidP="00D45B1C">
            <w:pPr>
              <w:pStyle w:val="TAC"/>
              <w:rPr>
                <w:rFonts w:cs="Arial"/>
                <w:lang w:eastAsia="en-US"/>
              </w:rPr>
            </w:pPr>
          </w:p>
        </w:tc>
        <w:tc>
          <w:tcPr>
            <w:tcW w:w="1381" w:type="dxa"/>
            <w:vMerge/>
          </w:tcPr>
          <w:p w14:paraId="02E4A114" w14:textId="77777777" w:rsidR="00572488" w:rsidRPr="00732759" w:rsidRDefault="00572488" w:rsidP="00D45B1C">
            <w:pPr>
              <w:pStyle w:val="TAL"/>
              <w:rPr>
                <w:rFonts w:cs="Arial"/>
                <w:lang w:eastAsia="en-US"/>
              </w:rPr>
            </w:pPr>
          </w:p>
        </w:tc>
        <w:tc>
          <w:tcPr>
            <w:tcW w:w="1406" w:type="dxa"/>
            <w:vMerge w:val="restart"/>
          </w:tcPr>
          <w:p w14:paraId="180422A2" w14:textId="77777777" w:rsidR="00572488" w:rsidRPr="00732759" w:rsidRDefault="00572488" w:rsidP="00D45B1C">
            <w:pPr>
              <w:pStyle w:val="TAL"/>
              <w:rPr>
                <w:rFonts w:cs="Arial"/>
                <w:lang w:eastAsia="en-US"/>
              </w:rPr>
            </w:pPr>
            <w:r w:rsidRPr="00732759">
              <w:rPr>
                <w:rFonts w:cs="Arial"/>
                <w:lang w:eastAsia="en-US"/>
              </w:rPr>
              <w:t>EVA 70Hz Low</w:t>
            </w:r>
          </w:p>
        </w:tc>
        <w:tc>
          <w:tcPr>
            <w:tcW w:w="1240" w:type="dxa"/>
            <w:vMerge w:val="restart"/>
          </w:tcPr>
          <w:p w14:paraId="71B15454" w14:textId="77777777" w:rsidR="00572488" w:rsidRPr="00732759" w:rsidRDefault="00572488" w:rsidP="00D45B1C">
            <w:pPr>
              <w:pStyle w:val="TAC"/>
              <w:rPr>
                <w:rFonts w:cs="Arial"/>
                <w:lang w:eastAsia="en-US"/>
              </w:rPr>
            </w:pPr>
            <w:r w:rsidRPr="00732759">
              <w:rPr>
                <w:rFonts w:cs="Arial"/>
                <w:lang w:eastAsia="en-US"/>
              </w:rPr>
              <w:t>A3-6</w:t>
            </w:r>
          </w:p>
        </w:tc>
        <w:tc>
          <w:tcPr>
            <w:tcW w:w="1701" w:type="dxa"/>
          </w:tcPr>
          <w:p w14:paraId="3AFD0331"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17703F34" w14:textId="77777777" w:rsidR="00572488" w:rsidRPr="00732759" w:rsidRDefault="00572488" w:rsidP="00D45B1C">
            <w:pPr>
              <w:pStyle w:val="TAC"/>
              <w:rPr>
                <w:rFonts w:cs="Arial"/>
                <w:lang w:eastAsia="en-US"/>
              </w:rPr>
            </w:pPr>
            <w:r w:rsidRPr="00732759">
              <w:rPr>
                <w:rFonts w:cs="Arial"/>
                <w:lang w:eastAsia="en-US"/>
              </w:rPr>
              <w:t>-4.5</w:t>
            </w:r>
          </w:p>
        </w:tc>
      </w:tr>
      <w:tr w:rsidR="00572488" w:rsidRPr="00732759" w14:paraId="4CDDB080" w14:textId="77777777">
        <w:trPr>
          <w:jc w:val="center"/>
        </w:trPr>
        <w:tc>
          <w:tcPr>
            <w:tcW w:w="1421" w:type="dxa"/>
            <w:vMerge/>
          </w:tcPr>
          <w:p w14:paraId="42528B6B" w14:textId="77777777" w:rsidR="00572488" w:rsidRPr="00732759" w:rsidRDefault="00572488" w:rsidP="00D45B1C">
            <w:pPr>
              <w:pStyle w:val="TAC"/>
              <w:rPr>
                <w:rFonts w:cs="Arial"/>
                <w:lang w:eastAsia="en-US"/>
              </w:rPr>
            </w:pPr>
          </w:p>
        </w:tc>
        <w:tc>
          <w:tcPr>
            <w:tcW w:w="1484" w:type="dxa"/>
            <w:vMerge/>
          </w:tcPr>
          <w:p w14:paraId="73BB4D40" w14:textId="77777777" w:rsidR="00572488" w:rsidRPr="00732759" w:rsidRDefault="00572488" w:rsidP="00D45B1C">
            <w:pPr>
              <w:pStyle w:val="TAC"/>
              <w:rPr>
                <w:rFonts w:cs="Arial"/>
                <w:lang w:eastAsia="en-US"/>
              </w:rPr>
            </w:pPr>
          </w:p>
        </w:tc>
        <w:tc>
          <w:tcPr>
            <w:tcW w:w="1381" w:type="dxa"/>
            <w:vMerge/>
          </w:tcPr>
          <w:p w14:paraId="738F9818" w14:textId="77777777" w:rsidR="00572488" w:rsidRPr="00732759" w:rsidRDefault="00572488" w:rsidP="00D45B1C">
            <w:pPr>
              <w:pStyle w:val="TAL"/>
              <w:rPr>
                <w:rFonts w:cs="Arial"/>
                <w:lang w:eastAsia="en-US"/>
              </w:rPr>
            </w:pPr>
          </w:p>
        </w:tc>
        <w:tc>
          <w:tcPr>
            <w:tcW w:w="1406" w:type="dxa"/>
            <w:vMerge/>
          </w:tcPr>
          <w:p w14:paraId="66CAB6B2" w14:textId="77777777" w:rsidR="00572488" w:rsidRPr="00732759" w:rsidRDefault="00572488" w:rsidP="00D45B1C">
            <w:pPr>
              <w:pStyle w:val="TAL"/>
              <w:rPr>
                <w:rFonts w:cs="Arial"/>
                <w:lang w:eastAsia="en-US"/>
              </w:rPr>
            </w:pPr>
          </w:p>
        </w:tc>
        <w:tc>
          <w:tcPr>
            <w:tcW w:w="1240" w:type="dxa"/>
            <w:vMerge/>
          </w:tcPr>
          <w:p w14:paraId="09CFACC0" w14:textId="77777777" w:rsidR="00572488" w:rsidRPr="00732759" w:rsidRDefault="00572488" w:rsidP="00D45B1C">
            <w:pPr>
              <w:pStyle w:val="TAC"/>
              <w:rPr>
                <w:rFonts w:cs="Arial"/>
                <w:lang w:eastAsia="en-US"/>
              </w:rPr>
            </w:pPr>
          </w:p>
        </w:tc>
        <w:tc>
          <w:tcPr>
            <w:tcW w:w="1701" w:type="dxa"/>
          </w:tcPr>
          <w:p w14:paraId="7F22EC4E"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79D07321" w14:textId="77777777" w:rsidR="00572488" w:rsidRPr="00732759" w:rsidRDefault="00572488" w:rsidP="00D45B1C">
            <w:pPr>
              <w:pStyle w:val="TAC"/>
              <w:rPr>
                <w:rFonts w:cs="Arial"/>
                <w:lang w:eastAsia="en-US"/>
              </w:rPr>
            </w:pPr>
            <w:r w:rsidRPr="00732759">
              <w:rPr>
                <w:rFonts w:cs="Arial"/>
                <w:lang w:eastAsia="en-US"/>
              </w:rPr>
              <w:t>-0.3</w:t>
            </w:r>
          </w:p>
        </w:tc>
      </w:tr>
      <w:tr w:rsidR="00572488" w:rsidRPr="00732759" w14:paraId="7169B0B9" w14:textId="77777777">
        <w:trPr>
          <w:jc w:val="center"/>
        </w:trPr>
        <w:tc>
          <w:tcPr>
            <w:tcW w:w="1421" w:type="dxa"/>
            <w:vMerge/>
          </w:tcPr>
          <w:p w14:paraId="6FC8ED8C" w14:textId="77777777" w:rsidR="00572488" w:rsidRPr="00732759" w:rsidRDefault="00572488" w:rsidP="00D45B1C">
            <w:pPr>
              <w:pStyle w:val="TAC"/>
              <w:rPr>
                <w:rFonts w:cs="Arial"/>
                <w:lang w:eastAsia="en-US"/>
              </w:rPr>
            </w:pPr>
          </w:p>
        </w:tc>
        <w:tc>
          <w:tcPr>
            <w:tcW w:w="1484" w:type="dxa"/>
            <w:vMerge/>
          </w:tcPr>
          <w:p w14:paraId="0A4E05E7" w14:textId="77777777" w:rsidR="00572488" w:rsidRPr="00732759" w:rsidRDefault="00572488" w:rsidP="00D45B1C">
            <w:pPr>
              <w:pStyle w:val="TAC"/>
              <w:rPr>
                <w:rFonts w:cs="Arial"/>
                <w:lang w:eastAsia="en-US"/>
              </w:rPr>
            </w:pPr>
          </w:p>
        </w:tc>
        <w:tc>
          <w:tcPr>
            <w:tcW w:w="1381" w:type="dxa"/>
            <w:vMerge/>
          </w:tcPr>
          <w:p w14:paraId="6E453413" w14:textId="77777777" w:rsidR="00572488" w:rsidRPr="00732759" w:rsidRDefault="00572488" w:rsidP="00D45B1C">
            <w:pPr>
              <w:pStyle w:val="TAL"/>
              <w:rPr>
                <w:rFonts w:cs="Arial"/>
                <w:lang w:eastAsia="en-US"/>
              </w:rPr>
            </w:pPr>
          </w:p>
        </w:tc>
        <w:tc>
          <w:tcPr>
            <w:tcW w:w="1406" w:type="dxa"/>
            <w:vMerge/>
          </w:tcPr>
          <w:p w14:paraId="6FEBAFD7" w14:textId="77777777" w:rsidR="00572488" w:rsidRPr="00732759" w:rsidRDefault="00572488" w:rsidP="00D45B1C">
            <w:pPr>
              <w:pStyle w:val="TAL"/>
              <w:rPr>
                <w:rFonts w:cs="Arial"/>
                <w:lang w:eastAsia="en-US"/>
              </w:rPr>
            </w:pPr>
          </w:p>
        </w:tc>
        <w:tc>
          <w:tcPr>
            <w:tcW w:w="1240" w:type="dxa"/>
            <w:vMerge w:val="restart"/>
          </w:tcPr>
          <w:p w14:paraId="3FC5BD85" w14:textId="77777777" w:rsidR="00572488" w:rsidRPr="00732759" w:rsidRDefault="00572488" w:rsidP="00D45B1C">
            <w:pPr>
              <w:pStyle w:val="TAC"/>
              <w:rPr>
                <w:rFonts w:cs="Arial"/>
                <w:lang w:eastAsia="en-US"/>
              </w:rPr>
            </w:pPr>
            <w:r w:rsidRPr="00732759">
              <w:rPr>
                <w:rFonts w:cs="Arial"/>
                <w:lang w:eastAsia="en-US"/>
              </w:rPr>
              <w:t>A4-7</w:t>
            </w:r>
          </w:p>
        </w:tc>
        <w:tc>
          <w:tcPr>
            <w:tcW w:w="1701" w:type="dxa"/>
          </w:tcPr>
          <w:p w14:paraId="20047F3F"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679244E3" w14:textId="77777777" w:rsidR="00572488" w:rsidRPr="00732759" w:rsidRDefault="00572488" w:rsidP="00D45B1C">
            <w:pPr>
              <w:pStyle w:val="TAC"/>
              <w:rPr>
                <w:rFonts w:cs="Arial"/>
                <w:lang w:eastAsia="en-US"/>
              </w:rPr>
            </w:pPr>
            <w:r w:rsidRPr="00732759">
              <w:rPr>
                <w:rFonts w:cs="Arial"/>
                <w:lang w:eastAsia="en-US"/>
              </w:rPr>
              <w:t>4.2</w:t>
            </w:r>
          </w:p>
        </w:tc>
      </w:tr>
      <w:tr w:rsidR="00572488" w:rsidRPr="00732759" w14:paraId="545C695B" w14:textId="77777777">
        <w:trPr>
          <w:jc w:val="center"/>
        </w:trPr>
        <w:tc>
          <w:tcPr>
            <w:tcW w:w="1421" w:type="dxa"/>
            <w:vMerge/>
          </w:tcPr>
          <w:p w14:paraId="7EAD977F" w14:textId="77777777" w:rsidR="00572488" w:rsidRPr="00732759" w:rsidRDefault="00572488" w:rsidP="00D45B1C">
            <w:pPr>
              <w:pStyle w:val="TAC"/>
              <w:rPr>
                <w:rFonts w:cs="Arial"/>
                <w:lang w:eastAsia="en-US"/>
              </w:rPr>
            </w:pPr>
          </w:p>
        </w:tc>
        <w:tc>
          <w:tcPr>
            <w:tcW w:w="1484" w:type="dxa"/>
            <w:vMerge/>
          </w:tcPr>
          <w:p w14:paraId="6499F1B9" w14:textId="77777777" w:rsidR="00572488" w:rsidRPr="00732759" w:rsidRDefault="00572488" w:rsidP="00D45B1C">
            <w:pPr>
              <w:pStyle w:val="TAC"/>
              <w:rPr>
                <w:rFonts w:cs="Arial"/>
                <w:lang w:eastAsia="en-US"/>
              </w:rPr>
            </w:pPr>
          </w:p>
        </w:tc>
        <w:tc>
          <w:tcPr>
            <w:tcW w:w="1381" w:type="dxa"/>
            <w:vMerge/>
          </w:tcPr>
          <w:p w14:paraId="00DB3987" w14:textId="77777777" w:rsidR="00572488" w:rsidRPr="00732759" w:rsidRDefault="00572488" w:rsidP="00D45B1C">
            <w:pPr>
              <w:pStyle w:val="TAL"/>
              <w:rPr>
                <w:rFonts w:cs="Arial"/>
                <w:lang w:eastAsia="en-US"/>
              </w:rPr>
            </w:pPr>
          </w:p>
        </w:tc>
        <w:tc>
          <w:tcPr>
            <w:tcW w:w="1406" w:type="dxa"/>
            <w:vMerge/>
          </w:tcPr>
          <w:p w14:paraId="753A920F" w14:textId="77777777" w:rsidR="00572488" w:rsidRPr="00732759" w:rsidRDefault="00572488" w:rsidP="00D45B1C">
            <w:pPr>
              <w:pStyle w:val="TAL"/>
              <w:rPr>
                <w:rFonts w:cs="Arial"/>
                <w:lang w:eastAsia="en-US"/>
              </w:rPr>
            </w:pPr>
          </w:p>
        </w:tc>
        <w:tc>
          <w:tcPr>
            <w:tcW w:w="1240" w:type="dxa"/>
            <w:vMerge/>
          </w:tcPr>
          <w:p w14:paraId="6302351F" w14:textId="77777777" w:rsidR="00572488" w:rsidRPr="00732759" w:rsidRDefault="00572488" w:rsidP="00D45B1C">
            <w:pPr>
              <w:pStyle w:val="TAC"/>
              <w:rPr>
                <w:rFonts w:cs="Arial"/>
                <w:lang w:eastAsia="en-US"/>
              </w:rPr>
            </w:pPr>
          </w:p>
        </w:tc>
        <w:tc>
          <w:tcPr>
            <w:tcW w:w="1701" w:type="dxa"/>
          </w:tcPr>
          <w:p w14:paraId="66BCCC63"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73F9E1E8" w14:textId="77777777" w:rsidR="00572488" w:rsidRPr="00732759" w:rsidRDefault="00572488" w:rsidP="00D45B1C">
            <w:pPr>
              <w:pStyle w:val="TAC"/>
              <w:rPr>
                <w:rFonts w:cs="Arial"/>
                <w:lang w:eastAsia="en-US"/>
              </w:rPr>
            </w:pPr>
            <w:r w:rsidRPr="00732759">
              <w:rPr>
                <w:rFonts w:cs="Arial"/>
                <w:lang w:eastAsia="en-US"/>
              </w:rPr>
              <w:t>12.9</w:t>
            </w:r>
          </w:p>
        </w:tc>
      </w:tr>
      <w:tr w:rsidR="00572488" w:rsidRPr="00732759" w14:paraId="2611DF53" w14:textId="77777777">
        <w:trPr>
          <w:jc w:val="center"/>
        </w:trPr>
        <w:tc>
          <w:tcPr>
            <w:tcW w:w="1421" w:type="dxa"/>
            <w:vMerge/>
          </w:tcPr>
          <w:p w14:paraId="7842AD6F" w14:textId="77777777" w:rsidR="00572488" w:rsidRPr="00732759" w:rsidRDefault="00572488" w:rsidP="00D45B1C">
            <w:pPr>
              <w:pStyle w:val="TAC"/>
              <w:rPr>
                <w:rFonts w:cs="Arial"/>
                <w:lang w:eastAsia="en-US"/>
              </w:rPr>
            </w:pPr>
          </w:p>
        </w:tc>
        <w:tc>
          <w:tcPr>
            <w:tcW w:w="1484" w:type="dxa"/>
            <w:vMerge/>
          </w:tcPr>
          <w:p w14:paraId="31047250" w14:textId="77777777" w:rsidR="00572488" w:rsidRPr="00732759" w:rsidRDefault="00572488" w:rsidP="00D45B1C">
            <w:pPr>
              <w:pStyle w:val="TAC"/>
              <w:rPr>
                <w:rFonts w:cs="Arial"/>
                <w:lang w:eastAsia="en-US"/>
              </w:rPr>
            </w:pPr>
          </w:p>
        </w:tc>
        <w:tc>
          <w:tcPr>
            <w:tcW w:w="1381" w:type="dxa"/>
            <w:vMerge/>
          </w:tcPr>
          <w:p w14:paraId="12A22BA0" w14:textId="77777777" w:rsidR="00572488" w:rsidRPr="00732759" w:rsidRDefault="00572488" w:rsidP="00D45B1C">
            <w:pPr>
              <w:pStyle w:val="TAL"/>
              <w:rPr>
                <w:rFonts w:cs="Arial"/>
                <w:lang w:eastAsia="en-US"/>
              </w:rPr>
            </w:pPr>
          </w:p>
        </w:tc>
        <w:tc>
          <w:tcPr>
            <w:tcW w:w="1406" w:type="dxa"/>
            <w:vMerge w:val="restart"/>
          </w:tcPr>
          <w:p w14:paraId="72705451" w14:textId="77777777"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5A5F944C"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1FC8FE9A"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7CDC2F5C" w14:textId="77777777" w:rsidR="00572488" w:rsidRPr="00732759" w:rsidRDefault="00572488" w:rsidP="00D45B1C">
            <w:pPr>
              <w:pStyle w:val="TAC"/>
              <w:rPr>
                <w:rFonts w:cs="Arial"/>
                <w:lang w:eastAsia="en-US"/>
              </w:rPr>
            </w:pPr>
            <w:r w:rsidRPr="00732759">
              <w:rPr>
                <w:rFonts w:cs="Arial"/>
                <w:lang w:eastAsia="en-US"/>
              </w:rPr>
              <w:t>-2.5</w:t>
            </w:r>
          </w:p>
        </w:tc>
      </w:tr>
      <w:tr w:rsidR="00572488" w:rsidRPr="00732759" w14:paraId="3D2D82B2" w14:textId="77777777">
        <w:trPr>
          <w:jc w:val="center"/>
        </w:trPr>
        <w:tc>
          <w:tcPr>
            <w:tcW w:w="1421" w:type="dxa"/>
            <w:vMerge/>
          </w:tcPr>
          <w:p w14:paraId="16B13338" w14:textId="77777777" w:rsidR="00572488" w:rsidRPr="00732759" w:rsidRDefault="00572488" w:rsidP="00D45B1C">
            <w:pPr>
              <w:pStyle w:val="TAC"/>
              <w:rPr>
                <w:rFonts w:cs="Arial"/>
                <w:lang w:eastAsia="en-US"/>
              </w:rPr>
            </w:pPr>
          </w:p>
        </w:tc>
        <w:tc>
          <w:tcPr>
            <w:tcW w:w="1484" w:type="dxa"/>
            <w:vMerge/>
          </w:tcPr>
          <w:p w14:paraId="2706AA6F" w14:textId="77777777" w:rsidR="00572488" w:rsidRPr="00732759" w:rsidRDefault="00572488" w:rsidP="00D45B1C">
            <w:pPr>
              <w:pStyle w:val="TAC"/>
              <w:rPr>
                <w:rFonts w:cs="Arial"/>
                <w:lang w:eastAsia="en-US"/>
              </w:rPr>
            </w:pPr>
          </w:p>
        </w:tc>
        <w:tc>
          <w:tcPr>
            <w:tcW w:w="1381" w:type="dxa"/>
            <w:vMerge/>
          </w:tcPr>
          <w:p w14:paraId="45C53BEA" w14:textId="77777777" w:rsidR="00572488" w:rsidRPr="00732759" w:rsidRDefault="00572488" w:rsidP="00D45B1C">
            <w:pPr>
              <w:pStyle w:val="TAL"/>
              <w:rPr>
                <w:rFonts w:cs="Arial"/>
                <w:lang w:eastAsia="en-US"/>
              </w:rPr>
            </w:pPr>
          </w:p>
        </w:tc>
        <w:tc>
          <w:tcPr>
            <w:tcW w:w="1406" w:type="dxa"/>
            <w:vMerge/>
          </w:tcPr>
          <w:p w14:paraId="3A9866CF" w14:textId="77777777" w:rsidR="00572488" w:rsidRPr="00732759" w:rsidRDefault="00572488" w:rsidP="00D45B1C">
            <w:pPr>
              <w:pStyle w:val="TAL"/>
              <w:rPr>
                <w:rFonts w:cs="Arial"/>
                <w:lang w:eastAsia="en-US"/>
              </w:rPr>
            </w:pPr>
          </w:p>
        </w:tc>
        <w:tc>
          <w:tcPr>
            <w:tcW w:w="1240" w:type="dxa"/>
            <w:vMerge/>
          </w:tcPr>
          <w:p w14:paraId="03ACF522" w14:textId="77777777" w:rsidR="00572488" w:rsidRPr="00732759" w:rsidRDefault="00572488" w:rsidP="00D45B1C">
            <w:pPr>
              <w:pStyle w:val="TAC"/>
              <w:rPr>
                <w:rFonts w:cs="Arial"/>
                <w:lang w:eastAsia="en-US"/>
              </w:rPr>
            </w:pPr>
          </w:p>
        </w:tc>
        <w:tc>
          <w:tcPr>
            <w:tcW w:w="1701" w:type="dxa"/>
          </w:tcPr>
          <w:p w14:paraId="1D44DC57"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75C5B7EA" w14:textId="77777777" w:rsidR="00572488" w:rsidRPr="00732759" w:rsidRDefault="00572488" w:rsidP="00D45B1C">
            <w:pPr>
              <w:pStyle w:val="TAC"/>
              <w:rPr>
                <w:rFonts w:cs="Arial"/>
                <w:lang w:eastAsia="en-US"/>
              </w:rPr>
            </w:pPr>
            <w:r w:rsidRPr="00732759">
              <w:rPr>
                <w:rFonts w:cs="Arial"/>
                <w:lang w:eastAsia="en-US"/>
              </w:rPr>
              <w:t>2.4</w:t>
            </w:r>
          </w:p>
        </w:tc>
      </w:tr>
      <w:tr w:rsidR="00572488" w:rsidRPr="00732759" w14:paraId="0F4E596F" w14:textId="77777777">
        <w:trPr>
          <w:jc w:val="center"/>
        </w:trPr>
        <w:tc>
          <w:tcPr>
            <w:tcW w:w="1421" w:type="dxa"/>
            <w:vMerge/>
          </w:tcPr>
          <w:p w14:paraId="15FBB5B7" w14:textId="77777777" w:rsidR="00572488" w:rsidRPr="00732759" w:rsidRDefault="00572488" w:rsidP="00D45B1C">
            <w:pPr>
              <w:pStyle w:val="TAC"/>
              <w:rPr>
                <w:rFonts w:cs="Arial"/>
                <w:lang w:eastAsia="en-US"/>
              </w:rPr>
            </w:pPr>
          </w:p>
        </w:tc>
        <w:tc>
          <w:tcPr>
            <w:tcW w:w="1484" w:type="dxa"/>
            <w:vMerge/>
          </w:tcPr>
          <w:p w14:paraId="7476F928" w14:textId="77777777" w:rsidR="00572488" w:rsidRPr="00732759" w:rsidRDefault="00572488" w:rsidP="00D45B1C">
            <w:pPr>
              <w:pStyle w:val="TAC"/>
              <w:rPr>
                <w:rFonts w:cs="Arial"/>
                <w:lang w:eastAsia="en-US"/>
              </w:rPr>
            </w:pPr>
          </w:p>
        </w:tc>
        <w:tc>
          <w:tcPr>
            <w:tcW w:w="1381" w:type="dxa"/>
            <w:vMerge/>
          </w:tcPr>
          <w:p w14:paraId="13415EE8" w14:textId="77777777" w:rsidR="00572488" w:rsidRPr="00732759" w:rsidRDefault="00572488" w:rsidP="00D45B1C">
            <w:pPr>
              <w:pStyle w:val="TAL"/>
              <w:rPr>
                <w:rFonts w:cs="Arial"/>
                <w:lang w:eastAsia="en-US"/>
              </w:rPr>
            </w:pPr>
          </w:p>
        </w:tc>
        <w:tc>
          <w:tcPr>
            <w:tcW w:w="1406" w:type="dxa"/>
            <w:vMerge w:val="restart"/>
          </w:tcPr>
          <w:p w14:paraId="4DE2A8FF" w14:textId="77777777" w:rsidR="00572488" w:rsidRPr="00732759" w:rsidRDefault="00572488"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14:paraId="0B7A19C1"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663AAFCB"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7476DECD" w14:textId="77777777" w:rsidR="00572488" w:rsidRPr="00732759" w:rsidRDefault="00572488" w:rsidP="00D45B1C">
            <w:pPr>
              <w:pStyle w:val="TAC"/>
              <w:rPr>
                <w:rFonts w:cs="Arial"/>
                <w:lang w:eastAsia="en-US"/>
              </w:rPr>
            </w:pPr>
            <w:r w:rsidRPr="00732759">
              <w:rPr>
                <w:rFonts w:cs="Arial"/>
                <w:lang w:eastAsia="en-US"/>
              </w:rPr>
              <w:t>-2.2</w:t>
            </w:r>
          </w:p>
        </w:tc>
      </w:tr>
      <w:tr w:rsidR="00572488" w:rsidRPr="00732759" w14:paraId="2D041E4D" w14:textId="77777777">
        <w:trPr>
          <w:jc w:val="center"/>
        </w:trPr>
        <w:tc>
          <w:tcPr>
            <w:tcW w:w="1421" w:type="dxa"/>
            <w:vMerge/>
          </w:tcPr>
          <w:p w14:paraId="4BC9ADA6" w14:textId="77777777" w:rsidR="00572488" w:rsidRPr="00732759" w:rsidRDefault="00572488" w:rsidP="00D45B1C">
            <w:pPr>
              <w:pStyle w:val="TAC"/>
              <w:rPr>
                <w:rFonts w:cs="Arial"/>
                <w:lang w:eastAsia="en-US"/>
              </w:rPr>
            </w:pPr>
          </w:p>
        </w:tc>
        <w:tc>
          <w:tcPr>
            <w:tcW w:w="1484" w:type="dxa"/>
            <w:vMerge/>
          </w:tcPr>
          <w:p w14:paraId="1317873C" w14:textId="77777777" w:rsidR="00572488" w:rsidRPr="00732759" w:rsidRDefault="00572488" w:rsidP="00D45B1C">
            <w:pPr>
              <w:pStyle w:val="TAC"/>
              <w:rPr>
                <w:rFonts w:cs="Arial"/>
                <w:lang w:eastAsia="en-US"/>
              </w:rPr>
            </w:pPr>
          </w:p>
        </w:tc>
        <w:tc>
          <w:tcPr>
            <w:tcW w:w="1381" w:type="dxa"/>
            <w:vMerge/>
          </w:tcPr>
          <w:p w14:paraId="08ABB8AE" w14:textId="77777777" w:rsidR="00572488" w:rsidRPr="00732759" w:rsidRDefault="00572488" w:rsidP="00D45B1C">
            <w:pPr>
              <w:pStyle w:val="TAL"/>
              <w:rPr>
                <w:rFonts w:cs="Arial"/>
                <w:lang w:eastAsia="en-US"/>
              </w:rPr>
            </w:pPr>
          </w:p>
        </w:tc>
        <w:tc>
          <w:tcPr>
            <w:tcW w:w="1406" w:type="dxa"/>
            <w:vMerge/>
          </w:tcPr>
          <w:p w14:paraId="3ED8A14F" w14:textId="77777777" w:rsidR="00572488" w:rsidRPr="00732759" w:rsidRDefault="00572488" w:rsidP="00D45B1C">
            <w:pPr>
              <w:pStyle w:val="TAL"/>
              <w:rPr>
                <w:rFonts w:cs="Arial"/>
                <w:lang w:eastAsia="en-US"/>
              </w:rPr>
            </w:pPr>
          </w:p>
        </w:tc>
        <w:tc>
          <w:tcPr>
            <w:tcW w:w="1240" w:type="dxa"/>
            <w:vMerge/>
          </w:tcPr>
          <w:p w14:paraId="17B13316" w14:textId="77777777" w:rsidR="00572488" w:rsidRPr="00732759" w:rsidRDefault="00572488" w:rsidP="00D45B1C">
            <w:pPr>
              <w:pStyle w:val="TAC"/>
              <w:rPr>
                <w:rFonts w:cs="Arial"/>
                <w:lang w:eastAsia="en-US"/>
              </w:rPr>
            </w:pPr>
          </w:p>
        </w:tc>
        <w:tc>
          <w:tcPr>
            <w:tcW w:w="1701" w:type="dxa"/>
          </w:tcPr>
          <w:p w14:paraId="04018F3D"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4AE0CC22" w14:textId="77777777" w:rsidR="00572488" w:rsidRPr="00732759" w:rsidRDefault="00572488" w:rsidP="00D45B1C">
            <w:pPr>
              <w:pStyle w:val="TAC"/>
              <w:rPr>
                <w:rFonts w:cs="Arial"/>
                <w:lang w:eastAsia="en-US"/>
              </w:rPr>
            </w:pPr>
            <w:r w:rsidRPr="00732759">
              <w:rPr>
                <w:rFonts w:cs="Arial"/>
                <w:lang w:eastAsia="en-US"/>
              </w:rPr>
              <w:t>2.9</w:t>
            </w:r>
          </w:p>
        </w:tc>
      </w:tr>
      <w:tr w:rsidR="00572488" w:rsidRPr="00732759" w14:paraId="7D9F07C5" w14:textId="77777777">
        <w:trPr>
          <w:jc w:val="center"/>
        </w:trPr>
        <w:tc>
          <w:tcPr>
            <w:tcW w:w="1421" w:type="dxa"/>
            <w:vMerge/>
          </w:tcPr>
          <w:p w14:paraId="120B43AC" w14:textId="77777777" w:rsidR="00572488" w:rsidRPr="00732759" w:rsidRDefault="00572488" w:rsidP="00D45B1C">
            <w:pPr>
              <w:pStyle w:val="TAC"/>
              <w:rPr>
                <w:rFonts w:cs="Arial"/>
                <w:lang w:eastAsia="en-US"/>
              </w:rPr>
            </w:pPr>
          </w:p>
        </w:tc>
        <w:tc>
          <w:tcPr>
            <w:tcW w:w="1484" w:type="dxa"/>
            <w:vMerge/>
          </w:tcPr>
          <w:p w14:paraId="552FCCD7" w14:textId="77777777" w:rsidR="00572488" w:rsidRPr="00732759" w:rsidRDefault="00572488" w:rsidP="00D45B1C">
            <w:pPr>
              <w:pStyle w:val="TAC"/>
              <w:rPr>
                <w:rFonts w:cs="Arial"/>
                <w:lang w:eastAsia="en-US"/>
              </w:rPr>
            </w:pPr>
          </w:p>
        </w:tc>
        <w:tc>
          <w:tcPr>
            <w:tcW w:w="1381" w:type="dxa"/>
            <w:vMerge w:val="restart"/>
          </w:tcPr>
          <w:p w14:paraId="25D22627" w14:textId="77777777" w:rsidR="00572488" w:rsidRPr="00732759" w:rsidRDefault="00572488" w:rsidP="00D45B1C">
            <w:pPr>
              <w:pStyle w:val="TAL"/>
              <w:rPr>
                <w:rFonts w:cs="Arial"/>
                <w:lang w:eastAsia="en-US"/>
              </w:rPr>
            </w:pPr>
            <w:r w:rsidRPr="00732759">
              <w:rPr>
                <w:rFonts w:cs="Arial"/>
                <w:lang w:eastAsia="en-US"/>
              </w:rPr>
              <w:t>Extended</w:t>
            </w:r>
          </w:p>
        </w:tc>
        <w:tc>
          <w:tcPr>
            <w:tcW w:w="1406" w:type="dxa"/>
            <w:vMerge w:val="restart"/>
          </w:tcPr>
          <w:p w14:paraId="0A0E7C0A" w14:textId="77777777"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68B94540" w14:textId="77777777" w:rsidR="00572488" w:rsidRPr="00732759" w:rsidRDefault="00572488" w:rsidP="00D45B1C">
            <w:pPr>
              <w:pStyle w:val="TAC"/>
              <w:rPr>
                <w:rFonts w:cs="Arial"/>
                <w:lang w:eastAsia="en-US"/>
              </w:rPr>
            </w:pPr>
            <w:r w:rsidRPr="00732759">
              <w:rPr>
                <w:rFonts w:cs="Arial"/>
                <w:lang w:eastAsia="en-US"/>
              </w:rPr>
              <w:t>A4-2</w:t>
            </w:r>
          </w:p>
        </w:tc>
        <w:tc>
          <w:tcPr>
            <w:tcW w:w="1701" w:type="dxa"/>
          </w:tcPr>
          <w:p w14:paraId="26A29C3E"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4750B0E4" w14:textId="77777777" w:rsidR="00572488" w:rsidRPr="00732759" w:rsidRDefault="00572488" w:rsidP="00D45B1C">
            <w:pPr>
              <w:pStyle w:val="TAC"/>
              <w:rPr>
                <w:rFonts w:cs="Arial"/>
                <w:lang w:eastAsia="en-US"/>
              </w:rPr>
            </w:pPr>
            <w:r w:rsidRPr="00732759">
              <w:rPr>
                <w:rFonts w:cs="Arial"/>
                <w:lang w:eastAsia="en-US"/>
              </w:rPr>
              <w:t>4.9</w:t>
            </w:r>
          </w:p>
        </w:tc>
      </w:tr>
      <w:tr w:rsidR="00572488" w:rsidRPr="00732759" w14:paraId="14CFE2C6" w14:textId="77777777">
        <w:trPr>
          <w:jc w:val="center"/>
        </w:trPr>
        <w:tc>
          <w:tcPr>
            <w:tcW w:w="1421" w:type="dxa"/>
            <w:vMerge/>
          </w:tcPr>
          <w:p w14:paraId="58FA14D0" w14:textId="77777777" w:rsidR="00572488" w:rsidRPr="00732759" w:rsidRDefault="00572488" w:rsidP="00D45B1C">
            <w:pPr>
              <w:pStyle w:val="TAC"/>
              <w:rPr>
                <w:rFonts w:cs="Arial"/>
                <w:lang w:eastAsia="en-US"/>
              </w:rPr>
            </w:pPr>
          </w:p>
        </w:tc>
        <w:tc>
          <w:tcPr>
            <w:tcW w:w="1484" w:type="dxa"/>
            <w:vMerge/>
          </w:tcPr>
          <w:p w14:paraId="0CFD6055" w14:textId="77777777" w:rsidR="00572488" w:rsidRPr="00732759" w:rsidRDefault="00572488" w:rsidP="00D45B1C">
            <w:pPr>
              <w:pStyle w:val="TAC"/>
              <w:rPr>
                <w:rFonts w:cs="Arial"/>
                <w:lang w:eastAsia="en-US"/>
              </w:rPr>
            </w:pPr>
          </w:p>
        </w:tc>
        <w:tc>
          <w:tcPr>
            <w:tcW w:w="1381" w:type="dxa"/>
            <w:vMerge/>
          </w:tcPr>
          <w:p w14:paraId="6F655E83" w14:textId="77777777" w:rsidR="00572488" w:rsidRPr="00732759" w:rsidRDefault="00572488" w:rsidP="00D45B1C">
            <w:pPr>
              <w:pStyle w:val="TAL"/>
              <w:rPr>
                <w:rFonts w:cs="Arial"/>
                <w:lang w:eastAsia="en-US"/>
              </w:rPr>
            </w:pPr>
          </w:p>
        </w:tc>
        <w:tc>
          <w:tcPr>
            <w:tcW w:w="1406" w:type="dxa"/>
            <w:vMerge/>
          </w:tcPr>
          <w:p w14:paraId="1EE7CC4A" w14:textId="77777777" w:rsidR="00572488" w:rsidRPr="00732759" w:rsidRDefault="00572488" w:rsidP="00D45B1C">
            <w:pPr>
              <w:pStyle w:val="TAL"/>
              <w:rPr>
                <w:rFonts w:cs="Arial"/>
                <w:lang w:eastAsia="en-US"/>
              </w:rPr>
            </w:pPr>
          </w:p>
        </w:tc>
        <w:tc>
          <w:tcPr>
            <w:tcW w:w="1240" w:type="dxa"/>
            <w:vMerge/>
          </w:tcPr>
          <w:p w14:paraId="3D9500BC" w14:textId="77777777" w:rsidR="00572488" w:rsidRPr="00732759" w:rsidRDefault="00572488" w:rsidP="00D45B1C">
            <w:pPr>
              <w:pStyle w:val="TAC"/>
              <w:rPr>
                <w:rFonts w:cs="Arial"/>
                <w:lang w:eastAsia="en-US"/>
              </w:rPr>
            </w:pPr>
          </w:p>
        </w:tc>
        <w:tc>
          <w:tcPr>
            <w:tcW w:w="1701" w:type="dxa"/>
          </w:tcPr>
          <w:p w14:paraId="1849FB93"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6944F09F" w14:textId="77777777" w:rsidR="00572488" w:rsidRPr="00732759" w:rsidRDefault="00572488" w:rsidP="00D45B1C">
            <w:pPr>
              <w:pStyle w:val="TAC"/>
              <w:rPr>
                <w:rFonts w:cs="Arial"/>
                <w:lang w:eastAsia="en-US"/>
              </w:rPr>
            </w:pPr>
            <w:r w:rsidRPr="00732759">
              <w:rPr>
                <w:rFonts w:cs="Arial"/>
                <w:lang w:eastAsia="en-US"/>
              </w:rPr>
              <w:t>13.6</w:t>
            </w:r>
          </w:p>
        </w:tc>
      </w:tr>
      <w:tr w:rsidR="00F34A91" w:rsidRPr="00732759" w14:paraId="17996C38" w14:textId="77777777">
        <w:trPr>
          <w:jc w:val="center"/>
        </w:trPr>
        <w:tc>
          <w:tcPr>
            <w:tcW w:w="1421" w:type="dxa"/>
            <w:vMerge/>
          </w:tcPr>
          <w:p w14:paraId="063B85B3" w14:textId="77777777" w:rsidR="00F34A91" w:rsidRPr="00732759" w:rsidRDefault="00F34A91" w:rsidP="00D45B1C">
            <w:pPr>
              <w:pStyle w:val="TAC"/>
              <w:rPr>
                <w:rFonts w:cs="Arial"/>
                <w:lang w:eastAsia="en-US"/>
              </w:rPr>
            </w:pPr>
          </w:p>
        </w:tc>
        <w:tc>
          <w:tcPr>
            <w:tcW w:w="1484" w:type="dxa"/>
            <w:vMerge w:val="restart"/>
          </w:tcPr>
          <w:p w14:paraId="3484C73F" w14:textId="77777777" w:rsidR="00F34A91" w:rsidRPr="00732759" w:rsidRDefault="00F34A91" w:rsidP="00D45B1C">
            <w:pPr>
              <w:pStyle w:val="TAC"/>
              <w:rPr>
                <w:rFonts w:cs="Arial"/>
                <w:lang w:eastAsia="en-US"/>
              </w:rPr>
            </w:pPr>
            <w:r w:rsidRPr="00732759">
              <w:rPr>
                <w:rFonts w:cs="Arial"/>
                <w:lang w:eastAsia="en-US"/>
              </w:rPr>
              <w:t>4</w:t>
            </w:r>
          </w:p>
        </w:tc>
        <w:tc>
          <w:tcPr>
            <w:tcW w:w="1381" w:type="dxa"/>
            <w:vMerge w:val="restart"/>
          </w:tcPr>
          <w:p w14:paraId="64DC7D99" w14:textId="77777777" w:rsidR="00F34A91" w:rsidRPr="00732759" w:rsidRDefault="00F34A91" w:rsidP="00D45B1C">
            <w:pPr>
              <w:pStyle w:val="TAL"/>
              <w:rPr>
                <w:rFonts w:cs="Arial"/>
                <w:lang w:eastAsia="en-US"/>
              </w:rPr>
            </w:pPr>
            <w:r w:rsidRPr="00732759">
              <w:rPr>
                <w:rFonts w:cs="Arial"/>
                <w:lang w:eastAsia="en-US"/>
              </w:rPr>
              <w:t>Normal</w:t>
            </w:r>
          </w:p>
        </w:tc>
        <w:tc>
          <w:tcPr>
            <w:tcW w:w="1406" w:type="dxa"/>
            <w:vMerge w:val="restart"/>
          </w:tcPr>
          <w:p w14:paraId="79CB3BE2" w14:textId="77777777" w:rsidR="00F34A91" w:rsidRPr="00732759" w:rsidRDefault="00F34A91" w:rsidP="00D45B1C">
            <w:pPr>
              <w:pStyle w:val="TAL"/>
              <w:rPr>
                <w:rFonts w:cs="Arial"/>
                <w:lang w:eastAsia="en-US"/>
              </w:rPr>
            </w:pPr>
            <w:r w:rsidRPr="00732759">
              <w:rPr>
                <w:rFonts w:cs="Arial"/>
                <w:lang w:eastAsia="en-US"/>
              </w:rPr>
              <w:t>EPA 5Hz Low</w:t>
            </w:r>
          </w:p>
        </w:tc>
        <w:tc>
          <w:tcPr>
            <w:tcW w:w="1240" w:type="dxa"/>
            <w:vMerge w:val="restart"/>
          </w:tcPr>
          <w:p w14:paraId="04C53D20" w14:textId="77777777" w:rsidR="00F34A91" w:rsidRPr="00732759" w:rsidRDefault="00F34A91" w:rsidP="00D45B1C">
            <w:pPr>
              <w:pStyle w:val="TAC"/>
              <w:rPr>
                <w:rFonts w:cs="Arial"/>
                <w:lang w:eastAsia="en-US"/>
              </w:rPr>
            </w:pPr>
            <w:r w:rsidRPr="00732759">
              <w:rPr>
                <w:rFonts w:cs="Arial"/>
                <w:lang w:eastAsia="en-US"/>
              </w:rPr>
              <w:t>A3-6</w:t>
            </w:r>
          </w:p>
        </w:tc>
        <w:tc>
          <w:tcPr>
            <w:tcW w:w="1701" w:type="dxa"/>
          </w:tcPr>
          <w:p w14:paraId="1DC69705"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669C5C9A" w14:textId="77777777" w:rsidR="00F34A91" w:rsidRPr="00732759" w:rsidRDefault="00F34A91" w:rsidP="00D45B1C">
            <w:pPr>
              <w:pStyle w:val="TAC"/>
              <w:rPr>
                <w:rFonts w:cs="Arial"/>
                <w:lang w:eastAsia="en-US"/>
              </w:rPr>
            </w:pPr>
            <w:r w:rsidRPr="00732759">
              <w:rPr>
                <w:rFonts w:cs="Arial"/>
                <w:lang w:eastAsia="en-US"/>
              </w:rPr>
              <w:t>-7.2</w:t>
            </w:r>
          </w:p>
        </w:tc>
      </w:tr>
      <w:tr w:rsidR="00F34A91" w:rsidRPr="00732759" w14:paraId="4BF79428" w14:textId="77777777">
        <w:trPr>
          <w:jc w:val="center"/>
        </w:trPr>
        <w:tc>
          <w:tcPr>
            <w:tcW w:w="1421" w:type="dxa"/>
            <w:vMerge/>
          </w:tcPr>
          <w:p w14:paraId="73D965E0" w14:textId="77777777" w:rsidR="00F34A91" w:rsidRPr="00732759" w:rsidRDefault="00F34A91" w:rsidP="00D45B1C">
            <w:pPr>
              <w:pStyle w:val="TAC"/>
              <w:rPr>
                <w:rFonts w:cs="Arial"/>
                <w:lang w:eastAsia="en-US"/>
              </w:rPr>
            </w:pPr>
          </w:p>
        </w:tc>
        <w:tc>
          <w:tcPr>
            <w:tcW w:w="1484" w:type="dxa"/>
            <w:vMerge/>
          </w:tcPr>
          <w:p w14:paraId="762631CA" w14:textId="77777777" w:rsidR="00F34A91" w:rsidRPr="00732759" w:rsidRDefault="00F34A91" w:rsidP="00D45B1C">
            <w:pPr>
              <w:pStyle w:val="TAC"/>
              <w:rPr>
                <w:rFonts w:cs="Arial"/>
                <w:lang w:eastAsia="en-US"/>
              </w:rPr>
            </w:pPr>
          </w:p>
        </w:tc>
        <w:tc>
          <w:tcPr>
            <w:tcW w:w="1381" w:type="dxa"/>
            <w:vMerge/>
          </w:tcPr>
          <w:p w14:paraId="3251167C" w14:textId="77777777" w:rsidR="00F34A91" w:rsidRPr="00732759" w:rsidRDefault="00F34A91" w:rsidP="00D45B1C">
            <w:pPr>
              <w:pStyle w:val="TAL"/>
              <w:rPr>
                <w:rFonts w:cs="Arial"/>
                <w:lang w:eastAsia="en-US"/>
              </w:rPr>
            </w:pPr>
          </w:p>
        </w:tc>
        <w:tc>
          <w:tcPr>
            <w:tcW w:w="1406" w:type="dxa"/>
            <w:vMerge/>
          </w:tcPr>
          <w:p w14:paraId="6BD84F83" w14:textId="77777777" w:rsidR="00F34A91" w:rsidRPr="00732759" w:rsidRDefault="00F34A91" w:rsidP="00D45B1C">
            <w:pPr>
              <w:pStyle w:val="TAL"/>
              <w:rPr>
                <w:rFonts w:cs="Arial"/>
                <w:lang w:eastAsia="en-US"/>
              </w:rPr>
            </w:pPr>
          </w:p>
        </w:tc>
        <w:tc>
          <w:tcPr>
            <w:tcW w:w="1240" w:type="dxa"/>
            <w:vMerge/>
          </w:tcPr>
          <w:p w14:paraId="646F44D5" w14:textId="77777777" w:rsidR="00F34A91" w:rsidRPr="00732759" w:rsidRDefault="00F34A91" w:rsidP="00D45B1C">
            <w:pPr>
              <w:pStyle w:val="TAC"/>
              <w:rPr>
                <w:rFonts w:cs="Arial"/>
                <w:lang w:eastAsia="en-US"/>
              </w:rPr>
            </w:pPr>
          </w:p>
        </w:tc>
        <w:tc>
          <w:tcPr>
            <w:tcW w:w="1701" w:type="dxa"/>
          </w:tcPr>
          <w:p w14:paraId="1BB07D1E"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5CBCA44A" w14:textId="77777777" w:rsidR="00F34A91" w:rsidRPr="00732759" w:rsidRDefault="00F34A91" w:rsidP="00D45B1C">
            <w:pPr>
              <w:pStyle w:val="TAC"/>
              <w:rPr>
                <w:rFonts w:cs="Arial"/>
                <w:lang w:eastAsia="en-US"/>
              </w:rPr>
            </w:pPr>
            <w:r w:rsidRPr="00732759">
              <w:rPr>
                <w:rFonts w:cs="Arial"/>
                <w:lang w:eastAsia="en-US"/>
              </w:rPr>
              <w:t>-3.8</w:t>
            </w:r>
          </w:p>
        </w:tc>
      </w:tr>
      <w:tr w:rsidR="00F34A91" w:rsidRPr="00732759" w14:paraId="7B298207" w14:textId="77777777">
        <w:trPr>
          <w:jc w:val="center"/>
        </w:trPr>
        <w:tc>
          <w:tcPr>
            <w:tcW w:w="1421" w:type="dxa"/>
            <w:vMerge/>
          </w:tcPr>
          <w:p w14:paraId="73FBA43C" w14:textId="77777777" w:rsidR="00F34A91" w:rsidRPr="00732759" w:rsidRDefault="00F34A91" w:rsidP="00D45B1C">
            <w:pPr>
              <w:pStyle w:val="TAC"/>
              <w:rPr>
                <w:rFonts w:cs="Arial"/>
                <w:lang w:eastAsia="en-US"/>
              </w:rPr>
            </w:pPr>
          </w:p>
        </w:tc>
        <w:tc>
          <w:tcPr>
            <w:tcW w:w="1484" w:type="dxa"/>
            <w:vMerge/>
          </w:tcPr>
          <w:p w14:paraId="17D88C9B" w14:textId="77777777" w:rsidR="00F34A91" w:rsidRPr="00732759" w:rsidRDefault="00F34A91" w:rsidP="00D45B1C">
            <w:pPr>
              <w:pStyle w:val="TAC"/>
              <w:rPr>
                <w:rFonts w:cs="Arial"/>
                <w:lang w:eastAsia="en-US"/>
              </w:rPr>
            </w:pPr>
          </w:p>
        </w:tc>
        <w:tc>
          <w:tcPr>
            <w:tcW w:w="1381" w:type="dxa"/>
            <w:vMerge/>
          </w:tcPr>
          <w:p w14:paraId="6996E50E" w14:textId="77777777" w:rsidR="00F34A91" w:rsidRPr="00732759" w:rsidRDefault="00F34A91" w:rsidP="00D45B1C">
            <w:pPr>
              <w:pStyle w:val="TAL"/>
              <w:rPr>
                <w:rFonts w:cs="Arial"/>
                <w:lang w:eastAsia="en-US"/>
              </w:rPr>
            </w:pPr>
          </w:p>
        </w:tc>
        <w:tc>
          <w:tcPr>
            <w:tcW w:w="1406" w:type="dxa"/>
            <w:vMerge/>
          </w:tcPr>
          <w:p w14:paraId="5CDE469E" w14:textId="77777777" w:rsidR="00F34A91" w:rsidRPr="00732759" w:rsidRDefault="00F34A91" w:rsidP="00D45B1C">
            <w:pPr>
              <w:pStyle w:val="TAL"/>
              <w:rPr>
                <w:rFonts w:cs="Arial"/>
                <w:lang w:eastAsia="en-US"/>
              </w:rPr>
            </w:pPr>
          </w:p>
        </w:tc>
        <w:tc>
          <w:tcPr>
            <w:tcW w:w="1240" w:type="dxa"/>
          </w:tcPr>
          <w:p w14:paraId="5647F0E4" w14:textId="77777777" w:rsidR="00F34A91" w:rsidRPr="00732759" w:rsidRDefault="00F34A91" w:rsidP="00D45B1C">
            <w:pPr>
              <w:pStyle w:val="TAC"/>
              <w:rPr>
                <w:rFonts w:cs="Arial"/>
                <w:lang w:eastAsia="en-US"/>
              </w:rPr>
            </w:pPr>
            <w:r w:rsidRPr="00732759">
              <w:rPr>
                <w:rFonts w:cs="Arial"/>
                <w:lang w:eastAsia="en-US"/>
              </w:rPr>
              <w:t>A4-7</w:t>
            </w:r>
          </w:p>
        </w:tc>
        <w:tc>
          <w:tcPr>
            <w:tcW w:w="1701" w:type="dxa"/>
          </w:tcPr>
          <w:p w14:paraId="20F13E56"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61F1251C" w14:textId="77777777" w:rsidR="00F34A91" w:rsidRPr="00732759" w:rsidRDefault="00F34A91" w:rsidP="00D45B1C">
            <w:pPr>
              <w:pStyle w:val="TAC"/>
              <w:rPr>
                <w:rFonts w:cs="Arial"/>
                <w:lang w:eastAsia="en-US"/>
              </w:rPr>
            </w:pPr>
            <w:r w:rsidRPr="00732759">
              <w:rPr>
                <w:rFonts w:cs="Arial"/>
                <w:lang w:eastAsia="en-US"/>
              </w:rPr>
              <w:t>7.6</w:t>
            </w:r>
          </w:p>
        </w:tc>
      </w:tr>
      <w:tr w:rsidR="00F34A91" w:rsidRPr="00732759" w14:paraId="74358017" w14:textId="77777777">
        <w:trPr>
          <w:jc w:val="center"/>
        </w:trPr>
        <w:tc>
          <w:tcPr>
            <w:tcW w:w="1421" w:type="dxa"/>
            <w:vMerge/>
          </w:tcPr>
          <w:p w14:paraId="026E451A" w14:textId="77777777" w:rsidR="00F34A91" w:rsidRPr="00732759" w:rsidRDefault="00F34A91" w:rsidP="00D45B1C">
            <w:pPr>
              <w:pStyle w:val="TAC"/>
              <w:rPr>
                <w:rFonts w:cs="Arial"/>
                <w:lang w:eastAsia="en-US"/>
              </w:rPr>
            </w:pPr>
          </w:p>
        </w:tc>
        <w:tc>
          <w:tcPr>
            <w:tcW w:w="1484" w:type="dxa"/>
            <w:vMerge/>
          </w:tcPr>
          <w:p w14:paraId="5B5DA1FA" w14:textId="77777777" w:rsidR="00F34A91" w:rsidRPr="00732759" w:rsidRDefault="00F34A91" w:rsidP="00D45B1C">
            <w:pPr>
              <w:pStyle w:val="TAC"/>
              <w:rPr>
                <w:rFonts w:cs="Arial"/>
                <w:lang w:eastAsia="en-US"/>
              </w:rPr>
            </w:pPr>
          </w:p>
        </w:tc>
        <w:tc>
          <w:tcPr>
            <w:tcW w:w="1381" w:type="dxa"/>
            <w:vMerge/>
          </w:tcPr>
          <w:p w14:paraId="321BE21E" w14:textId="77777777" w:rsidR="00F34A91" w:rsidRPr="00732759" w:rsidRDefault="00F34A91" w:rsidP="00D45B1C">
            <w:pPr>
              <w:pStyle w:val="TAL"/>
              <w:rPr>
                <w:rFonts w:cs="Arial"/>
                <w:lang w:eastAsia="en-US"/>
              </w:rPr>
            </w:pPr>
          </w:p>
        </w:tc>
        <w:tc>
          <w:tcPr>
            <w:tcW w:w="1406" w:type="dxa"/>
            <w:vMerge/>
          </w:tcPr>
          <w:p w14:paraId="72BE71C3" w14:textId="77777777" w:rsidR="00F34A91" w:rsidRPr="00732759" w:rsidRDefault="00F34A91" w:rsidP="00D45B1C">
            <w:pPr>
              <w:pStyle w:val="TAL"/>
              <w:rPr>
                <w:rFonts w:cs="Arial"/>
                <w:lang w:eastAsia="en-US"/>
              </w:rPr>
            </w:pPr>
          </w:p>
        </w:tc>
        <w:tc>
          <w:tcPr>
            <w:tcW w:w="1240" w:type="dxa"/>
          </w:tcPr>
          <w:p w14:paraId="0F1F3004" w14:textId="77777777" w:rsidR="00F34A91" w:rsidRPr="00732759" w:rsidRDefault="00F34A91" w:rsidP="00D45B1C">
            <w:pPr>
              <w:pStyle w:val="TAC"/>
              <w:rPr>
                <w:rFonts w:cs="Arial"/>
                <w:lang w:eastAsia="en-US"/>
              </w:rPr>
            </w:pPr>
            <w:r w:rsidRPr="00732759">
              <w:rPr>
                <w:rFonts w:cs="Arial"/>
                <w:lang w:eastAsia="en-US"/>
              </w:rPr>
              <w:t>A5-6</w:t>
            </w:r>
          </w:p>
        </w:tc>
        <w:tc>
          <w:tcPr>
            <w:tcW w:w="1701" w:type="dxa"/>
          </w:tcPr>
          <w:p w14:paraId="3A81CBC4"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2072EE87" w14:textId="77777777" w:rsidR="00F34A91" w:rsidRPr="00732759" w:rsidRDefault="00F34A91" w:rsidP="00D45B1C">
            <w:pPr>
              <w:pStyle w:val="TAC"/>
              <w:rPr>
                <w:rFonts w:cs="Arial"/>
                <w:lang w:eastAsia="en-US"/>
              </w:rPr>
            </w:pPr>
            <w:r w:rsidRPr="00732759">
              <w:rPr>
                <w:rFonts w:cs="Arial"/>
                <w:lang w:eastAsia="en-US"/>
              </w:rPr>
              <w:t>15.0</w:t>
            </w:r>
          </w:p>
        </w:tc>
      </w:tr>
      <w:tr w:rsidR="00F34A91" w:rsidRPr="00732759" w14:paraId="196009FB" w14:textId="77777777">
        <w:trPr>
          <w:jc w:val="center"/>
        </w:trPr>
        <w:tc>
          <w:tcPr>
            <w:tcW w:w="1421" w:type="dxa"/>
            <w:vMerge/>
          </w:tcPr>
          <w:p w14:paraId="437FE465" w14:textId="77777777" w:rsidR="00F34A91" w:rsidRPr="00732759" w:rsidRDefault="00F34A91" w:rsidP="00D45B1C">
            <w:pPr>
              <w:pStyle w:val="TAC"/>
              <w:rPr>
                <w:rFonts w:cs="Arial"/>
                <w:lang w:eastAsia="en-US"/>
              </w:rPr>
            </w:pPr>
          </w:p>
        </w:tc>
        <w:tc>
          <w:tcPr>
            <w:tcW w:w="1484" w:type="dxa"/>
            <w:vMerge/>
          </w:tcPr>
          <w:p w14:paraId="1C69E237" w14:textId="77777777" w:rsidR="00F34A91" w:rsidRPr="00732759" w:rsidRDefault="00F34A91" w:rsidP="00D45B1C">
            <w:pPr>
              <w:pStyle w:val="TAC"/>
              <w:rPr>
                <w:rFonts w:cs="Arial"/>
                <w:lang w:eastAsia="en-US"/>
              </w:rPr>
            </w:pPr>
          </w:p>
        </w:tc>
        <w:tc>
          <w:tcPr>
            <w:tcW w:w="1381" w:type="dxa"/>
            <w:vMerge/>
          </w:tcPr>
          <w:p w14:paraId="2518248F" w14:textId="77777777" w:rsidR="00F34A91" w:rsidRPr="00732759" w:rsidRDefault="00F34A91" w:rsidP="00D45B1C">
            <w:pPr>
              <w:pStyle w:val="TAL"/>
              <w:rPr>
                <w:rFonts w:cs="Arial"/>
                <w:lang w:eastAsia="en-US"/>
              </w:rPr>
            </w:pPr>
          </w:p>
        </w:tc>
        <w:tc>
          <w:tcPr>
            <w:tcW w:w="1406" w:type="dxa"/>
            <w:vMerge/>
          </w:tcPr>
          <w:p w14:paraId="2A3F4DDA" w14:textId="77777777" w:rsidR="00F34A91" w:rsidRPr="00732759" w:rsidRDefault="00F34A91" w:rsidP="00D45B1C">
            <w:pPr>
              <w:pStyle w:val="TAL"/>
              <w:rPr>
                <w:rFonts w:cs="Arial"/>
                <w:lang w:eastAsia="en-US"/>
              </w:rPr>
            </w:pPr>
          </w:p>
        </w:tc>
        <w:tc>
          <w:tcPr>
            <w:tcW w:w="1240" w:type="dxa"/>
          </w:tcPr>
          <w:p w14:paraId="599A7E1C" w14:textId="77777777" w:rsidR="00F34A91" w:rsidRPr="00732759" w:rsidRDefault="00F34A91" w:rsidP="00D45B1C">
            <w:pPr>
              <w:pStyle w:val="TAC"/>
              <w:rPr>
                <w:rFonts w:cs="Arial"/>
                <w:lang w:eastAsia="en-US"/>
              </w:rPr>
            </w:pPr>
            <w:r w:rsidRPr="00732759">
              <w:rPr>
                <w:rFonts w:cs="Arial" w:hint="eastAsia"/>
                <w:lang w:eastAsia="zh-CN"/>
              </w:rPr>
              <w:t>A17-5</w:t>
            </w:r>
          </w:p>
        </w:tc>
        <w:tc>
          <w:tcPr>
            <w:tcW w:w="1701" w:type="dxa"/>
          </w:tcPr>
          <w:p w14:paraId="16E4D0D1"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632B90D4" w14:textId="77777777" w:rsidR="00F34A91" w:rsidRPr="00732759" w:rsidRDefault="00F34A91" w:rsidP="00E56D06">
            <w:pPr>
              <w:pStyle w:val="TAC"/>
              <w:rPr>
                <w:rFonts w:cs="Arial"/>
                <w:lang w:eastAsia="en-US"/>
              </w:rPr>
            </w:pPr>
            <w:r w:rsidRPr="00732759">
              <w:rPr>
                <w:rFonts w:cs="Arial"/>
                <w:lang w:eastAsia="en-US"/>
              </w:rPr>
              <w:t>18.9</w:t>
            </w:r>
          </w:p>
        </w:tc>
      </w:tr>
      <w:tr w:rsidR="00F34A91" w:rsidRPr="00732759" w14:paraId="11AACE0F" w14:textId="77777777">
        <w:trPr>
          <w:jc w:val="center"/>
        </w:trPr>
        <w:tc>
          <w:tcPr>
            <w:tcW w:w="1421" w:type="dxa"/>
            <w:vMerge/>
          </w:tcPr>
          <w:p w14:paraId="146BAA6B" w14:textId="77777777" w:rsidR="00F34A91" w:rsidRPr="00732759" w:rsidRDefault="00F34A91" w:rsidP="00D45B1C">
            <w:pPr>
              <w:pStyle w:val="TAC"/>
              <w:rPr>
                <w:rFonts w:cs="Arial"/>
                <w:lang w:eastAsia="en-US"/>
              </w:rPr>
            </w:pPr>
          </w:p>
        </w:tc>
        <w:tc>
          <w:tcPr>
            <w:tcW w:w="1484" w:type="dxa"/>
            <w:vMerge/>
          </w:tcPr>
          <w:p w14:paraId="0175823F" w14:textId="77777777" w:rsidR="00F34A91" w:rsidRPr="00732759" w:rsidRDefault="00F34A91" w:rsidP="00D45B1C">
            <w:pPr>
              <w:pStyle w:val="TAC"/>
              <w:rPr>
                <w:rFonts w:cs="Arial"/>
                <w:lang w:eastAsia="en-US"/>
              </w:rPr>
            </w:pPr>
          </w:p>
        </w:tc>
        <w:tc>
          <w:tcPr>
            <w:tcW w:w="1381" w:type="dxa"/>
            <w:vMerge/>
          </w:tcPr>
          <w:p w14:paraId="14126748" w14:textId="77777777" w:rsidR="00F34A91" w:rsidRPr="00732759" w:rsidRDefault="00F34A91" w:rsidP="00D45B1C">
            <w:pPr>
              <w:pStyle w:val="TAL"/>
              <w:rPr>
                <w:rFonts w:cs="Arial"/>
                <w:lang w:eastAsia="en-US"/>
              </w:rPr>
            </w:pPr>
          </w:p>
        </w:tc>
        <w:tc>
          <w:tcPr>
            <w:tcW w:w="1406" w:type="dxa"/>
            <w:vMerge/>
          </w:tcPr>
          <w:p w14:paraId="2110F812" w14:textId="77777777" w:rsidR="00F34A91" w:rsidRPr="00732759" w:rsidRDefault="00F34A91" w:rsidP="00D45B1C">
            <w:pPr>
              <w:pStyle w:val="TAL"/>
              <w:rPr>
                <w:rFonts w:cs="Arial"/>
                <w:lang w:eastAsia="en-US"/>
              </w:rPr>
            </w:pPr>
          </w:p>
        </w:tc>
        <w:tc>
          <w:tcPr>
            <w:tcW w:w="1240" w:type="dxa"/>
          </w:tcPr>
          <w:p w14:paraId="23099163" w14:textId="77777777" w:rsidR="00F34A91" w:rsidRPr="00732759" w:rsidRDefault="00F34A91"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5</w:t>
            </w:r>
          </w:p>
        </w:tc>
        <w:tc>
          <w:tcPr>
            <w:tcW w:w="1701" w:type="dxa"/>
          </w:tcPr>
          <w:p w14:paraId="411B3FB2" w14:textId="77777777" w:rsidR="00F34A91" w:rsidRPr="00732759" w:rsidRDefault="00F34A91" w:rsidP="00D45B1C">
            <w:pPr>
              <w:pStyle w:val="TAC"/>
              <w:rPr>
                <w:rFonts w:cs="Arial"/>
                <w:lang w:eastAsia="en-US"/>
              </w:rPr>
            </w:pPr>
            <w:r w:rsidRPr="00732759">
              <w:rPr>
                <w:rFonts w:cs="Arial"/>
              </w:rPr>
              <w:t>70%</w:t>
            </w:r>
          </w:p>
        </w:tc>
        <w:tc>
          <w:tcPr>
            <w:tcW w:w="1221" w:type="dxa"/>
          </w:tcPr>
          <w:p w14:paraId="4D675EC0" w14:textId="77777777" w:rsidR="00F34A91" w:rsidRPr="00732759" w:rsidDel="00E56D06" w:rsidRDefault="00F34A91" w:rsidP="008D6E42">
            <w:pPr>
              <w:pStyle w:val="TAC"/>
              <w:rPr>
                <w:rFonts w:cs="Arial"/>
                <w:lang w:eastAsia="en-US"/>
              </w:rPr>
            </w:pPr>
            <w:r w:rsidRPr="00732759">
              <w:rPr>
                <w:rFonts w:cs="Arial" w:hint="eastAsia"/>
                <w:lang w:eastAsia="zh-CN"/>
              </w:rPr>
              <w:t>5.9</w:t>
            </w:r>
          </w:p>
        </w:tc>
      </w:tr>
      <w:tr w:rsidR="00F34A91" w:rsidRPr="00732759" w14:paraId="5CA8DF9E" w14:textId="77777777">
        <w:trPr>
          <w:jc w:val="center"/>
        </w:trPr>
        <w:tc>
          <w:tcPr>
            <w:tcW w:w="1421" w:type="dxa"/>
            <w:vMerge/>
          </w:tcPr>
          <w:p w14:paraId="60AFD4E9" w14:textId="77777777" w:rsidR="00F34A91" w:rsidRPr="00732759" w:rsidRDefault="00F34A91" w:rsidP="00D45B1C">
            <w:pPr>
              <w:pStyle w:val="TAC"/>
              <w:rPr>
                <w:rFonts w:cs="Arial"/>
                <w:lang w:eastAsia="en-US"/>
              </w:rPr>
            </w:pPr>
          </w:p>
        </w:tc>
        <w:tc>
          <w:tcPr>
            <w:tcW w:w="1484" w:type="dxa"/>
            <w:vMerge/>
          </w:tcPr>
          <w:p w14:paraId="5487E914" w14:textId="77777777" w:rsidR="00F34A91" w:rsidRPr="00732759" w:rsidRDefault="00F34A91" w:rsidP="00D45B1C">
            <w:pPr>
              <w:pStyle w:val="TAC"/>
              <w:rPr>
                <w:rFonts w:cs="Arial"/>
                <w:lang w:eastAsia="en-US"/>
              </w:rPr>
            </w:pPr>
          </w:p>
        </w:tc>
        <w:tc>
          <w:tcPr>
            <w:tcW w:w="1381" w:type="dxa"/>
            <w:vMerge/>
          </w:tcPr>
          <w:p w14:paraId="7D057675" w14:textId="77777777" w:rsidR="00F34A91" w:rsidRPr="00732759" w:rsidRDefault="00F34A91" w:rsidP="00D45B1C">
            <w:pPr>
              <w:pStyle w:val="TAL"/>
              <w:rPr>
                <w:rFonts w:cs="Arial"/>
                <w:lang w:eastAsia="en-US"/>
              </w:rPr>
            </w:pPr>
          </w:p>
        </w:tc>
        <w:tc>
          <w:tcPr>
            <w:tcW w:w="1406" w:type="dxa"/>
            <w:vMerge/>
          </w:tcPr>
          <w:p w14:paraId="559E70AC" w14:textId="77777777" w:rsidR="00F34A91" w:rsidRPr="00732759" w:rsidRDefault="00F34A91" w:rsidP="00D45B1C">
            <w:pPr>
              <w:pStyle w:val="TAL"/>
              <w:rPr>
                <w:rFonts w:cs="Arial"/>
                <w:lang w:eastAsia="en-US"/>
              </w:rPr>
            </w:pPr>
          </w:p>
        </w:tc>
        <w:tc>
          <w:tcPr>
            <w:tcW w:w="1240" w:type="dxa"/>
          </w:tcPr>
          <w:p w14:paraId="3A554E3A" w14:textId="77777777" w:rsidR="00F34A91" w:rsidRPr="00732759" w:rsidRDefault="00F34A91"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5</w:t>
            </w:r>
          </w:p>
        </w:tc>
        <w:tc>
          <w:tcPr>
            <w:tcW w:w="1701" w:type="dxa"/>
          </w:tcPr>
          <w:p w14:paraId="75A6D571" w14:textId="77777777" w:rsidR="00F34A91" w:rsidRPr="00732759" w:rsidRDefault="00F34A91" w:rsidP="00D45B1C">
            <w:pPr>
              <w:pStyle w:val="TAC"/>
              <w:rPr>
                <w:rFonts w:cs="Arial"/>
                <w:lang w:eastAsia="en-US"/>
              </w:rPr>
            </w:pPr>
            <w:r w:rsidRPr="00732759">
              <w:rPr>
                <w:rFonts w:cs="Arial"/>
              </w:rPr>
              <w:t>70%</w:t>
            </w:r>
          </w:p>
        </w:tc>
        <w:tc>
          <w:tcPr>
            <w:tcW w:w="1221" w:type="dxa"/>
          </w:tcPr>
          <w:p w14:paraId="1C57501B" w14:textId="77777777" w:rsidR="00F34A91" w:rsidRPr="00732759" w:rsidDel="00E56D06" w:rsidRDefault="00F34A91" w:rsidP="008D6E42">
            <w:pPr>
              <w:pStyle w:val="TAC"/>
              <w:rPr>
                <w:rFonts w:cs="Arial"/>
                <w:lang w:eastAsia="en-US"/>
              </w:rPr>
            </w:pPr>
            <w:r w:rsidRPr="00732759">
              <w:rPr>
                <w:rFonts w:cs="Arial" w:hint="eastAsia"/>
                <w:lang w:eastAsia="zh-CN"/>
              </w:rPr>
              <w:t>17.1</w:t>
            </w:r>
          </w:p>
        </w:tc>
      </w:tr>
      <w:tr w:rsidR="00F34A91" w:rsidRPr="00732759" w14:paraId="49976943" w14:textId="77777777">
        <w:trPr>
          <w:jc w:val="center"/>
        </w:trPr>
        <w:tc>
          <w:tcPr>
            <w:tcW w:w="1421" w:type="dxa"/>
            <w:vMerge/>
          </w:tcPr>
          <w:p w14:paraId="559798FF" w14:textId="77777777" w:rsidR="00F34A91" w:rsidRPr="00732759" w:rsidRDefault="00F34A91" w:rsidP="00D45B1C">
            <w:pPr>
              <w:pStyle w:val="TAC"/>
              <w:rPr>
                <w:rFonts w:cs="Arial"/>
                <w:lang w:eastAsia="en-US"/>
              </w:rPr>
            </w:pPr>
          </w:p>
        </w:tc>
        <w:tc>
          <w:tcPr>
            <w:tcW w:w="1484" w:type="dxa"/>
            <w:vMerge/>
          </w:tcPr>
          <w:p w14:paraId="33D55E5B" w14:textId="77777777" w:rsidR="00F34A91" w:rsidRPr="00732759" w:rsidRDefault="00F34A91" w:rsidP="00D45B1C">
            <w:pPr>
              <w:pStyle w:val="TAC"/>
              <w:rPr>
                <w:rFonts w:cs="Arial"/>
                <w:lang w:eastAsia="en-US"/>
              </w:rPr>
            </w:pPr>
          </w:p>
        </w:tc>
        <w:tc>
          <w:tcPr>
            <w:tcW w:w="1381" w:type="dxa"/>
            <w:vMerge/>
          </w:tcPr>
          <w:p w14:paraId="1B919C3B" w14:textId="77777777" w:rsidR="00F34A91" w:rsidRPr="00732759" w:rsidRDefault="00F34A91" w:rsidP="00D45B1C">
            <w:pPr>
              <w:pStyle w:val="TAL"/>
              <w:rPr>
                <w:rFonts w:cs="Arial"/>
                <w:lang w:eastAsia="en-US"/>
              </w:rPr>
            </w:pPr>
          </w:p>
        </w:tc>
        <w:tc>
          <w:tcPr>
            <w:tcW w:w="1406" w:type="dxa"/>
            <w:vMerge w:val="restart"/>
          </w:tcPr>
          <w:p w14:paraId="3C234EBD" w14:textId="77777777" w:rsidR="00F34A91" w:rsidRPr="00732759" w:rsidRDefault="00F34A91" w:rsidP="00D45B1C">
            <w:pPr>
              <w:pStyle w:val="TAL"/>
              <w:rPr>
                <w:rFonts w:cs="Arial"/>
                <w:lang w:eastAsia="en-US"/>
              </w:rPr>
            </w:pPr>
            <w:r w:rsidRPr="00732759">
              <w:rPr>
                <w:rFonts w:cs="Arial"/>
                <w:lang w:eastAsia="en-US"/>
              </w:rPr>
              <w:t>EVA 5Hz Low</w:t>
            </w:r>
          </w:p>
        </w:tc>
        <w:tc>
          <w:tcPr>
            <w:tcW w:w="1240" w:type="dxa"/>
            <w:vMerge w:val="restart"/>
          </w:tcPr>
          <w:p w14:paraId="31907131"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0D53380D"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4C99F6A1" w14:textId="77777777" w:rsidR="00F34A91" w:rsidRPr="00732759" w:rsidRDefault="00F34A91" w:rsidP="00D45B1C">
            <w:pPr>
              <w:pStyle w:val="TAC"/>
              <w:rPr>
                <w:rFonts w:cs="Arial"/>
                <w:lang w:eastAsia="en-US"/>
              </w:rPr>
            </w:pPr>
            <w:r w:rsidRPr="00732759">
              <w:rPr>
                <w:rFonts w:cs="Arial"/>
                <w:lang w:eastAsia="en-US"/>
              </w:rPr>
              <w:t>-5.0</w:t>
            </w:r>
          </w:p>
        </w:tc>
      </w:tr>
      <w:tr w:rsidR="00F34A91" w:rsidRPr="00732759" w14:paraId="4BF70F90" w14:textId="77777777">
        <w:trPr>
          <w:jc w:val="center"/>
        </w:trPr>
        <w:tc>
          <w:tcPr>
            <w:tcW w:w="1421" w:type="dxa"/>
            <w:vMerge/>
          </w:tcPr>
          <w:p w14:paraId="50AE02F6" w14:textId="77777777" w:rsidR="00F34A91" w:rsidRPr="00732759" w:rsidRDefault="00F34A91" w:rsidP="00D45B1C">
            <w:pPr>
              <w:pStyle w:val="TAC"/>
              <w:rPr>
                <w:rFonts w:cs="Arial"/>
                <w:lang w:eastAsia="en-US"/>
              </w:rPr>
            </w:pPr>
          </w:p>
        </w:tc>
        <w:tc>
          <w:tcPr>
            <w:tcW w:w="1484" w:type="dxa"/>
            <w:vMerge/>
          </w:tcPr>
          <w:p w14:paraId="3EB4661E" w14:textId="77777777" w:rsidR="00F34A91" w:rsidRPr="00732759" w:rsidRDefault="00F34A91" w:rsidP="00D45B1C">
            <w:pPr>
              <w:pStyle w:val="TAC"/>
              <w:rPr>
                <w:rFonts w:cs="Arial"/>
                <w:lang w:eastAsia="en-US"/>
              </w:rPr>
            </w:pPr>
          </w:p>
        </w:tc>
        <w:tc>
          <w:tcPr>
            <w:tcW w:w="1381" w:type="dxa"/>
            <w:vMerge/>
          </w:tcPr>
          <w:p w14:paraId="29BE6311" w14:textId="77777777" w:rsidR="00F34A91" w:rsidRPr="00732759" w:rsidRDefault="00F34A91" w:rsidP="00D45B1C">
            <w:pPr>
              <w:pStyle w:val="TAL"/>
              <w:rPr>
                <w:rFonts w:cs="Arial"/>
                <w:lang w:eastAsia="en-US"/>
              </w:rPr>
            </w:pPr>
          </w:p>
        </w:tc>
        <w:tc>
          <w:tcPr>
            <w:tcW w:w="1406" w:type="dxa"/>
            <w:vMerge/>
          </w:tcPr>
          <w:p w14:paraId="07EB58AC" w14:textId="77777777" w:rsidR="00F34A91" w:rsidRPr="00732759" w:rsidRDefault="00F34A91" w:rsidP="00D45B1C">
            <w:pPr>
              <w:pStyle w:val="TAL"/>
              <w:rPr>
                <w:rFonts w:cs="Arial"/>
                <w:lang w:eastAsia="en-US"/>
              </w:rPr>
            </w:pPr>
          </w:p>
        </w:tc>
        <w:tc>
          <w:tcPr>
            <w:tcW w:w="1240" w:type="dxa"/>
            <w:vMerge/>
          </w:tcPr>
          <w:p w14:paraId="6AB57BA0" w14:textId="77777777" w:rsidR="00F34A91" w:rsidRPr="00732759" w:rsidRDefault="00F34A91" w:rsidP="00D45B1C">
            <w:pPr>
              <w:pStyle w:val="TAC"/>
              <w:rPr>
                <w:rFonts w:cs="Arial"/>
                <w:lang w:eastAsia="en-US"/>
              </w:rPr>
            </w:pPr>
          </w:p>
        </w:tc>
        <w:tc>
          <w:tcPr>
            <w:tcW w:w="1701" w:type="dxa"/>
          </w:tcPr>
          <w:p w14:paraId="4F548B5B"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97300EA" w14:textId="77777777" w:rsidR="00F34A91" w:rsidRPr="00732759" w:rsidRDefault="00F34A91" w:rsidP="00D45B1C">
            <w:pPr>
              <w:pStyle w:val="TAC"/>
              <w:rPr>
                <w:rFonts w:cs="Arial"/>
                <w:lang w:eastAsia="en-US"/>
              </w:rPr>
            </w:pPr>
            <w:r w:rsidRPr="00732759">
              <w:rPr>
                <w:rFonts w:cs="Arial"/>
                <w:lang w:eastAsia="en-US"/>
              </w:rPr>
              <w:t>-1.2</w:t>
            </w:r>
          </w:p>
        </w:tc>
      </w:tr>
      <w:tr w:rsidR="00F34A91" w:rsidRPr="00732759" w14:paraId="63CC14C2" w14:textId="77777777">
        <w:trPr>
          <w:jc w:val="center"/>
        </w:trPr>
        <w:tc>
          <w:tcPr>
            <w:tcW w:w="1421" w:type="dxa"/>
            <w:vMerge/>
          </w:tcPr>
          <w:p w14:paraId="601CD935" w14:textId="77777777" w:rsidR="00F34A91" w:rsidRPr="00732759" w:rsidRDefault="00F34A91" w:rsidP="00D45B1C">
            <w:pPr>
              <w:pStyle w:val="TAC"/>
              <w:rPr>
                <w:rFonts w:cs="Arial"/>
                <w:lang w:eastAsia="en-US"/>
              </w:rPr>
            </w:pPr>
          </w:p>
        </w:tc>
        <w:tc>
          <w:tcPr>
            <w:tcW w:w="1484" w:type="dxa"/>
            <w:vMerge/>
          </w:tcPr>
          <w:p w14:paraId="4DC5B48C" w14:textId="77777777" w:rsidR="00F34A91" w:rsidRPr="00732759" w:rsidRDefault="00F34A91" w:rsidP="00D45B1C">
            <w:pPr>
              <w:pStyle w:val="TAC"/>
              <w:rPr>
                <w:rFonts w:cs="Arial"/>
                <w:lang w:eastAsia="en-US"/>
              </w:rPr>
            </w:pPr>
          </w:p>
        </w:tc>
        <w:tc>
          <w:tcPr>
            <w:tcW w:w="1381" w:type="dxa"/>
            <w:vMerge/>
          </w:tcPr>
          <w:p w14:paraId="34AC4716" w14:textId="77777777" w:rsidR="00F34A91" w:rsidRPr="00732759" w:rsidRDefault="00F34A91" w:rsidP="00D45B1C">
            <w:pPr>
              <w:pStyle w:val="TAL"/>
              <w:rPr>
                <w:rFonts w:cs="Arial"/>
                <w:lang w:eastAsia="en-US"/>
              </w:rPr>
            </w:pPr>
          </w:p>
        </w:tc>
        <w:tc>
          <w:tcPr>
            <w:tcW w:w="1406" w:type="dxa"/>
            <w:vMerge/>
          </w:tcPr>
          <w:p w14:paraId="502FE3DE" w14:textId="77777777" w:rsidR="00F34A91" w:rsidRPr="00732759" w:rsidRDefault="00F34A91" w:rsidP="00D45B1C">
            <w:pPr>
              <w:pStyle w:val="TAL"/>
              <w:rPr>
                <w:rFonts w:cs="Arial"/>
                <w:lang w:eastAsia="en-US"/>
              </w:rPr>
            </w:pPr>
          </w:p>
        </w:tc>
        <w:tc>
          <w:tcPr>
            <w:tcW w:w="1240" w:type="dxa"/>
            <w:vMerge w:val="restart"/>
          </w:tcPr>
          <w:p w14:paraId="5845A36C" w14:textId="77777777" w:rsidR="00F34A91" w:rsidRPr="00732759" w:rsidRDefault="00F34A91" w:rsidP="00D45B1C">
            <w:pPr>
              <w:pStyle w:val="TAC"/>
              <w:rPr>
                <w:rFonts w:cs="Arial"/>
                <w:lang w:eastAsia="en-US"/>
              </w:rPr>
            </w:pPr>
            <w:r w:rsidRPr="00732759">
              <w:rPr>
                <w:rFonts w:cs="Arial"/>
                <w:lang w:eastAsia="en-US"/>
              </w:rPr>
              <w:t>A4-1</w:t>
            </w:r>
          </w:p>
        </w:tc>
        <w:tc>
          <w:tcPr>
            <w:tcW w:w="1701" w:type="dxa"/>
          </w:tcPr>
          <w:p w14:paraId="029B5608"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1C4024AF" w14:textId="77777777" w:rsidR="00F34A91" w:rsidRPr="00732759" w:rsidRDefault="00F34A91" w:rsidP="00D45B1C">
            <w:pPr>
              <w:pStyle w:val="TAC"/>
              <w:rPr>
                <w:rFonts w:cs="Arial"/>
                <w:lang w:eastAsia="en-US"/>
              </w:rPr>
            </w:pPr>
            <w:r w:rsidRPr="00732759">
              <w:rPr>
                <w:rFonts w:cs="Arial"/>
                <w:lang w:eastAsia="en-US"/>
              </w:rPr>
              <w:t>1.2</w:t>
            </w:r>
          </w:p>
        </w:tc>
      </w:tr>
      <w:tr w:rsidR="00F34A91" w:rsidRPr="00732759" w14:paraId="4DFBD9D2" w14:textId="77777777">
        <w:trPr>
          <w:jc w:val="center"/>
        </w:trPr>
        <w:tc>
          <w:tcPr>
            <w:tcW w:w="1421" w:type="dxa"/>
            <w:vMerge/>
          </w:tcPr>
          <w:p w14:paraId="27453663" w14:textId="77777777" w:rsidR="00F34A91" w:rsidRPr="00732759" w:rsidRDefault="00F34A91" w:rsidP="00D45B1C">
            <w:pPr>
              <w:pStyle w:val="TAC"/>
              <w:rPr>
                <w:rFonts w:cs="Arial"/>
                <w:lang w:eastAsia="en-US"/>
              </w:rPr>
            </w:pPr>
          </w:p>
        </w:tc>
        <w:tc>
          <w:tcPr>
            <w:tcW w:w="1484" w:type="dxa"/>
            <w:vMerge/>
          </w:tcPr>
          <w:p w14:paraId="25443AA0" w14:textId="77777777" w:rsidR="00F34A91" w:rsidRPr="00732759" w:rsidRDefault="00F34A91" w:rsidP="00D45B1C">
            <w:pPr>
              <w:pStyle w:val="TAC"/>
              <w:rPr>
                <w:rFonts w:cs="Arial"/>
                <w:lang w:eastAsia="en-US"/>
              </w:rPr>
            </w:pPr>
          </w:p>
        </w:tc>
        <w:tc>
          <w:tcPr>
            <w:tcW w:w="1381" w:type="dxa"/>
            <w:vMerge/>
          </w:tcPr>
          <w:p w14:paraId="4589CA9D" w14:textId="77777777" w:rsidR="00F34A91" w:rsidRPr="00732759" w:rsidRDefault="00F34A91" w:rsidP="00D45B1C">
            <w:pPr>
              <w:pStyle w:val="TAL"/>
              <w:rPr>
                <w:rFonts w:cs="Arial"/>
                <w:lang w:eastAsia="en-US"/>
              </w:rPr>
            </w:pPr>
          </w:p>
        </w:tc>
        <w:tc>
          <w:tcPr>
            <w:tcW w:w="1406" w:type="dxa"/>
            <w:vMerge/>
          </w:tcPr>
          <w:p w14:paraId="522ED59B" w14:textId="77777777" w:rsidR="00F34A91" w:rsidRPr="00732759" w:rsidRDefault="00F34A91" w:rsidP="00D45B1C">
            <w:pPr>
              <w:pStyle w:val="TAL"/>
              <w:rPr>
                <w:rFonts w:cs="Arial"/>
                <w:lang w:eastAsia="en-US"/>
              </w:rPr>
            </w:pPr>
          </w:p>
        </w:tc>
        <w:tc>
          <w:tcPr>
            <w:tcW w:w="1240" w:type="dxa"/>
            <w:vMerge/>
          </w:tcPr>
          <w:p w14:paraId="69C57CB7" w14:textId="77777777" w:rsidR="00F34A91" w:rsidRPr="00732759" w:rsidRDefault="00F34A91" w:rsidP="00D45B1C">
            <w:pPr>
              <w:pStyle w:val="TAC"/>
              <w:rPr>
                <w:rFonts w:cs="Arial"/>
                <w:lang w:eastAsia="en-US"/>
              </w:rPr>
            </w:pPr>
          </w:p>
        </w:tc>
        <w:tc>
          <w:tcPr>
            <w:tcW w:w="1701" w:type="dxa"/>
          </w:tcPr>
          <w:p w14:paraId="584E576A"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507C5CAB" w14:textId="77777777" w:rsidR="00F34A91" w:rsidRPr="00732759" w:rsidRDefault="00F34A91" w:rsidP="00D45B1C">
            <w:pPr>
              <w:pStyle w:val="TAC"/>
              <w:rPr>
                <w:rFonts w:cs="Arial"/>
                <w:lang w:eastAsia="en-US"/>
              </w:rPr>
            </w:pPr>
            <w:r w:rsidRPr="00732759">
              <w:rPr>
                <w:rFonts w:cs="Arial"/>
                <w:lang w:eastAsia="en-US"/>
              </w:rPr>
              <w:t>7.9</w:t>
            </w:r>
          </w:p>
        </w:tc>
      </w:tr>
      <w:tr w:rsidR="00F34A91" w:rsidRPr="00732759" w14:paraId="553D68C2" w14:textId="77777777">
        <w:trPr>
          <w:jc w:val="center"/>
        </w:trPr>
        <w:tc>
          <w:tcPr>
            <w:tcW w:w="1421" w:type="dxa"/>
            <w:vMerge/>
          </w:tcPr>
          <w:p w14:paraId="51E034FD" w14:textId="77777777" w:rsidR="00F34A91" w:rsidRPr="00732759" w:rsidRDefault="00F34A91" w:rsidP="00D45B1C">
            <w:pPr>
              <w:pStyle w:val="TAC"/>
              <w:rPr>
                <w:rFonts w:cs="Arial"/>
                <w:lang w:eastAsia="en-US"/>
              </w:rPr>
            </w:pPr>
          </w:p>
        </w:tc>
        <w:tc>
          <w:tcPr>
            <w:tcW w:w="1484" w:type="dxa"/>
            <w:vMerge/>
          </w:tcPr>
          <w:p w14:paraId="215DB6BD" w14:textId="77777777" w:rsidR="00F34A91" w:rsidRPr="00732759" w:rsidRDefault="00F34A91" w:rsidP="00D45B1C">
            <w:pPr>
              <w:pStyle w:val="TAC"/>
              <w:rPr>
                <w:rFonts w:cs="Arial"/>
                <w:lang w:eastAsia="en-US"/>
              </w:rPr>
            </w:pPr>
          </w:p>
        </w:tc>
        <w:tc>
          <w:tcPr>
            <w:tcW w:w="1381" w:type="dxa"/>
            <w:vMerge/>
          </w:tcPr>
          <w:p w14:paraId="2338288F" w14:textId="77777777" w:rsidR="00F34A91" w:rsidRPr="00732759" w:rsidRDefault="00F34A91" w:rsidP="00D45B1C">
            <w:pPr>
              <w:pStyle w:val="TAL"/>
              <w:rPr>
                <w:rFonts w:cs="Arial"/>
                <w:lang w:eastAsia="en-US"/>
              </w:rPr>
            </w:pPr>
          </w:p>
        </w:tc>
        <w:tc>
          <w:tcPr>
            <w:tcW w:w="1406" w:type="dxa"/>
            <w:vMerge/>
          </w:tcPr>
          <w:p w14:paraId="3C78BCC2" w14:textId="77777777" w:rsidR="00F34A91" w:rsidRPr="00732759" w:rsidRDefault="00F34A91" w:rsidP="00D45B1C">
            <w:pPr>
              <w:pStyle w:val="TAL"/>
              <w:rPr>
                <w:rFonts w:cs="Arial"/>
                <w:lang w:eastAsia="en-US"/>
              </w:rPr>
            </w:pPr>
          </w:p>
        </w:tc>
        <w:tc>
          <w:tcPr>
            <w:tcW w:w="1240" w:type="dxa"/>
          </w:tcPr>
          <w:p w14:paraId="7EEE2AE6" w14:textId="77777777" w:rsidR="00F34A91" w:rsidRPr="00732759" w:rsidRDefault="00F34A91" w:rsidP="00D45B1C">
            <w:pPr>
              <w:pStyle w:val="TAC"/>
              <w:rPr>
                <w:rFonts w:cs="Arial"/>
                <w:lang w:eastAsia="en-US"/>
              </w:rPr>
            </w:pPr>
            <w:r w:rsidRPr="00732759">
              <w:rPr>
                <w:rFonts w:cs="Arial"/>
                <w:lang w:eastAsia="en-US"/>
              </w:rPr>
              <w:t>A5-1</w:t>
            </w:r>
          </w:p>
        </w:tc>
        <w:tc>
          <w:tcPr>
            <w:tcW w:w="1701" w:type="dxa"/>
          </w:tcPr>
          <w:p w14:paraId="11F0C440"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5CA5871E" w14:textId="77777777" w:rsidR="00F34A91" w:rsidRPr="00732759" w:rsidRDefault="00F34A91" w:rsidP="00D45B1C">
            <w:pPr>
              <w:pStyle w:val="TAC"/>
              <w:rPr>
                <w:rFonts w:cs="Arial"/>
                <w:lang w:eastAsia="en-US"/>
              </w:rPr>
            </w:pPr>
            <w:r w:rsidRPr="00732759">
              <w:rPr>
                <w:rFonts w:cs="Arial"/>
                <w:lang w:eastAsia="en-US"/>
              </w:rPr>
              <w:t>15.7</w:t>
            </w:r>
          </w:p>
        </w:tc>
      </w:tr>
      <w:tr w:rsidR="00F34A91" w:rsidRPr="00732759" w14:paraId="45D31ABE" w14:textId="77777777">
        <w:trPr>
          <w:jc w:val="center"/>
        </w:trPr>
        <w:tc>
          <w:tcPr>
            <w:tcW w:w="1421" w:type="dxa"/>
            <w:vMerge/>
          </w:tcPr>
          <w:p w14:paraId="2FE8B2AB" w14:textId="77777777" w:rsidR="00F34A91" w:rsidRPr="00732759" w:rsidRDefault="00F34A91" w:rsidP="00D45B1C">
            <w:pPr>
              <w:pStyle w:val="TAC"/>
              <w:rPr>
                <w:rFonts w:cs="Arial"/>
                <w:lang w:eastAsia="en-US"/>
              </w:rPr>
            </w:pPr>
          </w:p>
        </w:tc>
        <w:tc>
          <w:tcPr>
            <w:tcW w:w="1484" w:type="dxa"/>
            <w:vMerge/>
          </w:tcPr>
          <w:p w14:paraId="0D1B1BF2" w14:textId="77777777" w:rsidR="00F34A91" w:rsidRPr="00732759" w:rsidRDefault="00F34A91" w:rsidP="00D45B1C">
            <w:pPr>
              <w:pStyle w:val="TAC"/>
              <w:rPr>
                <w:rFonts w:cs="Arial"/>
                <w:lang w:eastAsia="en-US"/>
              </w:rPr>
            </w:pPr>
          </w:p>
        </w:tc>
        <w:tc>
          <w:tcPr>
            <w:tcW w:w="1381" w:type="dxa"/>
            <w:vMerge/>
          </w:tcPr>
          <w:p w14:paraId="640BD3E0" w14:textId="77777777" w:rsidR="00F34A91" w:rsidRPr="00732759" w:rsidRDefault="00F34A91" w:rsidP="00D45B1C">
            <w:pPr>
              <w:pStyle w:val="TAL"/>
              <w:rPr>
                <w:rFonts w:cs="Arial"/>
                <w:lang w:eastAsia="en-US"/>
              </w:rPr>
            </w:pPr>
          </w:p>
        </w:tc>
        <w:tc>
          <w:tcPr>
            <w:tcW w:w="1406" w:type="dxa"/>
            <w:vMerge w:val="restart"/>
          </w:tcPr>
          <w:p w14:paraId="34CC24B9" w14:textId="77777777" w:rsidR="00F34A91" w:rsidRPr="00732759" w:rsidRDefault="00F34A91" w:rsidP="00D45B1C">
            <w:pPr>
              <w:pStyle w:val="TAL"/>
              <w:rPr>
                <w:rFonts w:cs="Arial"/>
                <w:lang w:eastAsia="en-US"/>
              </w:rPr>
            </w:pPr>
            <w:r w:rsidRPr="00732759">
              <w:rPr>
                <w:rFonts w:cs="Arial"/>
                <w:lang w:eastAsia="en-US"/>
              </w:rPr>
              <w:t>EVA 70Hz Low</w:t>
            </w:r>
          </w:p>
        </w:tc>
        <w:tc>
          <w:tcPr>
            <w:tcW w:w="1240" w:type="dxa"/>
            <w:vMerge w:val="restart"/>
          </w:tcPr>
          <w:p w14:paraId="16A999B6" w14:textId="77777777" w:rsidR="00F34A91" w:rsidRPr="00732759" w:rsidRDefault="00F34A91" w:rsidP="00D45B1C">
            <w:pPr>
              <w:pStyle w:val="TAC"/>
              <w:rPr>
                <w:rFonts w:cs="Arial"/>
                <w:lang w:eastAsia="en-US"/>
              </w:rPr>
            </w:pPr>
            <w:r w:rsidRPr="00732759">
              <w:rPr>
                <w:rFonts w:cs="Arial"/>
                <w:lang w:eastAsia="en-US"/>
              </w:rPr>
              <w:t>A3-6</w:t>
            </w:r>
          </w:p>
        </w:tc>
        <w:tc>
          <w:tcPr>
            <w:tcW w:w="1701" w:type="dxa"/>
          </w:tcPr>
          <w:p w14:paraId="037AA00E"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125AF0C3" w14:textId="77777777" w:rsidR="00F34A91" w:rsidRPr="00732759" w:rsidRDefault="00F34A91" w:rsidP="00D45B1C">
            <w:pPr>
              <w:pStyle w:val="TAC"/>
              <w:rPr>
                <w:rFonts w:cs="Arial"/>
                <w:lang w:eastAsia="en-US"/>
              </w:rPr>
            </w:pPr>
            <w:r w:rsidRPr="00732759">
              <w:rPr>
                <w:rFonts w:cs="Arial"/>
                <w:lang w:eastAsia="en-US"/>
              </w:rPr>
              <w:t>-7.0</w:t>
            </w:r>
          </w:p>
        </w:tc>
      </w:tr>
      <w:tr w:rsidR="00F34A91" w:rsidRPr="00732759" w14:paraId="25D6B205" w14:textId="77777777">
        <w:trPr>
          <w:jc w:val="center"/>
        </w:trPr>
        <w:tc>
          <w:tcPr>
            <w:tcW w:w="1421" w:type="dxa"/>
            <w:vMerge/>
          </w:tcPr>
          <w:p w14:paraId="4EB5C3D0" w14:textId="77777777" w:rsidR="00F34A91" w:rsidRPr="00732759" w:rsidRDefault="00F34A91" w:rsidP="00D45B1C">
            <w:pPr>
              <w:pStyle w:val="TAC"/>
              <w:rPr>
                <w:rFonts w:cs="Arial"/>
                <w:lang w:eastAsia="en-US"/>
              </w:rPr>
            </w:pPr>
          </w:p>
        </w:tc>
        <w:tc>
          <w:tcPr>
            <w:tcW w:w="1484" w:type="dxa"/>
            <w:vMerge/>
          </w:tcPr>
          <w:p w14:paraId="2E25E5C5" w14:textId="77777777" w:rsidR="00F34A91" w:rsidRPr="00732759" w:rsidRDefault="00F34A91" w:rsidP="00D45B1C">
            <w:pPr>
              <w:pStyle w:val="TAC"/>
              <w:rPr>
                <w:rFonts w:cs="Arial"/>
                <w:lang w:eastAsia="en-US"/>
              </w:rPr>
            </w:pPr>
          </w:p>
        </w:tc>
        <w:tc>
          <w:tcPr>
            <w:tcW w:w="1381" w:type="dxa"/>
            <w:vMerge/>
          </w:tcPr>
          <w:p w14:paraId="7EEC7CEC" w14:textId="77777777" w:rsidR="00F34A91" w:rsidRPr="00732759" w:rsidRDefault="00F34A91" w:rsidP="00D45B1C">
            <w:pPr>
              <w:pStyle w:val="TAL"/>
              <w:rPr>
                <w:rFonts w:cs="Arial"/>
                <w:lang w:eastAsia="en-US"/>
              </w:rPr>
            </w:pPr>
          </w:p>
        </w:tc>
        <w:tc>
          <w:tcPr>
            <w:tcW w:w="1406" w:type="dxa"/>
            <w:vMerge/>
          </w:tcPr>
          <w:p w14:paraId="51815914" w14:textId="77777777" w:rsidR="00F34A91" w:rsidRPr="00732759" w:rsidRDefault="00F34A91" w:rsidP="00D45B1C">
            <w:pPr>
              <w:pStyle w:val="TAL"/>
              <w:rPr>
                <w:rFonts w:cs="Arial"/>
                <w:lang w:eastAsia="en-US"/>
              </w:rPr>
            </w:pPr>
          </w:p>
        </w:tc>
        <w:tc>
          <w:tcPr>
            <w:tcW w:w="1240" w:type="dxa"/>
            <w:vMerge/>
          </w:tcPr>
          <w:p w14:paraId="6A432B1B" w14:textId="77777777" w:rsidR="00F34A91" w:rsidRPr="00732759" w:rsidRDefault="00F34A91" w:rsidP="00D45B1C">
            <w:pPr>
              <w:pStyle w:val="TAC"/>
              <w:rPr>
                <w:rFonts w:cs="Arial"/>
                <w:lang w:eastAsia="en-US"/>
              </w:rPr>
            </w:pPr>
          </w:p>
        </w:tc>
        <w:tc>
          <w:tcPr>
            <w:tcW w:w="1701" w:type="dxa"/>
          </w:tcPr>
          <w:p w14:paraId="2DD998A8"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0FC22373" w14:textId="77777777" w:rsidR="00F34A91" w:rsidRPr="00732759" w:rsidRDefault="00F34A91" w:rsidP="00D45B1C">
            <w:pPr>
              <w:pStyle w:val="TAC"/>
              <w:rPr>
                <w:rFonts w:cs="Arial"/>
                <w:lang w:eastAsia="en-US"/>
              </w:rPr>
            </w:pPr>
            <w:r w:rsidRPr="00732759">
              <w:rPr>
                <w:rFonts w:cs="Arial"/>
                <w:lang w:eastAsia="en-US"/>
              </w:rPr>
              <w:t>-3.3</w:t>
            </w:r>
          </w:p>
        </w:tc>
      </w:tr>
      <w:tr w:rsidR="00F34A91" w:rsidRPr="00732759" w14:paraId="7985D0CC" w14:textId="77777777">
        <w:trPr>
          <w:jc w:val="center"/>
        </w:trPr>
        <w:tc>
          <w:tcPr>
            <w:tcW w:w="1421" w:type="dxa"/>
            <w:vMerge/>
          </w:tcPr>
          <w:p w14:paraId="387828FB" w14:textId="77777777" w:rsidR="00F34A91" w:rsidRPr="00732759" w:rsidRDefault="00F34A91" w:rsidP="00D45B1C">
            <w:pPr>
              <w:pStyle w:val="TAC"/>
              <w:rPr>
                <w:rFonts w:cs="Arial"/>
                <w:lang w:eastAsia="en-US"/>
              </w:rPr>
            </w:pPr>
          </w:p>
        </w:tc>
        <w:tc>
          <w:tcPr>
            <w:tcW w:w="1484" w:type="dxa"/>
            <w:vMerge/>
          </w:tcPr>
          <w:p w14:paraId="74C903BD" w14:textId="77777777" w:rsidR="00F34A91" w:rsidRPr="00732759" w:rsidRDefault="00F34A91" w:rsidP="00D45B1C">
            <w:pPr>
              <w:pStyle w:val="TAC"/>
              <w:rPr>
                <w:rFonts w:cs="Arial"/>
                <w:lang w:eastAsia="en-US"/>
              </w:rPr>
            </w:pPr>
          </w:p>
        </w:tc>
        <w:tc>
          <w:tcPr>
            <w:tcW w:w="1381" w:type="dxa"/>
            <w:vMerge/>
          </w:tcPr>
          <w:p w14:paraId="5EA172B4" w14:textId="77777777" w:rsidR="00F34A91" w:rsidRPr="00732759" w:rsidRDefault="00F34A91" w:rsidP="00D45B1C">
            <w:pPr>
              <w:pStyle w:val="TAL"/>
              <w:rPr>
                <w:rFonts w:cs="Arial"/>
                <w:lang w:eastAsia="en-US"/>
              </w:rPr>
            </w:pPr>
          </w:p>
        </w:tc>
        <w:tc>
          <w:tcPr>
            <w:tcW w:w="1406" w:type="dxa"/>
            <w:vMerge/>
          </w:tcPr>
          <w:p w14:paraId="72BA45C5" w14:textId="77777777" w:rsidR="00F34A91" w:rsidRPr="00732759" w:rsidRDefault="00F34A91" w:rsidP="00D45B1C">
            <w:pPr>
              <w:pStyle w:val="TAL"/>
              <w:rPr>
                <w:rFonts w:cs="Arial"/>
                <w:lang w:eastAsia="en-US"/>
              </w:rPr>
            </w:pPr>
          </w:p>
        </w:tc>
        <w:tc>
          <w:tcPr>
            <w:tcW w:w="1240" w:type="dxa"/>
            <w:vMerge w:val="restart"/>
          </w:tcPr>
          <w:p w14:paraId="6F13835C" w14:textId="77777777" w:rsidR="00F34A91" w:rsidRPr="00732759" w:rsidRDefault="00F34A91" w:rsidP="00D45B1C">
            <w:pPr>
              <w:pStyle w:val="TAC"/>
              <w:rPr>
                <w:rFonts w:cs="Arial"/>
                <w:lang w:eastAsia="en-US"/>
              </w:rPr>
            </w:pPr>
            <w:r w:rsidRPr="00732759">
              <w:rPr>
                <w:rFonts w:cs="Arial"/>
                <w:lang w:eastAsia="en-US"/>
              </w:rPr>
              <w:t>A4-7</w:t>
            </w:r>
          </w:p>
        </w:tc>
        <w:tc>
          <w:tcPr>
            <w:tcW w:w="1701" w:type="dxa"/>
          </w:tcPr>
          <w:p w14:paraId="5AA356BB"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47433CF1" w14:textId="77777777" w:rsidR="00F34A91" w:rsidRPr="00732759" w:rsidRDefault="00F34A91" w:rsidP="00D45B1C">
            <w:pPr>
              <w:pStyle w:val="TAC"/>
              <w:rPr>
                <w:rFonts w:cs="Arial"/>
                <w:lang w:eastAsia="en-US"/>
              </w:rPr>
            </w:pPr>
            <w:r w:rsidRPr="00732759">
              <w:rPr>
                <w:rFonts w:cs="Arial"/>
                <w:lang w:eastAsia="en-US"/>
              </w:rPr>
              <w:t>0.7</w:t>
            </w:r>
          </w:p>
        </w:tc>
      </w:tr>
      <w:tr w:rsidR="00F34A91" w:rsidRPr="00732759" w14:paraId="45D75427" w14:textId="77777777">
        <w:trPr>
          <w:jc w:val="center"/>
        </w:trPr>
        <w:tc>
          <w:tcPr>
            <w:tcW w:w="1421" w:type="dxa"/>
            <w:vMerge/>
          </w:tcPr>
          <w:p w14:paraId="1DA82DDA" w14:textId="77777777" w:rsidR="00F34A91" w:rsidRPr="00732759" w:rsidRDefault="00F34A91" w:rsidP="00D45B1C">
            <w:pPr>
              <w:pStyle w:val="TAC"/>
              <w:rPr>
                <w:rFonts w:cs="Arial"/>
                <w:lang w:eastAsia="en-US"/>
              </w:rPr>
            </w:pPr>
          </w:p>
        </w:tc>
        <w:tc>
          <w:tcPr>
            <w:tcW w:w="1484" w:type="dxa"/>
            <w:vMerge/>
          </w:tcPr>
          <w:p w14:paraId="57F3D4E4" w14:textId="77777777" w:rsidR="00F34A91" w:rsidRPr="00732759" w:rsidRDefault="00F34A91" w:rsidP="00D45B1C">
            <w:pPr>
              <w:pStyle w:val="TAC"/>
              <w:rPr>
                <w:rFonts w:cs="Arial"/>
                <w:lang w:eastAsia="en-US"/>
              </w:rPr>
            </w:pPr>
          </w:p>
        </w:tc>
        <w:tc>
          <w:tcPr>
            <w:tcW w:w="1381" w:type="dxa"/>
            <w:vMerge/>
          </w:tcPr>
          <w:p w14:paraId="403B20B8" w14:textId="77777777" w:rsidR="00F34A91" w:rsidRPr="00732759" w:rsidRDefault="00F34A91" w:rsidP="00D45B1C">
            <w:pPr>
              <w:pStyle w:val="TAL"/>
              <w:rPr>
                <w:rFonts w:cs="Arial"/>
                <w:lang w:eastAsia="en-US"/>
              </w:rPr>
            </w:pPr>
          </w:p>
        </w:tc>
        <w:tc>
          <w:tcPr>
            <w:tcW w:w="1406" w:type="dxa"/>
            <w:vMerge/>
          </w:tcPr>
          <w:p w14:paraId="37631048" w14:textId="77777777" w:rsidR="00F34A91" w:rsidRPr="00732759" w:rsidRDefault="00F34A91" w:rsidP="00D45B1C">
            <w:pPr>
              <w:pStyle w:val="TAL"/>
              <w:rPr>
                <w:rFonts w:cs="Arial"/>
                <w:lang w:eastAsia="en-US"/>
              </w:rPr>
            </w:pPr>
          </w:p>
        </w:tc>
        <w:tc>
          <w:tcPr>
            <w:tcW w:w="1240" w:type="dxa"/>
            <w:vMerge/>
          </w:tcPr>
          <w:p w14:paraId="6E746109" w14:textId="77777777" w:rsidR="00F34A91" w:rsidRPr="00732759" w:rsidRDefault="00F34A91" w:rsidP="00D45B1C">
            <w:pPr>
              <w:pStyle w:val="TAC"/>
              <w:rPr>
                <w:rFonts w:cs="Arial"/>
                <w:lang w:eastAsia="en-US"/>
              </w:rPr>
            </w:pPr>
          </w:p>
        </w:tc>
        <w:tc>
          <w:tcPr>
            <w:tcW w:w="1701" w:type="dxa"/>
          </w:tcPr>
          <w:p w14:paraId="01BB9008"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13913CD4" w14:textId="77777777" w:rsidR="00F34A91" w:rsidRPr="00732759" w:rsidRDefault="00F34A91" w:rsidP="00D45B1C">
            <w:pPr>
              <w:pStyle w:val="TAC"/>
              <w:rPr>
                <w:rFonts w:cs="Arial"/>
                <w:lang w:eastAsia="en-US"/>
              </w:rPr>
            </w:pPr>
            <w:r w:rsidRPr="00732759">
              <w:rPr>
                <w:rFonts w:cs="Arial"/>
                <w:lang w:eastAsia="en-US"/>
              </w:rPr>
              <w:t>8.5</w:t>
            </w:r>
          </w:p>
        </w:tc>
      </w:tr>
      <w:tr w:rsidR="00F34A91" w:rsidRPr="00732759" w14:paraId="3E0F65B6" w14:textId="77777777">
        <w:trPr>
          <w:jc w:val="center"/>
        </w:trPr>
        <w:tc>
          <w:tcPr>
            <w:tcW w:w="1421" w:type="dxa"/>
            <w:vMerge/>
          </w:tcPr>
          <w:p w14:paraId="70C4436B" w14:textId="77777777" w:rsidR="00F34A91" w:rsidRPr="00732759" w:rsidRDefault="00F34A91" w:rsidP="00D45B1C">
            <w:pPr>
              <w:pStyle w:val="TAC"/>
              <w:rPr>
                <w:rFonts w:cs="Arial"/>
                <w:lang w:eastAsia="en-US"/>
              </w:rPr>
            </w:pPr>
          </w:p>
        </w:tc>
        <w:tc>
          <w:tcPr>
            <w:tcW w:w="1484" w:type="dxa"/>
            <w:vMerge/>
          </w:tcPr>
          <w:p w14:paraId="345B4540" w14:textId="77777777" w:rsidR="00F34A91" w:rsidRPr="00732759" w:rsidRDefault="00F34A91" w:rsidP="00D45B1C">
            <w:pPr>
              <w:pStyle w:val="TAC"/>
              <w:rPr>
                <w:rFonts w:cs="Arial"/>
                <w:lang w:eastAsia="en-US"/>
              </w:rPr>
            </w:pPr>
          </w:p>
        </w:tc>
        <w:tc>
          <w:tcPr>
            <w:tcW w:w="1381" w:type="dxa"/>
            <w:vMerge/>
          </w:tcPr>
          <w:p w14:paraId="2C7C78F3" w14:textId="77777777" w:rsidR="00F34A91" w:rsidRPr="00732759" w:rsidRDefault="00F34A91" w:rsidP="00D45B1C">
            <w:pPr>
              <w:pStyle w:val="TAL"/>
              <w:rPr>
                <w:rFonts w:cs="Arial"/>
                <w:lang w:eastAsia="en-US"/>
              </w:rPr>
            </w:pPr>
          </w:p>
        </w:tc>
        <w:tc>
          <w:tcPr>
            <w:tcW w:w="1406" w:type="dxa"/>
            <w:vMerge w:val="restart"/>
          </w:tcPr>
          <w:p w14:paraId="3E38CDCE" w14:textId="77777777" w:rsidR="00F34A91" w:rsidRPr="00732759" w:rsidRDefault="00F34A91"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243C3546"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34D48550"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580B2175" w14:textId="77777777" w:rsidR="00F34A91" w:rsidRPr="00732759" w:rsidRDefault="00F34A91" w:rsidP="00D45B1C">
            <w:pPr>
              <w:pStyle w:val="TAC"/>
              <w:rPr>
                <w:rFonts w:cs="Arial"/>
                <w:lang w:eastAsia="en-US"/>
              </w:rPr>
            </w:pPr>
            <w:r w:rsidRPr="00732759">
              <w:rPr>
                <w:rFonts w:cs="Arial"/>
                <w:lang w:eastAsia="en-US"/>
              </w:rPr>
              <w:t>-4.8</w:t>
            </w:r>
          </w:p>
        </w:tc>
      </w:tr>
      <w:tr w:rsidR="00F34A91" w:rsidRPr="00732759" w14:paraId="6364CD65" w14:textId="77777777">
        <w:trPr>
          <w:jc w:val="center"/>
        </w:trPr>
        <w:tc>
          <w:tcPr>
            <w:tcW w:w="1421" w:type="dxa"/>
            <w:vMerge/>
          </w:tcPr>
          <w:p w14:paraId="6FBDD9A5" w14:textId="77777777" w:rsidR="00F34A91" w:rsidRPr="00732759" w:rsidRDefault="00F34A91" w:rsidP="00D45B1C">
            <w:pPr>
              <w:pStyle w:val="TAC"/>
              <w:rPr>
                <w:rFonts w:cs="Arial"/>
                <w:lang w:eastAsia="en-US"/>
              </w:rPr>
            </w:pPr>
          </w:p>
        </w:tc>
        <w:tc>
          <w:tcPr>
            <w:tcW w:w="1484" w:type="dxa"/>
            <w:vMerge/>
          </w:tcPr>
          <w:p w14:paraId="615389AC" w14:textId="77777777" w:rsidR="00F34A91" w:rsidRPr="00732759" w:rsidRDefault="00F34A91" w:rsidP="00D45B1C">
            <w:pPr>
              <w:pStyle w:val="TAC"/>
              <w:rPr>
                <w:rFonts w:cs="Arial"/>
                <w:lang w:eastAsia="en-US"/>
              </w:rPr>
            </w:pPr>
          </w:p>
        </w:tc>
        <w:tc>
          <w:tcPr>
            <w:tcW w:w="1381" w:type="dxa"/>
            <w:vMerge/>
          </w:tcPr>
          <w:p w14:paraId="5CD579B4" w14:textId="77777777" w:rsidR="00F34A91" w:rsidRPr="00732759" w:rsidRDefault="00F34A91" w:rsidP="00D45B1C">
            <w:pPr>
              <w:pStyle w:val="TAL"/>
              <w:rPr>
                <w:rFonts w:cs="Arial"/>
                <w:lang w:eastAsia="en-US"/>
              </w:rPr>
            </w:pPr>
          </w:p>
        </w:tc>
        <w:tc>
          <w:tcPr>
            <w:tcW w:w="1406" w:type="dxa"/>
            <w:vMerge/>
          </w:tcPr>
          <w:p w14:paraId="04AACFA7" w14:textId="77777777" w:rsidR="00F34A91" w:rsidRPr="00732759" w:rsidRDefault="00F34A91" w:rsidP="00D45B1C">
            <w:pPr>
              <w:pStyle w:val="TAL"/>
              <w:rPr>
                <w:rFonts w:cs="Arial"/>
                <w:lang w:eastAsia="en-US"/>
              </w:rPr>
            </w:pPr>
          </w:p>
        </w:tc>
        <w:tc>
          <w:tcPr>
            <w:tcW w:w="1240" w:type="dxa"/>
            <w:vMerge/>
          </w:tcPr>
          <w:p w14:paraId="27ECE44E" w14:textId="77777777" w:rsidR="00F34A91" w:rsidRPr="00732759" w:rsidRDefault="00F34A91" w:rsidP="00D45B1C">
            <w:pPr>
              <w:pStyle w:val="TAC"/>
              <w:rPr>
                <w:rFonts w:cs="Arial"/>
                <w:lang w:eastAsia="en-US"/>
              </w:rPr>
            </w:pPr>
          </w:p>
        </w:tc>
        <w:tc>
          <w:tcPr>
            <w:tcW w:w="1701" w:type="dxa"/>
          </w:tcPr>
          <w:p w14:paraId="45FF4560"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6D1540D3" w14:textId="77777777" w:rsidR="00F34A91" w:rsidRPr="00732759" w:rsidRDefault="00F34A91" w:rsidP="00D45B1C">
            <w:pPr>
              <w:pStyle w:val="TAC"/>
              <w:rPr>
                <w:rFonts w:cs="Arial"/>
                <w:lang w:eastAsia="en-US"/>
              </w:rPr>
            </w:pPr>
            <w:r w:rsidRPr="00732759">
              <w:rPr>
                <w:rFonts w:cs="Arial"/>
                <w:lang w:eastAsia="en-US"/>
              </w:rPr>
              <w:t>-1.0</w:t>
            </w:r>
          </w:p>
        </w:tc>
      </w:tr>
      <w:tr w:rsidR="00F34A91" w:rsidRPr="00732759" w14:paraId="7538E71B" w14:textId="77777777">
        <w:trPr>
          <w:jc w:val="center"/>
        </w:trPr>
        <w:tc>
          <w:tcPr>
            <w:tcW w:w="1421" w:type="dxa"/>
            <w:vMerge/>
          </w:tcPr>
          <w:p w14:paraId="2D288784" w14:textId="77777777" w:rsidR="00F34A91" w:rsidRPr="00732759" w:rsidRDefault="00F34A91" w:rsidP="00D45B1C">
            <w:pPr>
              <w:pStyle w:val="TAC"/>
              <w:rPr>
                <w:rFonts w:cs="Arial"/>
                <w:lang w:eastAsia="en-US"/>
              </w:rPr>
            </w:pPr>
          </w:p>
        </w:tc>
        <w:tc>
          <w:tcPr>
            <w:tcW w:w="1484" w:type="dxa"/>
            <w:vMerge/>
          </w:tcPr>
          <w:p w14:paraId="06E3950B" w14:textId="77777777" w:rsidR="00F34A91" w:rsidRPr="00732759" w:rsidRDefault="00F34A91" w:rsidP="00D45B1C">
            <w:pPr>
              <w:pStyle w:val="TAC"/>
              <w:rPr>
                <w:rFonts w:cs="Arial"/>
                <w:lang w:eastAsia="en-US"/>
              </w:rPr>
            </w:pPr>
          </w:p>
        </w:tc>
        <w:tc>
          <w:tcPr>
            <w:tcW w:w="1381" w:type="dxa"/>
            <w:vMerge/>
          </w:tcPr>
          <w:p w14:paraId="63D9826A" w14:textId="77777777" w:rsidR="00F34A91" w:rsidRPr="00732759" w:rsidRDefault="00F34A91" w:rsidP="00D45B1C">
            <w:pPr>
              <w:pStyle w:val="TAL"/>
              <w:rPr>
                <w:rFonts w:cs="Arial"/>
                <w:lang w:eastAsia="en-US"/>
              </w:rPr>
            </w:pPr>
          </w:p>
        </w:tc>
        <w:tc>
          <w:tcPr>
            <w:tcW w:w="1406" w:type="dxa"/>
            <w:vMerge w:val="restart"/>
          </w:tcPr>
          <w:p w14:paraId="2A6CF7EC" w14:textId="77777777" w:rsidR="00F34A91" w:rsidRPr="00732759" w:rsidRDefault="00F34A91"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14:paraId="316FE34A"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2C6F5D75"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47612799" w14:textId="77777777" w:rsidR="00F34A91" w:rsidRPr="00732759" w:rsidRDefault="00F34A91" w:rsidP="00D45B1C">
            <w:pPr>
              <w:pStyle w:val="TAC"/>
              <w:rPr>
                <w:rFonts w:cs="Arial"/>
                <w:lang w:eastAsia="en-US"/>
              </w:rPr>
            </w:pPr>
            <w:r w:rsidRPr="00732759">
              <w:rPr>
                <w:rFonts w:cs="Arial"/>
                <w:lang w:eastAsia="en-US"/>
              </w:rPr>
              <w:t>-4.6</w:t>
            </w:r>
          </w:p>
        </w:tc>
      </w:tr>
      <w:tr w:rsidR="00F34A91" w:rsidRPr="00732759" w14:paraId="2B3B8F08" w14:textId="77777777">
        <w:trPr>
          <w:jc w:val="center"/>
        </w:trPr>
        <w:tc>
          <w:tcPr>
            <w:tcW w:w="1421" w:type="dxa"/>
            <w:vMerge/>
          </w:tcPr>
          <w:p w14:paraId="2306DE70" w14:textId="77777777" w:rsidR="00F34A91" w:rsidRPr="00732759" w:rsidRDefault="00F34A91" w:rsidP="00D45B1C">
            <w:pPr>
              <w:pStyle w:val="TAC"/>
              <w:rPr>
                <w:rFonts w:cs="Arial"/>
                <w:lang w:eastAsia="en-US"/>
              </w:rPr>
            </w:pPr>
          </w:p>
        </w:tc>
        <w:tc>
          <w:tcPr>
            <w:tcW w:w="1484" w:type="dxa"/>
            <w:vMerge/>
          </w:tcPr>
          <w:p w14:paraId="59902A41" w14:textId="77777777" w:rsidR="00F34A91" w:rsidRPr="00732759" w:rsidRDefault="00F34A91" w:rsidP="00D45B1C">
            <w:pPr>
              <w:pStyle w:val="TAC"/>
              <w:rPr>
                <w:rFonts w:cs="Arial"/>
                <w:lang w:eastAsia="en-US"/>
              </w:rPr>
            </w:pPr>
          </w:p>
        </w:tc>
        <w:tc>
          <w:tcPr>
            <w:tcW w:w="1381" w:type="dxa"/>
            <w:vMerge/>
          </w:tcPr>
          <w:p w14:paraId="0AB1E8F7" w14:textId="77777777" w:rsidR="00F34A91" w:rsidRPr="00732759" w:rsidRDefault="00F34A91" w:rsidP="00D45B1C">
            <w:pPr>
              <w:pStyle w:val="TAL"/>
              <w:rPr>
                <w:rFonts w:cs="Arial"/>
                <w:lang w:eastAsia="en-US"/>
              </w:rPr>
            </w:pPr>
          </w:p>
        </w:tc>
        <w:tc>
          <w:tcPr>
            <w:tcW w:w="1406" w:type="dxa"/>
            <w:vMerge/>
          </w:tcPr>
          <w:p w14:paraId="66430E0A" w14:textId="77777777" w:rsidR="00F34A91" w:rsidRPr="00732759" w:rsidRDefault="00F34A91" w:rsidP="00D45B1C">
            <w:pPr>
              <w:pStyle w:val="TAL"/>
              <w:rPr>
                <w:rFonts w:cs="Arial"/>
                <w:lang w:eastAsia="en-US"/>
              </w:rPr>
            </w:pPr>
          </w:p>
        </w:tc>
        <w:tc>
          <w:tcPr>
            <w:tcW w:w="1240" w:type="dxa"/>
            <w:vMerge/>
          </w:tcPr>
          <w:p w14:paraId="357E8C52" w14:textId="77777777" w:rsidR="00F34A91" w:rsidRPr="00732759" w:rsidRDefault="00F34A91" w:rsidP="00D45B1C">
            <w:pPr>
              <w:pStyle w:val="TAC"/>
              <w:rPr>
                <w:rFonts w:cs="Arial"/>
                <w:lang w:eastAsia="en-US"/>
              </w:rPr>
            </w:pPr>
          </w:p>
        </w:tc>
        <w:tc>
          <w:tcPr>
            <w:tcW w:w="1701" w:type="dxa"/>
          </w:tcPr>
          <w:p w14:paraId="52D9F4D6"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0E92A7C9" w14:textId="77777777" w:rsidR="00F34A91" w:rsidRPr="00732759" w:rsidRDefault="00F34A91" w:rsidP="00D45B1C">
            <w:pPr>
              <w:pStyle w:val="TAC"/>
              <w:rPr>
                <w:rFonts w:cs="Arial"/>
                <w:lang w:eastAsia="en-US"/>
              </w:rPr>
            </w:pPr>
            <w:r w:rsidRPr="00732759">
              <w:rPr>
                <w:rFonts w:cs="Arial"/>
                <w:lang w:eastAsia="en-US"/>
              </w:rPr>
              <w:t>-0.6</w:t>
            </w:r>
          </w:p>
        </w:tc>
      </w:tr>
      <w:tr w:rsidR="00F34A91" w:rsidRPr="00732759" w14:paraId="1768E5FD" w14:textId="77777777">
        <w:trPr>
          <w:jc w:val="center"/>
        </w:trPr>
        <w:tc>
          <w:tcPr>
            <w:tcW w:w="1421" w:type="dxa"/>
            <w:vMerge/>
          </w:tcPr>
          <w:p w14:paraId="26EAE48C" w14:textId="77777777" w:rsidR="00F34A91" w:rsidRPr="00732759" w:rsidRDefault="00F34A91" w:rsidP="00D45B1C">
            <w:pPr>
              <w:pStyle w:val="TAC"/>
              <w:rPr>
                <w:rFonts w:cs="Arial"/>
                <w:lang w:eastAsia="en-US"/>
              </w:rPr>
            </w:pPr>
          </w:p>
        </w:tc>
        <w:tc>
          <w:tcPr>
            <w:tcW w:w="1484" w:type="dxa"/>
            <w:vMerge/>
          </w:tcPr>
          <w:p w14:paraId="1C4EA302" w14:textId="77777777" w:rsidR="00F34A91" w:rsidRPr="00732759" w:rsidRDefault="00F34A91" w:rsidP="00D45B1C">
            <w:pPr>
              <w:pStyle w:val="TAC"/>
              <w:rPr>
                <w:rFonts w:cs="Arial"/>
                <w:lang w:eastAsia="en-US"/>
              </w:rPr>
            </w:pPr>
          </w:p>
        </w:tc>
        <w:tc>
          <w:tcPr>
            <w:tcW w:w="1381" w:type="dxa"/>
            <w:vMerge/>
          </w:tcPr>
          <w:p w14:paraId="0FD03688" w14:textId="77777777" w:rsidR="00F34A91" w:rsidRPr="00732759" w:rsidRDefault="00F34A91" w:rsidP="00D45B1C">
            <w:pPr>
              <w:pStyle w:val="TAL"/>
              <w:rPr>
                <w:rFonts w:cs="Arial"/>
                <w:lang w:eastAsia="en-US"/>
              </w:rPr>
            </w:pPr>
          </w:p>
        </w:tc>
        <w:tc>
          <w:tcPr>
            <w:tcW w:w="1406" w:type="dxa"/>
            <w:vMerge w:val="restart"/>
          </w:tcPr>
          <w:p w14:paraId="41C8B8BA" w14:textId="77777777" w:rsidR="00F34A91" w:rsidRPr="00732759" w:rsidRDefault="00F34A91" w:rsidP="00D45B1C">
            <w:pPr>
              <w:pStyle w:val="TAL"/>
              <w:rPr>
                <w:rFonts w:cs="Arial"/>
                <w:lang w:eastAsia="en-US"/>
              </w:rPr>
            </w:pPr>
            <w:r w:rsidRPr="00732759">
              <w:rPr>
                <w:rFonts w:cs="Arial"/>
                <w:lang w:eastAsia="en-US"/>
              </w:rPr>
              <w:t xml:space="preserve">ETU </w:t>
            </w:r>
            <w:r w:rsidRPr="00732759">
              <w:rPr>
                <w:rFonts w:cs="Arial" w:hint="eastAsia"/>
                <w:lang w:eastAsia="zh-CN"/>
              </w:rPr>
              <w:t>6</w:t>
            </w:r>
            <w:r w:rsidRPr="00732759">
              <w:rPr>
                <w:rFonts w:cs="Arial"/>
                <w:lang w:eastAsia="en-US"/>
              </w:rPr>
              <w:t>00Hz</w:t>
            </w:r>
            <w:r w:rsidRPr="00732759">
              <w:rPr>
                <w:rFonts w:cs="Arial"/>
                <w:lang w:eastAsia="zh-CN"/>
              </w:rPr>
              <w:t>**</w:t>
            </w:r>
            <w:r w:rsidRPr="00732759">
              <w:rPr>
                <w:rFonts w:cs="Arial"/>
                <w:lang w:eastAsia="en-US"/>
              </w:rPr>
              <w:t xml:space="preserve"> Low</w:t>
            </w:r>
          </w:p>
        </w:tc>
        <w:tc>
          <w:tcPr>
            <w:tcW w:w="1240" w:type="dxa"/>
            <w:vMerge w:val="restart"/>
          </w:tcPr>
          <w:p w14:paraId="4C638FB0" w14:textId="77777777" w:rsidR="00F34A91" w:rsidRPr="00732759" w:rsidRDefault="00F34A91" w:rsidP="00D45B1C">
            <w:pPr>
              <w:pStyle w:val="TAC"/>
              <w:rPr>
                <w:rFonts w:cs="Arial"/>
                <w:lang w:eastAsia="en-US"/>
              </w:rPr>
            </w:pPr>
            <w:r w:rsidRPr="00732759">
              <w:rPr>
                <w:rFonts w:cs="Arial"/>
                <w:lang w:eastAsia="en-US"/>
              </w:rPr>
              <w:t>A</w:t>
            </w:r>
            <w:r w:rsidRPr="00732759">
              <w:rPr>
                <w:rFonts w:cs="Arial"/>
                <w:lang w:eastAsia="zh-CN"/>
              </w:rPr>
              <w:t>13</w:t>
            </w:r>
            <w:r w:rsidRPr="00732759">
              <w:rPr>
                <w:rFonts w:cs="Arial"/>
                <w:lang w:eastAsia="en-US"/>
              </w:rPr>
              <w:t>-</w:t>
            </w:r>
            <w:r w:rsidRPr="00732759">
              <w:rPr>
                <w:rFonts w:cs="Arial" w:hint="eastAsia"/>
                <w:lang w:eastAsia="zh-CN"/>
              </w:rPr>
              <w:t>5</w:t>
            </w:r>
          </w:p>
        </w:tc>
        <w:tc>
          <w:tcPr>
            <w:tcW w:w="1701" w:type="dxa"/>
          </w:tcPr>
          <w:p w14:paraId="228C1DCB"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745FB9D4" w14:textId="77777777" w:rsidR="00F34A91" w:rsidRPr="00732759" w:rsidRDefault="00F34A91" w:rsidP="00D45B1C">
            <w:pPr>
              <w:pStyle w:val="TAC"/>
              <w:rPr>
                <w:rFonts w:cs="Arial"/>
                <w:lang w:eastAsia="en-US"/>
              </w:rPr>
            </w:pPr>
            <w:r w:rsidRPr="00732759">
              <w:rPr>
                <w:rFonts w:cs="Arial"/>
                <w:lang w:eastAsia="zh-CN"/>
              </w:rPr>
              <w:t>-0.9</w:t>
            </w:r>
          </w:p>
        </w:tc>
      </w:tr>
      <w:tr w:rsidR="00F34A91" w:rsidRPr="00732759" w14:paraId="18BCB128" w14:textId="77777777">
        <w:trPr>
          <w:jc w:val="center"/>
        </w:trPr>
        <w:tc>
          <w:tcPr>
            <w:tcW w:w="1421" w:type="dxa"/>
            <w:vMerge/>
          </w:tcPr>
          <w:p w14:paraId="2E4BEB03" w14:textId="77777777" w:rsidR="00F34A91" w:rsidRPr="00732759" w:rsidRDefault="00F34A91" w:rsidP="00D45B1C">
            <w:pPr>
              <w:pStyle w:val="TAC"/>
              <w:rPr>
                <w:rFonts w:cs="Arial"/>
                <w:lang w:eastAsia="en-US"/>
              </w:rPr>
            </w:pPr>
          </w:p>
        </w:tc>
        <w:tc>
          <w:tcPr>
            <w:tcW w:w="1484" w:type="dxa"/>
            <w:vMerge/>
          </w:tcPr>
          <w:p w14:paraId="31838C3C" w14:textId="77777777" w:rsidR="00F34A91" w:rsidRPr="00732759" w:rsidRDefault="00F34A91" w:rsidP="00D45B1C">
            <w:pPr>
              <w:pStyle w:val="TAC"/>
              <w:rPr>
                <w:rFonts w:cs="Arial"/>
                <w:lang w:eastAsia="en-US"/>
              </w:rPr>
            </w:pPr>
          </w:p>
        </w:tc>
        <w:tc>
          <w:tcPr>
            <w:tcW w:w="1381" w:type="dxa"/>
            <w:vMerge/>
          </w:tcPr>
          <w:p w14:paraId="1EA7B1D7" w14:textId="77777777" w:rsidR="00F34A91" w:rsidRPr="00732759" w:rsidRDefault="00F34A91" w:rsidP="00D45B1C">
            <w:pPr>
              <w:pStyle w:val="TAL"/>
              <w:rPr>
                <w:rFonts w:cs="Arial"/>
                <w:lang w:eastAsia="en-US"/>
              </w:rPr>
            </w:pPr>
          </w:p>
        </w:tc>
        <w:tc>
          <w:tcPr>
            <w:tcW w:w="1406" w:type="dxa"/>
            <w:vMerge/>
          </w:tcPr>
          <w:p w14:paraId="225E48FE" w14:textId="77777777" w:rsidR="00F34A91" w:rsidRPr="00732759" w:rsidRDefault="00F34A91" w:rsidP="00D45B1C">
            <w:pPr>
              <w:pStyle w:val="TAL"/>
              <w:rPr>
                <w:rFonts w:cs="Arial"/>
                <w:lang w:eastAsia="en-US"/>
              </w:rPr>
            </w:pPr>
          </w:p>
        </w:tc>
        <w:tc>
          <w:tcPr>
            <w:tcW w:w="1240" w:type="dxa"/>
            <w:vMerge/>
          </w:tcPr>
          <w:p w14:paraId="1623017B" w14:textId="77777777" w:rsidR="00F34A91" w:rsidRPr="00732759" w:rsidRDefault="00F34A91" w:rsidP="00D45B1C">
            <w:pPr>
              <w:pStyle w:val="TAC"/>
              <w:rPr>
                <w:rFonts w:cs="Arial"/>
                <w:lang w:eastAsia="en-US"/>
              </w:rPr>
            </w:pPr>
          </w:p>
        </w:tc>
        <w:tc>
          <w:tcPr>
            <w:tcW w:w="1701" w:type="dxa"/>
          </w:tcPr>
          <w:p w14:paraId="57FC90EB"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0F505AEB" w14:textId="77777777" w:rsidR="00F34A91" w:rsidRPr="00732759" w:rsidRDefault="00F34A91" w:rsidP="00D45B1C">
            <w:pPr>
              <w:pStyle w:val="TAC"/>
              <w:rPr>
                <w:rFonts w:cs="Arial"/>
                <w:lang w:eastAsia="en-US"/>
              </w:rPr>
            </w:pPr>
            <w:r w:rsidRPr="00732759">
              <w:rPr>
                <w:rFonts w:cs="Arial" w:hint="eastAsia"/>
                <w:lang w:eastAsia="zh-CN"/>
              </w:rPr>
              <w:t>6.</w:t>
            </w:r>
            <w:r w:rsidRPr="00732759">
              <w:rPr>
                <w:rFonts w:cs="Arial"/>
                <w:lang w:eastAsia="zh-CN"/>
              </w:rPr>
              <w:t>4</w:t>
            </w:r>
          </w:p>
        </w:tc>
      </w:tr>
      <w:tr w:rsidR="00F34A91" w:rsidRPr="00732759" w14:paraId="740ADB3B" w14:textId="77777777">
        <w:trPr>
          <w:jc w:val="center"/>
        </w:trPr>
        <w:tc>
          <w:tcPr>
            <w:tcW w:w="1421" w:type="dxa"/>
            <w:vMerge/>
          </w:tcPr>
          <w:p w14:paraId="19E4FF76" w14:textId="77777777" w:rsidR="00F34A91" w:rsidRPr="00732759" w:rsidRDefault="00F34A91" w:rsidP="00D45B1C">
            <w:pPr>
              <w:pStyle w:val="TAC"/>
              <w:rPr>
                <w:rFonts w:cs="Arial"/>
                <w:lang w:eastAsia="en-US"/>
              </w:rPr>
            </w:pPr>
          </w:p>
        </w:tc>
        <w:tc>
          <w:tcPr>
            <w:tcW w:w="1484" w:type="dxa"/>
            <w:vMerge/>
          </w:tcPr>
          <w:p w14:paraId="012900A0" w14:textId="77777777" w:rsidR="00F34A91" w:rsidRPr="00732759" w:rsidRDefault="00F34A91" w:rsidP="00D45B1C">
            <w:pPr>
              <w:pStyle w:val="TAC"/>
              <w:rPr>
                <w:rFonts w:cs="Arial"/>
                <w:lang w:eastAsia="en-US"/>
              </w:rPr>
            </w:pPr>
          </w:p>
        </w:tc>
        <w:tc>
          <w:tcPr>
            <w:tcW w:w="1381" w:type="dxa"/>
            <w:vMerge w:val="restart"/>
          </w:tcPr>
          <w:p w14:paraId="1D09BACA" w14:textId="77777777" w:rsidR="00F34A91" w:rsidRPr="00732759" w:rsidRDefault="00F34A91" w:rsidP="00D45B1C">
            <w:pPr>
              <w:pStyle w:val="TAL"/>
              <w:rPr>
                <w:rFonts w:cs="Arial"/>
                <w:lang w:eastAsia="en-US"/>
              </w:rPr>
            </w:pPr>
            <w:r w:rsidRPr="00732759">
              <w:rPr>
                <w:rFonts w:cs="Arial"/>
                <w:lang w:eastAsia="en-US"/>
              </w:rPr>
              <w:t>Extended</w:t>
            </w:r>
          </w:p>
        </w:tc>
        <w:tc>
          <w:tcPr>
            <w:tcW w:w="1406" w:type="dxa"/>
            <w:vMerge w:val="restart"/>
          </w:tcPr>
          <w:p w14:paraId="194FA7DC" w14:textId="77777777" w:rsidR="00F34A91" w:rsidRPr="00732759" w:rsidRDefault="00F34A91"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1FE7650C" w14:textId="77777777" w:rsidR="00F34A91" w:rsidRPr="00732759" w:rsidRDefault="00F34A91" w:rsidP="00D45B1C">
            <w:pPr>
              <w:pStyle w:val="TAC"/>
              <w:rPr>
                <w:rFonts w:cs="Arial"/>
                <w:lang w:eastAsia="en-US"/>
              </w:rPr>
            </w:pPr>
            <w:r w:rsidRPr="00732759">
              <w:rPr>
                <w:rFonts w:cs="Arial"/>
                <w:lang w:eastAsia="en-US"/>
              </w:rPr>
              <w:t>A4-2</w:t>
            </w:r>
          </w:p>
        </w:tc>
        <w:tc>
          <w:tcPr>
            <w:tcW w:w="1701" w:type="dxa"/>
          </w:tcPr>
          <w:p w14:paraId="0B1C4F72"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58208E95" w14:textId="77777777" w:rsidR="00F34A91" w:rsidRPr="00732759" w:rsidRDefault="00F34A91" w:rsidP="00D45B1C">
            <w:pPr>
              <w:pStyle w:val="TAC"/>
              <w:rPr>
                <w:rFonts w:cs="Arial"/>
                <w:lang w:eastAsia="en-US"/>
              </w:rPr>
            </w:pPr>
            <w:r w:rsidRPr="00732759">
              <w:rPr>
                <w:rFonts w:cs="Arial"/>
                <w:lang w:eastAsia="en-US"/>
              </w:rPr>
              <w:t>1.6</w:t>
            </w:r>
          </w:p>
        </w:tc>
      </w:tr>
      <w:tr w:rsidR="00F34A91" w:rsidRPr="00732759" w14:paraId="44AFA577" w14:textId="77777777">
        <w:trPr>
          <w:jc w:val="center"/>
        </w:trPr>
        <w:tc>
          <w:tcPr>
            <w:tcW w:w="1421" w:type="dxa"/>
            <w:vMerge/>
          </w:tcPr>
          <w:p w14:paraId="5F895A92" w14:textId="77777777" w:rsidR="00F34A91" w:rsidRPr="00732759" w:rsidRDefault="00F34A91" w:rsidP="00D45B1C">
            <w:pPr>
              <w:pStyle w:val="TAC"/>
              <w:rPr>
                <w:rFonts w:cs="Arial"/>
                <w:lang w:eastAsia="en-US"/>
              </w:rPr>
            </w:pPr>
          </w:p>
        </w:tc>
        <w:tc>
          <w:tcPr>
            <w:tcW w:w="1484" w:type="dxa"/>
            <w:vMerge/>
          </w:tcPr>
          <w:p w14:paraId="336481DC" w14:textId="77777777" w:rsidR="00F34A91" w:rsidRPr="00732759" w:rsidRDefault="00F34A91" w:rsidP="00D45B1C">
            <w:pPr>
              <w:pStyle w:val="TAC"/>
              <w:rPr>
                <w:rFonts w:cs="Arial"/>
                <w:lang w:eastAsia="en-US"/>
              </w:rPr>
            </w:pPr>
          </w:p>
        </w:tc>
        <w:tc>
          <w:tcPr>
            <w:tcW w:w="1381" w:type="dxa"/>
            <w:vMerge/>
          </w:tcPr>
          <w:p w14:paraId="31D6A133" w14:textId="77777777" w:rsidR="00F34A91" w:rsidRPr="00732759" w:rsidRDefault="00F34A91" w:rsidP="00D45B1C">
            <w:pPr>
              <w:pStyle w:val="TAL"/>
              <w:rPr>
                <w:rFonts w:cs="Arial"/>
                <w:lang w:eastAsia="en-US"/>
              </w:rPr>
            </w:pPr>
          </w:p>
        </w:tc>
        <w:tc>
          <w:tcPr>
            <w:tcW w:w="1406" w:type="dxa"/>
            <w:vMerge/>
          </w:tcPr>
          <w:p w14:paraId="11F2F7EC" w14:textId="77777777" w:rsidR="00F34A91" w:rsidRPr="00732759" w:rsidRDefault="00F34A91" w:rsidP="00D45B1C">
            <w:pPr>
              <w:pStyle w:val="TAL"/>
              <w:rPr>
                <w:rFonts w:cs="Arial"/>
                <w:lang w:eastAsia="en-US"/>
              </w:rPr>
            </w:pPr>
          </w:p>
        </w:tc>
        <w:tc>
          <w:tcPr>
            <w:tcW w:w="1240" w:type="dxa"/>
            <w:vMerge/>
          </w:tcPr>
          <w:p w14:paraId="311DDCC5" w14:textId="77777777" w:rsidR="00F34A91" w:rsidRPr="00732759" w:rsidRDefault="00F34A91" w:rsidP="00D45B1C">
            <w:pPr>
              <w:pStyle w:val="TAC"/>
              <w:rPr>
                <w:rFonts w:cs="Arial"/>
                <w:lang w:eastAsia="en-US"/>
              </w:rPr>
            </w:pPr>
          </w:p>
        </w:tc>
        <w:tc>
          <w:tcPr>
            <w:tcW w:w="1701" w:type="dxa"/>
          </w:tcPr>
          <w:p w14:paraId="61AB48B5"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03112B1D" w14:textId="77777777" w:rsidR="00F34A91" w:rsidRPr="00732759" w:rsidRDefault="00F34A91" w:rsidP="00D45B1C">
            <w:pPr>
              <w:pStyle w:val="TAC"/>
              <w:rPr>
                <w:rFonts w:cs="Arial"/>
                <w:lang w:eastAsia="en-US"/>
              </w:rPr>
            </w:pPr>
            <w:r w:rsidRPr="00732759">
              <w:rPr>
                <w:rFonts w:cs="Arial"/>
                <w:lang w:eastAsia="en-US"/>
              </w:rPr>
              <w:t>10.1</w:t>
            </w:r>
          </w:p>
        </w:tc>
      </w:tr>
      <w:tr w:rsidR="00F34A91" w:rsidRPr="00732759" w14:paraId="38E89B6F" w14:textId="77777777" w:rsidTr="00A06BCC">
        <w:trPr>
          <w:jc w:val="center"/>
        </w:trPr>
        <w:tc>
          <w:tcPr>
            <w:tcW w:w="1421" w:type="dxa"/>
            <w:vMerge/>
          </w:tcPr>
          <w:p w14:paraId="216BAD56" w14:textId="77777777" w:rsidR="00F34A91" w:rsidRPr="00732759" w:rsidRDefault="00F34A91" w:rsidP="00A06BCC">
            <w:pPr>
              <w:pStyle w:val="TAC"/>
              <w:rPr>
                <w:rFonts w:cs="Arial"/>
                <w:lang w:eastAsia="en-US"/>
              </w:rPr>
            </w:pPr>
          </w:p>
        </w:tc>
        <w:tc>
          <w:tcPr>
            <w:tcW w:w="1484" w:type="dxa"/>
            <w:vMerge w:val="restart"/>
          </w:tcPr>
          <w:p w14:paraId="3AE58453" w14:textId="77777777" w:rsidR="00F34A91" w:rsidRPr="00732759" w:rsidRDefault="00F34A91" w:rsidP="00A06BCC">
            <w:pPr>
              <w:pStyle w:val="TAC"/>
              <w:rPr>
                <w:rFonts w:cs="Arial"/>
                <w:lang w:eastAsia="en-US"/>
              </w:rPr>
            </w:pPr>
            <w:r w:rsidRPr="00732759">
              <w:rPr>
                <w:rFonts w:cs="Arial" w:hint="eastAsia"/>
                <w:lang w:eastAsia="zh-CN"/>
              </w:rPr>
              <w:t>8</w:t>
            </w:r>
          </w:p>
        </w:tc>
        <w:tc>
          <w:tcPr>
            <w:tcW w:w="1381" w:type="dxa"/>
            <w:vMerge w:val="restart"/>
          </w:tcPr>
          <w:p w14:paraId="121233F4" w14:textId="77777777" w:rsidR="00F34A91" w:rsidRPr="00732759" w:rsidRDefault="00F34A91" w:rsidP="00A06BCC">
            <w:pPr>
              <w:pStyle w:val="TAL"/>
              <w:rPr>
                <w:rFonts w:cs="Arial"/>
                <w:lang w:eastAsia="en-US"/>
              </w:rPr>
            </w:pPr>
            <w:r w:rsidRPr="00732759">
              <w:rPr>
                <w:rFonts w:cs="Arial"/>
                <w:lang w:eastAsia="en-US"/>
              </w:rPr>
              <w:t>Normal</w:t>
            </w:r>
          </w:p>
        </w:tc>
        <w:tc>
          <w:tcPr>
            <w:tcW w:w="1406" w:type="dxa"/>
            <w:vMerge w:val="restart"/>
          </w:tcPr>
          <w:p w14:paraId="5F5FDC46" w14:textId="77777777" w:rsidR="00F34A91" w:rsidRPr="00732759" w:rsidRDefault="00F34A91" w:rsidP="00A06BCC">
            <w:pPr>
              <w:pStyle w:val="TAL"/>
              <w:rPr>
                <w:rFonts w:cs="Arial"/>
                <w:lang w:eastAsia="en-US"/>
              </w:rPr>
            </w:pPr>
            <w:r w:rsidRPr="00732759">
              <w:rPr>
                <w:rFonts w:cs="Arial"/>
                <w:lang w:eastAsia="en-US"/>
              </w:rPr>
              <w:t>EPA 5Hz Low</w:t>
            </w:r>
          </w:p>
        </w:tc>
        <w:tc>
          <w:tcPr>
            <w:tcW w:w="1240" w:type="dxa"/>
            <w:vMerge w:val="restart"/>
          </w:tcPr>
          <w:p w14:paraId="7B9251F4" w14:textId="77777777" w:rsidR="00F34A91" w:rsidRPr="00732759" w:rsidRDefault="00F34A91" w:rsidP="00A06BCC">
            <w:pPr>
              <w:pStyle w:val="TAC"/>
              <w:rPr>
                <w:rFonts w:cs="Arial"/>
                <w:lang w:eastAsia="en-US"/>
              </w:rPr>
            </w:pPr>
            <w:r w:rsidRPr="00732759">
              <w:rPr>
                <w:rFonts w:cs="Arial"/>
                <w:lang w:eastAsia="en-US"/>
              </w:rPr>
              <w:t>A3-6</w:t>
            </w:r>
          </w:p>
        </w:tc>
        <w:tc>
          <w:tcPr>
            <w:tcW w:w="1701" w:type="dxa"/>
          </w:tcPr>
          <w:p w14:paraId="375EE664"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4EB961C5" w14:textId="77777777" w:rsidR="00F34A91" w:rsidRPr="00732759" w:rsidRDefault="00F34A91" w:rsidP="00A06BCC">
            <w:pPr>
              <w:pStyle w:val="TAC"/>
              <w:rPr>
                <w:rFonts w:cs="Arial"/>
                <w:lang w:eastAsia="en-US"/>
              </w:rPr>
            </w:pPr>
            <w:r w:rsidRPr="00732759">
              <w:rPr>
                <w:rFonts w:cs="Arial"/>
                <w:lang w:eastAsia="en-US"/>
              </w:rPr>
              <w:t>-10.4</w:t>
            </w:r>
          </w:p>
        </w:tc>
      </w:tr>
      <w:tr w:rsidR="00F34A91" w:rsidRPr="00732759" w14:paraId="37BD3676" w14:textId="77777777" w:rsidTr="00A06BCC">
        <w:trPr>
          <w:jc w:val="center"/>
        </w:trPr>
        <w:tc>
          <w:tcPr>
            <w:tcW w:w="1421" w:type="dxa"/>
            <w:vMerge/>
          </w:tcPr>
          <w:p w14:paraId="4E9FB522" w14:textId="77777777" w:rsidR="00F34A91" w:rsidRPr="00732759" w:rsidRDefault="00F34A91" w:rsidP="00A06BCC">
            <w:pPr>
              <w:pStyle w:val="TAC"/>
              <w:rPr>
                <w:rFonts w:cs="Arial"/>
                <w:lang w:eastAsia="en-US"/>
              </w:rPr>
            </w:pPr>
          </w:p>
        </w:tc>
        <w:tc>
          <w:tcPr>
            <w:tcW w:w="1484" w:type="dxa"/>
            <w:vMerge/>
          </w:tcPr>
          <w:p w14:paraId="5FF4C1F3" w14:textId="77777777" w:rsidR="00F34A91" w:rsidRPr="00732759" w:rsidRDefault="00F34A91" w:rsidP="00A06BCC">
            <w:pPr>
              <w:pStyle w:val="TAC"/>
              <w:rPr>
                <w:rFonts w:cs="Arial"/>
                <w:lang w:eastAsia="en-US"/>
              </w:rPr>
            </w:pPr>
          </w:p>
        </w:tc>
        <w:tc>
          <w:tcPr>
            <w:tcW w:w="1381" w:type="dxa"/>
            <w:vMerge/>
          </w:tcPr>
          <w:p w14:paraId="4BC176FF" w14:textId="77777777" w:rsidR="00F34A91" w:rsidRPr="00732759" w:rsidRDefault="00F34A91" w:rsidP="00A06BCC">
            <w:pPr>
              <w:pStyle w:val="TAL"/>
              <w:rPr>
                <w:rFonts w:cs="Arial"/>
                <w:lang w:eastAsia="en-US"/>
              </w:rPr>
            </w:pPr>
          </w:p>
        </w:tc>
        <w:tc>
          <w:tcPr>
            <w:tcW w:w="1406" w:type="dxa"/>
            <w:vMerge/>
          </w:tcPr>
          <w:p w14:paraId="57FEE7CE" w14:textId="77777777" w:rsidR="00F34A91" w:rsidRPr="00732759" w:rsidRDefault="00F34A91" w:rsidP="00A06BCC">
            <w:pPr>
              <w:pStyle w:val="TAL"/>
              <w:rPr>
                <w:rFonts w:cs="Arial"/>
                <w:lang w:eastAsia="en-US"/>
              </w:rPr>
            </w:pPr>
          </w:p>
        </w:tc>
        <w:tc>
          <w:tcPr>
            <w:tcW w:w="1240" w:type="dxa"/>
            <w:vMerge/>
          </w:tcPr>
          <w:p w14:paraId="690FBB80" w14:textId="77777777" w:rsidR="00F34A91" w:rsidRPr="00732759" w:rsidRDefault="00F34A91" w:rsidP="00A06BCC">
            <w:pPr>
              <w:pStyle w:val="TAC"/>
              <w:rPr>
                <w:rFonts w:cs="Arial"/>
                <w:lang w:eastAsia="en-US"/>
              </w:rPr>
            </w:pPr>
          </w:p>
        </w:tc>
        <w:tc>
          <w:tcPr>
            <w:tcW w:w="1701" w:type="dxa"/>
          </w:tcPr>
          <w:p w14:paraId="1B990C65"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597D51EF" w14:textId="77777777" w:rsidR="00F34A91" w:rsidRPr="00732759" w:rsidRDefault="00F34A91" w:rsidP="00A06BCC">
            <w:pPr>
              <w:pStyle w:val="TAC"/>
              <w:rPr>
                <w:rFonts w:cs="Arial"/>
                <w:lang w:eastAsia="en-US"/>
              </w:rPr>
            </w:pPr>
            <w:r w:rsidRPr="00732759">
              <w:rPr>
                <w:rFonts w:cs="Arial"/>
                <w:lang w:eastAsia="en-US"/>
              </w:rPr>
              <w:t>-7.3</w:t>
            </w:r>
          </w:p>
        </w:tc>
      </w:tr>
      <w:tr w:rsidR="00F34A91" w:rsidRPr="00732759" w14:paraId="7BC5A5A6" w14:textId="77777777" w:rsidTr="00A06BCC">
        <w:trPr>
          <w:jc w:val="center"/>
        </w:trPr>
        <w:tc>
          <w:tcPr>
            <w:tcW w:w="1421" w:type="dxa"/>
            <w:vMerge/>
          </w:tcPr>
          <w:p w14:paraId="70DF1146" w14:textId="77777777" w:rsidR="00F34A91" w:rsidRPr="00732759" w:rsidRDefault="00F34A91" w:rsidP="00A06BCC">
            <w:pPr>
              <w:pStyle w:val="TAC"/>
              <w:rPr>
                <w:rFonts w:cs="Arial"/>
                <w:lang w:eastAsia="en-US"/>
              </w:rPr>
            </w:pPr>
          </w:p>
        </w:tc>
        <w:tc>
          <w:tcPr>
            <w:tcW w:w="1484" w:type="dxa"/>
            <w:vMerge/>
          </w:tcPr>
          <w:p w14:paraId="38A6A46A" w14:textId="77777777" w:rsidR="00F34A91" w:rsidRPr="00732759" w:rsidRDefault="00F34A91" w:rsidP="00A06BCC">
            <w:pPr>
              <w:pStyle w:val="TAC"/>
              <w:rPr>
                <w:rFonts w:cs="Arial"/>
                <w:lang w:eastAsia="en-US"/>
              </w:rPr>
            </w:pPr>
          </w:p>
        </w:tc>
        <w:tc>
          <w:tcPr>
            <w:tcW w:w="1381" w:type="dxa"/>
            <w:vMerge/>
          </w:tcPr>
          <w:p w14:paraId="6BFE4541" w14:textId="77777777" w:rsidR="00F34A91" w:rsidRPr="00732759" w:rsidRDefault="00F34A91" w:rsidP="00A06BCC">
            <w:pPr>
              <w:pStyle w:val="TAL"/>
              <w:rPr>
                <w:rFonts w:cs="Arial"/>
                <w:lang w:eastAsia="en-US"/>
              </w:rPr>
            </w:pPr>
          </w:p>
        </w:tc>
        <w:tc>
          <w:tcPr>
            <w:tcW w:w="1406" w:type="dxa"/>
            <w:vMerge/>
          </w:tcPr>
          <w:p w14:paraId="14B3CB26" w14:textId="77777777" w:rsidR="00F34A91" w:rsidRPr="00732759" w:rsidRDefault="00F34A91" w:rsidP="00A06BCC">
            <w:pPr>
              <w:pStyle w:val="TAL"/>
              <w:rPr>
                <w:rFonts w:cs="Arial"/>
                <w:lang w:eastAsia="en-US"/>
              </w:rPr>
            </w:pPr>
          </w:p>
        </w:tc>
        <w:tc>
          <w:tcPr>
            <w:tcW w:w="1240" w:type="dxa"/>
          </w:tcPr>
          <w:p w14:paraId="50852015" w14:textId="77777777" w:rsidR="00F34A91" w:rsidRPr="00732759" w:rsidRDefault="00F34A91" w:rsidP="00A06BCC">
            <w:pPr>
              <w:pStyle w:val="TAC"/>
              <w:rPr>
                <w:rFonts w:cs="Arial"/>
                <w:lang w:eastAsia="en-US"/>
              </w:rPr>
            </w:pPr>
            <w:r w:rsidRPr="00732759">
              <w:rPr>
                <w:rFonts w:cs="Arial"/>
                <w:lang w:eastAsia="en-US"/>
              </w:rPr>
              <w:t>A4-7</w:t>
            </w:r>
          </w:p>
        </w:tc>
        <w:tc>
          <w:tcPr>
            <w:tcW w:w="1701" w:type="dxa"/>
          </w:tcPr>
          <w:p w14:paraId="1E2CB713"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34780787" w14:textId="77777777" w:rsidR="00F34A91" w:rsidRPr="00732759" w:rsidRDefault="00F34A91" w:rsidP="00A06BCC">
            <w:pPr>
              <w:pStyle w:val="TAC"/>
              <w:rPr>
                <w:rFonts w:cs="Arial"/>
                <w:lang w:eastAsia="en-US"/>
              </w:rPr>
            </w:pPr>
            <w:r w:rsidRPr="00732759">
              <w:rPr>
                <w:rFonts w:cs="Arial"/>
                <w:lang w:eastAsia="en-US"/>
              </w:rPr>
              <w:t>4.4</w:t>
            </w:r>
          </w:p>
        </w:tc>
      </w:tr>
      <w:tr w:rsidR="00F34A91" w:rsidRPr="00732759" w14:paraId="05499C53" w14:textId="77777777" w:rsidTr="00A06BCC">
        <w:trPr>
          <w:jc w:val="center"/>
        </w:trPr>
        <w:tc>
          <w:tcPr>
            <w:tcW w:w="1421" w:type="dxa"/>
            <w:vMerge/>
          </w:tcPr>
          <w:p w14:paraId="6870C8D0" w14:textId="77777777" w:rsidR="00F34A91" w:rsidRPr="00732759" w:rsidRDefault="00F34A91" w:rsidP="00A06BCC">
            <w:pPr>
              <w:pStyle w:val="TAC"/>
              <w:rPr>
                <w:rFonts w:cs="Arial"/>
                <w:lang w:eastAsia="en-US"/>
              </w:rPr>
            </w:pPr>
          </w:p>
        </w:tc>
        <w:tc>
          <w:tcPr>
            <w:tcW w:w="1484" w:type="dxa"/>
            <w:vMerge/>
          </w:tcPr>
          <w:p w14:paraId="49D4C8FA" w14:textId="77777777" w:rsidR="00F34A91" w:rsidRPr="00732759" w:rsidRDefault="00F34A91" w:rsidP="00A06BCC">
            <w:pPr>
              <w:pStyle w:val="TAC"/>
              <w:rPr>
                <w:rFonts w:cs="Arial"/>
                <w:lang w:eastAsia="en-US"/>
              </w:rPr>
            </w:pPr>
          </w:p>
        </w:tc>
        <w:tc>
          <w:tcPr>
            <w:tcW w:w="1381" w:type="dxa"/>
            <w:vMerge/>
          </w:tcPr>
          <w:p w14:paraId="032EEA80" w14:textId="77777777" w:rsidR="00F34A91" w:rsidRPr="00732759" w:rsidRDefault="00F34A91" w:rsidP="00A06BCC">
            <w:pPr>
              <w:pStyle w:val="TAL"/>
              <w:rPr>
                <w:rFonts w:cs="Arial"/>
                <w:lang w:eastAsia="en-US"/>
              </w:rPr>
            </w:pPr>
          </w:p>
        </w:tc>
        <w:tc>
          <w:tcPr>
            <w:tcW w:w="1406" w:type="dxa"/>
            <w:vMerge/>
          </w:tcPr>
          <w:p w14:paraId="39E6F582" w14:textId="77777777" w:rsidR="00F34A91" w:rsidRPr="00732759" w:rsidRDefault="00F34A91" w:rsidP="00A06BCC">
            <w:pPr>
              <w:pStyle w:val="TAL"/>
              <w:rPr>
                <w:rFonts w:cs="Arial"/>
                <w:lang w:eastAsia="en-US"/>
              </w:rPr>
            </w:pPr>
          </w:p>
        </w:tc>
        <w:tc>
          <w:tcPr>
            <w:tcW w:w="1240" w:type="dxa"/>
          </w:tcPr>
          <w:p w14:paraId="6C65613B" w14:textId="77777777" w:rsidR="00F34A91" w:rsidRPr="00732759" w:rsidRDefault="00F34A91" w:rsidP="00A06BCC">
            <w:pPr>
              <w:pStyle w:val="TAC"/>
              <w:rPr>
                <w:rFonts w:cs="Arial"/>
                <w:lang w:eastAsia="en-US"/>
              </w:rPr>
            </w:pPr>
            <w:r w:rsidRPr="00732759">
              <w:rPr>
                <w:rFonts w:cs="Arial"/>
                <w:lang w:eastAsia="en-US"/>
              </w:rPr>
              <w:t>A5-6</w:t>
            </w:r>
          </w:p>
        </w:tc>
        <w:tc>
          <w:tcPr>
            <w:tcW w:w="1701" w:type="dxa"/>
          </w:tcPr>
          <w:p w14:paraId="084FFF96"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000CC762" w14:textId="77777777" w:rsidR="00F34A91" w:rsidRPr="00732759" w:rsidRDefault="00F34A91" w:rsidP="00A06BCC">
            <w:pPr>
              <w:pStyle w:val="TAC"/>
              <w:rPr>
                <w:rFonts w:cs="Arial"/>
                <w:lang w:eastAsia="en-US"/>
              </w:rPr>
            </w:pPr>
            <w:r w:rsidRPr="00732759">
              <w:rPr>
                <w:rFonts w:cs="Arial"/>
                <w:lang w:eastAsia="en-US"/>
              </w:rPr>
              <w:t>11.8</w:t>
            </w:r>
          </w:p>
        </w:tc>
      </w:tr>
      <w:tr w:rsidR="00F34A91" w:rsidRPr="00732759" w14:paraId="6507DF3F" w14:textId="77777777" w:rsidTr="00A06BCC">
        <w:trPr>
          <w:jc w:val="center"/>
        </w:trPr>
        <w:tc>
          <w:tcPr>
            <w:tcW w:w="1421" w:type="dxa"/>
            <w:vMerge/>
          </w:tcPr>
          <w:p w14:paraId="73FEC596" w14:textId="77777777" w:rsidR="00F34A91" w:rsidRPr="00732759" w:rsidRDefault="00F34A91" w:rsidP="00A06BCC">
            <w:pPr>
              <w:pStyle w:val="TAC"/>
              <w:rPr>
                <w:rFonts w:cs="Arial"/>
                <w:lang w:eastAsia="en-US"/>
              </w:rPr>
            </w:pPr>
          </w:p>
        </w:tc>
        <w:tc>
          <w:tcPr>
            <w:tcW w:w="1484" w:type="dxa"/>
            <w:vMerge/>
          </w:tcPr>
          <w:p w14:paraId="0FEF0426" w14:textId="77777777" w:rsidR="00F34A91" w:rsidRPr="00732759" w:rsidRDefault="00F34A91" w:rsidP="00A06BCC">
            <w:pPr>
              <w:pStyle w:val="TAC"/>
              <w:rPr>
                <w:rFonts w:cs="Arial"/>
                <w:lang w:eastAsia="en-US"/>
              </w:rPr>
            </w:pPr>
          </w:p>
        </w:tc>
        <w:tc>
          <w:tcPr>
            <w:tcW w:w="1381" w:type="dxa"/>
            <w:vMerge/>
          </w:tcPr>
          <w:p w14:paraId="5F7EE26C" w14:textId="77777777" w:rsidR="00F34A91" w:rsidRPr="00732759" w:rsidRDefault="00F34A91" w:rsidP="00A06BCC">
            <w:pPr>
              <w:pStyle w:val="TAL"/>
              <w:rPr>
                <w:rFonts w:cs="Arial"/>
                <w:lang w:eastAsia="en-US"/>
              </w:rPr>
            </w:pPr>
          </w:p>
        </w:tc>
        <w:tc>
          <w:tcPr>
            <w:tcW w:w="1406" w:type="dxa"/>
            <w:vMerge/>
          </w:tcPr>
          <w:p w14:paraId="21C1210D" w14:textId="77777777" w:rsidR="00F34A91" w:rsidRPr="00732759" w:rsidRDefault="00F34A91" w:rsidP="00A06BCC">
            <w:pPr>
              <w:pStyle w:val="TAL"/>
              <w:rPr>
                <w:rFonts w:cs="Arial"/>
                <w:lang w:eastAsia="en-US"/>
              </w:rPr>
            </w:pPr>
          </w:p>
        </w:tc>
        <w:tc>
          <w:tcPr>
            <w:tcW w:w="1240" w:type="dxa"/>
          </w:tcPr>
          <w:p w14:paraId="091DC512" w14:textId="77777777" w:rsidR="00F34A91" w:rsidRPr="00732759" w:rsidRDefault="00F34A91" w:rsidP="00A06BCC">
            <w:pPr>
              <w:pStyle w:val="TAC"/>
              <w:rPr>
                <w:rFonts w:cs="Arial"/>
                <w:lang w:eastAsia="en-US"/>
              </w:rPr>
            </w:pPr>
            <w:r w:rsidRPr="00732759">
              <w:rPr>
                <w:rFonts w:cs="Arial" w:hint="eastAsia"/>
                <w:lang w:eastAsia="zh-CN"/>
              </w:rPr>
              <w:t>A17-5</w:t>
            </w:r>
          </w:p>
        </w:tc>
        <w:tc>
          <w:tcPr>
            <w:tcW w:w="1701" w:type="dxa"/>
          </w:tcPr>
          <w:p w14:paraId="561DF2BE"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55F64D7F" w14:textId="77777777" w:rsidR="00F34A91" w:rsidRPr="00732759" w:rsidRDefault="00F34A91" w:rsidP="00E56D06">
            <w:pPr>
              <w:pStyle w:val="TAC"/>
              <w:rPr>
                <w:rFonts w:cs="Arial"/>
                <w:lang w:eastAsia="en-US"/>
              </w:rPr>
            </w:pPr>
            <w:r w:rsidRPr="00732759">
              <w:rPr>
                <w:rFonts w:cs="Arial"/>
                <w:lang w:eastAsia="en-US"/>
              </w:rPr>
              <w:t>15.5</w:t>
            </w:r>
          </w:p>
        </w:tc>
      </w:tr>
      <w:tr w:rsidR="00F34A91" w:rsidRPr="00732759" w14:paraId="7D241BF0" w14:textId="77777777" w:rsidTr="00A06BCC">
        <w:trPr>
          <w:jc w:val="center"/>
        </w:trPr>
        <w:tc>
          <w:tcPr>
            <w:tcW w:w="1421" w:type="dxa"/>
            <w:vMerge/>
          </w:tcPr>
          <w:p w14:paraId="7A0C531E" w14:textId="77777777" w:rsidR="00F34A91" w:rsidRPr="00732759" w:rsidRDefault="00F34A91" w:rsidP="00A06BCC">
            <w:pPr>
              <w:pStyle w:val="TAC"/>
              <w:rPr>
                <w:rFonts w:cs="Arial"/>
                <w:lang w:eastAsia="en-US"/>
              </w:rPr>
            </w:pPr>
          </w:p>
        </w:tc>
        <w:tc>
          <w:tcPr>
            <w:tcW w:w="1484" w:type="dxa"/>
            <w:vMerge/>
          </w:tcPr>
          <w:p w14:paraId="45DDA0EE" w14:textId="77777777" w:rsidR="00F34A91" w:rsidRPr="00732759" w:rsidRDefault="00F34A91" w:rsidP="00A06BCC">
            <w:pPr>
              <w:pStyle w:val="TAC"/>
              <w:rPr>
                <w:rFonts w:cs="Arial"/>
                <w:lang w:eastAsia="en-US"/>
              </w:rPr>
            </w:pPr>
          </w:p>
        </w:tc>
        <w:tc>
          <w:tcPr>
            <w:tcW w:w="1381" w:type="dxa"/>
            <w:vMerge/>
          </w:tcPr>
          <w:p w14:paraId="6273AE30" w14:textId="77777777" w:rsidR="00F34A91" w:rsidRPr="00732759" w:rsidRDefault="00F34A91" w:rsidP="00A06BCC">
            <w:pPr>
              <w:pStyle w:val="TAL"/>
              <w:rPr>
                <w:rFonts w:cs="Arial"/>
                <w:lang w:eastAsia="en-US"/>
              </w:rPr>
            </w:pPr>
          </w:p>
        </w:tc>
        <w:tc>
          <w:tcPr>
            <w:tcW w:w="1406" w:type="dxa"/>
            <w:vMerge/>
          </w:tcPr>
          <w:p w14:paraId="0AEE5E94" w14:textId="77777777" w:rsidR="00F34A91" w:rsidRPr="00732759" w:rsidRDefault="00F34A91" w:rsidP="00A06BCC">
            <w:pPr>
              <w:pStyle w:val="TAL"/>
              <w:rPr>
                <w:rFonts w:cs="Arial"/>
                <w:lang w:eastAsia="en-US"/>
              </w:rPr>
            </w:pPr>
          </w:p>
        </w:tc>
        <w:tc>
          <w:tcPr>
            <w:tcW w:w="1240" w:type="dxa"/>
          </w:tcPr>
          <w:p w14:paraId="75AEFFE5" w14:textId="77777777" w:rsidR="00F34A91" w:rsidRPr="00732759" w:rsidRDefault="00F34A91" w:rsidP="00A06BCC">
            <w:pPr>
              <w:pStyle w:val="TAC"/>
              <w:rPr>
                <w:rFonts w:cs="Arial"/>
                <w:lang w:eastAsia="zh-CN"/>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5</w:t>
            </w:r>
          </w:p>
        </w:tc>
        <w:tc>
          <w:tcPr>
            <w:tcW w:w="1701" w:type="dxa"/>
          </w:tcPr>
          <w:p w14:paraId="559BF3DE" w14:textId="77777777" w:rsidR="00F34A91" w:rsidRPr="00732759" w:rsidRDefault="00F34A91" w:rsidP="00A06BCC">
            <w:pPr>
              <w:pStyle w:val="TAC"/>
              <w:rPr>
                <w:rFonts w:cs="Arial"/>
                <w:lang w:eastAsia="en-US"/>
              </w:rPr>
            </w:pPr>
            <w:r w:rsidRPr="00732759">
              <w:rPr>
                <w:rFonts w:cs="Arial"/>
              </w:rPr>
              <w:t>70%</w:t>
            </w:r>
          </w:p>
        </w:tc>
        <w:tc>
          <w:tcPr>
            <w:tcW w:w="1221" w:type="dxa"/>
          </w:tcPr>
          <w:p w14:paraId="5AE77944" w14:textId="77777777" w:rsidR="00F34A91" w:rsidRPr="00732759" w:rsidDel="00E56D06" w:rsidRDefault="00F34A91" w:rsidP="008D6E42">
            <w:pPr>
              <w:pStyle w:val="TAC"/>
              <w:rPr>
                <w:rFonts w:cs="Arial"/>
                <w:lang w:eastAsia="en-US"/>
              </w:rPr>
            </w:pPr>
            <w:r w:rsidRPr="00732759">
              <w:rPr>
                <w:rFonts w:cs="Arial" w:hint="eastAsia"/>
                <w:lang w:eastAsia="zh-CN"/>
              </w:rPr>
              <w:t>2.8</w:t>
            </w:r>
          </w:p>
        </w:tc>
      </w:tr>
      <w:tr w:rsidR="00F34A91" w:rsidRPr="00732759" w14:paraId="02A1FB5C" w14:textId="77777777" w:rsidTr="00A06BCC">
        <w:trPr>
          <w:jc w:val="center"/>
        </w:trPr>
        <w:tc>
          <w:tcPr>
            <w:tcW w:w="1421" w:type="dxa"/>
            <w:vMerge/>
          </w:tcPr>
          <w:p w14:paraId="6D50B827" w14:textId="77777777" w:rsidR="00F34A91" w:rsidRPr="00732759" w:rsidRDefault="00F34A91" w:rsidP="00A06BCC">
            <w:pPr>
              <w:pStyle w:val="TAC"/>
              <w:rPr>
                <w:rFonts w:cs="Arial"/>
                <w:lang w:eastAsia="en-US"/>
              </w:rPr>
            </w:pPr>
          </w:p>
        </w:tc>
        <w:tc>
          <w:tcPr>
            <w:tcW w:w="1484" w:type="dxa"/>
            <w:vMerge/>
          </w:tcPr>
          <w:p w14:paraId="4CB594A5" w14:textId="77777777" w:rsidR="00F34A91" w:rsidRPr="00732759" w:rsidRDefault="00F34A91" w:rsidP="00A06BCC">
            <w:pPr>
              <w:pStyle w:val="TAC"/>
              <w:rPr>
                <w:rFonts w:cs="Arial"/>
                <w:lang w:eastAsia="en-US"/>
              </w:rPr>
            </w:pPr>
          </w:p>
        </w:tc>
        <w:tc>
          <w:tcPr>
            <w:tcW w:w="1381" w:type="dxa"/>
            <w:vMerge/>
          </w:tcPr>
          <w:p w14:paraId="6D146E1B" w14:textId="77777777" w:rsidR="00F34A91" w:rsidRPr="00732759" w:rsidRDefault="00F34A91" w:rsidP="00A06BCC">
            <w:pPr>
              <w:pStyle w:val="TAL"/>
              <w:rPr>
                <w:rFonts w:cs="Arial"/>
                <w:lang w:eastAsia="en-US"/>
              </w:rPr>
            </w:pPr>
          </w:p>
        </w:tc>
        <w:tc>
          <w:tcPr>
            <w:tcW w:w="1406" w:type="dxa"/>
            <w:vMerge/>
          </w:tcPr>
          <w:p w14:paraId="43D0FECA" w14:textId="77777777" w:rsidR="00F34A91" w:rsidRPr="00732759" w:rsidRDefault="00F34A91" w:rsidP="00A06BCC">
            <w:pPr>
              <w:pStyle w:val="TAL"/>
              <w:rPr>
                <w:rFonts w:cs="Arial"/>
                <w:lang w:eastAsia="en-US"/>
              </w:rPr>
            </w:pPr>
          </w:p>
        </w:tc>
        <w:tc>
          <w:tcPr>
            <w:tcW w:w="1240" w:type="dxa"/>
          </w:tcPr>
          <w:p w14:paraId="43CB6453" w14:textId="77777777" w:rsidR="00F34A91" w:rsidRPr="00732759" w:rsidRDefault="00F34A91" w:rsidP="00A06BCC">
            <w:pPr>
              <w:pStyle w:val="TAC"/>
              <w:rPr>
                <w:rFonts w:cs="Arial"/>
                <w:lang w:eastAsia="zh-CN"/>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5</w:t>
            </w:r>
          </w:p>
        </w:tc>
        <w:tc>
          <w:tcPr>
            <w:tcW w:w="1701" w:type="dxa"/>
          </w:tcPr>
          <w:p w14:paraId="6CD48EEE" w14:textId="77777777" w:rsidR="00F34A91" w:rsidRPr="00732759" w:rsidRDefault="00F34A91" w:rsidP="00A06BCC">
            <w:pPr>
              <w:pStyle w:val="TAC"/>
              <w:rPr>
                <w:rFonts w:cs="Arial"/>
                <w:lang w:eastAsia="en-US"/>
              </w:rPr>
            </w:pPr>
            <w:r w:rsidRPr="00732759">
              <w:rPr>
                <w:rFonts w:cs="Arial"/>
              </w:rPr>
              <w:t>70%</w:t>
            </w:r>
          </w:p>
        </w:tc>
        <w:tc>
          <w:tcPr>
            <w:tcW w:w="1221" w:type="dxa"/>
          </w:tcPr>
          <w:p w14:paraId="317C24F1" w14:textId="77777777" w:rsidR="00F34A91" w:rsidRPr="00732759" w:rsidDel="00E56D06" w:rsidRDefault="00F34A91" w:rsidP="008D6E42">
            <w:pPr>
              <w:pStyle w:val="TAC"/>
              <w:rPr>
                <w:rFonts w:cs="Arial"/>
                <w:lang w:eastAsia="en-US"/>
              </w:rPr>
            </w:pPr>
            <w:r w:rsidRPr="00732759">
              <w:rPr>
                <w:rFonts w:cs="Arial" w:hint="eastAsia"/>
                <w:lang w:eastAsia="zh-CN"/>
              </w:rPr>
              <w:t>13.8</w:t>
            </w:r>
          </w:p>
        </w:tc>
      </w:tr>
      <w:tr w:rsidR="00F34A91" w:rsidRPr="00732759" w14:paraId="4494DBBF" w14:textId="77777777" w:rsidTr="00A06BCC">
        <w:trPr>
          <w:jc w:val="center"/>
        </w:trPr>
        <w:tc>
          <w:tcPr>
            <w:tcW w:w="1421" w:type="dxa"/>
            <w:vMerge/>
          </w:tcPr>
          <w:p w14:paraId="1B34A8AE" w14:textId="77777777" w:rsidR="00F34A91" w:rsidRPr="00732759" w:rsidRDefault="00F34A91" w:rsidP="00A06BCC">
            <w:pPr>
              <w:pStyle w:val="TAC"/>
              <w:rPr>
                <w:rFonts w:cs="Arial"/>
                <w:lang w:eastAsia="en-US"/>
              </w:rPr>
            </w:pPr>
          </w:p>
        </w:tc>
        <w:tc>
          <w:tcPr>
            <w:tcW w:w="1484" w:type="dxa"/>
            <w:vMerge/>
          </w:tcPr>
          <w:p w14:paraId="4E37CDCA" w14:textId="77777777" w:rsidR="00F34A91" w:rsidRPr="00732759" w:rsidRDefault="00F34A91" w:rsidP="00A06BCC">
            <w:pPr>
              <w:pStyle w:val="TAC"/>
              <w:rPr>
                <w:rFonts w:cs="Arial"/>
                <w:lang w:eastAsia="en-US"/>
              </w:rPr>
            </w:pPr>
          </w:p>
        </w:tc>
        <w:tc>
          <w:tcPr>
            <w:tcW w:w="1381" w:type="dxa"/>
            <w:vMerge/>
          </w:tcPr>
          <w:p w14:paraId="4DDEA02A" w14:textId="77777777" w:rsidR="00F34A91" w:rsidRPr="00732759" w:rsidRDefault="00F34A91" w:rsidP="00A06BCC">
            <w:pPr>
              <w:pStyle w:val="TAL"/>
              <w:rPr>
                <w:rFonts w:cs="Arial"/>
                <w:lang w:eastAsia="en-US"/>
              </w:rPr>
            </w:pPr>
          </w:p>
        </w:tc>
        <w:tc>
          <w:tcPr>
            <w:tcW w:w="1406" w:type="dxa"/>
            <w:vMerge w:val="restart"/>
          </w:tcPr>
          <w:p w14:paraId="70B346AB" w14:textId="77777777" w:rsidR="00F34A91" w:rsidRPr="00732759" w:rsidRDefault="00F34A91" w:rsidP="00A06BCC">
            <w:pPr>
              <w:pStyle w:val="TAL"/>
              <w:rPr>
                <w:rFonts w:cs="Arial"/>
                <w:lang w:eastAsia="en-US"/>
              </w:rPr>
            </w:pPr>
            <w:r w:rsidRPr="00732759">
              <w:rPr>
                <w:rFonts w:cs="Arial"/>
                <w:lang w:eastAsia="en-US"/>
              </w:rPr>
              <w:t>EVA 5Hz Low</w:t>
            </w:r>
          </w:p>
        </w:tc>
        <w:tc>
          <w:tcPr>
            <w:tcW w:w="1240" w:type="dxa"/>
            <w:vMerge w:val="restart"/>
          </w:tcPr>
          <w:p w14:paraId="28AAFF0A" w14:textId="77777777" w:rsidR="00F34A91" w:rsidRPr="00732759" w:rsidRDefault="00F34A91" w:rsidP="00A06BCC">
            <w:pPr>
              <w:pStyle w:val="TAC"/>
              <w:rPr>
                <w:rFonts w:cs="Arial"/>
                <w:lang w:eastAsia="en-US"/>
              </w:rPr>
            </w:pPr>
            <w:r w:rsidRPr="00732759">
              <w:rPr>
                <w:rFonts w:cs="Arial"/>
                <w:lang w:eastAsia="en-US"/>
              </w:rPr>
              <w:t>A3-1</w:t>
            </w:r>
          </w:p>
        </w:tc>
        <w:tc>
          <w:tcPr>
            <w:tcW w:w="1701" w:type="dxa"/>
          </w:tcPr>
          <w:p w14:paraId="4306F248"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7C899137" w14:textId="77777777" w:rsidR="00F34A91" w:rsidRPr="00732759" w:rsidRDefault="00F34A91" w:rsidP="00A06BCC">
            <w:pPr>
              <w:pStyle w:val="TAC"/>
              <w:rPr>
                <w:rFonts w:cs="Arial"/>
                <w:lang w:eastAsia="en-US"/>
              </w:rPr>
            </w:pPr>
            <w:r w:rsidRPr="00732759">
              <w:rPr>
                <w:rFonts w:cs="Arial"/>
                <w:lang w:eastAsia="en-US"/>
              </w:rPr>
              <w:t>-7.1</w:t>
            </w:r>
          </w:p>
        </w:tc>
      </w:tr>
      <w:tr w:rsidR="00F34A91" w:rsidRPr="00732759" w14:paraId="5AC8178D" w14:textId="77777777" w:rsidTr="00A06BCC">
        <w:trPr>
          <w:jc w:val="center"/>
        </w:trPr>
        <w:tc>
          <w:tcPr>
            <w:tcW w:w="1421" w:type="dxa"/>
            <w:vMerge/>
          </w:tcPr>
          <w:p w14:paraId="1DBF1677" w14:textId="77777777" w:rsidR="00F34A91" w:rsidRPr="00732759" w:rsidRDefault="00F34A91" w:rsidP="00A06BCC">
            <w:pPr>
              <w:pStyle w:val="TAC"/>
              <w:rPr>
                <w:rFonts w:cs="Arial"/>
                <w:lang w:eastAsia="en-US"/>
              </w:rPr>
            </w:pPr>
          </w:p>
        </w:tc>
        <w:tc>
          <w:tcPr>
            <w:tcW w:w="1484" w:type="dxa"/>
            <w:vMerge/>
          </w:tcPr>
          <w:p w14:paraId="46CD922C" w14:textId="77777777" w:rsidR="00F34A91" w:rsidRPr="00732759" w:rsidRDefault="00F34A91" w:rsidP="00A06BCC">
            <w:pPr>
              <w:pStyle w:val="TAC"/>
              <w:rPr>
                <w:rFonts w:cs="Arial"/>
                <w:lang w:eastAsia="en-US"/>
              </w:rPr>
            </w:pPr>
          </w:p>
        </w:tc>
        <w:tc>
          <w:tcPr>
            <w:tcW w:w="1381" w:type="dxa"/>
            <w:vMerge/>
          </w:tcPr>
          <w:p w14:paraId="576D6BA3" w14:textId="77777777" w:rsidR="00F34A91" w:rsidRPr="00732759" w:rsidRDefault="00F34A91" w:rsidP="00A06BCC">
            <w:pPr>
              <w:pStyle w:val="TAL"/>
              <w:rPr>
                <w:rFonts w:cs="Arial"/>
                <w:lang w:eastAsia="en-US"/>
              </w:rPr>
            </w:pPr>
          </w:p>
        </w:tc>
        <w:tc>
          <w:tcPr>
            <w:tcW w:w="1406" w:type="dxa"/>
            <w:vMerge/>
          </w:tcPr>
          <w:p w14:paraId="1BC73B43" w14:textId="77777777" w:rsidR="00F34A91" w:rsidRPr="00732759" w:rsidRDefault="00F34A91" w:rsidP="00A06BCC">
            <w:pPr>
              <w:pStyle w:val="TAL"/>
              <w:rPr>
                <w:rFonts w:cs="Arial"/>
                <w:lang w:eastAsia="en-US"/>
              </w:rPr>
            </w:pPr>
          </w:p>
        </w:tc>
        <w:tc>
          <w:tcPr>
            <w:tcW w:w="1240" w:type="dxa"/>
            <w:vMerge/>
          </w:tcPr>
          <w:p w14:paraId="45393429" w14:textId="77777777" w:rsidR="00F34A91" w:rsidRPr="00732759" w:rsidRDefault="00F34A91" w:rsidP="00A06BCC">
            <w:pPr>
              <w:pStyle w:val="TAC"/>
              <w:rPr>
                <w:rFonts w:cs="Arial"/>
                <w:lang w:eastAsia="en-US"/>
              </w:rPr>
            </w:pPr>
          </w:p>
        </w:tc>
        <w:tc>
          <w:tcPr>
            <w:tcW w:w="1701" w:type="dxa"/>
          </w:tcPr>
          <w:p w14:paraId="3E92D2ED"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21B29342" w14:textId="77777777" w:rsidR="00F34A91" w:rsidRPr="00732759" w:rsidRDefault="00F34A91" w:rsidP="00A06BCC">
            <w:pPr>
              <w:pStyle w:val="TAC"/>
              <w:rPr>
                <w:rFonts w:cs="Arial"/>
                <w:lang w:eastAsia="en-US"/>
              </w:rPr>
            </w:pPr>
            <w:r w:rsidRPr="00732759">
              <w:rPr>
                <w:rFonts w:cs="Arial"/>
                <w:lang w:eastAsia="en-US"/>
              </w:rPr>
              <w:t>-4.0</w:t>
            </w:r>
          </w:p>
        </w:tc>
      </w:tr>
      <w:tr w:rsidR="00F34A91" w:rsidRPr="00732759" w14:paraId="286861A7" w14:textId="77777777" w:rsidTr="00A06BCC">
        <w:trPr>
          <w:jc w:val="center"/>
        </w:trPr>
        <w:tc>
          <w:tcPr>
            <w:tcW w:w="1421" w:type="dxa"/>
            <w:vMerge/>
          </w:tcPr>
          <w:p w14:paraId="493C6E7D" w14:textId="77777777" w:rsidR="00F34A91" w:rsidRPr="00732759" w:rsidRDefault="00F34A91" w:rsidP="00A06BCC">
            <w:pPr>
              <w:pStyle w:val="TAC"/>
              <w:rPr>
                <w:rFonts w:cs="Arial"/>
                <w:lang w:eastAsia="en-US"/>
              </w:rPr>
            </w:pPr>
          </w:p>
        </w:tc>
        <w:tc>
          <w:tcPr>
            <w:tcW w:w="1484" w:type="dxa"/>
            <w:vMerge/>
          </w:tcPr>
          <w:p w14:paraId="2E678B53" w14:textId="77777777" w:rsidR="00F34A91" w:rsidRPr="00732759" w:rsidRDefault="00F34A91" w:rsidP="00A06BCC">
            <w:pPr>
              <w:pStyle w:val="TAC"/>
              <w:rPr>
                <w:rFonts w:cs="Arial"/>
                <w:lang w:eastAsia="en-US"/>
              </w:rPr>
            </w:pPr>
          </w:p>
        </w:tc>
        <w:tc>
          <w:tcPr>
            <w:tcW w:w="1381" w:type="dxa"/>
            <w:vMerge/>
          </w:tcPr>
          <w:p w14:paraId="5558C7CB" w14:textId="77777777" w:rsidR="00F34A91" w:rsidRPr="00732759" w:rsidRDefault="00F34A91" w:rsidP="00A06BCC">
            <w:pPr>
              <w:pStyle w:val="TAL"/>
              <w:rPr>
                <w:rFonts w:cs="Arial"/>
                <w:lang w:eastAsia="en-US"/>
              </w:rPr>
            </w:pPr>
          </w:p>
        </w:tc>
        <w:tc>
          <w:tcPr>
            <w:tcW w:w="1406" w:type="dxa"/>
            <w:vMerge/>
          </w:tcPr>
          <w:p w14:paraId="49F58C04" w14:textId="77777777" w:rsidR="00F34A91" w:rsidRPr="00732759" w:rsidRDefault="00F34A91" w:rsidP="00A06BCC">
            <w:pPr>
              <w:pStyle w:val="TAL"/>
              <w:rPr>
                <w:rFonts w:cs="Arial"/>
                <w:lang w:eastAsia="en-US"/>
              </w:rPr>
            </w:pPr>
          </w:p>
        </w:tc>
        <w:tc>
          <w:tcPr>
            <w:tcW w:w="1240" w:type="dxa"/>
            <w:vMerge w:val="restart"/>
          </w:tcPr>
          <w:p w14:paraId="6C09440D" w14:textId="77777777" w:rsidR="00F34A91" w:rsidRPr="00732759" w:rsidRDefault="00F34A91" w:rsidP="00A06BCC">
            <w:pPr>
              <w:pStyle w:val="TAC"/>
              <w:rPr>
                <w:rFonts w:cs="Arial"/>
                <w:lang w:eastAsia="en-US"/>
              </w:rPr>
            </w:pPr>
            <w:r w:rsidRPr="00732759">
              <w:rPr>
                <w:rFonts w:cs="Arial"/>
                <w:lang w:eastAsia="en-US"/>
              </w:rPr>
              <w:t>A4-1</w:t>
            </w:r>
          </w:p>
        </w:tc>
        <w:tc>
          <w:tcPr>
            <w:tcW w:w="1701" w:type="dxa"/>
          </w:tcPr>
          <w:p w14:paraId="3A849551"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0B61222A" w14:textId="77777777" w:rsidR="00F34A91" w:rsidRPr="00732759" w:rsidRDefault="00F34A91" w:rsidP="00A06BCC">
            <w:pPr>
              <w:pStyle w:val="TAC"/>
              <w:rPr>
                <w:rFonts w:cs="Arial"/>
                <w:lang w:eastAsia="en-US"/>
              </w:rPr>
            </w:pPr>
            <w:r w:rsidRPr="00732759">
              <w:rPr>
                <w:rFonts w:cs="Arial"/>
                <w:lang w:eastAsia="en-US"/>
              </w:rPr>
              <w:t>-1.7</w:t>
            </w:r>
          </w:p>
        </w:tc>
      </w:tr>
      <w:tr w:rsidR="00F34A91" w:rsidRPr="00732759" w14:paraId="53140499" w14:textId="77777777" w:rsidTr="00A06BCC">
        <w:trPr>
          <w:jc w:val="center"/>
        </w:trPr>
        <w:tc>
          <w:tcPr>
            <w:tcW w:w="1421" w:type="dxa"/>
            <w:vMerge/>
          </w:tcPr>
          <w:p w14:paraId="47770694" w14:textId="77777777" w:rsidR="00F34A91" w:rsidRPr="00732759" w:rsidRDefault="00F34A91" w:rsidP="00A06BCC">
            <w:pPr>
              <w:pStyle w:val="TAC"/>
              <w:rPr>
                <w:rFonts w:cs="Arial"/>
                <w:lang w:eastAsia="en-US"/>
              </w:rPr>
            </w:pPr>
          </w:p>
        </w:tc>
        <w:tc>
          <w:tcPr>
            <w:tcW w:w="1484" w:type="dxa"/>
            <w:vMerge/>
          </w:tcPr>
          <w:p w14:paraId="3C443D79" w14:textId="77777777" w:rsidR="00F34A91" w:rsidRPr="00732759" w:rsidRDefault="00F34A91" w:rsidP="00A06BCC">
            <w:pPr>
              <w:pStyle w:val="TAC"/>
              <w:rPr>
                <w:rFonts w:cs="Arial"/>
                <w:lang w:eastAsia="en-US"/>
              </w:rPr>
            </w:pPr>
          </w:p>
        </w:tc>
        <w:tc>
          <w:tcPr>
            <w:tcW w:w="1381" w:type="dxa"/>
            <w:vMerge/>
          </w:tcPr>
          <w:p w14:paraId="20F71F67" w14:textId="77777777" w:rsidR="00F34A91" w:rsidRPr="00732759" w:rsidRDefault="00F34A91" w:rsidP="00A06BCC">
            <w:pPr>
              <w:pStyle w:val="TAL"/>
              <w:rPr>
                <w:rFonts w:cs="Arial"/>
                <w:lang w:eastAsia="en-US"/>
              </w:rPr>
            </w:pPr>
          </w:p>
        </w:tc>
        <w:tc>
          <w:tcPr>
            <w:tcW w:w="1406" w:type="dxa"/>
            <w:vMerge/>
          </w:tcPr>
          <w:p w14:paraId="437C8118" w14:textId="77777777" w:rsidR="00F34A91" w:rsidRPr="00732759" w:rsidRDefault="00F34A91" w:rsidP="00A06BCC">
            <w:pPr>
              <w:pStyle w:val="TAL"/>
              <w:rPr>
                <w:rFonts w:cs="Arial"/>
                <w:lang w:eastAsia="en-US"/>
              </w:rPr>
            </w:pPr>
          </w:p>
        </w:tc>
        <w:tc>
          <w:tcPr>
            <w:tcW w:w="1240" w:type="dxa"/>
            <w:vMerge/>
          </w:tcPr>
          <w:p w14:paraId="1A7144EC" w14:textId="77777777" w:rsidR="00F34A91" w:rsidRPr="00732759" w:rsidRDefault="00F34A91" w:rsidP="00A06BCC">
            <w:pPr>
              <w:pStyle w:val="TAC"/>
              <w:rPr>
                <w:rFonts w:cs="Arial"/>
                <w:lang w:eastAsia="en-US"/>
              </w:rPr>
            </w:pPr>
          </w:p>
        </w:tc>
        <w:tc>
          <w:tcPr>
            <w:tcW w:w="1701" w:type="dxa"/>
          </w:tcPr>
          <w:p w14:paraId="066DC4FD"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3C2ADAAD" w14:textId="77777777" w:rsidR="00F34A91" w:rsidRPr="00732759" w:rsidRDefault="00F34A91" w:rsidP="00A06BCC">
            <w:pPr>
              <w:pStyle w:val="TAC"/>
              <w:rPr>
                <w:rFonts w:cs="Arial"/>
                <w:lang w:eastAsia="en-US"/>
              </w:rPr>
            </w:pPr>
            <w:r w:rsidRPr="00732759">
              <w:rPr>
                <w:rFonts w:cs="Arial"/>
                <w:lang w:eastAsia="en-US"/>
              </w:rPr>
              <w:t>4.4</w:t>
            </w:r>
          </w:p>
        </w:tc>
      </w:tr>
      <w:tr w:rsidR="00F34A91" w:rsidRPr="00732759" w14:paraId="6E5164F7" w14:textId="77777777" w:rsidTr="00A06BCC">
        <w:trPr>
          <w:jc w:val="center"/>
        </w:trPr>
        <w:tc>
          <w:tcPr>
            <w:tcW w:w="1421" w:type="dxa"/>
            <w:vMerge/>
          </w:tcPr>
          <w:p w14:paraId="4201550C" w14:textId="77777777" w:rsidR="00F34A91" w:rsidRPr="00732759" w:rsidRDefault="00F34A91" w:rsidP="00A06BCC">
            <w:pPr>
              <w:pStyle w:val="TAC"/>
              <w:rPr>
                <w:rFonts w:cs="Arial"/>
                <w:lang w:eastAsia="en-US"/>
              </w:rPr>
            </w:pPr>
          </w:p>
        </w:tc>
        <w:tc>
          <w:tcPr>
            <w:tcW w:w="1484" w:type="dxa"/>
            <w:vMerge/>
          </w:tcPr>
          <w:p w14:paraId="482883AD" w14:textId="77777777" w:rsidR="00F34A91" w:rsidRPr="00732759" w:rsidRDefault="00F34A91" w:rsidP="00A06BCC">
            <w:pPr>
              <w:pStyle w:val="TAC"/>
              <w:rPr>
                <w:rFonts w:cs="Arial"/>
                <w:lang w:eastAsia="en-US"/>
              </w:rPr>
            </w:pPr>
          </w:p>
        </w:tc>
        <w:tc>
          <w:tcPr>
            <w:tcW w:w="1381" w:type="dxa"/>
            <w:vMerge/>
          </w:tcPr>
          <w:p w14:paraId="55506747" w14:textId="77777777" w:rsidR="00F34A91" w:rsidRPr="00732759" w:rsidRDefault="00F34A91" w:rsidP="00A06BCC">
            <w:pPr>
              <w:pStyle w:val="TAL"/>
              <w:rPr>
                <w:rFonts w:cs="Arial"/>
                <w:lang w:eastAsia="en-US"/>
              </w:rPr>
            </w:pPr>
          </w:p>
        </w:tc>
        <w:tc>
          <w:tcPr>
            <w:tcW w:w="1406" w:type="dxa"/>
            <w:vMerge/>
          </w:tcPr>
          <w:p w14:paraId="0896EA0F" w14:textId="77777777" w:rsidR="00F34A91" w:rsidRPr="00732759" w:rsidRDefault="00F34A91" w:rsidP="00A06BCC">
            <w:pPr>
              <w:pStyle w:val="TAL"/>
              <w:rPr>
                <w:rFonts w:cs="Arial"/>
                <w:lang w:eastAsia="en-US"/>
              </w:rPr>
            </w:pPr>
          </w:p>
        </w:tc>
        <w:tc>
          <w:tcPr>
            <w:tcW w:w="1240" w:type="dxa"/>
          </w:tcPr>
          <w:p w14:paraId="209DFE12" w14:textId="77777777" w:rsidR="00F34A91" w:rsidRPr="00732759" w:rsidRDefault="00F34A91" w:rsidP="00A06BCC">
            <w:pPr>
              <w:pStyle w:val="TAC"/>
              <w:rPr>
                <w:rFonts w:cs="Arial"/>
                <w:lang w:eastAsia="en-US"/>
              </w:rPr>
            </w:pPr>
            <w:r w:rsidRPr="00732759">
              <w:rPr>
                <w:rFonts w:cs="Arial"/>
                <w:lang w:eastAsia="en-US"/>
              </w:rPr>
              <w:t>A5-1</w:t>
            </w:r>
          </w:p>
        </w:tc>
        <w:tc>
          <w:tcPr>
            <w:tcW w:w="1701" w:type="dxa"/>
          </w:tcPr>
          <w:p w14:paraId="6828A9FD"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7B0E4A9D" w14:textId="77777777" w:rsidR="00F34A91" w:rsidRPr="00732759" w:rsidRDefault="00F34A91" w:rsidP="00A06BCC">
            <w:pPr>
              <w:pStyle w:val="TAC"/>
              <w:rPr>
                <w:rFonts w:cs="Arial"/>
                <w:lang w:eastAsia="en-US"/>
              </w:rPr>
            </w:pPr>
            <w:r w:rsidRPr="00732759">
              <w:rPr>
                <w:rFonts w:cs="Arial"/>
                <w:lang w:eastAsia="en-US"/>
              </w:rPr>
              <w:t>11.7</w:t>
            </w:r>
          </w:p>
        </w:tc>
      </w:tr>
      <w:tr w:rsidR="00F34A91" w:rsidRPr="00732759" w14:paraId="1DC35B50" w14:textId="77777777" w:rsidTr="00A06BCC">
        <w:trPr>
          <w:jc w:val="center"/>
        </w:trPr>
        <w:tc>
          <w:tcPr>
            <w:tcW w:w="1421" w:type="dxa"/>
            <w:vMerge/>
          </w:tcPr>
          <w:p w14:paraId="439B425B" w14:textId="77777777" w:rsidR="00F34A91" w:rsidRPr="00732759" w:rsidRDefault="00F34A91" w:rsidP="00A06BCC">
            <w:pPr>
              <w:pStyle w:val="TAC"/>
              <w:rPr>
                <w:rFonts w:cs="Arial"/>
                <w:lang w:eastAsia="en-US"/>
              </w:rPr>
            </w:pPr>
          </w:p>
        </w:tc>
        <w:tc>
          <w:tcPr>
            <w:tcW w:w="1484" w:type="dxa"/>
            <w:vMerge/>
          </w:tcPr>
          <w:p w14:paraId="364D62D1" w14:textId="77777777" w:rsidR="00F34A91" w:rsidRPr="00732759" w:rsidRDefault="00F34A91" w:rsidP="00A06BCC">
            <w:pPr>
              <w:pStyle w:val="TAC"/>
              <w:rPr>
                <w:rFonts w:cs="Arial"/>
                <w:lang w:eastAsia="en-US"/>
              </w:rPr>
            </w:pPr>
          </w:p>
        </w:tc>
        <w:tc>
          <w:tcPr>
            <w:tcW w:w="1381" w:type="dxa"/>
            <w:vMerge/>
          </w:tcPr>
          <w:p w14:paraId="51D4C9E3" w14:textId="77777777" w:rsidR="00F34A91" w:rsidRPr="00732759" w:rsidRDefault="00F34A91" w:rsidP="00A06BCC">
            <w:pPr>
              <w:pStyle w:val="TAL"/>
              <w:rPr>
                <w:rFonts w:cs="Arial"/>
                <w:lang w:eastAsia="en-US"/>
              </w:rPr>
            </w:pPr>
          </w:p>
        </w:tc>
        <w:tc>
          <w:tcPr>
            <w:tcW w:w="1406" w:type="dxa"/>
            <w:vMerge w:val="restart"/>
          </w:tcPr>
          <w:p w14:paraId="6B51DAC2" w14:textId="77777777" w:rsidR="00F34A91" w:rsidRPr="00732759" w:rsidRDefault="00F34A91" w:rsidP="00A06BCC">
            <w:pPr>
              <w:pStyle w:val="TAL"/>
              <w:rPr>
                <w:rFonts w:cs="Arial"/>
                <w:lang w:eastAsia="en-US"/>
              </w:rPr>
            </w:pPr>
            <w:r w:rsidRPr="00732759">
              <w:rPr>
                <w:rFonts w:cs="Arial"/>
                <w:lang w:eastAsia="en-US"/>
              </w:rPr>
              <w:t>EVA 70Hz Low</w:t>
            </w:r>
          </w:p>
        </w:tc>
        <w:tc>
          <w:tcPr>
            <w:tcW w:w="1240" w:type="dxa"/>
            <w:vMerge w:val="restart"/>
          </w:tcPr>
          <w:p w14:paraId="3E4247C0" w14:textId="77777777" w:rsidR="00F34A91" w:rsidRPr="00732759" w:rsidRDefault="00F34A91" w:rsidP="00A06BCC">
            <w:pPr>
              <w:pStyle w:val="TAC"/>
              <w:rPr>
                <w:rFonts w:cs="Arial"/>
                <w:lang w:eastAsia="en-US"/>
              </w:rPr>
            </w:pPr>
            <w:r w:rsidRPr="00732759">
              <w:rPr>
                <w:rFonts w:cs="Arial"/>
                <w:lang w:eastAsia="en-US"/>
              </w:rPr>
              <w:t>A3-6</w:t>
            </w:r>
          </w:p>
        </w:tc>
        <w:tc>
          <w:tcPr>
            <w:tcW w:w="1701" w:type="dxa"/>
          </w:tcPr>
          <w:p w14:paraId="0FC77395"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71A9E501" w14:textId="77777777" w:rsidR="00F34A91" w:rsidRPr="00732759" w:rsidRDefault="00F34A91" w:rsidP="00A06BCC">
            <w:pPr>
              <w:pStyle w:val="TAC"/>
              <w:rPr>
                <w:rFonts w:cs="Arial"/>
                <w:lang w:eastAsia="en-US"/>
              </w:rPr>
            </w:pPr>
            <w:r w:rsidRPr="00732759">
              <w:rPr>
                <w:rFonts w:cs="Arial"/>
                <w:lang w:eastAsia="en-US"/>
              </w:rPr>
              <w:t>-10.1</w:t>
            </w:r>
          </w:p>
        </w:tc>
      </w:tr>
      <w:tr w:rsidR="00F34A91" w:rsidRPr="00732759" w14:paraId="0564BD6F" w14:textId="77777777" w:rsidTr="00A06BCC">
        <w:trPr>
          <w:jc w:val="center"/>
        </w:trPr>
        <w:tc>
          <w:tcPr>
            <w:tcW w:w="1421" w:type="dxa"/>
            <w:vMerge/>
          </w:tcPr>
          <w:p w14:paraId="6A92E0F4" w14:textId="77777777" w:rsidR="00F34A91" w:rsidRPr="00732759" w:rsidRDefault="00F34A91" w:rsidP="00A06BCC">
            <w:pPr>
              <w:pStyle w:val="TAC"/>
              <w:rPr>
                <w:rFonts w:cs="Arial"/>
                <w:lang w:eastAsia="en-US"/>
              </w:rPr>
            </w:pPr>
          </w:p>
        </w:tc>
        <w:tc>
          <w:tcPr>
            <w:tcW w:w="1484" w:type="dxa"/>
            <w:vMerge/>
          </w:tcPr>
          <w:p w14:paraId="1FCCE921" w14:textId="77777777" w:rsidR="00F34A91" w:rsidRPr="00732759" w:rsidRDefault="00F34A91" w:rsidP="00A06BCC">
            <w:pPr>
              <w:pStyle w:val="TAC"/>
              <w:rPr>
                <w:rFonts w:cs="Arial"/>
                <w:lang w:eastAsia="en-US"/>
              </w:rPr>
            </w:pPr>
          </w:p>
        </w:tc>
        <w:tc>
          <w:tcPr>
            <w:tcW w:w="1381" w:type="dxa"/>
            <w:vMerge/>
          </w:tcPr>
          <w:p w14:paraId="13184D77" w14:textId="77777777" w:rsidR="00F34A91" w:rsidRPr="00732759" w:rsidRDefault="00F34A91" w:rsidP="00A06BCC">
            <w:pPr>
              <w:pStyle w:val="TAL"/>
              <w:rPr>
                <w:rFonts w:cs="Arial"/>
                <w:lang w:eastAsia="en-US"/>
              </w:rPr>
            </w:pPr>
          </w:p>
        </w:tc>
        <w:tc>
          <w:tcPr>
            <w:tcW w:w="1406" w:type="dxa"/>
            <w:vMerge/>
          </w:tcPr>
          <w:p w14:paraId="266083BB" w14:textId="77777777" w:rsidR="00F34A91" w:rsidRPr="00732759" w:rsidRDefault="00F34A91" w:rsidP="00A06BCC">
            <w:pPr>
              <w:pStyle w:val="TAL"/>
              <w:rPr>
                <w:rFonts w:cs="Arial"/>
                <w:lang w:eastAsia="en-US"/>
              </w:rPr>
            </w:pPr>
          </w:p>
        </w:tc>
        <w:tc>
          <w:tcPr>
            <w:tcW w:w="1240" w:type="dxa"/>
            <w:vMerge/>
          </w:tcPr>
          <w:p w14:paraId="5FAA6AEF" w14:textId="77777777" w:rsidR="00F34A91" w:rsidRPr="00732759" w:rsidRDefault="00F34A91" w:rsidP="00A06BCC">
            <w:pPr>
              <w:pStyle w:val="TAC"/>
              <w:rPr>
                <w:rFonts w:cs="Arial"/>
                <w:lang w:eastAsia="en-US"/>
              </w:rPr>
            </w:pPr>
          </w:p>
        </w:tc>
        <w:tc>
          <w:tcPr>
            <w:tcW w:w="1701" w:type="dxa"/>
          </w:tcPr>
          <w:p w14:paraId="27D53009"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38A0A19C" w14:textId="77777777" w:rsidR="00F34A91" w:rsidRPr="00732759" w:rsidRDefault="00F34A91" w:rsidP="00A06BCC">
            <w:pPr>
              <w:pStyle w:val="TAC"/>
              <w:rPr>
                <w:rFonts w:cs="Arial"/>
                <w:lang w:eastAsia="en-US"/>
              </w:rPr>
            </w:pPr>
            <w:r w:rsidRPr="00732759">
              <w:rPr>
                <w:rFonts w:cs="Arial"/>
                <w:lang w:eastAsia="en-US"/>
              </w:rPr>
              <w:t>-6.8</w:t>
            </w:r>
          </w:p>
        </w:tc>
      </w:tr>
      <w:tr w:rsidR="00F34A91" w:rsidRPr="00732759" w14:paraId="020F7736" w14:textId="77777777" w:rsidTr="00A06BCC">
        <w:trPr>
          <w:jc w:val="center"/>
        </w:trPr>
        <w:tc>
          <w:tcPr>
            <w:tcW w:w="1421" w:type="dxa"/>
            <w:vMerge/>
          </w:tcPr>
          <w:p w14:paraId="04C4040D" w14:textId="77777777" w:rsidR="00F34A91" w:rsidRPr="00732759" w:rsidRDefault="00F34A91" w:rsidP="00A06BCC">
            <w:pPr>
              <w:pStyle w:val="TAC"/>
              <w:rPr>
                <w:rFonts w:cs="Arial"/>
                <w:lang w:eastAsia="en-US"/>
              </w:rPr>
            </w:pPr>
          </w:p>
        </w:tc>
        <w:tc>
          <w:tcPr>
            <w:tcW w:w="1484" w:type="dxa"/>
            <w:vMerge/>
          </w:tcPr>
          <w:p w14:paraId="6EDC0717" w14:textId="77777777" w:rsidR="00F34A91" w:rsidRPr="00732759" w:rsidRDefault="00F34A91" w:rsidP="00A06BCC">
            <w:pPr>
              <w:pStyle w:val="TAC"/>
              <w:rPr>
                <w:rFonts w:cs="Arial"/>
                <w:lang w:eastAsia="en-US"/>
              </w:rPr>
            </w:pPr>
          </w:p>
        </w:tc>
        <w:tc>
          <w:tcPr>
            <w:tcW w:w="1381" w:type="dxa"/>
            <w:vMerge/>
          </w:tcPr>
          <w:p w14:paraId="0A08E92E" w14:textId="77777777" w:rsidR="00F34A91" w:rsidRPr="00732759" w:rsidRDefault="00F34A91" w:rsidP="00A06BCC">
            <w:pPr>
              <w:pStyle w:val="TAL"/>
              <w:rPr>
                <w:rFonts w:cs="Arial"/>
                <w:lang w:eastAsia="en-US"/>
              </w:rPr>
            </w:pPr>
          </w:p>
        </w:tc>
        <w:tc>
          <w:tcPr>
            <w:tcW w:w="1406" w:type="dxa"/>
            <w:vMerge/>
          </w:tcPr>
          <w:p w14:paraId="12E64BE0" w14:textId="77777777" w:rsidR="00F34A91" w:rsidRPr="00732759" w:rsidRDefault="00F34A91" w:rsidP="00A06BCC">
            <w:pPr>
              <w:pStyle w:val="TAL"/>
              <w:rPr>
                <w:rFonts w:cs="Arial"/>
                <w:lang w:eastAsia="en-US"/>
              </w:rPr>
            </w:pPr>
          </w:p>
        </w:tc>
        <w:tc>
          <w:tcPr>
            <w:tcW w:w="1240" w:type="dxa"/>
            <w:vMerge w:val="restart"/>
          </w:tcPr>
          <w:p w14:paraId="27F992C3" w14:textId="77777777" w:rsidR="00F34A91" w:rsidRPr="00732759" w:rsidRDefault="00F34A91" w:rsidP="00A06BCC">
            <w:pPr>
              <w:pStyle w:val="TAC"/>
              <w:rPr>
                <w:rFonts w:cs="Arial"/>
                <w:lang w:eastAsia="en-US"/>
              </w:rPr>
            </w:pPr>
            <w:r w:rsidRPr="00732759">
              <w:rPr>
                <w:rFonts w:cs="Arial"/>
                <w:lang w:eastAsia="en-US"/>
              </w:rPr>
              <w:t>A4-7</w:t>
            </w:r>
          </w:p>
        </w:tc>
        <w:tc>
          <w:tcPr>
            <w:tcW w:w="1701" w:type="dxa"/>
          </w:tcPr>
          <w:p w14:paraId="2C801A22"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49775548" w14:textId="77777777" w:rsidR="00F34A91" w:rsidRPr="00732759" w:rsidRDefault="00F34A91" w:rsidP="00A06BCC">
            <w:pPr>
              <w:pStyle w:val="TAC"/>
              <w:rPr>
                <w:rFonts w:cs="Arial"/>
                <w:lang w:eastAsia="en-US"/>
              </w:rPr>
            </w:pPr>
            <w:r w:rsidRPr="00732759">
              <w:rPr>
                <w:rFonts w:cs="Arial"/>
                <w:lang w:eastAsia="en-US"/>
              </w:rPr>
              <w:t>-2.5</w:t>
            </w:r>
          </w:p>
        </w:tc>
      </w:tr>
      <w:tr w:rsidR="00F34A91" w:rsidRPr="00732759" w14:paraId="3F88A246" w14:textId="77777777" w:rsidTr="00A06BCC">
        <w:trPr>
          <w:jc w:val="center"/>
        </w:trPr>
        <w:tc>
          <w:tcPr>
            <w:tcW w:w="1421" w:type="dxa"/>
            <w:vMerge/>
          </w:tcPr>
          <w:p w14:paraId="265D141B" w14:textId="77777777" w:rsidR="00F34A91" w:rsidRPr="00732759" w:rsidRDefault="00F34A91" w:rsidP="00A06BCC">
            <w:pPr>
              <w:pStyle w:val="TAC"/>
              <w:rPr>
                <w:rFonts w:cs="Arial"/>
                <w:lang w:eastAsia="en-US"/>
              </w:rPr>
            </w:pPr>
          </w:p>
        </w:tc>
        <w:tc>
          <w:tcPr>
            <w:tcW w:w="1484" w:type="dxa"/>
            <w:vMerge/>
          </w:tcPr>
          <w:p w14:paraId="5BD92035" w14:textId="77777777" w:rsidR="00F34A91" w:rsidRPr="00732759" w:rsidRDefault="00F34A91" w:rsidP="00A06BCC">
            <w:pPr>
              <w:pStyle w:val="TAC"/>
              <w:rPr>
                <w:rFonts w:cs="Arial"/>
                <w:lang w:eastAsia="en-US"/>
              </w:rPr>
            </w:pPr>
          </w:p>
        </w:tc>
        <w:tc>
          <w:tcPr>
            <w:tcW w:w="1381" w:type="dxa"/>
            <w:vMerge/>
          </w:tcPr>
          <w:p w14:paraId="33B57E47" w14:textId="77777777" w:rsidR="00F34A91" w:rsidRPr="00732759" w:rsidRDefault="00F34A91" w:rsidP="00A06BCC">
            <w:pPr>
              <w:pStyle w:val="TAL"/>
              <w:rPr>
                <w:rFonts w:cs="Arial"/>
                <w:lang w:eastAsia="en-US"/>
              </w:rPr>
            </w:pPr>
          </w:p>
        </w:tc>
        <w:tc>
          <w:tcPr>
            <w:tcW w:w="1406" w:type="dxa"/>
            <w:vMerge/>
          </w:tcPr>
          <w:p w14:paraId="54BA2848" w14:textId="77777777" w:rsidR="00F34A91" w:rsidRPr="00732759" w:rsidRDefault="00F34A91" w:rsidP="00A06BCC">
            <w:pPr>
              <w:pStyle w:val="TAL"/>
              <w:rPr>
                <w:rFonts w:cs="Arial"/>
                <w:lang w:eastAsia="en-US"/>
              </w:rPr>
            </w:pPr>
          </w:p>
        </w:tc>
        <w:tc>
          <w:tcPr>
            <w:tcW w:w="1240" w:type="dxa"/>
            <w:vMerge/>
          </w:tcPr>
          <w:p w14:paraId="04A83EBB" w14:textId="77777777" w:rsidR="00F34A91" w:rsidRPr="00732759" w:rsidRDefault="00F34A91" w:rsidP="00A06BCC">
            <w:pPr>
              <w:pStyle w:val="TAC"/>
              <w:rPr>
                <w:rFonts w:cs="Arial"/>
                <w:lang w:eastAsia="en-US"/>
              </w:rPr>
            </w:pPr>
          </w:p>
        </w:tc>
        <w:tc>
          <w:tcPr>
            <w:tcW w:w="1701" w:type="dxa"/>
          </w:tcPr>
          <w:p w14:paraId="457B46FA"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255EC3C2" w14:textId="77777777" w:rsidR="00F34A91" w:rsidRPr="00732759" w:rsidRDefault="00F34A91" w:rsidP="00A06BCC">
            <w:pPr>
              <w:pStyle w:val="TAC"/>
              <w:rPr>
                <w:rFonts w:cs="Arial"/>
                <w:lang w:eastAsia="en-US"/>
              </w:rPr>
            </w:pPr>
            <w:r w:rsidRPr="00732759">
              <w:rPr>
                <w:rFonts w:cs="Arial"/>
                <w:lang w:eastAsia="en-US"/>
              </w:rPr>
              <w:t>5.0</w:t>
            </w:r>
          </w:p>
        </w:tc>
      </w:tr>
      <w:tr w:rsidR="00F34A91" w:rsidRPr="00732759" w14:paraId="05FB159A" w14:textId="77777777" w:rsidTr="00A06BCC">
        <w:trPr>
          <w:jc w:val="center"/>
        </w:trPr>
        <w:tc>
          <w:tcPr>
            <w:tcW w:w="1421" w:type="dxa"/>
            <w:vMerge/>
          </w:tcPr>
          <w:p w14:paraId="77C62521" w14:textId="77777777" w:rsidR="00F34A91" w:rsidRPr="00732759" w:rsidRDefault="00F34A91" w:rsidP="00A06BCC">
            <w:pPr>
              <w:pStyle w:val="TAC"/>
              <w:rPr>
                <w:rFonts w:cs="Arial"/>
                <w:lang w:eastAsia="en-US"/>
              </w:rPr>
            </w:pPr>
          </w:p>
        </w:tc>
        <w:tc>
          <w:tcPr>
            <w:tcW w:w="1484" w:type="dxa"/>
            <w:vMerge/>
          </w:tcPr>
          <w:p w14:paraId="078B4AB1" w14:textId="77777777" w:rsidR="00F34A91" w:rsidRPr="00732759" w:rsidRDefault="00F34A91" w:rsidP="00A06BCC">
            <w:pPr>
              <w:pStyle w:val="TAC"/>
              <w:rPr>
                <w:rFonts w:cs="Arial"/>
                <w:lang w:eastAsia="en-US"/>
              </w:rPr>
            </w:pPr>
          </w:p>
        </w:tc>
        <w:tc>
          <w:tcPr>
            <w:tcW w:w="1381" w:type="dxa"/>
            <w:vMerge/>
          </w:tcPr>
          <w:p w14:paraId="05BD2AC4" w14:textId="77777777" w:rsidR="00F34A91" w:rsidRPr="00732759" w:rsidRDefault="00F34A91" w:rsidP="00A06BCC">
            <w:pPr>
              <w:pStyle w:val="TAL"/>
              <w:rPr>
                <w:rFonts w:cs="Arial"/>
                <w:lang w:eastAsia="en-US"/>
              </w:rPr>
            </w:pPr>
          </w:p>
        </w:tc>
        <w:tc>
          <w:tcPr>
            <w:tcW w:w="1406" w:type="dxa"/>
            <w:vMerge w:val="restart"/>
          </w:tcPr>
          <w:p w14:paraId="451E591A" w14:textId="77777777" w:rsidR="00F34A91" w:rsidRPr="00732759" w:rsidRDefault="00F34A91"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384D0141" w14:textId="77777777" w:rsidR="00F34A91" w:rsidRPr="00732759" w:rsidRDefault="00F34A91" w:rsidP="00A06BCC">
            <w:pPr>
              <w:pStyle w:val="TAC"/>
              <w:rPr>
                <w:rFonts w:cs="Arial"/>
                <w:lang w:eastAsia="en-US"/>
              </w:rPr>
            </w:pPr>
            <w:r w:rsidRPr="00732759">
              <w:rPr>
                <w:rFonts w:cs="Arial"/>
                <w:lang w:eastAsia="en-US"/>
              </w:rPr>
              <w:t>A3-1</w:t>
            </w:r>
          </w:p>
        </w:tc>
        <w:tc>
          <w:tcPr>
            <w:tcW w:w="1701" w:type="dxa"/>
          </w:tcPr>
          <w:p w14:paraId="7D35E709"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17ED4EF7" w14:textId="77777777" w:rsidR="00F34A91" w:rsidRPr="00732759" w:rsidRDefault="00F34A91" w:rsidP="00A06BCC">
            <w:pPr>
              <w:pStyle w:val="TAC"/>
              <w:rPr>
                <w:rFonts w:cs="Arial"/>
                <w:lang w:eastAsia="en-US"/>
              </w:rPr>
            </w:pPr>
            <w:r w:rsidRPr="00732759">
              <w:rPr>
                <w:rFonts w:cs="Arial"/>
                <w:lang w:eastAsia="en-US"/>
              </w:rPr>
              <w:t>-7.0</w:t>
            </w:r>
          </w:p>
        </w:tc>
      </w:tr>
      <w:tr w:rsidR="00F34A91" w:rsidRPr="00732759" w14:paraId="23A8825D" w14:textId="77777777" w:rsidTr="00A06BCC">
        <w:trPr>
          <w:jc w:val="center"/>
        </w:trPr>
        <w:tc>
          <w:tcPr>
            <w:tcW w:w="1421" w:type="dxa"/>
            <w:vMerge/>
          </w:tcPr>
          <w:p w14:paraId="0C786D72" w14:textId="77777777" w:rsidR="00F34A91" w:rsidRPr="00732759" w:rsidRDefault="00F34A91" w:rsidP="00A06BCC">
            <w:pPr>
              <w:pStyle w:val="TAC"/>
              <w:rPr>
                <w:rFonts w:cs="Arial"/>
                <w:lang w:eastAsia="en-US"/>
              </w:rPr>
            </w:pPr>
          </w:p>
        </w:tc>
        <w:tc>
          <w:tcPr>
            <w:tcW w:w="1484" w:type="dxa"/>
            <w:vMerge/>
          </w:tcPr>
          <w:p w14:paraId="030B603F" w14:textId="77777777" w:rsidR="00F34A91" w:rsidRPr="00732759" w:rsidRDefault="00F34A91" w:rsidP="00A06BCC">
            <w:pPr>
              <w:pStyle w:val="TAC"/>
              <w:rPr>
                <w:rFonts w:cs="Arial"/>
                <w:lang w:eastAsia="en-US"/>
              </w:rPr>
            </w:pPr>
          </w:p>
        </w:tc>
        <w:tc>
          <w:tcPr>
            <w:tcW w:w="1381" w:type="dxa"/>
            <w:vMerge/>
          </w:tcPr>
          <w:p w14:paraId="6677FC58" w14:textId="77777777" w:rsidR="00F34A91" w:rsidRPr="00732759" w:rsidRDefault="00F34A91" w:rsidP="00A06BCC">
            <w:pPr>
              <w:pStyle w:val="TAL"/>
              <w:rPr>
                <w:rFonts w:cs="Arial"/>
                <w:lang w:eastAsia="en-US"/>
              </w:rPr>
            </w:pPr>
          </w:p>
        </w:tc>
        <w:tc>
          <w:tcPr>
            <w:tcW w:w="1406" w:type="dxa"/>
            <w:vMerge/>
          </w:tcPr>
          <w:p w14:paraId="2418A34D" w14:textId="77777777" w:rsidR="00F34A91" w:rsidRPr="00732759" w:rsidRDefault="00F34A91" w:rsidP="00A06BCC">
            <w:pPr>
              <w:pStyle w:val="TAL"/>
              <w:rPr>
                <w:rFonts w:cs="Arial"/>
                <w:lang w:eastAsia="en-US"/>
              </w:rPr>
            </w:pPr>
          </w:p>
        </w:tc>
        <w:tc>
          <w:tcPr>
            <w:tcW w:w="1240" w:type="dxa"/>
            <w:vMerge/>
          </w:tcPr>
          <w:p w14:paraId="603D7798" w14:textId="77777777" w:rsidR="00F34A91" w:rsidRPr="00732759" w:rsidRDefault="00F34A91" w:rsidP="00A06BCC">
            <w:pPr>
              <w:pStyle w:val="TAC"/>
              <w:rPr>
                <w:rFonts w:cs="Arial"/>
                <w:lang w:eastAsia="en-US"/>
              </w:rPr>
            </w:pPr>
          </w:p>
        </w:tc>
        <w:tc>
          <w:tcPr>
            <w:tcW w:w="1701" w:type="dxa"/>
          </w:tcPr>
          <w:p w14:paraId="3121EC05"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7D684192" w14:textId="77777777" w:rsidR="00F34A91" w:rsidRPr="00732759" w:rsidRDefault="00F34A91" w:rsidP="00A06BCC">
            <w:pPr>
              <w:pStyle w:val="TAC"/>
              <w:rPr>
                <w:rFonts w:cs="Arial"/>
                <w:lang w:eastAsia="en-US"/>
              </w:rPr>
            </w:pPr>
            <w:r w:rsidRPr="00732759">
              <w:rPr>
                <w:rFonts w:cs="Arial"/>
                <w:lang w:eastAsia="en-US"/>
              </w:rPr>
              <w:t>-3.6</w:t>
            </w:r>
          </w:p>
        </w:tc>
      </w:tr>
      <w:tr w:rsidR="00F34A91" w:rsidRPr="00732759" w14:paraId="3D293225" w14:textId="77777777" w:rsidTr="00A06BCC">
        <w:trPr>
          <w:jc w:val="center"/>
        </w:trPr>
        <w:tc>
          <w:tcPr>
            <w:tcW w:w="1421" w:type="dxa"/>
            <w:vMerge/>
          </w:tcPr>
          <w:p w14:paraId="129DFB3C" w14:textId="77777777" w:rsidR="00F34A91" w:rsidRPr="00732759" w:rsidRDefault="00F34A91" w:rsidP="00A06BCC">
            <w:pPr>
              <w:pStyle w:val="TAC"/>
              <w:rPr>
                <w:rFonts w:cs="Arial"/>
                <w:lang w:eastAsia="en-US"/>
              </w:rPr>
            </w:pPr>
          </w:p>
        </w:tc>
        <w:tc>
          <w:tcPr>
            <w:tcW w:w="1484" w:type="dxa"/>
            <w:vMerge/>
          </w:tcPr>
          <w:p w14:paraId="51BBF148" w14:textId="77777777" w:rsidR="00F34A91" w:rsidRPr="00732759" w:rsidRDefault="00F34A91" w:rsidP="00A06BCC">
            <w:pPr>
              <w:pStyle w:val="TAC"/>
              <w:rPr>
                <w:rFonts w:cs="Arial"/>
                <w:lang w:eastAsia="en-US"/>
              </w:rPr>
            </w:pPr>
          </w:p>
        </w:tc>
        <w:tc>
          <w:tcPr>
            <w:tcW w:w="1381" w:type="dxa"/>
            <w:vMerge/>
          </w:tcPr>
          <w:p w14:paraId="322431BF" w14:textId="77777777" w:rsidR="00F34A91" w:rsidRPr="00732759" w:rsidRDefault="00F34A91" w:rsidP="00A06BCC">
            <w:pPr>
              <w:pStyle w:val="TAL"/>
              <w:rPr>
                <w:rFonts w:cs="Arial"/>
                <w:lang w:eastAsia="en-US"/>
              </w:rPr>
            </w:pPr>
          </w:p>
        </w:tc>
        <w:tc>
          <w:tcPr>
            <w:tcW w:w="1406" w:type="dxa"/>
            <w:vMerge w:val="restart"/>
          </w:tcPr>
          <w:p w14:paraId="31953704" w14:textId="77777777" w:rsidR="00F34A91" w:rsidRPr="00732759" w:rsidRDefault="00F34A91" w:rsidP="00A06BC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14:paraId="446C6AFF" w14:textId="77777777" w:rsidR="00F34A91" w:rsidRPr="00732759" w:rsidRDefault="00F34A91" w:rsidP="00A06BCC">
            <w:pPr>
              <w:pStyle w:val="TAC"/>
              <w:rPr>
                <w:rFonts w:cs="Arial"/>
                <w:lang w:eastAsia="en-US"/>
              </w:rPr>
            </w:pPr>
            <w:r w:rsidRPr="00732759">
              <w:rPr>
                <w:rFonts w:cs="Arial"/>
                <w:lang w:eastAsia="en-US"/>
              </w:rPr>
              <w:t>A3-1</w:t>
            </w:r>
          </w:p>
        </w:tc>
        <w:tc>
          <w:tcPr>
            <w:tcW w:w="1701" w:type="dxa"/>
          </w:tcPr>
          <w:p w14:paraId="0E518A9D"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693F5192" w14:textId="77777777" w:rsidR="00F34A91" w:rsidRPr="00732759" w:rsidRDefault="00F34A91" w:rsidP="00A06BCC">
            <w:pPr>
              <w:pStyle w:val="TAC"/>
              <w:rPr>
                <w:rFonts w:cs="Arial"/>
                <w:lang w:eastAsia="en-US"/>
              </w:rPr>
            </w:pPr>
            <w:r w:rsidRPr="00732759">
              <w:rPr>
                <w:rFonts w:cs="Arial"/>
                <w:lang w:eastAsia="en-US"/>
              </w:rPr>
              <w:t>-6.9</w:t>
            </w:r>
          </w:p>
        </w:tc>
      </w:tr>
      <w:tr w:rsidR="00F34A91" w:rsidRPr="00732759" w14:paraId="554F311E" w14:textId="77777777" w:rsidTr="00A06BCC">
        <w:trPr>
          <w:jc w:val="center"/>
        </w:trPr>
        <w:tc>
          <w:tcPr>
            <w:tcW w:w="1421" w:type="dxa"/>
            <w:vMerge/>
          </w:tcPr>
          <w:p w14:paraId="707582B1" w14:textId="77777777" w:rsidR="00F34A91" w:rsidRPr="00732759" w:rsidRDefault="00F34A91" w:rsidP="00A06BCC">
            <w:pPr>
              <w:pStyle w:val="TAC"/>
              <w:rPr>
                <w:rFonts w:cs="Arial"/>
                <w:lang w:eastAsia="en-US"/>
              </w:rPr>
            </w:pPr>
          </w:p>
        </w:tc>
        <w:tc>
          <w:tcPr>
            <w:tcW w:w="1484" w:type="dxa"/>
            <w:vMerge/>
          </w:tcPr>
          <w:p w14:paraId="6723A48E" w14:textId="77777777" w:rsidR="00F34A91" w:rsidRPr="00732759" w:rsidRDefault="00F34A91" w:rsidP="00A06BCC">
            <w:pPr>
              <w:pStyle w:val="TAC"/>
              <w:rPr>
                <w:rFonts w:cs="Arial"/>
                <w:lang w:eastAsia="en-US"/>
              </w:rPr>
            </w:pPr>
          </w:p>
        </w:tc>
        <w:tc>
          <w:tcPr>
            <w:tcW w:w="1381" w:type="dxa"/>
            <w:vMerge/>
          </w:tcPr>
          <w:p w14:paraId="5D6CB6EC" w14:textId="77777777" w:rsidR="00F34A91" w:rsidRPr="00732759" w:rsidRDefault="00F34A91" w:rsidP="00A06BCC">
            <w:pPr>
              <w:pStyle w:val="TAL"/>
              <w:rPr>
                <w:rFonts w:cs="Arial"/>
                <w:lang w:eastAsia="en-US"/>
              </w:rPr>
            </w:pPr>
          </w:p>
        </w:tc>
        <w:tc>
          <w:tcPr>
            <w:tcW w:w="1406" w:type="dxa"/>
            <w:vMerge/>
          </w:tcPr>
          <w:p w14:paraId="2EB265AF" w14:textId="77777777" w:rsidR="00F34A91" w:rsidRPr="00732759" w:rsidRDefault="00F34A91" w:rsidP="00A06BCC">
            <w:pPr>
              <w:pStyle w:val="TAL"/>
              <w:rPr>
                <w:rFonts w:cs="Arial"/>
                <w:lang w:eastAsia="en-US"/>
              </w:rPr>
            </w:pPr>
          </w:p>
        </w:tc>
        <w:tc>
          <w:tcPr>
            <w:tcW w:w="1240" w:type="dxa"/>
            <w:vMerge/>
          </w:tcPr>
          <w:p w14:paraId="0CF3BE46" w14:textId="77777777" w:rsidR="00F34A91" w:rsidRPr="00732759" w:rsidRDefault="00F34A91" w:rsidP="00A06BCC">
            <w:pPr>
              <w:pStyle w:val="TAC"/>
              <w:rPr>
                <w:rFonts w:cs="Arial"/>
                <w:lang w:eastAsia="en-US"/>
              </w:rPr>
            </w:pPr>
          </w:p>
        </w:tc>
        <w:tc>
          <w:tcPr>
            <w:tcW w:w="1701" w:type="dxa"/>
          </w:tcPr>
          <w:p w14:paraId="7DD732C8"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43C41B11" w14:textId="77777777" w:rsidR="00F34A91" w:rsidRPr="00732759" w:rsidRDefault="00F34A91" w:rsidP="00A06BCC">
            <w:pPr>
              <w:pStyle w:val="TAC"/>
              <w:rPr>
                <w:rFonts w:cs="Arial"/>
                <w:lang w:eastAsia="en-US"/>
              </w:rPr>
            </w:pPr>
            <w:r w:rsidRPr="00732759">
              <w:rPr>
                <w:rFonts w:cs="Arial"/>
                <w:lang w:eastAsia="en-US"/>
              </w:rPr>
              <w:t>-3.3</w:t>
            </w:r>
          </w:p>
        </w:tc>
      </w:tr>
      <w:tr w:rsidR="00F34A91" w:rsidRPr="00732759" w14:paraId="611BCE73" w14:textId="77777777" w:rsidTr="00A06BCC">
        <w:trPr>
          <w:jc w:val="center"/>
        </w:trPr>
        <w:tc>
          <w:tcPr>
            <w:tcW w:w="1421" w:type="dxa"/>
            <w:vMerge/>
          </w:tcPr>
          <w:p w14:paraId="5A1C32D9" w14:textId="77777777" w:rsidR="00F34A91" w:rsidRPr="00732759" w:rsidRDefault="00F34A91" w:rsidP="00A06BCC">
            <w:pPr>
              <w:pStyle w:val="TAC"/>
              <w:rPr>
                <w:rFonts w:cs="Arial"/>
                <w:lang w:eastAsia="en-US"/>
              </w:rPr>
            </w:pPr>
          </w:p>
        </w:tc>
        <w:tc>
          <w:tcPr>
            <w:tcW w:w="1484" w:type="dxa"/>
            <w:vMerge/>
          </w:tcPr>
          <w:p w14:paraId="06D79EB4" w14:textId="77777777" w:rsidR="00F34A91" w:rsidRPr="00732759" w:rsidRDefault="00F34A91" w:rsidP="00A06BCC">
            <w:pPr>
              <w:pStyle w:val="TAC"/>
              <w:rPr>
                <w:rFonts w:cs="Arial"/>
                <w:lang w:eastAsia="en-US"/>
              </w:rPr>
            </w:pPr>
          </w:p>
        </w:tc>
        <w:tc>
          <w:tcPr>
            <w:tcW w:w="1381" w:type="dxa"/>
            <w:vMerge w:val="restart"/>
          </w:tcPr>
          <w:p w14:paraId="18F01A23" w14:textId="77777777" w:rsidR="00F34A91" w:rsidRPr="00732759" w:rsidRDefault="00F34A91" w:rsidP="00A06BCC">
            <w:pPr>
              <w:pStyle w:val="TAL"/>
              <w:rPr>
                <w:rFonts w:cs="Arial"/>
                <w:lang w:eastAsia="en-US"/>
              </w:rPr>
            </w:pPr>
            <w:r w:rsidRPr="00732759">
              <w:rPr>
                <w:rFonts w:cs="Arial"/>
                <w:lang w:eastAsia="en-US"/>
              </w:rPr>
              <w:t>Extended</w:t>
            </w:r>
          </w:p>
        </w:tc>
        <w:tc>
          <w:tcPr>
            <w:tcW w:w="1406" w:type="dxa"/>
            <w:vMerge w:val="restart"/>
          </w:tcPr>
          <w:p w14:paraId="4E2773C6" w14:textId="77777777" w:rsidR="00F34A91" w:rsidRPr="00732759" w:rsidRDefault="00F34A91"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5A916292" w14:textId="77777777" w:rsidR="00F34A91" w:rsidRPr="00732759" w:rsidRDefault="00F34A91" w:rsidP="00A06BCC">
            <w:pPr>
              <w:pStyle w:val="TAC"/>
              <w:rPr>
                <w:rFonts w:cs="Arial"/>
                <w:lang w:eastAsia="en-US"/>
              </w:rPr>
            </w:pPr>
            <w:r w:rsidRPr="00732759">
              <w:rPr>
                <w:rFonts w:cs="Arial"/>
                <w:lang w:eastAsia="en-US"/>
              </w:rPr>
              <w:t>A4-2</w:t>
            </w:r>
          </w:p>
        </w:tc>
        <w:tc>
          <w:tcPr>
            <w:tcW w:w="1701" w:type="dxa"/>
          </w:tcPr>
          <w:p w14:paraId="167F6D9B"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319CA2BC" w14:textId="77777777" w:rsidR="00F34A91" w:rsidRPr="00732759" w:rsidRDefault="00F34A91" w:rsidP="00A06BCC">
            <w:pPr>
              <w:pStyle w:val="TAC"/>
              <w:rPr>
                <w:rFonts w:cs="Arial"/>
                <w:lang w:eastAsia="en-US"/>
              </w:rPr>
            </w:pPr>
            <w:r w:rsidRPr="00732759">
              <w:rPr>
                <w:rFonts w:cs="Arial"/>
                <w:lang w:eastAsia="en-US"/>
              </w:rPr>
              <w:t>-1.1</w:t>
            </w:r>
          </w:p>
        </w:tc>
      </w:tr>
      <w:tr w:rsidR="00F34A91" w:rsidRPr="00732759" w14:paraId="2C19B082" w14:textId="77777777" w:rsidTr="00A06BCC">
        <w:trPr>
          <w:jc w:val="center"/>
        </w:trPr>
        <w:tc>
          <w:tcPr>
            <w:tcW w:w="1421" w:type="dxa"/>
            <w:vMerge/>
          </w:tcPr>
          <w:p w14:paraId="02CC0EE9" w14:textId="77777777" w:rsidR="00F34A91" w:rsidRPr="00732759" w:rsidRDefault="00F34A91" w:rsidP="00A06BCC">
            <w:pPr>
              <w:pStyle w:val="TAC"/>
              <w:rPr>
                <w:rFonts w:cs="Arial"/>
                <w:lang w:eastAsia="en-US"/>
              </w:rPr>
            </w:pPr>
          </w:p>
        </w:tc>
        <w:tc>
          <w:tcPr>
            <w:tcW w:w="1484" w:type="dxa"/>
            <w:vMerge/>
          </w:tcPr>
          <w:p w14:paraId="6964C128" w14:textId="77777777" w:rsidR="00F34A91" w:rsidRPr="00732759" w:rsidRDefault="00F34A91" w:rsidP="00A06BCC">
            <w:pPr>
              <w:pStyle w:val="TAC"/>
              <w:rPr>
                <w:rFonts w:cs="Arial"/>
                <w:lang w:eastAsia="en-US"/>
              </w:rPr>
            </w:pPr>
          </w:p>
        </w:tc>
        <w:tc>
          <w:tcPr>
            <w:tcW w:w="1381" w:type="dxa"/>
            <w:vMerge/>
          </w:tcPr>
          <w:p w14:paraId="5953046F" w14:textId="77777777" w:rsidR="00F34A91" w:rsidRPr="00732759" w:rsidRDefault="00F34A91" w:rsidP="00A06BCC">
            <w:pPr>
              <w:pStyle w:val="TAL"/>
              <w:rPr>
                <w:rFonts w:cs="Arial"/>
                <w:lang w:eastAsia="en-US"/>
              </w:rPr>
            </w:pPr>
          </w:p>
        </w:tc>
        <w:tc>
          <w:tcPr>
            <w:tcW w:w="1406" w:type="dxa"/>
            <w:vMerge/>
          </w:tcPr>
          <w:p w14:paraId="60DDEC31" w14:textId="77777777" w:rsidR="00F34A91" w:rsidRPr="00732759" w:rsidRDefault="00F34A91" w:rsidP="00A06BCC">
            <w:pPr>
              <w:pStyle w:val="TAL"/>
              <w:rPr>
                <w:rFonts w:cs="Arial"/>
                <w:lang w:eastAsia="en-US"/>
              </w:rPr>
            </w:pPr>
          </w:p>
        </w:tc>
        <w:tc>
          <w:tcPr>
            <w:tcW w:w="1240" w:type="dxa"/>
            <w:vMerge/>
          </w:tcPr>
          <w:p w14:paraId="3CBAF3C9" w14:textId="77777777" w:rsidR="00F34A91" w:rsidRPr="00732759" w:rsidRDefault="00F34A91" w:rsidP="00A06BCC">
            <w:pPr>
              <w:pStyle w:val="TAC"/>
              <w:rPr>
                <w:rFonts w:cs="Arial"/>
                <w:lang w:eastAsia="en-US"/>
              </w:rPr>
            </w:pPr>
          </w:p>
        </w:tc>
        <w:tc>
          <w:tcPr>
            <w:tcW w:w="1701" w:type="dxa"/>
          </w:tcPr>
          <w:p w14:paraId="6B2733A5"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59F521AC" w14:textId="77777777" w:rsidR="00F34A91" w:rsidRPr="00732759" w:rsidRDefault="00F34A91" w:rsidP="00A06BCC">
            <w:pPr>
              <w:pStyle w:val="TAC"/>
              <w:rPr>
                <w:rFonts w:cs="Arial"/>
                <w:lang w:eastAsia="en-US"/>
              </w:rPr>
            </w:pPr>
            <w:r w:rsidRPr="00732759">
              <w:rPr>
                <w:rFonts w:cs="Arial"/>
                <w:lang w:eastAsia="en-US"/>
              </w:rPr>
              <w:t>6.7</w:t>
            </w:r>
          </w:p>
        </w:tc>
      </w:tr>
      <w:tr w:rsidR="00F34A91" w:rsidRPr="00732759" w14:paraId="114F5A35" w14:textId="77777777">
        <w:trPr>
          <w:jc w:val="center"/>
        </w:trPr>
        <w:tc>
          <w:tcPr>
            <w:tcW w:w="9854" w:type="dxa"/>
            <w:gridSpan w:val="7"/>
          </w:tcPr>
          <w:p w14:paraId="709529B7" w14:textId="77777777" w:rsidR="00F34A91" w:rsidRPr="00732759" w:rsidRDefault="00F34A91" w:rsidP="00B5650E">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p w14:paraId="256E3E0E" w14:textId="77777777" w:rsidR="00F34A91" w:rsidRPr="00732759" w:rsidRDefault="00F34A91" w:rsidP="00B5650E">
            <w:pPr>
              <w:pStyle w:val="TAN"/>
              <w:rPr>
                <w:rFonts w:cs="Arial"/>
                <w:lang w:eastAsia="en-US"/>
              </w:rPr>
            </w:pPr>
            <w:r w:rsidRPr="00732759">
              <w:rPr>
                <w:rFonts w:cs="Arial"/>
                <w:lang w:eastAsia="zh-CN"/>
              </w:rPr>
              <w:t>Note**: Not applicable for Local Area BS and Home BS, and only applicable for BS supporting ETU600.</w:t>
            </w:r>
          </w:p>
        </w:tc>
      </w:tr>
    </w:tbl>
    <w:p w14:paraId="2C4462CB" w14:textId="77777777" w:rsidR="00C015D5" w:rsidRPr="00732759" w:rsidRDefault="00C015D5" w:rsidP="00C015D5"/>
    <w:p w14:paraId="568EE0C8" w14:textId="77777777" w:rsidR="00C015D5" w:rsidRPr="00732759" w:rsidRDefault="00C015D5" w:rsidP="004C5A97">
      <w:pPr>
        <w:pStyle w:val="TH"/>
      </w:pPr>
      <w:r w:rsidRPr="00732759">
        <w:t>Table 8.2.1</w:t>
      </w:r>
      <w:r w:rsidR="0021639F" w:rsidRPr="00732759">
        <w:t>.1</w:t>
      </w:r>
      <w:r w:rsidRPr="00732759">
        <w:t>-</w:t>
      </w:r>
      <w:r w:rsidR="0021639F" w:rsidRPr="00732759">
        <w:t>6</w:t>
      </w:r>
      <w:r w:rsidRPr="00732759">
        <w:t xml:space="preserve"> Minimum requirements for PUSCH, 20 MHz Channel Bandwidth</w:t>
      </w:r>
      <w:r w:rsidR="00D45B1C"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0"/>
        <w:gridCol w:w="1448"/>
        <w:gridCol w:w="1351"/>
        <w:gridCol w:w="1396"/>
        <w:gridCol w:w="1209"/>
        <w:gridCol w:w="1662"/>
        <w:gridCol w:w="1175"/>
      </w:tblGrid>
      <w:tr w:rsidR="00D45B1C" w:rsidRPr="00732759" w14:paraId="3F112822" w14:textId="77777777">
        <w:trPr>
          <w:jc w:val="center"/>
        </w:trPr>
        <w:tc>
          <w:tcPr>
            <w:tcW w:w="1421" w:type="dxa"/>
          </w:tcPr>
          <w:p w14:paraId="42524D18" w14:textId="77777777"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484" w:type="dxa"/>
          </w:tcPr>
          <w:p w14:paraId="6A6475E5" w14:textId="77777777" w:rsidR="00D45B1C" w:rsidRPr="00732759" w:rsidRDefault="00D45B1C" w:rsidP="00D45B1C">
            <w:pPr>
              <w:pStyle w:val="TAH"/>
              <w:rPr>
                <w:rFonts w:cs="Arial"/>
                <w:lang w:eastAsia="en-US"/>
              </w:rPr>
            </w:pPr>
            <w:r w:rsidRPr="00732759">
              <w:rPr>
                <w:rFonts w:cs="Arial"/>
                <w:lang w:eastAsia="en-US"/>
              </w:rPr>
              <w:t>Number of RX antennas</w:t>
            </w:r>
          </w:p>
        </w:tc>
        <w:tc>
          <w:tcPr>
            <w:tcW w:w="1381" w:type="dxa"/>
          </w:tcPr>
          <w:p w14:paraId="2B0BCCC7" w14:textId="77777777" w:rsidR="00D45B1C" w:rsidRPr="00732759" w:rsidRDefault="00D45B1C" w:rsidP="00D45B1C">
            <w:pPr>
              <w:pStyle w:val="TAH"/>
              <w:rPr>
                <w:rFonts w:cs="Arial"/>
                <w:lang w:eastAsia="en-US"/>
              </w:rPr>
            </w:pPr>
            <w:r w:rsidRPr="00732759">
              <w:rPr>
                <w:rFonts w:cs="Arial"/>
                <w:lang w:eastAsia="en-US"/>
              </w:rPr>
              <w:t>Cyclic prefix</w:t>
            </w:r>
          </w:p>
        </w:tc>
        <w:tc>
          <w:tcPr>
            <w:tcW w:w="1406" w:type="dxa"/>
          </w:tcPr>
          <w:p w14:paraId="7EBBA80F" w14:textId="77777777"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240" w:type="dxa"/>
          </w:tcPr>
          <w:p w14:paraId="002B4961" w14:textId="77777777"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701" w:type="dxa"/>
          </w:tcPr>
          <w:p w14:paraId="17AAC085" w14:textId="77777777" w:rsidR="00D45B1C" w:rsidRPr="00732759" w:rsidRDefault="00D45B1C" w:rsidP="00D45B1C">
            <w:pPr>
              <w:pStyle w:val="TAH"/>
              <w:rPr>
                <w:rFonts w:cs="Arial"/>
                <w:lang w:eastAsia="en-US"/>
              </w:rPr>
            </w:pPr>
            <w:r w:rsidRPr="00732759">
              <w:rPr>
                <w:rFonts w:cs="Arial"/>
                <w:lang w:eastAsia="en-US"/>
              </w:rPr>
              <w:t>Fraction of maximum throughput</w:t>
            </w:r>
          </w:p>
        </w:tc>
        <w:tc>
          <w:tcPr>
            <w:tcW w:w="1221" w:type="dxa"/>
          </w:tcPr>
          <w:p w14:paraId="0CA85D3A" w14:textId="77777777" w:rsidR="00D45B1C" w:rsidRPr="00732759" w:rsidRDefault="00D45B1C" w:rsidP="00D45B1C">
            <w:pPr>
              <w:pStyle w:val="TAH"/>
              <w:rPr>
                <w:rFonts w:cs="Arial"/>
                <w:lang w:eastAsia="en-US"/>
              </w:rPr>
            </w:pPr>
            <w:r w:rsidRPr="00732759">
              <w:rPr>
                <w:rFonts w:cs="Arial"/>
                <w:lang w:eastAsia="en-US"/>
              </w:rPr>
              <w:t>SNR</w:t>
            </w:r>
          </w:p>
          <w:p w14:paraId="320D30AD" w14:textId="77777777" w:rsidR="00D45B1C" w:rsidRPr="00732759" w:rsidRDefault="00D45B1C" w:rsidP="00D45B1C">
            <w:pPr>
              <w:pStyle w:val="TAH"/>
              <w:rPr>
                <w:rFonts w:cs="Arial"/>
                <w:lang w:eastAsia="en-US"/>
              </w:rPr>
            </w:pPr>
            <w:r w:rsidRPr="00732759">
              <w:rPr>
                <w:rFonts w:cs="Arial"/>
                <w:lang w:eastAsia="en-US"/>
              </w:rPr>
              <w:t>[dB]</w:t>
            </w:r>
          </w:p>
        </w:tc>
      </w:tr>
      <w:tr w:rsidR="00F34A91" w:rsidRPr="00732759" w14:paraId="2779361E" w14:textId="77777777">
        <w:trPr>
          <w:jc w:val="center"/>
        </w:trPr>
        <w:tc>
          <w:tcPr>
            <w:tcW w:w="1421" w:type="dxa"/>
            <w:vMerge w:val="restart"/>
          </w:tcPr>
          <w:p w14:paraId="103D70C1" w14:textId="77777777" w:rsidR="00F34A91" w:rsidRPr="00732759" w:rsidRDefault="00F34A91" w:rsidP="00D45B1C">
            <w:pPr>
              <w:pStyle w:val="TAC"/>
              <w:rPr>
                <w:rFonts w:cs="Arial"/>
                <w:lang w:eastAsia="zh-CN"/>
              </w:rPr>
            </w:pPr>
            <w:r w:rsidRPr="00732759">
              <w:rPr>
                <w:rFonts w:cs="Arial"/>
                <w:lang w:eastAsia="zh-CN"/>
              </w:rPr>
              <w:t>1</w:t>
            </w:r>
          </w:p>
        </w:tc>
        <w:tc>
          <w:tcPr>
            <w:tcW w:w="1484" w:type="dxa"/>
            <w:vMerge w:val="restart"/>
          </w:tcPr>
          <w:p w14:paraId="201B4BC5" w14:textId="77777777" w:rsidR="00F34A91" w:rsidRPr="00732759" w:rsidRDefault="00F34A91" w:rsidP="00D45B1C">
            <w:pPr>
              <w:pStyle w:val="TAC"/>
              <w:rPr>
                <w:rFonts w:cs="Arial"/>
                <w:lang w:eastAsia="en-US"/>
              </w:rPr>
            </w:pPr>
            <w:r w:rsidRPr="00732759">
              <w:rPr>
                <w:rFonts w:cs="Arial"/>
                <w:lang w:eastAsia="en-US"/>
              </w:rPr>
              <w:t>2</w:t>
            </w:r>
          </w:p>
        </w:tc>
        <w:tc>
          <w:tcPr>
            <w:tcW w:w="1381" w:type="dxa"/>
            <w:vMerge w:val="restart"/>
          </w:tcPr>
          <w:p w14:paraId="52368C1F" w14:textId="77777777" w:rsidR="00F34A91" w:rsidRPr="00732759" w:rsidRDefault="00F34A91" w:rsidP="00D45B1C">
            <w:pPr>
              <w:pStyle w:val="TAL"/>
              <w:rPr>
                <w:rFonts w:cs="Arial"/>
                <w:lang w:eastAsia="en-US"/>
              </w:rPr>
            </w:pPr>
            <w:r w:rsidRPr="00732759">
              <w:rPr>
                <w:rFonts w:cs="Arial"/>
                <w:lang w:eastAsia="en-US"/>
              </w:rPr>
              <w:t>Normal</w:t>
            </w:r>
          </w:p>
        </w:tc>
        <w:tc>
          <w:tcPr>
            <w:tcW w:w="1406" w:type="dxa"/>
            <w:vMerge w:val="restart"/>
          </w:tcPr>
          <w:p w14:paraId="11AA6D03" w14:textId="77777777" w:rsidR="00F34A91" w:rsidRPr="00732759" w:rsidRDefault="00F34A91" w:rsidP="00D45B1C">
            <w:pPr>
              <w:pStyle w:val="TAL"/>
              <w:rPr>
                <w:rFonts w:cs="Arial"/>
                <w:lang w:eastAsia="en-US"/>
              </w:rPr>
            </w:pPr>
            <w:r w:rsidRPr="00732759">
              <w:rPr>
                <w:rFonts w:cs="Arial"/>
                <w:lang w:eastAsia="en-US"/>
              </w:rPr>
              <w:t>EPA 5Hz Low</w:t>
            </w:r>
          </w:p>
        </w:tc>
        <w:tc>
          <w:tcPr>
            <w:tcW w:w="1240" w:type="dxa"/>
            <w:vMerge w:val="restart"/>
          </w:tcPr>
          <w:p w14:paraId="5224C735" w14:textId="77777777" w:rsidR="00F34A91" w:rsidRPr="00732759" w:rsidRDefault="00F34A91" w:rsidP="00D45B1C">
            <w:pPr>
              <w:pStyle w:val="TAC"/>
              <w:rPr>
                <w:rFonts w:cs="Arial"/>
                <w:lang w:eastAsia="en-US"/>
              </w:rPr>
            </w:pPr>
            <w:r w:rsidRPr="00732759">
              <w:rPr>
                <w:rFonts w:cs="Arial"/>
                <w:lang w:eastAsia="en-US"/>
              </w:rPr>
              <w:t>A3-7</w:t>
            </w:r>
          </w:p>
        </w:tc>
        <w:tc>
          <w:tcPr>
            <w:tcW w:w="1701" w:type="dxa"/>
          </w:tcPr>
          <w:p w14:paraId="67FB2227"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285A3392" w14:textId="77777777" w:rsidR="00F34A91" w:rsidRPr="00732759" w:rsidRDefault="00F34A91" w:rsidP="00D45B1C">
            <w:pPr>
              <w:pStyle w:val="TAC"/>
              <w:rPr>
                <w:rFonts w:cs="Arial"/>
                <w:lang w:eastAsia="en-US"/>
              </w:rPr>
            </w:pPr>
            <w:r w:rsidRPr="00732759">
              <w:rPr>
                <w:rFonts w:cs="Arial"/>
                <w:lang w:eastAsia="en-US"/>
              </w:rPr>
              <w:t>-4.2</w:t>
            </w:r>
          </w:p>
        </w:tc>
      </w:tr>
      <w:tr w:rsidR="00F34A91" w:rsidRPr="00732759" w14:paraId="46231CAB" w14:textId="77777777">
        <w:trPr>
          <w:jc w:val="center"/>
        </w:trPr>
        <w:tc>
          <w:tcPr>
            <w:tcW w:w="1421" w:type="dxa"/>
            <w:vMerge/>
          </w:tcPr>
          <w:p w14:paraId="701DDAB6" w14:textId="77777777" w:rsidR="00F34A91" w:rsidRPr="00732759" w:rsidRDefault="00F34A91" w:rsidP="00D45B1C">
            <w:pPr>
              <w:pStyle w:val="TAC"/>
              <w:rPr>
                <w:rFonts w:cs="Arial"/>
                <w:lang w:eastAsia="en-US"/>
              </w:rPr>
            </w:pPr>
          </w:p>
        </w:tc>
        <w:tc>
          <w:tcPr>
            <w:tcW w:w="1484" w:type="dxa"/>
            <w:vMerge/>
          </w:tcPr>
          <w:p w14:paraId="445C72B3" w14:textId="77777777" w:rsidR="00F34A91" w:rsidRPr="00732759" w:rsidRDefault="00F34A91" w:rsidP="00D45B1C">
            <w:pPr>
              <w:pStyle w:val="TAC"/>
              <w:rPr>
                <w:rFonts w:cs="Arial"/>
                <w:lang w:eastAsia="en-US"/>
              </w:rPr>
            </w:pPr>
          </w:p>
        </w:tc>
        <w:tc>
          <w:tcPr>
            <w:tcW w:w="1381" w:type="dxa"/>
            <w:vMerge/>
          </w:tcPr>
          <w:p w14:paraId="29A91D29" w14:textId="77777777" w:rsidR="00F34A91" w:rsidRPr="00732759" w:rsidRDefault="00F34A91" w:rsidP="00D45B1C">
            <w:pPr>
              <w:pStyle w:val="TAL"/>
              <w:rPr>
                <w:rFonts w:cs="Arial"/>
                <w:lang w:eastAsia="en-US"/>
              </w:rPr>
            </w:pPr>
          </w:p>
        </w:tc>
        <w:tc>
          <w:tcPr>
            <w:tcW w:w="1406" w:type="dxa"/>
            <w:vMerge/>
          </w:tcPr>
          <w:p w14:paraId="57D08975" w14:textId="77777777" w:rsidR="00F34A91" w:rsidRPr="00732759" w:rsidRDefault="00F34A91" w:rsidP="00D45B1C">
            <w:pPr>
              <w:pStyle w:val="TAL"/>
              <w:rPr>
                <w:rFonts w:cs="Arial"/>
                <w:lang w:eastAsia="en-US"/>
              </w:rPr>
            </w:pPr>
          </w:p>
        </w:tc>
        <w:tc>
          <w:tcPr>
            <w:tcW w:w="1240" w:type="dxa"/>
            <w:vMerge/>
          </w:tcPr>
          <w:p w14:paraId="763625FE" w14:textId="77777777" w:rsidR="00F34A91" w:rsidRPr="00732759" w:rsidRDefault="00F34A91" w:rsidP="00D45B1C">
            <w:pPr>
              <w:pStyle w:val="TAC"/>
              <w:rPr>
                <w:rFonts w:cs="Arial"/>
                <w:lang w:eastAsia="en-US"/>
              </w:rPr>
            </w:pPr>
          </w:p>
        </w:tc>
        <w:tc>
          <w:tcPr>
            <w:tcW w:w="1701" w:type="dxa"/>
          </w:tcPr>
          <w:p w14:paraId="165C6EF9"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319F6EF" w14:textId="77777777" w:rsidR="00F34A91" w:rsidRPr="00732759" w:rsidRDefault="00F34A91" w:rsidP="00D45B1C">
            <w:pPr>
              <w:pStyle w:val="TAC"/>
              <w:rPr>
                <w:rFonts w:cs="Arial"/>
                <w:lang w:eastAsia="en-US"/>
              </w:rPr>
            </w:pPr>
            <w:r w:rsidRPr="00732759">
              <w:rPr>
                <w:rFonts w:cs="Arial"/>
                <w:lang w:eastAsia="en-US"/>
              </w:rPr>
              <w:t xml:space="preserve">-0.4 </w:t>
            </w:r>
          </w:p>
        </w:tc>
      </w:tr>
      <w:tr w:rsidR="00F34A91" w:rsidRPr="00732759" w14:paraId="317FAD35" w14:textId="77777777">
        <w:trPr>
          <w:jc w:val="center"/>
        </w:trPr>
        <w:tc>
          <w:tcPr>
            <w:tcW w:w="1421" w:type="dxa"/>
            <w:vMerge/>
          </w:tcPr>
          <w:p w14:paraId="4C0FB10D" w14:textId="77777777" w:rsidR="00F34A91" w:rsidRPr="00732759" w:rsidRDefault="00F34A91" w:rsidP="00D45B1C">
            <w:pPr>
              <w:pStyle w:val="TAC"/>
              <w:rPr>
                <w:rFonts w:cs="Arial"/>
                <w:lang w:eastAsia="en-US"/>
              </w:rPr>
            </w:pPr>
          </w:p>
        </w:tc>
        <w:tc>
          <w:tcPr>
            <w:tcW w:w="1484" w:type="dxa"/>
            <w:vMerge/>
          </w:tcPr>
          <w:p w14:paraId="11080CE7" w14:textId="77777777" w:rsidR="00F34A91" w:rsidRPr="00732759" w:rsidRDefault="00F34A91" w:rsidP="00D45B1C">
            <w:pPr>
              <w:pStyle w:val="TAC"/>
              <w:rPr>
                <w:rFonts w:cs="Arial"/>
                <w:lang w:eastAsia="en-US"/>
              </w:rPr>
            </w:pPr>
          </w:p>
        </w:tc>
        <w:tc>
          <w:tcPr>
            <w:tcW w:w="1381" w:type="dxa"/>
            <w:vMerge/>
          </w:tcPr>
          <w:p w14:paraId="7CE3B0D6" w14:textId="77777777" w:rsidR="00F34A91" w:rsidRPr="00732759" w:rsidRDefault="00F34A91" w:rsidP="00D45B1C">
            <w:pPr>
              <w:pStyle w:val="TAL"/>
              <w:rPr>
                <w:rFonts w:cs="Arial"/>
                <w:lang w:eastAsia="en-US"/>
              </w:rPr>
            </w:pPr>
          </w:p>
        </w:tc>
        <w:tc>
          <w:tcPr>
            <w:tcW w:w="1406" w:type="dxa"/>
            <w:vMerge/>
          </w:tcPr>
          <w:p w14:paraId="4604076A" w14:textId="77777777" w:rsidR="00F34A91" w:rsidRPr="00732759" w:rsidRDefault="00F34A91" w:rsidP="00D45B1C">
            <w:pPr>
              <w:pStyle w:val="TAL"/>
              <w:rPr>
                <w:rFonts w:cs="Arial"/>
                <w:lang w:eastAsia="en-US"/>
              </w:rPr>
            </w:pPr>
          </w:p>
        </w:tc>
        <w:tc>
          <w:tcPr>
            <w:tcW w:w="1240" w:type="dxa"/>
          </w:tcPr>
          <w:p w14:paraId="239D4926" w14:textId="77777777" w:rsidR="00F34A91" w:rsidRPr="00732759" w:rsidRDefault="00F34A91" w:rsidP="00D45B1C">
            <w:pPr>
              <w:pStyle w:val="TAC"/>
              <w:rPr>
                <w:rFonts w:cs="Arial"/>
                <w:lang w:eastAsia="en-US"/>
              </w:rPr>
            </w:pPr>
            <w:r w:rsidRPr="00732759">
              <w:rPr>
                <w:rFonts w:cs="Arial"/>
                <w:lang w:eastAsia="en-US"/>
              </w:rPr>
              <w:t>A4-8</w:t>
            </w:r>
          </w:p>
        </w:tc>
        <w:tc>
          <w:tcPr>
            <w:tcW w:w="1701" w:type="dxa"/>
          </w:tcPr>
          <w:p w14:paraId="640BEFE6"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38FF3421" w14:textId="77777777" w:rsidR="00F34A91" w:rsidRPr="00732759" w:rsidRDefault="00F34A91" w:rsidP="00D45B1C">
            <w:pPr>
              <w:pStyle w:val="TAC"/>
              <w:rPr>
                <w:rFonts w:cs="Arial"/>
                <w:lang w:eastAsia="en-US"/>
              </w:rPr>
            </w:pPr>
            <w:r w:rsidRPr="00732759">
              <w:rPr>
                <w:rFonts w:cs="Arial"/>
                <w:lang w:eastAsia="en-US"/>
              </w:rPr>
              <w:t xml:space="preserve">11.5 </w:t>
            </w:r>
          </w:p>
        </w:tc>
      </w:tr>
      <w:tr w:rsidR="00F34A91" w:rsidRPr="00732759" w14:paraId="43B3CDD4" w14:textId="77777777">
        <w:trPr>
          <w:jc w:val="center"/>
        </w:trPr>
        <w:tc>
          <w:tcPr>
            <w:tcW w:w="1421" w:type="dxa"/>
            <w:vMerge/>
          </w:tcPr>
          <w:p w14:paraId="0A248E38" w14:textId="77777777" w:rsidR="00F34A91" w:rsidRPr="00732759" w:rsidRDefault="00F34A91" w:rsidP="00D45B1C">
            <w:pPr>
              <w:pStyle w:val="TAC"/>
              <w:rPr>
                <w:rFonts w:cs="Arial"/>
                <w:lang w:eastAsia="en-US"/>
              </w:rPr>
            </w:pPr>
          </w:p>
        </w:tc>
        <w:tc>
          <w:tcPr>
            <w:tcW w:w="1484" w:type="dxa"/>
            <w:vMerge/>
          </w:tcPr>
          <w:p w14:paraId="3770A428" w14:textId="77777777" w:rsidR="00F34A91" w:rsidRPr="00732759" w:rsidRDefault="00F34A91" w:rsidP="00D45B1C">
            <w:pPr>
              <w:pStyle w:val="TAC"/>
              <w:rPr>
                <w:rFonts w:cs="Arial"/>
                <w:lang w:eastAsia="en-US"/>
              </w:rPr>
            </w:pPr>
          </w:p>
        </w:tc>
        <w:tc>
          <w:tcPr>
            <w:tcW w:w="1381" w:type="dxa"/>
            <w:vMerge/>
          </w:tcPr>
          <w:p w14:paraId="775653A4" w14:textId="77777777" w:rsidR="00F34A91" w:rsidRPr="00732759" w:rsidRDefault="00F34A91" w:rsidP="00D45B1C">
            <w:pPr>
              <w:pStyle w:val="TAL"/>
              <w:rPr>
                <w:rFonts w:cs="Arial"/>
                <w:lang w:eastAsia="en-US"/>
              </w:rPr>
            </w:pPr>
          </w:p>
        </w:tc>
        <w:tc>
          <w:tcPr>
            <w:tcW w:w="1406" w:type="dxa"/>
            <w:vMerge/>
          </w:tcPr>
          <w:p w14:paraId="45D3B4DC" w14:textId="77777777" w:rsidR="00F34A91" w:rsidRPr="00732759" w:rsidRDefault="00F34A91" w:rsidP="00D45B1C">
            <w:pPr>
              <w:pStyle w:val="TAL"/>
              <w:rPr>
                <w:rFonts w:cs="Arial"/>
                <w:lang w:eastAsia="en-US"/>
              </w:rPr>
            </w:pPr>
          </w:p>
        </w:tc>
        <w:tc>
          <w:tcPr>
            <w:tcW w:w="1240" w:type="dxa"/>
          </w:tcPr>
          <w:p w14:paraId="65CE468B" w14:textId="77777777" w:rsidR="00F34A91" w:rsidRPr="00732759" w:rsidRDefault="00F34A91" w:rsidP="00D45B1C">
            <w:pPr>
              <w:pStyle w:val="TAC"/>
              <w:rPr>
                <w:rFonts w:cs="Arial"/>
                <w:lang w:eastAsia="en-US"/>
              </w:rPr>
            </w:pPr>
            <w:r w:rsidRPr="00732759">
              <w:rPr>
                <w:rFonts w:cs="Arial"/>
                <w:lang w:eastAsia="en-US"/>
              </w:rPr>
              <w:t>A5-7</w:t>
            </w:r>
          </w:p>
        </w:tc>
        <w:tc>
          <w:tcPr>
            <w:tcW w:w="1701" w:type="dxa"/>
          </w:tcPr>
          <w:p w14:paraId="35752E8B"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6B87617C" w14:textId="77777777" w:rsidR="00F34A91" w:rsidRPr="00732759" w:rsidRDefault="00F34A91" w:rsidP="00D45B1C">
            <w:pPr>
              <w:pStyle w:val="TAC"/>
              <w:rPr>
                <w:rFonts w:cs="Arial"/>
                <w:lang w:eastAsia="en-US"/>
              </w:rPr>
            </w:pPr>
            <w:r w:rsidRPr="00732759">
              <w:rPr>
                <w:rFonts w:cs="Arial"/>
                <w:lang w:eastAsia="en-US"/>
              </w:rPr>
              <w:t>19.7</w:t>
            </w:r>
          </w:p>
        </w:tc>
      </w:tr>
      <w:tr w:rsidR="00F34A91" w:rsidRPr="00732759" w14:paraId="7CFFDFF8" w14:textId="77777777">
        <w:trPr>
          <w:jc w:val="center"/>
        </w:trPr>
        <w:tc>
          <w:tcPr>
            <w:tcW w:w="1421" w:type="dxa"/>
            <w:vMerge/>
          </w:tcPr>
          <w:p w14:paraId="63EC1A8D" w14:textId="77777777" w:rsidR="00F34A91" w:rsidRPr="00732759" w:rsidRDefault="00F34A91" w:rsidP="00D45B1C">
            <w:pPr>
              <w:pStyle w:val="TAC"/>
              <w:rPr>
                <w:rFonts w:cs="Arial"/>
                <w:lang w:eastAsia="en-US"/>
              </w:rPr>
            </w:pPr>
          </w:p>
        </w:tc>
        <w:tc>
          <w:tcPr>
            <w:tcW w:w="1484" w:type="dxa"/>
            <w:vMerge/>
          </w:tcPr>
          <w:p w14:paraId="73C37992" w14:textId="77777777" w:rsidR="00F34A91" w:rsidRPr="00732759" w:rsidRDefault="00F34A91" w:rsidP="00D45B1C">
            <w:pPr>
              <w:pStyle w:val="TAC"/>
              <w:rPr>
                <w:rFonts w:cs="Arial"/>
                <w:lang w:eastAsia="en-US"/>
              </w:rPr>
            </w:pPr>
          </w:p>
        </w:tc>
        <w:tc>
          <w:tcPr>
            <w:tcW w:w="1381" w:type="dxa"/>
            <w:vMerge/>
          </w:tcPr>
          <w:p w14:paraId="2D1BDAE3" w14:textId="77777777" w:rsidR="00F34A91" w:rsidRPr="00732759" w:rsidRDefault="00F34A91" w:rsidP="00D45B1C">
            <w:pPr>
              <w:pStyle w:val="TAL"/>
              <w:rPr>
                <w:rFonts w:cs="Arial"/>
                <w:lang w:eastAsia="en-US"/>
              </w:rPr>
            </w:pPr>
          </w:p>
        </w:tc>
        <w:tc>
          <w:tcPr>
            <w:tcW w:w="1406" w:type="dxa"/>
            <w:vMerge/>
          </w:tcPr>
          <w:p w14:paraId="20A91241" w14:textId="77777777" w:rsidR="00F34A91" w:rsidRPr="00732759" w:rsidRDefault="00F34A91" w:rsidP="00D45B1C">
            <w:pPr>
              <w:pStyle w:val="TAL"/>
              <w:rPr>
                <w:rFonts w:cs="Arial"/>
                <w:lang w:eastAsia="en-US"/>
              </w:rPr>
            </w:pPr>
          </w:p>
        </w:tc>
        <w:tc>
          <w:tcPr>
            <w:tcW w:w="1240" w:type="dxa"/>
          </w:tcPr>
          <w:p w14:paraId="112E0EA6" w14:textId="77777777" w:rsidR="00F34A91" w:rsidRPr="00732759" w:rsidRDefault="00F34A91" w:rsidP="00D45B1C">
            <w:pPr>
              <w:pStyle w:val="TAC"/>
              <w:rPr>
                <w:rFonts w:cs="Arial"/>
                <w:lang w:eastAsia="en-US"/>
              </w:rPr>
            </w:pPr>
            <w:r w:rsidRPr="00732759">
              <w:rPr>
                <w:rFonts w:cs="Arial" w:hint="eastAsia"/>
                <w:lang w:eastAsia="zh-CN"/>
              </w:rPr>
              <w:t>A17-6</w:t>
            </w:r>
          </w:p>
        </w:tc>
        <w:tc>
          <w:tcPr>
            <w:tcW w:w="1701" w:type="dxa"/>
          </w:tcPr>
          <w:p w14:paraId="2EF4B146"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C41A264" w14:textId="77777777" w:rsidR="00F34A91" w:rsidRPr="00732759" w:rsidRDefault="00F34A91" w:rsidP="00E56D06">
            <w:pPr>
              <w:pStyle w:val="TAC"/>
              <w:rPr>
                <w:rFonts w:cs="Arial"/>
                <w:lang w:eastAsia="en-US"/>
              </w:rPr>
            </w:pPr>
            <w:r w:rsidRPr="00732759">
              <w:rPr>
                <w:rFonts w:cs="Arial"/>
                <w:lang w:eastAsia="en-US"/>
              </w:rPr>
              <w:t>23.7</w:t>
            </w:r>
          </w:p>
        </w:tc>
      </w:tr>
      <w:tr w:rsidR="00F34A91" w:rsidRPr="00732759" w14:paraId="017F3A8C" w14:textId="77777777">
        <w:trPr>
          <w:jc w:val="center"/>
        </w:trPr>
        <w:tc>
          <w:tcPr>
            <w:tcW w:w="1421" w:type="dxa"/>
            <w:vMerge/>
          </w:tcPr>
          <w:p w14:paraId="7F4020DB" w14:textId="77777777" w:rsidR="00F34A91" w:rsidRPr="00732759" w:rsidRDefault="00F34A91" w:rsidP="00D45B1C">
            <w:pPr>
              <w:pStyle w:val="TAC"/>
              <w:rPr>
                <w:rFonts w:cs="Arial"/>
                <w:lang w:eastAsia="en-US"/>
              </w:rPr>
            </w:pPr>
          </w:p>
        </w:tc>
        <w:tc>
          <w:tcPr>
            <w:tcW w:w="1484" w:type="dxa"/>
            <w:vMerge/>
          </w:tcPr>
          <w:p w14:paraId="5A3963D3" w14:textId="77777777" w:rsidR="00F34A91" w:rsidRPr="00732759" w:rsidRDefault="00F34A91" w:rsidP="00D45B1C">
            <w:pPr>
              <w:pStyle w:val="TAC"/>
              <w:rPr>
                <w:rFonts w:cs="Arial"/>
                <w:lang w:eastAsia="en-US"/>
              </w:rPr>
            </w:pPr>
          </w:p>
        </w:tc>
        <w:tc>
          <w:tcPr>
            <w:tcW w:w="1381" w:type="dxa"/>
            <w:vMerge/>
          </w:tcPr>
          <w:p w14:paraId="66B76FA4" w14:textId="77777777" w:rsidR="00F34A91" w:rsidRPr="00732759" w:rsidRDefault="00F34A91" w:rsidP="00D45B1C">
            <w:pPr>
              <w:pStyle w:val="TAL"/>
              <w:rPr>
                <w:rFonts w:cs="Arial"/>
                <w:lang w:eastAsia="en-US"/>
              </w:rPr>
            </w:pPr>
          </w:p>
        </w:tc>
        <w:tc>
          <w:tcPr>
            <w:tcW w:w="1406" w:type="dxa"/>
            <w:vMerge/>
          </w:tcPr>
          <w:p w14:paraId="2642C630" w14:textId="77777777" w:rsidR="00F34A91" w:rsidRPr="00732759" w:rsidRDefault="00F34A91" w:rsidP="00D45B1C">
            <w:pPr>
              <w:pStyle w:val="TAL"/>
              <w:rPr>
                <w:rFonts w:cs="Arial"/>
                <w:lang w:eastAsia="en-US"/>
              </w:rPr>
            </w:pPr>
          </w:p>
        </w:tc>
        <w:tc>
          <w:tcPr>
            <w:tcW w:w="1240" w:type="dxa"/>
          </w:tcPr>
          <w:p w14:paraId="6AB9F095" w14:textId="77777777" w:rsidR="00F34A91" w:rsidRPr="00732759" w:rsidRDefault="00F34A91" w:rsidP="00D45B1C">
            <w:pPr>
              <w:pStyle w:val="TAC"/>
              <w:rPr>
                <w:rFonts w:cs="Arial"/>
                <w:lang w:eastAsia="zh-CN"/>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6</w:t>
            </w:r>
          </w:p>
        </w:tc>
        <w:tc>
          <w:tcPr>
            <w:tcW w:w="1701" w:type="dxa"/>
          </w:tcPr>
          <w:p w14:paraId="7A4F7977" w14:textId="77777777" w:rsidR="00F34A91" w:rsidRPr="00732759" w:rsidRDefault="00F34A91" w:rsidP="00D45B1C">
            <w:pPr>
              <w:pStyle w:val="TAC"/>
              <w:rPr>
                <w:rFonts w:cs="Arial"/>
                <w:lang w:eastAsia="en-US"/>
              </w:rPr>
            </w:pPr>
            <w:r w:rsidRPr="00732759">
              <w:rPr>
                <w:rFonts w:cs="Arial"/>
              </w:rPr>
              <w:t>70%</w:t>
            </w:r>
          </w:p>
        </w:tc>
        <w:tc>
          <w:tcPr>
            <w:tcW w:w="1221" w:type="dxa"/>
          </w:tcPr>
          <w:p w14:paraId="55F3B54D" w14:textId="77777777" w:rsidR="00F34A91" w:rsidRPr="00732759" w:rsidDel="00E56D06" w:rsidRDefault="00F34A91" w:rsidP="008D6E42">
            <w:pPr>
              <w:pStyle w:val="TAC"/>
              <w:rPr>
                <w:rFonts w:cs="Arial"/>
                <w:lang w:eastAsia="en-US"/>
              </w:rPr>
            </w:pPr>
            <w:r w:rsidRPr="00732759">
              <w:rPr>
                <w:rFonts w:cs="Arial" w:hint="eastAsia"/>
                <w:lang w:eastAsia="zh-CN"/>
              </w:rPr>
              <w:t>9.3</w:t>
            </w:r>
          </w:p>
        </w:tc>
      </w:tr>
      <w:tr w:rsidR="00F34A91" w:rsidRPr="00732759" w14:paraId="219D6F23" w14:textId="77777777">
        <w:trPr>
          <w:jc w:val="center"/>
        </w:trPr>
        <w:tc>
          <w:tcPr>
            <w:tcW w:w="1421" w:type="dxa"/>
            <w:vMerge/>
          </w:tcPr>
          <w:p w14:paraId="08F5ABBC" w14:textId="77777777" w:rsidR="00F34A91" w:rsidRPr="00732759" w:rsidRDefault="00F34A91" w:rsidP="00D45B1C">
            <w:pPr>
              <w:pStyle w:val="TAC"/>
              <w:rPr>
                <w:rFonts w:cs="Arial"/>
                <w:lang w:eastAsia="en-US"/>
              </w:rPr>
            </w:pPr>
          </w:p>
        </w:tc>
        <w:tc>
          <w:tcPr>
            <w:tcW w:w="1484" w:type="dxa"/>
            <w:vMerge/>
          </w:tcPr>
          <w:p w14:paraId="53C9F87B" w14:textId="77777777" w:rsidR="00F34A91" w:rsidRPr="00732759" w:rsidRDefault="00F34A91" w:rsidP="00D45B1C">
            <w:pPr>
              <w:pStyle w:val="TAC"/>
              <w:rPr>
                <w:rFonts w:cs="Arial"/>
                <w:lang w:eastAsia="en-US"/>
              </w:rPr>
            </w:pPr>
          </w:p>
        </w:tc>
        <w:tc>
          <w:tcPr>
            <w:tcW w:w="1381" w:type="dxa"/>
            <w:vMerge/>
          </w:tcPr>
          <w:p w14:paraId="064E59F8" w14:textId="77777777" w:rsidR="00F34A91" w:rsidRPr="00732759" w:rsidRDefault="00F34A91" w:rsidP="00D45B1C">
            <w:pPr>
              <w:pStyle w:val="TAL"/>
              <w:rPr>
                <w:rFonts w:cs="Arial"/>
                <w:lang w:eastAsia="en-US"/>
              </w:rPr>
            </w:pPr>
          </w:p>
        </w:tc>
        <w:tc>
          <w:tcPr>
            <w:tcW w:w="1406" w:type="dxa"/>
            <w:vMerge/>
          </w:tcPr>
          <w:p w14:paraId="06DE41A2" w14:textId="77777777" w:rsidR="00F34A91" w:rsidRPr="00732759" w:rsidRDefault="00F34A91" w:rsidP="00D45B1C">
            <w:pPr>
              <w:pStyle w:val="TAL"/>
              <w:rPr>
                <w:rFonts w:cs="Arial"/>
                <w:lang w:eastAsia="en-US"/>
              </w:rPr>
            </w:pPr>
          </w:p>
        </w:tc>
        <w:tc>
          <w:tcPr>
            <w:tcW w:w="1240" w:type="dxa"/>
          </w:tcPr>
          <w:p w14:paraId="1788A2B8" w14:textId="77777777" w:rsidR="00F34A91" w:rsidRPr="00732759" w:rsidRDefault="00F34A91" w:rsidP="00D45B1C">
            <w:pPr>
              <w:pStyle w:val="TAC"/>
              <w:rPr>
                <w:rFonts w:cs="Arial"/>
                <w:lang w:eastAsia="zh-CN"/>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6</w:t>
            </w:r>
          </w:p>
        </w:tc>
        <w:tc>
          <w:tcPr>
            <w:tcW w:w="1701" w:type="dxa"/>
          </w:tcPr>
          <w:p w14:paraId="6FD72F87" w14:textId="77777777" w:rsidR="00F34A91" w:rsidRPr="00732759" w:rsidRDefault="00F34A91" w:rsidP="00D45B1C">
            <w:pPr>
              <w:pStyle w:val="TAC"/>
              <w:rPr>
                <w:rFonts w:cs="Arial"/>
                <w:lang w:eastAsia="en-US"/>
              </w:rPr>
            </w:pPr>
            <w:r w:rsidRPr="00732759">
              <w:rPr>
                <w:rFonts w:cs="Arial"/>
              </w:rPr>
              <w:t>70%</w:t>
            </w:r>
          </w:p>
        </w:tc>
        <w:tc>
          <w:tcPr>
            <w:tcW w:w="1221" w:type="dxa"/>
          </w:tcPr>
          <w:p w14:paraId="2D474136" w14:textId="77777777" w:rsidR="00F34A91" w:rsidRPr="00732759" w:rsidDel="00E56D06" w:rsidRDefault="00F34A91" w:rsidP="008D6E42">
            <w:pPr>
              <w:pStyle w:val="TAC"/>
              <w:rPr>
                <w:rFonts w:cs="Arial"/>
                <w:lang w:eastAsia="en-US"/>
              </w:rPr>
            </w:pPr>
            <w:r w:rsidRPr="00732759">
              <w:rPr>
                <w:rFonts w:cs="Arial" w:hint="eastAsia"/>
                <w:lang w:eastAsia="zh-CN"/>
              </w:rPr>
              <w:t>21.0</w:t>
            </w:r>
          </w:p>
        </w:tc>
      </w:tr>
      <w:tr w:rsidR="00F34A91" w:rsidRPr="00732759" w14:paraId="6C51F384" w14:textId="77777777">
        <w:trPr>
          <w:jc w:val="center"/>
        </w:trPr>
        <w:tc>
          <w:tcPr>
            <w:tcW w:w="1421" w:type="dxa"/>
            <w:vMerge/>
          </w:tcPr>
          <w:p w14:paraId="2FBD663C" w14:textId="77777777" w:rsidR="00F34A91" w:rsidRPr="00732759" w:rsidRDefault="00F34A91" w:rsidP="00D45B1C">
            <w:pPr>
              <w:pStyle w:val="TAC"/>
              <w:rPr>
                <w:rFonts w:cs="Arial"/>
                <w:lang w:eastAsia="en-US"/>
              </w:rPr>
            </w:pPr>
          </w:p>
        </w:tc>
        <w:tc>
          <w:tcPr>
            <w:tcW w:w="1484" w:type="dxa"/>
            <w:vMerge/>
          </w:tcPr>
          <w:p w14:paraId="1007E171" w14:textId="77777777" w:rsidR="00F34A91" w:rsidRPr="00732759" w:rsidRDefault="00F34A91" w:rsidP="00D45B1C">
            <w:pPr>
              <w:pStyle w:val="TAC"/>
              <w:rPr>
                <w:rFonts w:cs="Arial"/>
                <w:lang w:eastAsia="en-US"/>
              </w:rPr>
            </w:pPr>
          </w:p>
        </w:tc>
        <w:tc>
          <w:tcPr>
            <w:tcW w:w="1381" w:type="dxa"/>
            <w:vMerge/>
          </w:tcPr>
          <w:p w14:paraId="19607722" w14:textId="77777777" w:rsidR="00F34A91" w:rsidRPr="00732759" w:rsidRDefault="00F34A91" w:rsidP="00D45B1C">
            <w:pPr>
              <w:pStyle w:val="TAL"/>
              <w:rPr>
                <w:rFonts w:cs="Arial"/>
                <w:lang w:eastAsia="en-US"/>
              </w:rPr>
            </w:pPr>
          </w:p>
        </w:tc>
        <w:tc>
          <w:tcPr>
            <w:tcW w:w="1406" w:type="dxa"/>
            <w:vMerge w:val="restart"/>
          </w:tcPr>
          <w:p w14:paraId="24C706FB" w14:textId="77777777" w:rsidR="00F34A91" w:rsidRPr="00732759" w:rsidRDefault="00F34A91" w:rsidP="00D45B1C">
            <w:pPr>
              <w:pStyle w:val="TAL"/>
              <w:rPr>
                <w:rFonts w:cs="Arial"/>
                <w:lang w:eastAsia="en-US"/>
              </w:rPr>
            </w:pPr>
            <w:r w:rsidRPr="00732759">
              <w:rPr>
                <w:rFonts w:cs="Arial"/>
                <w:lang w:eastAsia="en-US"/>
              </w:rPr>
              <w:t>EVA 5Hz Low</w:t>
            </w:r>
          </w:p>
        </w:tc>
        <w:tc>
          <w:tcPr>
            <w:tcW w:w="1240" w:type="dxa"/>
            <w:vMerge w:val="restart"/>
          </w:tcPr>
          <w:p w14:paraId="0263846F"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3EDC411C"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22BA9E27" w14:textId="77777777" w:rsidR="00F34A91" w:rsidRPr="00732759" w:rsidRDefault="00F34A91" w:rsidP="00D45B1C">
            <w:pPr>
              <w:pStyle w:val="TAC"/>
              <w:rPr>
                <w:rFonts w:cs="Arial"/>
                <w:lang w:eastAsia="en-US"/>
              </w:rPr>
            </w:pPr>
            <w:r w:rsidRPr="00732759">
              <w:rPr>
                <w:rFonts w:cs="Arial"/>
                <w:lang w:eastAsia="en-US"/>
              </w:rPr>
              <w:t xml:space="preserve">-2.7 </w:t>
            </w:r>
          </w:p>
        </w:tc>
      </w:tr>
      <w:tr w:rsidR="00F34A91" w:rsidRPr="00732759" w14:paraId="0AFB264C" w14:textId="77777777">
        <w:trPr>
          <w:jc w:val="center"/>
        </w:trPr>
        <w:tc>
          <w:tcPr>
            <w:tcW w:w="1421" w:type="dxa"/>
            <w:vMerge/>
          </w:tcPr>
          <w:p w14:paraId="1EF7F562" w14:textId="77777777" w:rsidR="00F34A91" w:rsidRPr="00732759" w:rsidRDefault="00F34A91" w:rsidP="00D45B1C">
            <w:pPr>
              <w:pStyle w:val="TAC"/>
              <w:rPr>
                <w:rFonts w:cs="Arial"/>
                <w:lang w:eastAsia="en-US"/>
              </w:rPr>
            </w:pPr>
          </w:p>
        </w:tc>
        <w:tc>
          <w:tcPr>
            <w:tcW w:w="1484" w:type="dxa"/>
            <w:vMerge/>
          </w:tcPr>
          <w:p w14:paraId="298D6FC5" w14:textId="77777777" w:rsidR="00F34A91" w:rsidRPr="00732759" w:rsidRDefault="00F34A91" w:rsidP="00D45B1C">
            <w:pPr>
              <w:pStyle w:val="TAC"/>
              <w:rPr>
                <w:rFonts w:cs="Arial"/>
                <w:lang w:eastAsia="en-US"/>
              </w:rPr>
            </w:pPr>
          </w:p>
        </w:tc>
        <w:tc>
          <w:tcPr>
            <w:tcW w:w="1381" w:type="dxa"/>
            <w:vMerge/>
          </w:tcPr>
          <w:p w14:paraId="320590C4" w14:textId="77777777" w:rsidR="00F34A91" w:rsidRPr="00732759" w:rsidRDefault="00F34A91" w:rsidP="00D45B1C">
            <w:pPr>
              <w:pStyle w:val="TAL"/>
              <w:rPr>
                <w:rFonts w:cs="Arial"/>
                <w:lang w:eastAsia="en-US"/>
              </w:rPr>
            </w:pPr>
          </w:p>
        </w:tc>
        <w:tc>
          <w:tcPr>
            <w:tcW w:w="1406" w:type="dxa"/>
            <w:vMerge/>
          </w:tcPr>
          <w:p w14:paraId="1A8F6B86" w14:textId="77777777" w:rsidR="00F34A91" w:rsidRPr="00732759" w:rsidRDefault="00F34A91" w:rsidP="00D45B1C">
            <w:pPr>
              <w:pStyle w:val="TAL"/>
              <w:rPr>
                <w:rFonts w:cs="Arial"/>
                <w:lang w:eastAsia="en-US"/>
              </w:rPr>
            </w:pPr>
          </w:p>
        </w:tc>
        <w:tc>
          <w:tcPr>
            <w:tcW w:w="1240" w:type="dxa"/>
            <w:vMerge/>
          </w:tcPr>
          <w:p w14:paraId="0B1CAFA0" w14:textId="77777777" w:rsidR="00F34A91" w:rsidRPr="00732759" w:rsidRDefault="00F34A91" w:rsidP="00D45B1C">
            <w:pPr>
              <w:pStyle w:val="TAC"/>
              <w:rPr>
                <w:rFonts w:cs="Arial"/>
                <w:lang w:eastAsia="en-US"/>
              </w:rPr>
            </w:pPr>
          </w:p>
        </w:tc>
        <w:tc>
          <w:tcPr>
            <w:tcW w:w="1701" w:type="dxa"/>
          </w:tcPr>
          <w:p w14:paraId="668A4C96"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62A910EC" w14:textId="77777777" w:rsidR="00F34A91" w:rsidRPr="00732759" w:rsidRDefault="00F34A91" w:rsidP="00D45B1C">
            <w:pPr>
              <w:pStyle w:val="TAC"/>
              <w:rPr>
                <w:rFonts w:cs="Arial"/>
                <w:lang w:eastAsia="en-US"/>
              </w:rPr>
            </w:pPr>
            <w:r w:rsidRPr="00732759">
              <w:rPr>
                <w:rFonts w:cs="Arial"/>
                <w:lang w:eastAsia="en-US"/>
              </w:rPr>
              <w:t xml:space="preserve">1.8 </w:t>
            </w:r>
          </w:p>
        </w:tc>
      </w:tr>
      <w:tr w:rsidR="00F34A91" w:rsidRPr="00732759" w14:paraId="257347B9" w14:textId="77777777">
        <w:trPr>
          <w:jc w:val="center"/>
        </w:trPr>
        <w:tc>
          <w:tcPr>
            <w:tcW w:w="1421" w:type="dxa"/>
            <w:vMerge/>
          </w:tcPr>
          <w:p w14:paraId="5FF8EF0D" w14:textId="77777777" w:rsidR="00F34A91" w:rsidRPr="00732759" w:rsidRDefault="00F34A91" w:rsidP="00D45B1C">
            <w:pPr>
              <w:pStyle w:val="TAC"/>
              <w:rPr>
                <w:rFonts w:cs="Arial"/>
                <w:lang w:eastAsia="en-US"/>
              </w:rPr>
            </w:pPr>
          </w:p>
        </w:tc>
        <w:tc>
          <w:tcPr>
            <w:tcW w:w="1484" w:type="dxa"/>
            <w:vMerge/>
          </w:tcPr>
          <w:p w14:paraId="6BF79D76" w14:textId="77777777" w:rsidR="00F34A91" w:rsidRPr="00732759" w:rsidRDefault="00F34A91" w:rsidP="00D45B1C">
            <w:pPr>
              <w:pStyle w:val="TAC"/>
              <w:rPr>
                <w:rFonts w:cs="Arial"/>
                <w:lang w:eastAsia="en-US"/>
              </w:rPr>
            </w:pPr>
          </w:p>
        </w:tc>
        <w:tc>
          <w:tcPr>
            <w:tcW w:w="1381" w:type="dxa"/>
            <w:vMerge/>
          </w:tcPr>
          <w:p w14:paraId="1560AC9C" w14:textId="77777777" w:rsidR="00F34A91" w:rsidRPr="00732759" w:rsidRDefault="00F34A91" w:rsidP="00D45B1C">
            <w:pPr>
              <w:pStyle w:val="TAL"/>
              <w:rPr>
                <w:rFonts w:cs="Arial"/>
                <w:lang w:eastAsia="en-US"/>
              </w:rPr>
            </w:pPr>
          </w:p>
        </w:tc>
        <w:tc>
          <w:tcPr>
            <w:tcW w:w="1406" w:type="dxa"/>
            <w:vMerge/>
          </w:tcPr>
          <w:p w14:paraId="38CA9026" w14:textId="77777777" w:rsidR="00F34A91" w:rsidRPr="00732759" w:rsidRDefault="00F34A91" w:rsidP="00D45B1C">
            <w:pPr>
              <w:pStyle w:val="TAL"/>
              <w:rPr>
                <w:rFonts w:cs="Arial"/>
                <w:lang w:eastAsia="en-US"/>
              </w:rPr>
            </w:pPr>
          </w:p>
        </w:tc>
        <w:tc>
          <w:tcPr>
            <w:tcW w:w="1240" w:type="dxa"/>
            <w:vMerge w:val="restart"/>
          </w:tcPr>
          <w:p w14:paraId="4E08D37A" w14:textId="77777777" w:rsidR="00F34A91" w:rsidRPr="00732759" w:rsidRDefault="00F34A91" w:rsidP="00D45B1C">
            <w:pPr>
              <w:pStyle w:val="TAC"/>
              <w:rPr>
                <w:rFonts w:cs="Arial"/>
                <w:lang w:eastAsia="en-US"/>
              </w:rPr>
            </w:pPr>
            <w:r w:rsidRPr="00732759">
              <w:rPr>
                <w:rFonts w:cs="Arial"/>
                <w:lang w:eastAsia="en-US"/>
              </w:rPr>
              <w:t>A4-1</w:t>
            </w:r>
          </w:p>
        </w:tc>
        <w:tc>
          <w:tcPr>
            <w:tcW w:w="1701" w:type="dxa"/>
          </w:tcPr>
          <w:p w14:paraId="43A5C8B6"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4A11BC58" w14:textId="77777777" w:rsidR="00F34A91" w:rsidRPr="00732759" w:rsidRDefault="00F34A91" w:rsidP="00D45B1C">
            <w:pPr>
              <w:pStyle w:val="TAC"/>
              <w:rPr>
                <w:rFonts w:cs="Arial"/>
                <w:lang w:eastAsia="en-US"/>
              </w:rPr>
            </w:pPr>
            <w:r w:rsidRPr="00732759">
              <w:rPr>
                <w:rFonts w:cs="Arial"/>
                <w:lang w:eastAsia="en-US"/>
              </w:rPr>
              <w:t xml:space="preserve">4.3 </w:t>
            </w:r>
          </w:p>
        </w:tc>
      </w:tr>
      <w:tr w:rsidR="00F34A91" w:rsidRPr="00732759" w14:paraId="4DBB817C" w14:textId="77777777">
        <w:trPr>
          <w:jc w:val="center"/>
        </w:trPr>
        <w:tc>
          <w:tcPr>
            <w:tcW w:w="1421" w:type="dxa"/>
            <w:vMerge/>
          </w:tcPr>
          <w:p w14:paraId="5293502F" w14:textId="77777777" w:rsidR="00F34A91" w:rsidRPr="00732759" w:rsidRDefault="00F34A91" w:rsidP="00D45B1C">
            <w:pPr>
              <w:pStyle w:val="TAC"/>
              <w:rPr>
                <w:rFonts w:cs="Arial"/>
                <w:lang w:eastAsia="en-US"/>
              </w:rPr>
            </w:pPr>
          </w:p>
        </w:tc>
        <w:tc>
          <w:tcPr>
            <w:tcW w:w="1484" w:type="dxa"/>
            <w:vMerge/>
          </w:tcPr>
          <w:p w14:paraId="7877FBF4" w14:textId="77777777" w:rsidR="00F34A91" w:rsidRPr="00732759" w:rsidRDefault="00F34A91" w:rsidP="00D45B1C">
            <w:pPr>
              <w:pStyle w:val="TAC"/>
              <w:rPr>
                <w:rFonts w:cs="Arial"/>
                <w:lang w:eastAsia="en-US"/>
              </w:rPr>
            </w:pPr>
          </w:p>
        </w:tc>
        <w:tc>
          <w:tcPr>
            <w:tcW w:w="1381" w:type="dxa"/>
            <w:vMerge/>
          </w:tcPr>
          <w:p w14:paraId="2E09BA86" w14:textId="77777777" w:rsidR="00F34A91" w:rsidRPr="00732759" w:rsidRDefault="00F34A91" w:rsidP="00D45B1C">
            <w:pPr>
              <w:pStyle w:val="TAL"/>
              <w:rPr>
                <w:rFonts w:cs="Arial"/>
                <w:lang w:eastAsia="en-US"/>
              </w:rPr>
            </w:pPr>
          </w:p>
        </w:tc>
        <w:tc>
          <w:tcPr>
            <w:tcW w:w="1406" w:type="dxa"/>
            <w:vMerge/>
          </w:tcPr>
          <w:p w14:paraId="46457C53" w14:textId="77777777" w:rsidR="00F34A91" w:rsidRPr="00732759" w:rsidRDefault="00F34A91" w:rsidP="00D45B1C">
            <w:pPr>
              <w:pStyle w:val="TAL"/>
              <w:rPr>
                <w:rFonts w:cs="Arial"/>
                <w:lang w:eastAsia="en-US"/>
              </w:rPr>
            </w:pPr>
          </w:p>
        </w:tc>
        <w:tc>
          <w:tcPr>
            <w:tcW w:w="1240" w:type="dxa"/>
            <w:vMerge/>
          </w:tcPr>
          <w:p w14:paraId="72BF473A" w14:textId="77777777" w:rsidR="00F34A91" w:rsidRPr="00732759" w:rsidRDefault="00F34A91" w:rsidP="00D45B1C">
            <w:pPr>
              <w:pStyle w:val="TAC"/>
              <w:rPr>
                <w:rFonts w:cs="Arial"/>
                <w:lang w:eastAsia="en-US"/>
              </w:rPr>
            </w:pPr>
          </w:p>
        </w:tc>
        <w:tc>
          <w:tcPr>
            <w:tcW w:w="1701" w:type="dxa"/>
          </w:tcPr>
          <w:p w14:paraId="2F1C7C6D"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2DE1AEA" w14:textId="77777777" w:rsidR="00F34A91" w:rsidRPr="00732759" w:rsidRDefault="00F34A91" w:rsidP="00D45B1C">
            <w:pPr>
              <w:pStyle w:val="TAC"/>
              <w:rPr>
                <w:rFonts w:cs="Arial"/>
                <w:lang w:eastAsia="en-US"/>
              </w:rPr>
            </w:pPr>
            <w:r w:rsidRPr="00732759">
              <w:rPr>
                <w:rFonts w:cs="Arial"/>
                <w:lang w:eastAsia="en-US"/>
              </w:rPr>
              <w:t xml:space="preserve">11.5 </w:t>
            </w:r>
          </w:p>
        </w:tc>
      </w:tr>
      <w:tr w:rsidR="00F34A91" w:rsidRPr="00732759" w14:paraId="00D5E020" w14:textId="77777777">
        <w:trPr>
          <w:jc w:val="center"/>
        </w:trPr>
        <w:tc>
          <w:tcPr>
            <w:tcW w:w="1421" w:type="dxa"/>
            <w:vMerge/>
          </w:tcPr>
          <w:p w14:paraId="2D636344" w14:textId="77777777" w:rsidR="00F34A91" w:rsidRPr="00732759" w:rsidRDefault="00F34A91" w:rsidP="00D45B1C">
            <w:pPr>
              <w:pStyle w:val="TAC"/>
              <w:rPr>
                <w:rFonts w:cs="Arial"/>
                <w:lang w:eastAsia="en-US"/>
              </w:rPr>
            </w:pPr>
          </w:p>
        </w:tc>
        <w:tc>
          <w:tcPr>
            <w:tcW w:w="1484" w:type="dxa"/>
            <w:vMerge/>
          </w:tcPr>
          <w:p w14:paraId="58E3ECC9" w14:textId="77777777" w:rsidR="00F34A91" w:rsidRPr="00732759" w:rsidRDefault="00F34A91" w:rsidP="00D45B1C">
            <w:pPr>
              <w:pStyle w:val="TAC"/>
              <w:rPr>
                <w:rFonts w:cs="Arial"/>
                <w:lang w:eastAsia="en-US"/>
              </w:rPr>
            </w:pPr>
          </w:p>
        </w:tc>
        <w:tc>
          <w:tcPr>
            <w:tcW w:w="1381" w:type="dxa"/>
            <w:vMerge/>
          </w:tcPr>
          <w:p w14:paraId="3AFFC6FE" w14:textId="77777777" w:rsidR="00F34A91" w:rsidRPr="00732759" w:rsidRDefault="00F34A91" w:rsidP="00D45B1C">
            <w:pPr>
              <w:pStyle w:val="TAL"/>
              <w:rPr>
                <w:rFonts w:cs="Arial"/>
                <w:lang w:eastAsia="en-US"/>
              </w:rPr>
            </w:pPr>
          </w:p>
        </w:tc>
        <w:tc>
          <w:tcPr>
            <w:tcW w:w="1406" w:type="dxa"/>
            <w:vMerge/>
          </w:tcPr>
          <w:p w14:paraId="0181CE4D" w14:textId="77777777" w:rsidR="00F34A91" w:rsidRPr="00732759" w:rsidRDefault="00F34A91" w:rsidP="00D45B1C">
            <w:pPr>
              <w:pStyle w:val="TAL"/>
              <w:rPr>
                <w:rFonts w:cs="Arial"/>
                <w:lang w:eastAsia="en-US"/>
              </w:rPr>
            </w:pPr>
          </w:p>
        </w:tc>
        <w:tc>
          <w:tcPr>
            <w:tcW w:w="1240" w:type="dxa"/>
          </w:tcPr>
          <w:p w14:paraId="6BD41325" w14:textId="77777777" w:rsidR="00F34A91" w:rsidRPr="00732759" w:rsidRDefault="00F34A91" w:rsidP="00D45B1C">
            <w:pPr>
              <w:pStyle w:val="TAC"/>
              <w:rPr>
                <w:rFonts w:cs="Arial"/>
                <w:lang w:eastAsia="en-US"/>
              </w:rPr>
            </w:pPr>
            <w:r w:rsidRPr="00732759">
              <w:rPr>
                <w:rFonts w:cs="Arial"/>
                <w:lang w:eastAsia="en-US"/>
              </w:rPr>
              <w:t>A5-1</w:t>
            </w:r>
          </w:p>
        </w:tc>
        <w:tc>
          <w:tcPr>
            <w:tcW w:w="1701" w:type="dxa"/>
          </w:tcPr>
          <w:p w14:paraId="41EF74F8"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1A671D25" w14:textId="77777777" w:rsidR="00F34A91" w:rsidRPr="00732759" w:rsidRDefault="00F34A91" w:rsidP="00D45B1C">
            <w:pPr>
              <w:pStyle w:val="TAC"/>
              <w:rPr>
                <w:rFonts w:cs="Arial"/>
                <w:lang w:eastAsia="en-US"/>
              </w:rPr>
            </w:pPr>
            <w:r w:rsidRPr="00732759">
              <w:rPr>
                <w:rFonts w:cs="Arial"/>
                <w:lang w:eastAsia="en-US"/>
              </w:rPr>
              <w:t>18.7</w:t>
            </w:r>
          </w:p>
        </w:tc>
      </w:tr>
      <w:tr w:rsidR="00F34A91" w:rsidRPr="00732759" w14:paraId="2FBFADF4" w14:textId="77777777">
        <w:trPr>
          <w:jc w:val="center"/>
        </w:trPr>
        <w:tc>
          <w:tcPr>
            <w:tcW w:w="1421" w:type="dxa"/>
            <w:vMerge/>
          </w:tcPr>
          <w:p w14:paraId="2803CA46" w14:textId="77777777" w:rsidR="00F34A91" w:rsidRPr="00732759" w:rsidRDefault="00F34A91" w:rsidP="00D45B1C">
            <w:pPr>
              <w:pStyle w:val="TAC"/>
              <w:rPr>
                <w:rFonts w:cs="Arial"/>
                <w:lang w:eastAsia="en-US"/>
              </w:rPr>
            </w:pPr>
          </w:p>
        </w:tc>
        <w:tc>
          <w:tcPr>
            <w:tcW w:w="1484" w:type="dxa"/>
            <w:vMerge/>
          </w:tcPr>
          <w:p w14:paraId="34739E12" w14:textId="77777777" w:rsidR="00F34A91" w:rsidRPr="00732759" w:rsidRDefault="00F34A91" w:rsidP="00D45B1C">
            <w:pPr>
              <w:pStyle w:val="TAC"/>
              <w:rPr>
                <w:rFonts w:cs="Arial"/>
                <w:lang w:eastAsia="en-US"/>
              </w:rPr>
            </w:pPr>
          </w:p>
        </w:tc>
        <w:tc>
          <w:tcPr>
            <w:tcW w:w="1381" w:type="dxa"/>
            <w:vMerge/>
          </w:tcPr>
          <w:p w14:paraId="5283F82F" w14:textId="77777777" w:rsidR="00F34A91" w:rsidRPr="00732759" w:rsidRDefault="00F34A91" w:rsidP="00D45B1C">
            <w:pPr>
              <w:pStyle w:val="TAL"/>
              <w:rPr>
                <w:rFonts w:cs="Arial"/>
                <w:lang w:eastAsia="en-US"/>
              </w:rPr>
            </w:pPr>
          </w:p>
        </w:tc>
        <w:tc>
          <w:tcPr>
            <w:tcW w:w="1406" w:type="dxa"/>
            <w:vMerge w:val="restart"/>
          </w:tcPr>
          <w:p w14:paraId="2BD50AE4" w14:textId="77777777" w:rsidR="00F34A91" w:rsidRPr="00732759" w:rsidRDefault="00F34A91" w:rsidP="00D45B1C">
            <w:pPr>
              <w:pStyle w:val="TAL"/>
              <w:rPr>
                <w:rFonts w:cs="Arial"/>
                <w:lang w:eastAsia="en-US"/>
              </w:rPr>
            </w:pPr>
            <w:r w:rsidRPr="00732759">
              <w:rPr>
                <w:rFonts w:cs="Arial"/>
                <w:lang w:eastAsia="en-US"/>
              </w:rPr>
              <w:t>EVA 70Hz Low</w:t>
            </w:r>
          </w:p>
        </w:tc>
        <w:tc>
          <w:tcPr>
            <w:tcW w:w="1240" w:type="dxa"/>
            <w:vMerge w:val="restart"/>
          </w:tcPr>
          <w:p w14:paraId="270F8686" w14:textId="77777777" w:rsidR="00F34A91" w:rsidRPr="00732759" w:rsidRDefault="00F34A91" w:rsidP="00D45B1C">
            <w:pPr>
              <w:pStyle w:val="TAC"/>
              <w:rPr>
                <w:rFonts w:cs="Arial"/>
                <w:lang w:eastAsia="en-US"/>
              </w:rPr>
            </w:pPr>
            <w:r w:rsidRPr="00732759">
              <w:rPr>
                <w:rFonts w:cs="Arial"/>
                <w:lang w:eastAsia="en-US"/>
              </w:rPr>
              <w:t>A3-7</w:t>
            </w:r>
          </w:p>
        </w:tc>
        <w:tc>
          <w:tcPr>
            <w:tcW w:w="1701" w:type="dxa"/>
          </w:tcPr>
          <w:p w14:paraId="19A89747"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73C0350A" w14:textId="77777777" w:rsidR="00F34A91" w:rsidRPr="00732759" w:rsidRDefault="00F34A91" w:rsidP="00D45B1C">
            <w:pPr>
              <w:pStyle w:val="TAC"/>
              <w:rPr>
                <w:rFonts w:cs="Arial"/>
                <w:lang w:eastAsia="en-US"/>
              </w:rPr>
            </w:pPr>
            <w:r w:rsidRPr="00732759">
              <w:rPr>
                <w:rFonts w:cs="Arial"/>
                <w:lang w:eastAsia="en-US"/>
              </w:rPr>
              <w:t xml:space="preserve">-4.1 </w:t>
            </w:r>
          </w:p>
        </w:tc>
      </w:tr>
      <w:tr w:rsidR="00F34A91" w:rsidRPr="00732759" w14:paraId="045B12F6" w14:textId="77777777">
        <w:trPr>
          <w:jc w:val="center"/>
        </w:trPr>
        <w:tc>
          <w:tcPr>
            <w:tcW w:w="1421" w:type="dxa"/>
            <w:vMerge/>
          </w:tcPr>
          <w:p w14:paraId="67814414" w14:textId="77777777" w:rsidR="00F34A91" w:rsidRPr="00732759" w:rsidRDefault="00F34A91" w:rsidP="00D45B1C">
            <w:pPr>
              <w:pStyle w:val="TAC"/>
              <w:rPr>
                <w:rFonts w:cs="Arial"/>
                <w:lang w:eastAsia="en-US"/>
              </w:rPr>
            </w:pPr>
          </w:p>
        </w:tc>
        <w:tc>
          <w:tcPr>
            <w:tcW w:w="1484" w:type="dxa"/>
            <w:vMerge/>
          </w:tcPr>
          <w:p w14:paraId="651D9652" w14:textId="77777777" w:rsidR="00F34A91" w:rsidRPr="00732759" w:rsidRDefault="00F34A91" w:rsidP="00D45B1C">
            <w:pPr>
              <w:pStyle w:val="TAC"/>
              <w:rPr>
                <w:rFonts w:cs="Arial"/>
                <w:lang w:eastAsia="en-US"/>
              </w:rPr>
            </w:pPr>
          </w:p>
        </w:tc>
        <w:tc>
          <w:tcPr>
            <w:tcW w:w="1381" w:type="dxa"/>
            <w:vMerge/>
          </w:tcPr>
          <w:p w14:paraId="3B1CA693" w14:textId="77777777" w:rsidR="00F34A91" w:rsidRPr="00732759" w:rsidRDefault="00F34A91" w:rsidP="00D45B1C">
            <w:pPr>
              <w:pStyle w:val="TAL"/>
              <w:rPr>
                <w:rFonts w:cs="Arial"/>
                <w:lang w:eastAsia="en-US"/>
              </w:rPr>
            </w:pPr>
          </w:p>
        </w:tc>
        <w:tc>
          <w:tcPr>
            <w:tcW w:w="1406" w:type="dxa"/>
            <w:vMerge/>
          </w:tcPr>
          <w:p w14:paraId="552F26A0" w14:textId="77777777" w:rsidR="00F34A91" w:rsidRPr="00732759" w:rsidRDefault="00F34A91" w:rsidP="00D45B1C">
            <w:pPr>
              <w:pStyle w:val="TAL"/>
              <w:rPr>
                <w:rFonts w:cs="Arial"/>
                <w:lang w:eastAsia="en-US"/>
              </w:rPr>
            </w:pPr>
          </w:p>
        </w:tc>
        <w:tc>
          <w:tcPr>
            <w:tcW w:w="1240" w:type="dxa"/>
            <w:vMerge/>
          </w:tcPr>
          <w:p w14:paraId="0CE99E12" w14:textId="77777777" w:rsidR="00F34A91" w:rsidRPr="00732759" w:rsidRDefault="00F34A91" w:rsidP="00D45B1C">
            <w:pPr>
              <w:pStyle w:val="TAC"/>
              <w:rPr>
                <w:rFonts w:cs="Arial"/>
                <w:lang w:eastAsia="en-US"/>
              </w:rPr>
            </w:pPr>
          </w:p>
        </w:tc>
        <w:tc>
          <w:tcPr>
            <w:tcW w:w="1701" w:type="dxa"/>
          </w:tcPr>
          <w:p w14:paraId="7961D920"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39D3907E" w14:textId="77777777" w:rsidR="00F34A91" w:rsidRPr="00732759" w:rsidRDefault="00F34A91" w:rsidP="00D45B1C">
            <w:pPr>
              <w:pStyle w:val="TAC"/>
              <w:rPr>
                <w:rFonts w:cs="Arial"/>
                <w:lang w:eastAsia="en-US"/>
              </w:rPr>
            </w:pPr>
            <w:r w:rsidRPr="00732759">
              <w:rPr>
                <w:rFonts w:cs="Arial"/>
                <w:lang w:eastAsia="en-US"/>
              </w:rPr>
              <w:t xml:space="preserve">0.2 </w:t>
            </w:r>
          </w:p>
        </w:tc>
      </w:tr>
      <w:tr w:rsidR="00F34A91" w:rsidRPr="00732759" w14:paraId="6A803116" w14:textId="77777777">
        <w:trPr>
          <w:jc w:val="center"/>
        </w:trPr>
        <w:tc>
          <w:tcPr>
            <w:tcW w:w="1421" w:type="dxa"/>
            <w:vMerge/>
          </w:tcPr>
          <w:p w14:paraId="34F30B09" w14:textId="77777777" w:rsidR="00F34A91" w:rsidRPr="00732759" w:rsidRDefault="00F34A91" w:rsidP="00D45B1C">
            <w:pPr>
              <w:pStyle w:val="TAC"/>
              <w:rPr>
                <w:rFonts w:cs="Arial"/>
                <w:lang w:eastAsia="en-US"/>
              </w:rPr>
            </w:pPr>
          </w:p>
        </w:tc>
        <w:tc>
          <w:tcPr>
            <w:tcW w:w="1484" w:type="dxa"/>
            <w:vMerge/>
          </w:tcPr>
          <w:p w14:paraId="6AFB1D6D" w14:textId="77777777" w:rsidR="00F34A91" w:rsidRPr="00732759" w:rsidRDefault="00F34A91" w:rsidP="00D45B1C">
            <w:pPr>
              <w:pStyle w:val="TAC"/>
              <w:rPr>
                <w:rFonts w:cs="Arial"/>
                <w:lang w:eastAsia="en-US"/>
              </w:rPr>
            </w:pPr>
          </w:p>
        </w:tc>
        <w:tc>
          <w:tcPr>
            <w:tcW w:w="1381" w:type="dxa"/>
            <w:vMerge/>
          </w:tcPr>
          <w:p w14:paraId="3EA4D18A" w14:textId="77777777" w:rsidR="00F34A91" w:rsidRPr="00732759" w:rsidRDefault="00F34A91" w:rsidP="00D45B1C">
            <w:pPr>
              <w:pStyle w:val="TAL"/>
              <w:rPr>
                <w:rFonts w:cs="Arial"/>
                <w:lang w:eastAsia="en-US"/>
              </w:rPr>
            </w:pPr>
          </w:p>
        </w:tc>
        <w:tc>
          <w:tcPr>
            <w:tcW w:w="1406" w:type="dxa"/>
            <w:vMerge/>
          </w:tcPr>
          <w:p w14:paraId="5407672F" w14:textId="77777777" w:rsidR="00F34A91" w:rsidRPr="00732759" w:rsidRDefault="00F34A91" w:rsidP="00D45B1C">
            <w:pPr>
              <w:pStyle w:val="TAL"/>
              <w:rPr>
                <w:rFonts w:cs="Arial"/>
                <w:lang w:eastAsia="en-US"/>
              </w:rPr>
            </w:pPr>
          </w:p>
        </w:tc>
        <w:tc>
          <w:tcPr>
            <w:tcW w:w="1240" w:type="dxa"/>
            <w:vMerge w:val="restart"/>
          </w:tcPr>
          <w:p w14:paraId="3B0E5DED" w14:textId="77777777" w:rsidR="00F34A91" w:rsidRPr="00732759" w:rsidRDefault="00F34A91" w:rsidP="00D45B1C">
            <w:pPr>
              <w:pStyle w:val="TAC"/>
              <w:rPr>
                <w:rFonts w:cs="Arial"/>
                <w:lang w:eastAsia="en-US"/>
              </w:rPr>
            </w:pPr>
            <w:r w:rsidRPr="00732759">
              <w:rPr>
                <w:rFonts w:cs="Arial"/>
                <w:lang w:eastAsia="en-US"/>
              </w:rPr>
              <w:t>A4-8</w:t>
            </w:r>
          </w:p>
        </w:tc>
        <w:tc>
          <w:tcPr>
            <w:tcW w:w="1701" w:type="dxa"/>
          </w:tcPr>
          <w:p w14:paraId="31361D7F"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04166729" w14:textId="77777777" w:rsidR="00F34A91" w:rsidRPr="00732759" w:rsidRDefault="00F34A91" w:rsidP="00D45B1C">
            <w:pPr>
              <w:pStyle w:val="TAC"/>
              <w:rPr>
                <w:rFonts w:cs="Arial"/>
                <w:lang w:eastAsia="en-US"/>
              </w:rPr>
            </w:pPr>
            <w:r w:rsidRPr="00732759">
              <w:rPr>
                <w:rFonts w:cs="Arial"/>
                <w:lang w:eastAsia="en-US"/>
              </w:rPr>
              <w:t xml:space="preserve">4.2 </w:t>
            </w:r>
          </w:p>
        </w:tc>
      </w:tr>
      <w:tr w:rsidR="00F34A91" w:rsidRPr="00732759" w14:paraId="595594B4" w14:textId="77777777">
        <w:trPr>
          <w:jc w:val="center"/>
        </w:trPr>
        <w:tc>
          <w:tcPr>
            <w:tcW w:w="1421" w:type="dxa"/>
            <w:vMerge/>
          </w:tcPr>
          <w:p w14:paraId="52E804BD" w14:textId="77777777" w:rsidR="00F34A91" w:rsidRPr="00732759" w:rsidRDefault="00F34A91" w:rsidP="00D45B1C">
            <w:pPr>
              <w:pStyle w:val="TAC"/>
              <w:rPr>
                <w:rFonts w:cs="Arial"/>
                <w:lang w:eastAsia="en-US"/>
              </w:rPr>
            </w:pPr>
          </w:p>
        </w:tc>
        <w:tc>
          <w:tcPr>
            <w:tcW w:w="1484" w:type="dxa"/>
            <w:vMerge/>
          </w:tcPr>
          <w:p w14:paraId="2A0AA825" w14:textId="77777777" w:rsidR="00F34A91" w:rsidRPr="00732759" w:rsidRDefault="00F34A91" w:rsidP="00D45B1C">
            <w:pPr>
              <w:pStyle w:val="TAC"/>
              <w:rPr>
                <w:rFonts w:cs="Arial"/>
                <w:lang w:eastAsia="en-US"/>
              </w:rPr>
            </w:pPr>
          </w:p>
        </w:tc>
        <w:tc>
          <w:tcPr>
            <w:tcW w:w="1381" w:type="dxa"/>
            <w:vMerge/>
          </w:tcPr>
          <w:p w14:paraId="75E152FA" w14:textId="77777777" w:rsidR="00F34A91" w:rsidRPr="00732759" w:rsidRDefault="00F34A91" w:rsidP="00D45B1C">
            <w:pPr>
              <w:pStyle w:val="TAL"/>
              <w:rPr>
                <w:rFonts w:cs="Arial"/>
                <w:lang w:eastAsia="en-US"/>
              </w:rPr>
            </w:pPr>
          </w:p>
        </w:tc>
        <w:tc>
          <w:tcPr>
            <w:tcW w:w="1406" w:type="dxa"/>
            <w:vMerge/>
          </w:tcPr>
          <w:p w14:paraId="60394238" w14:textId="77777777" w:rsidR="00F34A91" w:rsidRPr="00732759" w:rsidRDefault="00F34A91" w:rsidP="00D45B1C">
            <w:pPr>
              <w:pStyle w:val="TAL"/>
              <w:rPr>
                <w:rFonts w:cs="Arial"/>
                <w:lang w:eastAsia="en-US"/>
              </w:rPr>
            </w:pPr>
          </w:p>
        </w:tc>
        <w:tc>
          <w:tcPr>
            <w:tcW w:w="1240" w:type="dxa"/>
            <w:vMerge/>
          </w:tcPr>
          <w:p w14:paraId="0FAE52DC" w14:textId="77777777" w:rsidR="00F34A91" w:rsidRPr="00732759" w:rsidRDefault="00F34A91" w:rsidP="00D45B1C">
            <w:pPr>
              <w:pStyle w:val="TAC"/>
              <w:rPr>
                <w:rFonts w:cs="Arial"/>
                <w:lang w:eastAsia="en-US"/>
              </w:rPr>
            </w:pPr>
          </w:p>
        </w:tc>
        <w:tc>
          <w:tcPr>
            <w:tcW w:w="1701" w:type="dxa"/>
          </w:tcPr>
          <w:p w14:paraId="2DAD86B5"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5159DD9" w14:textId="77777777" w:rsidR="00F34A91" w:rsidRPr="00732759" w:rsidRDefault="00F34A91" w:rsidP="00D45B1C">
            <w:pPr>
              <w:pStyle w:val="TAC"/>
              <w:rPr>
                <w:rFonts w:cs="Arial"/>
                <w:lang w:eastAsia="en-US"/>
              </w:rPr>
            </w:pPr>
            <w:r w:rsidRPr="00732759">
              <w:rPr>
                <w:rFonts w:cs="Arial"/>
                <w:lang w:eastAsia="en-US"/>
              </w:rPr>
              <w:t xml:space="preserve">13.0 </w:t>
            </w:r>
          </w:p>
        </w:tc>
      </w:tr>
      <w:tr w:rsidR="00F34A91" w:rsidRPr="00732759" w14:paraId="3D1D9417" w14:textId="77777777">
        <w:trPr>
          <w:jc w:val="center"/>
        </w:trPr>
        <w:tc>
          <w:tcPr>
            <w:tcW w:w="1421" w:type="dxa"/>
            <w:vMerge/>
          </w:tcPr>
          <w:p w14:paraId="4336956E" w14:textId="77777777" w:rsidR="00F34A91" w:rsidRPr="00732759" w:rsidRDefault="00F34A91" w:rsidP="00D45B1C">
            <w:pPr>
              <w:pStyle w:val="TAC"/>
              <w:rPr>
                <w:rFonts w:cs="Arial"/>
                <w:lang w:eastAsia="en-US"/>
              </w:rPr>
            </w:pPr>
          </w:p>
        </w:tc>
        <w:tc>
          <w:tcPr>
            <w:tcW w:w="1484" w:type="dxa"/>
            <w:vMerge/>
          </w:tcPr>
          <w:p w14:paraId="200F8736" w14:textId="77777777" w:rsidR="00F34A91" w:rsidRPr="00732759" w:rsidRDefault="00F34A91" w:rsidP="00D45B1C">
            <w:pPr>
              <w:pStyle w:val="TAC"/>
              <w:rPr>
                <w:rFonts w:cs="Arial"/>
                <w:lang w:eastAsia="en-US"/>
              </w:rPr>
            </w:pPr>
          </w:p>
        </w:tc>
        <w:tc>
          <w:tcPr>
            <w:tcW w:w="1381" w:type="dxa"/>
            <w:vMerge/>
          </w:tcPr>
          <w:p w14:paraId="0EC2EBD3" w14:textId="77777777" w:rsidR="00F34A91" w:rsidRPr="00732759" w:rsidRDefault="00F34A91" w:rsidP="00D45B1C">
            <w:pPr>
              <w:pStyle w:val="TAL"/>
              <w:rPr>
                <w:rFonts w:cs="Arial"/>
                <w:lang w:eastAsia="en-US"/>
              </w:rPr>
            </w:pPr>
          </w:p>
        </w:tc>
        <w:tc>
          <w:tcPr>
            <w:tcW w:w="1406" w:type="dxa"/>
            <w:vMerge w:val="restart"/>
          </w:tcPr>
          <w:p w14:paraId="66DDC2E2" w14:textId="77777777" w:rsidR="00F34A91" w:rsidRPr="00732759" w:rsidRDefault="00F34A91"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648A5202"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297904DF"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22BCB94D" w14:textId="77777777" w:rsidR="00F34A91" w:rsidRPr="00732759" w:rsidRDefault="00F34A91" w:rsidP="00D45B1C">
            <w:pPr>
              <w:pStyle w:val="TAC"/>
              <w:rPr>
                <w:rFonts w:cs="Arial"/>
                <w:lang w:eastAsia="en-US"/>
              </w:rPr>
            </w:pPr>
            <w:r w:rsidRPr="00732759">
              <w:rPr>
                <w:rFonts w:cs="Arial"/>
                <w:lang w:eastAsia="en-US"/>
              </w:rPr>
              <w:t xml:space="preserve">-2.4 </w:t>
            </w:r>
          </w:p>
        </w:tc>
      </w:tr>
      <w:tr w:rsidR="00F34A91" w:rsidRPr="00732759" w14:paraId="280AD1FA" w14:textId="77777777">
        <w:trPr>
          <w:jc w:val="center"/>
        </w:trPr>
        <w:tc>
          <w:tcPr>
            <w:tcW w:w="1421" w:type="dxa"/>
            <w:vMerge/>
          </w:tcPr>
          <w:p w14:paraId="32C71D62" w14:textId="77777777" w:rsidR="00F34A91" w:rsidRPr="00732759" w:rsidRDefault="00F34A91" w:rsidP="00D45B1C">
            <w:pPr>
              <w:pStyle w:val="TAC"/>
              <w:rPr>
                <w:rFonts w:cs="Arial"/>
                <w:lang w:eastAsia="en-US"/>
              </w:rPr>
            </w:pPr>
          </w:p>
        </w:tc>
        <w:tc>
          <w:tcPr>
            <w:tcW w:w="1484" w:type="dxa"/>
            <w:vMerge/>
          </w:tcPr>
          <w:p w14:paraId="1BBF0914" w14:textId="77777777" w:rsidR="00F34A91" w:rsidRPr="00732759" w:rsidRDefault="00F34A91" w:rsidP="00D45B1C">
            <w:pPr>
              <w:pStyle w:val="TAC"/>
              <w:rPr>
                <w:rFonts w:cs="Arial"/>
                <w:lang w:eastAsia="en-US"/>
              </w:rPr>
            </w:pPr>
          </w:p>
        </w:tc>
        <w:tc>
          <w:tcPr>
            <w:tcW w:w="1381" w:type="dxa"/>
            <w:vMerge/>
          </w:tcPr>
          <w:p w14:paraId="0ACBFAE4" w14:textId="77777777" w:rsidR="00F34A91" w:rsidRPr="00732759" w:rsidRDefault="00F34A91" w:rsidP="00D45B1C">
            <w:pPr>
              <w:pStyle w:val="TAL"/>
              <w:rPr>
                <w:rFonts w:cs="Arial"/>
                <w:lang w:eastAsia="en-US"/>
              </w:rPr>
            </w:pPr>
          </w:p>
        </w:tc>
        <w:tc>
          <w:tcPr>
            <w:tcW w:w="1406" w:type="dxa"/>
            <w:vMerge/>
          </w:tcPr>
          <w:p w14:paraId="4E64C043" w14:textId="77777777" w:rsidR="00F34A91" w:rsidRPr="00732759" w:rsidRDefault="00F34A91" w:rsidP="00D45B1C">
            <w:pPr>
              <w:pStyle w:val="TAL"/>
              <w:rPr>
                <w:rFonts w:cs="Arial"/>
                <w:lang w:eastAsia="en-US"/>
              </w:rPr>
            </w:pPr>
          </w:p>
        </w:tc>
        <w:tc>
          <w:tcPr>
            <w:tcW w:w="1240" w:type="dxa"/>
            <w:vMerge/>
          </w:tcPr>
          <w:p w14:paraId="0A30B677" w14:textId="77777777" w:rsidR="00F34A91" w:rsidRPr="00732759" w:rsidRDefault="00F34A91" w:rsidP="00D45B1C">
            <w:pPr>
              <w:pStyle w:val="TAC"/>
              <w:rPr>
                <w:rFonts w:cs="Arial"/>
                <w:lang w:eastAsia="en-US"/>
              </w:rPr>
            </w:pPr>
          </w:p>
        </w:tc>
        <w:tc>
          <w:tcPr>
            <w:tcW w:w="1701" w:type="dxa"/>
          </w:tcPr>
          <w:p w14:paraId="09D4AAD5"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3EAA5850" w14:textId="77777777" w:rsidR="00F34A91" w:rsidRPr="00732759" w:rsidRDefault="00F34A91" w:rsidP="00D45B1C">
            <w:pPr>
              <w:pStyle w:val="TAC"/>
              <w:rPr>
                <w:rFonts w:cs="Arial"/>
                <w:lang w:eastAsia="en-US"/>
              </w:rPr>
            </w:pPr>
            <w:r w:rsidRPr="00732759">
              <w:rPr>
                <w:rFonts w:cs="Arial"/>
                <w:lang w:eastAsia="en-US"/>
              </w:rPr>
              <w:t xml:space="preserve">2.4 </w:t>
            </w:r>
          </w:p>
        </w:tc>
      </w:tr>
      <w:tr w:rsidR="00F34A91" w:rsidRPr="00732759" w14:paraId="0999996B" w14:textId="77777777">
        <w:trPr>
          <w:jc w:val="center"/>
        </w:trPr>
        <w:tc>
          <w:tcPr>
            <w:tcW w:w="1421" w:type="dxa"/>
            <w:vMerge/>
          </w:tcPr>
          <w:p w14:paraId="4226204A" w14:textId="77777777" w:rsidR="00F34A91" w:rsidRPr="00732759" w:rsidRDefault="00F34A91" w:rsidP="00D45B1C">
            <w:pPr>
              <w:pStyle w:val="TAC"/>
              <w:rPr>
                <w:rFonts w:cs="Arial"/>
                <w:lang w:eastAsia="en-US"/>
              </w:rPr>
            </w:pPr>
          </w:p>
        </w:tc>
        <w:tc>
          <w:tcPr>
            <w:tcW w:w="1484" w:type="dxa"/>
            <w:vMerge/>
          </w:tcPr>
          <w:p w14:paraId="4BB180C3" w14:textId="77777777" w:rsidR="00F34A91" w:rsidRPr="00732759" w:rsidRDefault="00F34A91" w:rsidP="00D45B1C">
            <w:pPr>
              <w:pStyle w:val="TAC"/>
              <w:rPr>
                <w:rFonts w:cs="Arial"/>
                <w:lang w:eastAsia="en-US"/>
              </w:rPr>
            </w:pPr>
          </w:p>
        </w:tc>
        <w:tc>
          <w:tcPr>
            <w:tcW w:w="1381" w:type="dxa"/>
            <w:vMerge/>
          </w:tcPr>
          <w:p w14:paraId="73A5966C" w14:textId="77777777" w:rsidR="00F34A91" w:rsidRPr="00732759" w:rsidRDefault="00F34A91" w:rsidP="00D45B1C">
            <w:pPr>
              <w:pStyle w:val="TAL"/>
              <w:rPr>
                <w:rFonts w:cs="Arial"/>
                <w:lang w:eastAsia="en-US"/>
              </w:rPr>
            </w:pPr>
          </w:p>
        </w:tc>
        <w:tc>
          <w:tcPr>
            <w:tcW w:w="1406" w:type="dxa"/>
            <w:vMerge w:val="restart"/>
          </w:tcPr>
          <w:p w14:paraId="3288A86B" w14:textId="77777777" w:rsidR="00F34A91" w:rsidRPr="00732759" w:rsidRDefault="00F34A91"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14:paraId="3FB1DC06"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2552B324"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70AF2133" w14:textId="77777777" w:rsidR="00F34A91" w:rsidRPr="00732759" w:rsidRDefault="00F34A91" w:rsidP="00D45B1C">
            <w:pPr>
              <w:pStyle w:val="TAC"/>
              <w:rPr>
                <w:rFonts w:cs="Arial"/>
                <w:lang w:eastAsia="en-US"/>
              </w:rPr>
            </w:pPr>
            <w:r w:rsidRPr="00732759">
              <w:rPr>
                <w:rFonts w:cs="Arial"/>
                <w:lang w:eastAsia="en-US"/>
              </w:rPr>
              <w:t xml:space="preserve">-2.1 </w:t>
            </w:r>
          </w:p>
        </w:tc>
      </w:tr>
      <w:tr w:rsidR="00F34A91" w:rsidRPr="00732759" w14:paraId="66DA9F78" w14:textId="77777777">
        <w:trPr>
          <w:jc w:val="center"/>
        </w:trPr>
        <w:tc>
          <w:tcPr>
            <w:tcW w:w="1421" w:type="dxa"/>
            <w:vMerge/>
          </w:tcPr>
          <w:p w14:paraId="649F42F5" w14:textId="77777777" w:rsidR="00F34A91" w:rsidRPr="00732759" w:rsidRDefault="00F34A91" w:rsidP="00D45B1C">
            <w:pPr>
              <w:pStyle w:val="TAC"/>
              <w:rPr>
                <w:rFonts w:cs="Arial"/>
                <w:lang w:eastAsia="en-US"/>
              </w:rPr>
            </w:pPr>
          </w:p>
        </w:tc>
        <w:tc>
          <w:tcPr>
            <w:tcW w:w="1484" w:type="dxa"/>
            <w:vMerge/>
          </w:tcPr>
          <w:p w14:paraId="4CD8ADD5" w14:textId="77777777" w:rsidR="00F34A91" w:rsidRPr="00732759" w:rsidRDefault="00F34A91" w:rsidP="00D45B1C">
            <w:pPr>
              <w:pStyle w:val="TAC"/>
              <w:rPr>
                <w:rFonts w:cs="Arial"/>
                <w:lang w:eastAsia="en-US"/>
              </w:rPr>
            </w:pPr>
          </w:p>
        </w:tc>
        <w:tc>
          <w:tcPr>
            <w:tcW w:w="1381" w:type="dxa"/>
            <w:vMerge/>
          </w:tcPr>
          <w:p w14:paraId="2F91B5BF" w14:textId="77777777" w:rsidR="00F34A91" w:rsidRPr="00732759" w:rsidRDefault="00F34A91" w:rsidP="00D45B1C">
            <w:pPr>
              <w:pStyle w:val="TAL"/>
              <w:rPr>
                <w:rFonts w:cs="Arial"/>
                <w:lang w:eastAsia="en-US"/>
              </w:rPr>
            </w:pPr>
          </w:p>
        </w:tc>
        <w:tc>
          <w:tcPr>
            <w:tcW w:w="1406" w:type="dxa"/>
            <w:vMerge/>
          </w:tcPr>
          <w:p w14:paraId="03F63369" w14:textId="77777777" w:rsidR="00F34A91" w:rsidRPr="00732759" w:rsidRDefault="00F34A91" w:rsidP="00D45B1C">
            <w:pPr>
              <w:pStyle w:val="TAL"/>
              <w:rPr>
                <w:rFonts w:cs="Arial"/>
                <w:lang w:eastAsia="en-US"/>
              </w:rPr>
            </w:pPr>
          </w:p>
        </w:tc>
        <w:tc>
          <w:tcPr>
            <w:tcW w:w="1240" w:type="dxa"/>
            <w:vMerge/>
          </w:tcPr>
          <w:p w14:paraId="171F0083" w14:textId="77777777" w:rsidR="00F34A91" w:rsidRPr="00732759" w:rsidRDefault="00F34A91" w:rsidP="00D45B1C">
            <w:pPr>
              <w:pStyle w:val="TAC"/>
              <w:rPr>
                <w:rFonts w:cs="Arial"/>
                <w:lang w:eastAsia="en-US"/>
              </w:rPr>
            </w:pPr>
          </w:p>
        </w:tc>
        <w:tc>
          <w:tcPr>
            <w:tcW w:w="1701" w:type="dxa"/>
          </w:tcPr>
          <w:p w14:paraId="1B63725D"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51272C48" w14:textId="77777777" w:rsidR="00F34A91" w:rsidRPr="00732759" w:rsidRDefault="00F34A91" w:rsidP="00D45B1C">
            <w:pPr>
              <w:pStyle w:val="TAC"/>
              <w:rPr>
                <w:rFonts w:cs="Arial"/>
                <w:lang w:eastAsia="en-US"/>
              </w:rPr>
            </w:pPr>
            <w:r w:rsidRPr="00732759">
              <w:rPr>
                <w:rFonts w:cs="Arial"/>
                <w:lang w:eastAsia="en-US"/>
              </w:rPr>
              <w:t xml:space="preserve">2.9 </w:t>
            </w:r>
          </w:p>
        </w:tc>
      </w:tr>
      <w:tr w:rsidR="00F34A91" w:rsidRPr="00732759" w14:paraId="7B71E006" w14:textId="77777777">
        <w:trPr>
          <w:jc w:val="center"/>
        </w:trPr>
        <w:tc>
          <w:tcPr>
            <w:tcW w:w="1421" w:type="dxa"/>
            <w:vMerge/>
          </w:tcPr>
          <w:p w14:paraId="6C24AC36" w14:textId="77777777" w:rsidR="00F34A91" w:rsidRPr="00732759" w:rsidRDefault="00F34A91" w:rsidP="00D45B1C">
            <w:pPr>
              <w:pStyle w:val="TAC"/>
              <w:rPr>
                <w:rFonts w:cs="Arial"/>
                <w:lang w:eastAsia="en-US"/>
              </w:rPr>
            </w:pPr>
          </w:p>
        </w:tc>
        <w:tc>
          <w:tcPr>
            <w:tcW w:w="1484" w:type="dxa"/>
            <w:vMerge/>
          </w:tcPr>
          <w:p w14:paraId="55EF89DA" w14:textId="77777777" w:rsidR="00F34A91" w:rsidRPr="00732759" w:rsidRDefault="00F34A91" w:rsidP="00D45B1C">
            <w:pPr>
              <w:pStyle w:val="TAC"/>
              <w:rPr>
                <w:rFonts w:cs="Arial"/>
                <w:lang w:eastAsia="en-US"/>
              </w:rPr>
            </w:pPr>
          </w:p>
        </w:tc>
        <w:tc>
          <w:tcPr>
            <w:tcW w:w="1381" w:type="dxa"/>
            <w:vMerge w:val="restart"/>
          </w:tcPr>
          <w:p w14:paraId="6188624F" w14:textId="77777777" w:rsidR="00F34A91" w:rsidRPr="00732759" w:rsidRDefault="00F34A91" w:rsidP="00D45B1C">
            <w:pPr>
              <w:pStyle w:val="TAL"/>
              <w:rPr>
                <w:rFonts w:cs="Arial"/>
                <w:lang w:eastAsia="en-US"/>
              </w:rPr>
            </w:pPr>
            <w:r w:rsidRPr="00732759">
              <w:rPr>
                <w:rFonts w:cs="Arial"/>
                <w:lang w:eastAsia="en-US"/>
              </w:rPr>
              <w:t>Extended</w:t>
            </w:r>
          </w:p>
        </w:tc>
        <w:tc>
          <w:tcPr>
            <w:tcW w:w="1406" w:type="dxa"/>
            <w:vMerge w:val="restart"/>
          </w:tcPr>
          <w:p w14:paraId="4830630A" w14:textId="77777777" w:rsidR="00F34A91" w:rsidRPr="00732759" w:rsidRDefault="00F34A91"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03545785" w14:textId="77777777" w:rsidR="00F34A91" w:rsidRPr="00732759" w:rsidRDefault="00F34A91" w:rsidP="00D45B1C">
            <w:pPr>
              <w:pStyle w:val="TAC"/>
              <w:rPr>
                <w:rFonts w:cs="Arial"/>
                <w:lang w:eastAsia="en-US"/>
              </w:rPr>
            </w:pPr>
            <w:r w:rsidRPr="00732759">
              <w:rPr>
                <w:rFonts w:cs="Arial"/>
                <w:lang w:eastAsia="en-US"/>
              </w:rPr>
              <w:t>A4-2</w:t>
            </w:r>
          </w:p>
        </w:tc>
        <w:tc>
          <w:tcPr>
            <w:tcW w:w="1701" w:type="dxa"/>
          </w:tcPr>
          <w:p w14:paraId="55AE3779"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1792F29B" w14:textId="77777777" w:rsidR="00F34A91" w:rsidRPr="00732759" w:rsidRDefault="00F34A91" w:rsidP="00D45B1C">
            <w:pPr>
              <w:pStyle w:val="TAC"/>
              <w:rPr>
                <w:rFonts w:cs="Arial"/>
                <w:lang w:eastAsia="en-US"/>
              </w:rPr>
            </w:pPr>
            <w:r w:rsidRPr="00732759">
              <w:rPr>
                <w:rFonts w:cs="Arial"/>
                <w:lang w:eastAsia="en-US"/>
              </w:rPr>
              <w:t xml:space="preserve">4.7 </w:t>
            </w:r>
          </w:p>
        </w:tc>
      </w:tr>
      <w:tr w:rsidR="00F34A91" w:rsidRPr="00732759" w14:paraId="7280CF98" w14:textId="77777777">
        <w:trPr>
          <w:jc w:val="center"/>
        </w:trPr>
        <w:tc>
          <w:tcPr>
            <w:tcW w:w="1421" w:type="dxa"/>
            <w:vMerge/>
          </w:tcPr>
          <w:p w14:paraId="5AAC3D77" w14:textId="77777777" w:rsidR="00F34A91" w:rsidRPr="00732759" w:rsidRDefault="00F34A91" w:rsidP="00D45B1C">
            <w:pPr>
              <w:pStyle w:val="TAC"/>
              <w:rPr>
                <w:rFonts w:cs="Arial"/>
                <w:lang w:eastAsia="en-US"/>
              </w:rPr>
            </w:pPr>
          </w:p>
        </w:tc>
        <w:tc>
          <w:tcPr>
            <w:tcW w:w="1484" w:type="dxa"/>
            <w:vMerge/>
          </w:tcPr>
          <w:p w14:paraId="1CBEDEAA" w14:textId="77777777" w:rsidR="00F34A91" w:rsidRPr="00732759" w:rsidRDefault="00F34A91" w:rsidP="00D45B1C">
            <w:pPr>
              <w:pStyle w:val="TAC"/>
              <w:rPr>
                <w:rFonts w:cs="Arial"/>
                <w:lang w:eastAsia="en-US"/>
              </w:rPr>
            </w:pPr>
          </w:p>
        </w:tc>
        <w:tc>
          <w:tcPr>
            <w:tcW w:w="1381" w:type="dxa"/>
            <w:vMerge/>
          </w:tcPr>
          <w:p w14:paraId="6170F0D4" w14:textId="77777777" w:rsidR="00F34A91" w:rsidRPr="00732759" w:rsidRDefault="00F34A91" w:rsidP="00D45B1C">
            <w:pPr>
              <w:pStyle w:val="TAL"/>
              <w:rPr>
                <w:rFonts w:cs="Arial"/>
                <w:lang w:eastAsia="en-US"/>
              </w:rPr>
            </w:pPr>
          </w:p>
        </w:tc>
        <w:tc>
          <w:tcPr>
            <w:tcW w:w="1406" w:type="dxa"/>
            <w:vMerge/>
          </w:tcPr>
          <w:p w14:paraId="44D3E363" w14:textId="77777777" w:rsidR="00F34A91" w:rsidRPr="00732759" w:rsidRDefault="00F34A91" w:rsidP="00D45B1C">
            <w:pPr>
              <w:pStyle w:val="TAL"/>
              <w:rPr>
                <w:rFonts w:cs="Arial"/>
                <w:lang w:eastAsia="en-US"/>
              </w:rPr>
            </w:pPr>
          </w:p>
        </w:tc>
        <w:tc>
          <w:tcPr>
            <w:tcW w:w="1240" w:type="dxa"/>
            <w:vMerge/>
          </w:tcPr>
          <w:p w14:paraId="0FC715CC" w14:textId="77777777" w:rsidR="00F34A91" w:rsidRPr="00732759" w:rsidRDefault="00F34A91" w:rsidP="00D45B1C">
            <w:pPr>
              <w:pStyle w:val="TAC"/>
              <w:rPr>
                <w:rFonts w:cs="Arial"/>
                <w:lang w:eastAsia="en-US"/>
              </w:rPr>
            </w:pPr>
          </w:p>
        </w:tc>
        <w:tc>
          <w:tcPr>
            <w:tcW w:w="1701" w:type="dxa"/>
          </w:tcPr>
          <w:p w14:paraId="639BFBDD"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21A356F" w14:textId="77777777" w:rsidR="00F34A91" w:rsidRPr="00732759" w:rsidRDefault="00F34A91" w:rsidP="00D45B1C">
            <w:pPr>
              <w:pStyle w:val="TAC"/>
              <w:rPr>
                <w:rFonts w:cs="Arial"/>
                <w:lang w:eastAsia="en-US"/>
              </w:rPr>
            </w:pPr>
            <w:r w:rsidRPr="00732759">
              <w:rPr>
                <w:rFonts w:cs="Arial"/>
                <w:lang w:eastAsia="en-US"/>
              </w:rPr>
              <w:t xml:space="preserve">13.6 </w:t>
            </w:r>
          </w:p>
        </w:tc>
      </w:tr>
      <w:tr w:rsidR="00F34A91" w:rsidRPr="00732759" w14:paraId="19A06B2F" w14:textId="77777777">
        <w:trPr>
          <w:jc w:val="center"/>
        </w:trPr>
        <w:tc>
          <w:tcPr>
            <w:tcW w:w="1421" w:type="dxa"/>
            <w:vMerge/>
          </w:tcPr>
          <w:p w14:paraId="52A8E631" w14:textId="77777777" w:rsidR="00F34A91" w:rsidRPr="00732759" w:rsidRDefault="00F34A91" w:rsidP="00D45B1C">
            <w:pPr>
              <w:pStyle w:val="TAC"/>
              <w:rPr>
                <w:rFonts w:cs="Arial"/>
                <w:lang w:eastAsia="en-US"/>
              </w:rPr>
            </w:pPr>
          </w:p>
        </w:tc>
        <w:tc>
          <w:tcPr>
            <w:tcW w:w="1484" w:type="dxa"/>
            <w:vMerge w:val="restart"/>
          </w:tcPr>
          <w:p w14:paraId="3493B5E6" w14:textId="77777777" w:rsidR="00F34A91" w:rsidRPr="00732759" w:rsidRDefault="00F34A91" w:rsidP="00D45B1C">
            <w:pPr>
              <w:pStyle w:val="TAC"/>
              <w:rPr>
                <w:rFonts w:cs="Arial"/>
                <w:lang w:eastAsia="en-US"/>
              </w:rPr>
            </w:pPr>
            <w:r w:rsidRPr="00732759">
              <w:rPr>
                <w:rFonts w:cs="Arial"/>
                <w:lang w:eastAsia="en-US"/>
              </w:rPr>
              <w:t>4</w:t>
            </w:r>
          </w:p>
        </w:tc>
        <w:tc>
          <w:tcPr>
            <w:tcW w:w="1381" w:type="dxa"/>
            <w:vMerge w:val="restart"/>
          </w:tcPr>
          <w:p w14:paraId="21B61911" w14:textId="77777777" w:rsidR="00F34A91" w:rsidRPr="00732759" w:rsidRDefault="00F34A91" w:rsidP="00D45B1C">
            <w:pPr>
              <w:pStyle w:val="TAL"/>
              <w:rPr>
                <w:rFonts w:cs="Arial"/>
                <w:lang w:eastAsia="en-US"/>
              </w:rPr>
            </w:pPr>
            <w:r w:rsidRPr="00732759">
              <w:rPr>
                <w:rFonts w:cs="Arial"/>
                <w:lang w:eastAsia="en-US"/>
              </w:rPr>
              <w:t>Normal</w:t>
            </w:r>
          </w:p>
        </w:tc>
        <w:tc>
          <w:tcPr>
            <w:tcW w:w="1406" w:type="dxa"/>
            <w:vMerge w:val="restart"/>
          </w:tcPr>
          <w:p w14:paraId="61EC52DA" w14:textId="77777777" w:rsidR="00F34A91" w:rsidRPr="00732759" w:rsidRDefault="00F34A91" w:rsidP="00D45B1C">
            <w:pPr>
              <w:pStyle w:val="TAL"/>
              <w:rPr>
                <w:rFonts w:cs="Arial"/>
                <w:lang w:eastAsia="en-US"/>
              </w:rPr>
            </w:pPr>
            <w:r w:rsidRPr="00732759">
              <w:rPr>
                <w:rFonts w:cs="Arial"/>
                <w:lang w:eastAsia="en-US"/>
              </w:rPr>
              <w:t>EPA 5Hz Low</w:t>
            </w:r>
          </w:p>
        </w:tc>
        <w:tc>
          <w:tcPr>
            <w:tcW w:w="1240" w:type="dxa"/>
            <w:vMerge w:val="restart"/>
          </w:tcPr>
          <w:p w14:paraId="42335F72" w14:textId="77777777" w:rsidR="00F34A91" w:rsidRPr="00732759" w:rsidRDefault="00F34A91" w:rsidP="00D45B1C">
            <w:pPr>
              <w:pStyle w:val="TAC"/>
              <w:rPr>
                <w:rFonts w:cs="Arial"/>
                <w:lang w:eastAsia="en-US"/>
              </w:rPr>
            </w:pPr>
            <w:r w:rsidRPr="00732759">
              <w:rPr>
                <w:rFonts w:cs="Arial"/>
                <w:lang w:eastAsia="en-US"/>
              </w:rPr>
              <w:t>A3-7</w:t>
            </w:r>
          </w:p>
        </w:tc>
        <w:tc>
          <w:tcPr>
            <w:tcW w:w="1701" w:type="dxa"/>
          </w:tcPr>
          <w:p w14:paraId="47E1619E"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2C6AD5FF" w14:textId="77777777" w:rsidR="00F34A91" w:rsidRPr="00732759" w:rsidRDefault="00F34A91" w:rsidP="00D45B1C">
            <w:pPr>
              <w:pStyle w:val="TAC"/>
              <w:rPr>
                <w:rFonts w:cs="Arial"/>
                <w:lang w:eastAsia="en-US"/>
              </w:rPr>
            </w:pPr>
            <w:r w:rsidRPr="00732759">
              <w:rPr>
                <w:rFonts w:cs="Arial"/>
                <w:lang w:eastAsia="en-US"/>
              </w:rPr>
              <w:t>-6.8</w:t>
            </w:r>
          </w:p>
        </w:tc>
      </w:tr>
      <w:tr w:rsidR="00F34A91" w:rsidRPr="00732759" w14:paraId="269FAB23" w14:textId="77777777">
        <w:trPr>
          <w:jc w:val="center"/>
        </w:trPr>
        <w:tc>
          <w:tcPr>
            <w:tcW w:w="1421" w:type="dxa"/>
            <w:vMerge/>
          </w:tcPr>
          <w:p w14:paraId="3A3CB1DB" w14:textId="77777777" w:rsidR="00F34A91" w:rsidRPr="00732759" w:rsidRDefault="00F34A91" w:rsidP="00D45B1C">
            <w:pPr>
              <w:pStyle w:val="TAC"/>
              <w:rPr>
                <w:rFonts w:cs="Arial"/>
                <w:lang w:eastAsia="en-US"/>
              </w:rPr>
            </w:pPr>
          </w:p>
        </w:tc>
        <w:tc>
          <w:tcPr>
            <w:tcW w:w="1484" w:type="dxa"/>
            <w:vMerge/>
          </w:tcPr>
          <w:p w14:paraId="457FF8D9" w14:textId="77777777" w:rsidR="00F34A91" w:rsidRPr="00732759" w:rsidRDefault="00F34A91" w:rsidP="00D45B1C">
            <w:pPr>
              <w:pStyle w:val="TAC"/>
              <w:rPr>
                <w:rFonts w:cs="Arial"/>
                <w:lang w:eastAsia="en-US"/>
              </w:rPr>
            </w:pPr>
          </w:p>
        </w:tc>
        <w:tc>
          <w:tcPr>
            <w:tcW w:w="1381" w:type="dxa"/>
            <w:vMerge/>
          </w:tcPr>
          <w:p w14:paraId="597A71F3" w14:textId="77777777" w:rsidR="00F34A91" w:rsidRPr="00732759" w:rsidRDefault="00F34A91" w:rsidP="00D45B1C">
            <w:pPr>
              <w:pStyle w:val="TAL"/>
              <w:rPr>
                <w:rFonts w:cs="Arial"/>
                <w:lang w:eastAsia="en-US"/>
              </w:rPr>
            </w:pPr>
          </w:p>
        </w:tc>
        <w:tc>
          <w:tcPr>
            <w:tcW w:w="1406" w:type="dxa"/>
            <w:vMerge/>
          </w:tcPr>
          <w:p w14:paraId="49725E4E" w14:textId="77777777" w:rsidR="00F34A91" w:rsidRPr="00732759" w:rsidRDefault="00F34A91" w:rsidP="00D45B1C">
            <w:pPr>
              <w:pStyle w:val="TAL"/>
              <w:rPr>
                <w:rFonts w:cs="Arial"/>
                <w:lang w:eastAsia="en-US"/>
              </w:rPr>
            </w:pPr>
          </w:p>
        </w:tc>
        <w:tc>
          <w:tcPr>
            <w:tcW w:w="1240" w:type="dxa"/>
            <w:vMerge/>
          </w:tcPr>
          <w:p w14:paraId="4398A6CF" w14:textId="77777777" w:rsidR="00F34A91" w:rsidRPr="00732759" w:rsidRDefault="00F34A91" w:rsidP="00D45B1C">
            <w:pPr>
              <w:pStyle w:val="TAC"/>
              <w:rPr>
                <w:rFonts w:cs="Arial"/>
                <w:lang w:eastAsia="en-US"/>
              </w:rPr>
            </w:pPr>
          </w:p>
        </w:tc>
        <w:tc>
          <w:tcPr>
            <w:tcW w:w="1701" w:type="dxa"/>
          </w:tcPr>
          <w:p w14:paraId="5244302F"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1CF964E0" w14:textId="77777777" w:rsidR="00F34A91" w:rsidRPr="00732759" w:rsidRDefault="00F34A91" w:rsidP="00D45B1C">
            <w:pPr>
              <w:pStyle w:val="TAC"/>
              <w:rPr>
                <w:rFonts w:cs="Arial"/>
                <w:lang w:eastAsia="en-US"/>
              </w:rPr>
            </w:pPr>
            <w:r w:rsidRPr="00732759">
              <w:rPr>
                <w:rFonts w:cs="Arial"/>
                <w:lang w:eastAsia="en-US"/>
              </w:rPr>
              <w:t>-3.5</w:t>
            </w:r>
          </w:p>
        </w:tc>
      </w:tr>
      <w:tr w:rsidR="00F34A91" w:rsidRPr="00732759" w14:paraId="23B6DC33" w14:textId="77777777">
        <w:trPr>
          <w:jc w:val="center"/>
        </w:trPr>
        <w:tc>
          <w:tcPr>
            <w:tcW w:w="1421" w:type="dxa"/>
            <w:vMerge/>
          </w:tcPr>
          <w:p w14:paraId="56751550" w14:textId="77777777" w:rsidR="00F34A91" w:rsidRPr="00732759" w:rsidRDefault="00F34A91" w:rsidP="00D45B1C">
            <w:pPr>
              <w:pStyle w:val="TAC"/>
              <w:rPr>
                <w:rFonts w:cs="Arial"/>
                <w:lang w:eastAsia="en-US"/>
              </w:rPr>
            </w:pPr>
          </w:p>
        </w:tc>
        <w:tc>
          <w:tcPr>
            <w:tcW w:w="1484" w:type="dxa"/>
            <w:vMerge/>
          </w:tcPr>
          <w:p w14:paraId="64BF6F5C" w14:textId="77777777" w:rsidR="00F34A91" w:rsidRPr="00732759" w:rsidRDefault="00F34A91" w:rsidP="00D45B1C">
            <w:pPr>
              <w:pStyle w:val="TAC"/>
              <w:rPr>
                <w:rFonts w:cs="Arial"/>
                <w:lang w:eastAsia="en-US"/>
              </w:rPr>
            </w:pPr>
          </w:p>
        </w:tc>
        <w:tc>
          <w:tcPr>
            <w:tcW w:w="1381" w:type="dxa"/>
            <w:vMerge/>
          </w:tcPr>
          <w:p w14:paraId="1F1FF956" w14:textId="77777777" w:rsidR="00F34A91" w:rsidRPr="00732759" w:rsidRDefault="00F34A91" w:rsidP="00D45B1C">
            <w:pPr>
              <w:pStyle w:val="TAL"/>
              <w:rPr>
                <w:rFonts w:cs="Arial"/>
                <w:lang w:eastAsia="en-US"/>
              </w:rPr>
            </w:pPr>
          </w:p>
        </w:tc>
        <w:tc>
          <w:tcPr>
            <w:tcW w:w="1406" w:type="dxa"/>
            <w:vMerge/>
          </w:tcPr>
          <w:p w14:paraId="28AD14B6" w14:textId="77777777" w:rsidR="00F34A91" w:rsidRPr="00732759" w:rsidRDefault="00F34A91" w:rsidP="00D45B1C">
            <w:pPr>
              <w:pStyle w:val="TAL"/>
              <w:rPr>
                <w:rFonts w:cs="Arial"/>
                <w:lang w:eastAsia="en-US"/>
              </w:rPr>
            </w:pPr>
          </w:p>
        </w:tc>
        <w:tc>
          <w:tcPr>
            <w:tcW w:w="1240" w:type="dxa"/>
          </w:tcPr>
          <w:p w14:paraId="13005400" w14:textId="77777777" w:rsidR="00F34A91" w:rsidRPr="00732759" w:rsidRDefault="00F34A91" w:rsidP="00D45B1C">
            <w:pPr>
              <w:pStyle w:val="TAC"/>
              <w:rPr>
                <w:rFonts w:cs="Arial"/>
                <w:lang w:eastAsia="en-US"/>
              </w:rPr>
            </w:pPr>
            <w:r w:rsidRPr="00732759">
              <w:rPr>
                <w:rFonts w:cs="Arial"/>
                <w:lang w:eastAsia="en-US"/>
              </w:rPr>
              <w:t>A4-8</w:t>
            </w:r>
          </w:p>
        </w:tc>
        <w:tc>
          <w:tcPr>
            <w:tcW w:w="1701" w:type="dxa"/>
          </w:tcPr>
          <w:p w14:paraId="0EA33B3A"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2723CE87" w14:textId="77777777" w:rsidR="00F34A91" w:rsidRPr="00732759" w:rsidRDefault="00F34A91" w:rsidP="00D45B1C">
            <w:pPr>
              <w:pStyle w:val="TAC"/>
              <w:rPr>
                <w:rFonts w:cs="Arial"/>
                <w:lang w:eastAsia="en-US"/>
              </w:rPr>
            </w:pPr>
            <w:r w:rsidRPr="00732759">
              <w:rPr>
                <w:rFonts w:cs="Arial"/>
                <w:lang w:eastAsia="en-US"/>
              </w:rPr>
              <w:t>7.5</w:t>
            </w:r>
          </w:p>
        </w:tc>
      </w:tr>
      <w:tr w:rsidR="00F34A91" w:rsidRPr="00732759" w14:paraId="19B53C2F" w14:textId="77777777">
        <w:trPr>
          <w:jc w:val="center"/>
        </w:trPr>
        <w:tc>
          <w:tcPr>
            <w:tcW w:w="1421" w:type="dxa"/>
            <w:vMerge/>
          </w:tcPr>
          <w:p w14:paraId="392A4B1F" w14:textId="77777777" w:rsidR="00F34A91" w:rsidRPr="00732759" w:rsidRDefault="00F34A91" w:rsidP="00D45B1C">
            <w:pPr>
              <w:pStyle w:val="TAC"/>
              <w:rPr>
                <w:rFonts w:cs="Arial"/>
                <w:lang w:eastAsia="en-US"/>
              </w:rPr>
            </w:pPr>
          </w:p>
        </w:tc>
        <w:tc>
          <w:tcPr>
            <w:tcW w:w="1484" w:type="dxa"/>
            <w:vMerge/>
          </w:tcPr>
          <w:p w14:paraId="2690BFC0" w14:textId="77777777" w:rsidR="00F34A91" w:rsidRPr="00732759" w:rsidRDefault="00F34A91" w:rsidP="00D45B1C">
            <w:pPr>
              <w:pStyle w:val="TAC"/>
              <w:rPr>
                <w:rFonts w:cs="Arial"/>
                <w:lang w:eastAsia="en-US"/>
              </w:rPr>
            </w:pPr>
          </w:p>
        </w:tc>
        <w:tc>
          <w:tcPr>
            <w:tcW w:w="1381" w:type="dxa"/>
            <w:vMerge/>
          </w:tcPr>
          <w:p w14:paraId="1A18FA46" w14:textId="77777777" w:rsidR="00F34A91" w:rsidRPr="00732759" w:rsidRDefault="00F34A91" w:rsidP="00D45B1C">
            <w:pPr>
              <w:pStyle w:val="TAL"/>
              <w:rPr>
                <w:rFonts w:cs="Arial"/>
                <w:lang w:eastAsia="en-US"/>
              </w:rPr>
            </w:pPr>
          </w:p>
        </w:tc>
        <w:tc>
          <w:tcPr>
            <w:tcW w:w="1406" w:type="dxa"/>
            <w:vMerge/>
          </w:tcPr>
          <w:p w14:paraId="4B461AE2" w14:textId="77777777" w:rsidR="00F34A91" w:rsidRPr="00732759" w:rsidRDefault="00F34A91" w:rsidP="00D45B1C">
            <w:pPr>
              <w:pStyle w:val="TAL"/>
              <w:rPr>
                <w:rFonts w:cs="Arial"/>
                <w:lang w:eastAsia="en-US"/>
              </w:rPr>
            </w:pPr>
          </w:p>
        </w:tc>
        <w:tc>
          <w:tcPr>
            <w:tcW w:w="1240" w:type="dxa"/>
          </w:tcPr>
          <w:p w14:paraId="5B822691" w14:textId="77777777" w:rsidR="00F34A91" w:rsidRPr="00732759" w:rsidRDefault="00F34A91" w:rsidP="00D45B1C">
            <w:pPr>
              <w:pStyle w:val="TAC"/>
              <w:rPr>
                <w:rFonts w:cs="Arial"/>
                <w:lang w:eastAsia="en-US"/>
              </w:rPr>
            </w:pPr>
            <w:r w:rsidRPr="00732759">
              <w:rPr>
                <w:rFonts w:cs="Arial"/>
                <w:lang w:eastAsia="en-US"/>
              </w:rPr>
              <w:t>A5-7</w:t>
            </w:r>
          </w:p>
        </w:tc>
        <w:tc>
          <w:tcPr>
            <w:tcW w:w="1701" w:type="dxa"/>
          </w:tcPr>
          <w:p w14:paraId="2B0E7A0B"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656CCB04" w14:textId="77777777" w:rsidR="00F34A91" w:rsidRPr="00732759" w:rsidRDefault="00F34A91" w:rsidP="00D45B1C">
            <w:pPr>
              <w:pStyle w:val="TAC"/>
              <w:rPr>
                <w:rFonts w:cs="Arial"/>
                <w:lang w:eastAsia="en-US"/>
              </w:rPr>
            </w:pPr>
            <w:r w:rsidRPr="00732759">
              <w:rPr>
                <w:rFonts w:cs="Arial"/>
                <w:lang w:eastAsia="en-US"/>
              </w:rPr>
              <w:t>15.9</w:t>
            </w:r>
          </w:p>
        </w:tc>
      </w:tr>
      <w:tr w:rsidR="00F34A91" w:rsidRPr="00732759" w14:paraId="1C682AE8" w14:textId="77777777">
        <w:trPr>
          <w:jc w:val="center"/>
        </w:trPr>
        <w:tc>
          <w:tcPr>
            <w:tcW w:w="1421" w:type="dxa"/>
            <w:vMerge/>
          </w:tcPr>
          <w:p w14:paraId="58D2A7D9" w14:textId="77777777" w:rsidR="00F34A91" w:rsidRPr="00732759" w:rsidRDefault="00F34A91" w:rsidP="00D45B1C">
            <w:pPr>
              <w:pStyle w:val="TAC"/>
              <w:rPr>
                <w:rFonts w:cs="Arial"/>
                <w:lang w:eastAsia="en-US"/>
              </w:rPr>
            </w:pPr>
          </w:p>
        </w:tc>
        <w:tc>
          <w:tcPr>
            <w:tcW w:w="1484" w:type="dxa"/>
            <w:vMerge/>
          </w:tcPr>
          <w:p w14:paraId="247E0255" w14:textId="77777777" w:rsidR="00F34A91" w:rsidRPr="00732759" w:rsidRDefault="00F34A91" w:rsidP="00D45B1C">
            <w:pPr>
              <w:pStyle w:val="TAC"/>
              <w:rPr>
                <w:rFonts w:cs="Arial"/>
                <w:lang w:eastAsia="en-US"/>
              </w:rPr>
            </w:pPr>
          </w:p>
        </w:tc>
        <w:tc>
          <w:tcPr>
            <w:tcW w:w="1381" w:type="dxa"/>
            <w:vMerge/>
          </w:tcPr>
          <w:p w14:paraId="112C29D5" w14:textId="77777777" w:rsidR="00F34A91" w:rsidRPr="00732759" w:rsidRDefault="00F34A91" w:rsidP="00D45B1C">
            <w:pPr>
              <w:pStyle w:val="TAL"/>
              <w:rPr>
                <w:rFonts w:cs="Arial"/>
                <w:lang w:eastAsia="en-US"/>
              </w:rPr>
            </w:pPr>
          </w:p>
        </w:tc>
        <w:tc>
          <w:tcPr>
            <w:tcW w:w="1406" w:type="dxa"/>
            <w:vMerge/>
          </w:tcPr>
          <w:p w14:paraId="664D97A2" w14:textId="77777777" w:rsidR="00F34A91" w:rsidRPr="00732759" w:rsidRDefault="00F34A91" w:rsidP="00D45B1C">
            <w:pPr>
              <w:pStyle w:val="TAL"/>
              <w:rPr>
                <w:rFonts w:cs="Arial"/>
                <w:lang w:eastAsia="en-US"/>
              </w:rPr>
            </w:pPr>
          </w:p>
        </w:tc>
        <w:tc>
          <w:tcPr>
            <w:tcW w:w="1240" w:type="dxa"/>
          </w:tcPr>
          <w:p w14:paraId="49BF1817" w14:textId="77777777" w:rsidR="00F34A91" w:rsidRPr="00732759" w:rsidRDefault="00F34A91" w:rsidP="00D45B1C">
            <w:pPr>
              <w:pStyle w:val="TAC"/>
              <w:rPr>
                <w:rFonts w:cs="Arial"/>
                <w:lang w:eastAsia="en-US"/>
              </w:rPr>
            </w:pPr>
            <w:r w:rsidRPr="00732759">
              <w:rPr>
                <w:rFonts w:cs="Arial" w:hint="eastAsia"/>
                <w:lang w:eastAsia="zh-CN"/>
              </w:rPr>
              <w:t>A17-6</w:t>
            </w:r>
          </w:p>
        </w:tc>
        <w:tc>
          <w:tcPr>
            <w:tcW w:w="1701" w:type="dxa"/>
          </w:tcPr>
          <w:p w14:paraId="430BF5F5"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3CE79C69" w14:textId="77777777" w:rsidR="00F34A91" w:rsidRPr="00732759" w:rsidRDefault="00F34A91" w:rsidP="00E56D06">
            <w:pPr>
              <w:pStyle w:val="TAC"/>
              <w:rPr>
                <w:rFonts w:cs="Arial"/>
                <w:lang w:eastAsia="en-US"/>
              </w:rPr>
            </w:pPr>
            <w:r w:rsidRPr="00732759">
              <w:rPr>
                <w:rFonts w:cs="Arial"/>
                <w:lang w:eastAsia="en-US"/>
              </w:rPr>
              <w:t>19.8</w:t>
            </w:r>
          </w:p>
        </w:tc>
      </w:tr>
      <w:tr w:rsidR="00F34A91" w:rsidRPr="00732759" w14:paraId="68234A0C" w14:textId="77777777">
        <w:trPr>
          <w:jc w:val="center"/>
        </w:trPr>
        <w:tc>
          <w:tcPr>
            <w:tcW w:w="1421" w:type="dxa"/>
            <w:vMerge/>
          </w:tcPr>
          <w:p w14:paraId="6342DA0D" w14:textId="77777777" w:rsidR="00F34A91" w:rsidRPr="00732759" w:rsidRDefault="00F34A91" w:rsidP="00D45B1C">
            <w:pPr>
              <w:pStyle w:val="TAC"/>
              <w:rPr>
                <w:rFonts w:cs="Arial"/>
                <w:lang w:eastAsia="en-US"/>
              </w:rPr>
            </w:pPr>
          </w:p>
        </w:tc>
        <w:tc>
          <w:tcPr>
            <w:tcW w:w="1484" w:type="dxa"/>
            <w:vMerge/>
          </w:tcPr>
          <w:p w14:paraId="16B40169" w14:textId="77777777" w:rsidR="00F34A91" w:rsidRPr="00732759" w:rsidRDefault="00F34A91" w:rsidP="00D45B1C">
            <w:pPr>
              <w:pStyle w:val="TAC"/>
              <w:rPr>
                <w:rFonts w:cs="Arial"/>
                <w:lang w:eastAsia="en-US"/>
              </w:rPr>
            </w:pPr>
          </w:p>
        </w:tc>
        <w:tc>
          <w:tcPr>
            <w:tcW w:w="1381" w:type="dxa"/>
            <w:vMerge/>
          </w:tcPr>
          <w:p w14:paraId="12A6E713" w14:textId="77777777" w:rsidR="00F34A91" w:rsidRPr="00732759" w:rsidRDefault="00F34A91" w:rsidP="00D45B1C">
            <w:pPr>
              <w:pStyle w:val="TAL"/>
              <w:rPr>
                <w:rFonts w:cs="Arial"/>
                <w:lang w:eastAsia="en-US"/>
              </w:rPr>
            </w:pPr>
          </w:p>
        </w:tc>
        <w:tc>
          <w:tcPr>
            <w:tcW w:w="1406" w:type="dxa"/>
            <w:vMerge/>
          </w:tcPr>
          <w:p w14:paraId="27FB73C9" w14:textId="77777777" w:rsidR="00F34A91" w:rsidRPr="00732759" w:rsidRDefault="00F34A91" w:rsidP="00D45B1C">
            <w:pPr>
              <w:pStyle w:val="TAL"/>
              <w:rPr>
                <w:rFonts w:cs="Arial"/>
                <w:lang w:eastAsia="en-US"/>
              </w:rPr>
            </w:pPr>
          </w:p>
        </w:tc>
        <w:tc>
          <w:tcPr>
            <w:tcW w:w="1240" w:type="dxa"/>
          </w:tcPr>
          <w:p w14:paraId="74959C1D" w14:textId="77777777" w:rsidR="00F34A91" w:rsidRPr="00732759" w:rsidRDefault="00F34A91" w:rsidP="00D45B1C">
            <w:pPr>
              <w:pStyle w:val="TAC"/>
              <w:rPr>
                <w:rFonts w:cs="Arial"/>
                <w:lang w:eastAsia="zh-CN"/>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6</w:t>
            </w:r>
          </w:p>
        </w:tc>
        <w:tc>
          <w:tcPr>
            <w:tcW w:w="1701" w:type="dxa"/>
          </w:tcPr>
          <w:p w14:paraId="2A930A49" w14:textId="77777777" w:rsidR="00F34A91" w:rsidRPr="00732759" w:rsidRDefault="00F34A91" w:rsidP="00D45B1C">
            <w:pPr>
              <w:pStyle w:val="TAC"/>
              <w:rPr>
                <w:rFonts w:cs="Arial"/>
                <w:lang w:eastAsia="en-US"/>
              </w:rPr>
            </w:pPr>
            <w:r w:rsidRPr="00732759">
              <w:rPr>
                <w:rFonts w:cs="Arial"/>
              </w:rPr>
              <w:t>70%</w:t>
            </w:r>
          </w:p>
        </w:tc>
        <w:tc>
          <w:tcPr>
            <w:tcW w:w="1221" w:type="dxa"/>
          </w:tcPr>
          <w:p w14:paraId="65FE4ED6" w14:textId="77777777" w:rsidR="00F34A91" w:rsidRPr="00732759" w:rsidDel="00E56D06" w:rsidRDefault="00F34A91" w:rsidP="008D6E42">
            <w:pPr>
              <w:pStyle w:val="TAC"/>
              <w:rPr>
                <w:rFonts w:cs="Arial"/>
                <w:lang w:eastAsia="en-US"/>
              </w:rPr>
            </w:pPr>
            <w:r w:rsidRPr="00732759">
              <w:rPr>
                <w:rFonts w:cs="Arial" w:hint="eastAsia"/>
                <w:lang w:eastAsia="zh-CN"/>
              </w:rPr>
              <w:t>5.7</w:t>
            </w:r>
          </w:p>
        </w:tc>
      </w:tr>
      <w:tr w:rsidR="00F34A91" w:rsidRPr="00732759" w14:paraId="445B2A49" w14:textId="77777777">
        <w:trPr>
          <w:jc w:val="center"/>
        </w:trPr>
        <w:tc>
          <w:tcPr>
            <w:tcW w:w="1421" w:type="dxa"/>
            <w:vMerge/>
          </w:tcPr>
          <w:p w14:paraId="2CDC9430" w14:textId="77777777" w:rsidR="00F34A91" w:rsidRPr="00732759" w:rsidRDefault="00F34A91" w:rsidP="00D45B1C">
            <w:pPr>
              <w:pStyle w:val="TAC"/>
              <w:rPr>
                <w:rFonts w:cs="Arial"/>
                <w:lang w:eastAsia="en-US"/>
              </w:rPr>
            </w:pPr>
          </w:p>
        </w:tc>
        <w:tc>
          <w:tcPr>
            <w:tcW w:w="1484" w:type="dxa"/>
            <w:vMerge/>
          </w:tcPr>
          <w:p w14:paraId="252DC982" w14:textId="77777777" w:rsidR="00F34A91" w:rsidRPr="00732759" w:rsidRDefault="00F34A91" w:rsidP="00D45B1C">
            <w:pPr>
              <w:pStyle w:val="TAC"/>
              <w:rPr>
                <w:rFonts w:cs="Arial"/>
                <w:lang w:eastAsia="en-US"/>
              </w:rPr>
            </w:pPr>
          </w:p>
        </w:tc>
        <w:tc>
          <w:tcPr>
            <w:tcW w:w="1381" w:type="dxa"/>
            <w:vMerge/>
          </w:tcPr>
          <w:p w14:paraId="6898526C" w14:textId="77777777" w:rsidR="00F34A91" w:rsidRPr="00732759" w:rsidRDefault="00F34A91" w:rsidP="00D45B1C">
            <w:pPr>
              <w:pStyle w:val="TAL"/>
              <w:rPr>
                <w:rFonts w:cs="Arial"/>
                <w:lang w:eastAsia="en-US"/>
              </w:rPr>
            </w:pPr>
          </w:p>
        </w:tc>
        <w:tc>
          <w:tcPr>
            <w:tcW w:w="1406" w:type="dxa"/>
            <w:vMerge/>
          </w:tcPr>
          <w:p w14:paraId="369EDD0A" w14:textId="77777777" w:rsidR="00F34A91" w:rsidRPr="00732759" w:rsidRDefault="00F34A91" w:rsidP="00D45B1C">
            <w:pPr>
              <w:pStyle w:val="TAL"/>
              <w:rPr>
                <w:rFonts w:cs="Arial"/>
                <w:lang w:eastAsia="en-US"/>
              </w:rPr>
            </w:pPr>
          </w:p>
        </w:tc>
        <w:tc>
          <w:tcPr>
            <w:tcW w:w="1240" w:type="dxa"/>
          </w:tcPr>
          <w:p w14:paraId="0792A061" w14:textId="77777777" w:rsidR="00F34A91" w:rsidRPr="00732759" w:rsidRDefault="00F34A91" w:rsidP="00D45B1C">
            <w:pPr>
              <w:pStyle w:val="TAC"/>
              <w:rPr>
                <w:rFonts w:cs="Arial"/>
                <w:lang w:eastAsia="zh-CN"/>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6</w:t>
            </w:r>
          </w:p>
        </w:tc>
        <w:tc>
          <w:tcPr>
            <w:tcW w:w="1701" w:type="dxa"/>
          </w:tcPr>
          <w:p w14:paraId="1F1F5141" w14:textId="77777777" w:rsidR="00F34A91" w:rsidRPr="00732759" w:rsidRDefault="00F34A91" w:rsidP="00D45B1C">
            <w:pPr>
              <w:pStyle w:val="TAC"/>
              <w:rPr>
                <w:rFonts w:cs="Arial"/>
                <w:lang w:eastAsia="en-US"/>
              </w:rPr>
            </w:pPr>
            <w:r w:rsidRPr="00732759">
              <w:rPr>
                <w:rFonts w:cs="Arial"/>
              </w:rPr>
              <w:t>70%</w:t>
            </w:r>
          </w:p>
        </w:tc>
        <w:tc>
          <w:tcPr>
            <w:tcW w:w="1221" w:type="dxa"/>
          </w:tcPr>
          <w:p w14:paraId="0F7CDDF1" w14:textId="77777777" w:rsidR="00F34A91" w:rsidRPr="00732759" w:rsidDel="00E56D06" w:rsidRDefault="00F34A91" w:rsidP="008D6E42">
            <w:pPr>
              <w:pStyle w:val="TAC"/>
              <w:rPr>
                <w:rFonts w:cs="Arial"/>
                <w:lang w:eastAsia="en-US"/>
              </w:rPr>
            </w:pPr>
            <w:r w:rsidRPr="00732759">
              <w:rPr>
                <w:rFonts w:cs="Arial" w:hint="eastAsia"/>
                <w:lang w:eastAsia="zh-CN"/>
              </w:rPr>
              <w:t>16.6</w:t>
            </w:r>
          </w:p>
        </w:tc>
      </w:tr>
      <w:tr w:rsidR="00F34A91" w:rsidRPr="00732759" w14:paraId="6CDEFB2C" w14:textId="77777777">
        <w:trPr>
          <w:jc w:val="center"/>
        </w:trPr>
        <w:tc>
          <w:tcPr>
            <w:tcW w:w="1421" w:type="dxa"/>
            <w:vMerge/>
          </w:tcPr>
          <w:p w14:paraId="78721426" w14:textId="77777777" w:rsidR="00F34A91" w:rsidRPr="00732759" w:rsidRDefault="00F34A91" w:rsidP="00D45B1C">
            <w:pPr>
              <w:pStyle w:val="TAC"/>
              <w:rPr>
                <w:rFonts w:cs="Arial"/>
                <w:lang w:eastAsia="en-US"/>
              </w:rPr>
            </w:pPr>
          </w:p>
        </w:tc>
        <w:tc>
          <w:tcPr>
            <w:tcW w:w="1484" w:type="dxa"/>
            <w:vMerge/>
          </w:tcPr>
          <w:p w14:paraId="4B7BE9A5" w14:textId="77777777" w:rsidR="00F34A91" w:rsidRPr="00732759" w:rsidRDefault="00F34A91" w:rsidP="00D45B1C">
            <w:pPr>
              <w:pStyle w:val="TAC"/>
              <w:rPr>
                <w:rFonts w:cs="Arial"/>
                <w:lang w:eastAsia="en-US"/>
              </w:rPr>
            </w:pPr>
          </w:p>
        </w:tc>
        <w:tc>
          <w:tcPr>
            <w:tcW w:w="1381" w:type="dxa"/>
            <w:vMerge/>
          </w:tcPr>
          <w:p w14:paraId="6BBF31E2" w14:textId="77777777" w:rsidR="00F34A91" w:rsidRPr="00732759" w:rsidRDefault="00F34A91" w:rsidP="00D45B1C">
            <w:pPr>
              <w:pStyle w:val="TAL"/>
              <w:rPr>
                <w:rFonts w:cs="Arial"/>
                <w:lang w:eastAsia="en-US"/>
              </w:rPr>
            </w:pPr>
          </w:p>
        </w:tc>
        <w:tc>
          <w:tcPr>
            <w:tcW w:w="1406" w:type="dxa"/>
            <w:vMerge w:val="restart"/>
          </w:tcPr>
          <w:p w14:paraId="20E9AE3A" w14:textId="77777777" w:rsidR="00F34A91" w:rsidRPr="00732759" w:rsidRDefault="00F34A91" w:rsidP="00D45B1C">
            <w:pPr>
              <w:pStyle w:val="TAL"/>
              <w:rPr>
                <w:rFonts w:cs="Arial"/>
                <w:lang w:eastAsia="en-US"/>
              </w:rPr>
            </w:pPr>
            <w:r w:rsidRPr="00732759">
              <w:rPr>
                <w:rFonts w:cs="Arial"/>
                <w:lang w:eastAsia="en-US"/>
              </w:rPr>
              <w:t>EVA 5Hz Low</w:t>
            </w:r>
          </w:p>
        </w:tc>
        <w:tc>
          <w:tcPr>
            <w:tcW w:w="1240" w:type="dxa"/>
            <w:vMerge w:val="restart"/>
          </w:tcPr>
          <w:p w14:paraId="3FCDBC1D"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52B68498"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3F098FD0" w14:textId="77777777" w:rsidR="00F34A91" w:rsidRPr="00732759" w:rsidRDefault="00F34A91" w:rsidP="00D45B1C">
            <w:pPr>
              <w:pStyle w:val="TAC"/>
              <w:rPr>
                <w:rFonts w:cs="Arial"/>
                <w:lang w:eastAsia="en-US"/>
              </w:rPr>
            </w:pPr>
            <w:r w:rsidRPr="00732759">
              <w:rPr>
                <w:rFonts w:cs="Arial"/>
                <w:lang w:eastAsia="en-US"/>
              </w:rPr>
              <w:t>-5.1</w:t>
            </w:r>
          </w:p>
        </w:tc>
      </w:tr>
      <w:tr w:rsidR="00F34A91" w:rsidRPr="00732759" w14:paraId="5D2CDBE0" w14:textId="77777777">
        <w:trPr>
          <w:jc w:val="center"/>
        </w:trPr>
        <w:tc>
          <w:tcPr>
            <w:tcW w:w="1421" w:type="dxa"/>
            <w:vMerge/>
          </w:tcPr>
          <w:p w14:paraId="4156B44E" w14:textId="77777777" w:rsidR="00F34A91" w:rsidRPr="00732759" w:rsidRDefault="00F34A91" w:rsidP="00D45B1C">
            <w:pPr>
              <w:pStyle w:val="TAC"/>
              <w:rPr>
                <w:rFonts w:cs="Arial"/>
                <w:lang w:eastAsia="en-US"/>
              </w:rPr>
            </w:pPr>
          </w:p>
        </w:tc>
        <w:tc>
          <w:tcPr>
            <w:tcW w:w="1484" w:type="dxa"/>
            <w:vMerge/>
          </w:tcPr>
          <w:p w14:paraId="364FEEC6" w14:textId="77777777" w:rsidR="00F34A91" w:rsidRPr="00732759" w:rsidRDefault="00F34A91" w:rsidP="00D45B1C">
            <w:pPr>
              <w:pStyle w:val="TAC"/>
              <w:rPr>
                <w:rFonts w:cs="Arial"/>
                <w:lang w:eastAsia="en-US"/>
              </w:rPr>
            </w:pPr>
          </w:p>
        </w:tc>
        <w:tc>
          <w:tcPr>
            <w:tcW w:w="1381" w:type="dxa"/>
            <w:vMerge/>
          </w:tcPr>
          <w:p w14:paraId="338804FC" w14:textId="77777777" w:rsidR="00F34A91" w:rsidRPr="00732759" w:rsidRDefault="00F34A91" w:rsidP="00D45B1C">
            <w:pPr>
              <w:pStyle w:val="TAL"/>
              <w:rPr>
                <w:rFonts w:cs="Arial"/>
                <w:lang w:eastAsia="en-US"/>
              </w:rPr>
            </w:pPr>
          </w:p>
        </w:tc>
        <w:tc>
          <w:tcPr>
            <w:tcW w:w="1406" w:type="dxa"/>
            <w:vMerge/>
          </w:tcPr>
          <w:p w14:paraId="04341656" w14:textId="77777777" w:rsidR="00F34A91" w:rsidRPr="00732759" w:rsidRDefault="00F34A91" w:rsidP="00D45B1C">
            <w:pPr>
              <w:pStyle w:val="TAL"/>
              <w:rPr>
                <w:rFonts w:cs="Arial"/>
                <w:lang w:eastAsia="en-US"/>
              </w:rPr>
            </w:pPr>
          </w:p>
        </w:tc>
        <w:tc>
          <w:tcPr>
            <w:tcW w:w="1240" w:type="dxa"/>
            <w:vMerge/>
          </w:tcPr>
          <w:p w14:paraId="5D498C1A" w14:textId="77777777" w:rsidR="00F34A91" w:rsidRPr="00732759" w:rsidRDefault="00F34A91" w:rsidP="00D45B1C">
            <w:pPr>
              <w:pStyle w:val="TAC"/>
              <w:rPr>
                <w:rFonts w:cs="Arial"/>
                <w:lang w:eastAsia="en-US"/>
              </w:rPr>
            </w:pPr>
          </w:p>
        </w:tc>
        <w:tc>
          <w:tcPr>
            <w:tcW w:w="1701" w:type="dxa"/>
          </w:tcPr>
          <w:p w14:paraId="69909763"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6B0C97EA" w14:textId="77777777" w:rsidR="00F34A91" w:rsidRPr="00732759" w:rsidRDefault="00F34A91" w:rsidP="00D45B1C">
            <w:pPr>
              <w:pStyle w:val="TAC"/>
              <w:rPr>
                <w:rFonts w:cs="Arial"/>
                <w:lang w:eastAsia="en-US"/>
              </w:rPr>
            </w:pPr>
            <w:r w:rsidRPr="00732759">
              <w:rPr>
                <w:rFonts w:cs="Arial"/>
                <w:lang w:eastAsia="en-US"/>
              </w:rPr>
              <w:t>-1.3</w:t>
            </w:r>
          </w:p>
        </w:tc>
      </w:tr>
      <w:tr w:rsidR="00F34A91" w:rsidRPr="00732759" w14:paraId="2352DF75" w14:textId="77777777">
        <w:trPr>
          <w:jc w:val="center"/>
        </w:trPr>
        <w:tc>
          <w:tcPr>
            <w:tcW w:w="1421" w:type="dxa"/>
            <w:vMerge/>
          </w:tcPr>
          <w:p w14:paraId="1CFC018F" w14:textId="77777777" w:rsidR="00F34A91" w:rsidRPr="00732759" w:rsidRDefault="00F34A91" w:rsidP="00D45B1C">
            <w:pPr>
              <w:pStyle w:val="TAC"/>
              <w:rPr>
                <w:rFonts w:cs="Arial"/>
                <w:lang w:eastAsia="en-US"/>
              </w:rPr>
            </w:pPr>
          </w:p>
        </w:tc>
        <w:tc>
          <w:tcPr>
            <w:tcW w:w="1484" w:type="dxa"/>
            <w:vMerge/>
          </w:tcPr>
          <w:p w14:paraId="0AD494FB" w14:textId="77777777" w:rsidR="00F34A91" w:rsidRPr="00732759" w:rsidRDefault="00F34A91" w:rsidP="00D45B1C">
            <w:pPr>
              <w:pStyle w:val="TAC"/>
              <w:rPr>
                <w:rFonts w:cs="Arial"/>
                <w:lang w:eastAsia="en-US"/>
              </w:rPr>
            </w:pPr>
          </w:p>
        </w:tc>
        <w:tc>
          <w:tcPr>
            <w:tcW w:w="1381" w:type="dxa"/>
            <w:vMerge/>
          </w:tcPr>
          <w:p w14:paraId="18642658" w14:textId="77777777" w:rsidR="00F34A91" w:rsidRPr="00732759" w:rsidRDefault="00F34A91" w:rsidP="00D45B1C">
            <w:pPr>
              <w:pStyle w:val="TAL"/>
              <w:rPr>
                <w:rFonts w:cs="Arial"/>
                <w:lang w:eastAsia="en-US"/>
              </w:rPr>
            </w:pPr>
          </w:p>
        </w:tc>
        <w:tc>
          <w:tcPr>
            <w:tcW w:w="1406" w:type="dxa"/>
            <w:vMerge/>
          </w:tcPr>
          <w:p w14:paraId="551FCA8B" w14:textId="77777777" w:rsidR="00F34A91" w:rsidRPr="00732759" w:rsidRDefault="00F34A91" w:rsidP="00D45B1C">
            <w:pPr>
              <w:pStyle w:val="TAL"/>
              <w:rPr>
                <w:rFonts w:cs="Arial"/>
                <w:lang w:eastAsia="en-US"/>
              </w:rPr>
            </w:pPr>
          </w:p>
        </w:tc>
        <w:tc>
          <w:tcPr>
            <w:tcW w:w="1240" w:type="dxa"/>
            <w:vMerge w:val="restart"/>
          </w:tcPr>
          <w:p w14:paraId="3FAA28C3" w14:textId="77777777" w:rsidR="00F34A91" w:rsidRPr="00732759" w:rsidRDefault="00F34A91" w:rsidP="00D45B1C">
            <w:pPr>
              <w:pStyle w:val="TAC"/>
              <w:rPr>
                <w:rFonts w:cs="Arial"/>
                <w:lang w:eastAsia="en-US"/>
              </w:rPr>
            </w:pPr>
            <w:r w:rsidRPr="00732759">
              <w:rPr>
                <w:rFonts w:cs="Arial"/>
                <w:lang w:eastAsia="en-US"/>
              </w:rPr>
              <w:t>A4-1</w:t>
            </w:r>
          </w:p>
        </w:tc>
        <w:tc>
          <w:tcPr>
            <w:tcW w:w="1701" w:type="dxa"/>
          </w:tcPr>
          <w:p w14:paraId="7DEA9AC0"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2C3FB6C1" w14:textId="77777777" w:rsidR="00F34A91" w:rsidRPr="00732759" w:rsidRDefault="00F34A91" w:rsidP="00D45B1C">
            <w:pPr>
              <w:pStyle w:val="TAC"/>
              <w:rPr>
                <w:rFonts w:cs="Arial"/>
                <w:lang w:eastAsia="en-US"/>
              </w:rPr>
            </w:pPr>
            <w:r w:rsidRPr="00732759">
              <w:rPr>
                <w:rFonts w:cs="Arial"/>
                <w:lang w:eastAsia="en-US"/>
              </w:rPr>
              <w:t>1.2</w:t>
            </w:r>
          </w:p>
        </w:tc>
      </w:tr>
      <w:tr w:rsidR="00F34A91" w:rsidRPr="00732759" w14:paraId="2B902502" w14:textId="77777777">
        <w:trPr>
          <w:jc w:val="center"/>
        </w:trPr>
        <w:tc>
          <w:tcPr>
            <w:tcW w:w="1421" w:type="dxa"/>
            <w:vMerge/>
          </w:tcPr>
          <w:p w14:paraId="3D536113" w14:textId="77777777" w:rsidR="00F34A91" w:rsidRPr="00732759" w:rsidRDefault="00F34A91" w:rsidP="00D45B1C">
            <w:pPr>
              <w:pStyle w:val="TAC"/>
              <w:rPr>
                <w:rFonts w:cs="Arial"/>
                <w:lang w:eastAsia="en-US"/>
              </w:rPr>
            </w:pPr>
          </w:p>
        </w:tc>
        <w:tc>
          <w:tcPr>
            <w:tcW w:w="1484" w:type="dxa"/>
            <w:vMerge/>
          </w:tcPr>
          <w:p w14:paraId="42BFDA03" w14:textId="77777777" w:rsidR="00F34A91" w:rsidRPr="00732759" w:rsidRDefault="00F34A91" w:rsidP="00D45B1C">
            <w:pPr>
              <w:pStyle w:val="TAC"/>
              <w:rPr>
                <w:rFonts w:cs="Arial"/>
                <w:lang w:eastAsia="en-US"/>
              </w:rPr>
            </w:pPr>
          </w:p>
        </w:tc>
        <w:tc>
          <w:tcPr>
            <w:tcW w:w="1381" w:type="dxa"/>
            <w:vMerge/>
          </w:tcPr>
          <w:p w14:paraId="551B8333" w14:textId="77777777" w:rsidR="00F34A91" w:rsidRPr="00732759" w:rsidRDefault="00F34A91" w:rsidP="00D45B1C">
            <w:pPr>
              <w:pStyle w:val="TAL"/>
              <w:rPr>
                <w:rFonts w:cs="Arial"/>
                <w:lang w:eastAsia="en-US"/>
              </w:rPr>
            </w:pPr>
          </w:p>
        </w:tc>
        <w:tc>
          <w:tcPr>
            <w:tcW w:w="1406" w:type="dxa"/>
            <w:vMerge/>
          </w:tcPr>
          <w:p w14:paraId="1B851AC4" w14:textId="77777777" w:rsidR="00F34A91" w:rsidRPr="00732759" w:rsidRDefault="00F34A91" w:rsidP="00D45B1C">
            <w:pPr>
              <w:pStyle w:val="TAL"/>
              <w:rPr>
                <w:rFonts w:cs="Arial"/>
                <w:lang w:eastAsia="en-US"/>
              </w:rPr>
            </w:pPr>
          </w:p>
        </w:tc>
        <w:tc>
          <w:tcPr>
            <w:tcW w:w="1240" w:type="dxa"/>
            <w:vMerge/>
          </w:tcPr>
          <w:p w14:paraId="5C607F82" w14:textId="77777777" w:rsidR="00F34A91" w:rsidRPr="00732759" w:rsidRDefault="00F34A91" w:rsidP="00D45B1C">
            <w:pPr>
              <w:pStyle w:val="TAC"/>
              <w:rPr>
                <w:rFonts w:cs="Arial"/>
                <w:lang w:eastAsia="en-US"/>
              </w:rPr>
            </w:pPr>
          </w:p>
        </w:tc>
        <w:tc>
          <w:tcPr>
            <w:tcW w:w="1701" w:type="dxa"/>
          </w:tcPr>
          <w:p w14:paraId="7D0881CE"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4A68A509" w14:textId="77777777" w:rsidR="00F34A91" w:rsidRPr="00732759" w:rsidRDefault="00F34A91" w:rsidP="00D45B1C">
            <w:pPr>
              <w:pStyle w:val="TAC"/>
              <w:rPr>
                <w:rFonts w:cs="Arial"/>
                <w:lang w:eastAsia="en-US"/>
              </w:rPr>
            </w:pPr>
            <w:r w:rsidRPr="00732759">
              <w:rPr>
                <w:rFonts w:cs="Arial"/>
                <w:lang w:eastAsia="en-US"/>
              </w:rPr>
              <w:t>7.9</w:t>
            </w:r>
          </w:p>
        </w:tc>
      </w:tr>
      <w:tr w:rsidR="00F34A91" w:rsidRPr="00732759" w14:paraId="083FDF9D" w14:textId="77777777">
        <w:trPr>
          <w:jc w:val="center"/>
        </w:trPr>
        <w:tc>
          <w:tcPr>
            <w:tcW w:w="1421" w:type="dxa"/>
            <w:vMerge/>
          </w:tcPr>
          <w:p w14:paraId="53E8964A" w14:textId="77777777" w:rsidR="00F34A91" w:rsidRPr="00732759" w:rsidRDefault="00F34A91" w:rsidP="00D45B1C">
            <w:pPr>
              <w:pStyle w:val="TAC"/>
              <w:rPr>
                <w:rFonts w:cs="Arial"/>
                <w:lang w:eastAsia="en-US"/>
              </w:rPr>
            </w:pPr>
          </w:p>
        </w:tc>
        <w:tc>
          <w:tcPr>
            <w:tcW w:w="1484" w:type="dxa"/>
            <w:vMerge/>
          </w:tcPr>
          <w:p w14:paraId="1CDA898C" w14:textId="77777777" w:rsidR="00F34A91" w:rsidRPr="00732759" w:rsidRDefault="00F34A91" w:rsidP="00D45B1C">
            <w:pPr>
              <w:pStyle w:val="TAC"/>
              <w:rPr>
                <w:rFonts w:cs="Arial"/>
                <w:lang w:eastAsia="en-US"/>
              </w:rPr>
            </w:pPr>
          </w:p>
        </w:tc>
        <w:tc>
          <w:tcPr>
            <w:tcW w:w="1381" w:type="dxa"/>
            <w:vMerge/>
          </w:tcPr>
          <w:p w14:paraId="06DB9296" w14:textId="77777777" w:rsidR="00F34A91" w:rsidRPr="00732759" w:rsidRDefault="00F34A91" w:rsidP="00D45B1C">
            <w:pPr>
              <w:pStyle w:val="TAL"/>
              <w:rPr>
                <w:rFonts w:cs="Arial"/>
                <w:lang w:eastAsia="en-US"/>
              </w:rPr>
            </w:pPr>
          </w:p>
        </w:tc>
        <w:tc>
          <w:tcPr>
            <w:tcW w:w="1406" w:type="dxa"/>
            <w:vMerge/>
          </w:tcPr>
          <w:p w14:paraId="309325FD" w14:textId="77777777" w:rsidR="00F34A91" w:rsidRPr="00732759" w:rsidRDefault="00F34A91" w:rsidP="00D45B1C">
            <w:pPr>
              <w:pStyle w:val="TAL"/>
              <w:rPr>
                <w:rFonts w:cs="Arial"/>
                <w:lang w:eastAsia="en-US"/>
              </w:rPr>
            </w:pPr>
          </w:p>
        </w:tc>
        <w:tc>
          <w:tcPr>
            <w:tcW w:w="1240" w:type="dxa"/>
          </w:tcPr>
          <w:p w14:paraId="182515CE" w14:textId="77777777" w:rsidR="00F34A91" w:rsidRPr="00732759" w:rsidRDefault="00F34A91" w:rsidP="00D45B1C">
            <w:pPr>
              <w:pStyle w:val="TAC"/>
              <w:rPr>
                <w:rFonts w:cs="Arial"/>
                <w:lang w:eastAsia="en-US"/>
              </w:rPr>
            </w:pPr>
            <w:r w:rsidRPr="00732759">
              <w:rPr>
                <w:rFonts w:cs="Arial"/>
                <w:lang w:eastAsia="en-US"/>
              </w:rPr>
              <w:t>A5-1</w:t>
            </w:r>
          </w:p>
        </w:tc>
        <w:tc>
          <w:tcPr>
            <w:tcW w:w="1701" w:type="dxa"/>
          </w:tcPr>
          <w:p w14:paraId="61C250D5"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6A3E2C7" w14:textId="77777777" w:rsidR="00F34A91" w:rsidRPr="00732759" w:rsidRDefault="00F34A91" w:rsidP="00D45B1C">
            <w:pPr>
              <w:pStyle w:val="TAC"/>
              <w:rPr>
                <w:rFonts w:cs="Arial"/>
                <w:lang w:eastAsia="en-US"/>
              </w:rPr>
            </w:pPr>
            <w:r w:rsidRPr="00732759">
              <w:rPr>
                <w:rFonts w:cs="Arial"/>
                <w:lang w:eastAsia="en-US"/>
              </w:rPr>
              <w:t>15.6</w:t>
            </w:r>
          </w:p>
        </w:tc>
      </w:tr>
      <w:tr w:rsidR="00F34A91" w:rsidRPr="00732759" w14:paraId="1395EFFF" w14:textId="77777777">
        <w:trPr>
          <w:jc w:val="center"/>
        </w:trPr>
        <w:tc>
          <w:tcPr>
            <w:tcW w:w="1421" w:type="dxa"/>
            <w:vMerge/>
          </w:tcPr>
          <w:p w14:paraId="15722C21" w14:textId="77777777" w:rsidR="00F34A91" w:rsidRPr="00732759" w:rsidRDefault="00F34A91" w:rsidP="00D45B1C">
            <w:pPr>
              <w:pStyle w:val="TAC"/>
              <w:rPr>
                <w:rFonts w:cs="Arial"/>
                <w:lang w:eastAsia="en-US"/>
              </w:rPr>
            </w:pPr>
          </w:p>
        </w:tc>
        <w:tc>
          <w:tcPr>
            <w:tcW w:w="1484" w:type="dxa"/>
            <w:vMerge/>
          </w:tcPr>
          <w:p w14:paraId="5813BA44" w14:textId="77777777" w:rsidR="00F34A91" w:rsidRPr="00732759" w:rsidRDefault="00F34A91" w:rsidP="00D45B1C">
            <w:pPr>
              <w:pStyle w:val="TAC"/>
              <w:rPr>
                <w:rFonts w:cs="Arial"/>
                <w:lang w:eastAsia="en-US"/>
              </w:rPr>
            </w:pPr>
          </w:p>
        </w:tc>
        <w:tc>
          <w:tcPr>
            <w:tcW w:w="1381" w:type="dxa"/>
            <w:vMerge/>
          </w:tcPr>
          <w:p w14:paraId="07DD9919" w14:textId="77777777" w:rsidR="00F34A91" w:rsidRPr="00732759" w:rsidRDefault="00F34A91" w:rsidP="00D45B1C">
            <w:pPr>
              <w:pStyle w:val="TAL"/>
              <w:rPr>
                <w:rFonts w:cs="Arial"/>
                <w:lang w:eastAsia="en-US"/>
              </w:rPr>
            </w:pPr>
          </w:p>
        </w:tc>
        <w:tc>
          <w:tcPr>
            <w:tcW w:w="1406" w:type="dxa"/>
            <w:vMerge w:val="restart"/>
          </w:tcPr>
          <w:p w14:paraId="5B47181E" w14:textId="77777777" w:rsidR="00F34A91" w:rsidRPr="00732759" w:rsidRDefault="00F34A91" w:rsidP="00D45B1C">
            <w:pPr>
              <w:pStyle w:val="TAL"/>
              <w:rPr>
                <w:rFonts w:cs="Arial"/>
                <w:lang w:eastAsia="en-US"/>
              </w:rPr>
            </w:pPr>
            <w:r w:rsidRPr="00732759">
              <w:rPr>
                <w:rFonts w:cs="Arial"/>
                <w:lang w:eastAsia="en-US"/>
              </w:rPr>
              <w:t>EVA 70Hz Low</w:t>
            </w:r>
          </w:p>
        </w:tc>
        <w:tc>
          <w:tcPr>
            <w:tcW w:w="1240" w:type="dxa"/>
            <w:vMerge w:val="restart"/>
          </w:tcPr>
          <w:p w14:paraId="51750E0A" w14:textId="77777777" w:rsidR="00F34A91" w:rsidRPr="00732759" w:rsidRDefault="00F34A91" w:rsidP="00D45B1C">
            <w:pPr>
              <w:pStyle w:val="TAC"/>
              <w:rPr>
                <w:rFonts w:cs="Arial"/>
                <w:lang w:eastAsia="en-US"/>
              </w:rPr>
            </w:pPr>
            <w:r w:rsidRPr="00732759">
              <w:rPr>
                <w:rFonts w:cs="Arial"/>
                <w:lang w:eastAsia="en-US"/>
              </w:rPr>
              <w:t>A3-7</w:t>
            </w:r>
          </w:p>
        </w:tc>
        <w:tc>
          <w:tcPr>
            <w:tcW w:w="1701" w:type="dxa"/>
          </w:tcPr>
          <w:p w14:paraId="12A878FE"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64365634" w14:textId="77777777" w:rsidR="00F34A91" w:rsidRPr="00732759" w:rsidRDefault="00F34A91" w:rsidP="00D45B1C">
            <w:pPr>
              <w:pStyle w:val="TAC"/>
              <w:rPr>
                <w:rFonts w:cs="Arial"/>
                <w:lang w:eastAsia="en-US"/>
              </w:rPr>
            </w:pPr>
            <w:r w:rsidRPr="00732759">
              <w:rPr>
                <w:rFonts w:cs="Arial"/>
                <w:lang w:eastAsia="en-US"/>
              </w:rPr>
              <w:t>-6.7</w:t>
            </w:r>
          </w:p>
        </w:tc>
      </w:tr>
      <w:tr w:rsidR="00F34A91" w:rsidRPr="00732759" w14:paraId="1E47636E" w14:textId="77777777">
        <w:trPr>
          <w:jc w:val="center"/>
        </w:trPr>
        <w:tc>
          <w:tcPr>
            <w:tcW w:w="1421" w:type="dxa"/>
            <w:vMerge/>
          </w:tcPr>
          <w:p w14:paraId="7A24BAB6" w14:textId="77777777" w:rsidR="00F34A91" w:rsidRPr="00732759" w:rsidRDefault="00F34A91" w:rsidP="00D45B1C">
            <w:pPr>
              <w:pStyle w:val="TAC"/>
              <w:rPr>
                <w:rFonts w:cs="Arial"/>
                <w:lang w:eastAsia="en-US"/>
              </w:rPr>
            </w:pPr>
          </w:p>
        </w:tc>
        <w:tc>
          <w:tcPr>
            <w:tcW w:w="1484" w:type="dxa"/>
            <w:vMerge/>
          </w:tcPr>
          <w:p w14:paraId="6E1BD758" w14:textId="77777777" w:rsidR="00F34A91" w:rsidRPr="00732759" w:rsidRDefault="00F34A91" w:rsidP="00D45B1C">
            <w:pPr>
              <w:pStyle w:val="TAC"/>
              <w:rPr>
                <w:rFonts w:cs="Arial"/>
                <w:lang w:eastAsia="en-US"/>
              </w:rPr>
            </w:pPr>
          </w:p>
        </w:tc>
        <w:tc>
          <w:tcPr>
            <w:tcW w:w="1381" w:type="dxa"/>
            <w:vMerge/>
          </w:tcPr>
          <w:p w14:paraId="3D21354B" w14:textId="77777777" w:rsidR="00F34A91" w:rsidRPr="00732759" w:rsidRDefault="00F34A91" w:rsidP="00D45B1C">
            <w:pPr>
              <w:pStyle w:val="TAL"/>
              <w:rPr>
                <w:rFonts w:cs="Arial"/>
                <w:lang w:eastAsia="en-US"/>
              </w:rPr>
            </w:pPr>
          </w:p>
        </w:tc>
        <w:tc>
          <w:tcPr>
            <w:tcW w:w="1406" w:type="dxa"/>
            <w:vMerge/>
          </w:tcPr>
          <w:p w14:paraId="3E064E7F" w14:textId="77777777" w:rsidR="00F34A91" w:rsidRPr="00732759" w:rsidRDefault="00F34A91" w:rsidP="00D45B1C">
            <w:pPr>
              <w:pStyle w:val="TAL"/>
              <w:rPr>
                <w:rFonts w:cs="Arial"/>
                <w:lang w:eastAsia="en-US"/>
              </w:rPr>
            </w:pPr>
          </w:p>
        </w:tc>
        <w:tc>
          <w:tcPr>
            <w:tcW w:w="1240" w:type="dxa"/>
            <w:vMerge/>
          </w:tcPr>
          <w:p w14:paraId="12FE2639" w14:textId="77777777" w:rsidR="00F34A91" w:rsidRPr="00732759" w:rsidRDefault="00F34A91" w:rsidP="00D45B1C">
            <w:pPr>
              <w:pStyle w:val="TAC"/>
              <w:rPr>
                <w:rFonts w:cs="Arial"/>
                <w:lang w:eastAsia="en-US"/>
              </w:rPr>
            </w:pPr>
          </w:p>
        </w:tc>
        <w:tc>
          <w:tcPr>
            <w:tcW w:w="1701" w:type="dxa"/>
          </w:tcPr>
          <w:p w14:paraId="3B0D0225"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D180A13" w14:textId="77777777" w:rsidR="00F34A91" w:rsidRPr="00732759" w:rsidRDefault="00F34A91" w:rsidP="00D45B1C">
            <w:pPr>
              <w:pStyle w:val="TAC"/>
              <w:rPr>
                <w:rFonts w:cs="Arial"/>
                <w:lang w:eastAsia="en-US"/>
              </w:rPr>
            </w:pPr>
            <w:r w:rsidRPr="00732759">
              <w:rPr>
                <w:rFonts w:cs="Arial"/>
                <w:lang w:eastAsia="en-US"/>
              </w:rPr>
              <w:t>-2.9</w:t>
            </w:r>
          </w:p>
        </w:tc>
      </w:tr>
      <w:tr w:rsidR="00F34A91" w:rsidRPr="00732759" w14:paraId="12A4FD38" w14:textId="77777777">
        <w:trPr>
          <w:jc w:val="center"/>
        </w:trPr>
        <w:tc>
          <w:tcPr>
            <w:tcW w:w="1421" w:type="dxa"/>
            <w:vMerge/>
          </w:tcPr>
          <w:p w14:paraId="33BE356C" w14:textId="77777777" w:rsidR="00F34A91" w:rsidRPr="00732759" w:rsidRDefault="00F34A91" w:rsidP="00D45B1C">
            <w:pPr>
              <w:pStyle w:val="TAC"/>
              <w:rPr>
                <w:rFonts w:cs="Arial"/>
                <w:lang w:eastAsia="en-US"/>
              </w:rPr>
            </w:pPr>
          </w:p>
        </w:tc>
        <w:tc>
          <w:tcPr>
            <w:tcW w:w="1484" w:type="dxa"/>
            <w:vMerge/>
          </w:tcPr>
          <w:p w14:paraId="23144E7F" w14:textId="77777777" w:rsidR="00F34A91" w:rsidRPr="00732759" w:rsidRDefault="00F34A91" w:rsidP="00D45B1C">
            <w:pPr>
              <w:pStyle w:val="TAC"/>
              <w:rPr>
                <w:rFonts w:cs="Arial"/>
                <w:lang w:eastAsia="en-US"/>
              </w:rPr>
            </w:pPr>
          </w:p>
        </w:tc>
        <w:tc>
          <w:tcPr>
            <w:tcW w:w="1381" w:type="dxa"/>
            <w:vMerge/>
          </w:tcPr>
          <w:p w14:paraId="5D1424F1" w14:textId="77777777" w:rsidR="00F34A91" w:rsidRPr="00732759" w:rsidRDefault="00F34A91" w:rsidP="00D45B1C">
            <w:pPr>
              <w:pStyle w:val="TAL"/>
              <w:rPr>
                <w:rFonts w:cs="Arial"/>
                <w:lang w:eastAsia="en-US"/>
              </w:rPr>
            </w:pPr>
          </w:p>
        </w:tc>
        <w:tc>
          <w:tcPr>
            <w:tcW w:w="1406" w:type="dxa"/>
            <w:vMerge/>
          </w:tcPr>
          <w:p w14:paraId="68DA2457" w14:textId="77777777" w:rsidR="00F34A91" w:rsidRPr="00732759" w:rsidRDefault="00F34A91" w:rsidP="00D45B1C">
            <w:pPr>
              <w:pStyle w:val="TAL"/>
              <w:rPr>
                <w:rFonts w:cs="Arial"/>
                <w:lang w:eastAsia="en-US"/>
              </w:rPr>
            </w:pPr>
          </w:p>
        </w:tc>
        <w:tc>
          <w:tcPr>
            <w:tcW w:w="1240" w:type="dxa"/>
            <w:vMerge w:val="restart"/>
          </w:tcPr>
          <w:p w14:paraId="13B101F0" w14:textId="77777777" w:rsidR="00F34A91" w:rsidRPr="00732759" w:rsidRDefault="00F34A91" w:rsidP="00D45B1C">
            <w:pPr>
              <w:pStyle w:val="TAC"/>
              <w:rPr>
                <w:rFonts w:cs="Arial"/>
                <w:lang w:eastAsia="en-US"/>
              </w:rPr>
            </w:pPr>
            <w:r w:rsidRPr="00732759">
              <w:rPr>
                <w:rFonts w:cs="Arial"/>
                <w:lang w:eastAsia="en-US"/>
              </w:rPr>
              <w:t>A4-8</w:t>
            </w:r>
          </w:p>
        </w:tc>
        <w:tc>
          <w:tcPr>
            <w:tcW w:w="1701" w:type="dxa"/>
          </w:tcPr>
          <w:p w14:paraId="08A40FFC"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1905E814" w14:textId="77777777" w:rsidR="00F34A91" w:rsidRPr="00732759" w:rsidRDefault="00F34A91" w:rsidP="00D45B1C">
            <w:pPr>
              <w:pStyle w:val="TAC"/>
              <w:rPr>
                <w:rFonts w:cs="Arial"/>
                <w:lang w:eastAsia="en-US"/>
              </w:rPr>
            </w:pPr>
            <w:r w:rsidRPr="00732759">
              <w:rPr>
                <w:rFonts w:cs="Arial"/>
                <w:lang w:eastAsia="en-US"/>
              </w:rPr>
              <w:t>0.7</w:t>
            </w:r>
          </w:p>
        </w:tc>
      </w:tr>
      <w:tr w:rsidR="00F34A91" w:rsidRPr="00732759" w14:paraId="2D64653F" w14:textId="77777777">
        <w:trPr>
          <w:jc w:val="center"/>
        </w:trPr>
        <w:tc>
          <w:tcPr>
            <w:tcW w:w="1421" w:type="dxa"/>
            <w:vMerge/>
          </w:tcPr>
          <w:p w14:paraId="5E92F86D" w14:textId="77777777" w:rsidR="00F34A91" w:rsidRPr="00732759" w:rsidRDefault="00F34A91" w:rsidP="00D45B1C">
            <w:pPr>
              <w:pStyle w:val="TAC"/>
              <w:rPr>
                <w:rFonts w:cs="Arial"/>
                <w:lang w:eastAsia="en-US"/>
              </w:rPr>
            </w:pPr>
          </w:p>
        </w:tc>
        <w:tc>
          <w:tcPr>
            <w:tcW w:w="1484" w:type="dxa"/>
            <w:vMerge/>
          </w:tcPr>
          <w:p w14:paraId="47515872" w14:textId="77777777" w:rsidR="00F34A91" w:rsidRPr="00732759" w:rsidRDefault="00F34A91" w:rsidP="00D45B1C">
            <w:pPr>
              <w:pStyle w:val="TAC"/>
              <w:rPr>
                <w:rFonts w:cs="Arial"/>
                <w:lang w:eastAsia="en-US"/>
              </w:rPr>
            </w:pPr>
          </w:p>
        </w:tc>
        <w:tc>
          <w:tcPr>
            <w:tcW w:w="1381" w:type="dxa"/>
            <w:vMerge/>
          </w:tcPr>
          <w:p w14:paraId="16BAE801" w14:textId="77777777" w:rsidR="00F34A91" w:rsidRPr="00732759" w:rsidRDefault="00F34A91" w:rsidP="00D45B1C">
            <w:pPr>
              <w:pStyle w:val="TAL"/>
              <w:rPr>
                <w:rFonts w:cs="Arial"/>
                <w:lang w:eastAsia="en-US"/>
              </w:rPr>
            </w:pPr>
          </w:p>
        </w:tc>
        <w:tc>
          <w:tcPr>
            <w:tcW w:w="1406" w:type="dxa"/>
            <w:vMerge/>
          </w:tcPr>
          <w:p w14:paraId="1B6338FF" w14:textId="77777777" w:rsidR="00F34A91" w:rsidRPr="00732759" w:rsidRDefault="00F34A91" w:rsidP="00D45B1C">
            <w:pPr>
              <w:pStyle w:val="TAL"/>
              <w:rPr>
                <w:rFonts w:cs="Arial"/>
                <w:lang w:eastAsia="en-US"/>
              </w:rPr>
            </w:pPr>
          </w:p>
        </w:tc>
        <w:tc>
          <w:tcPr>
            <w:tcW w:w="1240" w:type="dxa"/>
            <w:vMerge/>
          </w:tcPr>
          <w:p w14:paraId="488E3ED1" w14:textId="77777777" w:rsidR="00F34A91" w:rsidRPr="00732759" w:rsidRDefault="00F34A91" w:rsidP="00D45B1C">
            <w:pPr>
              <w:pStyle w:val="TAC"/>
              <w:rPr>
                <w:rFonts w:cs="Arial"/>
                <w:lang w:eastAsia="en-US"/>
              </w:rPr>
            </w:pPr>
          </w:p>
        </w:tc>
        <w:tc>
          <w:tcPr>
            <w:tcW w:w="1701" w:type="dxa"/>
          </w:tcPr>
          <w:p w14:paraId="140CA9E6"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44DEAB74" w14:textId="77777777" w:rsidR="00F34A91" w:rsidRPr="00732759" w:rsidRDefault="00F34A91" w:rsidP="00D45B1C">
            <w:pPr>
              <w:pStyle w:val="TAC"/>
              <w:rPr>
                <w:rFonts w:cs="Arial"/>
                <w:lang w:eastAsia="en-US"/>
              </w:rPr>
            </w:pPr>
            <w:r w:rsidRPr="00732759">
              <w:rPr>
                <w:rFonts w:cs="Arial"/>
                <w:lang w:eastAsia="en-US"/>
              </w:rPr>
              <w:t>8.6</w:t>
            </w:r>
          </w:p>
        </w:tc>
      </w:tr>
      <w:tr w:rsidR="00F34A91" w:rsidRPr="00732759" w14:paraId="496A109C" w14:textId="77777777">
        <w:trPr>
          <w:jc w:val="center"/>
        </w:trPr>
        <w:tc>
          <w:tcPr>
            <w:tcW w:w="1421" w:type="dxa"/>
            <w:vMerge/>
          </w:tcPr>
          <w:p w14:paraId="7F8CEF22" w14:textId="77777777" w:rsidR="00F34A91" w:rsidRPr="00732759" w:rsidRDefault="00F34A91" w:rsidP="00D45B1C">
            <w:pPr>
              <w:pStyle w:val="TAC"/>
              <w:rPr>
                <w:rFonts w:cs="Arial"/>
                <w:lang w:eastAsia="en-US"/>
              </w:rPr>
            </w:pPr>
          </w:p>
        </w:tc>
        <w:tc>
          <w:tcPr>
            <w:tcW w:w="1484" w:type="dxa"/>
            <w:vMerge/>
          </w:tcPr>
          <w:p w14:paraId="5CBEF5F8" w14:textId="77777777" w:rsidR="00F34A91" w:rsidRPr="00732759" w:rsidRDefault="00F34A91" w:rsidP="00D45B1C">
            <w:pPr>
              <w:pStyle w:val="TAC"/>
              <w:rPr>
                <w:rFonts w:cs="Arial"/>
                <w:lang w:eastAsia="en-US"/>
              </w:rPr>
            </w:pPr>
          </w:p>
        </w:tc>
        <w:tc>
          <w:tcPr>
            <w:tcW w:w="1381" w:type="dxa"/>
            <w:vMerge/>
          </w:tcPr>
          <w:p w14:paraId="24EF066F" w14:textId="77777777" w:rsidR="00F34A91" w:rsidRPr="00732759" w:rsidRDefault="00F34A91" w:rsidP="00D45B1C">
            <w:pPr>
              <w:pStyle w:val="TAL"/>
              <w:rPr>
                <w:rFonts w:cs="Arial"/>
                <w:lang w:eastAsia="en-US"/>
              </w:rPr>
            </w:pPr>
          </w:p>
        </w:tc>
        <w:tc>
          <w:tcPr>
            <w:tcW w:w="1406" w:type="dxa"/>
            <w:vMerge w:val="restart"/>
          </w:tcPr>
          <w:p w14:paraId="00D693EA" w14:textId="77777777" w:rsidR="00F34A91" w:rsidRPr="00732759" w:rsidRDefault="00F34A91"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42F52557"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51A65053"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74645DA9" w14:textId="77777777" w:rsidR="00F34A91" w:rsidRPr="00732759" w:rsidRDefault="00F34A91" w:rsidP="00D45B1C">
            <w:pPr>
              <w:pStyle w:val="TAC"/>
              <w:rPr>
                <w:rFonts w:cs="Arial"/>
                <w:lang w:eastAsia="en-US"/>
              </w:rPr>
            </w:pPr>
            <w:r w:rsidRPr="00732759">
              <w:rPr>
                <w:rFonts w:cs="Arial"/>
                <w:lang w:eastAsia="en-US"/>
              </w:rPr>
              <w:t xml:space="preserve">-4.4 </w:t>
            </w:r>
          </w:p>
        </w:tc>
      </w:tr>
      <w:tr w:rsidR="00F34A91" w:rsidRPr="00732759" w14:paraId="2B18E5EB" w14:textId="77777777">
        <w:trPr>
          <w:jc w:val="center"/>
        </w:trPr>
        <w:tc>
          <w:tcPr>
            <w:tcW w:w="1421" w:type="dxa"/>
            <w:vMerge/>
          </w:tcPr>
          <w:p w14:paraId="050C0006" w14:textId="77777777" w:rsidR="00F34A91" w:rsidRPr="00732759" w:rsidRDefault="00F34A91" w:rsidP="00D45B1C">
            <w:pPr>
              <w:pStyle w:val="TAC"/>
              <w:rPr>
                <w:rFonts w:cs="Arial"/>
                <w:lang w:eastAsia="en-US"/>
              </w:rPr>
            </w:pPr>
          </w:p>
        </w:tc>
        <w:tc>
          <w:tcPr>
            <w:tcW w:w="1484" w:type="dxa"/>
            <w:vMerge/>
          </w:tcPr>
          <w:p w14:paraId="3869A75E" w14:textId="77777777" w:rsidR="00F34A91" w:rsidRPr="00732759" w:rsidRDefault="00F34A91" w:rsidP="00D45B1C">
            <w:pPr>
              <w:pStyle w:val="TAC"/>
              <w:rPr>
                <w:rFonts w:cs="Arial"/>
                <w:lang w:eastAsia="en-US"/>
              </w:rPr>
            </w:pPr>
          </w:p>
        </w:tc>
        <w:tc>
          <w:tcPr>
            <w:tcW w:w="1381" w:type="dxa"/>
            <w:vMerge/>
          </w:tcPr>
          <w:p w14:paraId="48469C09" w14:textId="77777777" w:rsidR="00F34A91" w:rsidRPr="00732759" w:rsidRDefault="00F34A91" w:rsidP="00D45B1C">
            <w:pPr>
              <w:pStyle w:val="TAL"/>
              <w:rPr>
                <w:rFonts w:cs="Arial"/>
                <w:lang w:eastAsia="en-US"/>
              </w:rPr>
            </w:pPr>
          </w:p>
        </w:tc>
        <w:tc>
          <w:tcPr>
            <w:tcW w:w="1406" w:type="dxa"/>
            <w:vMerge/>
          </w:tcPr>
          <w:p w14:paraId="57DCEBC5" w14:textId="77777777" w:rsidR="00F34A91" w:rsidRPr="00732759" w:rsidRDefault="00F34A91" w:rsidP="00D45B1C">
            <w:pPr>
              <w:pStyle w:val="TAL"/>
              <w:rPr>
                <w:rFonts w:cs="Arial"/>
                <w:lang w:eastAsia="en-US"/>
              </w:rPr>
            </w:pPr>
          </w:p>
        </w:tc>
        <w:tc>
          <w:tcPr>
            <w:tcW w:w="1240" w:type="dxa"/>
            <w:vMerge/>
          </w:tcPr>
          <w:p w14:paraId="514DD0FD" w14:textId="77777777" w:rsidR="00F34A91" w:rsidRPr="00732759" w:rsidRDefault="00F34A91" w:rsidP="00D45B1C">
            <w:pPr>
              <w:pStyle w:val="TAC"/>
              <w:rPr>
                <w:rFonts w:cs="Arial"/>
                <w:lang w:eastAsia="en-US"/>
              </w:rPr>
            </w:pPr>
          </w:p>
        </w:tc>
        <w:tc>
          <w:tcPr>
            <w:tcW w:w="1701" w:type="dxa"/>
          </w:tcPr>
          <w:p w14:paraId="31574D62"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D406969" w14:textId="77777777" w:rsidR="00F34A91" w:rsidRPr="00732759" w:rsidRDefault="00F34A91" w:rsidP="00D45B1C">
            <w:pPr>
              <w:pStyle w:val="TAC"/>
              <w:rPr>
                <w:rFonts w:cs="Arial"/>
                <w:lang w:eastAsia="en-US"/>
              </w:rPr>
            </w:pPr>
            <w:r w:rsidRPr="00732759">
              <w:rPr>
                <w:rFonts w:cs="Arial"/>
                <w:lang w:eastAsia="en-US"/>
              </w:rPr>
              <w:t xml:space="preserve">-0.9 </w:t>
            </w:r>
          </w:p>
        </w:tc>
      </w:tr>
      <w:tr w:rsidR="00F34A91" w:rsidRPr="00732759" w14:paraId="04B3DCF5" w14:textId="77777777">
        <w:trPr>
          <w:jc w:val="center"/>
        </w:trPr>
        <w:tc>
          <w:tcPr>
            <w:tcW w:w="1421" w:type="dxa"/>
            <w:vMerge/>
          </w:tcPr>
          <w:p w14:paraId="75393D1D" w14:textId="77777777" w:rsidR="00F34A91" w:rsidRPr="00732759" w:rsidRDefault="00F34A91" w:rsidP="00D45B1C">
            <w:pPr>
              <w:pStyle w:val="TAC"/>
              <w:rPr>
                <w:rFonts w:cs="Arial"/>
                <w:lang w:eastAsia="en-US"/>
              </w:rPr>
            </w:pPr>
          </w:p>
        </w:tc>
        <w:tc>
          <w:tcPr>
            <w:tcW w:w="1484" w:type="dxa"/>
            <w:vMerge/>
          </w:tcPr>
          <w:p w14:paraId="2FEA6C16" w14:textId="77777777" w:rsidR="00F34A91" w:rsidRPr="00732759" w:rsidRDefault="00F34A91" w:rsidP="00D45B1C">
            <w:pPr>
              <w:pStyle w:val="TAC"/>
              <w:rPr>
                <w:rFonts w:cs="Arial"/>
                <w:lang w:eastAsia="en-US"/>
              </w:rPr>
            </w:pPr>
          </w:p>
        </w:tc>
        <w:tc>
          <w:tcPr>
            <w:tcW w:w="1381" w:type="dxa"/>
            <w:vMerge/>
          </w:tcPr>
          <w:p w14:paraId="4F4146DB" w14:textId="77777777" w:rsidR="00F34A91" w:rsidRPr="00732759" w:rsidRDefault="00F34A91" w:rsidP="00D45B1C">
            <w:pPr>
              <w:pStyle w:val="TAL"/>
              <w:rPr>
                <w:rFonts w:cs="Arial"/>
                <w:lang w:eastAsia="en-US"/>
              </w:rPr>
            </w:pPr>
          </w:p>
        </w:tc>
        <w:tc>
          <w:tcPr>
            <w:tcW w:w="1406" w:type="dxa"/>
            <w:vMerge w:val="restart"/>
          </w:tcPr>
          <w:p w14:paraId="1648289C" w14:textId="77777777" w:rsidR="00F34A91" w:rsidRPr="00732759" w:rsidRDefault="00F34A91"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14:paraId="694AB579"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7220C3C3"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6E0303C0" w14:textId="77777777" w:rsidR="00F34A91" w:rsidRPr="00732759" w:rsidRDefault="00F34A91" w:rsidP="00D45B1C">
            <w:pPr>
              <w:pStyle w:val="TAC"/>
              <w:rPr>
                <w:rFonts w:cs="Arial"/>
                <w:lang w:eastAsia="en-US"/>
              </w:rPr>
            </w:pPr>
            <w:r w:rsidRPr="00732759">
              <w:rPr>
                <w:rFonts w:cs="Arial"/>
                <w:lang w:eastAsia="en-US"/>
              </w:rPr>
              <w:t xml:space="preserve">-4.6 </w:t>
            </w:r>
          </w:p>
        </w:tc>
      </w:tr>
      <w:tr w:rsidR="00F34A91" w:rsidRPr="00732759" w14:paraId="43AE9D07" w14:textId="77777777">
        <w:trPr>
          <w:jc w:val="center"/>
        </w:trPr>
        <w:tc>
          <w:tcPr>
            <w:tcW w:w="1421" w:type="dxa"/>
            <w:vMerge/>
          </w:tcPr>
          <w:p w14:paraId="03304E64" w14:textId="77777777" w:rsidR="00F34A91" w:rsidRPr="00732759" w:rsidRDefault="00F34A91" w:rsidP="00D45B1C">
            <w:pPr>
              <w:pStyle w:val="TAC"/>
              <w:rPr>
                <w:rFonts w:cs="Arial"/>
                <w:lang w:eastAsia="en-US"/>
              </w:rPr>
            </w:pPr>
          </w:p>
        </w:tc>
        <w:tc>
          <w:tcPr>
            <w:tcW w:w="1484" w:type="dxa"/>
            <w:vMerge/>
          </w:tcPr>
          <w:p w14:paraId="6F3C0C52" w14:textId="77777777" w:rsidR="00F34A91" w:rsidRPr="00732759" w:rsidRDefault="00F34A91" w:rsidP="00D45B1C">
            <w:pPr>
              <w:pStyle w:val="TAC"/>
              <w:rPr>
                <w:rFonts w:cs="Arial"/>
                <w:lang w:eastAsia="en-US"/>
              </w:rPr>
            </w:pPr>
          </w:p>
        </w:tc>
        <w:tc>
          <w:tcPr>
            <w:tcW w:w="1381" w:type="dxa"/>
            <w:vMerge/>
          </w:tcPr>
          <w:p w14:paraId="6DB19642" w14:textId="77777777" w:rsidR="00F34A91" w:rsidRPr="00732759" w:rsidRDefault="00F34A91" w:rsidP="00D45B1C">
            <w:pPr>
              <w:pStyle w:val="TAL"/>
              <w:rPr>
                <w:rFonts w:cs="Arial"/>
                <w:lang w:eastAsia="en-US"/>
              </w:rPr>
            </w:pPr>
          </w:p>
        </w:tc>
        <w:tc>
          <w:tcPr>
            <w:tcW w:w="1406" w:type="dxa"/>
            <w:vMerge/>
          </w:tcPr>
          <w:p w14:paraId="50DE451B" w14:textId="77777777" w:rsidR="00F34A91" w:rsidRPr="00732759" w:rsidRDefault="00F34A91" w:rsidP="00D45B1C">
            <w:pPr>
              <w:pStyle w:val="TAL"/>
              <w:rPr>
                <w:rFonts w:cs="Arial"/>
                <w:lang w:eastAsia="en-US"/>
              </w:rPr>
            </w:pPr>
          </w:p>
        </w:tc>
        <w:tc>
          <w:tcPr>
            <w:tcW w:w="1240" w:type="dxa"/>
            <w:vMerge/>
          </w:tcPr>
          <w:p w14:paraId="7A0E02A2" w14:textId="77777777" w:rsidR="00F34A91" w:rsidRPr="00732759" w:rsidRDefault="00F34A91" w:rsidP="00D45B1C">
            <w:pPr>
              <w:pStyle w:val="TAC"/>
              <w:rPr>
                <w:rFonts w:cs="Arial"/>
                <w:lang w:eastAsia="en-US"/>
              </w:rPr>
            </w:pPr>
          </w:p>
        </w:tc>
        <w:tc>
          <w:tcPr>
            <w:tcW w:w="1701" w:type="dxa"/>
          </w:tcPr>
          <w:p w14:paraId="0687FB4A"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29BFF1DE" w14:textId="77777777" w:rsidR="00F34A91" w:rsidRPr="00732759" w:rsidRDefault="00F34A91" w:rsidP="00D45B1C">
            <w:pPr>
              <w:pStyle w:val="TAC"/>
              <w:rPr>
                <w:rFonts w:cs="Arial"/>
                <w:lang w:eastAsia="en-US"/>
              </w:rPr>
            </w:pPr>
            <w:r w:rsidRPr="00732759">
              <w:rPr>
                <w:rFonts w:cs="Arial"/>
                <w:lang w:eastAsia="en-US"/>
              </w:rPr>
              <w:t xml:space="preserve">-0.7 </w:t>
            </w:r>
          </w:p>
        </w:tc>
      </w:tr>
      <w:tr w:rsidR="00F34A91" w:rsidRPr="00732759" w14:paraId="4301EE0F" w14:textId="77777777">
        <w:trPr>
          <w:jc w:val="center"/>
        </w:trPr>
        <w:tc>
          <w:tcPr>
            <w:tcW w:w="1421" w:type="dxa"/>
            <w:vMerge/>
          </w:tcPr>
          <w:p w14:paraId="1CCAE50B" w14:textId="77777777" w:rsidR="00F34A91" w:rsidRPr="00732759" w:rsidRDefault="00F34A91" w:rsidP="00D45B1C">
            <w:pPr>
              <w:pStyle w:val="TAC"/>
              <w:rPr>
                <w:rFonts w:cs="Arial"/>
                <w:lang w:eastAsia="en-US"/>
              </w:rPr>
            </w:pPr>
          </w:p>
        </w:tc>
        <w:tc>
          <w:tcPr>
            <w:tcW w:w="1484" w:type="dxa"/>
            <w:vMerge/>
          </w:tcPr>
          <w:p w14:paraId="2EC1A61F" w14:textId="77777777" w:rsidR="00F34A91" w:rsidRPr="00732759" w:rsidRDefault="00F34A91" w:rsidP="00D45B1C">
            <w:pPr>
              <w:pStyle w:val="TAC"/>
              <w:rPr>
                <w:rFonts w:cs="Arial"/>
                <w:lang w:eastAsia="en-US"/>
              </w:rPr>
            </w:pPr>
          </w:p>
        </w:tc>
        <w:tc>
          <w:tcPr>
            <w:tcW w:w="1381" w:type="dxa"/>
            <w:vMerge/>
          </w:tcPr>
          <w:p w14:paraId="560EC5E8" w14:textId="77777777" w:rsidR="00F34A91" w:rsidRPr="00732759" w:rsidRDefault="00F34A91" w:rsidP="00D45B1C">
            <w:pPr>
              <w:pStyle w:val="TAL"/>
              <w:rPr>
                <w:rFonts w:cs="Arial"/>
                <w:lang w:eastAsia="en-US"/>
              </w:rPr>
            </w:pPr>
          </w:p>
        </w:tc>
        <w:tc>
          <w:tcPr>
            <w:tcW w:w="1406" w:type="dxa"/>
            <w:vMerge w:val="restart"/>
          </w:tcPr>
          <w:p w14:paraId="0FCB3C89" w14:textId="77777777" w:rsidR="00F34A91" w:rsidRPr="00732759" w:rsidRDefault="00F34A91" w:rsidP="00D45B1C">
            <w:pPr>
              <w:pStyle w:val="TAL"/>
              <w:rPr>
                <w:rFonts w:cs="Arial"/>
                <w:lang w:eastAsia="en-US"/>
              </w:rPr>
            </w:pPr>
            <w:r w:rsidRPr="00732759">
              <w:rPr>
                <w:rFonts w:cs="Arial"/>
                <w:lang w:eastAsia="en-US"/>
              </w:rPr>
              <w:t xml:space="preserve">ETU </w:t>
            </w:r>
            <w:r w:rsidRPr="00732759">
              <w:rPr>
                <w:rFonts w:cs="Arial" w:hint="eastAsia"/>
                <w:lang w:eastAsia="zh-CN"/>
              </w:rPr>
              <w:t>6</w:t>
            </w:r>
            <w:r w:rsidRPr="00732759">
              <w:rPr>
                <w:rFonts w:cs="Arial"/>
                <w:lang w:eastAsia="en-US"/>
              </w:rPr>
              <w:t>00Hz</w:t>
            </w:r>
            <w:r w:rsidRPr="00732759">
              <w:rPr>
                <w:rFonts w:cs="Arial"/>
                <w:lang w:eastAsia="zh-CN"/>
              </w:rPr>
              <w:t>**</w:t>
            </w:r>
            <w:r w:rsidRPr="00732759">
              <w:rPr>
                <w:rFonts w:cs="Arial"/>
                <w:lang w:eastAsia="en-US"/>
              </w:rPr>
              <w:t xml:space="preserve"> Low</w:t>
            </w:r>
          </w:p>
        </w:tc>
        <w:tc>
          <w:tcPr>
            <w:tcW w:w="1240" w:type="dxa"/>
            <w:vMerge w:val="restart"/>
          </w:tcPr>
          <w:p w14:paraId="02DE12CA" w14:textId="77777777" w:rsidR="00F34A91" w:rsidRPr="00732759" w:rsidRDefault="00F34A91" w:rsidP="00D45B1C">
            <w:pPr>
              <w:pStyle w:val="TAC"/>
              <w:rPr>
                <w:rFonts w:cs="Arial"/>
                <w:lang w:eastAsia="en-US"/>
              </w:rPr>
            </w:pPr>
            <w:r w:rsidRPr="00732759">
              <w:rPr>
                <w:rFonts w:cs="Arial"/>
                <w:lang w:eastAsia="en-US"/>
              </w:rPr>
              <w:t>A</w:t>
            </w:r>
            <w:r w:rsidRPr="00732759">
              <w:rPr>
                <w:rFonts w:cs="Arial"/>
                <w:lang w:eastAsia="zh-CN"/>
              </w:rPr>
              <w:t>13</w:t>
            </w:r>
            <w:r w:rsidRPr="00732759">
              <w:rPr>
                <w:rFonts w:cs="Arial"/>
                <w:lang w:eastAsia="en-US"/>
              </w:rPr>
              <w:t>-</w:t>
            </w:r>
            <w:r w:rsidRPr="00732759">
              <w:rPr>
                <w:rFonts w:cs="Arial" w:hint="eastAsia"/>
                <w:lang w:eastAsia="zh-CN"/>
              </w:rPr>
              <w:t>6</w:t>
            </w:r>
          </w:p>
        </w:tc>
        <w:tc>
          <w:tcPr>
            <w:tcW w:w="1701" w:type="dxa"/>
          </w:tcPr>
          <w:p w14:paraId="1C8379A5"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7ADE7380" w14:textId="77777777" w:rsidR="00F34A91" w:rsidRPr="00732759" w:rsidRDefault="00F34A91" w:rsidP="00D45B1C">
            <w:pPr>
              <w:pStyle w:val="TAC"/>
              <w:rPr>
                <w:rFonts w:cs="Arial"/>
                <w:lang w:eastAsia="en-US"/>
              </w:rPr>
            </w:pPr>
            <w:r w:rsidRPr="00732759">
              <w:rPr>
                <w:rFonts w:cs="Arial"/>
                <w:lang w:eastAsia="zh-CN"/>
              </w:rPr>
              <w:t>-0.9</w:t>
            </w:r>
          </w:p>
        </w:tc>
      </w:tr>
      <w:tr w:rsidR="00F34A91" w:rsidRPr="00732759" w14:paraId="757CB20F" w14:textId="77777777">
        <w:trPr>
          <w:jc w:val="center"/>
        </w:trPr>
        <w:tc>
          <w:tcPr>
            <w:tcW w:w="1421" w:type="dxa"/>
            <w:vMerge/>
          </w:tcPr>
          <w:p w14:paraId="3C169954" w14:textId="77777777" w:rsidR="00F34A91" w:rsidRPr="00732759" w:rsidRDefault="00F34A91" w:rsidP="00D45B1C">
            <w:pPr>
              <w:pStyle w:val="TAC"/>
              <w:rPr>
                <w:rFonts w:cs="Arial"/>
                <w:lang w:eastAsia="en-US"/>
              </w:rPr>
            </w:pPr>
          </w:p>
        </w:tc>
        <w:tc>
          <w:tcPr>
            <w:tcW w:w="1484" w:type="dxa"/>
            <w:vMerge/>
          </w:tcPr>
          <w:p w14:paraId="4A050A3A" w14:textId="77777777" w:rsidR="00F34A91" w:rsidRPr="00732759" w:rsidRDefault="00F34A91" w:rsidP="00D45B1C">
            <w:pPr>
              <w:pStyle w:val="TAC"/>
              <w:rPr>
                <w:rFonts w:cs="Arial"/>
                <w:lang w:eastAsia="en-US"/>
              </w:rPr>
            </w:pPr>
          </w:p>
        </w:tc>
        <w:tc>
          <w:tcPr>
            <w:tcW w:w="1381" w:type="dxa"/>
            <w:vMerge/>
          </w:tcPr>
          <w:p w14:paraId="3E661D53" w14:textId="77777777" w:rsidR="00F34A91" w:rsidRPr="00732759" w:rsidRDefault="00F34A91" w:rsidP="00D45B1C">
            <w:pPr>
              <w:pStyle w:val="TAL"/>
              <w:rPr>
                <w:rFonts w:cs="Arial"/>
                <w:lang w:eastAsia="en-US"/>
              </w:rPr>
            </w:pPr>
          </w:p>
        </w:tc>
        <w:tc>
          <w:tcPr>
            <w:tcW w:w="1406" w:type="dxa"/>
            <w:vMerge/>
          </w:tcPr>
          <w:p w14:paraId="6E7FD337" w14:textId="77777777" w:rsidR="00F34A91" w:rsidRPr="00732759" w:rsidRDefault="00F34A91" w:rsidP="00D45B1C">
            <w:pPr>
              <w:pStyle w:val="TAL"/>
              <w:rPr>
                <w:rFonts w:cs="Arial"/>
                <w:lang w:eastAsia="en-US"/>
              </w:rPr>
            </w:pPr>
          </w:p>
        </w:tc>
        <w:tc>
          <w:tcPr>
            <w:tcW w:w="1240" w:type="dxa"/>
            <w:vMerge/>
          </w:tcPr>
          <w:p w14:paraId="38D6CB8F" w14:textId="77777777" w:rsidR="00F34A91" w:rsidRPr="00732759" w:rsidRDefault="00F34A91" w:rsidP="00D45B1C">
            <w:pPr>
              <w:pStyle w:val="TAC"/>
              <w:rPr>
                <w:rFonts w:cs="Arial"/>
                <w:lang w:eastAsia="en-US"/>
              </w:rPr>
            </w:pPr>
          </w:p>
        </w:tc>
        <w:tc>
          <w:tcPr>
            <w:tcW w:w="1701" w:type="dxa"/>
          </w:tcPr>
          <w:p w14:paraId="234BFA0D"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34C49B0B" w14:textId="77777777" w:rsidR="00F34A91" w:rsidRPr="00732759" w:rsidRDefault="00F34A91" w:rsidP="00D45B1C">
            <w:pPr>
              <w:pStyle w:val="TAC"/>
              <w:rPr>
                <w:rFonts w:cs="Arial"/>
                <w:lang w:eastAsia="en-US"/>
              </w:rPr>
            </w:pPr>
            <w:r w:rsidRPr="00732759">
              <w:rPr>
                <w:rFonts w:cs="Arial" w:hint="eastAsia"/>
                <w:lang w:eastAsia="zh-CN"/>
              </w:rPr>
              <w:t>6.</w:t>
            </w:r>
            <w:r w:rsidRPr="00732759">
              <w:rPr>
                <w:rFonts w:cs="Arial"/>
                <w:lang w:eastAsia="zh-CN"/>
              </w:rPr>
              <w:t>4</w:t>
            </w:r>
          </w:p>
        </w:tc>
      </w:tr>
      <w:tr w:rsidR="00F34A91" w:rsidRPr="00732759" w14:paraId="5D44371A" w14:textId="77777777">
        <w:trPr>
          <w:jc w:val="center"/>
        </w:trPr>
        <w:tc>
          <w:tcPr>
            <w:tcW w:w="1421" w:type="dxa"/>
            <w:vMerge/>
          </w:tcPr>
          <w:p w14:paraId="4BC7EB13" w14:textId="77777777" w:rsidR="00F34A91" w:rsidRPr="00732759" w:rsidRDefault="00F34A91" w:rsidP="00D45B1C">
            <w:pPr>
              <w:pStyle w:val="TAC"/>
              <w:rPr>
                <w:rFonts w:cs="Arial"/>
                <w:lang w:eastAsia="en-US"/>
              </w:rPr>
            </w:pPr>
          </w:p>
        </w:tc>
        <w:tc>
          <w:tcPr>
            <w:tcW w:w="1484" w:type="dxa"/>
            <w:vMerge/>
          </w:tcPr>
          <w:p w14:paraId="4F921B08" w14:textId="77777777" w:rsidR="00F34A91" w:rsidRPr="00732759" w:rsidRDefault="00F34A91" w:rsidP="00D45B1C">
            <w:pPr>
              <w:pStyle w:val="TAC"/>
              <w:rPr>
                <w:rFonts w:cs="Arial"/>
                <w:lang w:eastAsia="en-US"/>
              </w:rPr>
            </w:pPr>
          </w:p>
        </w:tc>
        <w:tc>
          <w:tcPr>
            <w:tcW w:w="1381" w:type="dxa"/>
            <w:vMerge w:val="restart"/>
          </w:tcPr>
          <w:p w14:paraId="3323E7A9" w14:textId="77777777" w:rsidR="00F34A91" w:rsidRPr="00732759" w:rsidRDefault="00F34A91" w:rsidP="00D45B1C">
            <w:pPr>
              <w:pStyle w:val="TAL"/>
              <w:rPr>
                <w:rFonts w:cs="Arial"/>
                <w:lang w:eastAsia="en-US"/>
              </w:rPr>
            </w:pPr>
            <w:r w:rsidRPr="00732759">
              <w:rPr>
                <w:rFonts w:cs="Arial"/>
                <w:lang w:eastAsia="en-US"/>
              </w:rPr>
              <w:t>Extended</w:t>
            </w:r>
          </w:p>
        </w:tc>
        <w:tc>
          <w:tcPr>
            <w:tcW w:w="1406" w:type="dxa"/>
            <w:vMerge w:val="restart"/>
          </w:tcPr>
          <w:p w14:paraId="037B0B80" w14:textId="77777777" w:rsidR="00F34A91" w:rsidRPr="00732759" w:rsidRDefault="00F34A91"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2274DD75" w14:textId="77777777" w:rsidR="00F34A91" w:rsidRPr="00732759" w:rsidRDefault="00F34A91" w:rsidP="00D45B1C">
            <w:pPr>
              <w:pStyle w:val="TAC"/>
              <w:rPr>
                <w:rFonts w:cs="Arial"/>
                <w:lang w:eastAsia="en-US"/>
              </w:rPr>
            </w:pPr>
            <w:r w:rsidRPr="00732759">
              <w:rPr>
                <w:rFonts w:cs="Arial"/>
                <w:lang w:eastAsia="en-US"/>
              </w:rPr>
              <w:t>A4-2</w:t>
            </w:r>
          </w:p>
        </w:tc>
        <w:tc>
          <w:tcPr>
            <w:tcW w:w="1701" w:type="dxa"/>
          </w:tcPr>
          <w:p w14:paraId="78608E91"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2B4A524E" w14:textId="77777777" w:rsidR="00F34A91" w:rsidRPr="00732759" w:rsidRDefault="00F34A91" w:rsidP="00D45B1C">
            <w:pPr>
              <w:pStyle w:val="TAC"/>
              <w:rPr>
                <w:rFonts w:cs="Arial"/>
                <w:lang w:eastAsia="en-US"/>
              </w:rPr>
            </w:pPr>
            <w:r w:rsidRPr="00732759">
              <w:rPr>
                <w:rFonts w:cs="Arial"/>
                <w:lang w:eastAsia="en-US"/>
              </w:rPr>
              <w:t xml:space="preserve">1.6 </w:t>
            </w:r>
          </w:p>
        </w:tc>
      </w:tr>
      <w:tr w:rsidR="00F34A91" w:rsidRPr="00732759" w14:paraId="06E2632C" w14:textId="77777777">
        <w:trPr>
          <w:jc w:val="center"/>
        </w:trPr>
        <w:tc>
          <w:tcPr>
            <w:tcW w:w="1421" w:type="dxa"/>
            <w:vMerge/>
          </w:tcPr>
          <w:p w14:paraId="1D02C633" w14:textId="77777777" w:rsidR="00F34A91" w:rsidRPr="00732759" w:rsidRDefault="00F34A91" w:rsidP="00D45B1C">
            <w:pPr>
              <w:pStyle w:val="TAC"/>
              <w:rPr>
                <w:rFonts w:cs="Arial"/>
                <w:lang w:eastAsia="en-US"/>
              </w:rPr>
            </w:pPr>
          </w:p>
        </w:tc>
        <w:tc>
          <w:tcPr>
            <w:tcW w:w="1484" w:type="dxa"/>
            <w:vMerge/>
          </w:tcPr>
          <w:p w14:paraId="0E7A5FA2" w14:textId="77777777" w:rsidR="00F34A91" w:rsidRPr="00732759" w:rsidRDefault="00F34A91" w:rsidP="00D45B1C">
            <w:pPr>
              <w:pStyle w:val="TAC"/>
              <w:rPr>
                <w:rFonts w:cs="Arial"/>
                <w:lang w:eastAsia="en-US"/>
              </w:rPr>
            </w:pPr>
          </w:p>
        </w:tc>
        <w:tc>
          <w:tcPr>
            <w:tcW w:w="1381" w:type="dxa"/>
            <w:vMerge/>
          </w:tcPr>
          <w:p w14:paraId="07B379CF" w14:textId="77777777" w:rsidR="00F34A91" w:rsidRPr="00732759" w:rsidRDefault="00F34A91" w:rsidP="00D45B1C">
            <w:pPr>
              <w:pStyle w:val="TAL"/>
              <w:rPr>
                <w:rFonts w:cs="Arial"/>
                <w:lang w:eastAsia="en-US"/>
              </w:rPr>
            </w:pPr>
          </w:p>
        </w:tc>
        <w:tc>
          <w:tcPr>
            <w:tcW w:w="1406" w:type="dxa"/>
            <w:vMerge/>
          </w:tcPr>
          <w:p w14:paraId="0B54B745" w14:textId="77777777" w:rsidR="00F34A91" w:rsidRPr="00732759" w:rsidRDefault="00F34A91" w:rsidP="00D45B1C">
            <w:pPr>
              <w:pStyle w:val="TAL"/>
              <w:rPr>
                <w:rFonts w:cs="Arial"/>
                <w:lang w:eastAsia="en-US"/>
              </w:rPr>
            </w:pPr>
          </w:p>
        </w:tc>
        <w:tc>
          <w:tcPr>
            <w:tcW w:w="1240" w:type="dxa"/>
            <w:vMerge/>
          </w:tcPr>
          <w:p w14:paraId="4C0786F7" w14:textId="77777777" w:rsidR="00F34A91" w:rsidRPr="00732759" w:rsidRDefault="00F34A91" w:rsidP="00D45B1C">
            <w:pPr>
              <w:pStyle w:val="TAC"/>
              <w:rPr>
                <w:rFonts w:cs="Arial"/>
                <w:lang w:eastAsia="en-US"/>
              </w:rPr>
            </w:pPr>
          </w:p>
        </w:tc>
        <w:tc>
          <w:tcPr>
            <w:tcW w:w="1701" w:type="dxa"/>
          </w:tcPr>
          <w:p w14:paraId="57D194B6"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1E42E1EF" w14:textId="77777777" w:rsidR="00F34A91" w:rsidRPr="00732759" w:rsidRDefault="00F34A91" w:rsidP="00D45B1C">
            <w:pPr>
              <w:pStyle w:val="TAC"/>
              <w:rPr>
                <w:rFonts w:cs="Arial"/>
                <w:lang w:eastAsia="en-US"/>
              </w:rPr>
            </w:pPr>
            <w:r w:rsidRPr="00732759">
              <w:rPr>
                <w:rFonts w:cs="Arial"/>
                <w:lang w:eastAsia="en-US"/>
              </w:rPr>
              <w:t xml:space="preserve">10.0 </w:t>
            </w:r>
          </w:p>
        </w:tc>
      </w:tr>
      <w:tr w:rsidR="00F34A91" w:rsidRPr="00732759" w14:paraId="3785DAAC" w14:textId="77777777" w:rsidTr="00A06BCC">
        <w:trPr>
          <w:jc w:val="center"/>
        </w:trPr>
        <w:tc>
          <w:tcPr>
            <w:tcW w:w="1421" w:type="dxa"/>
            <w:vMerge/>
          </w:tcPr>
          <w:p w14:paraId="36033E31" w14:textId="77777777" w:rsidR="00F34A91" w:rsidRPr="00732759" w:rsidRDefault="00F34A91" w:rsidP="00A06BCC">
            <w:pPr>
              <w:pStyle w:val="TAC"/>
              <w:rPr>
                <w:rFonts w:cs="Arial"/>
                <w:lang w:eastAsia="en-US"/>
              </w:rPr>
            </w:pPr>
          </w:p>
        </w:tc>
        <w:tc>
          <w:tcPr>
            <w:tcW w:w="1484" w:type="dxa"/>
            <w:vMerge w:val="restart"/>
          </w:tcPr>
          <w:p w14:paraId="3575A1E9" w14:textId="77777777" w:rsidR="00F34A91" w:rsidRPr="00732759" w:rsidRDefault="00F34A91" w:rsidP="00A06BCC">
            <w:pPr>
              <w:pStyle w:val="TAC"/>
              <w:rPr>
                <w:rFonts w:cs="Arial"/>
                <w:lang w:eastAsia="en-US"/>
              </w:rPr>
            </w:pPr>
            <w:r w:rsidRPr="00732759">
              <w:rPr>
                <w:rFonts w:cs="Arial" w:hint="eastAsia"/>
                <w:lang w:eastAsia="zh-CN"/>
              </w:rPr>
              <w:t>8</w:t>
            </w:r>
          </w:p>
        </w:tc>
        <w:tc>
          <w:tcPr>
            <w:tcW w:w="1381" w:type="dxa"/>
            <w:vMerge w:val="restart"/>
          </w:tcPr>
          <w:p w14:paraId="7CD145C0" w14:textId="77777777" w:rsidR="00F34A91" w:rsidRPr="00732759" w:rsidRDefault="00F34A91" w:rsidP="00A06BCC">
            <w:pPr>
              <w:pStyle w:val="TAL"/>
              <w:rPr>
                <w:rFonts w:cs="Arial"/>
                <w:lang w:eastAsia="en-US"/>
              </w:rPr>
            </w:pPr>
            <w:r w:rsidRPr="00732759">
              <w:rPr>
                <w:rFonts w:cs="Arial"/>
                <w:lang w:eastAsia="en-US"/>
              </w:rPr>
              <w:t>Normal</w:t>
            </w:r>
          </w:p>
        </w:tc>
        <w:tc>
          <w:tcPr>
            <w:tcW w:w="1406" w:type="dxa"/>
            <w:vMerge w:val="restart"/>
          </w:tcPr>
          <w:p w14:paraId="036DDC5A" w14:textId="77777777" w:rsidR="00F34A91" w:rsidRPr="00732759" w:rsidRDefault="00F34A91" w:rsidP="00A06BCC">
            <w:pPr>
              <w:pStyle w:val="TAL"/>
              <w:rPr>
                <w:rFonts w:cs="Arial"/>
                <w:lang w:eastAsia="en-US"/>
              </w:rPr>
            </w:pPr>
            <w:r w:rsidRPr="00732759">
              <w:rPr>
                <w:rFonts w:cs="Arial"/>
                <w:lang w:eastAsia="en-US"/>
              </w:rPr>
              <w:t>EPA 5Hz Low</w:t>
            </w:r>
          </w:p>
        </w:tc>
        <w:tc>
          <w:tcPr>
            <w:tcW w:w="1240" w:type="dxa"/>
            <w:vMerge w:val="restart"/>
          </w:tcPr>
          <w:p w14:paraId="28AB1714" w14:textId="77777777" w:rsidR="00F34A91" w:rsidRPr="00732759" w:rsidRDefault="00F34A91" w:rsidP="00A06BCC">
            <w:pPr>
              <w:pStyle w:val="TAC"/>
              <w:rPr>
                <w:rFonts w:cs="Arial"/>
                <w:lang w:eastAsia="en-US"/>
              </w:rPr>
            </w:pPr>
            <w:r w:rsidRPr="00732759">
              <w:rPr>
                <w:rFonts w:cs="Arial"/>
                <w:lang w:eastAsia="en-US"/>
              </w:rPr>
              <w:t>A3-7</w:t>
            </w:r>
          </w:p>
        </w:tc>
        <w:tc>
          <w:tcPr>
            <w:tcW w:w="1701" w:type="dxa"/>
          </w:tcPr>
          <w:p w14:paraId="46A11E73"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2E1A06DB" w14:textId="77777777" w:rsidR="00F34A91" w:rsidRPr="00732759" w:rsidRDefault="00F34A91" w:rsidP="00A06BCC">
            <w:pPr>
              <w:pStyle w:val="TAC"/>
              <w:rPr>
                <w:rFonts w:cs="Arial"/>
                <w:lang w:eastAsia="en-US"/>
              </w:rPr>
            </w:pPr>
            <w:r w:rsidRPr="00732759">
              <w:rPr>
                <w:rFonts w:cs="Arial"/>
                <w:lang w:eastAsia="en-US"/>
              </w:rPr>
              <w:t>-9.7</w:t>
            </w:r>
          </w:p>
        </w:tc>
      </w:tr>
      <w:tr w:rsidR="00F34A91" w:rsidRPr="00732759" w14:paraId="5547D023" w14:textId="77777777" w:rsidTr="00A06BCC">
        <w:trPr>
          <w:jc w:val="center"/>
        </w:trPr>
        <w:tc>
          <w:tcPr>
            <w:tcW w:w="1421" w:type="dxa"/>
            <w:vMerge/>
          </w:tcPr>
          <w:p w14:paraId="2522CD88" w14:textId="77777777" w:rsidR="00F34A91" w:rsidRPr="00732759" w:rsidRDefault="00F34A91" w:rsidP="00A06BCC">
            <w:pPr>
              <w:pStyle w:val="TAC"/>
              <w:rPr>
                <w:rFonts w:cs="Arial"/>
                <w:lang w:eastAsia="en-US"/>
              </w:rPr>
            </w:pPr>
          </w:p>
        </w:tc>
        <w:tc>
          <w:tcPr>
            <w:tcW w:w="1484" w:type="dxa"/>
            <w:vMerge/>
          </w:tcPr>
          <w:p w14:paraId="4333941A" w14:textId="77777777" w:rsidR="00F34A91" w:rsidRPr="00732759" w:rsidRDefault="00F34A91" w:rsidP="00A06BCC">
            <w:pPr>
              <w:pStyle w:val="TAC"/>
              <w:rPr>
                <w:rFonts w:cs="Arial"/>
                <w:lang w:eastAsia="en-US"/>
              </w:rPr>
            </w:pPr>
          </w:p>
        </w:tc>
        <w:tc>
          <w:tcPr>
            <w:tcW w:w="1381" w:type="dxa"/>
            <w:vMerge/>
          </w:tcPr>
          <w:p w14:paraId="2CC57E0A" w14:textId="77777777" w:rsidR="00F34A91" w:rsidRPr="00732759" w:rsidRDefault="00F34A91" w:rsidP="00A06BCC">
            <w:pPr>
              <w:pStyle w:val="TAL"/>
              <w:rPr>
                <w:rFonts w:cs="Arial"/>
                <w:lang w:eastAsia="en-US"/>
              </w:rPr>
            </w:pPr>
          </w:p>
        </w:tc>
        <w:tc>
          <w:tcPr>
            <w:tcW w:w="1406" w:type="dxa"/>
            <w:vMerge/>
          </w:tcPr>
          <w:p w14:paraId="2F81223F" w14:textId="77777777" w:rsidR="00F34A91" w:rsidRPr="00732759" w:rsidRDefault="00F34A91" w:rsidP="00A06BCC">
            <w:pPr>
              <w:pStyle w:val="TAL"/>
              <w:rPr>
                <w:rFonts w:cs="Arial"/>
                <w:lang w:eastAsia="en-US"/>
              </w:rPr>
            </w:pPr>
          </w:p>
        </w:tc>
        <w:tc>
          <w:tcPr>
            <w:tcW w:w="1240" w:type="dxa"/>
            <w:vMerge/>
          </w:tcPr>
          <w:p w14:paraId="080B91D9" w14:textId="77777777" w:rsidR="00F34A91" w:rsidRPr="00732759" w:rsidRDefault="00F34A91" w:rsidP="00A06BCC">
            <w:pPr>
              <w:pStyle w:val="TAC"/>
              <w:rPr>
                <w:rFonts w:cs="Arial"/>
                <w:lang w:eastAsia="en-US"/>
              </w:rPr>
            </w:pPr>
          </w:p>
        </w:tc>
        <w:tc>
          <w:tcPr>
            <w:tcW w:w="1701" w:type="dxa"/>
          </w:tcPr>
          <w:p w14:paraId="3EE6E5D5"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3B0BF877" w14:textId="77777777" w:rsidR="00F34A91" w:rsidRPr="00732759" w:rsidRDefault="00F34A91" w:rsidP="00A06BCC">
            <w:pPr>
              <w:pStyle w:val="TAC"/>
              <w:rPr>
                <w:rFonts w:cs="Arial"/>
                <w:lang w:eastAsia="en-US"/>
              </w:rPr>
            </w:pPr>
            <w:r w:rsidRPr="00732759">
              <w:rPr>
                <w:rFonts w:cs="Arial"/>
                <w:lang w:eastAsia="en-US"/>
              </w:rPr>
              <w:t>-6.7</w:t>
            </w:r>
          </w:p>
        </w:tc>
      </w:tr>
      <w:tr w:rsidR="00F34A91" w:rsidRPr="00732759" w14:paraId="0750C449" w14:textId="77777777" w:rsidTr="00A06BCC">
        <w:trPr>
          <w:jc w:val="center"/>
        </w:trPr>
        <w:tc>
          <w:tcPr>
            <w:tcW w:w="1421" w:type="dxa"/>
            <w:vMerge/>
          </w:tcPr>
          <w:p w14:paraId="3F089F90" w14:textId="77777777" w:rsidR="00F34A91" w:rsidRPr="00732759" w:rsidRDefault="00F34A91" w:rsidP="00A06BCC">
            <w:pPr>
              <w:pStyle w:val="TAC"/>
              <w:rPr>
                <w:rFonts w:cs="Arial"/>
                <w:lang w:eastAsia="en-US"/>
              </w:rPr>
            </w:pPr>
          </w:p>
        </w:tc>
        <w:tc>
          <w:tcPr>
            <w:tcW w:w="1484" w:type="dxa"/>
            <w:vMerge/>
          </w:tcPr>
          <w:p w14:paraId="48DE30C7" w14:textId="77777777" w:rsidR="00F34A91" w:rsidRPr="00732759" w:rsidRDefault="00F34A91" w:rsidP="00A06BCC">
            <w:pPr>
              <w:pStyle w:val="TAC"/>
              <w:rPr>
                <w:rFonts w:cs="Arial"/>
                <w:lang w:eastAsia="en-US"/>
              </w:rPr>
            </w:pPr>
          </w:p>
        </w:tc>
        <w:tc>
          <w:tcPr>
            <w:tcW w:w="1381" w:type="dxa"/>
            <w:vMerge/>
          </w:tcPr>
          <w:p w14:paraId="0F02177D" w14:textId="77777777" w:rsidR="00F34A91" w:rsidRPr="00732759" w:rsidRDefault="00F34A91" w:rsidP="00A06BCC">
            <w:pPr>
              <w:pStyle w:val="TAL"/>
              <w:rPr>
                <w:rFonts w:cs="Arial"/>
                <w:lang w:eastAsia="en-US"/>
              </w:rPr>
            </w:pPr>
          </w:p>
        </w:tc>
        <w:tc>
          <w:tcPr>
            <w:tcW w:w="1406" w:type="dxa"/>
            <w:vMerge/>
          </w:tcPr>
          <w:p w14:paraId="5E4BDE0A" w14:textId="77777777" w:rsidR="00F34A91" w:rsidRPr="00732759" w:rsidRDefault="00F34A91" w:rsidP="00A06BCC">
            <w:pPr>
              <w:pStyle w:val="TAL"/>
              <w:rPr>
                <w:rFonts w:cs="Arial"/>
                <w:lang w:eastAsia="en-US"/>
              </w:rPr>
            </w:pPr>
          </w:p>
        </w:tc>
        <w:tc>
          <w:tcPr>
            <w:tcW w:w="1240" w:type="dxa"/>
          </w:tcPr>
          <w:p w14:paraId="1F92185A" w14:textId="77777777" w:rsidR="00F34A91" w:rsidRPr="00732759" w:rsidRDefault="00F34A91" w:rsidP="00A06BCC">
            <w:pPr>
              <w:pStyle w:val="TAC"/>
              <w:rPr>
                <w:rFonts w:cs="Arial"/>
                <w:lang w:eastAsia="en-US"/>
              </w:rPr>
            </w:pPr>
            <w:r w:rsidRPr="00732759">
              <w:rPr>
                <w:rFonts w:cs="Arial"/>
                <w:lang w:eastAsia="en-US"/>
              </w:rPr>
              <w:t>A4-8</w:t>
            </w:r>
          </w:p>
        </w:tc>
        <w:tc>
          <w:tcPr>
            <w:tcW w:w="1701" w:type="dxa"/>
          </w:tcPr>
          <w:p w14:paraId="42BCEBB1"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64AACB93" w14:textId="77777777" w:rsidR="00F34A91" w:rsidRPr="00732759" w:rsidRDefault="00F34A91" w:rsidP="00A06BCC">
            <w:pPr>
              <w:pStyle w:val="TAC"/>
              <w:rPr>
                <w:rFonts w:cs="Arial"/>
                <w:lang w:eastAsia="en-US"/>
              </w:rPr>
            </w:pPr>
            <w:r w:rsidRPr="00732759">
              <w:rPr>
                <w:rFonts w:cs="Arial"/>
                <w:lang w:eastAsia="en-US"/>
              </w:rPr>
              <w:t>4.3</w:t>
            </w:r>
          </w:p>
        </w:tc>
      </w:tr>
      <w:tr w:rsidR="00F34A91" w:rsidRPr="00732759" w14:paraId="7B540A0F" w14:textId="77777777" w:rsidTr="00A06BCC">
        <w:trPr>
          <w:jc w:val="center"/>
        </w:trPr>
        <w:tc>
          <w:tcPr>
            <w:tcW w:w="1421" w:type="dxa"/>
            <w:vMerge/>
          </w:tcPr>
          <w:p w14:paraId="4086DDFD" w14:textId="77777777" w:rsidR="00F34A91" w:rsidRPr="00732759" w:rsidRDefault="00F34A91" w:rsidP="00A06BCC">
            <w:pPr>
              <w:pStyle w:val="TAC"/>
              <w:rPr>
                <w:rFonts w:cs="Arial"/>
                <w:lang w:eastAsia="en-US"/>
              </w:rPr>
            </w:pPr>
          </w:p>
        </w:tc>
        <w:tc>
          <w:tcPr>
            <w:tcW w:w="1484" w:type="dxa"/>
            <w:vMerge/>
          </w:tcPr>
          <w:p w14:paraId="10FF18F7" w14:textId="77777777" w:rsidR="00F34A91" w:rsidRPr="00732759" w:rsidRDefault="00F34A91" w:rsidP="00A06BCC">
            <w:pPr>
              <w:pStyle w:val="TAC"/>
              <w:rPr>
                <w:rFonts w:cs="Arial"/>
                <w:lang w:eastAsia="en-US"/>
              </w:rPr>
            </w:pPr>
          </w:p>
        </w:tc>
        <w:tc>
          <w:tcPr>
            <w:tcW w:w="1381" w:type="dxa"/>
            <w:vMerge/>
          </w:tcPr>
          <w:p w14:paraId="256D7E58" w14:textId="77777777" w:rsidR="00F34A91" w:rsidRPr="00732759" w:rsidRDefault="00F34A91" w:rsidP="00A06BCC">
            <w:pPr>
              <w:pStyle w:val="TAL"/>
              <w:rPr>
                <w:rFonts w:cs="Arial"/>
                <w:lang w:eastAsia="en-US"/>
              </w:rPr>
            </w:pPr>
          </w:p>
        </w:tc>
        <w:tc>
          <w:tcPr>
            <w:tcW w:w="1406" w:type="dxa"/>
            <w:vMerge/>
          </w:tcPr>
          <w:p w14:paraId="7494BBCD" w14:textId="77777777" w:rsidR="00F34A91" w:rsidRPr="00732759" w:rsidRDefault="00F34A91" w:rsidP="00A06BCC">
            <w:pPr>
              <w:pStyle w:val="TAL"/>
              <w:rPr>
                <w:rFonts w:cs="Arial"/>
                <w:lang w:eastAsia="en-US"/>
              </w:rPr>
            </w:pPr>
          </w:p>
        </w:tc>
        <w:tc>
          <w:tcPr>
            <w:tcW w:w="1240" w:type="dxa"/>
          </w:tcPr>
          <w:p w14:paraId="08F58C68" w14:textId="77777777" w:rsidR="00F34A91" w:rsidRPr="00732759" w:rsidRDefault="00F34A91" w:rsidP="00A06BCC">
            <w:pPr>
              <w:pStyle w:val="TAC"/>
              <w:rPr>
                <w:rFonts w:cs="Arial"/>
                <w:lang w:eastAsia="en-US"/>
              </w:rPr>
            </w:pPr>
            <w:r w:rsidRPr="00732759">
              <w:rPr>
                <w:rFonts w:cs="Arial"/>
                <w:lang w:eastAsia="en-US"/>
              </w:rPr>
              <w:t>A5-7</w:t>
            </w:r>
          </w:p>
        </w:tc>
        <w:tc>
          <w:tcPr>
            <w:tcW w:w="1701" w:type="dxa"/>
          </w:tcPr>
          <w:p w14:paraId="4F1818AB"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6A773C5F" w14:textId="77777777" w:rsidR="00F34A91" w:rsidRPr="00732759" w:rsidRDefault="00F34A91" w:rsidP="00A06BCC">
            <w:pPr>
              <w:pStyle w:val="TAC"/>
              <w:rPr>
                <w:rFonts w:cs="Arial"/>
                <w:lang w:eastAsia="en-US"/>
              </w:rPr>
            </w:pPr>
            <w:r w:rsidRPr="00732759">
              <w:rPr>
                <w:rFonts w:cs="Arial"/>
                <w:lang w:eastAsia="en-US"/>
              </w:rPr>
              <w:t>12.5</w:t>
            </w:r>
          </w:p>
        </w:tc>
      </w:tr>
      <w:tr w:rsidR="00F34A91" w:rsidRPr="00732759" w14:paraId="4C65CFE0" w14:textId="77777777" w:rsidTr="00A06BCC">
        <w:trPr>
          <w:jc w:val="center"/>
        </w:trPr>
        <w:tc>
          <w:tcPr>
            <w:tcW w:w="1421" w:type="dxa"/>
            <w:vMerge/>
          </w:tcPr>
          <w:p w14:paraId="6212E3D3" w14:textId="77777777" w:rsidR="00F34A91" w:rsidRPr="00732759" w:rsidRDefault="00F34A91" w:rsidP="00A06BCC">
            <w:pPr>
              <w:pStyle w:val="TAC"/>
              <w:rPr>
                <w:rFonts w:cs="Arial"/>
                <w:lang w:eastAsia="en-US"/>
              </w:rPr>
            </w:pPr>
          </w:p>
        </w:tc>
        <w:tc>
          <w:tcPr>
            <w:tcW w:w="1484" w:type="dxa"/>
            <w:vMerge/>
          </w:tcPr>
          <w:p w14:paraId="09BAF198" w14:textId="77777777" w:rsidR="00F34A91" w:rsidRPr="00732759" w:rsidRDefault="00F34A91" w:rsidP="00A06BCC">
            <w:pPr>
              <w:pStyle w:val="TAC"/>
              <w:rPr>
                <w:rFonts w:cs="Arial"/>
                <w:lang w:eastAsia="en-US"/>
              </w:rPr>
            </w:pPr>
          </w:p>
        </w:tc>
        <w:tc>
          <w:tcPr>
            <w:tcW w:w="1381" w:type="dxa"/>
            <w:vMerge/>
          </w:tcPr>
          <w:p w14:paraId="63D302D3" w14:textId="77777777" w:rsidR="00F34A91" w:rsidRPr="00732759" w:rsidRDefault="00F34A91" w:rsidP="00A06BCC">
            <w:pPr>
              <w:pStyle w:val="TAL"/>
              <w:rPr>
                <w:rFonts w:cs="Arial"/>
                <w:lang w:eastAsia="en-US"/>
              </w:rPr>
            </w:pPr>
          </w:p>
        </w:tc>
        <w:tc>
          <w:tcPr>
            <w:tcW w:w="1406" w:type="dxa"/>
            <w:vMerge/>
          </w:tcPr>
          <w:p w14:paraId="312031BE" w14:textId="77777777" w:rsidR="00F34A91" w:rsidRPr="00732759" w:rsidRDefault="00F34A91" w:rsidP="00A06BCC">
            <w:pPr>
              <w:pStyle w:val="TAL"/>
              <w:rPr>
                <w:rFonts w:cs="Arial"/>
                <w:lang w:eastAsia="en-US"/>
              </w:rPr>
            </w:pPr>
          </w:p>
        </w:tc>
        <w:tc>
          <w:tcPr>
            <w:tcW w:w="1240" w:type="dxa"/>
          </w:tcPr>
          <w:p w14:paraId="3B211EBD" w14:textId="77777777" w:rsidR="00F34A91" w:rsidRPr="00732759" w:rsidRDefault="00F34A91" w:rsidP="00A06BCC">
            <w:pPr>
              <w:pStyle w:val="TAC"/>
              <w:rPr>
                <w:rFonts w:cs="Arial"/>
                <w:lang w:eastAsia="en-US"/>
              </w:rPr>
            </w:pPr>
            <w:r w:rsidRPr="00732759">
              <w:rPr>
                <w:rFonts w:cs="Arial" w:hint="eastAsia"/>
                <w:lang w:eastAsia="zh-CN"/>
              </w:rPr>
              <w:t>A17-6</w:t>
            </w:r>
          </w:p>
        </w:tc>
        <w:tc>
          <w:tcPr>
            <w:tcW w:w="1701" w:type="dxa"/>
          </w:tcPr>
          <w:p w14:paraId="00A514E7"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581F8608" w14:textId="77777777" w:rsidR="00F34A91" w:rsidRPr="00732759" w:rsidRDefault="00F34A91" w:rsidP="00A06BCC">
            <w:pPr>
              <w:pStyle w:val="TAC"/>
              <w:rPr>
                <w:rFonts w:cs="Arial"/>
                <w:lang w:eastAsia="en-US"/>
              </w:rPr>
            </w:pPr>
            <w:r w:rsidRPr="00732759">
              <w:rPr>
                <w:rFonts w:cs="Arial"/>
                <w:lang w:eastAsia="en-US"/>
              </w:rPr>
              <w:t>16.3</w:t>
            </w:r>
          </w:p>
        </w:tc>
      </w:tr>
      <w:tr w:rsidR="00F34A91" w:rsidRPr="00732759" w14:paraId="16549203" w14:textId="77777777" w:rsidTr="00A06BCC">
        <w:trPr>
          <w:jc w:val="center"/>
        </w:trPr>
        <w:tc>
          <w:tcPr>
            <w:tcW w:w="1421" w:type="dxa"/>
            <w:vMerge/>
          </w:tcPr>
          <w:p w14:paraId="78E4AA0D" w14:textId="77777777" w:rsidR="00F34A91" w:rsidRPr="00732759" w:rsidRDefault="00F34A91" w:rsidP="00A06BCC">
            <w:pPr>
              <w:pStyle w:val="TAC"/>
              <w:rPr>
                <w:rFonts w:cs="Arial"/>
                <w:lang w:eastAsia="en-US"/>
              </w:rPr>
            </w:pPr>
          </w:p>
        </w:tc>
        <w:tc>
          <w:tcPr>
            <w:tcW w:w="1484" w:type="dxa"/>
            <w:vMerge/>
          </w:tcPr>
          <w:p w14:paraId="775CA137" w14:textId="77777777" w:rsidR="00F34A91" w:rsidRPr="00732759" w:rsidRDefault="00F34A91" w:rsidP="00A06BCC">
            <w:pPr>
              <w:pStyle w:val="TAC"/>
              <w:rPr>
                <w:rFonts w:cs="Arial"/>
                <w:lang w:eastAsia="en-US"/>
              </w:rPr>
            </w:pPr>
          </w:p>
        </w:tc>
        <w:tc>
          <w:tcPr>
            <w:tcW w:w="1381" w:type="dxa"/>
            <w:vMerge/>
          </w:tcPr>
          <w:p w14:paraId="37A1BBC8" w14:textId="77777777" w:rsidR="00F34A91" w:rsidRPr="00732759" w:rsidRDefault="00F34A91" w:rsidP="00A06BCC">
            <w:pPr>
              <w:pStyle w:val="TAL"/>
              <w:rPr>
                <w:rFonts w:cs="Arial"/>
                <w:lang w:eastAsia="en-US"/>
              </w:rPr>
            </w:pPr>
          </w:p>
        </w:tc>
        <w:tc>
          <w:tcPr>
            <w:tcW w:w="1406" w:type="dxa"/>
            <w:vMerge/>
          </w:tcPr>
          <w:p w14:paraId="52ADCAC9" w14:textId="77777777" w:rsidR="00F34A91" w:rsidRPr="00732759" w:rsidRDefault="00F34A91" w:rsidP="00A06BCC">
            <w:pPr>
              <w:pStyle w:val="TAL"/>
              <w:rPr>
                <w:rFonts w:cs="Arial"/>
                <w:lang w:eastAsia="en-US"/>
              </w:rPr>
            </w:pPr>
          </w:p>
        </w:tc>
        <w:tc>
          <w:tcPr>
            <w:tcW w:w="1240" w:type="dxa"/>
          </w:tcPr>
          <w:p w14:paraId="704966C5" w14:textId="77777777" w:rsidR="00F34A91" w:rsidRPr="00732759" w:rsidRDefault="00F34A91" w:rsidP="00A06BCC">
            <w:pPr>
              <w:pStyle w:val="TAC"/>
              <w:rPr>
                <w:rFonts w:cs="Arial"/>
                <w:lang w:eastAsia="zh-CN"/>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6</w:t>
            </w:r>
          </w:p>
        </w:tc>
        <w:tc>
          <w:tcPr>
            <w:tcW w:w="1701" w:type="dxa"/>
          </w:tcPr>
          <w:p w14:paraId="4AF88708" w14:textId="77777777" w:rsidR="00F34A91" w:rsidRPr="00732759" w:rsidRDefault="00F34A91" w:rsidP="00A06BCC">
            <w:pPr>
              <w:pStyle w:val="TAC"/>
              <w:rPr>
                <w:rFonts w:cs="Arial"/>
                <w:lang w:eastAsia="en-US"/>
              </w:rPr>
            </w:pPr>
            <w:r w:rsidRPr="00732759">
              <w:rPr>
                <w:rFonts w:cs="Arial"/>
              </w:rPr>
              <w:t>70%</w:t>
            </w:r>
          </w:p>
        </w:tc>
        <w:tc>
          <w:tcPr>
            <w:tcW w:w="1221" w:type="dxa"/>
          </w:tcPr>
          <w:p w14:paraId="3B61144D" w14:textId="77777777" w:rsidR="00F34A91" w:rsidRPr="00732759" w:rsidDel="00E56D06" w:rsidRDefault="00F34A91" w:rsidP="008D6E42">
            <w:pPr>
              <w:pStyle w:val="TAC"/>
              <w:rPr>
                <w:rFonts w:cs="Arial"/>
                <w:lang w:eastAsia="en-US"/>
              </w:rPr>
            </w:pPr>
            <w:r w:rsidRPr="00732759">
              <w:rPr>
                <w:rFonts w:cs="Arial" w:hint="eastAsia"/>
                <w:lang w:eastAsia="zh-CN"/>
              </w:rPr>
              <w:t>2.6</w:t>
            </w:r>
          </w:p>
        </w:tc>
      </w:tr>
      <w:tr w:rsidR="00F34A91" w:rsidRPr="00732759" w14:paraId="3C969712" w14:textId="77777777" w:rsidTr="00A06BCC">
        <w:trPr>
          <w:jc w:val="center"/>
        </w:trPr>
        <w:tc>
          <w:tcPr>
            <w:tcW w:w="1421" w:type="dxa"/>
            <w:vMerge/>
          </w:tcPr>
          <w:p w14:paraId="45722DDE" w14:textId="77777777" w:rsidR="00F34A91" w:rsidRPr="00732759" w:rsidRDefault="00F34A91" w:rsidP="00A06BCC">
            <w:pPr>
              <w:pStyle w:val="TAC"/>
              <w:rPr>
                <w:rFonts w:cs="Arial"/>
                <w:lang w:eastAsia="en-US"/>
              </w:rPr>
            </w:pPr>
          </w:p>
        </w:tc>
        <w:tc>
          <w:tcPr>
            <w:tcW w:w="1484" w:type="dxa"/>
            <w:vMerge/>
          </w:tcPr>
          <w:p w14:paraId="48568101" w14:textId="77777777" w:rsidR="00F34A91" w:rsidRPr="00732759" w:rsidRDefault="00F34A91" w:rsidP="00A06BCC">
            <w:pPr>
              <w:pStyle w:val="TAC"/>
              <w:rPr>
                <w:rFonts w:cs="Arial"/>
                <w:lang w:eastAsia="en-US"/>
              </w:rPr>
            </w:pPr>
          </w:p>
        </w:tc>
        <w:tc>
          <w:tcPr>
            <w:tcW w:w="1381" w:type="dxa"/>
            <w:vMerge/>
          </w:tcPr>
          <w:p w14:paraId="399FD7A9" w14:textId="77777777" w:rsidR="00F34A91" w:rsidRPr="00732759" w:rsidRDefault="00F34A91" w:rsidP="00A06BCC">
            <w:pPr>
              <w:pStyle w:val="TAL"/>
              <w:rPr>
                <w:rFonts w:cs="Arial"/>
                <w:lang w:eastAsia="en-US"/>
              </w:rPr>
            </w:pPr>
          </w:p>
        </w:tc>
        <w:tc>
          <w:tcPr>
            <w:tcW w:w="1406" w:type="dxa"/>
            <w:vMerge/>
          </w:tcPr>
          <w:p w14:paraId="44212F22" w14:textId="77777777" w:rsidR="00F34A91" w:rsidRPr="00732759" w:rsidRDefault="00F34A91" w:rsidP="00A06BCC">
            <w:pPr>
              <w:pStyle w:val="TAL"/>
              <w:rPr>
                <w:rFonts w:cs="Arial"/>
                <w:lang w:eastAsia="en-US"/>
              </w:rPr>
            </w:pPr>
          </w:p>
        </w:tc>
        <w:tc>
          <w:tcPr>
            <w:tcW w:w="1240" w:type="dxa"/>
          </w:tcPr>
          <w:p w14:paraId="481A02CB" w14:textId="77777777" w:rsidR="00F34A91" w:rsidRPr="00732759" w:rsidRDefault="00F34A91" w:rsidP="00A06BCC">
            <w:pPr>
              <w:pStyle w:val="TAC"/>
              <w:rPr>
                <w:rFonts w:cs="Arial"/>
                <w:lang w:eastAsia="zh-CN"/>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6</w:t>
            </w:r>
          </w:p>
        </w:tc>
        <w:tc>
          <w:tcPr>
            <w:tcW w:w="1701" w:type="dxa"/>
          </w:tcPr>
          <w:p w14:paraId="28E9FE9D" w14:textId="77777777" w:rsidR="00F34A91" w:rsidRPr="00732759" w:rsidRDefault="00F34A91" w:rsidP="00A06BCC">
            <w:pPr>
              <w:pStyle w:val="TAC"/>
              <w:rPr>
                <w:rFonts w:cs="Arial"/>
                <w:lang w:eastAsia="en-US"/>
              </w:rPr>
            </w:pPr>
            <w:r w:rsidRPr="00732759">
              <w:rPr>
                <w:rFonts w:cs="Arial"/>
              </w:rPr>
              <w:t>70%</w:t>
            </w:r>
          </w:p>
        </w:tc>
        <w:tc>
          <w:tcPr>
            <w:tcW w:w="1221" w:type="dxa"/>
          </w:tcPr>
          <w:p w14:paraId="33D990D9" w14:textId="77777777" w:rsidR="00F34A91" w:rsidRPr="00732759" w:rsidDel="00E56D06" w:rsidRDefault="00F34A91" w:rsidP="008D6E42">
            <w:pPr>
              <w:pStyle w:val="TAC"/>
              <w:rPr>
                <w:rFonts w:cs="Arial"/>
                <w:lang w:eastAsia="en-US"/>
              </w:rPr>
            </w:pPr>
            <w:r w:rsidRPr="00732759">
              <w:rPr>
                <w:rFonts w:cs="Arial" w:hint="eastAsia"/>
                <w:lang w:eastAsia="zh-CN"/>
              </w:rPr>
              <w:t>13.2</w:t>
            </w:r>
          </w:p>
        </w:tc>
      </w:tr>
      <w:tr w:rsidR="00F34A91" w:rsidRPr="00732759" w14:paraId="50798218" w14:textId="77777777" w:rsidTr="00A06BCC">
        <w:trPr>
          <w:jc w:val="center"/>
        </w:trPr>
        <w:tc>
          <w:tcPr>
            <w:tcW w:w="1421" w:type="dxa"/>
            <w:vMerge/>
          </w:tcPr>
          <w:p w14:paraId="782E56E4" w14:textId="77777777" w:rsidR="00F34A91" w:rsidRPr="00732759" w:rsidRDefault="00F34A91" w:rsidP="00A06BCC">
            <w:pPr>
              <w:pStyle w:val="TAC"/>
              <w:rPr>
                <w:rFonts w:cs="Arial"/>
                <w:lang w:eastAsia="en-US"/>
              </w:rPr>
            </w:pPr>
          </w:p>
        </w:tc>
        <w:tc>
          <w:tcPr>
            <w:tcW w:w="1484" w:type="dxa"/>
            <w:vMerge/>
          </w:tcPr>
          <w:p w14:paraId="24C8625D" w14:textId="77777777" w:rsidR="00F34A91" w:rsidRPr="00732759" w:rsidRDefault="00F34A91" w:rsidP="00A06BCC">
            <w:pPr>
              <w:pStyle w:val="TAC"/>
              <w:rPr>
                <w:rFonts w:cs="Arial"/>
                <w:lang w:eastAsia="en-US"/>
              </w:rPr>
            </w:pPr>
          </w:p>
        </w:tc>
        <w:tc>
          <w:tcPr>
            <w:tcW w:w="1381" w:type="dxa"/>
            <w:vMerge/>
          </w:tcPr>
          <w:p w14:paraId="3672553D" w14:textId="77777777" w:rsidR="00F34A91" w:rsidRPr="00732759" w:rsidRDefault="00F34A91" w:rsidP="00A06BCC">
            <w:pPr>
              <w:pStyle w:val="TAL"/>
              <w:rPr>
                <w:rFonts w:cs="Arial"/>
                <w:lang w:eastAsia="en-US"/>
              </w:rPr>
            </w:pPr>
          </w:p>
        </w:tc>
        <w:tc>
          <w:tcPr>
            <w:tcW w:w="1406" w:type="dxa"/>
            <w:vMerge w:val="restart"/>
          </w:tcPr>
          <w:p w14:paraId="5B3CDBA0" w14:textId="77777777" w:rsidR="00F34A91" w:rsidRPr="00732759" w:rsidRDefault="00F34A91" w:rsidP="00A06BCC">
            <w:pPr>
              <w:pStyle w:val="TAL"/>
              <w:rPr>
                <w:rFonts w:cs="Arial"/>
                <w:lang w:eastAsia="en-US"/>
              </w:rPr>
            </w:pPr>
            <w:r w:rsidRPr="00732759">
              <w:rPr>
                <w:rFonts w:cs="Arial"/>
                <w:lang w:eastAsia="en-US"/>
              </w:rPr>
              <w:t>EVA 5Hz Low</w:t>
            </w:r>
          </w:p>
        </w:tc>
        <w:tc>
          <w:tcPr>
            <w:tcW w:w="1240" w:type="dxa"/>
            <w:vMerge w:val="restart"/>
          </w:tcPr>
          <w:p w14:paraId="48C27A7E" w14:textId="77777777" w:rsidR="00F34A91" w:rsidRPr="00732759" w:rsidRDefault="00F34A91" w:rsidP="00A06BCC">
            <w:pPr>
              <w:pStyle w:val="TAC"/>
              <w:rPr>
                <w:rFonts w:cs="Arial"/>
                <w:lang w:eastAsia="en-US"/>
              </w:rPr>
            </w:pPr>
            <w:r w:rsidRPr="00732759">
              <w:rPr>
                <w:rFonts w:cs="Arial"/>
                <w:lang w:eastAsia="en-US"/>
              </w:rPr>
              <w:t>A3-1</w:t>
            </w:r>
          </w:p>
        </w:tc>
        <w:tc>
          <w:tcPr>
            <w:tcW w:w="1701" w:type="dxa"/>
          </w:tcPr>
          <w:p w14:paraId="67E206CB"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652B7D79" w14:textId="77777777" w:rsidR="00F34A91" w:rsidRPr="00732759" w:rsidRDefault="00F34A91" w:rsidP="00A06BCC">
            <w:pPr>
              <w:pStyle w:val="TAC"/>
              <w:rPr>
                <w:rFonts w:cs="Arial"/>
                <w:lang w:eastAsia="en-US"/>
              </w:rPr>
            </w:pPr>
            <w:r w:rsidRPr="00732759">
              <w:rPr>
                <w:rFonts w:cs="Arial"/>
                <w:lang w:eastAsia="en-US"/>
              </w:rPr>
              <w:t>-7.0</w:t>
            </w:r>
          </w:p>
        </w:tc>
      </w:tr>
      <w:tr w:rsidR="00F34A91" w:rsidRPr="00732759" w14:paraId="72D6E413" w14:textId="77777777" w:rsidTr="00A06BCC">
        <w:trPr>
          <w:jc w:val="center"/>
        </w:trPr>
        <w:tc>
          <w:tcPr>
            <w:tcW w:w="1421" w:type="dxa"/>
            <w:vMerge/>
          </w:tcPr>
          <w:p w14:paraId="6080A537" w14:textId="77777777" w:rsidR="00F34A91" w:rsidRPr="00732759" w:rsidRDefault="00F34A91" w:rsidP="00A06BCC">
            <w:pPr>
              <w:pStyle w:val="TAC"/>
              <w:rPr>
                <w:rFonts w:cs="Arial"/>
                <w:lang w:eastAsia="en-US"/>
              </w:rPr>
            </w:pPr>
          </w:p>
        </w:tc>
        <w:tc>
          <w:tcPr>
            <w:tcW w:w="1484" w:type="dxa"/>
            <w:vMerge/>
          </w:tcPr>
          <w:p w14:paraId="424F084C" w14:textId="77777777" w:rsidR="00F34A91" w:rsidRPr="00732759" w:rsidRDefault="00F34A91" w:rsidP="00A06BCC">
            <w:pPr>
              <w:pStyle w:val="TAC"/>
              <w:rPr>
                <w:rFonts w:cs="Arial"/>
                <w:lang w:eastAsia="en-US"/>
              </w:rPr>
            </w:pPr>
          </w:p>
        </w:tc>
        <w:tc>
          <w:tcPr>
            <w:tcW w:w="1381" w:type="dxa"/>
            <w:vMerge/>
          </w:tcPr>
          <w:p w14:paraId="6CFE12DD" w14:textId="77777777" w:rsidR="00F34A91" w:rsidRPr="00732759" w:rsidRDefault="00F34A91" w:rsidP="00A06BCC">
            <w:pPr>
              <w:pStyle w:val="TAL"/>
              <w:rPr>
                <w:rFonts w:cs="Arial"/>
                <w:lang w:eastAsia="en-US"/>
              </w:rPr>
            </w:pPr>
          </w:p>
        </w:tc>
        <w:tc>
          <w:tcPr>
            <w:tcW w:w="1406" w:type="dxa"/>
            <w:vMerge/>
          </w:tcPr>
          <w:p w14:paraId="6A269E85" w14:textId="77777777" w:rsidR="00F34A91" w:rsidRPr="00732759" w:rsidRDefault="00F34A91" w:rsidP="00A06BCC">
            <w:pPr>
              <w:pStyle w:val="TAL"/>
              <w:rPr>
                <w:rFonts w:cs="Arial"/>
                <w:lang w:eastAsia="en-US"/>
              </w:rPr>
            </w:pPr>
          </w:p>
        </w:tc>
        <w:tc>
          <w:tcPr>
            <w:tcW w:w="1240" w:type="dxa"/>
            <w:vMerge/>
          </w:tcPr>
          <w:p w14:paraId="669C466E" w14:textId="77777777" w:rsidR="00F34A91" w:rsidRPr="00732759" w:rsidRDefault="00F34A91" w:rsidP="00A06BCC">
            <w:pPr>
              <w:pStyle w:val="TAC"/>
              <w:rPr>
                <w:rFonts w:cs="Arial"/>
                <w:lang w:eastAsia="en-US"/>
              </w:rPr>
            </w:pPr>
          </w:p>
        </w:tc>
        <w:tc>
          <w:tcPr>
            <w:tcW w:w="1701" w:type="dxa"/>
          </w:tcPr>
          <w:p w14:paraId="1446DC4E"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7D7E56DA" w14:textId="77777777" w:rsidR="00F34A91" w:rsidRPr="00732759" w:rsidRDefault="00F34A91" w:rsidP="00A06BCC">
            <w:pPr>
              <w:pStyle w:val="TAC"/>
              <w:rPr>
                <w:rFonts w:cs="Arial"/>
                <w:lang w:eastAsia="en-US"/>
              </w:rPr>
            </w:pPr>
            <w:r w:rsidRPr="00732759">
              <w:rPr>
                <w:rFonts w:cs="Arial"/>
                <w:lang w:eastAsia="en-US"/>
              </w:rPr>
              <w:t>-3.9</w:t>
            </w:r>
          </w:p>
        </w:tc>
      </w:tr>
      <w:tr w:rsidR="00F34A91" w:rsidRPr="00732759" w14:paraId="33EB8207" w14:textId="77777777" w:rsidTr="00A06BCC">
        <w:trPr>
          <w:jc w:val="center"/>
        </w:trPr>
        <w:tc>
          <w:tcPr>
            <w:tcW w:w="1421" w:type="dxa"/>
            <w:vMerge/>
          </w:tcPr>
          <w:p w14:paraId="38F8A8E9" w14:textId="77777777" w:rsidR="00F34A91" w:rsidRPr="00732759" w:rsidRDefault="00F34A91" w:rsidP="00A06BCC">
            <w:pPr>
              <w:pStyle w:val="TAC"/>
              <w:rPr>
                <w:rFonts w:cs="Arial"/>
                <w:lang w:eastAsia="en-US"/>
              </w:rPr>
            </w:pPr>
          </w:p>
        </w:tc>
        <w:tc>
          <w:tcPr>
            <w:tcW w:w="1484" w:type="dxa"/>
            <w:vMerge/>
          </w:tcPr>
          <w:p w14:paraId="3674BDCC" w14:textId="77777777" w:rsidR="00F34A91" w:rsidRPr="00732759" w:rsidRDefault="00F34A91" w:rsidP="00A06BCC">
            <w:pPr>
              <w:pStyle w:val="TAC"/>
              <w:rPr>
                <w:rFonts w:cs="Arial"/>
                <w:lang w:eastAsia="en-US"/>
              </w:rPr>
            </w:pPr>
          </w:p>
        </w:tc>
        <w:tc>
          <w:tcPr>
            <w:tcW w:w="1381" w:type="dxa"/>
            <w:vMerge/>
          </w:tcPr>
          <w:p w14:paraId="37A21C11" w14:textId="77777777" w:rsidR="00F34A91" w:rsidRPr="00732759" w:rsidRDefault="00F34A91" w:rsidP="00A06BCC">
            <w:pPr>
              <w:pStyle w:val="TAL"/>
              <w:rPr>
                <w:rFonts w:cs="Arial"/>
                <w:lang w:eastAsia="en-US"/>
              </w:rPr>
            </w:pPr>
          </w:p>
        </w:tc>
        <w:tc>
          <w:tcPr>
            <w:tcW w:w="1406" w:type="dxa"/>
            <w:vMerge/>
          </w:tcPr>
          <w:p w14:paraId="611B93A9" w14:textId="77777777" w:rsidR="00F34A91" w:rsidRPr="00732759" w:rsidRDefault="00F34A91" w:rsidP="00A06BCC">
            <w:pPr>
              <w:pStyle w:val="TAL"/>
              <w:rPr>
                <w:rFonts w:cs="Arial"/>
                <w:lang w:eastAsia="en-US"/>
              </w:rPr>
            </w:pPr>
          </w:p>
        </w:tc>
        <w:tc>
          <w:tcPr>
            <w:tcW w:w="1240" w:type="dxa"/>
            <w:vMerge w:val="restart"/>
          </w:tcPr>
          <w:p w14:paraId="79FCB247" w14:textId="77777777" w:rsidR="00F34A91" w:rsidRPr="00732759" w:rsidRDefault="00F34A91" w:rsidP="00A06BCC">
            <w:pPr>
              <w:pStyle w:val="TAC"/>
              <w:rPr>
                <w:rFonts w:cs="Arial"/>
                <w:lang w:eastAsia="en-US"/>
              </w:rPr>
            </w:pPr>
            <w:r w:rsidRPr="00732759">
              <w:rPr>
                <w:rFonts w:cs="Arial"/>
                <w:lang w:eastAsia="en-US"/>
              </w:rPr>
              <w:t>A4-1</w:t>
            </w:r>
          </w:p>
        </w:tc>
        <w:tc>
          <w:tcPr>
            <w:tcW w:w="1701" w:type="dxa"/>
          </w:tcPr>
          <w:p w14:paraId="6E503F9B"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17A51A38" w14:textId="77777777" w:rsidR="00F34A91" w:rsidRPr="00732759" w:rsidRDefault="00F34A91" w:rsidP="00A06BCC">
            <w:pPr>
              <w:pStyle w:val="TAC"/>
              <w:rPr>
                <w:rFonts w:cs="Arial"/>
                <w:lang w:eastAsia="en-US"/>
              </w:rPr>
            </w:pPr>
            <w:r w:rsidRPr="00732759">
              <w:rPr>
                <w:rFonts w:cs="Arial"/>
                <w:lang w:eastAsia="en-US"/>
              </w:rPr>
              <w:t>-1.7</w:t>
            </w:r>
          </w:p>
        </w:tc>
      </w:tr>
      <w:tr w:rsidR="00F34A91" w:rsidRPr="00732759" w14:paraId="0C26492C" w14:textId="77777777" w:rsidTr="00A06BCC">
        <w:trPr>
          <w:jc w:val="center"/>
        </w:trPr>
        <w:tc>
          <w:tcPr>
            <w:tcW w:w="1421" w:type="dxa"/>
            <w:vMerge/>
          </w:tcPr>
          <w:p w14:paraId="6CE81C69" w14:textId="77777777" w:rsidR="00F34A91" w:rsidRPr="00732759" w:rsidRDefault="00F34A91" w:rsidP="00A06BCC">
            <w:pPr>
              <w:pStyle w:val="TAC"/>
              <w:rPr>
                <w:rFonts w:cs="Arial"/>
                <w:lang w:eastAsia="en-US"/>
              </w:rPr>
            </w:pPr>
          </w:p>
        </w:tc>
        <w:tc>
          <w:tcPr>
            <w:tcW w:w="1484" w:type="dxa"/>
            <w:vMerge/>
          </w:tcPr>
          <w:p w14:paraId="1F96C821" w14:textId="77777777" w:rsidR="00F34A91" w:rsidRPr="00732759" w:rsidRDefault="00F34A91" w:rsidP="00A06BCC">
            <w:pPr>
              <w:pStyle w:val="TAC"/>
              <w:rPr>
                <w:rFonts w:cs="Arial"/>
                <w:lang w:eastAsia="en-US"/>
              </w:rPr>
            </w:pPr>
          </w:p>
        </w:tc>
        <w:tc>
          <w:tcPr>
            <w:tcW w:w="1381" w:type="dxa"/>
            <w:vMerge/>
          </w:tcPr>
          <w:p w14:paraId="768867B0" w14:textId="77777777" w:rsidR="00F34A91" w:rsidRPr="00732759" w:rsidRDefault="00F34A91" w:rsidP="00A06BCC">
            <w:pPr>
              <w:pStyle w:val="TAL"/>
              <w:rPr>
                <w:rFonts w:cs="Arial"/>
                <w:lang w:eastAsia="en-US"/>
              </w:rPr>
            </w:pPr>
          </w:p>
        </w:tc>
        <w:tc>
          <w:tcPr>
            <w:tcW w:w="1406" w:type="dxa"/>
            <w:vMerge/>
          </w:tcPr>
          <w:p w14:paraId="69FEB2A3" w14:textId="77777777" w:rsidR="00F34A91" w:rsidRPr="00732759" w:rsidRDefault="00F34A91" w:rsidP="00A06BCC">
            <w:pPr>
              <w:pStyle w:val="TAL"/>
              <w:rPr>
                <w:rFonts w:cs="Arial"/>
                <w:lang w:eastAsia="en-US"/>
              </w:rPr>
            </w:pPr>
          </w:p>
        </w:tc>
        <w:tc>
          <w:tcPr>
            <w:tcW w:w="1240" w:type="dxa"/>
            <w:vMerge/>
          </w:tcPr>
          <w:p w14:paraId="6B18000A" w14:textId="77777777" w:rsidR="00F34A91" w:rsidRPr="00732759" w:rsidRDefault="00F34A91" w:rsidP="00A06BCC">
            <w:pPr>
              <w:pStyle w:val="TAC"/>
              <w:rPr>
                <w:rFonts w:cs="Arial"/>
                <w:lang w:eastAsia="en-US"/>
              </w:rPr>
            </w:pPr>
          </w:p>
        </w:tc>
        <w:tc>
          <w:tcPr>
            <w:tcW w:w="1701" w:type="dxa"/>
          </w:tcPr>
          <w:p w14:paraId="12C65DE5"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5F0CE126" w14:textId="77777777" w:rsidR="00F34A91" w:rsidRPr="00732759" w:rsidRDefault="00F34A91" w:rsidP="00A06BCC">
            <w:pPr>
              <w:pStyle w:val="TAC"/>
              <w:rPr>
                <w:rFonts w:cs="Arial"/>
                <w:lang w:eastAsia="en-US"/>
              </w:rPr>
            </w:pPr>
            <w:r w:rsidRPr="00732759">
              <w:rPr>
                <w:rFonts w:cs="Arial"/>
                <w:lang w:eastAsia="en-US"/>
              </w:rPr>
              <w:t>4.6</w:t>
            </w:r>
          </w:p>
        </w:tc>
      </w:tr>
      <w:tr w:rsidR="00F34A91" w:rsidRPr="00732759" w14:paraId="4878DBF3" w14:textId="77777777" w:rsidTr="00A06BCC">
        <w:trPr>
          <w:jc w:val="center"/>
        </w:trPr>
        <w:tc>
          <w:tcPr>
            <w:tcW w:w="1421" w:type="dxa"/>
            <w:vMerge/>
          </w:tcPr>
          <w:p w14:paraId="33D1D2B6" w14:textId="77777777" w:rsidR="00F34A91" w:rsidRPr="00732759" w:rsidRDefault="00F34A91" w:rsidP="00A06BCC">
            <w:pPr>
              <w:pStyle w:val="TAC"/>
              <w:rPr>
                <w:rFonts w:cs="Arial"/>
                <w:lang w:eastAsia="en-US"/>
              </w:rPr>
            </w:pPr>
          </w:p>
        </w:tc>
        <w:tc>
          <w:tcPr>
            <w:tcW w:w="1484" w:type="dxa"/>
            <w:vMerge/>
          </w:tcPr>
          <w:p w14:paraId="138D4CAA" w14:textId="77777777" w:rsidR="00F34A91" w:rsidRPr="00732759" w:rsidRDefault="00F34A91" w:rsidP="00A06BCC">
            <w:pPr>
              <w:pStyle w:val="TAC"/>
              <w:rPr>
                <w:rFonts w:cs="Arial"/>
                <w:lang w:eastAsia="en-US"/>
              </w:rPr>
            </w:pPr>
          </w:p>
        </w:tc>
        <w:tc>
          <w:tcPr>
            <w:tcW w:w="1381" w:type="dxa"/>
            <w:vMerge/>
          </w:tcPr>
          <w:p w14:paraId="2EC2C03E" w14:textId="77777777" w:rsidR="00F34A91" w:rsidRPr="00732759" w:rsidRDefault="00F34A91" w:rsidP="00A06BCC">
            <w:pPr>
              <w:pStyle w:val="TAL"/>
              <w:rPr>
                <w:rFonts w:cs="Arial"/>
                <w:lang w:eastAsia="en-US"/>
              </w:rPr>
            </w:pPr>
          </w:p>
        </w:tc>
        <w:tc>
          <w:tcPr>
            <w:tcW w:w="1406" w:type="dxa"/>
            <w:vMerge/>
          </w:tcPr>
          <w:p w14:paraId="0055E3FE" w14:textId="77777777" w:rsidR="00F34A91" w:rsidRPr="00732759" w:rsidRDefault="00F34A91" w:rsidP="00A06BCC">
            <w:pPr>
              <w:pStyle w:val="TAL"/>
              <w:rPr>
                <w:rFonts w:cs="Arial"/>
                <w:lang w:eastAsia="en-US"/>
              </w:rPr>
            </w:pPr>
          </w:p>
        </w:tc>
        <w:tc>
          <w:tcPr>
            <w:tcW w:w="1240" w:type="dxa"/>
          </w:tcPr>
          <w:p w14:paraId="7A18361A" w14:textId="77777777" w:rsidR="00F34A91" w:rsidRPr="00732759" w:rsidRDefault="00F34A91" w:rsidP="00A06BCC">
            <w:pPr>
              <w:pStyle w:val="TAC"/>
              <w:rPr>
                <w:rFonts w:cs="Arial"/>
                <w:lang w:eastAsia="en-US"/>
              </w:rPr>
            </w:pPr>
            <w:r w:rsidRPr="00732759">
              <w:rPr>
                <w:rFonts w:cs="Arial"/>
                <w:lang w:eastAsia="en-US"/>
              </w:rPr>
              <w:t>A5-1</w:t>
            </w:r>
          </w:p>
        </w:tc>
        <w:tc>
          <w:tcPr>
            <w:tcW w:w="1701" w:type="dxa"/>
          </w:tcPr>
          <w:p w14:paraId="0DE07172"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766CD6C9" w14:textId="77777777" w:rsidR="00F34A91" w:rsidRPr="00732759" w:rsidRDefault="00F34A91" w:rsidP="00A06BCC">
            <w:pPr>
              <w:pStyle w:val="TAC"/>
              <w:rPr>
                <w:rFonts w:cs="Arial"/>
                <w:lang w:eastAsia="en-US"/>
              </w:rPr>
            </w:pPr>
            <w:r w:rsidRPr="00732759">
              <w:rPr>
                <w:rFonts w:cs="Arial"/>
                <w:lang w:eastAsia="en-US"/>
              </w:rPr>
              <w:t>12.0</w:t>
            </w:r>
          </w:p>
        </w:tc>
      </w:tr>
      <w:tr w:rsidR="00F34A91" w:rsidRPr="00732759" w14:paraId="447B148E" w14:textId="77777777" w:rsidTr="00A06BCC">
        <w:trPr>
          <w:jc w:val="center"/>
        </w:trPr>
        <w:tc>
          <w:tcPr>
            <w:tcW w:w="1421" w:type="dxa"/>
            <w:vMerge/>
          </w:tcPr>
          <w:p w14:paraId="5F9AC7BA" w14:textId="77777777" w:rsidR="00F34A91" w:rsidRPr="00732759" w:rsidRDefault="00F34A91" w:rsidP="00A06BCC">
            <w:pPr>
              <w:pStyle w:val="TAC"/>
              <w:rPr>
                <w:rFonts w:cs="Arial"/>
                <w:lang w:eastAsia="en-US"/>
              </w:rPr>
            </w:pPr>
          </w:p>
        </w:tc>
        <w:tc>
          <w:tcPr>
            <w:tcW w:w="1484" w:type="dxa"/>
            <w:vMerge/>
          </w:tcPr>
          <w:p w14:paraId="4FED0B3A" w14:textId="77777777" w:rsidR="00F34A91" w:rsidRPr="00732759" w:rsidRDefault="00F34A91" w:rsidP="00A06BCC">
            <w:pPr>
              <w:pStyle w:val="TAC"/>
              <w:rPr>
                <w:rFonts w:cs="Arial"/>
                <w:lang w:eastAsia="en-US"/>
              </w:rPr>
            </w:pPr>
          </w:p>
        </w:tc>
        <w:tc>
          <w:tcPr>
            <w:tcW w:w="1381" w:type="dxa"/>
            <w:vMerge/>
          </w:tcPr>
          <w:p w14:paraId="53D4960C" w14:textId="77777777" w:rsidR="00F34A91" w:rsidRPr="00732759" w:rsidRDefault="00F34A91" w:rsidP="00A06BCC">
            <w:pPr>
              <w:pStyle w:val="TAL"/>
              <w:rPr>
                <w:rFonts w:cs="Arial"/>
                <w:lang w:eastAsia="en-US"/>
              </w:rPr>
            </w:pPr>
          </w:p>
        </w:tc>
        <w:tc>
          <w:tcPr>
            <w:tcW w:w="1406" w:type="dxa"/>
            <w:vMerge w:val="restart"/>
          </w:tcPr>
          <w:p w14:paraId="1D8D2C5E" w14:textId="77777777" w:rsidR="00F34A91" w:rsidRPr="00732759" w:rsidRDefault="00F34A91" w:rsidP="00A06BCC">
            <w:pPr>
              <w:pStyle w:val="TAL"/>
              <w:rPr>
                <w:rFonts w:cs="Arial"/>
                <w:lang w:eastAsia="en-US"/>
              </w:rPr>
            </w:pPr>
            <w:r w:rsidRPr="00732759">
              <w:rPr>
                <w:rFonts w:cs="Arial"/>
                <w:lang w:eastAsia="en-US"/>
              </w:rPr>
              <w:t>EVA 70Hz Low</w:t>
            </w:r>
          </w:p>
        </w:tc>
        <w:tc>
          <w:tcPr>
            <w:tcW w:w="1240" w:type="dxa"/>
            <w:vMerge w:val="restart"/>
          </w:tcPr>
          <w:p w14:paraId="4BEBDC1A" w14:textId="77777777" w:rsidR="00F34A91" w:rsidRPr="00732759" w:rsidRDefault="00F34A91" w:rsidP="00A06BCC">
            <w:pPr>
              <w:pStyle w:val="TAC"/>
              <w:rPr>
                <w:rFonts w:cs="Arial"/>
                <w:lang w:eastAsia="en-US"/>
              </w:rPr>
            </w:pPr>
            <w:r w:rsidRPr="00732759">
              <w:rPr>
                <w:rFonts w:cs="Arial"/>
                <w:lang w:eastAsia="en-US"/>
              </w:rPr>
              <w:t>A3-7</w:t>
            </w:r>
          </w:p>
        </w:tc>
        <w:tc>
          <w:tcPr>
            <w:tcW w:w="1701" w:type="dxa"/>
          </w:tcPr>
          <w:p w14:paraId="3267B600"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4FBDEEB2" w14:textId="77777777" w:rsidR="00F34A91" w:rsidRPr="00732759" w:rsidRDefault="00F34A91" w:rsidP="00A06BCC">
            <w:pPr>
              <w:pStyle w:val="TAC"/>
              <w:rPr>
                <w:rFonts w:cs="Arial"/>
                <w:lang w:eastAsia="en-US"/>
              </w:rPr>
            </w:pPr>
            <w:r w:rsidRPr="00732759">
              <w:rPr>
                <w:rFonts w:cs="Arial"/>
                <w:lang w:eastAsia="en-US"/>
              </w:rPr>
              <w:t>-9.7</w:t>
            </w:r>
          </w:p>
        </w:tc>
      </w:tr>
      <w:tr w:rsidR="00F34A91" w:rsidRPr="00732759" w14:paraId="38C58EA8" w14:textId="77777777" w:rsidTr="00A06BCC">
        <w:trPr>
          <w:jc w:val="center"/>
        </w:trPr>
        <w:tc>
          <w:tcPr>
            <w:tcW w:w="1421" w:type="dxa"/>
            <w:vMerge/>
          </w:tcPr>
          <w:p w14:paraId="40D06906" w14:textId="77777777" w:rsidR="00F34A91" w:rsidRPr="00732759" w:rsidRDefault="00F34A91" w:rsidP="00A06BCC">
            <w:pPr>
              <w:pStyle w:val="TAC"/>
              <w:rPr>
                <w:rFonts w:cs="Arial"/>
                <w:lang w:eastAsia="en-US"/>
              </w:rPr>
            </w:pPr>
          </w:p>
        </w:tc>
        <w:tc>
          <w:tcPr>
            <w:tcW w:w="1484" w:type="dxa"/>
            <w:vMerge/>
          </w:tcPr>
          <w:p w14:paraId="1659D211" w14:textId="77777777" w:rsidR="00F34A91" w:rsidRPr="00732759" w:rsidRDefault="00F34A91" w:rsidP="00A06BCC">
            <w:pPr>
              <w:pStyle w:val="TAC"/>
              <w:rPr>
                <w:rFonts w:cs="Arial"/>
                <w:lang w:eastAsia="en-US"/>
              </w:rPr>
            </w:pPr>
          </w:p>
        </w:tc>
        <w:tc>
          <w:tcPr>
            <w:tcW w:w="1381" w:type="dxa"/>
            <w:vMerge/>
          </w:tcPr>
          <w:p w14:paraId="0EDC8336" w14:textId="77777777" w:rsidR="00F34A91" w:rsidRPr="00732759" w:rsidRDefault="00F34A91" w:rsidP="00A06BCC">
            <w:pPr>
              <w:pStyle w:val="TAL"/>
              <w:rPr>
                <w:rFonts w:cs="Arial"/>
                <w:lang w:eastAsia="en-US"/>
              </w:rPr>
            </w:pPr>
          </w:p>
        </w:tc>
        <w:tc>
          <w:tcPr>
            <w:tcW w:w="1406" w:type="dxa"/>
            <w:vMerge/>
          </w:tcPr>
          <w:p w14:paraId="3CA26876" w14:textId="77777777" w:rsidR="00F34A91" w:rsidRPr="00732759" w:rsidRDefault="00F34A91" w:rsidP="00A06BCC">
            <w:pPr>
              <w:pStyle w:val="TAL"/>
              <w:rPr>
                <w:rFonts w:cs="Arial"/>
                <w:lang w:eastAsia="en-US"/>
              </w:rPr>
            </w:pPr>
          </w:p>
        </w:tc>
        <w:tc>
          <w:tcPr>
            <w:tcW w:w="1240" w:type="dxa"/>
            <w:vMerge/>
          </w:tcPr>
          <w:p w14:paraId="3D8E5966" w14:textId="77777777" w:rsidR="00F34A91" w:rsidRPr="00732759" w:rsidRDefault="00F34A91" w:rsidP="00A06BCC">
            <w:pPr>
              <w:pStyle w:val="TAC"/>
              <w:rPr>
                <w:rFonts w:cs="Arial"/>
                <w:lang w:eastAsia="en-US"/>
              </w:rPr>
            </w:pPr>
          </w:p>
        </w:tc>
        <w:tc>
          <w:tcPr>
            <w:tcW w:w="1701" w:type="dxa"/>
          </w:tcPr>
          <w:p w14:paraId="1908726D"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741A874D" w14:textId="77777777" w:rsidR="00F34A91" w:rsidRPr="00732759" w:rsidRDefault="00F34A91" w:rsidP="00A06BCC">
            <w:pPr>
              <w:pStyle w:val="TAC"/>
              <w:rPr>
                <w:rFonts w:cs="Arial"/>
                <w:lang w:eastAsia="en-US"/>
              </w:rPr>
            </w:pPr>
            <w:r w:rsidRPr="00732759">
              <w:rPr>
                <w:rFonts w:cs="Arial"/>
                <w:lang w:eastAsia="en-US"/>
              </w:rPr>
              <w:t>-6.1</w:t>
            </w:r>
          </w:p>
        </w:tc>
      </w:tr>
      <w:tr w:rsidR="00F34A91" w:rsidRPr="00732759" w14:paraId="66DF4CAE" w14:textId="77777777" w:rsidTr="00A06BCC">
        <w:trPr>
          <w:jc w:val="center"/>
        </w:trPr>
        <w:tc>
          <w:tcPr>
            <w:tcW w:w="1421" w:type="dxa"/>
            <w:vMerge/>
          </w:tcPr>
          <w:p w14:paraId="0DFE9C46" w14:textId="77777777" w:rsidR="00F34A91" w:rsidRPr="00732759" w:rsidRDefault="00F34A91" w:rsidP="00A06BCC">
            <w:pPr>
              <w:pStyle w:val="TAC"/>
              <w:rPr>
                <w:rFonts w:cs="Arial"/>
                <w:lang w:eastAsia="en-US"/>
              </w:rPr>
            </w:pPr>
          </w:p>
        </w:tc>
        <w:tc>
          <w:tcPr>
            <w:tcW w:w="1484" w:type="dxa"/>
            <w:vMerge/>
          </w:tcPr>
          <w:p w14:paraId="7BBDE9B7" w14:textId="77777777" w:rsidR="00F34A91" w:rsidRPr="00732759" w:rsidRDefault="00F34A91" w:rsidP="00A06BCC">
            <w:pPr>
              <w:pStyle w:val="TAC"/>
              <w:rPr>
                <w:rFonts w:cs="Arial"/>
                <w:lang w:eastAsia="en-US"/>
              </w:rPr>
            </w:pPr>
          </w:p>
        </w:tc>
        <w:tc>
          <w:tcPr>
            <w:tcW w:w="1381" w:type="dxa"/>
            <w:vMerge/>
          </w:tcPr>
          <w:p w14:paraId="3FBC0BD7" w14:textId="77777777" w:rsidR="00F34A91" w:rsidRPr="00732759" w:rsidRDefault="00F34A91" w:rsidP="00A06BCC">
            <w:pPr>
              <w:pStyle w:val="TAL"/>
              <w:rPr>
                <w:rFonts w:cs="Arial"/>
                <w:lang w:eastAsia="en-US"/>
              </w:rPr>
            </w:pPr>
          </w:p>
        </w:tc>
        <w:tc>
          <w:tcPr>
            <w:tcW w:w="1406" w:type="dxa"/>
            <w:vMerge/>
          </w:tcPr>
          <w:p w14:paraId="2C1F0269" w14:textId="77777777" w:rsidR="00F34A91" w:rsidRPr="00732759" w:rsidRDefault="00F34A91" w:rsidP="00A06BCC">
            <w:pPr>
              <w:pStyle w:val="TAL"/>
              <w:rPr>
                <w:rFonts w:cs="Arial"/>
                <w:lang w:eastAsia="en-US"/>
              </w:rPr>
            </w:pPr>
          </w:p>
        </w:tc>
        <w:tc>
          <w:tcPr>
            <w:tcW w:w="1240" w:type="dxa"/>
            <w:vMerge w:val="restart"/>
          </w:tcPr>
          <w:p w14:paraId="3CAC3EAD" w14:textId="77777777" w:rsidR="00F34A91" w:rsidRPr="00732759" w:rsidRDefault="00F34A91" w:rsidP="00A06BCC">
            <w:pPr>
              <w:pStyle w:val="TAC"/>
              <w:rPr>
                <w:rFonts w:cs="Arial"/>
                <w:lang w:eastAsia="en-US"/>
              </w:rPr>
            </w:pPr>
            <w:r w:rsidRPr="00732759">
              <w:rPr>
                <w:rFonts w:cs="Arial"/>
                <w:lang w:eastAsia="en-US"/>
              </w:rPr>
              <w:t>A4-8</w:t>
            </w:r>
          </w:p>
        </w:tc>
        <w:tc>
          <w:tcPr>
            <w:tcW w:w="1701" w:type="dxa"/>
          </w:tcPr>
          <w:p w14:paraId="36ED4618"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47A6D8FD" w14:textId="77777777" w:rsidR="00F34A91" w:rsidRPr="00732759" w:rsidRDefault="00F34A91" w:rsidP="00A06BCC">
            <w:pPr>
              <w:pStyle w:val="TAC"/>
              <w:rPr>
                <w:rFonts w:cs="Arial"/>
                <w:lang w:eastAsia="en-US"/>
              </w:rPr>
            </w:pPr>
            <w:r w:rsidRPr="00732759">
              <w:rPr>
                <w:rFonts w:cs="Arial"/>
                <w:lang w:eastAsia="en-US"/>
              </w:rPr>
              <w:t>-2.2</w:t>
            </w:r>
          </w:p>
        </w:tc>
      </w:tr>
      <w:tr w:rsidR="00F34A91" w:rsidRPr="00732759" w14:paraId="029C367D" w14:textId="77777777" w:rsidTr="00A06BCC">
        <w:trPr>
          <w:jc w:val="center"/>
        </w:trPr>
        <w:tc>
          <w:tcPr>
            <w:tcW w:w="1421" w:type="dxa"/>
            <w:vMerge/>
          </w:tcPr>
          <w:p w14:paraId="1F8DA932" w14:textId="77777777" w:rsidR="00F34A91" w:rsidRPr="00732759" w:rsidRDefault="00F34A91" w:rsidP="00A06BCC">
            <w:pPr>
              <w:pStyle w:val="TAC"/>
              <w:rPr>
                <w:rFonts w:cs="Arial"/>
                <w:lang w:eastAsia="en-US"/>
              </w:rPr>
            </w:pPr>
          </w:p>
        </w:tc>
        <w:tc>
          <w:tcPr>
            <w:tcW w:w="1484" w:type="dxa"/>
            <w:vMerge/>
          </w:tcPr>
          <w:p w14:paraId="18A0B1EB" w14:textId="77777777" w:rsidR="00F34A91" w:rsidRPr="00732759" w:rsidRDefault="00F34A91" w:rsidP="00A06BCC">
            <w:pPr>
              <w:pStyle w:val="TAC"/>
              <w:rPr>
                <w:rFonts w:cs="Arial"/>
                <w:lang w:eastAsia="en-US"/>
              </w:rPr>
            </w:pPr>
          </w:p>
        </w:tc>
        <w:tc>
          <w:tcPr>
            <w:tcW w:w="1381" w:type="dxa"/>
            <w:vMerge/>
          </w:tcPr>
          <w:p w14:paraId="67D6342C" w14:textId="77777777" w:rsidR="00F34A91" w:rsidRPr="00732759" w:rsidRDefault="00F34A91" w:rsidP="00A06BCC">
            <w:pPr>
              <w:pStyle w:val="TAL"/>
              <w:rPr>
                <w:rFonts w:cs="Arial"/>
                <w:lang w:eastAsia="en-US"/>
              </w:rPr>
            </w:pPr>
          </w:p>
        </w:tc>
        <w:tc>
          <w:tcPr>
            <w:tcW w:w="1406" w:type="dxa"/>
            <w:vMerge/>
          </w:tcPr>
          <w:p w14:paraId="1F9C77D8" w14:textId="77777777" w:rsidR="00F34A91" w:rsidRPr="00732759" w:rsidRDefault="00F34A91" w:rsidP="00A06BCC">
            <w:pPr>
              <w:pStyle w:val="TAL"/>
              <w:rPr>
                <w:rFonts w:cs="Arial"/>
                <w:lang w:eastAsia="en-US"/>
              </w:rPr>
            </w:pPr>
          </w:p>
        </w:tc>
        <w:tc>
          <w:tcPr>
            <w:tcW w:w="1240" w:type="dxa"/>
            <w:vMerge/>
          </w:tcPr>
          <w:p w14:paraId="50AE569C" w14:textId="77777777" w:rsidR="00F34A91" w:rsidRPr="00732759" w:rsidRDefault="00F34A91" w:rsidP="00A06BCC">
            <w:pPr>
              <w:pStyle w:val="TAC"/>
              <w:rPr>
                <w:rFonts w:cs="Arial"/>
                <w:lang w:eastAsia="en-US"/>
              </w:rPr>
            </w:pPr>
          </w:p>
        </w:tc>
        <w:tc>
          <w:tcPr>
            <w:tcW w:w="1701" w:type="dxa"/>
          </w:tcPr>
          <w:p w14:paraId="4B3D80E7"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1186FCC8" w14:textId="77777777" w:rsidR="00F34A91" w:rsidRPr="00732759" w:rsidRDefault="00F34A91" w:rsidP="00A06BCC">
            <w:pPr>
              <w:pStyle w:val="TAC"/>
              <w:rPr>
                <w:rFonts w:cs="Arial"/>
                <w:lang w:eastAsia="en-US"/>
              </w:rPr>
            </w:pPr>
            <w:r w:rsidRPr="00732759">
              <w:rPr>
                <w:rFonts w:cs="Arial"/>
                <w:lang w:eastAsia="en-US"/>
              </w:rPr>
              <w:t>4.9</w:t>
            </w:r>
          </w:p>
        </w:tc>
      </w:tr>
      <w:tr w:rsidR="00F34A91" w:rsidRPr="00732759" w14:paraId="7C903AF6" w14:textId="77777777" w:rsidTr="00A06BCC">
        <w:trPr>
          <w:jc w:val="center"/>
        </w:trPr>
        <w:tc>
          <w:tcPr>
            <w:tcW w:w="1421" w:type="dxa"/>
            <w:vMerge/>
          </w:tcPr>
          <w:p w14:paraId="3DE304DE" w14:textId="77777777" w:rsidR="00F34A91" w:rsidRPr="00732759" w:rsidRDefault="00F34A91" w:rsidP="00A06BCC">
            <w:pPr>
              <w:pStyle w:val="TAC"/>
              <w:rPr>
                <w:rFonts w:cs="Arial"/>
                <w:lang w:eastAsia="en-US"/>
              </w:rPr>
            </w:pPr>
          </w:p>
        </w:tc>
        <w:tc>
          <w:tcPr>
            <w:tcW w:w="1484" w:type="dxa"/>
            <w:vMerge/>
          </w:tcPr>
          <w:p w14:paraId="493E9FFA" w14:textId="77777777" w:rsidR="00F34A91" w:rsidRPr="00732759" w:rsidRDefault="00F34A91" w:rsidP="00A06BCC">
            <w:pPr>
              <w:pStyle w:val="TAC"/>
              <w:rPr>
                <w:rFonts w:cs="Arial"/>
                <w:lang w:eastAsia="en-US"/>
              </w:rPr>
            </w:pPr>
          </w:p>
        </w:tc>
        <w:tc>
          <w:tcPr>
            <w:tcW w:w="1381" w:type="dxa"/>
            <w:vMerge/>
          </w:tcPr>
          <w:p w14:paraId="028C16CF" w14:textId="77777777" w:rsidR="00F34A91" w:rsidRPr="00732759" w:rsidRDefault="00F34A91" w:rsidP="00A06BCC">
            <w:pPr>
              <w:pStyle w:val="TAL"/>
              <w:rPr>
                <w:rFonts w:cs="Arial"/>
                <w:lang w:eastAsia="en-US"/>
              </w:rPr>
            </w:pPr>
          </w:p>
        </w:tc>
        <w:tc>
          <w:tcPr>
            <w:tcW w:w="1406" w:type="dxa"/>
            <w:vMerge w:val="restart"/>
          </w:tcPr>
          <w:p w14:paraId="5353C6A2" w14:textId="77777777" w:rsidR="00F34A91" w:rsidRPr="00732759" w:rsidRDefault="00F34A91"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4FF820FA" w14:textId="77777777" w:rsidR="00F34A91" w:rsidRPr="00732759" w:rsidRDefault="00F34A91" w:rsidP="00A06BCC">
            <w:pPr>
              <w:pStyle w:val="TAC"/>
              <w:rPr>
                <w:rFonts w:cs="Arial"/>
                <w:lang w:eastAsia="en-US"/>
              </w:rPr>
            </w:pPr>
            <w:r w:rsidRPr="00732759">
              <w:rPr>
                <w:rFonts w:cs="Arial"/>
                <w:lang w:eastAsia="en-US"/>
              </w:rPr>
              <w:t>A3-1</w:t>
            </w:r>
          </w:p>
        </w:tc>
        <w:tc>
          <w:tcPr>
            <w:tcW w:w="1701" w:type="dxa"/>
          </w:tcPr>
          <w:p w14:paraId="7D15E56B"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4C0F2877" w14:textId="77777777" w:rsidR="00F34A91" w:rsidRPr="00732759" w:rsidRDefault="00F34A91" w:rsidP="00A06BCC">
            <w:pPr>
              <w:pStyle w:val="TAC"/>
              <w:rPr>
                <w:rFonts w:cs="Arial"/>
                <w:lang w:eastAsia="en-US"/>
              </w:rPr>
            </w:pPr>
            <w:r w:rsidRPr="00732759">
              <w:rPr>
                <w:rFonts w:cs="Arial"/>
                <w:lang w:eastAsia="en-US"/>
              </w:rPr>
              <w:t>-6.9</w:t>
            </w:r>
          </w:p>
        </w:tc>
      </w:tr>
      <w:tr w:rsidR="00F34A91" w:rsidRPr="00732759" w14:paraId="3CC07347" w14:textId="77777777" w:rsidTr="00A06BCC">
        <w:trPr>
          <w:jc w:val="center"/>
        </w:trPr>
        <w:tc>
          <w:tcPr>
            <w:tcW w:w="1421" w:type="dxa"/>
            <w:vMerge/>
          </w:tcPr>
          <w:p w14:paraId="4432F87C" w14:textId="77777777" w:rsidR="00F34A91" w:rsidRPr="00732759" w:rsidRDefault="00F34A91" w:rsidP="00A06BCC">
            <w:pPr>
              <w:pStyle w:val="TAC"/>
              <w:rPr>
                <w:rFonts w:cs="Arial"/>
                <w:lang w:eastAsia="en-US"/>
              </w:rPr>
            </w:pPr>
          </w:p>
        </w:tc>
        <w:tc>
          <w:tcPr>
            <w:tcW w:w="1484" w:type="dxa"/>
            <w:vMerge/>
          </w:tcPr>
          <w:p w14:paraId="72739678" w14:textId="77777777" w:rsidR="00F34A91" w:rsidRPr="00732759" w:rsidRDefault="00F34A91" w:rsidP="00A06BCC">
            <w:pPr>
              <w:pStyle w:val="TAC"/>
              <w:rPr>
                <w:rFonts w:cs="Arial"/>
                <w:lang w:eastAsia="en-US"/>
              </w:rPr>
            </w:pPr>
          </w:p>
        </w:tc>
        <w:tc>
          <w:tcPr>
            <w:tcW w:w="1381" w:type="dxa"/>
            <w:vMerge/>
          </w:tcPr>
          <w:p w14:paraId="5760693C" w14:textId="77777777" w:rsidR="00F34A91" w:rsidRPr="00732759" w:rsidRDefault="00F34A91" w:rsidP="00A06BCC">
            <w:pPr>
              <w:pStyle w:val="TAL"/>
              <w:rPr>
                <w:rFonts w:cs="Arial"/>
                <w:lang w:eastAsia="en-US"/>
              </w:rPr>
            </w:pPr>
          </w:p>
        </w:tc>
        <w:tc>
          <w:tcPr>
            <w:tcW w:w="1406" w:type="dxa"/>
            <w:vMerge/>
          </w:tcPr>
          <w:p w14:paraId="28B21584" w14:textId="77777777" w:rsidR="00F34A91" w:rsidRPr="00732759" w:rsidRDefault="00F34A91" w:rsidP="00A06BCC">
            <w:pPr>
              <w:pStyle w:val="TAL"/>
              <w:rPr>
                <w:rFonts w:cs="Arial"/>
                <w:lang w:eastAsia="en-US"/>
              </w:rPr>
            </w:pPr>
          </w:p>
        </w:tc>
        <w:tc>
          <w:tcPr>
            <w:tcW w:w="1240" w:type="dxa"/>
            <w:vMerge/>
          </w:tcPr>
          <w:p w14:paraId="52F01FF3" w14:textId="77777777" w:rsidR="00F34A91" w:rsidRPr="00732759" w:rsidRDefault="00F34A91" w:rsidP="00A06BCC">
            <w:pPr>
              <w:pStyle w:val="TAC"/>
              <w:rPr>
                <w:rFonts w:cs="Arial"/>
                <w:lang w:eastAsia="en-US"/>
              </w:rPr>
            </w:pPr>
          </w:p>
        </w:tc>
        <w:tc>
          <w:tcPr>
            <w:tcW w:w="1701" w:type="dxa"/>
          </w:tcPr>
          <w:p w14:paraId="6106938E"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5457861A" w14:textId="77777777" w:rsidR="00F34A91" w:rsidRPr="00732759" w:rsidRDefault="00F34A91" w:rsidP="00A06BCC">
            <w:pPr>
              <w:pStyle w:val="TAC"/>
              <w:rPr>
                <w:rFonts w:cs="Arial"/>
                <w:lang w:eastAsia="en-US"/>
              </w:rPr>
            </w:pPr>
            <w:r w:rsidRPr="00732759">
              <w:rPr>
                <w:rFonts w:cs="Arial"/>
                <w:lang w:eastAsia="en-US"/>
              </w:rPr>
              <w:t>-3.5</w:t>
            </w:r>
          </w:p>
        </w:tc>
      </w:tr>
      <w:tr w:rsidR="00F34A91" w:rsidRPr="00732759" w14:paraId="71ADE728" w14:textId="77777777" w:rsidTr="00A06BCC">
        <w:trPr>
          <w:jc w:val="center"/>
        </w:trPr>
        <w:tc>
          <w:tcPr>
            <w:tcW w:w="1421" w:type="dxa"/>
            <w:vMerge/>
          </w:tcPr>
          <w:p w14:paraId="3E1350D9" w14:textId="77777777" w:rsidR="00F34A91" w:rsidRPr="00732759" w:rsidRDefault="00F34A91" w:rsidP="00A06BCC">
            <w:pPr>
              <w:pStyle w:val="TAC"/>
              <w:rPr>
                <w:rFonts w:cs="Arial"/>
                <w:lang w:eastAsia="en-US"/>
              </w:rPr>
            </w:pPr>
          </w:p>
        </w:tc>
        <w:tc>
          <w:tcPr>
            <w:tcW w:w="1484" w:type="dxa"/>
            <w:vMerge/>
          </w:tcPr>
          <w:p w14:paraId="06115772" w14:textId="77777777" w:rsidR="00F34A91" w:rsidRPr="00732759" w:rsidRDefault="00F34A91" w:rsidP="00A06BCC">
            <w:pPr>
              <w:pStyle w:val="TAC"/>
              <w:rPr>
                <w:rFonts w:cs="Arial"/>
                <w:lang w:eastAsia="en-US"/>
              </w:rPr>
            </w:pPr>
          </w:p>
        </w:tc>
        <w:tc>
          <w:tcPr>
            <w:tcW w:w="1381" w:type="dxa"/>
            <w:vMerge/>
          </w:tcPr>
          <w:p w14:paraId="6254763F" w14:textId="77777777" w:rsidR="00F34A91" w:rsidRPr="00732759" w:rsidRDefault="00F34A91" w:rsidP="00A06BCC">
            <w:pPr>
              <w:pStyle w:val="TAL"/>
              <w:rPr>
                <w:rFonts w:cs="Arial"/>
                <w:lang w:eastAsia="en-US"/>
              </w:rPr>
            </w:pPr>
          </w:p>
        </w:tc>
        <w:tc>
          <w:tcPr>
            <w:tcW w:w="1406" w:type="dxa"/>
            <w:vMerge w:val="restart"/>
          </w:tcPr>
          <w:p w14:paraId="5D4933D0" w14:textId="77777777" w:rsidR="00F34A91" w:rsidRPr="00732759" w:rsidRDefault="00F34A91" w:rsidP="00A06BC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14:paraId="5C55A61A" w14:textId="77777777" w:rsidR="00F34A91" w:rsidRPr="00732759" w:rsidRDefault="00F34A91" w:rsidP="00A06BCC">
            <w:pPr>
              <w:pStyle w:val="TAC"/>
              <w:rPr>
                <w:rFonts w:cs="Arial"/>
                <w:lang w:eastAsia="en-US"/>
              </w:rPr>
            </w:pPr>
            <w:r w:rsidRPr="00732759">
              <w:rPr>
                <w:rFonts w:cs="Arial"/>
                <w:lang w:eastAsia="en-US"/>
              </w:rPr>
              <w:t>A3-1</w:t>
            </w:r>
          </w:p>
        </w:tc>
        <w:tc>
          <w:tcPr>
            <w:tcW w:w="1701" w:type="dxa"/>
          </w:tcPr>
          <w:p w14:paraId="5CD210BB"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01D8B53F" w14:textId="77777777" w:rsidR="00F34A91" w:rsidRPr="00732759" w:rsidRDefault="00F34A91" w:rsidP="00A06BCC">
            <w:pPr>
              <w:pStyle w:val="TAC"/>
              <w:rPr>
                <w:rFonts w:cs="Arial"/>
                <w:lang w:eastAsia="en-US"/>
              </w:rPr>
            </w:pPr>
            <w:r w:rsidRPr="00732759">
              <w:rPr>
                <w:rFonts w:cs="Arial"/>
                <w:lang w:eastAsia="en-US"/>
              </w:rPr>
              <w:t>-6.8</w:t>
            </w:r>
          </w:p>
        </w:tc>
      </w:tr>
      <w:tr w:rsidR="00F34A91" w:rsidRPr="00732759" w14:paraId="03F036A3" w14:textId="77777777" w:rsidTr="00A06BCC">
        <w:trPr>
          <w:jc w:val="center"/>
        </w:trPr>
        <w:tc>
          <w:tcPr>
            <w:tcW w:w="1421" w:type="dxa"/>
            <w:vMerge/>
          </w:tcPr>
          <w:p w14:paraId="3789EF5B" w14:textId="77777777" w:rsidR="00F34A91" w:rsidRPr="00732759" w:rsidRDefault="00F34A91" w:rsidP="00A06BCC">
            <w:pPr>
              <w:pStyle w:val="TAC"/>
              <w:rPr>
                <w:rFonts w:cs="Arial"/>
                <w:lang w:eastAsia="en-US"/>
              </w:rPr>
            </w:pPr>
          </w:p>
        </w:tc>
        <w:tc>
          <w:tcPr>
            <w:tcW w:w="1484" w:type="dxa"/>
            <w:vMerge/>
          </w:tcPr>
          <w:p w14:paraId="41B05059" w14:textId="77777777" w:rsidR="00F34A91" w:rsidRPr="00732759" w:rsidRDefault="00F34A91" w:rsidP="00A06BCC">
            <w:pPr>
              <w:pStyle w:val="TAC"/>
              <w:rPr>
                <w:rFonts w:cs="Arial"/>
                <w:lang w:eastAsia="en-US"/>
              </w:rPr>
            </w:pPr>
          </w:p>
        </w:tc>
        <w:tc>
          <w:tcPr>
            <w:tcW w:w="1381" w:type="dxa"/>
            <w:vMerge/>
          </w:tcPr>
          <w:p w14:paraId="24073B74" w14:textId="77777777" w:rsidR="00F34A91" w:rsidRPr="00732759" w:rsidRDefault="00F34A91" w:rsidP="00A06BCC">
            <w:pPr>
              <w:pStyle w:val="TAL"/>
              <w:rPr>
                <w:rFonts w:cs="Arial"/>
                <w:lang w:eastAsia="en-US"/>
              </w:rPr>
            </w:pPr>
          </w:p>
        </w:tc>
        <w:tc>
          <w:tcPr>
            <w:tcW w:w="1406" w:type="dxa"/>
            <w:vMerge/>
          </w:tcPr>
          <w:p w14:paraId="448091CE" w14:textId="77777777" w:rsidR="00F34A91" w:rsidRPr="00732759" w:rsidRDefault="00F34A91" w:rsidP="00A06BCC">
            <w:pPr>
              <w:pStyle w:val="TAL"/>
              <w:rPr>
                <w:rFonts w:cs="Arial"/>
                <w:lang w:eastAsia="en-US"/>
              </w:rPr>
            </w:pPr>
          </w:p>
        </w:tc>
        <w:tc>
          <w:tcPr>
            <w:tcW w:w="1240" w:type="dxa"/>
            <w:vMerge/>
          </w:tcPr>
          <w:p w14:paraId="13665C50" w14:textId="77777777" w:rsidR="00F34A91" w:rsidRPr="00732759" w:rsidRDefault="00F34A91" w:rsidP="00A06BCC">
            <w:pPr>
              <w:pStyle w:val="TAC"/>
              <w:rPr>
                <w:rFonts w:cs="Arial"/>
                <w:lang w:eastAsia="en-US"/>
              </w:rPr>
            </w:pPr>
          </w:p>
        </w:tc>
        <w:tc>
          <w:tcPr>
            <w:tcW w:w="1701" w:type="dxa"/>
          </w:tcPr>
          <w:p w14:paraId="58F01FAF"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0EFC6660" w14:textId="77777777" w:rsidR="00F34A91" w:rsidRPr="00732759" w:rsidRDefault="00F34A91" w:rsidP="00A06BCC">
            <w:pPr>
              <w:pStyle w:val="TAC"/>
              <w:rPr>
                <w:rFonts w:cs="Arial"/>
                <w:lang w:eastAsia="en-US"/>
              </w:rPr>
            </w:pPr>
            <w:r w:rsidRPr="00732759">
              <w:rPr>
                <w:rFonts w:cs="Arial"/>
                <w:lang w:eastAsia="en-US"/>
              </w:rPr>
              <w:t>-3.3</w:t>
            </w:r>
          </w:p>
        </w:tc>
      </w:tr>
      <w:tr w:rsidR="00F34A91" w:rsidRPr="00732759" w14:paraId="25224B5A" w14:textId="77777777" w:rsidTr="00A06BCC">
        <w:trPr>
          <w:jc w:val="center"/>
        </w:trPr>
        <w:tc>
          <w:tcPr>
            <w:tcW w:w="1421" w:type="dxa"/>
            <w:vMerge/>
          </w:tcPr>
          <w:p w14:paraId="316CC2D0" w14:textId="77777777" w:rsidR="00F34A91" w:rsidRPr="00732759" w:rsidRDefault="00F34A91" w:rsidP="00A06BCC">
            <w:pPr>
              <w:pStyle w:val="TAC"/>
              <w:rPr>
                <w:rFonts w:cs="Arial"/>
                <w:lang w:eastAsia="en-US"/>
              </w:rPr>
            </w:pPr>
          </w:p>
        </w:tc>
        <w:tc>
          <w:tcPr>
            <w:tcW w:w="1484" w:type="dxa"/>
            <w:vMerge/>
          </w:tcPr>
          <w:p w14:paraId="347A76DC" w14:textId="77777777" w:rsidR="00F34A91" w:rsidRPr="00732759" w:rsidRDefault="00F34A91" w:rsidP="00A06BCC">
            <w:pPr>
              <w:pStyle w:val="TAC"/>
              <w:rPr>
                <w:rFonts w:cs="Arial"/>
                <w:lang w:eastAsia="en-US"/>
              </w:rPr>
            </w:pPr>
          </w:p>
        </w:tc>
        <w:tc>
          <w:tcPr>
            <w:tcW w:w="1381" w:type="dxa"/>
            <w:vMerge w:val="restart"/>
          </w:tcPr>
          <w:p w14:paraId="592EB2D5" w14:textId="77777777" w:rsidR="00F34A91" w:rsidRPr="00732759" w:rsidRDefault="00F34A91" w:rsidP="00A06BCC">
            <w:pPr>
              <w:pStyle w:val="TAL"/>
              <w:rPr>
                <w:rFonts w:cs="Arial"/>
                <w:lang w:eastAsia="en-US"/>
              </w:rPr>
            </w:pPr>
            <w:r w:rsidRPr="00732759">
              <w:rPr>
                <w:rFonts w:cs="Arial"/>
                <w:lang w:eastAsia="en-US"/>
              </w:rPr>
              <w:t>Extended</w:t>
            </w:r>
          </w:p>
        </w:tc>
        <w:tc>
          <w:tcPr>
            <w:tcW w:w="1406" w:type="dxa"/>
            <w:vMerge w:val="restart"/>
          </w:tcPr>
          <w:p w14:paraId="6F8F7835" w14:textId="77777777" w:rsidR="00F34A91" w:rsidRPr="00732759" w:rsidRDefault="00F34A91"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6E03797E" w14:textId="77777777" w:rsidR="00F34A91" w:rsidRPr="00732759" w:rsidRDefault="00F34A91" w:rsidP="00A06BCC">
            <w:pPr>
              <w:pStyle w:val="TAC"/>
              <w:rPr>
                <w:rFonts w:cs="Arial"/>
                <w:lang w:eastAsia="en-US"/>
              </w:rPr>
            </w:pPr>
            <w:r w:rsidRPr="00732759">
              <w:rPr>
                <w:rFonts w:cs="Arial"/>
                <w:lang w:eastAsia="en-US"/>
              </w:rPr>
              <w:t>A4-2</w:t>
            </w:r>
          </w:p>
        </w:tc>
        <w:tc>
          <w:tcPr>
            <w:tcW w:w="1701" w:type="dxa"/>
          </w:tcPr>
          <w:p w14:paraId="1658DAE0"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69D17FD7" w14:textId="77777777" w:rsidR="00F34A91" w:rsidRPr="00732759" w:rsidRDefault="00F34A91" w:rsidP="00A06BCC">
            <w:pPr>
              <w:pStyle w:val="TAC"/>
              <w:rPr>
                <w:rFonts w:cs="Arial"/>
                <w:lang w:eastAsia="en-US"/>
              </w:rPr>
            </w:pPr>
            <w:r w:rsidRPr="00732759">
              <w:rPr>
                <w:rFonts w:cs="Arial"/>
                <w:lang w:eastAsia="en-US"/>
              </w:rPr>
              <w:t>-1.2</w:t>
            </w:r>
          </w:p>
        </w:tc>
      </w:tr>
      <w:tr w:rsidR="00F34A91" w:rsidRPr="00732759" w14:paraId="4FDCA62B" w14:textId="77777777" w:rsidTr="00A06BCC">
        <w:trPr>
          <w:jc w:val="center"/>
        </w:trPr>
        <w:tc>
          <w:tcPr>
            <w:tcW w:w="1421" w:type="dxa"/>
            <w:vMerge/>
          </w:tcPr>
          <w:p w14:paraId="2FB172EB" w14:textId="77777777" w:rsidR="00F34A91" w:rsidRPr="00732759" w:rsidRDefault="00F34A91" w:rsidP="00A06BCC">
            <w:pPr>
              <w:pStyle w:val="TAC"/>
              <w:rPr>
                <w:rFonts w:cs="Arial"/>
                <w:lang w:eastAsia="en-US"/>
              </w:rPr>
            </w:pPr>
          </w:p>
        </w:tc>
        <w:tc>
          <w:tcPr>
            <w:tcW w:w="1484" w:type="dxa"/>
            <w:vMerge/>
          </w:tcPr>
          <w:p w14:paraId="45927631" w14:textId="77777777" w:rsidR="00F34A91" w:rsidRPr="00732759" w:rsidRDefault="00F34A91" w:rsidP="00A06BCC">
            <w:pPr>
              <w:pStyle w:val="TAC"/>
              <w:rPr>
                <w:rFonts w:cs="Arial"/>
                <w:lang w:eastAsia="en-US"/>
              </w:rPr>
            </w:pPr>
          </w:p>
        </w:tc>
        <w:tc>
          <w:tcPr>
            <w:tcW w:w="1381" w:type="dxa"/>
            <w:vMerge/>
          </w:tcPr>
          <w:p w14:paraId="1ECD00F5" w14:textId="77777777" w:rsidR="00F34A91" w:rsidRPr="00732759" w:rsidRDefault="00F34A91" w:rsidP="00A06BCC">
            <w:pPr>
              <w:pStyle w:val="TAL"/>
              <w:rPr>
                <w:rFonts w:cs="Arial"/>
                <w:lang w:eastAsia="en-US"/>
              </w:rPr>
            </w:pPr>
          </w:p>
        </w:tc>
        <w:tc>
          <w:tcPr>
            <w:tcW w:w="1406" w:type="dxa"/>
            <w:vMerge/>
          </w:tcPr>
          <w:p w14:paraId="39AA7199" w14:textId="77777777" w:rsidR="00F34A91" w:rsidRPr="00732759" w:rsidRDefault="00F34A91" w:rsidP="00A06BCC">
            <w:pPr>
              <w:pStyle w:val="TAL"/>
              <w:rPr>
                <w:rFonts w:cs="Arial"/>
                <w:lang w:eastAsia="en-US"/>
              </w:rPr>
            </w:pPr>
          </w:p>
        </w:tc>
        <w:tc>
          <w:tcPr>
            <w:tcW w:w="1240" w:type="dxa"/>
            <w:vMerge/>
          </w:tcPr>
          <w:p w14:paraId="5AD4D611" w14:textId="77777777" w:rsidR="00F34A91" w:rsidRPr="00732759" w:rsidRDefault="00F34A91" w:rsidP="00A06BCC">
            <w:pPr>
              <w:pStyle w:val="TAC"/>
              <w:rPr>
                <w:rFonts w:cs="Arial"/>
                <w:lang w:eastAsia="en-US"/>
              </w:rPr>
            </w:pPr>
          </w:p>
        </w:tc>
        <w:tc>
          <w:tcPr>
            <w:tcW w:w="1701" w:type="dxa"/>
          </w:tcPr>
          <w:p w14:paraId="32254210"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5A642B44" w14:textId="77777777" w:rsidR="00F34A91" w:rsidRPr="00732759" w:rsidRDefault="00F34A91" w:rsidP="00A06BCC">
            <w:pPr>
              <w:pStyle w:val="TAC"/>
              <w:rPr>
                <w:rFonts w:cs="Arial"/>
                <w:lang w:eastAsia="en-US"/>
              </w:rPr>
            </w:pPr>
            <w:r w:rsidRPr="00732759">
              <w:rPr>
                <w:rFonts w:cs="Arial"/>
                <w:lang w:eastAsia="en-US"/>
              </w:rPr>
              <w:t>6.5</w:t>
            </w:r>
          </w:p>
        </w:tc>
      </w:tr>
      <w:tr w:rsidR="00F34A91" w:rsidRPr="00732759" w14:paraId="77180A30" w14:textId="77777777">
        <w:trPr>
          <w:jc w:val="center"/>
        </w:trPr>
        <w:tc>
          <w:tcPr>
            <w:tcW w:w="9854" w:type="dxa"/>
            <w:gridSpan w:val="7"/>
          </w:tcPr>
          <w:p w14:paraId="5EDFB0FC" w14:textId="77777777" w:rsidR="00F34A91" w:rsidRPr="00732759" w:rsidRDefault="00F34A91" w:rsidP="00B5650E">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p w14:paraId="4695ACEE" w14:textId="77777777" w:rsidR="00F34A91" w:rsidRPr="00732759" w:rsidRDefault="00F34A91" w:rsidP="00B5650E">
            <w:pPr>
              <w:pStyle w:val="TAN"/>
              <w:rPr>
                <w:rFonts w:cs="Arial"/>
                <w:lang w:eastAsia="en-US"/>
              </w:rPr>
            </w:pPr>
            <w:r w:rsidRPr="00732759">
              <w:rPr>
                <w:rFonts w:cs="Arial"/>
                <w:lang w:eastAsia="zh-CN"/>
              </w:rPr>
              <w:t>Note**:</w:t>
            </w:r>
            <w:r w:rsidRPr="00732759">
              <w:rPr>
                <w:rFonts w:cs="Arial"/>
                <w:lang w:eastAsia="zh-CN"/>
              </w:rPr>
              <w:tab/>
              <w:t>Not applicable for Local Area BS and Home BS, and only applicable for BS supporting ETU600.</w:t>
            </w:r>
          </w:p>
        </w:tc>
      </w:tr>
    </w:tbl>
    <w:p w14:paraId="704BCA92" w14:textId="77777777" w:rsidR="00636FC4" w:rsidRPr="00732759" w:rsidRDefault="00636FC4" w:rsidP="00C015D5"/>
    <w:p w14:paraId="26A73C0D" w14:textId="77777777" w:rsidR="00D45B1C" w:rsidRPr="00732759" w:rsidRDefault="00D45B1C" w:rsidP="004C5A97">
      <w:pPr>
        <w:pStyle w:val="TH"/>
        <w:rPr>
          <w:lang w:eastAsia="zh-CN"/>
        </w:rPr>
      </w:pPr>
      <w:r w:rsidRPr="00732759">
        <w:t>Table 8.2.1.</w:t>
      </w:r>
      <w:r w:rsidRPr="00732759">
        <w:rPr>
          <w:lang w:eastAsia="zh-CN"/>
        </w:rPr>
        <w:t>1</w:t>
      </w:r>
      <w:r w:rsidRPr="00732759">
        <w:t>-</w:t>
      </w:r>
      <w:r w:rsidRPr="00732759">
        <w:rPr>
          <w:lang w:eastAsia="zh-CN"/>
        </w:rPr>
        <w:t>7</w:t>
      </w:r>
      <w:r w:rsidRPr="00732759">
        <w:t xml:space="preserve"> Minimum requirements for PUSCH, 1.4 MHz Channel Bandwidth</w:t>
      </w:r>
      <w:r w:rsidRPr="0073275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D45B1C" w:rsidRPr="00732759" w14:paraId="419B7F13" w14:textId="77777777">
        <w:trPr>
          <w:jc w:val="center"/>
        </w:trPr>
        <w:tc>
          <w:tcPr>
            <w:tcW w:w="1007" w:type="dxa"/>
          </w:tcPr>
          <w:p w14:paraId="78B77FAF" w14:textId="77777777" w:rsidR="00D45B1C" w:rsidRPr="00732759" w:rsidRDefault="00D45B1C" w:rsidP="00D45B1C">
            <w:pPr>
              <w:pStyle w:val="TAH"/>
              <w:snapToGrid w:val="0"/>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54" w:type="dxa"/>
          </w:tcPr>
          <w:p w14:paraId="32AA48EC" w14:textId="77777777"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07" w:type="dxa"/>
          </w:tcPr>
          <w:p w14:paraId="49BC5263" w14:textId="77777777"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14:paraId="58B172D6" w14:textId="77777777"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 xml:space="preserve">atrix </w:t>
            </w:r>
          </w:p>
          <w:p w14:paraId="2A8F5189" w14:textId="77777777"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65" w:type="dxa"/>
          </w:tcPr>
          <w:p w14:paraId="5737CDC9" w14:textId="77777777"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20" w:type="dxa"/>
          </w:tcPr>
          <w:p w14:paraId="12DE69C5" w14:textId="77777777"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07" w:type="dxa"/>
          </w:tcPr>
          <w:p w14:paraId="798C648F" w14:textId="77777777" w:rsidR="00D45B1C" w:rsidRPr="00732759" w:rsidRDefault="00D45B1C" w:rsidP="00D45B1C">
            <w:pPr>
              <w:pStyle w:val="TAH"/>
              <w:snapToGrid w:val="0"/>
              <w:rPr>
                <w:rFonts w:cs="Arial"/>
                <w:lang w:eastAsia="en-US"/>
              </w:rPr>
            </w:pPr>
            <w:r w:rsidRPr="00732759">
              <w:rPr>
                <w:rFonts w:cs="Arial"/>
                <w:lang w:eastAsia="en-US"/>
              </w:rPr>
              <w:t>SNR</w:t>
            </w:r>
          </w:p>
          <w:p w14:paraId="19FAB26B" w14:textId="77777777"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14:paraId="12D273AF" w14:textId="77777777">
        <w:trPr>
          <w:trHeight w:val="190"/>
          <w:jc w:val="center"/>
        </w:trPr>
        <w:tc>
          <w:tcPr>
            <w:tcW w:w="1007" w:type="dxa"/>
            <w:vMerge w:val="restart"/>
          </w:tcPr>
          <w:p w14:paraId="0566CB55" w14:textId="77777777" w:rsidR="00A06BCC" w:rsidRPr="00732759" w:rsidRDefault="00A06BCC" w:rsidP="00D45B1C">
            <w:pPr>
              <w:pStyle w:val="TAC"/>
              <w:snapToGrid w:val="0"/>
              <w:rPr>
                <w:rFonts w:cs="Arial"/>
                <w:lang w:eastAsia="zh-CN"/>
              </w:rPr>
            </w:pPr>
            <w:r w:rsidRPr="00732759">
              <w:rPr>
                <w:rFonts w:cs="Arial"/>
                <w:lang w:eastAsia="zh-CN"/>
              </w:rPr>
              <w:t>2</w:t>
            </w:r>
          </w:p>
        </w:tc>
        <w:tc>
          <w:tcPr>
            <w:tcW w:w="1054" w:type="dxa"/>
            <w:vMerge w:val="restart"/>
          </w:tcPr>
          <w:p w14:paraId="53931DAC" w14:textId="77777777" w:rsidR="00A06BCC" w:rsidRPr="00732759" w:rsidRDefault="00A06BCC" w:rsidP="00D45B1C">
            <w:pPr>
              <w:pStyle w:val="TAC"/>
              <w:snapToGrid w:val="0"/>
              <w:rPr>
                <w:rFonts w:cs="Arial"/>
                <w:lang w:eastAsia="en-US"/>
              </w:rPr>
            </w:pPr>
            <w:r w:rsidRPr="00732759">
              <w:rPr>
                <w:rFonts w:cs="Arial"/>
                <w:lang w:eastAsia="en-US"/>
              </w:rPr>
              <w:t>2</w:t>
            </w:r>
          </w:p>
        </w:tc>
        <w:tc>
          <w:tcPr>
            <w:tcW w:w="907" w:type="dxa"/>
            <w:vMerge w:val="restart"/>
          </w:tcPr>
          <w:p w14:paraId="4DE62640"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11564C21" w14:textId="77777777"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 </w:t>
            </w:r>
          </w:p>
        </w:tc>
        <w:tc>
          <w:tcPr>
            <w:tcW w:w="1065" w:type="dxa"/>
          </w:tcPr>
          <w:p w14:paraId="36B35087" w14:textId="77777777" w:rsidR="00A06BCC" w:rsidRPr="00732759" w:rsidRDefault="00A06BCC" w:rsidP="00D45B1C">
            <w:pPr>
              <w:pStyle w:val="TAC"/>
              <w:snapToGrid w:val="0"/>
              <w:rPr>
                <w:rFonts w:cs="Arial"/>
                <w:lang w:eastAsia="zh-CN"/>
              </w:rPr>
            </w:pPr>
            <w:r w:rsidRPr="00732759">
              <w:rPr>
                <w:rFonts w:cs="Arial"/>
                <w:lang w:eastAsia="zh-CN"/>
              </w:rPr>
              <w:t>A3-2</w:t>
            </w:r>
          </w:p>
        </w:tc>
        <w:tc>
          <w:tcPr>
            <w:tcW w:w="1220" w:type="dxa"/>
          </w:tcPr>
          <w:p w14:paraId="182509E9" w14:textId="77777777"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14:paraId="5FF9F254" w14:textId="77777777" w:rsidR="00A06BCC" w:rsidRPr="00732759" w:rsidRDefault="00A06BCC" w:rsidP="00D45B1C">
            <w:pPr>
              <w:pStyle w:val="TAC"/>
              <w:snapToGrid w:val="0"/>
              <w:rPr>
                <w:rFonts w:cs="Arial"/>
                <w:lang w:eastAsia="zh-CN"/>
              </w:rPr>
            </w:pPr>
            <w:r w:rsidRPr="00732759">
              <w:rPr>
                <w:rFonts w:cs="Arial"/>
                <w:lang w:eastAsia="zh-CN"/>
              </w:rPr>
              <w:t>4.6</w:t>
            </w:r>
          </w:p>
        </w:tc>
      </w:tr>
      <w:tr w:rsidR="00A06BCC" w:rsidRPr="00732759" w14:paraId="59DCC752" w14:textId="77777777">
        <w:trPr>
          <w:jc w:val="center"/>
        </w:trPr>
        <w:tc>
          <w:tcPr>
            <w:tcW w:w="1007" w:type="dxa"/>
            <w:vMerge/>
          </w:tcPr>
          <w:p w14:paraId="2EACBB05" w14:textId="77777777" w:rsidR="00A06BCC" w:rsidRPr="00732759" w:rsidRDefault="00A06BCC" w:rsidP="00D45B1C">
            <w:pPr>
              <w:pStyle w:val="TAC"/>
              <w:snapToGrid w:val="0"/>
              <w:rPr>
                <w:rFonts w:cs="Arial"/>
                <w:lang w:eastAsia="en-US"/>
              </w:rPr>
            </w:pPr>
          </w:p>
        </w:tc>
        <w:tc>
          <w:tcPr>
            <w:tcW w:w="1054" w:type="dxa"/>
            <w:vMerge/>
          </w:tcPr>
          <w:p w14:paraId="338F7C5E" w14:textId="77777777" w:rsidR="00A06BCC" w:rsidRPr="00732759" w:rsidRDefault="00A06BCC" w:rsidP="00D45B1C">
            <w:pPr>
              <w:pStyle w:val="TAC"/>
              <w:snapToGrid w:val="0"/>
              <w:rPr>
                <w:rFonts w:cs="Arial"/>
                <w:lang w:eastAsia="en-US"/>
              </w:rPr>
            </w:pPr>
          </w:p>
        </w:tc>
        <w:tc>
          <w:tcPr>
            <w:tcW w:w="907" w:type="dxa"/>
            <w:vMerge/>
          </w:tcPr>
          <w:p w14:paraId="22A2FBEA" w14:textId="77777777" w:rsidR="00A06BCC" w:rsidRPr="00732759" w:rsidRDefault="00A06BCC" w:rsidP="00D45B1C">
            <w:pPr>
              <w:pStyle w:val="TAL"/>
              <w:snapToGrid w:val="0"/>
              <w:rPr>
                <w:rFonts w:cs="Arial"/>
                <w:lang w:eastAsia="en-US"/>
              </w:rPr>
            </w:pPr>
          </w:p>
        </w:tc>
        <w:tc>
          <w:tcPr>
            <w:tcW w:w="1559" w:type="dxa"/>
            <w:vMerge/>
          </w:tcPr>
          <w:p w14:paraId="61A70AB6" w14:textId="77777777" w:rsidR="00A06BCC" w:rsidRPr="00732759" w:rsidRDefault="00A06BCC" w:rsidP="00D45B1C">
            <w:pPr>
              <w:pStyle w:val="TAL"/>
              <w:snapToGrid w:val="0"/>
              <w:rPr>
                <w:rFonts w:cs="Arial"/>
                <w:lang w:eastAsia="en-US"/>
              </w:rPr>
            </w:pPr>
          </w:p>
        </w:tc>
        <w:tc>
          <w:tcPr>
            <w:tcW w:w="1065" w:type="dxa"/>
          </w:tcPr>
          <w:p w14:paraId="6052C5A0" w14:textId="77777777" w:rsidR="00A06BCC" w:rsidRPr="00732759" w:rsidRDefault="00A06BCC" w:rsidP="00D45B1C">
            <w:pPr>
              <w:pStyle w:val="TAC"/>
              <w:snapToGrid w:val="0"/>
              <w:rPr>
                <w:rFonts w:cs="Arial"/>
                <w:lang w:eastAsia="zh-CN"/>
              </w:rPr>
            </w:pPr>
            <w:r w:rsidRPr="00732759">
              <w:rPr>
                <w:rFonts w:cs="Arial"/>
                <w:lang w:eastAsia="zh-CN"/>
              </w:rPr>
              <w:t>A4-3</w:t>
            </w:r>
          </w:p>
        </w:tc>
        <w:tc>
          <w:tcPr>
            <w:tcW w:w="1220" w:type="dxa"/>
          </w:tcPr>
          <w:p w14:paraId="62747F56"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2A45FBE2" w14:textId="77777777" w:rsidR="00A06BCC" w:rsidRPr="00732759" w:rsidRDefault="00A06BCC" w:rsidP="00D45B1C">
            <w:pPr>
              <w:pStyle w:val="TAC"/>
              <w:snapToGrid w:val="0"/>
              <w:rPr>
                <w:rFonts w:cs="Arial"/>
                <w:lang w:eastAsia="zh-CN"/>
              </w:rPr>
            </w:pPr>
            <w:r w:rsidRPr="00732759">
              <w:rPr>
                <w:rFonts w:cs="Arial"/>
                <w:lang w:eastAsia="zh-CN"/>
              </w:rPr>
              <w:t>17.70</w:t>
            </w:r>
          </w:p>
        </w:tc>
      </w:tr>
      <w:tr w:rsidR="00A06BCC" w:rsidRPr="00732759" w14:paraId="24798B4F" w14:textId="77777777">
        <w:trPr>
          <w:trHeight w:val="167"/>
          <w:jc w:val="center"/>
        </w:trPr>
        <w:tc>
          <w:tcPr>
            <w:tcW w:w="1007" w:type="dxa"/>
            <w:vMerge/>
          </w:tcPr>
          <w:p w14:paraId="05D773CD" w14:textId="77777777" w:rsidR="00A06BCC" w:rsidRPr="00732759" w:rsidRDefault="00A06BCC" w:rsidP="00D45B1C">
            <w:pPr>
              <w:pStyle w:val="TAC"/>
              <w:snapToGrid w:val="0"/>
              <w:rPr>
                <w:rFonts w:cs="Arial"/>
                <w:lang w:eastAsia="en-US"/>
              </w:rPr>
            </w:pPr>
          </w:p>
        </w:tc>
        <w:tc>
          <w:tcPr>
            <w:tcW w:w="1054" w:type="dxa"/>
            <w:vMerge w:val="restart"/>
          </w:tcPr>
          <w:p w14:paraId="35823F3D" w14:textId="77777777" w:rsidR="00A06BCC" w:rsidRPr="00732759" w:rsidRDefault="00A06BCC" w:rsidP="00D45B1C">
            <w:pPr>
              <w:pStyle w:val="TAC"/>
              <w:snapToGrid w:val="0"/>
              <w:rPr>
                <w:rFonts w:cs="Arial"/>
                <w:lang w:eastAsia="en-US"/>
              </w:rPr>
            </w:pPr>
            <w:r w:rsidRPr="00732759">
              <w:rPr>
                <w:rFonts w:cs="Arial"/>
                <w:lang w:eastAsia="en-US"/>
              </w:rPr>
              <w:t>4</w:t>
            </w:r>
          </w:p>
        </w:tc>
        <w:tc>
          <w:tcPr>
            <w:tcW w:w="907" w:type="dxa"/>
            <w:vMerge w:val="restart"/>
          </w:tcPr>
          <w:p w14:paraId="60C0D0BD"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6014CABC" w14:textId="77777777"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 </w:t>
            </w:r>
          </w:p>
        </w:tc>
        <w:tc>
          <w:tcPr>
            <w:tcW w:w="1065" w:type="dxa"/>
          </w:tcPr>
          <w:p w14:paraId="18B2739A" w14:textId="77777777" w:rsidR="00A06BCC" w:rsidRPr="00732759" w:rsidRDefault="00A06BCC" w:rsidP="00D45B1C">
            <w:pPr>
              <w:pStyle w:val="TAC"/>
              <w:snapToGrid w:val="0"/>
              <w:rPr>
                <w:rFonts w:cs="Arial"/>
                <w:lang w:eastAsia="zh-CN"/>
              </w:rPr>
            </w:pPr>
            <w:r w:rsidRPr="00732759">
              <w:rPr>
                <w:rFonts w:cs="Arial"/>
                <w:lang w:eastAsia="zh-CN"/>
              </w:rPr>
              <w:t>A3-2</w:t>
            </w:r>
          </w:p>
        </w:tc>
        <w:tc>
          <w:tcPr>
            <w:tcW w:w="1220" w:type="dxa"/>
          </w:tcPr>
          <w:p w14:paraId="1109A49A" w14:textId="77777777"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14:paraId="39FC70A0" w14:textId="77777777" w:rsidR="00A06BCC" w:rsidRPr="00732759" w:rsidRDefault="00A06BCC" w:rsidP="00D45B1C">
            <w:pPr>
              <w:pStyle w:val="TAC"/>
              <w:snapToGrid w:val="0"/>
              <w:rPr>
                <w:rFonts w:cs="Arial"/>
                <w:lang w:eastAsia="zh-CN"/>
              </w:rPr>
            </w:pPr>
            <w:r w:rsidRPr="00732759">
              <w:rPr>
                <w:rFonts w:cs="Arial"/>
                <w:lang w:eastAsia="en-US"/>
              </w:rPr>
              <w:t>-0.1</w:t>
            </w:r>
          </w:p>
        </w:tc>
      </w:tr>
      <w:tr w:rsidR="00A06BCC" w:rsidRPr="00732759" w14:paraId="034102E7" w14:textId="77777777">
        <w:trPr>
          <w:jc w:val="center"/>
        </w:trPr>
        <w:tc>
          <w:tcPr>
            <w:tcW w:w="1007" w:type="dxa"/>
            <w:vMerge/>
          </w:tcPr>
          <w:p w14:paraId="65E21FBA" w14:textId="77777777" w:rsidR="00A06BCC" w:rsidRPr="00732759" w:rsidRDefault="00A06BCC" w:rsidP="00D45B1C">
            <w:pPr>
              <w:pStyle w:val="TAC"/>
              <w:snapToGrid w:val="0"/>
              <w:rPr>
                <w:rFonts w:cs="Arial"/>
                <w:lang w:eastAsia="en-US"/>
              </w:rPr>
            </w:pPr>
          </w:p>
        </w:tc>
        <w:tc>
          <w:tcPr>
            <w:tcW w:w="1054" w:type="dxa"/>
            <w:vMerge/>
          </w:tcPr>
          <w:p w14:paraId="2EE80E18" w14:textId="77777777" w:rsidR="00A06BCC" w:rsidRPr="00732759" w:rsidRDefault="00A06BCC" w:rsidP="00D45B1C">
            <w:pPr>
              <w:pStyle w:val="TAC"/>
              <w:snapToGrid w:val="0"/>
              <w:rPr>
                <w:rFonts w:cs="Arial"/>
                <w:lang w:eastAsia="en-US"/>
              </w:rPr>
            </w:pPr>
          </w:p>
        </w:tc>
        <w:tc>
          <w:tcPr>
            <w:tcW w:w="907" w:type="dxa"/>
            <w:vMerge/>
          </w:tcPr>
          <w:p w14:paraId="17717B4C" w14:textId="77777777" w:rsidR="00A06BCC" w:rsidRPr="00732759" w:rsidRDefault="00A06BCC" w:rsidP="00D45B1C">
            <w:pPr>
              <w:pStyle w:val="TAL"/>
              <w:snapToGrid w:val="0"/>
              <w:rPr>
                <w:rFonts w:cs="Arial"/>
                <w:lang w:eastAsia="en-US"/>
              </w:rPr>
            </w:pPr>
          </w:p>
        </w:tc>
        <w:tc>
          <w:tcPr>
            <w:tcW w:w="1559" w:type="dxa"/>
            <w:vMerge/>
          </w:tcPr>
          <w:p w14:paraId="7793DE82" w14:textId="77777777" w:rsidR="00A06BCC" w:rsidRPr="00732759" w:rsidRDefault="00A06BCC" w:rsidP="00D45B1C">
            <w:pPr>
              <w:pStyle w:val="TAL"/>
              <w:snapToGrid w:val="0"/>
              <w:rPr>
                <w:rFonts w:cs="Arial"/>
                <w:lang w:eastAsia="en-US"/>
              </w:rPr>
            </w:pPr>
          </w:p>
        </w:tc>
        <w:tc>
          <w:tcPr>
            <w:tcW w:w="1065" w:type="dxa"/>
          </w:tcPr>
          <w:p w14:paraId="7ECC2180" w14:textId="77777777" w:rsidR="00A06BCC" w:rsidRPr="00732759" w:rsidRDefault="00A06BCC" w:rsidP="00D45B1C">
            <w:pPr>
              <w:pStyle w:val="TAC"/>
              <w:snapToGrid w:val="0"/>
              <w:rPr>
                <w:rFonts w:cs="Arial"/>
                <w:lang w:eastAsia="zh-CN"/>
              </w:rPr>
            </w:pPr>
            <w:r w:rsidRPr="00732759">
              <w:rPr>
                <w:rFonts w:cs="Arial"/>
                <w:lang w:eastAsia="zh-CN"/>
              </w:rPr>
              <w:t>A4-3</w:t>
            </w:r>
          </w:p>
        </w:tc>
        <w:tc>
          <w:tcPr>
            <w:tcW w:w="1220" w:type="dxa"/>
          </w:tcPr>
          <w:p w14:paraId="782E2A80"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1E216C36" w14:textId="77777777" w:rsidR="00A06BCC" w:rsidRPr="00732759" w:rsidRDefault="00A06BCC" w:rsidP="00D45B1C">
            <w:pPr>
              <w:pStyle w:val="TAC"/>
              <w:snapToGrid w:val="0"/>
              <w:rPr>
                <w:rFonts w:cs="Arial"/>
                <w:b/>
                <w:shd w:val="pct15" w:color="auto" w:fill="FFFFFF"/>
                <w:lang w:eastAsia="en-US"/>
              </w:rPr>
            </w:pPr>
            <w:r w:rsidRPr="00732759">
              <w:rPr>
                <w:rFonts w:cs="Arial"/>
                <w:lang w:eastAsia="zh-CN"/>
              </w:rPr>
              <w:t>11.9</w:t>
            </w:r>
          </w:p>
        </w:tc>
      </w:tr>
      <w:tr w:rsidR="00A06BCC" w:rsidRPr="00732759" w14:paraId="3C32D244" w14:textId="77777777">
        <w:trPr>
          <w:jc w:val="center"/>
        </w:trPr>
        <w:tc>
          <w:tcPr>
            <w:tcW w:w="1007" w:type="dxa"/>
            <w:vMerge/>
          </w:tcPr>
          <w:p w14:paraId="7018FCA1" w14:textId="77777777" w:rsidR="00A06BCC" w:rsidRPr="00732759" w:rsidRDefault="00A06BCC" w:rsidP="00D45B1C">
            <w:pPr>
              <w:pStyle w:val="TAC"/>
              <w:snapToGrid w:val="0"/>
              <w:rPr>
                <w:rFonts w:cs="Arial"/>
                <w:lang w:eastAsia="en-US"/>
              </w:rPr>
            </w:pPr>
          </w:p>
        </w:tc>
        <w:tc>
          <w:tcPr>
            <w:tcW w:w="1054" w:type="dxa"/>
            <w:vMerge w:val="restart"/>
          </w:tcPr>
          <w:p w14:paraId="09A0ACD9" w14:textId="77777777" w:rsidR="00A06BCC" w:rsidRPr="00732759" w:rsidRDefault="00A06BCC" w:rsidP="00D45B1C">
            <w:pPr>
              <w:pStyle w:val="TAC"/>
              <w:snapToGrid w:val="0"/>
              <w:rPr>
                <w:rFonts w:cs="Arial"/>
                <w:lang w:eastAsia="en-US"/>
              </w:rPr>
            </w:pPr>
            <w:r w:rsidRPr="00732759">
              <w:rPr>
                <w:rFonts w:cs="Arial"/>
                <w:lang w:eastAsia="en-US"/>
              </w:rPr>
              <w:t>8</w:t>
            </w:r>
          </w:p>
        </w:tc>
        <w:tc>
          <w:tcPr>
            <w:tcW w:w="907" w:type="dxa"/>
            <w:vMerge w:val="restart"/>
          </w:tcPr>
          <w:p w14:paraId="7413AAB7"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31891CED" w14:textId="77777777"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lang w:eastAsia="zh-CN"/>
              </w:rPr>
              <w:t xml:space="preserve"> Low </w:t>
            </w:r>
          </w:p>
        </w:tc>
        <w:tc>
          <w:tcPr>
            <w:tcW w:w="1065" w:type="dxa"/>
          </w:tcPr>
          <w:p w14:paraId="7427800B" w14:textId="77777777" w:rsidR="00A06BCC" w:rsidRPr="00732759" w:rsidRDefault="00A06BCC" w:rsidP="00D45B1C">
            <w:pPr>
              <w:pStyle w:val="TAC"/>
              <w:snapToGrid w:val="0"/>
              <w:rPr>
                <w:rFonts w:cs="Arial"/>
                <w:lang w:eastAsia="zh-CN"/>
              </w:rPr>
            </w:pPr>
            <w:r w:rsidRPr="00732759">
              <w:rPr>
                <w:rFonts w:cs="Arial"/>
                <w:lang w:eastAsia="zh-CN"/>
              </w:rPr>
              <w:t>A3-2</w:t>
            </w:r>
          </w:p>
        </w:tc>
        <w:tc>
          <w:tcPr>
            <w:tcW w:w="1220" w:type="dxa"/>
          </w:tcPr>
          <w:p w14:paraId="2A681EEF"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777770E4" w14:textId="77777777" w:rsidR="00A06BCC" w:rsidRPr="00732759" w:rsidRDefault="00A06BCC" w:rsidP="00D45B1C">
            <w:pPr>
              <w:pStyle w:val="TAC"/>
              <w:snapToGrid w:val="0"/>
              <w:rPr>
                <w:rFonts w:cs="Arial"/>
                <w:lang w:eastAsia="zh-CN"/>
              </w:rPr>
            </w:pPr>
            <w:r w:rsidRPr="00732759">
              <w:rPr>
                <w:rFonts w:cs="Arial"/>
                <w:lang w:eastAsia="en-US"/>
              </w:rPr>
              <w:t>-3.0</w:t>
            </w:r>
          </w:p>
        </w:tc>
      </w:tr>
      <w:tr w:rsidR="00A06BCC" w:rsidRPr="00732759" w14:paraId="2C5CE13B" w14:textId="77777777">
        <w:trPr>
          <w:jc w:val="center"/>
        </w:trPr>
        <w:tc>
          <w:tcPr>
            <w:tcW w:w="1007" w:type="dxa"/>
            <w:vMerge/>
          </w:tcPr>
          <w:p w14:paraId="04B942DD" w14:textId="77777777" w:rsidR="00A06BCC" w:rsidRPr="00732759" w:rsidRDefault="00A06BCC" w:rsidP="00D45B1C">
            <w:pPr>
              <w:pStyle w:val="TAC"/>
              <w:snapToGrid w:val="0"/>
              <w:rPr>
                <w:rFonts w:cs="Arial"/>
                <w:lang w:eastAsia="en-US"/>
              </w:rPr>
            </w:pPr>
          </w:p>
        </w:tc>
        <w:tc>
          <w:tcPr>
            <w:tcW w:w="1054" w:type="dxa"/>
            <w:vMerge/>
          </w:tcPr>
          <w:p w14:paraId="5246C8B0" w14:textId="77777777" w:rsidR="00A06BCC" w:rsidRPr="00732759" w:rsidRDefault="00A06BCC" w:rsidP="00D45B1C">
            <w:pPr>
              <w:pStyle w:val="TAC"/>
              <w:snapToGrid w:val="0"/>
              <w:rPr>
                <w:rFonts w:cs="Arial"/>
                <w:lang w:eastAsia="en-US"/>
              </w:rPr>
            </w:pPr>
          </w:p>
        </w:tc>
        <w:tc>
          <w:tcPr>
            <w:tcW w:w="907" w:type="dxa"/>
            <w:vMerge/>
          </w:tcPr>
          <w:p w14:paraId="008DEED1" w14:textId="77777777" w:rsidR="00A06BCC" w:rsidRPr="00732759" w:rsidRDefault="00A06BCC" w:rsidP="00D45B1C">
            <w:pPr>
              <w:pStyle w:val="TAL"/>
              <w:snapToGrid w:val="0"/>
              <w:rPr>
                <w:rFonts w:cs="Arial"/>
                <w:lang w:eastAsia="en-US"/>
              </w:rPr>
            </w:pPr>
          </w:p>
        </w:tc>
        <w:tc>
          <w:tcPr>
            <w:tcW w:w="1559" w:type="dxa"/>
            <w:vMerge/>
          </w:tcPr>
          <w:p w14:paraId="600F8A76" w14:textId="77777777" w:rsidR="00A06BCC" w:rsidRPr="00732759" w:rsidRDefault="00A06BCC" w:rsidP="00D45B1C">
            <w:pPr>
              <w:pStyle w:val="TAL"/>
              <w:snapToGrid w:val="0"/>
              <w:rPr>
                <w:rFonts w:cs="Arial"/>
                <w:lang w:eastAsia="en-US"/>
              </w:rPr>
            </w:pPr>
          </w:p>
        </w:tc>
        <w:tc>
          <w:tcPr>
            <w:tcW w:w="1065" w:type="dxa"/>
          </w:tcPr>
          <w:p w14:paraId="4F3FB619" w14:textId="77777777" w:rsidR="00A06BCC" w:rsidRPr="00732759" w:rsidRDefault="00A06BCC" w:rsidP="00D45B1C">
            <w:pPr>
              <w:pStyle w:val="TAC"/>
              <w:snapToGrid w:val="0"/>
              <w:rPr>
                <w:rFonts w:cs="Arial"/>
                <w:lang w:eastAsia="zh-CN"/>
              </w:rPr>
            </w:pPr>
            <w:r w:rsidRPr="00732759">
              <w:rPr>
                <w:rFonts w:cs="Arial"/>
                <w:lang w:eastAsia="zh-CN"/>
              </w:rPr>
              <w:t>A4-3</w:t>
            </w:r>
          </w:p>
        </w:tc>
        <w:tc>
          <w:tcPr>
            <w:tcW w:w="1220" w:type="dxa"/>
          </w:tcPr>
          <w:p w14:paraId="5A39AB3B"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716AE194" w14:textId="77777777" w:rsidR="00A06BCC" w:rsidRPr="00732759" w:rsidRDefault="00A06BCC" w:rsidP="00D45B1C">
            <w:pPr>
              <w:pStyle w:val="TAC"/>
              <w:snapToGrid w:val="0"/>
              <w:rPr>
                <w:rFonts w:cs="Arial"/>
                <w:lang w:eastAsia="zh-CN"/>
              </w:rPr>
            </w:pPr>
            <w:r w:rsidRPr="00732759">
              <w:rPr>
                <w:rFonts w:cs="Arial"/>
                <w:lang w:eastAsia="zh-CN"/>
              </w:rPr>
              <w:t>7.5</w:t>
            </w:r>
          </w:p>
        </w:tc>
      </w:tr>
    </w:tbl>
    <w:p w14:paraId="02394EA8" w14:textId="77777777" w:rsidR="00D45B1C" w:rsidRPr="00732759" w:rsidRDefault="00D45B1C" w:rsidP="00D45B1C">
      <w:pPr>
        <w:rPr>
          <w:kern w:val="2"/>
          <w:lang w:eastAsia="zh-CN"/>
        </w:rPr>
      </w:pPr>
    </w:p>
    <w:p w14:paraId="6B8B3BAD" w14:textId="77777777" w:rsidR="00D45B1C" w:rsidRPr="00732759" w:rsidRDefault="00D45B1C" w:rsidP="004C5A97">
      <w:pPr>
        <w:pStyle w:val="TH"/>
        <w:rPr>
          <w:lang w:eastAsia="zh-CN"/>
        </w:rPr>
      </w:pPr>
      <w:r w:rsidRPr="00732759">
        <w:t>Table 8.2.1.</w:t>
      </w:r>
      <w:r w:rsidRPr="00732759">
        <w:rPr>
          <w:lang w:eastAsia="zh-CN"/>
        </w:rPr>
        <w:t>1</w:t>
      </w:r>
      <w:r w:rsidRPr="00732759">
        <w:t>-</w:t>
      </w:r>
      <w:r w:rsidRPr="00732759">
        <w:rPr>
          <w:lang w:eastAsia="zh-CN"/>
        </w:rPr>
        <w:t>8</w:t>
      </w:r>
      <w:r w:rsidRPr="00732759">
        <w:t xml:space="preserve"> Minimum requirements for PUSCH, </w:t>
      </w:r>
      <w:r w:rsidRPr="00732759">
        <w:rPr>
          <w:lang w:eastAsia="zh-CN"/>
        </w:rPr>
        <w:t>3</w:t>
      </w:r>
      <w:r w:rsidRPr="00732759">
        <w:t xml:space="preserve"> MHz Channel Bandwidth</w:t>
      </w:r>
      <w:r w:rsidRPr="0073275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732759" w14:paraId="30E89D84" w14:textId="77777777">
        <w:trPr>
          <w:jc w:val="center"/>
        </w:trPr>
        <w:tc>
          <w:tcPr>
            <w:tcW w:w="1007" w:type="dxa"/>
          </w:tcPr>
          <w:p w14:paraId="577D41FA" w14:textId="77777777" w:rsidR="00D45B1C" w:rsidRPr="00732759" w:rsidRDefault="00D45B1C" w:rsidP="00D45B1C">
            <w:pPr>
              <w:pStyle w:val="TAH"/>
              <w:snapToGrid w:val="0"/>
              <w:rPr>
                <w:rFonts w:cs="Arial"/>
                <w:lang w:eastAsia="en-US"/>
              </w:rPr>
            </w:pPr>
            <w:r w:rsidRPr="00732759">
              <w:rPr>
                <w:rFonts w:cs="Arial"/>
                <w:lang w:eastAsia="en-US"/>
              </w:rPr>
              <w:t>Number of TX antennas</w:t>
            </w:r>
          </w:p>
        </w:tc>
        <w:tc>
          <w:tcPr>
            <w:tcW w:w="1054" w:type="dxa"/>
          </w:tcPr>
          <w:p w14:paraId="7B58F466" w14:textId="77777777"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07" w:type="dxa"/>
          </w:tcPr>
          <w:p w14:paraId="1EA4F26E" w14:textId="77777777"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14:paraId="38F525BA" w14:textId="77777777"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 xml:space="preserve">atrix </w:t>
            </w:r>
          </w:p>
          <w:p w14:paraId="2FB51A27" w14:textId="77777777"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65" w:type="dxa"/>
          </w:tcPr>
          <w:p w14:paraId="51B90BE1" w14:textId="77777777"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20" w:type="dxa"/>
          </w:tcPr>
          <w:p w14:paraId="43099C0B" w14:textId="77777777"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07" w:type="dxa"/>
          </w:tcPr>
          <w:p w14:paraId="62B41BA6" w14:textId="77777777" w:rsidR="00D45B1C" w:rsidRPr="00732759" w:rsidRDefault="00D45B1C" w:rsidP="00D45B1C">
            <w:pPr>
              <w:pStyle w:val="TAH"/>
              <w:snapToGrid w:val="0"/>
              <w:rPr>
                <w:rFonts w:cs="Arial"/>
                <w:lang w:eastAsia="en-US"/>
              </w:rPr>
            </w:pPr>
            <w:r w:rsidRPr="00732759">
              <w:rPr>
                <w:rFonts w:cs="Arial"/>
                <w:lang w:eastAsia="en-US"/>
              </w:rPr>
              <w:t>SNR</w:t>
            </w:r>
          </w:p>
          <w:p w14:paraId="32959E59" w14:textId="77777777"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14:paraId="4BE24E48" w14:textId="77777777">
        <w:trPr>
          <w:trHeight w:val="153"/>
          <w:jc w:val="center"/>
        </w:trPr>
        <w:tc>
          <w:tcPr>
            <w:tcW w:w="1007" w:type="dxa"/>
            <w:vMerge w:val="restart"/>
          </w:tcPr>
          <w:p w14:paraId="66EF9AFB" w14:textId="77777777" w:rsidR="00A06BCC" w:rsidRPr="00732759" w:rsidRDefault="00A06BCC" w:rsidP="00D45B1C">
            <w:pPr>
              <w:pStyle w:val="TAC"/>
              <w:snapToGrid w:val="0"/>
              <w:rPr>
                <w:rFonts w:cs="Arial"/>
                <w:lang w:eastAsia="zh-CN"/>
              </w:rPr>
            </w:pPr>
            <w:r w:rsidRPr="00732759">
              <w:rPr>
                <w:rFonts w:cs="Arial"/>
                <w:lang w:eastAsia="zh-CN"/>
              </w:rPr>
              <w:t>2</w:t>
            </w:r>
          </w:p>
        </w:tc>
        <w:tc>
          <w:tcPr>
            <w:tcW w:w="1054" w:type="dxa"/>
            <w:vMerge w:val="restart"/>
          </w:tcPr>
          <w:p w14:paraId="11197AB5" w14:textId="77777777" w:rsidR="00A06BCC" w:rsidRPr="00732759" w:rsidRDefault="00A06BCC" w:rsidP="00D45B1C">
            <w:pPr>
              <w:pStyle w:val="TAC"/>
              <w:snapToGrid w:val="0"/>
              <w:rPr>
                <w:rFonts w:cs="Arial"/>
                <w:lang w:eastAsia="en-US"/>
              </w:rPr>
            </w:pPr>
            <w:r w:rsidRPr="00732759">
              <w:rPr>
                <w:rFonts w:cs="Arial"/>
                <w:lang w:eastAsia="en-US"/>
              </w:rPr>
              <w:t>2</w:t>
            </w:r>
          </w:p>
        </w:tc>
        <w:tc>
          <w:tcPr>
            <w:tcW w:w="907" w:type="dxa"/>
            <w:vMerge w:val="restart"/>
          </w:tcPr>
          <w:p w14:paraId="19853E55"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27B50EC8" w14:textId="77777777"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14:paraId="6804E891" w14:textId="77777777" w:rsidR="00A06BCC" w:rsidRPr="00732759" w:rsidRDefault="00A06BCC" w:rsidP="00D45B1C">
            <w:pPr>
              <w:pStyle w:val="TAC"/>
              <w:snapToGrid w:val="0"/>
              <w:rPr>
                <w:rFonts w:cs="Arial"/>
                <w:lang w:eastAsia="zh-CN"/>
              </w:rPr>
            </w:pPr>
            <w:r w:rsidRPr="00732759">
              <w:rPr>
                <w:rFonts w:cs="Arial"/>
                <w:lang w:eastAsia="zh-CN"/>
              </w:rPr>
              <w:t>A3-3</w:t>
            </w:r>
          </w:p>
        </w:tc>
        <w:tc>
          <w:tcPr>
            <w:tcW w:w="1220" w:type="dxa"/>
          </w:tcPr>
          <w:p w14:paraId="1F5B01AE" w14:textId="77777777"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14:paraId="015C457C" w14:textId="77777777" w:rsidR="00A06BCC" w:rsidRPr="00732759" w:rsidRDefault="00A06BCC" w:rsidP="00D45B1C">
            <w:pPr>
              <w:pStyle w:val="TAC"/>
              <w:snapToGrid w:val="0"/>
              <w:rPr>
                <w:rFonts w:cs="Arial"/>
                <w:lang w:eastAsia="zh-CN"/>
              </w:rPr>
            </w:pPr>
            <w:r w:rsidRPr="00732759">
              <w:rPr>
                <w:rFonts w:cs="Arial"/>
                <w:lang w:eastAsia="zh-CN"/>
              </w:rPr>
              <w:t>4.4</w:t>
            </w:r>
          </w:p>
        </w:tc>
      </w:tr>
      <w:tr w:rsidR="00A06BCC" w:rsidRPr="00732759" w14:paraId="457C53A8" w14:textId="77777777">
        <w:trPr>
          <w:jc w:val="center"/>
        </w:trPr>
        <w:tc>
          <w:tcPr>
            <w:tcW w:w="1007" w:type="dxa"/>
            <w:vMerge/>
          </w:tcPr>
          <w:p w14:paraId="43E20EC0" w14:textId="77777777" w:rsidR="00A06BCC" w:rsidRPr="00732759" w:rsidRDefault="00A06BCC" w:rsidP="00D45B1C">
            <w:pPr>
              <w:pStyle w:val="TAC"/>
              <w:snapToGrid w:val="0"/>
              <w:rPr>
                <w:rFonts w:cs="Arial"/>
                <w:lang w:eastAsia="en-US"/>
              </w:rPr>
            </w:pPr>
          </w:p>
        </w:tc>
        <w:tc>
          <w:tcPr>
            <w:tcW w:w="1054" w:type="dxa"/>
            <w:vMerge/>
          </w:tcPr>
          <w:p w14:paraId="525CC4F3" w14:textId="77777777" w:rsidR="00A06BCC" w:rsidRPr="00732759" w:rsidRDefault="00A06BCC" w:rsidP="00D45B1C">
            <w:pPr>
              <w:pStyle w:val="TAC"/>
              <w:snapToGrid w:val="0"/>
              <w:rPr>
                <w:rFonts w:cs="Arial"/>
                <w:lang w:eastAsia="en-US"/>
              </w:rPr>
            </w:pPr>
          </w:p>
        </w:tc>
        <w:tc>
          <w:tcPr>
            <w:tcW w:w="907" w:type="dxa"/>
            <w:vMerge/>
          </w:tcPr>
          <w:p w14:paraId="4BFC7904" w14:textId="77777777" w:rsidR="00A06BCC" w:rsidRPr="00732759" w:rsidRDefault="00A06BCC" w:rsidP="00D45B1C">
            <w:pPr>
              <w:pStyle w:val="TAL"/>
              <w:snapToGrid w:val="0"/>
              <w:rPr>
                <w:rFonts w:cs="Arial"/>
                <w:lang w:eastAsia="en-US"/>
              </w:rPr>
            </w:pPr>
          </w:p>
        </w:tc>
        <w:tc>
          <w:tcPr>
            <w:tcW w:w="1559" w:type="dxa"/>
            <w:vMerge/>
          </w:tcPr>
          <w:p w14:paraId="2FBB6705" w14:textId="77777777" w:rsidR="00A06BCC" w:rsidRPr="00732759" w:rsidRDefault="00A06BCC" w:rsidP="00D45B1C">
            <w:pPr>
              <w:pStyle w:val="TAL"/>
              <w:snapToGrid w:val="0"/>
              <w:rPr>
                <w:rFonts w:cs="Arial"/>
                <w:lang w:eastAsia="en-US"/>
              </w:rPr>
            </w:pPr>
          </w:p>
        </w:tc>
        <w:tc>
          <w:tcPr>
            <w:tcW w:w="1065" w:type="dxa"/>
          </w:tcPr>
          <w:p w14:paraId="436BF91E" w14:textId="77777777" w:rsidR="00A06BCC" w:rsidRPr="00732759" w:rsidRDefault="00A06BCC" w:rsidP="00D45B1C">
            <w:pPr>
              <w:pStyle w:val="TAC"/>
              <w:snapToGrid w:val="0"/>
              <w:rPr>
                <w:rFonts w:cs="Arial"/>
                <w:lang w:eastAsia="zh-CN"/>
              </w:rPr>
            </w:pPr>
            <w:r w:rsidRPr="00732759">
              <w:rPr>
                <w:rFonts w:cs="Arial"/>
                <w:lang w:eastAsia="zh-CN"/>
              </w:rPr>
              <w:t>A4-4</w:t>
            </w:r>
          </w:p>
        </w:tc>
        <w:tc>
          <w:tcPr>
            <w:tcW w:w="1220" w:type="dxa"/>
          </w:tcPr>
          <w:p w14:paraId="2040C69F"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7010899E" w14:textId="77777777" w:rsidR="00A06BCC" w:rsidRPr="00732759" w:rsidRDefault="00A06BCC" w:rsidP="00D45B1C">
            <w:pPr>
              <w:pStyle w:val="TAC"/>
              <w:snapToGrid w:val="0"/>
              <w:rPr>
                <w:rFonts w:cs="Arial"/>
                <w:lang w:eastAsia="zh-CN"/>
              </w:rPr>
            </w:pPr>
            <w:r w:rsidRPr="00732759">
              <w:rPr>
                <w:rFonts w:cs="Arial"/>
                <w:lang w:eastAsia="zh-CN"/>
              </w:rPr>
              <w:t>17.6</w:t>
            </w:r>
          </w:p>
        </w:tc>
      </w:tr>
      <w:tr w:rsidR="00A06BCC" w:rsidRPr="00732759" w14:paraId="67CB669E" w14:textId="77777777">
        <w:trPr>
          <w:trHeight w:val="145"/>
          <w:jc w:val="center"/>
        </w:trPr>
        <w:tc>
          <w:tcPr>
            <w:tcW w:w="1007" w:type="dxa"/>
            <w:vMerge/>
          </w:tcPr>
          <w:p w14:paraId="4DA2252E" w14:textId="77777777" w:rsidR="00A06BCC" w:rsidRPr="00732759" w:rsidRDefault="00A06BCC" w:rsidP="00D45B1C">
            <w:pPr>
              <w:pStyle w:val="TAC"/>
              <w:snapToGrid w:val="0"/>
              <w:rPr>
                <w:rFonts w:cs="Arial"/>
                <w:lang w:eastAsia="en-US"/>
              </w:rPr>
            </w:pPr>
          </w:p>
        </w:tc>
        <w:tc>
          <w:tcPr>
            <w:tcW w:w="1054" w:type="dxa"/>
            <w:vMerge w:val="restart"/>
          </w:tcPr>
          <w:p w14:paraId="607924AF" w14:textId="77777777" w:rsidR="00A06BCC" w:rsidRPr="00732759" w:rsidRDefault="00A06BCC" w:rsidP="00D45B1C">
            <w:pPr>
              <w:pStyle w:val="TAC"/>
              <w:snapToGrid w:val="0"/>
              <w:rPr>
                <w:rFonts w:cs="Arial"/>
                <w:lang w:eastAsia="en-US"/>
              </w:rPr>
            </w:pPr>
            <w:r w:rsidRPr="00732759">
              <w:rPr>
                <w:rFonts w:cs="Arial"/>
                <w:lang w:eastAsia="en-US"/>
              </w:rPr>
              <w:t>4</w:t>
            </w:r>
          </w:p>
        </w:tc>
        <w:tc>
          <w:tcPr>
            <w:tcW w:w="907" w:type="dxa"/>
            <w:vMerge w:val="restart"/>
          </w:tcPr>
          <w:p w14:paraId="228138A6"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5267016F" w14:textId="77777777"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14:paraId="54AEE3F4" w14:textId="77777777" w:rsidR="00A06BCC" w:rsidRPr="00732759" w:rsidRDefault="00A06BCC" w:rsidP="00D45B1C">
            <w:pPr>
              <w:pStyle w:val="TAC"/>
              <w:snapToGrid w:val="0"/>
              <w:rPr>
                <w:rFonts w:cs="Arial"/>
                <w:lang w:eastAsia="zh-CN"/>
              </w:rPr>
            </w:pPr>
            <w:r w:rsidRPr="00732759">
              <w:rPr>
                <w:rFonts w:cs="Arial"/>
                <w:lang w:eastAsia="zh-CN"/>
              </w:rPr>
              <w:t>A3-3</w:t>
            </w:r>
          </w:p>
        </w:tc>
        <w:tc>
          <w:tcPr>
            <w:tcW w:w="1220" w:type="dxa"/>
          </w:tcPr>
          <w:p w14:paraId="546BDF4E" w14:textId="77777777"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14:paraId="4962A11B" w14:textId="77777777" w:rsidR="00A06BCC" w:rsidRPr="00732759" w:rsidRDefault="00A06BCC" w:rsidP="00D45B1C">
            <w:pPr>
              <w:pStyle w:val="TAC"/>
              <w:snapToGrid w:val="0"/>
              <w:rPr>
                <w:rFonts w:cs="Arial"/>
                <w:lang w:eastAsia="zh-CN"/>
              </w:rPr>
            </w:pPr>
            <w:r w:rsidRPr="00732759">
              <w:rPr>
                <w:rFonts w:cs="Arial"/>
                <w:lang w:eastAsia="zh-CN"/>
              </w:rPr>
              <w:t>0.3</w:t>
            </w:r>
          </w:p>
        </w:tc>
      </w:tr>
      <w:tr w:rsidR="00A06BCC" w:rsidRPr="00732759" w14:paraId="71B5E132" w14:textId="77777777">
        <w:trPr>
          <w:jc w:val="center"/>
        </w:trPr>
        <w:tc>
          <w:tcPr>
            <w:tcW w:w="1007" w:type="dxa"/>
            <w:vMerge/>
          </w:tcPr>
          <w:p w14:paraId="012CA520" w14:textId="77777777" w:rsidR="00A06BCC" w:rsidRPr="00732759" w:rsidRDefault="00A06BCC" w:rsidP="00D45B1C">
            <w:pPr>
              <w:pStyle w:val="TAC"/>
              <w:snapToGrid w:val="0"/>
              <w:rPr>
                <w:rFonts w:cs="Arial"/>
                <w:lang w:eastAsia="en-US"/>
              </w:rPr>
            </w:pPr>
          </w:p>
        </w:tc>
        <w:tc>
          <w:tcPr>
            <w:tcW w:w="1054" w:type="dxa"/>
            <w:vMerge/>
          </w:tcPr>
          <w:p w14:paraId="28C77B6B" w14:textId="77777777" w:rsidR="00A06BCC" w:rsidRPr="00732759" w:rsidRDefault="00A06BCC" w:rsidP="00D45B1C">
            <w:pPr>
              <w:pStyle w:val="TAC"/>
              <w:snapToGrid w:val="0"/>
              <w:rPr>
                <w:rFonts w:cs="Arial"/>
                <w:lang w:eastAsia="en-US"/>
              </w:rPr>
            </w:pPr>
          </w:p>
        </w:tc>
        <w:tc>
          <w:tcPr>
            <w:tcW w:w="907" w:type="dxa"/>
            <w:vMerge/>
          </w:tcPr>
          <w:p w14:paraId="07D67398" w14:textId="77777777" w:rsidR="00A06BCC" w:rsidRPr="00732759" w:rsidRDefault="00A06BCC" w:rsidP="00D45B1C">
            <w:pPr>
              <w:pStyle w:val="TAL"/>
              <w:snapToGrid w:val="0"/>
              <w:rPr>
                <w:rFonts w:cs="Arial"/>
                <w:lang w:eastAsia="en-US"/>
              </w:rPr>
            </w:pPr>
          </w:p>
        </w:tc>
        <w:tc>
          <w:tcPr>
            <w:tcW w:w="1559" w:type="dxa"/>
            <w:vMerge/>
          </w:tcPr>
          <w:p w14:paraId="491D4447" w14:textId="77777777" w:rsidR="00A06BCC" w:rsidRPr="00732759" w:rsidRDefault="00A06BCC" w:rsidP="00D45B1C">
            <w:pPr>
              <w:pStyle w:val="TAL"/>
              <w:snapToGrid w:val="0"/>
              <w:rPr>
                <w:rFonts w:cs="Arial"/>
                <w:lang w:eastAsia="en-US"/>
              </w:rPr>
            </w:pPr>
          </w:p>
        </w:tc>
        <w:tc>
          <w:tcPr>
            <w:tcW w:w="1065" w:type="dxa"/>
          </w:tcPr>
          <w:p w14:paraId="02D146E1" w14:textId="77777777" w:rsidR="00A06BCC" w:rsidRPr="00732759" w:rsidRDefault="00A06BCC" w:rsidP="00D45B1C">
            <w:pPr>
              <w:pStyle w:val="TAC"/>
              <w:snapToGrid w:val="0"/>
              <w:rPr>
                <w:rFonts w:cs="Arial"/>
                <w:lang w:eastAsia="zh-CN"/>
              </w:rPr>
            </w:pPr>
            <w:r w:rsidRPr="00732759">
              <w:rPr>
                <w:rFonts w:cs="Arial"/>
                <w:lang w:eastAsia="zh-CN"/>
              </w:rPr>
              <w:t>A4-4</w:t>
            </w:r>
          </w:p>
        </w:tc>
        <w:tc>
          <w:tcPr>
            <w:tcW w:w="1220" w:type="dxa"/>
          </w:tcPr>
          <w:p w14:paraId="3198D0E6"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4E92D302" w14:textId="77777777" w:rsidR="00A06BCC" w:rsidRPr="00732759" w:rsidRDefault="00A06BCC" w:rsidP="00D45B1C">
            <w:pPr>
              <w:pStyle w:val="TAC"/>
              <w:snapToGrid w:val="0"/>
              <w:rPr>
                <w:rFonts w:cs="Arial"/>
                <w:lang w:eastAsia="zh-CN"/>
              </w:rPr>
            </w:pPr>
            <w:r w:rsidRPr="00732759">
              <w:rPr>
                <w:rFonts w:cs="Arial"/>
                <w:lang w:eastAsia="zh-CN"/>
              </w:rPr>
              <w:t>11.8</w:t>
            </w:r>
          </w:p>
        </w:tc>
      </w:tr>
      <w:tr w:rsidR="00A06BCC" w:rsidRPr="00732759" w14:paraId="4C4F93A5" w14:textId="77777777">
        <w:trPr>
          <w:jc w:val="center"/>
        </w:trPr>
        <w:tc>
          <w:tcPr>
            <w:tcW w:w="1007" w:type="dxa"/>
            <w:vMerge/>
          </w:tcPr>
          <w:p w14:paraId="698D2376" w14:textId="77777777" w:rsidR="00A06BCC" w:rsidRPr="00732759" w:rsidRDefault="00A06BCC" w:rsidP="00D45B1C">
            <w:pPr>
              <w:pStyle w:val="TAC"/>
              <w:snapToGrid w:val="0"/>
              <w:rPr>
                <w:rFonts w:cs="Arial"/>
                <w:lang w:eastAsia="en-US"/>
              </w:rPr>
            </w:pPr>
          </w:p>
        </w:tc>
        <w:tc>
          <w:tcPr>
            <w:tcW w:w="1054" w:type="dxa"/>
            <w:vMerge w:val="restart"/>
          </w:tcPr>
          <w:p w14:paraId="66966013" w14:textId="77777777" w:rsidR="00A06BCC" w:rsidRPr="00732759" w:rsidRDefault="00A06BCC" w:rsidP="00D45B1C">
            <w:pPr>
              <w:pStyle w:val="TAC"/>
              <w:snapToGrid w:val="0"/>
              <w:rPr>
                <w:rFonts w:cs="Arial"/>
                <w:lang w:eastAsia="en-US"/>
              </w:rPr>
            </w:pPr>
            <w:r w:rsidRPr="00732759">
              <w:rPr>
                <w:rFonts w:cs="Arial"/>
                <w:lang w:eastAsia="en-US"/>
              </w:rPr>
              <w:t>8</w:t>
            </w:r>
          </w:p>
        </w:tc>
        <w:tc>
          <w:tcPr>
            <w:tcW w:w="907" w:type="dxa"/>
            <w:vMerge w:val="restart"/>
          </w:tcPr>
          <w:p w14:paraId="31F09C8F"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76B2E3C0" w14:textId="77777777"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lang w:eastAsia="zh-CN"/>
              </w:rPr>
              <w:t xml:space="preserve"> Low</w:t>
            </w:r>
          </w:p>
        </w:tc>
        <w:tc>
          <w:tcPr>
            <w:tcW w:w="1065" w:type="dxa"/>
          </w:tcPr>
          <w:p w14:paraId="47D839BB" w14:textId="77777777" w:rsidR="00A06BCC" w:rsidRPr="00732759" w:rsidRDefault="00A06BCC" w:rsidP="00D45B1C">
            <w:pPr>
              <w:pStyle w:val="TAC"/>
              <w:snapToGrid w:val="0"/>
              <w:rPr>
                <w:rFonts w:cs="Arial"/>
                <w:lang w:eastAsia="zh-CN"/>
              </w:rPr>
            </w:pPr>
            <w:r w:rsidRPr="00732759">
              <w:rPr>
                <w:rFonts w:cs="Arial"/>
                <w:lang w:eastAsia="zh-CN"/>
              </w:rPr>
              <w:t>A3-3</w:t>
            </w:r>
          </w:p>
        </w:tc>
        <w:tc>
          <w:tcPr>
            <w:tcW w:w="1220" w:type="dxa"/>
          </w:tcPr>
          <w:p w14:paraId="4D2B93DF"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1BD4C328" w14:textId="77777777" w:rsidR="00A06BCC" w:rsidRPr="00732759" w:rsidRDefault="00A06BCC" w:rsidP="00D45B1C">
            <w:pPr>
              <w:pStyle w:val="TAC"/>
              <w:snapToGrid w:val="0"/>
              <w:rPr>
                <w:rFonts w:cs="Arial"/>
                <w:lang w:eastAsia="zh-CN"/>
              </w:rPr>
            </w:pPr>
            <w:r w:rsidRPr="00732759">
              <w:rPr>
                <w:rFonts w:cs="Arial"/>
                <w:lang w:eastAsia="zh-CN"/>
              </w:rPr>
              <w:t>-3.1</w:t>
            </w:r>
          </w:p>
        </w:tc>
      </w:tr>
      <w:tr w:rsidR="00A06BCC" w:rsidRPr="00732759" w14:paraId="6AE315F9" w14:textId="77777777">
        <w:trPr>
          <w:jc w:val="center"/>
        </w:trPr>
        <w:tc>
          <w:tcPr>
            <w:tcW w:w="1007" w:type="dxa"/>
            <w:vMerge/>
          </w:tcPr>
          <w:p w14:paraId="23E01109" w14:textId="77777777" w:rsidR="00A06BCC" w:rsidRPr="00732759" w:rsidRDefault="00A06BCC" w:rsidP="00D45B1C">
            <w:pPr>
              <w:pStyle w:val="TAC"/>
              <w:snapToGrid w:val="0"/>
              <w:rPr>
                <w:rFonts w:cs="Arial"/>
                <w:lang w:eastAsia="en-US"/>
              </w:rPr>
            </w:pPr>
          </w:p>
        </w:tc>
        <w:tc>
          <w:tcPr>
            <w:tcW w:w="1054" w:type="dxa"/>
            <w:vMerge/>
          </w:tcPr>
          <w:p w14:paraId="65FA55EB" w14:textId="77777777" w:rsidR="00A06BCC" w:rsidRPr="00732759" w:rsidRDefault="00A06BCC" w:rsidP="00D45B1C">
            <w:pPr>
              <w:pStyle w:val="TAC"/>
              <w:snapToGrid w:val="0"/>
              <w:rPr>
                <w:rFonts w:cs="Arial"/>
                <w:lang w:eastAsia="en-US"/>
              </w:rPr>
            </w:pPr>
          </w:p>
        </w:tc>
        <w:tc>
          <w:tcPr>
            <w:tcW w:w="907" w:type="dxa"/>
            <w:vMerge/>
          </w:tcPr>
          <w:p w14:paraId="4FBEF56E" w14:textId="77777777" w:rsidR="00A06BCC" w:rsidRPr="00732759" w:rsidRDefault="00A06BCC" w:rsidP="00D45B1C">
            <w:pPr>
              <w:pStyle w:val="TAL"/>
              <w:snapToGrid w:val="0"/>
              <w:rPr>
                <w:rFonts w:cs="Arial"/>
                <w:lang w:eastAsia="en-US"/>
              </w:rPr>
            </w:pPr>
          </w:p>
        </w:tc>
        <w:tc>
          <w:tcPr>
            <w:tcW w:w="1559" w:type="dxa"/>
            <w:vMerge/>
          </w:tcPr>
          <w:p w14:paraId="6BDA6DBA" w14:textId="77777777" w:rsidR="00A06BCC" w:rsidRPr="00732759" w:rsidRDefault="00A06BCC" w:rsidP="00D45B1C">
            <w:pPr>
              <w:pStyle w:val="TAL"/>
              <w:snapToGrid w:val="0"/>
              <w:rPr>
                <w:rFonts w:cs="Arial"/>
                <w:lang w:eastAsia="en-US"/>
              </w:rPr>
            </w:pPr>
          </w:p>
        </w:tc>
        <w:tc>
          <w:tcPr>
            <w:tcW w:w="1065" w:type="dxa"/>
          </w:tcPr>
          <w:p w14:paraId="35B06092" w14:textId="77777777" w:rsidR="00A06BCC" w:rsidRPr="00732759" w:rsidRDefault="00A06BCC" w:rsidP="00D45B1C">
            <w:pPr>
              <w:pStyle w:val="TAC"/>
              <w:snapToGrid w:val="0"/>
              <w:rPr>
                <w:rFonts w:cs="Arial"/>
                <w:lang w:eastAsia="zh-CN"/>
              </w:rPr>
            </w:pPr>
            <w:r w:rsidRPr="00732759">
              <w:rPr>
                <w:rFonts w:cs="Arial"/>
                <w:lang w:eastAsia="zh-CN"/>
              </w:rPr>
              <w:t>A4-4</w:t>
            </w:r>
          </w:p>
        </w:tc>
        <w:tc>
          <w:tcPr>
            <w:tcW w:w="1220" w:type="dxa"/>
          </w:tcPr>
          <w:p w14:paraId="4A759F60"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1D6FF3A7" w14:textId="77777777" w:rsidR="00A06BCC" w:rsidRPr="00732759" w:rsidRDefault="00A06BCC" w:rsidP="00D45B1C">
            <w:pPr>
              <w:pStyle w:val="TAC"/>
              <w:snapToGrid w:val="0"/>
              <w:rPr>
                <w:rFonts w:cs="Arial"/>
                <w:lang w:eastAsia="zh-CN"/>
              </w:rPr>
            </w:pPr>
            <w:r w:rsidRPr="00732759">
              <w:rPr>
                <w:rFonts w:cs="Arial"/>
                <w:lang w:eastAsia="zh-CN"/>
              </w:rPr>
              <w:t>7.6</w:t>
            </w:r>
          </w:p>
        </w:tc>
      </w:tr>
    </w:tbl>
    <w:p w14:paraId="24CED62A" w14:textId="77777777" w:rsidR="00D45B1C" w:rsidRPr="00732759" w:rsidRDefault="00D45B1C" w:rsidP="00D45B1C">
      <w:pPr>
        <w:rPr>
          <w:kern w:val="2"/>
          <w:lang w:eastAsia="zh-CN"/>
        </w:rPr>
      </w:pPr>
    </w:p>
    <w:p w14:paraId="2DFAC188" w14:textId="77777777" w:rsidR="00D45B1C" w:rsidRPr="00732759" w:rsidRDefault="00D45B1C" w:rsidP="004C5A97">
      <w:pPr>
        <w:pStyle w:val="TH"/>
        <w:rPr>
          <w:lang w:eastAsia="zh-CN"/>
        </w:rPr>
      </w:pPr>
      <w:r w:rsidRPr="00732759">
        <w:t>Table 8.2.1.</w:t>
      </w:r>
      <w:r w:rsidRPr="00732759">
        <w:rPr>
          <w:lang w:eastAsia="zh-CN"/>
        </w:rPr>
        <w:t>1</w:t>
      </w:r>
      <w:r w:rsidRPr="00732759">
        <w:t>-</w:t>
      </w:r>
      <w:r w:rsidRPr="00732759">
        <w:rPr>
          <w:lang w:eastAsia="zh-CN"/>
        </w:rPr>
        <w:t>9</w:t>
      </w:r>
      <w:r w:rsidRPr="00732759">
        <w:t xml:space="preserve"> Minimum requirements for PUSCH, </w:t>
      </w:r>
      <w:r w:rsidRPr="00732759">
        <w:rPr>
          <w:lang w:eastAsia="zh-CN"/>
        </w:rPr>
        <w:t>5</w:t>
      </w:r>
      <w:r w:rsidRPr="00732759">
        <w:t xml:space="preserve"> MHz Channel Bandwidth</w:t>
      </w:r>
      <w:r w:rsidRPr="0073275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732759" w14:paraId="7A176856" w14:textId="77777777">
        <w:trPr>
          <w:jc w:val="center"/>
        </w:trPr>
        <w:tc>
          <w:tcPr>
            <w:tcW w:w="1007" w:type="dxa"/>
          </w:tcPr>
          <w:p w14:paraId="07DF41B2" w14:textId="77777777" w:rsidR="00D45B1C" w:rsidRPr="00732759" w:rsidRDefault="00D45B1C" w:rsidP="00D45B1C">
            <w:pPr>
              <w:pStyle w:val="TAH"/>
              <w:snapToGrid w:val="0"/>
              <w:rPr>
                <w:rFonts w:cs="Arial"/>
                <w:lang w:eastAsia="en-US"/>
              </w:rPr>
            </w:pPr>
            <w:r w:rsidRPr="00732759">
              <w:rPr>
                <w:rFonts w:cs="Arial"/>
                <w:lang w:eastAsia="en-US"/>
              </w:rPr>
              <w:t>Number of TX antennas</w:t>
            </w:r>
          </w:p>
        </w:tc>
        <w:tc>
          <w:tcPr>
            <w:tcW w:w="1054" w:type="dxa"/>
          </w:tcPr>
          <w:p w14:paraId="1AE8017D" w14:textId="77777777"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07" w:type="dxa"/>
          </w:tcPr>
          <w:p w14:paraId="518DD840" w14:textId="77777777"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14:paraId="49ADDFCC" w14:textId="77777777"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 xml:space="preserve">atrix </w:t>
            </w:r>
          </w:p>
          <w:p w14:paraId="2E6F7911" w14:textId="77777777"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65" w:type="dxa"/>
          </w:tcPr>
          <w:p w14:paraId="0584407E" w14:textId="77777777"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20" w:type="dxa"/>
          </w:tcPr>
          <w:p w14:paraId="3DAAE7E8" w14:textId="77777777"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07" w:type="dxa"/>
          </w:tcPr>
          <w:p w14:paraId="608F89B8" w14:textId="77777777" w:rsidR="00D45B1C" w:rsidRPr="00732759" w:rsidRDefault="00D45B1C" w:rsidP="00D45B1C">
            <w:pPr>
              <w:pStyle w:val="TAH"/>
              <w:snapToGrid w:val="0"/>
              <w:rPr>
                <w:rFonts w:cs="Arial"/>
                <w:lang w:eastAsia="en-US"/>
              </w:rPr>
            </w:pPr>
            <w:r w:rsidRPr="00732759">
              <w:rPr>
                <w:rFonts w:cs="Arial"/>
                <w:lang w:eastAsia="en-US"/>
              </w:rPr>
              <w:t>SNR</w:t>
            </w:r>
          </w:p>
          <w:p w14:paraId="7DA33AE5" w14:textId="77777777"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14:paraId="007ED77B" w14:textId="77777777">
        <w:trPr>
          <w:trHeight w:val="216"/>
          <w:jc w:val="center"/>
        </w:trPr>
        <w:tc>
          <w:tcPr>
            <w:tcW w:w="1007" w:type="dxa"/>
            <w:vMerge w:val="restart"/>
          </w:tcPr>
          <w:p w14:paraId="6F0AA2E6" w14:textId="77777777" w:rsidR="00A06BCC" w:rsidRPr="00732759" w:rsidRDefault="00A06BCC" w:rsidP="00D45B1C">
            <w:pPr>
              <w:pStyle w:val="TAC"/>
              <w:snapToGrid w:val="0"/>
              <w:rPr>
                <w:rFonts w:cs="Arial"/>
                <w:lang w:eastAsia="zh-CN"/>
              </w:rPr>
            </w:pPr>
            <w:r w:rsidRPr="00732759">
              <w:rPr>
                <w:rFonts w:cs="Arial"/>
                <w:lang w:eastAsia="zh-CN"/>
              </w:rPr>
              <w:t>2</w:t>
            </w:r>
          </w:p>
        </w:tc>
        <w:tc>
          <w:tcPr>
            <w:tcW w:w="1054" w:type="dxa"/>
            <w:vMerge w:val="restart"/>
          </w:tcPr>
          <w:p w14:paraId="061854E8" w14:textId="77777777" w:rsidR="00A06BCC" w:rsidRPr="00732759" w:rsidRDefault="00A06BCC" w:rsidP="00D45B1C">
            <w:pPr>
              <w:pStyle w:val="TAC"/>
              <w:snapToGrid w:val="0"/>
              <w:rPr>
                <w:rFonts w:cs="Arial"/>
                <w:lang w:eastAsia="en-US"/>
              </w:rPr>
            </w:pPr>
            <w:r w:rsidRPr="00732759">
              <w:rPr>
                <w:rFonts w:cs="Arial"/>
                <w:lang w:eastAsia="en-US"/>
              </w:rPr>
              <w:t>2</w:t>
            </w:r>
          </w:p>
        </w:tc>
        <w:tc>
          <w:tcPr>
            <w:tcW w:w="907" w:type="dxa"/>
            <w:vMerge w:val="restart"/>
          </w:tcPr>
          <w:p w14:paraId="6E7E0BCA"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74973778" w14:textId="77777777"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14:paraId="6837F6CB" w14:textId="77777777" w:rsidR="00A06BCC" w:rsidRPr="00732759" w:rsidRDefault="00A06BCC" w:rsidP="00D45B1C">
            <w:pPr>
              <w:pStyle w:val="TAC"/>
              <w:snapToGrid w:val="0"/>
              <w:rPr>
                <w:rFonts w:cs="Arial"/>
                <w:lang w:eastAsia="zh-CN"/>
              </w:rPr>
            </w:pPr>
            <w:r w:rsidRPr="00732759">
              <w:rPr>
                <w:rFonts w:cs="Arial"/>
                <w:lang w:eastAsia="zh-CN"/>
              </w:rPr>
              <w:t>A3-4</w:t>
            </w:r>
          </w:p>
        </w:tc>
        <w:tc>
          <w:tcPr>
            <w:tcW w:w="1220" w:type="dxa"/>
          </w:tcPr>
          <w:p w14:paraId="4603C1DB" w14:textId="77777777"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14:paraId="1930CEEB" w14:textId="77777777" w:rsidR="00A06BCC" w:rsidRPr="00732759" w:rsidRDefault="00A06BCC" w:rsidP="00D45B1C">
            <w:pPr>
              <w:pStyle w:val="TAC"/>
              <w:snapToGrid w:val="0"/>
              <w:rPr>
                <w:rFonts w:cs="Arial"/>
                <w:lang w:eastAsia="zh-CN"/>
              </w:rPr>
            </w:pPr>
            <w:r w:rsidRPr="00732759">
              <w:rPr>
                <w:rFonts w:cs="Arial"/>
                <w:lang w:eastAsia="zh-CN"/>
              </w:rPr>
              <w:t>3.7</w:t>
            </w:r>
          </w:p>
        </w:tc>
      </w:tr>
      <w:tr w:rsidR="00A06BCC" w:rsidRPr="00732759" w14:paraId="6B788214" w14:textId="77777777">
        <w:trPr>
          <w:jc w:val="center"/>
        </w:trPr>
        <w:tc>
          <w:tcPr>
            <w:tcW w:w="1007" w:type="dxa"/>
            <w:vMerge/>
          </w:tcPr>
          <w:p w14:paraId="1D1D2F73" w14:textId="77777777" w:rsidR="00A06BCC" w:rsidRPr="00732759" w:rsidRDefault="00A06BCC" w:rsidP="00D45B1C">
            <w:pPr>
              <w:pStyle w:val="TAC"/>
              <w:snapToGrid w:val="0"/>
              <w:rPr>
                <w:rFonts w:cs="Arial"/>
                <w:lang w:eastAsia="en-US"/>
              </w:rPr>
            </w:pPr>
          </w:p>
        </w:tc>
        <w:tc>
          <w:tcPr>
            <w:tcW w:w="1054" w:type="dxa"/>
            <w:vMerge/>
          </w:tcPr>
          <w:p w14:paraId="03B2173D" w14:textId="77777777" w:rsidR="00A06BCC" w:rsidRPr="00732759" w:rsidRDefault="00A06BCC" w:rsidP="00D45B1C">
            <w:pPr>
              <w:pStyle w:val="TAC"/>
              <w:snapToGrid w:val="0"/>
              <w:rPr>
                <w:rFonts w:cs="Arial"/>
                <w:lang w:eastAsia="en-US"/>
              </w:rPr>
            </w:pPr>
          </w:p>
        </w:tc>
        <w:tc>
          <w:tcPr>
            <w:tcW w:w="907" w:type="dxa"/>
            <w:vMerge/>
          </w:tcPr>
          <w:p w14:paraId="62323093" w14:textId="77777777" w:rsidR="00A06BCC" w:rsidRPr="00732759" w:rsidRDefault="00A06BCC" w:rsidP="00D45B1C">
            <w:pPr>
              <w:pStyle w:val="TAL"/>
              <w:snapToGrid w:val="0"/>
              <w:rPr>
                <w:rFonts w:cs="Arial"/>
                <w:lang w:eastAsia="en-US"/>
              </w:rPr>
            </w:pPr>
          </w:p>
        </w:tc>
        <w:tc>
          <w:tcPr>
            <w:tcW w:w="1559" w:type="dxa"/>
            <w:vMerge/>
          </w:tcPr>
          <w:p w14:paraId="3A7E5C72" w14:textId="77777777" w:rsidR="00A06BCC" w:rsidRPr="00732759" w:rsidRDefault="00A06BCC" w:rsidP="00D45B1C">
            <w:pPr>
              <w:pStyle w:val="TAL"/>
              <w:snapToGrid w:val="0"/>
              <w:rPr>
                <w:rFonts w:cs="Arial"/>
                <w:lang w:eastAsia="en-US"/>
              </w:rPr>
            </w:pPr>
          </w:p>
        </w:tc>
        <w:tc>
          <w:tcPr>
            <w:tcW w:w="1065" w:type="dxa"/>
          </w:tcPr>
          <w:p w14:paraId="1CAD45E7" w14:textId="77777777" w:rsidR="00A06BCC" w:rsidRPr="00732759" w:rsidRDefault="00A06BCC" w:rsidP="00D45B1C">
            <w:pPr>
              <w:pStyle w:val="TAC"/>
              <w:snapToGrid w:val="0"/>
              <w:rPr>
                <w:rFonts w:cs="Arial"/>
                <w:lang w:eastAsia="zh-CN"/>
              </w:rPr>
            </w:pPr>
            <w:r w:rsidRPr="00732759">
              <w:rPr>
                <w:rFonts w:cs="Arial"/>
                <w:lang w:eastAsia="zh-CN"/>
              </w:rPr>
              <w:t>A4-5</w:t>
            </w:r>
          </w:p>
        </w:tc>
        <w:tc>
          <w:tcPr>
            <w:tcW w:w="1220" w:type="dxa"/>
          </w:tcPr>
          <w:p w14:paraId="3E5F6325"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6C6B4D11" w14:textId="77777777" w:rsidR="00A06BCC" w:rsidRPr="00732759" w:rsidRDefault="00A06BCC" w:rsidP="00D45B1C">
            <w:pPr>
              <w:pStyle w:val="TAC"/>
              <w:snapToGrid w:val="0"/>
              <w:rPr>
                <w:rFonts w:cs="Arial"/>
                <w:lang w:eastAsia="zh-CN"/>
              </w:rPr>
            </w:pPr>
            <w:r w:rsidRPr="00732759">
              <w:rPr>
                <w:rFonts w:cs="Arial"/>
                <w:lang w:eastAsia="zh-CN"/>
              </w:rPr>
              <w:t>18.2</w:t>
            </w:r>
          </w:p>
        </w:tc>
      </w:tr>
      <w:tr w:rsidR="00A06BCC" w:rsidRPr="00732759" w14:paraId="6C92BC9A" w14:textId="77777777">
        <w:trPr>
          <w:trHeight w:val="202"/>
          <w:jc w:val="center"/>
        </w:trPr>
        <w:tc>
          <w:tcPr>
            <w:tcW w:w="1007" w:type="dxa"/>
            <w:vMerge/>
          </w:tcPr>
          <w:p w14:paraId="092331AE" w14:textId="77777777" w:rsidR="00A06BCC" w:rsidRPr="00732759" w:rsidRDefault="00A06BCC" w:rsidP="00D45B1C">
            <w:pPr>
              <w:pStyle w:val="TAC"/>
              <w:snapToGrid w:val="0"/>
              <w:rPr>
                <w:rFonts w:cs="Arial"/>
                <w:lang w:eastAsia="en-US"/>
              </w:rPr>
            </w:pPr>
          </w:p>
        </w:tc>
        <w:tc>
          <w:tcPr>
            <w:tcW w:w="1054" w:type="dxa"/>
            <w:vMerge w:val="restart"/>
          </w:tcPr>
          <w:p w14:paraId="26358FCB" w14:textId="77777777" w:rsidR="00A06BCC" w:rsidRPr="00732759" w:rsidRDefault="00A06BCC" w:rsidP="00D45B1C">
            <w:pPr>
              <w:pStyle w:val="TAC"/>
              <w:snapToGrid w:val="0"/>
              <w:rPr>
                <w:rFonts w:cs="Arial"/>
                <w:lang w:eastAsia="en-US"/>
              </w:rPr>
            </w:pPr>
            <w:r w:rsidRPr="00732759">
              <w:rPr>
                <w:rFonts w:cs="Arial"/>
                <w:lang w:eastAsia="en-US"/>
              </w:rPr>
              <w:t>4</w:t>
            </w:r>
          </w:p>
        </w:tc>
        <w:tc>
          <w:tcPr>
            <w:tcW w:w="907" w:type="dxa"/>
            <w:vMerge w:val="restart"/>
          </w:tcPr>
          <w:p w14:paraId="6FDA1F55"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1DF0EFC0" w14:textId="77777777"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14:paraId="3F2A5392" w14:textId="77777777" w:rsidR="00A06BCC" w:rsidRPr="00732759" w:rsidRDefault="00A06BCC" w:rsidP="00D45B1C">
            <w:pPr>
              <w:pStyle w:val="TAC"/>
              <w:snapToGrid w:val="0"/>
              <w:rPr>
                <w:rFonts w:cs="Arial"/>
                <w:lang w:eastAsia="zh-CN"/>
              </w:rPr>
            </w:pPr>
            <w:r w:rsidRPr="00732759">
              <w:rPr>
                <w:rFonts w:cs="Arial"/>
                <w:lang w:eastAsia="zh-CN"/>
              </w:rPr>
              <w:t>A3-4</w:t>
            </w:r>
          </w:p>
        </w:tc>
        <w:tc>
          <w:tcPr>
            <w:tcW w:w="1220" w:type="dxa"/>
          </w:tcPr>
          <w:p w14:paraId="55D4D211" w14:textId="77777777"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14:paraId="608BC1B2" w14:textId="77777777" w:rsidR="00A06BCC" w:rsidRPr="00732759" w:rsidRDefault="00A06BCC" w:rsidP="00D45B1C">
            <w:pPr>
              <w:pStyle w:val="TAC"/>
              <w:snapToGrid w:val="0"/>
              <w:rPr>
                <w:rFonts w:cs="Arial"/>
                <w:lang w:eastAsia="zh-CN"/>
              </w:rPr>
            </w:pPr>
            <w:r w:rsidRPr="00732759">
              <w:rPr>
                <w:rFonts w:cs="Arial"/>
                <w:lang w:eastAsia="en-US"/>
              </w:rPr>
              <w:t>-0.5</w:t>
            </w:r>
          </w:p>
        </w:tc>
      </w:tr>
      <w:tr w:rsidR="00A06BCC" w:rsidRPr="00732759" w14:paraId="43B6E6FB" w14:textId="77777777">
        <w:trPr>
          <w:jc w:val="center"/>
        </w:trPr>
        <w:tc>
          <w:tcPr>
            <w:tcW w:w="1007" w:type="dxa"/>
            <w:vMerge/>
          </w:tcPr>
          <w:p w14:paraId="545A5236" w14:textId="77777777" w:rsidR="00A06BCC" w:rsidRPr="00732759" w:rsidRDefault="00A06BCC" w:rsidP="00D45B1C">
            <w:pPr>
              <w:pStyle w:val="TAC"/>
              <w:snapToGrid w:val="0"/>
              <w:rPr>
                <w:rFonts w:cs="Arial"/>
                <w:lang w:eastAsia="en-US"/>
              </w:rPr>
            </w:pPr>
          </w:p>
        </w:tc>
        <w:tc>
          <w:tcPr>
            <w:tcW w:w="1054" w:type="dxa"/>
            <w:vMerge/>
          </w:tcPr>
          <w:p w14:paraId="2810BB9C" w14:textId="77777777" w:rsidR="00A06BCC" w:rsidRPr="00732759" w:rsidRDefault="00A06BCC" w:rsidP="00D45B1C">
            <w:pPr>
              <w:pStyle w:val="TAC"/>
              <w:snapToGrid w:val="0"/>
              <w:rPr>
                <w:rFonts w:cs="Arial"/>
                <w:lang w:eastAsia="en-US"/>
              </w:rPr>
            </w:pPr>
          </w:p>
        </w:tc>
        <w:tc>
          <w:tcPr>
            <w:tcW w:w="907" w:type="dxa"/>
            <w:vMerge/>
          </w:tcPr>
          <w:p w14:paraId="24FA08EB" w14:textId="77777777" w:rsidR="00A06BCC" w:rsidRPr="00732759" w:rsidRDefault="00A06BCC" w:rsidP="00D45B1C">
            <w:pPr>
              <w:pStyle w:val="TAL"/>
              <w:snapToGrid w:val="0"/>
              <w:rPr>
                <w:rFonts w:cs="Arial"/>
                <w:lang w:eastAsia="en-US"/>
              </w:rPr>
            </w:pPr>
          </w:p>
        </w:tc>
        <w:tc>
          <w:tcPr>
            <w:tcW w:w="1559" w:type="dxa"/>
            <w:vMerge/>
          </w:tcPr>
          <w:p w14:paraId="2734F085" w14:textId="77777777" w:rsidR="00A06BCC" w:rsidRPr="00732759" w:rsidRDefault="00A06BCC" w:rsidP="00D45B1C">
            <w:pPr>
              <w:pStyle w:val="TAL"/>
              <w:snapToGrid w:val="0"/>
              <w:rPr>
                <w:rFonts w:cs="Arial"/>
                <w:lang w:eastAsia="en-US"/>
              </w:rPr>
            </w:pPr>
          </w:p>
        </w:tc>
        <w:tc>
          <w:tcPr>
            <w:tcW w:w="1065" w:type="dxa"/>
          </w:tcPr>
          <w:p w14:paraId="34FBED4B" w14:textId="77777777" w:rsidR="00A06BCC" w:rsidRPr="00732759" w:rsidRDefault="00A06BCC" w:rsidP="00D45B1C">
            <w:pPr>
              <w:pStyle w:val="TAC"/>
              <w:snapToGrid w:val="0"/>
              <w:rPr>
                <w:rFonts w:cs="Arial"/>
                <w:lang w:eastAsia="zh-CN"/>
              </w:rPr>
            </w:pPr>
            <w:r w:rsidRPr="00732759">
              <w:rPr>
                <w:rFonts w:cs="Arial"/>
                <w:lang w:eastAsia="zh-CN"/>
              </w:rPr>
              <w:t>A4-5</w:t>
            </w:r>
          </w:p>
        </w:tc>
        <w:tc>
          <w:tcPr>
            <w:tcW w:w="1220" w:type="dxa"/>
          </w:tcPr>
          <w:p w14:paraId="3FCB1AF5"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6DD5F222" w14:textId="77777777" w:rsidR="00A06BCC" w:rsidRPr="00732759" w:rsidRDefault="00A06BCC" w:rsidP="00D45B1C">
            <w:pPr>
              <w:pStyle w:val="TAC"/>
              <w:snapToGrid w:val="0"/>
              <w:rPr>
                <w:rFonts w:cs="Arial"/>
                <w:lang w:eastAsia="zh-CN"/>
              </w:rPr>
            </w:pPr>
            <w:r w:rsidRPr="00732759">
              <w:rPr>
                <w:rFonts w:cs="Arial"/>
                <w:lang w:eastAsia="en-US"/>
              </w:rPr>
              <w:t>11.9</w:t>
            </w:r>
          </w:p>
        </w:tc>
      </w:tr>
      <w:tr w:rsidR="00A06BCC" w:rsidRPr="00732759" w14:paraId="3774F0F1" w14:textId="77777777">
        <w:trPr>
          <w:jc w:val="center"/>
        </w:trPr>
        <w:tc>
          <w:tcPr>
            <w:tcW w:w="1007" w:type="dxa"/>
            <w:vMerge/>
          </w:tcPr>
          <w:p w14:paraId="5AC802EC" w14:textId="77777777" w:rsidR="00A06BCC" w:rsidRPr="00732759" w:rsidRDefault="00A06BCC" w:rsidP="00D45B1C">
            <w:pPr>
              <w:pStyle w:val="TAC"/>
              <w:snapToGrid w:val="0"/>
              <w:rPr>
                <w:rFonts w:cs="Arial"/>
                <w:lang w:eastAsia="en-US"/>
              </w:rPr>
            </w:pPr>
          </w:p>
        </w:tc>
        <w:tc>
          <w:tcPr>
            <w:tcW w:w="1054" w:type="dxa"/>
            <w:vMerge w:val="restart"/>
          </w:tcPr>
          <w:p w14:paraId="46250C79" w14:textId="77777777" w:rsidR="00A06BCC" w:rsidRPr="00732759" w:rsidRDefault="00A06BCC" w:rsidP="00D45B1C">
            <w:pPr>
              <w:pStyle w:val="TAC"/>
              <w:snapToGrid w:val="0"/>
              <w:rPr>
                <w:rFonts w:cs="Arial"/>
                <w:lang w:eastAsia="en-US"/>
              </w:rPr>
            </w:pPr>
            <w:r w:rsidRPr="00732759">
              <w:rPr>
                <w:rFonts w:cs="Arial"/>
                <w:lang w:eastAsia="en-US"/>
              </w:rPr>
              <w:t>8</w:t>
            </w:r>
          </w:p>
        </w:tc>
        <w:tc>
          <w:tcPr>
            <w:tcW w:w="907" w:type="dxa"/>
            <w:vMerge w:val="restart"/>
          </w:tcPr>
          <w:p w14:paraId="165C57A6"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6F9B3F0A" w14:textId="77777777"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lang w:eastAsia="zh-CN"/>
              </w:rPr>
              <w:t xml:space="preserve"> Low</w:t>
            </w:r>
          </w:p>
        </w:tc>
        <w:tc>
          <w:tcPr>
            <w:tcW w:w="1065" w:type="dxa"/>
          </w:tcPr>
          <w:p w14:paraId="31CE4444" w14:textId="77777777" w:rsidR="00A06BCC" w:rsidRPr="00732759" w:rsidRDefault="00A06BCC" w:rsidP="00D45B1C">
            <w:pPr>
              <w:pStyle w:val="TAC"/>
              <w:snapToGrid w:val="0"/>
              <w:rPr>
                <w:rFonts w:cs="Arial"/>
                <w:lang w:eastAsia="zh-CN"/>
              </w:rPr>
            </w:pPr>
            <w:r w:rsidRPr="00732759">
              <w:rPr>
                <w:rFonts w:cs="Arial"/>
                <w:lang w:eastAsia="zh-CN"/>
              </w:rPr>
              <w:t>A3-4</w:t>
            </w:r>
          </w:p>
        </w:tc>
        <w:tc>
          <w:tcPr>
            <w:tcW w:w="1220" w:type="dxa"/>
          </w:tcPr>
          <w:p w14:paraId="511DB241"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7B4C4160" w14:textId="77777777" w:rsidR="00A06BCC" w:rsidRPr="00732759" w:rsidRDefault="00A06BCC" w:rsidP="00D45B1C">
            <w:pPr>
              <w:pStyle w:val="TAC"/>
              <w:snapToGrid w:val="0"/>
              <w:rPr>
                <w:rFonts w:cs="Arial"/>
                <w:lang w:eastAsia="en-US"/>
              </w:rPr>
            </w:pPr>
            <w:r w:rsidRPr="00732759">
              <w:rPr>
                <w:rFonts w:cs="Arial"/>
                <w:lang w:eastAsia="en-US"/>
              </w:rPr>
              <w:t>-3.9</w:t>
            </w:r>
          </w:p>
        </w:tc>
      </w:tr>
      <w:tr w:rsidR="00A06BCC" w:rsidRPr="00732759" w14:paraId="0B670AC5" w14:textId="77777777">
        <w:trPr>
          <w:jc w:val="center"/>
        </w:trPr>
        <w:tc>
          <w:tcPr>
            <w:tcW w:w="1007" w:type="dxa"/>
            <w:vMerge/>
          </w:tcPr>
          <w:p w14:paraId="1C4C2B24" w14:textId="77777777" w:rsidR="00A06BCC" w:rsidRPr="00732759" w:rsidRDefault="00A06BCC" w:rsidP="00D45B1C">
            <w:pPr>
              <w:pStyle w:val="TAC"/>
              <w:snapToGrid w:val="0"/>
              <w:rPr>
                <w:rFonts w:cs="Arial"/>
                <w:lang w:eastAsia="en-US"/>
              </w:rPr>
            </w:pPr>
          </w:p>
        </w:tc>
        <w:tc>
          <w:tcPr>
            <w:tcW w:w="1054" w:type="dxa"/>
            <w:vMerge/>
          </w:tcPr>
          <w:p w14:paraId="311FB289" w14:textId="77777777" w:rsidR="00A06BCC" w:rsidRPr="00732759" w:rsidRDefault="00A06BCC" w:rsidP="00D45B1C">
            <w:pPr>
              <w:pStyle w:val="TAC"/>
              <w:snapToGrid w:val="0"/>
              <w:rPr>
                <w:rFonts w:cs="Arial"/>
                <w:lang w:eastAsia="en-US"/>
              </w:rPr>
            </w:pPr>
          </w:p>
        </w:tc>
        <w:tc>
          <w:tcPr>
            <w:tcW w:w="907" w:type="dxa"/>
            <w:vMerge/>
          </w:tcPr>
          <w:p w14:paraId="2810FCED" w14:textId="77777777" w:rsidR="00A06BCC" w:rsidRPr="00732759" w:rsidRDefault="00A06BCC" w:rsidP="00D45B1C">
            <w:pPr>
              <w:pStyle w:val="TAL"/>
              <w:snapToGrid w:val="0"/>
              <w:rPr>
                <w:rFonts w:cs="Arial"/>
                <w:lang w:eastAsia="en-US"/>
              </w:rPr>
            </w:pPr>
          </w:p>
        </w:tc>
        <w:tc>
          <w:tcPr>
            <w:tcW w:w="1559" w:type="dxa"/>
            <w:vMerge/>
          </w:tcPr>
          <w:p w14:paraId="2EC3CAB1" w14:textId="77777777" w:rsidR="00A06BCC" w:rsidRPr="00732759" w:rsidRDefault="00A06BCC" w:rsidP="00D45B1C">
            <w:pPr>
              <w:pStyle w:val="TAL"/>
              <w:snapToGrid w:val="0"/>
              <w:rPr>
                <w:rFonts w:cs="Arial"/>
                <w:lang w:eastAsia="en-US"/>
              </w:rPr>
            </w:pPr>
          </w:p>
        </w:tc>
        <w:tc>
          <w:tcPr>
            <w:tcW w:w="1065" w:type="dxa"/>
          </w:tcPr>
          <w:p w14:paraId="2843C3CA" w14:textId="77777777" w:rsidR="00A06BCC" w:rsidRPr="00732759" w:rsidRDefault="00A06BCC" w:rsidP="00D45B1C">
            <w:pPr>
              <w:pStyle w:val="TAC"/>
              <w:snapToGrid w:val="0"/>
              <w:rPr>
                <w:rFonts w:cs="Arial"/>
                <w:lang w:eastAsia="zh-CN"/>
              </w:rPr>
            </w:pPr>
            <w:r w:rsidRPr="00732759">
              <w:rPr>
                <w:rFonts w:cs="Arial"/>
                <w:lang w:eastAsia="zh-CN"/>
              </w:rPr>
              <w:t>A4-5</w:t>
            </w:r>
          </w:p>
        </w:tc>
        <w:tc>
          <w:tcPr>
            <w:tcW w:w="1220" w:type="dxa"/>
          </w:tcPr>
          <w:p w14:paraId="4ABAEDE8"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0045A8BD" w14:textId="77777777" w:rsidR="00A06BCC" w:rsidRPr="00732759" w:rsidRDefault="00A06BCC" w:rsidP="00D45B1C">
            <w:pPr>
              <w:pStyle w:val="TAC"/>
              <w:snapToGrid w:val="0"/>
              <w:rPr>
                <w:rFonts w:cs="Arial"/>
                <w:lang w:eastAsia="en-US"/>
              </w:rPr>
            </w:pPr>
            <w:r w:rsidRPr="00732759">
              <w:rPr>
                <w:rFonts w:cs="Arial"/>
                <w:lang w:eastAsia="en-US"/>
              </w:rPr>
              <w:t>7.6</w:t>
            </w:r>
          </w:p>
        </w:tc>
      </w:tr>
    </w:tbl>
    <w:p w14:paraId="0B14CC36" w14:textId="77777777" w:rsidR="00D45B1C" w:rsidRPr="00732759" w:rsidRDefault="00D45B1C" w:rsidP="00D45B1C">
      <w:pPr>
        <w:rPr>
          <w:kern w:val="2"/>
          <w:lang w:eastAsia="zh-CN"/>
        </w:rPr>
      </w:pPr>
    </w:p>
    <w:p w14:paraId="37EAEEA7" w14:textId="77777777" w:rsidR="00D45B1C" w:rsidRPr="00732759" w:rsidRDefault="00D45B1C" w:rsidP="004C5A97">
      <w:pPr>
        <w:pStyle w:val="TH"/>
        <w:rPr>
          <w:lang w:eastAsia="zh-CN"/>
        </w:rPr>
      </w:pPr>
      <w:r w:rsidRPr="00732759">
        <w:t>Table 8.2.1.</w:t>
      </w:r>
      <w:r w:rsidRPr="00732759">
        <w:rPr>
          <w:lang w:eastAsia="zh-CN"/>
        </w:rPr>
        <w:t>1</w:t>
      </w:r>
      <w:r w:rsidRPr="00732759">
        <w:t>-</w:t>
      </w:r>
      <w:r w:rsidRPr="00732759">
        <w:rPr>
          <w:lang w:eastAsia="zh-CN"/>
        </w:rPr>
        <w:t>10</w:t>
      </w:r>
      <w:r w:rsidRPr="00732759">
        <w:t xml:space="preserve"> Minimum requirements for PUSCH, </w:t>
      </w:r>
      <w:r w:rsidRPr="00732759">
        <w:rPr>
          <w:lang w:eastAsia="zh-CN"/>
        </w:rPr>
        <w:t>10</w:t>
      </w:r>
      <w:r w:rsidRPr="00732759">
        <w:t xml:space="preserve"> MHz Channel Bandwidth</w:t>
      </w:r>
      <w:r w:rsidRPr="0073275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732759" w14:paraId="7EFFDD5A" w14:textId="77777777">
        <w:trPr>
          <w:jc w:val="center"/>
        </w:trPr>
        <w:tc>
          <w:tcPr>
            <w:tcW w:w="1007" w:type="dxa"/>
          </w:tcPr>
          <w:p w14:paraId="4AD24C58" w14:textId="77777777" w:rsidR="00D45B1C" w:rsidRPr="00732759" w:rsidRDefault="00D45B1C" w:rsidP="00D45B1C">
            <w:pPr>
              <w:pStyle w:val="TAH"/>
              <w:snapToGrid w:val="0"/>
              <w:rPr>
                <w:rFonts w:cs="Arial"/>
                <w:lang w:eastAsia="en-US"/>
              </w:rPr>
            </w:pPr>
            <w:r w:rsidRPr="00732759">
              <w:rPr>
                <w:rFonts w:cs="Arial"/>
                <w:lang w:eastAsia="en-US"/>
              </w:rPr>
              <w:t>Number of TX antennas</w:t>
            </w:r>
          </w:p>
        </w:tc>
        <w:tc>
          <w:tcPr>
            <w:tcW w:w="1054" w:type="dxa"/>
          </w:tcPr>
          <w:p w14:paraId="00C7B074" w14:textId="77777777"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07" w:type="dxa"/>
          </w:tcPr>
          <w:p w14:paraId="07C8F583" w14:textId="77777777"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14:paraId="437F4BE0" w14:textId="77777777"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 xml:space="preserve">atrix </w:t>
            </w:r>
          </w:p>
          <w:p w14:paraId="058EB8F1" w14:textId="77777777"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65" w:type="dxa"/>
          </w:tcPr>
          <w:p w14:paraId="4F59A834" w14:textId="77777777"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20" w:type="dxa"/>
          </w:tcPr>
          <w:p w14:paraId="3D96A4A3" w14:textId="77777777"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07" w:type="dxa"/>
          </w:tcPr>
          <w:p w14:paraId="5736E192" w14:textId="77777777" w:rsidR="00D45B1C" w:rsidRPr="00732759" w:rsidRDefault="00D45B1C" w:rsidP="00D45B1C">
            <w:pPr>
              <w:pStyle w:val="TAH"/>
              <w:snapToGrid w:val="0"/>
              <w:rPr>
                <w:rFonts w:cs="Arial"/>
                <w:lang w:eastAsia="en-US"/>
              </w:rPr>
            </w:pPr>
            <w:r w:rsidRPr="00732759">
              <w:rPr>
                <w:rFonts w:cs="Arial"/>
                <w:lang w:eastAsia="en-US"/>
              </w:rPr>
              <w:t>SNR</w:t>
            </w:r>
          </w:p>
          <w:p w14:paraId="6F788E81" w14:textId="77777777"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14:paraId="057C275D" w14:textId="77777777">
        <w:trPr>
          <w:trHeight w:val="137"/>
          <w:jc w:val="center"/>
        </w:trPr>
        <w:tc>
          <w:tcPr>
            <w:tcW w:w="1007" w:type="dxa"/>
            <w:vMerge w:val="restart"/>
          </w:tcPr>
          <w:p w14:paraId="38DBB484" w14:textId="77777777" w:rsidR="00A06BCC" w:rsidRPr="00732759" w:rsidRDefault="00A06BCC" w:rsidP="00D45B1C">
            <w:pPr>
              <w:pStyle w:val="TAC"/>
              <w:snapToGrid w:val="0"/>
              <w:rPr>
                <w:rFonts w:cs="Arial"/>
                <w:lang w:eastAsia="zh-CN"/>
              </w:rPr>
            </w:pPr>
            <w:r w:rsidRPr="00732759">
              <w:rPr>
                <w:rFonts w:cs="Arial"/>
                <w:lang w:eastAsia="zh-CN"/>
              </w:rPr>
              <w:t>2</w:t>
            </w:r>
          </w:p>
        </w:tc>
        <w:tc>
          <w:tcPr>
            <w:tcW w:w="1054" w:type="dxa"/>
            <w:vMerge w:val="restart"/>
          </w:tcPr>
          <w:p w14:paraId="5FA8F84E" w14:textId="77777777" w:rsidR="00A06BCC" w:rsidRPr="00732759" w:rsidRDefault="00A06BCC" w:rsidP="00D45B1C">
            <w:pPr>
              <w:pStyle w:val="TAC"/>
              <w:snapToGrid w:val="0"/>
              <w:rPr>
                <w:rFonts w:cs="Arial"/>
                <w:lang w:eastAsia="en-US"/>
              </w:rPr>
            </w:pPr>
            <w:r w:rsidRPr="00732759">
              <w:rPr>
                <w:rFonts w:cs="Arial"/>
                <w:lang w:eastAsia="en-US"/>
              </w:rPr>
              <w:t>2</w:t>
            </w:r>
          </w:p>
        </w:tc>
        <w:tc>
          <w:tcPr>
            <w:tcW w:w="907" w:type="dxa"/>
            <w:vMerge w:val="restart"/>
          </w:tcPr>
          <w:p w14:paraId="704AA5B2"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7AC383F0" w14:textId="77777777"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14:paraId="39A98C25" w14:textId="77777777" w:rsidR="00A06BCC" w:rsidRPr="00732759" w:rsidRDefault="00A06BCC" w:rsidP="00D45B1C">
            <w:pPr>
              <w:pStyle w:val="TAC"/>
              <w:snapToGrid w:val="0"/>
              <w:rPr>
                <w:rFonts w:cs="Arial"/>
                <w:lang w:eastAsia="zh-CN"/>
              </w:rPr>
            </w:pPr>
            <w:r w:rsidRPr="00732759">
              <w:rPr>
                <w:rFonts w:cs="Arial"/>
                <w:lang w:eastAsia="zh-CN"/>
              </w:rPr>
              <w:t>A3-5</w:t>
            </w:r>
          </w:p>
        </w:tc>
        <w:tc>
          <w:tcPr>
            <w:tcW w:w="1220" w:type="dxa"/>
          </w:tcPr>
          <w:p w14:paraId="387227F5" w14:textId="77777777"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14:paraId="0E73A48B" w14:textId="77777777" w:rsidR="00A06BCC" w:rsidRPr="00732759" w:rsidRDefault="00A06BCC" w:rsidP="00D45B1C">
            <w:pPr>
              <w:pStyle w:val="TAC"/>
              <w:snapToGrid w:val="0"/>
              <w:rPr>
                <w:rFonts w:cs="Arial"/>
                <w:b/>
                <w:shd w:val="pct15" w:color="auto" w:fill="FFFFFF"/>
                <w:lang w:eastAsia="zh-CN"/>
              </w:rPr>
            </w:pPr>
            <w:r w:rsidRPr="00732759">
              <w:rPr>
                <w:rFonts w:cs="Arial"/>
                <w:lang w:eastAsia="zh-CN"/>
              </w:rPr>
              <w:t>4.2</w:t>
            </w:r>
          </w:p>
        </w:tc>
      </w:tr>
      <w:tr w:rsidR="00A06BCC" w:rsidRPr="00732759" w14:paraId="706BE54A" w14:textId="77777777">
        <w:trPr>
          <w:jc w:val="center"/>
        </w:trPr>
        <w:tc>
          <w:tcPr>
            <w:tcW w:w="1007" w:type="dxa"/>
            <w:vMerge/>
          </w:tcPr>
          <w:p w14:paraId="06FEDD7A" w14:textId="77777777" w:rsidR="00A06BCC" w:rsidRPr="00732759" w:rsidRDefault="00A06BCC" w:rsidP="00D45B1C">
            <w:pPr>
              <w:pStyle w:val="TAC"/>
              <w:snapToGrid w:val="0"/>
              <w:rPr>
                <w:rFonts w:cs="Arial"/>
                <w:lang w:eastAsia="en-US"/>
              </w:rPr>
            </w:pPr>
          </w:p>
        </w:tc>
        <w:tc>
          <w:tcPr>
            <w:tcW w:w="1054" w:type="dxa"/>
            <w:vMerge/>
          </w:tcPr>
          <w:p w14:paraId="7A8337C1" w14:textId="77777777" w:rsidR="00A06BCC" w:rsidRPr="00732759" w:rsidRDefault="00A06BCC" w:rsidP="00D45B1C">
            <w:pPr>
              <w:pStyle w:val="TAC"/>
              <w:snapToGrid w:val="0"/>
              <w:rPr>
                <w:rFonts w:cs="Arial"/>
                <w:lang w:eastAsia="en-US"/>
              </w:rPr>
            </w:pPr>
          </w:p>
        </w:tc>
        <w:tc>
          <w:tcPr>
            <w:tcW w:w="907" w:type="dxa"/>
            <w:vMerge/>
          </w:tcPr>
          <w:p w14:paraId="16FEEE49" w14:textId="77777777" w:rsidR="00A06BCC" w:rsidRPr="00732759" w:rsidRDefault="00A06BCC" w:rsidP="00D45B1C">
            <w:pPr>
              <w:pStyle w:val="TAL"/>
              <w:snapToGrid w:val="0"/>
              <w:rPr>
                <w:rFonts w:cs="Arial"/>
                <w:lang w:eastAsia="en-US"/>
              </w:rPr>
            </w:pPr>
          </w:p>
        </w:tc>
        <w:tc>
          <w:tcPr>
            <w:tcW w:w="1559" w:type="dxa"/>
            <w:vMerge/>
          </w:tcPr>
          <w:p w14:paraId="4D083412" w14:textId="77777777" w:rsidR="00A06BCC" w:rsidRPr="00732759" w:rsidRDefault="00A06BCC" w:rsidP="00D45B1C">
            <w:pPr>
              <w:pStyle w:val="TAL"/>
              <w:snapToGrid w:val="0"/>
              <w:rPr>
                <w:rFonts w:cs="Arial"/>
                <w:lang w:eastAsia="en-US"/>
              </w:rPr>
            </w:pPr>
          </w:p>
        </w:tc>
        <w:tc>
          <w:tcPr>
            <w:tcW w:w="1065" w:type="dxa"/>
          </w:tcPr>
          <w:p w14:paraId="4EC2704D" w14:textId="77777777" w:rsidR="00A06BCC" w:rsidRPr="00732759" w:rsidRDefault="00A06BCC" w:rsidP="00D45B1C">
            <w:pPr>
              <w:pStyle w:val="TAC"/>
              <w:snapToGrid w:val="0"/>
              <w:rPr>
                <w:rFonts w:cs="Arial"/>
                <w:lang w:eastAsia="zh-CN"/>
              </w:rPr>
            </w:pPr>
            <w:r w:rsidRPr="00732759">
              <w:rPr>
                <w:rFonts w:cs="Arial"/>
                <w:lang w:eastAsia="zh-CN"/>
              </w:rPr>
              <w:t>A4-6</w:t>
            </w:r>
          </w:p>
        </w:tc>
        <w:tc>
          <w:tcPr>
            <w:tcW w:w="1220" w:type="dxa"/>
          </w:tcPr>
          <w:p w14:paraId="145B2B0B"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088EFC26" w14:textId="77777777" w:rsidR="00A06BCC" w:rsidRPr="00732759" w:rsidRDefault="00A06BCC" w:rsidP="00D45B1C">
            <w:pPr>
              <w:pStyle w:val="TAC"/>
              <w:snapToGrid w:val="0"/>
              <w:rPr>
                <w:rFonts w:cs="Arial"/>
                <w:lang w:eastAsia="zh-CN"/>
              </w:rPr>
            </w:pPr>
            <w:r w:rsidRPr="00732759">
              <w:rPr>
                <w:rFonts w:cs="Arial"/>
                <w:lang w:eastAsia="en-US"/>
              </w:rPr>
              <w:t>18.6</w:t>
            </w:r>
          </w:p>
        </w:tc>
      </w:tr>
      <w:tr w:rsidR="00A06BCC" w:rsidRPr="00732759" w14:paraId="540A6644" w14:textId="77777777">
        <w:trPr>
          <w:trHeight w:val="143"/>
          <w:jc w:val="center"/>
        </w:trPr>
        <w:tc>
          <w:tcPr>
            <w:tcW w:w="1007" w:type="dxa"/>
            <w:vMerge/>
          </w:tcPr>
          <w:p w14:paraId="76483D84" w14:textId="77777777" w:rsidR="00A06BCC" w:rsidRPr="00732759" w:rsidRDefault="00A06BCC" w:rsidP="00D45B1C">
            <w:pPr>
              <w:pStyle w:val="TAC"/>
              <w:snapToGrid w:val="0"/>
              <w:rPr>
                <w:rFonts w:cs="Arial"/>
                <w:lang w:eastAsia="en-US"/>
              </w:rPr>
            </w:pPr>
          </w:p>
        </w:tc>
        <w:tc>
          <w:tcPr>
            <w:tcW w:w="1054" w:type="dxa"/>
            <w:vMerge w:val="restart"/>
          </w:tcPr>
          <w:p w14:paraId="4C6CF80C" w14:textId="77777777" w:rsidR="00A06BCC" w:rsidRPr="00732759" w:rsidRDefault="00A06BCC" w:rsidP="00D45B1C">
            <w:pPr>
              <w:pStyle w:val="TAC"/>
              <w:snapToGrid w:val="0"/>
              <w:rPr>
                <w:rFonts w:cs="Arial"/>
                <w:lang w:eastAsia="en-US"/>
              </w:rPr>
            </w:pPr>
            <w:r w:rsidRPr="00732759">
              <w:rPr>
                <w:rFonts w:cs="Arial"/>
                <w:lang w:eastAsia="en-US"/>
              </w:rPr>
              <w:t>4</w:t>
            </w:r>
          </w:p>
        </w:tc>
        <w:tc>
          <w:tcPr>
            <w:tcW w:w="907" w:type="dxa"/>
            <w:vMerge w:val="restart"/>
          </w:tcPr>
          <w:p w14:paraId="0B74D162"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1B915B18" w14:textId="77777777"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14:paraId="32606DED" w14:textId="77777777" w:rsidR="00A06BCC" w:rsidRPr="00732759" w:rsidRDefault="00A06BCC" w:rsidP="00D45B1C">
            <w:pPr>
              <w:pStyle w:val="TAC"/>
              <w:snapToGrid w:val="0"/>
              <w:rPr>
                <w:rFonts w:cs="Arial"/>
                <w:lang w:eastAsia="zh-CN"/>
              </w:rPr>
            </w:pPr>
            <w:r w:rsidRPr="00732759">
              <w:rPr>
                <w:rFonts w:cs="Arial"/>
                <w:lang w:eastAsia="zh-CN"/>
              </w:rPr>
              <w:t>A3-5</w:t>
            </w:r>
          </w:p>
        </w:tc>
        <w:tc>
          <w:tcPr>
            <w:tcW w:w="1220" w:type="dxa"/>
          </w:tcPr>
          <w:p w14:paraId="3865FE81" w14:textId="77777777"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14:paraId="3BE179CC" w14:textId="77777777" w:rsidR="00A06BCC" w:rsidRPr="00732759" w:rsidRDefault="00A06BCC" w:rsidP="00D45B1C">
            <w:pPr>
              <w:pStyle w:val="TAC"/>
              <w:snapToGrid w:val="0"/>
              <w:rPr>
                <w:rFonts w:cs="Arial"/>
                <w:lang w:eastAsia="zh-CN"/>
              </w:rPr>
            </w:pPr>
            <w:r w:rsidRPr="00732759">
              <w:rPr>
                <w:rFonts w:cs="Arial"/>
                <w:lang w:eastAsia="en-US"/>
              </w:rPr>
              <w:t>0.2</w:t>
            </w:r>
          </w:p>
        </w:tc>
      </w:tr>
      <w:tr w:rsidR="00A06BCC" w:rsidRPr="00732759" w14:paraId="6D9D80F8" w14:textId="77777777">
        <w:trPr>
          <w:jc w:val="center"/>
        </w:trPr>
        <w:tc>
          <w:tcPr>
            <w:tcW w:w="1007" w:type="dxa"/>
            <w:vMerge/>
          </w:tcPr>
          <w:p w14:paraId="2E0232C5" w14:textId="77777777" w:rsidR="00A06BCC" w:rsidRPr="00732759" w:rsidRDefault="00A06BCC" w:rsidP="00D45B1C">
            <w:pPr>
              <w:pStyle w:val="TAC"/>
              <w:snapToGrid w:val="0"/>
              <w:rPr>
                <w:rFonts w:cs="Arial"/>
                <w:lang w:eastAsia="en-US"/>
              </w:rPr>
            </w:pPr>
          </w:p>
        </w:tc>
        <w:tc>
          <w:tcPr>
            <w:tcW w:w="1054" w:type="dxa"/>
            <w:vMerge/>
          </w:tcPr>
          <w:p w14:paraId="256270E8" w14:textId="77777777" w:rsidR="00A06BCC" w:rsidRPr="00732759" w:rsidRDefault="00A06BCC" w:rsidP="00D45B1C">
            <w:pPr>
              <w:pStyle w:val="TAC"/>
              <w:snapToGrid w:val="0"/>
              <w:rPr>
                <w:rFonts w:cs="Arial"/>
                <w:lang w:eastAsia="en-US"/>
              </w:rPr>
            </w:pPr>
          </w:p>
        </w:tc>
        <w:tc>
          <w:tcPr>
            <w:tcW w:w="907" w:type="dxa"/>
            <w:vMerge/>
          </w:tcPr>
          <w:p w14:paraId="4C9236BE" w14:textId="77777777" w:rsidR="00A06BCC" w:rsidRPr="00732759" w:rsidRDefault="00A06BCC" w:rsidP="00D45B1C">
            <w:pPr>
              <w:pStyle w:val="TAL"/>
              <w:snapToGrid w:val="0"/>
              <w:rPr>
                <w:rFonts w:cs="Arial"/>
                <w:lang w:eastAsia="en-US"/>
              </w:rPr>
            </w:pPr>
          </w:p>
        </w:tc>
        <w:tc>
          <w:tcPr>
            <w:tcW w:w="1559" w:type="dxa"/>
            <w:vMerge/>
          </w:tcPr>
          <w:p w14:paraId="204AF549" w14:textId="77777777" w:rsidR="00A06BCC" w:rsidRPr="00732759" w:rsidRDefault="00A06BCC" w:rsidP="00D45B1C">
            <w:pPr>
              <w:pStyle w:val="TAL"/>
              <w:snapToGrid w:val="0"/>
              <w:rPr>
                <w:rFonts w:cs="Arial"/>
                <w:lang w:eastAsia="en-US"/>
              </w:rPr>
            </w:pPr>
          </w:p>
        </w:tc>
        <w:tc>
          <w:tcPr>
            <w:tcW w:w="1065" w:type="dxa"/>
          </w:tcPr>
          <w:p w14:paraId="76B0B853" w14:textId="77777777" w:rsidR="00A06BCC" w:rsidRPr="00732759" w:rsidRDefault="00A06BCC" w:rsidP="00D45B1C">
            <w:pPr>
              <w:pStyle w:val="TAC"/>
              <w:snapToGrid w:val="0"/>
              <w:rPr>
                <w:rFonts w:cs="Arial"/>
                <w:lang w:eastAsia="zh-CN"/>
              </w:rPr>
            </w:pPr>
            <w:r w:rsidRPr="00732759">
              <w:rPr>
                <w:rFonts w:cs="Arial"/>
                <w:lang w:eastAsia="zh-CN"/>
              </w:rPr>
              <w:t>A4-6</w:t>
            </w:r>
          </w:p>
        </w:tc>
        <w:tc>
          <w:tcPr>
            <w:tcW w:w="1220" w:type="dxa"/>
          </w:tcPr>
          <w:p w14:paraId="749C3AF1"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288E13E2" w14:textId="77777777" w:rsidR="00A06BCC" w:rsidRPr="00732759" w:rsidRDefault="00A06BCC" w:rsidP="00D45B1C">
            <w:pPr>
              <w:pStyle w:val="TAC"/>
              <w:snapToGrid w:val="0"/>
              <w:rPr>
                <w:rFonts w:cs="Arial"/>
                <w:lang w:eastAsia="zh-CN"/>
              </w:rPr>
            </w:pPr>
            <w:r w:rsidRPr="00732759">
              <w:rPr>
                <w:rFonts w:cs="Arial"/>
                <w:lang w:eastAsia="en-US"/>
              </w:rPr>
              <w:t>12.0</w:t>
            </w:r>
          </w:p>
        </w:tc>
      </w:tr>
      <w:tr w:rsidR="00A06BCC" w:rsidRPr="00732759" w14:paraId="3212832B" w14:textId="77777777">
        <w:trPr>
          <w:jc w:val="center"/>
        </w:trPr>
        <w:tc>
          <w:tcPr>
            <w:tcW w:w="1007" w:type="dxa"/>
            <w:vMerge/>
          </w:tcPr>
          <w:p w14:paraId="4E6988F4" w14:textId="77777777" w:rsidR="00A06BCC" w:rsidRPr="00732759" w:rsidRDefault="00A06BCC" w:rsidP="00D45B1C">
            <w:pPr>
              <w:pStyle w:val="TAC"/>
              <w:snapToGrid w:val="0"/>
              <w:rPr>
                <w:rFonts w:cs="Arial"/>
                <w:lang w:eastAsia="en-US"/>
              </w:rPr>
            </w:pPr>
          </w:p>
        </w:tc>
        <w:tc>
          <w:tcPr>
            <w:tcW w:w="1054" w:type="dxa"/>
            <w:vMerge w:val="restart"/>
          </w:tcPr>
          <w:p w14:paraId="41B7D0FB" w14:textId="77777777" w:rsidR="00A06BCC" w:rsidRPr="00732759" w:rsidRDefault="00A06BCC" w:rsidP="00D45B1C">
            <w:pPr>
              <w:pStyle w:val="TAC"/>
              <w:snapToGrid w:val="0"/>
              <w:rPr>
                <w:rFonts w:cs="Arial"/>
                <w:lang w:eastAsia="en-US"/>
              </w:rPr>
            </w:pPr>
            <w:r w:rsidRPr="00732759">
              <w:rPr>
                <w:rFonts w:cs="Arial"/>
                <w:lang w:eastAsia="en-US"/>
              </w:rPr>
              <w:t>8</w:t>
            </w:r>
          </w:p>
        </w:tc>
        <w:tc>
          <w:tcPr>
            <w:tcW w:w="907" w:type="dxa"/>
            <w:vMerge w:val="restart"/>
          </w:tcPr>
          <w:p w14:paraId="43D90CF1"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78D258A2" w14:textId="77777777"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lang w:eastAsia="zh-CN"/>
              </w:rPr>
              <w:t xml:space="preserve"> Low</w:t>
            </w:r>
          </w:p>
        </w:tc>
        <w:tc>
          <w:tcPr>
            <w:tcW w:w="1065" w:type="dxa"/>
          </w:tcPr>
          <w:p w14:paraId="389F2BF3" w14:textId="77777777" w:rsidR="00A06BCC" w:rsidRPr="00732759" w:rsidRDefault="00A06BCC" w:rsidP="00D45B1C">
            <w:pPr>
              <w:pStyle w:val="TAC"/>
              <w:snapToGrid w:val="0"/>
              <w:rPr>
                <w:rFonts w:cs="Arial"/>
                <w:lang w:eastAsia="zh-CN"/>
              </w:rPr>
            </w:pPr>
            <w:r w:rsidRPr="00732759">
              <w:rPr>
                <w:rFonts w:cs="Arial"/>
                <w:lang w:eastAsia="zh-CN"/>
              </w:rPr>
              <w:t>A3-5</w:t>
            </w:r>
          </w:p>
        </w:tc>
        <w:tc>
          <w:tcPr>
            <w:tcW w:w="1220" w:type="dxa"/>
          </w:tcPr>
          <w:p w14:paraId="4D65CEBC"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55B8EABF" w14:textId="77777777" w:rsidR="00A06BCC" w:rsidRPr="00732759" w:rsidRDefault="00A06BCC" w:rsidP="00D45B1C">
            <w:pPr>
              <w:pStyle w:val="TAC"/>
              <w:snapToGrid w:val="0"/>
              <w:rPr>
                <w:rFonts w:cs="Arial"/>
                <w:lang w:eastAsia="en-US"/>
              </w:rPr>
            </w:pPr>
            <w:r w:rsidRPr="00732759">
              <w:rPr>
                <w:rFonts w:cs="Arial"/>
                <w:lang w:eastAsia="en-US"/>
              </w:rPr>
              <w:t>-3.3</w:t>
            </w:r>
          </w:p>
        </w:tc>
      </w:tr>
      <w:tr w:rsidR="00A06BCC" w:rsidRPr="00732759" w14:paraId="77445A78" w14:textId="77777777">
        <w:trPr>
          <w:jc w:val="center"/>
        </w:trPr>
        <w:tc>
          <w:tcPr>
            <w:tcW w:w="1007" w:type="dxa"/>
            <w:vMerge/>
          </w:tcPr>
          <w:p w14:paraId="0B3EE40A" w14:textId="77777777" w:rsidR="00A06BCC" w:rsidRPr="00732759" w:rsidRDefault="00A06BCC" w:rsidP="00D45B1C">
            <w:pPr>
              <w:pStyle w:val="TAC"/>
              <w:snapToGrid w:val="0"/>
              <w:rPr>
                <w:rFonts w:cs="Arial"/>
                <w:lang w:eastAsia="en-US"/>
              </w:rPr>
            </w:pPr>
          </w:p>
        </w:tc>
        <w:tc>
          <w:tcPr>
            <w:tcW w:w="1054" w:type="dxa"/>
            <w:vMerge/>
          </w:tcPr>
          <w:p w14:paraId="06BEF7D4" w14:textId="77777777" w:rsidR="00A06BCC" w:rsidRPr="00732759" w:rsidRDefault="00A06BCC" w:rsidP="00D45B1C">
            <w:pPr>
              <w:pStyle w:val="TAC"/>
              <w:snapToGrid w:val="0"/>
              <w:rPr>
                <w:rFonts w:cs="Arial"/>
                <w:lang w:eastAsia="en-US"/>
              </w:rPr>
            </w:pPr>
          </w:p>
        </w:tc>
        <w:tc>
          <w:tcPr>
            <w:tcW w:w="907" w:type="dxa"/>
            <w:vMerge/>
          </w:tcPr>
          <w:p w14:paraId="67362939" w14:textId="77777777" w:rsidR="00A06BCC" w:rsidRPr="00732759" w:rsidRDefault="00A06BCC" w:rsidP="00D45B1C">
            <w:pPr>
              <w:pStyle w:val="TAL"/>
              <w:snapToGrid w:val="0"/>
              <w:rPr>
                <w:rFonts w:cs="Arial"/>
                <w:lang w:eastAsia="en-US"/>
              </w:rPr>
            </w:pPr>
          </w:p>
        </w:tc>
        <w:tc>
          <w:tcPr>
            <w:tcW w:w="1559" w:type="dxa"/>
            <w:vMerge/>
          </w:tcPr>
          <w:p w14:paraId="23D86C2A" w14:textId="77777777" w:rsidR="00A06BCC" w:rsidRPr="00732759" w:rsidRDefault="00A06BCC" w:rsidP="00D45B1C">
            <w:pPr>
              <w:pStyle w:val="TAL"/>
              <w:snapToGrid w:val="0"/>
              <w:rPr>
                <w:rFonts w:cs="Arial"/>
                <w:lang w:eastAsia="en-US"/>
              </w:rPr>
            </w:pPr>
          </w:p>
        </w:tc>
        <w:tc>
          <w:tcPr>
            <w:tcW w:w="1065" w:type="dxa"/>
          </w:tcPr>
          <w:p w14:paraId="40BA55C8" w14:textId="77777777" w:rsidR="00A06BCC" w:rsidRPr="00732759" w:rsidRDefault="00A06BCC" w:rsidP="00D45B1C">
            <w:pPr>
              <w:pStyle w:val="TAC"/>
              <w:snapToGrid w:val="0"/>
              <w:rPr>
                <w:rFonts w:cs="Arial"/>
                <w:lang w:eastAsia="zh-CN"/>
              </w:rPr>
            </w:pPr>
            <w:r w:rsidRPr="00732759">
              <w:rPr>
                <w:rFonts w:cs="Arial"/>
                <w:lang w:eastAsia="zh-CN"/>
              </w:rPr>
              <w:t>A4-6</w:t>
            </w:r>
          </w:p>
        </w:tc>
        <w:tc>
          <w:tcPr>
            <w:tcW w:w="1220" w:type="dxa"/>
          </w:tcPr>
          <w:p w14:paraId="4779C148"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24F8C904" w14:textId="77777777" w:rsidR="00A06BCC" w:rsidRPr="00732759" w:rsidRDefault="00A06BCC" w:rsidP="00D45B1C">
            <w:pPr>
              <w:pStyle w:val="TAC"/>
              <w:snapToGrid w:val="0"/>
              <w:rPr>
                <w:rFonts w:cs="Arial"/>
                <w:lang w:eastAsia="en-US"/>
              </w:rPr>
            </w:pPr>
            <w:r w:rsidRPr="00732759">
              <w:rPr>
                <w:rFonts w:cs="Arial"/>
                <w:lang w:eastAsia="en-US"/>
              </w:rPr>
              <w:t>7.9</w:t>
            </w:r>
          </w:p>
        </w:tc>
      </w:tr>
    </w:tbl>
    <w:p w14:paraId="144F9A65" w14:textId="77777777" w:rsidR="00D45B1C" w:rsidRPr="00732759" w:rsidRDefault="00D45B1C" w:rsidP="00D45B1C">
      <w:pPr>
        <w:rPr>
          <w:kern w:val="2"/>
          <w:lang w:eastAsia="zh-CN"/>
        </w:rPr>
      </w:pPr>
    </w:p>
    <w:p w14:paraId="4CE2BE47" w14:textId="77777777" w:rsidR="00D45B1C" w:rsidRPr="00732759" w:rsidRDefault="00D45B1C" w:rsidP="004C5A97">
      <w:pPr>
        <w:pStyle w:val="TH"/>
        <w:rPr>
          <w:lang w:eastAsia="zh-CN"/>
        </w:rPr>
      </w:pPr>
      <w:r w:rsidRPr="00732759">
        <w:t>Table 8.2.1.</w:t>
      </w:r>
      <w:r w:rsidRPr="00732759">
        <w:rPr>
          <w:lang w:eastAsia="zh-CN"/>
        </w:rPr>
        <w:t>1</w:t>
      </w:r>
      <w:r w:rsidRPr="00732759">
        <w:t>-</w:t>
      </w:r>
      <w:r w:rsidRPr="00732759">
        <w:rPr>
          <w:lang w:eastAsia="zh-CN"/>
        </w:rPr>
        <w:t>11</w:t>
      </w:r>
      <w:r w:rsidRPr="00732759">
        <w:t xml:space="preserve"> Minimum requirements for PUSCH, </w:t>
      </w:r>
      <w:r w:rsidRPr="00732759">
        <w:rPr>
          <w:lang w:eastAsia="zh-CN"/>
        </w:rPr>
        <w:t>15</w:t>
      </w:r>
      <w:r w:rsidRPr="00732759">
        <w:t xml:space="preserve"> MHz Channel Bandwidth</w:t>
      </w:r>
      <w:r w:rsidRPr="0073275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D45B1C" w:rsidRPr="00732759" w14:paraId="09B650AB" w14:textId="77777777">
        <w:trPr>
          <w:jc w:val="center"/>
        </w:trPr>
        <w:tc>
          <w:tcPr>
            <w:tcW w:w="1019" w:type="dxa"/>
          </w:tcPr>
          <w:p w14:paraId="31AA7C5D" w14:textId="77777777" w:rsidR="00D45B1C" w:rsidRPr="00732759" w:rsidRDefault="00D45B1C" w:rsidP="00D45B1C">
            <w:pPr>
              <w:pStyle w:val="TAH"/>
              <w:snapToGrid w:val="0"/>
              <w:rPr>
                <w:rFonts w:cs="Arial"/>
                <w:lang w:eastAsia="en-US"/>
              </w:rPr>
            </w:pPr>
            <w:r w:rsidRPr="00732759">
              <w:rPr>
                <w:rFonts w:cs="Arial"/>
                <w:lang w:eastAsia="en-US"/>
              </w:rPr>
              <w:t>Number of TX antennas</w:t>
            </w:r>
          </w:p>
        </w:tc>
        <w:tc>
          <w:tcPr>
            <w:tcW w:w="1054" w:type="dxa"/>
            <w:gridSpan w:val="2"/>
          </w:tcPr>
          <w:p w14:paraId="7471DC11" w14:textId="77777777"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19" w:type="dxa"/>
          </w:tcPr>
          <w:p w14:paraId="4F1461AD" w14:textId="77777777"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14:paraId="5BF3FA18" w14:textId="77777777"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 xml:space="preserve">atrix </w:t>
            </w:r>
          </w:p>
          <w:p w14:paraId="39CE592A" w14:textId="77777777"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87" w:type="dxa"/>
          </w:tcPr>
          <w:p w14:paraId="3C3F700F" w14:textId="77777777"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17" w:type="dxa"/>
          </w:tcPr>
          <w:p w14:paraId="68BAB415" w14:textId="77777777"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12" w:type="dxa"/>
          </w:tcPr>
          <w:p w14:paraId="5D9B7227" w14:textId="77777777" w:rsidR="00D45B1C" w:rsidRPr="00732759" w:rsidRDefault="00D45B1C" w:rsidP="00D45B1C">
            <w:pPr>
              <w:pStyle w:val="TAH"/>
              <w:snapToGrid w:val="0"/>
              <w:rPr>
                <w:rFonts w:cs="Arial"/>
                <w:lang w:eastAsia="en-US"/>
              </w:rPr>
            </w:pPr>
            <w:r w:rsidRPr="00732759">
              <w:rPr>
                <w:rFonts w:cs="Arial"/>
                <w:lang w:eastAsia="en-US"/>
              </w:rPr>
              <w:t>SNR</w:t>
            </w:r>
          </w:p>
          <w:p w14:paraId="2F772AEB" w14:textId="77777777"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14:paraId="1B5A2443" w14:textId="77777777">
        <w:trPr>
          <w:trHeight w:val="153"/>
          <w:jc w:val="center"/>
        </w:trPr>
        <w:tc>
          <w:tcPr>
            <w:tcW w:w="1019" w:type="dxa"/>
            <w:vMerge w:val="restart"/>
          </w:tcPr>
          <w:p w14:paraId="324154B0" w14:textId="77777777" w:rsidR="00A06BCC" w:rsidRPr="00732759" w:rsidRDefault="00A06BCC" w:rsidP="00D45B1C">
            <w:pPr>
              <w:pStyle w:val="TAC"/>
              <w:snapToGrid w:val="0"/>
              <w:rPr>
                <w:rFonts w:cs="Arial"/>
                <w:lang w:eastAsia="zh-CN"/>
              </w:rPr>
            </w:pPr>
            <w:r w:rsidRPr="00732759">
              <w:rPr>
                <w:rFonts w:cs="Arial"/>
                <w:lang w:eastAsia="zh-CN"/>
              </w:rPr>
              <w:t>2</w:t>
            </w:r>
          </w:p>
        </w:tc>
        <w:tc>
          <w:tcPr>
            <w:tcW w:w="1047" w:type="dxa"/>
            <w:vMerge w:val="restart"/>
          </w:tcPr>
          <w:p w14:paraId="0F5AAFFE" w14:textId="77777777" w:rsidR="00A06BCC" w:rsidRPr="00732759" w:rsidRDefault="00A06BCC" w:rsidP="00D45B1C">
            <w:pPr>
              <w:pStyle w:val="TAC"/>
              <w:snapToGrid w:val="0"/>
              <w:rPr>
                <w:rFonts w:cs="Arial"/>
                <w:lang w:eastAsia="en-US"/>
              </w:rPr>
            </w:pPr>
            <w:r w:rsidRPr="00732759">
              <w:rPr>
                <w:rFonts w:cs="Arial"/>
                <w:lang w:eastAsia="en-US"/>
              </w:rPr>
              <w:t>2</w:t>
            </w:r>
          </w:p>
        </w:tc>
        <w:tc>
          <w:tcPr>
            <w:tcW w:w="926" w:type="dxa"/>
            <w:gridSpan w:val="2"/>
            <w:vMerge w:val="restart"/>
          </w:tcPr>
          <w:p w14:paraId="251E64C3"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1A0C5D3E" w14:textId="77777777"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87" w:type="dxa"/>
          </w:tcPr>
          <w:p w14:paraId="6761C32D" w14:textId="77777777" w:rsidR="00A06BCC" w:rsidRPr="00732759" w:rsidRDefault="00A06BCC" w:rsidP="00D45B1C">
            <w:pPr>
              <w:pStyle w:val="TAC"/>
              <w:snapToGrid w:val="0"/>
              <w:rPr>
                <w:rFonts w:cs="Arial"/>
                <w:lang w:eastAsia="zh-CN"/>
              </w:rPr>
            </w:pPr>
            <w:r w:rsidRPr="00732759">
              <w:rPr>
                <w:rFonts w:cs="Arial"/>
                <w:lang w:eastAsia="zh-CN"/>
              </w:rPr>
              <w:t>A3-6</w:t>
            </w:r>
          </w:p>
        </w:tc>
        <w:tc>
          <w:tcPr>
            <w:tcW w:w="1217" w:type="dxa"/>
          </w:tcPr>
          <w:p w14:paraId="2C898345" w14:textId="77777777" w:rsidR="00A06BCC" w:rsidRPr="00732759" w:rsidRDefault="00A06BCC" w:rsidP="00D45B1C">
            <w:pPr>
              <w:pStyle w:val="TAC"/>
              <w:snapToGrid w:val="0"/>
              <w:rPr>
                <w:rFonts w:cs="Arial"/>
                <w:lang w:eastAsia="zh-CN"/>
              </w:rPr>
            </w:pPr>
            <w:r w:rsidRPr="00732759">
              <w:rPr>
                <w:rFonts w:cs="Arial"/>
                <w:lang w:eastAsia="en-US"/>
              </w:rPr>
              <w:t>70%</w:t>
            </w:r>
          </w:p>
        </w:tc>
        <w:tc>
          <w:tcPr>
            <w:tcW w:w="912" w:type="dxa"/>
          </w:tcPr>
          <w:p w14:paraId="327DB373" w14:textId="77777777" w:rsidR="00A06BCC" w:rsidRPr="00732759" w:rsidRDefault="00A06BCC" w:rsidP="00D45B1C">
            <w:pPr>
              <w:pStyle w:val="TAC"/>
              <w:snapToGrid w:val="0"/>
              <w:rPr>
                <w:rFonts w:cs="Arial"/>
                <w:shd w:val="pct15" w:color="auto" w:fill="FFFFFF"/>
                <w:lang w:eastAsia="zh-CN"/>
              </w:rPr>
            </w:pPr>
            <w:r w:rsidRPr="00732759">
              <w:rPr>
                <w:rFonts w:cs="Arial"/>
                <w:lang w:eastAsia="zh-CN"/>
              </w:rPr>
              <w:t>3.7</w:t>
            </w:r>
          </w:p>
        </w:tc>
      </w:tr>
      <w:tr w:rsidR="00A06BCC" w:rsidRPr="00732759" w14:paraId="3C33E614" w14:textId="77777777">
        <w:trPr>
          <w:jc w:val="center"/>
        </w:trPr>
        <w:tc>
          <w:tcPr>
            <w:tcW w:w="1019" w:type="dxa"/>
            <w:vMerge/>
          </w:tcPr>
          <w:p w14:paraId="6C2DDDE0" w14:textId="77777777" w:rsidR="00A06BCC" w:rsidRPr="00732759" w:rsidRDefault="00A06BCC" w:rsidP="00D45B1C">
            <w:pPr>
              <w:pStyle w:val="TAC"/>
              <w:snapToGrid w:val="0"/>
              <w:rPr>
                <w:rFonts w:cs="Arial"/>
                <w:lang w:eastAsia="en-US"/>
              </w:rPr>
            </w:pPr>
          </w:p>
        </w:tc>
        <w:tc>
          <w:tcPr>
            <w:tcW w:w="1047" w:type="dxa"/>
            <w:vMerge/>
          </w:tcPr>
          <w:p w14:paraId="36A5DBC7" w14:textId="77777777" w:rsidR="00A06BCC" w:rsidRPr="00732759" w:rsidRDefault="00A06BCC" w:rsidP="00D45B1C">
            <w:pPr>
              <w:pStyle w:val="TAC"/>
              <w:snapToGrid w:val="0"/>
              <w:rPr>
                <w:rFonts w:cs="Arial"/>
                <w:lang w:eastAsia="en-US"/>
              </w:rPr>
            </w:pPr>
          </w:p>
        </w:tc>
        <w:tc>
          <w:tcPr>
            <w:tcW w:w="926" w:type="dxa"/>
            <w:gridSpan w:val="2"/>
            <w:vMerge/>
          </w:tcPr>
          <w:p w14:paraId="13ED2F72" w14:textId="77777777" w:rsidR="00A06BCC" w:rsidRPr="00732759" w:rsidRDefault="00A06BCC" w:rsidP="00D45B1C">
            <w:pPr>
              <w:pStyle w:val="TAL"/>
              <w:snapToGrid w:val="0"/>
              <w:rPr>
                <w:rFonts w:cs="Arial"/>
                <w:lang w:eastAsia="en-US"/>
              </w:rPr>
            </w:pPr>
          </w:p>
        </w:tc>
        <w:tc>
          <w:tcPr>
            <w:tcW w:w="1559" w:type="dxa"/>
            <w:vMerge/>
          </w:tcPr>
          <w:p w14:paraId="0D41ED34" w14:textId="77777777" w:rsidR="00A06BCC" w:rsidRPr="00732759" w:rsidRDefault="00A06BCC" w:rsidP="00D45B1C">
            <w:pPr>
              <w:pStyle w:val="TAL"/>
              <w:snapToGrid w:val="0"/>
              <w:rPr>
                <w:rFonts w:cs="Arial"/>
                <w:lang w:eastAsia="en-US"/>
              </w:rPr>
            </w:pPr>
          </w:p>
        </w:tc>
        <w:tc>
          <w:tcPr>
            <w:tcW w:w="1087" w:type="dxa"/>
          </w:tcPr>
          <w:p w14:paraId="35358DA0" w14:textId="77777777" w:rsidR="00A06BCC" w:rsidRPr="00732759" w:rsidRDefault="00A06BCC" w:rsidP="00D45B1C">
            <w:pPr>
              <w:pStyle w:val="TAC"/>
              <w:snapToGrid w:val="0"/>
              <w:rPr>
                <w:rFonts w:cs="Arial"/>
                <w:lang w:eastAsia="zh-CN"/>
              </w:rPr>
            </w:pPr>
            <w:r w:rsidRPr="00732759">
              <w:rPr>
                <w:rFonts w:cs="Arial"/>
                <w:lang w:eastAsia="zh-CN"/>
              </w:rPr>
              <w:t>A4-7</w:t>
            </w:r>
          </w:p>
        </w:tc>
        <w:tc>
          <w:tcPr>
            <w:tcW w:w="1217" w:type="dxa"/>
          </w:tcPr>
          <w:p w14:paraId="628713A1"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12" w:type="dxa"/>
          </w:tcPr>
          <w:p w14:paraId="730905E4" w14:textId="77777777" w:rsidR="00A06BCC" w:rsidRPr="00732759" w:rsidRDefault="00A06BCC" w:rsidP="00D45B1C">
            <w:pPr>
              <w:pStyle w:val="TAC"/>
              <w:snapToGrid w:val="0"/>
              <w:rPr>
                <w:rFonts w:cs="Arial"/>
                <w:shd w:val="pct15" w:color="auto" w:fill="FFFFFF"/>
                <w:lang w:eastAsia="en-US"/>
              </w:rPr>
            </w:pPr>
            <w:r w:rsidRPr="00732759">
              <w:rPr>
                <w:rFonts w:cs="Arial"/>
                <w:lang w:eastAsia="zh-CN"/>
              </w:rPr>
              <w:t>19.4</w:t>
            </w:r>
          </w:p>
        </w:tc>
      </w:tr>
      <w:tr w:rsidR="00A06BCC" w:rsidRPr="00732759" w14:paraId="789833E7" w14:textId="77777777">
        <w:trPr>
          <w:trHeight w:val="145"/>
          <w:jc w:val="center"/>
        </w:trPr>
        <w:tc>
          <w:tcPr>
            <w:tcW w:w="1019" w:type="dxa"/>
            <w:vMerge/>
          </w:tcPr>
          <w:p w14:paraId="2E0E569F" w14:textId="77777777" w:rsidR="00A06BCC" w:rsidRPr="00732759" w:rsidRDefault="00A06BCC" w:rsidP="00D45B1C">
            <w:pPr>
              <w:pStyle w:val="TAC"/>
              <w:snapToGrid w:val="0"/>
              <w:rPr>
                <w:rFonts w:cs="Arial"/>
                <w:lang w:eastAsia="en-US"/>
              </w:rPr>
            </w:pPr>
          </w:p>
        </w:tc>
        <w:tc>
          <w:tcPr>
            <w:tcW w:w="1047" w:type="dxa"/>
            <w:vMerge w:val="restart"/>
          </w:tcPr>
          <w:p w14:paraId="771DE4EE" w14:textId="77777777" w:rsidR="00A06BCC" w:rsidRPr="00732759" w:rsidRDefault="00A06BCC" w:rsidP="00D45B1C">
            <w:pPr>
              <w:pStyle w:val="TAC"/>
              <w:snapToGrid w:val="0"/>
              <w:rPr>
                <w:rFonts w:cs="Arial"/>
                <w:lang w:eastAsia="en-US"/>
              </w:rPr>
            </w:pPr>
            <w:r w:rsidRPr="00732759">
              <w:rPr>
                <w:rFonts w:cs="Arial"/>
                <w:lang w:eastAsia="en-US"/>
              </w:rPr>
              <w:t>4</w:t>
            </w:r>
          </w:p>
        </w:tc>
        <w:tc>
          <w:tcPr>
            <w:tcW w:w="926" w:type="dxa"/>
            <w:gridSpan w:val="2"/>
            <w:vMerge w:val="restart"/>
          </w:tcPr>
          <w:p w14:paraId="50E47020"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66AE6A97" w14:textId="77777777"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87" w:type="dxa"/>
          </w:tcPr>
          <w:p w14:paraId="4C3C236F" w14:textId="77777777" w:rsidR="00A06BCC" w:rsidRPr="00732759" w:rsidRDefault="00A06BCC" w:rsidP="00D45B1C">
            <w:pPr>
              <w:pStyle w:val="TAC"/>
              <w:snapToGrid w:val="0"/>
              <w:rPr>
                <w:rFonts w:cs="Arial"/>
                <w:lang w:eastAsia="zh-CN"/>
              </w:rPr>
            </w:pPr>
            <w:r w:rsidRPr="00732759">
              <w:rPr>
                <w:rFonts w:cs="Arial"/>
                <w:lang w:eastAsia="zh-CN"/>
              </w:rPr>
              <w:t>A3-6</w:t>
            </w:r>
          </w:p>
        </w:tc>
        <w:tc>
          <w:tcPr>
            <w:tcW w:w="1217" w:type="dxa"/>
          </w:tcPr>
          <w:p w14:paraId="3A28277A" w14:textId="77777777" w:rsidR="00A06BCC" w:rsidRPr="00732759" w:rsidRDefault="00A06BCC" w:rsidP="00D45B1C">
            <w:pPr>
              <w:pStyle w:val="TAC"/>
              <w:snapToGrid w:val="0"/>
              <w:rPr>
                <w:rFonts w:cs="Arial"/>
                <w:lang w:eastAsia="zh-CN"/>
              </w:rPr>
            </w:pPr>
            <w:r w:rsidRPr="00732759">
              <w:rPr>
                <w:rFonts w:cs="Arial"/>
                <w:lang w:eastAsia="en-US"/>
              </w:rPr>
              <w:t>70%</w:t>
            </w:r>
          </w:p>
        </w:tc>
        <w:tc>
          <w:tcPr>
            <w:tcW w:w="912" w:type="dxa"/>
          </w:tcPr>
          <w:p w14:paraId="317F381B" w14:textId="77777777" w:rsidR="00A06BCC" w:rsidRPr="00732759" w:rsidRDefault="00A06BCC" w:rsidP="00D45B1C">
            <w:pPr>
              <w:pStyle w:val="TAC"/>
              <w:snapToGrid w:val="0"/>
              <w:rPr>
                <w:rFonts w:cs="Arial"/>
                <w:lang w:eastAsia="zh-CN"/>
              </w:rPr>
            </w:pPr>
            <w:r w:rsidRPr="00732759">
              <w:rPr>
                <w:rFonts w:cs="Arial"/>
                <w:lang w:eastAsia="zh-CN"/>
              </w:rPr>
              <w:t>-0.2</w:t>
            </w:r>
          </w:p>
        </w:tc>
      </w:tr>
      <w:tr w:rsidR="00A06BCC" w:rsidRPr="00732759" w14:paraId="56392E63" w14:textId="77777777">
        <w:trPr>
          <w:jc w:val="center"/>
        </w:trPr>
        <w:tc>
          <w:tcPr>
            <w:tcW w:w="1019" w:type="dxa"/>
            <w:vMerge/>
          </w:tcPr>
          <w:p w14:paraId="020C2BCB" w14:textId="77777777" w:rsidR="00A06BCC" w:rsidRPr="00732759" w:rsidRDefault="00A06BCC" w:rsidP="00D45B1C">
            <w:pPr>
              <w:pStyle w:val="TAC"/>
              <w:snapToGrid w:val="0"/>
              <w:rPr>
                <w:rFonts w:cs="Arial"/>
                <w:lang w:eastAsia="en-US"/>
              </w:rPr>
            </w:pPr>
          </w:p>
        </w:tc>
        <w:tc>
          <w:tcPr>
            <w:tcW w:w="1047" w:type="dxa"/>
            <w:vMerge/>
          </w:tcPr>
          <w:p w14:paraId="27F8BC6D" w14:textId="77777777" w:rsidR="00A06BCC" w:rsidRPr="00732759" w:rsidRDefault="00A06BCC" w:rsidP="00D45B1C">
            <w:pPr>
              <w:pStyle w:val="TAC"/>
              <w:snapToGrid w:val="0"/>
              <w:rPr>
                <w:rFonts w:cs="Arial"/>
                <w:lang w:eastAsia="en-US"/>
              </w:rPr>
            </w:pPr>
          </w:p>
        </w:tc>
        <w:tc>
          <w:tcPr>
            <w:tcW w:w="926" w:type="dxa"/>
            <w:gridSpan w:val="2"/>
            <w:vMerge/>
          </w:tcPr>
          <w:p w14:paraId="0C61657D" w14:textId="77777777" w:rsidR="00A06BCC" w:rsidRPr="00732759" w:rsidRDefault="00A06BCC" w:rsidP="00D45B1C">
            <w:pPr>
              <w:pStyle w:val="TAL"/>
              <w:snapToGrid w:val="0"/>
              <w:rPr>
                <w:rFonts w:cs="Arial"/>
                <w:lang w:eastAsia="en-US"/>
              </w:rPr>
            </w:pPr>
          </w:p>
        </w:tc>
        <w:tc>
          <w:tcPr>
            <w:tcW w:w="1559" w:type="dxa"/>
            <w:vMerge/>
          </w:tcPr>
          <w:p w14:paraId="0F7F2642" w14:textId="77777777" w:rsidR="00A06BCC" w:rsidRPr="00732759" w:rsidRDefault="00A06BCC" w:rsidP="00D45B1C">
            <w:pPr>
              <w:pStyle w:val="TAL"/>
              <w:snapToGrid w:val="0"/>
              <w:rPr>
                <w:rFonts w:cs="Arial"/>
                <w:lang w:eastAsia="en-US"/>
              </w:rPr>
            </w:pPr>
          </w:p>
        </w:tc>
        <w:tc>
          <w:tcPr>
            <w:tcW w:w="1087" w:type="dxa"/>
          </w:tcPr>
          <w:p w14:paraId="1BEB6E26" w14:textId="77777777" w:rsidR="00A06BCC" w:rsidRPr="00732759" w:rsidRDefault="00A06BCC" w:rsidP="00D45B1C">
            <w:pPr>
              <w:pStyle w:val="TAC"/>
              <w:snapToGrid w:val="0"/>
              <w:rPr>
                <w:rFonts w:cs="Arial"/>
                <w:lang w:eastAsia="zh-CN"/>
              </w:rPr>
            </w:pPr>
            <w:r w:rsidRPr="00732759">
              <w:rPr>
                <w:rFonts w:cs="Arial"/>
                <w:lang w:eastAsia="zh-CN"/>
              </w:rPr>
              <w:t>A4-7</w:t>
            </w:r>
          </w:p>
        </w:tc>
        <w:tc>
          <w:tcPr>
            <w:tcW w:w="1217" w:type="dxa"/>
          </w:tcPr>
          <w:p w14:paraId="31ED55D0"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12" w:type="dxa"/>
          </w:tcPr>
          <w:p w14:paraId="7901D444" w14:textId="77777777" w:rsidR="00A06BCC" w:rsidRPr="00732759" w:rsidRDefault="00A06BCC" w:rsidP="00D45B1C">
            <w:pPr>
              <w:pStyle w:val="TAC"/>
              <w:snapToGrid w:val="0"/>
              <w:rPr>
                <w:rFonts w:cs="Arial"/>
                <w:lang w:eastAsia="zh-CN"/>
              </w:rPr>
            </w:pPr>
            <w:r w:rsidRPr="00732759">
              <w:rPr>
                <w:rFonts w:cs="Arial"/>
                <w:lang w:eastAsia="zh-CN"/>
              </w:rPr>
              <w:t>12.7</w:t>
            </w:r>
          </w:p>
        </w:tc>
      </w:tr>
      <w:tr w:rsidR="00A06BCC" w:rsidRPr="00732759" w14:paraId="21C471AA" w14:textId="77777777">
        <w:trPr>
          <w:jc w:val="center"/>
        </w:trPr>
        <w:tc>
          <w:tcPr>
            <w:tcW w:w="1019" w:type="dxa"/>
            <w:vMerge/>
          </w:tcPr>
          <w:p w14:paraId="6AB56534" w14:textId="77777777" w:rsidR="00A06BCC" w:rsidRPr="00732759" w:rsidRDefault="00A06BCC" w:rsidP="00D45B1C">
            <w:pPr>
              <w:pStyle w:val="TAC"/>
              <w:snapToGrid w:val="0"/>
              <w:rPr>
                <w:rFonts w:cs="Arial"/>
                <w:lang w:eastAsia="en-US"/>
              </w:rPr>
            </w:pPr>
          </w:p>
        </w:tc>
        <w:tc>
          <w:tcPr>
            <w:tcW w:w="1047" w:type="dxa"/>
            <w:vMerge w:val="restart"/>
          </w:tcPr>
          <w:p w14:paraId="4BF8628B" w14:textId="77777777" w:rsidR="00A06BCC" w:rsidRPr="00732759" w:rsidRDefault="00A06BCC" w:rsidP="00D45B1C">
            <w:pPr>
              <w:pStyle w:val="TAC"/>
              <w:snapToGrid w:val="0"/>
              <w:rPr>
                <w:rFonts w:cs="Arial"/>
                <w:lang w:eastAsia="en-US"/>
              </w:rPr>
            </w:pPr>
            <w:r w:rsidRPr="00732759">
              <w:rPr>
                <w:rFonts w:cs="Arial"/>
                <w:lang w:eastAsia="en-US"/>
              </w:rPr>
              <w:t>8</w:t>
            </w:r>
          </w:p>
        </w:tc>
        <w:tc>
          <w:tcPr>
            <w:tcW w:w="926" w:type="dxa"/>
            <w:gridSpan w:val="2"/>
            <w:vMerge w:val="restart"/>
          </w:tcPr>
          <w:p w14:paraId="12E9427E"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19A8A701" w14:textId="77777777"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lang w:eastAsia="zh-CN"/>
              </w:rPr>
              <w:t xml:space="preserve"> Low</w:t>
            </w:r>
          </w:p>
        </w:tc>
        <w:tc>
          <w:tcPr>
            <w:tcW w:w="1087" w:type="dxa"/>
          </w:tcPr>
          <w:p w14:paraId="761B92EC" w14:textId="77777777" w:rsidR="00A06BCC" w:rsidRPr="00732759" w:rsidRDefault="00A06BCC" w:rsidP="00D45B1C">
            <w:pPr>
              <w:pStyle w:val="TAC"/>
              <w:snapToGrid w:val="0"/>
              <w:rPr>
                <w:rFonts w:cs="Arial"/>
                <w:lang w:eastAsia="zh-CN"/>
              </w:rPr>
            </w:pPr>
            <w:r w:rsidRPr="00732759">
              <w:rPr>
                <w:rFonts w:cs="Arial"/>
                <w:lang w:eastAsia="zh-CN"/>
              </w:rPr>
              <w:t>A3-6</w:t>
            </w:r>
          </w:p>
        </w:tc>
        <w:tc>
          <w:tcPr>
            <w:tcW w:w="1217" w:type="dxa"/>
          </w:tcPr>
          <w:p w14:paraId="1AE06577"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12" w:type="dxa"/>
          </w:tcPr>
          <w:p w14:paraId="2DA15847" w14:textId="77777777" w:rsidR="00A06BCC" w:rsidRPr="00732759" w:rsidRDefault="00A06BCC" w:rsidP="00D45B1C">
            <w:pPr>
              <w:pStyle w:val="TAC"/>
              <w:snapToGrid w:val="0"/>
              <w:rPr>
                <w:rFonts w:cs="Arial"/>
                <w:lang w:eastAsia="zh-CN"/>
              </w:rPr>
            </w:pPr>
            <w:r w:rsidRPr="00732759">
              <w:rPr>
                <w:rFonts w:cs="Arial"/>
                <w:lang w:eastAsia="zh-CN"/>
              </w:rPr>
              <w:t>-3.8</w:t>
            </w:r>
          </w:p>
        </w:tc>
      </w:tr>
      <w:tr w:rsidR="00A06BCC" w:rsidRPr="00732759" w14:paraId="6C939342" w14:textId="77777777">
        <w:trPr>
          <w:jc w:val="center"/>
        </w:trPr>
        <w:tc>
          <w:tcPr>
            <w:tcW w:w="1019" w:type="dxa"/>
            <w:vMerge/>
          </w:tcPr>
          <w:p w14:paraId="08494062" w14:textId="77777777" w:rsidR="00A06BCC" w:rsidRPr="00732759" w:rsidRDefault="00A06BCC" w:rsidP="00D45B1C">
            <w:pPr>
              <w:pStyle w:val="TAC"/>
              <w:snapToGrid w:val="0"/>
              <w:rPr>
                <w:rFonts w:cs="Arial"/>
                <w:lang w:eastAsia="en-US"/>
              </w:rPr>
            </w:pPr>
          </w:p>
        </w:tc>
        <w:tc>
          <w:tcPr>
            <w:tcW w:w="1047" w:type="dxa"/>
            <w:vMerge/>
          </w:tcPr>
          <w:p w14:paraId="7D3796DC" w14:textId="77777777" w:rsidR="00A06BCC" w:rsidRPr="00732759" w:rsidRDefault="00A06BCC" w:rsidP="00D45B1C">
            <w:pPr>
              <w:pStyle w:val="TAC"/>
              <w:snapToGrid w:val="0"/>
              <w:rPr>
                <w:rFonts w:cs="Arial"/>
                <w:lang w:eastAsia="en-US"/>
              </w:rPr>
            </w:pPr>
          </w:p>
        </w:tc>
        <w:tc>
          <w:tcPr>
            <w:tcW w:w="926" w:type="dxa"/>
            <w:gridSpan w:val="2"/>
            <w:vMerge/>
          </w:tcPr>
          <w:p w14:paraId="58A37D04" w14:textId="77777777" w:rsidR="00A06BCC" w:rsidRPr="00732759" w:rsidRDefault="00A06BCC" w:rsidP="00D45B1C">
            <w:pPr>
              <w:pStyle w:val="TAL"/>
              <w:snapToGrid w:val="0"/>
              <w:rPr>
                <w:rFonts w:cs="Arial"/>
                <w:lang w:eastAsia="en-US"/>
              </w:rPr>
            </w:pPr>
          </w:p>
        </w:tc>
        <w:tc>
          <w:tcPr>
            <w:tcW w:w="1559" w:type="dxa"/>
            <w:vMerge/>
          </w:tcPr>
          <w:p w14:paraId="12FFEF7A" w14:textId="77777777" w:rsidR="00A06BCC" w:rsidRPr="00732759" w:rsidRDefault="00A06BCC" w:rsidP="00D45B1C">
            <w:pPr>
              <w:pStyle w:val="TAL"/>
              <w:snapToGrid w:val="0"/>
              <w:rPr>
                <w:rFonts w:cs="Arial"/>
                <w:lang w:eastAsia="en-US"/>
              </w:rPr>
            </w:pPr>
          </w:p>
        </w:tc>
        <w:tc>
          <w:tcPr>
            <w:tcW w:w="1087" w:type="dxa"/>
          </w:tcPr>
          <w:p w14:paraId="7F92D9CF" w14:textId="77777777" w:rsidR="00A06BCC" w:rsidRPr="00732759" w:rsidRDefault="00A06BCC" w:rsidP="00D45B1C">
            <w:pPr>
              <w:pStyle w:val="TAC"/>
              <w:snapToGrid w:val="0"/>
              <w:rPr>
                <w:rFonts w:cs="Arial"/>
                <w:lang w:eastAsia="zh-CN"/>
              </w:rPr>
            </w:pPr>
            <w:r w:rsidRPr="00732759">
              <w:rPr>
                <w:rFonts w:cs="Arial"/>
                <w:lang w:eastAsia="zh-CN"/>
              </w:rPr>
              <w:t>A4-7</w:t>
            </w:r>
          </w:p>
        </w:tc>
        <w:tc>
          <w:tcPr>
            <w:tcW w:w="1217" w:type="dxa"/>
          </w:tcPr>
          <w:p w14:paraId="3FBAC6C5"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12" w:type="dxa"/>
          </w:tcPr>
          <w:p w14:paraId="7B68550B" w14:textId="77777777" w:rsidR="00A06BCC" w:rsidRPr="00732759" w:rsidRDefault="00A06BCC" w:rsidP="00D45B1C">
            <w:pPr>
              <w:pStyle w:val="TAC"/>
              <w:snapToGrid w:val="0"/>
              <w:rPr>
                <w:rFonts w:cs="Arial"/>
                <w:lang w:eastAsia="zh-CN"/>
              </w:rPr>
            </w:pPr>
            <w:r w:rsidRPr="00732759">
              <w:rPr>
                <w:rFonts w:cs="Arial"/>
                <w:lang w:eastAsia="zh-CN"/>
              </w:rPr>
              <w:t>8.3</w:t>
            </w:r>
          </w:p>
        </w:tc>
      </w:tr>
    </w:tbl>
    <w:p w14:paraId="74854C60" w14:textId="77777777" w:rsidR="00D45B1C" w:rsidRPr="00732759" w:rsidRDefault="00D45B1C" w:rsidP="00D45B1C">
      <w:pPr>
        <w:pStyle w:val="TH"/>
        <w:rPr>
          <w:lang w:eastAsia="zh-CN"/>
        </w:rPr>
      </w:pPr>
    </w:p>
    <w:p w14:paraId="38CFF364" w14:textId="77777777" w:rsidR="00D45B1C" w:rsidRPr="00732759" w:rsidRDefault="00D45B1C" w:rsidP="004C5A97">
      <w:pPr>
        <w:pStyle w:val="TH"/>
        <w:rPr>
          <w:lang w:eastAsia="zh-CN"/>
        </w:rPr>
      </w:pPr>
      <w:r w:rsidRPr="00732759">
        <w:t>Table 8.2.1.</w:t>
      </w:r>
      <w:r w:rsidRPr="00732759">
        <w:rPr>
          <w:lang w:eastAsia="zh-CN"/>
        </w:rPr>
        <w:t>1</w:t>
      </w:r>
      <w:r w:rsidRPr="00732759">
        <w:t>-</w:t>
      </w:r>
      <w:r w:rsidRPr="00732759">
        <w:rPr>
          <w:lang w:eastAsia="zh-CN"/>
        </w:rPr>
        <w:t>12</w:t>
      </w:r>
      <w:r w:rsidRPr="00732759">
        <w:t xml:space="preserve"> Minimum requirements for PUSCH, </w:t>
      </w:r>
      <w:r w:rsidRPr="00732759">
        <w:rPr>
          <w:lang w:eastAsia="zh-CN"/>
        </w:rPr>
        <w:t>20</w:t>
      </w:r>
      <w:r w:rsidRPr="00732759">
        <w:t xml:space="preserve"> MHz Channel Bandwidth</w:t>
      </w:r>
      <w:r w:rsidRPr="0073275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732759" w14:paraId="6953AA87" w14:textId="77777777">
        <w:trPr>
          <w:jc w:val="center"/>
        </w:trPr>
        <w:tc>
          <w:tcPr>
            <w:tcW w:w="1007" w:type="dxa"/>
          </w:tcPr>
          <w:p w14:paraId="1CB90831" w14:textId="77777777" w:rsidR="00D45B1C" w:rsidRPr="00732759" w:rsidRDefault="00D45B1C" w:rsidP="00D45B1C">
            <w:pPr>
              <w:pStyle w:val="TAH"/>
              <w:snapToGrid w:val="0"/>
              <w:rPr>
                <w:rFonts w:cs="Arial"/>
                <w:lang w:eastAsia="en-US"/>
              </w:rPr>
            </w:pPr>
            <w:r w:rsidRPr="00732759">
              <w:rPr>
                <w:rFonts w:cs="Arial"/>
                <w:lang w:eastAsia="en-US"/>
              </w:rPr>
              <w:t>Number of TX antennas</w:t>
            </w:r>
          </w:p>
        </w:tc>
        <w:tc>
          <w:tcPr>
            <w:tcW w:w="1054" w:type="dxa"/>
          </w:tcPr>
          <w:p w14:paraId="017BF082" w14:textId="77777777"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07" w:type="dxa"/>
          </w:tcPr>
          <w:p w14:paraId="0AC66141" w14:textId="77777777"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14:paraId="778DACAA" w14:textId="77777777"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 xml:space="preserve">atrix </w:t>
            </w:r>
          </w:p>
          <w:p w14:paraId="1125E7FD" w14:textId="77777777"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65" w:type="dxa"/>
          </w:tcPr>
          <w:p w14:paraId="76419845" w14:textId="77777777"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20" w:type="dxa"/>
          </w:tcPr>
          <w:p w14:paraId="4D7B7438" w14:textId="77777777"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07" w:type="dxa"/>
          </w:tcPr>
          <w:p w14:paraId="14266A94" w14:textId="77777777" w:rsidR="00D45B1C" w:rsidRPr="00732759" w:rsidRDefault="00D45B1C" w:rsidP="00D45B1C">
            <w:pPr>
              <w:pStyle w:val="TAH"/>
              <w:snapToGrid w:val="0"/>
              <w:rPr>
                <w:rFonts w:cs="Arial"/>
                <w:lang w:eastAsia="en-US"/>
              </w:rPr>
            </w:pPr>
            <w:r w:rsidRPr="00732759">
              <w:rPr>
                <w:rFonts w:cs="Arial"/>
                <w:lang w:eastAsia="en-US"/>
              </w:rPr>
              <w:t>SNR</w:t>
            </w:r>
          </w:p>
          <w:p w14:paraId="20D36844" w14:textId="77777777"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14:paraId="1AF31DF4" w14:textId="77777777">
        <w:trPr>
          <w:trHeight w:val="167"/>
          <w:jc w:val="center"/>
        </w:trPr>
        <w:tc>
          <w:tcPr>
            <w:tcW w:w="1007" w:type="dxa"/>
            <w:vMerge w:val="restart"/>
          </w:tcPr>
          <w:p w14:paraId="49C1F53A" w14:textId="77777777" w:rsidR="00A06BCC" w:rsidRPr="00732759" w:rsidRDefault="00A06BCC" w:rsidP="00D45B1C">
            <w:pPr>
              <w:pStyle w:val="TAC"/>
              <w:snapToGrid w:val="0"/>
              <w:rPr>
                <w:rFonts w:cs="Arial"/>
                <w:lang w:eastAsia="zh-CN"/>
              </w:rPr>
            </w:pPr>
            <w:r w:rsidRPr="00732759">
              <w:rPr>
                <w:rFonts w:cs="Arial"/>
                <w:lang w:eastAsia="zh-CN"/>
              </w:rPr>
              <w:t>2</w:t>
            </w:r>
          </w:p>
        </w:tc>
        <w:tc>
          <w:tcPr>
            <w:tcW w:w="1054" w:type="dxa"/>
            <w:vMerge w:val="restart"/>
          </w:tcPr>
          <w:p w14:paraId="30E99966" w14:textId="77777777" w:rsidR="00A06BCC" w:rsidRPr="00732759" w:rsidRDefault="00A06BCC" w:rsidP="00D45B1C">
            <w:pPr>
              <w:pStyle w:val="TAC"/>
              <w:snapToGrid w:val="0"/>
              <w:rPr>
                <w:rFonts w:cs="Arial"/>
                <w:lang w:eastAsia="en-US"/>
              </w:rPr>
            </w:pPr>
            <w:r w:rsidRPr="00732759">
              <w:rPr>
                <w:rFonts w:cs="Arial"/>
                <w:lang w:eastAsia="en-US"/>
              </w:rPr>
              <w:t>2</w:t>
            </w:r>
          </w:p>
        </w:tc>
        <w:tc>
          <w:tcPr>
            <w:tcW w:w="907" w:type="dxa"/>
            <w:vMerge w:val="restart"/>
          </w:tcPr>
          <w:p w14:paraId="0CAEA40B"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22D7E023" w14:textId="77777777"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14:paraId="4EBE63A6" w14:textId="77777777" w:rsidR="00A06BCC" w:rsidRPr="00732759" w:rsidRDefault="00A06BCC" w:rsidP="00D45B1C">
            <w:pPr>
              <w:pStyle w:val="TAC"/>
              <w:snapToGrid w:val="0"/>
              <w:rPr>
                <w:rFonts w:cs="Arial"/>
                <w:lang w:eastAsia="zh-CN"/>
              </w:rPr>
            </w:pPr>
            <w:r w:rsidRPr="00732759">
              <w:rPr>
                <w:rFonts w:cs="Arial"/>
                <w:lang w:eastAsia="zh-CN"/>
              </w:rPr>
              <w:t>A3-7</w:t>
            </w:r>
          </w:p>
        </w:tc>
        <w:tc>
          <w:tcPr>
            <w:tcW w:w="1220" w:type="dxa"/>
          </w:tcPr>
          <w:p w14:paraId="7901B556" w14:textId="77777777"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14:paraId="5196A2DF" w14:textId="77777777" w:rsidR="00A06BCC" w:rsidRPr="00732759" w:rsidRDefault="00A06BCC" w:rsidP="00D45B1C">
            <w:pPr>
              <w:pStyle w:val="TAC"/>
              <w:snapToGrid w:val="0"/>
              <w:rPr>
                <w:rFonts w:cs="Arial"/>
                <w:lang w:eastAsia="zh-CN"/>
              </w:rPr>
            </w:pPr>
            <w:r w:rsidRPr="00732759">
              <w:rPr>
                <w:rFonts w:cs="Arial"/>
                <w:lang w:eastAsia="zh-CN"/>
              </w:rPr>
              <w:t>4.4</w:t>
            </w:r>
          </w:p>
        </w:tc>
      </w:tr>
      <w:tr w:rsidR="00A06BCC" w:rsidRPr="00732759" w14:paraId="46CE98DC" w14:textId="77777777">
        <w:trPr>
          <w:jc w:val="center"/>
        </w:trPr>
        <w:tc>
          <w:tcPr>
            <w:tcW w:w="1007" w:type="dxa"/>
            <w:vMerge/>
          </w:tcPr>
          <w:p w14:paraId="7BD0E46A" w14:textId="77777777" w:rsidR="00A06BCC" w:rsidRPr="00732759" w:rsidRDefault="00A06BCC" w:rsidP="00D45B1C">
            <w:pPr>
              <w:pStyle w:val="TAC"/>
              <w:snapToGrid w:val="0"/>
              <w:rPr>
                <w:rFonts w:cs="Arial"/>
                <w:lang w:eastAsia="en-US"/>
              </w:rPr>
            </w:pPr>
          </w:p>
        </w:tc>
        <w:tc>
          <w:tcPr>
            <w:tcW w:w="1054" w:type="dxa"/>
            <w:vMerge/>
          </w:tcPr>
          <w:p w14:paraId="17D7C15A" w14:textId="77777777" w:rsidR="00A06BCC" w:rsidRPr="00732759" w:rsidRDefault="00A06BCC" w:rsidP="00D45B1C">
            <w:pPr>
              <w:pStyle w:val="TAC"/>
              <w:snapToGrid w:val="0"/>
              <w:rPr>
                <w:rFonts w:cs="Arial"/>
                <w:lang w:eastAsia="en-US"/>
              </w:rPr>
            </w:pPr>
          </w:p>
        </w:tc>
        <w:tc>
          <w:tcPr>
            <w:tcW w:w="907" w:type="dxa"/>
            <w:vMerge/>
          </w:tcPr>
          <w:p w14:paraId="4B216380" w14:textId="77777777" w:rsidR="00A06BCC" w:rsidRPr="00732759" w:rsidRDefault="00A06BCC" w:rsidP="00D45B1C">
            <w:pPr>
              <w:pStyle w:val="TAL"/>
              <w:snapToGrid w:val="0"/>
              <w:rPr>
                <w:rFonts w:cs="Arial"/>
                <w:lang w:eastAsia="en-US"/>
              </w:rPr>
            </w:pPr>
          </w:p>
        </w:tc>
        <w:tc>
          <w:tcPr>
            <w:tcW w:w="1559" w:type="dxa"/>
            <w:vMerge/>
          </w:tcPr>
          <w:p w14:paraId="5AF2FC1E" w14:textId="77777777" w:rsidR="00A06BCC" w:rsidRPr="00732759" w:rsidRDefault="00A06BCC" w:rsidP="00D45B1C">
            <w:pPr>
              <w:pStyle w:val="TAL"/>
              <w:snapToGrid w:val="0"/>
              <w:rPr>
                <w:rFonts w:cs="Arial"/>
                <w:lang w:eastAsia="en-US"/>
              </w:rPr>
            </w:pPr>
          </w:p>
        </w:tc>
        <w:tc>
          <w:tcPr>
            <w:tcW w:w="1065" w:type="dxa"/>
          </w:tcPr>
          <w:p w14:paraId="36BEE3D7" w14:textId="77777777" w:rsidR="00A06BCC" w:rsidRPr="00732759" w:rsidRDefault="00A06BCC" w:rsidP="00D45B1C">
            <w:pPr>
              <w:pStyle w:val="TAC"/>
              <w:snapToGrid w:val="0"/>
              <w:rPr>
                <w:rFonts w:cs="Arial"/>
                <w:lang w:eastAsia="zh-CN"/>
              </w:rPr>
            </w:pPr>
            <w:r w:rsidRPr="00732759">
              <w:rPr>
                <w:rFonts w:cs="Arial"/>
                <w:lang w:eastAsia="zh-CN"/>
              </w:rPr>
              <w:t>A4-8</w:t>
            </w:r>
          </w:p>
        </w:tc>
        <w:tc>
          <w:tcPr>
            <w:tcW w:w="1220" w:type="dxa"/>
          </w:tcPr>
          <w:p w14:paraId="543779E2"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6F4BB794" w14:textId="77777777" w:rsidR="00A06BCC" w:rsidRPr="00732759" w:rsidRDefault="00A06BCC" w:rsidP="00D45B1C">
            <w:pPr>
              <w:pStyle w:val="TAC"/>
              <w:snapToGrid w:val="0"/>
              <w:rPr>
                <w:rFonts w:cs="Arial"/>
                <w:lang w:eastAsia="zh-CN"/>
              </w:rPr>
            </w:pPr>
            <w:r w:rsidRPr="00732759">
              <w:rPr>
                <w:rFonts w:cs="Arial"/>
                <w:lang w:eastAsia="zh-CN"/>
              </w:rPr>
              <w:t>19.7</w:t>
            </w:r>
          </w:p>
        </w:tc>
      </w:tr>
      <w:tr w:rsidR="00A06BCC" w:rsidRPr="00732759" w14:paraId="3593CFAC" w14:textId="77777777">
        <w:trPr>
          <w:trHeight w:val="159"/>
          <w:jc w:val="center"/>
        </w:trPr>
        <w:tc>
          <w:tcPr>
            <w:tcW w:w="1007" w:type="dxa"/>
            <w:vMerge/>
          </w:tcPr>
          <w:p w14:paraId="7ECAFF91" w14:textId="77777777" w:rsidR="00A06BCC" w:rsidRPr="00732759" w:rsidRDefault="00A06BCC" w:rsidP="00D45B1C">
            <w:pPr>
              <w:pStyle w:val="TAC"/>
              <w:snapToGrid w:val="0"/>
              <w:rPr>
                <w:rFonts w:cs="Arial"/>
                <w:lang w:eastAsia="en-US"/>
              </w:rPr>
            </w:pPr>
          </w:p>
        </w:tc>
        <w:tc>
          <w:tcPr>
            <w:tcW w:w="1054" w:type="dxa"/>
            <w:vMerge w:val="restart"/>
          </w:tcPr>
          <w:p w14:paraId="4CBB6119" w14:textId="77777777" w:rsidR="00A06BCC" w:rsidRPr="00732759" w:rsidRDefault="00A06BCC" w:rsidP="00D45B1C">
            <w:pPr>
              <w:pStyle w:val="TAC"/>
              <w:snapToGrid w:val="0"/>
              <w:rPr>
                <w:rFonts w:cs="Arial"/>
                <w:lang w:eastAsia="en-US"/>
              </w:rPr>
            </w:pPr>
            <w:r w:rsidRPr="00732759">
              <w:rPr>
                <w:rFonts w:cs="Arial"/>
                <w:lang w:eastAsia="en-US"/>
              </w:rPr>
              <w:t>4</w:t>
            </w:r>
          </w:p>
        </w:tc>
        <w:tc>
          <w:tcPr>
            <w:tcW w:w="907" w:type="dxa"/>
            <w:vMerge w:val="restart"/>
          </w:tcPr>
          <w:p w14:paraId="4B88ED00"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5EF8E893" w14:textId="77777777"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14:paraId="0DFF2580" w14:textId="77777777" w:rsidR="00A06BCC" w:rsidRPr="00732759" w:rsidRDefault="00A06BCC" w:rsidP="00D45B1C">
            <w:pPr>
              <w:pStyle w:val="TAC"/>
              <w:snapToGrid w:val="0"/>
              <w:rPr>
                <w:rFonts w:cs="Arial"/>
                <w:lang w:eastAsia="zh-CN"/>
              </w:rPr>
            </w:pPr>
            <w:r w:rsidRPr="00732759">
              <w:rPr>
                <w:rFonts w:cs="Arial"/>
                <w:lang w:eastAsia="zh-CN"/>
              </w:rPr>
              <w:t>A3-7</w:t>
            </w:r>
          </w:p>
        </w:tc>
        <w:tc>
          <w:tcPr>
            <w:tcW w:w="1220" w:type="dxa"/>
          </w:tcPr>
          <w:p w14:paraId="104E47AA" w14:textId="77777777"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14:paraId="26200606" w14:textId="77777777" w:rsidR="00A06BCC" w:rsidRPr="00732759" w:rsidRDefault="00A06BCC" w:rsidP="00D45B1C">
            <w:pPr>
              <w:pStyle w:val="TAC"/>
              <w:snapToGrid w:val="0"/>
              <w:rPr>
                <w:rFonts w:cs="Arial"/>
                <w:lang w:eastAsia="zh-CN"/>
              </w:rPr>
            </w:pPr>
            <w:r w:rsidRPr="00732759">
              <w:rPr>
                <w:rFonts w:cs="Arial"/>
                <w:lang w:eastAsia="zh-CN"/>
              </w:rPr>
              <w:t>0.5</w:t>
            </w:r>
          </w:p>
        </w:tc>
      </w:tr>
      <w:tr w:rsidR="00A06BCC" w:rsidRPr="00732759" w14:paraId="338F67BB" w14:textId="77777777">
        <w:trPr>
          <w:jc w:val="center"/>
        </w:trPr>
        <w:tc>
          <w:tcPr>
            <w:tcW w:w="1007" w:type="dxa"/>
            <w:vMerge/>
          </w:tcPr>
          <w:p w14:paraId="0292DBDF" w14:textId="77777777" w:rsidR="00A06BCC" w:rsidRPr="00732759" w:rsidRDefault="00A06BCC" w:rsidP="00D45B1C">
            <w:pPr>
              <w:pStyle w:val="TAC"/>
              <w:snapToGrid w:val="0"/>
              <w:rPr>
                <w:rFonts w:cs="Arial"/>
                <w:lang w:eastAsia="en-US"/>
              </w:rPr>
            </w:pPr>
          </w:p>
        </w:tc>
        <w:tc>
          <w:tcPr>
            <w:tcW w:w="1054" w:type="dxa"/>
            <w:vMerge/>
          </w:tcPr>
          <w:p w14:paraId="57099A14" w14:textId="77777777" w:rsidR="00A06BCC" w:rsidRPr="00732759" w:rsidRDefault="00A06BCC" w:rsidP="00D45B1C">
            <w:pPr>
              <w:pStyle w:val="TAC"/>
              <w:snapToGrid w:val="0"/>
              <w:rPr>
                <w:rFonts w:cs="Arial"/>
                <w:lang w:eastAsia="en-US"/>
              </w:rPr>
            </w:pPr>
          </w:p>
        </w:tc>
        <w:tc>
          <w:tcPr>
            <w:tcW w:w="907" w:type="dxa"/>
            <w:vMerge/>
          </w:tcPr>
          <w:p w14:paraId="2668E795" w14:textId="77777777" w:rsidR="00A06BCC" w:rsidRPr="00732759" w:rsidRDefault="00A06BCC" w:rsidP="00D45B1C">
            <w:pPr>
              <w:pStyle w:val="TAL"/>
              <w:snapToGrid w:val="0"/>
              <w:rPr>
                <w:rFonts w:cs="Arial"/>
                <w:lang w:eastAsia="en-US"/>
              </w:rPr>
            </w:pPr>
          </w:p>
        </w:tc>
        <w:tc>
          <w:tcPr>
            <w:tcW w:w="1559" w:type="dxa"/>
            <w:vMerge/>
          </w:tcPr>
          <w:p w14:paraId="21890257" w14:textId="77777777" w:rsidR="00A06BCC" w:rsidRPr="00732759" w:rsidRDefault="00A06BCC" w:rsidP="00D45B1C">
            <w:pPr>
              <w:pStyle w:val="TAL"/>
              <w:snapToGrid w:val="0"/>
              <w:rPr>
                <w:rFonts w:cs="Arial"/>
                <w:lang w:eastAsia="en-US"/>
              </w:rPr>
            </w:pPr>
          </w:p>
        </w:tc>
        <w:tc>
          <w:tcPr>
            <w:tcW w:w="1065" w:type="dxa"/>
          </w:tcPr>
          <w:p w14:paraId="202B9AD3" w14:textId="77777777" w:rsidR="00A06BCC" w:rsidRPr="00732759" w:rsidRDefault="00A06BCC" w:rsidP="00D45B1C">
            <w:pPr>
              <w:pStyle w:val="TAC"/>
              <w:snapToGrid w:val="0"/>
              <w:rPr>
                <w:rFonts w:cs="Arial"/>
                <w:lang w:eastAsia="zh-CN"/>
              </w:rPr>
            </w:pPr>
            <w:r w:rsidRPr="00732759">
              <w:rPr>
                <w:rFonts w:cs="Arial"/>
                <w:lang w:eastAsia="zh-CN"/>
              </w:rPr>
              <w:t>A4-8</w:t>
            </w:r>
          </w:p>
        </w:tc>
        <w:tc>
          <w:tcPr>
            <w:tcW w:w="1220" w:type="dxa"/>
          </w:tcPr>
          <w:p w14:paraId="43DF549D"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69BDDB35" w14:textId="77777777" w:rsidR="00A06BCC" w:rsidRPr="00732759" w:rsidRDefault="00A06BCC" w:rsidP="00D45B1C">
            <w:pPr>
              <w:pStyle w:val="TAC"/>
              <w:snapToGrid w:val="0"/>
              <w:rPr>
                <w:rFonts w:cs="Arial"/>
                <w:lang w:eastAsia="zh-CN"/>
              </w:rPr>
            </w:pPr>
            <w:r w:rsidRPr="00732759">
              <w:rPr>
                <w:rFonts w:cs="Arial"/>
                <w:lang w:eastAsia="zh-CN"/>
              </w:rPr>
              <w:t>12.7</w:t>
            </w:r>
          </w:p>
        </w:tc>
      </w:tr>
      <w:tr w:rsidR="00A06BCC" w:rsidRPr="00732759" w14:paraId="5B9A0CB9" w14:textId="77777777">
        <w:trPr>
          <w:jc w:val="center"/>
        </w:trPr>
        <w:tc>
          <w:tcPr>
            <w:tcW w:w="1007" w:type="dxa"/>
            <w:vMerge/>
          </w:tcPr>
          <w:p w14:paraId="1F8B44DB" w14:textId="77777777" w:rsidR="00A06BCC" w:rsidRPr="00732759" w:rsidRDefault="00A06BCC" w:rsidP="00D45B1C">
            <w:pPr>
              <w:pStyle w:val="TAC"/>
              <w:snapToGrid w:val="0"/>
              <w:rPr>
                <w:rFonts w:cs="Arial"/>
                <w:lang w:eastAsia="en-US"/>
              </w:rPr>
            </w:pPr>
          </w:p>
        </w:tc>
        <w:tc>
          <w:tcPr>
            <w:tcW w:w="1054" w:type="dxa"/>
            <w:vMerge w:val="restart"/>
          </w:tcPr>
          <w:p w14:paraId="3CDD49D2" w14:textId="77777777" w:rsidR="00A06BCC" w:rsidRPr="00732759" w:rsidRDefault="00A06BCC" w:rsidP="00D45B1C">
            <w:pPr>
              <w:pStyle w:val="TAC"/>
              <w:snapToGrid w:val="0"/>
              <w:rPr>
                <w:rFonts w:cs="Arial"/>
                <w:lang w:eastAsia="en-US"/>
              </w:rPr>
            </w:pPr>
            <w:r w:rsidRPr="00732759">
              <w:rPr>
                <w:rFonts w:cs="Arial"/>
                <w:lang w:eastAsia="en-US"/>
              </w:rPr>
              <w:t>8</w:t>
            </w:r>
          </w:p>
        </w:tc>
        <w:tc>
          <w:tcPr>
            <w:tcW w:w="907" w:type="dxa"/>
            <w:vMerge w:val="restart"/>
          </w:tcPr>
          <w:p w14:paraId="1065C2FA"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2AF5A173" w14:textId="77777777"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lang w:eastAsia="zh-CN"/>
              </w:rPr>
              <w:t xml:space="preserve"> Low</w:t>
            </w:r>
          </w:p>
        </w:tc>
        <w:tc>
          <w:tcPr>
            <w:tcW w:w="1065" w:type="dxa"/>
          </w:tcPr>
          <w:p w14:paraId="2C3F8E32" w14:textId="77777777" w:rsidR="00A06BCC" w:rsidRPr="00732759" w:rsidRDefault="00A06BCC" w:rsidP="00D45B1C">
            <w:pPr>
              <w:pStyle w:val="TAC"/>
              <w:snapToGrid w:val="0"/>
              <w:rPr>
                <w:rFonts w:cs="Arial"/>
                <w:lang w:eastAsia="zh-CN"/>
              </w:rPr>
            </w:pPr>
            <w:r w:rsidRPr="00732759">
              <w:rPr>
                <w:rFonts w:cs="Arial"/>
                <w:lang w:eastAsia="zh-CN"/>
              </w:rPr>
              <w:t>A3-7</w:t>
            </w:r>
          </w:p>
        </w:tc>
        <w:tc>
          <w:tcPr>
            <w:tcW w:w="1220" w:type="dxa"/>
          </w:tcPr>
          <w:p w14:paraId="1D3EF0B4"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12A4E962" w14:textId="77777777" w:rsidR="00A06BCC" w:rsidRPr="00732759" w:rsidRDefault="00A06BCC" w:rsidP="00D45B1C">
            <w:pPr>
              <w:pStyle w:val="TAC"/>
              <w:snapToGrid w:val="0"/>
              <w:rPr>
                <w:rFonts w:cs="Arial"/>
                <w:lang w:eastAsia="zh-CN"/>
              </w:rPr>
            </w:pPr>
            <w:r w:rsidRPr="00732759">
              <w:rPr>
                <w:rFonts w:cs="Arial"/>
                <w:lang w:eastAsia="zh-CN"/>
              </w:rPr>
              <w:t>-3.4</w:t>
            </w:r>
          </w:p>
        </w:tc>
      </w:tr>
      <w:tr w:rsidR="00A06BCC" w:rsidRPr="00732759" w14:paraId="222E6078" w14:textId="77777777">
        <w:trPr>
          <w:jc w:val="center"/>
        </w:trPr>
        <w:tc>
          <w:tcPr>
            <w:tcW w:w="1007" w:type="dxa"/>
            <w:vMerge/>
          </w:tcPr>
          <w:p w14:paraId="3FE6F0EB" w14:textId="77777777" w:rsidR="00A06BCC" w:rsidRPr="00732759" w:rsidRDefault="00A06BCC" w:rsidP="00D45B1C">
            <w:pPr>
              <w:pStyle w:val="TAC"/>
              <w:snapToGrid w:val="0"/>
              <w:rPr>
                <w:rFonts w:cs="Arial"/>
                <w:lang w:eastAsia="en-US"/>
              </w:rPr>
            </w:pPr>
          </w:p>
        </w:tc>
        <w:tc>
          <w:tcPr>
            <w:tcW w:w="1054" w:type="dxa"/>
            <w:vMerge/>
          </w:tcPr>
          <w:p w14:paraId="19B54DCD" w14:textId="77777777" w:rsidR="00A06BCC" w:rsidRPr="00732759" w:rsidRDefault="00A06BCC" w:rsidP="00D45B1C">
            <w:pPr>
              <w:pStyle w:val="TAC"/>
              <w:snapToGrid w:val="0"/>
              <w:rPr>
                <w:rFonts w:cs="Arial"/>
                <w:lang w:eastAsia="en-US"/>
              </w:rPr>
            </w:pPr>
          </w:p>
        </w:tc>
        <w:tc>
          <w:tcPr>
            <w:tcW w:w="907" w:type="dxa"/>
            <w:vMerge/>
          </w:tcPr>
          <w:p w14:paraId="5B767090" w14:textId="77777777" w:rsidR="00A06BCC" w:rsidRPr="00732759" w:rsidRDefault="00A06BCC" w:rsidP="00D45B1C">
            <w:pPr>
              <w:pStyle w:val="TAL"/>
              <w:snapToGrid w:val="0"/>
              <w:rPr>
                <w:rFonts w:cs="Arial"/>
                <w:lang w:eastAsia="en-US"/>
              </w:rPr>
            </w:pPr>
          </w:p>
        </w:tc>
        <w:tc>
          <w:tcPr>
            <w:tcW w:w="1559" w:type="dxa"/>
            <w:vMerge/>
          </w:tcPr>
          <w:p w14:paraId="69C91BE7" w14:textId="77777777" w:rsidR="00A06BCC" w:rsidRPr="00732759" w:rsidRDefault="00A06BCC" w:rsidP="00D45B1C">
            <w:pPr>
              <w:pStyle w:val="TAL"/>
              <w:snapToGrid w:val="0"/>
              <w:rPr>
                <w:rFonts w:cs="Arial"/>
                <w:lang w:eastAsia="en-US"/>
              </w:rPr>
            </w:pPr>
          </w:p>
        </w:tc>
        <w:tc>
          <w:tcPr>
            <w:tcW w:w="1065" w:type="dxa"/>
          </w:tcPr>
          <w:p w14:paraId="634053B8" w14:textId="77777777" w:rsidR="00A06BCC" w:rsidRPr="00732759" w:rsidRDefault="00A06BCC" w:rsidP="00D45B1C">
            <w:pPr>
              <w:pStyle w:val="TAC"/>
              <w:snapToGrid w:val="0"/>
              <w:rPr>
                <w:rFonts w:cs="Arial"/>
                <w:lang w:eastAsia="zh-CN"/>
              </w:rPr>
            </w:pPr>
            <w:r w:rsidRPr="00732759">
              <w:rPr>
                <w:rFonts w:cs="Arial"/>
                <w:lang w:eastAsia="zh-CN"/>
              </w:rPr>
              <w:t>A4-8</w:t>
            </w:r>
          </w:p>
        </w:tc>
        <w:tc>
          <w:tcPr>
            <w:tcW w:w="1220" w:type="dxa"/>
          </w:tcPr>
          <w:p w14:paraId="35D89BC7"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51DCE447" w14:textId="77777777" w:rsidR="00A06BCC" w:rsidRPr="00732759" w:rsidRDefault="00A06BCC" w:rsidP="00D45B1C">
            <w:pPr>
              <w:pStyle w:val="TAC"/>
              <w:snapToGrid w:val="0"/>
              <w:rPr>
                <w:rFonts w:cs="Arial"/>
                <w:lang w:eastAsia="zh-CN"/>
              </w:rPr>
            </w:pPr>
            <w:r w:rsidRPr="00732759">
              <w:rPr>
                <w:rFonts w:cs="Arial"/>
                <w:lang w:eastAsia="zh-CN"/>
              </w:rPr>
              <w:t>8.3</w:t>
            </w:r>
          </w:p>
        </w:tc>
      </w:tr>
    </w:tbl>
    <w:p w14:paraId="6837ABEA" w14:textId="77777777" w:rsidR="00D45B1C" w:rsidRPr="00732759" w:rsidRDefault="00D45B1C" w:rsidP="00C015D5"/>
    <w:p w14:paraId="3ACB256C" w14:textId="77777777" w:rsidR="009E7F3B" w:rsidRPr="00732759" w:rsidRDefault="009E7F3B" w:rsidP="00D903BE">
      <w:pPr>
        <w:pStyle w:val="Heading3"/>
      </w:pPr>
      <w:bookmarkStart w:id="130" w:name="_Toc66874803"/>
      <w:r w:rsidRPr="00732759">
        <w:t>8.2.2</w:t>
      </w:r>
      <w:r w:rsidRPr="00732759">
        <w:tab/>
        <w:t xml:space="preserve">Requirements for UL timing </w:t>
      </w:r>
      <w:r w:rsidR="00966496" w:rsidRPr="00732759">
        <w:t>adjustment</w:t>
      </w:r>
      <w:bookmarkEnd w:id="130"/>
    </w:p>
    <w:p w14:paraId="1E676BEA" w14:textId="77777777" w:rsidR="00A45E25" w:rsidRPr="00732759" w:rsidRDefault="00A45E25" w:rsidP="00A45E25">
      <w:r w:rsidRPr="00732759">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r w:rsidRPr="00732759" w:rsidDel="00077403">
        <w:t xml:space="preserve"> </w:t>
      </w:r>
    </w:p>
    <w:p w14:paraId="00A3B505" w14:textId="77777777" w:rsidR="00ED1204" w:rsidRPr="00732759" w:rsidRDefault="00ED1204" w:rsidP="00ED1204">
      <w:pPr>
        <w:rPr>
          <w:noProof/>
        </w:rPr>
      </w:pPr>
      <w:r w:rsidRPr="00732759">
        <w:rPr>
          <w:rFonts w:eastAsia="?? ??"/>
          <w:noProof/>
        </w:rPr>
        <w:t xml:space="preserve">In the tests for UL timing adjustment, two signals are configured, one being transmitted by a moving UE and the other being transmitted by a stationary UE. </w:t>
      </w:r>
      <w:r w:rsidRPr="00732759">
        <w:rPr>
          <w:rFonts w:eastAsia="Batang"/>
          <w:noProof/>
        </w:rPr>
        <w:t xml:space="preserve">The transmission of SRS from UE is optional. </w:t>
      </w:r>
      <w:r w:rsidRPr="00732759">
        <w:rPr>
          <w:rFonts w:eastAsia="?? ??"/>
          <w:noProof/>
        </w:rPr>
        <w:t xml:space="preserve">FRC parameters in </w:t>
      </w:r>
      <w:r w:rsidRPr="00732759">
        <w:rPr>
          <w:noProof/>
        </w:rPr>
        <w:t xml:space="preserve">Table A.7-1 and </w:t>
      </w:r>
      <w:r w:rsidRPr="00732759">
        <w:rPr>
          <w:rFonts w:eastAsia="?? ??"/>
          <w:noProof/>
        </w:rPr>
        <w:t>Table A.</w:t>
      </w:r>
      <w:r w:rsidRPr="00732759">
        <w:rPr>
          <w:noProof/>
        </w:rPr>
        <w:t>8</w:t>
      </w:r>
      <w:r w:rsidRPr="00732759">
        <w:rPr>
          <w:rFonts w:eastAsia="?? ??"/>
          <w:noProof/>
        </w:rPr>
        <w:t>-1 are applied for both UEs. The received power for both UEs is the same. The resource blocks allocated for both UEs are consecutive.</w:t>
      </w:r>
      <w:r w:rsidRPr="00732759">
        <w:rPr>
          <w:noProof/>
        </w:rPr>
        <w:t xml:space="preserve"> In Scenario 2, Doppler shift is not taken into account.</w:t>
      </w:r>
    </w:p>
    <w:p w14:paraId="23643F75" w14:textId="77777777" w:rsidR="00D66553" w:rsidRPr="00732759" w:rsidRDefault="00D66553" w:rsidP="00D66553">
      <w:pPr>
        <w:rPr>
          <w:lang w:eastAsia="zh-CN"/>
        </w:rPr>
      </w:pPr>
      <w:r w:rsidRPr="00732759">
        <w:rPr>
          <w:lang w:eastAsia="zh-CN"/>
        </w:rPr>
        <w:t xml:space="preserve">This requirement shall not be applied </w:t>
      </w:r>
      <w:r w:rsidR="00CE5603" w:rsidRPr="00732759">
        <w:rPr>
          <w:lang w:eastAsia="zh-CN"/>
        </w:rPr>
        <w:t xml:space="preserve">to </w:t>
      </w:r>
      <w:r w:rsidR="00B43BC9" w:rsidRPr="00732759">
        <w:rPr>
          <w:lang w:eastAsia="zh-CN"/>
        </w:rPr>
        <w:t xml:space="preserve">Local Area BS and </w:t>
      </w:r>
      <w:r w:rsidR="00CE5603" w:rsidRPr="00732759">
        <w:rPr>
          <w:lang w:eastAsia="zh-CN"/>
        </w:rPr>
        <w:t>Home BS</w:t>
      </w:r>
      <w:r w:rsidRPr="00732759">
        <w:rPr>
          <w:lang w:eastAsia="zh-CN"/>
        </w:rPr>
        <w:t>.</w:t>
      </w:r>
    </w:p>
    <w:p w14:paraId="57E33FA6" w14:textId="77777777" w:rsidR="009E7F3B" w:rsidRPr="00732759" w:rsidRDefault="009E7F3B" w:rsidP="004C5A97">
      <w:pPr>
        <w:pStyle w:val="TH"/>
      </w:pPr>
      <w:r w:rsidRPr="00732759">
        <w:t>Table 8.2.2-1 Test parameters for testing UL timing</w:t>
      </w:r>
      <w:r w:rsidR="00966496" w:rsidRPr="00732759">
        <w:t xml:space="preserve">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D7140D" w:rsidRPr="00732759" w14:paraId="07E19532" w14:textId="77777777">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0DA7F9" w14:textId="77777777" w:rsidR="00D7140D" w:rsidRPr="00732759" w:rsidRDefault="00D7140D" w:rsidP="00D7140D">
            <w:pPr>
              <w:pStyle w:val="TAH"/>
              <w:rPr>
                <w:rFonts w:cs="Arial"/>
                <w:lang w:eastAsia="en-US"/>
              </w:rPr>
            </w:pPr>
            <w:r w:rsidRPr="00732759">
              <w:rPr>
                <w:rFonts w:cs="Arial"/>
                <w:lang w:eastAsia="en-US"/>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5AF1C363" w14:textId="77777777" w:rsidR="00D7140D" w:rsidRPr="00732759" w:rsidRDefault="00D7140D" w:rsidP="00D7140D">
            <w:pPr>
              <w:pStyle w:val="TAH"/>
              <w:rPr>
                <w:rFonts w:cs="Arial"/>
                <w:lang w:eastAsia="en-US"/>
              </w:rPr>
            </w:pPr>
            <w:r w:rsidRPr="00732759">
              <w:rPr>
                <w:rFonts w:cs="Arial"/>
                <w:lang w:eastAsia="en-US"/>
              </w:rPr>
              <w:t>Value</w:t>
            </w:r>
          </w:p>
        </w:tc>
      </w:tr>
      <w:tr w:rsidR="00D7140D" w:rsidRPr="00732759" w14:paraId="6BEBF4A1" w14:textId="77777777">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42545AD" w14:textId="77777777" w:rsidR="00D7140D" w:rsidRPr="00732759" w:rsidRDefault="00D7140D" w:rsidP="00D7140D">
            <w:pPr>
              <w:pStyle w:val="TAL"/>
              <w:rPr>
                <w:rFonts w:cs="Arial"/>
                <w:lang w:eastAsia="en-US"/>
              </w:rPr>
            </w:pPr>
            <w:r w:rsidRPr="00732759">
              <w:rPr>
                <w:rFonts w:cs="Arial"/>
                <w:lang w:eastAsia="en-US"/>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54EEE59F" w14:textId="77777777" w:rsidR="00D7140D" w:rsidRPr="00732759" w:rsidRDefault="00D7140D" w:rsidP="00D7140D">
            <w:pPr>
              <w:pStyle w:val="TAL"/>
              <w:rPr>
                <w:rFonts w:cs="Arial"/>
                <w:lang w:eastAsia="en-US"/>
              </w:rPr>
            </w:pPr>
            <w:r w:rsidRPr="00732759">
              <w:rPr>
                <w:rFonts w:cs="Arial"/>
                <w:lang w:eastAsia="en-US"/>
              </w:rPr>
              <w:t>4</w:t>
            </w:r>
          </w:p>
        </w:tc>
      </w:tr>
      <w:tr w:rsidR="00D7140D" w:rsidRPr="00732759" w14:paraId="32430039" w14:textId="77777777">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614A598" w14:textId="77777777" w:rsidR="00D7140D" w:rsidRPr="00732759" w:rsidRDefault="00D7140D" w:rsidP="00D7140D">
            <w:pPr>
              <w:pStyle w:val="TAL"/>
              <w:rPr>
                <w:rFonts w:cs="Arial"/>
                <w:lang w:eastAsia="en-US"/>
              </w:rPr>
            </w:pPr>
            <w:r w:rsidRPr="00732759">
              <w:rPr>
                <w:rFonts w:cs="Arial"/>
                <w:lang w:eastAsia="en-US"/>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7121A1A4" w14:textId="77777777" w:rsidR="00D7140D" w:rsidRPr="00732759" w:rsidRDefault="00D7140D" w:rsidP="00D7140D">
            <w:pPr>
              <w:pStyle w:val="TAL"/>
              <w:rPr>
                <w:rFonts w:cs="Arial"/>
                <w:lang w:eastAsia="en-US"/>
              </w:rPr>
            </w:pPr>
            <w:r w:rsidRPr="00732759">
              <w:rPr>
                <w:rFonts w:cs="Arial"/>
                <w:lang w:eastAsia="en-US"/>
              </w:rPr>
              <w:t>0, 2, 3, 1, 0, 2, 3, 1</w:t>
            </w:r>
          </w:p>
        </w:tc>
      </w:tr>
      <w:tr w:rsidR="00D7140D" w:rsidRPr="00732759" w14:paraId="6F1C6679" w14:textId="77777777">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F6C570F" w14:textId="77777777" w:rsidR="00D7140D" w:rsidRPr="00732759" w:rsidRDefault="00D7140D" w:rsidP="00D7140D">
            <w:pPr>
              <w:pStyle w:val="TAL"/>
              <w:rPr>
                <w:rFonts w:cs="Arial"/>
                <w:lang w:eastAsia="en-US"/>
              </w:rPr>
            </w:pPr>
            <w:r w:rsidRPr="00732759">
              <w:rPr>
                <w:rFonts w:cs="Arial"/>
                <w:lang w:eastAsia="en-US"/>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54B7D0" w14:textId="77777777" w:rsidR="00D7140D" w:rsidRPr="00732759" w:rsidRDefault="00D7140D" w:rsidP="00D7140D">
            <w:pPr>
              <w:pStyle w:val="TAL"/>
              <w:rPr>
                <w:rFonts w:cs="Arial"/>
                <w:lang w:eastAsia="en-US"/>
              </w:rPr>
            </w:pPr>
            <w:r w:rsidRPr="00732759">
              <w:rPr>
                <w:rFonts w:cs="Arial"/>
                <w:lang w:eastAsia="en-US"/>
              </w:rPr>
              <w:t>Configuration 1 (2:2)</w:t>
            </w:r>
          </w:p>
        </w:tc>
      </w:tr>
      <w:tr w:rsidR="00D7140D" w:rsidRPr="00732759" w14:paraId="3BD60ACF" w14:textId="77777777">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F942DD6" w14:textId="77777777" w:rsidR="00D7140D" w:rsidRPr="00732759" w:rsidRDefault="00D7140D" w:rsidP="00D7140D">
            <w:pPr>
              <w:pStyle w:val="TAL"/>
              <w:rPr>
                <w:rFonts w:cs="Arial"/>
                <w:lang w:eastAsia="en-US"/>
              </w:rPr>
            </w:pPr>
            <w:r w:rsidRPr="00732759">
              <w:rPr>
                <w:rFonts w:cs="Arial"/>
                <w:lang w:eastAsia="en-US"/>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62AF4A93" w14:textId="77777777" w:rsidR="00D7140D" w:rsidRPr="00732759" w:rsidRDefault="00D7140D" w:rsidP="00D7140D">
            <w:pPr>
              <w:pStyle w:val="TAL"/>
              <w:rPr>
                <w:rFonts w:cs="Arial"/>
                <w:lang w:eastAsia="en-US"/>
              </w:rPr>
            </w:pPr>
            <w:r w:rsidRPr="00732759">
              <w:rPr>
                <w:rFonts w:cs="Arial"/>
                <w:lang w:eastAsia="en-US"/>
              </w:rPr>
              <w:t>For FDD: subframe #0, #2, #4, #6, and #</w:t>
            </w:r>
            <w:smartTag w:uri="urn:schemas-microsoft-com:office:smarttags" w:element="country-region">
              <w:smartTagPr>
                <w:attr w:name="UnitName" w:val="in"/>
                <w:attr w:name="SourceValue" w:val="8"/>
                <w:attr w:name="HasSpace" w:val="True"/>
                <w:attr w:name="Negative" w:val="False"/>
                <w:attr w:name="NumberType" w:val="1"/>
                <w:attr w:name="TCSC" w:val="0"/>
              </w:smartTagPr>
              <w:r w:rsidRPr="00732759">
                <w:rPr>
                  <w:rFonts w:cs="Arial"/>
                  <w:lang w:eastAsia="en-US"/>
                </w:rPr>
                <w:t>8 in</w:t>
              </w:r>
            </w:smartTag>
            <w:r w:rsidRPr="00732759">
              <w:rPr>
                <w:rFonts w:cs="Arial"/>
                <w:lang w:eastAsia="en-US"/>
              </w:rPr>
              <w:t xml:space="preserve"> radio frames</w:t>
            </w:r>
          </w:p>
          <w:p w14:paraId="79CCCF74" w14:textId="77777777" w:rsidR="00D7140D" w:rsidRPr="00732759" w:rsidRDefault="00D7140D" w:rsidP="00D7140D">
            <w:pPr>
              <w:pStyle w:val="TAL"/>
              <w:rPr>
                <w:rFonts w:cs="Arial"/>
                <w:lang w:eastAsia="en-US"/>
              </w:rPr>
            </w:pPr>
          </w:p>
          <w:p w14:paraId="413F7E1E" w14:textId="77777777" w:rsidR="00D7140D" w:rsidRPr="00732759" w:rsidRDefault="00D7140D" w:rsidP="00D7140D">
            <w:pPr>
              <w:pStyle w:val="TAL"/>
              <w:rPr>
                <w:rFonts w:cs="Arial"/>
                <w:lang w:eastAsia="en-US"/>
              </w:rPr>
            </w:pPr>
            <w:r w:rsidRPr="00732759">
              <w:rPr>
                <w:rFonts w:cs="Arial"/>
                <w:lang w:eastAsia="en-US"/>
              </w:rPr>
              <w:t>For TDD: subframe #2, #3, #7 and #</w:t>
            </w:r>
            <w:smartTag w:uri="urn:schemas-microsoft-com:office:smarttags" w:element="country-region">
              <w:smartTagPr>
                <w:attr w:name="UnitName" w:val="in"/>
                <w:attr w:name="SourceValue" w:val="8"/>
                <w:attr w:name="HasSpace" w:val="True"/>
                <w:attr w:name="Negative" w:val="False"/>
                <w:attr w:name="NumberType" w:val="1"/>
                <w:attr w:name="TCSC" w:val="0"/>
              </w:smartTagPr>
              <w:r w:rsidRPr="00732759">
                <w:rPr>
                  <w:rFonts w:cs="Arial"/>
                  <w:lang w:eastAsia="en-US"/>
                </w:rPr>
                <w:t>8 in</w:t>
              </w:r>
            </w:smartTag>
            <w:r w:rsidRPr="00732759">
              <w:rPr>
                <w:rFonts w:cs="Arial"/>
                <w:lang w:eastAsia="en-US"/>
              </w:rPr>
              <w:t xml:space="preserve"> radio frames</w:t>
            </w:r>
          </w:p>
        </w:tc>
      </w:tr>
      <w:tr w:rsidR="00D7140D" w:rsidRPr="00732759" w14:paraId="09E3C367" w14:textId="77777777">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D696CBC" w14:textId="77777777" w:rsidR="00A45E25" w:rsidRPr="00732759" w:rsidRDefault="00D7140D" w:rsidP="00D7140D">
            <w:pPr>
              <w:pStyle w:val="TAL"/>
              <w:rPr>
                <w:rFonts w:cs="Arial"/>
                <w:lang w:eastAsia="en-US"/>
              </w:rPr>
            </w:pPr>
            <w:r w:rsidRPr="00732759">
              <w:rPr>
                <w:rFonts w:cs="Arial"/>
                <w:lang w:eastAsia="en-US"/>
              </w:rPr>
              <w:t xml:space="preserve">Subframes in which sounding RS is transmitted </w:t>
            </w:r>
          </w:p>
          <w:p w14:paraId="707D3159" w14:textId="77777777" w:rsidR="00D7140D" w:rsidRPr="00732759" w:rsidRDefault="00D7140D" w:rsidP="00D7140D">
            <w:pPr>
              <w:pStyle w:val="TAL"/>
              <w:rPr>
                <w:rFonts w:cs="Arial"/>
                <w:lang w:eastAsia="en-US"/>
              </w:rPr>
            </w:pPr>
            <w:r w:rsidRPr="00732759">
              <w:rPr>
                <w:rFonts w:cs="Arial"/>
                <w:lang w:eastAsia="en-US"/>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DDB275C" w14:textId="77777777" w:rsidR="00D7140D" w:rsidRPr="00732759" w:rsidRDefault="00D7140D" w:rsidP="00D7140D">
            <w:pPr>
              <w:pStyle w:val="TAL"/>
              <w:rPr>
                <w:rFonts w:cs="Arial"/>
                <w:lang w:eastAsia="en-US"/>
              </w:rPr>
            </w:pPr>
            <w:r w:rsidRPr="00732759">
              <w:rPr>
                <w:rFonts w:cs="Arial"/>
                <w:lang w:eastAsia="en-US"/>
              </w:rPr>
              <w:t>For FDD:</w:t>
            </w:r>
            <w:bookmarkStart w:id="131" w:name="OLE_LINK2"/>
            <w:r w:rsidRPr="00732759">
              <w:rPr>
                <w:rFonts w:cs="Arial"/>
                <w:lang w:eastAsia="en-US"/>
              </w:rPr>
              <w:t xml:space="preserve"> subframe #</w:t>
            </w:r>
            <w:smartTag w:uri="urn:schemas-microsoft-com:office:smarttags" w:element="country-region">
              <w:smartTagPr>
                <w:attr w:name="UnitName" w:val="in"/>
                <w:attr w:name="SourceValue" w:val="1"/>
                <w:attr w:name="HasSpace" w:val="True"/>
                <w:attr w:name="Negative" w:val="False"/>
                <w:attr w:name="NumberType" w:val="1"/>
                <w:attr w:name="TCSC" w:val="0"/>
              </w:smartTagPr>
              <w:r w:rsidRPr="00732759">
                <w:rPr>
                  <w:rFonts w:cs="Arial"/>
                  <w:lang w:eastAsia="en-US"/>
                </w:rPr>
                <w:t>1 in</w:t>
              </w:r>
            </w:smartTag>
            <w:r w:rsidRPr="00732759">
              <w:rPr>
                <w:rFonts w:cs="Arial"/>
                <w:lang w:eastAsia="en-US"/>
              </w:rPr>
              <w:t xml:space="preserve"> radio frames</w:t>
            </w:r>
            <w:bookmarkEnd w:id="131"/>
          </w:p>
          <w:p w14:paraId="2B81A9FF" w14:textId="77777777" w:rsidR="00D7140D" w:rsidRPr="00732759" w:rsidRDefault="00D7140D" w:rsidP="00D7140D">
            <w:pPr>
              <w:pStyle w:val="TAL"/>
              <w:rPr>
                <w:rFonts w:cs="Arial"/>
                <w:lang w:eastAsia="en-US"/>
              </w:rPr>
            </w:pPr>
          </w:p>
          <w:p w14:paraId="2863709B" w14:textId="77777777" w:rsidR="00D7140D" w:rsidRPr="00732759" w:rsidRDefault="00D7140D" w:rsidP="00D7140D">
            <w:pPr>
              <w:pStyle w:val="TAL"/>
              <w:rPr>
                <w:rFonts w:cs="Arial"/>
                <w:lang w:eastAsia="en-US"/>
              </w:rPr>
            </w:pPr>
            <w:r w:rsidRPr="00732759">
              <w:rPr>
                <w:rFonts w:cs="Arial"/>
                <w:lang w:eastAsia="en-US"/>
              </w:rPr>
              <w:t>For TDD: UpPTS in subframe #</w:t>
            </w:r>
            <w:smartTag w:uri="urn:schemas-microsoft-com:office:smarttags" w:element="country-region">
              <w:smartTagPr>
                <w:attr w:name="UnitName" w:val="in"/>
                <w:attr w:name="SourceValue" w:val="1"/>
                <w:attr w:name="HasSpace" w:val="True"/>
                <w:attr w:name="Negative" w:val="False"/>
                <w:attr w:name="NumberType" w:val="1"/>
                <w:attr w:name="TCSC" w:val="0"/>
              </w:smartTagPr>
              <w:r w:rsidRPr="00732759">
                <w:rPr>
                  <w:rFonts w:cs="Arial"/>
                  <w:lang w:eastAsia="en-US"/>
                </w:rPr>
                <w:t>1 in</w:t>
              </w:r>
            </w:smartTag>
            <w:r w:rsidRPr="00732759">
              <w:rPr>
                <w:rFonts w:cs="Arial"/>
                <w:lang w:eastAsia="en-US"/>
              </w:rPr>
              <w:t xml:space="preserve"> radio frames</w:t>
            </w:r>
          </w:p>
        </w:tc>
      </w:tr>
      <w:tr w:rsidR="00D7140D" w:rsidRPr="00732759" w14:paraId="091379CF" w14:textId="77777777">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1CBF8C6" w14:textId="77777777" w:rsidR="00D7140D" w:rsidRPr="00732759" w:rsidRDefault="00D7140D" w:rsidP="00D7140D">
            <w:pPr>
              <w:pStyle w:val="TAN"/>
              <w:rPr>
                <w:rFonts w:cs="Arial"/>
                <w:lang w:eastAsia="en-US"/>
              </w:rPr>
            </w:pPr>
            <w:r w:rsidRPr="00732759">
              <w:rPr>
                <w:rFonts w:cs="Arial"/>
                <w:lang w:eastAsia="en-US"/>
              </w:rPr>
              <w:t xml:space="preserve">Note 1. The </w:t>
            </w:r>
            <w:r w:rsidR="00ED1204" w:rsidRPr="00732759">
              <w:rPr>
                <w:rFonts w:eastAsia="Batang" w:cs="Arial"/>
                <w:lang w:eastAsia="en-US"/>
              </w:rPr>
              <w:t>transmission</w:t>
            </w:r>
            <w:r w:rsidRPr="00732759">
              <w:rPr>
                <w:rFonts w:cs="Arial"/>
                <w:lang w:eastAsia="en-US"/>
              </w:rPr>
              <w:t xml:space="preserve"> of SRS is optional.</w:t>
            </w:r>
          </w:p>
        </w:tc>
      </w:tr>
    </w:tbl>
    <w:p w14:paraId="4B349E51" w14:textId="77777777" w:rsidR="009E7F3B" w:rsidRPr="00732759" w:rsidRDefault="009E7F3B" w:rsidP="00277133">
      <w:pPr>
        <w:ind w:firstLine="1201"/>
      </w:pPr>
    </w:p>
    <w:p w14:paraId="3CAA6907" w14:textId="77777777" w:rsidR="00966496" w:rsidRPr="00732759" w:rsidRDefault="00966496" w:rsidP="00966496">
      <w:pPr>
        <w:pStyle w:val="Heading4"/>
      </w:pPr>
      <w:bookmarkStart w:id="132" w:name="_Toc66874804"/>
      <w:r w:rsidRPr="00732759">
        <w:t>8.2.2.1</w:t>
      </w:r>
      <w:r w:rsidRPr="00732759">
        <w:tab/>
        <w:t>Minimum requirements</w:t>
      </w:r>
      <w:bookmarkEnd w:id="132"/>
    </w:p>
    <w:p w14:paraId="708BF367" w14:textId="77777777" w:rsidR="00D66553" w:rsidRPr="00732759" w:rsidRDefault="00966496" w:rsidP="00D66553">
      <w:pPr>
        <w:rPr>
          <w:lang w:eastAsia="zh-CN"/>
        </w:rPr>
      </w:pPr>
      <w:r w:rsidRPr="00732759">
        <w:t xml:space="preserve">The throughput shall be ≥ 70% of the maximum throughput of </w:t>
      </w:r>
      <w:r w:rsidRPr="00732759">
        <w:rPr>
          <w:rFonts w:cs="v5.0.0"/>
        </w:rPr>
        <w:t>the reference measurement channel as specified in Annex A</w:t>
      </w:r>
      <w:r w:rsidRPr="00732759">
        <w:t xml:space="preserve"> for the moving UE at the SNR given in table 8.2.2.1-1.</w:t>
      </w:r>
      <w:r w:rsidR="00D66553" w:rsidRPr="00732759">
        <w:rPr>
          <w:lang w:eastAsia="zh-CN"/>
        </w:rPr>
        <w:t xml:space="preserve"> </w:t>
      </w:r>
    </w:p>
    <w:p w14:paraId="4405A9A8" w14:textId="77777777" w:rsidR="009E7F3B" w:rsidRPr="00732759" w:rsidRDefault="009E7F3B" w:rsidP="004C5A97">
      <w:pPr>
        <w:pStyle w:val="TH"/>
      </w:pPr>
      <w:r w:rsidRPr="00732759">
        <w:t>Table 8.2.2</w:t>
      </w:r>
      <w:r w:rsidR="00966496" w:rsidRPr="00732759">
        <w:t>.1</w:t>
      </w:r>
      <w:r w:rsidRPr="00732759">
        <w:t>-</w:t>
      </w:r>
      <w:r w:rsidR="00966496" w:rsidRPr="00732759">
        <w:t>1</w:t>
      </w:r>
      <w:r w:rsidRPr="00732759">
        <w:t xml:space="preserve"> </w:t>
      </w:r>
      <w:r w:rsidR="00966496" w:rsidRPr="00732759">
        <w:t xml:space="preserve">Minimum requirements for UL timing </w:t>
      </w:r>
      <w:r w:rsidR="00A45E25" w:rsidRPr="00732759">
        <w:t>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D45B1C" w:rsidRPr="00732759" w14:paraId="759F6588" w14:textId="77777777">
        <w:trPr>
          <w:jc w:val="center"/>
        </w:trPr>
        <w:tc>
          <w:tcPr>
            <w:tcW w:w="1418" w:type="dxa"/>
          </w:tcPr>
          <w:p w14:paraId="284A79F5" w14:textId="77777777" w:rsidR="00D45B1C" w:rsidRPr="00732759" w:rsidRDefault="00D45B1C" w:rsidP="009C7470">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418" w:type="dxa"/>
            <w:vAlign w:val="center"/>
          </w:tcPr>
          <w:p w14:paraId="4C35835F" w14:textId="77777777" w:rsidR="00D45B1C" w:rsidRPr="00732759" w:rsidRDefault="00D45B1C" w:rsidP="009C7470">
            <w:pPr>
              <w:pStyle w:val="TAH"/>
              <w:rPr>
                <w:rFonts w:cs="Arial"/>
                <w:lang w:eastAsia="en-US"/>
              </w:rPr>
            </w:pPr>
            <w:r w:rsidRPr="00732759">
              <w:rPr>
                <w:rFonts w:cs="Arial"/>
                <w:lang w:eastAsia="en-US"/>
              </w:rPr>
              <w:t>Number of RX antennas</w:t>
            </w:r>
          </w:p>
        </w:tc>
        <w:tc>
          <w:tcPr>
            <w:tcW w:w="1418" w:type="dxa"/>
            <w:vAlign w:val="center"/>
          </w:tcPr>
          <w:p w14:paraId="3BFDA569" w14:textId="77777777" w:rsidR="00D45B1C" w:rsidRPr="00732759" w:rsidRDefault="00D45B1C" w:rsidP="009C7470">
            <w:pPr>
              <w:pStyle w:val="TAH"/>
              <w:rPr>
                <w:rFonts w:cs="Arial"/>
                <w:lang w:eastAsia="en-US"/>
              </w:rPr>
            </w:pPr>
            <w:r w:rsidRPr="00732759">
              <w:rPr>
                <w:rFonts w:cs="Arial"/>
                <w:lang w:eastAsia="en-US"/>
              </w:rPr>
              <w:t>Cyclic prefix</w:t>
            </w:r>
          </w:p>
        </w:tc>
        <w:tc>
          <w:tcPr>
            <w:tcW w:w="1418" w:type="dxa"/>
            <w:vAlign w:val="center"/>
          </w:tcPr>
          <w:p w14:paraId="0CBF7514" w14:textId="77777777" w:rsidR="00D45B1C" w:rsidRPr="00732759" w:rsidRDefault="00D45B1C" w:rsidP="009C7470">
            <w:pPr>
              <w:pStyle w:val="TAH"/>
              <w:rPr>
                <w:rFonts w:cs="Arial"/>
                <w:lang w:eastAsia="en-US"/>
              </w:rPr>
            </w:pPr>
            <w:r w:rsidRPr="00732759">
              <w:rPr>
                <w:rFonts w:cs="Arial"/>
                <w:lang w:eastAsia="en-US"/>
              </w:rPr>
              <w:t>Channel Bandwidth [MHz]</w:t>
            </w:r>
          </w:p>
        </w:tc>
        <w:tc>
          <w:tcPr>
            <w:tcW w:w="1559" w:type="dxa"/>
            <w:vAlign w:val="center"/>
          </w:tcPr>
          <w:p w14:paraId="27FB4221" w14:textId="77777777" w:rsidR="00D45B1C" w:rsidRPr="00732759" w:rsidRDefault="00D45B1C" w:rsidP="009C7470">
            <w:pPr>
              <w:pStyle w:val="TAH"/>
              <w:rPr>
                <w:rFonts w:cs="Arial"/>
                <w:lang w:eastAsia="en-US"/>
              </w:rPr>
            </w:pPr>
            <w:r w:rsidRPr="00732759">
              <w:rPr>
                <w:rFonts w:cs="Arial"/>
                <w:lang w:eastAsia="en-US"/>
              </w:rPr>
              <w:t xml:space="preserve">Moving propagation conditions and </w:t>
            </w:r>
            <w:r w:rsidRPr="00732759">
              <w:rPr>
                <w:rFonts w:cs="Arial"/>
                <w:lang w:eastAsia="zh-CN"/>
              </w:rPr>
              <w:t>c</w:t>
            </w:r>
            <w:r w:rsidRPr="00732759">
              <w:rPr>
                <w:rFonts w:cs="Arial"/>
                <w:lang w:eastAsia="en-US"/>
              </w:rPr>
              <w:t xml:space="preserve">orrelation </w:t>
            </w:r>
            <w:r w:rsidRPr="00732759">
              <w:rPr>
                <w:rFonts w:cs="Arial"/>
                <w:lang w:eastAsia="zh-CN"/>
              </w:rPr>
              <w:t>m</w:t>
            </w:r>
            <w:r w:rsidRPr="00732759">
              <w:rPr>
                <w:rFonts w:cs="Arial"/>
                <w:lang w:eastAsia="en-US"/>
              </w:rPr>
              <w:t>atrix (Annex B)</w:t>
            </w:r>
          </w:p>
        </w:tc>
        <w:tc>
          <w:tcPr>
            <w:tcW w:w="1135" w:type="dxa"/>
            <w:vAlign w:val="center"/>
          </w:tcPr>
          <w:p w14:paraId="6D24B8DD" w14:textId="77777777" w:rsidR="00D45B1C" w:rsidRPr="00732759" w:rsidRDefault="00D45B1C" w:rsidP="009C7470">
            <w:pPr>
              <w:pStyle w:val="TAH"/>
              <w:rPr>
                <w:rFonts w:cs="Arial"/>
                <w:lang w:eastAsia="en-US"/>
              </w:rPr>
            </w:pPr>
            <w:r w:rsidRPr="00732759">
              <w:rPr>
                <w:rFonts w:cs="Arial"/>
                <w:lang w:eastAsia="en-US"/>
              </w:rPr>
              <w:t>FRC</w:t>
            </w:r>
            <w:r w:rsidRPr="00732759">
              <w:rPr>
                <w:rFonts w:cs="Arial"/>
                <w:lang w:eastAsia="en-US"/>
              </w:rPr>
              <w:br/>
              <w:t>(Annex A)</w:t>
            </w:r>
          </w:p>
        </w:tc>
        <w:tc>
          <w:tcPr>
            <w:tcW w:w="1276" w:type="dxa"/>
            <w:vAlign w:val="center"/>
          </w:tcPr>
          <w:p w14:paraId="34D4DE10" w14:textId="77777777" w:rsidR="00D45B1C" w:rsidRPr="00732759" w:rsidRDefault="00D45B1C" w:rsidP="009C7470">
            <w:pPr>
              <w:pStyle w:val="TAH"/>
              <w:rPr>
                <w:rFonts w:cs="Arial"/>
                <w:lang w:eastAsia="en-US"/>
              </w:rPr>
            </w:pPr>
            <w:r w:rsidRPr="00732759">
              <w:rPr>
                <w:rFonts w:cs="Arial"/>
                <w:lang w:eastAsia="en-US"/>
              </w:rPr>
              <w:t>SNR</w:t>
            </w:r>
          </w:p>
          <w:p w14:paraId="6557D551" w14:textId="77777777" w:rsidR="00D45B1C" w:rsidRPr="00732759" w:rsidRDefault="00D45B1C" w:rsidP="009C7470">
            <w:pPr>
              <w:pStyle w:val="TAH"/>
              <w:rPr>
                <w:rFonts w:cs="Arial"/>
                <w:lang w:eastAsia="en-US"/>
              </w:rPr>
            </w:pPr>
            <w:r w:rsidRPr="00732759">
              <w:rPr>
                <w:rFonts w:cs="Arial"/>
                <w:lang w:eastAsia="en-US"/>
              </w:rPr>
              <w:t>[dB]</w:t>
            </w:r>
          </w:p>
        </w:tc>
      </w:tr>
      <w:tr w:rsidR="00D45B1C" w:rsidRPr="00732759" w14:paraId="6292C18A" w14:textId="77777777">
        <w:trPr>
          <w:jc w:val="center"/>
        </w:trPr>
        <w:tc>
          <w:tcPr>
            <w:tcW w:w="1418" w:type="dxa"/>
            <w:vMerge w:val="restart"/>
            <w:vAlign w:val="center"/>
          </w:tcPr>
          <w:p w14:paraId="7F06FBD4" w14:textId="77777777" w:rsidR="00D45B1C" w:rsidRPr="00732759" w:rsidRDefault="00D45B1C" w:rsidP="009C7470">
            <w:pPr>
              <w:pStyle w:val="TAL"/>
              <w:jc w:val="center"/>
              <w:rPr>
                <w:rFonts w:cs="Arial"/>
                <w:lang w:eastAsia="en-US"/>
              </w:rPr>
            </w:pPr>
            <w:r w:rsidRPr="00732759">
              <w:rPr>
                <w:rFonts w:cs="Arial"/>
                <w:lang w:eastAsia="en-US"/>
              </w:rPr>
              <w:t>1</w:t>
            </w:r>
          </w:p>
        </w:tc>
        <w:tc>
          <w:tcPr>
            <w:tcW w:w="1418" w:type="dxa"/>
            <w:vMerge w:val="restart"/>
            <w:vAlign w:val="center"/>
          </w:tcPr>
          <w:p w14:paraId="49F7E3BC" w14:textId="77777777" w:rsidR="00D45B1C" w:rsidRPr="00732759" w:rsidRDefault="00D45B1C" w:rsidP="009C7470">
            <w:pPr>
              <w:pStyle w:val="TAL"/>
              <w:jc w:val="center"/>
              <w:rPr>
                <w:rFonts w:cs="Arial"/>
                <w:lang w:eastAsia="en-US"/>
              </w:rPr>
            </w:pPr>
            <w:r w:rsidRPr="00732759">
              <w:rPr>
                <w:rFonts w:cs="Arial"/>
                <w:lang w:eastAsia="en-US"/>
              </w:rPr>
              <w:t>2</w:t>
            </w:r>
          </w:p>
        </w:tc>
        <w:tc>
          <w:tcPr>
            <w:tcW w:w="1418" w:type="dxa"/>
            <w:vMerge w:val="restart"/>
            <w:vAlign w:val="center"/>
          </w:tcPr>
          <w:p w14:paraId="45E8768B" w14:textId="77777777" w:rsidR="00D45B1C" w:rsidRPr="00732759" w:rsidRDefault="00D45B1C" w:rsidP="009C7470">
            <w:pPr>
              <w:pStyle w:val="TAL"/>
              <w:jc w:val="center"/>
              <w:rPr>
                <w:rFonts w:cs="Arial"/>
                <w:lang w:eastAsia="en-US"/>
              </w:rPr>
            </w:pPr>
            <w:r w:rsidRPr="00732759">
              <w:rPr>
                <w:rFonts w:cs="Arial"/>
                <w:lang w:eastAsia="en-US"/>
              </w:rPr>
              <w:t>Normal</w:t>
            </w:r>
          </w:p>
        </w:tc>
        <w:tc>
          <w:tcPr>
            <w:tcW w:w="1418" w:type="dxa"/>
            <w:vMerge w:val="restart"/>
            <w:vAlign w:val="center"/>
          </w:tcPr>
          <w:p w14:paraId="021884C5" w14:textId="77777777" w:rsidR="00D45B1C" w:rsidRPr="00732759" w:rsidRDefault="00D45B1C" w:rsidP="009C7470">
            <w:pPr>
              <w:pStyle w:val="TAL"/>
              <w:jc w:val="center"/>
              <w:rPr>
                <w:rFonts w:cs="Arial"/>
                <w:lang w:eastAsia="en-US"/>
              </w:rPr>
            </w:pPr>
            <w:r w:rsidRPr="00732759">
              <w:rPr>
                <w:rFonts w:cs="Arial"/>
                <w:lang w:eastAsia="en-US"/>
              </w:rPr>
              <w:t>1.4</w:t>
            </w:r>
          </w:p>
        </w:tc>
        <w:tc>
          <w:tcPr>
            <w:tcW w:w="1559" w:type="dxa"/>
            <w:vAlign w:val="center"/>
          </w:tcPr>
          <w:p w14:paraId="01AA3DFB" w14:textId="77777777"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14:paraId="7B187370" w14:textId="77777777" w:rsidR="00D45B1C" w:rsidRPr="00732759" w:rsidRDefault="00D45B1C" w:rsidP="009C7470">
            <w:pPr>
              <w:pStyle w:val="TAC"/>
              <w:rPr>
                <w:rFonts w:cs="Arial"/>
                <w:lang w:eastAsia="en-US"/>
              </w:rPr>
            </w:pPr>
            <w:r w:rsidRPr="00732759">
              <w:rPr>
                <w:rFonts w:cs="Arial"/>
                <w:lang w:eastAsia="en-US"/>
              </w:rPr>
              <w:t>A7-1</w:t>
            </w:r>
          </w:p>
        </w:tc>
        <w:tc>
          <w:tcPr>
            <w:tcW w:w="1276" w:type="dxa"/>
            <w:vAlign w:val="center"/>
          </w:tcPr>
          <w:p w14:paraId="74119BCB" w14:textId="77777777" w:rsidR="00D45B1C" w:rsidRPr="00732759" w:rsidRDefault="00D45B1C" w:rsidP="009C7470">
            <w:pPr>
              <w:pStyle w:val="TAC"/>
              <w:rPr>
                <w:rFonts w:cs="Arial"/>
                <w:lang w:eastAsia="en-US"/>
              </w:rPr>
            </w:pPr>
            <w:r w:rsidRPr="00732759">
              <w:rPr>
                <w:rFonts w:cs="Arial"/>
                <w:lang w:eastAsia="en-US"/>
              </w:rPr>
              <w:t>13.1</w:t>
            </w:r>
          </w:p>
        </w:tc>
      </w:tr>
      <w:tr w:rsidR="00D45B1C" w:rsidRPr="00732759" w14:paraId="50890A61" w14:textId="77777777">
        <w:trPr>
          <w:jc w:val="center"/>
        </w:trPr>
        <w:tc>
          <w:tcPr>
            <w:tcW w:w="1418" w:type="dxa"/>
            <w:vMerge/>
          </w:tcPr>
          <w:p w14:paraId="3317C2A5" w14:textId="77777777" w:rsidR="00D45B1C" w:rsidRPr="00732759" w:rsidRDefault="00D45B1C" w:rsidP="009C7470">
            <w:pPr>
              <w:pStyle w:val="TAL"/>
              <w:jc w:val="center"/>
              <w:rPr>
                <w:rFonts w:cs="Arial"/>
                <w:lang w:eastAsia="en-US"/>
              </w:rPr>
            </w:pPr>
          </w:p>
        </w:tc>
        <w:tc>
          <w:tcPr>
            <w:tcW w:w="1418" w:type="dxa"/>
            <w:vMerge/>
            <w:vAlign w:val="center"/>
          </w:tcPr>
          <w:p w14:paraId="319302EB" w14:textId="77777777" w:rsidR="00D45B1C" w:rsidRPr="00732759" w:rsidRDefault="00D45B1C" w:rsidP="009C7470">
            <w:pPr>
              <w:pStyle w:val="TAL"/>
              <w:jc w:val="center"/>
              <w:rPr>
                <w:rFonts w:cs="Arial"/>
                <w:lang w:eastAsia="en-US"/>
              </w:rPr>
            </w:pPr>
          </w:p>
        </w:tc>
        <w:tc>
          <w:tcPr>
            <w:tcW w:w="1418" w:type="dxa"/>
            <w:vMerge/>
            <w:vAlign w:val="center"/>
          </w:tcPr>
          <w:p w14:paraId="6FE3B614" w14:textId="77777777" w:rsidR="00D45B1C" w:rsidRPr="00732759" w:rsidRDefault="00D45B1C" w:rsidP="009C7470">
            <w:pPr>
              <w:pStyle w:val="TAL"/>
              <w:jc w:val="center"/>
              <w:rPr>
                <w:rFonts w:cs="Arial"/>
                <w:lang w:eastAsia="en-US"/>
              </w:rPr>
            </w:pPr>
          </w:p>
        </w:tc>
        <w:tc>
          <w:tcPr>
            <w:tcW w:w="1418" w:type="dxa"/>
            <w:vMerge/>
            <w:vAlign w:val="center"/>
          </w:tcPr>
          <w:p w14:paraId="0DCD0CC3" w14:textId="77777777" w:rsidR="00D45B1C" w:rsidRPr="00732759" w:rsidRDefault="00D45B1C" w:rsidP="009C7470">
            <w:pPr>
              <w:pStyle w:val="TAL"/>
              <w:jc w:val="center"/>
              <w:rPr>
                <w:rFonts w:cs="Arial"/>
                <w:lang w:eastAsia="en-US"/>
              </w:rPr>
            </w:pPr>
          </w:p>
        </w:tc>
        <w:tc>
          <w:tcPr>
            <w:tcW w:w="1559" w:type="dxa"/>
            <w:vAlign w:val="center"/>
          </w:tcPr>
          <w:p w14:paraId="0E6F531C" w14:textId="77777777"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14:paraId="5FD40A79" w14:textId="77777777" w:rsidR="00D45B1C" w:rsidRPr="00732759" w:rsidRDefault="00D45B1C" w:rsidP="009C7470">
            <w:pPr>
              <w:pStyle w:val="TAC"/>
              <w:rPr>
                <w:rFonts w:cs="Arial"/>
                <w:lang w:eastAsia="en-US"/>
              </w:rPr>
            </w:pPr>
            <w:r w:rsidRPr="00732759">
              <w:rPr>
                <w:rFonts w:cs="Arial"/>
                <w:lang w:eastAsia="en-US"/>
              </w:rPr>
              <w:t>A8-1</w:t>
            </w:r>
          </w:p>
        </w:tc>
        <w:tc>
          <w:tcPr>
            <w:tcW w:w="1276" w:type="dxa"/>
            <w:vAlign w:val="center"/>
          </w:tcPr>
          <w:p w14:paraId="64A2B1BA" w14:textId="77777777" w:rsidR="00D45B1C" w:rsidRPr="00732759" w:rsidRDefault="00D45B1C" w:rsidP="009C7470">
            <w:pPr>
              <w:pStyle w:val="TAC"/>
              <w:rPr>
                <w:rFonts w:cs="Arial"/>
                <w:lang w:eastAsia="en-US"/>
              </w:rPr>
            </w:pPr>
            <w:r w:rsidRPr="00732759">
              <w:rPr>
                <w:rFonts w:cs="Arial"/>
                <w:lang w:eastAsia="en-US"/>
              </w:rPr>
              <w:t>-1.9</w:t>
            </w:r>
          </w:p>
        </w:tc>
      </w:tr>
      <w:tr w:rsidR="00D45B1C" w:rsidRPr="00732759" w14:paraId="2E5CF7BF" w14:textId="77777777">
        <w:trPr>
          <w:jc w:val="center"/>
        </w:trPr>
        <w:tc>
          <w:tcPr>
            <w:tcW w:w="1418" w:type="dxa"/>
            <w:vMerge/>
          </w:tcPr>
          <w:p w14:paraId="346014F7" w14:textId="77777777" w:rsidR="00D45B1C" w:rsidRPr="00732759" w:rsidRDefault="00D45B1C" w:rsidP="009C7470">
            <w:pPr>
              <w:pStyle w:val="TAL"/>
              <w:jc w:val="center"/>
              <w:rPr>
                <w:rFonts w:cs="Arial"/>
                <w:lang w:eastAsia="en-US"/>
              </w:rPr>
            </w:pPr>
          </w:p>
        </w:tc>
        <w:tc>
          <w:tcPr>
            <w:tcW w:w="1418" w:type="dxa"/>
            <w:vMerge/>
            <w:vAlign w:val="center"/>
          </w:tcPr>
          <w:p w14:paraId="65110685" w14:textId="77777777" w:rsidR="00D45B1C" w:rsidRPr="00732759" w:rsidRDefault="00D45B1C" w:rsidP="009C7470">
            <w:pPr>
              <w:pStyle w:val="TAL"/>
              <w:jc w:val="center"/>
              <w:rPr>
                <w:rFonts w:cs="Arial"/>
                <w:lang w:eastAsia="en-US"/>
              </w:rPr>
            </w:pPr>
          </w:p>
        </w:tc>
        <w:tc>
          <w:tcPr>
            <w:tcW w:w="1418" w:type="dxa"/>
            <w:vMerge/>
            <w:vAlign w:val="center"/>
          </w:tcPr>
          <w:p w14:paraId="5933FE65" w14:textId="77777777" w:rsidR="00D45B1C" w:rsidRPr="00732759" w:rsidRDefault="00D45B1C" w:rsidP="009C7470">
            <w:pPr>
              <w:pStyle w:val="TAL"/>
              <w:jc w:val="center"/>
              <w:rPr>
                <w:rFonts w:cs="Arial"/>
                <w:lang w:eastAsia="en-US"/>
              </w:rPr>
            </w:pPr>
          </w:p>
        </w:tc>
        <w:tc>
          <w:tcPr>
            <w:tcW w:w="1418" w:type="dxa"/>
            <w:vMerge w:val="restart"/>
            <w:vAlign w:val="center"/>
          </w:tcPr>
          <w:p w14:paraId="3AB35FFA" w14:textId="77777777" w:rsidR="00D45B1C" w:rsidRPr="00732759" w:rsidRDefault="00D45B1C" w:rsidP="009C7470">
            <w:pPr>
              <w:pStyle w:val="TAL"/>
              <w:jc w:val="center"/>
              <w:rPr>
                <w:rFonts w:cs="Arial"/>
                <w:lang w:eastAsia="en-US"/>
              </w:rPr>
            </w:pPr>
            <w:r w:rsidRPr="00732759">
              <w:rPr>
                <w:rFonts w:cs="Arial"/>
                <w:lang w:eastAsia="en-US"/>
              </w:rPr>
              <w:t>3</w:t>
            </w:r>
          </w:p>
        </w:tc>
        <w:tc>
          <w:tcPr>
            <w:tcW w:w="1559" w:type="dxa"/>
            <w:vAlign w:val="center"/>
          </w:tcPr>
          <w:p w14:paraId="0E75DA42" w14:textId="77777777"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14:paraId="5A42C0AF" w14:textId="77777777" w:rsidR="00D45B1C" w:rsidRPr="00732759" w:rsidRDefault="00D45B1C" w:rsidP="009C7470">
            <w:pPr>
              <w:pStyle w:val="TAC"/>
              <w:rPr>
                <w:rFonts w:cs="Arial"/>
                <w:lang w:eastAsia="en-US"/>
              </w:rPr>
            </w:pPr>
            <w:r w:rsidRPr="00732759">
              <w:rPr>
                <w:rFonts w:cs="Arial"/>
                <w:lang w:eastAsia="en-US"/>
              </w:rPr>
              <w:t>A7-2</w:t>
            </w:r>
          </w:p>
        </w:tc>
        <w:tc>
          <w:tcPr>
            <w:tcW w:w="1276" w:type="dxa"/>
            <w:vAlign w:val="center"/>
          </w:tcPr>
          <w:p w14:paraId="4DE6E7F1" w14:textId="77777777" w:rsidR="00D45B1C" w:rsidRPr="00732759" w:rsidRDefault="00D45B1C" w:rsidP="009C7470">
            <w:pPr>
              <w:pStyle w:val="TAC"/>
              <w:rPr>
                <w:rFonts w:cs="Arial"/>
                <w:lang w:eastAsia="en-US"/>
              </w:rPr>
            </w:pPr>
            <w:r w:rsidRPr="00732759">
              <w:rPr>
                <w:rFonts w:cs="Arial"/>
                <w:lang w:eastAsia="en-US"/>
              </w:rPr>
              <w:t>13.4</w:t>
            </w:r>
          </w:p>
        </w:tc>
      </w:tr>
      <w:tr w:rsidR="00D45B1C" w:rsidRPr="00732759" w14:paraId="6C4A3136" w14:textId="77777777">
        <w:trPr>
          <w:jc w:val="center"/>
        </w:trPr>
        <w:tc>
          <w:tcPr>
            <w:tcW w:w="1418" w:type="dxa"/>
            <w:vMerge/>
          </w:tcPr>
          <w:p w14:paraId="3F992324" w14:textId="77777777" w:rsidR="00D45B1C" w:rsidRPr="00732759" w:rsidRDefault="00D45B1C" w:rsidP="009C7470">
            <w:pPr>
              <w:pStyle w:val="TAL"/>
              <w:jc w:val="center"/>
              <w:rPr>
                <w:rFonts w:cs="Arial"/>
                <w:lang w:eastAsia="en-US"/>
              </w:rPr>
            </w:pPr>
          </w:p>
        </w:tc>
        <w:tc>
          <w:tcPr>
            <w:tcW w:w="1418" w:type="dxa"/>
            <w:vMerge/>
            <w:vAlign w:val="center"/>
          </w:tcPr>
          <w:p w14:paraId="70E6043A" w14:textId="77777777" w:rsidR="00D45B1C" w:rsidRPr="00732759" w:rsidRDefault="00D45B1C" w:rsidP="009C7470">
            <w:pPr>
              <w:pStyle w:val="TAL"/>
              <w:jc w:val="center"/>
              <w:rPr>
                <w:rFonts w:cs="Arial"/>
                <w:lang w:eastAsia="en-US"/>
              </w:rPr>
            </w:pPr>
          </w:p>
        </w:tc>
        <w:tc>
          <w:tcPr>
            <w:tcW w:w="1418" w:type="dxa"/>
            <w:vMerge/>
            <w:vAlign w:val="center"/>
          </w:tcPr>
          <w:p w14:paraId="433D1158" w14:textId="77777777" w:rsidR="00D45B1C" w:rsidRPr="00732759" w:rsidRDefault="00D45B1C" w:rsidP="009C7470">
            <w:pPr>
              <w:pStyle w:val="TAL"/>
              <w:jc w:val="center"/>
              <w:rPr>
                <w:rFonts w:cs="Arial"/>
                <w:lang w:eastAsia="en-US"/>
              </w:rPr>
            </w:pPr>
          </w:p>
        </w:tc>
        <w:tc>
          <w:tcPr>
            <w:tcW w:w="1418" w:type="dxa"/>
            <w:vMerge/>
            <w:vAlign w:val="center"/>
          </w:tcPr>
          <w:p w14:paraId="18CF2294" w14:textId="77777777" w:rsidR="00D45B1C" w:rsidRPr="00732759" w:rsidRDefault="00D45B1C" w:rsidP="009C7470">
            <w:pPr>
              <w:pStyle w:val="TAL"/>
              <w:jc w:val="center"/>
              <w:rPr>
                <w:rFonts w:cs="Arial"/>
                <w:lang w:eastAsia="en-US"/>
              </w:rPr>
            </w:pPr>
          </w:p>
        </w:tc>
        <w:tc>
          <w:tcPr>
            <w:tcW w:w="1559" w:type="dxa"/>
            <w:vAlign w:val="center"/>
          </w:tcPr>
          <w:p w14:paraId="5D6E57CA" w14:textId="77777777"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14:paraId="6D2AB9EB" w14:textId="77777777" w:rsidR="00D45B1C" w:rsidRPr="00732759" w:rsidRDefault="00D45B1C" w:rsidP="009C7470">
            <w:pPr>
              <w:pStyle w:val="TAC"/>
              <w:rPr>
                <w:rFonts w:cs="Arial"/>
                <w:lang w:eastAsia="en-US"/>
              </w:rPr>
            </w:pPr>
            <w:r w:rsidRPr="00732759">
              <w:rPr>
                <w:rFonts w:cs="Arial"/>
                <w:lang w:eastAsia="en-US"/>
              </w:rPr>
              <w:t>A8-2</w:t>
            </w:r>
          </w:p>
        </w:tc>
        <w:tc>
          <w:tcPr>
            <w:tcW w:w="1276" w:type="dxa"/>
            <w:vAlign w:val="center"/>
          </w:tcPr>
          <w:p w14:paraId="1B2B6EE6" w14:textId="77777777" w:rsidR="00D45B1C" w:rsidRPr="00732759" w:rsidRDefault="00D45B1C" w:rsidP="009C7470">
            <w:pPr>
              <w:pStyle w:val="TAC"/>
              <w:rPr>
                <w:rFonts w:cs="Arial"/>
                <w:lang w:eastAsia="en-US"/>
              </w:rPr>
            </w:pPr>
            <w:r w:rsidRPr="00732759">
              <w:rPr>
                <w:rFonts w:cs="Arial"/>
                <w:lang w:eastAsia="en-US"/>
              </w:rPr>
              <w:t>-1.5</w:t>
            </w:r>
          </w:p>
        </w:tc>
      </w:tr>
      <w:tr w:rsidR="00D45B1C" w:rsidRPr="00732759" w14:paraId="5BE2C95F" w14:textId="77777777">
        <w:trPr>
          <w:jc w:val="center"/>
        </w:trPr>
        <w:tc>
          <w:tcPr>
            <w:tcW w:w="1418" w:type="dxa"/>
            <w:vMerge/>
          </w:tcPr>
          <w:p w14:paraId="754EE5A4" w14:textId="77777777" w:rsidR="00D45B1C" w:rsidRPr="00732759" w:rsidRDefault="00D45B1C" w:rsidP="009C7470">
            <w:pPr>
              <w:pStyle w:val="TAL"/>
              <w:jc w:val="center"/>
              <w:rPr>
                <w:rFonts w:cs="Arial"/>
                <w:lang w:eastAsia="en-US"/>
              </w:rPr>
            </w:pPr>
          </w:p>
        </w:tc>
        <w:tc>
          <w:tcPr>
            <w:tcW w:w="1418" w:type="dxa"/>
            <w:vMerge/>
            <w:vAlign w:val="center"/>
          </w:tcPr>
          <w:p w14:paraId="6ECCBCB0" w14:textId="77777777" w:rsidR="00D45B1C" w:rsidRPr="00732759" w:rsidRDefault="00D45B1C" w:rsidP="009C7470">
            <w:pPr>
              <w:pStyle w:val="TAL"/>
              <w:jc w:val="center"/>
              <w:rPr>
                <w:rFonts w:cs="Arial"/>
                <w:lang w:eastAsia="en-US"/>
              </w:rPr>
            </w:pPr>
          </w:p>
        </w:tc>
        <w:tc>
          <w:tcPr>
            <w:tcW w:w="1418" w:type="dxa"/>
            <w:vMerge/>
            <w:vAlign w:val="center"/>
          </w:tcPr>
          <w:p w14:paraId="3F6F8C5F" w14:textId="77777777" w:rsidR="00D45B1C" w:rsidRPr="00732759" w:rsidRDefault="00D45B1C" w:rsidP="009C7470">
            <w:pPr>
              <w:pStyle w:val="TAL"/>
              <w:jc w:val="center"/>
              <w:rPr>
                <w:rFonts w:cs="Arial"/>
                <w:lang w:eastAsia="en-US"/>
              </w:rPr>
            </w:pPr>
          </w:p>
        </w:tc>
        <w:tc>
          <w:tcPr>
            <w:tcW w:w="1418" w:type="dxa"/>
            <w:vMerge w:val="restart"/>
            <w:vAlign w:val="center"/>
          </w:tcPr>
          <w:p w14:paraId="3568E9A9" w14:textId="77777777" w:rsidR="00D45B1C" w:rsidRPr="00732759" w:rsidRDefault="00D45B1C" w:rsidP="009C7470">
            <w:pPr>
              <w:pStyle w:val="TAL"/>
              <w:jc w:val="center"/>
              <w:rPr>
                <w:rFonts w:cs="Arial"/>
                <w:lang w:eastAsia="en-US"/>
              </w:rPr>
            </w:pPr>
            <w:r w:rsidRPr="00732759">
              <w:rPr>
                <w:rFonts w:cs="Arial"/>
                <w:lang w:eastAsia="en-US"/>
              </w:rPr>
              <w:t>5</w:t>
            </w:r>
          </w:p>
        </w:tc>
        <w:tc>
          <w:tcPr>
            <w:tcW w:w="1559" w:type="dxa"/>
            <w:vAlign w:val="center"/>
          </w:tcPr>
          <w:p w14:paraId="14D8C75F" w14:textId="77777777"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14:paraId="5B654C38" w14:textId="77777777" w:rsidR="00D45B1C" w:rsidRPr="00732759" w:rsidRDefault="00D45B1C" w:rsidP="009C7470">
            <w:pPr>
              <w:pStyle w:val="TAC"/>
              <w:rPr>
                <w:rFonts w:cs="Arial"/>
                <w:lang w:eastAsia="en-US"/>
              </w:rPr>
            </w:pPr>
            <w:r w:rsidRPr="00732759">
              <w:rPr>
                <w:rFonts w:cs="Arial"/>
                <w:lang w:eastAsia="en-US"/>
              </w:rPr>
              <w:t>A7-3</w:t>
            </w:r>
          </w:p>
        </w:tc>
        <w:tc>
          <w:tcPr>
            <w:tcW w:w="1276" w:type="dxa"/>
            <w:vAlign w:val="center"/>
          </w:tcPr>
          <w:p w14:paraId="5829EFD6" w14:textId="77777777" w:rsidR="00D45B1C" w:rsidRPr="00732759" w:rsidRDefault="00D45B1C" w:rsidP="009C7470">
            <w:pPr>
              <w:pStyle w:val="TAC"/>
              <w:rPr>
                <w:rFonts w:cs="Arial"/>
                <w:lang w:eastAsia="en-US"/>
              </w:rPr>
            </w:pPr>
            <w:r w:rsidRPr="00732759">
              <w:rPr>
                <w:rFonts w:cs="Arial"/>
                <w:lang w:eastAsia="en-US"/>
              </w:rPr>
              <w:t>13.2</w:t>
            </w:r>
          </w:p>
        </w:tc>
      </w:tr>
      <w:tr w:rsidR="00D45B1C" w:rsidRPr="00732759" w14:paraId="09809B06" w14:textId="77777777">
        <w:trPr>
          <w:jc w:val="center"/>
        </w:trPr>
        <w:tc>
          <w:tcPr>
            <w:tcW w:w="1418" w:type="dxa"/>
            <w:vMerge/>
          </w:tcPr>
          <w:p w14:paraId="2654192E" w14:textId="77777777" w:rsidR="00D45B1C" w:rsidRPr="00732759" w:rsidRDefault="00D45B1C" w:rsidP="009C7470">
            <w:pPr>
              <w:pStyle w:val="TAL"/>
              <w:jc w:val="center"/>
              <w:rPr>
                <w:rFonts w:cs="Arial"/>
                <w:lang w:eastAsia="en-US"/>
              </w:rPr>
            </w:pPr>
          </w:p>
        </w:tc>
        <w:tc>
          <w:tcPr>
            <w:tcW w:w="1418" w:type="dxa"/>
            <w:vMerge/>
            <w:vAlign w:val="center"/>
          </w:tcPr>
          <w:p w14:paraId="0356C11F" w14:textId="77777777" w:rsidR="00D45B1C" w:rsidRPr="00732759" w:rsidRDefault="00D45B1C" w:rsidP="009C7470">
            <w:pPr>
              <w:pStyle w:val="TAL"/>
              <w:jc w:val="center"/>
              <w:rPr>
                <w:rFonts w:cs="Arial"/>
                <w:lang w:eastAsia="en-US"/>
              </w:rPr>
            </w:pPr>
          </w:p>
        </w:tc>
        <w:tc>
          <w:tcPr>
            <w:tcW w:w="1418" w:type="dxa"/>
            <w:vMerge/>
            <w:vAlign w:val="center"/>
          </w:tcPr>
          <w:p w14:paraId="323B79B6" w14:textId="77777777" w:rsidR="00D45B1C" w:rsidRPr="00732759" w:rsidRDefault="00D45B1C" w:rsidP="009C7470">
            <w:pPr>
              <w:pStyle w:val="TAL"/>
              <w:jc w:val="center"/>
              <w:rPr>
                <w:rFonts w:cs="Arial"/>
                <w:lang w:eastAsia="en-US"/>
              </w:rPr>
            </w:pPr>
          </w:p>
        </w:tc>
        <w:tc>
          <w:tcPr>
            <w:tcW w:w="1418" w:type="dxa"/>
            <w:vMerge/>
            <w:vAlign w:val="center"/>
          </w:tcPr>
          <w:p w14:paraId="2EB8FE7B" w14:textId="77777777" w:rsidR="00D45B1C" w:rsidRPr="00732759" w:rsidRDefault="00D45B1C" w:rsidP="009C7470">
            <w:pPr>
              <w:pStyle w:val="TAL"/>
              <w:jc w:val="center"/>
              <w:rPr>
                <w:rFonts w:cs="Arial"/>
                <w:lang w:eastAsia="en-US"/>
              </w:rPr>
            </w:pPr>
          </w:p>
        </w:tc>
        <w:tc>
          <w:tcPr>
            <w:tcW w:w="1559" w:type="dxa"/>
            <w:vAlign w:val="center"/>
          </w:tcPr>
          <w:p w14:paraId="0A07737A" w14:textId="77777777"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14:paraId="5AE5CB09" w14:textId="77777777" w:rsidR="00D45B1C" w:rsidRPr="00732759" w:rsidRDefault="00D45B1C" w:rsidP="009C7470">
            <w:pPr>
              <w:pStyle w:val="TAC"/>
              <w:rPr>
                <w:rFonts w:cs="Arial"/>
                <w:lang w:eastAsia="en-US"/>
              </w:rPr>
            </w:pPr>
            <w:r w:rsidRPr="00732759">
              <w:rPr>
                <w:rFonts w:cs="Arial"/>
                <w:lang w:eastAsia="en-US"/>
              </w:rPr>
              <w:t>A8-3</w:t>
            </w:r>
          </w:p>
        </w:tc>
        <w:tc>
          <w:tcPr>
            <w:tcW w:w="1276" w:type="dxa"/>
            <w:vAlign w:val="center"/>
          </w:tcPr>
          <w:p w14:paraId="3CAB0F8E" w14:textId="77777777" w:rsidR="00D45B1C" w:rsidRPr="00732759" w:rsidRDefault="00D45B1C" w:rsidP="009C7470">
            <w:pPr>
              <w:pStyle w:val="TAC"/>
              <w:rPr>
                <w:rFonts w:cs="Arial"/>
                <w:lang w:eastAsia="en-US"/>
              </w:rPr>
            </w:pPr>
            <w:r w:rsidRPr="00732759">
              <w:rPr>
                <w:rFonts w:cs="Arial"/>
                <w:lang w:eastAsia="en-US"/>
              </w:rPr>
              <w:t>-1.6</w:t>
            </w:r>
          </w:p>
        </w:tc>
      </w:tr>
      <w:tr w:rsidR="00D45B1C" w:rsidRPr="00732759" w14:paraId="11F81330" w14:textId="77777777">
        <w:trPr>
          <w:jc w:val="center"/>
        </w:trPr>
        <w:tc>
          <w:tcPr>
            <w:tcW w:w="1418" w:type="dxa"/>
            <w:vMerge/>
          </w:tcPr>
          <w:p w14:paraId="25C7DFE4" w14:textId="77777777" w:rsidR="00D45B1C" w:rsidRPr="00732759" w:rsidRDefault="00D45B1C" w:rsidP="009C7470">
            <w:pPr>
              <w:pStyle w:val="TAL"/>
              <w:jc w:val="center"/>
              <w:rPr>
                <w:rFonts w:cs="Arial"/>
                <w:lang w:eastAsia="en-US"/>
              </w:rPr>
            </w:pPr>
          </w:p>
        </w:tc>
        <w:tc>
          <w:tcPr>
            <w:tcW w:w="1418" w:type="dxa"/>
            <w:vMerge/>
            <w:vAlign w:val="center"/>
          </w:tcPr>
          <w:p w14:paraId="7FE4F5D5" w14:textId="77777777" w:rsidR="00D45B1C" w:rsidRPr="00732759" w:rsidRDefault="00D45B1C" w:rsidP="009C7470">
            <w:pPr>
              <w:pStyle w:val="TAL"/>
              <w:jc w:val="center"/>
              <w:rPr>
                <w:rFonts w:cs="Arial"/>
                <w:lang w:eastAsia="en-US"/>
              </w:rPr>
            </w:pPr>
          </w:p>
        </w:tc>
        <w:tc>
          <w:tcPr>
            <w:tcW w:w="1418" w:type="dxa"/>
            <w:vMerge/>
            <w:vAlign w:val="center"/>
          </w:tcPr>
          <w:p w14:paraId="0DB7DB93" w14:textId="77777777" w:rsidR="00D45B1C" w:rsidRPr="00732759" w:rsidRDefault="00D45B1C" w:rsidP="009C7470">
            <w:pPr>
              <w:pStyle w:val="TAL"/>
              <w:jc w:val="center"/>
              <w:rPr>
                <w:rFonts w:cs="Arial"/>
                <w:lang w:eastAsia="en-US"/>
              </w:rPr>
            </w:pPr>
          </w:p>
        </w:tc>
        <w:tc>
          <w:tcPr>
            <w:tcW w:w="1418" w:type="dxa"/>
            <w:vMerge w:val="restart"/>
            <w:vAlign w:val="center"/>
          </w:tcPr>
          <w:p w14:paraId="616F5F28" w14:textId="77777777" w:rsidR="00D45B1C" w:rsidRPr="00732759" w:rsidRDefault="00D45B1C" w:rsidP="009C7470">
            <w:pPr>
              <w:pStyle w:val="TAL"/>
              <w:jc w:val="center"/>
              <w:rPr>
                <w:rFonts w:cs="Arial"/>
                <w:lang w:eastAsia="en-US"/>
              </w:rPr>
            </w:pPr>
            <w:r w:rsidRPr="00732759">
              <w:rPr>
                <w:rFonts w:cs="Arial"/>
                <w:lang w:eastAsia="en-US"/>
              </w:rPr>
              <w:t>10</w:t>
            </w:r>
          </w:p>
        </w:tc>
        <w:tc>
          <w:tcPr>
            <w:tcW w:w="1559" w:type="dxa"/>
            <w:vAlign w:val="center"/>
          </w:tcPr>
          <w:p w14:paraId="08A269AF" w14:textId="77777777"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14:paraId="59BD247B" w14:textId="77777777" w:rsidR="00D45B1C" w:rsidRPr="00732759" w:rsidRDefault="00D45B1C" w:rsidP="009C7470">
            <w:pPr>
              <w:pStyle w:val="TAC"/>
              <w:rPr>
                <w:rFonts w:cs="Arial"/>
                <w:lang w:eastAsia="en-US"/>
              </w:rPr>
            </w:pPr>
            <w:r w:rsidRPr="00732759">
              <w:rPr>
                <w:rFonts w:cs="Arial"/>
                <w:lang w:eastAsia="en-US"/>
              </w:rPr>
              <w:t>A7-4</w:t>
            </w:r>
          </w:p>
        </w:tc>
        <w:tc>
          <w:tcPr>
            <w:tcW w:w="1276" w:type="dxa"/>
            <w:vAlign w:val="center"/>
          </w:tcPr>
          <w:p w14:paraId="482D6E95" w14:textId="77777777" w:rsidR="00D45B1C" w:rsidRPr="00732759" w:rsidRDefault="00D45B1C" w:rsidP="009C7470">
            <w:pPr>
              <w:pStyle w:val="TAC"/>
              <w:rPr>
                <w:rFonts w:cs="Arial"/>
                <w:lang w:eastAsia="en-US"/>
              </w:rPr>
            </w:pPr>
            <w:r w:rsidRPr="00732759">
              <w:rPr>
                <w:rFonts w:cs="Arial"/>
                <w:lang w:eastAsia="en-US"/>
              </w:rPr>
              <w:t>13.8</w:t>
            </w:r>
          </w:p>
        </w:tc>
      </w:tr>
      <w:tr w:rsidR="00D45B1C" w:rsidRPr="00732759" w14:paraId="19C7D397" w14:textId="77777777">
        <w:trPr>
          <w:jc w:val="center"/>
        </w:trPr>
        <w:tc>
          <w:tcPr>
            <w:tcW w:w="1418" w:type="dxa"/>
            <w:vMerge/>
          </w:tcPr>
          <w:p w14:paraId="7504CFBB" w14:textId="77777777" w:rsidR="00D45B1C" w:rsidRPr="00732759" w:rsidRDefault="00D45B1C" w:rsidP="009C7470">
            <w:pPr>
              <w:pStyle w:val="TAL"/>
              <w:jc w:val="center"/>
              <w:rPr>
                <w:rFonts w:cs="Arial"/>
                <w:lang w:eastAsia="en-US"/>
              </w:rPr>
            </w:pPr>
          </w:p>
        </w:tc>
        <w:tc>
          <w:tcPr>
            <w:tcW w:w="1418" w:type="dxa"/>
            <w:vMerge/>
            <w:vAlign w:val="center"/>
          </w:tcPr>
          <w:p w14:paraId="54A23B15" w14:textId="77777777" w:rsidR="00D45B1C" w:rsidRPr="00732759" w:rsidRDefault="00D45B1C" w:rsidP="009C7470">
            <w:pPr>
              <w:pStyle w:val="TAL"/>
              <w:jc w:val="center"/>
              <w:rPr>
                <w:rFonts w:cs="Arial"/>
                <w:lang w:eastAsia="en-US"/>
              </w:rPr>
            </w:pPr>
          </w:p>
        </w:tc>
        <w:tc>
          <w:tcPr>
            <w:tcW w:w="1418" w:type="dxa"/>
            <w:vMerge/>
            <w:vAlign w:val="center"/>
          </w:tcPr>
          <w:p w14:paraId="6EC18219" w14:textId="77777777" w:rsidR="00D45B1C" w:rsidRPr="00732759" w:rsidRDefault="00D45B1C" w:rsidP="009C7470">
            <w:pPr>
              <w:pStyle w:val="TAL"/>
              <w:jc w:val="center"/>
              <w:rPr>
                <w:rFonts w:cs="Arial"/>
                <w:lang w:eastAsia="en-US"/>
              </w:rPr>
            </w:pPr>
          </w:p>
        </w:tc>
        <w:tc>
          <w:tcPr>
            <w:tcW w:w="1418" w:type="dxa"/>
            <w:vMerge/>
            <w:vAlign w:val="center"/>
          </w:tcPr>
          <w:p w14:paraId="10A8E163" w14:textId="77777777" w:rsidR="00D45B1C" w:rsidRPr="00732759" w:rsidRDefault="00D45B1C" w:rsidP="009C7470">
            <w:pPr>
              <w:pStyle w:val="TAL"/>
              <w:jc w:val="center"/>
              <w:rPr>
                <w:rFonts w:cs="Arial"/>
                <w:lang w:eastAsia="en-US"/>
              </w:rPr>
            </w:pPr>
          </w:p>
        </w:tc>
        <w:tc>
          <w:tcPr>
            <w:tcW w:w="1559" w:type="dxa"/>
            <w:vAlign w:val="center"/>
          </w:tcPr>
          <w:p w14:paraId="39DB4072" w14:textId="77777777"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14:paraId="2B443912" w14:textId="77777777" w:rsidR="00D45B1C" w:rsidRPr="00732759" w:rsidRDefault="00D45B1C" w:rsidP="009C7470">
            <w:pPr>
              <w:pStyle w:val="TAC"/>
              <w:rPr>
                <w:rFonts w:cs="Arial"/>
                <w:lang w:eastAsia="en-US"/>
              </w:rPr>
            </w:pPr>
            <w:r w:rsidRPr="00732759">
              <w:rPr>
                <w:rFonts w:cs="Arial"/>
                <w:lang w:eastAsia="en-US"/>
              </w:rPr>
              <w:t>A8-4</w:t>
            </w:r>
          </w:p>
        </w:tc>
        <w:tc>
          <w:tcPr>
            <w:tcW w:w="1276" w:type="dxa"/>
            <w:vAlign w:val="center"/>
          </w:tcPr>
          <w:p w14:paraId="734E3157" w14:textId="77777777" w:rsidR="00D45B1C" w:rsidRPr="00732759" w:rsidRDefault="00D45B1C" w:rsidP="009C7470">
            <w:pPr>
              <w:pStyle w:val="TAC"/>
              <w:rPr>
                <w:rFonts w:cs="Arial"/>
                <w:lang w:eastAsia="en-US"/>
              </w:rPr>
            </w:pPr>
            <w:r w:rsidRPr="00732759">
              <w:rPr>
                <w:rFonts w:cs="Arial"/>
                <w:lang w:eastAsia="en-US"/>
              </w:rPr>
              <w:t>-1.8</w:t>
            </w:r>
          </w:p>
        </w:tc>
      </w:tr>
      <w:tr w:rsidR="00D45B1C" w:rsidRPr="00732759" w14:paraId="6953EB60" w14:textId="77777777">
        <w:trPr>
          <w:jc w:val="center"/>
        </w:trPr>
        <w:tc>
          <w:tcPr>
            <w:tcW w:w="1418" w:type="dxa"/>
            <w:vMerge/>
          </w:tcPr>
          <w:p w14:paraId="220CFA6F" w14:textId="77777777" w:rsidR="00D45B1C" w:rsidRPr="00732759" w:rsidRDefault="00D45B1C" w:rsidP="009C7470">
            <w:pPr>
              <w:pStyle w:val="TAL"/>
              <w:jc w:val="center"/>
              <w:rPr>
                <w:rFonts w:cs="Arial"/>
                <w:lang w:eastAsia="en-US"/>
              </w:rPr>
            </w:pPr>
          </w:p>
        </w:tc>
        <w:tc>
          <w:tcPr>
            <w:tcW w:w="1418" w:type="dxa"/>
            <w:vMerge/>
            <w:vAlign w:val="center"/>
          </w:tcPr>
          <w:p w14:paraId="66F03F1A" w14:textId="77777777" w:rsidR="00D45B1C" w:rsidRPr="00732759" w:rsidRDefault="00D45B1C" w:rsidP="009C7470">
            <w:pPr>
              <w:pStyle w:val="TAL"/>
              <w:jc w:val="center"/>
              <w:rPr>
                <w:rFonts w:cs="Arial"/>
                <w:lang w:eastAsia="en-US"/>
              </w:rPr>
            </w:pPr>
          </w:p>
        </w:tc>
        <w:tc>
          <w:tcPr>
            <w:tcW w:w="1418" w:type="dxa"/>
            <w:vMerge/>
            <w:vAlign w:val="center"/>
          </w:tcPr>
          <w:p w14:paraId="29B1ACED" w14:textId="77777777" w:rsidR="00D45B1C" w:rsidRPr="00732759" w:rsidRDefault="00D45B1C" w:rsidP="009C7470">
            <w:pPr>
              <w:pStyle w:val="TAL"/>
              <w:jc w:val="center"/>
              <w:rPr>
                <w:rFonts w:cs="Arial"/>
                <w:lang w:eastAsia="en-US"/>
              </w:rPr>
            </w:pPr>
          </w:p>
        </w:tc>
        <w:tc>
          <w:tcPr>
            <w:tcW w:w="1418" w:type="dxa"/>
            <w:vMerge w:val="restart"/>
            <w:vAlign w:val="center"/>
          </w:tcPr>
          <w:p w14:paraId="2043C9D4" w14:textId="77777777" w:rsidR="00D45B1C" w:rsidRPr="00732759" w:rsidRDefault="00D45B1C" w:rsidP="009C7470">
            <w:pPr>
              <w:pStyle w:val="TAL"/>
              <w:jc w:val="center"/>
              <w:rPr>
                <w:rFonts w:cs="Arial"/>
                <w:lang w:eastAsia="en-US"/>
              </w:rPr>
            </w:pPr>
            <w:r w:rsidRPr="00732759">
              <w:rPr>
                <w:rFonts w:cs="Arial"/>
                <w:lang w:eastAsia="en-US"/>
              </w:rPr>
              <w:t>15</w:t>
            </w:r>
          </w:p>
        </w:tc>
        <w:tc>
          <w:tcPr>
            <w:tcW w:w="1559" w:type="dxa"/>
            <w:vAlign w:val="center"/>
          </w:tcPr>
          <w:p w14:paraId="63A299AA" w14:textId="77777777"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14:paraId="6FEDEBD1" w14:textId="77777777" w:rsidR="00D45B1C" w:rsidRPr="00732759" w:rsidRDefault="00D45B1C" w:rsidP="009C7470">
            <w:pPr>
              <w:pStyle w:val="TAC"/>
              <w:rPr>
                <w:rFonts w:cs="Arial"/>
                <w:lang w:eastAsia="en-US"/>
              </w:rPr>
            </w:pPr>
            <w:r w:rsidRPr="00732759">
              <w:rPr>
                <w:rFonts w:cs="Arial"/>
                <w:lang w:eastAsia="en-US"/>
              </w:rPr>
              <w:t>A7-5</w:t>
            </w:r>
          </w:p>
        </w:tc>
        <w:tc>
          <w:tcPr>
            <w:tcW w:w="1276" w:type="dxa"/>
            <w:vAlign w:val="center"/>
          </w:tcPr>
          <w:p w14:paraId="157CA1B2" w14:textId="77777777" w:rsidR="00D45B1C" w:rsidRPr="00732759" w:rsidRDefault="00D45B1C" w:rsidP="009C7470">
            <w:pPr>
              <w:pStyle w:val="TAC"/>
              <w:rPr>
                <w:rFonts w:cs="Arial"/>
                <w:lang w:eastAsia="en-US"/>
              </w:rPr>
            </w:pPr>
            <w:r w:rsidRPr="00732759">
              <w:rPr>
                <w:rFonts w:cs="Arial"/>
                <w:lang w:eastAsia="en-US"/>
              </w:rPr>
              <w:t>14.0</w:t>
            </w:r>
          </w:p>
        </w:tc>
      </w:tr>
      <w:tr w:rsidR="00D45B1C" w:rsidRPr="00732759" w14:paraId="4E177464" w14:textId="77777777">
        <w:trPr>
          <w:jc w:val="center"/>
        </w:trPr>
        <w:tc>
          <w:tcPr>
            <w:tcW w:w="1418" w:type="dxa"/>
            <w:vMerge/>
          </w:tcPr>
          <w:p w14:paraId="5379A72D" w14:textId="77777777" w:rsidR="00D45B1C" w:rsidRPr="00732759" w:rsidRDefault="00D45B1C" w:rsidP="009C7470">
            <w:pPr>
              <w:pStyle w:val="TAL"/>
              <w:jc w:val="center"/>
              <w:rPr>
                <w:rFonts w:cs="Arial"/>
                <w:lang w:eastAsia="en-US"/>
              </w:rPr>
            </w:pPr>
          </w:p>
        </w:tc>
        <w:tc>
          <w:tcPr>
            <w:tcW w:w="1418" w:type="dxa"/>
            <w:vMerge/>
            <w:vAlign w:val="center"/>
          </w:tcPr>
          <w:p w14:paraId="7D0F595D" w14:textId="77777777" w:rsidR="00D45B1C" w:rsidRPr="00732759" w:rsidRDefault="00D45B1C" w:rsidP="009C7470">
            <w:pPr>
              <w:pStyle w:val="TAL"/>
              <w:jc w:val="center"/>
              <w:rPr>
                <w:rFonts w:cs="Arial"/>
                <w:lang w:eastAsia="en-US"/>
              </w:rPr>
            </w:pPr>
          </w:p>
        </w:tc>
        <w:tc>
          <w:tcPr>
            <w:tcW w:w="1418" w:type="dxa"/>
            <w:vMerge/>
            <w:vAlign w:val="center"/>
          </w:tcPr>
          <w:p w14:paraId="50E433D4" w14:textId="77777777" w:rsidR="00D45B1C" w:rsidRPr="00732759" w:rsidRDefault="00D45B1C" w:rsidP="009C7470">
            <w:pPr>
              <w:pStyle w:val="TAL"/>
              <w:jc w:val="center"/>
              <w:rPr>
                <w:rFonts w:cs="Arial"/>
                <w:lang w:eastAsia="en-US"/>
              </w:rPr>
            </w:pPr>
          </w:p>
        </w:tc>
        <w:tc>
          <w:tcPr>
            <w:tcW w:w="1418" w:type="dxa"/>
            <w:vMerge/>
            <w:vAlign w:val="center"/>
          </w:tcPr>
          <w:p w14:paraId="5DA52D59" w14:textId="77777777" w:rsidR="00D45B1C" w:rsidRPr="00732759" w:rsidRDefault="00D45B1C" w:rsidP="009C7470">
            <w:pPr>
              <w:pStyle w:val="TAL"/>
              <w:jc w:val="center"/>
              <w:rPr>
                <w:rFonts w:cs="Arial"/>
                <w:lang w:eastAsia="en-US"/>
              </w:rPr>
            </w:pPr>
          </w:p>
        </w:tc>
        <w:tc>
          <w:tcPr>
            <w:tcW w:w="1559" w:type="dxa"/>
            <w:vAlign w:val="center"/>
          </w:tcPr>
          <w:p w14:paraId="24C9874D" w14:textId="77777777"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14:paraId="625851E3" w14:textId="77777777" w:rsidR="00D45B1C" w:rsidRPr="00732759" w:rsidRDefault="00D45B1C" w:rsidP="009C7470">
            <w:pPr>
              <w:pStyle w:val="TAC"/>
              <w:rPr>
                <w:rFonts w:cs="Arial"/>
                <w:lang w:eastAsia="en-US"/>
              </w:rPr>
            </w:pPr>
            <w:r w:rsidRPr="00732759">
              <w:rPr>
                <w:rFonts w:cs="Arial"/>
                <w:lang w:eastAsia="en-US"/>
              </w:rPr>
              <w:t>A8-5</w:t>
            </w:r>
          </w:p>
        </w:tc>
        <w:tc>
          <w:tcPr>
            <w:tcW w:w="1276" w:type="dxa"/>
            <w:vAlign w:val="center"/>
          </w:tcPr>
          <w:p w14:paraId="714A6527" w14:textId="77777777" w:rsidR="00D45B1C" w:rsidRPr="00732759" w:rsidRDefault="00D45B1C" w:rsidP="009C7470">
            <w:pPr>
              <w:pStyle w:val="TAC"/>
              <w:rPr>
                <w:rFonts w:cs="Arial"/>
                <w:lang w:eastAsia="en-US"/>
              </w:rPr>
            </w:pPr>
            <w:r w:rsidRPr="00732759">
              <w:rPr>
                <w:rFonts w:cs="Arial"/>
                <w:lang w:eastAsia="en-US"/>
              </w:rPr>
              <w:t>-1.8</w:t>
            </w:r>
          </w:p>
        </w:tc>
      </w:tr>
      <w:tr w:rsidR="00D45B1C" w:rsidRPr="00732759" w14:paraId="60082C83" w14:textId="77777777">
        <w:trPr>
          <w:jc w:val="center"/>
        </w:trPr>
        <w:tc>
          <w:tcPr>
            <w:tcW w:w="1418" w:type="dxa"/>
            <w:vMerge/>
          </w:tcPr>
          <w:p w14:paraId="74D8F778" w14:textId="77777777" w:rsidR="00D45B1C" w:rsidRPr="00732759" w:rsidRDefault="00D45B1C" w:rsidP="009C7470">
            <w:pPr>
              <w:pStyle w:val="TAL"/>
              <w:jc w:val="center"/>
              <w:rPr>
                <w:rFonts w:cs="Arial"/>
                <w:lang w:eastAsia="en-US"/>
              </w:rPr>
            </w:pPr>
          </w:p>
        </w:tc>
        <w:tc>
          <w:tcPr>
            <w:tcW w:w="1418" w:type="dxa"/>
            <w:vMerge/>
            <w:vAlign w:val="center"/>
          </w:tcPr>
          <w:p w14:paraId="429A99F3" w14:textId="77777777" w:rsidR="00D45B1C" w:rsidRPr="00732759" w:rsidRDefault="00D45B1C" w:rsidP="009C7470">
            <w:pPr>
              <w:pStyle w:val="TAL"/>
              <w:jc w:val="center"/>
              <w:rPr>
                <w:rFonts w:cs="Arial"/>
                <w:lang w:eastAsia="en-US"/>
              </w:rPr>
            </w:pPr>
          </w:p>
        </w:tc>
        <w:tc>
          <w:tcPr>
            <w:tcW w:w="1418" w:type="dxa"/>
            <w:vMerge/>
            <w:vAlign w:val="center"/>
          </w:tcPr>
          <w:p w14:paraId="4010D3B9" w14:textId="77777777" w:rsidR="00D45B1C" w:rsidRPr="00732759" w:rsidRDefault="00D45B1C" w:rsidP="009C7470">
            <w:pPr>
              <w:pStyle w:val="TAL"/>
              <w:jc w:val="center"/>
              <w:rPr>
                <w:rFonts w:cs="Arial"/>
                <w:lang w:eastAsia="en-US"/>
              </w:rPr>
            </w:pPr>
          </w:p>
        </w:tc>
        <w:tc>
          <w:tcPr>
            <w:tcW w:w="1418" w:type="dxa"/>
            <w:vMerge w:val="restart"/>
            <w:vAlign w:val="center"/>
          </w:tcPr>
          <w:p w14:paraId="60972EE1" w14:textId="77777777" w:rsidR="00D45B1C" w:rsidRPr="00732759" w:rsidRDefault="00D45B1C" w:rsidP="009C7470">
            <w:pPr>
              <w:pStyle w:val="TAL"/>
              <w:jc w:val="center"/>
              <w:rPr>
                <w:rFonts w:cs="Arial"/>
                <w:lang w:eastAsia="en-US"/>
              </w:rPr>
            </w:pPr>
            <w:r w:rsidRPr="00732759">
              <w:rPr>
                <w:rFonts w:cs="Arial"/>
                <w:lang w:eastAsia="en-US"/>
              </w:rPr>
              <w:t>20</w:t>
            </w:r>
          </w:p>
        </w:tc>
        <w:tc>
          <w:tcPr>
            <w:tcW w:w="1559" w:type="dxa"/>
            <w:vAlign w:val="center"/>
          </w:tcPr>
          <w:p w14:paraId="22EE634E" w14:textId="77777777"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14:paraId="2E645A97" w14:textId="77777777" w:rsidR="00D45B1C" w:rsidRPr="00732759" w:rsidRDefault="00D45B1C" w:rsidP="009C7470">
            <w:pPr>
              <w:pStyle w:val="TAC"/>
              <w:rPr>
                <w:rFonts w:cs="Arial"/>
                <w:lang w:eastAsia="en-US"/>
              </w:rPr>
            </w:pPr>
            <w:r w:rsidRPr="00732759">
              <w:rPr>
                <w:rFonts w:cs="Arial"/>
                <w:lang w:eastAsia="en-US"/>
              </w:rPr>
              <w:t>A7-6</w:t>
            </w:r>
          </w:p>
        </w:tc>
        <w:tc>
          <w:tcPr>
            <w:tcW w:w="1276" w:type="dxa"/>
            <w:vAlign w:val="center"/>
          </w:tcPr>
          <w:p w14:paraId="5AF40F9F" w14:textId="77777777" w:rsidR="00D45B1C" w:rsidRPr="00732759" w:rsidRDefault="00D45B1C" w:rsidP="009C7470">
            <w:pPr>
              <w:pStyle w:val="TAC"/>
              <w:rPr>
                <w:rFonts w:cs="Arial"/>
                <w:lang w:eastAsia="en-US"/>
              </w:rPr>
            </w:pPr>
            <w:r w:rsidRPr="00732759">
              <w:rPr>
                <w:rFonts w:cs="Arial"/>
                <w:lang w:eastAsia="en-US"/>
              </w:rPr>
              <w:t>13.9</w:t>
            </w:r>
          </w:p>
        </w:tc>
      </w:tr>
      <w:tr w:rsidR="00D45B1C" w:rsidRPr="00732759" w14:paraId="4BE5EF21" w14:textId="77777777">
        <w:trPr>
          <w:jc w:val="center"/>
        </w:trPr>
        <w:tc>
          <w:tcPr>
            <w:tcW w:w="1418" w:type="dxa"/>
            <w:vMerge/>
          </w:tcPr>
          <w:p w14:paraId="34A0910E" w14:textId="77777777" w:rsidR="00D45B1C" w:rsidRPr="00732759" w:rsidRDefault="00D45B1C" w:rsidP="009C7470">
            <w:pPr>
              <w:pStyle w:val="TAL"/>
              <w:jc w:val="center"/>
              <w:rPr>
                <w:rFonts w:cs="Arial"/>
                <w:lang w:eastAsia="en-US"/>
              </w:rPr>
            </w:pPr>
          </w:p>
        </w:tc>
        <w:tc>
          <w:tcPr>
            <w:tcW w:w="1418" w:type="dxa"/>
            <w:vMerge/>
            <w:vAlign w:val="center"/>
          </w:tcPr>
          <w:p w14:paraId="0EE99C68" w14:textId="77777777" w:rsidR="00D45B1C" w:rsidRPr="00732759" w:rsidRDefault="00D45B1C" w:rsidP="009C7470">
            <w:pPr>
              <w:pStyle w:val="TAL"/>
              <w:jc w:val="center"/>
              <w:rPr>
                <w:rFonts w:cs="Arial"/>
                <w:lang w:eastAsia="en-US"/>
              </w:rPr>
            </w:pPr>
          </w:p>
        </w:tc>
        <w:tc>
          <w:tcPr>
            <w:tcW w:w="1418" w:type="dxa"/>
            <w:vMerge/>
            <w:vAlign w:val="center"/>
          </w:tcPr>
          <w:p w14:paraId="3321FED9" w14:textId="77777777" w:rsidR="00D45B1C" w:rsidRPr="00732759" w:rsidRDefault="00D45B1C" w:rsidP="009C7470">
            <w:pPr>
              <w:pStyle w:val="TAL"/>
              <w:jc w:val="center"/>
              <w:rPr>
                <w:rFonts w:cs="Arial"/>
                <w:lang w:eastAsia="en-US"/>
              </w:rPr>
            </w:pPr>
          </w:p>
        </w:tc>
        <w:tc>
          <w:tcPr>
            <w:tcW w:w="1418" w:type="dxa"/>
            <w:vMerge/>
            <w:vAlign w:val="center"/>
          </w:tcPr>
          <w:p w14:paraId="3A3AA618" w14:textId="77777777" w:rsidR="00D45B1C" w:rsidRPr="00732759" w:rsidRDefault="00D45B1C" w:rsidP="009C7470">
            <w:pPr>
              <w:pStyle w:val="TAL"/>
              <w:jc w:val="center"/>
              <w:rPr>
                <w:rFonts w:cs="Arial"/>
                <w:lang w:eastAsia="en-US"/>
              </w:rPr>
            </w:pPr>
          </w:p>
        </w:tc>
        <w:tc>
          <w:tcPr>
            <w:tcW w:w="1559" w:type="dxa"/>
            <w:vAlign w:val="center"/>
          </w:tcPr>
          <w:p w14:paraId="7702C9B2" w14:textId="77777777"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14:paraId="4100AFD8" w14:textId="77777777" w:rsidR="00D45B1C" w:rsidRPr="00732759" w:rsidRDefault="00D45B1C" w:rsidP="009C7470">
            <w:pPr>
              <w:pStyle w:val="TAC"/>
              <w:rPr>
                <w:rFonts w:cs="Arial"/>
                <w:lang w:eastAsia="en-US"/>
              </w:rPr>
            </w:pPr>
            <w:r w:rsidRPr="00732759">
              <w:rPr>
                <w:rFonts w:cs="Arial"/>
                <w:lang w:eastAsia="en-US"/>
              </w:rPr>
              <w:t>A8-6</w:t>
            </w:r>
          </w:p>
        </w:tc>
        <w:tc>
          <w:tcPr>
            <w:tcW w:w="1276" w:type="dxa"/>
            <w:vAlign w:val="center"/>
          </w:tcPr>
          <w:p w14:paraId="5266C6D0" w14:textId="77777777" w:rsidR="00D45B1C" w:rsidRPr="00732759" w:rsidRDefault="00D45B1C" w:rsidP="009C7470">
            <w:pPr>
              <w:pStyle w:val="TAC"/>
              <w:rPr>
                <w:rFonts w:cs="Arial"/>
                <w:lang w:eastAsia="en-US"/>
              </w:rPr>
            </w:pPr>
            <w:r w:rsidRPr="00732759">
              <w:rPr>
                <w:rFonts w:cs="Arial"/>
                <w:lang w:eastAsia="en-US"/>
              </w:rPr>
              <w:t>-1.8</w:t>
            </w:r>
          </w:p>
        </w:tc>
      </w:tr>
    </w:tbl>
    <w:p w14:paraId="4F13AF76" w14:textId="77777777" w:rsidR="00966496" w:rsidRPr="00732759" w:rsidRDefault="00966496" w:rsidP="00C56A8A"/>
    <w:p w14:paraId="413F1FFA" w14:textId="77777777" w:rsidR="00636FC4" w:rsidRPr="00732759" w:rsidRDefault="00636FC4" w:rsidP="00D903BE">
      <w:pPr>
        <w:pStyle w:val="Heading3"/>
      </w:pPr>
      <w:bookmarkStart w:id="133" w:name="_Toc66874805"/>
      <w:r w:rsidRPr="00732759">
        <w:t>8.2.3</w:t>
      </w:r>
      <w:r w:rsidRPr="00732759">
        <w:tab/>
        <w:t>Requirements for high speed train</w:t>
      </w:r>
      <w:bookmarkEnd w:id="133"/>
    </w:p>
    <w:p w14:paraId="2DBA990E" w14:textId="77777777" w:rsidR="0021639F" w:rsidRPr="00732759" w:rsidRDefault="00636FC4" w:rsidP="0021639F">
      <w:r w:rsidRPr="00732759">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w:t>
      </w:r>
      <w:r w:rsidR="0021639F" w:rsidRPr="00732759">
        <w:t xml:space="preserve"> The performance requirements for high speed train are optional.</w:t>
      </w:r>
    </w:p>
    <w:p w14:paraId="6A8E82C1" w14:textId="77777777" w:rsidR="00636FC4" w:rsidRPr="00732759" w:rsidRDefault="008D4EDF" w:rsidP="00636FC4">
      <w:r w:rsidRPr="00732759">
        <w:rPr>
          <w:lang w:eastAsia="zh-CN"/>
        </w:rPr>
        <w:t xml:space="preserve">This requirement shall not be applied to </w:t>
      </w:r>
      <w:r w:rsidR="00B43BC9" w:rsidRPr="00732759">
        <w:rPr>
          <w:lang w:eastAsia="zh-CN"/>
        </w:rPr>
        <w:t xml:space="preserve">Local Area BS and </w:t>
      </w:r>
      <w:r w:rsidR="00CE5603" w:rsidRPr="00732759">
        <w:rPr>
          <w:lang w:eastAsia="zh-CN"/>
        </w:rPr>
        <w:t>Home</w:t>
      </w:r>
      <w:r w:rsidRPr="00732759">
        <w:rPr>
          <w:lang w:eastAsia="zh-CN"/>
        </w:rPr>
        <w:t xml:space="preserve"> BS.</w:t>
      </w:r>
    </w:p>
    <w:p w14:paraId="783B09B1" w14:textId="77777777" w:rsidR="00636FC4" w:rsidRPr="00732759" w:rsidRDefault="00636FC4" w:rsidP="004C5A97">
      <w:pPr>
        <w:pStyle w:val="TH"/>
      </w:pPr>
      <w:r w:rsidRPr="00732759">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8830FE" w:rsidRPr="00732759" w14:paraId="5A2795B9" w14:textId="77777777" w:rsidTr="00F75D24">
        <w:tc>
          <w:tcPr>
            <w:tcW w:w="3652" w:type="dxa"/>
            <w:shd w:val="clear" w:color="auto" w:fill="auto"/>
          </w:tcPr>
          <w:p w14:paraId="0BEFB481" w14:textId="77777777" w:rsidR="008830FE" w:rsidRPr="00732759" w:rsidRDefault="008830FE" w:rsidP="008830FE">
            <w:pPr>
              <w:pStyle w:val="TAH"/>
              <w:rPr>
                <w:rFonts w:cs="Arial"/>
                <w:lang w:eastAsia="en-US"/>
              </w:rPr>
            </w:pPr>
            <w:r w:rsidRPr="00732759">
              <w:rPr>
                <w:rFonts w:cs="Arial"/>
                <w:lang w:eastAsia="en-US"/>
              </w:rPr>
              <w:t>Parameter</w:t>
            </w:r>
          </w:p>
        </w:tc>
        <w:tc>
          <w:tcPr>
            <w:tcW w:w="6205" w:type="dxa"/>
            <w:shd w:val="clear" w:color="auto" w:fill="auto"/>
          </w:tcPr>
          <w:p w14:paraId="05EC6D3E" w14:textId="77777777" w:rsidR="008830FE" w:rsidRPr="00732759" w:rsidRDefault="008830FE" w:rsidP="008830FE">
            <w:pPr>
              <w:pStyle w:val="TAH"/>
              <w:rPr>
                <w:rFonts w:cs="Arial"/>
                <w:lang w:eastAsia="en-US"/>
              </w:rPr>
            </w:pPr>
            <w:r w:rsidRPr="00732759">
              <w:rPr>
                <w:rFonts w:cs="Arial"/>
                <w:lang w:eastAsia="en-US"/>
              </w:rPr>
              <w:t>Value</w:t>
            </w:r>
          </w:p>
        </w:tc>
      </w:tr>
      <w:tr w:rsidR="008830FE" w:rsidRPr="00732759" w14:paraId="43D9DB27" w14:textId="77777777" w:rsidTr="00F75D24">
        <w:tc>
          <w:tcPr>
            <w:tcW w:w="3652" w:type="dxa"/>
            <w:shd w:val="clear" w:color="auto" w:fill="auto"/>
          </w:tcPr>
          <w:p w14:paraId="3BA7CEDF" w14:textId="77777777" w:rsidR="008830FE" w:rsidRPr="00732759" w:rsidRDefault="008830FE" w:rsidP="008830FE">
            <w:pPr>
              <w:pStyle w:val="TAL"/>
              <w:rPr>
                <w:rFonts w:cs="Arial"/>
                <w:lang w:eastAsia="en-US"/>
              </w:rPr>
            </w:pPr>
            <w:r w:rsidRPr="00732759">
              <w:rPr>
                <w:rFonts w:cs="Arial"/>
                <w:lang w:eastAsia="en-US"/>
              </w:rPr>
              <w:t>Maximum number of HARQ transmissions</w:t>
            </w:r>
          </w:p>
        </w:tc>
        <w:tc>
          <w:tcPr>
            <w:tcW w:w="6205" w:type="dxa"/>
            <w:shd w:val="clear" w:color="auto" w:fill="auto"/>
          </w:tcPr>
          <w:p w14:paraId="2FB813BC" w14:textId="77777777" w:rsidR="008830FE" w:rsidRPr="00732759" w:rsidRDefault="008830FE" w:rsidP="008830FE">
            <w:pPr>
              <w:pStyle w:val="TAL"/>
              <w:rPr>
                <w:rFonts w:cs="Arial"/>
                <w:lang w:eastAsia="en-US"/>
              </w:rPr>
            </w:pPr>
            <w:r w:rsidRPr="00732759">
              <w:rPr>
                <w:rFonts w:cs="Arial"/>
                <w:lang w:eastAsia="en-US"/>
              </w:rPr>
              <w:t>4</w:t>
            </w:r>
          </w:p>
        </w:tc>
      </w:tr>
      <w:tr w:rsidR="008830FE" w:rsidRPr="00732759" w14:paraId="6B00049E" w14:textId="77777777" w:rsidTr="00F75D24">
        <w:tc>
          <w:tcPr>
            <w:tcW w:w="3652" w:type="dxa"/>
            <w:shd w:val="clear" w:color="auto" w:fill="auto"/>
          </w:tcPr>
          <w:p w14:paraId="17B9486D" w14:textId="77777777" w:rsidR="008830FE" w:rsidRPr="00732759" w:rsidRDefault="008830FE" w:rsidP="008830FE">
            <w:pPr>
              <w:pStyle w:val="TAL"/>
              <w:rPr>
                <w:rFonts w:cs="Arial"/>
                <w:lang w:eastAsia="en-US"/>
              </w:rPr>
            </w:pPr>
            <w:r w:rsidRPr="00732759">
              <w:rPr>
                <w:rFonts w:cs="Arial"/>
                <w:lang w:eastAsia="en-US"/>
              </w:rPr>
              <w:t>RV sequence</w:t>
            </w:r>
          </w:p>
        </w:tc>
        <w:tc>
          <w:tcPr>
            <w:tcW w:w="6205" w:type="dxa"/>
            <w:shd w:val="clear" w:color="auto" w:fill="auto"/>
          </w:tcPr>
          <w:p w14:paraId="3A1C4E99" w14:textId="77777777" w:rsidR="008830FE" w:rsidRPr="00732759" w:rsidRDefault="008830FE" w:rsidP="008830FE">
            <w:pPr>
              <w:pStyle w:val="TAL"/>
              <w:rPr>
                <w:rFonts w:cs="Arial"/>
                <w:lang w:eastAsia="en-US"/>
              </w:rPr>
            </w:pPr>
            <w:r w:rsidRPr="00732759">
              <w:rPr>
                <w:rFonts w:cs="Arial"/>
                <w:lang w:eastAsia="en-US"/>
              </w:rPr>
              <w:t>0, 2, 3, 1, 0, 2, 3, 1</w:t>
            </w:r>
          </w:p>
        </w:tc>
      </w:tr>
      <w:tr w:rsidR="008830FE" w:rsidRPr="00732759" w14:paraId="10855B8B" w14:textId="77777777" w:rsidTr="00F75D24">
        <w:tc>
          <w:tcPr>
            <w:tcW w:w="3652" w:type="dxa"/>
            <w:shd w:val="clear" w:color="auto" w:fill="auto"/>
          </w:tcPr>
          <w:p w14:paraId="7ABE14B6" w14:textId="77777777" w:rsidR="008830FE" w:rsidRPr="00732759" w:rsidRDefault="008830FE" w:rsidP="008830FE">
            <w:pPr>
              <w:pStyle w:val="TAL"/>
              <w:rPr>
                <w:rFonts w:cs="Arial"/>
                <w:lang w:eastAsia="en-US"/>
              </w:rPr>
            </w:pPr>
            <w:r w:rsidRPr="00732759">
              <w:rPr>
                <w:rFonts w:cs="Arial"/>
                <w:lang w:eastAsia="en-US"/>
              </w:rPr>
              <w:t>Uplink-downlink allocation for TDD</w:t>
            </w:r>
          </w:p>
        </w:tc>
        <w:tc>
          <w:tcPr>
            <w:tcW w:w="6205" w:type="dxa"/>
            <w:shd w:val="clear" w:color="auto" w:fill="auto"/>
          </w:tcPr>
          <w:p w14:paraId="692D78EF" w14:textId="77777777" w:rsidR="008830FE" w:rsidRPr="00732759" w:rsidRDefault="008830FE" w:rsidP="008830FE">
            <w:pPr>
              <w:pStyle w:val="TAL"/>
              <w:rPr>
                <w:rFonts w:cs="Arial"/>
                <w:lang w:eastAsia="en-US"/>
              </w:rPr>
            </w:pPr>
            <w:r w:rsidRPr="00732759">
              <w:rPr>
                <w:rFonts w:cs="Arial"/>
                <w:lang w:eastAsia="en-US"/>
              </w:rPr>
              <w:t>Configuration 1 (2:2)</w:t>
            </w:r>
          </w:p>
        </w:tc>
      </w:tr>
      <w:tr w:rsidR="008830FE" w:rsidRPr="00732759" w14:paraId="622188E0" w14:textId="77777777" w:rsidTr="00F75D24">
        <w:tc>
          <w:tcPr>
            <w:tcW w:w="3652" w:type="dxa"/>
            <w:shd w:val="clear" w:color="auto" w:fill="auto"/>
          </w:tcPr>
          <w:p w14:paraId="67159A7E" w14:textId="77777777" w:rsidR="008830FE" w:rsidRPr="00732759" w:rsidRDefault="008830FE" w:rsidP="008830FE">
            <w:pPr>
              <w:pStyle w:val="TAL"/>
              <w:rPr>
                <w:rFonts w:cs="Arial"/>
                <w:lang w:eastAsia="en-US"/>
              </w:rPr>
            </w:pPr>
            <w:r w:rsidRPr="00732759">
              <w:rPr>
                <w:rFonts w:cs="Arial"/>
                <w:lang w:eastAsia="en-US"/>
              </w:rPr>
              <w:t>Subframes in which PUSCH is transmitted</w:t>
            </w:r>
          </w:p>
        </w:tc>
        <w:tc>
          <w:tcPr>
            <w:tcW w:w="6205" w:type="dxa"/>
            <w:shd w:val="clear" w:color="auto" w:fill="auto"/>
          </w:tcPr>
          <w:p w14:paraId="42D4BA0D" w14:textId="77777777" w:rsidR="008830FE" w:rsidRPr="00732759" w:rsidRDefault="008830FE" w:rsidP="008830FE">
            <w:pPr>
              <w:pStyle w:val="TAL"/>
              <w:rPr>
                <w:rFonts w:cs="Arial"/>
                <w:lang w:eastAsia="en-US"/>
              </w:rPr>
            </w:pPr>
            <w:r w:rsidRPr="00732759">
              <w:rPr>
                <w:rFonts w:cs="Arial"/>
                <w:lang w:eastAsia="en-US"/>
              </w:rPr>
              <w:t>For FDD:</w:t>
            </w:r>
          </w:p>
          <w:p w14:paraId="75F25C3C" w14:textId="77777777" w:rsidR="008830FE" w:rsidRPr="00732759" w:rsidRDefault="008830FE" w:rsidP="008830FE">
            <w:pPr>
              <w:pStyle w:val="TAL"/>
              <w:rPr>
                <w:rFonts w:cs="Arial"/>
                <w:lang w:eastAsia="en-US"/>
              </w:rPr>
            </w:pPr>
            <w:r w:rsidRPr="00732759">
              <w:rPr>
                <w:rFonts w:cs="Arial"/>
                <w:lang w:eastAsia="en-US"/>
              </w:rPr>
              <w:t>subframe #0 and #</w:t>
            </w:r>
            <w:smartTag w:uri="urn:schemas-microsoft-com:office:smarttags" w:element="country-region">
              <w:smartTagPr>
                <w:attr w:name="TCSC" w:val="0"/>
                <w:attr w:name="NumberType" w:val="1"/>
                <w:attr w:name="Negative" w:val="False"/>
                <w:attr w:name="HasSpace" w:val="True"/>
                <w:attr w:name="SourceValue" w:val="8"/>
                <w:attr w:name="UnitName" w:val="in"/>
              </w:smartTagPr>
              <w:r w:rsidRPr="00732759">
                <w:rPr>
                  <w:rFonts w:cs="Arial"/>
                  <w:lang w:eastAsia="en-US"/>
                </w:rPr>
                <w:t>8 in</w:t>
              </w:r>
            </w:smartTag>
            <w:r w:rsidRPr="00732759">
              <w:rPr>
                <w:rFonts w:cs="Arial"/>
                <w:lang w:eastAsia="en-US"/>
              </w:rPr>
              <w:t xml:space="preserve"> radio frames for which SFN mod 4 = 0</w:t>
            </w:r>
          </w:p>
          <w:p w14:paraId="6DC96FFE" w14:textId="77777777"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6"/>
                <w:attr w:name="UnitName" w:val="in"/>
              </w:smartTagPr>
              <w:r w:rsidRPr="00732759">
                <w:rPr>
                  <w:rFonts w:cs="Arial"/>
                  <w:lang w:eastAsia="en-US"/>
                </w:rPr>
                <w:t>6 in</w:t>
              </w:r>
            </w:smartTag>
            <w:r w:rsidRPr="00732759">
              <w:rPr>
                <w:rFonts w:cs="Arial"/>
                <w:lang w:eastAsia="en-US"/>
              </w:rPr>
              <w:t xml:space="preserve"> radio frames for which SFN mod 4 = 1</w:t>
            </w:r>
          </w:p>
          <w:p w14:paraId="63DA4966" w14:textId="77777777"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4"/>
                <w:attr w:name="UnitName" w:val="in"/>
              </w:smartTagPr>
              <w:r w:rsidRPr="00732759">
                <w:rPr>
                  <w:rFonts w:cs="Arial"/>
                  <w:lang w:eastAsia="en-US"/>
                </w:rPr>
                <w:t>4 in</w:t>
              </w:r>
            </w:smartTag>
            <w:r w:rsidRPr="00732759">
              <w:rPr>
                <w:rFonts w:cs="Arial"/>
                <w:lang w:eastAsia="en-US"/>
              </w:rPr>
              <w:t xml:space="preserve"> radio frames for which SFN mod 4 = 2</w:t>
            </w:r>
          </w:p>
          <w:p w14:paraId="483EBE13" w14:textId="77777777"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2"/>
                <w:attr w:name="UnitName" w:val="in"/>
              </w:smartTagPr>
              <w:r w:rsidRPr="00732759">
                <w:rPr>
                  <w:rFonts w:cs="Arial"/>
                  <w:lang w:eastAsia="en-US"/>
                </w:rPr>
                <w:t>2 in</w:t>
              </w:r>
            </w:smartTag>
            <w:r w:rsidRPr="00732759">
              <w:rPr>
                <w:rFonts w:cs="Arial"/>
                <w:lang w:eastAsia="en-US"/>
              </w:rPr>
              <w:t xml:space="preserve"> radio frames for which SFN mod 4 = 3</w:t>
            </w:r>
          </w:p>
          <w:p w14:paraId="2A0EA796" w14:textId="77777777" w:rsidR="008830FE" w:rsidRPr="00732759" w:rsidRDefault="008830FE" w:rsidP="008830FE">
            <w:pPr>
              <w:pStyle w:val="TAL"/>
              <w:rPr>
                <w:rFonts w:cs="Arial"/>
                <w:lang w:eastAsia="en-US"/>
              </w:rPr>
            </w:pPr>
          </w:p>
          <w:p w14:paraId="0F3FE050" w14:textId="77777777" w:rsidR="008830FE" w:rsidRPr="00732759" w:rsidRDefault="008830FE" w:rsidP="008830FE">
            <w:pPr>
              <w:pStyle w:val="TAL"/>
              <w:rPr>
                <w:rFonts w:cs="Arial"/>
                <w:lang w:eastAsia="en-US"/>
              </w:rPr>
            </w:pPr>
            <w:r w:rsidRPr="00732759">
              <w:rPr>
                <w:rFonts w:cs="Arial"/>
                <w:lang w:eastAsia="en-US"/>
              </w:rPr>
              <w:t>For TDD:</w:t>
            </w:r>
          </w:p>
          <w:p w14:paraId="208D2718" w14:textId="77777777"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UnitName" w:val="in"/>
                <w:attr w:name="SourceValue" w:val="2"/>
                <w:attr w:name="HasSpace" w:val="True"/>
                <w:attr w:name="Negative" w:val="False"/>
                <w:attr w:name="NumberType" w:val="1"/>
                <w:attr w:name="TCSC" w:val="0"/>
              </w:smartTagPr>
              <w:r w:rsidRPr="00732759">
                <w:rPr>
                  <w:rFonts w:cs="Arial"/>
                  <w:lang w:eastAsia="en-US"/>
                </w:rPr>
                <w:t>2 in</w:t>
              </w:r>
            </w:smartTag>
            <w:r w:rsidRPr="00732759">
              <w:rPr>
                <w:rFonts w:cs="Arial"/>
                <w:lang w:eastAsia="en-US"/>
              </w:rPr>
              <w:t xml:space="preserve"> each radio frame</w:t>
            </w:r>
          </w:p>
        </w:tc>
      </w:tr>
      <w:tr w:rsidR="008830FE" w:rsidRPr="00732759" w14:paraId="07EADAC0" w14:textId="77777777" w:rsidTr="00F75D24">
        <w:tc>
          <w:tcPr>
            <w:tcW w:w="3652" w:type="dxa"/>
            <w:shd w:val="clear" w:color="auto" w:fill="auto"/>
          </w:tcPr>
          <w:p w14:paraId="3B8CEC51" w14:textId="77777777" w:rsidR="008830FE" w:rsidRPr="00732759" w:rsidRDefault="008830FE" w:rsidP="008830FE">
            <w:pPr>
              <w:pStyle w:val="TAL"/>
              <w:rPr>
                <w:rFonts w:cs="Arial"/>
                <w:lang w:eastAsia="en-US"/>
              </w:rPr>
            </w:pPr>
            <w:r w:rsidRPr="00732759">
              <w:rPr>
                <w:rFonts w:cs="Arial"/>
                <w:lang w:eastAsia="en-US"/>
              </w:rPr>
              <w:t>Subframes in which PUCCH is transmitted (Note</w:t>
            </w:r>
            <w:r w:rsidR="00BD1007" w:rsidRPr="00732759">
              <w:rPr>
                <w:rFonts w:cs="Arial" w:hint="eastAsia"/>
              </w:rPr>
              <w:t xml:space="preserve"> </w:t>
            </w:r>
            <w:r w:rsidRPr="00732759">
              <w:rPr>
                <w:rFonts w:cs="Arial"/>
                <w:lang w:eastAsia="en-US"/>
              </w:rPr>
              <w:t>1, Note 2)</w:t>
            </w:r>
          </w:p>
        </w:tc>
        <w:tc>
          <w:tcPr>
            <w:tcW w:w="6205" w:type="dxa"/>
            <w:shd w:val="clear" w:color="auto" w:fill="auto"/>
          </w:tcPr>
          <w:p w14:paraId="2852AB54" w14:textId="77777777" w:rsidR="008830FE" w:rsidRPr="00732759" w:rsidRDefault="008830FE" w:rsidP="008830FE">
            <w:pPr>
              <w:pStyle w:val="TAL"/>
              <w:rPr>
                <w:rFonts w:cs="Arial"/>
                <w:lang w:eastAsia="en-US"/>
              </w:rPr>
            </w:pPr>
            <w:r w:rsidRPr="00732759">
              <w:rPr>
                <w:rFonts w:cs="Arial"/>
                <w:lang w:eastAsia="en-US"/>
              </w:rPr>
              <w:t xml:space="preserve">For FDD: </w:t>
            </w:r>
          </w:p>
          <w:p w14:paraId="06838F6F" w14:textId="77777777"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UnitName" w:val="in"/>
                <w:attr w:name="SourceValue" w:val="5"/>
                <w:attr w:name="HasSpace" w:val="True"/>
                <w:attr w:name="Negative" w:val="False"/>
                <w:attr w:name="NumberType" w:val="1"/>
                <w:attr w:name="TCSC" w:val="0"/>
              </w:smartTagPr>
              <w:r w:rsidRPr="00732759">
                <w:rPr>
                  <w:rFonts w:cs="Arial"/>
                  <w:lang w:eastAsia="en-US"/>
                </w:rPr>
                <w:t>5 in</w:t>
              </w:r>
            </w:smartTag>
            <w:r w:rsidRPr="00732759">
              <w:rPr>
                <w:rFonts w:cs="Arial"/>
                <w:lang w:eastAsia="en-US"/>
              </w:rPr>
              <w:t xml:space="preserve"> radio frames</w:t>
            </w:r>
          </w:p>
          <w:p w14:paraId="0022479B" w14:textId="77777777" w:rsidR="008830FE" w:rsidRPr="00732759" w:rsidRDefault="008830FE" w:rsidP="008830FE">
            <w:pPr>
              <w:pStyle w:val="TAL"/>
              <w:rPr>
                <w:rFonts w:cs="Arial"/>
                <w:lang w:eastAsia="en-US"/>
              </w:rPr>
            </w:pPr>
          </w:p>
          <w:p w14:paraId="3E21B437" w14:textId="77777777" w:rsidR="008830FE" w:rsidRPr="00732759" w:rsidRDefault="008830FE" w:rsidP="008830FE">
            <w:pPr>
              <w:pStyle w:val="TAL"/>
              <w:rPr>
                <w:rFonts w:cs="Arial"/>
                <w:lang w:eastAsia="en-US"/>
              </w:rPr>
            </w:pPr>
            <w:r w:rsidRPr="00732759">
              <w:rPr>
                <w:rFonts w:cs="Arial"/>
                <w:lang w:eastAsia="en-US"/>
              </w:rPr>
              <w:t>For TDD:</w:t>
            </w:r>
          </w:p>
          <w:p w14:paraId="2E0B7095" w14:textId="77777777"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3"/>
                <w:attr w:name="UnitName" w:val="in"/>
              </w:smartTagPr>
              <w:r w:rsidRPr="00732759">
                <w:rPr>
                  <w:rFonts w:cs="Arial"/>
                  <w:lang w:eastAsia="en-US"/>
                </w:rPr>
                <w:t>3 in</w:t>
              </w:r>
            </w:smartTag>
            <w:r w:rsidRPr="00732759">
              <w:rPr>
                <w:rFonts w:cs="Arial"/>
                <w:lang w:eastAsia="en-US"/>
              </w:rPr>
              <w:t xml:space="preserve"> each radio frame</w:t>
            </w:r>
          </w:p>
        </w:tc>
      </w:tr>
      <w:tr w:rsidR="008830FE" w:rsidRPr="00732759" w14:paraId="00C3D8BB" w14:textId="77777777" w:rsidTr="00F75D24">
        <w:tc>
          <w:tcPr>
            <w:tcW w:w="9857" w:type="dxa"/>
            <w:gridSpan w:val="2"/>
            <w:shd w:val="clear" w:color="auto" w:fill="auto"/>
          </w:tcPr>
          <w:p w14:paraId="57D6AA53" w14:textId="77777777" w:rsidR="008830FE" w:rsidRPr="00732759" w:rsidRDefault="008830FE" w:rsidP="008830FE">
            <w:pPr>
              <w:pStyle w:val="TAN"/>
              <w:rPr>
                <w:rFonts w:cs="Arial"/>
                <w:lang w:eastAsia="en-US"/>
              </w:rPr>
            </w:pPr>
            <w:r w:rsidRPr="00732759">
              <w:rPr>
                <w:rFonts w:cs="Arial"/>
                <w:lang w:eastAsia="en-US"/>
              </w:rPr>
              <w:t>Note 1:</w:t>
            </w:r>
            <w:r w:rsidRPr="00732759">
              <w:rPr>
                <w:rFonts w:cs="Arial"/>
                <w:lang w:eastAsia="en-US"/>
              </w:rPr>
              <w:tab/>
              <w:t>The configuration of PUCCH (format 2) is optional.</w:t>
            </w:r>
          </w:p>
          <w:p w14:paraId="6151234B" w14:textId="77777777" w:rsidR="008830FE" w:rsidRPr="00732759" w:rsidRDefault="008830FE" w:rsidP="008830FE">
            <w:pPr>
              <w:pStyle w:val="TAN"/>
              <w:rPr>
                <w:rFonts w:cs="Arial"/>
                <w:lang w:eastAsia="en-US"/>
              </w:rPr>
            </w:pPr>
            <w:r w:rsidRPr="00732759">
              <w:rPr>
                <w:rFonts w:cs="Arial"/>
                <w:lang w:eastAsia="en-US"/>
              </w:rPr>
              <w:t>Note 2:</w:t>
            </w:r>
            <w:r w:rsidRPr="00732759">
              <w:rPr>
                <w:rFonts w:cs="Arial"/>
                <w:lang w:eastAsia="en-US"/>
              </w:rPr>
              <w:tab/>
              <w:t>The SNR values per antenna shall be set to -4.5 dB and -1.5 dB for Scenario 1 and 3, respectively.</w:t>
            </w:r>
          </w:p>
        </w:tc>
      </w:tr>
    </w:tbl>
    <w:p w14:paraId="745E214C" w14:textId="77777777" w:rsidR="00636FC4" w:rsidRPr="00732759" w:rsidRDefault="00636FC4" w:rsidP="008830FE"/>
    <w:p w14:paraId="5A30569F" w14:textId="77777777" w:rsidR="0021639F" w:rsidRPr="00732759" w:rsidRDefault="0021639F" w:rsidP="0021639F">
      <w:pPr>
        <w:pStyle w:val="Heading4"/>
      </w:pPr>
      <w:bookmarkStart w:id="134" w:name="_Toc66874806"/>
      <w:r w:rsidRPr="00732759">
        <w:t>8.2.3.1</w:t>
      </w:r>
      <w:r w:rsidRPr="00732759">
        <w:tab/>
        <w:t>Min</w:t>
      </w:r>
      <w:r w:rsidR="000F068D" w:rsidRPr="00732759">
        <w:t>i</w:t>
      </w:r>
      <w:r w:rsidRPr="00732759">
        <w:t>mum requirements</w:t>
      </w:r>
      <w:bookmarkEnd w:id="134"/>
    </w:p>
    <w:p w14:paraId="0B77FA71" w14:textId="77777777" w:rsidR="0021639F" w:rsidRPr="00732759" w:rsidRDefault="0021639F" w:rsidP="006B202B">
      <w:pPr>
        <w:rPr>
          <w:lang w:eastAsia="zh-CN"/>
        </w:rPr>
      </w:pPr>
      <w:r w:rsidRPr="00732759">
        <w:t>The throughput shall be equal to or larger than the fraction of maximum throughput stated in table 8.2.3.1-1 at the given SNR.</w:t>
      </w:r>
    </w:p>
    <w:p w14:paraId="14CF6B03" w14:textId="77777777" w:rsidR="0092410D" w:rsidRPr="00732759" w:rsidRDefault="0092410D" w:rsidP="004C5A97">
      <w:pPr>
        <w:pStyle w:val="TH"/>
        <w:rPr>
          <w:lang w:val="en-US"/>
        </w:rPr>
      </w:pPr>
      <w:r w:rsidRPr="00732759">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92410D" w:rsidRPr="00732759" w14:paraId="26C67287" w14:textId="77777777">
        <w:tc>
          <w:tcPr>
            <w:tcW w:w="1158" w:type="dxa"/>
          </w:tcPr>
          <w:p w14:paraId="74492123" w14:textId="77777777" w:rsidR="0092410D" w:rsidRPr="00732759" w:rsidRDefault="0092410D" w:rsidP="009C7470">
            <w:pPr>
              <w:pStyle w:val="TAH"/>
              <w:rPr>
                <w:rFonts w:cs="Arial"/>
                <w:lang w:val="en-US" w:eastAsia="en-US"/>
              </w:rPr>
            </w:pPr>
            <w:r w:rsidRPr="00732759">
              <w:rPr>
                <w:rFonts w:cs="Arial"/>
                <w:lang w:val="en-US" w:eastAsia="en-US"/>
              </w:rPr>
              <w:t>Channel Bandwidth [MHz]</w:t>
            </w:r>
          </w:p>
        </w:tc>
        <w:tc>
          <w:tcPr>
            <w:tcW w:w="1077" w:type="dxa"/>
          </w:tcPr>
          <w:p w14:paraId="34892DC2" w14:textId="77777777" w:rsidR="0092410D" w:rsidRPr="00732759" w:rsidRDefault="0092410D" w:rsidP="009C7470">
            <w:pPr>
              <w:pStyle w:val="TAH"/>
              <w:rPr>
                <w:rFonts w:cs="Arial"/>
                <w:lang w:val="en-US" w:eastAsia="en-US"/>
              </w:rPr>
            </w:pPr>
            <w:r w:rsidRPr="00732759">
              <w:rPr>
                <w:rFonts w:cs="Arial"/>
                <w:lang w:val="en-US" w:eastAsia="en-US"/>
              </w:rPr>
              <w:t>Cyclic prefix</w:t>
            </w:r>
          </w:p>
        </w:tc>
        <w:tc>
          <w:tcPr>
            <w:tcW w:w="1134" w:type="dxa"/>
          </w:tcPr>
          <w:p w14:paraId="0DAD30A4" w14:textId="77777777" w:rsidR="0092410D" w:rsidRPr="00732759" w:rsidRDefault="0092410D" w:rsidP="009C7470">
            <w:pPr>
              <w:pStyle w:val="TAH"/>
              <w:rPr>
                <w:rFonts w:cs="Arial"/>
                <w:lang w:val="en-US" w:eastAsia="en-US"/>
              </w:rPr>
            </w:pPr>
            <w:r w:rsidRPr="00732759">
              <w:rPr>
                <w:rFonts w:cs="Arial"/>
                <w:lang w:val="en-US" w:eastAsia="en-US"/>
              </w:rPr>
              <w:t>FRC</w:t>
            </w:r>
            <w:r w:rsidRPr="00732759">
              <w:rPr>
                <w:rFonts w:cs="Arial"/>
                <w:lang w:val="en-US" w:eastAsia="en-US"/>
              </w:rPr>
              <w:br/>
              <w:t>(Annex A)</w:t>
            </w:r>
          </w:p>
        </w:tc>
        <w:tc>
          <w:tcPr>
            <w:tcW w:w="992" w:type="dxa"/>
          </w:tcPr>
          <w:p w14:paraId="482FA9CB" w14:textId="77777777" w:rsidR="0092410D" w:rsidRPr="00732759" w:rsidRDefault="0092410D" w:rsidP="009C7470">
            <w:pPr>
              <w:pStyle w:val="TAH"/>
              <w:rPr>
                <w:rFonts w:cs="Arial"/>
                <w:lang w:val="en-US" w:eastAsia="en-US"/>
              </w:rPr>
            </w:pPr>
            <w:r w:rsidRPr="00732759">
              <w:rPr>
                <w:rFonts w:cs="Arial"/>
                <w:lang w:val="en-US" w:eastAsia="en-US"/>
              </w:rPr>
              <w:t>Number of TX antennas</w:t>
            </w:r>
          </w:p>
        </w:tc>
        <w:tc>
          <w:tcPr>
            <w:tcW w:w="1063" w:type="dxa"/>
          </w:tcPr>
          <w:p w14:paraId="67919CA5" w14:textId="77777777" w:rsidR="0092410D" w:rsidRPr="00732759" w:rsidRDefault="0092410D" w:rsidP="009C7470">
            <w:pPr>
              <w:pStyle w:val="TAH"/>
              <w:rPr>
                <w:rFonts w:cs="Arial"/>
                <w:lang w:val="en-US" w:eastAsia="en-US"/>
              </w:rPr>
            </w:pPr>
            <w:r w:rsidRPr="00732759">
              <w:rPr>
                <w:rFonts w:cs="Arial"/>
                <w:lang w:val="en-US" w:eastAsia="en-US"/>
              </w:rPr>
              <w:t>Number of RX antennas</w:t>
            </w:r>
          </w:p>
        </w:tc>
        <w:tc>
          <w:tcPr>
            <w:tcW w:w="1914" w:type="dxa"/>
          </w:tcPr>
          <w:p w14:paraId="58336638" w14:textId="77777777" w:rsidR="0092410D" w:rsidRPr="00732759" w:rsidRDefault="0092410D" w:rsidP="009C7470">
            <w:pPr>
              <w:pStyle w:val="TAH"/>
              <w:rPr>
                <w:rFonts w:cs="Arial"/>
                <w:lang w:val="fr-FR" w:eastAsia="en-US"/>
              </w:rPr>
            </w:pPr>
            <w:r w:rsidRPr="00732759">
              <w:rPr>
                <w:rFonts w:cs="Arial"/>
                <w:lang w:val="fr-FR" w:eastAsia="en-US"/>
              </w:rPr>
              <w:t>Propagation conditions and correlation matrix (Annex B)</w:t>
            </w:r>
          </w:p>
        </w:tc>
        <w:tc>
          <w:tcPr>
            <w:tcW w:w="1275" w:type="dxa"/>
          </w:tcPr>
          <w:p w14:paraId="46E54AFC" w14:textId="77777777" w:rsidR="0092410D" w:rsidRPr="00732759" w:rsidRDefault="0092410D" w:rsidP="009C7470">
            <w:pPr>
              <w:pStyle w:val="TAH"/>
              <w:rPr>
                <w:rFonts w:cs="Arial"/>
                <w:lang w:val="en-US" w:eastAsia="en-US"/>
              </w:rPr>
            </w:pPr>
            <w:r w:rsidRPr="00732759">
              <w:rPr>
                <w:rFonts w:cs="Arial"/>
                <w:lang w:val="en-US" w:eastAsia="en-US"/>
              </w:rPr>
              <w:t>Fraction of maximum throughput</w:t>
            </w:r>
          </w:p>
        </w:tc>
        <w:tc>
          <w:tcPr>
            <w:tcW w:w="1276" w:type="dxa"/>
          </w:tcPr>
          <w:p w14:paraId="657A7AD0" w14:textId="77777777" w:rsidR="0092410D" w:rsidRPr="00732759" w:rsidRDefault="0092410D" w:rsidP="009C7470">
            <w:pPr>
              <w:pStyle w:val="TAH"/>
              <w:rPr>
                <w:rFonts w:cs="Arial"/>
                <w:lang w:val="en-US" w:eastAsia="en-US"/>
              </w:rPr>
            </w:pPr>
            <w:r w:rsidRPr="00732759">
              <w:rPr>
                <w:rFonts w:cs="Arial"/>
                <w:lang w:val="en-US" w:eastAsia="en-US"/>
              </w:rPr>
              <w:t>SNR</w:t>
            </w:r>
            <w:r w:rsidRPr="00732759">
              <w:rPr>
                <w:rFonts w:cs="Arial"/>
                <w:lang w:val="en-US" w:eastAsia="en-US"/>
              </w:rPr>
              <w:br/>
              <w:t>[dB]</w:t>
            </w:r>
          </w:p>
        </w:tc>
      </w:tr>
      <w:tr w:rsidR="0092410D" w:rsidRPr="00732759" w14:paraId="53584E11" w14:textId="77777777">
        <w:tc>
          <w:tcPr>
            <w:tcW w:w="1158" w:type="dxa"/>
            <w:vMerge w:val="restart"/>
          </w:tcPr>
          <w:p w14:paraId="26246D47" w14:textId="77777777" w:rsidR="0092410D" w:rsidRPr="00732759" w:rsidRDefault="0092410D" w:rsidP="009C7470">
            <w:pPr>
              <w:pStyle w:val="TAC"/>
              <w:rPr>
                <w:rFonts w:cs="Arial"/>
                <w:lang w:val="en-US" w:eastAsia="en-US"/>
              </w:rPr>
            </w:pPr>
            <w:r w:rsidRPr="00732759">
              <w:rPr>
                <w:rFonts w:cs="Arial"/>
                <w:lang w:val="en-US" w:eastAsia="en-US"/>
              </w:rPr>
              <w:t>1.4</w:t>
            </w:r>
          </w:p>
        </w:tc>
        <w:tc>
          <w:tcPr>
            <w:tcW w:w="1077" w:type="dxa"/>
            <w:vMerge w:val="restart"/>
          </w:tcPr>
          <w:p w14:paraId="5E80F42A" w14:textId="77777777"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14:paraId="1423D204" w14:textId="77777777" w:rsidR="0092410D" w:rsidRPr="00732759" w:rsidRDefault="0092410D" w:rsidP="009C7470">
            <w:pPr>
              <w:pStyle w:val="TAC"/>
              <w:rPr>
                <w:rFonts w:cs="Arial"/>
                <w:lang w:val="en-US" w:eastAsia="en-US"/>
              </w:rPr>
            </w:pPr>
            <w:r w:rsidRPr="00732759">
              <w:rPr>
                <w:rFonts w:cs="Arial"/>
                <w:lang w:eastAsia="en-US"/>
              </w:rPr>
              <w:t>A3-2</w:t>
            </w:r>
          </w:p>
        </w:tc>
        <w:tc>
          <w:tcPr>
            <w:tcW w:w="992" w:type="dxa"/>
            <w:vMerge w:val="restart"/>
          </w:tcPr>
          <w:p w14:paraId="3D3CA65D" w14:textId="77777777" w:rsidR="0092410D" w:rsidRPr="00732759" w:rsidRDefault="0092410D" w:rsidP="009C7470">
            <w:pPr>
              <w:pStyle w:val="TAC"/>
              <w:rPr>
                <w:rFonts w:cs="Arial"/>
                <w:lang w:val="en-US" w:eastAsia="en-US"/>
              </w:rPr>
            </w:pPr>
            <w:r w:rsidRPr="00732759">
              <w:rPr>
                <w:rFonts w:cs="Arial"/>
                <w:lang w:val="en-US" w:eastAsia="en-US"/>
              </w:rPr>
              <w:t>1</w:t>
            </w:r>
          </w:p>
        </w:tc>
        <w:tc>
          <w:tcPr>
            <w:tcW w:w="1063" w:type="dxa"/>
            <w:vMerge w:val="restart"/>
          </w:tcPr>
          <w:p w14:paraId="5AC71F7E" w14:textId="77777777"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14:paraId="240FF938" w14:textId="77777777"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14:paraId="13D8A805"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79B29703" w14:textId="77777777" w:rsidR="0092410D" w:rsidRPr="00732759" w:rsidRDefault="0092410D" w:rsidP="009C7470">
            <w:pPr>
              <w:pStyle w:val="TAC"/>
              <w:rPr>
                <w:rFonts w:cs="Arial"/>
                <w:lang w:eastAsia="en-US"/>
              </w:rPr>
            </w:pPr>
            <w:r w:rsidRPr="00732759">
              <w:rPr>
                <w:rFonts w:cs="Arial"/>
                <w:lang w:eastAsia="en-US"/>
              </w:rPr>
              <w:t>-1.5</w:t>
            </w:r>
          </w:p>
        </w:tc>
      </w:tr>
      <w:tr w:rsidR="0092410D" w:rsidRPr="00732759" w14:paraId="2F09E0EB" w14:textId="77777777">
        <w:tc>
          <w:tcPr>
            <w:tcW w:w="1158" w:type="dxa"/>
            <w:vMerge/>
          </w:tcPr>
          <w:p w14:paraId="7DB7C54D" w14:textId="77777777" w:rsidR="0092410D" w:rsidRPr="00732759" w:rsidRDefault="0092410D" w:rsidP="009C7470">
            <w:pPr>
              <w:pStyle w:val="TAC"/>
              <w:rPr>
                <w:rFonts w:cs="Arial"/>
                <w:lang w:val="en-US" w:eastAsia="en-US"/>
              </w:rPr>
            </w:pPr>
          </w:p>
        </w:tc>
        <w:tc>
          <w:tcPr>
            <w:tcW w:w="1077" w:type="dxa"/>
            <w:vMerge/>
          </w:tcPr>
          <w:p w14:paraId="0E192718" w14:textId="77777777" w:rsidR="0092410D" w:rsidRPr="00732759" w:rsidRDefault="0092410D" w:rsidP="009C7470">
            <w:pPr>
              <w:pStyle w:val="TAC"/>
              <w:rPr>
                <w:rFonts w:cs="Arial"/>
                <w:lang w:val="en-US" w:eastAsia="en-US"/>
              </w:rPr>
            </w:pPr>
          </w:p>
        </w:tc>
        <w:tc>
          <w:tcPr>
            <w:tcW w:w="1134" w:type="dxa"/>
            <w:vMerge/>
          </w:tcPr>
          <w:p w14:paraId="75FD6A9B" w14:textId="77777777" w:rsidR="0092410D" w:rsidRPr="00732759" w:rsidRDefault="0092410D" w:rsidP="009C7470">
            <w:pPr>
              <w:pStyle w:val="TAC"/>
              <w:rPr>
                <w:rFonts w:cs="Arial"/>
                <w:lang w:val="en-US" w:eastAsia="en-US"/>
              </w:rPr>
            </w:pPr>
          </w:p>
        </w:tc>
        <w:tc>
          <w:tcPr>
            <w:tcW w:w="992" w:type="dxa"/>
            <w:vMerge/>
          </w:tcPr>
          <w:p w14:paraId="15EFA091" w14:textId="77777777" w:rsidR="0092410D" w:rsidRPr="00732759" w:rsidRDefault="0092410D" w:rsidP="009C7470">
            <w:pPr>
              <w:rPr>
                <w:lang w:val="en-US"/>
              </w:rPr>
            </w:pPr>
          </w:p>
        </w:tc>
        <w:tc>
          <w:tcPr>
            <w:tcW w:w="1063" w:type="dxa"/>
            <w:vMerge/>
          </w:tcPr>
          <w:p w14:paraId="24EF8FA7" w14:textId="77777777" w:rsidR="0092410D" w:rsidRPr="00732759" w:rsidRDefault="0092410D" w:rsidP="009C7470">
            <w:pPr>
              <w:pStyle w:val="TAC"/>
              <w:rPr>
                <w:rFonts w:cs="Arial"/>
                <w:lang w:val="en-US" w:eastAsia="en-US"/>
              </w:rPr>
            </w:pPr>
          </w:p>
        </w:tc>
        <w:tc>
          <w:tcPr>
            <w:tcW w:w="1914" w:type="dxa"/>
            <w:vMerge/>
          </w:tcPr>
          <w:p w14:paraId="1566BD42" w14:textId="77777777" w:rsidR="0092410D" w:rsidRPr="00732759" w:rsidRDefault="0092410D" w:rsidP="009C7470">
            <w:pPr>
              <w:pStyle w:val="TAL"/>
              <w:rPr>
                <w:rFonts w:cs="Arial"/>
                <w:lang w:val="en-US" w:eastAsia="en-US"/>
              </w:rPr>
            </w:pPr>
          </w:p>
        </w:tc>
        <w:tc>
          <w:tcPr>
            <w:tcW w:w="1275" w:type="dxa"/>
          </w:tcPr>
          <w:p w14:paraId="21773A4F"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7604BE6A" w14:textId="77777777" w:rsidR="0092410D" w:rsidRPr="00732759" w:rsidRDefault="0092410D" w:rsidP="009C7470">
            <w:pPr>
              <w:pStyle w:val="TAC"/>
              <w:rPr>
                <w:rFonts w:cs="Arial"/>
                <w:lang w:eastAsia="en-US"/>
              </w:rPr>
            </w:pPr>
            <w:r w:rsidRPr="00732759">
              <w:rPr>
                <w:rFonts w:cs="Arial"/>
                <w:lang w:eastAsia="en-US"/>
              </w:rPr>
              <w:t>1.9</w:t>
            </w:r>
          </w:p>
        </w:tc>
      </w:tr>
      <w:tr w:rsidR="0092410D" w:rsidRPr="00732759" w14:paraId="6C8ED40B" w14:textId="77777777">
        <w:tc>
          <w:tcPr>
            <w:tcW w:w="1158" w:type="dxa"/>
            <w:vMerge/>
          </w:tcPr>
          <w:p w14:paraId="29066D51" w14:textId="77777777" w:rsidR="0092410D" w:rsidRPr="00732759" w:rsidRDefault="0092410D" w:rsidP="009C7470">
            <w:pPr>
              <w:pStyle w:val="TAC"/>
              <w:rPr>
                <w:rFonts w:cs="Arial"/>
                <w:lang w:val="en-US" w:eastAsia="en-US"/>
              </w:rPr>
            </w:pPr>
          </w:p>
        </w:tc>
        <w:tc>
          <w:tcPr>
            <w:tcW w:w="1077" w:type="dxa"/>
            <w:vMerge/>
          </w:tcPr>
          <w:p w14:paraId="769C7D03" w14:textId="77777777" w:rsidR="0092410D" w:rsidRPr="00732759" w:rsidRDefault="0092410D" w:rsidP="009C7470">
            <w:pPr>
              <w:pStyle w:val="TAC"/>
              <w:rPr>
                <w:rFonts w:cs="Arial"/>
                <w:lang w:val="en-US" w:eastAsia="en-US"/>
              </w:rPr>
            </w:pPr>
          </w:p>
        </w:tc>
        <w:tc>
          <w:tcPr>
            <w:tcW w:w="1134" w:type="dxa"/>
            <w:vMerge/>
          </w:tcPr>
          <w:p w14:paraId="6C74CBF5" w14:textId="77777777" w:rsidR="0092410D" w:rsidRPr="00732759" w:rsidRDefault="0092410D" w:rsidP="009C7470">
            <w:pPr>
              <w:pStyle w:val="TAC"/>
              <w:rPr>
                <w:rFonts w:cs="Arial"/>
                <w:lang w:val="en-US" w:eastAsia="en-US"/>
              </w:rPr>
            </w:pPr>
          </w:p>
        </w:tc>
        <w:tc>
          <w:tcPr>
            <w:tcW w:w="992" w:type="dxa"/>
            <w:vMerge/>
          </w:tcPr>
          <w:p w14:paraId="57C1572F" w14:textId="77777777" w:rsidR="0092410D" w:rsidRPr="00732759" w:rsidRDefault="0092410D" w:rsidP="009C7470">
            <w:pPr>
              <w:rPr>
                <w:lang w:val="en-US"/>
              </w:rPr>
            </w:pPr>
          </w:p>
        </w:tc>
        <w:tc>
          <w:tcPr>
            <w:tcW w:w="1063" w:type="dxa"/>
            <w:vMerge w:val="restart"/>
          </w:tcPr>
          <w:p w14:paraId="2F3A968B" w14:textId="77777777"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14:paraId="75AE1E9F" w14:textId="77777777"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14:paraId="33D9A895"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4025287B" w14:textId="77777777" w:rsidR="0092410D" w:rsidRPr="00732759" w:rsidRDefault="0092410D" w:rsidP="009C7470">
            <w:pPr>
              <w:pStyle w:val="TAC"/>
              <w:rPr>
                <w:rFonts w:cs="Arial"/>
                <w:lang w:eastAsia="en-US"/>
              </w:rPr>
            </w:pPr>
            <w:r w:rsidRPr="00732759">
              <w:rPr>
                <w:rFonts w:cs="Arial"/>
                <w:lang w:eastAsia="en-US"/>
              </w:rPr>
              <w:t>-3.9</w:t>
            </w:r>
          </w:p>
        </w:tc>
      </w:tr>
      <w:tr w:rsidR="0092410D" w:rsidRPr="00732759" w14:paraId="0C55ED60" w14:textId="77777777">
        <w:tc>
          <w:tcPr>
            <w:tcW w:w="1158" w:type="dxa"/>
            <w:vMerge/>
          </w:tcPr>
          <w:p w14:paraId="3E699046" w14:textId="77777777" w:rsidR="0092410D" w:rsidRPr="00732759" w:rsidRDefault="0092410D" w:rsidP="009C7470">
            <w:pPr>
              <w:pStyle w:val="TAC"/>
              <w:rPr>
                <w:rFonts w:cs="Arial"/>
                <w:lang w:val="en-US" w:eastAsia="en-US"/>
              </w:rPr>
            </w:pPr>
          </w:p>
        </w:tc>
        <w:tc>
          <w:tcPr>
            <w:tcW w:w="1077" w:type="dxa"/>
            <w:vMerge/>
          </w:tcPr>
          <w:p w14:paraId="72D0A505" w14:textId="77777777" w:rsidR="0092410D" w:rsidRPr="00732759" w:rsidRDefault="0092410D" w:rsidP="009C7470">
            <w:pPr>
              <w:pStyle w:val="TAC"/>
              <w:rPr>
                <w:rFonts w:cs="Arial"/>
                <w:lang w:val="en-US" w:eastAsia="en-US"/>
              </w:rPr>
            </w:pPr>
          </w:p>
        </w:tc>
        <w:tc>
          <w:tcPr>
            <w:tcW w:w="1134" w:type="dxa"/>
            <w:vMerge/>
          </w:tcPr>
          <w:p w14:paraId="4957979E" w14:textId="77777777" w:rsidR="0092410D" w:rsidRPr="00732759" w:rsidRDefault="0092410D" w:rsidP="009C7470">
            <w:pPr>
              <w:pStyle w:val="TAC"/>
              <w:rPr>
                <w:rFonts w:cs="Arial"/>
                <w:lang w:val="en-US" w:eastAsia="en-US"/>
              </w:rPr>
            </w:pPr>
          </w:p>
        </w:tc>
        <w:tc>
          <w:tcPr>
            <w:tcW w:w="992" w:type="dxa"/>
            <w:vMerge/>
          </w:tcPr>
          <w:p w14:paraId="40606A54" w14:textId="77777777" w:rsidR="0092410D" w:rsidRPr="00732759" w:rsidRDefault="0092410D" w:rsidP="009C7470">
            <w:pPr>
              <w:rPr>
                <w:lang w:val="en-US"/>
              </w:rPr>
            </w:pPr>
          </w:p>
        </w:tc>
        <w:tc>
          <w:tcPr>
            <w:tcW w:w="1063" w:type="dxa"/>
            <w:vMerge/>
          </w:tcPr>
          <w:p w14:paraId="4DDC01DD" w14:textId="77777777" w:rsidR="0092410D" w:rsidRPr="00732759" w:rsidRDefault="0092410D" w:rsidP="009C7470">
            <w:pPr>
              <w:pStyle w:val="TAC"/>
              <w:rPr>
                <w:rFonts w:cs="Arial"/>
                <w:lang w:val="en-US" w:eastAsia="en-US"/>
              </w:rPr>
            </w:pPr>
          </w:p>
        </w:tc>
        <w:tc>
          <w:tcPr>
            <w:tcW w:w="1914" w:type="dxa"/>
            <w:vMerge/>
          </w:tcPr>
          <w:p w14:paraId="0C4063F7" w14:textId="77777777" w:rsidR="0092410D" w:rsidRPr="00732759" w:rsidRDefault="0092410D" w:rsidP="009C7470">
            <w:pPr>
              <w:pStyle w:val="TAL"/>
              <w:rPr>
                <w:rFonts w:cs="Arial"/>
                <w:lang w:val="en-US" w:eastAsia="en-US"/>
              </w:rPr>
            </w:pPr>
          </w:p>
        </w:tc>
        <w:tc>
          <w:tcPr>
            <w:tcW w:w="1275" w:type="dxa"/>
          </w:tcPr>
          <w:p w14:paraId="1D47A4B1"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6085E959" w14:textId="77777777" w:rsidR="0092410D" w:rsidRPr="00732759" w:rsidRDefault="0092410D" w:rsidP="009C7470">
            <w:pPr>
              <w:pStyle w:val="TAC"/>
              <w:rPr>
                <w:rFonts w:cs="Arial"/>
                <w:lang w:eastAsia="en-US"/>
              </w:rPr>
            </w:pPr>
            <w:r w:rsidRPr="00732759">
              <w:rPr>
                <w:rFonts w:cs="Arial"/>
                <w:lang w:eastAsia="en-US"/>
              </w:rPr>
              <w:t>-0.6</w:t>
            </w:r>
          </w:p>
        </w:tc>
      </w:tr>
      <w:tr w:rsidR="0092410D" w:rsidRPr="00732759" w14:paraId="0DCF6C08" w14:textId="77777777">
        <w:tc>
          <w:tcPr>
            <w:tcW w:w="1158" w:type="dxa"/>
            <w:vMerge w:val="restart"/>
          </w:tcPr>
          <w:p w14:paraId="578040E2" w14:textId="77777777" w:rsidR="0092410D" w:rsidRPr="00732759" w:rsidRDefault="0092410D" w:rsidP="009C7470">
            <w:pPr>
              <w:pStyle w:val="TAC"/>
              <w:rPr>
                <w:rFonts w:cs="Arial"/>
                <w:lang w:val="en-US" w:eastAsia="en-US"/>
              </w:rPr>
            </w:pPr>
            <w:r w:rsidRPr="00732759">
              <w:rPr>
                <w:rFonts w:cs="Arial"/>
                <w:lang w:val="en-US" w:eastAsia="en-US"/>
              </w:rPr>
              <w:t>3</w:t>
            </w:r>
          </w:p>
        </w:tc>
        <w:tc>
          <w:tcPr>
            <w:tcW w:w="1077" w:type="dxa"/>
            <w:vMerge w:val="restart"/>
          </w:tcPr>
          <w:p w14:paraId="6E46031A" w14:textId="77777777"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14:paraId="0EF1F6F5" w14:textId="77777777" w:rsidR="0092410D" w:rsidRPr="00732759" w:rsidRDefault="0092410D" w:rsidP="009C7470">
            <w:pPr>
              <w:pStyle w:val="TAC"/>
              <w:rPr>
                <w:rFonts w:cs="Arial"/>
                <w:lang w:val="en-US" w:eastAsia="en-US"/>
              </w:rPr>
            </w:pPr>
            <w:r w:rsidRPr="00732759">
              <w:rPr>
                <w:rFonts w:cs="Arial"/>
                <w:lang w:eastAsia="en-US"/>
              </w:rPr>
              <w:t>A3-3</w:t>
            </w:r>
          </w:p>
        </w:tc>
        <w:tc>
          <w:tcPr>
            <w:tcW w:w="992" w:type="dxa"/>
            <w:vMerge/>
          </w:tcPr>
          <w:p w14:paraId="739BC7E1" w14:textId="77777777" w:rsidR="0092410D" w:rsidRPr="00732759" w:rsidRDefault="0092410D" w:rsidP="009C7470">
            <w:pPr>
              <w:rPr>
                <w:lang w:val="en-US"/>
              </w:rPr>
            </w:pPr>
          </w:p>
        </w:tc>
        <w:tc>
          <w:tcPr>
            <w:tcW w:w="1063" w:type="dxa"/>
            <w:vMerge w:val="restart"/>
          </w:tcPr>
          <w:p w14:paraId="3A4FE964" w14:textId="77777777"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14:paraId="26B97579" w14:textId="77777777"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14:paraId="33DC7C1F"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2C9290F2" w14:textId="77777777" w:rsidR="0092410D" w:rsidRPr="00732759" w:rsidRDefault="0092410D" w:rsidP="009C7470">
            <w:pPr>
              <w:pStyle w:val="TAC"/>
              <w:rPr>
                <w:rFonts w:cs="Arial"/>
                <w:lang w:eastAsia="en-US"/>
              </w:rPr>
            </w:pPr>
            <w:r w:rsidRPr="00732759">
              <w:rPr>
                <w:rFonts w:cs="Arial"/>
                <w:lang w:eastAsia="en-US"/>
              </w:rPr>
              <w:t>-2.1</w:t>
            </w:r>
          </w:p>
        </w:tc>
      </w:tr>
      <w:tr w:rsidR="0092410D" w:rsidRPr="00732759" w14:paraId="6129752E" w14:textId="77777777">
        <w:tc>
          <w:tcPr>
            <w:tcW w:w="1158" w:type="dxa"/>
            <w:vMerge/>
          </w:tcPr>
          <w:p w14:paraId="697039C2" w14:textId="77777777" w:rsidR="0092410D" w:rsidRPr="00732759" w:rsidRDefault="0092410D" w:rsidP="009C7470">
            <w:pPr>
              <w:pStyle w:val="TAC"/>
              <w:rPr>
                <w:rFonts w:cs="Arial"/>
                <w:lang w:val="en-US" w:eastAsia="en-US"/>
              </w:rPr>
            </w:pPr>
          </w:p>
        </w:tc>
        <w:tc>
          <w:tcPr>
            <w:tcW w:w="1077" w:type="dxa"/>
            <w:vMerge/>
          </w:tcPr>
          <w:p w14:paraId="1164B2ED" w14:textId="77777777" w:rsidR="0092410D" w:rsidRPr="00732759" w:rsidRDefault="0092410D" w:rsidP="009C7470">
            <w:pPr>
              <w:pStyle w:val="TAC"/>
              <w:rPr>
                <w:rFonts w:cs="Arial"/>
                <w:lang w:val="en-US" w:eastAsia="en-US"/>
              </w:rPr>
            </w:pPr>
          </w:p>
        </w:tc>
        <w:tc>
          <w:tcPr>
            <w:tcW w:w="1134" w:type="dxa"/>
            <w:vMerge/>
          </w:tcPr>
          <w:p w14:paraId="5F30F3B4" w14:textId="77777777" w:rsidR="0092410D" w:rsidRPr="00732759" w:rsidRDefault="0092410D" w:rsidP="009C7470">
            <w:pPr>
              <w:pStyle w:val="TAC"/>
              <w:rPr>
                <w:rFonts w:cs="Arial"/>
                <w:lang w:val="en-US" w:eastAsia="en-US"/>
              </w:rPr>
            </w:pPr>
          </w:p>
        </w:tc>
        <w:tc>
          <w:tcPr>
            <w:tcW w:w="992" w:type="dxa"/>
            <w:vMerge/>
          </w:tcPr>
          <w:p w14:paraId="740236C6" w14:textId="77777777" w:rsidR="0092410D" w:rsidRPr="00732759" w:rsidRDefault="0092410D" w:rsidP="009C7470">
            <w:pPr>
              <w:rPr>
                <w:lang w:val="en-US"/>
              </w:rPr>
            </w:pPr>
          </w:p>
        </w:tc>
        <w:tc>
          <w:tcPr>
            <w:tcW w:w="1063" w:type="dxa"/>
            <w:vMerge/>
          </w:tcPr>
          <w:p w14:paraId="13FC49D6" w14:textId="77777777" w:rsidR="0092410D" w:rsidRPr="00732759" w:rsidRDefault="0092410D" w:rsidP="009C7470">
            <w:pPr>
              <w:pStyle w:val="TAC"/>
              <w:rPr>
                <w:rFonts w:cs="Arial"/>
                <w:lang w:val="en-US" w:eastAsia="en-US"/>
              </w:rPr>
            </w:pPr>
          </w:p>
        </w:tc>
        <w:tc>
          <w:tcPr>
            <w:tcW w:w="1914" w:type="dxa"/>
            <w:vMerge/>
          </w:tcPr>
          <w:p w14:paraId="50A94C9D" w14:textId="77777777" w:rsidR="0092410D" w:rsidRPr="00732759" w:rsidRDefault="0092410D" w:rsidP="009C7470">
            <w:pPr>
              <w:pStyle w:val="TAL"/>
              <w:rPr>
                <w:rFonts w:cs="Arial"/>
                <w:lang w:val="en-US" w:eastAsia="en-US"/>
              </w:rPr>
            </w:pPr>
          </w:p>
        </w:tc>
        <w:tc>
          <w:tcPr>
            <w:tcW w:w="1275" w:type="dxa"/>
          </w:tcPr>
          <w:p w14:paraId="09ED13E1"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67206757" w14:textId="77777777" w:rsidR="0092410D" w:rsidRPr="00732759" w:rsidRDefault="0092410D" w:rsidP="009C7470">
            <w:pPr>
              <w:pStyle w:val="TAC"/>
              <w:rPr>
                <w:rFonts w:cs="Arial"/>
                <w:lang w:eastAsia="en-US"/>
              </w:rPr>
            </w:pPr>
            <w:r w:rsidRPr="00732759">
              <w:rPr>
                <w:rFonts w:cs="Arial"/>
                <w:lang w:eastAsia="en-US"/>
              </w:rPr>
              <w:t>1.6</w:t>
            </w:r>
          </w:p>
        </w:tc>
      </w:tr>
      <w:tr w:rsidR="0092410D" w:rsidRPr="00732759" w14:paraId="27274421" w14:textId="77777777">
        <w:tc>
          <w:tcPr>
            <w:tcW w:w="1158" w:type="dxa"/>
            <w:vMerge/>
          </w:tcPr>
          <w:p w14:paraId="0E815A3A" w14:textId="77777777" w:rsidR="0092410D" w:rsidRPr="00732759" w:rsidRDefault="0092410D" w:rsidP="009C7470">
            <w:pPr>
              <w:pStyle w:val="TAC"/>
              <w:rPr>
                <w:rFonts w:cs="Arial"/>
                <w:lang w:val="en-US" w:eastAsia="en-US"/>
              </w:rPr>
            </w:pPr>
          </w:p>
        </w:tc>
        <w:tc>
          <w:tcPr>
            <w:tcW w:w="1077" w:type="dxa"/>
            <w:vMerge/>
          </w:tcPr>
          <w:p w14:paraId="136F27DC" w14:textId="77777777" w:rsidR="0092410D" w:rsidRPr="00732759" w:rsidRDefault="0092410D" w:rsidP="009C7470">
            <w:pPr>
              <w:pStyle w:val="TAC"/>
              <w:rPr>
                <w:rFonts w:cs="Arial"/>
                <w:lang w:val="en-US" w:eastAsia="en-US"/>
              </w:rPr>
            </w:pPr>
          </w:p>
        </w:tc>
        <w:tc>
          <w:tcPr>
            <w:tcW w:w="1134" w:type="dxa"/>
            <w:vMerge/>
          </w:tcPr>
          <w:p w14:paraId="2A58CCA9" w14:textId="77777777" w:rsidR="0092410D" w:rsidRPr="00732759" w:rsidRDefault="0092410D" w:rsidP="009C7470">
            <w:pPr>
              <w:pStyle w:val="TAC"/>
              <w:rPr>
                <w:rFonts w:cs="Arial"/>
                <w:lang w:val="en-US" w:eastAsia="en-US"/>
              </w:rPr>
            </w:pPr>
          </w:p>
        </w:tc>
        <w:tc>
          <w:tcPr>
            <w:tcW w:w="992" w:type="dxa"/>
            <w:vMerge/>
          </w:tcPr>
          <w:p w14:paraId="2BB0298A" w14:textId="77777777" w:rsidR="0092410D" w:rsidRPr="00732759" w:rsidRDefault="0092410D" w:rsidP="009C7470">
            <w:pPr>
              <w:rPr>
                <w:lang w:val="en-US"/>
              </w:rPr>
            </w:pPr>
          </w:p>
        </w:tc>
        <w:tc>
          <w:tcPr>
            <w:tcW w:w="1063" w:type="dxa"/>
            <w:vMerge w:val="restart"/>
          </w:tcPr>
          <w:p w14:paraId="20366B2D" w14:textId="77777777"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14:paraId="62BA613B" w14:textId="77777777"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14:paraId="23310401"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2A735F99" w14:textId="77777777" w:rsidR="0092410D" w:rsidRPr="00732759" w:rsidRDefault="0092410D" w:rsidP="009C7470">
            <w:pPr>
              <w:pStyle w:val="TAC"/>
              <w:rPr>
                <w:rFonts w:cs="Arial"/>
                <w:lang w:eastAsia="en-US"/>
              </w:rPr>
            </w:pPr>
            <w:r w:rsidRPr="00732759">
              <w:rPr>
                <w:rFonts w:cs="Arial"/>
                <w:lang w:eastAsia="en-US"/>
              </w:rPr>
              <w:t>-4.5</w:t>
            </w:r>
          </w:p>
        </w:tc>
      </w:tr>
      <w:tr w:rsidR="0092410D" w:rsidRPr="00732759" w14:paraId="6C02B379" w14:textId="77777777">
        <w:tc>
          <w:tcPr>
            <w:tcW w:w="1158" w:type="dxa"/>
            <w:vMerge/>
          </w:tcPr>
          <w:p w14:paraId="286D6DC5" w14:textId="77777777" w:rsidR="0092410D" w:rsidRPr="00732759" w:rsidRDefault="0092410D" w:rsidP="009C7470">
            <w:pPr>
              <w:pStyle w:val="TAC"/>
              <w:rPr>
                <w:rFonts w:cs="Arial"/>
                <w:lang w:val="en-US" w:eastAsia="en-US"/>
              </w:rPr>
            </w:pPr>
          </w:p>
        </w:tc>
        <w:tc>
          <w:tcPr>
            <w:tcW w:w="1077" w:type="dxa"/>
            <w:vMerge/>
          </w:tcPr>
          <w:p w14:paraId="0918F8DC" w14:textId="77777777" w:rsidR="0092410D" w:rsidRPr="00732759" w:rsidRDefault="0092410D" w:rsidP="009C7470">
            <w:pPr>
              <w:pStyle w:val="TAC"/>
              <w:rPr>
                <w:rFonts w:cs="Arial"/>
                <w:lang w:val="en-US" w:eastAsia="en-US"/>
              </w:rPr>
            </w:pPr>
          </w:p>
        </w:tc>
        <w:tc>
          <w:tcPr>
            <w:tcW w:w="1134" w:type="dxa"/>
            <w:vMerge/>
          </w:tcPr>
          <w:p w14:paraId="1E0FBEAE" w14:textId="77777777" w:rsidR="0092410D" w:rsidRPr="00732759" w:rsidRDefault="0092410D" w:rsidP="009C7470">
            <w:pPr>
              <w:pStyle w:val="TAC"/>
              <w:rPr>
                <w:rFonts w:cs="Arial"/>
                <w:lang w:val="en-US" w:eastAsia="en-US"/>
              </w:rPr>
            </w:pPr>
          </w:p>
        </w:tc>
        <w:tc>
          <w:tcPr>
            <w:tcW w:w="992" w:type="dxa"/>
            <w:vMerge/>
          </w:tcPr>
          <w:p w14:paraId="5D12D9DF" w14:textId="77777777" w:rsidR="0092410D" w:rsidRPr="00732759" w:rsidRDefault="0092410D" w:rsidP="009C7470">
            <w:pPr>
              <w:rPr>
                <w:lang w:val="en-US"/>
              </w:rPr>
            </w:pPr>
          </w:p>
        </w:tc>
        <w:tc>
          <w:tcPr>
            <w:tcW w:w="1063" w:type="dxa"/>
            <w:vMerge/>
          </w:tcPr>
          <w:p w14:paraId="373D36D9" w14:textId="77777777" w:rsidR="0092410D" w:rsidRPr="00732759" w:rsidRDefault="0092410D" w:rsidP="009C7470">
            <w:pPr>
              <w:pStyle w:val="TAC"/>
              <w:rPr>
                <w:rFonts w:cs="Arial"/>
                <w:lang w:val="en-US" w:eastAsia="en-US"/>
              </w:rPr>
            </w:pPr>
          </w:p>
        </w:tc>
        <w:tc>
          <w:tcPr>
            <w:tcW w:w="1914" w:type="dxa"/>
            <w:vMerge/>
          </w:tcPr>
          <w:p w14:paraId="426DFFD1" w14:textId="77777777" w:rsidR="0092410D" w:rsidRPr="00732759" w:rsidRDefault="0092410D" w:rsidP="009C7470">
            <w:pPr>
              <w:pStyle w:val="TAL"/>
              <w:rPr>
                <w:rFonts w:cs="Arial"/>
                <w:lang w:val="en-US" w:eastAsia="en-US"/>
              </w:rPr>
            </w:pPr>
          </w:p>
        </w:tc>
        <w:tc>
          <w:tcPr>
            <w:tcW w:w="1275" w:type="dxa"/>
          </w:tcPr>
          <w:p w14:paraId="10FBDEBA"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299C4B55" w14:textId="77777777" w:rsidR="0092410D" w:rsidRPr="00732759" w:rsidRDefault="0092410D" w:rsidP="009C7470">
            <w:pPr>
              <w:pStyle w:val="TAC"/>
              <w:rPr>
                <w:rFonts w:cs="Arial"/>
                <w:lang w:eastAsia="en-US"/>
              </w:rPr>
            </w:pPr>
            <w:r w:rsidRPr="00732759">
              <w:rPr>
                <w:rFonts w:cs="Arial"/>
                <w:lang w:eastAsia="en-US"/>
              </w:rPr>
              <w:t>-1.0</w:t>
            </w:r>
          </w:p>
        </w:tc>
      </w:tr>
      <w:tr w:rsidR="0092410D" w:rsidRPr="00732759" w14:paraId="52FD972E" w14:textId="77777777">
        <w:tc>
          <w:tcPr>
            <w:tcW w:w="1158" w:type="dxa"/>
            <w:vMerge w:val="restart"/>
          </w:tcPr>
          <w:p w14:paraId="3EAC209E" w14:textId="77777777" w:rsidR="0092410D" w:rsidRPr="00732759" w:rsidRDefault="0092410D" w:rsidP="009C7470">
            <w:pPr>
              <w:pStyle w:val="TAC"/>
              <w:rPr>
                <w:rFonts w:cs="Arial"/>
                <w:lang w:val="en-US" w:eastAsia="en-US"/>
              </w:rPr>
            </w:pPr>
            <w:r w:rsidRPr="00732759">
              <w:rPr>
                <w:rFonts w:cs="Arial"/>
                <w:lang w:val="en-US" w:eastAsia="en-US"/>
              </w:rPr>
              <w:t>5</w:t>
            </w:r>
          </w:p>
        </w:tc>
        <w:tc>
          <w:tcPr>
            <w:tcW w:w="1077" w:type="dxa"/>
            <w:vMerge w:val="restart"/>
          </w:tcPr>
          <w:p w14:paraId="6C6C2A62" w14:textId="77777777"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14:paraId="0CA2DB67" w14:textId="77777777" w:rsidR="0092410D" w:rsidRPr="00732759" w:rsidRDefault="0092410D" w:rsidP="009C7470">
            <w:pPr>
              <w:pStyle w:val="TAC"/>
              <w:rPr>
                <w:rFonts w:cs="Arial"/>
                <w:lang w:val="en-US" w:eastAsia="en-US"/>
              </w:rPr>
            </w:pPr>
            <w:r w:rsidRPr="00732759">
              <w:rPr>
                <w:rFonts w:cs="Arial"/>
                <w:lang w:eastAsia="en-US"/>
              </w:rPr>
              <w:t>A3-4</w:t>
            </w:r>
          </w:p>
        </w:tc>
        <w:tc>
          <w:tcPr>
            <w:tcW w:w="992" w:type="dxa"/>
            <w:vMerge/>
          </w:tcPr>
          <w:p w14:paraId="5EC7C42D" w14:textId="77777777" w:rsidR="0092410D" w:rsidRPr="00732759" w:rsidRDefault="0092410D" w:rsidP="009C7470">
            <w:pPr>
              <w:rPr>
                <w:lang w:val="en-US"/>
              </w:rPr>
            </w:pPr>
          </w:p>
        </w:tc>
        <w:tc>
          <w:tcPr>
            <w:tcW w:w="1063" w:type="dxa"/>
            <w:vMerge w:val="restart"/>
          </w:tcPr>
          <w:p w14:paraId="30BDD04F" w14:textId="77777777"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14:paraId="7CED37FE" w14:textId="77777777"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14:paraId="338A0E8D"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525CF3B0" w14:textId="77777777" w:rsidR="0092410D" w:rsidRPr="00732759" w:rsidRDefault="0092410D" w:rsidP="009C7470">
            <w:pPr>
              <w:pStyle w:val="TAC"/>
              <w:rPr>
                <w:rFonts w:cs="Arial"/>
                <w:lang w:eastAsia="en-US"/>
              </w:rPr>
            </w:pPr>
            <w:r w:rsidRPr="00732759">
              <w:rPr>
                <w:rFonts w:cs="Arial"/>
                <w:lang w:eastAsia="en-US"/>
              </w:rPr>
              <w:t>-2.6</w:t>
            </w:r>
          </w:p>
        </w:tc>
      </w:tr>
      <w:tr w:rsidR="0092410D" w:rsidRPr="00732759" w14:paraId="06E40FDE" w14:textId="77777777">
        <w:tc>
          <w:tcPr>
            <w:tcW w:w="1158" w:type="dxa"/>
            <w:vMerge/>
          </w:tcPr>
          <w:p w14:paraId="659D9D4B" w14:textId="77777777" w:rsidR="0092410D" w:rsidRPr="00732759" w:rsidRDefault="0092410D" w:rsidP="009C7470">
            <w:pPr>
              <w:pStyle w:val="TAC"/>
              <w:rPr>
                <w:rFonts w:cs="Arial"/>
                <w:lang w:val="en-US" w:eastAsia="en-US"/>
              </w:rPr>
            </w:pPr>
          </w:p>
        </w:tc>
        <w:tc>
          <w:tcPr>
            <w:tcW w:w="1077" w:type="dxa"/>
            <w:vMerge/>
          </w:tcPr>
          <w:p w14:paraId="6AA8416D" w14:textId="77777777" w:rsidR="0092410D" w:rsidRPr="00732759" w:rsidRDefault="0092410D" w:rsidP="009C7470">
            <w:pPr>
              <w:pStyle w:val="TAC"/>
              <w:rPr>
                <w:rFonts w:cs="Arial"/>
                <w:lang w:val="en-US" w:eastAsia="en-US"/>
              </w:rPr>
            </w:pPr>
          </w:p>
        </w:tc>
        <w:tc>
          <w:tcPr>
            <w:tcW w:w="1134" w:type="dxa"/>
            <w:vMerge/>
          </w:tcPr>
          <w:p w14:paraId="53E2E41D" w14:textId="77777777" w:rsidR="0092410D" w:rsidRPr="00732759" w:rsidRDefault="0092410D" w:rsidP="009C7470">
            <w:pPr>
              <w:pStyle w:val="TAC"/>
              <w:rPr>
                <w:rFonts w:cs="Arial"/>
                <w:lang w:val="en-US" w:eastAsia="en-US"/>
              </w:rPr>
            </w:pPr>
          </w:p>
        </w:tc>
        <w:tc>
          <w:tcPr>
            <w:tcW w:w="992" w:type="dxa"/>
            <w:vMerge/>
          </w:tcPr>
          <w:p w14:paraId="42560D7E" w14:textId="77777777" w:rsidR="0092410D" w:rsidRPr="00732759" w:rsidRDefault="0092410D" w:rsidP="009C7470">
            <w:pPr>
              <w:rPr>
                <w:lang w:val="en-US"/>
              </w:rPr>
            </w:pPr>
          </w:p>
        </w:tc>
        <w:tc>
          <w:tcPr>
            <w:tcW w:w="1063" w:type="dxa"/>
            <w:vMerge/>
          </w:tcPr>
          <w:p w14:paraId="7A507642" w14:textId="77777777" w:rsidR="0092410D" w:rsidRPr="00732759" w:rsidRDefault="0092410D" w:rsidP="009C7470">
            <w:pPr>
              <w:pStyle w:val="TAC"/>
              <w:rPr>
                <w:rFonts w:cs="Arial"/>
                <w:lang w:val="en-US" w:eastAsia="en-US"/>
              </w:rPr>
            </w:pPr>
          </w:p>
        </w:tc>
        <w:tc>
          <w:tcPr>
            <w:tcW w:w="1914" w:type="dxa"/>
            <w:vMerge/>
          </w:tcPr>
          <w:p w14:paraId="7BD5B9DC" w14:textId="77777777" w:rsidR="0092410D" w:rsidRPr="00732759" w:rsidRDefault="0092410D" w:rsidP="009C7470">
            <w:pPr>
              <w:pStyle w:val="TAL"/>
              <w:rPr>
                <w:rFonts w:cs="Arial"/>
                <w:lang w:val="en-US" w:eastAsia="en-US"/>
              </w:rPr>
            </w:pPr>
          </w:p>
        </w:tc>
        <w:tc>
          <w:tcPr>
            <w:tcW w:w="1275" w:type="dxa"/>
          </w:tcPr>
          <w:p w14:paraId="51481EBD"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56D00F34" w14:textId="77777777" w:rsidR="0092410D" w:rsidRPr="00732759" w:rsidRDefault="0092410D" w:rsidP="009C7470">
            <w:pPr>
              <w:pStyle w:val="TAC"/>
              <w:rPr>
                <w:rFonts w:cs="Arial"/>
                <w:lang w:eastAsia="en-US"/>
              </w:rPr>
            </w:pPr>
            <w:r w:rsidRPr="00732759">
              <w:rPr>
                <w:rFonts w:cs="Arial"/>
                <w:lang w:eastAsia="en-US"/>
              </w:rPr>
              <w:t>1.3</w:t>
            </w:r>
          </w:p>
        </w:tc>
      </w:tr>
      <w:tr w:rsidR="0092410D" w:rsidRPr="00732759" w14:paraId="38B71511" w14:textId="77777777">
        <w:tc>
          <w:tcPr>
            <w:tcW w:w="1158" w:type="dxa"/>
            <w:vMerge/>
          </w:tcPr>
          <w:p w14:paraId="7641602F" w14:textId="77777777" w:rsidR="0092410D" w:rsidRPr="00732759" w:rsidRDefault="0092410D" w:rsidP="009C7470">
            <w:pPr>
              <w:pStyle w:val="TAC"/>
              <w:rPr>
                <w:rFonts w:cs="Arial"/>
                <w:lang w:val="en-US" w:eastAsia="en-US"/>
              </w:rPr>
            </w:pPr>
          </w:p>
        </w:tc>
        <w:tc>
          <w:tcPr>
            <w:tcW w:w="1077" w:type="dxa"/>
            <w:vMerge/>
          </w:tcPr>
          <w:p w14:paraId="4513CF2E" w14:textId="77777777" w:rsidR="0092410D" w:rsidRPr="00732759" w:rsidRDefault="0092410D" w:rsidP="009C7470">
            <w:pPr>
              <w:pStyle w:val="TAC"/>
              <w:rPr>
                <w:rFonts w:cs="Arial"/>
                <w:lang w:val="en-US" w:eastAsia="en-US"/>
              </w:rPr>
            </w:pPr>
          </w:p>
        </w:tc>
        <w:tc>
          <w:tcPr>
            <w:tcW w:w="1134" w:type="dxa"/>
            <w:vMerge/>
          </w:tcPr>
          <w:p w14:paraId="23FFE4F7" w14:textId="77777777" w:rsidR="0092410D" w:rsidRPr="00732759" w:rsidRDefault="0092410D" w:rsidP="009C7470">
            <w:pPr>
              <w:pStyle w:val="TAC"/>
              <w:rPr>
                <w:rFonts w:cs="Arial"/>
                <w:lang w:val="en-US" w:eastAsia="en-US"/>
              </w:rPr>
            </w:pPr>
          </w:p>
        </w:tc>
        <w:tc>
          <w:tcPr>
            <w:tcW w:w="992" w:type="dxa"/>
            <w:vMerge/>
          </w:tcPr>
          <w:p w14:paraId="2AFF959F" w14:textId="77777777" w:rsidR="0092410D" w:rsidRPr="00732759" w:rsidRDefault="0092410D" w:rsidP="009C7470">
            <w:pPr>
              <w:rPr>
                <w:lang w:val="en-US"/>
              </w:rPr>
            </w:pPr>
          </w:p>
        </w:tc>
        <w:tc>
          <w:tcPr>
            <w:tcW w:w="1063" w:type="dxa"/>
            <w:vMerge w:val="restart"/>
          </w:tcPr>
          <w:p w14:paraId="2A1BCFF3" w14:textId="77777777"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14:paraId="0805794B" w14:textId="77777777"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14:paraId="550AE7D2"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1E6C3843" w14:textId="77777777" w:rsidR="0092410D" w:rsidRPr="00732759" w:rsidRDefault="0092410D" w:rsidP="009C7470">
            <w:pPr>
              <w:pStyle w:val="TAC"/>
              <w:rPr>
                <w:rFonts w:cs="Arial"/>
                <w:lang w:eastAsia="en-US"/>
              </w:rPr>
            </w:pPr>
            <w:r w:rsidRPr="00732759">
              <w:rPr>
                <w:rFonts w:cs="Arial"/>
                <w:lang w:eastAsia="en-US"/>
              </w:rPr>
              <w:t>-5.1</w:t>
            </w:r>
          </w:p>
        </w:tc>
      </w:tr>
      <w:tr w:rsidR="0092410D" w:rsidRPr="00732759" w14:paraId="039D170D" w14:textId="77777777">
        <w:tc>
          <w:tcPr>
            <w:tcW w:w="1158" w:type="dxa"/>
            <w:vMerge/>
          </w:tcPr>
          <w:p w14:paraId="62B005E4" w14:textId="77777777" w:rsidR="0092410D" w:rsidRPr="00732759" w:rsidRDefault="0092410D" w:rsidP="009C7470">
            <w:pPr>
              <w:pStyle w:val="TAC"/>
              <w:rPr>
                <w:rFonts w:cs="Arial"/>
                <w:lang w:val="en-US" w:eastAsia="en-US"/>
              </w:rPr>
            </w:pPr>
          </w:p>
        </w:tc>
        <w:tc>
          <w:tcPr>
            <w:tcW w:w="1077" w:type="dxa"/>
            <w:vMerge/>
          </w:tcPr>
          <w:p w14:paraId="15DED811" w14:textId="77777777" w:rsidR="0092410D" w:rsidRPr="00732759" w:rsidRDefault="0092410D" w:rsidP="009C7470">
            <w:pPr>
              <w:pStyle w:val="TAC"/>
              <w:rPr>
                <w:rFonts w:cs="Arial"/>
                <w:lang w:val="en-US" w:eastAsia="en-US"/>
              </w:rPr>
            </w:pPr>
          </w:p>
        </w:tc>
        <w:tc>
          <w:tcPr>
            <w:tcW w:w="1134" w:type="dxa"/>
            <w:vMerge/>
          </w:tcPr>
          <w:p w14:paraId="2113CEA8" w14:textId="77777777" w:rsidR="0092410D" w:rsidRPr="00732759" w:rsidRDefault="0092410D" w:rsidP="009C7470">
            <w:pPr>
              <w:pStyle w:val="TAC"/>
              <w:rPr>
                <w:rFonts w:cs="Arial"/>
                <w:lang w:val="en-US" w:eastAsia="en-US"/>
              </w:rPr>
            </w:pPr>
          </w:p>
        </w:tc>
        <w:tc>
          <w:tcPr>
            <w:tcW w:w="992" w:type="dxa"/>
            <w:vMerge/>
          </w:tcPr>
          <w:p w14:paraId="0FEBCBA4" w14:textId="77777777" w:rsidR="0092410D" w:rsidRPr="00732759" w:rsidRDefault="0092410D" w:rsidP="009C7470">
            <w:pPr>
              <w:rPr>
                <w:lang w:val="en-US"/>
              </w:rPr>
            </w:pPr>
          </w:p>
        </w:tc>
        <w:tc>
          <w:tcPr>
            <w:tcW w:w="1063" w:type="dxa"/>
            <w:vMerge/>
          </w:tcPr>
          <w:p w14:paraId="63F0066D" w14:textId="77777777" w:rsidR="0092410D" w:rsidRPr="00732759" w:rsidRDefault="0092410D" w:rsidP="009C7470">
            <w:pPr>
              <w:pStyle w:val="TAC"/>
              <w:rPr>
                <w:rFonts w:cs="Arial"/>
                <w:lang w:val="en-US" w:eastAsia="en-US"/>
              </w:rPr>
            </w:pPr>
          </w:p>
        </w:tc>
        <w:tc>
          <w:tcPr>
            <w:tcW w:w="1914" w:type="dxa"/>
            <w:vMerge/>
          </w:tcPr>
          <w:p w14:paraId="0A33781D" w14:textId="77777777" w:rsidR="0092410D" w:rsidRPr="00732759" w:rsidRDefault="0092410D" w:rsidP="009C7470">
            <w:pPr>
              <w:pStyle w:val="TAL"/>
              <w:rPr>
                <w:rFonts w:cs="Arial"/>
                <w:lang w:val="en-US" w:eastAsia="en-US"/>
              </w:rPr>
            </w:pPr>
          </w:p>
        </w:tc>
        <w:tc>
          <w:tcPr>
            <w:tcW w:w="1275" w:type="dxa"/>
          </w:tcPr>
          <w:p w14:paraId="7393B551"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049FDAE4" w14:textId="77777777" w:rsidR="0092410D" w:rsidRPr="00732759" w:rsidRDefault="0092410D" w:rsidP="009C7470">
            <w:pPr>
              <w:pStyle w:val="TAC"/>
              <w:rPr>
                <w:rFonts w:cs="Arial"/>
                <w:lang w:eastAsia="en-US"/>
              </w:rPr>
            </w:pPr>
            <w:r w:rsidRPr="00732759">
              <w:rPr>
                <w:rFonts w:cs="Arial"/>
                <w:lang w:eastAsia="en-US"/>
              </w:rPr>
              <w:t>-1.4</w:t>
            </w:r>
          </w:p>
        </w:tc>
      </w:tr>
      <w:tr w:rsidR="0092410D" w:rsidRPr="00732759" w14:paraId="1A9D7D8D" w14:textId="77777777">
        <w:tc>
          <w:tcPr>
            <w:tcW w:w="1158" w:type="dxa"/>
            <w:vMerge w:val="restart"/>
          </w:tcPr>
          <w:p w14:paraId="3C8A065E" w14:textId="77777777" w:rsidR="0092410D" w:rsidRPr="00732759" w:rsidRDefault="0092410D" w:rsidP="009C7470">
            <w:pPr>
              <w:pStyle w:val="TAC"/>
              <w:rPr>
                <w:rFonts w:cs="Arial"/>
                <w:lang w:val="en-US" w:eastAsia="en-US"/>
              </w:rPr>
            </w:pPr>
            <w:r w:rsidRPr="00732759">
              <w:rPr>
                <w:rFonts w:cs="Arial"/>
                <w:lang w:val="en-US" w:eastAsia="en-US"/>
              </w:rPr>
              <w:t>10</w:t>
            </w:r>
          </w:p>
        </w:tc>
        <w:tc>
          <w:tcPr>
            <w:tcW w:w="1077" w:type="dxa"/>
            <w:vMerge w:val="restart"/>
          </w:tcPr>
          <w:p w14:paraId="16232A47" w14:textId="77777777"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14:paraId="5E19AF5F" w14:textId="77777777" w:rsidR="0092410D" w:rsidRPr="00732759" w:rsidRDefault="0092410D" w:rsidP="009C7470">
            <w:pPr>
              <w:pStyle w:val="TAC"/>
              <w:rPr>
                <w:rFonts w:cs="Arial"/>
                <w:lang w:val="en-US" w:eastAsia="en-US"/>
              </w:rPr>
            </w:pPr>
            <w:r w:rsidRPr="00732759">
              <w:rPr>
                <w:rFonts w:cs="Arial"/>
                <w:lang w:eastAsia="en-US"/>
              </w:rPr>
              <w:t>A3-5</w:t>
            </w:r>
          </w:p>
        </w:tc>
        <w:tc>
          <w:tcPr>
            <w:tcW w:w="992" w:type="dxa"/>
            <w:vMerge/>
          </w:tcPr>
          <w:p w14:paraId="1A69B797" w14:textId="77777777" w:rsidR="0092410D" w:rsidRPr="00732759" w:rsidRDefault="0092410D" w:rsidP="009C7470">
            <w:pPr>
              <w:rPr>
                <w:lang w:val="en-US"/>
              </w:rPr>
            </w:pPr>
          </w:p>
        </w:tc>
        <w:tc>
          <w:tcPr>
            <w:tcW w:w="1063" w:type="dxa"/>
            <w:vMerge w:val="restart"/>
          </w:tcPr>
          <w:p w14:paraId="64B4DACB" w14:textId="77777777"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14:paraId="093A8DC4" w14:textId="77777777"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14:paraId="265D60E3"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675A9F48" w14:textId="77777777" w:rsidR="0092410D" w:rsidRPr="00732759" w:rsidRDefault="0092410D" w:rsidP="009C7470">
            <w:pPr>
              <w:pStyle w:val="TAC"/>
              <w:rPr>
                <w:rFonts w:cs="Arial"/>
                <w:lang w:eastAsia="en-US"/>
              </w:rPr>
            </w:pPr>
            <w:r w:rsidRPr="00732759">
              <w:rPr>
                <w:rFonts w:cs="Arial"/>
                <w:lang w:eastAsia="en-US"/>
              </w:rPr>
              <w:t>-2.7</w:t>
            </w:r>
          </w:p>
        </w:tc>
      </w:tr>
      <w:tr w:rsidR="0092410D" w:rsidRPr="00732759" w14:paraId="75721F15" w14:textId="77777777">
        <w:tc>
          <w:tcPr>
            <w:tcW w:w="1158" w:type="dxa"/>
            <w:vMerge/>
          </w:tcPr>
          <w:p w14:paraId="26E64F62" w14:textId="77777777" w:rsidR="0092410D" w:rsidRPr="00732759" w:rsidRDefault="0092410D" w:rsidP="009C7470">
            <w:pPr>
              <w:pStyle w:val="TAC"/>
              <w:rPr>
                <w:rFonts w:cs="Arial"/>
                <w:lang w:val="en-US" w:eastAsia="en-US"/>
              </w:rPr>
            </w:pPr>
          </w:p>
        </w:tc>
        <w:tc>
          <w:tcPr>
            <w:tcW w:w="1077" w:type="dxa"/>
            <w:vMerge/>
          </w:tcPr>
          <w:p w14:paraId="6C802F2D" w14:textId="77777777" w:rsidR="0092410D" w:rsidRPr="00732759" w:rsidRDefault="0092410D" w:rsidP="009C7470">
            <w:pPr>
              <w:pStyle w:val="TAC"/>
              <w:rPr>
                <w:rFonts w:cs="Arial"/>
                <w:lang w:val="en-US" w:eastAsia="en-US"/>
              </w:rPr>
            </w:pPr>
          </w:p>
        </w:tc>
        <w:tc>
          <w:tcPr>
            <w:tcW w:w="1134" w:type="dxa"/>
            <w:vMerge/>
          </w:tcPr>
          <w:p w14:paraId="0C9EC39E" w14:textId="77777777" w:rsidR="0092410D" w:rsidRPr="00732759" w:rsidRDefault="0092410D" w:rsidP="009C7470">
            <w:pPr>
              <w:pStyle w:val="TAC"/>
              <w:rPr>
                <w:rFonts w:cs="Arial"/>
                <w:lang w:val="en-US" w:eastAsia="en-US"/>
              </w:rPr>
            </w:pPr>
          </w:p>
        </w:tc>
        <w:tc>
          <w:tcPr>
            <w:tcW w:w="992" w:type="dxa"/>
            <w:vMerge/>
          </w:tcPr>
          <w:p w14:paraId="41C33806" w14:textId="77777777" w:rsidR="0092410D" w:rsidRPr="00732759" w:rsidRDefault="0092410D" w:rsidP="009C7470">
            <w:pPr>
              <w:rPr>
                <w:lang w:val="en-US"/>
              </w:rPr>
            </w:pPr>
          </w:p>
        </w:tc>
        <w:tc>
          <w:tcPr>
            <w:tcW w:w="1063" w:type="dxa"/>
            <w:vMerge/>
          </w:tcPr>
          <w:p w14:paraId="79491DC9" w14:textId="77777777" w:rsidR="0092410D" w:rsidRPr="00732759" w:rsidRDefault="0092410D" w:rsidP="009C7470">
            <w:pPr>
              <w:pStyle w:val="TAC"/>
              <w:rPr>
                <w:rFonts w:cs="Arial"/>
                <w:lang w:val="en-US" w:eastAsia="en-US"/>
              </w:rPr>
            </w:pPr>
          </w:p>
        </w:tc>
        <w:tc>
          <w:tcPr>
            <w:tcW w:w="1914" w:type="dxa"/>
            <w:vMerge/>
          </w:tcPr>
          <w:p w14:paraId="05089F89" w14:textId="77777777" w:rsidR="0092410D" w:rsidRPr="00732759" w:rsidRDefault="0092410D" w:rsidP="009C7470">
            <w:pPr>
              <w:pStyle w:val="TAL"/>
              <w:rPr>
                <w:rFonts w:cs="Arial"/>
                <w:lang w:val="en-US" w:eastAsia="en-US"/>
              </w:rPr>
            </w:pPr>
          </w:p>
        </w:tc>
        <w:tc>
          <w:tcPr>
            <w:tcW w:w="1275" w:type="dxa"/>
          </w:tcPr>
          <w:p w14:paraId="36DCF375"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55749B2E" w14:textId="77777777" w:rsidR="0092410D" w:rsidRPr="00732759" w:rsidRDefault="0092410D" w:rsidP="009C7470">
            <w:pPr>
              <w:pStyle w:val="TAC"/>
              <w:rPr>
                <w:rFonts w:cs="Arial"/>
                <w:lang w:eastAsia="en-US"/>
              </w:rPr>
            </w:pPr>
            <w:r w:rsidRPr="00732759">
              <w:rPr>
                <w:rFonts w:cs="Arial"/>
                <w:lang w:eastAsia="en-US"/>
              </w:rPr>
              <w:t>1.2</w:t>
            </w:r>
          </w:p>
        </w:tc>
      </w:tr>
      <w:tr w:rsidR="0092410D" w:rsidRPr="00732759" w14:paraId="299291C5" w14:textId="77777777">
        <w:tc>
          <w:tcPr>
            <w:tcW w:w="1158" w:type="dxa"/>
            <w:vMerge/>
          </w:tcPr>
          <w:p w14:paraId="361F4DA2" w14:textId="77777777" w:rsidR="0092410D" w:rsidRPr="00732759" w:rsidRDefault="0092410D" w:rsidP="009C7470">
            <w:pPr>
              <w:pStyle w:val="TAC"/>
              <w:rPr>
                <w:rFonts w:cs="Arial"/>
                <w:lang w:val="en-US" w:eastAsia="en-US"/>
              </w:rPr>
            </w:pPr>
          </w:p>
        </w:tc>
        <w:tc>
          <w:tcPr>
            <w:tcW w:w="1077" w:type="dxa"/>
            <w:vMerge/>
          </w:tcPr>
          <w:p w14:paraId="69F213FE" w14:textId="77777777" w:rsidR="0092410D" w:rsidRPr="00732759" w:rsidRDefault="0092410D" w:rsidP="009C7470">
            <w:pPr>
              <w:pStyle w:val="TAC"/>
              <w:rPr>
                <w:rFonts w:cs="Arial"/>
                <w:lang w:val="en-US" w:eastAsia="en-US"/>
              </w:rPr>
            </w:pPr>
          </w:p>
        </w:tc>
        <w:tc>
          <w:tcPr>
            <w:tcW w:w="1134" w:type="dxa"/>
            <w:vMerge/>
          </w:tcPr>
          <w:p w14:paraId="06F5F6CE" w14:textId="77777777" w:rsidR="0092410D" w:rsidRPr="00732759" w:rsidRDefault="0092410D" w:rsidP="009C7470">
            <w:pPr>
              <w:pStyle w:val="TAC"/>
              <w:rPr>
                <w:rFonts w:cs="Arial"/>
                <w:lang w:val="en-US" w:eastAsia="en-US"/>
              </w:rPr>
            </w:pPr>
          </w:p>
        </w:tc>
        <w:tc>
          <w:tcPr>
            <w:tcW w:w="992" w:type="dxa"/>
            <w:vMerge/>
          </w:tcPr>
          <w:p w14:paraId="2509F628" w14:textId="77777777" w:rsidR="0092410D" w:rsidRPr="00732759" w:rsidRDefault="0092410D" w:rsidP="009C7470">
            <w:pPr>
              <w:rPr>
                <w:lang w:val="en-US"/>
              </w:rPr>
            </w:pPr>
          </w:p>
        </w:tc>
        <w:tc>
          <w:tcPr>
            <w:tcW w:w="1063" w:type="dxa"/>
            <w:vMerge w:val="restart"/>
          </w:tcPr>
          <w:p w14:paraId="0A3534A7" w14:textId="77777777"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14:paraId="36318F29" w14:textId="77777777"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14:paraId="264DDCFB"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14234ECC" w14:textId="77777777" w:rsidR="0092410D" w:rsidRPr="00732759" w:rsidRDefault="0092410D" w:rsidP="009C7470">
            <w:pPr>
              <w:pStyle w:val="TAC"/>
              <w:rPr>
                <w:rFonts w:cs="Arial"/>
                <w:lang w:eastAsia="en-US"/>
              </w:rPr>
            </w:pPr>
            <w:r w:rsidRPr="00732759">
              <w:rPr>
                <w:rFonts w:cs="Arial"/>
                <w:lang w:eastAsia="en-US"/>
              </w:rPr>
              <w:t>-5.4</w:t>
            </w:r>
          </w:p>
        </w:tc>
      </w:tr>
      <w:tr w:rsidR="0092410D" w:rsidRPr="00732759" w14:paraId="6D038B39" w14:textId="77777777">
        <w:tc>
          <w:tcPr>
            <w:tcW w:w="1158" w:type="dxa"/>
            <w:vMerge/>
          </w:tcPr>
          <w:p w14:paraId="76EF0C1A" w14:textId="77777777" w:rsidR="0092410D" w:rsidRPr="00732759" w:rsidRDefault="0092410D" w:rsidP="009C7470">
            <w:pPr>
              <w:pStyle w:val="TAC"/>
              <w:rPr>
                <w:rFonts w:cs="Arial"/>
                <w:lang w:val="en-US" w:eastAsia="en-US"/>
              </w:rPr>
            </w:pPr>
          </w:p>
        </w:tc>
        <w:tc>
          <w:tcPr>
            <w:tcW w:w="1077" w:type="dxa"/>
            <w:vMerge/>
          </w:tcPr>
          <w:p w14:paraId="4BB043F8" w14:textId="77777777" w:rsidR="0092410D" w:rsidRPr="00732759" w:rsidRDefault="0092410D" w:rsidP="009C7470">
            <w:pPr>
              <w:pStyle w:val="TAC"/>
              <w:rPr>
                <w:rFonts w:cs="Arial"/>
                <w:lang w:val="en-US" w:eastAsia="en-US"/>
              </w:rPr>
            </w:pPr>
          </w:p>
        </w:tc>
        <w:tc>
          <w:tcPr>
            <w:tcW w:w="1134" w:type="dxa"/>
            <w:vMerge/>
          </w:tcPr>
          <w:p w14:paraId="442C6B1E" w14:textId="77777777" w:rsidR="0092410D" w:rsidRPr="00732759" w:rsidRDefault="0092410D" w:rsidP="009C7470">
            <w:pPr>
              <w:pStyle w:val="TAC"/>
              <w:rPr>
                <w:rFonts w:cs="Arial"/>
                <w:lang w:val="en-US" w:eastAsia="en-US"/>
              </w:rPr>
            </w:pPr>
          </w:p>
        </w:tc>
        <w:tc>
          <w:tcPr>
            <w:tcW w:w="992" w:type="dxa"/>
            <w:vMerge/>
          </w:tcPr>
          <w:p w14:paraId="7716388F" w14:textId="77777777" w:rsidR="0092410D" w:rsidRPr="00732759" w:rsidRDefault="0092410D" w:rsidP="009C7470">
            <w:pPr>
              <w:rPr>
                <w:lang w:val="en-US"/>
              </w:rPr>
            </w:pPr>
          </w:p>
        </w:tc>
        <w:tc>
          <w:tcPr>
            <w:tcW w:w="1063" w:type="dxa"/>
            <w:vMerge/>
          </w:tcPr>
          <w:p w14:paraId="2A84BDE9" w14:textId="77777777" w:rsidR="0092410D" w:rsidRPr="00732759" w:rsidRDefault="0092410D" w:rsidP="009C7470">
            <w:pPr>
              <w:pStyle w:val="TAC"/>
              <w:rPr>
                <w:rFonts w:cs="Arial"/>
                <w:lang w:val="en-US" w:eastAsia="en-US"/>
              </w:rPr>
            </w:pPr>
          </w:p>
        </w:tc>
        <w:tc>
          <w:tcPr>
            <w:tcW w:w="1914" w:type="dxa"/>
            <w:vMerge/>
          </w:tcPr>
          <w:p w14:paraId="41766624" w14:textId="77777777" w:rsidR="0092410D" w:rsidRPr="00732759" w:rsidRDefault="0092410D" w:rsidP="009C7470">
            <w:pPr>
              <w:pStyle w:val="TAL"/>
              <w:rPr>
                <w:rFonts w:cs="Arial"/>
                <w:lang w:val="en-US" w:eastAsia="en-US"/>
              </w:rPr>
            </w:pPr>
          </w:p>
        </w:tc>
        <w:tc>
          <w:tcPr>
            <w:tcW w:w="1275" w:type="dxa"/>
          </w:tcPr>
          <w:p w14:paraId="76394C64"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0F3485F4" w14:textId="77777777" w:rsidR="0092410D" w:rsidRPr="00732759" w:rsidRDefault="0092410D" w:rsidP="009C7470">
            <w:pPr>
              <w:pStyle w:val="TAC"/>
              <w:rPr>
                <w:rFonts w:cs="Arial"/>
                <w:lang w:eastAsia="en-US"/>
              </w:rPr>
            </w:pPr>
            <w:r w:rsidRPr="00732759">
              <w:rPr>
                <w:rFonts w:cs="Arial"/>
                <w:lang w:eastAsia="en-US"/>
              </w:rPr>
              <w:t>-1.5</w:t>
            </w:r>
          </w:p>
        </w:tc>
      </w:tr>
      <w:tr w:rsidR="0092410D" w:rsidRPr="00732759" w14:paraId="0EFBDF6B" w14:textId="77777777">
        <w:tc>
          <w:tcPr>
            <w:tcW w:w="1158" w:type="dxa"/>
            <w:vMerge w:val="restart"/>
          </w:tcPr>
          <w:p w14:paraId="3C0102A4" w14:textId="77777777" w:rsidR="0092410D" w:rsidRPr="00732759" w:rsidRDefault="0092410D" w:rsidP="009C7470">
            <w:pPr>
              <w:pStyle w:val="TAC"/>
              <w:rPr>
                <w:rFonts w:cs="Arial"/>
                <w:lang w:val="en-US" w:eastAsia="en-US"/>
              </w:rPr>
            </w:pPr>
            <w:r w:rsidRPr="00732759">
              <w:rPr>
                <w:rFonts w:cs="Arial"/>
                <w:lang w:val="en-US" w:eastAsia="en-US"/>
              </w:rPr>
              <w:t>15</w:t>
            </w:r>
          </w:p>
        </w:tc>
        <w:tc>
          <w:tcPr>
            <w:tcW w:w="1077" w:type="dxa"/>
            <w:vMerge w:val="restart"/>
          </w:tcPr>
          <w:p w14:paraId="0DCF2E04" w14:textId="77777777"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14:paraId="6024FA29" w14:textId="77777777" w:rsidR="0092410D" w:rsidRPr="00732759" w:rsidRDefault="0092410D" w:rsidP="009C7470">
            <w:pPr>
              <w:pStyle w:val="TAC"/>
              <w:rPr>
                <w:rFonts w:cs="Arial"/>
                <w:lang w:val="en-US" w:eastAsia="en-US"/>
              </w:rPr>
            </w:pPr>
            <w:r w:rsidRPr="00732759">
              <w:rPr>
                <w:rFonts w:cs="Arial"/>
                <w:lang w:eastAsia="en-US"/>
              </w:rPr>
              <w:t>A3-6</w:t>
            </w:r>
          </w:p>
        </w:tc>
        <w:tc>
          <w:tcPr>
            <w:tcW w:w="992" w:type="dxa"/>
            <w:vMerge/>
          </w:tcPr>
          <w:p w14:paraId="059DE545" w14:textId="77777777" w:rsidR="0092410D" w:rsidRPr="00732759" w:rsidRDefault="0092410D" w:rsidP="009C7470">
            <w:pPr>
              <w:rPr>
                <w:lang w:val="en-US"/>
              </w:rPr>
            </w:pPr>
          </w:p>
        </w:tc>
        <w:tc>
          <w:tcPr>
            <w:tcW w:w="1063" w:type="dxa"/>
            <w:vMerge w:val="restart"/>
          </w:tcPr>
          <w:p w14:paraId="15712A89" w14:textId="77777777"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14:paraId="31799287" w14:textId="77777777"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14:paraId="1FF706D5"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62CDDF49" w14:textId="77777777" w:rsidR="0092410D" w:rsidRPr="00732759" w:rsidRDefault="0092410D" w:rsidP="009C7470">
            <w:pPr>
              <w:pStyle w:val="TAC"/>
              <w:rPr>
                <w:rFonts w:cs="Arial"/>
                <w:lang w:eastAsia="en-US"/>
              </w:rPr>
            </w:pPr>
            <w:r w:rsidRPr="00732759">
              <w:rPr>
                <w:rFonts w:cs="Arial"/>
                <w:lang w:eastAsia="en-US"/>
              </w:rPr>
              <w:t>-2.7</w:t>
            </w:r>
          </w:p>
        </w:tc>
      </w:tr>
      <w:tr w:rsidR="0092410D" w:rsidRPr="00732759" w14:paraId="0D09397C" w14:textId="77777777">
        <w:tc>
          <w:tcPr>
            <w:tcW w:w="1158" w:type="dxa"/>
            <w:vMerge/>
          </w:tcPr>
          <w:p w14:paraId="6FB6D4EC" w14:textId="77777777" w:rsidR="0092410D" w:rsidRPr="00732759" w:rsidRDefault="0092410D" w:rsidP="009C7470">
            <w:pPr>
              <w:pStyle w:val="TAC"/>
              <w:rPr>
                <w:rFonts w:cs="Arial"/>
                <w:lang w:val="en-US" w:eastAsia="en-US"/>
              </w:rPr>
            </w:pPr>
          </w:p>
        </w:tc>
        <w:tc>
          <w:tcPr>
            <w:tcW w:w="1077" w:type="dxa"/>
            <w:vMerge/>
          </w:tcPr>
          <w:p w14:paraId="541365C2" w14:textId="77777777" w:rsidR="0092410D" w:rsidRPr="00732759" w:rsidRDefault="0092410D" w:rsidP="009C7470">
            <w:pPr>
              <w:pStyle w:val="TAC"/>
              <w:rPr>
                <w:rFonts w:cs="Arial"/>
                <w:lang w:val="en-US" w:eastAsia="en-US"/>
              </w:rPr>
            </w:pPr>
          </w:p>
        </w:tc>
        <w:tc>
          <w:tcPr>
            <w:tcW w:w="1134" w:type="dxa"/>
            <w:vMerge/>
          </w:tcPr>
          <w:p w14:paraId="07339F6B" w14:textId="77777777" w:rsidR="0092410D" w:rsidRPr="00732759" w:rsidRDefault="0092410D" w:rsidP="009C7470">
            <w:pPr>
              <w:pStyle w:val="TAC"/>
              <w:rPr>
                <w:rFonts w:cs="Arial"/>
                <w:lang w:val="en-US" w:eastAsia="en-US"/>
              </w:rPr>
            </w:pPr>
          </w:p>
        </w:tc>
        <w:tc>
          <w:tcPr>
            <w:tcW w:w="992" w:type="dxa"/>
            <w:vMerge/>
          </w:tcPr>
          <w:p w14:paraId="62777A7A" w14:textId="77777777" w:rsidR="0092410D" w:rsidRPr="00732759" w:rsidRDefault="0092410D" w:rsidP="009C7470">
            <w:pPr>
              <w:rPr>
                <w:lang w:val="en-US"/>
              </w:rPr>
            </w:pPr>
          </w:p>
        </w:tc>
        <w:tc>
          <w:tcPr>
            <w:tcW w:w="1063" w:type="dxa"/>
            <w:vMerge/>
          </w:tcPr>
          <w:p w14:paraId="1CA2736A" w14:textId="77777777" w:rsidR="0092410D" w:rsidRPr="00732759" w:rsidRDefault="0092410D" w:rsidP="009C7470">
            <w:pPr>
              <w:pStyle w:val="TAC"/>
              <w:rPr>
                <w:rFonts w:cs="Arial"/>
                <w:lang w:val="en-US" w:eastAsia="en-US"/>
              </w:rPr>
            </w:pPr>
          </w:p>
        </w:tc>
        <w:tc>
          <w:tcPr>
            <w:tcW w:w="1914" w:type="dxa"/>
            <w:vMerge/>
          </w:tcPr>
          <w:p w14:paraId="1F325BDD" w14:textId="77777777" w:rsidR="0092410D" w:rsidRPr="00732759" w:rsidRDefault="0092410D" w:rsidP="009C7470">
            <w:pPr>
              <w:pStyle w:val="TAL"/>
              <w:rPr>
                <w:rFonts w:cs="Arial"/>
                <w:lang w:val="en-US" w:eastAsia="en-US"/>
              </w:rPr>
            </w:pPr>
          </w:p>
        </w:tc>
        <w:tc>
          <w:tcPr>
            <w:tcW w:w="1275" w:type="dxa"/>
          </w:tcPr>
          <w:p w14:paraId="69FAE328"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58E9665F" w14:textId="77777777" w:rsidR="0092410D" w:rsidRPr="00732759" w:rsidRDefault="0092410D" w:rsidP="009C7470">
            <w:pPr>
              <w:pStyle w:val="TAC"/>
              <w:rPr>
                <w:rFonts w:cs="Arial"/>
                <w:lang w:eastAsia="en-US"/>
              </w:rPr>
            </w:pPr>
            <w:r w:rsidRPr="00732759">
              <w:rPr>
                <w:rFonts w:cs="Arial"/>
                <w:lang w:eastAsia="en-US"/>
              </w:rPr>
              <w:t>1.2</w:t>
            </w:r>
          </w:p>
        </w:tc>
      </w:tr>
      <w:tr w:rsidR="0092410D" w:rsidRPr="00732759" w14:paraId="44EE2C94" w14:textId="77777777">
        <w:tc>
          <w:tcPr>
            <w:tcW w:w="1158" w:type="dxa"/>
            <w:vMerge/>
          </w:tcPr>
          <w:p w14:paraId="35EEFDE6" w14:textId="77777777" w:rsidR="0092410D" w:rsidRPr="00732759" w:rsidRDefault="0092410D" w:rsidP="009C7470">
            <w:pPr>
              <w:pStyle w:val="TAC"/>
              <w:rPr>
                <w:rFonts w:cs="Arial"/>
                <w:lang w:val="en-US" w:eastAsia="en-US"/>
              </w:rPr>
            </w:pPr>
          </w:p>
        </w:tc>
        <w:tc>
          <w:tcPr>
            <w:tcW w:w="1077" w:type="dxa"/>
            <w:vMerge/>
          </w:tcPr>
          <w:p w14:paraId="2C8F2EB5" w14:textId="77777777" w:rsidR="0092410D" w:rsidRPr="00732759" w:rsidRDefault="0092410D" w:rsidP="009C7470">
            <w:pPr>
              <w:pStyle w:val="TAC"/>
              <w:rPr>
                <w:rFonts w:cs="Arial"/>
                <w:lang w:val="en-US" w:eastAsia="en-US"/>
              </w:rPr>
            </w:pPr>
          </w:p>
        </w:tc>
        <w:tc>
          <w:tcPr>
            <w:tcW w:w="1134" w:type="dxa"/>
            <w:vMerge/>
          </w:tcPr>
          <w:p w14:paraId="0BFF9A8B" w14:textId="77777777" w:rsidR="0092410D" w:rsidRPr="00732759" w:rsidRDefault="0092410D" w:rsidP="009C7470">
            <w:pPr>
              <w:pStyle w:val="TAC"/>
              <w:rPr>
                <w:rFonts w:cs="Arial"/>
                <w:lang w:val="en-US" w:eastAsia="en-US"/>
              </w:rPr>
            </w:pPr>
          </w:p>
        </w:tc>
        <w:tc>
          <w:tcPr>
            <w:tcW w:w="992" w:type="dxa"/>
            <w:vMerge/>
          </w:tcPr>
          <w:p w14:paraId="67D8703B" w14:textId="77777777" w:rsidR="0092410D" w:rsidRPr="00732759" w:rsidRDefault="0092410D" w:rsidP="009C7470">
            <w:pPr>
              <w:rPr>
                <w:lang w:val="en-US"/>
              </w:rPr>
            </w:pPr>
          </w:p>
        </w:tc>
        <w:tc>
          <w:tcPr>
            <w:tcW w:w="1063" w:type="dxa"/>
            <w:vMerge w:val="restart"/>
          </w:tcPr>
          <w:p w14:paraId="755667F0" w14:textId="77777777"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14:paraId="0EDE6098" w14:textId="77777777"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14:paraId="042C6B2F"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371893E3" w14:textId="77777777" w:rsidR="0092410D" w:rsidRPr="00732759" w:rsidRDefault="0092410D" w:rsidP="009C7470">
            <w:pPr>
              <w:pStyle w:val="TAC"/>
              <w:rPr>
                <w:rFonts w:cs="Arial"/>
                <w:lang w:eastAsia="en-US"/>
              </w:rPr>
            </w:pPr>
            <w:r w:rsidRPr="00732759">
              <w:rPr>
                <w:rFonts w:cs="Arial"/>
                <w:lang w:eastAsia="en-US"/>
              </w:rPr>
              <w:t>-5.2</w:t>
            </w:r>
          </w:p>
        </w:tc>
      </w:tr>
      <w:tr w:rsidR="0092410D" w:rsidRPr="00732759" w14:paraId="35D314EA" w14:textId="77777777">
        <w:tc>
          <w:tcPr>
            <w:tcW w:w="1158" w:type="dxa"/>
            <w:vMerge/>
          </w:tcPr>
          <w:p w14:paraId="0030FDB1" w14:textId="77777777" w:rsidR="0092410D" w:rsidRPr="00732759" w:rsidRDefault="0092410D" w:rsidP="009C7470">
            <w:pPr>
              <w:pStyle w:val="TAC"/>
              <w:rPr>
                <w:rFonts w:cs="Arial"/>
                <w:lang w:val="en-US" w:eastAsia="en-US"/>
              </w:rPr>
            </w:pPr>
          </w:p>
        </w:tc>
        <w:tc>
          <w:tcPr>
            <w:tcW w:w="1077" w:type="dxa"/>
            <w:vMerge/>
          </w:tcPr>
          <w:p w14:paraId="72810D32" w14:textId="77777777" w:rsidR="0092410D" w:rsidRPr="00732759" w:rsidRDefault="0092410D" w:rsidP="009C7470">
            <w:pPr>
              <w:pStyle w:val="TAC"/>
              <w:rPr>
                <w:rFonts w:cs="Arial"/>
                <w:lang w:val="en-US" w:eastAsia="en-US"/>
              </w:rPr>
            </w:pPr>
          </w:p>
        </w:tc>
        <w:tc>
          <w:tcPr>
            <w:tcW w:w="1134" w:type="dxa"/>
            <w:vMerge/>
          </w:tcPr>
          <w:p w14:paraId="5BE42336" w14:textId="77777777" w:rsidR="0092410D" w:rsidRPr="00732759" w:rsidRDefault="0092410D" w:rsidP="009C7470">
            <w:pPr>
              <w:pStyle w:val="TAC"/>
              <w:rPr>
                <w:rFonts w:cs="Arial"/>
                <w:lang w:val="en-US" w:eastAsia="en-US"/>
              </w:rPr>
            </w:pPr>
          </w:p>
        </w:tc>
        <w:tc>
          <w:tcPr>
            <w:tcW w:w="992" w:type="dxa"/>
            <w:vMerge/>
          </w:tcPr>
          <w:p w14:paraId="5A27B3FE" w14:textId="77777777" w:rsidR="0092410D" w:rsidRPr="00732759" w:rsidRDefault="0092410D" w:rsidP="009C7470">
            <w:pPr>
              <w:rPr>
                <w:lang w:val="en-US"/>
              </w:rPr>
            </w:pPr>
          </w:p>
        </w:tc>
        <w:tc>
          <w:tcPr>
            <w:tcW w:w="1063" w:type="dxa"/>
            <w:vMerge/>
          </w:tcPr>
          <w:p w14:paraId="40310E43" w14:textId="77777777" w:rsidR="0092410D" w:rsidRPr="00732759" w:rsidRDefault="0092410D" w:rsidP="009C7470">
            <w:pPr>
              <w:pStyle w:val="TAC"/>
              <w:rPr>
                <w:rFonts w:cs="Arial"/>
                <w:lang w:val="en-US" w:eastAsia="en-US"/>
              </w:rPr>
            </w:pPr>
          </w:p>
        </w:tc>
        <w:tc>
          <w:tcPr>
            <w:tcW w:w="1914" w:type="dxa"/>
            <w:vMerge/>
          </w:tcPr>
          <w:p w14:paraId="34FCE4E6" w14:textId="77777777" w:rsidR="0092410D" w:rsidRPr="00732759" w:rsidRDefault="0092410D" w:rsidP="009C7470">
            <w:pPr>
              <w:pStyle w:val="TAL"/>
              <w:rPr>
                <w:rFonts w:cs="Arial"/>
                <w:lang w:val="en-US" w:eastAsia="en-US"/>
              </w:rPr>
            </w:pPr>
          </w:p>
        </w:tc>
        <w:tc>
          <w:tcPr>
            <w:tcW w:w="1275" w:type="dxa"/>
          </w:tcPr>
          <w:p w14:paraId="64E62D1C"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6D5D780A" w14:textId="77777777" w:rsidR="0092410D" w:rsidRPr="00732759" w:rsidRDefault="0092410D" w:rsidP="009C7470">
            <w:pPr>
              <w:pStyle w:val="TAC"/>
              <w:rPr>
                <w:rFonts w:cs="Arial"/>
                <w:lang w:eastAsia="en-US"/>
              </w:rPr>
            </w:pPr>
            <w:r w:rsidRPr="00732759">
              <w:rPr>
                <w:rFonts w:cs="Arial"/>
                <w:lang w:eastAsia="en-US"/>
              </w:rPr>
              <w:t>-1.4</w:t>
            </w:r>
          </w:p>
        </w:tc>
      </w:tr>
      <w:tr w:rsidR="0092410D" w:rsidRPr="00732759" w14:paraId="694560E0" w14:textId="77777777">
        <w:tc>
          <w:tcPr>
            <w:tcW w:w="1158" w:type="dxa"/>
            <w:vMerge w:val="restart"/>
          </w:tcPr>
          <w:p w14:paraId="7DD62374" w14:textId="77777777" w:rsidR="0092410D" w:rsidRPr="00732759" w:rsidRDefault="0092410D" w:rsidP="009C7470">
            <w:pPr>
              <w:pStyle w:val="TAC"/>
              <w:rPr>
                <w:rFonts w:cs="Arial"/>
                <w:lang w:val="en-US" w:eastAsia="en-US"/>
              </w:rPr>
            </w:pPr>
            <w:r w:rsidRPr="00732759">
              <w:rPr>
                <w:rFonts w:cs="Arial"/>
                <w:lang w:val="en-US" w:eastAsia="en-US"/>
              </w:rPr>
              <w:t>20</w:t>
            </w:r>
          </w:p>
        </w:tc>
        <w:tc>
          <w:tcPr>
            <w:tcW w:w="1077" w:type="dxa"/>
            <w:vMerge w:val="restart"/>
          </w:tcPr>
          <w:p w14:paraId="1B1B202A" w14:textId="77777777"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14:paraId="7AADAB05" w14:textId="77777777" w:rsidR="0092410D" w:rsidRPr="00732759" w:rsidRDefault="0092410D" w:rsidP="009C7470">
            <w:pPr>
              <w:pStyle w:val="TAC"/>
              <w:rPr>
                <w:rFonts w:cs="Arial"/>
                <w:lang w:val="en-US" w:eastAsia="en-US"/>
              </w:rPr>
            </w:pPr>
            <w:r w:rsidRPr="00732759">
              <w:rPr>
                <w:rFonts w:cs="Arial"/>
                <w:lang w:eastAsia="en-US"/>
              </w:rPr>
              <w:t>A3-7</w:t>
            </w:r>
          </w:p>
        </w:tc>
        <w:tc>
          <w:tcPr>
            <w:tcW w:w="992" w:type="dxa"/>
            <w:vMerge/>
          </w:tcPr>
          <w:p w14:paraId="7386CEC2" w14:textId="77777777" w:rsidR="0092410D" w:rsidRPr="00732759" w:rsidRDefault="0092410D" w:rsidP="009C7470">
            <w:pPr>
              <w:rPr>
                <w:lang w:val="en-US"/>
              </w:rPr>
            </w:pPr>
          </w:p>
        </w:tc>
        <w:tc>
          <w:tcPr>
            <w:tcW w:w="1063" w:type="dxa"/>
            <w:vMerge w:val="restart"/>
          </w:tcPr>
          <w:p w14:paraId="15B6D0B4" w14:textId="77777777"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14:paraId="21715658" w14:textId="77777777"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14:paraId="140A365A"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66D3E000" w14:textId="77777777" w:rsidR="0092410D" w:rsidRPr="00732759" w:rsidRDefault="0092410D" w:rsidP="009C7470">
            <w:pPr>
              <w:pStyle w:val="TAC"/>
              <w:rPr>
                <w:rFonts w:cs="Arial"/>
                <w:lang w:eastAsia="en-US"/>
              </w:rPr>
            </w:pPr>
            <w:r w:rsidRPr="00732759">
              <w:rPr>
                <w:rFonts w:cs="Arial"/>
                <w:lang w:eastAsia="en-US"/>
              </w:rPr>
              <w:t>-2.7</w:t>
            </w:r>
          </w:p>
        </w:tc>
      </w:tr>
      <w:tr w:rsidR="0092410D" w:rsidRPr="00732759" w14:paraId="66135E58" w14:textId="77777777">
        <w:tc>
          <w:tcPr>
            <w:tcW w:w="1158" w:type="dxa"/>
            <w:vMerge/>
          </w:tcPr>
          <w:p w14:paraId="25A25B67" w14:textId="77777777" w:rsidR="0092410D" w:rsidRPr="00732759" w:rsidRDefault="0092410D" w:rsidP="009C7470">
            <w:pPr>
              <w:rPr>
                <w:lang w:val="en-US"/>
              </w:rPr>
            </w:pPr>
          </w:p>
        </w:tc>
        <w:tc>
          <w:tcPr>
            <w:tcW w:w="1077" w:type="dxa"/>
            <w:vMerge/>
          </w:tcPr>
          <w:p w14:paraId="609932B7" w14:textId="77777777" w:rsidR="0092410D" w:rsidRPr="00732759" w:rsidRDefault="0092410D" w:rsidP="009C7470">
            <w:pPr>
              <w:rPr>
                <w:lang w:val="en-US"/>
              </w:rPr>
            </w:pPr>
          </w:p>
        </w:tc>
        <w:tc>
          <w:tcPr>
            <w:tcW w:w="1134" w:type="dxa"/>
            <w:vMerge/>
          </w:tcPr>
          <w:p w14:paraId="703B8E70" w14:textId="77777777" w:rsidR="0092410D" w:rsidRPr="00732759" w:rsidRDefault="0092410D" w:rsidP="009C7470">
            <w:pPr>
              <w:rPr>
                <w:lang w:val="en-US"/>
              </w:rPr>
            </w:pPr>
          </w:p>
        </w:tc>
        <w:tc>
          <w:tcPr>
            <w:tcW w:w="992" w:type="dxa"/>
            <w:vMerge/>
          </w:tcPr>
          <w:p w14:paraId="37D45779" w14:textId="77777777" w:rsidR="0092410D" w:rsidRPr="00732759" w:rsidRDefault="0092410D" w:rsidP="009C7470">
            <w:pPr>
              <w:rPr>
                <w:lang w:val="en-US"/>
              </w:rPr>
            </w:pPr>
          </w:p>
        </w:tc>
        <w:tc>
          <w:tcPr>
            <w:tcW w:w="1063" w:type="dxa"/>
            <w:vMerge/>
          </w:tcPr>
          <w:p w14:paraId="682C8F4D" w14:textId="77777777" w:rsidR="0092410D" w:rsidRPr="00732759" w:rsidRDefault="0092410D" w:rsidP="009C7470">
            <w:pPr>
              <w:pStyle w:val="TAC"/>
              <w:rPr>
                <w:rFonts w:cs="Arial"/>
                <w:lang w:val="en-US" w:eastAsia="en-US"/>
              </w:rPr>
            </w:pPr>
          </w:p>
        </w:tc>
        <w:tc>
          <w:tcPr>
            <w:tcW w:w="1914" w:type="dxa"/>
            <w:vMerge/>
          </w:tcPr>
          <w:p w14:paraId="10826EB8" w14:textId="77777777" w:rsidR="0092410D" w:rsidRPr="00732759" w:rsidRDefault="0092410D" w:rsidP="009C7470">
            <w:pPr>
              <w:pStyle w:val="TAL"/>
              <w:rPr>
                <w:rFonts w:cs="Arial"/>
                <w:lang w:val="en-US" w:eastAsia="en-US"/>
              </w:rPr>
            </w:pPr>
          </w:p>
        </w:tc>
        <w:tc>
          <w:tcPr>
            <w:tcW w:w="1275" w:type="dxa"/>
          </w:tcPr>
          <w:p w14:paraId="76DE31FA"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4530394F" w14:textId="77777777" w:rsidR="0092410D" w:rsidRPr="00732759" w:rsidRDefault="0092410D" w:rsidP="009C7470">
            <w:pPr>
              <w:pStyle w:val="TAC"/>
              <w:rPr>
                <w:rFonts w:cs="Arial"/>
                <w:lang w:eastAsia="en-US"/>
              </w:rPr>
            </w:pPr>
            <w:r w:rsidRPr="00732759">
              <w:rPr>
                <w:rFonts w:cs="Arial"/>
                <w:lang w:eastAsia="en-US"/>
              </w:rPr>
              <w:t>1.2</w:t>
            </w:r>
          </w:p>
        </w:tc>
      </w:tr>
      <w:tr w:rsidR="0092410D" w:rsidRPr="00732759" w14:paraId="595783A9" w14:textId="77777777">
        <w:tc>
          <w:tcPr>
            <w:tcW w:w="1158" w:type="dxa"/>
            <w:vMerge/>
          </w:tcPr>
          <w:p w14:paraId="10173D39" w14:textId="77777777" w:rsidR="0092410D" w:rsidRPr="00732759" w:rsidRDefault="0092410D" w:rsidP="009C7470">
            <w:pPr>
              <w:rPr>
                <w:lang w:val="en-US"/>
              </w:rPr>
            </w:pPr>
          </w:p>
        </w:tc>
        <w:tc>
          <w:tcPr>
            <w:tcW w:w="1077" w:type="dxa"/>
            <w:vMerge/>
          </w:tcPr>
          <w:p w14:paraId="669472B8" w14:textId="77777777" w:rsidR="0092410D" w:rsidRPr="00732759" w:rsidRDefault="0092410D" w:rsidP="009C7470">
            <w:pPr>
              <w:rPr>
                <w:lang w:val="en-US"/>
              </w:rPr>
            </w:pPr>
          </w:p>
        </w:tc>
        <w:tc>
          <w:tcPr>
            <w:tcW w:w="1134" w:type="dxa"/>
            <w:vMerge/>
          </w:tcPr>
          <w:p w14:paraId="6801F3D4" w14:textId="77777777" w:rsidR="0092410D" w:rsidRPr="00732759" w:rsidRDefault="0092410D" w:rsidP="009C7470">
            <w:pPr>
              <w:rPr>
                <w:lang w:val="en-US"/>
              </w:rPr>
            </w:pPr>
          </w:p>
        </w:tc>
        <w:tc>
          <w:tcPr>
            <w:tcW w:w="992" w:type="dxa"/>
            <w:vMerge/>
          </w:tcPr>
          <w:p w14:paraId="2DF3F6F1" w14:textId="77777777" w:rsidR="0092410D" w:rsidRPr="00732759" w:rsidRDefault="0092410D" w:rsidP="009C7470">
            <w:pPr>
              <w:rPr>
                <w:lang w:val="en-US"/>
              </w:rPr>
            </w:pPr>
          </w:p>
        </w:tc>
        <w:tc>
          <w:tcPr>
            <w:tcW w:w="1063" w:type="dxa"/>
            <w:vMerge w:val="restart"/>
          </w:tcPr>
          <w:p w14:paraId="035536C0" w14:textId="77777777"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14:paraId="772203E4" w14:textId="77777777"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14:paraId="6EFC3F1C"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5E0DFAB3" w14:textId="77777777" w:rsidR="0092410D" w:rsidRPr="00732759" w:rsidRDefault="0092410D" w:rsidP="009C7470">
            <w:pPr>
              <w:pStyle w:val="TAC"/>
              <w:rPr>
                <w:rFonts w:cs="Arial"/>
                <w:lang w:eastAsia="en-US"/>
              </w:rPr>
            </w:pPr>
            <w:r w:rsidRPr="00732759">
              <w:rPr>
                <w:rFonts w:cs="Arial"/>
                <w:lang w:eastAsia="en-US"/>
              </w:rPr>
              <w:t>-5.3</w:t>
            </w:r>
          </w:p>
        </w:tc>
      </w:tr>
      <w:tr w:rsidR="0092410D" w:rsidRPr="00732759" w14:paraId="40283593" w14:textId="77777777">
        <w:tc>
          <w:tcPr>
            <w:tcW w:w="1158" w:type="dxa"/>
            <w:vMerge/>
          </w:tcPr>
          <w:p w14:paraId="0D62D40C" w14:textId="77777777" w:rsidR="0092410D" w:rsidRPr="00732759" w:rsidRDefault="0092410D" w:rsidP="009C7470">
            <w:pPr>
              <w:rPr>
                <w:lang w:val="en-US"/>
              </w:rPr>
            </w:pPr>
          </w:p>
        </w:tc>
        <w:tc>
          <w:tcPr>
            <w:tcW w:w="1077" w:type="dxa"/>
            <w:vMerge/>
          </w:tcPr>
          <w:p w14:paraId="236D882F" w14:textId="77777777" w:rsidR="0092410D" w:rsidRPr="00732759" w:rsidRDefault="0092410D" w:rsidP="009C7470">
            <w:pPr>
              <w:rPr>
                <w:lang w:val="en-US"/>
              </w:rPr>
            </w:pPr>
          </w:p>
        </w:tc>
        <w:tc>
          <w:tcPr>
            <w:tcW w:w="1134" w:type="dxa"/>
            <w:vMerge/>
          </w:tcPr>
          <w:p w14:paraId="3C0E32EA" w14:textId="77777777" w:rsidR="0092410D" w:rsidRPr="00732759" w:rsidRDefault="0092410D" w:rsidP="009C7470">
            <w:pPr>
              <w:rPr>
                <w:lang w:val="en-US"/>
              </w:rPr>
            </w:pPr>
          </w:p>
        </w:tc>
        <w:tc>
          <w:tcPr>
            <w:tcW w:w="992" w:type="dxa"/>
            <w:vMerge/>
          </w:tcPr>
          <w:p w14:paraId="07C40B8F" w14:textId="77777777" w:rsidR="0092410D" w:rsidRPr="00732759" w:rsidRDefault="0092410D" w:rsidP="009C7470">
            <w:pPr>
              <w:rPr>
                <w:lang w:val="en-US"/>
              </w:rPr>
            </w:pPr>
          </w:p>
        </w:tc>
        <w:tc>
          <w:tcPr>
            <w:tcW w:w="1063" w:type="dxa"/>
            <w:vMerge/>
          </w:tcPr>
          <w:p w14:paraId="06FC2A8B" w14:textId="77777777" w:rsidR="0092410D" w:rsidRPr="00732759" w:rsidRDefault="0092410D" w:rsidP="009C7470">
            <w:pPr>
              <w:rPr>
                <w:lang w:val="en-US"/>
              </w:rPr>
            </w:pPr>
          </w:p>
        </w:tc>
        <w:tc>
          <w:tcPr>
            <w:tcW w:w="1914" w:type="dxa"/>
            <w:vMerge/>
          </w:tcPr>
          <w:p w14:paraId="12F8D5D0" w14:textId="77777777" w:rsidR="0092410D" w:rsidRPr="00732759" w:rsidRDefault="0092410D" w:rsidP="009C7470">
            <w:pPr>
              <w:rPr>
                <w:lang w:val="en-US"/>
              </w:rPr>
            </w:pPr>
          </w:p>
        </w:tc>
        <w:tc>
          <w:tcPr>
            <w:tcW w:w="1275" w:type="dxa"/>
          </w:tcPr>
          <w:p w14:paraId="6F2F52B1"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0584511B" w14:textId="77777777" w:rsidR="0092410D" w:rsidRPr="00732759" w:rsidRDefault="0092410D" w:rsidP="009C7470">
            <w:pPr>
              <w:pStyle w:val="TAC"/>
              <w:rPr>
                <w:rFonts w:cs="Arial"/>
                <w:lang w:eastAsia="en-US"/>
              </w:rPr>
            </w:pPr>
            <w:r w:rsidRPr="00732759">
              <w:rPr>
                <w:rFonts w:cs="Arial"/>
                <w:lang w:eastAsia="en-US"/>
              </w:rPr>
              <w:t>-1.4</w:t>
            </w:r>
          </w:p>
        </w:tc>
      </w:tr>
    </w:tbl>
    <w:p w14:paraId="619C2E27" w14:textId="77777777" w:rsidR="0092410D" w:rsidRPr="00732759" w:rsidRDefault="0092410D" w:rsidP="0092410D"/>
    <w:p w14:paraId="3FA381A2" w14:textId="77777777" w:rsidR="00DE532E" w:rsidRPr="00732759" w:rsidRDefault="00DE532E" w:rsidP="00D903BE">
      <w:pPr>
        <w:pStyle w:val="Heading3"/>
      </w:pPr>
      <w:bookmarkStart w:id="135" w:name="_Toc66874807"/>
      <w:r w:rsidRPr="00732759">
        <w:t>8.2.4</w:t>
      </w:r>
      <w:r w:rsidRPr="00732759">
        <w:tab/>
        <w:t>Requirements for HARQ-ACK multiplexed on PUSCH</w:t>
      </w:r>
      <w:bookmarkEnd w:id="135"/>
    </w:p>
    <w:p w14:paraId="7EB0FA2A" w14:textId="77777777" w:rsidR="00DE532E" w:rsidRPr="00732759" w:rsidRDefault="00DE532E" w:rsidP="00DE532E">
      <w:r w:rsidRPr="00732759">
        <w:t>Two performance requirements are defined for HARQ-ACK multiplexed on PUSCH: ACK false detection and ACK missed detection requirements.</w:t>
      </w:r>
    </w:p>
    <w:p w14:paraId="667A270D" w14:textId="77777777" w:rsidR="00DE532E" w:rsidRPr="00732759" w:rsidRDefault="00DE532E" w:rsidP="00DE532E">
      <w:r w:rsidRPr="00732759">
        <w:t>The ACK false detection probability for PUSCH is the probability that ACK is detected when data only is sent on symbols where HARQ-ACK information can be allocated (i.e. by puncturing data).</w:t>
      </w:r>
    </w:p>
    <w:p w14:paraId="7738F90F" w14:textId="77777777" w:rsidR="00DE532E" w:rsidRPr="00732759" w:rsidRDefault="00DE532E" w:rsidP="00DE532E">
      <w:r w:rsidRPr="00732759">
        <w:t>The ACK missed detection probability for HARQ-ACK multiplexed on PUSCH is the conditional probability of not detecting an ACK when it was sent on PUSCH resources.</w:t>
      </w:r>
    </w:p>
    <w:p w14:paraId="5FB79E65" w14:textId="77777777" w:rsidR="00DE532E" w:rsidRPr="00732759" w:rsidRDefault="00DE532E" w:rsidP="00DE532E">
      <w:pPr>
        <w:rPr>
          <w:rFonts w:eastAsia="?? ??" w:cs="v5.0.0"/>
          <w:noProof/>
        </w:rPr>
      </w:pPr>
      <w:r w:rsidRPr="00732759">
        <w:rPr>
          <w:rFonts w:eastAsia="?? ??" w:cs="v5.0.0"/>
          <w:noProof/>
        </w:rPr>
        <w:t xml:space="preserve">In the tests </w:t>
      </w:r>
      <w:r w:rsidRPr="00732759">
        <w:rPr>
          <w:noProof/>
        </w:rPr>
        <w:t>for ACK missed detection on PUSCH</w:t>
      </w:r>
      <w:r w:rsidRPr="00732759">
        <w:rPr>
          <w:rFonts w:eastAsia="?? ??" w:cs="v5.0.0"/>
          <w:noProof/>
        </w:rPr>
        <w:t>, data is punctured by the control information (i.e. ACK/</w:t>
      </w:r>
      <w:r w:rsidR="009D3329" w:rsidRPr="00732759">
        <w:rPr>
          <w:rFonts w:eastAsia="?? ??" w:cs="v5.0.0"/>
          <w:noProof/>
        </w:rPr>
        <w:t>NACK</w:t>
      </w:r>
      <w:r w:rsidRPr="00732759">
        <w:rPr>
          <w:rFonts w:eastAsia="?? ??" w:cs="v5.0.0"/>
          <w:noProof/>
        </w:rPr>
        <w:t>) in both slots within subframe on symbols as specified in 36.212.</w:t>
      </w:r>
    </w:p>
    <w:p w14:paraId="224482E7" w14:textId="77777777" w:rsidR="00DE532E" w:rsidRPr="00732759" w:rsidRDefault="00DE532E" w:rsidP="00DE532E">
      <w:r w:rsidRPr="00732759">
        <w:rPr>
          <w:rFonts w:eastAsia="?? ??" w:cs="v5.0.0"/>
          <w:noProof/>
        </w:rPr>
        <w:t>In both tests none of CQI, RI nor SRS is transmitted</w:t>
      </w:r>
      <w:r w:rsidRPr="00732759">
        <w:t xml:space="preserve">. Tests are to be performed for one bit HARQ-ACK information (O = 1). </w:t>
      </w:r>
    </w:p>
    <w:p w14:paraId="395E9536" w14:textId="77777777" w:rsidR="00DE532E" w:rsidRPr="00732759" w:rsidRDefault="00DE532E" w:rsidP="00DE532E">
      <w:pPr>
        <w:pStyle w:val="Heading4"/>
      </w:pPr>
      <w:bookmarkStart w:id="136" w:name="_Toc66874808"/>
      <w:r w:rsidRPr="00732759">
        <w:t>8.2.4.1</w:t>
      </w:r>
      <w:r w:rsidRPr="00732759">
        <w:tab/>
      </w:r>
      <w:r w:rsidRPr="00732759">
        <w:tab/>
      </w:r>
      <w:r w:rsidRPr="00732759">
        <w:tab/>
        <w:t>Minimum requirement</w:t>
      </w:r>
      <w:bookmarkEnd w:id="136"/>
    </w:p>
    <w:p w14:paraId="7C8F026B" w14:textId="77777777" w:rsidR="00DE532E" w:rsidRPr="00732759" w:rsidRDefault="00DE532E" w:rsidP="00DE532E">
      <w:r w:rsidRPr="00732759">
        <w:t>The ACK false detection probability as well as the ACK missed detection probability for HARQ-ACK multiplexed on PUSCH shall not exceed 1% at PUSCH power settings presented in table 8.2.4.1-1.</w:t>
      </w:r>
    </w:p>
    <w:p w14:paraId="155CBFDB" w14:textId="77777777" w:rsidR="00DE532E" w:rsidRPr="00732759" w:rsidRDefault="00DE532E" w:rsidP="004C5A97">
      <w:pPr>
        <w:pStyle w:val="TH"/>
      </w:pPr>
      <w:r w:rsidRPr="00732759">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65"/>
        <w:gridCol w:w="1066"/>
        <w:gridCol w:w="1206"/>
        <w:gridCol w:w="721"/>
      </w:tblGrid>
      <w:tr w:rsidR="00D45B1C" w:rsidRPr="00732759" w14:paraId="38DC03A1" w14:textId="77777777">
        <w:trPr>
          <w:trHeight w:val="640"/>
          <w:jc w:val="center"/>
        </w:trPr>
        <w:tc>
          <w:tcPr>
            <w:tcW w:w="1007" w:type="dxa"/>
          </w:tcPr>
          <w:p w14:paraId="2238E723" w14:textId="77777777"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228" w:type="dxa"/>
          </w:tcPr>
          <w:p w14:paraId="7C07F47D" w14:textId="77777777" w:rsidR="00D45B1C" w:rsidRPr="00732759" w:rsidRDefault="00D45B1C" w:rsidP="00D45B1C">
            <w:pPr>
              <w:pStyle w:val="TAH"/>
              <w:rPr>
                <w:rFonts w:cs="Arial"/>
                <w:lang w:eastAsia="en-US"/>
              </w:rPr>
            </w:pPr>
            <w:r w:rsidRPr="00732759">
              <w:rPr>
                <w:rFonts w:cs="Arial"/>
                <w:lang w:eastAsia="en-US"/>
              </w:rPr>
              <w:t xml:space="preserve">Number of </w:t>
            </w:r>
          </w:p>
          <w:p w14:paraId="583B6A40" w14:textId="77777777" w:rsidR="00D45B1C" w:rsidRPr="00732759" w:rsidRDefault="00D45B1C" w:rsidP="00D45B1C">
            <w:pPr>
              <w:pStyle w:val="TAH"/>
              <w:rPr>
                <w:rFonts w:cs="Arial"/>
                <w:lang w:eastAsia="en-US"/>
              </w:rPr>
            </w:pPr>
            <w:r w:rsidRPr="00732759">
              <w:rPr>
                <w:rFonts w:cs="Arial"/>
                <w:lang w:eastAsia="en-US"/>
              </w:rPr>
              <w:t>RX antennas</w:t>
            </w:r>
          </w:p>
        </w:tc>
        <w:tc>
          <w:tcPr>
            <w:tcW w:w="1134" w:type="dxa"/>
          </w:tcPr>
          <w:p w14:paraId="7A68096A" w14:textId="77777777" w:rsidR="00D45B1C" w:rsidRPr="00732759" w:rsidRDefault="00D45B1C" w:rsidP="00D45B1C">
            <w:pPr>
              <w:pStyle w:val="TAH"/>
              <w:rPr>
                <w:rFonts w:cs="Arial"/>
                <w:lang w:eastAsia="en-US"/>
              </w:rPr>
            </w:pPr>
            <w:r w:rsidRPr="00732759">
              <w:rPr>
                <w:rFonts w:cs="Arial"/>
                <w:lang w:eastAsia="en-US"/>
              </w:rPr>
              <w:t>Cyclic Prefix</w:t>
            </w:r>
          </w:p>
        </w:tc>
        <w:tc>
          <w:tcPr>
            <w:tcW w:w="1904" w:type="dxa"/>
          </w:tcPr>
          <w:p w14:paraId="043E247E" w14:textId="77777777" w:rsidR="00D45B1C" w:rsidRPr="00732759" w:rsidRDefault="00D45B1C" w:rsidP="00D45B1C">
            <w:pPr>
              <w:pStyle w:val="TAH"/>
              <w:rPr>
                <w:rFonts w:cs="Arial"/>
                <w:lang w:val="fr-FR" w:eastAsia="en-US"/>
              </w:rPr>
            </w:pPr>
            <w:r w:rsidRPr="00732759">
              <w:rPr>
                <w:rFonts w:cs="Arial"/>
                <w:lang w:val="fr-FR" w:eastAsia="en-US"/>
              </w:rPr>
              <w:t xml:space="preserve">Propagation </w:t>
            </w:r>
          </w:p>
          <w:p w14:paraId="5F0AA859" w14:textId="77777777" w:rsidR="00D45B1C" w:rsidRPr="00732759" w:rsidRDefault="00D45B1C" w:rsidP="00D45B1C">
            <w:pPr>
              <w:pStyle w:val="TAH"/>
              <w:rPr>
                <w:rFonts w:cs="Arial"/>
                <w:lang w:val="fr-FR" w:eastAsia="en-US"/>
              </w:rPr>
            </w:pPr>
            <w:r w:rsidRPr="00732759">
              <w:rPr>
                <w:rFonts w:cs="Arial"/>
                <w:lang w:val="fr-FR" w:eastAsia="en-US"/>
              </w:rPr>
              <w:t xml:space="preserve">conditions </w:t>
            </w:r>
          </w:p>
          <w:p w14:paraId="36E94F7A" w14:textId="77777777" w:rsidR="00D45B1C" w:rsidRPr="00732759" w:rsidRDefault="00D45B1C" w:rsidP="00D45B1C">
            <w:pPr>
              <w:pStyle w:val="TAH"/>
              <w:rPr>
                <w:rFonts w:cs="Arial"/>
                <w:lang w:val="fr-FR" w:eastAsia="en-US"/>
              </w:rPr>
            </w:pP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0" w:type="auto"/>
          </w:tcPr>
          <w:p w14:paraId="2F9AB970" w14:textId="77777777" w:rsidR="00D45B1C" w:rsidRPr="00732759" w:rsidRDefault="00D45B1C" w:rsidP="00D45B1C">
            <w:pPr>
              <w:pStyle w:val="TAH"/>
              <w:rPr>
                <w:rFonts w:cs="Arial"/>
                <w:lang w:eastAsia="en-US"/>
              </w:rPr>
            </w:pPr>
            <w:r w:rsidRPr="00732759">
              <w:rPr>
                <w:rFonts w:cs="Arial"/>
                <w:lang w:eastAsia="en-US"/>
              </w:rPr>
              <w:t>Channel Bandwidth</w:t>
            </w:r>
          </w:p>
          <w:p w14:paraId="5DC8C76A" w14:textId="77777777" w:rsidR="00D45B1C" w:rsidRPr="00732759" w:rsidRDefault="00D45B1C" w:rsidP="00D45B1C">
            <w:pPr>
              <w:pStyle w:val="TAH"/>
              <w:rPr>
                <w:rFonts w:cs="Arial"/>
                <w:lang w:eastAsia="en-US"/>
              </w:rPr>
            </w:pPr>
            <w:r w:rsidRPr="00732759">
              <w:rPr>
                <w:rFonts w:cs="Arial"/>
                <w:lang w:eastAsia="en-US"/>
              </w:rPr>
              <w:t xml:space="preserve"> [MHz]</w:t>
            </w:r>
          </w:p>
        </w:tc>
        <w:tc>
          <w:tcPr>
            <w:tcW w:w="0" w:type="auto"/>
          </w:tcPr>
          <w:p w14:paraId="7A972384" w14:textId="77777777" w:rsidR="00D45B1C" w:rsidRPr="00732759" w:rsidRDefault="00D45B1C" w:rsidP="00D45B1C">
            <w:pPr>
              <w:pStyle w:val="TAH"/>
              <w:rPr>
                <w:rFonts w:cs="Arial"/>
                <w:lang w:eastAsia="en-US"/>
              </w:rPr>
            </w:pPr>
            <w:r w:rsidRPr="00732759">
              <w:rPr>
                <w:rFonts w:cs="Arial"/>
                <w:lang w:eastAsia="en-US"/>
              </w:rPr>
              <w:t>FRC</w:t>
            </w:r>
          </w:p>
          <w:p w14:paraId="133A8261" w14:textId="77777777" w:rsidR="00D45B1C" w:rsidRPr="00732759" w:rsidDel="004C2443" w:rsidRDefault="00D45B1C" w:rsidP="00D45B1C">
            <w:pPr>
              <w:pStyle w:val="TAH"/>
              <w:rPr>
                <w:rFonts w:cs="Arial"/>
                <w:lang w:eastAsia="en-US"/>
              </w:rPr>
            </w:pPr>
            <w:r w:rsidRPr="00732759">
              <w:rPr>
                <w:rFonts w:cs="Arial"/>
                <w:lang w:eastAsia="en-US"/>
              </w:rPr>
              <w:t>(Annex A)</w:t>
            </w:r>
          </w:p>
        </w:tc>
        <w:tc>
          <w:tcPr>
            <w:tcW w:w="0" w:type="auto"/>
          </w:tcPr>
          <w:p w14:paraId="46A88DCB" w14:textId="77777777" w:rsidR="00D45B1C" w:rsidRPr="00732759" w:rsidDel="004C2443" w:rsidRDefault="00CE2484" w:rsidP="00D45B1C">
            <w:pPr>
              <w:pStyle w:val="TAH"/>
              <w:rPr>
                <w:rFonts w:cs="Arial"/>
                <w:lang w:eastAsia="en-US"/>
              </w:rPr>
            </w:pPr>
            <w:r>
              <w:rPr>
                <w:rFonts w:cs="Arial"/>
                <w:noProof/>
                <w:lang w:val="en-US"/>
              </w:rPr>
              <w:drawing>
                <wp:inline distT="0" distB="0" distL="0" distR="0" wp14:anchorId="7706F745" wp14:editId="61490BC0">
                  <wp:extent cx="622935" cy="252730"/>
                  <wp:effectExtent l="0" t="0" r="571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13" cstate="print"/>
                          <a:srcRect/>
                          <a:stretch>
                            <a:fillRect/>
                          </a:stretch>
                        </pic:blipFill>
                        <pic:spPr bwMode="auto">
                          <a:xfrm>
                            <a:off x="0" y="0"/>
                            <a:ext cx="622935" cy="252730"/>
                          </a:xfrm>
                          <a:prstGeom prst="rect">
                            <a:avLst/>
                          </a:prstGeom>
                          <a:noFill/>
                          <a:ln w="9525">
                            <a:noFill/>
                            <a:miter lim="800000"/>
                            <a:headEnd/>
                            <a:tailEnd/>
                          </a:ln>
                        </pic:spPr>
                      </pic:pic>
                    </a:graphicData>
                  </a:graphic>
                </wp:inline>
              </w:drawing>
            </w:r>
          </w:p>
        </w:tc>
        <w:tc>
          <w:tcPr>
            <w:tcW w:w="0" w:type="auto"/>
          </w:tcPr>
          <w:p w14:paraId="4B547452" w14:textId="77777777" w:rsidR="00D45B1C" w:rsidRPr="00732759" w:rsidRDefault="00D45B1C" w:rsidP="00D45B1C">
            <w:pPr>
              <w:pStyle w:val="TAH"/>
              <w:rPr>
                <w:rFonts w:cs="Arial"/>
                <w:lang w:eastAsia="en-US"/>
              </w:rPr>
            </w:pPr>
            <w:r w:rsidRPr="00732759">
              <w:rPr>
                <w:rFonts w:cs="Arial"/>
                <w:lang w:eastAsia="en-US"/>
              </w:rPr>
              <w:t>SNR [dB]</w:t>
            </w:r>
          </w:p>
          <w:p w14:paraId="01FF43E3" w14:textId="77777777" w:rsidR="00D45B1C" w:rsidRPr="00732759" w:rsidRDefault="00D45B1C" w:rsidP="00D45B1C">
            <w:pPr>
              <w:pStyle w:val="TAH"/>
              <w:rPr>
                <w:rFonts w:cs="Arial"/>
                <w:lang w:eastAsia="en-US"/>
              </w:rPr>
            </w:pPr>
          </w:p>
        </w:tc>
      </w:tr>
      <w:tr w:rsidR="00D45B1C" w:rsidRPr="00732759" w14:paraId="1A59EF9E" w14:textId="77777777">
        <w:trPr>
          <w:jc w:val="center"/>
        </w:trPr>
        <w:tc>
          <w:tcPr>
            <w:tcW w:w="1007" w:type="dxa"/>
            <w:vMerge w:val="restart"/>
          </w:tcPr>
          <w:p w14:paraId="6B83F8C0" w14:textId="77777777" w:rsidR="00D45B1C" w:rsidRPr="00732759" w:rsidRDefault="00D45B1C" w:rsidP="00D45B1C">
            <w:pPr>
              <w:pStyle w:val="TAC"/>
              <w:rPr>
                <w:rFonts w:cs="Arial"/>
                <w:lang w:eastAsia="zh-CN"/>
              </w:rPr>
            </w:pPr>
            <w:r w:rsidRPr="00732759">
              <w:rPr>
                <w:rFonts w:cs="Arial"/>
                <w:lang w:eastAsia="zh-CN"/>
              </w:rPr>
              <w:t>1</w:t>
            </w:r>
          </w:p>
        </w:tc>
        <w:tc>
          <w:tcPr>
            <w:tcW w:w="1228" w:type="dxa"/>
            <w:vMerge w:val="restart"/>
          </w:tcPr>
          <w:p w14:paraId="40EAD69C" w14:textId="77777777" w:rsidR="00D45B1C" w:rsidRPr="00732759" w:rsidRDefault="00D45B1C" w:rsidP="00D45B1C">
            <w:pPr>
              <w:pStyle w:val="TAC"/>
              <w:rPr>
                <w:rFonts w:cs="Arial"/>
                <w:lang w:eastAsia="en-US"/>
              </w:rPr>
            </w:pPr>
            <w:r w:rsidRPr="00732759">
              <w:rPr>
                <w:rFonts w:cs="Arial"/>
                <w:lang w:eastAsia="en-US"/>
              </w:rPr>
              <w:t>2</w:t>
            </w:r>
          </w:p>
          <w:p w14:paraId="0C37F811" w14:textId="77777777" w:rsidR="00D45B1C" w:rsidRPr="00732759" w:rsidRDefault="00D45B1C" w:rsidP="00D45B1C">
            <w:pPr>
              <w:pStyle w:val="TAC"/>
              <w:jc w:val="left"/>
              <w:rPr>
                <w:rFonts w:cs="Arial"/>
                <w:lang w:eastAsia="en-US"/>
              </w:rPr>
            </w:pPr>
          </w:p>
        </w:tc>
        <w:tc>
          <w:tcPr>
            <w:tcW w:w="1134" w:type="dxa"/>
            <w:vMerge w:val="restart"/>
          </w:tcPr>
          <w:p w14:paraId="5A344C09" w14:textId="77777777" w:rsidR="00D45B1C" w:rsidRPr="00732759" w:rsidRDefault="00D45B1C" w:rsidP="00D45B1C">
            <w:pPr>
              <w:pStyle w:val="TAC"/>
              <w:rPr>
                <w:rFonts w:cs="Arial"/>
                <w:lang w:eastAsia="en-US"/>
              </w:rPr>
            </w:pPr>
            <w:r w:rsidRPr="00732759">
              <w:rPr>
                <w:rFonts w:cs="Arial"/>
                <w:lang w:eastAsia="en-US"/>
              </w:rPr>
              <w:t>Normal</w:t>
            </w:r>
          </w:p>
        </w:tc>
        <w:tc>
          <w:tcPr>
            <w:tcW w:w="1904" w:type="dxa"/>
            <w:vMerge w:val="restart"/>
          </w:tcPr>
          <w:p w14:paraId="2355E763" w14:textId="77777777" w:rsidR="00D45B1C" w:rsidRPr="00732759" w:rsidRDefault="00D45B1C" w:rsidP="00D45B1C">
            <w:pPr>
              <w:pStyle w:val="TAC"/>
              <w:rPr>
                <w:rFonts w:cs="Arial"/>
                <w:lang w:eastAsia="en-US"/>
              </w:rPr>
            </w:pPr>
            <w:r w:rsidRPr="00732759">
              <w:rPr>
                <w:rFonts w:cs="Arial"/>
                <w:lang w:eastAsia="en-US"/>
              </w:rPr>
              <w:t>EVA 5</w:t>
            </w:r>
            <w:r w:rsidRPr="00732759">
              <w:rPr>
                <w:rFonts w:cs="Arial"/>
                <w:lang w:eastAsia="zh-CN"/>
              </w:rPr>
              <w:t>* Low</w:t>
            </w:r>
          </w:p>
        </w:tc>
        <w:tc>
          <w:tcPr>
            <w:tcW w:w="0" w:type="auto"/>
            <w:vMerge w:val="restart"/>
          </w:tcPr>
          <w:p w14:paraId="319A8CF1" w14:textId="77777777" w:rsidR="00D45B1C" w:rsidRPr="00732759" w:rsidRDefault="00D45B1C" w:rsidP="00D45B1C">
            <w:pPr>
              <w:pStyle w:val="TAC"/>
              <w:rPr>
                <w:rFonts w:cs="Arial"/>
                <w:lang w:eastAsia="en-US"/>
              </w:rPr>
            </w:pPr>
            <w:r w:rsidRPr="00732759">
              <w:rPr>
                <w:rFonts w:cs="Arial"/>
                <w:lang w:eastAsia="en-US"/>
              </w:rPr>
              <w:t>1.4</w:t>
            </w:r>
          </w:p>
        </w:tc>
        <w:tc>
          <w:tcPr>
            <w:tcW w:w="0" w:type="auto"/>
          </w:tcPr>
          <w:p w14:paraId="111DDA70" w14:textId="77777777" w:rsidR="00D45B1C" w:rsidRPr="00732759" w:rsidRDefault="00D45B1C" w:rsidP="00D45B1C">
            <w:pPr>
              <w:pStyle w:val="TAC"/>
              <w:rPr>
                <w:rFonts w:cs="Arial"/>
                <w:lang w:eastAsia="en-US"/>
              </w:rPr>
            </w:pPr>
            <w:r w:rsidRPr="00732759">
              <w:rPr>
                <w:rFonts w:cs="Arial"/>
                <w:lang w:eastAsia="en-US"/>
              </w:rPr>
              <w:t>A.3-1</w:t>
            </w:r>
          </w:p>
        </w:tc>
        <w:tc>
          <w:tcPr>
            <w:tcW w:w="0" w:type="auto"/>
          </w:tcPr>
          <w:p w14:paraId="4151A8D8" w14:textId="77777777"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14:paraId="74C73C1C" w14:textId="77777777" w:rsidR="00D45B1C" w:rsidRPr="00732759" w:rsidRDefault="00D45B1C" w:rsidP="00D45B1C">
            <w:pPr>
              <w:pStyle w:val="TAC"/>
              <w:rPr>
                <w:rFonts w:eastAsia="MS Mincho" w:cs="Arial"/>
                <w:lang w:eastAsia="en-US"/>
              </w:rPr>
            </w:pPr>
            <w:r w:rsidRPr="00732759">
              <w:rPr>
                <w:rFonts w:cs="Arial"/>
                <w:lang w:eastAsia="en-US"/>
              </w:rPr>
              <w:t>6.8</w:t>
            </w:r>
          </w:p>
        </w:tc>
      </w:tr>
      <w:tr w:rsidR="00D45B1C" w:rsidRPr="00732759" w14:paraId="065ACF47" w14:textId="77777777">
        <w:trPr>
          <w:jc w:val="center"/>
        </w:trPr>
        <w:tc>
          <w:tcPr>
            <w:tcW w:w="1007" w:type="dxa"/>
            <w:vMerge/>
          </w:tcPr>
          <w:p w14:paraId="074A342D" w14:textId="77777777" w:rsidR="00D45B1C" w:rsidRPr="00732759" w:rsidRDefault="00D45B1C" w:rsidP="00D45B1C">
            <w:pPr>
              <w:pStyle w:val="TAC"/>
              <w:rPr>
                <w:rFonts w:cs="Arial"/>
                <w:lang w:eastAsia="en-US"/>
              </w:rPr>
            </w:pPr>
          </w:p>
        </w:tc>
        <w:tc>
          <w:tcPr>
            <w:tcW w:w="1228" w:type="dxa"/>
            <w:vMerge/>
          </w:tcPr>
          <w:p w14:paraId="44C06988" w14:textId="77777777" w:rsidR="00D45B1C" w:rsidRPr="00732759" w:rsidRDefault="00D45B1C" w:rsidP="00D45B1C">
            <w:pPr>
              <w:pStyle w:val="TAC"/>
              <w:rPr>
                <w:rFonts w:cs="Arial"/>
                <w:lang w:eastAsia="en-US"/>
              </w:rPr>
            </w:pPr>
          </w:p>
        </w:tc>
        <w:tc>
          <w:tcPr>
            <w:tcW w:w="1134" w:type="dxa"/>
            <w:vMerge/>
          </w:tcPr>
          <w:p w14:paraId="249D4F50" w14:textId="77777777" w:rsidR="00D45B1C" w:rsidRPr="00732759" w:rsidRDefault="00D45B1C" w:rsidP="00D45B1C">
            <w:pPr>
              <w:pStyle w:val="TAC"/>
              <w:rPr>
                <w:rFonts w:cs="Arial"/>
                <w:lang w:eastAsia="en-US"/>
              </w:rPr>
            </w:pPr>
          </w:p>
        </w:tc>
        <w:tc>
          <w:tcPr>
            <w:tcW w:w="1904" w:type="dxa"/>
            <w:vMerge/>
          </w:tcPr>
          <w:p w14:paraId="41F87FC9" w14:textId="77777777" w:rsidR="00D45B1C" w:rsidRPr="00732759" w:rsidRDefault="00D45B1C" w:rsidP="00D45B1C">
            <w:pPr>
              <w:pStyle w:val="TAC"/>
              <w:rPr>
                <w:rFonts w:cs="Arial"/>
                <w:lang w:eastAsia="en-US"/>
              </w:rPr>
            </w:pPr>
          </w:p>
        </w:tc>
        <w:tc>
          <w:tcPr>
            <w:tcW w:w="0" w:type="auto"/>
            <w:vMerge/>
          </w:tcPr>
          <w:p w14:paraId="754B260C" w14:textId="77777777" w:rsidR="00D45B1C" w:rsidRPr="00732759" w:rsidRDefault="00D45B1C" w:rsidP="00D45B1C">
            <w:pPr>
              <w:pStyle w:val="TAC"/>
              <w:rPr>
                <w:rFonts w:cs="Arial"/>
                <w:lang w:eastAsia="en-US"/>
              </w:rPr>
            </w:pPr>
          </w:p>
        </w:tc>
        <w:tc>
          <w:tcPr>
            <w:tcW w:w="0" w:type="auto"/>
          </w:tcPr>
          <w:p w14:paraId="5EFF8701" w14:textId="77777777" w:rsidR="00D45B1C" w:rsidRPr="00732759" w:rsidRDefault="00D45B1C" w:rsidP="00D45B1C">
            <w:pPr>
              <w:pStyle w:val="TAC"/>
              <w:rPr>
                <w:rFonts w:cs="Arial"/>
                <w:lang w:eastAsia="en-US"/>
              </w:rPr>
            </w:pPr>
            <w:r w:rsidRPr="00732759">
              <w:rPr>
                <w:rFonts w:cs="Arial"/>
                <w:lang w:eastAsia="en-US"/>
              </w:rPr>
              <w:t>A.4-3</w:t>
            </w:r>
          </w:p>
        </w:tc>
        <w:tc>
          <w:tcPr>
            <w:tcW w:w="0" w:type="auto"/>
          </w:tcPr>
          <w:p w14:paraId="0BEB19E4" w14:textId="77777777"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14:paraId="554D0237" w14:textId="77777777" w:rsidR="00D45B1C" w:rsidRPr="00732759" w:rsidRDefault="00D45B1C" w:rsidP="00D45B1C">
            <w:pPr>
              <w:pStyle w:val="TAC"/>
              <w:rPr>
                <w:rFonts w:eastAsia="MS Mincho" w:cs="Arial"/>
                <w:lang w:eastAsia="en-US"/>
              </w:rPr>
            </w:pPr>
            <w:r w:rsidRPr="00732759">
              <w:rPr>
                <w:rFonts w:cs="Arial"/>
                <w:lang w:eastAsia="en-US"/>
              </w:rPr>
              <w:t>13.6</w:t>
            </w:r>
          </w:p>
        </w:tc>
      </w:tr>
      <w:tr w:rsidR="00D45B1C" w:rsidRPr="00732759" w14:paraId="15605021" w14:textId="77777777">
        <w:trPr>
          <w:jc w:val="center"/>
        </w:trPr>
        <w:tc>
          <w:tcPr>
            <w:tcW w:w="1007" w:type="dxa"/>
            <w:vMerge/>
          </w:tcPr>
          <w:p w14:paraId="64CE7B5B" w14:textId="77777777" w:rsidR="00D45B1C" w:rsidRPr="00732759" w:rsidRDefault="00D45B1C" w:rsidP="00D45B1C">
            <w:pPr>
              <w:pStyle w:val="TAC"/>
              <w:rPr>
                <w:rFonts w:cs="Arial"/>
                <w:lang w:eastAsia="en-US"/>
              </w:rPr>
            </w:pPr>
          </w:p>
        </w:tc>
        <w:tc>
          <w:tcPr>
            <w:tcW w:w="1228" w:type="dxa"/>
            <w:vMerge/>
          </w:tcPr>
          <w:p w14:paraId="605F4479" w14:textId="77777777" w:rsidR="00D45B1C" w:rsidRPr="00732759" w:rsidRDefault="00D45B1C" w:rsidP="00D45B1C">
            <w:pPr>
              <w:pStyle w:val="TAC"/>
              <w:rPr>
                <w:rFonts w:cs="Arial"/>
                <w:lang w:eastAsia="en-US"/>
              </w:rPr>
            </w:pPr>
          </w:p>
        </w:tc>
        <w:tc>
          <w:tcPr>
            <w:tcW w:w="1134" w:type="dxa"/>
            <w:vMerge/>
          </w:tcPr>
          <w:p w14:paraId="41D2BDCF" w14:textId="77777777" w:rsidR="00D45B1C" w:rsidRPr="00732759" w:rsidRDefault="00D45B1C" w:rsidP="00D45B1C">
            <w:pPr>
              <w:pStyle w:val="TAC"/>
              <w:rPr>
                <w:rFonts w:cs="Arial"/>
                <w:lang w:eastAsia="en-US"/>
              </w:rPr>
            </w:pPr>
          </w:p>
        </w:tc>
        <w:tc>
          <w:tcPr>
            <w:tcW w:w="1904" w:type="dxa"/>
            <w:vMerge/>
          </w:tcPr>
          <w:p w14:paraId="4CC87E99" w14:textId="77777777" w:rsidR="00D45B1C" w:rsidRPr="00732759" w:rsidRDefault="00D45B1C" w:rsidP="00D45B1C">
            <w:pPr>
              <w:pStyle w:val="TAC"/>
              <w:rPr>
                <w:rFonts w:cs="Arial"/>
                <w:lang w:eastAsia="en-US"/>
              </w:rPr>
            </w:pPr>
          </w:p>
        </w:tc>
        <w:tc>
          <w:tcPr>
            <w:tcW w:w="0" w:type="auto"/>
            <w:vMerge w:val="restart"/>
          </w:tcPr>
          <w:p w14:paraId="42AD899A" w14:textId="77777777" w:rsidR="00D45B1C" w:rsidRPr="00732759" w:rsidRDefault="00D45B1C" w:rsidP="00D45B1C">
            <w:pPr>
              <w:pStyle w:val="TAC"/>
              <w:rPr>
                <w:rFonts w:cs="Arial"/>
                <w:lang w:eastAsia="en-US"/>
              </w:rPr>
            </w:pPr>
            <w:r w:rsidRPr="00732759">
              <w:rPr>
                <w:rFonts w:cs="Arial"/>
                <w:lang w:eastAsia="en-US"/>
              </w:rPr>
              <w:t>3</w:t>
            </w:r>
          </w:p>
        </w:tc>
        <w:tc>
          <w:tcPr>
            <w:tcW w:w="0" w:type="auto"/>
          </w:tcPr>
          <w:p w14:paraId="1684A081" w14:textId="77777777" w:rsidR="00D45B1C" w:rsidRPr="00732759" w:rsidRDefault="00D45B1C" w:rsidP="00D45B1C">
            <w:pPr>
              <w:pStyle w:val="TAC"/>
              <w:rPr>
                <w:rFonts w:cs="Arial"/>
                <w:lang w:eastAsia="en-US"/>
              </w:rPr>
            </w:pPr>
            <w:r w:rsidRPr="00732759">
              <w:rPr>
                <w:rFonts w:cs="Arial"/>
                <w:lang w:eastAsia="en-US"/>
              </w:rPr>
              <w:t>A.3-1</w:t>
            </w:r>
          </w:p>
        </w:tc>
        <w:tc>
          <w:tcPr>
            <w:tcW w:w="0" w:type="auto"/>
          </w:tcPr>
          <w:p w14:paraId="790E3A3E" w14:textId="77777777"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14:paraId="31DD645F" w14:textId="77777777" w:rsidR="00D45B1C" w:rsidRPr="00732759" w:rsidRDefault="00D45B1C" w:rsidP="00D45B1C">
            <w:pPr>
              <w:pStyle w:val="TAC"/>
              <w:rPr>
                <w:rFonts w:eastAsia="MS Mincho" w:cs="Arial"/>
                <w:lang w:eastAsia="en-US"/>
              </w:rPr>
            </w:pPr>
            <w:r w:rsidRPr="00732759">
              <w:rPr>
                <w:rFonts w:cs="Arial"/>
                <w:lang w:eastAsia="en-US"/>
              </w:rPr>
              <w:t>6.8</w:t>
            </w:r>
          </w:p>
        </w:tc>
      </w:tr>
      <w:tr w:rsidR="00D45B1C" w:rsidRPr="00732759" w14:paraId="3CD4FB99" w14:textId="77777777">
        <w:trPr>
          <w:jc w:val="center"/>
        </w:trPr>
        <w:tc>
          <w:tcPr>
            <w:tcW w:w="1007" w:type="dxa"/>
            <w:vMerge/>
          </w:tcPr>
          <w:p w14:paraId="2AEEBDA2" w14:textId="77777777" w:rsidR="00D45B1C" w:rsidRPr="00732759" w:rsidRDefault="00D45B1C" w:rsidP="00D45B1C">
            <w:pPr>
              <w:pStyle w:val="TAC"/>
              <w:rPr>
                <w:rFonts w:cs="Arial"/>
                <w:lang w:eastAsia="en-US"/>
              </w:rPr>
            </w:pPr>
          </w:p>
        </w:tc>
        <w:tc>
          <w:tcPr>
            <w:tcW w:w="1228" w:type="dxa"/>
            <w:vMerge/>
          </w:tcPr>
          <w:p w14:paraId="23EDB9CF" w14:textId="77777777" w:rsidR="00D45B1C" w:rsidRPr="00732759" w:rsidRDefault="00D45B1C" w:rsidP="00D45B1C">
            <w:pPr>
              <w:pStyle w:val="TAC"/>
              <w:rPr>
                <w:rFonts w:cs="Arial"/>
                <w:lang w:eastAsia="en-US"/>
              </w:rPr>
            </w:pPr>
          </w:p>
        </w:tc>
        <w:tc>
          <w:tcPr>
            <w:tcW w:w="1134" w:type="dxa"/>
            <w:vMerge/>
          </w:tcPr>
          <w:p w14:paraId="71FDF863" w14:textId="77777777" w:rsidR="00D45B1C" w:rsidRPr="00732759" w:rsidRDefault="00D45B1C" w:rsidP="00D45B1C">
            <w:pPr>
              <w:pStyle w:val="TAC"/>
              <w:rPr>
                <w:rFonts w:cs="Arial"/>
                <w:lang w:eastAsia="en-US"/>
              </w:rPr>
            </w:pPr>
          </w:p>
        </w:tc>
        <w:tc>
          <w:tcPr>
            <w:tcW w:w="1904" w:type="dxa"/>
            <w:vMerge/>
          </w:tcPr>
          <w:p w14:paraId="372EE507" w14:textId="77777777" w:rsidR="00D45B1C" w:rsidRPr="00732759" w:rsidRDefault="00D45B1C" w:rsidP="00D45B1C">
            <w:pPr>
              <w:pStyle w:val="TAC"/>
              <w:rPr>
                <w:rFonts w:cs="Arial"/>
                <w:lang w:eastAsia="en-US"/>
              </w:rPr>
            </w:pPr>
          </w:p>
        </w:tc>
        <w:tc>
          <w:tcPr>
            <w:tcW w:w="0" w:type="auto"/>
            <w:vMerge/>
          </w:tcPr>
          <w:p w14:paraId="1D150926" w14:textId="77777777" w:rsidR="00D45B1C" w:rsidRPr="00732759" w:rsidRDefault="00D45B1C" w:rsidP="00D45B1C">
            <w:pPr>
              <w:pStyle w:val="TAC"/>
              <w:rPr>
                <w:rFonts w:cs="Arial"/>
                <w:lang w:eastAsia="en-US"/>
              </w:rPr>
            </w:pPr>
          </w:p>
        </w:tc>
        <w:tc>
          <w:tcPr>
            <w:tcW w:w="0" w:type="auto"/>
          </w:tcPr>
          <w:p w14:paraId="4B0CB4D8" w14:textId="77777777" w:rsidR="00D45B1C" w:rsidRPr="00732759" w:rsidRDefault="00D45B1C" w:rsidP="00D45B1C">
            <w:pPr>
              <w:pStyle w:val="TAC"/>
              <w:rPr>
                <w:rFonts w:cs="Arial"/>
                <w:lang w:eastAsia="en-US"/>
              </w:rPr>
            </w:pPr>
            <w:r w:rsidRPr="00732759">
              <w:rPr>
                <w:rFonts w:cs="Arial"/>
                <w:lang w:eastAsia="en-US"/>
              </w:rPr>
              <w:t>A.4-4</w:t>
            </w:r>
          </w:p>
        </w:tc>
        <w:tc>
          <w:tcPr>
            <w:tcW w:w="0" w:type="auto"/>
          </w:tcPr>
          <w:p w14:paraId="4182AB98" w14:textId="77777777"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14:paraId="4CFDB9FD" w14:textId="77777777" w:rsidR="00D45B1C" w:rsidRPr="00732759" w:rsidRDefault="00D45B1C" w:rsidP="00D45B1C">
            <w:pPr>
              <w:pStyle w:val="TAC"/>
              <w:rPr>
                <w:rFonts w:eastAsia="MS Mincho" w:cs="Arial"/>
                <w:lang w:eastAsia="en-US"/>
              </w:rPr>
            </w:pPr>
            <w:r w:rsidRPr="00732759">
              <w:rPr>
                <w:rFonts w:cs="Arial"/>
                <w:lang w:eastAsia="en-US"/>
              </w:rPr>
              <w:t>13.1</w:t>
            </w:r>
          </w:p>
        </w:tc>
      </w:tr>
      <w:tr w:rsidR="00D45B1C" w:rsidRPr="00732759" w14:paraId="329B4C10" w14:textId="77777777">
        <w:trPr>
          <w:jc w:val="center"/>
        </w:trPr>
        <w:tc>
          <w:tcPr>
            <w:tcW w:w="1007" w:type="dxa"/>
            <w:vMerge/>
          </w:tcPr>
          <w:p w14:paraId="51C4EA82" w14:textId="77777777" w:rsidR="00D45B1C" w:rsidRPr="00732759" w:rsidRDefault="00D45B1C" w:rsidP="00D45B1C">
            <w:pPr>
              <w:pStyle w:val="TAC"/>
              <w:rPr>
                <w:rFonts w:cs="Arial"/>
                <w:lang w:eastAsia="en-US"/>
              </w:rPr>
            </w:pPr>
          </w:p>
        </w:tc>
        <w:tc>
          <w:tcPr>
            <w:tcW w:w="1228" w:type="dxa"/>
            <w:vMerge/>
          </w:tcPr>
          <w:p w14:paraId="0A655379" w14:textId="77777777" w:rsidR="00D45B1C" w:rsidRPr="00732759" w:rsidRDefault="00D45B1C" w:rsidP="00D45B1C">
            <w:pPr>
              <w:pStyle w:val="TAC"/>
              <w:rPr>
                <w:rFonts w:cs="Arial"/>
                <w:lang w:eastAsia="en-US"/>
              </w:rPr>
            </w:pPr>
          </w:p>
        </w:tc>
        <w:tc>
          <w:tcPr>
            <w:tcW w:w="1134" w:type="dxa"/>
            <w:vMerge/>
          </w:tcPr>
          <w:p w14:paraId="6C3FFF0E" w14:textId="77777777" w:rsidR="00D45B1C" w:rsidRPr="00732759" w:rsidRDefault="00D45B1C" w:rsidP="00D45B1C">
            <w:pPr>
              <w:pStyle w:val="TAC"/>
              <w:rPr>
                <w:rFonts w:cs="Arial"/>
                <w:lang w:eastAsia="en-US"/>
              </w:rPr>
            </w:pPr>
          </w:p>
        </w:tc>
        <w:tc>
          <w:tcPr>
            <w:tcW w:w="1904" w:type="dxa"/>
            <w:vMerge/>
          </w:tcPr>
          <w:p w14:paraId="6E289B78" w14:textId="77777777" w:rsidR="00D45B1C" w:rsidRPr="00732759" w:rsidRDefault="00D45B1C" w:rsidP="00D45B1C">
            <w:pPr>
              <w:pStyle w:val="TAC"/>
              <w:rPr>
                <w:rFonts w:cs="Arial"/>
                <w:lang w:eastAsia="en-US"/>
              </w:rPr>
            </w:pPr>
          </w:p>
        </w:tc>
        <w:tc>
          <w:tcPr>
            <w:tcW w:w="0" w:type="auto"/>
            <w:vMerge w:val="restart"/>
          </w:tcPr>
          <w:p w14:paraId="26E12D47" w14:textId="77777777" w:rsidR="00D45B1C" w:rsidRPr="00732759" w:rsidRDefault="00D45B1C" w:rsidP="00D45B1C">
            <w:pPr>
              <w:pStyle w:val="TAC"/>
              <w:rPr>
                <w:rFonts w:cs="Arial"/>
                <w:lang w:eastAsia="en-US"/>
              </w:rPr>
            </w:pPr>
            <w:r w:rsidRPr="00732759">
              <w:rPr>
                <w:rFonts w:cs="Arial"/>
                <w:lang w:eastAsia="en-US"/>
              </w:rPr>
              <w:t>5</w:t>
            </w:r>
          </w:p>
        </w:tc>
        <w:tc>
          <w:tcPr>
            <w:tcW w:w="0" w:type="auto"/>
          </w:tcPr>
          <w:p w14:paraId="2792B8D0" w14:textId="77777777" w:rsidR="00D45B1C" w:rsidRPr="00732759" w:rsidRDefault="00D45B1C" w:rsidP="00D45B1C">
            <w:pPr>
              <w:pStyle w:val="TAC"/>
              <w:rPr>
                <w:rFonts w:cs="Arial"/>
                <w:lang w:eastAsia="en-US"/>
              </w:rPr>
            </w:pPr>
            <w:r w:rsidRPr="00732759">
              <w:rPr>
                <w:rFonts w:cs="Arial"/>
                <w:lang w:eastAsia="en-US"/>
              </w:rPr>
              <w:t>A.3-1</w:t>
            </w:r>
          </w:p>
        </w:tc>
        <w:tc>
          <w:tcPr>
            <w:tcW w:w="0" w:type="auto"/>
          </w:tcPr>
          <w:p w14:paraId="42C8C9FF" w14:textId="77777777"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14:paraId="2BFA0B96" w14:textId="77777777" w:rsidR="00D45B1C" w:rsidRPr="00732759" w:rsidRDefault="00D45B1C" w:rsidP="00D45B1C">
            <w:pPr>
              <w:pStyle w:val="TAC"/>
              <w:rPr>
                <w:rFonts w:eastAsia="MS Mincho" w:cs="Arial"/>
                <w:lang w:eastAsia="en-US"/>
              </w:rPr>
            </w:pPr>
            <w:r w:rsidRPr="00732759">
              <w:rPr>
                <w:rFonts w:cs="Arial"/>
                <w:lang w:eastAsia="en-US"/>
              </w:rPr>
              <w:t>6.9</w:t>
            </w:r>
          </w:p>
        </w:tc>
      </w:tr>
      <w:tr w:rsidR="00D45B1C" w:rsidRPr="00732759" w14:paraId="0BDB5345" w14:textId="77777777">
        <w:trPr>
          <w:jc w:val="center"/>
        </w:trPr>
        <w:tc>
          <w:tcPr>
            <w:tcW w:w="1007" w:type="dxa"/>
            <w:vMerge/>
          </w:tcPr>
          <w:p w14:paraId="0AC1E219" w14:textId="77777777" w:rsidR="00D45B1C" w:rsidRPr="00732759" w:rsidRDefault="00D45B1C" w:rsidP="00D45B1C">
            <w:pPr>
              <w:pStyle w:val="TAC"/>
              <w:rPr>
                <w:rFonts w:cs="Arial"/>
                <w:lang w:eastAsia="en-US"/>
              </w:rPr>
            </w:pPr>
          </w:p>
        </w:tc>
        <w:tc>
          <w:tcPr>
            <w:tcW w:w="1228" w:type="dxa"/>
            <w:vMerge/>
          </w:tcPr>
          <w:p w14:paraId="4B0B9C38" w14:textId="77777777" w:rsidR="00D45B1C" w:rsidRPr="00732759" w:rsidRDefault="00D45B1C" w:rsidP="00D45B1C">
            <w:pPr>
              <w:pStyle w:val="TAC"/>
              <w:rPr>
                <w:rFonts w:cs="Arial"/>
                <w:lang w:eastAsia="en-US"/>
              </w:rPr>
            </w:pPr>
          </w:p>
        </w:tc>
        <w:tc>
          <w:tcPr>
            <w:tcW w:w="1134" w:type="dxa"/>
            <w:vMerge/>
          </w:tcPr>
          <w:p w14:paraId="1774E098" w14:textId="77777777" w:rsidR="00D45B1C" w:rsidRPr="00732759" w:rsidRDefault="00D45B1C" w:rsidP="00D45B1C">
            <w:pPr>
              <w:pStyle w:val="TAC"/>
              <w:rPr>
                <w:rFonts w:cs="Arial"/>
                <w:lang w:eastAsia="en-US"/>
              </w:rPr>
            </w:pPr>
          </w:p>
        </w:tc>
        <w:tc>
          <w:tcPr>
            <w:tcW w:w="1904" w:type="dxa"/>
            <w:vMerge/>
          </w:tcPr>
          <w:p w14:paraId="79D8EF4C" w14:textId="77777777" w:rsidR="00D45B1C" w:rsidRPr="00732759" w:rsidRDefault="00D45B1C" w:rsidP="00D45B1C">
            <w:pPr>
              <w:pStyle w:val="TAC"/>
              <w:rPr>
                <w:rFonts w:cs="Arial"/>
                <w:lang w:eastAsia="en-US"/>
              </w:rPr>
            </w:pPr>
          </w:p>
        </w:tc>
        <w:tc>
          <w:tcPr>
            <w:tcW w:w="0" w:type="auto"/>
            <w:vMerge/>
          </w:tcPr>
          <w:p w14:paraId="12612CC6" w14:textId="77777777" w:rsidR="00D45B1C" w:rsidRPr="00732759" w:rsidRDefault="00D45B1C" w:rsidP="00D45B1C">
            <w:pPr>
              <w:pStyle w:val="TAC"/>
              <w:rPr>
                <w:rFonts w:cs="Arial"/>
                <w:lang w:eastAsia="en-US"/>
              </w:rPr>
            </w:pPr>
          </w:p>
        </w:tc>
        <w:tc>
          <w:tcPr>
            <w:tcW w:w="0" w:type="auto"/>
          </w:tcPr>
          <w:p w14:paraId="34FF6CA4" w14:textId="77777777" w:rsidR="00D45B1C" w:rsidRPr="00732759" w:rsidRDefault="00D45B1C" w:rsidP="00D45B1C">
            <w:pPr>
              <w:pStyle w:val="TAC"/>
              <w:rPr>
                <w:rFonts w:cs="Arial"/>
                <w:lang w:eastAsia="en-US"/>
              </w:rPr>
            </w:pPr>
            <w:r w:rsidRPr="00732759">
              <w:rPr>
                <w:rFonts w:cs="Arial"/>
                <w:lang w:eastAsia="en-US"/>
              </w:rPr>
              <w:t>A.4-5</w:t>
            </w:r>
          </w:p>
        </w:tc>
        <w:tc>
          <w:tcPr>
            <w:tcW w:w="0" w:type="auto"/>
          </w:tcPr>
          <w:p w14:paraId="45F798B5" w14:textId="77777777"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14:paraId="46AA3C62" w14:textId="77777777" w:rsidR="00D45B1C" w:rsidRPr="00732759" w:rsidRDefault="00D45B1C" w:rsidP="00D45B1C">
            <w:pPr>
              <w:pStyle w:val="TAC"/>
              <w:rPr>
                <w:rFonts w:eastAsia="MS Mincho" w:cs="Arial"/>
                <w:lang w:eastAsia="en-US"/>
              </w:rPr>
            </w:pPr>
            <w:r w:rsidRPr="00732759">
              <w:rPr>
                <w:rFonts w:cs="Arial"/>
                <w:lang w:eastAsia="en-US"/>
              </w:rPr>
              <w:t>12.4</w:t>
            </w:r>
          </w:p>
        </w:tc>
      </w:tr>
      <w:tr w:rsidR="00D45B1C" w:rsidRPr="00732759" w14:paraId="0CA6FB11" w14:textId="77777777">
        <w:trPr>
          <w:jc w:val="center"/>
        </w:trPr>
        <w:tc>
          <w:tcPr>
            <w:tcW w:w="1007" w:type="dxa"/>
            <w:vMerge/>
          </w:tcPr>
          <w:p w14:paraId="78164578" w14:textId="77777777" w:rsidR="00D45B1C" w:rsidRPr="00732759" w:rsidRDefault="00D45B1C" w:rsidP="00D45B1C">
            <w:pPr>
              <w:pStyle w:val="TAC"/>
              <w:rPr>
                <w:rFonts w:cs="Arial"/>
                <w:lang w:eastAsia="en-US"/>
              </w:rPr>
            </w:pPr>
          </w:p>
        </w:tc>
        <w:tc>
          <w:tcPr>
            <w:tcW w:w="1228" w:type="dxa"/>
            <w:vMerge/>
          </w:tcPr>
          <w:p w14:paraId="097410C5" w14:textId="77777777" w:rsidR="00D45B1C" w:rsidRPr="00732759" w:rsidRDefault="00D45B1C" w:rsidP="00D45B1C">
            <w:pPr>
              <w:pStyle w:val="TAC"/>
              <w:rPr>
                <w:rFonts w:cs="Arial"/>
                <w:lang w:eastAsia="en-US"/>
              </w:rPr>
            </w:pPr>
          </w:p>
        </w:tc>
        <w:tc>
          <w:tcPr>
            <w:tcW w:w="1134" w:type="dxa"/>
            <w:vMerge/>
          </w:tcPr>
          <w:p w14:paraId="44B418ED" w14:textId="77777777" w:rsidR="00D45B1C" w:rsidRPr="00732759" w:rsidRDefault="00D45B1C" w:rsidP="00D45B1C">
            <w:pPr>
              <w:pStyle w:val="TAC"/>
              <w:rPr>
                <w:rFonts w:cs="Arial"/>
                <w:lang w:eastAsia="en-US"/>
              </w:rPr>
            </w:pPr>
          </w:p>
        </w:tc>
        <w:tc>
          <w:tcPr>
            <w:tcW w:w="1904" w:type="dxa"/>
            <w:vMerge/>
          </w:tcPr>
          <w:p w14:paraId="4C2D2140" w14:textId="77777777" w:rsidR="00D45B1C" w:rsidRPr="00732759" w:rsidRDefault="00D45B1C" w:rsidP="00D45B1C">
            <w:pPr>
              <w:pStyle w:val="TAC"/>
              <w:rPr>
                <w:rFonts w:cs="Arial"/>
                <w:lang w:eastAsia="en-US"/>
              </w:rPr>
            </w:pPr>
          </w:p>
        </w:tc>
        <w:tc>
          <w:tcPr>
            <w:tcW w:w="0" w:type="auto"/>
            <w:vMerge w:val="restart"/>
          </w:tcPr>
          <w:p w14:paraId="7A617654" w14:textId="77777777" w:rsidR="00D45B1C" w:rsidRPr="00732759" w:rsidRDefault="00D45B1C" w:rsidP="00D45B1C">
            <w:pPr>
              <w:pStyle w:val="TAC"/>
              <w:rPr>
                <w:rFonts w:cs="Arial"/>
                <w:lang w:eastAsia="en-US"/>
              </w:rPr>
            </w:pPr>
            <w:r w:rsidRPr="00732759">
              <w:rPr>
                <w:rFonts w:cs="Arial"/>
                <w:lang w:eastAsia="en-US"/>
              </w:rPr>
              <w:t>10</w:t>
            </w:r>
          </w:p>
        </w:tc>
        <w:tc>
          <w:tcPr>
            <w:tcW w:w="0" w:type="auto"/>
          </w:tcPr>
          <w:p w14:paraId="08056BCE" w14:textId="77777777" w:rsidR="00D45B1C" w:rsidRPr="00732759" w:rsidRDefault="00D45B1C" w:rsidP="00D45B1C">
            <w:pPr>
              <w:pStyle w:val="TAC"/>
              <w:rPr>
                <w:rFonts w:cs="Arial"/>
                <w:lang w:eastAsia="en-US"/>
              </w:rPr>
            </w:pPr>
            <w:r w:rsidRPr="00732759">
              <w:rPr>
                <w:rFonts w:cs="Arial"/>
                <w:lang w:eastAsia="en-US"/>
              </w:rPr>
              <w:t>A.3-1</w:t>
            </w:r>
          </w:p>
        </w:tc>
        <w:tc>
          <w:tcPr>
            <w:tcW w:w="0" w:type="auto"/>
          </w:tcPr>
          <w:p w14:paraId="530577E8" w14:textId="77777777"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14:paraId="13D5D05B" w14:textId="77777777" w:rsidR="00D45B1C" w:rsidRPr="00732759" w:rsidRDefault="00D45B1C" w:rsidP="00D45B1C">
            <w:pPr>
              <w:pStyle w:val="TAC"/>
              <w:rPr>
                <w:rFonts w:eastAsia="MS Mincho" w:cs="Arial"/>
                <w:lang w:eastAsia="en-US"/>
              </w:rPr>
            </w:pPr>
            <w:r w:rsidRPr="00732759">
              <w:rPr>
                <w:rFonts w:cs="Arial"/>
                <w:lang w:eastAsia="en-US"/>
              </w:rPr>
              <w:t>6.8</w:t>
            </w:r>
          </w:p>
        </w:tc>
      </w:tr>
      <w:tr w:rsidR="00D45B1C" w:rsidRPr="00732759" w14:paraId="2DB886BA" w14:textId="77777777">
        <w:trPr>
          <w:jc w:val="center"/>
        </w:trPr>
        <w:tc>
          <w:tcPr>
            <w:tcW w:w="1007" w:type="dxa"/>
            <w:vMerge/>
          </w:tcPr>
          <w:p w14:paraId="7CFA8401" w14:textId="77777777" w:rsidR="00D45B1C" w:rsidRPr="00732759" w:rsidRDefault="00D45B1C" w:rsidP="00D45B1C">
            <w:pPr>
              <w:pStyle w:val="TAC"/>
              <w:rPr>
                <w:rFonts w:cs="Arial"/>
                <w:lang w:eastAsia="en-US"/>
              </w:rPr>
            </w:pPr>
          </w:p>
        </w:tc>
        <w:tc>
          <w:tcPr>
            <w:tcW w:w="1228" w:type="dxa"/>
            <w:vMerge/>
          </w:tcPr>
          <w:p w14:paraId="31A7097C" w14:textId="77777777" w:rsidR="00D45B1C" w:rsidRPr="00732759" w:rsidRDefault="00D45B1C" w:rsidP="00D45B1C">
            <w:pPr>
              <w:pStyle w:val="TAC"/>
              <w:rPr>
                <w:rFonts w:cs="Arial"/>
                <w:lang w:eastAsia="en-US"/>
              </w:rPr>
            </w:pPr>
          </w:p>
        </w:tc>
        <w:tc>
          <w:tcPr>
            <w:tcW w:w="1134" w:type="dxa"/>
            <w:vMerge/>
          </w:tcPr>
          <w:p w14:paraId="70239BE8" w14:textId="77777777" w:rsidR="00D45B1C" w:rsidRPr="00732759" w:rsidRDefault="00D45B1C" w:rsidP="00D45B1C">
            <w:pPr>
              <w:pStyle w:val="TAC"/>
              <w:rPr>
                <w:rFonts w:cs="Arial"/>
                <w:lang w:eastAsia="en-US"/>
              </w:rPr>
            </w:pPr>
          </w:p>
        </w:tc>
        <w:tc>
          <w:tcPr>
            <w:tcW w:w="1904" w:type="dxa"/>
            <w:vMerge/>
          </w:tcPr>
          <w:p w14:paraId="21210686" w14:textId="77777777" w:rsidR="00D45B1C" w:rsidRPr="00732759" w:rsidRDefault="00D45B1C" w:rsidP="00D45B1C">
            <w:pPr>
              <w:pStyle w:val="TAC"/>
              <w:rPr>
                <w:rFonts w:cs="Arial"/>
                <w:lang w:eastAsia="en-US"/>
              </w:rPr>
            </w:pPr>
          </w:p>
        </w:tc>
        <w:tc>
          <w:tcPr>
            <w:tcW w:w="0" w:type="auto"/>
            <w:vMerge/>
          </w:tcPr>
          <w:p w14:paraId="0B04043F" w14:textId="77777777" w:rsidR="00D45B1C" w:rsidRPr="00732759" w:rsidRDefault="00D45B1C" w:rsidP="00D45B1C">
            <w:pPr>
              <w:pStyle w:val="TAC"/>
              <w:rPr>
                <w:rFonts w:cs="Arial"/>
                <w:lang w:eastAsia="en-US"/>
              </w:rPr>
            </w:pPr>
          </w:p>
        </w:tc>
        <w:tc>
          <w:tcPr>
            <w:tcW w:w="0" w:type="auto"/>
          </w:tcPr>
          <w:p w14:paraId="342395E4" w14:textId="77777777" w:rsidR="00D45B1C" w:rsidRPr="00732759" w:rsidRDefault="00D45B1C" w:rsidP="00D45B1C">
            <w:pPr>
              <w:pStyle w:val="TAC"/>
              <w:rPr>
                <w:rFonts w:cs="Arial"/>
                <w:lang w:eastAsia="en-US"/>
              </w:rPr>
            </w:pPr>
            <w:r w:rsidRPr="00732759">
              <w:rPr>
                <w:rFonts w:cs="Arial"/>
                <w:lang w:eastAsia="en-US"/>
              </w:rPr>
              <w:t>A.4-6</w:t>
            </w:r>
          </w:p>
        </w:tc>
        <w:tc>
          <w:tcPr>
            <w:tcW w:w="0" w:type="auto"/>
          </w:tcPr>
          <w:p w14:paraId="543A1DB9" w14:textId="77777777"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14:paraId="54933080" w14:textId="77777777" w:rsidR="00D45B1C" w:rsidRPr="00732759" w:rsidRDefault="00D45B1C" w:rsidP="00D45B1C">
            <w:pPr>
              <w:pStyle w:val="TAC"/>
              <w:rPr>
                <w:rFonts w:eastAsia="MS Mincho" w:cs="Arial"/>
                <w:lang w:eastAsia="en-US"/>
              </w:rPr>
            </w:pPr>
            <w:r w:rsidRPr="00732759">
              <w:rPr>
                <w:rFonts w:cs="Arial"/>
                <w:lang w:eastAsia="en-US"/>
              </w:rPr>
              <w:t>12.4</w:t>
            </w:r>
          </w:p>
        </w:tc>
      </w:tr>
      <w:tr w:rsidR="00D45B1C" w:rsidRPr="00732759" w14:paraId="397B1A83" w14:textId="77777777">
        <w:trPr>
          <w:jc w:val="center"/>
        </w:trPr>
        <w:tc>
          <w:tcPr>
            <w:tcW w:w="1007" w:type="dxa"/>
            <w:vMerge/>
          </w:tcPr>
          <w:p w14:paraId="1B155A73" w14:textId="77777777" w:rsidR="00D45B1C" w:rsidRPr="00732759" w:rsidRDefault="00D45B1C" w:rsidP="00D45B1C">
            <w:pPr>
              <w:pStyle w:val="TAC"/>
              <w:rPr>
                <w:rFonts w:cs="Arial"/>
                <w:lang w:eastAsia="en-US"/>
              </w:rPr>
            </w:pPr>
          </w:p>
        </w:tc>
        <w:tc>
          <w:tcPr>
            <w:tcW w:w="1228" w:type="dxa"/>
            <w:vMerge/>
          </w:tcPr>
          <w:p w14:paraId="1D3BAF31" w14:textId="77777777" w:rsidR="00D45B1C" w:rsidRPr="00732759" w:rsidRDefault="00D45B1C" w:rsidP="00D45B1C">
            <w:pPr>
              <w:pStyle w:val="TAC"/>
              <w:rPr>
                <w:rFonts w:cs="Arial"/>
                <w:lang w:eastAsia="en-US"/>
              </w:rPr>
            </w:pPr>
          </w:p>
        </w:tc>
        <w:tc>
          <w:tcPr>
            <w:tcW w:w="1134" w:type="dxa"/>
            <w:vMerge/>
          </w:tcPr>
          <w:p w14:paraId="15BCB43C" w14:textId="77777777" w:rsidR="00D45B1C" w:rsidRPr="00732759" w:rsidRDefault="00D45B1C" w:rsidP="00D45B1C">
            <w:pPr>
              <w:pStyle w:val="TAC"/>
              <w:rPr>
                <w:rFonts w:cs="Arial"/>
                <w:lang w:eastAsia="en-US"/>
              </w:rPr>
            </w:pPr>
          </w:p>
        </w:tc>
        <w:tc>
          <w:tcPr>
            <w:tcW w:w="1904" w:type="dxa"/>
            <w:vMerge/>
          </w:tcPr>
          <w:p w14:paraId="035B1594" w14:textId="77777777" w:rsidR="00D45B1C" w:rsidRPr="00732759" w:rsidRDefault="00D45B1C" w:rsidP="00D45B1C">
            <w:pPr>
              <w:pStyle w:val="TAC"/>
              <w:rPr>
                <w:rFonts w:cs="Arial"/>
                <w:lang w:eastAsia="en-US"/>
              </w:rPr>
            </w:pPr>
          </w:p>
        </w:tc>
        <w:tc>
          <w:tcPr>
            <w:tcW w:w="0" w:type="auto"/>
            <w:vMerge w:val="restart"/>
          </w:tcPr>
          <w:p w14:paraId="58576F95" w14:textId="77777777" w:rsidR="00D45B1C" w:rsidRPr="00732759" w:rsidRDefault="00D45B1C" w:rsidP="00D45B1C">
            <w:pPr>
              <w:pStyle w:val="TAC"/>
              <w:rPr>
                <w:rFonts w:cs="Arial"/>
                <w:lang w:eastAsia="en-US"/>
              </w:rPr>
            </w:pPr>
            <w:r w:rsidRPr="00732759">
              <w:rPr>
                <w:rFonts w:cs="Arial"/>
                <w:lang w:eastAsia="en-US"/>
              </w:rPr>
              <w:t>15</w:t>
            </w:r>
          </w:p>
        </w:tc>
        <w:tc>
          <w:tcPr>
            <w:tcW w:w="0" w:type="auto"/>
          </w:tcPr>
          <w:p w14:paraId="2D609666" w14:textId="77777777" w:rsidR="00D45B1C" w:rsidRPr="00732759" w:rsidRDefault="00D45B1C" w:rsidP="00D45B1C">
            <w:pPr>
              <w:pStyle w:val="TAC"/>
              <w:rPr>
                <w:rFonts w:cs="Arial"/>
                <w:lang w:eastAsia="en-US"/>
              </w:rPr>
            </w:pPr>
            <w:r w:rsidRPr="00732759">
              <w:rPr>
                <w:rFonts w:cs="Arial"/>
                <w:lang w:eastAsia="en-US"/>
              </w:rPr>
              <w:t>A.3-1</w:t>
            </w:r>
          </w:p>
        </w:tc>
        <w:tc>
          <w:tcPr>
            <w:tcW w:w="0" w:type="auto"/>
          </w:tcPr>
          <w:p w14:paraId="6D7696C7" w14:textId="77777777"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14:paraId="79833452" w14:textId="77777777" w:rsidR="00D45B1C" w:rsidRPr="00732759" w:rsidRDefault="00D45B1C" w:rsidP="00D45B1C">
            <w:pPr>
              <w:pStyle w:val="TAC"/>
              <w:rPr>
                <w:rFonts w:eastAsia="MS Mincho" w:cs="Arial"/>
                <w:lang w:eastAsia="en-US"/>
              </w:rPr>
            </w:pPr>
            <w:r w:rsidRPr="00732759">
              <w:rPr>
                <w:rFonts w:cs="Arial"/>
                <w:lang w:eastAsia="en-US"/>
              </w:rPr>
              <w:t>6.8</w:t>
            </w:r>
          </w:p>
        </w:tc>
      </w:tr>
      <w:tr w:rsidR="00D45B1C" w:rsidRPr="00732759" w14:paraId="196FE3D7" w14:textId="77777777">
        <w:trPr>
          <w:jc w:val="center"/>
        </w:trPr>
        <w:tc>
          <w:tcPr>
            <w:tcW w:w="1007" w:type="dxa"/>
            <w:vMerge/>
          </w:tcPr>
          <w:p w14:paraId="42B4DCA5" w14:textId="77777777" w:rsidR="00D45B1C" w:rsidRPr="00732759" w:rsidRDefault="00D45B1C" w:rsidP="00D45B1C">
            <w:pPr>
              <w:pStyle w:val="TAC"/>
              <w:rPr>
                <w:rFonts w:cs="Arial"/>
                <w:lang w:eastAsia="en-US"/>
              </w:rPr>
            </w:pPr>
          </w:p>
        </w:tc>
        <w:tc>
          <w:tcPr>
            <w:tcW w:w="1228" w:type="dxa"/>
            <w:vMerge/>
          </w:tcPr>
          <w:p w14:paraId="2F81839A" w14:textId="77777777" w:rsidR="00D45B1C" w:rsidRPr="00732759" w:rsidRDefault="00D45B1C" w:rsidP="00D45B1C">
            <w:pPr>
              <w:pStyle w:val="TAC"/>
              <w:rPr>
                <w:rFonts w:cs="Arial"/>
                <w:lang w:eastAsia="en-US"/>
              </w:rPr>
            </w:pPr>
          </w:p>
        </w:tc>
        <w:tc>
          <w:tcPr>
            <w:tcW w:w="1134" w:type="dxa"/>
            <w:vMerge/>
          </w:tcPr>
          <w:p w14:paraId="16A286BC" w14:textId="77777777" w:rsidR="00D45B1C" w:rsidRPr="00732759" w:rsidRDefault="00D45B1C" w:rsidP="00D45B1C">
            <w:pPr>
              <w:pStyle w:val="TAC"/>
              <w:rPr>
                <w:rFonts w:cs="Arial"/>
                <w:lang w:eastAsia="en-US"/>
              </w:rPr>
            </w:pPr>
          </w:p>
        </w:tc>
        <w:tc>
          <w:tcPr>
            <w:tcW w:w="1904" w:type="dxa"/>
            <w:vMerge/>
          </w:tcPr>
          <w:p w14:paraId="7417A153" w14:textId="77777777" w:rsidR="00D45B1C" w:rsidRPr="00732759" w:rsidRDefault="00D45B1C" w:rsidP="00D45B1C">
            <w:pPr>
              <w:pStyle w:val="TAC"/>
              <w:rPr>
                <w:rFonts w:cs="Arial"/>
                <w:lang w:eastAsia="en-US"/>
              </w:rPr>
            </w:pPr>
          </w:p>
        </w:tc>
        <w:tc>
          <w:tcPr>
            <w:tcW w:w="0" w:type="auto"/>
            <w:vMerge/>
          </w:tcPr>
          <w:p w14:paraId="4994F4D9" w14:textId="77777777" w:rsidR="00D45B1C" w:rsidRPr="00732759" w:rsidRDefault="00D45B1C" w:rsidP="00D45B1C">
            <w:pPr>
              <w:pStyle w:val="TAC"/>
              <w:rPr>
                <w:rFonts w:cs="Arial"/>
                <w:lang w:eastAsia="en-US"/>
              </w:rPr>
            </w:pPr>
          </w:p>
        </w:tc>
        <w:tc>
          <w:tcPr>
            <w:tcW w:w="0" w:type="auto"/>
          </w:tcPr>
          <w:p w14:paraId="728200DF" w14:textId="77777777" w:rsidR="00D45B1C" w:rsidRPr="00732759" w:rsidRDefault="00D45B1C" w:rsidP="00D45B1C">
            <w:pPr>
              <w:pStyle w:val="TAC"/>
              <w:rPr>
                <w:rFonts w:cs="Arial"/>
                <w:lang w:eastAsia="en-US"/>
              </w:rPr>
            </w:pPr>
            <w:r w:rsidRPr="00732759">
              <w:rPr>
                <w:rFonts w:cs="Arial"/>
                <w:lang w:eastAsia="en-US"/>
              </w:rPr>
              <w:t>A.4-7</w:t>
            </w:r>
          </w:p>
        </w:tc>
        <w:tc>
          <w:tcPr>
            <w:tcW w:w="0" w:type="auto"/>
          </w:tcPr>
          <w:p w14:paraId="00685544" w14:textId="77777777"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14:paraId="3D9BB4B2" w14:textId="77777777" w:rsidR="00D45B1C" w:rsidRPr="00732759" w:rsidRDefault="00D45B1C" w:rsidP="00D45B1C">
            <w:pPr>
              <w:pStyle w:val="TAC"/>
              <w:rPr>
                <w:rFonts w:eastAsia="MS Mincho" w:cs="Arial"/>
                <w:lang w:eastAsia="en-US"/>
              </w:rPr>
            </w:pPr>
            <w:r w:rsidRPr="00732759">
              <w:rPr>
                <w:rFonts w:cs="Arial"/>
                <w:lang w:eastAsia="en-US"/>
              </w:rPr>
              <w:t>12.0</w:t>
            </w:r>
          </w:p>
        </w:tc>
      </w:tr>
      <w:tr w:rsidR="00D45B1C" w:rsidRPr="00732759" w14:paraId="088DB08A" w14:textId="77777777">
        <w:trPr>
          <w:jc w:val="center"/>
        </w:trPr>
        <w:tc>
          <w:tcPr>
            <w:tcW w:w="1007" w:type="dxa"/>
            <w:vMerge/>
          </w:tcPr>
          <w:p w14:paraId="7484626E" w14:textId="77777777" w:rsidR="00D45B1C" w:rsidRPr="00732759" w:rsidRDefault="00D45B1C" w:rsidP="00D45B1C">
            <w:pPr>
              <w:pStyle w:val="TAC"/>
              <w:rPr>
                <w:rFonts w:cs="Arial"/>
                <w:lang w:eastAsia="en-US"/>
              </w:rPr>
            </w:pPr>
          </w:p>
        </w:tc>
        <w:tc>
          <w:tcPr>
            <w:tcW w:w="1228" w:type="dxa"/>
            <w:vMerge/>
          </w:tcPr>
          <w:p w14:paraId="15C10010" w14:textId="77777777" w:rsidR="00D45B1C" w:rsidRPr="00732759" w:rsidRDefault="00D45B1C" w:rsidP="00D45B1C">
            <w:pPr>
              <w:pStyle w:val="TAC"/>
              <w:rPr>
                <w:rFonts w:cs="Arial"/>
                <w:lang w:eastAsia="en-US"/>
              </w:rPr>
            </w:pPr>
          </w:p>
        </w:tc>
        <w:tc>
          <w:tcPr>
            <w:tcW w:w="1134" w:type="dxa"/>
            <w:vMerge/>
          </w:tcPr>
          <w:p w14:paraId="282C2115" w14:textId="77777777" w:rsidR="00D45B1C" w:rsidRPr="00732759" w:rsidRDefault="00D45B1C" w:rsidP="00D45B1C">
            <w:pPr>
              <w:pStyle w:val="TAC"/>
              <w:rPr>
                <w:rFonts w:cs="Arial"/>
                <w:lang w:eastAsia="en-US"/>
              </w:rPr>
            </w:pPr>
          </w:p>
        </w:tc>
        <w:tc>
          <w:tcPr>
            <w:tcW w:w="1904" w:type="dxa"/>
            <w:vMerge/>
          </w:tcPr>
          <w:p w14:paraId="3FFDF01B" w14:textId="77777777" w:rsidR="00D45B1C" w:rsidRPr="00732759" w:rsidRDefault="00D45B1C" w:rsidP="00D45B1C">
            <w:pPr>
              <w:pStyle w:val="TAC"/>
              <w:rPr>
                <w:rFonts w:cs="Arial"/>
                <w:lang w:eastAsia="en-US"/>
              </w:rPr>
            </w:pPr>
          </w:p>
        </w:tc>
        <w:tc>
          <w:tcPr>
            <w:tcW w:w="0" w:type="auto"/>
            <w:vMerge w:val="restart"/>
          </w:tcPr>
          <w:p w14:paraId="0BF10E9C" w14:textId="77777777" w:rsidR="00D45B1C" w:rsidRPr="00732759" w:rsidRDefault="00D45B1C" w:rsidP="00D45B1C">
            <w:pPr>
              <w:pStyle w:val="TAC"/>
              <w:rPr>
                <w:rFonts w:cs="Arial"/>
                <w:lang w:eastAsia="en-US"/>
              </w:rPr>
            </w:pPr>
            <w:r w:rsidRPr="00732759">
              <w:rPr>
                <w:rFonts w:cs="Arial"/>
                <w:lang w:eastAsia="en-US"/>
              </w:rPr>
              <w:t>20</w:t>
            </w:r>
          </w:p>
        </w:tc>
        <w:tc>
          <w:tcPr>
            <w:tcW w:w="0" w:type="auto"/>
          </w:tcPr>
          <w:p w14:paraId="39CA1F22" w14:textId="77777777" w:rsidR="00D45B1C" w:rsidRPr="00732759" w:rsidRDefault="00D45B1C" w:rsidP="00D45B1C">
            <w:pPr>
              <w:pStyle w:val="TAC"/>
              <w:rPr>
                <w:rFonts w:cs="Arial"/>
                <w:lang w:eastAsia="en-US"/>
              </w:rPr>
            </w:pPr>
            <w:r w:rsidRPr="00732759">
              <w:rPr>
                <w:rFonts w:cs="Arial"/>
                <w:lang w:eastAsia="en-US"/>
              </w:rPr>
              <w:t>A.3-1</w:t>
            </w:r>
          </w:p>
        </w:tc>
        <w:tc>
          <w:tcPr>
            <w:tcW w:w="0" w:type="auto"/>
          </w:tcPr>
          <w:p w14:paraId="1A19387D" w14:textId="77777777"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14:paraId="5498E4C8" w14:textId="77777777" w:rsidR="00D45B1C" w:rsidRPr="00732759" w:rsidRDefault="00D45B1C" w:rsidP="00D45B1C">
            <w:pPr>
              <w:pStyle w:val="TAC"/>
              <w:rPr>
                <w:rFonts w:eastAsia="MS Mincho" w:cs="Arial"/>
                <w:lang w:eastAsia="en-US"/>
              </w:rPr>
            </w:pPr>
            <w:r w:rsidRPr="00732759">
              <w:rPr>
                <w:rFonts w:cs="Arial"/>
                <w:lang w:eastAsia="en-US"/>
              </w:rPr>
              <w:t>6.8</w:t>
            </w:r>
          </w:p>
        </w:tc>
      </w:tr>
      <w:tr w:rsidR="00D45B1C" w:rsidRPr="00732759" w14:paraId="08E61065" w14:textId="77777777">
        <w:trPr>
          <w:jc w:val="center"/>
        </w:trPr>
        <w:tc>
          <w:tcPr>
            <w:tcW w:w="1007" w:type="dxa"/>
            <w:vMerge/>
          </w:tcPr>
          <w:p w14:paraId="3EBA567B" w14:textId="77777777" w:rsidR="00D45B1C" w:rsidRPr="00732759" w:rsidRDefault="00D45B1C" w:rsidP="00D45B1C">
            <w:pPr>
              <w:pStyle w:val="TAC"/>
              <w:rPr>
                <w:rFonts w:cs="Arial"/>
                <w:lang w:eastAsia="en-US"/>
              </w:rPr>
            </w:pPr>
          </w:p>
        </w:tc>
        <w:tc>
          <w:tcPr>
            <w:tcW w:w="1228" w:type="dxa"/>
            <w:vMerge/>
          </w:tcPr>
          <w:p w14:paraId="0D9476F1" w14:textId="77777777" w:rsidR="00D45B1C" w:rsidRPr="00732759" w:rsidRDefault="00D45B1C" w:rsidP="00D45B1C">
            <w:pPr>
              <w:pStyle w:val="TAC"/>
              <w:rPr>
                <w:rFonts w:cs="Arial"/>
                <w:lang w:eastAsia="en-US"/>
              </w:rPr>
            </w:pPr>
          </w:p>
        </w:tc>
        <w:tc>
          <w:tcPr>
            <w:tcW w:w="1134" w:type="dxa"/>
            <w:vMerge/>
          </w:tcPr>
          <w:p w14:paraId="13A3AF41" w14:textId="77777777" w:rsidR="00D45B1C" w:rsidRPr="00732759" w:rsidRDefault="00D45B1C" w:rsidP="00D45B1C">
            <w:pPr>
              <w:pStyle w:val="TAC"/>
              <w:rPr>
                <w:rFonts w:cs="Arial"/>
                <w:lang w:eastAsia="en-US"/>
              </w:rPr>
            </w:pPr>
          </w:p>
        </w:tc>
        <w:tc>
          <w:tcPr>
            <w:tcW w:w="1904" w:type="dxa"/>
            <w:vMerge/>
          </w:tcPr>
          <w:p w14:paraId="098710D5" w14:textId="77777777" w:rsidR="00D45B1C" w:rsidRPr="00732759" w:rsidRDefault="00D45B1C" w:rsidP="00D45B1C">
            <w:pPr>
              <w:pStyle w:val="TAC"/>
              <w:rPr>
                <w:rFonts w:cs="Arial"/>
                <w:lang w:eastAsia="en-US"/>
              </w:rPr>
            </w:pPr>
          </w:p>
        </w:tc>
        <w:tc>
          <w:tcPr>
            <w:tcW w:w="0" w:type="auto"/>
            <w:vMerge/>
          </w:tcPr>
          <w:p w14:paraId="1D9D620B" w14:textId="77777777" w:rsidR="00D45B1C" w:rsidRPr="00732759" w:rsidRDefault="00D45B1C" w:rsidP="00D45B1C">
            <w:pPr>
              <w:pStyle w:val="TAC"/>
              <w:rPr>
                <w:rFonts w:cs="Arial"/>
                <w:lang w:eastAsia="en-US"/>
              </w:rPr>
            </w:pPr>
          </w:p>
        </w:tc>
        <w:tc>
          <w:tcPr>
            <w:tcW w:w="0" w:type="auto"/>
          </w:tcPr>
          <w:p w14:paraId="39C70F59" w14:textId="77777777" w:rsidR="00D45B1C" w:rsidRPr="00732759" w:rsidRDefault="00D45B1C" w:rsidP="00D45B1C">
            <w:pPr>
              <w:pStyle w:val="TAC"/>
              <w:rPr>
                <w:rFonts w:cs="Arial"/>
                <w:lang w:eastAsia="en-US"/>
              </w:rPr>
            </w:pPr>
            <w:r w:rsidRPr="00732759">
              <w:rPr>
                <w:rFonts w:cs="Arial"/>
                <w:lang w:eastAsia="en-US"/>
              </w:rPr>
              <w:t>A.4-8</w:t>
            </w:r>
          </w:p>
        </w:tc>
        <w:tc>
          <w:tcPr>
            <w:tcW w:w="0" w:type="auto"/>
          </w:tcPr>
          <w:p w14:paraId="24A48A86" w14:textId="77777777"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14:paraId="5762EB34" w14:textId="77777777" w:rsidR="00D45B1C" w:rsidRPr="00732759" w:rsidRDefault="00D45B1C" w:rsidP="00D45B1C">
            <w:pPr>
              <w:pStyle w:val="TAC"/>
              <w:rPr>
                <w:rFonts w:eastAsia="MS Mincho" w:cs="Arial"/>
                <w:lang w:eastAsia="en-US"/>
              </w:rPr>
            </w:pPr>
            <w:r w:rsidRPr="00732759">
              <w:rPr>
                <w:rFonts w:cs="Arial"/>
                <w:lang w:eastAsia="en-US"/>
              </w:rPr>
              <w:t>11.9</w:t>
            </w:r>
          </w:p>
        </w:tc>
      </w:tr>
      <w:tr w:rsidR="00D45B1C" w:rsidRPr="00732759" w14:paraId="5331ABC9" w14:textId="77777777">
        <w:trPr>
          <w:trHeight w:val="70"/>
          <w:jc w:val="center"/>
        </w:trPr>
        <w:tc>
          <w:tcPr>
            <w:tcW w:w="1007" w:type="dxa"/>
            <w:vMerge/>
          </w:tcPr>
          <w:p w14:paraId="7D0FB8BF" w14:textId="77777777" w:rsidR="00D45B1C" w:rsidRPr="00732759" w:rsidRDefault="00D45B1C" w:rsidP="00D45B1C">
            <w:pPr>
              <w:pStyle w:val="TAC"/>
              <w:jc w:val="left"/>
              <w:rPr>
                <w:rFonts w:cs="Arial"/>
                <w:lang w:eastAsia="en-US"/>
              </w:rPr>
            </w:pPr>
          </w:p>
        </w:tc>
        <w:tc>
          <w:tcPr>
            <w:tcW w:w="1228" w:type="dxa"/>
            <w:vMerge/>
          </w:tcPr>
          <w:p w14:paraId="5F2F7138" w14:textId="77777777" w:rsidR="00D45B1C" w:rsidRPr="00732759" w:rsidRDefault="00D45B1C" w:rsidP="00D45B1C">
            <w:pPr>
              <w:pStyle w:val="TAC"/>
              <w:jc w:val="left"/>
              <w:rPr>
                <w:rFonts w:cs="Arial"/>
                <w:lang w:eastAsia="en-US"/>
              </w:rPr>
            </w:pPr>
          </w:p>
        </w:tc>
        <w:tc>
          <w:tcPr>
            <w:tcW w:w="1134" w:type="dxa"/>
            <w:vMerge/>
          </w:tcPr>
          <w:p w14:paraId="3A1758AC" w14:textId="77777777" w:rsidR="00D45B1C" w:rsidRPr="00732759" w:rsidRDefault="00D45B1C" w:rsidP="00D45B1C">
            <w:pPr>
              <w:pStyle w:val="TAC"/>
              <w:rPr>
                <w:rFonts w:cs="Arial"/>
                <w:lang w:eastAsia="en-US"/>
              </w:rPr>
            </w:pPr>
          </w:p>
        </w:tc>
        <w:tc>
          <w:tcPr>
            <w:tcW w:w="1904" w:type="dxa"/>
            <w:vMerge w:val="restart"/>
          </w:tcPr>
          <w:p w14:paraId="2CB18478" w14:textId="77777777" w:rsidR="00D45B1C" w:rsidRPr="00732759" w:rsidRDefault="00D45B1C" w:rsidP="00D45B1C">
            <w:pPr>
              <w:pStyle w:val="TAC"/>
              <w:rPr>
                <w:rFonts w:cs="Arial"/>
                <w:lang w:eastAsia="en-US"/>
              </w:rPr>
            </w:pPr>
            <w:r w:rsidRPr="00732759">
              <w:rPr>
                <w:rFonts w:cs="Arial"/>
                <w:lang w:eastAsia="en-US"/>
              </w:rPr>
              <w:t>ETU70</w:t>
            </w:r>
            <w:r w:rsidRPr="00732759">
              <w:rPr>
                <w:rFonts w:cs="Arial"/>
                <w:lang w:eastAsia="zh-CN"/>
              </w:rPr>
              <w:t>** Low</w:t>
            </w:r>
          </w:p>
        </w:tc>
        <w:tc>
          <w:tcPr>
            <w:tcW w:w="0" w:type="auto"/>
            <w:vMerge w:val="restart"/>
          </w:tcPr>
          <w:p w14:paraId="3133BC19" w14:textId="77777777" w:rsidR="00D45B1C" w:rsidRPr="00732759" w:rsidRDefault="00D45B1C" w:rsidP="00D45B1C">
            <w:pPr>
              <w:pStyle w:val="TAC"/>
              <w:rPr>
                <w:rFonts w:cs="Arial"/>
                <w:lang w:eastAsia="en-US"/>
              </w:rPr>
            </w:pPr>
            <w:r w:rsidRPr="00732759">
              <w:rPr>
                <w:rFonts w:cs="Arial"/>
                <w:lang w:eastAsia="en-US"/>
              </w:rPr>
              <w:t>1.4</w:t>
            </w:r>
          </w:p>
        </w:tc>
        <w:tc>
          <w:tcPr>
            <w:tcW w:w="0" w:type="auto"/>
          </w:tcPr>
          <w:p w14:paraId="28C3D005" w14:textId="77777777"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14:paraId="7B10077C" w14:textId="77777777"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14:paraId="30FC1EAD" w14:textId="77777777" w:rsidR="00D45B1C" w:rsidRPr="00732759" w:rsidRDefault="00D45B1C" w:rsidP="00D45B1C">
            <w:pPr>
              <w:pStyle w:val="TAC"/>
              <w:rPr>
                <w:rFonts w:cs="Arial"/>
                <w:lang w:eastAsia="en-US"/>
              </w:rPr>
            </w:pPr>
            <w:r w:rsidRPr="00732759">
              <w:rPr>
                <w:rFonts w:eastAsia="MS Mincho" w:cs="Arial"/>
                <w:lang w:eastAsia="en-US"/>
              </w:rPr>
              <w:t>6.6</w:t>
            </w:r>
          </w:p>
        </w:tc>
      </w:tr>
      <w:tr w:rsidR="00D45B1C" w:rsidRPr="00732759" w14:paraId="3D2A90E9" w14:textId="77777777">
        <w:trPr>
          <w:jc w:val="center"/>
        </w:trPr>
        <w:tc>
          <w:tcPr>
            <w:tcW w:w="1007" w:type="dxa"/>
            <w:vMerge/>
          </w:tcPr>
          <w:p w14:paraId="33982F2A" w14:textId="77777777" w:rsidR="00D45B1C" w:rsidRPr="00732759" w:rsidRDefault="00D45B1C" w:rsidP="00D45B1C">
            <w:pPr>
              <w:pStyle w:val="TAC"/>
              <w:rPr>
                <w:rFonts w:cs="Arial"/>
                <w:lang w:eastAsia="en-US"/>
              </w:rPr>
            </w:pPr>
          </w:p>
        </w:tc>
        <w:tc>
          <w:tcPr>
            <w:tcW w:w="1228" w:type="dxa"/>
            <w:vMerge/>
          </w:tcPr>
          <w:p w14:paraId="70561C5F" w14:textId="77777777" w:rsidR="00D45B1C" w:rsidRPr="00732759" w:rsidRDefault="00D45B1C" w:rsidP="00D45B1C">
            <w:pPr>
              <w:pStyle w:val="TAC"/>
              <w:rPr>
                <w:rFonts w:cs="Arial"/>
                <w:lang w:eastAsia="en-US"/>
              </w:rPr>
            </w:pPr>
          </w:p>
        </w:tc>
        <w:tc>
          <w:tcPr>
            <w:tcW w:w="1134" w:type="dxa"/>
            <w:vMerge/>
          </w:tcPr>
          <w:p w14:paraId="328B589B" w14:textId="77777777" w:rsidR="00D45B1C" w:rsidRPr="00732759" w:rsidRDefault="00D45B1C" w:rsidP="00D45B1C">
            <w:pPr>
              <w:pStyle w:val="TAC"/>
              <w:rPr>
                <w:rFonts w:cs="Arial"/>
                <w:lang w:eastAsia="en-US"/>
              </w:rPr>
            </w:pPr>
          </w:p>
        </w:tc>
        <w:tc>
          <w:tcPr>
            <w:tcW w:w="1904" w:type="dxa"/>
            <w:vMerge/>
          </w:tcPr>
          <w:p w14:paraId="26D301F6" w14:textId="77777777" w:rsidR="00D45B1C" w:rsidRPr="00732759" w:rsidRDefault="00D45B1C" w:rsidP="00D45B1C">
            <w:pPr>
              <w:pStyle w:val="TAC"/>
              <w:rPr>
                <w:rFonts w:cs="Arial"/>
                <w:lang w:eastAsia="en-US"/>
              </w:rPr>
            </w:pPr>
          </w:p>
        </w:tc>
        <w:tc>
          <w:tcPr>
            <w:tcW w:w="0" w:type="auto"/>
            <w:vMerge/>
          </w:tcPr>
          <w:p w14:paraId="07FEF112" w14:textId="77777777" w:rsidR="00D45B1C" w:rsidRPr="00732759" w:rsidRDefault="00D45B1C" w:rsidP="00D45B1C">
            <w:pPr>
              <w:pStyle w:val="TAC"/>
              <w:rPr>
                <w:rFonts w:cs="Arial"/>
                <w:lang w:eastAsia="en-US"/>
              </w:rPr>
            </w:pPr>
          </w:p>
        </w:tc>
        <w:tc>
          <w:tcPr>
            <w:tcW w:w="0" w:type="auto"/>
          </w:tcPr>
          <w:p w14:paraId="5A72E394" w14:textId="77777777" w:rsidR="00D45B1C" w:rsidRPr="00732759" w:rsidDel="004C2443" w:rsidRDefault="00D45B1C" w:rsidP="00D45B1C">
            <w:pPr>
              <w:pStyle w:val="TAC"/>
              <w:rPr>
                <w:rFonts w:cs="Arial"/>
                <w:lang w:eastAsia="en-US"/>
              </w:rPr>
            </w:pPr>
            <w:r w:rsidRPr="00732759">
              <w:rPr>
                <w:rFonts w:cs="Arial"/>
                <w:lang w:eastAsia="en-US"/>
              </w:rPr>
              <w:t>A.4-3</w:t>
            </w:r>
          </w:p>
        </w:tc>
        <w:tc>
          <w:tcPr>
            <w:tcW w:w="0" w:type="auto"/>
          </w:tcPr>
          <w:p w14:paraId="04918CC5" w14:textId="77777777"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14:paraId="5ED21989" w14:textId="77777777" w:rsidR="00D45B1C" w:rsidRPr="00732759" w:rsidRDefault="00D45B1C" w:rsidP="00D45B1C">
            <w:pPr>
              <w:pStyle w:val="TAC"/>
              <w:rPr>
                <w:rFonts w:cs="Arial"/>
                <w:lang w:eastAsia="en-US"/>
              </w:rPr>
            </w:pPr>
            <w:r w:rsidRPr="00732759">
              <w:rPr>
                <w:rFonts w:eastAsia="MS Mincho" w:cs="Arial"/>
                <w:lang w:eastAsia="en-US"/>
              </w:rPr>
              <w:t>13.8</w:t>
            </w:r>
          </w:p>
        </w:tc>
      </w:tr>
      <w:tr w:rsidR="00D45B1C" w:rsidRPr="00732759" w14:paraId="05571D08" w14:textId="77777777">
        <w:trPr>
          <w:jc w:val="center"/>
        </w:trPr>
        <w:tc>
          <w:tcPr>
            <w:tcW w:w="1007" w:type="dxa"/>
            <w:vMerge/>
          </w:tcPr>
          <w:p w14:paraId="250602F4" w14:textId="77777777" w:rsidR="00D45B1C" w:rsidRPr="00732759" w:rsidRDefault="00D45B1C" w:rsidP="00D45B1C">
            <w:pPr>
              <w:pStyle w:val="TAC"/>
              <w:rPr>
                <w:rFonts w:cs="Arial"/>
                <w:lang w:eastAsia="en-US"/>
              </w:rPr>
            </w:pPr>
          </w:p>
        </w:tc>
        <w:tc>
          <w:tcPr>
            <w:tcW w:w="1228" w:type="dxa"/>
            <w:vMerge/>
          </w:tcPr>
          <w:p w14:paraId="72AC08FA" w14:textId="77777777" w:rsidR="00D45B1C" w:rsidRPr="00732759" w:rsidRDefault="00D45B1C" w:rsidP="00D45B1C">
            <w:pPr>
              <w:pStyle w:val="TAC"/>
              <w:rPr>
                <w:rFonts w:cs="Arial"/>
                <w:lang w:eastAsia="en-US"/>
              </w:rPr>
            </w:pPr>
          </w:p>
        </w:tc>
        <w:tc>
          <w:tcPr>
            <w:tcW w:w="1134" w:type="dxa"/>
            <w:vMerge/>
          </w:tcPr>
          <w:p w14:paraId="4CE163D1" w14:textId="77777777" w:rsidR="00D45B1C" w:rsidRPr="00732759" w:rsidRDefault="00D45B1C" w:rsidP="00D45B1C">
            <w:pPr>
              <w:pStyle w:val="TAC"/>
              <w:rPr>
                <w:rFonts w:cs="Arial"/>
                <w:lang w:eastAsia="en-US"/>
              </w:rPr>
            </w:pPr>
          </w:p>
        </w:tc>
        <w:tc>
          <w:tcPr>
            <w:tcW w:w="1904" w:type="dxa"/>
            <w:vMerge/>
          </w:tcPr>
          <w:p w14:paraId="7DBF32A5" w14:textId="77777777" w:rsidR="00D45B1C" w:rsidRPr="00732759" w:rsidRDefault="00D45B1C" w:rsidP="00D45B1C">
            <w:pPr>
              <w:pStyle w:val="TAC"/>
              <w:rPr>
                <w:rFonts w:cs="Arial"/>
                <w:lang w:eastAsia="en-US"/>
              </w:rPr>
            </w:pPr>
          </w:p>
        </w:tc>
        <w:tc>
          <w:tcPr>
            <w:tcW w:w="0" w:type="auto"/>
            <w:vMerge w:val="restart"/>
          </w:tcPr>
          <w:p w14:paraId="2B06EF76" w14:textId="77777777" w:rsidR="00D45B1C" w:rsidRPr="00732759" w:rsidRDefault="00D45B1C" w:rsidP="00D45B1C">
            <w:pPr>
              <w:pStyle w:val="TAC"/>
              <w:rPr>
                <w:rFonts w:cs="Arial"/>
                <w:lang w:eastAsia="en-US"/>
              </w:rPr>
            </w:pPr>
            <w:r w:rsidRPr="00732759">
              <w:rPr>
                <w:rFonts w:cs="Arial"/>
                <w:lang w:eastAsia="en-US"/>
              </w:rPr>
              <w:t>3</w:t>
            </w:r>
          </w:p>
        </w:tc>
        <w:tc>
          <w:tcPr>
            <w:tcW w:w="0" w:type="auto"/>
          </w:tcPr>
          <w:p w14:paraId="441D3DBC" w14:textId="77777777"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14:paraId="30D63428" w14:textId="77777777"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14:paraId="249BBAB9" w14:textId="77777777" w:rsidR="00D45B1C" w:rsidRPr="00732759" w:rsidRDefault="00D45B1C" w:rsidP="00D45B1C">
            <w:pPr>
              <w:pStyle w:val="TAC"/>
              <w:rPr>
                <w:rFonts w:cs="Arial"/>
                <w:lang w:eastAsia="en-US"/>
              </w:rPr>
            </w:pPr>
            <w:r w:rsidRPr="00732759">
              <w:rPr>
                <w:rFonts w:eastAsia="MS Mincho" w:cs="Arial"/>
                <w:lang w:eastAsia="en-US"/>
              </w:rPr>
              <w:t>6.6</w:t>
            </w:r>
          </w:p>
        </w:tc>
      </w:tr>
      <w:tr w:rsidR="00D45B1C" w:rsidRPr="00732759" w14:paraId="0D7994FB" w14:textId="77777777">
        <w:trPr>
          <w:jc w:val="center"/>
        </w:trPr>
        <w:tc>
          <w:tcPr>
            <w:tcW w:w="1007" w:type="dxa"/>
            <w:vMerge/>
          </w:tcPr>
          <w:p w14:paraId="7A017CDE" w14:textId="77777777" w:rsidR="00D45B1C" w:rsidRPr="00732759" w:rsidRDefault="00D45B1C" w:rsidP="00D45B1C">
            <w:pPr>
              <w:pStyle w:val="TAC"/>
              <w:rPr>
                <w:rFonts w:cs="Arial"/>
                <w:lang w:eastAsia="en-US"/>
              </w:rPr>
            </w:pPr>
          </w:p>
        </w:tc>
        <w:tc>
          <w:tcPr>
            <w:tcW w:w="1228" w:type="dxa"/>
            <w:vMerge/>
          </w:tcPr>
          <w:p w14:paraId="26203CFF" w14:textId="77777777" w:rsidR="00D45B1C" w:rsidRPr="00732759" w:rsidRDefault="00D45B1C" w:rsidP="00D45B1C">
            <w:pPr>
              <w:pStyle w:val="TAC"/>
              <w:rPr>
                <w:rFonts w:cs="Arial"/>
                <w:lang w:eastAsia="en-US"/>
              </w:rPr>
            </w:pPr>
          </w:p>
        </w:tc>
        <w:tc>
          <w:tcPr>
            <w:tcW w:w="1134" w:type="dxa"/>
            <w:vMerge/>
          </w:tcPr>
          <w:p w14:paraId="3DD0CF4A" w14:textId="77777777" w:rsidR="00D45B1C" w:rsidRPr="00732759" w:rsidRDefault="00D45B1C" w:rsidP="00D45B1C">
            <w:pPr>
              <w:pStyle w:val="TAC"/>
              <w:rPr>
                <w:rFonts w:cs="Arial"/>
                <w:lang w:eastAsia="en-US"/>
              </w:rPr>
            </w:pPr>
          </w:p>
        </w:tc>
        <w:tc>
          <w:tcPr>
            <w:tcW w:w="1904" w:type="dxa"/>
            <w:vMerge/>
          </w:tcPr>
          <w:p w14:paraId="0EAD1CC2" w14:textId="77777777" w:rsidR="00D45B1C" w:rsidRPr="00732759" w:rsidRDefault="00D45B1C" w:rsidP="00D45B1C">
            <w:pPr>
              <w:pStyle w:val="TAC"/>
              <w:rPr>
                <w:rFonts w:cs="Arial"/>
                <w:lang w:eastAsia="en-US"/>
              </w:rPr>
            </w:pPr>
          </w:p>
        </w:tc>
        <w:tc>
          <w:tcPr>
            <w:tcW w:w="0" w:type="auto"/>
            <w:vMerge/>
          </w:tcPr>
          <w:p w14:paraId="2234EDE9" w14:textId="77777777" w:rsidR="00D45B1C" w:rsidRPr="00732759" w:rsidRDefault="00D45B1C" w:rsidP="00D45B1C">
            <w:pPr>
              <w:pStyle w:val="TAC"/>
              <w:rPr>
                <w:rFonts w:cs="Arial"/>
                <w:lang w:eastAsia="en-US"/>
              </w:rPr>
            </w:pPr>
          </w:p>
        </w:tc>
        <w:tc>
          <w:tcPr>
            <w:tcW w:w="0" w:type="auto"/>
          </w:tcPr>
          <w:p w14:paraId="6397B64B" w14:textId="77777777" w:rsidR="00D45B1C" w:rsidRPr="00732759" w:rsidDel="004C2443" w:rsidRDefault="00D45B1C" w:rsidP="00D45B1C">
            <w:pPr>
              <w:pStyle w:val="TAC"/>
              <w:rPr>
                <w:rFonts w:cs="Arial"/>
                <w:lang w:eastAsia="en-US"/>
              </w:rPr>
            </w:pPr>
            <w:r w:rsidRPr="00732759">
              <w:rPr>
                <w:rFonts w:cs="Arial"/>
                <w:lang w:eastAsia="en-US"/>
              </w:rPr>
              <w:t>A.4-4</w:t>
            </w:r>
          </w:p>
        </w:tc>
        <w:tc>
          <w:tcPr>
            <w:tcW w:w="0" w:type="auto"/>
          </w:tcPr>
          <w:p w14:paraId="4E39535B" w14:textId="77777777"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14:paraId="083FAA6C" w14:textId="77777777" w:rsidR="00D45B1C" w:rsidRPr="00732759" w:rsidRDefault="00D45B1C" w:rsidP="00D45B1C">
            <w:pPr>
              <w:pStyle w:val="TAC"/>
              <w:rPr>
                <w:rFonts w:cs="Arial"/>
                <w:lang w:eastAsia="en-US"/>
              </w:rPr>
            </w:pPr>
            <w:r w:rsidRPr="00732759">
              <w:rPr>
                <w:rFonts w:eastAsia="MS Mincho" w:cs="Arial"/>
                <w:lang w:eastAsia="en-US"/>
              </w:rPr>
              <w:t>12.9</w:t>
            </w:r>
          </w:p>
        </w:tc>
      </w:tr>
      <w:tr w:rsidR="00D45B1C" w:rsidRPr="00732759" w14:paraId="229D5F8C" w14:textId="77777777">
        <w:trPr>
          <w:jc w:val="center"/>
        </w:trPr>
        <w:tc>
          <w:tcPr>
            <w:tcW w:w="1007" w:type="dxa"/>
            <w:vMerge/>
          </w:tcPr>
          <w:p w14:paraId="0C5506F3" w14:textId="77777777" w:rsidR="00D45B1C" w:rsidRPr="00732759" w:rsidRDefault="00D45B1C" w:rsidP="00D45B1C">
            <w:pPr>
              <w:pStyle w:val="TAC"/>
              <w:rPr>
                <w:rFonts w:cs="Arial"/>
                <w:lang w:eastAsia="en-US"/>
              </w:rPr>
            </w:pPr>
          </w:p>
        </w:tc>
        <w:tc>
          <w:tcPr>
            <w:tcW w:w="1228" w:type="dxa"/>
            <w:vMerge/>
          </w:tcPr>
          <w:p w14:paraId="34F860BC" w14:textId="77777777" w:rsidR="00D45B1C" w:rsidRPr="00732759" w:rsidRDefault="00D45B1C" w:rsidP="00D45B1C">
            <w:pPr>
              <w:pStyle w:val="TAC"/>
              <w:rPr>
                <w:rFonts w:cs="Arial"/>
                <w:lang w:eastAsia="en-US"/>
              </w:rPr>
            </w:pPr>
          </w:p>
        </w:tc>
        <w:tc>
          <w:tcPr>
            <w:tcW w:w="1134" w:type="dxa"/>
            <w:vMerge/>
          </w:tcPr>
          <w:p w14:paraId="37A3D893" w14:textId="77777777" w:rsidR="00D45B1C" w:rsidRPr="00732759" w:rsidRDefault="00D45B1C" w:rsidP="00D45B1C">
            <w:pPr>
              <w:pStyle w:val="TAC"/>
              <w:rPr>
                <w:rFonts w:cs="Arial"/>
                <w:lang w:eastAsia="en-US"/>
              </w:rPr>
            </w:pPr>
          </w:p>
        </w:tc>
        <w:tc>
          <w:tcPr>
            <w:tcW w:w="1904" w:type="dxa"/>
            <w:vMerge/>
          </w:tcPr>
          <w:p w14:paraId="23B855CC" w14:textId="77777777" w:rsidR="00D45B1C" w:rsidRPr="00732759" w:rsidRDefault="00D45B1C" w:rsidP="00D45B1C">
            <w:pPr>
              <w:pStyle w:val="TAC"/>
              <w:rPr>
                <w:rFonts w:cs="Arial"/>
                <w:lang w:eastAsia="en-US"/>
              </w:rPr>
            </w:pPr>
          </w:p>
        </w:tc>
        <w:tc>
          <w:tcPr>
            <w:tcW w:w="0" w:type="auto"/>
            <w:vMerge w:val="restart"/>
          </w:tcPr>
          <w:p w14:paraId="71C03724" w14:textId="77777777" w:rsidR="00D45B1C" w:rsidRPr="00732759" w:rsidRDefault="00D45B1C" w:rsidP="00D45B1C">
            <w:pPr>
              <w:pStyle w:val="TAC"/>
              <w:rPr>
                <w:rFonts w:cs="Arial"/>
                <w:lang w:eastAsia="en-US"/>
              </w:rPr>
            </w:pPr>
            <w:r w:rsidRPr="00732759">
              <w:rPr>
                <w:rFonts w:cs="Arial"/>
                <w:lang w:eastAsia="en-US"/>
              </w:rPr>
              <w:t>5</w:t>
            </w:r>
          </w:p>
        </w:tc>
        <w:tc>
          <w:tcPr>
            <w:tcW w:w="0" w:type="auto"/>
          </w:tcPr>
          <w:p w14:paraId="76105D94" w14:textId="77777777"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14:paraId="6CE3008E" w14:textId="77777777"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14:paraId="5B994949" w14:textId="77777777" w:rsidR="00D45B1C" w:rsidRPr="00732759" w:rsidRDefault="00D45B1C" w:rsidP="00D45B1C">
            <w:pPr>
              <w:pStyle w:val="TAC"/>
              <w:rPr>
                <w:rFonts w:cs="Arial"/>
                <w:lang w:eastAsia="en-US"/>
              </w:rPr>
            </w:pPr>
            <w:r w:rsidRPr="00732759">
              <w:rPr>
                <w:rFonts w:eastAsia="MS Mincho" w:cs="Arial"/>
                <w:lang w:eastAsia="en-US"/>
              </w:rPr>
              <w:t>6.5</w:t>
            </w:r>
          </w:p>
        </w:tc>
      </w:tr>
      <w:tr w:rsidR="00D45B1C" w:rsidRPr="00732759" w14:paraId="2E0DDBC5" w14:textId="77777777">
        <w:trPr>
          <w:jc w:val="center"/>
        </w:trPr>
        <w:tc>
          <w:tcPr>
            <w:tcW w:w="1007" w:type="dxa"/>
            <w:vMerge/>
          </w:tcPr>
          <w:p w14:paraId="0A67322A" w14:textId="77777777" w:rsidR="00D45B1C" w:rsidRPr="00732759" w:rsidRDefault="00D45B1C" w:rsidP="00D45B1C">
            <w:pPr>
              <w:pStyle w:val="TAC"/>
              <w:rPr>
                <w:rFonts w:cs="Arial"/>
                <w:lang w:eastAsia="en-US"/>
              </w:rPr>
            </w:pPr>
          </w:p>
        </w:tc>
        <w:tc>
          <w:tcPr>
            <w:tcW w:w="1228" w:type="dxa"/>
            <w:vMerge/>
          </w:tcPr>
          <w:p w14:paraId="33FC207E" w14:textId="77777777" w:rsidR="00D45B1C" w:rsidRPr="00732759" w:rsidRDefault="00D45B1C" w:rsidP="00D45B1C">
            <w:pPr>
              <w:pStyle w:val="TAC"/>
              <w:rPr>
                <w:rFonts w:cs="Arial"/>
                <w:lang w:eastAsia="en-US"/>
              </w:rPr>
            </w:pPr>
          </w:p>
        </w:tc>
        <w:tc>
          <w:tcPr>
            <w:tcW w:w="1134" w:type="dxa"/>
            <w:vMerge/>
          </w:tcPr>
          <w:p w14:paraId="6A775431" w14:textId="77777777" w:rsidR="00D45B1C" w:rsidRPr="00732759" w:rsidRDefault="00D45B1C" w:rsidP="00D45B1C">
            <w:pPr>
              <w:pStyle w:val="TAC"/>
              <w:rPr>
                <w:rFonts w:cs="Arial"/>
                <w:lang w:eastAsia="en-US"/>
              </w:rPr>
            </w:pPr>
          </w:p>
        </w:tc>
        <w:tc>
          <w:tcPr>
            <w:tcW w:w="1904" w:type="dxa"/>
            <w:vMerge/>
          </w:tcPr>
          <w:p w14:paraId="7EE5D482" w14:textId="77777777" w:rsidR="00D45B1C" w:rsidRPr="00732759" w:rsidRDefault="00D45B1C" w:rsidP="00D45B1C">
            <w:pPr>
              <w:pStyle w:val="TAC"/>
              <w:rPr>
                <w:rFonts w:cs="Arial"/>
                <w:lang w:eastAsia="en-US"/>
              </w:rPr>
            </w:pPr>
          </w:p>
        </w:tc>
        <w:tc>
          <w:tcPr>
            <w:tcW w:w="0" w:type="auto"/>
            <w:vMerge/>
          </w:tcPr>
          <w:p w14:paraId="521670F8" w14:textId="77777777" w:rsidR="00D45B1C" w:rsidRPr="00732759" w:rsidRDefault="00D45B1C" w:rsidP="00D45B1C">
            <w:pPr>
              <w:pStyle w:val="TAC"/>
              <w:rPr>
                <w:rFonts w:cs="Arial"/>
                <w:lang w:eastAsia="en-US"/>
              </w:rPr>
            </w:pPr>
          </w:p>
        </w:tc>
        <w:tc>
          <w:tcPr>
            <w:tcW w:w="0" w:type="auto"/>
          </w:tcPr>
          <w:p w14:paraId="41F8A9BE" w14:textId="77777777" w:rsidR="00D45B1C" w:rsidRPr="00732759" w:rsidDel="004C2443" w:rsidRDefault="00D45B1C" w:rsidP="00D45B1C">
            <w:pPr>
              <w:pStyle w:val="TAC"/>
              <w:rPr>
                <w:rFonts w:cs="Arial"/>
                <w:lang w:eastAsia="en-US"/>
              </w:rPr>
            </w:pPr>
            <w:r w:rsidRPr="00732759">
              <w:rPr>
                <w:rFonts w:cs="Arial"/>
                <w:lang w:eastAsia="en-US"/>
              </w:rPr>
              <w:t>A.4-5</w:t>
            </w:r>
          </w:p>
        </w:tc>
        <w:tc>
          <w:tcPr>
            <w:tcW w:w="0" w:type="auto"/>
          </w:tcPr>
          <w:p w14:paraId="7B94BB15" w14:textId="77777777"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14:paraId="13DA0566" w14:textId="77777777" w:rsidR="00D45B1C" w:rsidRPr="00732759" w:rsidRDefault="00D45B1C" w:rsidP="00D45B1C">
            <w:pPr>
              <w:pStyle w:val="TAC"/>
              <w:rPr>
                <w:rFonts w:cs="Arial"/>
                <w:lang w:eastAsia="en-US"/>
              </w:rPr>
            </w:pPr>
            <w:r w:rsidRPr="00732759">
              <w:rPr>
                <w:rFonts w:eastAsia="MS Mincho" w:cs="Arial"/>
                <w:lang w:eastAsia="en-US"/>
              </w:rPr>
              <w:t>12.5</w:t>
            </w:r>
          </w:p>
        </w:tc>
      </w:tr>
      <w:tr w:rsidR="00D45B1C" w:rsidRPr="00732759" w14:paraId="3CDE3269" w14:textId="77777777">
        <w:trPr>
          <w:jc w:val="center"/>
        </w:trPr>
        <w:tc>
          <w:tcPr>
            <w:tcW w:w="1007" w:type="dxa"/>
            <w:vMerge/>
          </w:tcPr>
          <w:p w14:paraId="64B4D381" w14:textId="77777777" w:rsidR="00D45B1C" w:rsidRPr="00732759" w:rsidRDefault="00D45B1C" w:rsidP="00D45B1C">
            <w:pPr>
              <w:pStyle w:val="TAC"/>
              <w:rPr>
                <w:rFonts w:cs="Arial"/>
                <w:lang w:eastAsia="en-US"/>
              </w:rPr>
            </w:pPr>
          </w:p>
        </w:tc>
        <w:tc>
          <w:tcPr>
            <w:tcW w:w="1228" w:type="dxa"/>
            <w:vMerge/>
          </w:tcPr>
          <w:p w14:paraId="0822EBE3" w14:textId="77777777" w:rsidR="00D45B1C" w:rsidRPr="00732759" w:rsidRDefault="00D45B1C" w:rsidP="00D45B1C">
            <w:pPr>
              <w:pStyle w:val="TAC"/>
              <w:rPr>
                <w:rFonts w:cs="Arial"/>
                <w:lang w:eastAsia="en-US"/>
              </w:rPr>
            </w:pPr>
          </w:p>
        </w:tc>
        <w:tc>
          <w:tcPr>
            <w:tcW w:w="1134" w:type="dxa"/>
            <w:vMerge/>
          </w:tcPr>
          <w:p w14:paraId="3EC005C8" w14:textId="77777777" w:rsidR="00D45B1C" w:rsidRPr="00732759" w:rsidRDefault="00D45B1C" w:rsidP="00D45B1C">
            <w:pPr>
              <w:pStyle w:val="TAC"/>
              <w:rPr>
                <w:rFonts w:cs="Arial"/>
                <w:lang w:eastAsia="en-US"/>
              </w:rPr>
            </w:pPr>
          </w:p>
        </w:tc>
        <w:tc>
          <w:tcPr>
            <w:tcW w:w="1904" w:type="dxa"/>
            <w:vMerge/>
          </w:tcPr>
          <w:p w14:paraId="67AAAAD6" w14:textId="77777777" w:rsidR="00D45B1C" w:rsidRPr="00732759" w:rsidRDefault="00D45B1C" w:rsidP="00D45B1C">
            <w:pPr>
              <w:pStyle w:val="TAC"/>
              <w:rPr>
                <w:rFonts w:cs="Arial"/>
                <w:lang w:eastAsia="en-US"/>
              </w:rPr>
            </w:pPr>
          </w:p>
        </w:tc>
        <w:tc>
          <w:tcPr>
            <w:tcW w:w="0" w:type="auto"/>
            <w:vMerge w:val="restart"/>
          </w:tcPr>
          <w:p w14:paraId="1968C423" w14:textId="77777777" w:rsidR="00D45B1C" w:rsidRPr="00732759" w:rsidRDefault="00D45B1C" w:rsidP="00D45B1C">
            <w:pPr>
              <w:pStyle w:val="TAC"/>
              <w:rPr>
                <w:rFonts w:cs="Arial"/>
                <w:lang w:eastAsia="en-US"/>
              </w:rPr>
            </w:pPr>
            <w:r w:rsidRPr="00732759">
              <w:rPr>
                <w:rFonts w:cs="Arial"/>
                <w:lang w:eastAsia="en-US"/>
              </w:rPr>
              <w:t>10</w:t>
            </w:r>
          </w:p>
        </w:tc>
        <w:tc>
          <w:tcPr>
            <w:tcW w:w="0" w:type="auto"/>
          </w:tcPr>
          <w:p w14:paraId="633937DF" w14:textId="77777777"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14:paraId="252158F4" w14:textId="77777777"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14:paraId="0B5E548C" w14:textId="77777777" w:rsidR="00D45B1C" w:rsidRPr="00732759" w:rsidRDefault="00D45B1C" w:rsidP="00D45B1C">
            <w:pPr>
              <w:pStyle w:val="TAC"/>
              <w:rPr>
                <w:rFonts w:cs="Arial"/>
                <w:lang w:eastAsia="en-US"/>
              </w:rPr>
            </w:pPr>
            <w:r w:rsidRPr="00732759">
              <w:rPr>
                <w:rFonts w:eastAsia="MS Mincho" w:cs="Arial"/>
                <w:lang w:eastAsia="en-US"/>
              </w:rPr>
              <w:t>6.6</w:t>
            </w:r>
          </w:p>
        </w:tc>
      </w:tr>
      <w:tr w:rsidR="00D45B1C" w:rsidRPr="00732759" w14:paraId="088DC526" w14:textId="77777777">
        <w:trPr>
          <w:jc w:val="center"/>
        </w:trPr>
        <w:tc>
          <w:tcPr>
            <w:tcW w:w="1007" w:type="dxa"/>
            <w:vMerge/>
          </w:tcPr>
          <w:p w14:paraId="3340BEC9" w14:textId="77777777" w:rsidR="00D45B1C" w:rsidRPr="00732759" w:rsidRDefault="00D45B1C" w:rsidP="00D45B1C">
            <w:pPr>
              <w:pStyle w:val="TAC"/>
              <w:rPr>
                <w:rFonts w:cs="Arial"/>
                <w:lang w:eastAsia="en-US"/>
              </w:rPr>
            </w:pPr>
          </w:p>
        </w:tc>
        <w:tc>
          <w:tcPr>
            <w:tcW w:w="1228" w:type="dxa"/>
            <w:vMerge/>
          </w:tcPr>
          <w:p w14:paraId="55E3FA49" w14:textId="77777777" w:rsidR="00D45B1C" w:rsidRPr="00732759" w:rsidRDefault="00D45B1C" w:rsidP="00D45B1C">
            <w:pPr>
              <w:pStyle w:val="TAC"/>
              <w:rPr>
                <w:rFonts w:cs="Arial"/>
                <w:lang w:eastAsia="en-US"/>
              </w:rPr>
            </w:pPr>
          </w:p>
        </w:tc>
        <w:tc>
          <w:tcPr>
            <w:tcW w:w="1134" w:type="dxa"/>
            <w:vMerge/>
          </w:tcPr>
          <w:p w14:paraId="2605B77C" w14:textId="77777777" w:rsidR="00D45B1C" w:rsidRPr="00732759" w:rsidRDefault="00D45B1C" w:rsidP="00D45B1C">
            <w:pPr>
              <w:pStyle w:val="TAC"/>
              <w:rPr>
                <w:rFonts w:cs="Arial"/>
                <w:lang w:eastAsia="en-US"/>
              </w:rPr>
            </w:pPr>
          </w:p>
        </w:tc>
        <w:tc>
          <w:tcPr>
            <w:tcW w:w="1904" w:type="dxa"/>
            <w:vMerge/>
          </w:tcPr>
          <w:p w14:paraId="445CD847" w14:textId="77777777" w:rsidR="00D45B1C" w:rsidRPr="00732759" w:rsidRDefault="00D45B1C" w:rsidP="00D45B1C">
            <w:pPr>
              <w:pStyle w:val="TAC"/>
              <w:rPr>
                <w:rFonts w:cs="Arial"/>
                <w:lang w:eastAsia="en-US"/>
              </w:rPr>
            </w:pPr>
          </w:p>
        </w:tc>
        <w:tc>
          <w:tcPr>
            <w:tcW w:w="0" w:type="auto"/>
            <w:vMerge/>
          </w:tcPr>
          <w:p w14:paraId="38E1F987" w14:textId="77777777" w:rsidR="00D45B1C" w:rsidRPr="00732759" w:rsidRDefault="00D45B1C" w:rsidP="00D45B1C">
            <w:pPr>
              <w:pStyle w:val="TAC"/>
              <w:rPr>
                <w:rFonts w:cs="Arial"/>
                <w:lang w:eastAsia="en-US"/>
              </w:rPr>
            </w:pPr>
          </w:p>
        </w:tc>
        <w:tc>
          <w:tcPr>
            <w:tcW w:w="0" w:type="auto"/>
          </w:tcPr>
          <w:p w14:paraId="502E92CC" w14:textId="77777777" w:rsidR="00D45B1C" w:rsidRPr="00732759" w:rsidDel="004C2443" w:rsidRDefault="00D45B1C" w:rsidP="00D45B1C">
            <w:pPr>
              <w:pStyle w:val="TAC"/>
              <w:rPr>
                <w:rFonts w:cs="Arial"/>
                <w:lang w:eastAsia="en-US"/>
              </w:rPr>
            </w:pPr>
            <w:r w:rsidRPr="00732759">
              <w:rPr>
                <w:rFonts w:cs="Arial"/>
                <w:lang w:eastAsia="en-US"/>
              </w:rPr>
              <w:t>A.4-6</w:t>
            </w:r>
          </w:p>
        </w:tc>
        <w:tc>
          <w:tcPr>
            <w:tcW w:w="0" w:type="auto"/>
          </w:tcPr>
          <w:p w14:paraId="25C28563" w14:textId="77777777"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14:paraId="3283E24F" w14:textId="77777777" w:rsidR="00D45B1C" w:rsidRPr="00732759" w:rsidRDefault="00D45B1C" w:rsidP="00D45B1C">
            <w:pPr>
              <w:pStyle w:val="TAC"/>
              <w:rPr>
                <w:rFonts w:cs="Arial"/>
                <w:lang w:eastAsia="en-US"/>
              </w:rPr>
            </w:pPr>
            <w:r w:rsidRPr="00732759">
              <w:rPr>
                <w:rFonts w:eastAsia="MS Mincho" w:cs="Arial"/>
                <w:lang w:eastAsia="en-US"/>
              </w:rPr>
              <w:t>12.3</w:t>
            </w:r>
          </w:p>
        </w:tc>
      </w:tr>
      <w:tr w:rsidR="00D45B1C" w:rsidRPr="00732759" w14:paraId="4B38A7D4" w14:textId="77777777">
        <w:trPr>
          <w:jc w:val="center"/>
        </w:trPr>
        <w:tc>
          <w:tcPr>
            <w:tcW w:w="1007" w:type="dxa"/>
            <w:vMerge/>
          </w:tcPr>
          <w:p w14:paraId="41D0EB1E" w14:textId="77777777" w:rsidR="00D45B1C" w:rsidRPr="00732759" w:rsidRDefault="00D45B1C" w:rsidP="00D45B1C">
            <w:pPr>
              <w:pStyle w:val="TAC"/>
              <w:rPr>
                <w:rFonts w:cs="Arial"/>
                <w:lang w:eastAsia="en-US"/>
              </w:rPr>
            </w:pPr>
          </w:p>
        </w:tc>
        <w:tc>
          <w:tcPr>
            <w:tcW w:w="1228" w:type="dxa"/>
            <w:vMerge/>
          </w:tcPr>
          <w:p w14:paraId="06D8AD1A" w14:textId="77777777" w:rsidR="00D45B1C" w:rsidRPr="00732759" w:rsidRDefault="00D45B1C" w:rsidP="00D45B1C">
            <w:pPr>
              <w:pStyle w:val="TAC"/>
              <w:rPr>
                <w:rFonts w:cs="Arial"/>
                <w:lang w:eastAsia="en-US"/>
              </w:rPr>
            </w:pPr>
          </w:p>
        </w:tc>
        <w:tc>
          <w:tcPr>
            <w:tcW w:w="1134" w:type="dxa"/>
            <w:vMerge/>
          </w:tcPr>
          <w:p w14:paraId="417571B2" w14:textId="77777777" w:rsidR="00D45B1C" w:rsidRPr="00732759" w:rsidRDefault="00D45B1C" w:rsidP="00D45B1C">
            <w:pPr>
              <w:pStyle w:val="TAC"/>
              <w:rPr>
                <w:rFonts w:cs="Arial"/>
                <w:lang w:eastAsia="en-US"/>
              </w:rPr>
            </w:pPr>
          </w:p>
        </w:tc>
        <w:tc>
          <w:tcPr>
            <w:tcW w:w="1904" w:type="dxa"/>
            <w:vMerge/>
          </w:tcPr>
          <w:p w14:paraId="51979CCB" w14:textId="77777777" w:rsidR="00D45B1C" w:rsidRPr="00732759" w:rsidRDefault="00D45B1C" w:rsidP="00D45B1C">
            <w:pPr>
              <w:pStyle w:val="TAC"/>
              <w:rPr>
                <w:rFonts w:cs="Arial"/>
                <w:lang w:eastAsia="en-US"/>
              </w:rPr>
            </w:pPr>
          </w:p>
        </w:tc>
        <w:tc>
          <w:tcPr>
            <w:tcW w:w="0" w:type="auto"/>
            <w:vMerge w:val="restart"/>
          </w:tcPr>
          <w:p w14:paraId="4066FD80" w14:textId="77777777" w:rsidR="00D45B1C" w:rsidRPr="00732759" w:rsidRDefault="00D45B1C" w:rsidP="00D45B1C">
            <w:pPr>
              <w:pStyle w:val="TAC"/>
              <w:rPr>
                <w:rFonts w:cs="Arial"/>
                <w:lang w:eastAsia="en-US"/>
              </w:rPr>
            </w:pPr>
            <w:r w:rsidRPr="00732759">
              <w:rPr>
                <w:rFonts w:cs="Arial"/>
                <w:lang w:eastAsia="en-US"/>
              </w:rPr>
              <w:t>15</w:t>
            </w:r>
          </w:p>
        </w:tc>
        <w:tc>
          <w:tcPr>
            <w:tcW w:w="0" w:type="auto"/>
          </w:tcPr>
          <w:p w14:paraId="4A17E49A" w14:textId="77777777"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14:paraId="11A9BE44" w14:textId="77777777"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14:paraId="37F4F3C5" w14:textId="77777777" w:rsidR="00D45B1C" w:rsidRPr="00732759" w:rsidRDefault="00D45B1C" w:rsidP="00D45B1C">
            <w:pPr>
              <w:pStyle w:val="TAC"/>
              <w:rPr>
                <w:rFonts w:cs="Arial"/>
                <w:lang w:eastAsia="en-US"/>
              </w:rPr>
            </w:pPr>
            <w:r w:rsidRPr="00732759">
              <w:rPr>
                <w:rFonts w:eastAsia="MS Mincho" w:cs="Arial"/>
                <w:lang w:eastAsia="en-US"/>
              </w:rPr>
              <w:t>6.7</w:t>
            </w:r>
          </w:p>
        </w:tc>
      </w:tr>
      <w:tr w:rsidR="00D45B1C" w:rsidRPr="00732759" w14:paraId="515D9991" w14:textId="77777777">
        <w:trPr>
          <w:jc w:val="center"/>
        </w:trPr>
        <w:tc>
          <w:tcPr>
            <w:tcW w:w="1007" w:type="dxa"/>
            <w:vMerge/>
          </w:tcPr>
          <w:p w14:paraId="578B52FF" w14:textId="77777777" w:rsidR="00D45B1C" w:rsidRPr="00732759" w:rsidRDefault="00D45B1C" w:rsidP="00D45B1C">
            <w:pPr>
              <w:pStyle w:val="TAC"/>
              <w:rPr>
                <w:rFonts w:cs="Arial"/>
                <w:lang w:eastAsia="en-US"/>
              </w:rPr>
            </w:pPr>
          </w:p>
        </w:tc>
        <w:tc>
          <w:tcPr>
            <w:tcW w:w="1228" w:type="dxa"/>
            <w:vMerge/>
          </w:tcPr>
          <w:p w14:paraId="16FBD875" w14:textId="77777777" w:rsidR="00D45B1C" w:rsidRPr="00732759" w:rsidRDefault="00D45B1C" w:rsidP="00D45B1C">
            <w:pPr>
              <w:pStyle w:val="TAC"/>
              <w:rPr>
                <w:rFonts w:cs="Arial"/>
                <w:lang w:eastAsia="en-US"/>
              </w:rPr>
            </w:pPr>
          </w:p>
        </w:tc>
        <w:tc>
          <w:tcPr>
            <w:tcW w:w="1134" w:type="dxa"/>
            <w:vMerge/>
          </w:tcPr>
          <w:p w14:paraId="56ABAF7C" w14:textId="77777777" w:rsidR="00D45B1C" w:rsidRPr="00732759" w:rsidRDefault="00D45B1C" w:rsidP="00D45B1C">
            <w:pPr>
              <w:pStyle w:val="TAC"/>
              <w:rPr>
                <w:rFonts w:cs="Arial"/>
                <w:lang w:eastAsia="en-US"/>
              </w:rPr>
            </w:pPr>
          </w:p>
        </w:tc>
        <w:tc>
          <w:tcPr>
            <w:tcW w:w="1904" w:type="dxa"/>
            <w:vMerge/>
          </w:tcPr>
          <w:p w14:paraId="1377FD9E" w14:textId="77777777" w:rsidR="00D45B1C" w:rsidRPr="00732759" w:rsidRDefault="00D45B1C" w:rsidP="00D45B1C">
            <w:pPr>
              <w:pStyle w:val="TAC"/>
              <w:rPr>
                <w:rFonts w:cs="Arial"/>
                <w:lang w:eastAsia="en-US"/>
              </w:rPr>
            </w:pPr>
          </w:p>
        </w:tc>
        <w:tc>
          <w:tcPr>
            <w:tcW w:w="0" w:type="auto"/>
            <w:vMerge/>
          </w:tcPr>
          <w:p w14:paraId="7D495A81" w14:textId="77777777" w:rsidR="00D45B1C" w:rsidRPr="00732759" w:rsidRDefault="00D45B1C" w:rsidP="00D45B1C">
            <w:pPr>
              <w:pStyle w:val="TAC"/>
              <w:rPr>
                <w:rFonts w:cs="Arial"/>
                <w:lang w:eastAsia="en-US"/>
              </w:rPr>
            </w:pPr>
          </w:p>
        </w:tc>
        <w:tc>
          <w:tcPr>
            <w:tcW w:w="0" w:type="auto"/>
          </w:tcPr>
          <w:p w14:paraId="02220B57" w14:textId="77777777" w:rsidR="00D45B1C" w:rsidRPr="00732759" w:rsidDel="004C2443" w:rsidRDefault="00D45B1C" w:rsidP="00D45B1C">
            <w:pPr>
              <w:pStyle w:val="TAC"/>
              <w:rPr>
                <w:rFonts w:cs="Arial"/>
                <w:lang w:eastAsia="en-US"/>
              </w:rPr>
            </w:pPr>
            <w:r w:rsidRPr="00732759">
              <w:rPr>
                <w:rFonts w:cs="Arial"/>
                <w:lang w:eastAsia="en-US"/>
              </w:rPr>
              <w:t>A.4-7</w:t>
            </w:r>
          </w:p>
        </w:tc>
        <w:tc>
          <w:tcPr>
            <w:tcW w:w="0" w:type="auto"/>
          </w:tcPr>
          <w:p w14:paraId="6F19C179" w14:textId="77777777"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14:paraId="4A2039FE" w14:textId="77777777" w:rsidR="00D45B1C" w:rsidRPr="00732759" w:rsidRDefault="00D45B1C" w:rsidP="00D45B1C">
            <w:pPr>
              <w:pStyle w:val="TAC"/>
              <w:rPr>
                <w:rFonts w:cs="Arial"/>
                <w:lang w:eastAsia="en-US"/>
              </w:rPr>
            </w:pPr>
            <w:r w:rsidRPr="00732759">
              <w:rPr>
                <w:rFonts w:eastAsia="MS Mincho" w:cs="Arial"/>
                <w:lang w:eastAsia="en-US"/>
              </w:rPr>
              <w:t>12.1</w:t>
            </w:r>
          </w:p>
        </w:tc>
      </w:tr>
      <w:tr w:rsidR="00D45B1C" w:rsidRPr="00732759" w14:paraId="42C422BB" w14:textId="77777777">
        <w:trPr>
          <w:trHeight w:val="227"/>
          <w:jc w:val="center"/>
        </w:trPr>
        <w:tc>
          <w:tcPr>
            <w:tcW w:w="1007" w:type="dxa"/>
            <w:vMerge/>
          </w:tcPr>
          <w:p w14:paraId="0ED936C8" w14:textId="77777777" w:rsidR="00D45B1C" w:rsidRPr="00732759" w:rsidRDefault="00D45B1C" w:rsidP="00D45B1C">
            <w:pPr>
              <w:pStyle w:val="TAC"/>
              <w:rPr>
                <w:rFonts w:cs="Arial"/>
                <w:lang w:eastAsia="en-US"/>
              </w:rPr>
            </w:pPr>
          </w:p>
        </w:tc>
        <w:tc>
          <w:tcPr>
            <w:tcW w:w="1228" w:type="dxa"/>
            <w:vMerge/>
          </w:tcPr>
          <w:p w14:paraId="3E1747BC" w14:textId="77777777" w:rsidR="00D45B1C" w:rsidRPr="00732759" w:rsidRDefault="00D45B1C" w:rsidP="00D45B1C">
            <w:pPr>
              <w:pStyle w:val="TAC"/>
              <w:rPr>
                <w:rFonts w:cs="Arial"/>
                <w:lang w:eastAsia="en-US"/>
              </w:rPr>
            </w:pPr>
          </w:p>
        </w:tc>
        <w:tc>
          <w:tcPr>
            <w:tcW w:w="1134" w:type="dxa"/>
            <w:vMerge/>
          </w:tcPr>
          <w:p w14:paraId="1E27D02A" w14:textId="77777777" w:rsidR="00D45B1C" w:rsidRPr="00732759" w:rsidRDefault="00D45B1C" w:rsidP="00D45B1C">
            <w:pPr>
              <w:pStyle w:val="TAC"/>
              <w:rPr>
                <w:rFonts w:cs="Arial"/>
                <w:lang w:eastAsia="en-US"/>
              </w:rPr>
            </w:pPr>
          </w:p>
        </w:tc>
        <w:tc>
          <w:tcPr>
            <w:tcW w:w="1904" w:type="dxa"/>
            <w:vMerge/>
          </w:tcPr>
          <w:p w14:paraId="78699F11" w14:textId="77777777" w:rsidR="00D45B1C" w:rsidRPr="00732759" w:rsidRDefault="00D45B1C" w:rsidP="00D45B1C">
            <w:pPr>
              <w:pStyle w:val="TAC"/>
              <w:rPr>
                <w:rFonts w:cs="Arial"/>
                <w:lang w:eastAsia="en-US"/>
              </w:rPr>
            </w:pPr>
          </w:p>
        </w:tc>
        <w:tc>
          <w:tcPr>
            <w:tcW w:w="0" w:type="auto"/>
            <w:vMerge w:val="restart"/>
          </w:tcPr>
          <w:p w14:paraId="070837C8" w14:textId="77777777" w:rsidR="00D45B1C" w:rsidRPr="00732759" w:rsidRDefault="00D45B1C" w:rsidP="00D45B1C">
            <w:pPr>
              <w:pStyle w:val="TAC"/>
              <w:rPr>
                <w:rFonts w:cs="Arial"/>
                <w:lang w:eastAsia="en-US"/>
              </w:rPr>
            </w:pPr>
            <w:r w:rsidRPr="00732759">
              <w:rPr>
                <w:rFonts w:cs="Arial"/>
                <w:lang w:eastAsia="en-US"/>
              </w:rPr>
              <w:t>20</w:t>
            </w:r>
          </w:p>
        </w:tc>
        <w:tc>
          <w:tcPr>
            <w:tcW w:w="0" w:type="auto"/>
          </w:tcPr>
          <w:p w14:paraId="615096A5" w14:textId="77777777"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14:paraId="6BB03179" w14:textId="77777777"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14:paraId="6166E09F" w14:textId="77777777" w:rsidR="00D45B1C" w:rsidRPr="00732759" w:rsidRDefault="00D45B1C" w:rsidP="00D45B1C">
            <w:pPr>
              <w:pStyle w:val="TAC"/>
              <w:rPr>
                <w:rFonts w:cs="Arial"/>
                <w:lang w:eastAsia="en-US"/>
              </w:rPr>
            </w:pPr>
            <w:r w:rsidRPr="00732759">
              <w:rPr>
                <w:rFonts w:eastAsia="MS Mincho" w:cs="Arial"/>
                <w:lang w:eastAsia="en-US"/>
              </w:rPr>
              <w:t>6.5</w:t>
            </w:r>
          </w:p>
        </w:tc>
      </w:tr>
      <w:tr w:rsidR="00D45B1C" w:rsidRPr="00732759" w14:paraId="7B05D11E" w14:textId="77777777">
        <w:trPr>
          <w:jc w:val="center"/>
        </w:trPr>
        <w:tc>
          <w:tcPr>
            <w:tcW w:w="1007" w:type="dxa"/>
            <w:vMerge/>
          </w:tcPr>
          <w:p w14:paraId="79753A25" w14:textId="77777777" w:rsidR="00D45B1C" w:rsidRPr="00732759" w:rsidRDefault="00D45B1C" w:rsidP="00D45B1C">
            <w:pPr>
              <w:pStyle w:val="TAC"/>
              <w:rPr>
                <w:rFonts w:cs="Arial"/>
                <w:lang w:eastAsia="en-US"/>
              </w:rPr>
            </w:pPr>
          </w:p>
        </w:tc>
        <w:tc>
          <w:tcPr>
            <w:tcW w:w="1228" w:type="dxa"/>
            <w:vMerge/>
          </w:tcPr>
          <w:p w14:paraId="214491F5" w14:textId="77777777" w:rsidR="00D45B1C" w:rsidRPr="00732759" w:rsidRDefault="00D45B1C" w:rsidP="00D45B1C">
            <w:pPr>
              <w:pStyle w:val="TAC"/>
              <w:rPr>
                <w:rFonts w:cs="Arial"/>
                <w:lang w:eastAsia="en-US"/>
              </w:rPr>
            </w:pPr>
          </w:p>
        </w:tc>
        <w:tc>
          <w:tcPr>
            <w:tcW w:w="1134" w:type="dxa"/>
            <w:vMerge/>
          </w:tcPr>
          <w:p w14:paraId="414C7D5A" w14:textId="77777777" w:rsidR="00D45B1C" w:rsidRPr="00732759" w:rsidRDefault="00D45B1C" w:rsidP="00D45B1C">
            <w:pPr>
              <w:pStyle w:val="TAC"/>
              <w:rPr>
                <w:rFonts w:cs="Arial"/>
                <w:lang w:eastAsia="en-US"/>
              </w:rPr>
            </w:pPr>
          </w:p>
        </w:tc>
        <w:tc>
          <w:tcPr>
            <w:tcW w:w="1904" w:type="dxa"/>
            <w:vMerge/>
          </w:tcPr>
          <w:p w14:paraId="2E71C215" w14:textId="77777777" w:rsidR="00D45B1C" w:rsidRPr="00732759" w:rsidRDefault="00D45B1C" w:rsidP="00D45B1C">
            <w:pPr>
              <w:pStyle w:val="TAC"/>
              <w:rPr>
                <w:rFonts w:cs="Arial"/>
                <w:lang w:eastAsia="en-US"/>
              </w:rPr>
            </w:pPr>
          </w:p>
        </w:tc>
        <w:tc>
          <w:tcPr>
            <w:tcW w:w="0" w:type="auto"/>
            <w:vMerge/>
          </w:tcPr>
          <w:p w14:paraId="5D2F780B" w14:textId="77777777" w:rsidR="00D45B1C" w:rsidRPr="00732759" w:rsidRDefault="00D45B1C" w:rsidP="00D45B1C">
            <w:pPr>
              <w:pStyle w:val="TAC"/>
              <w:rPr>
                <w:rFonts w:cs="Arial"/>
                <w:lang w:eastAsia="en-US"/>
              </w:rPr>
            </w:pPr>
          </w:p>
        </w:tc>
        <w:tc>
          <w:tcPr>
            <w:tcW w:w="0" w:type="auto"/>
          </w:tcPr>
          <w:p w14:paraId="011D24BA" w14:textId="77777777" w:rsidR="00D45B1C" w:rsidRPr="00732759" w:rsidDel="004C2443" w:rsidRDefault="00D45B1C" w:rsidP="00D45B1C">
            <w:pPr>
              <w:pStyle w:val="TAC"/>
              <w:rPr>
                <w:rFonts w:cs="Arial"/>
                <w:lang w:eastAsia="en-US"/>
              </w:rPr>
            </w:pPr>
            <w:r w:rsidRPr="00732759">
              <w:rPr>
                <w:rFonts w:cs="Arial"/>
                <w:lang w:eastAsia="en-US"/>
              </w:rPr>
              <w:t>A.4-8</w:t>
            </w:r>
          </w:p>
        </w:tc>
        <w:tc>
          <w:tcPr>
            <w:tcW w:w="0" w:type="auto"/>
          </w:tcPr>
          <w:p w14:paraId="5616A82B" w14:textId="77777777"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14:paraId="3E3E6718" w14:textId="77777777" w:rsidR="00D45B1C" w:rsidRPr="00732759" w:rsidRDefault="00D45B1C" w:rsidP="00D45B1C">
            <w:pPr>
              <w:pStyle w:val="TAC"/>
              <w:rPr>
                <w:rFonts w:cs="Arial"/>
                <w:lang w:eastAsia="en-US"/>
              </w:rPr>
            </w:pPr>
            <w:r w:rsidRPr="00732759">
              <w:rPr>
                <w:rFonts w:eastAsia="MS Mincho" w:cs="Arial"/>
                <w:lang w:eastAsia="en-US"/>
              </w:rPr>
              <w:t>12</w:t>
            </w:r>
          </w:p>
        </w:tc>
      </w:tr>
      <w:tr w:rsidR="00D45B1C" w:rsidRPr="00732759" w14:paraId="7FC345BB" w14:textId="77777777">
        <w:trPr>
          <w:jc w:val="center"/>
        </w:trPr>
        <w:tc>
          <w:tcPr>
            <w:tcW w:w="9854" w:type="dxa"/>
            <w:gridSpan w:val="8"/>
          </w:tcPr>
          <w:p w14:paraId="29345E17" w14:textId="77777777" w:rsidR="00D45B1C" w:rsidRPr="00732759" w:rsidRDefault="00D45B1C" w:rsidP="00D45B1C">
            <w:pPr>
              <w:pStyle w:val="TAN"/>
              <w:rPr>
                <w:rFonts w:cs="Arial"/>
                <w:lang w:eastAsia="zh-CN"/>
              </w:rPr>
            </w:pPr>
            <w:r w:rsidRPr="00732759">
              <w:rPr>
                <w:rFonts w:cs="Arial"/>
                <w:lang w:eastAsia="zh-CN"/>
              </w:rPr>
              <w:t>Note*:</w:t>
            </w:r>
            <w:r w:rsidRPr="00732759">
              <w:rPr>
                <w:rFonts w:cs="Arial"/>
                <w:lang w:eastAsia="zh-CN"/>
              </w:rPr>
              <w:tab/>
              <w:t xml:space="preserve">Not applicable for </w:t>
            </w:r>
            <w:r w:rsidRPr="00732759">
              <w:rPr>
                <w:rFonts w:cs="Arial"/>
                <w:lang w:eastAsia="en-US"/>
              </w:rPr>
              <w:t>Wide</w:t>
            </w:r>
            <w:r w:rsidRPr="00732759">
              <w:rPr>
                <w:rFonts w:cs="Arial"/>
                <w:lang w:eastAsia="zh-CN"/>
              </w:rPr>
              <w:t xml:space="preserve"> Area BS</w:t>
            </w:r>
            <w:r w:rsidR="00CC1AD4" w:rsidRPr="00732759">
              <w:rPr>
                <w:rFonts w:cs="Arial" w:hint="eastAsia"/>
                <w:lang w:eastAsia="en-US"/>
              </w:rPr>
              <w:t xml:space="preserve"> and Medium Range BS</w:t>
            </w:r>
            <w:r w:rsidRPr="00732759">
              <w:rPr>
                <w:rFonts w:cs="Arial"/>
                <w:lang w:eastAsia="zh-CN"/>
              </w:rPr>
              <w:t>.</w:t>
            </w:r>
          </w:p>
          <w:p w14:paraId="590A6B4D" w14:textId="77777777" w:rsidR="00D45B1C" w:rsidRPr="00732759" w:rsidRDefault="00D45B1C" w:rsidP="00D45B1C">
            <w:pPr>
              <w:pStyle w:val="TAN"/>
              <w:rPr>
                <w:rFonts w:eastAsia="MS Mincho" w:cs="Arial"/>
                <w:lang w:eastAsia="en-US"/>
              </w:rPr>
            </w:pPr>
            <w:r w:rsidRPr="00732759">
              <w:rPr>
                <w:rFonts w:cs="Arial"/>
                <w:lang w:eastAsia="zh-CN"/>
              </w:rPr>
              <w:t>Note**:</w:t>
            </w:r>
            <w:r w:rsidRPr="00732759">
              <w:rPr>
                <w:rFonts w:cs="Arial"/>
                <w:lang w:eastAsia="zh-CN"/>
              </w:rPr>
              <w:tab/>
              <w:t>Not applicable for Local Area BS and Home BS.</w:t>
            </w:r>
          </w:p>
        </w:tc>
      </w:tr>
    </w:tbl>
    <w:p w14:paraId="01571232" w14:textId="77777777" w:rsidR="00DE532E" w:rsidRPr="00732759" w:rsidRDefault="00DE532E" w:rsidP="00C015D5"/>
    <w:p w14:paraId="0461B400" w14:textId="77777777" w:rsidR="00AB4333" w:rsidRPr="00732759" w:rsidRDefault="00AB4333" w:rsidP="00D903BE">
      <w:pPr>
        <w:pStyle w:val="Heading3"/>
        <w:rPr>
          <w:noProof/>
          <w:lang w:eastAsia="zh-CN"/>
        </w:rPr>
      </w:pPr>
      <w:bookmarkStart w:id="137" w:name="_Toc66874809"/>
      <w:r w:rsidRPr="00732759">
        <w:t>8.2.</w:t>
      </w:r>
      <w:r w:rsidRPr="00732759">
        <w:rPr>
          <w:rFonts w:hint="eastAsia"/>
          <w:lang w:eastAsia="zh-CN"/>
        </w:rPr>
        <w:t>5</w:t>
      </w:r>
      <w:r w:rsidRPr="00732759">
        <w:tab/>
        <w:t xml:space="preserve">Requirements for </w:t>
      </w:r>
      <w:r w:rsidRPr="00732759">
        <w:rPr>
          <w:noProof/>
          <w:lang w:eastAsia="zh-CN"/>
        </w:rPr>
        <w:t>PUSCH with TTI bundling and enhanced HARQ pattern</w:t>
      </w:r>
      <w:bookmarkEnd w:id="137"/>
    </w:p>
    <w:p w14:paraId="33432172" w14:textId="77777777" w:rsidR="00AB4333" w:rsidRPr="00732759" w:rsidRDefault="00AB4333" w:rsidP="00AB4333">
      <w:pPr>
        <w:snapToGrid w:val="0"/>
        <w:rPr>
          <w:lang w:eastAsia="zh-CN"/>
        </w:rPr>
      </w:pPr>
      <w:r w:rsidRPr="00732759">
        <w:t xml:space="preserve">The performance requirement of </w:t>
      </w:r>
      <w:r w:rsidRPr="00732759">
        <w:rPr>
          <w:rFonts w:hint="eastAsia"/>
          <w:lang w:eastAsia="zh-CN"/>
        </w:rPr>
        <w:t xml:space="preserve">PUSCH configured with </w:t>
      </w:r>
      <w:r w:rsidRPr="00732759">
        <w:rPr>
          <w:rFonts w:hint="eastAsia"/>
          <w:noProof/>
          <w:lang w:eastAsia="zh-CN"/>
        </w:rPr>
        <w:t xml:space="preserve">TTI bundling </w:t>
      </w:r>
      <w:r w:rsidRPr="00732759">
        <w:rPr>
          <w:rFonts w:hint="eastAsia"/>
          <w:lang w:eastAsia="zh-CN"/>
        </w:rPr>
        <w:t xml:space="preserve">and enhanced </w:t>
      </w:r>
      <w:r w:rsidRPr="00732759">
        <w:rPr>
          <w:rFonts w:hint="eastAsia"/>
          <w:noProof/>
          <w:lang w:eastAsia="zh-CN"/>
        </w:rPr>
        <w:t>HARQ pattern,</w:t>
      </w:r>
      <w:r w:rsidRPr="00732759">
        <w:t xml:space="preserve"> </w:t>
      </w:r>
      <w:r w:rsidRPr="00732759">
        <w:rPr>
          <w:noProof/>
          <w:lang w:eastAsia="zh-CN"/>
        </w:rPr>
        <w:t xml:space="preserve">as specified in 36.213 [11] clause 8 and 8.0, </w:t>
      </w:r>
      <w:r w:rsidRPr="00732759">
        <w:t xml:space="preserve">is determined by residual block error probability </w:t>
      </w:r>
      <w:r w:rsidRPr="00732759">
        <w:rPr>
          <w:rFonts w:hint="eastAsia"/>
          <w:lang w:eastAsia="zh-CN"/>
        </w:rPr>
        <w:t>(</w:t>
      </w:r>
      <w:r w:rsidRPr="00732759">
        <w:t>BLER</w:t>
      </w:r>
      <w:r w:rsidRPr="00732759">
        <w:rPr>
          <w:rFonts w:hint="eastAsia"/>
          <w:lang w:eastAsia="zh-CN"/>
        </w:rPr>
        <w:t xml:space="preserve">) </w:t>
      </w:r>
      <w:r w:rsidRPr="00732759">
        <w:t>after HARQ</w:t>
      </w:r>
      <w:r w:rsidRPr="00732759">
        <w:rPr>
          <w:rFonts w:hint="eastAsia"/>
          <w:lang w:eastAsia="zh-CN"/>
        </w:rPr>
        <w:t xml:space="preserve"> </w:t>
      </w:r>
      <w:r w:rsidRPr="00732759">
        <w:t xml:space="preserve">retransmission. </w:t>
      </w:r>
      <w:r w:rsidRPr="00732759">
        <w:rPr>
          <w:rFonts w:eastAsia="?c?e?o“A‘??S?V?b?N‘I" w:cs="v4.2.0"/>
        </w:rPr>
        <w:t xml:space="preserve">The performance is measured by the required SNR at </w:t>
      </w:r>
      <w:r w:rsidRPr="00732759">
        <w:t xml:space="preserve">residual </w:t>
      </w:r>
      <w:r w:rsidRPr="00732759">
        <w:rPr>
          <w:rFonts w:eastAsia="?c?e?o“A‘??S?V?b?N‘I" w:cs="v4.2.0"/>
        </w:rPr>
        <w:t xml:space="preserve">BLER of </w:t>
      </w:r>
      <w:r w:rsidRPr="00732759">
        <w:rPr>
          <w:rFonts w:cs="v4.2.0" w:hint="eastAsia"/>
          <w:lang w:eastAsia="zh-CN"/>
        </w:rPr>
        <w:t>2</w:t>
      </w:r>
      <w:r w:rsidRPr="00732759">
        <w:rPr>
          <w:rFonts w:eastAsia="?c?e?o“A‘??S?V?b?N‘I" w:cs="v4.2.0"/>
        </w:rPr>
        <w:t>%</w:t>
      </w:r>
      <w:r w:rsidRPr="00732759">
        <w:rPr>
          <w:rFonts w:cs="v4.2.0" w:hint="eastAsia"/>
          <w:lang w:eastAsia="zh-CN"/>
        </w:rPr>
        <w:t xml:space="preserve"> for the FRCs listed in Annex A.11</w:t>
      </w:r>
      <w:r w:rsidRPr="00732759">
        <w:rPr>
          <w:rFonts w:hint="eastAsia"/>
          <w:lang w:eastAsia="zh-CN"/>
        </w:rPr>
        <w:t xml:space="preserve">. </w:t>
      </w:r>
      <w:r w:rsidRPr="00732759">
        <w:t>The residual BLER is defined as follows:</w:t>
      </w:r>
    </w:p>
    <w:p w14:paraId="3166CF4A" w14:textId="77777777" w:rsidR="00AB4333" w:rsidRPr="00732759" w:rsidRDefault="00AB4333" w:rsidP="00AB4333">
      <w:pPr>
        <w:snapToGrid w:val="0"/>
        <w:jc w:val="center"/>
        <w:rPr>
          <w:lang w:eastAsia="zh-CN"/>
        </w:rPr>
      </w:pPr>
      <w:r w:rsidRPr="00732759">
        <w:rPr>
          <w:position w:val="-20"/>
        </w:rPr>
        <w:object w:dxaOrig="1380" w:dyaOrig="540" w14:anchorId="474D0E39">
          <v:shape id="_x0000_i1078" type="#_x0000_t75" style="width:68.85pt;height:26.9pt" o:ole="">
            <v:imagedata r:id="rId114" o:title=""/>
          </v:shape>
          <o:OLEObject Type="Embed" ProgID="Equation.DSMT4" ShapeID="_x0000_i1078" DrawAspect="Content" ObjectID="_1679390243" r:id="rId115"/>
        </w:object>
      </w:r>
    </w:p>
    <w:p w14:paraId="702A97CE" w14:textId="77777777" w:rsidR="00AB4333" w:rsidRPr="00732759" w:rsidRDefault="00AB4333" w:rsidP="00AB4333">
      <w:pPr>
        <w:snapToGrid w:val="0"/>
      </w:pPr>
      <w:r w:rsidRPr="00732759">
        <w:rPr>
          <w:rFonts w:eastAsia="MS Mincho"/>
          <w:lang w:val="en-US" w:eastAsia="zh-CN"/>
        </w:rPr>
        <w:t>where:</w:t>
      </w:r>
    </w:p>
    <w:p w14:paraId="2D0EA343" w14:textId="77777777" w:rsidR="00AB4333" w:rsidRPr="00732759" w:rsidRDefault="006E435E" w:rsidP="006E435E">
      <w:pPr>
        <w:pStyle w:val="B1"/>
      </w:pPr>
      <w:r w:rsidRPr="00732759">
        <w:t>-</w:t>
      </w:r>
      <w:r w:rsidRPr="00732759">
        <w:tab/>
      </w:r>
      <w:r w:rsidR="00AB4333" w:rsidRPr="00732759">
        <w:t xml:space="preserve">A is the number of incorrectly decoded </w:t>
      </w:r>
      <w:r w:rsidR="00AB4333" w:rsidRPr="00732759">
        <w:rPr>
          <w:rFonts w:hint="eastAsia"/>
        </w:rPr>
        <w:t>t</w:t>
      </w:r>
      <w:r w:rsidR="00AB4333" w:rsidRPr="00732759">
        <w:t>ransport block</w:t>
      </w:r>
      <w:r w:rsidR="00AB4333" w:rsidRPr="00732759">
        <w:rPr>
          <w:rFonts w:hint="eastAsia"/>
        </w:rPr>
        <w:t>s</w:t>
      </w:r>
      <w:r w:rsidR="00AB4333" w:rsidRPr="00732759">
        <w:t xml:space="preserve"> after HARQ</w:t>
      </w:r>
      <w:r w:rsidR="00AB4333" w:rsidRPr="00732759">
        <w:rPr>
          <w:rFonts w:hint="eastAsia"/>
        </w:rPr>
        <w:t xml:space="preserve"> </w:t>
      </w:r>
      <w:r w:rsidRPr="00732759">
        <w:t>retransmission.</w:t>
      </w:r>
    </w:p>
    <w:p w14:paraId="259A0AB2" w14:textId="77777777" w:rsidR="00AB4333" w:rsidRPr="00732759" w:rsidRDefault="006E435E" w:rsidP="006E435E">
      <w:pPr>
        <w:pStyle w:val="B1"/>
      </w:pPr>
      <w:r w:rsidRPr="00732759">
        <w:t>-</w:t>
      </w:r>
      <w:r w:rsidRPr="00732759">
        <w:tab/>
      </w:r>
      <w:r w:rsidR="00AB4333" w:rsidRPr="00732759">
        <w:t xml:space="preserve">B is the number of transmitted </w:t>
      </w:r>
      <w:r w:rsidR="00AB4333" w:rsidRPr="00732759">
        <w:rPr>
          <w:rFonts w:hint="eastAsia"/>
        </w:rPr>
        <w:t>t</w:t>
      </w:r>
      <w:r w:rsidR="00AB4333" w:rsidRPr="00732759">
        <w:t>ransport block</w:t>
      </w:r>
      <w:r w:rsidR="00AB4333" w:rsidRPr="00732759">
        <w:rPr>
          <w:rFonts w:hint="eastAsia"/>
        </w:rPr>
        <w:t>s</w:t>
      </w:r>
      <w:r w:rsidR="00AB4333" w:rsidRPr="00732759">
        <w:t xml:space="preserve"> (retransmitted </w:t>
      </w:r>
      <w:r w:rsidR="00AB4333" w:rsidRPr="00732759">
        <w:rPr>
          <w:rFonts w:hint="eastAsia"/>
        </w:rPr>
        <w:t>t</w:t>
      </w:r>
      <w:r w:rsidR="00AB4333" w:rsidRPr="00732759">
        <w:t>ransport block</w:t>
      </w:r>
      <w:r w:rsidR="00AB4333" w:rsidRPr="00732759">
        <w:rPr>
          <w:rFonts w:hint="eastAsia"/>
        </w:rPr>
        <w:t>s</w:t>
      </w:r>
      <w:r w:rsidR="00AB4333" w:rsidRPr="00732759">
        <w:t xml:space="preserve"> </w:t>
      </w:r>
      <w:r w:rsidR="00AB4333" w:rsidRPr="00732759">
        <w:rPr>
          <w:rFonts w:hint="eastAsia"/>
        </w:rPr>
        <w:t xml:space="preserve">are </w:t>
      </w:r>
      <w:r w:rsidR="00AB4333" w:rsidRPr="00732759">
        <w:t>not counted repetitively)</w:t>
      </w:r>
      <w:r w:rsidRPr="00732759">
        <w:t>.</w:t>
      </w:r>
    </w:p>
    <w:p w14:paraId="219921D6" w14:textId="77777777" w:rsidR="00AB4333" w:rsidRPr="00732759" w:rsidRDefault="00AB4333" w:rsidP="00AB4333">
      <w:pPr>
        <w:snapToGrid w:val="0"/>
        <w:rPr>
          <w:lang w:eastAsia="zh-CN"/>
        </w:rPr>
      </w:pPr>
      <w:r w:rsidRPr="00732759">
        <w:t xml:space="preserve">The requirement </w:t>
      </w:r>
      <w:r w:rsidRPr="00732759">
        <w:rPr>
          <w:rFonts w:hint="eastAsia"/>
          <w:lang w:eastAsia="zh-CN"/>
        </w:rPr>
        <w:t>is</w:t>
      </w:r>
      <w:r w:rsidRPr="00732759">
        <w:rPr>
          <w:rFonts w:hint="eastAsia"/>
        </w:rPr>
        <w:t xml:space="preserve"> </w:t>
      </w:r>
      <w:r w:rsidRPr="00732759">
        <w:t xml:space="preserve">applicable for </w:t>
      </w:r>
      <w:r w:rsidRPr="00732759">
        <w:rPr>
          <w:rFonts w:hint="eastAsia"/>
        </w:rPr>
        <w:t>F</w:t>
      </w:r>
      <w:r w:rsidRPr="00732759">
        <w:t>DD.</w:t>
      </w:r>
      <w:r w:rsidRPr="00732759">
        <w:rPr>
          <w:rFonts w:hint="eastAsia"/>
          <w:lang w:eastAsia="zh-CN"/>
        </w:rPr>
        <w:t xml:space="preserve"> TTI bundling and enhanced HARQ pattern are enabled in the tests.</w:t>
      </w:r>
    </w:p>
    <w:p w14:paraId="0AB3DA0C" w14:textId="77777777" w:rsidR="00AB4333" w:rsidRPr="00732759" w:rsidRDefault="00AB4333" w:rsidP="004C5A97">
      <w:pPr>
        <w:pStyle w:val="TH"/>
      </w:pPr>
      <w:r w:rsidRPr="00732759">
        <w:t>Table 8.2.</w:t>
      </w:r>
      <w:r w:rsidRPr="00732759">
        <w:rPr>
          <w:rFonts w:hint="eastAsia"/>
          <w:lang w:eastAsia="zh-CN"/>
        </w:rPr>
        <w:t>5</w:t>
      </w:r>
      <w:r w:rsidRPr="00732759">
        <w:t xml:space="preserve">-1: Test parameters for </w:t>
      </w:r>
      <w:r w:rsidRPr="00732759">
        <w:rPr>
          <w:rFonts w:hint="eastAsia"/>
          <w:lang w:eastAsia="zh-CN"/>
        </w:rPr>
        <w:t xml:space="preserve">PUSCH with </w:t>
      </w:r>
      <w:r w:rsidRPr="00732759">
        <w:rPr>
          <w:rFonts w:hint="eastAsia"/>
          <w:noProof/>
          <w:lang w:eastAsia="zh-CN"/>
        </w:rPr>
        <w:t xml:space="preserve">TTI bundling </w:t>
      </w:r>
      <w:r w:rsidRPr="00732759">
        <w:rPr>
          <w:rFonts w:hint="eastAsia"/>
          <w:lang w:eastAsia="zh-CN"/>
        </w:rPr>
        <w:t xml:space="preserve">and enhanced </w:t>
      </w:r>
      <w:r w:rsidRPr="00732759">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AB4333" w:rsidRPr="00732759" w14:paraId="485F672C" w14:textId="77777777" w:rsidTr="00882F0A">
        <w:trPr>
          <w:jc w:val="center"/>
        </w:trPr>
        <w:tc>
          <w:tcPr>
            <w:tcW w:w="5449" w:type="dxa"/>
          </w:tcPr>
          <w:p w14:paraId="30C0C6E4" w14:textId="77777777" w:rsidR="00AB4333" w:rsidRPr="00732759" w:rsidRDefault="00AB4333" w:rsidP="00882F0A">
            <w:pPr>
              <w:pStyle w:val="TAH"/>
              <w:snapToGrid w:val="0"/>
              <w:spacing w:before="20" w:after="20"/>
              <w:rPr>
                <w:rFonts w:cs="Arial"/>
                <w:lang w:eastAsia="en-US"/>
              </w:rPr>
            </w:pPr>
            <w:r w:rsidRPr="00732759">
              <w:rPr>
                <w:rFonts w:cs="Arial"/>
                <w:lang w:eastAsia="en-US"/>
              </w:rPr>
              <w:t>Parameter</w:t>
            </w:r>
          </w:p>
        </w:tc>
        <w:tc>
          <w:tcPr>
            <w:tcW w:w="2330" w:type="dxa"/>
          </w:tcPr>
          <w:p w14:paraId="6E9AEC12" w14:textId="77777777" w:rsidR="00AB4333" w:rsidRPr="00732759" w:rsidRDefault="00AB4333" w:rsidP="00882F0A">
            <w:pPr>
              <w:pStyle w:val="TAH"/>
              <w:snapToGrid w:val="0"/>
              <w:spacing w:before="20" w:after="20"/>
              <w:rPr>
                <w:rFonts w:cs="Arial"/>
                <w:lang w:eastAsia="en-US"/>
              </w:rPr>
            </w:pPr>
            <w:r w:rsidRPr="00732759">
              <w:rPr>
                <w:rFonts w:cs="Arial"/>
                <w:lang w:eastAsia="en-US"/>
              </w:rPr>
              <w:t>Value</w:t>
            </w:r>
          </w:p>
        </w:tc>
      </w:tr>
      <w:tr w:rsidR="00AB4333" w:rsidRPr="00732759" w14:paraId="0C9A049E" w14:textId="77777777" w:rsidTr="00882F0A">
        <w:trPr>
          <w:jc w:val="center"/>
        </w:trPr>
        <w:tc>
          <w:tcPr>
            <w:tcW w:w="5449" w:type="dxa"/>
          </w:tcPr>
          <w:p w14:paraId="0F05EDE9" w14:textId="77777777" w:rsidR="00AB4333" w:rsidRPr="00732759" w:rsidRDefault="00AB4333" w:rsidP="00882F0A">
            <w:pPr>
              <w:pStyle w:val="TAC"/>
              <w:snapToGrid w:val="0"/>
              <w:spacing w:before="20" w:after="20"/>
              <w:rPr>
                <w:rFonts w:cs="Arial"/>
                <w:lang w:eastAsia="en-US"/>
              </w:rPr>
            </w:pPr>
            <w:r w:rsidRPr="00732759">
              <w:rPr>
                <w:rFonts w:cs="Arial" w:hint="eastAsia"/>
                <w:lang w:eastAsia="zh-CN"/>
              </w:rPr>
              <w:t>N</w:t>
            </w:r>
            <w:r w:rsidRPr="00732759">
              <w:rPr>
                <w:rFonts w:cs="Arial"/>
                <w:lang w:eastAsia="en-US"/>
              </w:rPr>
              <w:t xml:space="preserve">umber of TTIs </w:t>
            </w:r>
            <w:r w:rsidRPr="00732759">
              <w:rPr>
                <w:rFonts w:cs="Arial" w:hint="eastAsia"/>
                <w:lang w:eastAsia="zh-CN"/>
              </w:rPr>
              <w:t>for</w:t>
            </w:r>
            <w:r w:rsidRPr="00732759">
              <w:rPr>
                <w:rFonts w:cs="Arial"/>
                <w:lang w:eastAsia="en-US"/>
              </w:rPr>
              <w:t xml:space="preserve"> </w:t>
            </w:r>
            <w:r w:rsidRPr="00732759">
              <w:rPr>
                <w:rFonts w:cs="Arial" w:hint="eastAsia"/>
                <w:lang w:eastAsia="zh-CN"/>
              </w:rPr>
              <w:t>a</w:t>
            </w:r>
            <w:r w:rsidRPr="00732759">
              <w:rPr>
                <w:rFonts w:cs="Arial"/>
                <w:lang w:eastAsia="en-US"/>
              </w:rPr>
              <w:t xml:space="preserve"> TTI bundle</w:t>
            </w:r>
          </w:p>
        </w:tc>
        <w:tc>
          <w:tcPr>
            <w:tcW w:w="2330" w:type="dxa"/>
          </w:tcPr>
          <w:p w14:paraId="7184BED6" w14:textId="77777777" w:rsidR="00AB4333" w:rsidRPr="00732759" w:rsidRDefault="00AB4333" w:rsidP="00882F0A">
            <w:pPr>
              <w:pStyle w:val="TAC"/>
              <w:snapToGrid w:val="0"/>
              <w:spacing w:before="20" w:after="20"/>
              <w:rPr>
                <w:rFonts w:cs="Arial"/>
                <w:lang w:eastAsia="zh-CN"/>
              </w:rPr>
            </w:pPr>
            <w:r w:rsidRPr="00732759">
              <w:rPr>
                <w:rFonts w:cs="Arial" w:hint="eastAsia"/>
                <w:lang w:eastAsia="zh-CN"/>
              </w:rPr>
              <w:t>4</w:t>
            </w:r>
          </w:p>
        </w:tc>
      </w:tr>
      <w:tr w:rsidR="00AB4333" w:rsidRPr="00732759" w14:paraId="27B858E8" w14:textId="77777777" w:rsidTr="00882F0A">
        <w:trPr>
          <w:jc w:val="center"/>
        </w:trPr>
        <w:tc>
          <w:tcPr>
            <w:tcW w:w="5449" w:type="dxa"/>
          </w:tcPr>
          <w:p w14:paraId="0BAFD208" w14:textId="77777777" w:rsidR="00AB4333" w:rsidRPr="00732759" w:rsidRDefault="00AB4333" w:rsidP="00882F0A">
            <w:pPr>
              <w:pStyle w:val="TAC"/>
              <w:tabs>
                <w:tab w:val="center" w:pos="2143"/>
                <w:tab w:val="right" w:pos="4287"/>
              </w:tabs>
              <w:snapToGrid w:val="0"/>
              <w:spacing w:before="20" w:after="20"/>
              <w:rPr>
                <w:rFonts w:cs="Arial"/>
                <w:lang w:eastAsia="zh-CN"/>
              </w:rPr>
            </w:pPr>
            <w:r w:rsidRPr="00732759">
              <w:rPr>
                <w:rFonts w:cs="Arial"/>
                <w:lang w:eastAsia="en-US"/>
              </w:rPr>
              <w:t>RV sequence</w:t>
            </w:r>
            <w:r w:rsidRPr="00732759">
              <w:rPr>
                <w:rFonts w:cs="Arial" w:hint="eastAsia"/>
                <w:lang w:eastAsia="zh-CN"/>
              </w:rPr>
              <w:t xml:space="preserve"> for 4 TTIs within a TTI bundle</w:t>
            </w:r>
          </w:p>
        </w:tc>
        <w:tc>
          <w:tcPr>
            <w:tcW w:w="2330" w:type="dxa"/>
          </w:tcPr>
          <w:p w14:paraId="73192BF5" w14:textId="77777777" w:rsidR="00AB4333" w:rsidRPr="00732759" w:rsidRDefault="00AB4333" w:rsidP="00882F0A">
            <w:pPr>
              <w:pStyle w:val="TAC"/>
              <w:snapToGrid w:val="0"/>
              <w:spacing w:before="20" w:after="20"/>
              <w:rPr>
                <w:rFonts w:cs="Arial"/>
                <w:lang w:eastAsia="zh-CN"/>
              </w:rPr>
            </w:pPr>
            <w:r w:rsidRPr="00732759">
              <w:rPr>
                <w:rFonts w:cs="Arial"/>
                <w:lang w:eastAsia="en-US"/>
              </w:rPr>
              <w:t>0, 2, 3, 1</w:t>
            </w:r>
          </w:p>
        </w:tc>
      </w:tr>
      <w:tr w:rsidR="00AB4333" w:rsidRPr="00732759" w14:paraId="0ED103D4" w14:textId="77777777" w:rsidTr="00882F0A">
        <w:trPr>
          <w:jc w:val="center"/>
        </w:trPr>
        <w:tc>
          <w:tcPr>
            <w:tcW w:w="5449" w:type="dxa"/>
          </w:tcPr>
          <w:p w14:paraId="66377C58" w14:textId="77777777" w:rsidR="00AB4333" w:rsidRPr="00732759" w:rsidRDefault="00AB4333" w:rsidP="00882F0A">
            <w:pPr>
              <w:pStyle w:val="TAC"/>
              <w:snapToGrid w:val="0"/>
              <w:spacing w:before="20" w:after="20"/>
              <w:rPr>
                <w:rFonts w:cs="Arial"/>
                <w:lang w:eastAsia="en-US"/>
              </w:rPr>
            </w:pPr>
            <w:r w:rsidRPr="00732759">
              <w:rPr>
                <w:rFonts w:cs="Arial" w:hint="eastAsia"/>
                <w:lang w:eastAsia="zh-CN"/>
              </w:rPr>
              <w:t xml:space="preserve">HARQ </w:t>
            </w:r>
            <w:r w:rsidRPr="00732759">
              <w:rPr>
                <w:rFonts w:cs="Arial"/>
                <w:lang w:eastAsia="zh-CN"/>
              </w:rPr>
              <w:t>round trip time</w:t>
            </w:r>
          </w:p>
        </w:tc>
        <w:tc>
          <w:tcPr>
            <w:tcW w:w="2330" w:type="dxa"/>
          </w:tcPr>
          <w:p w14:paraId="79AA216B" w14:textId="77777777" w:rsidR="00AB4333" w:rsidRPr="00732759" w:rsidRDefault="00AB4333" w:rsidP="00882F0A">
            <w:pPr>
              <w:pStyle w:val="TAC"/>
              <w:snapToGrid w:val="0"/>
              <w:spacing w:before="20" w:after="20"/>
              <w:rPr>
                <w:rFonts w:cs="Arial"/>
                <w:lang w:eastAsia="en-US"/>
              </w:rPr>
            </w:pPr>
            <w:r w:rsidRPr="00732759">
              <w:rPr>
                <w:rFonts w:cs="Arial" w:hint="eastAsia"/>
                <w:bCs/>
                <w:lang w:val="fi-FI" w:eastAsia="zh-CN"/>
              </w:rPr>
              <w:t>12 ms</w:t>
            </w:r>
          </w:p>
        </w:tc>
      </w:tr>
      <w:tr w:rsidR="00AB4333" w:rsidRPr="00732759" w14:paraId="5DFF35C7" w14:textId="77777777" w:rsidTr="00882F0A">
        <w:trPr>
          <w:jc w:val="center"/>
        </w:trPr>
        <w:tc>
          <w:tcPr>
            <w:tcW w:w="5449" w:type="dxa"/>
          </w:tcPr>
          <w:p w14:paraId="038C9C88" w14:textId="77777777" w:rsidR="00AB4333" w:rsidRPr="00732759" w:rsidRDefault="00AB4333" w:rsidP="00882F0A">
            <w:pPr>
              <w:pStyle w:val="TAC"/>
              <w:snapToGrid w:val="0"/>
              <w:spacing w:before="20" w:after="20"/>
              <w:rPr>
                <w:rFonts w:cs="Arial"/>
                <w:lang w:eastAsia="zh-CN"/>
              </w:rPr>
            </w:pPr>
            <w:r w:rsidRPr="00732759">
              <w:rPr>
                <w:rFonts w:cs="Arial" w:hint="eastAsia"/>
                <w:lang w:eastAsia="zh-CN"/>
              </w:rPr>
              <w:t xml:space="preserve">Maximum number of HARQ </w:t>
            </w:r>
            <w:r w:rsidRPr="00732759">
              <w:rPr>
                <w:rFonts w:cs="Arial"/>
                <w:lang w:eastAsia="en-US"/>
              </w:rPr>
              <w:t>transmissions</w:t>
            </w:r>
            <w:r w:rsidRPr="00732759">
              <w:rPr>
                <w:rFonts w:cs="Arial" w:hint="eastAsia"/>
                <w:lang w:eastAsia="zh-CN"/>
              </w:rPr>
              <w:t xml:space="preserve"> for a TTI bundle</w:t>
            </w:r>
          </w:p>
        </w:tc>
        <w:tc>
          <w:tcPr>
            <w:tcW w:w="2330" w:type="dxa"/>
          </w:tcPr>
          <w:p w14:paraId="445DCFF1" w14:textId="77777777" w:rsidR="00AB4333" w:rsidRPr="00732759" w:rsidRDefault="00AB4333" w:rsidP="00882F0A">
            <w:pPr>
              <w:pStyle w:val="TAC"/>
              <w:snapToGrid w:val="0"/>
              <w:spacing w:before="20" w:after="20"/>
              <w:rPr>
                <w:rFonts w:cs="Arial"/>
                <w:lang w:eastAsia="zh-CN"/>
              </w:rPr>
            </w:pPr>
            <w:r w:rsidRPr="00732759">
              <w:rPr>
                <w:rFonts w:cs="Arial" w:hint="eastAsia"/>
                <w:lang w:eastAsia="zh-CN"/>
              </w:rPr>
              <w:t>5</w:t>
            </w:r>
          </w:p>
        </w:tc>
      </w:tr>
    </w:tbl>
    <w:p w14:paraId="22BEFC58" w14:textId="77777777" w:rsidR="00AB4333" w:rsidRPr="00732759" w:rsidRDefault="00AB4333" w:rsidP="00AB4333">
      <w:pPr>
        <w:rPr>
          <w:lang w:eastAsia="zh-CN"/>
        </w:rPr>
      </w:pPr>
    </w:p>
    <w:p w14:paraId="13E388C6" w14:textId="77777777" w:rsidR="00AB4333" w:rsidRPr="00732759" w:rsidRDefault="00AB4333" w:rsidP="00AB4333">
      <w:pPr>
        <w:pStyle w:val="Heading4"/>
      </w:pPr>
      <w:bookmarkStart w:id="138" w:name="_Toc66874810"/>
      <w:r w:rsidRPr="00732759">
        <w:t>8.2.</w:t>
      </w:r>
      <w:r w:rsidRPr="00732759">
        <w:rPr>
          <w:rFonts w:hint="eastAsia"/>
          <w:lang w:eastAsia="zh-CN"/>
        </w:rPr>
        <w:t>5</w:t>
      </w:r>
      <w:r w:rsidRPr="00732759">
        <w:t>.1</w:t>
      </w:r>
      <w:r w:rsidRPr="00732759">
        <w:tab/>
        <w:t>Minimum requirements</w:t>
      </w:r>
      <w:bookmarkEnd w:id="138"/>
    </w:p>
    <w:p w14:paraId="1B02CE60" w14:textId="77777777" w:rsidR="00AB4333" w:rsidRPr="00732759" w:rsidRDefault="00AB4333" w:rsidP="00AB4333">
      <w:pPr>
        <w:rPr>
          <w:lang w:eastAsia="zh-CN"/>
        </w:rPr>
      </w:pPr>
      <w:r w:rsidRPr="00732759">
        <w:rPr>
          <w:rFonts w:hint="eastAsia"/>
          <w:lang w:eastAsia="zh-CN"/>
        </w:rPr>
        <w:t>T</w:t>
      </w:r>
      <w:r w:rsidRPr="00732759">
        <w:t>he residual BLER</w:t>
      </w:r>
      <w:r w:rsidRPr="00732759">
        <w:rPr>
          <w:rFonts w:hint="eastAsia"/>
          <w:lang w:eastAsia="zh-CN"/>
        </w:rPr>
        <w:t xml:space="preserve"> </w:t>
      </w:r>
      <w:r w:rsidRPr="00732759">
        <w:t xml:space="preserve">shall not exceed </w:t>
      </w:r>
      <w:r w:rsidRPr="00732759">
        <w:rPr>
          <w:rFonts w:hint="eastAsia"/>
          <w:lang w:eastAsia="zh-CN"/>
        </w:rPr>
        <w:t>2</w:t>
      </w:r>
      <w:r w:rsidRPr="00732759">
        <w:t xml:space="preserve">% </w:t>
      </w:r>
      <w:r w:rsidRPr="00732759">
        <w:rPr>
          <w:rFonts w:hint="eastAsia"/>
          <w:lang w:eastAsia="zh-CN"/>
        </w:rPr>
        <w:t xml:space="preserve">at the given SNR in Table </w:t>
      </w:r>
      <w:r w:rsidRPr="00732759">
        <w:t>8.2.</w:t>
      </w:r>
      <w:r w:rsidRPr="00732759">
        <w:rPr>
          <w:rFonts w:hint="eastAsia"/>
          <w:lang w:eastAsia="zh-CN"/>
        </w:rPr>
        <w:t>5</w:t>
      </w:r>
      <w:r w:rsidRPr="00732759">
        <w:t>.1-1</w:t>
      </w:r>
      <w:r w:rsidRPr="00732759">
        <w:rPr>
          <w:rFonts w:hint="eastAsia"/>
          <w:lang w:eastAsia="zh-CN"/>
        </w:rPr>
        <w:t>.</w:t>
      </w:r>
    </w:p>
    <w:p w14:paraId="55B4066D" w14:textId="77777777" w:rsidR="00AB4333" w:rsidRPr="00732759" w:rsidRDefault="00AB4333" w:rsidP="004C5A97">
      <w:pPr>
        <w:pStyle w:val="TH"/>
      </w:pPr>
      <w:r w:rsidRPr="00732759">
        <w:t>Table 8.2.</w:t>
      </w:r>
      <w:r w:rsidRPr="00732759">
        <w:rPr>
          <w:rFonts w:hint="eastAsia"/>
          <w:lang w:eastAsia="zh-CN"/>
        </w:rPr>
        <w:t>5</w:t>
      </w:r>
      <w:r w:rsidRPr="00732759">
        <w:t xml:space="preserve">.1-1: Minimum requirements for </w:t>
      </w:r>
      <w:r w:rsidRPr="00732759">
        <w:rPr>
          <w:rFonts w:hint="eastAsia"/>
          <w:lang w:eastAsia="zh-CN"/>
        </w:rPr>
        <w:t xml:space="preserve">PUSCH with </w:t>
      </w:r>
      <w:r w:rsidRPr="00732759">
        <w:t xml:space="preserve">TTI bundling </w:t>
      </w:r>
      <w:r w:rsidRPr="00732759">
        <w:rPr>
          <w:rFonts w:hint="eastAsia"/>
          <w:lang w:eastAsia="zh-CN"/>
        </w:rPr>
        <w:t>and</w:t>
      </w:r>
      <w:r w:rsidRPr="00732759">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AB4333" w:rsidRPr="00732759" w14:paraId="7EF82CE0" w14:textId="77777777" w:rsidTr="00882F0A">
        <w:trPr>
          <w:jc w:val="center"/>
        </w:trPr>
        <w:tc>
          <w:tcPr>
            <w:tcW w:w="1007" w:type="dxa"/>
            <w:vMerge w:val="restart"/>
          </w:tcPr>
          <w:p w14:paraId="76675D5C" w14:textId="77777777" w:rsidR="00AB4333" w:rsidRPr="00732759" w:rsidRDefault="00AB4333" w:rsidP="00882F0A">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vMerge w:val="restart"/>
          </w:tcPr>
          <w:p w14:paraId="7675837C" w14:textId="77777777" w:rsidR="00AB4333" w:rsidRPr="00732759" w:rsidRDefault="00AB4333" w:rsidP="00882F0A">
            <w:pPr>
              <w:pStyle w:val="TAH"/>
              <w:rPr>
                <w:rFonts w:cs="Arial"/>
                <w:lang w:eastAsia="en-US"/>
              </w:rPr>
            </w:pPr>
            <w:r w:rsidRPr="00732759">
              <w:rPr>
                <w:rFonts w:cs="Arial"/>
                <w:lang w:eastAsia="en-US"/>
              </w:rPr>
              <w:t>Number of RX antennas</w:t>
            </w:r>
          </w:p>
        </w:tc>
        <w:tc>
          <w:tcPr>
            <w:tcW w:w="796" w:type="dxa"/>
            <w:vMerge w:val="restart"/>
          </w:tcPr>
          <w:p w14:paraId="15423000" w14:textId="77777777" w:rsidR="00AB4333" w:rsidRPr="00732759" w:rsidRDefault="00AB4333" w:rsidP="00882F0A">
            <w:pPr>
              <w:pStyle w:val="TAH"/>
              <w:rPr>
                <w:rFonts w:cs="Arial"/>
                <w:lang w:eastAsia="en-US"/>
              </w:rPr>
            </w:pPr>
            <w:r w:rsidRPr="00732759">
              <w:rPr>
                <w:rFonts w:cs="Arial"/>
                <w:lang w:eastAsia="en-US"/>
              </w:rPr>
              <w:t>Cyclic Prefix</w:t>
            </w:r>
          </w:p>
        </w:tc>
        <w:tc>
          <w:tcPr>
            <w:tcW w:w="1510" w:type="dxa"/>
            <w:vMerge w:val="restart"/>
          </w:tcPr>
          <w:p w14:paraId="27381E88" w14:textId="77777777" w:rsidR="00AB4333" w:rsidRPr="00732759" w:rsidRDefault="00AB4333" w:rsidP="00882F0A">
            <w:pPr>
              <w:pStyle w:val="TAH"/>
              <w:rPr>
                <w:rFonts w:cs="Arial"/>
                <w:lang w:val="fr-FR" w:eastAsia="en-US"/>
              </w:rPr>
            </w:pPr>
            <w:r w:rsidRPr="00732759">
              <w:rPr>
                <w:rFonts w:cs="Arial"/>
                <w:lang w:val="fr-FR" w:eastAsia="en-US"/>
              </w:rPr>
              <w:t xml:space="preserve">Propagation conditions </w:t>
            </w:r>
            <w:r w:rsidRPr="00732759">
              <w:rPr>
                <w:rFonts w:cs="Arial"/>
                <w:lang w:val="fr-FR" w:eastAsia="zh-CN"/>
              </w:rPr>
              <w:t>and</w:t>
            </w:r>
            <w:r w:rsidRPr="00732759">
              <w:rPr>
                <w:rFonts w:cs="Arial" w:hint="eastAsia"/>
                <w:lang w:val="fr-FR" w:eastAsia="zh-CN"/>
              </w:rPr>
              <w:t xml:space="preserve"> </w:t>
            </w:r>
            <w:r w:rsidRPr="00732759">
              <w:rPr>
                <w:rFonts w:cs="Arial"/>
                <w:lang w:val="fr-FR" w:eastAsia="zh-CN"/>
              </w:rPr>
              <w:t>correlation matrix</w:t>
            </w:r>
            <w:r w:rsidRPr="00732759">
              <w:rPr>
                <w:rFonts w:cs="Arial" w:hint="eastAsia"/>
                <w:lang w:val="fr-FR" w:eastAsia="zh-CN"/>
              </w:rPr>
              <w:t xml:space="preserve"> </w:t>
            </w:r>
            <w:r w:rsidRPr="00732759">
              <w:rPr>
                <w:rFonts w:cs="Arial"/>
                <w:lang w:val="fr-FR" w:eastAsia="en-US"/>
              </w:rPr>
              <w:t>(Annex B)</w:t>
            </w:r>
          </w:p>
        </w:tc>
        <w:tc>
          <w:tcPr>
            <w:tcW w:w="5286" w:type="dxa"/>
            <w:gridSpan w:val="6"/>
          </w:tcPr>
          <w:p w14:paraId="2EF81987" w14:textId="77777777" w:rsidR="00AB4333" w:rsidRPr="00732759" w:rsidRDefault="00AB4333" w:rsidP="00882F0A">
            <w:pPr>
              <w:pStyle w:val="TAH"/>
              <w:rPr>
                <w:rFonts w:cs="Arial"/>
                <w:lang w:eastAsia="en-US"/>
              </w:rPr>
            </w:pPr>
            <w:r w:rsidRPr="00732759">
              <w:rPr>
                <w:rFonts w:cs="Arial"/>
                <w:lang w:eastAsia="en-US"/>
              </w:rPr>
              <w:t>Channel Bandwidth / SNR [dB]</w:t>
            </w:r>
          </w:p>
        </w:tc>
      </w:tr>
      <w:tr w:rsidR="00AB4333" w:rsidRPr="00732759" w14:paraId="3750D4A8" w14:textId="77777777" w:rsidTr="00882F0A">
        <w:trPr>
          <w:jc w:val="center"/>
        </w:trPr>
        <w:tc>
          <w:tcPr>
            <w:tcW w:w="1007" w:type="dxa"/>
            <w:vMerge/>
            <w:tcBorders>
              <w:bottom w:val="single" w:sz="4" w:space="0" w:color="auto"/>
            </w:tcBorders>
          </w:tcPr>
          <w:p w14:paraId="11DE8F9B" w14:textId="77777777" w:rsidR="00AB4333" w:rsidRPr="00732759" w:rsidRDefault="00AB4333" w:rsidP="00882F0A">
            <w:pPr>
              <w:pStyle w:val="TAH"/>
              <w:rPr>
                <w:rFonts w:cs="Arial"/>
                <w:lang w:eastAsia="en-US"/>
              </w:rPr>
            </w:pPr>
          </w:p>
        </w:tc>
        <w:tc>
          <w:tcPr>
            <w:tcW w:w="1007" w:type="dxa"/>
            <w:vMerge/>
            <w:tcBorders>
              <w:bottom w:val="single" w:sz="4" w:space="0" w:color="auto"/>
            </w:tcBorders>
          </w:tcPr>
          <w:p w14:paraId="2237D519" w14:textId="77777777" w:rsidR="00AB4333" w:rsidRPr="00732759" w:rsidRDefault="00AB4333" w:rsidP="00882F0A">
            <w:pPr>
              <w:pStyle w:val="TAH"/>
              <w:rPr>
                <w:rFonts w:cs="Arial"/>
                <w:lang w:eastAsia="en-US"/>
              </w:rPr>
            </w:pPr>
          </w:p>
        </w:tc>
        <w:tc>
          <w:tcPr>
            <w:tcW w:w="796" w:type="dxa"/>
            <w:vMerge/>
            <w:tcBorders>
              <w:bottom w:val="single" w:sz="4" w:space="0" w:color="auto"/>
            </w:tcBorders>
          </w:tcPr>
          <w:p w14:paraId="52F6E4DE" w14:textId="77777777" w:rsidR="00AB4333" w:rsidRPr="00732759" w:rsidRDefault="00AB4333" w:rsidP="00882F0A">
            <w:pPr>
              <w:pStyle w:val="TAH"/>
              <w:rPr>
                <w:rFonts w:cs="Arial"/>
                <w:lang w:eastAsia="en-US"/>
              </w:rPr>
            </w:pPr>
          </w:p>
        </w:tc>
        <w:tc>
          <w:tcPr>
            <w:tcW w:w="1510" w:type="dxa"/>
            <w:vMerge/>
          </w:tcPr>
          <w:p w14:paraId="64B6E8BF" w14:textId="77777777" w:rsidR="00AB4333" w:rsidRPr="00732759" w:rsidRDefault="00AB4333" w:rsidP="00882F0A">
            <w:pPr>
              <w:pStyle w:val="TAH"/>
              <w:rPr>
                <w:rFonts w:cs="Arial"/>
                <w:lang w:eastAsia="en-US"/>
              </w:rPr>
            </w:pPr>
          </w:p>
        </w:tc>
        <w:tc>
          <w:tcPr>
            <w:tcW w:w="993" w:type="dxa"/>
          </w:tcPr>
          <w:p w14:paraId="580BC7E5" w14:textId="77777777" w:rsidR="00AB4333" w:rsidRPr="00732759" w:rsidRDefault="00AB4333" w:rsidP="00882F0A">
            <w:pPr>
              <w:pStyle w:val="TAH"/>
              <w:rPr>
                <w:rFonts w:cs="Arial"/>
                <w:lang w:eastAsia="en-US"/>
              </w:rPr>
            </w:pPr>
            <w:r w:rsidRPr="00732759">
              <w:rPr>
                <w:rFonts w:cs="Arial"/>
                <w:lang w:eastAsia="en-US"/>
              </w:rPr>
              <w:t>1.4 MHz</w:t>
            </w:r>
          </w:p>
        </w:tc>
        <w:tc>
          <w:tcPr>
            <w:tcW w:w="852" w:type="dxa"/>
          </w:tcPr>
          <w:p w14:paraId="5700743B" w14:textId="77777777" w:rsidR="00AB4333" w:rsidRPr="00732759" w:rsidRDefault="00AB4333" w:rsidP="00882F0A">
            <w:pPr>
              <w:pStyle w:val="TAH"/>
              <w:rPr>
                <w:rFonts w:cs="Arial"/>
                <w:lang w:eastAsia="en-US"/>
              </w:rPr>
            </w:pPr>
            <w:r w:rsidRPr="00732759">
              <w:rPr>
                <w:rFonts w:cs="Arial"/>
                <w:lang w:eastAsia="en-US"/>
              </w:rPr>
              <w:t>3 MHz</w:t>
            </w:r>
          </w:p>
        </w:tc>
        <w:tc>
          <w:tcPr>
            <w:tcW w:w="860" w:type="dxa"/>
          </w:tcPr>
          <w:p w14:paraId="4777E5AF" w14:textId="77777777" w:rsidR="00AB4333" w:rsidRPr="00732759" w:rsidRDefault="00AB4333" w:rsidP="00882F0A">
            <w:pPr>
              <w:pStyle w:val="TAH"/>
              <w:rPr>
                <w:rFonts w:cs="Arial"/>
                <w:lang w:eastAsia="en-US"/>
              </w:rPr>
            </w:pPr>
            <w:r w:rsidRPr="00732759">
              <w:rPr>
                <w:rFonts w:cs="Arial"/>
                <w:lang w:eastAsia="en-US"/>
              </w:rPr>
              <w:t>5 MHz</w:t>
            </w:r>
          </w:p>
        </w:tc>
        <w:tc>
          <w:tcPr>
            <w:tcW w:w="860" w:type="dxa"/>
          </w:tcPr>
          <w:p w14:paraId="5DB333C7" w14:textId="77777777" w:rsidR="00AB4333" w:rsidRPr="00732759" w:rsidRDefault="00AB4333" w:rsidP="00882F0A">
            <w:pPr>
              <w:pStyle w:val="TAH"/>
              <w:rPr>
                <w:rFonts w:cs="Arial"/>
                <w:lang w:eastAsia="en-US"/>
              </w:rPr>
            </w:pPr>
            <w:r w:rsidRPr="00732759">
              <w:rPr>
                <w:rFonts w:cs="Arial"/>
                <w:lang w:eastAsia="en-US"/>
              </w:rPr>
              <w:t>10 MHz</w:t>
            </w:r>
          </w:p>
        </w:tc>
        <w:tc>
          <w:tcPr>
            <w:tcW w:w="860" w:type="dxa"/>
          </w:tcPr>
          <w:p w14:paraId="3ED644E4" w14:textId="77777777" w:rsidR="00AB4333" w:rsidRPr="00732759" w:rsidRDefault="00AB4333" w:rsidP="00882F0A">
            <w:pPr>
              <w:pStyle w:val="TAH"/>
              <w:rPr>
                <w:rFonts w:cs="Arial"/>
                <w:lang w:eastAsia="en-US"/>
              </w:rPr>
            </w:pPr>
            <w:r w:rsidRPr="00732759">
              <w:rPr>
                <w:rFonts w:cs="Arial"/>
                <w:lang w:eastAsia="en-US"/>
              </w:rPr>
              <w:t>15 MHz</w:t>
            </w:r>
          </w:p>
        </w:tc>
        <w:tc>
          <w:tcPr>
            <w:tcW w:w="861" w:type="dxa"/>
          </w:tcPr>
          <w:p w14:paraId="3D1DB260" w14:textId="77777777" w:rsidR="00AB4333" w:rsidRPr="00732759" w:rsidRDefault="00AB4333" w:rsidP="00882F0A">
            <w:pPr>
              <w:pStyle w:val="TAH"/>
              <w:rPr>
                <w:rFonts w:cs="Arial"/>
                <w:lang w:eastAsia="en-US"/>
              </w:rPr>
            </w:pPr>
            <w:r w:rsidRPr="00732759">
              <w:rPr>
                <w:rFonts w:cs="Arial"/>
                <w:lang w:eastAsia="en-US"/>
              </w:rPr>
              <w:t>20 MHz</w:t>
            </w:r>
          </w:p>
        </w:tc>
      </w:tr>
      <w:tr w:rsidR="00AB4333" w:rsidRPr="00732759" w14:paraId="21EEC63F" w14:textId="77777777" w:rsidTr="00882F0A">
        <w:trPr>
          <w:jc w:val="center"/>
        </w:trPr>
        <w:tc>
          <w:tcPr>
            <w:tcW w:w="1007" w:type="dxa"/>
            <w:vMerge w:val="restart"/>
          </w:tcPr>
          <w:p w14:paraId="32FB0B52" w14:textId="77777777" w:rsidR="00AB4333" w:rsidRPr="00732759" w:rsidRDefault="00AB4333" w:rsidP="00882F0A">
            <w:pPr>
              <w:pStyle w:val="TAC"/>
              <w:spacing w:before="20" w:after="20"/>
              <w:rPr>
                <w:rFonts w:cs="Arial"/>
                <w:lang w:eastAsia="en-US"/>
              </w:rPr>
            </w:pPr>
            <w:r w:rsidRPr="00732759">
              <w:rPr>
                <w:rFonts w:cs="Arial"/>
                <w:lang w:eastAsia="en-US"/>
              </w:rPr>
              <w:t>1</w:t>
            </w:r>
          </w:p>
        </w:tc>
        <w:tc>
          <w:tcPr>
            <w:tcW w:w="1007" w:type="dxa"/>
            <w:vMerge w:val="restart"/>
          </w:tcPr>
          <w:p w14:paraId="63EE1DE8" w14:textId="77777777" w:rsidR="00AB4333" w:rsidRPr="00732759" w:rsidRDefault="00AB4333" w:rsidP="00882F0A">
            <w:pPr>
              <w:pStyle w:val="TAC"/>
              <w:spacing w:before="20" w:after="20"/>
              <w:rPr>
                <w:rFonts w:cs="Arial"/>
                <w:lang w:eastAsia="zh-CN"/>
              </w:rPr>
            </w:pPr>
            <w:r w:rsidRPr="00732759">
              <w:rPr>
                <w:rFonts w:cs="Arial" w:hint="eastAsia"/>
                <w:lang w:eastAsia="zh-CN"/>
              </w:rPr>
              <w:t>2</w:t>
            </w:r>
          </w:p>
        </w:tc>
        <w:tc>
          <w:tcPr>
            <w:tcW w:w="796" w:type="dxa"/>
            <w:vMerge w:val="restart"/>
          </w:tcPr>
          <w:p w14:paraId="40FE344F" w14:textId="77777777" w:rsidR="00AB4333" w:rsidRPr="00732759" w:rsidRDefault="00AB4333" w:rsidP="00882F0A">
            <w:pPr>
              <w:pStyle w:val="TAC"/>
              <w:spacing w:before="20" w:after="20"/>
              <w:rPr>
                <w:rFonts w:cs="Arial"/>
                <w:lang w:eastAsia="en-US"/>
              </w:rPr>
            </w:pPr>
            <w:r w:rsidRPr="00732759">
              <w:rPr>
                <w:rFonts w:cs="Arial"/>
                <w:lang w:eastAsia="en-US"/>
              </w:rPr>
              <w:t>Normal</w:t>
            </w:r>
          </w:p>
        </w:tc>
        <w:tc>
          <w:tcPr>
            <w:tcW w:w="1510" w:type="dxa"/>
          </w:tcPr>
          <w:p w14:paraId="73298B2B" w14:textId="77777777" w:rsidR="00AB4333" w:rsidRPr="00732759" w:rsidRDefault="00AB4333" w:rsidP="00882F0A">
            <w:pPr>
              <w:pStyle w:val="TAC"/>
              <w:spacing w:before="20" w:after="20"/>
              <w:rPr>
                <w:rFonts w:cs="Arial"/>
                <w:lang w:eastAsia="en-US"/>
              </w:rPr>
            </w:pPr>
            <w:r w:rsidRPr="00732759">
              <w:rPr>
                <w:rFonts w:cs="Arial"/>
                <w:lang w:eastAsia="en-US"/>
              </w:rPr>
              <w:t>EVA 5 Low</w:t>
            </w:r>
          </w:p>
        </w:tc>
        <w:tc>
          <w:tcPr>
            <w:tcW w:w="993" w:type="dxa"/>
          </w:tcPr>
          <w:p w14:paraId="1BCCF3F9" w14:textId="77777777" w:rsidR="00AB4333" w:rsidRPr="00732759" w:rsidRDefault="00AB4333" w:rsidP="00882F0A">
            <w:pPr>
              <w:pStyle w:val="TAC"/>
              <w:spacing w:before="20" w:after="20"/>
              <w:rPr>
                <w:rFonts w:cs="Arial"/>
                <w:lang w:eastAsia="zh-CN"/>
              </w:rPr>
            </w:pPr>
            <w:r w:rsidRPr="00732759">
              <w:rPr>
                <w:rFonts w:cs="Arial"/>
                <w:lang w:eastAsia="en-US"/>
              </w:rPr>
              <w:t>-4.7</w:t>
            </w:r>
          </w:p>
        </w:tc>
        <w:tc>
          <w:tcPr>
            <w:tcW w:w="852" w:type="dxa"/>
          </w:tcPr>
          <w:p w14:paraId="20B85AF8" w14:textId="77777777" w:rsidR="00AB4333" w:rsidRPr="00732759" w:rsidRDefault="00AB4333" w:rsidP="00882F0A">
            <w:pPr>
              <w:pStyle w:val="TAC"/>
              <w:spacing w:before="20" w:after="20"/>
              <w:rPr>
                <w:rFonts w:cs="Arial"/>
                <w:lang w:eastAsia="zh-CN"/>
              </w:rPr>
            </w:pPr>
            <w:r w:rsidRPr="00732759">
              <w:rPr>
                <w:rFonts w:cs="Arial"/>
                <w:lang w:eastAsia="en-US"/>
              </w:rPr>
              <w:t>-4.7</w:t>
            </w:r>
          </w:p>
        </w:tc>
        <w:tc>
          <w:tcPr>
            <w:tcW w:w="860" w:type="dxa"/>
          </w:tcPr>
          <w:p w14:paraId="5B86A8D2" w14:textId="77777777" w:rsidR="00AB4333" w:rsidRPr="00732759" w:rsidRDefault="00AB4333" w:rsidP="00882F0A">
            <w:pPr>
              <w:pStyle w:val="TAC"/>
              <w:spacing w:before="20" w:after="20"/>
              <w:rPr>
                <w:rFonts w:cs="Arial"/>
                <w:lang w:eastAsia="zh-CN"/>
              </w:rPr>
            </w:pPr>
            <w:r w:rsidRPr="00732759">
              <w:rPr>
                <w:rFonts w:cs="Arial"/>
                <w:lang w:eastAsia="en-US"/>
              </w:rPr>
              <w:t>-4.7</w:t>
            </w:r>
          </w:p>
        </w:tc>
        <w:tc>
          <w:tcPr>
            <w:tcW w:w="860" w:type="dxa"/>
          </w:tcPr>
          <w:p w14:paraId="58075A20" w14:textId="77777777" w:rsidR="00AB4333" w:rsidRPr="00732759" w:rsidRDefault="00AB4333" w:rsidP="00882F0A">
            <w:pPr>
              <w:pStyle w:val="TAC"/>
              <w:spacing w:before="20" w:after="20"/>
              <w:rPr>
                <w:rFonts w:cs="Arial"/>
                <w:lang w:eastAsia="zh-CN"/>
              </w:rPr>
            </w:pPr>
            <w:r w:rsidRPr="00732759">
              <w:rPr>
                <w:rFonts w:cs="Arial"/>
                <w:lang w:eastAsia="en-US"/>
              </w:rPr>
              <w:t>-4.7</w:t>
            </w:r>
          </w:p>
        </w:tc>
        <w:tc>
          <w:tcPr>
            <w:tcW w:w="860" w:type="dxa"/>
          </w:tcPr>
          <w:p w14:paraId="2D1975A9" w14:textId="77777777" w:rsidR="00AB4333" w:rsidRPr="00732759" w:rsidRDefault="00AB4333" w:rsidP="00882F0A">
            <w:pPr>
              <w:pStyle w:val="TAC"/>
              <w:spacing w:before="20" w:after="20"/>
              <w:rPr>
                <w:rFonts w:cs="Arial"/>
                <w:lang w:eastAsia="zh-CN"/>
              </w:rPr>
            </w:pPr>
            <w:r w:rsidRPr="00732759">
              <w:rPr>
                <w:rFonts w:cs="Arial"/>
                <w:lang w:eastAsia="en-US"/>
              </w:rPr>
              <w:t>-4.6</w:t>
            </w:r>
          </w:p>
        </w:tc>
        <w:tc>
          <w:tcPr>
            <w:tcW w:w="861" w:type="dxa"/>
          </w:tcPr>
          <w:p w14:paraId="44C3ADC9" w14:textId="77777777" w:rsidR="00AB4333" w:rsidRPr="00732759" w:rsidRDefault="00AB4333" w:rsidP="00882F0A">
            <w:pPr>
              <w:pStyle w:val="TAC"/>
              <w:spacing w:before="20" w:after="20"/>
              <w:rPr>
                <w:rFonts w:cs="Arial"/>
                <w:lang w:eastAsia="zh-CN"/>
              </w:rPr>
            </w:pPr>
            <w:r w:rsidRPr="00732759">
              <w:rPr>
                <w:rFonts w:cs="Arial"/>
                <w:lang w:eastAsia="en-US"/>
              </w:rPr>
              <w:t>-4.6</w:t>
            </w:r>
          </w:p>
        </w:tc>
      </w:tr>
      <w:tr w:rsidR="00AB4333" w:rsidRPr="00732759" w14:paraId="0C45BFF9" w14:textId="77777777" w:rsidTr="00882F0A">
        <w:trPr>
          <w:jc w:val="center"/>
        </w:trPr>
        <w:tc>
          <w:tcPr>
            <w:tcW w:w="1007" w:type="dxa"/>
            <w:vMerge/>
          </w:tcPr>
          <w:p w14:paraId="60382AA3" w14:textId="77777777" w:rsidR="00AB4333" w:rsidRPr="00732759" w:rsidRDefault="00AB4333" w:rsidP="00882F0A">
            <w:pPr>
              <w:pStyle w:val="TAC"/>
              <w:spacing w:before="20" w:after="20"/>
              <w:rPr>
                <w:rFonts w:cs="Arial"/>
                <w:lang w:eastAsia="en-US"/>
              </w:rPr>
            </w:pPr>
          </w:p>
        </w:tc>
        <w:tc>
          <w:tcPr>
            <w:tcW w:w="1007" w:type="dxa"/>
            <w:vMerge/>
          </w:tcPr>
          <w:p w14:paraId="65C8A18E" w14:textId="77777777" w:rsidR="00AB4333" w:rsidRPr="00732759" w:rsidRDefault="00AB4333" w:rsidP="00882F0A">
            <w:pPr>
              <w:pStyle w:val="TAC"/>
              <w:spacing w:before="20" w:after="20"/>
              <w:rPr>
                <w:rFonts w:cs="Arial"/>
                <w:lang w:eastAsia="en-US"/>
              </w:rPr>
            </w:pPr>
          </w:p>
        </w:tc>
        <w:tc>
          <w:tcPr>
            <w:tcW w:w="796" w:type="dxa"/>
            <w:vMerge/>
          </w:tcPr>
          <w:p w14:paraId="5CEAA577" w14:textId="77777777" w:rsidR="00AB4333" w:rsidRPr="00732759" w:rsidRDefault="00AB4333" w:rsidP="00882F0A">
            <w:pPr>
              <w:pStyle w:val="TAC"/>
              <w:spacing w:before="20" w:after="20"/>
              <w:rPr>
                <w:rFonts w:cs="Arial"/>
                <w:lang w:eastAsia="en-US"/>
              </w:rPr>
            </w:pPr>
          </w:p>
        </w:tc>
        <w:tc>
          <w:tcPr>
            <w:tcW w:w="1510" w:type="dxa"/>
          </w:tcPr>
          <w:p w14:paraId="30DAC11D" w14:textId="77777777" w:rsidR="00AB4333" w:rsidRPr="00732759" w:rsidRDefault="00AB4333" w:rsidP="00882F0A">
            <w:pPr>
              <w:pStyle w:val="TAC"/>
              <w:spacing w:before="20" w:after="20"/>
              <w:rPr>
                <w:rFonts w:cs="Arial"/>
                <w:lang w:eastAsia="en-US"/>
              </w:rPr>
            </w:pPr>
            <w:r w:rsidRPr="00732759">
              <w:rPr>
                <w:rFonts w:cs="Arial"/>
                <w:lang w:eastAsia="en-US"/>
              </w:rPr>
              <w:t>ETU 300* Low</w:t>
            </w:r>
          </w:p>
        </w:tc>
        <w:tc>
          <w:tcPr>
            <w:tcW w:w="993" w:type="dxa"/>
          </w:tcPr>
          <w:p w14:paraId="532F4B2D" w14:textId="77777777" w:rsidR="00AB4333" w:rsidRPr="00732759" w:rsidRDefault="00AB4333" w:rsidP="00882F0A">
            <w:pPr>
              <w:pStyle w:val="TAC"/>
              <w:spacing w:before="20" w:after="20"/>
              <w:rPr>
                <w:rFonts w:cs="Arial"/>
                <w:lang w:eastAsia="zh-CN"/>
              </w:rPr>
            </w:pPr>
            <w:r w:rsidRPr="00732759">
              <w:rPr>
                <w:rFonts w:cs="Arial"/>
                <w:lang w:eastAsia="en-US"/>
              </w:rPr>
              <w:t>-7.9</w:t>
            </w:r>
          </w:p>
        </w:tc>
        <w:tc>
          <w:tcPr>
            <w:tcW w:w="852" w:type="dxa"/>
          </w:tcPr>
          <w:p w14:paraId="5863EECA" w14:textId="77777777" w:rsidR="00AB4333" w:rsidRPr="00732759" w:rsidRDefault="00AB4333" w:rsidP="00882F0A">
            <w:pPr>
              <w:pStyle w:val="TAC"/>
              <w:spacing w:before="20" w:after="20"/>
              <w:rPr>
                <w:rFonts w:cs="Arial"/>
                <w:lang w:eastAsia="zh-CN"/>
              </w:rPr>
            </w:pPr>
            <w:r w:rsidRPr="00732759">
              <w:rPr>
                <w:rFonts w:cs="Arial"/>
                <w:lang w:eastAsia="en-US"/>
              </w:rPr>
              <w:t>-7.9</w:t>
            </w:r>
          </w:p>
        </w:tc>
        <w:tc>
          <w:tcPr>
            <w:tcW w:w="860" w:type="dxa"/>
          </w:tcPr>
          <w:p w14:paraId="0CCC9560" w14:textId="77777777" w:rsidR="00AB4333" w:rsidRPr="00732759" w:rsidRDefault="00AB4333" w:rsidP="00882F0A">
            <w:pPr>
              <w:pStyle w:val="TAC"/>
              <w:spacing w:before="20" w:after="20"/>
              <w:rPr>
                <w:rFonts w:cs="Arial"/>
                <w:lang w:eastAsia="zh-CN"/>
              </w:rPr>
            </w:pPr>
            <w:r w:rsidRPr="00732759">
              <w:rPr>
                <w:rFonts w:cs="Arial"/>
                <w:lang w:eastAsia="en-US"/>
              </w:rPr>
              <w:t>-8.0</w:t>
            </w:r>
          </w:p>
        </w:tc>
        <w:tc>
          <w:tcPr>
            <w:tcW w:w="860" w:type="dxa"/>
          </w:tcPr>
          <w:p w14:paraId="1F8B3D1F" w14:textId="77777777" w:rsidR="00AB4333" w:rsidRPr="00732759" w:rsidRDefault="00AB4333" w:rsidP="00882F0A">
            <w:pPr>
              <w:pStyle w:val="TAC"/>
              <w:spacing w:before="20" w:after="20"/>
              <w:rPr>
                <w:rFonts w:cs="Arial"/>
                <w:lang w:eastAsia="zh-CN"/>
              </w:rPr>
            </w:pPr>
            <w:r w:rsidRPr="00732759">
              <w:rPr>
                <w:rFonts w:cs="Arial"/>
                <w:lang w:eastAsia="en-US"/>
              </w:rPr>
              <w:t>-7.9</w:t>
            </w:r>
          </w:p>
        </w:tc>
        <w:tc>
          <w:tcPr>
            <w:tcW w:w="860" w:type="dxa"/>
          </w:tcPr>
          <w:p w14:paraId="3BB49F69" w14:textId="77777777" w:rsidR="00AB4333" w:rsidRPr="00732759" w:rsidRDefault="00AB4333" w:rsidP="00882F0A">
            <w:pPr>
              <w:pStyle w:val="TAC"/>
              <w:spacing w:before="20" w:after="20"/>
              <w:rPr>
                <w:rFonts w:cs="Arial"/>
                <w:lang w:eastAsia="zh-CN"/>
              </w:rPr>
            </w:pPr>
            <w:r w:rsidRPr="00732759">
              <w:rPr>
                <w:rFonts w:cs="Arial"/>
                <w:lang w:eastAsia="en-US"/>
              </w:rPr>
              <w:t>-8.0</w:t>
            </w:r>
          </w:p>
        </w:tc>
        <w:tc>
          <w:tcPr>
            <w:tcW w:w="861" w:type="dxa"/>
          </w:tcPr>
          <w:p w14:paraId="1B544E1F" w14:textId="77777777" w:rsidR="00AB4333" w:rsidRPr="00732759" w:rsidRDefault="00AB4333" w:rsidP="00882F0A">
            <w:pPr>
              <w:pStyle w:val="TAC"/>
              <w:spacing w:before="20" w:after="20"/>
              <w:rPr>
                <w:rFonts w:cs="Arial"/>
                <w:lang w:eastAsia="zh-CN"/>
              </w:rPr>
            </w:pPr>
            <w:r w:rsidRPr="00732759">
              <w:rPr>
                <w:rFonts w:cs="Arial"/>
                <w:lang w:eastAsia="en-US"/>
              </w:rPr>
              <w:t>-7.9</w:t>
            </w:r>
          </w:p>
        </w:tc>
      </w:tr>
      <w:tr w:rsidR="00AB4333" w:rsidRPr="00732759" w14:paraId="5D037A87" w14:textId="77777777" w:rsidTr="00882F0A">
        <w:trPr>
          <w:jc w:val="center"/>
        </w:trPr>
        <w:tc>
          <w:tcPr>
            <w:tcW w:w="1007" w:type="dxa"/>
            <w:vMerge/>
          </w:tcPr>
          <w:p w14:paraId="6AE27C96" w14:textId="77777777" w:rsidR="00AB4333" w:rsidRPr="00732759" w:rsidRDefault="00AB4333" w:rsidP="00882F0A">
            <w:pPr>
              <w:pStyle w:val="TAC"/>
              <w:spacing w:before="20" w:after="20"/>
              <w:rPr>
                <w:rFonts w:cs="Arial"/>
                <w:lang w:eastAsia="en-US"/>
              </w:rPr>
            </w:pPr>
          </w:p>
        </w:tc>
        <w:tc>
          <w:tcPr>
            <w:tcW w:w="1007" w:type="dxa"/>
            <w:vMerge w:val="restart"/>
          </w:tcPr>
          <w:p w14:paraId="0DD26B20" w14:textId="77777777" w:rsidR="00AB4333" w:rsidRPr="00732759" w:rsidRDefault="00AB4333" w:rsidP="00882F0A">
            <w:pPr>
              <w:pStyle w:val="TAC"/>
              <w:spacing w:before="20" w:after="20"/>
              <w:rPr>
                <w:rFonts w:cs="Arial"/>
                <w:lang w:eastAsia="zh-CN"/>
              </w:rPr>
            </w:pPr>
            <w:r w:rsidRPr="00732759">
              <w:rPr>
                <w:rFonts w:cs="Arial" w:hint="eastAsia"/>
                <w:lang w:eastAsia="zh-CN"/>
              </w:rPr>
              <w:t>4</w:t>
            </w:r>
          </w:p>
        </w:tc>
        <w:tc>
          <w:tcPr>
            <w:tcW w:w="796" w:type="dxa"/>
            <w:vMerge/>
          </w:tcPr>
          <w:p w14:paraId="5C645C00" w14:textId="77777777" w:rsidR="00AB4333" w:rsidRPr="00732759" w:rsidRDefault="00AB4333" w:rsidP="00882F0A">
            <w:pPr>
              <w:pStyle w:val="TAC"/>
              <w:spacing w:before="20" w:after="20"/>
              <w:rPr>
                <w:rFonts w:cs="Arial"/>
                <w:lang w:eastAsia="en-US"/>
              </w:rPr>
            </w:pPr>
          </w:p>
        </w:tc>
        <w:tc>
          <w:tcPr>
            <w:tcW w:w="1510" w:type="dxa"/>
          </w:tcPr>
          <w:p w14:paraId="112A60BE" w14:textId="77777777" w:rsidR="00AB4333" w:rsidRPr="00732759" w:rsidRDefault="00AB4333" w:rsidP="00882F0A">
            <w:pPr>
              <w:pStyle w:val="TAC"/>
              <w:spacing w:before="20" w:after="20"/>
              <w:rPr>
                <w:rFonts w:cs="Arial"/>
                <w:lang w:eastAsia="en-US"/>
              </w:rPr>
            </w:pPr>
            <w:r w:rsidRPr="00732759">
              <w:rPr>
                <w:rFonts w:cs="Arial"/>
                <w:lang w:eastAsia="en-US"/>
              </w:rPr>
              <w:t>EVA 5 Low</w:t>
            </w:r>
          </w:p>
        </w:tc>
        <w:tc>
          <w:tcPr>
            <w:tcW w:w="993" w:type="dxa"/>
          </w:tcPr>
          <w:p w14:paraId="21CE0C5A" w14:textId="77777777" w:rsidR="00AB4333" w:rsidRPr="00732759" w:rsidRDefault="00AB4333" w:rsidP="00882F0A">
            <w:pPr>
              <w:pStyle w:val="TAC"/>
              <w:spacing w:before="20" w:after="20"/>
              <w:rPr>
                <w:rFonts w:cs="Arial"/>
                <w:lang w:eastAsia="zh-CN"/>
              </w:rPr>
            </w:pPr>
            <w:r w:rsidRPr="00732759">
              <w:rPr>
                <w:rFonts w:cs="Arial"/>
                <w:lang w:eastAsia="en-US"/>
              </w:rPr>
              <w:t>-8.4</w:t>
            </w:r>
          </w:p>
        </w:tc>
        <w:tc>
          <w:tcPr>
            <w:tcW w:w="852" w:type="dxa"/>
          </w:tcPr>
          <w:p w14:paraId="78BC9C6D" w14:textId="77777777" w:rsidR="00AB4333" w:rsidRPr="00732759" w:rsidRDefault="00AB4333" w:rsidP="00882F0A">
            <w:pPr>
              <w:pStyle w:val="TAC"/>
              <w:spacing w:before="20" w:after="20"/>
              <w:rPr>
                <w:rFonts w:cs="Arial"/>
                <w:lang w:eastAsia="zh-CN"/>
              </w:rPr>
            </w:pPr>
            <w:r w:rsidRPr="00732759">
              <w:rPr>
                <w:rFonts w:cs="Arial"/>
                <w:lang w:eastAsia="en-US"/>
              </w:rPr>
              <w:t>-8.3</w:t>
            </w:r>
          </w:p>
        </w:tc>
        <w:tc>
          <w:tcPr>
            <w:tcW w:w="860" w:type="dxa"/>
          </w:tcPr>
          <w:p w14:paraId="76CA0997" w14:textId="77777777" w:rsidR="00AB4333" w:rsidRPr="00732759" w:rsidRDefault="00AB4333" w:rsidP="00882F0A">
            <w:pPr>
              <w:pStyle w:val="TAC"/>
              <w:spacing w:before="20" w:after="20"/>
              <w:rPr>
                <w:rFonts w:cs="Arial"/>
                <w:lang w:eastAsia="zh-CN"/>
              </w:rPr>
            </w:pPr>
            <w:r w:rsidRPr="00732759">
              <w:rPr>
                <w:rFonts w:cs="Arial"/>
                <w:lang w:eastAsia="en-US"/>
              </w:rPr>
              <w:t>-8.3</w:t>
            </w:r>
          </w:p>
        </w:tc>
        <w:tc>
          <w:tcPr>
            <w:tcW w:w="860" w:type="dxa"/>
          </w:tcPr>
          <w:p w14:paraId="3FDED9C5" w14:textId="77777777" w:rsidR="00AB4333" w:rsidRPr="00732759" w:rsidRDefault="00AB4333" w:rsidP="00882F0A">
            <w:pPr>
              <w:pStyle w:val="TAC"/>
              <w:spacing w:before="20" w:after="20"/>
              <w:rPr>
                <w:rFonts w:cs="Arial"/>
                <w:lang w:eastAsia="zh-CN"/>
              </w:rPr>
            </w:pPr>
            <w:r w:rsidRPr="00732759">
              <w:rPr>
                <w:rFonts w:cs="Arial"/>
                <w:lang w:eastAsia="en-US"/>
              </w:rPr>
              <w:t>-8.3</w:t>
            </w:r>
          </w:p>
        </w:tc>
        <w:tc>
          <w:tcPr>
            <w:tcW w:w="860" w:type="dxa"/>
          </w:tcPr>
          <w:p w14:paraId="63553467" w14:textId="77777777" w:rsidR="00AB4333" w:rsidRPr="00732759" w:rsidRDefault="00AB4333" w:rsidP="00882F0A">
            <w:pPr>
              <w:pStyle w:val="TAC"/>
              <w:spacing w:before="20" w:after="20"/>
              <w:rPr>
                <w:rFonts w:cs="Arial"/>
                <w:lang w:eastAsia="zh-CN"/>
              </w:rPr>
            </w:pPr>
            <w:r w:rsidRPr="00732759">
              <w:rPr>
                <w:rFonts w:cs="Arial"/>
                <w:lang w:eastAsia="en-US"/>
              </w:rPr>
              <w:t>-8.4</w:t>
            </w:r>
          </w:p>
        </w:tc>
        <w:tc>
          <w:tcPr>
            <w:tcW w:w="861" w:type="dxa"/>
          </w:tcPr>
          <w:p w14:paraId="56C84B74" w14:textId="77777777" w:rsidR="00AB4333" w:rsidRPr="00732759" w:rsidRDefault="00AB4333" w:rsidP="00882F0A">
            <w:pPr>
              <w:pStyle w:val="TAC"/>
              <w:spacing w:before="20" w:after="20"/>
              <w:rPr>
                <w:rFonts w:cs="Arial"/>
                <w:lang w:eastAsia="zh-CN"/>
              </w:rPr>
            </w:pPr>
            <w:r w:rsidRPr="00732759">
              <w:rPr>
                <w:rFonts w:cs="Arial"/>
                <w:lang w:eastAsia="en-US"/>
              </w:rPr>
              <w:t>-8.4</w:t>
            </w:r>
          </w:p>
        </w:tc>
      </w:tr>
      <w:tr w:rsidR="00AB4333" w:rsidRPr="00732759" w14:paraId="6CA39224" w14:textId="77777777" w:rsidTr="00882F0A">
        <w:trPr>
          <w:jc w:val="center"/>
        </w:trPr>
        <w:tc>
          <w:tcPr>
            <w:tcW w:w="1007" w:type="dxa"/>
            <w:vMerge/>
          </w:tcPr>
          <w:p w14:paraId="698081A1" w14:textId="77777777" w:rsidR="00AB4333" w:rsidRPr="00732759" w:rsidRDefault="00AB4333" w:rsidP="00882F0A">
            <w:pPr>
              <w:pStyle w:val="TAC"/>
              <w:spacing w:before="20" w:after="20"/>
              <w:rPr>
                <w:rFonts w:cs="Arial"/>
                <w:lang w:eastAsia="en-US"/>
              </w:rPr>
            </w:pPr>
          </w:p>
        </w:tc>
        <w:tc>
          <w:tcPr>
            <w:tcW w:w="1007" w:type="dxa"/>
            <w:vMerge/>
          </w:tcPr>
          <w:p w14:paraId="01F9EF9C" w14:textId="77777777" w:rsidR="00AB4333" w:rsidRPr="00732759" w:rsidRDefault="00AB4333" w:rsidP="00882F0A">
            <w:pPr>
              <w:pStyle w:val="TAC"/>
              <w:spacing w:before="20" w:after="20"/>
              <w:rPr>
                <w:rFonts w:cs="Arial"/>
                <w:lang w:eastAsia="en-US"/>
              </w:rPr>
            </w:pPr>
          </w:p>
        </w:tc>
        <w:tc>
          <w:tcPr>
            <w:tcW w:w="796" w:type="dxa"/>
            <w:vMerge/>
          </w:tcPr>
          <w:p w14:paraId="6C69D949" w14:textId="77777777" w:rsidR="00AB4333" w:rsidRPr="00732759" w:rsidRDefault="00AB4333" w:rsidP="00882F0A">
            <w:pPr>
              <w:pStyle w:val="TAC"/>
              <w:spacing w:before="20" w:after="20"/>
              <w:rPr>
                <w:rFonts w:cs="Arial"/>
                <w:lang w:eastAsia="en-US"/>
              </w:rPr>
            </w:pPr>
          </w:p>
        </w:tc>
        <w:tc>
          <w:tcPr>
            <w:tcW w:w="1510" w:type="dxa"/>
          </w:tcPr>
          <w:p w14:paraId="33C1A668" w14:textId="77777777" w:rsidR="00AB4333" w:rsidRPr="00732759" w:rsidRDefault="00AB4333" w:rsidP="00882F0A">
            <w:pPr>
              <w:pStyle w:val="TAC"/>
              <w:spacing w:before="20" w:after="20"/>
              <w:rPr>
                <w:rFonts w:cs="Arial"/>
                <w:lang w:eastAsia="en-US"/>
              </w:rPr>
            </w:pPr>
            <w:r w:rsidRPr="00732759">
              <w:rPr>
                <w:rFonts w:cs="Arial"/>
                <w:lang w:eastAsia="en-US"/>
              </w:rPr>
              <w:t>ETU 300* Low</w:t>
            </w:r>
          </w:p>
        </w:tc>
        <w:tc>
          <w:tcPr>
            <w:tcW w:w="993" w:type="dxa"/>
          </w:tcPr>
          <w:p w14:paraId="2719A8F1" w14:textId="77777777" w:rsidR="00AB4333" w:rsidRPr="00732759" w:rsidRDefault="00AB4333" w:rsidP="00882F0A">
            <w:pPr>
              <w:pStyle w:val="TAC"/>
              <w:spacing w:before="20" w:after="20"/>
              <w:rPr>
                <w:rFonts w:cs="Arial"/>
                <w:lang w:eastAsia="zh-CN"/>
              </w:rPr>
            </w:pPr>
            <w:r w:rsidRPr="00732759">
              <w:rPr>
                <w:rFonts w:cs="Arial"/>
                <w:lang w:eastAsia="en-US"/>
              </w:rPr>
              <w:t>-10.3</w:t>
            </w:r>
          </w:p>
        </w:tc>
        <w:tc>
          <w:tcPr>
            <w:tcW w:w="852" w:type="dxa"/>
          </w:tcPr>
          <w:p w14:paraId="1E72F221" w14:textId="77777777" w:rsidR="00AB4333" w:rsidRPr="00732759" w:rsidRDefault="00AB4333" w:rsidP="00882F0A">
            <w:pPr>
              <w:pStyle w:val="TAC"/>
              <w:spacing w:before="20" w:after="20"/>
              <w:rPr>
                <w:rFonts w:cs="Arial"/>
                <w:lang w:eastAsia="zh-CN"/>
              </w:rPr>
            </w:pPr>
            <w:r w:rsidRPr="00732759">
              <w:rPr>
                <w:rFonts w:cs="Arial"/>
                <w:lang w:eastAsia="en-US"/>
              </w:rPr>
              <w:t>-10.3</w:t>
            </w:r>
          </w:p>
        </w:tc>
        <w:tc>
          <w:tcPr>
            <w:tcW w:w="860" w:type="dxa"/>
          </w:tcPr>
          <w:p w14:paraId="3ABFA7E4" w14:textId="77777777" w:rsidR="00AB4333" w:rsidRPr="00732759" w:rsidRDefault="00AB4333" w:rsidP="00882F0A">
            <w:pPr>
              <w:pStyle w:val="TAC"/>
              <w:spacing w:before="20" w:after="20"/>
              <w:rPr>
                <w:rFonts w:cs="Arial"/>
                <w:lang w:eastAsia="zh-CN"/>
              </w:rPr>
            </w:pPr>
            <w:r w:rsidRPr="00732759">
              <w:rPr>
                <w:rFonts w:cs="Arial"/>
                <w:lang w:eastAsia="en-US"/>
              </w:rPr>
              <w:t>-10.3</w:t>
            </w:r>
          </w:p>
        </w:tc>
        <w:tc>
          <w:tcPr>
            <w:tcW w:w="860" w:type="dxa"/>
          </w:tcPr>
          <w:p w14:paraId="6598AFBD" w14:textId="77777777" w:rsidR="00AB4333" w:rsidRPr="00732759" w:rsidRDefault="00AB4333" w:rsidP="00882F0A">
            <w:pPr>
              <w:pStyle w:val="TAC"/>
              <w:spacing w:before="20" w:after="20"/>
              <w:rPr>
                <w:rFonts w:cs="Arial"/>
                <w:lang w:eastAsia="zh-CN"/>
              </w:rPr>
            </w:pPr>
            <w:r w:rsidRPr="00732759">
              <w:rPr>
                <w:rFonts w:cs="Arial"/>
                <w:lang w:eastAsia="en-US"/>
              </w:rPr>
              <w:t>-10.4</w:t>
            </w:r>
          </w:p>
        </w:tc>
        <w:tc>
          <w:tcPr>
            <w:tcW w:w="860" w:type="dxa"/>
          </w:tcPr>
          <w:p w14:paraId="2D9AE4AA" w14:textId="77777777" w:rsidR="00AB4333" w:rsidRPr="00732759" w:rsidRDefault="00AB4333" w:rsidP="00882F0A">
            <w:pPr>
              <w:pStyle w:val="TAC"/>
              <w:spacing w:before="20" w:after="20"/>
              <w:rPr>
                <w:rFonts w:cs="Arial"/>
                <w:lang w:eastAsia="zh-CN"/>
              </w:rPr>
            </w:pPr>
            <w:r w:rsidRPr="00732759">
              <w:rPr>
                <w:rFonts w:cs="Arial"/>
                <w:lang w:eastAsia="en-US"/>
              </w:rPr>
              <w:t>-10.3</w:t>
            </w:r>
          </w:p>
        </w:tc>
        <w:tc>
          <w:tcPr>
            <w:tcW w:w="861" w:type="dxa"/>
          </w:tcPr>
          <w:p w14:paraId="2A432307" w14:textId="77777777" w:rsidR="00AB4333" w:rsidRPr="00732759" w:rsidRDefault="00AB4333" w:rsidP="00882F0A">
            <w:pPr>
              <w:pStyle w:val="TAC"/>
              <w:spacing w:before="20" w:after="20"/>
              <w:rPr>
                <w:rFonts w:cs="Arial"/>
                <w:lang w:eastAsia="zh-CN"/>
              </w:rPr>
            </w:pPr>
            <w:r w:rsidRPr="00732759">
              <w:rPr>
                <w:rFonts w:cs="Arial"/>
                <w:lang w:eastAsia="en-US"/>
              </w:rPr>
              <w:t>-10.3</w:t>
            </w:r>
          </w:p>
        </w:tc>
      </w:tr>
      <w:tr w:rsidR="00AB4333" w:rsidRPr="00732759" w14:paraId="34E23368" w14:textId="77777777" w:rsidTr="00882F0A">
        <w:trPr>
          <w:jc w:val="center"/>
        </w:trPr>
        <w:tc>
          <w:tcPr>
            <w:tcW w:w="1007" w:type="dxa"/>
            <w:vMerge/>
          </w:tcPr>
          <w:p w14:paraId="5A2A5DAC" w14:textId="77777777" w:rsidR="00AB4333" w:rsidRPr="00732759" w:rsidRDefault="00AB4333" w:rsidP="00882F0A">
            <w:pPr>
              <w:pStyle w:val="TAC"/>
              <w:spacing w:before="20" w:after="20"/>
              <w:rPr>
                <w:rFonts w:cs="Arial"/>
                <w:lang w:eastAsia="en-US"/>
              </w:rPr>
            </w:pPr>
          </w:p>
        </w:tc>
        <w:tc>
          <w:tcPr>
            <w:tcW w:w="1007" w:type="dxa"/>
            <w:vMerge w:val="restart"/>
          </w:tcPr>
          <w:p w14:paraId="26586D39" w14:textId="77777777" w:rsidR="00AB4333" w:rsidRPr="00732759" w:rsidRDefault="00AB4333" w:rsidP="00882F0A">
            <w:pPr>
              <w:pStyle w:val="TAC"/>
              <w:spacing w:before="20" w:after="20"/>
              <w:rPr>
                <w:rFonts w:cs="Arial"/>
                <w:lang w:eastAsia="zh-CN"/>
              </w:rPr>
            </w:pPr>
            <w:r w:rsidRPr="00732759">
              <w:rPr>
                <w:rFonts w:cs="Arial" w:hint="eastAsia"/>
                <w:lang w:eastAsia="zh-CN"/>
              </w:rPr>
              <w:t>8</w:t>
            </w:r>
          </w:p>
        </w:tc>
        <w:tc>
          <w:tcPr>
            <w:tcW w:w="796" w:type="dxa"/>
            <w:vMerge/>
          </w:tcPr>
          <w:p w14:paraId="2962E01A" w14:textId="77777777" w:rsidR="00AB4333" w:rsidRPr="00732759" w:rsidRDefault="00AB4333" w:rsidP="00882F0A">
            <w:pPr>
              <w:pStyle w:val="TAC"/>
              <w:spacing w:before="20" w:after="20"/>
              <w:rPr>
                <w:rFonts w:cs="Arial"/>
                <w:lang w:eastAsia="en-US"/>
              </w:rPr>
            </w:pPr>
          </w:p>
        </w:tc>
        <w:tc>
          <w:tcPr>
            <w:tcW w:w="1510" w:type="dxa"/>
          </w:tcPr>
          <w:p w14:paraId="513C085B" w14:textId="77777777" w:rsidR="00AB4333" w:rsidRPr="00732759" w:rsidRDefault="00AB4333" w:rsidP="00882F0A">
            <w:pPr>
              <w:pStyle w:val="TAC"/>
              <w:spacing w:before="20" w:after="20"/>
              <w:rPr>
                <w:rFonts w:cs="Arial"/>
                <w:lang w:eastAsia="en-US"/>
              </w:rPr>
            </w:pPr>
            <w:r w:rsidRPr="00732759">
              <w:rPr>
                <w:rFonts w:cs="Arial"/>
                <w:lang w:eastAsia="en-US"/>
              </w:rPr>
              <w:t>EVA 5 Low</w:t>
            </w:r>
          </w:p>
        </w:tc>
        <w:tc>
          <w:tcPr>
            <w:tcW w:w="993" w:type="dxa"/>
          </w:tcPr>
          <w:p w14:paraId="07196CC5" w14:textId="77777777" w:rsidR="00AB4333" w:rsidRPr="00732759" w:rsidRDefault="00AB4333" w:rsidP="00882F0A">
            <w:pPr>
              <w:pStyle w:val="TAC"/>
              <w:spacing w:before="20" w:after="20"/>
              <w:rPr>
                <w:rFonts w:cs="Arial"/>
                <w:lang w:eastAsia="zh-CN"/>
              </w:rPr>
            </w:pPr>
            <w:r w:rsidRPr="00732759">
              <w:rPr>
                <w:rFonts w:cs="Arial"/>
                <w:lang w:eastAsia="en-US"/>
              </w:rPr>
              <w:t>-11.4</w:t>
            </w:r>
          </w:p>
        </w:tc>
        <w:tc>
          <w:tcPr>
            <w:tcW w:w="852" w:type="dxa"/>
          </w:tcPr>
          <w:p w14:paraId="756E6FA5" w14:textId="77777777" w:rsidR="00AB4333" w:rsidRPr="00732759" w:rsidRDefault="00AB4333" w:rsidP="00882F0A">
            <w:pPr>
              <w:pStyle w:val="TAC"/>
              <w:spacing w:before="20" w:after="20"/>
              <w:rPr>
                <w:rFonts w:cs="Arial"/>
                <w:lang w:eastAsia="zh-CN"/>
              </w:rPr>
            </w:pPr>
            <w:r w:rsidRPr="00732759">
              <w:rPr>
                <w:rFonts w:cs="Arial"/>
                <w:lang w:eastAsia="en-US"/>
              </w:rPr>
              <w:t>-11.3</w:t>
            </w:r>
          </w:p>
        </w:tc>
        <w:tc>
          <w:tcPr>
            <w:tcW w:w="860" w:type="dxa"/>
          </w:tcPr>
          <w:p w14:paraId="28BE01FB" w14:textId="77777777" w:rsidR="00AB4333" w:rsidRPr="00732759" w:rsidRDefault="00AB4333" w:rsidP="00882F0A">
            <w:pPr>
              <w:pStyle w:val="TAC"/>
              <w:spacing w:before="20" w:after="20"/>
              <w:rPr>
                <w:rFonts w:cs="Arial"/>
                <w:lang w:eastAsia="zh-CN"/>
              </w:rPr>
            </w:pPr>
            <w:r w:rsidRPr="00732759">
              <w:rPr>
                <w:rFonts w:cs="Arial"/>
                <w:lang w:eastAsia="en-US"/>
              </w:rPr>
              <w:t>-11.4</w:t>
            </w:r>
          </w:p>
        </w:tc>
        <w:tc>
          <w:tcPr>
            <w:tcW w:w="860" w:type="dxa"/>
          </w:tcPr>
          <w:p w14:paraId="1C5EC989" w14:textId="77777777" w:rsidR="00AB4333" w:rsidRPr="00732759" w:rsidRDefault="00AB4333" w:rsidP="00882F0A">
            <w:pPr>
              <w:pStyle w:val="TAC"/>
              <w:spacing w:before="20" w:after="20"/>
              <w:rPr>
                <w:rFonts w:cs="Arial"/>
                <w:lang w:eastAsia="zh-CN"/>
              </w:rPr>
            </w:pPr>
            <w:r w:rsidRPr="00732759">
              <w:rPr>
                <w:rFonts w:cs="Arial"/>
                <w:lang w:eastAsia="en-US"/>
              </w:rPr>
              <w:t>-11.4</w:t>
            </w:r>
          </w:p>
        </w:tc>
        <w:tc>
          <w:tcPr>
            <w:tcW w:w="860" w:type="dxa"/>
          </w:tcPr>
          <w:p w14:paraId="7B664DF4" w14:textId="77777777" w:rsidR="00AB4333" w:rsidRPr="00732759" w:rsidRDefault="00AB4333" w:rsidP="00882F0A">
            <w:pPr>
              <w:pStyle w:val="TAC"/>
              <w:spacing w:before="20" w:after="20"/>
              <w:rPr>
                <w:rFonts w:cs="Arial"/>
                <w:lang w:eastAsia="zh-CN"/>
              </w:rPr>
            </w:pPr>
            <w:r w:rsidRPr="00732759">
              <w:rPr>
                <w:rFonts w:cs="Arial"/>
                <w:lang w:eastAsia="en-US"/>
              </w:rPr>
              <w:t>-11.3</w:t>
            </w:r>
          </w:p>
        </w:tc>
        <w:tc>
          <w:tcPr>
            <w:tcW w:w="861" w:type="dxa"/>
          </w:tcPr>
          <w:p w14:paraId="1EC98AE5" w14:textId="77777777" w:rsidR="00AB4333" w:rsidRPr="00732759" w:rsidRDefault="00AB4333" w:rsidP="00882F0A">
            <w:pPr>
              <w:pStyle w:val="TAC"/>
              <w:spacing w:before="20" w:after="20"/>
              <w:rPr>
                <w:rFonts w:cs="Arial"/>
                <w:lang w:eastAsia="zh-CN"/>
              </w:rPr>
            </w:pPr>
            <w:r w:rsidRPr="00732759">
              <w:rPr>
                <w:rFonts w:cs="Arial"/>
                <w:lang w:eastAsia="en-US"/>
              </w:rPr>
              <w:t>-11.4</w:t>
            </w:r>
          </w:p>
        </w:tc>
      </w:tr>
      <w:tr w:rsidR="00AB4333" w:rsidRPr="00732759" w14:paraId="7AA6EAFF" w14:textId="77777777" w:rsidTr="00882F0A">
        <w:trPr>
          <w:jc w:val="center"/>
        </w:trPr>
        <w:tc>
          <w:tcPr>
            <w:tcW w:w="1007" w:type="dxa"/>
            <w:vMerge/>
          </w:tcPr>
          <w:p w14:paraId="64DAE9CE" w14:textId="77777777" w:rsidR="00AB4333" w:rsidRPr="00732759" w:rsidRDefault="00AB4333" w:rsidP="00882F0A">
            <w:pPr>
              <w:pStyle w:val="TAC"/>
              <w:spacing w:before="20" w:after="20"/>
              <w:rPr>
                <w:rFonts w:cs="Arial"/>
                <w:lang w:eastAsia="en-US"/>
              </w:rPr>
            </w:pPr>
          </w:p>
        </w:tc>
        <w:tc>
          <w:tcPr>
            <w:tcW w:w="1007" w:type="dxa"/>
            <w:vMerge/>
          </w:tcPr>
          <w:p w14:paraId="3D48798C" w14:textId="77777777" w:rsidR="00AB4333" w:rsidRPr="00732759" w:rsidRDefault="00AB4333" w:rsidP="00882F0A">
            <w:pPr>
              <w:pStyle w:val="TAC"/>
              <w:spacing w:before="20" w:after="20"/>
              <w:rPr>
                <w:rFonts w:cs="Arial"/>
                <w:lang w:eastAsia="en-US"/>
              </w:rPr>
            </w:pPr>
          </w:p>
        </w:tc>
        <w:tc>
          <w:tcPr>
            <w:tcW w:w="796" w:type="dxa"/>
            <w:vMerge/>
          </w:tcPr>
          <w:p w14:paraId="206BD76A" w14:textId="77777777" w:rsidR="00AB4333" w:rsidRPr="00732759" w:rsidRDefault="00AB4333" w:rsidP="00882F0A">
            <w:pPr>
              <w:pStyle w:val="TAC"/>
              <w:spacing w:before="20" w:after="20"/>
              <w:rPr>
                <w:rFonts w:cs="Arial"/>
                <w:lang w:eastAsia="en-US"/>
              </w:rPr>
            </w:pPr>
          </w:p>
        </w:tc>
        <w:tc>
          <w:tcPr>
            <w:tcW w:w="1510" w:type="dxa"/>
          </w:tcPr>
          <w:p w14:paraId="6433B208" w14:textId="77777777" w:rsidR="00AB4333" w:rsidRPr="00732759" w:rsidRDefault="00AB4333" w:rsidP="00882F0A">
            <w:pPr>
              <w:pStyle w:val="TAC"/>
              <w:spacing w:before="20" w:after="20"/>
              <w:rPr>
                <w:rFonts w:cs="Arial"/>
                <w:lang w:eastAsia="zh-CN"/>
              </w:rPr>
            </w:pPr>
            <w:r w:rsidRPr="00732759">
              <w:rPr>
                <w:rFonts w:cs="Arial"/>
                <w:lang w:eastAsia="en-US"/>
              </w:rPr>
              <w:t>ETU 300* Low</w:t>
            </w:r>
          </w:p>
        </w:tc>
        <w:tc>
          <w:tcPr>
            <w:tcW w:w="993" w:type="dxa"/>
          </w:tcPr>
          <w:p w14:paraId="2E41C369" w14:textId="77777777" w:rsidR="00AB4333" w:rsidRPr="00732759" w:rsidRDefault="00AB4333" w:rsidP="00882F0A">
            <w:pPr>
              <w:pStyle w:val="TAC"/>
              <w:spacing w:before="20" w:after="20"/>
              <w:rPr>
                <w:rFonts w:cs="Arial"/>
                <w:lang w:eastAsia="zh-CN"/>
              </w:rPr>
            </w:pPr>
            <w:r w:rsidRPr="00732759">
              <w:rPr>
                <w:rFonts w:cs="Arial"/>
                <w:lang w:eastAsia="en-US"/>
              </w:rPr>
              <w:t>-12.5</w:t>
            </w:r>
          </w:p>
        </w:tc>
        <w:tc>
          <w:tcPr>
            <w:tcW w:w="852" w:type="dxa"/>
          </w:tcPr>
          <w:p w14:paraId="2BF25934" w14:textId="77777777" w:rsidR="00AB4333" w:rsidRPr="00732759" w:rsidRDefault="00AB4333" w:rsidP="00882F0A">
            <w:pPr>
              <w:pStyle w:val="TAC"/>
              <w:spacing w:before="20" w:after="20"/>
              <w:rPr>
                <w:rFonts w:cs="Arial"/>
                <w:lang w:eastAsia="zh-CN"/>
              </w:rPr>
            </w:pPr>
            <w:r w:rsidRPr="00732759">
              <w:rPr>
                <w:rFonts w:cs="Arial"/>
                <w:lang w:eastAsia="en-US"/>
              </w:rPr>
              <w:t>-12.4</w:t>
            </w:r>
          </w:p>
        </w:tc>
        <w:tc>
          <w:tcPr>
            <w:tcW w:w="860" w:type="dxa"/>
          </w:tcPr>
          <w:p w14:paraId="0B54F35D" w14:textId="77777777" w:rsidR="00AB4333" w:rsidRPr="00732759" w:rsidRDefault="00AB4333" w:rsidP="00882F0A">
            <w:pPr>
              <w:pStyle w:val="TAC"/>
              <w:spacing w:before="20" w:after="20"/>
              <w:rPr>
                <w:rFonts w:cs="Arial"/>
                <w:lang w:eastAsia="zh-CN"/>
              </w:rPr>
            </w:pPr>
            <w:r w:rsidRPr="00732759">
              <w:rPr>
                <w:rFonts w:cs="Arial"/>
                <w:lang w:eastAsia="en-US"/>
              </w:rPr>
              <w:t>-12.5</w:t>
            </w:r>
          </w:p>
        </w:tc>
        <w:tc>
          <w:tcPr>
            <w:tcW w:w="860" w:type="dxa"/>
          </w:tcPr>
          <w:p w14:paraId="5508F799" w14:textId="77777777" w:rsidR="00AB4333" w:rsidRPr="00732759" w:rsidRDefault="00AB4333" w:rsidP="00882F0A">
            <w:pPr>
              <w:pStyle w:val="TAC"/>
              <w:spacing w:before="20" w:after="20"/>
              <w:rPr>
                <w:rFonts w:cs="Arial"/>
                <w:lang w:eastAsia="zh-CN"/>
              </w:rPr>
            </w:pPr>
            <w:r w:rsidRPr="00732759">
              <w:rPr>
                <w:rFonts w:cs="Arial"/>
                <w:lang w:eastAsia="en-US"/>
              </w:rPr>
              <w:t>-12.4</w:t>
            </w:r>
          </w:p>
        </w:tc>
        <w:tc>
          <w:tcPr>
            <w:tcW w:w="860" w:type="dxa"/>
          </w:tcPr>
          <w:p w14:paraId="540F86FE" w14:textId="77777777" w:rsidR="00AB4333" w:rsidRPr="00732759" w:rsidRDefault="00AB4333" w:rsidP="00882F0A">
            <w:pPr>
              <w:pStyle w:val="TAC"/>
              <w:spacing w:before="20" w:after="20"/>
              <w:rPr>
                <w:rFonts w:cs="Arial"/>
                <w:lang w:eastAsia="zh-CN"/>
              </w:rPr>
            </w:pPr>
            <w:r w:rsidRPr="00732759">
              <w:rPr>
                <w:rFonts w:cs="Arial"/>
                <w:lang w:eastAsia="en-US"/>
              </w:rPr>
              <w:t>-12.4</w:t>
            </w:r>
          </w:p>
        </w:tc>
        <w:tc>
          <w:tcPr>
            <w:tcW w:w="861" w:type="dxa"/>
          </w:tcPr>
          <w:p w14:paraId="72BA9304" w14:textId="77777777" w:rsidR="00AB4333" w:rsidRPr="00732759" w:rsidRDefault="00AB4333" w:rsidP="00882F0A">
            <w:pPr>
              <w:pStyle w:val="TAC"/>
              <w:spacing w:before="20" w:after="20"/>
              <w:rPr>
                <w:rFonts w:cs="Arial"/>
                <w:lang w:eastAsia="zh-CN"/>
              </w:rPr>
            </w:pPr>
            <w:r w:rsidRPr="00732759">
              <w:rPr>
                <w:rFonts w:cs="Arial"/>
                <w:lang w:eastAsia="en-US"/>
              </w:rPr>
              <w:t>-12.5</w:t>
            </w:r>
          </w:p>
        </w:tc>
      </w:tr>
      <w:tr w:rsidR="00AB4333" w:rsidRPr="00732759" w14:paraId="36504E32" w14:textId="77777777" w:rsidTr="00882F0A">
        <w:trPr>
          <w:jc w:val="center"/>
        </w:trPr>
        <w:tc>
          <w:tcPr>
            <w:tcW w:w="9606" w:type="dxa"/>
            <w:gridSpan w:val="10"/>
          </w:tcPr>
          <w:p w14:paraId="7092443A" w14:textId="77777777" w:rsidR="00AB4333" w:rsidRPr="00732759" w:rsidRDefault="00AB4333" w:rsidP="00AB4333">
            <w:pPr>
              <w:pStyle w:val="TAN"/>
              <w:rPr>
                <w:rFonts w:cs="Arial"/>
                <w:lang w:eastAsia="en-US"/>
              </w:rPr>
            </w:pPr>
            <w:r w:rsidRPr="00732759">
              <w:rPr>
                <w:rFonts w:cs="Arial" w:hint="eastAsia"/>
                <w:lang w:eastAsia="zh-CN"/>
              </w:rPr>
              <w:t>Note*:</w:t>
            </w:r>
            <w:r w:rsidRPr="00732759">
              <w:rPr>
                <w:rFonts w:cs="Arial"/>
                <w:lang w:eastAsia="zh-CN"/>
              </w:rPr>
              <w:tab/>
            </w:r>
            <w:r w:rsidRPr="00732759">
              <w:rPr>
                <w:rFonts w:cs="Arial" w:hint="eastAsia"/>
                <w:lang w:eastAsia="zh-CN"/>
              </w:rPr>
              <w:t xml:space="preserve">Not applicable for Local Area BS </w:t>
            </w:r>
            <w:r w:rsidRPr="00732759">
              <w:rPr>
                <w:rFonts w:cs="Arial"/>
                <w:lang w:eastAsia="zh-CN"/>
              </w:rPr>
              <w:t xml:space="preserve">and </w:t>
            </w:r>
            <w:r w:rsidRPr="00732759">
              <w:rPr>
                <w:rFonts w:cs="Arial" w:hint="eastAsia"/>
                <w:lang w:eastAsia="zh-CN"/>
              </w:rPr>
              <w:t>Home BS.</w:t>
            </w:r>
          </w:p>
        </w:tc>
      </w:tr>
    </w:tbl>
    <w:p w14:paraId="41D4A802" w14:textId="77777777" w:rsidR="00AB4333" w:rsidRPr="00732759" w:rsidRDefault="00AB4333" w:rsidP="00C015D5"/>
    <w:p w14:paraId="163E3862" w14:textId="77777777" w:rsidR="00EA787A" w:rsidRPr="00732759" w:rsidRDefault="00EA787A" w:rsidP="00D903BE">
      <w:pPr>
        <w:pStyle w:val="Heading3"/>
        <w:rPr>
          <w:lang w:eastAsia="zh-CN"/>
        </w:rPr>
      </w:pPr>
      <w:bookmarkStart w:id="139" w:name="_Toc66874811"/>
      <w:r w:rsidRPr="00732759">
        <w:rPr>
          <w:rFonts w:hint="eastAsia"/>
        </w:rPr>
        <w:t>8.2.6</w:t>
      </w:r>
      <w:r w:rsidRPr="00732759">
        <w:rPr>
          <w:rFonts w:hint="eastAsia"/>
        </w:rPr>
        <w:tab/>
      </w:r>
      <w:r w:rsidRPr="00732759">
        <w:t xml:space="preserve">Enhanced performance requirement type </w:t>
      </w:r>
      <w:r w:rsidRPr="00732759">
        <w:rPr>
          <w:rFonts w:hint="eastAsia"/>
          <w:lang w:eastAsia="zh-CN"/>
        </w:rPr>
        <w:t>A</w:t>
      </w:r>
      <w:r w:rsidRPr="00732759">
        <w:t xml:space="preserve"> in multipath fading propagation conditions</w:t>
      </w:r>
      <w:r w:rsidRPr="00732759">
        <w:rPr>
          <w:rFonts w:hint="eastAsia"/>
          <w:lang w:eastAsia="zh-CN"/>
        </w:rPr>
        <w:t xml:space="preserve"> with </w:t>
      </w:r>
      <w:r w:rsidRPr="00732759">
        <w:rPr>
          <w:lang w:eastAsia="zh-CN"/>
        </w:rPr>
        <w:t>synchronous interference</w:t>
      </w:r>
      <w:bookmarkEnd w:id="139"/>
    </w:p>
    <w:p w14:paraId="6C05D167" w14:textId="77777777" w:rsidR="00EA787A" w:rsidRPr="00732759" w:rsidRDefault="00EA787A" w:rsidP="00EA787A">
      <w:pPr>
        <w:rPr>
          <w:lang w:eastAsia="zh-CN"/>
        </w:rPr>
      </w:pPr>
      <w:r w:rsidRPr="00732759">
        <w:t xml:space="preserve">The </w:t>
      </w:r>
      <w:r w:rsidRPr="00732759">
        <w:rPr>
          <w:rFonts w:hint="eastAsia"/>
          <w:lang w:eastAsia="zh-CN"/>
        </w:rPr>
        <w:t>e</w:t>
      </w:r>
      <w:r w:rsidRPr="00732759">
        <w:t xml:space="preserve">nhanced performance requirement type </w:t>
      </w:r>
      <w:r w:rsidRPr="00732759">
        <w:rPr>
          <w:rFonts w:hint="eastAsia"/>
          <w:lang w:eastAsia="zh-CN"/>
        </w:rPr>
        <w:t>A</w:t>
      </w:r>
      <w:r w:rsidRPr="00732759">
        <w:t xml:space="preserve"> of PUSCH is determined by a minimum required throughput for a given S</w:t>
      </w:r>
      <w:r w:rsidRPr="00732759">
        <w:rPr>
          <w:rFonts w:hint="eastAsia"/>
          <w:lang w:eastAsia="zh-CN"/>
        </w:rPr>
        <w:t>I</w:t>
      </w:r>
      <w:r w:rsidRPr="00732759">
        <w:t>NR. The required throughput is expressed as a fraction of maximum throughput for the FRCs listed in Annex A. The performance requirements assume HARQ retransmissions.</w:t>
      </w:r>
    </w:p>
    <w:p w14:paraId="363F5966" w14:textId="77777777" w:rsidR="00EA787A" w:rsidRPr="00732759" w:rsidRDefault="00EA787A" w:rsidP="00EA787A">
      <w:pPr>
        <w:rPr>
          <w:lang w:eastAsia="zh-CN"/>
        </w:rPr>
      </w:pPr>
      <w:r w:rsidRPr="00732759">
        <w:t xml:space="preserve">The purpose is to verify the </w:t>
      </w:r>
      <w:r w:rsidRPr="00732759">
        <w:rPr>
          <w:rFonts w:hint="eastAsia"/>
          <w:lang w:eastAsia="zh-CN"/>
        </w:rPr>
        <w:t xml:space="preserve">demodulation </w:t>
      </w:r>
      <w:r w:rsidRPr="00732759">
        <w:t>performance when the</w:t>
      </w:r>
      <w:r w:rsidRPr="00732759">
        <w:rPr>
          <w:rFonts w:hint="eastAsia"/>
          <w:lang w:eastAsia="zh-CN"/>
        </w:rPr>
        <w:t xml:space="preserve"> wanted PUSCH</w:t>
      </w:r>
      <w:r w:rsidRPr="00732759">
        <w:t xml:space="preserve"> </w:t>
      </w:r>
      <w:r w:rsidRPr="00732759">
        <w:rPr>
          <w:rFonts w:hint="eastAsia"/>
          <w:lang w:eastAsia="zh-CN"/>
        </w:rPr>
        <w:t>signal</w:t>
      </w:r>
      <w:r w:rsidRPr="00732759">
        <w:t xml:space="preserve"> in the serving cell is interfered by </w:t>
      </w:r>
      <w:r w:rsidRPr="00732759">
        <w:rPr>
          <w:rFonts w:hint="eastAsia"/>
          <w:lang w:eastAsia="zh-CN"/>
        </w:rPr>
        <w:t>PUSCH</w:t>
      </w:r>
      <w:r w:rsidRPr="00732759">
        <w:t xml:space="preserve"> of </w:t>
      </w:r>
      <w:r w:rsidRPr="00732759">
        <w:rPr>
          <w:rFonts w:hint="eastAsia"/>
          <w:lang w:eastAsia="zh-CN"/>
        </w:rPr>
        <w:t>one or two</w:t>
      </w:r>
      <w:r w:rsidRPr="00732759">
        <w:t xml:space="preserve"> dominant interfer</w:t>
      </w:r>
      <w:r w:rsidRPr="00732759">
        <w:rPr>
          <w:rFonts w:hint="eastAsia"/>
          <w:lang w:eastAsia="zh-CN"/>
        </w:rPr>
        <w:t xml:space="preserve">er(s) </w:t>
      </w:r>
      <w:r w:rsidRPr="00732759">
        <w:t xml:space="preserve">applying </w:t>
      </w:r>
      <w:r w:rsidRPr="00732759">
        <w:rPr>
          <w:rFonts w:hint="eastAsia"/>
          <w:lang w:eastAsia="zh-CN"/>
        </w:rPr>
        <w:t>the</w:t>
      </w:r>
      <w:r w:rsidRPr="00732759">
        <w:t xml:space="preserve"> interference model defined in clause B.</w:t>
      </w:r>
      <w:r w:rsidRPr="00732759">
        <w:rPr>
          <w:rFonts w:hint="eastAsia"/>
          <w:lang w:eastAsia="zh-CN"/>
        </w:rPr>
        <w:t>6</w:t>
      </w:r>
      <w:r w:rsidRPr="00732759">
        <w:t>.2.</w:t>
      </w:r>
    </w:p>
    <w:p w14:paraId="375576FF" w14:textId="77777777" w:rsidR="00EA787A" w:rsidRPr="00732759" w:rsidRDefault="00EA787A" w:rsidP="00EA787A">
      <w:pPr>
        <w:rPr>
          <w:lang w:eastAsia="zh-CN"/>
        </w:rPr>
      </w:pPr>
      <w:r w:rsidRPr="00732759">
        <w:rPr>
          <w:lang w:eastAsia="zh-CN"/>
        </w:rPr>
        <w:t>The requirements apply to the BS supporting the enhanced performance requirements type A</w:t>
      </w:r>
      <w:r w:rsidRPr="00732759">
        <w:rPr>
          <w:rFonts w:hint="eastAsia"/>
          <w:lang w:eastAsia="zh-CN"/>
        </w:rPr>
        <w:t>.</w:t>
      </w:r>
    </w:p>
    <w:p w14:paraId="64C2DF6A" w14:textId="77777777" w:rsidR="00EA787A" w:rsidRPr="00732759" w:rsidRDefault="00EA787A" w:rsidP="00EA787A">
      <w:pPr>
        <w:rPr>
          <w:lang w:eastAsia="zh-CN"/>
        </w:rPr>
      </w:pPr>
      <w:r w:rsidRPr="00732759">
        <w:rPr>
          <w:lang w:eastAsia="zh-CN"/>
        </w:rPr>
        <w:t>The requirements apply to</w:t>
      </w:r>
      <w:r w:rsidRPr="00732759">
        <w:rPr>
          <w:rFonts w:hint="eastAsia"/>
          <w:lang w:eastAsia="zh-CN"/>
        </w:rPr>
        <w:t xml:space="preserve"> the BS receiving the </w:t>
      </w:r>
      <w:r w:rsidRPr="00732759">
        <w:rPr>
          <w:lang w:eastAsia="zh-CN"/>
        </w:rPr>
        <w:t>synchronous</w:t>
      </w:r>
      <w:r w:rsidRPr="00732759">
        <w:rPr>
          <w:rFonts w:hint="eastAsia"/>
          <w:lang w:eastAsia="zh-CN"/>
        </w:rPr>
        <w:t xml:space="preserve"> interference i.e., the interference is time-</w:t>
      </w:r>
      <w:r w:rsidRPr="00732759">
        <w:rPr>
          <w:lang w:eastAsia="zh-CN"/>
        </w:rPr>
        <w:t>synchronous</w:t>
      </w:r>
      <w:r w:rsidRPr="00732759">
        <w:rPr>
          <w:rFonts w:hint="eastAsia"/>
          <w:lang w:eastAsia="zh-CN"/>
        </w:rPr>
        <w:t xml:space="preserve"> with the tested signal.</w:t>
      </w:r>
    </w:p>
    <w:p w14:paraId="2301C9FD" w14:textId="77777777" w:rsidR="00EA787A" w:rsidRPr="00732759" w:rsidRDefault="00EA787A" w:rsidP="004C5A97">
      <w:pPr>
        <w:pStyle w:val="TH"/>
        <w:rPr>
          <w:lang w:eastAsia="zh-CN"/>
        </w:rPr>
      </w:pPr>
      <w:r w:rsidRPr="00732759">
        <w:t xml:space="preserve">Table 8.2.6-1: </w:t>
      </w:r>
      <w:r w:rsidRPr="00732759">
        <w:rPr>
          <w:rFonts w:hint="eastAsia"/>
          <w:lang w:eastAsia="zh-CN"/>
        </w:rPr>
        <w:t>T</w:t>
      </w:r>
      <w:r w:rsidRPr="00732759">
        <w:t xml:space="preserve">est </w:t>
      </w:r>
      <w:r w:rsidRPr="00732759">
        <w:rPr>
          <w:rFonts w:hint="eastAsia"/>
          <w:lang w:eastAsia="zh-CN"/>
        </w:rPr>
        <w:t>p</w:t>
      </w:r>
      <w:r w:rsidRPr="00732759">
        <w:t xml:space="preserve">arameters for </w:t>
      </w:r>
      <w:r w:rsidRPr="00732759">
        <w:rPr>
          <w:rFonts w:hint="eastAsia"/>
          <w:lang w:eastAsia="zh-CN"/>
        </w:rPr>
        <w:t>e</w:t>
      </w:r>
      <w:r w:rsidRPr="00732759">
        <w:t xml:space="preserv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EA787A" w:rsidRPr="00732759" w14:paraId="1D369DDF" w14:textId="77777777" w:rsidTr="00B1334D">
        <w:trPr>
          <w:gridBefore w:val="1"/>
          <w:wBefore w:w="63" w:type="dxa"/>
          <w:cantSplit/>
          <w:jc w:val="center"/>
        </w:trPr>
        <w:tc>
          <w:tcPr>
            <w:tcW w:w="3408" w:type="dxa"/>
            <w:gridSpan w:val="3"/>
          </w:tcPr>
          <w:p w14:paraId="16AEB8A4" w14:textId="77777777" w:rsidR="00EA787A" w:rsidRPr="00732759" w:rsidRDefault="00EA787A" w:rsidP="00EA787A">
            <w:pPr>
              <w:pStyle w:val="TAH"/>
              <w:rPr>
                <w:rFonts w:eastAsia="?? ??" w:cs="Arial"/>
                <w:lang w:eastAsia="ja-JP"/>
              </w:rPr>
            </w:pPr>
            <w:r w:rsidRPr="00732759">
              <w:rPr>
                <w:rFonts w:eastAsia="?? ??" w:cs="Arial"/>
                <w:lang w:eastAsia="ja-JP"/>
              </w:rPr>
              <w:t>Parameter</w:t>
            </w:r>
          </w:p>
        </w:tc>
        <w:tc>
          <w:tcPr>
            <w:tcW w:w="850" w:type="dxa"/>
            <w:gridSpan w:val="2"/>
          </w:tcPr>
          <w:p w14:paraId="47EE3B3A" w14:textId="77777777" w:rsidR="00EA787A" w:rsidRPr="00732759" w:rsidRDefault="00EA787A" w:rsidP="00EA787A">
            <w:pPr>
              <w:pStyle w:val="TAH"/>
              <w:rPr>
                <w:rFonts w:eastAsia="?? ??" w:cs="Arial"/>
                <w:lang w:eastAsia="ja-JP"/>
              </w:rPr>
            </w:pPr>
            <w:r w:rsidRPr="00732759">
              <w:rPr>
                <w:rFonts w:eastAsia="?? ??" w:cs="Arial"/>
                <w:lang w:eastAsia="ja-JP"/>
              </w:rPr>
              <w:t>Unit</w:t>
            </w:r>
          </w:p>
        </w:tc>
        <w:tc>
          <w:tcPr>
            <w:tcW w:w="1985" w:type="dxa"/>
            <w:gridSpan w:val="2"/>
          </w:tcPr>
          <w:p w14:paraId="1962FD22" w14:textId="77777777" w:rsidR="00EA787A" w:rsidRPr="00732759" w:rsidRDefault="00EA787A" w:rsidP="00EA787A">
            <w:pPr>
              <w:pStyle w:val="TAH"/>
              <w:rPr>
                <w:rFonts w:cs="Arial"/>
                <w:lang w:eastAsia="zh-CN"/>
              </w:rPr>
            </w:pPr>
            <w:r w:rsidRPr="00732759">
              <w:rPr>
                <w:rFonts w:cs="Arial" w:hint="eastAsia"/>
                <w:lang w:eastAsia="zh-CN"/>
              </w:rPr>
              <w:t>Tested signal</w:t>
            </w:r>
          </w:p>
        </w:tc>
        <w:tc>
          <w:tcPr>
            <w:tcW w:w="1427" w:type="dxa"/>
            <w:gridSpan w:val="2"/>
          </w:tcPr>
          <w:p w14:paraId="0595CBC2" w14:textId="77777777" w:rsidR="00EA787A" w:rsidRPr="00732759" w:rsidDel="00F92D5B" w:rsidRDefault="00EA787A" w:rsidP="00A37586">
            <w:pPr>
              <w:pStyle w:val="TAH"/>
              <w:rPr>
                <w:rFonts w:cs="Arial"/>
                <w:lang w:eastAsia="zh-CN"/>
              </w:rPr>
            </w:pPr>
            <w:r w:rsidRPr="00732759">
              <w:rPr>
                <w:rFonts w:cs="Arial" w:hint="eastAsia"/>
                <w:lang w:eastAsia="zh-CN"/>
              </w:rPr>
              <w:t xml:space="preserve">Interferer 1 </w:t>
            </w:r>
            <w:r w:rsidR="00A37586" w:rsidRPr="00732759">
              <w:rPr>
                <w:rFonts w:cs="Arial" w:hint="eastAsia"/>
                <w:lang w:eastAsia="zh-CN"/>
              </w:rPr>
              <w:t>(</w:t>
            </w:r>
            <w:r w:rsidRPr="00732759">
              <w:rPr>
                <w:rFonts w:cs="Arial" w:hint="eastAsia"/>
                <w:lang w:eastAsia="zh-CN"/>
              </w:rPr>
              <w:t>Note 1</w:t>
            </w:r>
            <w:r w:rsidR="00A37586" w:rsidRPr="00732759">
              <w:rPr>
                <w:rFonts w:cs="Arial" w:hint="eastAsia"/>
                <w:lang w:eastAsia="zh-CN"/>
              </w:rPr>
              <w:t>)</w:t>
            </w:r>
          </w:p>
        </w:tc>
        <w:tc>
          <w:tcPr>
            <w:tcW w:w="1413" w:type="dxa"/>
            <w:gridSpan w:val="2"/>
          </w:tcPr>
          <w:p w14:paraId="5EB6931D" w14:textId="77777777" w:rsidR="00EA787A" w:rsidRPr="00732759" w:rsidDel="00F92D5B" w:rsidRDefault="00EA787A" w:rsidP="00A37586">
            <w:pPr>
              <w:pStyle w:val="TAH"/>
              <w:rPr>
                <w:rFonts w:cs="Arial"/>
                <w:lang w:eastAsia="zh-CN"/>
              </w:rPr>
            </w:pPr>
            <w:r w:rsidRPr="00732759">
              <w:rPr>
                <w:rFonts w:cs="Arial" w:hint="eastAsia"/>
                <w:lang w:eastAsia="zh-CN"/>
              </w:rPr>
              <w:t xml:space="preserve">Interferer 2 </w:t>
            </w:r>
            <w:r w:rsidR="00A37586" w:rsidRPr="00732759">
              <w:rPr>
                <w:rFonts w:cs="Arial"/>
                <w:lang w:eastAsia="zh-CN"/>
              </w:rPr>
              <w:t>(</w:t>
            </w:r>
            <w:r w:rsidRPr="00732759">
              <w:rPr>
                <w:rFonts w:cs="Arial" w:hint="eastAsia"/>
                <w:lang w:eastAsia="zh-CN"/>
              </w:rPr>
              <w:t>Note 1</w:t>
            </w:r>
            <w:r w:rsidR="00A37586" w:rsidRPr="00732759">
              <w:rPr>
                <w:rFonts w:cs="Arial"/>
                <w:lang w:eastAsia="zh-CN"/>
              </w:rPr>
              <w:t>)</w:t>
            </w:r>
          </w:p>
        </w:tc>
      </w:tr>
      <w:tr w:rsidR="00EA787A" w:rsidRPr="00732759" w14:paraId="6A830BE3" w14:textId="77777777" w:rsidTr="00B1334D">
        <w:trPr>
          <w:gridAfter w:val="1"/>
          <w:wAfter w:w="64" w:type="dxa"/>
          <w:cantSplit/>
          <w:trHeight w:val="352"/>
          <w:jc w:val="center"/>
        </w:trPr>
        <w:tc>
          <w:tcPr>
            <w:tcW w:w="3408" w:type="dxa"/>
            <w:gridSpan w:val="3"/>
          </w:tcPr>
          <w:p w14:paraId="535341C9" w14:textId="77777777" w:rsidR="00EA787A" w:rsidRPr="00732759" w:rsidRDefault="00EA787A" w:rsidP="00EA787A">
            <w:pPr>
              <w:pStyle w:val="TAC"/>
              <w:rPr>
                <w:rFonts w:cs="Arial"/>
                <w:lang w:eastAsia="zh-CN"/>
              </w:rPr>
            </w:pPr>
            <w:r w:rsidRPr="00732759">
              <w:rPr>
                <w:rFonts w:cs="Arial"/>
                <w:lang w:eastAsia="ja-JP"/>
              </w:rPr>
              <w:t>Maximum number of HARQ transmissions</w:t>
            </w:r>
          </w:p>
        </w:tc>
        <w:tc>
          <w:tcPr>
            <w:tcW w:w="850" w:type="dxa"/>
            <w:gridSpan w:val="2"/>
            <w:vAlign w:val="center"/>
          </w:tcPr>
          <w:p w14:paraId="3C0FAAB0" w14:textId="77777777" w:rsidR="00EA787A" w:rsidRPr="00732759" w:rsidRDefault="00EA787A" w:rsidP="00EA787A">
            <w:pPr>
              <w:pStyle w:val="TAC"/>
              <w:rPr>
                <w:rFonts w:eastAsia="?? ??" w:cs="Arial"/>
                <w:lang w:eastAsia="ja-JP"/>
              </w:rPr>
            </w:pPr>
          </w:p>
        </w:tc>
        <w:tc>
          <w:tcPr>
            <w:tcW w:w="1985" w:type="dxa"/>
            <w:gridSpan w:val="2"/>
            <w:vAlign w:val="center"/>
          </w:tcPr>
          <w:p w14:paraId="401406A4" w14:textId="77777777" w:rsidR="00EA787A" w:rsidRPr="00732759" w:rsidRDefault="00EA787A" w:rsidP="00EA787A">
            <w:pPr>
              <w:pStyle w:val="TAC"/>
              <w:rPr>
                <w:rFonts w:cs="Arial"/>
                <w:lang w:eastAsia="zh-CN"/>
              </w:rPr>
            </w:pPr>
            <w:r w:rsidRPr="00732759">
              <w:rPr>
                <w:rFonts w:cs="Arial"/>
                <w:lang w:eastAsia="ja-JP"/>
              </w:rPr>
              <w:t>4</w:t>
            </w:r>
          </w:p>
        </w:tc>
        <w:tc>
          <w:tcPr>
            <w:tcW w:w="1428" w:type="dxa"/>
            <w:gridSpan w:val="2"/>
            <w:vAlign w:val="center"/>
          </w:tcPr>
          <w:p w14:paraId="5B4FA036" w14:textId="77777777" w:rsidR="00EA787A" w:rsidRPr="00732759" w:rsidRDefault="00EA787A" w:rsidP="00EA787A">
            <w:pPr>
              <w:pStyle w:val="TAC"/>
              <w:rPr>
                <w:rFonts w:cs="Arial"/>
                <w:lang w:val="en-US" w:eastAsia="ja-JP"/>
              </w:rPr>
            </w:pPr>
            <w:r w:rsidRPr="00732759">
              <w:rPr>
                <w:rFonts w:cs="Arial"/>
                <w:lang w:eastAsia="zh-CN"/>
              </w:rPr>
              <w:t>N/A</w:t>
            </w:r>
          </w:p>
        </w:tc>
        <w:tc>
          <w:tcPr>
            <w:tcW w:w="1411" w:type="dxa"/>
            <w:gridSpan w:val="2"/>
            <w:vAlign w:val="center"/>
          </w:tcPr>
          <w:p w14:paraId="18C22145" w14:textId="77777777" w:rsidR="00EA787A" w:rsidRPr="00732759" w:rsidRDefault="00EA787A" w:rsidP="00EA787A">
            <w:pPr>
              <w:pStyle w:val="TAC"/>
              <w:rPr>
                <w:rFonts w:cs="Arial"/>
                <w:lang w:val="en-US" w:eastAsia="ja-JP"/>
              </w:rPr>
            </w:pPr>
            <w:r w:rsidRPr="00732759">
              <w:rPr>
                <w:rFonts w:cs="Arial"/>
                <w:lang w:eastAsia="zh-CN"/>
              </w:rPr>
              <w:t>N/A</w:t>
            </w:r>
          </w:p>
        </w:tc>
      </w:tr>
      <w:tr w:rsidR="00EA787A" w:rsidRPr="00732759" w14:paraId="1AAA3DC8" w14:textId="77777777" w:rsidTr="00B1334D">
        <w:trPr>
          <w:gridAfter w:val="1"/>
          <w:wAfter w:w="64" w:type="dxa"/>
          <w:cantSplit/>
          <w:trHeight w:val="352"/>
          <w:jc w:val="center"/>
        </w:trPr>
        <w:tc>
          <w:tcPr>
            <w:tcW w:w="3408" w:type="dxa"/>
            <w:gridSpan w:val="3"/>
            <w:vAlign w:val="center"/>
          </w:tcPr>
          <w:p w14:paraId="406BE9AB" w14:textId="77777777" w:rsidR="00EA787A" w:rsidRPr="00732759" w:rsidRDefault="00EA787A" w:rsidP="00EA787A">
            <w:pPr>
              <w:pStyle w:val="TAC"/>
              <w:rPr>
                <w:rFonts w:cs="Arial"/>
                <w:lang w:eastAsia="zh-CN"/>
              </w:rPr>
            </w:pPr>
            <w:r w:rsidRPr="00732759">
              <w:rPr>
                <w:rFonts w:cs="Arial"/>
                <w:lang w:eastAsia="ja-JP"/>
              </w:rPr>
              <w:t>RV sequence</w:t>
            </w:r>
          </w:p>
        </w:tc>
        <w:tc>
          <w:tcPr>
            <w:tcW w:w="850" w:type="dxa"/>
            <w:gridSpan w:val="2"/>
            <w:vAlign w:val="center"/>
          </w:tcPr>
          <w:p w14:paraId="06F015AC" w14:textId="77777777" w:rsidR="00EA787A" w:rsidRPr="00732759" w:rsidRDefault="00EA787A" w:rsidP="00EA787A">
            <w:pPr>
              <w:pStyle w:val="TAC"/>
              <w:rPr>
                <w:rFonts w:eastAsia="?? ??" w:cs="Arial"/>
                <w:lang w:eastAsia="ja-JP"/>
              </w:rPr>
            </w:pPr>
          </w:p>
        </w:tc>
        <w:tc>
          <w:tcPr>
            <w:tcW w:w="1985" w:type="dxa"/>
            <w:gridSpan w:val="2"/>
            <w:vAlign w:val="center"/>
          </w:tcPr>
          <w:p w14:paraId="437C2513" w14:textId="77777777" w:rsidR="00EA787A" w:rsidRPr="00732759" w:rsidRDefault="00EA787A" w:rsidP="00EA787A">
            <w:pPr>
              <w:pStyle w:val="TAC"/>
              <w:rPr>
                <w:rFonts w:cs="Arial"/>
                <w:lang w:eastAsia="zh-CN"/>
              </w:rPr>
            </w:pPr>
            <w:r w:rsidRPr="00732759">
              <w:rPr>
                <w:rFonts w:cs="Arial"/>
                <w:lang w:eastAsia="zh-CN"/>
              </w:rPr>
              <w:t>0, 2, 3, 1, 0, 2, 3, 1</w:t>
            </w:r>
          </w:p>
        </w:tc>
        <w:tc>
          <w:tcPr>
            <w:tcW w:w="1428" w:type="dxa"/>
            <w:gridSpan w:val="2"/>
            <w:vAlign w:val="center"/>
          </w:tcPr>
          <w:p w14:paraId="0CA72F95" w14:textId="77777777" w:rsidR="00EA787A" w:rsidRPr="00732759" w:rsidRDefault="00EA787A" w:rsidP="00EA787A">
            <w:pPr>
              <w:pStyle w:val="TAC"/>
              <w:rPr>
                <w:rFonts w:cs="Arial"/>
                <w:lang w:val="en-US" w:eastAsia="ja-JP"/>
              </w:rPr>
            </w:pPr>
            <w:r w:rsidRPr="00732759">
              <w:rPr>
                <w:rFonts w:cs="Arial"/>
                <w:lang w:eastAsia="zh-CN"/>
              </w:rPr>
              <w:t>N/A</w:t>
            </w:r>
          </w:p>
        </w:tc>
        <w:tc>
          <w:tcPr>
            <w:tcW w:w="1411" w:type="dxa"/>
            <w:gridSpan w:val="2"/>
            <w:vAlign w:val="center"/>
          </w:tcPr>
          <w:p w14:paraId="04D92D44" w14:textId="77777777" w:rsidR="00EA787A" w:rsidRPr="00732759" w:rsidRDefault="00EA787A" w:rsidP="00EA787A">
            <w:pPr>
              <w:pStyle w:val="TAC"/>
              <w:rPr>
                <w:rFonts w:cs="Arial"/>
                <w:lang w:val="en-US" w:eastAsia="ja-JP"/>
              </w:rPr>
            </w:pPr>
            <w:r w:rsidRPr="00732759">
              <w:rPr>
                <w:rFonts w:cs="Arial"/>
                <w:lang w:eastAsia="zh-CN"/>
              </w:rPr>
              <w:t>N/A</w:t>
            </w:r>
          </w:p>
        </w:tc>
      </w:tr>
      <w:tr w:rsidR="00EA787A" w:rsidRPr="00732759" w14:paraId="6045CB90" w14:textId="77777777" w:rsidTr="00B1334D">
        <w:trPr>
          <w:gridAfter w:val="1"/>
          <w:wAfter w:w="64" w:type="dxa"/>
          <w:cantSplit/>
          <w:trHeight w:val="352"/>
          <w:jc w:val="center"/>
        </w:trPr>
        <w:tc>
          <w:tcPr>
            <w:tcW w:w="1777" w:type="dxa"/>
            <w:gridSpan w:val="2"/>
            <w:vMerge w:val="restart"/>
            <w:vAlign w:val="center"/>
          </w:tcPr>
          <w:p w14:paraId="1010DE5A" w14:textId="77777777" w:rsidR="00EA787A" w:rsidRPr="00732759" w:rsidRDefault="00EA787A" w:rsidP="00EA787A">
            <w:pPr>
              <w:pStyle w:val="TAC"/>
              <w:rPr>
                <w:rFonts w:cs="Arial"/>
                <w:strike/>
                <w:lang w:eastAsia="zh-CN"/>
              </w:rPr>
            </w:pPr>
            <w:r w:rsidRPr="00732759">
              <w:rPr>
                <w:rFonts w:cs="Arial"/>
                <w:lang w:eastAsia="zh-CN"/>
              </w:rPr>
              <w:t>DIP (Note 2)</w:t>
            </w:r>
          </w:p>
        </w:tc>
        <w:tc>
          <w:tcPr>
            <w:tcW w:w="1631" w:type="dxa"/>
            <w:vAlign w:val="center"/>
          </w:tcPr>
          <w:p w14:paraId="722EDB1D" w14:textId="77777777" w:rsidR="00EA787A" w:rsidRPr="00732759" w:rsidRDefault="00EA787A" w:rsidP="00EA787A">
            <w:pPr>
              <w:pStyle w:val="TAC"/>
              <w:rPr>
                <w:rFonts w:cs="Arial"/>
                <w:lang w:eastAsia="zh-CN"/>
              </w:rPr>
            </w:pPr>
            <w:r w:rsidRPr="00732759">
              <w:rPr>
                <w:rFonts w:cs="Arial" w:hint="eastAsia"/>
                <w:lang w:eastAsia="zh-CN"/>
              </w:rPr>
              <w:t>Set 1</w:t>
            </w:r>
          </w:p>
        </w:tc>
        <w:tc>
          <w:tcPr>
            <w:tcW w:w="850" w:type="dxa"/>
            <w:gridSpan w:val="2"/>
            <w:vAlign w:val="center"/>
          </w:tcPr>
          <w:p w14:paraId="0A98DF20" w14:textId="77777777" w:rsidR="00EA787A" w:rsidRPr="00732759" w:rsidRDefault="00EA787A" w:rsidP="00EA787A">
            <w:pPr>
              <w:pStyle w:val="TAC"/>
              <w:rPr>
                <w:rFonts w:cs="Arial"/>
                <w:lang w:eastAsia="zh-CN"/>
              </w:rPr>
            </w:pPr>
            <w:r w:rsidRPr="00732759">
              <w:rPr>
                <w:rFonts w:eastAsia="?? ??" w:cs="Arial"/>
                <w:lang w:eastAsia="ja-JP"/>
              </w:rPr>
              <w:t>dB</w:t>
            </w:r>
          </w:p>
        </w:tc>
        <w:tc>
          <w:tcPr>
            <w:tcW w:w="1985" w:type="dxa"/>
            <w:gridSpan w:val="2"/>
            <w:vAlign w:val="center"/>
          </w:tcPr>
          <w:p w14:paraId="25B47E35" w14:textId="77777777" w:rsidR="00EA787A" w:rsidRPr="00732759" w:rsidRDefault="00EA787A" w:rsidP="00EA787A">
            <w:pPr>
              <w:pStyle w:val="TAC"/>
              <w:rPr>
                <w:rFonts w:cs="Arial"/>
                <w:lang w:eastAsia="zh-CN"/>
              </w:rPr>
            </w:pPr>
            <w:r w:rsidRPr="00732759">
              <w:rPr>
                <w:rFonts w:cs="Arial"/>
                <w:lang w:eastAsia="zh-CN"/>
              </w:rPr>
              <w:t>N/A</w:t>
            </w:r>
          </w:p>
        </w:tc>
        <w:tc>
          <w:tcPr>
            <w:tcW w:w="1428" w:type="dxa"/>
            <w:gridSpan w:val="2"/>
            <w:vAlign w:val="center"/>
          </w:tcPr>
          <w:p w14:paraId="185A77D8" w14:textId="77777777" w:rsidR="00EA787A" w:rsidRPr="00732759" w:rsidRDefault="00EA787A" w:rsidP="00EA787A">
            <w:pPr>
              <w:pStyle w:val="TAC"/>
              <w:rPr>
                <w:rFonts w:cs="Arial"/>
                <w:lang w:eastAsia="zh-CN"/>
              </w:rPr>
            </w:pPr>
            <w:r w:rsidRPr="00732759">
              <w:rPr>
                <w:rFonts w:cs="Arial"/>
                <w:lang w:val="en-US" w:eastAsia="ja-JP"/>
              </w:rPr>
              <w:t>-1.1</w:t>
            </w:r>
            <w:r w:rsidRPr="00732759">
              <w:rPr>
                <w:rFonts w:cs="Arial" w:hint="eastAsia"/>
                <w:lang w:val="en-US" w:eastAsia="ja-JP"/>
              </w:rPr>
              <w:t>1</w:t>
            </w:r>
          </w:p>
        </w:tc>
        <w:tc>
          <w:tcPr>
            <w:tcW w:w="1411" w:type="dxa"/>
            <w:gridSpan w:val="2"/>
            <w:vAlign w:val="center"/>
          </w:tcPr>
          <w:p w14:paraId="61B462F9" w14:textId="77777777" w:rsidR="00EA787A" w:rsidRPr="00732759" w:rsidRDefault="00EA787A" w:rsidP="00EA787A">
            <w:pPr>
              <w:pStyle w:val="TAC"/>
              <w:rPr>
                <w:rFonts w:cs="Arial"/>
                <w:lang w:eastAsia="zh-CN"/>
              </w:rPr>
            </w:pPr>
            <w:r w:rsidRPr="00732759">
              <w:rPr>
                <w:rFonts w:cs="Arial"/>
                <w:lang w:val="en-US" w:eastAsia="ja-JP"/>
              </w:rPr>
              <w:t>-10.</w:t>
            </w:r>
            <w:r w:rsidRPr="00732759">
              <w:rPr>
                <w:rFonts w:cs="Arial" w:hint="eastAsia"/>
                <w:lang w:val="en-US" w:eastAsia="ja-JP"/>
              </w:rPr>
              <w:t>91</w:t>
            </w:r>
          </w:p>
        </w:tc>
      </w:tr>
      <w:tr w:rsidR="00EA787A" w:rsidRPr="00732759" w14:paraId="176EEFEC" w14:textId="77777777" w:rsidTr="00B1334D">
        <w:trPr>
          <w:gridAfter w:val="1"/>
          <w:wAfter w:w="64" w:type="dxa"/>
          <w:cantSplit/>
          <w:trHeight w:val="352"/>
          <w:jc w:val="center"/>
        </w:trPr>
        <w:tc>
          <w:tcPr>
            <w:tcW w:w="1777" w:type="dxa"/>
            <w:gridSpan w:val="2"/>
            <w:vMerge/>
            <w:vAlign w:val="center"/>
          </w:tcPr>
          <w:p w14:paraId="709F3CBC" w14:textId="77777777" w:rsidR="00EA787A" w:rsidRPr="00732759" w:rsidRDefault="00EA787A" w:rsidP="00EA787A">
            <w:pPr>
              <w:pStyle w:val="TAC"/>
              <w:rPr>
                <w:rFonts w:cs="Arial"/>
                <w:strike/>
                <w:lang w:eastAsia="zh-CN"/>
              </w:rPr>
            </w:pPr>
          </w:p>
        </w:tc>
        <w:tc>
          <w:tcPr>
            <w:tcW w:w="1631" w:type="dxa"/>
            <w:vAlign w:val="center"/>
          </w:tcPr>
          <w:p w14:paraId="27E9E7F1" w14:textId="77777777" w:rsidR="00EA787A" w:rsidRPr="00732759" w:rsidRDefault="00EA787A" w:rsidP="00EA787A">
            <w:pPr>
              <w:pStyle w:val="TAC"/>
              <w:rPr>
                <w:rFonts w:cs="Arial"/>
                <w:lang w:eastAsia="zh-CN"/>
              </w:rPr>
            </w:pPr>
            <w:r w:rsidRPr="00732759">
              <w:rPr>
                <w:rFonts w:cs="Arial" w:hint="eastAsia"/>
                <w:lang w:eastAsia="zh-CN"/>
              </w:rPr>
              <w:t>Set 2</w:t>
            </w:r>
          </w:p>
        </w:tc>
        <w:tc>
          <w:tcPr>
            <w:tcW w:w="850" w:type="dxa"/>
            <w:gridSpan w:val="2"/>
            <w:vAlign w:val="center"/>
          </w:tcPr>
          <w:p w14:paraId="5373D4E7" w14:textId="77777777" w:rsidR="00EA787A" w:rsidRPr="00732759" w:rsidRDefault="00EA787A" w:rsidP="00EA787A">
            <w:pPr>
              <w:pStyle w:val="TAC"/>
              <w:rPr>
                <w:rFonts w:cs="Arial"/>
                <w:lang w:eastAsia="zh-CN"/>
              </w:rPr>
            </w:pPr>
            <w:r w:rsidRPr="00732759">
              <w:rPr>
                <w:rFonts w:eastAsia="?? ??" w:cs="Arial"/>
                <w:lang w:eastAsia="ja-JP"/>
              </w:rPr>
              <w:t>dB</w:t>
            </w:r>
          </w:p>
        </w:tc>
        <w:tc>
          <w:tcPr>
            <w:tcW w:w="1985" w:type="dxa"/>
            <w:gridSpan w:val="2"/>
            <w:vAlign w:val="center"/>
          </w:tcPr>
          <w:p w14:paraId="1DBB7F48" w14:textId="77777777" w:rsidR="00EA787A" w:rsidRPr="00732759" w:rsidRDefault="00EA787A" w:rsidP="00EA787A">
            <w:pPr>
              <w:pStyle w:val="TAC"/>
              <w:rPr>
                <w:rFonts w:cs="Arial"/>
                <w:lang w:eastAsia="zh-CN"/>
              </w:rPr>
            </w:pPr>
            <w:r w:rsidRPr="00732759">
              <w:rPr>
                <w:rFonts w:cs="Arial"/>
                <w:lang w:eastAsia="zh-CN"/>
              </w:rPr>
              <w:t>N/A</w:t>
            </w:r>
          </w:p>
        </w:tc>
        <w:tc>
          <w:tcPr>
            <w:tcW w:w="1428" w:type="dxa"/>
            <w:gridSpan w:val="2"/>
            <w:vAlign w:val="center"/>
          </w:tcPr>
          <w:p w14:paraId="3D0EAD12" w14:textId="77777777" w:rsidR="00EA787A" w:rsidRPr="00732759" w:rsidRDefault="00EA787A" w:rsidP="00EA787A">
            <w:pPr>
              <w:pStyle w:val="TAC"/>
              <w:rPr>
                <w:rFonts w:cs="Arial"/>
                <w:lang w:eastAsia="zh-CN"/>
              </w:rPr>
            </w:pPr>
            <w:r w:rsidRPr="00732759">
              <w:rPr>
                <w:rFonts w:cs="Arial" w:hint="eastAsia"/>
                <w:lang w:val="en-US" w:eastAsia="ja-JP"/>
              </w:rPr>
              <w:t>-0.43</w:t>
            </w:r>
          </w:p>
        </w:tc>
        <w:tc>
          <w:tcPr>
            <w:tcW w:w="1411" w:type="dxa"/>
            <w:gridSpan w:val="2"/>
            <w:vAlign w:val="center"/>
          </w:tcPr>
          <w:p w14:paraId="7712630D" w14:textId="77777777" w:rsidR="00EA787A" w:rsidRPr="00732759" w:rsidRDefault="00EA787A" w:rsidP="00EA787A">
            <w:pPr>
              <w:pStyle w:val="TAC"/>
              <w:rPr>
                <w:rFonts w:cs="Arial"/>
                <w:lang w:eastAsia="zh-CN"/>
              </w:rPr>
            </w:pPr>
            <w:r w:rsidRPr="00732759">
              <w:rPr>
                <w:rFonts w:cs="Arial" w:hint="eastAsia"/>
                <w:lang w:val="en-US" w:eastAsia="ja-JP"/>
              </w:rPr>
              <w:t>-13.78</w:t>
            </w:r>
          </w:p>
        </w:tc>
      </w:tr>
      <w:tr w:rsidR="00EA787A" w:rsidRPr="00732759" w14:paraId="36BBBFA7" w14:textId="77777777" w:rsidTr="00B1334D">
        <w:trPr>
          <w:gridAfter w:val="1"/>
          <w:wAfter w:w="64" w:type="dxa"/>
          <w:cantSplit/>
          <w:trHeight w:val="352"/>
          <w:jc w:val="center"/>
        </w:trPr>
        <w:tc>
          <w:tcPr>
            <w:tcW w:w="3408" w:type="dxa"/>
            <w:gridSpan w:val="3"/>
            <w:vAlign w:val="center"/>
          </w:tcPr>
          <w:p w14:paraId="15F6F080" w14:textId="77777777" w:rsidR="00EA787A" w:rsidRPr="00732759" w:rsidRDefault="00EA787A" w:rsidP="00EA787A">
            <w:pPr>
              <w:pStyle w:val="TAC"/>
              <w:rPr>
                <w:rFonts w:cs="Arial"/>
                <w:lang w:eastAsia="zh-CN"/>
              </w:rPr>
            </w:pPr>
            <w:r w:rsidRPr="00732759">
              <w:rPr>
                <w:rFonts w:cs="Arial" w:hint="eastAsia"/>
                <w:lang w:eastAsia="zh-CN"/>
              </w:rPr>
              <w:t>Cell Id</w:t>
            </w:r>
          </w:p>
        </w:tc>
        <w:tc>
          <w:tcPr>
            <w:tcW w:w="850" w:type="dxa"/>
            <w:gridSpan w:val="2"/>
            <w:vAlign w:val="center"/>
          </w:tcPr>
          <w:p w14:paraId="3D752814" w14:textId="77777777" w:rsidR="00EA787A" w:rsidRPr="00732759" w:rsidRDefault="00EA787A" w:rsidP="00EA787A">
            <w:pPr>
              <w:pStyle w:val="TAC"/>
              <w:rPr>
                <w:rFonts w:eastAsia="?? ??" w:cs="Arial"/>
                <w:lang w:eastAsia="ja-JP"/>
              </w:rPr>
            </w:pPr>
          </w:p>
        </w:tc>
        <w:tc>
          <w:tcPr>
            <w:tcW w:w="1985" w:type="dxa"/>
            <w:gridSpan w:val="2"/>
            <w:vAlign w:val="center"/>
          </w:tcPr>
          <w:p w14:paraId="528F6F57" w14:textId="77777777" w:rsidR="00EA787A" w:rsidRPr="00732759" w:rsidRDefault="00EA787A" w:rsidP="00EA787A">
            <w:pPr>
              <w:pStyle w:val="TAC"/>
              <w:rPr>
                <w:rFonts w:cs="Arial"/>
                <w:lang w:eastAsia="zh-CN"/>
              </w:rPr>
            </w:pPr>
            <w:r w:rsidRPr="00732759">
              <w:rPr>
                <w:rFonts w:cs="Arial" w:hint="eastAsia"/>
                <w:lang w:eastAsia="zh-CN"/>
              </w:rPr>
              <w:t>0</w:t>
            </w:r>
          </w:p>
        </w:tc>
        <w:tc>
          <w:tcPr>
            <w:tcW w:w="1428" w:type="dxa"/>
            <w:gridSpan w:val="2"/>
            <w:vAlign w:val="center"/>
          </w:tcPr>
          <w:p w14:paraId="63AF41E8" w14:textId="77777777" w:rsidR="00EA787A" w:rsidRPr="00732759" w:rsidRDefault="00EA787A" w:rsidP="00EA787A">
            <w:pPr>
              <w:pStyle w:val="TAC"/>
              <w:rPr>
                <w:rFonts w:cs="Arial"/>
                <w:lang w:eastAsia="zh-CN"/>
              </w:rPr>
            </w:pPr>
            <w:r w:rsidRPr="00732759">
              <w:rPr>
                <w:rFonts w:cs="Arial" w:hint="eastAsia"/>
                <w:lang w:eastAsia="zh-CN"/>
              </w:rPr>
              <w:t>1</w:t>
            </w:r>
          </w:p>
        </w:tc>
        <w:tc>
          <w:tcPr>
            <w:tcW w:w="1411" w:type="dxa"/>
            <w:gridSpan w:val="2"/>
            <w:vAlign w:val="center"/>
          </w:tcPr>
          <w:p w14:paraId="5580514C" w14:textId="77777777" w:rsidR="00EA787A" w:rsidRPr="00732759" w:rsidRDefault="00EA787A" w:rsidP="00EA787A">
            <w:pPr>
              <w:pStyle w:val="TAC"/>
              <w:rPr>
                <w:rFonts w:cs="Arial"/>
                <w:lang w:eastAsia="zh-CN"/>
              </w:rPr>
            </w:pPr>
            <w:r w:rsidRPr="00732759">
              <w:rPr>
                <w:rFonts w:cs="Arial"/>
                <w:lang w:eastAsia="zh-CN"/>
              </w:rPr>
              <w:t>2</w:t>
            </w:r>
          </w:p>
        </w:tc>
      </w:tr>
      <w:tr w:rsidR="00EA787A" w:rsidRPr="00732759" w14:paraId="40538943" w14:textId="77777777" w:rsidTr="00B1334D">
        <w:trPr>
          <w:gridAfter w:val="1"/>
          <w:wAfter w:w="64" w:type="dxa"/>
          <w:cantSplit/>
          <w:trHeight w:val="156"/>
          <w:jc w:val="center"/>
        </w:trPr>
        <w:tc>
          <w:tcPr>
            <w:tcW w:w="3408" w:type="dxa"/>
            <w:gridSpan w:val="3"/>
            <w:vAlign w:val="center"/>
          </w:tcPr>
          <w:p w14:paraId="5BB44AD9" w14:textId="77777777" w:rsidR="00EA787A" w:rsidRPr="00732759" w:rsidRDefault="00EA787A" w:rsidP="00EA787A">
            <w:pPr>
              <w:pStyle w:val="TAC"/>
              <w:rPr>
                <w:rFonts w:cs="Arial"/>
                <w:lang w:eastAsia="zh-CN"/>
              </w:rPr>
            </w:pPr>
            <w:r w:rsidRPr="00732759">
              <w:rPr>
                <w:rFonts w:cs="Arial"/>
                <w:lang w:eastAsia="zh-CN"/>
              </w:rPr>
              <w:t>Interference model</w:t>
            </w:r>
          </w:p>
        </w:tc>
        <w:tc>
          <w:tcPr>
            <w:tcW w:w="850" w:type="dxa"/>
            <w:gridSpan w:val="2"/>
            <w:vAlign w:val="center"/>
          </w:tcPr>
          <w:p w14:paraId="2EA8573A" w14:textId="77777777" w:rsidR="00EA787A" w:rsidRPr="00732759" w:rsidRDefault="00EA787A" w:rsidP="00EA787A">
            <w:pPr>
              <w:pStyle w:val="TAC"/>
              <w:rPr>
                <w:rFonts w:eastAsia="?? ??" w:cs="Arial"/>
                <w:lang w:eastAsia="ja-JP"/>
              </w:rPr>
            </w:pPr>
          </w:p>
        </w:tc>
        <w:tc>
          <w:tcPr>
            <w:tcW w:w="1985" w:type="dxa"/>
            <w:gridSpan w:val="2"/>
            <w:vAlign w:val="center"/>
          </w:tcPr>
          <w:p w14:paraId="0B27113C" w14:textId="77777777" w:rsidR="00EA787A" w:rsidRPr="00732759" w:rsidRDefault="00EA787A" w:rsidP="00EA787A">
            <w:pPr>
              <w:pStyle w:val="TAC"/>
              <w:rPr>
                <w:rFonts w:cs="Arial"/>
                <w:lang w:eastAsia="zh-CN"/>
              </w:rPr>
            </w:pPr>
            <w:r w:rsidRPr="00732759">
              <w:rPr>
                <w:rFonts w:cs="Arial"/>
                <w:lang w:eastAsia="zh-CN"/>
              </w:rPr>
              <w:t>N/A</w:t>
            </w:r>
          </w:p>
        </w:tc>
        <w:tc>
          <w:tcPr>
            <w:tcW w:w="1428" w:type="dxa"/>
            <w:gridSpan w:val="2"/>
            <w:vAlign w:val="center"/>
          </w:tcPr>
          <w:p w14:paraId="74CCD102" w14:textId="77777777" w:rsidR="00EA787A" w:rsidRPr="00732759" w:rsidRDefault="00EA787A" w:rsidP="00EA787A">
            <w:pPr>
              <w:pStyle w:val="TAC"/>
              <w:rPr>
                <w:rFonts w:cs="Arial"/>
                <w:lang w:eastAsia="ja-JP"/>
              </w:rPr>
            </w:pPr>
            <w:r w:rsidRPr="00732759">
              <w:rPr>
                <w:rFonts w:cs="Arial"/>
                <w:lang w:eastAsia="ja-JP"/>
              </w:rPr>
              <w:t>As specified in clause B.</w:t>
            </w:r>
            <w:r w:rsidRPr="00732759">
              <w:rPr>
                <w:rFonts w:cs="Arial" w:hint="eastAsia"/>
                <w:lang w:eastAsia="zh-CN"/>
              </w:rPr>
              <w:t>6</w:t>
            </w:r>
            <w:r w:rsidRPr="00732759">
              <w:rPr>
                <w:rFonts w:cs="Arial"/>
                <w:lang w:eastAsia="ja-JP"/>
              </w:rPr>
              <w:t>.2</w:t>
            </w:r>
          </w:p>
        </w:tc>
        <w:tc>
          <w:tcPr>
            <w:tcW w:w="1411" w:type="dxa"/>
            <w:gridSpan w:val="2"/>
            <w:vAlign w:val="center"/>
          </w:tcPr>
          <w:p w14:paraId="707B2BFD" w14:textId="77777777" w:rsidR="00EA787A" w:rsidRPr="00732759" w:rsidRDefault="00EA787A" w:rsidP="00EA787A">
            <w:pPr>
              <w:pStyle w:val="TAC"/>
              <w:rPr>
                <w:rFonts w:cs="Arial"/>
                <w:lang w:eastAsia="ja-JP"/>
              </w:rPr>
            </w:pPr>
            <w:r w:rsidRPr="00732759">
              <w:rPr>
                <w:rFonts w:cs="Arial"/>
                <w:lang w:eastAsia="ja-JP"/>
              </w:rPr>
              <w:t>As specified in clause B.</w:t>
            </w:r>
            <w:r w:rsidRPr="00732759">
              <w:rPr>
                <w:rFonts w:cs="Arial" w:hint="eastAsia"/>
                <w:lang w:eastAsia="zh-CN"/>
              </w:rPr>
              <w:t>6</w:t>
            </w:r>
            <w:r w:rsidRPr="00732759">
              <w:rPr>
                <w:rFonts w:cs="Arial"/>
                <w:lang w:eastAsia="ja-JP"/>
              </w:rPr>
              <w:t>.2</w:t>
            </w:r>
          </w:p>
        </w:tc>
      </w:tr>
      <w:tr w:rsidR="00EA787A" w:rsidRPr="00732759" w14:paraId="3B5FE951" w14:textId="77777777" w:rsidTr="00B1334D">
        <w:trPr>
          <w:gridAfter w:val="1"/>
          <w:wAfter w:w="64" w:type="dxa"/>
          <w:cantSplit/>
          <w:trHeight w:val="156"/>
          <w:jc w:val="center"/>
        </w:trPr>
        <w:tc>
          <w:tcPr>
            <w:tcW w:w="3408" w:type="dxa"/>
            <w:gridSpan w:val="3"/>
            <w:vAlign w:val="center"/>
          </w:tcPr>
          <w:p w14:paraId="5FC5AF06" w14:textId="77777777" w:rsidR="00EA787A" w:rsidRPr="00732759" w:rsidRDefault="00EA787A" w:rsidP="00EA787A">
            <w:pPr>
              <w:pStyle w:val="TAC"/>
              <w:rPr>
                <w:rFonts w:cs="Arial"/>
                <w:lang w:eastAsia="zh-CN"/>
              </w:rPr>
            </w:pPr>
            <w:r w:rsidRPr="00732759">
              <w:rPr>
                <w:rFonts w:cs="Arial"/>
                <w:lang w:eastAsia="zh-CN"/>
              </w:rPr>
              <w:t>Cyclic Prefix</w:t>
            </w:r>
          </w:p>
        </w:tc>
        <w:tc>
          <w:tcPr>
            <w:tcW w:w="850" w:type="dxa"/>
            <w:gridSpan w:val="2"/>
          </w:tcPr>
          <w:p w14:paraId="3DD8514C" w14:textId="77777777" w:rsidR="00EA787A" w:rsidRPr="00732759" w:rsidRDefault="00EA787A" w:rsidP="00EA787A">
            <w:pPr>
              <w:pStyle w:val="TAC"/>
              <w:rPr>
                <w:rFonts w:eastAsia="?? ??" w:cs="Arial"/>
                <w:lang w:eastAsia="ja-JP"/>
              </w:rPr>
            </w:pPr>
          </w:p>
        </w:tc>
        <w:tc>
          <w:tcPr>
            <w:tcW w:w="4824" w:type="dxa"/>
            <w:gridSpan w:val="6"/>
            <w:vAlign w:val="center"/>
          </w:tcPr>
          <w:p w14:paraId="2EB39B77" w14:textId="77777777" w:rsidR="00EA787A" w:rsidRPr="00732759" w:rsidRDefault="00EA787A" w:rsidP="00EA787A">
            <w:pPr>
              <w:pStyle w:val="TAC"/>
              <w:rPr>
                <w:rFonts w:cs="Arial"/>
                <w:lang w:eastAsia="ja-JP"/>
              </w:rPr>
            </w:pPr>
            <w:r w:rsidRPr="00732759">
              <w:rPr>
                <w:rFonts w:cs="Arial"/>
                <w:lang w:eastAsia="zh-CN"/>
              </w:rPr>
              <w:t>Normal</w:t>
            </w:r>
          </w:p>
        </w:tc>
      </w:tr>
      <w:tr w:rsidR="00EA787A" w:rsidRPr="00732759" w14:paraId="0822F02F" w14:textId="77777777" w:rsidTr="00B1334D">
        <w:trPr>
          <w:gridAfter w:val="1"/>
          <w:wAfter w:w="64" w:type="dxa"/>
          <w:cantSplit/>
          <w:trHeight w:val="156"/>
          <w:jc w:val="center"/>
        </w:trPr>
        <w:tc>
          <w:tcPr>
            <w:tcW w:w="3408" w:type="dxa"/>
            <w:gridSpan w:val="3"/>
            <w:vAlign w:val="center"/>
          </w:tcPr>
          <w:p w14:paraId="69868E08" w14:textId="77777777" w:rsidR="00EA787A" w:rsidRPr="00732759" w:rsidRDefault="00EA787A" w:rsidP="00EA787A">
            <w:pPr>
              <w:pStyle w:val="TAC"/>
              <w:rPr>
                <w:rFonts w:cs="Arial"/>
                <w:lang w:eastAsia="zh-CN"/>
              </w:rPr>
            </w:pPr>
            <w:r w:rsidRPr="00732759">
              <w:rPr>
                <w:rFonts w:cs="Arial"/>
                <w:lang w:eastAsia="ja-JP"/>
              </w:rPr>
              <w:t>Uplink</w:t>
            </w:r>
            <w:r w:rsidRPr="00732759">
              <w:rPr>
                <w:rFonts w:cs="Arial"/>
                <w:lang w:eastAsia="zh-CN"/>
              </w:rPr>
              <w:t>-</w:t>
            </w:r>
            <w:r w:rsidRPr="00732759">
              <w:rPr>
                <w:rFonts w:cs="Arial"/>
                <w:lang w:eastAsia="ja-JP"/>
              </w:rPr>
              <w:t>downlink allocation for TDD</w:t>
            </w:r>
          </w:p>
        </w:tc>
        <w:tc>
          <w:tcPr>
            <w:tcW w:w="850" w:type="dxa"/>
            <w:gridSpan w:val="2"/>
          </w:tcPr>
          <w:p w14:paraId="6A03BF4A" w14:textId="77777777" w:rsidR="00EA787A" w:rsidRPr="00732759" w:rsidRDefault="00EA787A" w:rsidP="00EA787A">
            <w:pPr>
              <w:pStyle w:val="TAC"/>
              <w:rPr>
                <w:rFonts w:eastAsia="?? ??" w:cs="Arial"/>
                <w:lang w:eastAsia="ja-JP"/>
              </w:rPr>
            </w:pPr>
          </w:p>
        </w:tc>
        <w:tc>
          <w:tcPr>
            <w:tcW w:w="4824" w:type="dxa"/>
            <w:gridSpan w:val="6"/>
            <w:vAlign w:val="center"/>
          </w:tcPr>
          <w:p w14:paraId="2CCE79C9" w14:textId="77777777" w:rsidR="00EA787A" w:rsidRPr="00732759" w:rsidRDefault="00EA787A" w:rsidP="00EA787A">
            <w:pPr>
              <w:pStyle w:val="TAC"/>
              <w:rPr>
                <w:rFonts w:cs="Arial"/>
                <w:lang w:eastAsia="ja-JP"/>
              </w:rPr>
            </w:pPr>
            <w:r w:rsidRPr="00732759">
              <w:rPr>
                <w:rFonts w:cs="Arial"/>
                <w:lang w:eastAsia="zh-CN"/>
              </w:rPr>
              <w:t>Configuration 1 (2:2)</w:t>
            </w:r>
          </w:p>
        </w:tc>
      </w:tr>
      <w:tr w:rsidR="00EA787A" w:rsidRPr="00732759" w14:paraId="7C065F1E" w14:textId="77777777" w:rsidTr="00B1334D">
        <w:trPr>
          <w:gridAfter w:val="1"/>
          <w:wAfter w:w="64" w:type="dxa"/>
          <w:cantSplit/>
          <w:trHeight w:val="156"/>
          <w:jc w:val="center"/>
        </w:trPr>
        <w:tc>
          <w:tcPr>
            <w:tcW w:w="3408" w:type="dxa"/>
            <w:gridSpan w:val="3"/>
            <w:vAlign w:val="center"/>
          </w:tcPr>
          <w:p w14:paraId="3F64FE96" w14:textId="77777777" w:rsidR="00EA787A" w:rsidRPr="00732759" w:rsidRDefault="00EA787A" w:rsidP="00EA787A">
            <w:pPr>
              <w:pStyle w:val="TAC"/>
              <w:rPr>
                <w:rFonts w:cs="Arial"/>
                <w:lang w:eastAsia="zh-CN"/>
              </w:rPr>
            </w:pPr>
            <w:r w:rsidRPr="00732759">
              <w:rPr>
                <w:rFonts w:cs="Arial"/>
                <w:lang w:eastAsia="zh-CN"/>
              </w:rPr>
              <w:t>Demodulation reference signal for PUSCH</w:t>
            </w:r>
          </w:p>
        </w:tc>
        <w:tc>
          <w:tcPr>
            <w:tcW w:w="850" w:type="dxa"/>
            <w:gridSpan w:val="2"/>
            <w:vAlign w:val="center"/>
          </w:tcPr>
          <w:p w14:paraId="20878D39" w14:textId="77777777" w:rsidR="00EA787A" w:rsidRPr="00732759" w:rsidRDefault="00EA787A" w:rsidP="00EA787A">
            <w:pPr>
              <w:pStyle w:val="TAC"/>
              <w:rPr>
                <w:rFonts w:eastAsia="?? ??" w:cs="Arial"/>
                <w:lang w:eastAsia="ja-JP"/>
              </w:rPr>
            </w:pPr>
          </w:p>
        </w:tc>
        <w:tc>
          <w:tcPr>
            <w:tcW w:w="4824" w:type="dxa"/>
            <w:gridSpan w:val="6"/>
            <w:vAlign w:val="center"/>
          </w:tcPr>
          <w:p w14:paraId="0B417730" w14:textId="77777777" w:rsidR="00EA787A" w:rsidRPr="00732759" w:rsidRDefault="00EA787A" w:rsidP="00EA787A">
            <w:pPr>
              <w:pStyle w:val="TAC"/>
              <w:rPr>
                <w:rFonts w:cs="Arial"/>
                <w:bCs/>
                <w:lang w:eastAsia="zh-CN"/>
              </w:rPr>
            </w:pPr>
            <w:r w:rsidRPr="00732759">
              <w:rPr>
                <w:rFonts w:cs="Arial"/>
                <w:position w:val="-10"/>
                <w:lang w:eastAsia="ja-JP"/>
              </w:rPr>
              <w:object w:dxaOrig="300" w:dyaOrig="300" w14:anchorId="4D6FCF84">
                <v:shape id="_x0000_i1079" type="#_x0000_t75" style="width:15.05pt;height:15.05pt" o:ole="">
                  <v:imagedata r:id="rId116" o:title=""/>
                </v:shape>
                <o:OLEObject Type="Embed" ProgID="Equation.DSMT4" ShapeID="_x0000_i1079" DrawAspect="Content" ObjectID="_1679390244" r:id="rId117"/>
              </w:object>
            </w:r>
            <w:r w:rsidRPr="00732759">
              <w:rPr>
                <w:rFonts w:cs="Arial"/>
                <w:bCs/>
                <w:lang w:eastAsia="ja-JP"/>
              </w:rPr>
              <w:t xml:space="preserve"> =0, </w:t>
            </w:r>
            <w:r w:rsidRPr="00732759">
              <w:rPr>
                <w:rFonts w:cs="Arial"/>
                <w:position w:val="-10"/>
                <w:lang w:eastAsia="ja-JP"/>
              </w:rPr>
              <w:object w:dxaOrig="499" w:dyaOrig="320" w14:anchorId="7D049A24">
                <v:shape id="_x0000_i1080" type="#_x0000_t75" style="width:25.65pt;height:15.65pt" o:ole="">
                  <v:imagedata r:id="rId118" o:title=""/>
                </v:shape>
                <o:OLEObject Type="Embed" ProgID="Equation.DSMT4" ShapeID="_x0000_i1080" DrawAspect="Content" ObjectID="_1679390245" r:id="rId119"/>
              </w:object>
            </w:r>
            <w:r w:rsidRPr="00732759">
              <w:rPr>
                <w:rFonts w:cs="Arial"/>
                <w:bCs/>
                <w:lang w:eastAsia="ja-JP"/>
              </w:rPr>
              <w:t xml:space="preserve"> =0</w:t>
            </w:r>
            <w:r w:rsidRPr="00732759">
              <w:rPr>
                <w:rFonts w:cs="Arial" w:hint="eastAsia"/>
                <w:bCs/>
                <w:lang w:eastAsia="zh-CN"/>
              </w:rPr>
              <w:t xml:space="preserve">, </w:t>
            </w:r>
            <w:r w:rsidRPr="00732759">
              <w:rPr>
                <w:rFonts w:cs="Arial"/>
                <w:position w:val="-12"/>
                <w:lang w:eastAsia="ja-JP"/>
              </w:rPr>
              <w:object w:dxaOrig="600" w:dyaOrig="340" w14:anchorId="3B9228E2">
                <v:shape id="_x0000_i1081" type="#_x0000_t75" style="width:30.05pt;height:16.9pt" o:ole="">
                  <v:imagedata r:id="rId120" o:title=""/>
                </v:shape>
                <o:OLEObject Type="Embed" ProgID="Equation.DSMT4" ShapeID="_x0000_i1081" DrawAspect="Content" ObjectID="_1679390246" r:id="rId121"/>
              </w:object>
            </w:r>
            <w:r w:rsidRPr="00732759">
              <w:rPr>
                <w:rFonts w:cs="Arial"/>
                <w:bCs/>
                <w:lang w:eastAsia="ja-JP"/>
              </w:rPr>
              <w:t xml:space="preserve"> =0</w:t>
            </w:r>
          </w:p>
          <w:p w14:paraId="6F85D341" w14:textId="77777777" w:rsidR="00EA787A" w:rsidRPr="00732759" w:rsidRDefault="00EA787A" w:rsidP="00EA787A">
            <w:pPr>
              <w:pStyle w:val="TAC"/>
              <w:rPr>
                <w:rFonts w:cs="Arial"/>
                <w:lang w:eastAsia="zh-CN"/>
              </w:rPr>
            </w:pPr>
            <w:r w:rsidRPr="00732759">
              <w:rPr>
                <w:rFonts w:cs="Arial" w:hint="eastAsia"/>
                <w:lang w:eastAsia="zh-CN"/>
              </w:rPr>
              <w:t>G</w:t>
            </w:r>
            <w:r w:rsidRPr="00732759">
              <w:rPr>
                <w:rFonts w:cs="Arial"/>
                <w:lang w:eastAsia="zh-CN"/>
              </w:rPr>
              <w:t>roup hopping and sequence hopping are disabled</w:t>
            </w:r>
            <w:r w:rsidRPr="00732759">
              <w:rPr>
                <w:rFonts w:cs="Arial" w:hint="eastAsia"/>
                <w:lang w:eastAsia="zh-CN"/>
              </w:rPr>
              <w:t>.</w:t>
            </w:r>
          </w:p>
        </w:tc>
      </w:tr>
      <w:tr w:rsidR="00EA787A" w:rsidRPr="00732759" w14:paraId="1F30CDAD" w14:textId="77777777" w:rsidTr="00B1334D">
        <w:trPr>
          <w:gridAfter w:val="1"/>
          <w:wAfter w:w="64" w:type="dxa"/>
          <w:cantSplit/>
          <w:trHeight w:val="156"/>
          <w:jc w:val="center"/>
        </w:trPr>
        <w:tc>
          <w:tcPr>
            <w:tcW w:w="9082" w:type="dxa"/>
            <w:gridSpan w:val="11"/>
            <w:vAlign w:val="center"/>
          </w:tcPr>
          <w:p w14:paraId="1B7C0181" w14:textId="77777777" w:rsidR="00EA787A" w:rsidRPr="00732759" w:rsidRDefault="00EA787A" w:rsidP="00EA787A">
            <w:pPr>
              <w:pStyle w:val="TAN"/>
              <w:rPr>
                <w:rFonts w:cs="Arial"/>
                <w:lang w:eastAsia="zh-CN"/>
              </w:rPr>
            </w:pPr>
            <w:r w:rsidRPr="00732759">
              <w:rPr>
                <w:rFonts w:cs="Arial"/>
                <w:lang w:eastAsia="ja-JP"/>
              </w:rPr>
              <w:t xml:space="preserve">Note </w:t>
            </w:r>
            <w:r w:rsidRPr="00732759">
              <w:rPr>
                <w:rFonts w:cs="Arial" w:hint="eastAsia"/>
                <w:lang w:eastAsia="zh-CN"/>
              </w:rPr>
              <w:t>1</w:t>
            </w:r>
            <w:r w:rsidRPr="00732759">
              <w:rPr>
                <w:rFonts w:cs="Arial"/>
                <w:lang w:eastAsia="ja-JP"/>
              </w:rPr>
              <w:t>:</w:t>
            </w:r>
            <w:r w:rsidRPr="00732759">
              <w:rPr>
                <w:rFonts w:cs="Arial"/>
                <w:lang w:eastAsia="zh-CN"/>
              </w:rPr>
              <w:tab/>
            </w:r>
            <w:r w:rsidRPr="00732759">
              <w:rPr>
                <w:rFonts w:cs="Arial" w:hint="eastAsia"/>
                <w:lang w:eastAsia="zh-CN"/>
              </w:rPr>
              <w:t>One</w:t>
            </w:r>
            <w:r w:rsidRPr="00732759">
              <w:rPr>
                <w:rFonts w:cs="Arial"/>
                <w:lang w:eastAsia="zh-CN"/>
              </w:rPr>
              <w:t xml:space="preserve"> explicit interferer</w:t>
            </w:r>
            <w:r w:rsidRPr="00732759">
              <w:rPr>
                <w:rFonts w:cs="Arial" w:hint="eastAsia"/>
                <w:lang w:eastAsia="zh-CN"/>
              </w:rPr>
              <w:t>, i.e., interferer 1,</w:t>
            </w:r>
            <w:r w:rsidRPr="00732759">
              <w:rPr>
                <w:rFonts w:cs="Arial"/>
                <w:lang w:eastAsia="zh-CN"/>
              </w:rPr>
              <w:t xml:space="preserve"> </w:t>
            </w:r>
            <w:r w:rsidRPr="00732759">
              <w:rPr>
                <w:rFonts w:cs="Arial" w:hint="eastAsia"/>
                <w:lang w:eastAsia="zh-CN"/>
              </w:rPr>
              <w:t xml:space="preserve">is </w:t>
            </w:r>
            <w:r w:rsidRPr="00732759">
              <w:rPr>
                <w:rFonts w:cs="Arial"/>
                <w:lang w:eastAsia="zh-CN"/>
              </w:rPr>
              <w:t>modelled</w:t>
            </w:r>
            <w:r w:rsidRPr="00732759">
              <w:rPr>
                <w:rFonts w:cs="Arial" w:hint="eastAsia"/>
                <w:lang w:eastAsia="zh-CN"/>
              </w:rPr>
              <w:t xml:space="preserve"> </w:t>
            </w:r>
            <w:r w:rsidRPr="00732759">
              <w:rPr>
                <w:rFonts w:cs="Arial"/>
                <w:lang w:eastAsia="zh-CN"/>
              </w:rPr>
              <w:t>for</w:t>
            </w:r>
            <w:r w:rsidRPr="00732759">
              <w:rPr>
                <w:rFonts w:cs="Arial" w:hint="eastAsia"/>
                <w:lang w:eastAsia="zh-CN"/>
              </w:rPr>
              <w:t xml:space="preserve"> tests with</w:t>
            </w:r>
            <w:r w:rsidRPr="00732759">
              <w:rPr>
                <w:rFonts w:cs="Arial"/>
                <w:lang w:eastAsia="zh-CN"/>
              </w:rPr>
              <w:t xml:space="preserve"> 2</w:t>
            </w:r>
            <w:r w:rsidRPr="00732759">
              <w:rPr>
                <w:rFonts w:cs="Arial" w:hint="eastAsia"/>
                <w:lang w:eastAsia="zh-CN"/>
              </w:rPr>
              <w:t xml:space="preserve"> </w:t>
            </w:r>
            <w:r w:rsidRPr="00732759">
              <w:rPr>
                <w:rFonts w:cs="Arial"/>
                <w:lang w:eastAsia="zh-CN"/>
              </w:rPr>
              <w:t xml:space="preserve">RX antennas. </w:t>
            </w:r>
            <w:r w:rsidRPr="00732759">
              <w:rPr>
                <w:rFonts w:cs="Arial" w:hint="eastAsia"/>
                <w:lang w:eastAsia="zh-CN"/>
              </w:rPr>
              <w:t>Two</w:t>
            </w:r>
            <w:r w:rsidRPr="00732759">
              <w:rPr>
                <w:rFonts w:cs="Arial"/>
                <w:lang w:eastAsia="zh-CN"/>
              </w:rPr>
              <w:t xml:space="preserve"> explicit interferer</w:t>
            </w:r>
            <w:r w:rsidRPr="00732759">
              <w:rPr>
                <w:rFonts w:cs="Arial" w:hint="eastAsia"/>
                <w:lang w:eastAsia="zh-CN"/>
              </w:rPr>
              <w:t>s</w:t>
            </w:r>
            <w:r w:rsidRPr="00732759">
              <w:rPr>
                <w:rFonts w:cs="Arial"/>
                <w:lang w:eastAsia="zh-CN"/>
              </w:rPr>
              <w:t xml:space="preserve"> </w:t>
            </w:r>
            <w:r w:rsidRPr="00732759">
              <w:rPr>
                <w:rFonts w:cs="Arial" w:hint="eastAsia"/>
                <w:lang w:eastAsia="zh-CN"/>
              </w:rPr>
              <w:t xml:space="preserve">are </w:t>
            </w:r>
            <w:r w:rsidRPr="00732759">
              <w:rPr>
                <w:rFonts w:cs="Arial"/>
                <w:lang w:eastAsia="zh-CN"/>
              </w:rPr>
              <w:t>modelled</w:t>
            </w:r>
            <w:r w:rsidRPr="00732759">
              <w:rPr>
                <w:rFonts w:cs="Arial" w:hint="eastAsia"/>
                <w:lang w:eastAsia="zh-CN"/>
              </w:rPr>
              <w:t xml:space="preserve"> </w:t>
            </w:r>
            <w:r w:rsidRPr="00732759">
              <w:rPr>
                <w:rFonts w:cs="Arial"/>
                <w:lang w:eastAsia="zh-CN"/>
              </w:rPr>
              <w:t>for</w:t>
            </w:r>
            <w:r w:rsidRPr="00732759">
              <w:rPr>
                <w:rFonts w:cs="Arial" w:hint="eastAsia"/>
                <w:lang w:eastAsia="zh-CN"/>
              </w:rPr>
              <w:t xml:space="preserve"> tests with</w:t>
            </w:r>
            <w:r w:rsidRPr="00732759">
              <w:rPr>
                <w:rFonts w:cs="Arial"/>
                <w:lang w:eastAsia="zh-CN"/>
              </w:rPr>
              <w:t xml:space="preserve"> </w:t>
            </w:r>
            <w:r w:rsidRPr="00732759">
              <w:rPr>
                <w:rFonts w:cs="Arial" w:hint="eastAsia"/>
                <w:lang w:eastAsia="zh-CN"/>
              </w:rPr>
              <w:t xml:space="preserve">4 or 8 </w:t>
            </w:r>
            <w:r w:rsidRPr="00732759">
              <w:rPr>
                <w:rFonts w:cs="Arial"/>
                <w:lang w:eastAsia="zh-CN"/>
              </w:rPr>
              <w:t>RX antennas.</w:t>
            </w:r>
          </w:p>
          <w:p w14:paraId="7F527239" w14:textId="77777777" w:rsidR="00EA787A" w:rsidRPr="00732759" w:rsidRDefault="00EA787A" w:rsidP="00EA787A">
            <w:pPr>
              <w:pStyle w:val="TAN"/>
              <w:rPr>
                <w:rFonts w:cs="Arial"/>
                <w:lang w:eastAsia="zh-CN"/>
              </w:rPr>
            </w:pPr>
            <w:r w:rsidRPr="00732759">
              <w:rPr>
                <w:rFonts w:cs="Arial"/>
                <w:lang w:eastAsia="ja-JP"/>
              </w:rPr>
              <w:t>Note 2:</w:t>
            </w:r>
            <w:r w:rsidRPr="00732759">
              <w:rPr>
                <w:rFonts w:cs="Arial"/>
                <w:lang w:eastAsia="zh-CN"/>
              </w:rPr>
              <w:tab/>
            </w:r>
            <w:r w:rsidRPr="00732759">
              <w:rPr>
                <w:rFonts w:cs="Arial"/>
                <w:lang w:eastAsia="ja-JP"/>
              </w:rPr>
              <w:t xml:space="preserve">The respective received energy of each interferer relative to </w:t>
            </w:r>
            <w:r w:rsidRPr="00732759">
              <w:rPr>
                <w:rFonts w:cs="Arial"/>
                <w:position w:val="-6"/>
                <w:lang w:eastAsia="ja-JP"/>
              </w:rPr>
              <w:object w:dxaOrig="300" w:dyaOrig="260" w14:anchorId="627F3EDC">
                <v:shape id="_x0000_i1082" type="#_x0000_t75" style="width:15.05pt;height:13.15pt" o:ole="">
                  <v:imagedata r:id="rId110" o:title=""/>
                </v:shape>
                <o:OLEObject Type="Embed" ProgID="Equation.DSMT4" ShapeID="_x0000_i1082" DrawAspect="Content" ObjectID="_1679390247" r:id="rId122"/>
              </w:object>
            </w:r>
            <w:r w:rsidRPr="00732759">
              <w:rPr>
                <w:rFonts w:cs="Arial"/>
                <w:lang w:eastAsia="ja-JP"/>
              </w:rPr>
              <w:t xml:space="preserve">  is defined by its associated DIP value</w:t>
            </w:r>
            <w:r w:rsidRPr="00732759">
              <w:rPr>
                <w:rFonts w:cs="Arial" w:hint="eastAsia"/>
                <w:lang w:eastAsia="zh-CN"/>
              </w:rPr>
              <w:t xml:space="preserve"> </w:t>
            </w:r>
            <w:r w:rsidRPr="00732759">
              <w:rPr>
                <w:rFonts w:cs="Arial"/>
                <w:lang w:eastAsia="zh-CN"/>
              </w:rPr>
              <w:t>as specified in clause B.</w:t>
            </w:r>
            <w:r w:rsidRPr="00732759">
              <w:rPr>
                <w:rFonts w:cs="Arial" w:hint="eastAsia"/>
                <w:lang w:eastAsia="zh-CN"/>
              </w:rPr>
              <w:t>6</w:t>
            </w:r>
            <w:r w:rsidRPr="00732759">
              <w:rPr>
                <w:rFonts w:cs="Arial"/>
                <w:lang w:eastAsia="zh-CN"/>
              </w:rPr>
              <w:t>.1.</w:t>
            </w:r>
            <w:r w:rsidRPr="00732759">
              <w:rPr>
                <w:rFonts w:cs="Arial" w:hint="eastAsia"/>
                <w:lang w:eastAsia="zh-CN"/>
              </w:rPr>
              <w:t xml:space="preserve"> DIP set 1 and set 2 are derived respectively in h</w:t>
            </w:r>
            <w:r w:rsidRPr="00732759">
              <w:rPr>
                <w:rFonts w:cs="Arial"/>
                <w:lang w:eastAsia="zh-CN"/>
              </w:rPr>
              <w:t>omogeneous</w:t>
            </w:r>
            <w:r w:rsidRPr="00732759">
              <w:rPr>
                <w:rFonts w:cs="Arial" w:hint="eastAsia"/>
                <w:lang w:eastAsia="zh-CN"/>
              </w:rPr>
              <w:t xml:space="preserve"> and h</w:t>
            </w:r>
            <w:r w:rsidRPr="00732759">
              <w:rPr>
                <w:rFonts w:cs="Arial"/>
                <w:lang w:eastAsia="zh-CN"/>
              </w:rPr>
              <w:t>eterogeneous</w:t>
            </w:r>
            <w:r w:rsidRPr="00732759">
              <w:rPr>
                <w:rFonts w:cs="Arial" w:hint="eastAsia"/>
                <w:lang w:eastAsia="zh-CN"/>
              </w:rPr>
              <w:t xml:space="preserve"> network scenarios.</w:t>
            </w:r>
          </w:p>
          <w:p w14:paraId="52CD0B21" w14:textId="77777777" w:rsidR="00EA787A" w:rsidRPr="00732759" w:rsidRDefault="00EA787A" w:rsidP="00EA787A">
            <w:pPr>
              <w:pStyle w:val="TAN"/>
              <w:rPr>
                <w:rFonts w:cs="Arial"/>
                <w:lang w:eastAsia="zh-CN"/>
              </w:rPr>
            </w:pPr>
            <w:r w:rsidRPr="00732759">
              <w:rPr>
                <w:rFonts w:cs="Arial"/>
                <w:lang w:eastAsia="ja-JP"/>
              </w:rPr>
              <w:t xml:space="preserve">Note </w:t>
            </w:r>
            <w:r w:rsidRPr="00732759">
              <w:rPr>
                <w:rFonts w:cs="Arial" w:hint="eastAsia"/>
                <w:lang w:eastAsia="zh-CN"/>
              </w:rPr>
              <w:t>3</w:t>
            </w:r>
            <w:r w:rsidRPr="00732759">
              <w:rPr>
                <w:rFonts w:cs="Arial"/>
                <w:lang w:eastAsia="ja-JP"/>
              </w:rPr>
              <w:t>:</w:t>
            </w:r>
            <w:r w:rsidRPr="00732759">
              <w:rPr>
                <w:rFonts w:cs="Arial"/>
                <w:lang w:eastAsia="zh-CN"/>
              </w:rPr>
              <w:tab/>
              <w:t>All cells are time-synchronous.</w:t>
            </w:r>
          </w:p>
        </w:tc>
      </w:tr>
    </w:tbl>
    <w:p w14:paraId="2E4F33C6" w14:textId="77777777" w:rsidR="00EA787A" w:rsidRPr="00732759" w:rsidRDefault="00EA787A" w:rsidP="00EA787A">
      <w:pPr>
        <w:rPr>
          <w:lang w:eastAsia="zh-CN"/>
        </w:rPr>
      </w:pPr>
    </w:p>
    <w:p w14:paraId="2F82092C" w14:textId="77777777" w:rsidR="00EA787A" w:rsidRPr="00732759" w:rsidRDefault="00EA787A" w:rsidP="00D903BE">
      <w:pPr>
        <w:pStyle w:val="Heading4"/>
      </w:pPr>
      <w:bookmarkStart w:id="140" w:name="_Toc66874812"/>
      <w:r w:rsidRPr="00732759">
        <w:t>8.2.</w:t>
      </w:r>
      <w:r w:rsidRPr="00732759">
        <w:rPr>
          <w:rFonts w:hint="eastAsia"/>
          <w:lang w:eastAsia="zh-CN"/>
        </w:rPr>
        <w:t>6</w:t>
      </w:r>
      <w:r w:rsidRPr="00732759">
        <w:t>.1</w:t>
      </w:r>
      <w:r w:rsidRPr="00732759">
        <w:tab/>
        <w:t>Minimum requirements</w:t>
      </w:r>
      <w:bookmarkEnd w:id="140"/>
    </w:p>
    <w:p w14:paraId="2AA6B973" w14:textId="77777777" w:rsidR="00EA787A" w:rsidRPr="00732759" w:rsidRDefault="00EA787A" w:rsidP="00EA787A">
      <w:pPr>
        <w:rPr>
          <w:lang w:eastAsia="zh-CN"/>
        </w:rPr>
      </w:pPr>
      <w:r w:rsidRPr="00732759">
        <w:t>The throughput shall be equal to or larger than the fraction of maximum throughput stated in the tables 8.2.6.1-1 to 8.2.6.1-</w:t>
      </w:r>
      <w:r w:rsidRPr="00732759">
        <w:rPr>
          <w:rFonts w:hint="eastAsia"/>
          <w:lang w:eastAsia="zh-CN"/>
        </w:rPr>
        <w:t>6</w:t>
      </w:r>
      <w:r w:rsidRPr="00732759">
        <w:t xml:space="preserve"> at the given S</w:t>
      </w:r>
      <w:r w:rsidRPr="00732759">
        <w:rPr>
          <w:rFonts w:hint="eastAsia"/>
          <w:lang w:eastAsia="zh-CN"/>
        </w:rPr>
        <w:t>I</w:t>
      </w:r>
      <w:r w:rsidRPr="00732759">
        <w:t>NR.</w:t>
      </w:r>
    </w:p>
    <w:p w14:paraId="592529CC" w14:textId="77777777" w:rsidR="00EA787A" w:rsidRPr="00732759" w:rsidRDefault="00EA787A" w:rsidP="004C5A97">
      <w:pPr>
        <w:pStyle w:val="TH"/>
        <w:rPr>
          <w:lang w:eastAsia="zh-CN"/>
        </w:rPr>
      </w:pPr>
      <w:r w:rsidRPr="00732759">
        <w:t>Table 8.2.6.1-</w:t>
      </w:r>
      <w:r w:rsidRPr="00732759">
        <w:rPr>
          <w:rFonts w:hint="eastAsia"/>
          <w:lang w:eastAsia="zh-CN"/>
        </w:rPr>
        <w:t>1</w:t>
      </w:r>
      <w:r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 xml:space="preserve">A </w:t>
      </w:r>
      <w:r w:rsidRPr="00732759">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EA787A" w:rsidRPr="00732759" w14:paraId="7A87F204" w14:textId="77777777" w:rsidTr="00B1334D">
        <w:trPr>
          <w:trHeight w:val="221"/>
        </w:trPr>
        <w:tc>
          <w:tcPr>
            <w:tcW w:w="1007" w:type="dxa"/>
            <w:vMerge w:val="restart"/>
            <w:shd w:val="clear" w:color="auto" w:fill="auto"/>
          </w:tcPr>
          <w:p w14:paraId="01C159B8" w14:textId="77777777"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14:paraId="719B9CD1" w14:textId="77777777" w:rsidR="00EA787A" w:rsidRPr="00732759" w:rsidRDefault="00EA787A" w:rsidP="00EA787A">
            <w:pPr>
              <w:pStyle w:val="TAH"/>
              <w:rPr>
                <w:rFonts w:cs="Arial"/>
                <w:lang w:eastAsia="zh-CN"/>
              </w:rPr>
            </w:pPr>
            <w:r w:rsidRPr="00732759">
              <w:rPr>
                <w:rFonts w:cs="Arial"/>
                <w:lang w:eastAsia="ja-JP"/>
              </w:rPr>
              <w:t>Number of RX antennas</w:t>
            </w:r>
            <w:r w:rsidR="00A37586" w:rsidRPr="00732759">
              <w:rPr>
                <w:rFonts w:cs="Arial" w:hint="eastAsia"/>
                <w:lang w:eastAsia="zh-CN"/>
              </w:rPr>
              <w:t xml:space="preserve"> (Note 1)</w:t>
            </w:r>
          </w:p>
        </w:tc>
        <w:tc>
          <w:tcPr>
            <w:tcW w:w="3906" w:type="dxa"/>
            <w:gridSpan w:val="3"/>
            <w:shd w:val="clear" w:color="auto" w:fill="auto"/>
          </w:tcPr>
          <w:p w14:paraId="79DBE7E0" w14:textId="77777777" w:rsidR="00EA787A" w:rsidRPr="00732759" w:rsidRDefault="00EA787A" w:rsidP="00EA787A">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749" w:type="dxa"/>
            <w:vMerge w:val="restart"/>
            <w:shd w:val="clear" w:color="auto" w:fill="auto"/>
          </w:tcPr>
          <w:p w14:paraId="045B6727" w14:textId="77777777" w:rsidR="00EA787A" w:rsidRPr="00732759" w:rsidRDefault="00EA787A" w:rsidP="00EA787A">
            <w:pPr>
              <w:pStyle w:val="TAH"/>
              <w:rPr>
                <w:rFonts w:cs="Arial"/>
                <w:lang w:eastAsia="ja-JP"/>
              </w:rPr>
            </w:pPr>
            <w:r w:rsidRPr="00732759">
              <w:rPr>
                <w:rFonts w:cs="Arial"/>
                <w:lang w:eastAsia="zh-CN"/>
              </w:rPr>
              <w:t>DIP set</w:t>
            </w:r>
          </w:p>
        </w:tc>
        <w:tc>
          <w:tcPr>
            <w:tcW w:w="1091" w:type="dxa"/>
            <w:vMerge w:val="restart"/>
            <w:shd w:val="clear" w:color="auto" w:fill="auto"/>
          </w:tcPr>
          <w:p w14:paraId="4190F080" w14:textId="77777777" w:rsidR="00EA787A" w:rsidRPr="00732759" w:rsidRDefault="00EA787A" w:rsidP="00EA787A">
            <w:pPr>
              <w:pStyle w:val="TAH"/>
              <w:rPr>
                <w:rFonts w:cs="Arial"/>
                <w:lang w:eastAsia="zh-CN"/>
              </w:rPr>
            </w:pPr>
            <w:r w:rsidRPr="00732759">
              <w:rPr>
                <w:rFonts w:cs="Arial"/>
                <w:lang w:eastAsia="zh-CN"/>
              </w:rPr>
              <w:t>FRC</w:t>
            </w:r>
          </w:p>
          <w:p w14:paraId="70673437" w14:textId="77777777" w:rsidR="00EA787A" w:rsidRPr="00732759" w:rsidRDefault="00EA787A" w:rsidP="00EA787A">
            <w:pPr>
              <w:pStyle w:val="TAH"/>
              <w:rPr>
                <w:rFonts w:cs="Arial"/>
                <w:lang w:eastAsia="zh-CN"/>
              </w:rPr>
            </w:pPr>
            <w:r w:rsidRPr="00732759">
              <w:rPr>
                <w:rFonts w:cs="Arial"/>
                <w:lang w:eastAsia="zh-CN"/>
              </w:rPr>
              <w:t>(Annex A)</w:t>
            </w:r>
          </w:p>
        </w:tc>
        <w:tc>
          <w:tcPr>
            <w:tcW w:w="1176" w:type="dxa"/>
            <w:vMerge w:val="restart"/>
            <w:shd w:val="clear" w:color="auto" w:fill="auto"/>
          </w:tcPr>
          <w:p w14:paraId="424B1A64" w14:textId="77777777"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tcPr>
          <w:p w14:paraId="56404445" w14:textId="77777777" w:rsidR="00EA787A" w:rsidRPr="00732759" w:rsidRDefault="00EA787A" w:rsidP="00EA787A">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EA787A" w:rsidRPr="00732759" w14:paraId="42DF2404" w14:textId="77777777" w:rsidTr="00B1334D">
        <w:trPr>
          <w:trHeight w:val="220"/>
        </w:trPr>
        <w:tc>
          <w:tcPr>
            <w:tcW w:w="1007" w:type="dxa"/>
            <w:vMerge/>
            <w:shd w:val="clear" w:color="auto" w:fill="auto"/>
          </w:tcPr>
          <w:p w14:paraId="4C5C7352" w14:textId="77777777" w:rsidR="00EA787A" w:rsidRPr="00732759" w:rsidRDefault="00EA787A" w:rsidP="00EA787A">
            <w:pPr>
              <w:pStyle w:val="TAH"/>
              <w:rPr>
                <w:rFonts w:cs="Arial"/>
                <w:lang w:eastAsia="ja-JP"/>
              </w:rPr>
            </w:pPr>
          </w:p>
        </w:tc>
        <w:tc>
          <w:tcPr>
            <w:tcW w:w="1007" w:type="dxa"/>
            <w:vMerge/>
            <w:shd w:val="clear" w:color="auto" w:fill="auto"/>
          </w:tcPr>
          <w:p w14:paraId="11C0F1F9" w14:textId="77777777" w:rsidR="00EA787A" w:rsidRPr="00732759" w:rsidRDefault="00EA787A" w:rsidP="00EA787A">
            <w:pPr>
              <w:pStyle w:val="TAH"/>
              <w:rPr>
                <w:rFonts w:cs="Arial"/>
                <w:lang w:eastAsia="ja-JP"/>
              </w:rPr>
            </w:pPr>
          </w:p>
        </w:tc>
        <w:tc>
          <w:tcPr>
            <w:tcW w:w="1376" w:type="dxa"/>
            <w:shd w:val="clear" w:color="auto" w:fill="auto"/>
          </w:tcPr>
          <w:p w14:paraId="320FA77D" w14:textId="77777777" w:rsidR="00EA787A" w:rsidRPr="00732759" w:rsidRDefault="00EA787A" w:rsidP="00EA787A">
            <w:pPr>
              <w:pStyle w:val="TAH"/>
              <w:rPr>
                <w:rFonts w:cs="Arial"/>
                <w:lang w:eastAsia="zh-CN"/>
              </w:rPr>
            </w:pPr>
            <w:r w:rsidRPr="00732759">
              <w:rPr>
                <w:rFonts w:cs="Arial"/>
                <w:lang w:eastAsia="zh-CN"/>
              </w:rPr>
              <w:t>Tested signal</w:t>
            </w:r>
          </w:p>
        </w:tc>
        <w:tc>
          <w:tcPr>
            <w:tcW w:w="1254" w:type="dxa"/>
            <w:shd w:val="clear" w:color="auto" w:fill="auto"/>
          </w:tcPr>
          <w:p w14:paraId="1D992B92" w14:textId="77777777" w:rsidR="00EA787A" w:rsidRPr="00732759" w:rsidDel="00F92D5B" w:rsidRDefault="00EA787A" w:rsidP="00EA787A">
            <w:pPr>
              <w:pStyle w:val="TAH"/>
              <w:rPr>
                <w:rFonts w:cs="Arial"/>
                <w:lang w:eastAsia="zh-CN"/>
              </w:rPr>
            </w:pPr>
            <w:r w:rsidRPr="00732759">
              <w:rPr>
                <w:rFonts w:cs="Arial"/>
                <w:lang w:eastAsia="zh-CN"/>
              </w:rPr>
              <w:t>Interferer 1</w:t>
            </w:r>
          </w:p>
        </w:tc>
        <w:tc>
          <w:tcPr>
            <w:tcW w:w="1276" w:type="dxa"/>
            <w:shd w:val="clear" w:color="auto" w:fill="auto"/>
          </w:tcPr>
          <w:p w14:paraId="18294C9E" w14:textId="77777777" w:rsidR="00EA787A" w:rsidRPr="00732759" w:rsidDel="00F92D5B" w:rsidRDefault="00EA787A" w:rsidP="00EA787A">
            <w:pPr>
              <w:pStyle w:val="TAH"/>
              <w:rPr>
                <w:rFonts w:cs="Arial"/>
                <w:lang w:eastAsia="zh-CN"/>
              </w:rPr>
            </w:pPr>
            <w:r w:rsidRPr="00732759">
              <w:rPr>
                <w:rFonts w:cs="Arial"/>
                <w:lang w:eastAsia="zh-CN"/>
              </w:rPr>
              <w:t>Interferer 2</w:t>
            </w:r>
          </w:p>
        </w:tc>
        <w:tc>
          <w:tcPr>
            <w:tcW w:w="749" w:type="dxa"/>
            <w:vMerge/>
            <w:shd w:val="clear" w:color="auto" w:fill="auto"/>
          </w:tcPr>
          <w:p w14:paraId="036D154E" w14:textId="77777777" w:rsidR="00EA787A" w:rsidRPr="00732759" w:rsidRDefault="00EA787A" w:rsidP="00EA787A">
            <w:pPr>
              <w:pStyle w:val="TAH"/>
              <w:rPr>
                <w:rFonts w:cs="Arial"/>
                <w:lang w:eastAsia="zh-CN"/>
              </w:rPr>
            </w:pPr>
          </w:p>
        </w:tc>
        <w:tc>
          <w:tcPr>
            <w:tcW w:w="1091" w:type="dxa"/>
            <w:vMerge/>
            <w:shd w:val="clear" w:color="auto" w:fill="auto"/>
          </w:tcPr>
          <w:p w14:paraId="0AD704E4" w14:textId="77777777" w:rsidR="00EA787A" w:rsidRPr="00732759" w:rsidRDefault="00EA787A" w:rsidP="00EA787A">
            <w:pPr>
              <w:pStyle w:val="TAH"/>
              <w:rPr>
                <w:rFonts w:cs="Arial"/>
                <w:lang w:eastAsia="zh-CN"/>
              </w:rPr>
            </w:pPr>
          </w:p>
        </w:tc>
        <w:tc>
          <w:tcPr>
            <w:tcW w:w="1176" w:type="dxa"/>
            <w:vMerge/>
            <w:shd w:val="clear" w:color="auto" w:fill="auto"/>
          </w:tcPr>
          <w:p w14:paraId="75E3511A" w14:textId="77777777" w:rsidR="00EA787A" w:rsidRPr="00732759" w:rsidRDefault="00EA787A" w:rsidP="00EA787A">
            <w:pPr>
              <w:pStyle w:val="TAH"/>
              <w:rPr>
                <w:rFonts w:cs="Arial"/>
                <w:lang w:eastAsia="zh-CN"/>
              </w:rPr>
            </w:pPr>
          </w:p>
        </w:tc>
        <w:tc>
          <w:tcPr>
            <w:tcW w:w="919" w:type="dxa"/>
            <w:vMerge/>
            <w:shd w:val="clear" w:color="auto" w:fill="auto"/>
          </w:tcPr>
          <w:p w14:paraId="2CAB4E14" w14:textId="77777777" w:rsidR="00EA787A" w:rsidRPr="00732759" w:rsidRDefault="00EA787A" w:rsidP="00EA787A">
            <w:pPr>
              <w:pStyle w:val="TAH"/>
              <w:rPr>
                <w:rFonts w:cs="Arial"/>
                <w:lang w:eastAsia="zh-CN"/>
              </w:rPr>
            </w:pPr>
          </w:p>
        </w:tc>
      </w:tr>
      <w:tr w:rsidR="00EA787A" w:rsidRPr="00732759" w14:paraId="3F3CC901" w14:textId="77777777" w:rsidTr="00B1334D">
        <w:tc>
          <w:tcPr>
            <w:tcW w:w="1007" w:type="dxa"/>
            <w:vMerge w:val="restart"/>
            <w:shd w:val="clear" w:color="auto" w:fill="auto"/>
          </w:tcPr>
          <w:p w14:paraId="057583A0" w14:textId="77777777" w:rsidR="00EA787A" w:rsidRPr="00732759" w:rsidRDefault="00EA787A" w:rsidP="00EA787A">
            <w:pPr>
              <w:pStyle w:val="TAC"/>
              <w:rPr>
                <w:rFonts w:cs="Arial"/>
                <w:lang w:eastAsia="zh-CN"/>
              </w:rPr>
            </w:pPr>
            <w:r w:rsidRPr="00732759">
              <w:rPr>
                <w:rFonts w:cs="Arial"/>
                <w:lang w:eastAsia="zh-CN"/>
              </w:rPr>
              <w:t>1</w:t>
            </w:r>
          </w:p>
        </w:tc>
        <w:tc>
          <w:tcPr>
            <w:tcW w:w="1007" w:type="dxa"/>
            <w:vMerge w:val="restart"/>
            <w:shd w:val="clear" w:color="auto" w:fill="auto"/>
          </w:tcPr>
          <w:p w14:paraId="08474042" w14:textId="77777777" w:rsidR="00EA787A" w:rsidRPr="00732759" w:rsidRDefault="00EA787A" w:rsidP="00EA787A">
            <w:pPr>
              <w:pStyle w:val="TAC"/>
              <w:rPr>
                <w:rFonts w:cs="Arial"/>
                <w:lang w:eastAsia="zh-CN"/>
              </w:rPr>
            </w:pPr>
            <w:r w:rsidRPr="00732759">
              <w:rPr>
                <w:rFonts w:cs="Arial"/>
                <w:lang w:eastAsia="zh-CN"/>
              </w:rPr>
              <w:t>2</w:t>
            </w:r>
          </w:p>
        </w:tc>
        <w:tc>
          <w:tcPr>
            <w:tcW w:w="1376" w:type="dxa"/>
            <w:shd w:val="clear" w:color="auto" w:fill="auto"/>
          </w:tcPr>
          <w:p w14:paraId="3078E11F" w14:textId="77777777"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14:paraId="28611E22" w14:textId="77777777" w:rsidR="00EA787A" w:rsidRPr="00732759" w:rsidRDefault="00EA787A"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30CDB6D9" w14:textId="77777777"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14:paraId="5EEC7B05" w14:textId="77777777" w:rsidR="00EA787A" w:rsidRPr="00732759" w:rsidRDefault="00EA787A" w:rsidP="00EA787A">
            <w:pPr>
              <w:pStyle w:val="TAC"/>
              <w:rPr>
                <w:rFonts w:cs="Arial"/>
                <w:lang w:eastAsia="ja-JP"/>
              </w:rPr>
            </w:pPr>
            <w:r w:rsidRPr="00732759">
              <w:rPr>
                <w:rFonts w:cs="Arial"/>
                <w:lang w:eastAsia="zh-CN"/>
              </w:rPr>
              <w:t>Set 2</w:t>
            </w:r>
          </w:p>
        </w:tc>
        <w:tc>
          <w:tcPr>
            <w:tcW w:w="1091" w:type="dxa"/>
            <w:shd w:val="clear" w:color="auto" w:fill="auto"/>
          </w:tcPr>
          <w:p w14:paraId="31386701" w14:textId="77777777" w:rsidR="00EA787A" w:rsidRPr="00732759" w:rsidRDefault="00EA787A" w:rsidP="00EA787A">
            <w:pPr>
              <w:pStyle w:val="TAC"/>
              <w:rPr>
                <w:rFonts w:cs="Arial"/>
                <w:lang w:eastAsia="zh-CN"/>
              </w:rPr>
            </w:pPr>
            <w:r w:rsidRPr="00732759">
              <w:rPr>
                <w:rFonts w:cs="Arial" w:hint="eastAsia"/>
                <w:lang w:eastAsia="zh-CN"/>
              </w:rPr>
              <w:t>A12-1</w:t>
            </w:r>
          </w:p>
        </w:tc>
        <w:tc>
          <w:tcPr>
            <w:tcW w:w="1176" w:type="dxa"/>
            <w:shd w:val="clear" w:color="auto" w:fill="auto"/>
          </w:tcPr>
          <w:p w14:paraId="5BD45253" w14:textId="77777777"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14:paraId="7B67267F" w14:textId="77777777" w:rsidR="00EA787A" w:rsidRPr="00732759" w:rsidRDefault="00EA787A" w:rsidP="00EA787A">
            <w:pPr>
              <w:pStyle w:val="TAC"/>
              <w:rPr>
                <w:rFonts w:cs="Arial"/>
                <w:lang w:eastAsia="zh-CN"/>
              </w:rPr>
            </w:pPr>
            <w:r w:rsidRPr="00732759">
              <w:rPr>
                <w:rFonts w:cs="Arial"/>
                <w:lang w:eastAsia="ja-JP"/>
              </w:rPr>
              <w:t>-4.8</w:t>
            </w:r>
          </w:p>
        </w:tc>
      </w:tr>
      <w:tr w:rsidR="00853DE9" w:rsidRPr="00732759" w14:paraId="73A838CA" w14:textId="77777777" w:rsidTr="00B1334D">
        <w:tc>
          <w:tcPr>
            <w:tcW w:w="1007" w:type="dxa"/>
            <w:vMerge/>
            <w:shd w:val="clear" w:color="auto" w:fill="auto"/>
          </w:tcPr>
          <w:p w14:paraId="19F7F060" w14:textId="77777777" w:rsidR="00853DE9" w:rsidRPr="00732759" w:rsidRDefault="00853DE9" w:rsidP="00EA787A">
            <w:pPr>
              <w:pStyle w:val="TAC"/>
              <w:rPr>
                <w:rFonts w:cs="Arial"/>
                <w:lang w:eastAsia="ja-JP"/>
              </w:rPr>
            </w:pPr>
          </w:p>
        </w:tc>
        <w:tc>
          <w:tcPr>
            <w:tcW w:w="1007" w:type="dxa"/>
            <w:vMerge/>
            <w:shd w:val="clear" w:color="auto" w:fill="auto"/>
          </w:tcPr>
          <w:p w14:paraId="57CD5184" w14:textId="77777777" w:rsidR="00853DE9" w:rsidRPr="00732759" w:rsidRDefault="00853DE9" w:rsidP="00EA787A">
            <w:pPr>
              <w:pStyle w:val="TAC"/>
              <w:rPr>
                <w:rFonts w:cs="Arial"/>
                <w:lang w:eastAsia="ja-JP"/>
              </w:rPr>
            </w:pPr>
          </w:p>
        </w:tc>
        <w:tc>
          <w:tcPr>
            <w:tcW w:w="1376" w:type="dxa"/>
            <w:shd w:val="clear" w:color="auto" w:fill="auto"/>
          </w:tcPr>
          <w:p w14:paraId="7ABD0918"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4112DD3F"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14:paraId="0BBE99B9" w14:textId="77777777"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14:paraId="2A1C0DE6"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114DF32B" w14:textId="77777777" w:rsidR="00853DE9" w:rsidRPr="00732759" w:rsidRDefault="00853DE9" w:rsidP="00EA787A">
            <w:pPr>
              <w:pStyle w:val="TAC"/>
              <w:rPr>
                <w:rFonts w:cs="Arial"/>
                <w:lang w:eastAsia="zh-CN"/>
              </w:rPr>
            </w:pPr>
            <w:r w:rsidRPr="00732759">
              <w:rPr>
                <w:rFonts w:cs="Arial" w:hint="eastAsia"/>
                <w:lang w:eastAsia="zh-CN"/>
              </w:rPr>
              <w:t>A12-1</w:t>
            </w:r>
          </w:p>
        </w:tc>
        <w:tc>
          <w:tcPr>
            <w:tcW w:w="1176" w:type="dxa"/>
            <w:shd w:val="clear" w:color="auto" w:fill="auto"/>
          </w:tcPr>
          <w:p w14:paraId="76767E74"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3ADE0D12" w14:textId="77777777" w:rsidR="00853DE9" w:rsidRPr="00732759" w:rsidRDefault="00853DE9" w:rsidP="00EA787A">
            <w:pPr>
              <w:pStyle w:val="TAC"/>
              <w:rPr>
                <w:rFonts w:cs="Arial"/>
                <w:lang w:eastAsia="zh-CN"/>
              </w:rPr>
            </w:pPr>
            <w:r w:rsidRPr="00732759">
              <w:rPr>
                <w:rFonts w:cs="Arial" w:hint="eastAsia"/>
                <w:lang w:eastAsia="zh-CN"/>
              </w:rPr>
              <w:t>-2.0</w:t>
            </w:r>
          </w:p>
        </w:tc>
      </w:tr>
      <w:tr w:rsidR="00853DE9" w:rsidRPr="00732759" w14:paraId="06223530" w14:textId="77777777" w:rsidTr="00B1334D">
        <w:tc>
          <w:tcPr>
            <w:tcW w:w="1007" w:type="dxa"/>
            <w:vMerge/>
            <w:shd w:val="clear" w:color="auto" w:fill="auto"/>
          </w:tcPr>
          <w:p w14:paraId="179781A4" w14:textId="77777777" w:rsidR="00853DE9" w:rsidRPr="00732759" w:rsidRDefault="00853DE9" w:rsidP="00EA787A">
            <w:pPr>
              <w:pStyle w:val="TAC"/>
              <w:rPr>
                <w:rFonts w:cs="Arial"/>
                <w:lang w:eastAsia="ja-JP"/>
              </w:rPr>
            </w:pPr>
          </w:p>
        </w:tc>
        <w:tc>
          <w:tcPr>
            <w:tcW w:w="1007" w:type="dxa"/>
            <w:vMerge w:val="restart"/>
            <w:shd w:val="clear" w:color="auto" w:fill="auto"/>
          </w:tcPr>
          <w:p w14:paraId="2A55258E" w14:textId="77777777" w:rsidR="00853DE9" w:rsidRPr="00732759" w:rsidRDefault="00853DE9" w:rsidP="00EA787A">
            <w:pPr>
              <w:pStyle w:val="TAC"/>
              <w:rPr>
                <w:rFonts w:cs="Arial"/>
                <w:lang w:eastAsia="ja-JP"/>
              </w:rPr>
            </w:pPr>
            <w:r w:rsidRPr="00732759">
              <w:rPr>
                <w:rFonts w:cs="Arial"/>
                <w:lang w:eastAsia="zh-CN"/>
              </w:rPr>
              <w:t>4</w:t>
            </w:r>
          </w:p>
        </w:tc>
        <w:tc>
          <w:tcPr>
            <w:tcW w:w="1376" w:type="dxa"/>
            <w:shd w:val="clear" w:color="auto" w:fill="auto"/>
          </w:tcPr>
          <w:p w14:paraId="1F8E7C2C"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383E77AE"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4F8223EE"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14:paraId="4EA93382" w14:textId="77777777"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14:paraId="4C29D818" w14:textId="77777777" w:rsidR="00853DE9" w:rsidRPr="00732759" w:rsidRDefault="00853DE9" w:rsidP="00EA787A">
            <w:pPr>
              <w:pStyle w:val="TAC"/>
              <w:rPr>
                <w:rFonts w:cs="Arial"/>
                <w:lang w:eastAsia="zh-CN"/>
              </w:rPr>
            </w:pPr>
            <w:r w:rsidRPr="00732759">
              <w:rPr>
                <w:rFonts w:cs="Arial"/>
                <w:lang w:eastAsia="zh-CN"/>
              </w:rPr>
              <w:t>A1</w:t>
            </w:r>
            <w:r w:rsidRPr="00732759">
              <w:rPr>
                <w:rFonts w:cs="Arial" w:hint="eastAsia"/>
                <w:lang w:eastAsia="zh-CN"/>
              </w:rPr>
              <w:t>3</w:t>
            </w:r>
            <w:r w:rsidRPr="00732759">
              <w:rPr>
                <w:rFonts w:cs="Arial"/>
                <w:lang w:eastAsia="zh-CN"/>
              </w:rPr>
              <w:t>-1</w:t>
            </w:r>
          </w:p>
        </w:tc>
        <w:tc>
          <w:tcPr>
            <w:tcW w:w="1176" w:type="dxa"/>
            <w:shd w:val="clear" w:color="auto" w:fill="auto"/>
          </w:tcPr>
          <w:p w14:paraId="7C53F0B3"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3B45F704" w14:textId="77777777" w:rsidR="00853DE9" w:rsidRPr="00732759" w:rsidRDefault="00853DE9" w:rsidP="00EA787A">
            <w:pPr>
              <w:pStyle w:val="TAC"/>
              <w:rPr>
                <w:rFonts w:cs="Arial"/>
                <w:lang w:eastAsia="ja-JP"/>
              </w:rPr>
            </w:pPr>
            <w:r w:rsidRPr="00732759">
              <w:rPr>
                <w:rFonts w:cs="Arial" w:hint="eastAsia"/>
                <w:lang w:eastAsia="zh-CN"/>
              </w:rPr>
              <w:t>-4.1</w:t>
            </w:r>
            <w:r w:rsidRPr="00732759">
              <w:rPr>
                <w:rFonts w:cs="Arial"/>
                <w:lang w:eastAsia="ja-JP"/>
              </w:rPr>
              <w:t xml:space="preserve"> </w:t>
            </w:r>
          </w:p>
        </w:tc>
      </w:tr>
      <w:tr w:rsidR="00853DE9" w:rsidRPr="00732759" w14:paraId="0295752B" w14:textId="77777777" w:rsidTr="00B1334D">
        <w:tc>
          <w:tcPr>
            <w:tcW w:w="1007" w:type="dxa"/>
            <w:vMerge/>
            <w:shd w:val="clear" w:color="auto" w:fill="auto"/>
          </w:tcPr>
          <w:p w14:paraId="695F3905" w14:textId="77777777" w:rsidR="00853DE9" w:rsidRPr="00732759" w:rsidRDefault="00853DE9" w:rsidP="00EA787A">
            <w:pPr>
              <w:pStyle w:val="TAC"/>
              <w:rPr>
                <w:rFonts w:cs="Arial"/>
                <w:lang w:eastAsia="ja-JP"/>
              </w:rPr>
            </w:pPr>
          </w:p>
        </w:tc>
        <w:tc>
          <w:tcPr>
            <w:tcW w:w="1007" w:type="dxa"/>
            <w:vMerge/>
            <w:shd w:val="clear" w:color="auto" w:fill="auto"/>
          </w:tcPr>
          <w:p w14:paraId="051B52B5" w14:textId="77777777" w:rsidR="00853DE9" w:rsidRPr="00732759" w:rsidRDefault="00853DE9" w:rsidP="00EA787A">
            <w:pPr>
              <w:pStyle w:val="TAC"/>
              <w:rPr>
                <w:rFonts w:cs="Arial"/>
                <w:lang w:eastAsia="ja-JP"/>
              </w:rPr>
            </w:pPr>
          </w:p>
        </w:tc>
        <w:tc>
          <w:tcPr>
            <w:tcW w:w="1376" w:type="dxa"/>
            <w:shd w:val="clear" w:color="auto" w:fill="auto"/>
          </w:tcPr>
          <w:p w14:paraId="04408DB9"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3B89ACE0"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14:paraId="2BB9EFD5"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14:paraId="17328BC8"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0929437D" w14:textId="77777777" w:rsidR="00853DE9" w:rsidRPr="00732759" w:rsidRDefault="00853DE9" w:rsidP="00EA787A">
            <w:pPr>
              <w:pStyle w:val="TAC"/>
              <w:rPr>
                <w:rFonts w:cs="Arial"/>
                <w:b/>
                <w:bCs/>
                <w:lang w:eastAsia="zh-CN"/>
              </w:rPr>
            </w:pPr>
            <w:r w:rsidRPr="00732759">
              <w:rPr>
                <w:rFonts w:cs="Arial" w:hint="eastAsia"/>
                <w:lang w:eastAsia="zh-CN"/>
              </w:rPr>
              <w:t>A13-1</w:t>
            </w:r>
          </w:p>
        </w:tc>
        <w:tc>
          <w:tcPr>
            <w:tcW w:w="1176" w:type="dxa"/>
            <w:shd w:val="clear" w:color="auto" w:fill="auto"/>
          </w:tcPr>
          <w:p w14:paraId="0F0EBEFF"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43C1F309" w14:textId="77777777" w:rsidR="00853DE9" w:rsidRPr="00732759" w:rsidRDefault="00853DE9" w:rsidP="00EA787A">
            <w:pPr>
              <w:pStyle w:val="TAC"/>
              <w:rPr>
                <w:rFonts w:cs="Arial"/>
                <w:lang w:eastAsia="ja-JP"/>
              </w:rPr>
            </w:pPr>
            <w:r w:rsidRPr="00732759">
              <w:rPr>
                <w:rFonts w:cs="Arial" w:hint="eastAsia"/>
                <w:lang w:eastAsia="zh-CN"/>
              </w:rPr>
              <w:t>-0.1</w:t>
            </w:r>
            <w:r w:rsidRPr="00732759">
              <w:rPr>
                <w:rFonts w:cs="Arial"/>
                <w:lang w:eastAsia="ja-JP"/>
              </w:rPr>
              <w:t xml:space="preserve"> </w:t>
            </w:r>
          </w:p>
        </w:tc>
      </w:tr>
      <w:tr w:rsidR="00853DE9" w:rsidRPr="00732759" w14:paraId="371F2177" w14:textId="77777777" w:rsidTr="00B1334D">
        <w:tc>
          <w:tcPr>
            <w:tcW w:w="1007" w:type="dxa"/>
            <w:vMerge/>
            <w:shd w:val="clear" w:color="auto" w:fill="auto"/>
          </w:tcPr>
          <w:p w14:paraId="3ABC9E61" w14:textId="77777777" w:rsidR="00853DE9" w:rsidRPr="00732759" w:rsidRDefault="00853DE9" w:rsidP="00EA787A">
            <w:pPr>
              <w:pStyle w:val="TAC"/>
              <w:rPr>
                <w:rFonts w:cs="Arial"/>
                <w:lang w:eastAsia="ja-JP"/>
              </w:rPr>
            </w:pPr>
          </w:p>
        </w:tc>
        <w:tc>
          <w:tcPr>
            <w:tcW w:w="1007" w:type="dxa"/>
            <w:vMerge w:val="restart"/>
            <w:shd w:val="clear" w:color="auto" w:fill="auto"/>
          </w:tcPr>
          <w:p w14:paraId="7114CC13" w14:textId="77777777" w:rsidR="00853DE9" w:rsidRPr="00732759" w:rsidRDefault="00853DE9" w:rsidP="00EA787A">
            <w:pPr>
              <w:pStyle w:val="TAC"/>
              <w:rPr>
                <w:rFonts w:cs="Arial"/>
                <w:lang w:eastAsia="ja-JP"/>
              </w:rPr>
            </w:pPr>
            <w:r w:rsidRPr="00732759">
              <w:rPr>
                <w:rFonts w:cs="Arial"/>
                <w:lang w:eastAsia="zh-CN"/>
              </w:rPr>
              <w:t>8</w:t>
            </w:r>
          </w:p>
        </w:tc>
        <w:tc>
          <w:tcPr>
            <w:tcW w:w="1376" w:type="dxa"/>
            <w:shd w:val="clear" w:color="auto" w:fill="auto"/>
          </w:tcPr>
          <w:p w14:paraId="45E5E7C4"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1FF93594"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36892D68"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14:paraId="479FC2ED" w14:textId="77777777"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14:paraId="5705D743" w14:textId="77777777" w:rsidR="00853DE9" w:rsidRPr="00732759" w:rsidRDefault="00853DE9" w:rsidP="00EA787A">
            <w:pPr>
              <w:pStyle w:val="TAC"/>
              <w:rPr>
                <w:rFonts w:cs="Arial"/>
                <w:b/>
                <w:bCs/>
                <w:lang w:eastAsia="zh-CN"/>
              </w:rPr>
            </w:pPr>
            <w:r w:rsidRPr="00732759">
              <w:rPr>
                <w:rFonts w:cs="Arial"/>
                <w:lang w:eastAsia="zh-CN"/>
              </w:rPr>
              <w:t>A4-3</w:t>
            </w:r>
          </w:p>
        </w:tc>
        <w:tc>
          <w:tcPr>
            <w:tcW w:w="1176" w:type="dxa"/>
            <w:shd w:val="clear" w:color="auto" w:fill="auto"/>
          </w:tcPr>
          <w:p w14:paraId="16200507"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56D8F4B" w14:textId="77777777" w:rsidR="00853DE9" w:rsidRPr="00732759" w:rsidRDefault="00853DE9" w:rsidP="00EA787A">
            <w:pPr>
              <w:pStyle w:val="TAC"/>
              <w:rPr>
                <w:rFonts w:cs="Arial"/>
                <w:lang w:eastAsia="ja-JP"/>
              </w:rPr>
            </w:pPr>
            <w:r w:rsidRPr="00732759">
              <w:rPr>
                <w:rFonts w:cs="Arial" w:hint="eastAsia"/>
                <w:lang w:eastAsia="zh-CN"/>
              </w:rPr>
              <w:t>-4.7</w:t>
            </w:r>
            <w:r w:rsidRPr="00732759">
              <w:rPr>
                <w:rFonts w:cs="Arial"/>
                <w:lang w:eastAsia="ja-JP"/>
              </w:rPr>
              <w:t xml:space="preserve"> </w:t>
            </w:r>
          </w:p>
        </w:tc>
      </w:tr>
      <w:tr w:rsidR="00853DE9" w:rsidRPr="00732759" w14:paraId="6C98A9A5" w14:textId="77777777" w:rsidTr="00B1334D">
        <w:tc>
          <w:tcPr>
            <w:tcW w:w="1007" w:type="dxa"/>
            <w:vMerge/>
            <w:shd w:val="clear" w:color="auto" w:fill="auto"/>
          </w:tcPr>
          <w:p w14:paraId="40539751" w14:textId="77777777" w:rsidR="00853DE9" w:rsidRPr="00732759" w:rsidRDefault="00853DE9" w:rsidP="00EA787A">
            <w:pPr>
              <w:pStyle w:val="TAC"/>
              <w:rPr>
                <w:rFonts w:cs="Arial"/>
                <w:lang w:eastAsia="ja-JP"/>
              </w:rPr>
            </w:pPr>
          </w:p>
        </w:tc>
        <w:tc>
          <w:tcPr>
            <w:tcW w:w="1007" w:type="dxa"/>
            <w:vMerge/>
            <w:shd w:val="clear" w:color="auto" w:fill="auto"/>
          </w:tcPr>
          <w:p w14:paraId="61E0C408" w14:textId="77777777" w:rsidR="00853DE9" w:rsidRPr="00732759" w:rsidRDefault="00853DE9" w:rsidP="00EA787A">
            <w:pPr>
              <w:pStyle w:val="TAC"/>
              <w:rPr>
                <w:rFonts w:cs="Arial"/>
                <w:lang w:eastAsia="ja-JP"/>
              </w:rPr>
            </w:pPr>
          </w:p>
        </w:tc>
        <w:tc>
          <w:tcPr>
            <w:tcW w:w="1376" w:type="dxa"/>
            <w:shd w:val="clear" w:color="auto" w:fill="auto"/>
          </w:tcPr>
          <w:p w14:paraId="06CD5D4C"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0F80DFCA"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hint="eastAsia"/>
                <w:lang w:eastAsia="zh-CN"/>
              </w:rPr>
              <w:t xml:space="preserve"> </w:t>
            </w:r>
            <w:r w:rsidRPr="00732759">
              <w:rPr>
                <w:rFonts w:cs="Arial"/>
                <w:lang w:eastAsia="ja-JP"/>
              </w:rPr>
              <w:t>Low</w:t>
            </w:r>
          </w:p>
        </w:tc>
        <w:tc>
          <w:tcPr>
            <w:tcW w:w="1276" w:type="dxa"/>
            <w:shd w:val="clear" w:color="auto" w:fill="auto"/>
          </w:tcPr>
          <w:p w14:paraId="5E15FE2E"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14:paraId="0CC51497"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7FB38B37" w14:textId="77777777" w:rsidR="00853DE9" w:rsidRPr="00732759" w:rsidRDefault="00853DE9" w:rsidP="00EA787A">
            <w:pPr>
              <w:pStyle w:val="TAC"/>
              <w:rPr>
                <w:rFonts w:cs="Arial"/>
                <w:b/>
                <w:bCs/>
                <w:lang w:eastAsia="zh-CN"/>
              </w:rPr>
            </w:pPr>
            <w:r w:rsidRPr="00732759">
              <w:rPr>
                <w:rFonts w:cs="Arial"/>
                <w:lang w:eastAsia="zh-CN"/>
              </w:rPr>
              <w:t>A4-3</w:t>
            </w:r>
          </w:p>
        </w:tc>
        <w:tc>
          <w:tcPr>
            <w:tcW w:w="1176" w:type="dxa"/>
            <w:shd w:val="clear" w:color="auto" w:fill="auto"/>
          </w:tcPr>
          <w:p w14:paraId="25F0BD2F"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1F9685D3" w14:textId="77777777" w:rsidR="00853DE9" w:rsidRPr="00732759" w:rsidRDefault="00853DE9" w:rsidP="00EA787A">
            <w:pPr>
              <w:pStyle w:val="TAC"/>
              <w:rPr>
                <w:rFonts w:cs="Arial"/>
                <w:lang w:eastAsia="ja-JP"/>
              </w:rPr>
            </w:pPr>
            <w:r w:rsidRPr="00732759">
              <w:rPr>
                <w:rFonts w:cs="Arial"/>
                <w:lang w:eastAsia="ja-JP"/>
              </w:rPr>
              <w:t xml:space="preserve">0.0 </w:t>
            </w:r>
          </w:p>
        </w:tc>
      </w:tr>
      <w:tr w:rsidR="00853DE9" w:rsidRPr="00732759" w14:paraId="1EA8FB59" w14:textId="77777777" w:rsidTr="00B1334D">
        <w:tc>
          <w:tcPr>
            <w:tcW w:w="9855" w:type="dxa"/>
            <w:gridSpan w:val="9"/>
            <w:shd w:val="clear" w:color="auto" w:fill="auto"/>
          </w:tcPr>
          <w:p w14:paraId="37B10F69" w14:textId="77777777" w:rsidR="00853DE9" w:rsidRPr="00732759" w:rsidRDefault="00853DE9" w:rsidP="00EA787A">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tc>
      </w:tr>
      <w:tr w:rsidR="00853DE9" w:rsidRPr="00732759" w14:paraId="5CDCB0A8" w14:textId="77777777" w:rsidTr="00B1334D">
        <w:tc>
          <w:tcPr>
            <w:tcW w:w="9855" w:type="dxa"/>
            <w:gridSpan w:val="9"/>
            <w:shd w:val="clear" w:color="auto" w:fill="auto"/>
          </w:tcPr>
          <w:p w14:paraId="53BF54C1" w14:textId="77777777" w:rsidR="00853DE9" w:rsidRPr="00732759" w:rsidRDefault="00853DE9" w:rsidP="00EA787A">
            <w:pPr>
              <w:pStyle w:val="TAN"/>
              <w:ind w:left="850" w:hanging="850"/>
              <w:rPr>
                <w:rFonts w:cs="Arial"/>
                <w:lang w:eastAsia="ja-JP"/>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 and interferer 2.</w:t>
            </w:r>
          </w:p>
          <w:p w14:paraId="6E235EA1" w14:textId="77777777" w:rsidR="00853DE9" w:rsidRPr="00732759" w:rsidRDefault="00853DE9" w:rsidP="00EA787A">
            <w:pPr>
              <w:pStyle w:val="TAN"/>
              <w:ind w:left="850" w:hanging="850"/>
              <w:rPr>
                <w:rFonts w:cs="Arial"/>
                <w:lang w:eastAsia="zh-CN"/>
              </w:rPr>
            </w:pPr>
            <w:r w:rsidRPr="00732759">
              <w:rPr>
                <w:rFonts w:cs="Arial"/>
                <w:lang w:eastAsia="ja-JP"/>
              </w:rPr>
              <w:t>Note 2:</w:t>
            </w:r>
            <w:r w:rsidRPr="00732759">
              <w:rPr>
                <w:rFonts w:cs="Arial"/>
                <w:lang w:eastAsia="zh-CN"/>
              </w:rPr>
              <w:tab/>
              <w:t>The propagation conditions for the tested signal, interferer 1 and interferer 2 are statistically independent.</w:t>
            </w:r>
          </w:p>
          <w:p w14:paraId="5DF2439E" w14:textId="77777777" w:rsidR="00853DE9" w:rsidRPr="00732759" w:rsidRDefault="00853DE9" w:rsidP="00EA787A">
            <w:pPr>
              <w:pStyle w:val="TAN"/>
              <w:rPr>
                <w:rFonts w:cs="Arial"/>
                <w:lang w:eastAsia="zh-CN"/>
              </w:rPr>
            </w:pPr>
            <w:r w:rsidRPr="00732759">
              <w:rPr>
                <w:rFonts w:cs="Arial"/>
                <w:lang w:eastAsia="zh-CN"/>
              </w:rPr>
              <w:t>Note 3:</w:t>
            </w:r>
            <w:r w:rsidRPr="00732759">
              <w:rPr>
                <w:rFonts w:cs="Arial"/>
                <w:lang w:eastAsia="zh-CN"/>
              </w:rPr>
              <w:tab/>
              <w:t xml:space="preserve">SINR corresponds to </w:t>
            </w:r>
            <w:r w:rsidRPr="00732759">
              <w:rPr>
                <w:rFonts w:cs="Arial"/>
                <w:position w:val="-10"/>
                <w:lang w:eastAsia="ja-JP"/>
              </w:rPr>
              <w:object w:dxaOrig="499" w:dyaOrig="320" w14:anchorId="34C065E8">
                <v:shape id="_x0000_i1083" type="#_x0000_t75" style="width:25.65pt;height:15.65pt" o:ole="">
                  <v:imagedata r:id="rId123" o:title=""/>
                </v:shape>
                <o:OLEObject Type="Embed" ProgID="Equation.DSMT4" ShapeID="_x0000_i1083" DrawAspect="Content" ObjectID="_1679390248" r:id="rId124"/>
              </w:object>
            </w:r>
            <w:r w:rsidRPr="00732759">
              <w:rPr>
                <w:rFonts w:cs="Arial"/>
                <w:lang w:eastAsia="ja-JP"/>
              </w:rPr>
              <w:t xml:space="preserve"> of the tested signal as defined in clause 8.1.</w:t>
            </w:r>
          </w:p>
        </w:tc>
      </w:tr>
    </w:tbl>
    <w:p w14:paraId="19720CE7" w14:textId="77777777" w:rsidR="00EA787A" w:rsidRPr="00732759" w:rsidRDefault="00EA787A" w:rsidP="00EA787A">
      <w:pPr>
        <w:rPr>
          <w:lang w:eastAsia="zh-CN"/>
        </w:rPr>
      </w:pPr>
    </w:p>
    <w:p w14:paraId="4765B4A9" w14:textId="77777777" w:rsidR="00EA787A" w:rsidRPr="00732759" w:rsidRDefault="00EA787A" w:rsidP="004C5A97">
      <w:pPr>
        <w:pStyle w:val="TH"/>
        <w:rPr>
          <w:lang w:eastAsia="zh-CN"/>
        </w:rPr>
      </w:pPr>
      <w:r w:rsidRPr="00732759">
        <w:t>Table 8.2.6.1-</w:t>
      </w:r>
      <w:r w:rsidRPr="00732759">
        <w:rPr>
          <w:rFonts w:hint="eastAsia"/>
          <w:lang w:eastAsia="zh-CN"/>
        </w:rPr>
        <w:t>2</w:t>
      </w:r>
      <w:r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3</w:t>
      </w:r>
      <w:r w:rsidRPr="0073275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EA787A" w:rsidRPr="00732759" w14:paraId="7C1A50F9" w14:textId="77777777" w:rsidTr="00B1334D">
        <w:trPr>
          <w:trHeight w:val="221"/>
        </w:trPr>
        <w:tc>
          <w:tcPr>
            <w:tcW w:w="1007" w:type="dxa"/>
            <w:vMerge w:val="restart"/>
            <w:shd w:val="clear" w:color="auto" w:fill="auto"/>
          </w:tcPr>
          <w:p w14:paraId="23D0A0D2" w14:textId="77777777"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14:paraId="15B66192" w14:textId="77777777" w:rsidR="00EA787A" w:rsidRPr="00732759" w:rsidRDefault="00EA787A" w:rsidP="00EA787A">
            <w:pPr>
              <w:pStyle w:val="TAH"/>
              <w:rPr>
                <w:rFonts w:cs="Arial"/>
                <w:lang w:eastAsia="zh-CN"/>
              </w:rPr>
            </w:pPr>
            <w:r w:rsidRPr="00732759">
              <w:rPr>
                <w:rFonts w:cs="Arial"/>
                <w:lang w:eastAsia="ja-JP"/>
              </w:rPr>
              <w:t>Number of RX antennas</w:t>
            </w:r>
            <w:r w:rsidR="00A37586" w:rsidRPr="00732759">
              <w:rPr>
                <w:rFonts w:cs="Arial" w:hint="eastAsia"/>
                <w:lang w:eastAsia="zh-CN"/>
              </w:rPr>
              <w:t xml:space="preserve"> (Note 1)</w:t>
            </w:r>
          </w:p>
        </w:tc>
        <w:tc>
          <w:tcPr>
            <w:tcW w:w="3906" w:type="dxa"/>
            <w:gridSpan w:val="3"/>
            <w:shd w:val="clear" w:color="auto" w:fill="auto"/>
          </w:tcPr>
          <w:p w14:paraId="10C9EA3F" w14:textId="77777777" w:rsidR="00EA787A" w:rsidRPr="00732759" w:rsidRDefault="00EA787A" w:rsidP="00EA787A">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749" w:type="dxa"/>
            <w:vMerge w:val="restart"/>
            <w:shd w:val="clear" w:color="auto" w:fill="auto"/>
          </w:tcPr>
          <w:p w14:paraId="2D2C1BF3" w14:textId="77777777" w:rsidR="00EA787A" w:rsidRPr="00732759" w:rsidRDefault="00EA787A" w:rsidP="00EA787A">
            <w:pPr>
              <w:pStyle w:val="TAH"/>
              <w:rPr>
                <w:rFonts w:cs="Arial"/>
                <w:lang w:eastAsia="ja-JP"/>
              </w:rPr>
            </w:pPr>
            <w:r w:rsidRPr="00732759">
              <w:rPr>
                <w:rFonts w:cs="Arial"/>
                <w:lang w:eastAsia="zh-CN"/>
              </w:rPr>
              <w:t>DIP set</w:t>
            </w:r>
          </w:p>
        </w:tc>
        <w:tc>
          <w:tcPr>
            <w:tcW w:w="1091" w:type="dxa"/>
            <w:vMerge w:val="restart"/>
            <w:shd w:val="clear" w:color="auto" w:fill="auto"/>
          </w:tcPr>
          <w:p w14:paraId="10390170" w14:textId="77777777" w:rsidR="00EA787A" w:rsidRPr="00732759" w:rsidRDefault="00EA787A" w:rsidP="00EA787A">
            <w:pPr>
              <w:pStyle w:val="TAH"/>
              <w:rPr>
                <w:rFonts w:cs="Arial"/>
                <w:lang w:eastAsia="zh-CN"/>
              </w:rPr>
            </w:pPr>
            <w:r w:rsidRPr="00732759">
              <w:rPr>
                <w:rFonts w:cs="Arial"/>
                <w:lang w:eastAsia="zh-CN"/>
              </w:rPr>
              <w:t>FRC</w:t>
            </w:r>
          </w:p>
          <w:p w14:paraId="75F8D617" w14:textId="77777777" w:rsidR="00EA787A" w:rsidRPr="00732759" w:rsidRDefault="00EA787A" w:rsidP="00EA787A">
            <w:pPr>
              <w:pStyle w:val="TAH"/>
              <w:rPr>
                <w:rFonts w:cs="Arial"/>
                <w:lang w:eastAsia="zh-CN"/>
              </w:rPr>
            </w:pPr>
            <w:r w:rsidRPr="00732759">
              <w:rPr>
                <w:rFonts w:cs="Arial"/>
                <w:lang w:eastAsia="zh-CN"/>
              </w:rPr>
              <w:t>(Annex A)</w:t>
            </w:r>
          </w:p>
        </w:tc>
        <w:tc>
          <w:tcPr>
            <w:tcW w:w="1176" w:type="dxa"/>
            <w:vMerge w:val="restart"/>
            <w:shd w:val="clear" w:color="auto" w:fill="auto"/>
          </w:tcPr>
          <w:p w14:paraId="663A173B" w14:textId="77777777"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tcPr>
          <w:p w14:paraId="5D9A1B68" w14:textId="77777777" w:rsidR="00EA787A" w:rsidRPr="00732759" w:rsidRDefault="00EA787A" w:rsidP="00EA787A">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EA787A" w:rsidRPr="00732759" w14:paraId="692CFE13" w14:textId="77777777" w:rsidTr="00B1334D">
        <w:trPr>
          <w:trHeight w:val="220"/>
        </w:trPr>
        <w:tc>
          <w:tcPr>
            <w:tcW w:w="1007" w:type="dxa"/>
            <w:vMerge/>
            <w:shd w:val="clear" w:color="auto" w:fill="auto"/>
          </w:tcPr>
          <w:p w14:paraId="18A16BC0" w14:textId="77777777" w:rsidR="00EA787A" w:rsidRPr="00732759" w:rsidRDefault="00EA787A" w:rsidP="00EA787A">
            <w:pPr>
              <w:pStyle w:val="TAH"/>
              <w:rPr>
                <w:rFonts w:cs="Arial"/>
                <w:lang w:eastAsia="ja-JP"/>
              </w:rPr>
            </w:pPr>
          </w:p>
        </w:tc>
        <w:tc>
          <w:tcPr>
            <w:tcW w:w="1007" w:type="dxa"/>
            <w:vMerge/>
            <w:shd w:val="clear" w:color="auto" w:fill="auto"/>
          </w:tcPr>
          <w:p w14:paraId="03AF7201" w14:textId="77777777" w:rsidR="00EA787A" w:rsidRPr="00732759" w:rsidRDefault="00EA787A" w:rsidP="00EA787A">
            <w:pPr>
              <w:pStyle w:val="TAH"/>
              <w:rPr>
                <w:rFonts w:cs="Arial"/>
                <w:lang w:eastAsia="ja-JP"/>
              </w:rPr>
            </w:pPr>
          </w:p>
        </w:tc>
        <w:tc>
          <w:tcPr>
            <w:tcW w:w="1376" w:type="dxa"/>
            <w:shd w:val="clear" w:color="auto" w:fill="auto"/>
          </w:tcPr>
          <w:p w14:paraId="7CB54E40" w14:textId="77777777" w:rsidR="00EA787A" w:rsidRPr="00732759" w:rsidRDefault="00EA787A" w:rsidP="00EA787A">
            <w:pPr>
              <w:pStyle w:val="TAH"/>
              <w:rPr>
                <w:rFonts w:cs="Arial"/>
                <w:lang w:eastAsia="zh-CN"/>
              </w:rPr>
            </w:pPr>
            <w:r w:rsidRPr="00732759">
              <w:rPr>
                <w:rFonts w:cs="Arial"/>
                <w:lang w:eastAsia="zh-CN"/>
              </w:rPr>
              <w:t>Tested signal</w:t>
            </w:r>
          </w:p>
        </w:tc>
        <w:tc>
          <w:tcPr>
            <w:tcW w:w="1254" w:type="dxa"/>
            <w:shd w:val="clear" w:color="auto" w:fill="auto"/>
          </w:tcPr>
          <w:p w14:paraId="5287EECD" w14:textId="77777777" w:rsidR="00EA787A" w:rsidRPr="00732759" w:rsidDel="00F92D5B" w:rsidRDefault="00EA787A" w:rsidP="00EA787A">
            <w:pPr>
              <w:pStyle w:val="TAH"/>
              <w:rPr>
                <w:rFonts w:cs="Arial"/>
                <w:lang w:eastAsia="zh-CN"/>
              </w:rPr>
            </w:pPr>
            <w:r w:rsidRPr="00732759">
              <w:rPr>
                <w:rFonts w:cs="Arial"/>
                <w:lang w:eastAsia="zh-CN"/>
              </w:rPr>
              <w:t>Interferer 1</w:t>
            </w:r>
          </w:p>
        </w:tc>
        <w:tc>
          <w:tcPr>
            <w:tcW w:w="1276" w:type="dxa"/>
            <w:shd w:val="clear" w:color="auto" w:fill="auto"/>
          </w:tcPr>
          <w:p w14:paraId="43E10A8F" w14:textId="77777777" w:rsidR="00EA787A" w:rsidRPr="00732759" w:rsidDel="00F92D5B" w:rsidRDefault="00EA787A" w:rsidP="00EA787A">
            <w:pPr>
              <w:pStyle w:val="TAH"/>
              <w:rPr>
                <w:rFonts w:cs="Arial"/>
                <w:lang w:eastAsia="zh-CN"/>
              </w:rPr>
            </w:pPr>
            <w:r w:rsidRPr="00732759">
              <w:rPr>
                <w:rFonts w:cs="Arial"/>
                <w:lang w:eastAsia="zh-CN"/>
              </w:rPr>
              <w:t>Interferer 2</w:t>
            </w:r>
          </w:p>
        </w:tc>
        <w:tc>
          <w:tcPr>
            <w:tcW w:w="749" w:type="dxa"/>
            <w:vMerge/>
            <w:shd w:val="clear" w:color="auto" w:fill="auto"/>
          </w:tcPr>
          <w:p w14:paraId="2B5EF2DB" w14:textId="77777777" w:rsidR="00EA787A" w:rsidRPr="00732759" w:rsidRDefault="00EA787A" w:rsidP="00EA787A">
            <w:pPr>
              <w:pStyle w:val="TAH"/>
              <w:rPr>
                <w:rFonts w:cs="Arial"/>
                <w:lang w:eastAsia="zh-CN"/>
              </w:rPr>
            </w:pPr>
          </w:p>
        </w:tc>
        <w:tc>
          <w:tcPr>
            <w:tcW w:w="1091" w:type="dxa"/>
            <w:vMerge/>
            <w:shd w:val="clear" w:color="auto" w:fill="auto"/>
          </w:tcPr>
          <w:p w14:paraId="74978C67" w14:textId="77777777" w:rsidR="00EA787A" w:rsidRPr="00732759" w:rsidRDefault="00EA787A" w:rsidP="00EA787A">
            <w:pPr>
              <w:pStyle w:val="TAH"/>
              <w:rPr>
                <w:rFonts w:cs="Arial"/>
                <w:lang w:eastAsia="zh-CN"/>
              </w:rPr>
            </w:pPr>
          </w:p>
        </w:tc>
        <w:tc>
          <w:tcPr>
            <w:tcW w:w="1176" w:type="dxa"/>
            <w:vMerge/>
            <w:shd w:val="clear" w:color="auto" w:fill="auto"/>
          </w:tcPr>
          <w:p w14:paraId="74F24B3E" w14:textId="77777777" w:rsidR="00EA787A" w:rsidRPr="00732759" w:rsidRDefault="00EA787A" w:rsidP="00EA787A">
            <w:pPr>
              <w:pStyle w:val="TAH"/>
              <w:rPr>
                <w:rFonts w:cs="Arial"/>
                <w:lang w:eastAsia="zh-CN"/>
              </w:rPr>
            </w:pPr>
          </w:p>
        </w:tc>
        <w:tc>
          <w:tcPr>
            <w:tcW w:w="919" w:type="dxa"/>
            <w:vMerge/>
            <w:shd w:val="clear" w:color="auto" w:fill="auto"/>
          </w:tcPr>
          <w:p w14:paraId="0E3D853C" w14:textId="77777777" w:rsidR="00EA787A" w:rsidRPr="00732759" w:rsidRDefault="00EA787A" w:rsidP="00EA787A">
            <w:pPr>
              <w:pStyle w:val="TAH"/>
              <w:rPr>
                <w:rFonts w:cs="Arial"/>
                <w:lang w:eastAsia="zh-CN"/>
              </w:rPr>
            </w:pPr>
          </w:p>
        </w:tc>
      </w:tr>
      <w:tr w:rsidR="00EA787A" w:rsidRPr="00732759" w14:paraId="54A5E020" w14:textId="77777777" w:rsidTr="00B1334D">
        <w:tc>
          <w:tcPr>
            <w:tcW w:w="1007" w:type="dxa"/>
            <w:vMerge w:val="restart"/>
            <w:shd w:val="clear" w:color="auto" w:fill="auto"/>
          </w:tcPr>
          <w:p w14:paraId="7E1C1057" w14:textId="77777777" w:rsidR="00EA787A" w:rsidRPr="00732759" w:rsidRDefault="00EA787A" w:rsidP="00EA787A">
            <w:pPr>
              <w:pStyle w:val="TAC"/>
              <w:rPr>
                <w:rFonts w:cs="Arial"/>
                <w:lang w:eastAsia="zh-CN"/>
              </w:rPr>
            </w:pPr>
            <w:r w:rsidRPr="00732759">
              <w:rPr>
                <w:rFonts w:cs="Arial"/>
                <w:lang w:eastAsia="zh-CN"/>
              </w:rPr>
              <w:t>1</w:t>
            </w:r>
          </w:p>
        </w:tc>
        <w:tc>
          <w:tcPr>
            <w:tcW w:w="1007" w:type="dxa"/>
            <w:vMerge w:val="restart"/>
            <w:shd w:val="clear" w:color="auto" w:fill="auto"/>
          </w:tcPr>
          <w:p w14:paraId="15ABD9F6" w14:textId="77777777" w:rsidR="00EA787A" w:rsidRPr="00732759" w:rsidRDefault="00EA787A" w:rsidP="00EA787A">
            <w:pPr>
              <w:pStyle w:val="TAC"/>
              <w:rPr>
                <w:rFonts w:cs="Arial"/>
                <w:lang w:eastAsia="zh-CN"/>
              </w:rPr>
            </w:pPr>
            <w:r w:rsidRPr="00732759">
              <w:rPr>
                <w:rFonts w:cs="Arial"/>
                <w:lang w:eastAsia="zh-CN"/>
              </w:rPr>
              <w:t>2</w:t>
            </w:r>
          </w:p>
        </w:tc>
        <w:tc>
          <w:tcPr>
            <w:tcW w:w="1376" w:type="dxa"/>
            <w:shd w:val="clear" w:color="auto" w:fill="auto"/>
          </w:tcPr>
          <w:p w14:paraId="7CD56BAF" w14:textId="77777777"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14:paraId="2291170E" w14:textId="77777777" w:rsidR="00EA787A" w:rsidRPr="00732759" w:rsidRDefault="00EA787A"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332E3EF1" w14:textId="77777777"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14:paraId="103168A3" w14:textId="77777777" w:rsidR="00EA787A" w:rsidRPr="00732759" w:rsidRDefault="00EA787A" w:rsidP="00EA787A">
            <w:pPr>
              <w:pStyle w:val="TAC"/>
              <w:rPr>
                <w:rFonts w:cs="Arial"/>
                <w:lang w:eastAsia="ja-JP"/>
              </w:rPr>
            </w:pPr>
            <w:r w:rsidRPr="00732759">
              <w:rPr>
                <w:rFonts w:cs="Arial"/>
                <w:lang w:eastAsia="zh-CN"/>
              </w:rPr>
              <w:t>Set 2</w:t>
            </w:r>
          </w:p>
        </w:tc>
        <w:tc>
          <w:tcPr>
            <w:tcW w:w="1091" w:type="dxa"/>
            <w:shd w:val="clear" w:color="auto" w:fill="auto"/>
          </w:tcPr>
          <w:p w14:paraId="5287FAD3" w14:textId="77777777" w:rsidR="00EA787A" w:rsidRPr="00732759" w:rsidRDefault="00EA787A" w:rsidP="00EA787A">
            <w:pPr>
              <w:pStyle w:val="TAC"/>
              <w:rPr>
                <w:rFonts w:cs="Arial"/>
                <w:lang w:eastAsia="zh-CN"/>
              </w:rPr>
            </w:pPr>
            <w:r w:rsidRPr="00732759">
              <w:rPr>
                <w:rFonts w:cs="Arial" w:hint="eastAsia"/>
                <w:lang w:eastAsia="zh-CN"/>
              </w:rPr>
              <w:t>A12-2</w:t>
            </w:r>
          </w:p>
        </w:tc>
        <w:tc>
          <w:tcPr>
            <w:tcW w:w="1176" w:type="dxa"/>
            <w:shd w:val="clear" w:color="auto" w:fill="auto"/>
          </w:tcPr>
          <w:p w14:paraId="45AE40AD" w14:textId="77777777"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14:paraId="48F40663" w14:textId="77777777" w:rsidR="00EA787A" w:rsidRPr="00732759" w:rsidRDefault="00EA787A" w:rsidP="00EA787A">
            <w:pPr>
              <w:pStyle w:val="TAC"/>
              <w:rPr>
                <w:rFonts w:cs="Arial"/>
                <w:lang w:eastAsia="ja-JP"/>
              </w:rPr>
            </w:pPr>
            <w:r w:rsidRPr="00732759">
              <w:rPr>
                <w:rFonts w:cs="Arial"/>
                <w:lang w:eastAsia="ja-JP"/>
              </w:rPr>
              <w:t xml:space="preserve">-5.0 </w:t>
            </w:r>
          </w:p>
        </w:tc>
      </w:tr>
      <w:tr w:rsidR="00853DE9" w:rsidRPr="00732759" w14:paraId="38D08539" w14:textId="77777777" w:rsidTr="00B1334D">
        <w:tc>
          <w:tcPr>
            <w:tcW w:w="1007" w:type="dxa"/>
            <w:vMerge/>
            <w:shd w:val="clear" w:color="auto" w:fill="auto"/>
          </w:tcPr>
          <w:p w14:paraId="7A94157F" w14:textId="77777777" w:rsidR="00853DE9" w:rsidRPr="00732759" w:rsidRDefault="00853DE9" w:rsidP="00EA787A">
            <w:pPr>
              <w:pStyle w:val="TAC"/>
              <w:rPr>
                <w:rFonts w:cs="Arial"/>
                <w:lang w:eastAsia="ja-JP"/>
              </w:rPr>
            </w:pPr>
          </w:p>
        </w:tc>
        <w:tc>
          <w:tcPr>
            <w:tcW w:w="1007" w:type="dxa"/>
            <w:vMerge/>
            <w:shd w:val="clear" w:color="auto" w:fill="auto"/>
          </w:tcPr>
          <w:p w14:paraId="1E099C3B" w14:textId="77777777" w:rsidR="00853DE9" w:rsidRPr="00732759" w:rsidRDefault="00853DE9" w:rsidP="00EA787A">
            <w:pPr>
              <w:pStyle w:val="TAC"/>
              <w:rPr>
                <w:rFonts w:cs="Arial"/>
                <w:lang w:eastAsia="ja-JP"/>
              </w:rPr>
            </w:pPr>
          </w:p>
        </w:tc>
        <w:tc>
          <w:tcPr>
            <w:tcW w:w="1376" w:type="dxa"/>
            <w:shd w:val="clear" w:color="auto" w:fill="auto"/>
          </w:tcPr>
          <w:p w14:paraId="71BB36E8"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36365A51"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14:paraId="5E33AEF7" w14:textId="77777777"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14:paraId="7FCC15E4"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5370B5B3" w14:textId="77777777" w:rsidR="00853DE9" w:rsidRPr="00732759" w:rsidRDefault="00853DE9" w:rsidP="00EA787A">
            <w:pPr>
              <w:pStyle w:val="TAC"/>
              <w:rPr>
                <w:rFonts w:cs="Arial"/>
                <w:lang w:eastAsia="zh-CN"/>
              </w:rPr>
            </w:pPr>
            <w:r w:rsidRPr="00732759">
              <w:rPr>
                <w:rFonts w:cs="Arial" w:hint="eastAsia"/>
                <w:lang w:eastAsia="zh-CN"/>
              </w:rPr>
              <w:t>A12-2</w:t>
            </w:r>
          </w:p>
        </w:tc>
        <w:tc>
          <w:tcPr>
            <w:tcW w:w="1176" w:type="dxa"/>
            <w:shd w:val="clear" w:color="auto" w:fill="auto"/>
          </w:tcPr>
          <w:p w14:paraId="25F78732"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240A439C" w14:textId="77777777" w:rsidR="00853DE9" w:rsidRPr="00732759" w:rsidRDefault="00853DE9" w:rsidP="00EA787A">
            <w:pPr>
              <w:pStyle w:val="TAC"/>
              <w:rPr>
                <w:rFonts w:cs="Arial"/>
                <w:lang w:eastAsia="ja-JP"/>
              </w:rPr>
            </w:pPr>
            <w:r w:rsidRPr="00732759">
              <w:rPr>
                <w:rFonts w:cs="Arial" w:hint="eastAsia"/>
                <w:lang w:eastAsia="zh-CN"/>
              </w:rPr>
              <w:t>-2.3</w:t>
            </w:r>
            <w:r w:rsidRPr="00732759">
              <w:rPr>
                <w:rFonts w:cs="Arial"/>
                <w:lang w:eastAsia="ja-JP"/>
              </w:rPr>
              <w:t xml:space="preserve"> </w:t>
            </w:r>
          </w:p>
        </w:tc>
      </w:tr>
      <w:tr w:rsidR="00853DE9" w:rsidRPr="00732759" w14:paraId="12314DB6" w14:textId="77777777" w:rsidTr="00B1334D">
        <w:tc>
          <w:tcPr>
            <w:tcW w:w="1007" w:type="dxa"/>
            <w:vMerge/>
            <w:shd w:val="clear" w:color="auto" w:fill="auto"/>
          </w:tcPr>
          <w:p w14:paraId="3293B579" w14:textId="77777777" w:rsidR="00853DE9" w:rsidRPr="00732759" w:rsidRDefault="00853DE9" w:rsidP="00EA787A">
            <w:pPr>
              <w:pStyle w:val="TAC"/>
              <w:rPr>
                <w:rFonts w:cs="Arial"/>
                <w:lang w:eastAsia="ja-JP"/>
              </w:rPr>
            </w:pPr>
          </w:p>
        </w:tc>
        <w:tc>
          <w:tcPr>
            <w:tcW w:w="1007" w:type="dxa"/>
            <w:vMerge w:val="restart"/>
            <w:shd w:val="clear" w:color="auto" w:fill="auto"/>
          </w:tcPr>
          <w:p w14:paraId="67A5ADA9" w14:textId="77777777" w:rsidR="00853DE9" w:rsidRPr="00732759" w:rsidRDefault="00853DE9" w:rsidP="00EA787A">
            <w:pPr>
              <w:pStyle w:val="TAC"/>
              <w:rPr>
                <w:rFonts w:cs="Arial"/>
                <w:lang w:eastAsia="ja-JP"/>
              </w:rPr>
            </w:pPr>
            <w:r w:rsidRPr="00732759">
              <w:rPr>
                <w:rFonts w:cs="Arial"/>
                <w:lang w:eastAsia="zh-CN"/>
              </w:rPr>
              <w:t>4</w:t>
            </w:r>
          </w:p>
        </w:tc>
        <w:tc>
          <w:tcPr>
            <w:tcW w:w="1376" w:type="dxa"/>
            <w:shd w:val="clear" w:color="auto" w:fill="auto"/>
          </w:tcPr>
          <w:p w14:paraId="5A0409E7"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67FCD721"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69D602A0"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14:paraId="522F94B5" w14:textId="77777777"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14:paraId="0668C2C4" w14:textId="77777777" w:rsidR="00853DE9" w:rsidRPr="00732759" w:rsidRDefault="00853DE9" w:rsidP="00EA787A">
            <w:pPr>
              <w:pStyle w:val="TAC"/>
              <w:rPr>
                <w:rFonts w:cs="Arial"/>
                <w:b/>
                <w:bCs/>
                <w:lang w:eastAsia="zh-CN"/>
              </w:rPr>
            </w:pPr>
            <w:r w:rsidRPr="00732759">
              <w:rPr>
                <w:rFonts w:cs="Arial" w:hint="eastAsia"/>
                <w:lang w:eastAsia="zh-CN"/>
              </w:rPr>
              <w:t>A13-2</w:t>
            </w:r>
          </w:p>
        </w:tc>
        <w:tc>
          <w:tcPr>
            <w:tcW w:w="1176" w:type="dxa"/>
            <w:shd w:val="clear" w:color="auto" w:fill="auto"/>
          </w:tcPr>
          <w:p w14:paraId="7C0498F7"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576D2BAC" w14:textId="77777777" w:rsidR="00853DE9" w:rsidRPr="00732759" w:rsidRDefault="00853DE9" w:rsidP="00EA787A">
            <w:pPr>
              <w:pStyle w:val="TAC"/>
              <w:rPr>
                <w:rFonts w:cs="Arial"/>
                <w:lang w:eastAsia="ja-JP"/>
              </w:rPr>
            </w:pPr>
            <w:r w:rsidRPr="00732759">
              <w:rPr>
                <w:rFonts w:cs="Arial" w:hint="eastAsia"/>
                <w:lang w:eastAsia="zh-CN"/>
              </w:rPr>
              <w:t>-4.4</w:t>
            </w:r>
          </w:p>
        </w:tc>
      </w:tr>
      <w:tr w:rsidR="00853DE9" w:rsidRPr="00732759" w14:paraId="66BCCE0F" w14:textId="77777777" w:rsidTr="00B1334D">
        <w:tc>
          <w:tcPr>
            <w:tcW w:w="1007" w:type="dxa"/>
            <w:vMerge/>
            <w:shd w:val="clear" w:color="auto" w:fill="auto"/>
          </w:tcPr>
          <w:p w14:paraId="087F0BFF" w14:textId="77777777" w:rsidR="00853DE9" w:rsidRPr="00732759" w:rsidRDefault="00853DE9" w:rsidP="00EA787A">
            <w:pPr>
              <w:pStyle w:val="TAC"/>
              <w:rPr>
                <w:rFonts w:cs="Arial"/>
                <w:lang w:eastAsia="ja-JP"/>
              </w:rPr>
            </w:pPr>
          </w:p>
        </w:tc>
        <w:tc>
          <w:tcPr>
            <w:tcW w:w="1007" w:type="dxa"/>
            <w:vMerge/>
            <w:shd w:val="clear" w:color="auto" w:fill="auto"/>
          </w:tcPr>
          <w:p w14:paraId="0CFBF70D" w14:textId="77777777" w:rsidR="00853DE9" w:rsidRPr="00732759" w:rsidRDefault="00853DE9" w:rsidP="00EA787A">
            <w:pPr>
              <w:pStyle w:val="TAC"/>
              <w:rPr>
                <w:rFonts w:cs="Arial"/>
                <w:lang w:eastAsia="ja-JP"/>
              </w:rPr>
            </w:pPr>
          </w:p>
        </w:tc>
        <w:tc>
          <w:tcPr>
            <w:tcW w:w="1376" w:type="dxa"/>
            <w:shd w:val="clear" w:color="auto" w:fill="auto"/>
          </w:tcPr>
          <w:p w14:paraId="39417727"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1F84ED4F"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14:paraId="4990B6E1"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14:paraId="4FC4C502"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4AC6AD73" w14:textId="77777777" w:rsidR="00853DE9" w:rsidRPr="00732759" w:rsidRDefault="00853DE9" w:rsidP="00EA787A">
            <w:pPr>
              <w:pStyle w:val="TAC"/>
              <w:rPr>
                <w:rFonts w:cs="Arial"/>
                <w:b/>
                <w:bCs/>
                <w:lang w:eastAsia="zh-CN"/>
              </w:rPr>
            </w:pPr>
            <w:r w:rsidRPr="00732759">
              <w:rPr>
                <w:rFonts w:cs="Arial" w:hint="eastAsia"/>
                <w:lang w:eastAsia="zh-CN"/>
              </w:rPr>
              <w:t>A13-2</w:t>
            </w:r>
          </w:p>
        </w:tc>
        <w:tc>
          <w:tcPr>
            <w:tcW w:w="1176" w:type="dxa"/>
            <w:shd w:val="clear" w:color="auto" w:fill="auto"/>
          </w:tcPr>
          <w:p w14:paraId="42F8F8CF"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46DE37B" w14:textId="77777777" w:rsidR="00853DE9" w:rsidRPr="00732759" w:rsidRDefault="00853DE9" w:rsidP="00EA787A">
            <w:pPr>
              <w:pStyle w:val="TAC"/>
              <w:rPr>
                <w:rFonts w:cs="Arial"/>
                <w:lang w:eastAsia="ja-JP"/>
              </w:rPr>
            </w:pPr>
            <w:r w:rsidRPr="00732759">
              <w:rPr>
                <w:rFonts w:cs="Arial" w:hint="eastAsia"/>
                <w:lang w:eastAsia="zh-CN"/>
              </w:rPr>
              <w:t>-0.1</w:t>
            </w:r>
          </w:p>
        </w:tc>
      </w:tr>
      <w:tr w:rsidR="00853DE9" w:rsidRPr="00732759" w14:paraId="6EDE2DF8" w14:textId="77777777" w:rsidTr="00B1334D">
        <w:tc>
          <w:tcPr>
            <w:tcW w:w="1007" w:type="dxa"/>
            <w:vMerge/>
            <w:shd w:val="clear" w:color="auto" w:fill="auto"/>
          </w:tcPr>
          <w:p w14:paraId="7439F042" w14:textId="77777777" w:rsidR="00853DE9" w:rsidRPr="00732759" w:rsidRDefault="00853DE9" w:rsidP="00EA787A">
            <w:pPr>
              <w:pStyle w:val="TAC"/>
              <w:rPr>
                <w:rFonts w:cs="Arial"/>
                <w:lang w:eastAsia="ja-JP"/>
              </w:rPr>
            </w:pPr>
          </w:p>
        </w:tc>
        <w:tc>
          <w:tcPr>
            <w:tcW w:w="1007" w:type="dxa"/>
            <w:vMerge w:val="restart"/>
            <w:shd w:val="clear" w:color="auto" w:fill="auto"/>
          </w:tcPr>
          <w:p w14:paraId="6DC319DF" w14:textId="77777777" w:rsidR="00853DE9" w:rsidRPr="00732759" w:rsidRDefault="00853DE9" w:rsidP="00EA787A">
            <w:pPr>
              <w:pStyle w:val="TAC"/>
              <w:rPr>
                <w:rFonts w:cs="Arial"/>
                <w:lang w:eastAsia="ja-JP"/>
              </w:rPr>
            </w:pPr>
            <w:r w:rsidRPr="00732759">
              <w:rPr>
                <w:rFonts w:cs="Arial"/>
                <w:lang w:eastAsia="zh-CN"/>
              </w:rPr>
              <w:t>8</w:t>
            </w:r>
          </w:p>
        </w:tc>
        <w:tc>
          <w:tcPr>
            <w:tcW w:w="1376" w:type="dxa"/>
            <w:shd w:val="clear" w:color="auto" w:fill="auto"/>
          </w:tcPr>
          <w:p w14:paraId="70C470A0"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3B21AAA1"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159BA9BF"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14:paraId="0FCBD443" w14:textId="77777777"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14:paraId="199AD9F2" w14:textId="77777777" w:rsidR="00853DE9" w:rsidRPr="00732759" w:rsidRDefault="00853DE9" w:rsidP="00EA787A">
            <w:pPr>
              <w:pStyle w:val="TAC"/>
              <w:rPr>
                <w:rFonts w:cs="Arial"/>
                <w:b/>
                <w:bCs/>
                <w:lang w:eastAsia="zh-CN"/>
              </w:rPr>
            </w:pPr>
            <w:r w:rsidRPr="00732759">
              <w:rPr>
                <w:rFonts w:cs="Arial"/>
                <w:lang w:eastAsia="zh-CN"/>
              </w:rPr>
              <w:t>A4-4</w:t>
            </w:r>
          </w:p>
        </w:tc>
        <w:tc>
          <w:tcPr>
            <w:tcW w:w="1176" w:type="dxa"/>
            <w:shd w:val="clear" w:color="auto" w:fill="auto"/>
          </w:tcPr>
          <w:p w14:paraId="64A7D6F4"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15EE37C5" w14:textId="77777777" w:rsidR="00853DE9" w:rsidRPr="00732759" w:rsidRDefault="00853DE9" w:rsidP="00EA787A">
            <w:pPr>
              <w:pStyle w:val="TAC"/>
              <w:rPr>
                <w:rFonts w:cs="Arial"/>
                <w:lang w:eastAsia="ja-JP"/>
              </w:rPr>
            </w:pPr>
            <w:r w:rsidRPr="00732759">
              <w:rPr>
                <w:rFonts w:cs="Arial" w:hint="eastAsia"/>
                <w:lang w:eastAsia="zh-CN"/>
              </w:rPr>
              <w:t>-4.6</w:t>
            </w:r>
            <w:r w:rsidRPr="00732759">
              <w:rPr>
                <w:rFonts w:cs="Arial"/>
                <w:lang w:eastAsia="ja-JP"/>
              </w:rPr>
              <w:t xml:space="preserve"> </w:t>
            </w:r>
          </w:p>
        </w:tc>
      </w:tr>
      <w:tr w:rsidR="00853DE9" w:rsidRPr="00732759" w14:paraId="766CA504" w14:textId="77777777" w:rsidTr="00B1334D">
        <w:tc>
          <w:tcPr>
            <w:tcW w:w="1007" w:type="dxa"/>
            <w:vMerge/>
            <w:shd w:val="clear" w:color="auto" w:fill="auto"/>
          </w:tcPr>
          <w:p w14:paraId="5C968624" w14:textId="77777777" w:rsidR="00853DE9" w:rsidRPr="00732759" w:rsidRDefault="00853DE9" w:rsidP="00EA787A">
            <w:pPr>
              <w:pStyle w:val="TAC"/>
              <w:rPr>
                <w:rFonts w:cs="Arial"/>
                <w:lang w:eastAsia="ja-JP"/>
              </w:rPr>
            </w:pPr>
          </w:p>
        </w:tc>
        <w:tc>
          <w:tcPr>
            <w:tcW w:w="1007" w:type="dxa"/>
            <w:vMerge/>
            <w:shd w:val="clear" w:color="auto" w:fill="auto"/>
          </w:tcPr>
          <w:p w14:paraId="15A50772" w14:textId="77777777" w:rsidR="00853DE9" w:rsidRPr="00732759" w:rsidRDefault="00853DE9" w:rsidP="00EA787A">
            <w:pPr>
              <w:pStyle w:val="TAC"/>
              <w:rPr>
                <w:rFonts w:cs="Arial"/>
                <w:lang w:eastAsia="ja-JP"/>
              </w:rPr>
            </w:pPr>
          </w:p>
        </w:tc>
        <w:tc>
          <w:tcPr>
            <w:tcW w:w="1376" w:type="dxa"/>
            <w:shd w:val="clear" w:color="auto" w:fill="auto"/>
          </w:tcPr>
          <w:p w14:paraId="771B5742"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6EEF7DAE"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hint="eastAsia"/>
                <w:lang w:eastAsia="zh-CN"/>
              </w:rPr>
              <w:t xml:space="preserve"> </w:t>
            </w:r>
            <w:r w:rsidRPr="00732759">
              <w:rPr>
                <w:rFonts w:cs="Arial"/>
                <w:lang w:eastAsia="ja-JP"/>
              </w:rPr>
              <w:t>Low</w:t>
            </w:r>
          </w:p>
        </w:tc>
        <w:tc>
          <w:tcPr>
            <w:tcW w:w="1276" w:type="dxa"/>
            <w:shd w:val="clear" w:color="auto" w:fill="auto"/>
          </w:tcPr>
          <w:p w14:paraId="74B55C0B"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14:paraId="6C98F81F"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4373AD48" w14:textId="77777777" w:rsidR="00853DE9" w:rsidRPr="00732759" w:rsidRDefault="00853DE9" w:rsidP="00EA787A">
            <w:pPr>
              <w:pStyle w:val="TAC"/>
              <w:rPr>
                <w:rFonts w:cs="Arial"/>
                <w:b/>
                <w:bCs/>
                <w:lang w:eastAsia="zh-CN"/>
              </w:rPr>
            </w:pPr>
            <w:r w:rsidRPr="00732759">
              <w:rPr>
                <w:rFonts w:cs="Arial"/>
                <w:lang w:eastAsia="zh-CN"/>
              </w:rPr>
              <w:t>A4-4</w:t>
            </w:r>
            <w:r w:rsidRPr="00732759">
              <w:rPr>
                <w:rFonts w:cs="Arial" w:hint="eastAsia"/>
                <w:lang w:eastAsia="zh-CN"/>
              </w:rPr>
              <w:t xml:space="preserve"> </w:t>
            </w:r>
          </w:p>
        </w:tc>
        <w:tc>
          <w:tcPr>
            <w:tcW w:w="1176" w:type="dxa"/>
            <w:shd w:val="clear" w:color="auto" w:fill="auto"/>
          </w:tcPr>
          <w:p w14:paraId="47CB6BE9"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1F7B1CB" w14:textId="77777777" w:rsidR="00853DE9" w:rsidRPr="00732759" w:rsidRDefault="00853DE9" w:rsidP="00EA787A">
            <w:pPr>
              <w:pStyle w:val="TAC"/>
              <w:rPr>
                <w:rFonts w:cs="Arial"/>
                <w:lang w:eastAsia="zh-CN"/>
              </w:rPr>
            </w:pPr>
            <w:r w:rsidRPr="00732759">
              <w:rPr>
                <w:rFonts w:cs="Arial"/>
                <w:lang w:eastAsia="ja-JP"/>
              </w:rPr>
              <w:t>-0.1</w:t>
            </w:r>
          </w:p>
        </w:tc>
      </w:tr>
      <w:tr w:rsidR="00853DE9" w:rsidRPr="00732759" w14:paraId="3CE023C0" w14:textId="77777777" w:rsidTr="00B1334D">
        <w:tc>
          <w:tcPr>
            <w:tcW w:w="9855" w:type="dxa"/>
            <w:gridSpan w:val="9"/>
            <w:shd w:val="clear" w:color="auto" w:fill="auto"/>
          </w:tcPr>
          <w:p w14:paraId="4103765A" w14:textId="77777777" w:rsidR="00853DE9" w:rsidRPr="00732759" w:rsidRDefault="00853DE9" w:rsidP="00B1334D">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tc>
      </w:tr>
      <w:tr w:rsidR="00853DE9" w:rsidRPr="00732759" w14:paraId="4B894DFB" w14:textId="77777777" w:rsidTr="00B1334D">
        <w:tc>
          <w:tcPr>
            <w:tcW w:w="9855" w:type="dxa"/>
            <w:gridSpan w:val="9"/>
            <w:shd w:val="clear" w:color="auto" w:fill="auto"/>
          </w:tcPr>
          <w:p w14:paraId="7DC85A68" w14:textId="77777777" w:rsidR="00853DE9" w:rsidRPr="00732759" w:rsidRDefault="00853DE9" w:rsidP="00B1334D">
            <w:pPr>
              <w:pStyle w:val="TAN"/>
              <w:ind w:left="850" w:hanging="850"/>
              <w:rPr>
                <w:rFonts w:cs="Arial"/>
                <w:lang w:eastAsia="ja-JP"/>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 and interferer 2.</w:t>
            </w:r>
          </w:p>
          <w:p w14:paraId="0A4149EF" w14:textId="77777777" w:rsidR="00853DE9" w:rsidRPr="00732759" w:rsidRDefault="00853DE9" w:rsidP="00B1334D">
            <w:pPr>
              <w:pStyle w:val="TAN"/>
              <w:ind w:left="850" w:hanging="850"/>
              <w:rPr>
                <w:rFonts w:cs="Arial"/>
                <w:lang w:eastAsia="zh-CN"/>
              </w:rPr>
            </w:pPr>
            <w:r w:rsidRPr="00732759">
              <w:rPr>
                <w:rFonts w:cs="Arial"/>
                <w:lang w:eastAsia="ja-JP"/>
              </w:rPr>
              <w:t>Note 2:</w:t>
            </w:r>
            <w:r w:rsidRPr="00732759">
              <w:rPr>
                <w:rFonts w:cs="Arial"/>
                <w:lang w:eastAsia="zh-CN"/>
              </w:rPr>
              <w:tab/>
              <w:t>The propagation conditions for the tested signal, interferer 1 and interferer 2 are statistically independent.</w:t>
            </w:r>
          </w:p>
          <w:p w14:paraId="05BE1CEF" w14:textId="77777777" w:rsidR="00853DE9" w:rsidRPr="00732759" w:rsidRDefault="00853DE9" w:rsidP="00B1334D">
            <w:pPr>
              <w:pStyle w:val="TAN"/>
              <w:rPr>
                <w:rFonts w:cs="Arial"/>
                <w:lang w:eastAsia="zh-CN"/>
              </w:rPr>
            </w:pPr>
            <w:r w:rsidRPr="00732759">
              <w:rPr>
                <w:rFonts w:cs="Arial"/>
                <w:lang w:eastAsia="zh-CN"/>
              </w:rPr>
              <w:t>Note 3:</w:t>
            </w:r>
            <w:r w:rsidRPr="00732759">
              <w:rPr>
                <w:rFonts w:cs="Arial"/>
                <w:lang w:eastAsia="zh-CN"/>
              </w:rPr>
              <w:tab/>
              <w:t xml:space="preserve">SINR corresponds to </w:t>
            </w:r>
            <w:r w:rsidRPr="00732759">
              <w:rPr>
                <w:rFonts w:cs="Arial"/>
                <w:position w:val="-10"/>
                <w:lang w:eastAsia="ja-JP"/>
              </w:rPr>
              <w:object w:dxaOrig="499" w:dyaOrig="320" w14:anchorId="35235685">
                <v:shape id="_x0000_i1084" type="#_x0000_t75" style="width:25.65pt;height:15.65pt" o:ole="">
                  <v:imagedata r:id="rId123" o:title=""/>
                </v:shape>
                <o:OLEObject Type="Embed" ProgID="Equation.DSMT4" ShapeID="_x0000_i1084" DrawAspect="Content" ObjectID="_1679390249" r:id="rId125"/>
              </w:object>
            </w:r>
            <w:r w:rsidRPr="00732759">
              <w:rPr>
                <w:rFonts w:cs="Arial"/>
                <w:lang w:eastAsia="ja-JP"/>
              </w:rPr>
              <w:t xml:space="preserve"> of the tested signal as defined in clause 8.1.</w:t>
            </w:r>
          </w:p>
        </w:tc>
      </w:tr>
    </w:tbl>
    <w:p w14:paraId="6D81739E" w14:textId="77777777" w:rsidR="00EA787A" w:rsidRPr="00732759" w:rsidRDefault="00EA787A" w:rsidP="00EA787A">
      <w:pPr>
        <w:rPr>
          <w:lang w:eastAsia="zh-CN"/>
        </w:rPr>
      </w:pPr>
    </w:p>
    <w:p w14:paraId="1A3D61A6" w14:textId="77777777" w:rsidR="00EA787A" w:rsidRPr="00732759" w:rsidRDefault="00EA787A" w:rsidP="004C5A97">
      <w:pPr>
        <w:pStyle w:val="TH"/>
        <w:rPr>
          <w:lang w:eastAsia="zh-CN"/>
        </w:rPr>
      </w:pPr>
      <w:r w:rsidRPr="00732759">
        <w:t>Table 8.2.6.1-</w:t>
      </w:r>
      <w:r w:rsidRPr="00732759">
        <w:rPr>
          <w:rFonts w:hint="eastAsia"/>
          <w:lang w:eastAsia="zh-CN"/>
        </w:rPr>
        <w:t>3</w:t>
      </w:r>
      <w:r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5</w:t>
      </w:r>
      <w:r w:rsidRPr="0073275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EA787A" w:rsidRPr="00732759" w14:paraId="7BFA6B2F" w14:textId="77777777" w:rsidTr="00B1334D">
        <w:trPr>
          <w:trHeight w:val="221"/>
        </w:trPr>
        <w:tc>
          <w:tcPr>
            <w:tcW w:w="1007" w:type="dxa"/>
            <w:vMerge w:val="restart"/>
            <w:shd w:val="clear" w:color="auto" w:fill="auto"/>
            <w:vAlign w:val="center"/>
          </w:tcPr>
          <w:p w14:paraId="3FD7CA7D" w14:textId="77777777"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vAlign w:val="center"/>
          </w:tcPr>
          <w:p w14:paraId="547FE531" w14:textId="77777777" w:rsidR="00EA787A" w:rsidRPr="00732759" w:rsidRDefault="00EA787A" w:rsidP="00EA787A">
            <w:pPr>
              <w:pStyle w:val="TAH"/>
              <w:rPr>
                <w:rFonts w:cs="Arial"/>
                <w:lang w:eastAsia="zh-CN"/>
              </w:rPr>
            </w:pPr>
            <w:r w:rsidRPr="00732759">
              <w:rPr>
                <w:rFonts w:cs="Arial"/>
                <w:lang w:eastAsia="ja-JP"/>
              </w:rPr>
              <w:t>Number of RX antennas</w:t>
            </w:r>
            <w:r w:rsidR="00A37586" w:rsidRPr="00732759">
              <w:rPr>
                <w:rFonts w:cs="Arial" w:hint="eastAsia"/>
                <w:lang w:eastAsia="zh-CN"/>
              </w:rPr>
              <w:t xml:space="preserve"> (Note 1)</w:t>
            </w:r>
          </w:p>
        </w:tc>
        <w:tc>
          <w:tcPr>
            <w:tcW w:w="3906" w:type="dxa"/>
            <w:gridSpan w:val="3"/>
            <w:shd w:val="clear" w:color="auto" w:fill="auto"/>
            <w:vAlign w:val="center"/>
          </w:tcPr>
          <w:p w14:paraId="49886317" w14:textId="77777777" w:rsidR="00EA787A" w:rsidRPr="00732759" w:rsidRDefault="00EA787A" w:rsidP="00EA787A">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749" w:type="dxa"/>
            <w:vMerge w:val="restart"/>
            <w:shd w:val="clear" w:color="auto" w:fill="auto"/>
            <w:vAlign w:val="center"/>
          </w:tcPr>
          <w:p w14:paraId="104E3E7A" w14:textId="77777777" w:rsidR="00EA787A" w:rsidRPr="00732759" w:rsidRDefault="00EA787A" w:rsidP="00EA787A">
            <w:pPr>
              <w:pStyle w:val="TAH"/>
              <w:rPr>
                <w:rFonts w:cs="Arial"/>
                <w:lang w:eastAsia="ja-JP"/>
              </w:rPr>
            </w:pPr>
            <w:r w:rsidRPr="00732759">
              <w:rPr>
                <w:rFonts w:cs="Arial"/>
                <w:lang w:eastAsia="zh-CN"/>
              </w:rPr>
              <w:t>DIP set</w:t>
            </w:r>
          </w:p>
        </w:tc>
        <w:tc>
          <w:tcPr>
            <w:tcW w:w="1091" w:type="dxa"/>
            <w:vMerge w:val="restart"/>
            <w:shd w:val="clear" w:color="auto" w:fill="auto"/>
            <w:vAlign w:val="center"/>
          </w:tcPr>
          <w:p w14:paraId="24BF8EFC" w14:textId="77777777" w:rsidR="00EA787A" w:rsidRPr="00732759" w:rsidRDefault="00EA787A" w:rsidP="00EA787A">
            <w:pPr>
              <w:pStyle w:val="TAH"/>
              <w:rPr>
                <w:rFonts w:cs="Arial"/>
                <w:lang w:eastAsia="zh-CN"/>
              </w:rPr>
            </w:pPr>
            <w:r w:rsidRPr="00732759">
              <w:rPr>
                <w:rFonts w:cs="Arial"/>
                <w:lang w:eastAsia="zh-CN"/>
              </w:rPr>
              <w:t>FRC</w:t>
            </w:r>
          </w:p>
          <w:p w14:paraId="63DD2A05" w14:textId="77777777" w:rsidR="00EA787A" w:rsidRPr="00732759" w:rsidRDefault="00EA787A" w:rsidP="00EA787A">
            <w:pPr>
              <w:pStyle w:val="TAH"/>
              <w:rPr>
                <w:rFonts w:cs="Arial"/>
                <w:lang w:eastAsia="zh-CN"/>
              </w:rPr>
            </w:pPr>
            <w:r w:rsidRPr="00732759">
              <w:rPr>
                <w:rFonts w:cs="Arial"/>
                <w:lang w:eastAsia="zh-CN"/>
              </w:rPr>
              <w:t>(Annex A)</w:t>
            </w:r>
          </w:p>
        </w:tc>
        <w:tc>
          <w:tcPr>
            <w:tcW w:w="1176" w:type="dxa"/>
            <w:vMerge w:val="restart"/>
            <w:shd w:val="clear" w:color="auto" w:fill="auto"/>
            <w:vAlign w:val="center"/>
          </w:tcPr>
          <w:p w14:paraId="36A1DECE" w14:textId="77777777"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vAlign w:val="center"/>
          </w:tcPr>
          <w:p w14:paraId="7AED4845" w14:textId="77777777" w:rsidR="00EA787A" w:rsidRPr="00732759" w:rsidRDefault="00EA787A" w:rsidP="00EA787A">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EA787A" w:rsidRPr="00732759" w14:paraId="09C90214" w14:textId="77777777" w:rsidTr="00B1334D">
        <w:trPr>
          <w:trHeight w:val="220"/>
        </w:trPr>
        <w:tc>
          <w:tcPr>
            <w:tcW w:w="1007" w:type="dxa"/>
            <w:vMerge/>
            <w:shd w:val="clear" w:color="auto" w:fill="auto"/>
          </w:tcPr>
          <w:p w14:paraId="50EEEE79" w14:textId="77777777" w:rsidR="00EA787A" w:rsidRPr="00732759" w:rsidRDefault="00EA787A" w:rsidP="00EA787A">
            <w:pPr>
              <w:pStyle w:val="TAH"/>
              <w:rPr>
                <w:rFonts w:cs="Arial"/>
                <w:lang w:eastAsia="ja-JP"/>
              </w:rPr>
            </w:pPr>
          </w:p>
        </w:tc>
        <w:tc>
          <w:tcPr>
            <w:tcW w:w="1007" w:type="dxa"/>
            <w:vMerge/>
            <w:shd w:val="clear" w:color="auto" w:fill="auto"/>
          </w:tcPr>
          <w:p w14:paraId="793F704B" w14:textId="77777777" w:rsidR="00EA787A" w:rsidRPr="00732759" w:rsidRDefault="00EA787A" w:rsidP="00EA787A">
            <w:pPr>
              <w:pStyle w:val="TAH"/>
              <w:rPr>
                <w:rFonts w:cs="Arial"/>
                <w:lang w:eastAsia="ja-JP"/>
              </w:rPr>
            </w:pPr>
          </w:p>
        </w:tc>
        <w:tc>
          <w:tcPr>
            <w:tcW w:w="1376" w:type="dxa"/>
            <w:shd w:val="clear" w:color="auto" w:fill="auto"/>
            <w:vAlign w:val="center"/>
          </w:tcPr>
          <w:p w14:paraId="11C3F35F" w14:textId="77777777" w:rsidR="00EA787A" w:rsidRPr="00732759" w:rsidRDefault="00EA787A" w:rsidP="00EA787A">
            <w:pPr>
              <w:pStyle w:val="TAH"/>
              <w:rPr>
                <w:rFonts w:cs="Arial"/>
                <w:lang w:eastAsia="zh-CN"/>
              </w:rPr>
            </w:pPr>
            <w:r w:rsidRPr="00732759">
              <w:rPr>
                <w:rFonts w:cs="Arial"/>
                <w:lang w:eastAsia="zh-CN"/>
              </w:rPr>
              <w:t>Tested signal</w:t>
            </w:r>
          </w:p>
        </w:tc>
        <w:tc>
          <w:tcPr>
            <w:tcW w:w="1254" w:type="dxa"/>
            <w:shd w:val="clear" w:color="auto" w:fill="auto"/>
            <w:vAlign w:val="center"/>
          </w:tcPr>
          <w:p w14:paraId="255C3C62" w14:textId="77777777" w:rsidR="00EA787A" w:rsidRPr="00732759" w:rsidDel="00F92D5B" w:rsidRDefault="00EA787A" w:rsidP="00EA787A">
            <w:pPr>
              <w:pStyle w:val="TAH"/>
              <w:rPr>
                <w:rFonts w:cs="Arial"/>
                <w:lang w:eastAsia="zh-CN"/>
              </w:rPr>
            </w:pPr>
            <w:r w:rsidRPr="00732759">
              <w:rPr>
                <w:rFonts w:cs="Arial"/>
                <w:lang w:eastAsia="zh-CN"/>
              </w:rPr>
              <w:t>Interferer 1</w:t>
            </w:r>
          </w:p>
        </w:tc>
        <w:tc>
          <w:tcPr>
            <w:tcW w:w="1276" w:type="dxa"/>
            <w:shd w:val="clear" w:color="auto" w:fill="auto"/>
            <w:vAlign w:val="center"/>
          </w:tcPr>
          <w:p w14:paraId="5E855045" w14:textId="77777777" w:rsidR="00EA787A" w:rsidRPr="00732759" w:rsidDel="00F92D5B" w:rsidRDefault="00EA787A" w:rsidP="00EA787A">
            <w:pPr>
              <w:pStyle w:val="TAH"/>
              <w:rPr>
                <w:rFonts w:cs="Arial"/>
                <w:lang w:eastAsia="zh-CN"/>
              </w:rPr>
            </w:pPr>
            <w:r w:rsidRPr="00732759">
              <w:rPr>
                <w:rFonts w:cs="Arial"/>
                <w:lang w:eastAsia="zh-CN"/>
              </w:rPr>
              <w:t>Interferer 2</w:t>
            </w:r>
          </w:p>
        </w:tc>
        <w:tc>
          <w:tcPr>
            <w:tcW w:w="749" w:type="dxa"/>
            <w:vMerge/>
            <w:shd w:val="clear" w:color="auto" w:fill="auto"/>
          </w:tcPr>
          <w:p w14:paraId="3B654AA6" w14:textId="77777777" w:rsidR="00EA787A" w:rsidRPr="00732759" w:rsidRDefault="00EA787A" w:rsidP="00EA787A">
            <w:pPr>
              <w:pStyle w:val="TAH"/>
              <w:rPr>
                <w:rFonts w:cs="Arial"/>
                <w:lang w:eastAsia="zh-CN"/>
              </w:rPr>
            </w:pPr>
          </w:p>
        </w:tc>
        <w:tc>
          <w:tcPr>
            <w:tcW w:w="1091" w:type="dxa"/>
            <w:vMerge/>
            <w:shd w:val="clear" w:color="auto" w:fill="auto"/>
          </w:tcPr>
          <w:p w14:paraId="37ED8524" w14:textId="77777777" w:rsidR="00EA787A" w:rsidRPr="00732759" w:rsidRDefault="00EA787A" w:rsidP="00EA787A">
            <w:pPr>
              <w:pStyle w:val="TAH"/>
              <w:rPr>
                <w:rFonts w:cs="Arial"/>
                <w:lang w:eastAsia="zh-CN"/>
              </w:rPr>
            </w:pPr>
          </w:p>
        </w:tc>
        <w:tc>
          <w:tcPr>
            <w:tcW w:w="1176" w:type="dxa"/>
            <w:vMerge/>
            <w:shd w:val="clear" w:color="auto" w:fill="auto"/>
          </w:tcPr>
          <w:p w14:paraId="2E1990D1" w14:textId="77777777" w:rsidR="00EA787A" w:rsidRPr="00732759" w:rsidRDefault="00EA787A" w:rsidP="00EA787A">
            <w:pPr>
              <w:pStyle w:val="TAH"/>
              <w:rPr>
                <w:rFonts w:cs="Arial"/>
                <w:lang w:eastAsia="zh-CN"/>
              </w:rPr>
            </w:pPr>
          </w:p>
        </w:tc>
        <w:tc>
          <w:tcPr>
            <w:tcW w:w="919" w:type="dxa"/>
            <w:vMerge/>
            <w:shd w:val="clear" w:color="auto" w:fill="auto"/>
          </w:tcPr>
          <w:p w14:paraId="25D57A7E" w14:textId="77777777" w:rsidR="00EA787A" w:rsidRPr="00732759" w:rsidRDefault="00EA787A" w:rsidP="00EA787A">
            <w:pPr>
              <w:pStyle w:val="TAH"/>
              <w:rPr>
                <w:rFonts w:cs="Arial"/>
                <w:lang w:eastAsia="zh-CN"/>
              </w:rPr>
            </w:pPr>
          </w:p>
        </w:tc>
      </w:tr>
      <w:tr w:rsidR="00EA787A" w:rsidRPr="00732759" w14:paraId="3E6A0935" w14:textId="77777777" w:rsidTr="00B1334D">
        <w:tc>
          <w:tcPr>
            <w:tcW w:w="1007" w:type="dxa"/>
            <w:vMerge w:val="restart"/>
            <w:shd w:val="clear" w:color="auto" w:fill="auto"/>
          </w:tcPr>
          <w:p w14:paraId="7F61659F" w14:textId="77777777" w:rsidR="00EA787A" w:rsidRPr="00732759" w:rsidRDefault="00EA787A" w:rsidP="00EA787A">
            <w:pPr>
              <w:pStyle w:val="TAC"/>
              <w:rPr>
                <w:rFonts w:cs="Arial"/>
                <w:lang w:eastAsia="zh-CN"/>
              </w:rPr>
            </w:pPr>
            <w:r w:rsidRPr="00732759">
              <w:rPr>
                <w:rFonts w:cs="Arial"/>
                <w:lang w:eastAsia="zh-CN"/>
              </w:rPr>
              <w:t>1</w:t>
            </w:r>
          </w:p>
        </w:tc>
        <w:tc>
          <w:tcPr>
            <w:tcW w:w="1007" w:type="dxa"/>
            <w:vMerge w:val="restart"/>
            <w:shd w:val="clear" w:color="auto" w:fill="auto"/>
          </w:tcPr>
          <w:p w14:paraId="568472FB" w14:textId="77777777" w:rsidR="00EA787A" w:rsidRPr="00732759" w:rsidRDefault="00EA787A" w:rsidP="00EA787A">
            <w:pPr>
              <w:pStyle w:val="TAC"/>
              <w:rPr>
                <w:rFonts w:cs="Arial"/>
                <w:lang w:eastAsia="zh-CN"/>
              </w:rPr>
            </w:pPr>
            <w:r w:rsidRPr="00732759">
              <w:rPr>
                <w:rFonts w:cs="Arial"/>
                <w:lang w:eastAsia="zh-CN"/>
              </w:rPr>
              <w:t>2</w:t>
            </w:r>
          </w:p>
        </w:tc>
        <w:tc>
          <w:tcPr>
            <w:tcW w:w="1376" w:type="dxa"/>
            <w:shd w:val="clear" w:color="auto" w:fill="auto"/>
          </w:tcPr>
          <w:p w14:paraId="323BE884" w14:textId="77777777"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14:paraId="3F53E7EB" w14:textId="77777777" w:rsidR="00EA787A" w:rsidRPr="00732759" w:rsidRDefault="00EA787A"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10F505A7" w14:textId="77777777"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14:paraId="22E6A4FF" w14:textId="77777777" w:rsidR="00EA787A" w:rsidRPr="00732759" w:rsidRDefault="00EA787A" w:rsidP="00EA787A">
            <w:pPr>
              <w:pStyle w:val="TAC"/>
              <w:rPr>
                <w:rFonts w:cs="Arial"/>
                <w:lang w:eastAsia="ja-JP"/>
              </w:rPr>
            </w:pPr>
            <w:r w:rsidRPr="00732759">
              <w:rPr>
                <w:rFonts w:cs="Arial"/>
                <w:lang w:eastAsia="zh-CN"/>
              </w:rPr>
              <w:t>Set 2</w:t>
            </w:r>
          </w:p>
        </w:tc>
        <w:tc>
          <w:tcPr>
            <w:tcW w:w="1091" w:type="dxa"/>
            <w:shd w:val="clear" w:color="auto" w:fill="auto"/>
          </w:tcPr>
          <w:p w14:paraId="05548F80" w14:textId="77777777" w:rsidR="00EA787A" w:rsidRPr="00732759" w:rsidRDefault="00EA787A" w:rsidP="00EA787A">
            <w:pPr>
              <w:pStyle w:val="TAC"/>
              <w:rPr>
                <w:rFonts w:cs="Arial"/>
                <w:lang w:eastAsia="zh-CN"/>
              </w:rPr>
            </w:pPr>
            <w:r w:rsidRPr="00732759">
              <w:rPr>
                <w:rFonts w:cs="Arial" w:hint="eastAsia"/>
                <w:lang w:eastAsia="zh-CN"/>
              </w:rPr>
              <w:t>A12-3</w:t>
            </w:r>
          </w:p>
        </w:tc>
        <w:tc>
          <w:tcPr>
            <w:tcW w:w="1176" w:type="dxa"/>
            <w:shd w:val="clear" w:color="auto" w:fill="auto"/>
          </w:tcPr>
          <w:p w14:paraId="1811D235" w14:textId="77777777"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14:paraId="7EB9F146" w14:textId="77777777" w:rsidR="00EA787A" w:rsidRPr="00732759" w:rsidRDefault="00EA787A" w:rsidP="00EA787A">
            <w:pPr>
              <w:pStyle w:val="TAC"/>
              <w:rPr>
                <w:rFonts w:cs="Arial"/>
                <w:lang w:eastAsia="ja-JP"/>
              </w:rPr>
            </w:pPr>
            <w:r w:rsidRPr="00732759">
              <w:rPr>
                <w:rFonts w:cs="Arial"/>
                <w:lang w:eastAsia="ja-JP"/>
              </w:rPr>
              <w:t xml:space="preserve">-5.1 </w:t>
            </w:r>
          </w:p>
        </w:tc>
      </w:tr>
      <w:tr w:rsidR="00853DE9" w:rsidRPr="00732759" w14:paraId="120ACE9A" w14:textId="77777777" w:rsidTr="00B1334D">
        <w:tc>
          <w:tcPr>
            <w:tcW w:w="1007" w:type="dxa"/>
            <w:vMerge/>
            <w:shd w:val="clear" w:color="auto" w:fill="auto"/>
          </w:tcPr>
          <w:p w14:paraId="04F01CFC" w14:textId="77777777" w:rsidR="00853DE9" w:rsidRPr="00732759" w:rsidRDefault="00853DE9" w:rsidP="00EA787A">
            <w:pPr>
              <w:pStyle w:val="TAC"/>
              <w:rPr>
                <w:rFonts w:cs="Arial"/>
                <w:lang w:eastAsia="ja-JP"/>
              </w:rPr>
            </w:pPr>
          </w:p>
        </w:tc>
        <w:tc>
          <w:tcPr>
            <w:tcW w:w="1007" w:type="dxa"/>
            <w:vMerge/>
            <w:shd w:val="clear" w:color="auto" w:fill="auto"/>
          </w:tcPr>
          <w:p w14:paraId="0A94A426" w14:textId="77777777" w:rsidR="00853DE9" w:rsidRPr="00732759" w:rsidRDefault="00853DE9" w:rsidP="00EA787A">
            <w:pPr>
              <w:pStyle w:val="TAC"/>
              <w:rPr>
                <w:rFonts w:cs="Arial"/>
                <w:lang w:eastAsia="ja-JP"/>
              </w:rPr>
            </w:pPr>
          </w:p>
        </w:tc>
        <w:tc>
          <w:tcPr>
            <w:tcW w:w="1376" w:type="dxa"/>
            <w:shd w:val="clear" w:color="auto" w:fill="auto"/>
          </w:tcPr>
          <w:p w14:paraId="036A0CEA"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167E2EF3"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14:paraId="01DBCDC3" w14:textId="77777777"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14:paraId="68716F21"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62C13528" w14:textId="77777777" w:rsidR="00853DE9" w:rsidRPr="00732759" w:rsidRDefault="00853DE9" w:rsidP="00EA787A">
            <w:pPr>
              <w:pStyle w:val="TAC"/>
              <w:rPr>
                <w:rFonts w:cs="Arial"/>
                <w:lang w:eastAsia="zh-CN"/>
              </w:rPr>
            </w:pPr>
            <w:r w:rsidRPr="00732759">
              <w:rPr>
                <w:rFonts w:cs="Arial" w:hint="eastAsia"/>
                <w:lang w:eastAsia="zh-CN"/>
              </w:rPr>
              <w:t>A12-3</w:t>
            </w:r>
          </w:p>
        </w:tc>
        <w:tc>
          <w:tcPr>
            <w:tcW w:w="1176" w:type="dxa"/>
            <w:shd w:val="clear" w:color="auto" w:fill="auto"/>
          </w:tcPr>
          <w:p w14:paraId="29212D27"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78CE010A" w14:textId="77777777" w:rsidR="00853DE9" w:rsidRPr="00732759" w:rsidRDefault="00853DE9" w:rsidP="00EA787A">
            <w:pPr>
              <w:pStyle w:val="TAC"/>
              <w:rPr>
                <w:rFonts w:cs="Arial"/>
                <w:lang w:eastAsia="ja-JP"/>
              </w:rPr>
            </w:pPr>
            <w:r w:rsidRPr="00732759">
              <w:rPr>
                <w:rFonts w:cs="Arial" w:hint="eastAsia"/>
                <w:lang w:eastAsia="zh-CN"/>
              </w:rPr>
              <w:t>-2.5</w:t>
            </w:r>
          </w:p>
        </w:tc>
      </w:tr>
      <w:tr w:rsidR="00853DE9" w:rsidRPr="00732759" w14:paraId="25CD27D0" w14:textId="77777777" w:rsidTr="00B1334D">
        <w:tc>
          <w:tcPr>
            <w:tcW w:w="1007" w:type="dxa"/>
            <w:vMerge/>
            <w:shd w:val="clear" w:color="auto" w:fill="auto"/>
          </w:tcPr>
          <w:p w14:paraId="43A4A810" w14:textId="77777777" w:rsidR="00853DE9" w:rsidRPr="00732759" w:rsidRDefault="00853DE9" w:rsidP="00EA787A">
            <w:pPr>
              <w:pStyle w:val="TAC"/>
              <w:rPr>
                <w:rFonts w:cs="Arial"/>
                <w:lang w:eastAsia="ja-JP"/>
              </w:rPr>
            </w:pPr>
          </w:p>
        </w:tc>
        <w:tc>
          <w:tcPr>
            <w:tcW w:w="1007" w:type="dxa"/>
            <w:vMerge w:val="restart"/>
            <w:shd w:val="clear" w:color="auto" w:fill="auto"/>
          </w:tcPr>
          <w:p w14:paraId="1ED0378B" w14:textId="77777777" w:rsidR="00853DE9" w:rsidRPr="00732759" w:rsidRDefault="00853DE9" w:rsidP="00EA787A">
            <w:pPr>
              <w:pStyle w:val="TAC"/>
              <w:rPr>
                <w:rFonts w:cs="Arial"/>
                <w:lang w:eastAsia="ja-JP"/>
              </w:rPr>
            </w:pPr>
            <w:r w:rsidRPr="00732759">
              <w:rPr>
                <w:rFonts w:cs="Arial"/>
                <w:lang w:eastAsia="zh-CN"/>
              </w:rPr>
              <w:t>4</w:t>
            </w:r>
          </w:p>
        </w:tc>
        <w:tc>
          <w:tcPr>
            <w:tcW w:w="1376" w:type="dxa"/>
            <w:shd w:val="clear" w:color="auto" w:fill="auto"/>
          </w:tcPr>
          <w:p w14:paraId="34EF9F25"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67B92B80"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45C6BE44"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14:paraId="747E1EB3" w14:textId="77777777"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14:paraId="256CBDBA" w14:textId="77777777" w:rsidR="00853DE9" w:rsidRPr="00732759" w:rsidRDefault="00853DE9" w:rsidP="00EA787A">
            <w:pPr>
              <w:pStyle w:val="TAC"/>
              <w:rPr>
                <w:rFonts w:cs="Arial"/>
                <w:b/>
                <w:bCs/>
                <w:lang w:eastAsia="zh-CN"/>
              </w:rPr>
            </w:pPr>
            <w:r w:rsidRPr="00732759">
              <w:rPr>
                <w:rFonts w:cs="Arial" w:hint="eastAsia"/>
                <w:lang w:eastAsia="zh-CN"/>
              </w:rPr>
              <w:t>A13-3</w:t>
            </w:r>
          </w:p>
        </w:tc>
        <w:tc>
          <w:tcPr>
            <w:tcW w:w="1176" w:type="dxa"/>
            <w:shd w:val="clear" w:color="auto" w:fill="auto"/>
          </w:tcPr>
          <w:p w14:paraId="57B7566B"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2F7B3C83" w14:textId="77777777" w:rsidR="00853DE9" w:rsidRPr="00732759" w:rsidRDefault="00853DE9" w:rsidP="00EA787A">
            <w:pPr>
              <w:pStyle w:val="TAC"/>
              <w:rPr>
                <w:rFonts w:cs="Arial"/>
                <w:lang w:eastAsia="ja-JP"/>
              </w:rPr>
            </w:pPr>
            <w:r w:rsidRPr="00732759">
              <w:rPr>
                <w:rFonts w:cs="Arial" w:hint="eastAsia"/>
                <w:lang w:eastAsia="zh-CN"/>
              </w:rPr>
              <w:t>-4.1</w:t>
            </w:r>
            <w:r w:rsidRPr="00732759">
              <w:rPr>
                <w:rFonts w:cs="Arial"/>
                <w:lang w:eastAsia="ja-JP"/>
              </w:rPr>
              <w:t xml:space="preserve"> </w:t>
            </w:r>
          </w:p>
        </w:tc>
      </w:tr>
      <w:tr w:rsidR="00853DE9" w:rsidRPr="00732759" w14:paraId="254E485D" w14:textId="77777777" w:rsidTr="00B1334D">
        <w:tc>
          <w:tcPr>
            <w:tcW w:w="1007" w:type="dxa"/>
            <w:vMerge/>
            <w:shd w:val="clear" w:color="auto" w:fill="auto"/>
          </w:tcPr>
          <w:p w14:paraId="4A7D0F35" w14:textId="77777777" w:rsidR="00853DE9" w:rsidRPr="00732759" w:rsidRDefault="00853DE9" w:rsidP="00EA787A">
            <w:pPr>
              <w:pStyle w:val="TAC"/>
              <w:rPr>
                <w:rFonts w:cs="Arial"/>
                <w:lang w:eastAsia="ja-JP"/>
              </w:rPr>
            </w:pPr>
          </w:p>
        </w:tc>
        <w:tc>
          <w:tcPr>
            <w:tcW w:w="1007" w:type="dxa"/>
            <w:vMerge/>
            <w:shd w:val="clear" w:color="auto" w:fill="auto"/>
          </w:tcPr>
          <w:p w14:paraId="3ABD4A62" w14:textId="77777777" w:rsidR="00853DE9" w:rsidRPr="00732759" w:rsidRDefault="00853DE9" w:rsidP="00EA787A">
            <w:pPr>
              <w:pStyle w:val="TAC"/>
              <w:rPr>
                <w:rFonts w:cs="Arial"/>
                <w:lang w:eastAsia="ja-JP"/>
              </w:rPr>
            </w:pPr>
          </w:p>
        </w:tc>
        <w:tc>
          <w:tcPr>
            <w:tcW w:w="1376" w:type="dxa"/>
            <w:shd w:val="clear" w:color="auto" w:fill="auto"/>
          </w:tcPr>
          <w:p w14:paraId="0ADB5B2F"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1C45DBCA"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14:paraId="3F0D9353"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14:paraId="06D9A0D0"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65FAEDE1" w14:textId="77777777" w:rsidR="00853DE9" w:rsidRPr="00732759" w:rsidRDefault="00853DE9" w:rsidP="00EA787A">
            <w:pPr>
              <w:pStyle w:val="TAC"/>
              <w:rPr>
                <w:rFonts w:cs="Arial"/>
                <w:b/>
                <w:bCs/>
                <w:lang w:eastAsia="zh-CN"/>
              </w:rPr>
            </w:pPr>
            <w:r w:rsidRPr="00732759">
              <w:rPr>
                <w:rFonts w:cs="Arial" w:hint="eastAsia"/>
                <w:lang w:eastAsia="zh-CN"/>
              </w:rPr>
              <w:t xml:space="preserve">A13-3 </w:t>
            </w:r>
          </w:p>
        </w:tc>
        <w:tc>
          <w:tcPr>
            <w:tcW w:w="1176" w:type="dxa"/>
            <w:shd w:val="clear" w:color="auto" w:fill="auto"/>
          </w:tcPr>
          <w:p w14:paraId="6684B1EB"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0BAA74C4" w14:textId="77777777" w:rsidR="00853DE9" w:rsidRPr="00732759" w:rsidRDefault="00853DE9" w:rsidP="00EA787A">
            <w:pPr>
              <w:pStyle w:val="TAC"/>
              <w:rPr>
                <w:rFonts w:cs="Arial"/>
                <w:lang w:eastAsia="ja-JP"/>
              </w:rPr>
            </w:pPr>
            <w:r w:rsidRPr="00732759">
              <w:rPr>
                <w:rFonts w:cs="Arial" w:hint="eastAsia"/>
                <w:lang w:eastAsia="zh-CN"/>
              </w:rPr>
              <w:t>0.1</w:t>
            </w:r>
            <w:r w:rsidRPr="00732759">
              <w:rPr>
                <w:rFonts w:cs="Arial"/>
                <w:lang w:eastAsia="ja-JP"/>
              </w:rPr>
              <w:t xml:space="preserve"> </w:t>
            </w:r>
          </w:p>
        </w:tc>
      </w:tr>
      <w:tr w:rsidR="00853DE9" w:rsidRPr="00732759" w14:paraId="3343D30B" w14:textId="77777777" w:rsidTr="00B1334D">
        <w:tc>
          <w:tcPr>
            <w:tcW w:w="1007" w:type="dxa"/>
            <w:vMerge/>
            <w:shd w:val="clear" w:color="auto" w:fill="auto"/>
          </w:tcPr>
          <w:p w14:paraId="473AE45D" w14:textId="77777777" w:rsidR="00853DE9" w:rsidRPr="00732759" w:rsidRDefault="00853DE9" w:rsidP="00EA787A">
            <w:pPr>
              <w:pStyle w:val="TAC"/>
              <w:rPr>
                <w:rFonts w:cs="Arial"/>
                <w:lang w:eastAsia="ja-JP"/>
              </w:rPr>
            </w:pPr>
          </w:p>
        </w:tc>
        <w:tc>
          <w:tcPr>
            <w:tcW w:w="1007" w:type="dxa"/>
            <w:vMerge w:val="restart"/>
            <w:shd w:val="clear" w:color="auto" w:fill="auto"/>
          </w:tcPr>
          <w:p w14:paraId="39578FB0" w14:textId="77777777" w:rsidR="00853DE9" w:rsidRPr="00732759" w:rsidRDefault="00853DE9" w:rsidP="00EA787A">
            <w:pPr>
              <w:pStyle w:val="TAC"/>
              <w:rPr>
                <w:rFonts w:cs="Arial"/>
                <w:lang w:eastAsia="ja-JP"/>
              </w:rPr>
            </w:pPr>
            <w:r w:rsidRPr="00732759">
              <w:rPr>
                <w:rFonts w:cs="Arial"/>
                <w:lang w:eastAsia="zh-CN"/>
              </w:rPr>
              <w:t>8</w:t>
            </w:r>
          </w:p>
        </w:tc>
        <w:tc>
          <w:tcPr>
            <w:tcW w:w="1376" w:type="dxa"/>
            <w:shd w:val="clear" w:color="auto" w:fill="auto"/>
          </w:tcPr>
          <w:p w14:paraId="6F302CD9"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26357FD6"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6D760A15"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14:paraId="646DC38F" w14:textId="77777777"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14:paraId="61F42F92" w14:textId="77777777" w:rsidR="00853DE9" w:rsidRPr="00732759" w:rsidRDefault="00853DE9" w:rsidP="00EA787A">
            <w:pPr>
              <w:pStyle w:val="TAC"/>
              <w:rPr>
                <w:rFonts w:cs="Arial"/>
                <w:b/>
                <w:bCs/>
                <w:lang w:eastAsia="zh-CN"/>
              </w:rPr>
            </w:pPr>
            <w:r w:rsidRPr="00732759">
              <w:rPr>
                <w:rFonts w:cs="Arial"/>
                <w:lang w:eastAsia="zh-CN"/>
              </w:rPr>
              <w:t>A4-5</w:t>
            </w:r>
            <w:r w:rsidRPr="00732759">
              <w:rPr>
                <w:rFonts w:cs="Arial" w:hint="eastAsia"/>
                <w:lang w:eastAsia="zh-CN"/>
              </w:rPr>
              <w:t xml:space="preserve"> </w:t>
            </w:r>
          </w:p>
        </w:tc>
        <w:tc>
          <w:tcPr>
            <w:tcW w:w="1176" w:type="dxa"/>
            <w:shd w:val="clear" w:color="auto" w:fill="auto"/>
          </w:tcPr>
          <w:p w14:paraId="6FD1E015"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18E82FB" w14:textId="77777777" w:rsidR="00853DE9" w:rsidRPr="00732759" w:rsidRDefault="00853DE9" w:rsidP="00EA787A">
            <w:pPr>
              <w:pStyle w:val="TAC"/>
              <w:rPr>
                <w:rFonts w:cs="Arial"/>
                <w:lang w:eastAsia="ja-JP"/>
              </w:rPr>
            </w:pPr>
            <w:r w:rsidRPr="00732759">
              <w:rPr>
                <w:rFonts w:cs="Arial" w:hint="eastAsia"/>
                <w:lang w:eastAsia="zh-CN"/>
              </w:rPr>
              <w:t>-4.7</w:t>
            </w:r>
            <w:r w:rsidRPr="00732759">
              <w:rPr>
                <w:rFonts w:cs="Arial"/>
                <w:lang w:eastAsia="ja-JP"/>
              </w:rPr>
              <w:t xml:space="preserve"> </w:t>
            </w:r>
          </w:p>
        </w:tc>
      </w:tr>
      <w:tr w:rsidR="00853DE9" w:rsidRPr="00732759" w14:paraId="0F0F7117" w14:textId="77777777" w:rsidTr="00B1334D">
        <w:tc>
          <w:tcPr>
            <w:tcW w:w="1007" w:type="dxa"/>
            <w:vMerge/>
            <w:shd w:val="clear" w:color="auto" w:fill="auto"/>
          </w:tcPr>
          <w:p w14:paraId="4C040A23" w14:textId="77777777" w:rsidR="00853DE9" w:rsidRPr="00732759" w:rsidRDefault="00853DE9" w:rsidP="00EA787A">
            <w:pPr>
              <w:pStyle w:val="TAC"/>
              <w:rPr>
                <w:rFonts w:cs="Arial"/>
                <w:lang w:eastAsia="ja-JP"/>
              </w:rPr>
            </w:pPr>
          </w:p>
        </w:tc>
        <w:tc>
          <w:tcPr>
            <w:tcW w:w="1007" w:type="dxa"/>
            <w:vMerge/>
            <w:shd w:val="clear" w:color="auto" w:fill="auto"/>
          </w:tcPr>
          <w:p w14:paraId="5205C2F2" w14:textId="77777777" w:rsidR="00853DE9" w:rsidRPr="00732759" w:rsidRDefault="00853DE9" w:rsidP="00EA787A">
            <w:pPr>
              <w:pStyle w:val="TAC"/>
              <w:rPr>
                <w:rFonts w:cs="Arial"/>
                <w:lang w:eastAsia="ja-JP"/>
              </w:rPr>
            </w:pPr>
          </w:p>
        </w:tc>
        <w:tc>
          <w:tcPr>
            <w:tcW w:w="1376" w:type="dxa"/>
            <w:shd w:val="clear" w:color="auto" w:fill="auto"/>
          </w:tcPr>
          <w:p w14:paraId="42149CC6"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2BCF301F"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hint="eastAsia"/>
                <w:lang w:eastAsia="zh-CN"/>
              </w:rPr>
              <w:t xml:space="preserve"> </w:t>
            </w:r>
            <w:r w:rsidRPr="00732759">
              <w:rPr>
                <w:rFonts w:cs="Arial"/>
                <w:lang w:eastAsia="ja-JP"/>
              </w:rPr>
              <w:t>Low</w:t>
            </w:r>
          </w:p>
        </w:tc>
        <w:tc>
          <w:tcPr>
            <w:tcW w:w="1276" w:type="dxa"/>
            <w:shd w:val="clear" w:color="auto" w:fill="auto"/>
          </w:tcPr>
          <w:p w14:paraId="4675E715"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14:paraId="342EF7F5"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08EB37FE" w14:textId="77777777" w:rsidR="00853DE9" w:rsidRPr="00732759" w:rsidRDefault="00853DE9" w:rsidP="00EA787A">
            <w:pPr>
              <w:pStyle w:val="TAC"/>
              <w:rPr>
                <w:rFonts w:cs="Arial"/>
                <w:b/>
                <w:bCs/>
                <w:lang w:eastAsia="zh-CN"/>
              </w:rPr>
            </w:pPr>
            <w:r w:rsidRPr="00732759">
              <w:rPr>
                <w:rFonts w:cs="Arial"/>
                <w:lang w:eastAsia="zh-CN"/>
              </w:rPr>
              <w:t>A4-5</w:t>
            </w:r>
          </w:p>
        </w:tc>
        <w:tc>
          <w:tcPr>
            <w:tcW w:w="1176" w:type="dxa"/>
            <w:shd w:val="clear" w:color="auto" w:fill="auto"/>
          </w:tcPr>
          <w:p w14:paraId="42CFB169"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34D5F471" w14:textId="77777777" w:rsidR="00853DE9" w:rsidRPr="00732759" w:rsidRDefault="00853DE9" w:rsidP="00EA787A">
            <w:pPr>
              <w:pStyle w:val="TAC"/>
              <w:rPr>
                <w:rFonts w:cs="Arial"/>
                <w:lang w:eastAsia="ja-JP"/>
              </w:rPr>
            </w:pPr>
            <w:r w:rsidRPr="00732759">
              <w:rPr>
                <w:rFonts w:cs="Arial"/>
                <w:lang w:eastAsia="ja-JP"/>
              </w:rPr>
              <w:t xml:space="preserve">-0.5 </w:t>
            </w:r>
          </w:p>
        </w:tc>
      </w:tr>
      <w:tr w:rsidR="00853DE9" w:rsidRPr="00732759" w14:paraId="5DD889C4" w14:textId="77777777" w:rsidTr="00B1334D">
        <w:tc>
          <w:tcPr>
            <w:tcW w:w="9855" w:type="dxa"/>
            <w:gridSpan w:val="9"/>
            <w:shd w:val="clear" w:color="auto" w:fill="auto"/>
          </w:tcPr>
          <w:p w14:paraId="5E723142" w14:textId="77777777" w:rsidR="00853DE9" w:rsidRPr="00732759" w:rsidRDefault="00853DE9" w:rsidP="00B1334D">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tc>
      </w:tr>
      <w:tr w:rsidR="00853DE9" w:rsidRPr="00732759" w14:paraId="6723FBC0" w14:textId="77777777" w:rsidTr="00B1334D">
        <w:tc>
          <w:tcPr>
            <w:tcW w:w="9855" w:type="dxa"/>
            <w:gridSpan w:val="9"/>
            <w:shd w:val="clear" w:color="auto" w:fill="auto"/>
          </w:tcPr>
          <w:p w14:paraId="572A0768" w14:textId="77777777" w:rsidR="00853DE9" w:rsidRPr="00732759" w:rsidRDefault="00853DE9" w:rsidP="00B1334D">
            <w:pPr>
              <w:pStyle w:val="TAN"/>
              <w:ind w:left="850" w:hanging="850"/>
              <w:rPr>
                <w:rFonts w:cs="Arial"/>
                <w:lang w:eastAsia="ja-JP"/>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 and interferer 2.</w:t>
            </w:r>
          </w:p>
          <w:p w14:paraId="026B0D82" w14:textId="77777777" w:rsidR="00853DE9" w:rsidRPr="00732759" w:rsidRDefault="00853DE9" w:rsidP="00B1334D">
            <w:pPr>
              <w:pStyle w:val="TAN"/>
              <w:ind w:left="850" w:hanging="850"/>
              <w:rPr>
                <w:rFonts w:cs="Arial"/>
                <w:lang w:eastAsia="zh-CN"/>
              </w:rPr>
            </w:pPr>
            <w:r w:rsidRPr="00732759">
              <w:rPr>
                <w:rFonts w:cs="Arial"/>
                <w:lang w:eastAsia="ja-JP"/>
              </w:rPr>
              <w:t>Note 2:</w:t>
            </w:r>
            <w:r w:rsidRPr="00732759">
              <w:rPr>
                <w:rFonts w:cs="Arial"/>
                <w:lang w:eastAsia="zh-CN"/>
              </w:rPr>
              <w:tab/>
              <w:t>The propagation conditions for the tested signal, interferer 1 and interferer 2 are statistically independent.</w:t>
            </w:r>
          </w:p>
          <w:p w14:paraId="5FF1D6D8" w14:textId="77777777" w:rsidR="00853DE9" w:rsidRPr="00732759" w:rsidRDefault="00853DE9" w:rsidP="00B1334D">
            <w:pPr>
              <w:pStyle w:val="TAN"/>
              <w:rPr>
                <w:rFonts w:cs="Arial"/>
                <w:lang w:eastAsia="zh-CN"/>
              </w:rPr>
            </w:pPr>
            <w:r w:rsidRPr="00732759">
              <w:rPr>
                <w:rFonts w:cs="Arial"/>
                <w:lang w:eastAsia="zh-CN"/>
              </w:rPr>
              <w:t>Note 3:</w:t>
            </w:r>
            <w:r w:rsidRPr="00732759">
              <w:rPr>
                <w:rFonts w:cs="Arial"/>
                <w:lang w:eastAsia="zh-CN"/>
              </w:rPr>
              <w:tab/>
              <w:t xml:space="preserve">SINR corresponds to </w:t>
            </w:r>
            <w:r w:rsidRPr="00732759">
              <w:rPr>
                <w:rFonts w:cs="Arial"/>
                <w:position w:val="-10"/>
                <w:lang w:eastAsia="ja-JP"/>
              </w:rPr>
              <w:object w:dxaOrig="499" w:dyaOrig="320" w14:anchorId="597306F2">
                <v:shape id="_x0000_i1085" type="#_x0000_t75" style="width:25.65pt;height:15.65pt" o:ole="">
                  <v:imagedata r:id="rId123" o:title=""/>
                </v:shape>
                <o:OLEObject Type="Embed" ProgID="Equation.DSMT4" ShapeID="_x0000_i1085" DrawAspect="Content" ObjectID="_1679390250" r:id="rId126"/>
              </w:object>
            </w:r>
            <w:r w:rsidRPr="00732759">
              <w:rPr>
                <w:rFonts w:cs="Arial"/>
                <w:lang w:eastAsia="ja-JP"/>
              </w:rPr>
              <w:t xml:space="preserve"> of the tested signal as defined in clause 8.1.</w:t>
            </w:r>
          </w:p>
        </w:tc>
      </w:tr>
    </w:tbl>
    <w:p w14:paraId="6A7DD388" w14:textId="77777777" w:rsidR="00EA787A" w:rsidRPr="00732759" w:rsidRDefault="00EA787A" w:rsidP="00EA787A">
      <w:pPr>
        <w:rPr>
          <w:lang w:eastAsia="zh-CN"/>
        </w:rPr>
      </w:pPr>
    </w:p>
    <w:p w14:paraId="7828FFFD" w14:textId="77777777" w:rsidR="00EA787A" w:rsidRPr="00732759" w:rsidRDefault="00EA787A" w:rsidP="004C5A97">
      <w:pPr>
        <w:pStyle w:val="TH"/>
        <w:rPr>
          <w:lang w:eastAsia="zh-CN"/>
        </w:rPr>
      </w:pPr>
      <w:r w:rsidRPr="00732759">
        <w:t>Table 8.2.6.1-</w:t>
      </w:r>
      <w:r w:rsidRPr="00732759">
        <w:rPr>
          <w:rFonts w:hint="eastAsia"/>
          <w:lang w:eastAsia="zh-CN"/>
        </w:rPr>
        <w:t>4</w:t>
      </w:r>
      <w:r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10</w:t>
      </w:r>
      <w:r w:rsidRPr="0073275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EA787A" w:rsidRPr="00732759" w14:paraId="764AFB18" w14:textId="77777777" w:rsidTr="00B1334D">
        <w:trPr>
          <w:trHeight w:val="221"/>
        </w:trPr>
        <w:tc>
          <w:tcPr>
            <w:tcW w:w="1007" w:type="dxa"/>
            <w:vMerge w:val="restart"/>
            <w:shd w:val="clear" w:color="auto" w:fill="auto"/>
          </w:tcPr>
          <w:p w14:paraId="57F18937" w14:textId="77777777"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14:paraId="6829EA01" w14:textId="77777777" w:rsidR="00EA787A" w:rsidRPr="00732759" w:rsidRDefault="00EA787A" w:rsidP="00EA787A">
            <w:pPr>
              <w:pStyle w:val="TAH"/>
              <w:rPr>
                <w:rFonts w:cs="Arial"/>
                <w:lang w:eastAsia="zh-CN"/>
              </w:rPr>
            </w:pPr>
            <w:r w:rsidRPr="00732759">
              <w:rPr>
                <w:rFonts w:cs="Arial"/>
                <w:lang w:eastAsia="ja-JP"/>
              </w:rPr>
              <w:t>Number of RX antennas</w:t>
            </w:r>
            <w:r w:rsidR="00A37586" w:rsidRPr="00732759">
              <w:rPr>
                <w:rFonts w:cs="Arial" w:hint="eastAsia"/>
                <w:lang w:eastAsia="zh-CN"/>
              </w:rPr>
              <w:t xml:space="preserve"> (Note 1)</w:t>
            </w:r>
          </w:p>
        </w:tc>
        <w:tc>
          <w:tcPr>
            <w:tcW w:w="3906" w:type="dxa"/>
            <w:gridSpan w:val="3"/>
            <w:shd w:val="clear" w:color="auto" w:fill="auto"/>
          </w:tcPr>
          <w:p w14:paraId="2B031F33" w14:textId="77777777" w:rsidR="00EA787A" w:rsidRPr="00732759" w:rsidRDefault="00EA787A" w:rsidP="00EA787A">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749" w:type="dxa"/>
            <w:vMerge w:val="restart"/>
            <w:shd w:val="clear" w:color="auto" w:fill="auto"/>
          </w:tcPr>
          <w:p w14:paraId="31D0C484" w14:textId="77777777" w:rsidR="00EA787A" w:rsidRPr="00732759" w:rsidRDefault="00EA787A" w:rsidP="00EA787A">
            <w:pPr>
              <w:pStyle w:val="TAH"/>
              <w:rPr>
                <w:rFonts w:cs="Arial"/>
                <w:lang w:eastAsia="ja-JP"/>
              </w:rPr>
            </w:pPr>
            <w:r w:rsidRPr="00732759">
              <w:rPr>
                <w:rFonts w:cs="Arial"/>
                <w:lang w:eastAsia="zh-CN"/>
              </w:rPr>
              <w:t>DIP set</w:t>
            </w:r>
          </w:p>
        </w:tc>
        <w:tc>
          <w:tcPr>
            <w:tcW w:w="1091" w:type="dxa"/>
            <w:vMerge w:val="restart"/>
            <w:shd w:val="clear" w:color="auto" w:fill="auto"/>
          </w:tcPr>
          <w:p w14:paraId="310FBF64" w14:textId="77777777" w:rsidR="00EA787A" w:rsidRPr="00732759" w:rsidRDefault="00EA787A" w:rsidP="00EA787A">
            <w:pPr>
              <w:pStyle w:val="TAH"/>
              <w:rPr>
                <w:rFonts w:cs="Arial"/>
                <w:lang w:eastAsia="zh-CN"/>
              </w:rPr>
            </w:pPr>
            <w:r w:rsidRPr="00732759">
              <w:rPr>
                <w:rFonts w:cs="Arial"/>
                <w:lang w:eastAsia="zh-CN"/>
              </w:rPr>
              <w:t>FRC</w:t>
            </w:r>
          </w:p>
          <w:p w14:paraId="442E2516" w14:textId="77777777" w:rsidR="00EA787A" w:rsidRPr="00732759" w:rsidRDefault="00EA787A" w:rsidP="00EA787A">
            <w:pPr>
              <w:pStyle w:val="TAH"/>
              <w:rPr>
                <w:rFonts w:cs="Arial"/>
                <w:lang w:eastAsia="zh-CN"/>
              </w:rPr>
            </w:pPr>
            <w:r w:rsidRPr="00732759">
              <w:rPr>
                <w:rFonts w:cs="Arial"/>
                <w:lang w:eastAsia="zh-CN"/>
              </w:rPr>
              <w:t>(Annex A)</w:t>
            </w:r>
          </w:p>
        </w:tc>
        <w:tc>
          <w:tcPr>
            <w:tcW w:w="1176" w:type="dxa"/>
            <w:vMerge w:val="restart"/>
            <w:shd w:val="clear" w:color="auto" w:fill="auto"/>
          </w:tcPr>
          <w:p w14:paraId="39519AF4" w14:textId="77777777"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tcPr>
          <w:p w14:paraId="0AB253F1" w14:textId="77777777" w:rsidR="00EA787A" w:rsidRPr="00732759" w:rsidRDefault="00EA787A" w:rsidP="00EA787A">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EA787A" w:rsidRPr="00732759" w14:paraId="6AA71CFF" w14:textId="77777777" w:rsidTr="00B1334D">
        <w:trPr>
          <w:trHeight w:val="220"/>
        </w:trPr>
        <w:tc>
          <w:tcPr>
            <w:tcW w:w="1007" w:type="dxa"/>
            <w:vMerge/>
            <w:shd w:val="clear" w:color="auto" w:fill="auto"/>
          </w:tcPr>
          <w:p w14:paraId="358FD0EA" w14:textId="77777777" w:rsidR="00EA787A" w:rsidRPr="00732759"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14:paraId="694E6AF6" w14:textId="77777777" w:rsidR="00EA787A" w:rsidRPr="00732759"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14:paraId="006A43ED" w14:textId="77777777" w:rsidR="00EA787A" w:rsidRPr="00732759" w:rsidRDefault="00EA787A" w:rsidP="00EA787A">
            <w:pPr>
              <w:pStyle w:val="TAH"/>
              <w:rPr>
                <w:rFonts w:cs="Arial"/>
                <w:lang w:eastAsia="zh-CN"/>
              </w:rPr>
            </w:pPr>
            <w:r w:rsidRPr="00732759">
              <w:rPr>
                <w:rFonts w:cs="Arial"/>
                <w:lang w:eastAsia="zh-CN"/>
              </w:rPr>
              <w:t>Tested signal</w:t>
            </w:r>
          </w:p>
        </w:tc>
        <w:tc>
          <w:tcPr>
            <w:tcW w:w="1254" w:type="dxa"/>
            <w:shd w:val="clear" w:color="auto" w:fill="auto"/>
          </w:tcPr>
          <w:p w14:paraId="07BC8570" w14:textId="77777777" w:rsidR="00EA787A" w:rsidRPr="00732759" w:rsidDel="00F92D5B" w:rsidRDefault="00EA787A" w:rsidP="00EA787A">
            <w:pPr>
              <w:pStyle w:val="TAH"/>
              <w:rPr>
                <w:rFonts w:cs="Arial"/>
                <w:lang w:eastAsia="zh-CN"/>
              </w:rPr>
            </w:pPr>
            <w:r w:rsidRPr="00732759">
              <w:rPr>
                <w:rFonts w:cs="Arial"/>
                <w:lang w:eastAsia="zh-CN"/>
              </w:rPr>
              <w:t>Interferer 1</w:t>
            </w:r>
          </w:p>
        </w:tc>
        <w:tc>
          <w:tcPr>
            <w:tcW w:w="1276" w:type="dxa"/>
            <w:shd w:val="clear" w:color="auto" w:fill="auto"/>
          </w:tcPr>
          <w:p w14:paraId="6657BEDA" w14:textId="77777777" w:rsidR="00EA787A" w:rsidRPr="00732759" w:rsidDel="00F92D5B" w:rsidRDefault="00EA787A" w:rsidP="00EA787A">
            <w:pPr>
              <w:pStyle w:val="TAH"/>
              <w:rPr>
                <w:rFonts w:cs="Arial"/>
                <w:lang w:eastAsia="zh-CN"/>
              </w:rPr>
            </w:pPr>
            <w:r w:rsidRPr="00732759">
              <w:rPr>
                <w:rFonts w:cs="Arial"/>
                <w:lang w:eastAsia="zh-CN"/>
              </w:rPr>
              <w:t>Interferer 2</w:t>
            </w:r>
          </w:p>
        </w:tc>
        <w:tc>
          <w:tcPr>
            <w:tcW w:w="749" w:type="dxa"/>
            <w:vMerge/>
            <w:shd w:val="clear" w:color="auto" w:fill="auto"/>
          </w:tcPr>
          <w:p w14:paraId="4F419A22" w14:textId="77777777" w:rsidR="00EA787A" w:rsidRPr="00732759"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22C2DFEC" w14:textId="77777777" w:rsidR="00EA787A" w:rsidRPr="00732759"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291524D9" w14:textId="77777777" w:rsidR="00EA787A" w:rsidRPr="00732759"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2B335095" w14:textId="77777777" w:rsidR="00EA787A" w:rsidRPr="00732759" w:rsidRDefault="00EA787A" w:rsidP="00B1334D">
            <w:pPr>
              <w:keepNext/>
              <w:keepLines/>
              <w:snapToGrid w:val="0"/>
              <w:spacing w:before="20" w:after="20"/>
              <w:jc w:val="center"/>
              <w:rPr>
                <w:rFonts w:ascii="Arial" w:hAnsi="Arial" w:cs="Arial"/>
                <w:b/>
                <w:bCs/>
                <w:sz w:val="18"/>
                <w:szCs w:val="18"/>
                <w:lang w:eastAsia="zh-CN"/>
              </w:rPr>
            </w:pPr>
          </w:p>
        </w:tc>
      </w:tr>
      <w:tr w:rsidR="00EA787A" w:rsidRPr="00732759" w14:paraId="0E0D22DB" w14:textId="77777777" w:rsidTr="00B1334D">
        <w:tc>
          <w:tcPr>
            <w:tcW w:w="1007" w:type="dxa"/>
            <w:vMerge w:val="restart"/>
            <w:shd w:val="clear" w:color="auto" w:fill="auto"/>
          </w:tcPr>
          <w:p w14:paraId="28105DAC" w14:textId="77777777" w:rsidR="00EA787A" w:rsidRPr="00732759" w:rsidRDefault="00EA787A" w:rsidP="00EA787A">
            <w:pPr>
              <w:pStyle w:val="TAC"/>
              <w:rPr>
                <w:rFonts w:cs="Arial"/>
                <w:lang w:eastAsia="zh-CN"/>
              </w:rPr>
            </w:pPr>
            <w:r w:rsidRPr="00732759">
              <w:rPr>
                <w:rFonts w:cs="Arial"/>
                <w:lang w:eastAsia="zh-CN"/>
              </w:rPr>
              <w:t>1</w:t>
            </w:r>
          </w:p>
        </w:tc>
        <w:tc>
          <w:tcPr>
            <w:tcW w:w="1007" w:type="dxa"/>
            <w:vMerge w:val="restart"/>
            <w:shd w:val="clear" w:color="auto" w:fill="auto"/>
          </w:tcPr>
          <w:p w14:paraId="16E64CB4" w14:textId="77777777" w:rsidR="00EA787A" w:rsidRPr="00732759" w:rsidRDefault="00EA787A" w:rsidP="00EA787A">
            <w:pPr>
              <w:pStyle w:val="TAC"/>
              <w:rPr>
                <w:rFonts w:cs="Arial"/>
                <w:lang w:eastAsia="zh-CN"/>
              </w:rPr>
            </w:pPr>
            <w:r w:rsidRPr="00732759">
              <w:rPr>
                <w:rFonts w:cs="Arial"/>
                <w:lang w:eastAsia="zh-CN"/>
              </w:rPr>
              <w:t>2</w:t>
            </w:r>
          </w:p>
        </w:tc>
        <w:tc>
          <w:tcPr>
            <w:tcW w:w="1376" w:type="dxa"/>
            <w:shd w:val="clear" w:color="auto" w:fill="auto"/>
          </w:tcPr>
          <w:p w14:paraId="1C19583B" w14:textId="77777777"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14:paraId="135A83D0" w14:textId="77777777" w:rsidR="00EA787A" w:rsidRPr="00732759" w:rsidRDefault="00EA787A"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127F74C4" w14:textId="77777777"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14:paraId="3EAF5181" w14:textId="77777777" w:rsidR="00EA787A" w:rsidRPr="00732759" w:rsidRDefault="00EA787A" w:rsidP="00EA787A">
            <w:pPr>
              <w:pStyle w:val="TAC"/>
              <w:rPr>
                <w:rFonts w:cs="Arial"/>
                <w:lang w:eastAsia="ja-JP"/>
              </w:rPr>
            </w:pPr>
            <w:r w:rsidRPr="00732759">
              <w:rPr>
                <w:rFonts w:cs="Arial"/>
                <w:lang w:eastAsia="zh-CN"/>
              </w:rPr>
              <w:t>Set 2</w:t>
            </w:r>
          </w:p>
        </w:tc>
        <w:tc>
          <w:tcPr>
            <w:tcW w:w="1091" w:type="dxa"/>
            <w:shd w:val="clear" w:color="auto" w:fill="auto"/>
          </w:tcPr>
          <w:p w14:paraId="66D69495" w14:textId="77777777" w:rsidR="00EA787A" w:rsidRPr="00732759" w:rsidRDefault="00EA787A" w:rsidP="00EA787A">
            <w:pPr>
              <w:pStyle w:val="TAC"/>
              <w:rPr>
                <w:rFonts w:cs="Arial"/>
                <w:lang w:eastAsia="zh-CN"/>
              </w:rPr>
            </w:pPr>
            <w:r w:rsidRPr="00732759">
              <w:rPr>
                <w:rFonts w:cs="Arial" w:hint="eastAsia"/>
                <w:lang w:eastAsia="zh-CN"/>
              </w:rPr>
              <w:t>A12-4</w:t>
            </w:r>
          </w:p>
        </w:tc>
        <w:tc>
          <w:tcPr>
            <w:tcW w:w="1176" w:type="dxa"/>
            <w:shd w:val="clear" w:color="auto" w:fill="auto"/>
          </w:tcPr>
          <w:p w14:paraId="510F0659" w14:textId="77777777"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14:paraId="48736597" w14:textId="77777777" w:rsidR="00EA787A" w:rsidRPr="00732759" w:rsidRDefault="00EA787A" w:rsidP="00EA787A">
            <w:pPr>
              <w:pStyle w:val="TAC"/>
              <w:rPr>
                <w:rFonts w:cs="Arial"/>
                <w:lang w:eastAsia="ja-JP"/>
              </w:rPr>
            </w:pPr>
            <w:r w:rsidRPr="00732759">
              <w:rPr>
                <w:rFonts w:cs="Arial"/>
                <w:lang w:eastAsia="ja-JP"/>
              </w:rPr>
              <w:t xml:space="preserve">-5.4 </w:t>
            </w:r>
          </w:p>
        </w:tc>
      </w:tr>
      <w:tr w:rsidR="00853DE9" w:rsidRPr="00732759" w14:paraId="3E89261F" w14:textId="77777777" w:rsidTr="00B1334D">
        <w:tc>
          <w:tcPr>
            <w:tcW w:w="1007" w:type="dxa"/>
            <w:vMerge/>
            <w:shd w:val="clear" w:color="auto" w:fill="auto"/>
          </w:tcPr>
          <w:p w14:paraId="28FEEC99" w14:textId="77777777" w:rsidR="00853DE9" w:rsidRPr="00732759" w:rsidRDefault="00853DE9" w:rsidP="00EA787A">
            <w:pPr>
              <w:pStyle w:val="TAC"/>
              <w:rPr>
                <w:rFonts w:cs="Arial"/>
                <w:lang w:eastAsia="ja-JP"/>
              </w:rPr>
            </w:pPr>
          </w:p>
        </w:tc>
        <w:tc>
          <w:tcPr>
            <w:tcW w:w="1007" w:type="dxa"/>
            <w:vMerge/>
            <w:shd w:val="clear" w:color="auto" w:fill="auto"/>
          </w:tcPr>
          <w:p w14:paraId="56C77688" w14:textId="77777777" w:rsidR="00853DE9" w:rsidRPr="00732759" w:rsidRDefault="00853DE9" w:rsidP="00EA787A">
            <w:pPr>
              <w:pStyle w:val="TAC"/>
              <w:rPr>
                <w:rFonts w:cs="Arial"/>
                <w:lang w:eastAsia="ja-JP"/>
              </w:rPr>
            </w:pPr>
          </w:p>
        </w:tc>
        <w:tc>
          <w:tcPr>
            <w:tcW w:w="1376" w:type="dxa"/>
            <w:shd w:val="clear" w:color="auto" w:fill="auto"/>
          </w:tcPr>
          <w:p w14:paraId="3D1B2E27"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56C6537A"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14:paraId="117D49D6" w14:textId="77777777"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14:paraId="0E865A68"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5346FC15" w14:textId="77777777" w:rsidR="00853DE9" w:rsidRPr="00732759" w:rsidRDefault="00853DE9" w:rsidP="00EA787A">
            <w:pPr>
              <w:pStyle w:val="TAC"/>
              <w:rPr>
                <w:rFonts w:cs="Arial"/>
                <w:lang w:eastAsia="zh-CN"/>
              </w:rPr>
            </w:pPr>
            <w:r w:rsidRPr="00732759">
              <w:rPr>
                <w:rFonts w:cs="Arial" w:hint="eastAsia"/>
                <w:lang w:eastAsia="zh-CN"/>
              </w:rPr>
              <w:t>A12-4</w:t>
            </w:r>
          </w:p>
        </w:tc>
        <w:tc>
          <w:tcPr>
            <w:tcW w:w="1176" w:type="dxa"/>
            <w:shd w:val="clear" w:color="auto" w:fill="auto"/>
          </w:tcPr>
          <w:p w14:paraId="65418339"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1D541A7E" w14:textId="77777777" w:rsidR="00853DE9" w:rsidRPr="00732759" w:rsidRDefault="00853DE9" w:rsidP="00EA787A">
            <w:pPr>
              <w:pStyle w:val="TAC"/>
              <w:rPr>
                <w:rFonts w:cs="Arial"/>
                <w:lang w:eastAsia="ja-JP"/>
              </w:rPr>
            </w:pPr>
            <w:r w:rsidRPr="00732759">
              <w:rPr>
                <w:rFonts w:cs="Arial" w:hint="eastAsia"/>
                <w:lang w:eastAsia="zh-CN"/>
              </w:rPr>
              <w:t>-2.7</w:t>
            </w:r>
            <w:r w:rsidRPr="00732759">
              <w:rPr>
                <w:rFonts w:cs="Arial"/>
                <w:lang w:eastAsia="ja-JP"/>
              </w:rPr>
              <w:t xml:space="preserve"> </w:t>
            </w:r>
          </w:p>
        </w:tc>
      </w:tr>
      <w:tr w:rsidR="00853DE9" w:rsidRPr="00732759" w14:paraId="1C29BAA1" w14:textId="77777777" w:rsidTr="00B1334D">
        <w:tc>
          <w:tcPr>
            <w:tcW w:w="1007" w:type="dxa"/>
            <w:vMerge/>
            <w:shd w:val="clear" w:color="auto" w:fill="auto"/>
          </w:tcPr>
          <w:p w14:paraId="2E883EA4" w14:textId="77777777" w:rsidR="00853DE9" w:rsidRPr="00732759" w:rsidRDefault="00853DE9" w:rsidP="00EA787A">
            <w:pPr>
              <w:pStyle w:val="TAC"/>
              <w:rPr>
                <w:rFonts w:cs="Arial"/>
                <w:lang w:eastAsia="ja-JP"/>
              </w:rPr>
            </w:pPr>
          </w:p>
        </w:tc>
        <w:tc>
          <w:tcPr>
            <w:tcW w:w="1007" w:type="dxa"/>
            <w:vMerge w:val="restart"/>
            <w:shd w:val="clear" w:color="auto" w:fill="auto"/>
          </w:tcPr>
          <w:p w14:paraId="3BD7E914" w14:textId="77777777" w:rsidR="00853DE9" w:rsidRPr="00732759" w:rsidRDefault="00853DE9" w:rsidP="00EA787A">
            <w:pPr>
              <w:pStyle w:val="TAC"/>
              <w:rPr>
                <w:rFonts w:cs="Arial"/>
                <w:lang w:eastAsia="ja-JP"/>
              </w:rPr>
            </w:pPr>
            <w:r w:rsidRPr="00732759">
              <w:rPr>
                <w:rFonts w:cs="Arial"/>
                <w:lang w:eastAsia="zh-CN"/>
              </w:rPr>
              <w:t>4</w:t>
            </w:r>
          </w:p>
        </w:tc>
        <w:tc>
          <w:tcPr>
            <w:tcW w:w="1376" w:type="dxa"/>
            <w:shd w:val="clear" w:color="auto" w:fill="auto"/>
          </w:tcPr>
          <w:p w14:paraId="65157363"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02F895FA"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159E58B6"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14:paraId="76BDFD22" w14:textId="77777777"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14:paraId="71A4E8FA" w14:textId="77777777" w:rsidR="00853DE9" w:rsidRPr="00732759" w:rsidRDefault="00853DE9" w:rsidP="00EA787A">
            <w:pPr>
              <w:pStyle w:val="TAC"/>
              <w:rPr>
                <w:rFonts w:cs="Arial"/>
                <w:b/>
                <w:bCs/>
                <w:lang w:eastAsia="zh-CN"/>
              </w:rPr>
            </w:pPr>
            <w:r w:rsidRPr="00732759">
              <w:rPr>
                <w:rFonts w:cs="Arial" w:hint="eastAsia"/>
                <w:lang w:eastAsia="zh-CN"/>
              </w:rPr>
              <w:t>A13-4</w:t>
            </w:r>
          </w:p>
        </w:tc>
        <w:tc>
          <w:tcPr>
            <w:tcW w:w="1176" w:type="dxa"/>
            <w:shd w:val="clear" w:color="auto" w:fill="auto"/>
          </w:tcPr>
          <w:p w14:paraId="5E8AA0C0"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0745CF2E" w14:textId="77777777" w:rsidR="00853DE9" w:rsidRPr="00732759" w:rsidRDefault="00853DE9" w:rsidP="00EA787A">
            <w:pPr>
              <w:pStyle w:val="TAC"/>
              <w:rPr>
                <w:rFonts w:cs="Arial"/>
                <w:lang w:eastAsia="ja-JP"/>
              </w:rPr>
            </w:pPr>
            <w:r w:rsidRPr="00732759">
              <w:rPr>
                <w:rFonts w:cs="Arial" w:hint="eastAsia"/>
                <w:lang w:eastAsia="zh-CN"/>
              </w:rPr>
              <w:t>-4.2</w:t>
            </w:r>
            <w:r w:rsidRPr="00732759">
              <w:rPr>
                <w:rFonts w:cs="Arial"/>
                <w:lang w:eastAsia="ja-JP"/>
              </w:rPr>
              <w:t xml:space="preserve"> </w:t>
            </w:r>
          </w:p>
        </w:tc>
      </w:tr>
      <w:tr w:rsidR="00853DE9" w:rsidRPr="00732759" w14:paraId="2118C50F" w14:textId="77777777" w:rsidTr="00B1334D">
        <w:tc>
          <w:tcPr>
            <w:tcW w:w="1007" w:type="dxa"/>
            <w:vMerge/>
            <w:shd w:val="clear" w:color="auto" w:fill="auto"/>
          </w:tcPr>
          <w:p w14:paraId="07E97EB2" w14:textId="77777777" w:rsidR="00853DE9" w:rsidRPr="00732759" w:rsidRDefault="00853DE9" w:rsidP="00EA787A">
            <w:pPr>
              <w:pStyle w:val="TAC"/>
              <w:rPr>
                <w:rFonts w:cs="Arial"/>
                <w:lang w:eastAsia="ja-JP"/>
              </w:rPr>
            </w:pPr>
          </w:p>
        </w:tc>
        <w:tc>
          <w:tcPr>
            <w:tcW w:w="1007" w:type="dxa"/>
            <w:vMerge/>
            <w:shd w:val="clear" w:color="auto" w:fill="auto"/>
          </w:tcPr>
          <w:p w14:paraId="23AE1BBA" w14:textId="77777777" w:rsidR="00853DE9" w:rsidRPr="00732759" w:rsidRDefault="00853DE9" w:rsidP="00EA787A">
            <w:pPr>
              <w:pStyle w:val="TAC"/>
              <w:rPr>
                <w:rFonts w:cs="Arial"/>
                <w:lang w:eastAsia="ja-JP"/>
              </w:rPr>
            </w:pPr>
          </w:p>
        </w:tc>
        <w:tc>
          <w:tcPr>
            <w:tcW w:w="1376" w:type="dxa"/>
            <w:shd w:val="clear" w:color="auto" w:fill="auto"/>
          </w:tcPr>
          <w:p w14:paraId="696A76B9"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34599457"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14:paraId="6B9C8E1E"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14:paraId="7004FDCC"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0A896057" w14:textId="77777777" w:rsidR="00853DE9" w:rsidRPr="00732759" w:rsidRDefault="00853DE9" w:rsidP="00EA787A">
            <w:pPr>
              <w:pStyle w:val="TAC"/>
              <w:rPr>
                <w:rFonts w:cs="Arial"/>
                <w:b/>
                <w:bCs/>
                <w:lang w:eastAsia="zh-CN"/>
              </w:rPr>
            </w:pPr>
            <w:r w:rsidRPr="00732759">
              <w:rPr>
                <w:rFonts w:cs="Arial" w:hint="eastAsia"/>
                <w:lang w:eastAsia="zh-CN"/>
              </w:rPr>
              <w:t>A13-4</w:t>
            </w:r>
          </w:p>
        </w:tc>
        <w:tc>
          <w:tcPr>
            <w:tcW w:w="1176" w:type="dxa"/>
            <w:shd w:val="clear" w:color="auto" w:fill="auto"/>
          </w:tcPr>
          <w:p w14:paraId="5341AC5E"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197E65EC" w14:textId="77777777" w:rsidR="00853DE9" w:rsidRPr="00732759" w:rsidRDefault="00853DE9" w:rsidP="00EA787A">
            <w:pPr>
              <w:pStyle w:val="TAC"/>
              <w:rPr>
                <w:rFonts w:cs="Arial"/>
                <w:lang w:eastAsia="ja-JP"/>
              </w:rPr>
            </w:pPr>
            <w:r w:rsidRPr="00732759">
              <w:rPr>
                <w:rFonts w:cs="Arial" w:hint="eastAsia"/>
                <w:lang w:eastAsia="zh-CN"/>
              </w:rPr>
              <w:t>-0.1</w:t>
            </w:r>
            <w:r w:rsidRPr="00732759">
              <w:rPr>
                <w:rFonts w:cs="Arial"/>
                <w:lang w:eastAsia="ja-JP"/>
              </w:rPr>
              <w:t xml:space="preserve"> </w:t>
            </w:r>
          </w:p>
        </w:tc>
      </w:tr>
      <w:tr w:rsidR="00853DE9" w:rsidRPr="00732759" w14:paraId="6A632E6E" w14:textId="77777777" w:rsidTr="00B1334D">
        <w:tc>
          <w:tcPr>
            <w:tcW w:w="1007" w:type="dxa"/>
            <w:vMerge/>
            <w:shd w:val="clear" w:color="auto" w:fill="auto"/>
          </w:tcPr>
          <w:p w14:paraId="4E4C9E60" w14:textId="77777777" w:rsidR="00853DE9" w:rsidRPr="00732759" w:rsidRDefault="00853DE9" w:rsidP="00EA787A">
            <w:pPr>
              <w:pStyle w:val="TAC"/>
              <w:rPr>
                <w:rFonts w:cs="Arial"/>
                <w:lang w:eastAsia="ja-JP"/>
              </w:rPr>
            </w:pPr>
          </w:p>
        </w:tc>
        <w:tc>
          <w:tcPr>
            <w:tcW w:w="1007" w:type="dxa"/>
            <w:vMerge w:val="restart"/>
            <w:shd w:val="clear" w:color="auto" w:fill="auto"/>
          </w:tcPr>
          <w:p w14:paraId="6C649F1D" w14:textId="77777777" w:rsidR="00853DE9" w:rsidRPr="00732759" w:rsidRDefault="00853DE9" w:rsidP="00EA787A">
            <w:pPr>
              <w:pStyle w:val="TAC"/>
              <w:rPr>
                <w:rFonts w:cs="Arial"/>
                <w:lang w:eastAsia="ja-JP"/>
              </w:rPr>
            </w:pPr>
            <w:r w:rsidRPr="00732759">
              <w:rPr>
                <w:rFonts w:cs="Arial"/>
                <w:lang w:eastAsia="zh-CN"/>
              </w:rPr>
              <w:t>8</w:t>
            </w:r>
          </w:p>
        </w:tc>
        <w:tc>
          <w:tcPr>
            <w:tcW w:w="1376" w:type="dxa"/>
            <w:shd w:val="clear" w:color="auto" w:fill="auto"/>
          </w:tcPr>
          <w:p w14:paraId="6B391E5C"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094E8EF6"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25CF1743"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14:paraId="14BC190B" w14:textId="77777777"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14:paraId="0F197B37" w14:textId="77777777" w:rsidR="00853DE9" w:rsidRPr="00732759" w:rsidRDefault="00853DE9" w:rsidP="00EA787A">
            <w:pPr>
              <w:pStyle w:val="TAC"/>
              <w:rPr>
                <w:rFonts w:cs="Arial"/>
                <w:b/>
                <w:bCs/>
                <w:lang w:eastAsia="zh-CN"/>
              </w:rPr>
            </w:pPr>
            <w:r w:rsidRPr="00732759">
              <w:rPr>
                <w:rFonts w:cs="Arial"/>
                <w:lang w:eastAsia="zh-CN"/>
              </w:rPr>
              <w:t>A4-6</w:t>
            </w:r>
          </w:p>
        </w:tc>
        <w:tc>
          <w:tcPr>
            <w:tcW w:w="1176" w:type="dxa"/>
            <w:shd w:val="clear" w:color="auto" w:fill="auto"/>
          </w:tcPr>
          <w:p w14:paraId="5F9893A4"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7B64F04A" w14:textId="77777777" w:rsidR="00853DE9" w:rsidRPr="00732759" w:rsidRDefault="00853DE9" w:rsidP="00EA787A">
            <w:pPr>
              <w:pStyle w:val="TAC"/>
              <w:rPr>
                <w:rFonts w:cs="Arial"/>
                <w:lang w:eastAsia="ja-JP"/>
              </w:rPr>
            </w:pPr>
            <w:r w:rsidRPr="00732759">
              <w:rPr>
                <w:rFonts w:cs="Arial" w:hint="eastAsia"/>
                <w:lang w:eastAsia="zh-CN"/>
              </w:rPr>
              <w:t>-4.5</w:t>
            </w:r>
            <w:r w:rsidRPr="00732759">
              <w:rPr>
                <w:rFonts w:cs="Arial"/>
                <w:lang w:eastAsia="ja-JP"/>
              </w:rPr>
              <w:t xml:space="preserve"> </w:t>
            </w:r>
          </w:p>
        </w:tc>
      </w:tr>
      <w:tr w:rsidR="00853DE9" w:rsidRPr="00732759" w14:paraId="2E5FBC02" w14:textId="77777777" w:rsidTr="00B1334D">
        <w:tc>
          <w:tcPr>
            <w:tcW w:w="1007" w:type="dxa"/>
            <w:vMerge/>
            <w:shd w:val="clear" w:color="auto" w:fill="auto"/>
          </w:tcPr>
          <w:p w14:paraId="79F9335C" w14:textId="77777777" w:rsidR="00853DE9" w:rsidRPr="00732759" w:rsidRDefault="00853DE9" w:rsidP="00EA787A">
            <w:pPr>
              <w:pStyle w:val="TAC"/>
              <w:rPr>
                <w:rFonts w:cs="Arial"/>
                <w:lang w:eastAsia="ja-JP"/>
              </w:rPr>
            </w:pPr>
          </w:p>
        </w:tc>
        <w:tc>
          <w:tcPr>
            <w:tcW w:w="1007" w:type="dxa"/>
            <w:vMerge/>
            <w:shd w:val="clear" w:color="auto" w:fill="auto"/>
          </w:tcPr>
          <w:p w14:paraId="683444DC" w14:textId="77777777" w:rsidR="00853DE9" w:rsidRPr="00732759" w:rsidRDefault="00853DE9" w:rsidP="00EA787A">
            <w:pPr>
              <w:pStyle w:val="TAC"/>
              <w:rPr>
                <w:rFonts w:cs="Arial"/>
                <w:lang w:eastAsia="ja-JP"/>
              </w:rPr>
            </w:pPr>
          </w:p>
        </w:tc>
        <w:tc>
          <w:tcPr>
            <w:tcW w:w="1376" w:type="dxa"/>
            <w:shd w:val="clear" w:color="auto" w:fill="auto"/>
          </w:tcPr>
          <w:p w14:paraId="38429040"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6CA4C967"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hint="eastAsia"/>
                <w:lang w:eastAsia="zh-CN"/>
              </w:rPr>
              <w:t xml:space="preserve"> </w:t>
            </w:r>
            <w:r w:rsidRPr="00732759">
              <w:rPr>
                <w:rFonts w:cs="Arial"/>
                <w:lang w:eastAsia="ja-JP"/>
              </w:rPr>
              <w:t>Low</w:t>
            </w:r>
          </w:p>
        </w:tc>
        <w:tc>
          <w:tcPr>
            <w:tcW w:w="1276" w:type="dxa"/>
            <w:shd w:val="clear" w:color="auto" w:fill="auto"/>
          </w:tcPr>
          <w:p w14:paraId="08CF72AD"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14:paraId="196F0CE0"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544D9F6D" w14:textId="77777777" w:rsidR="00853DE9" w:rsidRPr="00732759" w:rsidRDefault="00853DE9" w:rsidP="00EA787A">
            <w:pPr>
              <w:pStyle w:val="TAC"/>
              <w:rPr>
                <w:rFonts w:cs="Arial"/>
                <w:b/>
                <w:bCs/>
                <w:lang w:eastAsia="zh-CN"/>
              </w:rPr>
            </w:pPr>
            <w:r w:rsidRPr="00732759">
              <w:rPr>
                <w:rFonts w:cs="Arial"/>
                <w:lang w:eastAsia="zh-CN"/>
              </w:rPr>
              <w:t>A4-6</w:t>
            </w:r>
            <w:r w:rsidRPr="00732759">
              <w:rPr>
                <w:rFonts w:cs="Arial" w:hint="eastAsia"/>
                <w:lang w:eastAsia="zh-CN"/>
              </w:rPr>
              <w:t xml:space="preserve"> </w:t>
            </w:r>
          </w:p>
        </w:tc>
        <w:tc>
          <w:tcPr>
            <w:tcW w:w="1176" w:type="dxa"/>
            <w:shd w:val="clear" w:color="auto" w:fill="auto"/>
          </w:tcPr>
          <w:p w14:paraId="40E9FF53"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BF4EE1D" w14:textId="77777777" w:rsidR="00853DE9" w:rsidRPr="00732759" w:rsidRDefault="00853DE9" w:rsidP="00EA787A">
            <w:pPr>
              <w:pStyle w:val="TAC"/>
              <w:rPr>
                <w:rFonts w:cs="Arial"/>
                <w:lang w:eastAsia="ja-JP"/>
              </w:rPr>
            </w:pPr>
            <w:r w:rsidRPr="00732759">
              <w:rPr>
                <w:rFonts w:cs="Arial"/>
                <w:lang w:eastAsia="ja-JP"/>
              </w:rPr>
              <w:t xml:space="preserve">-0.2 </w:t>
            </w:r>
          </w:p>
        </w:tc>
      </w:tr>
      <w:tr w:rsidR="00853DE9" w:rsidRPr="00732759" w14:paraId="39F1DF79" w14:textId="77777777" w:rsidTr="00B1334D">
        <w:tc>
          <w:tcPr>
            <w:tcW w:w="9855" w:type="dxa"/>
            <w:gridSpan w:val="9"/>
            <w:shd w:val="clear" w:color="auto" w:fill="auto"/>
          </w:tcPr>
          <w:p w14:paraId="29BC5ABD" w14:textId="77777777" w:rsidR="00853DE9" w:rsidRPr="00732759" w:rsidRDefault="00853DE9" w:rsidP="00B1334D">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tc>
      </w:tr>
      <w:tr w:rsidR="00853DE9" w:rsidRPr="00732759" w14:paraId="5E2AD202" w14:textId="77777777" w:rsidTr="00B1334D">
        <w:tc>
          <w:tcPr>
            <w:tcW w:w="9855" w:type="dxa"/>
            <w:gridSpan w:val="9"/>
            <w:shd w:val="clear" w:color="auto" w:fill="auto"/>
          </w:tcPr>
          <w:p w14:paraId="0F17047E" w14:textId="77777777" w:rsidR="00853DE9" w:rsidRPr="00732759" w:rsidRDefault="00853DE9" w:rsidP="00B1334D">
            <w:pPr>
              <w:pStyle w:val="TAN"/>
              <w:ind w:left="850" w:hanging="850"/>
              <w:rPr>
                <w:rFonts w:cs="Arial"/>
                <w:lang w:eastAsia="ja-JP"/>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 and interferer 2.</w:t>
            </w:r>
          </w:p>
          <w:p w14:paraId="01141FF5" w14:textId="77777777" w:rsidR="00853DE9" w:rsidRPr="00732759" w:rsidRDefault="00853DE9" w:rsidP="00B1334D">
            <w:pPr>
              <w:pStyle w:val="TAN"/>
              <w:ind w:left="850" w:hanging="850"/>
              <w:rPr>
                <w:rFonts w:cs="Arial"/>
                <w:lang w:eastAsia="zh-CN"/>
              </w:rPr>
            </w:pPr>
            <w:r w:rsidRPr="00732759">
              <w:rPr>
                <w:rFonts w:cs="Arial"/>
                <w:lang w:eastAsia="ja-JP"/>
              </w:rPr>
              <w:t>Note 2:</w:t>
            </w:r>
            <w:r w:rsidRPr="00732759">
              <w:rPr>
                <w:rFonts w:cs="Arial"/>
                <w:lang w:eastAsia="zh-CN"/>
              </w:rPr>
              <w:tab/>
              <w:t>The propagation conditions for the tested signal, interferer 1 and interferer 2 are statistically independent.</w:t>
            </w:r>
          </w:p>
          <w:p w14:paraId="7C1AA6BC" w14:textId="77777777" w:rsidR="00853DE9" w:rsidRPr="00732759" w:rsidRDefault="00853DE9" w:rsidP="00B1334D">
            <w:pPr>
              <w:pStyle w:val="TAN"/>
              <w:rPr>
                <w:rFonts w:cs="Arial"/>
                <w:lang w:eastAsia="zh-CN"/>
              </w:rPr>
            </w:pPr>
            <w:r w:rsidRPr="00732759">
              <w:rPr>
                <w:rFonts w:cs="Arial"/>
                <w:lang w:eastAsia="zh-CN"/>
              </w:rPr>
              <w:t>Note 3:</w:t>
            </w:r>
            <w:r w:rsidRPr="00732759">
              <w:rPr>
                <w:rFonts w:cs="Arial"/>
                <w:lang w:eastAsia="zh-CN"/>
              </w:rPr>
              <w:tab/>
              <w:t xml:space="preserve">SINR corresponds to </w:t>
            </w:r>
            <w:r w:rsidRPr="00732759">
              <w:rPr>
                <w:rFonts w:cs="Arial"/>
                <w:position w:val="-10"/>
                <w:lang w:eastAsia="ja-JP"/>
              </w:rPr>
              <w:object w:dxaOrig="499" w:dyaOrig="320" w14:anchorId="06039D87">
                <v:shape id="_x0000_i1086" type="#_x0000_t75" style="width:25.65pt;height:15.65pt" o:ole="">
                  <v:imagedata r:id="rId123" o:title=""/>
                </v:shape>
                <o:OLEObject Type="Embed" ProgID="Equation.DSMT4" ShapeID="_x0000_i1086" DrawAspect="Content" ObjectID="_1679390251" r:id="rId127"/>
              </w:object>
            </w:r>
            <w:r w:rsidRPr="00732759">
              <w:rPr>
                <w:rFonts w:cs="Arial"/>
                <w:lang w:eastAsia="ja-JP"/>
              </w:rPr>
              <w:t xml:space="preserve"> of the tested signal as defined in clause 8.1.</w:t>
            </w:r>
          </w:p>
        </w:tc>
      </w:tr>
    </w:tbl>
    <w:p w14:paraId="2BC774C3" w14:textId="77777777" w:rsidR="00EA787A" w:rsidRPr="00732759" w:rsidRDefault="00EA787A" w:rsidP="00EA787A">
      <w:pPr>
        <w:rPr>
          <w:lang w:eastAsia="zh-CN"/>
        </w:rPr>
      </w:pPr>
    </w:p>
    <w:p w14:paraId="1DD7351C" w14:textId="77777777" w:rsidR="00EA787A" w:rsidRPr="00732759" w:rsidRDefault="00EA787A" w:rsidP="004C5A97">
      <w:pPr>
        <w:pStyle w:val="TH"/>
        <w:rPr>
          <w:lang w:eastAsia="zh-CN"/>
        </w:rPr>
      </w:pPr>
      <w:r w:rsidRPr="00732759">
        <w:t>Table 8.2.6.1-</w:t>
      </w:r>
      <w:r w:rsidRPr="00732759">
        <w:rPr>
          <w:rFonts w:hint="eastAsia"/>
          <w:lang w:eastAsia="zh-CN"/>
        </w:rPr>
        <w:t>5</w:t>
      </w:r>
      <w:r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1</w:t>
      </w:r>
      <w:r w:rsidRPr="00732759">
        <w:rPr>
          <w:rFonts w:hint="eastAsia"/>
          <w:lang w:eastAsia="zh-CN"/>
        </w:rPr>
        <w:t>5</w:t>
      </w:r>
      <w:r w:rsidRPr="0073275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EA787A" w:rsidRPr="00732759" w14:paraId="1AA43810" w14:textId="77777777" w:rsidTr="00B1334D">
        <w:trPr>
          <w:trHeight w:val="221"/>
        </w:trPr>
        <w:tc>
          <w:tcPr>
            <w:tcW w:w="1007" w:type="dxa"/>
            <w:vMerge w:val="restart"/>
            <w:shd w:val="clear" w:color="auto" w:fill="auto"/>
          </w:tcPr>
          <w:p w14:paraId="641D2599" w14:textId="77777777"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14:paraId="4D3841C9" w14:textId="77777777" w:rsidR="00EA787A" w:rsidRPr="00732759" w:rsidRDefault="00EA787A" w:rsidP="00EA787A">
            <w:pPr>
              <w:pStyle w:val="TAH"/>
              <w:rPr>
                <w:rFonts w:cs="Arial"/>
                <w:lang w:eastAsia="zh-CN"/>
              </w:rPr>
            </w:pPr>
            <w:r w:rsidRPr="00732759">
              <w:rPr>
                <w:rFonts w:cs="Arial"/>
                <w:lang w:eastAsia="ja-JP"/>
              </w:rPr>
              <w:t>Number of RX antennas</w:t>
            </w:r>
            <w:r w:rsidR="00A37586" w:rsidRPr="00732759">
              <w:rPr>
                <w:rFonts w:cs="Arial" w:hint="eastAsia"/>
                <w:lang w:eastAsia="zh-CN"/>
              </w:rPr>
              <w:t xml:space="preserve"> (N</w:t>
            </w:r>
            <w:r w:rsidR="00A37586" w:rsidRPr="00732759">
              <w:rPr>
                <w:rFonts w:cs="Arial"/>
                <w:lang w:eastAsia="zh-CN"/>
              </w:rPr>
              <w:t>o</w:t>
            </w:r>
            <w:r w:rsidR="00A37586" w:rsidRPr="00732759">
              <w:rPr>
                <w:rFonts w:cs="Arial" w:hint="eastAsia"/>
                <w:lang w:eastAsia="zh-CN"/>
              </w:rPr>
              <w:t>te 1)</w:t>
            </w:r>
          </w:p>
        </w:tc>
        <w:tc>
          <w:tcPr>
            <w:tcW w:w="3906" w:type="dxa"/>
            <w:gridSpan w:val="3"/>
            <w:shd w:val="clear" w:color="auto" w:fill="auto"/>
          </w:tcPr>
          <w:p w14:paraId="0240A8BF" w14:textId="77777777" w:rsidR="00EA787A" w:rsidRPr="00732759" w:rsidRDefault="00EA787A" w:rsidP="00EA787A">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749" w:type="dxa"/>
            <w:vMerge w:val="restart"/>
            <w:shd w:val="clear" w:color="auto" w:fill="auto"/>
          </w:tcPr>
          <w:p w14:paraId="05964A02" w14:textId="77777777" w:rsidR="00EA787A" w:rsidRPr="00732759" w:rsidRDefault="00EA787A" w:rsidP="00EA787A">
            <w:pPr>
              <w:pStyle w:val="TAH"/>
              <w:rPr>
                <w:rFonts w:cs="Arial"/>
                <w:lang w:eastAsia="ja-JP"/>
              </w:rPr>
            </w:pPr>
            <w:r w:rsidRPr="00732759">
              <w:rPr>
                <w:rFonts w:cs="Arial"/>
                <w:lang w:eastAsia="zh-CN"/>
              </w:rPr>
              <w:t>DIP set</w:t>
            </w:r>
          </w:p>
        </w:tc>
        <w:tc>
          <w:tcPr>
            <w:tcW w:w="1091" w:type="dxa"/>
            <w:vMerge w:val="restart"/>
            <w:shd w:val="clear" w:color="auto" w:fill="auto"/>
          </w:tcPr>
          <w:p w14:paraId="71A1DF0E" w14:textId="77777777" w:rsidR="00EA787A" w:rsidRPr="00732759" w:rsidRDefault="00EA787A" w:rsidP="00EA787A">
            <w:pPr>
              <w:pStyle w:val="TAH"/>
              <w:rPr>
                <w:rFonts w:cs="Arial"/>
                <w:lang w:eastAsia="zh-CN"/>
              </w:rPr>
            </w:pPr>
            <w:r w:rsidRPr="00732759">
              <w:rPr>
                <w:rFonts w:cs="Arial"/>
                <w:lang w:eastAsia="zh-CN"/>
              </w:rPr>
              <w:t>FRC</w:t>
            </w:r>
          </w:p>
          <w:p w14:paraId="69F712FC" w14:textId="77777777" w:rsidR="00EA787A" w:rsidRPr="00732759" w:rsidRDefault="00EA787A" w:rsidP="00EA787A">
            <w:pPr>
              <w:pStyle w:val="TAH"/>
              <w:rPr>
                <w:rFonts w:cs="Arial"/>
                <w:lang w:eastAsia="zh-CN"/>
              </w:rPr>
            </w:pPr>
            <w:r w:rsidRPr="00732759">
              <w:rPr>
                <w:rFonts w:cs="Arial"/>
                <w:lang w:eastAsia="zh-CN"/>
              </w:rPr>
              <w:t>(Annex A)</w:t>
            </w:r>
          </w:p>
        </w:tc>
        <w:tc>
          <w:tcPr>
            <w:tcW w:w="1176" w:type="dxa"/>
            <w:vMerge w:val="restart"/>
            <w:shd w:val="clear" w:color="auto" w:fill="auto"/>
          </w:tcPr>
          <w:p w14:paraId="46A048A7" w14:textId="77777777"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tcPr>
          <w:p w14:paraId="0E101938" w14:textId="77777777" w:rsidR="00EA787A" w:rsidRPr="00732759" w:rsidRDefault="00EA787A" w:rsidP="00EA787A">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EA787A" w:rsidRPr="00732759" w14:paraId="534B29E4" w14:textId="77777777" w:rsidTr="00B1334D">
        <w:trPr>
          <w:trHeight w:val="220"/>
        </w:trPr>
        <w:tc>
          <w:tcPr>
            <w:tcW w:w="1007" w:type="dxa"/>
            <w:vMerge/>
            <w:shd w:val="clear" w:color="auto" w:fill="auto"/>
          </w:tcPr>
          <w:p w14:paraId="29077290" w14:textId="77777777" w:rsidR="00EA787A" w:rsidRPr="00732759"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14:paraId="1DC2D35C" w14:textId="77777777" w:rsidR="00EA787A" w:rsidRPr="00732759"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14:paraId="56332A1E" w14:textId="77777777" w:rsidR="00EA787A" w:rsidRPr="00732759" w:rsidRDefault="00EA787A" w:rsidP="00EA787A">
            <w:pPr>
              <w:pStyle w:val="TAH"/>
              <w:rPr>
                <w:rFonts w:cs="Arial"/>
                <w:lang w:eastAsia="zh-CN"/>
              </w:rPr>
            </w:pPr>
            <w:r w:rsidRPr="00732759">
              <w:rPr>
                <w:rFonts w:cs="Arial"/>
                <w:lang w:eastAsia="zh-CN"/>
              </w:rPr>
              <w:t>Tested signal</w:t>
            </w:r>
          </w:p>
        </w:tc>
        <w:tc>
          <w:tcPr>
            <w:tcW w:w="1254" w:type="dxa"/>
            <w:shd w:val="clear" w:color="auto" w:fill="auto"/>
          </w:tcPr>
          <w:p w14:paraId="03E3957F" w14:textId="77777777" w:rsidR="00EA787A" w:rsidRPr="00732759" w:rsidDel="00F92D5B" w:rsidRDefault="00EA787A" w:rsidP="00EA787A">
            <w:pPr>
              <w:pStyle w:val="TAH"/>
              <w:rPr>
                <w:rFonts w:cs="Arial"/>
                <w:lang w:eastAsia="zh-CN"/>
              </w:rPr>
            </w:pPr>
            <w:r w:rsidRPr="00732759">
              <w:rPr>
                <w:rFonts w:cs="Arial"/>
                <w:lang w:eastAsia="zh-CN"/>
              </w:rPr>
              <w:t>Interferer 1</w:t>
            </w:r>
          </w:p>
        </w:tc>
        <w:tc>
          <w:tcPr>
            <w:tcW w:w="1276" w:type="dxa"/>
            <w:shd w:val="clear" w:color="auto" w:fill="auto"/>
          </w:tcPr>
          <w:p w14:paraId="4CEADF62" w14:textId="77777777" w:rsidR="00EA787A" w:rsidRPr="00732759" w:rsidDel="00F92D5B" w:rsidRDefault="00EA787A" w:rsidP="00EA787A">
            <w:pPr>
              <w:pStyle w:val="TAH"/>
              <w:rPr>
                <w:rFonts w:cs="Arial"/>
                <w:lang w:eastAsia="zh-CN"/>
              </w:rPr>
            </w:pPr>
            <w:r w:rsidRPr="00732759">
              <w:rPr>
                <w:rFonts w:cs="Arial"/>
                <w:lang w:eastAsia="zh-CN"/>
              </w:rPr>
              <w:t>Interferer 2</w:t>
            </w:r>
          </w:p>
        </w:tc>
        <w:tc>
          <w:tcPr>
            <w:tcW w:w="749" w:type="dxa"/>
            <w:vMerge/>
            <w:shd w:val="clear" w:color="auto" w:fill="auto"/>
          </w:tcPr>
          <w:p w14:paraId="69889FEB" w14:textId="77777777" w:rsidR="00EA787A" w:rsidRPr="00732759"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396BFB19" w14:textId="77777777" w:rsidR="00EA787A" w:rsidRPr="00732759"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7E8CCA2A" w14:textId="77777777" w:rsidR="00EA787A" w:rsidRPr="00732759"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7A34B686" w14:textId="77777777" w:rsidR="00EA787A" w:rsidRPr="00732759" w:rsidRDefault="00EA787A" w:rsidP="00B1334D">
            <w:pPr>
              <w:keepNext/>
              <w:keepLines/>
              <w:snapToGrid w:val="0"/>
              <w:spacing w:before="20" w:after="20"/>
              <w:jc w:val="center"/>
              <w:rPr>
                <w:rFonts w:ascii="Arial" w:hAnsi="Arial" w:cs="Arial"/>
                <w:b/>
                <w:bCs/>
                <w:sz w:val="18"/>
                <w:szCs w:val="18"/>
                <w:lang w:eastAsia="zh-CN"/>
              </w:rPr>
            </w:pPr>
          </w:p>
        </w:tc>
      </w:tr>
      <w:tr w:rsidR="00EA787A" w:rsidRPr="00732759" w14:paraId="47635735" w14:textId="77777777" w:rsidTr="00B1334D">
        <w:tc>
          <w:tcPr>
            <w:tcW w:w="1007" w:type="dxa"/>
            <w:vMerge w:val="restart"/>
            <w:shd w:val="clear" w:color="auto" w:fill="auto"/>
          </w:tcPr>
          <w:p w14:paraId="0592E95F" w14:textId="77777777" w:rsidR="00EA787A" w:rsidRPr="00732759" w:rsidRDefault="00EA787A" w:rsidP="00EA787A">
            <w:pPr>
              <w:pStyle w:val="TAC"/>
              <w:rPr>
                <w:rFonts w:cs="Arial"/>
                <w:lang w:eastAsia="zh-CN"/>
              </w:rPr>
            </w:pPr>
            <w:r w:rsidRPr="00732759">
              <w:rPr>
                <w:rFonts w:cs="Arial"/>
                <w:lang w:eastAsia="zh-CN"/>
              </w:rPr>
              <w:t>1</w:t>
            </w:r>
          </w:p>
        </w:tc>
        <w:tc>
          <w:tcPr>
            <w:tcW w:w="1007" w:type="dxa"/>
            <w:vMerge w:val="restart"/>
            <w:shd w:val="clear" w:color="auto" w:fill="auto"/>
          </w:tcPr>
          <w:p w14:paraId="700F974F" w14:textId="77777777" w:rsidR="00EA787A" w:rsidRPr="00732759" w:rsidRDefault="00EA787A" w:rsidP="00EA787A">
            <w:pPr>
              <w:pStyle w:val="TAC"/>
              <w:rPr>
                <w:rFonts w:cs="Arial"/>
                <w:lang w:eastAsia="zh-CN"/>
              </w:rPr>
            </w:pPr>
            <w:r w:rsidRPr="00732759">
              <w:rPr>
                <w:rFonts w:cs="Arial"/>
                <w:lang w:eastAsia="zh-CN"/>
              </w:rPr>
              <w:t>2</w:t>
            </w:r>
          </w:p>
        </w:tc>
        <w:tc>
          <w:tcPr>
            <w:tcW w:w="1376" w:type="dxa"/>
            <w:shd w:val="clear" w:color="auto" w:fill="auto"/>
          </w:tcPr>
          <w:p w14:paraId="212C9B93" w14:textId="77777777"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14:paraId="47592334" w14:textId="77777777" w:rsidR="00EA787A" w:rsidRPr="00732759" w:rsidRDefault="00EA787A"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41A862B3" w14:textId="77777777"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14:paraId="73DF3A93" w14:textId="77777777" w:rsidR="00EA787A" w:rsidRPr="00732759" w:rsidRDefault="00EA787A" w:rsidP="00EA787A">
            <w:pPr>
              <w:pStyle w:val="TAC"/>
              <w:rPr>
                <w:rFonts w:cs="Arial"/>
                <w:lang w:eastAsia="ja-JP"/>
              </w:rPr>
            </w:pPr>
            <w:r w:rsidRPr="00732759">
              <w:rPr>
                <w:rFonts w:cs="Arial"/>
                <w:lang w:eastAsia="zh-CN"/>
              </w:rPr>
              <w:t>Set 2</w:t>
            </w:r>
          </w:p>
        </w:tc>
        <w:tc>
          <w:tcPr>
            <w:tcW w:w="1091" w:type="dxa"/>
            <w:shd w:val="clear" w:color="auto" w:fill="auto"/>
          </w:tcPr>
          <w:p w14:paraId="55D71987" w14:textId="77777777" w:rsidR="00EA787A" w:rsidRPr="00732759" w:rsidRDefault="00EA787A" w:rsidP="00EA787A">
            <w:pPr>
              <w:pStyle w:val="TAC"/>
              <w:rPr>
                <w:rFonts w:cs="Arial"/>
                <w:lang w:eastAsia="zh-CN"/>
              </w:rPr>
            </w:pPr>
            <w:r w:rsidRPr="00732759">
              <w:rPr>
                <w:rFonts w:cs="Arial" w:hint="eastAsia"/>
                <w:lang w:eastAsia="zh-CN"/>
              </w:rPr>
              <w:t>A12-5</w:t>
            </w:r>
          </w:p>
        </w:tc>
        <w:tc>
          <w:tcPr>
            <w:tcW w:w="1176" w:type="dxa"/>
            <w:shd w:val="clear" w:color="auto" w:fill="auto"/>
          </w:tcPr>
          <w:p w14:paraId="37FB4143" w14:textId="77777777"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14:paraId="3D036C6D" w14:textId="77777777" w:rsidR="00EA787A" w:rsidRPr="00732759" w:rsidRDefault="00EA787A" w:rsidP="00EA787A">
            <w:pPr>
              <w:pStyle w:val="TAC"/>
              <w:rPr>
                <w:rFonts w:cs="Arial"/>
                <w:lang w:eastAsia="ja-JP"/>
              </w:rPr>
            </w:pPr>
            <w:r w:rsidRPr="00732759">
              <w:rPr>
                <w:rFonts w:cs="Arial"/>
                <w:lang w:eastAsia="ja-JP"/>
              </w:rPr>
              <w:t xml:space="preserve">-5.5 </w:t>
            </w:r>
          </w:p>
        </w:tc>
      </w:tr>
      <w:tr w:rsidR="00853DE9" w:rsidRPr="00732759" w14:paraId="05BDCC1F" w14:textId="77777777" w:rsidTr="00B1334D">
        <w:tc>
          <w:tcPr>
            <w:tcW w:w="1007" w:type="dxa"/>
            <w:vMerge/>
            <w:shd w:val="clear" w:color="auto" w:fill="auto"/>
          </w:tcPr>
          <w:p w14:paraId="49155C47" w14:textId="77777777" w:rsidR="00853DE9" w:rsidRPr="00732759" w:rsidRDefault="00853DE9" w:rsidP="00EA787A">
            <w:pPr>
              <w:pStyle w:val="TAC"/>
              <w:rPr>
                <w:rFonts w:cs="Arial"/>
                <w:lang w:eastAsia="ja-JP"/>
              </w:rPr>
            </w:pPr>
          </w:p>
        </w:tc>
        <w:tc>
          <w:tcPr>
            <w:tcW w:w="1007" w:type="dxa"/>
            <w:vMerge/>
            <w:shd w:val="clear" w:color="auto" w:fill="auto"/>
          </w:tcPr>
          <w:p w14:paraId="5381E955" w14:textId="77777777" w:rsidR="00853DE9" w:rsidRPr="00732759" w:rsidRDefault="00853DE9" w:rsidP="00EA787A">
            <w:pPr>
              <w:pStyle w:val="TAC"/>
              <w:rPr>
                <w:rFonts w:cs="Arial"/>
                <w:lang w:eastAsia="ja-JP"/>
              </w:rPr>
            </w:pPr>
          </w:p>
        </w:tc>
        <w:tc>
          <w:tcPr>
            <w:tcW w:w="1376" w:type="dxa"/>
            <w:shd w:val="clear" w:color="auto" w:fill="auto"/>
          </w:tcPr>
          <w:p w14:paraId="39E13E0B"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1115EF82"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14:paraId="11921AF5" w14:textId="77777777"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14:paraId="2D20DC7B"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60B72C5B" w14:textId="77777777" w:rsidR="00853DE9" w:rsidRPr="00732759" w:rsidRDefault="00853DE9" w:rsidP="00EA787A">
            <w:pPr>
              <w:pStyle w:val="TAC"/>
              <w:rPr>
                <w:rFonts w:cs="Arial"/>
                <w:lang w:eastAsia="zh-CN"/>
              </w:rPr>
            </w:pPr>
            <w:r w:rsidRPr="00732759">
              <w:rPr>
                <w:rFonts w:cs="Arial" w:hint="eastAsia"/>
                <w:lang w:eastAsia="zh-CN"/>
              </w:rPr>
              <w:t>A12-5</w:t>
            </w:r>
          </w:p>
        </w:tc>
        <w:tc>
          <w:tcPr>
            <w:tcW w:w="1176" w:type="dxa"/>
            <w:shd w:val="clear" w:color="auto" w:fill="auto"/>
          </w:tcPr>
          <w:p w14:paraId="6E2D7872"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172A200" w14:textId="77777777" w:rsidR="00853DE9" w:rsidRPr="00732759" w:rsidRDefault="00853DE9" w:rsidP="00EA787A">
            <w:pPr>
              <w:pStyle w:val="TAC"/>
              <w:rPr>
                <w:rFonts w:cs="Arial"/>
                <w:lang w:eastAsia="ja-JP"/>
              </w:rPr>
            </w:pPr>
            <w:r w:rsidRPr="00732759">
              <w:rPr>
                <w:rFonts w:cs="Arial" w:hint="eastAsia"/>
                <w:lang w:eastAsia="zh-CN"/>
              </w:rPr>
              <w:t>-2.7</w:t>
            </w:r>
            <w:r w:rsidRPr="00732759">
              <w:rPr>
                <w:rFonts w:cs="Arial"/>
                <w:lang w:eastAsia="ja-JP"/>
              </w:rPr>
              <w:t xml:space="preserve"> </w:t>
            </w:r>
          </w:p>
        </w:tc>
      </w:tr>
      <w:tr w:rsidR="00853DE9" w:rsidRPr="00732759" w14:paraId="62181949" w14:textId="77777777" w:rsidTr="00B1334D">
        <w:tc>
          <w:tcPr>
            <w:tcW w:w="1007" w:type="dxa"/>
            <w:vMerge/>
            <w:shd w:val="clear" w:color="auto" w:fill="auto"/>
          </w:tcPr>
          <w:p w14:paraId="5D4C66E0" w14:textId="77777777" w:rsidR="00853DE9" w:rsidRPr="00732759" w:rsidRDefault="00853DE9" w:rsidP="00EA787A">
            <w:pPr>
              <w:pStyle w:val="TAC"/>
              <w:rPr>
                <w:rFonts w:cs="Arial"/>
                <w:lang w:eastAsia="ja-JP"/>
              </w:rPr>
            </w:pPr>
          </w:p>
        </w:tc>
        <w:tc>
          <w:tcPr>
            <w:tcW w:w="1007" w:type="dxa"/>
            <w:vMerge w:val="restart"/>
            <w:shd w:val="clear" w:color="auto" w:fill="auto"/>
          </w:tcPr>
          <w:p w14:paraId="57138042" w14:textId="77777777" w:rsidR="00853DE9" w:rsidRPr="00732759" w:rsidRDefault="00853DE9" w:rsidP="00EA787A">
            <w:pPr>
              <w:pStyle w:val="TAC"/>
              <w:rPr>
                <w:rFonts w:cs="Arial"/>
                <w:lang w:eastAsia="ja-JP"/>
              </w:rPr>
            </w:pPr>
            <w:r w:rsidRPr="00732759">
              <w:rPr>
                <w:rFonts w:cs="Arial"/>
                <w:lang w:eastAsia="zh-CN"/>
              </w:rPr>
              <w:t>4</w:t>
            </w:r>
          </w:p>
        </w:tc>
        <w:tc>
          <w:tcPr>
            <w:tcW w:w="1376" w:type="dxa"/>
            <w:shd w:val="clear" w:color="auto" w:fill="auto"/>
          </w:tcPr>
          <w:p w14:paraId="222C387F"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158035C8"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729C04BB"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14:paraId="666E7A49" w14:textId="77777777"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14:paraId="37562234" w14:textId="77777777" w:rsidR="00853DE9" w:rsidRPr="00732759" w:rsidRDefault="00853DE9" w:rsidP="00EA787A">
            <w:pPr>
              <w:pStyle w:val="TAC"/>
              <w:rPr>
                <w:rFonts w:cs="Arial"/>
                <w:b/>
                <w:bCs/>
                <w:lang w:eastAsia="zh-CN"/>
              </w:rPr>
            </w:pPr>
            <w:r w:rsidRPr="00732759">
              <w:rPr>
                <w:rFonts w:cs="Arial" w:hint="eastAsia"/>
                <w:lang w:eastAsia="zh-CN"/>
              </w:rPr>
              <w:t>A13-5</w:t>
            </w:r>
          </w:p>
        </w:tc>
        <w:tc>
          <w:tcPr>
            <w:tcW w:w="1176" w:type="dxa"/>
            <w:shd w:val="clear" w:color="auto" w:fill="auto"/>
          </w:tcPr>
          <w:p w14:paraId="7E6AFD01"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9790094" w14:textId="77777777" w:rsidR="00853DE9" w:rsidRPr="00732759" w:rsidRDefault="00853DE9" w:rsidP="00EA787A">
            <w:pPr>
              <w:pStyle w:val="TAC"/>
              <w:rPr>
                <w:rFonts w:cs="Arial"/>
                <w:lang w:eastAsia="zh-CN"/>
              </w:rPr>
            </w:pPr>
            <w:r w:rsidRPr="00732759">
              <w:rPr>
                <w:rFonts w:cs="Arial" w:hint="eastAsia"/>
                <w:lang w:eastAsia="zh-CN"/>
              </w:rPr>
              <w:t>-4.0</w:t>
            </w:r>
          </w:p>
        </w:tc>
      </w:tr>
      <w:tr w:rsidR="00853DE9" w:rsidRPr="00732759" w14:paraId="5C1497DC" w14:textId="77777777" w:rsidTr="00B1334D">
        <w:tc>
          <w:tcPr>
            <w:tcW w:w="1007" w:type="dxa"/>
            <w:vMerge/>
            <w:shd w:val="clear" w:color="auto" w:fill="auto"/>
          </w:tcPr>
          <w:p w14:paraId="518EF875" w14:textId="77777777" w:rsidR="00853DE9" w:rsidRPr="00732759" w:rsidRDefault="00853DE9" w:rsidP="00EA787A">
            <w:pPr>
              <w:pStyle w:val="TAC"/>
              <w:rPr>
                <w:rFonts w:cs="Arial"/>
                <w:lang w:eastAsia="ja-JP"/>
              </w:rPr>
            </w:pPr>
          </w:p>
        </w:tc>
        <w:tc>
          <w:tcPr>
            <w:tcW w:w="1007" w:type="dxa"/>
            <w:vMerge/>
            <w:shd w:val="clear" w:color="auto" w:fill="auto"/>
          </w:tcPr>
          <w:p w14:paraId="74DE92C4" w14:textId="77777777" w:rsidR="00853DE9" w:rsidRPr="00732759" w:rsidRDefault="00853DE9" w:rsidP="00EA787A">
            <w:pPr>
              <w:pStyle w:val="TAC"/>
              <w:rPr>
                <w:rFonts w:cs="Arial"/>
                <w:lang w:eastAsia="ja-JP"/>
              </w:rPr>
            </w:pPr>
          </w:p>
        </w:tc>
        <w:tc>
          <w:tcPr>
            <w:tcW w:w="1376" w:type="dxa"/>
            <w:shd w:val="clear" w:color="auto" w:fill="auto"/>
          </w:tcPr>
          <w:p w14:paraId="19B1697C"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46286C53"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14:paraId="17D0816C"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14:paraId="3501DAD6"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23350BFA" w14:textId="77777777" w:rsidR="00853DE9" w:rsidRPr="00732759" w:rsidRDefault="00853DE9" w:rsidP="00EA787A">
            <w:pPr>
              <w:pStyle w:val="TAC"/>
              <w:rPr>
                <w:rFonts w:cs="Arial"/>
                <w:b/>
                <w:bCs/>
                <w:lang w:eastAsia="zh-CN"/>
              </w:rPr>
            </w:pPr>
            <w:r w:rsidRPr="00732759">
              <w:rPr>
                <w:rFonts w:cs="Arial"/>
                <w:lang w:eastAsia="zh-CN"/>
              </w:rPr>
              <w:t>A13-5</w:t>
            </w:r>
          </w:p>
        </w:tc>
        <w:tc>
          <w:tcPr>
            <w:tcW w:w="1176" w:type="dxa"/>
            <w:shd w:val="clear" w:color="auto" w:fill="auto"/>
          </w:tcPr>
          <w:p w14:paraId="45192D31"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71E7938E" w14:textId="77777777" w:rsidR="00853DE9" w:rsidRPr="00732759" w:rsidRDefault="00853DE9" w:rsidP="00EA787A">
            <w:pPr>
              <w:pStyle w:val="TAC"/>
              <w:rPr>
                <w:rFonts w:cs="Arial"/>
                <w:lang w:eastAsia="zh-CN"/>
              </w:rPr>
            </w:pPr>
            <w:r w:rsidRPr="00732759">
              <w:rPr>
                <w:rFonts w:cs="Arial" w:hint="eastAsia"/>
                <w:lang w:eastAsia="zh-CN"/>
              </w:rPr>
              <w:t>0.0</w:t>
            </w:r>
          </w:p>
        </w:tc>
      </w:tr>
      <w:tr w:rsidR="00853DE9" w:rsidRPr="00732759" w14:paraId="3488E271" w14:textId="77777777" w:rsidTr="00B1334D">
        <w:tc>
          <w:tcPr>
            <w:tcW w:w="1007" w:type="dxa"/>
            <w:vMerge/>
            <w:shd w:val="clear" w:color="auto" w:fill="auto"/>
          </w:tcPr>
          <w:p w14:paraId="1D12B4B5" w14:textId="77777777" w:rsidR="00853DE9" w:rsidRPr="00732759" w:rsidRDefault="00853DE9" w:rsidP="00EA787A">
            <w:pPr>
              <w:pStyle w:val="TAC"/>
              <w:rPr>
                <w:rFonts w:cs="Arial"/>
                <w:lang w:eastAsia="ja-JP"/>
              </w:rPr>
            </w:pPr>
          </w:p>
        </w:tc>
        <w:tc>
          <w:tcPr>
            <w:tcW w:w="1007" w:type="dxa"/>
            <w:vMerge w:val="restart"/>
            <w:shd w:val="clear" w:color="auto" w:fill="auto"/>
          </w:tcPr>
          <w:p w14:paraId="71AB38CD" w14:textId="77777777" w:rsidR="00853DE9" w:rsidRPr="00732759" w:rsidRDefault="00853DE9" w:rsidP="00EA787A">
            <w:pPr>
              <w:pStyle w:val="TAC"/>
              <w:rPr>
                <w:rFonts w:cs="Arial"/>
                <w:lang w:eastAsia="ja-JP"/>
              </w:rPr>
            </w:pPr>
            <w:r w:rsidRPr="00732759">
              <w:rPr>
                <w:rFonts w:cs="Arial"/>
                <w:lang w:eastAsia="zh-CN"/>
              </w:rPr>
              <w:t>8</w:t>
            </w:r>
          </w:p>
        </w:tc>
        <w:tc>
          <w:tcPr>
            <w:tcW w:w="1376" w:type="dxa"/>
            <w:shd w:val="clear" w:color="auto" w:fill="auto"/>
          </w:tcPr>
          <w:p w14:paraId="50AF0164"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64D528FA"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6091DBE1"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14:paraId="56AD3781" w14:textId="77777777"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14:paraId="4E3737DD" w14:textId="77777777" w:rsidR="00853DE9" w:rsidRPr="00732759" w:rsidRDefault="00853DE9" w:rsidP="00EA787A">
            <w:pPr>
              <w:pStyle w:val="TAC"/>
              <w:rPr>
                <w:rFonts w:cs="Arial"/>
                <w:b/>
                <w:bCs/>
                <w:lang w:eastAsia="zh-CN"/>
              </w:rPr>
            </w:pPr>
            <w:r w:rsidRPr="00732759">
              <w:rPr>
                <w:rFonts w:cs="Arial"/>
                <w:lang w:eastAsia="zh-CN"/>
              </w:rPr>
              <w:t>A4-7</w:t>
            </w:r>
          </w:p>
        </w:tc>
        <w:tc>
          <w:tcPr>
            <w:tcW w:w="1176" w:type="dxa"/>
            <w:shd w:val="clear" w:color="auto" w:fill="auto"/>
          </w:tcPr>
          <w:p w14:paraId="3766F79F"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04365C8B" w14:textId="77777777" w:rsidR="00853DE9" w:rsidRPr="00732759" w:rsidRDefault="00853DE9" w:rsidP="00EA787A">
            <w:pPr>
              <w:pStyle w:val="TAC"/>
              <w:rPr>
                <w:rFonts w:cs="Arial"/>
                <w:lang w:eastAsia="zh-CN"/>
              </w:rPr>
            </w:pPr>
            <w:r w:rsidRPr="00732759">
              <w:rPr>
                <w:rFonts w:cs="Arial" w:hint="eastAsia"/>
                <w:lang w:eastAsia="zh-CN"/>
              </w:rPr>
              <w:t>-4.5</w:t>
            </w:r>
          </w:p>
        </w:tc>
      </w:tr>
      <w:tr w:rsidR="00853DE9" w:rsidRPr="00732759" w14:paraId="7D0ED53D" w14:textId="77777777" w:rsidTr="00B1334D">
        <w:tc>
          <w:tcPr>
            <w:tcW w:w="1007" w:type="dxa"/>
            <w:vMerge/>
            <w:shd w:val="clear" w:color="auto" w:fill="auto"/>
          </w:tcPr>
          <w:p w14:paraId="0263C765" w14:textId="77777777" w:rsidR="00853DE9" w:rsidRPr="00732759" w:rsidRDefault="00853DE9" w:rsidP="00EA787A">
            <w:pPr>
              <w:pStyle w:val="TAC"/>
              <w:rPr>
                <w:rFonts w:cs="Arial"/>
                <w:lang w:eastAsia="ja-JP"/>
              </w:rPr>
            </w:pPr>
          </w:p>
        </w:tc>
        <w:tc>
          <w:tcPr>
            <w:tcW w:w="1007" w:type="dxa"/>
            <w:vMerge/>
            <w:shd w:val="clear" w:color="auto" w:fill="auto"/>
          </w:tcPr>
          <w:p w14:paraId="48E525F6" w14:textId="77777777" w:rsidR="00853DE9" w:rsidRPr="00732759" w:rsidRDefault="00853DE9" w:rsidP="00EA787A">
            <w:pPr>
              <w:pStyle w:val="TAC"/>
              <w:rPr>
                <w:rFonts w:cs="Arial"/>
                <w:lang w:eastAsia="ja-JP"/>
              </w:rPr>
            </w:pPr>
          </w:p>
        </w:tc>
        <w:tc>
          <w:tcPr>
            <w:tcW w:w="1376" w:type="dxa"/>
            <w:shd w:val="clear" w:color="auto" w:fill="auto"/>
          </w:tcPr>
          <w:p w14:paraId="19EE3805"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62E7E6A4"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hint="eastAsia"/>
                <w:lang w:eastAsia="zh-CN"/>
              </w:rPr>
              <w:t xml:space="preserve"> </w:t>
            </w:r>
            <w:r w:rsidRPr="00732759">
              <w:rPr>
                <w:rFonts w:cs="Arial"/>
                <w:lang w:eastAsia="ja-JP"/>
              </w:rPr>
              <w:t>Low</w:t>
            </w:r>
          </w:p>
        </w:tc>
        <w:tc>
          <w:tcPr>
            <w:tcW w:w="1276" w:type="dxa"/>
            <w:shd w:val="clear" w:color="auto" w:fill="auto"/>
          </w:tcPr>
          <w:p w14:paraId="7587FEB6"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14:paraId="7D4383D9"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2226263A" w14:textId="77777777" w:rsidR="00853DE9" w:rsidRPr="00732759" w:rsidRDefault="00853DE9" w:rsidP="00EA787A">
            <w:pPr>
              <w:pStyle w:val="TAC"/>
              <w:rPr>
                <w:rFonts w:cs="Arial"/>
                <w:b/>
                <w:bCs/>
                <w:lang w:eastAsia="zh-CN"/>
              </w:rPr>
            </w:pPr>
            <w:r w:rsidRPr="00732759">
              <w:rPr>
                <w:rFonts w:cs="Arial"/>
                <w:lang w:eastAsia="zh-CN"/>
              </w:rPr>
              <w:t>A4-7</w:t>
            </w:r>
            <w:r w:rsidRPr="00732759">
              <w:rPr>
                <w:rFonts w:cs="Arial" w:hint="eastAsia"/>
                <w:lang w:eastAsia="zh-CN"/>
              </w:rPr>
              <w:t xml:space="preserve"> </w:t>
            </w:r>
          </w:p>
        </w:tc>
        <w:tc>
          <w:tcPr>
            <w:tcW w:w="1176" w:type="dxa"/>
            <w:shd w:val="clear" w:color="auto" w:fill="auto"/>
          </w:tcPr>
          <w:p w14:paraId="2C95456E"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759555F0" w14:textId="77777777" w:rsidR="00853DE9" w:rsidRPr="00732759" w:rsidRDefault="00853DE9" w:rsidP="00EA787A">
            <w:pPr>
              <w:pStyle w:val="TAC"/>
              <w:rPr>
                <w:rFonts w:cs="Arial"/>
                <w:lang w:eastAsia="zh-CN"/>
              </w:rPr>
            </w:pPr>
            <w:r w:rsidRPr="00732759">
              <w:rPr>
                <w:rFonts w:cs="Arial"/>
                <w:lang w:eastAsia="ja-JP"/>
              </w:rPr>
              <w:t>-0.3</w:t>
            </w:r>
          </w:p>
        </w:tc>
      </w:tr>
      <w:tr w:rsidR="00853DE9" w:rsidRPr="00732759" w14:paraId="4B4FC7ED" w14:textId="77777777" w:rsidTr="00B1334D">
        <w:tc>
          <w:tcPr>
            <w:tcW w:w="9855" w:type="dxa"/>
            <w:gridSpan w:val="9"/>
            <w:shd w:val="clear" w:color="auto" w:fill="auto"/>
          </w:tcPr>
          <w:p w14:paraId="3D178B82" w14:textId="77777777" w:rsidR="00853DE9" w:rsidRPr="00732759" w:rsidRDefault="00853DE9" w:rsidP="00B1334D">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tc>
      </w:tr>
      <w:tr w:rsidR="00853DE9" w:rsidRPr="00732759" w14:paraId="4949F5AF" w14:textId="77777777" w:rsidTr="00B1334D">
        <w:tc>
          <w:tcPr>
            <w:tcW w:w="9855" w:type="dxa"/>
            <w:gridSpan w:val="9"/>
            <w:shd w:val="clear" w:color="auto" w:fill="auto"/>
          </w:tcPr>
          <w:p w14:paraId="4EB5B6CC" w14:textId="77777777" w:rsidR="00853DE9" w:rsidRPr="00732759" w:rsidRDefault="00853DE9" w:rsidP="00B1334D">
            <w:pPr>
              <w:pStyle w:val="TAN"/>
              <w:ind w:left="850" w:hanging="850"/>
              <w:rPr>
                <w:rFonts w:cs="Arial"/>
                <w:lang w:eastAsia="ja-JP"/>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 and interferer 2.</w:t>
            </w:r>
          </w:p>
          <w:p w14:paraId="2C3298F0" w14:textId="77777777" w:rsidR="00853DE9" w:rsidRPr="00732759" w:rsidRDefault="00853DE9" w:rsidP="00B1334D">
            <w:pPr>
              <w:pStyle w:val="TAN"/>
              <w:ind w:left="850" w:hanging="850"/>
              <w:rPr>
                <w:rFonts w:cs="Arial"/>
                <w:lang w:eastAsia="zh-CN"/>
              </w:rPr>
            </w:pPr>
            <w:r w:rsidRPr="00732759">
              <w:rPr>
                <w:rFonts w:cs="Arial"/>
                <w:lang w:eastAsia="ja-JP"/>
              </w:rPr>
              <w:t>Note 2:</w:t>
            </w:r>
            <w:r w:rsidRPr="00732759">
              <w:rPr>
                <w:rFonts w:cs="Arial"/>
                <w:lang w:eastAsia="zh-CN"/>
              </w:rPr>
              <w:tab/>
              <w:t>The propagation conditions for the tested signal, interferer 1 and interferer 2 are statistically independent.</w:t>
            </w:r>
          </w:p>
          <w:p w14:paraId="2C21E716" w14:textId="77777777" w:rsidR="00853DE9" w:rsidRPr="00732759" w:rsidRDefault="00853DE9" w:rsidP="00B1334D">
            <w:pPr>
              <w:pStyle w:val="TAN"/>
              <w:rPr>
                <w:rFonts w:cs="Arial"/>
                <w:lang w:eastAsia="zh-CN"/>
              </w:rPr>
            </w:pPr>
            <w:r w:rsidRPr="00732759">
              <w:rPr>
                <w:rFonts w:cs="Arial"/>
                <w:lang w:eastAsia="zh-CN"/>
              </w:rPr>
              <w:t>Note 3:</w:t>
            </w:r>
            <w:r w:rsidRPr="00732759">
              <w:rPr>
                <w:rFonts w:cs="Arial"/>
                <w:lang w:eastAsia="zh-CN"/>
              </w:rPr>
              <w:tab/>
              <w:t xml:space="preserve">SINR corresponds to </w:t>
            </w:r>
            <w:r w:rsidRPr="00732759">
              <w:rPr>
                <w:rFonts w:cs="Arial"/>
                <w:position w:val="-10"/>
                <w:lang w:eastAsia="ja-JP"/>
              </w:rPr>
              <w:object w:dxaOrig="499" w:dyaOrig="320" w14:anchorId="044D0FDF">
                <v:shape id="_x0000_i1087" type="#_x0000_t75" style="width:25.65pt;height:15.65pt" o:ole="">
                  <v:imagedata r:id="rId123" o:title=""/>
                </v:shape>
                <o:OLEObject Type="Embed" ProgID="Equation.DSMT4" ShapeID="_x0000_i1087" DrawAspect="Content" ObjectID="_1679390252" r:id="rId128"/>
              </w:object>
            </w:r>
            <w:r w:rsidRPr="00732759">
              <w:rPr>
                <w:rFonts w:cs="Arial"/>
                <w:lang w:eastAsia="ja-JP"/>
              </w:rPr>
              <w:t xml:space="preserve"> of the tested signal as defined in clause 8.1.</w:t>
            </w:r>
          </w:p>
        </w:tc>
      </w:tr>
    </w:tbl>
    <w:p w14:paraId="3563214D" w14:textId="77777777" w:rsidR="00EA787A" w:rsidRPr="00732759" w:rsidRDefault="00EA787A" w:rsidP="00EA787A">
      <w:pPr>
        <w:rPr>
          <w:lang w:eastAsia="zh-CN"/>
        </w:rPr>
      </w:pPr>
    </w:p>
    <w:p w14:paraId="370161F0" w14:textId="77777777" w:rsidR="00EA787A" w:rsidRPr="00732759" w:rsidRDefault="00EA787A" w:rsidP="004C5A97">
      <w:pPr>
        <w:pStyle w:val="TH"/>
        <w:rPr>
          <w:lang w:eastAsia="zh-CN"/>
        </w:rPr>
      </w:pPr>
      <w:r w:rsidRPr="00732759">
        <w:t>Table 8.2.6.1-</w:t>
      </w:r>
      <w:r w:rsidRPr="00732759">
        <w:rPr>
          <w:rFonts w:hint="eastAsia"/>
          <w:lang w:eastAsia="zh-CN"/>
        </w:rPr>
        <w:t>6</w:t>
      </w:r>
      <w:r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 xml:space="preserve">20 </w:t>
      </w:r>
      <w:r w:rsidRPr="00732759">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EA787A" w:rsidRPr="00732759" w14:paraId="0D636593" w14:textId="77777777" w:rsidTr="00B1334D">
        <w:trPr>
          <w:trHeight w:val="221"/>
        </w:trPr>
        <w:tc>
          <w:tcPr>
            <w:tcW w:w="1007" w:type="dxa"/>
            <w:vMerge w:val="restart"/>
            <w:shd w:val="clear" w:color="auto" w:fill="auto"/>
          </w:tcPr>
          <w:p w14:paraId="4B16FB4B" w14:textId="77777777"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14:paraId="4BB3548C" w14:textId="77777777" w:rsidR="00EA787A" w:rsidRPr="00732759" w:rsidRDefault="00EA787A" w:rsidP="00EA787A">
            <w:pPr>
              <w:pStyle w:val="TAH"/>
              <w:rPr>
                <w:rFonts w:cs="Arial"/>
                <w:lang w:eastAsia="zh-CN"/>
              </w:rPr>
            </w:pPr>
            <w:r w:rsidRPr="00732759">
              <w:rPr>
                <w:rFonts w:cs="Arial"/>
                <w:lang w:eastAsia="ja-JP"/>
              </w:rPr>
              <w:t>Number of RX antennas</w:t>
            </w:r>
            <w:r w:rsidR="00A37586" w:rsidRPr="00732759">
              <w:rPr>
                <w:rFonts w:cs="Arial" w:hint="eastAsia"/>
                <w:lang w:eastAsia="zh-CN"/>
              </w:rPr>
              <w:t xml:space="preserve"> (Note 1)</w:t>
            </w:r>
          </w:p>
        </w:tc>
        <w:tc>
          <w:tcPr>
            <w:tcW w:w="3906" w:type="dxa"/>
            <w:gridSpan w:val="3"/>
            <w:shd w:val="clear" w:color="auto" w:fill="auto"/>
          </w:tcPr>
          <w:p w14:paraId="39BF52B4" w14:textId="77777777" w:rsidR="00EA787A" w:rsidRPr="00732759" w:rsidRDefault="00EA787A" w:rsidP="00EA787A">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749" w:type="dxa"/>
            <w:vMerge w:val="restart"/>
            <w:shd w:val="clear" w:color="auto" w:fill="auto"/>
          </w:tcPr>
          <w:p w14:paraId="7BD4A70B" w14:textId="77777777" w:rsidR="00EA787A" w:rsidRPr="00732759" w:rsidRDefault="00EA787A" w:rsidP="00EA787A">
            <w:pPr>
              <w:pStyle w:val="TAH"/>
              <w:rPr>
                <w:rFonts w:cs="Arial"/>
                <w:lang w:eastAsia="ja-JP"/>
              </w:rPr>
            </w:pPr>
            <w:r w:rsidRPr="00732759">
              <w:rPr>
                <w:rFonts w:cs="Arial"/>
                <w:lang w:eastAsia="zh-CN"/>
              </w:rPr>
              <w:t>DIP set</w:t>
            </w:r>
          </w:p>
        </w:tc>
        <w:tc>
          <w:tcPr>
            <w:tcW w:w="1091" w:type="dxa"/>
            <w:vMerge w:val="restart"/>
            <w:shd w:val="clear" w:color="auto" w:fill="auto"/>
          </w:tcPr>
          <w:p w14:paraId="2819412A" w14:textId="77777777" w:rsidR="00EA787A" w:rsidRPr="00732759" w:rsidRDefault="00EA787A" w:rsidP="00EA787A">
            <w:pPr>
              <w:pStyle w:val="TAH"/>
              <w:rPr>
                <w:rFonts w:cs="Arial"/>
                <w:lang w:eastAsia="zh-CN"/>
              </w:rPr>
            </w:pPr>
            <w:r w:rsidRPr="00732759">
              <w:rPr>
                <w:rFonts w:cs="Arial"/>
                <w:lang w:eastAsia="zh-CN"/>
              </w:rPr>
              <w:t>FRC</w:t>
            </w:r>
          </w:p>
          <w:p w14:paraId="6BE5BEF3" w14:textId="77777777" w:rsidR="00EA787A" w:rsidRPr="00732759" w:rsidRDefault="00EA787A" w:rsidP="00EA787A">
            <w:pPr>
              <w:pStyle w:val="TAH"/>
              <w:rPr>
                <w:rFonts w:cs="Arial"/>
                <w:lang w:eastAsia="zh-CN"/>
              </w:rPr>
            </w:pPr>
            <w:r w:rsidRPr="00732759">
              <w:rPr>
                <w:rFonts w:cs="Arial"/>
                <w:lang w:eastAsia="zh-CN"/>
              </w:rPr>
              <w:t>(Annex A)</w:t>
            </w:r>
          </w:p>
        </w:tc>
        <w:tc>
          <w:tcPr>
            <w:tcW w:w="1176" w:type="dxa"/>
            <w:vMerge w:val="restart"/>
            <w:shd w:val="clear" w:color="auto" w:fill="auto"/>
          </w:tcPr>
          <w:p w14:paraId="67DB502F" w14:textId="77777777"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tcPr>
          <w:p w14:paraId="63A00818" w14:textId="77777777" w:rsidR="00EA787A" w:rsidRPr="00732759" w:rsidRDefault="00EA787A" w:rsidP="00EA787A">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EA787A" w:rsidRPr="00732759" w14:paraId="3A89CE48" w14:textId="77777777" w:rsidTr="00B1334D">
        <w:trPr>
          <w:trHeight w:val="220"/>
        </w:trPr>
        <w:tc>
          <w:tcPr>
            <w:tcW w:w="1007" w:type="dxa"/>
            <w:vMerge/>
            <w:shd w:val="clear" w:color="auto" w:fill="auto"/>
          </w:tcPr>
          <w:p w14:paraId="393C7E9C" w14:textId="77777777" w:rsidR="00EA787A" w:rsidRPr="00732759" w:rsidRDefault="00EA787A" w:rsidP="00EA787A">
            <w:pPr>
              <w:pStyle w:val="TAH"/>
              <w:rPr>
                <w:rFonts w:cs="Arial"/>
                <w:lang w:eastAsia="ja-JP"/>
              </w:rPr>
            </w:pPr>
          </w:p>
        </w:tc>
        <w:tc>
          <w:tcPr>
            <w:tcW w:w="1007" w:type="dxa"/>
            <w:vMerge/>
            <w:shd w:val="clear" w:color="auto" w:fill="auto"/>
          </w:tcPr>
          <w:p w14:paraId="60D20814" w14:textId="77777777" w:rsidR="00EA787A" w:rsidRPr="00732759" w:rsidRDefault="00EA787A" w:rsidP="00EA787A">
            <w:pPr>
              <w:pStyle w:val="TAH"/>
              <w:rPr>
                <w:rFonts w:cs="Arial"/>
                <w:lang w:eastAsia="ja-JP"/>
              </w:rPr>
            </w:pPr>
          </w:p>
        </w:tc>
        <w:tc>
          <w:tcPr>
            <w:tcW w:w="1376" w:type="dxa"/>
            <w:shd w:val="clear" w:color="auto" w:fill="auto"/>
          </w:tcPr>
          <w:p w14:paraId="748CC632" w14:textId="77777777" w:rsidR="00EA787A" w:rsidRPr="00732759" w:rsidRDefault="00EA787A" w:rsidP="00EA787A">
            <w:pPr>
              <w:pStyle w:val="TAH"/>
              <w:rPr>
                <w:rFonts w:cs="Arial"/>
                <w:lang w:eastAsia="zh-CN"/>
              </w:rPr>
            </w:pPr>
            <w:r w:rsidRPr="00732759">
              <w:rPr>
                <w:rFonts w:cs="Arial"/>
                <w:lang w:eastAsia="zh-CN"/>
              </w:rPr>
              <w:t>Tested signal</w:t>
            </w:r>
          </w:p>
        </w:tc>
        <w:tc>
          <w:tcPr>
            <w:tcW w:w="1254" w:type="dxa"/>
            <w:shd w:val="clear" w:color="auto" w:fill="auto"/>
          </w:tcPr>
          <w:p w14:paraId="579C71AF" w14:textId="77777777" w:rsidR="00EA787A" w:rsidRPr="00732759" w:rsidDel="00F92D5B" w:rsidRDefault="00EA787A" w:rsidP="00EA787A">
            <w:pPr>
              <w:pStyle w:val="TAH"/>
              <w:rPr>
                <w:rFonts w:cs="Arial"/>
                <w:lang w:eastAsia="zh-CN"/>
              </w:rPr>
            </w:pPr>
            <w:r w:rsidRPr="00732759">
              <w:rPr>
                <w:rFonts w:cs="Arial"/>
                <w:lang w:eastAsia="zh-CN"/>
              </w:rPr>
              <w:t>Interferer 1</w:t>
            </w:r>
          </w:p>
        </w:tc>
        <w:tc>
          <w:tcPr>
            <w:tcW w:w="1276" w:type="dxa"/>
            <w:shd w:val="clear" w:color="auto" w:fill="auto"/>
          </w:tcPr>
          <w:p w14:paraId="27C23ACA" w14:textId="77777777" w:rsidR="00EA787A" w:rsidRPr="00732759" w:rsidDel="00F92D5B" w:rsidRDefault="00EA787A" w:rsidP="00EA787A">
            <w:pPr>
              <w:pStyle w:val="TAH"/>
              <w:rPr>
                <w:rFonts w:cs="Arial"/>
                <w:lang w:eastAsia="zh-CN"/>
              </w:rPr>
            </w:pPr>
            <w:r w:rsidRPr="00732759">
              <w:rPr>
                <w:rFonts w:cs="Arial"/>
                <w:lang w:eastAsia="zh-CN"/>
              </w:rPr>
              <w:t>Interferer 2</w:t>
            </w:r>
          </w:p>
        </w:tc>
        <w:tc>
          <w:tcPr>
            <w:tcW w:w="749" w:type="dxa"/>
            <w:vMerge/>
            <w:shd w:val="clear" w:color="auto" w:fill="auto"/>
          </w:tcPr>
          <w:p w14:paraId="615626A8" w14:textId="77777777" w:rsidR="00EA787A" w:rsidRPr="00732759" w:rsidRDefault="00EA787A" w:rsidP="00EA787A">
            <w:pPr>
              <w:pStyle w:val="TAH"/>
              <w:rPr>
                <w:rFonts w:cs="Arial"/>
                <w:lang w:eastAsia="zh-CN"/>
              </w:rPr>
            </w:pPr>
          </w:p>
        </w:tc>
        <w:tc>
          <w:tcPr>
            <w:tcW w:w="1091" w:type="dxa"/>
            <w:vMerge/>
            <w:shd w:val="clear" w:color="auto" w:fill="auto"/>
          </w:tcPr>
          <w:p w14:paraId="4115DB9D" w14:textId="77777777" w:rsidR="00EA787A" w:rsidRPr="00732759" w:rsidRDefault="00EA787A" w:rsidP="00EA787A">
            <w:pPr>
              <w:pStyle w:val="TAH"/>
              <w:rPr>
                <w:rFonts w:cs="Arial"/>
                <w:lang w:eastAsia="zh-CN"/>
              </w:rPr>
            </w:pPr>
          </w:p>
        </w:tc>
        <w:tc>
          <w:tcPr>
            <w:tcW w:w="1176" w:type="dxa"/>
            <w:vMerge/>
            <w:shd w:val="clear" w:color="auto" w:fill="auto"/>
          </w:tcPr>
          <w:p w14:paraId="7E96F50A" w14:textId="77777777" w:rsidR="00EA787A" w:rsidRPr="00732759" w:rsidRDefault="00EA787A" w:rsidP="00EA787A">
            <w:pPr>
              <w:pStyle w:val="TAH"/>
              <w:rPr>
                <w:rFonts w:cs="Arial"/>
                <w:lang w:eastAsia="zh-CN"/>
              </w:rPr>
            </w:pPr>
          </w:p>
        </w:tc>
        <w:tc>
          <w:tcPr>
            <w:tcW w:w="919" w:type="dxa"/>
            <w:vMerge/>
            <w:shd w:val="clear" w:color="auto" w:fill="auto"/>
          </w:tcPr>
          <w:p w14:paraId="00438D21" w14:textId="77777777" w:rsidR="00EA787A" w:rsidRPr="00732759" w:rsidRDefault="00EA787A" w:rsidP="00EA787A">
            <w:pPr>
              <w:pStyle w:val="TAH"/>
              <w:rPr>
                <w:rFonts w:cs="Arial"/>
                <w:lang w:eastAsia="zh-CN"/>
              </w:rPr>
            </w:pPr>
          </w:p>
        </w:tc>
      </w:tr>
      <w:tr w:rsidR="00EA787A" w:rsidRPr="00732759" w14:paraId="175E9E60" w14:textId="77777777" w:rsidTr="00B1334D">
        <w:tc>
          <w:tcPr>
            <w:tcW w:w="1007" w:type="dxa"/>
            <w:vMerge w:val="restart"/>
            <w:shd w:val="clear" w:color="auto" w:fill="auto"/>
          </w:tcPr>
          <w:p w14:paraId="53BB68D6" w14:textId="77777777" w:rsidR="00EA787A" w:rsidRPr="00732759" w:rsidRDefault="00EA787A" w:rsidP="00EA787A">
            <w:pPr>
              <w:pStyle w:val="TAC"/>
              <w:rPr>
                <w:rFonts w:cs="Arial"/>
                <w:lang w:eastAsia="zh-CN"/>
              </w:rPr>
            </w:pPr>
            <w:r w:rsidRPr="00732759">
              <w:rPr>
                <w:rFonts w:cs="Arial"/>
                <w:lang w:eastAsia="zh-CN"/>
              </w:rPr>
              <w:t>1</w:t>
            </w:r>
          </w:p>
        </w:tc>
        <w:tc>
          <w:tcPr>
            <w:tcW w:w="1007" w:type="dxa"/>
            <w:vMerge w:val="restart"/>
            <w:shd w:val="clear" w:color="auto" w:fill="auto"/>
          </w:tcPr>
          <w:p w14:paraId="57B1C94F" w14:textId="77777777" w:rsidR="00EA787A" w:rsidRPr="00732759" w:rsidRDefault="00EA787A" w:rsidP="00EA787A">
            <w:pPr>
              <w:pStyle w:val="TAC"/>
              <w:rPr>
                <w:rFonts w:cs="Arial"/>
                <w:lang w:eastAsia="zh-CN"/>
              </w:rPr>
            </w:pPr>
            <w:r w:rsidRPr="00732759">
              <w:rPr>
                <w:rFonts w:cs="Arial"/>
                <w:lang w:eastAsia="zh-CN"/>
              </w:rPr>
              <w:t>2</w:t>
            </w:r>
          </w:p>
        </w:tc>
        <w:tc>
          <w:tcPr>
            <w:tcW w:w="1376" w:type="dxa"/>
            <w:shd w:val="clear" w:color="auto" w:fill="auto"/>
          </w:tcPr>
          <w:p w14:paraId="5A84C74C" w14:textId="77777777"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14:paraId="32DE8228" w14:textId="77777777" w:rsidR="00EA787A" w:rsidRPr="00732759" w:rsidRDefault="00EA787A"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1D340051" w14:textId="77777777"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14:paraId="6EFCD759" w14:textId="77777777" w:rsidR="00EA787A" w:rsidRPr="00732759" w:rsidRDefault="00EA787A" w:rsidP="00EA787A">
            <w:pPr>
              <w:pStyle w:val="TAC"/>
              <w:rPr>
                <w:rFonts w:cs="Arial"/>
                <w:lang w:eastAsia="ja-JP"/>
              </w:rPr>
            </w:pPr>
            <w:r w:rsidRPr="00732759">
              <w:rPr>
                <w:rFonts w:cs="Arial"/>
                <w:lang w:eastAsia="zh-CN"/>
              </w:rPr>
              <w:t>Set 2</w:t>
            </w:r>
          </w:p>
        </w:tc>
        <w:tc>
          <w:tcPr>
            <w:tcW w:w="1091" w:type="dxa"/>
            <w:shd w:val="clear" w:color="auto" w:fill="auto"/>
          </w:tcPr>
          <w:p w14:paraId="74DE6CD0" w14:textId="77777777" w:rsidR="00EA787A" w:rsidRPr="00732759" w:rsidRDefault="00EA787A" w:rsidP="00EA787A">
            <w:pPr>
              <w:pStyle w:val="TAC"/>
              <w:rPr>
                <w:rFonts w:cs="Arial"/>
                <w:lang w:eastAsia="zh-CN"/>
              </w:rPr>
            </w:pPr>
            <w:r w:rsidRPr="00732759">
              <w:rPr>
                <w:rFonts w:cs="Arial" w:hint="eastAsia"/>
                <w:lang w:eastAsia="zh-CN"/>
              </w:rPr>
              <w:t>A12-6</w:t>
            </w:r>
          </w:p>
        </w:tc>
        <w:tc>
          <w:tcPr>
            <w:tcW w:w="1176" w:type="dxa"/>
            <w:shd w:val="clear" w:color="auto" w:fill="auto"/>
          </w:tcPr>
          <w:p w14:paraId="14014E98" w14:textId="77777777"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14:paraId="1130C768" w14:textId="77777777" w:rsidR="00EA787A" w:rsidRPr="00732759" w:rsidRDefault="00EA787A" w:rsidP="00EA787A">
            <w:pPr>
              <w:pStyle w:val="TAC"/>
              <w:rPr>
                <w:rFonts w:cs="Arial"/>
                <w:lang w:eastAsia="ja-JP"/>
              </w:rPr>
            </w:pPr>
            <w:r w:rsidRPr="00732759">
              <w:rPr>
                <w:rFonts w:cs="Arial"/>
                <w:lang w:eastAsia="ja-JP"/>
              </w:rPr>
              <w:t xml:space="preserve">-5.7 </w:t>
            </w:r>
          </w:p>
        </w:tc>
      </w:tr>
      <w:tr w:rsidR="00853DE9" w:rsidRPr="00732759" w14:paraId="1A6CAFBD" w14:textId="77777777" w:rsidTr="00B1334D">
        <w:tc>
          <w:tcPr>
            <w:tcW w:w="1007" w:type="dxa"/>
            <w:vMerge/>
            <w:shd w:val="clear" w:color="auto" w:fill="auto"/>
          </w:tcPr>
          <w:p w14:paraId="23EE8831" w14:textId="77777777" w:rsidR="00853DE9" w:rsidRPr="00732759" w:rsidRDefault="00853DE9" w:rsidP="00EA787A">
            <w:pPr>
              <w:pStyle w:val="TAC"/>
              <w:rPr>
                <w:rFonts w:cs="Arial"/>
                <w:lang w:eastAsia="ja-JP"/>
              </w:rPr>
            </w:pPr>
          </w:p>
        </w:tc>
        <w:tc>
          <w:tcPr>
            <w:tcW w:w="1007" w:type="dxa"/>
            <w:vMerge/>
            <w:shd w:val="clear" w:color="auto" w:fill="auto"/>
          </w:tcPr>
          <w:p w14:paraId="10EB85F0" w14:textId="77777777" w:rsidR="00853DE9" w:rsidRPr="00732759" w:rsidRDefault="00853DE9" w:rsidP="00EA787A">
            <w:pPr>
              <w:pStyle w:val="TAC"/>
              <w:rPr>
                <w:rFonts w:cs="Arial"/>
                <w:lang w:eastAsia="ja-JP"/>
              </w:rPr>
            </w:pPr>
          </w:p>
        </w:tc>
        <w:tc>
          <w:tcPr>
            <w:tcW w:w="1376" w:type="dxa"/>
            <w:shd w:val="clear" w:color="auto" w:fill="auto"/>
          </w:tcPr>
          <w:p w14:paraId="367DFC43"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1A437966"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14:paraId="2994F67A" w14:textId="77777777"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14:paraId="52C0778B"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3CB6E570" w14:textId="77777777" w:rsidR="00853DE9" w:rsidRPr="00732759" w:rsidRDefault="00853DE9" w:rsidP="00EA787A">
            <w:pPr>
              <w:pStyle w:val="TAC"/>
              <w:rPr>
                <w:rFonts w:cs="Arial"/>
                <w:lang w:eastAsia="zh-CN"/>
              </w:rPr>
            </w:pPr>
            <w:r w:rsidRPr="00732759">
              <w:rPr>
                <w:rFonts w:cs="Arial" w:hint="eastAsia"/>
                <w:lang w:eastAsia="zh-CN"/>
              </w:rPr>
              <w:t>A12-6</w:t>
            </w:r>
          </w:p>
        </w:tc>
        <w:tc>
          <w:tcPr>
            <w:tcW w:w="1176" w:type="dxa"/>
            <w:shd w:val="clear" w:color="auto" w:fill="auto"/>
          </w:tcPr>
          <w:p w14:paraId="4F8CE0A3"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A92BD15" w14:textId="77777777" w:rsidR="00853DE9" w:rsidRPr="00732759" w:rsidRDefault="00853DE9" w:rsidP="00EA787A">
            <w:pPr>
              <w:pStyle w:val="TAC"/>
              <w:rPr>
                <w:rFonts w:cs="Arial"/>
                <w:lang w:eastAsia="ja-JP"/>
              </w:rPr>
            </w:pPr>
            <w:r w:rsidRPr="00732759">
              <w:rPr>
                <w:rFonts w:cs="Arial" w:hint="eastAsia"/>
                <w:lang w:eastAsia="zh-CN"/>
              </w:rPr>
              <w:t>-3.0</w:t>
            </w:r>
            <w:r w:rsidRPr="00732759">
              <w:rPr>
                <w:rFonts w:cs="Arial"/>
                <w:lang w:eastAsia="ja-JP"/>
              </w:rPr>
              <w:t xml:space="preserve"> </w:t>
            </w:r>
          </w:p>
        </w:tc>
      </w:tr>
      <w:tr w:rsidR="00853DE9" w:rsidRPr="00732759" w14:paraId="0776BCF8" w14:textId="77777777" w:rsidTr="00B1334D">
        <w:tc>
          <w:tcPr>
            <w:tcW w:w="1007" w:type="dxa"/>
            <w:vMerge/>
            <w:shd w:val="clear" w:color="auto" w:fill="auto"/>
          </w:tcPr>
          <w:p w14:paraId="569EA8B8" w14:textId="77777777" w:rsidR="00853DE9" w:rsidRPr="00732759" w:rsidRDefault="00853DE9" w:rsidP="00EA787A">
            <w:pPr>
              <w:pStyle w:val="TAC"/>
              <w:rPr>
                <w:rFonts w:cs="Arial"/>
                <w:lang w:eastAsia="ja-JP"/>
              </w:rPr>
            </w:pPr>
          </w:p>
        </w:tc>
        <w:tc>
          <w:tcPr>
            <w:tcW w:w="1007" w:type="dxa"/>
            <w:vMerge w:val="restart"/>
            <w:shd w:val="clear" w:color="auto" w:fill="auto"/>
          </w:tcPr>
          <w:p w14:paraId="1FBB8A7D" w14:textId="77777777" w:rsidR="00853DE9" w:rsidRPr="00732759" w:rsidRDefault="00853DE9" w:rsidP="00EA787A">
            <w:pPr>
              <w:pStyle w:val="TAC"/>
              <w:rPr>
                <w:rFonts w:cs="Arial"/>
                <w:lang w:eastAsia="ja-JP"/>
              </w:rPr>
            </w:pPr>
            <w:r w:rsidRPr="00732759">
              <w:rPr>
                <w:rFonts w:cs="Arial"/>
                <w:lang w:eastAsia="zh-CN"/>
              </w:rPr>
              <w:t>4</w:t>
            </w:r>
          </w:p>
        </w:tc>
        <w:tc>
          <w:tcPr>
            <w:tcW w:w="1376" w:type="dxa"/>
            <w:shd w:val="clear" w:color="auto" w:fill="auto"/>
          </w:tcPr>
          <w:p w14:paraId="78BCA99C"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78C3BB75"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07FB6607"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14:paraId="5285CB05" w14:textId="77777777"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14:paraId="71CA6CA9" w14:textId="77777777" w:rsidR="00853DE9" w:rsidRPr="00732759" w:rsidRDefault="00853DE9" w:rsidP="00EA787A">
            <w:pPr>
              <w:pStyle w:val="TAC"/>
              <w:rPr>
                <w:rFonts w:cs="Arial"/>
                <w:b/>
                <w:bCs/>
                <w:lang w:eastAsia="zh-CN"/>
              </w:rPr>
            </w:pPr>
            <w:r w:rsidRPr="00732759">
              <w:rPr>
                <w:rFonts w:cs="Arial"/>
                <w:lang w:eastAsia="zh-CN"/>
              </w:rPr>
              <w:t>A13-6</w:t>
            </w:r>
          </w:p>
        </w:tc>
        <w:tc>
          <w:tcPr>
            <w:tcW w:w="1176" w:type="dxa"/>
            <w:shd w:val="clear" w:color="auto" w:fill="auto"/>
          </w:tcPr>
          <w:p w14:paraId="7DB7742B"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01F0A1AB" w14:textId="77777777" w:rsidR="00853DE9" w:rsidRPr="00732759" w:rsidRDefault="00853DE9" w:rsidP="00EA787A">
            <w:pPr>
              <w:pStyle w:val="TAC"/>
              <w:rPr>
                <w:rFonts w:cs="Arial"/>
                <w:lang w:eastAsia="ja-JP"/>
              </w:rPr>
            </w:pPr>
            <w:r w:rsidRPr="00732759">
              <w:rPr>
                <w:rFonts w:cs="Arial" w:hint="eastAsia"/>
                <w:lang w:eastAsia="zh-CN"/>
              </w:rPr>
              <w:t>-4.5</w:t>
            </w:r>
            <w:r w:rsidRPr="00732759">
              <w:rPr>
                <w:rFonts w:cs="Arial"/>
                <w:lang w:eastAsia="ja-JP"/>
              </w:rPr>
              <w:t xml:space="preserve"> </w:t>
            </w:r>
          </w:p>
        </w:tc>
      </w:tr>
      <w:tr w:rsidR="00853DE9" w:rsidRPr="00732759" w14:paraId="7C46D714" w14:textId="77777777" w:rsidTr="00B1334D">
        <w:tc>
          <w:tcPr>
            <w:tcW w:w="1007" w:type="dxa"/>
            <w:vMerge/>
            <w:shd w:val="clear" w:color="auto" w:fill="auto"/>
          </w:tcPr>
          <w:p w14:paraId="713C3123" w14:textId="77777777" w:rsidR="00853DE9" w:rsidRPr="00732759" w:rsidRDefault="00853DE9" w:rsidP="00EA787A">
            <w:pPr>
              <w:pStyle w:val="TAC"/>
              <w:rPr>
                <w:rFonts w:cs="Arial"/>
                <w:lang w:eastAsia="ja-JP"/>
              </w:rPr>
            </w:pPr>
          </w:p>
        </w:tc>
        <w:tc>
          <w:tcPr>
            <w:tcW w:w="1007" w:type="dxa"/>
            <w:vMerge/>
            <w:shd w:val="clear" w:color="auto" w:fill="auto"/>
          </w:tcPr>
          <w:p w14:paraId="2D3601A5" w14:textId="77777777" w:rsidR="00853DE9" w:rsidRPr="00732759" w:rsidRDefault="00853DE9" w:rsidP="00EA787A">
            <w:pPr>
              <w:pStyle w:val="TAC"/>
              <w:rPr>
                <w:rFonts w:cs="Arial"/>
                <w:lang w:eastAsia="ja-JP"/>
              </w:rPr>
            </w:pPr>
          </w:p>
        </w:tc>
        <w:tc>
          <w:tcPr>
            <w:tcW w:w="1376" w:type="dxa"/>
            <w:shd w:val="clear" w:color="auto" w:fill="auto"/>
          </w:tcPr>
          <w:p w14:paraId="0BE9DDE7"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25F29AEC"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14:paraId="672E0575"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14:paraId="6B943C68"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30DE58FE" w14:textId="77777777" w:rsidR="00853DE9" w:rsidRPr="00732759" w:rsidRDefault="00853DE9" w:rsidP="00EA787A">
            <w:pPr>
              <w:pStyle w:val="TAC"/>
              <w:rPr>
                <w:rFonts w:cs="Arial"/>
                <w:b/>
                <w:bCs/>
                <w:lang w:eastAsia="zh-CN"/>
              </w:rPr>
            </w:pPr>
            <w:r w:rsidRPr="00732759">
              <w:rPr>
                <w:rFonts w:cs="Arial"/>
                <w:lang w:eastAsia="zh-CN"/>
              </w:rPr>
              <w:t>A13-6</w:t>
            </w:r>
          </w:p>
        </w:tc>
        <w:tc>
          <w:tcPr>
            <w:tcW w:w="1176" w:type="dxa"/>
            <w:shd w:val="clear" w:color="auto" w:fill="auto"/>
          </w:tcPr>
          <w:p w14:paraId="5D08E1D0"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38CBC4BA" w14:textId="77777777" w:rsidR="00853DE9" w:rsidRPr="00732759" w:rsidRDefault="00853DE9" w:rsidP="00EA787A">
            <w:pPr>
              <w:pStyle w:val="TAC"/>
              <w:rPr>
                <w:rFonts w:cs="Arial"/>
                <w:lang w:eastAsia="ja-JP"/>
              </w:rPr>
            </w:pPr>
            <w:r w:rsidRPr="00732759">
              <w:rPr>
                <w:rFonts w:cs="Arial" w:hint="eastAsia"/>
                <w:lang w:eastAsia="zh-CN"/>
              </w:rPr>
              <w:t>-0.4</w:t>
            </w:r>
            <w:r w:rsidRPr="00732759">
              <w:rPr>
                <w:rFonts w:cs="Arial"/>
                <w:lang w:eastAsia="ja-JP"/>
              </w:rPr>
              <w:t xml:space="preserve"> </w:t>
            </w:r>
          </w:p>
        </w:tc>
      </w:tr>
      <w:tr w:rsidR="00853DE9" w:rsidRPr="00732759" w14:paraId="550E13FB" w14:textId="77777777" w:rsidTr="00B1334D">
        <w:tc>
          <w:tcPr>
            <w:tcW w:w="1007" w:type="dxa"/>
            <w:vMerge/>
            <w:shd w:val="clear" w:color="auto" w:fill="auto"/>
          </w:tcPr>
          <w:p w14:paraId="44B60D5B" w14:textId="77777777" w:rsidR="00853DE9" w:rsidRPr="00732759" w:rsidRDefault="00853DE9" w:rsidP="00EA787A">
            <w:pPr>
              <w:pStyle w:val="TAC"/>
              <w:rPr>
                <w:rFonts w:cs="Arial"/>
                <w:lang w:eastAsia="ja-JP"/>
              </w:rPr>
            </w:pPr>
          </w:p>
        </w:tc>
        <w:tc>
          <w:tcPr>
            <w:tcW w:w="1007" w:type="dxa"/>
            <w:vMerge w:val="restart"/>
            <w:shd w:val="clear" w:color="auto" w:fill="auto"/>
          </w:tcPr>
          <w:p w14:paraId="172B35E7" w14:textId="77777777" w:rsidR="00853DE9" w:rsidRPr="00732759" w:rsidRDefault="00853DE9" w:rsidP="00EA787A">
            <w:pPr>
              <w:pStyle w:val="TAC"/>
              <w:rPr>
                <w:rFonts w:cs="Arial"/>
                <w:lang w:eastAsia="ja-JP"/>
              </w:rPr>
            </w:pPr>
            <w:r w:rsidRPr="00732759">
              <w:rPr>
                <w:rFonts w:cs="Arial"/>
                <w:lang w:eastAsia="zh-CN"/>
              </w:rPr>
              <w:t>8</w:t>
            </w:r>
          </w:p>
        </w:tc>
        <w:tc>
          <w:tcPr>
            <w:tcW w:w="1376" w:type="dxa"/>
            <w:shd w:val="clear" w:color="auto" w:fill="auto"/>
          </w:tcPr>
          <w:p w14:paraId="6FBF8A39"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2226AC76"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40B2F92B"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14:paraId="2D0DB958" w14:textId="77777777"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14:paraId="028C2CD4" w14:textId="77777777" w:rsidR="00853DE9" w:rsidRPr="00732759" w:rsidRDefault="00853DE9" w:rsidP="00EA787A">
            <w:pPr>
              <w:pStyle w:val="TAC"/>
              <w:rPr>
                <w:rFonts w:cs="Arial"/>
                <w:b/>
                <w:bCs/>
                <w:lang w:eastAsia="zh-CN"/>
              </w:rPr>
            </w:pPr>
            <w:r w:rsidRPr="00732759">
              <w:rPr>
                <w:rFonts w:cs="Arial"/>
                <w:lang w:eastAsia="zh-CN"/>
              </w:rPr>
              <w:t>A4-8</w:t>
            </w:r>
          </w:p>
        </w:tc>
        <w:tc>
          <w:tcPr>
            <w:tcW w:w="1176" w:type="dxa"/>
            <w:shd w:val="clear" w:color="auto" w:fill="auto"/>
          </w:tcPr>
          <w:p w14:paraId="56A07BE9"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5BE6AA4" w14:textId="77777777" w:rsidR="00853DE9" w:rsidRPr="00732759" w:rsidRDefault="00853DE9" w:rsidP="00EA787A">
            <w:pPr>
              <w:pStyle w:val="TAC"/>
              <w:rPr>
                <w:rFonts w:cs="Arial"/>
                <w:lang w:eastAsia="ja-JP"/>
              </w:rPr>
            </w:pPr>
            <w:r w:rsidRPr="00732759">
              <w:rPr>
                <w:rFonts w:cs="Arial" w:hint="eastAsia"/>
                <w:lang w:eastAsia="zh-CN"/>
              </w:rPr>
              <w:t xml:space="preserve">-4.6 </w:t>
            </w:r>
          </w:p>
        </w:tc>
      </w:tr>
      <w:tr w:rsidR="00853DE9" w:rsidRPr="00732759" w14:paraId="65486875" w14:textId="77777777" w:rsidTr="00B1334D">
        <w:tc>
          <w:tcPr>
            <w:tcW w:w="1007" w:type="dxa"/>
            <w:vMerge/>
            <w:shd w:val="clear" w:color="auto" w:fill="auto"/>
          </w:tcPr>
          <w:p w14:paraId="18216E6F" w14:textId="77777777" w:rsidR="00853DE9" w:rsidRPr="00732759" w:rsidRDefault="00853DE9" w:rsidP="00EA787A">
            <w:pPr>
              <w:pStyle w:val="TAC"/>
              <w:rPr>
                <w:rFonts w:cs="Arial"/>
                <w:lang w:eastAsia="ja-JP"/>
              </w:rPr>
            </w:pPr>
          </w:p>
        </w:tc>
        <w:tc>
          <w:tcPr>
            <w:tcW w:w="1007" w:type="dxa"/>
            <w:vMerge/>
            <w:shd w:val="clear" w:color="auto" w:fill="auto"/>
          </w:tcPr>
          <w:p w14:paraId="55966187" w14:textId="77777777" w:rsidR="00853DE9" w:rsidRPr="00732759" w:rsidRDefault="00853DE9" w:rsidP="00EA787A">
            <w:pPr>
              <w:pStyle w:val="TAC"/>
              <w:rPr>
                <w:rFonts w:cs="Arial"/>
                <w:lang w:eastAsia="ja-JP"/>
              </w:rPr>
            </w:pPr>
          </w:p>
        </w:tc>
        <w:tc>
          <w:tcPr>
            <w:tcW w:w="1376" w:type="dxa"/>
            <w:shd w:val="clear" w:color="auto" w:fill="auto"/>
          </w:tcPr>
          <w:p w14:paraId="052863A5"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79835E1F"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hint="eastAsia"/>
                <w:lang w:eastAsia="zh-CN"/>
              </w:rPr>
              <w:t xml:space="preserve"> </w:t>
            </w:r>
            <w:r w:rsidRPr="00732759">
              <w:rPr>
                <w:rFonts w:cs="Arial"/>
                <w:lang w:eastAsia="ja-JP"/>
              </w:rPr>
              <w:t>Low</w:t>
            </w:r>
          </w:p>
        </w:tc>
        <w:tc>
          <w:tcPr>
            <w:tcW w:w="1276" w:type="dxa"/>
            <w:shd w:val="clear" w:color="auto" w:fill="auto"/>
          </w:tcPr>
          <w:p w14:paraId="3FBEB968"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14:paraId="12DBA539"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0F5E3867" w14:textId="77777777" w:rsidR="00853DE9" w:rsidRPr="00732759" w:rsidRDefault="00853DE9" w:rsidP="00EA787A">
            <w:pPr>
              <w:pStyle w:val="TAC"/>
              <w:rPr>
                <w:rFonts w:cs="Arial"/>
                <w:b/>
                <w:bCs/>
                <w:lang w:eastAsia="zh-CN"/>
              </w:rPr>
            </w:pPr>
            <w:r w:rsidRPr="00732759">
              <w:rPr>
                <w:rFonts w:cs="Arial"/>
                <w:lang w:eastAsia="zh-CN"/>
              </w:rPr>
              <w:t>A4-8</w:t>
            </w:r>
          </w:p>
        </w:tc>
        <w:tc>
          <w:tcPr>
            <w:tcW w:w="1176" w:type="dxa"/>
            <w:shd w:val="clear" w:color="auto" w:fill="auto"/>
          </w:tcPr>
          <w:p w14:paraId="2CA67FD7"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0A832C55" w14:textId="77777777" w:rsidR="00853DE9" w:rsidRPr="00732759" w:rsidRDefault="00853DE9" w:rsidP="00EA787A">
            <w:pPr>
              <w:pStyle w:val="TAC"/>
              <w:rPr>
                <w:rFonts w:cs="Arial"/>
                <w:lang w:eastAsia="ja-JP"/>
              </w:rPr>
            </w:pPr>
            <w:r w:rsidRPr="00732759">
              <w:rPr>
                <w:rFonts w:cs="Arial"/>
                <w:lang w:eastAsia="ja-JP"/>
              </w:rPr>
              <w:t>-0.1</w:t>
            </w:r>
          </w:p>
        </w:tc>
      </w:tr>
      <w:tr w:rsidR="00853DE9" w:rsidRPr="00732759" w14:paraId="0C484D03" w14:textId="77777777" w:rsidTr="00B1334D">
        <w:tc>
          <w:tcPr>
            <w:tcW w:w="9855" w:type="dxa"/>
            <w:gridSpan w:val="9"/>
            <w:shd w:val="clear" w:color="auto" w:fill="auto"/>
          </w:tcPr>
          <w:p w14:paraId="25DC3775" w14:textId="77777777" w:rsidR="00853DE9" w:rsidRPr="00732759" w:rsidRDefault="00853DE9" w:rsidP="00B1334D">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tc>
      </w:tr>
      <w:tr w:rsidR="00853DE9" w:rsidRPr="00732759" w14:paraId="65FF245F" w14:textId="77777777" w:rsidTr="00B1334D">
        <w:tc>
          <w:tcPr>
            <w:tcW w:w="9855" w:type="dxa"/>
            <w:gridSpan w:val="9"/>
            <w:shd w:val="clear" w:color="auto" w:fill="auto"/>
          </w:tcPr>
          <w:p w14:paraId="4CBF26D5" w14:textId="77777777" w:rsidR="00853DE9" w:rsidRPr="00732759" w:rsidRDefault="00853DE9" w:rsidP="00B1334D">
            <w:pPr>
              <w:pStyle w:val="TAN"/>
              <w:ind w:left="850" w:hanging="850"/>
              <w:rPr>
                <w:rFonts w:cs="Arial"/>
                <w:lang w:eastAsia="ja-JP"/>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 and interferer 2.</w:t>
            </w:r>
          </w:p>
          <w:p w14:paraId="5C41A2CD" w14:textId="77777777" w:rsidR="00853DE9" w:rsidRPr="00732759" w:rsidRDefault="00853DE9" w:rsidP="00B1334D">
            <w:pPr>
              <w:pStyle w:val="TAN"/>
              <w:ind w:left="850" w:hanging="850"/>
              <w:rPr>
                <w:rFonts w:cs="Arial"/>
                <w:lang w:eastAsia="zh-CN"/>
              </w:rPr>
            </w:pPr>
            <w:r w:rsidRPr="00732759">
              <w:rPr>
                <w:rFonts w:cs="Arial"/>
                <w:lang w:eastAsia="ja-JP"/>
              </w:rPr>
              <w:t>Note 2:</w:t>
            </w:r>
            <w:r w:rsidRPr="00732759">
              <w:rPr>
                <w:rFonts w:cs="Arial"/>
                <w:lang w:eastAsia="zh-CN"/>
              </w:rPr>
              <w:tab/>
              <w:t>The propagation conditions for the tested signal, interferer 1 and interferer 2 are statistically independent.</w:t>
            </w:r>
          </w:p>
          <w:p w14:paraId="5D0F821D" w14:textId="77777777" w:rsidR="00853DE9" w:rsidRPr="00732759" w:rsidRDefault="00853DE9" w:rsidP="00B1334D">
            <w:pPr>
              <w:pStyle w:val="TAN"/>
              <w:rPr>
                <w:rFonts w:cs="Arial"/>
                <w:lang w:eastAsia="zh-CN"/>
              </w:rPr>
            </w:pPr>
            <w:r w:rsidRPr="00732759">
              <w:rPr>
                <w:rFonts w:cs="Arial"/>
                <w:lang w:eastAsia="zh-CN"/>
              </w:rPr>
              <w:t>Note 3:</w:t>
            </w:r>
            <w:r w:rsidRPr="00732759">
              <w:rPr>
                <w:rFonts w:cs="Arial"/>
                <w:lang w:eastAsia="zh-CN"/>
              </w:rPr>
              <w:tab/>
              <w:t xml:space="preserve">SINR corresponds to </w:t>
            </w:r>
            <w:r w:rsidRPr="00732759">
              <w:rPr>
                <w:rFonts w:cs="Arial"/>
                <w:position w:val="-10"/>
                <w:lang w:eastAsia="ja-JP"/>
              </w:rPr>
              <w:object w:dxaOrig="499" w:dyaOrig="320" w14:anchorId="12CC08FF">
                <v:shape id="_x0000_i1088" type="#_x0000_t75" style="width:25.65pt;height:15.65pt" o:ole="">
                  <v:imagedata r:id="rId123" o:title=""/>
                </v:shape>
                <o:OLEObject Type="Embed" ProgID="Equation.DSMT4" ShapeID="_x0000_i1088" DrawAspect="Content" ObjectID="_1679390253" r:id="rId129"/>
              </w:object>
            </w:r>
            <w:r w:rsidRPr="00732759">
              <w:rPr>
                <w:rFonts w:cs="Arial"/>
                <w:lang w:eastAsia="ja-JP"/>
              </w:rPr>
              <w:t xml:space="preserve"> of the tested signal as defined in clause 8.1.</w:t>
            </w:r>
          </w:p>
        </w:tc>
      </w:tr>
    </w:tbl>
    <w:p w14:paraId="08233A50" w14:textId="77777777" w:rsidR="00EA787A" w:rsidRPr="00732759" w:rsidRDefault="00EA787A" w:rsidP="00C015D5"/>
    <w:p w14:paraId="4A80D4D2" w14:textId="77777777" w:rsidR="005F45CB" w:rsidRPr="00732759" w:rsidRDefault="005F45CB" w:rsidP="005F45CB">
      <w:pPr>
        <w:pStyle w:val="Heading3"/>
        <w:rPr>
          <w:lang w:eastAsia="zh-CN"/>
        </w:rPr>
      </w:pPr>
      <w:bookmarkStart w:id="141" w:name="_Toc66874813"/>
      <w:r w:rsidRPr="00732759">
        <w:rPr>
          <w:rFonts w:hint="eastAsia"/>
        </w:rPr>
        <w:t>8.2.6</w:t>
      </w:r>
      <w:r w:rsidRPr="00732759">
        <w:rPr>
          <w:rFonts w:hint="eastAsia"/>
          <w:lang w:eastAsia="zh-CN"/>
        </w:rPr>
        <w:t>A</w:t>
      </w:r>
      <w:r w:rsidRPr="00732759">
        <w:rPr>
          <w:rFonts w:hint="eastAsia"/>
        </w:rPr>
        <w:tab/>
      </w:r>
      <w:r w:rsidRPr="00732759">
        <w:t xml:space="preserve">Enhanced performance requirement type </w:t>
      </w:r>
      <w:r w:rsidRPr="00732759">
        <w:rPr>
          <w:rFonts w:hint="eastAsia"/>
          <w:lang w:eastAsia="zh-CN"/>
        </w:rPr>
        <w:t>A</w:t>
      </w:r>
      <w:r w:rsidRPr="00732759">
        <w:t xml:space="preserve"> in multipath fading propagation conditions</w:t>
      </w:r>
      <w:r w:rsidRPr="00732759">
        <w:rPr>
          <w:rFonts w:hint="eastAsia"/>
          <w:lang w:eastAsia="zh-CN"/>
        </w:rPr>
        <w:t xml:space="preserve"> with </w:t>
      </w:r>
      <w:r w:rsidRPr="00732759">
        <w:rPr>
          <w:lang w:eastAsia="zh-CN"/>
        </w:rPr>
        <w:t>asynchronous interference</w:t>
      </w:r>
      <w:bookmarkEnd w:id="141"/>
    </w:p>
    <w:p w14:paraId="4B715A40" w14:textId="77777777" w:rsidR="005F45CB" w:rsidRPr="00732759" w:rsidRDefault="005F45CB" w:rsidP="005F45CB">
      <w:pPr>
        <w:rPr>
          <w:lang w:eastAsia="zh-CN"/>
        </w:rPr>
      </w:pPr>
      <w:r w:rsidRPr="00732759">
        <w:t xml:space="preserve">The </w:t>
      </w:r>
      <w:r w:rsidRPr="00732759">
        <w:rPr>
          <w:rFonts w:hint="eastAsia"/>
          <w:lang w:eastAsia="zh-CN"/>
        </w:rPr>
        <w:t>e</w:t>
      </w:r>
      <w:r w:rsidRPr="00732759">
        <w:t>nhanced performance requirement type A of PUSCH is determined by a minimum required throughput for a given S</w:t>
      </w:r>
      <w:r w:rsidRPr="00732759">
        <w:rPr>
          <w:rFonts w:hint="eastAsia"/>
          <w:lang w:eastAsia="zh-CN"/>
        </w:rPr>
        <w:t>I</w:t>
      </w:r>
      <w:r w:rsidRPr="00732759">
        <w:t>NR. The required throughput is expressed as a fraction of maximum throughput for the FRCs listed in Annex A. The performance requirements assume HARQ retransmissions.</w:t>
      </w:r>
    </w:p>
    <w:p w14:paraId="56A01A8C" w14:textId="77777777" w:rsidR="005F45CB" w:rsidRPr="00732759" w:rsidRDefault="005F45CB" w:rsidP="005F45CB">
      <w:pPr>
        <w:rPr>
          <w:lang w:eastAsia="zh-CN"/>
        </w:rPr>
      </w:pPr>
      <w:r w:rsidRPr="00732759">
        <w:t xml:space="preserve">The purpose is to verify the </w:t>
      </w:r>
      <w:r w:rsidRPr="00732759">
        <w:rPr>
          <w:rFonts w:hint="eastAsia"/>
          <w:lang w:eastAsia="zh-CN"/>
        </w:rPr>
        <w:t xml:space="preserve">demodulation </w:t>
      </w:r>
      <w:r w:rsidRPr="00732759">
        <w:t>performance when the</w:t>
      </w:r>
      <w:r w:rsidRPr="00732759">
        <w:rPr>
          <w:rFonts w:hint="eastAsia"/>
          <w:lang w:eastAsia="zh-CN"/>
        </w:rPr>
        <w:t xml:space="preserve"> wanted PUSCH</w:t>
      </w:r>
      <w:r w:rsidRPr="00732759">
        <w:t xml:space="preserve"> </w:t>
      </w:r>
      <w:r w:rsidRPr="00732759">
        <w:rPr>
          <w:rFonts w:hint="eastAsia"/>
          <w:lang w:eastAsia="zh-CN"/>
        </w:rPr>
        <w:t>signal</w:t>
      </w:r>
      <w:r w:rsidRPr="00732759">
        <w:t xml:space="preserve"> in the serving cell is interfered by </w:t>
      </w:r>
      <w:r w:rsidRPr="00732759">
        <w:rPr>
          <w:rFonts w:hint="eastAsia"/>
          <w:lang w:eastAsia="zh-CN"/>
        </w:rPr>
        <w:t>PUSCH</w:t>
      </w:r>
      <w:r w:rsidRPr="00732759">
        <w:t xml:space="preserve"> </w:t>
      </w:r>
      <w:r w:rsidRPr="00732759">
        <w:rPr>
          <w:rFonts w:hint="eastAsia"/>
          <w:lang w:eastAsia="zh-CN"/>
        </w:rPr>
        <w:t>of two i</w:t>
      </w:r>
      <w:r w:rsidRPr="00732759">
        <w:rPr>
          <w:lang w:eastAsia="zh-CN"/>
        </w:rPr>
        <w:t>nterferer</w:t>
      </w:r>
      <w:r w:rsidRPr="00732759">
        <w:rPr>
          <w:rFonts w:hint="eastAsia"/>
          <w:lang w:eastAsia="zh-CN"/>
        </w:rPr>
        <w:t xml:space="preserve">s from </w:t>
      </w:r>
      <w:r w:rsidRPr="00732759">
        <w:rPr>
          <w:lang w:eastAsia="zh-CN"/>
        </w:rPr>
        <w:t>the</w:t>
      </w:r>
      <w:r w:rsidRPr="00732759">
        <w:rPr>
          <w:rFonts w:hint="eastAsia"/>
          <w:lang w:eastAsia="zh-CN"/>
        </w:rPr>
        <w:t xml:space="preserve"> same interfering cell, </w:t>
      </w:r>
      <w:r w:rsidRPr="00732759">
        <w:t xml:space="preserve">applying </w:t>
      </w:r>
      <w:r w:rsidRPr="00732759">
        <w:rPr>
          <w:rFonts w:hint="eastAsia"/>
          <w:lang w:eastAsia="zh-CN"/>
        </w:rPr>
        <w:t>the</w:t>
      </w:r>
      <w:r w:rsidRPr="00732759">
        <w:t xml:space="preserve"> interference model defined in clause B.</w:t>
      </w:r>
      <w:r w:rsidRPr="00732759">
        <w:rPr>
          <w:rFonts w:hint="eastAsia"/>
          <w:lang w:eastAsia="zh-CN"/>
        </w:rPr>
        <w:t>6</w:t>
      </w:r>
      <w:r w:rsidRPr="00732759">
        <w:t>.</w:t>
      </w:r>
      <w:r w:rsidRPr="00732759">
        <w:rPr>
          <w:rFonts w:hint="eastAsia"/>
          <w:lang w:eastAsia="zh-CN"/>
        </w:rPr>
        <w:t>3</w:t>
      </w:r>
      <w:r w:rsidRPr="00732759">
        <w:t>.</w:t>
      </w:r>
    </w:p>
    <w:p w14:paraId="572749C5" w14:textId="77777777" w:rsidR="005F45CB" w:rsidRPr="00732759" w:rsidRDefault="005F45CB" w:rsidP="005F45CB">
      <w:pPr>
        <w:rPr>
          <w:lang w:eastAsia="zh-CN"/>
        </w:rPr>
      </w:pPr>
      <w:r w:rsidRPr="00732759">
        <w:rPr>
          <w:lang w:eastAsia="zh-CN"/>
        </w:rPr>
        <w:t>The requirements apply to the BS</w:t>
      </w:r>
      <w:r w:rsidRPr="00732759">
        <w:rPr>
          <w:rFonts w:hint="eastAsia"/>
          <w:lang w:eastAsia="zh-CN"/>
        </w:rPr>
        <w:t xml:space="preserve"> </w:t>
      </w:r>
      <w:r w:rsidRPr="00732759">
        <w:rPr>
          <w:lang w:eastAsia="zh-CN"/>
        </w:rPr>
        <w:t>supporting the enhanced performance requirements type A</w:t>
      </w:r>
      <w:r w:rsidRPr="00732759">
        <w:rPr>
          <w:rFonts w:hint="eastAsia"/>
          <w:lang w:eastAsia="zh-CN"/>
        </w:rPr>
        <w:t>.</w:t>
      </w:r>
    </w:p>
    <w:p w14:paraId="1945ED66" w14:textId="77777777" w:rsidR="005F45CB" w:rsidRPr="00732759" w:rsidRDefault="005F45CB" w:rsidP="005F45CB">
      <w:pPr>
        <w:rPr>
          <w:lang w:eastAsia="zh-CN"/>
        </w:rPr>
      </w:pPr>
      <w:r w:rsidRPr="00732759">
        <w:rPr>
          <w:lang w:eastAsia="zh-CN"/>
        </w:rPr>
        <w:t>The requirements apply to the BS receiving the asynchronous interference i.e., the interference is time-asynchronous with the tested signal.</w:t>
      </w:r>
    </w:p>
    <w:p w14:paraId="2AB12BF0" w14:textId="77777777" w:rsidR="005F45CB" w:rsidRPr="00732759" w:rsidRDefault="005F45CB" w:rsidP="004C5A97">
      <w:pPr>
        <w:pStyle w:val="TH"/>
        <w:rPr>
          <w:lang w:eastAsia="zh-CN"/>
        </w:rPr>
      </w:pPr>
      <w:r w:rsidRPr="00732759">
        <w:t>Table 8.2.6</w:t>
      </w:r>
      <w:r w:rsidRPr="00732759">
        <w:rPr>
          <w:rFonts w:hint="eastAsia"/>
          <w:lang w:eastAsia="zh-CN"/>
        </w:rPr>
        <w:t>A</w:t>
      </w:r>
      <w:r w:rsidRPr="00732759">
        <w:t xml:space="preserve">-1: </w:t>
      </w:r>
      <w:r w:rsidRPr="00732759">
        <w:rPr>
          <w:rFonts w:hint="eastAsia"/>
          <w:lang w:eastAsia="zh-CN"/>
        </w:rPr>
        <w:t>T</w:t>
      </w:r>
      <w:r w:rsidRPr="00732759">
        <w:t xml:space="preserve">est </w:t>
      </w:r>
      <w:r w:rsidRPr="00732759">
        <w:rPr>
          <w:rFonts w:hint="eastAsia"/>
          <w:lang w:eastAsia="zh-CN"/>
        </w:rPr>
        <w:t>p</w:t>
      </w:r>
      <w:r w:rsidRPr="00732759">
        <w:t xml:space="preserve">arameters for </w:t>
      </w:r>
      <w:r w:rsidRPr="00732759">
        <w:rPr>
          <w:rFonts w:hint="eastAsia"/>
          <w:lang w:eastAsia="zh-CN"/>
        </w:rPr>
        <w:t>e</w:t>
      </w:r>
      <w:r w:rsidRPr="00732759">
        <w:t xml:space="preserv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5F45CB" w:rsidRPr="00732759" w14:paraId="20F514EA" w14:textId="77777777" w:rsidTr="00B1334D">
        <w:trPr>
          <w:gridBefore w:val="1"/>
          <w:wBefore w:w="63" w:type="dxa"/>
          <w:cantSplit/>
          <w:jc w:val="center"/>
        </w:trPr>
        <w:tc>
          <w:tcPr>
            <w:tcW w:w="3408" w:type="dxa"/>
            <w:gridSpan w:val="2"/>
          </w:tcPr>
          <w:p w14:paraId="69EF4D68" w14:textId="77777777" w:rsidR="005F45CB" w:rsidRPr="00732759" w:rsidRDefault="005F45CB" w:rsidP="005F45CB">
            <w:pPr>
              <w:pStyle w:val="TAH"/>
              <w:rPr>
                <w:rFonts w:eastAsia="?? ??" w:cs="Arial"/>
                <w:lang w:eastAsia="ja-JP"/>
              </w:rPr>
            </w:pPr>
            <w:r w:rsidRPr="00732759">
              <w:rPr>
                <w:rFonts w:eastAsia="?? ??" w:cs="Arial"/>
                <w:lang w:eastAsia="ja-JP"/>
              </w:rPr>
              <w:t>Parameter</w:t>
            </w:r>
          </w:p>
        </w:tc>
        <w:tc>
          <w:tcPr>
            <w:tcW w:w="850" w:type="dxa"/>
            <w:gridSpan w:val="2"/>
          </w:tcPr>
          <w:p w14:paraId="1C7989F7" w14:textId="77777777" w:rsidR="005F45CB" w:rsidRPr="00732759" w:rsidRDefault="005F45CB" w:rsidP="005F45CB">
            <w:pPr>
              <w:pStyle w:val="TAH"/>
              <w:rPr>
                <w:rFonts w:eastAsia="?? ??" w:cs="Arial"/>
                <w:lang w:eastAsia="ja-JP"/>
              </w:rPr>
            </w:pPr>
            <w:r w:rsidRPr="00732759">
              <w:rPr>
                <w:rFonts w:eastAsia="?? ??" w:cs="Arial"/>
                <w:lang w:eastAsia="ja-JP"/>
              </w:rPr>
              <w:t>Unit</w:t>
            </w:r>
          </w:p>
        </w:tc>
        <w:tc>
          <w:tcPr>
            <w:tcW w:w="1985" w:type="dxa"/>
            <w:gridSpan w:val="2"/>
          </w:tcPr>
          <w:p w14:paraId="7DAE93E1" w14:textId="77777777" w:rsidR="005F45CB" w:rsidRPr="00732759" w:rsidRDefault="005F45CB" w:rsidP="005F45CB">
            <w:pPr>
              <w:pStyle w:val="TAH"/>
              <w:rPr>
                <w:rFonts w:cs="Arial"/>
                <w:lang w:eastAsia="zh-CN"/>
              </w:rPr>
            </w:pPr>
            <w:r w:rsidRPr="00732759">
              <w:rPr>
                <w:rFonts w:cs="Arial" w:hint="eastAsia"/>
                <w:lang w:eastAsia="zh-CN"/>
              </w:rPr>
              <w:t>Tested signal</w:t>
            </w:r>
          </w:p>
        </w:tc>
        <w:tc>
          <w:tcPr>
            <w:tcW w:w="1427" w:type="dxa"/>
            <w:gridSpan w:val="2"/>
          </w:tcPr>
          <w:p w14:paraId="2D6C260F" w14:textId="77777777" w:rsidR="005F45CB" w:rsidRPr="00732759" w:rsidRDefault="005F45CB" w:rsidP="005F45CB">
            <w:pPr>
              <w:pStyle w:val="TAH"/>
              <w:rPr>
                <w:rFonts w:cs="Arial"/>
                <w:lang w:eastAsia="zh-CN"/>
              </w:rPr>
            </w:pPr>
            <w:r w:rsidRPr="00732759">
              <w:rPr>
                <w:rFonts w:cs="Arial" w:hint="eastAsia"/>
                <w:lang w:eastAsia="zh-CN"/>
              </w:rPr>
              <w:t>Interferer 1-1</w:t>
            </w:r>
          </w:p>
          <w:p w14:paraId="28FCE917" w14:textId="77777777" w:rsidR="005F45CB" w:rsidRPr="00732759" w:rsidDel="00F92D5B" w:rsidRDefault="00024DCB" w:rsidP="00024DCB">
            <w:pPr>
              <w:pStyle w:val="TAH"/>
              <w:rPr>
                <w:rFonts w:cs="Arial"/>
                <w:lang w:eastAsia="zh-CN"/>
              </w:rPr>
            </w:pPr>
            <w:r w:rsidRPr="00732759">
              <w:rPr>
                <w:rFonts w:cs="Arial" w:hint="eastAsia"/>
                <w:lang w:eastAsia="zh-CN"/>
              </w:rPr>
              <w:t>(</w:t>
            </w:r>
            <w:r w:rsidR="005F45CB" w:rsidRPr="00732759">
              <w:rPr>
                <w:rFonts w:cs="Arial" w:hint="eastAsia"/>
                <w:lang w:eastAsia="zh-CN"/>
              </w:rPr>
              <w:t>Note 1</w:t>
            </w:r>
            <w:r w:rsidRPr="00732759">
              <w:rPr>
                <w:rFonts w:cs="Arial" w:hint="eastAsia"/>
                <w:lang w:eastAsia="zh-CN"/>
              </w:rPr>
              <w:t>)</w:t>
            </w:r>
          </w:p>
        </w:tc>
        <w:tc>
          <w:tcPr>
            <w:tcW w:w="1413" w:type="dxa"/>
            <w:gridSpan w:val="2"/>
          </w:tcPr>
          <w:p w14:paraId="0986D074" w14:textId="77777777" w:rsidR="005F45CB" w:rsidRPr="00732759" w:rsidRDefault="005F45CB" w:rsidP="005F45CB">
            <w:pPr>
              <w:pStyle w:val="TAH"/>
              <w:rPr>
                <w:rFonts w:cs="Arial"/>
                <w:lang w:eastAsia="zh-CN"/>
              </w:rPr>
            </w:pPr>
            <w:r w:rsidRPr="00732759">
              <w:rPr>
                <w:rFonts w:cs="Arial" w:hint="eastAsia"/>
                <w:lang w:eastAsia="zh-CN"/>
              </w:rPr>
              <w:t>Interferer 1-2</w:t>
            </w:r>
          </w:p>
          <w:p w14:paraId="13F7B55B" w14:textId="77777777" w:rsidR="005F45CB" w:rsidRPr="00732759" w:rsidDel="00F92D5B" w:rsidRDefault="00024DCB" w:rsidP="00024DCB">
            <w:pPr>
              <w:pStyle w:val="TAH"/>
              <w:rPr>
                <w:rFonts w:cs="Arial"/>
                <w:lang w:eastAsia="zh-CN"/>
              </w:rPr>
            </w:pPr>
            <w:r w:rsidRPr="00732759">
              <w:rPr>
                <w:rFonts w:cs="Arial" w:hint="eastAsia"/>
                <w:lang w:eastAsia="zh-CN"/>
              </w:rPr>
              <w:t>(</w:t>
            </w:r>
            <w:r w:rsidR="005F45CB" w:rsidRPr="00732759">
              <w:rPr>
                <w:rFonts w:cs="Arial" w:hint="eastAsia"/>
                <w:lang w:eastAsia="zh-CN"/>
              </w:rPr>
              <w:t>Note 1</w:t>
            </w:r>
            <w:r w:rsidRPr="00732759">
              <w:rPr>
                <w:rFonts w:cs="Arial" w:hint="eastAsia"/>
                <w:lang w:eastAsia="zh-CN"/>
              </w:rPr>
              <w:t>)</w:t>
            </w:r>
          </w:p>
        </w:tc>
      </w:tr>
      <w:tr w:rsidR="005F45CB" w:rsidRPr="00732759" w14:paraId="1FD0FFA0" w14:textId="77777777" w:rsidTr="00B1334D">
        <w:trPr>
          <w:gridAfter w:val="1"/>
          <w:wAfter w:w="64" w:type="dxa"/>
          <w:cantSplit/>
          <w:trHeight w:val="352"/>
          <w:jc w:val="center"/>
        </w:trPr>
        <w:tc>
          <w:tcPr>
            <w:tcW w:w="3408" w:type="dxa"/>
            <w:gridSpan w:val="2"/>
          </w:tcPr>
          <w:p w14:paraId="753018F7" w14:textId="77777777" w:rsidR="005F45CB" w:rsidRPr="00732759" w:rsidRDefault="005F45CB" w:rsidP="005F45CB">
            <w:pPr>
              <w:pStyle w:val="TAC"/>
              <w:rPr>
                <w:rFonts w:cs="Arial"/>
                <w:lang w:eastAsia="zh-CN"/>
              </w:rPr>
            </w:pPr>
            <w:r w:rsidRPr="00732759">
              <w:rPr>
                <w:rFonts w:cs="Arial"/>
                <w:lang w:eastAsia="ja-JP"/>
              </w:rPr>
              <w:t>Maximum number of HARQ transmissions</w:t>
            </w:r>
          </w:p>
        </w:tc>
        <w:tc>
          <w:tcPr>
            <w:tcW w:w="850" w:type="dxa"/>
            <w:gridSpan w:val="2"/>
            <w:vAlign w:val="center"/>
          </w:tcPr>
          <w:p w14:paraId="513AB244" w14:textId="77777777" w:rsidR="005F45CB" w:rsidRPr="00732759" w:rsidRDefault="005F45CB" w:rsidP="005F45CB">
            <w:pPr>
              <w:pStyle w:val="TAC"/>
              <w:rPr>
                <w:rFonts w:eastAsia="?? ??" w:cs="Arial"/>
                <w:lang w:eastAsia="ja-JP"/>
              </w:rPr>
            </w:pPr>
          </w:p>
        </w:tc>
        <w:tc>
          <w:tcPr>
            <w:tcW w:w="1985" w:type="dxa"/>
            <w:gridSpan w:val="2"/>
            <w:vAlign w:val="center"/>
          </w:tcPr>
          <w:p w14:paraId="53D5C254" w14:textId="77777777" w:rsidR="005F45CB" w:rsidRPr="00732759" w:rsidRDefault="005F45CB" w:rsidP="005F45CB">
            <w:pPr>
              <w:pStyle w:val="TAC"/>
              <w:rPr>
                <w:rFonts w:cs="Arial"/>
                <w:lang w:eastAsia="zh-CN"/>
              </w:rPr>
            </w:pPr>
            <w:r w:rsidRPr="00732759">
              <w:rPr>
                <w:rFonts w:cs="Arial"/>
                <w:lang w:eastAsia="ja-JP"/>
              </w:rPr>
              <w:t>4</w:t>
            </w:r>
          </w:p>
        </w:tc>
        <w:tc>
          <w:tcPr>
            <w:tcW w:w="1428" w:type="dxa"/>
            <w:gridSpan w:val="2"/>
            <w:vAlign w:val="center"/>
          </w:tcPr>
          <w:p w14:paraId="4A8CF25F" w14:textId="77777777" w:rsidR="005F45CB" w:rsidRPr="00732759" w:rsidRDefault="005F45CB" w:rsidP="005F45CB">
            <w:pPr>
              <w:pStyle w:val="TAC"/>
              <w:rPr>
                <w:rFonts w:cs="Arial"/>
                <w:lang w:val="en-US" w:eastAsia="ja-JP"/>
              </w:rPr>
            </w:pPr>
            <w:r w:rsidRPr="00732759">
              <w:rPr>
                <w:rFonts w:cs="Arial"/>
                <w:lang w:eastAsia="zh-CN"/>
              </w:rPr>
              <w:t>N/A</w:t>
            </w:r>
          </w:p>
        </w:tc>
        <w:tc>
          <w:tcPr>
            <w:tcW w:w="1411" w:type="dxa"/>
            <w:gridSpan w:val="2"/>
            <w:vAlign w:val="center"/>
          </w:tcPr>
          <w:p w14:paraId="1C3B08E5" w14:textId="77777777" w:rsidR="005F45CB" w:rsidRPr="00732759" w:rsidRDefault="005F45CB" w:rsidP="005F45CB">
            <w:pPr>
              <w:pStyle w:val="TAC"/>
              <w:rPr>
                <w:rFonts w:cs="Arial"/>
                <w:lang w:val="en-US" w:eastAsia="ja-JP"/>
              </w:rPr>
            </w:pPr>
            <w:r w:rsidRPr="00732759">
              <w:rPr>
                <w:rFonts w:cs="Arial"/>
                <w:lang w:eastAsia="zh-CN"/>
              </w:rPr>
              <w:t>N/A</w:t>
            </w:r>
          </w:p>
        </w:tc>
      </w:tr>
      <w:tr w:rsidR="005F45CB" w:rsidRPr="00732759" w14:paraId="522465EA" w14:textId="77777777" w:rsidTr="00B1334D">
        <w:trPr>
          <w:gridAfter w:val="1"/>
          <w:wAfter w:w="64" w:type="dxa"/>
          <w:cantSplit/>
          <w:trHeight w:val="352"/>
          <w:jc w:val="center"/>
        </w:trPr>
        <w:tc>
          <w:tcPr>
            <w:tcW w:w="3408" w:type="dxa"/>
            <w:gridSpan w:val="2"/>
            <w:vAlign w:val="center"/>
          </w:tcPr>
          <w:p w14:paraId="2FEB6D13" w14:textId="77777777" w:rsidR="005F45CB" w:rsidRPr="00732759" w:rsidRDefault="005F45CB" w:rsidP="005F45CB">
            <w:pPr>
              <w:pStyle w:val="TAC"/>
              <w:rPr>
                <w:rFonts w:cs="Arial"/>
                <w:lang w:eastAsia="zh-CN"/>
              </w:rPr>
            </w:pPr>
            <w:r w:rsidRPr="00732759">
              <w:rPr>
                <w:rFonts w:cs="Arial"/>
                <w:lang w:eastAsia="ja-JP"/>
              </w:rPr>
              <w:t>RV sequence</w:t>
            </w:r>
          </w:p>
        </w:tc>
        <w:tc>
          <w:tcPr>
            <w:tcW w:w="850" w:type="dxa"/>
            <w:gridSpan w:val="2"/>
            <w:vAlign w:val="center"/>
          </w:tcPr>
          <w:p w14:paraId="75C44478" w14:textId="77777777" w:rsidR="005F45CB" w:rsidRPr="00732759" w:rsidRDefault="005F45CB" w:rsidP="005F45CB">
            <w:pPr>
              <w:pStyle w:val="TAC"/>
              <w:rPr>
                <w:rFonts w:eastAsia="?? ??" w:cs="Arial"/>
                <w:lang w:eastAsia="ja-JP"/>
              </w:rPr>
            </w:pPr>
          </w:p>
        </w:tc>
        <w:tc>
          <w:tcPr>
            <w:tcW w:w="1985" w:type="dxa"/>
            <w:gridSpan w:val="2"/>
            <w:vAlign w:val="center"/>
          </w:tcPr>
          <w:p w14:paraId="0583B63E" w14:textId="77777777" w:rsidR="005F45CB" w:rsidRPr="00732759" w:rsidRDefault="005F45CB" w:rsidP="005F45CB">
            <w:pPr>
              <w:pStyle w:val="TAC"/>
              <w:rPr>
                <w:rFonts w:cs="Arial"/>
                <w:lang w:eastAsia="zh-CN"/>
              </w:rPr>
            </w:pPr>
            <w:r w:rsidRPr="00732759">
              <w:rPr>
                <w:rFonts w:cs="Arial"/>
                <w:lang w:eastAsia="zh-CN"/>
              </w:rPr>
              <w:t>0, 2, 3, 1, 0, 2, 3, 1</w:t>
            </w:r>
          </w:p>
        </w:tc>
        <w:tc>
          <w:tcPr>
            <w:tcW w:w="1428" w:type="dxa"/>
            <w:gridSpan w:val="2"/>
            <w:vAlign w:val="center"/>
          </w:tcPr>
          <w:p w14:paraId="28F32BBC" w14:textId="77777777" w:rsidR="005F45CB" w:rsidRPr="00732759" w:rsidRDefault="005F45CB" w:rsidP="005F45CB">
            <w:pPr>
              <w:pStyle w:val="TAC"/>
              <w:rPr>
                <w:rFonts w:cs="Arial"/>
                <w:lang w:val="en-US" w:eastAsia="ja-JP"/>
              </w:rPr>
            </w:pPr>
            <w:r w:rsidRPr="00732759">
              <w:rPr>
                <w:rFonts w:cs="Arial"/>
                <w:lang w:eastAsia="zh-CN"/>
              </w:rPr>
              <w:t>N/A</w:t>
            </w:r>
          </w:p>
        </w:tc>
        <w:tc>
          <w:tcPr>
            <w:tcW w:w="1411" w:type="dxa"/>
            <w:gridSpan w:val="2"/>
            <w:vAlign w:val="center"/>
          </w:tcPr>
          <w:p w14:paraId="13E1A284" w14:textId="77777777" w:rsidR="005F45CB" w:rsidRPr="00732759" w:rsidRDefault="005F45CB" w:rsidP="005F45CB">
            <w:pPr>
              <w:pStyle w:val="TAC"/>
              <w:rPr>
                <w:rFonts w:cs="Arial"/>
                <w:lang w:val="en-US" w:eastAsia="ja-JP"/>
              </w:rPr>
            </w:pPr>
            <w:r w:rsidRPr="00732759">
              <w:rPr>
                <w:rFonts w:cs="Arial"/>
                <w:lang w:eastAsia="zh-CN"/>
              </w:rPr>
              <w:t>N/A</w:t>
            </w:r>
          </w:p>
        </w:tc>
      </w:tr>
      <w:tr w:rsidR="005F45CB" w:rsidRPr="00732759" w14:paraId="06C3E1F9" w14:textId="77777777" w:rsidTr="00B1334D">
        <w:trPr>
          <w:gridAfter w:val="1"/>
          <w:wAfter w:w="64" w:type="dxa"/>
          <w:cantSplit/>
          <w:trHeight w:val="352"/>
          <w:jc w:val="center"/>
        </w:trPr>
        <w:tc>
          <w:tcPr>
            <w:tcW w:w="3408" w:type="dxa"/>
            <w:gridSpan w:val="2"/>
            <w:vAlign w:val="center"/>
          </w:tcPr>
          <w:p w14:paraId="5966922E" w14:textId="77777777" w:rsidR="005F45CB" w:rsidRPr="00732759" w:rsidRDefault="005F45CB" w:rsidP="005F45CB">
            <w:pPr>
              <w:pStyle w:val="TAC"/>
              <w:rPr>
                <w:rFonts w:cs="Arial"/>
                <w:strike/>
                <w:lang w:eastAsia="zh-CN"/>
              </w:rPr>
            </w:pPr>
            <w:r w:rsidRPr="00732759">
              <w:rPr>
                <w:rFonts w:cs="Arial"/>
                <w:lang w:eastAsia="zh-CN"/>
              </w:rPr>
              <w:t>DIP (Note 2)</w:t>
            </w:r>
          </w:p>
        </w:tc>
        <w:tc>
          <w:tcPr>
            <w:tcW w:w="850" w:type="dxa"/>
            <w:gridSpan w:val="2"/>
            <w:vAlign w:val="center"/>
          </w:tcPr>
          <w:p w14:paraId="4F02D630" w14:textId="77777777" w:rsidR="005F45CB" w:rsidRPr="00732759" w:rsidRDefault="005F45CB" w:rsidP="005F45CB">
            <w:pPr>
              <w:pStyle w:val="TAC"/>
              <w:rPr>
                <w:rFonts w:cs="Arial"/>
                <w:lang w:eastAsia="zh-CN"/>
              </w:rPr>
            </w:pPr>
            <w:r w:rsidRPr="00732759">
              <w:rPr>
                <w:rFonts w:eastAsia="?? ??" w:cs="Arial"/>
                <w:lang w:eastAsia="ja-JP"/>
              </w:rPr>
              <w:t>dB</w:t>
            </w:r>
          </w:p>
        </w:tc>
        <w:tc>
          <w:tcPr>
            <w:tcW w:w="1985" w:type="dxa"/>
            <w:gridSpan w:val="2"/>
            <w:vAlign w:val="center"/>
          </w:tcPr>
          <w:p w14:paraId="3ADFC35C" w14:textId="77777777" w:rsidR="005F45CB" w:rsidRPr="00732759" w:rsidRDefault="005F45CB" w:rsidP="005F45CB">
            <w:pPr>
              <w:pStyle w:val="TAC"/>
              <w:rPr>
                <w:rFonts w:cs="Arial"/>
                <w:lang w:eastAsia="zh-CN"/>
              </w:rPr>
            </w:pPr>
            <w:r w:rsidRPr="00732759">
              <w:rPr>
                <w:rFonts w:cs="Arial"/>
                <w:lang w:eastAsia="zh-CN"/>
              </w:rPr>
              <w:t>N/A</w:t>
            </w:r>
          </w:p>
        </w:tc>
        <w:tc>
          <w:tcPr>
            <w:tcW w:w="1428" w:type="dxa"/>
            <w:gridSpan w:val="2"/>
            <w:vAlign w:val="center"/>
          </w:tcPr>
          <w:p w14:paraId="355664AF" w14:textId="77777777" w:rsidR="005F45CB" w:rsidRPr="00732759" w:rsidRDefault="005F45CB" w:rsidP="005F45CB">
            <w:pPr>
              <w:pStyle w:val="TAC"/>
              <w:rPr>
                <w:rFonts w:cs="Arial"/>
                <w:lang w:eastAsia="zh-CN"/>
              </w:rPr>
            </w:pPr>
            <w:r w:rsidRPr="00732759">
              <w:rPr>
                <w:rFonts w:cs="Arial" w:hint="eastAsia"/>
                <w:lang w:val="en-US" w:eastAsia="ja-JP"/>
              </w:rPr>
              <w:t>-0.43</w:t>
            </w:r>
          </w:p>
        </w:tc>
        <w:tc>
          <w:tcPr>
            <w:tcW w:w="1411" w:type="dxa"/>
            <w:gridSpan w:val="2"/>
            <w:vAlign w:val="center"/>
          </w:tcPr>
          <w:p w14:paraId="4E615342" w14:textId="77777777" w:rsidR="005F45CB" w:rsidRPr="00732759" w:rsidRDefault="005F45CB" w:rsidP="005F45CB">
            <w:pPr>
              <w:pStyle w:val="TAC"/>
              <w:rPr>
                <w:rFonts w:cs="Arial"/>
                <w:lang w:eastAsia="zh-CN"/>
              </w:rPr>
            </w:pPr>
            <w:r w:rsidRPr="00732759">
              <w:rPr>
                <w:rFonts w:cs="Arial" w:hint="eastAsia"/>
                <w:lang w:val="en-US" w:eastAsia="ja-JP"/>
              </w:rPr>
              <w:t>-0.43</w:t>
            </w:r>
          </w:p>
        </w:tc>
      </w:tr>
      <w:tr w:rsidR="005F45CB" w:rsidRPr="00732759" w14:paraId="265EAACA" w14:textId="77777777" w:rsidTr="00B1334D">
        <w:trPr>
          <w:gridAfter w:val="1"/>
          <w:wAfter w:w="64" w:type="dxa"/>
          <w:cantSplit/>
          <w:trHeight w:val="352"/>
          <w:jc w:val="center"/>
        </w:trPr>
        <w:tc>
          <w:tcPr>
            <w:tcW w:w="3408" w:type="dxa"/>
            <w:gridSpan w:val="2"/>
            <w:vAlign w:val="center"/>
          </w:tcPr>
          <w:p w14:paraId="23C0BC84" w14:textId="77777777" w:rsidR="005F45CB" w:rsidRPr="00732759" w:rsidRDefault="005F45CB" w:rsidP="005F45CB">
            <w:pPr>
              <w:pStyle w:val="TAC"/>
              <w:rPr>
                <w:rFonts w:cs="Arial"/>
                <w:lang w:eastAsia="zh-CN"/>
              </w:rPr>
            </w:pPr>
            <w:r w:rsidRPr="00732759">
              <w:rPr>
                <w:rFonts w:cs="Arial" w:hint="eastAsia"/>
                <w:lang w:eastAsia="zh-CN"/>
              </w:rPr>
              <w:t>Cell Id</w:t>
            </w:r>
          </w:p>
        </w:tc>
        <w:tc>
          <w:tcPr>
            <w:tcW w:w="850" w:type="dxa"/>
            <w:gridSpan w:val="2"/>
            <w:vAlign w:val="center"/>
          </w:tcPr>
          <w:p w14:paraId="340CCA21" w14:textId="77777777" w:rsidR="005F45CB" w:rsidRPr="00732759" w:rsidRDefault="005F45CB" w:rsidP="005F45CB">
            <w:pPr>
              <w:pStyle w:val="TAC"/>
              <w:rPr>
                <w:rFonts w:eastAsia="?? ??" w:cs="Arial"/>
                <w:lang w:eastAsia="ja-JP"/>
              </w:rPr>
            </w:pPr>
          </w:p>
        </w:tc>
        <w:tc>
          <w:tcPr>
            <w:tcW w:w="1985" w:type="dxa"/>
            <w:gridSpan w:val="2"/>
            <w:vAlign w:val="center"/>
          </w:tcPr>
          <w:p w14:paraId="69B313FA" w14:textId="77777777" w:rsidR="005F45CB" w:rsidRPr="00732759" w:rsidRDefault="005F45CB" w:rsidP="005F45CB">
            <w:pPr>
              <w:pStyle w:val="TAC"/>
              <w:rPr>
                <w:rFonts w:cs="Arial"/>
                <w:lang w:eastAsia="zh-CN"/>
              </w:rPr>
            </w:pPr>
            <w:r w:rsidRPr="00732759">
              <w:rPr>
                <w:rFonts w:cs="Arial" w:hint="eastAsia"/>
                <w:lang w:eastAsia="zh-CN"/>
              </w:rPr>
              <w:t>0</w:t>
            </w:r>
          </w:p>
        </w:tc>
        <w:tc>
          <w:tcPr>
            <w:tcW w:w="1428" w:type="dxa"/>
            <w:gridSpan w:val="2"/>
            <w:vAlign w:val="center"/>
          </w:tcPr>
          <w:p w14:paraId="16123C4F" w14:textId="77777777" w:rsidR="005F45CB" w:rsidRPr="00732759" w:rsidRDefault="005F45CB" w:rsidP="005F45CB">
            <w:pPr>
              <w:pStyle w:val="TAC"/>
              <w:rPr>
                <w:rFonts w:cs="Arial"/>
                <w:lang w:eastAsia="zh-CN"/>
              </w:rPr>
            </w:pPr>
            <w:r w:rsidRPr="00732759">
              <w:rPr>
                <w:rFonts w:cs="Arial" w:hint="eastAsia"/>
                <w:lang w:eastAsia="zh-CN"/>
              </w:rPr>
              <w:t>1</w:t>
            </w:r>
          </w:p>
        </w:tc>
        <w:tc>
          <w:tcPr>
            <w:tcW w:w="1411" w:type="dxa"/>
            <w:gridSpan w:val="2"/>
            <w:vAlign w:val="center"/>
          </w:tcPr>
          <w:p w14:paraId="54A0580C" w14:textId="77777777" w:rsidR="005F45CB" w:rsidRPr="00732759" w:rsidRDefault="005F45CB" w:rsidP="005F45CB">
            <w:pPr>
              <w:pStyle w:val="TAC"/>
              <w:rPr>
                <w:rFonts w:cs="Arial"/>
                <w:lang w:eastAsia="zh-CN"/>
              </w:rPr>
            </w:pPr>
            <w:r w:rsidRPr="00732759">
              <w:rPr>
                <w:rFonts w:cs="Arial" w:hint="eastAsia"/>
                <w:lang w:eastAsia="zh-CN"/>
              </w:rPr>
              <w:t>1</w:t>
            </w:r>
          </w:p>
        </w:tc>
      </w:tr>
      <w:tr w:rsidR="005F45CB" w:rsidRPr="00732759" w14:paraId="65B9E50B" w14:textId="77777777" w:rsidTr="00B1334D">
        <w:trPr>
          <w:gridAfter w:val="1"/>
          <w:wAfter w:w="64" w:type="dxa"/>
          <w:cantSplit/>
          <w:trHeight w:val="156"/>
          <w:jc w:val="center"/>
        </w:trPr>
        <w:tc>
          <w:tcPr>
            <w:tcW w:w="3408" w:type="dxa"/>
            <w:gridSpan w:val="2"/>
            <w:vAlign w:val="center"/>
          </w:tcPr>
          <w:p w14:paraId="18CAC67A" w14:textId="77777777" w:rsidR="005F45CB" w:rsidRPr="00732759" w:rsidRDefault="005F45CB" w:rsidP="005F45CB">
            <w:pPr>
              <w:pStyle w:val="TAC"/>
              <w:rPr>
                <w:rFonts w:cs="Arial"/>
                <w:lang w:eastAsia="zh-CN"/>
              </w:rPr>
            </w:pPr>
            <w:r w:rsidRPr="00732759">
              <w:rPr>
                <w:rFonts w:cs="Arial"/>
                <w:lang w:eastAsia="zh-CN"/>
              </w:rPr>
              <w:t>Interference model</w:t>
            </w:r>
          </w:p>
        </w:tc>
        <w:tc>
          <w:tcPr>
            <w:tcW w:w="850" w:type="dxa"/>
            <w:gridSpan w:val="2"/>
            <w:vAlign w:val="center"/>
          </w:tcPr>
          <w:p w14:paraId="362CE78D" w14:textId="77777777" w:rsidR="005F45CB" w:rsidRPr="00732759" w:rsidRDefault="005F45CB" w:rsidP="005F45CB">
            <w:pPr>
              <w:pStyle w:val="TAC"/>
              <w:rPr>
                <w:rFonts w:eastAsia="?? ??" w:cs="Arial"/>
                <w:lang w:eastAsia="ja-JP"/>
              </w:rPr>
            </w:pPr>
          </w:p>
        </w:tc>
        <w:tc>
          <w:tcPr>
            <w:tcW w:w="1985" w:type="dxa"/>
            <w:gridSpan w:val="2"/>
            <w:vAlign w:val="center"/>
          </w:tcPr>
          <w:p w14:paraId="73BBCCA8" w14:textId="77777777" w:rsidR="005F45CB" w:rsidRPr="00732759" w:rsidRDefault="005F45CB" w:rsidP="005F45CB">
            <w:pPr>
              <w:pStyle w:val="TAC"/>
              <w:rPr>
                <w:rFonts w:cs="Arial"/>
                <w:lang w:eastAsia="zh-CN"/>
              </w:rPr>
            </w:pPr>
            <w:r w:rsidRPr="00732759">
              <w:rPr>
                <w:rFonts w:cs="Arial"/>
                <w:lang w:eastAsia="zh-CN"/>
              </w:rPr>
              <w:t>N/A</w:t>
            </w:r>
          </w:p>
        </w:tc>
        <w:tc>
          <w:tcPr>
            <w:tcW w:w="1428" w:type="dxa"/>
            <w:gridSpan w:val="2"/>
            <w:vAlign w:val="center"/>
          </w:tcPr>
          <w:p w14:paraId="06A75154" w14:textId="77777777" w:rsidR="005F45CB" w:rsidRPr="00732759" w:rsidRDefault="005F45CB" w:rsidP="005F45CB">
            <w:pPr>
              <w:pStyle w:val="TAC"/>
              <w:rPr>
                <w:rFonts w:cs="Arial"/>
                <w:lang w:eastAsia="ja-JP"/>
              </w:rPr>
            </w:pPr>
            <w:r w:rsidRPr="00732759">
              <w:rPr>
                <w:rFonts w:cs="Arial"/>
                <w:lang w:eastAsia="ja-JP"/>
              </w:rPr>
              <w:t>As specified in clause B.</w:t>
            </w:r>
            <w:r w:rsidRPr="00732759">
              <w:rPr>
                <w:rFonts w:cs="Arial" w:hint="eastAsia"/>
                <w:lang w:eastAsia="zh-CN"/>
              </w:rPr>
              <w:t>6</w:t>
            </w:r>
            <w:r w:rsidRPr="00732759">
              <w:rPr>
                <w:rFonts w:cs="Arial"/>
                <w:lang w:eastAsia="ja-JP"/>
              </w:rPr>
              <w:t>.</w:t>
            </w:r>
            <w:r w:rsidRPr="00732759">
              <w:rPr>
                <w:rFonts w:cs="Arial" w:hint="eastAsia"/>
                <w:lang w:eastAsia="zh-CN"/>
              </w:rPr>
              <w:t>3</w:t>
            </w:r>
          </w:p>
        </w:tc>
        <w:tc>
          <w:tcPr>
            <w:tcW w:w="1411" w:type="dxa"/>
            <w:gridSpan w:val="2"/>
            <w:vAlign w:val="center"/>
          </w:tcPr>
          <w:p w14:paraId="5BE7C693" w14:textId="77777777" w:rsidR="005F45CB" w:rsidRPr="00732759" w:rsidRDefault="005F45CB" w:rsidP="005F45CB">
            <w:pPr>
              <w:pStyle w:val="TAC"/>
              <w:rPr>
                <w:rFonts w:cs="Arial"/>
                <w:lang w:eastAsia="ja-JP"/>
              </w:rPr>
            </w:pPr>
            <w:r w:rsidRPr="00732759">
              <w:rPr>
                <w:rFonts w:cs="Arial"/>
                <w:lang w:eastAsia="ja-JP"/>
              </w:rPr>
              <w:t>As specified in clause B.</w:t>
            </w:r>
            <w:r w:rsidRPr="00732759">
              <w:rPr>
                <w:rFonts w:cs="Arial" w:hint="eastAsia"/>
                <w:lang w:eastAsia="zh-CN"/>
              </w:rPr>
              <w:t>6</w:t>
            </w:r>
            <w:r w:rsidRPr="00732759">
              <w:rPr>
                <w:rFonts w:cs="Arial"/>
                <w:lang w:eastAsia="ja-JP"/>
              </w:rPr>
              <w:t>.</w:t>
            </w:r>
            <w:r w:rsidRPr="00732759">
              <w:rPr>
                <w:rFonts w:cs="Arial" w:hint="eastAsia"/>
                <w:lang w:eastAsia="zh-CN"/>
              </w:rPr>
              <w:t>3</w:t>
            </w:r>
          </w:p>
        </w:tc>
      </w:tr>
      <w:tr w:rsidR="005F45CB" w:rsidRPr="00732759" w14:paraId="4EFD42B1" w14:textId="77777777" w:rsidTr="00B1334D">
        <w:trPr>
          <w:gridAfter w:val="1"/>
          <w:wAfter w:w="64" w:type="dxa"/>
          <w:cantSplit/>
          <w:trHeight w:val="156"/>
          <w:jc w:val="center"/>
        </w:trPr>
        <w:tc>
          <w:tcPr>
            <w:tcW w:w="3408" w:type="dxa"/>
            <w:gridSpan w:val="2"/>
            <w:vAlign w:val="center"/>
          </w:tcPr>
          <w:p w14:paraId="2794C990" w14:textId="77777777" w:rsidR="005F45CB" w:rsidRPr="00732759" w:rsidRDefault="005F45CB" w:rsidP="005F45CB">
            <w:pPr>
              <w:pStyle w:val="TAC"/>
              <w:rPr>
                <w:rFonts w:cs="Arial"/>
                <w:lang w:eastAsia="zh-CN"/>
              </w:rPr>
            </w:pPr>
            <w:r w:rsidRPr="00732759">
              <w:rPr>
                <w:rFonts w:cs="Arial"/>
                <w:lang w:eastAsia="zh-CN"/>
              </w:rPr>
              <w:t>Cyclic Prefix</w:t>
            </w:r>
          </w:p>
        </w:tc>
        <w:tc>
          <w:tcPr>
            <w:tcW w:w="850" w:type="dxa"/>
            <w:gridSpan w:val="2"/>
          </w:tcPr>
          <w:p w14:paraId="120568BD" w14:textId="77777777" w:rsidR="005F45CB" w:rsidRPr="00732759" w:rsidRDefault="005F45CB" w:rsidP="005F45CB">
            <w:pPr>
              <w:pStyle w:val="TAC"/>
              <w:rPr>
                <w:rFonts w:eastAsia="?? ??" w:cs="Arial"/>
                <w:lang w:eastAsia="ja-JP"/>
              </w:rPr>
            </w:pPr>
          </w:p>
        </w:tc>
        <w:tc>
          <w:tcPr>
            <w:tcW w:w="4824" w:type="dxa"/>
            <w:gridSpan w:val="6"/>
            <w:vAlign w:val="center"/>
          </w:tcPr>
          <w:p w14:paraId="748FE2D0" w14:textId="77777777" w:rsidR="005F45CB" w:rsidRPr="00732759" w:rsidRDefault="005F45CB" w:rsidP="005F45CB">
            <w:pPr>
              <w:pStyle w:val="TAC"/>
              <w:rPr>
                <w:rFonts w:cs="Arial"/>
                <w:lang w:eastAsia="ja-JP"/>
              </w:rPr>
            </w:pPr>
            <w:r w:rsidRPr="00732759">
              <w:rPr>
                <w:rFonts w:cs="Arial"/>
                <w:lang w:eastAsia="zh-CN"/>
              </w:rPr>
              <w:t>Normal</w:t>
            </w:r>
          </w:p>
        </w:tc>
      </w:tr>
      <w:tr w:rsidR="005F45CB" w:rsidRPr="00732759" w14:paraId="571EB125" w14:textId="77777777" w:rsidTr="00B1334D">
        <w:trPr>
          <w:gridAfter w:val="1"/>
          <w:wAfter w:w="64" w:type="dxa"/>
          <w:cantSplit/>
          <w:trHeight w:val="156"/>
          <w:jc w:val="center"/>
        </w:trPr>
        <w:tc>
          <w:tcPr>
            <w:tcW w:w="3408" w:type="dxa"/>
            <w:gridSpan w:val="2"/>
            <w:vAlign w:val="center"/>
          </w:tcPr>
          <w:p w14:paraId="64F46753" w14:textId="77777777" w:rsidR="005F45CB" w:rsidRPr="00732759" w:rsidRDefault="005F45CB" w:rsidP="005F45CB">
            <w:pPr>
              <w:pStyle w:val="TAC"/>
              <w:rPr>
                <w:rFonts w:cs="Arial"/>
                <w:lang w:eastAsia="zh-CN"/>
              </w:rPr>
            </w:pPr>
            <w:r w:rsidRPr="00732759">
              <w:rPr>
                <w:rFonts w:cs="Arial"/>
                <w:lang w:eastAsia="zh-CN"/>
              </w:rPr>
              <w:t>Demodulation reference signal for PUSCH</w:t>
            </w:r>
          </w:p>
        </w:tc>
        <w:tc>
          <w:tcPr>
            <w:tcW w:w="850" w:type="dxa"/>
            <w:gridSpan w:val="2"/>
            <w:vAlign w:val="center"/>
          </w:tcPr>
          <w:p w14:paraId="0F2CD1FE" w14:textId="77777777" w:rsidR="005F45CB" w:rsidRPr="00732759" w:rsidRDefault="005F45CB" w:rsidP="005F45CB">
            <w:pPr>
              <w:pStyle w:val="TAC"/>
              <w:rPr>
                <w:rFonts w:eastAsia="?? ??" w:cs="Arial"/>
                <w:lang w:eastAsia="ja-JP"/>
              </w:rPr>
            </w:pPr>
          </w:p>
        </w:tc>
        <w:tc>
          <w:tcPr>
            <w:tcW w:w="4824" w:type="dxa"/>
            <w:gridSpan w:val="6"/>
            <w:vAlign w:val="center"/>
          </w:tcPr>
          <w:p w14:paraId="4580B3E5" w14:textId="77777777" w:rsidR="005F45CB" w:rsidRPr="00732759" w:rsidRDefault="005F45CB" w:rsidP="005F45CB">
            <w:pPr>
              <w:pStyle w:val="TAC"/>
              <w:rPr>
                <w:rFonts w:cs="Arial"/>
                <w:bCs/>
                <w:lang w:eastAsia="zh-CN"/>
              </w:rPr>
            </w:pPr>
            <w:r w:rsidRPr="00732759">
              <w:rPr>
                <w:rFonts w:cs="Arial"/>
                <w:position w:val="-10"/>
                <w:lang w:eastAsia="ja-JP"/>
              </w:rPr>
              <w:object w:dxaOrig="300" w:dyaOrig="300" w14:anchorId="68D9FADD">
                <v:shape id="_x0000_i1089" type="#_x0000_t75" style="width:15.05pt;height:15.05pt" o:ole="">
                  <v:imagedata r:id="rId116" o:title=""/>
                </v:shape>
                <o:OLEObject Type="Embed" ProgID="Equation.DSMT4" ShapeID="_x0000_i1089" DrawAspect="Content" ObjectID="_1679390254" r:id="rId130"/>
              </w:object>
            </w:r>
            <w:r w:rsidRPr="00732759">
              <w:rPr>
                <w:rFonts w:cs="Arial"/>
                <w:bCs/>
                <w:lang w:eastAsia="ja-JP"/>
              </w:rPr>
              <w:t xml:space="preserve"> =0, </w:t>
            </w:r>
            <w:r w:rsidRPr="00732759">
              <w:rPr>
                <w:rFonts w:cs="Arial"/>
                <w:position w:val="-10"/>
                <w:lang w:eastAsia="ja-JP"/>
              </w:rPr>
              <w:object w:dxaOrig="499" w:dyaOrig="320" w14:anchorId="3D86DC88">
                <v:shape id="_x0000_i1090" type="#_x0000_t75" style="width:25.65pt;height:15.65pt" o:ole="">
                  <v:imagedata r:id="rId118" o:title=""/>
                </v:shape>
                <o:OLEObject Type="Embed" ProgID="Equation.DSMT4" ShapeID="_x0000_i1090" DrawAspect="Content" ObjectID="_1679390255" r:id="rId131"/>
              </w:object>
            </w:r>
            <w:r w:rsidRPr="00732759">
              <w:rPr>
                <w:rFonts w:cs="Arial"/>
                <w:bCs/>
                <w:lang w:eastAsia="ja-JP"/>
              </w:rPr>
              <w:t xml:space="preserve"> =0</w:t>
            </w:r>
            <w:r w:rsidRPr="00732759">
              <w:rPr>
                <w:rFonts w:cs="Arial" w:hint="eastAsia"/>
                <w:bCs/>
                <w:lang w:eastAsia="zh-CN"/>
              </w:rPr>
              <w:t xml:space="preserve">, </w:t>
            </w:r>
            <w:r w:rsidRPr="00732759">
              <w:rPr>
                <w:rFonts w:cs="Arial"/>
                <w:position w:val="-12"/>
                <w:lang w:eastAsia="ja-JP"/>
              </w:rPr>
              <w:object w:dxaOrig="600" w:dyaOrig="340" w14:anchorId="745F9A12">
                <v:shape id="_x0000_i1091" type="#_x0000_t75" style="width:30.05pt;height:16.9pt" o:ole="">
                  <v:imagedata r:id="rId120" o:title=""/>
                </v:shape>
                <o:OLEObject Type="Embed" ProgID="Equation.DSMT4" ShapeID="_x0000_i1091" DrawAspect="Content" ObjectID="_1679390256" r:id="rId132"/>
              </w:object>
            </w:r>
            <w:r w:rsidRPr="00732759">
              <w:rPr>
                <w:rFonts w:cs="Arial"/>
                <w:bCs/>
                <w:lang w:eastAsia="ja-JP"/>
              </w:rPr>
              <w:t xml:space="preserve"> =0</w:t>
            </w:r>
          </w:p>
          <w:p w14:paraId="1EBD16C1" w14:textId="77777777" w:rsidR="005F45CB" w:rsidRPr="00732759" w:rsidRDefault="005F45CB" w:rsidP="005F45CB">
            <w:pPr>
              <w:pStyle w:val="TAC"/>
              <w:rPr>
                <w:rFonts w:cs="Arial"/>
                <w:lang w:eastAsia="zh-CN"/>
              </w:rPr>
            </w:pPr>
            <w:r w:rsidRPr="00732759">
              <w:rPr>
                <w:rFonts w:cs="Arial" w:hint="eastAsia"/>
                <w:lang w:eastAsia="zh-CN"/>
              </w:rPr>
              <w:t>G</w:t>
            </w:r>
            <w:r w:rsidRPr="00732759">
              <w:rPr>
                <w:rFonts w:cs="Arial"/>
                <w:lang w:eastAsia="zh-CN"/>
              </w:rPr>
              <w:t>roup hopping and sequence hopping are disabled</w:t>
            </w:r>
            <w:r w:rsidRPr="00732759">
              <w:rPr>
                <w:rFonts w:cs="Arial" w:hint="eastAsia"/>
                <w:lang w:eastAsia="zh-CN"/>
              </w:rPr>
              <w:t>.</w:t>
            </w:r>
          </w:p>
        </w:tc>
      </w:tr>
      <w:tr w:rsidR="005F45CB" w:rsidRPr="00732759" w14:paraId="286DB89D" w14:textId="77777777" w:rsidTr="00B1334D">
        <w:trPr>
          <w:gridAfter w:val="1"/>
          <w:wAfter w:w="64" w:type="dxa"/>
          <w:cantSplit/>
          <w:trHeight w:val="156"/>
          <w:jc w:val="center"/>
        </w:trPr>
        <w:tc>
          <w:tcPr>
            <w:tcW w:w="9082" w:type="dxa"/>
            <w:gridSpan w:val="10"/>
            <w:vAlign w:val="center"/>
          </w:tcPr>
          <w:p w14:paraId="4F7EB9C6" w14:textId="77777777" w:rsidR="005F45CB" w:rsidRPr="00732759" w:rsidRDefault="005F45CB" w:rsidP="005F45CB">
            <w:pPr>
              <w:pStyle w:val="TAN"/>
              <w:rPr>
                <w:rFonts w:cs="Arial"/>
                <w:lang w:eastAsia="zh-CN"/>
              </w:rPr>
            </w:pPr>
            <w:r w:rsidRPr="00732759">
              <w:rPr>
                <w:rFonts w:cs="Arial"/>
                <w:lang w:eastAsia="ja-JP"/>
              </w:rPr>
              <w:t xml:space="preserve">Note </w:t>
            </w:r>
            <w:r w:rsidRPr="00732759">
              <w:rPr>
                <w:rFonts w:cs="Arial" w:hint="eastAsia"/>
                <w:lang w:eastAsia="zh-CN"/>
              </w:rPr>
              <w:t>1</w:t>
            </w:r>
            <w:r w:rsidRPr="00732759">
              <w:rPr>
                <w:rFonts w:cs="Arial"/>
                <w:lang w:eastAsia="ja-JP"/>
              </w:rPr>
              <w:t>:</w:t>
            </w:r>
            <w:r w:rsidRPr="00732759">
              <w:rPr>
                <w:rFonts w:cs="Arial"/>
                <w:lang w:eastAsia="zh-CN"/>
              </w:rPr>
              <w:tab/>
              <w:t>Interferer 1-1 and interferer 1-2</w:t>
            </w:r>
            <w:r w:rsidRPr="00732759">
              <w:rPr>
                <w:rFonts w:cs="Arial" w:hint="eastAsia"/>
                <w:lang w:eastAsia="zh-CN"/>
              </w:rPr>
              <w:t xml:space="preserve"> are connected to the same cell and configured to </w:t>
            </w:r>
            <w:r w:rsidRPr="00732759">
              <w:rPr>
                <w:rFonts w:cs="Arial"/>
                <w:lang w:eastAsia="zh-CN"/>
              </w:rPr>
              <w:t>transmit respectively in the even subframes and odd subframes</w:t>
            </w:r>
            <w:r w:rsidRPr="00732759">
              <w:rPr>
                <w:rFonts w:cs="Arial" w:hint="eastAsia"/>
                <w:lang w:eastAsia="zh-CN"/>
              </w:rPr>
              <w:t>.</w:t>
            </w:r>
          </w:p>
          <w:p w14:paraId="4BA9B8E5" w14:textId="77777777" w:rsidR="005F45CB" w:rsidRPr="00732759" w:rsidRDefault="005F45CB" w:rsidP="005F45CB">
            <w:pPr>
              <w:pStyle w:val="TAN"/>
              <w:rPr>
                <w:rFonts w:cs="Arial"/>
                <w:lang w:eastAsia="zh-CN"/>
              </w:rPr>
            </w:pPr>
            <w:r w:rsidRPr="00732759">
              <w:rPr>
                <w:rFonts w:cs="Arial"/>
                <w:lang w:eastAsia="ja-JP"/>
              </w:rPr>
              <w:t>Note 2:</w:t>
            </w:r>
            <w:r w:rsidRPr="00732759">
              <w:rPr>
                <w:rFonts w:cs="Arial"/>
                <w:lang w:eastAsia="zh-CN"/>
              </w:rPr>
              <w:tab/>
            </w:r>
            <w:r w:rsidRPr="00732759">
              <w:rPr>
                <w:rFonts w:cs="Arial"/>
                <w:lang w:eastAsia="ja-JP"/>
              </w:rPr>
              <w:t xml:space="preserve">The respective received energy of each interferer relative to </w:t>
            </w:r>
            <w:r w:rsidRPr="00732759">
              <w:rPr>
                <w:rFonts w:cs="Arial"/>
                <w:position w:val="-6"/>
                <w:lang w:eastAsia="ja-JP"/>
              </w:rPr>
              <w:object w:dxaOrig="300" w:dyaOrig="260" w14:anchorId="7392E097">
                <v:shape id="_x0000_i1092" type="#_x0000_t75" style="width:15.05pt;height:13.15pt" o:ole="">
                  <v:imagedata r:id="rId110" o:title=""/>
                </v:shape>
                <o:OLEObject Type="Embed" ProgID="Equation.DSMT4" ShapeID="_x0000_i1092" DrawAspect="Content" ObjectID="_1679390257" r:id="rId133"/>
              </w:object>
            </w:r>
            <w:r w:rsidRPr="00732759">
              <w:rPr>
                <w:rFonts w:cs="Arial"/>
                <w:lang w:eastAsia="ja-JP"/>
              </w:rPr>
              <w:t xml:space="preserve">  is defined by its associated DIP value</w:t>
            </w:r>
            <w:r w:rsidRPr="00732759">
              <w:rPr>
                <w:rFonts w:cs="Arial" w:hint="eastAsia"/>
                <w:lang w:eastAsia="zh-CN"/>
              </w:rPr>
              <w:t xml:space="preserve"> </w:t>
            </w:r>
            <w:r w:rsidRPr="00732759">
              <w:rPr>
                <w:rFonts w:cs="Arial"/>
                <w:lang w:eastAsia="zh-CN"/>
              </w:rPr>
              <w:t>as specified in clause B.</w:t>
            </w:r>
            <w:r w:rsidRPr="00732759">
              <w:rPr>
                <w:rFonts w:cs="Arial" w:hint="eastAsia"/>
                <w:lang w:eastAsia="zh-CN"/>
              </w:rPr>
              <w:t>6</w:t>
            </w:r>
            <w:r w:rsidRPr="00732759">
              <w:rPr>
                <w:rFonts w:cs="Arial"/>
                <w:lang w:eastAsia="zh-CN"/>
              </w:rPr>
              <w:t>.1.</w:t>
            </w:r>
          </w:p>
          <w:p w14:paraId="0DC3B7C5" w14:textId="77777777" w:rsidR="005F45CB" w:rsidRPr="00732759" w:rsidRDefault="005F45CB" w:rsidP="005F45CB">
            <w:pPr>
              <w:pStyle w:val="TAN"/>
              <w:rPr>
                <w:rFonts w:cs="Arial"/>
                <w:lang w:eastAsia="zh-CN"/>
              </w:rPr>
            </w:pPr>
            <w:r w:rsidRPr="00732759">
              <w:rPr>
                <w:rFonts w:cs="Arial"/>
                <w:lang w:eastAsia="ja-JP"/>
              </w:rPr>
              <w:t xml:space="preserve">Note </w:t>
            </w:r>
            <w:r w:rsidRPr="00732759">
              <w:rPr>
                <w:rFonts w:cs="Arial" w:hint="eastAsia"/>
                <w:lang w:eastAsia="zh-CN"/>
              </w:rPr>
              <w:t>3</w:t>
            </w:r>
            <w:r w:rsidRPr="00732759">
              <w:rPr>
                <w:rFonts w:cs="Arial"/>
                <w:lang w:eastAsia="ja-JP"/>
              </w:rPr>
              <w:t>:</w:t>
            </w:r>
            <w:r w:rsidRPr="00732759">
              <w:rPr>
                <w:rFonts w:cs="Arial"/>
                <w:lang w:eastAsia="zh-CN"/>
              </w:rPr>
              <w:tab/>
            </w:r>
            <w:r w:rsidRPr="00732759">
              <w:rPr>
                <w:rFonts w:cs="Arial" w:hint="eastAsia"/>
                <w:lang w:eastAsia="zh-CN"/>
              </w:rPr>
              <w:t>T</w:t>
            </w:r>
            <w:r w:rsidRPr="00732759">
              <w:rPr>
                <w:rFonts w:cs="Arial"/>
                <w:lang w:eastAsia="zh-CN"/>
              </w:rPr>
              <w:t>he transmission</w:t>
            </w:r>
            <w:r w:rsidRPr="00732759">
              <w:rPr>
                <w:rFonts w:cs="Arial" w:hint="eastAsia"/>
                <w:lang w:eastAsia="zh-CN"/>
              </w:rPr>
              <w:t>s</w:t>
            </w:r>
            <w:r w:rsidRPr="00732759">
              <w:rPr>
                <w:rFonts w:cs="Arial"/>
                <w:lang w:eastAsia="zh-CN"/>
              </w:rPr>
              <w:t xml:space="preserve"> of </w:t>
            </w:r>
            <w:r w:rsidRPr="00732759">
              <w:rPr>
                <w:rFonts w:cs="Arial" w:hint="eastAsia"/>
                <w:lang w:eastAsia="zh-CN"/>
              </w:rPr>
              <w:t>both</w:t>
            </w:r>
            <w:r w:rsidRPr="00732759">
              <w:rPr>
                <w:rFonts w:cs="Arial"/>
                <w:lang w:eastAsia="zh-CN"/>
              </w:rPr>
              <w:t xml:space="preserve"> </w:t>
            </w:r>
            <w:r w:rsidRPr="00732759">
              <w:rPr>
                <w:rFonts w:cs="Arial" w:hint="eastAsia"/>
                <w:lang w:eastAsia="zh-CN"/>
              </w:rPr>
              <w:t>interferer 1-1 and interferer 1-2</w:t>
            </w:r>
            <w:r w:rsidRPr="00732759">
              <w:rPr>
                <w:rFonts w:cs="Arial"/>
                <w:lang w:eastAsia="zh-CN"/>
              </w:rPr>
              <w:t xml:space="preserve"> </w:t>
            </w:r>
            <w:r w:rsidRPr="00732759">
              <w:rPr>
                <w:rFonts w:cs="Arial" w:hint="eastAsia"/>
                <w:lang w:eastAsia="zh-CN"/>
              </w:rPr>
              <w:t>are</w:t>
            </w:r>
            <w:r w:rsidRPr="00732759">
              <w:rPr>
                <w:rFonts w:cs="Arial"/>
                <w:lang w:eastAsia="zh-CN"/>
              </w:rPr>
              <w:t xml:space="preserve"> delayed with respect to the </w:t>
            </w:r>
            <w:r w:rsidRPr="00732759">
              <w:rPr>
                <w:rFonts w:cs="Arial" w:hint="eastAsia"/>
                <w:lang w:eastAsia="zh-CN"/>
              </w:rPr>
              <w:t>tested</w:t>
            </w:r>
            <w:r w:rsidRPr="00732759">
              <w:rPr>
                <w:rFonts w:cs="Arial"/>
                <w:lang w:eastAsia="zh-CN"/>
              </w:rPr>
              <w:t xml:space="preserve"> signal by 0.33 ms.</w:t>
            </w:r>
          </w:p>
        </w:tc>
      </w:tr>
    </w:tbl>
    <w:p w14:paraId="145033C8" w14:textId="77777777" w:rsidR="005F45CB" w:rsidRPr="00732759" w:rsidRDefault="005F45CB" w:rsidP="005F45CB">
      <w:pPr>
        <w:rPr>
          <w:lang w:eastAsia="zh-CN"/>
        </w:rPr>
      </w:pPr>
    </w:p>
    <w:p w14:paraId="63DF43D7" w14:textId="77777777" w:rsidR="005F45CB" w:rsidRPr="00732759" w:rsidRDefault="005F45CB" w:rsidP="005F45CB">
      <w:pPr>
        <w:pStyle w:val="Heading4"/>
      </w:pPr>
      <w:bookmarkStart w:id="142" w:name="_Toc66874814"/>
      <w:r w:rsidRPr="00732759">
        <w:t>8.2.</w:t>
      </w:r>
      <w:r w:rsidRPr="00732759">
        <w:rPr>
          <w:rFonts w:hint="eastAsia"/>
          <w:lang w:eastAsia="zh-CN"/>
        </w:rPr>
        <w:t>6A</w:t>
      </w:r>
      <w:r w:rsidRPr="00732759">
        <w:t>.1</w:t>
      </w:r>
      <w:r w:rsidRPr="00732759">
        <w:tab/>
        <w:t>Minimum requirements</w:t>
      </w:r>
      <w:bookmarkEnd w:id="142"/>
    </w:p>
    <w:p w14:paraId="073A7430" w14:textId="77777777" w:rsidR="005F45CB" w:rsidRPr="00732759" w:rsidRDefault="005F45CB" w:rsidP="005F45CB">
      <w:pPr>
        <w:rPr>
          <w:lang w:eastAsia="zh-CN"/>
        </w:rPr>
      </w:pPr>
      <w:r w:rsidRPr="00732759">
        <w:t>The throughput shall be equal to or larger than the fraction of maximum throughput stated in the tables 8.2.6</w:t>
      </w:r>
      <w:r w:rsidRPr="00732759">
        <w:rPr>
          <w:rFonts w:hint="eastAsia"/>
          <w:lang w:eastAsia="zh-CN"/>
        </w:rPr>
        <w:t>A</w:t>
      </w:r>
      <w:r w:rsidRPr="00732759">
        <w:t>.1-1 to 8.2.6</w:t>
      </w:r>
      <w:r w:rsidRPr="00732759">
        <w:rPr>
          <w:rFonts w:hint="eastAsia"/>
          <w:lang w:eastAsia="zh-CN"/>
        </w:rPr>
        <w:t>A</w:t>
      </w:r>
      <w:r w:rsidRPr="00732759">
        <w:t>.1-</w:t>
      </w:r>
      <w:r w:rsidRPr="00732759">
        <w:rPr>
          <w:rFonts w:hint="eastAsia"/>
          <w:lang w:eastAsia="zh-CN"/>
        </w:rPr>
        <w:t>6</w:t>
      </w:r>
      <w:r w:rsidRPr="00732759">
        <w:t xml:space="preserve"> at the given S</w:t>
      </w:r>
      <w:r w:rsidRPr="00732759">
        <w:rPr>
          <w:rFonts w:hint="eastAsia"/>
          <w:lang w:eastAsia="zh-CN"/>
        </w:rPr>
        <w:t>I</w:t>
      </w:r>
      <w:r w:rsidRPr="00732759">
        <w:t>NR.</w:t>
      </w:r>
    </w:p>
    <w:p w14:paraId="68880A2F" w14:textId="77777777" w:rsidR="005F45CB" w:rsidRPr="00732759" w:rsidRDefault="005F45CB" w:rsidP="004C5A97">
      <w:pPr>
        <w:pStyle w:val="TH"/>
        <w:rPr>
          <w:lang w:eastAsia="zh-CN"/>
        </w:rPr>
      </w:pPr>
      <w:r w:rsidRPr="00732759">
        <w:t>Table 8.2.6</w:t>
      </w:r>
      <w:r w:rsidRPr="00732759">
        <w:rPr>
          <w:rFonts w:hint="eastAsia"/>
          <w:lang w:eastAsia="zh-CN"/>
        </w:rPr>
        <w:t>A</w:t>
      </w:r>
      <w:r w:rsidRPr="00732759">
        <w:t>.1-</w:t>
      </w:r>
      <w:r w:rsidRPr="00732759">
        <w:rPr>
          <w:rFonts w:hint="eastAsia"/>
          <w:lang w:eastAsia="zh-CN"/>
        </w:rPr>
        <w:t>1</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732759" w14:paraId="0AFC3305" w14:textId="77777777" w:rsidTr="00B1334D">
        <w:trPr>
          <w:trHeight w:val="221"/>
          <w:jc w:val="center"/>
        </w:trPr>
        <w:tc>
          <w:tcPr>
            <w:tcW w:w="1007" w:type="dxa"/>
            <w:vMerge w:val="restart"/>
            <w:shd w:val="clear" w:color="auto" w:fill="auto"/>
          </w:tcPr>
          <w:p w14:paraId="45FBA87B" w14:textId="77777777" w:rsidR="005F45CB" w:rsidRPr="00732759" w:rsidRDefault="005F45CB" w:rsidP="005F45CB">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14:paraId="627B56BD" w14:textId="77777777" w:rsidR="00024DCB" w:rsidRPr="00732759" w:rsidRDefault="005F45CB" w:rsidP="00024DCB">
            <w:pPr>
              <w:pStyle w:val="TAH"/>
              <w:rPr>
                <w:rFonts w:cs="Arial"/>
                <w:lang w:eastAsia="ja-JP"/>
              </w:rPr>
            </w:pPr>
            <w:r w:rsidRPr="00732759">
              <w:rPr>
                <w:rFonts w:cs="Arial"/>
                <w:lang w:eastAsia="ja-JP"/>
              </w:rPr>
              <w:t>Number of RX antennas</w:t>
            </w:r>
          </w:p>
          <w:p w14:paraId="30BB8B9E" w14:textId="77777777" w:rsidR="005F45CB" w:rsidRPr="00732759" w:rsidRDefault="00024DCB" w:rsidP="00024DCB">
            <w:pPr>
              <w:pStyle w:val="TAH"/>
              <w:rPr>
                <w:rFonts w:cs="Arial"/>
                <w:lang w:eastAsia="zh-CN"/>
              </w:rPr>
            </w:pPr>
            <w:r w:rsidRPr="00732759">
              <w:rPr>
                <w:rFonts w:cs="Arial" w:hint="eastAsia"/>
                <w:lang w:eastAsia="zh-CN"/>
              </w:rPr>
              <w:t>(Note 1)</w:t>
            </w:r>
          </w:p>
        </w:tc>
        <w:tc>
          <w:tcPr>
            <w:tcW w:w="4147" w:type="dxa"/>
            <w:gridSpan w:val="3"/>
            <w:shd w:val="clear" w:color="auto" w:fill="auto"/>
          </w:tcPr>
          <w:p w14:paraId="25E80903" w14:textId="77777777" w:rsidR="005F45CB" w:rsidRPr="00732759" w:rsidRDefault="005F45CB" w:rsidP="005F45CB">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1134" w:type="dxa"/>
            <w:vMerge w:val="restart"/>
            <w:shd w:val="clear" w:color="auto" w:fill="auto"/>
          </w:tcPr>
          <w:p w14:paraId="51AE7F0C" w14:textId="77777777" w:rsidR="005F45CB" w:rsidRPr="00732759" w:rsidRDefault="005F45CB" w:rsidP="005F45CB">
            <w:pPr>
              <w:pStyle w:val="TAH"/>
              <w:rPr>
                <w:rFonts w:cs="Arial"/>
                <w:lang w:eastAsia="zh-CN"/>
              </w:rPr>
            </w:pPr>
            <w:r w:rsidRPr="00732759">
              <w:rPr>
                <w:rFonts w:cs="Arial"/>
                <w:lang w:eastAsia="zh-CN"/>
              </w:rPr>
              <w:t>FRC</w:t>
            </w:r>
          </w:p>
          <w:p w14:paraId="2E4CC9B9" w14:textId="77777777" w:rsidR="005F45CB" w:rsidRPr="00732759" w:rsidRDefault="005F45CB" w:rsidP="005F45CB">
            <w:pPr>
              <w:pStyle w:val="TAH"/>
              <w:rPr>
                <w:rFonts w:cs="Arial"/>
                <w:lang w:eastAsia="zh-CN"/>
              </w:rPr>
            </w:pPr>
            <w:r w:rsidRPr="00732759">
              <w:rPr>
                <w:rFonts w:cs="Arial"/>
                <w:lang w:eastAsia="zh-CN"/>
              </w:rPr>
              <w:t>(Annex A)</w:t>
            </w:r>
          </w:p>
        </w:tc>
        <w:tc>
          <w:tcPr>
            <w:tcW w:w="1276" w:type="dxa"/>
            <w:vMerge w:val="restart"/>
            <w:shd w:val="clear" w:color="auto" w:fill="auto"/>
          </w:tcPr>
          <w:p w14:paraId="52E39A4B" w14:textId="77777777" w:rsidR="005F45CB" w:rsidRPr="00732759" w:rsidRDefault="005F45CB" w:rsidP="005F45CB">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14:paraId="00A31228" w14:textId="77777777" w:rsidR="005F45CB" w:rsidRPr="00732759" w:rsidRDefault="005F45CB" w:rsidP="005F45CB">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5F45CB" w:rsidRPr="00732759" w14:paraId="252A06D9" w14:textId="77777777" w:rsidTr="00B1334D">
        <w:trPr>
          <w:trHeight w:val="220"/>
          <w:jc w:val="center"/>
        </w:trPr>
        <w:tc>
          <w:tcPr>
            <w:tcW w:w="1007" w:type="dxa"/>
            <w:vMerge/>
            <w:shd w:val="clear" w:color="auto" w:fill="auto"/>
          </w:tcPr>
          <w:p w14:paraId="083DF9EC" w14:textId="77777777" w:rsidR="005F45CB" w:rsidRPr="00732759" w:rsidRDefault="005F45CB"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14:paraId="4CA98D11" w14:textId="77777777" w:rsidR="005F45CB" w:rsidRPr="00732759" w:rsidRDefault="005F45CB" w:rsidP="00B1334D">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1F959B75" w14:textId="77777777" w:rsidR="005F45CB" w:rsidRPr="00732759" w:rsidRDefault="005F45CB" w:rsidP="005F45CB">
            <w:pPr>
              <w:pStyle w:val="TAH"/>
              <w:rPr>
                <w:rFonts w:cs="Arial"/>
                <w:lang w:eastAsia="zh-CN"/>
              </w:rPr>
            </w:pPr>
            <w:r w:rsidRPr="00732759">
              <w:rPr>
                <w:rFonts w:cs="Arial"/>
                <w:lang w:eastAsia="zh-CN"/>
              </w:rPr>
              <w:t>Tested signal</w:t>
            </w:r>
          </w:p>
        </w:tc>
        <w:tc>
          <w:tcPr>
            <w:tcW w:w="1354" w:type="dxa"/>
            <w:shd w:val="clear" w:color="auto" w:fill="auto"/>
            <w:vAlign w:val="center"/>
          </w:tcPr>
          <w:p w14:paraId="4979A43B" w14:textId="77777777"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1</w:t>
            </w:r>
          </w:p>
        </w:tc>
        <w:tc>
          <w:tcPr>
            <w:tcW w:w="1417" w:type="dxa"/>
            <w:shd w:val="clear" w:color="auto" w:fill="auto"/>
            <w:vAlign w:val="center"/>
          </w:tcPr>
          <w:p w14:paraId="5A9E4545" w14:textId="77777777"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2</w:t>
            </w:r>
          </w:p>
        </w:tc>
        <w:tc>
          <w:tcPr>
            <w:tcW w:w="1134" w:type="dxa"/>
            <w:vMerge/>
            <w:shd w:val="clear" w:color="auto" w:fill="auto"/>
          </w:tcPr>
          <w:p w14:paraId="04D4601B"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62779ED5"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221545F8"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r>
      <w:tr w:rsidR="00DF7167" w:rsidRPr="00732759" w14:paraId="2E63D718" w14:textId="77777777" w:rsidTr="00B1334D">
        <w:trPr>
          <w:jc w:val="center"/>
        </w:trPr>
        <w:tc>
          <w:tcPr>
            <w:tcW w:w="1007" w:type="dxa"/>
            <w:vMerge w:val="restart"/>
            <w:shd w:val="clear" w:color="auto" w:fill="auto"/>
          </w:tcPr>
          <w:p w14:paraId="58557ECF" w14:textId="77777777" w:rsidR="00DF7167" w:rsidRPr="00732759" w:rsidRDefault="00DF7167" w:rsidP="005F45CB">
            <w:pPr>
              <w:pStyle w:val="TAC"/>
              <w:rPr>
                <w:rFonts w:cs="Arial"/>
                <w:lang w:eastAsia="zh-CN"/>
              </w:rPr>
            </w:pPr>
            <w:r w:rsidRPr="00732759">
              <w:rPr>
                <w:rFonts w:cs="Arial"/>
                <w:lang w:eastAsia="zh-CN"/>
              </w:rPr>
              <w:t>1</w:t>
            </w:r>
          </w:p>
        </w:tc>
        <w:tc>
          <w:tcPr>
            <w:tcW w:w="1007" w:type="dxa"/>
            <w:shd w:val="clear" w:color="auto" w:fill="auto"/>
          </w:tcPr>
          <w:p w14:paraId="62EEAC14" w14:textId="77777777" w:rsidR="00DF7167" w:rsidRPr="00732759" w:rsidRDefault="00DF7167" w:rsidP="005F45CB">
            <w:pPr>
              <w:pStyle w:val="TAC"/>
              <w:rPr>
                <w:rFonts w:cs="Arial"/>
                <w:lang w:eastAsia="zh-CN"/>
              </w:rPr>
            </w:pPr>
            <w:r w:rsidRPr="00732759">
              <w:rPr>
                <w:rFonts w:cs="Arial"/>
                <w:lang w:eastAsia="zh-CN"/>
              </w:rPr>
              <w:t>2</w:t>
            </w:r>
          </w:p>
        </w:tc>
        <w:tc>
          <w:tcPr>
            <w:tcW w:w="1376" w:type="dxa"/>
            <w:shd w:val="clear" w:color="auto" w:fill="auto"/>
          </w:tcPr>
          <w:p w14:paraId="794C7625"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055D6574"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6B09B7EE"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6EE2066A" w14:textId="77777777" w:rsidR="00DF7167" w:rsidRPr="00732759" w:rsidRDefault="00DF7167" w:rsidP="005F45CB">
            <w:pPr>
              <w:pStyle w:val="TAC"/>
              <w:rPr>
                <w:rFonts w:cs="Arial"/>
                <w:b/>
                <w:bCs/>
                <w:lang w:eastAsia="zh-CN"/>
              </w:rPr>
            </w:pPr>
            <w:r w:rsidRPr="00732759">
              <w:rPr>
                <w:rFonts w:cs="Arial" w:hint="eastAsia"/>
                <w:lang w:eastAsia="zh-CN"/>
              </w:rPr>
              <w:t>A12-1</w:t>
            </w:r>
          </w:p>
        </w:tc>
        <w:tc>
          <w:tcPr>
            <w:tcW w:w="1276" w:type="dxa"/>
            <w:shd w:val="clear" w:color="auto" w:fill="auto"/>
          </w:tcPr>
          <w:p w14:paraId="701D1281"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265BE4C3" w14:textId="77777777" w:rsidR="00DF7167" w:rsidRPr="00732759" w:rsidRDefault="00DF7167" w:rsidP="005F45CB">
            <w:pPr>
              <w:pStyle w:val="TAC"/>
              <w:rPr>
                <w:rFonts w:cs="Arial"/>
                <w:lang w:eastAsia="zh-CN"/>
              </w:rPr>
            </w:pPr>
            <w:r w:rsidRPr="00732759">
              <w:rPr>
                <w:rFonts w:cs="Arial"/>
                <w:lang w:eastAsia="ja-JP"/>
              </w:rPr>
              <w:t>-2.3</w:t>
            </w:r>
          </w:p>
        </w:tc>
      </w:tr>
      <w:tr w:rsidR="00DF7167" w:rsidRPr="00732759" w14:paraId="2D4124C1" w14:textId="77777777" w:rsidTr="00B1334D">
        <w:trPr>
          <w:jc w:val="center"/>
        </w:trPr>
        <w:tc>
          <w:tcPr>
            <w:tcW w:w="1007" w:type="dxa"/>
            <w:vMerge/>
            <w:shd w:val="clear" w:color="auto" w:fill="auto"/>
          </w:tcPr>
          <w:p w14:paraId="473F8DC8" w14:textId="77777777" w:rsidR="00DF7167" w:rsidRPr="00732759" w:rsidRDefault="00DF7167" w:rsidP="005F45CB">
            <w:pPr>
              <w:pStyle w:val="TAC"/>
              <w:rPr>
                <w:rFonts w:cs="Arial"/>
                <w:lang w:eastAsia="ja-JP"/>
              </w:rPr>
            </w:pPr>
          </w:p>
        </w:tc>
        <w:tc>
          <w:tcPr>
            <w:tcW w:w="1007" w:type="dxa"/>
            <w:shd w:val="clear" w:color="auto" w:fill="auto"/>
          </w:tcPr>
          <w:p w14:paraId="6C2F183B" w14:textId="77777777" w:rsidR="00DF7167" w:rsidRPr="00732759" w:rsidRDefault="00DF7167" w:rsidP="005F45CB">
            <w:pPr>
              <w:pStyle w:val="TAC"/>
              <w:rPr>
                <w:rFonts w:cs="Arial"/>
                <w:lang w:eastAsia="ja-JP"/>
              </w:rPr>
            </w:pPr>
            <w:r w:rsidRPr="00732759">
              <w:rPr>
                <w:rFonts w:cs="Arial"/>
                <w:lang w:eastAsia="zh-CN"/>
              </w:rPr>
              <w:t>4</w:t>
            </w:r>
          </w:p>
        </w:tc>
        <w:tc>
          <w:tcPr>
            <w:tcW w:w="1376" w:type="dxa"/>
            <w:shd w:val="clear" w:color="auto" w:fill="auto"/>
          </w:tcPr>
          <w:p w14:paraId="65C182D2"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4BC4A800"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526DEF8D"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5E8BCF1C" w14:textId="77777777" w:rsidR="00DF7167" w:rsidRPr="00732759" w:rsidRDefault="00DF7167" w:rsidP="005F45CB">
            <w:pPr>
              <w:pStyle w:val="TAC"/>
              <w:rPr>
                <w:rFonts w:cs="Arial"/>
                <w:b/>
                <w:bCs/>
                <w:lang w:eastAsia="zh-CN"/>
              </w:rPr>
            </w:pPr>
            <w:r w:rsidRPr="00732759">
              <w:rPr>
                <w:rFonts w:cs="Arial"/>
                <w:lang w:eastAsia="zh-CN"/>
              </w:rPr>
              <w:t>A1</w:t>
            </w:r>
            <w:r w:rsidRPr="00732759">
              <w:rPr>
                <w:rFonts w:cs="Arial" w:hint="eastAsia"/>
                <w:lang w:eastAsia="zh-CN"/>
              </w:rPr>
              <w:t>3</w:t>
            </w:r>
            <w:r w:rsidRPr="00732759">
              <w:rPr>
                <w:rFonts w:cs="Arial"/>
                <w:lang w:eastAsia="zh-CN"/>
              </w:rPr>
              <w:t>-1</w:t>
            </w:r>
          </w:p>
        </w:tc>
        <w:tc>
          <w:tcPr>
            <w:tcW w:w="1276" w:type="dxa"/>
            <w:shd w:val="clear" w:color="auto" w:fill="auto"/>
          </w:tcPr>
          <w:p w14:paraId="34954BAD"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5E84F1E7" w14:textId="77777777" w:rsidR="00DF7167" w:rsidRPr="00732759" w:rsidRDefault="00DF7167" w:rsidP="00DF7167">
            <w:pPr>
              <w:pStyle w:val="TAC"/>
              <w:rPr>
                <w:rFonts w:cs="Arial"/>
                <w:lang w:eastAsia="zh-CN"/>
              </w:rPr>
            </w:pPr>
            <w:r w:rsidRPr="00732759">
              <w:rPr>
                <w:rFonts w:cs="Arial"/>
                <w:lang w:eastAsia="ja-JP"/>
              </w:rPr>
              <w:t>-1.4</w:t>
            </w:r>
            <w:r w:rsidRPr="00732759">
              <w:rPr>
                <w:rFonts w:cs="Arial" w:hint="eastAsia"/>
                <w:lang w:eastAsia="zh-CN"/>
              </w:rPr>
              <w:t>]</w:t>
            </w:r>
          </w:p>
        </w:tc>
      </w:tr>
      <w:tr w:rsidR="00DF7167" w:rsidRPr="00732759" w14:paraId="2C71369B" w14:textId="77777777" w:rsidTr="00B1334D">
        <w:trPr>
          <w:jc w:val="center"/>
        </w:trPr>
        <w:tc>
          <w:tcPr>
            <w:tcW w:w="1007" w:type="dxa"/>
            <w:vMerge/>
            <w:shd w:val="clear" w:color="auto" w:fill="auto"/>
          </w:tcPr>
          <w:p w14:paraId="372BC0ED" w14:textId="77777777" w:rsidR="00DF7167" w:rsidRPr="00732759" w:rsidRDefault="00DF7167" w:rsidP="005F45CB">
            <w:pPr>
              <w:pStyle w:val="TAC"/>
              <w:rPr>
                <w:rFonts w:cs="Arial"/>
                <w:lang w:eastAsia="ja-JP"/>
              </w:rPr>
            </w:pPr>
          </w:p>
        </w:tc>
        <w:tc>
          <w:tcPr>
            <w:tcW w:w="1007" w:type="dxa"/>
            <w:shd w:val="clear" w:color="auto" w:fill="auto"/>
          </w:tcPr>
          <w:p w14:paraId="24952282" w14:textId="77777777" w:rsidR="00DF7167" w:rsidRPr="00732759" w:rsidRDefault="00DF7167" w:rsidP="005F45CB">
            <w:pPr>
              <w:pStyle w:val="TAC"/>
              <w:rPr>
                <w:rFonts w:cs="Arial"/>
                <w:lang w:eastAsia="ja-JP"/>
              </w:rPr>
            </w:pPr>
            <w:r w:rsidRPr="00732759">
              <w:rPr>
                <w:rFonts w:cs="Arial"/>
                <w:lang w:eastAsia="zh-CN"/>
              </w:rPr>
              <w:t>8</w:t>
            </w:r>
          </w:p>
        </w:tc>
        <w:tc>
          <w:tcPr>
            <w:tcW w:w="1376" w:type="dxa"/>
            <w:shd w:val="clear" w:color="auto" w:fill="auto"/>
          </w:tcPr>
          <w:p w14:paraId="0859A9F9"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72DA79A4"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42796DA8"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4770A138" w14:textId="77777777" w:rsidR="00DF7167" w:rsidRPr="00732759" w:rsidRDefault="00DF7167" w:rsidP="005F45CB">
            <w:pPr>
              <w:pStyle w:val="TAC"/>
              <w:rPr>
                <w:rFonts w:cs="Arial"/>
                <w:b/>
                <w:bCs/>
                <w:lang w:eastAsia="zh-CN"/>
              </w:rPr>
            </w:pPr>
            <w:r w:rsidRPr="00732759">
              <w:rPr>
                <w:rFonts w:cs="Arial"/>
                <w:lang w:eastAsia="zh-CN"/>
              </w:rPr>
              <w:t>A4-3</w:t>
            </w:r>
          </w:p>
        </w:tc>
        <w:tc>
          <w:tcPr>
            <w:tcW w:w="1276" w:type="dxa"/>
            <w:shd w:val="clear" w:color="auto" w:fill="auto"/>
          </w:tcPr>
          <w:p w14:paraId="46E5BD5B"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769E27FE" w14:textId="77777777" w:rsidR="00DF7167" w:rsidRPr="00732759" w:rsidRDefault="00DF7167" w:rsidP="005F45CB">
            <w:pPr>
              <w:pStyle w:val="TAC"/>
              <w:rPr>
                <w:rFonts w:cs="Arial"/>
                <w:lang w:eastAsia="zh-CN"/>
              </w:rPr>
            </w:pPr>
            <w:r w:rsidRPr="00732759">
              <w:rPr>
                <w:rFonts w:cs="Arial"/>
                <w:lang w:eastAsia="ja-JP"/>
              </w:rPr>
              <w:t>-2.2</w:t>
            </w:r>
          </w:p>
        </w:tc>
      </w:tr>
      <w:tr w:rsidR="005F45CB" w:rsidRPr="00732759" w14:paraId="4FD52894" w14:textId="77777777" w:rsidTr="00B1334D">
        <w:trPr>
          <w:jc w:val="center"/>
        </w:trPr>
        <w:tc>
          <w:tcPr>
            <w:tcW w:w="9487" w:type="dxa"/>
            <w:gridSpan w:val="8"/>
            <w:shd w:val="clear" w:color="auto" w:fill="auto"/>
          </w:tcPr>
          <w:p w14:paraId="0E48B18D" w14:textId="77777777" w:rsidR="005F45CB" w:rsidRPr="00732759" w:rsidRDefault="005F45CB" w:rsidP="0001457C">
            <w:pPr>
              <w:pStyle w:val="TAN"/>
              <w:ind w:left="850" w:hanging="850"/>
              <w:rPr>
                <w:rFonts w:cs="Arial"/>
                <w:lang w:eastAsia="zh-CN"/>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w:t>
            </w:r>
            <w:r w:rsidRPr="00732759">
              <w:rPr>
                <w:rFonts w:cs="Arial" w:hint="eastAsia"/>
                <w:lang w:eastAsia="zh-CN"/>
              </w:rPr>
              <w:t xml:space="preserve">-1 </w:t>
            </w:r>
            <w:r w:rsidRPr="00732759">
              <w:rPr>
                <w:rFonts w:cs="Arial"/>
                <w:lang w:eastAsia="ja-JP"/>
              </w:rPr>
              <w:t xml:space="preserve">and interferer </w:t>
            </w:r>
            <w:r w:rsidRPr="00732759">
              <w:rPr>
                <w:rFonts w:cs="Arial" w:hint="eastAsia"/>
                <w:lang w:eastAsia="zh-CN"/>
              </w:rPr>
              <w:t>1-</w:t>
            </w:r>
            <w:r w:rsidRPr="00732759">
              <w:rPr>
                <w:rFonts w:cs="Arial"/>
                <w:lang w:eastAsia="ja-JP"/>
              </w:rPr>
              <w:t>2.</w:t>
            </w:r>
          </w:p>
          <w:p w14:paraId="15D02E84" w14:textId="77777777"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2</w:t>
            </w:r>
            <w:r w:rsidRPr="00732759">
              <w:rPr>
                <w:rFonts w:cs="Arial"/>
                <w:lang w:eastAsia="zh-CN"/>
              </w:rPr>
              <w:t>:</w:t>
            </w:r>
            <w:r w:rsidRPr="00732759">
              <w:rPr>
                <w:rFonts w:cs="Arial"/>
                <w:lang w:eastAsia="zh-CN"/>
              </w:rPr>
              <w:tab/>
              <w:t xml:space="preserve">The propagation conditions for </w:t>
            </w:r>
            <w:r w:rsidRPr="00732759">
              <w:rPr>
                <w:rFonts w:cs="Arial" w:hint="eastAsia"/>
                <w:lang w:eastAsia="zh-CN"/>
              </w:rPr>
              <w:t>the t</w:t>
            </w:r>
            <w:r w:rsidRPr="00732759">
              <w:rPr>
                <w:rFonts w:cs="Arial"/>
                <w:lang w:eastAsia="zh-CN"/>
              </w:rPr>
              <w:t xml:space="preserve">ested signal, </w:t>
            </w:r>
            <w:r w:rsidRPr="00732759">
              <w:rPr>
                <w:rFonts w:cs="Arial" w:hint="eastAsia"/>
                <w:lang w:eastAsia="zh-CN"/>
              </w:rPr>
              <w:t>i</w:t>
            </w:r>
            <w:r w:rsidRPr="00732759">
              <w:rPr>
                <w:rFonts w:cs="Arial"/>
                <w:lang w:eastAsia="zh-CN"/>
              </w:rPr>
              <w:t>nterferer 1</w:t>
            </w:r>
            <w:r w:rsidRPr="00732759">
              <w:rPr>
                <w:rFonts w:cs="Arial" w:hint="eastAsia"/>
                <w:lang w:eastAsia="zh-CN"/>
              </w:rPr>
              <w:t xml:space="preserve">-1 </w:t>
            </w:r>
            <w:r w:rsidRPr="00732759">
              <w:rPr>
                <w:rFonts w:cs="Arial"/>
                <w:lang w:eastAsia="zh-CN"/>
              </w:rPr>
              <w:t xml:space="preserve">and </w:t>
            </w:r>
            <w:r w:rsidRPr="00732759">
              <w:rPr>
                <w:rFonts w:cs="Arial" w:hint="eastAsia"/>
                <w:lang w:eastAsia="zh-CN"/>
              </w:rPr>
              <w:t>i</w:t>
            </w:r>
            <w:r w:rsidRPr="00732759">
              <w:rPr>
                <w:rFonts w:cs="Arial"/>
                <w:lang w:eastAsia="zh-CN"/>
              </w:rPr>
              <w:t xml:space="preserve">nterferer </w:t>
            </w:r>
            <w:r w:rsidRPr="00732759">
              <w:rPr>
                <w:rFonts w:cs="Arial" w:hint="eastAsia"/>
                <w:lang w:eastAsia="zh-CN"/>
              </w:rPr>
              <w:t>1-2</w:t>
            </w:r>
            <w:r w:rsidRPr="00732759">
              <w:rPr>
                <w:rFonts w:cs="Arial"/>
                <w:lang w:eastAsia="zh-CN"/>
              </w:rPr>
              <w:t xml:space="preserve"> are statistically independent.</w:t>
            </w:r>
          </w:p>
          <w:p w14:paraId="6E952B95" w14:textId="77777777"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3</w:t>
            </w:r>
            <w:r w:rsidRPr="00732759">
              <w:rPr>
                <w:rFonts w:cs="Arial"/>
                <w:lang w:eastAsia="zh-CN"/>
              </w:rPr>
              <w:t>:</w:t>
            </w:r>
            <w:r w:rsidRPr="00732759">
              <w:rPr>
                <w:rFonts w:cs="Arial"/>
                <w:lang w:eastAsia="zh-CN"/>
              </w:rPr>
              <w:tab/>
              <w:t xml:space="preserve">SINR corresponds to </w:t>
            </w:r>
            <w:r w:rsidRPr="00732759">
              <w:rPr>
                <w:rFonts w:cs="Arial"/>
                <w:position w:val="-10"/>
                <w:lang w:eastAsia="ja-JP"/>
              </w:rPr>
              <w:object w:dxaOrig="499" w:dyaOrig="320" w14:anchorId="33A9872E">
                <v:shape id="_x0000_i1093" type="#_x0000_t75" style="width:25.65pt;height:15.65pt" o:ole="">
                  <v:imagedata r:id="rId123" o:title=""/>
                </v:shape>
                <o:OLEObject Type="Embed" ProgID="Equation.DSMT4" ShapeID="_x0000_i1093" DrawAspect="Content" ObjectID="_1679390258" r:id="rId134"/>
              </w:object>
            </w:r>
            <w:r w:rsidRPr="00732759">
              <w:rPr>
                <w:rFonts w:cs="Arial"/>
                <w:lang w:eastAsia="ja-JP"/>
              </w:rPr>
              <w:t xml:space="preserve"> </w:t>
            </w:r>
            <w:r w:rsidRPr="00732759">
              <w:rPr>
                <w:rFonts w:cs="Arial"/>
                <w:lang w:eastAsia="zh-CN"/>
              </w:rPr>
              <w:t>of the tested signal as defined in clause 8.1.</w:t>
            </w:r>
          </w:p>
        </w:tc>
      </w:tr>
    </w:tbl>
    <w:p w14:paraId="3F8289B0" w14:textId="77777777" w:rsidR="005F45CB" w:rsidRPr="00732759" w:rsidRDefault="005F45CB" w:rsidP="005F45CB">
      <w:pPr>
        <w:rPr>
          <w:lang w:eastAsia="zh-CN"/>
        </w:rPr>
      </w:pPr>
    </w:p>
    <w:p w14:paraId="0DE8E933" w14:textId="77777777" w:rsidR="005F45CB" w:rsidRPr="00732759" w:rsidRDefault="005F45CB" w:rsidP="004C5A97">
      <w:pPr>
        <w:pStyle w:val="TH"/>
        <w:rPr>
          <w:lang w:eastAsia="zh-CN"/>
        </w:rPr>
      </w:pPr>
      <w:r w:rsidRPr="00732759">
        <w:t>Table 8.2.6</w:t>
      </w:r>
      <w:r w:rsidR="00024DCB" w:rsidRPr="00732759">
        <w:rPr>
          <w:rFonts w:hint="eastAsia"/>
          <w:lang w:eastAsia="zh-CN"/>
        </w:rPr>
        <w:t>A</w:t>
      </w:r>
      <w:r w:rsidRPr="00732759">
        <w:t>.1-</w:t>
      </w:r>
      <w:r w:rsidRPr="00732759">
        <w:rPr>
          <w:rFonts w:hint="eastAsia"/>
          <w:lang w:eastAsia="zh-CN"/>
        </w:rPr>
        <w:t>2</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3</w:t>
      </w:r>
      <w:r w:rsidRPr="0073275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732759" w14:paraId="4FAFDAED" w14:textId="77777777" w:rsidTr="00B1334D">
        <w:trPr>
          <w:trHeight w:val="221"/>
          <w:jc w:val="center"/>
        </w:trPr>
        <w:tc>
          <w:tcPr>
            <w:tcW w:w="1007" w:type="dxa"/>
            <w:vMerge w:val="restart"/>
            <w:shd w:val="clear" w:color="auto" w:fill="auto"/>
          </w:tcPr>
          <w:p w14:paraId="3B470F36" w14:textId="77777777" w:rsidR="005F45CB" w:rsidRPr="00732759" w:rsidRDefault="005F45CB" w:rsidP="005F45CB">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14:paraId="301F619C" w14:textId="77777777" w:rsidR="00024DCB" w:rsidRPr="00732759" w:rsidRDefault="005F45CB" w:rsidP="00024DCB">
            <w:pPr>
              <w:pStyle w:val="TAH"/>
              <w:rPr>
                <w:rFonts w:cs="Arial"/>
                <w:lang w:eastAsia="ja-JP"/>
              </w:rPr>
            </w:pPr>
            <w:r w:rsidRPr="00732759">
              <w:rPr>
                <w:rFonts w:cs="Arial"/>
                <w:lang w:eastAsia="ja-JP"/>
              </w:rPr>
              <w:t>Number of RX antennas</w:t>
            </w:r>
          </w:p>
          <w:p w14:paraId="3EF07317" w14:textId="77777777" w:rsidR="005F45CB" w:rsidRPr="00732759" w:rsidRDefault="00024DCB" w:rsidP="00024DCB">
            <w:pPr>
              <w:pStyle w:val="TAH"/>
              <w:rPr>
                <w:rFonts w:cs="Arial"/>
                <w:lang w:eastAsia="zh-CN"/>
              </w:rPr>
            </w:pPr>
            <w:r w:rsidRPr="00732759">
              <w:rPr>
                <w:rFonts w:cs="Arial" w:hint="eastAsia"/>
                <w:lang w:eastAsia="zh-CN"/>
              </w:rPr>
              <w:t>(Note 1)</w:t>
            </w:r>
          </w:p>
        </w:tc>
        <w:tc>
          <w:tcPr>
            <w:tcW w:w="4147" w:type="dxa"/>
            <w:gridSpan w:val="3"/>
            <w:shd w:val="clear" w:color="auto" w:fill="auto"/>
          </w:tcPr>
          <w:p w14:paraId="297C15E5" w14:textId="77777777" w:rsidR="005F45CB" w:rsidRPr="00732759" w:rsidRDefault="005F45CB" w:rsidP="005F45CB">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1134" w:type="dxa"/>
            <w:vMerge w:val="restart"/>
            <w:shd w:val="clear" w:color="auto" w:fill="auto"/>
          </w:tcPr>
          <w:p w14:paraId="1860B22F" w14:textId="77777777" w:rsidR="005F45CB" w:rsidRPr="00732759" w:rsidRDefault="005F45CB" w:rsidP="005F45CB">
            <w:pPr>
              <w:pStyle w:val="TAH"/>
              <w:rPr>
                <w:rFonts w:cs="Arial"/>
                <w:lang w:eastAsia="zh-CN"/>
              </w:rPr>
            </w:pPr>
            <w:r w:rsidRPr="00732759">
              <w:rPr>
                <w:rFonts w:cs="Arial"/>
                <w:lang w:eastAsia="zh-CN"/>
              </w:rPr>
              <w:t>FRC</w:t>
            </w:r>
          </w:p>
          <w:p w14:paraId="50A06D32" w14:textId="77777777" w:rsidR="005F45CB" w:rsidRPr="00732759" w:rsidRDefault="005F45CB" w:rsidP="005F45CB">
            <w:pPr>
              <w:pStyle w:val="TAH"/>
              <w:rPr>
                <w:rFonts w:cs="Arial"/>
                <w:lang w:eastAsia="zh-CN"/>
              </w:rPr>
            </w:pPr>
            <w:r w:rsidRPr="00732759">
              <w:rPr>
                <w:rFonts w:cs="Arial"/>
                <w:lang w:eastAsia="zh-CN"/>
              </w:rPr>
              <w:t>(Annex A)</w:t>
            </w:r>
          </w:p>
        </w:tc>
        <w:tc>
          <w:tcPr>
            <w:tcW w:w="1276" w:type="dxa"/>
            <w:vMerge w:val="restart"/>
            <w:shd w:val="clear" w:color="auto" w:fill="auto"/>
          </w:tcPr>
          <w:p w14:paraId="3589F2E1" w14:textId="77777777" w:rsidR="005F45CB" w:rsidRPr="00732759" w:rsidRDefault="005F45CB" w:rsidP="005F45CB">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14:paraId="083761CE" w14:textId="77777777" w:rsidR="005F45CB" w:rsidRPr="00732759" w:rsidRDefault="005F45CB" w:rsidP="005F45CB">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5F45CB" w:rsidRPr="00732759" w14:paraId="4CA825B3" w14:textId="77777777" w:rsidTr="00B1334D">
        <w:trPr>
          <w:trHeight w:val="220"/>
          <w:jc w:val="center"/>
        </w:trPr>
        <w:tc>
          <w:tcPr>
            <w:tcW w:w="1007" w:type="dxa"/>
            <w:vMerge/>
            <w:shd w:val="clear" w:color="auto" w:fill="auto"/>
          </w:tcPr>
          <w:p w14:paraId="286E8DB1" w14:textId="77777777" w:rsidR="005F45CB" w:rsidRPr="00732759" w:rsidRDefault="005F45CB" w:rsidP="005F45CB">
            <w:pPr>
              <w:pStyle w:val="TAH"/>
              <w:rPr>
                <w:rFonts w:cs="Arial"/>
                <w:lang w:eastAsia="ja-JP"/>
              </w:rPr>
            </w:pPr>
          </w:p>
        </w:tc>
        <w:tc>
          <w:tcPr>
            <w:tcW w:w="1007" w:type="dxa"/>
            <w:vMerge/>
            <w:shd w:val="clear" w:color="auto" w:fill="auto"/>
          </w:tcPr>
          <w:p w14:paraId="343E7FBD" w14:textId="77777777" w:rsidR="005F45CB" w:rsidRPr="00732759" w:rsidRDefault="005F45CB" w:rsidP="005F45CB">
            <w:pPr>
              <w:pStyle w:val="TAH"/>
              <w:rPr>
                <w:rFonts w:cs="Arial"/>
                <w:lang w:eastAsia="ja-JP"/>
              </w:rPr>
            </w:pPr>
          </w:p>
        </w:tc>
        <w:tc>
          <w:tcPr>
            <w:tcW w:w="1376" w:type="dxa"/>
            <w:shd w:val="clear" w:color="auto" w:fill="auto"/>
            <w:vAlign w:val="center"/>
          </w:tcPr>
          <w:p w14:paraId="5CB75797" w14:textId="77777777" w:rsidR="005F45CB" w:rsidRPr="00732759" w:rsidRDefault="005F45CB" w:rsidP="005F45CB">
            <w:pPr>
              <w:pStyle w:val="TAH"/>
              <w:rPr>
                <w:rFonts w:cs="Arial"/>
                <w:lang w:eastAsia="zh-CN"/>
              </w:rPr>
            </w:pPr>
            <w:r w:rsidRPr="00732759">
              <w:rPr>
                <w:rFonts w:cs="Arial"/>
                <w:lang w:eastAsia="zh-CN"/>
              </w:rPr>
              <w:t>Tested signal</w:t>
            </w:r>
          </w:p>
        </w:tc>
        <w:tc>
          <w:tcPr>
            <w:tcW w:w="1354" w:type="dxa"/>
            <w:shd w:val="clear" w:color="auto" w:fill="auto"/>
            <w:vAlign w:val="center"/>
          </w:tcPr>
          <w:p w14:paraId="00A82535" w14:textId="77777777"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1</w:t>
            </w:r>
          </w:p>
        </w:tc>
        <w:tc>
          <w:tcPr>
            <w:tcW w:w="1417" w:type="dxa"/>
            <w:shd w:val="clear" w:color="auto" w:fill="auto"/>
            <w:vAlign w:val="center"/>
          </w:tcPr>
          <w:p w14:paraId="4DA82491" w14:textId="77777777"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2</w:t>
            </w:r>
          </w:p>
        </w:tc>
        <w:tc>
          <w:tcPr>
            <w:tcW w:w="1134" w:type="dxa"/>
            <w:vMerge/>
            <w:shd w:val="clear" w:color="auto" w:fill="auto"/>
          </w:tcPr>
          <w:p w14:paraId="468F9F00"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ED39D84"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674E949C"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r>
      <w:tr w:rsidR="00DF7167" w:rsidRPr="00732759" w14:paraId="1A2F1F48" w14:textId="77777777" w:rsidTr="00B1334D">
        <w:trPr>
          <w:jc w:val="center"/>
        </w:trPr>
        <w:tc>
          <w:tcPr>
            <w:tcW w:w="1007" w:type="dxa"/>
            <w:vMerge w:val="restart"/>
            <w:shd w:val="clear" w:color="auto" w:fill="auto"/>
          </w:tcPr>
          <w:p w14:paraId="69BB159F" w14:textId="77777777" w:rsidR="00DF7167" w:rsidRPr="00732759" w:rsidRDefault="00DF7167" w:rsidP="005F45CB">
            <w:pPr>
              <w:pStyle w:val="TAC"/>
              <w:rPr>
                <w:rFonts w:cs="Arial"/>
                <w:lang w:eastAsia="zh-CN"/>
              </w:rPr>
            </w:pPr>
            <w:r w:rsidRPr="00732759">
              <w:rPr>
                <w:rFonts w:cs="Arial"/>
                <w:lang w:eastAsia="zh-CN"/>
              </w:rPr>
              <w:t>1</w:t>
            </w:r>
          </w:p>
        </w:tc>
        <w:tc>
          <w:tcPr>
            <w:tcW w:w="1007" w:type="dxa"/>
            <w:shd w:val="clear" w:color="auto" w:fill="auto"/>
          </w:tcPr>
          <w:p w14:paraId="49396D8C" w14:textId="77777777" w:rsidR="00DF7167" w:rsidRPr="00732759" w:rsidRDefault="00DF7167" w:rsidP="005F45CB">
            <w:pPr>
              <w:pStyle w:val="TAC"/>
              <w:rPr>
                <w:rFonts w:cs="Arial"/>
                <w:lang w:eastAsia="zh-CN"/>
              </w:rPr>
            </w:pPr>
            <w:r w:rsidRPr="00732759">
              <w:rPr>
                <w:rFonts w:cs="Arial"/>
                <w:lang w:eastAsia="zh-CN"/>
              </w:rPr>
              <w:t>2</w:t>
            </w:r>
          </w:p>
        </w:tc>
        <w:tc>
          <w:tcPr>
            <w:tcW w:w="1376" w:type="dxa"/>
            <w:shd w:val="clear" w:color="auto" w:fill="auto"/>
          </w:tcPr>
          <w:p w14:paraId="3B2C6635"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3159CAA2"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5CBF7859"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3878E3D2" w14:textId="77777777" w:rsidR="00DF7167" w:rsidRPr="00732759" w:rsidRDefault="00DF7167" w:rsidP="005F45CB">
            <w:pPr>
              <w:pStyle w:val="TAC"/>
              <w:rPr>
                <w:rFonts w:cs="Arial"/>
                <w:b/>
                <w:bCs/>
                <w:lang w:eastAsia="zh-CN"/>
              </w:rPr>
            </w:pPr>
            <w:r w:rsidRPr="00732759">
              <w:rPr>
                <w:rFonts w:cs="Arial" w:hint="eastAsia"/>
                <w:lang w:eastAsia="zh-CN"/>
              </w:rPr>
              <w:t>A12-2</w:t>
            </w:r>
          </w:p>
        </w:tc>
        <w:tc>
          <w:tcPr>
            <w:tcW w:w="1276" w:type="dxa"/>
            <w:shd w:val="clear" w:color="auto" w:fill="auto"/>
          </w:tcPr>
          <w:p w14:paraId="10C8C1F0"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00C4D514" w14:textId="77777777" w:rsidR="00DF7167" w:rsidRPr="00732759" w:rsidRDefault="00DF7167" w:rsidP="005F45CB">
            <w:pPr>
              <w:pStyle w:val="TAC"/>
              <w:rPr>
                <w:rFonts w:cs="Arial"/>
                <w:lang w:eastAsia="zh-CN"/>
              </w:rPr>
            </w:pPr>
            <w:r w:rsidRPr="00732759">
              <w:rPr>
                <w:rFonts w:cs="Arial"/>
                <w:lang w:eastAsia="ja-JP"/>
              </w:rPr>
              <w:t>-2.5</w:t>
            </w:r>
          </w:p>
        </w:tc>
      </w:tr>
      <w:tr w:rsidR="00DF7167" w:rsidRPr="00732759" w14:paraId="58D01AD0" w14:textId="77777777" w:rsidTr="00B1334D">
        <w:trPr>
          <w:jc w:val="center"/>
        </w:trPr>
        <w:tc>
          <w:tcPr>
            <w:tcW w:w="1007" w:type="dxa"/>
            <w:vMerge/>
            <w:shd w:val="clear" w:color="auto" w:fill="auto"/>
          </w:tcPr>
          <w:p w14:paraId="1CCFDDC8" w14:textId="77777777" w:rsidR="00DF7167" w:rsidRPr="00732759" w:rsidRDefault="00DF7167" w:rsidP="005F45CB">
            <w:pPr>
              <w:pStyle w:val="TAC"/>
              <w:rPr>
                <w:rFonts w:cs="Arial"/>
                <w:lang w:eastAsia="ja-JP"/>
              </w:rPr>
            </w:pPr>
          </w:p>
        </w:tc>
        <w:tc>
          <w:tcPr>
            <w:tcW w:w="1007" w:type="dxa"/>
            <w:shd w:val="clear" w:color="auto" w:fill="auto"/>
          </w:tcPr>
          <w:p w14:paraId="6D7C11B7" w14:textId="77777777" w:rsidR="00DF7167" w:rsidRPr="00732759" w:rsidRDefault="00DF7167" w:rsidP="005F45CB">
            <w:pPr>
              <w:pStyle w:val="TAC"/>
              <w:rPr>
                <w:rFonts w:cs="Arial"/>
                <w:lang w:eastAsia="ja-JP"/>
              </w:rPr>
            </w:pPr>
            <w:r w:rsidRPr="00732759">
              <w:rPr>
                <w:rFonts w:cs="Arial"/>
                <w:lang w:eastAsia="zh-CN"/>
              </w:rPr>
              <w:t>4</w:t>
            </w:r>
          </w:p>
        </w:tc>
        <w:tc>
          <w:tcPr>
            <w:tcW w:w="1376" w:type="dxa"/>
            <w:shd w:val="clear" w:color="auto" w:fill="auto"/>
          </w:tcPr>
          <w:p w14:paraId="4BC089AF"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346EEBE5"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1E5C8A8F"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5F3C45AC" w14:textId="77777777" w:rsidR="00DF7167" w:rsidRPr="00732759" w:rsidRDefault="00DF7167" w:rsidP="005F45CB">
            <w:pPr>
              <w:pStyle w:val="TAC"/>
              <w:rPr>
                <w:rFonts w:cs="Arial"/>
                <w:b/>
                <w:bCs/>
                <w:lang w:eastAsia="zh-CN"/>
              </w:rPr>
            </w:pPr>
            <w:r w:rsidRPr="00732759">
              <w:rPr>
                <w:rFonts w:cs="Arial"/>
                <w:lang w:eastAsia="zh-CN"/>
              </w:rPr>
              <w:t>A1</w:t>
            </w:r>
            <w:r w:rsidRPr="00732759">
              <w:rPr>
                <w:rFonts w:cs="Arial" w:hint="eastAsia"/>
                <w:lang w:eastAsia="zh-CN"/>
              </w:rPr>
              <w:t>3</w:t>
            </w:r>
            <w:r w:rsidRPr="00732759">
              <w:rPr>
                <w:rFonts w:cs="Arial"/>
                <w:lang w:eastAsia="zh-CN"/>
              </w:rPr>
              <w:t>-</w:t>
            </w:r>
            <w:r w:rsidRPr="00732759">
              <w:rPr>
                <w:rFonts w:cs="Arial" w:hint="eastAsia"/>
                <w:lang w:eastAsia="zh-CN"/>
              </w:rPr>
              <w:t>2</w:t>
            </w:r>
          </w:p>
        </w:tc>
        <w:tc>
          <w:tcPr>
            <w:tcW w:w="1276" w:type="dxa"/>
            <w:shd w:val="clear" w:color="auto" w:fill="auto"/>
          </w:tcPr>
          <w:p w14:paraId="2649BA64"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75805F2C" w14:textId="77777777" w:rsidR="00DF7167" w:rsidRPr="00732759" w:rsidRDefault="00DF7167" w:rsidP="005F45CB">
            <w:pPr>
              <w:pStyle w:val="TAC"/>
              <w:rPr>
                <w:rFonts w:cs="Arial"/>
                <w:lang w:eastAsia="zh-CN"/>
              </w:rPr>
            </w:pPr>
            <w:r w:rsidRPr="00732759">
              <w:rPr>
                <w:rFonts w:cs="Arial"/>
                <w:lang w:eastAsia="ja-JP"/>
              </w:rPr>
              <w:t>-1.6</w:t>
            </w:r>
          </w:p>
        </w:tc>
      </w:tr>
      <w:tr w:rsidR="00DF7167" w:rsidRPr="00732759" w14:paraId="5861C834" w14:textId="77777777" w:rsidTr="00B1334D">
        <w:trPr>
          <w:jc w:val="center"/>
        </w:trPr>
        <w:tc>
          <w:tcPr>
            <w:tcW w:w="1007" w:type="dxa"/>
            <w:vMerge/>
            <w:shd w:val="clear" w:color="auto" w:fill="auto"/>
          </w:tcPr>
          <w:p w14:paraId="42A172E8" w14:textId="77777777" w:rsidR="00DF7167" w:rsidRPr="00732759" w:rsidRDefault="00DF7167" w:rsidP="005F45CB">
            <w:pPr>
              <w:pStyle w:val="TAC"/>
              <w:rPr>
                <w:rFonts w:cs="Arial"/>
                <w:lang w:eastAsia="ja-JP"/>
              </w:rPr>
            </w:pPr>
          </w:p>
        </w:tc>
        <w:tc>
          <w:tcPr>
            <w:tcW w:w="1007" w:type="dxa"/>
            <w:shd w:val="clear" w:color="auto" w:fill="auto"/>
          </w:tcPr>
          <w:p w14:paraId="46C203D9" w14:textId="77777777" w:rsidR="00DF7167" w:rsidRPr="00732759" w:rsidRDefault="00DF7167" w:rsidP="005F45CB">
            <w:pPr>
              <w:pStyle w:val="TAC"/>
              <w:rPr>
                <w:rFonts w:cs="Arial"/>
                <w:lang w:eastAsia="ja-JP"/>
              </w:rPr>
            </w:pPr>
            <w:r w:rsidRPr="00732759">
              <w:rPr>
                <w:rFonts w:cs="Arial"/>
                <w:lang w:eastAsia="zh-CN"/>
              </w:rPr>
              <w:t>8</w:t>
            </w:r>
          </w:p>
        </w:tc>
        <w:tc>
          <w:tcPr>
            <w:tcW w:w="1376" w:type="dxa"/>
            <w:shd w:val="clear" w:color="auto" w:fill="auto"/>
          </w:tcPr>
          <w:p w14:paraId="1C1A864F"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409F3C72"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37DEC0A6"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779174F8" w14:textId="77777777" w:rsidR="00DF7167" w:rsidRPr="00732759" w:rsidRDefault="00DF7167" w:rsidP="005F45CB">
            <w:pPr>
              <w:pStyle w:val="TAC"/>
              <w:rPr>
                <w:rFonts w:cs="Arial"/>
                <w:b/>
                <w:bCs/>
                <w:lang w:eastAsia="zh-CN"/>
              </w:rPr>
            </w:pPr>
            <w:r w:rsidRPr="00732759">
              <w:rPr>
                <w:rFonts w:cs="Arial"/>
                <w:lang w:eastAsia="zh-CN"/>
              </w:rPr>
              <w:t>A4-</w:t>
            </w:r>
            <w:r w:rsidRPr="00732759">
              <w:rPr>
                <w:rFonts w:cs="Arial" w:hint="eastAsia"/>
                <w:lang w:eastAsia="zh-CN"/>
              </w:rPr>
              <w:t>4</w:t>
            </w:r>
          </w:p>
        </w:tc>
        <w:tc>
          <w:tcPr>
            <w:tcW w:w="1276" w:type="dxa"/>
            <w:shd w:val="clear" w:color="auto" w:fill="auto"/>
          </w:tcPr>
          <w:p w14:paraId="2241580A"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3FDB3A8B" w14:textId="77777777" w:rsidR="00DF7167" w:rsidRPr="00732759" w:rsidRDefault="00DF7167" w:rsidP="005F45CB">
            <w:pPr>
              <w:pStyle w:val="TAC"/>
              <w:rPr>
                <w:rFonts w:cs="Arial"/>
                <w:lang w:eastAsia="zh-CN"/>
              </w:rPr>
            </w:pPr>
            <w:r w:rsidRPr="00732759">
              <w:rPr>
                <w:rFonts w:cs="Arial"/>
                <w:lang w:eastAsia="ja-JP"/>
              </w:rPr>
              <w:t>-2.2</w:t>
            </w:r>
          </w:p>
        </w:tc>
      </w:tr>
      <w:tr w:rsidR="00B1334D" w:rsidRPr="00732759" w14:paraId="276C51C2" w14:textId="77777777" w:rsidTr="00B1334D">
        <w:trPr>
          <w:jc w:val="center"/>
        </w:trPr>
        <w:tc>
          <w:tcPr>
            <w:tcW w:w="9487" w:type="dxa"/>
            <w:gridSpan w:val="8"/>
            <w:shd w:val="clear" w:color="auto" w:fill="auto"/>
          </w:tcPr>
          <w:p w14:paraId="3A4A4756" w14:textId="77777777" w:rsidR="00B1334D" w:rsidRPr="00732759" w:rsidRDefault="00B1334D" w:rsidP="00DF7167">
            <w:pPr>
              <w:pStyle w:val="TAN"/>
              <w:rPr>
                <w:rFonts w:cs="Arial"/>
                <w:lang w:eastAsia="zh-CN"/>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w:t>
            </w:r>
            <w:r w:rsidRPr="00732759">
              <w:rPr>
                <w:rFonts w:cs="Arial" w:hint="eastAsia"/>
                <w:lang w:eastAsia="zh-CN"/>
              </w:rPr>
              <w:t xml:space="preserve">-1 </w:t>
            </w:r>
            <w:r w:rsidRPr="00732759">
              <w:rPr>
                <w:rFonts w:cs="Arial"/>
                <w:lang w:eastAsia="ja-JP"/>
              </w:rPr>
              <w:t xml:space="preserve">and interferer </w:t>
            </w:r>
            <w:r w:rsidRPr="00732759">
              <w:rPr>
                <w:rFonts w:cs="Arial" w:hint="eastAsia"/>
                <w:lang w:eastAsia="zh-CN"/>
              </w:rPr>
              <w:t>1-</w:t>
            </w:r>
            <w:r w:rsidRPr="00732759">
              <w:rPr>
                <w:rFonts w:cs="Arial"/>
                <w:lang w:eastAsia="ja-JP"/>
              </w:rPr>
              <w:t>2.</w:t>
            </w:r>
          </w:p>
          <w:p w14:paraId="4E9F7CEB" w14:textId="77777777" w:rsidR="00B1334D" w:rsidRPr="00732759" w:rsidRDefault="00B1334D" w:rsidP="00DF7167">
            <w:pPr>
              <w:pStyle w:val="TAN"/>
              <w:rPr>
                <w:rFonts w:cs="Arial"/>
                <w:lang w:eastAsia="zh-CN"/>
              </w:rPr>
            </w:pPr>
            <w:r w:rsidRPr="00732759">
              <w:rPr>
                <w:rFonts w:cs="Arial"/>
                <w:lang w:eastAsia="zh-CN"/>
              </w:rPr>
              <w:t xml:space="preserve">Note </w:t>
            </w:r>
            <w:r w:rsidRPr="00732759">
              <w:rPr>
                <w:rFonts w:cs="Arial" w:hint="eastAsia"/>
                <w:lang w:eastAsia="zh-CN"/>
              </w:rPr>
              <w:t>2</w:t>
            </w:r>
            <w:r w:rsidRPr="00732759">
              <w:rPr>
                <w:rFonts w:cs="Arial"/>
                <w:lang w:eastAsia="zh-CN"/>
              </w:rPr>
              <w:t>:</w:t>
            </w:r>
            <w:r w:rsidRPr="00732759">
              <w:rPr>
                <w:rFonts w:cs="Arial"/>
                <w:lang w:eastAsia="zh-CN"/>
              </w:rPr>
              <w:tab/>
              <w:t xml:space="preserve">The propagation conditions for </w:t>
            </w:r>
            <w:r w:rsidRPr="00732759">
              <w:rPr>
                <w:rFonts w:cs="Arial" w:hint="eastAsia"/>
                <w:lang w:eastAsia="zh-CN"/>
              </w:rPr>
              <w:t>the t</w:t>
            </w:r>
            <w:r w:rsidRPr="00732759">
              <w:rPr>
                <w:rFonts w:cs="Arial"/>
                <w:lang w:eastAsia="zh-CN"/>
              </w:rPr>
              <w:t xml:space="preserve">ested signal, </w:t>
            </w:r>
            <w:r w:rsidRPr="00732759">
              <w:rPr>
                <w:rFonts w:cs="Arial" w:hint="eastAsia"/>
                <w:lang w:eastAsia="zh-CN"/>
              </w:rPr>
              <w:t>i</w:t>
            </w:r>
            <w:r w:rsidRPr="00732759">
              <w:rPr>
                <w:rFonts w:cs="Arial"/>
                <w:lang w:eastAsia="zh-CN"/>
              </w:rPr>
              <w:t>nterferer 1</w:t>
            </w:r>
            <w:r w:rsidRPr="00732759">
              <w:rPr>
                <w:rFonts w:cs="Arial" w:hint="eastAsia"/>
                <w:lang w:eastAsia="zh-CN"/>
              </w:rPr>
              <w:t xml:space="preserve">-1 </w:t>
            </w:r>
            <w:r w:rsidRPr="00732759">
              <w:rPr>
                <w:rFonts w:cs="Arial"/>
                <w:lang w:eastAsia="zh-CN"/>
              </w:rPr>
              <w:t xml:space="preserve">and </w:t>
            </w:r>
            <w:r w:rsidRPr="00732759">
              <w:rPr>
                <w:rFonts w:cs="Arial" w:hint="eastAsia"/>
                <w:lang w:eastAsia="zh-CN"/>
              </w:rPr>
              <w:t>i</w:t>
            </w:r>
            <w:r w:rsidRPr="00732759">
              <w:rPr>
                <w:rFonts w:cs="Arial"/>
                <w:lang w:eastAsia="zh-CN"/>
              </w:rPr>
              <w:t xml:space="preserve">nterferer </w:t>
            </w:r>
            <w:r w:rsidRPr="00732759">
              <w:rPr>
                <w:rFonts w:cs="Arial" w:hint="eastAsia"/>
                <w:lang w:eastAsia="zh-CN"/>
              </w:rPr>
              <w:t>1-2</w:t>
            </w:r>
            <w:r w:rsidRPr="00732759">
              <w:rPr>
                <w:rFonts w:cs="Arial"/>
                <w:lang w:eastAsia="zh-CN"/>
              </w:rPr>
              <w:t xml:space="preserve"> are statistically independent.</w:t>
            </w:r>
          </w:p>
          <w:p w14:paraId="57881292" w14:textId="77777777" w:rsidR="00B1334D" w:rsidRPr="00732759" w:rsidRDefault="00B1334D" w:rsidP="00DF7167">
            <w:pPr>
              <w:pStyle w:val="TAN"/>
              <w:rPr>
                <w:rFonts w:cs="Arial"/>
                <w:lang w:eastAsia="zh-CN"/>
              </w:rPr>
            </w:pPr>
            <w:r w:rsidRPr="00732759">
              <w:rPr>
                <w:rFonts w:cs="Arial"/>
                <w:lang w:eastAsia="zh-CN"/>
              </w:rPr>
              <w:t xml:space="preserve">Note </w:t>
            </w:r>
            <w:r w:rsidRPr="00732759">
              <w:rPr>
                <w:rFonts w:cs="Arial" w:hint="eastAsia"/>
                <w:lang w:eastAsia="zh-CN"/>
              </w:rPr>
              <w:t>3</w:t>
            </w:r>
            <w:r w:rsidRPr="00732759">
              <w:rPr>
                <w:rFonts w:cs="Arial"/>
                <w:lang w:eastAsia="zh-CN"/>
              </w:rPr>
              <w:t>:</w:t>
            </w:r>
            <w:r w:rsidRPr="00732759">
              <w:rPr>
                <w:rFonts w:cs="Arial"/>
                <w:lang w:eastAsia="zh-CN"/>
              </w:rPr>
              <w:tab/>
              <w:t xml:space="preserve">SINR corresponds to </w:t>
            </w:r>
            <w:r w:rsidRPr="00732759">
              <w:rPr>
                <w:rFonts w:cs="Arial"/>
                <w:position w:val="-10"/>
                <w:lang w:eastAsia="ja-JP"/>
              </w:rPr>
              <w:object w:dxaOrig="499" w:dyaOrig="320" w14:anchorId="43CD8B48">
                <v:shape id="_x0000_i1094" type="#_x0000_t75" style="width:25.65pt;height:15.65pt" o:ole="">
                  <v:imagedata r:id="rId123" o:title=""/>
                </v:shape>
                <o:OLEObject Type="Embed" ProgID="Equation.DSMT4" ShapeID="_x0000_i1094" DrawAspect="Content" ObjectID="_1679390259" r:id="rId135"/>
              </w:object>
            </w:r>
            <w:r w:rsidRPr="00732759">
              <w:rPr>
                <w:rFonts w:cs="Arial"/>
                <w:lang w:eastAsia="ja-JP"/>
              </w:rPr>
              <w:t xml:space="preserve"> </w:t>
            </w:r>
            <w:r w:rsidRPr="00732759">
              <w:rPr>
                <w:rFonts w:cs="Arial"/>
                <w:lang w:eastAsia="zh-CN"/>
              </w:rPr>
              <w:t>of the tested signal as defined in clause 8.1.</w:t>
            </w:r>
          </w:p>
        </w:tc>
      </w:tr>
    </w:tbl>
    <w:p w14:paraId="01893C19" w14:textId="77777777" w:rsidR="00DF7167" w:rsidRPr="00732759" w:rsidRDefault="00DF7167" w:rsidP="00DF7167">
      <w:pPr>
        <w:rPr>
          <w:lang w:eastAsia="zh-CN"/>
        </w:rPr>
      </w:pPr>
    </w:p>
    <w:p w14:paraId="08D33C8A" w14:textId="77777777" w:rsidR="00DF7167" w:rsidRPr="00732759" w:rsidRDefault="00DF7167" w:rsidP="004C5A97">
      <w:pPr>
        <w:pStyle w:val="TH"/>
        <w:rPr>
          <w:lang w:eastAsia="zh-CN"/>
        </w:rPr>
      </w:pPr>
      <w:r w:rsidRPr="00732759">
        <w:t>Table 8.2.6</w:t>
      </w:r>
      <w:r w:rsidR="00024DCB" w:rsidRPr="00732759">
        <w:t>A</w:t>
      </w:r>
      <w:r w:rsidRPr="00732759">
        <w:t>.1-</w:t>
      </w:r>
      <w:r w:rsidRPr="00732759">
        <w:rPr>
          <w:rFonts w:hint="eastAsia"/>
          <w:lang w:eastAsia="zh-CN"/>
        </w:rPr>
        <w:t>3</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5</w:t>
      </w:r>
      <w:r w:rsidRPr="0073275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DF7167" w:rsidRPr="00732759" w14:paraId="59D5D30B" w14:textId="77777777" w:rsidTr="00A614D5">
        <w:trPr>
          <w:trHeight w:val="221"/>
          <w:jc w:val="center"/>
        </w:trPr>
        <w:tc>
          <w:tcPr>
            <w:tcW w:w="1007" w:type="dxa"/>
            <w:vMerge w:val="restart"/>
            <w:shd w:val="clear" w:color="auto" w:fill="auto"/>
          </w:tcPr>
          <w:p w14:paraId="2AC6291E" w14:textId="77777777" w:rsidR="00DF7167" w:rsidRPr="00732759" w:rsidRDefault="00DF7167" w:rsidP="00DF7167">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14:paraId="0F241E9C" w14:textId="77777777" w:rsidR="00024DCB" w:rsidRPr="00732759" w:rsidRDefault="00DF7167" w:rsidP="00024DCB">
            <w:pPr>
              <w:pStyle w:val="TAH"/>
              <w:rPr>
                <w:rFonts w:cs="Arial"/>
                <w:lang w:eastAsia="ja-JP"/>
              </w:rPr>
            </w:pPr>
            <w:r w:rsidRPr="00732759">
              <w:rPr>
                <w:rFonts w:cs="Arial"/>
                <w:lang w:eastAsia="ja-JP"/>
              </w:rPr>
              <w:t>Number of RX antennas</w:t>
            </w:r>
          </w:p>
          <w:p w14:paraId="77B6F310" w14:textId="77777777" w:rsidR="00DF7167" w:rsidRPr="00732759" w:rsidRDefault="00024DCB" w:rsidP="00024DCB">
            <w:pPr>
              <w:pStyle w:val="TAH"/>
              <w:rPr>
                <w:rFonts w:cs="Arial"/>
                <w:lang w:eastAsia="zh-CN"/>
              </w:rPr>
            </w:pPr>
            <w:r w:rsidRPr="00732759">
              <w:rPr>
                <w:rFonts w:cs="Arial" w:hint="eastAsia"/>
                <w:lang w:eastAsia="zh-CN"/>
              </w:rPr>
              <w:t>(Note 1)</w:t>
            </w:r>
          </w:p>
        </w:tc>
        <w:tc>
          <w:tcPr>
            <w:tcW w:w="4147" w:type="dxa"/>
            <w:gridSpan w:val="3"/>
            <w:shd w:val="clear" w:color="auto" w:fill="auto"/>
          </w:tcPr>
          <w:p w14:paraId="4097B1B3" w14:textId="77777777" w:rsidR="00DF7167" w:rsidRPr="00732759" w:rsidRDefault="00DF7167" w:rsidP="00DF7167">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1134" w:type="dxa"/>
            <w:vMerge w:val="restart"/>
            <w:shd w:val="clear" w:color="auto" w:fill="auto"/>
          </w:tcPr>
          <w:p w14:paraId="1688EC15" w14:textId="77777777" w:rsidR="00DF7167" w:rsidRPr="00732759" w:rsidRDefault="00DF7167" w:rsidP="00DF7167">
            <w:pPr>
              <w:pStyle w:val="TAH"/>
              <w:rPr>
                <w:rFonts w:cs="Arial"/>
                <w:lang w:eastAsia="zh-CN"/>
              </w:rPr>
            </w:pPr>
            <w:r w:rsidRPr="00732759">
              <w:rPr>
                <w:rFonts w:cs="Arial"/>
                <w:lang w:eastAsia="zh-CN"/>
              </w:rPr>
              <w:t>FRC</w:t>
            </w:r>
          </w:p>
          <w:p w14:paraId="1DD5A31E" w14:textId="77777777" w:rsidR="00DF7167" w:rsidRPr="00732759" w:rsidRDefault="00DF7167" w:rsidP="00DF7167">
            <w:pPr>
              <w:pStyle w:val="TAH"/>
              <w:rPr>
                <w:rFonts w:cs="Arial"/>
                <w:lang w:eastAsia="zh-CN"/>
              </w:rPr>
            </w:pPr>
            <w:r w:rsidRPr="00732759">
              <w:rPr>
                <w:rFonts w:cs="Arial"/>
                <w:lang w:eastAsia="zh-CN"/>
              </w:rPr>
              <w:t>(Annex A)</w:t>
            </w:r>
          </w:p>
        </w:tc>
        <w:tc>
          <w:tcPr>
            <w:tcW w:w="1276" w:type="dxa"/>
            <w:vMerge w:val="restart"/>
            <w:shd w:val="clear" w:color="auto" w:fill="auto"/>
          </w:tcPr>
          <w:p w14:paraId="27DF864C" w14:textId="77777777" w:rsidR="00DF7167" w:rsidRPr="00732759" w:rsidRDefault="00DF7167" w:rsidP="00DF7167">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14:paraId="452FE7A1" w14:textId="77777777" w:rsidR="00DF7167" w:rsidRPr="00732759" w:rsidRDefault="00DF7167" w:rsidP="00DF7167">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DF7167" w:rsidRPr="00732759" w14:paraId="23D85BE0" w14:textId="77777777" w:rsidTr="00A614D5">
        <w:trPr>
          <w:trHeight w:val="220"/>
          <w:jc w:val="center"/>
        </w:trPr>
        <w:tc>
          <w:tcPr>
            <w:tcW w:w="1007" w:type="dxa"/>
            <w:vMerge/>
            <w:shd w:val="clear" w:color="auto" w:fill="auto"/>
          </w:tcPr>
          <w:p w14:paraId="7B0E38BD" w14:textId="77777777" w:rsidR="00DF7167" w:rsidRPr="00732759" w:rsidRDefault="00DF7167" w:rsidP="00DF7167">
            <w:pPr>
              <w:pStyle w:val="TAH"/>
              <w:rPr>
                <w:rFonts w:cs="Arial"/>
                <w:lang w:eastAsia="ja-JP"/>
              </w:rPr>
            </w:pPr>
          </w:p>
        </w:tc>
        <w:tc>
          <w:tcPr>
            <w:tcW w:w="1007" w:type="dxa"/>
            <w:vMerge/>
            <w:shd w:val="clear" w:color="auto" w:fill="auto"/>
          </w:tcPr>
          <w:p w14:paraId="6BA3B281" w14:textId="77777777" w:rsidR="00DF7167" w:rsidRPr="00732759" w:rsidRDefault="00DF7167" w:rsidP="00DF7167">
            <w:pPr>
              <w:pStyle w:val="TAH"/>
              <w:rPr>
                <w:rFonts w:cs="Arial"/>
                <w:lang w:eastAsia="ja-JP"/>
              </w:rPr>
            </w:pPr>
          </w:p>
        </w:tc>
        <w:tc>
          <w:tcPr>
            <w:tcW w:w="1376" w:type="dxa"/>
            <w:shd w:val="clear" w:color="auto" w:fill="auto"/>
            <w:vAlign w:val="center"/>
          </w:tcPr>
          <w:p w14:paraId="0203E4D8" w14:textId="77777777" w:rsidR="00DF7167" w:rsidRPr="00732759" w:rsidRDefault="00DF7167" w:rsidP="00DF7167">
            <w:pPr>
              <w:pStyle w:val="TAH"/>
              <w:rPr>
                <w:rFonts w:cs="Arial"/>
                <w:lang w:eastAsia="zh-CN"/>
              </w:rPr>
            </w:pPr>
            <w:r w:rsidRPr="00732759">
              <w:rPr>
                <w:rFonts w:cs="Arial"/>
                <w:lang w:eastAsia="zh-CN"/>
              </w:rPr>
              <w:t>Tested signal</w:t>
            </w:r>
          </w:p>
        </w:tc>
        <w:tc>
          <w:tcPr>
            <w:tcW w:w="1354" w:type="dxa"/>
            <w:shd w:val="clear" w:color="auto" w:fill="auto"/>
            <w:vAlign w:val="center"/>
          </w:tcPr>
          <w:p w14:paraId="6A6EEE2F" w14:textId="77777777" w:rsidR="00DF7167" w:rsidRPr="00732759" w:rsidDel="00F92D5B" w:rsidRDefault="00DF7167" w:rsidP="00DF7167">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1</w:t>
            </w:r>
          </w:p>
        </w:tc>
        <w:tc>
          <w:tcPr>
            <w:tcW w:w="1417" w:type="dxa"/>
            <w:shd w:val="clear" w:color="auto" w:fill="auto"/>
            <w:vAlign w:val="center"/>
          </w:tcPr>
          <w:p w14:paraId="3CB4785D" w14:textId="77777777" w:rsidR="00DF7167" w:rsidRPr="00732759" w:rsidDel="00F92D5B" w:rsidRDefault="00DF7167" w:rsidP="00DF7167">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2</w:t>
            </w:r>
          </w:p>
        </w:tc>
        <w:tc>
          <w:tcPr>
            <w:tcW w:w="1134" w:type="dxa"/>
            <w:vMerge/>
            <w:shd w:val="clear" w:color="auto" w:fill="auto"/>
          </w:tcPr>
          <w:p w14:paraId="727A58DB" w14:textId="77777777" w:rsidR="00DF7167" w:rsidRPr="00732759" w:rsidRDefault="00DF7167" w:rsidP="00DF7167">
            <w:pPr>
              <w:pStyle w:val="TAH"/>
              <w:rPr>
                <w:rFonts w:cs="Arial"/>
                <w:lang w:eastAsia="zh-CN"/>
              </w:rPr>
            </w:pPr>
          </w:p>
        </w:tc>
        <w:tc>
          <w:tcPr>
            <w:tcW w:w="1276" w:type="dxa"/>
            <w:vMerge/>
            <w:shd w:val="clear" w:color="auto" w:fill="auto"/>
          </w:tcPr>
          <w:p w14:paraId="5AAFB7ED" w14:textId="77777777" w:rsidR="00DF7167" w:rsidRPr="00732759" w:rsidRDefault="00DF7167" w:rsidP="00DF7167">
            <w:pPr>
              <w:pStyle w:val="TAH"/>
              <w:rPr>
                <w:rFonts w:cs="Arial"/>
                <w:lang w:eastAsia="zh-CN"/>
              </w:rPr>
            </w:pPr>
          </w:p>
        </w:tc>
        <w:tc>
          <w:tcPr>
            <w:tcW w:w="916" w:type="dxa"/>
            <w:vMerge/>
            <w:shd w:val="clear" w:color="auto" w:fill="auto"/>
          </w:tcPr>
          <w:p w14:paraId="222FEE5E" w14:textId="77777777" w:rsidR="00DF7167" w:rsidRPr="00732759" w:rsidRDefault="00DF7167" w:rsidP="00DF7167">
            <w:pPr>
              <w:pStyle w:val="TAH"/>
              <w:rPr>
                <w:rFonts w:cs="Arial"/>
                <w:lang w:eastAsia="zh-CN"/>
              </w:rPr>
            </w:pPr>
          </w:p>
        </w:tc>
      </w:tr>
      <w:tr w:rsidR="00DF7167" w:rsidRPr="00732759" w14:paraId="7A58D53B" w14:textId="77777777" w:rsidTr="00A614D5">
        <w:trPr>
          <w:jc w:val="center"/>
        </w:trPr>
        <w:tc>
          <w:tcPr>
            <w:tcW w:w="1007" w:type="dxa"/>
            <w:vMerge w:val="restart"/>
            <w:shd w:val="clear" w:color="auto" w:fill="auto"/>
          </w:tcPr>
          <w:p w14:paraId="3E495E0B" w14:textId="77777777" w:rsidR="00DF7167" w:rsidRPr="00732759" w:rsidRDefault="00DF7167" w:rsidP="00DF7167">
            <w:pPr>
              <w:pStyle w:val="TAC"/>
              <w:rPr>
                <w:rFonts w:cs="Arial"/>
                <w:lang w:eastAsia="zh-CN"/>
              </w:rPr>
            </w:pPr>
            <w:r w:rsidRPr="00732759">
              <w:rPr>
                <w:rFonts w:cs="Arial"/>
                <w:lang w:eastAsia="zh-CN"/>
              </w:rPr>
              <w:t>1</w:t>
            </w:r>
          </w:p>
        </w:tc>
        <w:tc>
          <w:tcPr>
            <w:tcW w:w="1007" w:type="dxa"/>
            <w:shd w:val="clear" w:color="auto" w:fill="auto"/>
          </w:tcPr>
          <w:p w14:paraId="1FA99248" w14:textId="77777777" w:rsidR="00DF7167" w:rsidRPr="00732759" w:rsidRDefault="00DF7167" w:rsidP="00DF7167">
            <w:pPr>
              <w:pStyle w:val="TAC"/>
              <w:rPr>
                <w:rFonts w:cs="Arial"/>
                <w:lang w:eastAsia="zh-CN"/>
              </w:rPr>
            </w:pPr>
            <w:r w:rsidRPr="00732759">
              <w:rPr>
                <w:rFonts w:cs="Arial"/>
                <w:lang w:eastAsia="zh-CN"/>
              </w:rPr>
              <w:t>2</w:t>
            </w:r>
          </w:p>
        </w:tc>
        <w:tc>
          <w:tcPr>
            <w:tcW w:w="1376" w:type="dxa"/>
            <w:shd w:val="clear" w:color="auto" w:fill="auto"/>
          </w:tcPr>
          <w:p w14:paraId="475D962B" w14:textId="77777777" w:rsidR="00DF7167" w:rsidRPr="00732759" w:rsidRDefault="00DF7167" w:rsidP="00DF7167">
            <w:pPr>
              <w:pStyle w:val="TAC"/>
              <w:rPr>
                <w:rFonts w:cs="Arial"/>
                <w:lang w:eastAsia="ja-JP"/>
              </w:rPr>
            </w:pPr>
            <w:r w:rsidRPr="00732759">
              <w:rPr>
                <w:rFonts w:cs="Arial"/>
                <w:lang w:eastAsia="ja-JP"/>
              </w:rPr>
              <w:t>EPA 5 Low</w:t>
            </w:r>
          </w:p>
        </w:tc>
        <w:tc>
          <w:tcPr>
            <w:tcW w:w="1354" w:type="dxa"/>
            <w:shd w:val="clear" w:color="auto" w:fill="auto"/>
          </w:tcPr>
          <w:p w14:paraId="6C56CA6F" w14:textId="77777777" w:rsidR="00DF7167" w:rsidRPr="00732759" w:rsidRDefault="00DF7167" w:rsidP="00DF7167">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58A0E3DB" w14:textId="77777777" w:rsidR="00DF7167" w:rsidRPr="00732759" w:rsidRDefault="00DF7167" w:rsidP="00DF7167">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2F52392D" w14:textId="77777777" w:rsidR="00DF7167" w:rsidRPr="00732759" w:rsidRDefault="00DF7167" w:rsidP="00DF7167">
            <w:pPr>
              <w:pStyle w:val="TAC"/>
              <w:rPr>
                <w:rFonts w:cs="Arial"/>
                <w:b/>
                <w:bCs/>
                <w:lang w:eastAsia="zh-CN"/>
              </w:rPr>
            </w:pPr>
            <w:r w:rsidRPr="00732759">
              <w:rPr>
                <w:rFonts w:cs="Arial" w:hint="eastAsia"/>
                <w:lang w:eastAsia="zh-CN"/>
              </w:rPr>
              <w:t>A12-3</w:t>
            </w:r>
          </w:p>
        </w:tc>
        <w:tc>
          <w:tcPr>
            <w:tcW w:w="1276" w:type="dxa"/>
            <w:shd w:val="clear" w:color="auto" w:fill="auto"/>
          </w:tcPr>
          <w:p w14:paraId="00684D6A" w14:textId="77777777" w:rsidR="00DF7167" w:rsidRPr="00732759" w:rsidRDefault="00DF7167" w:rsidP="00DF7167">
            <w:pPr>
              <w:pStyle w:val="TAC"/>
              <w:rPr>
                <w:rFonts w:cs="Arial"/>
                <w:lang w:eastAsia="ja-JP"/>
              </w:rPr>
            </w:pPr>
            <w:r w:rsidRPr="00732759">
              <w:rPr>
                <w:rFonts w:cs="Arial"/>
                <w:lang w:eastAsia="ja-JP"/>
              </w:rPr>
              <w:t>70%</w:t>
            </w:r>
          </w:p>
        </w:tc>
        <w:tc>
          <w:tcPr>
            <w:tcW w:w="916" w:type="dxa"/>
            <w:shd w:val="clear" w:color="auto" w:fill="auto"/>
          </w:tcPr>
          <w:p w14:paraId="3C6E9BB9" w14:textId="77777777" w:rsidR="00DF7167" w:rsidRPr="00732759" w:rsidRDefault="00DF7167" w:rsidP="009B1508">
            <w:pPr>
              <w:pStyle w:val="TAC"/>
              <w:rPr>
                <w:rFonts w:cs="Arial"/>
                <w:lang w:eastAsia="ja-JP"/>
              </w:rPr>
            </w:pPr>
            <w:r w:rsidRPr="00732759">
              <w:rPr>
                <w:rFonts w:cs="Arial"/>
                <w:lang w:eastAsia="ja-JP"/>
              </w:rPr>
              <w:t>-2.6</w:t>
            </w:r>
          </w:p>
        </w:tc>
      </w:tr>
      <w:tr w:rsidR="00DF7167" w:rsidRPr="00732759" w14:paraId="3A300517" w14:textId="77777777" w:rsidTr="00A614D5">
        <w:trPr>
          <w:jc w:val="center"/>
        </w:trPr>
        <w:tc>
          <w:tcPr>
            <w:tcW w:w="1007" w:type="dxa"/>
            <w:vMerge/>
            <w:shd w:val="clear" w:color="auto" w:fill="auto"/>
          </w:tcPr>
          <w:p w14:paraId="3CF93C88" w14:textId="77777777" w:rsidR="00DF7167" w:rsidRPr="00732759" w:rsidRDefault="00DF7167" w:rsidP="00DF7167">
            <w:pPr>
              <w:pStyle w:val="TAC"/>
              <w:rPr>
                <w:rFonts w:cs="Arial"/>
                <w:lang w:eastAsia="ja-JP"/>
              </w:rPr>
            </w:pPr>
          </w:p>
        </w:tc>
        <w:tc>
          <w:tcPr>
            <w:tcW w:w="1007" w:type="dxa"/>
            <w:shd w:val="clear" w:color="auto" w:fill="auto"/>
          </w:tcPr>
          <w:p w14:paraId="4094103D" w14:textId="77777777" w:rsidR="00DF7167" w:rsidRPr="00732759" w:rsidRDefault="00DF7167" w:rsidP="00DF7167">
            <w:pPr>
              <w:pStyle w:val="TAC"/>
              <w:rPr>
                <w:rFonts w:cs="Arial"/>
                <w:lang w:eastAsia="ja-JP"/>
              </w:rPr>
            </w:pPr>
            <w:r w:rsidRPr="00732759">
              <w:rPr>
                <w:rFonts w:cs="Arial"/>
                <w:lang w:eastAsia="zh-CN"/>
              </w:rPr>
              <w:t>4</w:t>
            </w:r>
          </w:p>
        </w:tc>
        <w:tc>
          <w:tcPr>
            <w:tcW w:w="1376" w:type="dxa"/>
            <w:shd w:val="clear" w:color="auto" w:fill="auto"/>
          </w:tcPr>
          <w:p w14:paraId="0B3FBE0B" w14:textId="77777777" w:rsidR="00DF7167" w:rsidRPr="00732759" w:rsidRDefault="00DF7167" w:rsidP="00DF7167">
            <w:pPr>
              <w:pStyle w:val="TAC"/>
              <w:rPr>
                <w:rFonts w:cs="Arial"/>
                <w:lang w:eastAsia="ja-JP"/>
              </w:rPr>
            </w:pPr>
            <w:r w:rsidRPr="00732759">
              <w:rPr>
                <w:rFonts w:cs="Arial"/>
                <w:lang w:eastAsia="ja-JP"/>
              </w:rPr>
              <w:t>EPA 5 Low</w:t>
            </w:r>
          </w:p>
        </w:tc>
        <w:tc>
          <w:tcPr>
            <w:tcW w:w="1354" w:type="dxa"/>
            <w:shd w:val="clear" w:color="auto" w:fill="auto"/>
          </w:tcPr>
          <w:p w14:paraId="276A6338" w14:textId="77777777" w:rsidR="00DF7167" w:rsidRPr="00732759" w:rsidRDefault="00DF7167" w:rsidP="00DF7167">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376D302A" w14:textId="77777777" w:rsidR="00DF7167" w:rsidRPr="00732759" w:rsidRDefault="00DF7167" w:rsidP="00DF7167">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72DD8668" w14:textId="77777777" w:rsidR="00DF7167" w:rsidRPr="00732759" w:rsidRDefault="00DF7167" w:rsidP="00DF7167">
            <w:pPr>
              <w:pStyle w:val="TAC"/>
              <w:rPr>
                <w:rFonts w:cs="Arial"/>
                <w:b/>
                <w:bCs/>
                <w:lang w:eastAsia="zh-CN"/>
              </w:rPr>
            </w:pPr>
            <w:r w:rsidRPr="00732759">
              <w:rPr>
                <w:rFonts w:cs="Arial"/>
                <w:lang w:eastAsia="zh-CN"/>
              </w:rPr>
              <w:t>A1</w:t>
            </w:r>
            <w:r w:rsidRPr="00732759">
              <w:rPr>
                <w:rFonts w:cs="Arial" w:hint="eastAsia"/>
                <w:lang w:eastAsia="zh-CN"/>
              </w:rPr>
              <w:t>3</w:t>
            </w:r>
            <w:r w:rsidRPr="00732759">
              <w:rPr>
                <w:rFonts w:cs="Arial"/>
                <w:lang w:eastAsia="zh-CN"/>
              </w:rPr>
              <w:t>-</w:t>
            </w:r>
            <w:r w:rsidRPr="00732759">
              <w:rPr>
                <w:rFonts w:cs="Arial" w:hint="eastAsia"/>
                <w:lang w:eastAsia="zh-CN"/>
              </w:rPr>
              <w:t>3</w:t>
            </w:r>
          </w:p>
        </w:tc>
        <w:tc>
          <w:tcPr>
            <w:tcW w:w="1276" w:type="dxa"/>
            <w:shd w:val="clear" w:color="auto" w:fill="auto"/>
          </w:tcPr>
          <w:p w14:paraId="377A4B1A" w14:textId="77777777" w:rsidR="00DF7167" w:rsidRPr="00732759" w:rsidRDefault="00DF7167" w:rsidP="00DF7167">
            <w:pPr>
              <w:pStyle w:val="TAC"/>
              <w:rPr>
                <w:rFonts w:cs="Arial"/>
                <w:lang w:eastAsia="ja-JP"/>
              </w:rPr>
            </w:pPr>
            <w:r w:rsidRPr="00732759">
              <w:rPr>
                <w:rFonts w:cs="Arial"/>
                <w:lang w:eastAsia="ja-JP"/>
              </w:rPr>
              <w:t>70%</w:t>
            </w:r>
          </w:p>
        </w:tc>
        <w:tc>
          <w:tcPr>
            <w:tcW w:w="916" w:type="dxa"/>
            <w:shd w:val="clear" w:color="auto" w:fill="auto"/>
          </w:tcPr>
          <w:p w14:paraId="69A00015" w14:textId="77777777" w:rsidR="00DF7167" w:rsidRPr="00732759" w:rsidRDefault="00DF7167" w:rsidP="00DF7167">
            <w:pPr>
              <w:pStyle w:val="TAC"/>
              <w:rPr>
                <w:rFonts w:cs="Arial"/>
                <w:lang w:eastAsia="ja-JP"/>
              </w:rPr>
            </w:pPr>
            <w:r w:rsidRPr="00732759">
              <w:rPr>
                <w:rFonts w:cs="Arial"/>
                <w:lang w:eastAsia="ja-JP"/>
              </w:rPr>
              <w:t>-1.3</w:t>
            </w:r>
          </w:p>
        </w:tc>
      </w:tr>
      <w:tr w:rsidR="00DF7167" w:rsidRPr="00732759" w14:paraId="64CA39EC" w14:textId="77777777" w:rsidTr="00A614D5">
        <w:trPr>
          <w:jc w:val="center"/>
        </w:trPr>
        <w:tc>
          <w:tcPr>
            <w:tcW w:w="1007" w:type="dxa"/>
            <w:vMerge/>
            <w:shd w:val="clear" w:color="auto" w:fill="auto"/>
          </w:tcPr>
          <w:p w14:paraId="5F400691" w14:textId="77777777" w:rsidR="00DF7167" w:rsidRPr="00732759" w:rsidRDefault="00DF7167" w:rsidP="00DF7167">
            <w:pPr>
              <w:pStyle w:val="TAC"/>
              <w:rPr>
                <w:rFonts w:cs="Arial"/>
                <w:lang w:eastAsia="ja-JP"/>
              </w:rPr>
            </w:pPr>
          </w:p>
        </w:tc>
        <w:tc>
          <w:tcPr>
            <w:tcW w:w="1007" w:type="dxa"/>
            <w:shd w:val="clear" w:color="auto" w:fill="auto"/>
          </w:tcPr>
          <w:p w14:paraId="3648BFE5" w14:textId="77777777" w:rsidR="00DF7167" w:rsidRPr="00732759" w:rsidRDefault="00DF7167" w:rsidP="00DF7167">
            <w:pPr>
              <w:pStyle w:val="TAC"/>
              <w:rPr>
                <w:rFonts w:cs="Arial"/>
                <w:lang w:eastAsia="ja-JP"/>
              </w:rPr>
            </w:pPr>
            <w:r w:rsidRPr="00732759">
              <w:rPr>
                <w:rFonts w:cs="Arial"/>
                <w:lang w:eastAsia="zh-CN"/>
              </w:rPr>
              <w:t>8</w:t>
            </w:r>
          </w:p>
        </w:tc>
        <w:tc>
          <w:tcPr>
            <w:tcW w:w="1376" w:type="dxa"/>
            <w:shd w:val="clear" w:color="auto" w:fill="auto"/>
          </w:tcPr>
          <w:p w14:paraId="1FF67827" w14:textId="77777777" w:rsidR="00DF7167" w:rsidRPr="00732759" w:rsidRDefault="00DF7167" w:rsidP="00DF7167">
            <w:pPr>
              <w:pStyle w:val="TAC"/>
              <w:rPr>
                <w:rFonts w:cs="Arial"/>
                <w:lang w:eastAsia="ja-JP"/>
              </w:rPr>
            </w:pPr>
            <w:r w:rsidRPr="00732759">
              <w:rPr>
                <w:rFonts w:cs="Arial"/>
                <w:lang w:eastAsia="ja-JP"/>
              </w:rPr>
              <w:t>EPA 5 Low</w:t>
            </w:r>
          </w:p>
        </w:tc>
        <w:tc>
          <w:tcPr>
            <w:tcW w:w="1354" w:type="dxa"/>
            <w:shd w:val="clear" w:color="auto" w:fill="auto"/>
          </w:tcPr>
          <w:p w14:paraId="4D6C4057" w14:textId="77777777" w:rsidR="00DF7167" w:rsidRPr="00732759" w:rsidRDefault="00DF7167" w:rsidP="00DF7167">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4CED3115" w14:textId="77777777" w:rsidR="00DF7167" w:rsidRPr="00732759" w:rsidRDefault="00DF7167" w:rsidP="00DF7167">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4280C68C" w14:textId="77777777" w:rsidR="00DF7167" w:rsidRPr="00732759" w:rsidRDefault="00DF7167" w:rsidP="00DF7167">
            <w:pPr>
              <w:pStyle w:val="TAC"/>
              <w:rPr>
                <w:rFonts w:cs="Arial"/>
                <w:b/>
                <w:bCs/>
                <w:lang w:eastAsia="zh-CN"/>
              </w:rPr>
            </w:pPr>
            <w:r w:rsidRPr="00732759">
              <w:rPr>
                <w:rFonts w:cs="Arial"/>
                <w:lang w:eastAsia="zh-CN"/>
              </w:rPr>
              <w:t>A4-</w:t>
            </w:r>
            <w:r w:rsidRPr="00732759">
              <w:rPr>
                <w:rFonts w:cs="Arial" w:hint="eastAsia"/>
                <w:lang w:eastAsia="zh-CN"/>
              </w:rPr>
              <w:t>5</w:t>
            </w:r>
          </w:p>
        </w:tc>
        <w:tc>
          <w:tcPr>
            <w:tcW w:w="1276" w:type="dxa"/>
            <w:shd w:val="clear" w:color="auto" w:fill="auto"/>
          </w:tcPr>
          <w:p w14:paraId="614DD37B" w14:textId="77777777" w:rsidR="00DF7167" w:rsidRPr="00732759" w:rsidRDefault="00DF7167" w:rsidP="00DF7167">
            <w:pPr>
              <w:pStyle w:val="TAC"/>
              <w:rPr>
                <w:rFonts w:cs="Arial"/>
                <w:lang w:eastAsia="ja-JP"/>
              </w:rPr>
            </w:pPr>
            <w:r w:rsidRPr="00732759">
              <w:rPr>
                <w:rFonts w:cs="Arial"/>
                <w:lang w:eastAsia="ja-JP"/>
              </w:rPr>
              <w:t>70%</w:t>
            </w:r>
          </w:p>
        </w:tc>
        <w:tc>
          <w:tcPr>
            <w:tcW w:w="916" w:type="dxa"/>
            <w:shd w:val="clear" w:color="auto" w:fill="auto"/>
          </w:tcPr>
          <w:p w14:paraId="01B701BC" w14:textId="77777777" w:rsidR="00DF7167" w:rsidRPr="00732759" w:rsidRDefault="00DF7167" w:rsidP="009B1508">
            <w:pPr>
              <w:pStyle w:val="TAC"/>
              <w:rPr>
                <w:rFonts w:cs="Arial"/>
                <w:lang w:eastAsia="ja-JP"/>
              </w:rPr>
            </w:pPr>
            <w:r w:rsidRPr="00732759">
              <w:rPr>
                <w:rFonts w:cs="Arial"/>
                <w:lang w:eastAsia="ja-JP"/>
              </w:rPr>
              <w:t>-2.1</w:t>
            </w:r>
          </w:p>
        </w:tc>
      </w:tr>
      <w:tr w:rsidR="00DF7167" w:rsidRPr="00732759" w14:paraId="37372827" w14:textId="77777777" w:rsidTr="00A614D5">
        <w:trPr>
          <w:jc w:val="center"/>
        </w:trPr>
        <w:tc>
          <w:tcPr>
            <w:tcW w:w="9487" w:type="dxa"/>
            <w:gridSpan w:val="8"/>
            <w:shd w:val="clear" w:color="auto" w:fill="auto"/>
          </w:tcPr>
          <w:p w14:paraId="3D1D0E85" w14:textId="77777777" w:rsidR="00A614D5" w:rsidRPr="00732759" w:rsidRDefault="00A614D5" w:rsidP="00DF7167">
            <w:pPr>
              <w:keepNext/>
              <w:keepLines/>
              <w:snapToGrid w:val="0"/>
              <w:spacing w:before="20" w:after="20"/>
              <w:ind w:left="765" w:hangingChars="425" w:hanging="765"/>
              <w:rPr>
                <w:rFonts w:ascii="Arial" w:hAnsi="Arial" w:cs="Arial"/>
                <w:sz w:val="18"/>
                <w:szCs w:val="18"/>
                <w:lang w:eastAsia="zh-CN"/>
              </w:rPr>
            </w:pPr>
            <w:r w:rsidRPr="00732759">
              <w:rPr>
                <w:rFonts w:ascii="Arial" w:hAnsi="Arial" w:cs="Arial"/>
                <w:sz w:val="18"/>
                <w:szCs w:val="18"/>
                <w:lang w:eastAsia="zh-CN"/>
              </w:rPr>
              <w:t xml:space="preserve">Note </w:t>
            </w:r>
            <w:r w:rsidRPr="00732759">
              <w:rPr>
                <w:rFonts w:ascii="Arial" w:hAnsi="Arial" w:cs="Arial" w:hint="eastAsia"/>
                <w:sz w:val="18"/>
                <w:szCs w:val="18"/>
                <w:lang w:eastAsia="zh-CN"/>
              </w:rPr>
              <w:t>1</w:t>
            </w:r>
            <w:r w:rsidRPr="00732759">
              <w:rPr>
                <w:rFonts w:ascii="Arial" w:hAnsi="Arial" w:cs="Arial"/>
                <w:sz w:val="18"/>
                <w:szCs w:val="18"/>
                <w:lang w:eastAsia="zh-CN"/>
              </w:rPr>
              <w:t>:</w:t>
            </w:r>
            <w:r w:rsidRPr="00732759">
              <w:rPr>
                <w:rFonts w:ascii="Arial" w:hAnsi="Arial" w:cs="Arial"/>
                <w:sz w:val="18"/>
                <w:szCs w:val="18"/>
                <w:lang w:eastAsia="zh-CN"/>
              </w:rPr>
              <w:tab/>
              <w:t>A</w:t>
            </w:r>
            <w:r w:rsidRPr="00732759">
              <w:rPr>
                <w:rFonts w:ascii="Arial" w:hAnsi="Arial" w:cs="Arial"/>
                <w:sz w:val="18"/>
                <w:szCs w:val="18"/>
              </w:rPr>
              <w:t>ntenna configuration appl</w:t>
            </w:r>
            <w:r w:rsidRPr="00732759">
              <w:rPr>
                <w:rFonts w:ascii="Arial" w:hAnsi="Arial" w:cs="Arial" w:hint="eastAsia"/>
                <w:sz w:val="18"/>
                <w:szCs w:val="18"/>
                <w:lang w:eastAsia="zh-CN"/>
              </w:rPr>
              <w:t>ies</w:t>
            </w:r>
            <w:r w:rsidRPr="00732759">
              <w:rPr>
                <w:rFonts w:ascii="Arial" w:hAnsi="Arial" w:cs="Arial"/>
                <w:sz w:val="18"/>
                <w:szCs w:val="18"/>
              </w:rPr>
              <w:t xml:space="preserve"> for each of the tested signal, interferer 1</w:t>
            </w:r>
            <w:r w:rsidRPr="00732759">
              <w:rPr>
                <w:rFonts w:ascii="Arial" w:hAnsi="Arial" w:cs="Arial" w:hint="eastAsia"/>
                <w:sz w:val="18"/>
                <w:szCs w:val="18"/>
                <w:lang w:eastAsia="zh-CN"/>
              </w:rPr>
              <w:t xml:space="preserve">-1 </w:t>
            </w:r>
            <w:r w:rsidRPr="00732759">
              <w:rPr>
                <w:rFonts w:ascii="Arial" w:hAnsi="Arial" w:cs="Arial"/>
                <w:sz w:val="18"/>
                <w:szCs w:val="18"/>
              </w:rPr>
              <w:t xml:space="preserve">and interferer </w:t>
            </w:r>
            <w:r w:rsidRPr="00732759">
              <w:rPr>
                <w:rFonts w:ascii="Arial" w:hAnsi="Arial" w:cs="Arial" w:hint="eastAsia"/>
                <w:sz w:val="18"/>
                <w:szCs w:val="18"/>
                <w:lang w:eastAsia="zh-CN"/>
              </w:rPr>
              <w:t>1-</w:t>
            </w:r>
            <w:r w:rsidRPr="00732759">
              <w:rPr>
                <w:rFonts w:ascii="Arial" w:hAnsi="Arial" w:cs="Arial"/>
                <w:sz w:val="18"/>
                <w:szCs w:val="18"/>
              </w:rPr>
              <w:t>2.</w:t>
            </w:r>
          </w:p>
          <w:p w14:paraId="1EC2D17F" w14:textId="77777777" w:rsidR="00DF7167" w:rsidRPr="00732759" w:rsidRDefault="00DF7167" w:rsidP="00DF7167">
            <w:pPr>
              <w:pStyle w:val="TAN"/>
              <w:rPr>
                <w:rFonts w:cs="Arial"/>
                <w:lang w:eastAsia="zh-CN"/>
              </w:rPr>
            </w:pPr>
            <w:r w:rsidRPr="00732759">
              <w:rPr>
                <w:rFonts w:cs="Arial"/>
                <w:lang w:eastAsia="zh-CN"/>
              </w:rPr>
              <w:t xml:space="preserve">Note </w:t>
            </w:r>
            <w:r w:rsidRPr="00732759">
              <w:rPr>
                <w:rFonts w:cs="Arial" w:hint="eastAsia"/>
                <w:lang w:eastAsia="zh-CN"/>
              </w:rPr>
              <w:t>2</w:t>
            </w:r>
            <w:r w:rsidRPr="00732759">
              <w:rPr>
                <w:rFonts w:cs="Arial"/>
                <w:lang w:eastAsia="zh-CN"/>
              </w:rPr>
              <w:t>:</w:t>
            </w:r>
            <w:r w:rsidRPr="00732759">
              <w:rPr>
                <w:rFonts w:cs="Arial"/>
                <w:lang w:eastAsia="zh-CN"/>
              </w:rPr>
              <w:tab/>
              <w:t xml:space="preserve">The propagation conditions for </w:t>
            </w:r>
            <w:r w:rsidRPr="00732759">
              <w:rPr>
                <w:rFonts w:cs="Arial" w:hint="eastAsia"/>
                <w:lang w:eastAsia="zh-CN"/>
              </w:rPr>
              <w:t>the t</w:t>
            </w:r>
            <w:r w:rsidRPr="00732759">
              <w:rPr>
                <w:rFonts w:cs="Arial"/>
                <w:lang w:eastAsia="zh-CN"/>
              </w:rPr>
              <w:t xml:space="preserve">ested signal, </w:t>
            </w:r>
            <w:r w:rsidRPr="00732759">
              <w:rPr>
                <w:rFonts w:cs="Arial" w:hint="eastAsia"/>
                <w:lang w:eastAsia="zh-CN"/>
              </w:rPr>
              <w:t>i</w:t>
            </w:r>
            <w:r w:rsidRPr="00732759">
              <w:rPr>
                <w:rFonts w:cs="Arial"/>
                <w:lang w:eastAsia="zh-CN"/>
              </w:rPr>
              <w:t>nterferer 1</w:t>
            </w:r>
            <w:r w:rsidRPr="00732759">
              <w:rPr>
                <w:rFonts w:cs="Arial" w:hint="eastAsia"/>
                <w:lang w:eastAsia="zh-CN"/>
              </w:rPr>
              <w:t xml:space="preserve">-1 </w:t>
            </w:r>
            <w:r w:rsidRPr="00732759">
              <w:rPr>
                <w:rFonts w:cs="Arial"/>
                <w:lang w:eastAsia="zh-CN"/>
              </w:rPr>
              <w:t xml:space="preserve">and </w:t>
            </w:r>
            <w:r w:rsidRPr="00732759">
              <w:rPr>
                <w:rFonts w:cs="Arial" w:hint="eastAsia"/>
                <w:lang w:eastAsia="zh-CN"/>
              </w:rPr>
              <w:t>i</w:t>
            </w:r>
            <w:r w:rsidRPr="00732759">
              <w:rPr>
                <w:rFonts w:cs="Arial"/>
                <w:lang w:eastAsia="zh-CN"/>
              </w:rPr>
              <w:t xml:space="preserve">nterferer </w:t>
            </w:r>
            <w:r w:rsidRPr="00732759">
              <w:rPr>
                <w:rFonts w:cs="Arial" w:hint="eastAsia"/>
                <w:lang w:eastAsia="zh-CN"/>
              </w:rPr>
              <w:t>1-2</w:t>
            </w:r>
            <w:r w:rsidRPr="00732759">
              <w:rPr>
                <w:rFonts w:cs="Arial"/>
                <w:lang w:eastAsia="zh-CN"/>
              </w:rPr>
              <w:t xml:space="preserve"> are statistically independent.</w:t>
            </w:r>
          </w:p>
          <w:p w14:paraId="32EBAC0F" w14:textId="77777777" w:rsidR="00DF7167" w:rsidRPr="00732759" w:rsidRDefault="00DF7167" w:rsidP="00DF7167">
            <w:pPr>
              <w:pStyle w:val="TAN"/>
              <w:rPr>
                <w:rFonts w:cs="Arial"/>
                <w:lang w:eastAsia="zh-CN"/>
              </w:rPr>
            </w:pPr>
            <w:r w:rsidRPr="00732759">
              <w:rPr>
                <w:rFonts w:cs="Arial"/>
                <w:lang w:eastAsia="zh-CN"/>
              </w:rPr>
              <w:t xml:space="preserve">Note </w:t>
            </w:r>
            <w:r w:rsidRPr="00732759">
              <w:rPr>
                <w:rFonts w:cs="Arial" w:hint="eastAsia"/>
                <w:lang w:eastAsia="zh-CN"/>
              </w:rPr>
              <w:t>3</w:t>
            </w:r>
            <w:r w:rsidRPr="00732759">
              <w:rPr>
                <w:rFonts w:cs="Arial"/>
                <w:lang w:eastAsia="zh-CN"/>
              </w:rPr>
              <w:t>:</w:t>
            </w:r>
            <w:r w:rsidRPr="00732759">
              <w:rPr>
                <w:rFonts w:cs="Arial"/>
                <w:lang w:eastAsia="zh-CN"/>
              </w:rPr>
              <w:tab/>
              <w:t xml:space="preserve">SINR corresponds to </w:t>
            </w:r>
            <w:r w:rsidRPr="00732759">
              <w:rPr>
                <w:rFonts w:cs="Arial"/>
                <w:position w:val="-10"/>
                <w:lang w:eastAsia="ja-JP"/>
              </w:rPr>
              <w:object w:dxaOrig="499" w:dyaOrig="320" w14:anchorId="0B761FCB">
                <v:shape id="_x0000_i1095" type="#_x0000_t75" style="width:25.65pt;height:15.65pt" o:ole="">
                  <v:imagedata r:id="rId123" o:title=""/>
                </v:shape>
                <o:OLEObject Type="Embed" ProgID="Equation.DSMT4" ShapeID="_x0000_i1095" DrawAspect="Content" ObjectID="_1679390260" r:id="rId136"/>
              </w:object>
            </w:r>
            <w:r w:rsidRPr="00732759">
              <w:rPr>
                <w:rFonts w:cs="Arial"/>
                <w:lang w:eastAsia="ja-JP"/>
              </w:rPr>
              <w:t xml:space="preserve"> </w:t>
            </w:r>
            <w:r w:rsidRPr="00732759">
              <w:rPr>
                <w:rFonts w:cs="Arial"/>
                <w:lang w:eastAsia="zh-CN"/>
              </w:rPr>
              <w:t>of the tested signal as defined in clause 8.1.</w:t>
            </w:r>
          </w:p>
        </w:tc>
      </w:tr>
    </w:tbl>
    <w:p w14:paraId="5A0C4099" w14:textId="77777777" w:rsidR="00DF7167" w:rsidRPr="00732759" w:rsidRDefault="00DF7167" w:rsidP="005F45CB">
      <w:pPr>
        <w:rPr>
          <w:lang w:eastAsia="zh-CN"/>
        </w:rPr>
      </w:pPr>
    </w:p>
    <w:p w14:paraId="23172505" w14:textId="77777777" w:rsidR="005F45CB" w:rsidRPr="00732759" w:rsidRDefault="005F45CB" w:rsidP="004C5A97">
      <w:pPr>
        <w:pStyle w:val="TH"/>
        <w:rPr>
          <w:lang w:eastAsia="zh-CN"/>
        </w:rPr>
      </w:pPr>
      <w:r w:rsidRPr="00732759">
        <w:t>Table 8.2.6</w:t>
      </w:r>
      <w:r w:rsidR="00024DCB" w:rsidRPr="00732759">
        <w:t>A</w:t>
      </w:r>
      <w:r w:rsidRPr="00732759">
        <w:t>.1-</w:t>
      </w:r>
      <w:r w:rsidRPr="00732759">
        <w:rPr>
          <w:rFonts w:hint="eastAsia"/>
          <w:lang w:eastAsia="zh-CN"/>
        </w:rPr>
        <w:t>4</w:t>
      </w:r>
      <w:r w:rsidR="00B1334D"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10</w:t>
      </w:r>
      <w:r w:rsidRPr="0073275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732759" w14:paraId="3F8D9433" w14:textId="77777777" w:rsidTr="00B1334D">
        <w:trPr>
          <w:trHeight w:val="221"/>
          <w:jc w:val="center"/>
        </w:trPr>
        <w:tc>
          <w:tcPr>
            <w:tcW w:w="1007" w:type="dxa"/>
            <w:vMerge w:val="restart"/>
            <w:shd w:val="clear" w:color="auto" w:fill="auto"/>
          </w:tcPr>
          <w:p w14:paraId="49F3F8D2" w14:textId="77777777" w:rsidR="005F45CB" w:rsidRPr="00732759" w:rsidRDefault="005F45CB" w:rsidP="005F45CB">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14:paraId="2F9D7F7C" w14:textId="77777777" w:rsidR="00024DCB" w:rsidRPr="00732759" w:rsidRDefault="005F45CB" w:rsidP="00024DCB">
            <w:pPr>
              <w:pStyle w:val="TAH"/>
              <w:rPr>
                <w:rFonts w:cs="Arial"/>
                <w:lang w:eastAsia="ja-JP"/>
              </w:rPr>
            </w:pPr>
            <w:r w:rsidRPr="00732759">
              <w:rPr>
                <w:rFonts w:cs="Arial"/>
                <w:lang w:eastAsia="ja-JP"/>
              </w:rPr>
              <w:t>Number of RX antennas</w:t>
            </w:r>
          </w:p>
          <w:p w14:paraId="483080CD" w14:textId="77777777" w:rsidR="005F45CB" w:rsidRPr="00732759" w:rsidRDefault="00024DCB" w:rsidP="00024DCB">
            <w:pPr>
              <w:pStyle w:val="TAH"/>
              <w:rPr>
                <w:rFonts w:cs="Arial"/>
                <w:lang w:eastAsia="zh-CN"/>
              </w:rPr>
            </w:pPr>
            <w:r w:rsidRPr="00732759">
              <w:rPr>
                <w:rFonts w:cs="Arial" w:hint="eastAsia"/>
                <w:lang w:eastAsia="zh-CN"/>
              </w:rPr>
              <w:t>(Note 1)</w:t>
            </w:r>
          </w:p>
        </w:tc>
        <w:tc>
          <w:tcPr>
            <w:tcW w:w="4147" w:type="dxa"/>
            <w:gridSpan w:val="3"/>
            <w:shd w:val="clear" w:color="auto" w:fill="auto"/>
          </w:tcPr>
          <w:p w14:paraId="07CA20A0" w14:textId="77777777" w:rsidR="005F45CB" w:rsidRPr="00732759" w:rsidRDefault="005F45CB" w:rsidP="005F45CB">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1134" w:type="dxa"/>
            <w:vMerge w:val="restart"/>
            <w:shd w:val="clear" w:color="auto" w:fill="auto"/>
          </w:tcPr>
          <w:p w14:paraId="70526008" w14:textId="77777777" w:rsidR="005F45CB" w:rsidRPr="00732759" w:rsidRDefault="005F45CB" w:rsidP="005F45CB">
            <w:pPr>
              <w:pStyle w:val="TAH"/>
              <w:rPr>
                <w:rFonts w:cs="Arial"/>
                <w:lang w:eastAsia="zh-CN"/>
              </w:rPr>
            </w:pPr>
            <w:r w:rsidRPr="00732759">
              <w:rPr>
                <w:rFonts w:cs="Arial"/>
                <w:lang w:eastAsia="zh-CN"/>
              </w:rPr>
              <w:t>FRC</w:t>
            </w:r>
          </w:p>
          <w:p w14:paraId="233AFECE" w14:textId="77777777" w:rsidR="005F45CB" w:rsidRPr="00732759" w:rsidRDefault="005F45CB" w:rsidP="005F45CB">
            <w:pPr>
              <w:pStyle w:val="TAH"/>
              <w:rPr>
                <w:rFonts w:cs="Arial"/>
                <w:lang w:eastAsia="zh-CN"/>
              </w:rPr>
            </w:pPr>
            <w:r w:rsidRPr="00732759">
              <w:rPr>
                <w:rFonts w:cs="Arial"/>
                <w:lang w:eastAsia="zh-CN"/>
              </w:rPr>
              <w:t>(Annex A)</w:t>
            </w:r>
          </w:p>
        </w:tc>
        <w:tc>
          <w:tcPr>
            <w:tcW w:w="1276" w:type="dxa"/>
            <w:vMerge w:val="restart"/>
            <w:shd w:val="clear" w:color="auto" w:fill="auto"/>
          </w:tcPr>
          <w:p w14:paraId="294DEDE5" w14:textId="77777777" w:rsidR="005F45CB" w:rsidRPr="00732759" w:rsidRDefault="005F45CB" w:rsidP="005F45CB">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14:paraId="2DAC217D" w14:textId="77777777" w:rsidR="005F45CB" w:rsidRPr="00732759" w:rsidRDefault="005F45CB" w:rsidP="005F45CB">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5F45CB" w:rsidRPr="00732759" w14:paraId="2227824A" w14:textId="77777777" w:rsidTr="00B1334D">
        <w:trPr>
          <w:trHeight w:val="220"/>
          <w:jc w:val="center"/>
        </w:trPr>
        <w:tc>
          <w:tcPr>
            <w:tcW w:w="1007" w:type="dxa"/>
            <w:vMerge/>
            <w:shd w:val="clear" w:color="auto" w:fill="auto"/>
          </w:tcPr>
          <w:p w14:paraId="357B2F8F" w14:textId="77777777" w:rsidR="005F45CB" w:rsidRPr="00732759" w:rsidRDefault="005F45CB" w:rsidP="005F45CB">
            <w:pPr>
              <w:pStyle w:val="TAH"/>
              <w:rPr>
                <w:rFonts w:cs="Arial"/>
                <w:lang w:eastAsia="ja-JP"/>
              </w:rPr>
            </w:pPr>
          </w:p>
        </w:tc>
        <w:tc>
          <w:tcPr>
            <w:tcW w:w="1007" w:type="dxa"/>
            <w:vMerge/>
            <w:shd w:val="clear" w:color="auto" w:fill="auto"/>
          </w:tcPr>
          <w:p w14:paraId="51DC6248" w14:textId="77777777" w:rsidR="005F45CB" w:rsidRPr="00732759" w:rsidRDefault="005F45CB" w:rsidP="005F45CB">
            <w:pPr>
              <w:pStyle w:val="TAH"/>
              <w:rPr>
                <w:rFonts w:cs="Arial"/>
                <w:lang w:eastAsia="ja-JP"/>
              </w:rPr>
            </w:pPr>
          </w:p>
        </w:tc>
        <w:tc>
          <w:tcPr>
            <w:tcW w:w="1376" w:type="dxa"/>
            <w:shd w:val="clear" w:color="auto" w:fill="auto"/>
            <w:vAlign w:val="center"/>
          </w:tcPr>
          <w:p w14:paraId="0EB33C20" w14:textId="77777777" w:rsidR="005F45CB" w:rsidRPr="00732759" w:rsidRDefault="005F45CB" w:rsidP="005F45CB">
            <w:pPr>
              <w:pStyle w:val="TAH"/>
              <w:rPr>
                <w:rFonts w:cs="Arial"/>
                <w:lang w:eastAsia="zh-CN"/>
              </w:rPr>
            </w:pPr>
            <w:r w:rsidRPr="00732759">
              <w:rPr>
                <w:rFonts w:cs="Arial"/>
                <w:lang w:eastAsia="zh-CN"/>
              </w:rPr>
              <w:t>Tested signal</w:t>
            </w:r>
          </w:p>
        </w:tc>
        <w:tc>
          <w:tcPr>
            <w:tcW w:w="1354" w:type="dxa"/>
            <w:shd w:val="clear" w:color="auto" w:fill="auto"/>
            <w:vAlign w:val="center"/>
          </w:tcPr>
          <w:p w14:paraId="0D16548C" w14:textId="77777777"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1</w:t>
            </w:r>
          </w:p>
        </w:tc>
        <w:tc>
          <w:tcPr>
            <w:tcW w:w="1417" w:type="dxa"/>
            <w:shd w:val="clear" w:color="auto" w:fill="auto"/>
            <w:vAlign w:val="center"/>
          </w:tcPr>
          <w:p w14:paraId="2CB625D3" w14:textId="77777777"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2</w:t>
            </w:r>
          </w:p>
        </w:tc>
        <w:tc>
          <w:tcPr>
            <w:tcW w:w="1134" w:type="dxa"/>
            <w:vMerge/>
            <w:shd w:val="clear" w:color="auto" w:fill="auto"/>
          </w:tcPr>
          <w:p w14:paraId="62D5D482"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40467CA8"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6B29156A"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r>
      <w:tr w:rsidR="00DF7167" w:rsidRPr="00732759" w14:paraId="6805CA6A" w14:textId="77777777" w:rsidTr="00B1334D">
        <w:trPr>
          <w:jc w:val="center"/>
        </w:trPr>
        <w:tc>
          <w:tcPr>
            <w:tcW w:w="1007" w:type="dxa"/>
            <w:vMerge w:val="restart"/>
            <w:shd w:val="clear" w:color="auto" w:fill="auto"/>
          </w:tcPr>
          <w:p w14:paraId="60BE113F" w14:textId="77777777" w:rsidR="00DF7167" w:rsidRPr="00732759" w:rsidRDefault="00DF7167" w:rsidP="005F45CB">
            <w:pPr>
              <w:pStyle w:val="TAC"/>
              <w:rPr>
                <w:rFonts w:cs="Arial"/>
                <w:lang w:eastAsia="zh-CN"/>
              </w:rPr>
            </w:pPr>
            <w:r w:rsidRPr="00732759">
              <w:rPr>
                <w:rFonts w:cs="Arial"/>
                <w:lang w:eastAsia="zh-CN"/>
              </w:rPr>
              <w:t>1</w:t>
            </w:r>
          </w:p>
        </w:tc>
        <w:tc>
          <w:tcPr>
            <w:tcW w:w="1007" w:type="dxa"/>
            <w:shd w:val="clear" w:color="auto" w:fill="auto"/>
          </w:tcPr>
          <w:p w14:paraId="76A878D9" w14:textId="77777777" w:rsidR="00DF7167" w:rsidRPr="00732759" w:rsidRDefault="00DF7167" w:rsidP="005F45CB">
            <w:pPr>
              <w:pStyle w:val="TAC"/>
              <w:rPr>
                <w:rFonts w:cs="Arial"/>
                <w:lang w:eastAsia="zh-CN"/>
              </w:rPr>
            </w:pPr>
            <w:r w:rsidRPr="00732759">
              <w:rPr>
                <w:rFonts w:cs="Arial"/>
                <w:lang w:eastAsia="zh-CN"/>
              </w:rPr>
              <w:t>2</w:t>
            </w:r>
          </w:p>
        </w:tc>
        <w:tc>
          <w:tcPr>
            <w:tcW w:w="1376" w:type="dxa"/>
            <w:shd w:val="clear" w:color="auto" w:fill="auto"/>
          </w:tcPr>
          <w:p w14:paraId="38310A4E"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4C651459"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5CCA7525"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5DFCEBF9" w14:textId="77777777" w:rsidR="00DF7167" w:rsidRPr="00732759" w:rsidRDefault="00DF7167" w:rsidP="005F45CB">
            <w:pPr>
              <w:pStyle w:val="TAC"/>
              <w:rPr>
                <w:rFonts w:cs="Arial"/>
                <w:b/>
                <w:bCs/>
                <w:lang w:eastAsia="zh-CN"/>
              </w:rPr>
            </w:pPr>
            <w:r w:rsidRPr="00732759">
              <w:rPr>
                <w:rFonts w:cs="Arial" w:hint="eastAsia"/>
                <w:lang w:eastAsia="zh-CN"/>
              </w:rPr>
              <w:t>A12-4</w:t>
            </w:r>
          </w:p>
        </w:tc>
        <w:tc>
          <w:tcPr>
            <w:tcW w:w="1276" w:type="dxa"/>
            <w:shd w:val="clear" w:color="auto" w:fill="auto"/>
          </w:tcPr>
          <w:p w14:paraId="4AF5A000"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4C07F318" w14:textId="77777777" w:rsidR="00DF7167" w:rsidRPr="00732759" w:rsidRDefault="00DF7167" w:rsidP="009B1508">
            <w:pPr>
              <w:pStyle w:val="TAC"/>
              <w:rPr>
                <w:rFonts w:cs="Arial"/>
                <w:lang w:eastAsia="zh-CN"/>
              </w:rPr>
            </w:pPr>
            <w:r w:rsidRPr="00732759">
              <w:rPr>
                <w:rFonts w:cs="Arial"/>
                <w:lang w:eastAsia="ja-JP"/>
              </w:rPr>
              <w:t>-2.8</w:t>
            </w:r>
          </w:p>
        </w:tc>
      </w:tr>
      <w:tr w:rsidR="00DF7167" w:rsidRPr="00732759" w14:paraId="3B376240" w14:textId="77777777" w:rsidTr="00B1334D">
        <w:trPr>
          <w:jc w:val="center"/>
        </w:trPr>
        <w:tc>
          <w:tcPr>
            <w:tcW w:w="1007" w:type="dxa"/>
            <w:vMerge/>
            <w:shd w:val="clear" w:color="auto" w:fill="auto"/>
          </w:tcPr>
          <w:p w14:paraId="41333786" w14:textId="77777777" w:rsidR="00DF7167" w:rsidRPr="00732759" w:rsidRDefault="00DF7167" w:rsidP="005F45CB">
            <w:pPr>
              <w:pStyle w:val="TAC"/>
              <w:rPr>
                <w:rFonts w:cs="Arial"/>
                <w:lang w:eastAsia="ja-JP"/>
              </w:rPr>
            </w:pPr>
          </w:p>
        </w:tc>
        <w:tc>
          <w:tcPr>
            <w:tcW w:w="1007" w:type="dxa"/>
            <w:shd w:val="clear" w:color="auto" w:fill="auto"/>
          </w:tcPr>
          <w:p w14:paraId="64E5E28C" w14:textId="77777777" w:rsidR="00DF7167" w:rsidRPr="00732759" w:rsidRDefault="00DF7167" w:rsidP="005F45CB">
            <w:pPr>
              <w:pStyle w:val="TAC"/>
              <w:rPr>
                <w:rFonts w:cs="Arial"/>
                <w:lang w:eastAsia="ja-JP"/>
              </w:rPr>
            </w:pPr>
            <w:r w:rsidRPr="00732759">
              <w:rPr>
                <w:rFonts w:cs="Arial"/>
                <w:lang w:eastAsia="zh-CN"/>
              </w:rPr>
              <w:t>4</w:t>
            </w:r>
          </w:p>
        </w:tc>
        <w:tc>
          <w:tcPr>
            <w:tcW w:w="1376" w:type="dxa"/>
            <w:shd w:val="clear" w:color="auto" w:fill="auto"/>
          </w:tcPr>
          <w:p w14:paraId="62311104"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0F669F79"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6F009057"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03AE39F8" w14:textId="77777777" w:rsidR="00DF7167" w:rsidRPr="00732759" w:rsidRDefault="00DF7167" w:rsidP="005F45CB">
            <w:pPr>
              <w:pStyle w:val="TAC"/>
              <w:rPr>
                <w:rFonts w:cs="Arial"/>
                <w:b/>
                <w:bCs/>
                <w:lang w:eastAsia="zh-CN"/>
              </w:rPr>
            </w:pPr>
            <w:r w:rsidRPr="00732759">
              <w:rPr>
                <w:rFonts w:cs="Arial"/>
                <w:lang w:eastAsia="zh-CN"/>
              </w:rPr>
              <w:t>A1</w:t>
            </w:r>
            <w:r w:rsidRPr="00732759">
              <w:rPr>
                <w:rFonts w:cs="Arial" w:hint="eastAsia"/>
                <w:lang w:eastAsia="zh-CN"/>
              </w:rPr>
              <w:t>3</w:t>
            </w:r>
            <w:r w:rsidRPr="00732759">
              <w:rPr>
                <w:rFonts w:cs="Arial"/>
                <w:lang w:eastAsia="zh-CN"/>
              </w:rPr>
              <w:t>-</w:t>
            </w:r>
            <w:r w:rsidRPr="00732759">
              <w:rPr>
                <w:rFonts w:cs="Arial" w:hint="eastAsia"/>
                <w:lang w:eastAsia="zh-CN"/>
              </w:rPr>
              <w:t>4</w:t>
            </w:r>
          </w:p>
        </w:tc>
        <w:tc>
          <w:tcPr>
            <w:tcW w:w="1276" w:type="dxa"/>
            <w:shd w:val="clear" w:color="auto" w:fill="auto"/>
          </w:tcPr>
          <w:p w14:paraId="4DF282FC"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6B97D79C" w14:textId="77777777" w:rsidR="00DF7167" w:rsidRPr="00732759" w:rsidRDefault="00DF7167" w:rsidP="009B1508">
            <w:pPr>
              <w:pStyle w:val="TAC"/>
              <w:rPr>
                <w:rFonts w:cs="Arial"/>
                <w:lang w:eastAsia="zh-CN"/>
              </w:rPr>
            </w:pPr>
            <w:r w:rsidRPr="00732759">
              <w:rPr>
                <w:rFonts w:cs="Arial"/>
                <w:lang w:eastAsia="ja-JP"/>
              </w:rPr>
              <w:t>-1.3</w:t>
            </w:r>
          </w:p>
        </w:tc>
      </w:tr>
      <w:tr w:rsidR="00DF7167" w:rsidRPr="00732759" w14:paraId="625E3AFF" w14:textId="77777777" w:rsidTr="00B1334D">
        <w:trPr>
          <w:jc w:val="center"/>
        </w:trPr>
        <w:tc>
          <w:tcPr>
            <w:tcW w:w="1007" w:type="dxa"/>
            <w:vMerge/>
            <w:shd w:val="clear" w:color="auto" w:fill="auto"/>
          </w:tcPr>
          <w:p w14:paraId="56C0FE5A" w14:textId="77777777" w:rsidR="00DF7167" w:rsidRPr="00732759" w:rsidRDefault="00DF7167" w:rsidP="005F45CB">
            <w:pPr>
              <w:pStyle w:val="TAC"/>
              <w:rPr>
                <w:rFonts w:cs="Arial"/>
                <w:lang w:eastAsia="ja-JP"/>
              </w:rPr>
            </w:pPr>
          </w:p>
        </w:tc>
        <w:tc>
          <w:tcPr>
            <w:tcW w:w="1007" w:type="dxa"/>
            <w:shd w:val="clear" w:color="auto" w:fill="auto"/>
          </w:tcPr>
          <w:p w14:paraId="44EA9903" w14:textId="77777777" w:rsidR="00DF7167" w:rsidRPr="00732759" w:rsidRDefault="00DF7167" w:rsidP="005F45CB">
            <w:pPr>
              <w:pStyle w:val="TAC"/>
              <w:rPr>
                <w:rFonts w:cs="Arial"/>
                <w:lang w:eastAsia="ja-JP"/>
              </w:rPr>
            </w:pPr>
            <w:r w:rsidRPr="00732759">
              <w:rPr>
                <w:rFonts w:cs="Arial"/>
                <w:lang w:eastAsia="zh-CN"/>
              </w:rPr>
              <w:t>8</w:t>
            </w:r>
          </w:p>
        </w:tc>
        <w:tc>
          <w:tcPr>
            <w:tcW w:w="1376" w:type="dxa"/>
            <w:shd w:val="clear" w:color="auto" w:fill="auto"/>
          </w:tcPr>
          <w:p w14:paraId="76FCEB84"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5FE42894"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4EF598E5"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3EF76EF2" w14:textId="77777777" w:rsidR="00DF7167" w:rsidRPr="00732759" w:rsidRDefault="00DF7167" w:rsidP="005F45CB">
            <w:pPr>
              <w:pStyle w:val="TAC"/>
              <w:rPr>
                <w:rFonts w:cs="Arial"/>
                <w:b/>
                <w:bCs/>
                <w:lang w:eastAsia="zh-CN"/>
              </w:rPr>
            </w:pPr>
            <w:r w:rsidRPr="00732759">
              <w:rPr>
                <w:rFonts w:cs="Arial"/>
                <w:lang w:eastAsia="zh-CN"/>
              </w:rPr>
              <w:t>A4-</w:t>
            </w:r>
            <w:r w:rsidRPr="00732759">
              <w:rPr>
                <w:rFonts w:cs="Arial" w:hint="eastAsia"/>
                <w:lang w:eastAsia="zh-CN"/>
              </w:rPr>
              <w:t>6</w:t>
            </w:r>
          </w:p>
        </w:tc>
        <w:tc>
          <w:tcPr>
            <w:tcW w:w="1276" w:type="dxa"/>
            <w:shd w:val="clear" w:color="auto" w:fill="auto"/>
          </w:tcPr>
          <w:p w14:paraId="35680704"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72E1FAC5" w14:textId="77777777" w:rsidR="00DF7167" w:rsidRPr="00732759" w:rsidRDefault="00DF7167" w:rsidP="009B1508">
            <w:pPr>
              <w:pStyle w:val="TAC"/>
              <w:rPr>
                <w:rFonts w:cs="Arial"/>
                <w:lang w:eastAsia="zh-CN"/>
              </w:rPr>
            </w:pPr>
            <w:r w:rsidRPr="00732759">
              <w:rPr>
                <w:rFonts w:cs="Arial"/>
                <w:lang w:eastAsia="ja-JP"/>
              </w:rPr>
              <w:t>-1.9</w:t>
            </w:r>
          </w:p>
        </w:tc>
      </w:tr>
      <w:tr w:rsidR="005F45CB" w:rsidRPr="00732759" w14:paraId="097393C2" w14:textId="77777777" w:rsidTr="00B1334D">
        <w:trPr>
          <w:jc w:val="center"/>
        </w:trPr>
        <w:tc>
          <w:tcPr>
            <w:tcW w:w="9487" w:type="dxa"/>
            <w:gridSpan w:val="8"/>
            <w:shd w:val="clear" w:color="auto" w:fill="auto"/>
          </w:tcPr>
          <w:p w14:paraId="540A23F9" w14:textId="77777777" w:rsidR="005F45CB" w:rsidRPr="00732759" w:rsidRDefault="005F45CB" w:rsidP="0001457C">
            <w:pPr>
              <w:pStyle w:val="TAN"/>
              <w:ind w:left="850" w:hanging="850"/>
              <w:rPr>
                <w:rFonts w:cs="Arial"/>
                <w:lang w:eastAsia="zh-CN"/>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w:t>
            </w:r>
            <w:r w:rsidRPr="00732759">
              <w:rPr>
                <w:rFonts w:cs="Arial" w:hint="eastAsia"/>
                <w:lang w:eastAsia="zh-CN"/>
              </w:rPr>
              <w:t xml:space="preserve">-1 </w:t>
            </w:r>
            <w:r w:rsidRPr="00732759">
              <w:rPr>
                <w:rFonts w:cs="Arial"/>
                <w:lang w:eastAsia="ja-JP"/>
              </w:rPr>
              <w:t xml:space="preserve">and interferer </w:t>
            </w:r>
            <w:r w:rsidRPr="00732759">
              <w:rPr>
                <w:rFonts w:cs="Arial" w:hint="eastAsia"/>
                <w:lang w:eastAsia="zh-CN"/>
              </w:rPr>
              <w:t>1-</w:t>
            </w:r>
            <w:r w:rsidRPr="00732759">
              <w:rPr>
                <w:rFonts w:cs="Arial"/>
                <w:lang w:eastAsia="ja-JP"/>
              </w:rPr>
              <w:t>2.</w:t>
            </w:r>
          </w:p>
          <w:p w14:paraId="2412F168" w14:textId="77777777"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2</w:t>
            </w:r>
            <w:r w:rsidRPr="00732759">
              <w:rPr>
                <w:rFonts w:cs="Arial"/>
                <w:lang w:eastAsia="zh-CN"/>
              </w:rPr>
              <w:t>:</w:t>
            </w:r>
            <w:r w:rsidRPr="00732759">
              <w:rPr>
                <w:rFonts w:cs="Arial"/>
                <w:lang w:eastAsia="zh-CN"/>
              </w:rPr>
              <w:tab/>
              <w:t xml:space="preserve">The propagation conditions for </w:t>
            </w:r>
            <w:r w:rsidRPr="00732759">
              <w:rPr>
                <w:rFonts w:cs="Arial" w:hint="eastAsia"/>
                <w:lang w:eastAsia="zh-CN"/>
              </w:rPr>
              <w:t>the t</w:t>
            </w:r>
            <w:r w:rsidRPr="00732759">
              <w:rPr>
                <w:rFonts w:cs="Arial"/>
                <w:lang w:eastAsia="zh-CN"/>
              </w:rPr>
              <w:t xml:space="preserve">ested signal, </w:t>
            </w:r>
            <w:r w:rsidRPr="00732759">
              <w:rPr>
                <w:rFonts w:cs="Arial" w:hint="eastAsia"/>
                <w:lang w:eastAsia="zh-CN"/>
              </w:rPr>
              <w:t>i</w:t>
            </w:r>
            <w:r w:rsidRPr="00732759">
              <w:rPr>
                <w:rFonts w:cs="Arial"/>
                <w:lang w:eastAsia="zh-CN"/>
              </w:rPr>
              <w:t>nterferer 1</w:t>
            </w:r>
            <w:r w:rsidRPr="00732759">
              <w:rPr>
                <w:rFonts w:cs="Arial" w:hint="eastAsia"/>
                <w:lang w:eastAsia="zh-CN"/>
              </w:rPr>
              <w:t xml:space="preserve">-1 </w:t>
            </w:r>
            <w:r w:rsidRPr="00732759">
              <w:rPr>
                <w:rFonts w:cs="Arial"/>
                <w:lang w:eastAsia="zh-CN"/>
              </w:rPr>
              <w:t xml:space="preserve">and </w:t>
            </w:r>
            <w:r w:rsidRPr="00732759">
              <w:rPr>
                <w:rFonts w:cs="Arial" w:hint="eastAsia"/>
                <w:lang w:eastAsia="zh-CN"/>
              </w:rPr>
              <w:t>i</w:t>
            </w:r>
            <w:r w:rsidRPr="00732759">
              <w:rPr>
                <w:rFonts w:cs="Arial"/>
                <w:lang w:eastAsia="zh-CN"/>
              </w:rPr>
              <w:t xml:space="preserve">nterferer </w:t>
            </w:r>
            <w:r w:rsidRPr="00732759">
              <w:rPr>
                <w:rFonts w:cs="Arial" w:hint="eastAsia"/>
                <w:lang w:eastAsia="zh-CN"/>
              </w:rPr>
              <w:t>1-2</w:t>
            </w:r>
            <w:r w:rsidRPr="00732759">
              <w:rPr>
                <w:rFonts w:cs="Arial"/>
                <w:lang w:eastAsia="zh-CN"/>
              </w:rPr>
              <w:t xml:space="preserve"> are statistically independent.</w:t>
            </w:r>
          </w:p>
          <w:p w14:paraId="05C3F67B" w14:textId="77777777"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3</w:t>
            </w:r>
            <w:r w:rsidRPr="00732759">
              <w:rPr>
                <w:rFonts w:cs="Arial"/>
                <w:lang w:eastAsia="zh-CN"/>
              </w:rPr>
              <w:t>:</w:t>
            </w:r>
            <w:r w:rsidRPr="00732759">
              <w:rPr>
                <w:rFonts w:cs="Arial"/>
                <w:lang w:eastAsia="zh-CN"/>
              </w:rPr>
              <w:tab/>
              <w:t xml:space="preserve">SINR corresponds to </w:t>
            </w:r>
            <w:r w:rsidRPr="00732759">
              <w:rPr>
                <w:rFonts w:cs="Arial"/>
                <w:position w:val="-10"/>
                <w:lang w:eastAsia="ja-JP"/>
              </w:rPr>
              <w:object w:dxaOrig="499" w:dyaOrig="320" w14:anchorId="03A229E1">
                <v:shape id="_x0000_i1096" type="#_x0000_t75" style="width:25.65pt;height:15.65pt" o:ole="">
                  <v:imagedata r:id="rId123" o:title=""/>
                </v:shape>
                <o:OLEObject Type="Embed" ProgID="Equation.DSMT4" ShapeID="_x0000_i1096" DrawAspect="Content" ObjectID="_1679390261" r:id="rId137"/>
              </w:object>
            </w:r>
            <w:r w:rsidRPr="00732759">
              <w:rPr>
                <w:rFonts w:cs="Arial"/>
                <w:lang w:eastAsia="ja-JP"/>
              </w:rPr>
              <w:t xml:space="preserve"> </w:t>
            </w:r>
            <w:r w:rsidRPr="00732759">
              <w:rPr>
                <w:rFonts w:cs="Arial"/>
                <w:lang w:eastAsia="zh-CN"/>
              </w:rPr>
              <w:t>of the tested signal as defined in clause 8.1.</w:t>
            </w:r>
          </w:p>
        </w:tc>
      </w:tr>
    </w:tbl>
    <w:p w14:paraId="31F83126" w14:textId="77777777" w:rsidR="005F45CB" w:rsidRPr="00732759" w:rsidRDefault="005F45CB" w:rsidP="005F45CB">
      <w:pPr>
        <w:rPr>
          <w:lang w:eastAsia="zh-CN"/>
        </w:rPr>
      </w:pPr>
    </w:p>
    <w:p w14:paraId="19825713" w14:textId="77777777" w:rsidR="005F45CB" w:rsidRPr="00732759" w:rsidRDefault="005F45CB" w:rsidP="004C5A97">
      <w:pPr>
        <w:pStyle w:val="TH"/>
        <w:rPr>
          <w:lang w:eastAsia="zh-CN"/>
        </w:rPr>
      </w:pPr>
      <w:r w:rsidRPr="00732759">
        <w:t>Table 8.2.6</w:t>
      </w:r>
      <w:r w:rsidR="00024DCB" w:rsidRPr="00732759">
        <w:t>A</w:t>
      </w:r>
      <w:r w:rsidRPr="00732759">
        <w:t>.1-</w:t>
      </w:r>
      <w:r w:rsidRPr="00732759">
        <w:rPr>
          <w:rFonts w:hint="eastAsia"/>
          <w:lang w:eastAsia="zh-CN"/>
        </w:rPr>
        <w:t>5</w:t>
      </w:r>
      <w:r w:rsidR="00B1334D"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1</w:t>
      </w:r>
      <w:r w:rsidRPr="00732759">
        <w:rPr>
          <w:rFonts w:hint="eastAsia"/>
          <w:lang w:eastAsia="zh-CN"/>
        </w:rPr>
        <w:t>5</w:t>
      </w:r>
      <w:r w:rsidRPr="0073275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732759" w14:paraId="1E34E644" w14:textId="77777777" w:rsidTr="00B1334D">
        <w:trPr>
          <w:trHeight w:val="221"/>
          <w:jc w:val="center"/>
        </w:trPr>
        <w:tc>
          <w:tcPr>
            <w:tcW w:w="1007" w:type="dxa"/>
            <w:vMerge w:val="restart"/>
            <w:shd w:val="clear" w:color="auto" w:fill="auto"/>
          </w:tcPr>
          <w:p w14:paraId="38532654" w14:textId="77777777" w:rsidR="005F45CB" w:rsidRPr="00732759" w:rsidRDefault="005F45CB" w:rsidP="005F45CB">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14:paraId="68F247B8" w14:textId="77777777" w:rsidR="00024DCB" w:rsidRPr="00732759" w:rsidRDefault="005F45CB" w:rsidP="00024DCB">
            <w:pPr>
              <w:pStyle w:val="TAH"/>
              <w:rPr>
                <w:rFonts w:cs="Arial"/>
                <w:lang w:eastAsia="ja-JP"/>
              </w:rPr>
            </w:pPr>
            <w:r w:rsidRPr="00732759">
              <w:rPr>
                <w:rFonts w:cs="Arial"/>
                <w:lang w:eastAsia="ja-JP"/>
              </w:rPr>
              <w:t>Number of RX antennas</w:t>
            </w:r>
          </w:p>
          <w:p w14:paraId="31B64A91" w14:textId="77777777" w:rsidR="005F45CB" w:rsidRPr="00732759" w:rsidRDefault="00024DCB" w:rsidP="00024DCB">
            <w:pPr>
              <w:pStyle w:val="TAH"/>
              <w:rPr>
                <w:rFonts w:cs="Arial"/>
                <w:lang w:eastAsia="zh-CN"/>
              </w:rPr>
            </w:pPr>
            <w:r w:rsidRPr="00732759">
              <w:rPr>
                <w:rFonts w:cs="Arial" w:hint="eastAsia"/>
                <w:lang w:eastAsia="zh-CN"/>
              </w:rPr>
              <w:t>(Note 1)</w:t>
            </w:r>
          </w:p>
        </w:tc>
        <w:tc>
          <w:tcPr>
            <w:tcW w:w="4147" w:type="dxa"/>
            <w:gridSpan w:val="3"/>
            <w:shd w:val="clear" w:color="auto" w:fill="auto"/>
          </w:tcPr>
          <w:p w14:paraId="395765A8" w14:textId="77777777" w:rsidR="005F45CB" w:rsidRPr="00732759" w:rsidRDefault="005F45CB" w:rsidP="005F45CB">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1134" w:type="dxa"/>
            <w:vMerge w:val="restart"/>
            <w:shd w:val="clear" w:color="auto" w:fill="auto"/>
          </w:tcPr>
          <w:p w14:paraId="68E3B4B9" w14:textId="77777777" w:rsidR="005F45CB" w:rsidRPr="00732759" w:rsidRDefault="005F45CB" w:rsidP="005F45CB">
            <w:pPr>
              <w:pStyle w:val="TAH"/>
              <w:rPr>
                <w:rFonts w:cs="Arial"/>
                <w:lang w:eastAsia="zh-CN"/>
              </w:rPr>
            </w:pPr>
            <w:r w:rsidRPr="00732759">
              <w:rPr>
                <w:rFonts w:cs="Arial"/>
                <w:lang w:eastAsia="zh-CN"/>
              </w:rPr>
              <w:t>FRC</w:t>
            </w:r>
          </w:p>
          <w:p w14:paraId="0298FD1F" w14:textId="77777777" w:rsidR="005F45CB" w:rsidRPr="00732759" w:rsidRDefault="005F45CB" w:rsidP="005F45CB">
            <w:pPr>
              <w:pStyle w:val="TAH"/>
              <w:rPr>
                <w:rFonts w:cs="Arial"/>
                <w:lang w:eastAsia="zh-CN"/>
              </w:rPr>
            </w:pPr>
            <w:r w:rsidRPr="00732759">
              <w:rPr>
                <w:rFonts w:cs="Arial"/>
                <w:lang w:eastAsia="zh-CN"/>
              </w:rPr>
              <w:t>(Annex A)</w:t>
            </w:r>
          </w:p>
        </w:tc>
        <w:tc>
          <w:tcPr>
            <w:tcW w:w="1276" w:type="dxa"/>
            <w:vMerge w:val="restart"/>
            <w:shd w:val="clear" w:color="auto" w:fill="auto"/>
          </w:tcPr>
          <w:p w14:paraId="42332E8E" w14:textId="77777777" w:rsidR="005F45CB" w:rsidRPr="00732759" w:rsidRDefault="005F45CB" w:rsidP="005F45CB">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14:paraId="408DE271" w14:textId="77777777" w:rsidR="005F45CB" w:rsidRPr="00732759" w:rsidRDefault="005F45CB" w:rsidP="005F45CB">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5F45CB" w:rsidRPr="00732759" w14:paraId="4740EFB5" w14:textId="77777777" w:rsidTr="00B1334D">
        <w:trPr>
          <w:trHeight w:val="220"/>
          <w:jc w:val="center"/>
        </w:trPr>
        <w:tc>
          <w:tcPr>
            <w:tcW w:w="1007" w:type="dxa"/>
            <w:vMerge/>
            <w:shd w:val="clear" w:color="auto" w:fill="auto"/>
          </w:tcPr>
          <w:p w14:paraId="6E7270AE" w14:textId="77777777" w:rsidR="005F45CB" w:rsidRPr="00732759" w:rsidRDefault="005F45CB" w:rsidP="005F45CB">
            <w:pPr>
              <w:pStyle w:val="TAH"/>
              <w:rPr>
                <w:rFonts w:cs="Arial"/>
                <w:lang w:eastAsia="ja-JP"/>
              </w:rPr>
            </w:pPr>
          </w:p>
        </w:tc>
        <w:tc>
          <w:tcPr>
            <w:tcW w:w="1007" w:type="dxa"/>
            <w:vMerge/>
            <w:shd w:val="clear" w:color="auto" w:fill="auto"/>
          </w:tcPr>
          <w:p w14:paraId="3759A2F8" w14:textId="77777777" w:rsidR="005F45CB" w:rsidRPr="00732759" w:rsidRDefault="005F45CB" w:rsidP="005F45CB">
            <w:pPr>
              <w:pStyle w:val="TAH"/>
              <w:rPr>
                <w:rFonts w:cs="Arial"/>
                <w:lang w:eastAsia="ja-JP"/>
              </w:rPr>
            </w:pPr>
          </w:p>
        </w:tc>
        <w:tc>
          <w:tcPr>
            <w:tcW w:w="1376" w:type="dxa"/>
            <w:shd w:val="clear" w:color="auto" w:fill="auto"/>
            <w:vAlign w:val="center"/>
          </w:tcPr>
          <w:p w14:paraId="04CDE355" w14:textId="77777777" w:rsidR="005F45CB" w:rsidRPr="00732759" w:rsidRDefault="005F45CB" w:rsidP="005F45CB">
            <w:pPr>
              <w:pStyle w:val="TAH"/>
              <w:rPr>
                <w:rFonts w:cs="Arial"/>
                <w:lang w:eastAsia="zh-CN"/>
              </w:rPr>
            </w:pPr>
            <w:r w:rsidRPr="00732759">
              <w:rPr>
                <w:rFonts w:cs="Arial"/>
                <w:lang w:eastAsia="zh-CN"/>
              </w:rPr>
              <w:t>Tested signal</w:t>
            </w:r>
          </w:p>
        </w:tc>
        <w:tc>
          <w:tcPr>
            <w:tcW w:w="1354" w:type="dxa"/>
            <w:shd w:val="clear" w:color="auto" w:fill="auto"/>
            <w:vAlign w:val="center"/>
          </w:tcPr>
          <w:p w14:paraId="6996E22F" w14:textId="77777777"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1</w:t>
            </w:r>
          </w:p>
        </w:tc>
        <w:tc>
          <w:tcPr>
            <w:tcW w:w="1417" w:type="dxa"/>
            <w:shd w:val="clear" w:color="auto" w:fill="auto"/>
            <w:vAlign w:val="center"/>
          </w:tcPr>
          <w:p w14:paraId="5C7008A7" w14:textId="77777777"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2</w:t>
            </w:r>
          </w:p>
        </w:tc>
        <w:tc>
          <w:tcPr>
            <w:tcW w:w="1134" w:type="dxa"/>
            <w:vMerge/>
            <w:shd w:val="clear" w:color="auto" w:fill="auto"/>
          </w:tcPr>
          <w:p w14:paraId="5108D7DE"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5B4E3A63"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6322C087"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r>
      <w:tr w:rsidR="00DF7167" w:rsidRPr="00732759" w14:paraId="3DC2693A" w14:textId="77777777" w:rsidTr="00B1334D">
        <w:trPr>
          <w:jc w:val="center"/>
        </w:trPr>
        <w:tc>
          <w:tcPr>
            <w:tcW w:w="1007" w:type="dxa"/>
            <w:vMerge w:val="restart"/>
            <w:shd w:val="clear" w:color="auto" w:fill="auto"/>
          </w:tcPr>
          <w:p w14:paraId="2138C57A" w14:textId="77777777" w:rsidR="00DF7167" w:rsidRPr="00732759" w:rsidRDefault="00DF7167" w:rsidP="005F45CB">
            <w:pPr>
              <w:pStyle w:val="TAC"/>
              <w:rPr>
                <w:rFonts w:cs="Arial"/>
                <w:lang w:eastAsia="zh-CN"/>
              </w:rPr>
            </w:pPr>
            <w:r w:rsidRPr="00732759">
              <w:rPr>
                <w:rFonts w:cs="Arial"/>
                <w:lang w:eastAsia="zh-CN"/>
              </w:rPr>
              <w:t>1</w:t>
            </w:r>
          </w:p>
        </w:tc>
        <w:tc>
          <w:tcPr>
            <w:tcW w:w="1007" w:type="dxa"/>
            <w:shd w:val="clear" w:color="auto" w:fill="auto"/>
          </w:tcPr>
          <w:p w14:paraId="19FCA12E" w14:textId="77777777" w:rsidR="00DF7167" w:rsidRPr="00732759" w:rsidRDefault="00DF7167" w:rsidP="005F45CB">
            <w:pPr>
              <w:pStyle w:val="TAC"/>
              <w:rPr>
                <w:rFonts w:cs="Arial"/>
                <w:lang w:eastAsia="zh-CN"/>
              </w:rPr>
            </w:pPr>
            <w:r w:rsidRPr="00732759">
              <w:rPr>
                <w:rFonts w:cs="Arial"/>
                <w:lang w:eastAsia="zh-CN"/>
              </w:rPr>
              <w:t>2</w:t>
            </w:r>
          </w:p>
        </w:tc>
        <w:tc>
          <w:tcPr>
            <w:tcW w:w="1376" w:type="dxa"/>
            <w:shd w:val="clear" w:color="auto" w:fill="auto"/>
          </w:tcPr>
          <w:p w14:paraId="0BC01C9C"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6416374E"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435492BD"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1E8E299D" w14:textId="77777777" w:rsidR="00DF7167" w:rsidRPr="00732759" w:rsidRDefault="00DF7167" w:rsidP="005F45CB">
            <w:pPr>
              <w:pStyle w:val="TAC"/>
              <w:rPr>
                <w:rFonts w:cs="Arial"/>
                <w:b/>
                <w:bCs/>
                <w:lang w:eastAsia="zh-CN"/>
              </w:rPr>
            </w:pPr>
            <w:r w:rsidRPr="00732759">
              <w:rPr>
                <w:rFonts w:cs="Arial" w:hint="eastAsia"/>
                <w:lang w:eastAsia="zh-CN"/>
              </w:rPr>
              <w:t>A12-5</w:t>
            </w:r>
          </w:p>
        </w:tc>
        <w:tc>
          <w:tcPr>
            <w:tcW w:w="1276" w:type="dxa"/>
            <w:shd w:val="clear" w:color="auto" w:fill="auto"/>
          </w:tcPr>
          <w:p w14:paraId="4EDF346A"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63EAB22E" w14:textId="77777777" w:rsidR="00DF7167" w:rsidRPr="00732759" w:rsidRDefault="00DF7167" w:rsidP="009B1508">
            <w:pPr>
              <w:pStyle w:val="TAC"/>
              <w:rPr>
                <w:rFonts w:cs="Arial"/>
                <w:lang w:eastAsia="zh-CN"/>
              </w:rPr>
            </w:pPr>
            <w:r w:rsidRPr="00732759">
              <w:rPr>
                <w:rFonts w:cs="Arial"/>
                <w:lang w:eastAsia="ja-JP"/>
              </w:rPr>
              <w:t>-2.7</w:t>
            </w:r>
          </w:p>
        </w:tc>
      </w:tr>
      <w:tr w:rsidR="00DF7167" w:rsidRPr="00732759" w14:paraId="1C0E8CC9" w14:textId="77777777" w:rsidTr="00B1334D">
        <w:trPr>
          <w:jc w:val="center"/>
        </w:trPr>
        <w:tc>
          <w:tcPr>
            <w:tcW w:w="1007" w:type="dxa"/>
            <w:vMerge/>
            <w:shd w:val="clear" w:color="auto" w:fill="auto"/>
          </w:tcPr>
          <w:p w14:paraId="664B99BB" w14:textId="77777777" w:rsidR="00DF7167" w:rsidRPr="00732759" w:rsidRDefault="00DF7167" w:rsidP="005F45CB">
            <w:pPr>
              <w:pStyle w:val="TAC"/>
              <w:rPr>
                <w:rFonts w:cs="Arial"/>
                <w:lang w:eastAsia="ja-JP"/>
              </w:rPr>
            </w:pPr>
          </w:p>
        </w:tc>
        <w:tc>
          <w:tcPr>
            <w:tcW w:w="1007" w:type="dxa"/>
            <w:shd w:val="clear" w:color="auto" w:fill="auto"/>
          </w:tcPr>
          <w:p w14:paraId="7D557598" w14:textId="77777777" w:rsidR="00DF7167" w:rsidRPr="00732759" w:rsidRDefault="00DF7167" w:rsidP="005F45CB">
            <w:pPr>
              <w:pStyle w:val="TAC"/>
              <w:rPr>
                <w:rFonts w:cs="Arial"/>
                <w:lang w:eastAsia="ja-JP"/>
              </w:rPr>
            </w:pPr>
            <w:r w:rsidRPr="00732759">
              <w:rPr>
                <w:rFonts w:cs="Arial"/>
                <w:lang w:eastAsia="zh-CN"/>
              </w:rPr>
              <w:t>4</w:t>
            </w:r>
          </w:p>
        </w:tc>
        <w:tc>
          <w:tcPr>
            <w:tcW w:w="1376" w:type="dxa"/>
            <w:shd w:val="clear" w:color="auto" w:fill="auto"/>
          </w:tcPr>
          <w:p w14:paraId="528D402E"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0FE3F736"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378F8592"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1803F94C" w14:textId="77777777" w:rsidR="00DF7167" w:rsidRPr="00732759" w:rsidRDefault="00DF7167" w:rsidP="005F45CB">
            <w:pPr>
              <w:pStyle w:val="TAC"/>
              <w:rPr>
                <w:rFonts w:cs="Arial"/>
                <w:b/>
                <w:bCs/>
                <w:lang w:eastAsia="zh-CN"/>
              </w:rPr>
            </w:pPr>
            <w:r w:rsidRPr="00732759">
              <w:rPr>
                <w:rFonts w:cs="Arial"/>
                <w:lang w:eastAsia="zh-CN"/>
              </w:rPr>
              <w:t>A1</w:t>
            </w:r>
            <w:r w:rsidRPr="00732759">
              <w:rPr>
                <w:rFonts w:cs="Arial" w:hint="eastAsia"/>
                <w:lang w:eastAsia="zh-CN"/>
              </w:rPr>
              <w:t>3</w:t>
            </w:r>
            <w:r w:rsidRPr="00732759">
              <w:rPr>
                <w:rFonts w:cs="Arial"/>
                <w:lang w:eastAsia="zh-CN"/>
              </w:rPr>
              <w:t>-</w:t>
            </w:r>
            <w:r w:rsidRPr="00732759">
              <w:rPr>
                <w:rFonts w:cs="Arial" w:hint="eastAsia"/>
                <w:lang w:eastAsia="zh-CN"/>
              </w:rPr>
              <w:t>5</w:t>
            </w:r>
          </w:p>
        </w:tc>
        <w:tc>
          <w:tcPr>
            <w:tcW w:w="1276" w:type="dxa"/>
            <w:shd w:val="clear" w:color="auto" w:fill="auto"/>
          </w:tcPr>
          <w:p w14:paraId="6B7FA87B"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1B6F68A7" w14:textId="77777777" w:rsidR="00DF7167" w:rsidRPr="00732759" w:rsidRDefault="00DF7167" w:rsidP="009B1508">
            <w:pPr>
              <w:pStyle w:val="TAC"/>
              <w:rPr>
                <w:rFonts w:cs="Arial"/>
                <w:lang w:eastAsia="zh-CN"/>
              </w:rPr>
            </w:pPr>
            <w:r w:rsidRPr="00732759">
              <w:rPr>
                <w:rFonts w:cs="Arial"/>
                <w:lang w:eastAsia="ja-JP"/>
              </w:rPr>
              <w:t>-1.1</w:t>
            </w:r>
          </w:p>
        </w:tc>
      </w:tr>
      <w:tr w:rsidR="00DF7167" w:rsidRPr="00732759" w14:paraId="4DD10468" w14:textId="77777777" w:rsidTr="00B1334D">
        <w:trPr>
          <w:jc w:val="center"/>
        </w:trPr>
        <w:tc>
          <w:tcPr>
            <w:tcW w:w="1007" w:type="dxa"/>
            <w:vMerge/>
            <w:shd w:val="clear" w:color="auto" w:fill="auto"/>
          </w:tcPr>
          <w:p w14:paraId="753BC4BF" w14:textId="77777777" w:rsidR="00DF7167" w:rsidRPr="00732759" w:rsidRDefault="00DF7167" w:rsidP="005F45CB">
            <w:pPr>
              <w:pStyle w:val="TAC"/>
              <w:rPr>
                <w:rFonts w:cs="Arial"/>
                <w:lang w:eastAsia="ja-JP"/>
              </w:rPr>
            </w:pPr>
          </w:p>
        </w:tc>
        <w:tc>
          <w:tcPr>
            <w:tcW w:w="1007" w:type="dxa"/>
            <w:shd w:val="clear" w:color="auto" w:fill="auto"/>
          </w:tcPr>
          <w:p w14:paraId="10F7C967" w14:textId="77777777" w:rsidR="00DF7167" w:rsidRPr="00732759" w:rsidRDefault="00DF7167" w:rsidP="005F45CB">
            <w:pPr>
              <w:pStyle w:val="TAC"/>
              <w:rPr>
                <w:rFonts w:cs="Arial"/>
                <w:lang w:eastAsia="ja-JP"/>
              </w:rPr>
            </w:pPr>
            <w:r w:rsidRPr="00732759">
              <w:rPr>
                <w:rFonts w:cs="Arial"/>
                <w:lang w:eastAsia="zh-CN"/>
              </w:rPr>
              <w:t>8</w:t>
            </w:r>
          </w:p>
        </w:tc>
        <w:tc>
          <w:tcPr>
            <w:tcW w:w="1376" w:type="dxa"/>
            <w:shd w:val="clear" w:color="auto" w:fill="auto"/>
          </w:tcPr>
          <w:p w14:paraId="0CF62B32"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5AE3C82C"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6F8323DC"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1503B3FF" w14:textId="77777777" w:rsidR="00DF7167" w:rsidRPr="00732759" w:rsidRDefault="00DF7167" w:rsidP="005F45CB">
            <w:pPr>
              <w:pStyle w:val="TAC"/>
              <w:rPr>
                <w:rFonts w:cs="Arial"/>
                <w:b/>
                <w:bCs/>
                <w:lang w:eastAsia="zh-CN"/>
              </w:rPr>
            </w:pPr>
            <w:r w:rsidRPr="00732759">
              <w:rPr>
                <w:rFonts w:cs="Arial"/>
                <w:lang w:eastAsia="zh-CN"/>
              </w:rPr>
              <w:t>A4-</w:t>
            </w:r>
            <w:r w:rsidRPr="00732759">
              <w:rPr>
                <w:rFonts w:cs="Arial" w:hint="eastAsia"/>
                <w:lang w:eastAsia="zh-CN"/>
              </w:rPr>
              <w:t>7</w:t>
            </w:r>
          </w:p>
        </w:tc>
        <w:tc>
          <w:tcPr>
            <w:tcW w:w="1276" w:type="dxa"/>
            <w:shd w:val="clear" w:color="auto" w:fill="auto"/>
          </w:tcPr>
          <w:p w14:paraId="4A1D07E4"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56C48FE4" w14:textId="77777777" w:rsidR="00DF7167" w:rsidRPr="00732759" w:rsidRDefault="00DF7167" w:rsidP="009B1508">
            <w:pPr>
              <w:pStyle w:val="TAC"/>
              <w:rPr>
                <w:rFonts w:cs="Arial"/>
                <w:lang w:eastAsia="zh-CN"/>
              </w:rPr>
            </w:pPr>
            <w:r w:rsidRPr="00732759">
              <w:rPr>
                <w:rFonts w:cs="Arial"/>
                <w:lang w:eastAsia="ja-JP"/>
              </w:rPr>
              <w:t>-1.4</w:t>
            </w:r>
          </w:p>
        </w:tc>
      </w:tr>
      <w:tr w:rsidR="005F45CB" w:rsidRPr="00732759" w14:paraId="4418664B" w14:textId="77777777" w:rsidTr="00B1334D">
        <w:trPr>
          <w:jc w:val="center"/>
        </w:trPr>
        <w:tc>
          <w:tcPr>
            <w:tcW w:w="9487" w:type="dxa"/>
            <w:gridSpan w:val="8"/>
            <w:shd w:val="clear" w:color="auto" w:fill="auto"/>
          </w:tcPr>
          <w:p w14:paraId="66A2D6CE" w14:textId="77777777" w:rsidR="005F45CB" w:rsidRPr="00732759" w:rsidRDefault="005F45CB" w:rsidP="0001457C">
            <w:pPr>
              <w:pStyle w:val="TAN"/>
              <w:ind w:left="850" w:hanging="850"/>
              <w:rPr>
                <w:rFonts w:cs="Arial"/>
                <w:lang w:eastAsia="zh-CN"/>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w:t>
            </w:r>
            <w:r w:rsidRPr="00732759">
              <w:rPr>
                <w:rFonts w:cs="Arial" w:hint="eastAsia"/>
                <w:lang w:eastAsia="zh-CN"/>
              </w:rPr>
              <w:t xml:space="preserve">-1 </w:t>
            </w:r>
            <w:r w:rsidRPr="00732759">
              <w:rPr>
                <w:rFonts w:cs="Arial"/>
                <w:lang w:eastAsia="ja-JP"/>
              </w:rPr>
              <w:t xml:space="preserve">and interferer </w:t>
            </w:r>
            <w:r w:rsidRPr="00732759">
              <w:rPr>
                <w:rFonts w:cs="Arial" w:hint="eastAsia"/>
                <w:lang w:eastAsia="zh-CN"/>
              </w:rPr>
              <w:t>1-</w:t>
            </w:r>
            <w:r w:rsidRPr="00732759">
              <w:rPr>
                <w:rFonts w:cs="Arial"/>
                <w:lang w:eastAsia="ja-JP"/>
              </w:rPr>
              <w:t>2.</w:t>
            </w:r>
          </w:p>
          <w:p w14:paraId="1017928D" w14:textId="77777777"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2</w:t>
            </w:r>
            <w:r w:rsidRPr="00732759">
              <w:rPr>
                <w:rFonts w:cs="Arial"/>
                <w:lang w:eastAsia="zh-CN"/>
              </w:rPr>
              <w:t>:</w:t>
            </w:r>
            <w:r w:rsidRPr="00732759">
              <w:rPr>
                <w:rFonts w:cs="Arial"/>
                <w:lang w:eastAsia="zh-CN"/>
              </w:rPr>
              <w:tab/>
              <w:t xml:space="preserve">The propagation conditions for </w:t>
            </w:r>
            <w:r w:rsidRPr="00732759">
              <w:rPr>
                <w:rFonts w:cs="Arial" w:hint="eastAsia"/>
                <w:lang w:eastAsia="zh-CN"/>
              </w:rPr>
              <w:t>the t</w:t>
            </w:r>
            <w:r w:rsidRPr="00732759">
              <w:rPr>
                <w:rFonts w:cs="Arial"/>
                <w:lang w:eastAsia="zh-CN"/>
              </w:rPr>
              <w:t xml:space="preserve">ested signal, </w:t>
            </w:r>
            <w:r w:rsidRPr="00732759">
              <w:rPr>
                <w:rFonts w:cs="Arial" w:hint="eastAsia"/>
                <w:lang w:eastAsia="zh-CN"/>
              </w:rPr>
              <w:t>i</w:t>
            </w:r>
            <w:r w:rsidRPr="00732759">
              <w:rPr>
                <w:rFonts w:cs="Arial"/>
                <w:lang w:eastAsia="zh-CN"/>
              </w:rPr>
              <w:t>nterferer 1</w:t>
            </w:r>
            <w:r w:rsidRPr="00732759">
              <w:rPr>
                <w:rFonts w:cs="Arial" w:hint="eastAsia"/>
                <w:lang w:eastAsia="zh-CN"/>
              </w:rPr>
              <w:t xml:space="preserve">-1 </w:t>
            </w:r>
            <w:r w:rsidRPr="00732759">
              <w:rPr>
                <w:rFonts w:cs="Arial"/>
                <w:lang w:eastAsia="zh-CN"/>
              </w:rPr>
              <w:t xml:space="preserve">and </w:t>
            </w:r>
            <w:r w:rsidRPr="00732759">
              <w:rPr>
                <w:rFonts w:cs="Arial" w:hint="eastAsia"/>
                <w:lang w:eastAsia="zh-CN"/>
              </w:rPr>
              <w:t>i</w:t>
            </w:r>
            <w:r w:rsidRPr="00732759">
              <w:rPr>
                <w:rFonts w:cs="Arial"/>
                <w:lang w:eastAsia="zh-CN"/>
              </w:rPr>
              <w:t xml:space="preserve">nterferer </w:t>
            </w:r>
            <w:r w:rsidRPr="00732759">
              <w:rPr>
                <w:rFonts w:cs="Arial" w:hint="eastAsia"/>
                <w:lang w:eastAsia="zh-CN"/>
              </w:rPr>
              <w:t>1-2</w:t>
            </w:r>
            <w:r w:rsidRPr="00732759">
              <w:rPr>
                <w:rFonts w:cs="Arial"/>
                <w:lang w:eastAsia="zh-CN"/>
              </w:rPr>
              <w:t xml:space="preserve"> are statistically independent.</w:t>
            </w:r>
          </w:p>
          <w:p w14:paraId="735DEC68" w14:textId="77777777"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3</w:t>
            </w:r>
            <w:r w:rsidRPr="00732759">
              <w:rPr>
                <w:rFonts w:cs="Arial"/>
                <w:lang w:eastAsia="zh-CN"/>
              </w:rPr>
              <w:t>:</w:t>
            </w:r>
            <w:r w:rsidRPr="00732759">
              <w:rPr>
                <w:rFonts w:cs="Arial"/>
                <w:lang w:eastAsia="zh-CN"/>
              </w:rPr>
              <w:tab/>
              <w:t xml:space="preserve">SINR corresponds to </w:t>
            </w:r>
            <w:r w:rsidRPr="00732759">
              <w:rPr>
                <w:rFonts w:cs="Arial"/>
                <w:position w:val="-10"/>
                <w:lang w:eastAsia="ja-JP"/>
              </w:rPr>
              <w:object w:dxaOrig="499" w:dyaOrig="320" w14:anchorId="1E2522B2">
                <v:shape id="_x0000_i1097" type="#_x0000_t75" style="width:25.65pt;height:15.65pt" o:ole="">
                  <v:imagedata r:id="rId123" o:title=""/>
                </v:shape>
                <o:OLEObject Type="Embed" ProgID="Equation.DSMT4" ShapeID="_x0000_i1097" DrawAspect="Content" ObjectID="_1679390262" r:id="rId138"/>
              </w:object>
            </w:r>
            <w:r w:rsidRPr="00732759">
              <w:rPr>
                <w:rFonts w:cs="Arial"/>
                <w:lang w:eastAsia="ja-JP"/>
              </w:rPr>
              <w:t xml:space="preserve"> </w:t>
            </w:r>
            <w:r w:rsidRPr="00732759">
              <w:rPr>
                <w:rFonts w:cs="Arial"/>
                <w:lang w:eastAsia="zh-CN"/>
              </w:rPr>
              <w:t>of the tested signal as defined in clause 8.1.</w:t>
            </w:r>
          </w:p>
        </w:tc>
      </w:tr>
    </w:tbl>
    <w:p w14:paraId="7719230F" w14:textId="77777777" w:rsidR="005F45CB" w:rsidRPr="00732759" w:rsidRDefault="005F45CB" w:rsidP="005F45CB">
      <w:pPr>
        <w:rPr>
          <w:lang w:eastAsia="zh-CN"/>
        </w:rPr>
      </w:pPr>
    </w:p>
    <w:p w14:paraId="1A62F229" w14:textId="77777777" w:rsidR="005F45CB" w:rsidRPr="00732759" w:rsidRDefault="005F45CB" w:rsidP="004C5A97">
      <w:pPr>
        <w:pStyle w:val="TH"/>
        <w:rPr>
          <w:lang w:eastAsia="zh-CN"/>
        </w:rPr>
      </w:pPr>
      <w:r w:rsidRPr="00732759">
        <w:t>Table 8.2.6</w:t>
      </w:r>
      <w:r w:rsidR="00024DCB" w:rsidRPr="00732759">
        <w:t>A</w:t>
      </w:r>
      <w:r w:rsidRPr="00732759">
        <w:t>.1-</w:t>
      </w:r>
      <w:r w:rsidRPr="00732759">
        <w:rPr>
          <w:rFonts w:hint="eastAsia"/>
          <w:lang w:eastAsia="zh-CN"/>
        </w:rPr>
        <w:t>6</w:t>
      </w:r>
      <w:r w:rsidR="00B1334D"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 xml:space="preserve">20 </w:t>
      </w:r>
      <w:r w:rsidRPr="00732759">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732759" w14:paraId="4929E57E" w14:textId="77777777" w:rsidTr="00B1334D">
        <w:trPr>
          <w:trHeight w:val="221"/>
          <w:jc w:val="center"/>
        </w:trPr>
        <w:tc>
          <w:tcPr>
            <w:tcW w:w="1007" w:type="dxa"/>
            <w:vMerge w:val="restart"/>
            <w:shd w:val="clear" w:color="auto" w:fill="auto"/>
          </w:tcPr>
          <w:p w14:paraId="60F0BE2C" w14:textId="77777777" w:rsidR="005F45CB" w:rsidRPr="00732759" w:rsidRDefault="005F45CB" w:rsidP="005F45CB">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14:paraId="0EBC8F6E" w14:textId="77777777" w:rsidR="00024DCB" w:rsidRPr="00732759" w:rsidRDefault="005F45CB" w:rsidP="00024DCB">
            <w:pPr>
              <w:pStyle w:val="TAH"/>
              <w:rPr>
                <w:rFonts w:cs="Arial"/>
                <w:lang w:eastAsia="ja-JP"/>
              </w:rPr>
            </w:pPr>
            <w:r w:rsidRPr="00732759">
              <w:rPr>
                <w:rFonts w:cs="Arial"/>
                <w:lang w:eastAsia="ja-JP"/>
              </w:rPr>
              <w:t>Number of RX antennas</w:t>
            </w:r>
          </w:p>
          <w:p w14:paraId="72D72295" w14:textId="77777777" w:rsidR="005F45CB" w:rsidRPr="00732759" w:rsidRDefault="00024DCB" w:rsidP="00024DCB">
            <w:pPr>
              <w:pStyle w:val="TAH"/>
              <w:rPr>
                <w:rFonts w:cs="Arial"/>
                <w:lang w:eastAsia="zh-CN"/>
              </w:rPr>
            </w:pPr>
            <w:r w:rsidRPr="00732759">
              <w:rPr>
                <w:rFonts w:cs="Arial" w:hint="eastAsia"/>
                <w:lang w:eastAsia="zh-CN"/>
              </w:rPr>
              <w:t>(Note 1)</w:t>
            </w:r>
          </w:p>
        </w:tc>
        <w:tc>
          <w:tcPr>
            <w:tcW w:w="4147" w:type="dxa"/>
            <w:gridSpan w:val="3"/>
            <w:shd w:val="clear" w:color="auto" w:fill="auto"/>
          </w:tcPr>
          <w:p w14:paraId="4256B41A" w14:textId="77777777" w:rsidR="005F45CB" w:rsidRPr="00732759" w:rsidRDefault="005F45CB" w:rsidP="005F45CB">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1134" w:type="dxa"/>
            <w:vMerge w:val="restart"/>
            <w:shd w:val="clear" w:color="auto" w:fill="auto"/>
          </w:tcPr>
          <w:p w14:paraId="13481A99" w14:textId="77777777" w:rsidR="005F45CB" w:rsidRPr="00732759" w:rsidRDefault="005F45CB" w:rsidP="005F45CB">
            <w:pPr>
              <w:pStyle w:val="TAH"/>
              <w:rPr>
                <w:rFonts w:cs="Arial"/>
                <w:lang w:eastAsia="zh-CN"/>
              </w:rPr>
            </w:pPr>
            <w:r w:rsidRPr="00732759">
              <w:rPr>
                <w:rFonts w:cs="Arial"/>
                <w:lang w:eastAsia="zh-CN"/>
              </w:rPr>
              <w:t>FRC</w:t>
            </w:r>
          </w:p>
          <w:p w14:paraId="50310831" w14:textId="77777777" w:rsidR="005F45CB" w:rsidRPr="00732759" w:rsidRDefault="005F45CB" w:rsidP="005F45CB">
            <w:pPr>
              <w:pStyle w:val="TAH"/>
              <w:rPr>
                <w:rFonts w:cs="Arial"/>
                <w:lang w:eastAsia="zh-CN"/>
              </w:rPr>
            </w:pPr>
            <w:r w:rsidRPr="00732759">
              <w:rPr>
                <w:rFonts w:cs="Arial"/>
                <w:lang w:eastAsia="zh-CN"/>
              </w:rPr>
              <w:t>(Annex A)</w:t>
            </w:r>
          </w:p>
        </w:tc>
        <w:tc>
          <w:tcPr>
            <w:tcW w:w="1276" w:type="dxa"/>
            <w:vMerge w:val="restart"/>
            <w:shd w:val="clear" w:color="auto" w:fill="auto"/>
          </w:tcPr>
          <w:p w14:paraId="04142AE1" w14:textId="77777777" w:rsidR="005F45CB" w:rsidRPr="00732759" w:rsidRDefault="005F45CB" w:rsidP="005F45CB">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14:paraId="14BD9C82" w14:textId="77777777" w:rsidR="005F45CB" w:rsidRPr="00732759" w:rsidRDefault="005F45CB" w:rsidP="005F45CB">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5F45CB" w:rsidRPr="00732759" w14:paraId="7460A36E" w14:textId="77777777" w:rsidTr="00B1334D">
        <w:trPr>
          <w:trHeight w:val="220"/>
          <w:jc w:val="center"/>
        </w:trPr>
        <w:tc>
          <w:tcPr>
            <w:tcW w:w="1007" w:type="dxa"/>
            <w:vMerge/>
            <w:shd w:val="clear" w:color="auto" w:fill="auto"/>
          </w:tcPr>
          <w:p w14:paraId="6755EA70" w14:textId="77777777" w:rsidR="005F45CB" w:rsidRPr="00732759" w:rsidRDefault="005F45CB" w:rsidP="005F45CB">
            <w:pPr>
              <w:pStyle w:val="TAH"/>
              <w:rPr>
                <w:rFonts w:cs="Arial"/>
                <w:lang w:eastAsia="ja-JP"/>
              </w:rPr>
            </w:pPr>
          </w:p>
        </w:tc>
        <w:tc>
          <w:tcPr>
            <w:tcW w:w="1007" w:type="dxa"/>
            <w:vMerge/>
            <w:shd w:val="clear" w:color="auto" w:fill="auto"/>
          </w:tcPr>
          <w:p w14:paraId="660FB875" w14:textId="77777777" w:rsidR="005F45CB" w:rsidRPr="00732759" w:rsidRDefault="005F45CB" w:rsidP="005F45CB">
            <w:pPr>
              <w:pStyle w:val="TAH"/>
              <w:rPr>
                <w:rFonts w:cs="Arial"/>
                <w:lang w:eastAsia="ja-JP"/>
              </w:rPr>
            </w:pPr>
          </w:p>
        </w:tc>
        <w:tc>
          <w:tcPr>
            <w:tcW w:w="1376" w:type="dxa"/>
            <w:shd w:val="clear" w:color="auto" w:fill="auto"/>
            <w:vAlign w:val="center"/>
          </w:tcPr>
          <w:p w14:paraId="04243E51" w14:textId="77777777" w:rsidR="005F45CB" w:rsidRPr="00732759" w:rsidRDefault="005F45CB" w:rsidP="005F45CB">
            <w:pPr>
              <w:pStyle w:val="TAH"/>
              <w:rPr>
                <w:rFonts w:cs="Arial"/>
                <w:lang w:eastAsia="zh-CN"/>
              </w:rPr>
            </w:pPr>
            <w:r w:rsidRPr="00732759">
              <w:rPr>
                <w:rFonts w:cs="Arial"/>
                <w:lang w:eastAsia="zh-CN"/>
              </w:rPr>
              <w:t>Tested signal</w:t>
            </w:r>
          </w:p>
        </w:tc>
        <w:tc>
          <w:tcPr>
            <w:tcW w:w="1354" w:type="dxa"/>
            <w:shd w:val="clear" w:color="auto" w:fill="auto"/>
            <w:vAlign w:val="center"/>
          </w:tcPr>
          <w:p w14:paraId="7D776CC8" w14:textId="77777777"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1</w:t>
            </w:r>
          </w:p>
        </w:tc>
        <w:tc>
          <w:tcPr>
            <w:tcW w:w="1417" w:type="dxa"/>
            <w:shd w:val="clear" w:color="auto" w:fill="auto"/>
            <w:vAlign w:val="center"/>
          </w:tcPr>
          <w:p w14:paraId="6995402C" w14:textId="77777777"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2</w:t>
            </w:r>
          </w:p>
        </w:tc>
        <w:tc>
          <w:tcPr>
            <w:tcW w:w="1134" w:type="dxa"/>
            <w:vMerge/>
            <w:shd w:val="clear" w:color="auto" w:fill="auto"/>
          </w:tcPr>
          <w:p w14:paraId="1DCBBA38"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2BB3AED7"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2747464C"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r>
      <w:tr w:rsidR="00DF7167" w:rsidRPr="00732759" w14:paraId="4B216140" w14:textId="77777777" w:rsidTr="00B1334D">
        <w:trPr>
          <w:jc w:val="center"/>
        </w:trPr>
        <w:tc>
          <w:tcPr>
            <w:tcW w:w="1007" w:type="dxa"/>
            <w:vMerge w:val="restart"/>
            <w:shd w:val="clear" w:color="auto" w:fill="auto"/>
          </w:tcPr>
          <w:p w14:paraId="3A6A9A4A" w14:textId="77777777" w:rsidR="00DF7167" w:rsidRPr="00732759" w:rsidRDefault="00DF7167" w:rsidP="005F45CB">
            <w:pPr>
              <w:pStyle w:val="TAC"/>
              <w:rPr>
                <w:rFonts w:cs="Arial"/>
                <w:lang w:eastAsia="zh-CN"/>
              </w:rPr>
            </w:pPr>
            <w:r w:rsidRPr="00732759">
              <w:rPr>
                <w:rFonts w:cs="Arial"/>
                <w:lang w:eastAsia="zh-CN"/>
              </w:rPr>
              <w:t>1</w:t>
            </w:r>
          </w:p>
        </w:tc>
        <w:tc>
          <w:tcPr>
            <w:tcW w:w="1007" w:type="dxa"/>
            <w:shd w:val="clear" w:color="auto" w:fill="auto"/>
          </w:tcPr>
          <w:p w14:paraId="26ADCEF1" w14:textId="77777777" w:rsidR="00DF7167" w:rsidRPr="00732759" w:rsidRDefault="00DF7167" w:rsidP="005F45CB">
            <w:pPr>
              <w:pStyle w:val="TAC"/>
              <w:rPr>
                <w:rFonts w:cs="Arial"/>
                <w:lang w:eastAsia="zh-CN"/>
              </w:rPr>
            </w:pPr>
            <w:r w:rsidRPr="00732759">
              <w:rPr>
                <w:rFonts w:cs="Arial"/>
                <w:lang w:eastAsia="zh-CN"/>
              </w:rPr>
              <w:t>2</w:t>
            </w:r>
          </w:p>
        </w:tc>
        <w:tc>
          <w:tcPr>
            <w:tcW w:w="1376" w:type="dxa"/>
            <w:shd w:val="clear" w:color="auto" w:fill="auto"/>
          </w:tcPr>
          <w:p w14:paraId="74E8C705"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2127F1FF"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147B7BC3"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60479D30" w14:textId="77777777" w:rsidR="00DF7167" w:rsidRPr="00732759" w:rsidRDefault="00DF7167" w:rsidP="005F45CB">
            <w:pPr>
              <w:pStyle w:val="TAC"/>
              <w:rPr>
                <w:rFonts w:cs="Arial"/>
                <w:b/>
                <w:bCs/>
                <w:lang w:eastAsia="zh-CN"/>
              </w:rPr>
            </w:pPr>
            <w:r w:rsidRPr="00732759">
              <w:rPr>
                <w:rFonts w:cs="Arial" w:hint="eastAsia"/>
                <w:lang w:eastAsia="zh-CN"/>
              </w:rPr>
              <w:t>A12-6</w:t>
            </w:r>
          </w:p>
        </w:tc>
        <w:tc>
          <w:tcPr>
            <w:tcW w:w="1276" w:type="dxa"/>
            <w:shd w:val="clear" w:color="auto" w:fill="auto"/>
          </w:tcPr>
          <w:p w14:paraId="366620DE"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0707A3BE" w14:textId="77777777" w:rsidR="00DF7167" w:rsidRPr="00732759" w:rsidRDefault="00DF7167" w:rsidP="009B1508">
            <w:pPr>
              <w:pStyle w:val="TAC"/>
              <w:rPr>
                <w:rFonts w:cs="Arial"/>
                <w:lang w:eastAsia="zh-CN"/>
              </w:rPr>
            </w:pPr>
            <w:r w:rsidRPr="00732759">
              <w:rPr>
                <w:rFonts w:cs="Arial"/>
                <w:lang w:eastAsia="ja-JP"/>
              </w:rPr>
              <w:t>-2.9</w:t>
            </w:r>
          </w:p>
        </w:tc>
      </w:tr>
      <w:tr w:rsidR="00DF7167" w:rsidRPr="00732759" w14:paraId="57C22229" w14:textId="77777777" w:rsidTr="00B1334D">
        <w:trPr>
          <w:jc w:val="center"/>
        </w:trPr>
        <w:tc>
          <w:tcPr>
            <w:tcW w:w="1007" w:type="dxa"/>
            <w:vMerge/>
            <w:shd w:val="clear" w:color="auto" w:fill="auto"/>
          </w:tcPr>
          <w:p w14:paraId="5A9CBB0D" w14:textId="77777777" w:rsidR="00DF7167" w:rsidRPr="00732759" w:rsidRDefault="00DF7167" w:rsidP="005F45CB">
            <w:pPr>
              <w:pStyle w:val="TAC"/>
              <w:rPr>
                <w:rFonts w:cs="Arial"/>
                <w:lang w:eastAsia="ja-JP"/>
              </w:rPr>
            </w:pPr>
          </w:p>
        </w:tc>
        <w:tc>
          <w:tcPr>
            <w:tcW w:w="1007" w:type="dxa"/>
            <w:shd w:val="clear" w:color="auto" w:fill="auto"/>
          </w:tcPr>
          <w:p w14:paraId="49C0C3A7" w14:textId="77777777" w:rsidR="00DF7167" w:rsidRPr="00732759" w:rsidRDefault="00DF7167" w:rsidP="005F45CB">
            <w:pPr>
              <w:pStyle w:val="TAC"/>
              <w:rPr>
                <w:rFonts w:cs="Arial"/>
                <w:lang w:eastAsia="ja-JP"/>
              </w:rPr>
            </w:pPr>
            <w:r w:rsidRPr="00732759">
              <w:rPr>
                <w:rFonts w:cs="Arial"/>
                <w:lang w:eastAsia="zh-CN"/>
              </w:rPr>
              <w:t>4</w:t>
            </w:r>
          </w:p>
        </w:tc>
        <w:tc>
          <w:tcPr>
            <w:tcW w:w="1376" w:type="dxa"/>
            <w:shd w:val="clear" w:color="auto" w:fill="auto"/>
          </w:tcPr>
          <w:p w14:paraId="031EC705"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4EC5CD21"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155B3B51"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67FF521D" w14:textId="77777777" w:rsidR="00DF7167" w:rsidRPr="00732759" w:rsidRDefault="00DF7167" w:rsidP="005F45CB">
            <w:pPr>
              <w:pStyle w:val="TAC"/>
              <w:rPr>
                <w:rFonts w:cs="Arial"/>
                <w:b/>
                <w:bCs/>
                <w:lang w:eastAsia="zh-CN"/>
              </w:rPr>
            </w:pPr>
            <w:r w:rsidRPr="00732759">
              <w:rPr>
                <w:rFonts w:cs="Arial"/>
                <w:lang w:eastAsia="zh-CN"/>
              </w:rPr>
              <w:t>A1</w:t>
            </w:r>
            <w:r w:rsidRPr="00732759">
              <w:rPr>
                <w:rFonts w:cs="Arial" w:hint="eastAsia"/>
                <w:lang w:eastAsia="zh-CN"/>
              </w:rPr>
              <w:t>3</w:t>
            </w:r>
            <w:r w:rsidRPr="00732759">
              <w:rPr>
                <w:rFonts w:cs="Arial"/>
                <w:lang w:eastAsia="zh-CN"/>
              </w:rPr>
              <w:t>-</w:t>
            </w:r>
            <w:r w:rsidRPr="00732759">
              <w:rPr>
                <w:rFonts w:cs="Arial" w:hint="eastAsia"/>
                <w:lang w:eastAsia="zh-CN"/>
              </w:rPr>
              <w:t>6</w:t>
            </w:r>
          </w:p>
        </w:tc>
        <w:tc>
          <w:tcPr>
            <w:tcW w:w="1276" w:type="dxa"/>
            <w:shd w:val="clear" w:color="auto" w:fill="auto"/>
          </w:tcPr>
          <w:p w14:paraId="48FE0B82"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550C666C" w14:textId="77777777" w:rsidR="00DF7167" w:rsidRPr="00732759" w:rsidRDefault="00DF7167" w:rsidP="009B1508">
            <w:pPr>
              <w:pStyle w:val="TAC"/>
              <w:rPr>
                <w:rFonts w:cs="Arial"/>
                <w:lang w:eastAsia="zh-CN"/>
              </w:rPr>
            </w:pPr>
            <w:r w:rsidRPr="00732759">
              <w:rPr>
                <w:rFonts w:cs="Arial"/>
                <w:lang w:eastAsia="ja-JP"/>
              </w:rPr>
              <w:t>-1.1</w:t>
            </w:r>
          </w:p>
        </w:tc>
      </w:tr>
      <w:tr w:rsidR="00DF7167" w:rsidRPr="00732759" w14:paraId="11CD66FC" w14:textId="77777777" w:rsidTr="00B1334D">
        <w:trPr>
          <w:jc w:val="center"/>
        </w:trPr>
        <w:tc>
          <w:tcPr>
            <w:tcW w:w="1007" w:type="dxa"/>
            <w:vMerge/>
            <w:shd w:val="clear" w:color="auto" w:fill="auto"/>
          </w:tcPr>
          <w:p w14:paraId="4DA5726F" w14:textId="77777777" w:rsidR="00DF7167" w:rsidRPr="00732759" w:rsidRDefault="00DF7167" w:rsidP="005F45CB">
            <w:pPr>
              <w:pStyle w:val="TAC"/>
              <w:rPr>
                <w:rFonts w:cs="Arial"/>
                <w:lang w:eastAsia="ja-JP"/>
              </w:rPr>
            </w:pPr>
          </w:p>
        </w:tc>
        <w:tc>
          <w:tcPr>
            <w:tcW w:w="1007" w:type="dxa"/>
            <w:shd w:val="clear" w:color="auto" w:fill="auto"/>
          </w:tcPr>
          <w:p w14:paraId="5F23E99C" w14:textId="77777777" w:rsidR="00DF7167" w:rsidRPr="00732759" w:rsidRDefault="00DF7167" w:rsidP="005F45CB">
            <w:pPr>
              <w:pStyle w:val="TAC"/>
              <w:rPr>
                <w:rFonts w:cs="Arial"/>
                <w:lang w:eastAsia="ja-JP"/>
              </w:rPr>
            </w:pPr>
            <w:r w:rsidRPr="00732759">
              <w:rPr>
                <w:rFonts w:cs="Arial"/>
                <w:lang w:eastAsia="zh-CN"/>
              </w:rPr>
              <w:t>8</w:t>
            </w:r>
          </w:p>
        </w:tc>
        <w:tc>
          <w:tcPr>
            <w:tcW w:w="1376" w:type="dxa"/>
            <w:shd w:val="clear" w:color="auto" w:fill="auto"/>
          </w:tcPr>
          <w:p w14:paraId="7FC5E4FA"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65EE4CD2"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0205F3D4"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3967AFD5" w14:textId="77777777" w:rsidR="00DF7167" w:rsidRPr="00732759" w:rsidRDefault="00DF7167" w:rsidP="005F45CB">
            <w:pPr>
              <w:pStyle w:val="TAC"/>
              <w:rPr>
                <w:rFonts w:cs="Arial"/>
                <w:b/>
                <w:bCs/>
                <w:lang w:eastAsia="zh-CN"/>
              </w:rPr>
            </w:pPr>
            <w:r w:rsidRPr="00732759">
              <w:rPr>
                <w:rFonts w:cs="Arial"/>
                <w:lang w:eastAsia="zh-CN"/>
              </w:rPr>
              <w:t>A4-</w:t>
            </w:r>
            <w:r w:rsidRPr="00732759">
              <w:rPr>
                <w:rFonts w:cs="Arial" w:hint="eastAsia"/>
                <w:lang w:eastAsia="zh-CN"/>
              </w:rPr>
              <w:t>8</w:t>
            </w:r>
          </w:p>
        </w:tc>
        <w:tc>
          <w:tcPr>
            <w:tcW w:w="1276" w:type="dxa"/>
            <w:shd w:val="clear" w:color="auto" w:fill="auto"/>
          </w:tcPr>
          <w:p w14:paraId="59D1517A"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4E2F90A8" w14:textId="77777777" w:rsidR="00DF7167" w:rsidRPr="00732759" w:rsidRDefault="00DF7167" w:rsidP="009B1508">
            <w:pPr>
              <w:pStyle w:val="TAC"/>
              <w:rPr>
                <w:rFonts w:cs="Arial"/>
                <w:lang w:eastAsia="zh-CN"/>
              </w:rPr>
            </w:pPr>
            <w:r w:rsidRPr="00732759">
              <w:rPr>
                <w:rFonts w:cs="Arial"/>
                <w:lang w:eastAsia="ja-JP"/>
              </w:rPr>
              <w:t>-1.3</w:t>
            </w:r>
          </w:p>
        </w:tc>
      </w:tr>
      <w:tr w:rsidR="005F45CB" w:rsidRPr="00732759" w14:paraId="7BEC4952" w14:textId="77777777" w:rsidTr="00B1334D">
        <w:trPr>
          <w:jc w:val="center"/>
        </w:trPr>
        <w:tc>
          <w:tcPr>
            <w:tcW w:w="9487" w:type="dxa"/>
            <w:gridSpan w:val="8"/>
            <w:shd w:val="clear" w:color="auto" w:fill="auto"/>
          </w:tcPr>
          <w:p w14:paraId="0FF47EE2" w14:textId="77777777" w:rsidR="005F45CB" w:rsidRPr="00732759" w:rsidRDefault="005F45CB" w:rsidP="0001457C">
            <w:pPr>
              <w:pStyle w:val="TAN"/>
              <w:ind w:left="850" w:hanging="850"/>
              <w:rPr>
                <w:rFonts w:cs="Arial"/>
                <w:lang w:eastAsia="zh-CN"/>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w:t>
            </w:r>
            <w:r w:rsidRPr="00732759">
              <w:rPr>
                <w:rFonts w:cs="Arial" w:hint="eastAsia"/>
                <w:lang w:eastAsia="zh-CN"/>
              </w:rPr>
              <w:t xml:space="preserve">-1 </w:t>
            </w:r>
            <w:r w:rsidRPr="00732759">
              <w:rPr>
                <w:rFonts w:cs="Arial"/>
                <w:lang w:eastAsia="ja-JP"/>
              </w:rPr>
              <w:t xml:space="preserve">and interferer </w:t>
            </w:r>
            <w:r w:rsidRPr="00732759">
              <w:rPr>
                <w:rFonts w:cs="Arial" w:hint="eastAsia"/>
                <w:lang w:eastAsia="zh-CN"/>
              </w:rPr>
              <w:t>1-</w:t>
            </w:r>
            <w:r w:rsidRPr="00732759">
              <w:rPr>
                <w:rFonts w:cs="Arial"/>
                <w:lang w:eastAsia="ja-JP"/>
              </w:rPr>
              <w:t>2.</w:t>
            </w:r>
          </w:p>
          <w:p w14:paraId="31B45375" w14:textId="77777777"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2</w:t>
            </w:r>
            <w:r w:rsidRPr="00732759">
              <w:rPr>
                <w:rFonts w:cs="Arial"/>
                <w:lang w:eastAsia="zh-CN"/>
              </w:rPr>
              <w:t>:</w:t>
            </w:r>
            <w:r w:rsidRPr="00732759">
              <w:rPr>
                <w:rFonts w:cs="Arial"/>
                <w:lang w:eastAsia="zh-CN"/>
              </w:rPr>
              <w:tab/>
              <w:t xml:space="preserve">The propagation conditions for </w:t>
            </w:r>
            <w:r w:rsidRPr="00732759">
              <w:rPr>
                <w:rFonts w:cs="Arial" w:hint="eastAsia"/>
                <w:lang w:eastAsia="zh-CN"/>
              </w:rPr>
              <w:t>the t</w:t>
            </w:r>
            <w:r w:rsidRPr="00732759">
              <w:rPr>
                <w:rFonts w:cs="Arial"/>
                <w:lang w:eastAsia="zh-CN"/>
              </w:rPr>
              <w:t xml:space="preserve">ested signal, </w:t>
            </w:r>
            <w:r w:rsidRPr="00732759">
              <w:rPr>
                <w:rFonts w:cs="Arial" w:hint="eastAsia"/>
                <w:lang w:eastAsia="zh-CN"/>
              </w:rPr>
              <w:t>i</w:t>
            </w:r>
            <w:r w:rsidRPr="00732759">
              <w:rPr>
                <w:rFonts w:cs="Arial"/>
                <w:lang w:eastAsia="zh-CN"/>
              </w:rPr>
              <w:t>nterferer 1</w:t>
            </w:r>
            <w:r w:rsidRPr="00732759">
              <w:rPr>
                <w:rFonts w:cs="Arial" w:hint="eastAsia"/>
                <w:lang w:eastAsia="zh-CN"/>
              </w:rPr>
              <w:t xml:space="preserve">-1 </w:t>
            </w:r>
            <w:r w:rsidRPr="00732759">
              <w:rPr>
                <w:rFonts w:cs="Arial"/>
                <w:lang w:eastAsia="zh-CN"/>
              </w:rPr>
              <w:t xml:space="preserve">and </w:t>
            </w:r>
            <w:r w:rsidRPr="00732759">
              <w:rPr>
                <w:rFonts w:cs="Arial" w:hint="eastAsia"/>
                <w:lang w:eastAsia="zh-CN"/>
              </w:rPr>
              <w:t>i</w:t>
            </w:r>
            <w:r w:rsidRPr="00732759">
              <w:rPr>
                <w:rFonts w:cs="Arial"/>
                <w:lang w:eastAsia="zh-CN"/>
              </w:rPr>
              <w:t xml:space="preserve">nterferer </w:t>
            </w:r>
            <w:r w:rsidRPr="00732759">
              <w:rPr>
                <w:rFonts w:cs="Arial" w:hint="eastAsia"/>
                <w:lang w:eastAsia="zh-CN"/>
              </w:rPr>
              <w:t>1-2</w:t>
            </w:r>
            <w:r w:rsidRPr="00732759">
              <w:rPr>
                <w:rFonts w:cs="Arial"/>
                <w:lang w:eastAsia="zh-CN"/>
              </w:rPr>
              <w:t xml:space="preserve"> are statistically independent.</w:t>
            </w:r>
          </w:p>
          <w:p w14:paraId="6DF2818C" w14:textId="77777777"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3</w:t>
            </w:r>
            <w:r w:rsidRPr="00732759">
              <w:rPr>
                <w:rFonts w:cs="Arial"/>
                <w:lang w:eastAsia="zh-CN"/>
              </w:rPr>
              <w:t>:</w:t>
            </w:r>
            <w:r w:rsidRPr="00732759">
              <w:rPr>
                <w:rFonts w:cs="Arial"/>
                <w:lang w:eastAsia="zh-CN"/>
              </w:rPr>
              <w:tab/>
              <w:t xml:space="preserve">SINR corresponds to </w:t>
            </w:r>
            <w:r w:rsidRPr="00732759">
              <w:rPr>
                <w:rFonts w:cs="Arial"/>
                <w:position w:val="-10"/>
                <w:lang w:eastAsia="ja-JP"/>
              </w:rPr>
              <w:object w:dxaOrig="499" w:dyaOrig="320" w14:anchorId="129F2DB0">
                <v:shape id="_x0000_i1098" type="#_x0000_t75" style="width:25.65pt;height:15.65pt" o:ole="">
                  <v:imagedata r:id="rId123" o:title=""/>
                </v:shape>
                <o:OLEObject Type="Embed" ProgID="Equation.DSMT4" ShapeID="_x0000_i1098" DrawAspect="Content" ObjectID="_1679390263" r:id="rId139"/>
              </w:object>
            </w:r>
            <w:r w:rsidRPr="00732759">
              <w:rPr>
                <w:rFonts w:cs="Arial"/>
                <w:lang w:eastAsia="ja-JP"/>
              </w:rPr>
              <w:t xml:space="preserve"> </w:t>
            </w:r>
            <w:r w:rsidRPr="00732759">
              <w:rPr>
                <w:rFonts w:cs="Arial"/>
                <w:lang w:eastAsia="zh-CN"/>
              </w:rPr>
              <w:t>of the tested signal as defined in clause 8.1.</w:t>
            </w:r>
          </w:p>
        </w:tc>
      </w:tr>
    </w:tbl>
    <w:p w14:paraId="32C5DA62" w14:textId="77777777" w:rsidR="005F45CB" w:rsidRPr="00732759" w:rsidRDefault="005F45CB" w:rsidP="00C015D5"/>
    <w:p w14:paraId="6B57A45C" w14:textId="77777777" w:rsidR="00C9609B" w:rsidRPr="00732759" w:rsidRDefault="00C9609B" w:rsidP="00D903BE">
      <w:pPr>
        <w:pStyle w:val="Heading3"/>
      </w:pPr>
      <w:bookmarkStart w:id="143" w:name="_Toc66874815"/>
      <w:r w:rsidRPr="00732759">
        <w:t>8.2.7</w:t>
      </w:r>
      <w:r w:rsidRPr="00732759">
        <w:tab/>
      </w:r>
      <w:r w:rsidRPr="00732759">
        <w:rPr>
          <w:rFonts w:hint="eastAsia"/>
          <w:lang w:eastAsia="zh-CN"/>
        </w:rPr>
        <w:t>R</w:t>
      </w:r>
      <w:r w:rsidRPr="00732759">
        <w:t xml:space="preserve">equirements for </w:t>
      </w:r>
      <w:r w:rsidRPr="00732759">
        <w:rPr>
          <w:rFonts w:hint="eastAsia"/>
          <w:lang w:eastAsia="zh-CN"/>
        </w:rPr>
        <w:t xml:space="preserve">PUSCH </w:t>
      </w:r>
      <w:r w:rsidRPr="00732759">
        <w:t xml:space="preserve">supporting </w:t>
      </w:r>
      <w:r w:rsidR="00F5590E" w:rsidRPr="00732759">
        <w:rPr>
          <w:rFonts w:hint="eastAsia"/>
          <w:lang w:eastAsia="zh-CN"/>
        </w:rPr>
        <w:t xml:space="preserve">coverage </w:t>
      </w:r>
      <w:r w:rsidR="00F5590E" w:rsidRPr="00732759">
        <w:rPr>
          <w:lang w:eastAsia="zh-CN"/>
        </w:rPr>
        <w:t>enhancement</w:t>
      </w:r>
      <w:bookmarkEnd w:id="143"/>
    </w:p>
    <w:p w14:paraId="1C49578F" w14:textId="77777777" w:rsidR="00C9609B" w:rsidRPr="00732759" w:rsidRDefault="00C9609B" w:rsidP="00C9609B">
      <w:pPr>
        <w:rPr>
          <w:lang w:eastAsia="zh-CN"/>
        </w:rPr>
      </w:pPr>
      <w:r w:rsidRPr="00732759">
        <w:t>For the parameters specified in Table 8.2.7-1</w:t>
      </w:r>
      <w:r w:rsidRPr="00732759">
        <w:rPr>
          <w:rFonts w:hint="eastAsia"/>
          <w:lang w:eastAsia="zh-CN"/>
        </w:rPr>
        <w:t xml:space="preserve"> t</w:t>
      </w:r>
      <w:r w:rsidRPr="00732759">
        <w:t>he throughput shall be equal to or larger than the fraction of maximum throughput stated in the tables8.2.7-</w:t>
      </w:r>
      <w:r w:rsidRPr="00732759">
        <w:rPr>
          <w:rFonts w:hint="eastAsia"/>
          <w:lang w:eastAsia="zh-CN"/>
        </w:rPr>
        <w:t>2</w:t>
      </w:r>
      <w:r w:rsidRPr="00732759">
        <w:t xml:space="preserve"> to 8.2.7-</w:t>
      </w:r>
      <w:r w:rsidRPr="00732759">
        <w:rPr>
          <w:rFonts w:hint="eastAsia"/>
          <w:lang w:eastAsia="zh-CN"/>
        </w:rPr>
        <w:t>1</w:t>
      </w:r>
      <w:r w:rsidRPr="00732759">
        <w:rPr>
          <w:lang w:eastAsia="zh-CN"/>
        </w:rPr>
        <w:t>1</w:t>
      </w:r>
      <w:r w:rsidRPr="00732759">
        <w:t xml:space="preserve"> at the given SNR</w:t>
      </w:r>
      <w:r w:rsidRPr="00732759">
        <w:rPr>
          <w:rFonts w:hint="eastAsia"/>
          <w:lang w:eastAsia="zh-CN"/>
        </w:rPr>
        <w:t>.</w:t>
      </w:r>
    </w:p>
    <w:p w14:paraId="44B0BF6C" w14:textId="77777777" w:rsidR="00C9609B" w:rsidRPr="00732759" w:rsidRDefault="00C9609B" w:rsidP="004C5A97">
      <w:pPr>
        <w:pStyle w:val="TH"/>
      </w:pPr>
      <w:r w:rsidRPr="00732759">
        <w:t>T</w:t>
      </w:r>
      <w:r w:rsidRPr="00732759">
        <w:rPr>
          <w:rFonts w:hint="eastAsia"/>
        </w:rPr>
        <w:t xml:space="preserve">able </w:t>
      </w:r>
      <w:r w:rsidRPr="00732759">
        <w:t>8.2.7</w:t>
      </w:r>
      <w:r w:rsidRPr="00732759">
        <w:rPr>
          <w:rFonts w:hint="eastAsia"/>
        </w:rPr>
        <w:t>-1</w:t>
      </w:r>
      <w:r w:rsidRPr="00732759">
        <w:t xml:space="preserve"> Test Parameters for </w:t>
      </w:r>
      <w:r w:rsidRPr="00732759">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C9609B" w:rsidRPr="00732759" w14:paraId="4E6AE62C" w14:textId="77777777" w:rsidTr="00F10535">
        <w:trPr>
          <w:jc w:val="center"/>
        </w:trPr>
        <w:tc>
          <w:tcPr>
            <w:tcW w:w="2802" w:type="dxa"/>
          </w:tcPr>
          <w:p w14:paraId="4BAC6E19" w14:textId="77777777" w:rsidR="00C9609B" w:rsidRPr="00732759" w:rsidRDefault="00C9609B" w:rsidP="00F10535">
            <w:pPr>
              <w:pStyle w:val="TAH"/>
              <w:rPr>
                <w:rFonts w:cs="Arial"/>
                <w:lang w:eastAsia="en-US"/>
              </w:rPr>
            </w:pPr>
            <w:r w:rsidRPr="00732759">
              <w:rPr>
                <w:rFonts w:cs="Arial"/>
                <w:lang w:eastAsia="en-US"/>
              </w:rPr>
              <w:t>Parameter</w:t>
            </w:r>
          </w:p>
        </w:tc>
        <w:tc>
          <w:tcPr>
            <w:tcW w:w="1179" w:type="dxa"/>
          </w:tcPr>
          <w:p w14:paraId="31088315" w14:textId="77777777" w:rsidR="00C9609B" w:rsidRPr="00732759" w:rsidRDefault="00C9609B" w:rsidP="00F10535">
            <w:pPr>
              <w:pStyle w:val="TAH"/>
              <w:rPr>
                <w:rFonts w:cs="Arial"/>
                <w:lang w:eastAsia="zh-CN"/>
              </w:rPr>
            </w:pPr>
            <w:r w:rsidRPr="00732759">
              <w:rPr>
                <w:rFonts w:cs="Arial" w:hint="eastAsia"/>
                <w:lang w:eastAsia="zh-CN"/>
              </w:rPr>
              <w:t>unit</w:t>
            </w:r>
          </w:p>
        </w:tc>
        <w:tc>
          <w:tcPr>
            <w:tcW w:w="2988" w:type="dxa"/>
          </w:tcPr>
          <w:p w14:paraId="2E9999D7" w14:textId="77777777" w:rsidR="00C9609B" w:rsidRPr="00732759" w:rsidRDefault="00C9609B" w:rsidP="00F10535">
            <w:pPr>
              <w:pStyle w:val="TAH"/>
              <w:rPr>
                <w:rFonts w:cs="Arial"/>
                <w:lang w:eastAsia="zh-CN"/>
              </w:rPr>
            </w:pPr>
            <w:r w:rsidRPr="00732759">
              <w:rPr>
                <w:rFonts w:cs="Arial" w:hint="eastAsia"/>
                <w:lang w:eastAsia="zh-CN"/>
              </w:rPr>
              <w:t>Mode A</w:t>
            </w:r>
          </w:p>
        </w:tc>
        <w:tc>
          <w:tcPr>
            <w:tcW w:w="2693" w:type="dxa"/>
          </w:tcPr>
          <w:p w14:paraId="55AFA572" w14:textId="77777777" w:rsidR="00C9609B" w:rsidRPr="00732759" w:rsidRDefault="00C9609B" w:rsidP="00F10535">
            <w:pPr>
              <w:pStyle w:val="TAH"/>
              <w:rPr>
                <w:rFonts w:cs="Arial"/>
                <w:lang w:eastAsia="zh-CN"/>
              </w:rPr>
            </w:pPr>
            <w:r w:rsidRPr="00732759">
              <w:rPr>
                <w:rFonts w:cs="Arial" w:hint="eastAsia"/>
                <w:lang w:eastAsia="zh-CN"/>
              </w:rPr>
              <w:t>Mode B</w:t>
            </w:r>
          </w:p>
        </w:tc>
      </w:tr>
      <w:tr w:rsidR="00C9609B" w:rsidRPr="00732759" w14:paraId="37BCD2A9" w14:textId="77777777" w:rsidTr="00F10535">
        <w:trPr>
          <w:jc w:val="center"/>
        </w:trPr>
        <w:tc>
          <w:tcPr>
            <w:tcW w:w="2802" w:type="dxa"/>
            <w:vAlign w:val="center"/>
          </w:tcPr>
          <w:p w14:paraId="760D0511" w14:textId="77777777" w:rsidR="00C9609B" w:rsidRPr="00732759" w:rsidRDefault="00C9609B" w:rsidP="00F10535">
            <w:pPr>
              <w:pStyle w:val="TAC"/>
              <w:rPr>
                <w:rFonts w:cs="Arial"/>
                <w:lang w:eastAsia="zh-CN"/>
              </w:rPr>
            </w:pPr>
          </w:p>
        </w:tc>
        <w:tc>
          <w:tcPr>
            <w:tcW w:w="1179" w:type="dxa"/>
          </w:tcPr>
          <w:p w14:paraId="6C884A45" w14:textId="77777777" w:rsidR="00C9609B" w:rsidRPr="00732759" w:rsidRDefault="00C9609B" w:rsidP="00F10535">
            <w:pPr>
              <w:pStyle w:val="TAC"/>
              <w:rPr>
                <w:rFonts w:cs="Arial"/>
                <w:lang w:eastAsia="zh-CN"/>
              </w:rPr>
            </w:pPr>
          </w:p>
        </w:tc>
        <w:tc>
          <w:tcPr>
            <w:tcW w:w="2988" w:type="dxa"/>
            <w:vAlign w:val="center"/>
          </w:tcPr>
          <w:p w14:paraId="439624E3" w14:textId="77777777" w:rsidR="00C9609B" w:rsidRPr="00732759" w:rsidRDefault="00C9609B" w:rsidP="00F10535">
            <w:pPr>
              <w:pStyle w:val="TAC"/>
              <w:rPr>
                <w:rFonts w:cs="Arial"/>
                <w:lang w:eastAsia="zh-CN"/>
              </w:rPr>
            </w:pPr>
          </w:p>
        </w:tc>
        <w:tc>
          <w:tcPr>
            <w:tcW w:w="2693" w:type="dxa"/>
            <w:vAlign w:val="center"/>
          </w:tcPr>
          <w:p w14:paraId="721200FD" w14:textId="77777777" w:rsidR="00C9609B" w:rsidRPr="00732759" w:rsidRDefault="00C9609B" w:rsidP="00F10535">
            <w:pPr>
              <w:pStyle w:val="TAC"/>
              <w:rPr>
                <w:rFonts w:cs="Arial"/>
                <w:lang w:eastAsia="zh-CN"/>
              </w:rPr>
            </w:pPr>
          </w:p>
        </w:tc>
      </w:tr>
      <w:tr w:rsidR="00C9609B" w:rsidRPr="00732759" w14:paraId="3820BEBF" w14:textId="77777777" w:rsidTr="00F10535">
        <w:trPr>
          <w:jc w:val="center"/>
        </w:trPr>
        <w:tc>
          <w:tcPr>
            <w:tcW w:w="2802" w:type="dxa"/>
            <w:vAlign w:val="center"/>
          </w:tcPr>
          <w:p w14:paraId="61EA74D6" w14:textId="77777777" w:rsidR="00C9609B" w:rsidRPr="00732759" w:rsidRDefault="00C9609B" w:rsidP="00F10535">
            <w:pPr>
              <w:pStyle w:val="TAC"/>
              <w:rPr>
                <w:rFonts w:cs="Arial"/>
                <w:lang w:eastAsia="zh-CN"/>
              </w:rPr>
            </w:pPr>
            <w:r w:rsidRPr="00732759">
              <w:rPr>
                <w:rFonts w:cs="Arial"/>
                <w:lang w:eastAsia="zh-CN"/>
              </w:rPr>
              <w:t>Maximum number of HARQ transmissions</w:t>
            </w:r>
          </w:p>
        </w:tc>
        <w:tc>
          <w:tcPr>
            <w:tcW w:w="1179" w:type="dxa"/>
          </w:tcPr>
          <w:p w14:paraId="7A910E9B" w14:textId="77777777" w:rsidR="00C9609B" w:rsidRPr="00732759" w:rsidRDefault="00C9609B" w:rsidP="00F10535">
            <w:pPr>
              <w:pStyle w:val="TAC"/>
              <w:rPr>
                <w:rFonts w:cs="Arial"/>
                <w:lang w:eastAsia="zh-CN"/>
              </w:rPr>
            </w:pPr>
          </w:p>
        </w:tc>
        <w:tc>
          <w:tcPr>
            <w:tcW w:w="2988" w:type="dxa"/>
            <w:vAlign w:val="center"/>
          </w:tcPr>
          <w:p w14:paraId="29EA3A7C" w14:textId="77777777" w:rsidR="00C9609B" w:rsidRPr="00732759" w:rsidRDefault="00C9609B" w:rsidP="00F10535">
            <w:pPr>
              <w:pStyle w:val="TAC"/>
              <w:rPr>
                <w:rFonts w:cs="Arial"/>
                <w:lang w:eastAsia="zh-CN"/>
              </w:rPr>
            </w:pPr>
            <w:r w:rsidRPr="00732759">
              <w:rPr>
                <w:rFonts w:cs="Arial" w:hint="eastAsia"/>
                <w:lang w:eastAsia="zh-CN"/>
              </w:rPr>
              <w:t>4</w:t>
            </w:r>
          </w:p>
        </w:tc>
        <w:tc>
          <w:tcPr>
            <w:tcW w:w="2693" w:type="dxa"/>
            <w:vAlign w:val="center"/>
          </w:tcPr>
          <w:p w14:paraId="19D2695C" w14:textId="77777777" w:rsidR="00C9609B" w:rsidRPr="00732759" w:rsidRDefault="00C9609B" w:rsidP="00F10535">
            <w:pPr>
              <w:pStyle w:val="TAC"/>
              <w:rPr>
                <w:rFonts w:cs="Arial"/>
                <w:lang w:eastAsia="zh-CN"/>
              </w:rPr>
            </w:pPr>
            <w:r w:rsidRPr="00732759">
              <w:rPr>
                <w:rFonts w:cs="Arial"/>
                <w:lang w:eastAsia="zh-CN"/>
              </w:rPr>
              <w:t>2</w:t>
            </w:r>
          </w:p>
        </w:tc>
      </w:tr>
      <w:tr w:rsidR="00C9609B" w:rsidRPr="00732759" w14:paraId="2940B32D" w14:textId="77777777" w:rsidTr="00F10535">
        <w:trPr>
          <w:jc w:val="center"/>
        </w:trPr>
        <w:tc>
          <w:tcPr>
            <w:tcW w:w="2802" w:type="dxa"/>
            <w:vAlign w:val="center"/>
          </w:tcPr>
          <w:p w14:paraId="5B42746F" w14:textId="77777777" w:rsidR="00C9609B" w:rsidRPr="00732759" w:rsidRDefault="00C9609B" w:rsidP="00F10535">
            <w:pPr>
              <w:pStyle w:val="TAC"/>
              <w:rPr>
                <w:rFonts w:cs="Arial"/>
                <w:lang w:eastAsia="zh-CN"/>
              </w:rPr>
            </w:pPr>
            <w:r w:rsidRPr="00732759">
              <w:rPr>
                <w:rFonts w:cs="Arial"/>
                <w:lang w:eastAsia="en-US"/>
              </w:rPr>
              <w:t>RV sequences</w:t>
            </w:r>
          </w:p>
        </w:tc>
        <w:tc>
          <w:tcPr>
            <w:tcW w:w="1179" w:type="dxa"/>
          </w:tcPr>
          <w:p w14:paraId="1F79B85E" w14:textId="77777777" w:rsidR="00C9609B" w:rsidRPr="00732759" w:rsidRDefault="00C9609B" w:rsidP="00F10535">
            <w:pPr>
              <w:pStyle w:val="TAC"/>
              <w:rPr>
                <w:rFonts w:cs="Arial"/>
                <w:lang w:eastAsia="zh-CN"/>
              </w:rPr>
            </w:pPr>
          </w:p>
        </w:tc>
        <w:tc>
          <w:tcPr>
            <w:tcW w:w="2988" w:type="dxa"/>
          </w:tcPr>
          <w:p w14:paraId="1BA2B329" w14:textId="77777777" w:rsidR="00C9609B" w:rsidRPr="00732759" w:rsidRDefault="00C9609B" w:rsidP="00F10535">
            <w:pPr>
              <w:pStyle w:val="TAC"/>
              <w:rPr>
                <w:rFonts w:cs="Arial"/>
                <w:lang w:eastAsia="zh-CN"/>
              </w:rPr>
            </w:pPr>
            <w:r w:rsidRPr="00732759">
              <w:rPr>
                <w:rFonts w:cs="Arial"/>
                <w:lang w:eastAsia="zh-CN"/>
              </w:rPr>
              <w:t>0, 2, 3, 1, 0, 2, 3, 1</w:t>
            </w:r>
          </w:p>
        </w:tc>
        <w:tc>
          <w:tcPr>
            <w:tcW w:w="2693" w:type="dxa"/>
            <w:vAlign w:val="center"/>
          </w:tcPr>
          <w:p w14:paraId="4BBFEA89" w14:textId="77777777" w:rsidR="00C9609B" w:rsidRPr="00732759" w:rsidRDefault="00C9609B" w:rsidP="00F10535">
            <w:pPr>
              <w:spacing w:after="0"/>
              <w:rPr>
                <w:rFonts w:ascii="Arial" w:hAnsi="Arial" w:cs="Arial"/>
                <w:sz w:val="18"/>
                <w:szCs w:val="18"/>
                <w:lang w:eastAsia="zh-CN"/>
              </w:rPr>
            </w:pPr>
            <w:r w:rsidRPr="00732759">
              <w:rPr>
                <w:rFonts w:ascii="Arial" w:hAnsi="Arial" w:cs="Arial"/>
                <w:sz w:val="18"/>
                <w:szCs w:val="18"/>
                <w:lang w:eastAsia="zh-CN"/>
              </w:rPr>
              <w:t>FDD: 0, 0, 0, 0, 2, 2, 2, 2, 3, 3, 3, 3, 1, 1, 1, 1</w:t>
            </w:r>
          </w:p>
          <w:p w14:paraId="1C955DEB" w14:textId="77777777" w:rsidR="00C9609B" w:rsidRPr="00732759" w:rsidRDefault="00C9609B" w:rsidP="00F10535">
            <w:pPr>
              <w:spacing w:after="0"/>
              <w:rPr>
                <w:rFonts w:ascii="Arial" w:hAnsi="Arial" w:cs="Arial"/>
                <w:sz w:val="18"/>
                <w:szCs w:val="18"/>
                <w:lang w:eastAsia="zh-CN"/>
              </w:rPr>
            </w:pPr>
            <w:r w:rsidRPr="00732759">
              <w:rPr>
                <w:rFonts w:ascii="Arial" w:hAnsi="Arial" w:cs="Arial"/>
                <w:sz w:val="18"/>
                <w:szCs w:val="18"/>
                <w:lang w:eastAsia="zh-CN"/>
              </w:rPr>
              <w:t>TDD: 0, 0, 0, 0, 0, 2, 2, 2, 2, 2, 3, 3, 3, 3, 3, 1, 1, 1, 1,1</w:t>
            </w:r>
          </w:p>
        </w:tc>
      </w:tr>
      <w:tr w:rsidR="00C9609B" w:rsidRPr="00732759" w14:paraId="5D3B76E4" w14:textId="77777777" w:rsidTr="00F10535">
        <w:trPr>
          <w:jc w:val="center"/>
        </w:trPr>
        <w:tc>
          <w:tcPr>
            <w:tcW w:w="2802" w:type="dxa"/>
          </w:tcPr>
          <w:p w14:paraId="32267EAB" w14:textId="77777777" w:rsidR="00C9609B" w:rsidRPr="00732759" w:rsidRDefault="00C9609B" w:rsidP="00F10535">
            <w:pPr>
              <w:pStyle w:val="TAC"/>
              <w:rPr>
                <w:rFonts w:cs="Arial"/>
                <w:lang w:eastAsia="zh-CN"/>
              </w:rPr>
            </w:pPr>
            <w:r w:rsidRPr="00732759">
              <w:rPr>
                <w:rFonts w:cs="Arial"/>
                <w:lang w:eastAsia="en-US"/>
              </w:rPr>
              <w:t>Number of PUSCH repetitions</w:t>
            </w:r>
          </w:p>
        </w:tc>
        <w:tc>
          <w:tcPr>
            <w:tcW w:w="1179" w:type="dxa"/>
          </w:tcPr>
          <w:p w14:paraId="09D63E3E" w14:textId="77777777" w:rsidR="00C9609B" w:rsidRPr="00732759" w:rsidRDefault="00C9609B" w:rsidP="00F10535">
            <w:pPr>
              <w:pStyle w:val="TAC"/>
              <w:rPr>
                <w:rFonts w:cs="Arial"/>
                <w:lang w:eastAsia="zh-CN"/>
              </w:rPr>
            </w:pPr>
          </w:p>
        </w:tc>
        <w:tc>
          <w:tcPr>
            <w:tcW w:w="2988" w:type="dxa"/>
          </w:tcPr>
          <w:p w14:paraId="7B1E7503" w14:textId="77777777" w:rsidR="00C9609B" w:rsidRPr="00732759" w:rsidRDefault="00C9609B" w:rsidP="00F10535">
            <w:pPr>
              <w:pStyle w:val="TAC"/>
              <w:rPr>
                <w:rFonts w:cs="Arial"/>
                <w:lang w:eastAsia="zh-CN"/>
              </w:rPr>
            </w:pPr>
            <w:r w:rsidRPr="00732759">
              <w:rPr>
                <w:rFonts w:cs="Arial"/>
                <w:lang w:eastAsia="zh-CN"/>
              </w:rPr>
              <w:t>8</w:t>
            </w:r>
          </w:p>
        </w:tc>
        <w:tc>
          <w:tcPr>
            <w:tcW w:w="2693" w:type="dxa"/>
          </w:tcPr>
          <w:p w14:paraId="5A7BDF89" w14:textId="77777777" w:rsidR="00C9609B" w:rsidRPr="00732759" w:rsidRDefault="00C9609B" w:rsidP="00F10535">
            <w:pPr>
              <w:pStyle w:val="TAC"/>
              <w:rPr>
                <w:rFonts w:cs="Arial"/>
                <w:lang w:eastAsia="zh-CN"/>
              </w:rPr>
            </w:pPr>
            <w:r w:rsidRPr="00732759">
              <w:rPr>
                <w:rFonts w:cs="Arial"/>
                <w:lang w:eastAsia="zh-CN"/>
              </w:rPr>
              <w:t>256</w:t>
            </w:r>
          </w:p>
        </w:tc>
      </w:tr>
      <w:tr w:rsidR="00C9609B" w:rsidRPr="00732759" w14:paraId="4ABA6EAC" w14:textId="77777777" w:rsidTr="00F10535">
        <w:trPr>
          <w:jc w:val="center"/>
        </w:trPr>
        <w:tc>
          <w:tcPr>
            <w:tcW w:w="2802" w:type="dxa"/>
          </w:tcPr>
          <w:p w14:paraId="4D4CE6CA" w14:textId="77777777" w:rsidR="00C9609B" w:rsidRPr="00732759" w:rsidRDefault="00C9609B" w:rsidP="00F10535">
            <w:pPr>
              <w:pStyle w:val="TAC"/>
              <w:rPr>
                <w:rFonts w:cs="Arial"/>
                <w:lang w:eastAsia="en-US"/>
              </w:rPr>
            </w:pPr>
            <w:r w:rsidRPr="00732759">
              <w:rPr>
                <w:rFonts w:cs="Arial" w:hint="eastAsia"/>
                <w:lang w:eastAsia="en-US"/>
              </w:rPr>
              <w:t>Frequency hopping</w:t>
            </w:r>
          </w:p>
        </w:tc>
        <w:tc>
          <w:tcPr>
            <w:tcW w:w="1179" w:type="dxa"/>
          </w:tcPr>
          <w:p w14:paraId="1A3EA4AF" w14:textId="77777777" w:rsidR="00C9609B" w:rsidRPr="00732759" w:rsidRDefault="00C9609B" w:rsidP="00F10535">
            <w:pPr>
              <w:pStyle w:val="TAC"/>
              <w:rPr>
                <w:rFonts w:cs="Arial"/>
                <w:lang w:eastAsia="zh-CN"/>
              </w:rPr>
            </w:pPr>
          </w:p>
        </w:tc>
        <w:tc>
          <w:tcPr>
            <w:tcW w:w="2988" w:type="dxa"/>
          </w:tcPr>
          <w:p w14:paraId="7040841F" w14:textId="77777777" w:rsidR="00C9609B" w:rsidRPr="00732759" w:rsidRDefault="00C9609B" w:rsidP="00F10535">
            <w:pPr>
              <w:pStyle w:val="TAC"/>
              <w:rPr>
                <w:rFonts w:cs="Arial"/>
                <w:lang w:eastAsia="zh-CN"/>
              </w:rPr>
            </w:pPr>
            <w:r w:rsidRPr="00732759">
              <w:rPr>
                <w:rFonts w:cs="Arial" w:hint="eastAsia"/>
                <w:lang w:eastAsia="zh-CN"/>
              </w:rPr>
              <w:t>ON</w:t>
            </w:r>
          </w:p>
        </w:tc>
        <w:tc>
          <w:tcPr>
            <w:tcW w:w="2693" w:type="dxa"/>
          </w:tcPr>
          <w:p w14:paraId="76197C17" w14:textId="77777777" w:rsidR="00C9609B" w:rsidRPr="00732759" w:rsidRDefault="00C9609B" w:rsidP="00F10535">
            <w:pPr>
              <w:pStyle w:val="TAC"/>
              <w:rPr>
                <w:rFonts w:cs="Arial"/>
                <w:lang w:eastAsia="zh-CN"/>
              </w:rPr>
            </w:pPr>
            <w:r w:rsidRPr="00732759">
              <w:rPr>
                <w:rFonts w:cs="Arial" w:hint="eastAsia"/>
                <w:lang w:eastAsia="zh-CN"/>
              </w:rPr>
              <w:t>ON</w:t>
            </w:r>
          </w:p>
        </w:tc>
      </w:tr>
      <w:tr w:rsidR="00C9609B" w:rsidRPr="00732759" w14:paraId="1625EB55" w14:textId="77777777" w:rsidTr="00F10535">
        <w:trPr>
          <w:jc w:val="center"/>
        </w:trPr>
        <w:tc>
          <w:tcPr>
            <w:tcW w:w="2802" w:type="dxa"/>
          </w:tcPr>
          <w:p w14:paraId="6D34A11C" w14:textId="77777777" w:rsidR="00C9609B" w:rsidRPr="00732759" w:rsidRDefault="00C9609B" w:rsidP="00F10535">
            <w:pPr>
              <w:pStyle w:val="TAC"/>
              <w:rPr>
                <w:rFonts w:cs="Arial"/>
                <w:lang w:eastAsia="zh-CN"/>
              </w:rPr>
            </w:pPr>
            <w:r w:rsidRPr="00732759">
              <w:rPr>
                <w:rFonts w:cs="Arial"/>
                <w:lang w:eastAsia="en-US"/>
              </w:rPr>
              <w:t>Frequency hopping interval</w:t>
            </w:r>
          </w:p>
        </w:tc>
        <w:tc>
          <w:tcPr>
            <w:tcW w:w="1179" w:type="dxa"/>
          </w:tcPr>
          <w:p w14:paraId="1715AD34" w14:textId="77777777" w:rsidR="00C9609B" w:rsidRPr="00732759" w:rsidRDefault="00C9609B" w:rsidP="00F10535">
            <w:pPr>
              <w:pStyle w:val="TAC"/>
              <w:rPr>
                <w:rFonts w:cs="Arial"/>
                <w:lang w:eastAsia="zh-CN"/>
              </w:rPr>
            </w:pPr>
            <w:r w:rsidRPr="00732759">
              <w:rPr>
                <w:rFonts w:cs="Arial" w:hint="eastAsia"/>
                <w:lang w:eastAsia="zh-CN"/>
              </w:rPr>
              <w:t>subframes</w:t>
            </w:r>
          </w:p>
        </w:tc>
        <w:tc>
          <w:tcPr>
            <w:tcW w:w="2988" w:type="dxa"/>
          </w:tcPr>
          <w:p w14:paraId="35A26B73" w14:textId="77777777" w:rsidR="00C9609B" w:rsidRPr="00732759" w:rsidRDefault="00C9609B" w:rsidP="00F10535">
            <w:pPr>
              <w:pStyle w:val="TAC"/>
              <w:rPr>
                <w:rFonts w:cs="Arial"/>
                <w:lang w:eastAsia="zh-CN"/>
              </w:rPr>
            </w:pPr>
            <w:r w:rsidRPr="00732759">
              <w:rPr>
                <w:rFonts w:cs="Arial"/>
                <w:lang w:eastAsia="zh-CN"/>
              </w:rPr>
              <w:t>4: FDD</w:t>
            </w:r>
          </w:p>
          <w:p w14:paraId="3300E029" w14:textId="77777777" w:rsidR="00C9609B" w:rsidRPr="00732759" w:rsidRDefault="00C9609B" w:rsidP="00F10535">
            <w:pPr>
              <w:pStyle w:val="TAC"/>
              <w:rPr>
                <w:rFonts w:cs="Arial"/>
                <w:lang w:eastAsia="zh-CN"/>
              </w:rPr>
            </w:pPr>
            <w:r w:rsidRPr="00732759">
              <w:rPr>
                <w:rFonts w:cs="Arial"/>
                <w:lang w:eastAsia="zh-CN"/>
              </w:rPr>
              <w:t>5: TDD</w:t>
            </w:r>
          </w:p>
        </w:tc>
        <w:tc>
          <w:tcPr>
            <w:tcW w:w="2693" w:type="dxa"/>
          </w:tcPr>
          <w:p w14:paraId="43A46660" w14:textId="77777777" w:rsidR="00C9609B" w:rsidRPr="00732759" w:rsidRDefault="00C9609B" w:rsidP="00F10535">
            <w:pPr>
              <w:pStyle w:val="TAC"/>
              <w:rPr>
                <w:rFonts w:cs="Arial"/>
                <w:lang w:eastAsia="zh-CN"/>
              </w:rPr>
            </w:pPr>
            <w:r w:rsidRPr="00732759">
              <w:rPr>
                <w:rFonts w:cs="Arial"/>
                <w:lang w:eastAsia="zh-CN"/>
              </w:rPr>
              <w:t>4: FDD</w:t>
            </w:r>
          </w:p>
          <w:p w14:paraId="14F856C8" w14:textId="77777777" w:rsidR="00C9609B" w:rsidRPr="00732759" w:rsidRDefault="00C9609B" w:rsidP="00F10535">
            <w:pPr>
              <w:pStyle w:val="TAC"/>
              <w:rPr>
                <w:rFonts w:cs="Arial"/>
                <w:lang w:eastAsia="zh-CN"/>
              </w:rPr>
            </w:pPr>
            <w:r w:rsidRPr="00732759">
              <w:rPr>
                <w:rFonts w:cs="Arial"/>
                <w:lang w:eastAsia="zh-CN"/>
              </w:rPr>
              <w:t>5: TDD</w:t>
            </w:r>
          </w:p>
        </w:tc>
      </w:tr>
      <w:tr w:rsidR="009C07A2" w:rsidRPr="00732759" w14:paraId="753919D1" w14:textId="77777777" w:rsidTr="007C5218">
        <w:trPr>
          <w:jc w:val="center"/>
        </w:trPr>
        <w:tc>
          <w:tcPr>
            <w:tcW w:w="9662" w:type="dxa"/>
            <w:gridSpan w:val="4"/>
          </w:tcPr>
          <w:p w14:paraId="47C1E9F4" w14:textId="77777777" w:rsidR="009C07A2" w:rsidRPr="00732759" w:rsidRDefault="009C07A2" w:rsidP="009C07A2">
            <w:pPr>
              <w:pStyle w:val="TAN"/>
              <w:rPr>
                <w:lang w:eastAsia="zh-CN"/>
              </w:rPr>
            </w:pPr>
            <w:r w:rsidRPr="00732759">
              <w:rPr>
                <w:lang w:eastAsia="zh-CN"/>
              </w:rPr>
              <w:t>Note 1:</w:t>
            </w:r>
            <w:r w:rsidRPr="00732759">
              <w:rPr>
                <w:rFonts w:cs="Arial"/>
                <w:lang w:eastAsia="zh-CN"/>
              </w:rPr>
              <w:tab/>
            </w:r>
            <w:r w:rsidRPr="00732759">
              <w:rPr>
                <w:lang w:eastAsia="zh-CN"/>
              </w:rPr>
              <w:t>Guard period shall be created according to TS36.211, 5.2.5 [12]</w:t>
            </w:r>
          </w:p>
        </w:tc>
      </w:tr>
    </w:tbl>
    <w:p w14:paraId="2AA06183" w14:textId="77777777" w:rsidR="00C9609B" w:rsidRPr="00732759" w:rsidRDefault="00C9609B" w:rsidP="00C9609B">
      <w:pPr>
        <w:rPr>
          <w:lang w:eastAsia="zh-CN"/>
        </w:rPr>
      </w:pPr>
    </w:p>
    <w:p w14:paraId="65C9985C" w14:textId="77777777" w:rsidR="00C9609B" w:rsidRPr="00732759" w:rsidRDefault="00C9609B" w:rsidP="004C5A97">
      <w:pPr>
        <w:pStyle w:val="TH"/>
        <w:rPr>
          <w:lang w:eastAsia="zh-CN"/>
        </w:rPr>
      </w:pPr>
      <w:r w:rsidRPr="00732759">
        <w:t xml:space="preserve">Table </w:t>
      </w:r>
      <w:r w:rsidRPr="00732759">
        <w:rPr>
          <w:bCs/>
        </w:rPr>
        <w:t>8.2.7</w:t>
      </w:r>
      <w:r w:rsidRPr="00732759">
        <w:rPr>
          <w:rFonts w:hint="eastAsia"/>
        </w:rPr>
        <w:t>-</w:t>
      </w:r>
      <w:r w:rsidRPr="00732759">
        <w:rPr>
          <w:lang w:eastAsia="zh-CN"/>
        </w:rPr>
        <w:t>2</w:t>
      </w:r>
      <w:r w:rsidRPr="00732759">
        <w:t xml:space="preserve"> Minimum requirements for PUSCH, </w:t>
      </w:r>
      <w:r w:rsidRPr="00732759">
        <w:rPr>
          <w:rFonts w:hint="eastAsia"/>
          <w:lang w:eastAsia="zh-CN"/>
        </w:rPr>
        <w:t>3</w:t>
      </w:r>
      <w:r w:rsidRPr="00732759">
        <w:t xml:space="preserve"> MHz Channel Bandwidth for Mode A</w:t>
      </w:r>
      <w:r w:rsidRPr="00732759">
        <w:rPr>
          <w:lang w:eastAsia="zh-CN"/>
        </w:rPr>
        <w:t>, 1Tx</w:t>
      </w:r>
      <w:r w:rsidRPr="00732759">
        <w:rPr>
          <w:vanish/>
          <w:lang w:val="en-US" w:eastAsia="zh-CN"/>
        </w:rPr>
        <w:c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4383F30F" w14:textId="77777777" w:rsidTr="00F10535">
        <w:trPr>
          <w:jc w:val="center"/>
        </w:trPr>
        <w:tc>
          <w:tcPr>
            <w:tcW w:w="1314" w:type="dxa"/>
          </w:tcPr>
          <w:p w14:paraId="01E6DCFD" w14:textId="77777777"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14:paraId="10B8880A"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1247AEF8" w14:textId="77777777"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14:paraId="63102793"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14:paraId="7DCB172D"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73452550" w14:textId="77777777"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14:paraId="3EB55397" w14:textId="77777777" w:rsidR="00C9609B" w:rsidRPr="00732759" w:rsidRDefault="00C9609B" w:rsidP="00F10535">
            <w:pPr>
              <w:pStyle w:val="TAH"/>
              <w:rPr>
                <w:rFonts w:cs="Arial"/>
                <w:lang w:eastAsia="en-US"/>
              </w:rPr>
            </w:pPr>
            <w:r w:rsidRPr="00732759">
              <w:rPr>
                <w:rFonts w:cs="Arial"/>
                <w:lang w:eastAsia="en-US"/>
              </w:rPr>
              <w:t>SNR</w:t>
            </w:r>
          </w:p>
          <w:p w14:paraId="4D54A67D"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018C1718" w14:textId="77777777" w:rsidTr="00F10535">
        <w:trPr>
          <w:trHeight w:val="153"/>
          <w:jc w:val="center"/>
        </w:trPr>
        <w:tc>
          <w:tcPr>
            <w:tcW w:w="1314" w:type="dxa"/>
          </w:tcPr>
          <w:p w14:paraId="381064A3" w14:textId="77777777" w:rsidR="00C9609B" w:rsidRPr="00732759" w:rsidRDefault="00C9609B" w:rsidP="00F10535">
            <w:pPr>
              <w:pStyle w:val="TAC"/>
              <w:rPr>
                <w:rFonts w:cs="Arial"/>
                <w:lang w:eastAsia="zh-CN"/>
              </w:rPr>
            </w:pPr>
            <w:r w:rsidRPr="00732759">
              <w:rPr>
                <w:rFonts w:cs="Arial" w:hint="eastAsia"/>
                <w:lang w:eastAsia="zh-CN"/>
              </w:rPr>
              <w:t>1</w:t>
            </w:r>
          </w:p>
        </w:tc>
        <w:tc>
          <w:tcPr>
            <w:tcW w:w="1559" w:type="dxa"/>
          </w:tcPr>
          <w:p w14:paraId="67F1810D"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36F0C6A2" w14:textId="77777777" w:rsidR="00C9609B" w:rsidRPr="00732759" w:rsidRDefault="00C9609B" w:rsidP="00F10535">
            <w:pPr>
              <w:pStyle w:val="TAC"/>
              <w:rPr>
                <w:rFonts w:cs="Arial"/>
                <w:lang w:eastAsia="zh-CN"/>
              </w:rPr>
            </w:pPr>
            <w:r w:rsidRPr="00732759">
              <w:rPr>
                <w:rFonts w:cs="Arial" w:hint="eastAsia"/>
                <w:lang w:eastAsia="zh-CN"/>
              </w:rPr>
              <w:t>Mode A</w:t>
            </w:r>
          </w:p>
        </w:tc>
        <w:tc>
          <w:tcPr>
            <w:tcW w:w="2127" w:type="dxa"/>
          </w:tcPr>
          <w:p w14:paraId="4E0118CE" w14:textId="77777777" w:rsidR="00C9609B" w:rsidRPr="00732759" w:rsidRDefault="00C9609B" w:rsidP="00F10535">
            <w:pPr>
              <w:pStyle w:val="TAC"/>
              <w:rPr>
                <w:rFonts w:cs="Arial"/>
                <w:lang w:eastAsia="en-US"/>
              </w:rPr>
            </w:pPr>
            <w:r w:rsidRPr="00732759">
              <w:rPr>
                <w:rFonts w:cs="Arial"/>
                <w:lang w:eastAsia="en-US"/>
              </w:rPr>
              <w:t>EPA 5Hz Low</w:t>
            </w:r>
          </w:p>
        </w:tc>
        <w:tc>
          <w:tcPr>
            <w:tcW w:w="1134" w:type="dxa"/>
          </w:tcPr>
          <w:p w14:paraId="1B217C84" w14:textId="77777777" w:rsidR="00C9609B" w:rsidRPr="00732759" w:rsidRDefault="00C9609B" w:rsidP="00F10535">
            <w:pPr>
              <w:pStyle w:val="TAC"/>
              <w:rPr>
                <w:rFonts w:cs="Arial"/>
                <w:lang w:eastAsia="en-US"/>
              </w:rPr>
            </w:pPr>
            <w:r w:rsidRPr="00732759">
              <w:rPr>
                <w:rFonts w:cs="Arial"/>
                <w:lang w:eastAsia="en-US"/>
              </w:rPr>
              <w:t>A3-2</w:t>
            </w:r>
          </w:p>
        </w:tc>
        <w:tc>
          <w:tcPr>
            <w:tcW w:w="1417" w:type="dxa"/>
          </w:tcPr>
          <w:p w14:paraId="6EB29A15"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54CE186E" w14:textId="77777777" w:rsidR="00C9609B" w:rsidRPr="00732759" w:rsidRDefault="00C9609B" w:rsidP="00F10535">
            <w:pPr>
              <w:pStyle w:val="TAC"/>
              <w:rPr>
                <w:rFonts w:cs="Arial"/>
                <w:lang w:eastAsia="zh-CN"/>
              </w:rPr>
            </w:pPr>
            <w:r w:rsidRPr="00732759">
              <w:rPr>
                <w:rFonts w:cs="Arial"/>
                <w:lang w:eastAsia="zh-CN"/>
              </w:rPr>
              <w:t>-6.2</w:t>
            </w:r>
          </w:p>
        </w:tc>
      </w:tr>
    </w:tbl>
    <w:p w14:paraId="765EB31B" w14:textId="77777777" w:rsidR="00C9609B" w:rsidRPr="00732759" w:rsidRDefault="00C9609B" w:rsidP="00C9609B">
      <w:pPr>
        <w:rPr>
          <w:lang w:eastAsia="zh-CN"/>
        </w:rPr>
      </w:pPr>
    </w:p>
    <w:p w14:paraId="2A0A0647" w14:textId="77777777" w:rsidR="00C9609B" w:rsidRPr="00732759" w:rsidRDefault="00C9609B" w:rsidP="004C5A97">
      <w:pPr>
        <w:pStyle w:val="TH"/>
        <w:rPr>
          <w:lang w:eastAsia="zh-CN"/>
        </w:rPr>
      </w:pPr>
      <w:r w:rsidRPr="00732759">
        <w:t xml:space="preserve">Table </w:t>
      </w:r>
      <w:r w:rsidRPr="00732759">
        <w:rPr>
          <w:bCs/>
        </w:rPr>
        <w:t>8.2.7</w:t>
      </w:r>
      <w:r w:rsidRPr="00732759">
        <w:rPr>
          <w:rFonts w:hint="eastAsia"/>
        </w:rPr>
        <w:t>-</w:t>
      </w:r>
      <w:r w:rsidRPr="00732759">
        <w:rPr>
          <w:lang w:eastAsia="zh-CN"/>
        </w:rPr>
        <w:t>3</w:t>
      </w:r>
      <w:r w:rsidRPr="00732759">
        <w:t xml:space="preserve"> Minimum requirements for PUSCH, </w:t>
      </w:r>
      <w:r w:rsidRPr="00732759">
        <w:rPr>
          <w:rFonts w:hint="eastAsia"/>
          <w:lang w:eastAsia="zh-CN"/>
        </w:rPr>
        <w:t>5</w:t>
      </w:r>
      <w:r w:rsidRPr="00732759">
        <w:t xml:space="preserve"> MHz Channel Bandwidth for Mode A</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5EFDBEFC" w14:textId="77777777" w:rsidTr="00F10535">
        <w:trPr>
          <w:jc w:val="center"/>
        </w:trPr>
        <w:tc>
          <w:tcPr>
            <w:tcW w:w="1314" w:type="dxa"/>
          </w:tcPr>
          <w:p w14:paraId="5D9F8D5C" w14:textId="77777777"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14:paraId="4CFEEBC5"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6AA7CD3D" w14:textId="77777777"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14:paraId="427993D9"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14:paraId="4D29BAE2"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54F33BC7" w14:textId="77777777"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14:paraId="12492CAB" w14:textId="77777777" w:rsidR="00C9609B" w:rsidRPr="00732759" w:rsidRDefault="00C9609B" w:rsidP="00F10535">
            <w:pPr>
              <w:pStyle w:val="TAH"/>
              <w:rPr>
                <w:rFonts w:cs="Arial"/>
                <w:lang w:eastAsia="en-US"/>
              </w:rPr>
            </w:pPr>
            <w:r w:rsidRPr="00732759">
              <w:rPr>
                <w:rFonts w:cs="Arial"/>
                <w:lang w:eastAsia="en-US"/>
              </w:rPr>
              <w:t>SNR</w:t>
            </w:r>
          </w:p>
          <w:p w14:paraId="1C435AC3"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00800D39" w14:textId="77777777" w:rsidTr="00F10535">
        <w:trPr>
          <w:trHeight w:val="153"/>
          <w:jc w:val="center"/>
        </w:trPr>
        <w:tc>
          <w:tcPr>
            <w:tcW w:w="1314" w:type="dxa"/>
          </w:tcPr>
          <w:p w14:paraId="4794A2B6" w14:textId="77777777" w:rsidR="00C9609B" w:rsidRPr="00732759" w:rsidRDefault="00C9609B" w:rsidP="00F10535">
            <w:pPr>
              <w:pStyle w:val="TAC"/>
              <w:rPr>
                <w:rFonts w:cs="Arial"/>
                <w:lang w:eastAsia="zh-CN"/>
              </w:rPr>
            </w:pPr>
            <w:r w:rsidRPr="00732759">
              <w:rPr>
                <w:rFonts w:cs="Arial" w:hint="eastAsia"/>
                <w:lang w:eastAsia="en-US"/>
              </w:rPr>
              <w:t>1</w:t>
            </w:r>
          </w:p>
        </w:tc>
        <w:tc>
          <w:tcPr>
            <w:tcW w:w="1559" w:type="dxa"/>
          </w:tcPr>
          <w:p w14:paraId="2C32FFCD"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3B8C3397" w14:textId="77777777" w:rsidR="00C9609B" w:rsidRPr="00732759" w:rsidRDefault="00C9609B" w:rsidP="00F10535">
            <w:pPr>
              <w:pStyle w:val="TAC"/>
              <w:rPr>
                <w:rFonts w:cs="Arial"/>
                <w:lang w:eastAsia="zh-CN"/>
              </w:rPr>
            </w:pPr>
            <w:r w:rsidRPr="00732759">
              <w:rPr>
                <w:rFonts w:cs="Arial" w:hint="eastAsia"/>
                <w:lang w:eastAsia="zh-CN"/>
              </w:rPr>
              <w:t>Mode A</w:t>
            </w:r>
          </w:p>
        </w:tc>
        <w:tc>
          <w:tcPr>
            <w:tcW w:w="2127" w:type="dxa"/>
          </w:tcPr>
          <w:p w14:paraId="0CA3F2B6" w14:textId="77777777" w:rsidR="00C9609B" w:rsidRPr="00732759" w:rsidRDefault="00C9609B" w:rsidP="00F10535">
            <w:pPr>
              <w:pStyle w:val="TAC"/>
              <w:rPr>
                <w:rFonts w:cs="Arial"/>
                <w:lang w:eastAsia="en-US"/>
              </w:rPr>
            </w:pPr>
            <w:r w:rsidRPr="00732759">
              <w:rPr>
                <w:rFonts w:cs="Arial"/>
                <w:lang w:eastAsia="en-US"/>
              </w:rPr>
              <w:t>EPA 5Hz Low</w:t>
            </w:r>
          </w:p>
        </w:tc>
        <w:tc>
          <w:tcPr>
            <w:tcW w:w="1134" w:type="dxa"/>
          </w:tcPr>
          <w:p w14:paraId="08A2F534" w14:textId="77777777" w:rsidR="00C9609B" w:rsidRPr="00732759" w:rsidRDefault="00C9609B" w:rsidP="00F10535">
            <w:pPr>
              <w:pStyle w:val="TAC"/>
              <w:rPr>
                <w:rFonts w:cs="Arial"/>
                <w:lang w:eastAsia="en-US"/>
              </w:rPr>
            </w:pPr>
            <w:r w:rsidRPr="00732759">
              <w:rPr>
                <w:rFonts w:cs="Arial"/>
                <w:lang w:eastAsia="en-US"/>
              </w:rPr>
              <w:t>A3-2</w:t>
            </w:r>
          </w:p>
        </w:tc>
        <w:tc>
          <w:tcPr>
            <w:tcW w:w="1417" w:type="dxa"/>
          </w:tcPr>
          <w:p w14:paraId="6EA5917F"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60CBAB86" w14:textId="77777777" w:rsidR="00C9609B" w:rsidRPr="00732759" w:rsidRDefault="00A6246D" w:rsidP="00F10535">
            <w:pPr>
              <w:pStyle w:val="TAC"/>
              <w:rPr>
                <w:rFonts w:cs="Arial"/>
                <w:lang w:eastAsia="zh-CN"/>
              </w:rPr>
            </w:pPr>
            <w:r w:rsidRPr="00732759">
              <w:rPr>
                <w:rFonts w:cs="Arial" w:hint="eastAsia"/>
                <w:lang w:eastAsia="zh-CN"/>
              </w:rPr>
              <w:t>-6.6</w:t>
            </w:r>
          </w:p>
        </w:tc>
      </w:tr>
    </w:tbl>
    <w:p w14:paraId="4B87F981" w14:textId="77777777" w:rsidR="00C9609B" w:rsidRPr="00732759" w:rsidRDefault="00C9609B" w:rsidP="00C9609B">
      <w:pPr>
        <w:rPr>
          <w:lang w:eastAsia="zh-CN"/>
        </w:rPr>
      </w:pPr>
    </w:p>
    <w:p w14:paraId="3A7BB3BD" w14:textId="77777777" w:rsidR="00C9609B" w:rsidRPr="00732759" w:rsidRDefault="00C9609B" w:rsidP="004C5A97">
      <w:pPr>
        <w:pStyle w:val="TH"/>
        <w:rPr>
          <w:lang w:eastAsia="zh-CN"/>
        </w:rPr>
      </w:pPr>
      <w:r w:rsidRPr="00732759">
        <w:t xml:space="preserve">Table </w:t>
      </w:r>
      <w:r w:rsidRPr="00732759">
        <w:rPr>
          <w:bCs/>
        </w:rPr>
        <w:t>8.2.7</w:t>
      </w:r>
      <w:r w:rsidRPr="00732759">
        <w:rPr>
          <w:rFonts w:hint="eastAsia"/>
        </w:rPr>
        <w:t>-</w:t>
      </w:r>
      <w:r w:rsidRPr="00732759">
        <w:rPr>
          <w:lang w:eastAsia="zh-CN"/>
        </w:rPr>
        <w:t>4</w:t>
      </w:r>
      <w:r w:rsidRPr="00732759">
        <w:t xml:space="preserve"> Minimum requirements for PUSCH, </w:t>
      </w:r>
      <w:r w:rsidRPr="00732759">
        <w:rPr>
          <w:rFonts w:hint="eastAsia"/>
          <w:lang w:eastAsia="zh-CN"/>
        </w:rPr>
        <w:t>10</w:t>
      </w:r>
      <w:r w:rsidRPr="00732759">
        <w:t xml:space="preserve"> MHz Channel Bandwidth for Mode A</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12B1483F" w14:textId="77777777" w:rsidTr="00F10535">
        <w:trPr>
          <w:jc w:val="center"/>
        </w:trPr>
        <w:tc>
          <w:tcPr>
            <w:tcW w:w="1314" w:type="dxa"/>
          </w:tcPr>
          <w:p w14:paraId="36AB31DA" w14:textId="77777777"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14:paraId="60A44A04"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19B862C8" w14:textId="77777777"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14:paraId="51B258A3"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14:paraId="41FF5815"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7BE2E28F" w14:textId="77777777"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14:paraId="4A1A8C59" w14:textId="77777777" w:rsidR="00C9609B" w:rsidRPr="00732759" w:rsidRDefault="00C9609B" w:rsidP="00F10535">
            <w:pPr>
              <w:pStyle w:val="TAH"/>
              <w:rPr>
                <w:rFonts w:cs="Arial"/>
                <w:lang w:eastAsia="en-US"/>
              </w:rPr>
            </w:pPr>
            <w:r w:rsidRPr="00732759">
              <w:rPr>
                <w:rFonts w:cs="Arial"/>
                <w:lang w:eastAsia="en-US"/>
              </w:rPr>
              <w:t>SNR</w:t>
            </w:r>
          </w:p>
          <w:p w14:paraId="77870AAB"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79933ECB" w14:textId="77777777" w:rsidTr="00F10535">
        <w:trPr>
          <w:trHeight w:val="153"/>
          <w:jc w:val="center"/>
        </w:trPr>
        <w:tc>
          <w:tcPr>
            <w:tcW w:w="1314" w:type="dxa"/>
          </w:tcPr>
          <w:p w14:paraId="362D51C2" w14:textId="77777777" w:rsidR="00C9609B" w:rsidRPr="00732759" w:rsidRDefault="00C9609B" w:rsidP="00F10535">
            <w:pPr>
              <w:pStyle w:val="TAC"/>
              <w:rPr>
                <w:rFonts w:cs="Arial"/>
                <w:lang w:eastAsia="zh-CN"/>
              </w:rPr>
            </w:pPr>
            <w:r w:rsidRPr="00732759">
              <w:rPr>
                <w:rFonts w:cs="Arial" w:hint="eastAsia"/>
                <w:lang w:eastAsia="en-US"/>
              </w:rPr>
              <w:t>1</w:t>
            </w:r>
          </w:p>
        </w:tc>
        <w:tc>
          <w:tcPr>
            <w:tcW w:w="1559" w:type="dxa"/>
          </w:tcPr>
          <w:p w14:paraId="03A65426"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1EF6F306" w14:textId="77777777" w:rsidR="00C9609B" w:rsidRPr="00732759" w:rsidRDefault="00C9609B" w:rsidP="00F10535">
            <w:pPr>
              <w:pStyle w:val="TAC"/>
              <w:rPr>
                <w:rFonts w:cs="Arial"/>
                <w:lang w:eastAsia="zh-CN"/>
              </w:rPr>
            </w:pPr>
            <w:r w:rsidRPr="00732759">
              <w:rPr>
                <w:rFonts w:cs="Arial" w:hint="eastAsia"/>
                <w:lang w:eastAsia="zh-CN"/>
              </w:rPr>
              <w:t>Mode A</w:t>
            </w:r>
          </w:p>
        </w:tc>
        <w:tc>
          <w:tcPr>
            <w:tcW w:w="2127" w:type="dxa"/>
          </w:tcPr>
          <w:p w14:paraId="02D5F005" w14:textId="77777777" w:rsidR="00C9609B" w:rsidRPr="00732759" w:rsidRDefault="00C9609B" w:rsidP="00F10535">
            <w:pPr>
              <w:pStyle w:val="TAC"/>
              <w:rPr>
                <w:rFonts w:cs="Arial"/>
                <w:lang w:eastAsia="en-US"/>
              </w:rPr>
            </w:pPr>
            <w:r w:rsidRPr="00732759">
              <w:rPr>
                <w:rFonts w:cs="Arial"/>
                <w:lang w:eastAsia="en-US"/>
              </w:rPr>
              <w:t>EPA 5Hz Low</w:t>
            </w:r>
          </w:p>
        </w:tc>
        <w:tc>
          <w:tcPr>
            <w:tcW w:w="1134" w:type="dxa"/>
          </w:tcPr>
          <w:p w14:paraId="6465A430" w14:textId="77777777" w:rsidR="00C9609B" w:rsidRPr="00732759" w:rsidRDefault="00C9609B" w:rsidP="00F10535">
            <w:pPr>
              <w:pStyle w:val="TAC"/>
              <w:rPr>
                <w:rFonts w:cs="Arial"/>
                <w:lang w:eastAsia="en-US"/>
              </w:rPr>
            </w:pPr>
            <w:r w:rsidRPr="00732759">
              <w:rPr>
                <w:rFonts w:cs="Arial"/>
                <w:lang w:eastAsia="en-US"/>
              </w:rPr>
              <w:t>A3-2</w:t>
            </w:r>
          </w:p>
        </w:tc>
        <w:tc>
          <w:tcPr>
            <w:tcW w:w="1417" w:type="dxa"/>
          </w:tcPr>
          <w:p w14:paraId="2A58C45F"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2A722F74" w14:textId="77777777" w:rsidR="00C9609B" w:rsidRPr="00732759" w:rsidRDefault="00A6246D" w:rsidP="00F10535">
            <w:pPr>
              <w:pStyle w:val="TAC"/>
              <w:rPr>
                <w:rFonts w:cs="Arial"/>
                <w:lang w:eastAsia="zh-CN"/>
              </w:rPr>
            </w:pPr>
            <w:r w:rsidRPr="00732759">
              <w:rPr>
                <w:rFonts w:cs="Arial" w:hint="eastAsia"/>
                <w:lang w:eastAsia="zh-CN"/>
              </w:rPr>
              <w:t>-6.9</w:t>
            </w:r>
          </w:p>
        </w:tc>
      </w:tr>
    </w:tbl>
    <w:p w14:paraId="20DCE0CB" w14:textId="77777777" w:rsidR="00C9609B" w:rsidRPr="00732759" w:rsidRDefault="00C9609B" w:rsidP="00C9609B">
      <w:pPr>
        <w:rPr>
          <w:lang w:eastAsia="zh-CN"/>
        </w:rPr>
      </w:pPr>
    </w:p>
    <w:p w14:paraId="54A886B7" w14:textId="77777777" w:rsidR="00C9609B" w:rsidRPr="00732759" w:rsidRDefault="00C9609B" w:rsidP="004C5A97">
      <w:pPr>
        <w:pStyle w:val="TH"/>
      </w:pPr>
      <w:r w:rsidRPr="00732759">
        <w:t xml:space="preserve">Table </w:t>
      </w:r>
      <w:r w:rsidRPr="00732759">
        <w:rPr>
          <w:bCs/>
        </w:rPr>
        <w:t>8.2.7</w:t>
      </w:r>
      <w:r w:rsidRPr="00732759">
        <w:rPr>
          <w:rFonts w:hint="eastAsia"/>
        </w:rPr>
        <w:t>-</w:t>
      </w:r>
      <w:r w:rsidRPr="00732759">
        <w:rPr>
          <w:lang w:eastAsia="zh-CN"/>
        </w:rPr>
        <w:t>5</w:t>
      </w:r>
      <w:r w:rsidRPr="00732759">
        <w:t xml:space="preserve"> Minimum requirements for PUSCH, </w:t>
      </w:r>
      <w:r w:rsidRPr="00732759">
        <w:rPr>
          <w:rFonts w:hint="eastAsia"/>
          <w:lang w:eastAsia="zh-CN"/>
        </w:rPr>
        <w:t>15</w:t>
      </w:r>
      <w:r w:rsidRPr="00732759">
        <w:t xml:space="preserve"> MHz Channel Bandwidth for Mode A</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2EF0125D" w14:textId="77777777" w:rsidTr="00F10535">
        <w:trPr>
          <w:jc w:val="center"/>
        </w:trPr>
        <w:tc>
          <w:tcPr>
            <w:tcW w:w="1314" w:type="dxa"/>
          </w:tcPr>
          <w:p w14:paraId="6044F272" w14:textId="77777777"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14:paraId="5015E2B2"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72A693FD" w14:textId="77777777"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14:paraId="7B883C21"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14:paraId="3477BB7F"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7060B433" w14:textId="77777777"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14:paraId="48EE0A27" w14:textId="77777777" w:rsidR="00C9609B" w:rsidRPr="00732759" w:rsidRDefault="00C9609B" w:rsidP="00F10535">
            <w:pPr>
              <w:pStyle w:val="TAH"/>
              <w:rPr>
                <w:rFonts w:cs="Arial"/>
                <w:lang w:eastAsia="en-US"/>
              </w:rPr>
            </w:pPr>
            <w:r w:rsidRPr="00732759">
              <w:rPr>
                <w:rFonts w:cs="Arial"/>
                <w:lang w:eastAsia="en-US"/>
              </w:rPr>
              <w:t>SNR</w:t>
            </w:r>
          </w:p>
          <w:p w14:paraId="6F085D4C"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61DDC5D1" w14:textId="77777777" w:rsidTr="00F10535">
        <w:trPr>
          <w:trHeight w:val="153"/>
          <w:jc w:val="center"/>
        </w:trPr>
        <w:tc>
          <w:tcPr>
            <w:tcW w:w="1314" w:type="dxa"/>
          </w:tcPr>
          <w:p w14:paraId="4AFD4709" w14:textId="77777777" w:rsidR="00C9609B" w:rsidRPr="00732759" w:rsidRDefault="00C9609B" w:rsidP="00F10535">
            <w:pPr>
              <w:pStyle w:val="TAC"/>
              <w:rPr>
                <w:rFonts w:cs="Arial"/>
                <w:lang w:eastAsia="zh-CN"/>
              </w:rPr>
            </w:pPr>
            <w:r w:rsidRPr="00732759">
              <w:rPr>
                <w:rFonts w:cs="Arial" w:hint="eastAsia"/>
                <w:lang w:eastAsia="en-US"/>
              </w:rPr>
              <w:t>1</w:t>
            </w:r>
          </w:p>
        </w:tc>
        <w:tc>
          <w:tcPr>
            <w:tcW w:w="1559" w:type="dxa"/>
          </w:tcPr>
          <w:p w14:paraId="719B0885"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63A2D7DE" w14:textId="77777777" w:rsidR="00C9609B" w:rsidRPr="00732759" w:rsidRDefault="00C9609B" w:rsidP="00F10535">
            <w:pPr>
              <w:pStyle w:val="TAC"/>
              <w:rPr>
                <w:rFonts w:cs="Arial"/>
                <w:lang w:eastAsia="zh-CN"/>
              </w:rPr>
            </w:pPr>
            <w:r w:rsidRPr="00732759">
              <w:rPr>
                <w:rFonts w:cs="Arial" w:hint="eastAsia"/>
                <w:lang w:eastAsia="en-US"/>
              </w:rPr>
              <w:t>Mode</w:t>
            </w:r>
            <w:r w:rsidRPr="00732759">
              <w:rPr>
                <w:rFonts w:cs="Arial" w:hint="eastAsia"/>
                <w:lang w:eastAsia="zh-CN"/>
              </w:rPr>
              <w:t xml:space="preserve"> A</w:t>
            </w:r>
          </w:p>
        </w:tc>
        <w:tc>
          <w:tcPr>
            <w:tcW w:w="2127" w:type="dxa"/>
          </w:tcPr>
          <w:p w14:paraId="79403BBB" w14:textId="77777777" w:rsidR="00C9609B" w:rsidRPr="00732759" w:rsidRDefault="00C9609B" w:rsidP="00F10535">
            <w:pPr>
              <w:pStyle w:val="TAC"/>
              <w:rPr>
                <w:rFonts w:cs="Arial"/>
                <w:lang w:eastAsia="en-US"/>
              </w:rPr>
            </w:pPr>
            <w:r w:rsidRPr="00732759">
              <w:rPr>
                <w:rFonts w:cs="Arial"/>
                <w:lang w:eastAsia="en-US"/>
              </w:rPr>
              <w:t>EPA 5Hz Low</w:t>
            </w:r>
          </w:p>
        </w:tc>
        <w:tc>
          <w:tcPr>
            <w:tcW w:w="1134" w:type="dxa"/>
          </w:tcPr>
          <w:p w14:paraId="30407E34" w14:textId="77777777" w:rsidR="00C9609B" w:rsidRPr="00732759" w:rsidRDefault="00C9609B" w:rsidP="00F10535">
            <w:pPr>
              <w:pStyle w:val="TAC"/>
              <w:rPr>
                <w:rFonts w:cs="Arial"/>
                <w:lang w:eastAsia="en-US"/>
              </w:rPr>
            </w:pPr>
            <w:r w:rsidRPr="00732759">
              <w:rPr>
                <w:rFonts w:cs="Arial"/>
                <w:lang w:eastAsia="en-US"/>
              </w:rPr>
              <w:t>A3-2</w:t>
            </w:r>
          </w:p>
        </w:tc>
        <w:tc>
          <w:tcPr>
            <w:tcW w:w="1417" w:type="dxa"/>
          </w:tcPr>
          <w:p w14:paraId="353661BD"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02506921" w14:textId="77777777" w:rsidR="00C9609B" w:rsidRPr="00732759" w:rsidRDefault="00A6246D" w:rsidP="00F10535">
            <w:pPr>
              <w:pStyle w:val="TAC"/>
              <w:rPr>
                <w:rFonts w:cs="Arial"/>
                <w:lang w:eastAsia="zh-CN"/>
              </w:rPr>
            </w:pPr>
            <w:r w:rsidRPr="00732759">
              <w:rPr>
                <w:rFonts w:cs="Arial" w:hint="eastAsia"/>
                <w:lang w:eastAsia="zh-CN"/>
              </w:rPr>
              <w:t>-6.9</w:t>
            </w:r>
          </w:p>
        </w:tc>
      </w:tr>
    </w:tbl>
    <w:p w14:paraId="13FAD0ED" w14:textId="77777777" w:rsidR="00C9609B" w:rsidRPr="00732759" w:rsidRDefault="00C9609B" w:rsidP="00C9609B">
      <w:pPr>
        <w:rPr>
          <w:lang w:eastAsia="zh-CN"/>
        </w:rPr>
      </w:pPr>
    </w:p>
    <w:p w14:paraId="182DD118" w14:textId="77777777" w:rsidR="00C9609B" w:rsidRPr="00732759" w:rsidRDefault="00C9609B" w:rsidP="004C5A97">
      <w:pPr>
        <w:pStyle w:val="TH"/>
        <w:rPr>
          <w:lang w:eastAsia="zh-CN"/>
        </w:rPr>
      </w:pPr>
      <w:r w:rsidRPr="00732759">
        <w:t xml:space="preserve">Table </w:t>
      </w:r>
      <w:r w:rsidRPr="00732759">
        <w:rPr>
          <w:bCs/>
        </w:rPr>
        <w:t>8.2.7</w:t>
      </w:r>
      <w:r w:rsidRPr="00732759">
        <w:rPr>
          <w:rFonts w:hint="eastAsia"/>
        </w:rPr>
        <w:t>-</w:t>
      </w:r>
      <w:r w:rsidRPr="00732759">
        <w:rPr>
          <w:lang w:eastAsia="zh-CN"/>
        </w:rPr>
        <w:t>6</w:t>
      </w:r>
      <w:r w:rsidRPr="00732759">
        <w:t xml:space="preserve"> Minimum requirements for PUSCH, </w:t>
      </w:r>
      <w:r w:rsidRPr="00732759">
        <w:rPr>
          <w:rFonts w:hint="eastAsia"/>
          <w:lang w:eastAsia="zh-CN"/>
        </w:rPr>
        <w:t>20</w:t>
      </w:r>
      <w:r w:rsidRPr="00732759">
        <w:t xml:space="preserve"> MHz Channel Bandwidth for Mode A</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71937FD4" w14:textId="77777777" w:rsidTr="00F10535">
        <w:trPr>
          <w:jc w:val="center"/>
        </w:trPr>
        <w:tc>
          <w:tcPr>
            <w:tcW w:w="1314" w:type="dxa"/>
          </w:tcPr>
          <w:p w14:paraId="30BB33A7" w14:textId="77777777"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14:paraId="18B94E69"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1801C33A" w14:textId="77777777"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14:paraId="16AB3A93"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14:paraId="41F2DD36"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1D1D4938" w14:textId="77777777"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14:paraId="078EB2B4" w14:textId="77777777" w:rsidR="00C9609B" w:rsidRPr="00732759" w:rsidRDefault="00C9609B" w:rsidP="00F10535">
            <w:pPr>
              <w:pStyle w:val="TAH"/>
              <w:rPr>
                <w:rFonts w:cs="Arial"/>
                <w:lang w:eastAsia="en-US"/>
              </w:rPr>
            </w:pPr>
            <w:r w:rsidRPr="00732759">
              <w:rPr>
                <w:rFonts w:cs="Arial"/>
                <w:lang w:eastAsia="en-US"/>
              </w:rPr>
              <w:t>SNR</w:t>
            </w:r>
          </w:p>
          <w:p w14:paraId="086A5034"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300CFB49" w14:textId="77777777" w:rsidTr="00F10535">
        <w:trPr>
          <w:trHeight w:val="153"/>
          <w:jc w:val="center"/>
        </w:trPr>
        <w:tc>
          <w:tcPr>
            <w:tcW w:w="1314" w:type="dxa"/>
          </w:tcPr>
          <w:p w14:paraId="429BD6E9" w14:textId="77777777" w:rsidR="00C9609B" w:rsidRPr="00732759" w:rsidRDefault="00C9609B" w:rsidP="00F10535">
            <w:pPr>
              <w:pStyle w:val="TAC"/>
              <w:rPr>
                <w:rFonts w:cs="Arial"/>
                <w:lang w:eastAsia="zh-CN"/>
              </w:rPr>
            </w:pPr>
            <w:r w:rsidRPr="00732759">
              <w:rPr>
                <w:rFonts w:cs="Arial" w:hint="eastAsia"/>
                <w:lang w:eastAsia="en-US"/>
              </w:rPr>
              <w:t>1</w:t>
            </w:r>
          </w:p>
        </w:tc>
        <w:tc>
          <w:tcPr>
            <w:tcW w:w="1559" w:type="dxa"/>
          </w:tcPr>
          <w:p w14:paraId="6F907BE3"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14EDAC1A" w14:textId="77777777" w:rsidR="00C9609B" w:rsidRPr="00732759" w:rsidRDefault="00C9609B" w:rsidP="00F10535">
            <w:pPr>
              <w:pStyle w:val="TAC"/>
              <w:rPr>
                <w:rFonts w:cs="Arial"/>
                <w:lang w:eastAsia="en-US"/>
              </w:rPr>
            </w:pPr>
            <w:r w:rsidRPr="00732759">
              <w:rPr>
                <w:rFonts w:cs="Arial" w:hint="eastAsia"/>
                <w:lang w:eastAsia="en-US"/>
              </w:rPr>
              <w:t>Mode A</w:t>
            </w:r>
          </w:p>
        </w:tc>
        <w:tc>
          <w:tcPr>
            <w:tcW w:w="2127" w:type="dxa"/>
          </w:tcPr>
          <w:p w14:paraId="7CF02600" w14:textId="77777777" w:rsidR="00C9609B" w:rsidRPr="00732759" w:rsidRDefault="00C9609B" w:rsidP="00F10535">
            <w:pPr>
              <w:pStyle w:val="TAC"/>
              <w:rPr>
                <w:rFonts w:cs="Arial"/>
                <w:lang w:eastAsia="en-US"/>
              </w:rPr>
            </w:pPr>
            <w:r w:rsidRPr="00732759">
              <w:rPr>
                <w:rFonts w:cs="Arial"/>
                <w:lang w:eastAsia="en-US"/>
              </w:rPr>
              <w:t>EPA 5Hz Low</w:t>
            </w:r>
          </w:p>
        </w:tc>
        <w:tc>
          <w:tcPr>
            <w:tcW w:w="1134" w:type="dxa"/>
          </w:tcPr>
          <w:p w14:paraId="23EED5EC" w14:textId="77777777" w:rsidR="00C9609B" w:rsidRPr="00732759" w:rsidRDefault="00C9609B" w:rsidP="00F10535">
            <w:pPr>
              <w:pStyle w:val="TAC"/>
              <w:rPr>
                <w:rFonts w:cs="Arial"/>
                <w:lang w:eastAsia="en-US"/>
              </w:rPr>
            </w:pPr>
            <w:r w:rsidRPr="00732759">
              <w:rPr>
                <w:rFonts w:cs="Arial"/>
                <w:lang w:eastAsia="en-US"/>
              </w:rPr>
              <w:t>A3-2</w:t>
            </w:r>
          </w:p>
        </w:tc>
        <w:tc>
          <w:tcPr>
            <w:tcW w:w="1417" w:type="dxa"/>
          </w:tcPr>
          <w:p w14:paraId="1C918565"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15B7322F" w14:textId="77777777" w:rsidR="00C9609B" w:rsidRPr="00732759" w:rsidRDefault="00A6246D" w:rsidP="00F10535">
            <w:pPr>
              <w:pStyle w:val="TAC"/>
              <w:rPr>
                <w:rFonts w:cs="Arial"/>
                <w:lang w:eastAsia="zh-CN"/>
              </w:rPr>
            </w:pPr>
            <w:r w:rsidRPr="00732759">
              <w:rPr>
                <w:rFonts w:cs="Arial" w:hint="eastAsia"/>
                <w:lang w:eastAsia="zh-CN"/>
              </w:rPr>
              <w:t>-7.0</w:t>
            </w:r>
          </w:p>
        </w:tc>
      </w:tr>
    </w:tbl>
    <w:p w14:paraId="7D10DA8F" w14:textId="77777777" w:rsidR="00C9609B" w:rsidRPr="00732759" w:rsidRDefault="00C9609B" w:rsidP="00C9609B">
      <w:pPr>
        <w:rPr>
          <w:noProof/>
          <w:lang w:eastAsia="zh-CN"/>
        </w:rPr>
      </w:pPr>
    </w:p>
    <w:p w14:paraId="0A9DA540" w14:textId="77777777" w:rsidR="00C9609B" w:rsidRPr="00732759" w:rsidRDefault="00C9609B" w:rsidP="004C5A97">
      <w:pPr>
        <w:pStyle w:val="TH"/>
        <w:rPr>
          <w:lang w:eastAsia="zh-CN"/>
        </w:rPr>
      </w:pPr>
      <w:r w:rsidRPr="00732759">
        <w:t xml:space="preserve">Table </w:t>
      </w:r>
      <w:r w:rsidRPr="00732759">
        <w:rPr>
          <w:bCs/>
        </w:rPr>
        <w:t>8.2.7</w:t>
      </w:r>
      <w:r w:rsidRPr="00732759">
        <w:rPr>
          <w:rFonts w:hint="eastAsia"/>
        </w:rPr>
        <w:t>-</w:t>
      </w:r>
      <w:r w:rsidRPr="00732759">
        <w:rPr>
          <w:lang w:eastAsia="zh-CN"/>
        </w:rPr>
        <w:t>7</w:t>
      </w:r>
      <w:r w:rsidRPr="00732759">
        <w:t xml:space="preserve"> Minimum requirements for PUSCH, </w:t>
      </w:r>
      <w:r w:rsidRPr="00732759">
        <w:rPr>
          <w:rFonts w:hint="eastAsia"/>
          <w:lang w:eastAsia="zh-CN"/>
        </w:rPr>
        <w:t>3</w:t>
      </w:r>
      <w:r w:rsidRPr="00732759">
        <w:t xml:space="preserve"> MHz Channel Bandwidth for Mode </w:t>
      </w:r>
      <w:r w:rsidRPr="00732759">
        <w:rPr>
          <w:rFonts w:hint="eastAsia"/>
          <w:lang w:eastAsia="zh-CN"/>
        </w:rPr>
        <w:t>B</w:t>
      </w:r>
      <w:r w:rsidRPr="00732759">
        <w:rPr>
          <w:lang w:eastAsia="zh-CN"/>
        </w:rPr>
        <w:t>, 1Tx</w:t>
      </w:r>
      <w:r w:rsidRPr="00732759">
        <w:rPr>
          <w:vanish/>
          <w:lang w:val="en-US" w:eastAsia="zh-CN"/>
        </w:rPr>
        <w:cr/>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1D65B9A1" w14:textId="77777777" w:rsidTr="00F10535">
        <w:trPr>
          <w:jc w:val="center"/>
        </w:trPr>
        <w:tc>
          <w:tcPr>
            <w:tcW w:w="1314" w:type="dxa"/>
          </w:tcPr>
          <w:p w14:paraId="5CD9411F" w14:textId="77777777"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14:paraId="15A416EF"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53108C0A" w14:textId="77777777"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14:paraId="3CD944D5"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14:paraId="76327A1D"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0983A978" w14:textId="77777777"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14:paraId="1B0908AF" w14:textId="77777777" w:rsidR="00C9609B" w:rsidRPr="00732759" w:rsidRDefault="00C9609B" w:rsidP="00F10535">
            <w:pPr>
              <w:pStyle w:val="TAH"/>
              <w:rPr>
                <w:rFonts w:cs="Arial"/>
                <w:lang w:eastAsia="en-US"/>
              </w:rPr>
            </w:pPr>
            <w:r w:rsidRPr="00732759">
              <w:rPr>
                <w:rFonts w:cs="Arial"/>
                <w:lang w:eastAsia="en-US"/>
              </w:rPr>
              <w:t>SNR</w:t>
            </w:r>
          </w:p>
          <w:p w14:paraId="449EDBDE"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139CC34A" w14:textId="77777777" w:rsidTr="00F10535">
        <w:trPr>
          <w:trHeight w:val="153"/>
          <w:jc w:val="center"/>
        </w:trPr>
        <w:tc>
          <w:tcPr>
            <w:tcW w:w="1314" w:type="dxa"/>
          </w:tcPr>
          <w:p w14:paraId="628F1121" w14:textId="77777777" w:rsidR="00C9609B" w:rsidRPr="00732759" w:rsidRDefault="00C9609B" w:rsidP="00F10535">
            <w:pPr>
              <w:pStyle w:val="TAC"/>
              <w:rPr>
                <w:rFonts w:cs="Arial"/>
                <w:lang w:eastAsia="zh-CN"/>
              </w:rPr>
            </w:pPr>
            <w:r w:rsidRPr="00732759">
              <w:rPr>
                <w:rFonts w:cs="Arial" w:hint="eastAsia"/>
                <w:lang w:eastAsia="zh-CN"/>
              </w:rPr>
              <w:t>1</w:t>
            </w:r>
          </w:p>
        </w:tc>
        <w:tc>
          <w:tcPr>
            <w:tcW w:w="1559" w:type="dxa"/>
          </w:tcPr>
          <w:p w14:paraId="25910F4F"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490507E4" w14:textId="77777777" w:rsidR="00C9609B" w:rsidRPr="00732759" w:rsidRDefault="00C9609B" w:rsidP="00F10535">
            <w:pPr>
              <w:pStyle w:val="TAL"/>
              <w:rPr>
                <w:rFonts w:cs="Arial"/>
                <w:lang w:eastAsia="zh-CN"/>
              </w:rPr>
            </w:pPr>
            <w:r w:rsidRPr="00732759">
              <w:rPr>
                <w:rFonts w:cs="Arial" w:hint="eastAsia"/>
                <w:lang w:eastAsia="en-US"/>
              </w:rPr>
              <w:t xml:space="preserve">Mode </w:t>
            </w:r>
            <w:r w:rsidRPr="00732759">
              <w:rPr>
                <w:rFonts w:cs="Arial" w:hint="eastAsia"/>
                <w:lang w:eastAsia="zh-CN"/>
              </w:rPr>
              <w:t>B</w:t>
            </w:r>
          </w:p>
        </w:tc>
        <w:tc>
          <w:tcPr>
            <w:tcW w:w="2127" w:type="dxa"/>
          </w:tcPr>
          <w:p w14:paraId="610C8686" w14:textId="77777777" w:rsidR="00C9609B" w:rsidRPr="00732759" w:rsidRDefault="00C9609B" w:rsidP="00F10535">
            <w:pPr>
              <w:pStyle w:val="TAL"/>
              <w:jc w:val="center"/>
              <w:rPr>
                <w:rFonts w:cs="Arial"/>
                <w:lang w:eastAsia="en-US"/>
              </w:rPr>
            </w:pPr>
            <w:r w:rsidRPr="00732759">
              <w:rPr>
                <w:rFonts w:cs="Arial" w:hint="eastAsia"/>
                <w:lang w:eastAsia="en-US"/>
              </w:rPr>
              <w:t>ETU 1</w:t>
            </w:r>
            <w:r w:rsidRPr="00732759">
              <w:rPr>
                <w:rFonts w:cs="Arial"/>
                <w:lang w:eastAsia="en-US"/>
              </w:rPr>
              <w:t>Hz Low</w:t>
            </w:r>
          </w:p>
        </w:tc>
        <w:tc>
          <w:tcPr>
            <w:tcW w:w="1134" w:type="dxa"/>
          </w:tcPr>
          <w:p w14:paraId="3891B492" w14:textId="77777777" w:rsidR="00C9609B" w:rsidRPr="00732759" w:rsidRDefault="00C9609B" w:rsidP="00F10535">
            <w:pPr>
              <w:pStyle w:val="TAC"/>
              <w:rPr>
                <w:rFonts w:cs="Arial"/>
                <w:lang w:eastAsia="zh-CN"/>
              </w:rPr>
            </w:pPr>
            <w:r w:rsidRPr="00732759">
              <w:rPr>
                <w:rFonts w:cs="Arial"/>
                <w:lang w:eastAsia="en-US"/>
              </w:rPr>
              <w:t>A3-</w:t>
            </w:r>
            <w:r w:rsidRPr="00732759">
              <w:rPr>
                <w:rFonts w:cs="Arial" w:hint="eastAsia"/>
                <w:lang w:eastAsia="zh-CN"/>
              </w:rPr>
              <w:t>1</w:t>
            </w:r>
          </w:p>
        </w:tc>
        <w:tc>
          <w:tcPr>
            <w:tcW w:w="1417" w:type="dxa"/>
          </w:tcPr>
          <w:p w14:paraId="48C92279"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673C6933" w14:textId="77777777" w:rsidR="00C9609B" w:rsidRPr="00732759" w:rsidRDefault="00A6246D" w:rsidP="00F10535">
            <w:pPr>
              <w:pStyle w:val="TAC"/>
              <w:rPr>
                <w:rFonts w:cs="Arial"/>
                <w:lang w:eastAsia="en-US"/>
              </w:rPr>
            </w:pPr>
            <w:r w:rsidRPr="00732759">
              <w:rPr>
                <w:rFonts w:cs="Arial" w:hint="eastAsia"/>
                <w:lang w:eastAsia="zh-CN"/>
              </w:rPr>
              <w:t>-15.0</w:t>
            </w:r>
          </w:p>
        </w:tc>
      </w:tr>
    </w:tbl>
    <w:p w14:paraId="7FFCA7B9" w14:textId="77777777" w:rsidR="00C9609B" w:rsidRPr="00732759" w:rsidRDefault="00C9609B" w:rsidP="00C9609B">
      <w:pPr>
        <w:rPr>
          <w:lang w:eastAsia="zh-CN"/>
        </w:rPr>
      </w:pPr>
    </w:p>
    <w:p w14:paraId="1ABB6D1B" w14:textId="77777777" w:rsidR="00C9609B" w:rsidRPr="00732759" w:rsidRDefault="00C9609B" w:rsidP="004C5A97">
      <w:pPr>
        <w:pStyle w:val="TH"/>
        <w:rPr>
          <w:lang w:eastAsia="zh-CN"/>
        </w:rPr>
      </w:pPr>
      <w:r w:rsidRPr="00732759">
        <w:t xml:space="preserve">Table </w:t>
      </w:r>
      <w:r w:rsidRPr="00732759">
        <w:rPr>
          <w:bCs/>
        </w:rPr>
        <w:t>8.2.7</w:t>
      </w:r>
      <w:r w:rsidRPr="00732759">
        <w:rPr>
          <w:rFonts w:hint="eastAsia"/>
        </w:rPr>
        <w:t>-</w:t>
      </w:r>
      <w:r w:rsidRPr="00732759">
        <w:rPr>
          <w:lang w:eastAsia="zh-CN"/>
        </w:rPr>
        <w:t>8</w:t>
      </w:r>
      <w:r w:rsidRPr="00732759">
        <w:t xml:space="preserve"> Minimum requirements for PUSCH, </w:t>
      </w:r>
      <w:r w:rsidRPr="00732759">
        <w:rPr>
          <w:rFonts w:hint="eastAsia"/>
          <w:lang w:eastAsia="zh-CN"/>
        </w:rPr>
        <w:t>5</w:t>
      </w:r>
      <w:r w:rsidRPr="00732759">
        <w:t xml:space="preserve"> MHz Channel Bandwidth for Mode </w:t>
      </w:r>
      <w:r w:rsidRPr="00732759">
        <w:rPr>
          <w:rFonts w:hint="eastAsia"/>
          <w:lang w:eastAsia="zh-CN"/>
        </w:rPr>
        <w:t>B</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490ADADB" w14:textId="77777777" w:rsidTr="00F10535">
        <w:trPr>
          <w:jc w:val="center"/>
        </w:trPr>
        <w:tc>
          <w:tcPr>
            <w:tcW w:w="1314" w:type="dxa"/>
          </w:tcPr>
          <w:p w14:paraId="235552E4" w14:textId="77777777"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14:paraId="1B59C381"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5DADFB10" w14:textId="77777777"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14:paraId="76856E6C"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14:paraId="77EA2EBA"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6E0F7B65" w14:textId="77777777"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14:paraId="62FDCC33" w14:textId="77777777" w:rsidR="00C9609B" w:rsidRPr="00732759" w:rsidRDefault="00C9609B" w:rsidP="00F10535">
            <w:pPr>
              <w:pStyle w:val="TAH"/>
              <w:rPr>
                <w:rFonts w:cs="Arial"/>
                <w:lang w:eastAsia="en-US"/>
              </w:rPr>
            </w:pPr>
            <w:r w:rsidRPr="00732759">
              <w:rPr>
                <w:rFonts w:cs="Arial"/>
                <w:lang w:eastAsia="en-US"/>
              </w:rPr>
              <w:t>SNR</w:t>
            </w:r>
          </w:p>
          <w:p w14:paraId="3D8F99C4"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389020C6" w14:textId="77777777" w:rsidTr="00F10535">
        <w:trPr>
          <w:trHeight w:val="153"/>
          <w:jc w:val="center"/>
        </w:trPr>
        <w:tc>
          <w:tcPr>
            <w:tcW w:w="1314" w:type="dxa"/>
          </w:tcPr>
          <w:p w14:paraId="407AD78E" w14:textId="77777777" w:rsidR="00C9609B" w:rsidRPr="00732759" w:rsidRDefault="00C9609B" w:rsidP="00F10535">
            <w:pPr>
              <w:pStyle w:val="TAC"/>
              <w:rPr>
                <w:rFonts w:cs="Arial"/>
                <w:lang w:eastAsia="en-US"/>
              </w:rPr>
            </w:pPr>
            <w:r w:rsidRPr="00732759">
              <w:rPr>
                <w:rFonts w:cs="Arial" w:hint="eastAsia"/>
                <w:lang w:eastAsia="en-US"/>
              </w:rPr>
              <w:t>1</w:t>
            </w:r>
          </w:p>
        </w:tc>
        <w:tc>
          <w:tcPr>
            <w:tcW w:w="1559" w:type="dxa"/>
          </w:tcPr>
          <w:p w14:paraId="43AC2DD0"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3F666C7D" w14:textId="77777777" w:rsidR="00C9609B" w:rsidRPr="00732759" w:rsidRDefault="00C9609B" w:rsidP="00F10535">
            <w:pPr>
              <w:pStyle w:val="TAC"/>
              <w:rPr>
                <w:rFonts w:cs="Arial"/>
                <w:lang w:eastAsia="zh-CN"/>
              </w:rPr>
            </w:pPr>
            <w:r w:rsidRPr="00732759">
              <w:rPr>
                <w:rFonts w:cs="Arial" w:hint="eastAsia"/>
                <w:lang w:eastAsia="en-US"/>
              </w:rPr>
              <w:t xml:space="preserve">Mode </w:t>
            </w:r>
            <w:r w:rsidRPr="00732759">
              <w:rPr>
                <w:rFonts w:cs="Arial" w:hint="eastAsia"/>
                <w:lang w:eastAsia="zh-CN"/>
              </w:rPr>
              <w:t>B</w:t>
            </w:r>
          </w:p>
        </w:tc>
        <w:tc>
          <w:tcPr>
            <w:tcW w:w="2127" w:type="dxa"/>
          </w:tcPr>
          <w:p w14:paraId="575CCEC7" w14:textId="77777777" w:rsidR="00C9609B" w:rsidRPr="00732759" w:rsidRDefault="00C9609B" w:rsidP="00F10535">
            <w:pPr>
              <w:pStyle w:val="TAC"/>
              <w:rPr>
                <w:rFonts w:cs="Arial"/>
                <w:lang w:eastAsia="en-US"/>
              </w:rPr>
            </w:pPr>
            <w:r w:rsidRPr="00732759">
              <w:rPr>
                <w:rFonts w:cs="Arial" w:hint="eastAsia"/>
                <w:lang w:eastAsia="en-US"/>
              </w:rPr>
              <w:t>ETU 1</w:t>
            </w:r>
            <w:r w:rsidRPr="00732759">
              <w:rPr>
                <w:rFonts w:cs="Arial"/>
                <w:lang w:eastAsia="en-US"/>
              </w:rPr>
              <w:t>Hz Low</w:t>
            </w:r>
          </w:p>
        </w:tc>
        <w:tc>
          <w:tcPr>
            <w:tcW w:w="1134" w:type="dxa"/>
          </w:tcPr>
          <w:p w14:paraId="1E757A31" w14:textId="77777777" w:rsidR="00C9609B" w:rsidRPr="00732759" w:rsidRDefault="00C9609B" w:rsidP="00F10535">
            <w:pPr>
              <w:pStyle w:val="TAC"/>
              <w:rPr>
                <w:rFonts w:cs="Arial"/>
                <w:lang w:eastAsia="zh-CN"/>
              </w:rPr>
            </w:pPr>
            <w:r w:rsidRPr="00732759">
              <w:rPr>
                <w:rFonts w:cs="Arial"/>
                <w:lang w:eastAsia="en-US"/>
              </w:rPr>
              <w:t>A3-</w:t>
            </w:r>
            <w:r w:rsidRPr="00732759">
              <w:rPr>
                <w:rFonts w:cs="Arial" w:hint="eastAsia"/>
                <w:lang w:eastAsia="zh-CN"/>
              </w:rPr>
              <w:t>1</w:t>
            </w:r>
          </w:p>
        </w:tc>
        <w:tc>
          <w:tcPr>
            <w:tcW w:w="1417" w:type="dxa"/>
          </w:tcPr>
          <w:p w14:paraId="1BDD71BC"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1960FB29" w14:textId="77777777" w:rsidR="00C9609B" w:rsidRPr="00732759" w:rsidRDefault="00A6246D" w:rsidP="00F10535">
            <w:pPr>
              <w:pStyle w:val="TAC"/>
              <w:rPr>
                <w:rFonts w:cs="Arial"/>
                <w:lang w:eastAsia="en-US"/>
              </w:rPr>
            </w:pPr>
            <w:r w:rsidRPr="00732759">
              <w:rPr>
                <w:rFonts w:cs="Arial" w:hint="eastAsia"/>
                <w:lang w:eastAsia="zh-CN"/>
              </w:rPr>
              <w:t>-15.2</w:t>
            </w:r>
          </w:p>
        </w:tc>
      </w:tr>
    </w:tbl>
    <w:p w14:paraId="0C460D58" w14:textId="77777777" w:rsidR="00C9609B" w:rsidRPr="00732759" w:rsidRDefault="00C9609B" w:rsidP="00C9609B">
      <w:pPr>
        <w:rPr>
          <w:lang w:eastAsia="zh-CN"/>
        </w:rPr>
      </w:pPr>
    </w:p>
    <w:p w14:paraId="767AB265" w14:textId="77777777" w:rsidR="00C9609B" w:rsidRPr="00732759" w:rsidRDefault="00C9609B" w:rsidP="004C5A97">
      <w:pPr>
        <w:pStyle w:val="TH"/>
      </w:pPr>
      <w:r w:rsidRPr="00732759">
        <w:t>Table 8.2.7</w:t>
      </w:r>
      <w:r w:rsidRPr="00732759">
        <w:rPr>
          <w:rFonts w:hint="eastAsia"/>
        </w:rPr>
        <w:t>-</w:t>
      </w:r>
      <w:r w:rsidRPr="00732759">
        <w:t xml:space="preserve">9 Minimum requirements for PUSCH, </w:t>
      </w:r>
      <w:r w:rsidRPr="00732759">
        <w:rPr>
          <w:rFonts w:hint="eastAsia"/>
        </w:rPr>
        <w:t>10</w:t>
      </w:r>
      <w:r w:rsidRPr="00732759">
        <w:t xml:space="preserve"> MHz Channel Bandwidth for Mode </w:t>
      </w:r>
      <w:r w:rsidRPr="00732759">
        <w:rPr>
          <w:rFonts w:hint="eastAsia"/>
        </w:rPr>
        <w:t>B</w:t>
      </w:r>
      <w:r w:rsidRPr="00732759">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0C4C68A2" w14:textId="77777777" w:rsidTr="00F10535">
        <w:trPr>
          <w:jc w:val="center"/>
        </w:trPr>
        <w:tc>
          <w:tcPr>
            <w:tcW w:w="1314" w:type="dxa"/>
          </w:tcPr>
          <w:p w14:paraId="5C1ACD31" w14:textId="77777777" w:rsidR="00C9609B" w:rsidRPr="00732759" w:rsidRDefault="00C9609B" w:rsidP="00F10535">
            <w:pPr>
              <w:pStyle w:val="TAH"/>
              <w:rPr>
                <w:rFonts w:cs="Arial"/>
                <w:lang w:val="fr-FR" w:eastAsia="en-US"/>
              </w:rPr>
            </w:pPr>
            <w:r w:rsidRPr="00732759">
              <w:rPr>
                <w:rFonts w:cs="Arial" w:hint="eastAsia"/>
                <w:lang w:val="fr-FR" w:eastAsia="en-US"/>
              </w:rPr>
              <w:t>N</w:t>
            </w:r>
            <w:r w:rsidRPr="00732759">
              <w:rPr>
                <w:rFonts w:cs="Arial"/>
                <w:lang w:val="fr-FR" w:eastAsia="en-US"/>
              </w:rPr>
              <w:t>umber of TX antennas</w:t>
            </w:r>
          </w:p>
        </w:tc>
        <w:tc>
          <w:tcPr>
            <w:tcW w:w="1559" w:type="dxa"/>
          </w:tcPr>
          <w:p w14:paraId="0B3EBE6D" w14:textId="77777777" w:rsidR="00C9609B" w:rsidRPr="00732759" w:rsidRDefault="00C9609B" w:rsidP="00F10535">
            <w:pPr>
              <w:pStyle w:val="TAH"/>
              <w:rPr>
                <w:rFonts w:cs="Arial"/>
                <w:lang w:val="fr-FR" w:eastAsia="en-US"/>
              </w:rPr>
            </w:pPr>
            <w:r w:rsidRPr="00732759">
              <w:rPr>
                <w:rFonts w:cs="Arial"/>
                <w:lang w:val="fr-FR" w:eastAsia="en-US"/>
              </w:rPr>
              <w:t>Number of RX antennas</w:t>
            </w:r>
          </w:p>
        </w:tc>
        <w:tc>
          <w:tcPr>
            <w:tcW w:w="1134" w:type="dxa"/>
          </w:tcPr>
          <w:p w14:paraId="011C051D" w14:textId="77777777" w:rsidR="00C9609B" w:rsidRPr="00732759" w:rsidRDefault="00C9609B" w:rsidP="00F10535">
            <w:pPr>
              <w:pStyle w:val="TAH"/>
              <w:rPr>
                <w:rFonts w:cs="Arial"/>
                <w:lang w:val="fr-FR" w:eastAsia="en-US"/>
              </w:rPr>
            </w:pPr>
            <w:r w:rsidRPr="00732759">
              <w:rPr>
                <w:rFonts w:cs="Arial" w:hint="eastAsia"/>
                <w:lang w:val="fr-FR" w:eastAsia="en-US"/>
              </w:rPr>
              <w:t xml:space="preserve">CE Mode </w:t>
            </w:r>
          </w:p>
        </w:tc>
        <w:tc>
          <w:tcPr>
            <w:tcW w:w="2127" w:type="dxa"/>
          </w:tcPr>
          <w:p w14:paraId="2AFCCEC7" w14:textId="77777777" w:rsidR="00C9609B" w:rsidRPr="00732759" w:rsidRDefault="00C9609B" w:rsidP="00F10535">
            <w:pPr>
              <w:pStyle w:val="TAH"/>
              <w:rPr>
                <w:rFonts w:cs="Arial"/>
                <w:lang w:val="fr-FR" w:eastAsia="en-US"/>
              </w:rPr>
            </w:pPr>
            <w:r w:rsidRPr="00732759">
              <w:rPr>
                <w:rFonts w:cs="Arial"/>
                <w:lang w:val="fr-FR" w:eastAsia="en-US"/>
              </w:rPr>
              <w:t>Propagation conditions and correlation matrix (Annex B)</w:t>
            </w:r>
          </w:p>
        </w:tc>
        <w:tc>
          <w:tcPr>
            <w:tcW w:w="1134" w:type="dxa"/>
          </w:tcPr>
          <w:p w14:paraId="3F956656" w14:textId="77777777" w:rsidR="00C9609B" w:rsidRPr="00732759" w:rsidRDefault="00C9609B" w:rsidP="00F10535">
            <w:pPr>
              <w:pStyle w:val="TAH"/>
              <w:rPr>
                <w:rFonts w:cs="Arial"/>
                <w:lang w:val="fr-FR" w:eastAsia="en-US"/>
              </w:rPr>
            </w:pPr>
            <w:r w:rsidRPr="00732759">
              <w:rPr>
                <w:rFonts w:cs="Arial"/>
                <w:lang w:val="fr-FR" w:eastAsia="en-US"/>
              </w:rPr>
              <w:t>FRC</w:t>
            </w:r>
            <w:r w:rsidRPr="00732759">
              <w:rPr>
                <w:rFonts w:cs="Arial"/>
                <w:lang w:val="fr-FR" w:eastAsia="en-US"/>
              </w:rPr>
              <w:br/>
              <w:t>(Annex A)</w:t>
            </w:r>
          </w:p>
        </w:tc>
        <w:tc>
          <w:tcPr>
            <w:tcW w:w="1417" w:type="dxa"/>
          </w:tcPr>
          <w:p w14:paraId="6183BF81" w14:textId="77777777" w:rsidR="00C9609B" w:rsidRPr="00732759" w:rsidRDefault="00C9609B" w:rsidP="00F10535">
            <w:pPr>
              <w:pStyle w:val="TAH"/>
              <w:rPr>
                <w:rFonts w:cs="Arial"/>
                <w:lang w:val="fr-FR" w:eastAsia="en-US"/>
              </w:rPr>
            </w:pPr>
            <w:r w:rsidRPr="00732759">
              <w:rPr>
                <w:rFonts w:cs="Arial"/>
                <w:lang w:val="fr-FR" w:eastAsia="en-US"/>
              </w:rPr>
              <w:t>Fraction of maximum throughput</w:t>
            </w:r>
          </w:p>
        </w:tc>
        <w:tc>
          <w:tcPr>
            <w:tcW w:w="1029" w:type="dxa"/>
          </w:tcPr>
          <w:p w14:paraId="16569A52" w14:textId="77777777" w:rsidR="00C9609B" w:rsidRPr="00732759" w:rsidRDefault="00C9609B" w:rsidP="00F10535">
            <w:pPr>
              <w:pStyle w:val="TAH"/>
              <w:rPr>
                <w:rFonts w:cs="Arial"/>
                <w:lang w:val="fr-FR" w:eastAsia="en-US"/>
              </w:rPr>
            </w:pPr>
            <w:r w:rsidRPr="00732759">
              <w:rPr>
                <w:rFonts w:cs="Arial"/>
                <w:lang w:val="fr-FR" w:eastAsia="en-US"/>
              </w:rPr>
              <w:t>SNR</w:t>
            </w:r>
          </w:p>
          <w:p w14:paraId="136B0931" w14:textId="77777777" w:rsidR="00C9609B" w:rsidRPr="00732759" w:rsidRDefault="00C9609B" w:rsidP="00F10535">
            <w:pPr>
              <w:pStyle w:val="TAH"/>
              <w:rPr>
                <w:rFonts w:cs="Arial"/>
                <w:lang w:val="fr-FR" w:eastAsia="en-US"/>
              </w:rPr>
            </w:pPr>
            <w:r w:rsidRPr="00732759">
              <w:rPr>
                <w:rFonts w:cs="Arial"/>
                <w:lang w:val="fr-FR" w:eastAsia="en-US"/>
              </w:rPr>
              <w:t>[dB]</w:t>
            </w:r>
          </w:p>
        </w:tc>
      </w:tr>
      <w:tr w:rsidR="00C9609B" w:rsidRPr="00732759" w14:paraId="7D63E55E" w14:textId="77777777" w:rsidTr="00F10535">
        <w:trPr>
          <w:trHeight w:val="153"/>
          <w:jc w:val="center"/>
        </w:trPr>
        <w:tc>
          <w:tcPr>
            <w:tcW w:w="1314" w:type="dxa"/>
          </w:tcPr>
          <w:p w14:paraId="6A56BB6F" w14:textId="77777777" w:rsidR="00C9609B" w:rsidRPr="00732759" w:rsidRDefault="00C9609B" w:rsidP="00F10535">
            <w:pPr>
              <w:pStyle w:val="TAC"/>
              <w:rPr>
                <w:rFonts w:cs="Arial"/>
                <w:lang w:eastAsia="en-US"/>
              </w:rPr>
            </w:pPr>
            <w:r w:rsidRPr="00732759">
              <w:rPr>
                <w:rFonts w:cs="Arial" w:hint="eastAsia"/>
                <w:lang w:eastAsia="en-US"/>
              </w:rPr>
              <w:t>1</w:t>
            </w:r>
          </w:p>
        </w:tc>
        <w:tc>
          <w:tcPr>
            <w:tcW w:w="1559" w:type="dxa"/>
          </w:tcPr>
          <w:p w14:paraId="1C616E17"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60C916E2" w14:textId="77777777" w:rsidR="00C9609B" w:rsidRPr="00732759" w:rsidRDefault="00C9609B" w:rsidP="00F10535">
            <w:pPr>
              <w:pStyle w:val="TAC"/>
              <w:rPr>
                <w:rFonts w:cs="Arial"/>
                <w:lang w:eastAsia="en-US"/>
              </w:rPr>
            </w:pPr>
            <w:r w:rsidRPr="00732759">
              <w:rPr>
                <w:rFonts w:cs="Arial" w:hint="eastAsia"/>
                <w:lang w:eastAsia="en-US"/>
              </w:rPr>
              <w:t>Mode B</w:t>
            </w:r>
          </w:p>
        </w:tc>
        <w:tc>
          <w:tcPr>
            <w:tcW w:w="2127" w:type="dxa"/>
          </w:tcPr>
          <w:p w14:paraId="1D7FD497" w14:textId="77777777" w:rsidR="00C9609B" w:rsidRPr="00732759" w:rsidRDefault="00C9609B" w:rsidP="00F10535">
            <w:pPr>
              <w:pStyle w:val="TAC"/>
              <w:rPr>
                <w:rFonts w:cs="Arial"/>
                <w:lang w:eastAsia="en-US"/>
              </w:rPr>
            </w:pPr>
            <w:r w:rsidRPr="00732759">
              <w:rPr>
                <w:rFonts w:cs="Arial" w:hint="eastAsia"/>
                <w:lang w:eastAsia="en-US"/>
              </w:rPr>
              <w:t>ETU 1</w:t>
            </w:r>
            <w:r w:rsidRPr="00732759">
              <w:rPr>
                <w:rFonts w:cs="Arial"/>
                <w:lang w:eastAsia="en-US"/>
              </w:rPr>
              <w:t>Hz Low</w:t>
            </w:r>
          </w:p>
        </w:tc>
        <w:tc>
          <w:tcPr>
            <w:tcW w:w="1134" w:type="dxa"/>
          </w:tcPr>
          <w:p w14:paraId="4C0B5B54" w14:textId="77777777" w:rsidR="00C9609B" w:rsidRPr="00732759" w:rsidRDefault="00C9609B" w:rsidP="00F10535">
            <w:pPr>
              <w:pStyle w:val="TAC"/>
              <w:rPr>
                <w:rFonts w:cs="Arial"/>
                <w:lang w:eastAsia="en-US"/>
              </w:rPr>
            </w:pPr>
            <w:r w:rsidRPr="00732759">
              <w:rPr>
                <w:rFonts w:cs="Arial"/>
                <w:lang w:eastAsia="en-US"/>
              </w:rPr>
              <w:t>A3-</w:t>
            </w:r>
            <w:r w:rsidRPr="00732759">
              <w:rPr>
                <w:rFonts w:cs="Arial" w:hint="eastAsia"/>
                <w:lang w:eastAsia="en-US"/>
              </w:rPr>
              <w:t>1</w:t>
            </w:r>
          </w:p>
        </w:tc>
        <w:tc>
          <w:tcPr>
            <w:tcW w:w="1417" w:type="dxa"/>
          </w:tcPr>
          <w:p w14:paraId="6ABB8160"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365F343D" w14:textId="77777777" w:rsidR="00C9609B" w:rsidRPr="00732759" w:rsidRDefault="00A6246D" w:rsidP="00F10535">
            <w:pPr>
              <w:pStyle w:val="TAC"/>
              <w:rPr>
                <w:rFonts w:cs="Arial"/>
                <w:lang w:eastAsia="en-US"/>
              </w:rPr>
            </w:pPr>
            <w:r w:rsidRPr="00732759">
              <w:rPr>
                <w:rFonts w:cs="Arial" w:hint="eastAsia"/>
                <w:lang w:eastAsia="zh-CN"/>
              </w:rPr>
              <w:t>-15.3</w:t>
            </w:r>
          </w:p>
        </w:tc>
      </w:tr>
    </w:tbl>
    <w:p w14:paraId="7C6345D9" w14:textId="77777777" w:rsidR="00C9609B" w:rsidRPr="00732759" w:rsidRDefault="00C9609B" w:rsidP="00C9609B">
      <w:pPr>
        <w:rPr>
          <w:lang w:eastAsia="zh-CN"/>
        </w:rPr>
      </w:pPr>
    </w:p>
    <w:p w14:paraId="077B9C08" w14:textId="77777777" w:rsidR="00C9609B" w:rsidRPr="00732759" w:rsidRDefault="00C9609B" w:rsidP="004C5A97">
      <w:pPr>
        <w:pStyle w:val="TH"/>
      </w:pPr>
      <w:r w:rsidRPr="00732759">
        <w:t xml:space="preserve">Table </w:t>
      </w:r>
      <w:r w:rsidRPr="00732759">
        <w:rPr>
          <w:bCs/>
        </w:rPr>
        <w:t>8.2.7</w:t>
      </w:r>
      <w:r w:rsidRPr="00732759">
        <w:rPr>
          <w:rFonts w:hint="eastAsia"/>
        </w:rPr>
        <w:t>-</w:t>
      </w:r>
      <w:r w:rsidRPr="00732759">
        <w:rPr>
          <w:rFonts w:hint="eastAsia"/>
          <w:lang w:eastAsia="zh-CN"/>
        </w:rPr>
        <w:t>1</w:t>
      </w:r>
      <w:r w:rsidRPr="00732759">
        <w:rPr>
          <w:lang w:eastAsia="zh-CN"/>
        </w:rPr>
        <w:t>0</w:t>
      </w:r>
      <w:r w:rsidRPr="00732759">
        <w:t xml:space="preserve"> Minimum requirements for PUSCH, </w:t>
      </w:r>
      <w:r w:rsidRPr="00732759">
        <w:rPr>
          <w:rFonts w:hint="eastAsia"/>
          <w:lang w:eastAsia="zh-CN"/>
        </w:rPr>
        <w:t>15</w:t>
      </w:r>
      <w:r w:rsidRPr="00732759">
        <w:t xml:space="preserve"> MHz Channel Bandwidth for Mode </w:t>
      </w:r>
      <w:r w:rsidRPr="00732759">
        <w:rPr>
          <w:rFonts w:hint="eastAsia"/>
          <w:lang w:eastAsia="zh-CN"/>
        </w:rPr>
        <w:t>B</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5A488ED5" w14:textId="77777777" w:rsidTr="00F10535">
        <w:trPr>
          <w:jc w:val="center"/>
        </w:trPr>
        <w:tc>
          <w:tcPr>
            <w:tcW w:w="1314" w:type="dxa"/>
          </w:tcPr>
          <w:p w14:paraId="2C1D9EAC" w14:textId="77777777"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14:paraId="075CF611"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1458ABE4" w14:textId="77777777"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14:paraId="28C708C5"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14:paraId="76A83738"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2E5B4E64" w14:textId="77777777"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14:paraId="7FDB0D4B" w14:textId="77777777" w:rsidR="00C9609B" w:rsidRPr="00732759" w:rsidRDefault="00C9609B" w:rsidP="00F10535">
            <w:pPr>
              <w:pStyle w:val="TAH"/>
              <w:rPr>
                <w:rFonts w:cs="Arial"/>
                <w:lang w:eastAsia="en-US"/>
              </w:rPr>
            </w:pPr>
            <w:r w:rsidRPr="00732759">
              <w:rPr>
                <w:rFonts w:cs="Arial"/>
                <w:lang w:eastAsia="en-US"/>
              </w:rPr>
              <w:t>SNR</w:t>
            </w:r>
          </w:p>
          <w:p w14:paraId="1199F494"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6913C689" w14:textId="77777777" w:rsidTr="00F10535">
        <w:trPr>
          <w:trHeight w:val="153"/>
          <w:jc w:val="center"/>
        </w:trPr>
        <w:tc>
          <w:tcPr>
            <w:tcW w:w="1314" w:type="dxa"/>
          </w:tcPr>
          <w:p w14:paraId="2C9C5CA5" w14:textId="77777777" w:rsidR="00C9609B" w:rsidRPr="00732759" w:rsidRDefault="00C9609B" w:rsidP="00F10535">
            <w:pPr>
              <w:pStyle w:val="TAC"/>
              <w:rPr>
                <w:rFonts w:cs="Arial"/>
                <w:lang w:eastAsia="en-US"/>
              </w:rPr>
            </w:pPr>
            <w:r w:rsidRPr="00732759">
              <w:rPr>
                <w:rFonts w:cs="Arial" w:hint="eastAsia"/>
                <w:lang w:eastAsia="en-US"/>
              </w:rPr>
              <w:t>1</w:t>
            </w:r>
          </w:p>
        </w:tc>
        <w:tc>
          <w:tcPr>
            <w:tcW w:w="1559" w:type="dxa"/>
          </w:tcPr>
          <w:p w14:paraId="059AE290"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21F25FC4" w14:textId="77777777" w:rsidR="00C9609B" w:rsidRPr="00732759" w:rsidRDefault="00C9609B" w:rsidP="00F10535">
            <w:pPr>
              <w:pStyle w:val="TAL"/>
              <w:jc w:val="center"/>
              <w:rPr>
                <w:rFonts w:cs="Arial"/>
                <w:lang w:eastAsia="zh-CN"/>
              </w:rPr>
            </w:pPr>
            <w:r w:rsidRPr="00732759">
              <w:rPr>
                <w:rFonts w:cs="Arial" w:hint="eastAsia"/>
                <w:lang w:eastAsia="en-US"/>
              </w:rPr>
              <w:t xml:space="preserve">Mode </w:t>
            </w:r>
            <w:r w:rsidRPr="00732759">
              <w:rPr>
                <w:rFonts w:cs="Arial" w:hint="eastAsia"/>
                <w:lang w:eastAsia="zh-CN"/>
              </w:rPr>
              <w:t>B</w:t>
            </w:r>
          </w:p>
        </w:tc>
        <w:tc>
          <w:tcPr>
            <w:tcW w:w="2127" w:type="dxa"/>
          </w:tcPr>
          <w:p w14:paraId="6A50B78B" w14:textId="77777777" w:rsidR="00C9609B" w:rsidRPr="00732759" w:rsidRDefault="00C9609B" w:rsidP="00F10535">
            <w:pPr>
              <w:pStyle w:val="TAC"/>
              <w:rPr>
                <w:rFonts w:cs="Arial"/>
                <w:lang w:eastAsia="en-US"/>
              </w:rPr>
            </w:pPr>
            <w:r w:rsidRPr="00732759">
              <w:rPr>
                <w:rFonts w:cs="Arial" w:hint="eastAsia"/>
                <w:lang w:eastAsia="en-US"/>
              </w:rPr>
              <w:t>ETU 1</w:t>
            </w:r>
            <w:r w:rsidRPr="00732759">
              <w:rPr>
                <w:rFonts w:cs="Arial"/>
                <w:lang w:eastAsia="en-US"/>
              </w:rPr>
              <w:t>Hz Low</w:t>
            </w:r>
          </w:p>
        </w:tc>
        <w:tc>
          <w:tcPr>
            <w:tcW w:w="1134" w:type="dxa"/>
          </w:tcPr>
          <w:p w14:paraId="359E4B6E" w14:textId="77777777" w:rsidR="00C9609B" w:rsidRPr="00732759" w:rsidRDefault="00C9609B" w:rsidP="00F10535">
            <w:pPr>
              <w:pStyle w:val="TAC"/>
              <w:rPr>
                <w:rFonts w:cs="Arial"/>
                <w:lang w:eastAsia="zh-CN"/>
              </w:rPr>
            </w:pPr>
            <w:r w:rsidRPr="00732759">
              <w:rPr>
                <w:rFonts w:cs="Arial"/>
                <w:lang w:eastAsia="en-US"/>
              </w:rPr>
              <w:t>A3-</w:t>
            </w:r>
            <w:r w:rsidRPr="00732759">
              <w:rPr>
                <w:rFonts w:cs="Arial" w:hint="eastAsia"/>
                <w:lang w:eastAsia="zh-CN"/>
              </w:rPr>
              <w:t>1</w:t>
            </w:r>
          </w:p>
        </w:tc>
        <w:tc>
          <w:tcPr>
            <w:tcW w:w="1417" w:type="dxa"/>
          </w:tcPr>
          <w:p w14:paraId="14C07F13"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37D7B3A6" w14:textId="77777777" w:rsidR="00C9609B" w:rsidRPr="00732759" w:rsidRDefault="00A6246D" w:rsidP="00F10535">
            <w:pPr>
              <w:pStyle w:val="TAC"/>
              <w:rPr>
                <w:rFonts w:cs="Arial"/>
                <w:lang w:eastAsia="en-US"/>
              </w:rPr>
            </w:pPr>
            <w:r w:rsidRPr="00732759">
              <w:rPr>
                <w:rFonts w:cs="Arial" w:hint="eastAsia"/>
                <w:lang w:eastAsia="zh-CN"/>
              </w:rPr>
              <w:t>-15.1</w:t>
            </w:r>
          </w:p>
        </w:tc>
      </w:tr>
    </w:tbl>
    <w:p w14:paraId="36B470CD" w14:textId="77777777" w:rsidR="00C9609B" w:rsidRPr="00732759" w:rsidRDefault="00C9609B" w:rsidP="00C9609B">
      <w:pPr>
        <w:rPr>
          <w:lang w:eastAsia="zh-CN"/>
        </w:rPr>
      </w:pPr>
    </w:p>
    <w:p w14:paraId="43584C0D" w14:textId="77777777" w:rsidR="00C9609B" w:rsidRPr="00732759" w:rsidRDefault="00C9609B" w:rsidP="004C5A97">
      <w:pPr>
        <w:pStyle w:val="TH"/>
        <w:rPr>
          <w:lang w:eastAsia="zh-CN"/>
        </w:rPr>
      </w:pPr>
      <w:r w:rsidRPr="00732759">
        <w:t xml:space="preserve">Table </w:t>
      </w:r>
      <w:r w:rsidRPr="00732759">
        <w:rPr>
          <w:bCs/>
        </w:rPr>
        <w:t>8.2.7</w:t>
      </w:r>
      <w:r w:rsidRPr="00732759">
        <w:rPr>
          <w:rFonts w:hint="eastAsia"/>
        </w:rPr>
        <w:t>-</w:t>
      </w:r>
      <w:r w:rsidRPr="00732759">
        <w:rPr>
          <w:rFonts w:hint="eastAsia"/>
          <w:lang w:eastAsia="zh-CN"/>
        </w:rPr>
        <w:t>1</w:t>
      </w:r>
      <w:r w:rsidRPr="00732759">
        <w:rPr>
          <w:lang w:eastAsia="zh-CN"/>
        </w:rPr>
        <w:t>1</w:t>
      </w:r>
      <w:r w:rsidRPr="00732759">
        <w:t xml:space="preserve"> Minimum requirements for PUSCH, </w:t>
      </w:r>
      <w:r w:rsidRPr="00732759">
        <w:rPr>
          <w:rFonts w:hint="eastAsia"/>
          <w:lang w:eastAsia="zh-CN"/>
        </w:rPr>
        <w:t>20</w:t>
      </w:r>
      <w:r w:rsidRPr="00732759">
        <w:t xml:space="preserve"> MHz Channel Bandwidth for Mode </w:t>
      </w:r>
      <w:r w:rsidRPr="00732759">
        <w:rPr>
          <w:rFonts w:hint="eastAsia"/>
          <w:lang w:eastAsia="zh-CN"/>
        </w:rPr>
        <w:t>B</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12A40B8B" w14:textId="77777777" w:rsidTr="00F10535">
        <w:trPr>
          <w:jc w:val="center"/>
        </w:trPr>
        <w:tc>
          <w:tcPr>
            <w:tcW w:w="1314" w:type="dxa"/>
          </w:tcPr>
          <w:p w14:paraId="2D6A77EC" w14:textId="77777777"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14:paraId="68877378"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2F65C186" w14:textId="77777777"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14:paraId="6DBDFFFA"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14:paraId="2D1212E8"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296C1624" w14:textId="77777777"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14:paraId="329A1DF9" w14:textId="77777777" w:rsidR="00C9609B" w:rsidRPr="00732759" w:rsidRDefault="00C9609B" w:rsidP="00F10535">
            <w:pPr>
              <w:pStyle w:val="TAH"/>
              <w:rPr>
                <w:rFonts w:cs="Arial"/>
                <w:lang w:eastAsia="en-US"/>
              </w:rPr>
            </w:pPr>
            <w:r w:rsidRPr="00732759">
              <w:rPr>
                <w:rFonts w:cs="Arial"/>
                <w:lang w:eastAsia="en-US"/>
              </w:rPr>
              <w:t>SNR</w:t>
            </w:r>
          </w:p>
          <w:p w14:paraId="5D7CAA74"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706AC0AF" w14:textId="77777777" w:rsidTr="00F10535">
        <w:trPr>
          <w:trHeight w:val="153"/>
          <w:jc w:val="center"/>
        </w:trPr>
        <w:tc>
          <w:tcPr>
            <w:tcW w:w="1314" w:type="dxa"/>
          </w:tcPr>
          <w:p w14:paraId="3A5BA073" w14:textId="77777777" w:rsidR="00C9609B" w:rsidRPr="00732759" w:rsidRDefault="00C9609B" w:rsidP="00F10535">
            <w:pPr>
              <w:pStyle w:val="TAC"/>
              <w:rPr>
                <w:rFonts w:cs="Arial"/>
                <w:lang w:eastAsia="zh-CN"/>
              </w:rPr>
            </w:pPr>
            <w:r w:rsidRPr="00732759">
              <w:rPr>
                <w:rFonts w:cs="Arial" w:hint="eastAsia"/>
                <w:lang w:eastAsia="en-US"/>
              </w:rPr>
              <w:t>1</w:t>
            </w:r>
          </w:p>
        </w:tc>
        <w:tc>
          <w:tcPr>
            <w:tcW w:w="1559" w:type="dxa"/>
          </w:tcPr>
          <w:p w14:paraId="68272428"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40A2FE34" w14:textId="77777777" w:rsidR="00C9609B" w:rsidRPr="00732759" w:rsidRDefault="00C9609B" w:rsidP="00F10535">
            <w:pPr>
              <w:pStyle w:val="TAL"/>
              <w:jc w:val="center"/>
              <w:rPr>
                <w:rFonts w:cs="Arial"/>
                <w:lang w:eastAsia="zh-CN"/>
              </w:rPr>
            </w:pPr>
            <w:r w:rsidRPr="00732759">
              <w:rPr>
                <w:rFonts w:cs="Arial" w:hint="eastAsia"/>
                <w:lang w:eastAsia="zh-CN"/>
              </w:rPr>
              <w:t>Mode B</w:t>
            </w:r>
          </w:p>
        </w:tc>
        <w:tc>
          <w:tcPr>
            <w:tcW w:w="2127" w:type="dxa"/>
          </w:tcPr>
          <w:p w14:paraId="47FEEB67" w14:textId="77777777" w:rsidR="00C9609B" w:rsidRPr="00732759" w:rsidRDefault="00C9609B" w:rsidP="00F10535">
            <w:pPr>
              <w:pStyle w:val="TAC"/>
              <w:rPr>
                <w:rFonts w:cs="Arial"/>
                <w:lang w:eastAsia="en-US"/>
              </w:rPr>
            </w:pPr>
            <w:r w:rsidRPr="00732759">
              <w:rPr>
                <w:rFonts w:cs="Arial" w:hint="eastAsia"/>
                <w:lang w:eastAsia="en-US"/>
              </w:rPr>
              <w:t>ETU 1</w:t>
            </w:r>
            <w:r w:rsidRPr="00732759">
              <w:rPr>
                <w:rFonts w:cs="Arial"/>
                <w:lang w:eastAsia="en-US"/>
              </w:rPr>
              <w:t>Hz Low</w:t>
            </w:r>
          </w:p>
        </w:tc>
        <w:tc>
          <w:tcPr>
            <w:tcW w:w="1134" w:type="dxa"/>
          </w:tcPr>
          <w:p w14:paraId="1999B872" w14:textId="77777777" w:rsidR="00C9609B" w:rsidRPr="00732759" w:rsidRDefault="00C9609B" w:rsidP="00F10535">
            <w:pPr>
              <w:pStyle w:val="TAC"/>
              <w:rPr>
                <w:rFonts w:cs="Arial"/>
                <w:lang w:eastAsia="zh-CN"/>
              </w:rPr>
            </w:pPr>
            <w:r w:rsidRPr="00732759">
              <w:rPr>
                <w:rFonts w:cs="Arial"/>
                <w:lang w:eastAsia="en-US"/>
              </w:rPr>
              <w:t>A3-</w:t>
            </w:r>
            <w:r w:rsidRPr="00732759">
              <w:rPr>
                <w:rFonts w:cs="Arial" w:hint="eastAsia"/>
                <w:lang w:eastAsia="zh-CN"/>
              </w:rPr>
              <w:t>1</w:t>
            </w:r>
          </w:p>
        </w:tc>
        <w:tc>
          <w:tcPr>
            <w:tcW w:w="1417" w:type="dxa"/>
          </w:tcPr>
          <w:p w14:paraId="3945A1B7"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3F59BB14" w14:textId="77777777" w:rsidR="00C9609B" w:rsidRPr="00732759" w:rsidRDefault="00A6246D" w:rsidP="00F10535">
            <w:pPr>
              <w:pStyle w:val="TAC"/>
              <w:rPr>
                <w:rFonts w:cs="Arial"/>
                <w:lang w:eastAsia="zh-CN"/>
              </w:rPr>
            </w:pPr>
            <w:r w:rsidRPr="00732759">
              <w:rPr>
                <w:rFonts w:cs="Arial" w:hint="eastAsia"/>
                <w:lang w:eastAsia="zh-CN"/>
              </w:rPr>
              <w:t>-15.2</w:t>
            </w:r>
          </w:p>
        </w:tc>
      </w:tr>
    </w:tbl>
    <w:p w14:paraId="4A6EF249" w14:textId="77777777" w:rsidR="00C9609B" w:rsidRPr="00732759" w:rsidRDefault="00C9609B" w:rsidP="00C015D5"/>
    <w:p w14:paraId="1D51A5FA" w14:textId="77777777" w:rsidR="002415C9" w:rsidRPr="00732759" w:rsidRDefault="002415C9" w:rsidP="002415C9">
      <w:pPr>
        <w:pStyle w:val="Heading3"/>
      </w:pPr>
      <w:bookmarkStart w:id="144" w:name="_Toc66874816"/>
      <w:r w:rsidRPr="00732759">
        <w:t>8.2.8</w:t>
      </w:r>
      <w:r w:rsidRPr="00732759">
        <w:tab/>
      </w:r>
      <w:r w:rsidRPr="00732759">
        <w:rPr>
          <w:rFonts w:hint="eastAsia"/>
          <w:lang w:eastAsia="zh-CN"/>
        </w:rPr>
        <w:t>R</w:t>
      </w:r>
      <w:r w:rsidRPr="00732759">
        <w:t xml:space="preserve">equirements for </w:t>
      </w:r>
      <w:r w:rsidRPr="00732759">
        <w:rPr>
          <w:rFonts w:hint="eastAsia"/>
          <w:lang w:eastAsia="zh-CN"/>
        </w:rPr>
        <w:t xml:space="preserve">PUSCH </w:t>
      </w:r>
      <w:r w:rsidRPr="00732759">
        <w:rPr>
          <w:lang w:eastAsia="zh-CN"/>
        </w:rPr>
        <w:t>of Frame structure type 3</w:t>
      </w:r>
      <w:bookmarkEnd w:id="144"/>
    </w:p>
    <w:p w14:paraId="605917EC" w14:textId="77777777" w:rsidR="002415C9" w:rsidRPr="00732759" w:rsidRDefault="002415C9" w:rsidP="002415C9">
      <w:pPr>
        <w:rPr>
          <w:lang w:eastAsia="zh-CN"/>
        </w:rPr>
      </w:pPr>
      <w:r w:rsidRPr="00732759">
        <w:t>For the parameters specified in Table 8.2.8-1</w:t>
      </w:r>
      <w:r w:rsidRPr="00732759">
        <w:rPr>
          <w:rFonts w:hint="eastAsia"/>
          <w:lang w:eastAsia="zh-CN"/>
        </w:rPr>
        <w:t xml:space="preserve"> t</w:t>
      </w:r>
      <w:r w:rsidRPr="00732759">
        <w:t>he throughput shall be equal to or larger than the fraction of maximum throughput stated in the tables 8.2.8-</w:t>
      </w:r>
      <w:r w:rsidRPr="00732759">
        <w:rPr>
          <w:rFonts w:hint="eastAsia"/>
          <w:lang w:eastAsia="zh-CN"/>
        </w:rPr>
        <w:t>2</w:t>
      </w:r>
      <w:r w:rsidRPr="00732759">
        <w:t xml:space="preserve"> at the given SNR when the PUSCH is transmitted with Frame structure type 3. </w:t>
      </w:r>
    </w:p>
    <w:p w14:paraId="54F7AA1A" w14:textId="77777777" w:rsidR="002415C9" w:rsidRPr="00732759" w:rsidRDefault="002415C9" w:rsidP="002415C9">
      <w:pPr>
        <w:pStyle w:val="TH"/>
      </w:pPr>
      <w:r w:rsidRPr="00732759">
        <w:t>T</w:t>
      </w:r>
      <w:r w:rsidRPr="00732759">
        <w:rPr>
          <w:rFonts w:hint="eastAsia"/>
        </w:rPr>
        <w:t xml:space="preserve">able </w:t>
      </w:r>
      <w:r w:rsidRPr="00732759">
        <w:t>8.2.8</w:t>
      </w:r>
      <w:r w:rsidRPr="00732759">
        <w:rPr>
          <w:rFonts w:hint="eastAsia"/>
        </w:rPr>
        <w:t>-1</w:t>
      </w:r>
      <w:r w:rsidRPr="00732759">
        <w:t xml:space="preserve">: Test Parameters for </w:t>
      </w:r>
      <w:r w:rsidRPr="00732759">
        <w:rPr>
          <w:rFonts w:hint="eastAsia"/>
        </w:rPr>
        <w:t>PUSCH</w:t>
      </w:r>
      <w:r w:rsidRPr="00732759">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2415C9" w:rsidRPr="00732759" w14:paraId="1F944794" w14:textId="77777777" w:rsidTr="00DB2634">
        <w:trPr>
          <w:jc w:val="center"/>
        </w:trPr>
        <w:tc>
          <w:tcPr>
            <w:tcW w:w="2802" w:type="dxa"/>
          </w:tcPr>
          <w:p w14:paraId="3C457A77" w14:textId="77777777" w:rsidR="002415C9" w:rsidRPr="00732759" w:rsidRDefault="002415C9" w:rsidP="00DB2634">
            <w:pPr>
              <w:pStyle w:val="TAH"/>
              <w:rPr>
                <w:rFonts w:cs="Arial"/>
                <w:lang w:eastAsia="en-US"/>
              </w:rPr>
            </w:pPr>
            <w:r w:rsidRPr="00732759">
              <w:rPr>
                <w:rFonts w:cs="Arial"/>
                <w:lang w:eastAsia="en-US"/>
              </w:rPr>
              <w:t>Parameter</w:t>
            </w:r>
          </w:p>
        </w:tc>
        <w:tc>
          <w:tcPr>
            <w:tcW w:w="1179" w:type="dxa"/>
          </w:tcPr>
          <w:p w14:paraId="50780AF6" w14:textId="77777777" w:rsidR="002415C9" w:rsidRPr="00732759" w:rsidRDefault="002415C9" w:rsidP="00DB2634">
            <w:pPr>
              <w:pStyle w:val="TAH"/>
              <w:rPr>
                <w:rFonts w:cs="Arial"/>
                <w:lang w:eastAsia="zh-CN"/>
              </w:rPr>
            </w:pPr>
            <w:r w:rsidRPr="00732759">
              <w:rPr>
                <w:rFonts w:cs="Arial"/>
                <w:lang w:eastAsia="zh-CN"/>
              </w:rPr>
              <w:t>U</w:t>
            </w:r>
            <w:r w:rsidRPr="00732759">
              <w:rPr>
                <w:rFonts w:cs="Arial" w:hint="eastAsia"/>
                <w:lang w:eastAsia="zh-CN"/>
              </w:rPr>
              <w:t>nit</w:t>
            </w:r>
          </w:p>
        </w:tc>
        <w:tc>
          <w:tcPr>
            <w:tcW w:w="2988" w:type="dxa"/>
          </w:tcPr>
          <w:p w14:paraId="28495024" w14:textId="77777777" w:rsidR="002415C9" w:rsidRPr="00732759" w:rsidRDefault="008D6E42" w:rsidP="00DB2634">
            <w:pPr>
              <w:pStyle w:val="TAH"/>
              <w:rPr>
                <w:rFonts w:cs="Arial"/>
                <w:lang w:eastAsia="zh-CN"/>
              </w:rPr>
            </w:pPr>
            <w:r w:rsidRPr="00732759">
              <w:rPr>
                <w:rFonts w:cs="Arial"/>
                <w:lang w:eastAsia="zh-CN"/>
              </w:rPr>
              <w:t>Value (NOTE 1)</w:t>
            </w:r>
          </w:p>
        </w:tc>
      </w:tr>
      <w:tr w:rsidR="002415C9" w:rsidRPr="00732759" w14:paraId="6576D764" w14:textId="77777777" w:rsidTr="00DB2634">
        <w:trPr>
          <w:jc w:val="center"/>
        </w:trPr>
        <w:tc>
          <w:tcPr>
            <w:tcW w:w="2802" w:type="dxa"/>
            <w:vAlign w:val="center"/>
          </w:tcPr>
          <w:p w14:paraId="168AABB8" w14:textId="77777777" w:rsidR="002415C9" w:rsidRPr="00732759" w:rsidRDefault="002415C9" w:rsidP="00DB2634">
            <w:pPr>
              <w:pStyle w:val="TAC"/>
              <w:rPr>
                <w:rFonts w:cs="Arial"/>
                <w:lang w:eastAsia="zh-CN"/>
              </w:rPr>
            </w:pPr>
            <w:r w:rsidRPr="00732759">
              <w:rPr>
                <w:rFonts w:cs="Arial"/>
                <w:lang w:eastAsia="zh-CN"/>
              </w:rPr>
              <w:t>Maximum number of HARQ transmissions</w:t>
            </w:r>
          </w:p>
        </w:tc>
        <w:tc>
          <w:tcPr>
            <w:tcW w:w="1179" w:type="dxa"/>
          </w:tcPr>
          <w:p w14:paraId="60EA7919" w14:textId="77777777" w:rsidR="002415C9" w:rsidRPr="00732759" w:rsidRDefault="002415C9" w:rsidP="00DB2634">
            <w:pPr>
              <w:pStyle w:val="TAC"/>
              <w:rPr>
                <w:rFonts w:cs="Arial"/>
                <w:lang w:eastAsia="zh-CN"/>
              </w:rPr>
            </w:pPr>
          </w:p>
        </w:tc>
        <w:tc>
          <w:tcPr>
            <w:tcW w:w="2988" w:type="dxa"/>
            <w:vAlign w:val="center"/>
          </w:tcPr>
          <w:p w14:paraId="1E34AA52" w14:textId="77777777" w:rsidR="002415C9" w:rsidRPr="00732759" w:rsidRDefault="002415C9" w:rsidP="00DB2634">
            <w:pPr>
              <w:pStyle w:val="TAC"/>
              <w:rPr>
                <w:rFonts w:cs="Arial"/>
                <w:lang w:eastAsia="zh-CN"/>
              </w:rPr>
            </w:pPr>
            <w:r w:rsidRPr="00732759">
              <w:rPr>
                <w:rFonts w:cs="Arial" w:hint="eastAsia"/>
                <w:lang w:eastAsia="zh-CN"/>
              </w:rPr>
              <w:t>4</w:t>
            </w:r>
          </w:p>
        </w:tc>
      </w:tr>
      <w:tr w:rsidR="002415C9" w:rsidRPr="00732759" w14:paraId="7E09B607" w14:textId="77777777" w:rsidTr="00DB2634">
        <w:trPr>
          <w:jc w:val="center"/>
        </w:trPr>
        <w:tc>
          <w:tcPr>
            <w:tcW w:w="2802" w:type="dxa"/>
            <w:vAlign w:val="center"/>
          </w:tcPr>
          <w:p w14:paraId="1B31FBBC" w14:textId="77777777" w:rsidR="002415C9" w:rsidRPr="00732759" w:rsidRDefault="002415C9" w:rsidP="00DB2634">
            <w:pPr>
              <w:pStyle w:val="TAC"/>
              <w:rPr>
                <w:rFonts w:cs="Arial"/>
                <w:lang w:eastAsia="zh-CN"/>
              </w:rPr>
            </w:pPr>
            <w:r w:rsidRPr="00732759">
              <w:rPr>
                <w:rFonts w:cs="Arial"/>
                <w:lang w:eastAsia="en-US"/>
              </w:rPr>
              <w:t>RV sequences</w:t>
            </w:r>
          </w:p>
        </w:tc>
        <w:tc>
          <w:tcPr>
            <w:tcW w:w="1179" w:type="dxa"/>
          </w:tcPr>
          <w:p w14:paraId="67931E0E" w14:textId="77777777" w:rsidR="002415C9" w:rsidRPr="00732759" w:rsidRDefault="002415C9" w:rsidP="00DB2634">
            <w:pPr>
              <w:pStyle w:val="TAC"/>
              <w:rPr>
                <w:rFonts w:cs="Arial"/>
                <w:lang w:eastAsia="zh-CN"/>
              </w:rPr>
            </w:pPr>
          </w:p>
        </w:tc>
        <w:tc>
          <w:tcPr>
            <w:tcW w:w="2988" w:type="dxa"/>
          </w:tcPr>
          <w:p w14:paraId="11F4F939" w14:textId="77777777" w:rsidR="002415C9" w:rsidRPr="00732759" w:rsidRDefault="002415C9" w:rsidP="00DB2634">
            <w:pPr>
              <w:pStyle w:val="TAC"/>
              <w:rPr>
                <w:rFonts w:cs="Arial"/>
                <w:lang w:eastAsia="zh-CN"/>
              </w:rPr>
            </w:pPr>
            <w:r w:rsidRPr="00732759">
              <w:rPr>
                <w:rFonts w:cs="Arial"/>
                <w:lang w:eastAsia="zh-CN"/>
              </w:rPr>
              <w:t xml:space="preserve">[0 ,2, 0, 2]  </w:t>
            </w:r>
          </w:p>
        </w:tc>
      </w:tr>
      <w:tr w:rsidR="002415C9" w:rsidRPr="00732759" w14:paraId="241309B4" w14:textId="77777777" w:rsidTr="00DB2634">
        <w:trPr>
          <w:jc w:val="center"/>
        </w:trPr>
        <w:tc>
          <w:tcPr>
            <w:tcW w:w="2802" w:type="dxa"/>
            <w:vAlign w:val="center"/>
          </w:tcPr>
          <w:p w14:paraId="55991ED5" w14:textId="77777777" w:rsidR="008D6E42" w:rsidRPr="00732759" w:rsidRDefault="002415C9" w:rsidP="00DB2634">
            <w:pPr>
              <w:pStyle w:val="TAC"/>
              <w:rPr>
                <w:lang w:eastAsia="zh-CN"/>
              </w:rPr>
            </w:pPr>
            <w:r w:rsidRPr="00732759">
              <w:rPr>
                <w:rFonts w:hint="eastAsia"/>
                <w:lang w:eastAsia="zh-CN"/>
              </w:rPr>
              <w:t>PUSCH starting position</w:t>
            </w:r>
          </w:p>
          <w:p w14:paraId="6E40A79E" w14:textId="77777777" w:rsidR="002415C9" w:rsidRPr="00732759" w:rsidRDefault="008D6E42" w:rsidP="00DB2634">
            <w:pPr>
              <w:pStyle w:val="TAC"/>
              <w:rPr>
                <w:rFonts w:cs="Arial"/>
                <w:lang w:eastAsia="en-US"/>
              </w:rPr>
            </w:pPr>
            <w:r w:rsidRPr="00732759">
              <w:rPr>
                <w:lang w:eastAsia="zh-CN"/>
              </w:rPr>
              <w:t>(NOTE 2)</w:t>
            </w:r>
          </w:p>
        </w:tc>
        <w:tc>
          <w:tcPr>
            <w:tcW w:w="1179" w:type="dxa"/>
          </w:tcPr>
          <w:p w14:paraId="416B5B39" w14:textId="77777777" w:rsidR="002415C9" w:rsidRPr="00732759" w:rsidRDefault="002415C9" w:rsidP="00DB2634">
            <w:pPr>
              <w:pStyle w:val="TAC"/>
              <w:rPr>
                <w:rFonts w:cs="Arial"/>
                <w:lang w:eastAsia="zh-CN"/>
              </w:rPr>
            </w:pPr>
          </w:p>
        </w:tc>
        <w:tc>
          <w:tcPr>
            <w:tcW w:w="2988" w:type="dxa"/>
          </w:tcPr>
          <w:p w14:paraId="4E97793D" w14:textId="77777777" w:rsidR="002415C9" w:rsidRPr="00732759" w:rsidRDefault="002415C9" w:rsidP="00DB2634">
            <w:pPr>
              <w:pStyle w:val="TAC"/>
              <w:rPr>
                <w:rFonts w:cs="Arial"/>
                <w:lang w:eastAsia="zh-CN"/>
              </w:rPr>
            </w:pPr>
            <w:r w:rsidRPr="00732759">
              <w:rPr>
                <w:rFonts w:cs="Arial"/>
                <w:lang w:eastAsia="zh-CN"/>
              </w:rPr>
              <w:t>‘</w:t>
            </w:r>
            <w:r w:rsidRPr="00732759">
              <w:rPr>
                <w:rFonts w:hint="eastAsia"/>
                <w:lang w:eastAsia="zh-CN"/>
              </w:rPr>
              <w:t>01</w:t>
            </w:r>
            <w:r w:rsidRPr="00732759">
              <w:rPr>
                <w:rFonts w:cs="Arial"/>
                <w:lang w:eastAsia="zh-CN"/>
              </w:rPr>
              <w:t>’</w:t>
            </w:r>
          </w:p>
        </w:tc>
      </w:tr>
      <w:tr w:rsidR="002415C9" w:rsidRPr="00732759" w14:paraId="0866FC88" w14:textId="77777777" w:rsidTr="00DB2634">
        <w:trPr>
          <w:jc w:val="center"/>
        </w:trPr>
        <w:tc>
          <w:tcPr>
            <w:tcW w:w="2802" w:type="dxa"/>
            <w:vAlign w:val="center"/>
          </w:tcPr>
          <w:p w14:paraId="0968117D" w14:textId="77777777" w:rsidR="008D6E42" w:rsidRPr="00732759" w:rsidRDefault="002415C9" w:rsidP="008D6E42">
            <w:pPr>
              <w:pStyle w:val="TAC"/>
              <w:rPr>
                <w:lang w:eastAsia="zh-CN"/>
              </w:rPr>
            </w:pPr>
            <w:r w:rsidRPr="00732759">
              <w:rPr>
                <w:rFonts w:hint="eastAsia"/>
                <w:lang w:eastAsia="zh-CN"/>
              </w:rPr>
              <w:t>PUSCH ending symbol</w:t>
            </w:r>
          </w:p>
          <w:p w14:paraId="7873ACBE" w14:textId="77777777" w:rsidR="002415C9" w:rsidRPr="00732759" w:rsidRDefault="008D6E42" w:rsidP="008D6E42">
            <w:pPr>
              <w:pStyle w:val="TAC"/>
              <w:rPr>
                <w:lang w:eastAsia="zh-CN"/>
              </w:rPr>
            </w:pPr>
            <w:r w:rsidRPr="00732759">
              <w:rPr>
                <w:lang w:eastAsia="zh-CN"/>
              </w:rPr>
              <w:t>(NOTE 3)</w:t>
            </w:r>
          </w:p>
        </w:tc>
        <w:tc>
          <w:tcPr>
            <w:tcW w:w="1179" w:type="dxa"/>
          </w:tcPr>
          <w:p w14:paraId="08B6E80B" w14:textId="77777777" w:rsidR="002415C9" w:rsidRPr="00732759" w:rsidRDefault="002415C9" w:rsidP="00DB2634">
            <w:pPr>
              <w:pStyle w:val="TAC"/>
              <w:rPr>
                <w:rFonts w:cs="Arial"/>
                <w:lang w:eastAsia="zh-CN"/>
              </w:rPr>
            </w:pPr>
          </w:p>
        </w:tc>
        <w:tc>
          <w:tcPr>
            <w:tcW w:w="2988" w:type="dxa"/>
          </w:tcPr>
          <w:p w14:paraId="6BF09A93" w14:textId="77777777" w:rsidR="002415C9" w:rsidRPr="00732759" w:rsidRDefault="002415C9" w:rsidP="00DB2634">
            <w:pPr>
              <w:pStyle w:val="TAC"/>
              <w:rPr>
                <w:rFonts w:cs="Arial"/>
                <w:lang w:eastAsia="zh-CN"/>
              </w:rPr>
            </w:pPr>
            <w:r w:rsidRPr="00732759">
              <w:rPr>
                <w:rFonts w:cs="Arial"/>
                <w:lang w:eastAsia="zh-CN"/>
              </w:rPr>
              <w:t>‘0’</w:t>
            </w:r>
          </w:p>
        </w:tc>
      </w:tr>
      <w:tr w:rsidR="008D6E42" w:rsidRPr="00732759" w14:paraId="7CD2A2C6" w14:textId="77777777" w:rsidTr="008A3AA9">
        <w:trPr>
          <w:jc w:val="center"/>
        </w:trPr>
        <w:tc>
          <w:tcPr>
            <w:tcW w:w="6969" w:type="dxa"/>
            <w:gridSpan w:val="3"/>
            <w:vAlign w:val="center"/>
          </w:tcPr>
          <w:p w14:paraId="71F29C15" w14:textId="77777777" w:rsidR="008D6E42" w:rsidRPr="00732759" w:rsidRDefault="008D6E42" w:rsidP="008A3AA9">
            <w:pPr>
              <w:pStyle w:val="TAN"/>
              <w:jc w:val="both"/>
              <w:rPr>
                <w:rFonts w:cs="Arial"/>
                <w:noProof/>
                <w:lang w:eastAsia="en-US"/>
              </w:rPr>
            </w:pPr>
            <w:r w:rsidRPr="00732759">
              <w:rPr>
                <w:rFonts w:cs="Arial"/>
                <w:lang w:eastAsia="en-US"/>
              </w:rPr>
              <w:t>NOTE 1:</w:t>
            </w:r>
            <w:r w:rsidRPr="00732759">
              <w:rPr>
                <w:rFonts w:cs="Arial"/>
                <w:lang w:eastAsia="en-US"/>
              </w:rPr>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r w:rsidRPr="00732759">
              <w:rPr>
                <w:rFonts w:cs="Arial"/>
                <w:lang w:eastAsia="en-US"/>
              </w:rPr>
              <w:tab/>
            </w:r>
          </w:p>
          <w:p w14:paraId="035AD80E" w14:textId="77777777" w:rsidR="008D6E42" w:rsidRPr="00732759" w:rsidRDefault="008D6E42" w:rsidP="008A3AA9">
            <w:pPr>
              <w:pStyle w:val="TAN"/>
              <w:jc w:val="both"/>
              <w:rPr>
                <w:rFonts w:cs="Arial"/>
                <w:lang w:eastAsia="en-US"/>
              </w:rPr>
            </w:pPr>
            <w:r w:rsidRPr="00732759">
              <w:rPr>
                <w:rFonts w:cs="Arial"/>
                <w:lang w:eastAsia="en-US"/>
              </w:rPr>
              <w:t>NOTE 2:</w:t>
            </w:r>
            <w:r w:rsidRPr="00732759">
              <w:rPr>
                <w:rFonts w:cs="Arial"/>
                <w:lang w:eastAsia="en-US"/>
              </w:rPr>
              <w:tab/>
              <w:t xml:space="preserve">The PUSCH starting position is applicable to only the first PUSCH transmission subframe indicated in the bitmap. For other transmission subframes indicated in the bitmap, </w:t>
            </w:r>
            <w:r w:rsidRPr="00732759">
              <w:rPr>
                <w:rFonts w:hint="eastAsia"/>
                <w:lang w:eastAsia="zh-CN"/>
              </w:rPr>
              <w:t>PUSCH starting position</w:t>
            </w:r>
            <w:r w:rsidRPr="00732759">
              <w:rPr>
                <w:rFonts w:cs="Arial"/>
                <w:lang w:eastAsia="en-US"/>
              </w:rPr>
              <w:t xml:space="preserve"> is at symbol 0. </w:t>
            </w:r>
          </w:p>
          <w:p w14:paraId="4F1F3F77" w14:textId="77777777" w:rsidR="008D6E42" w:rsidRPr="00732759" w:rsidRDefault="008D6E42" w:rsidP="008A3AA9">
            <w:pPr>
              <w:pStyle w:val="TAN"/>
              <w:jc w:val="both"/>
              <w:rPr>
                <w:rFonts w:cs="Arial"/>
                <w:lang w:eastAsia="zh-CN"/>
              </w:rPr>
            </w:pPr>
            <w:r w:rsidRPr="00732759">
              <w:rPr>
                <w:rFonts w:cs="Arial"/>
                <w:lang w:eastAsia="en-US"/>
              </w:rPr>
              <w:t>NOTE 3:</w:t>
            </w:r>
            <w:r w:rsidRPr="00732759">
              <w:rPr>
                <w:rFonts w:cs="Arial"/>
                <w:lang w:eastAsia="en-US"/>
              </w:rPr>
              <w:tab/>
              <w:t xml:space="preserve">The PUSCH ending symbol value </w:t>
            </w:r>
            <w:r w:rsidRPr="00732759">
              <w:rPr>
                <w:lang w:eastAsia="en-US"/>
              </w:rPr>
              <w:t xml:space="preserve">indicates the configuration of </w:t>
            </w:r>
            <w:r w:rsidRPr="00732759">
              <w:rPr>
                <w:rFonts w:hint="eastAsia"/>
                <w:lang w:eastAsia="zh-CN"/>
              </w:rPr>
              <w:t xml:space="preserve">the last symbol of the last </w:t>
            </w:r>
            <w:r w:rsidRPr="00732759">
              <w:rPr>
                <w:lang w:eastAsia="zh-CN"/>
              </w:rPr>
              <w:t xml:space="preserve">PUSCH transmission </w:t>
            </w:r>
            <w:r w:rsidRPr="00732759">
              <w:rPr>
                <w:rFonts w:hint="eastAsia"/>
                <w:lang w:eastAsia="zh-CN"/>
              </w:rPr>
              <w:t>subframe</w:t>
            </w:r>
            <w:r w:rsidRPr="00732759">
              <w:rPr>
                <w:lang w:eastAsia="en-US"/>
              </w:rPr>
              <w:t xml:space="preserve"> indicated in the bitmap.</w:t>
            </w:r>
          </w:p>
        </w:tc>
      </w:tr>
    </w:tbl>
    <w:p w14:paraId="37BB915F" w14:textId="77777777" w:rsidR="002415C9" w:rsidRPr="00732759" w:rsidRDefault="002415C9" w:rsidP="002415C9"/>
    <w:p w14:paraId="31C4C4B3" w14:textId="77777777" w:rsidR="002415C9" w:rsidRPr="00732759" w:rsidRDefault="002415C9" w:rsidP="002415C9">
      <w:pPr>
        <w:pStyle w:val="TH"/>
      </w:pPr>
      <w:r w:rsidRPr="00732759">
        <w:t>Table 8.2.8-2: Minimum requirements for PUSCH, 20 MHz Channel Bandwidth</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2415C9" w:rsidRPr="00732759" w14:paraId="66059550" w14:textId="77777777" w:rsidTr="00DB2634">
        <w:trPr>
          <w:jc w:val="center"/>
        </w:trPr>
        <w:tc>
          <w:tcPr>
            <w:tcW w:w="1512" w:type="dxa"/>
          </w:tcPr>
          <w:p w14:paraId="64BAE30A" w14:textId="77777777" w:rsidR="002415C9" w:rsidRPr="00732759" w:rsidRDefault="002415C9" w:rsidP="009A6009">
            <w:pPr>
              <w:pStyle w:val="TAH"/>
              <w:rPr>
                <w:lang w:eastAsia="en-US"/>
              </w:rPr>
            </w:pPr>
            <w:r w:rsidRPr="00732759">
              <w:rPr>
                <w:lang w:eastAsia="en-US"/>
              </w:rPr>
              <w:t xml:space="preserve">Number of </w:t>
            </w:r>
            <w:r w:rsidRPr="00732759">
              <w:rPr>
                <w:lang w:eastAsia="zh-CN"/>
              </w:rPr>
              <w:t>T</w:t>
            </w:r>
            <w:r w:rsidRPr="00732759">
              <w:rPr>
                <w:lang w:eastAsia="en-US"/>
              </w:rPr>
              <w:t>X antennas</w:t>
            </w:r>
          </w:p>
        </w:tc>
        <w:tc>
          <w:tcPr>
            <w:tcW w:w="1511" w:type="dxa"/>
          </w:tcPr>
          <w:p w14:paraId="70A4D291" w14:textId="77777777" w:rsidR="002415C9" w:rsidRPr="00732759" w:rsidRDefault="002415C9" w:rsidP="009A6009">
            <w:pPr>
              <w:pStyle w:val="TAH"/>
              <w:rPr>
                <w:lang w:eastAsia="en-US"/>
              </w:rPr>
            </w:pPr>
            <w:r w:rsidRPr="00732759">
              <w:rPr>
                <w:lang w:eastAsia="en-US"/>
              </w:rPr>
              <w:t>Number of RX antennas</w:t>
            </w:r>
          </w:p>
        </w:tc>
        <w:tc>
          <w:tcPr>
            <w:tcW w:w="1400" w:type="dxa"/>
          </w:tcPr>
          <w:p w14:paraId="7E2F0001" w14:textId="77777777" w:rsidR="002415C9" w:rsidRPr="00732759" w:rsidRDefault="002415C9" w:rsidP="009A6009">
            <w:pPr>
              <w:pStyle w:val="TAH"/>
              <w:rPr>
                <w:lang w:eastAsia="en-US"/>
              </w:rPr>
            </w:pPr>
            <w:r w:rsidRPr="00732759">
              <w:rPr>
                <w:lang w:eastAsia="en-US"/>
              </w:rPr>
              <w:t>Cyclic prefix</w:t>
            </w:r>
          </w:p>
        </w:tc>
        <w:tc>
          <w:tcPr>
            <w:tcW w:w="1414" w:type="dxa"/>
          </w:tcPr>
          <w:p w14:paraId="6C2025F7" w14:textId="77777777" w:rsidR="002415C9" w:rsidRPr="00732759" w:rsidRDefault="002415C9" w:rsidP="009A6009">
            <w:pPr>
              <w:pStyle w:val="TAH"/>
              <w:rPr>
                <w:lang w:val="fr-FR" w:eastAsia="en-US"/>
              </w:rPr>
            </w:pPr>
            <w:r w:rsidRPr="00732759">
              <w:rPr>
                <w:lang w:val="fr-FR" w:eastAsia="en-US"/>
              </w:rPr>
              <w:t>Propagation conditions</w:t>
            </w:r>
            <w:r w:rsidRPr="00732759">
              <w:rPr>
                <w:lang w:val="fr-FR" w:eastAsia="zh-CN"/>
              </w:rPr>
              <w:t xml:space="preserve"> </w:t>
            </w:r>
            <w:r w:rsidRPr="00732759">
              <w:rPr>
                <w:lang w:val="fr-FR" w:eastAsia="en-US"/>
              </w:rPr>
              <w:t xml:space="preserve">and </w:t>
            </w:r>
            <w:r w:rsidRPr="00732759">
              <w:rPr>
                <w:lang w:val="fr-FR" w:eastAsia="zh-CN"/>
              </w:rPr>
              <w:t>c</w:t>
            </w:r>
            <w:r w:rsidRPr="00732759">
              <w:rPr>
                <w:lang w:val="fr-FR" w:eastAsia="en-US"/>
              </w:rPr>
              <w:t xml:space="preserve">orrelation </w:t>
            </w:r>
            <w:r w:rsidRPr="00732759">
              <w:rPr>
                <w:lang w:val="fr-FR" w:eastAsia="zh-CN"/>
              </w:rPr>
              <w:t>m</w:t>
            </w:r>
            <w:r w:rsidRPr="00732759">
              <w:rPr>
                <w:lang w:val="fr-FR" w:eastAsia="en-US"/>
              </w:rPr>
              <w:t>atrix (Annex B)</w:t>
            </w:r>
          </w:p>
        </w:tc>
        <w:tc>
          <w:tcPr>
            <w:tcW w:w="1263" w:type="dxa"/>
          </w:tcPr>
          <w:p w14:paraId="285D5B75" w14:textId="77777777" w:rsidR="002415C9" w:rsidRPr="00732759" w:rsidRDefault="002415C9" w:rsidP="009A6009">
            <w:pPr>
              <w:pStyle w:val="TAH"/>
              <w:rPr>
                <w:lang w:eastAsia="en-US"/>
              </w:rPr>
            </w:pPr>
            <w:r w:rsidRPr="00732759">
              <w:rPr>
                <w:lang w:eastAsia="en-US"/>
              </w:rPr>
              <w:t>FRC</w:t>
            </w:r>
            <w:r w:rsidRPr="00732759">
              <w:rPr>
                <w:lang w:eastAsia="en-US"/>
              </w:rPr>
              <w:br/>
              <w:t>(Annex A)</w:t>
            </w:r>
          </w:p>
        </w:tc>
        <w:tc>
          <w:tcPr>
            <w:tcW w:w="1272" w:type="dxa"/>
          </w:tcPr>
          <w:p w14:paraId="208A728B" w14:textId="77777777" w:rsidR="008D6E42" w:rsidRPr="00732759" w:rsidRDefault="002415C9" w:rsidP="009A6009">
            <w:pPr>
              <w:pStyle w:val="TAH"/>
            </w:pPr>
            <w:r w:rsidRPr="00732759">
              <w:rPr>
                <w:lang w:eastAsia="en-US"/>
              </w:rPr>
              <w:t xml:space="preserve">Fraction of </w:t>
            </w:r>
            <w:r w:rsidR="008D6E42" w:rsidRPr="00732759">
              <w:t>nominal</w:t>
            </w:r>
            <w:r w:rsidRPr="00732759">
              <w:rPr>
                <w:lang w:eastAsia="en-US"/>
              </w:rPr>
              <w:t xml:space="preserve"> maximum throughput</w:t>
            </w:r>
          </w:p>
          <w:p w14:paraId="7A590C91" w14:textId="77777777" w:rsidR="002415C9" w:rsidRPr="00732759" w:rsidRDefault="008D6E42" w:rsidP="009A6009">
            <w:pPr>
              <w:pStyle w:val="TAH"/>
              <w:rPr>
                <w:lang w:eastAsia="en-US"/>
              </w:rPr>
            </w:pPr>
            <w:r w:rsidRPr="00732759">
              <w:t>(NOTE 1)</w:t>
            </w:r>
          </w:p>
        </w:tc>
        <w:tc>
          <w:tcPr>
            <w:tcW w:w="1257" w:type="dxa"/>
          </w:tcPr>
          <w:p w14:paraId="45442138" w14:textId="77777777" w:rsidR="002415C9" w:rsidRPr="00732759" w:rsidRDefault="002415C9" w:rsidP="009A6009">
            <w:pPr>
              <w:pStyle w:val="TAH"/>
              <w:rPr>
                <w:lang w:eastAsia="en-US"/>
              </w:rPr>
            </w:pPr>
            <w:r w:rsidRPr="00732759">
              <w:rPr>
                <w:lang w:eastAsia="en-US"/>
              </w:rPr>
              <w:t>SNR</w:t>
            </w:r>
          </w:p>
          <w:p w14:paraId="61BB35A3" w14:textId="77777777" w:rsidR="002415C9" w:rsidRPr="00732759" w:rsidRDefault="002415C9" w:rsidP="009A6009">
            <w:pPr>
              <w:pStyle w:val="TAH"/>
              <w:rPr>
                <w:lang w:eastAsia="en-US"/>
              </w:rPr>
            </w:pPr>
            <w:r w:rsidRPr="00732759">
              <w:rPr>
                <w:lang w:eastAsia="en-US"/>
              </w:rPr>
              <w:t>[dB]</w:t>
            </w:r>
          </w:p>
        </w:tc>
      </w:tr>
      <w:tr w:rsidR="002415C9" w:rsidRPr="00732759" w14:paraId="2A368D42" w14:textId="77777777" w:rsidTr="00DB2634">
        <w:trPr>
          <w:jc w:val="center"/>
        </w:trPr>
        <w:tc>
          <w:tcPr>
            <w:tcW w:w="1512" w:type="dxa"/>
            <w:vMerge w:val="restart"/>
          </w:tcPr>
          <w:p w14:paraId="7F3E1BDD" w14:textId="77777777" w:rsidR="002415C9" w:rsidRPr="00732759" w:rsidRDefault="002415C9" w:rsidP="00DB2634">
            <w:pPr>
              <w:pStyle w:val="TAC"/>
              <w:rPr>
                <w:rFonts w:cs="Arial"/>
                <w:lang w:eastAsia="zh-CN"/>
              </w:rPr>
            </w:pPr>
            <w:r w:rsidRPr="00732759">
              <w:rPr>
                <w:rFonts w:cs="Arial"/>
                <w:lang w:eastAsia="zh-CN"/>
              </w:rPr>
              <w:t>1</w:t>
            </w:r>
          </w:p>
        </w:tc>
        <w:tc>
          <w:tcPr>
            <w:tcW w:w="1511" w:type="dxa"/>
            <w:vMerge w:val="restart"/>
          </w:tcPr>
          <w:p w14:paraId="0CBFEC84" w14:textId="77777777" w:rsidR="002415C9" w:rsidRPr="00732759" w:rsidRDefault="002415C9" w:rsidP="00DB2634">
            <w:pPr>
              <w:pStyle w:val="TAC"/>
              <w:rPr>
                <w:rFonts w:cs="Arial"/>
                <w:lang w:eastAsia="en-US"/>
              </w:rPr>
            </w:pPr>
            <w:r w:rsidRPr="00732759">
              <w:rPr>
                <w:rFonts w:cs="Arial"/>
                <w:lang w:eastAsia="en-US"/>
              </w:rPr>
              <w:t>2</w:t>
            </w:r>
          </w:p>
        </w:tc>
        <w:tc>
          <w:tcPr>
            <w:tcW w:w="1400" w:type="dxa"/>
            <w:vMerge w:val="restart"/>
          </w:tcPr>
          <w:p w14:paraId="39E147EA" w14:textId="77777777" w:rsidR="002415C9" w:rsidRPr="00732759" w:rsidRDefault="002415C9" w:rsidP="00DB2634">
            <w:pPr>
              <w:pStyle w:val="TAL"/>
              <w:rPr>
                <w:rFonts w:cs="Arial"/>
                <w:lang w:eastAsia="en-US"/>
              </w:rPr>
            </w:pPr>
            <w:r w:rsidRPr="00732759">
              <w:rPr>
                <w:rFonts w:cs="Arial"/>
                <w:lang w:eastAsia="en-US"/>
              </w:rPr>
              <w:t>Normal</w:t>
            </w:r>
          </w:p>
        </w:tc>
        <w:tc>
          <w:tcPr>
            <w:tcW w:w="1414" w:type="dxa"/>
            <w:vMerge w:val="restart"/>
          </w:tcPr>
          <w:p w14:paraId="1290AC2F" w14:textId="77777777" w:rsidR="002415C9" w:rsidRPr="00732759" w:rsidRDefault="002415C9" w:rsidP="00DB2634">
            <w:pPr>
              <w:pStyle w:val="TAL"/>
              <w:rPr>
                <w:rFonts w:cs="Arial"/>
                <w:lang w:eastAsia="en-US"/>
              </w:rPr>
            </w:pPr>
            <w:r w:rsidRPr="00732759">
              <w:rPr>
                <w:rFonts w:cs="Arial"/>
                <w:lang w:eastAsia="en-US"/>
              </w:rPr>
              <w:t>EPA 5Hz Low</w:t>
            </w:r>
          </w:p>
        </w:tc>
        <w:tc>
          <w:tcPr>
            <w:tcW w:w="1263" w:type="dxa"/>
          </w:tcPr>
          <w:p w14:paraId="532A4830" w14:textId="77777777" w:rsidR="002415C9" w:rsidRPr="00732759" w:rsidRDefault="002415C9" w:rsidP="00DB2634">
            <w:pPr>
              <w:pStyle w:val="TAC"/>
              <w:rPr>
                <w:rFonts w:cs="Arial"/>
                <w:lang w:eastAsia="en-US"/>
              </w:rPr>
            </w:pPr>
            <w:r w:rsidRPr="00732759">
              <w:rPr>
                <w:rFonts w:cs="Arial"/>
                <w:lang w:eastAsia="en-US"/>
              </w:rPr>
              <w:t>A20-1</w:t>
            </w:r>
          </w:p>
        </w:tc>
        <w:tc>
          <w:tcPr>
            <w:tcW w:w="1272" w:type="dxa"/>
          </w:tcPr>
          <w:p w14:paraId="18202D5C" w14:textId="77777777" w:rsidR="002415C9" w:rsidRPr="00732759" w:rsidRDefault="002415C9" w:rsidP="00DB2634">
            <w:pPr>
              <w:pStyle w:val="TAC"/>
              <w:rPr>
                <w:rFonts w:cs="Arial"/>
                <w:lang w:eastAsia="en-US"/>
              </w:rPr>
            </w:pPr>
            <w:r w:rsidRPr="00732759">
              <w:rPr>
                <w:rFonts w:cs="Arial"/>
                <w:lang w:eastAsia="en-US"/>
              </w:rPr>
              <w:t>70%</w:t>
            </w:r>
          </w:p>
        </w:tc>
        <w:tc>
          <w:tcPr>
            <w:tcW w:w="1257" w:type="dxa"/>
          </w:tcPr>
          <w:p w14:paraId="2578E6AF" w14:textId="77777777" w:rsidR="002415C9" w:rsidRPr="00732759" w:rsidRDefault="002415C9" w:rsidP="008D6E42">
            <w:pPr>
              <w:pStyle w:val="TAC"/>
              <w:rPr>
                <w:rFonts w:cs="Arial"/>
                <w:lang w:eastAsia="en-US"/>
              </w:rPr>
            </w:pPr>
            <w:r w:rsidRPr="00732759">
              <w:rPr>
                <w:rFonts w:cs="Arial"/>
                <w:lang w:eastAsia="en-US"/>
              </w:rPr>
              <w:t>-0.2</w:t>
            </w:r>
          </w:p>
        </w:tc>
      </w:tr>
      <w:tr w:rsidR="002415C9" w:rsidRPr="00732759" w14:paraId="5001EB9F" w14:textId="77777777" w:rsidTr="00DB2634">
        <w:trPr>
          <w:jc w:val="center"/>
        </w:trPr>
        <w:tc>
          <w:tcPr>
            <w:tcW w:w="1512" w:type="dxa"/>
            <w:vMerge/>
          </w:tcPr>
          <w:p w14:paraId="09D5F3F9" w14:textId="77777777" w:rsidR="002415C9" w:rsidRPr="00732759" w:rsidRDefault="002415C9" w:rsidP="00DB2634">
            <w:pPr>
              <w:pStyle w:val="TAC"/>
              <w:rPr>
                <w:rFonts w:cs="Arial"/>
                <w:lang w:eastAsia="zh-CN"/>
              </w:rPr>
            </w:pPr>
          </w:p>
        </w:tc>
        <w:tc>
          <w:tcPr>
            <w:tcW w:w="1511" w:type="dxa"/>
            <w:vMerge/>
          </w:tcPr>
          <w:p w14:paraId="6FFD4682" w14:textId="77777777" w:rsidR="002415C9" w:rsidRPr="00732759" w:rsidRDefault="002415C9" w:rsidP="00DB2634">
            <w:pPr>
              <w:pStyle w:val="TAC"/>
              <w:rPr>
                <w:rFonts w:cs="Arial"/>
                <w:lang w:eastAsia="en-US"/>
              </w:rPr>
            </w:pPr>
          </w:p>
        </w:tc>
        <w:tc>
          <w:tcPr>
            <w:tcW w:w="1400" w:type="dxa"/>
            <w:vMerge/>
          </w:tcPr>
          <w:p w14:paraId="6286EC20" w14:textId="77777777" w:rsidR="002415C9" w:rsidRPr="00732759" w:rsidRDefault="002415C9" w:rsidP="00DB2634">
            <w:pPr>
              <w:pStyle w:val="TAL"/>
              <w:rPr>
                <w:rFonts w:cs="Arial"/>
                <w:lang w:eastAsia="en-US"/>
              </w:rPr>
            </w:pPr>
          </w:p>
        </w:tc>
        <w:tc>
          <w:tcPr>
            <w:tcW w:w="1414" w:type="dxa"/>
            <w:vMerge/>
          </w:tcPr>
          <w:p w14:paraId="6D1D6E0D" w14:textId="77777777" w:rsidR="002415C9" w:rsidRPr="00732759" w:rsidRDefault="002415C9" w:rsidP="00DB2634">
            <w:pPr>
              <w:pStyle w:val="TAL"/>
              <w:rPr>
                <w:rFonts w:cs="Arial"/>
                <w:lang w:eastAsia="en-US"/>
              </w:rPr>
            </w:pPr>
          </w:p>
        </w:tc>
        <w:tc>
          <w:tcPr>
            <w:tcW w:w="1263" w:type="dxa"/>
          </w:tcPr>
          <w:p w14:paraId="1D13CE2E" w14:textId="77777777" w:rsidR="002415C9" w:rsidRPr="00732759" w:rsidRDefault="002415C9" w:rsidP="00DB2634">
            <w:pPr>
              <w:pStyle w:val="TAC"/>
              <w:rPr>
                <w:rFonts w:cs="Arial"/>
                <w:lang w:eastAsia="en-US"/>
              </w:rPr>
            </w:pPr>
            <w:r w:rsidRPr="00732759">
              <w:rPr>
                <w:rFonts w:cs="Arial"/>
                <w:lang w:eastAsia="en-US"/>
              </w:rPr>
              <w:t>A20-2</w:t>
            </w:r>
          </w:p>
        </w:tc>
        <w:tc>
          <w:tcPr>
            <w:tcW w:w="1272" w:type="dxa"/>
          </w:tcPr>
          <w:p w14:paraId="1BD96C17" w14:textId="77777777" w:rsidR="002415C9" w:rsidRPr="00732759" w:rsidRDefault="002415C9" w:rsidP="00DB2634">
            <w:pPr>
              <w:pStyle w:val="TAC"/>
              <w:rPr>
                <w:rFonts w:cs="Arial"/>
                <w:lang w:eastAsia="en-US"/>
              </w:rPr>
            </w:pPr>
            <w:r w:rsidRPr="00732759">
              <w:rPr>
                <w:rFonts w:cs="Arial"/>
                <w:lang w:eastAsia="en-US"/>
              </w:rPr>
              <w:t>70%</w:t>
            </w:r>
          </w:p>
        </w:tc>
        <w:tc>
          <w:tcPr>
            <w:tcW w:w="1257" w:type="dxa"/>
          </w:tcPr>
          <w:p w14:paraId="7F147CBA" w14:textId="77777777" w:rsidR="002415C9" w:rsidRPr="00732759" w:rsidRDefault="002415C9" w:rsidP="008D6E42">
            <w:pPr>
              <w:pStyle w:val="TAC"/>
              <w:rPr>
                <w:rFonts w:cs="Arial"/>
                <w:lang w:eastAsia="en-US"/>
              </w:rPr>
            </w:pPr>
            <w:r w:rsidRPr="00732759">
              <w:rPr>
                <w:rFonts w:cs="Arial"/>
                <w:lang w:eastAsia="en-US"/>
              </w:rPr>
              <w:t>12.1</w:t>
            </w:r>
          </w:p>
        </w:tc>
      </w:tr>
      <w:tr w:rsidR="002415C9" w:rsidRPr="00732759" w14:paraId="70FBD4A4" w14:textId="77777777" w:rsidTr="00DB2634">
        <w:trPr>
          <w:jc w:val="center"/>
        </w:trPr>
        <w:tc>
          <w:tcPr>
            <w:tcW w:w="1512" w:type="dxa"/>
            <w:vMerge/>
          </w:tcPr>
          <w:p w14:paraId="74B91CEF" w14:textId="77777777" w:rsidR="002415C9" w:rsidRPr="00732759" w:rsidRDefault="002415C9" w:rsidP="00DB2634">
            <w:pPr>
              <w:pStyle w:val="TAC"/>
              <w:rPr>
                <w:rFonts w:cs="Arial"/>
                <w:lang w:eastAsia="en-US"/>
              </w:rPr>
            </w:pPr>
          </w:p>
        </w:tc>
        <w:tc>
          <w:tcPr>
            <w:tcW w:w="1511" w:type="dxa"/>
            <w:vMerge w:val="restart"/>
          </w:tcPr>
          <w:p w14:paraId="7C97E56C" w14:textId="77777777" w:rsidR="002415C9" w:rsidRPr="00732759" w:rsidRDefault="002415C9" w:rsidP="00DB2634">
            <w:pPr>
              <w:pStyle w:val="TAC"/>
              <w:rPr>
                <w:rFonts w:cs="Arial"/>
                <w:lang w:eastAsia="en-US"/>
              </w:rPr>
            </w:pPr>
            <w:r w:rsidRPr="00732759">
              <w:rPr>
                <w:rFonts w:cs="Arial"/>
                <w:lang w:eastAsia="en-US"/>
              </w:rPr>
              <w:t>4</w:t>
            </w:r>
          </w:p>
        </w:tc>
        <w:tc>
          <w:tcPr>
            <w:tcW w:w="1400" w:type="dxa"/>
            <w:vMerge w:val="restart"/>
          </w:tcPr>
          <w:p w14:paraId="6A494FF3" w14:textId="77777777" w:rsidR="002415C9" w:rsidRPr="00732759" w:rsidRDefault="002415C9" w:rsidP="00DB2634">
            <w:pPr>
              <w:pStyle w:val="TAL"/>
              <w:rPr>
                <w:rFonts w:cs="Arial"/>
                <w:lang w:eastAsia="en-US"/>
              </w:rPr>
            </w:pPr>
            <w:r w:rsidRPr="00732759">
              <w:rPr>
                <w:rFonts w:cs="Arial"/>
                <w:lang w:eastAsia="en-US"/>
              </w:rPr>
              <w:t>Normal</w:t>
            </w:r>
          </w:p>
        </w:tc>
        <w:tc>
          <w:tcPr>
            <w:tcW w:w="1414" w:type="dxa"/>
            <w:vMerge w:val="restart"/>
          </w:tcPr>
          <w:p w14:paraId="198D16E3" w14:textId="77777777" w:rsidR="002415C9" w:rsidRPr="00732759" w:rsidRDefault="002415C9" w:rsidP="00DB2634">
            <w:pPr>
              <w:pStyle w:val="TAL"/>
              <w:rPr>
                <w:rFonts w:cs="Arial"/>
                <w:lang w:eastAsia="en-US"/>
              </w:rPr>
            </w:pPr>
            <w:r w:rsidRPr="00732759">
              <w:rPr>
                <w:rFonts w:cs="Arial"/>
                <w:lang w:eastAsia="en-US"/>
              </w:rPr>
              <w:t>EPA 5Hz Low</w:t>
            </w:r>
          </w:p>
        </w:tc>
        <w:tc>
          <w:tcPr>
            <w:tcW w:w="1263" w:type="dxa"/>
          </w:tcPr>
          <w:p w14:paraId="54B3D4BC" w14:textId="77777777" w:rsidR="002415C9" w:rsidRPr="00732759" w:rsidRDefault="002415C9" w:rsidP="00DB2634">
            <w:pPr>
              <w:pStyle w:val="TAC"/>
              <w:rPr>
                <w:rFonts w:cs="Arial"/>
                <w:lang w:eastAsia="en-US"/>
              </w:rPr>
            </w:pPr>
            <w:r w:rsidRPr="00732759">
              <w:rPr>
                <w:rFonts w:cs="Arial"/>
                <w:lang w:eastAsia="en-US"/>
              </w:rPr>
              <w:t>A20-1</w:t>
            </w:r>
          </w:p>
        </w:tc>
        <w:tc>
          <w:tcPr>
            <w:tcW w:w="1272" w:type="dxa"/>
          </w:tcPr>
          <w:p w14:paraId="11F51B13" w14:textId="77777777" w:rsidR="002415C9" w:rsidRPr="00732759" w:rsidRDefault="002415C9" w:rsidP="00DB2634">
            <w:pPr>
              <w:pStyle w:val="TAC"/>
              <w:rPr>
                <w:rFonts w:cs="Arial"/>
                <w:lang w:eastAsia="en-US"/>
              </w:rPr>
            </w:pPr>
            <w:r w:rsidRPr="00732759">
              <w:rPr>
                <w:rFonts w:cs="Arial"/>
                <w:lang w:eastAsia="en-US"/>
              </w:rPr>
              <w:t>70%</w:t>
            </w:r>
          </w:p>
        </w:tc>
        <w:tc>
          <w:tcPr>
            <w:tcW w:w="1257" w:type="dxa"/>
          </w:tcPr>
          <w:p w14:paraId="031C552A" w14:textId="77777777" w:rsidR="002415C9" w:rsidRPr="00732759" w:rsidRDefault="002415C9" w:rsidP="008D6E42">
            <w:pPr>
              <w:pStyle w:val="TAC"/>
              <w:rPr>
                <w:rFonts w:cs="Arial"/>
                <w:lang w:eastAsia="en-US"/>
              </w:rPr>
            </w:pPr>
            <w:r w:rsidRPr="00732759">
              <w:rPr>
                <w:rFonts w:cs="Arial"/>
                <w:lang w:eastAsia="en-US"/>
              </w:rPr>
              <w:t>-3.2</w:t>
            </w:r>
          </w:p>
        </w:tc>
      </w:tr>
      <w:tr w:rsidR="002415C9" w:rsidRPr="00732759" w14:paraId="1049E774" w14:textId="77777777" w:rsidTr="00DB2634">
        <w:trPr>
          <w:jc w:val="center"/>
        </w:trPr>
        <w:tc>
          <w:tcPr>
            <w:tcW w:w="1512" w:type="dxa"/>
            <w:vMerge/>
          </w:tcPr>
          <w:p w14:paraId="0819941D" w14:textId="77777777" w:rsidR="002415C9" w:rsidRPr="00732759" w:rsidRDefault="002415C9" w:rsidP="00DB2634">
            <w:pPr>
              <w:pStyle w:val="TAC"/>
              <w:rPr>
                <w:rFonts w:cs="Arial"/>
                <w:lang w:eastAsia="en-US"/>
              </w:rPr>
            </w:pPr>
          </w:p>
        </w:tc>
        <w:tc>
          <w:tcPr>
            <w:tcW w:w="1511" w:type="dxa"/>
            <w:vMerge/>
          </w:tcPr>
          <w:p w14:paraId="5853E2BE" w14:textId="77777777" w:rsidR="002415C9" w:rsidRPr="00732759" w:rsidRDefault="002415C9" w:rsidP="00DB2634">
            <w:pPr>
              <w:pStyle w:val="TAC"/>
              <w:rPr>
                <w:rFonts w:cs="Arial"/>
                <w:lang w:eastAsia="en-US"/>
              </w:rPr>
            </w:pPr>
          </w:p>
        </w:tc>
        <w:tc>
          <w:tcPr>
            <w:tcW w:w="1400" w:type="dxa"/>
            <w:vMerge/>
          </w:tcPr>
          <w:p w14:paraId="252E746F" w14:textId="77777777" w:rsidR="002415C9" w:rsidRPr="00732759" w:rsidRDefault="002415C9" w:rsidP="00DB2634">
            <w:pPr>
              <w:pStyle w:val="TAL"/>
              <w:rPr>
                <w:rFonts w:cs="Arial"/>
                <w:lang w:eastAsia="en-US"/>
              </w:rPr>
            </w:pPr>
          </w:p>
        </w:tc>
        <w:tc>
          <w:tcPr>
            <w:tcW w:w="1414" w:type="dxa"/>
            <w:vMerge/>
          </w:tcPr>
          <w:p w14:paraId="02357EE6" w14:textId="77777777" w:rsidR="002415C9" w:rsidRPr="00732759" w:rsidRDefault="002415C9" w:rsidP="00DB2634">
            <w:pPr>
              <w:pStyle w:val="TAL"/>
              <w:rPr>
                <w:rFonts w:cs="Arial"/>
                <w:lang w:eastAsia="en-US"/>
              </w:rPr>
            </w:pPr>
          </w:p>
        </w:tc>
        <w:tc>
          <w:tcPr>
            <w:tcW w:w="1263" w:type="dxa"/>
          </w:tcPr>
          <w:p w14:paraId="5951F659" w14:textId="77777777" w:rsidR="002415C9" w:rsidRPr="00732759" w:rsidRDefault="002415C9" w:rsidP="00DB2634">
            <w:pPr>
              <w:pStyle w:val="TAC"/>
              <w:rPr>
                <w:rFonts w:cs="Arial"/>
                <w:lang w:eastAsia="en-US"/>
              </w:rPr>
            </w:pPr>
            <w:r w:rsidRPr="00732759">
              <w:rPr>
                <w:rFonts w:cs="Arial"/>
                <w:lang w:eastAsia="en-US"/>
              </w:rPr>
              <w:t>A20-2</w:t>
            </w:r>
          </w:p>
        </w:tc>
        <w:tc>
          <w:tcPr>
            <w:tcW w:w="1272" w:type="dxa"/>
          </w:tcPr>
          <w:p w14:paraId="3864A866" w14:textId="77777777" w:rsidR="002415C9" w:rsidRPr="00732759" w:rsidRDefault="002415C9" w:rsidP="00DB2634">
            <w:pPr>
              <w:pStyle w:val="TAC"/>
              <w:rPr>
                <w:rFonts w:cs="Arial"/>
                <w:lang w:eastAsia="en-US"/>
              </w:rPr>
            </w:pPr>
            <w:r w:rsidRPr="00732759">
              <w:rPr>
                <w:rFonts w:cs="Arial"/>
                <w:lang w:eastAsia="en-US"/>
              </w:rPr>
              <w:t>70%</w:t>
            </w:r>
          </w:p>
        </w:tc>
        <w:tc>
          <w:tcPr>
            <w:tcW w:w="1257" w:type="dxa"/>
          </w:tcPr>
          <w:p w14:paraId="089D2966" w14:textId="77777777" w:rsidR="002415C9" w:rsidRPr="00732759" w:rsidRDefault="002415C9" w:rsidP="008D6E42">
            <w:pPr>
              <w:pStyle w:val="TAC"/>
              <w:rPr>
                <w:rFonts w:cs="Arial"/>
                <w:lang w:eastAsia="en-US"/>
              </w:rPr>
            </w:pPr>
            <w:r w:rsidRPr="00732759">
              <w:rPr>
                <w:rFonts w:cs="Arial"/>
                <w:lang w:eastAsia="en-US"/>
              </w:rPr>
              <w:t>8.3</w:t>
            </w:r>
          </w:p>
        </w:tc>
      </w:tr>
      <w:tr w:rsidR="008D6E42" w:rsidRPr="00732759" w14:paraId="1F8AB605" w14:textId="77777777" w:rsidTr="008A3AA9">
        <w:trPr>
          <w:jc w:val="center"/>
        </w:trPr>
        <w:tc>
          <w:tcPr>
            <w:tcW w:w="9629" w:type="dxa"/>
            <w:gridSpan w:val="7"/>
          </w:tcPr>
          <w:p w14:paraId="7E4105DC" w14:textId="77777777" w:rsidR="008D6E42" w:rsidRPr="00732759" w:rsidRDefault="008D6E42" w:rsidP="008A3AA9">
            <w:pPr>
              <w:pStyle w:val="TAN"/>
              <w:ind w:left="702" w:hanging="720"/>
              <w:jc w:val="both"/>
              <w:rPr>
                <w:rFonts w:cs="Arial"/>
                <w:noProof/>
                <w:lang w:eastAsia="en-US"/>
              </w:rPr>
            </w:pPr>
            <w:r w:rsidRPr="00732759">
              <w:rPr>
                <w:rFonts w:cs="Arial"/>
                <w:lang w:eastAsia="en-US"/>
              </w:rPr>
              <w:t>NOTE1:</w:t>
            </w:r>
            <w:r w:rsidRPr="00732759">
              <w:rPr>
                <w:rFonts w:cs="Arial"/>
                <w:lang w:eastAsia="en-US"/>
              </w:rPr>
              <w:tab/>
            </w:r>
            <w:r w:rsidRPr="00732759">
              <w:rPr>
                <w:rFonts w:cs="Arial" w:hint="eastAsia"/>
                <w:lang w:eastAsia="en-US"/>
              </w:rPr>
              <w:t xml:space="preserve">Fraction of </w:t>
            </w:r>
            <w:r w:rsidRPr="00732759">
              <w:rPr>
                <w:rFonts w:cs="Arial"/>
                <w:lang w:eastAsia="en-US"/>
              </w:rPr>
              <w:t xml:space="preserve">nominal </w:t>
            </w:r>
            <w:r w:rsidRPr="00732759">
              <w:rPr>
                <w:rFonts w:cs="Arial" w:hint="eastAsia"/>
                <w:lang w:eastAsia="en-US"/>
              </w:rPr>
              <w:t xml:space="preserve">maximum throughput is </w:t>
            </w:r>
            <w:r w:rsidRPr="00732759">
              <w:rPr>
                <w:rFonts w:cs="Arial"/>
                <w:lang w:eastAsia="en-US"/>
              </w:rPr>
              <w:t>calculated based on</w:t>
            </w:r>
            <w:r w:rsidRPr="00732759">
              <w:rPr>
                <w:rFonts w:cs="Arial" w:hint="eastAsia"/>
                <w:lang w:eastAsia="en-US"/>
              </w:rPr>
              <w:t xml:space="preserve"> </w:t>
            </w:r>
            <w:r w:rsidRPr="00732759">
              <w:rPr>
                <w:rFonts w:cs="Arial"/>
                <w:lang w:eastAsia="en-US"/>
              </w:rPr>
              <w:t>the actual transmitted PUSCH</w:t>
            </w:r>
          </w:p>
        </w:tc>
      </w:tr>
    </w:tbl>
    <w:p w14:paraId="2775A347" w14:textId="77777777" w:rsidR="002415C9" w:rsidRPr="00732759" w:rsidRDefault="002415C9" w:rsidP="008D6E42"/>
    <w:p w14:paraId="67059CE1" w14:textId="77777777" w:rsidR="00C015D5" w:rsidRPr="00732759" w:rsidRDefault="00C015D5" w:rsidP="00D903BE">
      <w:pPr>
        <w:pStyle w:val="Heading2"/>
      </w:pPr>
      <w:bookmarkStart w:id="145" w:name="_Toc66874817"/>
      <w:r w:rsidRPr="00732759">
        <w:t>8.3</w:t>
      </w:r>
      <w:r w:rsidRPr="00732759">
        <w:tab/>
        <w:t>Performance requirements for PUCCH</w:t>
      </w:r>
      <w:bookmarkEnd w:id="145"/>
    </w:p>
    <w:p w14:paraId="5D604585" w14:textId="77777777" w:rsidR="00C015D5" w:rsidRPr="00732759" w:rsidRDefault="00C015D5" w:rsidP="00D903BE">
      <w:pPr>
        <w:pStyle w:val="Heading3"/>
      </w:pPr>
      <w:bookmarkStart w:id="146" w:name="_Toc66874818"/>
      <w:r w:rsidRPr="00732759">
        <w:t>8.3.1</w:t>
      </w:r>
      <w:r w:rsidRPr="00732759">
        <w:tab/>
        <w:t>DTX to ACK performance</w:t>
      </w:r>
      <w:bookmarkEnd w:id="146"/>
    </w:p>
    <w:p w14:paraId="5157DABA" w14:textId="77777777" w:rsidR="00C015D5" w:rsidRPr="00732759" w:rsidRDefault="00C015D5" w:rsidP="00C015D5">
      <w:r w:rsidRPr="00732759">
        <w:t>The DTX to ACK requirement is valid for any number of receive antennas, for all frame structures and for any channel bandwidth.</w:t>
      </w:r>
    </w:p>
    <w:p w14:paraId="326F027D" w14:textId="77777777" w:rsidR="0038587B" w:rsidRPr="00732759" w:rsidRDefault="0038587B" w:rsidP="0038587B">
      <w:r w:rsidRPr="00732759">
        <w:t>The DTX to ACK probability for multi user PUCCH case denotes the probability that ACK is detected when nothing is sent on the wanted signal and the interfering signals are present.</w:t>
      </w:r>
    </w:p>
    <w:p w14:paraId="67BF44FB" w14:textId="77777777" w:rsidR="0038587B" w:rsidRPr="00732759" w:rsidRDefault="0038587B" w:rsidP="00D903BE">
      <w:pPr>
        <w:pStyle w:val="Heading4"/>
        <w:ind w:left="0" w:firstLine="0"/>
      </w:pPr>
      <w:bookmarkStart w:id="147" w:name="_Toc66874819"/>
      <w:r w:rsidRPr="00732759">
        <w:t>8.3.1.1</w:t>
      </w:r>
      <w:r w:rsidRPr="00732759">
        <w:tab/>
      </w:r>
      <w:r w:rsidRPr="00732759">
        <w:tab/>
      </w:r>
      <w:r w:rsidRPr="00732759" w:rsidDel="00D61836">
        <w:tab/>
      </w:r>
      <w:r w:rsidRPr="00732759">
        <w:t>Minimum requirement</w:t>
      </w:r>
      <w:bookmarkEnd w:id="147"/>
    </w:p>
    <w:p w14:paraId="2FC64DA4" w14:textId="77777777" w:rsidR="008C0613" w:rsidRPr="00732759" w:rsidRDefault="0038587B" w:rsidP="008C0613">
      <w:r w:rsidRPr="00732759">
        <w:t xml:space="preserve">The DTX to ACK probability, i.e. the probability that ACK is detected when nothing </w:t>
      </w:r>
      <w:r w:rsidR="008C0613" w:rsidRPr="00732759">
        <w:t>was</w:t>
      </w:r>
      <w:r w:rsidRPr="00732759">
        <w:t xml:space="preserve"> sent, shall not exceed 1</w:t>
      </w:r>
      <w:r w:rsidR="008C0613" w:rsidRPr="00732759">
        <w:t>%, where the performance measure definition is as follows:</w:t>
      </w:r>
    </w:p>
    <w:p w14:paraId="659D5B1A" w14:textId="77777777" w:rsidR="008C0613" w:rsidRPr="00732759" w:rsidRDefault="00CE2484" w:rsidP="008C0613">
      <w:pPr>
        <w:pStyle w:val="EQ"/>
        <w:jc w:val="center"/>
        <w:rPr>
          <w:rFonts w:eastAsia="MS Mincho"/>
          <w:lang w:val="en-US" w:eastAsia="zh-CN"/>
        </w:rPr>
      </w:pPr>
      <w:r>
        <w:rPr>
          <w:rFonts w:eastAsia="MS Mincho"/>
          <w:lang w:val="en-US"/>
        </w:rPr>
        <w:drawing>
          <wp:inline distT="0" distB="0" distL="0" distR="0" wp14:anchorId="4A549DFD" wp14:editId="2B3DD990">
            <wp:extent cx="4251960" cy="36449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40"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8C0613" w:rsidRPr="00732759">
        <w:rPr>
          <w:rFonts w:eastAsia="MS Mincho"/>
          <w:lang w:val="en-US" w:eastAsia="zh-CN"/>
        </w:rPr>
        <w:t>,</w:t>
      </w:r>
    </w:p>
    <w:p w14:paraId="60BCDC12" w14:textId="77777777" w:rsidR="008C0613" w:rsidRPr="00732759" w:rsidRDefault="008C0613" w:rsidP="008C0613">
      <w:pPr>
        <w:rPr>
          <w:rFonts w:eastAsia="SimSun"/>
        </w:rPr>
      </w:pPr>
      <w:r w:rsidRPr="00732759">
        <w:rPr>
          <w:rFonts w:eastAsia="MS Mincho"/>
          <w:lang w:val="en-US" w:eastAsia="zh-CN"/>
        </w:rPr>
        <w:t>where:</w:t>
      </w:r>
    </w:p>
    <w:p w14:paraId="48538065" w14:textId="77777777" w:rsidR="008C0613" w:rsidRPr="00732759" w:rsidRDefault="008C0613" w:rsidP="008C0613">
      <w:pPr>
        <w:pStyle w:val="B1"/>
        <w:rPr>
          <w:rFonts w:eastAsia="SimSun"/>
        </w:rPr>
      </w:pPr>
      <w:r w:rsidRPr="00732759">
        <w:rPr>
          <w:rFonts w:eastAsia="SimSun"/>
        </w:rPr>
        <w:t>●</w:t>
      </w:r>
      <w:r w:rsidRPr="00732759">
        <w:rPr>
          <w:rFonts w:eastAsia="SimSun"/>
        </w:rPr>
        <w:tab/>
        <w:t xml:space="preserve">#(false ACK bits) denotes the number of detected ACK bits. </w:t>
      </w:r>
    </w:p>
    <w:p w14:paraId="46718512" w14:textId="77777777" w:rsidR="008C0613" w:rsidRPr="00732759" w:rsidRDefault="008C0613" w:rsidP="008C0613">
      <w:pPr>
        <w:pStyle w:val="B1"/>
        <w:rPr>
          <w:rFonts w:eastAsia="SimSun"/>
        </w:rPr>
      </w:pPr>
      <w:r w:rsidRPr="00732759">
        <w:rPr>
          <w:rFonts w:eastAsia="SimSun"/>
        </w:rPr>
        <w:t>●</w:t>
      </w:r>
      <w:r w:rsidRPr="00732759">
        <w:rPr>
          <w:rFonts w:eastAsia="SimSun"/>
        </w:rPr>
        <w:tab/>
        <w:t>#(ACK/</w:t>
      </w:r>
      <w:r w:rsidR="009D3329" w:rsidRPr="00732759">
        <w:t>NACK</w:t>
      </w:r>
      <w:r w:rsidRPr="00732759">
        <w:rPr>
          <w:rFonts w:eastAsia="SimSun"/>
        </w:rPr>
        <w:t xml:space="preserve"> bits) denotes the number of encoded bits per sub-frame</w:t>
      </w:r>
    </w:p>
    <w:p w14:paraId="0C0AF057" w14:textId="77777777" w:rsidR="0038587B" w:rsidRPr="00732759" w:rsidRDefault="008C0613" w:rsidP="008C0613">
      <w:pPr>
        <w:pStyle w:val="B1"/>
      </w:pPr>
      <w:r w:rsidRPr="00732759">
        <w:rPr>
          <w:rFonts w:eastAsia="SimSun"/>
        </w:rPr>
        <w:t>●</w:t>
      </w:r>
      <w:r w:rsidRPr="00732759">
        <w:rPr>
          <w:rFonts w:eastAsia="SimSun"/>
        </w:rPr>
        <w:tab/>
        <w:t>#(PUCCH DTX) denotes the number of DTX occasions</w:t>
      </w:r>
    </w:p>
    <w:p w14:paraId="1AB2E331" w14:textId="77777777" w:rsidR="0038587B" w:rsidRPr="00732759" w:rsidRDefault="0038587B" w:rsidP="00B6572C">
      <w:pPr>
        <w:pStyle w:val="FP"/>
      </w:pPr>
    </w:p>
    <w:p w14:paraId="5BC2A15F" w14:textId="77777777" w:rsidR="00C015D5" w:rsidRPr="00732759" w:rsidRDefault="00C015D5" w:rsidP="00D903BE">
      <w:pPr>
        <w:pStyle w:val="Heading3"/>
      </w:pPr>
      <w:bookmarkStart w:id="148" w:name="_Toc66874820"/>
      <w:r w:rsidRPr="00732759">
        <w:t>8.3.2</w:t>
      </w:r>
      <w:r w:rsidRPr="00732759">
        <w:tab/>
        <w:t>ACK missed detection requirements for</w:t>
      </w:r>
      <w:r w:rsidR="00966496" w:rsidRPr="00732759">
        <w:t xml:space="preserve"> single user</w:t>
      </w:r>
      <w:r w:rsidR="00D7140D" w:rsidRPr="00732759">
        <w:t xml:space="preserve"> PUCCH format </w:t>
      </w:r>
      <w:r w:rsidRPr="00732759">
        <w:t>1a</w:t>
      </w:r>
      <w:bookmarkEnd w:id="148"/>
    </w:p>
    <w:p w14:paraId="54B599CB" w14:textId="77777777" w:rsidR="0021639F" w:rsidRPr="00732759" w:rsidRDefault="0021639F" w:rsidP="0021639F">
      <w:r w:rsidRPr="00732759">
        <w:t>The ACK missed detection probability is the probability of not detecting an ACK when an ACK was sent.</w:t>
      </w:r>
    </w:p>
    <w:p w14:paraId="55D9EA3E" w14:textId="77777777" w:rsidR="00D7140D" w:rsidRPr="00732759" w:rsidRDefault="00D7140D" w:rsidP="0021639F">
      <w:r w:rsidRPr="00732759">
        <w:t>ACK/</w:t>
      </w:r>
      <w:r w:rsidR="009D3329" w:rsidRPr="00732759">
        <w:t>NACK</w:t>
      </w:r>
      <w:r w:rsidRPr="00732759">
        <w:t xml:space="preserve"> repetitions are disabled for PUCCH transmission.</w:t>
      </w:r>
    </w:p>
    <w:p w14:paraId="23FC4323" w14:textId="77777777" w:rsidR="00D45B1C" w:rsidRPr="00732759" w:rsidRDefault="00D45B1C" w:rsidP="0021639F">
      <w:r w:rsidRPr="00732759">
        <w:rPr>
          <w:lang w:eastAsia="zh-CN"/>
        </w:rPr>
        <w:t>Test parameters for PUCCH transmission on two antenna ports are presented in Annex A.10.</w:t>
      </w:r>
    </w:p>
    <w:p w14:paraId="1FA85DCC" w14:textId="77777777" w:rsidR="0021639F" w:rsidRPr="00732759" w:rsidRDefault="0021639F" w:rsidP="0021639F">
      <w:pPr>
        <w:pStyle w:val="Heading4"/>
      </w:pPr>
      <w:bookmarkStart w:id="149" w:name="_Toc66874821"/>
      <w:r w:rsidRPr="00732759">
        <w:t>8.3.2.1</w:t>
      </w:r>
      <w:r w:rsidRPr="00732759">
        <w:tab/>
        <w:t>Minimum requirements</w:t>
      </w:r>
      <w:bookmarkEnd w:id="149"/>
    </w:p>
    <w:p w14:paraId="19232AE9" w14:textId="77777777" w:rsidR="00C015D5" w:rsidRPr="00732759" w:rsidRDefault="00C015D5" w:rsidP="00C015D5">
      <w:r w:rsidRPr="00732759">
        <w:t>The ACK missed detection probability shall not exceed 1% at the SNR given in table 8.3.2</w:t>
      </w:r>
      <w:r w:rsidR="0021639F" w:rsidRPr="00732759">
        <w:t>.1</w:t>
      </w:r>
      <w:r w:rsidRPr="00732759">
        <w:t>-1</w:t>
      </w:r>
      <w:r w:rsidR="00D45B1C" w:rsidRPr="00732759">
        <w:t xml:space="preserve"> for 1Tx and in table 8.3.2.1-2 for 2Tx case</w:t>
      </w:r>
      <w:r w:rsidRPr="00732759">
        <w:t>.</w:t>
      </w:r>
    </w:p>
    <w:p w14:paraId="7531F147" w14:textId="77777777" w:rsidR="00C015D5" w:rsidRPr="00732759" w:rsidRDefault="00C015D5" w:rsidP="004C5A97">
      <w:pPr>
        <w:pStyle w:val="TH"/>
      </w:pPr>
      <w:r w:rsidRPr="00732759">
        <w:t>Table 8.3.2</w:t>
      </w:r>
      <w:r w:rsidR="0021639F" w:rsidRPr="00732759">
        <w:t>.1</w:t>
      </w:r>
      <w:r w:rsidRPr="00732759">
        <w:t xml:space="preserve">-1 Minimum requirements for </w:t>
      </w:r>
      <w:r w:rsidR="00966496" w:rsidRPr="00732759">
        <w:t xml:space="preserve">single user </w:t>
      </w:r>
      <w:r w:rsidRPr="00732759">
        <w:t>PUCCH</w:t>
      </w:r>
      <w:r w:rsidR="00966496" w:rsidRPr="00732759">
        <w:t xml:space="preserve"> format 1a</w:t>
      </w:r>
      <w:r w:rsidR="00D45B1C" w:rsidRPr="00732759">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D45B1C" w:rsidRPr="00732759" w14:paraId="4F1D1352" w14:textId="77777777" w:rsidTr="006D1C8D">
        <w:tc>
          <w:tcPr>
            <w:tcW w:w="1007" w:type="dxa"/>
            <w:vMerge w:val="restart"/>
          </w:tcPr>
          <w:p w14:paraId="18021952" w14:textId="77777777" w:rsidR="00D45B1C" w:rsidRPr="00732759" w:rsidRDefault="00D45B1C" w:rsidP="009C7470">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vMerge w:val="restart"/>
          </w:tcPr>
          <w:p w14:paraId="23922141" w14:textId="77777777" w:rsidR="00D45B1C" w:rsidRPr="00732759" w:rsidRDefault="00D45B1C" w:rsidP="009C7470">
            <w:pPr>
              <w:pStyle w:val="TAH"/>
              <w:rPr>
                <w:rFonts w:cs="Arial"/>
                <w:lang w:eastAsia="en-US"/>
              </w:rPr>
            </w:pPr>
            <w:r w:rsidRPr="00732759">
              <w:rPr>
                <w:rFonts w:cs="Arial"/>
                <w:lang w:eastAsia="en-US"/>
              </w:rPr>
              <w:t>Number of RX antennas</w:t>
            </w:r>
          </w:p>
        </w:tc>
        <w:tc>
          <w:tcPr>
            <w:tcW w:w="992" w:type="dxa"/>
            <w:gridSpan w:val="2"/>
            <w:vMerge w:val="restart"/>
          </w:tcPr>
          <w:p w14:paraId="38127283" w14:textId="77777777" w:rsidR="00D45B1C" w:rsidRPr="00732759" w:rsidRDefault="00D45B1C" w:rsidP="009C7470">
            <w:pPr>
              <w:pStyle w:val="TAH"/>
              <w:rPr>
                <w:rFonts w:cs="Arial"/>
                <w:lang w:eastAsia="en-US"/>
              </w:rPr>
            </w:pPr>
            <w:r w:rsidRPr="00732759">
              <w:rPr>
                <w:rFonts w:cs="Arial"/>
                <w:lang w:eastAsia="en-US"/>
              </w:rPr>
              <w:t>Cyclic Prefix</w:t>
            </w:r>
          </w:p>
        </w:tc>
        <w:tc>
          <w:tcPr>
            <w:tcW w:w="1412" w:type="dxa"/>
            <w:vMerge w:val="restart"/>
          </w:tcPr>
          <w:p w14:paraId="36BFD266" w14:textId="77777777" w:rsidR="00D45B1C" w:rsidRPr="00732759" w:rsidRDefault="00D45B1C" w:rsidP="009C7470">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14:paraId="77F75F7A" w14:textId="77777777" w:rsidR="00D45B1C" w:rsidRPr="00732759" w:rsidRDefault="00D45B1C" w:rsidP="009C7470">
            <w:pPr>
              <w:pStyle w:val="TAH"/>
              <w:rPr>
                <w:rFonts w:cs="Arial"/>
                <w:lang w:val="fr-FR" w:eastAsia="en-US"/>
              </w:rPr>
            </w:pPr>
            <w:r w:rsidRPr="00732759">
              <w:rPr>
                <w:rFonts w:cs="Arial"/>
                <w:lang w:val="fr-FR" w:eastAsia="zh-CN"/>
              </w:rPr>
              <w:t>correlation matrix</w:t>
            </w:r>
            <w:r w:rsidRPr="00732759">
              <w:rPr>
                <w:rFonts w:cs="Arial"/>
                <w:lang w:val="fr-FR" w:eastAsia="en-US"/>
              </w:rPr>
              <w:t xml:space="preserve"> (Annex B)</w:t>
            </w:r>
          </w:p>
        </w:tc>
        <w:tc>
          <w:tcPr>
            <w:tcW w:w="5439" w:type="dxa"/>
            <w:gridSpan w:val="6"/>
          </w:tcPr>
          <w:p w14:paraId="6816D603" w14:textId="77777777" w:rsidR="00D45B1C" w:rsidRPr="00732759" w:rsidRDefault="00D45B1C" w:rsidP="009C7470">
            <w:pPr>
              <w:pStyle w:val="TAH"/>
              <w:rPr>
                <w:rFonts w:cs="Arial"/>
                <w:lang w:eastAsia="en-US"/>
              </w:rPr>
            </w:pPr>
            <w:r w:rsidRPr="00732759">
              <w:rPr>
                <w:rFonts w:cs="Arial"/>
                <w:lang w:eastAsia="en-US"/>
              </w:rPr>
              <w:t>Channel Bandwidth / SNR [dB]</w:t>
            </w:r>
          </w:p>
        </w:tc>
      </w:tr>
      <w:tr w:rsidR="00D45B1C" w:rsidRPr="00732759" w14:paraId="6BA72276" w14:textId="77777777" w:rsidTr="006D1C8D">
        <w:tc>
          <w:tcPr>
            <w:tcW w:w="1007" w:type="dxa"/>
            <w:vMerge/>
            <w:tcBorders>
              <w:bottom w:val="single" w:sz="4" w:space="0" w:color="auto"/>
            </w:tcBorders>
          </w:tcPr>
          <w:p w14:paraId="297B0FA6" w14:textId="77777777" w:rsidR="00D45B1C" w:rsidRPr="00732759" w:rsidRDefault="00D45B1C" w:rsidP="009C7470">
            <w:pPr>
              <w:pStyle w:val="TAH"/>
              <w:rPr>
                <w:rFonts w:cs="Arial"/>
                <w:lang w:eastAsia="en-US"/>
              </w:rPr>
            </w:pPr>
          </w:p>
        </w:tc>
        <w:tc>
          <w:tcPr>
            <w:tcW w:w="1007" w:type="dxa"/>
            <w:vMerge/>
            <w:tcBorders>
              <w:bottom w:val="single" w:sz="4" w:space="0" w:color="auto"/>
            </w:tcBorders>
          </w:tcPr>
          <w:p w14:paraId="71142B7E" w14:textId="77777777" w:rsidR="00D45B1C" w:rsidRPr="00732759" w:rsidRDefault="00D45B1C" w:rsidP="009C7470">
            <w:pPr>
              <w:pStyle w:val="TAH"/>
              <w:rPr>
                <w:rFonts w:cs="Arial"/>
                <w:lang w:eastAsia="en-US"/>
              </w:rPr>
            </w:pPr>
          </w:p>
        </w:tc>
        <w:tc>
          <w:tcPr>
            <w:tcW w:w="992" w:type="dxa"/>
            <w:gridSpan w:val="2"/>
            <w:vMerge/>
            <w:tcBorders>
              <w:bottom w:val="single" w:sz="4" w:space="0" w:color="auto"/>
            </w:tcBorders>
          </w:tcPr>
          <w:p w14:paraId="2DD578F6" w14:textId="77777777" w:rsidR="00D45B1C" w:rsidRPr="00732759" w:rsidRDefault="00D45B1C" w:rsidP="009C7470">
            <w:pPr>
              <w:pStyle w:val="TAH"/>
              <w:rPr>
                <w:rFonts w:cs="Arial"/>
                <w:lang w:eastAsia="en-US"/>
              </w:rPr>
            </w:pPr>
          </w:p>
        </w:tc>
        <w:tc>
          <w:tcPr>
            <w:tcW w:w="1412" w:type="dxa"/>
            <w:vMerge/>
          </w:tcPr>
          <w:p w14:paraId="718E3654" w14:textId="77777777" w:rsidR="00D45B1C" w:rsidRPr="00732759" w:rsidRDefault="00D45B1C" w:rsidP="009C7470">
            <w:pPr>
              <w:pStyle w:val="TAH"/>
              <w:rPr>
                <w:rFonts w:cs="Arial"/>
                <w:lang w:eastAsia="en-US"/>
              </w:rPr>
            </w:pPr>
          </w:p>
        </w:tc>
        <w:tc>
          <w:tcPr>
            <w:tcW w:w="1120" w:type="dxa"/>
          </w:tcPr>
          <w:p w14:paraId="77C720DC" w14:textId="77777777" w:rsidR="00D45B1C" w:rsidRPr="00732759" w:rsidRDefault="00D45B1C" w:rsidP="009C7470">
            <w:pPr>
              <w:pStyle w:val="TAH"/>
              <w:rPr>
                <w:rFonts w:cs="Arial"/>
                <w:lang w:eastAsia="en-US"/>
              </w:rPr>
            </w:pPr>
            <w:r w:rsidRPr="00732759">
              <w:rPr>
                <w:rFonts w:cs="Arial"/>
                <w:lang w:eastAsia="en-US"/>
              </w:rPr>
              <w:t>1.4 MHz</w:t>
            </w:r>
          </w:p>
        </w:tc>
        <w:tc>
          <w:tcPr>
            <w:tcW w:w="842" w:type="dxa"/>
          </w:tcPr>
          <w:p w14:paraId="2D448AF0" w14:textId="77777777" w:rsidR="00D45B1C" w:rsidRPr="00732759" w:rsidRDefault="00D45B1C" w:rsidP="009C7470">
            <w:pPr>
              <w:pStyle w:val="TAH"/>
              <w:rPr>
                <w:rFonts w:cs="Arial"/>
                <w:lang w:eastAsia="en-US"/>
              </w:rPr>
            </w:pPr>
            <w:r w:rsidRPr="00732759">
              <w:rPr>
                <w:rFonts w:cs="Arial"/>
                <w:lang w:eastAsia="en-US"/>
              </w:rPr>
              <w:t>3 MHz</w:t>
            </w:r>
          </w:p>
        </w:tc>
        <w:tc>
          <w:tcPr>
            <w:tcW w:w="843" w:type="dxa"/>
          </w:tcPr>
          <w:p w14:paraId="3992EC22" w14:textId="77777777" w:rsidR="00D45B1C" w:rsidRPr="00732759" w:rsidRDefault="00D45B1C" w:rsidP="009C7470">
            <w:pPr>
              <w:pStyle w:val="TAH"/>
              <w:rPr>
                <w:rFonts w:cs="Arial"/>
                <w:lang w:eastAsia="en-US"/>
              </w:rPr>
            </w:pPr>
            <w:r w:rsidRPr="00732759">
              <w:rPr>
                <w:rFonts w:cs="Arial"/>
                <w:lang w:eastAsia="en-US"/>
              </w:rPr>
              <w:t>5 MHz</w:t>
            </w:r>
          </w:p>
        </w:tc>
        <w:tc>
          <w:tcPr>
            <w:tcW w:w="842" w:type="dxa"/>
          </w:tcPr>
          <w:p w14:paraId="5479B11D" w14:textId="77777777" w:rsidR="00D45B1C" w:rsidRPr="00732759" w:rsidRDefault="00D45B1C" w:rsidP="009C7470">
            <w:pPr>
              <w:pStyle w:val="TAH"/>
              <w:rPr>
                <w:rFonts w:cs="Arial"/>
                <w:lang w:eastAsia="en-US"/>
              </w:rPr>
            </w:pPr>
            <w:r w:rsidRPr="00732759">
              <w:rPr>
                <w:rFonts w:cs="Arial"/>
                <w:lang w:eastAsia="en-US"/>
              </w:rPr>
              <w:t>10 MHz</w:t>
            </w:r>
          </w:p>
        </w:tc>
        <w:tc>
          <w:tcPr>
            <w:tcW w:w="843" w:type="dxa"/>
          </w:tcPr>
          <w:p w14:paraId="5B8C7A6D" w14:textId="77777777" w:rsidR="00D45B1C" w:rsidRPr="00732759" w:rsidRDefault="00D45B1C" w:rsidP="009C7470">
            <w:pPr>
              <w:pStyle w:val="TAH"/>
              <w:rPr>
                <w:rFonts w:cs="Arial"/>
                <w:lang w:eastAsia="en-US"/>
              </w:rPr>
            </w:pPr>
            <w:r w:rsidRPr="00732759">
              <w:rPr>
                <w:rFonts w:cs="Arial"/>
                <w:lang w:eastAsia="en-US"/>
              </w:rPr>
              <w:t>15 MHz</w:t>
            </w:r>
          </w:p>
        </w:tc>
        <w:tc>
          <w:tcPr>
            <w:tcW w:w="949" w:type="dxa"/>
          </w:tcPr>
          <w:p w14:paraId="3741A015" w14:textId="77777777" w:rsidR="00D45B1C" w:rsidRPr="00732759" w:rsidRDefault="00D45B1C" w:rsidP="009C7470">
            <w:pPr>
              <w:pStyle w:val="TAH"/>
              <w:rPr>
                <w:rFonts w:cs="Arial"/>
                <w:lang w:eastAsia="en-US"/>
              </w:rPr>
            </w:pPr>
            <w:r w:rsidRPr="00732759">
              <w:rPr>
                <w:rFonts w:cs="Arial"/>
                <w:lang w:eastAsia="en-US"/>
              </w:rPr>
              <w:t>20 MHz</w:t>
            </w:r>
          </w:p>
        </w:tc>
      </w:tr>
      <w:tr w:rsidR="006D1C8D" w:rsidRPr="00732759" w14:paraId="081FB8EC" w14:textId="77777777" w:rsidTr="006D1C8D">
        <w:tc>
          <w:tcPr>
            <w:tcW w:w="1007" w:type="dxa"/>
            <w:vMerge w:val="restart"/>
          </w:tcPr>
          <w:p w14:paraId="05E20B19" w14:textId="77777777" w:rsidR="006D1C8D" w:rsidRPr="00732759" w:rsidRDefault="006D1C8D" w:rsidP="009C7470">
            <w:pPr>
              <w:pStyle w:val="TAC"/>
              <w:rPr>
                <w:rFonts w:cs="Arial"/>
                <w:lang w:eastAsia="en-US"/>
              </w:rPr>
            </w:pPr>
            <w:r w:rsidRPr="00732759">
              <w:rPr>
                <w:rFonts w:cs="Arial"/>
                <w:lang w:eastAsia="en-US"/>
              </w:rPr>
              <w:t>1</w:t>
            </w:r>
          </w:p>
        </w:tc>
        <w:tc>
          <w:tcPr>
            <w:tcW w:w="1007" w:type="dxa"/>
            <w:vMerge w:val="restart"/>
          </w:tcPr>
          <w:p w14:paraId="4BD065DE" w14:textId="77777777" w:rsidR="006D1C8D" w:rsidRPr="00732759" w:rsidRDefault="006D1C8D" w:rsidP="009C7470">
            <w:pPr>
              <w:pStyle w:val="TAC"/>
              <w:rPr>
                <w:rFonts w:cs="Arial"/>
                <w:lang w:eastAsia="en-US"/>
              </w:rPr>
            </w:pPr>
            <w:r w:rsidRPr="00732759">
              <w:rPr>
                <w:rFonts w:cs="Arial"/>
                <w:lang w:eastAsia="en-US"/>
              </w:rPr>
              <w:t>2</w:t>
            </w:r>
          </w:p>
        </w:tc>
        <w:tc>
          <w:tcPr>
            <w:tcW w:w="992" w:type="dxa"/>
            <w:gridSpan w:val="2"/>
            <w:vMerge w:val="restart"/>
          </w:tcPr>
          <w:p w14:paraId="14E0E0CD" w14:textId="77777777" w:rsidR="006D1C8D" w:rsidRPr="00732759" w:rsidRDefault="006D1C8D" w:rsidP="009C7470">
            <w:pPr>
              <w:pStyle w:val="TAC"/>
              <w:rPr>
                <w:rFonts w:cs="Arial"/>
                <w:lang w:eastAsia="en-US"/>
              </w:rPr>
            </w:pPr>
            <w:r w:rsidRPr="00732759">
              <w:rPr>
                <w:rFonts w:cs="Arial"/>
                <w:lang w:eastAsia="en-US"/>
              </w:rPr>
              <w:t>Normal</w:t>
            </w:r>
          </w:p>
        </w:tc>
        <w:tc>
          <w:tcPr>
            <w:tcW w:w="1412" w:type="dxa"/>
          </w:tcPr>
          <w:p w14:paraId="121CC236" w14:textId="77777777" w:rsidR="006D1C8D" w:rsidRPr="00732759" w:rsidRDefault="006D1C8D" w:rsidP="009C7470">
            <w:pPr>
              <w:pStyle w:val="TAC"/>
              <w:rPr>
                <w:rFonts w:cs="Arial"/>
                <w:lang w:eastAsia="en-US"/>
              </w:rPr>
            </w:pPr>
            <w:r w:rsidRPr="00732759">
              <w:rPr>
                <w:rFonts w:cs="Arial"/>
                <w:lang w:eastAsia="en-US"/>
              </w:rPr>
              <w:t>EPA 5</w:t>
            </w:r>
            <w:r w:rsidRPr="00732759">
              <w:rPr>
                <w:rFonts w:cs="Arial"/>
                <w:lang w:eastAsia="zh-CN"/>
              </w:rPr>
              <w:t xml:space="preserve"> Low</w:t>
            </w:r>
          </w:p>
        </w:tc>
        <w:tc>
          <w:tcPr>
            <w:tcW w:w="1120" w:type="dxa"/>
          </w:tcPr>
          <w:p w14:paraId="74534BC2" w14:textId="77777777" w:rsidR="006D1C8D" w:rsidRPr="00732759" w:rsidRDefault="006D1C8D" w:rsidP="009C7470">
            <w:pPr>
              <w:pStyle w:val="TAC"/>
              <w:rPr>
                <w:rFonts w:cs="Arial"/>
                <w:lang w:eastAsia="en-US"/>
              </w:rPr>
            </w:pPr>
            <w:r w:rsidRPr="00732759">
              <w:rPr>
                <w:rFonts w:cs="Arial"/>
                <w:lang w:eastAsia="en-US"/>
              </w:rPr>
              <w:t>-2.5</w:t>
            </w:r>
          </w:p>
        </w:tc>
        <w:tc>
          <w:tcPr>
            <w:tcW w:w="842" w:type="dxa"/>
          </w:tcPr>
          <w:p w14:paraId="3A8E4FE2" w14:textId="77777777" w:rsidR="006D1C8D" w:rsidRPr="00732759" w:rsidRDefault="006D1C8D" w:rsidP="009C7470">
            <w:pPr>
              <w:pStyle w:val="TAC"/>
              <w:rPr>
                <w:rFonts w:cs="Arial"/>
                <w:lang w:eastAsia="en-US"/>
              </w:rPr>
            </w:pPr>
            <w:r w:rsidRPr="00732759">
              <w:rPr>
                <w:rFonts w:cs="Arial"/>
                <w:lang w:eastAsia="en-US"/>
              </w:rPr>
              <w:t>-3.9</w:t>
            </w:r>
          </w:p>
        </w:tc>
        <w:tc>
          <w:tcPr>
            <w:tcW w:w="843" w:type="dxa"/>
          </w:tcPr>
          <w:p w14:paraId="009B5511" w14:textId="77777777" w:rsidR="006D1C8D" w:rsidRPr="00732759" w:rsidRDefault="006D1C8D" w:rsidP="009C7470">
            <w:pPr>
              <w:pStyle w:val="TAC"/>
              <w:rPr>
                <w:rFonts w:cs="Arial"/>
                <w:lang w:eastAsia="en-US"/>
              </w:rPr>
            </w:pPr>
            <w:r w:rsidRPr="00732759">
              <w:rPr>
                <w:rFonts w:cs="Arial"/>
                <w:lang w:eastAsia="en-US"/>
              </w:rPr>
              <w:t>-4.8</w:t>
            </w:r>
          </w:p>
        </w:tc>
        <w:tc>
          <w:tcPr>
            <w:tcW w:w="842" w:type="dxa"/>
          </w:tcPr>
          <w:p w14:paraId="621B16FC" w14:textId="77777777" w:rsidR="006D1C8D" w:rsidRPr="00732759" w:rsidRDefault="006D1C8D" w:rsidP="009C7470">
            <w:pPr>
              <w:pStyle w:val="TAC"/>
              <w:rPr>
                <w:rFonts w:cs="Arial"/>
                <w:lang w:eastAsia="en-US"/>
              </w:rPr>
            </w:pPr>
            <w:r w:rsidRPr="00732759">
              <w:rPr>
                <w:rFonts w:cs="Arial"/>
                <w:lang w:eastAsia="en-US"/>
              </w:rPr>
              <w:t>-5.4</w:t>
            </w:r>
          </w:p>
        </w:tc>
        <w:tc>
          <w:tcPr>
            <w:tcW w:w="843" w:type="dxa"/>
          </w:tcPr>
          <w:p w14:paraId="444DA906" w14:textId="77777777" w:rsidR="006D1C8D" w:rsidRPr="00732759" w:rsidRDefault="006D1C8D" w:rsidP="009C7470">
            <w:pPr>
              <w:pStyle w:val="TAC"/>
              <w:rPr>
                <w:rFonts w:cs="Arial"/>
                <w:lang w:eastAsia="en-US"/>
              </w:rPr>
            </w:pPr>
            <w:r w:rsidRPr="00732759">
              <w:rPr>
                <w:rFonts w:cs="Arial"/>
                <w:lang w:eastAsia="en-US"/>
              </w:rPr>
              <w:t>-5.3</w:t>
            </w:r>
          </w:p>
        </w:tc>
        <w:tc>
          <w:tcPr>
            <w:tcW w:w="949" w:type="dxa"/>
          </w:tcPr>
          <w:p w14:paraId="725A2A90" w14:textId="77777777" w:rsidR="006D1C8D" w:rsidRPr="00732759" w:rsidRDefault="006D1C8D" w:rsidP="009C7470">
            <w:pPr>
              <w:pStyle w:val="TAC"/>
              <w:rPr>
                <w:rFonts w:cs="Arial"/>
                <w:lang w:eastAsia="en-US"/>
              </w:rPr>
            </w:pPr>
            <w:r w:rsidRPr="00732759">
              <w:rPr>
                <w:rFonts w:cs="Arial"/>
                <w:lang w:eastAsia="en-US"/>
              </w:rPr>
              <w:t>-5.1</w:t>
            </w:r>
          </w:p>
        </w:tc>
      </w:tr>
      <w:tr w:rsidR="006D1C8D" w:rsidRPr="00732759" w14:paraId="0181281D" w14:textId="77777777" w:rsidTr="006D1C8D">
        <w:tc>
          <w:tcPr>
            <w:tcW w:w="1007" w:type="dxa"/>
            <w:vMerge/>
          </w:tcPr>
          <w:p w14:paraId="4405EAB5" w14:textId="77777777" w:rsidR="006D1C8D" w:rsidRPr="00732759" w:rsidRDefault="006D1C8D" w:rsidP="009C7470">
            <w:pPr>
              <w:pStyle w:val="TAC"/>
              <w:rPr>
                <w:rFonts w:cs="Arial"/>
                <w:lang w:eastAsia="en-US"/>
              </w:rPr>
            </w:pPr>
          </w:p>
        </w:tc>
        <w:tc>
          <w:tcPr>
            <w:tcW w:w="1007" w:type="dxa"/>
            <w:vMerge/>
          </w:tcPr>
          <w:p w14:paraId="320A0BB4" w14:textId="77777777" w:rsidR="006D1C8D" w:rsidRPr="00732759" w:rsidRDefault="006D1C8D" w:rsidP="009C7470">
            <w:pPr>
              <w:pStyle w:val="TAC"/>
              <w:rPr>
                <w:rFonts w:cs="Arial"/>
                <w:lang w:eastAsia="en-US"/>
              </w:rPr>
            </w:pPr>
          </w:p>
        </w:tc>
        <w:tc>
          <w:tcPr>
            <w:tcW w:w="992" w:type="dxa"/>
            <w:gridSpan w:val="2"/>
            <w:vMerge/>
          </w:tcPr>
          <w:p w14:paraId="466FCC16" w14:textId="77777777" w:rsidR="006D1C8D" w:rsidRPr="00732759" w:rsidRDefault="006D1C8D" w:rsidP="009C7470">
            <w:pPr>
              <w:pStyle w:val="TAC"/>
              <w:rPr>
                <w:rFonts w:cs="Arial"/>
                <w:lang w:eastAsia="en-US"/>
              </w:rPr>
            </w:pPr>
          </w:p>
        </w:tc>
        <w:tc>
          <w:tcPr>
            <w:tcW w:w="1412" w:type="dxa"/>
          </w:tcPr>
          <w:p w14:paraId="49F53DB6" w14:textId="77777777" w:rsidR="006D1C8D" w:rsidRPr="00732759" w:rsidRDefault="006D1C8D" w:rsidP="009C7470">
            <w:pPr>
              <w:pStyle w:val="TAC"/>
              <w:rPr>
                <w:rFonts w:cs="Arial"/>
                <w:lang w:eastAsia="en-US"/>
              </w:rPr>
            </w:pPr>
            <w:r w:rsidRPr="00732759">
              <w:rPr>
                <w:rFonts w:cs="Arial"/>
                <w:lang w:eastAsia="en-US"/>
              </w:rPr>
              <w:t>EVA 5</w:t>
            </w:r>
            <w:r w:rsidRPr="00732759">
              <w:rPr>
                <w:rFonts w:cs="Arial"/>
                <w:lang w:eastAsia="zh-CN"/>
              </w:rPr>
              <w:t xml:space="preserve"> Low</w:t>
            </w:r>
          </w:p>
        </w:tc>
        <w:tc>
          <w:tcPr>
            <w:tcW w:w="1120" w:type="dxa"/>
          </w:tcPr>
          <w:p w14:paraId="604D4129" w14:textId="77777777" w:rsidR="006D1C8D" w:rsidRPr="00732759" w:rsidRDefault="006D1C8D" w:rsidP="009C7470">
            <w:pPr>
              <w:pStyle w:val="TAC"/>
              <w:rPr>
                <w:rFonts w:cs="Arial"/>
                <w:lang w:eastAsia="en-US"/>
              </w:rPr>
            </w:pPr>
            <w:r w:rsidRPr="00732759">
              <w:rPr>
                <w:rFonts w:cs="Arial"/>
                <w:lang w:eastAsia="en-US"/>
              </w:rPr>
              <w:t>-4.5</w:t>
            </w:r>
          </w:p>
        </w:tc>
        <w:tc>
          <w:tcPr>
            <w:tcW w:w="842" w:type="dxa"/>
          </w:tcPr>
          <w:p w14:paraId="0EC9BE21" w14:textId="77777777" w:rsidR="006D1C8D" w:rsidRPr="00732759" w:rsidRDefault="006D1C8D" w:rsidP="009C7470">
            <w:pPr>
              <w:pStyle w:val="TAC"/>
              <w:rPr>
                <w:rFonts w:cs="Arial"/>
                <w:lang w:eastAsia="en-US"/>
              </w:rPr>
            </w:pPr>
            <w:r w:rsidRPr="00732759">
              <w:rPr>
                <w:rFonts w:cs="Arial"/>
                <w:lang w:eastAsia="en-US"/>
              </w:rPr>
              <w:t>-5.1</w:t>
            </w:r>
          </w:p>
        </w:tc>
        <w:tc>
          <w:tcPr>
            <w:tcW w:w="843" w:type="dxa"/>
          </w:tcPr>
          <w:p w14:paraId="6C8FB19B" w14:textId="77777777" w:rsidR="006D1C8D" w:rsidRPr="00732759" w:rsidRDefault="006D1C8D" w:rsidP="009C7470">
            <w:pPr>
              <w:pStyle w:val="TAC"/>
              <w:rPr>
                <w:rFonts w:cs="Arial"/>
                <w:lang w:eastAsia="en-US"/>
              </w:rPr>
            </w:pPr>
            <w:r w:rsidRPr="00732759">
              <w:rPr>
                <w:rFonts w:cs="Arial"/>
                <w:lang w:eastAsia="en-US"/>
              </w:rPr>
              <w:t>-5.1</w:t>
            </w:r>
          </w:p>
        </w:tc>
        <w:tc>
          <w:tcPr>
            <w:tcW w:w="842" w:type="dxa"/>
          </w:tcPr>
          <w:p w14:paraId="5F9D7B4C" w14:textId="77777777" w:rsidR="006D1C8D" w:rsidRPr="00732759" w:rsidRDefault="006D1C8D" w:rsidP="009C7470">
            <w:pPr>
              <w:pStyle w:val="TAC"/>
              <w:rPr>
                <w:rFonts w:cs="Arial"/>
                <w:lang w:eastAsia="en-US"/>
              </w:rPr>
            </w:pPr>
            <w:r w:rsidRPr="00732759">
              <w:rPr>
                <w:rFonts w:cs="Arial"/>
                <w:lang w:eastAsia="en-US"/>
              </w:rPr>
              <w:t>-5.0</w:t>
            </w:r>
          </w:p>
        </w:tc>
        <w:tc>
          <w:tcPr>
            <w:tcW w:w="843" w:type="dxa"/>
          </w:tcPr>
          <w:p w14:paraId="378FF358" w14:textId="77777777" w:rsidR="006D1C8D" w:rsidRPr="00732759" w:rsidRDefault="006D1C8D" w:rsidP="009C7470">
            <w:pPr>
              <w:pStyle w:val="TAC"/>
              <w:rPr>
                <w:rFonts w:cs="Arial"/>
                <w:lang w:eastAsia="en-US"/>
              </w:rPr>
            </w:pPr>
            <w:r w:rsidRPr="00732759">
              <w:rPr>
                <w:rFonts w:cs="Arial"/>
                <w:lang w:eastAsia="en-US"/>
              </w:rPr>
              <w:t>-5.1</w:t>
            </w:r>
          </w:p>
        </w:tc>
        <w:tc>
          <w:tcPr>
            <w:tcW w:w="949" w:type="dxa"/>
          </w:tcPr>
          <w:p w14:paraId="28773D8E" w14:textId="77777777" w:rsidR="006D1C8D" w:rsidRPr="00732759" w:rsidRDefault="006D1C8D" w:rsidP="009C7470">
            <w:pPr>
              <w:pStyle w:val="TAC"/>
              <w:rPr>
                <w:rFonts w:cs="Arial"/>
                <w:lang w:eastAsia="en-US"/>
              </w:rPr>
            </w:pPr>
            <w:r w:rsidRPr="00732759">
              <w:rPr>
                <w:rFonts w:cs="Arial"/>
                <w:lang w:eastAsia="en-US"/>
              </w:rPr>
              <w:t>-5.1</w:t>
            </w:r>
          </w:p>
        </w:tc>
      </w:tr>
      <w:tr w:rsidR="006D1C8D" w:rsidRPr="00732759" w14:paraId="4A1CB852" w14:textId="77777777" w:rsidTr="006D1C8D">
        <w:tc>
          <w:tcPr>
            <w:tcW w:w="1007" w:type="dxa"/>
            <w:vMerge/>
          </w:tcPr>
          <w:p w14:paraId="52EC8480" w14:textId="77777777" w:rsidR="006D1C8D" w:rsidRPr="00732759" w:rsidRDefault="006D1C8D" w:rsidP="009C7470">
            <w:pPr>
              <w:pStyle w:val="TAC"/>
              <w:rPr>
                <w:rFonts w:cs="Arial"/>
                <w:lang w:eastAsia="en-US"/>
              </w:rPr>
            </w:pPr>
          </w:p>
        </w:tc>
        <w:tc>
          <w:tcPr>
            <w:tcW w:w="1007" w:type="dxa"/>
            <w:vMerge/>
          </w:tcPr>
          <w:p w14:paraId="56A40388" w14:textId="77777777" w:rsidR="006D1C8D" w:rsidRPr="00732759" w:rsidRDefault="006D1C8D" w:rsidP="009C7470">
            <w:pPr>
              <w:pStyle w:val="TAC"/>
              <w:rPr>
                <w:rFonts w:cs="Arial"/>
                <w:lang w:eastAsia="en-US"/>
              </w:rPr>
            </w:pPr>
          </w:p>
        </w:tc>
        <w:tc>
          <w:tcPr>
            <w:tcW w:w="992" w:type="dxa"/>
            <w:gridSpan w:val="2"/>
            <w:vMerge/>
          </w:tcPr>
          <w:p w14:paraId="6D286653" w14:textId="77777777" w:rsidR="006D1C8D" w:rsidRPr="00732759" w:rsidRDefault="006D1C8D" w:rsidP="009C7470">
            <w:pPr>
              <w:pStyle w:val="TAC"/>
              <w:rPr>
                <w:rFonts w:cs="Arial"/>
                <w:lang w:eastAsia="en-US"/>
              </w:rPr>
            </w:pPr>
          </w:p>
        </w:tc>
        <w:tc>
          <w:tcPr>
            <w:tcW w:w="1412" w:type="dxa"/>
          </w:tcPr>
          <w:p w14:paraId="41EA69E6" w14:textId="77777777" w:rsidR="006D1C8D" w:rsidRPr="00732759" w:rsidRDefault="006D1C8D" w:rsidP="009C7470">
            <w:pPr>
              <w:pStyle w:val="TAC"/>
              <w:rPr>
                <w:rFonts w:cs="Arial"/>
                <w:lang w:eastAsia="en-US"/>
              </w:rPr>
            </w:pPr>
            <w:r w:rsidRPr="00732759">
              <w:rPr>
                <w:rFonts w:cs="Arial"/>
                <w:lang w:eastAsia="en-US"/>
              </w:rPr>
              <w:t>EVA 70</w:t>
            </w:r>
            <w:r w:rsidRPr="00732759">
              <w:rPr>
                <w:rFonts w:cs="Arial"/>
                <w:lang w:eastAsia="zh-CN"/>
              </w:rPr>
              <w:t xml:space="preserve"> Low</w:t>
            </w:r>
          </w:p>
        </w:tc>
        <w:tc>
          <w:tcPr>
            <w:tcW w:w="1120" w:type="dxa"/>
          </w:tcPr>
          <w:p w14:paraId="58ED7E2F" w14:textId="77777777" w:rsidR="006D1C8D" w:rsidRPr="00732759" w:rsidRDefault="006D1C8D" w:rsidP="009C7470">
            <w:pPr>
              <w:pStyle w:val="TAC"/>
              <w:rPr>
                <w:rFonts w:cs="Arial"/>
                <w:lang w:eastAsia="en-US"/>
              </w:rPr>
            </w:pPr>
            <w:r w:rsidRPr="00732759">
              <w:rPr>
                <w:rFonts w:cs="Arial"/>
                <w:lang w:eastAsia="en-US"/>
              </w:rPr>
              <w:t>-4.9</w:t>
            </w:r>
          </w:p>
        </w:tc>
        <w:tc>
          <w:tcPr>
            <w:tcW w:w="842" w:type="dxa"/>
          </w:tcPr>
          <w:p w14:paraId="2A0EC4EA" w14:textId="77777777" w:rsidR="006D1C8D" w:rsidRPr="00732759" w:rsidRDefault="006D1C8D" w:rsidP="009C7470">
            <w:pPr>
              <w:pStyle w:val="TAC"/>
              <w:rPr>
                <w:rFonts w:cs="Arial"/>
                <w:lang w:eastAsia="en-US"/>
              </w:rPr>
            </w:pPr>
            <w:r w:rsidRPr="00732759">
              <w:rPr>
                <w:rFonts w:cs="Arial"/>
                <w:lang w:eastAsia="en-US"/>
              </w:rPr>
              <w:t>-5.2</w:t>
            </w:r>
          </w:p>
        </w:tc>
        <w:tc>
          <w:tcPr>
            <w:tcW w:w="843" w:type="dxa"/>
          </w:tcPr>
          <w:p w14:paraId="13A517CE" w14:textId="77777777" w:rsidR="006D1C8D" w:rsidRPr="00732759" w:rsidRDefault="006D1C8D" w:rsidP="009C7470">
            <w:pPr>
              <w:pStyle w:val="TAC"/>
              <w:rPr>
                <w:rFonts w:cs="Arial"/>
                <w:lang w:eastAsia="en-US"/>
              </w:rPr>
            </w:pPr>
            <w:r w:rsidRPr="00732759">
              <w:rPr>
                <w:rFonts w:cs="Arial"/>
                <w:lang w:eastAsia="en-US"/>
              </w:rPr>
              <w:t>-5.2</w:t>
            </w:r>
          </w:p>
        </w:tc>
        <w:tc>
          <w:tcPr>
            <w:tcW w:w="842" w:type="dxa"/>
          </w:tcPr>
          <w:p w14:paraId="3F8F08A9" w14:textId="77777777" w:rsidR="006D1C8D" w:rsidRPr="00732759" w:rsidRDefault="006D1C8D" w:rsidP="009C7470">
            <w:pPr>
              <w:pStyle w:val="TAC"/>
              <w:rPr>
                <w:rFonts w:cs="Arial"/>
                <w:lang w:eastAsia="en-US"/>
              </w:rPr>
            </w:pPr>
            <w:r w:rsidRPr="00732759">
              <w:rPr>
                <w:rFonts w:cs="Arial"/>
                <w:lang w:eastAsia="en-US"/>
              </w:rPr>
              <w:t>-5.1</w:t>
            </w:r>
          </w:p>
        </w:tc>
        <w:tc>
          <w:tcPr>
            <w:tcW w:w="843" w:type="dxa"/>
          </w:tcPr>
          <w:p w14:paraId="6D4C1887" w14:textId="77777777" w:rsidR="006D1C8D" w:rsidRPr="00732759" w:rsidRDefault="006D1C8D" w:rsidP="009C7470">
            <w:pPr>
              <w:pStyle w:val="TAC"/>
              <w:rPr>
                <w:rFonts w:cs="Arial"/>
                <w:lang w:eastAsia="en-US"/>
              </w:rPr>
            </w:pPr>
            <w:r w:rsidRPr="00732759">
              <w:rPr>
                <w:rFonts w:cs="Arial"/>
                <w:lang w:eastAsia="en-US"/>
              </w:rPr>
              <w:t>-5.2</w:t>
            </w:r>
          </w:p>
        </w:tc>
        <w:tc>
          <w:tcPr>
            <w:tcW w:w="949" w:type="dxa"/>
          </w:tcPr>
          <w:p w14:paraId="1B55EAC8" w14:textId="77777777" w:rsidR="006D1C8D" w:rsidRPr="00732759" w:rsidRDefault="006D1C8D" w:rsidP="009C7470">
            <w:pPr>
              <w:pStyle w:val="TAC"/>
              <w:rPr>
                <w:rFonts w:cs="Arial"/>
                <w:lang w:eastAsia="en-US"/>
              </w:rPr>
            </w:pPr>
            <w:r w:rsidRPr="00732759">
              <w:rPr>
                <w:rFonts w:cs="Arial"/>
                <w:lang w:eastAsia="en-US"/>
              </w:rPr>
              <w:t>-5.1</w:t>
            </w:r>
          </w:p>
        </w:tc>
      </w:tr>
      <w:tr w:rsidR="006D1C8D" w:rsidRPr="00732759" w14:paraId="07A46EC9" w14:textId="77777777" w:rsidTr="006D1C8D">
        <w:tc>
          <w:tcPr>
            <w:tcW w:w="1007" w:type="dxa"/>
            <w:vMerge/>
          </w:tcPr>
          <w:p w14:paraId="4AD80E6F" w14:textId="77777777" w:rsidR="006D1C8D" w:rsidRPr="00732759" w:rsidRDefault="006D1C8D" w:rsidP="009C7470">
            <w:pPr>
              <w:pStyle w:val="TAC"/>
              <w:rPr>
                <w:rFonts w:cs="Arial"/>
                <w:lang w:eastAsia="en-US"/>
              </w:rPr>
            </w:pPr>
          </w:p>
        </w:tc>
        <w:tc>
          <w:tcPr>
            <w:tcW w:w="1007" w:type="dxa"/>
            <w:vMerge/>
          </w:tcPr>
          <w:p w14:paraId="5DAEA0B3" w14:textId="77777777" w:rsidR="006D1C8D" w:rsidRPr="00732759" w:rsidRDefault="006D1C8D" w:rsidP="009C7470">
            <w:pPr>
              <w:pStyle w:val="TAC"/>
              <w:rPr>
                <w:rFonts w:cs="Arial"/>
                <w:lang w:eastAsia="en-US"/>
              </w:rPr>
            </w:pPr>
          </w:p>
        </w:tc>
        <w:tc>
          <w:tcPr>
            <w:tcW w:w="992" w:type="dxa"/>
            <w:gridSpan w:val="2"/>
            <w:vMerge/>
          </w:tcPr>
          <w:p w14:paraId="0F57CDD8" w14:textId="77777777" w:rsidR="006D1C8D" w:rsidRPr="00732759" w:rsidRDefault="006D1C8D" w:rsidP="009C7470">
            <w:pPr>
              <w:pStyle w:val="TAC"/>
              <w:rPr>
                <w:rFonts w:cs="Arial"/>
                <w:lang w:eastAsia="en-US"/>
              </w:rPr>
            </w:pPr>
          </w:p>
        </w:tc>
        <w:tc>
          <w:tcPr>
            <w:tcW w:w="1412" w:type="dxa"/>
          </w:tcPr>
          <w:p w14:paraId="368090A4" w14:textId="77777777" w:rsidR="006D1C8D" w:rsidRPr="00732759" w:rsidRDefault="006D1C8D" w:rsidP="009C7470">
            <w:pPr>
              <w:pStyle w:val="TAC"/>
              <w:rPr>
                <w:rFonts w:cs="Arial"/>
                <w:lang w:eastAsia="en-US"/>
              </w:rPr>
            </w:pPr>
            <w:r w:rsidRPr="00732759">
              <w:rPr>
                <w:rFonts w:cs="Arial"/>
                <w:lang w:eastAsia="en-US"/>
              </w:rPr>
              <w:t>ETU 300</w:t>
            </w:r>
            <w:r w:rsidRPr="00732759">
              <w:rPr>
                <w:rFonts w:cs="Arial"/>
                <w:lang w:eastAsia="zh-CN"/>
              </w:rPr>
              <w:t>* Low</w:t>
            </w:r>
          </w:p>
        </w:tc>
        <w:tc>
          <w:tcPr>
            <w:tcW w:w="1120" w:type="dxa"/>
          </w:tcPr>
          <w:p w14:paraId="7D39ADC1" w14:textId="77777777" w:rsidR="006D1C8D" w:rsidRPr="00732759" w:rsidRDefault="006D1C8D" w:rsidP="009C7470">
            <w:pPr>
              <w:pStyle w:val="TAC"/>
              <w:rPr>
                <w:rFonts w:cs="Arial"/>
                <w:lang w:eastAsia="en-US"/>
              </w:rPr>
            </w:pPr>
            <w:r w:rsidRPr="00732759">
              <w:rPr>
                <w:rFonts w:cs="Arial"/>
                <w:lang w:eastAsia="en-US"/>
              </w:rPr>
              <w:t>-5.0</w:t>
            </w:r>
          </w:p>
        </w:tc>
        <w:tc>
          <w:tcPr>
            <w:tcW w:w="842" w:type="dxa"/>
          </w:tcPr>
          <w:p w14:paraId="28CBBE93" w14:textId="77777777" w:rsidR="006D1C8D" w:rsidRPr="00732759" w:rsidRDefault="006D1C8D" w:rsidP="009C7470">
            <w:pPr>
              <w:pStyle w:val="TAC"/>
              <w:rPr>
                <w:rFonts w:cs="Arial"/>
                <w:lang w:eastAsia="en-US"/>
              </w:rPr>
            </w:pPr>
            <w:r w:rsidRPr="00732759">
              <w:rPr>
                <w:rFonts w:cs="Arial"/>
                <w:lang w:eastAsia="en-US"/>
              </w:rPr>
              <w:t>-5.1</w:t>
            </w:r>
          </w:p>
        </w:tc>
        <w:tc>
          <w:tcPr>
            <w:tcW w:w="843" w:type="dxa"/>
          </w:tcPr>
          <w:p w14:paraId="2B5AD1D0" w14:textId="77777777" w:rsidR="006D1C8D" w:rsidRPr="00732759" w:rsidRDefault="006D1C8D" w:rsidP="009C7470">
            <w:pPr>
              <w:pStyle w:val="TAC"/>
              <w:rPr>
                <w:rFonts w:cs="Arial"/>
                <w:lang w:eastAsia="en-US"/>
              </w:rPr>
            </w:pPr>
            <w:r w:rsidRPr="00732759">
              <w:rPr>
                <w:rFonts w:cs="Arial"/>
                <w:lang w:eastAsia="en-US"/>
              </w:rPr>
              <w:t>-4.9</w:t>
            </w:r>
          </w:p>
        </w:tc>
        <w:tc>
          <w:tcPr>
            <w:tcW w:w="842" w:type="dxa"/>
          </w:tcPr>
          <w:p w14:paraId="562FEC2E" w14:textId="77777777" w:rsidR="006D1C8D" w:rsidRPr="00732759" w:rsidRDefault="006D1C8D" w:rsidP="009C7470">
            <w:pPr>
              <w:pStyle w:val="TAC"/>
              <w:rPr>
                <w:rFonts w:cs="Arial"/>
                <w:lang w:eastAsia="en-US"/>
              </w:rPr>
            </w:pPr>
            <w:r w:rsidRPr="00732759">
              <w:rPr>
                <w:rFonts w:cs="Arial"/>
                <w:lang w:eastAsia="en-US"/>
              </w:rPr>
              <w:t>-5.0</w:t>
            </w:r>
          </w:p>
        </w:tc>
        <w:tc>
          <w:tcPr>
            <w:tcW w:w="843" w:type="dxa"/>
          </w:tcPr>
          <w:p w14:paraId="078495D4" w14:textId="77777777" w:rsidR="006D1C8D" w:rsidRPr="00732759" w:rsidRDefault="006D1C8D" w:rsidP="009C7470">
            <w:pPr>
              <w:pStyle w:val="TAC"/>
              <w:rPr>
                <w:rFonts w:cs="Arial"/>
                <w:lang w:eastAsia="en-US"/>
              </w:rPr>
            </w:pPr>
            <w:r w:rsidRPr="00732759">
              <w:rPr>
                <w:rFonts w:cs="Arial"/>
                <w:lang w:eastAsia="en-US"/>
              </w:rPr>
              <w:t>-5.2</w:t>
            </w:r>
          </w:p>
        </w:tc>
        <w:tc>
          <w:tcPr>
            <w:tcW w:w="949" w:type="dxa"/>
          </w:tcPr>
          <w:p w14:paraId="047495D3" w14:textId="77777777" w:rsidR="006D1C8D" w:rsidRPr="00732759" w:rsidRDefault="006D1C8D" w:rsidP="009C7470">
            <w:pPr>
              <w:pStyle w:val="TAC"/>
              <w:rPr>
                <w:rFonts w:cs="Arial"/>
                <w:lang w:eastAsia="en-US"/>
              </w:rPr>
            </w:pPr>
            <w:r w:rsidRPr="00732759">
              <w:rPr>
                <w:rFonts w:cs="Arial"/>
                <w:lang w:eastAsia="en-US"/>
              </w:rPr>
              <w:t>-5.2</w:t>
            </w:r>
          </w:p>
        </w:tc>
      </w:tr>
      <w:tr w:rsidR="006D1C8D" w:rsidRPr="00732759" w14:paraId="36FBA4F6" w14:textId="77777777" w:rsidTr="006D1C8D">
        <w:tc>
          <w:tcPr>
            <w:tcW w:w="1007" w:type="dxa"/>
            <w:vMerge/>
          </w:tcPr>
          <w:p w14:paraId="4A3AD229" w14:textId="77777777" w:rsidR="006D1C8D" w:rsidRPr="00732759" w:rsidRDefault="006D1C8D" w:rsidP="009C7470">
            <w:pPr>
              <w:pStyle w:val="TAC"/>
              <w:rPr>
                <w:rFonts w:cs="Arial"/>
                <w:lang w:eastAsia="en-US"/>
              </w:rPr>
            </w:pPr>
          </w:p>
        </w:tc>
        <w:tc>
          <w:tcPr>
            <w:tcW w:w="1007" w:type="dxa"/>
            <w:vMerge/>
            <w:tcBorders>
              <w:bottom w:val="nil"/>
            </w:tcBorders>
          </w:tcPr>
          <w:p w14:paraId="4D9D5120" w14:textId="77777777" w:rsidR="006D1C8D" w:rsidRPr="00732759" w:rsidRDefault="006D1C8D" w:rsidP="009C7470">
            <w:pPr>
              <w:pStyle w:val="TAC"/>
              <w:rPr>
                <w:rFonts w:cs="Arial"/>
                <w:lang w:eastAsia="en-US"/>
              </w:rPr>
            </w:pPr>
          </w:p>
        </w:tc>
        <w:tc>
          <w:tcPr>
            <w:tcW w:w="992" w:type="dxa"/>
            <w:gridSpan w:val="2"/>
          </w:tcPr>
          <w:p w14:paraId="273E177C" w14:textId="77777777" w:rsidR="006D1C8D" w:rsidRPr="00732759" w:rsidRDefault="006D1C8D" w:rsidP="009C7470">
            <w:pPr>
              <w:pStyle w:val="TAC"/>
              <w:rPr>
                <w:rFonts w:cs="Arial"/>
                <w:lang w:eastAsia="en-US"/>
              </w:rPr>
            </w:pPr>
            <w:r w:rsidRPr="00732759">
              <w:rPr>
                <w:rFonts w:cs="Arial"/>
                <w:lang w:eastAsia="en-US"/>
              </w:rPr>
              <w:t>Extended</w:t>
            </w:r>
          </w:p>
        </w:tc>
        <w:tc>
          <w:tcPr>
            <w:tcW w:w="1412" w:type="dxa"/>
          </w:tcPr>
          <w:p w14:paraId="1417C83E" w14:textId="77777777" w:rsidR="006D1C8D" w:rsidRPr="00732759" w:rsidRDefault="006D1C8D" w:rsidP="009C7470">
            <w:pPr>
              <w:pStyle w:val="TAC"/>
              <w:rPr>
                <w:rFonts w:cs="Arial"/>
                <w:lang w:eastAsia="en-US"/>
              </w:rPr>
            </w:pPr>
            <w:r w:rsidRPr="00732759">
              <w:rPr>
                <w:rFonts w:cs="Arial"/>
                <w:lang w:eastAsia="en-US"/>
              </w:rPr>
              <w:t>ETU 70</w:t>
            </w:r>
            <w:r w:rsidRPr="00732759">
              <w:rPr>
                <w:rFonts w:cs="Arial"/>
                <w:lang w:eastAsia="zh-CN"/>
              </w:rPr>
              <w:t>* Low</w:t>
            </w:r>
          </w:p>
        </w:tc>
        <w:tc>
          <w:tcPr>
            <w:tcW w:w="1120" w:type="dxa"/>
          </w:tcPr>
          <w:p w14:paraId="6F699DFB" w14:textId="77777777" w:rsidR="006D1C8D" w:rsidRPr="00732759" w:rsidRDefault="006D1C8D" w:rsidP="009C7470">
            <w:pPr>
              <w:pStyle w:val="TAC"/>
              <w:rPr>
                <w:rFonts w:cs="Arial"/>
                <w:lang w:eastAsia="en-US"/>
              </w:rPr>
            </w:pPr>
            <w:r w:rsidRPr="00732759">
              <w:rPr>
                <w:rFonts w:cs="Arial"/>
                <w:lang w:eastAsia="en-US"/>
              </w:rPr>
              <w:t>-4.2</w:t>
            </w:r>
          </w:p>
        </w:tc>
        <w:tc>
          <w:tcPr>
            <w:tcW w:w="842" w:type="dxa"/>
          </w:tcPr>
          <w:p w14:paraId="41DE8D83" w14:textId="77777777" w:rsidR="006D1C8D" w:rsidRPr="00732759" w:rsidRDefault="006D1C8D" w:rsidP="009C7470">
            <w:pPr>
              <w:pStyle w:val="TAC"/>
              <w:rPr>
                <w:rFonts w:cs="Arial"/>
                <w:lang w:eastAsia="en-US"/>
              </w:rPr>
            </w:pPr>
            <w:r w:rsidRPr="00732759">
              <w:rPr>
                <w:rFonts w:cs="Arial"/>
                <w:lang w:eastAsia="en-US"/>
              </w:rPr>
              <w:t>-4.3</w:t>
            </w:r>
          </w:p>
        </w:tc>
        <w:tc>
          <w:tcPr>
            <w:tcW w:w="843" w:type="dxa"/>
          </w:tcPr>
          <w:p w14:paraId="11E7A0A7" w14:textId="77777777" w:rsidR="006D1C8D" w:rsidRPr="00732759" w:rsidRDefault="006D1C8D" w:rsidP="009C7470">
            <w:pPr>
              <w:pStyle w:val="TAC"/>
              <w:rPr>
                <w:rFonts w:cs="Arial"/>
                <w:lang w:eastAsia="en-US"/>
              </w:rPr>
            </w:pPr>
            <w:r w:rsidRPr="00732759">
              <w:rPr>
                <w:rFonts w:cs="Arial"/>
                <w:lang w:eastAsia="en-US"/>
              </w:rPr>
              <w:t>-4.1</w:t>
            </w:r>
          </w:p>
        </w:tc>
        <w:tc>
          <w:tcPr>
            <w:tcW w:w="842" w:type="dxa"/>
          </w:tcPr>
          <w:p w14:paraId="7E0AD3C5" w14:textId="77777777" w:rsidR="006D1C8D" w:rsidRPr="00732759" w:rsidRDefault="006D1C8D" w:rsidP="009C7470">
            <w:pPr>
              <w:pStyle w:val="TAC"/>
              <w:rPr>
                <w:rFonts w:cs="Arial"/>
                <w:lang w:eastAsia="en-US"/>
              </w:rPr>
            </w:pPr>
            <w:r w:rsidRPr="00732759">
              <w:rPr>
                <w:rFonts w:cs="Arial"/>
                <w:lang w:eastAsia="en-US"/>
              </w:rPr>
              <w:t>-4.3</w:t>
            </w:r>
          </w:p>
        </w:tc>
        <w:tc>
          <w:tcPr>
            <w:tcW w:w="843" w:type="dxa"/>
          </w:tcPr>
          <w:p w14:paraId="006B3A1C" w14:textId="77777777" w:rsidR="006D1C8D" w:rsidRPr="00732759" w:rsidRDefault="006D1C8D" w:rsidP="009C7470">
            <w:pPr>
              <w:pStyle w:val="TAC"/>
              <w:rPr>
                <w:rFonts w:cs="Arial"/>
                <w:lang w:eastAsia="en-US"/>
              </w:rPr>
            </w:pPr>
            <w:r w:rsidRPr="00732759">
              <w:rPr>
                <w:rFonts w:cs="Arial"/>
                <w:lang w:eastAsia="en-US"/>
              </w:rPr>
              <w:t>-4.2</w:t>
            </w:r>
          </w:p>
        </w:tc>
        <w:tc>
          <w:tcPr>
            <w:tcW w:w="949" w:type="dxa"/>
          </w:tcPr>
          <w:p w14:paraId="2CA0FC4B" w14:textId="77777777" w:rsidR="006D1C8D" w:rsidRPr="00732759" w:rsidRDefault="006D1C8D" w:rsidP="009C7470">
            <w:pPr>
              <w:pStyle w:val="TAC"/>
              <w:rPr>
                <w:rFonts w:cs="Arial"/>
                <w:lang w:eastAsia="en-US"/>
              </w:rPr>
            </w:pPr>
            <w:r w:rsidRPr="00732759">
              <w:rPr>
                <w:rFonts w:cs="Arial"/>
                <w:lang w:eastAsia="en-US"/>
              </w:rPr>
              <w:t>-4.3</w:t>
            </w:r>
          </w:p>
        </w:tc>
      </w:tr>
      <w:tr w:rsidR="006D1C8D" w:rsidRPr="00732759" w14:paraId="23A368BE" w14:textId="77777777" w:rsidTr="006D1C8D">
        <w:tc>
          <w:tcPr>
            <w:tcW w:w="1007" w:type="dxa"/>
            <w:vMerge/>
          </w:tcPr>
          <w:p w14:paraId="6EF43CEE" w14:textId="77777777" w:rsidR="006D1C8D" w:rsidRPr="00732759" w:rsidRDefault="006D1C8D" w:rsidP="009C7470">
            <w:pPr>
              <w:pStyle w:val="TAC"/>
              <w:rPr>
                <w:rFonts w:cs="Arial"/>
                <w:lang w:eastAsia="en-US"/>
              </w:rPr>
            </w:pPr>
          </w:p>
        </w:tc>
        <w:tc>
          <w:tcPr>
            <w:tcW w:w="1007" w:type="dxa"/>
            <w:vMerge w:val="restart"/>
          </w:tcPr>
          <w:p w14:paraId="2AD26A9A" w14:textId="77777777" w:rsidR="006D1C8D" w:rsidRPr="00732759" w:rsidRDefault="006D1C8D" w:rsidP="009C7470">
            <w:pPr>
              <w:pStyle w:val="TAC"/>
              <w:rPr>
                <w:rFonts w:cs="Arial"/>
                <w:lang w:eastAsia="en-US"/>
              </w:rPr>
            </w:pPr>
            <w:r w:rsidRPr="00732759">
              <w:rPr>
                <w:rFonts w:cs="Arial"/>
                <w:lang w:eastAsia="en-US"/>
              </w:rPr>
              <w:t>4</w:t>
            </w:r>
          </w:p>
        </w:tc>
        <w:tc>
          <w:tcPr>
            <w:tcW w:w="992" w:type="dxa"/>
            <w:gridSpan w:val="2"/>
            <w:vMerge w:val="restart"/>
          </w:tcPr>
          <w:p w14:paraId="65505E66" w14:textId="77777777" w:rsidR="006D1C8D" w:rsidRPr="00732759" w:rsidRDefault="006D1C8D" w:rsidP="009C7470">
            <w:pPr>
              <w:pStyle w:val="TAC"/>
              <w:rPr>
                <w:rFonts w:cs="Arial"/>
                <w:lang w:eastAsia="en-US"/>
              </w:rPr>
            </w:pPr>
            <w:r w:rsidRPr="00732759">
              <w:rPr>
                <w:rFonts w:cs="Arial"/>
                <w:lang w:eastAsia="en-US"/>
              </w:rPr>
              <w:t>Normal</w:t>
            </w:r>
          </w:p>
        </w:tc>
        <w:tc>
          <w:tcPr>
            <w:tcW w:w="1412" w:type="dxa"/>
          </w:tcPr>
          <w:p w14:paraId="574261B2" w14:textId="77777777" w:rsidR="006D1C8D" w:rsidRPr="00732759" w:rsidRDefault="006D1C8D" w:rsidP="009C7470">
            <w:pPr>
              <w:pStyle w:val="TAC"/>
              <w:rPr>
                <w:rFonts w:cs="Arial"/>
                <w:lang w:eastAsia="en-US"/>
              </w:rPr>
            </w:pPr>
            <w:r w:rsidRPr="00732759">
              <w:rPr>
                <w:rFonts w:cs="Arial"/>
                <w:lang w:eastAsia="en-US"/>
              </w:rPr>
              <w:t>EPA 5</w:t>
            </w:r>
            <w:r w:rsidRPr="00732759">
              <w:rPr>
                <w:rFonts w:cs="Arial"/>
                <w:lang w:eastAsia="zh-CN"/>
              </w:rPr>
              <w:t xml:space="preserve"> Low</w:t>
            </w:r>
          </w:p>
        </w:tc>
        <w:tc>
          <w:tcPr>
            <w:tcW w:w="1120" w:type="dxa"/>
          </w:tcPr>
          <w:p w14:paraId="28AAC00F" w14:textId="77777777" w:rsidR="006D1C8D" w:rsidRPr="00732759" w:rsidRDefault="006D1C8D" w:rsidP="009C7470">
            <w:pPr>
              <w:pStyle w:val="TAC"/>
              <w:rPr>
                <w:rFonts w:cs="Arial"/>
                <w:lang w:eastAsia="en-US"/>
              </w:rPr>
            </w:pPr>
            <w:r w:rsidRPr="00732759">
              <w:rPr>
                <w:rFonts w:cs="Arial"/>
                <w:lang w:eastAsia="en-US"/>
              </w:rPr>
              <w:t>-7.9</w:t>
            </w:r>
          </w:p>
        </w:tc>
        <w:tc>
          <w:tcPr>
            <w:tcW w:w="842" w:type="dxa"/>
          </w:tcPr>
          <w:p w14:paraId="3996C37C" w14:textId="77777777" w:rsidR="006D1C8D" w:rsidRPr="00732759" w:rsidRDefault="006D1C8D" w:rsidP="009C7470">
            <w:pPr>
              <w:pStyle w:val="TAC"/>
              <w:rPr>
                <w:rFonts w:cs="Arial"/>
                <w:lang w:eastAsia="en-US"/>
              </w:rPr>
            </w:pPr>
            <w:r w:rsidRPr="00732759">
              <w:rPr>
                <w:rFonts w:cs="Arial"/>
                <w:lang w:eastAsia="en-US"/>
              </w:rPr>
              <w:t>-8.4</w:t>
            </w:r>
          </w:p>
        </w:tc>
        <w:tc>
          <w:tcPr>
            <w:tcW w:w="843" w:type="dxa"/>
          </w:tcPr>
          <w:p w14:paraId="67D64330" w14:textId="77777777" w:rsidR="006D1C8D" w:rsidRPr="00732759" w:rsidRDefault="006D1C8D" w:rsidP="009C7470">
            <w:pPr>
              <w:pStyle w:val="TAC"/>
              <w:rPr>
                <w:rFonts w:cs="Arial"/>
                <w:lang w:eastAsia="en-US"/>
              </w:rPr>
            </w:pPr>
            <w:r w:rsidRPr="00732759">
              <w:rPr>
                <w:rFonts w:cs="Arial"/>
                <w:lang w:eastAsia="en-US"/>
              </w:rPr>
              <w:t>-8.7</w:t>
            </w:r>
          </w:p>
        </w:tc>
        <w:tc>
          <w:tcPr>
            <w:tcW w:w="842" w:type="dxa"/>
          </w:tcPr>
          <w:p w14:paraId="21DC6BCB" w14:textId="77777777" w:rsidR="006D1C8D" w:rsidRPr="00732759" w:rsidRDefault="006D1C8D" w:rsidP="009C7470">
            <w:pPr>
              <w:pStyle w:val="TAC"/>
              <w:rPr>
                <w:rFonts w:cs="Arial"/>
                <w:lang w:eastAsia="en-US"/>
              </w:rPr>
            </w:pPr>
            <w:r w:rsidRPr="00732759">
              <w:rPr>
                <w:rFonts w:cs="Arial"/>
                <w:lang w:eastAsia="en-US"/>
              </w:rPr>
              <w:t>-8.9</w:t>
            </w:r>
          </w:p>
        </w:tc>
        <w:tc>
          <w:tcPr>
            <w:tcW w:w="843" w:type="dxa"/>
          </w:tcPr>
          <w:p w14:paraId="20201F0B" w14:textId="77777777" w:rsidR="006D1C8D" w:rsidRPr="00732759" w:rsidRDefault="006D1C8D" w:rsidP="009C7470">
            <w:pPr>
              <w:pStyle w:val="TAC"/>
              <w:rPr>
                <w:rFonts w:cs="Arial"/>
                <w:lang w:eastAsia="en-US"/>
              </w:rPr>
            </w:pPr>
            <w:r w:rsidRPr="00732759">
              <w:rPr>
                <w:rFonts w:cs="Arial"/>
                <w:lang w:eastAsia="en-US"/>
              </w:rPr>
              <w:t>-8.9</w:t>
            </w:r>
          </w:p>
        </w:tc>
        <w:tc>
          <w:tcPr>
            <w:tcW w:w="949" w:type="dxa"/>
          </w:tcPr>
          <w:p w14:paraId="0B53A9BD" w14:textId="77777777" w:rsidR="006D1C8D" w:rsidRPr="00732759" w:rsidRDefault="006D1C8D" w:rsidP="009C7470">
            <w:pPr>
              <w:pStyle w:val="TAC"/>
              <w:rPr>
                <w:rFonts w:cs="Arial"/>
                <w:lang w:eastAsia="en-US"/>
              </w:rPr>
            </w:pPr>
            <w:r w:rsidRPr="00732759">
              <w:rPr>
                <w:rFonts w:cs="Arial"/>
                <w:lang w:eastAsia="en-US"/>
              </w:rPr>
              <w:t>-9.0</w:t>
            </w:r>
          </w:p>
        </w:tc>
      </w:tr>
      <w:tr w:rsidR="006D1C8D" w:rsidRPr="00732759" w14:paraId="5344F826" w14:textId="77777777" w:rsidTr="006D1C8D">
        <w:tc>
          <w:tcPr>
            <w:tcW w:w="1007" w:type="dxa"/>
            <w:vMerge/>
          </w:tcPr>
          <w:p w14:paraId="4EF5F386" w14:textId="77777777" w:rsidR="006D1C8D" w:rsidRPr="00732759" w:rsidRDefault="006D1C8D" w:rsidP="009C7470">
            <w:pPr>
              <w:pStyle w:val="TAC"/>
              <w:rPr>
                <w:rFonts w:cs="Arial"/>
                <w:lang w:eastAsia="en-US"/>
              </w:rPr>
            </w:pPr>
          </w:p>
        </w:tc>
        <w:tc>
          <w:tcPr>
            <w:tcW w:w="1007" w:type="dxa"/>
            <w:vMerge/>
          </w:tcPr>
          <w:p w14:paraId="4C8C45DA" w14:textId="77777777" w:rsidR="006D1C8D" w:rsidRPr="00732759" w:rsidRDefault="006D1C8D" w:rsidP="009C7470">
            <w:pPr>
              <w:pStyle w:val="TAC"/>
              <w:rPr>
                <w:rFonts w:cs="Arial"/>
                <w:lang w:eastAsia="en-US"/>
              </w:rPr>
            </w:pPr>
          </w:p>
        </w:tc>
        <w:tc>
          <w:tcPr>
            <w:tcW w:w="992" w:type="dxa"/>
            <w:gridSpan w:val="2"/>
            <w:vMerge/>
          </w:tcPr>
          <w:p w14:paraId="3C60A4CC" w14:textId="77777777" w:rsidR="006D1C8D" w:rsidRPr="00732759" w:rsidRDefault="006D1C8D" w:rsidP="009C7470">
            <w:pPr>
              <w:pStyle w:val="TAC"/>
              <w:rPr>
                <w:rFonts w:cs="Arial"/>
                <w:lang w:eastAsia="en-US"/>
              </w:rPr>
            </w:pPr>
          </w:p>
        </w:tc>
        <w:tc>
          <w:tcPr>
            <w:tcW w:w="1412" w:type="dxa"/>
          </w:tcPr>
          <w:p w14:paraId="629EEF76" w14:textId="77777777" w:rsidR="006D1C8D" w:rsidRPr="00732759" w:rsidRDefault="006D1C8D" w:rsidP="009C7470">
            <w:pPr>
              <w:pStyle w:val="TAC"/>
              <w:rPr>
                <w:rFonts w:cs="Arial"/>
                <w:lang w:eastAsia="en-US"/>
              </w:rPr>
            </w:pPr>
            <w:r w:rsidRPr="00732759">
              <w:rPr>
                <w:rFonts w:cs="Arial"/>
                <w:lang w:eastAsia="en-US"/>
              </w:rPr>
              <w:t>EVA 5</w:t>
            </w:r>
            <w:r w:rsidRPr="00732759">
              <w:rPr>
                <w:rFonts w:cs="Arial"/>
                <w:lang w:eastAsia="zh-CN"/>
              </w:rPr>
              <w:t xml:space="preserve"> Low</w:t>
            </w:r>
          </w:p>
        </w:tc>
        <w:tc>
          <w:tcPr>
            <w:tcW w:w="1120" w:type="dxa"/>
          </w:tcPr>
          <w:p w14:paraId="06557B68" w14:textId="77777777" w:rsidR="006D1C8D" w:rsidRPr="00732759" w:rsidRDefault="006D1C8D" w:rsidP="009C7470">
            <w:pPr>
              <w:pStyle w:val="TAC"/>
              <w:rPr>
                <w:rFonts w:cs="Arial"/>
                <w:lang w:eastAsia="en-US"/>
              </w:rPr>
            </w:pPr>
            <w:r w:rsidRPr="00732759">
              <w:rPr>
                <w:rFonts w:cs="Arial"/>
                <w:lang w:eastAsia="en-US"/>
              </w:rPr>
              <w:t>-8.8</w:t>
            </w:r>
          </w:p>
        </w:tc>
        <w:tc>
          <w:tcPr>
            <w:tcW w:w="842" w:type="dxa"/>
          </w:tcPr>
          <w:p w14:paraId="186BE9B9" w14:textId="77777777" w:rsidR="006D1C8D" w:rsidRPr="00732759" w:rsidRDefault="006D1C8D" w:rsidP="009C7470">
            <w:pPr>
              <w:pStyle w:val="TAC"/>
              <w:rPr>
                <w:rFonts w:cs="Arial"/>
                <w:lang w:eastAsia="en-US"/>
              </w:rPr>
            </w:pPr>
            <w:r w:rsidRPr="00732759">
              <w:rPr>
                <w:rFonts w:cs="Arial"/>
                <w:lang w:eastAsia="en-US"/>
              </w:rPr>
              <w:t>-9.1</w:t>
            </w:r>
          </w:p>
        </w:tc>
        <w:tc>
          <w:tcPr>
            <w:tcW w:w="843" w:type="dxa"/>
          </w:tcPr>
          <w:p w14:paraId="7EF226BC" w14:textId="77777777" w:rsidR="006D1C8D" w:rsidRPr="00732759" w:rsidRDefault="006D1C8D" w:rsidP="009C7470">
            <w:pPr>
              <w:pStyle w:val="TAC"/>
              <w:rPr>
                <w:rFonts w:cs="Arial"/>
                <w:lang w:eastAsia="en-US"/>
              </w:rPr>
            </w:pPr>
            <w:r w:rsidRPr="00732759">
              <w:rPr>
                <w:rFonts w:cs="Arial"/>
                <w:lang w:eastAsia="en-US"/>
              </w:rPr>
              <w:t>-9.1</w:t>
            </w:r>
          </w:p>
        </w:tc>
        <w:tc>
          <w:tcPr>
            <w:tcW w:w="842" w:type="dxa"/>
          </w:tcPr>
          <w:p w14:paraId="2AC4F3E8" w14:textId="77777777" w:rsidR="006D1C8D" w:rsidRPr="00732759" w:rsidRDefault="006D1C8D" w:rsidP="009C7470">
            <w:pPr>
              <w:pStyle w:val="TAC"/>
              <w:rPr>
                <w:rFonts w:cs="Arial"/>
                <w:lang w:eastAsia="en-US"/>
              </w:rPr>
            </w:pPr>
            <w:r w:rsidRPr="00732759">
              <w:rPr>
                <w:rFonts w:cs="Arial"/>
                <w:lang w:eastAsia="en-US"/>
              </w:rPr>
              <w:t>-8.8</w:t>
            </w:r>
          </w:p>
        </w:tc>
        <w:tc>
          <w:tcPr>
            <w:tcW w:w="843" w:type="dxa"/>
          </w:tcPr>
          <w:p w14:paraId="60CDDDA0" w14:textId="77777777" w:rsidR="006D1C8D" w:rsidRPr="00732759" w:rsidRDefault="006D1C8D" w:rsidP="009C7470">
            <w:pPr>
              <w:pStyle w:val="TAC"/>
              <w:rPr>
                <w:rFonts w:cs="Arial"/>
                <w:lang w:eastAsia="en-US"/>
              </w:rPr>
            </w:pPr>
            <w:r w:rsidRPr="00732759">
              <w:rPr>
                <w:rFonts w:cs="Arial"/>
                <w:lang w:eastAsia="en-US"/>
              </w:rPr>
              <w:t>-8.9</w:t>
            </w:r>
          </w:p>
        </w:tc>
        <w:tc>
          <w:tcPr>
            <w:tcW w:w="949" w:type="dxa"/>
          </w:tcPr>
          <w:p w14:paraId="54BC34DD" w14:textId="77777777" w:rsidR="006D1C8D" w:rsidRPr="00732759" w:rsidRDefault="006D1C8D" w:rsidP="009C7470">
            <w:pPr>
              <w:pStyle w:val="TAC"/>
              <w:rPr>
                <w:rFonts w:cs="Arial"/>
                <w:lang w:eastAsia="en-US"/>
              </w:rPr>
            </w:pPr>
            <w:r w:rsidRPr="00732759">
              <w:rPr>
                <w:rFonts w:cs="Arial"/>
                <w:lang w:eastAsia="en-US"/>
              </w:rPr>
              <w:t>-8.9</w:t>
            </w:r>
          </w:p>
        </w:tc>
      </w:tr>
      <w:tr w:rsidR="006D1C8D" w:rsidRPr="00732759" w14:paraId="26E3DD1E" w14:textId="77777777" w:rsidTr="006D1C8D">
        <w:tc>
          <w:tcPr>
            <w:tcW w:w="1007" w:type="dxa"/>
            <w:vMerge/>
          </w:tcPr>
          <w:p w14:paraId="17F098EF" w14:textId="77777777" w:rsidR="006D1C8D" w:rsidRPr="00732759" w:rsidRDefault="006D1C8D" w:rsidP="009C7470">
            <w:pPr>
              <w:pStyle w:val="TAC"/>
              <w:rPr>
                <w:rFonts w:cs="Arial"/>
                <w:lang w:eastAsia="en-US"/>
              </w:rPr>
            </w:pPr>
          </w:p>
        </w:tc>
        <w:tc>
          <w:tcPr>
            <w:tcW w:w="1007" w:type="dxa"/>
            <w:vMerge/>
          </w:tcPr>
          <w:p w14:paraId="0427B51C" w14:textId="77777777" w:rsidR="006D1C8D" w:rsidRPr="00732759" w:rsidRDefault="006D1C8D" w:rsidP="009C7470">
            <w:pPr>
              <w:pStyle w:val="TAC"/>
              <w:rPr>
                <w:rFonts w:cs="Arial"/>
                <w:lang w:eastAsia="en-US"/>
              </w:rPr>
            </w:pPr>
          </w:p>
        </w:tc>
        <w:tc>
          <w:tcPr>
            <w:tcW w:w="992" w:type="dxa"/>
            <w:gridSpan w:val="2"/>
            <w:vMerge/>
          </w:tcPr>
          <w:p w14:paraId="025BB410" w14:textId="77777777" w:rsidR="006D1C8D" w:rsidRPr="00732759" w:rsidRDefault="006D1C8D" w:rsidP="009C7470">
            <w:pPr>
              <w:pStyle w:val="TAC"/>
              <w:rPr>
                <w:rFonts w:cs="Arial"/>
                <w:lang w:eastAsia="en-US"/>
              </w:rPr>
            </w:pPr>
          </w:p>
        </w:tc>
        <w:tc>
          <w:tcPr>
            <w:tcW w:w="1412" w:type="dxa"/>
          </w:tcPr>
          <w:p w14:paraId="131788D5" w14:textId="77777777" w:rsidR="006D1C8D" w:rsidRPr="00732759" w:rsidRDefault="006D1C8D" w:rsidP="009C7470">
            <w:pPr>
              <w:pStyle w:val="TAC"/>
              <w:rPr>
                <w:rFonts w:cs="Arial"/>
                <w:lang w:eastAsia="en-US"/>
              </w:rPr>
            </w:pPr>
            <w:r w:rsidRPr="00732759">
              <w:rPr>
                <w:rFonts w:cs="Arial"/>
                <w:lang w:eastAsia="en-US"/>
              </w:rPr>
              <w:t>EVA 70</w:t>
            </w:r>
            <w:r w:rsidRPr="00732759">
              <w:rPr>
                <w:rFonts w:cs="Arial"/>
                <w:lang w:eastAsia="zh-CN"/>
              </w:rPr>
              <w:t xml:space="preserve"> Low</w:t>
            </w:r>
          </w:p>
        </w:tc>
        <w:tc>
          <w:tcPr>
            <w:tcW w:w="1120" w:type="dxa"/>
          </w:tcPr>
          <w:p w14:paraId="08E8FDA5" w14:textId="77777777" w:rsidR="006D1C8D" w:rsidRPr="00732759" w:rsidRDefault="006D1C8D" w:rsidP="009C7470">
            <w:pPr>
              <w:pStyle w:val="TAC"/>
              <w:rPr>
                <w:rFonts w:cs="Arial"/>
                <w:lang w:eastAsia="en-US"/>
              </w:rPr>
            </w:pPr>
            <w:r w:rsidRPr="00732759">
              <w:rPr>
                <w:rFonts w:cs="Arial"/>
                <w:lang w:eastAsia="en-US"/>
              </w:rPr>
              <w:t>-8.9</w:t>
            </w:r>
          </w:p>
        </w:tc>
        <w:tc>
          <w:tcPr>
            <w:tcW w:w="842" w:type="dxa"/>
          </w:tcPr>
          <w:p w14:paraId="6D575823" w14:textId="77777777" w:rsidR="006D1C8D" w:rsidRPr="00732759" w:rsidRDefault="006D1C8D" w:rsidP="009C7470">
            <w:pPr>
              <w:pStyle w:val="TAC"/>
              <w:rPr>
                <w:rFonts w:cs="Arial"/>
                <w:lang w:eastAsia="en-US"/>
              </w:rPr>
            </w:pPr>
            <w:r w:rsidRPr="00732759">
              <w:rPr>
                <w:rFonts w:cs="Arial"/>
                <w:lang w:eastAsia="en-US"/>
              </w:rPr>
              <w:t>-9.0</w:t>
            </w:r>
          </w:p>
        </w:tc>
        <w:tc>
          <w:tcPr>
            <w:tcW w:w="843" w:type="dxa"/>
          </w:tcPr>
          <w:p w14:paraId="4ADD3591" w14:textId="77777777" w:rsidR="006D1C8D" w:rsidRPr="00732759" w:rsidRDefault="006D1C8D" w:rsidP="009C7470">
            <w:pPr>
              <w:pStyle w:val="TAC"/>
              <w:rPr>
                <w:rFonts w:cs="Arial"/>
                <w:lang w:eastAsia="en-US"/>
              </w:rPr>
            </w:pPr>
            <w:r w:rsidRPr="00732759">
              <w:rPr>
                <w:rFonts w:cs="Arial"/>
                <w:lang w:eastAsia="en-US"/>
              </w:rPr>
              <w:t>-9.0</w:t>
            </w:r>
          </w:p>
        </w:tc>
        <w:tc>
          <w:tcPr>
            <w:tcW w:w="842" w:type="dxa"/>
          </w:tcPr>
          <w:p w14:paraId="235CE973" w14:textId="77777777" w:rsidR="006D1C8D" w:rsidRPr="00732759" w:rsidRDefault="006D1C8D" w:rsidP="009C7470">
            <w:pPr>
              <w:pStyle w:val="TAC"/>
              <w:rPr>
                <w:rFonts w:cs="Arial"/>
                <w:lang w:eastAsia="en-US"/>
              </w:rPr>
            </w:pPr>
            <w:r w:rsidRPr="00732759">
              <w:rPr>
                <w:rFonts w:cs="Arial"/>
                <w:lang w:eastAsia="en-US"/>
              </w:rPr>
              <w:t>-8.8</w:t>
            </w:r>
          </w:p>
        </w:tc>
        <w:tc>
          <w:tcPr>
            <w:tcW w:w="843" w:type="dxa"/>
          </w:tcPr>
          <w:p w14:paraId="3E74983A" w14:textId="77777777" w:rsidR="006D1C8D" w:rsidRPr="00732759" w:rsidRDefault="006D1C8D" w:rsidP="009C7470">
            <w:pPr>
              <w:pStyle w:val="TAC"/>
              <w:rPr>
                <w:rFonts w:cs="Arial"/>
                <w:lang w:eastAsia="en-US"/>
              </w:rPr>
            </w:pPr>
            <w:r w:rsidRPr="00732759">
              <w:rPr>
                <w:rFonts w:cs="Arial"/>
                <w:lang w:eastAsia="en-US"/>
              </w:rPr>
              <w:t>-9.0</w:t>
            </w:r>
          </w:p>
        </w:tc>
        <w:tc>
          <w:tcPr>
            <w:tcW w:w="949" w:type="dxa"/>
          </w:tcPr>
          <w:p w14:paraId="1A00AC6F" w14:textId="77777777" w:rsidR="006D1C8D" w:rsidRPr="00732759" w:rsidRDefault="006D1C8D" w:rsidP="009C7470">
            <w:pPr>
              <w:pStyle w:val="TAC"/>
              <w:rPr>
                <w:rFonts w:cs="Arial"/>
                <w:lang w:eastAsia="en-US"/>
              </w:rPr>
            </w:pPr>
            <w:r w:rsidRPr="00732759">
              <w:rPr>
                <w:rFonts w:cs="Arial"/>
                <w:lang w:eastAsia="en-US"/>
              </w:rPr>
              <w:t>-8.8</w:t>
            </w:r>
          </w:p>
        </w:tc>
      </w:tr>
      <w:tr w:rsidR="006D1C8D" w:rsidRPr="00732759" w14:paraId="1F1843E4" w14:textId="77777777" w:rsidTr="006D1C8D">
        <w:tc>
          <w:tcPr>
            <w:tcW w:w="1007" w:type="dxa"/>
            <w:vMerge/>
          </w:tcPr>
          <w:p w14:paraId="0EA6839F" w14:textId="77777777" w:rsidR="006D1C8D" w:rsidRPr="00732759" w:rsidRDefault="006D1C8D" w:rsidP="009C7470">
            <w:pPr>
              <w:pStyle w:val="TAC"/>
              <w:rPr>
                <w:rFonts w:cs="Arial"/>
                <w:lang w:eastAsia="en-US"/>
              </w:rPr>
            </w:pPr>
          </w:p>
        </w:tc>
        <w:tc>
          <w:tcPr>
            <w:tcW w:w="1007" w:type="dxa"/>
            <w:vMerge/>
          </w:tcPr>
          <w:p w14:paraId="25141553" w14:textId="77777777" w:rsidR="006D1C8D" w:rsidRPr="00732759" w:rsidRDefault="006D1C8D" w:rsidP="009C7470">
            <w:pPr>
              <w:pStyle w:val="TAC"/>
              <w:rPr>
                <w:rFonts w:cs="Arial"/>
                <w:lang w:eastAsia="en-US"/>
              </w:rPr>
            </w:pPr>
          </w:p>
        </w:tc>
        <w:tc>
          <w:tcPr>
            <w:tcW w:w="992" w:type="dxa"/>
            <w:gridSpan w:val="2"/>
            <w:vMerge/>
          </w:tcPr>
          <w:p w14:paraId="0E82CB3A" w14:textId="77777777" w:rsidR="006D1C8D" w:rsidRPr="00732759" w:rsidRDefault="006D1C8D" w:rsidP="009C7470">
            <w:pPr>
              <w:pStyle w:val="TAC"/>
              <w:rPr>
                <w:rFonts w:cs="Arial"/>
                <w:lang w:eastAsia="en-US"/>
              </w:rPr>
            </w:pPr>
          </w:p>
        </w:tc>
        <w:tc>
          <w:tcPr>
            <w:tcW w:w="1412" w:type="dxa"/>
          </w:tcPr>
          <w:p w14:paraId="4ABB1AC7" w14:textId="77777777" w:rsidR="006D1C8D" w:rsidRPr="00732759" w:rsidRDefault="006D1C8D" w:rsidP="009C7470">
            <w:pPr>
              <w:pStyle w:val="TAC"/>
              <w:rPr>
                <w:rFonts w:cs="Arial"/>
                <w:lang w:eastAsia="en-US"/>
              </w:rPr>
            </w:pPr>
            <w:r w:rsidRPr="00732759">
              <w:rPr>
                <w:rFonts w:cs="Arial"/>
                <w:lang w:eastAsia="en-US"/>
              </w:rPr>
              <w:t>ETU 300</w:t>
            </w:r>
            <w:r w:rsidRPr="00732759">
              <w:rPr>
                <w:rFonts w:cs="Arial"/>
                <w:lang w:eastAsia="zh-CN"/>
              </w:rPr>
              <w:t>* Low</w:t>
            </w:r>
          </w:p>
        </w:tc>
        <w:tc>
          <w:tcPr>
            <w:tcW w:w="1120" w:type="dxa"/>
          </w:tcPr>
          <w:p w14:paraId="06FF32AB" w14:textId="77777777" w:rsidR="006D1C8D" w:rsidRPr="00732759" w:rsidRDefault="006D1C8D" w:rsidP="009C7470">
            <w:pPr>
              <w:pStyle w:val="TAC"/>
              <w:rPr>
                <w:rFonts w:cs="Arial"/>
                <w:lang w:eastAsia="en-US"/>
              </w:rPr>
            </w:pPr>
            <w:r w:rsidRPr="00732759">
              <w:rPr>
                <w:rFonts w:cs="Arial"/>
                <w:lang w:eastAsia="en-US"/>
              </w:rPr>
              <w:t>-8.7</w:t>
            </w:r>
          </w:p>
        </w:tc>
        <w:tc>
          <w:tcPr>
            <w:tcW w:w="842" w:type="dxa"/>
          </w:tcPr>
          <w:p w14:paraId="07476C98" w14:textId="77777777" w:rsidR="006D1C8D" w:rsidRPr="00732759" w:rsidRDefault="006D1C8D" w:rsidP="009C7470">
            <w:pPr>
              <w:pStyle w:val="TAC"/>
              <w:rPr>
                <w:rFonts w:cs="Arial"/>
                <w:lang w:eastAsia="en-US"/>
              </w:rPr>
            </w:pPr>
            <w:r w:rsidRPr="00732759">
              <w:rPr>
                <w:rFonts w:cs="Arial"/>
                <w:lang w:eastAsia="en-US"/>
              </w:rPr>
              <w:t>-8.9</w:t>
            </w:r>
          </w:p>
        </w:tc>
        <w:tc>
          <w:tcPr>
            <w:tcW w:w="843" w:type="dxa"/>
          </w:tcPr>
          <w:p w14:paraId="5A1DA59C" w14:textId="77777777" w:rsidR="006D1C8D" w:rsidRPr="00732759" w:rsidRDefault="006D1C8D" w:rsidP="009C7470">
            <w:pPr>
              <w:pStyle w:val="TAC"/>
              <w:rPr>
                <w:rFonts w:cs="Arial"/>
                <w:lang w:eastAsia="en-US"/>
              </w:rPr>
            </w:pPr>
            <w:r w:rsidRPr="00732759">
              <w:rPr>
                <w:rFonts w:cs="Arial"/>
                <w:lang w:eastAsia="en-US"/>
              </w:rPr>
              <w:t>-8.7</w:t>
            </w:r>
          </w:p>
        </w:tc>
        <w:tc>
          <w:tcPr>
            <w:tcW w:w="842" w:type="dxa"/>
          </w:tcPr>
          <w:p w14:paraId="3E6739D3" w14:textId="77777777" w:rsidR="006D1C8D" w:rsidRPr="00732759" w:rsidRDefault="006D1C8D" w:rsidP="009C7470">
            <w:pPr>
              <w:pStyle w:val="TAC"/>
              <w:rPr>
                <w:rFonts w:cs="Arial"/>
                <w:lang w:eastAsia="en-US"/>
              </w:rPr>
            </w:pPr>
            <w:r w:rsidRPr="00732759">
              <w:rPr>
                <w:rFonts w:cs="Arial"/>
                <w:lang w:eastAsia="en-US"/>
              </w:rPr>
              <w:t>-8.7</w:t>
            </w:r>
          </w:p>
        </w:tc>
        <w:tc>
          <w:tcPr>
            <w:tcW w:w="843" w:type="dxa"/>
          </w:tcPr>
          <w:p w14:paraId="19221990" w14:textId="77777777" w:rsidR="006D1C8D" w:rsidRPr="00732759" w:rsidRDefault="006D1C8D" w:rsidP="009C7470">
            <w:pPr>
              <w:pStyle w:val="TAC"/>
              <w:rPr>
                <w:rFonts w:cs="Arial"/>
                <w:lang w:eastAsia="en-US"/>
              </w:rPr>
            </w:pPr>
            <w:r w:rsidRPr="00732759">
              <w:rPr>
                <w:rFonts w:cs="Arial"/>
                <w:lang w:eastAsia="en-US"/>
              </w:rPr>
              <w:t>-8.9</w:t>
            </w:r>
          </w:p>
        </w:tc>
        <w:tc>
          <w:tcPr>
            <w:tcW w:w="949" w:type="dxa"/>
          </w:tcPr>
          <w:p w14:paraId="4C3B6ED8" w14:textId="77777777" w:rsidR="006D1C8D" w:rsidRPr="00732759" w:rsidRDefault="006D1C8D" w:rsidP="009C7470">
            <w:pPr>
              <w:pStyle w:val="TAC"/>
              <w:rPr>
                <w:rFonts w:cs="Arial"/>
                <w:lang w:eastAsia="en-US"/>
              </w:rPr>
            </w:pPr>
            <w:r w:rsidRPr="00732759">
              <w:rPr>
                <w:rFonts w:cs="Arial"/>
                <w:lang w:eastAsia="en-US"/>
              </w:rPr>
              <w:t>-8.8</w:t>
            </w:r>
          </w:p>
        </w:tc>
      </w:tr>
      <w:tr w:rsidR="006D1C8D" w:rsidRPr="00732759" w14:paraId="4917263F" w14:textId="77777777" w:rsidTr="006D1C8D">
        <w:tc>
          <w:tcPr>
            <w:tcW w:w="1007" w:type="dxa"/>
            <w:vMerge/>
          </w:tcPr>
          <w:p w14:paraId="00F13921" w14:textId="77777777" w:rsidR="006D1C8D" w:rsidRPr="00732759" w:rsidRDefault="006D1C8D" w:rsidP="009C7470">
            <w:pPr>
              <w:pStyle w:val="TAC"/>
              <w:rPr>
                <w:rFonts w:cs="Arial"/>
                <w:lang w:eastAsia="en-US"/>
              </w:rPr>
            </w:pPr>
          </w:p>
        </w:tc>
        <w:tc>
          <w:tcPr>
            <w:tcW w:w="1007" w:type="dxa"/>
            <w:vMerge/>
          </w:tcPr>
          <w:p w14:paraId="41295C6A" w14:textId="77777777" w:rsidR="006D1C8D" w:rsidRPr="00732759" w:rsidRDefault="006D1C8D" w:rsidP="009C7470">
            <w:pPr>
              <w:pStyle w:val="TAC"/>
              <w:rPr>
                <w:rFonts w:cs="Arial"/>
                <w:lang w:eastAsia="en-US"/>
              </w:rPr>
            </w:pPr>
          </w:p>
        </w:tc>
        <w:tc>
          <w:tcPr>
            <w:tcW w:w="992" w:type="dxa"/>
            <w:gridSpan w:val="2"/>
          </w:tcPr>
          <w:p w14:paraId="6ACB158A" w14:textId="77777777" w:rsidR="006D1C8D" w:rsidRPr="00732759" w:rsidRDefault="006D1C8D" w:rsidP="009C7470">
            <w:pPr>
              <w:pStyle w:val="TAC"/>
              <w:rPr>
                <w:rFonts w:cs="Arial"/>
                <w:lang w:eastAsia="en-US"/>
              </w:rPr>
            </w:pPr>
            <w:r w:rsidRPr="00732759">
              <w:rPr>
                <w:rFonts w:cs="Arial"/>
                <w:lang w:eastAsia="en-US"/>
              </w:rPr>
              <w:t>Extended</w:t>
            </w:r>
          </w:p>
        </w:tc>
        <w:tc>
          <w:tcPr>
            <w:tcW w:w="1412" w:type="dxa"/>
          </w:tcPr>
          <w:p w14:paraId="0C063BEF" w14:textId="77777777" w:rsidR="006D1C8D" w:rsidRPr="00732759" w:rsidRDefault="006D1C8D" w:rsidP="009C7470">
            <w:pPr>
              <w:pStyle w:val="TAC"/>
              <w:rPr>
                <w:rFonts w:cs="Arial"/>
                <w:lang w:eastAsia="en-US"/>
              </w:rPr>
            </w:pPr>
            <w:r w:rsidRPr="00732759">
              <w:rPr>
                <w:rFonts w:cs="Arial"/>
                <w:lang w:eastAsia="en-US"/>
              </w:rPr>
              <w:t>ETU 70</w:t>
            </w:r>
            <w:r w:rsidRPr="00732759">
              <w:rPr>
                <w:rFonts w:cs="Arial"/>
                <w:lang w:eastAsia="zh-CN"/>
              </w:rPr>
              <w:t>* Low</w:t>
            </w:r>
          </w:p>
        </w:tc>
        <w:tc>
          <w:tcPr>
            <w:tcW w:w="1120" w:type="dxa"/>
          </w:tcPr>
          <w:p w14:paraId="6635E968" w14:textId="77777777" w:rsidR="006D1C8D" w:rsidRPr="00732759" w:rsidRDefault="006D1C8D" w:rsidP="009C7470">
            <w:pPr>
              <w:pStyle w:val="TAC"/>
              <w:rPr>
                <w:rFonts w:cs="Arial"/>
                <w:lang w:eastAsia="en-US"/>
              </w:rPr>
            </w:pPr>
            <w:r w:rsidRPr="00732759">
              <w:rPr>
                <w:rFonts w:cs="Arial"/>
                <w:lang w:eastAsia="en-US"/>
              </w:rPr>
              <w:t>-7.9</w:t>
            </w:r>
          </w:p>
        </w:tc>
        <w:tc>
          <w:tcPr>
            <w:tcW w:w="842" w:type="dxa"/>
          </w:tcPr>
          <w:p w14:paraId="3D4833B7" w14:textId="77777777" w:rsidR="006D1C8D" w:rsidRPr="00732759" w:rsidRDefault="006D1C8D" w:rsidP="009C7470">
            <w:pPr>
              <w:pStyle w:val="TAC"/>
              <w:rPr>
                <w:rFonts w:cs="Arial"/>
                <w:lang w:eastAsia="en-US"/>
              </w:rPr>
            </w:pPr>
            <w:r w:rsidRPr="00732759">
              <w:rPr>
                <w:rFonts w:cs="Arial"/>
                <w:lang w:eastAsia="en-US"/>
              </w:rPr>
              <w:t>-8.1</w:t>
            </w:r>
          </w:p>
        </w:tc>
        <w:tc>
          <w:tcPr>
            <w:tcW w:w="843" w:type="dxa"/>
          </w:tcPr>
          <w:p w14:paraId="15F4D3C4" w14:textId="77777777" w:rsidR="006D1C8D" w:rsidRPr="00732759" w:rsidRDefault="006D1C8D" w:rsidP="009C7470">
            <w:pPr>
              <w:pStyle w:val="TAC"/>
              <w:rPr>
                <w:rFonts w:cs="Arial"/>
                <w:lang w:eastAsia="en-US"/>
              </w:rPr>
            </w:pPr>
            <w:r w:rsidRPr="00732759">
              <w:rPr>
                <w:rFonts w:cs="Arial"/>
                <w:lang w:eastAsia="en-US"/>
              </w:rPr>
              <w:t>-7.9</w:t>
            </w:r>
          </w:p>
        </w:tc>
        <w:tc>
          <w:tcPr>
            <w:tcW w:w="842" w:type="dxa"/>
          </w:tcPr>
          <w:p w14:paraId="6C6CC956" w14:textId="77777777" w:rsidR="006D1C8D" w:rsidRPr="00732759" w:rsidRDefault="006D1C8D" w:rsidP="009C7470">
            <w:pPr>
              <w:pStyle w:val="TAC"/>
              <w:rPr>
                <w:rFonts w:cs="Arial"/>
                <w:lang w:eastAsia="en-US"/>
              </w:rPr>
            </w:pPr>
            <w:r w:rsidRPr="00732759">
              <w:rPr>
                <w:rFonts w:cs="Arial"/>
                <w:lang w:eastAsia="en-US"/>
              </w:rPr>
              <w:t>-8.1</w:t>
            </w:r>
          </w:p>
        </w:tc>
        <w:tc>
          <w:tcPr>
            <w:tcW w:w="843" w:type="dxa"/>
          </w:tcPr>
          <w:p w14:paraId="2474DEDB" w14:textId="77777777" w:rsidR="006D1C8D" w:rsidRPr="00732759" w:rsidRDefault="006D1C8D" w:rsidP="009C7470">
            <w:pPr>
              <w:pStyle w:val="TAC"/>
              <w:rPr>
                <w:rFonts w:cs="Arial"/>
                <w:lang w:eastAsia="en-US"/>
              </w:rPr>
            </w:pPr>
            <w:r w:rsidRPr="00732759">
              <w:rPr>
                <w:rFonts w:cs="Arial"/>
                <w:lang w:eastAsia="en-US"/>
              </w:rPr>
              <w:t>-8.0</w:t>
            </w:r>
          </w:p>
        </w:tc>
        <w:tc>
          <w:tcPr>
            <w:tcW w:w="949" w:type="dxa"/>
          </w:tcPr>
          <w:p w14:paraId="32963FB7" w14:textId="77777777" w:rsidR="006D1C8D" w:rsidRPr="00732759" w:rsidRDefault="006D1C8D" w:rsidP="009C7470">
            <w:pPr>
              <w:pStyle w:val="TAC"/>
              <w:rPr>
                <w:rFonts w:cs="Arial"/>
                <w:lang w:eastAsia="en-US"/>
              </w:rPr>
            </w:pPr>
            <w:r w:rsidRPr="00732759">
              <w:rPr>
                <w:rFonts w:cs="Arial"/>
                <w:lang w:eastAsia="en-US"/>
              </w:rPr>
              <w:t>-8.0</w:t>
            </w:r>
          </w:p>
        </w:tc>
      </w:tr>
      <w:tr w:rsidR="006D1C8D" w:rsidRPr="00732759" w14:paraId="5CD77C31" w14:textId="77777777" w:rsidTr="006D1C8D">
        <w:tc>
          <w:tcPr>
            <w:tcW w:w="0" w:type="auto"/>
            <w:vMerge/>
            <w:vAlign w:val="center"/>
          </w:tcPr>
          <w:p w14:paraId="182325C4" w14:textId="77777777" w:rsidR="006D1C8D" w:rsidRPr="00732759" w:rsidRDefault="006D1C8D" w:rsidP="001F21FE">
            <w:pPr>
              <w:spacing w:after="0"/>
              <w:rPr>
                <w:rFonts w:ascii="Arial" w:hAnsi="Arial"/>
                <w:sz w:val="18"/>
              </w:rPr>
            </w:pPr>
          </w:p>
        </w:tc>
        <w:tc>
          <w:tcPr>
            <w:tcW w:w="0" w:type="auto"/>
            <w:vMerge w:val="restart"/>
            <w:tcBorders>
              <w:top w:val="single" w:sz="4" w:space="0" w:color="auto"/>
              <w:right w:val="single" w:sz="4" w:space="0" w:color="auto"/>
            </w:tcBorders>
          </w:tcPr>
          <w:p w14:paraId="176C92BE" w14:textId="77777777" w:rsidR="006D1C8D" w:rsidRPr="00732759" w:rsidRDefault="006D1C8D" w:rsidP="001F21FE">
            <w:pPr>
              <w:keepNext/>
              <w:keepLines/>
              <w:spacing w:after="0"/>
              <w:jc w:val="center"/>
              <w:rPr>
                <w:rFonts w:ascii="Arial" w:hAnsi="Arial"/>
                <w:sz w:val="18"/>
              </w:rPr>
            </w:pPr>
            <w:r w:rsidRPr="00732759">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3B4641E4"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14:paraId="115A8A84"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EPA 5</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5980B6C1"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39EFEAEC"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44142D49"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551A2348"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66C87239"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2D2D238"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-12.3</w:t>
            </w:r>
          </w:p>
        </w:tc>
      </w:tr>
      <w:tr w:rsidR="006D1C8D" w:rsidRPr="00732759" w14:paraId="4C84DC68" w14:textId="77777777" w:rsidTr="006D1C8D">
        <w:tc>
          <w:tcPr>
            <w:tcW w:w="0" w:type="auto"/>
            <w:vMerge/>
            <w:vAlign w:val="center"/>
          </w:tcPr>
          <w:p w14:paraId="51C45970" w14:textId="77777777" w:rsidR="006D1C8D" w:rsidRPr="00732759" w:rsidRDefault="006D1C8D" w:rsidP="001F21FE">
            <w:pPr>
              <w:spacing w:after="0"/>
              <w:rPr>
                <w:rFonts w:ascii="Arial" w:hAnsi="Arial"/>
                <w:sz w:val="18"/>
              </w:rPr>
            </w:pPr>
          </w:p>
        </w:tc>
        <w:tc>
          <w:tcPr>
            <w:tcW w:w="0" w:type="auto"/>
            <w:vMerge/>
            <w:tcBorders>
              <w:right w:val="single" w:sz="4" w:space="0" w:color="auto"/>
            </w:tcBorders>
            <w:vAlign w:val="center"/>
          </w:tcPr>
          <w:p w14:paraId="74A7FE44" w14:textId="77777777" w:rsidR="006D1C8D" w:rsidRPr="00732759" w:rsidRDefault="006D1C8D" w:rsidP="001F21FE">
            <w:pPr>
              <w:spacing w:after="0"/>
              <w:rPr>
                <w:rFonts w:ascii="Arial" w:hAnsi="Arial"/>
                <w:sz w:val="18"/>
              </w:rPr>
            </w:pPr>
          </w:p>
        </w:tc>
        <w:tc>
          <w:tcPr>
            <w:tcW w:w="984" w:type="dxa"/>
            <w:vMerge/>
            <w:tcBorders>
              <w:left w:val="single" w:sz="4" w:space="0" w:color="auto"/>
              <w:right w:val="single" w:sz="4" w:space="0" w:color="auto"/>
            </w:tcBorders>
          </w:tcPr>
          <w:p w14:paraId="6BD27C13" w14:textId="77777777" w:rsidR="006D1C8D" w:rsidRPr="00732759"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4EECB09"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EVA 5</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57EFBB8F"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22FB4BFF"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1D9F3075"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7F12C288"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DBDC6EF"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4485651D"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-12.2</w:t>
            </w:r>
          </w:p>
        </w:tc>
      </w:tr>
      <w:tr w:rsidR="006D1C8D" w:rsidRPr="00732759" w14:paraId="72F21C88" w14:textId="77777777" w:rsidTr="006D1C8D">
        <w:tc>
          <w:tcPr>
            <w:tcW w:w="0" w:type="auto"/>
            <w:vMerge/>
            <w:vAlign w:val="center"/>
          </w:tcPr>
          <w:p w14:paraId="20085794" w14:textId="77777777" w:rsidR="006D1C8D" w:rsidRPr="00732759" w:rsidRDefault="006D1C8D" w:rsidP="001F21FE">
            <w:pPr>
              <w:spacing w:after="0"/>
              <w:rPr>
                <w:rFonts w:ascii="Arial" w:hAnsi="Arial"/>
                <w:sz w:val="18"/>
              </w:rPr>
            </w:pPr>
          </w:p>
        </w:tc>
        <w:tc>
          <w:tcPr>
            <w:tcW w:w="0" w:type="auto"/>
            <w:vMerge/>
            <w:tcBorders>
              <w:right w:val="single" w:sz="4" w:space="0" w:color="auto"/>
            </w:tcBorders>
            <w:vAlign w:val="center"/>
          </w:tcPr>
          <w:p w14:paraId="7B147B6A" w14:textId="77777777" w:rsidR="006D1C8D" w:rsidRPr="00732759" w:rsidRDefault="006D1C8D" w:rsidP="001F21FE">
            <w:pPr>
              <w:spacing w:after="0"/>
              <w:rPr>
                <w:rFonts w:ascii="Arial" w:hAnsi="Arial"/>
                <w:sz w:val="18"/>
              </w:rPr>
            </w:pPr>
          </w:p>
        </w:tc>
        <w:tc>
          <w:tcPr>
            <w:tcW w:w="984" w:type="dxa"/>
            <w:vMerge/>
            <w:tcBorders>
              <w:left w:val="single" w:sz="4" w:space="0" w:color="auto"/>
              <w:right w:val="single" w:sz="4" w:space="0" w:color="auto"/>
            </w:tcBorders>
          </w:tcPr>
          <w:p w14:paraId="5BCF899E" w14:textId="77777777" w:rsidR="006D1C8D" w:rsidRPr="00732759"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43DF52D5"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EVA 70</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69798673"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7627D825"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719BF2A2"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6B81FF9"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60AF5551"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4168F7AA"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-12.1</w:t>
            </w:r>
          </w:p>
        </w:tc>
      </w:tr>
      <w:tr w:rsidR="006D1C8D" w:rsidRPr="00732759" w14:paraId="0E98EFE2" w14:textId="77777777" w:rsidTr="006D1C8D">
        <w:tc>
          <w:tcPr>
            <w:tcW w:w="0" w:type="auto"/>
            <w:vMerge/>
            <w:vAlign w:val="center"/>
          </w:tcPr>
          <w:p w14:paraId="4D3D7D33" w14:textId="77777777" w:rsidR="006D1C8D" w:rsidRPr="00732759" w:rsidRDefault="006D1C8D" w:rsidP="001F21FE">
            <w:pPr>
              <w:spacing w:after="0"/>
              <w:rPr>
                <w:rFonts w:ascii="Arial" w:hAnsi="Arial"/>
                <w:sz w:val="18"/>
              </w:rPr>
            </w:pPr>
          </w:p>
        </w:tc>
        <w:tc>
          <w:tcPr>
            <w:tcW w:w="0" w:type="auto"/>
            <w:vMerge/>
            <w:tcBorders>
              <w:right w:val="single" w:sz="4" w:space="0" w:color="auto"/>
            </w:tcBorders>
            <w:vAlign w:val="center"/>
          </w:tcPr>
          <w:p w14:paraId="4AF8E7AA" w14:textId="77777777" w:rsidR="006D1C8D" w:rsidRPr="00732759" w:rsidRDefault="006D1C8D" w:rsidP="001F21FE">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49DC524D" w14:textId="77777777" w:rsidR="006D1C8D" w:rsidRPr="00732759"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244E433E"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ETU 300</w:t>
            </w:r>
            <w:r w:rsidRPr="00732759">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6976713F"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7FE361EA"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51303AA7"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42470131"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39059D8D"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277A0184"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-11.8</w:t>
            </w:r>
          </w:p>
        </w:tc>
      </w:tr>
      <w:tr w:rsidR="006D1C8D" w:rsidRPr="00732759" w14:paraId="4180F16D" w14:textId="77777777" w:rsidTr="006D1C8D">
        <w:tc>
          <w:tcPr>
            <w:tcW w:w="0" w:type="auto"/>
            <w:vMerge/>
            <w:tcBorders>
              <w:bottom w:val="single" w:sz="4" w:space="0" w:color="auto"/>
            </w:tcBorders>
            <w:vAlign w:val="center"/>
          </w:tcPr>
          <w:p w14:paraId="1C377D28" w14:textId="77777777" w:rsidR="006D1C8D" w:rsidRPr="00732759" w:rsidRDefault="006D1C8D" w:rsidP="001F21FE">
            <w:pPr>
              <w:spacing w:after="0"/>
              <w:rPr>
                <w:rFonts w:ascii="Arial" w:hAnsi="Arial"/>
                <w:sz w:val="18"/>
              </w:rPr>
            </w:pPr>
          </w:p>
        </w:tc>
        <w:tc>
          <w:tcPr>
            <w:tcW w:w="0" w:type="auto"/>
            <w:vMerge/>
            <w:tcBorders>
              <w:bottom w:val="single" w:sz="4" w:space="0" w:color="auto"/>
              <w:right w:val="single" w:sz="4" w:space="0" w:color="auto"/>
            </w:tcBorders>
            <w:vAlign w:val="center"/>
          </w:tcPr>
          <w:p w14:paraId="17C92905" w14:textId="77777777" w:rsidR="006D1C8D" w:rsidRPr="00732759" w:rsidRDefault="006D1C8D" w:rsidP="001F21FE">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1B377538"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14:paraId="39989500"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ETU 70</w:t>
            </w:r>
            <w:r w:rsidRPr="00732759">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2D98E88F"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5E1E7B55"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526E4D5C"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6C9AA852"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04385332"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7FDC4CF3"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-10.6</w:t>
            </w:r>
          </w:p>
        </w:tc>
      </w:tr>
      <w:tr w:rsidR="00D45B1C" w:rsidRPr="00732759" w14:paraId="376BF6EA" w14:textId="77777777">
        <w:tc>
          <w:tcPr>
            <w:tcW w:w="9857" w:type="dxa"/>
            <w:gridSpan w:val="11"/>
          </w:tcPr>
          <w:p w14:paraId="0ABAB2D9" w14:textId="77777777" w:rsidR="00D45B1C" w:rsidRPr="00732759" w:rsidRDefault="00D45B1C" w:rsidP="009C7470">
            <w:pPr>
              <w:pStyle w:val="TAN"/>
              <w:rPr>
                <w:rFonts w:cs="Arial"/>
                <w:lang w:eastAsia="en-US"/>
              </w:rPr>
            </w:pPr>
            <w:r w:rsidRPr="00732759">
              <w:rPr>
                <w:rFonts w:cs="Arial"/>
                <w:lang w:eastAsia="zh-CN"/>
              </w:rPr>
              <w:t>Note*:</w:t>
            </w:r>
            <w:r w:rsidRPr="00732759">
              <w:rPr>
                <w:rFonts w:cs="Arial"/>
                <w:lang w:eastAsia="zh-CN"/>
              </w:rPr>
              <w:tab/>
              <w:t>Not applicable for Local Area BS and Home BS.</w:t>
            </w:r>
          </w:p>
        </w:tc>
      </w:tr>
    </w:tbl>
    <w:p w14:paraId="43EC3ECE" w14:textId="77777777" w:rsidR="00C015D5" w:rsidRPr="00732759" w:rsidRDefault="00C015D5" w:rsidP="00C015D5"/>
    <w:p w14:paraId="59324FD5" w14:textId="77777777" w:rsidR="00D45B1C" w:rsidRPr="00732759" w:rsidRDefault="00D45B1C" w:rsidP="004C5A97">
      <w:pPr>
        <w:pStyle w:val="TH"/>
        <w:rPr>
          <w:lang w:eastAsia="zh-CN"/>
        </w:rPr>
      </w:pPr>
      <w:r w:rsidRPr="00732759">
        <w:t>Table 8.3</w:t>
      </w:r>
      <w:r w:rsidRPr="00732759">
        <w:rPr>
          <w:lang w:eastAsia="zh-CN"/>
        </w:rPr>
        <w:t>.2.1</w:t>
      </w:r>
      <w:r w:rsidRPr="00732759">
        <w:t>-2 Minimum requirements</w:t>
      </w:r>
      <w:r w:rsidRPr="00732759">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A06BCC" w:rsidRPr="00732759" w14:paraId="72DA8680" w14:textId="77777777" w:rsidTr="00A06BCC">
        <w:tc>
          <w:tcPr>
            <w:tcW w:w="1007" w:type="dxa"/>
            <w:vMerge w:val="restart"/>
            <w:tcBorders>
              <w:top w:val="single" w:sz="4" w:space="0" w:color="auto"/>
              <w:left w:val="single" w:sz="4" w:space="0" w:color="auto"/>
              <w:bottom w:val="single" w:sz="4" w:space="0" w:color="auto"/>
              <w:right w:val="single" w:sz="4" w:space="0" w:color="auto"/>
            </w:tcBorders>
          </w:tcPr>
          <w:p w14:paraId="7A2D86E7" w14:textId="77777777" w:rsidR="00A06BCC" w:rsidRPr="00732759" w:rsidRDefault="00A06BCC" w:rsidP="00A06BCC">
            <w:pPr>
              <w:keepNext/>
              <w:keepLines/>
              <w:spacing w:after="0"/>
              <w:jc w:val="center"/>
              <w:rPr>
                <w:rFonts w:ascii="Arial" w:hAnsi="Arial" w:cs="Arial"/>
                <w:b/>
                <w:sz w:val="18"/>
                <w:lang w:eastAsia="zh-CN"/>
              </w:rPr>
            </w:pPr>
            <w:r w:rsidRPr="00732759">
              <w:rPr>
                <w:rFonts w:ascii="Arial" w:hAnsi="Arial" w:cs="Arial"/>
                <w:b/>
                <w:sz w:val="18"/>
              </w:rPr>
              <w:t xml:space="preserve">Number of </w:t>
            </w:r>
            <w:r w:rsidRPr="00732759">
              <w:rPr>
                <w:rFonts w:ascii="Arial" w:hAnsi="Arial" w:cs="Arial"/>
                <w:b/>
                <w:sz w:val="18"/>
                <w:lang w:eastAsia="zh-CN"/>
              </w:rPr>
              <w:t>T</w:t>
            </w:r>
            <w:r w:rsidRPr="00732759">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3F9D34AB" w14:textId="77777777" w:rsidR="00A06BCC" w:rsidRPr="00732759" w:rsidRDefault="00A06BCC" w:rsidP="00A06BCC">
            <w:pPr>
              <w:keepNext/>
              <w:keepLines/>
              <w:spacing w:after="0"/>
              <w:jc w:val="center"/>
              <w:rPr>
                <w:rFonts w:ascii="Arial" w:hAnsi="Arial" w:cs="Arial"/>
                <w:b/>
                <w:sz w:val="18"/>
                <w:lang w:eastAsia="zh-CN"/>
              </w:rPr>
            </w:pPr>
            <w:r w:rsidRPr="00732759">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0CFA5B91" w14:textId="77777777"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7B977C2D" w14:textId="77777777" w:rsidR="00A06BCC" w:rsidRPr="00732759" w:rsidRDefault="00A06BCC" w:rsidP="00A06BCC">
            <w:pPr>
              <w:keepNext/>
              <w:keepLines/>
              <w:spacing w:after="0"/>
              <w:jc w:val="center"/>
              <w:rPr>
                <w:rFonts w:ascii="Arial" w:hAnsi="Arial" w:cs="Arial"/>
                <w:b/>
                <w:sz w:val="18"/>
                <w:lang w:val="fr-FR" w:eastAsia="zh-CN"/>
              </w:rPr>
            </w:pPr>
            <w:r w:rsidRPr="00732759">
              <w:rPr>
                <w:rFonts w:ascii="Arial" w:hAnsi="Arial" w:cs="Arial"/>
                <w:b/>
                <w:sz w:val="18"/>
                <w:lang w:val="fr-FR"/>
              </w:rPr>
              <w:t xml:space="preserve">Propagation </w:t>
            </w:r>
            <w:r w:rsidRPr="00732759">
              <w:rPr>
                <w:rFonts w:ascii="Arial" w:hAnsi="Arial" w:cs="Arial"/>
                <w:b/>
                <w:sz w:val="18"/>
                <w:lang w:val="fr-FR" w:eastAsia="zh-CN"/>
              </w:rPr>
              <w:t>c</w:t>
            </w:r>
            <w:r w:rsidRPr="00732759">
              <w:rPr>
                <w:rFonts w:ascii="Arial" w:hAnsi="Arial" w:cs="Arial"/>
                <w:b/>
                <w:sz w:val="18"/>
                <w:lang w:val="fr-FR"/>
              </w:rPr>
              <w:t>onditions</w:t>
            </w:r>
          </w:p>
          <w:p w14:paraId="7D83B485" w14:textId="77777777" w:rsidR="00A06BCC" w:rsidRPr="00732759" w:rsidRDefault="00A06BCC" w:rsidP="00A06BCC">
            <w:pPr>
              <w:keepNext/>
              <w:keepLines/>
              <w:spacing w:after="0"/>
              <w:jc w:val="center"/>
              <w:rPr>
                <w:rFonts w:ascii="Arial" w:hAnsi="Arial" w:cs="Arial"/>
                <w:b/>
                <w:sz w:val="18"/>
                <w:lang w:val="fr-FR" w:eastAsia="zh-CN"/>
              </w:rPr>
            </w:pPr>
            <w:r w:rsidRPr="00732759">
              <w:rPr>
                <w:rFonts w:ascii="Arial" w:hAnsi="Arial" w:cs="Arial"/>
                <w:b/>
                <w:sz w:val="18"/>
                <w:lang w:val="fr-FR" w:eastAsia="zh-CN"/>
              </w:rPr>
              <w:t>and</w:t>
            </w:r>
          </w:p>
          <w:p w14:paraId="40B13AFE" w14:textId="77777777" w:rsidR="00A06BCC" w:rsidRPr="00732759" w:rsidRDefault="00A06BCC" w:rsidP="00A06BCC">
            <w:pPr>
              <w:keepNext/>
              <w:keepLines/>
              <w:spacing w:after="0"/>
              <w:jc w:val="center"/>
              <w:rPr>
                <w:rFonts w:ascii="Arial" w:hAnsi="Arial" w:cs="Arial"/>
                <w:b/>
                <w:sz w:val="18"/>
                <w:lang w:val="fr-FR"/>
              </w:rPr>
            </w:pPr>
            <w:r w:rsidRPr="00732759">
              <w:rPr>
                <w:rFonts w:ascii="Arial" w:hAnsi="Arial" w:cs="Arial"/>
                <w:b/>
                <w:sz w:val="18"/>
                <w:lang w:val="fr-FR" w:eastAsia="zh-CN"/>
              </w:rPr>
              <w:t>correlation matrix</w:t>
            </w:r>
            <w:r w:rsidRPr="00732759">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6A30F2AB" w14:textId="77777777"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Channel Bandwidth / SNR [dB]</w:t>
            </w:r>
          </w:p>
        </w:tc>
      </w:tr>
      <w:tr w:rsidR="00A06BCC" w:rsidRPr="00732759" w14:paraId="00FCADF1" w14:textId="77777777" w:rsidTr="00A06BCC">
        <w:tc>
          <w:tcPr>
            <w:tcW w:w="0" w:type="auto"/>
            <w:vMerge/>
            <w:tcBorders>
              <w:top w:val="single" w:sz="4" w:space="0" w:color="auto"/>
              <w:left w:val="single" w:sz="4" w:space="0" w:color="auto"/>
              <w:bottom w:val="single" w:sz="4" w:space="0" w:color="auto"/>
              <w:right w:val="single" w:sz="4" w:space="0" w:color="auto"/>
            </w:tcBorders>
            <w:vAlign w:val="center"/>
          </w:tcPr>
          <w:p w14:paraId="4466CA6B" w14:textId="77777777" w:rsidR="00A06BCC" w:rsidRPr="00732759"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67056B2" w14:textId="77777777" w:rsidR="00A06BCC" w:rsidRPr="00732759"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BAACC1" w14:textId="77777777" w:rsidR="00A06BCC" w:rsidRPr="00732759" w:rsidRDefault="00A06BCC" w:rsidP="00A06BCC">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A822388" w14:textId="77777777" w:rsidR="00A06BCC" w:rsidRPr="00732759" w:rsidRDefault="00A06BCC" w:rsidP="00A06BCC">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5D99F3D1" w14:textId="77777777"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762B89D7" w14:textId="77777777"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7F53F30A" w14:textId="77777777"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529FC33D" w14:textId="77777777"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5611D7B2" w14:textId="77777777"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058CAE05" w14:textId="77777777"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20 MHz</w:t>
            </w:r>
          </w:p>
        </w:tc>
      </w:tr>
      <w:tr w:rsidR="00A06BCC" w:rsidRPr="00732759" w14:paraId="70098086" w14:textId="77777777" w:rsidTr="00A06BCC">
        <w:tc>
          <w:tcPr>
            <w:tcW w:w="1007" w:type="dxa"/>
            <w:vMerge w:val="restart"/>
            <w:tcBorders>
              <w:top w:val="single" w:sz="4" w:space="0" w:color="auto"/>
              <w:left w:val="single" w:sz="4" w:space="0" w:color="auto"/>
              <w:bottom w:val="single" w:sz="4" w:space="0" w:color="auto"/>
              <w:right w:val="single" w:sz="4" w:space="0" w:color="auto"/>
            </w:tcBorders>
          </w:tcPr>
          <w:p w14:paraId="78A9ABE6"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20347CFC"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18AB9A41"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966C4"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CF814B1"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143E9994"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40967CFC"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6845AE8E"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544663B6"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2B6C2D10"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-6.7</w:t>
            </w:r>
          </w:p>
        </w:tc>
      </w:tr>
      <w:tr w:rsidR="00A06BCC" w:rsidRPr="00732759" w14:paraId="33ADB0BC" w14:textId="77777777" w:rsidTr="00A06BCC">
        <w:tc>
          <w:tcPr>
            <w:tcW w:w="0" w:type="auto"/>
            <w:vMerge/>
            <w:tcBorders>
              <w:top w:val="single" w:sz="4" w:space="0" w:color="auto"/>
              <w:left w:val="single" w:sz="4" w:space="0" w:color="auto"/>
              <w:bottom w:val="single" w:sz="4" w:space="0" w:color="auto"/>
              <w:right w:val="single" w:sz="4" w:space="0" w:color="auto"/>
            </w:tcBorders>
            <w:vAlign w:val="center"/>
          </w:tcPr>
          <w:p w14:paraId="379479FC" w14:textId="77777777" w:rsidR="00A06BCC" w:rsidRPr="0073275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6188233" w14:textId="77777777" w:rsidR="00A06BCC" w:rsidRPr="0073275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547CD93" w14:textId="77777777" w:rsidR="00A06BCC" w:rsidRPr="00732759"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2EA63B39"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A3AC3BD"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7B73EED1"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299DBADE"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2316A2B4"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366C94E1"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7E984C22"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-6.4</w:t>
            </w:r>
          </w:p>
        </w:tc>
      </w:tr>
      <w:tr w:rsidR="00A06BCC" w:rsidRPr="00732759" w14:paraId="1F4BA2B2" w14:textId="77777777" w:rsidTr="00A06BCC">
        <w:tc>
          <w:tcPr>
            <w:tcW w:w="0" w:type="auto"/>
            <w:vMerge/>
            <w:tcBorders>
              <w:top w:val="single" w:sz="4" w:space="0" w:color="auto"/>
              <w:left w:val="single" w:sz="4" w:space="0" w:color="auto"/>
              <w:bottom w:val="single" w:sz="4" w:space="0" w:color="auto"/>
              <w:right w:val="single" w:sz="4" w:space="0" w:color="auto"/>
            </w:tcBorders>
            <w:vAlign w:val="center"/>
          </w:tcPr>
          <w:p w14:paraId="2961E3DB" w14:textId="77777777" w:rsidR="00A06BCC" w:rsidRPr="00732759" w:rsidRDefault="00A06BCC" w:rsidP="00A06BCC">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2B6F0DF2"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5E76B808"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B7EF0D0"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1FE9103D"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4B20C23C"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42C85BFA"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1B7D5A0B"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32F411C4"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585A67C4"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-9.5</w:t>
            </w:r>
          </w:p>
        </w:tc>
      </w:tr>
      <w:tr w:rsidR="00A06BCC" w:rsidRPr="00732759" w14:paraId="5267723B" w14:textId="77777777" w:rsidTr="00A06BCC">
        <w:tc>
          <w:tcPr>
            <w:tcW w:w="0" w:type="auto"/>
            <w:vMerge/>
            <w:tcBorders>
              <w:top w:val="single" w:sz="4" w:space="0" w:color="auto"/>
              <w:left w:val="single" w:sz="4" w:space="0" w:color="auto"/>
              <w:bottom w:val="single" w:sz="4" w:space="0" w:color="auto"/>
              <w:right w:val="single" w:sz="4" w:space="0" w:color="auto"/>
            </w:tcBorders>
            <w:vAlign w:val="center"/>
          </w:tcPr>
          <w:p w14:paraId="33AD4DFF" w14:textId="77777777" w:rsidR="00A06BCC" w:rsidRPr="0073275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A96067B" w14:textId="77777777" w:rsidR="00A06BCC" w:rsidRPr="0073275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883642B" w14:textId="77777777" w:rsidR="00A06BCC" w:rsidRPr="00732759"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3A6840A"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162432E0"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05C07A8B"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4429DEB1"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15510EFC"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61B8957D"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014BC23E"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-9.5</w:t>
            </w:r>
          </w:p>
        </w:tc>
      </w:tr>
      <w:tr w:rsidR="00A06BCC" w:rsidRPr="00732759" w14:paraId="1F5C3079" w14:textId="77777777" w:rsidTr="00A06BCC">
        <w:tc>
          <w:tcPr>
            <w:tcW w:w="0" w:type="auto"/>
            <w:vMerge w:val="restart"/>
            <w:tcBorders>
              <w:top w:val="single" w:sz="4" w:space="0" w:color="auto"/>
              <w:left w:val="single" w:sz="4" w:space="0" w:color="auto"/>
              <w:bottom w:val="single" w:sz="4" w:space="0" w:color="auto"/>
              <w:right w:val="single" w:sz="4" w:space="0" w:color="auto"/>
            </w:tcBorders>
            <w:vAlign w:val="center"/>
          </w:tcPr>
          <w:p w14:paraId="659613A1"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97BF6C2" w14:textId="77777777" w:rsidR="00A06BCC" w:rsidRPr="00732759" w:rsidRDefault="00A06BCC" w:rsidP="00A06BCC">
            <w:pPr>
              <w:keepNext/>
              <w:keepLines/>
              <w:jc w:val="center"/>
              <w:rPr>
                <w:rFonts w:ascii="Arial" w:hAnsi="Arial" w:cs="Arial"/>
                <w:sz w:val="18"/>
                <w:lang w:eastAsia="zh-CN"/>
              </w:rPr>
            </w:pPr>
            <w:r w:rsidRPr="00732759">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3B64034" w14:textId="77777777" w:rsidR="00A06BCC" w:rsidRPr="00732759" w:rsidRDefault="00A06BCC" w:rsidP="00A06BCC">
            <w:pPr>
              <w:keepNext/>
              <w:keepLines/>
              <w:jc w:val="center"/>
              <w:rPr>
                <w:rFonts w:ascii="Arial" w:hAnsi="Arial" w:cs="Arial"/>
                <w:sz w:val="18"/>
                <w:lang w:eastAsia="zh-CN"/>
              </w:rPr>
            </w:pPr>
            <w:r w:rsidRPr="00732759">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71C9C88E"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651FDC3B"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1250ABF6"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3BE1BEC1"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w:t>
            </w:r>
            <w:r w:rsidRPr="00732759">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5E5FC967"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w:t>
            </w:r>
            <w:r w:rsidRPr="00732759">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1BBE65B6"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7250C32B"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-12.0</w:t>
            </w:r>
          </w:p>
        </w:tc>
      </w:tr>
      <w:tr w:rsidR="00A06BCC" w:rsidRPr="00732759" w14:paraId="208E50DA" w14:textId="77777777" w:rsidTr="00A06BCC">
        <w:tc>
          <w:tcPr>
            <w:tcW w:w="0" w:type="auto"/>
            <w:vMerge/>
            <w:tcBorders>
              <w:top w:val="single" w:sz="4" w:space="0" w:color="auto"/>
              <w:left w:val="single" w:sz="4" w:space="0" w:color="auto"/>
              <w:bottom w:val="single" w:sz="4" w:space="0" w:color="auto"/>
              <w:right w:val="single" w:sz="4" w:space="0" w:color="auto"/>
            </w:tcBorders>
            <w:vAlign w:val="center"/>
          </w:tcPr>
          <w:p w14:paraId="2EBC6282" w14:textId="77777777" w:rsidR="00A06BCC" w:rsidRPr="0073275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C1BD2D2" w14:textId="77777777" w:rsidR="00A06BCC" w:rsidRPr="0073275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273819B" w14:textId="77777777" w:rsidR="00A06BCC" w:rsidRPr="00732759"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443FDD71"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611F127D"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00152878"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46BE3C04"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w:t>
            </w:r>
            <w:r w:rsidRPr="00732759">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B1136AE"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w:t>
            </w:r>
            <w:r w:rsidRPr="00732759">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2E6B6E6E"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6A7834CB"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-11.8</w:t>
            </w:r>
          </w:p>
        </w:tc>
      </w:tr>
    </w:tbl>
    <w:p w14:paraId="0EC06D67" w14:textId="77777777" w:rsidR="00D45B1C" w:rsidRPr="00732759" w:rsidRDefault="00D45B1C" w:rsidP="00C015D5"/>
    <w:p w14:paraId="0731B05C" w14:textId="77777777" w:rsidR="00046454" w:rsidRPr="00732759" w:rsidRDefault="00046454" w:rsidP="00D903BE">
      <w:pPr>
        <w:pStyle w:val="Heading3"/>
      </w:pPr>
      <w:bookmarkStart w:id="150" w:name="_Toc66874822"/>
      <w:r w:rsidRPr="00732759">
        <w:t>8.3.3</w:t>
      </w:r>
      <w:r w:rsidRPr="00732759">
        <w:tab/>
        <w:t xml:space="preserve">CQI </w:t>
      </w:r>
      <w:r w:rsidR="00EB2D7A" w:rsidRPr="00732759">
        <w:rPr>
          <w:rFonts w:eastAsia="MS Mincho"/>
        </w:rPr>
        <w:t>performance</w:t>
      </w:r>
      <w:r w:rsidRPr="00732759">
        <w:t xml:space="preserve"> requirements for PUCCH format 2</w:t>
      </w:r>
      <w:bookmarkEnd w:id="150"/>
    </w:p>
    <w:p w14:paraId="184765C8" w14:textId="77777777" w:rsidR="00EB2D7A" w:rsidRPr="00732759" w:rsidRDefault="00966496" w:rsidP="00966496">
      <w:pPr>
        <w:rPr>
          <w:rFonts w:eastAsia="MS Mincho"/>
        </w:rPr>
      </w:pPr>
      <w:r w:rsidRPr="00732759">
        <w:t>The CQI block error probability</w:t>
      </w:r>
      <w:r w:rsidR="00EB2D7A" w:rsidRPr="00732759">
        <w:rPr>
          <w:rFonts w:eastAsia="MS Mincho"/>
        </w:rPr>
        <w:t xml:space="preserve"> (BLER)</w:t>
      </w:r>
      <w:r w:rsidRPr="00732759">
        <w:t xml:space="preserve"> is defined as the conditional probability of incorrectly </w:t>
      </w:r>
      <w:r w:rsidR="00EB2D7A" w:rsidRPr="00732759">
        <w:rPr>
          <w:rFonts w:eastAsia="MS Mincho"/>
        </w:rPr>
        <w:t xml:space="preserve">decoding </w:t>
      </w:r>
      <w:r w:rsidRPr="00732759">
        <w:t xml:space="preserve">the CQI information when the CQI information is sent. </w:t>
      </w:r>
      <w:r w:rsidR="00EB2D7A" w:rsidRPr="00732759">
        <w:rPr>
          <w:rFonts w:eastAsia="MS Mincho"/>
        </w:rPr>
        <w:t>All CQI information shall be decoded (no exclusion due to DTX).</w:t>
      </w:r>
    </w:p>
    <w:p w14:paraId="06187184" w14:textId="77777777" w:rsidR="00966496" w:rsidRPr="00732759" w:rsidRDefault="00966496" w:rsidP="00966496">
      <w:pPr>
        <w:rPr>
          <w:rFonts w:eastAsia="?c?e?o“A‘??S?V?b?N‘I" w:cs="v4.2.0"/>
        </w:rPr>
      </w:pPr>
      <w:r w:rsidRPr="00732759">
        <w:t>The CQI information bit payload per sub-frame is equal to 4 bits.</w:t>
      </w:r>
      <w:r w:rsidRPr="00732759">
        <w:rPr>
          <w:rFonts w:eastAsia="?c?e?o“A‘??S?V?b?N‘I" w:cs="v4.2.0"/>
        </w:rPr>
        <w:t xml:space="preserve"> </w:t>
      </w:r>
    </w:p>
    <w:p w14:paraId="72C78FD8" w14:textId="77777777" w:rsidR="00D45B1C" w:rsidRPr="00732759" w:rsidRDefault="00D45B1C" w:rsidP="00966496">
      <w:pPr>
        <w:rPr>
          <w:rFonts w:eastAsia="?c?e?o“A‘??S?V?b?N‘I" w:cs="v4.2.0"/>
        </w:rPr>
      </w:pPr>
      <w:r w:rsidRPr="00732759">
        <w:rPr>
          <w:lang w:eastAsia="zh-CN"/>
        </w:rPr>
        <w:t>Test parameters for PUCCH transmission on two antenna ports are presented in Annex A.10.</w:t>
      </w:r>
    </w:p>
    <w:p w14:paraId="6CE648D4" w14:textId="77777777" w:rsidR="00966496" w:rsidRPr="00732759" w:rsidRDefault="00966496" w:rsidP="00966496">
      <w:pPr>
        <w:pStyle w:val="Heading4"/>
      </w:pPr>
      <w:bookmarkStart w:id="151" w:name="_Toc66874823"/>
      <w:r w:rsidRPr="00732759">
        <w:t>8.3.3.1</w:t>
      </w:r>
      <w:r w:rsidRPr="00732759">
        <w:tab/>
        <w:t>Minimum requirements</w:t>
      </w:r>
      <w:bookmarkEnd w:id="151"/>
    </w:p>
    <w:p w14:paraId="5984D47E" w14:textId="77777777" w:rsidR="00D32444" w:rsidRPr="00732759" w:rsidRDefault="00966496" w:rsidP="00046454">
      <w:r w:rsidRPr="00732759">
        <w:t>The CQI block error probability shall not exceed 1% at the SNR given in table 8.3.3.1-1</w:t>
      </w:r>
      <w:r w:rsidR="00D45B1C" w:rsidRPr="00732759">
        <w:t xml:space="preserve"> for 1Tx and in table 8.3.3.1-2 for 2Tx case</w:t>
      </w:r>
      <w:r w:rsidRPr="00732759">
        <w:t>.</w:t>
      </w:r>
    </w:p>
    <w:p w14:paraId="57D8B9C4" w14:textId="77777777" w:rsidR="00D45166" w:rsidRPr="00732759" w:rsidRDefault="00046454" w:rsidP="004C5A97">
      <w:pPr>
        <w:pStyle w:val="TH"/>
      </w:pPr>
      <w:r w:rsidRPr="00732759">
        <w:t>Table 8.3.3</w:t>
      </w:r>
      <w:r w:rsidR="00966496" w:rsidRPr="00732759">
        <w:t>.1</w:t>
      </w:r>
      <w:r w:rsidRPr="00732759">
        <w:t>-1 Minimum requirements for PUCCH</w:t>
      </w:r>
      <w:r w:rsidR="00966496" w:rsidRPr="00732759">
        <w:t xml:space="preserve"> format 2</w:t>
      </w:r>
      <w:r w:rsidR="00D45B1C" w:rsidRPr="00732759">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D45B1C" w:rsidRPr="00732759" w14:paraId="0692BF4A" w14:textId="77777777">
        <w:tc>
          <w:tcPr>
            <w:tcW w:w="957" w:type="dxa"/>
            <w:vMerge w:val="restart"/>
          </w:tcPr>
          <w:p w14:paraId="305B85CC" w14:textId="77777777" w:rsidR="00D45B1C" w:rsidRPr="00732759" w:rsidRDefault="00D45B1C" w:rsidP="009C7470">
            <w:pPr>
              <w:pStyle w:val="TAH"/>
              <w:spacing w:before="120"/>
              <w:rPr>
                <w:rFonts w:cs="Arial"/>
                <w:b w:val="0"/>
                <w:lang w:eastAsia="en-US"/>
              </w:rPr>
            </w:pPr>
            <w:r w:rsidRPr="00732759">
              <w:rPr>
                <w:rFonts w:cs="Arial"/>
                <w:b w:val="0"/>
                <w:lang w:eastAsia="en-US"/>
              </w:rPr>
              <w:t xml:space="preserve">Number of </w:t>
            </w:r>
            <w:r w:rsidRPr="00732759">
              <w:rPr>
                <w:rFonts w:cs="Arial"/>
                <w:b w:val="0"/>
                <w:lang w:eastAsia="zh-CN"/>
              </w:rPr>
              <w:t>T</w:t>
            </w:r>
            <w:r w:rsidRPr="00732759">
              <w:rPr>
                <w:rFonts w:cs="Arial"/>
                <w:b w:val="0"/>
                <w:lang w:eastAsia="en-US"/>
              </w:rPr>
              <w:t>X antennas</w:t>
            </w:r>
          </w:p>
        </w:tc>
        <w:tc>
          <w:tcPr>
            <w:tcW w:w="1006" w:type="dxa"/>
            <w:vMerge w:val="restart"/>
          </w:tcPr>
          <w:p w14:paraId="4228A4AC" w14:textId="77777777" w:rsidR="00D45B1C" w:rsidRPr="00732759" w:rsidRDefault="00D45B1C" w:rsidP="009C7470">
            <w:pPr>
              <w:pStyle w:val="TAH"/>
              <w:spacing w:before="120"/>
              <w:rPr>
                <w:rFonts w:cs="Arial"/>
                <w:b w:val="0"/>
                <w:lang w:eastAsia="en-US"/>
              </w:rPr>
            </w:pPr>
            <w:r w:rsidRPr="00732759">
              <w:rPr>
                <w:rFonts w:cs="Arial"/>
                <w:b w:val="0"/>
                <w:lang w:eastAsia="en-US"/>
              </w:rPr>
              <w:t>Number of RX antennas</w:t>
            </w:r>
          </w:p>
        </w:tc>
        <w:tc>
          <w:tcPr>
            <w:tcW w:w="850" w:type="dxa"/>
            <w:vMerge w:val="restart"/>
          </w:tcPr>
          <w:p w14:paraId="2C4231DA" w14:textId="77777777" w:rsidR="00D45B1C" w:rsidRPr="00732759" w:rsidRDefault="00D45B1C" w:rsidP="009C7470">
            <w:pPr>
              <w:pStyle w:val="TAH"/>
              <w:spacing w:before="120"/>
              <w:rPr>
                <w:rFonts w:cs="Arial"/>
                <w:b w:val="0"/>
                <w:lang w:eastAsia="en-US"/>
              </w:rPr>
            </w:pPr>
            <w:r w:rsidRPr="00732759">
              <w:rPr>
                <w:rFonts w:cs="Arial"/>
                <w:b w:val="0"/>
                <w:lang w:eastAsia="en-US"/>
              </w:rPr>
              <w:t>Cyclic Prefix</w:t>
            </w:r>
          </w:p>
        </w:tc>
        <w:tc>
          <w:tcPr>
            <w:tcW w:w="1555" w:type="dxa"/>
            <w:vMerge w:val="restart"/>
          </w:tcPr>
          <w:p w14:paraId="027F4A19" w14:textId="77777777" w:rsidR="00D45B1C" w:rsidRPr="00732759" w:rsidRDefault="00D45B1C" w:rsidP="009C7470">
            <w:pPr>
              <w:pStyle w:val="TAH"/>
              <w:spacing w:before="120"/>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14:paraId="684A42A6" w14:textId="77777777" w:rsidR="00D45B1C" w:rsidRPr="00732759" w:rsidRDefault="00D45B1C" w:rsidP="009C7470">
            <w:pPr>
              <w:pStyle w:val="TAH"/>
              <w:spacing w:before="120"/>
              <w:rPr>
                <w:rFonts w:cs="Arial"/>
                <w:lang w:val="fr-FR" w:eastAsia="en-US"/>
              </w:rPr>
            </w:pPr>
            <w:r w:rsidRPr="00732759">
              <w:rPr>
                <w:rFonts w:cs="Arial"/>
                <w:lang w:val="fr-FR" w:eastAsia="zh-CN"/>
              </w:rPr>
              <w:t>correlation matrix</w:t>
            </w:r>
            <w:r w:rsidRPr="00732759">
              <w:rPr>
                <w:rFonts w:cs="Arial"/>
                <w:lang w:val="fr-FR" w:eastAsia="en-US"/>
              </w:rPr>
              <w:t xml:space="preserve"> (Annex B)</w:t>
            </w:r>
          </w:p>
        </w:tc>
        <w:tc>
          <w:tcPr>
            <w:tcW w:w="5489" w:type="dxa"/>
            <w:gridSpan w:val="7"/>
          </w:tcPr>
          <w:p w14:paraId="03EBC289" w14:textId="77777777" w:rsidR="00D45B1C" w:rsidRPr="00732759" w:rsidRDefault="00D45B1C" w:rsidP="009C7470">
            <w:pPr>
              <w:pStyle w:val="TAH"/>
              <w:spacing w:before="120"/>
              <w:rPr>
                <w:rFonts w:cs="Arial"/>
                <w:b w:val="0"/>
                <w:lang w:eastAsia="en-US"/>
              </w:rPr>
            </w:pPr>
            <w:r w:rsidRPr="00732759">
              <w:rPr>
                <w:rFonts w:cs="Arial"/>
                <w:b w:val="0"/>
                <w:lang w:eastAsia="en-US"/>
              </w:rPr>
              <w:t>Channel Bandwidth / SNR [dB]</w:t>
            </w:r>
          </w:p>
        </w:tc>
      </w:tr>
      <w:tr w:rsidR="00D45B1C" w:rsidRPr="00732759" w14:paraId="7CB62CD0" w14:textId="77777777">
        <w:tc>
          <w:tcPr>
            <w:tcW w:w="957" w:type="dxa"/>
            <w:vMerge/>
          </w:tcPr>
          <w:p w14:paraId="46C1323B" w14:textId="77777777" w:rsidR="00D45B1C" w:rsidRPr="00732759" w:rsidRDefault="00D45B1C" w:rsidP="009C7470">
            <w:pPr>
              <w:pStyle w:val="TAH"/>
              <w:spacing w:before="120"/>
              <w:rPr>
                <w:rFonts w:cs="Arial"/>
                <w:b w:val="0"/>
                <w:lang w:eastAsia="en-US"/>
              </w:rPr>
            </w:pPr>
          </w:p>
        </w:tc>
        <w:tc>
          <w:tcPr>
            <w:tcW w:w="1006" w:type="dxa"/>
            <w:vMerge/>
          </w:tcPr>
          <w:p w14:paraId="7CB0CBAF" w14:textId="77777777" w:rsidR="00D45B1C" w:rsidRPr="00732759" w:rsidRDefault="00D45B1C" w:rsidP="009C7470">
            <w:pPr>
              <w:pStyle w:val="TAH"/>
              <w:spacing w:before="120"/>
              <w:rPr>
                <w:rFonts w:cs="Arial"/>
                <w:b w:val="0"/>
                <w:lang w:eastAsia="en-US"/>
              </w:rPr>
            </w:pPr>
          </w:p>
        </w:tc>
        <w:tc>
          <w:tcPr>
            <w:tcW w:w="850" w:type="dxa"/>
            <w:vMerge/>
          </w:tcPr>
          <w:p w14:paraId="2582F901" w14:textId="77777777" w:rsidR="00D45B1C" w:rsidRPr="00732759" w:rsidRDefault="00D45B1C" w:rsidP="009C7470">
            <w:pPr>
              <w:pStyle w:val="TAH"/>
              <w:spacing w:before="120"/>
              <w:rPr>
                <w:rFonts w:cs="Arial"/>
                <w:b w:val="0"/>
                <w:lang w:eastAsia="en-US"/>
              </w:rPr>
            </w:pPr>
          </w:p>
        </w:tc>
        <w:tc>
          <w:tcPr>
            <w:tcW w:w="1555" w:type="dxa"/>
            <w:vMerge/>
          </w:tcPr>
          <w:p w14:paraId="2C975BBA" w14:textId="77777777" w:rsidR="00D45B1C" w:rsidRPr="00732759" w:rsidRDefault="00D45B1C" w:rsidP="009C7470">
            <w:pPr>
              <w:pStyle w:val="TAH"/>
              <w:spacing w:before="120"/>
              <w:rPr>
                <w:rFonts w:cs="Arial"/>
                <w:b w:val="0"/>
                <w:lang w:eastAsia="en-US"/>
              </w:rPr>
            </w:pPr>
          </w:p>
        </w:tc>
        <w:tc>
          <w:tcPr>
            <w:tcW w:w="1133" w:type="dxa"/>
          </w:tcPr>
          <w:p w14:paraId="45A6C989" w14:textId="77777777" w:rsidR="00D45B1C" w:rsidRPr="00732759" w:rsidRDefault="00D45B1C" w:rsidP="009C7470">
            <w:pPr>
              <w:pStyle w:val="TAH"/>
              <w:spacing w:before="120"/>
              <w:rPr>
                <w:rFonts w:cs="Arial"/>
                <w:b w:val="0"/>
                <w:lang w:eastAsia="en-US"/>
              </w:rPr>
            </w:pPr>
            <w:r w:rsidRPr="00732759">
              <w:rPr>
                <w:rFonts w:cs="Arial"/>
                <w:b w:val="0"/>
                <w:lang w:eastAsia="en-US"/>
              </w:rPr>
              <w:t>1.4 MHz</w:t>
            </w:r>
          </w:p>
        </w:tc>
        <w:tc>
          <w:tcPr>
            <w:tcW w:w="849" w:type="dxa"/>
          </w:tcPr>
          <w:p w14:paraId="2A8E53E1" w14:textId="77777777" w:rsidR="00D45B1C" w:rsidRPr="00732759" w:rsidRDefault="00D45B1C" w:rsidP="009C7470">
            <w:pPr>
              <w:pStyle w:val="TAH"/>
              <w:spacing w:before="120"/>
              <w:rPr>
                <w:rFonts w:cs="Arial"/>
                <w:b w:val="0"/>
                <w:lang w:eastAsia="en-US"/>
              </w:rPr>
            </w:pPr>
            <w:r w:rsidRPr="00732759">
              <w:rPr>
                <w:rFonts w:cs="Arial"/>
                <w:b w:val="0"/>
                <w:lang w:eastAsia="en-US"/>
              </w:rPr>
              <w:t>3 MHz</w:t>
            </w:r>
          </w:p>
        </w:tc>
        <w:tc>
          <w:tcPr>
            <w:tcW w:w="850" w:type="dxa"/>
          </w:tcPr>
          <w:p w14:paraId="3134A0AD" w14:textId="77777777" w:rsidR="00D45B1C" w:rsidRPr="00732759" w:rsidRDefault="00D45B1C" w:rsidP="009C7470">
            <w:pPr>
              <w:pStyle w:val="TAH"/>
              <w:spacing w:before="120"/>
              <w:rPr>
                <w:rFonts w:cs="Arial"/>
                <w:b w:val="0"/>
                <w:lang w:eastAsia="en-US"/>
              </w:rPr>
            </w:pPr>
            <w:r w:rsidRPr="00732759">
              <w:rPr>
                <w:rFonts w:cs="Arial"/>
                <w:b w:val="0"/>
                <w:lang w:eastAsia="en-US"/>
              </w:rPr>
              <w:t>5 MHz</w:t>
            </w:r>
          </w:p>
        </w:tc>
        <w:tc>
          <w:tcPr>
            <w:tcW w:w="849" w:type="dxa"/>
          </w:tcPr>
          <w:p w14:paraId="4B04E0B1" w14:textId="77777777" w:rsidR="00D45B1C" w:rsidRPr="00732759" w:rsidRDefault="00D45B1C" w:rsidP="009C7470">
            <w:pPr>
              <w:pStyle w:val="TAH"/>
              <w:spacing w:before="120"/>
              <w:rPr>
                <w:rFonts w:cs="Arial"/>
                <w:b w:val="0"/>
                <w:lang w:eastAsia="en-US"/>
              </w:rPr>
            </w:pPr>
            <w:r w:rsidRPr="00732759">
              <w:rPr>
                <w:rFonts w:cs="Arial"/>
                <w:b w:val="0"/>
                <w:lang w:eastAsia="en-US"/>
              </w:rPr>
              <w:t>10 MHz</w:t>
            </w:r>
          </w:p>
        </w:tc>
        <w:tc>
          <w:tcPr>
            <w:tcW w:w="850" w:type="dxa"/>
            <w:gridSpan w:val="2"/>
          </w:tcPr>
          <w:p w14:paraId="152CC9F5" w14:textId="77777777" w:rsidR="00D45B1C" w:rsidRPr="00732759" w:rsidRDefault="00D45B1C" w:rsidP="009C7470">
            <w:pPr>
              <w:pStyle w:val="TAH"/>
              <w:spacing w:before="120"/>
              <w:rPr>
                <w:rFonts w:cs="Arial"/>
                <w:b w:val="0"/>
                <w:lang w:eastAsia="en-US"/>
              </w:rPr>
            </w:pPr>
            <w:r w:rsidRPr="00732759">
              <w:rPr>
                <w:rFonts w:cs="Arial"/>
                <w:b w:val="0"/>
                <w:lang w:eastAsia="en-US"/>
              </w:rPr>
              <w:t>15 MHz</w:t>
            </w:r>
          </w:p>
        </w:tc>
        <w:tc>
          <w:tcPr>
            <w:tcW w:w="958" w:type="dxa"/>
          </w:tcPr>
          <w:p w14:paraId="724C85CE" w14:textId="77777777" w:rsidR="00D45B1C" w:rsidRPr="00732759" w:rsidRDefault="00D45B1C" w:rsidP="009C7470">
            <w:pPr>
              <w:pStyle w:val="TAH"/>
              <w:spacing w:before="120"/>
              <w:rPr>
                <w:rFonts w:cs="Arial"/>
                <w:b w:val="0"/>
                <w:lang w:eastAsia="en-US"/>
              </w:rPr>
            </w:pPr>
            <w:r w:rsidRPr="00732759">
              <w:rPr>
                <w:rFonts w:cs="Arial"/>
                <w:b w:val="0"/>
                <w:lang w:eastAsia="en-US"/>
              </w:rPr>
              <w:t>20 MHz</w:t>
            </w:r>
          </w:p>
        </w:tc>
      </w:tr>
      <w:tr w:rsidR="00D45B1C" w:rsidRPr="00732759" w14:paraId="2E552C6E" w14:textId="77777777">
        <w:trPr>
          <w:trHeight w:val="162"/>
        </w:trPr>
        <w:tc>
          <w:tcPr>
            <w:tcW w:w="957" w:type="dxa"/>
            <w:vMerge w:val="restart"/>
          </w:tcPr>
          <w:p w14:paraId="73E226DD" w14:textId="77777777" w:rsidR="00D45B1C" w:rsidRPr="00732759" w:rsidRDefault="00D45B1C" w:rsidP="009C7470">
            <w:pPr>
              <w:pStyle w:val="TAC"/>
              <w:spacing w:before="120"/>
              <w:rPr>
                <w:rFonts w:cs="Arial"/>
                <w:b/>
                <w:lang w:eastAsia="en-US"/>
              </w:rPr>
            </w:pPr>
            <w:r w:rsidRPr="00732759">
              <w:rPr>
                <w:rFonts w:cs="Arial"/>
                <w:b/>
                <w:lang w:eastAsia="en-US"/>
              </w:rPr>
              <w:t>1</w:t>
            </w:r>
          </w:p>
        </w:tc>
        <w:tc>
          <w:tcPr>
            <w:tcW w:w="1006" w:type="dxa"/>
            <w:vMerge w:val="restart"/>
          </w:tcPr>
          <w:p w14:paraId="45F9DD80" w14:textId="77777777" w:rsidR="00D45B1C" w:rsidRPr="00732759" w:rsidRDefault="00D45B1C" w:rsidP="009C7470">
            <w:pPr>
              <w:pStyle w:val="TAC"/>
              <w:spacing w:before="120"/>
              <w:rPr>
                <w:rFonts w:cs="Arial"/>
                <w:b/>
                <w:lang w:eastAsia="en-US"/>
              </w:rPr>
            </w:pPr>
            <w:r w:rsidRPr="00732759">
              <w:rPr>
                <w:rFonts w:cs="Arial"/>
                <w:b/>
                <w:lang w:eastAsia="en-US"/>
              </w:rPr>
              <w:t>2</w:t>
            </w:r>
          </w:p>
        </w:tc>
        <w:tc>
          <w:tcPr>
            <w:tcW w:w="850" w:type="dxa"/>
            <w:vMerge w:val="restart"/>
          </w:tcPr>
          <w:p w14:paraId="1DB36306" w14:textId="77777777" w:rsidR="00D45B1C" w:rsidRPr="00732759" w:rsidRDefault="00D45B1C" w:rsidP="009C7470">
            <w:pPr>
              <w:pStyle w:val="TAC"/>
              <w:spacing w:before="120"/>
              <w:rPr>
                <w:rFonts w:cs="Arial"/>
                <w:b/>
                <w:lang w:eastAsia="en-US"/>
              </w:rPr>
            </w:pPr>
            <w:r w:rsidRPr="00732759">
              <w:rPr>
                <w:rFonts w:cs="Arial"/>
                <w:b/>
                <w:lang w:eastAsia="en-US"/>
              </w:rPr>
              <w:t>Normal</w:t>
            </w:r>
          </w:p>
        </w:tc>
        <w:tc>
          <w:tcPr>
            <w:tcW w:w="1555" w:type="dxa"/>
          </w:tcPr>
          <w:p w14:paraId="05EAA9C3" w14:textId="77777777" w:rsidR="00D45B1C" w:rsidRPr="00732759" w:rsidRDefault="00D45B1C" w:rsidP="009C7470">
            <w:pPr>
              <w:pStyle w:val="TAC"/>
              <w:spacing w:before="120"/>
              <w:rPr>
                <w:rFonts w:cs="Arial"/>
                <w:b/>
                <w:lang w:eastAsia="en-US"/>
              </w:rPr>
            </w:pPr>
            <w:r w:rsidRPr="00732759">
              <w:rPr>
                <w:rFonts w:cs="Arial"/>
                <w:b/>
                <w:lang w:eastAsia="en-US"/>
              </w:rPr>
              <w:t>EVA 5</w:t>
            </w:r>
            <w:r w:rsidRPr="00732759">
              <w:rPr>
                <w:rFonts w:cs="Arial"/>
                <w:b/>
                <w:lang w:eastAsia="zh-CN"/>
              </w:rPr>
              <w:t>* Low</w:t>
            </w:r>
          </w:p>
        </w:tc>
        <w:tc>
          <w:tcPr>
            <w:tcW w:w="1133" w:type="dxa"/>
            <w:shd w:val="clear" w:color="auto" w:fill="auto"/>
          </w:tcPr>
          <w:p w14:paraId="167F4362" w14:textId="77777777" w:rsidR="00D45B1C" w:rsidRPr="00732759" w:rsidRDefault="00D45B1C" w:rsidP="009C7470">
            <w:pPr>
              <w:pStyle w:val="TAC"/>
              <w:spacing w:before="120"/>
              <w:rPr>
                <w:rFonts w:cs="Arial"/>
                <w:b/>
                <w:lang w:eastAsia="en-US"/>
              </w:rPr>
            </w:pPr>
            <w:r w:rsidRPr="00732759">
              <w:rPr>
                <w:rFonts w:cs="Arial"/>
                <w:b/>
                <w:lang w:eastAsia="en-US"/>
              </w:rPr>
              <w:t>-3.7</w:t>
            </w:r>
          </w:p>
        </w:tc>
        <w:tc>
          <w:tcPr>
            <w:tcW w:w="849" w:type="dxa"/>
            <w:shd w:val="clear" w:color="auto" w:fill="auto"/>
          </w:tcPr>
          <w:p w14:paraId="2B48BA27" w14:textId="77777777" w:rsidR="00D45B1C" w:rsidRPr="00732759" w:rsidRDefault="00D45B1C" w:rsidP="009C7470">
            <w:pPr>
              <w:pStyle w:val="TAC"/>
              <w:spacing w:before="120"/>
              <w:rPr>
                <w:rFonts w:cs="Arial"/>
                <w:b/>
                <w:lang w:eastAsia="en-US"/>
              </w:rPr>
            </w:pPr>
            <w:r w:rsidRPr="00732759">
              <w:rPr>
                <w:rFonts w:cs="Arial"/>
                <w:b/>
                <w:lang w:eastAsia="en-US"/>
              </w:rPr>
              <w:t>-4.1</w:t>
            </w:r>
          </w:p>
        </w:tc>
        <w:tc>
          <w:tcPr>
            <w:tcW w:w="850" w:type="dxa"/>
            <w:shd w:val="clear" w:color="auto" w:fill="auto"/>
          </w:tcPr>
          <w:p w14:paraId="201A42CF" w14:textId="77777777" w:rsidR="00D45B1C" w:rsidRPr="00732759" w:rsidRDefault="00D45B1C" w:rsidP="009C7470">
            <w:pPr>
              <w:pStyle w:val="TAC"/>
              <w:spacing w:before="120"/>
              <w:rPr>
                <w:rFonts w:cs="Arial"/>
                <w:b/>
                <w:lang w:eastAsia="en-US"/>
              </w:rPr>
            </w:pPr>
            <w:r w:rsidRPr="00732759">
              <w:rPr>
                <w:rFonts w:cs="Arial"/>
                <w:b/>
                <w:lang w:eastAsia="en-US"/>
              </w:rPr>
              <w:t>-4.4</w:t>
            </w:r>
          </w:p>
        </w:tc>
        <w:tc>
          <w:tcPr>
            <w:tcW w:w="849" w:type="dxa"/>
            <w:shd w:val="clear" w:color="auto" w:fill="auto"/>
          </w:tcPr>
          <w:p w14:paraId="2A81D478" w14:textId="77777777" w:rsidR="00D45B1C" w:rsidRPr="00732759" w:rsidRDefault="00D45B1C" w:rsidP="009C7470">
            <w:pPr>
              <w:pStyle w:val="TAC"/>
              <w:spacing w:before="120"/>
              <w:rPr>
                <w:rFonts w:cs="Arial"/>
                <w:b/>
                <w:lang w:eastAsia="en-US"/>
              </w:rPr>
            </w:pPr>
            <w:r w:rsidRPr="00732759">
              <w:rPr>
                <w:rFonts w:cs="Arial"/>
                <w:b/>
                <w:lang w:eastAsia="en-US"/>
              </w:rPr>
              <w:t>-4.0</w:t>
            </w:r>
          </w:p>
        </w:tc>
        <w:tc>
          <w:tcPr>
            <w:tcW w:w="850" w:type="dxa"/>
            <w:gridSpan w:val="2"/>
            <w:shd w:val="clear" w:color="auto" w:fill="auto"/>
          </w:tcPr>
          <w:p w14:paraId="51C0CE31" w14:textId="77777777" w:rsidR="00D45B1C" w:rsidRPr="00732759" w:rsidRDefault="00D45B1C" w:rsidP="009C7470">
            <w:pPr>
              <w:pStyle w:val="TAC"/>
              <w:spacing w:before="120"/>
              <w:rPr>
                <w:rFonts w:cs="Arial"/>
                <w:b/>
                <w:lang w:eastAsia="en-US"/>
              </w:rPr>
            </w:pPr>
            <w:r w:rsidRPr="00732759">
              <w:rPr>
                <w:rFonts w:cs="Arial"/>
                <w:b/>
                <w:lang w:eastAsia="en-US"/>
              </w:rPr>
              <w:t>-4.2</w:t>
            </w:r>
          </w:p>
        </w:tc>
        <w:tc>
          <w:tcPr>
            <w:tcW w:w="958" w:type="dxa"/>
            <w:shd w:val="clear" w:color="auto" w:fill="auto"/>
          </w:tcPr>
          <w:p w14:paraId="6CB31C64" w14:textId="77777777" w:rsidR="00D45B1C" w:rsidRPr="00732759" w:rsidRDefault="00D45B1C" w:rsidP="009C7470">
            <w:pPr>
              <w:pStyle w:val="TAC"/>
              <w:spacing w:before="120"/>
              <w:rPr>
                <w:rFonts w:cs="Arial"/>
                <w:b/>
                <w:lang w:eastAsia="en-US"/>
              </w:rPr>
            </w:pPr>
            <w:r w:rsidRPr="00732759">
              <w:rPr>
                <w:rFonts w:cs="Arial"/>
                <w:b/>
                <w:lang w:eastAsia="en-US"/>
              </w:rPr>
              <w:t>-4.2</w:t>
            </w:r>
          </w:p>
        </w:tc>
      </w:tr>
      <w:tr w:rsidR="00D45B1C" w:rsidRPr="00732759" w14:paraId="14082484" w14:textId="77777777">
        <w:trPr>
          <w:trHeight w:val="161"/>
        </w:trPr>
        <w:tc>
          <w:tcPr>
            <w:tcW w:w="957" w:type="dxa"/>
            <w:vMerge/>
          </w:tcPr>
          <w:p w14:paraId="1496346E" w14:textId="77777777" w:rsidR="00D45B1C" w:rsidRPr="00732759" w:rsidRDefault="00D45B1C" w:rsidP="009C7470">
            <w:pPr>
              <w:pStyle w:val="TAC"/>
              <w:spacing w:before="120"/>
              <w:rPr>
                <w:rFonts w:cs="Arial"/>
                <w:b/>
                <w:lang w:eastAsia="en-US"/>
              </w:rPr>
            </w:pPr>
          </w:p>
        </w:tc>
        <w:tc>
          <w:tcPr>
            <w:tcW w:w="1006" w:type="dxa"/>
            <w:vMerge/>
          </w:tcPr>
          <w:p w14:paraId="616629D7" w14:textId="77777777" w:rsidR="00D45B1C" w:rsidRPr="00732759" w:rsidRDefault="00D45B1C" w:rsidP="009C7470">
            <w:pPr>
              <w:pStyle w:val="TAC"/>
              <w:spacing w:before="120"/>
              <w:rPr>
                <w:rFonts w:cs="Arial"/>
                <w:b/>
                <w:lang w:eastAsia="en-US"/>
              </w:rPr>
            </w:pPr>
          </w:p>
        </w:tc>
        <w:tc>
          <w:tcPr>
            <w:tcW w:w="850" w:type="dxa"/>
            <w:vMerge/>
          </w:tcPr>
          <w:p w14:paraId="275FFAB1" w14:textId="77777777" w:rsidR="00D45B1C" w:rsidRPr="00732759" w:rsidRDefault="00D45B1C" w:rsidP="009C7470">
            <w:pPr>
              <w:pStyle w:val="TAC"/>
              <w:spacing w:before="120"/>
              <w:rPr>
                <w:rFonts w:cs="Arial"/>
                <w:b/>
                <w:lang w:eastAsia="en-US"/>
              </w:rPr>
            </w:pPr>
          </w:p>
        </w:tc>
        <w:tc>
          <w:tcPr>
            <w:tcW w:w="1555" w:type="dxa"/>
          </w:tcPr>
          <w:p w14:paraId="28212D1F" w14:textId="77777777" w:rsidR="00D45B1C" w:rsidRPr="00732759" w:rsidRDefault="00D45B1C" w:rsidP="009C7470">
            <w:pPr>
              <w:pStyle w:val="TAC"/>
              <w:spacing w:before="120"/>
              <w:rPr>
                <w:rFonts w:cs="Arial"/>
                <w:b/>
                <w:lang w:eastAsia="en-US"/>
              </w:rPr>
            </w:pPr>
            <w:r w:rsidRPr="00732759">
              <w:rPr>
                <w:rFonts w:cs="Arial"/>
                <w:b/>
                <w:lang w:eastAsia="en-US"/>
              </w:rPr>
              <w:t>ETU 70</w:t>
            </w:r>
            <w:r w:rsidRPr="00732759">
              <w:rPr>
                <w:rFonts w:cs="Arial"/>
                <w:b/>
                <w:lang w:eastAsia="zh-CN"/>
              </w:rPr>
              <w:t>** Low</w:t>
            </w:r>
          </w:p>
        </w:tc>
        <w:tc>
          <w:tcPr>
            <w:tcW w:w="1133" w:type="dxa"/>
            <w:shd w:val="clear" w:color="auto" w:fill="auto"/>
          </w:tcPr>
          <w:p w14:paraId="1BCCC96B" w14:textId="77777777" w:rsidR="00D45B1C" w:rsidRPr="00732759" w:rsidRDefault="00D45B1C" w:rsidP="009C7470">
            <w:pPr>
              <w:pStyle w:val="TAC"/>
              <w:spacing w:before="120"/>
              <w:rPr>
                <w:rFonts w:cs="Arial"/>
                <w:b/>
                <w:lang w:eastAsia="en-US"/>
              </w:rPr>
            </w:pPr>
            <w:r w:rsidRPr="00732759">
              <w:rPr>
                <w:rFonts w:cs="Arial"/>
                <w:b/>
                <w:lang w:eastAsia="en-US"/>
              </w:rPr>
              <w:t>-3.9</w:t>
            </w:r>
          </w:p>
        </w:tc>
        <w:tc>
          <w:tcPr>
            <w:tcW w:w="849" w:type="dxa"/>
            <w:shd w:val="clear" w:color="auto" w:fill="auto"/>
          </w:tcPr>
          <w:p w14:paraId="1A57C878" w14:textId="77777777" w:rsidR="00D45B1C" w:rsidRPr="00732759" w:rsidRDefault="00D45B1C" w:rsidP="009C7470">
            <w:pPr>
              <w:pStyle w:val="TAC"/>
              <w:spacing w:before="120"/>
              <w:rPr>
                <w:rFonts w:cs="Arial"/>
                <w:b/>
                <w:lang w:eastAsia="en-US"/>
              </w:rPr>
            </w:pPr>
            <w:r w:rsidRPr="00732759">
              <w:rPr>
                <w:rFonts w:cs="Arial"/>
                <w:b/>
                <w:lang w:eastAsia="en-US"/>
              </w:rPr>
              <w:t>-4.4</w:t>
            </w:r>
          </w:p>
        </w:tc>
        <w:tc>
          <w:tcPr>
            <w:tcW w:w="850" w:type="dxa"/>
            <w:shd w:val="clear" w:color="auto" w:fill="auto"/>
          </w:tcPr>
          <w:p w14:paraId="34B258B8" w14:textId="77777777" w:rsidR="00D45B1C" w:rsidRPr="00732759" w:rsidRDefault="00D45B1C" w:rsidP="009C7470">
            <w:pPr>
              <w:pStyle w:val="TAC"/>
              <w:spacing w:before="120"/>
              <w:rPr>
                <w:rFonts w:cs="Arial"/>
                <w:b/>
                <w:lang w:eastAsia="en-US"/>
              </w:rPr>
            </w:pPr>
            <w:r w:rsidRPr="00732759">
              <w:rPr>
                <w:rFonts w:cs="Arial"/>
                <w:b/>
                <w:lang w:eastAsia="en-US"/>
              </w:rPr>
              <w:t>-4.2</w:t>
            </w:r>
          </w:p>
        </w:tc>
        <w:tc>
          <w:tcPr>
            <w:tcW w:w="849" w:type="dxa"/>
            <w:shd w:val="clear" w:color="auto" w:fill="auto"/>
          </w:tcPr>
          <w:p w14:paraId="39025C5E" w14:textId="77777777" w:rsidR="00D45B1C" w:rsidRPr="00732759" w:rsidRDefault="00D45B1C" w:rsidP="009C7470">
            <w:pPr>
              <w:pStyle w:val="TAC"/>
              <w:spacing w:before="120"/>
              <w:rPr>
                <w:rFonts w:cs="Arial"/>
                <w:b/>
                <w:lang w:eastAsia="en-US"/>
              </w:rPr>
            </w:pPr>
            <w:r w:rsidRPr="00732759">
              <w:rPr>
                <w:rFonts w:cs="Arial"/>
                <w:b/>
                <w:lang w:eastAsia="en-US"/>
              </w:rPr>
              <w:t>-4.4</w:t>
            </w:r>
          </w:p>
        </w:tc>
        <w:tc>
          <w:tcPr>
            <w:tcW w:w="850" w:type="dxa"/>
            <w:gridSpan w:val="2"/>
            <w:shd w:val="clear" w:color="auto" w:fill="auto"/>
          </w:tcPr>
          <w:p w14:paraId="2A9E4D9A" w14:textId="77777777" w:rsidR="00D45B1C" w:rsidRPr="00732759" w:rsidRDefault="00D45B1C" w:rsidP="009C7470">
            <w:pPr>
              <w:pStyle w:val="TAC"/>
              <w:spacing w:before="120"/>
              <w:rPr>
                <w:rFonts w:cs="Arial"/>
                <w:b/>
                <w:lang w:eastAsia="en-US"/>
              </w:rPr>
            </w:pPr>
            <w:r w:rsidRPr="00732759">
              <w:rPr>
                <w:rFonts w:cs="Arial"/>
                <w:b/>
                <w:lang w:eastAsia="en-US"/>
              </w:rPr>
              <w:t>-4.4</w:t>
            </w:r>
          </w:p>
        </w:tc>
        <w:tc>
          <w:tcPr>
            <w:tcW w:w="958" w:type="dxa"/>
            <w:shd w:val="clear" w:color="auto" w:fill="auto"/>
          </w:tcPr>
          <w:p w14:paraId="1613E36A" w14:textId="77777777" w:rsidR="00D45B1C" w:rsidRPr="00732759" w:rsidRDefault="00D45B1C" w:rsidP="009C7470">
            <w:pPr>
              <w:pStyle w:val="TAC"/>
              <w:spacing w:before="120"/>
              <w:rPr>
                <w:rFonts w:cs="Arial"/>
                <w:b/>
                <w:lang w:eastAsia="en-US"/>
              </w:rPr>
            </w:pPr>
            <w:r w:rsidRPr="00732759">
              <w:rPr>
                <w:rFonts w:cs="Arial"/>
                <w:b/>
                <w:lang w:eastAsia="en-US"/>
              </w:rPr>
              <w:t>-4.4</w:t>
            </w:r>
          </w:p>
        </w:tc>
      </w:tr>
      <w:tr w:rsidR="00CC1AD4" w:rsidRPr="00732759" w14:paraId="13C8BC32" w14:textId="77777777">
        <w:trPr>
          <w:gridAfter w:val="2"/>
          <w:wAfter w:w="1001" w:type="dxa"/>
          <w:trHeight w:val="161"/>
        </w:trPr>
        <w:tc>
          <w:tcPr>
            <w:tcW w:w="8856" w:type="dxa"/>
            <w:gridSpan w:val="9"/>
          </w:tcPr>
          <w:p w14:paraId="176D889D" w14:textId="77777777" w:rsidR="00CC1AD4" w:rsidRPr="00732759" w:rsidRDefault="00CC1AD4" w:rsidP="00CC3B6D">
            <w:pPr>
              <w:pStyle w:val="TAN"/>
              <w:rPr>
                <w:rFonts w:cs="Arial"/>
                <w:lang w:eastAsia="en-US"/>
              </w:rPr>
            </w:pPr>
            <w:r w:rsidRPr="00732759">
              <w:rPr>
                <w:rFonts w:cs="Arial"/>
                <w:lang w:eastAsia="en-US"/>
              </w:rPr>
              <w:t xml:space="preserve">Note*: </w:t>
            </w:r>
            <w:r w:rsidRPr="00732759">
              <w:rPr>
                <w:rFonts w:cs="Arial"/>
                <w:lang w:eastAsia="en-US"/>
              </w:rPr>
              <w:tab/>
              <w:t>Not applicable for Wide Area BS</w:t>
            </w:r>
            <w:r w:rsidRPr="00732759">
              <w:rPr>
                <w:rFonts w:cs="Arial" w:hint="eastAsia"/>
                <w:lang w:eastAsia="en-US"/>
              </w:rPr>
              <w:t xml:space="preserve"> and Medium Range BS</w:t>
            </w:r>
            <w:r w:rsidRPr="00732759">
              <w:rPr>
                <w:rFonts w:cs="Arial"/>
                <w:lang w:eastAsia="en-US"/>
              </w:rPr>
              <w:t>.</w:t>
            </w:r>
          </w:p>
          <w:p w14:paraId="601EAC66" w14:textId="77777777" w:rsidR="00CC1AD4" w:rsidRPr="00732759" w:rsidRDefault="00CC1AD4" w:rsidP="00CC3B6D">
            <w:pPr>
              <w:pStyle w:val="TAN"/>
              <w:rPr>
                <w:rFonts w:cs="Arial"/>
                <w:lang w:eastAsia="en-US"/>
              </w:rPr>
            </w:pPr>
            <w:r w:rsidRPr="00732759">
              <w:rPr>
                <w:rFonts w:cs="Arial"/>
                <w:lang w:eastAsia="en-US"/>
              </w:rPr>
              <w:t xml:space="preserve">Note**: </w:t>
            </w:r>
            <w:r w:rsidRPr="00732759">
              <w:rPr>
                <w:rFonts w:cs="Arial"/>
                <w:lang w:eastAsia="en-US"/>
              </w:rPr>
              <w:tab/>
              <w:t>Not applicable for Local Area BS and Home BS.</w:t>
            </w:r>
          </w:p>
        </w:tc>
      </w:tr>
    </w:tbl>
    <w:p w14:paraId="16E8764D" w14:textId="77777777" w:rsidR="00D45166" w:rsidRPr="00732759" w:rsidRDefault="00D45166" w:rsidP="00046454"/>
    <w:p w14:paraId="6F0F1AEC" w14:textId="77777777" w:rsidR="00D45B1C" w:rsidRPr="00732759" w:rsidRDefault="00D45B1C" w:rsidP="004C5A97">
      <w:pPr>
        <w:pStyle w:val="TH"/>
        <w:rPr>
          <w:lang w:eastAsia="zh-CN"/>
        </w:rPr>
      </w:pPr>
      <w:r w:rsidRPr="00732759">
        <w:t>Table 8.3.</w:t>
      </w:r>
      <w:r w:rsidRPr="00732759">
        <w:rPr>
          <w:lang w:eastAsia="zh-CN"/>
        </w:rPr>
        <w:t>3.1</w:t>
      </w:r>
      <w:r w:rsidRPr="00732759">
        <w:t>-2 Minimum requirements</w:t>
      </w:r>
      <w:r w:rsidRPr="00732759">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D45B1C" w:rsidRPr="00732759" w14:paraId="4E398751" w14:textId="77777777">
        <w:tc>
          <w:tcPr>
            <w:tcW w:w="514" w:type="pct"/>
            <w:vMerge w:val="restart"/>
          </w:tcPr>
          <w:p w14:paraId="3188BD5B" w14:textId="77777777"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514" w:type="pct"/>
            <w:vMerge w:val="restart"/>
          </w:tcPr>
          <w:p w14:paraId="65D51C01" w14:textId="77777777" w:rsidR="00D45B1C" w:rsidRPr="00732759" w:rsidRDefault="00D45B1C" w:rsidP="00D45B1C">
            <w:pPr>
              <w:pStyle w:val="TAH"/>
              <w:rPr>
                <w:rFonts w:cs="Arial"/>
                <w:lang w:eastAsia="zh-CN"/>
              </w:rPr>
            </w:pPr>
            <w:r w:rsidRPr="00732759">
              <w:rPr>
                <w:rFonts w:cs="Arial"/>
                <w:lang w:eastAsia="en-US"/>
              </w:rPr>
              <w:t xml:space="preserve"> </w:t>
            </w:r>
            <w:r w:rsidRPr="00732759">
              <w:rPr>
                <w:rFonts w:cs="Arial"/>
                <w:lang w:eastAsia="zh-CN"/>
              </w:rPr>
              <w:t>Number of RX antennas</w:t>
            </w:r>
          </w:p>
        </w:tc>
        <w:tc>
          <w:tcPr>
            <w:tcW w:w="530" w:type="pct"/>
            <w:vMerge w:val="restart"/>
          </w:tcPr>
          <w:p w14:paraId="3BA04B4C" w14:textId="77777777" w:rsidR="00D45B1C" w:rsidRPr="00732759" w:rsidRDefault="00D45B1C" w:rsidP="00D45B1C">
            <w:pPr>
              <w:pStyle w:val="TAH"/>
              <w:rPr>
                <w:rFonts w:cs="Arial"/>
                <w:lang w:eastAsia="en-US"/>
              </w:rPr>
            </w:pPr>
            <w:r w:rsidRPr="00732759">
              <w:rPr>
                <w:rFonts w:cs="Arial"/>
                <w:lang w:eastAsia="en-US"/>
              </w:rPr>
              <w:t>Cyclic Prefix</w:t>
            </w:r>
          </w:p>
        </w:tc>
        <w:tc>
          <w:tcPr>
            <w:tcW w:w="595" w:type="pct"/>
            <w:vMerge w:val="restart"/>
          </w:tcPr>
          <w:p w14:paraId="0F7582E5" w14:textId="77777777" w:rsidR="00D45B1C" w:rsidRPr="00732759" w:rsidRDefault="00D45B1C" w:rsidP="00D45B1C">
            <w:pPr>
              <w:pStyle w:val="TAH"/>
              <w:rPr>
                <w:rFonts w:cs="Arial"/>
                <w:lang w:val="fr-FR" w:eastAsia="zh-CN"/>
              </w:rPr>
            </w:pPr>
            <w:r w:rsidRPr="00732759">
              <w:rPr>
                <w:rFonts w:cs="Arial"/>
                <w:lang w:val="fr-FR" w:eastAsia="en-US"/>
              </w:rPr>
              <w:t xml:space="preserve">Propagation </w:t>
            </w:r>
            <w:r w:rsidRPr="00732759">
              <w:rPr>
                <w:rFonts w:cs="Arial"/>
                <w:lang w:val="fr-FR" w:eastAsia="zh-CN"/>
              </w:rPr>
              <w:t>c</w:t>
            </w:r>
            <w:r w:rsidRPr="00732759">
              <w:rPr>
                <w:rFonts w:cs="Arial"/>
                <w:lang w:val="fr-FR" w:eastAsia="en-US"/>
              </w:rPr>
              <w:t>onditions</w:t>
            </w:r>
          </w:p>
          <w:p w14:paraId="2A2B4E54" w14:textId="77777777" w:rsidR="00D45B1C" w:rsidRPr="00732759" w:rsidRDefault="00D45B1C" w:rsidP="00D45B1C">
            <w:pPr>
              <w:pStyle w:val="TAH"/>
              <w:rPr>
                <w:rFonts w:cs="Arial"/>
                <w:lang w:val="fr-FR" w:eastAsia="zh-CN"/>
              </w:rPr>
            </w:pPr>
            <w:r w:rsidRPr="00732759">
              <w:rPr>
                <w:rFonts w:cs="Arial"/>
                <w:lang w:val="fr-FR" w:eastAsia="zh-CN"/>
              </w:rPr>
              <w:t>and</w:t>
            </w:r>
          </w:p>
          <w:p w14:paraId="5A68BCC3" w14:textId="77777777" w:rsidR="00D45B1C" w:rsidRPr="00732759" w:rsidRDefault="00D45B1C" w:rsidP="00D45B1C">
            <w:pPr>
              <w:pStyle w:val="TAH"/>
              <w:rPr>
                <w:rFonts w:cs="Arial"/>
                <w:lang w:val="fr-FR" w:eastAsia="zh-CN"/>
              </w:rPr>
            </w:pPr>
            <w:r w:rsidRPr="00732759">
              <w:rPr>
                <w:rFonts w:cs="Arial"/>
                <w:lang w:val="fr-FR" w:eastAsia="zh-CN"/>
              </w:rPr>
              <w:t>correlation matrix</w:t>
            </w:r>
            <w:r w:rsidRPr="00732759">
              <w:rPr>
                <w:rFonts w:cs="Arial"/>
                <w:lang w:val="fr-FR" w:eastAsia="en-US"/>
              </w:rPr>
              <w:t xml:space="preserve"> (Annex B)</w:t>
            </w:r>
          </w:p>
        </w:tc>
        <w:tc>
          <w:tcPr>
            <w:tcW w:w="2847" w:type="pct"/>
            <w:gridSpan w:val="6"/>
          </w:tcPr>
          <w:p w14:paraId="7F1E7348" w14:textId="77777777" w:rsidR="00D45B1C" w:rsidRPr="00732759" w:rsidRDefault="00D45B1C" w:rsidP="00D45B1C">
            <w:pPr>
              <w:pStyle w:val="TAH"/>
              <w:rPr>
                <w:rFonts w:cs="Arial"/>
                <w:lang w:eastAsia="en-US"/>
              </w:rPr>
            </w:pPr>
            <w:r w:rsidRPr="00732759">
              <w:rPr>
                <w:rFonts w:cs="Arial"/>
                <w:lang w:eastAsia="en-US"/>
              </w:rPr>
              <w:t>Channel Bandwidth / SNR [dB]</w:t>
            </w:r>
          </w:p>
        </w:tc>
      </w:tr>
      <w:tr w:rsidR="00D45B1C" w:rsidRPr="00732759" w14:paraId="3FB23224" w14:textId="77777777">
        <w:tc>
          <w:tcPr>
            <w:tcW w:w="514" w:type="pct"/>
            <w:vMerge/>
          </w:tcPr>
          <w:p w14:paraId="10091980" w14:textId="77777777" w:rsidR="00D45B1C" w:rsidRPr="00732759" w:rsidRDefault="00D45B1C" w:rsidP="00D45B1C">
            <w:pPr>
              <w:pStyle w:val="TAH"/>
              <w:rPr>
                <w:rFonts w:cs="Arial"/>
                <w:lang w:eastAsia="en-US"/>
              </w:rPr>
            </w:pPr>
          </w:p>
        </w:tc>
        <w:tc>
          <w:tcPr>
            <w:tcW w:w="514" w:type="pct"/>
            <w:vMerge/>
          </w:tcPr>
          <w:p w14:paraId="48240CA1" w14:textId="77777777" w:rsidR="00D45B1C" w:rsidRPr="00732759" w:rsidRDefault="00D45B1C" w:rsidP="00D45B1C">
            <w:pPr>
              <w:pStyle w:val="TAH"/>
              <w:rPr>
                <w:rFonts w:cs="Arial"/>
                <w:lang w:eastAsia="en-US"/>
              </w:rPr>
            </w:pPr>
          </w:p>
        </w:tc>
        <w:tc>
          <w:tcPr>
            <w:tcW w:w="530" w:type="pct"/>
            <w:vMerge/>
          </w:tcPr>
          <w:p w14:paraId="2A05611E" w14:textId="77777777" w:rsidR="00D45B1C" w:rsidRPr="00732759" w:rsidRDefault="00D45B1C" w:rsidP="00D45B1C">
            <w:pPr>
              <w:pStyle w:val="TAH"/>
              <w:rPr>
                <w:rFonts w:cs="Arial"/>
                <w:lang w:eastAsia="en-US"/>
              </w:rPr>
            </w:pPr>
          </w:p>
        </w:tc>
        <w:tc>
          <w:tcPr>
            <w:tcW w:w="595" w:type="pct"/>
            <w:vMerge/>
          </w:tcPr>
          <w:p w14:paraId="2B6B9391" w14:textId="77777777" w:rsidR="00D45B1C" w:rsidRPr="00732759" w:rsidRDefault="00D45B1C" w:rsidP="00D45B1C">
            <w:pPr>
              <w:pStyle w:val="TAH"/>
              <w:rPr>
                <w:rFonts w:cs="Arial"/>
                <w:lang w:eastAsia="en-US"/>
              </w:rPr>
            </w:pPr>
          </w:p>
        </w:tc>
        <w:tc>
          <w:tcPr>
            <w:tcW w:w="498" w:type="pct"/>
          </w:tcPr>
          <w:p w14:paraId="5908E915" w14:textId="77777777" w:rsidR="00D45B1C" w:rsidRPr="00732759" w:rsidRDefault="00D45B1C" w:rsidP="00D45B1C">
            <w:pPr>
              <w:pStyle w:val="TAH"/>
              <w:rPr>
                <w:rFonts w:cs="Arial"/>
                <w:lang w:eastAsia="en-US"/>
              </w:rPr>
            </w:pPr>
            <w:r w:rsidRPr="00732759">
              <w:rPr>
                <w:rFonts w:cs="Arial"/>
                <w:lang w:eastAsia="en-US"/>
              </w:rPr>
              <w:t>1.4 MHz</w:t>
            </w:r>
          </w:p>
        </w:tc>
        <w:tc>
          <w:tcPr>
            <w:tcW w:w="495" w:type="pct"/>
          </w:tcPr>
          <w:p w14:paraId="45E2A870" w14:textId="77777777" w:rsidR="00D45B1C" w:rsidRPr="00732759" w:rsidRDefault="00D45B1C" w:rsidP="00D45B1C">
            <w:pPr>
              <w:pStyle w:val="TAH"/>
              <w:rPr>
                <w:rFonts w:cs="Arial"/>
                <w:lang w:eastAsia="en-US"/>
              </w:rPr>
            </w:pPr>
            <w:r w:rsidRPr="00732759">
              <w:rPr>
                <w:rFonts w:cs="Arial"/>
                <w:lang w:eastAsia="en-US"/>
              </w:rPr>
              <w:t>3 MHz</w:t>
            </w:r>
          </w:p>
        </w:tc>
        <w:tc>
          <w:tcPr>
            <w:tcW w:w="463" w:type="pct"/>
          </w:tcPr>
          <w:p w14:paraId="2364BA6A" w14:textId="77777777" w:rsidR="00D45B1C" w:rsidRPr="00732759" w:rsidRDefault="00D45B1C" w:rsidP="00D45B1C">
            <w:pPr>
              <w:pStyle w:val="TAH"/>
              <w:rPr>
                <w:rFonts w:cs="Arial"/>
                <w:lang w:eastAsia="en-US"/>
              </w:rPr>
            </w:pPr>
            <w:r w:rsidRPr="00732759">
              <w:rPr>
                <w:rFonts w:cs="Arial"/>
                <w:lang w:eastAsia="en-US"/>
              </w:rPr>
              <w:t>5 MHz</w:t>
            </w:r>
          </w:p>
        </w:tc>
        <w:tc>
          <w:tcPr>
            <w:tcW w:w="463" w:type="pct"/>
          </w:tcPr>
          <w:p w14:paraId="6A50334C" w14:textId="77777777" w:rsidR="00D45B1C" w:rsidRPr="00732759" w:rsidRDefault="00D45B1C" w:rsidP="00D45B1C">
            <w:pPr>
              <w:pStyle w:val="TAH"/>
              <w:rPr>
                <w:rFonts w:cs="Arial"/>
                <w:lang w:eastAsia="en-US"/>
              </w:rPr>
            </w:pPr>
            <w:r w:rsidRPr="00732759">
              <w:rPr>
                <w:rFonts w:cs="Arial"/>
                <w:lang w:eastAsia="en-US"/>
              </w:rPr>
              <w:t>10 MHz</w:t>
            </w:r>
          </w:p>
        </w:tc>
        <w:tc>
          <w:tcPr>
            <w:tcW w:w="463" w:type="pct"/>
          </w:tcPr>
          <w:p w14:paraId="21CCCCB1" w14:textId="77777777" w:rsidR="00D45B1C" w:rsidRPr="00732759" w:rsidRDefault="00D45B1C" w:rsidP="00D45B1C">
            <w:pPr>
              <w:pStyle w:val="TAH"/>
              <w:rPr>
                <w:rFonts w:cs="Arial"/>
                <w:lang w:eastAsia="en-US"/>
              </w:rPr>
            </w:pPr>
            <w:r w:rsidRPr="00732759">
              <w:rPr>
                <w:rFonts w:cs="Arial"/>
                <w:lang w:eastAsia="en-US"/>
              </w:rPr>
              <w:t>15 MHz</w:t>
            </w:r>
          </w:p>
        </w:tc>
        <w:tc>
          <w:tcPr>
            <w:tcW w:w="464" w:type="pct"/>
          </w:tcPr>
          <w:p w14:paraId="48D57339" w14:textId="77777777" w:rsidR="00D45B1C" w:rsidRPr="00732759" w:rsidRDefault="00D45B1C" w:rsidP="00D45B1C">
            <w:pPr>
              <w:pStyle w:val="TAH"/>
              <w:rPr>
                <w:rFonts w:cs="Arial"/>
                <w:lang w:eastAsia="en-US"/>
              </w:rPr>
            </w:pPr>
            <w:r w:rsidRPr="00732759">
              <w:rPr>
                <w:rFonts w:cs="Arial"/>
                <w:lang w:eastAsia="en-US"/>
              </w:rPr>
              <w:t>20 MHz</w:t>
            </w:r>
          </w:p>
        </w:tc>
      </w:tr>
      <w:tr w:rsidR="00D45B1C" w:rsidRPr="00732759" w14:paraId="570C3C51" w14:textId="77777777">
        <w:trPr>
          <w:trHeight w:val="162"/>
        </w:trPr>
        <w:tc>
          <w:tcPr>
            <w:tcW w:w="514" w:type="pct"/>
          </w:tcPr>
          <w:p w14:paraId="323A6027" w14:textId="77777777" w:rsidR="00D45B1C" w:rsidRPr="00732759" w:rsidRDefault="00D45B1C" w:rsidP="00D45B1C">
            <w:pPr>
              <w:pStyle w:val="TAC"/>
              <w:rPr>
                <w:rFonts w:cs="Arial"/>
                <w:lang w:eastAsia="zh-CN"/>
              </w:rPr>
            </w:pPr>
            <w:r w:rsidRPr="00732759">
              <w:rPr>
                <w:rFonts w:cs="Arial"/>
                <w:lang w:eastAsia="zh-CN"/>
              </w:rPr>
              <w:t>2</w:t>
            </w:r>
          </w:p>
        </w:tc>
        <w:tc>
          <w:tcPr>
            <w:tcW w:w="514" w:type="pct"/>
          </w:tcPr>
          <w:p w14:paraId="0487802E" w14:textId="77777777" w:rsidR="00D45B1C" w:rsidRPr="00732759" w:rsidRDefault="00D45B1C" w:rsidP="00D45B1C">
            <w:pPr>
              <w:pStyle w:val="TAC"/>
              <w:rPr>
                <w:rFonts w:cs="Arial"/>
                <w:lang w:eastAsia="zh-CN"/>
              </w:rPr>
            </w:pPr>
            <w:r w:rsidRPr="00732759">
              <w:rPr>
                <w:rFonts w:cs="Arial"/>
                <w:lang w:eastAsia="zh-CN"/>
              </w:rPr>
              <w:t>2</w:t>
            </w:r>
          </w:p>
        </w:tc>
        <w:tc>
          <w:tcPr>
            <w:tcW w:w="530" w:type="pct"/>
          </w:tcPr>
          <w:p w14:paraId="5D4D072D" w14:textId="77777777" w:rsidR="00D45B1C" w:rsidRPr="00732759" w:rsidRDefault="00D45B1C" w:rsidP="00D45B1C">
            <w:pPr>
              <w:pStyle w:val="TAC"/>
              <w:rPr>
                <w:rFonts w:cs="Arial"/>
                <w:lang w:eastAsia="en-US"/>
              </w:rPr>
            </w:pPr>
            <w:r w:rsidRPr="00732759">
              <w:rPr>
                <w:rFonts w:cs="Arial"/>
                <w:lang w:eastAsia="en-US"/>
              </w:rPr>
              <w:t>Normal</w:t>
            </w:r>
          </w:p>
        </w:tc>
        <w:tc>
          <w:tcPr>
            <w:tcW w:w="595" w:type="pct"/>
          </w:tcPr>
          <w:p w14:paraId="6F193877" w14:textId="77777777" w:rsidR="00D45B1C" w:rsidRPr="00732759" w:rsidRDefault="00D45B1C" w:rsidP="00D45B1C">
            <w:pPr>
              <w:pStyle w:val="TAC"/>
              <w:rPr>
                <w:rFonts w:cs="Arial"/>
                <w:lang w:eastAsia="zh-CN"/>
              </w:rPr>
            </w:pPr>
            <w:r w:rsidRPr="00732759">
              <w:rPr>
                <w:rFonts w:cs="Arial"/>
                <w:lang w:eastAsia="en-US"/>
              </w:rPr>
              <w:t>EVA 5</w:t>
            </w:r>
            <w:r w:rsidRPr="00732759">
              <w:rPr>
                <w:rFonts w:cs="Arial"/>
                <w:lang w:eastAsia="zh-CN"/>
              </w:rPr>
              <w:t xml:space="preserve"> Low</w:t>
            </w:r>
          </w:p>
        </w:tc>
        <w:tc>
          <w:tcPr>
            <w:tcW w:w="498" w:type="pct"/>
            <w:shd w:val="clear" w:color="auto" w:fill="auto"/>
          </w:tcPr>
          <w:p w14:paraId="35981562" w14:textId="77777777" w:rsidR="00D45B1C" w:rsidRPr="00732759" w:rsidRDefault="00D45B1C" w:rsidP="00D45B1C">
            <w:pPr>
              <w:pStyle w:val="TAC"/>
              <w:rPr>
                <w:rFonts w:cs="Arial"/>
                <w:lang w:eastAsia="zh-CN"/>
              </w:rPr>
            </w:pPr>
            <w:r w:rsidRPr="00732759">
              <w:rPr>
                <w:rFonts w:cs="Arial"/>
                <w:lang w:eastAsia="zh-CN"/>
              </w:rPr>
              <w:t>-5.7</w:t>
            </w:r>
          </w:p>
        </w:tc>
        <w:tc>
          <w:tcPr>
            <w:tcW w:w="495" w:type="pct"/>
            <w:shd w:val="clear" w:color="auto" w:fill="auto"/>
          </w:tcPr>
          <w:p w14:paraId="267916A9" w14:textId="77777777" w:rsidR="00D45B1C" w:rsidRPr="00732759" w:rsidRDefault="00D45B1C" w:rsidP="00D45B1C">
            <w:pPr>
              <w:pStyle w:val="TAC"/>
              <w:rPr>
                <w:rFonts w:cs="Arial"/>
                <w:lang w:eastAsia="zh-CN"/>
              </w:rPr>
            </w:pPr>
            <w:r w:rsidRPr="00732759">
              <w:rPr>
                <w:rFonts w:cs="Arial"/>
                <w:lang w:eastAsia="zh-CN"/>
              </w:rPr>
              <w:t>-5.6</w:t>
            </w:r>
          </w:p>
        </w:tc>
        <w:tc>
          <w:tcPr>
            <w:tcW w:w="463" w:type="pct"/>
            <w:shd w:val="clear" w:color="auto" w:fill="auto"/>
          </w:tcPr>
          <w:p w14:paraId="0E6724DE" w14:textId="77777777" w:rsidR="00D45B1C" w:rsidRPr="00732759" w:rsidRDefault="00D45B1C" w:rsidP="00D45B1C">
            <w:pPr>
              <w:pStyle w:val="TAC"/>
              <w:rPr>
                <w:rFonts w:cs="Arial"/>
                <w:lang w:eastAsia="zh-CN"/>
              </w:rPr>
            </w:pPr>
            <w:r w:rsidRPr="00732759">
              <w:rPr>
                <w:rFonts w:cs="Arial"/>
                <w:lang w:eastAsia="zh-CN"/>
              </w:rPr>
              <w:t>-5.9</w:t>
            </w:r>
          </w:p>
        </w:tc>
        <w:tc>
          <w:tcPr>
            <w:tcW w:w="463" w:type="pct"/>
            <w:shd w:val="clear" w:color="auto" w:fill="auto"/>
          </w:tcPr>
          <w:p w14:paraId="25FE1977" w14:textId="77777777" w:rsidR="00D45B1C" w:rsidRPr="00732759" w:rsidRDefault="00D45B1C" w:rsidP="00D45B1C">
            <w:pPr>
              <w:pStyle w:val="TAC"/>
              <w:rPr>
                <w:rFonts w:cs="Arial"/>
                <w:lang w:eastAsia="zh-CN"/>
              </w:rPr>
            </w:pPr>
            <w:r w:rsidRPr="00732759">
              <w:rPr>
                <w:rFonts w:cs="Arial"/>
                <w:lang w:eastAsia="zh-CN"/>
              </w:rPr>
              <w:t>-5.8</w:t>
            </w:r>
          </w:p>
        </w:tc>
        <w:tc>
          <w:tcPr>
            <w:tcW w:w="463" w:type="pct"/>
            <w:shd w:val="clear" w:color="auto" w:fill="auto"/>
          </w:tcPr>
          <w:p w14:paraId="2023A247" w14:textId="77777777" w:rsidR="00D45B1C" w:rsidRPr="00732759" w:rsidRDefault="00D45B1C" w:rsidP="00D45B1C">
            <w:pPr>
              <w:pStyle w:val="TAC"/>
              <w:rPr>
                <w:rFonts w:cs="Arial"/>
                <w:lang w:eastAsia="zh-CN"/>
              </w:rPr>
            </w:pPr>
            <w:r w:rsidRPr="00732759">
              <w:rPr>
                <w:rFonts w:cs="Arial"/>
                <w:lang w:eastAsia="zh-CN"/>
              </w:rPr>
              <w:t>-5.9</w:t>
            </w:r>
          </w:p>
        </w:tc>
        <w:tc>
          <w:tcPr>
            <w:tcW w:w="464" w:type="pct"/>
            <w:shd w:val="clear" w:color="auto" w:fill="auto"/>
          </w:tcPr>
          <w:p w14:paraId="1215528A" w14:textId="77777777" w:rsidR="00D45B1C" w:rsidRPr="00732759" w:rsidRDefault="00D45B1C" w:rsidP="00D45B1C">
            <w:pPr>
              <w:pStyle w:val="TAC"/>
              <w:rPr>
                <w:rFonts w:cs="Arial"/>
                <w:lang w:eastAsia="zh-CN"/>
              </w:rPr>
            </w:pPr>
            <w:r w:rsidRPr="00732759">
              <w:rPr>
                <w:rFonts w:cs="Arial"/>
                <w:lang w:eastAsia="zh-CN"/>
              </w:rPr>
              <w:t>-5.9</w:t>
            </w:r>
          </w:p>
        </w:tc>
      </w:tr>
    </w:tbl>
    <w:p w14:paraId="0B72D482" w14:textId="77777777" w:rsidR="00D45B1C" w:rsidRPr="00732759" w:rsidRDefault="00D45B1C" w:rsidP="00046454"/>
    <w:p w14:paraId="4F4F33FA" w14:textId="77777777" w:rsidR="0038587B" w:rsidRPr="00732759" w:rsidRDefault="0038587B" w:rsidP="00D903BE">
      <w:pPr>
        <w:pStyle w:val="Heading3"/>
      </w:pPr>
      <w:bookmarkStart w:id="152" w:name="_Toc66874824"/>
      <w:r w:rsidRPr="00732759">
        <w:t>8.3.4</w:t>
      </w:r>
      <w:r w:rsidRPr="00732759">
        <w:tab/>
        <w:t>ACK missed detection requirements for multi user PUCCH format 1a</w:t>
      </w:r>
      <w:bookmarkEnd w:id="152"/>
      <w:r w:rsidRPr="00732759">
        <w:t xml:space="preserve"> </w:t>
      </w:r>
    </w:p>
    <w:p w14:paraId="2C89D2DE" w14:textId="77777777" w:rsidR="0038587B" w:rsidRPr="00732759" w:rsidRDefault="0038587B" w:rsidP="0038587B">
      <w:r w:rsidRPr="00732759">
        <w:t>The ACK missed detection probability is the conditional probability of not detecting an ACK on the wanted signal in the presence of the wanted signal and the interfering signals.</w:t>
      </w:r>
    </w:p>
    <w:p w14:paraId="3E6B4858" w14:textId="77777777" w:rsidR="0038587B" w:rsidRPr="00732759" w:rsidRDefault="0038587B" w:rsidP="0038587B">
      <w:r w:rsidRPr="00732759">
        <w:t>Test parameters for multi user PUCCH case are presented in Annex A.9.</w:t>
      </w:r>
    </w:p>
    <w:p w14:paraId="34C32C90" w14:textId="77777777" w:rsidR="00D7140D" w:rsidRPr="00732759" w:rsidRDefault="00D7140D" w:rsidP="0038587B">
      <w:r w:rsidRPr="00732759">
        <w:t>ACK/</w:t>
      </w:r>
      <w:r w:rsidR="009D3329" w:rsidRPr="00732759">
        <w:t>NACK</w:t>
      </w:r>
      <w:r w:rsidRPr="00732759">
        <w:t xml:space="preserve"> repetitions are disabled for PUCCH transmission. </w:t>
      </w:r>
    </w:p>
    <w:p w14:paraId="3E916CED" w14:textId="77777777" w:rsidR="0038587B" w:rsidRPr="00732759" w:rsidRDefault="0038587B" w:rsidP="0038587B">
      <w:pPr>
        <w:pStyle w:val="Heading4"/>
        <w:ind w:left="0" w:firstLine="0"/>
      </w:pPr>
      <w:bookmarkStart w:id="153" w:name="_Toc66874825"/>
      <w:r w:rsidRPr="00732759">
        <w:t>8.3.4.1</w:t>
      </w:r>
      <w:r w:rsidRPr="00732759">
        <w:tab/>
      </w:r>
      <w:r w:rsidRPr="00732759">
        <w:tab/>
        <w:t>Minimum requirement</w:t>
      </w:r>
      <w:bookmarkEnd w:id="153"/>
    </w:p>
    <w:p w14:paraId="6C0C870D" w14:textId="77777777" w:rsidR="0038587B" w:rsidRPr="00732759" w:rsidRDefault="0038587B" w:rsidP="0038587B">
      <w:r w:rsidRPr="00732759">
        <w:t>The ACK missed detection probability for multi user PUCCH case shall not exceed 1% at the SNR given in table 8.3.4.1</w:t>
      </w:r>
      <w:r w:rsidRPr="00732759">
        <w:noBreakHyphen/>
        <w:t>1.</w:t>
      </w:r>
    </w:p>
    <w:p w14:paraId="37A5FE73" w14:textId="77777777" w:rsidR="0038587B" w:rsidRPr="00732759" w:rsidRDefault="0038587B" w:rsidP="004C5A97">
      <w:pPr>
        <w:pStyle w:val="TH"/>
      </w:pPr>
      <w:r w:rsidRPr="00732759">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D45B1C" w:rsidRPr="00732759" w14:paraId="7CD2C214" w14:textId="77777777">
        <w:tc>
          <w:tcPr>
            <w:tcW w:w="1058" w:type="dxa"/>
            <w:vMerge w:val="restart"/>
          </w:tcPr>
          <w:p w14:paraId="761F5E03" w14:textId="77777777" w:rsidR="00D45B1C" w:rsidRPr="00732759" w:rsidRDefault="00D45B1C" w:rsidP="009C7470">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58" w:type="dxa"/>
            <w:vMerge w:val="restart"/>
          </w:tcPr>
          <w:p w14:paraId="2C6689EF" w14:textId="77777777" w:rsidR="00D45B1C" w:rsidRPr="00732759" w:rsidRDefault="00D45B1C" w:rsidP="009C7470">
            <w:pPr>
              <w:pStyle w:val="TAH"/>
              <w:rPr>
                <w:rFonts w:cs="Arial"/>
                <w:lang w:eastAsia="en-US"/>
              </w:rPr>
            </w:pPr>
            <w:r w:rsidRPr="00732759">
              <w:rPr>
                <w:rFonts w:cs="Arial"/>
                <w:lang w:eastAsia="en-US"/>
              </w:rPr>
              <w:t>Number of RX antennas</w:t>
            </w:r>
          </w:p>
        </w:tc>
        <w:tc>
          <w:tcPr>
            <w:tcW w:w="1176" w:type="dxa"/>
            <w:vMerge w:val="restart"/>
          </w:tcPr>
          <w:p w14:paraId="74C65E94" w14:textId="77777777" w:rsidR="00D45B1C" w:rsidRPr="00732759" w:rsidRDefault="00D45B1C" w:rsidP="009C7470">
            <w:pPr>
              <w:pStyle w:val="TAH"/>
              <w:rPr>
                <w:rFonts w:cs="Arial"/>
                <w:lang w:eastAsia="en-US"/>
              </w:rPr>
            </w:pPr>
            <w:r w:rsidRPr="00732759">
              <w:rPr>
                <w:rFonts w:cs="Arial"/>
                <w:lang w:eastAsia="en-US"/>
              </w:rPr>
              <w:t>Cyclic Prefix</w:t>
            </w:r>
          </w:p>
        </w:tc>
        <w:tc>
          <w:tcPr>
            <w:tcW w:w="1350" w:type="dxa"/>
            <w:vMerge w:val="restart"/>
          </w:tcPr>
          <w:p w14:paraId="79273BEA" w14:textId="77777777" w:rsidR="00D45B1C" w:rsidRPr="00732759" w:rsidRDefault="00D45B1C" w:rsidP="009C7470">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14:paraId="71326C6D" w14:textId="77777777" w:rsidR="00D45B1C" w:rsidRPr="00732759" w:rsidRDefault="00D45B1C" w:rsidP="009C7470">
            <w:pPr>
              <w:pStyle w:val="TAH"/>
              <w:rPr>
                <w:rFonts w:cs="Arial"/>
                <w:lang w:val="fr-FR" w:eastAsia="en-US"/>
              </w:rPr>
            </w:pPr>
            <w:r w:rsidRPr="00732759">
              <w:rPr>
                <w:rFonts w:cs="Arial"/>
                <w:lang w:val="fr-FR" w:eastAsia="zh-CN"/>
              </w:rPr>
              <w:t>correlation matrix</w:t>
            </w:r>
            <w:r w:rsidRPr="00732759">
              <w:rPr>
                <w:rFonts w:cs="Arial"/>
                <w:lang w:val="fr-FR" w:eastAsia="en-US"/>
              </w:rPr>
              <w:t xml:space="preserve"> (Annex B)</w:t>
            </w:r>
          </w:p>
        </w:tc>
        <w:tc>
          <w:tcPr>
            <w:tcW w:w="5660" w:type="dxa"/>
            <w:gridSpan w:val="6"/>
          </w:tcPr>
          <w:p w14:paraId="36768B82" w14:textId="77777777" w:rsidR="00D45B1C" w:rsidRPr="00732759" w:rsidRDefault="00D45B1C" w:rsidP="009C7470">
            <w:pPr>
              <w:pStyle w:val="TAH"/>
              <w:rPr>
                <w:rFonts w:cs="Arial"/>
                <w:lang w:eastAsia="en-US"/>
              </w:rPr>
            </w:pPr>
            <w:r w:rsidRPr="00732759">
              <w:rPr>
                <w:rFonts w:cs="Arial"/>
                <w:lang w:eastAsia="en-US"/>
              </w:rPr>
              <w:t>Channel Bandwidth / SNR [dB]</w:t>
            </w:r>
          </w:p>
        </w:tc>
      </w:tr>
      <w:tr w:rsidR="00D45B1C" w:rsidRPr="00732759" w14:paraId="6F55C9C4" w14:textId="77777777">
        <w:tc>
          <w:tcPr>
            <w:tcW w:w="1058" w:type="dxa"/>
            <w:vMerge/>
            <w:tcBorders>
              <w:bottom w:val="single" w:sz="4" w:space="0" w:color="auto"/>
            </w:tcBorders>
          </w:tcPr>
          <w:p w14:paraId="3C6C80E3" w14:textId="77777777" w:rsidR="00D45B1C" w:rsidRPr="00732759" w:rsidRDefault="00D45B1C" w:rsidP="009C7470">
            <w:pPr>
              <w:pStyle w:val="TAH"/>
              <w:rPr>
                <w:rFonts w:cs="Arial"/>
                <w:lang w:eastAsia="en-US"/>
              </w:rPr>
            </w:pPr>
          </w:p>
        </w:tc>
        <w:tc>
          <w:tcPr>
            <w:tcW w:w="1058" w:type="dxa"/>
            <w:vMerge/>
            <w:tcBorders>
              <w:bottom w:val="single" w:sz="4" w:space="0" w:color="auto"/>
            </w:tcBorders>
          </w:tcPr>
          <w:p w14:paraId="2999559D" w14:textId="77777777" w:rsidR="00D45B1C" w:rsidRPr="00732759" w:rsidRDefault="00D45B1C" w:rsidP="009C7470">
            <w:pPr>
              <w:pStyle w:val="TAH"/>
              <w:rPr>
                <w:rFonts w:cs="Arial"/>
                <w:lang w:eastAsia="en-US"/>
              </w:rPr>
            </w:pPr>
          </w:p>
        </w:tc>
        <w:tc>
          <w:tcPr>
            <w:tcW w:w="1176" w:type="dxa"/>
            <w:vMerge/>
            <w:tcBorders>
              <w:bottom w:val="single" w:sz="4" w:space="0" w:color="auto"/>
            </w:tcBorders>
          </w:tcPr>
          <w:p w14:paraId="7A763702" w14:textId="77777777" w:rsidR="00D45B1C" w:rsidRPr="00732759" w:rsidRDefault="00D45B1C" w:rsidP="009C7470">
            <w:pPr>
              <w:pStyle w:val="TAH"/>
              <w:rPr>
                <w:rFonts w:cs="Arial"/>
                <w:lang w:eastAsia="en-US"/>
              </w:rPr>
            </w:pPr>
          </w:p>
        </w:tc>
        <w:tc>
          <w:tcPr>
            <w:tcW w:w="1350" w:type="dxa"/>
            <w:vMerge/>
            <w:tcBorders>
              <w:bottom w:val="single" w:sz="4" w:space="0" w:color="auto"/>
            </w:tcBorders>
          </w:tcPr>
          <w:p w14:paraId="242932CD" w14:textId="77777777" w:rsidR="00D45B1C" w:rsidRPr="00732759" w:rsidRDefault="00D45B1C" w:rsidP="009C7470">
            <w:pPr>
              <w:pStyle w:val="TAH"/>
              <w:rPr>
                <w:rFonts w:cs="Arial"/>
                <w:lang w:eastAsia="en-US"/>
              </w:rPr>
            </w:pPr>
          </w:p>
        </w:tc>
        <w:tc>
          <w:tcPr>
            <w:tcW w:w="987" w:type="dxa"/>
            <w:tcBorders>
              <w:bottom w:val="single" w:sz="4" w:space="0" w:color="auto"/>
            </w:tcBorders>
          </w:tcPr>
          <w:p w14:paraId="5B8EABAD" w14:textId="77777777" w:rsidR="00D45B1C" w:rsidRPr="00732759" w:rsidRDefault="00D45B1C" w:rsidP="009C7470">
            <w:pPr>
              <w:pStyle w:val="TAH"/>
              <w:rPr>
                <w:rFonts w:cs="Arial"/>
                <w:lang w:eastAsia="en-US"/>
              </w:rPr>
            </w:pPr>
            <w:r w:rsidRPr="00732759">
              <w:rPr>
                <w:rFonts w:cs="Arial"/>
                <w:lang w:eastAsia="en-US"/>
              </w:rPr>
              <w:t>1.4 MHz</w:t>
            </w:r>
          </w:p>
        </w:tc>
        <w:tc>
          <w:tcPr>
            <w:tcW w:w="844" w:type="dxa"/>
            <w:tcBorders>
              <w:bottom w:val="single" w:sz="4" w:space="0" w:color="auto"/>
            </w:tcBorders>
          </w:tcPr>
          <w:p w14:paraId="0B5CF773" w14:textId="77777777" w:rsidR="00D45B1C" w:rsidRPr="00732759" w:rsidRDefault="00D45B1C" w:rsidP="009C7470">
            <w:pPr>
              <w:pStyle w:val="TAH"/>
              <w:rPr>
                <w:rFonts w:cs="Arial"/>
                <w:lang w:eastAsia="en-US"/>
              </w:rPr>
            </w:pPr>
            <w:r w:rsidRPr="00732759">
              <w:rPr>
                <w:rFonts w:cs="Arial"/>
                <w:lang w:eastAsia="en-US"/>
              </w:rPr>
              <w:t>3 MHz</w:t>
            </w:r>
          </w:p>
        </w:tc>
        <w:tc>
          <w:tcPr>
            <w:tcW w:w="957" w:type="dxa"/>
            <w:tcBorders>
              <w:bottom w:val="single" w:sz="4" w:space="0" w:color="auto"/>
            </w:tcBorders>
          </w:tcPr>
          <w:p w14:paraId="088DA3F6" w14:textId="77777777" w:rsidR="00D45B1C" w:rsidRPr="00732759" w:rsidRDefault="00D45B1C" w:rsidP="009C7470">
            <w:pPr>
              <w:pStyle w:val="TAH"/>
              <w:rPr>
                <w:rFonts w:cs="Arial"/>
                <w:lang w:eastAsia="en-US"/>
              </w:rPr>
            </w:pPr>
            <w:r w:rsidRPr="00732759">
              <w:rPr>
                <w:rFonts w:cs="Arial"/>
                <w:lang w:eastAsia="en-US"/>
              </w:rPr>
              <w:t>5 MHz</w:t>
            </w:r>
          </w:p>
        </w:tc>
        <w:tc>
          <w:tcPr>
            <w:tcW w:w="957" w:type="dxa"/>
            <w:tcBorders>
              <w:bottom w:val="single" w:sz="4" w:space="0" w:color="auto"/>
            </w:tcBorders>
          </w:tcPr>
          <w:p w14:paraId="3CD7DC26" w14:textId="77777777" w:rsidR="00D45B1C" w:rsidRPr="00732759" w:rsidRDefault="00D45B1C" w:rsidP="009C7470">
            <w:pPr>
              <w:pStyle w:val="TAH"/>
              <w:rPr>
                <w:rFonts w:cs="Arial"/>
                <w:lang w:eastAsia="en-US"/>
              </w:rPr>
            </w:pPr>
            <w:r w:rsidRPr="00732759">
              <w:rPr>
                <w:rFonts w:cs="Arial"/>
                <w:lang w:eastAsia="en-US"/>
              </w:rPr>
              <w:t>10 MHz</w:t>
            </w:r>
          </w:p>
        </w:tc>
        <w:tc>
          <w:tcPr>
            <w:tcW w:w="957" w:type="dxa"/>
            <w:tcBorders>
              <w:bottom w:val="single" w:sz="4" w:space="0" w:color="auto"/>
            </w:tcBorders>
          </w:tcPr>
          <w:p w14:paraId="40257818" w14:textId="77777777" w:rsidR="00D45B1C" w:rsidRPr="00732759" w:rsidRDefault="00D45B1C" w:rsidP="009C7470">
            <w:pPr>
              <w:pStyle w:val="TAH"/>
              <w:rPr>
                <w:rFonts w:cs="Arial"/>
                <w:lang w:eastAsia="en-US"/>
              </w:rPr>
            </w:pPr>
            <w:r w:rsidRPr="00732759">
              <w:rPr>
                <w:rFonts w:cs="Arial"/>
                <w:lang w:eastAsia="en-US"/>
              </w:rPr>
              <w:t>15 MHz</w:t>
            </w:r>
          </w:p>
        </w:tc>
        <w:tc>
          <w:tcPr>
            <w:tcW w:w="958" w:type="dxa"/>
            <w:tcBorders>
              <w:bottom w:val="single" w:sz="4" w:space="0" w:color="auto"/>
            </w:tcBorders>
          </w:tcPr>
          <w:p w14:paraId="787D05D6" w14:textId="77777777" w:rsidR="00D45B1C" w:rsidRPr="00732759" w:rsidRDefault="00D45B1C" w:rsidP="009C7470">
            <w:pPr>
              <w:pStyle w:val="TAH"/>
              <w:rPr>
                <w:rFonts w:cs="Arial"/>
                <w:lang w:eastAsia="en-US"/>
              </w:rPr>
            </w:pPr>
            <w:r w:rsidRPr="00732759">
              <w:rPr>
                <w:rFonts w:cs="Arial"/>
                <w:lang w:eastAsia="en-US"/>
              </w:rPr>
              <w:t>20 MHz</w:t>
            </w:r>
          </w:p>
        </w:tc>
      </w:tr>
      <w:tr w:rsidR="00D45B1C" w:rsidRPr="00732759" w14:paraId="3D7A84D1" w14:textId="77777777">
        <w:trPr>
          <w:trHeight w:val="105"/>
        </w:trPr>
        <w:tc>
          <w:tcPr>
            <w:tcW w:w="1058" w:type="dxa"/>
            <w:tcBorders>
              <w:top w:val="single" w:sz="4" w:space="0" w:color="auto"/>
              <w:bottom w:val="single" w:sz="4" w:space="0" w:color="auto"/>
            </w:tcBorders>
          </w:tcPr>
          <w:p w14:paraId="492A5B1D" w14:textId="77777777" w:rsidR="00D45B1C" w:rsidRPr="00732759" w:rsidRDefault="00D45B1C" w:rsidP="009C7470">
            <w:pPr>
              <w:pStyle w:val="TAC"/>
              <w:rPr>
                <w:rFonts w:cs="Arial"/>
                <w:lang w:eastAsia="en-US"/>
              </w:rPr>
            </w:pPr>
            <w:r w:rsidRPr="00732759">
              <w:rPr>
                <w:rFonts w:cs="Arial"/>
                <w:lang w:eastAsia="en-US"/>
              </w:rPr>
              <w:t>1</w:t>
            </w:r>
          </w:p>
        </w:tc>
        <w:tc>
          <w:tcPr>
            <w:tcW w:w="1058" w:type="dxa"/>
            <w:tcBorders>
              <w:top w:val="single" w:sz="4" w:space="0" w:color="auto"/>
              <w:bottom w:val="single" w:sz="4" w:space="0" w:color="auto"/>
            </w:tcBorders>
          </w:tcPr>
          <w:p w14:paraId="78F64B90" w14:textId="77777777" w:rsidR="00D45B1C" w:rsidRPr="00732759" w:rsidRDefault="00D45B1C" w:rsidP="009C7470">
            <w:pPr>
              <w:pStyle w:val="TAC"/>
              <w:rPr>
                <w:rFonts w:cs="Arial"/>
                <w:lang w:eastAsia="en-US"/>
              </w:rPr>
            </w:pPr>
            <w:r w:rsidRPr="00732759">
              <w:rPr>
                <w:rFonts w:cs="Arial"/>
                <w:lang w:eastAsia="en-US"/>
              </w:rPr>
              <w:t>2</w:t>
            </w:r>
          </w:p>
        </w:tc>
        <w:tc>
          <w:tcPr>
            <w:tcW w:w="1176" w:type="dxa"/>
            <w:tcBorders>
              <w:top w:val="single" w:sz="4" w:space="0" w:color="auto"/>
              <w:bottom w:val="single" w:sz="4" w:space="0" w:color="auto"/>
            </w:tcBorders>
            <w:shd w:val="clear" w:color="auto" w:fill="auto"/>
          </w:tcPr>
          <w:p w14:paraId="1BBDBFF6" w14:textId="77777777" w:rsidR="00D45B1C" w:rsidRPr="00732759" w:rsidRDefault="00D45B1C" w:rsidP="009C7470">
            <w:pPr>
              <w:pStyle w:val="TAC"/>
              <w:rPr>
                <w:rFonts w:cs="Arial"/>
                <w:lang w:eastAsia="en-US"/>
              </w:rPr>
            </w:pPr>
            <w:r w:rsidRPr="00732759">
              <w:rPr>
                <w:rFonts w:cs="Arial"/>
                <w:lang w:eastAsia="en-US"/>
              </w:rPr>
              <w:t>Normal</w:t>
            </w:r>
          </w:p>
        </w:tc>
        <w:tc>
          <w:tcPr>
            <w:tcW w:w="1350" w:type="dxa"/>
            <w:tcBorders>
              <w:top w:val="single" w:sz="4" w:space="0" w:color="auto"/>
              <w:bottom w:val="single" w:sz="4" w:space="0" w:color="auto"/>
            </w:tcBorders>
            <w:shd w:val="clear" w:color="auto" w:fill="auto"/>
          </w:tcPr>
          <w:p w14:paraId="597A0287" w14:textId="77777777" w:rsidR="00D45B1C" w:rsidRPr="00732759" w:rsidRDefault="00D45B1C" w:rsidP="009C7470">
            <w:pPr>
              <w:pStyle w:val="TAC"/>
              <w:rPr>
                <w:rFonts w:cs="Arial"/>
                <w:lang w:eastAsia="en-US"/>
              </w:rPr>
            </w:pPr>
            <w:r w:rsidRPr="00732759">
              <w:rPr>
                <w:rFonts w:cs="Arial"/>
                <w:lang w:eastAsia="en-US"/>
              </w:rPr>
              <w:t>ETU 70</w:t>
            </w:r>
            <w:r w:rsidRPr="00732759">
              <w:rPr>
                <w:rFonts w:cs="Arial"/>
                <w:lang w:eastAsia="zh-CN"/>
              </w:rPr>
              <w:t>* Low</w:t>
            </w:r>
          </w:p>
        </w:tc>
        <w:tc>
          <w:tcPr>
            <w:tcW w:w="987" w:type="dxa"/>
            <w:tcBorders>
              <w:top w:val="single" w:sz="4" w:space="0" w:color="auto"/>
              <w:bottom w:val="single" w:sz="4" w:space="0" w:color="auto"/>
            </w:tcBorders>
            <w:shd w:val="clear" w:color="auto" w:fill="auto"/>
          </w:tcPr>
          <w:p w14:paraId="38BFDDCB" w14:textId="77777777" w:rsidR="00D45B1C" w:rsidRPr="00732759" w:rsidRDefault="00D45B1C" w:rsidP="009C7470">
            <w:pPr>
              <w:pStyle w:val="TAC"/>
              <w:rPr>
                <w:rFonts w:cs="Arial"/>
                <w:lang w:eastAsia="en-US"/>
              </w:rPr>
            </w:pPr>
            <w:r w:rsidRPr="00732759">
              <w:rPr>
                <w:rFonts w:cs="Arial"/>
                <w:lang w:eastAsia="en-US"/>
              </w:rPr>
              <w:t>-4.1</w:t>
            </w:r>
          </w:p>
        </w:tc>
        <w:tc>
          <w:tcPr>
            <w:tcW w:w="844" w:type="dxa"/>
            <w:tcBorders>
              <w:top w:val="single" w:sz="4" w:space="0" w:color="auto"/>
              <w:bottom w:val="single" w:sz="4" w:space="0" w:color="auto"/>
            </w:tcBorders>
            <w:shd w:val="clear" w:color="auto" w:fill="auto"/>
          </w:tcPr>
          <w:p w14:paraId="33AC8C0A" w14:textId="77777777" w:rsidR="00D45B1C" w:rsidRPr="00732759" w:rsidRDefault="00D45B1C" w:rsidP="009C7470">
            <w:pPr>
              <w:pStyle w:val="TAC"/>
              <w:rPr>
                <w:rFonts w:cs="Arial"/>
                <w:lang w:eastAsia="en-US"/>
              </w:rPr>
            </w:pPr>
            <w:r w:rsidRPr="00732759">
              <w:rPr>
                <w:rFonts w:cs="Arial"/>
                <w:lang w:eastAsia="en-US"/>
              </w:rPr>
              <w:t>-4.4</w:t>
            </w:r>
          </w:p>
        </w:tc>
        <w:tc>
          <w:tcPr>
            <w:tcW w:w="957" w:type="dxa"/>
            <w:tcBorders>
              <w:top w:val="single" w:sz="4" w:space="0" w:color="auto"/>
              <w:bottom w:val="single" w:sz="4" w:space="0" w:color="auto"/>
            </w:tcBorders>
            <w:shd w:val="clear" w:color="auto" w:fill="auto"/>
          </w:tcPr>
          <w:p w14:paraId="7D85268F" w14:textId="77777777" w:rsidR="00D45B1C" w:rsidRPr="00732759" w:rsidRDefault="00D45B1C" w:rsidP="009C7470">
            <w:pPr>
              <w:pStyle w:val="TAC"/>
              <w:rPr>
                <w:rFonts w:cs="Arial"/>
                <w:lang w:eastAsia="en-US"/>
              </w:rPr>
            </w:pPr>
            <w:r w:rsidRPr="00732759">
              <w:rPr>
                <w:rFonts w:cs="Arial"/>
                <w:lang w:eastAsia="en-US"/>
              </w:rPr>
              <w:t>-4.4</w:t>
            </w:r>
          </w:p>
        </w:tc>
        <w:tc>
          <w:tcPr>
            <w:tcW w:w="957" w:type="dxa"/>
            <w:tcBorders>
              <w:top w:val="single" w:sz="4" w:space="0" w:color="auto"/>
              <w:bottom w:val="single" w:sz="4" w:space="0" w:color="auto"/>
            </w:tcBorders>
            <w:shd w:val="clear" w:color="auto" w:fill="auto"/>
          </w:tcPr>
          <w:p w14:paraId="78252E5D" w14:textId="77777777" w:rsidR="00D45B1C" w:rsidRPr="00732759" w:rsidRDefault="00D45B1C" w:rsidP="009C7470">
            <w:pPr>
              <w:pStyle w:val="TAC"/>
              <w:rPr>
                <w:rFonts w:cs="Arial"/>
                <w:lang w:eastAsia="en-US"/>
              </w:rPr>
            </w:pPr>
            <w:r w:rsidRPr="00732759">
              <w:rPr>
                <w:rFonts w:cs="Arial"/>
                <w:lang w:eastAsia="en-US"/>
              </w:rPr>
              <w:t>-4.6</w:t>
            </w:r>
          </w:p>
        </w:tc>
        <w:tc>
          <w:tcPr>
            <w:tcW w:w="957" w:type="dxa"/>
            <w:tcBorders>
              <w:top w:val="single" w:sz="4" w:space="0" w:color="auto"/>
              <w:bottom w:val="single" w:sz="4" w:space="0" w:color="auto"/>
            </w:tcBorders>
            <w:shd w:val="clear" w:color="auto" w:fill="auto"/>
          </w:tcPr>
          <w:p w14:paraId="45708DB6" w14:textId="77777777" w:rsidR="00D45B1C" w:rsidRPr="00732759" w:rsidRDefault="00D45B1C" w:rsidP="009C7470">
            <w:pPr>
              <w:pStyle w:val="TAC"/>
              <w:rPr>
                <w:rFonts w:cs="Arial"/>
                <w:lang w:eastAsia="en-US"/>
              </w:rPr>
            </w:pPr>
            <w:r w:rsidRPr="00732759">
              <w:rPr>
                <w:rFonts w:cs="Arial"/>
                <w:lang w:eastAsia="en-US"/>
              </w:rPr>
              <w:t>-4.6</w:t>
            </w:r>
          </w:p>
        </w:tc>
        <w:tc>
          <w:tcPr>
            <w:tcW w:w="958" w:type="dxa"/>
            <w:tcBorders>
              <w:top w:val="single" w:sz="4" w:space="0" w:color="auto"/>
              <w:bottom w:val="single" w:sz="4" w:space="0" w:color="auto"/>
            </w:tcBorders>
            <w:shd w:val="clear" w:color="auto" w:fill="auto"/>
          </w:tcPr>
          <w:p w14:paraId="09F95690" w14:textId="77777777" w:rsidR="00D45B1C" w:rsidRPr="00732759" w:rsidRDefault="00D45B1C" w:rsidP="009C7470">
            <w:pPr>
              <w:pStyle w:val="TAC"/>
              <w:rPr>
                <w:rFonts w:cs="Arial"/>
                <w:lang w:eastAsia="en-US"/>
              </w:rPr>
            </w:pPr>
            <w:r w:rsidRPr="00732759">
              <w:rPr>
                <w:rFonts w:cs="Arial"/>
                <w:lang w:eastAsia="en-US"/>
              </w:rPr>
              <w:t>-4.4</w:t>
            </w:r>
          </w:p>
        </w:tc>
      </w:tr>
      <w:tr w:rsidR="00D45B1C" w:rsidRPr="00732759" w14:paraId="39F059E6" w14:textId="77777777">
        <w:trPr>
          <w:trHeight w:val="105"/>
        </w:trPr>
        <w:tc>
          <w:tcPr>
            <w:tcW w:w="10302" w:type="dxa"/>
            <w:gridSpan w:val="10"/>
            <w:tcBorders>
              <w:top w:val="single" w:sz="4" w:space="0" w:color="auto"/>
              <w:bottom w:val="single" w:sz="4" w:space="0" w:color="auto"/>
            </w:tcBorders>
          </w:tcPr>
          <w:p w14:paraId="204609BD" w14:textId="77777777" w:rsidR="00D45B1C" w:rsidRPr="00732759" w:rsidRDefault="00D45B1C" w:rsidP="009C7470">
            <w:pPr>
              <w:pStyle w:val="TAN"/>
              <w:rPr>
                <w:rFonts w:cs="Arial"/>
                <w:lang w:eastAsia="en-US"/>
              </w:rPr>
            </w:pPr>
            <w:r w:rsidRPr="00732759">
              <w:rPr>
                <w:rFonts w:cs="Arial"/>
                <w:lang w:eastAsia="zh-CN"/>
              </w:rPr>
              <w:t>Note*:</w:t>
            </w:r>
            <w:r w:rsidRPr="00732759">
              <w:rPr>
                <w:rFonts w:cs="Arial"/>
                <w:lang w:eastAsia="zh-CN"/>
              </w:rPr>
              <w:tab/>
              <w:t>Not applicable for Local Area BS and Home BS.</w:t>
            </w:r>
          </w:p>
        </w:tc>
      </w:tr>
    </w:tbl>
    <w:p w14:paraId="54B595E9" w14:textId="77777777" w:rsidR="00046454" w:rsidRPr="00732759" w:rsidRDefault="00046454" w:rsidP="00C015D5"/>
    <w:p w14:paraId="5544DED0" w14:textId="77777777" w:rsidR="008C0613" w:rsidRPr="00732759" w:rsidRDefault="008C0613" w:rsidP="00D903BE">
      <w:pPr>
        <w:pStyle w:val="Heading3"/>
      </w:pPr>
      <w:bookmarkStart w:id="154" w:name="_Toc66874826"/>
      <w:r w:rsidRPr="00732759">
        <w:t>8.3.5</w:t>
      </w:r>
      <w:r w:rsidRPr="00732759">
        <w:tab/>
        <w:t>ACK missed detection requirements for PUCCH format 1b with Channel Selection</w:t>
      </w:r>
      <w:bookmarkEnd w:id="154"/>
    </w:p>
    <w:p w14:paraId="4E24C33A" w14:textId="77777777" w:rsidR="008C0613" w:rsidRPr="00732759" w:rsidRDefault="008C0613" w:rsidP="008C0613">
      <w:r w:rsidRPr="00732759">
        <w:t xml:space="preserve">The ACK missed detection probability is the probability of not detecting an ACK bit when an ACK bit was sent on particular channel, with </w:t>
      </w:r>
      <w:r w:rsidRPr="00732759">
        <w:rPr>
          <w:rFonts w:eastAsia="SimSun"/>
          <w:lang w:val="en-US"/>
        </w:rPr>
        <w:t>each missed ACK bit counted as one error</w:t>
      </w:r>
      <w:r w:rsidRPr="00732759">
        <w:t>.</w:t>
      </w:r>
    </w:p>
    <w:p w14:paraId="736276F6" w14:textId="77777777" w:rsidR="008C0613" w:rsidRPr="00732759" w:rsidRDefault="008C0613" w:rsidP="008C0613">
      <w:pPr>
        <w:rPr>
          <w:rFonts w:eastAsia="?c?e?o“A‘??S?V?b?N‘I" w:cs="v4.2.0"/>
        </w:rPr>
      </w:pPr>
      <w:r w:rsidRPr="00732759">
        <w:t xml:space="preserve">The </w:t>
      </w:r>
      <w:r w:rsidRPr="00732759">
        <w:rPr>
          <w:rFonts w:eastAsia="SimSun"/>
        </w:rPr>
        <w:t xml:space="preserve">number of encoded </w:t>
      </w:r>
      <w:r w:rsidRPr="00732759">
        <w:t xml:space="preserve">ACK </w:t>
      </w:r>
      <w:r w:rsidRPr="00732759">
        <w:rPr>
          <w:rFonts w:eastAsia="SimSun"/>
        </w:rPr>
        <w:t>bits per sub-frame</w:t>
      </w:r>
      <w:r w:rsidRPr="00732759">
        <w:t xml:space="preserve"> is equal to 4 bits (AAAA),</w:t>
      </w:r>
      <w:r w:rsidRPr="00732759">
        <w:rPr>
          <w:rFonts w:eastAsia="?c?e?o“A‘??S?V?b?N‘I" w:cs="v4.2.0"/>
        </w:rPr>
        <w:t xml:space="preserve"> </w:t>
      </w:r>
    </w:p>
    <w:p w14:paraId="237AB4FA" w14:textId="77777777" w:rsidR="008C0613" w:rsidRPr="00732759" w:rsidRDefault="008C0613" w:rsidP="008C0613">
      <w:r w:rsidRPr="00732759">
        <w:t>ACK/</w:t>
      </w:r>
      <w:r w:rsidR="009D3329" w:rsidRPr="00732759">
        <w:t>NACK</w:t>
      </w:r>
      <w:r w:rsidRPr="00732759">
        <w:t xml:space="preserve"> repetitions are disabled for PUCCH transmission.</w:t>
      </w:r>
    </w:p>
    <w:p w14:paraId="357DAD2B" w14:textId="77777777" w:rsidR="008C0613" w:rsidRPr="00732759" w:rsidRDefault="008C0613" w:rsidP="008C0613">
      <w:r w:rsidRPr="00732759">
        <w:t xml:space="preserve">This requirement is applicable for FDD and TDD. </w:t>
      </w:r>
    </w:p>
    <w:p w14:paraId="31691600" w14:textId="77777777" w:rsidR="008C0613" w:rsidRPr="00732759" w:rsidRDefault="008C0613" w:rsidP="008C0613">
      <w:pPr>
        <w:pStyle w:val="Heading4"/>
      </w:pPr>
      <w:bookmarkStart w:id="155" w:name="_Toc66874827"/>
      <w:r w:rsidRPr="00732759">
        <w:t>8.3.5.1</w:t>
      </w:r>
      <w:r w:rsidRPr="00732759">
        <w:tab/>
        <w:t>Minimum requirements</w:t>
      </w:r>
      <w:bookmarkEnd w:id="155"/>
    </w:p>
    <w:p w14:paraId="277DCD80" w14:textId="77777777" w:rsidR="008C0613" w:rsidRPr="00732759" w:rsidRDefault="008C0613" w:rsidP="008C0613">
      <w:r w:rsidRPr="00732759">
        <w:t>The ACK missed detection probability shall not exceed 1% at the SNR given in table 8.3.5.1-1.</w:t>
      </w:r>
    </w:p>
    <w:p w14:paraId="204176A0" w14:textId="77777777" w:rsidR="008C0613" w:rsidRPr="00732759" w:rsidRDefault="008C0613" w:rsidP="004C5A97">
      <w:pPr>
        <w:pStyle w:val="TH"/>
      </w:pPr>
      <w:r w:rsidRPr="00732759">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BD57FA" w:rsidRPr="00732759" w14:paraId="50EB03A7" w14:textId="77777777" w:rsidTr="001F21FE">
        <w:trPr>
          <w:trHeight w:val="313"/>
          <w:jc w:val="center"/>
        </w:trPr>
        <w:tc>
          <w:tcPr>
            <w:tcW w:w="1021" w:type="dxa"/>
            <w:vMerge w:val="restart"/>
          </w:tcPr>
          <w:p w14:paraId="0A70AAC6" w14:textId="77777777" w:rsidR="00BD57FA" w:rsidRPr="00732759" w:rsidRDefault="00BD57FA" w:rsidP="008C0613">
            <w:pPr>
              <w:pStyle w:val="TAH"/>
              <w:rPr>
                <w:rFonts w:eastAsia="SimSun" w:cs="Arial"/>
                <w:lang w:eastAsia="en-US"/>
              </w:rPr>
            </w:pPr>
            <w:r w:rsidRPr="00732759">
              <w:rPr>
                <w:rFonts w:cs="Arial" w:hint="eastAsia"/>
                <w:b w:val="0"/>
                <w:lang w:eastAsia="zh-CN"/>
              </w:rPr>
              <w:t>Number of Tx antennas</w:t>
            </w:r>
          </w:p>
        </w:tc>
        <w:tc>
          <w:tcPr>
            <w:tcW w:w="1021" w:type="dxa"/>
            <w:vMerge w:val="restart"/>
          </w:tcPr>
          <w:p w14:paraId="1F542ED2" w14:textId="77777777" w:rsidR="00BD57FA" w:rsidRPr="00732759" w:rsidRDefault="00BD57FA" w:rsidP="008C0613">
            <w:pPr>
              <w:pStyle w:val="TAH"/>
              <w:rPr>
                <w:rFonts w:eastAsia="SimSun" w:cs="Arial"/>
                <w:lang w:eastAsia="en-US"/>
              </w:rPr>
            </w:pPr>
            <w:r w:rsidRPr="00732759">
              <w:rPr>
                <w:rFonts w:eastAsia="SimSun" w:cs="Arial"/>
                <w:lang w:eastAsia="en-US"/>
              </w:rPr>
              <w:t>Number of RX antennas</w:t>
            </w:r>
          </w:p>
        </w:tc>
        <w:tc>
          <w:tcPr>
            <w:tcW w:w="1031" w:type="dxa"/>
            <w:vMerge w:val="restart"/>
          </w:tcPr>
          <w:p w14:paraId="7B94ED4D" w14:textId="77777777" w:rsidR="00BD57FA" w:rsidRPr="00732759" w:rsidRDefault="00BD57FA" w:rsidP="008C0613">
            <w:pPr>
              <w:pStyle w:val="TAH"/>
              <w:rPr>
                <w:rFonts w:eastAsia="SimSun" w:cs="Arial"/>
                <w:lang w:eastAsia="en-US"/>
              </w:rPr>
            </w:pPr>
            <w:r w:rsidRPr="00732759">
              <w:rPr>
                <w:rFonts w:eastAsia="SimSun" w:cs="Arial"/>
                <w:lang w:eastAsia="en-US"/>
              </w:rPr>
              <w:t>Cyclic Prefix</w:t>
            </w:r>
          </w:p>
        </w:tc>
        <w:tc>
          <w:tcPr>
            <w:tcW w:w="1345" w:type="dxa"/>
            <w:vMerge w:val="restart"/>
          </w:tcPr>
          <w:p w14:paraId="1B6099F6" w14:textId="77777777" w:rsidR="00BD57FA" w:rsidRPr="00732759" w:rsidRDefault="00BD57FA" w:rsidP="00A20F9E">
            <w:pPr>
              <w:pStyle w:val="TAH"/>
              <w:rPr>
                <w:rFonts w:eastAsia="SimSun" w:cs="Arial"/>
                <w:lang w:val="fr-FR" w:eastAsia="en-US"/>
              </w:rPr>
            </w:pPr>
            <w:r w:rsidRPr="00732759">
              <w:rPr>
                <w:rFonts w:eastAsia="SimSun" w:cs="Arial"/>
                <w:lang w:val="fr-FR" w:eastAsia="en-US"/>
              </w:rPr>
              <w:t>Propagation Conditions</w:t>
            </w:r>
            <w:r w:rsidR="00A20F9E" w:rsidRPr="00732759">
              <w:rPr>
                <w:rFonts w:cs="Arial" w:hint="eastAsia"/>
                <w:lang w:val="fr-FR" w:eastAsia="zh-CN"/>
              </w:rPr>
              <w:t xml:space="preserve"> and correlation matrix</w:t>
            </w:r>
            <w:r w:rsidRPr="00732759">
              <w:rPr>
                <w:rFonts w:eastAsia="SimSun" w:cs="Arial"/>
                <w:lang w:val="fr-FR" w:eastAsia="en-US"/>
              </w:rPr>
              <w:t xml:space="preserve"> (Annex B)</w:t>
            </w:r>
          </w:p>
        </w:tc>
        <w:tc>
          <w:tcPr>
            <w:tcW w:w="5583" w:type="dxa"/>
            <w:gridSpan w:val="6"/>
          </w:tcPr>
          <w:p w14:paraId="63FF36ED" w14:textId="77777777" w:rsidR="00BD57FA" w:rsidRPr="00732759" w:rsidRDefault="00BD57FA" w:rsidP="008C0613">
            <w:pPr>
              <w:pStyle w:val="TAH"/>
              <w:rPr>
                <w:rFonts w:eastAsia="SimSun" w:cs="Arial"/>
                <w:lang w:eastAsia="zh-CN"/>
              </w:rPr>
            </w:pPr>
            <w:r w:rsidRPr="00732759">
              <w:rPr>
                <w:rFonts w:eastAsia="SimSun" w:cs="Arial" w:hint="eastAsia"/>
                <w:lang w:eastAsia="zh-CN"/>
              </w:rPr>
              <w:t>Channel Bandwidth / SNR [dB]</w:t>
            </w:r>
          </w:p>
        </w:tc>
      </w:tr>
      <w:tr w:rsidR="00BD57FA" w:rsidRPr="00732759" w14:paraId="1C6A84B8" w14:textId="77777777" w:rsidTr="001F21FE">
        <w:trPr>
          <w:trHeight w:val="313"/>
          <w:jc w:val="center"/>
        </w:trPr>
        <w:tc>
          <w:tcPr>
            <w:tcW w:w="1021" w:type="dxa"/>
            <w:vMerge/>
          </w:tcPr>
          <w:p w14:paraId="62F80A89" w14:textId="77777777" w:rsidR="00BD57FA" w:rsidRPr="00732759" w:rsidRDefault="00BD57FA" w:rsidP="008C0613">
            <w:pPr>
              <w:pStyle w:val="TAH"/>
              <w:rPr>
                <w:rFonts w:eastAsia="SimSun" w:cs="Arial"/>
                <w:lang w:eastAsia="en-US"/>
              </w:rPr>
            </w:pPr>
          </w:p>
        </w:tc>
        <w:tc>
          <w:tcPr>
            <w:tcW w:w="1021" w:type="dxa"/>
            <w:vMerge/>
          </w:tcPr>
          <w:p w14:paraId="60B9270C" w14:textId="77777777" w:rsidR="00BD57FA" w:rsidRPr="00732759" w:rsidRDefault="00BD57FA" w:rsidP="008C0613">
            <w:pPr>
              <w:pStyle w:val="TAH"/>
              <w:rPr>
                <w:rFonts w:eastAsia="SimSun" w:cs="Arial"/>
                <w:lang w:eastAsia="en-US"/>
              </w:rPr>
            </w:pPr>
          </w:p>
        </w:tc>
        <w:tc>
          <w:tcPr>
            <w:tcW w:w="1031" w:type="dxa"/>
            <w:vMerge/>
          </w:tcPr>
          <w:p w14:paraId="3A1BEC2C" w14:textId="77777777" w:rsidR="00BD57FA" w:rsidRPr="00732759" w:rsidRDefault="00BD57FA" w:rsidP="008C0613">
            <w:pPr>
              <w:pStyle w:val="TAH"/>
              <w:rPr>
                <w:rFonts w:eastAsia="SimSun" w:cs="Arial"/>
                <w:lang w:eastAsia="en-US"/>
              </w:rPr>
            </w:pPr>
          </w:p>
        </w:tc>
        <w:tc>
          <w:tcPr>
            <w:tcW w:w="1345" w:type="dxa"/>
            <w:vMerge/>
          </w:tcPr>
          <w:p w14:paraId="5C4034A4" w14:textId="77777777" w:rsidR="00BD57FA" w:rsidRPr="00732759" w:rsidRDefault="00BD57FA" w:rsidP="008C0613">
            <w:pPr>
              <w:pStyle w:val="TAH"/>
              <w:rPr>
                <w:rFonts w:eastAsia="SimSun" w:cs="Arial"/>
                <w:lang w:eastAsia="en-US"/>
              </w:rPr>
            </w:pPr>
          </w:p>
        </w:tc>
        <w:tc>
          <w:tcPr>
            <w:tcW w:w="961" w:type="dxa"/>
          </w:tcPr>
          <w:p w14:paraId="26305D8F" w14:textId="77777777" w:rsidR="00BD57FA" w:rsidRPr="00732759" w:rsidRDefault="00BD57FA" w:rsidP="008C0613">
            <w:pPr>
              <w:pStyle w:val="TAH"/>
              <w:rPr>
                <w:rFonts w:eastAsia="SimSun" w:cs="Arial"/>
                <w:lang w:eastAsia="zh-CN"/>
              </w:rPr>
            </w:pPr>
            <w:r w:rsidRPr="00732759">
              <w:rPr>
                <w:rFonts w:eastAsia="SimSun" w:cs="Arial" w:hint="eastAsia"/>
                <w:lang w:eastAsia="zh-CN"/>
              </w:rPr>
              <w:t>1.4MHz</w:t>
            </w:r>
          </w:p>
        </w:tc>
        <w:tc>
          <w:tcPr>
            <w:tcW w:w="919" w:type="dxa"/>
          </w:tcPr>
          <w:p w14:paraId="2881F298" w14:textId="77777777" w:rsidR="00BD57FA" w:rsidRPr="00732759" w:rsidRDefault="00BD57FA" w:rsidP="008C0613">
            <w:pPr>
              <w:pStyle w:val="TAH"/>
              <w:rPr>
                <w:rFonts w:eastAsia="SimSun" w:cs="Arial"/>
                <w:lang w:eastAsia="zh-CN"/>
              </w:rPr>
            </w:pPr>
            <w:r w:rsidRPr="00732759">
              <w:rPr>
                <w:rFonts w:eastAsia="SimSun" w:cs="Arial" w:hint="eastAsia"/>
                <w:lang w:eastAsia="zh-CN"/>
              </w:rPr>
              <w:t>3MHz</w:t>
            </w:r>
          </w:p>
        </w:tc>
        <w:tc>
          <w:tcPr>
            <w:tcW w:w="919" w:type="dxa"/>
          </w:tcPr>
          <w:p w14:paraId="1C447B2D" w14:textId="77777777" w:rsidR="00BD57FA" w:rsidRPr="00732759" w:rsidRDefault="00BD57FA" w:rsidP="008C0613">
            <w:pPr>
              <w:pStyle w:val="TAH"/>
              <w:rPr>
                <w:rFonts w:eastAsia="SimSun" w:cs="Arial"/>
                <w:lang w:eastAsia="zh-CN"/>
              </w:rPr>
            </w:pPr>
            <w:r w:rsidRPr="00732759">
              <w:rPr>
                <w:rFonts w:eastAsia="SimSun" w:cs="Arial" w:hint="eastAsia"/>
                <w:lang w:eastAsia="zh-CN"/>
              </w:rPr>
              <w:t>5MHz</w:t>
            </w:r>
          </w:p>
        </w:tc>
        <w:tc>
          <w:tcPr>
            <w:tcW w:w="890" w:type="dxa"/>
          </w:tcPr>
          <w:p w14:paraId="0A362B8B" w14:textId="77777777" w:rsidR="00BD57FA" w:rsidRPr="00732759" w:rsidRDefault="00BD57FA" w:rsidP="008C0613">
            <w:pPr>
              <w:pStyle w:val="TAH"/>
              <w:rPr>
                <w:rFonts w:eastAsia="SimSun" w:cs="Arial"/>
                <w:lang w:eastAsia="zh-CN"/>
              </w:rPr>
            </w:pPr>
            <w:r w:rsidRPr="00732759">
              <w:rPr>
                <w:rFonts w:eastAsia="SimSun" w:cs="Arial" w:hint="eastAsia"/>
                <w:lang w:eastAsia="zh-CN"/>
              </w:rPr>
              <w:t>10 MHz</w:t>
            </w:r>
          </w:p>
        </w:tc>
        <w:tc>
          <w:tcPr>
            <w:tcW w:w="947" w:type="dxa"/>
          </w:tcPr>
          <w:p w14:paraId="5B311DD4" w14:textId="77777777" w:rsidR="00BD57FA" w:rsidRPr="00732759" w:rsidRDefault="00BD57FA" w:rsidP="008C0613">
            <w:pPr>
              <w:pStyle w:val="TAH"/>
              <w:rPr>
                <w:rFonts w:eastAsia="SimSun" w:cs="Arial"/>
                <w:lang w:eastAsia="zh-CN"/>
              </w:rPr>
            </w:pPr>
            <w:r w:rsidRPr="00732759">
              <w:rPr>
                <w:rFonts w:eastAsia="SimSun" w:cs="Arial" w:hint="eastAsia"/>
                <w:lang w:eastAsia="zh-CN"/>
              </w:rPr>
              <w:t>15MHz</w:t>
            </w:r>
          </w:p>
        </w:tc>
        <w:tc>
          <w:tcPr>
            <w:tcW w:w="947" w:type="dxa"/>
          </w:tcPr>
          <w:p w14:paraId="06523FE9" w14:textId="77777777" w:rsidR="00BD57FA" w:rsidRPr="00732759" w:rsidRDefault="00BD57FA" w:rsidP="008C0613">
            <w:pPr>
              <w:pStyle w:val="TAH"/>
              <w:rPr>
                <w:rFonts w:eastAsia="SimSun" w:cs="Arial"/>
                <w:lang w:eastAsia="zh-CN"/>
              </w:rPr>
            </w:pPr>
            <w:r w:rsidRPr="00732759">
              <w:rPr>
                <w:rFonts w:eastAsia="SimSun" w:cs="Arial" w:hint="eastAsia"/>
                <w:lang w:eastAsia="zh-CN"/>
              </w:rPr>
              <w:t>20MHz</w:t>
            </w:r>
          </w:p>
        </w:tc>
      </w:tr>
      <w:tr w:rsidR="001F21FE" w:rsidRPr="00732759" w14:paraId="657C190F" w14:textId="77777777" w:rsidTr="001F21FE">
        <w:trPr>
          <w:jc w:val="center"/>
        </w:trPr>
        <w:tc>
          <w:tcPr>
            <w:tcW w:w="1021" w:type="dxa"/>
            <w:vMerge w:val="restart"/>
          </w:tcPr>
          <w:p w14:paraId="3D724DBA" w14:textId="77777777" w:rsidR="001F21FE" w:rsidRPr="00732759" w:rsidRDefault="001F21FE" w:rsidP="008C0613">
            <w:pPr>
              <w:pStyle w:val="TAC"/>
              <w:rPr>
                <w:rFonts w:eastAsia="SimSun" w:cs="Arial"/>
                <w:lang w:eastAsia="en-US"/>
              </w:rPr>
            </w:pPr>
            <w:r w:rsidRPr="00732759">
              <w:rPr>
                <w:rFonts w:eastAsia="SimSun" w:cs="Arial"/>
                <w:lang w:eastAsia="en-US"/>
              </w:rPr>
              <w:t>1</w:t>
            </w:r>
          </w:p>
        </w:tc>
        <w:tc>
          <w:tcPr>
            <w:tcW w:w="1021" w:type="dxa"/>
            <w:vMerge w:val="restart"/>
          </w:tcPr>
          <w:p w14:paraId="651CABF7" w14:textId="77777777" w:rsidR="001F21FE" w:rsidRPr="00732759" w:rsidRDefault="001F21FE" w:rsidP="008C0613">
            <w:pPr>
              <w:pStyle w:val="TAC"/>
              <w:rPr>
                <w:rFonts w:eastAsia="SimSun" w:cs="Arial"/>
                <w:lang w:eastAsia="en-US"/>
              </w:rPr>
            </w:pPr>
            <w:r w:rsidRPr="00732759">
              <w:rPr>
                <w:rFonts w:eastAsia="SimSun" w:cs="Arial"/>
                <w:lang w:eastAsia="en-US"/>
              </w:rPr>
              <w:t>2</w:t>
            </w:r>
          </w:p>
        </w:tc>
        <w:tc>
          <w:tcPr>
            <w:tcW w:w="1031" w:type="dxa"/>
            <w:vMerge w:val="restart"/>
          </w:tcPr>
          <w:p w14:paraId="17FE02F1" w14:textId="77777777" w:rsidR="001F21FE" w:rsidRPr="00732759" w:rsidRDefault="001F21FE" w:rsidP="008C0613">
            <w:pPr>
              <w:pStyle w:val="TAC"/>
              <w:rPr>
                <w:rFonts w:eastAsia="SimSun" w:cs="Arial"/>
                <w:lang w:eastAsia="en-US"/>
              </w:rPr>
            </w:pPr>
            <w:r w:rsidRPr="00732759">
              <w:rPr>
                <w:rFonts w:eastAsia="SimSun" w:cs="Arial"/>
                <w:lang w:eastAsia="en-US"/>
              </w:rPr>
              <w:t>Normal</w:t>
            </w:r>
          </w:p>
        </w:tc>
        <w:tc>
          <w:tcPr>
            <w:tcW w:w="1345" w:type="dxa"/>
          </w:tcPr>
          <w:p w14:paraId="06C393B9" w14:textId="77777777" w:rsidR="001F21FE" w:rsidRPr="00732759" w:rsidRDefault="001F21FE" w:rsidP="008C0613">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14:paraId="1806CE37"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14:paraId="5821DBB0"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14:paraId="25F5C242"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890" w:type="dxa"/>
          </w:tcPr>
          <w:p w14:paraId="602A3737" w14:textId="77777777" w:rsidR="001F21FE" w:rsidRPr="00732759" w:rsidRDefault="001F21FE" w:rsidP="008C0613">
            <w:pPr>
              <w:pStyle w:val="TAC"/>
              <w:rPr>
                <w:rFonts w:eastAsia="SimSun" w:cs="Arial"/>
                <w:lang w:eastAsia="zh-CN"/>
              </w:rPr>
            </w:pPr>
            <w:r w:rsidRPr="00732759">
              <w:rPr>
                <w:rFonts w:eastAsia="SimSun" w:cs="Arial"/>
                <w:lang w:eastAsia="zh-CN"/>
              </w:rPr>
              <w:t>-4.5</w:t>
            </w:r>
          </w:p>
        </w:tc>
        <w:tc>
          <w:tcPr>
            <w:tcW w:w="947" w:type="dxa"/>
          </w:tcPr>
          <w:p w14:paraId="4E951FA2" w14:textId="77777777" w:rsidR="001F21FE" w:rsidRPr="00732759" w:rsidRDefault="001F21FE" w:rsidP="008C0613">
            <w:pPr>
              <w:pStyle w:val="TAC"/>
              <w:rPr>
                <w:rFonts w:eastAsia="SimSun" w:cs="Arial"/>
                <w:lang w:eastAsia="en-US"/>
              </w:rPr>
            </w:pPr>
            <w:r w:rsidRPr="00732759">
              <w:rPr>
                <w:rFonts w:eastAsia="SimSun" w:cs="Arial"/>
                <w:lang w:eastAsia="zh-CN"/>
              </w:rPr>
              <w:t>-4.6</w:t>
            </w:r>
          </w:p>
        </w:tc>
        <w:tc>
          <w:tcPr>
            <w:tcW w:w="947" w:type="dxa"/>
          </w:tcPr>
          <w:p w14:paraId="49EB5DD9" w14:textId="77777777" w:rsidR="001F21FE" w:rsidRPr="00732759" w:rsidRDefault="001F21FE" w:rsidP="008C0613">
            <w:pPr>
              <w:pStyle w:val="TAC"/>
              <w:rPr>
                <w:rFonts w:eastAsia="SimSun" w:cs="Arial"/>
                <w:lang w:eastAsia="en-US"/>
              </w:rPr>
            </w:pPr>
            <w:r w:rsidRPr="00732759">
              <w:rPr>
                <w:rFonts w:eastAsia="SimSun" w:cs="Arial"/>
                <w:lang w:eastAsia="zh-CN"/>
              </w:rPr>
              <w:t>-4.6</w:t>
            </w:r>
          </w:p>
        </w:tc>
      </w:tr>
      <w:tr w:rsidR="001F21FE" w:rsidRPr="00732759" w14:paraId="0CF79116" w14:textId="77777777" w:rsidTr="001F21FE">
        <w:trPr>
          <w:jc w:val="center"/>
        </w:trPr>
        <w:tc>
          <w:tcPr>
            <w:tcW w:w="1021" w:type="dxa"/>
            <w:vMerge/>
          </w:tcPr>
          <w:p w14:paraId="64DA3C5F" w14:textId="77777777" w:rsidR="001F21FE" w:rsidRPr="00732759" w:rsidRDefault="001F21FE" w:rsidP="008C0613">
            <w:pPr>
              <w:pStyle w:val="TAC"/>
              <w:rPr>
                <w:rFonts w:eastAsia="SimSun" w:cs="Arial"/>
                <w:lang w:eastAsia="en-US"/>
              </w:rPr>
            </w:pPr>
          </w:p>
        </w:tc>
        <w:tc>
          <w:tcPr>
            <w:tcW w:w="1021" w:type="dxa"/>
            <w:vMerge/>
          </w:tcPr>
          <w:p w14:paraId="234B063E" w14:textId="77777777" w:rsidR="001F21FE" w:rsidRPr="00732759" w:rsidRDefault="001F21FE" w:rsidP="008C0613">
            <w:pPr>
              <w:pStyle w:val="TAC"/>
              <w:rPr>
                <w:rFonts w:eastAsia="SimSun" w:cs="Arial"/>
                <w:lang w:eastAsia="en-US"/>
              </w:rPr>
            </w:pPr>
          </w:p>
        </w:tc>
        <w:tc>
          <w:tcPr>
            <w:tcW w:w="1031" w:type="dxa"/>
            <w:vMerge/>
          </w:tcPr>
          <w:p w14:paraId="103B4A6C" w14:textId="77777777" w:rsidR="001F21FE" w:rsidRPr="00732759" w:rsidRDefault="001F21FE" w:rsidP="008C0613">
            <w:pPr>
              <w:pStyle w:val="TAC"/>
              <w:rPr>
                <w:rFonts w:eastAsia="SimSun" w:cs="Arial"/>
                <w:lang w:eastAsia="en-US"/>
              </w:rPr>
            </w:pPr>
          </w:p>
        </w:tc>
        <w:tc>
          <w:tcPr>
            <w:tcW w:w="1345" w:type="dxa"/>
          </w:tcPr>
          <w:p w14:paraId="4DA2D92A" w14:textId="77777777" w:rsidR="001F21FE" w:rsidRPr="00732759" w:rsidRDefault="001F21FE" w:rsidP="008C0613">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14:paraId="7B72087B"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14:paraId="60BC49EC"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14:paraId="326CCAA9"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890" w:type="dxa"/>
          </w:tcPr>
          <w:p w14:paraId="12A78CC4" w14:textId="77777777" w:rsidR="001F21FE" w:rsidRPr="00732759" w:rsidRDefault="001F21FE" w:rsidP="008C0613">
            <w:pPr>
              <w:pStyle w:val="TAC"/>
              <w:rPr>
                <w:rFonts w:eastAsia="SimSun" w:cs="Arial"/>
                <w:lang w:eastAsia="en-US"/>
              </w:rPr>
            </w:pPr>
            <w:r w:rsidRPr="00732759">
              <w:rPr>
                <w:rFonts w:eastAsia="SimSun" w:cs="Arial"/>
                <w:lang w:eastAsia="zh-CN"/>
              </w:rPr>
              <w:t>-4.3</w:t>
            </w:r>
          </w:p>
        </w:tc>
        <w:tc>
          <w:tcPr>
            <w:tcW w:w="947" w:type="dxa"/>
          </w:tcPr>
          <w:p w14:paraId="40CFE6BD" w14:textId="77777777" w:rsidR="001F21FE" w:rsidRPr="00732759" w:rsidRDefault="001F21FE" w:rsidP="008C0613">
            <w:pPr>
              <w:pStyle w:val="TAC"/>
              <w:rPr>
                <w:rFonts w:eastAsia="SimSun" w:cs="Arial"/>
                <w:lang w:eastAsia="en-US"/>
              </w:rPr>
            </w:pPr>
            <w:r w:rsidRPr="00732759">
              <w:rPr>
                <w:rFonts w:eastAsia="SimSun" w:cs="Arial"/>
                <w:lang w:eastAsia="zh-CN"/>
              </w:rPr>
              <w:t>-4.5</w:t>
            </w:r>
          </w:p>
        </w:tc>
        <w:tc>
          <w:tcPr>
            <w:tcW w:w="947" w:type="dxa"/>
          </w:tcPr>
          <w:p w14:paraId="02D3A898" w14:textId="77777777" w:rsidR="001F21FE" w:rsidRPr="00732759" w:rsidRDefault="001F21FE" w:rsidP="008C0613">
            <w:pPr>
              <w:pStyle w:val="TAC"/>
              <w:rPr>
                <w:rFonts w:eastAsia="SimSun" w:cs="Arial"/>
                <w:lang w:eastAsia="en-US"/>
              </w:rPr>
            </w:pPr>
            <w:r w:rsidRPr="00732759">
              <w:rPr>
                <w:rFonts w:eastAsia="SimSun" w:cs="Arial"/>
                <w:lang w:eastAsia="zh-CN"/>
              </w:rPr>
              <w:t>-4.5</w:t>
            </w:r>
          </w:p>
        </w:tc>
      </w:tr>
      <w:tr w:rsidR="001F21FE" w:rsidRPr="00732759" w14:paraId="1F0A35DA" w14:textId="77777777" w:rsidTr="001F21FE">
        <w:trPr>
          <w:jc w:val="center"/>
        </w:trPr>
        <w:tc>
          <w:tcPr>
            <w:tcW w:w="1021" w:type="dxa"/>
            <w:vMerge/>
          </w:tcPr>
          <w:p w14:paraId="10859F83" w14:textId="77777777" w:rsidR="001F21FE" w:rsidRPr="00732759" w:rsidRDefault="001F21FE" w:rsidP="008C0613">
            <w:pPr>
              <w:pStyle w:val="TAC"/>
              <w:rPr>
                <w:rFonts w:eastAsia="SimSun" w:cs="Arial"/>
                <w:lang w:eastAsia="en-US"/>
              </w:rPr>
            </w:pPr>
          </w:p>
        </w:tc>
        <w:tc>
          <w:tcPr>
            <w:tcW w:w="1021" w:type="dxa"/>
            <w:vMerge w:val="restart"/>
          </w:tcPr>
          <w:p w14:paraId="714516A1" w14:textId="77777777" w:rsidR="001F21FE" w:rsidRPr="00732759" w:rsidRDefault="001F21FE" w:rsidP="008C0613">
            <w:pPr>
              <w:pStyle w:val="TAC"/>
              <w:rPr>
                <w:rFonts w:eastAsia="SimSun" w:cs="Arial"/>
                <w:lang w:eastAsia="en-US"/>
              </w:rPr>
            </w:pPr>
            <w:r w:rsidRPr="00732759">
              <w:rPr>
                <w:rFonts w:eastAsia="SimSun" w:cs="Arial"/>
                <w:lang w:eastAsia="en-US"/>
              </w:rPr>
              <w:t>4</w:t>
            </w:r>
          </w:p>
        </w:tc>
        <w:tc>
          <w:tcPr>
            <w:tcW w:w="1031" w:type="dxa"/>
            <w:vMerge w:val="restart"/>
          </w:tcPr>
          <w:p w14:paraId="02821C56" w14:textId="77777777" w:rsidR="001F21FE" w:rsidRPr="00732759" w:rsidRDefault="001F21FE" w:rsidP="008C0613">
            <w:pPr>
              <w:pStyle w:val="TAC"/>
              <w:rPr>
                <w:rFonts w:eastAsia="SimSun" w:cs="Arial"/>
                <w:lang w:eastAsia="en-US"/>
              </w:rPr>
            </w:pPr>
            <w:r w:rsidRPr="00732759">
              <w:rPr>
                <w:rFonts w:eastAsia="SimSun" w:cs="Arial"/>
                <w:lang w:eastAsia="en-US"/>
              </w:rPr>
              <w:t>Normal</w:t>
            </w:r>
          </w:p>
        </w:tc>
        <w:tc>
          <w:tcPr>
            <w:tcW w:w="1345" w:type="dxa"/>
          </w:tcPr>
          <w:p w14:paraId="5485B215" w14:textId="77777777" w:rsidR="001F21FE" w:rsidRPr="00732759" w:rsidRDefault="001F21FE" w:rsidP="008C0613">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14:paraId="280DBB3B"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14:paraId="31D48A9F"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14:paraId="41D6B47A"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890" w:type="dxa"/>
          </w:tcPr>
          <w:p w14:paraId="64D6876E" w14:textId="77777777" w:rsidR="001F21FE" w:rsidRPr="00732759" w:rsidRDefault="001F21FE" w:rsidP="008C0613">
            <w:pPr>
              <w:pStyle w:val="TAC"/>
              <w:rPr>
                <w:rFonts w:eastAsia="SimSun" w:cs="Arial"/>
                <w:lang w:eastAsia="en-US"/>
              </w:rPr>
            </w:pPr>
            <w:r w:rsidRPr="00732759">
              <w:rPr>
                <w:rFonts w:eastAsia="SimSun" w:cs="Arial"/>
                <w:lang w:eastAsia="zh-CN"/>
              </w:rPr>
              <w:t>-8.4</w:t>
            </w:r>
          </w:p>
        </w:tc>
        <w:tc>
          <w:tcPr>
            <w:tcW w:w="947" w:type="dxa"/>
          </w:tcPr>
          <w:p w14:paraId="1516825F" w14:textId="77777777" w:rsidR="001F21FE" w:rsidRPr="00732759" w:rsidRDefault="001F21FE" w:rsidP="008C0613">
            <w:pPr>
              <w:pStyle w:val="TAC"/>
              <w:rPr>
                <w:rFonts w:eastAsia="SimSun" w:cs="Arial"/>
                <w:lang w:eastAsia="en-US"/>
              </w:rPr>
            </w:pPr>
            <w:r w:rsidRPr="00732759">
              <w:rPr>
                <w:rFonts w:eastAsia="SimSun" w:cs="Arial"/>
                <w:lang w:eastAsia="zh-CN"/>
              </w:rPr>
              <w:t>-8.5</w:t>
            </w:r>
          </w:p>
        </w:tc>
        <w:tc>
          <w:tcPr>
            <w:tcW w:w="947" w:type="dxa"/>
          </w:tcPr>
          <w:p w14:paraId="1B943036" w14:textId="77777777" w:rsidR="001F21FE" w:rsidRPr="00732759" w:rsidRDefault="001F21FE" w:rsidP="008C0613">
            <w:pPr>
              <w:pStyle w:val="TAC"/>
              <w:rPr>
                <w:rFonts w:eastAsia="SimSun" w:cs="Arial"/>
                <w:lang w:eastAsia="en-US"/>
              </w:rPr>
            </w:pPr>
            <w:r w:rsidRPr="00732759">
              <w:rPr>
                <w:rFonts w:eastAsia="SimSun" w:cs="Arial"/>
                <w:lang w:eastAsia="zh-CN"/>
              </w:rPr>
              <w:t>-8.6</w:t>
            </w:r>
          </w:p>
        </w:tc>
      </w:tr>
      <w:tr w:rsidR="001F21FE" w:rsidRPr="00732759" w14:paraId="4B075380" w14:textId="77777777" w:rsidTr="001F21FE">
        <w:trPr>
          <w:jc w:val="center"/>
        </w:trPr>
        <w:tc>
          <w:tcPr>
            <w:tcW w:w="1021" w:type="dxa"/>
            <w:vMerge/>
          </w:tcPr>
          <w:p w14:paraId="65C0A271" w14:textId="77777777" w:rsidR="001F21FE" w:rsidRPr="00732759" w:rsidRDefault="001F21FE" w:rsidP="008C0613">
            <w:pPr>
              <w:pStyle w:val="TAC"/>
              <w:rPr>
                <w:rFonts w:eastAsia="SimSun" w:cs="Arial"/>
                <w:lang w:eastAsia="en-US"/>
              </w:rPr>
            </w:pPr>
          </w:p>
        </w:tc>
        <w:tc>
          <w:tcPr>
            <w:tcW w:w="1021" w:type="dxa"/>
            <w:vMerge/>
          </w:tcPr>
          <w:p w14:paraId="2A24B65F" w14:textId="77777777" w:rsidR="001F21FE" w:rsidRPr="00732759" w:rsidRDefault="001F21FE" w:rsidP="008C0613">
            <w:pPr>
              <w:pStyle w:val="TAC"/>
              <w:rPr>
                <w:rFonts w:eastAsia="SimSun" w:cs="Arial"/>
                <w:lang w:eastAsia="en-US"/>
              </w:rPr>
            </w:pPr>
          </w:p>
        </w:tc>
        <w:tc>
          <w:tcPr>
            <w:tcW w:w="1031" w:type="dxa"/>
            <w:vMerge/>
          </w:tcPr>
          <w:p w14:paraId="5D7534E0" w14:textId="77777777" w:rsidR="001F21FE" w:rsidRPr="00732759" w:rsidRDefault="001F21FE" w:rsidP="008C0613">
            <w:pPr>
              <w:pStyle w:val="TAC"/>
              <w:rPr>
                <w:rFonts w:eastAsia="SimSun" w:cs="Arial"/>
                <w:lang w:eastAsia="en-US"/>
              </w:rPr>
            </w:pPr>
          </w:p>
        </w:tc>
        <w:tc>
          <w:tcPr>
            <w:tcW w:w="1345" w:type="dxa"/>
          </w:tcPr>
          <w:p w14:paraId="747A5176" w14:textId="77777777" w:rsidR="001F21FE" w:rsidRPr="00732759" w:rsidRDefault="001F21FE" w:rsidP="008C0613">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14:paraId="1393FEC7"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14:paraId="2FA1C2C7"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14:paraId="6BBA25C1"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890" w:type="dxa"/>
          </w:tcPr>
          <w:p w14:paraId="5F4758AB" w14:textId="77777777" w:rsidR="001F21FE" w:rsidRPr="00732759" w:rsidRDefault="001F21FE" w:rsidP="008C0613">
            <w:pPr>
              <w:pStyle w:val="TAC"/>
              <w:rPr>
                <w:rFonts w:eastAsia="SimSun" w:cs="Arial"/>
                <w:lang w:eastAsia="en-US"/>
              </w:rPr>
            </w:pPr>
            <w:r w:rsidRPr="00732759">
              <w:rPr>
                <w:rFonts w:eastAsia="SimSun" w:cs="Arial"/>
                <w:lang w:eastAsia="zh-CN"/>
              </w:rPr>
              <w:t>-8.3</w:t>
            </w:r>
          </w:p>
        </w:tc>
        <w:tc>
          <w:tcPr>
            <w:tcW w:w="947" w:type="dxa"/>
          </w:tcPr>
          <w:p w14:paraId="4F218631" w14:textId="77777777" w:rsidR="001F21FE" w:rsidRPr="00732759" w:rsidRDefault="001F21FE" w:rsidP="008C0613">
            <w:pPr>
              <w:pStyle w:val="TAC"/>
              <w:rPr>
                <w:rFonts w:eastAsia="SimSun" w:cs="Arial"/>
                <w:lang w:eastAsia="en-US"/>
              </w:rPr>
            </w:pPr>
            <w:r w:rsidRPr="00732759">
              <w:rPr>
                <w:rFonts w:eastAsia="SimSun" w:cs="Arial"/>
                <w:lang w:eastAsia="zh-CN"/>
              </w:rPr>
              <w:t>-8.5</w:t>
            </w:r>
          </w:p>
        </w:tc>
        <w:tc>
          <w:tcPr>
            <w:tcW w:w="947" w:type="dxa"/>
          </w:tcPr>
          <w:p w14:paraId="5425D91F" w14:textId="77777777" w:rsidR="001F21FE" w:rsidRPr="00732759" w:rsidRDefault="001F21FE" w:rsidP="008C0613">
            <w:pPr>
              <w:pStyle w:val="TAC"/>
              <w:rPr>
                <w:rFonts w:eastAsia="SimSun" w:cs="Arial"/>
                <w:lang w:eastAsia="en-US"/>
              </w:rPr>
            </w:pPr>
            <w:r w:rsidRPr="00732759">
              <w:rPr>
                <w:rFonts w:eastAsia="SimSun" w:cs="Arial"/>
                <w:lang w:eastAsia="zh-CN"/>
              </w:rPr>
              <w:t>-8.5</w:t>
            </w:r>
          </w:p>
        </w:tc>
      </w:tr>
      <w:tr w:rsidR="001F21FE" w:rsidRPr="00732759" w14:paraId="3E7B61A6" w14:textId="77777777" w:rsidTr="001F21FE">
        <w:trPr>
          <w:jc w:val="center"/>
        </w:trPr>
        <w:tc>
          <w:tcPr>
            <w:tcW w:w="1021" w:type="dxa"/>
            <w:vMerge/>
          </w:tcPr>
          <w:p w14:paraId="731B3C26" w14:textId="77777777" w:rsidR="001F21FE" w:rsidRPr="00732759" w:rsidRDefault="001F21FE" w:rsidP="008C0613">
            <w:pPr>
              <w:pStyle w:val="TAC"/>
              <w:rPr>
                <w:rFonts w:eastAsia="SimSun" w:cs="Arial"/>
                <w:lang w:eastAsia="en-US"/>
              </w:rPr>
            </w:pPr>
          </w:p>
        </w:tc>
        <w:tc>
          <w:tcPr>
            <w:tcW w:w="1021" w:type="dxa"/>
            <w:vMerge w:val="restart"/>
          </w:tcPr>
          <w:p w14:paraId="76DF7829" w14:textId="77777777" w:rsidR="001F21FE" w:rsidRPr="00732759" w:rsidRDefault="001F21FE" w:rsidP="008C0613">
            <w:pPr>
              <w:pStyle w:val="TAC"/>
              <w:rPr>
                <w:rFonts w:eastAsia="SimSun" w:cs="Arial"/>
                <w:lang w:eastAsia="en-US"/>
              </w:rPr>
            </w:pPr>
            <w:r w:rsidRPr="00732759">
              <w:rPr>
                <w:rFonts w:eastAsia="SimSun" w:cs="Arial"/>
                <w:lang w:eastAsia="en-US"/>
              </w:rPr>
              <w:t>8</w:t>
            </w:r>
          </w:p>
        </w:tc>
        <w:tc>
          <w:tcPr>
            <w:tcW w:w="1031" w:type="dxa"/>
            <w:vMerge w:val="restart"/>
          </w:tcPr>
          <w:p w14:paraId="7611AE8F" w14:textId="77777777" w:rsidR="001F21FE" w:rsidRPr="00732759" w:rsidRDefault="001F21FE" w:rsidP="008C0613">
            <w:pPr>
              <w:pStyle w:val="TAC"/>
              <w:rPr>
                <w:rFonts w:eastAsia="SimSun" w:cs="Arial"/>
                <w:lang w:eastAsia="en-US"/>
              </w:rPr>
            </w:pPr>
            <w:r w:rsidRPr="00732759">
              <w:rPr>
                <w:rFonts w:eastAsia="SimSun" w:cs="Arial"/>
                <w:lang w:eastAsia="en-US"/>
              </w:rPr>
              <w:t>Normal</w:t>
            </w:r>
          </w:p>
        </w:tc>
        <w:tc>
          <w:tcPr>
            <w:tcW w:w="1345" w:type="dxa"/>
          </w:tcPr>
          <w:p w14:paraId="1F6292EC" w14:textId="77777777" w:rsidR="001F21FE" w:rsidRPr="00732759" w:rsidRDefault="001F21FE" w:rsidP="008C0613">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14:paraId="23AB1BA9"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14:paraId="7650F783"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14:paraId="1B34439E"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890" w:type="dxa"/>
          </w:tcPr>
          <w:p w14:paraId="3F12D4F2" w14:textId="77777777" w:rsidR="001F21FE" w:rsidRPr="00732759" w:rsidRDefault="001F21FE" w:rsidP="008C0613">
            <w:pPr>
              <w:pStyle w:val="TAC"/>
              <w:rPr>
                <w:rFonts w:eastAsia="SimSun" w:cs="Arial"/>
                <w:lang w:eastAsia="zh-CN"/>
              </w:rPr>
            </w:pPr>
            <w:r w:rsidRPr="00732759">
              <w:rPr>
                <w:rFonts w:eastAsia="SimSun" w:cs="Arial"/>
                <w:lang w:eastAsia="zh-CN"/>
              </w:rPr>
              <w:t>-11.7</w:t>
            </w:r>
          </w:p>
        </w:tc>
        <w:tc>
          <w:tcPr>
            <w:tcW w:w="947" w:type="dxa"/>
          </w:tcPr>
          <w:p w14:paraId="50802BDE" w14:textId="77777777" w:rsidR="001F21FE" w:rsidRPr="00732759" w:rsidRDefault="001F21FE" w:rsidP="008C0613">
            <w:pPr>
              <w:pStyle w:val="TAC"/>
              <w:rPr>
                <w:rFonts w:eastAsia="SimSun" w:cs="Arial"/>
                <w:lang w:eastAsia="zh-CN"/>
              </w:rPr>
            </w:pPr>
            <w:r w:rsidRPr="00732759">
              <w:rPr>
                <w:rFonts w:eastAsia="SimSun" w:cs="Arial"/>
                <w:lang w:eastAsia="zh-CN"/>
              </w:rPr>
              <w:t>-11.8</w:t>
            </w:r>
          </w:p>
        </w:tc>
        <w:tc>
          <w:tcPr>
            <w:tcW w:w="947" w:type="dxa"/>
          </w:tcPr>
          <w:p w14:paraId="601FC953" w14:textId="77777777" w:rsidR="001F21FE" w:rsidRPr="00732759" w:rsidRDefault="001F21FE" w:rsidP="008C0613">
            <w:pPr>
              <w:pStyle w:val="TAC"/>
              <w:rPr>
                <w:rFonts w:eastAsia="SimSun" w:cs="Arial"/>
                <w:lang w:eastAsia="zh-CN"/>
              </w:rPr>
            </w:pPr>
            <w:r w:rsidRPr="00732759">
              <w:rPr>
                <w:rFonts w:eastAsia="SimSun" w:cs="Arial"/>
                <w:lang w:eastAsia="zh-CN"/>
              </w:rPr>
              <w:t>-11.8</w:t>
            </w:r>
          </w:p>
        </w:tc>
      </w:tr>
      <w:tr w:rsidR="001F21FE" w:rsidRPr="00732759" w14:paraId="6D589035" w14:textId="77777777" w:rsidTr="001F21FE">
        <w:trPr>
          <w:jc w:val="center"/>
        </w:trPr>
        <w:tc>
          <w:tcPr>
            <w:tcW w:w="1021" w:type="dxa"/>
            <w:vMerge/>
          </w:tcPr>
          <w:p w14:paraId="1E5DF7BF" w14:textId="77777777" w:rsidR="001F21FE" w:rsidRPr="00732759" w:rsidRDefault="001F21FE" w:rsidP="008C0613">
            <w:pPr>
              <w:pStyle w:val="TAC"/>
              <w:rPr>
                <w:rFonts w:eastAsia="SimSun" w:cs="Arial"/>
                <w:lang w:eastAsia="en-US"/>
              </w:rPr>
            </w:pPr>
          </w:p>
        </w:tc>
        <w:tc>
          <w:tcPr>
            <w:tcW w:w="1021" w:type="dxa"/>
            <w:vMerge/>
          </w:tcPr>
          <w:p w14:paraId="15F61715" w14:textId="77777777" w:rsidR="001F21FE" w:rsidRPr="00732759" w:rsidRDefault="001F21FE" w:rsidP="008C0613">
            <w:pPr>
              <w:pStyle w:val="TAC"/>
              <w:rPr>
                <w:rFonts w:eastAsia="SimSun" w:cs="Arial"/>
                <w:lang w:eastAsia="en-US"/>
              </w:rPr>
            </w:pPr>
          </w:p>
        </w:tc>
        <w:tc>
          <w:tcPr>
            <w:tcW w:w="1031" w:type="dxa"/>
            <w:vMerge/>
          </w:tcPr>
          <w:p w14:paraId="1CE0390D" w14:textId="77777777" w:rsidR="001F21FE" w:rsidRPr="00732759" w:rsidRDefault="001F21FE" w:rsidP="008C0613">
            <w:pPr>
              <w:pStyle w:val="TAC"/>
              <w:rPr>
                <w:rFonts w:eastAsia="SimSun" w:cs="Arial"/>
                <w:lang w:eastAsia="en-US"/>
              </w:rPr>
            </w:pPr>
          </w:p>
        </w:tc>
        <w:tc>
          <w:tcPr>
            <w:tcW w:w="1345" w:type="dxa"/>
          </w:tcPr>
          <w:p w14:paraId="60F978F1" w14:textId="77777777" w:rsidR="001F21FE" w:rsidRPr="00732759" w:rsidRDefault="001F21FE" w:rsidP="008C0613">
            <w:pPr>
              <w:pStyle w:val="TAC"/>
              <w:rPr>
                <w:rFonts w:eastAsia="SimSun" w:cs="Arial"/>
                <w:lang w:eastAsia="en-US"/>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14:paraId="5DA1B1DB"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14:paraId="1F310583"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14:paraId="36AD3C18"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890" w:type="dxa"/>
          </w:tcPr>
          <w:p w14:paraId="2EE745D4" w14:textId="77777777" w:rsidR="001F21FE" w:rsidRPr="00732759" w:rsidRDefault="001F21FE" w:rsidP="008C0613">
            <w:pPr>
              <w:pStyle w:val="TAC"/>
              <w:rPr>
                <w:rFonts w:eastAsia="SimSun" w:cs="Arial"/>
                <w:lang w:eastAsia="zh-CN"/>
              </w:rPr>
            </w:pPr>
            <w:r w:rsidRPr="00732759">
              <w:rPr>
                <w:rFonts w:eastAsia="SimSun" w:cs="Arial"/>
                <w:lang w:eastAsia="zh-CN"/>
              </w:rPr>
              <w:t>-11.5</w:t>
            </w:r>
          </w:p>
        </w:tc>
        <w:tc>
          <w:tcPr>
            <w:tcW w:w="947" w:type="dxa"/>
          </w:tcPr>
          <w:p w14:paraId="796E9913" w14:textId="77777777" w:rsidR="001F21FE" w:rsidRPr="00732759" w:rsidRDefault="001F21FE" w:rsidP="008C0613">
            <w:pPr>
              <w:pStyle w:val="TAC"/>
              <w:rPr>
                <w:rFonts w:eastAsia="SimSun" w:cs="Arial"/>
                <w:lang w:eastAsia="zh-CN"/>
              </w:rPr>
            </w:pPr>
            <w:r w:rsidRPr="00732759">
              <w:rPr>
                <w:rFonts w:eastAsia="SimSun" w:cs="Arial"/>
                <w:lang w:eastAsia="zh-CN"/>
              </w:rPr>
              <w:t>-11.7</w:t>
            </w:r>
          </w:p>
        </w:tc>
        <w:tc>
          <w:tcPr>
            <w:tcW w:w="947" w:type="dxa"/>
          </w:tcPr>
          <w:p w14:paraId="22F35D8C" w14:textId="77777777" w:rsidR="001F21FE" w:rsidRPr="00732759" w:rsidRDefault="001F21FE" w:rsidP="008C0613">
            <w:pPr>
              <w:pStyle w:val="TAC"/>
              <w:rPr>
                <w:rFonts w:eastAsia="SimSun" w:cs="Arial"/>
                <w:lang w:eastAsia="zh-CN"/>
              </w:rPr>
            </w:pPr>
            <w:r w:rsidRPr="00732759">
              <w:rPr>
                <w:rFonts w:eastAsia="SimSun" w:cs="Arial"/>
                <w:lang w:eastAsia="zh-CN"/>
              </w:rPr>
              <w:t>-11.6</w:t>
            </w:r>
          </w:p>
        </w:tc>
      </w:tr>
    </w:tbl>
    <w:p w14:paraId="79A144FA" w14:textId="77777777" w:rsidR="008C0613" w:rsidRPr="00732759" w:rsidRDefault="008C0613" w:rsidP="00BD57FA"/>
    <w:p w14:paraId="3AE0113F" w14:textId="77777777" w:rsidR="008C0613" w:rsidRPr="00732759" w:rsidRDefault="008C0613" w:rsidP="00D903BE">
      <w:pPr>
        <w:pStyle w:val="Heading3"/>
      </w:pPr>
      <w:bookmarkStart w:id="156" w:name="_Toc66874828"/>
      <w:r w:rsidRPr="00732759">
        <w:t>8.3.6</w:t>
      </w:r>
      <w:r w:rsidRPr="00732759">
        <w:tab/>
        <w:t>ACK missed detection requirements for PUCCH format 3</w:t>
      </w:r>
      <w:bookmarkEnd w:id="156"/>
    </w:p>
    <w:p w14:paraId="4102836A" w14:textId="77777777" w:rsidR="008C0613" w:rsidRPr="00732759" w:rsidRDefault="008C0613" w:rsidP="009147AC">
      <w:r w:rsidRPr="00732759">
        <w:t xml:space="preserve">The ACK missed detection probability is the probability of not detecting an ACK bit when an ACK bit was sent on the particular bit position, with </w:t>
      </w:r>
      <w:r w:rsidRPr="00732759">
        <w:rPr>
          <w:rFonts w:eastAsia="SimSun"/>
          <w:lang w:val="en-US"/>
        </w:rPr>
        <w:t>each missed ACK bit being accounted as one error</w:t>
      </w:r>
      <w:r w:rsidRPr="00732759">
        <w:t>.</w:t>
      </w:r>
    </w:p>
    <w:p w14:paraId="18785812" w14:textId="77777777" w:rsidR="008C0613" w:rsidRPr="00732759" w:rsidRDefault="008C0613" w:rsidP="009147AC">
      <w:r w:rsidRPr="00732759">
        <w:t xml:space="preserve">The </w:t>
      </w:r>
      <w:r w:rsidRPr="00732759">
        <w:rPr>
          <w:rFonts w:eastAsia="SimSun"/>
        </w:rPr>
        <w:t xml:space="preserve">number of encoded </w:t>
      </w:r>
      <w:r w:rsidRPr="00732759">
        <w:t>ACK/</w:t>
      </w:r>
      <w:r w:rsidR="009D3329" w:rsidRPr="00732759">
        <w:t>NACK</w:t>
      </w:r>
      <w:r w:rsidRPr="00732759">
        <w:t xml:space="preserve"> </w:t>
      </w:r>
      <w:r w:rsidRPr="00732759">
        <w:rPr>
          <w:rFonts w:eastAsia="SimSun"/>
        </w:rPr>
        <w:t>bits per sub-frame</w:t>
      </w:r>
      <w:r w:rsidRPr="00732759">
        <w:t xml:space="preserve"> is defined for two cases as presented below:</w:t>
      </w:r>
    </w:p>
    <w:p w14:paraId="5BD766DB" w14:textId="77777777" w:rsidR="008C0613" w:rsidRPr="00732759" w:rsidRDefault="009147AC" w:rsidP="009147AC">
      <w:pPr>
        <w:pStyle w:val="B1"/>
      </w:pPr>
      <w:r w:rsidRPr="00732759">
        <w:t>●</w:t>
      </w:r>
      <w:r w:rsidRPr="00732759">
        <w:tab/>
      </w:r>
      <w:r w:rsidR="008C0613" w:rsidRPr="00732759">
        <w:t>4AN bits: applicable for FDD and TDD</w:t>
      </w:r>
    </w:p>
    <w:p w14:paraId="7191C1DD" w14:textId="77777777" w:rsidR="008C0613" w:rsidRPr="00732759" w:rsidRDefault="009147AC" w:rsidP="009147AC">
      <w:pPr>
        <w:pStyle w:val="B1"/>
        <w:rPr>
          <w:rFonts w:eastAsia="?c?e?o“A‘??S?V?b?N‘I"/>
        </w:rPr>
      </w:pPr>
      <w:r w:rsidRPr="00732759">
        <w:t>●</w:t>
      </w:r>
      <w:r w:rsidRPr="00732759">
        <w:tab/>
      </w:r>
      <w:r w:rsidR="008C0613" w:rsidRPr="00732759">
        <w:t>16AN bits</w:t>
      </w:r>
      <w:r w:rsidR="008C0613" w:rsidRPr="00732759">
        <w:rPr>
          <w:rFonts w:eastAsia="?c?e?o“A‘??S?V?b?N‘I"/>
        </w:rPr>
        <w:t xml:space="preserve"> : applicable for TDD</w:t>
      </w:r>
    </w:p>
    <w:p w14:paraId="7FC7211C" w14:textId="77777777" w:rsidR="008C0613" w:rsidRPr="00732759" w:rsidRDefault="008C0613" w:rsidP="009147AC">
      <w:pPr>
        <w:rPr>
          <w:rFonts w:eastAsia="SimSun"/>
          <w:lang w:eastAsia="zh-CN"/>
        </w:rPr>
      </w:pPr>
      <w:r w:rsidRPr="00732759">
        <w:t>ACK/</w:t>
      </w:r>
      <w:r w:rsidR="009D3329" w:rsidRPr="00732759">
        <w:t>NACK</w:t>
      </w:r>
      <w:r w:rsidRPr="00732759">
        <w:t xml:space="preserve"> repetitions are disabled for PUCCH transmission. Random codeword selection is assumed.</w:t>
      </w:r>
    </w:p>
    <w:p w14:paraId="154E29AF" w14:textId="77777777" w:rsidR="008C0613" w:rsidRPr="00732759" w:rsidRDefault="008C0613" w:rsidP="00D903BE">
      <w:pPr>
        <w:pStyle w:val="Heading4"/>
      </w:pPr>
      <w:bookmarkStart w:id="157" w:name="_Toc66874829"/>
      <w:r w:rsidRPr="00732759">
        <w:t>8.3.6.1</w:t>
      </w:r>
      <w:r w:rsidRPr="00732759">
        <w:tab/>
        <w:t>Minimum requirements</w:t>
      </w:r>
      <w:bookmarkEnd w:id="157"/>
    </w:p>
    <w:p w14:paraId="72A1D173" w14:textId="77777777" w:rsidR="008C0613" w:rsidRPr="00732759" w:rsidRDefault="008C0613" w:rsidP="009147AC">
      <w:r w:rsidRPr="00732759">
        <w:t>The ACK missed detection probability shall not exceed 1% at the SNR given in table 8.3.6.1-1 and table 8.3.6.1</w:t>
      </w:r>
      <w:r w:rsidRPr="00732759">
        <w:noBreakHyphen/>
        <w:t>2, for 4 and 16 AN bits per sub-frame, respectively.</w:t>
      </w:r>
    </w:p>
    <w:p w14:paraId="44ED0F6E" w14:textId="77777777" w:rsidR="008C0613" w:rsidRPr="00732759" w:rsidRDefault="008C0613" w:rsidP="004C5A97">
      <w:pPr>
        <w:pStyle w:val="TH"/>
      </w:pPr>
      <w:r w:rsidRPr="00732759">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BD57FA" w:rsidRPr="00732759" w14:paraId="04D789E7" w14:textId="77777777" w:rsidTr="001F21FE">
        <w:trPr>
          <w:trHeight w:val="313"/>
          <w:jc w:val="center"/>
        </w:trPr>
        <w:tc>
          <w:tcPr>
            <w:tcW w:w="1021" w:type="dxa"/>
            <w:vMerge w:val="restart"/>
          </w:tcPr>
          <w:p w14:paraId="5575C31B" w14:textId="77777777" w:rsidR="00BD57FA" w:rsidRPr="00732759" w:rsidRDefault="00BD57FA" w:rsidP="009147AC">
            <w:pPr>
              <w:pStyle w:val="TAH"/>
              <w:rPr>
                <w:rFonts w:eastAsia="SimSun" w:cs="Arial"/>
                <w:lang w:eastAsia="en-US"/>
              </w:rPr>
            </w:pPr>
            <w:r w:rsidRPr="00732759">
              <w:rPr>
                <w:rFonts w:cs="Arial" w:hint="eastAsia"/>
                <w:b w:val="0"/>
                <w:lang w:eastAsia="zh-CN"/>
              </w:rPr>
              <w:t>Number of Tx antennas</w:t>
            </w:r>
          </w:p>
        </w:tc>
        <w:tc>
          <w:tcPr>
            <w:tcW w:w="1021" w:type="dxa"/>
            <w:vMerge w:val="restart"/>
          </w:tcPr>
          <w:p w14:paraId="21CABBFA" w14:textId="77777777" w:rsidR="00BD57FA" w:rsidRPr="00732759" w:rsidRDefault="00BD57FA" w:rsidP="009147AC">
            <w:pPr>
              <w:pStyle w:val="TAH"/>
              <w:rPr>
                <w:rFonts w:eastAsia="SimSun" w:cs="Arial"/>
                <w:lang w:eastAsia="en-US"/>
              </w:rPr>
            </w:pPr>
            <w:r w:rsidRPr="00732759">
              <w:rPr>
                <w:rFonts w:eastAsia="SimSun" w:cs="Arial"/>
                <w:lang w:eastAsia="en-US"/>
              </w:rPr>
              <w:t>Number of RX antennas</w:t>
            </w:r>
          </w:p>
        </w:tc>
        <w:tc>
          <w:tcPr>
            <w:tcW w:w="1031" w:type="dxa"/>
            <w:vMerge w:val="restart"/>
          </w:tcPr>
          <w:p w14:paraId="799A1F23" w14:textId="77777777" w:rsidR="00BD57FA" w:rsidRPr="00732759" w:rsidRDefault="00BD57FA" w:rsidP="009147AC">
            <w:pPr>
              <w:pStyle w:val="TAH"/>
              <w:rPr>
                <w:rFonts w:eastAsia="SimSun" w:cs="Arial"/>
                <w:lang w:eastAsia="en-US"/>
              </w:rPr>
            </w:pPr>
            <w:r w:rsidRPr="00732759">
              <w:rPr>
                <w:rFonts w:eastAsia="SimSun" w:cs="Arial"/>
                <w:lang w:eastAsia="en-US"/>
              </w:rPr>
              <w:t>Cyclic Prefix</w:t>
            </w:r>
          </w:p>
        </w:tc>
        <w:tc>
          <w:tcPr>
            <w:tcW w:w="1345" w:type="dxa"/>
            <w:vMerge w:val="restart"/>
          </w:tcPr>
          <w:p w14:paraId="28A98032" w14:textId="77777777" w:rsidR="00BD57FA" w:rsidRPr="00732759" w:rsidRDefault="00BD57FA" w:rsidP="00A20F9E">
            <w:pPr>
              <w:pStyle w:val="TAH"/>
              <w:rPr>
                <w:rFonts w:eastAsia="SimSun" w:cs="Arial"/>
                <w:lang w:val="fr-FR" w:eastAsia="en-US"/>
              </w:rPr>
            </w:pPr>
            <w:r w:rsidRPr="00732759">
              <w:rPr>
                <w:rFonts w:eastAsia="SimSun" w:cs="Arial"/>
                <w:lang w:val="fr-FR" w:eastAsia="en-US"/>
              </w:rPr>
              <w:t>Propagation Conditions</w:t>
            </w:r>
            <w:r w:rsidR="00A20F9E" w:rsidRPr="00732759">
              <w:rPr>
                <w:rFonts w:cs="Arial" w:hint="eastAsia"/>
                <w:lang w:val="fr-FR" w:eastAsia="zh-CN"/>
              </w:rPr>
              <w:t xml:space="preserve"> and correlation matrix</w:t>
            </w:r>
            <w:r w:rsidRPr="00732759">
              <w:rPr>
                <w:rFonts w:eastAsia="SimSun" w:cs="Arial"/>
                <w:lang w:val="fr-FR" w:eastAsia="en-US"/>
              </w:rPr>
              <w:t xml:space="preserve"> (Annex B)</w:t>
            </w:r>
          </w:p>
        </w:tc>
        <w:tc>
          <w:tcPr>
            <w:tcW w:w="5583" w:type="dxa"/>
            <w:gridSpan w:val="6"/>
          </w:tcPr>
          <w:p w14:paraId="09A7C905" w14:textId="77777777" w:rsidR="00BD57FA" w:rsidRPr="00732759" w:rsidRDefault="00BD57FA" w:rsidP="009147AC">
            <w:pPr>
              <w:pStyle w:val="TAH"/>
              <w:rPr>
                <w:rFonts w:eastAsia="SimSun" w:cs="Arial"/>
                <w:lang w:eastAsia="zh-CN"/>
              </w:rPr>
            </w:pPr>
            <w:r w:rsidRPr="00732759">
              <w:rPr>
                <w:rFonts w:eastAsia="SimSun" w:cs="Arial" w:hint="eastAsia"/>
                <w:lang w:eastAsia="zh-CN"/>
              </w:rPr>
              <w:t>Channel Bandwidth / SNR [dB]</w:t>
            </w:r>
          </w:p>
        </w:tc>
      </w:tr>
      <w:tr w:rsidR="00BD57FA" w:rsidRPr="00732759" w14:paraId="78084D42" w14:textId="77777777" w:rsidTr="001F21FE">
        <w:trPr>
          <w:trHeight w:val="313"/>
          <w:jc w:val="center"/>
        </w:trPr>
        <w:tc>
          <w:tcPr>
            <w:tcW w:w="1021" w:type="dxa"/>
            <w:vMerge/>
          </w:tcPr>
          <w:p w14:paraId="5BD22886" w14:textId="77777777" w:rsidR="00BD57FA" w:rsidRPr="00732759" w:rsidRDefault="00BD57FA" w:rsidP="009147AC">
            <w:pPr>
              <w:pStyle w:val="TAH"/>
              <w:rPr>
                <w:rFonts w:eastAsia="SimSun" w:cs="Arial"/>
                <w:lang w:eastAsia="en-US"/>
              </w:rPr>
            </w:pPr>
          </w:p>
        </w:tc>
        <w:tc>
          <w:tcPr>
            <w:tcW w:w="1021" w:type="dxa"/>
            <w:vMerge/>
          </w:tcPr>
          <w:p w14:paraId="28699311" w14:textId="77777777" w:rsidR="00BD57FA" w:rsidRPr="00732759" w:rsidRDefault="00BD57FA" w:rsidP="009147AC">
            <w:pPr>
              <w:pStyle w:val="TAH"/>
              <w:rPr>
                <w:rFonts w:eastAsia="SimSun" w:cs="Arial"/>
                <w:lang w:eastAsia="en-US"/>
              </w:rPr>
            </w:pPr>
          </w:p>
        </w:tc>
        <w:tc>
          <w:tcPr>
            <w:tcW w:w="1031" w:type="dxa"/>
            <w:vMerge/>
          </w:tcPr>
          <w:p w14:paraId="753BCCB6" w14:textId="77777777" w:rsidR="00BD57FA" w:rsidRPr="00732759" w:rsidRDefault="00BD57FA" w:rsidP="009147AC">
            <w:pPr>
              <w:pStyle w:val="TAH"/>
              <w:rPr>
                <w:rFonts w:eastAsia="SimSun" w:cs="Arial"/>
                <w:lang w:eastAsia="en-US"/>
              </w:rPr>
            </w:pPr>
          </w:p>
        </w:tc>
        <w:tc>
          <w:tcPr>
            <w:tcW w:w="1345" w:type="dxa"/>
            <w:vMerge/>
          </w:tcPr>
          <w:p w14:paraId="122964A5" w14:textId="77777777" w:rsidR="00BD57FA" w:rsidRPr="00732759" w:rsidRDefault="00BD57FA" w:rsidP="009147AC">
            <w:pPr>
              <w:pStyle w:val="TAH"/>
              <w:rPr>
                <w:rFonts w:eastAsia="SimSun" w:cs="Arial"/>
                <w:lang w:eastAsia="en-US"/>
              </w:rPr>
            </w:pPr>
          </w:p>
        </w:tc>
        <w:tc>
          <w:tcPr>
            <w:tcW w:w="961" w:type="dxa"/>
          </w:tcPr>
          <w:p w14:paraId="5906D19A" w14:textId="77777777" w:rsidR="00BD57FA" w:rsidRPr="00732759" w:rsidRDefault="00BD57FA" w:rsidP="009147AC">
            <w:pPr>
              <w:pStyle w:val="TAH"/>
              <w:rPr>
                <w:rFonts w:eastAsia="SimSun" w:cs="Arial"/>
                <w:lang w:eastAsia="zh-CN"/>
              </w:rPr>
            </w:pPr>
            <w:r w:rsidRPr="00732759">
              <w:rPr>
                <w:rFonts w:eastAsia="SimSun" w:cs="Arial" w:hint="eastAsia"/>
                <w:lang w:eastAsia="zh-CN"/>
              </w:rPr>
              <w:t>1.4MHz</w:t>
            </w:r>
          </w:p>
        </w:tc>
        <w:tc>
          <w:tcPr>
            <w:tcW w:w="919" w:type="dxa"/>
          </w:tcPr>
          <w:p w14:paraId="75A3DB9B" w14:textId="77777777" w:rsidR="00BD57FA" w:rsidRPr="00732759" w:rsidRDefault="00BD57FA" w:rsidP="009147AC">
            <w:pPr>
              <w:pStyle w:val="TAH"/>
              <w:rPr>
                <w:rFonts w:eastAsia="SimSun" w:cs="Arial"/>
                <w:lang w:eastAsia="zh-CN"/>
              </w:rPr>
            </w:pPr>
            <w:r w:rsidRPr="00732759">
              <w:rPr>
                <w:rFonts w:eastAsia="SimSun" w:cs="Arial" w:hint="eastAsia"/>
                <w:lang w:eastAsia="zh-CN"/>
              </w:rPr>
              <w:t>3MHz</w:t>
            </w:r>
          </w:p>
        </w:tc>
        <w:tc>
          <w:tcPr>
            <w:tcW w:w="919" w:type="dxa"/>
          </w:tcPr>
          <w:p w14:paraId="2A2CC145" w14:textId="77777777" w:rsidR="00BD57FA" w:rsidRPr="00732759" w:rsidRDefault="00BD57FA" w:rsidP="009147AC">
            <w:pPr>
              <w:pStyle w:val="TAH"/>
              <w:rPr>
                <w:rFonts w:eastAsia="SimSun" w:cs="Arial"/>
                <w:lang w:eastAsia="zh-CN"/>
              </w:rPr>
            </w:pPr>
            <w:r w:rsidRPr="00732759">
              <w:rPr>
                <w:rFonts w:eastAsia="SimSun" w:cs="Arial" w:hint="eastAsia"/>
                <w:lang w:eastAsia="zh-CN"/>
              </w:rPr>
              <w:t>5MHz</w:t>
            </w:r>
          </w:p>
        </w:tc>
        <w:tc>
          <w:tcPr>
            <w:tcW w:w="890" w:type="dxa"/>
          </w:tcPr>
          <w:p w14:paraId="11FF4691" w14:textId="77777777" w:rsidR="00BD57FA" w:rsidRPr="00732759" w:rsidRDefault="00BD57FA" w:rsidP="009147AC">
            <w:pPr>
              <w:pStyle w:val="TAH"/>
              <w:rPr>
                <w:rFonts w:eastAsia="SimSun" w:cs="Arial"/>
                <w:lang w:eastAsia="zh-CN"/>
              </w:rPr>
            </w:pPr>
            <w:r w:rsidRPr="00732759">
              <w:rPr>
                <w:rFonts w:eastAsia="SimSun" w:cs="Arial" w:hint="eastAsia"/>
                <w:lang w:eastAsia="zh-CN"/>
              </w:rPr>
              <w:t>10 MHz</w:t>
            </w:r>
          </w:p>
        </w:tc>
        <w:tc>
          <w:tcPr>
            <w:tcW w:w="947" w:type="dxa"/>
          </w:tcPr>
          <w:p w14:paraId="0942DBA1" w14:textId="77777777" w:rsidR="00BD57FA" w:rsidRPr="00732759" w:rsidRDefault="00BD57FA" w:rsidP="009147AC">
            <w:pPr>
              <w:pStyle w:val="TAH"/>
              <w:rPr>
                <w:rFonts w:eastAsia="SimSun" w:cs="Arial"/>
                <w:lang w:eastAsia="zh-CN"/>
              </w:rPr>
            </w:pPr>
            <w:r w:rsidRPr="00732759">
              <w:rPr>
                <w:rFonts w:eastAsia="SimSun" w:cs="Arial" w:hint="eastAsia"/>
                <w:lang w:eastAsia="zh-CN"/>
              </w:rPr>
              <w:t>15MHz</w:t>
            </w:r>
          </w:p>
        </w:tc>
        <w:tc>
          <w:tcPr>
            <w:tcW w:w="947" w:type="dxa"/>
          </w:tcPr>
          <w:p w14:paraId="64F076BE" w14:textId="77777777" w:rsidR="00BD57FA" w:rsidRPr="00732759" w:rsidRDefault="00BD57FA" w:rsidP="009147AC">
            <w:pPr>
              <w:pStyle w:val="TAH"/>
              <w:rPr>
                <w:rFonts w:eastAsia="SimSun" w:cs="Arial"/>
                <w:lang w:eastAsia="zh-CN"/>
              </w:rPr>
            </w:pPr>
            <w:r w:rsidRPr="00732759">
              <w:rPr>
                <w:rFonts w:eastAsia="SimSun" w:cs="Arial" w:hint="eastAsia"/>
                <w:lang w:eastAsia="zh-CN"/>
              </w:rPr>
              <w:t>20MHz</w:t>
            </w:r>
          </w:p>
        </w:tc>
      </w:tr>
      <w:tr w:rsidR="001F21FE" w:rsidRPr="00732759" w14:paraId="5CB93DDE" w14:textId="77777777" w:rsidTr="001F21FE">
        <w:trPr>
          <w:jc w:val="center"/>
        </w:trPr>
        <w:tc>
          <w:tcPr>
            <w:tcW w:w="1021" w:type="dxa"/>
            <w:vMerge w:val="restart"/>
          </w:tcPr>
          <w:p w14:paraId="7188CEF1" w14:textId="77777777" w:rsidR="001F21FE" w:rsidRPr="00732759" w:rsidRDefault="001F21FE" w:rsidP="009147AC">
            <w:pPr>
              <w:pStyle w:val="TAC"/>
              <w:rPr>
                <w:rFonts w:eastAsia="SimSun" w:cs="Arial"/>
                <w:lang w:eastAsia="en-US"/>
              </w:rPr>
            </w:pPr>
            <w:r w:rsidRPr="00732759">
              <w:rPr>
                <w:rFonts w:eastAsia="SimSun" w:cs="Arial"/>
                <w:lang w:eastAsia="en-US"/>
              </w:rPr>
              <w:t>1</w:t>
            </w:r>
          </w:p>
        </w:tc>
        <w:tc>
          <w:tcPr>
            <w:tcW w:w="1021" w:type="dxa"/>
            <w:vMerge w:val="restart"/>
          </w:tcPr>
          <w:p w14:paraId="2877D808" w14:textId="77777777" w:rsidR="001F21FE" w:rsidRPr="00732759" w:rsidRDefault="001F21FE" w:rsidP="009147AC">
            <w:pPr>
              <w:pStyle w:val="TAC"/>
              <w:rPr>
                <w:rFonts w:eastAsia="SimSun" w:cs="Arial"/>
                <w:lang w:eastAsia="en-US"/>
              </w:rPr>
            </w:pPr>
            <w:r w:rsidRPr="00732759">
              <w:rPr>
                <w:rFonts w:eastAsia="SimSun" w:cs="Arial"/>
                <w:lang w:eastAsia="en-US"/>
              </w:rPr>
              <w:t>2</w:t>
            </w:r>
          </w:p>
        </w:tc>
        <w:tc>
          <w:tcPr>
            <w:tcW w:w="1031" w:type="dxa"/>
            <w:vMerge w:val="restart"/>
          </w:tcPr>
          <w:p w14:paraId="18A774B7"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6B3540BB"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14:paraId="7501453C"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4CCA0003"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7C6F5E9C"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578D799C" w14:textId="77777777" w:rsidR="001F21FE" w:rsidRPr="00732759" w:rsidRDefault="001F21FE" w:rsidP="009147AC">
            <w:pPr>
              <w:pStyle w:val="TAC"/>
              <w:rPr>
                <w:rFonts w:eastAsia="SimSun" w:cs="Arial"/>
                <w:lang w:eastAsia="zh-CN"/>
              </w:rPr>
            </w:pPr>
            <w:r w:rsidRPr="00732759">
              <w:rPr>
                <w:rFonts w:eastAsia="SimSun" w:cs="Arial"/>
                <w:lang w:eastAsia="zh-CN"/>
              </w:rPr>
              <w:t>-3.7</w:t>
            </w:r>
          </w:p>
        </w:tc>
        <w:tc>
          <w:tcPr>
            <w:tcW w:w="947" w:type="dxa"/>
          </w:tcPr>
          <w:p w14:paraId="697F4816" w14:textId="77777777" w:rsidR="001F21FE" w:rsidRPr="00732759" w:rsidRDefault="001F21FE" w:rsidP="009147AC">
            <w:pPr>
              <w:pStyle w:val="TAC"/>
              <w:rPr>
                <w:rFonts w:eastAsia="SimSun" w:cs="Arial"/>
                <w:lang w:eastAsia="en-US"/>
              </w:rPr>
            </w:pPr>
            <w:r w:rsidRPr="00732759">
              <w:rPr>
                <w:rFonts w:eastAsia="SimSun" w:cs="Arial"/>
                <w:lang w:eastAsia="zh-CN"/>
              </w:rPr>
              <w:t>-3.8</w:t>
            </w:r>
          </w:p>
        </w:tc>
        <w:tc>
          <w:tcPr>
            <w:tcW w:w="947" w:type="dxa"/>
          </w:tcPr>
          <w:p w14:paraId="52FD5BD8" w14:textId="77777777" w:rsidR="001F21FE" w:rsidRPr="00732759" w:rsidRDefault="001F21FE" w:rsidP="009147AC">
            <w:pPr>
              <w:pStyle w:val="TAC"/>
              <w:rPr>
                <w:rFonts w:eastAsia="SimSun" w:cs="Arial"/>
                <w:lang w:eastAsia="en-US"/>
              </w:rPr>
            </w:pPr>
            <w:r w:rsidRPr="00732759">
              <w:rPr>
                <w:rFonts w:eastAsia="SimSun" w:cs="Arial"/>
                <w:lang w:eastAsia="zh-CN"/>
              </w:rPr>
              <w:t>-3.8</w:t>
            </w:r>
          </w:p>
        </w:tc>
      </w:tr>
      <w:tr w:rsidR="001F21FE" w:rsidRPr="00732759" w14:paraId="5A41D2A1" w14:textId="77777777" w:rsidTr="001F21FE">
        <w:trPr>
          <w:jc w:val="center"/>
        </w:trPr>
        <w:tc>
          <w:tcPr>
            <w:tcW w:w="1021" w:type="dxa"/>
            <w:vMerge/>
          </w:tcPr>
          <w:p w14:paraId="498743AA" w14:textId="77777777" w:rsidR="001F21FE" w:rsidRPr="00732759" w:rsidRDefault="001F21FE" w:rsidP="009147AC">
            <w:pPr>
              <w:pStyle w:val="TAC"/>
              <w:rPr>
                <w:rFonts w:eastAsia="SimSun" w:cs="Arial"/>
                <w:lang w:eastAsia="en-US"/>
              </w:rPr>
            </w:pPr>
          </w:p>
        </w:tc>
        <w:tc>
          <w:tcPr>
            <w:tcW w:w="1021" w:type="dxa"/>
            <w:vMerge/>
          </w:tcPr>
          <w:p w14:paraId="653BBEAD" w14:textId="77777777" w:rsidR="001F21FE" w:rsidRPr="00732759" w:rsidRDefault="001F21FE" w:rsidP="009147AC">
            <w:pPr>
              <w:pStyle w:val="TAC"/>
              <w:rPr>
                <w:rFonts w:eastAsia="SimSun" w:cs="Arial"/>
                <w:lang w:eastAsia="en-US"/>
              </w:rPr>
            </w:pPr>
          </w:p>
        </w:tc>
        <w:tc>
          <w:tcPr>
            <w:tcW w:w="1031" w:type="dxa"/>
            <w:vMerge/>
          </w:tcPr>
          <w:p w14:paraId="400EDE98" w14:textId="77777777" w:rsidR="001F21FE" w:rsidRPr="00732759" w:rsidRDefault="001F21FE" w:rsidP="009147AC">
            <w:pPr>
              <w:pStyle w:val="TAC"/>
              <w:rPr>
                <w:rFonts w:eastAsia="SimSun" w:cs="Arial"/>
                <w:lang w:eastAsia="en-US"/>
              </w:rPr>
            </w:pPr>
          </w:p>
        </w:tc>
        <w:tc>
          <w:tcPr>
            <w:tcW w:w="1345" w:type="dxa"/>
          </w:tcPr>
          <w:p w14:paraId="157E4EB4" w14:textId="77777777" w:rsidR="001F21FE" w:rsidRPr="00732759" w:rsidRDefault="001F21FE" w:rsidP="009147AC">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14:paraId="299E0EEE"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2FAF9B80"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7EED4B92"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70792A94" w14:textId="77777777" w:rsidR="001F21FE" w:rsidRPr="00732759" w:rsidRDefault="001F21FE" w:rsidP="009147AC">
            <w:pPr>
              <w:pStyle w:val="TAC"/>
              <w:rPr>
                <w:rFonts w:eastAsia="SimSun" w:cs="Arial"/>
                <w:lang w:eastAsia="en-US"/>
              </w:rPr>
            </w:pPr>
            <w:r w:rsidRPr="00732759">
              <w:rPr>
                <w:rFonts w:eastAsia="SimSun" w:cs="Arial"/>
                <w:lang w:eastAsia="zh-CN"/>
              </w:rPr>
              <w:t xml:space="preserve">-3.5 </w:t>
            </w:r>
          </w:p>
        </w:tc>
        <w:tc>
          <w:tcPr>
            <w:tcW w:w="947" w:type="dxa"/>
          </w:tcPr>
          <w:p w14:paraId="73636A6C" w14:textId="77777777" w:rsidR="001F21FE" w:rsidRPr="00732759" w:rsidRDefault="001F21FE" w:rsidP="009147AC">
            <w:pPr>
              <w:pStyle w:val="TAC"/>
              <w:rPr>
                <w:rFonts w:eastAsia="SimSun" w:cs="Arial"/>
                <w:lang w:eastAsia="en-US"/>
              </w:rPr>
            </w:pPr>
            <w:r w:rsidRPr="00732759">
              <w:rPr>
                <w:rFonts w:eastAsia="SimSun" w:cs="Arial"/>
                <w:lang w:eastAsia="zh-CN"/>
              </w:rPr>
              <w:t>-3.6</w:t>
            </w:r>
          </w:p>
        </w:tc>
        <w:tc>
          <w:tcPr>
            <w:tcW w:w="947" w:type="dxa"/>
          </w:tcPr>
          <w:p w14:paraId="47F69869" w14:textId="77777777" w:rsidR="001F21FE" w:rsidRPr="00732759" w:rsidRDefault="001F21FE" w:rsidP="009147AC">
            <w:pPr>
              <w:pStyle w:val="TAC"/>
              <w:rPr>
                <w:rFonts w:eastAsia="SimSun" w:cs="Arial"/>
                <w:lang w:eastAsia="en-US"/>
              </w:rPr>
            </w:pPr>
            <w:r w:rsidRPr="00732759">
              <w:rPr>
                <w:rFonts w:eastAsia="SimSun" w:cs="Arial"/>
                <w:lang w:eastAsia="zh-CN"/>
              </w:rPr>
              <w:t>-3.7</w:t>
            </w:r>
          </w:p>
        </w:tc>
      </w:tr>
      <w:tr w:rsidR="001F21FE" w:rsidRPr="00732759" w14:paraId="6F48BE84" w14:textId="77777777" w:rsidTr="001F21FE">
        <w:trPr>
          <w:jc w:val="center"/>
        </w:trPr>
        <w:tc>
          <w:tcPr>
            <w:tcW w:w="1021" w:type="dxa"/>
            <w:vMerge/>
          </w:tcPr>
          <w:p w14:paraId="2A3A4634" w14:textId="77777777" w:rsidR="001F21FE" w:rsidRPr="00732759" w:rsidRDefault="001F21FE" w:rsidP="009147AC">
            <w:pPr>
              <w:pStyle w:val="TAC"/>
              <w:rPr>
                <w:rFonts w:eastAsia="SimSun" w:cs="Arial"/>
                <w:lang w:eastAsia="en-US"/>
              </w:rPr>
            </w:pPr>
          </w:p>
        </w:tc>
        <w:tc>
          <w:tcPr>
            <w:tcW w:w="1021" w:type="dxa"/>
            <w:vMerge w:val="restart"/>
          </w:tcPr>
          <w:p w14:paraId="18A3F8F5" w14:textId="77777777" w:rsidR="001F21FE" w:rsidRPr="00732759" w:rsidRDefault="001F21FE" w:rsidP="009147AC">
            <w:pPr>
              <w:pStyle w:val="TAC"/>
              <w:rPr>
                <w:rFonts w:eastAsia="SimSun" w:cs="Arial"/>
                <w:lang w:eastAsia="en-US"/>
              </w:rPr>
            </w:pPr>
            <w:r w:rsidRPr="00732759">
              <w:rPr>
                <w:rFonts w:eastAsia="SimSun" w:cs="Arial"/>
                <w:lang w:eastAsia="en-US"/>
              </w:rPr>
              <w:t>4</w:t>
            </w:r>
          </w:p>
        </w:tc>
        <w:tc>
          <w:tcPr>
            <w:tcW w:w="1031" w:type="dxa"/>
            <w:vMerge w:val="restart"/>
          </w:tcPr>
          <w:p w14:paraId="65928E17"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4262064F"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14:paraId="4598EB80"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168F6F6F"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17B2B850"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3E559760" w14:textId="77777777" w:rsidR="001F21FE" w:rsidRPr="00732759" w:rsidRDefault="001F21FE" w:rsidP="009147AC">
            <w:pPr>
              <w:pStyle w:val="TAC"/>
              <w:rPr>
                <w:rFonts w:eastAsia="SimSun" w:cs="Arial"/>
                <w:lang w:eastAsia="en-US"/>
              </w:rPr>
            </w:pPr>
            <w:r w:rsidRPr="00732759">
              <w:rPr>
                <w:rFonts w:eastAsia="SimSun" w:cs="Arial"/>
                <w:lang w:eastAsia="zh-CN"/>
              </w:rPr>
              <w:t>-7.3</w:t>
            </w:r>
          </w:p>
        </w:tc>
        <w:tc>
          <w:tcPr>
            <w:tcW w:w="947" w:type="dxa"/>
          </w:tcPr>
          <w:p w14:paraId="749D0E32" w14:textId="77777777" w:rsidR="001F21FE" w:rsidRPr="00732759" w:rsidRDefault="001F21FE" w:rsidP="009147AC">
            <w:pPr>
              <w:pStyle w:val="TAC"/>
              <w:rPr>
                <w:rFonts w:eastAsia="SimSun" w:cs="Arial"/>
                <w:lang w:eastAsia="en-US"/>
              </w:rPr>
            </w:pPr>
            <w:r w:rsidRPr="00732759">
              <w:rPr>
                <w:rFonts w:eastAsia="SimSun" w:cs="Arial"/>
                <w:lang w:eastAsia="zh-CN"/>
              </w:rPr>
              <w:t>-7.4</w:t>
            </w:r>
          </w:p>
        </w:tc>
        <w:tc>
          <w:tcPr>
            <w:tcW w:w="947" w:type="dxa"/>
          </w:tcPr>
          <w:p w14:paraId="48368994" w14:textId="77777777" w:rsidR="001F21FE" w:rsidRPr="00732759" w:rsidRDefault="001F21FE" w:rsidP="009147AC">
            <w:pPr>
              <w:pStyle w:val="TAC"/>
              <w:rPr>
                <w:rFonts w:eastAsia="SimSun" w:cs="Arial"/>
                <w:lang w:eastAsia="en-US"/>
              </w:rPr>
            </w:pPr>
            <w:r w:rsidRPr="00732759">
              <w:rPr>
                <w:rFonts w:eastAsia="SimSun" w:cs="Arial"/>
                <w:lang w:eastAsia="zh-CN"/>
              </w:rPr>
              <w:t>-7.5</w:t>
            </w:r>
          </w:p>
        </w:tc>
      </w:tr>
      <w:tr w:rsidR="001F21FE" w:rsidRPr="00732759" w14:paraId="0A2D1810" w14:textId="77777777" w:rsidTr="001F21FE">
        <w:trPr>
          <w:jc w:val="center"/>
        </w:trPr>
        <w:tc>
          <w:tcPr>
            <w:tcW w:w="1021" w:type="dxa"/>
            <w:vMerge/>
          </w:tcPr>
          <w:p w14:paraId="54C1C04B" w14:textId="77777777" w:rsidR="001F21FE" w:rsidRPr="00732759" w:rsidRDefault="001F21FE" w:rsidP="009147AC">
            <w:pPr>
              <w:pStyle w:val="TAC"/>
              <w:rPr>
                <w:rFonts w:eastAsia="SimSun" w:cs="Arial"/>
                <w:lang w:eastAsia="en-US"/>
              </w:rPr>
            </w:pPr>
          </w:p>
        </w:tc>
        <w:tc>
          <w:tcPr>
            <w:tcW w:w="1021" w:type="dxa"/>
            <w:vMerge/>
          </w:tcPr>
          <w:p w14:paraId="27FADE48" w14:textId="77777777" w:rsidR="001F21FE" w:rsidRPr="00732759" w:rsidRDefault="001F21FE" w:rsidP="009147AC">
            <w:pPr>
              <w:pStyle w:val="TAC"/>
              <w:rPr>
                <w:rFonts w:eastAsia="SimSun" w:cs="Arial"/>
                <w:lang w:eastAsia="en-US"/>
              </w:rPr>
            </w:pPr>
          </w:p>
        </w:tc>
        <w:tc>
          <w:tcPr>
            <w:tcW w:w="1031" w:type="dxa"/>
            <w:vMerge/>
          </w:tcPr>
          <w:p w14:paraId="5E2E2C3F" w14:textId="77777777" w:rsidR="001F21FE" w:rsidRPr="00732759" w:rsidRDefault="001F21FE" w:rsidP="009147AC">
            <w:pPr>
              <w:pStyle w:val="TAC"/>
              <w:rPr>
                <w:rFonts w:eastAsia="SimSun" w:cs="Arial"/>
                <w:lang w:eastAsia="en-US"/>
              </w:rPr>
            </w:pPr>
          </w:p>
        </w:tc>
        <w:tc>
          <w:tcPr>
            <w:tcW w:w="1345" w:type="dxa"/>
          </w:tcPr>
          <w:p w14:paraId="2C6460A7" w14:textId="77777777" w:rsidR="001F21FE" w:rsidRPr="00732759" w:rsidRDefault="001F21FE" w:rsidP="009147AC">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14:paraId="21DCB27F"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2AB88515"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03D65365"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5049F839" w14:textId="77777777" w:rsidR="001F21FE" w:rsidRPr="00732759" w:rsidRDefault="001F21FE" w:rsidP="009147AC">
            <w:pPr>
              <w:pStyle w:val="TAC"/>
              <w:rPr>
                <w:rFonts w:eastAsia="SimSun" w:cs="Arial"/>
                <w:lang w:eastAsia="en-US"/>
              </w:rPr>
            </w:pPr>
            <w:r w:rsidRPr="00732759">
              <w:rPr>
                <w:rFonts w:eastAsia="SimSun" w:cs="Arial"/>
                <w:lang w:eastAsia="zh-CN"/>
              </w:rPr>
              <w:t>-7.2</w:t>
            </w:r>
          </w:p>
        </w:tc>
        <w:tc>
          <w:tcPr>
            <w:tcW w:w="947" w:type="dxa"/>
          </w:tcPr>
          <w:p w14:paraId="40C474D4" w14:textId="77777777" w:rsidR="001F21FE" w:rsidRPr="00732759" w:rsidRDefault="001F21FE" w:rsidP="009147AC">
            <w:pPr>
              <w:pStyle w:val="TAC"/>
              <w:rPr>
                <w:rFonts w:eastAsia="SimSun" w:cs="Arial"/>
                <w:lang w:eastAsia="en-US"/>
              </w:rPr>
            </w:pPr>
            <w:r w:rsidRPr="00732759">
              <w:rPr>
                <w:rFonts w:eastAsia="SimSun" w:cs="Arial"/>
                <w:lang w:eastAsia="zh-CN"/>
              </w:rPr>
              <w:t>-7.3</w:t>
            </w:r>
          </w:p>
        </w:tc>
        <w:tc>
          <w:tcPr>
            <w:tcW w:w="947" w:type="dxa"/>
          </w:tcPr>
          <w:p w14:paraId="4BC2C5DA" w14:textId="77777777" w:rsidR="001F21FE" w:rsidRPr="00732759" w:rsidRDefault="001F21FE" w:rsidP="009147AC">
            <w:pPr>
              <w:pStyle w:val="TAC"/>
              <w:rPr>
                <w:rFonts w:eastAsia="SimSun" w:cs="Arial"/>
                <w:lang w:eastAsia="en-US"/>
              </w:rPr>
            </w:pPr>
            <w:r w:rsidRPr="00732759">
              <w:rPr>
                <w:rFonts w:eastAsia="SimSun" w:cs="Arial"/>
                <w:lang w:eastAsia="zh-CN"/>
              </w:rPr>
              <w:t>-7.3</w:t>
            </w:r>
          </w:p>
        </w:tc>
      </w:tr>
      <w:tr w:rsidR="001F21FE" w:rsidRPr="00732759" w14:paraId="0F6E4501" w14:textId="77777777" w:rsidTr="001F21FE">
        <w:trPr>
          <w:jc w:val="center"/>
        </w:trPr>
        <w:tc>
          <w:tcPr>
            <w:tcW w:w="1021" w:type="dxa"/>
            <w:vMerge/>
          </w:tcPr>
          <w:p w14:paraId="7F00C572" w14:textId="77777777" w:rsidR="001F21FE" w:rsidRPr="00732759" w:rsidRDefault="001F21FE" w:rsidP="009147AC">
            <w:pPr>
              <w:pStyle w:val="TAC"/>
              <w:rPr>
                <w:rFonts w:eastAsia="SimSun" w:cs="Arial"/>
                <w:lang w:eastAsia="en-US"/>
              </w:rPr>
            </w:pPr>
          </w:p>
        </w:tc>
        <w:tc>
          <w:tcPr>
            <w:tcW w:w="1021" w:type="dxa"/>
            <w:vMerge w:val="restart"/>
          </w:tcPr>
          <w:p w14:paraId="5BA3A9FD" w14:textId="77777777" w:rsidR="001F21FE" w:rsidRPr="00732759" w:rsidRDefault="001F21FE" w:rsidP="009147AC">
            <w:pPr>
              <w:pStyle w:val="TAC"/>
              <w:rPr>
                <w:rFonts w:eastAsia="SimSun" w:cs="Arial"/>
                <w:lang w:eastAsia="en-US"/>
              </w:rPr>
            </w:pPr>
            <w:r w:rsidRPr="00732759">
              <w:rPr>
                <w:rFonts w:eastAsia="SimSun" w:cs="Arial"/>
                <w:lang w:eastAsia="en-US"/>
              </w:rPr>
              <w:t>8</w:t>
            </w:r>
          </w:p>
        </w:tc>
        <w:tc>
          <w:tcPr>
            <w:tcW w:w="1031" w:type="dxa"/>
            <w:vMerge w:val="restart"/>
          </w:tcPr>
          <w:p w14:paraId="30BD2740"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6397A202"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14:paraId="4B2F05CF"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65FEC34B"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79970011"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30EA74A1" w14:textId="77777777" w:rsidR="001F21FE" w:rsidRPr="00732759" w:rsidRDefault="001F21FE" w:rsidP="009147AC">
            <w:pPr>
              <w:pStyle w:val="TAC"/>
              <w:rPr>
                <w:rFonts w:eastAsia="SimSun" w:cs="Arial"/>
                <w:lang w:eastAsia="zh-CN"/>
              </w:rPr>
            </w:pPr>
            <w:r w:rsidRPr="00732759">
              <w:rPr>
                <w:rFonts w:eastAsia="SimSun" w:cs="Arial"/>
                <w:lang w:eastAsia="zh-CN"/>
              </w:rPr>
              <w:t>-11.1</w:t>
            </w:r>
          </w:p>
        </w:tc>
        <w:tc>
          <w:tcPr>
            <w:tcW w:w="947" w:type="dxa"/>
          </w:tcPr>
          <w:p w14:paraId="2D89000F" w14:textId="77777777" w:rsidR="001F21FE" w:rsidRPr="00732759" w:rsidRDefault="001F21FE" w:rsidP="009147AC">
            <w:pPr>
              <w:pStyle w:val="TAC"/>
              <w:rPr>
                <w:rFonts w:eastAsia="SimSun" w:cs="Arial"/>
                <w:lang w:eastAsia="zh-CN"/>
              </w:rPr>
            </w:pPr>
            <w:r w:rsidRPr="00732759">
              <w:rPr>
                <w:rFonts w:eastAsia="SimSun" w:cs="Arial"/>
                <w:lang w:eastAsia="zh-CN"/>
              </w:rPr>
              <w:t>-10.9</w:t>
            </w:r>
          </w:p>
        </w:tc>
        <w:tc>
          <w:tcPr>
            <w:tcW w:w="947" w:type="dxa"/>
          </w:tcPr>
          <w:p w14:paraId="7BD4026F" w14:textId="77777777" w:rsidR="001F21FE" w:rsidRPr="00732759" w:rsidRDefault="001F21FE" w:rsidP="009147AC">
            <w:pPr>
              <w:pStyle w:val="TAC"/>
              <w:rPr>
                <w:rFonts w:eastAsia="SimSun" w:cs="Arial"/>
                <w:lang w:eastAsia="zh-CN"/>
              </w:rPr>
            </w:pPr>
            <w:r w:rsidRPr="00732759">
              <w:rPr>
                <w:rFonts w:eastAsia="SimSun" w:cs="Arial"/>
                <w:lang w:eastAsia="zh-CN"/>
              </w:rPr>
              <w:t>-11.1</w:t>
            </w:r>
          </w:p>
        </w:tc>
      </w:tr>
      <w:tr w:rsidR="001F21FE" w:rsidRPr="00732759" w14:paraId="1B7D900C" w14:textId="77777777" w:rsidTr="001F21FE">
        <w:trPr>
          <w:jc w:val="center"/>
        </w:trPr>
        <w:tc>
          <w:tcPr>
            <w:tcW w:w="1021" w:type="dxa"/>
            <w:vMerge/>
          </w:tcPr>
          <w:p w14:paraId="1459E167" w14:textId="77777777" w:rsidR="001F21FE" w:rsidRPr="00732759" w:rsidRDefault="001F21FE" w:rsidP="009147AC">
            <w:pPr>
              <w:pStyle w:val="TAC"/>
              <w:rPr>
                <w:rFonts w:eastAsia="SimSun" w:cs="Arial"/>
                <w:lang w:eastAsia="en-US"/>
              </w:rPr>
            </w:pPr>
          </w:p>
        </w:tc>
        <w:tc>
          <w:tcPr>
            <w:tcW w:w="1021" w:type="dxa"/>
            <w:vMerge/>
          </w:tcPr>
          <w:p w14:paraId="5728DC12" w14:textId="77777777" w:rsidR="001F21FE" w:rsidRPr="00732759" w:rsidRDefault="001F21FE" w:rsidP="009147AC">
            <w:pPr>
              <w:pStyle w:val="TAC"/>
              <w:rPr>
                <w:rFonts w:eastAsia="SimSun" w:cs="Arial"/>
                <w:lang w:eastAsia="en-US"/>
              </w:rPr>
            </w:pPr>
          </w:p>
        </w:tc>
        <w:tc>
          <w:tcPr>
            <w:tcW w:w="1031" w:type="dxa"/>
            <w:vMerge/>
          </w:tcPr>
          <w:p w14:paraId="558F8C75" w14:textId="77777777" w:rsidR="001F21FE" w:rsidRPr="00732759" w:rsidRDefault="001F21FE" w:rsidP="009147AC">
            <w:pPr>
              <w:pStyle w:val="TAC"/>
              <w:rPr>
                <w:rFonts w:eastAsia="SimSun" w:cs="Arial"/>
                <w:lang w:eastAsia="en-US"/>
              </w:rPr>
            </w:pPr>
          </w:p>
        </w:tc>
        <w:tc>
          <w:tcPr>
            <w:tcW w:w="1345" w:type="dxa"/>
          </w:tcPr>
          <w:p w14:paraId="7F0C503F" w14:textId="77777777" w:rsidR="001F21FE" w:rsidRPr="00732759" w:rsidRDefault="001F21FE" w:rsidP="009147AC">
            <w:pPr>
              <w:pStyle w:val="TAC"/>
              <w:rPr>
                <w:rFonts w:eastAsia="SimSun" w:cs="Arial"/>
                <w:lang w:eastAsia="en-US"/>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14:paraId="166F88BC"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4FDD53E9"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78E8F3A6"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1BD817A0" w14:textId="77777777" w:rsidR="001F21FE" w:rsidRPr="00732759" w:rsidRDefault="001F21FE" w:rsidP="009147AC">
            <w:pPr>
              <w:pStyle w:val="TAC"/>
              <w:rPr>
                <w:rFonts w:eastAsia="SimSun" w:cs="Arial"/>
                <w:lang w:eastAsia="zh-CN"/>
              </w:rPr>
            </w:pPr>
            <w:r w:rsidRPr="00732759">
              <w:rPr>
                <w:rFonts w:eastAsia="SimSun" w:cs="Arial"/>
                <w:lang w:eastAsia="zh-CN"/>
              </w:rPr>
              <w:t>-10.9</w:t>
            </w:r>
          </w:p>
        </w:tc>
        <w:tc>
          <w:tcPr>
            <w:tcW w:w="947" w:type="dxa"/>
          </w:tcPr>
          <w:p w14:paraId="4C0F1364" w14:textId="77777777" w:rsidR="001F21FE" w:rsidRPr="00732759" w:rsidRDefault="001F21FE" w:rsidP="009147AC">
            <w:pPr>
              <w:pStyle w:val="TAC"/>
              <w:rPr>
                <w:rFonts w:eastAsia="SimSun" w:cs="Arial"/>
                <w:lang w:eastAsia="zh-CN"/>
              </w:rPr>
            </w:pPr>
            <w:r w:rsidRPr="00732759">
              <w:rPr>
                <w:rFonts w:eastAsia="SimSun" w:cs="Arial"/>
                <w:lang w:eastAsia="zh-CN"/>
              </w:rPr>
              <w:t>-11.0</w:t>
            </w:r>
          </w:p>
        </w:tc>
        <w:tc>
          <w:tcPr>
            <w:tcW w:w="947" w:type="dxa"/>
          </w:tcPr>
          <w:p w14:paraId="7967BAFE" w14:textId="77777777" w:rsidR="001F21FE" w:rsidRPr="00732759" w:rsidRDefault="001F21FE" w:rsidP="009147AC">
            <w:pPr>
              <w:pStyle w:val="TAC"/>
              <w:rPr>
                <w:rFonts w:eastAsia="SimSun" w:cs="Arial"/>
                <w:lang w:eastAsia="zh-CN"/>
              </w:rPr>
            </w:pPr>
            <w:r w:rsidRPr="00732759">
              <w:rPr>
                <w:rFonts w:eastAsia="SimSun" w:cs="Arial"/>
                <w:lang w:eastAsia="zh-CN"/>
              </w:rPr>
              <w:t>-11.0</w:t>
            </w:r>
          </w:p>
        </w:tc>
      </w:tr>
    </w:tbl>
    <w:p w14:paraId="3B0BD3E2" w14:textId="77777777" w:rsidR="008C0613" w:rsidRPr="00732759" w:rsidRDefault="008C0613" w:rsidP="008C0613">
      <w:pPr>
        <w:rPr>
          <w:lang w:val="en-US"/>
        </w:rPr>
      </w:pPr>
    </w:p>
    <w:p w14:paraId="4FCC4F6E" w14:textId="77777777" w:rsidR="008C0613" w:rsidRPr="00732759" w:rsidRDefault="008C0613" w:rsidP="004C5A97">
      <w:pPr>
        <w:pStyle w:val="TH"/>
      </w:pPr>
      <w:r w:rsidRPr="00732759">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BD57FA" w:rsidRPr="00732759" w14:paraId="63F81DF4" w14:textId="77777777" w:rsidTr="001F21FE">
        <w:trPr>
          <w:trHeight w:val="313"/>
          <w:jc w:val="center"/>
        </w:trPr>
        <w:tc>
          <w:tcPr>
            <w:tcW w:w="1021" w:type="dxa"/>
            <w:vMerge w:val="restart"/>
          </w:tcPr>
          <w:p w14:paraId="6C100FFE" w14:textId="77777777" w:rsidR="00BD57FA" w:rsidRPr="00732759" w:rsidRDefault="00BD57FA" w:rsidP="009147AC">
            <w:pPr>
              <w:pStyle w:val="TAH"/>
              <w:rPr>
                <w:rFonts w:eastAsia="SimSun" w:cs="Arial"/>
                <w:lang w:eastAsia="en-US"/>
              </w:rPr>
            </w:pPr>
            <w:r w:rsidRPr="00732759">
              <w:rPr>
                <w:rFonts w:cs="Arial" w:hint="eastAsia"/>
                <w:b w:val="0"/>
                <w:lang w:eastAsia="zh-CN"/>
              </w:rPr>
              <w:t>Number of Tx antennas</w:t>
            </w:r>
          </w:p>
        </w:tc>
        <w:tc>
          <w:tcPr>
            <w:tcW w:w="1021" w:type="dxa"/>
            <w:vMerge w:val="restart"/>
          </w:tcPr>
          <w:p w14:paraId="3F4265BB" w14:textId="77777777" w:rsidR="00BD57FA" w:rsidRPr="00732759" w:rsidRDefault="00BD57FA" w:rsidP="009147AC">
            <w:pPr>
              <w:pStyle w:val="TAH"/>
              <w:rPr>
                <w:rFonts w:eastAsia="SimSun" w:cs="Arial"/>
                <w:lang w:eastAsia="en-US"/>
              </w:rPr>
            </w:pPr>
            <w:r w:rsidRPr="00732759">
              <w:rPr>
                <w:rFonts w:eastAsia="SimSun" w:cs="Arial"/>
                <w:lang w:eastAsia="en-US"/>
              </w:rPr>
              <w:t>Number of RX antennas</w:t>
            </w:r>
          </w:p>
        </w:tc>
        <w:tc>
          <w:tcPr>
            <w:tcW w:w="1031" w:type="dxa"/>
            <w:vMerge w:val="restart"/>
          </w:tcPr>
          <w:p w14:paraId="7145847B" w14:textId="77777777" w:rsidR="00BD57FA" w:rsidRPr="00732759" w:rsidRDefault="00BD57FA" w:rsidP="009147AC">
            <w:pPr>
              <w:pStyle w:val="TAH"/>
              <w:rPr>
                <w:rFonts w:eastAsia="SimSun" w:cs="Arial"/>
                <w:lang w:eastAsia="en-US"/>
              </w:rPr>
            </w:pPr>
            <w:r w:rsidRPr="00732759">
              <w:rPr>
                <w:rFonts w:eastAsia="SimSun" w:cs="Arial"/>
                <w:lang w:eastAsia="en-US"/>
              </w:rPr>
              <w:t>Cyclic Prefix</w:t>
            </w:r>
          </w:p>
        </w:tc>
        <w:tc>
          <w:tcPr>
            <w:tcW w:w="1345" w:type="dxa"/>
            <w:vMerge w:val="restart"/>
          </w:tcPr>
          <w:p w14:paraId="12F862D0" w14:textId="77777777" w:rsidR="00BD57FA" w:rsidRPr="00732759" w:rsidRDefault="00BD57FA" w:rsidP="00A20F9E">
            <w:pPr>
              <w:pStyle w:val="TAH"/>
              <w:rPr>
                <w:rFonts w:eastAsia="SimSun" w:cs="Arial"/>
                <w:lang w:val="fr-FR" w:eastAsia="en-US"/>
              </w:rPr>
            </w:pPr>
            <w:r w:rsidRPr="00732759">
              <w:rPr>
                <w:rFonts w:eastAsia="SimSun" w:cs="Arial"/>
                <w:lang w:val="fr-FR" w:eastAsia="en-US"/>
              </w:rPr>
              <w:t>Propagation Conditions</w:t>
            </w:r>
            <w:r w:rsidR="00A20F9E" w:rsidRPr="00732759">
              <w:rPr>
                <w:rFonts w:cs="Arial" w:hint="eastAsia"/>
                <w:lang w:val="fr-FR" w:eastAsia="zh-CN"/>
              </w:rPr>
              <w:t xml:space="preserve"> and </w:t>
            </w:r>
            <w:r w:rsidR="00A20F9E" w:rsidRPr="00732759">
              <w:rPr>
                <w:rFonts w:cs="Arial"/>
                <w:lang w:val="fr-FR" w:eastAsia="zh-CN"/>
              </w:rPr>
              <w:t>correlation</w:t>
            </w:r>
            <w:r w:rsidR="00A20F9E" w:rsidRPr="00732759">
              <w:rPr>
                <w:rFonts w:cs="Arial" w:hint="eastAsia"/>
                <w:lang w:val="fr-FR" w:eastAsia="zh-CN"/>
              </w:rPr>
              <w:t xml:space="preserve"> matrix</w:t>
            </w:r>
            <w:r w:rsidRPr="00732759">
              <w:rPr>
                <w:rFonts w:eastAsia="SimSun" w:cs="Arial"/>
                <w:lang w:val="fr-FR" w:eastAsia="en-US"/>
              </w:rPr>
              <w:t xml:space="preserve"> (Annex B)</w:t>
            </w:r>
          </w:p>
        </w:tc>
        <w:tc>
          <w:tcPr>
            <w:tcW w:w="5583" w:type="dxa"/>
            <w:gridSpan w:val="6"/>
          </w:tcPr>
          <w:p w14:paraId="5DF3906A" w14:textId="77777777" w:rsidR="00BD57FA" w:rsidRPr="00732759" w:rsidRDefault="00BD57FA" w:rsidP="009147AC">
            <w:pPr>
              <w:pStyle w:val="TAH"/>
              <w:rPr>
                <w:rFonts w:eastAsia="SimSun" w:cs="Arial"/>
                <w:lang w:eastAsia="zh-CN"/>
              </w:rPr>
            </w:pPr>
            <w:r w:rsidRPr="00732759">
              <w:rPr>
                <w:rFonts w:eastAsia="SimSun" w:cs="Arial" w:hint="eastAsia"/>
                <w:lang w:eastAsia="zh-CN"/>
              </w:rPr>
              <w:t>Channel Bandwidth / SNR [dB]</w:t>
            </w:r>
          </w:p>
        </w:tc>
      </w:tr>
      <w:tr w:rsidR="00BD57FA" w:rsidRPr="00732759" w14:paraId="1BE98D15" w14:textId="77777777" w:rsidTr="001F21FE">
        <w:trPr>
          <w:trHeight w:val="313"/>
          <w:jc w:val="center"/>
        </w:trPr>
        <w:tc>
          <w:tcPr>
            <w:tcW w:w="1021" w:type="dxa"/>
            <w:vMerge/>
          </w:tcPr>
          <w:p w14:paraId="40A2059D" w14:textId="77777777" w:rsidR="00BD57FA" w:rsidRPr="00732759" w:rsidRDefault="00BD57FA" w:rsidP="009147AC">
            <w:pPr>
              <w:pStyle w:val="TAH"/>
              <w:rPr>
                <w:rFonts w:eastAsia="SimSun" w:cs="Arial"/>
                <w:lang w:eastAsia="en-US"/>
              </w:rPr>
            </w:pPr>
          </w:p>
        </w:tc>
        <w:tc>
          <w:tcPr>
            <w:tcW w:w="1021" w:type="dxa"/>
            <w:vMerge/>
          </w:tcPr>
          <w:p w14:paraId="22BE2810" w14:textId="77777777" w:rsidR="00BD57FA" w:rsidRPr="00732759" w:rsidRDefault="00BD57FA" w:rsidP="009147AC">
            <w:pPr>
              <w:pStyle w:val="TAH"/>
              <w:rPr>
                <w:rFonts w:eastAsia="SimSun" w:cs="Arial"/>
                <w:lang w:eastAsia="en-US"/>
              </w:rPr>
            </w:pPr>
          </w:p>
        </w:tc>
        <w:tc>
          <w:tcPr>
            <w:tcW w:w="1031" w:type="dxa"/>
            <w:vMerge/>
          </w:tcPr>
          <w:p w14:paraId="7413A0FC" w14:textId="77777777" w:rsidR="00BD57FA" w:rsidRPr="00732759" w:rsidRDefault="00BD57FA" w:rsidP="009147AC">
            <w:pPr>
              <w:pStyle w:val="TAH"/>
              <w:rPr>
                <w:rFonts w:eastAsia="SimSun" w:cs="Arial"/>
                <w:lang w:eastAsia="en-US"/>
              </w:rPr>
            </w:pPr>
          </w:p>
        </w:tc>
        <w:tc>
          <w:tcPr>
            <w:tcW w:w="1345" w:type="dxa"/>
            <w:vMerge/>
          </w:tcPr>
          <w:p w14:paraId="3013E613" w14:textId="77777777" w:rsidR="00BD57FA" w:rsidRPr="00732759" w:rsidRDefault="00BD57FA" w:rsidP="009147AC">
            <w:pPr>
              <w:pStyle w:val="TAH"/>
              <w:rPr>
                <w:rFonts w:eastAsia="SimSun" w:cs="Arial"/>
                <w:lang w:eastAsia="en-US"/>
              </w:rPr>
            </w:pPr>
          </w:p>
        </w:tc>
        <w:tc>
          <w:tcPr>
            <w:tcW w:w="961" w:type="dxa"/>
          </w:tcPr>
          <w:p w14:paraId="066E2A91" w14:textId="77777777" w:rsidR="00BD57FA" w:rsidRPr="00732759" w:rsidRDefault="00BD57FA" w:rsidP="009147AC">
            <w:pPr>
              <w:pStyle w:val="TAH"/>
              <w:rPr>
                <w:rFonts w:eastAsia="SimSun" w:cs="Arial"/>
                <w:lang w:eastAsia="zh-CN"/>
              </w:rPr>
            </w:pPr>
            <w:r w:rsidRPr="00732759">
              <w:rPr>
                <w:rFonts w:eastAsia="SimSun" w:cs="Arial" w:hint="eastAsia"/>
                <w:lang w:eastAsia="zh-CN"/>
              </w:rPr>
              <w:t>1.4MHz</w:t>
            </w:r>
          </w:p>
        </w:tc>
        <w:tc>
          <w:tcPr>
            <w:tcW w:w="919" w:type="dxa"/>
          </w:tcPr>
          <w:p w14:paraId="4B63B0FA" w14:textId="77777777" w:rsidR="00BD57FA" w:rsidRPr="00732759" w:rsidRDefault="00BD57FA" w:rsidP="009147AC">
            <w:pPr>
              <w:pStyle w:val="TAH"/>
              <w:rPr>
                <w:rFonts w:eastAsia="SimSun" w:cs="Arial"/>
                <w:lang w:eastAsia="zh-CN"/>
              </w:rPr>
            </w:pPr>
            <w:r w:rsidRPr="00732759">
              <w:rPr>
                <w:rFonts w:eastAsia="SimSun" w:cs="Arial" w:hint="eastAsia"/>
                <w:lang w:eastAsia="zh-CN"/>
              </w:rPr>
              <w:t>3MHz</w:t>
            </w:r>
          </w:p>
        </w:tc>
        <w:tc>
          <w:tcPr>
            <w:tcW w:w="919" w:type="dxa"/>
          </w:tcPr>
          <w:p w14:paraId="4A89386B" w14:textId="77777777" w:rsidR="00BD57FA" w:rsidRPr="00732759" w:rsidRDefault="00BD57FA" w:rsidP="009147AC">
            <w:pPr>
              <w:pStyle w:val="TAH"/>
              <w:rPr>
                <w:rFonts w:eastAsia="SimSun" w:cs="Arial"/>
                <w:lang w:eastAsia="zh-CN"/>
              </w:rPr>
            </w:pPr>
            <w:r w:rsidRPr="00732759">
              <w:rPr>
                <w:rFonts w:eastAsia="SimSun" w:cs="Arial" w:hint="eastAsia"/>
                <w:lang w:eastAsia="zh-CN"/>
              </w:rPr>
              <w:t>5MHz</w:t>
            </w:r>
          </w:p>
        </w:tc>
        <w:tc>
          <w:tcPr>
            <w:tcW w:w="890" w:type="dxa"/>
          </w:tcPr>
          <w:p w14:paraId="0D46334C" w14:textId="77777777" w:rsidR="00BD57FA" w:rsidRPr="00732759" w:rsidRDefault="00BD57FA" w:rsidP="009147AC">
            <w:pPr>
              <w:pStyle w:val="TAH"/>
              <w:rPr>
                <w:rFonts w:eastAsia="SimSun" w:cs="Arial"/>
                <w:lang w:eastAsia="zh-CN"/>
              </w:rPr>
            </w:pPr>
            <w:r w:rsidRPr="00732759">
              <w:rPr>
                <w:rFonts w:eastAsia="SimSun" w:cs="Arial" w:hint="eastAsia"/>
                <w:lang w:eastAsia="zh-CN"/>
              </w:rPr>
              <w:t>10 MHz</w:t>
            </w:r>
          </w:p>
        </w:tc>
        <w:tc>
          <w:tcPr>
            <w:tcW w:w="947" w:type="dxa"/>
          </w:tcPr>
          <w:p w14:paraId="592A9697" w14:textId="77777777" w:rsidR="00BD57FA" w:rsidRPr="00732759" w:rsidRDefault="00BD57FA" w:rsidP="009147AC">
            <w:pPr>
              <w:pStyle w:val="TAH"/>
              <w:rPr>
                <w:rFonts w:eastAsia="SimSun" w:cs="Arial"/>
                <w:lang w:eastAsia="zh-CN"/>
              </w:rPr>
            </w:pPr>
            <w:r w:rsidRPr="00732759">
              <w:rPr>
                <w:rFonts w:eastAsia="SimSun" w:cs="Arial" w:hint="eastAsia"/>
                <w:lang w:eastAsia="zh-CN"/>
              </w:rPr>
              <w:t>15MHz</w:t>
            </w:r>
          </w:p>
        </w:tc>
        <w:tc>
          <w:tcPr>
            <w:tcW w:w="947" w:type="dxa"/>
          </w:tcPr>
          <w:p w14:paraId="51E01099" w14:textId="77777777" w:rsidR="00BD57FA" w:rsidRPr="00732759" w:rsidRDefault="00BD57FA" w:rsidP="009147AC">
            <w:pPr>
              <w:pStyle w:val="TAH"/>
              <w:rPr>
                <w:rFonts w:eastAsia="SimSun" w:cs="Arial"/>
                <w:lang w:eastAsia="zh-CN"/>
              </w:rPr>
            </w:pPr>
            <w:r w:rsidRPr="00732759">
              <w:rPr>
                <w:rFonts w:eastAsia="SimSun" w:cs="Arial" w:hint="eastAsia"/>
                <w:lang w:eastAsia="zh-CN"/>
              </w:rPr>
              <w:t>20MHz</w:t>
            </w:r>
          </w:p>
        </w:tc>
      </w:tr>
      <w:tr w:rsidR="001F21FE" w:rsidRPr="00732759" w14:paraId="01C06456" w14:textId="77777777" w:rsidTr="001F21FE">
        <w:trPr>
          <w:jc w:val="center"/>
        </w:trPr>
        <w:tc>
          <w:tcPr>
            <w:tcW w:w="1021" w:type="dxa"/>
            <w:vMerge w:val="restart"/>
          </w:tcPr>
          <w:p w14:paraId="69D62DC0" w14:textId="77777777" w:rsidR="001F21FE" w:rsidRPr="00732759" w:rsidRDefault="001F21FE" w:rsidP="009147AC">
            <w:pPr>
              <w:pStyle w:val="TAC"/>
              <w:rPr>
                <w:rFonts w:eastAsia="SimSun" w:cs="Arial"/>
                <w:lang w:eastAsia="en-US"/>
              </w:rPr>
            </w:pPr>
            <w:r w:rsidRPr="00732759">
              <w:rPr>
                <w:rFonts w:eastAsia="SimSun" w:cs="Arial"/>
                <w:lang w:eastAsia="en-US"/>
              </w:rPr>
              <w:t>1</w:t>
            </w:r>
          </w:p>
        </w:tc>
        <w:tc>
          <w:tcPr>
            <w:tcW w:w="1021" w:type="dxa"/>
            <w:vMerge w:val="restart"/>
          </w:tcPr>
          <w:p w14:paraId="58A617C2" w14:textId="77777777" w:rsidR="001F21FE" w:rsidRPr="00732759" w:rsidRDefault="001F21FE" w:rsidP="009147AC">
            <w:pPr>
              <w:pStyle w:val="TAC"/>
              <w:rPr>
                <w:rFonts w:eastAsia="SimSun" w:cs="Arial"/>
                <w:lang w:eastAsia="en-US"/>
              </w:rPr>
            </w:pPr>
            <w:r w:rsidRPr="00732759">
              <w:rPr>
                <w:rFonts w:eastAsia="SimSun" w:cs="Arial"/>
                <w:lang w:eastAsia="en-US"/>
              </w:rPr>
              <w:t>2</w:t>
            </w:r>
          </w:p>
        </w:tc>
        <w:tc>
          <w:tcPr>
            <w:tcW w:w="1031" w:type="dxa"/>
            <w:vMerge w:val="restart"/>
          </w:tcPr>
          <w:p w14:paraId="76EA54BA"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16C148F3"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14:paraId="101862FA"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1299DC5A"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33A71FC5"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2D7A8F73" w14:textId="77777777" w:rsidR="001F21FE" w:rsidRPr="00732759" w:rsidRDefault="001F21FE" w:rsidP="009147AC">
            <w:pPr>
              <w:pStyle w:val="TAC"/>
              <w:rPr>
                <w:rFonts w:eastAsia="SimSun" w:cs="Arial"/>
                <w:lang w:eastAsia="zh-CN"/>
              </w:rPr>
            </w:pPr>
            <w:r w:rsidRPr="00732759">
              <w:rPr>
                <w:rFonts w:eastAsia="SimSun" w:cs="Arial"/>
                <w:lang w:eastAsia="zh-CN"/>
              </w:rPr>
              <w:t>-1.3</w:t>
            </w:r>
          </w:p>
        </w:tc>
        <w:tc>
          <w:tcPr>
            <w:tcW w:w="947" w:type="dxa"/>
          </w:tcPr>
          <w:p w14:paraId="51DE022C" w14:textId="77777777" w:rsidR="001F21FE" w:rsidRPr="00732759" w:rsidRDefault="001F21FE" w:rsidP="009147AC">
            <w:pPr>
              <w:pStyle w:val="TAC"/>
              <w:rPr>
                <w:rFonts w:eastAsia="SimSun" w:cs="Arial"/>
                <w:lang w:eastAsia="en-US"/>
              </w:rPr>
            </w:pPr>
            <w:r w:rsidRPr="00732759">
              <w:rPr>
                <w:rFonts w:eastAsia="SimSun" w:cs="Arial"/>
                <w:lang w:eastAsia="en-US"/>
              </w:rPr>
              <w:t>-1.2</w:t>
            </w:r>
          </w:p>
        </w:tc>
        <w:tc>
          <w:tcPr>
            <w:tcW w:w="947" w:type="dxa"/>
          </w:tcPr>
          <w:p w14:paraId="4D063231" w14:textId="77777777" w:rsidR="001F21FE" w:rsidRPr="00732759" w:rsidRDefault="001F21FE" w:rsidP="009147AC">
            <w:pPr>
              <w:pStyle w:val="TAC"/>
              <w:rPr>
                <w:rFonts w:eastAsia="SimSun" w:cs="Arial"/>
                <w:lang w:eastAsia="en-US"/>
              </w:rPr>
            </w:pPr>
            <w:r w:rsidRPr="00732759">
              <w:rPr>
                <w:rFonts w:eastAsia="SimSun" w:cs="Arial"/>
                <w:lang w:eastAsia="en-US"/>
              </w:rPr>
              <w:t>-1.2</w:t>
            </w:r>
          </w:p>
        </w:tc>
      </w:tr>
      <w:tr w:rsidR="001F21FE" w:rsidRPr="00732759" w14:paraId="5D306ACA" w14:textId="77777777" w:rsidTr="001F21FE">
        <w:trPr>
          <w:jc w:val="center"/>
        </w:trPr>
        <w:tc>
          <w:tcPr>
            <w:tcW w:w="1021" w:type="dxa"/>
            <w:vMerge/>
          </w:tcPr>
          <w:p w14:paraId="4CD5E53F" w14:textId="77777777" w:rsidR="001F21FE" w:rsidRPr="00732759" w:rsidRDefault="001F21FE" w:rsidP="009147AC">
            <w:pPr>
              <w:pStyle w:val="TAC"/>
              <w:rPr>
                <w:rFonts w:eastAsia="SimSun" w:cs="Arial"/>
                <w:lang w:eastAsia="en-US"/>
              </w:rPr>
            </w:pPr>
          </w:p>
        </w:tc>
        <w:tc>
          <w:tcPr>
            <w:tcW w:w="1021" w:type="dxa"/>
            <w:vMerge/>
          </w:tcPr>
          <w:p w14:paraId="44C88FF5" w14:textId="77777777" w:rsidR="001F21FE" w:rsidRPr="00732759" w:rsidRDefault="001F21FE" w:rsidP="009147AC">
            <w:pPr>
              <w:pStyle w:val="TAC"/>
              <w:rPr>
                <w:rFonts w:eastAsia="SimSun" w:cs="Arial"/>
                <w:lang w:eastAsia="en-US"/>
              </w:rPr>
            </w:pPr>
          </w:p>
        </w:tc>
        <w:tc>
          <w:tcPr>
            <w:tcW w:w="1031" w:type="dxa"/>
            <w:vMerge/>
          </w:tcPr>
          <w:p w14:paraId="5D479453" w14:textId="77777777" w:rsidR="001F21FE" w:rsidRPr="00732759" w:rsidRDefault="001F21FE" w:rsidP="009147AC">
            <w:pPr>
              <w:pStyle w:val="TAC"/>
              <w:rPr>
                <w:rFonts w:eastAsia="SimSun" w:cs="Arial"/>
                <w:lang w:eastAsia="en-US"/>
              </w:rPr>
            </w:pPr>
          </w:p>
        </w:tc>
        <w:tc>
          <w:tcPr>
            <w:tcW w:w="1345" w:type="dxa"/>
          </w:tcPr>
          <w:p w14:paraId="1E122AB1" w14:textId="77777777" w:rsidR="001F21FE" w:rsidRPr="00732759" w:rsidRDefault="001F21FE" w:rsidP="009147AC">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14:paraId="39FC896A"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28307B6E"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66FBEF38"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6A152363" w14:textId="77777777" w:rsidR="001F21FE" w:rsidRPr="00732759" w:rsidRDefault="001F21FE" w:rsidP="009147AC">
            <w:pPr>
              <w:pStyle w:val="TAC"/>
              <w:rPr>
                <w:rFonts w:eastAsia="SimSun" w:cs="Arial"/>
                <w:lang w:eastAsia="en-US"/>
              </w:rPr>
            </w:pPr>
            <w:r w:rsidRPr="00732759">
              <w:rPr>
                <w:rFonts w:eastAsia="SimSun" w:cs="Arial"/>
                <w:lang w:eastAsia="en-US"/>
              </w:rPr>
              <w:t>-0.8</w:t>
            </w:r>
          </w:p>
        </w:tc>
        <w:tc>
          <w:tcPr>
            <w:tcW w:w="947" w:type="dxa"/>
          </w:tcPr>
          <w:p w14:paraId="47FB8A52" w14:textId="77777777" w:rsidR="001F21FE" w:rsidRPr="00732759" w:rsidRDefault="001F21FE" w:rsidP="009147AC">
            <w:pPr>
              <w:pStyle w:val="TAC"/>
              <w:rPr>
                <w:rFonts w:eastAsia="SimSun" w:cs="Arial"/>
                <w:lang w:eastAsia="en-US"/>
              </w:rPr>
            </w:pPr>
            <w:r w:rsidRPr="00732759">
              <w:rPr>
                <w:rFonts w:eastAsia="SimSun" w:cs="Arial"/>
                <w:lang w:eastAsia="en-US"/>
              </w:rPr>
              <w:t>-0.9</w:t>
            </w:r>
          </w:p>
        </w:tc>
        <w:tc>
          <w:tcPr>
            <w:tcW w:w="947" w:type="dxa"/>
          </w:tcPr>
          <w:p w14:paraId="17F64136" w14:textId="77777777" w:rsidR="001F21FE" w:rsidRPr="00732759" w:rsidRDefault="001F21FE" w:rsidP="009147AC">
            <w:pPr>
              <w:pStyle w:val="TAC"/>
              <w:rPr>
                <w:rFonts w:eastAsia="SimSun" w:cs="Arial"/>
                <w:lang w:eastAsia="en-US"/>
              </w:rPr>
            </w:pPr>
            <w:r w:rsidRPr="00732759">
              <w:rPr>
                <w:rFonts w:eastAsia="SimSun" w:cs="Arial"/>
                <w:lang w:eastAsia="en-US"/>
              </w:rPr>
              <w:t>-0.9</w:t>
            </w:r>
          </w:p>
        </w:tc>
      </w:tr>
      <w:tr w:rsidR="001F21FE" w:rsidRPr="00732759" w14:paraId="19571C0F" w14:textId="77777777" w:rsidTr="001F21FE">
        <w:trPr>
          <w:jc w:val="center"/>
        </w:trPr>
        <w:tc>
          <w:tcPr>
            <w:tcW w:w="1021" w:type="dxa"/>
            <w:vMerge/>
          </w:tcPr>
          <w:p w14:paraId="257DADBD" w14:textId="77777777" w:rsidR="001F21FE" w:rsidRPr="00732759" w:rsidRDefault="001F21FE" w:rsidP="009147AC">
            <w:pPr>
              <w:pStyle w:val="TAC"/>
              <w:rPr>
                <w:rFonts w:eastAsia="SimSun" w:cs="Arial"/>
                <w:lang w:eastAsia="en-US"/>
              </w:rPr>
            </w:pPr>
          </w:p>
        </w:tc>
        <w:tc>
          <w:tcPr>
            <w:tcW w:w="1021" w:type="dxa"/>
            <w:vMerge w:val="restart"/>
          </w:tcPr>
          <w:p w14:paraId="617EE3C8" w14:textId="77777777" w:rsidR="001F21FE" w:rsidRPr="00732759" w:rsidRDefault="001F21FE" w:rsidP="009147AC">
            <w:pPr>
              <w:pStyle w:val="TAC"/>
              <w:rPr>
                <w:rFonts w:eastAsia="SimSun" w:cs="Arial"/>
                <w:lang w:eastAsia="en-US"/>
              </w:rPr>
            </w:pPr>
            <w:r w:rsidRPr="00732759">
              <w:rPr>
                <w:rFonts w:eastAsia="SimSun" w:cs="Arial"/>
                <w:lang w:eastAsia="en-US"/>
              </w:rPr>
              <w:t>4</w:t>
            </w:r>
          </w:p>
        </w:tc>
        <w:tc>
          <w:tcPr>
            <w:tcW w:w="1031" w:type="dxa"/>
            <w:vMerge w:val="restart"/>
          </w:tcPr>
          <w:p w14:paraId="5BF54B5E"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6C593B93"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14:paraId="364F5BDB"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1D83B84D"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61423059"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4345A005" w14:textId="77777777" w:rsidR="001F21FE" w:rsidRPr="00732759" w:rsidRDefault="001F21FE" w:rsidP="009147AC">
            <w:pPr>
              <w:pStyle w:val="TAC"/>
              <w:rPr>
                <w:rFonts w:eastAsia="SimSun" w:cs="Arial"/>
                <w:lang w:eastAsia="en-US"/>
              </w:rPr>
            </w:pPr>
            <w:r w:rsidRPr="00732759">
              <w:rPr>
                <w:rFonts w:eastAsia="SimSun" w:cs="Arial"/>
                <w:lang w:eastAsia="en-US"/>
              </w:rPr>
              <w:t>-5.3</w:t>
            </w:r>
          </w:p>
        </w:tc>
        <w:tc>
          <w:tcPr>
            <w:tcW w:w="947" w:type="dxa"/>
          </w:tcPr>
          <w:p w14:paraId="6118C9EA" w14:textId="77777777" w:rsidR="001F21FE" w:rsidRPr="00732759" w:rsidRDefault="001F21FE" w:rsidP="009147AC">
            <w:pPr>
              <w:pStyle w:val="TAC"/>
              <w:rPr>
                <w:rFonts w:eastAsia="SimSun" w:cs="Arial"/>
                <w:lang w:eastAsia="en-US"/>
              </w:rPr>
            </w:pPr>
            <w:r w:rsidRPr="00732759">
              <w:rPr>
                <w:rFonts w:eastAsia="SimSun" w:cs="Arial"/>
                <w:lang w:eastAsia="en-US"/>
              </w:rPr>
              <w:t>-5.3</w:t>
            </w:r>
          </w:p>
        </w:tc>
        <w:tc>
          <w:tcPr>
            <w:tcW w:w="947" w:type="dxa"/>
          </w:tcPr>
          <w:p w14:paraId="0F06F7A5" w14:textId="77777777" w:rsidR="001F21FE" w:rsidRPr="00732759" w:rsidRDefault="001F21FE" w:rsidP="009147AC">
            <w:pPr>
              <w:pStyle w:val="TAC"/>
              <w:rPr>
                <w:rFonts w:eastAsia="SimSun" w:cs="Arial"/>
                <w:lang w:eastAsia="en-US"/>
              </w:rPr>
            </w:pPr>
            <w:r w:rsidRPr="00732759">
              <w:rPr>
                <w:rFonts w:eastAsia="SimSun" w:cs="Arial"/>
                <w:lang w:eastAsia="en-US"/>
              </w:rPr>
              <w:t>-5.4</w:t>
            </w:r>
          </w:p>
        </w:tc>
      </w:tr>
      <w:tr w:rsidR="001F21FE" w:rsidRPr="00732759" w14:paraId="10244278" w14:textId="77777777" w:rsidTr="001F21FE">
        <w:trPr>
          <w:jc w:val="center"/>
        </w:trPr>
        <w:tc>
          <w:tcPr>
            <w:tcW w:w="1021" w:type="dxa"/>
            <w:vMerge/>
          </w:tcPr>
          <w:p w14:paraId="3DDC17E2" w14:textId="77777777" w:rsidR="001F21FE" w:rsidRPr="00732759" w:rsidRDefault="001F21FE" w:rsidP="009147AC">
            <w:pPr>
              <w:pStyle w:val="TAC"/>
              <w:rPr>
                <w:rFonts w:eastAsia="SimSun" w:cs="Arial"/>
                <w:lang w:eastAsia="en-US"/>
              </w:rPr>
            </w:pPr>
          </w:p>
        </w:tc>
        <w:tc>
          <w:tcPr>
            <w:tcW w:w="1021" w:type="dxa"/>
            <w:vMerge/>
          </w:tcPr>
          <w:p w14:paraId="3F8D07ED" w14:textId="77777777" w:rsidR="001F21FE" w:rsidRPr="00732759" w:rsidRDefault="001F21FE" w:rsidP="009147AC">
            <w:pPr>
              <w:pStyle w:val="TAC"/>
              <w:rPr>
                <w:rFonts w:eastAsia="SimSun" w:cs="Arial"/>
                <w:lang w:eastAsia="en-US"/>
              </w:rPr>
            </w:pPr>
          </w:p>
        </w:tc>
        <w:tc>
          <w:tcPr>
            <w:tcW w:w="1031" w:type="dxa"/>
            <w:vMerge/>
          </w:tcPr>
          <w:p w14:paraId="2075EC3C" w14:textId="77777777" w:rsidR="001F21FE" w:rsidRPr="00732759" w:rsidRDefault="001F21FE" w:rsidP="009147AC">
            <w:pPr>
              <w:pStyle w:val="TAC"/>
              <w:rPr>
                <w:rFonts w:eastAsia="SimSun" w:cs="Arial"/>
                <w:lang w:eastAsia="en-US"/>
              </w:rPr>
            </w:pPr>
          </w:p>
        </w:tc>
        <w:tc>
          <w:tcPr>
            <w:tcW w:w="1345" w:type="dxa"/>
          </w:tcPr>
          <w:p w14:paraId="66F48B2B" w14:textId="77777777" w:rsidR="001F21FE" w:rsidRPr="00732759" w:rsidRDefault="001F21FE" w:rsidP="009147AC">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14:paraId="4E8BD480"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65641135"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4AF50EDF"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36485B14" w14:textId="77777777" w:rsidR="001F21FE" w:rsidRPr="00732759" w:rsidRDefault="001F21FE" w:rsidP="009147AC">
            <w:pPr>
              <w:pStyle w:val="TAC"/>
              <w:rPr>
                <w:rFonts w:eastAsia="SimSun" w:cs="Arial"/>
                <w:lang w:eastAsia="en-US"/>
              </w:rPr>
            </w:pPr>
            <w:r w:rsidRPr="00732759">
              <w:rPr>
                <w:rFonts w:eastAsia="SimSun" w:cs="Arial"/>
                <w:lang w:eastAsia="en-US"/>
              </w:rPr>
              <w:t>-5.0</w:t>
            </w:r>
          </w:p>
        </w:tc>
        <w:tc>
          <w:tcPr>
            <w:tcW w:w="947" w:type="dxa"/>
          </w:tcPr>
          <w:p w14:paraId="10DACE7B" w14:textId="77777777" w:rsidR="001F21FE" w:rsidRPr="00732759" w:rsidRDefault="001F21FE" w:rsidP="009147AC">
            <w:pPr>
              <w:pStyle w:val="TAC"/>
              <w:rPr>
                <w:rFonts w:eastAsia="SimSun" w:cs="Arial"/>
                <w:lang w:eastAsia="en-US"/>
              </w:rPr>
            </w:pPr>
            <w:r w:rsidRPr="00732759">
              <w:rPr>
                <w:rFonts w:eastAsia="SimSun" w:cs="Arial"/>
                <w:lang w:eastAsia="en-US"/>
              </w:rPr>
              <w:t>-5.1</w:t>
            </w:r>
          </w:p>
        </w:tc>
        <w:tc>
          <w:tcPr>
            <w:tcW w:w="947" w:type="dxa"/>
          </w:tcPr>
          <w:p w14:paraId="353011B6" w14:textId="77777777" w:rsidR="001F21FE" w:rsidRPr="00732759" w:rsidRDefault="001F21FE" w:rsidP="009147AC">
            <w:pPr>
              <w:pStyle w:val="TAC"/>
              <w:rPr>
                <w:rFonts w:eastAsia="SimSun" w:cs="Arial"/>
                <w:lang w:eastAsia="en-US"/>
              </w:rPr>
            </w:pPr>
            <w:r w:rsidRPr="00732759">
              <w:rPr>
                <w:rFonts w:eastAsia="SimSun" w:cs="Arial"/>
                <w:lang w:eastAsia="en-US"/>
              </w:rPr>
              <w:t>-5.1</w:t>
            </w:r>
          </w:p>
        </w:tc>
      </w:tr>
      <w:tr w:rsidR="001F21FE" w:rsidRPr="00732759" w14:paraId="18CF5959" w14:textId="77777777" w:rsidTr="001F21FE">
        <w:trPr>
          <w:jc w:val="center"/>
        </w:trPr>
        <w:tc>
          <w:tcPr>
            <w:tcW w:w="1021" w:type="dxa"/>
            <w:vMerge/>
          </w:tcPr>
          <w:p w14:paraId="5A16B6C8" w14:textId="77777777" w:rsidR="001F21FE" w:rsidRPr="00732759" w:rsidRDefault="001F21FE" w:rsidP="009147AC">
            <w:pPr>
              <w:pStyle w:val="TAC"/>
              <w:rPr>
                <w:rFonts w:eastAsia="SimSun" w:cs="Arial"/>
                <w:lang w:eastAsia="en-US"/>
              </w:rPr>
            </w:pPr>
          </w:p>
        </w:tc>
        <w:tc>
          <w:tcPr>
            <w:tcW w:w="1021" w:type="dxa"/>
            <w:vMerge w:val="restart"/>
          </w:tcPr>
          <w:p w14:paraId="346EF18C" w14:textId="77777777" w:rsidR="001F21FE" w:rsidRPr="00732759" w:rsidRDefault="001F21FE" w:rsidP="009147AC">
            <w:pPr>
              <w:pStyle w:val="TAC"/>
              <w:rPr>
                <w:rFonts w:eastAsia="SimSun" w:cs="Arial"/>
                <w:lang w:eastAsia="en-US"/>
              </w:rPr>
            </w:pPr>
            <w:r w:rsidRPr="00732759">
              <w:rPr>
                <w:rFonts w:eastAsia="SimSun" w:cs="Arial"/>
                <w:lang w:eastAsia="en-US"/>
              </w:rPr>
              <w:t>8</w:t>
            </w:r>
          </w:p>
        </w:tc>
        <w:tc>
          <w:tcPr>
            <w:tcW w:w="1031" w:type="dxa"/>
            <w:vMerge w:val="restart"/>
          </w:tcPr>
          <w:p w14:paraId="1F354800"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5A17EE0F"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14:paraId="631488EB"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25D5868D"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0B978746"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4F2D36CF" w14:textId="77777777" w:rsidR="001F21FE" w:rsidRPr="00732759" w:rsidRDefault="001F21FE" w:rsidP="009147AC">
            <w:pPr>
              <w:pStyle w:val="TAC"/>
              <w:rPr>
                <w:rFonts w:eastAsia="SimSun" w:cs="Arial"/>
                <w:lang w:eastAsia="en-US"/>
              </w:rPr>
            </w:pPr>
            <w:r w:rsidRPr="00732759">
              <w:rPr>
                <w:rFonts w:eastAsia="SimSun" w:cs="Arial"/>
                <w:lang w:eastAsia="en-US"/>
              </w:rPr>
              <w:t>-8.8</w:t>
            </w:r>
          </w:p>
        </w:tc>
        <w:tc>
          <w:tcPr>
            <w:tcW w:w="947" w:type="dxa"/>
          </w:tcPr>
          <w:p w14:paraId="149C8DC0" w14:textId="77777777" w:rsidR="001F21FE" w:rsidRPr="00732759" w:rsidRDefault="001F21FE" w:rsidP="009147AC">
            <w:pPr>
              <w:pStyle w:val="TAC"/>
              <w:rPr>
                <w:rFonts w:eastAsia="SimSun" w:cs="Arial"/>
                <w:lang w:eastAsia="en-US"/>
              </w:rPr>
            </w:pPr>
            <w:r w:rsidRPr="00732759">
              <w:rPr>
                <w:rFonts w:eastAsia="SimSun" w:cs="Arial"/>
                <w:lang w:eastAsia="en-US"/>
              </w:rPr>
              <w:t>-8.8</w:t>
            </w:r>
          </w:p>
        </w:tc>
        <w:tc>
          <w:tcPr>
            <w:tcW w:w="947" w:type="dxa"/>
          </w:tcPr>
          <w:p w14:paraId="54F6BD77" w14:textId="77777777" w:rsidR="001F21FE" w:rsidRPr="00732759" w:rsidRDefault="001F21FE" w:rsidP="009147AC">
            <w:pPr>
              <w:pStyle w:val="TAC"/>
              <w:rPr>
                <w:rFonts w:eastAsia="SimSun" w:cs="Arial"/>
                <w:lang w:eastAsia="en-US"/>
              </w:rPr>
            </w:pPr>
            <w:r w:rsidRPr="00732759">
              <w:rPr>
                <w:rFonts w:eastAsia="SimSun" w:cs="Arial"/>
                <w:lang w:eastAsia="en-US"/>
              </w:rPr>
              <w:t>-8.9</w:t>
            </w:r>
          </w:p>
        </w:tc>
      </w:tr>
      <w:tr w:rsidR="001F21FE" w:rsidRPr="00732759" w14:paraId="5F1BAD40" w14:textId="77777777" w:rsidTr="001F21FE">
        <w:trPr>
          <w:jc w:val="center"/>
        </w:trPr>
        <w:tc>
          <w:tcPr>
            <w:tcW w:w="1021" w:type="dxa"/>
            <w:vMerge/>
          </w:tcPr>
          <w:p w14:paraId="65A35A03" w14:textId="77777777" w:rsidR="001F21FE" w:rsidRPr="00732759" w:rsidRDefault="001F21FE" w:rsidP="009147AC">
            <w:pPr>
              <w:pStyle w:val="TAC"/>
              <w:rPr>
                <w:rFonts w:eastAsia="SimSun" w:cs="Arial"/>
                <w:lang w:eastAsia="en-US"/>
              </w:rPr>
            </w:pPr>
          </w:p>
        </w:tc>
        <w:tc>
          <w:tcPr>
            <w:tcW w:w="1021" w:type="dxa"/>
            <w:vMerge/>
          </w:tcPr>
          <w:p w14:paraId="46C10526" w14:textId="77777777" w:rsidR="001F21FE" w:rsidRPr="00732759" w:rsidRDefault="001F21FE" w:rsidP="009147AC">
            <w:pPr>
              <w:pStyle w:val="TAC"/>
              <w:rPr>
                <w:rFonts w:eastAsia="SimSun" w:cs="Arial"/>
                <w:lang w:eastAsia="en-US"/>
              </w:rPr>
            </w:pPr>
          </w:p>
        </w:tc>
        <w:tc>
          <w:tcPr>
            <w:tcW w:w="1031" w:type="dxa"/>
            <w:vMerge/>
          </w:tcPr>
          <w:p w14:paraId="75EF5765" w14:textId="77777777" w:rsidR="001F21FE" w:rsidRPr="00732759" w:rsidRDefault="001F21FE" w:rsidP="009147AC">
            <w:pPr>
              <w:pStyle w:val="TAC"/>
              <w:rPr>
                <w:rFonts w:eastAsia="SimSun" w:cs="Arial"/>
                <w:lang w:eastAsia="en-US"/>
              </w:rPr>
            </w:pPr>
          </w:p>
        </w:tc>
        <w:tc>
          <w:tcPr>
            <w:tcW w:w="1345" w:type="dxa"/>
          </w:tcPr>
          <w:p w14:paraId="79F8C0AA" w14:textId="77777777" w:rsidR="001F21FE" w:rsidRPr="00732759" w:rsidRDefault="001F21FE" w:rsidP="009147AC">
            <w:pPr>
              <w:pStyle w:val="TAC"/>
              <w:rPr>
                <w:rFonts w:eastAsia="SimSun" w:cs="Arial"/>
                <w:lang w:eastAsia="en-US"/>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14:paraId="57042714"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555C04B4"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462D5072"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53740433" w14:textId="77777777" w:rsidR="001F21FE" w:rsidRPr="00732759" w:rsidRDefault="001F21FE" w:rsidP="009147AC">
            <w:pPr>
              <w:pStyle w:val="TAC"/>
              <w:rPr>
                <w:rFonts w:eastAsia="SimSun" w:cs="Arial"/>
                <w:lang w:eastAsia="en-US"/>
              </w:rPr>
            </w:pPr>
            <w:r w:rsidRPr="00732759">
              <w:rPr>
                <w:rFonts w:eastAsia="SimSun" w:cs="Arial"/>
                <w:lang w:eastAsia="en-US"/>
              </w:rPr>
              <w:t>-8.7</w:t>
            </w:r>
          </w:p>
        </w:tc>
        <w:tc>
          <w:tcPr>
            <w:tcW w:w="947" w:type="dxa"/>
          </w:tcPr>
          <w:p w14:paraId="24D1E9C0" w14:textId="77777777" w:rsidR="001F21FE" w:rsidRPr="00732759" w:rsidRDefault="001F21FE" w:rsidP="009147AC">
            <w:pPr>
              <w:pStyle w:val="TAC"/>
              <w:rPr>
                <w:rFonts w:eastAsia="SimSun" w:cs="Arial"/>
                <w:lang w:eastAsia="en-US"/>
              </w:rPr>
            </w:pPr>
            <w:r w:rsidRPr="00732759">
              <w:rPr>
                <w:rFonts w:eastAsia="SimSun" w:cs="Arial"/>
                <w:lang w:eastAsia="en-US"/>
              </w:rPr>
              <w:t>-8.8</w:t>
            </w:r>
          </w:p>
        </w:tc>
        <w:tc>
          <w:tcPr>
            <w:tcW w:w="947" w:type="dxa"/>
          </w:tcPr>
          <w:p w14:paraId="240140B2" w14:textId="77777777" w:rsidR="001F21FE" w:rsidRPr="00732759" w:rsidRDefault="001F21FE" w:rsidP="009147AC">
            <w:pPr>
              <w:pStyle w:val="TAC"/>
              <w:rPr>
                <w:rFonts w:eastAsia="SimSun" w:cs="Arial"/>
                <w:lang w:eastAsia="en-US"/>
              </w:rPr>
            </w:pPr>
            <w:r w:rsidRPr="00732759">
              <w:rPr>
                <w:rFonts w:eastAsia="SimSun" w:cs="Arial"/>
                <w:lang w:eastAsia="en-US"/>
              </w:rPr>
              <w:t>-8.7</w:t>
            </w:r>
          </w:p>
        </w:tc>
      </w:tr>
    </w:tbl>
    <w:p w14:paraId="43D2601E" w14:textId="77777777" w:rsidR="008C0613" w:rsidRPr="00732759" w:rsidRDefault="008C0613" w:rsidP="008C0613">
      <w:pPr>
        <w:rPr>
          <w:lang w:val="en-US"/>
        </w:rPr>
      </w:pPr>
    </w:p>
    <w:p w14:paraId="78BE4001" w14:textId="77777777" w:rsidR="008C0613" w:rsidRPr="00732759" w:rsidRDefault="008C0613" w:rsidP="00D903BE">
      <w:pPr>
        <w:pStyle w:val="Heading3"/>
      </w:pPr>
      <w:bookmarkStart w:id="158" w:name="_Toc66874830"/>
      <w:r w:rsidRPr="00732759">
        <w:t>8.3.7</w:t>
      </w:r>
      <w:r w:rsidRPr="00732759">
        <w:tab/>
      </w:r>
      <w:r w:rsidR="009D3329" w:rsidRPr="00732759">
        <w:t>NACK</w:t>
      </w:r>
      <w:r w:rsidRPr="00732759">
        <w:t xml:space="preserve"> to ACK</w:t>
      </w:r>
      <w:r w:rsidR="009147AC" w:rsidRPr="00732759">
        <w:t xml:space="preserve"> requirements for PUCCH format </w:t>
      </w:r>
      <w:r w:rsidRPr="00732759">
        <w:t>3</w:t>
      </w:r>
      <w:bookmarkEnd w:id="158"/>
    </w:p>
    <w:p w14:paraId="35AA4FCA" w14:textId="77777777" w:rsidR="008C0613" w:rsidRPr="00732759" w:rsidRDefault="008C0613" w:rsidP="009147AC">
      <w:r w:rsidRPr="00732759">
        <w:t xml:space="preserve">The </w:t>
      </w:r>
      <w:r w:rsidR="009D3329" w:rsidRPr="00732759">
        <w:t>NACK</w:t>
      </w:r>
      <w:r w:rsidRPr="00732759">
        <w:t xml:space="preserve"> to ACK detection probability is the probability that an ACK bit is falsely detected when an </w:t>
      </w:r>
      <w:r w:rsidR="009D3329" w:rsidRPr="00732759">
        <w:t>NACK</w:t>
      </w:r>
      <w:r w:rsidRPr="00732759">
        <w:t xml:space="preserve"> bit was sent on the particular bit position, where the </w:t>
      </w:r>
      <w:r w:rsidR="009D3329" w:rsidRPr="00732759">
        <w:t>NACK</w:t>
      </w:r>
      <w:r w:rsidRPr="00732759">
        <w:t xml:space="preserve"> to ACK detection pro</w:t>
      </w:r>
      <w:r w:rsidR="009147AC" w:rsidRPr="00732759">
        <w:t>bability is defined as follows:</w:t>
      </w:r>
    </w:p>
    <w:p w14:paraId="61C3C1BC" w14:textId="77777777" w:rsidR="009147AC" w:rsidRPr="00732759" w:rsidRDefault="00CE2484" w:rsidP="009147AC">
      <w:pPr>
        <w:pStyle w:val="EQ"/>
        <w:jc w:val="center"/>
        <w:rPr>
          <w:rFonts w:eastAsia="SimSun"/>
        </w:rPr>
      </w:pPr>
      <w:r>
        <w:rPr>
          <w:rFonts w:eastAsia="SimSun"/>
          <w:position w:val="-24"/>
          <w:lang w:val="en-US"/>
        </w:rPr>
        <w:drawing>
          <wp:inline distT="0" distB="0" distL="0" distR="0" wp14:anchorId="7ED03D4E" wp14:editId="15CCCAEE">
            <wp:extent cx="3809365" cy="35369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41" cstate="print"/>
                    <a:srcRect/>
                    <a:stretch>
                      <a:fillRect/>
                    </a:stretch>
                  </pic:blipFill>
                  <pic:spPr bwMode="auto">
                    <a:xfrm>
                      <a:off x="0" y="0"/>
                      <a:ext cx="3809365" cy="353695"/>
                    </a:xfrm>
                    <a:prstGeom prst="rect">
                      <a:avLst/>
                    </a:prstGeom>
                    <a:noFill/>
                    <a:ln w="9525">
                      <a:noFill/>
                      <a:miter lim="800000"/>
                      <a:headEnd/>
                      <a:tailEnd/>
                    </a:ln>
                  </pic:spPr>
                </pic:pic>
              </a:graphicData>
            </a:graphic>
          </wp:inline>
        </w:drawing>
      </w:r>
      <w:r w:rsidR="009147AC" w:rsidRPr="00732759">
        <w:rPr>
          <w:rFonts w:eastAsia="SimSun"/>
        </w:rPr>
        <w:t>,</w:t>
      </w:r>
    </w:p>
    <w:p w14:paraId="2DEC42D5" w14:textId="77777777" w:rsidR="008C0613" w:rsidRPr="00732759" w:rsidRDefault="008C0613" w:rsidP="008C0613">
      <w:pPr>
        <w:jc w:val="both"/>
        <w:rPr>
          <w:rFonts w:eastAsia="SimSun"/>
          <w:lang w:eastAsia="zh-CN"/>
        </w:rPr>
      </w:pPr>
      <w:r w:rsidRPr="00732759">
        <w:rPr>
          <w:rFonts w:eastAsia="SimSun"/>
        </w:rPr>
        <w:t>where:</w:t>
      </w:r>
    </w:p>
    <w:p w14:paraId="5BCCB0AE" w14:textId="77777777" w:rsidR="008C0613" w:rsidRPr="00732759" w:rsidRDefault="009147AC" w:rsidP="009147AC">
      <w:pPr>
        <w:pStyle w:val="B1"/>
        <w:rPr>
          <w:rFonts w:eastAsia="SimSun"/>
          <w:lang w:eastAsia="zh-CN"/>
        </w:rPr>
      </w:pPr>
      <w:r w:rsidRPr="00732759">
        <w:t>●</w:t>
      </w:r>
      <w:r w:rsidRPr="00732759">
        <w:tab/>
      </w:r>
      <w:r w:rsidR="00CE2484">
        <w:rPr>
          <w:rFonts w:eastAsia="SimSun"/>
          <w:noProof/>
          <w:position w:val="-10"/>
          <w:lang w:val="en-US"/>
        </w:rPr>
        <w:drawing>
          <wp:inline distT="0" distB="0" distL="0" distR="0" wp14:anchorId="6C91CE05" wp14:editId="3099938C">
            <wp:extent cx="1076960" cy="190500"/>
            <wp:effectExtent l="19050" t="0" r="889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42" cstate="print"/>
                    <a:srcRect/>
                    <a:stretch>
                      <a:fillRect/>
                    </a:stretch>
                  </pic:blipFill>
                  <pic:spPr bwMode="auto">
                    <a:xfrm>
                      <a:off x="0" y="0"/>
                      <a:ext cx="1076960" cy="190500"/>
                    </a:xfrm>
                    <a:prstGeom prst="rect">
                      <a:avLst/>
                    </a:prstGeom>
                    <a:noFill/>
                    <a:ln w="9525">
                      <a:noFill/>
                      <a:miter lim="800000"/>
                      <a:headEnd/>
                      <a:tailEnd/>
                    </a:ln>
                  </pic:spPr>
                </pic:pic>
              </a:graphicData>
            </a:graphic>
          </wp:inline>
        </w:drawing>
      </w:r>
      <w:r w:rsidR="008C0613" w:rsidRPr="00732759">
        <w:rPr>
          <w:rFonts w:eastAsia="SimSun"/>
          <w:lang w:eastAsia="zh-CN"/>
        </w:rPr>
        <w:t xml:space="preserve">denotes the total number of </w:t>
      </w:r>
      <w:r w:rsidR="009D3329" w:rsidRPr="00732759">
        <w:rPr>
          <w:lang w:eastAsia="zh-CN"/>
        </w:rPr>
        <w:t>NACK</w:t>
      </w:r>
      <w:r w:rsidR="008C0613" w:rsidRPr="00732759">
        <w:rPr>
          <w:rFonts w:eastAsia="SimSun"/>
          <w:lang w:eastAsia="zh-CN"/>
        </w:rPr>
        <w:t xml:space="preserve"> bits transmitted </w:t>
      </w:r>
    </w:p>
    <w:p w14:paraId="56A2F21B" w14:textId="77777777" w:rsidR="008C0613" w:rsidRPr="00732759" w:rsidRDefault="009147AC" w:rsidP="009147AC">
      <w:pPr>
        <w:pStyle w:val="B1"/>
        <w:rPr>
          <w:rFonts w:eastAsia="SimSun"/>
          <w:lang w:eastAsia="zh-CN"/>
        </w:rPr>
      </w:pPr>
      <w:r w:rsidRPr="00732759">
        <w:t>●</w:t>
      </w:r>
      <w:r w:rsidRPr="00732759">
        <w:tab/>
      </w:r>
      <w:r w:rsidR="00CE2484">
        <w:rPr>
          <w:rFonts w:eastAsia="SimSun"/>
          <w:noProof/>
          <w:position w:val="-10"/>
          <w:lang w:val="en-US"/>
        </w:rPr>
        <w:drawing>
          <wp:inline distT="0" distB="0" distL="0" distR="0" wp14:anchorId="0EBE33E9" wp14:editId="31DA2126">
            <wp:extent cx="1868170" cy="190500"/>
            <wp:effectExtent l="1905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43" cstate="print"/>
                    <a:srcRect/>
                    <a:stretch>
                      <a:fillRect/>
                    </a:stretch>
                  </pic:blipFill>
                  <pic:spPr bwMode="auto">
                    <a:xfrm>
                      <a:off x="0" y="0"/>
                      <a:ext cx="1868170" cy="190500"/>
                    </a:xfrm>
                    <a:prstGeom prst="rect">
                      <a:avLst/>
                    </a:prstGeom>
                    <a:noFill/>
                    <a:ln w="9525">
                      <a:noFill/>
                      <a:miter lim="800000"/>
                      <a:headEnd/>
                      <a:tailEnd/>
                    </a:ln>
                  </pic:spPr>
                </pic:pic>
              </a:graphicData>
            </a:graphic>
          </wp:inline>
        </w:drawing>
      </w:r>
      <w:r w:rsidR="008C0613" w:rsidRPr="00732759">
        <w:rPr>
          <w:rFonts w:eastAsia="SimSun"/>
          <w:lang w:eastAsia="zh-CN"/>
        </w:rPr>
        <w:t xml:space="preserve">denotes the number of </w:t>
      </w:r>
      <w:r w:rsidR="009D3329" w:rsidRPr="00732759">
        <w:rPr>
          <w:lang w:eastAsia="zh-CN"/>
        </w:rPr>
        <w:t>NACK</w:t>
      </w:r>
      <w:r w:rsidR="008C0613" w:rsidRPr="00732759">
        <w:rPr>
          <w:rFonts w:eastAsia="SimSun"/>
          <w:lang w:eastAsia="zh-CN"/>
        </w:rPr>
        <w:t xml:space="preserve"> bits decoded as ACK bits at the receiver, i.e. the number of received ACK bits</w:t>
      </w:r>
    </w:p>
    <w:p w14:paraId="442EC90E" w14:textId="77777777" w:rsidR="008C0613" w:rsidRPr="00732759" w:rsidRDefault="009147AC" w:rsidP="009147AC">
      <w:pPr>
        <w:pStyle w:val="B1"/>
        <w:rPr>
          <w:rFonts w:eastAsia="SimSun"/>
        </w:rPr>
      </w:pPr>
      <w:r w:rsidRPr="00732759">
        <w:t>●</w:t>
      </w:r>
      <w:r w:rsidRPr="00732759">
        <w:tab/>
      </w:r>
      <w:r w:rsidR="009D3329" w:rsidRPr="00732759">
        <w:t>NACK</w:t>
      </w:r>
      <w:r w:rsidR="008C0613" w:rsidRPr="00732759">
        <w:rPr>
          <w:rFonts w:eastAsia="SimSun"/>
        </w:rPr>
        <w:t xml:space="preserve"> bits in the definition do not contain the </w:t>
      </w:r>
      <w:r w:rsidR="009D3329" w:rsidRPr="00732759">
        <w:t>NACK</w:t>
      </w:r>
      <w:r w:rsidR="008C0613" w:rsidRPr="00732759">
        <w:rPr>
          <w:rFonts w:eastAsia="SimSun"/>
        </w:rPr>
        <w:t xml:space="preserve"> bits which are mapped from DTX, i.e. </w:t>
      </w:r>
      <w:r w:rsidR="009D3329" w:rsidRPr="00732759">
        <w:t>NACK</w:t>
      </w:r>
      <w:r w:rsidR="008C0613" w:rsidRPr="00732759">
        <w:rPr>
          <w:rFonts w:eastAsia="SimSun"/>
        </w:rPr>
        <w:t xml:space="preserve"> bits received when DTX is sent should not be considered.</w:t>
      </w:r>
    </w:p>
    <w:p w14:paraId="51E3F05B" w14:textId="77777777" w:rsidR="008C0613" w:rsidRPr="00732759" w:rsidRDefault="008C0613" w:rsidP="009147AC">
      <w:r w:rsidRPr="00732759">
        <w:t>ACK/</w:t>
      </w:r>
      <w:r w:rsidR="009D3329" w:rsidRPr="00732759">
        <w:t>NACK</w:t>
      </w:r>
      <w:r w:rsidRPr="00732759">
        <w:t xml:space="preserve"> repetitions are disabled for PUCCH transmission. Random codeword selection is assumed.</w:t>
      </w:r>
    </w:p>
    <w:p w14:paraId="3088BDD5" w14:textId="77777777" w:rsidR="008C0613" w:rsidRPr="00732759" w:rsidRDefault="008C0613" w:rsidP="009147AC">
      <w:pPr>
        <w:pStyle w:val="NO"/>
        <w:rPr>
          <w:rFonts w:eastAsia="SimSun"/>
          <w:lang w:eastAsia="zh-CN"/>
        </w:rPr>
      </w:pPr>
      <w:r w:rsidRPr="00732759">
        <w:rPr>
          <w:rFonts w:hint="eastAsia"/>
          <w:lang w:eastAsia="zh-CN"/>
        </w:rPr>
        <w:t xml:space="preserve">Note: </w:t>
      </w:r>
      <w:r w:rsidR="009D3329" w:rsidRPr="00732759">
        <w:rPr>
          <w:rFonts w:hint="eastAsia"/>
          <w:lang w:eastAsia="zh-CN"/>
        </w:rPr>
        <w:t>NACK</w:t>
      </w:r>
      <w:r w:rsidRPr="00732759">
        <w:rPr>
          <w:rFonts w:hint="eastAsia"/>
          <w:lang w:eastAsia="zh-CN"/>
        </w:rPr>
        <w:t xml:space="preserve"> to ACK </w:t>
      </w:r>
      <w:r w:rsidRPr="00732759">
        <w:rPr>
          <w:lang w:eastAsia="zh-CN"/>
        </w:rPr>
        <w:t>requirement</w:t>
      </w:r>
      <w:r w:rsidRPr="00732759">
        <w:rPr>
          <w:rFonts w:hint="eastAsia"/>
          <w:lang w:eastAsia="zh-CN"/>
        </w:rPr>
        <w:t xml:space="preserve"> only app</w:t>
      </w:r>
      <w:r w:rsidRPr="00732759">
        <w:rPr>
          <w:lang w:eastAsia="zh-CN"/>
        </w:rPr>
        <w:t xml:space="preserve">lies to the </w:t>
      </w:r>
      <w:r w:rsidRPr="00732759">
        <w:rPr>
          <w:rFonts w:hint="eastAsia"/>
          <w:lang w:eastAsia="zh-CN"/>
        </w:rPr>
        <w:t>PUCCH format3 16AN bits case</w:t>
      </w:r>
      <w:r w:rsidRPr="00732759">
        <w:rPr>
          <w:lang w:eastAsia="zh-CN"/>
        </w:rPr>
        <w:t>s</w:t>
      </w:r>
      <w:r w:rsidRPr="00732759">
        <w:rPr>
          <w:rFonts w:hint="eastAsia"/>
          <w:lang w:eastAsia="zh-CN"/>
        </w:rPr>
        <w:t>.</w:t>
      </w:r>
    </w:p>
    <w:p w14:paraId="08E76801" w14:textId="77777777" w:rsidR="008C0613" w:rsidRPr="00732759" w:rsidRDefault="008C0613" w:rsidP="00D903BE">
      <w:pPr>
        <w:pStyle w:val="Heading4"/>
      </w:pPr>
      <w:bookmarkStart w:id="159" w:name="_Toc66874831"/>
      <w:r w:rsidRPr="00732759">
        <w:t>8.3.7.1</w:t>
      </w:r>
      <w:r w:rsidRPr="00732759">
        <w:tab/>
        <w:t>Minimum requirement</w:t>
      </w:r>
      <w:bookmarkEnd w:id="159"/>
    </w:p>
    <w:p w14:paraId="308D96C0" w14:textId="77777777" w:rsidR="008C0613" w:rsidRPr="00732759" w:rsidRDefault="008C0613" w:rsidP="009147AC">
      <w:r w:rsidRPr="00732759">
        <w:t xml:space="preserve">The </w:t>
      </w:r>
      <w:r w:rsidR="009D3329" w:rsidRPr="00732759">
        <w:t>NACK</w:t>
      </w:r>
      <w:r w:rsidRPr="00732759">
        <w:t xml:space="preserve"> to ACK probability shall not exceed 0,1% at the SNR given in table 8.3.7.1-1 for 16 AN bits.</w:t>
      </w:r>
    </w:p>
    <w:p w14:paraId="42DD19EB" w14:textId="77777777" w:rsidR="008C0613" w:rsidRPr="00732759" w:rsidRDefault="008C0613" w:rsidP="004C5A97">
      <w:pPr>
        <w:pStyle w:val="TH"/>
      </w:pPr>
      <w:r w:rsidRPr="00732759">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BD57FA" w:rsidRPr="00732759" w14:paraId="6E363E50" w14:textId="77777777">
        <w:trPr>
          <w:trHeight w:val="313"/>
          <w:jc w:val="center"/>
        </w:trPr>
        <w:tc>
          <w:tcPr>
            <w:tcW w:w="1031" w:type="dxa"/>
            <w:vMerge w:val="restart"/>
          </w:tcPr>
          <w:p w14:paraId="373821DD" w14:textId="77777777" w:rsidR="00BD57FA" w:rsidRPr="00732759" w:rsidRDefault="00BD57FA" w:rsidP="009147AC">
            <w:pPr>
              <w:pStyle w:val="TAH"/>
              <w:rPr>
                <w:rFonts w:eastAsia="SimSun" w:cs="Arial"/>
                <w:lang w:eastAsia="en-US"/>
              </w:rPr>
            </w:pPr>
            <w:r w:rsidRPr="00732759">
              <w:rPr>
                <w:rFonts w:cs="Arial" w:hint="eastAsia"/>
                <w:b w:val="0"/>
                <w:lang w:eastAsia="zh-CN"/>
              </w:rPr>
              <w:t>Number of Tx antennas</w:t>
            </w:r>
          </w:p>
        </w:tc>
        <w:tc>
          <w:tcPr>
            <w:tcW w:w="1011" w:type="dxa"/>
            <w:vMerge w:val="restart"/>
          </w:tcPr>
          <w:p w14:paraId="7F77FEC9" w14:textId="77777777" w:rsidR="00BD57FA" w:rsidRPr="00732759" w:rsidRDefault="00BD57FA" w:rsidP="009147AC">
            <w:pPr>
              <w:pStyle w:val="TAH"/>
              <w:rPr>
                <w:rFonts w:eastAsia="SimSun" w:cs="Arial"/>
                <w:lang w:eastAsia="en-US"/>
              </w:rPr>
            </w:pPr>
            <w:r w:rsidRPr="00732759">
              <w:rPr>
                <w:rFonts w:eastAsia="SimSun" w:cs="Arial"/>
                <w:lang w:eastAsia="en-US"/>
              </w:rPr>
              <w:t>Number of RX antennas</w:t>
            </w:r>
          </w:p>
        </w:tc>
        <w:tc>
          <w:tcPr>
            <w:tcW w:w="1031" w:type="dxa"/>
            <w:vMerge w:val="restart"/>
          </w:tcPr>
          <w:p w14:paraId="39766D9D" w14:textId="77777777" w:rsidR="00BD57FA" w:rsidRPr="00732759" w:rsidRDefault="00BD57FA" w:rsidP="009147AC">
            <w:pPr>
              <w:pStyle w:val="TAH"/>
              <w:rPr>
                <w:rFonts w:eastAsia="SimSun" w:cs="Arial"/>
                <w:lang w:eastAsia="en-US"/>
              </w:rPr>
            </w:pPr>
            <w:r w:rsidRPr="00732759">
              <w:rPr>
                <w:rFonts w:eastAsia="SimSun" w:cs="Arial"/>
                <w:lang w:eastAsia="en-US"/>
              </w:rPr>
              <w:t>Cyclic Prefix</w:t>
            </w:r>
          </w:p>
        </w:tc>
        <w:tc>
          <w:tcPr>
            <w:tcW w:w="1345" w:type="dxa"/>
            <w:vMerge w:val="restart"/>
          </w:tcPr>
          <w:p w14:paraId="0F57FEF9" w14:textId="77777777" w:rsidR="00BD57FA" w:rsidRPr="00732759" w:rsidRDefault="00BD57FA" w:rsidP="00A20F9E">
            <w:pPr>
              <w:pStyle w:val="TAH"/>
              <w:rPr>
                <w:rFonts w:eastAsia="SimSun" w:cs="Arial"/>
                <w:lang w:val="fr-FR" w:eastAsia="en-US"/>
              </w:rPr>
            </w:pPr>
            <w:r w:rsidRPr="00732759">
              <w:rPr>
                <w:rFonts w:eastAsia="SimSun" w:cs="Arial"/>
                <w:lang w:val="fr-FR" w:eastAsia="en-US"/>
              </w:rPr>
              <w:t>Propagation Conditions</w:t>
            </w:r>
            <w:r w:rsidR="00A20F9E" w:rsidRPr="00732759">
              <w:rPr>
                <w:rFonts w:cs="Arial" w:hint="eastAsia"/>
                <w:lang w:val="fr-FR" w:eastAsia="zh-CN"/>
              </w:rPr>
              <w:t xml:space="preserve"> and correlation matrix</w:t>
            </w:r>
            <w:r w:rsidRPr="00732759">
              <w:rPr>
                <w:rFonts w:eastAsia="SimSun" w:cs="Arial"/>
                <w:lang w:val="fr-FR" w:eastAsia="en-US"/>
              </w:rPr>
              <w:t xml:space="preserve"> (Annex B)</w:t>
            </w:r>
          </w:p>
        </w:tc>
        <w:tc>
          <w:tcPr>
            <w:tcW w:w="5583" w:type="dxa"/>
            <w:gridSpan w:val="6"/>
          </w:tcPr>
          <w:p w14:paraId="3DDD4F41" w14:textId="77777777" w:rsidR="00BD57FA" w:rsidRPr="00732759" w:rsidRDefault="00BD57FA" w:rsidP="009147AC">
            <w:pPr>
              <w:pStyle w:val="TAH"/>
              <w:rPr>
                <w:rFonts w:eastAsia="SimSun" w:cs="Arial"/>
                <w:lang w:eastAsia="zh-CN"/>
              </w:rPr>
            </w:pPr>
            <w:r w:rsidRPr="00732759">
              <w:rPr>
                <w:rFonts w:eastAsia="SimSun" w:cs="Arial" w:hint="eastAsia"/>
                <w:lang w:eastAsia="zh-CN"/>
              </w:rPr>
              <w:t>Channel Bandwidth / SNR [dB]</w:t>
            </w:r>
          </w:p>
        </w:tc>
      </w:tr>
      <w:tr w:rsidR="00BD57FA" w:rsidRPr="00732759" w14:paraId="2FD558BF" w14:textId="77777777">
        <w:trPr>
          <w:trHeight w:val="313"/>
          <w:jc w:val="center"/>
        </w:trPr>
        <w:tc>
          <w:tcPr>
            <w:tcW w:w="1031" w:type="dxa"/>
            <w:vMerge/>
          </w:tcPr>
          <w:p w14:paraId="32016AC4" w14:textId="77777777" w:rsidR="00BD57FA" w:rsidRPr="00732759" w:rsidRDefault="00BD57FA" w:rsidP="009147AC">
            <w:pPr>
              <w:pStyle w:val="TAH"/>
              <w:rPr>
                <w:rFonts w:eastAsia="SimSun" w:cs="Arial"/>
                <w:lang w:eastAsia="en-US"/>
              </w:rPr>
            </w:pPr>
          </w:p>
        </w:tc>
        <w:tc>
          <w:tcPr>
            <w:tcW w:w="1011" w:type="dxa"/>
            <w:vMerge/>
          </w:tcPr>
          <w:p w14:paraId="7B69A3A9" w14:textId="77777777" w:rsidR="00BD57FA" w:rsidRPr="00732759" w:rsidRDefault="00BD57FA" w:rsidP="009147AC">
            <w:pPr>
              <w:pStyle w:val="TAH"/>
              <w:rPr>
                <w:rFonts w:eastAsia="SimSun" w:cs="Arial"/>
                <w:lang w:eastAsia="en-US"/>
              </w:rPr>
            </w:pPr>
          </w:p>
        </w:tc>
        <w:tc>
          <w:tcPr>
            <w:tcW w:w="1031" w:type="dxa"/>
            <w:vMerge/>
          </w:tcPr>
          <w:p w14:paraId="1EB88F05" w14:textId="77777777" w:rsidR="00BD57FA" w:rsidRPr="00732759" w:rsidRDefault="00BD57FA" w:rsidP="009147AC">
            <w:pPr>
              <w:pStyle w:val="TAH"/>
              <w:rPr>
                <w:rFonts w:eastAsia="SimSun" w:cs="Arial"/>
                <w:lang w:eastAsia="en-US"/>
              </w:rPr>
            </w:pPr>
          </w:p>
        </w:tc>
        <w:tc>
          <w:tcPr>
            <w:tcW w:w="1345" w:type="dxa"/>
            <w:vMerge/>
          </w:tcPr>
          <w:p w14:paraId="295379C6" w14:textId="77777777" w:rsidR="00BD57FA" w:rsidRPr="00732759" w:rsidRDefault="00BD57FA" w:rsidP="009147AC">
            <w:pPr>
              <w:pStyle w:val="TAH"/>
              <w:rPr>
                <w:rFonts w:eastAsia="SimSun" w:cs="Arial"/>
                <w:lang w:eastAsia="en-US"/>
              </w:rPr>
            </w:pPr>
          </w:p>
        </w:tc>
        <w:tc>
          <w:tcPr>
            <w:tcW w:w="961" w:type="dxa"/>
          </w:tcPr>
          <w:p w14:paraId="02737B4C" w14:textId="77777777" w:rsidR="00BD57FA" w:rsidRPr="00732759" w:rsidRDefault="00BD57FA" w:rsidP="009147AC">
            <w:pPr>
              <w:pStyle w:val="TAH"/>
              <w:rPr>
                <w:rFonts w:eastAsia="SimSun" w:cs="Arial"/>
                <w:lang w:eastAsia="zh-CN"/>
              </w:rPr>
            </w:pPr>
            <w:r w:rsidRPr="00732759">
              <w:rPr>
                <w:rFonts w:eastAsia="SimSun" w:cs="Arial" w:hint="eastAsia"/>
                <w:lang w:eastAsia="zh-CN"/>
              </w:rPr>
              <w:t>1.4MHz</w:t>
            </w:r>
          </w:p>
        </w:tc>
        <w:tc>
          <w:tcPr>
            <w:tcW w:w="919" w:type="dxa"/>
          </w:tcPr>
          <w:p w14:paraId="234DC856" w14:textId="77777777" w:rsidR="00BD57FA" w:rsidRPr="00732759" w:rsidRDefault="00BD57FA" w:rsidP="009147AC">
            <w:pPr>
              <w:pStyle w:val="TAH"/>
              <w:rPr>
                <w:rFonts w:eastAsia="SimSun" w:cs="Arial"/>
                <w:lang w:eastAsia="zh-CN"/>
              </w:rPr>
            </w:pPr>
            <w:r w:rsidRPr="00732759">
              <w:rPr>
                <w:rFonts w:eastAsia="SimSun" w:cs="Arial" w:hint="eastAsia"/>
                <w:lang w:eastAsia="zh-CN"/>
              </w:rPr>
              <w:t>3MHz</w:t>
            </w:r>
          </w:p>
        </w:tc>
        <w:tc>
          <w:tcPr>
            <w:tcW w:w="919" w:type="dxa"/>
          </w:tcPr>
          <w:p w14:paraId="7A0B47C9" w14:textId="77777777" w:rsidR="00BD57FA" w:rsidRPr="00732759" w:rsidRDefault="00BD57FA" w:rsidP="009147AC">
            <w:pPr>
              <w:pStyle w:val="TAH"/>
              <w:rPr>
                <w:rFonts w:eastAsia="SimSun" w:cs="Arial"/>
                <w:lang w:eastAsia="zh-CN"/>
              </w:rPr>
            </w:pPr>
            <w:r w:rsidRPr="00732759">
              <w:rPr>
                <w:rFonts w:eastAsia="SimSun" w:cs="Arial" w:hint="eastAsia"/>
                <w:lang w:eastAsia="zh-CN"/>
              </w:rPr>
              <w:t>5MHz</w:t>
            </w:r>
          </w:p>
        </w:tc>
        <w:tc>
          <w:tcPr>
            <w:tcW w:w="890" w:type="dxa"/>
          </w:tcPr>
          <w:p w14:paraId="1DCDD1DF" w14:textId="77777777" w:rsidR="00BD57FA" w:rsidRPr="00732759" w:rsidRDefault="00BD57FA" w:rsidP="009147AC">
            <w:pPr>
              <w:pStyle w:val="TAH"/>
              <w:rPr>
                <w:rFonts w:eastAsia="SimSun" w:cs="Arial"/>
                <w:lang w:eastAsia="zh-CN"/>
              </w:rPr>
            </w:pPr>
            <w:r w:rsidRPr="00732759">
              <w:rPr>
                <w:rFonts w:eastAsia="SimSun" w:cs="Arial" w:hint="eastAsia"/>
                <w:lang w:eastAsia="zh-CN"/>
              </w:rPr>
              <w:t>10 MHz</w:t>
            </w:r>
          </w:p>
        </w:tc>
        <w:tc>
          <w:tcPr>
            <w:tcW w:w="947" w:type="dxa"/>
          </w:tcPr>
          <w:p w14:paraId="7BF9288E" w14:textId="77777777" w:rsidR="00BD57FA" w:rsidRPr="00732759" w:rsidRDefault="00BD57FA" w:rsidP="009147AC">
            <w:pPr>
              <w:pStyle w:val="TAH"/>
              <w:rPr>
                <w:rFonts w:eastAsia="SimSun" w:cs="Arial"/>
                <w:lang w:eastAsia="zh-CN"/>
              </w:rPr>
            </w:pPr>
            <w:r w:rsidRPr="00732759">
              <w:rPr>
                <w:rFonts w:eastAsia="SimSun" w:cs="Arial" w:hint="eastAsia"/>
                <w:lang w:eastAsia="zh-CN"/>
              </w:rPr>
              <w:t>15MHz</w:t>
            </w:r>
          </w:p>
        </w:tc>
        <w:tc>
          <w:tcPr>
            <w:tcW w:w="947" w:type="dxa"/>
          </w:tcPr>
          <w:p w14:paraId="2095D9E8" w14:textId="77777777" w:rsidR="00BD57FA" w:rsidRPr="00732759" w:rsidRDefault="00BD57FA" w:rsidP="009147AC">
            <w:pPr>
              <w:pStyle w:val="TAH"/>
              <w:rPr>
                <w:rFonts w:eastAsia="SimSun" w:cs="Arial"/>
                <w:lang w:eastAsia="zh-CN"/>
              </w:rPr>
            </w:pPr>
            <w:r w:rsidRPr="00732759">
              <w:rPr>
                <w:rFonts w:eastAsia="SimSun" w:cs="Arial" w:hint="eastAsia"/>
                <w:lang w:eastAsia="zh-CN"/>
              </w:rPr>
              <w:t>20MHz</w:t>
            </w:r>
          </w:p>
        </w:tc>
      </w:tr>
      <w:tr w:rsidR="001F21FE" w:rsidRPr="00732759" w14:paraId="2534DB86" w14:textId="77777777">
        <w:trPr>
          <w:jc w:val="center"/>
        </w:trPr>
        <w:tc>
          <w:tcPr>
            <w:tcW w:w="1031" w:type="dxa"/>
            <w:vMerge w:val="restart"/>
          </w:tcPr>
          <w:p w14:paraId="26BA6B75" w14:textId="77777777" w:rsidR="001F21FE" w:rsidRPr="00732759" w:rsidRDefault="001F21FE" w:rsidP="009147AC">
            <w:pPr>
              <w:pStyle w:val="TAC"/>
              <w:rPr>
                <w:rFonts w:eastAsia="SimSun" w:cs="Arial"/>
                <w:lang w:eastAsia="en-US"/>
              </w:rPr>
            </w:pPr>
            <w:r w:rsidRPr="00732759">
              <w:rPr>
                <w:rFonts w:eastAsia="SimSun" w:cs="Arial"/>
                <w:lang w:eastAsia="en-US"/>
              </w:rPr>
              <w:t>1</w:t>
            </w:r>
          </w:p>
        </w:tc>
        <w:tc>
          <w:tcPr>
            <w:tcW w:w="1011" w:type="dxa"/>
            <w:vMerge w:val="restart"/>
          </w:tcPr>
          <w:p w14:paraId="58B939B3" w14:textId="77777777" w:rsidR="001F21FE" w:rsidRPr="00732759" w:rsidRDefault="001F21FE" w:rsidP="009147AC">
            <w:pPr>
              <w:pStyle w:val="TAC"/>
              <w:rPr>
                <w:rFonts w:eastAsia="SimSun" w:cs="Arial"/>
                <w:lang w:eastAsia="en-US"/>
              </w:rPr>
            </w:pPr>
            <w:r w:rsidRPr="00732759">
              <w:rPr>
                <w:rFonts w:eastAsia="SimSun" w:cs="Arial"/>
                <w:lang w:eastAsia="en-US"/>
              </w:rPr>
              <w:t>2</w:t>
            </w:r>
          </w:p>
        </w:tc>
        <w:tc>
          <w:tcPr>
            <w:tcW w:w="1031" w:type="dxa"/>
            <w:vMerge w:val="restart"/>
          </w:tcPr>
          <w:p w14:paraId="54E76BD5"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4D20A21F"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14:paraId="77F84DA2"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0BC73FE8"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75EB6B17"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637839F4" w14:textId="77777777" w:rsidR="001F21FE" w:rsidRPr="00732759" w:rsidRDefault="001F21FE" w:rsidP="009147AC">
            <w:pPr>
              <w:pStyle w:val="TAC"/>
              <w:rPr>
                <w:rFonts w:eastAsia="SimSun" w:cs="Arial"/>
                <w:lang w:eastAsia="zh-CN"/>
              </w:rPr>
            </w:pPr>
            <w:r w:rsidRPr="00732759">
              <w:rPr>
                <w:rFonts w:eastAsia="SimSun" w:cs="Arial"/>
                <w:lang w:eastAsia="zh-CN"/>
              </w:rPr>
              <w:t>1.4</w:t>
            </w:r>
          </w:p>
        </w:tc>
        <w:tc>
          <w:tcPr>
            <w:tcW w:w="947" w:type="dxa"/>
          </w:tcPr>
          <w:p w14:paraId="1654355D" w14:textId="77777777" w:rsidR="001F21FE" w:rsidRPr="00732759" w:rsidRDefault="001F21FE" w:rsidP="009147AC">
            <w:pPr>
              <w:pStyle w:val="TAC"/>
              <w:rPr>
                <w:rFonts w:eastAsia="SimSun" w:cs="Arial"/>
                <w:lang w:eastAsia="en-US"/>
              </w:rPr>
            </w:pPr>
            <w:r w:rsidRPr="00732759">
              <w:rPr>
                <w:rFonts w:eastAsia="SimSun" w:cs="Arial"/>
                <w:lang w:eastAsia="en-US"/>
              </w:rPr>
              <w:t>1.6</w:t>
            </w:r>
          </w:p>
        </w:tc>
        <w:tc>
          <w:tcPr>
            <w:tcW w:w="947" w:type="dxa"/>
          </w:tcPr>
          <w:p w14:paraId="378FDD98" w14:textId="77777777" w:rsidR="001F21FE" w:rsidRPr="00732759" w:rsidRDefault="001F21FE" w:rsidP="009147AC">
            <w:pPr>
              <w:pStyle w:val="TAC"/>
              <w:rPr>
                <w:rFonts w:eastAsia="SimSun" w:cs="Arial"/>
                <w:lang w:eastAsia="en-US"/>
              </w:rPr>
            </w:pPr>
            <w:r w:rsidRPr="00732759">
              <w:rPr>
                <w:rFonts w:eastAsia="SimSun" w:cs="Arial"/>
                <w:lang w:eastAsia="en-US"/>
              </w:rPr>
              <w:t>1.5</w:t>
            </w:r>
          </w:p>
        </w:tc>
      </w:tr>
      <w:tr w:rsidR="001F21FE" w:rsidRPr="00732759" w14:paraId="4B9DCD81" w14:textId="77777777">
        <w:trPr>
          <w:jc w:val="center"/>
        </w:trPr>
        <w:tc>
          <w:tcPr>
            <w:tcW w:w="1031" w:type="dxa"/>
            <w:vMerge/>
          </w:tcPr>
          <w:p w14:paraId="77D66C35" w14:textId="77777777" w:rsidR="001F21FE" w:rsidRPr="00732759" w:rsidRDefault="001F21FE" w:rsidP="009147AC">
            <w:pPr>
              <w:pStyle w:val="TAC"/>
              <w:rPr>
                <w:rFonts w:eastAsia="SimSun" w:cs="Arial"/>
                <w:lang w:eastAsia="en-US"/>
              </w:rPr>
            </w:pPr>
          </w:p>
        </w:tc>
        <w:tc>
          <w:tcPr>
            <w:tcW w:w="1011" w:type="dxa"/>
            <w:vMerge/>
          </w:tcPr>
          <w:p w14:paraId="780226DC" w14:textId="77777777" w:rsidR="001F21FE" w:rsidRPr="00732759" w:rsidRDefault="001F21FE" w:rsidP="009147AC">
            <w:pPr>
              <w:pStyle w:val="TAC"/>
              <w:rPr>
                <w:rFonts w:eastAsia="SimSun" w:cs="Arial"/>
                <w:lang w:eastAsia="en-US"/>
              </w:rPr>
            </w:pPr>
          </w:p>
        </w:tc>
        <w:tc>
          <w:tcPr>
            <w:tcW w:w="1031" w:type="dxa"/>
            <w:vMerge/>
          </w:tcPr>
          <w:p w14:paraId="0599BEA3" w14:textId="77777777" w:rsidR="001F21FE" w:rsidRPr="00732759" w:rsidRDefault="001F21FE" w:rsidP="009147AC">
            <w:pPr>
              <w:pStyle w:val="TAC"/>
              <w:rPr>
                <w:rFonts w:eastAsia="SimSun" w:cs="Arial"/>
                <w:lang w:eastAsia="en-US"/>
              </w:rPr>
            </w:pPr>
          </w:p>
        </w:tc>
        <w:tc>
          <w:tcPr>
            <w:tcW w:w="1345" w:type="dxa"/>
          </w:tcPr>
          <w:p w14:paraId="7633184D" w14:textId="77777777" w:rsidR="001F21FE" w:rsidRPr="00732759" w:rsidRDefault="001F21FE" w:rsidP="009147AC">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14:paraId="21383ECE"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05CE2FFE"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5213DDDE"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5F336922" w14:textId="77777777" w:rsidR="001F21FE" w:rsidRPr="00732759" w:rsidRDefault="001F21FE" w:rsidP="009147AC">
            <w:pPr>
              <w:pStyle w:val="TAC"/>
              <w:rPr>
                <w:rFonts w:eastAsia="SimSun" w:cs="Arial"/>
                <w:lang w:eastAsia="en-US"/>
              </w:rPr>
            </w:pPr>
            <w:r w:rsidRPr="00732759">
              <w:rPr>
                <w:rFonts w:eastAsia="SimSun" w:cs="Arial"/>
                <w:lang w:eastAsia="en-US"/>
              </w:rPr>
              <w:t>2.1</w:t>
            </w:r>
          </w:p>
        </w:tc>
        <w:tc>
          <w:tcPr>
            <w:tcW w:w="947" w:type="dxa"/>
          </w:tcPr>
          <w:p w14:paraId="5255353C" w14:textId="77777777" w:rsidR="001F21FE" w:rsidRPr="00732759" w:rsidRDefault="001F21FE" w:rsidP="009147AC">
            <w:pPr>
              <w:pStyle w:val="TAC"/>
              <w:rPr>
                <w:rFonts w:eastAsia="SimSun" w:cs="Arial"/>
                <w:lang w:eastAsia="en-US"/>
              </w:rPr>
            </w:pPr>
            <w:r w:rsidRPr="00732759">
              <w:rPr>
                <w:rFonts w:eastAsia="SimSun" w:cs="Arial"/>
                <w:lang w:eastAsia="en-US"/>
              </w:rPr>
              <w:t>1.9</w:t>
            </w:r>
          </w:p>
        </w:tc>
        <w:tc>
          <w:tcPr>
            <w:tcW w:w="947" w:type="dxa"/>
          </w:tcPr>
          <w:p w14:paraId="29E8309D" w14:textId="77777777" w:rsidR="001F21FE" w:rsidRPr="00732759" w:rsidRDefault="001F21FE" w:rsidP="009147AC">
            <w:pPr>
              <w:pStyle w:val="TAC"/>
              <w:rPr>
                <w:rFonts w:eastAsia="SimSun" w:cs="Arial"/>
                <w:lang w:eastAsia="en-US"/>
              </w:rPr>
            </w:pPr>
            <w:r w:rsidRPr="00732759">
              <w:rPr>
                <w:rFonts w:eastAsia="SimSun" w:cs="Arial"/>
                <w:lang w:eastAsia="en-US"/>
              </w:rPr>
              <w:t>1.9</w:t>
            </w:r>
          </w:p>
        </w:tc>
      </w:tr>
      <w:tr w:rsidR="001F21FE" w:rsidRPr="00732759" w14:paraId="6F8A1873" w14:textId="77777777">
        <w:trPr>
          <w:jc w:val="center"/>
        </w:trPr>
        <w:tc>
          <w:tcPr>
            <w:tcW w:w="1031" w:type="dxa"/>
            <w:vMerge/>
          </w:tcPr>
          <w:p w14:paraId="7FE198DD" w14:textId="77777777" w:rsidR="001F21FE" w:rsidRPr="00732759" w:rsidRDefault="001F21FE" w:rsidP="009147AC">
            <w:pPr>
              <w:pStyle w:val="TAC"/>
              <w:rPr>
                <w:rFonts w:eastAsia="SimSun" w:cs="Arial"/>
                <w:lang w:eastAsia="en-US"/>
              </w:rPr>
            </w:pPr>
          </w:p>
        </w:tc>
        <w:tc>
          <w:tcPr>
            <w:tcW w:w="1011" w:type="dxa"/>
            <w:vMerge w:val="restart"/>
          </w:tcPr>
          <w:p w14:paraId="0CB24FAC" w14:textId="77777777" w:rsidR="001F21FE" w:rsidRPr="00732759" w:rsidRDefault="001F21FE" w:rsidP="009147AC">
            <w:pPr>
              <w:pStyle w:val="TAC"/>
              <w:rPr>
                <w:rFonts w:eastAsia="SimSun" w:cs="Arial"/>
                <w:lang w:eastAsia="en-US"/>
              </w:rPr>
            </w:pPr>
            <w:r w:rsidRPr="00732759">
              <w:rPr>
                <w:rFonts w:eastAsia="SimSun" w:cs="Arial"/>
                <w:lang w:eastAsia="en-US"/>
              </w:rPr>
              <w:t>4</w:t>
            </w:r>
          </w:p>
        </w:tc>
        <w:tc>
          <w:tcPr>
            <w:tcW w:w="1031" w:type="dxa"/>
            <w:vMerge w:val="restart"/>
          </w:tcPr>
          <w:p w14:paraId="2FA736DA"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3CF019F8"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14:paraId="62211197"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29ACA72C"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5F960A3D"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1A13BC66" w14:textId="77777777" w:rsidR="001F21FE" w:rsidRPr="00732759" w:rsidRDefault="001F21FE" w:rsidP="009147AC">
            <w:pPr>
              <w:pStyle w:val="TAC"/>
              <w:rPr>
                <w:rFonts w:eastAsia="SimSun" w:cs="Arial"/>
                <w:lang w:eastAsia="en-US"/>
              </w:rPr>
            </w:pPr>
            <w:r w:rsidRPr="00732759">
              <w:rPr>
                <w:rFonts w:eastAsia="SimSun" w:cs="Arial"/>
                <w:lang w:eastAsia="en-US"/>
              </w:rPr>
              <w:t>-3.1</w:t>
            </w:r>
          </w:p>
        </w:tc>
        <w:tc>
          <w:tcPr>
            <w:tcW w:w="947" w:type="dxa"/>
          </w:tcPr>
          <w:p w14:paraId="022F60A9" w14:textId="77777777" w:rsidR="001F21FE" w:rsidRPr="00732759" w:rsidRDefault="001F21FE" w:rsidP="009147AC">
            <w:pPr>
              <w:pStyle w:val="TAC"/>
              <w:rPr>
                <w:rFonts w:eastAsia="SimSun" w:cs="Arial"/>
                <w:lang w:eastAsia="en-US"/>
              </w:rPr>
            </w:pPr>
            <w:r w:rsidRPr="00732759">
              <w:rPr>
                <w:rFonts w:eastAsia="SimSun" w:cs="Arial"/>
                <w:lang w:eastAsia="en-US"/>
              </w:rPr>
              <w:t>-3.3</w:t>
            </w:r>
          </w:p>
        </w:tc>
        <w:tc>
          <w:tcPr>
            <w:tcW w:w="947" w:type="dxa"/>
          </w:tcPr>
          <w:p w14:paraId="6E9BF16F" w14:textId="77777777" w:rsidR="001F21FE" w:rsidRPr="00732759" w:rsidRDefault="001F21FE" w:rsidP="009147AC">
            <w:pPr>
              <w:pStyle w:val="TAC"/>
              <w:rPr>
                <w:rFonts w:eastAsia="SimSun" w:cs="Arial"/>
                <w:lang w:eastAsia="en-US"/>
              </w:rPr>
            </w:pPr>
            <w:r w:rsidRPr="00732759">
              <w:rPr>
                <w:rFonts w:eastAsia="SimSun" w:cs="Arial"/>
                <w:lang w:eastAsia="en-US"/>
              </w:rPr>
              <w:t>-3.5</w:t>
            </w:r>
          </w:p>
        </w:tc>
      </w:tr>
      <w:tr w:rsidR="001F21FE" w:rsidRPr="00732759" w14:paraId="7EBCFA80" w14:textId="77777777">
        <w:trPr>
          <w:jc w:val="center"/>
        </w:trPr>
        <w:tc>
          <w:tcPr>
            <w:tcW w:w="1031" w:type="dxa"/>
            <w:vMerge/>
          </w:tcPr>
          <w:p w14:paraId="1FD8DE8D" w14:textId="77777777" w:rsidR="001F21FE" w:rsidRPr="00732759" w:rsidRDefault="001F21FE" w:rsidP="009147AC">
            <w:pPr>
              <w:pStyle w:val="TAC"/>
              <w:rPr>
                <w:rFonts w:eastAsia="SimSun" w:cs="Arial"/>
                <w:lang w:eastAsia="en-US"/>
              </w:rPr>
            </w:pPr>
          </w:p>
        </w:tc>
        <w:tc>
          <w:tcPr>
            <w:tcW w:w="1011" w:type="dxa"/>
            <w:vMerge/>
          </w:tcPr>
          <w:p w14:paraId="5DDE9AEB" w14:textId="77777777" w:rsidR="001F21FE" w:rsidRPr="00732759" w:rsidRDefault="001F21FE" w:rsidP="009147AC">
            <w:pPr>
              <w:pStyle w:val="TAC"/>
              <w:rPr>
                <w:rFonts w:eastAsia="SimSun" w:cs="Arial"/>
                <w:lang w:eastAsia="en-US"/>
              </w:rPr>
            </w:pPr>
          </w:p>
        </w:tc>
        <w:tc>
          <w:tcPr>
            <w:tcW w:w="1031" w:type="dxa"/>
            <w:vMerge/>
          </w:tcPr>
          <w:p w14:paraId="3FE9FF17" w14:textId="77777777" w:rsidR="001F21FE" w:rsidRPr="00732759" w:rsidRDefault="001F21FE" w:rsidP="009147AC">
            <w:pPr>
              <w:pStyle w:val="TAC"/>
              <w:rPr>
                <w:rFonts w:eastAsia="SimSun" w:cs="Arial"/>
                <w:lang w:eastAsia="en-US"/>
              </w:rPr>
            </w:pPr>
          </w:p>
        </w:tc>
        <w:tc>
          <w:tcPr>
            <w:tcW w:w="1345" w:type="dxa"/>
          </w:tcPr>
          <w:p w14:paraId="0EEBE768" w14:textId="77777777" w:rsidR="001F21FE" w:rsidRPr="00732759" w:rsidRDefault="001F21FE" w:rsidP="009147AC">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14:paraId="0B19304A"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605E4080"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1ADD627E"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3A183625" w14:textId="77777777" w:rsidR="001F21FE" w:rsidRPr="00732759" w:rsidRDefault="001F21FE" w:rsidP="009147AC">
            <w:pPr>
              <w:pStyle w:val="TAC"/>
              <w:rPr>
                <w:rFonts w:eastAsia="SimSun" w:cs="Arial"/>
                <w:lang w:eastAsia="en-US"/>
              </w:rPr>
            </w:pPr>
            <w:r w:rsidRPr="00732759">
              <w:rPr>
                <w:rFonts w:eastAsia="SimSun" w:cs="Arial"/>
                <w:lang w:eastAsia="en-US"/>
              </w:rPr>
              <w:t>-2.9</w:t>
            </w:r>
          </w:p>
        </w:tc>
        <w:tc>
          <w:tcPr>
            <w:tcW w:w="947" w:type="dxa"/>
          </w:tcPr>
          <w:p w14:paraId="4DE1F006" w14:textId="77777777" w:rsidR="001F21FE" w:rsidRPr="00732759" w:rsidRDefault="001F21FE" w:rsidP="009147AC">
            <w:pPr>
              <w:pStyle w:val="TAC"/>
              <w:rPr>
                <w:rFonts w:eastAsia="SimSun" w:cs="Arial"/>
                <w:lang w:eastAsia="en-US"/>
              </w:rPr>
            </w:pPr>
            <w:r w:rsidRPr="00732759">
              <w:rPr>
                <w:rFonts w:eastAsia="SimSun" w:cs="Arial"/>
                <w:lang w:eastAsia="en-US"/>
              </w:rPr>
              <w:t>-3.1</w:t>
            </w:r>
          </w:p>
        </w:tc>
        <w:tc>
          <w:tcPr>
            <w:tcW w:w="947" w:type="dxa"/>
          </w:tcPr>
          <w:p w14:paraId="6FC1F410" w14:textId="77777777" w:rsidR="001F21FE" w:rsidRPr="00732759" w:rsidRDefault="001F21FE" w:rsidP="009147AC">
            <w:pPr>
              <w:pStyle w:val="TAC"/>
              <w:rPr>
                <w:rFonts w:eastAsia="SimSun" w:cs="Arial"/>
                <w:lang w:eastAsia="en-US"/>
              </w:rPr>
            </w:pPr>
            <w:r w:rsidRPr="00732759">
              <w:rPr>
                <w:rFonts w:eastAsia="SimSun" w:cs="Arial"/>
                <w:lang w:eastAsia="en-US"/>
              </w:rPr>
              <w:t>-3.2</w:t>
            </w:r>
          </w:p>
        </w:tc>
      </w:tr>
      <w:tr w:rsidR="001F21FE" w:rsidRPr="00732759" w14:paraId="23669DCF" w14:textId="77777777">
        <w:trPr>
          <w:jc w:val="center"/>
        </w:trPr>
        <w:tc>
          <w:tcPr>
            <w:tcW w:w="1031" w:type="dxa"/>
            <w:vMerge/>
          </w:tcPr>
          <w:p w14:paraId="32E307E6" w14:textId="77777777" w:rsidR="001F21FE" w:rsidRPr="00732759" w:rsidRDefault="001F21FE" w:rsidP="009147AC">
            <w:pPr>
              <w:pStyle w:val="TAC"/>
              <w:rPr>
                <w:rFonts w:eastAsia="SimSun" w:cs="Arial"/>
                <w:lang w:eastAsia="en-US"/>
              </w:rPr>
            </w:pPr>
          </w:p>
        </w:tc>
        <w:tc>
          <w:tcPr>
            <w:tcW w:w="1011" w:type="dxa"/>
            <w:vMerge w:val="restart"/>
          </w:tcPr>
          <w:p w14:paraId="4AB2BEB9" w14:textId="77777777" w:rsidR="001F21FE" w:rsidRPr="00732759" w:rsidRDefault="001F21FE" w:rsidP="009147AC">
            <w:pPr>
              <w:pStyle w:val="TAC"/>
              <w:rPr>
                <w:rFonts w:eastAsia="SimSun" w:cs="Arial"/>
                <w:lang w:eastAsia="en-US"/>
              </w:rPr>
            </w:pPr>
            <w:r w:rsidRPr="00732759">
              <w:rPr>
                <w:rFonts w:eastAsia="SimSun" w:cs="Arial"/>
                <w:lang w:eastAsia="en-US"/>
              </w:rPr>
              <w:t>8</w:t>
            </w:r>
          </w:p>
        </w:tc>
        <w:tc>
          <w:tcPr>
            <w:tcW w:w="1031" w:type="dxa"/>
            <w:vMerge w:val="restart"/>
          </w:tcPr>
          <w:p w14:paraId="464B9394"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5C695C78"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14:paraId="510D6147"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0959BA09"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5242AB8F"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62BC60F1" w14:textId="77777777" w:rsidR="001F21FE" w:rsidRPr="00732759" w:rsidRDefault="001F21FE" w:rsidP="009147AC">
            <w:pPr>
              <w:pStyle w:val="TAC"/>
              <w:rPr>
                <w:rFonts w:eastAsia="SimSun" w:cs="Arial"/>
                <w:lang w:eastAsia="en-US"/>
              </w:rPr>
            </w:pPr>
            <w:r w:rsidRPr="00732759">
              <w:rPr>
                <w:rFonts w:eastAsia="SimSun" w:cs="Arial"/>
                <w:lang w:eastAsia="en-US"/>
              </w:rPr>
              <w:t>-7.3</w:t>
            </w:r>
          </w:p>
        </w:tc>
        <w:tc>
          <w:tcPr>
            <w:tcW w:w="947" w:type="dxa"/>
          </w:tcPr>
          <w:p w14:paraId="6FDFEF24" w14:textId="77777777" w:rsidR="001F21FE" w:rsidRPr="00732759" w:rsidRDefault="001F21FE" w:rsidP="009147AC">
            <w:pPr>
              <w:pStyle w:val="TAC"/>
              <w:rPr>
                <w:rFonts w:eastAsia="SimSun" w:cs="Arial"/>
                <w:lang w:eastAsia="en-US"/>
              </w:rPr>
            </w:pPr>
            <w:r w:rsidRPr="00732759">
              <w:rPr>
                <w:rFonts w:eastAsia="SimSun" w:cs="Arial"/>
                <w:lang w:eastAsia="en-US"/>
              </w:rPr>
              <w:t>-7.3</w:t>
            </w:r>
          </w:p>
        </w:tc>
        <w:tc>
          <w:tcPr>
            <w:tcW w:w="947" w:type="dxa"/>
          </w:tcPr>
          <w:p w14:paraId="7CE62000" w14:textId="77777777" w:rsidR="001F21FE" w:rsidRPr="00732759" w:rsidRDefault="001F21FE" w:rsidP="009147AC">
            <w:pPr>
              <w:pStyle w:val="TAC"/>
              <w:rPr>
                <w:rFonts w:eastAsia="SimSun" w:cs="Arial"/>
                <w:lang w:eastAsia="en-US"/>
              </w:rPr>
            </w:pPr>
            <w:r w:rsidRPr="00732759">
              <w:rPr>
                <w:rFonts w:eastAsia="SimSun" w:cs="Arial"/>
                <w:lang w:eastAsia="en-US"/>
              </w:rPr>
              <w:t>-7.3</w:t>
            </w:r>
          </w:p>
        </w:tc>
      </w:tr>
      <w:tr w:rsidR="001F21FE" w:rsidRPr="00732759" w14:paraId="296E1DCF" w14:textId="77777777">
        <w:trPr>
          <w:jc w:val="center"/>
        </w:trPr>
        <w:tc>
          <w:tcPr>
            <w:tcW w:w="1031" w:type="dxa"/>
            <w:vMerge/>
          </w:tcPr>
          <w:p w14:paraId="32C0C0C7" w14:textId="77777777" w:rsidR="001F21FE" w:rsidRPr="00732759" w:rsidRDefault="001F21FE" w:rsidP="009147AC">
            <w:pPr>
              <w:pStyle w:val="TAC"/>
              <w:rPr>
                <w:rFonts w:eastAsia="SimSun" w:cs="Arial"/>
                <w:lang w:eastAsia="en-US"/>
              </w:rPr>
            </w:pPr>
          </w:p>
        </w:tc>
        <w:tc>
          <w:tcPr>
            <w:tcW w:w="1011" w:type="dxa"/>
            <w:vMerge/>
          </w:tcPr>
          <w:p w14:paraId="27B05D13" w14:textId="77777777" w:rsidR="001F21FE" w:rsidRPr="00732759" w:rsidRDefault="001F21FE" w:rsidP="009147AC">
            <w:pPr>
              <w:pStyle w:val="TAC"/>
              <w:rPr>
                <w:rFonts w:eastAsia="SimSun" w:cs="Arial"/>
                <w:lang w:eastAsia="en-US"/>
              </w:rPr>
            </w:pPr>
          </w:p>
        </w:tc>
        <w:tc>
          <w:tcPr>
            <w:tcW w:w="1031" w:type="dxa"/>
            <w:vMerge/>
          </w:tcPr>
          <w:p w14:paraId="33EF6005" w14:textId="77777777" w:rsidR="001F21FE" w:rsidRPr="00732759" w:rsidRDefault="001F21FE" w:rsidP="009147AC">
            <w:pPr>
              <w:pStyle w:val="TAC"/>
              <w:rPr>
                <w:rFonts w:eastAsia="SimSun" w:cs="Arial"/>
                <w:lang w:eastAsia="en-US"/>
              </w:rPr>
            </w:pPr>
          </w:p>
        </w:tc>
        <w:tc>
          <w:tcPr>
            <w:tcW w:w="1345" w:type="dxa"/>
          </w:tcPr>
          <w:p w14:paraId="0143698D" w14:textId="77777777" w:rsidR="001F21FE" w:rsidRPr="00732759" w:rsidRDefault="001F21FE" w:rsidP="009147AC">
            <w:pPr>
              <w:pStyle w:val="TAC"/>
              <w:rPr>
                <w:rFonts w:eastAsia="SimSun" w:cs="Arial"/>
                <w:lang w:eastAsia="en-US"/>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14:paraId="1234EF83"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13D52B4B"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73EA8BC9"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080194AC" w14:textId="77777777" w:rsidR="001F21FE" w:rsidRPr="00732759" w:rsidRDefault="001F21FE" w:rsidP="009147AC">
            <w:pPr>
              <w:pStyle w:val="TAC"/>
              <w:rPr>
                <w:rFonts w:eastAsia="SimSun" w:cs="Arial"/>
                <w:lang w:eastAsia="en-US"/>
              </w:rPr>
            </w:pPr>
            <w:r w:rsidRPr="00732759">
              <w:rPr>
                <w:rFonts w:eastAsia="SimSun" w:cs="Arial"/>
                <w:lang w:eastAsia="en-US"/>
              </w:rPr>
              <w:t>-7.0</w:t>
            </w:r>
          </w:p>
        </w:tc>
        <w:tc>
          <w:tcPr>
            <w:tcW w:w="947" w:type="dxa"/>
          </w:tcPr>
          <w:p w14:paraId="3FB142E8" w14:textId="77777777" w:rsidR="001F21FE" w:rsidRPr="00732759" w:rsidRDefault="001F21FE" w:rsidP="009147AC">
            <w:pPr>
              <w:pStyle w:val="TAC"/>
              <w:rPr>
                <w:rFonts w:eastAsia="SimSun" w:cs="Arial"/>
                <w:lang w:eastAsia="en-US"/>
              </w:rPr>
            </w:pPr>
            <w:r w:rsidRPr="00732759">
              <w:rPr>
                <w:rFonts w:eastAsia="SimSun" w:cs="Arial"/>
                <w:lang w:eastAsia="en-US"/>
              </w:rPr>
              <w:t>-7.1</w:t>
            </w:r>
          </w:p>
        </w:tc>
        <w:tc>
          <w:tcPr>
            <w:tcW w:w="947" w:type="dxa"/>
          </w:tcPr>
          <w:p w14:paraId="0E608F82" w14:textId="77777777" w:rsidR="001F21FE" w:rsidRPr="00732759" w:rsidRDefault="001F21FE" w:rsidP="009147AC">
            <w:pPr>
              <w:pStyle w:val="TAC"/>
              <w:rPr>
                <w:rFonts w:eastAsia="SimSun" w:cs="Arial"/>
                <w:lang w:eastAsia="en-US"/>
              </w:rPr>
            </w:pPr>
            <w:r w:rsidRPr="00732759">
              <w:rPr>
                <w:rFonts w:eastAsia="SimSun" w:cs="Arial"/>
                <w:lang w:eastAsia="en-US"/>
              </w:rPr>
              <w:t>-7.2</w:t>
            </w:r>
          </w:p>
        </w:tc>
      </w:tr>
    </w:tbl>
    <w:p w14:paraId="007A4ECB" w14:textId="77777777" w:rsidR="008C0613" w:rsidRPr="00732759" w:rsidRDefault="008C0613" w:rsidP="009147AC"/>
    <w:p w14:paraId="6F2D64E3" w14:textId="77777777" w:rsidR="003625FA" w:rsidRPr="00732759" w:rsidRDefault="003625FA" w:rsidP="00D903BE">
      <w:pPr>
        <w:pStyle w:val="Heading3"/>
      </w:pPr>
      <w:bookmarkStart w:id="160" w:name="_Toc66874832"/>
      <w:r w:rsidRPr="00732759">
        <w:t>8.3.8</w:t>
      </w:r>
      <w:r w:rsidRPr="00732759">
        <w:tab/>
        <w:t>CQI performance requirements for PUCCH format 2</w:t>
      </w:r>
      <w:r w:rsidRPr="00732759">
        <w:rPr>
          <w:rFonts w:hint="eastAsia"/>
        </w:rPr>
        <w:t xml:space="preserve"> with DTX detection</w:t>
      </w:r>
      <w:bookmarkEnd w:id="160"/>
    </w:p>
    <w:p w14:paraId="3B843993" w14:textId="77777777" w:rsidR="003625FA" w:rsidRPr="00732759" w:rsidRDefault="003625FA" w:rsidP="003625FA">
      <w:pPr>
        <w:rPr>
          <w:lang w:val="en-US"/>
        </w:rPr>
      </w:pPr>
      <w:r w:rsidRPr="00732759">
        <w:rPr>
          <w:lang w:val="en-US"/>
        </w:rPr>
        <w:t>The requirements in this subclause apply to a BS supporting PUCCH format 2 with DTX.</w:t>
      </w:r>
      <w:r w:rsidRPr="00732759" w:rsidDel="00BC7187">
        <w:rPr>
          <w:lang w:val="en-US"/>
        </w:rPr>
        <w:t xml:space="preserve"> </w:t>
      </w:r>
      <w:r w:rsidRPr="00732759">
        <w:rPr>
          <w:lang w:val="en-US"/>
        </w:rPr>
        <w:t>It is optional for a BS to support PUCCH format 2 with DTX.</w:t>
      </w:r>
    </w:p>
    <w:p w14:paraId="5AA18B00" w14:textId="77777777" w:rsidR="003625FA" w:rsidRPr="00732759" w:rsidRDefault="003625FA" w:rsidP="003625FA">
      <w:r w:rsidRPr="00732759">
        <w:t>A BS</w:t>
      </w:r>
      <w:r w:rsidRPr="00732759">
        <w:rPr>
          <w:rFonts w:hint="eastAsia"/>
        </w:rPr>
        <w:t xml:space="preserve"> </w:t>
      </w:r>
      <w:r w:rsidRPr="00732759">
        <w:t xml:space="preserve">may </w:t>
      </w:r>
      <w:r w:rsidRPr="00732759">
        <w:rPr>
          <w:rFonts w:hint="eastAsia"/>
        </w:rPr>
        <w:t xml:space="preserve">meet the </w:t>
      </w:r>
      <w:r w:rsidRPr="00732759">
        <w:t xml:space="preserve">PUCCH format 2 </w:t>
      </w:r>
      <w:r w:rsidRPr="00732759">
        <w:rPr>
          <w:rFonts w:hint="eastAsia"/>
        </w:rPr>
        <w:t>requirement</w:t>
      </w:r>
      <w:r w:rsidRPr="00732759">
        <w:t>s</w:t>
      </w:r>
      <w:r w:rsidRPr="00732759">
        <w:rPr>
          <w:rFonts w:hint="eastAsia"/>
        </w:rPr>
        <w:t xml:space="preserve"> </w:t>
      </w:r>
      <w:r w:rsidRPr="00732759">
        <w:t xml:space="preserve">specified </w:t>
      </w:r>
      <w:r w:rsidRPr="00732759">
        <w:rPr>
          <w:rFonts w:hint="eastAsia"/>
        </w:rPr>
        <w:t xml:space="preserve">in </w:t>
      </w:r>
      <w:r w:rsidRPr="00732759">
        <w:t xml:space="preserve">Section </w:t>
      </w:r>
      <w:r w:rsidRPr="00732759">
        <w:rPr>
          <w:rFonts w:hint="eastAsia"/>
        </w:rPr>
        <w:t>8.3.</w:t>
      </w:r>
      <w:r w:rsidRPr="00732759">
        <w:t>8.</w:t>
      </w:r>
      <w:r w:rsidRPr="00732759">
        <w:rPr>
          <w:rFonts w:hint="eastAsia"/>
        </w:rPr>
        <w:t xml:space="preserve">1 instead of </w:t>
      </w:r>
      <w:r w:rsidRPr="00732759">
        <w:t>requirements specified in Section</w:t>
      </w:r>
      <w:r w:rsidRPr="00732759">
        <w:rPr>
          <w:rFonts w:hint="eastAsia"/>
        </w:rPr>
        <w:t xml:space="preserve"> 8.3.3.1.</w:t>
      </w:r>
    </w:p>
    <w:p w14:paraId="025E6D99" w14:textId="77777777" w:rsidR="003625FA" w:rsidRPr="00732759" w:rsidRDefault="003625FA" w:rsidP="003625FA">
      <w:r w:rsidRPr="00732759">
        <w:t>The CQI block error probability (BLER) is defined as the sum of the:</w:t>
      </w:r>
    </w:p>
    <w:p w14:paraId="7B9F3DF3" w14:textId="77777777" w:rsidR="003625FA" w:rsidRPr="00732759" w:rsidRDefault="003625FA" w:rsidP="003625FA">
      <w:pPr>
        <w:pStyle w:val="B1"/>
      </w:pPr>
      <w:r w:rsidRPr="00732759">
        <w:t>-</w:t>
      </w:r>
      <w:r w:rsidRPr="00732759">
        <w:tab/>
        <w:t>conditional probability of incorrectly decoding the CQI information when the CQI information is sent and</w:t>
      </w:r>
    </w:p>
    <w:p w14:paraId="27189C66" w14:textId="77777777" w:rsidR="003625FA" w:rsidRPr="00732759" w:rsidRDefault="003625FA" w:rsidP="003625FA">
      <w:pPr>
        <w:pStyle w:val="B1"/>
      </w:pPr>
      <w:r w:rsidRPr="00732759">
        <w:t>-</w:t>
      </w:r>
      <w:r w:rsidRPr="00732759">
        <w:tab/>
        <w:t>conditional probability of</w:t>
      </w:r>
      <w:r w:rsidRPr="00732759">
        <w:rPr>
          <w:rFonts w:hint="eastAsia"/>
        </w:rPr>
        <w:t xml:space="preserve"> detecting UE transmission as DTX</w:t>
      </w:r>
      <w:r w:rsidRPr="00732759">
        <w:t>,</w:t>
      </w:r>
      <w:r w:rsidRPr="00732759">
        <w:rPr>
          <w:rFonts w:hint="eastAsia"/>
        </w:rPr>
        <w:t xml:space="preserve"> </w:t>
      </w:r>
      <w:r w:rsidRPr="00732759">
        <w:t>when the CQI information is sent.</w:t>
      </w:r>
    </w:p>
    <w:p w14:paraId="7634CF0A" w14:textId="77777777" w:rsidR="002C75D5" w:rsidRPr="00732759" w:rsidRDefault="002C75D5" w:rsidP="003625FA">
      <w:pPr>
        <w:rPr>
          <w:lang w:eastAsia="zh-CN"/>
        </w:rPr>
      </w:pPr>
      <w:r w:rsidRPr="00732759">
        <w:rPr>
          <w:rFonts w:hint="eastAsia"/>
          <w:lang w:eastAsia="zh-CN"/>
        </w:rPr>
        <w:t xml:space="preserve">The </w:t>
      </w:r>
      <w:r w:rsidRPr="00732759">
        <w:rPr>
          <w:lang w:eastAsia="zh-CN"/>
        </w:rPr>
        <w:t xml:space="preserve">CQI </w:t>
      </w:r>
      <w:r w:rsidRPr="00732759">
        <w:rPr>
          <w:rFonts w:hint="eastAsia"/>
          <w:lang w:eastAsia="zh-CN"/>
        </w:rPr>
        <w:t>f</w:t>
      </w:r>
      <w:r w:rsidRPr="00732759">
        <w:rPr>
          <w:lang w:eastAsia="zh-CN"/>
        </w:rPr>
        <w:t xml:space="preserve">alse alarm probability is defined as the conditional probability of </w:t>
      </w:r>
      <w:r w:rsidRPr="00732759">
        <w:rPr>
          <w:rFonts w:hint="eastAsia"/>
          <w:lang w:eastAsia="zh-CN"/>
        </w:rPr>
        <w:t xml:space="preserve">false </w:t>
      </w:r>
      <w:r w:rsidRPr="00732759">
        <w:rPr>
          <w:lang w:eastAsia="zh-CN"/>
        </w:rPr>
        <w:t>detecting the CQI information transmitted</w:t>
      </w:r>
      <w:r w:rsidRPr="00732759">
        <w:rPr>
          <w:rFonts w:hint="eastAsia"/>
          <w:lang w:eastAsia="zh-CN"/>
        </w:rPr>
        <w:t xml:space="preserve"> from UE </w:t>
      </w:r>
      <w:r w:rsidRPr="00732759">
        <w:rPr>
          <w:lang w:eastAsia="zh-CN"/>
        </w:rPr>
        <w:t>when no CQI information is sent.</w:t>
      </w:r>
    </w:p>
    <w:p w14:paraId="62F7B89A" w14:textId="77777777" w:rsidR="003625FA" w:rsidRPr="00732759" w:rsidRDefault="003625FA" w:rsidP="003625FA">
      <w:pPr>
        <w:rPr>
          <w:rFonts w:eastAsia="?c?e?o“A‘??S?V?b?N‘I" w:cs="v4.2.0"/>
        </w:rPr>
      </w:pPr>
      <w:r w:rsidRPr="00732759">
        <w:t>The CQI information bit payload per sub-frame is equal to 4 bits.</w:t>
      </w:r>
    </w:p>
    <w:p w14:paraId="5471E374" w14:textId="77777777" w:rsidR="003625FA" w:rsidRPr="00732759" w:rsidRDefault="003625FA" w:rsidP="003625FA">
      <w:pPr>
        <w:rPr>
          <w:rFonts w:eastAsia="?c?e?o“A‘??S?V?b?N‘I" w:cs="v4.2.0"/>
        </w:rPr>
      </w:pPr>
      <w:r w:rsidRPr="00732759">
        <w:rPr>
          <w:lang w:eastAsia="zh-CN"/>
        </w:rPr>
        <w:t>Test parameters for PUCCH transmission on two antenna ports are presented in Annex A.10.</w:t>
      </w:r>
    </w:p>
    <w:p w14:paraId="302FCE7B" w14:textId="77777777" w:rsidR="003625FA" w:rsidRPr="00732759" w:rsidRDefault="003625FA" w:rsidP="00D903BE">
      <w:pPr>
        <w:pStyle w:val="Heading4"/>
      </w:pPr>
      <w:bookmarkStart w:id="161" w:name="_Toc66874833"/>
      <w:r w:rsidRPr="00732759">
        <w:t>8.3.8.1</w:t>
      </w:r>
      <w:r w:rsidRPr="00732759">
        <w:tab/>
        <w:t>Minimum requirements</w:t>
      </w:r>
      <w:bookmarkEnd w:id="161"/>
    </w:p>
    <w:p w14:paraId="35110965" w14:textId="77777777" w:rsidR="003625FA" w:rsidRPr="00732759" w:rsidRDefault="003625FA" w:rsidP="003625FA">
      <w:r w:rsidRPr="00732759">
        <w:rPr>
          <w:rFonts w:hint="eastAsia"/>
        </w:rPr>
        <w:t>The CQI false alarm probability and t</w:t>
      </w:r>
      <w:r w:rsidRPr="00732759">
        <w:t>he CQI block error probability shall not exceed 10%</w:t>
      </w:r>
      <w:r w:rsidRPr="00732759">
        <w:rPr>
          <w:rFonts w:hint="eastAsia"/>
        </w:rPr>
        <w:t xml:space="preserve"> and </w:t>
      </w:r>
      <w:r w:rsidRPr="00732759">
        <w:t xml:space="preserve">1%, </w:t>
      </w:r>
      <w:r w:rsidRPr="00732759">
        <w:rPr>
          <w:rFonts w:hint="eastAsia"/>
        </w:rPr>
        <w:t>respectively</w:t>
      </w:r>
      <w:r w:rsidRPr="00732759">
        <w:t>,</w:t>
      </w:r>
      <w:r w:rsidRPr="00732759">
        <w:rPr>
          <w:rFonts w:hint="eastAsia"/>
        </w:rPr>
        <w:t xml:space="preserve"> </w:t>
      </w:r>
      <w:r w:rsidRPr="00732759">
        <w:t>at the SNR given in table 8.3.8.1-1.</w:t>
      </w:r>
    </w:p>
    <w:p w14:paraId="69A230D2" w14:textId="77777777" w:rsidR="003625FA" w:rsidRPr="00732759" w:rsidRDefault="003625FA" w:rsidP="004C5A97">
      <w:pPr>
        <w:pStyle w:val="TH"/>
      </w:pPr>
      <w:r w:rsidRPr="00732759">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818"/>
        <w:gridCol w:w="914"/>
      </w:tblGrid>
      <w:tr w:rsidR="003625FA" w:rsidRPr="00732759" w14:paraId="067E8C16" w14:textId="77777777">
        <w:tc>
          <w:tcPr>
            <w:tcW w:w="1007" w:type="dxa"/>
            <w:vMerge w:val="restart"/>
          </w:tcPr>
          <w:p w14:paraId="0E37CCEC" w14:textId="77777777" w:rsidR="003625FA" w:rsidRPr="00732759" w:rsidRDefault="003625FA" w:rsidP="003625FA">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vMerge w:val="restart"/>
          </w:tcPr>
          <w:p w14:paraId="0DBD2B0A" w14:textId="77777777" w:rsidR="003625FA" w:rsidRPr="00732759" w:rsidRDefault="003625FA" w:rsidP="003625FA">
            <w:pPr>
              <w:pStyle w:val="TAH"/>
              <w:rPr>
                <w:rFonts w:cs="Arial"/>
                <w:lang w:eastAsia="en-US"/>
              </w:rPr>
            </w:pPr>
            <w:r w:rsidRPr="00732759">
              <w:rPr>
                <w:rFonts w:cs="Arial"/>
                <w:lang w:eastAsia="en-US"/>
              </w:rPr>
              <w:t>Number of RX antennas</w:t>
            </w:r>
          </w:p>
        </w:tc>
        <w:tc>
          <w:tcPr>
            <w:tcW w:w="849" w:type="dxa"/>
            <w:vMerge w:val="restart"/>
          </w:tcPr>
          <w:p w14:paraId="2D28E60A" w14:textId="77777777" w:rsidR="003625FA" w:rsidRPr="00732759" w:rsidRDefault="003625FA" w:rsidP="003625FA">
            <w:pPr>
              <w:pStyle w:val="TAH"/>
              <w:rPr>
                <w:rFonts w:cs="Arial"/>
                <w:lang w:eastAsia="en-US"/>
              </w:rPr>
            </w:pPr>
            <w:r w:rsidRPr="00732759">
              <w:rPr>
                <w:rFonts w:cs="Arial"/>
                <w:lang w:eastAsia="en-US"/>
              </w:rPr>
              <w:t>Cyclic Prefix</w:t>
            </w:r>
          </w:p>
        </w:tc>
        <w:tc>
          <w:tcPr>
            <w:tcW w:w="1549" w:type="dxa"/>
            <w:vMerge w:val="restart"/>
          </w:tcPr>
          <w:p w14:paraId="150DEB72" w14:textId="77777777" w:rsidR="003625FA" w:rsidRPr="00732759" w:rsidRDefault="003625FA" w:rsidP="003625FA">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 correlation matrix</w:t>
            </w:r>
            <w:r w:rsidRPr="00732759">
              <w:rPr>
                <w:rFonts w:cs="Arial"/>
                <w:lang w:val="fr-FR" w:eastAsia="en-US"/>
              </w:rPr>
              <w:t xml:space="preserve"> (Annex B)</w:t>
            </w:r>
          </w:p>
        </w:tc>
        <w:tc>
          <w:tcPr>
            <w:tcW w:w="5445" w:type="dxa"/>
            <w:gridSpan w:val="6"/>
          </w:tcPr>
          <w:p w14:paraId="520E37C6" w14:textId="77777777" w:rsidR="003625FA" w:rsidRPr="00732759" w:rsidRDefault="003625FA" w:rsidP="003625FA">
            <w:pPr>
              <w:pStyle w:val="TAH"/>
              <w:rPr>
                <w:rFonts w:cs="Arial"/>
                <w:lang w:eastAsia="en-US"/>
              </w:rPr>
            </w:pPr>
            <w:r w:rsidRPr="00732759">
              <w:rPr>
                <w:rFonts w:cs="Arial"/>
                <w:lang w:eastAsia="en-US"/>
              </w:rPr>
              <w:t>Channel Bandwidth / SNR [dB]</w:t>
            </w:r>
          </w:p>
        </w:tc>
      </w:tr>
      <w:tr w:rsidR="003625FA" w:rsidRPr="00732759" w14:paraId="38F075BB" w14:textId="77777777">
        <w:tc>
          <w:tcPr>
            <w:tcW w:w="1007" w:type="dxa"/>
            <w:vMerge/>
          </w:tcPr>
          <w:p w14:paraId="3FD0E3B6" w14:textId="77777777" w:rsidR="003625FA" w:rsidRPr="00732759" w:rsidRDefault="003625FA" w:rsidP="003625FA">
            <w:pPr>
              <w:pStyle w:val="TAH"/>
              <w:rPr>
                <w:rFonts w:cs="Arial"/>
                <w:lang w:eastAsia="en-US"/>
              </w:rPr>
            </w:pPr>
          </w:p>
        </w:tc>
        <w:tc>
          <w:tcPr>
            <w:tcW w:w="1007" w:type="dxa"/>
            <w:vMerge/>
          </w:tcPr>
          <w:p w14:paraId="4BBC8E0A" w14:textId="77777777" w:rsidR="003625FA" w:rsidRPr="00732759" w:rsidRDefault="003625FA" w:rsidP="003625FA">
            <w:pPr>
              <w:pStyle w:val="TAH"/>
              <w:rPr>
                <w:rFonts w:cs="Arial"/>
                <w:lang w:eastAsia="en-US"/>
              </w:rPr>
            </w:pPr>
          </w:p>
        </w:tc>
        <w:tc>
          <w:tcPr>
            <w:tcW w:w="849" w:type="dxa"/>
            <w:vMerge/>
          </w:tcPr>
          <w:p w14:paraId="1BA1F611" w14:textId="77777777" w:rsidR="003625FA" w:rsidRPr="00732759" w:rsidRDefault="003625FA" w:rsidP="003625FA">
            <w:pPr>
              <w:pStyle w:val="TAH"/>
              <w:rPr>
                <w:rFonts w:cs="Arial"/>
                <w:lang w:eastAsia="en-US"/>
              </w:rPr>
            </w:pPr>
          </w:p>
        </w:tc>
        <w:tc>
          <w:tcPr>
            <w:tcW w:w="1549" w:type="dxa"/>
            <w:vMerge/>
          </w:tcPr>
          <w:p w14:paraId="2F69BB40" w14:textId="77777777" w:rsidR="003625FA" w:rsidRPr="00732759" w:rsidRDefault="003625FA" w:rsidP="003625FA">
            <w:pPr>
              <w:pStyle w:val="TAH"/>
              <w:rPr>
                <w:rFonts w:cs="Arial"/>
                <w:lang w:eastAsia="en-US"/>
              </w:rPr>
            </w:pPr>
          </w:p>
        </w:tc>
        <w:tc>
          <w:tcPr>
            <w:tcW w:w="1121" w:type="dxa"/>
          </w:tcPr>
          <w:p w14:paraId="06414E43" w14:textId="77777777" w:rsidR="003625FA" w:rsidRPr="00732759" w:rsidRDefault="003625FA" w:rsidP="003625FA">
            <w:pPr>
              <w:pStyle w:val="TAH"/>
              <w:rPr>
                <w:rFonts w:cs="Arial"/>
                <w:lang w:eastAsia="en-US"/>
              </w:rPr>
            </w:pPr>
            <w:r w:rsidRPr="00732759">
              <w:rPr>
                <w:rFonts w:cs="Arial"/>
                <w:lang w:eastAsia="en-US"/>
              </w:rPr>
              <w:t>1.4 MHz</w:t>
            </w:r>
          </w:p>
        </w:tc>
        <w:tc>
          <w:tcPr>
            <w:tcW w:w="843" w:type="dxa"/>
          </w:tcPr>
          <w:p w14:paraId="126402CF" w14:textId="77777777" w:rsidR="003625FA" w:rsidRPr="00732759" w:rsidRDefault="003625FA" w:rsidP="003625FA">
            <w:pPr>
              <w:pStyle w:val="TAH"/>
              <w:rPr>
                <w:rFonts w:cs="Arial"/>
                <w:lang w:eastAsia="en-US"/>
              </w:rPr>
            </w:pPr>
            <w:r w:rsidRPr="00732759">
              <w:rPr>
                <w:rFonts w:cs="Arial"/>
                <w:lang w:eastAsia="en-US"/>
              </w:rPr>
              <w:t>3 MHz</w:t>
            </w:r>
          </w:p>
        </w:tc>
        <w:tc>
          <w:tcPr>
            <w:tcW w:w="844" w:type="dxa"/>
          </w:tcPr>
          <w:p w14:paraId="21CC87F5" w14:textId="77777777" w:rsidR="003625FA" w:rsidRPr="00732759" w:rsidRDefault="003625FA" w:rsidP="003625FA">
            <w:pPr>
              <w:pStyle w:val="TAH"/>
              <w:rPr>
                <w:rFonts w:cs="Arial"/>
                <w:lang w:eastAsia="en-US"/>
              </w:rPr>
            </w:pPr>
            <w:r w:rsidRPr="00732759">
              <w:rPr>
                <w:rFonts w:cs="Arial"/>
                <w:lang w:eastAsia="en-US"/>
              </w:rPr>
              <w:t>5 MHz</w:t>
            </w:r>
          </w:p>
        </w:tc>
        <w:tc>
          <w:tcPr>
            <w:tcW w:w="843" w:type="dxa"/>
          </w:tcPr>
          <w:p w14:paraId="3E8883CB" w14:textId="77777777" w:rsidR="003625FA" w:rsidRPr="00732759" w:rsidRDefault="003625FA" w:rsidP="003625FA">
            <w:pPr>
              <w:pStyle w:val="TAH"/>
              <w:rPr>
                <w:rFonts w:cs="Arial"/>
                <w:lang w:eastAsia="en-US"/>
              </w:rPr>
            </w:pPr>
            <w:r w:rsidRPr="00732759">
              <w:rPr>
                <w:rFonts w:cs="Arial"/>
                <w:lang w:eastAsia="en-US"/>
              </w:rPr>
              <w:t>10 MHz</w:t>
            </w:r>
          </w:p>
        </w:tc>
        <w:tc>
          <w:tcPr>
            <w:tcW w:w="844" w:type="dxa"/>
          </w:tcPr>
          <w:p w14:paraId="1634C8A8" w14:textId="77777777" w:rsidR="003625FA" w:rsidRPr="00732759" w:rsidRDefault="003625FA" w:rsidP="003625FA">
            <w:pPr>
              <w:pStyle w:val="TAH"/>
              <w:rPr>
                <w:rFonts w:cs="Arial"/>
                <w:lang w:eastAsia="en-US"/>
              </w:rPr>
            </w:pPr>
            <w:r w:rsidRPr="00732759">
              <w:rPr>
                <w:rFonts w:cs="Arial"/>
                <w:lang w:eastAsia="en-US"/>
              </w:rPr>
              <w:t>15 MHz</w:t>
            </w:r>
          </w:p>
        </w:tc>
        <w:tc>
          <w:tcPr>
            <w:tcW w:w="950" w:type="dxa"/>
          </w:tcPr>
          <w:p w14:paraId="02029A92" w14:textId="77777777" w:rsidR="003625FA" w:rsidRPr="00732759" w:rsidRDefault="003625FA" w:rsidP="003625FA">
            <w:pPr>
              <w:pStyle w:val="TAH"/>
              <w:rPr>
                <w:rFonts w:cs="Arial"/>
                <w:lang w:eastAsia="en-US"/>
              </w:rPr>
            </w:pPr>
            <w:r w:rsidRPr="00732759">
              <w:rPr>
                <w:rFonts w:cs="Arial"/>
                <w:lang w:eastAsia="en-US"/>
              </w:rPr>
              <w:t>20 MHz</w:t>
            </w:r>
          </w:p>
        </w:tc>
      </w:tr>
      <w:tr w:rsidR="003625FA" w:rsidRPr="00732759" w14:paraId="6D9D2F96" w14:textId="77777777">
        <w:trPr>
          <w:trHeight w:val="162"/>
        </w:trPr>
        <w:tc>
          <w:tcPr>
            <w:tcW w:w="1007" w:type="dxa"/>
            <w:vMerge w:val="restart"/>
          </w:tcPr>
          <w:p w14:paraId="7BE16498" w14:textId="77777777" w:rsidR="003625FA" w:rsidRPr="00732759" w:rsidRDefault="003625FA" w:rsidP="003625FA">
            <w:pPr>
              <w:pStyle w:val="TAL"/>
              <w:rPr>
                <w:rFonts w:cs="Arial"/>
                <w:lang w:eastAsia="en-US"/>
              </w:rPr>
            </w:pPr>
            <w:r w:rsidRPr="00732759">
              <w:rPr>
                <w:rFonts w:cs="Arial"/>
                <w:lang w:eastAsia="en-US"/>
              </w:rPr>
              <w:t>1</w:t>
            </w:r>
          </w:p>
        </w:tc>
        <w:tc>
          <w:tcPr>
            <w:tcW w:w="1007" w:type="dxa"/>
            <w:vMerge w:val="restart"/>
          </w:tcPr>
          <w:p w14:paraId="10DD0E03" w14:textId="77777777" w:rsidR="003625FA" w:rsidRPr="00732759" w:rsidRDefault="003625FA" w:rsidP="003625FA">
            <w:pPr>
              <w:pStyle w:val="TAL"/>
              <w:rPr>
                <w:rFonts w:cs="Arial"/>
                <w:lang w:eastAsia="en-US"/>
              </w:rPr>
            </w:pPr>
            <w:r w:rsidRPr="00732759">
              <w:rPr>
                <w:rFonts w:cs="Arial"/>
                <w:lang w:eastAsia="en-US"/>
              </w:rPr>
              <w:t>2</w:t>
            </w:r>
          </w:p>
        </w:tc>
        <w:tc>
          <w:tcPr>
            <w:tcW w:w="849" w:type="dxa"/>
            <w:vMerge w:val="restart"/>
          </w:tcPr>
          <w:p w14:paraId="0B6F470F" w14:textId="77777777" w:rsidR="003625FA" w:rsidRPr="00732759" w:rsidRDefault="003625FA" w:rsidP="003625FA">
            <w:pPr>
              <w:pStyle w:val="TAL"/>
              <w:rPr>
                <w:rFonts w:cs="Arial"/>
                <w:lang w:eastAsia="en-US"/>
              </w:rPr>
            </w:pPr>
            <w:r w:rsidRPr="00732759">
              <w:rPr>
                <w:rFonts w:cs="Arial"/>
                <w:lang w:eastAsia="en-US"/>
              </w:rPr>
              <w:t>Normal</w:t>
            </w:r>
          </w:p>
        </w:tc>
        <w:tc>
          <w:tcPr>
            <w:tcW w:w="1549" w:type="dxa"/>
          </w:tcPr>
          <w:p w14:paraId="4705C63E" w14:textId="77777777" w:rsidR="003625FA" w:rsidRPr="00732759" w:rsidRDefault="003625FA" w:rsidP="003625FA">
            <w:pPr>
              <w:pStyle w:val="TAL"/>
              <w:rPr>
                <w:rFonts w:cs="Arial"/>
                <w:lang w:eastAsia="en-US"/>
              </w:rPr>
            </w:pPr>
            <w:r w:rsidRPr="00732759">
              <w:rPr>
                <w:rFonts w:cs="Arial"/>
                <w:lang w:eastAsia="en-US"/>
              </w:rPr>
              <w:t>EVA 5</w:t>
            </w:r>
            <w:r w:rsidRPr="00732759">
              <w:rPr>
                <w:rFonts w:cs="Arial"/>
                <w:lang w:eastAsia="zh-CN"/>
              </w:rPr>
              <w:t>* Low</w:t>
            </w:r>
          </w:p>
        </w:tc>
        <w:tc>
          <w:tcPr>
            <w:tcW w:w="1121" w:type="dxa"/>
            <w:shd w:val="clear" w:color="auto" w:fill="auto"/>
          </w:tcPr>
          <w:p w14:paraId="4393106A" w14:textId="77777777" w:rsidR="003625FA" w:rsidRPr="00732759" w:rsidRDefault="00A20F9E" w:rsidP="00A20F9E">
            <w:pPr>
              <w:pStyle w:val="TAC"/>
              <w:rPr>
                <w:rFonts w:cs="Arial"/>
                <w:lang w:eastAsia="en-US"/>
              </w:rPr>
            </w:pPr>
            <w:r w:rsidRPr="00732759">
              <w:rPr>
                <w:rFonts w:cs="Arial"/>
                <w:lang w:eastAsia="en-US"/>
              </w:rPr>
              <w:t>-3.7</w:t>
            </w:r>
          </w:p>
        </w:tc>
        <w:tc>
          <w:tcPr>
            <w:tcW w:w="843" w:type="dxa"/>
            <w:shd w:val="clear" w:color="auto" w:fill="auto"/>
          </w:tcPr>
          <w:p w14:paraId="7BE98ED1" w14:textId="77777777" w:rsidR="003625FA" w:rsidRPr="00732759" w:rsidRDefault="00A20F9E" w:rsidP="00A20F9E">
            <w:pPr>
              <w:pStyle w:val="TAC"/>
              <w:rPr>
                <w:rFonts w:cs="Arial"/>
                <w:lang w:eastAsia="en-US"/>
              </w:rPr>
            </w:pPr>
            <w:r w:rsidRPr="00732759">
              <w:rPr>
                <w:rFonts w:cs="Arial"/>
                <w:lang w:eastAsia="en-US"/>
              </w:rPr>
              <w:t>-4.0</w:t>
            </w:r>
          </w:p>
        </w:tc>
        <w:tc>
          <w:tcPr>
            <w:tcW w:w="844" w:type="dxa"/>
            <w:shd w:val="clear" w:color="auto" w:fill="auto"/>
          </w:tcPr>
          <w:p w14:paraId="4A18DFBC" w14:textId="77777777" w:rsidR="003625FA" w:rsidRPr="00732759" w:rsidRDefault="00A20F9E" w:rsidP="00A20F9E">
            <w:pPr>
              <w:pStyle w:val="TAC"/>
              <w:rPr>
                <w:rFonts w:cs="Arial"/>
                <w:lang w:eastAsia="en-US"/>
              </w:rPr>
            </w:pPr>
            <w:r w:rsidRPr="00732759">
              <w:rPr>
                <w:rFonts w:cs="Arial"/>
                <w:lang w:eastAsia="en-US"/>
              </w:rPr>
              <w:t>-4.4</w:t>
            </w:r>
          </w:p>
        </w:tc>
        <w:tc>
          <w:tcPr>
            <w:tcW w:w="843" w:type="dxa"/>
            <w:shd w:val="clear" w:color="auto" w:fill="auto"/>
          </w:tcPr>
          <w:p w14:paraId="374C1A38" w14:textId="77777777" w:rsidR="003625FA" w:rsidRPr="00732759" w:rsidRDefault="00A20F9E" w:rsidP="00A20F9E">
            <w:pPr>
              <w:pStyle w:val="TAC"/>
              <w:rPr>
                <w:rFonts w:cs="Arial"/>
                <w:lang w:eastAsia="en-US"/>
              </w:rPr>
            </w:pPr>
            <w:r w:rsidRPr="00732759">
              <w:rPr>
                <w:rFonts w:cs="Arial"/>
                <w:lang w:eastAsia="en-US"/>
              </w:rPr>
              <w:t>-4.0</w:t>
            </w:r>
          </w:p>
        </w:tc>
        <w:tc>
          <w:tcPr>
            <w:tcW w:w="844" w:type="dxa"/>
            <w:shd w:val="clear" w:color="auto" w:fill="auto"/>
          </w:tcPr>
          <w:p w14:paraId="7D96B7E6" w14:textId="77777777" w:rsidR="003625FA" w:rsidRPr="00732759" w:rsidRDefault="00A20F9E" w:rsidP="00A20F9E">
            <w:pPr>
              <w:pStyle w:val="TAC"/>
              <w:rPr>
                <w:rFonts w:cs="Arial"/>
                <w:lang w:eastAsia="en-US"/>
              </w:rPr>
            </w:pPr>
            <w:r w:rsidRPr="00732759">
              <w:rPr>
                <w:rFonts w:cs="Arial"/>
                <w:lang w:eastAsia="en-US"/>
              </w:rPr>
              <w:t>-4.2</w:t>
            </w:r>
          </w:p>
        </w:tc>
        <w:tc>
          <w:tcPr>
            <w:tcW w:w="950" w:type="dxa"/>
            <w:shd w:val="clear" w:color="auto" w:fill="auto"/>
          </w:tcPr>
          <w:p w14:paraId="1A19DF6E" w14:textId="77777777" w:rsidR="003625FA" w:rsidRPr="00732759" w:rsidRDefault="00A20F9E" w:rsidP="00A20F9E">
            <w:pPr>
              <w:pStyle w:val="TAC"/>
              <w:rPr>
                <w:rFonts w:cs="Arial"/>
                <w:lang w:eastAsia="en-US"/>
              </w:rPr>
            </w:pPr>
            <w:r w:rsidRPr="00732759">
              <w:rPr>
                <w:rFonts w:cs="Arial"/>
                <w:lang w:eastAsia="en-US"/>
              </w:rPr>
              <w:t>-4.2</w:t>
            </w:r>
          </w:p>
        </w:tc>
      </w:tr>
      <w:tr w:rsidR="003625FA" w:rsidRPr="00732759" w14:paraId="17C6DB7C" w14:textId="77777777">
        <w:trPr>
          <w:trHeight w:val="161"/>
        </w:trPr>
        <w:tc>
          <w:tcPr>
            <w:tcW w:w="1007" w:type="dxa"/>
            <w:vMerge/>
          </w:tcPr>
          <w:p w14:paraId="42378946" w14:textId="77777777" w:rsidR="003625FA" w:rsidRPr="00732759" w:rsidRDefault="003625FA" w:rsidP="003625FA">
            <w:pPr>
              <w:pStyle w:val="TAL"/>
              <w:rPr>
                <w:rFonts w:cs="Arial"/>
                <w:lang w:eastAsia="en-US"/>
              </w:rPr>
            </w:pPr>
          </w:p>
        </w:tc>
        <w:tc>
          <w:tcPr>
            <w:tcW w:w="1007" w:type="dxa"/>
            <w:vMerge/>
          </w:tcPr>
          <w:p w14:paraId="679A1EF7" w14:textId="77777777" w:rsidR="003625FA" w:rsidRPr="00732759" w:rsidRDefault="003625FA" w:rsidP="003625FA">
            <w:pPr>
              <w:pStyle w:val="TAL"/>
              <w:rPr>
                <w:rFonts w:cs="Arial"/>
                <w:lang w:eastAsia="en-US"/>
              </w:rPr>
            </w:pPr>
          </w:p>
        </w:tc>
        <w:tc>
          <w:tcPr>
            <w:tcW w:w="849" w:type="dxa"/>
            <w:vMerge/>
          </w:tcPr>
          <w:p w14:paraId="1EA2D016" w14:textId="77777777" w:rsidR="003625FA" w:rsidRPr="00732759" w:rsidRDefault="003625FA" w:rsidP="003625FA">
            <w:pPr>
              <w:pStyle w:val="TAL"/>
              <w:rPr>
                <w:rFonts w:cs="Arial"/>
                <w:lang w:eastAsia="en-US"/>
              </w:rPr>
            </w:pPr>
          </w:p>
        </w:tc>
        <w:tc>
          <w:tcPr>
            <w:tcW w:w="1549" w:type="dxa"/>
          </w:tcPr>
          <w:p w14:paraId="6715941D" w14:textId="77777777" w:rsidR="003625FA" w:rsidRPr="00732759" w:rsidRDefault="003625FA" w:rsidP="003625FA">
            <w:pPr>
              <w:pStyle w:val="TAL"/>
              <w:rPr>
                <w:rFonts w:cs="Arial"/>
                <w:lang w:eastAsia="en-US"/>
              </w:rPr>
            </w:pPr>
            <w:r w:rsidRPr="00732759">
              <w:rPr>
                <w:rFonts w:cs="Arial"/>
                <w:lang w:eastAsia="en-US"/>
              </w:rPr>
              <w:t>ETU 70</w:t>
            </w:r>
            <w:r w:rsidRPr="00732759">
              <w:rPr>
                <w:rFonts w:cs="Arial"/>
                <w:lang w:eastAsia="zh-CN"/>
              </w:rPr>
              <w:t>** Low</w:t>
            </w:r>
          </w:p>
        </w:tc>
        <w:tc>
          <w:tcPr>
            <w:tcW w:w="1121" w:type="dxa"/>
            <w:shd w:val="clear" w:color="auto" w:fill="auto"/>
          </w:tcPr>
          <w:p w14:paraId="41DFF83F" w14:textId="77777777" w:rsidR="003625FA" w:rsidRPr="00732759" w:rsidRDefault="00A20F9E" w:rsidP="00A20F9E">
            <w:pPr>
              <w:pStyle w:val="TAC"/>
              <w:rPr>
                <w:rFonts w:cs="Arial"/>
                <w:lang w:eastAsia="en-US"/>
              </w:rPr>
            </w:pPr>
            <w:r w:rsidRPr="00732759">
              <w:rPr>
                <w:rFonts w:cs="Arial"/>
                <w:lang w:eastAsia="en-US"/>
              </w:rPr>
              <w:t>-3.7</w:t>
            </w:r>
          </w:p>
        </w:tc>
        <w:tc>
          <w:tcPr>
            <w:tcW w:w="843" w:type="dxa"/>
            <w:shd w:val="clear" w:color="auto" w:fill="auto"/>
          </w:tcPr>
          <w:p w14:paraId="48436F50" w14:textId="77777777" w:rsidR="003625FA" w:rsidRPr="00732759" w:rsidRDefault="00A20F9E" w:rsidP="00A20F9E">
            <w:pPr>
              <w:pStyle w:val="TAC"/>
              <w:rPr>
                <w:rFonts w:cs="Arial"/>
                <w:lang w:eastAsia="en-US"/>
              </w:rPr>
            </w:pPr>
            <w:r w:rsidRPr="00732759">
              <w:rPr>
                <w:rFonts w:cs="Arial"/>
                <w:lang w:eastAsia="en-US"/>
              </w:rPr>
              <w:t>-4.0</w:t>
            </w:r>
          </w:p>
        </w:tc>
        <w:tc>
          <w:tcPr>
            <w:tcW w:w="844" w:type="dxa"/>
            <w:shd w:val="clear" w:color="auto" w:fill="auto"/>
          </w:tcPr>
          <w:p w14:paraId="5E123584" w14:textId="77777777" w:rsidR="003625FA" w:rsidRPr="00732759" w:rsidRDefault="00A20F9E" w:rsidP="00A20F9E">
            <w:pPr>
              <w:pStyle w:val="TAC"/>
              <w:rPr>
                <w:rFonts w:cs="Arial"/>
                <w:lang w:eastAsia="en-US"/>
              </w:rPr>
            </w:pPr>
            <w:r w:rsidRPr="00732759">
              <w:rPr>
                <w:rFonts w:cs="Arial"/>
                <w:lang w:eastAsia="en-US"/>
              </w:rPr>
              <w:t>-3.7</w:t>
            </w:r>
          </w:p>
        </w:tc>
        <w:tc>
          <w:tcPr>
            <w:tcW w:w="843" w:type="dxa"/>
            <w:shd w:val="clear" w:color="auto" w:fill="auto"/>
          </w:tcPr>
          <w:p w14:paraId="7B9BE08A" w14:textId="77777777" w:rsidR="003625FA" w:rsidRPr="00732759" w:rsidRDefault="00A20F9E" w:rsidP="00A20F9E">
            <w:pPr>
              <w:pStyle w:val="TAC"/>
              <w:rPr>
                <w:rFonts w:cs="Arial"/>
                <w:lang w:eastAsia="en-US"/>
              </w:rPr>
            </w:pPr>
            <w:r w:rsidRPr="00732759">
              <w:rPr>
                <w:rFonts w:cs="Arial"/>
                <w:lang w:eastAsia="en-US"/>
              </w:rPr>
              <w:t>-4.1</w:t>
            </w:r>
          </w:p>
        </w:tc>
        <w:tc>
          <w:tcPr>
            <w:tcW w:w="844" w:type="dxa"/>
            <w:shd w:val="clear" w:color="auto" w:fill="auto"/>
          </w:tcPr>
          <w:p w14:paraId="26021B4D" w14:textId="77777777" w:rsidR="003625FA" w:rsidRPr="00732759" w:rsidRDefault="00A20F9E" w:rsidP="00A20F9E">
            <w:pPr>
              <w:pStyle w:val="TAC"/>
              <w:rPr>
                <w:rFonts w:cs="Arial"/>
                <w:lang w:eastAsia="en-US"/>
              </w:rPr>
            </w:pPr>
            <w:r w:rsidRPr="00732759">
              <w:rPr>
                <w:rFonts w:cs="Arial"/>
                <w:lang w:eastAsia="en-US"/>
              </w:rPr>
              <w:t>-3.9</w:t>
            </w:r>
          </w:p>
        </w:tc>
        <w:tc>
          <w:tcPr>
            <w:tcW w:w="950" w:type="dxa"/>
            <w:shd w:val="clear" w:color="auto" w:fill="auto"/>
          </w:tcPr>
          <w:p w14:paraId="39DE148B" w14:textId="77777777" w:rsidR="003625FA" w:rsidRPr="00732759" w:rsidRDefault="00A20F9E" w:rsidP="00A20F9E">
            <w:pPr>
              <w:pStyle w:val="TAC"/>
              <w:rPr>
                <w:rFonts w:cs="Arial"/>
                <w:lang w:eastAsia="en-US"/>
              </w:rPr>
            </w:pPr>
            <w:r w:rsidRPr="00732759">
              <w:rPr>
                <w:rFonts w:cs="Arial"/>
                <w:lang w:eastAsia="en-US"/>
              </w:rPr>
              <w:t>-4.1</w:t>
            </w:r>
          </w:p>
        </w:tc>
      </w:tr>
      <w:tr w:rsidR="003625FA" w:rsidRPr="00732759" w14:paraId="2EF466F0" w14:textId="77777777">
        <w:trPr>
          <w:trHeight w:val="161"/>
        </w:trPr>
        <w:tc>
          <w:tcPr>
            <w:tcW w:w="1007" w:type="dxa"/>
          </w:tcPr>
          <w:p w14:paraId="42DEE65C" w14:textId="77777777" w:rsidR="003625FA" w:rsidRPr="00732759" w:rsidRDefault="003625FA" w:rsidP="003625FA">
            <w:pPr>
              <w:pStyle w:val="TAL"/>
              <w:rPr>
                <w:rFonts w:cs="Arial"/>
                <w:lang w:eastAsia="en-US"/>
              </w:rPr>
            </w:pPr>
            <w:r w:rsidRPr="00732759">
              <w:rPr>
                <w:rFonts w:cs="Arial"/>
                <w:lang w:eastAsia="en-US"/>
              </w:rPr>
              <w:t>2</w:t>
            </w:r>
          </w:p>
        </w:tc>
        <w:tc>
          <w:tcPr>
            <w:tcW w:w="1007" w:type="dxa"/>
          </w:tcPr>
          <w:p w14:paraId="7C3827BE" w14:textId="77777777" w:rsidR="003625FA" w:rsidRPr="00732759" w:rsidRDefault="003625FA" w:rsidP="003625FA">
            <w:pPr>
              <w:pStyle w:val="TAL"/>
              <w:rPr>
                <w:rFonts w:cs="Arial"/>
                <w:lang w:eastAsia="en-US"/>
              </w:rPr>
            </w:pPr>
            <w:r w:rsidRPr="00732759">
              <w:rPr>
                <w:rFonts w:cs="Arial"/>
                <w:lang w:eastAsia="en-US"/>
              </w:rPr>
              <w:t>2</w:t>
            </w:r>
          </w:p>
        </w:tc>
        <w:tc>
          <w:tcPr>
            <w:tcW w:w="849" w:type="dxa"/>
          </w:tcPr>
          <w:p w14:paraId="11599970" w14:textId="77777777" w:rsidR="003625FA" w:rsidRPr="00732759" w:rsidRDefault="003625FA" w:rsidP="003625FA">
            <w:pPr>
              <w:pStyle w:val="TAL"/>
              <w:rPr>
                <w:rFonts w:cs="Arial"/>
                <w:lang w:eastAsia="en-US"/>
              </w:rPr>
            </w:pPr>
            <w:r w:rsidRPr="00732759">
              <w:rPr>
                <w:rFonts w:cs="Arial"/>
                <w:lang w:eastAsia="en-US"/>
              </w:rPr>
              <w:t>Normal</w:t>
            </w:r>
          </w:p>
        </w:tc>
        <w:tc>
          <w:tcPr>
            <w:tcW w:w="1549" w:type="dxa"/>
          </w:tcPr>
          <w:p w14:paraId="35602971" w14:textId="77777777" w:rsidR="003625FA" w:rsidRPr="00732759" w:rsidRDefault="003625FA" w:rsidP="003625FA">
            <w:pPr>
              <w:pStyle w:val="TAL"/>
              <w:rPr>
                <w:rFonts w:cs="Arial"/>
                <w:lang w:eastAsia="en-US"/>
              </w:rPr>
            </w:pPr>
            <w:r w:rsidRPr="00732759">
              <w:rPr>
                <w:rFonts w:cs="Arial"/>
                <w:lang w:eastAsia="en-US"/>
              </w:rPr>
              <w:t>EVA 5 Low</w:t>
            </w:r>
          </w:p>
        </w:tc>
        <w:tc>
          <w:tcPr>
            <w:tcW w:w="1121" w:type="dxa"/>
            <w:shd w:val="clear" w:color="auto" w:fill="auto"/>
          </w:tcPr>
          <w:p w14:paraId="4522A007" w14:textId="77777777" w:rsidR="003625FA" w:rsidRPr="00732759" w:rsidRDefault="00A20F9E" w:rsidP="00A20F9E">
            <w:pPr>
              <w:pStyle w:val="TAC"/>
              <w:rPr>
                <w:rFonts w:cs="Arial"/>
                <w:lang w:eastAsia="en-US"/>
              </w:rPr>
            </w:pPr>
            <w:r w:rsidRPr="00732759">
              <w:rPr>
                <w:rFonts w:cs="Arial"/>
                <w:lang w:eastAsia="en-US"/>
              </w:rPr>
              <w:t>-5.3</w:t>
            </w:r>
          </w:p>
        </w:tc>
        <w:tc>
          <w:tcPr>
            <w:tcW w:w="843" w:type="dxa"/>
            <w:shd w:val="clear" w:color="auto" w:fill="auto"/>
          </w:tcPr>
          <w:p w14:paraId="5C620D6D" w14:textId="77777777" w:rsidR="003625FA" w:rsidRPr="00732759" w:rsidRDefault="00A20F9E" w:rsidP="00A20F9E">
            <w:pPr>
              <w:pStyle w:val="TAC"/>
              <w:rPr>
                <w:rFonts w:cs="Arial"/>
                <w:lang w:eastAsia="en-US"/>
              </w:rPr>
            </w:pPr>
            <w:r w:rsidRPr="00732759">
              <w:rPr>
                <w:rFonts w:cs="Arial"/>
                <w:lang w:eastAsia="en-US"/>
              </w:rPr>
              <w:t>-5.2</w:t>
            </w:r>
          </w:p>
        </w:tc>
        <w:tc>
          <w:tcPr>
            <w:tcW w:w="844" w:type="dxa"/>
            <w:shd w:val="clear" w:color="auto" w:fill="auto"/>
          </w:tcPr>
          <w:p w14:paraId="38A9E31E" w14:textId="77777777" w:rsidR="003625FA" w:rsidRPr="00732759" w:rsidRDefault="00A20F9E" w:rsidP="00A20F9E">
            <w:pPr>
              <w:pStyle w:val="TAC"/>
              <w:rPr>
                <w:rFonts w:cs="Arial"/>
                <w:lang w:eastAsia="en-US"/>
              </w:rPr>
            </w:pPr>
            <w:r w:rsidRPr="00732759">
              <w:rPr>
                <w:rFonts w:cs="Arial"/>
                <w:lang w:eastAsia="en-US"/>
              </w:rPr>
              <w:t>-5.5</w:t>
            </w:r>
          </w:p>
        </w:tc>
        <w:tc>
          <w:tcPr>
            <w:tcW w:w="843" w:type="dxa"/>
            <w:shd w:val="clear" w:color="auto" w:fill="auto"/>
          </w:tcPr>
          <w:p w14:paraId="687ACB8A" w14:textId="77777777" w:rsidR="003625FA" w:rsidRPr="00732759" w:rsidRDefault="00A20F9E" w:rsidP="00A20F9E">
            <w:pPr>
              <w:pStyle w:val="TAC"/>
              <w:rPr>
                <w:rFonts w:cs="Arial"/>
                <w:lang w:eastAsia="en-US"/>
              </w:rPr>
            </w:pPr>
            <w:r w:rsidRPr="00732759">
              <w:rPr>
                <w:rFonts w:cs="Arial"/>
                <w:lang w:eastAsia="en-US"/>
              </w:rPr>
              <w:t>-5.4</w:t>
            </w:r>
          </w:p>
        </w:tc>
        <w:tc>
          <w:tcPr>
            <w:tcW w:w="844" w:type="dxa"/>
            <w:shd w:val="clear" w:color="auto" w:fill="auto"/>
          </w:tcPr>
          <w:p w14:paraId="49DF5E93" w14:textId="77777777" w:rsidR="003625FA" w:rsidRPr="00732759" w:rsidRDefault="00A20F9E" w:rsidP="00A20F9E">
            <w:pPr>
              <w:pStyle w:val="TAC"/>
              <w:rPr>
                <w:rFonts w:cs="Arial"/>
                <w:lang w:eastAsia="en-US"/>
              </w:rPr>
            </w:pPr>
            <w:r w:rsidRPr="00732759">
              <w:rPr>
                <w:rFonts w:cs="Arial"/>
                <w:lang w:eastAsia="en-US"/>
              </w:rPr>
              <w:t>-5.3</w:t>
            </w:r>
          </w:p>
        </w:tc>
        <w:tc>
          <w:tcPr>
            <w:tcW w:w="950" w:type="dxa"/>
            <w:shd w:val="clear" w:color="auto" w:fill="auto"/>
          </w:tcPr>
          <w:p w14:paraId="193C0765" w14:textId="77777777" w:rsidR="003625FA" w:rsidRPr="00732759" w:rsidRDefault="00A20F9E" w:rsidP="00A20F9E">
            <w:pPr>
              <w:pStyle w:val="TAC"/>
              <w:rPr>
                <w:rFonts w:cs="Arial"/>
                <w:lang w:eastAsia="en-US"/>
              </w:rPr>
            </w:pPr>
            <w:r w:rsidRPr="00732759">
              <w:rPr>
                <w:rFonts w:cs="Arial"/>
                <w:lang w:eastAsia="en-US"/>
              </w:rPr>
              <w:t>-5.5</w:t>
            </w:r>
          </w:p>
        </w:tc>
      </w:tr>
      <w:tr w:rsidR="00E21935" w:rsidRPr="00732759" w14:paraId="4541D934" w14:textId="77777777" w:rsidTr="0003537A">
        <w:trPr>
          <w:trHeight w:val="161"/>
        </w:trPr>
        <w:tc>
          <w:tcPr>
            <w:tcW w:w="9857" w:type="dxa"/>
            <w:gridSpan w:val="10"/>
          </w:tcPr>
          <w:p w14:paraId="711DD655" w14:textId="77777777" w:rsidR="00E21935" w:rsidRPr="00732759" w:rsidRDefault="00E21935" w:rsidP="00137E98">
            <w:pPr>
              <w:pStyle w:val="TAN"/>
              <w:rPr>
                <w:rFonts w:cs="Arial"/>
                <w:lang w:eastAsia="en-US"/>
              </w:rPr>
            </w:pPr>
            <w:r w:rsidRPr="00732759">
              <w:rPr>
                <w:rFonts w:cs="Arial"/>
                <w:lang w:eastAsia="en-US"/>
              </w:rPr>
              <w:t xml:space="preserve">Note*: </w:t>
            </w:r>
            <w:r w:rsidRPr="00732759">
              <w:rPr>
                <w:rFonts w:cs="Arial"/>
                <w:lang w:eastAsia="en-US"/>
              </w:rPr>
              <w:tab/>
              <w:t>Not applicable for Wide Area BS</w:t>
            </w:r>
            <w:r w:rsidRPr="00732759">
              <w:rPr>
                <w:rFonts w:cs="Arial" w:hint="eastAsia"/>
                <w:lang w:eastAsia="en-US"/>
              </w:rPr>
              <w:t xml:space="preserve"> and Medium Range BS</w:t>
            </w:r>
            <w:r w:rsidRPr="00732759">
              <w:rPr>
                <w:rFonts w:cs="Arial"/>
                <w:lang w:eastAsia="en-US"/>
              </w:rPr>
              <w:t>.</w:t>
            </w:r>
          </w:p>
          <w:p w14:paraId="20B47038" w14:textId="77777777" w:rsidR="00E21935" w:rsidRPr="00732759" w:rsidRDefault="00E21935" w:rsidP="00137E98">
            <w:pPr>
              <w:pStyle w:val="TAN"/>
              <w:rPr>
                <w:rFonts w:cs="Arial"/>
                <w:lang w:eastAsia="en-US"/>
              </w:rPr>
            </w:pPr>
            <w:r w:rsidRPr="00732759">
              <w:rPr>
                <w:rFonts w:cs="Arial"/>
                <w:lang w:eastAsia="en-US"/>
              </w:rPr>
              <w:t xml:space="preserve">Note**: </w:t>
            </w:r>
            <w:r w:rsidRPr="00732759">
              <w:rPr>
                <w:rFonts w:cs="Arial"/>
                <w:lang w:eastAsia="en-US"/>
              </w:rPr>
              <w:tab/>
              <w:t>Not applicable for Local Area BS and Home BS.</w:t>
            </w:r>
          </w:p>
        </w:tc>
      </w:tr>
    </w:tbl>
    <w:p w14:paraId="0A3676F6" w14:textId="77777777" w:rsidR="003625FA" w:rsidRPr="00732759" w:rsidRDefault="003625FA" w:rsidP="009147AC"/>
    <w:p w14:paraId="667E7163" w14:textId="77777777" w:rsidR="00B1334D" w:rsidRPr="00732759" w:rsidRDefault="00B1334D" w:rsidP="00D903BE">
      <w:pPr>
        <w:pStyle w:val="Heading3"/>
      </w:pPr>
      <w:bookmarkStart w:id="162" w:name="_Toc66874834"/>
      <w:r w:rsidRPr="00732759">
        <w:t>8.3.9</w:t>
      </w:r>
      <w:r w:rsidRPr="00732759">
        <w:tab/>
        <w:t xml:space="preserve">PUCCH performance requirements for </w:t>
      </w:r>
      <w:r w:rsidR="00F5590E" w:rsidRPr="00732759">
        <w:t>coverage enhancement</w:t>
      </w:r>
      <w:bookmarkEnd w:id="162"/>
    </w:p>
    <w:p w14:paraId="1BD0E1BF" w14:textId="77777777" w:rsidR="00B1334D" w:rsidRPr="00732759" w:rsidRDefault="00B1334D" w:rsidP="00D903BE">
      <w:pPr>
        <w:pStyle w:val="Heading4"/>
      </w:pPr>
      <w:bookmarkStart w:id="163" w:name="_Toc66874835"/>
      <w:r w:rsidRPr="00732759">
        <w:t>8.3.9.1</w:t>
      </w:r>
      <w:r w:rsidRPr="00732759">
        <w:tab/>
        <w:t>DTX to ACK performance</w:t>
      </w:r>
      <w:bookmarkEnd w:id="163"/>
    </w:p>
    <w:p w14:paraId="37711CC0" w14:textId="77777777" w:rsidR="00B1334D" w:rsidRPr="00732759" w:rsidRDefault="00B1334D" w:rsidP="00B1334D">
      <w:r w:rsidRPr="00732759">
        <w:t>The DTX to ACK requirement is valid for any number of receive antennas, for all frame structures and for any channel bandwidth.</w:t>
      </w:r>
    </w:p>
    <w:p w14:paraId="0968CCB7" w14:textId="77777777" w:rsidR="00B1334D" w:rsidRPr="00732759" w:rsidRDefault="00B1334D" w:rsidP="00D903BE">
      <w:pPr>
        <w:pStyle w:val="Heading5"/>
      </w:pPr>
      <w:bookmarkStart w:id="164" w:name="_Toc66874836"/>
      <w:r w:rsidRPr="00732759">
        <w:t>8.3.9.1.1</w:t>
      </w:r>
      <w:r w:rsidRPr="00732759">
        <w:tab/>
        <w:t>Minimum requirement</w:t>
      </w:r>
      <w:bookmarkEnd w:id="164"/>
    </w:p>
    <w:p w14:paraId="14824F97" w14:textId="77777777" w:rsidR="00B1334D" w:rsidRPr="00732759" w:rsidRDefault="00B1334D" w:rsidP="00B1334D">
      <w:r w:rsidRPr="00732759">
        <w:t xml:space="preserve">The DTX to ACK probability, i.e. the probability that ACK is detected when nothing </w:t>
      </w:r>
      <w:r w:rsidR="005E03D3" w:rsidRPr="00732759">
        <w:rPr>
          <w:rFonts w:hint="eastAsia"/>
          <w:lang w:eastAsia="zh-CN"/>
        </w:rPr>
        <w:t xml:space="preserve">is </w:t>
      </w:r>
      <w:r w:rsidRPr="00732759">
        <w:t>sent</w:t>
      </w:r>
      <w:r w:rsidR="005E03D3" w:rsidRPr="00732759">
        <w:rPr>
          <w:rFonts w:hint="eastAsia"/>
          <w:lang w:eastAsia="zh-CN"/>
        </w:rPr>
        <w:t xml:space="preserve"> </w:t>
      </w:r>
      <w:r w:rsidR="005E03D3" w:rsidRPr="00732759">
        <w:t>per PUCCH transmission</w:t>
      </w:r>
      <w:r w:rsidRPr="00732759">
        <w:t>, shall not exceed 1% per PUCCH transmission. A PUCCH transmission may take multiple subframes due to PUCCH transmission repetition. The performance measure is defined as follows:</w:t>
      </w:r>
    </w:p>
    <w:p w14:paraId="663415CA" w14:textId="77777777" w:rsidR="00B1334D" w:rsidRPr="00732759" w:rsidRDefault="00CE2484" w:rsidP="00B1334D">
      <w:pPr>
        <w:pStyle w:val="EQ"/>
        <w:jc w:val="center"/>
        <w:rPr>
          <w:rFonts w:eastAsia="MS Mincho"/>
          <w:lang w:val="en-US" w:eastAsia="zh-CN"/>
        </w:rPr>
      </w:pPr>
      <w:r>
        <w:rPr>
          <w:rFonts w:eastAsia="MS Mincho"/>
          <w:lang w:val="en-US"/>
        </w:rPr>
        <w:drawing>
          <wp:inline distT="0" distB="0" distL="0" distR="0" wp14:anchorId="18368ECA" wp14:editId="0010A903">
            <wp:extent cx="4251960" cy="36449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40"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B1334D" w:rsidRPr="00732759">
        <w:rPr>
          <w:rFonts w:eastAsia="MS Mincho"/>
          <w:lang w:val="en-US" w:eastAsia="zh-CN"/>
        </w:rPr>
        <w:t>,</w:t>
      </w:r>
    </w:p>
    <w:p w14:paraId="7734E096" w14:textId="77777777" w:rsidR="00B1334D" w:rsidRPr="00732759" w:rsidRDefault="00B1334D" w:rsidP="00B1334D">
      <w:pPr>
        <w:rPr>
          <w:rFonts w:eastAsia="MS Mincho"/>
          <w:lang w:val="en-US" w:eastAsia="zh-CN"/>
        </w:rPr>
      </w:pPr>
      <w:r w:rsidRPr="00732759">
        <w:rPr>
          <w:rFonts w:eastAsia="MS Mincho"/>
          <w:lang w:val="en-US" w:eastAsia="zh-CN"/>
        </w:rPr>
        <w:t>where:</w:t>
      </w:r>
    </w:p>
    <w:p w14:paraId="4298E483" w14:textId="77777777" w:rsidR="00B1334D" w:rsidRPr="00732759" w:rsidRDefault="00B1334D" w:rsidP="00B1334D">
      <w:pPr>
        <w:pStyle w:val="B1"/>
      </w:pPr>
      <w:r w:rsidRPr="00732759">
        <w:t>-</w:t>
      </w:r>
      <w:r w:rsidRPr="00732759">
        <w:tab/>
        <w:t>#(false ACK bits) denotes the number of detected ACK bits per PUCCH transmission.</w:t>
      </w:r>
    </w:p>
    <w:p w14:paraId="7E833F8A" w14:textId="77777777" w:rsidR="00B1334D" w:rsidRPr="00732759" w:rsidRDefault="00B1334D" w:rsidP="00B1334D">
      <w:pPr>
        <w:pStyle w:val="B1"/>
      </w:pPr>
      <w:r w:rsidRPr="00732759">
        <w:t>-</w:t>
      </w:r>
      <w:r w:rsidRPr="00732759">
        <w:tab/>
        <w:t>#(ACK/NACK bits) denotes the number of encoded bits per PUCCH transmission.</w:t>
      </w:r>
    </w:p>
    <w:p w14:paraId="0C299C0E" w14:textId="77777777" w:rsidR="00B1334D" w:rsidRPr="00732759" w:rsidRDefault="00B1334D" w:rsidP="00B1334D">
      <w:pPr>
        <w:pStyle w:val="B1"/>
      </w:pPr>
      <w:r w:rsidRPr="00732759">
        <w:t>-</w:t>
      </w:r>
      <w:r w:rsidRPr="00732759">
        <w:tab/>
        <w:t>#(PUCCH DTX) denotes the number of DTX occasions per PUCCH transmission.</w:t>
      </w:r>
    </w:p>
    <w:p w14:paraId="33546F92" w14:textId="77777777" w:rsidR="00B1334D" w:rsidRPr="00732759" w:rsidRDefault="00B1334D" w:rsidP="00D903BE">
      <w:pPr>
        <w:pStyle w:val="Heading4"/>
      </w:pPr>
      <w:bookmarkStart w:id="165" w:name="_Toc66874837"/>
      <w:r w:rsidRPr="00732759">
        <w:t>8.3.9.2</w:t>
      </w:r>
      <w:r w:rsidRPr="00732759">
        <w:tab/>
        <w:t>ACK missed detection requirements for single user PUCCH format 1a</w:t>
      </w:r>
      <w:bookmarkEnd w:id="165"/>
    </w:p>
    <w:p w14:paraId="49490D81" w14:textId="77777777" w:rsidR="00B1334D" w:rsidRPr="00732759" w:rsidRDefault="00B1334D" w:rsidP="00B1334D">
      <w:r w:rsidRPr="00732759">
        <w:t xml:space="preserve">The ACK missed detection probability is the probability of not detecting an ACK when an ACK </w:t>
      </w:r>
      <w:r w:rsidR="005E03D3" w:rsidRPr="00732759">
        <w:rPr>
          <w:rFonts w:hint="eastAsia"/>
          <w:lang w:eastAsia="zh-CN"/>
        </w:rPr>
        <w:t>is</w:t>
      </w:r>
      <w:r w:rsidR="005E03D3" w:rsidRPr="00732759">
        <w:t xml:space="preserve"> </w:t>
      </w:r>
      <w:r w:rsidRPr="00732759">
        <w:t>sent.</w:t>
      </w:r>
    </w:p>
    <w:p w14:paraId="1297E30F" w14:textId="77777777" w:rsidR="00B1334D" w:rsidRPr="00732759" w:rsidRDefault="00B1334D" w:rsidP="00D903BE">
      <w:pPr>
        <w:pStyle w:val="Heading5"/>
      </w:pPr>
      <w:bookmarkStart w:id="166" w:name="_Toc66874838"/>
      <w:r w:rsidRPr="00732759">
        <w:t>8.3.9.2.1</w:t>
      </w:r>
      <w:r w:rsidRPr="00732759">
        <w:tab/>
        <w:t>Minimum requirements</w:t>
      </w:r>
      <w:bookmarkEnd w:id="166"/>
    </w:p>
    <w:p w14:paraId="67EE7E14" w14:textId="77777777" w:rsidR="00B1334D" w:rsidRPr="00732759" w:rsidRDefault="00B1334D" w:rsidP="00B1334D">
      <w:r w:rsidRPr="00732759">
        <w:t>The ACK missed detection probability shall not exceed 1% at the SNR given in table 8.3.9.2.1-1 for 1Tx.</w:t>
      </w:r>
    </w:p>
    <w:p w14:paraId="4367B7FB" w14:textId="77777777" w:rsidR="00B1334D" w:rsidRPr="00732759" w:rsidRDefault="00B1334D" w:rsidP="004C5A97">
      <w:pPr>
        <w:pStyle w:val="TH"/>
      </w:pPr>
      <w:r w:rsidRPr="00732759">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B1334D" w:rsidRPr="00732759" w14:paraId="2B3C1271" w14:textId="77777777" w:rsidTr="00B1334D">
        <w:trPr>
          <w:cantSplit/>
          <w:trHeight w:val="20"/>
        </w:trPr>
        <w:tc>
          <w:tcPr>
            <w:tcW w:w="1089" w:type="dxa"/>
            <w:vMerge w:val="restart"/>
          </w:tcPr>
          <w:p w14:paraId="7D09F58A" w14:textId="77777777" w:rsidR="00B1334D" w:rsidRPr="00732759" w:rsidRDefault="00B1334D" w:rsidP="00B1334D">
            <w:pPr>
              <w:pStyle w:val="TAH"/>
              <w:rPr>
                <w:rFonts w:cs="Arial"/>
                <w:lang w:eastAsia="ja-JP"/>
              </w:rPr>
            </w:pPr>
            <w:r w:rsidRPr="00732759">
              <w:rPr>
                <w:rFonts w:cs="Arial"/>
                <w:lang w:eastAsia="ja-JP"/>
              </w:rPr>
              <w:t>Number of TX antennas</w:t>
            </w:r>
          </w:p>
        </w:tc>
        <w:tc>
          <w:tcPr>
            <w:tcW w:w="1071" w:type="dxa"/>
            <w:vMerge w:val="restart"/>
          </w:tcPr>
          <w:p w14:paraId="021DBBC7" w14:textId="77777777" w:rsidR="00B1334D" w:rsidRPr="00732759" w:rsidRDefault="00B1334D" w:rsidP="00B1334D">
            <w:pPr>
              <w:pStyle w:val="TAH"/>
              <w:rPr>
                <w:rFonts w:cs="Arial"/>
                <w:lang w:eastAsia="ja-JP"/>
              </w:rPr>
            </w:pPr>
            <w:r w:rsidRPr="00732759">
              <w:rPr>
                <w:rFonts w:cs="Arial"/>
                <w:lang w:eastAsia="ja-JP"/>
              </w:rPr>
              <w:t>Number of RX antennas</w:t>
            </w:r>
          </w:p>
        </w:tc>
        <w:tc>
          <w:tcPr>
            <w:tcW w:w="805" w:type="dxa"/>
            <w:vMerge w:val="restart"/>
          </w:tcPr>
          <w:p w14:paraId="49B97285" w14:textId="77777777" w:rsidR="00B1334D" w:rsidRPr="00732759" w:rsidRDefault="00B1334D" w:rsidP="00B1334D">
            <w:pPr>
              <w:pStyle w:val="TAH"/>
              <w:rPr>
                <w:rFonts w:cs="Arial"/>
                <w:lang w:val="en-US" w:eastAsia="ja-JP"/>
              </w:rPr>
            </w:pPr>
            <w:r w:rsidRPr="00732759">
              <w:rPr>
                <w:rFonts w:cs="Arial"/>
                <w:lang w:eastAsia="ja-JP"/>
              </w:rPr>
              <w:t>Cyclic Prefix</w:t>
            </w:r>
          </w:p>
        </w:tc>
        <w:tc>
          <w:tcPr>
            <w:tcW w:w="1823" w:type="dxa"/>
            <w:vMerge w:val="restart"/>
          </w:tcPr>
          <w:p w14:paraId="6A6B3F1E" w14:textId="77777777" w:rsidR="00B1334D" w:rsidRPr="00732759" w:rsidRDefault="00B1334D" w:rsidP="00B1334D">
            <w:pPr>
              <w:pStyle w:val="TAH"/>
              <w:rPr>
                <w:rFonts w:cs="Arial"/>
                <w:lang w:val="fr-FR" w:eastAsia="zh-CN"/>
              </w:rPr>
            </w:pPr>
            <w:r w:rsidRPr="00732759">
              <w:rPr>
                <w:rFonts w:cs="Arial"/>
                <w:lang w:val="fr-FR" w:eastAsia="ja-JP"/>
              </w:rPr>
              <w:t xml:space="preserve">Propagation conditions </w:t>
            </w:r>
            <w:r w:rsidRPr="00732759">
              <w:rPr>
                <w:rFonts w:cs="Arial"/>
                <w:lang w:val="fr-FR" w:eastAsia="zh-CN"/>
              </w:rPr>
              <w:t>and</w:t>
            </w:r>
          </w:p>
          <w:p w14:paraId="2F615AD6" w14:textId="77777777" w:rsidR="00B1334D" w:rsidRPr="00732759" w:rsidRDefault="00B1334D" w:rsidP="00B1334D">
            <w:pPr>
              <w:pStyle w:val="TAH"/>
              <w:rPr>
                <w:rFonts w:cs="Arial"/>
                <w:lang w:val="fr-FR" w:eastAsia="ja-JP"/>
              </w:rPr>
            </w:pPr>
            <w:r w:rsidRPr="00732759">
              <w:rPr>
                <w:rFonts w:cs="Arial"/>
                <w:lang w:val="fr-FR" w:eastAsia="zh-CN"/>
              </w:rPr>
              <w:t>correlation matrix</w:t>
            </w:r>
            <w:r w:rsidRPr="00732759">
              <w:rPr>
                <w:rFonts w:cs="Arial"/>
                <w:lang w:val="fr-FR" w:eastAsia="ja-JP"/>
              </w:rPr>
              <w:t xml:space="preserve"> (Annex B)</w:t>
            </w:r>
          </w:p>
        </w:tc>
        <w:tc>
          <w:tcPr>
            <w:tcW w:w="1197" w:type="dxa"/>
            <w:vMerge w:val="restart"/>
          </w:tcPr>
          <w:p w14:paraId="44E67DA9" w14:textId="77777777" w:rsidR="00B1334D" w:rsidRPr="00732759" w:rsidRDefault="00B1334D" w:rsidP="00B1334D">
            <w:pPr>
              <w:pStyle w:val="TAH"/>
              <w:rPr>
                <w:rFonts w:cs="Arial"/>
                <w:lang w:val="en-US" w:eastAsia="ja-JP"/>
              </w:rPr>
            </w:pPr>
            <w:r w:rsidRPr="00732759">
              <w:rPr>
                <w:rFonts w:cs="Arial"/>
                <w:lang w:val="en-US" w:eastAsia="ja-JP"/>
              </w:rPr>
              <w:t>Repetitions</w:t>
            </w:r>
          </w:p>
        </w:tc>
        <w:tc>
          <w:tcPr>
            <w:tcW w:w="3870" w:type="dxa"/>
            <w:gridSpan w:val="5"/>
          </w:tcPr>
          <w:p w14:paraId="596FA5E4" w14:textId="77777777" w:rsidR="00B1334D" w:rsidRPr="00732759" w:rsidRDefault="00B1334D" w:rsidP="00B1334D">
            <w:pPr>
              <w:pStyle w:val="TAH"/>
              <w:rPr>
                <w:rFonts w:cs="Arial"/>
                <w:lang w:eastAsia="ja-JP"/>
              </w:rPr>
            </w:pPr>
            <w:r w:rsidRPr="00732759">
              <w:rPr>
                <w:rFonts w:cs="Arial"/>
                <w:lang w:eastAsia="ja-JP"/>
              </w:rPr>
              <w:t>Channel Bandwidth / SNR [dB]</w:t>
            </w:r>
          </w:p>
        </w:tc>
      </w:tr>
      <w:tr w:rsidR="00B1334D" w:rsidRPr="00732759" w14:paraId="3A9CBECA" w14:textId="77777777" w:rsidTr="00B1334D">
        <w:trPr>
          <w:cantSplit/>
          <w:trHeight w:val="20"/>
        </w:trPr>
        <w:tc>
          <w:tcPr>
            <w:tcW w:w="1089" w:type="dxa"/>
            <w:vMerge/>
            <w:tcBorders>
              <w:bottom w:val="single" w:sz="4" w:space="0" w:color="auto"/>
            </w:tcBorders>
          </w:tcPr>
          <w:p w14:paraId="3A9C4122" w14:textId="77777777" w:rsidR="00B1334D" w:rsidRPr="00732759" w:rsidRDefault="00B1334D" w:rsidP="00B1334D">
            <w:pPr>
              <w:pStyle w:val="TAH"/>
              <w:rPr>
                <w:rFonts w:cs="Arial"/>
                <w:lang w:eastAsia="ja-JP"/>
              </w:rPr>
            </w:pPr>
          </w:p>
        </w:tc>
        <w:tc>
          <w:tcPr>
            <w:tcW w:w="1071" w:type="dxa"/>
            <w:vMerge/>
            <w:tcBorders>
              <w:bottom w:val="single" w:sz="4" w:space="0" w:color="auto"/>
            </w:tcBorders>
          </w:tcPr>
          <w:p w14:paraId="177B8527" w14:textId="77777777" w:rsidR="00B1334D" w:rsidRPr="00732759" w:rsidRDefault="00B1334D" w:rsidP="00B1334D">
            <w:pPr>
              <w:pStyle w:val="TAH"/>
              <w:rPr>
                <w:rFonts w:cs="Arial"/>
                <w:lang w:eastAsia="ja-JP"/>
              </w:rPr>
            </w:pPr>
          </w:p>
        </w:tc>
        <w:tc>
          <w:tcPr>
            <w:tcW w:w="805" w:type="dxa"/>
            <w:vMerge/>
            <w:tcBorders>
              <w:bottom w:val="single" w:sz="4" w:space="0" w:color="auto"/>
            </w:tcBorders>
          </w:tcPr>
          <w:p w14:paraId="78AFEDCD" w14:textId="77777777" w:rsidR="00B1334D" w:rsidRPr="00732759" w:rsidRDefault="00B1334D" w:rsidP="00B1334D">
            <w:pPr>
              <w:pStyle w:val="TAH"/>
              <w:rPr>
                <w:rFonts w:cs="Arial"/>
                <w:lang w:eastAsia="ja-JP"/>
              </w:rPr>
            </w:pPr>
          </w:p>
        </w:tc>
        <w:tc>
          <w:tcPr>
            <w:tcW w:w="1823" w:type="dxa"/>
            <w:vMerge/>
            <w:tcBorders>
              <w:bottom w:val="single" w:sz="4" w:space="0" w:color="auto"/>
            </w:tcBorders>
          </w:tcPr>
          <w:p w14:paraId="1042BA00" w14:textId="77777777" w:rsidR="00B1334D" w:rsidRPr="00732759" w:rsidRDefault="00B1334D" w:rsidP="00B1334D">
            <w:pPr>
              <w:pStyle w:val="TAH"/>
              <w:rPr>
                <w:rFonts w:cs="Arial"/>
                <w:lang w:eastAsia="ja-JP"/>
              </w:rPr>
            </w:pPr>
          </w:p>
        </w:tc>
        <w:tc>
          <w:tcPr>
            <w:tcW w:w="1197" w:type="dxa"/>
            <w:vMerge/>
          </w:tcPr>
          <w:p w14:paraId="6AE65476" w14:textId="77777777" w:rsidR="00B1334D" w:rsidRPr="00732759" w:rsidRDefault="00B1334D" w:rsidP="00B1334D">
            <w:pPr>
              <w:pStyle w:val="TAH"/>
              <w:rPr>
                <w:rFonts w:cs="Arial"/>
                <w:lang w:eastAsia="ja-JP"/>
              </w:rPr>
            </w:pPr>
          </w:p>
        </w:tc>
        <w:tc>
          <w:tcPr>
            <w:tcW w:w="763" w:type="dxa"/>
          </w:tcPr>
          <w:p w14:paraId="21431121" w14:textId="77777777" w:rsidR="00B1334D" w:rsidRPr="00732759" w:rsidRDefault="00B1334D" w:rsidP="00B1334D">
            <w:pPr>
              <w:pStyle w:val="TAH"/>
              <w:rPr>
                <w:rFonts w:cs="Arial"/>
                <w:lang w:eastAsia="ja-JP"/>
              </w:rPr>
            </w:pPr>
            <w:r w:rsidRPr="00732759">
              <w:rPr>
                <w:rFonts w:cs="Arial"/>
                <w:lang w:eastAsia="ja-JP"/>
              </w:rPr>
              <w:t>3 MHz</w:t>
            </w:r>
          </w:p>
        </w:tc>
        <w:tc>
          <w:tcPr>
            <w:tcW w:w="830" w:type="dxa"/>
          </w:tcPr>
          <w:p w14:paraId="24F4E5F3" w14:textId="77777777" w:rsidR="00B1334D" w:rsidRPr="00732759" w:rsidRDefault="00B1334D" w:rsidP="00B1334D">
            <w:pPr>
              <w:pStyle w:val="TAH"/>
              <w:rPr>
                <w:rFonts w:cs="Arial"/>
                <w:lang w:eastAsia="ja-JP"/>
              </w:rPr>
            </w:pPr>
            <w:r w:rsidRPr="00732759">
              <w:rPr>
                <w:rFonts w:cs="Arial"/>
                <w:lang w:eastAsia="ja-JP"/>
              </w:rPr>
              <w:t>5 MHz</w:t>
            </w:r>
          </w:p>
        </w:tc>
        <w:tc>
          <w:tcPr>
            <w:tcW w:w="810" w:type="dxa"/>
          </w:tcPr>
          <w:p w14:paraId="62264F47" w14:textId="77777777" w:rsidR="00B1334D" w:rsidRPr="00732759" w:rsidRDefault="00B1334D" w:rsidP="00B1334D">
            <w:pPr>
              <w:pStyle w:val="TAH"/>
              <w:rPr>
                <w:rFonts w:cs="Arial"/>
                <w:lang w:eastAsia="ja-JP"/>
              </w:rPr>
            </w:pPr>
            <w:r w:rsidRPr="00732759">
              <w:rPr>
                <w:rFonts w:cs="Arial"/>
                <w:lang w:eastAsia="ja-JP"/>
              </w:rPr>
              <w:t>10 MHz</w:t>
            </w:r>
          </w:p>
        </w:tc>
        <w:tc>
          <w:tcPr>
            <w:tcW w:w="720" w:type="dxa"/>
          </w:tcPr>
          <w:p w14:paraId="72BC32E1" w14:textId="77777777" w:rsidR="00B1334D" w:rsidRPr="00732759" w:rsidRDefault="00B1334D" w:rsidP="00B1334D">
            <w:pPr>
              <w:pStyle w:val="TAH"/>
              <w:rPr>
                <w:rFonts w:cs="Arial"/>
                <w:lang w:eastAsia="ja-JP"/>
              </w:rPr>
            </w:pPr>
            <w:r w:rsidRPr="00732759">
              <w:rPr>
                <w:rFonts w:cs="Arial"/>
                <w:lang w:eastAsia="ja-JP"/>
              </w:rPr>
              <w:t>15 MHz</w:t>
            </w:r>
          </w:p>
        </w:tc>
        <w:tc>
          <w:tcPr>
            <w:tcW w:w="747" w:type="dxa"/>
          </w:tcPr>
          <w:p w14:paraId="38F8C4A5" w14:textId="77777777" w:rsidR="00B1334D" w:rsidRPr="00732759" w:rsidRDefault="00B1334D" w:rsidP="00B1334D">
            <w:pPr>
              <w:pStyle w:val="TAH"/>
              <w:rPr>
                <w:rFonts w:cs="Arial"/>
                <w:lang w:eastAsia="ja-JP"/>
              </w:rPr>
            </w:pPr>
            <w:r w:rsidRPr="00732759">
              <w:rPr>
                <w:rFonts w:cs="Arial"/>
                <w:lang w:eastAsia="ja-JP"/>
              </w:rPr>
              <w:t>20 MHz</w:t>
            </w:r>
          </w:p>
        </w:tc>
      </w:tr>
      <w:tr w:rsidR="00B1334D" w:rsidRPr="00732759" w14:paraId="5AC3AD56" w14:textId="77777777" w:rsidTr="00B1334D">
        <w:trPr>
          <w:cantSplit/>
          <w:trHeight w:val="20"/>
        </w:trPr>
        <w:tc>
          <w:tcPr>
            <w:tcW w:w="1089" w:type="dxa"/>
            <w:vMerge w:val="restart"/>
          </w:tcPr>
          <w:p w14:paraId="2A5024D9" w14:textId="77777777" w:rsidR="00B1334D" w:rsidRPr="00732759" w:rsidRDefault="00B1334D" w:rsidP="00B1334D">
            <w:pPr>
              <w:pStyle w:val="TAC"/>
              <w:rPr>
                <w:rFonts w:cs="Arial"/>
                <w:lang w:eastAsia="zh-CN"/>
              </w:rPr>
            </w:pPr>
            <w:r w:rsidRPr="00732759">
              <w:rPr>
                <w:rFonts w:cs="Arial"/>
                <w:lang w:eastAsia="zh-CN"/>
              </w:rPr>
              <w:t xml:space="preserve"> 1</w:t>
            </w:r>
          </w:p>
        </w:tc>
        <w:tc>
          <w:tcPr>
            <w:tcW w:w="1071" w:type="dxa"/>
            <w:vMerge w:val="restart"/>
          </w:tcPr>
          <w:p w14:paraId="5FA26E06" w14:textId="77777777" w:rsidR="00B1334D" w:rsidRPr="00732759" w:rsidRDefault="00B1334D" w:rsidP="00B1334D">
            <w:pPr>
              <w:pStyle w:val="TAC"/>
              <w:rPr>
                <w:rFonts w:cs="Arial"/>
                <w:lang w:eastAsia="zh-CN"/>
              </w:rPr>
            </w:pPr>
            <w:r w:rsidRPr="00732759">
              <w:rPr>
                <w:rFonts w:cs="Arial"/>
                <w:lang w:eastAsia="zh-CN"/>
              </w:rPr>
              <w:t>2</w:t>
            </w:r>
          </w:p>
        </w:tc>
        <w:tc>
          <w:tcPr>
            <w:tcW w:w="805" w:type="dxa"/>
            <w:vMerge w:val="restart"/>
          </w:tcPr>
          <w:p w14:paraId="7563CA2C" w14:textId="77777777" w:rsidR="00B1334D" w:rsidRPr="00732759" w:rsidRDefault="00B1334D" w:rsidP="00B1334D">
            <w:pPr>
              <w:pStyle w:val="TAC"/>
              <w:rPr>
                <w:rFonts w:cs="Arial"/>
                <w:lang w:eastAsia="ja-JP"/>
              </w:rPr>
            </w:pPr>
            <w:r w:rsidRPr="00732759">
              <w:rPr>
                <w:rFonts w:cs="Arial"/>
                <w:lang w:eastAsia="ja-JP"/>
              </w:rPr>
              <w:t>normal</w:t>
            </w:r>
          </w:p>
        </w:tc>
        <w:tc>
          <w:tcPr>
            <w:tcW w:w="1823" w:type="dxa"/>
            <w:vMerge w:val="restart"/>
          </w:tcPr>
          <w:p w14:paraId="104FECB4" w14:textId="77777777" w:rsidR="00B1334D" w:rsidRPr="00732759" w:rsidRDefault="00B1334D" w:rsidP="00B1334D">
            <w:pPr>
              <w:pStyle w:val="TAC"/>
              <w:rPr>
                <w:rFonts w:cs="Arial"/>
                <w:lang w:eastAsia="ja-JP"/>
              </w:rPr>
            </w:pPr>
            <w:r w:rsidRPr="00732759">
              <w:rPr>
                <w:rFonts w:cs="Arial"/>
                <w:lang w:eastAsia="ja-JP"/>
              </w:rPr>
              <w:t>EPA5 Low</w:t>
            </w:r>
          </w:p>
        </w:tc>
        <w:tc>
          <w:tcPr>
            <w:tcW w:w="1197" w:type="dxa"/>
          </w:tcPr>
          <w:p w14:paraId="65386C76" w14:textId="77777777" w:rsidR="00B1334D" w:rsidRPr="00732759" w:rsidRDefault="00B1334D" w:rsidP="00B1334D">
            <w:pPr>
              <w:pStyle w:val="TAC"/>
              <w:rPr>
                <w:rFonts w:cs="Arial"/>
                <w:lang w:eastAsia="ja-JP"/>
              </w:rPr>
            </w:pPr>
            <w:r w:rsidRPr="00732759">
              <w:rPr>
                <w:rFonts w:cs="Arial"/>
                <w:lang w:eastAsia="ja-JP"/>
              </w:rPr>
              <w:t>4</w:t>
            </w:r>
          </w:p>
        </w:tc>
        <w:tc>
          <w:tcPr>
            <w:tcW w:w="763" w:type="dxa"/>
          </w:tcPr>
          <w:p w14:paraId="40A5D81D"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5.2</w:t>
            </w:r>
          </w:p>
        </w:tc>
        <w:tc>
          <w:tcPr>
            <w:tcW w:w="830" w:type="dxa"/>
          </w:tcPr>
          <w:p w14:paraId="3560A3EE"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5.5</w:t>
            </w:r>
          </w:p>
        </w:tc>
        <w:tc>
          <w:tcPr>
            <w:tcW w:w="810" w:type="dxa"/>
          </w:tcPr>
          <w:p w14:paraId="577DC1AB"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5.5</w:t>
            </w:r>
          </w:p>
        </w:tc>
        <w:tc>
          <w:tcPr>
            <w:tcW w:w="720" w:type="dxa"/>
          </w:tcPr>
          <w:p w14:paraId="0E7B9FA8"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5.6</w:t>
            </w:r>
          </w:p>
        </w:tc>
        <w:tc>
          <w:tcPr>
            <w:tcW w:w="747" w:type="dxa"/>
          </w:tcPr>
          <w:p w14:paraId="37A89E0A" w14:textId="77777777" w:rsidR="00B1334D" w:rsidRPr="00732759" w:rsidRDefault="00B1334D" w:rsidP="00F5590E">
            <w:pPr>
              <w:pStyle w:val="TAC"/>
              <w:rPr>
                <w:rFonts w:cs="Arial"/>
                <w:lang w:eastAsia="ja-JP"/>
              </w:rPr>
            </w:pPr>
            <w:r w:rsidRPr="00732759">
              <w:rPr>
                <w:rFonts w:cs="Arial"/>
                <w:lang w:eastAsia="ja-JP"/>
              </w:rPr>
              <w:t>-5.5</w:t>
            </w:r>
          </w:p>
        </w:tc>
      </w:tr>
      <w:tr w:rsidR="00B1334D" w:rsidRPr="00732759" w14:paraId="77B28C0F" w14:textId="77777777" w:rsidTr="00B1334D">
        <w:trPr>
          <w:cantSplit/>
          <w:trHeight w:val="20"/>
        </w:trPr>
        <w:tc>
          <w:tcPr>
            <w:tcW w:w="1089" w:type="dxa"/>
            <w:vMerge/>
          </w:tcPr>
          <w:p w14:paraId="1FDDB5EE" w14:textId="77777777" w:rsidR="00B1334D" w:rsidRPr="00732759" w:rsidRDefault="00B1334D" w:rsidP="00B1334D">
            <w:pPr>
              <w:pStyle w:val="TAC"/>
              <w:rPr>
                <w:rFonts w:cs="Arial"/>
                <w:lang w:eastAsia="zh-CN"/>
              </w:rPr>
            </w:pPr>
          </w:p>
        </w:tc>
        <w:tc>
          <w:tcPr>
            <w:tcW w:w="1071" w:type="dxa"/>
            <w:vMerge/>
          </w:tcPr>
          <w:p w14:paraId="17991E57" w14:textId="77777777" w:rsidR="00B1334D" w:rsidRPr="00732759" w:rsidRDefault="00B1334D" w:rsidP="00B1334D">
            <w:pPr>
              <w:pStyle w:val="TAC"/>
              <w:rPr>
                <w:rFonts w:cs="Arial"/>
                <w:lang w:eastAsia="zh-CN"/>
              </w:rPr>
            </w:pPr>
          </w:p>
        </w:tc>
        <w:tc>
          <w:tcPr>
            <w:tcW w:w="805" w:type="dxa"/>
            <w:vMerge/>
          </w:tcPr>
          <w:p w14:paraId="682DAFE4" w14:textId="77777777" w:rsidR="00B1334D" w:rsidRPr="00732759" w:rsidRDefault="00B1334D" w:rsidP="00B1334D">
            <w:pPr>
              <w:pStyle w:val="TAC"/>
              <w:rPr>
                <w:rFonts w:cs="Arial"/>
                <w:lang w:eastAsia="ja-JP"/>
              </w:rPr>
            </w:pPr>
          </w:p>
        </w:tc>
        <w:tc>
          <w:tcPr>
            <w:tcW w:w="1823" w:type="dxa"/>
            <w:vMerge/>
          </w:tcPr>
          <w:p w14:paraId="3BC1B830" w14:textId="77777777" w:rsidR="00B1334D" w:rsidRPr="00732759" w:rsidRDefault="00B1334D" w:rsidP="00B1334D">
            <w:pPr>
              <w:pStyle w:val="TAC"/>
              <w:rPr>
                <w:rFonts w:cs="Arial"/>
                <w:lang w:eastAsia="ja-JP"/>
              </w:rPr>
            </w:pPr>
          </w:p>
        </w:tc>
        <w:tc>
          <w:tcPr>
            <w:tcW w:w="1197" w:type="dxa"/>
          </w:tcPr>
          <w:p w14:paraId="11C3D4AB" w14:textId="77777777" w:rsidR="00B1334D" w:rsidRPr="00732759" w:rsidRDefault="00B1334D" w:rsidP="00B1334D">
            <w:pPr>
              <w:pStyle w:val="TAC"/>
              <w:rPr>
                <w:rFonts w:cs="Arial"/>
                <w:lang w:eastAsia="ja-JP"/>
              </w:rPr>
            </w:pPr>
            <w:r w:rsidRPr="00732759">
              <w:rPr>
                <w:rFonts w:cs="Arial"/>
                <w:lang w:eastAsia="ja-JP"/>
              </w:rPr>
              <w:t>8</w:t>
            </w:r>
          </w:p>
        </w:tc>
        <w:tc>
          <w:tcPr>
            <w:tcW w:w="763" w:type="dxa"/>
          </w:tcPr>
          <w:p w14:paraId="20C265B0"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9.2</w:t>
            </w:r>
          </w:p>
        </w:tc>
        <w:tc>
          <w:tcPr>
            <w:tcW w:w="830" w:type="dxa"/>
          </w:tcPr>
          <w:p w14:paraId="5CC3C1F0"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11.0</w:t>
            </w:r>
          </w:p>
        </w:tc>
        <w:tc>
          <w:tcPr>
            <w:tcW w:w="810" w:type="dxa"/>
          </w:tcPr>
          <w:p w14:paraId="5CF40C72"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10.9</w:t>
            </w:r>
          </w:p>
        </w:tc>
        <w:tc>
          <w:tcPr>
            <w:tcW w:w="720" w:type="dxa"/>
          </w:tcPr>
          <w:p w14:paraId="198E5FB6"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11.1</w:t>
            </w:r>
          </w:p>
        </w:tc>
        <w:tc>
          <w:tcPr>
            <w:tcW w:w="747" w:type="dxa"/>
          </w:tcPr>
          <w:p w14:paraId="05FA8AFC"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11.3</w:t>
            </w:r>
          </w:p>
        </w:tc>
      </w:tr>
      <w:tr w:rsidR="00B1334D" w:rsidRPr="00732759" w14:paraId="1703732D" w14:textId="77777777" w:rsidTr="00B1334D">
        <w:trPr>
          <w:cantSplit/>
          <w:trHeight w:val="20"/>
        </w:trPr>
        <w:tc>
          <w:tcPr>
            <w:tcW w:w="1089" w:type="dxa"/>
            <w:vMerge/>
          </w:tcPr>
          <w:p w14:paraId="17B4033A" w14:textId="77777777" w:rsidR="00B1334D" w:rsidRPr="00732759" w:rsidRDefault="00B1334D" w:rsidP="00B1334D">
            <w:pPr>
              <w:pStyle w:val="TAC"/>
              <w:rPr>
                <w:rFonts w:cs="Arial"/>
                <w:lang w:eastAsia="zh-CN"/>
              </w:rPr>
            </w:pPr>
          </w:p>
        </w:tc>
        <w:tc>
          <w:tcPr>
            <w:tcW w:w="1071" w:type="dxa"/>
            <w:vMerge/>
          </w:tcPr>
          <w:p w14:paraId="6FEC9193" w14:textId="77777777" w:rsidR="00B1334D" w:rsidRPr="00732759" w:rsidRDefault="00B1334D" w:rsidP="00B1334D">
            <w:pPr>
              <w:pStyle w:val="TAC"/>
              <w:rPr>
                <w:rFonts w:cs="Arial"/>
                <w:lang w:eastAsia="zh-CN"/>
              </w:rPr>
            </w:pPr>
          </w:p>
        </w:tc>
        <w:tc>
          <w:tcPr>
            <w:tcW w:w="805" w:type="dxa"/>
            <w:vMerge/>
          </w:tcPr>
          <w:p w14:paraId="61999582" w14:textId="77777777" w:rsidR="00B1334D" w:rsidRPr="00732759" w:rsidRDefault="00B1334D" w:rsidP="00B1334D">
            <w:pPr>
              <w:pStyle w:val="TAC"/>
              <w:rPr>
                <w:rFonts w:cs="Arial"/>
                <w:lang w:eastAsia="ja-JP"/>
              </w:rPr>
            </w:pPr>
          </w:p>
        </w:tc>
        <w:tc>
          <w:tcPr>
            <w:tcW w:w="1823" w:type="dxa"/>
            <w:vMerge/>
          </w:tcPr>
          <w:p w14:paraId="5C0985A6" w14:textId="77777777" w:rsidR="00B1334D" w:rsidRPr="00732759" w:rsidRDefault="00B1334D" w:rsidP="00B1334D">
            <w:pPr>
              <w:pStyle w:val="TAC"/>
              <w:rPr>
                <w:rFonts w:cs="Arial"/>
                <w:lang w:eastAsia="ja-JP"/>
              </w:rPr>
            </w:pPr>
          </w:p>
        </w:tc>
        <w:tc>
          <w:tcPr>
            <w:tcW w:w="1197" w:type="dxa"/>
          </w:tcPr>
          <w:p w14:paraId="745920F2" w14:textId="77777777" w:rsidR="00B1334D" w:rsidRPr="00732759" w:rsidRDefault="00B1334D" w:rsidP="00B1334D">
            <w:pPr>
              <w:pStyle w:val="TAC"/>
              <w:rPr>
                <w:rFonts w:cs="Arial"/>
                <w:lang w:eastAsia="ja-JP"/>
              </w:rPr>
            </w:pPr>
            <w:r w:rsidRPr="00732759">
              <w:rPr>
                <w:rFonts w:cs="Arial"/>
                <w:lang w:eastAsia="ja-JP"/>
              </w:rPr>
              <w:t>32</w:t>
            </w:r>
          </w:p>
        </w:tc>
        <w:tc>
          <w:tcPr>
            <w:tcW w:w="763" w:type="dxa"/>
          </w:tcPr>
          <w:p w14:paraId="1A51D67B" w14:textId="77777777" w:rsidR="00B1334D" w:rsidRPr="00732759" w:rsidRDefault="00B1334D" w:rsidP="00F5590E">
            <w:pPr>
              <w:pStyle w:val="TAC"/>
              <w:rPr>
                <w:rFonts w:cs="Arial"/>
                <w:lang w:eastAsia="ja-JP"/>
              </w:rPr>
            </w:pPr>
            <w:r w:rsidRPr="00732759">
              <w:rPr>
                <w:rFonts w:cs="Arial"/>
                <w:lang w:eastAsia="ja-JP"/>
              </w:rPr>
              <w:t>-13.7</w:t>
            </w:r>
          </w:p>
        </w:tc>
        <w:tc>
          <w:tcPr>
            <w:tcW w:w="830" w:type="dxa"/>
          </w:tcPr>
          <w:p w14:paraId="509DFC2F"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14.8</w:t>
            </w:r>
          </w:p>
        </w:tc>
        <w:tc>
          <w:tcPr>
            <w:tcW w:w="810" w:type="dxa"/>
          </w:tcPr>
          <w:p w14:paraId="57E06633"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15.1</w:t>
            </w:r>
          </w:p>
        </w:tc>
        <w:tc>
          <w:tcPr>
            <w:tcW w:w="720" w:type="dxa"/>
          </w:tcPr>
          <w:p w14:paraId="56BD852C"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15.1</w:t>
            </w:r>
          </w:p>
        </w:tc>
        <w:tc>
          <w:tcPr>
            <w:tcW w:w="747" w:type="dxa"/>
          </w:tcPr>
          <w:p w14:paraId="3FAAD03C"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15.1</w:t>
            </w:r>
          </w:p>
        </w:tc>
      </w:tr>
      <w:tr w:rsidR="00B1334D" w:rsidRPr="00732759" w14:paraId="7D76D915" w14:textId="77777777" w:rsidTr="00B1334D">
        <w:trPr>
          <w:cantSplit/>
          <w:trHeight w:val="20"/>
        </w:trPr>
        <w:tc>
          <w:tcPr>
            <w:tcW w:w="0" w:type="auto"/>
            <w:gridSpan w:val="10"/>
            <w:tcBorders>
              <w:right w:val="single" w:sz="4" w:space="0" w:color="auto"/>
            </w:tcBorders>
          </w:tcPr>
          <w:p w14:paraId="7A6655F8" w14:textId="77777777" w:rsidR="009C07A2" w:rsidRPr="00732759" w:rsidRDefault="00B1334D" w:rsidP="009C07A2">
            <w:pPr>
              <w:pStyle w:val="TAN"/>
              <w:rPr>
                <w:rFonts w:eastAsia="MS Mincho"/>
                <w:lang w:eastAsia="ja-JP"/>
              </w:rPr>
            </w:pPr>
            <w:r w:rsidRPr="00732759">
              <w:rPr>
                <w:lang w:eastAsia="ja-JP"/>
              </w:rPr>
              <w:t>Note 1:</w:t>
            </w:r>
            <w:r w:rsidRPr="00732759">
              <w:rPr>
                <w:lang w:eastAsia="ja-JP"/>
              </w:rPr>
              <w:tab/>
              <w:t>Frequency Hopping Intervals: 4 (FDD); 10 (TDD).</w:t>
            </w:r>
          </w:p>
          <w:p w14:paraId="42FCF604" w14:textId="77777777" w:rsidR="009C07A2" w:rsidRPr="00732759" w:rsidRDefault="009C07A2" w:rsidP="009C07A2">
            <w:pPr>
              <w:pStyle w:val="TAN"/>
            </w:pPr>
            <w:r w:rsidRPr="00732759">
              <w:rPr>
                <w:rFonts w:eastAsia="MS Mincho"/>
                <w:lang w:eastAsia="ja-JP"/>
              </w:rPr>
              <w:t xml:space="preserve">Note </w:t>
            </w:r>
            <w:r w:rsidRPr="00732759">
              <w:rPr>
                <w:rFonts w:eastAsia="MS Mincho" w:hint="eastAsia"/>
                <w:lang w:eastAsia="ja-JP"/>
              </w:rPr>
              <w:t>2</w:t>
            </w:r>
            <w:r w:rsidRPr="00732759">
              <w:rPr>
                <w:rFonts w:eastAsia="MS Mincho"/>
                <w:lang w:eastAsia="ja-JP"/>
              </w:rPr>
              <w:t>:</w:t>
            </w:r>
            <w:r w:rsidRPr="00732759">
              <w:rPr>
                <w:lang w:eastAsia="ja-JP"/>
              </w:rPr>
              <w:tab/>
            </w:r>
            <w:r w:rsidRPr="00732759">
              <w:rPr>
                <w:rFonts w:eastAsia="MS Mincho"/>
                <w:lang w:eastAsia="ja-JP"/>
              </w:rPr>
              <w:t>Guard period shall be created according to TS36.211, 5.2.5 [12]</w:t>
            </w:r>
          </w:p>
        </w:tc>
      </w:tr>
    </w:tbl>
    <w:p w14:paraId="5372EE78" w14:textId="77777777" w:rsidR="008111AB" w:rsidRPr="00732759" w:rsidRDefault="008111AB" w:rsidP="008111AB"/>
    <w:p w14:paraId="7B334489" w14:textId="77777777" w:rsidR="00B1334D" w:rsidRPr="00732759" w:rsidRDefault="00B1334D" w:rsidP="00D903BE">
      <w:pPr>
        <w:pStyle w:val="Heading4"/>
      </w:pPr>
      <w:bookmarkStart w:id="167" w:name="_Toc66874839"/>
      <w:r w:rsidRPr="00732759">
        <w:t>8.3.9.3</w:t>
      </w:r>
      <w:r w:rsidRPr="00732759">
        <w:tab/>
        <w:t xml:space="preserve">CQI </w:t>
      </w:r>
      <w:r w:rsidRPr="00732759">
        <w:rPr>
          <w:rFonts w:eastAsia="MS Mincho"/>
        </w:rPr>
        <w:t>performance</w:t>
      </w:r>
      <w:r w:rsidRPr="00732759">
        <w:t xml:space="preserve"> requirements for PUCCH format 2</w:t>
      </w:r>
      <w:bookmarkEnd w:id="167"/>
    </w:p>
    <w:p w14:paraId="78D93EE4" w14:textId="77777777" w:rsidR="00B1334D" w:rsidRPr="00732759" w:rsidRDefault="00B1334D" w:rsidP="00B1334D">
      <w:pPr>
        <w:rPr>
          <w:rFonts w:eastAsia="MS Mincho"/>
        </w:rPr>
      </w:pPr>
      <w:r w:rsidRPr="00732759">
        <w:t>The CQI block error probability</w:t>
      </w:r>
      <w:r w:rsidRPr="00732759">
        <w:rPr>
          <w:rFonts w:eastAsia="MS Mincho"/>
        </w:rPr>
        <w:t xml:space="preserve"> (BLER)</w:t>
      </w:r>
      <w:r w:rsidRPr="00732759">
        <w:t xml:space="preserve"> is defined as the conditional probability of incorrectly </w:t>
      </w:r>
      <w:r w:rsidRPr="00732759">
        <w:rPr>
          <w:rFonts w:eastAsia="MS Mincho"/>
        </w:rPr>
        <w:t xml:space="preserve">decoding </w:t>
      </w:r>
      <w:r w:rsidRPr="00732759">
        <w:t xml:space="preserve">the CQI information when the CQI information is sent per PUCCH transmission. A PUCCH transmission may take multiple subframes due to PUCCH transmission repetition. </w:t>
      </w:r>
      <w:r w:rsidRPr="00732759">
        <w:rPr>
          <w:rFonts w:eastAsia="MS Mincho"/>
        </w:rPr>
        <w:t>All CQI information shall be decoded (no exclusion due to DTX).</w:t>
      </w:r>
    </w:p>
    <w:p w14:paraId="414EAC3C" w14:textId="77777777" w:rsidR="00B1334D" w:rsidRPr="00732759" w:rsidRDefault="00B1334D" w:rsidP="00B1334D">
      <w:pPr>
        <w:rPr>
          <w:rFonts w:eastAsia="?c?e?o“A‘??S?V?b?N‘I" w:cs="v4.2.0"/>
        </w:rPr>
      </w:pPr>
      <w:r w:rsidRPr="00732759">
        <w:t>The CQI information bit payload per PUCCH transmission is equal to 4 bits.</w:t>
      </w:r>
    </w:p>
    <w:p w14:paraId="023259EF" w14:textId="77777777" w:rsidR="00B1334D" w:rsidRPr="00732759" w:rsidRDefault="00B1334D" w:rsidP="00D903BE">
      <w:pPr>
        <w:pStyle w:val="Heading5"/>
      </w:pPr>
      <w:bookmarkStart w:id="168" w:name="_Toc66874840"/>
      <w:r w:rsidRPr="00732759">
        <w:t>8.3.9.3.1</w:t>
      </w:r>
      <w:r w:rsidRPr="00732759">
        <w:tab/>
        <w:t>Minimum requirements</w:t>
      </w:r>
      <w:bookmarkEnd w:id="168"/>
    </w:p>
    <w:p w14:paraId="60B0DB06" w14:textId="77777777" w:rsidR="00B1334D" w:rsidRPr="00732759" w:rsidRDefault="00B1334D" w:rsidP="00B1334D">
      <w:r w:rsidRPr="00732759">
        <w:t>The CQI block error probability shall not exceed 1% at the SNR given in table 8.3.</w:t>
      </w:r>
      <w:r w:rsidR="005E03D3" w:rsidRPr="00732759">
        <w:rPr>
          <w:rFonts w:hint="eastAsia"/>
          <w:lang w:eastAsia="zh-CN"/>
        </w:rPr>
        <w:t xml:space="preserve"> 9</w:t>
      </w:r>
      <w:r w:rsidRPr="00732759">
        <w:t>.3.1-1 for 1Tx.</w:t>
      </w:r>
    </w:p>
    <w:p w14:paraId="7BCF4DAB" w14:textId="77777777" w:rsidR="00B1334D" w:rsidRPr="00732759" w:rsidRDefault="00B1334D" w:rsidP="004C5A97">
      <w:pPr>
        <w:pStyle w:val="TH"/>
      </w:pPr>
      <w:r w:rsidRPr="00732759">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B1334D" w:rsidRPr="00732759" w14:paraId="122DA5E8" w14:textId="77777777" w:rsidTr="00B1334D">
        <w:trPr>
          <w:jc w:val="center"/>
        </w:trPr>
        <w:tc>
          <w:tcPr>
            <w:tcW w:w="1007" w:type="dxa"/>
            <w:vMerge w:val="restart"/>
          </w:tcPr>
          <w:p w14:paraId="5AE39DD1" w14:textId="77777777" w:rsidR="00B1334D" w:rsidRPr="00732759" w:rsidRDefault="00B1334D" w:rsidP="00B1334D">
            <w:pPr>
              <w:pStyle w:val="TAH"/>
              <w:rPr>
                <w:rFonts w:cs="Arial"/>
                <w:lang w:eastAsia="ja-JP"/>
              </w:rPr>
            </w:pPr>
            <w:r w:rsidRPr="00732759">
              <w:rPr>
                <w:rFonts w:cs="Arial"/>
                <w:lang w:eastAsia="ja-JP"/>
              </w:rPr>
              <w:t>Number of TX antennas</w:t>
            </w:r>
          </w:p>
        </w:tc>
        <w:tc>
          <w:tcPr>
            <w:tcW w:w="847" w:type="dxa"/>
            <w:vMerge w:val="restart"/>
          </w:tcPr>
          <w:p w14:paraId="692A4F23" w14:textId="77777777" w:rsidR="00B1334D" w:rsidRPr="00732759" w:rsidRDefault="00B1334D" w:rsidP="00B1334D">
            <w:pPr>
              <w:pStyle w:val="TAH"/>
              <w:rPr>
                <w:rFonts w:cs="Arial"/>
                <w:lang w:eastAsia="ja-JP"/>
              </w:rPr>
            </w:pPr>
            <w:r w:rsidRPr="00732759">
              <w:rPr>
                <w:rFonts w:cs="Arial"/>
                <w:lang w:eastAsia="ja-JP"/>
              </w:rPr>
              <w:t>Number of RX antennas</w:t>
            </w:r>
          </w:p>
        </w:tc>
        <w:tc>
          <w:tcPr>
            <w:tcW w:w="927" w:type="dxa"/>
            <w:vMerge w:val="restart"/>
          </w:tcPr>
          <w:p w14:paraId="172AE75B" w14:textId="77777777" w:rsidR="00B1334D" w:rsidRPr="00732759" w:rsidRDefault="00B1334D" w:rsidP="00B1334D">
            <w:pPr>
              <w:pStyle w:val="TAH"/>
              <w:rPr>
                <w:rFonts w:cs="Arial"/>
                <w:lang w:val="en-US" w:eastAsia="ja-JP"/>
              </w:rPr>
            </w:pPr>
            <w:r w:rsidRPr="00732759">
              <w:rPr>
                <w:rFonts w:cs="Arial"/>
                <w:lang w:eastAsia="ja-JP"/>
              </w:rPr>
              <w:t>Cyclic Prefix</w:t>
            </w:r>
          </w:p>
        </w:tc>
        <w:tc>
          <w:tcPr>
            <w:tcW w:w="1267" w:type="dxa"/>
            <w:vMerge w:val="restart"/>
          </w:tcPr>
          <w:p w14:paraId="63FA4847" w14:textId="77777777" w:rsidR="00B1334D" w:rsidRPr="00732759" w:rsidRDefault="00B1334D" w:rsidP="00B1334D">
            <w:pPr>
              <w:pStyle w:val="TAH"/>
              <w:rPr>
                <w:rFonts w:cs="Arial"/>
                <w:lang w:val="fr-FR" w:eastAsia="zh-CN"/>
              </w:rPr>
            </w:pPr>
            <w:r w:rsidRPr="00732759">
              <w:rPr>
                <w:rFonts w:cs="Arial"/>
                <w:lang w:val="fr-FR" w:eastAsia="ja-JP"/>
              </w:rPr>
              <w:t xml:space="preserve">Propagation conditions </w:t>
            </w:r>
            <w:r w:rsidRPr="00732759">
              <w:rPr>
                <w:rFonts w:cs="Arial"/>
                <w:lang w:val="fr-FR" w:eastAsia="zh-CN"/>
              </w:rPr>
              <w:t>and</w:t>
            </w:r>
          </w:p>
          <w:p w14:paraId="13B3AACE" w14:textId="77777777" w:rsidR="00B1334D" w:rsidRPr="00732759" w:rsidRDefault="00B1334D" w:rsidP="00B1334D">
            <w:pPr>
              <w:pStyle w:val="TAH"/>
              <w:rPr>
                <w:rFonts w:cs="Arial"/>
                <w:lang w:val="fr-FR" w:eastAsia="ja-JP"/>
              </w:rPr>
            </w:pPr>
            <w:r w:rsidRPr="00732759">
              <w:rPr>
                <w:rFonts w:cs="Arial"/>
                <w:lang w:val="fr-FR" w:eastAsia="zh-CN"/>
              </w:rPr>
              <w:t>correlation matrix</w:t>
            </w:r>
            <w:r w:rsidRPr="00732759">
              <w:rPr>
                <w:rFonts w:cs="Arial"/>
                <w:lang w:val="fr-FR" w:eastAsia="ja-JP"/>
              </w:rPr>
              <w:t xml:space="preserve"> (Annex B)</w:t>
            </w:r>
          </w:p>
        </w:tc>
        <w:tc>
          <w:tcPr>
            <w:tcW w:w="1283" w:type="dxa"/>
            <w:vMerge w:val="restart"/>
          </w:tcPr>
          <w:p w14:paraId="6EAC6099" w14:textId="77777777" w:rsidR="00B1334D" w:rsidRPr="00732759" w:rsidRDefault="00B1334D" w:rsidP="00B1334D">
            <w:pPr>
              <w:pStyle w:val="TAH"/>
              <w:rPr>
                <w:rFonts w:cs="Arial"/>
                <w:lang w:val="fr-FR" w:eastAsia="ja-JP"/>
              </w:rPr>
            </w:pPr>
            <w:r w:rsidRPr="00732759">
              <w:rPr>
                <w:rFonts w:cs="Arial"/>
                <w:lang w:val="en-US" w:eastAsia="ja-JP"/>
              </w:rPr>
              <w:t>Repetitions</w:t>
            </w:r>
          </w:p>
        </w:tc>
        <w:tc>
          <w:tcPr>
            <w:tcW w:w="3482" w:type="dxa"/>
            <w:gridSpan w:val="5"/>
          </w:tcPr>
          <w:p w14:paraId="6602BD86" w14:textId="77777777" w:rsidR="00B1334D" w:rsidRPr="00732759" w:rsidRDefault="00B1334D" w:rsidP="00B1334D">
            <w:pPr>
              <w:pStyle w:val="TAH"/>
              <w:rPr>
                <w:rFonts w:cs="Arial"/>
                <w:lang w:eastAsia="ja-JP"/>
              </w:rPr>
            </w:pPr>
            <w:r w:rsidRPr="00732759">
              <w:rPr>
                <w:rFonts w:cs="Arial"/>
                <w:lang w:eastAsia="ja-JP"/>
              </w:rPr>
              <w:t>Channel Bandwidth / SNR [dB]</w:t>
            </w:r>
          </w:p>
        </w:tc>
      </w:tr>
      <w:tr w:rsidR="00B1334D" w:rsidRPr="00732759" w14:paraId="08426E32" w14:textId="77777777" w:rsidTr="00B1334D">
        <w:trPr>
          <w:jc w:val="center"/>
        </w:trPr>
        <w:tc>
          <w:tcPr>
            <w:tcW w:w="1007" w:type="dxa"/>
            <w:vMerge/>
            <w:tcBorders>
              <w:bottom w:val="single" w:sz="4" w:space="0" w:color="auto"/>
            </w:tcBorders>
          </w:tcPr>
          <w:p w14:paraId="7C428228" w14:textId="77777777" w:rsidR="00B1334D" w:rsidRPr="00732759" w:rsidRDefault="00B1334D" w:rsidP="00B1334D">
            <w:pPr>
              <w:pStyle w:val="TAH"/>
              <w:rPr>
                <w:rFonts w:cs="Arial"/>
                <w:lang w:eastAsia="ja-JP"/>
              </w:rPr>
            </w:pPr>
          </w:p>
        </w:tc>
        <w:tc>
          <w:tcPr>
            <w:tcW w:w="847" w:type="dxa"/>
            <w:vMerge/>
            <w:tcBorders>
              <w:bottom w:val="single" w:sz="4" w:space="0" w:color="auto"/>
            </w:tcBorders>
          </w:tcPr>
          <w:p w14:paraId="1E88204F" w14:textId="77777777" w:rsidR="00B1334D" w:rsidRPr="00732759" w:rsidRDefault="00B1334D" w:rsidP="00B1334D">
            <w:pPr>
              <w:pStyle w:val="TAH"/>
              <w:rPr>
                <w:rFonts w:cs="Arial"/>
                <w:lang w:eastAsia="ja-JP"/>
              </w:rPr>
            </w:pPr>
          </w:p>
        </w:tc>
        <w:tc>
          <w:tcPr>
            <w:tcW w:w="927" w:type="dxa"/>
            <w:vMerge/>
            <w:tcBorders>
              <w:bottom w:val="single" w:sz="4" w:space="0" w:color="auto"/>
            </w:tcBorders>
          </w:tcPr>
          <w:p w14:paraId="674C4034" w14:textId="77777777" w:rsidR="00B1334D" w:rsidRPr="00732759" w:rsidRDefault="00B1334D" w:rsidP="00B1334D">
            <w:pPr>
              <w:pStyle w:val="TAH"/>
              <w:rPr>
                <w:rFonts w:cs="Arial"/>
                <w:lang w:eastAsia="ja-JP"/>
              </w:rPr>
            </w:pPr>
          </w:p>
        </w:tc>
        <w:tc>
          <w:tcPr>
            <w:tcW w:w="1267" w:type="dxa"/>
            <w:vMerge/>
            <w:tcBorders>
              <w:bottom w:val="single" w:sz="4" w:space="0" w:color="auto"/>
            </w:tcBorders>
          </w:tcPr>
          <w:p w14:paraId="7347EBFF" w14:textId="77777777" w:rsidR="00B1334D" w:rsidRPr="00732759" w:rsidRDefault="00B1334D" w:rsidP="00B1334D">
            <w:pPr>
              <w:pStyle w:val="TAH"/>
              <w:rPr>
                <w:rFonts w:cs="Arial"/>
                <w:lang w:eastAsia="ja-JP"/>
              </w:rPr>
            </w:pPr>
          </w:p>
        </w:tc>
        <w:tc>
          <w:tcPr>
            <w:tcW w:w="1283" w:type="dxa"/>
            <w:vMerge/>
          </w:tcPr>
          <w:p w14:paraId="29357F10" w14:textId="77777777" w:rsidR="00B1334D" w:rsidRPr="00732759" w:rsidRDefault="00B1334D" w:rsidP="00B1334D">
            <w:pPr>
              <w:pStyle w:val="TAH"/>
              <w:rPr>
                <w:rFonts w:cs="Arial"/>
                <w:lang w:eastAsia="ja-JP"/>
              </w:rPr>
            </w:pPr>
          </w:p>
        </w:tc>
        <w:tc>
          <w:tcPr>
            <w:tcW w:w="688" w:type="dxa"/>
          </w:tcPr>
          <w:p w14:paraId="0458522C" w14:textId="77777777" w:rsidR="00B1334D" w:rsidRPr="00732759" w:rsidRDefault="00B1334D" w:rsidP="00B1334D">
            <w:pPr>
              <w:pStyle w:val="TAH"/>
              <w:rPr>
                <w:rFonts w:cs="Arial"/>
                <w:lang w:eastAsia="ja-JP"/>
              </w:rPr>
            </w:pPr>
            <w:r w:rsidRPr="00732759">
              <w:rPr>
                <w:rFonts w:cs="Arial"/>
                <w:lang w:eastAsia="ja-JP"/>
              </w:rPr>
              <w:t>3 MHz</w:t>
            </w:r>
          </w:p>
        </w:tc>
        <w:tc>
          <w:tcPr>
            <w:tcW w:w="688" w:type="dxa"/>
          </w:tcPr>
          <w:p w14:paraId="4B550ECB" w14:textId="77777777" w:rsidR="00B1334D" w:rsidRPr="00732759" w:rsidRDefault="00B1334D" w:rsidP="00B1334D">
            <w:pPr>
              <w:pStyle w:val="TAH"/>
              <w:rPr>
                <w:rFonts w:cs="Arial"/>
                <w:lang w:eastAsia="ja-JP"/>
              </w:rPr>
            </w:pPr>
            <w:r w:rsidRPr="00732759">
              <w:rPr>
                <w:rFonts w:cs="Arial"/>
                <w:lang w:eastAsia="ja-JP"/>
              </w:rPr>
              <w:t>5 MHz</w:t>
            </w:r>
          </w:p>
        </w:tc>
        <w:tc>
          <w:tcPr>
            <w:tcW w:w="688" w:type="dxa"/>
          </w:tcPr>
          <w:p w14:paraId="19254D0D" w14:textId="77777777" w:rsidR="00B1334D" w:rsidRPr="00732759" w:rsidRDefault="00B1334D" w:rsidP="00B1334D">
            <w:pPr>
              <w:pStyle w:val="TAH"/>
              <w:rPr>
                <w:rFonts w:cs="Arial"/>
                <w:lang w:eastAsia="ja-JP"/>
              </w:rPr>
            </w:pPr>
            <w:r w:rsidRPr="00732759">
              <w:rPr>
                <w:rFonts w:cs="Arial"/>
                <w:lang w:eastAsia="ja-JP"/>
              </w:rPr>
              <w:t>10 MHz</w:t>
            </w:r>
          </w:p>
        </w:tc>
        <w:tc>
          <w:tcPr>
            <w:tcW w:w="688" w:type="dxa"/>
          </w:tcPr>
          <w:p w14:paraId="4709B441" w14:textId="77777777" w:rsidR="00B1334D" w:rsidRPr="00732759" w:rsidRDefault="00B1334D" w:rsidP="00B1334D">
            <w:pPr>
              <w:pStyle w:val="TAH"/>
              <w:rPr>
                <w:rFonts w:cs="Arial"/>
                <w:lang w:eastAsia="ja-JP"/>
              </w:rPr>
            </w:pPr>
            <w:r w:rsidRPr="00732759">
              <w:rPr>
                <w:rFonts w:cs="Arial"/>
                <w:lang w:eastAsia="ja-JP"/>
              </w:rPr>
              <w:t>15 MHz</w:t>
            </w:r>
          </w:p>
        </w:tc>
        <w:tc>
          <w:tcPr>
            <w:tcW w:w="730" w:type="dxa"/>
          </w:tcPr>
          <w:p w14:paraId="5A54F4DB" w14:textId="77777777" w:rsidR="00B1334D" w:rsidRPr="00732759" w:rsidRDefault="00B1334D" w:rsidP="00B1334D">
            <w:pPr>
              <w:pStyle w:val="TAH"/>
              <w:rPr>
                <w:rFonts w:cs="Arial"/>
                <w:lang w:eastAsia="ja-JP"/>
              </w:rPr>
            </w:pPr>
            <w:r w:rsidRPr="00732759">
              <w:rPr>
                <w:rFonts w:cs="Arial"/>
                <w:lang w:eastAsia="ja-JP"/>
              </w:rPr>
              <w:t>20 MHz</w:t>
            </w:r>
          </w:p>
        </w:tc>
      </w:tr>
      <w:tr w:rsidR="00B1334D" w:rsidRPr="00732759" w14:paraId="6BEF1CB1" w14:textId="77777777" w:rsidTr="00B1334D">
        <w:trPr>
          <w:trHeight w:val="131"/>
          <w:jc w:val="center"/>
        </w:trPr>
        <w:tc>
          <w:tcPr>
            <w:tcW w:w="1007" w:type="dxa"/>
            <w:vMerge w:val="restart"/>
          </w:tcPr>
          <w:p w14:paraId="778A3892" w14:textId="77777777" w:rsidR="00B1334D" w:rsidRPr="00732759" w:rsidRDefault="00B1334D" w:rsidP="00B1334D">
            <w:pPr>
              <w:pStyle w:val="TAC"/>
              <w:rPr>
                <w:rFonts w:cs="Arial"/>
                <w:lang w:eastAsia="zh-CN"/>
              </w:rPr>
            </w:pPr>
            <w:r w:rsidRPr="00732759">
              <w:rPr>
                <w:rFonts w:cs="Arial"/>
                <w:lang w:eastAsia="zh-CN"/>
              </w:rPr>
              <w:t>1</w:t>
            </w:r>
          </w:p>
        </w:tc>
        <w:tc>
          <w:tcPr>
            <w:tcW w:w="847" w:type="dxa"/>
            <w:vMerge w:val="restart"/>
          </w:tcPr>
          <w:p w14:paraId="0CA93307" w14:textId="77777777" w:rsidR="00B1334D" w:rsidRPr="00732759" w:rsidRDefault="00B1334D" w:rsidP="00B1334D">
            <w:pPr>
              <w:pStyle w:val="TAC"/>
              <w:rPr>
                <w:rFonts w:cs="Arial"/>
                <w:lang w:eastAsia="zh-CN"/>
              </w:rPr>
            </w:pPr>
            <w:r w:rsidRPr="00732759">
              <w:rPr>
                <w:rFonts w:cs="Arial"/>
                <w:lang w:eastAsia="zh-CN"/>
              </w:rPr>
              <w:t>2</w:t>
            </w:r>
          </w:p>
        </w:tc>
        <w:tc>
          <w:tcPr>
            <w:tcW w:w="927" w:type="dxa"/>
            <w:vMerge w:val="restart"/>
          </w:tcPr>
          <w:p w14:paraId="52173BEE" w14:textId="77777777" w:rsidR="00B1334D" w:rsidRPr="00732759" w:rsidRDefault="00B1334D" w:rsidP="00B1334D">
            <w:pPr>
              <w:pStyle w:val="TAC"/>
              <w:rPr>
                <w:rFonts w:cs="Arial"/>
                <w:lang w:eastAsia="ja-JP"/>
              </w:rPr>
            </w:pPr>
            <w:r w:rsidRPr="00732759">
              <w:rPr>
                <w:rFonts w:cs="Arial"/>
                <w:lang w:eastAsia="ja-JP"/>
              </w:rPr>
              <w:t>normal</w:t>
            </w:r>
          </w:p>
        </w:tc>
        <w:tc>
          <w:tcPr>
            <w:tcW w:w="1267" w:type="dxa"/>
            <w:vMerge w:val="restart"/>
          </w:tcPr>
          <w:p w14:paraId="6062EFA0" w14:textId="77777777" w:rsidR="00B1334D" w:rsidRPr="00732759" w:rsidRDefault="00B1334D" w:rsidP="00B1334D">
            <w:pPr>
              <w:pStyle w:val="TAC"/>
              <w:rPr>
                <w:rFonts w:cs="Arial"/>
                <w:lang w:eastAsia="ja-JP"/>
              </w:rPr>
            </w:pPr>
            <w:r w:rsidRPr="00732759">
              <w:rPr>
                <w:rFonts w:cs="Arial"/>
                <w:lang w:eastAsia="ja-JP"/>
              </w:rPr>
              <w:t>EVA5 Low</w:t>
            </w:r>
          </w:p>
        </w:tc>
        <w:tc>
          <w:tcPr>
            <w:tcW w:w="1283" w:type="dxa"/>
          </w:tcPr>
          <w:p w14:paraId="4E8FC8FB" w14:textId="77777777" w:rsidR="00B1334D" w:rsidRPr="00732759" w:rsidRDefault="00B1334D" w:rsidP="00B1334D">
            <w:pPr>
              <w:pStyle w:val="TAC"/>
              <w:rPr>
                <w:rFonts w:cs="Arial"/>
                <w:lang w:eastAsia="ja-JP"/>
              </w:rPr>
            </w:pPr>
            <w:r w:rsidRPr="00732759">
              <w:rPr>
                <w:rFonts w:cs="Arial"/>
                <w:lang w:eastAsia="ja-JP"/>
              </w:rPr>
              <w:t>4</w:t>
            </w:r>
          </w:p>
        </w:tc>
        <w:tc>
          <w:tcPr>
            <w:tcW w:w="688" w:type="dxa"/>
            <w:vAlign w:val="center"/>
          </w:tcPr>
          <w:p w14:paraId="7D1E28AF" w14:textId="77777777" w:rsidR="00B1334D" w:rsidRPr="00732759" w:rsidRDefault="00B1334D" w:rsidP="00F5590E">
            <w:pPr>
              <w:pStyle w:val="TAC"/>
              <w:rPr>
                <w:lang w:eastAsia="ja-JP"/>
              </w:rPr>
            </w:pPr>
            <w:r w:rsidRPr="00732759">
              <w:rPr>
                <w:lang w:eastAsia="ja-JP"/>
              </w:rPr>
              <w:t>-4.1</w:t>
            </w:r>
          </w:p>
        </w:tc>
        <w:tc>
          <w:tcPr>
            <w:tcW w:w="688" w:type="dxa"/>
            <w:vAlign w:val="center"/>
          </w:tcPr>
          <w:p w14:paraId="090BCA2C" w14:textId="77777777" w:rsidR="00B1334D" w:rsidRPr="00732759" w:rsidRDefault="00B1334D" w:rsidP="00F5590E">
            <w:pPr>
              <w:pStyle w:val="TAC"/>
              <w:rPr>
                <w:lang w:eastAsia="ja-JP"/>
              </w:rPr>
            </w:pPr>
            <w:r w:rsidRPr="00732759">
              <w:rPr>
                <w:lang w:eastAsia="ja-JP"/>
              </w:rPr>
              <w:t>-</w:t>
            </w:r>
            <w:r w:rsidR="005E03D3" w:rsidRPr="00732759">
              <w:rPr>
                <w:rFonts w:hint="eastAsia"/>
                <w:lang w:eastAsia="zh-CN"/>
              </w:rPr>
              <w:t>5.0</w:t>
            </w:r>
          </w:p>
        </w:tc>
        <w:tc>
          <w:tcPr>
            <w:tcW w:w="688" w:type="dxa"/>
            <w:vAlign w:val="center"/>
          </w:tcPr>
          <w:p w14:paraId="2457B28F" w14:textId="77777777" w:rsidR="00B1334D" w:rsidRPr="00732759" w:rsidRDefault="00B1334D" w:rsidP="00F5590E">
            <w:pPr>
              <w:pStyle w:val="TAC"/>
              <w:rPr>
                <w:lang w:eastAsia="ja-JP"/>
              </w:rPr>
            </w:pPr>
            <w:r w:rsidRPr="00732759">
              <w:rPr>
                <w:lang w:eastAsia="ja-JP"/>
              </w:rPr>
              <w:t>-</w:t>
            </w:r>
            <w:r w:rsidR="005E03D3" w:rsidRPr="00732759">
              <w:rPr>
                <w:rFonts w:hint="eastAsia"/>
                <w:lang w:eastAsia="zh-CN"/>
              </w:rPr>
              <w:t>5.1</w:t>
            </w:r>
          </w:p>
        </w:tc>
        <w:tc>
          <w:tcPr>
            <w:tcW w:w="688" w:type="dxa"/>
            <w:vAlign w:val="center"/>
          </w:tcPr>
          <w:p w14:paraId="5369D0BE" w14:textId="77777777" w:rsidR="00B1334D" w:rsidRPr="00732759" w:rsidRDefault="00B1334D" w:rsidP="00F5590E">
            <w:pPr>
              <w:pStyle w:val="TAC"/>
              <w:rPr>
                <w:lang w:eastAsia="ja-JP"/>
              </w:rPr>
            </w:pPr>
            <w:r w:rsidRPr="00732759">
              <w:rPr>
                <w:lang w:eastAsia="ja-JP"/>
              </w:rPr>
              <w:t>-</w:t>
            </w:r>
            <w:r w:rsidR="005E03D3" w:rsidRPr="00732759">
              <w:rPr>
                <w:rFonts w:hint="eastAsia"/>
                <w:lang w:eastAsia="zh-CN"/>
              </w:rPr>
              <w:t>4.9</w:t>
            </w:r>
          </w:p>
        </w:tc>
        <w:tc>
          <w:tcPr>
            <w:tcW w:w="730" w:type="dxa"/>
            <w:vAlign w:val="center"/>
          </w:tcPr>
          <w:p w14:paraId="1D79FD17" w14:textId="77777777" w:rsidR="00B1334D" w:rsidRPr="00732759" w:rsidRDefault="00B1334D" w:rsidP="00F5590E">
            <w:pPr>
              <w:pStyle w:val="TAC"/>
              <w:rPr>
                <w:lang w:eastAsia="ja-JP"/>
              </w:rPr>
            </w:pPr>
            <w:r w:rsidRPr="00732759">
              <w:rPr>
                <w:lang w:eastAsia="ja-JP"/>
              </w:rPr>
              <w:t>-</w:t>
            </w:r>
            <w:r w:rsidR="005E03D3" w:rsidRPr="00732759">
              <w:rPr>
                <w:rFonts w:hint="eastAsia"/>
                <w:lang w:eastAsia="zh-CN"/>
              </w:rPr>
              <w:t>4.7</w:t>
            </w:r>
          </w:p>
        </w:tc>
      </w:tr>
      <w:tr w:rsidR="00B1334D" w:rsidRPr="00732759" w14:paraId="6A67A126" w14:textId="77777777" w:rsidTr="00B1334D">
        <w:trPr>
          <w:trHeight w:val="121"/>
          <w:jc w:val="center"/>
        </w:trPr>
        <w:tc>
          <w:tcPr>
            <w:tcW w:w="1007" w:type="dxa"/>
            <w:vMerge/>
          </w:tcPr>
          <w:p w14:paraId="4F2C9B20" w14:textId="77777777" w:rsidR="00B1334D" w:rsidRPr="00732759" w:rsidRDefault="00B1334D" w:rsidP="00B1334D">
            <w:pPr>
              <w:pStyle w:val="TAC"/>
              <w:rPr>
                <w:rFonts w:cs="Arial"/>
                <w:lang w:eastAsia="zh-CN"/>
              </w:rPr>
            </w:pPr>
          </w:p>
        </w:tc>
        <w:tc>
          <w:tcPr>
            <w:tcW w:w="847" w:type="dxa"/>
            <w:vMerge/>
          </w:tcPr>
          <w:p w14:paraId="7D47F8F5" w14:textId="77777777" w:rsidR="00B1334D" w:rsidRPr="00732759" w:rsidRDefault="00B1334D" w:rsidP="00B1334D">
            <w:pPr>
              <w:pStyle w:val="TAC"/>
              <w:rPr>
                <w:rFonts w:cs="Arial"/>
                <w:lang w:eastAsia="zh-CN"/>
              </w:rPr>
            </w:pPr>
          </w:p>
        </w:tc>
        <w:tc>
          <w:tcPr>
            <w:tcW w:w="927" w:type="dxa"/>
            <w:vMerge/>
          </w:tcPr>
          <w:p w14:paraId="4D26C324" w14:textId="77777777" w:rsidR="00B1334D" w:rsidRPr="00732759" w:rsidRDefault="00B1334D" w:rsidP="00B1334D">
            <w:pPr>
              <w:pStyle w:val="TAC"/>
              <w:rPr>
                <w:rFonts w:cs="Arial"/>
                <w:lang w:eastAsia="ja-JP"/>
              </w:rPr>
            </w:pPr>
          </w:p>
        </w:tc>
        <w:tc>
          <w:tcPr>
            <w:tcW w:w="1267" w:type="dxa"/>
            <w:vMerge/>
          </w:tcPr>
          <w:p w14:paraId="63192AE5" w14:textId="77777777" w:rsidR="00B1334D" w:rsidRPr="00732759" w:rsidRDefault="00B1334D" w:rsidP="00B1334D">
            <w:pPr>
              <w:pStyle w:val="TAC"/>
              <w:rPr>
                <w:rFonts w:cs="Arial"/>
                <w:lang w:eastAsia="ja-JP"/>
              </w:rPr>
            </w:pPr>
          </w:p>
        </w:tc>
        <w:tc>
          <w:tcPr>
            <w:tcW w:w="1283" w:type="dxa"/>
          </w:tcPr>
          <w:p w14:paraId="578F85D5" w14:textId="77777777" w:rsidR="00B1334D" w:rsidRPr="00732759" w:rsidRDefault="00B1334D" w:rsidP="00B1334D">
            <w:pPr>
              <w:pStyle w:val="TAC"/>
              <w:rPr>
                <w:rFonts w:cs="Arial"/>
                <w:lang w:eastAsia="ja-JP"/>
              </w:rPr>
            </w:pPr>
            <w:r w:rsidRPr="00732759">
              <w:rPr>
                <w:rFonts w:cs="Arial"/>
                <w:lang w:eastAsia="ja-JP"/>
              </w:rPr>
              <w:t>8</w:t>
            </w:r>
          </w:p>
        </w:tc>
        <w:tc>
          <w:tcPr>
            <w:tcW w:w="688" w:type="dxa"/>
            <w:vAlign w:val="center"/>
          </w:tcPr>
          <w:p w14:paraId="380E12C6" w14:textId="77777777" w:rsidR="00B1334D" w:rsidRPr="00732759" w:rsidRDefault="00B1334D" w:rsidP="00F5590E">
            <w:pPr>
              <w:pStyle w:val="TAC"/>
              <w:rPr>
                <w:lang w:eastAsia="ja-JP"/>
              </w:rPr>
            </w:pPr>
            <w:r w:rsidRPr="00732759">
              <w:rPr>
                <w:lang w:eastAsia="ja-JP"/>
              </w:rPr>
              <w:t>-</w:t>
            </w:r>
            <w:r w:rsidR="005E03D3" w:rsidRPr="00732759">
              <w:rPr>
                <w:rFonts w:hint="eastAsia"/>
                <w:lang w:eastAsia="zh-CN"/>
              </w:rPr>
              <w:t>9.8</w:t>
            </w:r>
          </w:p>
        </w:tc>
        <w:tc>
          <w:tcPr>
            <w:tcW w:w="688" w:type="dxa"/>
            <w:vAlign w:val="center"/>
          </w:tcPr>
          <w:p w14:paraId="0EF2F9F8" w14:textId="77777777" w:rsidR="00B1334D" w:rsidRPr="00732759" w:rsidRDefault="00B1334D" w:rsidP="00F5590E">
            <w:pPr>
              <w:pStyle w:val="TAC"/>
              <w:rPr>
                <w:lang w:eastAsia="ja-JP"/>
              </w:rPr>
            </w:pPr>
            <w:r w:rsidRPr="00732759">
              <w:rPr>
                <w:lang w:eastAsia="ja-JP"/>
              </w:rPr>
              <w:t>-</w:t>
            </w:r>
            <w:r w:rsidR="005E03D3" w:rsidRPr="00732759">
              <w:rPr>
                <w:rFonts w:hint="eastAsia"/>
                <w:lang w:eastAsia="zh-CN"/>
              </w:rPr>
              <w:t>10.3</w:t>
            </w:r>
          </w:p>
        </w:tc>
        <w:tc>
          <w:tcPr>
            <w:tcW w:w="688" w:type="dxa"/>
            <w:vAlign w:val="center"/>
          </w:tcPr>
          <w:p w14:paraId="1A6C4FE0" w14:textId="77777777" w:rsidR="00B1334D" w:rsidRPr="00732759" w:rsidRDefault="00B1334D" w:rsidP="00F5590E">
            <w:pPr>
              <w:pStyle w:val="TAC"/>
              <w:rPr>
                <w:lang w:eastAsia="ja-JP"/>
              </w:rPr>
            </w:pPr>
            <w:r w:rsidRPr="00732759">
              <w:rPr>
                <w:lang w:eastAsia="ja-JP"/>
              </w:rPr>
              <w:t>-</w:t>
            </w:r>
            <w:r w:rsidR="005E03D3" w:rsidRPr="00732759">
              <w:rPr>
                <w:rFonts w:hint="eastAsia"/>
                <w:lang w:eastAsia="zh-CN"/>
              </w:rPr>
              <w:t>10.0</w:t>
            </w:r>
          </w:p>
        </w:tc>
        <w:tc>
          <w:tcPr>
            <w:tcW w:w="688" w:type="dxa"/>
            <w:vAlign w:val="center"/>
          </w:tcPr>
          <w:p w14:paraId="4841015E" w14:textId="77777777" w:rsidR="00B1334D" w:rsidRPr="00732759" w:rsidRDefault="00B1334D" w:rsidP="00F5590E">
            <w:pPr>
              <w:pStyle w:val="TAC"/>
              <w:rPr>
                <w:lang w:eastAsia="ja-JP"/>
              </w:rPr>
            </w:pPr>
            <w:r w:rsidRPr="00732759">
              <w:rPr>
                <w:lang w:eastAsia="ja-JP"/>
              </w:rPr>
              <w:t>-</w:t>
            </w:r>
            <w:r w:rsidR="005E03D3" w:rsidRPr="00732759">
              <w:rPr>
                <w:rFonts w:hint="eastAsia"/>
                <w:lang w:eastAsia="zh-CN"/>
              </w:rPr>
              <w:t>10.1</w:t>
            </w:r>
          </w:p>
        </w:tc>
        <w:tc>
          <w:tcPr>
            <w:tcW w:w="730" w:type="dxa"/>
            <w:vAlign w:val="center"/>
          </w:tcPr>
          <w:p w14:paraId="00DE4772" w14:textId="77777777" w:rsidR="00B1334D" w:rsidRPr="00732759" w:rsidRDefault="00B1334D" w:rsidP="00F5590E">
            <w:pPr>
              <w:pStyle w:val="TAC"/>
              <w:rPr>
                <w:lang w:eastAsia="ja-JP"/>
              </w:rPr>
            </w:pPr>
            <w:r w:rsidRPr="00732759">
              <w:rPr>
                <w:lang w:eastAsia="ja-JP"/>
              </w:rPr>
              <w:t>-10.0</w:t>
            </w:r>
          </w:p>
        </w:tc>
      </w:tr>
      <w:tr w:rsidR="00B1334D" w:rsidRPr="00732759" w14:paraId="67458D32" w14:textId="77777777" w:rsidTr="00B1334D">
        <w:trPr>
          <w:trHeight w:val="81"/>
          <w:jc w:val="center"/>
        </w:trPr>
        <w:tc>
          <w:tcPr>
            <w:tcW w:w="1007" w:type="dxa"/>
            <w:vMerge/>
          </w:tcPr>
          <w:p w14:paraId="249E2C9D" w14:textId="77777777" w:rsidR="00B1334D" w:rsidRPr="00732759" w:rsidRDefault="00B1334D" w:rsidP="00B1334D">
            <w:pPr>
              <w:pStyle w:val="TAC"/>
              <w:rPr>
                <w:rFonts w:cs="Arial"/>
                <w:lang w:eastAsia="zh-CN"/>
              </w:rPr>
            </w:pPr>
          </w:p>
        </w:tc>
        <w:tc>
          <w:tcPr>
            <w:tcW w:w="847" w:type="dxa"/>
            <w:vMerge/>
          </w:tcPr>
          <w:p w14:paraId="63224100" w14:textId="77777777" w:rsidR="00B1334D" w:rsidRPr="00732759" w:rsidRDefault="00B1334D" w:rsidP="00B1334D">
            <w:pPr>
              <w:pStyle w:val="TAC"/>
              <w:rPr>
                <w:rFonts w:cs="Arial"/>
                <w:lang w:eastAsia="zh-CN"/>
              </w:rPr>
            </w:pPr>
          </w:p>
        </w:tc>
        <w:tc>
          <w:tcPr>
            <w:tcW w:w="927" w:type="dxa"/>
            <w:vMerge/>
          </w:tcPr>
          <w:p w14:paraId="34247F28" w14:textId="77777777" w:rsidR="00B1334D" w:rsidRPr="00732759" w:rsidRDefault="00B1334D" w:rsidP="00B1334D">
            <w:pPr>
              <w:pStyle w:val="TAC"/>
              <w:rPr>
                <w:rFonts w:cs="Arial"/>
                <w:lang w:eastAsia="ja-JP"/>
              </w:rPr>
            </w:pPr>
          </w:p>
        </w:tc>
        <w:tc>
          <w:tcPr>
            <w:tcW w:w="1267" w:type="dxa"/>
            <w:vMerge/>
          </w:tcPr>
          <w:p w14:paraId="772EF96B" w14:textId="77777777" w:rsidR="00B1334D" w:rsidRPr="00732759" w:rsidRDefault="00B1334D" w:rsidP="00B1334D">
            <w:pPr>
              <w:pStyle w:val="TAC"/>
              <w:rPr>
                <w:rFonts w:cs="Arial"/>
                <w:lang w:eastAsia="ja-JP"/>
              </w:rPr>
            </w:pPr>
          </w:p>
        </w:tc>
        <w:tc>
          <w:tcPr>
            <w:tcW w:w="1283" w:type="dxa"/>
          </w:tcPr>
          <w:p w14:paraId="6023808B" w14:textId="77777777" w:rsidR="00B1334D" w:rsidRPr="00732759" w:rsidRDefault="00B1334D" w:rsidP="00B1334D">
            <w:pPr>
              <w:pStyle w:val="TAC"/>
              <w:rPr>
                <w:rFonts w:cs="Arial"/>
                <w:lang w:eastAsia="ja-JP"/>
              </w:rPr>
            </w:pPr>
            <w:r w:rsidRPr="00732759">
              <w:rPr>
                <w:rFonts w:cs="Arial"/>
                <w:lang w:eastAsia="ja-JP"/>
              </w:rPr>
              <w:t>32</w:t>
            </w:r>
          </w:p>
        </w:tc>
        <w:tc>
          <w:tcPr>
            <w:tcW w:w="688" w:type="dxa"/>
            <w:vAlign w:val="center"/>
          </w:tcPr>
          <w:p w14:paraId="4D074C4E" w14:textId="77777777" w:rsidR="00B1334D" w:rsidRPr="00732759" w:rsidRDefault="00B1334D" w:rsidP="00F5590E">
            <w:pPr>
              <w:pStyle w:val="TAC"/>
              <w:rPr>
                <w:lang w:eastAsia="ja-JP"/>
              </w:rPr>
            </w:pPr>
            <w:r w:rsidRPr="00732759">
              <w:rPr>
                <w:lang w:eastAsia="ja-JP"/>
              </w:rPr>
              <w:t>-</w:t>
            </w:r>
            <w:r w:rsidR="005E03D3" w:rsidRPr="00732759">
              <w:rPr>
                <w:rFonts w:hint="eastAsia"/>
                <w:lang w:eastAsia="zh-CN"/>
              </w:rPr>
              <w:t>13.7</w:t>
            </w:r>
          </w:p>
        </w:tc>
        <w:tc>
          <w:tcPr>
            <w:tcW w:w="688" w:type="dxa"/>
            <w:vAlign w:val="center"/>
          </w:tcPr>
          <w:p w14:paraId="2C07372F" w14:textId="77777777" w:rsidR="00B1334D" w:rsidRPr="00732759" w:rsidRDefault="00B1334D" w:rsidP="00F5590E">
            <w:pPr>
              <w:pStyle w:val="TAC"/>
              <w:rPr>
                <w:lang w:eastAsia="ja-JP"/>
              </w:rPr>
            </w:pPr>
            <w:r w:rsidRPr="00732759">
              <w:rPr>
                <w:lang w:eastAsia="ja-JP"/>
              </w:rPr>
              <w:t>-</w:t>
            </w:r>
            <w:r w:rsidR="005E03D3" w:rsidRPr="00732759">
              <w:rPr>
                <w:rFonts w:hint="eastAsia"/>
                <w:lang w:eastAsia="zh-CN"/>
              </w:rPr>
              <w:t>14.1</w:t>
            </w:r>
          </w:p>
        </w:tc>
        <w:tc>
          <w:tcPr>
            <w:tcW w:w="688" w:type="dxa"/>
            <w:vAlign w:val="center"/>
          </w:tcPr>
          <w:p w14:paraId="2BDCE0AA" w14:textId="77777777" w:rsidR="00B1334D" w:rsidRPr="00732759" w:rsidRDefault="00B1334D" w:rsidP="00F5590E">
            <w:pPr>
              <w:pStyle w:val="TAC"/>
              <w:rPr>
                <w:lang w:eastAsia="ja-JP"/>
              </w:rPr>
            </w:pPr>
            <w:r w:rsidRPr="00732759">
              <w:rPr>
                <w:lang w:eastAsia="ja-JP"/>
              </w:rPr>
              <w:t>-</w:t>
            </w:r>
            <w:r w:rsidR="005E03D3" w:rsidRPr="00732759">
              <w:rPr>
                <w:rFonts w:hint="eastAsia"/>
                <w:lang w:eastAsia="zh-CN"/>
              </w:rPr>
              <w:t>13.8</w:t>
            </w:r>
          </w:p>
        </w:tc>
        <w:tc>
          <w:tcPr>
            <w:tcW w:w="688" w:type="dxa"/>
            <w:vAlign w:val="center"/>
          </w:tcPr>
          <w:p w14:paraId="53A3A463" w14:textId="77777777" w:rsidR="00B1334D" w:rsidRPr="00732759" w:rsidRDefault="00B1334D" w:rsidP="00F5590E">
            <w:pPr>
              <w:pStyle w:val="TAC"/>
              <w:rPr>
                <w:lang w:eastAsia="ja-JP"/>
              </w:rPr>
            </w:pPr>
            <w:r w:rsidRPr="00732759">
              <w:rPr>
                <w:lang w:eastAsia="ja-JP"/>
              </w:rPr>
              <w:t>-</w:t>
            </w:r>
            <w:r w:rsidR="005E03D3" w:rsidRPr="00732759">
              <w:rPr>
                <w:rFonts w:hint="eastAsia"/>
                <w:lang w:eastAsia="zh-CN"/>
              </w:rPr>
              <w:t>14.0</w:t>
            </w:r>
          </w:p>
        </w:tc>
        <w:tc>
          <w:tcPr>
            <w:tcW w:w="730" w:type="dxa"/>
            <w:vAlign w:val="center"/>
          </w:tcPr>
          <w:p w14:paraId="47E64082" w14:textId="77777777" w:rsidR="00B1334D" w:rsidRPr="00732759" w:rsidRDefault="00B1334D" w:rsidP="00F5590E">
            <w:pPr>
              <w:pStyle w:val="TAC"/>
              <w:rPr>
                <w:lang w:eastAsia="ja-JP"/>
              </w:rPr>
            </w:pPr>
            <w:r w:rsidRPr="00732759">
              <w:rPr>
                <w:lang w:eastAsia="ja-JP"/>
              </w:rPr>
              <w:t>-</w:t>
            </w:r>
            <w:r w:rsidR="005E03D3" w:rsidRPr="00732759">
              <w:rPr>
                <w:rFonts w:hint="eastAsia"/>
                <w:lang w:eastAsia="zh-CN"/>
              </w:rPr>
              <w:t>13.9</w:t>
            </w:r>
          </w:p>
        </w:tc>
      </w:tr>
      <w:tr w:rsidR="00B1334D" w:rsidRPr="00732759" w14:paraId="05B487A5" w14:textId="77777777" w:rsidTr="00B1334D">
        <w:trPr>
          <w:trHeight w:val="81"/>
          <w:jc w:val="center"/>
        </w:trPr>
        <w:tc>
          <w:tcPr>
            <w:tcW w:w="8813" w:type="dxa"/>
            <w:gridSpan w:val="10"/>
          </w:tcPr>
          <w:p w14:paraId="7246AC6D" w14:textId="77777777" w:rsidR="00B1334D" w:rsidRPr="00732759" w:rsidRDefault="00B1334D" w:rsidP="009C07A2">
            <w:pPr>
              <w:pStyle w:val="TAN"/>
            </w:pPr>
            <w:r w:rsidRPr="00732759">
              <w:rPr>
                <w:lang w:eastAsia="en-US"/>
              </w:rPr>
              <w:t>Note 1:</w:t>
            </w:r>
            <w:r w:rsidR="005E03D3" w:rsidRPr="00732759">
              <w:rPr>
                <w:lang w:eastAsia="en-US"/>
              </w:rPr>
              <w:tab/>
            </w:r>
            <w:r w:rsidRPr="00732759">
              <w:rPr>
                <w:lang w:eastAsia="en-US"/>
              </w:rPr>
              <w:t>Frequency Hopping Intervals: 4 (FDD); 10 (TDD)</w:t>
            </w:r>
          </w:p>
          <w:p w14:paraId="1C51B5B4" w14:textId="77777777" w:rsidR="009C07A2" w:rsidRPr="00732759" w:rsidRDefault="009C07A2" w:rsidP="009C07A2">
            <w:pPr>
              <w:pStyle w:val="TAN"/>
            </w:pPr>
            <w:r w:rsidRPr="00732759">
              <w:rPr>
                <w:rFonts w:eastAsia="MS Mincho"/>
                <w:lang w:eastAsia="ja-JP"/>
              </w:rPr>
              <w:t xml:space="preserve">Note </w:t>
            </w:r>
            <w:r w:rsidRPr="00732759">
              <w:rPr>
                <w:rFonts w:eastAsia="MS Mincho" w:hint="eastAsia"/>
                <w:lang w:eastAsia="ja-JP"/>
              </w:rPr>
              <w:t>2</w:t>
            </w:r>
            <w:r w:rsidRPr="00732759">
              <w:rPr>
                <w:rFonts w:eastAsia="MS Mincho"/>
                <w:lang w:eastAsia="ja-JP"/>
              </w:rPr>
              <w:t>:</w:t>
            </w:r>
            <w:r w:rsidRPr="00732759">
              <w:rPr>
                <w:lang w:eastAsia="en-US"/>
              </w:rPr>
              <w:tab/>
            </w:r>
            <w:r w:rsidRPr="00732759">
              <w:rPr>
                <w:rFonts w:eastAsia="MS Mincho"/>
                <w:lang w:eastAsia="ja-JP"/>
              </w:rPr>
              <w:t>Guard period shall be created according to TS36.211, 5.2.5 [12]</w:t>
            </w:r>
          </w:p>
        </w:tc>
      </w:tr>
    </w:tbl>
    <w:p w14:paraId="79C482D4" w14:textId="77777777" w:rsidR="00B1334D" w:rsidRPr="00732759" w:rsidRDefault="00B1334D" w:rsidP="009147AC"/>
    <w:p w14:paraId="02DC0092" w14:textId="77777777" w:rsidR="006F3392" w:rsidRPr="00732759" w:rsidRDefault="006F3392" w:rsidP="00D903BE">
      <w:pPr>
        <w:pStyle w:val="Heading3"/>
        <w:rPr>
          <w:lang w:eastAsia="zh-CN"/>
        </w:rPr>
      </w:pPr>
      <w:bookmarkStart w:id="169" w:name="_Toc66874841"/>
      <w:r w:rsidRPr="00732759">
        <w:t>8.3.10</w:t>
      </w:r>
      <w:r w:rsidRPr="00732759">
        <w:tab/>
        <w:t xml:space="preserve">ACK missed detection requirements for PUCCH format </w:t>
      </w:r>
      <w:r w:rsidRPr="00732759">
        <w:rPr>
          <w:rFonts w:hint="eastAsia"/>
          <w:lang w:eastAsia="zh-CN"/>
        </w:rPr>
        <w:t>4</w:t>
      </w:r>
      <w:bookmarkEnd w:id="169"/>
    </w:p>
    <w:p w14:paraId="4D0E96C3" w14:textId="77777777" w:rsidR="006F3392" w:rsidRPr="00732759" w:rsidRDefault="006F3392" w:rsidP="006F3392">
      <w:r w:rsidRPr="00732759">
        <w:t xml:space="preserve">The ACK missed detection probability is the probability of not detecting an ACK bit when an ACK bit was sent on the particular bit position, with </w:t>
      </w:r>
      <w:r w:rsidRPr="00732759">
        <w:rPr>
          <w:lang w:val="en-US"/>
        </w:rPr>
        <w:t>each missed ACK bit being accounted as one error</w:t>
      </w:r>
      <w:r w:rsidRPr="00732759">
        <w:t>.</w:t>
      </w:r>
    </w:p>
    <w:p w14:paraId="43BA99BF" w14:textId="77777777" w:rsidR="006F3392" w:rsidRPr="00732759" w:rsidRDefault="006F3392" w:rsidP="006F3392">
      <w:r w:rsidRPr="00732759">
        <w:t>The number of encoded ACK/NACK bits per sub-frame is defined for two cases as presented below:</w:t>
      </w:r>
    </w:p>
    <w:p w14:paraId="68A91C3C" w14:textId="77777777" w:rsidR="006F3392" w:rsidRPr="00732759" w:rsidRDefault="006F3392" w:rsidP="006F3392">
      <w:pPr>
        <w:pStyle w:val="B1"/>
        <w:rPr>
          <w:lang w:eastAsia="zh-CN"/>
        </w:rPr>
      </w:pPr>
      <w:r w:rsidRPr="00732759">
        <w:rPr>
          <w:lang w:eastAsia="zh-CN"/>
        </w:rPr>
        <w:t>●</w:t>
      </w:r>
      <w:r w:rsidRPr="00732759">
        <w:rPr>
          <w:lang w:eastAsia="zh-CN"/>
        </w:rPr>
        <w:tab/>
      </w:r>
      <w:r w:rsidRPr="00732759">
        <w:rPr>
          <w:rFonts w:hint="eastAsia"/>
          <w:lang w:eastAsia="zh-CN"/>
        </w:rPr>
        <w:t>2</w:t>
      </w:r>
      <w:r w:rsidRPr="00732759">
        <w:rPr>
          <w:lang w:eastAsia="zh-CN"/>
        </w:rPr>
        <w:t>4AN bits</w:t>
      </w:r>
      <w:r w:rsidRPr="00732759">
        <w:rPr>
          <w:rFonts w:hint="eastAsia"/>
          <w:lang w:eastAsia="zh-CN"/>
        </w:rPr>
        <w:t xml:space="preserve"> with 1PRB allocated</w:t>
      </w:r>
    </w:p>
    <w:p w14:paraId="3AAD208F" w14:textId="77777777" w:rsidR="006F3392" w:rsidRPr="00732759" w:rsidRDefault="006F3392" w:rsidP="006F3392">
      <w:pPr>
        <w:pStyle w:val="B1"/>
        <w:rPr>
          <w:lang w:eastAsia="zh-CN"/>
        </w:rPr>
      </w:pPr>
      <w:r w:rsidRPr="00732759">
        <w:rPr>
          <w:lang w:eastAsia="zh-CN"/>
        </w:rPr>
        <w:t>●</w:t>
      </w:r>
      <w:r w:rsidRPr="00732759">
        <w:rPr>
          <w:lang w:eastAsia="zh-CN"/>
        </w:rPr>
        <w:tab/>
        <w:t>6</w:t>
      </w:r>
      <w:r w:rsidRPr="00732759">
        <w:rPr>
          <w:rFonts w:hint="eastAsia"/>
          <w:lang w:eastAsia="zh-CN"/>
        </w:rPr>
        <w:t>4</w:t>
      </w:r>
      <w:r w:rsidRPr="00732759">
        <w:rPr>
          <w:lang w:eastAsia="zh-CN"/>
        </w:rPr>
        <w:t xml:space="preserve">AN bits </w:t>
      </w:r>
      <w:r w:rsidRPr="00732759">
        <w:rPr>
          <w:rFonts w:hint="eastAsia"/>
          <w:lang w:eastAsia="zh-CN"/>
        </w:rPr>
        <w:t>with 2PRB allocated</w:t>
      </w:r>
    </w:p>
    <w:p w14:paraId="1EC6E3F8" w14:textId="77777777" w:rsidR="006F3392" w:rsidRPr="00732759" w:rsidRDefault="006F3392" w:rsidP="006F3392">
      <w:r w:rsidRPr="00732759">
        <w:t xml:space="preserve">The requirements are applicable for FDD only, TDD only and TDD-FDD CA. </w:t>
      </w:r>
    </w:p>
    <w:p w14:paraId="4F2468A6" w14:textId="77777777" w:rsidR="006F3392" w:rsidRPr="00732759" w:rsidRDefault="006F3392" w:rsidP="006F3392">
      <w:r w:rsidRPr="00732759">
        <w:t>The requirements are applicable for both PUCCH on PCell and PUCCH on SCell.</w:t>
      </w:r>
    </w:p>
    <w:p w14:paraId="42CF940D" w14:textId="77777777" w:rsidR="006F3392" w:rsidRPr="00732759" w:rsidRDefault="006F3392" w:rsidP="006F3392">
      <w:pPr>
        <w:rPr>
          <w:lang w:eastAsia="zh-CN"/>
        </w:rPr>
      </w:pPr>
      <w:r w:rsidRPr="00732759">
        <w:t>ACK/NACK repetitions are disabled for PUCCH transmission. DAI based codebook size determination is disabled.  Random codeword selection is assumed.</w:t>
      </w:r>
    </w:p>
    <w:p w14:paraId="306F9835" w14:textId="77777777" w:rsidR="006F3392" w:rsidRPr="00732759" w:rsidRDefault="006F3392" w:rsidP="00D903BE">
      <w:pPr>
        <w:pStyle w:val="Heading4"/>
      </w:pPr>
      <w:bookmarkStart w:id="170" w:name="_Toc66874842"/>
      <w:r w:rsidRPr="00732759">
        <w:t>8.3.10.1</w:t>
      </w:r>
      <w:r w:rsidRPr="00732759">
        <w:tab/>
        <w:t>Minimum requirements</w:t>
      </w:r>
      <w:bookmarkEnd w:id="170"/>
    </w:p>
    <w:p w14:paraId="442EE8CB" w14:textId="77777777" w:rsidR="006F3392" w:rsidRPr="00732759" w:rsidRDefault="006F3392" w:rsidP="006F3392">
      <w:r w:rsidRPr="00732759">
        <w:t>The ACK missed detection probability shall not exceed 1% at the SNR given in table 8.3.10.1-1</w:t>
      </w:r>
      <w:r w:rsidRPr="00732759">
        <w:rPr>
          <w:rFonts w:hint="eastAsia"/>
          <w:lang w:eastAsia="zh-CN"/>
        </w:rPr>
        <w:t xml:space="preserve"> and </w:t>
      </w:r>
      <w:r w:rsidRPr="00732759">
        <w:t>table 8.3.10.1</w:t>
      </w:r>
      <w:r w:rsidRPr="00732759">
        <w:noBreakHyphen/>
        <w:t xml:space="preserve">2 for </w:t>
      </w:r>
      <w:r w:rsidRPr="00732759">
        <w:rPr>
          <w:rFonts w:hint="eastAsia"/>
          <w:lang w:eastAsia="zh-CN"/>
        </w:rPr>
        <w:t>2</w:t>
      </w:r>
      <w:r w:rsidRPr="00732759">
        <w:t xml:space="preserve">4 </w:t>
      </w:r>
      <w:r w:rsidRPr="00732759">
        <w:rPr>
          <w:rFonts w:hint="eastAsia"/>
          <w:lang w:eastAsia="zh-CN"/>
        </w:rPr>
        <w:t>AN bits with 1 PRB allocated and</w:t>
      </w:r>
      <w:r w:rsidRPr="00732759">
        <w:t xml:space="preserve"> 6</w:t>
      </w:r>
      <w:r w:rsidRPr="00732759">
        <w:rPr>
          <w:rFonts w:hint="eastAsia"/>
          <w:lang w:eastAsia="zh-CN"/>
        </w:rPr>
        <w:t>4</w:t>
      </w:r>
      <w:r w:rsidRPr="00732759">
        <w:t xml:space="preserve"> AN bits </w:t>
      </w:r>
      <w:r w:rsidRPr="00732759">
        <w:rPr>
          <w:rFonts w:hint="eastAsia"/>
          <w:lang w:eastAsia="zh-CN"/>
        </w:rPr>
        <w:t xml:space="preserve">with 2 PRB allocated </w:t>
      </w:r>
      <w:r w:rsidRPr="00732759">
        <w:t>per sub-frame, respectively.</w:t>
      </w:r>
    </w:p>
    <w:p w14:paraId="56A58EC8" w14:textId="77777777" w:rsidR="006F3392" w:rsidRPr="00732759" w:rsidRDefault="006F3392" w:rsidP="004C5A97">
      <w:pPr>
        <w:pStyle w:val="TH"/>
      </w:pPr>
      <w:r w:rsidRPr="00732759">
        <w:t xml:space="preserve">Table 8.3.10.1-1 Minimum requirements for PUCCH format </w:t>
      </w:r>
      <w:r w:rsidRPr="00732759">
        <w:rPr>
          <w:rFonts w:hint="eastAsia"/>
          <w:lang w:eastAsia="zh-CN"/>
        </w:rPr>
        <w:t>4</w:t>
      </w:r>
      <w:r w:rsidRPr="00732759">
        <w:t xml:space="preserve">, </w:t>
      </w:r>
      <w:r w:rsidRPr="00732759">
        <w:rPr>
          <w:rFonts w:hint="eastAsia"/>
          <w:lang w:eastAsia="zh-CN"/>
        </w:rPr>
        <w:t>2</w:t>
      </w:r>
      <w:r w:rsidRPr="00732759">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6F3392" w:rsidRPr="00732759" w14:paraId="0E36A33A" w14:textId="77777777" w:rsidTr="00F10535">
        <w:tc>
          <w:tcPr>
            <w:tcW w:w="1007" w:type="dxa"/>
            <w:vMerge w:val="restart"/>
          </w:tcPr>
          <w:p w14:paraId="28638319" w14:textId="77777777" w:rsidR="006F3392" w:rsidRPr="00732759" w:rsidRDefault="006F3392" w:rsidP="00F10535">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vMerge w:val="restart"/>
          </w:tcPr>
          <w:p w14:paraId="0CA913E7" w14:textId="77777777" w:rsidR="006F3392" w:rsidRPr="00732759" w:rsidRDefault="006F3392" w:rsidP="00F10535">
            <w:pPr>
              <w:pStyle w:val="TAH"/>
              <w:rPr>
                <w:rFonts w:cs="Arial"/>
                <w:lang w:eastAsia="en-US"/>
              </w:rPr>
            </w:pPr>
            <w:r w:rsidRPr="00732759">
              <w:rPr>
                <w:rFonts w:cs="Arial"/>
                <w:lang w:eastAsia="en-US"/>
              </w:rPr>
              <w:t>Number of RX antennas</w:t>
            </w:r>
          </w:p>
        </w:tc>
        <w:tc>
          <w:tcPr>
            <w:tcW w:w="992" w:type="dxa"/>
            <w:gridSpan w:val="2"/>
            <w:vMerge w:val="restart"/>
          </w:tcPr>
          <w:p w14:paraId="4D6D32C6" w14:textId="77777777" w:rsidR="006F3392" w:rsidRPr="00732759" w:rsidRDefault="006F3392" w:rsidP="00F10535">
            <w:pPr>
              <w:pStyle w:val="TAH"/>
              <w:rPr>
                <w:rFonts w:cs="Arial"/>
                <w:lang w:eastAsia="en-US"/>
              </w:rPr>
            </w:pPr>
            <w:r w:rsidRPr="00732759">
              <w:rPr>
                <w:rFonts w:cs="Arial"/>
                <w:lang w:eastAsia="en-US"/>
              </w:rPr>
              <w:t>Cyclic Prefix</w:t>
            </w:r>
          </w:p>
        </w:tc>
        <w:tc>
          <w:tcPr>
            <w:tcW w:w="1412" w:type="dxa"/>
            <w:vMerge w:val="restart"/>
          </w:tcPr>
          <w:p w14:paraId="7141B60F" w14:textId="77777777" w:rsidR="006F3392" w:rsidRPr="00732759" w:rsidRDefault="006F3392" w:rsidP="00F10535">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14:paraId="00F25F61" w14:textId="77777777" w:rsidR="006F3392" w:rsidRPr="00732759" w:rsidRDefault="006F3392" w:rsidP="00F10535">
            <w:pPr>
              <w:pStyle w:val="TAH"/>
              <w:rPr>
                <w:rFonts w:cs="Arial"/>
                <w:lang w:val="fr-FR" w:eastAsia="en-US"/>
              </w:rPr>
            </w:pPr>
            <w:r w:rsidRPr="00732759">
              <w:rPr>
                <w:rFonts w:cs="Arial"/>
                <w:lang w:val="fr-FR" w:eastAsia="zh-CN"/>
              </w:rPr>
              <w:t>correlation matrix</w:t>
            </w:r>
            <w:r w:rsidRPr="00732759">
              <w:rPr>
                <w:rFonts w:cs="Arial"/>
                <w:lang w:val="fr-FR" w:eastAsia="en-US"/>
              </w:rPr>
              <w:t xml:space="preserve"> (Annex B)</w:t>
            </w:r>
          </w:p>
        </w:tc>
        <w:tc>
          <w:tcPr>
            <w:tcW w:w="5439" w:type="dxa"/>
            <w:gridSpan w:val="6"/>
          </w:tcPr>
          <w:p w14:paraId="6D41BE83" w14:textId="77777777" w:rsidR="006F3392" w:rsidRPr="00732759" w:rsidRDefault="006F3392" w:rsidP="00F10535">
            <w:pPr>
              <w:pStyle w:val="TAH"/>
              <w:rPr>
                <w:rFonts w:cs="Arial"/>
                <w:lang w:eastAsia="en-US"/>
              </w:rPr>
            </w:pPr>
            <w:r w:rsidRPr="00732759">
              <w:rPr>
                <w:rFonts w:cs="Arial"/>
                <w:lang w:eastAsia="en-US"/>
              </w:rPr>
              <w:t>Channel Bandwidth / SNR [dB]</w:t>
            </w:r>
          </w:p>
        </w:tc>
      </w:tr>
      <w:tr w:rsidR="006F3392" w:rsidRPr="00732759" w14:paraId="1C64E1CE" w14:textId="77777777" w:rsidTr="00F10535">
        <w:tc>
          <w:tcPr>
            <w:tcW w:w="1007" w:type="dxa"/>
            <w:vMerge/>
            <w:tcBorders>
              <w:bottom w:val="single" w:sz="4" w:space="0" w:color="auto"/>
            </w:tcBorders>
          </w:tcPr>
          <w:p w14:paraId="61209BD8" w14:textId="77777777" w:rsidR="006F3392" w:rsidRPr="00732759" w:rsidRDefault="006F3392" w:rsidP="00F10535">
            <w:pPr>
              <w:pStyle w:val="TAH"/>
              <w:rPr>
                <w:rFonts w:cs="Arial"/>
                <w:lang w:eastAsia="en-US"/>
              </w:rPr>
            </w:pPr>
          </w:p>
        </w:tc>
        <w:tc>
          <w:tcPr>
            <w:tcW w:w="1007" w:type="dxa"/>
            <w:vMerge/>
            <w:tcBorders>
              <w:bottom w:val="single" w:sz="4" w:space="0" w:color="auto"/>
            </w:tcBorders>
          </w:tcPr>
          <w:p w14:paraId="3B079B04" w14:textId="77777777" w:rsidR="006F3392" w:rsidRPr="00732759" w:rsidRDefault="006F3392" w:rsidP="00F10535">
            <w:pPr>
              <w:pStyle w:val="TAH"/>
              <w:rPr>
                <w:rFonts w:cs="Arial"/>
                <w:lang w:eastAsia="en-US"/>
              </w:rPr>
            </w:pPr>
          </w:p>
        </w:tc>
        <w:tc>
          <w:tcPr>
            <w:tcW w:w="992" w:type="dxa"/>
            <w:gridSpan w:val="2"/>
            <w:vMerge/>
            <w:tcBorders>
              <w:bottom w:val="single" w:sz="4" w:space="0" w:color="auto"/>
            </w:tcBorders>
          </w:tcPr>
          <w:p w14:paraId="2DD2B15C" w14:textId="77777777" w:rsidR="006F3392" w:rsidRPr="00732759" w:rsidRDefault="006F3392" w:rsidP="00F10535">
            <w:pPr>
              <w:pStyle w:val="TAH"/>
              <w:rPr>
                <w:rFonts w:cs="Arial"/>
                <w:lang w:eastAsia="en-US"/>
              </w:rPr>
            </w:pPr>
          </w:p>
        </w:tc>
        <w:tc>
          <w:tcPr>
            <w:tcW w:w="1412" w:type="dxa"/>
            <w:vMerge/>
          </w:tcPr>
          <w:p w14:paraId="06EAE626" w14:textId="77777777" w:rsidR="006F3392" w:rsidRPr="00732759" w:rsidRDefault="006F3392" w:rsidP="00F10535">
            <w:pPr>
              <w:pStyle w:val="TAH"/>
              <w:rPr>
                <w:rFonts w:cs="Arial"/>
                <w:lang w:eastAsia="en-US"/>
              </w:rPr>
            </w:pPr>
          </w:p>
        </w:tc>
        <w:tc>
          <w:tcPr>
            <w:tcW w:w="1120" w:type="dxa"/>
          </w:tcPr>
          <w:p w14:paraId="7C8BFD78" w14:textId="77777777" w:rsidR="006F3392" w:rsidRPr="00732759" w:rsidRDefault="006F3392" w:rsidP="00F10535">
            <w:pPr>
              <w:pStyle w:val="TAH"/>
              <w:rPr>
                <w:rFonts w:cs="Arial"/>
                <w:lang w:eastAsia="en-US"/>
              </w:rPr>
            </w:pPr>
            <w:r w:rsidRPr="00732759">
              <w:rPr>
                <w:rFonts w:cs="Arial"/>
                <w:lang w:eastAsia="en-US"/>
              </w:rPr>
              <w:t>1.4 MHz</w:t>
            </w:r>
          </w:p>
        </w:tc>
        <w:tc>
          <w:tcPr>
            <w:tcW w:w="842" w:type="dxa"/>
          </w:tcPr>
          <w:p w14:paraId="2187D13E" w14:textId="77777777" w:rsidR="006F3392" w:rsidRPr="00732759" w:rsidRDefault="006F3392" w:rsidP="00F10535">
            <w:pPr>
              <w:pStyle w:val="TAH"/>
              <w:rPr>
                <w:rFonts w:cs="Arial"/>
                <w:lang w:eastAsia="en-US"/>
              </w:rPr>
            </w:pPr>
            <w:r w:rsidRPr="00732759">
              <w:rPr>
                <w:rFonts w:cs="Arial"/>
                <w:lang w:eastAsia="en-US"/>
              </w:rPr>
              <w:t>3 MHz</w:t>
            </w:r>
          </w:p>
        </w:tc>
        <w:tc>
          <w:tcPr>
            <w:tcW w:w="843" w:type="dxa"/>
          </w:tcPr>
          <w:p w14:paraId="7272F9AF" w14:textId="77777777" w:rsidR="006F3392" w:rsidRPr="00732759" w:rsidRDefault="006F3392" w:rsidP="00F10535">
            <w:pPr>
              <w:pStyle w:val="TAH"/>
              <w:rPr>
                <w:rFonts w:cs="Arial"/>
                <w:lang w:eastAsia="en-US"/>
              </w:rPr>
            </w:pPr>
            <w:r w:rsidRPr="00732759">
              <w:rPr>
                <w:rFonts w:cs="Arial"/>
                <w:lang w:eastAsia="en-US"/>
              </w:rPr>
              <w:t>5 MHz</w:t>
            </w:r>
          </w:p>
        </w:tc>
        <w:tc>
          <w:tcPr>
            <w:tcW w:w="842" w:type="dxa"/>
          </w:tcPr>
          <w:p w14:paraId="3FE19753" w14:textId="77777777" w:rsidR="006F3392" w:rsidRPr="00732759" w:rsidRDefault="006F3392" w:rsidP="00F10535">
            <w:pPr>
              <w:pStyle w:val="TAH"/>
              <w:rPr>
                <w:rFonts w:cs="Arial"/>
                <w:lang w:eastAsia="en-US"/>
              </w:rPr>
            </w:pPr>
            <w:r w:rsidRPr="00732759">
              <w:rPr>
                <w:rFonts w:cs="Arial"/>
                <w:lang w:eastAsia="en-US"/>
              </w:rPr>
              <w:t>10 MHz</w:t>
            </w:r>
          </w:p>
        </w:tc>
        <w:tc>
          <w:tcPr>
            <w:tcW w:w="843" w:type="dxa"/>
          </w:tcPr>
          <w:p w14:paraId="4C772298" w14:textId="77777777" w:rsidR="006F3392" w:rsidRPr="00732759" w:rsidRDefault="006F3392" w:rsidP="00F10535">
            <w:pPr>
              <w:pStyle w:val="TAH"/>
              <w:rPr>
                <w:rFonts w:cs="Arial"/>
                <w:lang w:eastAsia="en-US"/>
              </w:rPr>
            </w:pPr>
            <w:r w:rsidRPr="00732759">
              <w:rPr>
                <w:rFonts w:cs="Arial"/>
                <w:lang w:eastAsia="en-US"/>
              </w:rPr>
              <w:t>15 MHz</w:t>
            </w:r>
          </w:p>
        </w:tc>
        <w:tc>
          <w:tcPr>
            <w:tcW w:w="949" w:type="dxa"/>
          </w:tcPr>
          <w:p w14:paraId="1176FA16" w14:textId="77777777" w:rsidR="006F3392" w:rsidRPr="00732759" w:rsidRDefault="006F3392" w:rsidP="00F10535">
            <w:pPr>
              <w:pStyle w:val="TAH"/>
              <w:rPr>
                <w:rFonts w:cs="Arial"/>
                <w:lang w:eastAsia="en-US"/>
              </w:rPr>
            </w:pPr>
            <w:r w:rsidRPr="00732759">
              <w:rPr>
                <w:rFonts w:cs="Arial"/>
                <w:lang w:eastAsia="en-US"/>
              </w:rPr>
              <w:t>20 MHz</w:t>
            </w:r>
          </w:p>
        </w:tc>
      </w:tr>
      <w:tr w:rsidR="006F3392" w:rsidRPr="00732759" w14:paraId="529F40DC" w14:textId="77777777" w:rsidTr="00F10535">
        <w:tc>
          <w:tcPr>
            <w:tcW w:w="1007" w:type="dxa"/>
            <w:vMerge w:val="restart"/>
            <w:vAlign w:val="center"/>
          </w:tcPr>
          <w:p w14:paraId="65375E12" w14:textId="77777777" w:rsidR="006F3392" w:rsidRPr="00732759" w:rsidRDefault="006F3392" w:rsidP="00F10535">
            <w:pPr>
              <w:pStyle w:val="TAC"/>
              <w:rPr>
                <w:rFonts w:cs="Arial"/>
                <w:lang w:eastAsia="en-US"/>
              </w:rPr>
            </w:pPr>
            <w:r w:rsidRPr="00732759">
              <w:rPr>
                <w:rFonts w:cs="Arial"/>
                <w:lang w:eastAsia="en-US"/>
              </w:rPr>
              <w:t>1</w:t>
            </w:r>
          </w:p>
        </w:tc>
        <w:tc>
          <w:tcPr>
            <w:tcW w:w="1007" w:type="dxa"/>
            <w:vMerge w:val="restart"/>
            <w:vAlign w:val="center"/>
          </w:tcPr>
          <w:p w14:paraId="1820C843" w14:textId="77777777" w:rsidR="006F3392" w:rsidRPr="00732759" w:rsidRDefault="006F3392" w:rsidP="00F10535">
            <w:pPr>
              <w:pStyle w:val="TAC"/>
              <w:rPr>
                <w:rFonts w:cs="Arial"/>
                <w:lang w:eastAsia="en-US"/>
              </w:rPr>
            </w:pPr>
            <w:r w:rsidRPr="00732759">
              <w:rPr>
                <w:rFonts w:cs="Arial"/>
                <w:lang w:eastAsia="en-US"/>
              </w:rPr>
              <w:t>2</w:t>
            </w:r>
          </w:p>
        </w:tc>
        <w:tc>
          <w:tcPr>
            <w:tcW w:w="992" w:type="dxa"/>
            <w:gridSpan w:val="2"/>
            <w:vMerge w:val="restart"/>
            <w:vAlign w:val="center"/>
          </w:tcPr>
          <w:p w14:paraId="3CAF5F26" w14:textId="77777777" w:rsidR="006F3392" w:rsidRPr="00732759" w:rsidRDefault="006F3392" w:rsidP="00F10535">
            <w:pPr>
              <w:pStyle w:val="TAC"/>
              <w:rPr>
                <w:rFonts w:cs="Arial"/>
                <w:lang w:eastAsia="en-US"/>
              </w:rPr>
            </w:pPr>
            <w:r w:rsidRPr="00732759">
              <w:rPr>
                <w:rFonts w:cs="Arial"/>
                <w:lang w:eastAsia="en-US"/>
              </w:rPr>
              <w:t>Normal</w:t>
            </w:r>
          </w:p>
        </w:tc>
        <w:tc>
          <w:tcPr>
            <w:tcW w:w="1412" w:type="dxa"/>
            <w:vAlign w:val="center"/>
          </w:tcPr>
          <w:p w14:paraId="2EE2001C" w14:textId="77777777" w:rsidR="006F3392" w:rsidRPr="00732759" w:rsidRDefault="006F3392" w:rsidP="00F10535">
            <w:pPr>
              <w:pStyle w:val="TAC"/>
              <w:rPr>
                <w:rFonts w:cs="Arial"/>
                <w:lang w:eastAsia="en-US"/>
              </w:rPr>
            </w:pPr>
            <w:r w:rsidRPr="00732759">
              <w:rPr>
                <w:rFonts w:cs="Arial"/>
                <w:lang w:eastAsia="en-US"/>
              </w:rPr>
              <w:t>EPA 5</w:t>
            </w:r>
            <w:r w:rsidRPr="00732759">
              <w:rPr>
                <w:rFonts w:cs="Arial"/>
                <w:lang w:eastAsia="zh-CN"/>
              </w:rPr>
              <w:t xml:space="preserve"> Low</w:t>
            </w:r>
          </w:p>
        </w:tc>
        <w:tc>
          <w:tcPr>
            <w:tcW w:w="1120" w:type="dxa"/>
            <w:vAlign w:val="center"/>
          </w:tcPr>
          <w:p w14:paraId="2F2AFAB4"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1EE09EA3" w14:textId="77777777"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14:paraId="2A32A57D"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740370D1" w14:textId="77777777" w:rsidR="006F3392" w:rsidRPr="00732759" w:rsidRDefault="006F3392" w:rsidP="00F10535">
            <w:pPr>
              <w:pStyle w:val="TAC"/>
              <w:rPr>
                <w:rFonts w:cs="Arial"/>
                <w:lang w:eastAsia="zh-CN"/>
              </w:rPr>
            </w:pPr>
            <w:r w:rsidRPr="00732759">
              <w:rPr>
                <w:rFonts w:cs="Arial"/>
                <w:lang w:eastAsia="zh-CN"/>
              </w:rPr>
              <w:t>1.2</w:t>
            </w:r>
          </w:p>
        </w:tc>
        <w:tc>
          <w:tcPr>
            <w:tcW w:w="843" w:type="dxa"/>
            <w:vAlign w:val="center"/>
          </w:tcPr>
          <w:p w14:paraId="430BFBE9" w14:textId="77777777" w:rsidR="006F3392" w:rsidRPr="00732759" w:rsidRDefault="006F3392" w:rsidP="00F10535">
            <w:pPr>
              <w:pStyle w:val="TAC"/>
              <w:rPr>
                <w:rFonts w:cs="Arial"/>
                <w:lang w:eastAsia="zh-CN"/>
              </w:rPr>
            </w:pPr>
            <w:r w:rsidRPr="00732759">
              <w:rPr>
                <w:rFonts w:cs="Arial"/>
                <w:lang w:eastAsia="zh-CN"/>
              </w:rPr>
              <w:t>1.1</w:t>
            </w:r>
          </w:p>
        </w:tc>
        <w:tc>
          <w:tcPr>
            <w:tcW w:w="949" w:type="dxa"/>
            <w:vAlign w:val="center"/>
          </w:tcPr>
          <w:p w14:paraId="3DCBE865" w14:textId="77777777" w:rsidR="006F3392" w:rsidRPr="00732759" w:rsidRDefault="006F3392" w:rsidP="00F10535">
            <w:pPr>
              <w:pStyle w:val="TAC"/>
              <w:rPr>
                <w:rFonts w:cs="Arial"/>
                <w:lang w:eastAsia="zh-CN"/>
              </w:rPr>
            </w:pPr>
            <w:r w:rsidRPr="00732759">
              <w:rPr>
                <w:rFonts w:cs="Arial"/>
                <w:lang w:eastAsia="zh-CN"/>
              </w:rPr>
              <w:t>1.0</w:t>
            </w:r>
          </w:p>
        </w:tc>
      </w:tr>
      <w:tr w:rsidR="006F3392" w:rsidRPr="00732759" w14:paraId="2F2FBF7F" w14:textId="77777777" w:rsidTr="00F10535">
        <w:tc>
          <w:tcPr>
            <w:tcW w:w="1007" w:type="dxa"/>
            <w:vMerge/>
            <w:vAlign w:val="center"/>
          </w:tcPr>
          <w:p w14:paraId="42880D6A" w14:textId="77777777" w:rsidR="006F3392" w:rsidRPr="00732759" w:rsidRDefault="006F3392" w:rsidP="00F10535">
            <w:pPr>
              <w:pStyle w:val="TAC"/>
              <w:rPr>
                <w:rFonts w:cs="Arial"/>
                <w:lang w:eastAsia="en-US"/>
              </w:rPr>
            </w:pPr>
          </w:p>
        </w:tc>
        <w:tc>
          <w:tcPr>
            <w:tcW w:w="1007" w:type="dxa"/>
            <w:vMerge/>
            <w:vAlign w:val="center"/>
          </w:tcPr>
          <w:p w14:paraId="78777F02" w14:textId="77777777" w:rsidR="006F3392" w:rsidRPr="00732759" w:rsidRDefault="006F3392" w:rsidP="00F10535">
            <w:pPr>
              <w:pStyle w:val="TAC"/>
              <w:rPr>
                <w:rFonts w:cs="Arial"/>
                <w:lang w:eastAsia="en-US"/>
              </w:rPr>
            </w:pPr>
          </w:p>
        </w:tc>
        <w:tc>
          <w:tcPr>
            <w:tcW w:w="992" w:type="dxa"/>
            <w:gridSpan w:val="2"/>
            <w:vMerge/>
            <w:vAlign w:val="center"/>
          </w:tcPr>
          <w:p w14:paraId="1B507853" w14:textId="77777777" w:rsidR="006F3392" w:rsidRPr="00732759" w:rsidRDefault="006F3392" w:rsidP="00F10535">
            <w:pPr>
              <w:pStyle w:val="TAC"/>
              <w:rPr>
                <w:rFonts w:cs="Arial"/>
                <w:lang w:eastAsia="en-US"/>
              </w:rPr>
            </w:pPr>
          </w:p>
        </w:tc>
        <w:tc>
          <w:tcPr>
            <w:tcW w:w="1412" w:type="dxa"/>
            <w:vAlign w:val="center"/>
          </w:tcPr>
          <w:p w14:paraId="7924C0B8" w14:textId="77777777" w:rsidR="006F3392" w:rsidRPr="00732759" w:rsidRDefault="006F3392" w:rsidP="00F10535">
            <w:pPr>
              <w:pStyle w:val="TAC"/>
              <w:rPr>
                <w:rFonts w:cs="Arial"/>
                <w:lang w:eastAsia="en-US"/>
              </w:rPr>
            </w:pPr>
            <w:r w:rsidRPr="00732759">
              <w:rPr>
                <w:rFonts w:cs="Arial"/>
                <w:lang w:eastAsia="en-US"/>
              </w:rPr>
              <w:t>EVA 70</w:t>
            </w:r>
            <w:r w:rsidRPr="00732759">
              <w:rPr>
                <w:rFonts w:cs="Arial"/>
                <w:lang w:eastAsia="zh-CN"/>
              </w:rPr>
              <w:t xml:space="preserve"> Low</w:t>
            </w:r>
          </w:p>
        </w:tc>
        <w:tc>
          <w:tcPr>
            <w:tcW w:w="1120" w:type="dxa"/>
            <w:vAlign w:val="center"/>
          </w:tcPr>
          <w:p w14:paraId="1202585E"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7F04DBFF" w14:textId="77777777"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14:paraId="7878BB45"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4AB54D29" w14:textId="77777777" w:rsidR="006F3392" w:rsidRPr="00732759" w:rsidRDefault="006F3392" w:rsidP="00F10535">
            <w:pPr>
              <w:pStyle w:val="TAC"/>
              <w:rPr>
                <w:rFonts w:cs="Arial"/>
                <w:lang w:eastAsia="zh-CN"/>
              </w:rPr>
            </w:pPr>
            <w:r w:rsidRPr="00732759">
              <w:rPr>
                <w:rFonts w:cs="Arial"/>
                <w:lang w:eastAsia="zh-CN"/>
              </w:rPr>
              <w:t>1.4</w:t>
            </w:r>
          </w:p>
        </w:tc>
        <w:tc>
          <w:tcPr>
            <w:tcW w:w="843" w:type="dxa"/>
            <w:vAlign w:val="center"/>
          </w:tcPr>
          <w:p w14:paraId="285E0AEB" w14:textId="77777777" w:rsidR="006F3392" w:rsidRPr="00732759" w:rsidRDefault="006F3392" w:rsidP="00F10535">
            <w:pPr>
              <w:pStyle w:val="TAC"/>
              <w:rPr>
                <w:rFonts w:cs="Arial"/>
                <w:lang w:eastAsia="en-US"/>
              </w:rPr>
            </w:pPr>
            <w:r w:rsidRPr="00732759">
              <w:rPr>
                <w:rFonts w:cs="Arial"/>
                <w:lang w:eastAsia="en-US"/>
              </w:rPr>
              <w:t>1.2</w:t>
            </w:r>
          </w:p>
        </w:tc>
        <w:tc>
          <w:tcPr>
            <w:tcW w:w="949" w:type="dxa"/>
            <w:vAlign w:val="center"/>
          </w:tcPr>
          <w:p w14:paraId="3AD597DD" w14:textId="77777777" w:rsidR="006F3392" w:rsidRPr="00732759" w:rsidRDefault="006F3392" w:rsidP="00F10535">
            <w:pPr>
              <w:pStyle w:val="TAC"/>
              <w:rPr>
                <w:rFonts w:cs="Arial"/>
                <w:lang w:eastAsia="en-US"/>
              </w:rPr>
            </w:pPr>
            <w:r w:rsidRPr="00732759">
              <w:rPr>
                <w:rFonts w:cs="Arial"/>
                <w:lang w:eastAsia="en-US"/>
              </w:rPr>
              <w:t>1.2</w:t>
            </w:r>
          </w:p>
        </w:tc>
      </w:tr>
      <w:tr w:rsidR="006F3392" w:rsidRPr="00732759" w14:paraId="787A57B2" w14:textId="77777777" w:rsidTr="00F10535">
        <w:tc>
          <w:tcPr>
            <w:tcW w:w="1007" w:type="dxa"/>
            <w:vMerge/>
            <w:vAlign w:val="center"/>
          </w:tcPr>
          <w:p w14:paraId="55D2262E" w14:textId="77777777" w:rsidR="006F3392" w:rsidRPr="00732759" w:rsidRDefault="006F3392" w:rsidP="00F10535">
            <w:pPr>
              <w:pStyle w:val="TAC"/>
              <w:rPr>
                <w:rFonts w:cs="Arial"/>
                <w:lang w:eastAsia="en-US"/>
              </w:rPr>
            </w:pPr>
          </w:p>
        </w:tc>
        <w:tc>
          <w:tcPr>
            <w:tcW w:w="1007" w:type="dxa"/>
            <w:vMerge w:val="restart"/>
            <w:vAlign w:val="center"/>
          </w:tcPr>
          <w:p w14:paraId="7A0F91A4" w14:textId="77777777" w:rsidR="006F3392" w:rsidRPr="00732759" w:rsidRDefault="006F3392" w:rsidP="00F10535">
            <w:pPr>
              <w:pStyle w:val="TAC"/>
              <w:rPr>
                <w:rFonts w:cs="Arial"/>
                <w:lang w:eastAsia="en-US"/>
              </w:rPr>
            </w:pPr>
            <w:r w:rsidRPr="00732759">
              <w:rPr>
                <w:rFonts w:cs="Arial"/>
                <w:lang w:eastAsia="en-US"/>
              </w:rPr>
              <w:t>4</w:t>
            </w:r>
          </w:p>
        </w:tc>
        <w:tc>
          <w:tcPr>
            <w:tcW w:w="992" w:type="dxa"/>
            <w:gridSpan w:val="2"/>
            <w:vMerge w:val="restart"/>
            <w:vAlign w:val="center"/>
          </w:tcPr>
          <w:p w14:paraId="4253461A" w14:textId="77777777" w:rsidR="006F3392" w:rsidRPr="00732759" w:rsidRDefault="006F3392" w:rsidP="00F10535">
            <w:pPr>
              <w:pStyle w:val="TAC"/>
              <w:rPr>
                <w:rFonts w:cs="Arial"/>
                <w:lang w:eastAsia="en-US"/>
              </w:rPr>
            </w:pPr>
            <w:r w:rsidRPr="00732759">
              <w:rPr>
                <w:rFonts w:cs="Arial"/>
                <w:lang w:eastAsia="en-US"/>
              </w:rPr>
              <w:t>Normal</w:t>
            </w:r>
          </w:p>
        </w:tc>
        <w:tc>
          <w:tcPr>
            <w:tcW w:w="1412" w:type="dxa"/>
            <w:vAlign w:val="center"/>
          </w:tcPr>
          <w:p w14:paraId="0FB5214D" w14:textId="77777777" w:rsidR="006F3392" w:rsidRPr="00732759" w:rsidRDefault="006F3392" w:rsidP="00F10535">
            <w:pPr>
              <w:pStyle w:val="TAC"/>
              <w:rPr>
                <w:rFonts w:cs="Arial"/>
                <w:lang w:eastAsia="en-US"/>
              </w:rPr>
            </w:pPr>
            <w:r w:rsidRPr="00732759">
              <w:rPr>
                <w:rFonts w:cs="Arial"/>
                <w:lang w:eastAsia="en-US"/>
              </w:rPr>
              <w:t>EPA 5</w:t>
            </w:r>
            <w:r w:rsidRPr="00732759">
              <w:rPr>
                <w:rFonts w:cs="Arial"/>
                <w:lang w:eastAsia="zh-CN"/>
              </w:rPr>
              <w:t xml:space="preserve"> Low</w:t>
            </w:r>
          </w:p>
        </w:tc>
        <w:tc>
          <w:tcPr>
            <w:tcW w:w="1120" w:type="dxa"/>
            <w:vAlign w:val="center"/>
          </w:tcPr>
          <w:p w14:paraId="32CB2FE2"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37F8D1AF" w14:textId="77777777"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14:paraId="5F910595"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59900B41" w14:textId="77777777" w:rsidR="006F3392" w:rsidRPr="00732759" w:rsidRDefault="006F3392" w:rsidP="00F10535">
            <w:pPr>
              <w:pStyle w:val="TAC"/>
              <w:rPr>
                <w:rFonts w:cs="Arial"/>
                <w:lang w:eastAsia="zh-CN"/>
              </w:rPr>
            </w:pPr>
            <w:r w:rsidRPr="00732759">
              <w:rPr>
                <w:rFonts w:cs="Arial"/>
                <w:lang w:eastAsia="zh-CN"/>
              </w:rPr>
              <w:t>-3.0</w:t>
            </w:r>
          </w:p>
        </w:tc>
        <w:tc>
          <w:tcPr>
            <w:tcW w:w="843" w:type="dxa"/>
            <w:vAlign w:val="center"/>
          </w:tcPr>
          <w:p w14:paraId="060CAC8F" w14:textId="77777777" w:rsidR="006F3392" w:rsidRPr="00732759" w:rsidRDefault="006F3392" w:rsidP="00F10535">
            <w:pPr>
              <w:pStyle w:val="TAC"/>
              <w:rPr>
                <w:rFonts w:cs="Arial"/>
                <w:lang w:eastAsia="zh-CN"/>
              </w:rPr>
            </w:pPr>
            <w:r w:rsidRPr="00732759">
              <w:rPr>
                <w:rFonts w:cs="Arial"/>
                <w:lang w:eastAsia="zh-CN"/>
              </w:rPr>
              <w:t>-2.8</w:t>
            </w:r>
          </w:p>
        </w:tc>
        <w:tc>
          <w:tcPr>
            <w:tcW w:w="949" w:type="dxa"/>
            <w:vAlign w:val="center"/>
          </w:tcPr>
          <w:p w14:paraId="2F44ABAA" w14:textId="77777777" w:rsidR="006F3392" w:rsidRPr="00732759" w:rsidRDefault="006F3392" w:rsidP="00F10535">
            <w:pPr>
              <w:pStyle w:val="TAC"/>
              <w:rPr>
                <w:rFonts w:cs="Arial"/>
                <w:lang w:eastAsia="zh-CN"/>
              </w:rPr>
            </w:pPr>
            <w:r w:rsidRPr="00732759">
              <w:rPr>
                <w:rFonts w:cs="Arial"/>
                <w:lang w:eastAsia="zh-CN"/>
              </w:rPr>
              <w:t>-2.9</w:t>
            </w:r>
          </w:p>
        </w:tc>
      </w:tr>
      <w:tr w:rsidR="006F3392" w:rsidRPr="00732759" w14:paraId="660C320A" w14:textId="77777777" w:rsidTr="00F10535">
        <w:tc>
          <w:tcPr>
            <w:tcW w:w="1007" w:type="dxa"/>
            <w:vMerge/>
            <w:vAlign w:val="center"/>
          </w:tcPr>
          <w:p w14:paraId="088337B0" w14:textId="77777777" w:rsidR="006F3392" w:rsidRPr="00732759" w:rsidRDefault="006F3392" w:rsidP="00F10535">
            <w:pPr>
              <w:pStyle w:val="TAC"/>
              <w:rPr>
                <w:rFonts w:cs="Arial"/>
                <w:lang w:eastAsia="en-US"/>
              </w:rPr>
            </w:pPr>
          </w:p>
        </w:tc>
        <w:tc>
          <w:tcPr>
            <w:tcW w:w="1007" w:type="dxa"/>
            <w:vMerge/>
            <w:vAlign w:val="center"/>
          </w:tcPr>
          <w:p w14:paraId="2CFBFD55" w14:textId="77777777" w:rsidR="006F3392" w:rsidRPr="00732759" w:rsidRDefault="006F3392" w:rsidP="00F10535">
            <w:pPr>
              <w:pStyle w:val="TAC"/>
              <w:rPr>
                <w:rFonts w:cs="Arial"/>
                <w:lang w:eastAsia="en-US"/>
              </w:rPr>
            </w:pPr>
          </w:p>
        </w:tc>
        <w:tc>
          <w:tcPr>
            <w:tcW w:w="992" w:type="dxa"/>
            <w:gridSpan w:val="2"/>
            <w:vMerge/>
            <w:vAlign w:val="center"/>
          </w:tcPr>
          <w:p w14:paraId="5A3267AA" w14:textId="77777777" w:rsidR="006F3392" w:rsidRPr="00732759" w:rsidRDefault="006F3392" w:rsidP="00F10535">
            <w:pPr>
              <w:pStyle w:val="TAC"/>
              <w:rPr>
                <w:rFonts w:cs="Arial"/>
                <w:lang w:eastAsia="en-US"/>
              </w:rPr>
            </w:pPr>
          </w:p>
        </w:tc>
        <w:tc>
          <w:tcPr>
            <w:tcW w:w="1412" w:type="dxa"/>
            <w:vAlign w:val="center"/>
          </w:tcPr>
          <w:p w14:paraId="5ABFD107" w14:textId="77777777" w:rsidR="006F3392" w:rsidRPr="00732759" w:rsidRDefault="006F3392" w:rsidP="00F10535">
            <w:pPr>
              <w:pStyle w:val="TAC"/>
              <w:rPr>
                <w:rFonts w:cs="Arial"/>
                <w:lang w:eastAsia="en-US"/>
              </w:rPr>
            </w:pPr>
            <w:r w:rsidRPr="00732759">
              <w:rPr>
                <w:rFonts w:cs="Arial"/>
                <w:lang w:eastAsia="en-US"/>
              </w:rPr>
              <w:t>EVA 70</w:t>
            </w:r>
            <w:r w:rsidRPr="00732759">
              <w:rPr>
                <w:rFonts w:cs="Arial"/>
                <w:lang w:eastAsia="zh-CN"/>
              </w:rPr>
              <w:t xml:space="preserve"> Low</w:t>
            </w:r>
          </w:p>
        </w:tc>
        <w:tc>
          <w:tcPr>
            <w:tcW w:w="1120" w:type="dxa"/>
            <w:vAlign w:val="center"/>
          </w:tcPr>
          <w:p w14:paraId="0BC2E571"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4EE8E91B" w14:textId="77777777"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14:paraId="58438E78"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32BD6D62" w14:textId="77777777" w:rsidR="006F3392" w:rsidRPr="00732759" w:rsidRDefault="006F3392" w:rsidP="00F10535">
            <w:pPr>
              <w:pStyle w:val="TAC"/>
              <w:rPr>
                <w:rFonts w:cs="Arial"/>
                <w:lang w:eastAsia="zh-CN"/>
              </w:rPr>
            </w:pPr>
            <w:r w:rsidRPr="00732759">
              <w:rPr>
                <w:rFonts w:cs="Arial"/>
                <w:lang w:eastAsia="zh-CN"/>
              </w:rPr>
              <w:t>-2.6</w:t>
            </w:r>
          </w:p>
        </w:tc>
        <w:tc>
          <w:tcPr>
            <w:tcW w:w="843" w:type="dxa"/>
            <w:vAlign w:val="center"/>
          </w:tcPr>
          <w:p w14:paraId="281A0FA3" w14:textId="77777777" w:rsidR="006F3392" w:rsidRPr="00732759" w:rsidRDefault="006F3392" w:rsidP="00F10535">
            <w:pPr>
              <w:pStyle w:val="TAC"/>
              <w:rPr>
                <w:rFonts w:cs="Arial"/>
                <w:lang w:eastAsia="en-US"/>
              </w:rPr>
            </w:pPr>
            <w:r w:rsidRPr="00732759">
              <w:rPr>
                <w:rFonts w:cs="Arial"/>
                <w:lang w:eastAsia="en-US"/>
              </w:rPr>
              <w:t>-3.0</w:t>
            </w:r>
          </w:p>
        </w:tc>
        <w:tc>
          <w:tcPr>
            <w:tcW w:w="949" w:type="dxa"/>
            <w:vAlign w:val="center"/>
          </w:tcPr>
          <w:p w14:paraId="0AD69B30" w14:textId="77777777" w:rsidR="006F3392" w:rsidRPr="00732759" w:rsidRDefault="006F3392" w:rsidP="00F10535">
            <w:pPr>
              <w:pStyle w:val="TAC"/>
              <w:rPr>
                <w:rFonts w:cs="Arial"/>
                <w:lang w:eastAsia="en-US"/>
              </w:rPr>
            </w:pPr>
            <w:r w:rsidRPr="00732759">
              <w:rPr>
                <w:rFonts w:cs="Arial"/>
                <w:lang w:eastAsia="en-US"/>
              </w:rPr>
              <w:t>-3.0</w:t>
            </w:r>
          </w:p>
        </w:tc>
      </w:tr>
      <w:tr w:rsidR="006F3392" w:rsidRPr="00732759" w14:paraId="2E854A56" w14:textId="77777777" w:rsidTr="00F10535">
        <w:tc>
          <w:tcPr>
            <w:tcW w:w="0" w:type="auto"/>
            <w:vMerge/>
            <w:vAlign w:val="center"/>
          </w:tcPr>
          <w:p w14:paraId="7CE88CE9" w14:textId="77777777" w:rsidR="006F3392" w:rsidRPr="00732759"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072BA57" w14:textId="77777777" w:rsidR="006F3392" w:rsidRPr="00732759" w:rsidRDefault="006F3392" w:rsidP="00F10535">
            <w:pPr>
              <w:keepNext/>
              <w:keepLines/>
              <w:spacing w:after="0"/>
              <w:jc w:val="center"/>
              <w:rPr>
                <w:rFonts w:ascii="Arial" w:hAnsi="Arial"/>
                <w:sz w:val="18"/>
              </w:rPr>
            </w:pPr>
            <w:r w:rsidRPr="00732759">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4C633A1A"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15B8CE84"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EPA 5</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6DD75F70"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7A754272"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7F830BDE"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616B389C"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6967A757"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488B994F"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-6.1</w:t>
            </w:r>
          </w:p>
        </w:tc>
      </w:tr>
      <w:tr w:rsidR="006F3392" w:rsidRPr="00732759" w14:paraId="50FB92C1" w14:textId="77777777" w:rsidTr="00F10535">
        <w:tc>
          <w:tcPr>
            <w:tcW w:w="0" w:type="auto"/>
            <w:vMerge/>
            <w:vAlign w:val="center"/>
          </w:tcPr>
          <w:p w14:paraId="4A818887" w14:textId="77777777" w:rsidR="006F3392" w:rsidRPr="00732759" w:rsidRDefault="006F3392" w:rsidP="00F10535">
            <w:pPr>
              <w:spacing w:after="0"/>
              <w:jc w:val="center"/>
              <w:rPr>
                <w:rFonts w:ascii="Arial" w:hAnsi="Arial"/>
                <w:sz w:val="18"/>
              </w:rPr>
            </w:pPr>
          </w:p>
        </w:tc>
        <w:tc>
          <w:tcPr>
            <w:tcW w:w="0" w:type="auto"/>
            <w:vMerge/>
            <w:tcBorders>
              <w:right w:val="single" w:sz="4" w:space="0" w:color="auto"/>
            </w:tcBorders>
            <w:vAlign w:val="center"/>
          </w:tcPr>
          <w:p w14:paraId="665F813A" w14:textId="77777777" w:rsidR="006F3392" w:rsidRPr="00732759"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78ED7445" w14:textId="77777777" w:rsidR="006F3392" w:rsidRPr="00732759"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489271FA"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EVA 70</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52B67DA"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5D3BDC7A"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5C861CB2"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2007B37B"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627D2EDA"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777B51BC"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-6.1</w:t>
            </w:r>
          </w:p>
        </w:tc>
      </w:tr>
    </w:tbl>
    <w:p w14:paraId="5E39E0E2" w14:textId="77777777" w:rsidR="006F3392" w:rsidRPr="00732759" w:rsidRDefault="006F3392" w:rsidP="006F3392">
      <w:pPr>
        <w:rPr>
          <w:lang w:val="en-US" w:eastAsia="zh-CN"/>
        </w:rPr>
      </w:pPr>
    </w:p>
    <w:p w14:paraId="6D753815" w14:textId="77777777" w:rsidR="006F3392" w:rsidRPr="00732759" w:rsidRDefault="006F3392" w:rsidP="004C5A97">
      <w:pPr>
        <w:pStyle w:val="TH"/>
        <w:rPr>
          <w:lang w:eastAsia="zh-CN"/>
        </w:rPr>
      </w:pPr>
      <w:r w:rsidRPr="00732759">
        <w:t xml:space="preserve">Table 8.3.10.1-2 Minimum requirements for PUCCH format </w:t>
      </w:r>
      <w:r w:rsidRPr="00732759">
        <w:rPr>
          <w:rFonts w:hint="eastAsia"/>
          <w:lang w:eastAsia="zh-CN"/>
        </w:rPr>
        <w:t>4</w:t>
      </w:r>
      <w:r w:rsidRPr="00732759">
        <w:t>, 6</w:t>
      </w:r>
      <w:r w:rsidRPr="00732759">
        <w:rPr>
          <w:rFonts w:hint="eastAsia"/>
          <w:lang w:eastAsia="zh-CN"/>
        </w:rPr>
        <w:t>4</w:t>
      </w:r>
      <w:r w:rsidRPr="00732759">
        <w:t>AN bits</w:t>
      </w:r>
      <w:r w:rsidRPr="00732759">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6F3392" w:rsidRPr="00732759" w14:paraId="1D8C068B" w14:textId="77777777" w:rsidTr="00F10535">
        <w:tc>
          <w:tcPr>
            <w:tcW w:w="1007" w:type="dxa"/>
            <w:vMerge w:val="restart"/>
          </w:tcPr>
          <w:p w14:paraId="44F572BE" w14:textId="77777777" w:rsidR="006F3392" w:rsidRPr="00732759" w:rsidRDefault="006F3392" w:rsidP="00F10535">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vMerge w:val="restart"/>
          </w:tcPr>
          <w:p w14:paraId="173FB945" w14:textId="77777777" w:rsidR="006F3392" w:rsidRPr="00732759" w:rsidRDefault="006F3392" w:rsidP="00F10535">
            <w:pPr>
              <w:pStyle w:val="TAH"/>
              <w:rPr>
                <w:rFonts w:cs="Arial"/>
                <w:lang w:eastAsia="en-US"/>
              </w:rPr>
            </w:pPr>
            <w:r w:rsidRPr="00732759">
              <w:rPr>
                <w:rFonts w:cs="Arial"/>
                <w:lang w:eastAsia="en-US"/>
              </w:rPr>
              <w:t>Number of RX antennas</w:t>
            </w:r>
          </w:p>
        </w:tc>
        <w:tc>
          <w:tcPr>
            <w:tcW w:w="992" w:type="dxa"/>
            <w:gridSpan w:val="2"/>
            <w:vMerge w:val="restart"/>
          </w:tcPr>
          <w:p w14:paraId="02B3422B" w14:textId="77777777" w:rsidR="006F3392" w:rsidRPr="00732759" w:rsidRDefault="006F3392" w:rsidP="00F10535">
            <w:pPr>
              <w:pStyle w:val="TAH"/>
              <w:rPr>
                <w:rFonts w:cs="Arial"/>
                <w:lang w:eastAsia="en-US"/>
              </w:rPr>
            </w:pPr>
            <w:r w:rsidRPr="00732759">
              <w:rPr>
                <w:rFonts w:cs="Arial"/>
                <w:lang w:eastAsia="en-US"/>
              </w:rPr>
              <w:t>Cyclic Prefix</w:t>
            </w:r>
          </w:p>
        </w:tc>
        <w:tc>
          <w:tcPr>
            <w:tcW w:w="1412" w:type="dxa"/>
            <w:vMerge w:val="restart"/>
          </w:tcPr>
          <w:p w14:paraId="31FE24A5" w14:textId="77777777" w:rsidR="006F3392" w:rsidRPr="00732759" w:rsidRDefault="006F3392" w:rsidP="00F10535">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14:paraId="7DD08A2F" w14:textId="77777777" w:rsidR="006F3392" w:rsidRPr="00732759" w:rsidRDefault="006F3392" w:rsidP="00F10535">
            <w:pPr>
              <w:pStyle w:val="TAH"/>
              <w:rPr>
                <w:rFonts w:cs="Arial"/>
                <w:lang w:val="fr-FR" w:eastAsia="en-US"/>
              </w:rPr>
            </w:pPr>
            <w:r w:rsidRPr="00732759">
              <w:rPr>
                <w:rFonts w:cs="Arial"/>
                <w:lang w:val="fr-FR" w:eastAsia="zh-CN"/>
              </w:rPr>
              <w:t>correlation matrix</w:t>
            </w:r>
            <w:r w:rsidRPr="00732759">
              <w:rPr>
                <w:rFonts w:cs="Arial"/>
                <w:lang w:val="fr-FR" w:eastAsia="en-US"/>
              </w:rPr>
              <w:t xml:space="preserve"> (Annex B)</w:t>
            </w:r>
          </w:p>
        </w:tc>
        <w:tc>
          <w:tcPr>
            <w:tcW w:w="5439" w:type="dxa"/>
            <w:gridSpan w:val="6"/>
          </w:tcPr>
          <w:p w14:paraId="44521F6A" w14:textId="77777777" w:rsidR="006F3392" w:rsidRPr="00732759" w:rsidRDefault="006F3392" w:rsidP="00F10535">
            <w:pPr>
              <w:pStyle w:val="TAH"/>
              <w:rPr>
                <w:rFonts w:cs="Arial"/>
                <w:lang w:eastAsia="en-US"/>
              </w:rPr>
            </w:pPr>
            <w:r w:rsidRPr="00732759">
              <w:rPr>
                <w:rFonts w:cs="Arial"/>
                <w:lang w:eastAsia="en-US"/>
              </w:rPr>
              <w:t>Channel Bandwidth / SNR [dB]</w:t>
            </w:r>
          </w:p>
        </w:tc>
      </w:tr>
      <w:tr w:rsidR="006F3392" w:rsidRPr="00732759" w14:paraId="4E79CA7C" w14:textId="77777777" w:rsidTr="00F10535">
        <w:tc>
          <w:tcPr>
            <w:tcW w:w="1007" w:type="dxa"/>
            <w:vMerge/>
            <w:tcBorders>
              <w:bottom w:val="single" w:sz="4" w:space="0" w:color="auto"/>
            </w:tcBorders>
          </w:tcPr>
          <w:p w14:paraId="1FE3BE97" w14:textId="77777777" w:rsidR="006F3392" w:rsidRPr="00732759" w:rsidRDefault="006F3392" w:rsidP="00F10535">
            <w:pPr>
              <w:pStyle w:val="TAH"/>
              <w:rPr>
                <w:rFonts w:cs="Arial"/>
                <w:lang w:eastAsia="en-US"/>
              </w:rPr>
            </w:pPr>
          </w:p>
        </w:tc>
        <w:tc>
          <w:tcPr>
            <w:tcW w:w="1007" w:type="dxa"/>
            <w:vMerge/>
            <w:tcBorders>
              <w:bottom w:val="single" w:sz="4" w:space="0" w:color="auto"/>
            </w:tcBorders>
          </w:tcPr>
          <w:p w14:paraId="7F137441" w14:textId="77777777" w:rsidR="006F3392" w:rsidRPr="00732759" w:rsidRDefault="006F3392" w:rsidP="00F10535">
            <w:pPr>
              <w:pStyle w:val="TAH"/>
              <w:rPr>
                <w:rFonts w:cs="Arial"/>
                <w:lang w:eastAsia="en-US"/>
              </w:rPr>
            </w:pPr>
          </w:p>
        </w:tc>
        <w:tc>
          <w:tcPr>
            <w:tcW w:w="992" w:type="dxa"/>
            <w:gridSpan w:val="2"/>
            <w:vMerge/>
            <w:tcBorders>
              <w:bottom w:val="single" w:sz="4" w:space="0" w:color="auto"/>
            </w:tcBorders>
          </w:tcPr>
          <w:p w14:paraId="285FD3CE" w14:textId="77777777" w:rsidR="006F3392" w:rsidRPr="00732759" w:rsidRDefault="006F3392" w:rsidP="00F10535">
            <w:pPr>
              <w:pStyle w:val="TAH"/>
              <w:rPr>
                <w:rFonts w:cs="Arial"/>
                <w:lang w:eastAsia="en-US"/>
              </w:rPr>
            </w:pPr>
          </w:p>
        </w:tc>
        <w:tc>
          <w:tcPr>
            <w:tcW w:w="1412" w:type="dxa"/>
            <w:vMerge/>
          </w:tcPr>
          <w:p w14:paraId="7F4D58C7" w14:textId="77777777" w:rsidR="006F3392" w:rsidRPr="00732759" w:rsidRDefault="006F3392" w:rsidP="00F10535">
            <w:pPr>
              <w:pStyle w:val="TAH"/>
              <w:rPr>
                <w:rFonts w:cs="Arial"/>
                <w:lang w:eastAsia="en-US"/>
              </w:rPr>
            </w:pPr>
          </w:p>
        </w:tc>
        <w:tc>
          <w:tcPr>
            <w:tcW w:w="1120" w:type="dxa"/>
          </w:tcPr>
          <w:p w14:paraId="5553CD6B" w14:textId="77777777" w:rsidR="006F3392" w:rsidRPr="00732759" w:rsidRDefault="006F3392" w:rsidP="00F10535">
            <w:pPr>
              <w:pStyle w:val="TAH"/>
              <w:rPr>
                <w:rFonts w:cs="Arial"/>
                <w:lang w:eastAsia="en-US"/>
              </w:rPr>
            </w:pPr>
            <w:r w:rsidRPr="00732759">
              <w:rPr>
                <w:rFonts w:cs="Arial"/>
                <w:lang w:eastAsia="en-US"/>
              </w:rPr>
              <w:t>1.4 MHz</w:t>
            </w:r>
          </w:p>
        </w:tc>
        <w:tc>
          <w:tcPr>
            <w:tcW w:w="842" w:type="dxa"/>
          </w:tcPr>
          <w:p w14:paraId="0AFC56EB" w14:textId="77777777" w:rsidR="006F3392" w:rsidRPr="00732759" w:rsidRDefault="006F3392" w:rsidP="00F10535">
            <w:pPr>
              <w:pStyle w:val="TAH"/>
              <w:rPr>
                <w:rFonts w:cs="Arial"/>
                <w:lang w:eastAsia="en-US"/>
              </w:rPr>
            </w:pPr>
            <w:r w:rsidRPr="00732759">
              <w:rPr>
                <w:rFonts w:cs="Arial"/>
                <w:lang w:eastAsia="en-US"/>
              </w:rPr>
              <w:t>3 MHz</w:t>
            </w:r>
          </w:p>
        </w:tc>
        <w:tc>
          <w:tcPr>
            <w:tcW w:w="843" w:type="dxa"/>
          </w:tcPr>
          <w:p w14:paraId="0D9F2F12" w14:textId="77777777" w:rsidR="006F3392" w:rsidRPr="00732759" w:rsidRDefault="006F3392" w:rsidP="00F10535">
            <w:pPr>
              <w:pStyle w:val="TAH"/>
              <w:rPr>
                <w:rFonts w:cs="Arial"/>
                <w:lang w:eastAsia="en-US"/>
              </w:rPr>
            </w:pPr>
            <w:r w:rsidRPr="00732759">
              <w:rPr>
                <w:rFonts w:cs="Arial"/>
                <w:lang w:eastAsia="en-US"/>
              </w:rPr>
              <w:t>5 MHz</w:t>
            </w:r>
          </w:p>
        </w:tc>
        <w:tc>
          <w:tcPr>
            <w:tcW w:w="842" w:type="dxa"/>
          </w:tcPr>
          <w:p w14:paraId="2EDD73C5" w14:textId="77777777" w:rsidR="006F3392" w:rsidRPr="00732759" w:rsidRDefault="006F3392" w:rsidP="00F10535">
            <w:pPr>
              <w:pStyle w:val="TAH"/>
              <w:rPr>
                <w:rFonts w:cs="Arial"/>
                <w:lang w:eastAsia="en-US"/>
              </w:rPr>
            </w:pPr>
            <w:r w:rsidRPr="00732759">
              <w:rPr>
                <w:rFonts w:cs="Arial"/>
                <w:lang w:eastAsia="en-US"/>
              </w:rPr>
              <w:t>10 MHz</w:t>
            </w:r>
          </w:p>
        </w:tc>
        <w:tc>
          <w:tcPr>
            <w:tcW w:w="843" w:type="dxa"/>
          </w:tcPr>
          <w:p w14:paraId="00AF292F" w14:textId="77777777" w:rsidR="006F3392" w:rsidRPr="00732759" w:rsidRDefault="006F3392" w:rsidP="00F10535">
            <w:pPr>
              <w:pStyle w:val="TAH"/>
              <w:rPr>
                <w:rFonts w:cs="Arial"/>
                <w:lang w:eastAsia="en-US"/>
              </w:rPr>
            </w:pPr>
            <w:r w:rsidRPr="00732759">
              <w:rPr>
                <w:rFonts w:cs="Arial"/>
                <w:lang w:eastAsia="en-US"/>
              </w:rPr>
              <w:t>15 MHz</w:t>
            </w:r>
          </w:p>
        </w:tc>
        <w:tc>
          <w:tcPr>
            <w:tcW w:w="949" w:type="dxa"/>
          </w:tcPr>
          <w:p w14:paraId="5ACB90AB" w14:textId="77777777" w:rsidR="006F3392" w:rsidRPr="00732759" w:rsidRDefault="006F3392" w:rsidP="00F10535">
            <w:pPr>
              <w:pStyle w:val="TAH"/>
              <w:rPr>
                <w:rFonts w:cs="Arial"/>
                <w:lang w:eastAsia="en-US"/>
              </w:rPr>
            </w:pPr>
            <w:r w:rsidRPr="00732759">
              <w:rPr>
                <w:rFonts w:cs="Arial"/>
                <w:lang w:eastAsia="en-US"/>
              </w:rPr>
              <w:t>20 MHz</w:t>
            </w:r>
          </w:p>
        </w:tc>
      </w:tr>
      <w:tr w:rsidR="006F3392" w:rsidRPr="00732759" w14:paraId="54E9071B" w14:textId="77777777" w:rsidTr="00F10535">
        <w:tc>
          <w:tcPr>
            <w:tcW w:w="1007" w:type="dxa"/>
            <w:vMerge w:val="restart"/>
            <w:vAlign w:val="center"/>
          </w:tcPr>
          <w:p w14:paraId="3159DE99" w14:textId="77777777" w:rsidR="006F3392" w:rsidRPr="00732759" w:rsidRDefault="006F3392" w:rsidP="00F10535">
            <w:pPr>
              <w:pStyle w:val="TAC"/>
              <w:rPr>
                <w:rFonts w:cs="Arial"/>
                <w:lang w:eastAsia="en-US"/>
              </w:rPr>
            </w:pPr>
            <w:r w:rsidRPr="00732759">
              <w:rPr>
                <w:rFonts w:cs="Arial"/>
                <w:lang w:eastAsia="en-US"/>
              </w:rPr>
              <w:t>1</w:t>
            </w:r>
          </w:p>
        </w:tc>
        <w:tc>
          <w:tcPr>
            <w:tcW w:w="1007" w:type="dxa"/>
            <w:vMerge w:val="restart"/>
            <w:vAlign w:val="center"/>
          </w:tcPr>
          <w:p w14:paraId="5FBD6E78" w14:textId="77777777" w:rsidR="006F3392" w:rsidRPr="00732759" w:rsidRDefault="006F3392" w:rsidP="00F10535">
            <w:pPr>
              <w:pStyle w:val="TAC"/>
              <w:rPr>
                <w:rFonts w:cs="Arial"/>
                <w:lang w:eastAsia="en-US"/>
              </w:rPr>
            </w:pPr>
            <w:r w:rsidRPr="00732759">
              <w:rPr>
                <w:rFonts w:cs="Arial"/>
                <w:lang w:eastAsia="en-US"/>
              </w:rPr>
              <w:t>2</w:t>
            </w:r>
          </w:p>
        </w:tc>
        <w:tc>
          <w:tcPr>
            <w:tcW w:w="992" w:type="dxa"/>
            <w:gridSpan w:val="2"/>
            <w:vMerge w:val="restart"/>
            <w:vAlign w:val="center"/>
          </w:tcPr>
          <w:p w14:paraId="0143D81A" w14:textId="77777777" w:rsidR="006F3392" w:rsidRPr="00732759" w:rsidRDefault="006F3392" w:rsidP="00F10535">
            <w:pPr>
              <w:pStyle w:val="TAC"/>
              <w:rPr>
                <w:rFonts w:cs="Arial"/>
                <w:lang w:eastAsia="en-US"/>
              </w:rPr>
            </w:pPr>
            <w:r w:rsidRPr="00732759">
              <w:rPr>
                <w:rFonts w:cs="Arial"/>
                <w:lang w:eastAsia="en-US"/>
              </w:rPr>
              <w:t>Normal</w:t>
            </w:r>
          </w:p>
        </w:tc>
        <w:tc>
          <w:tcPr>
            <w:tcW w:w="1412" w:type="dxa"/>
            <w:vAlign w:val="center"/>
          </w:tcPr>
          <w:p w14:paraId="22C5FD24" w14:textId="77777777" w:rsidR="006F3392" w:rsidRPr="00732759" w:rsidRDefault="006F3392" w:rsidP="00F10535">
            <w:pPr>
              <w:pStyle w:val="TAC"/>
              <w:rPr>
                <w:rFonts w:cs="Arial"/>
                <w:lang w:eastAsia="en-US"/>
              </w:rPr>
            </w:pPr>
            <w:r w:rsidRPr="00732759">
              <w:rPr>
                <w:rFonts w:cs="Arial"/>
                <w:lang w:eastAsia="en-US"/>
              </w:rPr>
              <w:t>EPA 5</w:t>
            </w:r>
            <w:r w:rsidRPr="00732759">
              <w:rPr>
                <w:rFonts w:cs="Arial"/>
                <w:lang w:eastAsia="zh-CN"/>
              </w:rPr>
              <w:t xml:space="preserve"> Low</w:t>
            </w:r>
          </w:p>
        </w:tc>
        <w:tc>
          <w:tcPr>
            <w:tcW w:w="1120" w:type="dxa"/>
            <w:vAlign w:val="center"/>
          </w:tcPr>
          <w:p w14:paraId="208D218D"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614CEA89" w14:textId="77777777"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14:paraId="5ECE76D3"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31B17823" w14:textId="77777777" w:rsidR="006F3392" w:rsidRPr="00732759" w:rsidRDefault="006F3392" w:rsidP="00F10535">
            <w:pPr>
              <w:pStyle w:val="TAC"/>
              <w:rPr>
                <w:rFonts w:cs="Arial"/>
                <w:lang w:eastAsia="zh-CN"/>
              </w:rPr>
            </w:pPr>
            <w:r w:rsidRPr="00732759">
              <w:rPr>
                <w:rFonts w:cs="Arial"/>
                <w:lang w:eastAsia="zh-CN"/>
              </w:rPr>
              <w:t>1.7</w:t>
            </w:r>
          </w:p>
        </w:tc>
        <w:tc>
          <w:tcPr>
            <w:tcW w:w="843" w:type="dxa"/>
            <w:vAlign w:val="center"/>
          </w:tcPr>
          <w:p w14:paraId="005A9762" w14:textId="77777777" w:rsidR="006F3392" w:rsidRPr="00732759" w:rsidRDefault="006F3392" w:rsidP="00F10535">
            <w:pPr>
              <w:pStyle w:val="TAC"/>
              <w:rPr>
                <w:rFonts w:cs="Arial"/>
                <w:lang w:eastAsia="zh-CN"/>
              </w:rPr>
            </w:pPr>
            <w:r w:rsidRPr="00732759">
              <w:rPr>
                <w:rFonts w:cs="Arial"/>
                <w:lang w:eastAsia="zh-CN"/>
              </w:rPr>
              <w:t>1.5</w:t>
            </w:r>
          </w:p>
        </w:tc>
        <w:tc>
          <w:tcPr>
            <w:tcW w:w="949" w:type="dxa"/>
            <w:vAlign w:val="center"/>
          </w:tcPr>
          <w:p w14:paraId="2E6E34B6" w14:textId="77777777" w:rsidR="006F3392" w:rsidRPr="00732759" w:rsidRDefault="006F3392" w:rsidP="00F10535">
            <w:pPr>
              <w:pStyle w:val="TAC"/>
              <w:rPr>
                <w:rFonts w:cs="Arial"/>
                <w:lang w:eastAsia="zh-CN"/>
              </w:rPr>
            </w:pPr>
            <w:r w:rsidRPr="00732759">
              <w:rPr>
                <w:rFonts w:cs="Arial"/>
                <w:lang w:eastAsia="zh-CN"/>
              </w:rPr>
              <w:t>1.5</w:t>
            </w:r>
          </w:p>
        </w:tc>
      </w:tr>
      <w:tr w:rsidR="006F3392" w:rsidRPr="00732759" w14:paraId="016ADD45" w14:textId="77777777" w:rsidTr="00F10535">
        <w:tc>
          <w:tcPr>
            <w:tcW w:w="1007" w:type="dxa"/>
            <w:vMerge/>
            <w:vAlign w:val="center"/>
          </w:tcPr>
          <w:p w14:paraId="0AC268A2" w14:textId="77777777" w:rsidR="006F3392" w:rsidRPr="00732759" w:rsidRDefault="006F3392" w:rsidP="00F10535">
            <w:pPr>
              <w:pStyle w:val="TAC"/>
              <w:rPr>
                <w:rFonts w:cs="Arial"/>
                <w:lang w:eastAsia="en-US"/>
              </w:rPr>
            </w:pPr>
          </w:p>
        </w:tc>
        <w:tc>
          <w:tcPr>
            <w:tcW w:w="1007" w:type="dxa"/>
            <w:vMerge/>
            <w:vAlign w:val="center"/>
          </w:tcPr>
          <w:p w14:paraId="5F34CFD0" w14:textId="77777777" w:rsidR="006F3392" w:rsidRPr="00732759" w:rsidRDefault="006F3392" w:rsidP="00F10535">
            <w:pPr>
              <w:pStyle w:val="TAC"/>
              <w:rPr>
                <w:rFonts w:cs="Arial"/>
                <w:lang w:eastAsia="en-US"/>
              </w:rPr>
            </w:pPr>
          </w:p>
        </w:tc>
        <w:tc>
          <w:tcPr>
            <w:tcW w:w="992" w:type="dxa"/>
            <w:gridSpan w:val="2"/>
            <w:vMerge/>
            <w:vAlign w:val="center"/>
          </w:tcPr>
          <w:p w14:paraId="08154AEA" w14:textId="77777777" w:rsidR="006F3392" w:rsidRPr="00732759" w:rsidRDefault="006F3392" w:rsidP="00F10535">
            <w:pPr>
              <w:pStyle w:val="TAC"/>
              <w:rPr>
                <w:rFonts w:cs="Arial"/>
                <w:lang w:eastAsia="en-US"/>
              </w:rPr>
            </w:pPr>
          </w:p>
        </w:tc>
        <w:tc>
          <w:tcPr>
            <w:tcW w:w="1412" w:type="dxa"/>
            <w:vAlign w:val="center"/>
          </w:tcPr>
          <w:p w14:paraId="33E79926" w14:textId="77777777" w:rsidR="006F3392" w:rsidRPr="00732759" w:rsidRDefault="006F3392" w:rsidP="00F10535">
            <w:pPr>
              <w:pStyle w:val="TAC"/>
              <w:rPr>
                <w:rFonts w:cs="Arial"/>
                <w:lang w:eastAsia="en-US"/>
              </w:rPr>
            </w:pPr>
            <w:r w:rsidRPr="00732759">
              <w:rPr>
                <w:rFonts w:cs="Arial"/>
                <w:lang w:eastAsia="en-US"/>
              </w:rPr>
              <w:t>EVA 70</w:t>
            </w:r>
            <w:r w:rsidRPr="00732759">
              <w:rPr>
                <w:rFonts w:cs="Arial"/>
                <w:lang w:eastAsia="zh-CN"/>
              </w:rPr>
              <w:t xml:space="preserve"> Low</w:t>
            </w:r>
          </w:p>
        </w:tc>
        <w:tc>
          <w:tcPr>
            <w:tcW w:w="1120" w:type="dxa"/>
            <w:vAlign w:val="center"/>
          </w:tcPr>
          <w:p w14:paraId="56EB0BBD"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122E2FB3" w14:textId="77777777"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14:paraId="10E897EF"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46195E40" w14:textId="77777777" w:rsidR="006F3392" w:rsidRPr="00732759" w:rsidRDefault="006F3392" w:rsidP="00F10535">
            <w:pPr>
              <w:pStyle w:val="TAC"/>
              <w:rPr>
                <w:rFonts w:cs="Arial"/>
                <w:lang w:eastAsia="zh-CN"/>
              </w:rPr>
            </w:pPr>
            <w:r w:rsidRPr="00732759">
              <w:rPr>
                <w:rFonts w:cs="Arial"/>
                <w:lang w:eastAsia="zh-CN"/>
              </w:rPr>
              <w:t>2.1</w:t>
            </w:r>
          </w:p>
        </w:tc>
        <w:tc>
          <w:tcPr>
            <w:tcW w:w="843" w:type="dxa"/>
            <w:vAlign w:val="center"/>
          </w:tcPr>
          <w:p w14:paraId="5641A074" w14:textId="77777777" w:rsidR="006F3392" w:rsidRPr="00732759" w:rsidRDefault="006F3392" w:rsidP="00F10535">
            <w:pPr>
              <w:pStyle w:val="TAC"/>
              <w:rPr>
                <w:rFonts w:cs="Arial"/>
                <w:lang w:eastAsia="zh-CN"/>
              </w:rPr>
            </w:pPr>
            <w:r w:rsidRPr="00732759">
              <w:rPr>
                <w:rFonts w:cs="Arial"/>
                <w:lang w:eastAsia="zh-CN"/>
              </w:rPr>
              <w:t>2.0</w:t>
            </w:r>
          </w:p>
        </w:tc>
        <w:tc>
          <w:tcPr>
            <w:tcW w:w="949" w:type="dxa"/>
            <w:vAlign w:val="center"/>
          </w:tcPr>
          <w:p w14:paraId="2EB56EDD" w14:textId="77777777" w:rsidR="006F3392" w:rsidRPr="00732759" w:rsidRDefault="006F3392" w:rsidP="00F10535">
            <w:pPr>
              <w:pStyle w:val="TAC"/>
              <w:rPr>
                <w:rFonts w:cs="Arial"/>
                <w:lang w:eastAsia="zh-CN"/>
              </w:rPr>
            </w:pPr>
            <w:r w:rsidRPr="00732759">
              <w:rPr>
                <w:rFonts w:cs="Arial"/>
                <w:lang w:eastAsia="zh-CN"/>
              </w:rPr>
              <w:t>1.9</w:t>
            </w:r>
          </w:p>
        </w:tc>
      </w:tr>
      <w:tr w:rsidR="006F3392" w:rsidRPr="00732759" w14:paraId="501F2275" w14:textId="77777777" w:rsidTr="00F10535">
        <w:tc>
          <w:tcPr>
            <w:tcW w:w="1007" w:type="dxa"/>
            <w:vMerge/>
            <w:vAlign w:val="center"/>
          </w:tcPr>
          <w:p w14:paraId="7BB75064" w14:textId="77777777" w:rsidR="006F3392" w:rsidRPr="00732759" w:rsidRDefault="006F3392" w:rsidP="00F10535">
            <w:pPr>
              <w:pStyle w:val="TAC"/>
              <w:rPr>
                <w:rFonts w:cs="Arial"/>
                <w:lang w:eastAsia="en-US"/>
              </w:rPr>
            </w:pPr>
          </w:p>
        </w:tc>
        <w:tc>
          <w:tcPr>
            <w:tcW w:w="1007" w:type="dxa"/>
            <w:vMerge w:val="restart"/>
            <w:vAlign w:val="center"/>
          </w:tcPr>
          <w:p w14:paraId="4294129A" w14:textId="77777777" w:rsidR="006F3392" w:rsidRPr="00732759" w:rsidRDefault="006F3392" w:rsidP="00F10535">
            <w:pPr>
              <w:pStyle w:val="TAC"/>
              <w:rPr>
                <w:rFonts w:cs="Arial"/>
                <w:lang w:eastAsia="en-US"/>
              </w:rPr>
            </w:pPr>
            <w:r w:rsidRPr="00732759">
              <w:rPr>
                <w:rFonts w:cs="Arial"/>
                <w:lang w:eastAsia="en-US"/>
              </w:rPr>
              <w:t>4</w:t>
            </w:r>
          </w:p>
        </w:tc>
        <w:tc>
          <w:tcPr>
            <w:tcW w:w="992" w:type="dxa"/>
            <w:gridSpan w:val="2"/>
            <w:vMerge w:val="restart"/>
            <w:vAlign w:val="center"/>
          </w:tcPr>
          <w:p w14:paraId="459A7024" w14:textId="77777777" w:rsidR="006F3392" w:rsidRPr="00732759" w:rsidRDefault="006F3392" w:rsidP="00F10535">
            <w:pPr>
              <w:pStyle w:val="TAC"/>
              <w:rPr>
                <w:rFonts w:cs="Arial"/>
                <w:lang w:eastAsia="en-US"/>
              </w:rPr>
            </w:pPr>
            <w:r w:rsidRPr="00732759">
              <w:rPr>
                <w:rFonts w:cs="Arial"/>
                <w:lang w:eastAsia="en-US"/>
              </w:rPr>
              <w:t>Normal</w:t>
            </w:r>
          </w:p>
        </w:tc>
        <w:tc>
          <w:tcPr>
            <w:tcW w:w="1412" w:type="dxa"/>
            <w:vAlign w:val="center"/>
          </w:tcPr>
          <w:p w14:paraId="50CCF8E2" w14:textId="77777777" w:rsidR="006F3392" w:rsidRPr="00732759" w:rsidRDefault="006F3392" w:rsidP="00F10535">
            <w:pPr>
              <w:pStyle w:val="TAC"/>
              <w:rPr>
                <w:rFonts w:cs="Arial"/>
                <w:lang w:eastAsia="en-US"/>
              </w:rPr>
            </w:pPr>
            <w:r w:rsidRPr="00732759">
              <w:rPr>
                <w:rFonts w:cs="Arial"/>
                <w:lang w:eastAsia="en-US"/>
              </w:rPr>
              <w:t>EPA 5</w:t>
            </w:r>
            <w:r w:rsidRPr="00732759">
              <w:rPr>
                <w:rFonts w:cs="Arial"/>
                <w:lang w:eastAsia="zh-CN"/>
              </w:rPr>
              <w:t xml:space="preserve"> Low</w:t>
            </w:r>
          </w:p>
        </w:tc>
        <w:tc>
          <w:tcPr>
            <w:tcW w:w="1120" w:type="dxa"/>
            <w:vAlign w:val="center"/>
          </w:tcPr>
          <w:p w14:paraId="6274CDD7"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3609A5D8" w14:textId="77777777"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14:paraId="2B2C2929"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5833CDA1" w14:textId="77777777" w:rsidR="006F3392" w:rsidRPr="00732759" w:rsidRDefault="006F3392" w:rsidP="00F10535">
            <w:pPr>
              <w:pStyle w:val="TAC"/>
              <w:rPr>
                <w:rFonts w:cs="Arial"/>
                <w:lang w:eastAsia="zh-CN"/>
              </w:rPr>
            </w:pPr>
            <w:r w:rsidRPr="00732759">
              <w:rPr>
                <w:rFonts w:cs="Arial"/>
                <w:lang w:eastAsia="zh-CN"/>
              </w:rPr>
              <w:t>-3.0</w:t>
            </w:r>
          </w:p>
        </w:tc>
        <w:tc>
          <w:tcPr>
            <w:tcW w:w="843" w:type="dxa"/>
            <w:vAlign w:val="center"/>
          </w:tcPr>
          <w:p w14:paraId="56647B1E" w14:textId="77777777" w:rsidR="006F3392" w:rsidRPr="00732759" w:rsidRDefault="006F3392" w:rsidP="00F10535">
            <w:pPr>
              <w:pStyle w:val="TAC"/>
              <w:rPr>
                <w:rFonts w:cs="Arial"/>
                <w:lang w:eastAsia="zh-CN"/>
              </w:rPr>
            </w:pPr>
            <w:r w:rsidRPr="00732759">
              <w:rPr>
                <w:rFonts w:cs="Arial"/>
                <w:lang w:eastAsia="zh-CN"/>
              </w:rPr>
              <w:t>-2.9</w:t>
            </w:r>
          </w:p>
        </w:tc>
        <w:tc>
          <w:tcPr>
            <w:tcW w:w="949" w:type="dxa"/>
            <w:vAlign w:val="center"/>
          </w:tcPr>
          <w:p w14:paraId="67D421BC" w14:textId="77777777" w:rsidR="006F3392" w:rsidRPr="00732759" w:rsidRDefault="006F3392" w:rsidP="00F10535">
            <w:pPr>
              <w:pStyle w:val="TAC"/>
              <w:rPr>
                <w:rFonts w:cs="Arial"/>
                <w:lang w:eastAsia="zh-CN"/>
              </w:rPr>
            </w:pPr>
            <w:r w:rsidRPr="00732759">
              <w:rPr>
                <w:rFonts w:cs="Arial"/>
                <w:lang w:eastAsia="zh-CN"/>
              </w:rPr>
              <w:t>-2.9</w:t>
            </w:r>
          </w:p>
        </w:tc>
      </w:tr>
      <w:tr w:rsidR="006F3392" w:rsidRPr="00732759" w14:paraId="331CF707" w14:textId="77777777" w:rsidTr="00F10535">
        <w:tc>
          <w:tcPr>
            <w:tcW w:w="1007" w:type="dxa"/>
            <w:vMerge/>
            <w:vAlign w:val="center"/>
          </w:tcPr>
          <w:p w14:paraId="5579B154" w14:textId="77777777" w:rsidR="006F3392" w:rsidRPr="00732759" w:rsidRDefault="006F3392" w:rsidP="00F10535">
            <w:pPr>
              <w:pStyle w:val="TAC"/>
              <w:rPr>
                <w:rFonts w:cs="Arial"/>
                <w:lang w:eastAsia="en-US"/>
              </w:rPr>
            </w:pPr>
          </w:p>
        </w:tc>
        <w:tc>
          <w:tcPr>
            <w:tcW w:w="1007" w:type="dxa"/>
            <w:vMerge/>
            <w:vAlign w:val="center"/>
          </w:tcPr>
          <w:p w14:paraId="3894C0A7" w14:textId="77777777" w:rsidR="006F3392" w:rsidRPr="00732759" w:rsidRDefault="006F3392" w:rsidP="00F10535">
            <w:pPr>
              <w:pStyle w:val="TAC"/>
              <w:rPr>
                <w:rFonts w:cs="Arial"/>
                <w:lang w:eastAsia="en-US"/>
              </w:rPr>
            </w:pPr>
          </w:p>
        </w:tc>
        <w:tc>
          <w:tcPr>
            <w:tcW w:w="992" w:type="dxa"/>
            <w:gridSpan w:val="2"/>
            <w:vMerge/>
            <w:vAlign w:val="center"/>
          </w:tcPr>
          <w:p w14:paraId="3DAF980A" w14:textId="77777777" w:rsidR="006F3392" w:rsidRPr="00732759" w:rsidRDefault="006F3392" w:rsidP="00F10535">
            <w:pPr>
              <w:pStyle w:val="TAC"/>
              <w:rPr>
                <w:rFonts w:cs="Arial"/>
                <w:lang w:eastAsia="en-US"/>
              </w:rPr>
            </w:pPr>
          </w:p>
        </w:tc>
        <w:tc>
          <w:tcPr>
            <w:tcW w:w="1412" w:type="dxa"/>
            <w:vAlign w:val="center"/>
          </w:tcPr>
          <w:p w14:paraId="14689B84" w14:textId="77777777" w:rsidR="006F3392" w:rsidRPr="00732759" w:rsidRDefault="006F3392" w:rsidP="00F10535">
            <w:pPr>
              <w:pStyle w:val="TAC"/>
              <w:rPr>
                <w:rFonts w:cs="Arial"/>
                <w:lang w:eastAsia="en-US"/>
              </w:rPr>
            </w:pPr>
            <w:r w:rsidRPr="00732759">
              <w:rPr>
                <w:rFonts w:cs="Arial"/>
                <w:lang w:eastAsia="en-US"/>
              </w:rPr>
              <w:t>EVA 70</w:t>
            </w:r>
            <w:r w:rsidRPr="00732759">
              <w:rPr>
                <w:rFonts w:cs="Arial"/>
                <w:lang w:eastAsia="zh-CN"/>
              </w:rPr>
              <w:t xml:space="preserve"> Low</w:t>
            </w:r>
          </w:p>
        </w:tc>
        <w:tc>
          <w:tcPr>
            <w:tcW w:w="1120" w:type="dxa"/>
            <w:vAlign w:val="center"/>
          </w:tcPr>
          <w:p w14:paraId="0C22CF4D"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2E77873A" w14:textId="77777777"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14:paraId="3A8B9623"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180B7CEE" w14:textId="77777777" w:rsidR="006F3392" w:rsidRPr="00732759" w:rsidRDefault="006F3392" w:rsidP="00F10535">
            <w:pPr>
              <w:pStyle w:val="TAC"/>
              <w:rPr>
                <w:rFonts w:cs="Arial"/>
                <w:lang w:eastAsia="zh-CN"/>
              </w:rPr>
            </w:pPr>
            <w:r w:rsidRPr="00732759">
              <w:rPr>
                <w:rFonts w:cs="Arial"/>
                <w:lang w:eastAsia="zh-CN"/>
              </w:rPr>
              <w:t>-2.5</w:t>
            </w:r>
          </w:p>
        </w:tc>
        <w:tc>
          <w:tcPr>
            <w:tcW w:w="843" w:type="dxa"/>
            <w:vAlign w:val="center"/>
          </w:tcPr>
          <w:p w14:paraId="0BC4837E" w14:textId="77777777" w:rsidR="006F3392" w:rsidRPr="00732759" w:rsidRDefault="006F3392" w:rsidP="00F10535">
            <w:pPr>
              <w:pStyle w:val="TAC"/>
              <w:rPr>
                <w:rFonts w:cs="Arial"/>
                <w:lang w:eastAsia="zh-CN"/>
              </w:rPr>
            </w:pPr>
            <w:r w:rsidRPr="00732759">
              <w:rPr>
                <w:rFonts w:cs="Arial"/>
                <w:lang w:eastAsia="zh-CN"/>
              </w:rPr>
              <w:t>-2.7</w:t>
            </w:r>
          </w:p>
        </w:tc>
        <w:tc>
          <w:tcPr>
            <w:tcW w:w="949" w:type="dxa"/>
            <w:vAlign w:val="center"/>
          </w:tcPr>
          <w:p w14:paraId="0CF521C3" w14:textId="77777777" w:rsidR="006F3392" w:rsidRPr="00732759" w:rsidRDefault="006F3392" w:rsidP="00F10535">
            <w:pPr>
              <w:pStyle w:val="TAC"/>
              <w:rPr>
                <w:rFonts w:cs="Arial"/>
                <w:lang w:eastAsia="zh-CN"/>
              </w:rPr>
            </w:pPr>
            <w:r w:rsidRPr="00732759">
              <w:rPr>
                <w:rFonts w:cs="Arial"/>
                <w:lang w:eastAsia="zh-CN"/>
              </w:rPr>
              <w:t>-2.7</w:t>
            </w:r>
          </w:p>
        </w:tc>
      </w:tr>
      <w:tr w:rsidR="006F3392" w:rsidRPr="00732759" w14:paraId="1C19601F" w14:textId="77777777" w:rsidTr="00F10535">
        <w:tc>
          <w:tcPr>
            <w:tcW w:w="0" w:type="auto"/>
            <w:vMerge/>
            <w:vAlign w:val="center"/>
          </w:tcPr>
          <w:p w14:paraId="793DA26E" w14:textId="77777777" w:rsidR="006F3392" w:rsidRPr="00732759"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4C8D3C76" w14:textId="77777777" w:rsidR="006F3392" w:rsidRPr="00732759" w:rsidRDefault="006F3392" w:rsidP="00F10535">
            <w:pPr>
              <w:keepNext/>
              <w:keepLines/>
              <w:spacing w:after="0"/>
              <w:jc w:val="center"/>
              <w:rPr>
                <w:rFonts w:ascii="Arial" w:hAnsi="Arial"/>
                <w:sz w:val="18"/>
              </w:rPr>
            </w:pPr>
            <w:r w:rsidRPr="00732759">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61556749"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2468555B"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EPA 5</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519F44DF"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6621FD6B"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4103ECFB"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4EA71D5E"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7C1E8439"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39C3802F"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-6.4</w:t>
            </w:r>
          </w:p>
        </w:tc>
      </w:tr>
      <w:tr w:rsidR="006F3392" w:rsidRPr="00732759" w14:paraId="1145AA3D" w14:textId="77777777" w:rsidTr="00F10535">
        <w:tc>
          <w:tcPr>
            <w:tcW w:w="0" w:type="auto"/>
            <w:vMerge/>
            <w:vAlign w:val="center"/>
          </w:tcPr>
          <w:p w14:paraId="14893EF6" w14:textId="77777777" w:rsidR="006F3392" w:rsidRPr="00732759" w:rsidRDefault="006F3392" w:rsidP="00F10535">
            <w:pPr>
              <w:spacing w:after="0"/>
              <w:jc w:val="center"/>
              <w:rPr>
                <w:rFonts w:ascii="Arial" w:hAnsi="Arial"/>
                <w:sz w:val="18"/>
              </w:rPr>
            </w:pPr>
          </w:p>
        </w:tc>
        <w:tc>
          <w:tcPr>
            <w:tcW w:w="0" w:type="auto"/>
            <w:vMerge/>
            <w:tcBorders>
              <w:right w:val="single" w:sz="4" w:space="0" w:color="auto"/>
            </w:tcBorders>
            <w:vAlign w:val="center"/>
          </w:tcPr>
          <w:p w14:paraId="70411198" w14:textId="77777777" w:rsidR="006F3392" w:rsidRPr="00732759"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B4CF732" w14:textId="77777777" w:rsidR="006F3392" w:rsidRPr="00732759"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22B40020"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EVA 70</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6E757F9F"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2CADF937"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293E6F99"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5B4C1866"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1150D667"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653DDC9F"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-6.2</w:t>
            </w:r>
          </w:p>
        </w:tc>
      </w:tr>
    </w:tbl>
    <w:p w14:paraId="38A09DE8" w14:textId="77777777" w:rsidR="006F3392" w:rsidRPr="00732759" w:rsidRDefault="006F3392" w:rsidP="009147AC"/>
    <w:p w14:paraId="04D6AC85" w14:textId="77777777" w:rsidR="00DF7167" w:rsidRPr="00732759" w:rsidRDefault="006F3392" w:rsidP="00D903BE">
      <w:pPr>
        <w:pStyle w:val="Heading3"/>
      </w:pPr>
      <w:bookmarkStart w:id="171" w:name="_Toc66874843"/>
      <w:r w:rsidRPr="00732759">
        <w:t>8.3.11</w:t>
      </w:r>
      <w:r w:rsidR="00DF7167" w:rsidRPr="00732759">
        <w:tab/>
        <w:t>ACK missed detection requirements for PUCCH format 5</w:t>
      </w:r>
      <w:bookmarkEnd w:id="171"/>
    </w:p>
    <w:p w14:paraId="3AA5189F" w14:textId="77777777" w:rsidR="00DF7167" w:rsidRPr="00732759" w:rsidRDefault="00DF7167" w:rsidP="00DF7167">
      <w:r w:rsidRPr="00732759">
        <w:t xml:space="preserve">The ACK missed detection probability is the probability of not detecting an ACK bit when an ACK bit was sent on the particular bit position, with </w:t>
      </w:r>
      <w:r w:rsidRPr="00732759">
        <w:rPr>
          <w:lang w:val="en-US"/>
        </w:rPr>
        <w:t>each missed ACK bit being accounted as one error</w:t>
      </w:r>
      <w:r w:rsidRPr="00732759">
        <w:t>.</w:t>
      </w:r>
    </w:p>
    <w:p w14:paraId="6AAE6F57" w14:textId="77777777" w:rsidR="00DF7167" w:rsidRPr="00732759" w:rsidRDefault="00DF7167" w:rsidP="00DF7167">
      <w:r w:rsidRPr="00732759">
        <w:t>The number of encoded ACK/NACK bits per sub-frame is equal to 24 bits.</w:t>
      </w:r>
    </w:p>
    <w:p w14:paraId="40F245CE" w14:textId="77777777" w:rsidR="00DF7167" w:rsidRPr="00732759" w:rsidRDefault="00DF7167" w:rsidP="00DF7167">
      <w:r w:rsidRPr="00732759">
        <w:t>The requirement is applicable for FDD only, TDD only and TDD-FDD CA. The requirement is applicable for both PUCCH on PCell and PUCCH on SCell.</w:t>
      </w:r>
    </w:p>
    <w:p w14:paraId="296CCA93" w14:textId="77777777" w:rsidR="00DF7167" w:rsidRPr="00732759" w:rsidRDefault="00DF7167" w:rsidP="00DF7167">
      <w:r w:rsidRPr="00732759">
        <w:t>ACK/NACK repetitions are disabled for PUCCH transmission. DAI based codebook size determination is disabled. Random codeword selection is assumed.</w:t>
      </w:r>
    </w:p>
    <w:p w14:paraId="4DA441F8" w14:textId="77777777" w:rsidR="00DF7167" w:rsidRPr="00732759" w:rsidRDefault="006F3392" w:rsidP="00DF7167">
      <w:pPr>
        <w:pStyle w:val="Heading4"/>
      </w:pPr>
      <w:bookmarkStart w:id="172" w:name="_Toc66874844"/>
      <w:r w:rsidRPr="00732759">
        <w:t>8.3.11</w:t>
      </w:r>
      <w:r w:rsidR="00DF7167" w:rsidRPr="00732759">
        <w:t>.1</w:t>
      </w:r>
      <w:r w:rsidR="00DF7167" w:rsidRPr="00732759">
        <w:tab/>
        <w:t>Minimum requirements</w:t>
      </w:r>
      <w:bookmarkEnd w:id="172"/>
    </w:p>
    <w:p w14:paraId="31839565" w14:textId="77777777" w:rsidR="00DF7167" w:rsidRPr="00732759" w:rsidRDefault="00DF7167" w:rsidP="00DF7167">
      <w:r w:rsidRPr="00732759">
        <w:t xml:space="preserve">The ACK missed detection probability shall not exceed 1% at the SNR given in table </w:t>
      </w:r>
      <w:r w:rsidR="006F3392" w:rsidRPr="00732759">
        <w:t>8.3.11</w:t>
      </w:r>
      <w:r w:rsidRPr="00732759">
        <w:t>.1-1.</w:t>
      </w:r>
    </w:p>
    <w:p w14:paraId="2007166A" w14:textId="77777777" w:rsidR="00DF7167" w:rsidRPr="00732759" w:rsidRDefault="00DF7167" w:rsidP="004C5A97">
      <w:pPr>
        <w:pStyle w:val="TH"/>
      </w:pPr>
      <w:r w:rsidRPr="00732759">
        <w:t xml:space="preserve">Table </w:t>
      </w:r>
      <w:r w:rsidR="006F3392" w:rsidRPr="00732759">
        <w:t>8.3.11</w:t>
      </w:r>
      <w:r w:rsidRPr="00732759">
        <w:t>.1-1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DF7167" w:rsidRPr="00732759" w14:paraId="2131410A" w14:textId="77777777" w:rsidTr="00A614D5">
        <w:trPr>
          <w:trHeight w:val="313"/>
          <w:jc w:val="center"/>
        </w:trPr>
        <w:tc>
          <w:tcPr>
            <w:tcW w:w="1021" w:type="dxa"/>
            <w:vMerge w:val="restart"/>
          </w:tcPr>
          <w:p w14:paraId="4AF3A85D" w14:textId="77777777" w:rsidR="00DF7167" w:rsidRPr="00732759" w:rsidRDefault="00DF7167" w:rsidP="00A614D5">
            <w:pPr>
              <w:pStyle w:val="TAH"/>
              <w:rPr>
                <w:rFonts w:cs="Arial"/>
                <w:lang w:eastAsia="ja-JP"/>
              </w:rPr>
            </w:pPr>
            <w:r w:rsidRPr="00732759">
              <w:rPr>
                <w:rFonts w:cs="Arial" w:hint="eastAsia"/>
                <w:b w:val="0"/>
                <w:lang w:eastAsia="zh-CN"/>
              </w:rPr>
              <w:t>Number of Tx antennas</w:t>
            </w:r>
          </w:p>
        </w:tc>
        <w:tc>
          <w:tcPr>
            <w:tcW w:w="1021" w:type="dxa"/>
            <w:vMerge w:val="restart"/>
          </w:tcPr>
          <w:p w14:paraId="008ED90C" w14:textId="77777777" w:rsidR="00DF7167" w:rsidRPr="00732759" w:rsidRDefault="00DF7167" w:rsidP="00A614D5">
            <w:pPr>
              <w:pStyle w:val="TAH"/>
              <w:rPr>
                <w:rFonts w:cs="Arial"/>
                <w:lang w:eastAsia="ja-JP"/>
              </w:rPr>
            </w:pPr>
            <w:r w:rsidRPr="00732759">
              <w:rPr>
                <w:rFonts w:cs="Arial"/>
                <w:lang w:eastAsia="ja-JP"/>
              </w:rPr>
              <w:t>Number of RX antennas</w:t>
            </w:r>
          </w:p>
        </w:tc>
        <w:tc>
          <w:tcPr>
            <w:tcW w:w="1031" w:type="dxa"/>
            <w:vMerge w:val="restart"/>
          </w:tcPr>
          <w:p w14:paraId="03294BFF" w14:textId="77777777" w:rsidR="00DF7167" w:rsidRPr="00732759" w:rsidRDefault="00DF7167" w:rsidP="00A614D5">
            <w:pPr>
              <w:pStyle w:val="TAH"/>
              <w:rPr>
                <w:rFonts w:cs="Arial"/>
                <w:lang w:eastAsia="ja-JP"/>
              </w:rPr>
            </w:pPr>
            <w:r w:rsidRPr="00732759">
              <w:rPr>
                <w:rFonts w:cs="Arial"/>
                <w:lang w:eastAsia="ja-JP"/>
              </w:rPr>
              <w:t>Cyclic Prefix</w:t>
            </w:r>
          </w:p>
        </w:tc>
        <w:tc>
          <w:tcPr>
            <w:tcW w:w="1345" w:type="dxa"/>
            <w:vMerge w:val="restart"/>
          </w:tcPr>
          <w:p w14:paraId="625536AD" w14:textId="77777777" w:rsidR="00DF7167" w:rsidRPr="00732759" w:rsidRDefault="00DF7167" w:rsidP="00A614D5">
            <w:pPr>
              <w:pStyle w:val="TAH"/>
              <w:rPr>
                <w:rFonts w:cs="Arial"/>
                <w:lang w:val="fr-FR" w:eastAsia="ja-JP"/>
              </w:rPr>
            </w:pPr>
            <w:r w:rsidRPr="00732759">
              <w:rPr>
                <w:rFonts w:cs="Arial"/>
                <w:lang w:val="fr-FR" w:eastAsia="ja-JP"/>
              </w:rPr>
              <w:t>Propagation Conditions</w:t>
            </w:r>
            <w:r w:rsidRPr="00732759">
              <w:rPr>
                <w:rFonts w:cs="Arial" w:hint="eastAsia"/>
                <w:lang w:val="fr-FR" w:eastAsia="zh-CN"/>
              </w:rPr>
              <w:t xml:space="preserve"> and correlation matrix</w:t>
            </w:r>
            <w:r w:rsidRPr="00732759">
              <w:rPr>
                <w:rFonts w:cs="Arial"/>
                <w:lang w:val="fr-FR" w:eastAsia="ja-JP"/>
              </w:rPr>
              <w:t xml:space="preserve"> (Annex B)</w:t>
            </w:r>
          </w:p>
        </w:tc>
        <w:tc>
          <w:tcPr>
            <w:tcW w:w="5583" w:type="dxa"/>
            <w:gridSpan w:val="6"/>
          </w:tcPr>
          <w:p w14:paraId="7A1F634C" w14:textId="77777777" w:rsidR="00DF7167" w:rsidRPr="00732759" w:rsidRDefault="00DF7167" w:rsidP="00A614D5">
            <w:pPr>
              <w:pStyle w:val="TAH"/>
              <w:rPr>
                <w:rFonts w:cs="Arial"/>
                <w:lang w:eastAsia="zh-CN"/>
              </w:rPr>
            </w:pPr>
            <w:r w:rsidRPr="00732759">
              <w:rPr>
                <w:rFonts w:cs="Arial" w:hint="eastAsia"/>
                <w:lang w:eastAsia="zh-CN"/>
              </w:rPr>
              <w:t>Channel Bandwidth / SNR [dB]</w:t>
            </w:r>
          </w:p>
        </w:tc>
      </w:tr>
      <w:tr w:rsidR="00DF7167" w:rsidRPr="00732759" w14:paraId="54FC4CFB" w14:textId="77777777" w:rsidTr="00A614D5">
        <w:trPr>
          <w:trHeight w:val="313"/>
          <w:jc w:val="center"/>
        </w:trPr>
        <w:tc>
          <w:tcPr>
            <w:tcW w:w="1021" w:type="dxa"/>
            <w:vMerge/>
          </w:tcPr>
          <w:p w14:paraId="7998DBCB" w14:textId="77777777" w:rsidR="00DF7167" w:rsidRPr="00732759" w:rsidRDefault="00DF7167" w:rsidP="00A614D5">
            <w:pPr>
              <w:pStyle w:val="TAH"/>
              <w:rPr>
                <w:rFonts w:cs="Arial"/>
                <w:lang w:eastAsia="ja-JP"/>
              </w:rPr>
            </w:pPr>
          </w:p>
        </w:tc>
        <w:tc>
          <w:tcPr>
            <w:tcW w:w="1021" w:type="dxa"/>
            <w:vMerge/>
          </w:tcPr>
          <w:p w14:paraId="7834FFAA" w14:textId="77777777" w:rsidR="00DF7167" w:rsidRPr="00732759" w:rsidRDefault="00DF7167" w:rsidP="00A614D5">
            <w:pPr>
              <w:pStyle w:val="TAH"/>
              <w:rPr>
                <w:rFonts w:cs="Arial"/>
                <w:lang w:eastAsia="ja-JP"/>
              </w:rPr>
            </w:pPr>
          </w:p>
        </w:tc>
        <w:tc>
          <w:tcPr>
            <w:tcW w:w="1031" w:type="dxa"/>
            <w:vMerge/>
          </w:tcPr>
          <w:p w14:paraId="244125F4" w14:textId="77777777" w:rsidR="00DF7167" w:rsidRPr="00732759" w:rsidRDefault="00DF7167" w:rsidP="00A614D5">
            <w:pPr>
              <w:pStyle w:val="TAH"/>
              <w:rPr>
                <w:rFonts w:cs="Arial"/>
                <w:lang w:eastAsia="ja-JP"/>
              </w:rPr>
            </w:pPr>
          </w:p>
        </w:tc>
        <w:tc>
          <w:tcPr>
            <w:tcW w:w="1345" w:type="dxa"/>
            <w:vMerge/>
          </w:tcPr>
          <w:p w14:paraId="7259CB98" w14:textId="77777777" w:rsidR="00DF7167" w:rsidRPr="00732759" w:rsidRDefault="00DF7167" w:rsidP="00A614D5">
            <w:pPr>
              <w:pStyle w:val="TAH"/>
              <w:rPr>
                <w:rFonts w:cs="Arial"/>
                <w:lang w:eastAsia="ja-JP"/>
              </w:rPr>
            </w:pPr>
          </w:p>
        </w:tc>
        <w:tc>
          <w:tcPr>
            <w:tcW w:w="961" w:type="dxa"/>
          </w:tcPr>
          <w:p w14:paraId="79E46AC5" w14:textId="77777777" w:rsidR="00DF7167" w:rsidRPr="00732759" w:rsidRDefault="00DF7167" w:rsidP="00A614D5">
            <w:pPr>
              <w:pStyle w:val="TAH"/>
              <w:rPr>
                <w:rFonts w:cs="Arial"/>
                <w:lang w:eastAsia="zh-CN"/>
              </w:rPr>
            </w:pPr>
            <w:r w:rsidRPr="00732759">
              <w:rPr>
                <w:rFonts w:cs="Arial" w:hint="eastAsia"/>
                <w:lang w:eastAsia="zh-CN"/>
              </w:rPr>
              <w:t>1.4MHz</w:t>
            </w:r>
          </w:p>
        </w:tc>
        <w:tc>
          <w:tcPr>
            <w:tcW w:w="919" w:type="dxa"/>
          </w:tcPr>
          <w:p w14:paraId="4AE0FEC7" w14:textId="77777777" w:rsidR="00DF7167" w:rsidRPr="00732759" w:rsidRDefault="00DF7167" w:rsidP="00A614D5">
            <w:pPr>
              <w:pStyle w:val="TAH"/>
              <w:rPr>
                <w:rFonts w:cs="Arial"/>
                <w:lang w:eastAsia="zh-CN"/>
              </w:rPr>
            </w:pPr>
            <w:r w:rsidRPr="00732759">
              <w:rPr>
                <w:rFonts w:cs="Arial" w:hint="eastAsia"/>
                <w:lang w:eastAsia="zh-CN"/>
              </w:rPr>
              <w:t>3MHz</w:t>
            </w:r>
          </w:p>
        </w:tc>
        <w:tc>
          <w:tcPr>
            <w:tcW w:w="919" w:type="dxa"/>
          </w:tcPr>
          <w:p w14:paraId="349AF1D5" w14:textId="77777777" w:rsidR="00DF7167" w:rsidRPr="00732759" w:rsidRDefault="00DF7167" w:rsidP="00A614D5">
            <w:pPr>
              <w:pStyle w:val="TAH"/>
              <w:rPr>
                <w:rFonts w:cs="Arial"/>
                <w:lang w:eastAsia="zh-CN"/>
              </w:rPr>
            </w:pPr>
            <w:r w:rsidRPr="00732759">
              <w:rPr>
                <w:rFonts w:cs="Arial" w:hint="eastAsia"/>
                <w:lang w:eastAsia="zh-CN"/>
              </w:rPr>
              <w:t>5MHz</w:t>
            </w:r>
          </w:p>
        </w:tc>
        <w:tc>
          <w:tcPr>
            <w:tcW w:w="890" w:type="dxa"/>
          </w:tcPr>
          <w:p w14:paraId="373C548B" w14:textId="77777777" w:rsidR="00DF7167" w:rsidRPr="00732759" w:rsidRDefault="00DF7167" w:rsidP="00A614D5">
            <w:pPr>
              <w:pStyle w:val="TAH"/>
              <w:rPr>
                <w:rFonts w:cs="Arial"/>
                <w:lang w:eastAsia="zh-CN"/>
              </w:rPr>
            </w:pPr>
            <w:r w:rsidRPr="00732759">
              <w:rPr>
                <w:rFonts w:cs="Arial" w:hint="eastAsia"/>
                <w:lang w:eastAsia="zh-CN"/>
              </w:rPr>
              <w:t>10 MHz</w:t>
            </w:r>
          </w:p>
        </w:tc>
        <w:tc>
          <w:tcPr>
            <w:tcW w:w="947" w:type="dxa"/>
          </w:tcPr>
          <w:p w14:paraId="20841C02" w14:textId="77777777" w:rsidR="00DF7167" w:rsidRPr="00732759" w:rsidRDefault="00DF7167" w:rsidP="00A614D5">
            <w:pPr>
              <w:pStyle w:val="TAH"/>
              <w:rPr>
                <w:rFonts w:cs="Arial"/>
                <w:lang w:eastAsia="zh-CN"/>
              </w:rPr>
            </w:pPr>
            <w:r w:rsidRPr="00732759">
              <w:rPr>
                <w:rFonts w:cs="Arial" w:hint="eastAsia"/>
                <w:lang w:eastAsia="zh-CN"/>
              </w:rPr>
              <w:t>15MHz</w:t>
            </w:r>
          </w:p>
        </w:tc>
        <w:tc>
          <w:tcPr>
            <w:tcW w:w="947" w:type="dxa"/>
          </w:tcPr>
          <w:p w14:paraId="07334575" w14:textId="77777777" w:rsidR="00DF7167" w:rsidRPr="00732759" w:rsidRDefault="00DF7167" w:rsidP="00A614D5">
            <w:pPr>
              <w:pStyle w:val="TAH"/>
              <w:rPr>
                <w:rFonts w:cs="Arial"/>
                <w:lang w:eastAsia="zh-CN"/>
              </w:rPr>
            </w:pPr>
            <w:r w:rsidRPr="00732759">
              <w:rPr>
                <w:rFonts w:cs="Arial" w:hint="eastAsia"/>
                <w:lang w:eastAsia="zh-CN"/>
              </w:rPr>
              <w:t>20MHz</w:t>
            </w:r>
          </w:p>
        </w:tc>
      </w:tr>
      <w:tr w:rsidR="00DF7167" w:rsidRPr="00732759" w14:paraId="61081AA0" w14:textId="77777777" w:rsidTr="00A614D5">
        <w:trPr>
          <w:jc w:val="center"/>
        </w:trPr>
        <w:tc>
          <w:tcPr>
            <w:tcW w:w="1021" w:type="dxa"/>
            <w:vMerge w:val="restart"/>
          </w:tcPr>
          <w:p w14:paraId="6E220ADA" w14:textId="77777777" w:rsidR="00DF7167" w:rsidRPr="00732759" w:rsidRDefault="00DF7167" w:rsidP="00A614D5">
            <w:pPr>
              <w:pStyle w:val="TAC"/>
              <w:rPr>
                <w:rFonts w:cs="Arial"/>
                <w:lang w:eastAsia="ja-JP"/>
              </w:rPr>
            </w:pPr>
            <w:r w:rsidRPr="00732759">
              <w:rPr>
                <w:rFonts w:cs="Arial"/>
                <w:lang w:eastAsia="ja-JP"/>
              </w:rPr>
              <w:t>1</w:t>
            </w:r>
          </w:p>
        </w:tc>
        <w:tc>
          <w:tcPr>
            <w:tcW w:w="1021" w:type="dxa"/>
            <w:vMerge w:val="restart"/>
          </w:tcPr>
          <w:p w14:paraId="2B074CF3" w14:textId="77777777" w:rsidR="00DF7167" w:rsidRPr="00732759" w:rsidRDefault="00DF7167" w:rsidP="00A614D5">
            <w:pPr>
              <w:pStyle w:val="TAC"/>
              <w:rPr>
                <w:rFonts w:cs="Arial"/>
                <w:lang w:eastAsia="ja-JP"/>
              </w:rPr>
            </w:pPr>
            <w:r w:rsidRPr="00732759">
              <w:rPr>
                <w:rFonts w:cs="Arial"/>
                <w:lang w:eastAsia="ja-JP"/>
              </w:rPr>
              <w:t>2</w:t>
            </w:r>
          </w:p>
        </w:tc>
        <w:tc>
          <w:tcPr>
            <w:tcW w:w="1031" w:type="dxa"/>
            <w:vMerge w:val="restart"/>
          </w:tcPr>
          <w:p w14:paraId="521FD494" w14:textId="77777777" w:rsidR="00DF7167" w:rsidRPr="00732759" w:rsidRDefault="00DF7167" w:rsidP="00A614D5">
            <w:pPr>
              <w:pStyle w:val="TAC"/>
              <w:rPr>
                <w:rFonts w:cs="Arial"/>
                <w:lang w:eastAsia="ja-JP"/>
              </w:rPr>
            </w:pPr>
            <w:r w:rsidRPr="00732759">
              <w:rPr>
                <w:rFonts w:cs="Arial"/>
                <w:lang w:eastAsia="ja-JP"/>
              </w:rPr>
              <w:t>Normal</w:t>
            </w:r>
          </w:p>
        </w:tc>
        <w:tc>
          <w:tcPr>
            <w:tcW w:w="1345" w:type="dxa"/>
          </w:tcPr>
          <w:p w14:paraId="2A2B047D" w14:textId="77777777" w:rsidR="00DF7167" w:rsidRPr="00732759" w:rsidRDefault="00DF7167" w:rsidP="00A614D5">
            <w:pPr>
              <w:pStyle w:val="TAC"/>
              <w:rPr>
                <w:rFonts w:cs="Arial"/>
                <w:lang w:eastAsia="ja-JP"/>
              </w:rPr>
            </w:pPr>
            <w:r w:rsidRPr="00732759">
              <w:rPr>
                <w:rFonts w:cs="Arial"/>
                <w:lang w:eastAsia="ja-JP"/>
              </w:rPr>
              <w:t>EPA 5</w:t>
            </w:r>
            <w:r w:rsidRPr="00732759">
              <w:rPr>
                <w:rFonts w:cs="Arial" w:hint="eastAsia"/>
                <w:lang w:eastAsia="zh-CN"/>
              </w:rPr>
              <w:t xml:space="preserve"> Low</w:t>
            </w:r>
          </w:p>
        </w:tc>
        <w:tc>
          <w:tcPr>
            <w:tcW w:w="961" w:type="dxa"/>
          </w:tcPr>
          <w:p w14:paraId="4F57F744" w14:textId="77777777" w:rsidR="00DF7167" w:rsidRPr="00732759" w:rsidRDefault="00DF7167" w:rsidP="00A614D5">
            <w:pPr>
              <w:pStyle w:val="TAC"/>
              <w:rPr>
                <w:rFonts w:cs="Arial"/>
                <w:lang w:eastAsia="zh-CN"/>
              </w:rPr>
            </w:pPr>
            <w:r w:rsidRPr="00732759">
              <w:rPr>
                <w:rFonts w:cs="Arial" w:hint="eastAsia"/>
                <w:lang w:eastAsia="zh-CN"/>
              </w:rPr>
              <w:t>-</w:t>
            </w:r>
          </w:p>
        </w:tc>
        <w:tc>
          <w:tcPr>
            <w:tcW w:w="919" w:type="dxa"/>
          </w:tcPr>
          <w:p w14:paraId="7CB5CCF5" w14:textId="77777777" w:rsidR="00DF7167" w:rsidRPr="00732759" w:rsidRDefault="00DF7167" w:rsidP="00A614D5">
            <w:pPr>
              <w:pStyle w:val="TAC"/>
              <w:rPr>
                <w:rFonts w:cs="Arial"/>
                <w:lang w:eastAsia="zh-CN"/>
              </w:rPr>
            </w:pPr>
            <w:r w:rsidRPr="00732759">
              <w:rPr>
                <w:rFonts w:cs="Arial" w:hint="eastAsia"/>
                <w:lang w:eastAsia="zh-CN"/>
              </w:rPr>
              <w:t>-</w:t>
            </w:r>
          </w:p>
        </w:tc>
        <w:tc>
          <w:tcPr>
            <w:tcW w:w="919" w:type="dxa"/>
          </w:tcPr>
          <w:p w14:paraId="6584CA5D" w14:textId="77777777" w:rsidR="00DF7167" w:rsidRPr="00732759" w:rsidRDefault="00DF7167" w:rsidP="00A614D5">
            <w:pPr>
              <w:pStyle w:val="TAC"/>
              <w:rPr>
                <w:rFonts w:cs="Arial"/>
                <w:lang w:eastAsia="zh-CN"/>
              </w:rPr>
            </w:pPr>
            <w:r w:rsidRPr="00732759">
              <w:rPr>
                <w:rFonts w:cs="Arial" w:hint="eastAsia"/>
                <w:lang w:eastAsia="zh-CN"/>
              </w:rPr>
              <w:t>-</w:t>
            </w:r>
          </w:p>
        </w:tc>
        <w:tc>
          <w:tcPr>
            <w:tcW w:w="890" w:type="dxa"/>
          </w:tcPr>
          <w:p w14:paraId="32543943" w14:textId="77777777" w:rsidR="00DF7167" w:rsidRPr="00732759" w:rsidRDefault="00DF7167" w:rsidP="00A614D5">
            <w:pPr>
              <w:pStyle w:val="TAC"/>
              <w:rPr>
                <w:rFonts w:cs="Arial"/>
                <w:lang w:eastAsia="zh-CN"/>
              </w:rPr>
            </w:pPr>
            <w:r w:rsidRPr="00732759">
              <w:rPr>
                <w:rFonts w:cs="Arial"/>
                <w:lang w:eastAsia="ja-JP"/>
              </w:rPr>
              <w:t>1.6</w:t>
            </w:r>
          </w:p>
        </w:tc>
        <w:tc>
          <w:tcPr>
            <w:tcW w:w="947" w:type="dxa"/>
          </w:tcPr>
          <w:p w14:paraId="64259342" w14:textId="77777777" w:rsidR="00DF7167" w:rsidRPr="00732759" w:rsidRDefault="00DF7167" w:rsidP="00A614D5">
            <w:pPr>
              <w:pStyle w:val="TAC"/>
              <w:rPr>
                <w:rFonts w:cs="Arial"/>
                <w:lang w:eastAsia="ja-JP"/>
              </w:rPr>
            </w:pPr>
            <w:r w:rsidRPr="00732759">
              <w:rPr>
                <w:rFonts w:cs="Arial"/>
                <w:lang w:eastAsia="ja-JP"/>
              </w:rPr>
              <w:t>1.3</w:t>
            </w:r>
          </w:p>
        </w:tc>
        <w:tc>
          <w:tcPr>
            <w:tcW w:w="947" w:type="dxa"/>
          </w:tcPr>
          <w:p w14:paraId="108F359A" w14:textId="77777777" w:rsidR="00DF7167" w:rsidRPr="00732759" w:rsidRDefault="00DF7167" w:rsidP="00A614D5">
            <w:pPr>
              <w:pStyle w:val="TAC"/>
              <w:rPr>
                <w:rFonts w:cs="Arial"/>
                <w:lang w:eastAsia="ja-JP"/>
              </w:rPr>
            </w:pPr>
            <w:r w:rsidRPr="00732759">
              <w:rPr>
                <w:rFonts w:cs="Arial"/>
                <w:lang w:eastAsia="ja-JP"/>
              </w:rPr>
              <w:t>1.3</w:t>
            </w:r>
          </w:p>
        </w:tc>
      </w:tr>
      <w:tr w:rsidR="00DF7167" w:rsidRPr="00732759" w14:paraId="2A728F43" w14:textId="77777777" w:rsidTr="00A614D5">
        <w:trPr>
          <w:jc w:val="center"/>
        </w:trPr>
        <w:tc>
          <w:tcPr>
            <w:tcW w:w="1021" w:type="dxa"/>
            <w:vMerge/>
          </w:tcPr>
          <w:p w14:paraId="0EF2697C" w14:textId="77777777" w:rsidR="00DF7167" w:rsidRPr="00732759" w:rsidRDefault="00DF7167" w:rsidP="00A614D5">
            <w:pPr>
              <w:pStyle w:val="TAC"/>
              <w:rPr>
                <w:rFonts w:cs="Arial"/>
                <w:lang w:eastAsia="ja-JP"/>
              </w:rPr>
            </w:pPr>
          </w:p>
        </w:tc>
        <w:tc>
          <w:tcPr>
            <w:tcW w:w="1021" w:type="dxa"/>
            <w:vMerge/>
          </w:tcPr>
          <w:p w14:paraId="04C5691B" w14:textId="77777777" w:rsidR="00DF7167" w:rsidRPr="00732759" w:rsidRDefault="00DF7167" w:rsidP="00A614D5">
            <w:pPr>
              <w:pStyle w:val="TAC"/>
              <w:rPr>
                <w:rFonts w:cs="Arial"/>
                <w:lang w:eastAsia="ja-JP"/>
              </w:rPr>
            </w:pPr>
          </w:p>
        </w:tc>
        <w:tc>
          <w:tcPr>
            <w:tcW w:w="1031" w:type="dxa"/>
            <w:vMerge/>
          </w:tcPr>
          <w:p w14:paraId="245DE6FC" w14:textId="77777777" w:rsidR="00DF7167" w:rsidRPr="00732759" w:rsidRDefault="00DF7167" w:rsidP="00A614D5">
            <w:pPr>
              <w:pStyle w:val="TAC"/>
              <w:rPr>
                <w:rFonts w:cs="Arial"/>
                <w:lang w:eastAsia="ja-JP"/>
              </w:rPr>
            </w:pPr>
          </w:p>
        </w:tc>
        <w:tc>
          <w:tcPr>
            <w:tcW w:w="1345" w:type="dxa"/>
          </w:tcPr>
          <w:p w14:paraId="41731189" w14:textId="77777777" w:rsidR="00DF7167" w:rsidRPr="00732759" w:rsidRDefault="00DF7167" w:rsidP="00A614D5">
            <w:pPr>
              <w:pStyle w:val="TAC"/>
              <w:rPr>
                <w:rFonts w:cs="Arial"/>
                <w:lang w:eastAsia="zh-CN"/>
              </w:rPr>
            </w:pPr>
            <w:r w:rsidRPr="00732759">
              <w:rPr>
                <w:rFonts w:cs="Arial"/>
                <w:lang w:eastAsia="ja-JP"/>
              </w:rPr>
              <w:t>E</w:t>
            </w:r>
            <w:r w:rsidRPr="00732759">
              <w:rPr>
                <w:rFonts w:cs="Arial" w:hint="eastAsia"/>
                <w:lang w:eastAsia="zh-CN"/>
              </w:rPr>
              <w:t>VA70 Low</w:t>
            </w:r>
          </w:p>
        </w:tc>
        <w:tc>
          <w:tcPr>
            <w:tcW w:w="961" w:type="dxa"/>
          </w:tcPr>
          <w:p w14:paraId="76749340" w14:textId="77777777" w:rsidR="00DF7167" w:rsidRPr="00732759" w:rsidRDefault="00DF7167" w:rsidP="00A614D5">
            <w:pPr>
              <w:pStyle w:val="TAC"/>
              <w:rPr>
                <w:rFonts w:cs="Arial"/>
                <w:lang w:eastAsia="zh-CN"/>
              </w:rPr>
            </w:pPr>
            <w:r w:rsidRPr="00732759">
              <w:rPr>
                <w:rFonts w:cs="Arial" w:hint="eastAsia"/>
                <w:lang w:eastAsia="zh-CN"/>
              </w:rPr>
              <w:t>-</w:t>
            </w:r>
          </w:p>
        </w:tc>
        <w:tc>
          <w:tcPr>
            <w:tcW w:w="919" w:type="dxa"/>
          </w:tcPr>
          <w:p w14:paraId="71420053" w14:textId="77777777" w:rsidR="00DF7167" w:rsidRPr="00732759" w:rsidRDefault="00DF7167" w:rsidP="00A614D5">
            <w:pPr>
              <w:pStyle w:val="TAC"/>
              <w:rPr>
                <w:rFonts w:cs="Arial"/>
                <w:lang w:eastAsia="zh-CN"/>
              </w:rPr>
            </w:pPr>
            <w:r w:rsidRPr="00732759">
              <w:rPr>
                <w:rFonts w:cs="Arial" w:hint="eastAsia"/>
                <w:lang w:eastAsia="zh-CN"/>
              </w:rPr>
              <w:t>-</w:t>
            </w:r>
          </w:p>
        </w:tc>
        <w:tc>
          <w:tcPr>
            <w:tcW w:w="919" w:type="dxa"/>
          </w:tcPr>
          <w:p w14:paraId="0C135695" w14:textId="77777777" w:rsidR="00DF7167" w:rsidRPr="00732759" w:rsidRDefault="00DF7167" w:rsidP="00A614D5">
            <w:pPr>
              <w:pStyle w:val="TAC"/>
              <w:rPr>
                <w:rFonts w:cs="Arial"/>
                <w:lang w:eastAsia="zh-CN"/>
              </w:rPr>
            </w:pPr>
            <w:r w:rsidRPr="00732759">
              <w:rPr>
                <w:rFonts w:cs="Arial" w:hint="eastAsia"/>
                <w:lang w:eastAsia="zh-CN"/>
              </w:rPr>
              <w:t>-</w:t>
            </w:r>
          </w:p>
        </w:tc>
        <w:tc>
          <w:tcPr>
            <w:tcW w:w="890" w:type="dxa"/>
          </w:tcPr>
          <w:p w14:paraId="5CED514B" w14:textId="77777777" w:rsidR="00DF7167" w:rsidRPr="00732759" w:rsidRDefault="00DF7167" w:rsidP="00A614D5">
            <w:pPr>
              <w:pStyle w:val="TAC"/>
              <w:rPr>
                <w:rFonts w:cs="Arial"/>
                <w:lang w:eastAsia="ja-JP"/>
              </w:rPr>
            </w:pPr>
            <w:r w:rsidRPr="00732759">
              <w:rPr>
                <w:rFonts w:cs="Arial"/>
                <w:lang w:eastAsia="ja-JP"/>
              </w:rPr>
              <w:t>1.6</w:t>
            </w:r>
          </w:p>
        </w:tc>
        <w:tc>
          <w:tcPr>
            <w:tcW w:w="947" w:type="dxa"/>
          </w:tcPr>
          <w:p w14:paraId="175488CF" w14:textId="77777777" w:rsidR="00DF7167" w:rsidRPr="00732759" w:rsidRDefault="00DF7167" w:rsidP="00A614D5">
            <w:pPr>
              <w:pStyle w:val="TAC"/>
              <w:rPr>
                <w:rFonts w:cs="Arial"/>
                <w:lang w:eastAsia="ja-JP"/>
              </w:rPr>
            </w:pPr>
            <w:r w:rsidRPr="00732759">
              <w:rPr>
                <w:rFonts w:cs="Arial"/>
                <w:lang w:eastAsia="ja-JP"/>
              </w:rPr>
              <w:t>1.5</w:t>
            </w:r>
          </w:p>
        </w:tc>
        <w:tc>
          <w:tcPr>
            <w:tcW w:w="947" w:type="dxa"/>
          </w:tcPr>
          <w:p w14:paraId="21112985" w14:textId="77777777" w:rsidR="00DF7167" w:rsidRPr="00732759" w:rsidRDefault="00DF7167" w:rsidP="00A614D5">
            <w:pPr>
              <w:pStyle w:val="TAC"/>
              <w:rPr>
                <w:rFonts w:cs="Arial"/>
                <w:lang w:eastAsia="ja-JP"/>
              </w:rPr>
            </w:pPr>
            <w:r w:rsidRPr="00732759">
              <w:rPr>
                <w:rFonts w:cs="Arial"/>
                <w:lang w:eastAsia="ja-JP"/>
              </w:rPr>
              <w:t>1.5</w:t>
            </w:r>
          </w:p>
        </w:tc>
      </w:tr>
      <w:tr w:rsidR="00DF7167" w:rsidRPr="00732759" w14:paraId="643DE19C" w14:textId="77777777" w:rsidTr="00A614D5">
        <w:trPr>
          <w:jc w:val="center"/>
        </w:trPr>
        <w:tc>
          <w:tcPr>
            <w:tcW w:w="1021" w:type="dxa"/>
            <w:vMerge/>
          </w:tcPr>
          <w:p w14:paraId="07EEBCCF" w14:textId="77777777" w:rsidR="00DF7167" w:rsidRPr="00732759" w:rsidRDefault="00DF7167" w:rsidP="00A614D5">
            <w:pPr>
              <w:pStyle w:val="TAC"/>
              <w:rPr>
                <w:rFonts w:cs="Arial"/>
                <w:lang w:eastAsia="ja-JP"/>
              </w:rPr>
            </w:pPr>
          </w:p>
        </w:tc>
        <w:tc>
          <w:tcPr>
            <w:tcW w:w="1021" w:type="dxa"/>
            <w:vMerge w:val="restart"/>
          </w:tcPr>
          <w:p w14:paraId="6CCDFEE7" w14:textId="77777777" w:rsidR="00DF7167" w:rsidRPr="00732759" w:rsidRDefault="00DF7167" w:rsidP="00A614D5">
            <w:pPr>
              <w:pStyle w:val="TAC"/>
              <w:rPr>
                <w:rFonts w:cs="Arial"/>
                <w:lang w:eastAsia="ja-JP"/>
              </w:rPr>
            </w:pPr>
            <w:r w:rsidRPr="00732759">
              <w:rPr>
                <w:rFonts w:cs="Arial"/>
                <w:lang w:eastAsia="ja-JP"/>
              </w:rPr>
              <w:t>4</w:t>
            </w:r>
          </w:p>
        </w:tc>
        <w:tc>
          <w:tcPr>
            <w:tcW w:w="1031" w:type="dxa"/>
            <w:vMerge w:val="restart"/>
          </w:tcPr>
          <w:p w14:paraId="35B8DC7B" w14:textId="77777777" w:rsidR="00DF7167" w:rsidRPr="00732759" w:rsidRDefault="00DF7167" w:rsidP="00A614D5">
            <w:pPr>
              <w:pStyle w:val="TAC"/>
              <w:rPr>
                <w:rFonts w:cs="Arial"/>
                <w:lang w:eastAsia="ja-JP"/>
              </w:rPr>
            </w:pPr>
            <w:r w:rsidRPr="00732759">
              <w:rPr>
                <w:rFonts w:cs="Arial"/>
                <w:lang w:eastAsia="ja-JP"/>
              </w:rPr>
              <w:t>Normal</w:t>
            </w:r>
          </w:p>
        </w:tc>
        <w:tc>
          <w:tcPr>
            <w:tcW w:w="1345" w:type="dxa"/>
          </w:tcPr>
          <w:p w14:paraId="0FEF1834" w14:textId="77777777" w:rsidR="00DF7167" w:rsidRPr="00732759" w:rsidRDefault="00DF7167" w:rsidP="00A614D5">
            <w:pPr>
              <w:pStyle w:val="TAC"/>
              <w:rPr>
                <w:rFonts w:cs="Arial"/>
                <w:lang w:eastAsia="ja-JP"/>
              </w:rPr>
            </w:pPr>
            <w:r w:rsidRPr="00732759">
              <w:rPr>
                <w:rFonts w:cs="Arial"/>
                <w:lang w:eastAsia="ja-JP"/>
              </w:rPr>
              <w:t>EPA 5</w:t>
            </w:r>
            <w:r w:rsidRPr="00732759">
              <w:rPr>
                <w:rFonts w:cs="Arial" w:hint="eastAsia"/>
                <w:lang w:eastAsia="zh-CN"/>
              </w:rPr>
              <w:t xml:space="preserve"> Low</w:t>
            </w:r>
          </w:p>
        </w:tc>
        <w:tc>
          <w:tcPr>
            <w:tcW w:w="961" w:type="dxa"/>
          </w:tcPr>
          <w:p w14:paraId="62803B3C" w14:textId="77777777" w:rsidR="00DF7167" w:rsidRPr="00732759" w:rsidRDefault="00DF7167" w:rsidP="00A614D5">
            <w:pPr>
              <w:pStyle w:val="TAC"/>
              <w:rPr>
                <w:rFonts w:cs="Arial"/>
                <w:lang w:eastAsia="zh-CN"/>
              </w:rPr>
            </w:pPr>
            <w:r w:rsidRPr="00732759">
              <w:rPr>
                <w:rFonts w:cs="Arial" w:hint="eastAsia"/>
                <w:lang w:eastAsia="zh-CN"/>
              </w:rPr>
              <w:t>-</w:t>
            </w:r>
          </w:p>
        </w:tc>
        <w:tc>
          <w:tcPr>
            <w:tcW w:w="919" w:type="dxa"/>
          </w:tcPr>
          <w:p w14:paraId="6C6D5D69" w14:textId="77777777" w:rsidR="00DF7167" w:rsidRPr="00732759" w:rsidRDefault="00DF7167" w:rsidP="00A614D5">
            <w:pPr>
              <w:pStyle w:val="TAC"/>
              <w:rPr>
                <w:rFonts w:cs="Arial"/>
                <w:lang w:eastAsia="zh-CN"/>
              </w:rPr>
            </w:pPr>
            <w:r w:rsidRPr="00732759">
              <w:rPr>
                <w:rFonts w:cs="Arial" w:hint="eastAsia"/>
                <w:lang w:eastAsia="zh-CN"/>
              </w:rPr>
              <w:t>-</w:t>
            </w:r>
          </w:p>
        </w:tc>
        <w:tc>
          <w:tcPr>
            <w:tcW w:w="919" w:type="dxa"/>
          </w:tcPr>
          <w:p w14:paraId="3AA58593" w14:textId="77777777" w:rsidR="00DF7167" w:rsidRPr="00732759" w:rsidRDefault="00DF7167" w:rsidP="00A614D5">
            <w:pPr>
              <w:pStyle w:val="TAC"/>
              <w:rPr>
                <w:rFonts w:cs="Arial"/>
                <w:lang w:eastAsia="zh-CN"/>
              </w:rPr>
            </w:pPr>
            <w:r w:rsidRPr="00732759">
              <w:rPr>
                <w:rFonts w:cs="Arial" w:hint="eastAsia"/>
                <w:lang w:eastAsia="zh-CN"/>
              </w:rPr>
              <w:t>-</w:t>
            </w:r>
          </w:p>
        </w:tc>
        <w:tc>
          <w:tcPr>
            <w:tcW w:w="890" w:type="dxa"/>
          </w:tcPr>
          <w:p w14:paraId="7B0218C3" w14:textId="77777777" w:rsidR="00DF7167" w:rsidRPr="00732759" w:rsidRDefault="00DF7167" w:rsidP="00A614D5">
            <w:pPr>
              <w:pStyle w:val="TAC"/>
              <w:rPr>
                <w:rFonts w:cs="Arial"/>
                <w:lang w:eastAsia="ja-JP"/>
              </w:rPr>
            </w:pPr>
            <w:r w:rsidRPr="00732759">
              <w:rPr>
                <w:rFonts w:cs="Arial"/>
                <w:lang w:eastAsia="ja-JP"/>
              </w:rPr>
              <w:t>-2.9</w:t>
            </w:r>
          </w:p>
        </w:tc>
        <w:tc>
          <w:tcPr>
            <w:tcW w:w="947" w:type="dxa"/>
          </w:tcPr>
          <w:p w14:paraId="1A7CF22B" w14:textId="77777777" w:rsidR="00DF7167" w:rsidRPr="00732759" w:rsidRDefault="00DF7167" w:rsidP="00A614D5">
            <w:pPr>
              <w:pStyle w:val="TAC"/>
              <w:rPr>
                <w:rFonts w:cs="Arial"/>
                <w:lang w:eastAsia="ja-JP"/>
              </w:rPr>
            </w:pPr>
            <w:r w:rsidRPr="00732759">
              <w:rPr>
                <w:rFonts w:cs="Arial"/>
                <w:lang w:eastAsia="ja-JP"/>
              </w:rPr>
              <w:t>-2.8</w:t>
            </w:r>
          </w:p>
        </w:tc>
        <w:tc>
          <w:tcPr>
            <w:tcW w:w="947" w:type="dxa"/>
          </w:tcPr>
          <w:p w14:paraId="466322E1" w14:textId="77777777" w:rsidR="00DF7167" w:rsidRPr="00732759" w:rsidRDefault="00DF7167" w:rsidP="00A614D5">
            <w:pPr>
              <w:pStyle w:val="TAC"/>
              <w:rPr>
                <w:rFonts w:cs="Arial"/>
                <w:lang w:eastAsia="ja-JP"/>
              </w:rPr>
            </w:pPr>
            <w:r w:rsidRPr="00732759">
              <w:rPr>
                <w:rFonts w:cs="Arial"/>
                <w:lang w:eastAsia="ja-JP"/>
              </w:rPr>
              <w:t>-2.8</w:t>
            </w:r>
          </w:p>
        </w:tc>
      </w:tr>
      <w:tr w:rsidR="00DF7167" w:rsidRPr="00732759" w14:paraId="3BFC1C8C" w14:textId="77777777" w:rsidTr="00A614D5">
        <w:trPr>
          <w:jc w:val="center"/>
        </w:trPr>
        <w:tc>
          <w:tcPr>
            <w:tcW w:w="1021" w:type="dxa"/>
            <w:vMerge/>
          </w:tcPr>
          <w:p w14:paraId="35050FA4" w14:textId="77777777" w:rsidR="00DF7167" w:rsidRPr="00732759" w:rsidRDefault="00DF7167" w:rsidP="00A614D5">
            <w:pPr>
              <w:pStyle w:val="TAC"/>
              <w:rPr>
                <w:rFonts w:cs="Arial"/>
                <w:lang w:eastAsia="ja-JP"/>
              </w:rPr>
            </w:pPr>
          </w:p>
        </w:tc>
        <w:tc>
          <w:tcPr>
            <w:tcW w:w="1021" w:type="dxa"/>
            <w:vMerge/>
          </w:tcPr>
          <w:p w14:paraId="1E35C49F" w14:textId="77777777" w:rsidR="00DF7167" w:rsidRPr="00732759" w:rsidRDefault="00DF7167" w:rsidP="00A614D5">
            <w:pPr>
              <w:pStyle w:val="TAC"/>
              <w:rPr>
                <w:rFonts w:cs="Arial"/>
                <w:lang w:eastAsia="ja-JP"/>
              </w:rPr>
            </w:pPr>
          </w:p>
        </w:tc>
        <w:tc>
          <w:tcPr>
            <w:tcW w:w="1031" w:type="dxa"/>
            <w:vMerge/>
          </w:tcPr>
          <w:p w14:paraId="0FC4CA87" w14:textId="77777777" w:rsidR="00DF7167" w:rsidRPr="00732759" w:rsidRDefault="00DF7167" w:rsidP="00A614D5">
            <w:pPr>
              <w:pStyle w:val="TAC"/>
              <w:rPr>
                <w:rFonts w:cs="Arial"/>
                <w:lang w:eastAsia="ja-JP"/>
              </w:rPr>
            </w:pPr>
          </w:p>
        </w:tc>
        <w:tc>
          <w:tcPr>
            <w:tcW w:w="1345" w:type="dxa"/>
          </w:tcPr>
          <w:p w14:paraId="0B9A4A74" w14:textId="77777777" w:rsidR="00DF7167" w:rsidRPr="00732759" w:rsidRDefault="00DF7167" w:rsidP="00A614D5">
            <w:pPr>
              <w:pStyle w:val="TAC"/>
              <w:rPr>
                <w:rFonts w:cs="Arial"/>
                <w:lang w:eastAsia="zh-CN"/>
              </w:rPr>
            </w:pPr>
            <w:r w:rsidRPr="00732759">
              <w:rPr>
                <w:rFonts w:cs="Arial"/>
                <w:lang w:eastAsia="ja-JP"/>
              </w:rPr>
              <w:t>E</w:t>
            </w:r>
            <w:r w:rsidRPr="00732759">
              <w:rPr>
                <w:rFonts w:cs="Arial" w:hint="eastAsia"/>
                <w:lang w:eastAsia="zh-CN"/>
              </w:rPr>
              <w:t>VA70 Low</w:t>
            </w:r>
          </w:p>
        </w:tc>
        <w:tc>
          <w:tcPr>
            <w:tcW w:w="961" w:type="dxa"/>
          </w:tcPr>
          <w:p w14:paraId="3926FA77" w14:textId="77777777" w:rsidR="00DF7167" w:rsidRPr="00732759" w:rsidRDefault="00DF7167" w:rsidP="00A614D5">
            <w:pPr>
              <w:pStyle w:val="TAC"/>
              <w:rPr>
                <w:rFonts w:cs="Arial"/>
                <w:lang w:eastAsia="zh-CN"/>
              </w:rPr>
            </w:pPr>
            <w:r w:rsidRPr="00732759">
              <w:rPr>
                <w:rFonts w:cs="Arial" w:hint="eastAsia"/>
                <w:lang w:eastAsia="zh-CN"/>
              </w:rPr>
              <w:t>-</w:t>
            </w:r>
          </w:p>
        </w:tc>
        <w:tc>
          <w:tcPr>
            <w:tcW w:w="919" w:type="dxa"/>
          </w:tcPr>
          <w:p w14:paraId="27637528" w14:textId="77777777" w:rsidR="00DF7167" w:rsidRPr="00732759" w:rsidRDefault="00DF7167" w:rsidP="00A614D5">
            <w:pPr>
              <w:pStyle w:val="TAC"/>
              <w:rPr>
                <w:rFonts w:cs="Arial"/>
                <w:lang w:eastAsia="zh-CN"/>
              </w:rPr>
            </w:pPr>
            <w:r w:rsidRPr="00732759">
              <w:rPr>
                <w:rFonts w:cs="Arial" w:hint="eastAsia"/>
                <w:lang w:eastAsia="zh-CN"/>
              </w:rPr>
              <w:t>-</w:t>
            </w:r>
          </w:p>
        </w:tc>
        <w:tc>
          <w:tcPr>
            <w:tcW w:w="919" w:type="dxa"/>
          </w:tcPr>
          <w:p w14:paraId="2D9255C6" w14:textId="77777777" w:rsidR="00DF7167" w:rsidRPr="00732759" w:rsidRDefault="00DF7167" w:rsidP="00A614D5">
            <w:pPr>
              <w:pStyle w:val="TAC"/>
              <w:rPr>
                <w:rFonts w:cs="Arial"/>
                <w:lang w:eastAsia="zh-CN"/>
              </w:rPr>
            </w:pPr>
            <w:r w:rsidRPr="00732759">
              <w:rPr>
                <w:rFonts w:cs="Arial" w:hint="eastAsia"/>
                <w:lang w:eastAsia="zh-CN"/>
              </w:rPr>
              <w:t>-</w:t>
            </w:r>
          </w:p>
        </w:tc>
        <w:tc>
          <w:tcPr>
            <w:tcW w:w="890" w:type="dxa"/>
          </w:tcPr>
          <w:p w14:paraId="61F16964" w14:textId="77777777" w:rsidR="00DF7167" w:rsidRPr="00732759" w:rsidRDefault="00DF7167" w:rsidP="00A614D5">
            <w:pPr>
              <w:pStyle w:val="TAC"/>
              <w:rPr>
                <w:rFonts w:cs="Arial"/>
                <w:lang w:eastAsia="ja-JP"/>
              </w:rPr>
            </w:pPr>
            <w:r w:rsidRPr="00732759">
              <w:rPr>
                <w:rFonts w:cs="Arial"/>
                <w:lang w:eastAsia="ja-JP"/>
              </w:rPr>
              <w:t>-2.5</w:t>
            </w:r>
          </w:p>
        </w:tc>
        <w:tc>
          <w:tcPr>
            <w:tcW w:w="947" w:type="dxa"/>
          </w:tcPr>
          <w:p w14:paraId="056500B7" w14:textId="77777777" w:rsidR="00DF7167" w:rsidRPr="00732759" w:rsidRDefault="00DF7167" w:rsidP="00A614D5">
            <w:pPr>
              <w:pStyle w:val="TAC"/>
              <w:rPr>
                <w:rFonts w:cs="Arial"/>
                <w:lang w:eastAsia="ja-JP"/>
              </w:rPr>
            </w:pPr>
            <w:r w:rsidRPr="00732759">
              <w:rPr>
                <w:rFonts w:cs="Arial"/>
                <w:lang w:eastAsia="ja-JP"/>
              </w:rPr>
              <w:t>-2.8</w:t>
            </w:r>
          </w:p>
        </w:tc>
        <w:tc>
          <w:tcPr>
            <w:tcW w:w="947" w:type="dxa"/>
          </w:tcPr>
          <w:p w14:paraId="0ED928BA" w14:textId="77777777" w:rsidR="00DF7167" w:rsidRPr="00732759" w:rsidRDefault="00DF7167" w:rsidP="00A614D5">
            <w:pPr>
              <w:pStyle w:val="TAC"/>
              <w:rPr>
                <w:rFonts w:cs="Arial"/>
                <w:lang w:eastAsia="ja-JP"/>
              </w:rPr>
            </w:pPr>
            <w:r w:rsidRPr="00732759">
              <w:rPr>
                <w:rFonts w:cs="Arial"/>
                <w:lang w:eastAsia="ja-JP"/>
              </w:rPr>
              <w:t>-2.7</w:t>
            </w:r>
          </w:p>
        </w:tc>
      </w:tr>
      <w:tr w:rsidR="00DF7167" w:rsidRPr="00732759" w14:paraId="76E33A6D" w14:textId="77777777" w:rsidTr="00A614D5">
        <w:trPr>
          <w:jc w:val="center"/>
        </w:trPr>
        <w:tc>
          <w:tcPr>
            <w:tcW w:w="1021" w:type="dxa"/>
            <w:vMerge/>
          </w:tcPr>
          <w:p w14:paraId="51DFEA72" w14:textId="77777777" w:rsidR="00DF7167" w:rsidRPr="00732759" w:rsidRDefault="00DF7167" w:rsidP="00A614D5">
            <w:pPr>
              <w:pStyle w:val="TAC"/>
              <w:rPr>
                <w:rFonts w:cs="Arial"/>
                <w:lang w:eastAsia="ja-JP"/>
              </w:rPr>
            </w:pPr>
          </w:p>
        </w:tc>
        <w:tc>
          <w:tcPr>
            <w:tcW w:w="1021" w:type="dxa"/>
            <w:vMerge w:val="restart"/>
          </w:tcPr>
          <w:p w14:paraId="1631EB1D" w14:textId="77777777" w:rsidR="00DF7167" w:rsidRPr="00732759" w:rsidRDefault="00DF7167" w:rsidP="00A614D5">
            <w:pPr>
              <w:pStyle w:val="TAC"/>
              <w:rPr>
                <w:rFonts w:cs="Arial"/>
                <w:lang w:eastAsia="ja-JP"/>
              </w:rPr>
            </w:pPr>
            <w:r w:rsidRPr="00732759">
              <w:rPr>
                <w:rFonts w:cs="Arial"/>
                <w:lang w:eastAsia="ja-JP"/>
              </w:rPr>
              <w:t>8</w:t>
            </w:r>
          </w:p>
        </w:tc>
        <w:tc>
          <w:tcPr>
            <w:tcW w:w="1031" w:type="dxa"/>
            <w:vMerge w:val="restart"/>
          </w:tcPr>
          <w:p w14:paraId="141566E5" w14:textId="77777777" w:rsidR="00DF7167" w:rsidRPr="00732759" w:rsidRDefault="00DF7167" w:rsidP="00A614D5">
            <w:pPr>
              <w:pStyle w:val="TAC"/>
              <w:rPr>
                <w:rFonts w:cs="Arial"/>
                <w:lang w:eastAsia="ja-JP"/>
              </w:rPr>
            </w:pPr>
            <w:r w:rsidRPr="00732759">
              <w:rPr>
                <w:rFonts w:cs="Arial"/>
                <w:lang w:eastAsia="ja-JP"/>
              </w:rPr>
              <w:t>Normal</w:t>
            </w:r>
          </w:p>
        </w:tc>
        <w:tc>
          <w:tcPr>
            <w:tcW w:w="1345" w:type="dxa"/>
          </w:tcPr>
          <w:p w14:paraId="14190AE1" w14:textId="77777777" w:rsidR="00DF7167" w:rsidRPr="00732759" w:rsidRDefault="00DF7167" w:rsidP="00A614D5">
            <w:pPr>
              <w:pStyle w:val="TAC"/>
              <w:rPr>
                <w:rFonts w:cs="Arial"/>
                <w:lang w:eastAsia="ja-JP"/>
              </w:rPr>
            </w:pPr>
            <w:r w:rsidRPr="00732759">
              <w:rPr>
                <w:rFonts w:cs="Arial"/>
                <w:lang w:eastAsia="ja-JP"/>
              </w:rPr>
              <w:t>EPA 5</w:t>
            </w:r>
            <w:r w:rsidRPr="00732759">
              <w:rPr>
                <w:rFonts w:cs="Arial" w:hint="eastAsia"/>
                <w:lang w:eastAsia="zh-CN"/>
              </w:rPr>
              <w:t xml:space="preserve"> Low</w:t>
            </w:r>
          </w:p>
        </w:tc>
        <w:tc>
          <w:tcPr>
            <w:tcW w:w="961" w:type="dxa"/>
          </w:tcPr>
          <w:p w14:paraId="1FC3093F" w14:textId="77777777" w:rsidR="00DF7167" w:rsidRPr="00732759" w:rsidRDefault="00DF7167" w:rsidP="00A614D5">
            <w:pPr>
              <w:pStyle w:val="TAC"/>
              <w:rPr>
                <w:rFonts w:cs="Arial"/>
                <w:lang w:eastAsia="zh-CN"/>
              </w:rPr>
            </w:pPr>
            <w:r w:rsidRPr="00732759">
              <w:rPr>
                <w:rFonts w:cs="Arial" w:hint="eastAsia"/>
                <w:lang w:eastAsia="zh-CN"/>
              </w:rPr>
              <w:t>-</w:t>
            </w:r>
          </w:p>
        </w:tc>
        <w:tc>
          <w:tcPr>
            <w:tcW w:w="919" w:type="dxa"/>
          </w:tcPr>
          <w:p w14:paraId="18466F82" w14:textId="77777777" w:rsidR="00DF7167" w:rsidRPr="00732759" w:rsidRDefault="00DF7167" w:rsidP="00A614D5">
            <w:pPr>
              <w:pStyle w:val="TAC"/>
              <w:rPr>
                <w:rFonts w:cs="Arial"/>
                <w:lang w:eastAsia="zh-CN"/>
              </w:rPr>
            </w:pPr>
            <w:r w:rsidRPr="00732759">
              <w:rPr>
                <w:rFonts w:cs="Arial" w:hint="eastAsia"/>
                <w:lang w:eastAsia="zh-CN"/>
              </w:rPr>
              <w:t>-</w:t>
            </w:r>
          </w:p>
        </w:tc>
        <w:tc>
          <w:tcPr>
            <w:tcW w:w="919" w:type="dxa"/>
          </w:tcPr>
          <w:p w14:paraId="61309BDA" w14:textId="77777777" w:rsidR="00DF7167" w:rsidRPr="00732759" w:rsidRDefault="00DF7167" w:rsidP="00A614D5">
            <w:pPr>
              <w:pStyle w:val="TAC"/>
              <w:rPr>
                <w:rFonts w:cs="Arial"/>
                <w:lang w:eastAsia="zh-CN"/>
              </w:rPr>
            </w:pPr>
            <w:r w:rsidRPr="00732759">
              <w:rPr>
                <w:rFonts w:cs="Arial" w:hint="eastAsia"/>
                <w:lang w:eastAsia="zh-CN"/>
              </w:rPr>
              <w:t>-</w:t>
            </w:r>
          </w:p>
        </w:tc>
        <w:tc>
          <w:tcPr>
            <w:tcW w:w="890" w:type="dxa"/>
          </w:tcPr>
          <w:p w14:paraId="20D7DAEE" w14:textId="77777777" w:rsidR="00DF7167" w:rsidRPr="00732759" w:rsidRDefault="00DF7167" w:rsidP="00A614D5">
            <w:pPr>
              <w:pStyle w:val="TAC"/>
              <w:rPr>
                <w:rFonts w:cs="Arial"/>
                <w:lang w:eastAsia="zh-CN"/>
              </w:rPr>
            </w:pPr>
            <w:r w:rsidRPr="00732759">
              <w:rPr>
                <w:rFonts w:cs="Arial"/>
                <w:lang w:eastAsia="ja-JP"/>
              </w:rPr>
              <w:t>-6.0</w:t>
            </w:r>
          </w:p>
        </w:tc>
        <w:tc>
          <w:tcPr>
            <w:tcW w:w="947" w:type="dxa"/>
          </w:tcPr>
          <w:p w14:paraId="13F6A30C" w14:textId="77777777" w:rsidR="00DF7167" w:rsidRPr="00732759" w:rsidRDefault="00DF7167" w:rsidP="00A614D5">
            <w:pPr>
              <w:pStyle w:val="TAC"/>
              <w:rPr>
                <w:rFonts w:cs="Arial"/>
                <w:lang w:eastAsia="zh-CN"/>
              </w:rPr>
            </w:pPr>
            <w:r w:rsidRPr="00732759">
              <w:rPr>
                <w:rFonts w:cs="Arial"/>
                <w:lang w:eastAsia="ja-JP"/>
              </w:rPr>
              <w:t>-5.9</w:t>
            </w:r>
          </w:p>
        </w:tc>
        <w:tc>
          <w:tcPr>
            <w:tcW w:w="947" w:type="dxa"/>
          </w:tcPr>
          <w:p w14:paraId="77D9BAE1" w14:textId="77777777" w:rsidR="00DF7167" w:rsidRPr="00732759" w:rsidRDefault="00DF7167" w:rsidP="00A614D5">
            <w:pPr>
              <w:pStyle w:val="TAC"/>
              <w:rPr>
                <w:rFonts w:cs="Arial"/>
                <w:lang w:eastAsia="zh-CN"/>
              </w:rPr>
            </w:pPr>
            <w:r w:rsidRPr="00732759">
              <w:rPr>
                <w:rFonts w:cs="Arial"/>
                <w:lang w:eastAsia="ja-JP"/>
              </w:rPr>
              <w:t>-6.0</w:t>
            </w:r>
          </w:p>
        </w:tc>
      </w:tr>
      <w:tr w:rsidR="00DF7167" w:rsidRPr="00732759" w14:paraId="5B104263" w14:textId="77777777" w:rsidTr="00A614D5">
        <w:trPr>
          <w:jc w:val="center"/>
        </w:trPr>
        <w:tc>
          <w:tcPr>
            <w:tcW w:w="1021" w:type="dxa"/>
            <w:vMerge/>
          </w:tcPr>
          <w:p w14:paraId="06456EFF" w14:textId="77777777" w:rsidR="00DF7167" w:rsidRPr="00732759" w:rsidRDefault="00DF7167" w:rsidP="00A614D5">
            <w:pPr>
              <w:pStyle w:val="TAC"/>
              <w:rPr>
                <w:rFonts w:cs="Arial"/>
                <w:lang w:eastAsia="ja-JP"/>
              </w:rPr>
            </w:pPr>
          </w:p>
        </w:tc>
        <w:tc>
          <w:tcPr>
            <w:tcW w:w="1021" w:type="dxa"/>
            <w:vMerge/>
          </w:tcPr>
          <w:p w14:paraId="30BFE8CE" w14:textId="77777777" w:rsidR="00DF7167" w:rsidRPr="00732759" w:rsidRDefault="00DF7167" w:rsidP="00A614D5">
            <w:pPr>
              <w:pStyle w:val="TAC"/>
              <w:rPr>
                <w:rFonts w:cs="Arial"/>
                <w:lang w:eastAsia="ja-JP"/>
              </w:rPr>
            </w:pPr>
          </w:p>
        </w:tc>
        <w:tc>
          <w:tcPr>
            <w:tcW w:w="1031" w:type="dxa"/>
            <w:vMerge/>
          </w:tcPr>
          <w:p w14:paraId="4D52FB34" w14:textId="77777777" w:rsidR="00DF7167" w:rsidRPr="00732759" w:rsidRDefault="00DF7167" w:rsidP="00A614D5">
            <w:pPr>
              <w:pStyle w:val="TAC"/>
              <w:rPr>
                <w:rFonts w:cs="Arial"/>
                <w:lang w:eastAsia="ja-JP"/>
              </w:rPr>
            </w:pPr>
          </w:p>
        </w:tc>
        <w:tc>
          <w:tcPr>
            <w:tcW w:w="1345" w:type="dxa"/>
          </w:tcPr>
          <w:p w14:paraId="037BE7F7" w14:textId="77777777" w:rsidR="00DF7167" w:rsidRPr="00732759" w:rsidRDefault="00DF7167" w:rsidP="00A614D5">
            <w:pPr>
              <w:pStyle w:val="TAC"/>
              <w:rPr>
                <w:rFonts w:cs="Arial"/>
                <w:lang w:eastAsia="ja-JP"/>
              </w:rPr>
            </w:pPr>
            <w:r w:rsidRPr="00732759">
              <w:rPr>
                <w:rFonts w:cs="Arial"/>
                <w:lang w:eastAsia="ja-JP"/>
              </w:rPr>
              <w:t>E</w:t>
            </w:r>
            <w:r w:rsidRPr="00732759">
              <w:rPr>
                <w:rFonts w:cs="Arial" w:hint="eastAsia"/>
                <w:lang w:eastAsia="zh-CN"/>
              </w:rPr>
              <w:t>VA70 Low</w:t>
            </w:r>
          </w:p>
        </w:tc>
        <w:tc>
          <w:tcPr>
            <w:tcW w:w="961" w:type="dxa"/>
          </w:tcPr>
          <w:p w14:paraId="437E9BB0" w14:textId="77777777" w:rsidR="00DF7167" w:rsidRPr="00732759" w:rsidRDefault="00DF7167" w:rsidP="00A614D5">
            <w:pPr>
              <w:pStyle w:val="TAC"/>
              <w:rPr>
                <w:rFonts w:cs="Arial"/>
                <w:lang w:eastAsia="zh-CN"/>
              </w:rPr>
            </w:pPr>
            <w:r w:rsidRPr="00732759">
              <w:rPr>
                <w:rFonts w:cs="Arial" w:hint="eastAsia"/>
                <w:lang w:eastAsia="zh-CN"/>
              </w:rPr>
              <w:t>-</w:t>
            </w:r>
          </w:p>
        </w:tc>
        <w:tc>
          <w:tcPr>
            <w:tcW w:w="919" w:type="dxa"/>
          </w:tcPr>
          <w:p w14:paraId="6B27882D" w14:textId="77777777" w:rsidR="00DF7167" w:rsidRPr="00732759" w:rsidRDefault="00DF7167" w:rsidP="00A614D5">
            <w:pPr>
              <w:pStyle w:val="TAC"/>
              <w:rPr>
                <w:rFonts w:cs="Arial"/>
                <w:lang w:eastAsia="zh-CN"/>
              </w:rPr>
            </w:pPr>
            <w:r w:rsidRPr="00732759">
              <w:rPr>
                <w:rFonts w:cs="Arial" w:hint="eastAsia"/>
                <w:lang w:eastAsia="zh-CN"/>
              </w:rPr>
              <w:t>-</w:t>
            </w:r>
          </w:p>
        </w:tc>
        <w:tc>
          <w:tcPr>
            <w:tcW w:w="919" w:type="dxa"/>
          </w:tcPr>
          <w:p w14:paraId="66A00CFF" w14:textId="77777777" w:rsidR="00DF7167" w:rsidRPr="00732759" w:rsidRDefault="00DF7167" w:rsidP="00A614D5">
            <w:pPr>
              <w:pStyle w:val="TAC"/>
              <w:rPr>
                <w:rFonts w:cs="Arial"/>
                <w:lang w:eastAsia="zh-CN"/>
              </w:rPr>
            </w:pPr>
            <w:r w:rsidRPr="00732759">
              <w:rPr>
                <w:rFonts w:cs="Arial" w:hint="eastAsia"/>
                <w:lang w:eastAsia="zh-CN"/>
              </w:rPr>
              <w:t>-</w:t>
            </w:r>
          </w:p>
        </w:tc>
        <w:tc>
          <w:tcPr>
            <w:tcW w:w="890" w:type="dxa"/>
          </w:tcPr>
          <w:p w14:paraId="251F8D25" w14:textId="77777777" w:rsidR="00DF7167" w:rsidRPr="00732759" w:rsidRDefault="00DF7167" w:rsidP="00A614D5">
            <w:pPr>
              <w:pStyle w:val="TAC"/>
              <w:rPr>
                <w:rFonts w:cs="Arial"/>
                <w:lang w:eastAsia="zh-CN"/>
              </w:rPr>
            </w:pPr>
            <w:r w:rsidRPr="00732759">
              <w:rPr>
                <w:rFonts w:cs="Arial"/>
                <w:lang w:eastAsia="ja-JP"/>
              </w:rPr>
              <w:t>-5.8</w:t>
            </w:r>
          </w:p>
        </w:tc>
        <w:tc>
          <w:tcPr>
            <w:tcW w:w="947" w:type="dxa"/>
          </w:tcPr>
          <w:p w14:paraId="46769D9B" w14:textId="77777777" w:rsidR="00DF7167" w:rsidRPr="00732759" w:rsidRDefault="00DF7167" w:rsidP="00A614D5">
            <w:pPr>
              <w:pStyle w:val="TAC"/>
              <w:rPr>
                <w:rFonts w:cs="Arial"/>
                <w:lang w:eastAsia="zh-CN"/>
              </w:rPr>
            </w:pPr>
            <w:r w:rsidRPr="00732759">
              <w:rPr>
                <w:rFonts w:cs="Arial"/>
                <w:lang w:eastAsia="ja-JP"/>
              </w:rPr>
              <w:t>-5.9</w:t>
            </w:r>
          </w:p>
        </w:tc>
        <w:tc>
          <w:tcPr>
            <w:tcW w:w="947" w:type="dxa"/>
          </w:tcPr>
          <w:p w14:paraId="4F8922FE" w14:textId="77777777" w:rsidR="00DF7167" w:rsidRPr="00732759" w:rsidRDefault="00DF7167" w:rsidP="00A614D5">
            <w:pPr>
              <w:pStyle w:val="TAC"/>
              <w:rPr>
                <w:rFonts w:cs="Arial"/>
                <w:lang w:eastAsia="zh-CN"/>
              </w:rPr>
            </w:pPr>
            <w:r w:rsidRPr="00732759">
              <w:rPr>
                <w:rFonts w:cs="Arial"/>
                <w:lang w:eastAsia="ja-JP"/>
              </w:rPr>
              <w:t>-6.0</w:t>
            </w:r>
          </w:p>
        </w:tc>
      </w:tr>
    </w:tbl>
    <w:p w14:paraId="19CFC12F" w14:textId="77777777" w:rsidR="00DF7167" w:rsidRPr="00732759" w:rsidRDefault="00DF7167" w:rsidP="009147AC"/>
    <w:p w14:paraId="5232ED28" w14:textId="77777777" w:rsidR="00C015D5" w:rsidRPr="00732759" w:rsidRDefault="00C015D5" w:rsidP="00D903BE">
      <w:pPr>
        <w:pStyle w:val="Heading2"/>
      </w:pPr>
      <w:bookmarkStart w:id="173" w:name="_Toc66874845"/>
      <w:r w:rsidRPr="00732759">
        <w:t>8.4</w:t>
      </w:r>
      <w:r w:rsidRPr="00732759">
        <w:tab/>
        <w:t>Performance requirements for PRACH</w:t>
      </w:r>
      <w:bookmarkEnd w:id="173"/>
    </w:p>
    <w:p w14:paraId="06C10382" w14:textId="77777777" w:rsidR="00C015D5" w:rsidRPr="00732759" w:rsidRDefault="00C015D5" w:rsidP="00D903BE">
      <w:pPr>
        <w:pStyle w:val="Heading3"/>
      </w:pPr>
      <w:bookmarkStart w:id="174" w:name="_Toc66874846"/>
      <w:r w:rsidRPr="00732759">
        <w:t>8.4.1</w:t>
      </w:r>
      <w:r w:rsidRPr="00732759">
        <w:tab/>
        <w:t>PRACH False alarm probability</w:t>
      </w:r>
      <w:bookmarkEnd w:id="174"/>
    </w:p>
    <w:p w14:paraId="35B03BE3" w14:textId="77777777" w:rsidR="00F2718C" w:rsidRPr="00732759" w:rsidRDefault="00C015D5" w:rsidP="00C015D5">
      <w:r w:rsidRPr="00732759">
        <w:t>The false alarm requirement is valid for any number of receive antennas, for all frame structures and for any channel bandwidth</w:t>
      </w:r>
      <w:r w:rsidR="00F2718C" w:rsidRPr="00732759">
        <w:t>.</w:t>
      </w:r>
    </w:p>
    <w:p w14:paraId="44F64D01" w14:textId="77777777" w:rsidR="00F2718C" w:rsidRPr="00732759" w:rsidRDefault="00F2718C" w:rsidP="00F2718C">
      <w:r w:rsidRPr="00732759">
        <w:t xml:space="preserve">The false alarm probability is the conditional total probability of erroneous detection of the preamble (i.e. </w:t>
      </w:r>
      <w:r w:rsidR="00F9590A" w:rsidRPr="00732759">
        <w:t>erroneous detection from any detector</w:t>
      </w:r>
      <w:r w:rsidRPr="00732759">
        <w:t>) when input is only noise.</w:t>
      </w:r>
    </w:p>
    <w:p w14:paraId="37F4FB87" w14:textId="77777777" w:rsidR="00F2718C" w:rsidRPr="00732759" w:rsidRDefault="00F2718C" w:rsidP="00D903BE">
      <w:pPr>
        <w:pStyle w:val="Heading4"/>
      </w:pPr>
      <w:bookmarkStart w:id="175" w:name="_Toc66874847"/>
      <w:r w:rsidRPr="00732759">
        <w:t>8.4.1.1</w:t>
      </w:r>
      <w:r w:rsidRPr="00732759">
        <w:tab/>
        <w:t>Minimum requirement</w:t>
      </w:r>
      <w:bookmarkEnd w:id="175"/>
    </w:p>
    <w:p w14:paraId="4C622D8E" w14:textId="77777777" w:rsidR="00C015D5" w:rsidRPr="00732759" w:rsidRDefault="00C015D5" w:rsidP="00C015D5">
      <w:r w:rsidRPr="00732759">
        <w:t>The false alarm probability sh</w:t>
      </w:r>
      <w:r w:rsidR="00F2718C" w:rsidRPr="00732759">
        <w:t>all</w:t>
      </w:r>
      <w:r w:rsidRPr="00732759">
        <w:t xml:space="preserve"> be less than</w:t>
      </w:r>
      <w:r w:rsidR="00F2718C" w:rsidRPr="00732759">
        <w:t xml:space="preserve"> or equal to</w:t>
      </w:r>
      <w:r w:rsidRPr="00732759">
        <w:t xml:space="preserve"> 0.1%.</w:t>
      </w:r>
    </w:p>
    <w:p w14:paraId="6D7A6D4F" w14:textId="77777777" w:rsidR="00C015D5" w:rsidRPr="00732759" w:rsidRDefault="00C015D5" w:rsidP="00D903BE">
      <w:pPr>
        <w:pStyle w:val="Heading3"/>
      </w:pPr>
      <w:bookmarkStart w:id="176" w:name="_Toc66874848"/>
      <w:r w:rsidRPr="00732759">
        <w:t>8.4.2</w:t>
      </w:r>
      <w:r w:rsidRPr="00732759">
        <w:tab/>
        <w:t>PRACH detection requirements</w:t>
      </w:r>
      <w:bookmarkEnd w:id="176"/>
      <w:r w:rsidRPr="00732759">
        <w:t xml:space="preserve"> </w:t>
      </w:r>
    </w:p>
    <w:p w14:paraId="0CC06FE8" w14:textId="77777777" w:rsidR="00F2718C" w:rsidRPr="00732759" w:rsidRDefault="00F2718C" w:rsidP="00F2718C">
      <w:r w:rsidRPr="00732759">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w:t>
      </w:r>
      <w:r w:rsidR="00B1334D" w:rsidRPr="00732759">
        <w:t xml:space="preserve"> and EPA1</w:t>
      </w:r>
      <w:r w:rsidRPr="00732759">
        <w:t>,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4D91C2AA" w14:textId="77777777" w:rsidR="00F2718C" w:rsidRPr="00732759" w:rsidRDefault="00C015D5" w:rsidP="00C015D5">
      <w:r w:rsidRPr="00732759">
        <w:t xml:space="preserve">The test preambles for normal mode are listed in table A.6-1 and the test preambles for high speed mode </w:t>
      </w:r>
      <w:r w:rsidR="00F5590E" w:rsidRPr="00732759">
        <w:t xml:space="preserve">restriced set type A </w:t>
      </w:r>
      <w:r w:rsidRPr="00732759">
        <w:t>are listed in A.6-2</w:t>
      </w:r>
      <w:r w:rsidR="00F2718C" w:rsidRPr="00732759">
        <w:t>.</w:t>
      </w:r>
      <w:r w:rsidR="00B1334D" w:rsidRPr="00732759">
        <w:t xml:space="preserve"> The test preambles for </w:t>
      </w:r>
      <w:r w:rsidR="00F5590E" w:rsidRPr="00732759">
        <w:rPr>
          <w:rFonts w:hint="eastAsia"/>
          <w:lang w:eastAsia="zh-CN"/>
        </w:rPr>
        <w:t>coverage enhancement</w:t>
      </w:r>
      <w:r w:rsidR="00B1334D" w:rsidRPr="00732759">
        <w:t xml:space="preserve"> are listed in table A.6-3.</w:t>
      </w:r>
      <w:r w:rsidR="00F5590E" w:rsidRPr="00732759">
        <w:t xml:space="preserve"> The test preambles for high speed mode restriced set type B are listed in A.6-4.</w:t>
      </w:r>
    </w:p>
    <w:p w14:paraId="6BE5D41D" w14:textId="77777777" w:rsidR="00F2718C" w:rsidRPr="00732759" w:rsidRDefault="00F2718C" w:rsidP="00D903BE">
      <w:pPr>
        <w:pStyle w:val="Heading4"/>
      </w:pPr>
      <w:bookmarkStart w:id="177" w:name="_Toc66874849"/>
      <w:r w:rsidRPr="00732759">
        <w:t>8.4.2.1</w:t>
      </w:r>
      <w:r w:rsidRPr="00732759">
        <w:tab/>
        <w:t>Minimum requirements</w:t>
      </w:r>
      <w:bookmarkEnd w:id="177"/>
    </w:p>
    <w:p w14:paraId="6B074D00" w14:textId="77777777" w:rsidR="00C015D5" w:rsidRPr="00732759" w:rsidDel="00CE236C" w:rsidRDefault="00F2718C" w:rsidP="00C015D5">
      <w:r w:rsidRPr="00732759">
        <w:t xml:space="preserve">The probability of detection shall be equal to or exceed 99% for the SNR levels listed in </w:t>
      </w:r>
      <w:r w:rsidR="00F540DB" w:rsidRPr="00732759">
        <w:rPr>
          <w:rFonts w:hint="eastAsia"/>
          <w:lang w:eastAsia="zh-CN"/>
        </w:rPr>
        <w:t>T</w:t>
      </w:r>
      <w:r w:rsidR="00F540DB" w:rsidRPr="00732759">
        <w:rPr>
          <w:lang w:eastAsia="ja-JP"/>
        </w:rPr>
        <w:t>able</w:t>
      </w:r>
      <w:r w:rsidR="00F540DB" w:rsidRPr="00732759">
        <w:rPr>
          <w:rFonts w:hint="eastAsia"/>
          <w:lang w:eastAsia="zh-CN"/>
        </w:rPr>
        <w:t>s</w:t>
      </w:r>
      <w:r w:rsidRPr="00732759">
        <w:t xml:space="preserve"> 8.4.2.1-1 </w:t>
      </w:r>
      <w:r w:rsidR="00F540DB" w:rsidRPr="00732759">
        <w:rPr>
          <w:rFonts w:hint="eastAsia"/>
        </w:rPr>
        <w:t>to</w:t>
      </w:r>
      <w:r w:rsidR="00F540DB" w:rsidRPr="00732759">
        <w:t xml:space="preserve"> </w:t>
      </w:r>
      <w:r w:rsidRPr="00732759">
        <w:t>8.4.2.1-</w:t>
      </w:r>
      <w:r w:rsidR="00F5590E" w:rsidRPr="00732759">
        <w:t>5</w:t>
      </w:r>
      <w:r w:rsidRPr="00732759">
        <w:t>.</w:t>
      </w:r>
    </w:p>
    <w:p w14:paraId="1221EB92" w14:textId="77777777" w:rsidR="00B1334D" w:rsidRPr="00732759" w:rsidRDefault="00C015D5" w:rsidP="00B1334D">
      <w:r w:rsidRPr="00732759">
        <w:t>The requirements for Burst format 4 are</w:t>
      </w:r>
      <w:r w:rsidR="00F2718C" w:rsidRPr="00732759">
        <w:t xml:space="preserve"> optional and</w:t>
      </w:r>
      <w:r w:rsidRPr="00732759">
        <w:t xml:space="preserve"> only valid for base stations supporting TDD. The requirements for high speed mode </w:t>
      </w:r>
      <w:r w:rsidR="00F5590E" w:rsidRPr="00732759">
        <w:t>restricted set type A</w:t>
      </w:r>
      <w:r w:rsidR="00F5590E" w:rsidRPr="00732759">
        <w:rPr>
          <w:rFonts w:hint="eastAsia"/>
          <w:lang w:eastAsia="zh-CN"/>
        </w:rPr>
        <w:t xml:space="preserve"> </w:t>
      </w:r>
      <w:r w:rsidRPr="00732759">
        <w:t>(table 8.4.2</w:t>
      </w:r>
      <w:r w:rsidR="00F2718C" w:rsidRPr="00732759">
        <w:t>.1</w:t>
      </w:r>
      <w:r w:rsidRPr="00732759">
        <w:t>-2)</w:t>
      </w:r>
      <w:r w:rsidR="00F5590E" w:rsidRPr="00732759">
        <w:rPr>
          <w:rFonts w:hint="eastAsia"/>
          <w:lang w:eastAsia="zh-CN"/>
        </w:rPr>
        <w:t xml:space="preserve"> </w:t>
      </w:r>
      <w:r w:rsidR="00F5590E" w:rsidRPr="00732759">
        <w:t xml:space="preserve">and high speed mode restricted set type </w:t>
      </w:r>
      <w:r w:rsidR="00F5590E" w:rsidRPr="00732759">
        <w:rPr>
          <w:rFonts w:hint="eastAsia"/>
          <w:lang w:eastAsia="zh-CN"/>
        </w:rPr>
        <w:t>B</w:t>
      </w:r>
      <w:r w:rsidR="00F5590E" w:rsidRPr="00732759">
        <w:t xml:space="preserve"> (table 8.4.2.1-</w:t>
      </w:r>
      <w:r w:rsidR="00F5590E" w:rsidRPr="00732759">
        <w:rPr>
          <w:rFonts w:hint="eastAsia"/>
          <w:lang w:eastAsia="zh-CN"/>
        </w:rPr>
        <w:t>5</w:t>
      </w:r>
      <w:r w:rsidR="00F5590E" w:rsidRPr="00732759">
        <w:t>)</w:t>
      </w:r>
      <w:r w:rsidRPr="00732759">
        <w:t xml:space="preserve"> are only valid for the base stations supporting high speed mode</w:t>
      </w:r>
      <w:r w:rsidR="009D77F5" w:rsidRPr="00732759">
        <w:rPr>
          <w:rFonts w:hint="eastAsia"/>
          <w:lang w:eastAsia="zh-CN"/>
        </w:rPr>
        <w:t xml:space="preserve"> </w:t>
      </w:r>
      <w:r w:rsidR="009D77F5" w:rsidRPr="00732759">
        <w:t>restricted set A and restricted set type B respectively</w:t>
      </w:r>
      <w:r w:rsidRPr="00732759">
        <w:t>.</w:t>
      </w:r>
    </w:p>
    <w:p w14:paraId="3A56E92D" w14:textId="77777777" w:rsidR="00C015D5" w:rsidRPr="00732759" w:rsidRDefault="00B1334D" w:rsidP="00C015D5">
      <w:r w:rsidRPr="00732759">
        <w:t xml:space="preserve">The requirements for </w:t>
      </w:r>
      <w:r w:rsidR="00F5590E" w:rsidRPr="00732759">
        <w:rPr>
          <w:rFonts w:hint="eastAsia"/>
          <w:lang w:eastAsia="zh-CN"/>
        </w:rPr>
        <w:t>coverage enhancement</w:t>
      </w:r>
      <w:r w:rsidRPr="00732759">
        <w:t xml:space="preserve"> (Tables 8.4.2.1-3 and 8.4.2.1-4) are only valid for the base stations supporting </w:t>
      </w:r>
      <w:r w:rsidR="00F5590E" w:rsidRPr="00732759">
        <w:rPr>
          <w:rFonts w:hint="eastAsia"/>
          <w:lang w:eastAsia="zh-CN"/>
        </w:rPr>
        <w:t>coverage enhancement</w:t>
      </w:r>
      <w:r w:rsidRPr="00732759">
        <w:t>.</w:t>
      </w:r>
    </w:p>
    <w:p w14:paraId="333C3279" w14:textId="77777777" w:rsidR="00C015D5" w:rsidRPr="00732759" w:rsidRDefault="00C015D5" w:rsidP="004C5A97">
      <w:pPr>
        <w:pStyle w:val="TH"/>
      </w:pPr>
      <w:r w:rsidRPr="00732759">
        <w:t>Table 8.4.2</w:t>
      </w:r>
      <w:r w:rsidR="00F2718C" w:rsidRPr="00732759">
        <w:t>.1</w:t>
      </w:r>
      <w:r w:rsidRPr="00732759">
        <w:t>-1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E0339" w:rsidRPr="00732759" w14:paraId="7F016A56" w14:textId="77777777">
        <w:tc>
          <w:tcPr>
            <w:tcW w:w="1277" w:type="dxa"/>
            <w:vMerge w:val="restart"/>
          </w:tcPr>
          <w:p w14:paraId="27691E9B" w14:textId="77777777" w:rsidR="008859DC" w:rsidRPr="00732759" w:rsidRDefault="007E0339" w:rsidP="009C7470">
            <w:pPr>
              <w:pStyle w:val="TAH"/>
              <w:rPr>
                <w:rFonts w:cs="Arial"/>
                <w:lang w:eastAsia="en-US"/>
              </w:rPr>
            </w:pPr>
            <w:r w:rsidRPr="00732759">
              <w:rPr>
                <w:rFonts w:cs="Arial"/>
                <w:lang w:eastAsia="en-US"/>
              </w:rPr>
              <w:t>Number of TX antennas</w:t>
            </w:r>
          </w:p>
        </w:tc>
        <w:tc>
          <w:tcPr>
            <w:tcW w:w="1134" w:type="dxa"/>
            <w:vMerge w:val="restart"/>
          </w:tcPr>
          <w:p w14:paraId="06C7E133" w14:textId="77777777" w:rsidR="008859DC" w:rsidRPr="00732759" w:rsidRDefault="007E0339" w:rsidP="009C7470">
            <w:pPr>
              <w:pStyle w:val="TAH"/>
              <w:rPr>
                <w:rFonts w:cs="Arial"/>
                <w:lang w:eastAsia="en-US"/>
              </w:rPr>
            </w:pPr>
            <w:r w:rsidRPr="00732759">
              <w:rPr>
                <w:rFonts w:cs="Arial"/>
                <w:lang w:eastAsia="en-US"/>
              </w:rPr>
              <w:t>Number of RX antennas</w:t>
            </w:r>
          </w:p>
        </w:tc>
        <w:tc>
          <w:tcPr>
            <w:tcW w:w="1792" w:type="dxa"/>
            <w:vMerge w:val="restart"/>
          </w:tcPr>
          <w:p w14:paraId="3D17208B" w14:textId="77777777" w:rsidR="007E0339" w:rsidRPr="00732759" w:rsidRDefault="007E0339" w:rsidP="009C7470">
            <w:pPr>
              <w:pStyle w:val="TAH"/>
              <w:rPr>
                <w:rFonts w:cs="Arial"/>
                <w:lang w:val="fr-FR" w:eastAsia="en-US"/>
              </w:rPr>
            </w:pPr>
            <w:r w:rsidRPr="00732759">
              <w:rPr>
                <w:rFonts w:cs="Arial"/>
                <w:lang w:val="fr-FR" w:eastAsia="en-US"/>
              </w:rPr>
              <w:t>Propagation conditions and</w:t>
            </w:r>
          </w:p>
          <w:p w14:paraId="3B48451F" w14:textId="77777777" w:rsidR="008859DC" w:rsidRPr="00732759" w:rsidRDefault="007E0339" w:rsidP="009C7470">
            <w:pPr>
              <w:pStyle w:val="TAH"/>
              <w:rPr>
                <w:rFonts w:cs="Arial"/>
                <w:lang w:val="fr-FR" w:eastAsia="en-US"/>
              </w:rPr>
            </w:pPr>
            <w:r w:rsidRPr="00732759">
              <w:rPr>
                <w:rFonts w:cs="Arial"/>
                <w:lang w:val="fr-FR" w:eastAsia="en-US"/>
              </w:rPr>
              <w:t>correlation matrix (Annex B)</w:t>
            </w:r>
          </w:p>
        </w:tc>
        <w:tc>
          <w:tcPr>
            <w:tcW w:w="1240" w:type="dxa"/>
            <w:vMerge w:val="restart"/>
          </w:tcPr>
          <w:p w14:paraId="5E907AD2" w14:textId="77777777" w:rsidR="008859DC" w:rsidRPr="00732759" w:rsidRDefault="008859DC" w:rsidP="009C7470">
            <w:pPr>
              <w:pStyle w:val="TAH"/>
              <w:rPr>
                <w:rFonts w:cs="Arial"/>
                <w:lang w:eastAsia="en-US"/>
              </w:rPr>
            </w:pPr>
            <w:r w:rsidRPr="00732759">
              <w:rPr>
                <w:rFonts w:cs="Arial"/>
                <w:lang w:eastAsia="en-US"/>
              </w:rPr>
              <w:t>Frequency offset</w:t>
            </w:r>
          </w:p>
        </w:tc>
        <w:tc>
          <w:tcPr>
            <w:tcW w:w="0" w:type="auto"/>
            <w:gridSpan w:val="5"/>
          </w:tcPr>
          <w:p w14:paraId="67C4ABD8" w14:textId="77777777" w:rsidR="008859DC" w:rsidRPr="00732759" w:rsidRDefault="008859DC" w:rsidP="009C7470">
            <w:pPr>
              <w:pStyle w:val="TAH"/>
              <w:rPr>
                <w:rFonts w:cs="Arial"/>
                <w:lang w:eastAsia="en-US"/>
              </w:rPr>
            </w:pPr>
            <w:r w:rsidRPr="00732759">
              <w:rPr>
                <w:rFonts w:cs="Arial"/>
                <w:lang w:eastAsia="en-US"/>
              </w:rPr>
              <w:t>SNR [dB]</w:t>
            </w:r>
          </w:p>
        </w:tc>
      </w:tr>
      <w:tr w:rsidR="007E0339" w:rsidRPr="00732759" w14:paraId="39FFD377" w14:textId="77777777">
        <w:tc>
          <w:tcPr>
            <w:tcW w:w="1277" w:type="dxa"/>
            <w:vMerge/>
          </w:tcPr>
          <w:p w14:paraId="74596285" w14:textId="77777777" w:rsidR="008859DC" w:rsidRPr="00732759" w:rsidRDefault="008859DC" w:rsidP="009C7470">
            <w:pPr>
              <w:pStyle w:val="TAH"/>
              <w:rPr>
                <w:rFonts w:cs="Arial"/>
                <w:lang w:eastAsia="en-US"/>
              </w:rPr>
            </w:pPr>
          </w:p>
        </w:tc>
        <w:tc>
          <w:tcPr>
            <w:tcW w:w="1134" w:type="dxa"/>
            <w:vMerge/>
          </w:tcPr>
          <w:p w14:paraId="24257D22" w14:textId="77777777" w:rsidR="008859DC" w:rsidRPr="00732759" w:rsidRDefault="008859DC" w:rsidP="009C7470">
            <w:pPr>
              <w:pStyle w:val="TAH"/>
              <w:rPr>
                <w:rFonts w:cs="Arial"/>
                <w:lang w:eastAsia="en-US"/>
              </w:rPr>
            </w:pPr>
          </w:p>
        </w:tc>
        <w:tc>
          <w:tcPr>
            <w:tcW w:w="1792" w:type="dxa"/>
            <w:vMerge/>
          </w:tcPr>
          <w:p w14:paraId="4D3E3BB8" w14:textId="77777777" w:rsidR="008859DC" w:rsidRPr="00732759" w:rsidRDefault="008859DC" w:rsidP="009C7470">
            <w:pPr>
              <w:pStyle w:val="TAH"/>
              <w:rPr>
                <w:rFonts w:cs="Arial"/>
                <w:lang w:eastAsia="en-US"/>
              </w:rPr>
            </w:pPr>
          </w:p>
        </w:tc>
        <w:tc>
          <w:tcPr>
            <w:tcW w:w="1240" w:type="dxa"/>
            <w:vMerge/>
          </w:tcPr>
          <w:p w14:paraId="6785EECA" w14:textId="77777777" w:rsidR="008859DC" w:rsidRPr="00732759" w:rsidRDefault="008859DC" w:rsidP="009C7470">
            <w:pPr>
              <w:pStyle w:val="TAH"/>
              <w:rPr>
                <w:rFonts w:cs="Arial"/>
                <w:lang w:eastAsia="en-US"/>
              </w:rPr>
            </w:pPr>
          </w:p>
        </w:tc>
        <w:tc>
          <w:tcPr>
            <w:tcW w:w="0" w:type="auto"/>
          </w:tcPr>
          <w:p w14:paraId="18269945" w14:textId="77777777" w:rsidR="008859DC" w:rsidRPr="00732759" w:rsidRDefault="008859DC" w:rsidP="009C7470">
            <w:pPr>
              <w:pStyle w:val="TAH"/>
              <w:rPr>
                <w:rFonts w:cs="Arial"/>
                <w:lang w:eastAsia="en-US"/>
              </w:rPr>
            </w:pPr>
            <w:r w:rsidRPr="00732759">
              <w:rPr>
                <w:rFonts w:cs="Arial"/>
                <w:lang w:eastAsia="en-US"/>
              </w:rPr>
              <w:t xml:space="preserve">Burst format 0 </w:t>
            </w:r>
          </w:p>
        </w:tc>
        <w:tc>
          <w:tcPr>
            <w:tcW w:w="0" w:type="auto"/>
          </w:tcPr>
          <w:p w14:paraId="1BD2B666" w14:textId="77777777" w:rsidR="008859DC" w:rsidRPr="00732759" w:rsidRDefault="008859DC" w:rsidP="009C7470">
            <w:pPr>
              <w:pStyle w:val="TAH"/>
              <w:rPr>
                <w:rFonts w:cs="Arial"/>
                <w:lang w:eastAsia="en-US"/>
              </w:rPr>
            </w:pPr>
            <w:r w:rsidRPr="00732759">
              <w:rPr>
                <w:rFonts w:cs="Arial"/>
                <w:lang w:eastAsia="en-US"/>
              </w:rPr>
              <w:t>Burst format 1</w:t>
            </w:r>
          </w:p>
        </w:tc>
        <w:tc>
          <w:tcPr>
            <w:tcW w:w="0" w:type="auto"/>
          </w:tcPr>
          <w:p w14:paraId="7DAC21B8" w14:textId="77777777" w:rsidR="008859DC" w:rsidRPr="00732759" w:rsidRDefault="008859DC" w:rsidP="009C7470">
            <w:pPr>
              <w:pStyle w:val="TAH"/>
              <w:rPr>
                <w:rFonts w:cs="Arial"/>
                <w:lang w:eastAsia="en-US"/>
              </w:rPr>
            </w:pPr>
            <w:r w:rsidRPr="00732759">
              <w:rPr>
                <w:rFonts w:cs="Arial"/>
                <w:lang w:eastAsia="en-US"/>
              </w:rPr>
              <w:t>Burst format 2</w:t>
            </w:r>
          </w:p>
        </w:tc>
        <w:tc>
          <w:tcPr>
            <w:tcW w:w="0" w:type="auto"/>
          </w:tcPr>
          <w:p w14:paraId="4F9698AA" w14:textId="77777777" w:rsidR="008859DC" w:rsidRPr="00732759" w:rsidRDefault="008859DC" w:rsidP="009C7470">
            <w:pPr>
              <w:pStyle w:val="TAH"/>
              <w:rPr>
                <w:rFonts w:cs="Arial"/>
                <w:lang w:eastAsia="en-US"/>
              </w:rPr>
            </w:pPr>
            <w:r w:rsidRPr="00732759">
              <w:rPr>
                <w:rFonts w:cs="Arial"/>
                <w:lang w:eastAsia="en-US"/>
              </w:rPr>
              <w:t>Burst format 3</w:t>
            </w:r>
          </w:p>
        </w:tc>
        <w:tc>
          <w:tcPr>
            <w:tcW w:w="0" w:type="auto"/>
          </w:tcPr>
          <w:p w14:paraId="5F6B7F4F" w14:textId="77777777" w:rsidR="008859DC" w:rsidRPr="00732759" w:rsidRDefault="008859DC" w:rsidP="009C7470">
            <w:pPr>
              <w:pStyle w:val="TAH"/>
              <w:rPr>
                <w:rFonts w:cs="Arial"/>
                <w:lang w:eastAsia="en-US"/>
              </w:rPr>
            </w:pPr>
            <w:r w:rsidRPr="00732759">
              <w:rPr>
                <w:rFonts w:cs="Arial"/>
                <w:lang w:eastAsia="en-US"/>
              </w:rPr>
              <w:t>Burst format 4</w:t>
            </w:r>
          </w:p>
        </w:tc>
      </w:tr>
      <w:tr w:rsidR="001F21FE" w:rsidRPr="00732759" w14:paraId="1519B383" w14:textId="77777777">
        <w:tc>
          <w:tcPr>
            <w:tcW w:w="1277" w:type="dxa"/>
            <w:vMerge w:val="restart"/>
          </w:tcPr>
          <w:p w14:paraId="266046F0" w14:textId="77777777" w:rsidR="001F21FE" w:rsidRPr="00732759" w:rsidRDefault="001F21FE" w:rsidP="009C7470">
            <w:pPr>
              <w:pStyle w:val="TAC"/>
              <w:rPr>
                <w:rFonts w:cs="Arial"/>
                <w:lang w:eastAsia="en-US"/>
              </w:rPr>
            </w:pPr>
            <w:r w:rsidRPr="00732759">
              <w:rPr>
                <w:rFonts w:cs="Arial" w:hint="eastAsia"/>
                <w:lang w:eastAsia="zh-CN"/>
              </w:rPr>
              <w:t>1</w:t>
            </w:r>
          </w:p>
        </w:tc>
        <w:tc>
          <w:tcPr>
            <w:tcW w:w="1134" w:type="dxa"/>
            <w:vMerge w:val="restart"/>
          </w:tcPr>
          <w:p w14:paraId="568E1C55" w14:textId="77777777" w:rsidR="001F21FE" w:rsidRPr="00732759" w:rsidRDefault="001F21FE" w:rsidP="009C7470">
            <w:pPr>
              <w:pStyle w:val="TAC"/>
              <w:rPr>
                <w:rFonts w:cs="Arial"/>
                <w:lang w:eastAsia="en-US"/>
              </w:rPr>
            </w:pPr>
            <w:r w:rsidRPr="00732759">
              <w:rPr>
                <w:rFonts w:cs="Arial"/>
                <w:lang w:eastAsia="en-US"/>
              </w:rPr>
              <w:t>2</w:t>
            </w:r>
          </w:p>
        </w:tc>
        <w:tc>
          <w:tcPr>
            <w:tcW w:w="1792" w:type="dxa"/>
          </w:tcPr>
          <w:p w14:paraId="24E1DD18" w14:textId="77777777" w:rsidR="001F21FE" w:rsidRPr="00732759" w:rsidRDefault="001F21FE" w:rsidP="009C7470">
            <w:pPr>
              <w:pStyle w:val="TAC"/>
              <w:rPr>
                <w:rFonts w:cs="Arial"/>
                <w:lang w:eastAsia="en-US"/>
              </w:rPr>
            </w:pPr>
            <w:r w:rsidRPr="00732759">
              <w:rPr>
                <w:rFonts w:cs="Arial"/>
                <w:lang w:eastAsia="en-US"/>
              </w:rPr>
              <w:t>AWGN</w:t>
            </w:r>
          </w:p>
        </w:tc>
        <w:tc>
          <w:tcPr>
            <w:tcW w:w="1240" w:type="dxa"/>
          </w:tcPr>
          <w:p w14:paraId="07EBB0FF" w14:textId="77777777" w:rsidR="001F21FE" w:rsidRPr="00732759" w:rsidRDefault="001F21FE" w:rsidP="009C7470">
            <w:pPr>
              <w:pStyle w:val="TAC"/>
              <w:rPr>
                <w:rFonts w:cs="Arial"/>
                <w:lang w:eastAsia="en-US"/>
              </w:rPr>
            </w:pPr>
            <w:r w:rsidRPr="00732759">
              <w:rPr>
                <w:rFonts w:cs="Arial"/>
                <w:lang w:eastAsia="en-US"/>
              </w:rPr>
              <w:t>0</w:t>
            </w:r>
          </w:p>
        </w:tc>
        <w:tc>
          <w:tcPr>
            <w:tcW w:w="0" w:type="auto"/>
          </w:tcPr>
          <w:p w14:paraId="77F1E0DA" w14:textId="77777777" w:rsidR="001F21FE" w:rsidRPr="00732759" w:rsidRDefault="001F21FE" w:rsidP="009C7470">
            <w:pPr>
              <w:pStyle w:val="TAC"/>
              <w:rPr>
                <w:rFonts w:cs="Arial"/>
                <w:lang w:eastAsia="en-US"/>
              </w:rPr>
            </w:pPr>
            <w:r w:rsidRPr="00732759">
              <w:rPr>
                <w:rFonts w:cs="Arial"/>
                <w:lang w:eastAsia="en-US"/>
              </w:rPr>
              <w:t>-14.2</w:t>
            </w:r>
          </w:p>
        </w:tc>
        <w:tc>
          <w:tcPr>
            <w:tcW w:w="0" w:type="auto"/>
          </w:tcPr>
          <w:p w14:paraId="154C1092" w14:textId="77777777" w:rsidR="001F21FE" w:rsidRPr="00732759" w:rsidRDefault="001F21FE" w:rsidP="009C7470">
            <w:pPr>
              <w:pStyle w:val="TAC"/>
              <w:rPr>
                <w:rFonts w:cs="Arial"/>
                <w:lang w:eastAsia="en-US"/>
              </w:rPr>
            </w:pPr>
            <w:r w:rsidRPr="00732759">
              <w:rPr>
                <w:rFonts w:cs="Arial"/>
                <w:lang w:eastAsia="en-US"/>
              </w:rPr>
              <w:t>-14.2</w:t>
            </w:r>
          </w:p>
        </w:tc>
        <w:tc>
          <w:tcPr>
            <w:tcW w:w="0" w:type="auto"/>
          </w:tcPr>
          <w:p w14:paraId="222470CE" w14:textId="77777777" w:rsidR="001F21FE" w:rsidRPr="00732759" w:rsidRDefault="001F21FE" w:rsidP="009C7470">
            <w:pPr>
              <w:pStyle w:val="TAC"/>
              <w:rPr>
                <w:rFonts w:cs="Arial"/>
                <w:lang w:eastAsia="en-US"/>
              </w:rPr>
            </w:pPr>
            <w:r w:rsidRPr="00732759">
              <w:rPr>
                <w:rFonts w:cs="Arial"/>
                <w:lang w:eastAsia="en-US"/>
              </w:rPr>
              <w:t>-16.4</w:t>
            </w:r>
          </w:p>
        </w:tc>
        <w:tc>
          <w:tcPr>
            <w:tcW w:w="0" w:type="auto"/>
          </w:tcPr>
          <w:p w14:paraId="6B08586A" w14:textId="77777777" w:rsidR="001F21FE" w:rsidRPr="00732759" w:rsidRDefault="001F21FE" w:rsidP="009C7470">
            <w:pPr>
              <w:pStyle w:val="TAC"/>
              <w:rPr>
                <w:rFonts w:cs="Arial"/>
                <w:lang w:eastAsia="en-US"/>
              </w:rPr>
            </w:pPr>
            <w:r w:rsidRPr="00732759">
              <w:rPr>
                <w:rFonts w:cs="Arial"/>
                <w:lang w:eastAsia="en-US"/>
              </w:rPr>
              <w:t>-16.5</w:t>
            </w:r>
          </w:p>
        </w:tc>
        <w:tc>
          <w:tcPr>
            <w:tcW w:w="0" w:type="auto"/>
          </w:tcPr>
          <w:p w14:paraId="3A34C295" w14:textId="77777777" w:rsidR="001F21FE" w:rsidRPr="00732759" w:rsidRDefault="001F21FE" w:rsidP="009C7470">
            <w:pPr>
              <w:pStyle w:val="TAC"/>
              <w:rPr>
                <w:rFonts w:cs="Arial"/>
                <w:lang w:eastAsia="en-US"/>
              </w:rPr>
            </w:pPr>
            <w:r w:rsidRPr="00732759">
              <w:rPr>
                <w:rFonts w:cs="Arial"/>
                <w:lang w:eastAsia="en-US"/>
              </w:rPr>
              <w:t>-7.2</w:t>
            </w:r>
          </w:p>
        </w:tc>
      </w:tr>
      <w:tr w:rsidR="001F21FE" w:rsidRPr="00732759" w14:paraId="7D7BEAFF" w14:textId="77777777">
        <w:tc>
          <w:tcPr>
            <w:tcW w:w="1277" w:type="dxa"/>
            <w:vMerge/>
          </w:tcPr>
          <w:p w14:paraId="160852DA" w14:textId="77777777" w:rsidR="001F21FE" w:rsidRPr="00732759" w:rsidRDefault="001F21FE" w:rsidP="009C7470">
            <w:pPr>
              <w:pStyle w:val="TAJ"/>
              <w:rPr>
                <w:rFonts w:cs="Arial"/>
                <w:lang w:eastAsia="en-US"/>
              </w:rPr>
            </w:pPr>
          </w:p>
        </w:tc>
        <w:tc>
          <w:tcPr>
            <w:tcW w:w="1134" w:type="dxa"/>
            <w:vMerge/>
          </w:tcPr>
          <w:p w14:paraId="585F39C1" w14:textId="77777777" w:rsidR="001F21FE" w:rsidRPr="00732759" w:rsidRDefault="001F21FE" w:rsidP="009C7470">
            <w:pPr>
              <w:pStyle w:val="TAJ"/>
              <w:rPr>
                <w:rFonts w:cs="Arial"/>
                <w:lang w:eastAsia="en-US"/>
              </w:rPr>
            </w:pPr>
          </w:p>
        </w:tc>
        <w:tc>
          <w:tcPr>
            <w:tcW w:w="1792" w:type="dxa"/>
          </w:tcPr>
          <w:p w14:paraId="583782AB" w14:textId="77777777" w:rsidR="001F21FE" w:rsidRPr="00732759" w:rsidRDefault="001F21FE" w:rsidP="009C7470">
            <w:pPr>
              <w:pStyle w:val="TAC"/>
              <w:rPr>
                <w:rFonts w:cs="Arial"/>
                <w:lang w:eastAsia="en-US"/>
              </w:rPr>
            </w:pPr>
            <w:r w:rsidRPr="00732759">
              <w:rPr>
                <w:rFonts w:cs="Arial"/>
                <w:lang w:eastAsia="en-US"/>
              </w:rPr>
              <w:t xml:space="preserve">ETU 70 </w:t>
            </w:r>
            <w:r w:rsidRPr="00732759">
              <w:rPr>
                <w:rFonts w:cs="Arial" w:hint="eastAsia"/>
                <w:lang w:eastAsia="zh-CN"/>
              </w:rPr>
              <w:t>Low</w:t>
            </w:r>
            <w:r w:rsidRPr="00732759">
              <w:rPr>
                <w:rFonts w:cs="Arial"/>
                <w:lang w:eastAsia="zh-CN"/>
              </w:rPr>
              <w:t>*</w:t>
            </w:r>
          </w:p>
        </w:tc>
        <w:tc>
          <w:tcPr>
            <w:tcW w:w="1240" w:type="dxa"/>
          </w:tcPr>
          <w:p w14:paraId="649CC6FD" w14:textId="77777777" w:rsidR="001F21FE" w:rsidRPr="00732759" w:rsidRDefault="001F21FE" w:rsidP="009C7470">
            <w:pPr>
              <w:pStyle w:val="TAC"/>
              <w:rPr>
                <w:rFonts w:cs="Arial"/>
                <w:lang w:eastAsia="en-US"/>
              </w:rPr>
            </w:pPr>
            <w:r w:rsidRPr="00732759">
              <w:rPr>
                <w:rFonts w:cs="Arial"/>
                <w:lang w:eastAsia="en-US"/>
              </w:rPr>
              <w:t>270 Hz</w:t>
            </w:r>
          </w:p>
        </w:tc>
        <w:tc>
          <w:tcPr>
            <w:tcW w:w="0" w:type="auto"/>
          </w:tcPr>
          <w:p w14:paraId="6D8AD530" w14:textId="77777777" w:rsidR="001F21FE" w:rsidRPr="00732759" w:rsidRDefault="001F21FE" w:rsidP="009C7470">
            <w:pPr>
              <w:pStyle w:val="TAC"/>
              <w:rPr>
                <w:rFonts w:cs="Arial"/>
                <w:lang w:eastAsia="en-US"/>
              </w:rPr>
            </w:pPr>
            <w:r w:rsidRPr="00732759">
              <w:rPr>
                <w:rFonts w:cs="Arial"/>
                <w:lang w:eastAsia="en-US"/>
              </w:rPr>
              <w:t>-8.0</w:t>
            </w:r>
          </w:p>
        </w:tc>
        <w:tc>
          <w:tcPr>
            <w:tcW w:w="0" w:type="auto"/>
          </w:tcPr>
          <w:p w14:paraId="02218741" w14:textId="77777777" w:rsidR="001F21FE" w:rsidRPr="00732759" w:rsidRDefault="001F21FE" w:rsidP="009C7470">
            <w:pPr>
              <w:pStyle w:val="TAC"/>
              <w:rPr>
                <w:rFonts w:cs="Arial"/>
                <w:lang w:eastAsia="en-US"/>
              </w:rPr>
            </w:pPr>
            <w:r w:rsidRPr="00732759">
              <w:rPr>
                <w:rFonts w:cs="Arial"/>
                <w:lang w:eastAsia="en-US"/>
              </w:rPr>
              <w:t>-7.8</w:t>
            </w:r>
          </w:p>
        </w:tc>
        <w:tc>
          <w:tcPr>
            <w:tcW w:w="0" w:type="auto"/>
          </w:tcPr>
          <w:p w14:paraId="5B4E82FB" w14:textId="77777777" w:rsidR="001F21FE" w:rsidRPr="00732759" w:rsidRDefault="001F21FE" w:rsidP="009C7470">
            <w:pPr>
              <w:pStyle w:val="TAC"/>
              <w:rPr>
                <w:rFonts w:cs="Arial"/>
                <w:lang w:eastAsia="en-US"/>
              </w:rPr>
            </w:pPr>
            <w:r w:rsidRPr="00732759">
              <w:rPr>
                <w:rFonts w:cs="Arial"/>
                <w:lang w:eastAsia="en-US"/>
              </w:rPr>
              <w:t>-10.0</w:t>
            </w:r>
          </w:p>
        </w:tc>
        <w:tc>
          <w:tcPr>
            <w:tcW w:w="0" w:type="auto"/>
          </w:tcPr>
          <w:p w14:paraId="6E03C421" w14:textId="77777777" w:rsidR="001F21FE" w:rsidRPr="00732759" w:rsidRDefault="001F21FE" w:rsidP="009C7470">
            <w:pPr>
              <w:pStyle w:val="TAC"/>
              <w:rPr>
                <w:rFonts w:cs="Arial"/>
                <w:lang w:eastAsia="en-US"/>
              </w:rPr>
            </w:pPr>
            <w:r w:rsidRPr="00732759">
              <w:rPr>
                <w:rFonts w:cs="Arial"/>
                <w:lang w:eastAsia="en-US"/>
              </w:rPr>
              <w:t>-10.1</w:t>
            </w:r>
          </w:p>
        </w:tc>
        <w:tc>
          <w:tcPr>
            <w:tcW w:w="0" w:type="auto"/>
          </w:tcPr>
          <w:p w14:paraId="21881AE1" w14:textId="77777777" w:rsidR="001F21FE" w:rsidRPr="00732759" w:rsidRDefault="001F21FE" w:rsidP="009C7470">
            <w:pPr>
              <w:pStyle w:val="TAC"/>
              <w:rPr>
                <w:rFonts w:cs="Arial"/>
                <w:lang w:eastAsia="en-US"/>
              </w:rPr>
            </w:pPr>
            <w:r w:rsidRPr="00732759">
              <w:rPr>
                <w:rFonts w:cs="Arial"/>
                <w:lang w:eastAsia="en-US"/>
              </w:rPr>
              <w:t>-0.1</w:t>
            </w:r>
          </w:p>
        </w:tc>
      </w:tr>
      <w:tr w:rsidR="001F21FE" w:rsidRPr="00732759" w14:paraId="6EB6001E" w14:textId="77777777">
        <w:tc>
          <w:tcPr>
            <w:tcW w:w="1277" w:type="dxa"/>
            <w:vMerge/>
          </w:tcPr>
          <w:p w14:paraId="15F340DC" w14:textId="77777777" w:rsidR="001F21FE" w:rsidRPr="00732759" w:rsidRDefault="001F21FE" w:rsidP="009C7470">
            <w:pPr>
              <w:pStyle w:val="TAC"/>
              <w:rPr>
                <w:rFonts w:cs="Arial"/>
                <w:lang w:eastAsia="en-US"/>
              </w:rPr>
            </w:pPr>
          </w:p>
        </w:tc>
        <w:tc>
          <w:tcPr>
            <w:tcW w:w="1134" w:type="dxa"/>
            <w:vMerge w:val="restart"/>
          </w:tcPr>
          <w:p w14:paraId="300BF417" w14:textId="77777777" w:rsidR="001F21FE" w:rsidRPr="00732759" w:rsidRDefault="001F21FE" w:rsidP="009C7470">
            <w:pPr>
              <w:pStyle w:val="TAC"/>
              <w:rPr>
                <w:rFonts w:cs="Arial"/>
                <w:lang w:eastAsia="en-US"/>
              </w:rPr>
            </w:pPr>
            <w:r w:rsidRPr="00732759">
              <w:rPr>
                <w:rFonts w:cs="Arial"/>
                <w:lang w:eastAsia="en-US"/>
              </w:rPr>
              <w:t>4</w:t>
            </w:r>
          </w:p>
        </w:tc>
        <w:tc>
          <w:tcPr>
            <w:tcW w:w="1792" w:type="dxa"/>
          </w:tcPr>
          <w:p w14:paraId="559FEAB9" w14:textId="77777777" w:rsidR="001F21FE" w:rsidRPr="00732759" w:rsidRDefault="001F21FE" w:rsidP="009C7470">
            <w:pPr>
              <w:pStyle w:val="TAC"/>
              <w:rPr>
                <w:rFonts w:cs="Arial"/>
                <w:lang w:eastAsia="en-US"/>
              </w:rPr>
            </w:pPr>
            <w:r w:rsidRPr="00732759">
              <w:rPr>
                <w:rFonts w:cs="Arial"/>
                <w:lang w:eastAsia="en-US"/>
              </w:rPr>
              <w:t>AWGN</w:t>
            </w:r>
          </w:p>
        </w:tc>
        <w:tc>
          <w:tcPr>
            <w:tcW w:w="1240" w:type="dxa"/>
          </w:tcPr>
          <w:p w14:paraId="72FCA946" w14:textId="77777777" w:rsidR="001F21FE" w:rsidRPr="00732759" w:rsidRDefault="001F21FE" w:rsidP="009C7470">
            <w:pPr>
              <w:pStyle w:val="TAC"/>
              <w:rPr>
                <w:rFonts w:cs="Arial"/>
                <w:lang w:eastAsia="en-US"/>
              </w:rPr>
            </w:pPr>
            <w:r w:rsidRPr="00732759">
              <w:rPr>
                <w:rFonts w:cs="Arial"/>
                <w:lang w:eastAsia="en-US"/>
              </w:rPr>
              <w:t>0</w:t>
            </w:r>
          </w:p>
        </w:tc>
        <w:tc>
          <w:tcPr>
            <w:tcW w:w="0" w:type="auto"/>
          </w:tcPr>
          <w:p w14:paraId="61F6DC1D" w14:textId="77777777" w:rsidR="001F21FE" w:rsidRPr="00732759" w:rsidRDefault="001F21FE" w:rsidP="009C7470">
            <w:pPr>
              <w:pStyle w:val="TAC"/>
              <w:rPr>
                <w:rFonts w:cs="Arial"/>
                <w:lang w:eastAsia="en-US"/>
              </w:rPr>
            </w:pPr>
            <w:r w:rsidRPr="00732759">
              <w:rPr>
                <w:rFonts w:cs="Arial"/>
                <w:lang w:eastAsia="en-US"/>
              </w:rPr>
              <w:t>-16.9</w:t>
            </w:r>
          </w:p>
        </w:tc>
        <w:tc>
          <w:tcPr>
            <w:tcW w:w="0" w:type="auto"/>
          </w:tcPr>
          <w:p w14:paraId="56671DC6" w14:textId="77777777" w:rsidR="001F21FE" w:rsidRPr="00732759" w:rsidRDefault="001F21FE" w:rsidP="009C7470">
            <w:pPr>
              <w:pStyle w:val="TAC"/>
              <w:rPr>
                <w:rFonts w:cs="Arial"/>
                <w:lang w:eastAsia="en-US"/>
              </w:rPr>
            </w:pPr>
            <w:r w:rsidRPr="00732759">
              <w:rPr>
                <w:rFonts w:cs="Arial"/>
                <w:lang w:eastAsia="en-US"/>
              </w:rPr>
              <w:t>-16.7</w:t>
            </w:r>
          </w:p>
        </w:tc>
        <w:tc>
          <w:tcPr>
            <w:tcW w:w="0" w:type="auto"/>
          </w:tcPr>
          <w:p w14:paraId="4CEE1B95" w14:textId="77777777" w:rsidR="001F21FE" w:rsidRPr="00732759" w:rsidRDefault="001F21FE" w:rsidP="009C7470">
            <w:pPr>
              <w:pStyle w:val="TAC"/>
              <w:rPr>
                <w:rFonts w:cs="Arial"/>
                <w:lang w:eastAsia="en-US"/>
              </w:rPr>
            </w:pPr>
            <w:r w:rsidRPr="00732759">
              <w:rPr>
                <w:rFonts w:cs="Arial"/>
                <w:lang w:eastAsia="en-US"/>
              </w:rPr>
              <w:t>-19.0</w:t>
            </w:r>
          </w:p>
        </w:tc>
        <w:tc>
          <w:tcPr>
            <w:tcW w:w="0" w:type="auto"/>
          </w:tcPr>
          <w:p w14:paraId="65A4F71F" w14:textId="77777777" w:rsidR="001F21FE" w:rsidRPr="00732759" w:rsidRDefault="001F21FE" w:rsidP="009C7470">
            <w:pPr>
              <w:pStyle w:val="TAC"/>
              <w:rPr>
                <w:rFonts w:cs="Arial"/>
                <w:lang w:eastAsia="en-US"/>
              </w:rPr>
            </w:pPr>
            <w:r w:rsidRPr="00732759">
              <w:rPr>
                <w:rFonts w:cs="Arial"/>
                <w:lang w:eastAsia="en-US"/>
              </w:rPr>
              <w:t>-18.8</w:t>
            </w:r>
          </w:p>
        </w:tc>
        <w:tc>
          <w:tcPr>
            <w:tcW w:w="0" w:type="auto"/>
          </w:tcPr>
          <w:p w14:paraId="04A951DB" w14:textId="77777777" w:rsidR="001F21FE" w:rsidRPr="00732759" w:rsidRDefault="001F21FE" w:rsidP="009C7470">
            <w:pPr>
              <w:pStyle w:val="TAC"/>
              <w:rPr>
                <w:rFonts w:cs="Arial"/>
                <w:lang w:eastAsia="en-US"/>
              </w:rPr>
            </w:pPr>
            <w:r w:rsidRPr="00732759">
              <w:rPr>
                <w:rFonts w:cs="Arial"/>
                <w:lang w:eastAsia="en-US"/>
              </w:rPr>
              <w:t>-9.8</w:t>
            </w:r>
          </w:p>
        </w:tc>
      </w:tr>
      <w:tr w:rsidR="001F21FE" w:rsidRPr="00732759" w14:paraId="612F872F" w14:textId="77777777">
        <w:tc>
          <w:tcPr>
            <w:tcW w:w="1277" w:type="dxa"/>
            <w:vMerge/>
          </w:tcPr>
          <w:p w14:paraId="572F7CA1" w14:textId="77777777" w:rsidR="001F21FE" w:rsidRPr="00732759" w:rsidRDefault="001F21FE" w:rsidP="009C7470">
            <w:pPr>
              <w:pStyle w:val="TAC"/>
              <w:rPr>
                <w:rFonts w:cs="Arial"/>
                <w:lang w:eastAsia="en-US"/>
              </w:rPr>
            </w:pPr>
          </w:p>
        </w:tc>
        <w:tc>
          <w:tcPr>
            <w:tcW w:w="1134" w:type="dxa"/>
            <w:vMerge/>
          </w:tcPr>
          <w:p w14:paraId="53CCFE89" w14:textId="77777777" w:rsidR="001F21FE" w:rsidRPr="00732759" w:rsidRDefault="001F21FE" w:rsidP="009C7470">
            <w:pPr>
              <w:pStyle w:val="TAC"/>
              <w:rPr>
                <w:rFonts w:cs="Arial"/>
                <w:lang w:eastAsia="en-US"/>
              </w:rPr>
            </w:pPr>
          </w:p>
        </w:tc>
        <w:tc>
          <w:tcPr>
            <w:tcW w:w="1792" w:type="dxa"/>
          </w:tcPr>
          <w:p w14:paraId="7A4DA3A2" w14:textId="77777777" w:rsidR="001F21FE" w:rsidRPr="00732759" w:rsidRDefault="001F21FE" w:rsidP="009C7470">
            <w:pPr>
              <w:pStyle w:val="TAC"/>
              <w:rPr>
                <w:rFonts w:cs="Arial"/>
                <w:lang w:eastAsia="en-US"/>
              </w:rPr>
            </w:pPr>
            <w:r w:rsidRPr="00732759">
              <w:rPr>
                <w:rFonts w:cs="Arial"/>
                <w:lang w:eastAsia="en-US"/>
              </w:rPr>
              <w:t>ETU 70</w:t>
            </w:r>
            <w:r w:rsidRPr="00732759">
              <w:rPr>
                <w:rFonts w:cs="Arial" w:hint="eastAsia"/>
                <w:lang w:eastAsia="zh-CN"/>
              </w:rPr>
              <w:t xml:space="preserve"> Low</w:t>
            </w:r>
            <w:r w:rsidRPr="00732759">
              <w:rPr>
                <w:rFonts w:cs="Arial"/>
                <w:lang w:eastAsia="en-US"/>
              </w:rPr>
              <w:t>*</w:t>
            </w:r>
          </w:p>
        </w:tc>
        <w:tc>
          <w:tcPr>
            <w:tcW w:w="1240" w:type="dxa"/>
          </w:tcPr>
          <w:p w14:paraId="0F8B8434" w14:textId="77777777" w:rsidR="001F21FE" w:rsidRPr="00732759" w:rsidRDefault="001F21FE" w:rsidP="009C7470">
            <w:pPr>
              <w:pStyle w:val="TAC"/>
              <w:rPr>
                <w:rFonts w:cs="Arial"/>
                <w:lang w:eastAsia="en-US"/>
              </w:rPr>
            </w:pPr>
            <w:r w:rsidRPr="00732759">
              <w:rPr>
                <w:rFonts w:cs="Arial"/>
                <w:lang w:eastAsia="en-US"/>
              </w:rPr>
              <w:t>270 Hz</w:t>
            </w:r>
          </w:p>
        </w:tc>
        <w:tc>
          <w:tcPr>
            <w:tcW w:w="0" w:type="auto"/>
          </w:tcPr>
          <w:p w14:paraId="765B663A" w14:textId="77777777" w:rsidR="001F21FE" w:rsidRPr="00732759" w:rsidRDefault="001F21FE" w:rsidP="009C7470">
            <w:pPr>
              <w:pStyle w:val="TAC"/>
              <w:rPr>
                <w:rFonts w:cs="Arial"/>
                <w:lang w:eastAsia="en-US"/>
              </w:rPr>
            </w:pPr>
            <w:r w:rsidRPr="00732759">
              <w:rPr>
                <w:rFonts w:cs="Arial"/>
                <w:lang w:eastAsia="en-US"/>
              </w:rPr>
              <w:t>-12.1</w:t>
            </w:r>
          </w:p>
        </w:tc>
        <w:tc>
          <w:tcPr>
            <w:tcW w:w="0" w:type="auto"/>
          </w:tcPr>
          <w:p w14:paraId="2B6DA6C6" w14:textId="77777777" w:rsidR="001F21FE" w:rsidRPr="00732759" w:rsidRDefault="001F21FE" w:rsidP="009C7470">
            <w:pPr>
              <w:pStyle w:val="TAC"/>
              <w:rPr>
                <w:rFonts w:cs="Arial"/>
                <w:lang w:eastAsia="en-US"/>
              </w:rPr>
            </w:pPr>
            <w:r w:rsidRPr="00732759">
              <w:rPr>
                <w:rFonts w:cs="Arial"/>
                <w:lang w:eastAsia="en-US"/>
              </w:rPr>
              <w:t>-11.7</w:t>
            </w:r>
          </w:p>
        </w:tc>
        <w:tc>
          <w:tcPr>
            <w:tcW w:w="0" w:type="auto"/>
          </w:tcPr>
          <w:p w14:paraId="28A3BC65" w14:textId="77777777" w:rsidR="001F21FE" w:rsidRPr="00732759" w:rsidRDefault="001F21FE" w:rsidP="009C7470">
            <w:pPr>
              <w:pStyle w:val="TAC"/>
              <w:rPr>
                <w:rFonts w:cs="Arial"/>
                <w:lang w:eastAsia="en-US"/>
              </w:rPr>
            </w:pPr>
            <w:r w:rsidRPr="00732759">
              <w:rPr>
                <w:rFonts w:cs="Arial"/>
                <w:lang w:eastAsia="en-US"/>
              </w:rPr>
              <w:t>-14.1</w:t>
            </w:r>
          </w:p>
        </w:tc>
        <w:tc>
          <w:tcPr>
            <w:tcW w:w="0" w:type="auto"/>
          </w:tcPr>
          <w:p w14:paraId="2C7F2697" w14:textId="77777777" w:rsidR="001F21FE" w:rsidRPr="00732759" w:rsidRDefault="001F21FE" w:rsidP="009C7470">
            <w:pPr>
              <w:pStyle w:val="TAC"/>
              <w:rPr>
                <w:rFonts w:cs="Arial"/>
                <w:lang w:eastAsia="en-US"/>
              </w:rPr>
            </w:pPr>
            <w:r w:rsidRPr="00732759">
              <w:rPr>
                <w:rFonts w:cs="Arial"/>
                <w:lang w:eastAsia="en-US"/>
              </w:rPr>
              <w:t>-13.9</w:t>
            </w:r>
          </w:p>
        </w:tc>
        <w:tc>
          <w:tcPr>
            <w:tcW w:w="0" w:type="auto"/>
          </w:tcPr>
          <w:p w14:paraId="24F835AA" w14:textId="77777777" w:rsidR="001F21FE" w:rsidRPr="00732759" w:rsidRDefault="001F21FE" w:rsidP="009C7470">
            <w:pPr>
              <w:pStyle w:val="TAC"/>
              <w:rPr>
                <w:rFonts w:cs="Arial"/>
                <w:lang w:eastAsia="en-US"/>
              </w:rPr>
            </w:pPr>
            <w:r w:rsidRPr="00732759">
              <w:rPr>
                <w:rFonts w:cs="Arial"/>
                <w:lang w:eastAsia="en-US"/>
              </w:rPr>
              <w:t>-5.1</w:t>
            </w:r>
          </w:p>
        </w:tc>
      </w:tr>
      <w:tr w:rsidR="001F21FE" w:rsidRPr="00732759" w14:paraId="2A449657" w14:textId="77777777" w:rsidTr="001F21FE">
        <w:tc>
          <w:tcPr>
            <w:tcW w:w="0" w:type="auto"/>
            <w:vMerge/>
            <w:vAlign w:val="center"/>
          </w:tcPr>
          <w:p w14:paraId="7761FA66" w14:textId="77777777" w:rsidR="001F21FE" w:rsidRPr="00732759" w:rsidRDefault="001F21FE" w:rsidP="001F21FE">
            <w:pPr>
              <w:spacing w:after="0"/>
              <w:rPr>
                <w:rFonts w:ascii="Arial" w:hAnsi="Arial"/>
                <w:sz w:val="18"/>
              </w:rPr>
            </w:pPr>
          </w:p>
        </w:tc>
        <w:tc>
          <w:tcPr>
            <w:tcW w:w="0" w:type="auto"/>
            <w:vMerge w:val="restart"/>
            <w:tcBorders>
              <w:top w:val="single" w:sz="4" w:space="0" w:color="auto"/>
              <w:right w:val="single" w:sz="4" w:space="0" w:color="auto"/>
            </w:tcBorders>
          </w:tcPr>
          <w:p w14:paraId="04D02394" w14:textId="77777777" w:rsidR="001F21FE" w:rsidRPr="00732759" w:rsidRDefault="001F21FE" w:rsidP="001F21FE">
            <w:pPr>
              <w:spacing w:after="0"/>
              <w:jc w:val="center"/>
              <w:rPr>
                <w:rFonts w:ascii="Arial" w:hAnsi="Arial"/>
                <w:sz w:val="18"/>
                <w:lang w:eastAsia="zh-CN"/>
              </w:rPr>
            </w:pPr>
            <w:r w:rsidRPr="00732759">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3FF19672" w14:textId="77777777" w:rsidR="001F21FE" w:rsidRPr="00732759" w:rsidRDefault="001F21FE" w:rsidP="001F21FE">
            <w:pPr>
              <w:pStyle w:val="TAC"/>
              <w:rPr>
                <w:rFonts w:cs="Arial"/>
                <w:lang w:eastAsia="en-US"/>
              </w:rPr>
            </w:pPr>
            <w:r w:rsidRPr="00732759">
              <w:rPr>
                <w:rFonts w:cs="Arial"/>
                <w:lang w:eastAsia="en-US"/>
              </w:rPr>
              <w:t>AWGN</w:t>
            </w:r>
          </w:p>
        </w:tc>
        <w:tc>
          <w:tcPr>
            <w:tcW w:w="1240" w:type="dxa"/>
            <w:tcBorders>
              <w:top w:val="single" w:sz="4" w:space="0" w:color="auto"/>
              <w:left w:val="single" w:sz="4" w:space="0" w:color="auto"/>
              <w:bottom w:val="single" w:sz="4" w:space="0" w:color="auto"/>
              <w:right w:val="single" w:sz="4" w:space="0" w:color="auto"/>
            </w:tcBorders>
          </w:tcPr>
          <w:p w14:paraId="3225574D" w14:textId="77777777" w:rsidR="001F21FE" w:rsidRPr="00732759" w:rsidRDefault="001F21FE" w:rsidP="001F21FE">
            <w:pPr>
              <w:pStyle w:val="TAC"/>
              <w:rPr>
                <w:rFonts w:cs="Arial"/>
                <w:lang w:eastAsia="en-US"/>
              </w:rPr>
            </w:pPr>
            <w:r w:rsidRPr="00732759">
              <w:rPr>
                <w:rFonts w:cs="Arial"/>
                <w:lang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5D92EE2D" w14:textId="77777777" w:rsidR="001F21FE" w:rsidRPr="00732759" w:rsidRDefault="001F21FE" w:rsidP="001F21FE">
            <w:pPr>
              <w:pStyle w:val="TAC"/>
              <w:rPr>
                <w:rFonts w:cs="Arial"/>
                <w:lang w:eastAsia="en-US"/>
              </w:rPr>
            </w:pPr>
            <w:r w:rsidRPr="00732759">
              <w:rPr>
                <w:rFonts w:cs="Arial"/>
                <w:lang w:eastAsia="en-US"/>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68C81FF1" w14:textId="77777777" w:rsidR="001F21FE" w:rsidRPr="00732759" w:rsidRDefault="001F21FE" w:rsidP="001F21FE">
            <w:pPr>
              <w:pStyle w:val="TAC"/>
              <w:rPr>
                <w:rFonts w:cs="Arial"/>
                <w:lang w:eastAsia="en-US"/>
              </w:rPr>
            </w:pPr>
            <w:r w:rsidRPr="00732759">
              <w:rPr>
                <w:rFonts w:cs="Arial"/>
                <w:lang w:eastAsia="en-US"/>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607E5A75" w14:textId="77777777" w:rsidR="001F21FE" w:rsidRPr="00732759" w:rsidRDefault="001F21FE" w:rsidP="001F21FE">
            <w:pPr>
              <w:pStyle w:val="TAC"/>
              <w:rPr>
                <w:rFonts w:cs="Arial"/>
                <w:lang w:eastAsia="en-US"/>
              </w:rPr>
            </w:pPr>
            <w:r w:rsidRPr="00732759">
              <w:rPr>
                <w:rFonts w:cs="Arial"/>
                <w:lang w:eastAsia="en-US"/>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6A6128A5" w14:textId="77777777" w:rsidR="001F21FE" w:rsidRPr="00732759" w:rsidRDefault="001F21FE" w:rsidP="001F21FE">
            <w:pPr>
              <w:pStyle w:val="TAC"/>
              <w:rPr>
                <w:rFonts w:cs="Arial"/>
                <w:lang w:eastAsia="en-US"/>
              </w:rPr>
            </w:pPr>
            <w:r w:rsidRPr="00732759">
              <w:rPr>
                <w:rFonts w:cs="Arial"/>
                <w:lang w:eastAsia="en-US"/>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2C614298" w14:textId="77777777" w:rsidR="001F21FE" w:rsidRPr="00732759" w:rsidRDefault="001F21FE" w:rsidP="001F21FE">
            <w:pPr>
              <w:pStyle w:val="TAC"/>
              <w:rPr>
                <w:rFonts w:cs="Arial"/>
                <w:lang w:eastAsia="en-US"/>
              </w:rPr>
            </w:pPr>
            <w:r w:rsidRPr="00732759">
              <w:rPr>
                <w:rFonts w:cs="Arial"/>
                <w:lang w:eastAsia="en-US"/>
              </w:rPr>
              <w:t xml:space="preserve">-11.8 </w:t>
            </w:r>
          </w:p>
        </w:tc>
      </w:tr>
      <w:tr w:rsidR="001F21FE" w:rsidRPr="00732759" w14:paraId="7CDEF0D7" w14:textId="77777777" w:rsidTr="001F21FE">
        <w:tc>
          <w:tcPr>
            <w:tcW w:w="0" w:type="auto"/>
            <w:vMerge/>
            <w:tcBorders>
              <w:bottom w:val="single" w:sz="4" w:space="0" w:color="auto"/>
            </w:tcBorders>
            <w:vAlign w:val="center"/>
          </w:tcPr>
          <w:p w14:paraId="24484845" w14:textId="77777777" w:rsidR="001F21FE" w:rsidRPr="00732759" w:rsidRDefault="001F21FE" w:rsidP="001F21FE">
            <w:pPr>
              <w:spacing w:after="0"/>
              <w:rPr>
                <w:rFonts w:ascii="Arial" w:hAnsi="Arial"/>
                <w:sz w:val="18"/>
              </w:rPr>
            </w:pPr>
          </w:p>
        </w:tc>
        <w:tc>
          <w:tcPr>
            <w:tcW w:w="0" w:type="auto"/>
            <w:vMerge/>
            <w:tcBorders>
              <w:bottom w:val="single" w:sz="4" w:space="0" w:color="auto"/>
              <w:right w:val="single" w:sz="4" w:space="0" w:color="auto"/>
            </w:tcBorders>
            <w:vAlign w:val="center"/>
          </w:tcPr>
          <w:p w14:paraId="04094F8B" w14:textId="77777777" w:rsidR="001F21FE" w:rsidRPr="00732759" w:rsidRDefault="001F21FE" w:rsidP="001F21FE">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743D3E1E" w14:textId="77777777" w:rsidR="001F21FE" w:rsidRPr="00732759" w:rsidRDefault="001F21FE" w:rsidP="001F21FE">
            <w:pPr>
              <w:pStyle w:val="TAC"/>
              <w:rPr>
                <w:rFonts w:cs="Arial"/>
                <w:lang w:eastAsia="en-US"/>
              </w:rPr>
            </w:pPr>
            <w:r w:rsidRPr="00732759">
              <w:rPr>
                <w:rFonts w:cs="Arial"/>
                <w:lang w:eastAsia="en-US"/>
              </w:rPr>
              <w:t>ETU 70</w:t>
            </w:r>
            <w:r w:rsidRPr="00732759">
              <w:rPr>
                <w:rFonts w:cs="Arial"/>
                <w:lang w:eastAsia="zh-CN"/>
              </w:rPr>
              <w:t xml:space="preserve"> Low</w:t>
            </w:r>
            <w:r w:rsidRPr="00732759">
              <w:rPr>
                <w:rFonts w:cs="Arial"/>
                <w:lang w:eastAsia="en-US"/>
              </w:rPr>
              <w:t>*</w:t>
            </w:r>
          </w:p>
        </w:tc>
        <w:tc>
          <w:tcPr>
            <w:tcW w:w="1240" w:type="dxa"/>
            <w:tcBorders>
              <w:top w:val="single" w:sz="4" w:space="0" w:color="auto"/>
              <w:left w:val="single" w:sz="4" w:space="0" w:color="auto"/>
              <w:bottom w:val="single" w:sz="4" w:space="0" w:color="auto"/>
              <w:right w:val="single" w:sz="4" w:space="0" w:color="auto"/>
            </w:tcBorders>
          </w:tcPr>
          <w:p w14:paraId="6C84EEB2" w14:textId="77777777" w:rsidR="001F21FE" w:rsidRPr="00732759" w:rsidRDefault="001F21FE" w:rsidP="001F21FE">
            <w:pPr>
              <w:pStyle w:val="TAC"/>
              <w:rPr>
                <w:rFonts w:cs="Arial"/>
                <w:lang w:eastAsia="en-US"/>
              </w:rPr>
            </w:pPr>
            <w:r w:rsidRPr="00732759">
              <w:rPr>
                <w:rFonts w:cs="Arial"/>
                <w:lang w:eastAsia="en-US"/>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42C60EC9" w14:textId="77777777" w:rsidR="001F21FE" w:rsidRPr="00732759" w:rsidRDefault="001F21FE" w:rsidP="001F21FE">
            <w:pPr>
              <w:pStyle w:val="TAC"/>
              <w:rPr>
                <w:rFonts w:cs="Arial"/>
                <w:lang w:eastAsia="en-US"/>
              </w:rPr>
            </w:pPr>
            <w:r w:rsidRPr="00732759">
              <w:rPr>
                <w:rFonts w:cs="Arial"/>
                <w:lang w:eastAsia="en-US"/>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4332130E" w14:textId="77777777" w:rsidR="001F21FE" w:rsidRPr="00732759" w:rsidRDefault="001F21FE" w:rsidP="001F21FE">
            <w:pPr>
              <w:pStyle w:val="TAC"/>
              <w:rPr>
                <w:rFonts w:cs="Arial"/>
                <w:lang w:eastAsia="en-US"/>
              </w:rPr>
            </w:pPr>
            <w:r w:rsidRPr="00732759">
              <w:rPr>
                <w:rFonts w:cs="Arial"/>
                <w:lang w:eastAsia="en-US"/>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7311D859" w14:textId="77777777" w:rsidR="001F21FE" w:rsidRPr="00732759" w:rsidRDefault="001F21FE" w:rsidP="001F21FE">
            <w:pPr>
              <w:pStyle w:val="TAC"/>
              <w:rPr>
                <w:rFonts w:cs="Arial"/>
                <w:lang w:eastAsia="en-US"/>
              </w:rPr>
            </w:pPr>
            <w:r w:rsidRPr="00732759">
              <w:rPr>
                <w:rFonts w:cs="Arial"/>
                <w:lang w:eastAsia="en-US"/>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0EA5CD7D" w14:textId="77777777" w:rsidR="001F21FE" w:rsidRPr="00732759" w:rsidRDefault="001F21FE" w:rsidP="001F21FE">
            <w:pPr>
              <w:pStyle w:val="TAC"/>
              <w:rPr>
                <w:rFonts w:cs="Arial"/>
                <w:lang w:eastAsia="en-US"/>
              </w:rPr>
            </w:pPr>
            <w:r w:rsidRPr="00732759">
              <w:rPr>
                <w:rFonts w:cs="Arial"/>
                <w:lang w:eastAsia="en-US"/>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09C8F155" w14:textId="77777777" w:rsidR="001F21FE" w:rsidRPr="00732759" w:rsidRDefault="001F21FE" w:rsidP="001F21FE">
            <w:pPr>
              <w:pStyle w:val="TAC"/>
              <w:rPr>
                <w:rFonts w:cs="Arial"/>
                <w:lang w:eastAsia="en-US"/>
              </w:rPr>
            </w:pPr>
            <w:r w:rsidRPr="00732759">
              <w:rPr>
                <w:rFonts w:cs="Arial"/>
                <w:lang w:eastAsia="en-US"/>
              </w:rPr>
              <w:t xml:space="preserve">-8.6 </w:t>
            </w:r>
          </w:p>
        </w:tc>
      </w:tr>
      <w:tr w:rsidR="008D4EDF" w:rsidRPr="00732759" w14:paraId="5FEB94A8" w14:textId="77777777">
        <w:tc>
          <w:tcPr>
            <w:tcW w:w="10033" w:type="dxa"/>
            <w:gridSpan w:val="9"/>
          </w:tcPr>
          <w:p w14:paraId="0FCA5355" w14:textId="77777777" w:rsidR="008D4EDF" w:rsidRPr="00732759" w:rsidRDefault="008D4EDF" w:rsidP="009D77F5">
            <w:pPr>
              <w:pStyle w:val="TAN"/>
              <w:rPr>
                <w:rFonts w:cs="Arial"/>
                <w:lang w:eastAsia="en-US"/>
              </w:rPr>
            </w:pPr>
            <w:r w:rsidRPr="00732759">
              <w:rPr>
                <w:rFonts w:cs="Arial"/>
                <w:lang w:eastAsia="zh-CN"/>
              </w:rPr>
              <w:t>Note*:</w:t>
            </w:r>
            <w:r w:rsidR="009D77F5" w:rsidRPr="00732759">
              <w:rPr>
                <w:rFonts w:cs="Arial"/>
                <w:lang w:eastAsia="ja-JP"/>
              </w:rPr>
              <w:tab/>
            </w:r>
            <w:r w:rsidRPr="00732759">
              <w:rPr>
                <w:rFonts w:cs="Arial"/>
                <w:lang w:eastAsia="zh-CN"/>
              </w:rPr>
              <w:t xml:space="preserve">Not applicable </w:t>
            </w:r>
            <w:r w:rsidR="00CE5603" w:rsidRPr="00732759">
              <w:rPr>
                <w:rFonts w:cs="Arial"/>
                <w:lang w:eastAsia="zh-CN"/>
              </w:rPr>
              <w:t xml:space="preserve">for </w:t>
            </w:r>
            <w:r w:rsidR="00B43BC9" w:rsidRPr="00732759">
              <w:rPr>
                <w:rFonts w:cs="Arial"/>
                <w:lang w:eastAsia="zh-CN"/>
              </w:rPr>
              <w:t xml:space="preserve">Local Area BS and </w:t>
            </w:r>
            <w:r w:rsidR="00CE5603" w:rsidRPr="00732759">
              <w:rPr>
                <w:rFonts w:cs="Arial"/>
                <w:lang w:eastAsia="zh-CN"/>
              </w:rPr>
              <w:t>Home BS</w:t>
            </w:r>
            <w:r w:rsidRPr="00732759">
              <w:rPr>
                <w:rFonts w:cs="Arial"/>
                <w:lang w:eastAsia="zh-CN"/>
              </w:rPr>
              <w:t>.</w:t>
            </w:r>
          </w:p>
        </w:tc>
      </w:tr>
    </w:tbl>
    <w:p w14:paraId="6BB2D462" w14:textId="77777777" w:rsidR="00C015D5" w:rsidRPr="00732759" w:rsidRDefault="00C015D5" w:rsidP="00C015D5"/>
    <w:p w14:paraId="468AAE42" w14:textId="77777777" w:rsidR="008D4EDF" w:rsidRPr="00732759" w:rsidRDefault="008D4EDF" w:rsidP="00C015D5">
      <w:r w:rsidRPr="00732759">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732759">
          <w:rPr>
            <w:lang w:eastAsia="zh-CN"/>
          </w:rPr>
          <w:t>8.4.2</w:t>
        </w:r>
      </w:smartTag>
      <w:r w:rsidRPr="00732759">
        <w:rPr>
          <w:lang w:eastAsia="zh-CN"/>
        </w:rPr>
        <w:t xml:space="preserve">.1-2 shall not be applied to </w:t>
      </w:r>
      <w:r w:rsidR="00B43BC9" w:rsidRPr="00732759">
        <w:rPr>
          <w:lang w:eastAsia="zh-CN"/>
        </w:rPr>
        <w:t xml:space="preserve">Local Area BS and </w:t>
      </w:r>
      <w:r w:rsidR="00CE5603" w:rsidRPr="00732759">
        <w:rPr>
          <w:lang w:eastAsia="zh-CN"/>
        </w:rPr>
        <w:t>Home</w:t>
      </w:r>
      <w:r w:rsidRPr="00732759">
        <w:rPr>
          <w:lang w:eastAsia="zh-CN"/>
        </w:rPr>
        <w:t xml:space="preserve"> BS.</w:t>
      </w:r>
    </w:p>
    <w:p w14:paraId="514C0127" w14:textId="77777777" w:rsidR="00C015D5" w:rsidRPr="00732759" w:rsidRDefault="00C015D5" w:rsidP="009D77F5">
      <w:pPr>
        <w:pStyle w:val="TH"/>
      </w:pPr>
      <w:r w:rsidRPr="00732759">
        <w:t>Table 8.4.2</w:t>
      </w:r>
      <w:r w:rsidR="00F2718C" w:rsidRPr="00732759">
        <w:t>.1</w:t>
      </w:r>
      <w:r w:rsidRPr="00732759">
        <w:t>-2 PRACH missed detection requirements for High speed Mode</w:t>
      </w:r>
      <w:r w:rsidR="009D77F5" w:rsidRPr="00732759">
        <w:rPr>
          <w:rFonts w:hint="eastAsia"/>
          <w:lang w:eastAsia="zh-CN"/>
        </w:rPr>
        <w:t xml:space="preserve"> </w:t>
      </w:r>
      <w:r w:rsidR="009D77F5" w:rsidRPr="00732759">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E0339" w:rsidRPr="00732759" w14:paraId="0E6FC03C" w14:textId="77777777">
        <w:trPr>
          <w:jc w:val="center"/>
        </w:trPr>
        <w:tc>
          <w:tcPr>
            <w:tcW w:w="0" w:type="auto"/>
            <w:vMerge w:val="restart"/>
          </w:tcPr>
          <w:p w14:paraId="6BD51393" w14:textId="77777777" w:rsidR="007E0339" w:rsidRPr="00732759" w:rsidRDefault="007E0339" w:rsidP="009C7470">
            <w:pPr>
              <w:pStyle w:val="TAH"/>
              <w:rPr>
                <w:rFonts w:cs="Arial"/>
                <w:lang w:eastAsia="en-US"/>
              </w:rPr>
            </w:pPr>
            <w:r w:rsidRPr="00732759">
              <w:rPr>
                <w:rFonts w:cs="Arial"/>
                <w:lang w:eastAsia="en-US"/>
              </w:rPr>
              <w:t>Number of TX antennas</w:t>
            </w:r>
          </w:p>
        </w:tc>
        <w:tc>
          <w:tcPr>
            <w:tcW w:w="0" w:type="auto"/>
            <w:vMerge w:val="restart"/>
          </w:tcPr>
          <w:p w14:paraId="685CE982" w14:textId="77777777" w:rsidR="007E0339" w:rsidRPr="00732759" w:rsidRDefault="007E0339" w:rsidP="009C7470">
            <w:pPr>
              <w:pStyle w:val="TAH"/>
              <w:rPr>
                <w:rFonts w:cs="Arial"/>
                <w:lang w:eastAsia="en-US"/>
              </w:rPr>
            </w:pPr>
            <w:r w:rsidRPr="00732759">
              <w:rPr>
                <w:rFonts w:cs="Arial"/>
                <w:lang w:eastAsia="en-US"/>
              </w:rPr>
              <w:t>Number of RX antennas</w:t>
            </w:r>
          </w:p>
        </w:tc>
        <w:tc>
          <w:tcPr>
            <w:tcW w:w="0" w:type="auto"/>
            <w:vMerge w:val="restart"/>
          </w:tcPr>
          <w:p w14:paraId="4F770AD9" w14:textId="77777777" w:rsidR="007E0339" w:rsidRPr="00732759" w:rsidRDefault="007E0339" w:rsidP="009C7470">
            <w:pPr>
              <w:pStyle w:val="TAH"/>
              <w:rPr>
                <w:rFonts w:cs="Arial"/>
                <w:lang w:val="fr-FR" w:eastAsia="en-US"/>
              </w:rPr>
            </w:pPr>
            <w:r w:rsidRPr="00732759">
              <w:rPr>
                <w:rFonts w:cs="Arial"/>
                <w:lang w:val="fr-FR" w:eastAsia="en-US"/>
              </w:rPr>
              <w:t>Propagation conditions and</w:t>
            </w:r>
          </w:p>
          <w:p w14:paraId="24E812E1" w14:textId="77777777" w:rsidR="007E0339" w:rsidRPr="00732759" w:rsidRDefault="007E0339" w:rsidP="009C7470">
            <w:pPr>
              <w:pStyle w:val="TAH"/>
              <w:rPr>
                <w:rFonts w:cs="Arial"/>
                <w:lang w:val="fr-FR" w:eastAsia="en-US"/>
              </w:rPr>
            </w:pPr>
            <w:r w:rsidRPr="00732759">
              <w:rPr>
                <w:rFonts w:cs="Arial"/>
                <w:lang w:val="fr-FR" w:eastAsia="en-US"/>
              </w:rPr>
              <w:t>correlation matrix (Annex B)</w:t>
            </w:r>
          </w:p>
        </w:tc>
        <w:tc>
          <w:tcPr>
            <w:tcW w:w="0" w:type="auto"/>
            <w:vMerge w:val="restart"/>
          </w:tcPr>
          <w:p w14:paraId="762918BA" w14:textId="77777777" w:rsidR="007E0339" w:rsidRPr="00732759" w:rsidRDefault="007E0339" w:rsidP="009C7470">
            <w:pPr>
              <w:pStyle w:val="TAH"/>
              <w:rPr>
                <w:rFonts w:cs="Arial"/>
                <w:lang w:eastAsia="en-US"/>
              </w:rPr>
            </w:pPr>
            <w:r w:rsidRPr="00732759">
              <w:rPr>
                <w:rFonts w:cs="Arial"/>
                <w:lang w:eastAsia="en-US"/>
              </w:rPr>
              <w:t>Frequency offset</w:t>
            </w:r>
          </w:p>
        </w:tc>
        <w:tc>
          <w:tcPr>
            <w:tcW w:w="0" w:type="auto"/>
            <w:gridSpan w:val="4"/>
          </w:tcPr>
          <w:p w14:paraId="21A6935B" w14:textId="77777777" w:rsidR="007E0339" w:rsidRPr="00732759" w:rsidRDefault="007E0339" w:rsidP="009C7470">
            <w:pPr>
              <w:pStyle w:val="TAH"/>
              <w:rPr>
                <w:rFonts w:cs="Arial"/>
                <w:lang w:eastAsia="en-US"/>
              </w:rPr>
            </w:pPr>
            <w:r w:rsidRPr="00732759">
              <w:rPr>
                <w:rFonts w:cs="Arial"/>
                <w:lang w:eastAsia="en-US"/>
              </w:rPr>
              <w:t>SNR [dB]</w:t>
            </w:r>
          </w:p>
        </w:tc>
      </w:tr>
      <w:tr w:rsidR="007E0339" w:rsidRPr="00732759" w14:paraId="694A3222" w14:textId="77777777">
        <w:trPr>
          <w:jc w:val="center"/>
        </w:trPr>
        <w:tc>
          <w:tcPr>
            <w:tcW w:w="0" w:type="auto"/>
            <w:vMerge/>
          </w:tcPr>
          <w:p w14:paraId="702E7DC8" w14:textId="77777777" w:rsidR="007E0339" w:rsidRPr="00732759" w:rsidRDefault="007E0339" w:rsidP="009C7470">
            <w:pPr>
              <w:pStyle w:val="TAH"/>
              <w:rPr>
                <w:rFonts w:cs="Arial"/>
                <w:lang w:eastAsia="en-US"/>
              </w:rPr>
            </w:pPr>
          </w:p>
        </w:tc>
        <w:tc>
          <w:tcPr>
            <w:tcW w:w="0" w:type="auto"/>
            <w:vMerge/>
          </w:tcPr>
          <w:p w14:paraId="429C6681" w14:textId="77777777" w:rsidR="007E0339" w:rsidRPr="00732759" w:rsidRDefault="007E0339" w:rsidP="009C7470">
            <w:pPr>
              <w:pStyle w:val="TAH"/>
              <w:rPr>
                <w:rFonts w:cs="Arial"/>
                <w:lang w:eastAsia="en-US"/>
              </w:rPr>
            </w:pPr>
          </w:p>
        </w:tc>
        <w:tc>
          <w:tcPr>
            <w:tcW w:w="0" w:type="auto"/>
            <w:vMerge/>
          </w:tcPr>
          <w:p w14:paraId="05153EA8" w14:textId="77777777" w:rsidR="007E0339" w:rsidRPr="00732759" w:rsidRDefault="007E0339" w:rsidP="009C7470">
            <w:pPr>
              <w:pStyle w:val="TAH"/>
              <w:rPr>
                <w:rFonts w:cs="Arial"/>
                <w:lang w:eastAsia="en-US"/>
              </w:rPr>
            </w:pPr>
          </w:p>
        </w:tc>
        <w:tc>
          <w:tcPr>
            <w:tcW w:w="0" w:type="auto"/>
            <w:vMerge/>
          </w:tcPr>
          <w:p w14:paraId="1B1153B4" w14:textId="77777777" w:rsidR="007E0339" w:rsidRPr="00732759" w:rsidRDefault="007E0339" w:rsidP="009C7470">
            <w:pPr>
              <w:pStyle w:val="TAH"/>
              <w:rPr>
                <w:rFonts w:cs="Arial"/>
                <w:lang w:eastAsia="en-US"/>
              </w:rPr>
            </w:pPr>
          </w:p>
        </w:tc>
        <w:tc>
          <w:tcPr>
            <w:tcW w:w="0" w:type="auto"/>
          </w:tcPr>
          <w:p w14:paraId="02C4DB5D" w14:textId="77777777" w:rsidR="007E0339" w:rsidRPr="00732759" w:rsidRDefault="007E0339" w:rsidP="009C7470">
            <w:pPr>
              <w:pStyle w:val="TAH"/>
              <w:rPr>
                <w:rFonts w:cs="Arial"/>
                <w:lang w:eastAsia="en-US"/>
              </w:rPr>
            </w:pPr>
            <w:r w:rsidRPr="00732759">
              <w:rPr>
                <w:rFonts w:cs="Arial"/>
                <w:lang w:eastAsia="en-US"/>
              </w:rPr>
              <w:t>Burst format 0</w:t>
            </w:r>
          </w:p>
        </w:tc>
        <w:tc>
          <w:tcPr>
            <w:tcW w:w="0" w:type="auto"/>
          </w:tcPr>
          <w:p w14:paraId="55203063" w14:textId="77777777" w:rsidR="007E0339" w:rsidRPr="00732759" w:rsidRDefault="007E0339" w:rsidP="009C7470">
            <w:pPr>
              <w:pStyle w:val="TAH"/>
              <w:rPr>
                <w:rFonts w:cs="Arial"/>
                <w:lang w:eastAsia="en-US"/>
              </w:rPr>
            </w:pPr>
            <w:r w:rsidRPr="00732759">
              <w:rPr>
                <w:rFonts w:cs="Arial"/>
                <w:lang w:eastAsia="en-US"/>
              </w:rPr>
              <w:t>Burst format 1</w:t>
            </w:r>
          </w:p>
        </w:tc>
        <w:tc>
          <w:tcPr>
            <w:tcW w:w="0" w:type="auto"/>
          </w:tcPr>
          <w:p w14:paraId="4EED293F" w14:textId="77777777" w:rsidR="007E0339" w:rsidRPr="00732759" w:rsidRDefault="007E0339" w:rsidP="009C7470">
            <w:pPr>
              <w:pStyle w:val="TAH"/>
              <w:rPr>
                <w:rFonts w:cs="Arial"/>
                <w:lang w:eastAsia="en-US"/>
              </w:rPr>
            </w:pPr>
            <w:r w:rsidRPr="00732759">
              <w:rPr>
                <w:rFonts w:cs="Arial"/>
                <w:lang w:eastAsia="en-US"/>
              </w:rPr>
              <w:t>Burst format 2</w:t>
            </w:r>
          </w:p>
        </w:tc>
        <w:tc>
          <w:tcPr>
            <w:tcW w:w="0" w:type="auto"/>
          </w:tcPr>
          <w:p w14:paraId="7B543A36" w14:textId="77777777" w:rsidR="007E0339" w:rsidRPr="00732759" w:rsidRDefault="007E0339" w:rsidP="009C7470">
            <w:pPr>
              <w:pStyle w:val="TAH"/>
              <w:rPr>
                <w:rFonts w:cs="Arial"/>
                <w:lang w:eastAsia="en-US"/>
              </w:rPr>
            </w:pPr>
            <w:r w:rsidRPr="00732759">
              <w:rPr>
                <w:rFonts w:cs="Arial"/>
                <w:lang w:eastAsia="en-US"/>
              </w:rPr>
              <w:t>Burst format 3</w:t>
            </w:r>
          </w:p>
        </w:tc>
      </w:tr>
      <w:tr w:rsidR="001F21FE" w:rsidRPr="00732759" w14:paraId="2543B884" w14:textId="77777777">
        <w:trPr>
          <w:jc w:val="center"/>
        </w:trPr>
        <w:tc>
          <w:tcPr>
            <w:tcW w:w="0" w:type="auto"/>
            <w:vMerge w:val="restart"/>
          </w:tcPr>
          <w:p w14:paraId="5E7240C1" w14:textId="77777777" w:rsidR="001F21FE" w:rsidRPr="00732759" w:rsidRDefault="001F21FE" w:rsidP="009C7470">
            <w:pPr>
              <w:pStyle w:val="TAC"/>
              <w:rPr>
                <w:rFonts w:cs="Arial"/>
                <w:lang w:eastAsia="en-US"/>
              </w:rPr>
            </w:pPr>
            <w:r w:rsidRPr="00732759">
              <w:rPr>
                <w:rFonts w:cs="Arial" w:hint="eastAsia"/>
                <w:lang w:eastAsia="zh-CN"/>
              </w:rPr>
              <w:t>1</w:t>
            </w:r>
          </w:p>
        </w:tc>
        <w:tc>
          <w:tcPr>
            <w:tcW w:w="0" w:type="auto"/>
            <w:vMerge w:val="restart"/>
          </w:tcPr>
          <w:p w14:paraId="602B165C" w14:textId="77777777" w:rsidR="001F21FE" w:rsidRPr="00732759" w:rsidRDefault="001F21FE" w:rsidP="009C7470">
            <w:pPr>
              <w:pStyle w:val="TAC"/>
              <w:rPr>
                <w:rFonts w:cs="Arial"/>
                <w:lang w:eastAsia="en-US"/>
              </w:rPr>
            </w:pPr>
            <w:r w:rsidRPr="00732759">
              <w:rPr>
                <w:rFonts w:cs="Arial"/>
                <w:lang w:eastAsia="en-US"/>
              </w:rPr>
              <w:t>2</w:t>
            </w:r>
          </w:p>
        </w:tc>
        <w:tc>
          <w:tcPr>
            <w:tcW w:w="0" w:type="auto"/>
          </w:tcPr>
          <w:p w14:paraId="7005B6FD"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2649F382" w14:textId="77777777" w:rsidR="001F21FE" w:rsidRPr="00732759" w:rsidRDefault="001F21FE" w:rsidP="009C7470">
            <w:pPr>
              <w:pStyle w:val="TAC"/>
              <w:rPr>
                <w:rFonts w:cs="Arial"/>
                <w:lang w:eastAsia="en-US"/>
              </w:rPr>
            </w:pPr>
            <w:r w:rsidRPr="00732759">
              <w:rPr>
                <w:rFonts w:cs="Arial"/>
                <w:lang w:eastAsia="en-US"/>
              </w:rPr>
              <w:t>0</w:t>
            </w:r>
          </w:p>
        </w:tc>
        <w:tc>
          <w:tcPr>
            <w:tcW w:w="0" w:type="auto"/>
          </w:tcPr>
          <w:p w14:paraId="7E0F95C5" w14:textId="77777777" w:rsidR="001F21FE" w:rsidRPr="00732759" w:rsidRDefault="001F21FE" w:rsidP="009C7470">
            <w:pPr>
              <w:pStyle w:val="TAC"/>
              <w:rPr>
                <w:rFonts w:cs="Arial"/>
                <w:lang w:eastAsia="en-US"/>
              </w:rPr>
            </w:pPr>
            <w:r w:rsidRPr="00732759">
              <w:rPr>
                <w:rFonts w:cs="Arial"/>
                <w:lang w:eastAsia="en-US"/>
              </w:rPr>
              <w:t>-14.1</w:t>
            </w:r>
          </w:p>
        </w:tc>
        <w:tc>
          <w:tcPr>
            <w:tcW w:w="0" w:type="auto"/>
          </w:tcPr>
          <w:p w14:paraId="36F194B6" w14:textId="77777777" w:rsidR="001F21FE" w:rsidRPr="00732759" w:rsidRDefault="001F21FE" w:rsidP="009C7470">
            <w:pPr>
              <w:pStyle w:val="TAC"/>
              <w:rPr>
                <w:rFonts w:cs="Arial"/>
                <w:lang w:eastAsia="en-US"/>
              </w:rPr>
            </w:pPr>
            <w:r w:rsidRPr="00732759">
              <w:rPr>
                <w:rFonts w:cs="Arial"/>
                <w:lang w:eastAsia="en-US"/>
              </w:rPr>
              <w:t>-14.2</w:t>
            </w:r>
          </w:p>
        </w:tc>
        <w:tc>
          <w:tcPr>
            <w:tcW w:w="0" w:type="auto"/>
          </w:tcPr>
          <w:p w14:paraId="6CE2E48E" w14:textId="77777777" w:rsidR="001F21FE" w:rsidRPr="00732759" w:rsidRDefault="001F21FE" w:rsidP="009C7470">
            <w:pPr>
              <w:pStyle w:val="TAC"/>
              <w:rPr>
                <w:rFonts w:cs="Arial"/>
                <w:lang w:eastAsia="en-US"/>
              </w:rPr>
            </w:pPr>
            <w:r w:rsidRPr="00732759">
              <w:rPr>
                <w:rFonts w:cs="Arial"/>
                <w:lang w:eastAsia="en-US"/>
              </w:rPr>
              <w:t>-16.3</w:t>
            </w:r>
          </w:p>
        </w:tc>
        <w:tc>
          <w:tcPr>
            <w:tcW w:w="0" w:type="auto"/>
          </w:tcPr>
          <w:p w14:paraId="5766FEA4" w14:textId="77777777" w:rsidR="001F21FE" w:rsidRPr="00732759" w:rsidRDefault="001F21FE" w:rsidP="009C7470">
            <w:pPr>
              <w:pStyle w:val="TAC"/>
              <w:rPr>
                <w:rFonts w:cs="Arial"/>
                <w:lang w:eastAsia="en-US"/>
              </w:rPr>
            </w:pPr>
            <w:r w:rsidRPr="00732759">
              <w:rPr>
                <w:rFonts w:cs="Arial"/>
                <w:lang w:eastAsia="en-US"/>
              </w:rPr>
              <w:t>-16.6</w:t>
            </w:r>
          </w:p>
        </w:tc>
      </w:tr>
      <w:tr w:rsidR="001F21FE" w:rsidRPr="00732759" w14:paraId="20391203" w14:textId="77777777">
        <w:trPr>
          <w:jc w:val="center"/>
        </w:trPr>
        <w:tc>
          <w:tcPr>
            <w:tcW w:w="0" w:type="auto"/>
            <w:vMerge/>
          </w:tcPr>
          <w:p w14:paraId="320A58C0" w14:textId="77777777" w:rsidR="001F21FE" w:rsidRPr="00732759" w:rsidRDefault="001F21FE" w:rsidP="009C7470">
            <w:pPr>
              <w:pStyle w:val="TAC"/>
              <w:rPr>
                <w:rFonts w:cs="Arial"/>
                <w:lang w:eastAsia="en-US"/>
              </w:rPr>
            </w:pPr>
          </w:p>
        </w:tc>
        <w:tc>
          <w:tcPr>
            <w:tcW w:w="0" w:type="auto"/>
            <w:vMerge/>
          </w:tcPr>
          <w:p w14:paraId="51FB8B73" w14:textId="77777777" w:rsidR="001F21FE" w:rsidRPr="00732759" w:rsidRDefault="001F21FE" w:rsidP="009C7470">
            <w:pPr>
              <w:pStyle w:val="TAC"/>
              <w:rPr>
                <w:rFonts w:cs="Arial"/>
                <w:lang w:eastAsia="en-US"/>
              </w:rPr>
            </w:pPr>
          </w:p>
        </w:tc>
        <w:tc>
          <w:tcPr>
            <w:tcW w:w="0" w:type="auto"/>
          </w:tcPr>
          <w:p w14:paraId="3A21A27B" w14:textId="77777777" w:rsidR="001F21FE" w:rsidRPr="00732759" w:rsidRDefault="001F21FE" w:rsidP="009C7470">
            <w:pPr>
              <w:pStyle w:val="TAC"/>
              <w:rPr>
                <w:rFonts w:cs="Arial"/>
                <w:lang w:eastAsia="en-US"/>
              </w:rPr>
            </w:pPr>
            <w:r w:rsidRPr="00732759">
              <w:rPr>
                <w:rFonts w:cs="Arial"/>
                <w:lang w:eastAsia="en-US"/>
              </w:rPr>
              <w:t>ETU 70</w:t>
            </w:r>
            <w:r w:rsidRPr="00732759">
              <w:rPr>
                <w:rFonts w:cs="Arial" w:hint="eastAsia"/>
                <w:lang w:eastAsia="zh-CN"/>
              </w:rPr>
              <w:t xml:space="preserve"> Low</w:t>
            </w:r>
          </w:p>
        </w:tc>
        <w:tc>
          <w:tcPr>
            <w:tcW w:w="0" w:type="auto"/>
          </w:tcPr>
          <w:p w14:paraId="37630B25" w14:textId="77777777" w:rsidR="001F21FE" w:rsidRPr="00732759" w:rsidRDefault="001F21FE" w:rsidP="009C7470">
            <w:pPr>
              <w:pStyle w:val="TAC"/>
              <w:rPr>
                <w:rFonts w:cs="Arial"/>
                <w:lang w:eastAsia="en-US"/>
              </w:rPr>
            </w:pPr>
            <w:r w:rsidRPr="00732759">
              <w:rPr>
                <w:rFonts w:cs="Arial"/>
                <w:lang w:eastAsia="en-US"/>
              </w:rPr>
              <w:t>270 Hz</w:t>
            </w:r>
          </w:p>
        </w:tc>
        <w:tc>
          <w:tcPr>
            <w:tcW w:w="0" w:type="auto"/>
          </w:tcPr>
          <w:p w14:paraId="6DAF68B3" w14:textId="77777777" w:rsidR="001F21FE" w:rsidRPr="00732759" w:rsidRDefault="001F21FE" w:rsidP="009C7470">
            <w:pPr>
              <w:pStyle w:val="TAC"/>
              <w:rPr>
                <w:rFonts w:cs="Arial"/>
                <w:lang w:eastAsia="en-US"/>
              </w:rPr>
            </w:pPr>
            <w:r w:rsidRPr="00732759">
              <w:rPr>
                <w:rFonts w:cs="Arial"/>
                <w:lang w:eastAsia="en-US"/>
              </w:rPr>
              <w:t>-7.4</w:t>
            </w:r>
          </w:p>
        </w:tc>
        <w:tc>
          <w:tcPr>
            <w:tcW w:w="0" w:type="auto"/>
          </w:tcPr>
          <w:p w14:paraId="7D508832" w14:textId="77777777" w:rsidR="001F21FE" w:rsidRPr="00732759" w:rsidRDefault="001F21FE" w:rsidP="009C7470">
            <w:pPr>
              <w:pStyle w:val="TAC"/>
              <w:rPr>
                <w:rFonts w:cs="Arial"/>
                <w:lang w:eastAsia="en-US"/>
              </w:rPr>
            </w:pPr>
            <w:r w:rsidRPr="00732759">
              <w:rPr>
                <w:rFonts w:cs="Arial"/>
                <w:lang w:eastAsia="en-US"/>
              </w:rPr>
              <w:t>-7.3</w:t>
            </w:r>
          </w:p>
        </w:tc>
        <w:tc>
          <w:tcPr>
            <w:tcW w:w="0" w:type="auto"/>
          </w:tcPr>
          <w:p w14:paraId="1585D908" w14:textId="77777777" w:rsidR="001F21FE" w:rsidRPr="00732759" w:rsidRDefault="001F21FE" w:rsidP="009C7470">
            <w:pPr>
              <w:pStyle w:val="TAC"/>
              <w:rPr>
                <w:rFonts w:cs="Arial"/>
                <w:lang w:eastAsia="en-US"/>
              </w:rPr>
            </w:pPr>
            <w:r w:rsidRPr="00732759">
              <w:rPr>
                <w:rFonts w:cs="Arial"/>
                <w:lang w:eastAsia="en-US"/>
              </w:rPr>
              <w:t>-9.3</w:t>
            </w:r>
          </w:p>
        </w:tc>
        <w:tc>
          <w:tcPr>
            <w:tcW w:w="0" w:type="auto"/>
          </w:tcPr>
          <w:p w14:paraId="4AE3CCEA" w14:textId="77777777" w:rsidR="001F21FE" w:rsidRPr="00732759" w:rsidRDefault="001F21FE" w:rsidP="009C7470">
            <w:pPr>
              <w:pStyle w:val="TAC"/>
              <w:rPr>
                <w:rFonts w:cs="Arial"/>
                <w:lang w:eastAsia="en-US"/>
              </w:rPr>
            </w:pPr>
            <w:r w:rsidRPr="00732759">
              <w:rPr>
                <w:rFonts w:cs="Arial"/>
                <w:lang w:eastAsia="en-US"/>
              </w:rPr>
              <w:t>-9.5</w:t>
            </w:r>
          </w:p>
        </w:tc>
      </w:tr>
      <w:tr w:rsidR="001F21FE" w:rsidRPr="00732759" w14:paraId="40955B67" w14:textId="77777777">
        <w:trPr>
          <w:jc w:val="center"/>
        </w:trPr>
        <w:tc>
          <w:tcPr>
            <w:tcW w:w="0" w:type="auto"/>
            <w:vMerge/>
          </w:tcPr>
          <w:p w14:paraId="4874D13C" w14:textId="77777777" w:rsidR="001F21FE" w:rsidRPr="00732759" w:rsidRDefault="001F21FE" w:rsidP="009C7470">
            <w:pPr>
              <w:pStyle w:val="TAC"/>
              <w:rPr>
                <w:rFonts w:cs="Arial"/>
                <w:lang w:eastAsia="en-US"/>
              </w:rPr>
            </w:pPr>
          </w:p>
        </w:tc>
        <w:tc>
          <w:tcPr>
            <w:tcW w:w="0" w:type="auto"/>
            <w:vMerge/>
          </w:tcPr>
          <w:p w14:paraId="448BC3F6" w14:textId="77777777" w:rsidR="001F21FE" w:rsidRPr="00732759" w:rsidRDefault="001F21FE" w:rsidP="009C7470">
            <w:pPr>
              <w:pStyle w:val="TAC"/>
              <w:rPr>
                <w:rFonts w:cs="Arial"/>
                <w:lang w:eastAsia="en-US"/>
              </w:rPr>
            </w:pPr>
          </w:p>
        </w:tc>
        <w:tc>
          <w:tcPr>
            <w:tcW w:w="0" w:type="auto"/>
          </w:tcPr>
          <w:p w14:paraId="40E9940D"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5BE18ED6" w14:textId="77777777" w:rsidR="001F21FE" w:rsidRPr="00732759" w:rsidRDefault="001F21FE" w:rsidP="009C7470">
            <w:pPr>
              <w:pStyle w:val="TAC"/>
              <w:rPr>
                <w:rFonts w:cs="Arial"/>
                <w:lang w:eastAsia="en-US"/>
              </w:rPr>
            </w:pPr>
            <w:r w:rsidRPr="00732759">
              <w:rPr>
                <w:rFonts w:cs="Arial"/>
                <w:lang w:eastAsia="en-US"/>
              </w:rPr>
              <w:t>625 Hz</w:t>
            </w:r>
          </w:p>
        </w:tc>
        <w:tc>
          <w:tcPr>
            <w:tcW w:w="0" w:type="auto"/>
          </w:tcPr>
          <w:p w14:paraId="773198F5" w14:textId="77777777" w:rsidR="001F21FE" w:rsidRPr="00732759" w:rsidRDefault="001F21FE" w:rsidP="009C7470">
            <w:pPr>
              <w:pStyle w:val="TAC"/>
              <w:rPr>
                <w:rFonts w:cs="Arial"/>
                <w:lang w:eastAsia="en-US"/>
              </w:rPr>
            </w:pPr>
            <w:r w:rsidRPr="00732759">
              <w:rPr>
                <w:rFonts w:cs="Arial"/>
                <w:lang w:eastAsia="en-US"/>
              </w:rPr>
              <w:t>-12.4</w:t>
            </w:r>
          </w:p>
        </w:tc>
        <w:tc>
          <w:tcPr>
            <w:tcW w:w="0" w:type="auto"/>
          </w:tcPr>
          <w:p w14:paraId="44C5DA73" w14:textId="77777777" w:rsidR="001F21FE" w:rsidRPr="00732759" w:rsidRDefault="001F21FE" w:rsidP="009C7470">
            <w:pPr>
              <w:pStyle w:val="TAC"/>
              <w:rPr>
                <w:rFonts w:cs="Arial"/>
                <w:lang w:eastAsia="en-US"/>
              </w:rPr>
            </w:pPr>
            <w:r w:rsidRPr="00732759">
              <w:rPr>
                <w:rFonts w:cs="Arial"/>
                <w:lang w:eastAsia="en-US"/>
              </w:rPr>
              <w:t>-12.3</w:t>
            </w:r>
          </w:p>
        </w:tc>
        <w:tc>
          <w:tcPr>
            <w:tcW w:w="0" w:type="auto"/>
          </w:tcPr>
          <w:p w14:paraId="755A59E5" w14:textId="77777777" w:rsidR="001F21FE" w:rsidRPr="00732759" w:rsidRDefault="001F21FE" w:rsidP="009C7470">
            <w:pPr>
              <w:pStyle w:val="TAC"/>
              <w:rPr>
                <w:rFonts w:cs="Arial"/>
                <w:lang w:eastAsia="en-US"/>
              </w:rPr>
            </w:pPr>
            <w:r w:rsidRPr="00732759">
              <w:rPr>
                <w:rFonts w:cs="Arial"/>
                <w:lang w:eastAsia="en-US"/>
              </w:rPr>
              <w:t>-14.4</w:t>
            </w:r>
          </w:p>
        </w:tc>
        <w:tc>
          <w:tcPr>
            <w:tcW w:w="0" w:type="auto"/>
          </w:tcPr>
          <w:p w14:paraId="2637AA84" w14:textId="77777777" w:rsidR="001F21FE" w:rsidRPr="00732759" w:rsidRDefault="001F21FE" w:rsidP="009C7470">
            <w:pPr>
              <w:pStyle w:val="TAC"/>
              <w:rPr>
                <w:rFonts w:cs="Arial"/>
                <w:lang w:eastAsia="en-US"/>
              </w:rPr>
            </w:pPr>
            <w:r w:rsidRPr="00732759">
              <w:rPr>
                <w:rFonts w:cs="Arial"/>
                <w:lang w:eastAsia="en-US"/>
              </w:rPr>
              <w:t>-14.4</w:t>
            </w:r>
          </w:p>
        </w:tc>
      </w:tr>
      <w:tr w:rsidR="001F21FE" w:rsidRPr="00732759" w14:paraId="054EB80A" w14:textId="77777777">
        <w:trPr>
          <w:jc w:val="center"/>
        </w:trPr>
        <w:tc>
          <w:tcPr>
            <w:tcW w:w="0" w:type="auto"/>
            <w:vMerge/>
          </w:tcPr>
          <w:p w14:paraId="3CE042E7" w14:textId="77777777" w:rsidR="001F21FE" w:rsidRPr="00732759" w:rsidRDefault="001F21FE" w:rsidP="009C7470">
            <w:pPr>
              <w:pStyle w:val="TAC"/>
              <w:rPr>
                <w:rFonts w:cs="Arial"/>
                <w:lang w:eastAsia="en-US"/>
              </w:rPr>
            </w:pPr>
          </w:p>
        </w:tc>
        <w:tc>
          <w:tcPr>
            <w:tcW w:w="0" w:type="auto"/>
            <w:vMerge/>
          </w:tcPr>
          <w:p w14:paraId="02737283" w14:textId="77777777" w:rsidR="001F21FE" w:rsidRPr="00732759" w:rsidRDefault="001F21FE" w:rsidP="009C7470">
            <w:pPr>
              <w:pStyle w:val="TAC"/>
              <w:rPr>
                <w:rFonts w:cs="Arial"/>
                <w:lang w:eastAsia="en-US"/>
              </w:rPr>
            </w:pPr>
          </w:p>
        </w:tc>
        <w:tc>
          <w:tcPr>
            <w:tcW w:w="0" w:type="auto"/>
          </w:tcPr>
          <w:p w14:paraId="21FCAFDB"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75F33B1A" w14:textId="77777777" w:rsidR="001F21FE" w:rsidRPr="00732759" w:rsidRDefault="001F21FE" w:rsidP="009C7470">
            <w:pPr>
              <w:pStyle w:val="TAC"/>
              <w:rPr>
                <w:rFonts w:cs="Arial"/>
                <w:lang w:eastAsia="en-US"/>
              </w:rPr>
            </w:pPr>
            <w:r w:rsidRPr="00732759">
              <w:rPr>
                <w:rFonts w:cs="Arial"/>
                <w:lang w:eastAsia="en-US"/>
              </w:rPr>
              <w:t>1340 Hz</w:t>
            </w:r>
          </w:p>
        </w:tc>
        <w:tc>
          <w:tcPr>
            <w:tcW w:w="0" w:type="auto"/>
          </w:tcPr>
          <w:p w14:paraId="0F2F3D6C" w14:textId="77777777" w:rsidR="001F21FE" w:rsidRPr="00732759" w:rsidRDefault="001F21FE" w:rsidP="009C7470">
            <w:pPr>
              <w:pStyle w:val="TAC"/>
              <w:rPr>
                <w:rFonts w:cs="Arial"/>
                <w:lang w:eastAsia="en-US"/>
              </w:rPr>
            </w:pPr>
            <w:r w:rsidRPr="00732759">
              <w:rPr>
                <w:rFonts w:cs="Arial"/>
                <w:lang w:eastAsia="en-US"/>
              </w:rPr>
              <w:t>-13.4</w:t>
            </w:r>
          </w:p>
        </w:tc>
        <w:tc>
          <w:tcPr>
            <w:tcW w:w="0" w:type="auto"/>
          </w:tcPr>
          <w:p w14:paraId="22541E25" w14:textId="77777777" w:rsidR="001F21FE" w:rsidRPr="00732759" w:rsidRDefault="001F21FE" w:rsidP="009C7470">
            <w:pPr>
              <w:pStyle w:val="TAC"/>
              <w:rPr>
                <w:rFonts w:cs="Arial"/>
                <w:lang w:eastAsia="en-US"/>
              </w:rPr>
            </w:pPr>
            <w:r w:rsidRPr="00732759">
              <w:rPr>
                <w:rFonts w:cs="Arial"/>
                <w:lang w:eastAsia="en-US"/>
              </w:rPr>
              <w:t>-13.5</w:t>
            </w:r>
          </w:p>
        </w:tc>
        <w:tc>
          <w:tcPr>
            <w:tcW w:w="0" w:type="auto"/>
          </w:tcPr>
          <w:p w14:paraId="101536FA" w14:textId="77777777" w:rsidR="001F21FE" w:rsidRPr="00732759" w:rsidRDefault="001F21FE" w:rsidP="009C7470">
            <w:pPr>
              <w:pStyle w:val="TAC"/>
              <w:rPr>
                <w:rFonts w:cs="Arial"/>
                <w:lang w:eastAsia="en-US"/>
              </w:rPr>
            </w:pPr>
            <w:r w:rsidRPr="00732759">
              <w:rPr>
                <w:rFonts w:cs="Arial"/>
                <w:lang w:eastAsia="en-US"/>
              </w:rPr>
              <w:t>-15.5</w:t>
            </w:r>
          </w:p>
        </w:tc>
        <w:tc>
          <w:tcPr>
            <w:tcW w:w="0" w:type="auto"/>
          </w:tcPr>
          <w:p w14:paraId="18EADDE1" w14:textId="77777777" w:rsidR="001F21FE" w:rsidRPr="00732759" w:rsidRDefault="001F21FE" w:rsidP="009C7470">
            <w:pPr>
              <w:pStyle w:val="TAC"/>
              <w:rPr>
                <w:rFonts w:cs="Arial"/>
                <w:lang w:eastAsia="en-US"/>
              </w:rPr>
            </w:pPr>
            <w:r w:rsidRPr="00732759">
              <w:rPr>
                <w:rFonts w:cs="Arial"/>
                <w:lang w:eastAsia="en-US"/>
              </w:rPr>
              <w:t>-15.7</w:t>
            </w:r>
          </w:p>
        </w:tc>
      </w:tr>
      <w:tr w:rsidR="001F21FE" w:rsidRPr="00732759" w14:paraId="4BF3B7ED" w14:textId="77777777">
        <w:trPr>
          <w:jc w:val="center"/>
        </w:trPr>
        <w:tc>
          <w:tcPr>
            <w:tcW w:w="0" w:type="auto"/>
            <w:vMerge/>
          </w:tcPr>
          <w:p w14:paraId="37F70D0F" w14:textId="77777777" w:rsidR="001F21FE" w:rsidRPr="00732759" w:rsidRDefault="001F21FE" w:rsidP="009C7470">
            <w:pPr>
              <w:pStyle w:val="TAC"/>
              <w:rPr>
                <w:rFonts w:cs="Arial"/>
                <w:lang w:eastAsia="en-US"/>
              </w:rPr>
            </w:pPr>
          </w:p>
        </w:tc>
        <w:tc>
          <w:tcPr>
            <w:tcW w:w="0" w:type="auto"/>
            <w:vMerge w:val="restart"/>
          </w:tcPr>
          <w:p w14:paraId="1BBCBF7C" w14:textId="77777777" w:rsidR="001F21FE" w:rsidRPr="00732759" w:rsidRDefault="001F21FE" w:rsidP="009C7470">
            <w:pPr>
              <w:pStyle w:val="TAC"/>
              <w:rPr>
                <w:rFonts w:cs="Arial"/>
                <w:lang w:eastAsia="en-US"/>
              </w:rPr>
            </w:pPr>
            <w:r w:rsidRPr="00732759">
              <w:rPr>
                <w:rFonts w:cs="Arial"/>
                <w:lang w:eastAsia="en-US"/>
              </w:rPr>
              <w:t>4</w:t>
            </w:r>
          </w:p>
        </w:tc>
        <w:tc>
          <w:tcPr>
            <w:tcW w:w="0" w:type="auto"/>
          </w:tcPr>
          <w:p w14:paraId="330AB304"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3C82786B" w14:textId="77777777" w:rsidR="001F21FE" w:rsidRPr="00732759" w:rsidRDefault="001F21FE" w:rsidP="009C7470">
            <w:pPr>
              <w:pStyle w:val="TAC"/>
              <w:rPr>
                <w:rFonts w:cs="Arial"/>
                <w:lang w:eastAsia="en-US"/>
              </w:rPr>
            </w:pPr>
            <w:r w:rsidRPr="00732759">
              <w:rPr>
                <w:rFonts w:cs="Arial"/>
                <w:lang w:eastAsia="en-US"/>
              </w:rPr>
              <w:t>0</w:t>
            </w:r>
          </w:p>
        </w:tc>
        <w:tc>
          <w:tcPr>
            <w:tcW w:w="0" w:type="auto"/>
          </w:tcPr>
          <w:p w14:paraId="74528426" w14:textId="77777777" w:rsidR="001F21FE" w:rsidRPr="00732759" w:rsidRDefault="001F21FE" w:rsidP="009C7470">
            <w:pPr>
              <w:pStyle w:val="TAC"/>
              <w:rPr>
                <w:rFonts w:cs="Arial"/>
                <w:lang w:eastAsia="en-US"/>
              </w:rPr>
            </w:pPr>
            <w:r w:rsidRPr="00732759">
              <w:rPr>
                <w:rFonts w:cs="Arial"/>
                <w:lang w:eastAsia="en-US"/>
              </w:rPr>
              <w:t>-16.9</w:t>
            </w:r>
          </w:p>
        </w:tc>
        <w:tc>
          <w:tcPr>
            <w:tcW w:w="0" w:type="auto"/>
          </w:tcPr>
          <w:p w14:paraId="1CA4997F" w14:textId="77777777" w:rsidR="001F21FE" w:rsidRPr="00732759" w:rsidRDefault="001F21FE" w:rsidP="009C7470">
            <w:pPr>
              <w:pStyle w:val="TAC"/>
              <w:rPr>
                <w:rFonts w:cs="Arial"/>
                <w:lang w:eastAsia="en-US"/>
              </w:rPr>
            </w:pPr>
            <w:r w:rsidRPr="00732759">
              <w:rPr>
                <w:rFonts w:cs="Arial"/>
                <w:lang w:eastAsia="en-US"/>
              </w:rPr>
              <w:t>-16.6</w:t>
            </w:r>
          </w:p>
        </w:tc>
        <w:tc>
          <w:tcPr>
            <w:tcW w:w="0" w:type="auto"/>
          </w:tcPr>
          <w:p w14:paraId="71A161FE" w14:textId="77777777" w:rsidR="001F21FE" w:rsidRPr="00732759" w:rsidRDefault="001F21FE" w:rsidP="009C7470">
            <w:pPr>
              <w:pStyle w:val="TAC"/>
              <w:rPr>
                <w:rFonts w:cs="Arial"/>
                <w:lang w:eastAsia="en-US"/>
              </w:rPr>
            </w:pPr>
            <w:r w:rsidRPr="00732759">
              <w:rPr>
                <w:rFonts w:cs="Arial"/>
                <w:lang w:eastAsia="en-US"/>
              </w:rPr>
              <w:t>-18.9</w:t>
            </w:r>
          </w:p>
        </w:tc>
        <w:tc>
          <w:tcPr>
            <w:tcW w:w="0" w:type="auto"/>
          </w:tcPr>
          <w:p w14:paraId="57394AB4" w14:textId="77777777" w:rsidR="001F21FE" w:rsidRPr="00732759" w:rsidRDefault="001F21FE" w:rsidP="009C7470">
            <w:pPr>
              <w:pStyle w:val="TAC"/>
              <w:rPr>
                <w:rFonts w:cs="Arial"/>
                <w:lang w:eastAsia="en-US"/>
              </w:rPr>
            </w:pPr>
            <w:r w:rsidRPr="00732759">
              <w:rPr>
                <w:rFonts w:cs="Arial"/>
                <w:lang w:eastAsia="en-US"/>
              </w:rPr>
              <w:t>-18.8</w:t>
            </w:r>
          </w:p>
        </w:tc>
      </w:tr>
      <w:tr w:rsidR="001F21FE" w:rsidRPr="00732759" w14:paraId="5049A5E5" w14:textId="77777777">
        <w:trPr>
          <w:jc w:val="center"/>
        </w:trPr>
        <w:tc>
          <w:tcPr>
            <w:tcW w:w="0" w:type="auto"/>
            <w:vMerge/>
          </w:tcPr>
          <w:p w14:paraId="5FE3E573" w14:textId="77777777" w:rsidR="001F21FE" w:rsidRPr="00732759" w:rsidRDefault="001F21FE" w:rsidP="009C7470">
            <w:pPr>
              <w:pStyle w:val="TAC"/>
              <w:rPr>
                <w:rFonts w:cs="Arial"/>
                <w:lang w:eastAsia="en-US"/>
              </w:rPr>
            </w:pPr>
          </w:p>
        </w:tc>
        <w:tc>
          <w:tcPr>
            <w:tcW w:w="0" w:type="auto"/>
            <w:vMerge/>
          </w:tcPr>
          <w:p w14:paraId="44E64B43" w14:textId="77777777" w:rsidR="001F21FE" w:rsidRPr="00732759" w:rsidRDefault="001F21FE" w:rsidP="009C7470">
            <w:pPr>
              <w:pStyle w:val="TAC"/>
              <w:rPr>
                <w:rFonts w:cs="Arial"/>
                <w:lang w:eastAsia="en-US"/>
              </w:rPr>
            </w:pPr>
          </w:p>
        </w:tc>
        <w:tc>
          <w:tcPr>
            <w:tcW w:w="0" w:type="auto"/>
          </w:tcPr>
          <w:p w14:paraId="51E2250D" w14:textId="77777777" w:rsidR="001F21FE" w:rsidRPr="00732759" w:rsidRDefault="001F21FE" w:rsidP="009C7470">
            <w:pPr>
              <w:pStyle w:val="TAC"/>
              <w:rPr>
                <w:rFonts w:cs="Arial"/>
                <w:lang w:eastAsia="en-US"/>
              </w:rPr>
            </w:pPr>
            <w:r w:rsidRPr="00732759">
              <w:rPr>
                <w:rFonts w:cs="Arial"/>
                <w:lang w:eastAsia="en-US"/>
              </w:rPr>
              <w:t>ETU 70</w:t>
            </w:r>
            <w:r w:rsidRPr="00732759">
              <w:rPr>
                <w:rFonts w:cs="Arial" w:hint="eastAsia"/>
                <w:lang w:eastAsia="zh-CN"/>
              </w:rPr>
              <w:t xml:space="preserve"> Low</w:t>
            </w:r>
          </w:p>
        </w:tc>
        <w:tc>
          <w:tcPr>
            <w:tcW w:w="0" w:type="auto"/>
          </w:tcPr>
          <w:p w14:paraId="6BB44A26" w14:textId="77777777" w:rsidR="001F21FE" w:rsidRPr="00732759" w:rsidRDefault="001F21FE" w:rsidP="009C7470">
            <w:pPr>
              <w:pStyle w:val="TAC"/>
              <w:rPr>
                <w:rFonts w:cs="Arial"/>
                <w:lang w:eastAsia="en-US"/>
              </w:rPr>
            </w:pPr>
            <w:r w:rsidRPr="00732759">
              <w:rPr>
                <w:rFonts w:cs="Arial"/>
                <w:lang w:eastAsia="en-US"/>
              </w:rPr>
              <w:t>270 Hz</w:t>
            </w:r>
          </w:p>
        </w:tc>
        <w:tc>
          <w:tcPr>
            <w:tcW w:w="0" w:type="auto"/>
          </w:tcPr>
          <w:p w14:paraId="7E8D7941" w14:textId="77777777" w:rsidR="001F21FE" w:rsidRPr="00732759" w:rsidRDefault="001F21FE" w:rsidP="009C7470">
            <w:pPr>
              <w:pStyle w:val="TAC"/>
              <w:rPr>
                <w:rFonts w:cs="Arial"/>
                <w:lang w:eastAsia="en-US"/>
              </w:rPr>
            </w:pPr>
            <w:r w:rsidRPr="00732759">
              <w:rPr>
                <w:rFonts w:cs="Arial"/>
                <w:lang w:eastAsia="en-US"/>
              </w:rPr>
              <w:t>-11.8</w:t>
            </w:r>
          </w:p>
        </w:tc>
        <w:tc>
          <w:tcPr>
            <w:tcW w:w="0" w:type="auto"/>
          </w:tcPr>
          <w:p w14:paraId="1471B0B8" w14:textId="77777777" w:rsidR="001F21FE" w:rsidRPr="00732759" w:rsidRDefault="001F21FE" w:rsidP="009C7470">
            <w:pPr>
              <w:pStyle w:val="TAC"/>
              <w:rPr>
                <w:rFonts w:cs="Arial"/>
                <w:lang w:eastAsia="en-US"/>
              </w:rPr>
            </w:pPr>
            <w:r w:rsidRPr="00732759">
              <w:rPr>
                <w:rFonts w:cs="Arial"/>
                <w:lang w:eastAsia="en-US"/>
              </w:rPr>
              <w:t>-11.4</w:t>
            </w:r>
          </w:p>
        </w:tc>
        <w:tc>
          <w:tcPr>
            <w:tcW w:w="0" w:type="auto"/>
          </w:tcPr>
          <w:p w14:paraId="6895514B" w14:textId="77777777" w:rsidR="001F21FE" w:rsidRPr="00732759" w:rsidRDefault="001F21FE" w:rsidP="009C7470">
            <w:pPr>
              <w:pStyle w:val="TAC"/>
              <w:rPr>
                <w:rFonts w:cs="Arial"/>
                <w:lang w:eastAsia="en-US"/>
              </w:rPr>
            </w:pPr>
            <w:r w:rsidRPr="00732759">
              <w:rPr>
                <w:rFonts w:cs="Arial"/>
                <w:lang w:eastAsia="en-US"/>
              </w:rPr>
              <w:t>-13.7</w:t>
            </w:r>
          </w:p>
        </w:tc>
        <w:tc>
          <w:tcPr>
            <w:tcW w:w="0" w:type="auto"/>
          </w:tcPr>
          <w:p w14:paraId="435C8AE7" w14:textId="77777777" w:rsidR="001F21FE" w:rsidRPr="00732759" w:rsidRDefault="001F21FE" w:rsidP="009C7470">
            <w:pPr>
              <w:pStyle w:val="TAC"/>
              <w:rPr>
                <w:rFonts w:cs="Arial"/>
                <w:lang w:eastAsia="en-US"/>
              </w:rPr>
            </w:pPr>
            <w:r w:rsidRPr="00732759">
              <w:rPr>
                <w:rFonts w:cs="Arial"/>
                <w:lang w:eastAsia="en-US"/>
              </w:rPr>
              <w:t>-13.7</w:t>
            </w:r>
          </w:p>
        </w:tc>
      </w:tr>
      <w:tr w:rsidR="001F21FE" w:rsidRPr="00732759" w14:paraId="5B67B4E0" w14:textId="77777777">
        <w:trPr>
          <w:jc w:val="center"/>
        </w:trPr>
        <w:tc>
          <w:tcPr>
            <w:tcW w:w="0" w:type="auto"/>
            <w:vMerge/>
          </w:tcPr>
          <w:p w14:paraId="346E2433" w14:textId="77777777" w:rsidR="001F21FE" w:rsidRPr="00732759" w:rsidRDefault="001F21FE" w:rsidP="009C7470">
            <w:pPr>
              <w:pStyle w:val="TAC"/>
              <w:rPr>
                <w:rFonts w:cs="Arial"/>
                <w:lang w:eastAsia="en-US"/>
              </w:rPr>
            </w:pPr>
          </w:p>
        </w:tc>
        <w:tc>
          <w:tcPr>
            <w:tcW w:w="0" w:type="auto"/>
            <w:vMerge/>
          </w:tcPr>
          <w:p w14:paraId="006F827C" w14:textId="77777777" w:rsidR="001F21FE" w:rsidRPr="00732759" w:rsidRDefault="001F21FE" w:rsidP="009C7470">
            <w:pPr>
              <w:pStyle w:val="TAC"/>
              <w:rPr>
                <w:rFonts w:cs="Arial"/>
                <w:lang w:eastAsia="en-US"/>
              </w:rPr>
            </w:pPr>
          </w:p>
        </w:tc>
        <w:tc>
          <w:tcPr>
            <w:tcW w:w="0" w:type="auto"/>
          </w:tcPr>
          <w:p w14:paraId="50ED8D3D"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44502DDC" w14:textId="77777777" w:rsidR="001F21FE" w:rsidRPr="00732759" w:rsidRDefault="001F21FE" w:rsidP="009C7470">
            <w:pPr>
              <w:pStyle w:val="TAC"/>
              <w:rPr>
                <w:rFonts w:cs="Arial"/>
                <w:lang w:eastAsia="en-US"/>
              </w:rPr>
            </w:pPr>
            <w:r w:rsidRPr="00732759">
              <w:rPr>
                <w:rFonts w:cs="Arial"/>
                <w:lang w:eastAsia="en-US"/>
              </w:rPr>
              <w:t>625 Hz</w:t>
            </w:r>
          </w:p>
        </w:tc>
        <w:tc>
          <w:tcPr>
            <w:tcW w:w="0" w:type="auto"/>
          </w:tcPr>
          <w:p w14:paraId="52FC27EA" w14:textId="77777777" w:rsidR="001F21FE" w:rsidRPr="00732759" w:rsidRDefault="001F21FE" w:rsidP="009C7470">
            <w:pPr>
              <w:pStyle w:val="TAC"/>
              <w:rPr>
                <w:rFonts w:cs="Arial"/>
                <w:lang w:eastAsia="en-US"/>
              </w:rPr>
            </w:pPr>
            <w:r w:rsidRPr="00732759">
              <w:rPr>
                <w:rFonts w:cs="Arial"/>
                <w:lang w:eastAsia="en-US"/>
              </w:rPr>
              <w:t>-14.9</w:t>
            </w:r>
          </w:p>
        </w:tc>
        <w:tc>
          <w:tcPr>
            <w:tcW w:w="0" w:type="auto"/>
          </w:tcPr>
          <w:p w14:paraId="2E94116D" w14:textId="77777777" w:rsidR="001F21FE" w:rsidRPr="00732759" w:rsidRDefault="001F21FE" w:rsidP="009C7470">
            <w:pPr>
              <w:pStyle w:val="TAC"/>
              <w:rPr>
                <w:rFonts w:cs="Arial"/>
                <w:lang w:eastAsia="en-US"/>
              </w:rPr>
            </w:pPr>
            <w:r w:rsidRPr="00732759">
              <w:rPr>
                <w:rFonts w:cs="Arial"/>
                <w:lang w:eastAsia="en-US"/>
              </w:rPr>
              <w:t>-14.6</w:t>
            </w:r>
          </w:p>
        </w:tc>
        <w:tc>
          <w:tcPr>
            <w:tcW w:w="0" w:type="auto"/>
          </w:tcPr>
          <w:p w14:paraId="016D5F23" w14:textId="77777777" w:rsidR="001F21FE" w:rsidRPr="00732759" w:rsidRDefault="001F21FE" w:rsidP="009C7470">
            <w:pPr>
              <w:pStyle w:val="TAC"/>
              <w:rPr>
                <w:rFonts w:cs="Arial"/>
                <w:lang w:eastAsia="en-US"/>
              </w:rPr>
            </w:pPr>
            <w:r w:rsidRPr="00732759">
              <w:rPr>
                <w:rFonts w:cs="Arial"/>
                <w:lang w:eastAsia="en-US"/>
              </w:rPr>
              <w:t>-16.8</w:t>
            </w:r>
          </w:p>
        </w:tc>
        <w:tc>
          <w:tcPr>
            <w:tcW w:w="0" w:type="auto"/>
          </w:tcPr>
          <w:p w14:paraId="5BE781B4" w14:textId="77777777" w:rsidR="001F21FE" w:rsidRPr="00732759" w:rsidRDefault="001F21FE" w:rsidP="009C7470">
            <w:pPr>
              <w:pStyle w:val="TAC"/>
              <w:rPr>
                <w:rFonts w:cs="Arial"/>
                <w:lang w:eastAsia="en-US"/>
              </w:rPr>
            </w:pPr>
            <w:r w:rsidRPr="00732759">
              <w:rPr>
                <w:rFonts w:cs="Arial"/>
                <w:lang w:eastAsia="en-US"/>
              </w:rPr>
              <w:t>-16.8</w:t>
            </w:r>
          </w:p>
        </w:tc>
      </w:tr>
      <w:tr w:rsidR="001F21FE" w:rsidRPr="00732759" w14:paraId="770D08FC" w14:textId="77777777">
        <w:trPr>
          <w:jc w:val="center"/>
        </w:trPr>
        <w:tc>
          <w:tcPr>
            <w:tcW w:w="0" w:type="auto"/>
            <w:vMerge/>
          </w:tcPr>
          <w:p w14:paraId="3492DC8D" w14:textId="77777777" w:rsidR="001F21FE" w:rsidRPr="00732759" w:rsidRDefault="001F21FE" w:rsidP="009C7470">
            <w:pPr>
              <w:pStyle w:val="TAC"/>
              <w:rPr>
                <w:rFonts w:cs="Arial"/>
                <w:lang w:eastAsia="en-US"/>
              </w:rPr>
            </w:pPr>
          </w:p>
        </w:tc>
        <w:tc>
          <w:tcPr>
            <w:tcW w:w="0" w:type="auto"/>
            <w:vMerge/>
          </w:tcPr>
          <w:p w14:paraId="0123EBA3" w14:textId="77777777" w:rsidR="001F21FE" w:rsidRPr="00732759" w:rsidRDefault="001F21FE" w:rsidP="009C7470">
            <w:pPr>
              <w:pStyle w:val="TAC"/>
              <w:rPr>
                <w:rFonts w:cs="Arial"/>
                <w:lang w:eastAsia="en-US"/>
              </w:rPr>
            </w:pPr>
          </w:p>
        </w:tc>
        <w:tc>
          <w:tcPr>
            <w:tcW w:w="0" w:type="auto"/>
          </w:tcPr>
          <w:p w14:paraId="5A137A98"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385303C5" w14:textId="77777777" w:rsidR="001F21FE" w:rsidRPr="00732759" w:rsidRDefault="001F21FE" w:rsidP="009C7470">
            <w:pPr>
              <w:pStyle w:val="TAC"/>
              <w:rPr>
                <w:rFonts w:cs="Arial"/>
                <w:lang w:eastAsia="en-US"/>
              </w:rPr>
            </w:pPr>
            <w:r w:rsidRPr="00732759">
              <w:rPr>
                <w:rFonts w:cs="Arial"/>
                <w:lang w:eastAsia="en-US"/>
              </w:rPr>
              <w:t>1340 Hz</w:t>
            </w:r>
          </w:p>
        </w:tc>
        <w:tc>
          <w:tcPr>
            <w:tcW w:w="0" w:type="auto"/>
          </w:tcPr>
          <w:p w14:paraId="63C466BE" w14:textId="77777777" w:rsidR="001F21FE" w:rsidRPr="00732759" w:rsidRDefault="001F21FE" w:rsidP="009C7470">
            <w:pPr>
              <w:pStyle w:val="TAC"/>
              <w:rPr>
                <w:rFonts w:cs="Arial"/>
                <w:lang w:eastAsia="en-US"/>
              </w:rPr>
            </w:pPr>
            <w:r w:rsidRPr="00732759">
              <w:rPr>
                <w:rFonts w:cs="Arial"/>
                <w:lang w:eastAsia="en-US"/>
              </w:rPr>
              <w:t>-15.9</w:t>
            </w:r>
          </w:p>
        </w:tc>
        <w:tc>
          <w:tcPr>
            <w:tcW w:w="0" w:type="auto"/>
          </w:tcPr>
          <w:p w14:paraId="00A6807D" w14:textId="77777777" w:rsidR="001F21FE" w:rsidRPr="00732759" w:rsidRDefault="001F21FE" w:rsidP="009C7470">
            <w:pPr>
              <w:pStyle w:val="TAC"/>
              <w:rPr>
                <w:rFonts w:cs="Arial"/>
                <w:lang w:eastAsia="en-US"/>
              </w:rPr>
            </w:pPr>
            <w:r w:rsidRPr="00732759">
              <w:rPr>
                <w:rFonts w:cs="Arial"/>
                <w:lang w:eastAsia="en-US"/>
              </w:rPr>
              <w:t>-15.5</w:t>
            </w:r>
          </w:p>
        </w:tc>
        <w:tc>
          <w:tcPr>
            <w:tcW w:w="0" w:type="auto"/>
          </w:tcPr>
          <w:p w14:paraId="0E9BD963" w14:textId="77777777" w:rsidR="001F21FE" w:rsidRPr="00732759" w:rsidRDefault="001F21FE" w:rsidP="009C7470">
            <w:pPr>
              <w:pStyle w:val="TAC"/>
              <w:rPr>
                <w:rFonts w:cs="Arial"/>
                <w:lang w:eastAsia="en-US"/>
              </w:rPr>
            </w:pPr>
            <w:r w:rsidRPr="00732759">
              <w:rPr>
                <w:rFonts w:cs="Arial"/>
                <w:lang w:eastAsia="en-US"/>
              </w:rPr>
              <w:t>-17.8</w:t>
            </w:r>
          </w:p>
        </w:tc>
        <w:tc>
          <w:tcPr>
            <w:tcW w:w="0" w:type="auto"/>
          </w:tcPr>
          <w:p w14:paraId="0BEF5142" w14:textId="77777777" w:rsidR="001F21FE" w:rsidRPr="00732759" w:rsidRDefault="001F21FE" w:rsidP="009C7470">
            <w:pPr>
              <w:pStyle w:val="TAC"/>
              <w:rPr>
                <w:rFonts w:cs="Arial"/>
                <w:lang w:eastAsia="en-US"/>
              </w:rPr>
            </w:pPr>
            <w:r w:rsidRPr="00732759">
              <w:rPr>
                <w:rFonts w:cs="Arial"/>
                <w:lang w:eastAsia="en-US"/>
              </w:rPr>
              <w:t>-17.8</w:t>
            </w:r>
          </w:p>
        </w:tc>
      </w:tr>
      <w:tr w:rsidR="001F21FE" w:rsidRPr="00732759" w14:paraId="485748ED" w14:textId="77777777">
        <w:trPr>
          <w:jc w:val="center"/>
        </w:trPr>
        <w:tc>
          <w:tcPr>
            <w:tcW w:w="0" w:type="auto"/>
            <w:vMerge/>
          </w:tcPr>
          <w:p w14:paraId="4A1E8FFD" w14:textId="77777777" w:rsidR="001F21FE" w:rsidRPr="00732759" w:rsidRDefault="001F21FE" w:rsidP="009C7470">
            <w:pPr>
              <w:pStyle w:val="TAC"/>
              <w:rPr>
                <w:rFonts w:cs="Arial"/>
                <w:lang w:eastAsia="en-US"/>
              </w:rPr>
            </w:pPr>
          </w:p>
        </w:tc>
        <w:tc>
          <w:tcPr>
            <w:tcW w:w="0" w:type="auto"/>
            <w:vMerge w:val="restart"/>
          </w:tcPr>
          <w:p w14:paraId="1186B674" w14:textId="77777777" w:rsidR="001F21FE" w:rsidRPr="00732759" w:rsidRDefault="001F21FE" w:rsidP="009C7470">
            <w:pPr>
              <w:pStyle w:val="TAC"/>
              <w:rPr>
                <w:rFonts w:cs="Arial"/>
                <w:lang w:eastAsia="en-US"/>
              </w:rPr>
            </w:pPr>
            <w:r w:rsidRPr="00732759">
              <w:rPr>
                <w:rFonts w:cs="Arial"/>
                <w:lang w:eastAsia="en-US"/>
              </w:rPr>
              <w:t>8</w:t>
            </w:r>
          </w:p>
        </w:tc>
        <w:tc>
          <w:tcPr>
            <w:tcW w:w="0" w:type="auto"/>
          </w:tcPr>
          <w:p w14:paraId="781235F0"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6DAC220F" w14:textId="77777777" w:rsidR="001F21FE" w:rsidRPr="00732759" w:rsidRDefault="001F21FE" w:rsidP="009C7470">
            <w:pPr>
              <w:pStyle w:val="TAC"/>
              <w:rPr>
                <w:rFonts w:cs="Arial"/>
                <w:lang w:eastAsia="en-US"/>
              </w:rPr>
            </w:pPr>
            <w:r w:rsidRPr="00732759">
              <w:rPr>
                <w:rFonts w:cs="Arial"/>
                <w:lang w:eastAsia="en-US"/>
              </w:rPr>
              <w:t>0</w:t>
            </w:r>
          </w:p>
        </w:tc>
        <w:tc>
          <w:tcPr>
            <w:tcW w:w="0" w:type="auto"/>
          </w:tcPr>
          <w:p w14:paraId="7FA38C9C" w14:textId="77777777" w:rsidR="001F21FE" w:rsidRPr="00732759" w:rsidRDefault="001F21FE" w:rsidP="009C7470">
            <w:pPr>
              <w:pStyle w:val="TAC"/>
              <w:rPr>
                <w:rFonts w:cs="Arial"/>
                <w:lang w:eastAsia="en-US"/>
              </w:rPr>
            </w:pPr>
            <w:r w:rsidRPr="00732759">
              <w:rPr>
                <w:rFonts w:cs="Arial"/>
                <w:lang w:eastAsia="en-US"/>
              </w:rPr>
              <w:t>-19.3</w:t>
            </w:r>
          </w:p>
        </w:tc>
        <w:tc>
          <w:tcPr>
            <w:tcW w:w="0" w:type="auto"/>
          </w:tcPr>
          <w:p w14:paraId="405643EB" w14:textId="77777777" w:rsidR="001F21FE" w:rsidRPr="00732759" w:rsidRDefault="001F21FE" w:rsidP="009C7470">
            <w:pPr>
              <w:pStyle w:val="TAC"/>
              <w:rPr>
                <w:rFonts w:cs="Arial"/>
                <w:lang w:eastAsia="en-US"/>
              </w:rPr>
            </w:pPr>
            <w:r w:rsidRPr="00732759">
              <w:rPr>
                <w:rFonts w:cs="Arial"/>
                <w:lang w:eastAsia="en-US"/>
              </w:rPr>
              <w:t>-19.1</w:t>
            </w:r>
          </w:p>
        </w:tc>
        <w:tc>
          <w:tcPr>
            <w:tcW w:w="0" w:type="auto"/>
          </w:tcPr>
          <w:p w14:paraId="487862F7" w14:textId="77777777" w:rsidR="001F21FE" w:rsidRPr="00732759" w:rsidRDefault="001F21FE" w:rsidP="009C7470">
            <w:pPr>
              <w:pStyle w:val="TAC"/>
              <w:rPr>
                <w:rFonts w:cs="Arial"/>
                <w:lang w:eastAsia="en-US"/>
              </w:rPr>
            </w:pPr>
            <w:r w:rsidRPr="00732759">
              <w:rPr>
                <w:rFonts w:cs="Arial"/>
                <w:lang w:eastAsia="en-US"/>
              </w:rPr>
              <w:t>-20.9</w:t>
            </w:r>
          </w:p>
        </w:tc>
        <w:tc>
          <w:tcPr>
            <w:tcW w:w="0" w:type="auto"/>
          </w:tcPr>
          <w:p w14:paraId="4D797A57" w14:textId="77777777" w:rsidR="001F21FE" w:rsidRPr="00732759" w:rsidRDefault="001F21FE" w:rsidP="009C7470">
            <w:pPr>
              <w:pStyle w:val="TAC"/>
              <w:rPr>
                <w:rFonts w:cs="Arial"/>
                <w:lang w:eastAsia="en-US"/>
              </w:rPr>
            </w:pPr>
            <w:r w:rsidRPr="00732759">
              <w:rPr>
                <w:rFonts w:cs="Arial"/>
                <w:lang w:eastAsia="en-US"/>
              </w:rPr>
              <w:t>-21.0</w:t>
            </w:r>
          </w:p>
        </w:tc>
      </w:tr>
      <w:tr w:rsidR="001F21FE" w:rsidRPr="00732759" w14:paraId="7710C8F2" w14:textId="77777777">
        <w:trPr>
          <w:jc w:val="center"/>
        </w:trPr>
        <w:tc>
          <w:tcPr>
            <w:tcW w:w="0" w:type="auto"/>
            <w:vMerge/>
          </w:tcPr>
          <w:p w14:paraId="57958676" w14:textId="77777777" w:rsidR="001F21FE" w:rsidRPr="00732759" w:rsidRDefault="001F21FE" w:rsidP="009C7470">
            <w:pPr>
              <w:pStyle w:val="TAC"/>
              <w:rPr>
                <w:rFonts w:cs="Arial"/>
                <w:lang w:eastAsia="en-US"/>
              </w:rPr>
            </w:pPr>
          </w:p>
        </w:tc>
        <w:tc>
          <w:tcPr>
            <w:tcW w:w="0" w:type="auto"/>
            <w:vMerge/>
          </w:tcPr>
          <w:p w14:paraId="1E5438F5" w14:textId="77777777" w:rsidR="001F21FE" w:rsidRPr="00732759" w:rsidRDefault="001F21FE" w:rsidP="009C7470">
            <w:pPr>
              <w:pStyle w:val="TAC"/>
              <w:rPr>
                <w:rFonts w:cs="Arial"/>
                <w:lang w:eastAsia="en-US"/>
              </w:rPr>
            </w:pPr>
          </w:p>
        </w:tc>
        <w:tc>
          <w:tcPr>
            <w:tcW w:w="0" w:type="auto"/>
          </w:tcPr>
          <w:p w14:paraId="2019CB8C" w14:textId="77777777" w:rsidR="001F21FE" w:rsidRPr="00732759" w:rsidRDefault="001F21FE" w:rsidP="009C7470">
            <w:pPr>
              <w:pStyle w:val="TAC"/>
              <w:rPr>
                <w:rFonts w:cs="Arial"/>
                <w:lang w:eastAsia="en-US"/>
              </w:rPr>
            </w:pPr>
            <w:r w:rsidRPr="00732759">
              <w:rPr>
                <w:rFonts w:cs="Arial"/>
                <w:lang w:eastAsia="en-US"/>
              </w:rPr>
              <w:t>ETU 70</w:t>
            </w:r>
            <w:r w:rsidRPr="00732759">
              <w:rPr>
                <w:rFonts w:cs="Arial" w:hint="eastAsia"/>
                <w:lang w:eastAsia="zh-CN"/>
              </w:rPr>
              <w:t xml:space="preserve"> Low</w:t>
            </w:r>
          </w:p>
        </w:tc>
        <w:tc>
          <w:tcPr>
            <w:tcW w:w="0" w:type="auto"/>
          </w:tcPr>
          <w:p w14:paraId="18A28AB6" w14:textId="77777777" w:rsidR="001F21FE" w:rsidRPr="00732759" w:rsidRDefault="001F21FE" w:rsidP="009C7470">
            <w:pPr>
              <w:pStyle w:val="TAC"/>
              <w:rPr>
                <w:rFonts w:cs="Arial"/>
                <w:lang w:eastAsia="en-US"/>
              </w:rPr>
            </w:pPr>
            <w:r w:rsidRPr="00732759">
              <w:rPr>
                <w:rFonts w:cs="Arial"/>
                <w:lang w:eastAsia="en-US"/>
              </w:rPr>
              <w:t>270 Hz</w:t>
            </w:r>
          </w:p>
        </w:tc>
        <w:tc>
          <w:tcPr>
            <w:tcW w:w="0" w:type="auto"/>
          </w:tcPr>
          <w:p w14:paraId="2EB01B38" w14:textId="77777777" w:rsidR="001F21FE" w:rsidRPr="00732759" w:rsidRDefault="001F21FE" w:rsidP="009C7470">
            <w:pPr>
              <w:pStyle w:val="TAC"/>
              <w:rPr>
                <w:rFonts w:cs="Arial"/>
                <w:lang w:eastAsia="en-US"/>
              </w:rPr>
            </w:pPr>
            <w:r w:rsidRPr="00732759">
              <w:rPr>
                <w:rFonts w:cs="Arial"/>
                <w:lang w:eastAsia="en-US"/>
              </w:rPr>
              <w:t>-15.6</w:t>
            </w:r>
          </w:p>
        </w:tc>
        <w:tc>
          <w:tcPr>
            <w:tcW w:w="0" w:type="auto"/>
          </w:tcPr>
          <w:p w14:paraId="3511088A" w14:textId="77777777" w:rsidR="001F21FE" w:rsidRPr="00732759" w:rsidRDefault="001F21FE" w:rsidP="009C7470">
            <w:pPr>
              <w:pStyle w:val="TAC"/>
              <w:rPr>
                <w:rFonts w:cs="Arial"/>
                <w:lang w:eastAsia="en-US"/>
              </w:rPr>
            </w:pPr>
            <w:r w:rsidRPr="00732759">
              <w:rPr>
                <w:rFonts w:cs="Arial"/>
                <w:lang w:eastAsia="en-US"/>
              </w:rPr>
              <w:t>-15.1</w:t>
            </w:r>
          </w:p>
        </w:tc>
        <w:tc>
          <w:tcPr>
            <w:tcW w:w="0" w:type="auto"/>
          </w:tcPr>
          <w:p w14:paraId="69815DC3" w14:textId="77777777" w:rsidR="001F21FE" w:rsidRPr="00732759" w:rsidRDefault="001F21FE" w:rsidP="009C7470">
            <w:pPr>
              <w:pStyle w:val="TAC"/>
              <w:rPr>
                <w:rFonts w:cs="Arial"/>
                <w:lang w:eastAsia="en-US"/>
              </w:rPr>
            </w:pPr>
            <w:r w:rsidRPr="00732759">
              <w:rPr>
                <w:rFonts w:cs="Arial"/>
                <w:lang w:eastAsia="en-US"/>
              </w:rPr>
              <w:t>-17.0</w:t>
            </w:r>
          </w:p>
        </w:tc>
        <w:tc>
          <w:tcPr>
            <w:tcW w:w="0" w:type="auto"/>
          </w:tcPr>
          <w:p w14:paraId="22F6F48F" w14:textId="77777777" w:rsidR="001F21FE" w:rsidRPr="00732759" w:rsidRDefault="001F21FE" w:rsidP="009C7470">
            <w:pPr>
              <w:pStyle w:val="TAC"/>
              <w:rPr>
                <w:rFonts w:cs="Arial"/>
                <w:lang w:eastAsia="en-US"/>
              </w:rPr>
            </w:pPr>
            <w:r w:rsidRPr="00732759">
              <w:rPr>
                <w:rFonts w:cs="Arial"/>
                <w:lang w:eastAsia="en-US"/>
              </w:rPr>
              <w:t>-17.0</w:t>
            </w:r>
          </w:p>
        </w:tc>
      </w:tr>
      <w:tr w:rsidR="001F21FE" w:rsidRPr="00732759" w14:paraId="7960AA2A" w14:textId="77777777">
        <w:trPr>
          <w:jc w:val="center"/>
        </w:trPr>
        <w:tc>
          <w:tcPr>
            <w:tcW w:w="0" w:type="auto"/>
            <w:vMerge/>
          </w:tcPr>
          <w:p w14:paraId="59F9D231" w14:textId="77777777" w:rsidR="001F21FE" w:rsidRPr="00732759" w:rsidRDefault="001F21FE" w:rsidP="009C7470">
            <w:pPr>
              <w:pStyle w:val="TAC"/>
              <w:rPr>
                <w:rFonts w:cs="Arial"/>
                <w:lang w:eastAsia="en-US"/>
              </w:rPr>
            </w:pPr>
          </w:p>
        </w:tc>
        <w:tc>
          <w:tcPr>
            <w:tcW w:w="0" w:type="auto"/>
            <w:vMerge/>
          </w:tcPr>
          <w:p w14:paraId="60017964" w14:textId="77777777" w:rsidR="001F21FE" w:rsidRPr="00732759" w:rsidRDefault="001F21FE" w:rsidP="009C7470">
            <w:pPr>
              <w:pStyle w:val="TAC"/>
              <w:rPr>
                <w:rFonts w:cs="Arial"/>
                <w:lang w:eastAsia="en-US"/>
              </w:rPr>
            </w:pPr>
          </w:p>
        </w:tc>
        <w:tc>
          <w:tcPr>
            <w:tcW w:w="0" w:type="auto"/>
          </w:tcPr>
          <w:p w14:paraId="339AD821"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56624BEB" w14:textId="77777777" w:rsidR="001F21FE" w:rsidRPr="00732759" w:rsidRDefault="001F21FE" w:rsidP="009C7470">
            <w:pPr>
              <w:pStyle w:val="TAC"/>
              <w:rPr>
                <w:rFonts w:cs="Arial"/>
                <w:lang w:eastAsia="en-US"/>
              </w:rPr>
            </w:pPr>
            <w:r w:rsidRPr="00732759">
              <w:rPr>
                <w:rFonts w:cs="Arial"/>
                <w:lang w:eastAsia="en-US"/>
              </w:rPr>
              <w:t>625 Hz</w:t>
            </w:r>
          </w:p>
        </w:tc>
        <w:tc>
          <w:tcPr>
            <w:tcW w:w="0" w:type="auto"/>
          </w:tcPr>
          <w:p w14:paraId="14075FB9" w14:textId="77777777" w:rsidR="001F21FE" w:rsidRPr="00732759" w:rsidRDefault="001F21FE" w:rsidP="009C7470">
            <w:pPr>
              <w:pStyle w:val="TAC"/>
              <w:rPr>
                <w:rFonts w:cs="Arial"/>
                <w:lang w:eastAsia="en-US"/>
              </w:rPr>
            </w:pPr>
            <w:r w:rsidRPr="00732759">
              <w:rPr>
                <w:rFonts w:cs="Arial"/>
                <w:lang w:eastAsia="en-US"/>
              </w:rPr>
              <w:t>-17.7</w:t>
            </w:r>
          </w:p>
        </w:tc>
        <w:tc>
          <w:tcPr>
            <w:tcW w:w="0" w:type="auto"/>
          </w:tcPr>
          <w:p w14:paraId="79EFFE84" w14:textId="77777777" w:rsidR="001F21FE" w:rsidRPr="00732759" w:rsidRDefault="001F21FE" w:rsidP="009C7470">
            <w:pPr>
              <w:pStyle w:val="TAC"/>
              <w:rPr>
                <w:rFonts w:cs="Arial"/>
                <w:lang w:eastAsia="en-US"/>
              </w:rPr>
            </w:pPr>
            <w:r w:rsidRPr="00732759">
              <w:rPr>
                <w:rFonts w:cs="Arial"/>
                <w:lang w:eastAsia="en-US"/>
              </w:rPr>
              <w:t>-17.4</w:t>
            </w:r>
          </w:p>
        </w:tc>
        <w:tc>
          <w:tcPr>
            <w:tcW w:w="0" w:type="auto"/>
          </w:tcPr>
          <w:p w14:paraId="070404A5" w14:textId="77777777" w:rsidR="001F21FE" w:rsidRPr="00732759" w:rsidRDefault="001F21FE" w:rsidP="009C7470">
            <w:pPr>
              <w:pStyle w:val="TAC"/>
              <w:rPr>
                <w:rFonts w:cs="Arial"/>
                <w:lang w:eastAsia="en-US"/>
              </w:rPr>
            </w:pPr>
            <w:r w:rsidRPr="00732759">
              <w:rPr>
                <w:rFonts w:cs="Arial"/>
                <w:lang w:eastAsia="en-US"/>
              </w:rPr>
              <w:t>-19.3</w:t>
            </w:r>
          </w:p>
        </w:tc>
        <w:tc>
          <w:tcPr>
            <w:tcW w:w="0" w:type="auto"/>
          </w:tcPr>
          <w:p w14:paraId="4032D6A1" w14:textId="77777777" w:rsidR="001F21FE" w:rsidRPr="00732759" w:rsidRDefault="001F21FE" w:rsidP="009C7470">
            <w:pPr>
              <w:pStyle w:val="TAC"/>
              <w:rPr>
                <w:rFonts w:cs="Arial"/>
                <w:lang w:eastAsia="en-US"/>
              </w:rPr>
            </w:pPr>
            <w:r w:rsidRPr="00732759">
              <w:rPr>
                <w:rFonts w:cs="Arial"/>
                <w:lang w:eastAsia="en-US"/>
              </w:rPr>
              <w:t>-19.4</w:t>
            </w:r>
          </w:p>
        </w:tc>
      </w:tr>
      <w:tr w:rsidR="001F21FE" w:rsidRPr="00732759" w14:paraId="7E793685" w14:textId="77777777">
        <w:trPr>
          <w:jc w:val="center"/>
        </w:trPr>
        <w:tc>
          <w:tcPr>
            <w:tcW w:w="0" w:type="auto"/>
            <w:vMerge/>
          </w:tcPr>
          <w:p w14:paraId="0C6CF8A2" w14:textId="77777777" w:rsidR="001F21FE" w:rsidRPr="00732759" w:rsidRDefault="001F21FE" w:rsidP="009C7470">
            <w:pPr>
              <w:pStyle w:val="TAC"/>
              <w:rPr>
                <w:rFonts w:cs="Arial"/>
                <w:lang w:eastAsia="en-US"/>
              </w:rPr>
            </w:pPr>
          </w:p>
        </w:tc>
        <w:tc>
          <w:tcPr>
            <w:tcW w:w="0" w:type="auto"/>
            <w:vMerge/>
          </w:tcPr>
          <w:p w14:paraId="4B8B1D91" w14:textId="77777777" w:rsidR="001F21FE" w:rsidRPr="00732759" w:rsidRDefault="001F21FE" w:rsidP="009C7470">
            <w:pPr>
              <w:pStyle w:val="TAC"/>
              <w:rPr>
                <w:rFonts w:cs="Arial"/>
                <w:lang w:eastAsia="en-US"/>
              </w:rPr>
            </w:pPr>
          </w:p>
        </w:tc>
        <w:tc>
          <w:tcPr>
            <w:tcW w:w="0" w:type="auto"/>
          </w:tcPr>
          <w:p w14:paraId="32FA1ECA"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407C006D" w14:textId="77777777" w:rsidR="001F21FE" w:rsidRPr="00732759" w:rsidRDefault="001F21FE" w:rsidP="009C7470">
            <w:pPr>
              <w:pStyle w:val="TAC"/>
              <w:rPr>
                <w:rFonts w:cs="Arial"/>
                <w:lang w:eastAsia="en-US"/>
              </w:rPr>
            </w:pPr>
            <w:r w:rsidRPr="00732759">
              <w:rPr>
                <w:rFonts w:cs="Arial"/>
                <w:lang w:eastAsia="en-US"/>
              </w:rPr>
              <w:t>1340 Hz</w:t>
            </w:r>
          </w:p>
        </w:tc>
        <w:tc>
          <w:tcPr>
            <w:tcW w:w="0" w:type="auto"/>
          </w:tcPr>
          <w:p w14:paraId="702935A7" w14:textId="77777777" w:rsidR="001F21FE" w:rsidRPr="00732759" w:rsidRDefault="001F21FE" w:rsidP="009C7470">
            <w:pPr>
              <w:pStyle w:val="TAC"/>
              <w:rPr>
                <w:rFonts w:cs="Arial"/>
                <w:lang w:eastAsia="en-US"/>
              </w:rPr>
            </w:pPr>
            <w:r w:rsidRPr="00732759">
              <w:rPr>
                <w:rFonts w:cs="Arial"/>
                <w:lang w:eastAsia="en-US"/>
              </w:rPr>
              <w:t>-18.7</w:t>
            </w:r>
          </w:p>
        </w:tc>
        <w:tc>
          <w:tcPr>
            <w:tcW w:w="0" w:type="auto"/>
          </w:tcPr>
          <w:p w14:paraId="77FC429F" w14:textId="77777777" w:rsidR="001F21FE" w:rsidRPr="00732759" w:rsidRDefault="001F21FE" w:rsidP="009C7470">
            <w:pPr>
              <w:pStyle w:val="TAC"/>
              <w:rPr>
                <w:rFonts w:cs="Arial"/>
                <w:lang w:eastAsia="en-US"/>
              </w:rPr>
            </w:pPr>
            <w:r w:rsidRPr="00732759">
              <w:rPr>
                <w:rFonts w:cs="Arial"/>
                <w:lang w:eastAsia="en-US"/>
              </w:rPr>
              <w:t>-18.4</w:t>
            </w:r>
          </w:p>
        </w:tc>
        <w:tc>
          <w:tcPr>
            <w:tcW w:w="0" w:type="auto"/>
          </w:tcPr>
          <w:p w14:paraId="2394D0D0" w14:textId="77777777" w:rsidR="001F21FE" w:rsidRPr="00732759" w:rsidRDefault="001F21FE" w:rsidP="009C7470">
            <w:pPr>
              <w:pStyle w:val="TAC"/>
              <w:rPr>
                <w:rFonts w:cs="Arial"/>
                <w:lang w:eastAsia="en-US"/>
              </w:rPr>
            </w:pPr>
            <w:r w:rsidRPr="00732759">
              <w:rPr>
                <w:rFonts w:cs="Arial"/>
                <w:lang w:eastAsia="en-US"/>
              </w:rPr>
              <w:t>-20.5</w:t>
            </w:r>
          </w:p>
        </w:tc>
        <w:tc>
          <w:tcPr>
            <w:tcW w:w="0" w:type="auto"/>
          </w:tcPr>
          <w:p w14:paraId="1F1B8991" w14:textId="77777777" w:rsidR="001F21FE" w:rsidRPr="00732759" w:rsidRDefault="001F21FE" w:rsidP="009C7470">
            <w:pPr>
              <w:pStyle w:val="TAC"/>
              <w:rPr>
                <w:rFonts w:cs="Arial"/>
                <w:lang w:eastAsia="en-US"/>
              </w:rPr>
            </w:pPr>
            <w:r w:rsidRPr="00732759">
              <w:rPr>
                <w:rFonts w:cs="Arial"/>
                <w:lang w:eastAsia="en-US"/>
              </w:rPr>
              <w:t>-20.5</w:t>
            </w:r>
          </w:p>
        </w:tc>
      </w:tr>
    </w:tbl>
    <w:p w14:paraId="0B2D8B06" w14:textId="77777777" w:rsidR="00C015D5" w:rsidRPr="00732759" w:rsidRDefault="00C015D5" w:rsidP="00C015D5"/>
    <w:p w14:paraId="6D3B1EA6" w14:textId="77777777" w:rsidR="00B1334D" w:rsidRPr="00732759" w:rsidRDefault="00B1334D" w:rsidP="00B1334D">
      <w:pPr>
        <w:pStyle w:val="TH"/>
      </w:pPr>
      <w:r w:rsidRPr="00732759">
        <w:t xml:space="preserve">Table 8.4.2.1-3 PRACH missed detection requirements for </w:t>
      </w:r>
      <w:r w:rsidR="00F5590E" w:rsidRPr="00732759">
        <w:rPr>
          <w:rFonts w:hint="eastAsia"/>
          <w:lang w:eastAsia="zh-CN"/>
        </w:rPr>
        <w:t xml:space="preserve">coverage </w:t>
      </w:r>
      <w:r w:rsidR="00F5590E" w:rsidRPr="00732759">
        <w:rPr>
          <w:lang w:eastAsia="zh-CN"/>
        </w:rPr>
        <w:t>enhancement</w:t>
      </w:r>
      <w:r w:rsidRPr="00732759">
        <w:t xml:space="preserve"> (</w:t>
      </w:r>
      <w:r w:rsidRPr="00732759">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B1334D" w:rsidRPr="00732759" w14:paraId="7A9F3615" w14:textId="77777777" w:rsidTr="00B1334D">
        <w:trPr>
          <w:trHeight w:val="20"/>
        </w:trPr>
        <w:tc>
          <w:tcPr>
            <w:tcW w:w="0" w:type="auto"/>
            <w:vMerge w:val="restart"/>
          </w:tcPr>
          <w:p w14:paraId="1013AC5C" w14:textId="77777777" w:rsidR="00B1334D" w:rsidRPr="00732759" w:rsidRDefault="00B1334D" w:rsidP="00B1334D">
            <w:pPr>
              <w:pStyle w:val="TAH"/>
              <w:rPr>
                <w:rFonts w:cs="Arial"/>
                <w:lang w:eastAsia="ja-JP"/>
              </w:rPr>
            </w:pPr>
            <w:r w:rsidRPr="00732759">
              <w:rPr>
                <w:rFonts w:cs="Arial"/>
                <w:lang w:eastAsia="ja-JP"/>
              </w:rPr>
              <w:t>Number of TX antennas</w:t>
            </w:r>
          </w:p>
        </w:tc>
        <w:tc>
          <w:tcPr>
            <w:tcW w:w="0" w:type="auto"/>
            <w:vMerge w:val="restart"/>
          </w:tcPr>
          <w:p w14:paraId="5DC8082E" w14:textId="77777777" w:rsidR="00B1334D" w:rsidRPr="00732759" w:rsidRDefault="00B1334D" w:rsidP="00B1334D">
            <w:pPr>
              <w:pStyle w:val="TAH"/>
              <w:rPr>
                <w:rFonts w:cs="Arial"/>
                <w:lang w:eastAsia="ja-JP"/>
              </w:rPr>
            </w:pPr>
            <w:r w:rsidRPr="00732759">
              <w:rPr>
                <w:rFonts w:cs="Arial"/>
                <w:lang w:eastAsia="ja-JP"/>
              </w:rPr>
              <w:t>Number of RX antennas</w:t>
            </w:r>
          </w:p>
        </w:tc>
        <w:tc>
          <w:tcPr>
            <w:tcW w:w="2014" w:type="dxa"/>
            <w:vMerge w:val="restart"/>
          </w:tcPr>
          <w:p w14:paraId="5DEEC6D8" w14:textId="77777777" w:rsidR="00B1334D" w:rsidRPr="00732759" w:rsidRDefault="00B1334D" w:rsidP="00B1334D">
            <w:pPr>
              <w:pStyle w:val="TAH"/>
              <w:rPr>
                <w:rFonts w:cs="Arial"/>
                <w:lang w:val="fr-FR" w:eastAsia="ja-JP"/>
              </w:rPr>
            </w:pPr>
            <w:r w:rsidRPr="00732759">
              <w:rPr>
                <w:rFonts w:cs="Arial"/>
                <w:lang w:val="fr-FR" w:eastAsia="ja-JP"/>
              </w:rPr>
              <w:t>Propagation conditions and</w:t>
            </w:r>
          </w:p>
          <w:p w14:paraId="2C4F2928" w14:textId="77777777" w:rsidR="00B1334D" w:rsidRPr="00732759" w:rsidRDefault="00B1334D" w:rsidP="00B1334D">
            <w:pPr>
              <w:pStyle w:val="TAH"/>
              <w:rPr>
                <w:rFonts w:cs="Arial"/>
                <w:lang w:val="fr-FR" w:eastAsia="ja-JP"/>
              </w:rPr>
            </w:pPr>
            <w:r w:rsidRPr="00732759">
              <w:rPr>
                <w:rFonts w:cs="Arial"/>
                <w:lang w:val="fr-FR" w:eastAsia="ja-JP"/>
              </w:rPr>
              <w:t>correlation matrix (Annex B)</w:t>
            </w:r>
          </w:p>
        </w:tc>
        <w:tc>
          <w:tcPr>
            <w:tcW w:w="1127" w:type="dxa"/>
            <w:vMerge w:val="restart"/>
          </w:tcPr>
          <w:p w14:paraId="73EAB174" w14:textId="77777777" w:rsidR="00B1334D" w:rsidRPr="00732759" w:rsidRDefault="00B1334D" w:rsidP="00B1334D">
            <w:pPr>
              <w:pStyle w:val="TAH"/>
              <w:rPr>
                <w:rFonts w:cs="Arial"/>
                <w:lang w:eastAsia="ja-JP"/>
              </w:rPr>
            </w:pPr>
            <w:r w:rsidRPr="00732759">
              <w:rPr>
                <w:rFonts w:cs="Arial"/>
                <w:lang w:eastAsia="ja-JP"/>
              </w:rPr>
              <w:t>Frequency offset</w:t>
            </w:r>
          </w:p>
        </w:tc>
        <w:tc>
          <w:tcPr>
            <w:tcW w:w="1768" w:type="dxa"/>
            <w:vMerge w:val="restart"/>
          </w:tcPr>
          <w:p w14:paraId="0DA6ABC0" w14:textId="77777777" w:rsidR="00B1334D" w:rsidRPr="00732759" w:rsidRDefault="00B1334D" w:rsidP="00B1334D">
            <w:pPr>
              <w:pStyle w:val="TAH"/>
              <w:rPr>
                <w:rFonts w:cs="Arial"/>
                <w:lang w:eastAsia="ja-JP"/>
              </w:rPr>
            </w:pPr>
            <w:r w:rsidRPr="00732759">
              <w:rPr>
                <w:rFonts w:cs="Arial"/>
                <w:bCs/>
                <w:lang w:eastAsia="ja-JP"/>
              </w:rPr>
              <w:t>Number of Repetitions</w:t>
            </w:r>
          </w:p>
        </w:tc>
        <w:tc>
          <w:tcPr>
            <w:tcW w:w="0" w:type="auto"/>
            <w:gridSpan w:val="4"/>
          </w:tcPr>
          <w:p w14:paraId="4E179AEC" w14:textId="77777777" w:rsidR="00B1334D" w:rsidRPr="00732759" w:rsidRDefault="00B1334D" w:rsidP="00B1334D">
            <w:pPr>
              <w:pStyle w:val="TAH"/>
              <w:rPr>
                <w:rFonts w:cs="Arial"/>
                <w:lang w:eastAsia="ja-JP"/>
              </w:rPr>
            </w:pPr>
            <w:r w:rsidRPr="00732759">
              <w:rPr>
                <w:rFonts w:cs="Arial"/>
                <w:lang w:eastAsia="ja-JP"/>
              </w:rPr>
              <w:t>SNR [dB]</w:t>
            </w:r>
          </w:p>
        </w:tc>
      </w:tr>
      <w:tr w:rsidR="00B1334D" w:rsidRPr="00732759" w14:paraId="2B85D71B" w14:textId="77777777" w:rsidTr="00B1334D">
        <w:trPr>
          <w:trHeight w:val="20"/>
        </w:trPr>
        <w:tc>
          <w:tcPr>
            <w:tcW w:w="0" w:type="auto"/>
            <w:vMerge/>
          </w:tcPr>
          <w:p w14:paraId="48EAC87A" w14:textId="77777777" w:rsidR="00B1334D" w:rsidRPr="00732759" w:rsidRDefault="00B1334D" w:rsidP="00B1334D">
            <w:pPr>
              <w:pStyle w:val="TAH"/>
              <w:rPr>
                <w:rFonts w:cs="Arial"/>
                <w:lang w:eastAsia="ja-JP"/>
              </w:rPr>
            </w:pPr>
          </w:p>
        </w:tc>
        <w:tc>
          <w:tcPr>
            <w:tcW w:w="0" w:type="auto"/>
            <w:vMerge/>
          </w:tcPr>
          <w:p w14:paraId="7219CC1B" w14:textId="77777777" w:rsidR="00B1334D" w:rsidRPr="00732759" w:rsidRDefault="00B1334D" w:rsidP="00B1334D">
            <w:pPr>
              <w:pStyle w:val="TAH"/>
              <w:rPr>
                <w:rFonts w:cs="Arial"/>
                <w:lang w:eastAsia="ja-JP"/>
              </w:rPr>
            </w:pPr>
          </w:p>
        </w:tc>
        <w:tc>
          <w:tcPr>
            <w:tcW w:w="2014" w:type="dxa"/>
            <w:vMerge/>
          </w:tcPr>
          <w:p w14:paraId="62B81534" w14:textId="77777777" w:rsidR="00B1334D" w:rsidRPr="00732759" w:rsidRDefault="00B1334D" w:rsidP="00B1334D">
            <w:pPr>
              <w:pStyle w:val="TAH"/>
              <w:rPr>
                <w:rFonts w:cs="Arial"/>
                <w:lang w:eastAsia="ja-JP"/>
              </w:rPr>
            </w:pPr>
          </w:p>
        </w:tc>
        <w:tc>
          <w:tcPr>
            <w:tcW w:w="1127" w:type="dxa"/>
            <w:vMerge/>
          </w:tcPr>
          <w:p w14:paraId="4B124D39" w14:textId="77777777" w:rsidR="00B1334D" w:rsidRPr="00732759" w:rsidRDefault="00B1334D" w:rsidP="00B1334D">
            <w:pPr>
              <w:pStyle w:val="TAH"/>
              <w:rPr>
                <w:rFonts w:cs="Arial"/>
                <w:lang w:eastAsia="ja-JP"/>
              </w:rPr>
            </w:pPr>
          </w:p>
        </w:tc>
        <w:tc>
          <w:tcPr>
            <w:tcW w:w="1768" w:type="dxa"/>
            <w:vMerge/>
          </w:tcPr>
          <w:p w14:paraId="18295BAD" w14:textId="77777777" w:rsidR="00B1334D" w:rsidRPr="00732759" w:rsidRDefault="00B1334D" w:rsidP="00B1334D">
            <w:pPr>
              <w:pStyle w:val="TAH"/>
              <w:rPr>
                <w:rFonts w:cs="Arial"/>
                <w:lang w:eastAsia="ja-JP"/>
              </w:rPr>
            </w:pPr>
          </w:p>
        </w:tc>
        <w:tc>
          <w:tcPr>
            <w:tcW w:w="0" w:type="auto"/>
          </w:tcPr>
          <w:p w14:paraId="05AEB8C5" w14:textId="77777777" w:rsidR="00B1334D" w:rsidRPr="00732759" w:rsidRDefault="00B1334D" w:rsidP="00B1334D">
            <w:pPr>
              <w:pStyle w:val="TAH"/>
              <w:rPr>
                <w:rFonts w:cs="Arial"/>
                <w:lang w:eastAsia="ja-JP"/>
              </w:rPr>
            </w:pPr>
            <w:r w:rsidRPr="00732759">
              <w:rPr>
                <w:rFonts w:cs="Arial"/>
                <w:lang w:eastAsia="ja-JP"/>
              </w:rPr>
              <w:t xml:space="preserve">Burst format 0 </w:t>
            </w:r>
          </w:p>
        </w:tc>
        <w:tc>
          <w:tcPr>
            <w:tcW w:w="0" w:type="auto"/>
          </w:tcPr>
          <w:p w14:paraId="1AF30488" w14:textId="77777777" w:rsidR="00B1334D" w:rsidRPr="00732759" w:rsidRDefault="00B1334D" w:rsidP="00B1334D">
            <w:pPr>
              <w:pStyle w:val="TAH"/>
              <w:rPr>
                <w:rFonts w:cs="Arial"/>
                <w:lang w:eastAsia="ja-JP"/>
              </w:rPr>
            </w:pPr>
            <w:r w:rsidRPr="00732759">
              <w:rPr>
                <w:rFonts w:cs="Arial"/>
                <w:lang w:eastAsia="ja-JP"/>
              </w:rPr>
              <w:t>Burst format 1</w:t>
            </w:r>
          </w:p>
        </w:tc>
        <w:tc>
          <w:tcPr>
            <w:tcW w:w="0" w:type="auto"/>
          </w:tcPr>
          <w:p w14:paraId="78019A43" w14:textId="77777777" w:rsidR="00B1334D" w:rsidRPr="00732759" w:rsidRDefault="00B1334D" w:rsidP="00B1334D">
            <w:pPr>
              <w:pStyle w:val="TAH"/>
              <w:rPr>
                <w:rFonts w:cs="Arial"/>
                <w:lang w:eastAsia="ja-JP"/>
              </w:rPr>
            </w:pPr>
            <w:r w:rsidRPr="00732759">
              <w:rPr>
                <w:rFonts w:cs="Arial"/>
                <w:lang w:eastAsia="ja-JP"/>
              </w:rPr>
              <w:t>Burst format 2</w:t>
            </w:r>
          </w:p>
        </w:tc>
        <w:tc>
          <w:tcPr>
            <w:tcW w:w="0" w:type="auto"/>
          </w:tcPr>
          <w:p w14:paraId="7087F9C4" w14:textId="77777777" w:rsidR="00B1334D" w:rsidRPr="00732759" w:rsidRDefault="00B1334D" w:rsidP="00B1334D">
            <w:pPr>
              <w:pStyle w:val="TAH"/>
              <w:rPr>
                <w:rFonts w:cs="Arial"/>
                <w:lang w:eastAsia="ja-JP"/>
              </w:rPr>
            </w:pPr>
            <w:r w:rsidRPr="00732759">
              <w:rPr>
                <w:rFonts w:cs="Arial"/>
                <w:lang w:eastAsia="ja-JP"/>
              </w:rPr>
              <w:t>Burst format 3</w:t>
            </w:r>
          </w:p>
        </w:tc>
      </w:tr>
      <w:tr w:rsidR="00B1334D" w:rsidRPr="00732759" w14:paraId="542E03A7" w14:textId="77777777" w:rsidTr="00B1334D">
        <w:trPr>
          <w:trHeight w:val="20"/>
        </w:trPr>
        <w:tc>
          <w:tcPr>
            <w:tcW w:w="0" w:type="auto"/>
            <w:vMerge w:val="restart"/>
          </w:tcPr>
          <w:p w14:paraId="4899E6DF" w14:textId="77777777" w:rsidR="00B1334D" w:rsidRPr="00732759" w:rsidRDefault="00B1334D" w:rsidP="00B1334D">
            <w:pPr>
              <w:pStyle w:val="TAC"/>
              <w:rPr>
                <w:rFonts w:cs="Arial"/>
                <w:lang w:eastAsia="ja-JP"/>
              </w:rPr>
            </w:pPr>
            <w:r w:rsidRPr="00732759">
              <w:rPr>
                <w:rFonts w:cs="Arial"/>
                <w:lang w:eastAsia="ja-JP"/>
              </w:rPr>
              <w:t>1</w:t>
            </w:r>
          </w:p>
        </w:tc>
        <w:tc>
          <w:tcPr>
            <w:tcW w:w="0" w:type="auto"/>
            <w:vMerge w:val="restart"/>
          </w:tcPr>
          <w:p w14:paraId="533ADE77" w14:textId="77777777" w:rsidR="00B1334D" w:rsidRPr="00732759" w:rsidRDefault="00B1334D" w:rsidP="00B1334D">
            <w:pPr>
              <w:pStyle w:val="TAC"/>
              <w:rPr>
                <w:rFonts w:cs="Arial"/>
                <w:lang w:eastAsia="ja-JP"/>
              </w:rPr>
            </w:pPr>
            <w:r w:rsidRPr="00732759">
              <w:rPr>
                <w:rFonts w:cs="Arial"/>
                <w:lang w:eastAsia="ja-JP"/>
              </w:rPr>
              <w:t>2</w:t>
            </w:r>
          </w:p>
        </w:tc>
        <w:tc>
          <w:tcPr>
            <w:tcW w:w="2014" w:type="dxa"/>
            <w:vMerge w:val="restart"/>
          </w:tcPr>
          <w:p w14:paraId="147552D3" w14:textId="77777777" w:rsidR="00B1334D" w:rsidRPr="00732759" w:rsidRDefault="00B1334D" w:rsidP="00B1334D">
            <w:pPr>
              <w:pStyle w:val="TAC"/>
              <w:rPr>
                <w:rFonts w:cs="Arial"/>
                <w:lang w:eastAsia="ja-JP"/>
              </w:rPr>
            </w:pPr>
            <w:r w:rsidRPr="00732759">
              <w:rPr>
                <w:rFonts w:cs="Arial"/>
                <w:lang w:eastAsia="ja-JP"/>
              </w:rPr>
              <w:t>AWGN</w:t>
            </w:r>
          </w:p>
        </w:tc>
        <w:tc>
          <w:tcPr>
            <w:tcW w:w="1127" w:type="dxa"/>
            <w:vMerge w:val="restart"/>
          </w:tcPr>
          <w:p w14:paraId="73F72916" w14:textId="77777777" w:rsidR="00B1334D" w:rsidRPr="00732759" w:rsidRDefault="00B1334D" w:rsidP="00B1334D">
            <w:pPr>
              <w:pStyle w:val="TAC"/>
              <w:rPr>
                <w:rFonts w:cs="Arial"/>
                <w:lang w:eastAsia="ja-JP"/>
              </w:rPr>
            </w:pPr>
            <w:r w:rsidRPr="00732759">
              <w:rPr>
                <w:rFonts w:cs="Arial"/>
                <w:lang w:eastAsia="ja-JP"/>
              </w:rPr>
              <w:t>0</w:t>
            </w:r>
          </w:p>
        </w:tc>
        <w:tc>
          <w:tcPr>
            <w:tcW w:w="1768" w:type="dxa"/>
          </w:tcPr>
          <w:p w14:paraId="6BF03949" w14:textId="77777777" w:rsidR="00B1334D" w:rsidRPr="00732759" w:rsidRDefault="00B1334D" w:rsidP="00B1334D">
            <w:pPr>
              <w:pStyle w:val="TAC"/>
              <w:rPr>
                <w:rFonts w:cs="Arial"/>
                <w:lang w:eastAsia="ja-JP"/>
              </w:rPr>
            </w:pPr>
            <w:r w:rsidRPr="00732759">
              <w:rPr>
                <w:rFonts w:cs="Arial"/>
                <w:lang w:eastAsia="ja-JP"/>
              </w:rPr>
              <w:t>4</w:t>
            </w:r>
          </w:p>
        </w:tc>
        <w:tc>
          <w:tcPr>
            <w:tcW w:w="0" w:type="auto"/>
            <w:vAlign w:val="center"/>
          </w:tcPr>
          <w:p w14:paraId="79D28EF1"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1DC2A345"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4EFE6150" w14:textId="77777777" w:rsidR="00B1334D" w:rsidRPr="00732759" w:rsidRDefault="00B1334D" w:rsidP="00F540DB">
            <w:pPr>
              <w:pStyle w:val="TAC"/>
              <w:rPr>
                <w:rFonts w:cs="Arial"/>
                <w:lang w:eastAsia="ja-JP"/>
              </w:rPr>
            </w:pPr>
            <w:r w:rsidRPr="00732759">
              <w:rPr>
                <w:rFonts w:cs="Arial"/>
                <w:lang w:eastAsia="ja-JP"/>
              </w:rPr>
              <w:t>-21.3</w:t>
            </w:r>
          </w:p>
        </w:tc>
        <w:tc>
          <w:tcPr>
            <w:tcW w:w="0" w:type="auto"/>
            <w:vAlign w:val="center"/>
          </w:tcPr>
          <w:p w14:paraId="0FE80C56" w14:textId="77777777" w:rsidR="00B1334D" w:rsidRPr="00732759" w:rsidRDefault="00B1334D" w:rsidP="00F540DB">
            <w:pPr>
              <w:pStyle w:val="TAC"/>
              <w:rPr>
                <w:rFonts w:cs="Arial"/>
                <w:lang w:eastAsia="ja-JP"/>
              </w:rPr>
            </w:pPr>
            <w:r w:rsidRPr="00732759">
              <w:rPr>
                <w:rFonts w:cs="Arial"/>
                <w:lang w:eastAsia="ja-JP"/>
              </w:rPr>
              <w:t>-21.</w:t>
            </w:r>
            <w:r w:rsidR="007F31BC" w:rsidRPr="00732759">
              <w:rPr>
                <w:rFonts w:cs="Arial"/>
                <w:lang w:eastAsia="ja-JP"/>
              </w:rPr>
              <w:t>1</w:t>
            </w:r>
          </w:p>
        </w:tc>
      </w:tr>
      <w:tr w:rsidR="00B1334D" w:rsidRPr="00732759" w14:paraId="09E11658" w14:textId="77777777" w:rsidTr="00B1334D">
        <w:trPr>
          <w:trHeight w:val="20"/>
        </w:trPr>
        <w:tc>
          <w:tcPr>
            <w:tcW w:w="0" w:type="auto"/>
            <w:vMerge/>
          </w:tcPr>
          <w:p w14:paraId="044EF14B" w14:textId="77777777" w:rsidR="00B1334D" w:rsidRPr="00732759" w:rsidRDefault="00B1334D" w:rsidP="00B1334D">
            <w:pPr>
              <w:pStyle w:val="TAC"/>
              <w:rPr>
                <w:rFonts w:cs="Arial"/>
                <w:lang w:eastAsia="ja-JP"/>
              </w:rPr>
            </w:pPr>
          </w:p>
        </w:tc>
        <w:tc>
          <w:tcPr>
            <w:tcW w:w="0" w:type="auto"/>
            <w:vMerge/>
          </w:tcPr>
          <w:p w14:paraId="638B72A1" w14:textId="77777777" w:rsidR="00B1334D" w:rsidRPr="00732759" w:rsidRDefault="00B1334D" w:rsidP="00B1334D">
            <w:pPr>
              <w:pStyle w:val="TAC"/>
              <w:rPr>
                <w:rFonts w:cs="Arial"/>
                <w:lang w:eastAsia="ja-JP"/>
              </w:rPr>
            </w:pPr>
          </w:p>
        </w:tc>
        <w:tc>
          <w:tcPr>
            <w:tcW w:w="2014" w:type="dxa"/>
            <w:vMerge/>
          </w:tcPr>
          <w:p w14:paraId="77B98704" w14:textId="77777777" w:rsidR="00B1334D" w:rsidRPr="00732759" w:rsidRDefault="00B1334D" w:rsidP="00B1334D">
            <w:pPr>
              <w:pStyle w:val="TAC"/>
              <w:rPr>
                <w:rFonts w:cs="Arial"/>
                <w:lang w:eastAsia="ja-JP"/>
              </w:rPr>
            </w:pPr>
          </w:p>
        </w:tc>
        <w:tc>
          <w:tcPr>
            <w:tcW w:w="1127" w:type="dxa"/>
            <w:vMerge/>
          </w:tcPr>
          <w:p w14:paraId="237DA050" w14:textId="77777777" w:rsidR="00B1334D" w:rsidRPr="00732759" w:rsidRDefault="00B1334D" w:rsidP="00B1334D">
            <w:pPr>
              <w:pStyle w:val="TAC"/>
              <w:rPr>
                <w:rFonts w:cs="Arial"/>
                <w:lang w:eastAsia="ja-JP"/>
              </w:rPr>
            </w:pPr>
          </w:p>
        </w:tc>
        <w:tc>
          <w:tcPr>
            <w:tcW w:w="1768" w:type="dxa"/>
          </w:tcPr>
          <w:p w14:paraId="257BDA48" w14:textId="77777777" w:rsidR="00B1334D" w:rsidRPr="00732759" w:rsidRDefault="00B1334D" w:rsidP="00B1334D">
            <w:pPr>
              <w:pStyle w:val="TAC"/>
              <w:rPr>
                <w:rFonts w:cs="Arial"/>
                <w:lang w:eastAsia="ja-JP"/>
              </w:rPr>
            </w:pPr>
            <w:r w:rsidRPr="00732759">
              <w:rPr>
                <w:rFonts w:cs="Arial"/>
                <w:lang w:eastAsia="ja-JP"/>
              </w:rPr>
              <w:t>8</w:t>
            </w:r>
          </w:p>
        </w:tc>
        <w:tc>
          <w:tcPr>
            <w:tcW w:w="0" w:type="auto"/>
            <w:vAlign w:val="center"/>
          </w:tcPr>
          <w:p w14:paraId="1B71BEFF" w14:textId="77777777" w:rsidR="00B1334D" w:rsidRPr="00732759" w:rsidRDefault="00B1334D" w:rsidP="00F540DB">
            <w:pPr>
              <w:pStyle w:val="TAC"/>
              <w:rPr>
                <w:rFonts w:cs="Arial"/>
                <w:lang w:eastAsia="ja-JP"/>
              </w:rPr>
            </w:pPr>
            <w:r w:rsidRPr="00732759">
              <w:rPr>
                <w:rFonts w:cs="Arial"/>
                <w:lang w:eastAsia="ja-JP"/>
              </w:rPr>
              <w:t>-21.7</w:t>
            </w:r>
          </w:p>
        </w:tc>
        <w:tc>
          <w:tcPr>
            <w:tcW w:w="0" w:type="auto"/>
            <w:vAlign w:val="center"/>
          </w:tcPr>
          <w:p w14:paraId="75B8F102" w14:textId="77777777" w:rsidR="00B1334D" w:rsidRPr="00732759" w:rsidRDefault="00B1334D" w:rsidP="00F540DB">
            <w:pPr>
              <w:pStyle w:val="TAC"/>
              <w:rPr>
                <w:rFonts w:cs="Arial"/>
                <w:lang w:eastAsia="ja-JP"/>
              </w:rPr>
            </w:pPr>
            <w:r w:rsidRPr="00732759">
              <w:rPr>
                <w:rFonts w:cs="Arial"/>
                <w:lang w:eastAsia="ja-JP"/>
              </w:rPr>
              <w:t>-21.</w:t>
            </w:r>
            <w:r w:rsidR="007F31BC" w:rsidRPr="00732759">
              <w:rPr>
                <w:rFonts w:cs="Arial"/>
                <w:lang w:eastAsia="ja-JP"/>
              </w:rPr>
              <w:t>3</w:t>
            </w:r>
          </w:p>
        </w:tc>
        <w:tc>
          <w:tcPr>
            <w:tcW w:w="0" w:type="auto"/>
            <w:vAlign w:val="center"/>
          </w:tcPr>
          <w:p w14:paraId="5302D8A7"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2F3E737C" w14:textId="77777777" w:rsidR="00B1334D" w:rsidRPr="00732759" w:rsidRDefault="00B1334D" w:rsidP="00B1334D">
            <w:pPr>
              <w:pStyle w:val="TAC"/>
              <w:rPr>
                <w:rFonts w:cs="Arial"/>
                <w:lang w:eastAsia="ja-JP"/>
              </w:rPr>
            </w:pPr>
            <w:r w:rsidRPr="00732759">
              <w:rPr>
                <w:rFonts w:cs="Arial"/>
                <w:lang w:eastAsia="ja-JP"/>
              </w:rPr>
              <w:t>-</w:t>
            </w:r>
          </w:p>
        </w:tc>
      </w:tr>
      <w:tr w:rsidR="00B1334D" w:rsidRPr="00732759" w14:paraId="7C7F7E5A" w14:textId="77777777" w:rsidTr="00B1334D">
        <w:trPr>
          <w:trHeight w:val="20"/>
        </w:trPr>
        <w:tc>
          <w:tcPr>
            <w:tcW w:w="0" w:type="auto"/>
            <w:vMerge/>
          </w:tcPr>
          <w:p w14:paraId="1B22ED96" w14:textId="77777777" w:rsidR="00B1334D" w:rsidRPr="00732759" w:rsidRDefault="00B1334D" w:rsidP="00B1334D">
            <w:pPr>
              <w:pStyle w:val="TAC"/>
              <w:rPr>
                <w:rFonts w:cs="Arial"/>
                <w:lang w:eastAsia="ja-JP"/>
              </w:rPr>
            </w:pPr>
          </w:p>
        </w:tc>
        <w:tc>
          <w:tcPr>
            <w:tcW w:w="0" w:type="auto"/>
            <w:vMerge/>
          </w:tcPr>
          <w:p w14:paraId="26014F23" w14:textId="77777777" w:rsidR="00B1334D" w:rsidRPr="00732759" w:rsidRDefault="00B1334D" w:rsidP="00B1334D">
            <w:pPr>
              <w:pStyle w:val="TAC"/>
              <w:rPr>
                <w:rFonts w:cs="Arial"/>
                <w:lang w:eastAsia="ja-JP"/>
              </w:rPr>
            </w:pPr>
          </w:p>
        </w:tc>
        <w:tc>
          <w:tcPr>
            <w:tcW w:w="2014" w:type="dxa"/>
            <w:vMerge/>
          </w:tcPr>
          <w:p w14:paraId="1B45BBAC" w14:textId="77777777" w:rsidR="00B1334D" w:rsidRPr="00732759" w:rsidRDefault="00B1334D" w:rsidP="00B1334D">
            <w:pPr>
              <w:pStyle w:val="TAC"/>
              <w:rPr>
                <w:rFonts w:cs="Arial"/>
                <w:lang w:eastAsia="ja-JP"/>
              </w:rPr>
            </w:pPr>
          </w:p>
        </w:tc>
        <w:tc>
          <w:tcPr>
            <w:tcW w:w="1127" w:type="dxa"/>
            <w:vMerge/>
          </w:tcPr>
          <w:p w14:paraId="5D3D73AC" w14:textId="77777777" w:rsidR="00B1334D" w:rsidRPr="00732759" w:rsidRDefault="00B1334D" w:rsidP="00B1334D">
            <w:pPr>
              <w:pStyle w:val="TAC"/>
              <w:rPr>
                <w:rFonts w:cs="Arial"/>
                <w:lang w:eastAsia="ja-JP"/>
              </w:rPr>
            </w:pPr>
          </w:p>
        </w:tc>
        <w:tc>
          <w:tcPr>
            <w:tcW w:w="1768" w:type="dxa"/>
          </w:tcPr>
          <w:p w14:paraId="198B848C" w14:textId="77777777" w:rsidR="00B1334D" w:rsidRPr="00732759" w:rsidRDefault="00B1334D" w:rsidP="00B1334D">
            <w:pPr>
              <w:pStyle w:val="TAC"/>
              <w:rPr>
                <w:rFonts w:cs="Arial"/>
                <w:lang w:eastAsia="ja-JP"/>
              </w:rPr>
            </w:pPr>
            <w:r w:rsidRPr="00732759">
              <w:rPr>
                <w:rFonts w:cs="Arial"/>
                <w:lang w:eastAsia="ja-JP"/>
              </w:rPr>
              <w:t>16</w:t>
            </w:r>
          </w:p>
        </w:tc>
        <w:tc>
          <w:tcPr>
            <w:tcW w:w="0" w:type="auto"/>
            <w:vAlign w:val="center"/>
          </w:tcPr>
          <w:p w14:paraId="1868BA64"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04C34568"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524A474D" w14:textId="77777777" w:rsidR="00B1334D" w:rsidRPr="00732759" w:rsidRDefault="00B1334D" w:rsidP="00F540DB">
            <w:pPr>
              <w:pStyle w:val="TAC"/>
              <w:rPr>
                <w:rFonts w:cs="Arial"/>
                <w:lang w:eastAsia="ja-JP"/>
              </w:rPr>
            </w:pPr>
            <w:r w:rsidRPr="00732759">
              <w:rPr>
                <w:rFonts w:cs="Arial"/>
                <w:lang w:eastAsia="ja-JP"/>
              </w:rPr>
              <w:t>-25.</w:t>
            </w:r>
            <w:r w:rsidR="007F31BC" w:rsidRPr="00732759">
              <w:rPr>
                <w:rFonts w:cs="Arial"/>
                <w:lang w:eastAsia="ja-JP"/>
              </w:rPr>
              <w:t>1</w:t>
            </w:r>
          </w:p>
        </w:tc>
        <w:tc>
          <w:tcPr>
            <w:tcW w:w="0" w:type="auto"/>
            <w:vAlign w:val="center"/>
          </w:tcPr>
          <w:p w14:paraId="069E285F" w14:textId="77777777" w:rsidR="00B1334D" w:rsidRPr="00732759" w:rsidRDefault="00B1334D" w:rsidP="00F540DB">
            <w:pPr>
              <w:pStyle w:val="TAC"/>
              <w:rPr>
                <w:rFonts w:cs="Arial"/>
                <w:lang w:eastAsia="ja-JP"/>
              </w:rPr>
            </w:pPr>
            <w:r w:rsidRPr="00732759">
              <w:rPr>
                <w:rFonts w:cs="Arial"/>
                <w:lang w:eastAsia="ja-JP"/>
              </w:rPr>
              <w:t>-25.0</w:t>
            </w:r>
          </w:p>
        </w:tc>
      </w:tr>
      <w:tr w:rsidR="00B1334D" w:rsidRPr="00732759" w14:paraId="21721BEE" w14:textId="77777777" w:rsidTr="00B1334D">
        <w:trPr>
          <w:trHeight w:val="20"/>
        </w:trPr>
        <w:tc>
          <w:tcPr>
            <w:tcW w:w="0" w:type="auto"/>
            <w:vMerge/>
          </w:tcPr>
          <w:p w14:paraId="421F4B97" w14:textId="77777777" w:rsidR="00B1334D" w:rsidRPr="00732759" w:rsidRDefault="00B1334D" w:rsidP="00B1334D">
            <w:pPr>
              <w:pStyle w:val="TAC"/>
              <w:rPr>
                <w:rFonts w:cs="Arial"/>
                <w:lang w:eastAsia="ja-JP"/>
              </w:rPr>
            </w:pPr>
          </w:p>
        </w:tc>
        <w:tc>
          <w:tcPr>
            <w:tcW w:w="0" w:type="auto"/>
            <w:vMerge/>
          </w:tcPr>
          <w:p w14:paraId="45A3B44D" w14:textId="77777777" w:rsidR="00B1334D" w:rsidRPr="00732759" w:rsidRDefault="00B1334D" w:rsidP="00B1334D">
            <w:pPr>
              <w:pStyle w:val="TAC"/>
              <w:rPr>
                <w:rFonts w:cs="Arial"/>
                <w:lang w:eastAsia="ja-JP"/>
              </w:rPr>
            </w:pPr>
          </w:p>
        </w:tc>
        <w:tc>
          <w:tcPr>
            <w:tcW w:w="2014" w:type="dxa"/>
            <w:vMerge/>
          </w:tcPr>
          <w:p w14:paraId="3448BCA6" w14:textId="77777777" w:rsidR="00B1334D" w:rsidRPr="00732759" w:rsidRDefault="00B1334D" w:rsidP="00B1334D">
            <w:pPr>
              <w:pStyle w:val="TAC"/>
              <w:rPr>
                <w:rFonts w:cs="Arial"/>
                <w:lang w:eastAsia="ja-JP"/>
              </w:rPr>
            </w:pPr>
          </w:p>
        </w:tc>
        <w:tc>
          <w:tcPr>
            <w:tcW w:w="1127" w:type="dxa"/>
            <w:vMerge/>
          </w:tcPr>
          <w:p w14:paraId="6579FB80" w14:textId="77777777" w:rsidR="00B1334D" w:rsidRPr="00732759" w:rsidRDefault="00B1334D" w:rsidP="00B1334D">
            <w:pPr>
              <w:pStyle w:val="TAC"/>
              <w:rPr>
                <w:rFonts w:cs="Arial"/>
                <w:lang w:eastAsia="ja-JP"/>
              </w:rPr>
            </w:pPr>
          </w:p>
        </w:tc>
        <w:tc>
          <w:tcPr>
            <w:tcW w:w="1768" w:type="dxa"/>
          </w:tcPr>
          <w:p w14:paraId="13B25D7B" w14:textId="77777777" w:rsidR="00B1334D" w:rsidRPr="00732759" w:rsidRDefault="00B1334D" w:rsidP="00B1334D">
            <w:pPr>
              <w:pStyle w:val="TAC"/>
              <w:rPr>
                <w:rFonts w:cs="Arial"/>
                <w:lang w:eastAsia="ja-JP"/>
              </w:rPr>
            </w:pPr>
            <w:r w:rsidRPr="00732759">
              <w:rPr>
                <w:rFonts w:cs="Arial"/>
                <w:lang w:eastAsia="ja-JP"/>
              </w:rPr>
              <w:t>32</w:t>
            </w:r>
          </w:p>
        </w:tc>
        <w:tc>
          <w:tcPr>
            <w:tcW w:w="0" w:type="auto"/>
            <w:vAlign w:val="center"/>
          </w:tcPr>
          <w:p w14:paraId="3CB8F473" w14:textId="77777777" w:rsidR="00B1334D" w:rsidRPr="00732759" w:rsidRDefault="00B1334D" w:rsidP="00F540DB">
            <w:pPr>
              <w:pStyle w:val="TAC"/>
              <w:rPr>
                <w:rFonts w:cs="Arial"/>
                <w:lang w:eastAsia="ja-JP"/>
              </w:rPr>
            </w:pPr>
            <w:r w:rsidRPr="00732759">
              <w:rPr>
                <w:rFonts w:cs="Arial"/>
                <w:lang w:eastAsia="ja-JP"/>
              </w:rPr>
              <w:t>-25.</w:t>
            </w:r>
            <w:r w:rsidR="007F31BC" w:rsidRPr="00732759">
              <w:rPr>
                <w:rFonts w:cs="Arial"/>
                <w:lang w:eastAsia="ja-JP"/>
              </w:rPr>
              <w:t>6</w:t>
            </w:r>
          </w:p>
        </w:tc>
        <w:tc>
          <w:tcPr>
            <w:tcW w:w="0" w:type="auto"/>
            <w:vAlign w:val="center"/>
          </w:tcPr>
          <w:p w14:paraId="1E86C588" w14:textId="77777777" w:rsidR="00B1334D" w:rsidRPr="00732759" w:rsidRDefault="00B1334D" w:rsidP="00F540DB">
            <w:pPr>
              <w:pStyle w:val="TAC"/>
              <w:rPr>
                <w:rFonts w:cs="Arial"/>
                <w:lang w:eastAsia="ja-JP"/>
              </w:rPr>
            </w:pPr>
            <w:r w:rsidRPr="00732759">
              <w:rPr>
                <w:rFonts w:cs="Arial"/>
                <w:lang w:eastAsia="ja-JP"/>
              </w:rPr>
              <w:t>-25.</w:t>
            </w:r>
            <w:r w:rsidR="007F31BC" w:rsidRPr="00732759">
              <w:rPr>
                <w:rFonts w:cs="Arial"/>
                <w:lang w:eastAsia="ja-JP"/>
              </w:rPr>
              <w:t>3</w:t>
            </w:r>
          </w:p>
        </w:tc>
        <w:tc>
          <w:tcPr>
            <w:tcW w:w="0" w:type="auto"/>
            <w:vAlign w:val="center"/>
          </w:tcPr>
          <w:p w14:paraId="3354BF82"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5543B48B" w14:textId="77777777" w:rsidR="00B1334D" w:rsidRPr="00732759" w:rsidRDefault="00B1334D" w:rsidP="00B1334D">
            <w:pPr>
              <w:pStyle w:val="TAC"/>
              <w:rPr>
                <w:rFonts w:cs="Arial"/>
                <w:lang w:eastAsia="ja-JP"/>
              </w:rPr>
            </w:pPr>
            <w:r w:rsidRPr="00732759">
              <w:rPr>
                <w:rFonts w:cs="Arial"/>
                <w:lang w:eastAsia="ja-JP"/>
              </w:rPr>
              <w:t>-</w:t>
            </w:r>
          </w:p>
        </w:tc>
      </w:tr>
      <w:tr w:rsidR="00B1334D" w:rsidRPr="00732759" w14:paraId="5290F2E5" w14:textId="77777777" w:rsidTr="00B1334D">
        <w:trPr>
          <w:trHeight w:val="20"/>
        </w:trPr>
        <w:tc>
          <w:tcPr>
            <w:tcW w:w="0" w:type="auto"/>
            <w:vMerge/>
          </w:tcPr>
          <w:p w14:paraId="31A62E5D" w14:textId="77777777" w:rsidR="00B1334D" w:rsidRPr="00732759" w:rsidRDefault="00B1334D" w:rsidP="00B1334D">
            <w:pPr>
              <w:pStyle w:val="TAC"/>
              <w:rPr>
                <w:rFonts w:cs="Arial"/>
                <w:b/>
                <w:lang w:eastAsia="en-US"/>
              </w:rPr>
            </w:pPr>
          </w:p>
        </w:tc>
        <w:tc>
          <w:tcPr>
            <w:tcW w:w="0" w:type="auto"/>
            <w:vMerge/>
          </w:tcPr>
          <w:p w14:paraId="4F4D6267" w14:textId="77777777" w:rsidR="00B1334D" w:rsidRPr="00732759" w:rsidRDefault="00B1334D" w:rsidP="00B1334D">
            <w:pPr>
              <w:pStyle w:val="TAC"/>
              <w:rPr>
                <w:rFonts w:cs="Arial"/>
                <w:b/>
                <w:lang w:eastAsia="en-US"/>
              </w:rPr>
            </w:pPr>
          </w:p>
        </w:tc>
        <w:tc>
          <w:tcPr>
            <w:tcW w:w="2014" w:type="dxa"/>
            <w:vMerge w:val="restart"/>
          </w:tcPr>
          <w:p w14:paraId="66C4E13B" w14:textId="77777777" w:rsidR="00B1334D" w:rsidRPr="00732759" w:rsidRDefault="00B1334D" w:rsidP="00B1334D">
            <w:pPr>
              <w:pStyle w:val="TAC"/>
              <w:rPr>
                <w:rFonts w:cs="Arial"/>
                <w:lang w:eastAsia="ja-JP"/>
              </w:rPr>
            </w:pPr>
            <w:r w:rsidRPr="00732759">
              <w:rPr>
                <w:rFonts w:cs="Arial"/>
                <w:lang w:eastAsia="ja-JP"/>
              </w:rPr>
              <w:t xml:space="preserve">EPA1 </w:t>
            </w:r>
            <w:r w:rsidRPr="00732759">
              <w:rPr>
                <w:rFonts w:cs="Arial"/>
                <w:lang w:eastAsia="zh-CN"/>
              </w:rPr>
              <w:t>Low</w:t>
            </w:r>
          </w:p>
        </w:tc>
        <w:tc>
          <w:tcPr>
            <w:tcW w:w="1127" w:type="dxa"/>
            <w:vMerge w:val="restart"/>
          </w:tcPr>
          <w:p w14:paraId="2A019024" w14:textId="77777777" w:rsidR="00B1334D" w:rsidRPr="00732759" w:rsidRDefault="00B1334D" w:rsidP="00B1334D">
            <w:pPr>
              <w:pStyle w:val="TAC"/>
              <w:rPr>
                <w:rFonts w:cs="Arial"/>
                <w:lang w:eastAsia="ja-JP"/>
              </w:rPr>
            </w:pPr>
            <w:r w:rsidRPr="00732759">
              <w:rPr>
                <w:rFonts w:cs="Arial"/>
                <w:lang w:eastAsia="ja-JP"/>
              </w:rPr>
              <w:t>270 Hz</w:t>
            </w:r>
          </w:p>
        </w:tc>
        <w:tc>
          <w:tcPr>
            <w:tcW w:w="1768" w:type="dxa"/>
          </w:tcPr>
          <w:p w14:paraId="19038AA6" w14:textId="77777777" w:rsidR="00B1334D" w:rsidRPr="00732759" w:rsidRDefault="00B1334D" w:rsidP="00B1334D">
            <w:pPr>
              <w:pStyle w:val="TAC"/>
              <w:rPr>
                <w:rFonts w:cs="Arial"/>
                <w:lang w:eastAsia="ja-JP"/>
              </w:rPr>
            </w:pPr>
            <w:r w:rsidRPr="00732759">
              <w:rPr>
                <w:rFonts w:cs="Arial"/>
                <w:lang w:eastAsia="ja-JP"/>
              </w:rPr>
              <w:t>4</w:t>
            </w:r>
          </w:p>
        </w:tc>
        <w:tc>
          <w:tcPr>
            <w:tcW w:w="0" w:type="auto"/>
            <w:vAlign w:val="center"/>
          </w:tcPr>
          <w:p w14:paraId="37EAC66A"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44CAAE9E"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2E99C2A2" w14:textId="77777777" w:rsidR="00B1334D" w:rsidRPr="00732759" w:rsidRDefault="00B1334D" w:rsidP="00F540DB">
            <w:pPr>
              <w:pStyle w:val="TAC"/>
              <w:rPr>
                <w:rFonts w:cs="Arial"/>
                <w:lang w:eastAsia="ja-JP"/>
              </w:rPr>
            </w:pPr>
            <w:r w:rsidRPr="00732759">
              <w:rPr>
                <w:rFonts w:cs="Arial"/>
                <w:lang w:eastAsia="ja-JP"/>
              </w:rPr>
              <w:t>-12.</w:t>
            </w:r>
            <w:r w:rsidR="007F31BC" w:rsidRPr="00732759">
              <w:rPr>
                <w:rFonts w:cs="Arial"/>
                <w:lang w:eastAsia="ja-JP"/>
              </w:rPr>
              <w:t>1</w:t>
            </w:r>
          </w:p>
        </w:tc>
        <w:tc>
          <w:tcPr>
            <w:tcW w:w="0" w:type="auto"/>
            <w:vAlign w:val="center"/>
          </w:tcPr>
          <w:p w14:paraId="5BCC9585" w14:textId="77777777" w:rsidR="00B1334D" w:rsidRPr="00732759" w:rsidRDefault="00B1334D" w:rsidP="00F540DB">
            <w:pPr>
              <w:pStyle w:val="TAC"/>
              <w:rPr>
                <w:rFonts w:cs="Arial"/>
                <w:lang w:eastAsia="ja-JP"/>
              </w:rPr>
            </w:pPr>
            <w:r w:rsidRPr="00732759">
              <w:rPr>
                <w:rFonts w:cs="Arial"/>
                <w:lang w:eastAsia="ja-JP"/>
              </w:rPr>
              <w:t>-11.</w:t>
            </w:r>
            <w:r w:rsidR="007F31BC" w:rsidRPr="00732759">
              <w:rPr>
                <w:rFonts w:cs="Arial"/>
                <w:lang w:eastAsia="ja-JP"/>
              </w:rPr>
              <w:t>7</w:t>
            </w:r>
          </w:p>
        </w:tc>
      </w:tr>
      <w:tr w:rsidR="00B1334D" w:rsidRPr="00732759" w14:paraId="13C6CAB2" w14:textId="77777777" w:rsidTr="00B1334D">
        <w:trPr>
          <w:trHeight w:val="20"/>
        </w:trPr>
        <w:tc>
          <w:tcPr>
            <w:tcW w:w="0" w:type="auto"/>
            <w:vMerge/>
          </w:tcPr>
          <w:p w14:paraId="1DC32465" w14:textId="77777777" w:rsidR="00B1334D" w:rsidRPr="00732759" w:rsidRDefault="00B1334D" w:rsidP="00B1334D">
            <w:pPr>
              <w:pStyle w:val="TAC"/>
              <w:rPr>
                <w:rFonts w:cs="Arial"/>
                <w:b/>
                <w:lang w:eastAsia="en-US"/>
              </w:rPr>
            </w:pPr>
          </w:p>
        </w:tc>
        <w:tc>
          <w:tcPr>
            <w:tcW w:w="0" w:type="auto"/>
            <w:vMerge/>
          </w:tcPr>
          <w:p w14:paraId="6257EB11" w14:textId="77777777" w:rsidR="00B1334D" w:rsidRPr="00732759" w:rsidRDefault="00B1334D" w:rsidP="00B1334D">
            <w:pPr>
              <w:pStyle w:val="TAC"/>
              <w:rPr>
                <w:rFonts w:cs="Arial"/>
                <w:b/>
                <w:lang w:eastAsia="en-US"/>
              </w:rPr>
            </w:pPr>
          </w:p>
        </w:tc>
        <w:tc>
          <w:tcPr>
            <w:tcW w:w="2014" w:type="dxa"/>
            <w:vMerge/>
          </w:tcPr>
          <w:p w14:paraId="61E1C3BD" w14:textId="77777777" w:rsidR="00B1334D" w:rsidRPr="00732759" w:rsidRDefault="00B1334D" w:rsidP="00B1334D">
            <w:pPr>
              <w:pStyle w:val="TAC"/>
              <w:rPr>
                <w:rFonts w:cs="Arial"/>
                <w:lang w:eastAsia="ja-JP"/>
              </w:rPr>
            </w:pPr>
          </w:p>
        </w:tc>
        <w:tc>
          <w:tcPr>
            <w:tcW w:w="1127" w:type="dxa"/>
            <w:vMerge/>
          </w:tcPr>
          <w:p w14:paraId="2D1F1E53" w14:textId="77777777" w:rsidR="00B1334D" w:rsidRPr="00732759" w:rsidRDefault="00B1334D" w:rsidP="00B1334D">
            <w:pPr>
              <w:pStyle w:val="TAC"/>
              <w:rPr>
                <w:rFonts w:cs="Arial"/>
                <w:lang w:eastAsia="ja-JP"/>
              </w:rPr>
            </w:pPr>
          </w:p>
        </w:tc>
        <w:tc>
          <w:tcPr>
            <w:tcW w:w="1768" w:type="dxa"/>
          </w:tcPr>
          <w:p w14:paraId="1DDB28E0" w14:textId="77777777" w:rsidR="00B1334D" w:rsidRPr="00732759" w:rsidRDefault="00B1334D" w:rsidP="00B1334D">
            <w:pPr>
              <w:pStyle w:val="TAC"/>
              <w:rPr>
                <w:rFonts w:cs="Arial"/>
                <w:lang w:eastAsia="ja-JP"/>
              </w:rPr>
            </w:pPr>
            <w:r w:rsidRPr="00732759">
              <w:rPr>
                <w:rFonts w:cs="Arial"/>
                <w:lang w:eastAsia="ja-JP"/>
              </w:rPr>
              <w:t>8</w:t>
            </w:r>
          </w:p>
        </w:tc>
        <w:tc>
          <w:tcPr>
            <w:tcW w:w="0" w:type="auto"/>
            <w:vAlign w:val="center"/>
          </w:tcPr>
          <w:p w14:paraId="7BBBE13A" w14:textId="77777777" w:rsidR="00B1334D" w:rsidRPr="00732759" w:rsidRDefault="00B1334D" w:rsidP="00F540DB">
            <w:pPr>
              <w:pStyle w:val="TAC"/>
              <w:rPr>
                <w:rFonts w:cs="Arial"/>
                <w:lang w:eastAsia="ja-JP"/>
              </w:rPr>
            </w:pPr>
            <w:r w:rsidRPr="00732759">
              <w:rPr>
                <w:rFonts w:cs="Arial"/>
                <w:lang w:eastAsia="ja-JP"/>
              </w:rPr>
              <w:t>-1</w:t>
            </w:r>
            <w:r w:rsidR="007F31BC" w:rsidRPr="00732759">
              <w:rPr>
                <w:rFonts w:cs="Arial"/>
                <w:lang w:eastAsia="ja-JP"/>
              </w:rPr>
              <w:t>3.0</w:t>
            </w:r>
          </w:p>
        </w:tc>
        <w:tc>
          <w:tcPr>
            <w:tcW w:w="0" w:type="auto"/>
            <w:vAlign w:val="center"/>
          </w:tcPr>
          <w:p w14:paraId="71BC75B0" w14:textId="77777777" w:rsidR="00B1334D" w:rsidRPr="00732759" w:rsidRDefault="00B1334D" w:rsidP="00F540DB">
            <w:pPr>
              <w:pStyle w:val="TAC"/>
              <w:rPr>
                <w:rFonts w:cs="Arial"/>
                <w:lang w:eastAsia="ja-JP"/>
              </w:rPr>
            </w:pPr>
            <w:r w:rsidRPr="00732759">
              <w:rPr>
                <w:rFonts w:cs="Arial"/>
                <w:lang w:eastAsia="ja-JP"/>
              </w:rPr>
              <w:t>-12.</w:t>
            </w:r>
            <w:r w:rsidR="007F31BC" w:rsidRPr="00732759">
              <w:rPr>
                <w:rFonts w:cs="Arial"/>
                <w:lang w:eastAsia="ja-JP"/>
              </w:rPr>
              <w:t>3</w:t>
            </w:r>
          </w:p>
        </w:tc>
        <w:tc>
          <w:tcPr>
            <w:tcW w:w="0" w:type="auto"/>
            <w:vAlign w:val="center"/>
          </w:tcPr>
          <w:p w14:paraId="65FBD872"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09AB82D5" w14:textId="77777777" w:rsidR="00B1334D" w:rsidRPr="00732759" w:rsidRDefault="00B1334D" w:rsidP="00B1334D">
            <w:pPr>
              <w:pStyle w:val="TAC"/>
              <w:rPr>
                <w:rFonts w:cs="Arial"/>
                <w:lang w:eastAsia="ja-JP"/>
              </w:rPr>
            </w:pPr>
            <w:r w:rsidRPr="00732759">
              <w:rPr>
                <w:rFonts w:cs="Arial"/>
                <w:lang w:eastAsia="ja-JP"/>
              </w:rPr>
              <w:t>-</w:t>
            </w:r>
          </w:p>
        </w:tc>
      </w:tr>
      <w:tr w:rsidR="00B1334D" w:rsidRPr="00732759" w14:paraId="1DCD1ED1" w14:textId="77777777" w:rsidTr="00B1334D">
        <w:trPr>
          <w:trHeight w:val="20"/>
        </w:trPr>
        <w:tc>
          <w:tcPr>
            <w:tcW w:w="0" w:type="auto"/>
            <w:vMerge/>
          </w:tcPr>
          <w:p w14:paraId="4C5AD3AC" w14:textId="77777777" w:rsidR="00B1334D" w:rsidRPr="00732759" w:rsidRDefault="00B1334D" w:rsidP="00B1334D">
            <w:pPr>
              <w:pStyle w:val="TAC"/>
              <w:rPr>
                <w:rFonts w:cs="Arial"/>
                <w:b/>
                <w:lang w:eastAsia="en-US"/>
              </w:rPr>
            </w:pPr>
          </w:p>
        </w:tc>
        <w:tc>
          <w:tcPr>
            <w:tcW w:w="0" w:type="auto"/>
            <w:vMerge/>
          </w:tcPr>
          <w:p w14:paraId="5377527D" w14:textId="77777777" w:rsidR="00B1334D" w:rsidRPr="00732759" w:rsidRDefault="00B1334D" w:rsidP="00B1334D">
            <w:pPr>
              <w:pStyle w:val="TAC"/>
              <w:rPr>
                <w:rFonts w:cs="Arial"/>
                <w:b/>
                <w:lang w:eastAsia="en-US"/>
              </w:rPr>
            </w:pPr>
          </w:p>
        </w:tc>
        <w:tc>
          <w:tcPr>
            <w:tcW w:w="2014" w:type="dxa"/>
            <w:vMerge/>
          </w:tcPr>
          <w:p w14:paraId="23A4598F" w14:textId="77777777" w:rsidR="00B1334D" w:rsidRPr="00732759" w:rsidRDefault="00B1334D" w:rsidP="00B1334D">
            <w:pPr>
              <w:pStyle w:val="TAC"/>
              <w:rPr>
                <w:rFonts w:cs="Arial"/>
                <w:lang w:eastAsia="ja-JP"/>
              </w:rPr>
            </w:pPr>
          </w:p>
        </w:tc>
        <w:tc>
          <w:tcPr>
            <w:tcW w:w="1127" w:type="dxa"/>
            <w:vMerge/>
          </w:tcPr>
          <w:p w14:paraId="730C75BF" w14:textId="77777777" w:rsidR="00B1334D" w:rsidRPr="00732759" w:rsidRDefault="00B1334D" w:rsidP="00B1334D">
            <w:pPr>
              <w:pStyle w:val="TAC"/>
              <w:rPr>
                <w:rFonts w:cs="Arial"/>
                <w:lang w:eastAsia="ja-JP"/>
              </w:rPr>
            </w:pPr>
          </w:p>
        </w:tc>
        <w:tc>
          <w:tcPr>
            <w:tcW w:w="1768" w:type="dxa"/>
          </w:tcPr>
          <w:p w14:paraId="400E266F" w14:textId="77777777" w:rsidR="00B1334D" w:rsidRPr="00732759" w:rsidRDefault="00B1334D" w:rsidP="00B1334D">
            <w:pPr>
              <w:pStyle w:val="TAC"/>
              <w:rPr>
                <w:rFonts w:cs="Arial"/>
                <w:lang w:eastAsia="ja-JP"/>
              </w:rPr>
            </w:pPr>
            <w:r w:rsidRPr="00732759">
              <w:rPr>
                <w:rFonts w:cs="Arial"/>
                <w:lang w:eastAsia="ja-JP"/>
              </w:rPr>
              <w:t>16</w:t>
            </w:r>
          </w:p>
        </w:tc>
        <w:tc>
          <w:tcPr>
            <w:tcW w:w="0" w:type="auto"/>
            <w:vAlign w:val="center"/>
          </w:tcPr>
          <w:p w14:paraId="79E54883"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6C1BC1C6"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7FE5B041" w14:textId="77777777" w:rsidR="00B1334D" w:rsidRPr="00732759" w:rsidRDefault="00B1334D" w:rsidP="00F540DB">
            <w:pPr>
              <w:pStyle w:val="TAC"/>
              <w:rPr>
                <w:rFonts w:cs="Arial"/>
                <w:lang w:eastAsia="ja-JP"/>
              </w:rPr>
            </w:pPr>
            <w:r w:rsidRPr="00732759">
              <w:rPr>
                <w:rFonts w:cs="Arial"/>
                <w:lang w:eastAsia="ja-JP"/>
              </w:rPr>
              <w:t>-1</w:t>
            </w:r>
            <w:r w:rsidR="007F31BC" w:rsidRPr="00732759">
              <w:rPr>
                <w:rFonts w:cs="Arial"/>
                <w:lang w:eastAsia="ja-JP"/>
              </w:rPr>
              <w:t>7.2</w:t>
            </w:r>
          </w:p>
        </w:tc>
        <w:tc>
          <w:tcPr>
            <w:tcW w:w="0" w:type="auto"/>
            <w:vAlign w:val="center"/>
          </w:tcPr>
          <w:p w14:paraId="29A79A09" w14:textId="77777777" w:rsidR="00B1334D" w:rsidRPr="00732759" w:rsidRDefault="00B1334D" w:rsidP="00F540DB">
            <w:pPr>
              <w:pStyle w:val="TAC"/>
              <w:rPr>
                <w:rFonts w:cs="Arial"/>
                <w:lang w:eastAsia="ja-JP"/>
              </w:rPr>
            </w:pPr>
            <w:r w:rsidRPr="00732759">
              <w:rPr>
                <w:rFonts w:cs="Arial"/>
                <w:lang w:eastAsia="ja-JP"/>
              </w:rPr>
              <w:t>-1</w:t>
            </w:r>
            <w:r w:rsidR="007F31BC" w:rsidRPr="00732759">
              <w:rPr>
                <w:rFonts w:cs="Arial"/>
                <w:lang w:eastAsia="ja-JP"/>
              </w:rPr>
              <w:t>7.2</w:t>
            </w:r>
          </w:p>
        </w:tc>
      </w:tr>
      <w:tr w:rsidR="00B1334D" w:rsidRPr="00732759" w14:paraId="305C3AE4" w14:textId="77777777" w:rsidTr="00B1334D">
        <w:trPr>
          <w:trHeight w:val="20"/>
        </w:trPr>
        <w:tc>
          <w:tcPr>
            <w:tcW w:w="0" w:type="auto"/>
            <w:vMerge/>
          </w:tcPr>
          <w:p w14:paraId="6123FFB5" w14:textId="77777777" w:rsidR="00B1334D" w:rsidRPr="00732759" w:rsidRDefault="00B1334D" w:rsidP="00B1334D">
            <w:pPr>
              <w:pStyle w:val="TAC"/>
              <w:rPr>
                <w:rFonts w:cs="Arial"/>
                <w:b/>
                <w:lang w:eastAsia="en-US"/>
              </w:rPr>
            </w:pPr>
          </w:p>
        </w:tc>
        <w:tc>
          <w:tcPr>
            <w:tcW w:w="0" w:type="auto"/>
            <w:vMerge/>
          </w:tcPr>
          <w:p w14:paraId="3D159D0B" w14:textId="77777777" w:rsidR="00B1334D" w:rsidRPr="00732759" w:rsidRDefault="00B1334D" w:rsidP="00B1334D">
            <w:pPr>
              <w:pStyle w:val="TAC"/>
              <w:rPr>
                <w:rFonts w:cs="Arial"/>
                <w:b/>
                <w:lang w:eastAsia="en-US"/>
              </w:rPr>
            </w:pPr>
          </w:p>
        </w:tc>
        <w:tc>
          <w:tcPr>
            <w:tcW w:w="2014" w:type="dxa"/>
            <w:vMerge/>
          </w:tcPr>
          <w:p w14:paraId="0136841E" w14:textId="77777777" w:rsidR="00B1334D" w:rsidRPr="00732759" w:rsidRDefault="00B1334D" w:rsidP="00B1334D">
            <w:pPr>
              <w:pStyle w:val="TAC"/>
              <w:rPr>
                <w:rFonts w:cs="Arial"/>
                <w:lang w:eastAsia="ja-JP"/>
              </w:rPr>
            </w:pPr>
          </w:p>
        </w:tc>
        <w:tc>
          <w:tcPr>
            <w:tcW w:w="1127" w:type="dxa"/>
            <w:vMerge/>
          </w:tcPr>
          <w:p w14:paraId="23773390" w14:textId="77777777" w:rsidR="00B1334D" w:rsidRPr="00732759" w:rsidRDefault="00B1334D" w:rsidP="00B1334D">
            <w:pPr>
              <w:pStyle w:val="TAC"/>
              <w:rPr>
                <w:rFonts w:cs="Arial"/>
                <w:lang w:eastAsia="ja-JP"/>
              </w:rPr>
            </w:pPr>
          </w:p>
        </w:tc>
        <w:tc>
          <w:tcPr>
            <w:tcW w:w="1768" w:type="dxa"/>
          </w:tcPr>
          <w:p w14:paraId="2F01EBCA" w14:textId="77777777" w:rsidR="00B1334D" w:rsidRPr="00732759" w:rsidRDefault="00B1334D" w:rsidP="00B1334D">
            <w:pPr>
              <w:pStyle w:val="TAC"/>
              <w:rPr>
                <w:rFonts w:cs="Arial"/>
                <w:lang w:eastAsia="ja-JP"/>
              </w:rPr>
            </w:pPr>
            <w:r w:rsidRPr="00732759">
              <w:rPr>
                <w:rFonts w:cs="Arial"/>
                <w:lang w:eastAsia="ja-JP"/>
              </w:rPr>
              <w:t>32</w:t>
            </w:r>
          </w:p>
        </w:tc>
        <w:tc>
          <w:tcPr>
            <w:tcW w:w="0" w:type="auto"/>
            <w:vAlign w:val="center"/>
          </w:tcPr>
          <w:p w14:paraId="77BF6681" w14:textId="77777777" w:rsidR="00B1334D" w:rsidRPr="00732759" w:rsidRDefault="00B1334D" w:rsidP="00F540DB">
            <w:pPr>
              <w:pStyle w:val="TAC"/>
              <w:rPr>
                <w:rFonts w:cs="Arial"/>
                <w:lang w:eastAsia="ja-JP"/>
              </w:rPr>
            </w:pPr>
            <w:r w:rsidRPr="00732759">
              <w:rPr>
                <w:rFonts w:cs="Arial"/>
                <w:lang w:eastAsia="ja-JP"/>
              </w:rPr>
              <w:t>-1</w:t>
            </w:r>
            <w:r w:rsidR="007F31BC" w:rsidRPr="00732759">
              <w:rPr>
                <w:rFonts w:cs="Arial"/>
                <w:lang w:eastAsia="ja-JP"/>
              </w:rPr>
              <w:t>9.0</w:t>
            </w:r>
          </w:p>
        </w:tc>
        <w:tc>
          <w:tcPr>
            <w:tcW w:w="0" w:type="auto"/>
            <w:vAlign w:val="center"/>
          </w:tcPr>
          <w:p w14:paraId="04CC5B50" w14:textId="77777777" w:rsidR="00B1334D" w:rsidRPr="00732759" w:rsidRDefault="00B1334D" w:rsidP="00F540DB">
            <w:pPr>
              <w:pStyle w:val="TAC"/>
              <w:rPr>
                <w:rFonts w:cs="Arial"/>
                <w:lang w:eastAsia="ja-JP"/>
              </w:rPr>
            </w:pPr>
            <w:r w:rsidRPr="00732759">
              <w:rPr>
                <w:rFonts w:cs="Arial"/>
                <w:lang w:eastAsia="ja-JP"/>
              </w:rPr>
              <w:t>-18.</w:t>
            </w:r>
            <w:r w:rsidR="007F31BC" w:rsidRPr="00732759">
              <w:rPr>
                <w:rFonts w:cs="Arial"/>
                <w:lang w:eastAsia="ja-JP"/>
              </w:rPr>
              <w:t>6</w:t>
            </w:r>
          </w:p>
        </w:tc>
        <w:tc>
          <w:tcPr>
            <w:tcW w:w="0" w:type="auto"/>
            <w:vAlign w:val="center"/>
          </w:tcPr>
          <w:p w14:paraId="2ED7D246"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28AA827A" w14:textId="77777777" w:rsidR="00B1334D" w:rsidRPr="00732759" w:rsidRDefault="00B1334D" w:rsidP="00B1334D">
            <w:pPr>
              <w:pStyle w:val="TAC"/>
              <w:rPr>
                <w:rFonts w:cs="Arial"/>
                <w:lang w:eastAsia="ja-JP"/>
              </w:rPr>
            </w:pPr>
            <w:r w:rsidRPr="00732759">
              <w:rPr>
                <w:rFonts w:cs="Arial"/>
                <w:lang w:eastAsia="ja-JP"/>
              </w:rPr>
              <w:t>-</w:t>
            </w:r>
          </w:p>
        </w:tc>
      </w:tr>
      <w:tr w:rsidR="00B1334D" w:rsidRPr="00732759" w14:paraId="4BDA869C" w14:textId="77777777" w:rsidTr="00B1334D">
        <w:trPr>
          <w:trHeight w:val="20"/>
        </w:trPr>
        <w:tc>
          <w:tcPr>
            <w:tcW w:w="0" w:type="auto"/>
            <w:gridSpan w:val="9"/>
            <w:tcBorders>
              <w:right w:val="single" w:sz="4" w:space="0" w:color="auto"/>
            </w:tcBorders>
          </w:tcPr>
          <w:p w14:paraId="5D4C1BFC" w14:textId="77777777" w:rsidR="00B1334D" w:rsidRPr="00732759" w:rsidRDefault="00B1334D" w:rsidP="00F5590E">
            <w:pPr>
              <w:pStyle w:val="TAN"/>
              <w:rPr>
                <w:rFonts w:cs="Arial"/>
                <w:lang w:eastAsia="ja-JP"/>
              </w:rPr>
            </w:pPr>
            <w:r w:rsidRPr="00732759">
              <w:rPr>
                <w:rFonts w:cs="Arial"/>
                <w:lang w:eastAsia="ja-JP"/>
              </w:rPr>
              <w:t>Note 1:</w:t>
            </w:r>
            <w:r w:rsidRPr="00732759">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732759">
              <w:rPr>
                <w:rFonts w:cs="Arial"/>
                <w:bCs/>
                <w:lang w:eastAsia="ja-JP"/>
              </w:rPr>
              <w:t>(3, 19, 35, 51) for Format 0, Format 1, Format 2, and Format 3 respectively.</w:t>
            </w:r>
          </w:p>
        </w:tc>
      </w:tr>
    </w:tbl>
    <w:p w14:paraId="196AF660" w14:textId="77777777" w:rsidR="00B1334D" w:rsidRPr="00732759" w:rsidRDefault="00B1334D" w:rsidP="00B1334D">
      <w:pPr>
        <w:rPr>
          <w:noProof/>
          <w:sz w:val="28"/>
        </w:rPr>
      </w:pPr>
    </w:p>
    <w:p w14:paraId="377A8356" w14:textId="77777777" w:rsidR="00B1334D" w:rsidRPr="00732759" w:rsidRDefault="00B1334D" w:rsidP="00B1334D">
      <w:pPr>
        <w:pStyle w:val="TH"/>
        <w:rPr>
          <w:bCs/>
        </w:rPr>
      </w:pPr>
      <w:r w:rsidRPr="00732759">
        <w:t xml:space="preserve">Table 8.4.2.1-4 PRACH missed detection requirements for </w:t>
      </w:r>
      <w:r w:rsidR="00F5590E" w:rsidRPr="00732759">
        <w:rPr>
          <w:rFonts w:hint="eastAsia"/>
          <w:lang w:eastAsia="zh-CN"/>
        </w:rPr>
        <w:t>coverage enhancement</w:t>
      </w:r>
      <w:r w:rsidRPr="00732759">
        <w:t xml:space="preserve"> (</w:t>
      </w:r>
      <w:r w:rsidRPr="00732759">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B1334D" w:rsidRPr="00732759" w14:paraId="4E7DAB93" w14:textId="77777777" w:rsidTr="00E56D06">
        <w:trPr>
          <w:trHeight w:val="20"/>
        </w:trPr>
        <w:tc>
          <w:tcPr>
            <w:tcW w:w="0" w:type="auto"/>
            <w:vMerge w:val="restart"/>
          </w:tcPr>
          <w:p w14:paraId="720D5880" w14:textId="77777777" w:rsidR="00B1334D" w:rsidRPr="00732759" w:rsidRDefault="00B1334D" w:rsidP="00B1334D">
            <w:pPr>
              <w:pStyle w:val="TAH"/>
              <w:rPr>
                <w:rFonts w:cs="Arial"/>
                <w:lang w:eastAsia="ja-JP"/>
              </w:rPr>
            </w:pPr>
            <w:r w:rsidRPr="00732759">
              <w:rPr>
                <w:rFonts w:cs="Arial"/>
                <w:lang w:eastAsia="ja-JP"/>
              </w:rPr>
              <w:t>Number of TX antennas</w:t>
            </w:r>
          </w:p>
        </w:tc>
        <w:tc>
          <w:tcPr>
            <w:tcW w:w="0" w:type="auto"/>
            <w:vMerge w:val="restart"/>
          </w:tcPr>
          <w:p w14:paraId="050913AD" w14:textId="77777777" w:rsidR="00B1334D" w:rsidRPr="00732759" w:rsidRDefault="00B1334D" w:rsidP="00B1334D">
            <w:pPr>
              <w:pStyle w:val="TAH"/>
              <w:rPr>
                <w:rFonts w:cs="Arial"/>
                <w:lang w:eastAsia="ja-JP"/>
              </w:rPr>
            </w:pPr>
            <w:r w:rsidRPr="00732759">
              <w:rPr>
                <w:rFonts w:cs="Arial"/>
                <w:lang w:eastAsia="ja-JP"/>
              </w:rPr>
              <w:t>Number of RX antennas</w:t>
            </w:r>
          </w:p>
        </w:tc>
        <w:tc>
          <w:tcPr>
            <w:tcW w:w="1738" w:type="dxa"/>
            <w:vMerge w:val="restart"/>
          </w:tcPr>
          <w:p w14:paraId="484479FC" w14:textId="77777777" w:rsidR="00B1334D" w:rsidRPr="00732759" w:rsidRDefault="00B1334D" w:rsidP="00B1334D">
            <w:pPr>
              <w:pStyle w:val="TAH"/>
              <w:rPr>
                <w:rFonts w:cs="Arial"/>
                <w:lang w:val="fr-FR" w:eastAsia="ja-JP"/>
              </w:rPr>
            </w:pPr>
            <w:r w:rsidRPr="00732759">
              <w:rPr>
                <w:rFonts w:cs="Arial"/>
                <w:lang w:val="fr-FR" w:eastAsia="ja-JP"/>
              </w:rPr>
              <w:t>Propagation conditions and</w:t>
            </w:r>
          </w:p>
          <w:p w14:paraId="0608A3D9" w14:textId="77777777" w:rsidR="00B1334D" w:rsidRPr="00732759" w:rsidRDefault="00B1334D" w:rsidP="00B1334D">
            <w:pPr>
              <w:pStyle w:val="TAH"/>
              <w:rPr>
                <w:rFonts w:cs="Arial"/>
                <w:lang w:val="fr-FR" w:eastAsia="ja-JP"/>
              </w:rPr>
            </w:pPr>
            <w:r w:rsidRPr="00732759">
              <w:rPr>
                <w:rFonts w:cs="Arial"/>
                <w:lang w:val="fr-FR" w:eastAsia="ja-JP"/>
              </w:rPr>
              <w:t>correlation matrix (Annex B)</w:t>
            </w:r>
          </w:p>
        </w:tc>
        <w:tc>
          <w:tcPr>
            <w:tcW w:w="1533" w:type="dxa"/>
            <w:vMerge w:val="restart"/>
          </w:tcPr>
          <w:p w14:paraId="14827382" w14:textId="77777777" w:rsidR="00B1334D" w:rsidRPr="00732759" w:rsidRDefault="00B1334D" w:rsidP="00B1334D">
            <w:pPr>
              <w:pStyle w:val="TAH"/>
              <w:rPr>
                <w:rFonts w:cs="Arial"/>
                <w:lang w:eastAsia="ja-JP"/>
              </w:rPr>
            </w:pPr>
            <w:r w:rsidRPr="00732759">
              <w:rPr>
                <w:rFonts w:cs="Arial"/>
                <w:lang w:eastAsia="ja-JP"/>
              </w:rPr>
              <w:t>Frequency offset</w:t>
            </w:r>
          </w:p>
        </w:tc>
        <w:tc>
          <w:tcPr>
            <w:tcW w:w="1640" w:type="dxa"/>
            <w:vMerge w:val="restart"/>
          </w:tcPr>
          <w:p w14:paraId="6B95F420" w14:textId="77777777" w:rsidR="00B1334D" w:rsidRPr="00732759" w:rsidRDefault="00B1334D" w:rsidP="00B1334D">
            <w:pPr>
              <w:pStyle w:val="TAH"/>
              <w:rPr>
                <w:rFonts w:cs="Arial"/>
                <w:lang w:eastAsia="ja-JP"/>
              </w:rPr>
            </w:pPr>
            <w:r w:rsidRPr="00732759">
              <w:rPr>
                <w:rFonts w:cs="Arial"/>
                <w:bCs/>
                <w:lang w:eastAsia="ja-JP"/>
              </w:rPr>
              <w:t>Number of Repetitions</w:t>
            </w:r>
          </w:p>
        </w:tc>
        <w:tc>
          <w:tcPr>
            <w:tcW w:w="0" w:type="auto"/>
            <w:gridSpan w:val="4"/>
          </w:tcPr>
          <w:p w14:paraId="72C36EC7" w14:textId="77777777" w:rsidR="00B1334D" w:rsidRPr="00732759" w:rsidRDefault="00B1334D" w:rsidP="00B1334D">
            <w:pPr>
              <w:pStyle w:val="TAH"/>
              <w:rPr>
                <w:rFonts w:cs="Arial"/>
                <w:lang w:eastAsia="ja-JP"/>
              </w:rPr>
            </w:pPr>
            <w:r w:rsidRPr="00732759">
              <w:rPr>
                <w:rFonts w:cs="Arial"/>
                <w:lang w:eastAsia="ja-JP"/>
              </w:rPr>
              <w:t>SNR [dB]</w:t>
            </w:r>
          </w:p>
        </w:tc>
      </w:tr>
      <w:tr w:rsidR="00B1334D" w:rsidRPr="00732759" w14:paraId="50686BC6" w14:textId="77777777" w:rsidTr="00E56D06">
        <w:trPr>
          <w:trHeight w:val="20"/>
        </w:trPr>
        <w:tc>
          <w:tcPr>
            <w:tcW w:w="0" w:type="auto"/>
            <w:vMerge/>
          </w:tcPr>
          <w:p w14:paraId="462BF3CE" w14:textId="77777777" w:rsidR="00B1334D" w:rsidRPr="00732759" w:rsidRDefault="00B1334D" w:rsidP="00B1334D">
            <w:pPr>
              <w:pStyle w:val="TAH"/>
              <w:rPr>
                <w:rFonts w:cs="Arial"/>
                <w:lang w:eastAsia="ja-JP"/>
              </w:rPr>
            </w:pPr>
          </w:p>
        </w:tc>
        <w:tc>
          <w:tcPr>
            <w:tcW w:w="0" w:type="auto"/>
            <w:vMerge/>
          </w:tcPr>
          <w:p w14:paraId="1F34F1AA" w14:textId="77777777" w:rsidR="00B1334D" w:rsidRPr="00732759" w:rsidRDefault="00B1334D" w:rsidP="00B1334D">
            <w:pPr>
              <w:pStyle w:val="TAH"/>
              <w:rPr>
                <w:rFonts w:cs="Arial"/>
                <w:lang w:eastAsia="ja-JP"/>
              </w:rPr>
            </w:pPr>
          </w:p>
        </w:tc>
        <w:tc>
          <w:tcPr>
            <w:tcW w:w="1738" w:type="dxa"/>
            <w:vMerge/>
          </w:tcPr>
          <w:p w14:paraId="4D27D9B4" w14:textId="77777777" w:rsidR="00B1334D" w:rsidRPr="00732759" w:rsidRDefault="00B1334D" w:rsidP="00B1334D">
            <w:pPr>
              <w:pStyle w:val="TAH"/>
              <w:rPr>
                <w:rFonts w:cs="Arial"/>
                <w:lang w:eastAsia="ja-JP"/>
              </w:rPr>
            </w:pPr>
          </w:p>
        </w:tc>
        <w:tc>
          <w:tcPr>
            <w:tcW w:w="1533" w:type="dxa"/>
            <w:vMerge/>
          </w:tcPr>
          <w:p w14:paraId="0CD7AB28" w14:textId="77777777" w:rsidR="00B1334D" w:rsidRPr="00732759" w:rsidRDefault="00B1334D" w:rsidP="00B1334D">
            <w:pPr>
              <w:pStyle w:val="TAH"/>
              <w:rPr>
                <w:rFonts w:cs="Arial"/>
                <w:lang w:eastAsia="ja-JP"/>
              </w:rPr>
            </w:pPr>
          </w:p>
        </w:tc>
        <w:tc>
          <w:tcPr>
            <w:tcW w:w="1640" w:type="dxa"/>
            <w:vMerge/>
          </w:tcPr>
          <w:p w14:paraId="48CDCC10" w14:textId="77777777" w:rsidR="00B1334D" w:rsidRPr="00732759" w:rsidRDefault="00B1334D" w:rsidP="00B1334D">
            <w:pPr>
              <w:pStyle w:val="TAH"/>
              <w:rPr>
                <w:rFonts w:cs="Arial"/>
                <w:lang w:eastAsia="ja-JP"/>
              </w:rPr>
            </w:pPr>
          </w:p>
        </w:tc>
        <w:tc>
          <w:tcPr>
            <w:tcW w:w="0" w:type="auto"/>
          </w:tcPr>
          <w:p w14:paraId="1A1A53F0" w14:textId="77777777" w:rsidR="00B1334D" w:rsidRPr="00732759" w:rsidRDefault="00B1334D" w:rsidP="00B1334D">
            <w:pPr>
              <w:pStyle w:val="TAH"/>
              <w:rPr>
                <w:rFonts w:cs="Arial"/>
                <w:lang w:eastAsia="ja-JP"/>
              </w:rPr>
            </w:pPr>
            <w:r w:rsidRPr="00732759">
              <w:rPr>
                <w:rFonts w:cs="Arial"/>
                <w:lang w:eastAsia="ja-JP"/>
              </w:rPr>
              <w:t xml:space="preserve">Burst format 0 </w:t>
            </w:r>
          </w:p>
        </w:tc>
        <w:tc>
          <w:tcPr>
            <w:tcW w:w="0" w:type="auto"/>
          </w:tcPr>
          <w:p w14:paraId="7F12D4A8" w14:textId="77777777" w:rsidR="00B1334D" w:rsidRPr="00732759" w:rsidRDefault="00B1334D" w:rsidP="00B1334D">
            <w:pPr>
              <w:pStyle w:val="TAH"/>
              <w:rPr>
                <w:rFonts w:cs="Arial"/>
                <w:lang w:eastAsia="ja-JP"/>
              </w:rPr>
            </w:pPr>
            <w:r w:rsidRPr="00732759">
              <w:rPr>
                <w:rFonts w:cs="Arial"/>
                <w:lang w:eastAsia="ja-JP"/>
              </w:rPr>
              <w:t>Burst format 1</w:t>
            </w:r>
          </w:p>
        </w:tc>
        <w:tc>
          <w:tcPr>
            <w:tcW w:w="0" w:type="auto"/>
          </w:tcPr>
          <w:p w14:paraId="10753343" w14:textId="77777777" w:rsidR="00B1334D" w:rsidRPr="00732759" w:rsidRDefault="00B1334D" w:rsidP="00B1334D">
            <w:pPr>
              <w:pStyle w:val="TAH"/>
              <w:rPr>
                <w:rFonts w:cs="Arial"/>
                <w:lang w:eastAsia="ja-JP"/>
              </w:rPr>
            </w:pPr>
            <w:r w:rsidRPr="00732759">
              <w:rPr>
                <w:rFonts w:cs="Arial"/>
                <w:lang w:eastAsia="ja-JP"/>
              </w:rPr>
              <w:t>Burst format 2</w:t>
            </w:r>
          </w:p>
        </w:tc>
        <w:tc>
          <w:tcPr>
            <w:tcW w:w="0" w:type="auto"/>
          </w:tcPr>
          <w:p w14:paraId="7B3C3920" w14:textId="77777777" w:rsidR="00B1334D" w:rsidRPr="00732759" w:rsidRDefault="00B1334D" w:rsidP="00B1334D">
            <w:pPr>
              <w:pStyle w:val="TAH"/>
              <w:rPr>
                <w:rFonts w:cs="Arial"/>
                <w:lang w:eastAsia="ja-JP"/>
              </w:rPr>
            </w:pPr>
            <w:r w:rsidRPr="00732759">
              <w:rPr>
                <w:rFonts w:cs="Arial"/>
                <w:lang w:eastAsia="ja-JP"/>
              </w:rPr>
              <w:t>Burst format 3</w:t>
            </w:r>
          </w:p>
        </w:tc>
      </w:tr>
      <w:tr w:rsidR="00E56D06" w:rsidRPr="00732759" w14:paraId="5AA51B62" w14:textId="77777777" w:rsidTr="00E56D06">
        <w:trPr>
          <w:trHeight w:val="20"/>
        </w:trPr>
        <w:tc>
          <w:tcPr>
            <w:tcW w:w="0" w:type="auto"/>
            <w:vMerge w:val="restart"/>
          </w:tcPr>
          <w:p w14:paraId="50FB5B2D" w14:textId="77777777" w:rsidR="00E56D06" w:rsidRPr="00732759" w:rsidRDefault="00E56D06" w:rsidP="00B1334D">
            <w:pPr>
              <w:pStyle w:val="TAC"/>
              <w:rPr>
                <w:rFonts w:cs="Arial"/>
                <w:lang w:eastAsia="ja-JP"/>
              </w:rPr>
            </w:pPr>
            <w:r w:rsidRPr="00732759">
              <w:rPr>
                <w:rFonts w:cs="Arial"/>
                <w:lang w:eastAsia="ja-JP"/>
              </w:rPr>
              <w:t>1</w:t>
            </w:r>
          </w:p>
        </w:tc>
        <w:tc>
          <w:tcPr>
            <w:tcW w:w="0" w:type="auto"/>
            <w:vMerge w:val="restart"/>
          </w:tcPr>
          <w:p w14:paraId="55E5BBCA" w14:textId="77777777" w:rsidR="00E56D06" w:rsidRPr="00732759" w:rsidRDefault="00E56D06" w:rsidP="00B1334D">
            <w:pPr>
              <w:pStyle w:val="TAC"/>
              <w:rPr>
                <w:rFonts w:cs="Arial"/>
                <w:lang w:eastAsia="ja-JP"/>
              </w:rPr>
            </w:pPr>
            <w:r w:rsidRPr="00732759">
              <w:rPr>
                <w:rFonts w:cs="Arial"/>
                <w:lang w:eastAsia="ja-JP"/>
              </w:rPr>
              <w:t>2</w:t>
            </w:r>
          </w:p>
        </w:tc>
        <w:tc>
          <w:tcPr>
            <w:tcW w:w="1738" w:type="dxa"/>
            <w:vMerge w:val="restart"/>
          </w:tcPr>
          <w:p w14:paraId="69622A8B" w14:textId="77777777" w:rsidR="00E56D06" w:rsidRPr="00732759" w:rsidRDefault="00E56D06" w:rsidP="00B1334D">
            <w:pPr>
              <w:pStyle w:val="TAC"/>
              <w:rPr>
                <w:rFonts w:cs="Arial"/>
                <w:lang w:eastAsia="ja-JP"/>
              </w:rPr>
            </w:pPr>
            <w:r w:rsidRPr="00732759">
              <w:rPr>
                <w:rFonts w:cs="Arial"/>
                <w:lang w:eastAsia="ja-JP"/>
              </w:rPr>
              <w:t xml:space="preserve">EPA1 </w:t>
            </w:r>
            <w:r w:rsidRPr="00732759">
              <w:rPr>
                <w:rFonts w:cs="Arial" w:hint="eastAsia"/>
                <w:lang w:eastAsia="zh-CN"/>
              </w:rPr>
              <w:t>Low</w:t>
            </w:r>
          </w:p>
        </w:tc>
        <w:tc>
          <w:tcPr>
            <w:tcW w:w="1533" w:type="dxa"/>
            <w:vMerge w:val="restart"/>
          </w:tcPr>
          <w:p w14:paraId="7607017E" w14:textId="77777777" w:rsidR="00E56D06" w:rsidRPr="00732759" w:rsidRDefault="00E56D06" w:rsidP="00B1334D">
            <w:pPr>
              <w:pStyle w:val="TAC"/>
              <w:rPr>
                <w:rFonts w:cs="Arial"/>
                <w:lang w:eastAsia="ja-JP"/>
              </w:rPr>
            </w:pPr>
            <w:r w:rsidRPr="00732759">
              <w:rPr>
                <w:rFonts w:cs="Arial"/>
                <w:lang w:eastAsia="ja-JP"/>
              </w:rPr>
              <w:t>270 Hz</w:t>
            </w:r>
          </w:p>
        </w:tc>
        <w:tc>
          <w:tcPr>
            <w:tcW w:w="1640" w:type="dxa"/>
          </w:tcPr>
          <w:p w14:paraId="05D1274D" w14:textId="77777777" w:rsidR="00E56D06" w:rsidRPr="00732759" w:rsidRDefault="00E56D06" w:rsidP="00B1334D">
            <w:pPr>
              <w:pStyle w:val="TAC"/>
              <w:rPr>
                <w:rFonts w:cs="Arial"/>
                <w:lang w:eastAsia="ja-JP"/>
              </w:rPr>
            </w:pPr>
            <w:r w:rsidRPr="00732759">
              <w:rPr>
                <w:rFonts w:cs="Arial"/>
                <w:lang w:eastAsia="ja-JP"/>
              </w:rPr>
              <w:t>4</w:t>
            </w:r>
          </w:p>
        </w:tc>
        <w:tc>
          <w:tcPr>
            <w:tcW w:w="0" w:type="auto"/>
            <w:vAlign w:val="center"/>
          </w:tcPr>
          <w:p w14:paraId="43DD776F" w14:textId="77777777"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14:paraId="223BBB96" w14:textId="77777777"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14:paraId="6898304C" w14:textId="77777777" w:rsidR="00E56D06" w:rsidRPr="00732759" w:rsidRDefault="00E56D06" w:rsidP="00F540DB">
            <w:pPr>
              <w:pStyle w:val="TAC"/>
              <w:rPr>
                <w:rFonts w:cs="Arial"/>
                <w:lang w:eastAsia="ja-JP"/>
              </w:rPr>
            </w:pPr>
            <w:r w:rsidRPr="00732759">
              <w:rPr>
                <w:rFonts w:cs="Arial"/>
                <w:lang w:eastAsia="ja-JP"/>
              </w:rPr>
              <w:t>-15.5</w:t>
            </w:r>
          </w:p>
        </w:tc>
        <w:tc>
          <w:tcPr>
            <w:tcW w:w="0" w:type="auto"/>
            <w:vAlign w:val="center"/>
          </w:tcPr>
          <w:p w14:paraId="3181C667" w14:textId="77777777" w:rsidR="00E56D06" w:rsidRPr="00732759" w:rsidRDefault="00E56D06" w:rsidP="00F540DB">
            <w:pPr>
              <w:pStyle w:val="TAC"/>
              <w:rPr>
                <w:rFonts w:cs="Arial"/>
                <w:lang w:eastAsia="ja-JP"/>
              </w:rPr>
            </w:pPr>
            <w:r w:rsidRPr="00732759">
              <w:rPr>
                <w:rFonts w:cs="Arial"/>
                <w:lang w:eastAsia="ja-JP"/>
              </w:rPr>
              <w:t>-15.3</w:t>
            </w:r>
          </w:p>
        </w:tc>
      </w:tr>
      <w:tr w:rsidR="00E56D06" w:rsidRPr="00732759" w14:paraId="646D449F" w14:textId="77777777" w:rsidTr="00E56D06">
        <w:trPr>
          <w:trHeight w:val="20"/>
        </w:trPr>
        <w:tc>
          <w:tcPr>
            <w:tcW w:w="0" w:type="auto"/>
            <w:vMerge/>
          </w:tcPr>
          <w:p w14:paraId="0B1860C3" w14:textId="77777777" w:rsidR="00E56D06" w:rsidRPr="00732759" w:rsidRDefault="00E56D06" w:rsidP="00B1334D">
            <w:pPr>
              <w:pStyle w:val="TAC"/>
              <w:rPr>
                <w:rFonts w:cs="Arial"/>
                <w:lang w:eastAsia="ja-JP"/>
              </w:rPr>
            </w:pPr>
          </w:p>
        </w:tc>
        <w:tc>
          <w:tcPr>
            <w:tcW w:w="0" w:type="auto"/>
            <w:vMerge/>
          </w:tcPr>
          <w:p w14:paraId="4144CA5E" w14:textId="77777777" w:rsidR="00E56D06" w:rsidRPr="00732759" w:rsidRDefault="00E56D06" w:rsidP="00B1334D">
            <w:pPr>
              <w:pStyle w:val="TAC"/>
              <w:rPr>
                <w:rFonts w:cs="Arial"/>
                <w:lang w:eastAsia="ja-JP"/>
              </w:rPr>
            </w:pPr>
          </w:p>
        </w:tc>
        <w:tc>
          <w:tcPr>
            <w:tcW w:w="1738" w:type="dxa"/>
            <w:vMerge/>
          </w:tcPr>
          <w:p w14:paraId="07145477" w14:textId="77777777" w:rsidR="00E56D06" w:rsidRPr="00732759" w:rsidRDefault="00E56D06" w:rsidP="00B1334D">
            <w:pPr>
              <w:pStyle w:val="TAC"/>
              <w:rPr>
                <w:rFonts w:cs="Arial"/>
                <w:lang w:eastAsia="ja-JP"/>
              </w:rPr>
            </w:pPr>
          </w:p>
        </w:tc>
        <w:tc>
          <w:tcPr>
            <w:tcW w:w="1533" w:type="dxa"/>
            <w:vMerge/>
          </w:tcPr>
          <w:p w14:paraId="31F90451" w14:textId="77777777" w:rsidR="00E56D06" w:rsidRPr="00732759" w:rsidRDefault="00E56D06" w:rsidP="00B1334D">
            <w:pPr>
              <w:pStyle w:val="TAC"/>
              <w:rPr>
                <w:rFonts w:cs="Arial"/>
                <w:lang w:eastAsia="ja-JP"/>
              </w:rPr>
            </w:pPr>
          </w:p>
        </w:tc>
        <w:tc>
          <w:tcPr>
            <w:tcW w:w="1640" w:type="dxa"/>
          </w:tcPr>
          <w:p w14:paraId="39275BE9" w14:textId="77777777" w:rsidR="00E56D06" w:rsidRPr="00732759" w:rsidRDefault="00E56D06" w:rsidP="00B1334D">
            <w:pPr>
              <w:pStyle w:val="TAC"/>
              <w:rPr>
                <w:rFonts w:cs="Arial"/>
                <w:lang w:eastAsia="ja-JP"/>
              </w:rPr>
            </w:pPr>
            <w:r w:rsidRPr="00732759">
              <w:rPr>
                <w:rFonts w:cs="Arial"/>
                <w:lang w:eastAsia="ja-JP"/>
              </w:rPr>
              <w:t>8</w:t>
            </w:r>
          </w:p>
        </w:tc>
        <w:tc>
          <w:tcPr>
            <w:tcW w:w="0" w:type="auto"/>
            <w:vAlign w:val="center"/>
          </w:tcPr>
          <w:p w14:paraId="35FDD43C" w14:textId="77777777" w:rsidR="00E56D06" w:rsidRPr="00732759" w:rsidRDefault="00E56D06" w:rsidP="00F540DB">
            <w:pPr>
              <w:pStyle w:val="TAC"/>
              <w:rPr>
                <w:rFonts w:cs="Arial"/>
                <w:lang w:eastAsia="ja-JP"/>
              </w:rPr>
            </w:pPr>
            <w:r w:rsidRPr="00732759">
              <w:rPr>
                <w:rFonts w:cs="Arial"/>
                <w:lang w:eastAsia="ja-JP"/>
              </w:rPr>
              <w:t>-16.2</w:t>
            </w:r>
          </w:p>
        </w:tc>
        <w:tc>
          <w:tcPr>
            <w:tcW w:w="0" w:type="auto"/>
            <w:vAlign w:val="center"/>
          </w:tcPr>
          <w:p w14:paraId="65C3CC6C" w14:textId="77777777" w:rsidR="00E56D06" w:rsidRPr="00732759" w:rsidRDefault="00E56D06" w:rsidP="00F540DB">
            <w:pPr>
              <w:pStyle w:val="TAC"/>
              <w:rPr>
                <w:rFonts w:cs="Arial"/>
                <w:lang w:eastAsia="ja-JP"/>
              </w:rPr>
            </w:pPr>
            <w:r w:rsidRPr="00732759">
              <w:rPr>
                <w:rFonts w:cs="Arial"/>
                <w:lang w:eastAsia="ja-JP"/>
              </w:rPr>
              <w:t>-15.8</w:t>
            </w:r>
          </w:p>
        </w:tc>
        <w:tc>
          <w:tcPr>
            <w:tcW w:w="0" w:type="auto"/>
            <w:vAlign w:val="center"/>
          </w:tcPr>
          <w:p w14:paraId="23864824" w14:textId="77777777"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14:paraId="718A5F0C" w14:textId="77777777" w:rsidR="00E56D06" w:rsidRPr="00732759" w:rsidRDefault="00E56D06" w:rsidP="00B1334D">
            <w:pPr>
              <w:pStyle w:val="TAC"/>
              <w:rPr>
                <w:rFonts w:cs="Arial"/>
                <w:lang w:eastAsia="ja-JP"/>
              </w:rPr>
            </w:pPr>
            <w:r w:rsidRPr="00732759">
              <w:rPr>
                <w:rFonts w:cs="Arial"/>
                <w:lang w:eastAsia="ja-JP"/>
              </w:rPr>
              <w:t>-</w:t>
            </w:r>
          </w:p>
        </w:tc>
      </w:tr>
      <w:tr w:rsidR="00E56D06" w:rsidRPr="00732759" w14:paraId="3458105F" w14:textId="77777777" w:rsidTr="00E56D06">
        <w:trPr>
          <w:trHeight w:val="20"/>
        </w:trPr>
        <w:tc>
          <w:tcPr>
            <w:tcW w:w="0" w:type="auto"/>
            <w:vMerge/>
          </w:tcPr>
          <w:p w14:paraId="4EEE6BF1" w14:textId="77777777" w:rsidR="00E56D06" w:rsidRPr="00732759" w:rsidRDefault="00E56D06" w:rsidP="00B1334D">
            <w:pPr>
              <w:pStyle w:val="TAC"/>
              <w:rPr>
                <w:rFonts w:cs="Arial"/>
                <w:lang w:eastAsia="ja-JP"/>
              </w:rPr>
            </w:pPr>
          </w:p>
        </w:tc>
        <w:tc>
          <w:tcPr>
            <w:tcW w:w="0" w:type="auto"/>
            <w:vMerge/>
          </w:tcPr>
          <w:p w14:paraId="2BAFD0C6" w14:textId="77777777" w:rsidR="00E56D06" w:rsidRPr="00732759" w:rsidRDefault="00E56D06" w:rsidP="00B1334D">
            <w:pPr>
              <w:pStyle w:val="TAC"/>
              <w:rPr>
                <w:rFonts w:cs="Arial"/>
                <w:lang w:eastAsia="ja-JP"/>
              </w:rPr>
            </w:pPr>
          </w:p>
        </w:tc>
        <w:tc>
          <w:tcPr>
            <w:tcW w:w="1738" w:type="dxa"/>
            <w:vMerge/>
          </w:tcPr>
          <w:p w14:paraId="12E8F5B4" w14:textId="77777777" w:rsidR="00E56D06" w:rsidRPr="00732759" w:rsidRDefault="00E56D06" w:rsidP="00B1334D">
            <w:pPr>
              <w:pStyle w:val="TAC"/>
              <w:rPr>
                <w:rFonts w:cs="Arial"/>
                <w:lang w:eastAsia="ja-JP"/>
              </w:rPr>
            </w:pPr>
          </w:p>
        </w:tc>
        <w:tc>
          <w:tcPr>
            <w:tcW w:w="1533" w:type="dxa"/>
            <w:vMerge/>
          </w:tcPr>
          <w:p w14:paraId="0E26AF98" w14:textId="77777777" w:rsidR="00E56D06" w:rsidRPr="00732759" w:rsidRDefault="00E56D06" w:rsidP="00B1334D">
            <w:pPr>
              <w:pStyle w:val="TAC"/>
              <w:rPr>
                <w:rFonts w:cs="Arial"/>
                <w:lang w:eastAsia="ja-JP"/>
              </w:rPr>
            </w:pPr>
          </w:p>
        </w:tc>
        <w:tc>
          <w:tcPr>
            <w:tcW w:w="1640" w:type="dxa"/>
          </w:tcPr>
          <w:p w14:paraId="7D2B0C58" w14:textId="77777777" w:rsidR="00E56D06" w:rsidRPr="00732759" w:rsidRDefault="00E56D06" w:rsidP="00B1334D">
            <w:pPr>
              <w:pStyle w:val="TAC"/>
              <w:rPr>
                <w:rFonts w:cs="Arial"/>
                <w:lang w:eastAsia="ja-JP"/>
              </w:rPr>
            </w:pPr>
            <w:r w:rsidRPr="00732759">
              <w:rPr>
                <w:rFonts w:cs="Arial"/>
                <w:lang w:eastAsia="ja-JP"/>
              </w:rPr>
              <w:t>16</w:t>
            </w:r>
          </w:p>
        </w:tc>
        <w:tc>
          <w:tcPr>
            <w:tcW w:w="0" w:type="auto"/>
            <w:vAlign w:val="center"/>
          </w:tcPr>
          <w:p w14:paraId="778579A9" w14:textId="77777777"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14:paraId="56994599" w14:textId="77777777"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14:paraId="510FEC80" w14:textId="77777777" w:rsidR="00E56D06" w:rsidRPr="00732759" w:rsidRDefault="00E56D06" w:rsidP="00F540DB">
            <w:pPr>
              <w:pStyle w:val="TAC"/>
              <w:rPr>
                <w:rFonts w:cs="Arial"/>
                <w:lang w:eastAsia="ja-JP"/>
              </w:rPr>
            </w:pPr>
            <w:r w:rsidRPr="00732759">
              <w:rPr>
                <w:rFonts w:cs="Arial"/>
                <w:lang w:eastAsia="ja-JP"/>
              </w:rPr>
              <w:t>-20.1</w:t>
            </w:r>
          </w:p>
        </w:tc>
        <w:tc>
          <w:tcPr>
            <w:tcW w:w="0" w:type="auto"/>
            <w:vAlign w:val="center"/>
          </w:tcPr>
          <w:p w14:paraId="6AF0D63F" w14:textId="77777777" w:rsidR="00E56D06" w:rsidRPr="00732759" w:rsidRDefault="00E56D06" w:rsidP="00F540DB">
            <w:pPr>
              <w:pStyle w:val="TAC"/>
              <w:rPr>
                <w:rFonts w:cs="Arial"/>
                <w:lang w:eastAsia="ja-JP"/>
              </w:rPr>
            </w:pPr>
            <w:r w:rsidRPr="00732759">
              <w:rPr>
                <w:rFonts w:cs="Arial"/>
                <w:lang w:eastAsia="ja-JP"/>
              </w:rPr>
              <w:t>-20.2</w:t>
            </w:r>
          </w:p>
        </w:tc>
      </w:tr>
      <w:tr w:rsidR="00E56D06" w:rsidRPr="00732759" w14:paraId="068035C8" w14:textId="77777777" w:rsidTr="00E56D06">
        <w:trPr>
          <w:trHeight w:val="20"/>
        </w:trPr>
        <w:tc>
          <w:tcPr>
            <w:tcW w:w="0" w:type="auto"/>
            <w:vMerge/>
          </w:tcPr>
          <w:p w14:paraId="3178CC21" w14:textId="77777777" w:rsidR="00E56D06" w:rsidRPr="00732759" w:rsidRDefault="00E56D06" w:rsidP="00B1334D">
            <w:pPr>
              <w:pStyle w:val="TAC"/>
              <w:rPr>
                <w:rFonts w:cs="Arial"/>
                <w:lang w:eastAsia="ja-JP"/>
              </w:rPr>
            </w:pPr>
          </w:p>
        </w:tc>
        <w:tc>
          <w:tcPr>
            <w:tcW w:w="0" w:type="auto"/>
            <w:vMerge/>
          </w:tcPr>
          <w:p w14:paraId="023BC9A3" w14:textId="77777777" w:rsidR="00E56D06" w:rsidRPr="00732759" w:rsidRDefault="00E56D06" w:rsidP="00B1334D">
            <w:pPr>
              <w:pStyle w:val="TAC"/>
              <w:rPr>
                <w:rFonts w:cs="Arial"/>
                <w:lang w:eastAsia="ja-JP"/>
              </w:rPr>
            </w:pPr>
          </w:p>
        </w:tc>
        <w:tc>
          <w:tcPr>
            <w:tcW w:w="1738" w:type="dxa"/>
            <w:vMerge/>
          </w:tcPr>
          <w:p w14:paraId="4AB315CE" w14:textId="77777777" w:rsidR="00E56D06" w:rsidRPr="00732759" w:rsidRDefault="00E56D06" w:rsidP="00B1334D">
            <w:pPr>
              <w:pStyle w:val="TAC"/>
              <w:rPr>
                <w:rFonts w:cs="Arial"/>
                <w:lang w:eastAsia="ja-JP"/>
              </w:rPr>
            </w:pPr>
          </w:p>
        </w:tc>
        <w:tc>
          <w:tcPr>
            <w:tcW w:w="1533" w:type="dxa"/>
            <w:vMerge/>
          </w:tcPr>
          <w:p w14:paraId="53586464" w14:textId="77777777" w:rsidR="00E56D06" w:rsidRPr="00732759" w:rsidRDefault="00E56D06" w:rsidP="00B1334D">
            <w:pPr>
              <w:pStyle w:val="TAC"/>
              <w:rPr>
                <w:rFonts w:cs="Arial"/>
                <w:lang w:eastAsia="ja-JP"/>
              </w:rPr>
            </w:pPr>
          </w:p>
        </w:tc>
        <w:tc>
          <w:tcPr>
            <w:tcW w:w="1640" w:type="dxa"/>
          </w:tcPr>
          <w:p w14:paraId="01103808" w14:textId="77777777" w:rsidR="00E56D06" w:rsidRPr="00732759" w:rsidRDefault="00E56D06" w:rsidP="00B1334D">
            <w:pPr>
              <w:pStyle w:val="TAC"/>
              <w:rPr>
                <w:rFonts w:cs="Arial"/>
                <w:lang w:eastAsia="ja-JP"/>
              </w:rPr>
            </w:pPr>
            <w:r w:rsidRPr="00732759">
              <w:rPr>
                <w:rFonts w:cs="Arial"/>
                <w:lang w:eastAsia="ja-JP"/>
              </w:rPr>
              <w:t>32</w:t>
            </w:r>
          </w:p>
        </w:tc>
        <w:tc>
          <w:tcPr>
            <w:tcW w:w="0" w:type="auto"/>
            <w:vAlign w:val="center"/>
          </w:tcPr>
          <w:p w14:paraId="66424D5E" w14:textId="77777777" w:rsidR="00E56D06" w:rsidRPr="00732759" w:rsidRDefault="00E56D06" w:rsidP="00F540DB">
            <w:pPr>
              <w:pStyle w:val="TAC"/>
              <w:rPr>
                <w:rFonts w:cs="Arial"/>
                <w:lang w:eastAsia="ja-JP"/>
              </w:rPr>
            </w:pPr>
            <w:r w:rsidRPr="00732759">
              <w:rPr>
                <w:rFonts w:cs="Arial"/>
                <w:lang w:eastAsia="ja-JP"/>
              </w:rPr>
              <w:t>-21.3</w:t>
            </w:r>
          </w:p>
        </w:tc>
        <w:tc>
          <w:tcPr>
            <w:tcW w:w="0" w:type="auto"/>
            <w:vAlign w:val="center"/>
          </w:tcPr>
          <w:p w14:paraId="189EED6A" w14:textId="77777777" w:rsidR="00E56D06" w:rsidRPr="00732759" w:rsidRDefault="00E56D06" w:rsidP="00F540DB">
            <w:pPr>
              <w:pStyle w:val="TAC"/>
              <w:rPr>
                <w:rFonts w:cs="Arial"/>
                <w:lang w:eastAsia="ja-JP"/>
              </w:rPr>
            </w:pPr>
            <w:r w:rsidRPr="00732759">
              <w:rPr>
                <w:rFonts w:cs="Arial"/>
                <w:lang w:eastAsia="ja-JP"/>
              </w:rPr>
              <w:t>-21.1</w:t>
            </w:r>
          </w:p>
        </w:tc>
        <w:tc>
          <w:tcPr>
            <w:tcW w:w="0" w:type="auto"/>
            <w:vAlign w:val="center"/>
          </w:tcPr>
          <w:p w14:paraId="2406A76B" w14:textId="77777777"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14:paraId="2E517848" w14:textId="77777777" w:rsidR="00E56D06" w:rsidRPr="00732759" w:rsidRDefault="00E56D06" w:rsidP="00B1334D">
            <w:pPr>
              <w:pStyle w:val="TAC"/>
              <w:rPr>
                <w:rFonts w:cs="Arial"/>
                <w:lang w:eastAsia="ja-JP"/>
              </w:rPr>
            </w:pPr>
            <w:r w:rsidRPr="00732759">
              <w:rPr>
                <w:rFonts w:cs="Arial"/>
                <w:lang w:eastAsia="ja-JP"/>
              </w:rPr>
              <w:t>-</w:t>
            </w:r>
          </w:p>
        </w:tc>
      </w:tr>
      <w:tr w:rsidR="00E56D06" w:rsidRPr="00732759" w14:paraId="77D9E6C6" w14:textId="77777777" w:rsidTr="00B1334D">
        <w:trPr>
          <w:trHeight w:val="20"/>
        </w:trPr>
        <w:tc>
          <w:tcPr>
            <w:tcW w:w="0" w:type="auto"/>
            <w:gridSpan w:val="9"/>
            <w:tcBorders>
              <w:right w:val="single" w:sz="4" w:space="0" w:color="auto"/>
            </w:tcBorders>
          </w:tcPr>
          <w:p w14:paraId="7F9BE20A" w14:textId="77777777" w:rsidR="00E56D06" w:rsidRPr="00732759" w:rsidRDefault="00E56D06" w:rsidP="00B1334D">
            <w:pPr>
              <w:pStyle w:val="TAN"/>
              <w:rPr>
                <w:rFonts w:cs="Arial"/>
                <w:lang w:eastAsia="ja-JP"/>
              </w:rPr>
            </w:pPr>
            <w:r w:rsidRPr="00732759">
              <w:rPr>
                <w:rFonts w:cs="Arial"/>
                <w:lang w:eastAsia="ja-JP"/>
              </w:rPr>
              <w:t>Note 1:</w:t>
            </w:r>
            <w:r w:rsidRPr="00732759">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1A3B962B" w14:textId="77777777" w:rsidR="00E56D06" w:rsidRPr="00732759" w:rsidRDefault="00E56D06" w:rsidP="00B1334D">
            <w:pPr>
              <w:pStyle w:val="TAN"/>
              <w:rPr>
                <w:rFonts w:cs="Arial"/>
                <w:lang w:eastAsia="ja-JP"/>
              </w:rPr>
            </w:pPr>
            <w:r w:rsidRPr="00732759">
              <w:rPr>
                <w:rFonts w:cs="Arial"/>
                <w:lang w:eastAsia="ja-JP"/>
              </w:rPr>
              <w:t>Note 2:</w:t>
            </w:r>
            <w:r w:rsidRPr="00732759">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7AFC9EE6" w14:textId="77777777" w:rsidR="00E56D06" w:rsidRPr="00732759" w:rsidRDefault="00E56D06" w:rsidP="00E56D06">
            <w:pPr>
              <w:keepNext/>
              <w:keepLines/>
              <w:spacing w:after="0"/>
              <w:ind w:left="851" w:hanging="851"/>
              <w:rPr>
                <w:rFonts w:ascii="Arial" w:hAnsi="Arial" w:cs="Arial"/>
                <w:sz w:val="18"/>
                <w:lang w:eastAsia="ja-JP"/>
              </w:rPr>
            </w:pPr>
            <w:r w:rsidRPr="00732759">
              <w:rPr>
                <w:rFonts w:ascii="Arial" w:hAnsi="Arial" w:cs="Arial"/>
                <w:sz w:val="18"/>
                <w:lang w:eastAsia="ja-JP"/>
              </w:rPr>
              <w:t>Note 3:</w:t>
            </w:r>
            <w:r w:rsidRPr="00732759">
              <w:rPr>
                <w:rFonts w:ascii="Arial" w:hAnsi="Arial" w:cs="Arial"/>
                <w:sz w:val="18"/>
                <w:lang w:eastAsia="ja-JP"/>
              </w:rPr>
              <w:tab/>
              <w:t xml:space="preserve">The requirements in this table are defined under the assumption that the PRACH frequency offset (prach-FreqOffset-r13) is 0 and frequency hopping offset is </w:t>
            </w:r>
            <w:r w:rsidR="003F6DEA">
              <w:rPr>
                <w:rFonts w:ascii="Calibri" w:hAnsi="Calibri"/>
                <w:noProof/>
                <w:position w:val="-10"/>
                <w:sz w:val="22"/>
                <w:szCs w:val="22"/>
                <w:lang w:val="en-US" w:eastAsia="zh-CN"/>
              </w:rPr>
              <w:drawing>
                <wp:inline distT="0" distB="0" distL="0" distR="0" wp14:anchorId="1A309276" wp14:editId="546F7F73">
                  <wp:extent cx="286385" cy="21336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86385" cy="213360"/>
                          </a:xfrm>
                          <a:prstGeom prst="rect">
                            <a:avLst/>
                          </a:prstGeom>
                          <a:noFill/>
                          <a:ln>
                            <a:noFill/>
                          </a:ln>
                        </pic:spPr>
                      </pic:pic>
                    </a:graphicData>
                  </a:graphic>
                </wp:inline>
              </w:drawing>
            </w:r>
            <w:r w:rsidRPr="00732759">
              <w:rPr>
                <w:rFonts w:ascii="Arial" w:hAnsi="Arial" w:cs="Arial"/>
                <w:sz w:val="18"/>
                <w:lang w:eastAsia="ja-JP"/>
              </w:rPr>
              <w:t xml:space="preserve"> -6, where </w:t>
            </w:r>
            <w:r w:rsidR="003F6DEA">
              <w:rPr>
                <w:rFonts w:ascii="Calibri" w:hAnsi="Calibri"/>
                <w:noProof/>
                <w:position w:val="-10"/>
                <w:sz w:val="22"/>
                <w:szCs w:val="22"/>
                <w:lang w:val="en-US" w:eastAsia="zh-CN"/>
              </w:rPr>
              <w:drawing>
                <wp:inline distT="0" distB="0" distL="0" distR="0" wp14:anchorId="54794A51" wp14:editId="4C24F07F">
                  <wp:extent cx="286385" cy="21336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86385" cy="213360"/>
                          </a:xfrm>
                          <a:prstGeom prst="rect">
                            <a:avLst/>
                          </a:prstGeom>
                          <a:noFill/>
                          <a:ln>
                            <a:noFill/>
                          </a:ln>
                        </pic:spPr>
                      </pic:pic>
                    </a:graphicData>
                  </a:graphic>
                </wp:inline>
              </w:drawing>
            </w:r>
            <w:r w:rsidRPr="00732759">
              <w:rPr>
                <w:rFonts w:ascii="Arial" w:hAnsi="Arial" w:cs="Arial"/>
                <w:sz w:val="18"/>
                <w:lang w:eastAsia="ja-JP"/>
              </w:rPr>
              <w:t xml:space="preserve"> is defined in TS36.211 [12].</w:t>
            </w:r>
          </w:p>
          <w:p w14:paraId="4868CEFF" w14:textId="77777777" w:rsidR="00E56D06" w:rsidRPr="00732759" w:rsidRDefault="00E56D06" w:rsidP="00E56D06">
            <w:pPr>
              <w:keepNext/>
              <w:keepLines/>
              <w:spacing w:after="0"/>
              <w:ind w:left="851" w:hanging="851"/>
              <w:rPr>
                <w:rFonts w:ascii="Arial" w:hAnsi="Arial" w:cs="Arial"/>
                <w:sz w:val="18"/>
                <w:lang w:eastAsia="ja-JP"/>
              </w:rPr>
            </w:pPr>
            <w:r w:rsidRPr="00732759">
              <w:rPr>
                <w:rFonts w:ascii="Arial" w:hAnsi="Arial" w:cs="Arial"/>
                <w:sz w:val="18"/>
                <w:lang w:eastAsia="ja-JP"/>
              </w:rPr>
              <w:t>Note 4:</w:t>
            </w:r>
            <w:r w:rsidRPr="00732759">
              <w:rPr>
                <w:rFonts w:ascii="Arial" w:hAnsi="Arial" w:cs="Arial"/>
                <w:sz w:val="18"/>
                <w:lang w:eastAsia="ja-JP"/>
              </w:rPr>
              <w:tab/>
              <w:t>The requirements in this table apply for channel bandwidth of 5MHz, 10MHz, 15MHz or 20MHz. For channel bandwidth of 3MHz, the requirements in Table 8.4.2.1-3 apply.</w:t>
            </w:r>
          </w:p>
        </w:tc>
      </w:tr>
    </w:tbl>
    <w:p w14:paraId="7D772779" w14:textId="77777777" w:rsidR="009D77F5" w:rsidRPr="00732759" w:rsidRDefault="009D77F5" w:rsidP="009D77F5">
      <w:pPr>
        <w:rPr>
          <w:noProof/>
          <w:lang w:eastAsia="zh-CN"/>
        </w:rPr>
      </w:pPr>
    </w:p>
    <w:p w14:paraId="5F323C60" w14:textId="77777777" w:rsidR="009D77F5" w:rsidRPr="00732759" w:rsidRDefault="009D77F5" w:rsidP="009D77F5">
      <w:pPr>
        <w:pStyle w:val="TH"/>
      </w:pPr>
      <w:r w:rsidRPr="00732759">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9D77F5" w:rsidRPr="00732759" w14:paraId="21BD9A4D" w14:textId="77777777" w:rsidTr="00423E32">
        <w:trPr>
          <w:jc w:val="center"/>
        </w:trPr>
        <w:tc>
          <w:tcPr>
            <w:tcW w:w="0" w:type="auto"/>
            <w:vMerge w:val="restart"/>
          </w:tcPr>
          <w:p w14:paraId="25430C9D" w14:textId="77777777"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Number of TX antennas</w:t>
            </w:r>
          </w:p>
        </w:tc>
        <w:tc>
          <w:tcPr>
            <w:tcW w:w="0" w:type="auto"/>
            <w:vMerge w:val="restart"/>
          </w:tcPr>
          <w:p w14:paraId="18479F6E" w14:textId="77777777"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Number of RX antennas</w:t>
            </w:r>
          </w:p>
        </w:tc>
        <w:tc>
          <w:tcPr>
            <w:tcW w:w="0" w:type="auto"/>
            <w:vMerge w:val="restart"/>
          </w:tcPr>
          <w:p w14:paraId="0EBC01E0" w14:textId="77777777" w:rsidR="009D77F5" w:rsidRPr="00732759" w:rsidRDefault="009D77F5" w:rsidP="00423E32">
            <w:pPr>
              <w:keepNext/>
              <w:keepLines/>
              <w:spacing w:after="0"/>
              <w:jc w:val="center"/>
              <w:rPr>
                <w:rFonts w:ascii="Arial" w:hAnsi="Arial" w:cs="Arial"/>
                <w:b/>
                <w:sz w:val="18"/>
                <w:lang w:val="fr-FR"/>
              </w:rPr>
            </w:pPr>
            <w:r w:rsidRPr="00732759">
              <w:rPr>
                <w:rFonts w:ascii="Arial" w:hAnsi="Arial" w:cs="Arial"/>
                <w:b/>
                <w:sz w:val="18"/>
                <w:lang w:val="fr-FR"/>
              </w:rPr>
              <w:t>Propagation conditions and</w:t>
            </w:r>
          </w:p>
          <w:p w14:paraId="5DA0A9B7" w14:textId="77777777" w:rsidR="009D77F5" w:rsidRPr="00732759" w:rsidRDefault="009D77F5" w:rsidP="00423E32">
            <w:pPr>
              <w:keepNext/>
              <w:keepLines/>
              <w:spacing w:after="0"/>
              <w:jc w:val="center"/>
              <w:rPr>
                <w:rFonts w:ascii="Arial" w:hAnsi="Arial" w:cs="Arial"/>
                <w:b/>
                <w:sz w:val="18"/>
                <w:lang w:val="fr-FR"/>
              </w:rPr>
            </w:pPr>
            <w:r w:rsidRPr="00732759">
              <w:rPr>
                <w:rFonts w:ascii="Arial" w:hAnsi="Arial" w:cs="Arial"/>
                <w:b/>
                <w:sz w:val="18"/>
                <w:lang w:val="fr-FR"/>
              </w:rPr>
              <w:t>correlation matrix (Annex B)</w:t>
            </w:r>
          </w:p>
        </w:tc>
        <w:tc>
          <w:tcPr>
            <w:tcW w:w="0" w:type="auto"/>
            <w:vMerge w:val="restart"/>
          </w:tcPr>
          <w:p w14:paraId="779BCC49" w14:textId="77777777"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Frequency offset</w:t>
            </w:r>
          </w:p>
        </w:tc>
        <w:tc>
          <w:tcPr>
            <w:tcW w:w="0" w:type="auto"/>
            <w:gridSpan w:val="4"/>
          </w:tcPr>
          <w:p w14:paraId="2EF9018F" w14:textId="77777777"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SNR [dB]</w:t>
            </w:r>
          </w:p>
        </w:tc>
      </w:tr>
      <w:tr w:rsidR="009D77F5" w:rsidRPr="00732759" w14:paraId="669267EF" w14:textId="77777777" w:rsidTr="00423E32">
        <w:trPr>
          <w:jc w:val="center"/>
        </w:trPr>
        <w:tc>
          <w:tcPr>
            <w:tcW w:w="0" w:type="auto"/>
            <w:vMerge/>
          </w:tcPr>
          <w:p w14:paraId="01D53D2A" w14:textId="77777777" w:rsidR="009D77F5" w:rsidRPr="00732759" w:rsidRDefault="009D77F5" w:rsidP="00423E32">
            <w:pPr>
              <w:keepNext/>
              <w:keepLines/>
              <w:spacing w:after="0"/>
              <w:jc w:val="center"/>
              <w:rPr>
                <w:rFonts w:ascii="Arial" w:hAnsi="Arial" w:cs="Arial"/>
                <w:b/>
                <w:sz w:val="18"/>
              </w:rPr>
            </w:pPr>
          </w:p>
        </w:tc>
        <w:tc>
          <w:tcPr>
            <w:tcW w:w="0" w:type="auto"/>
            <w:vMerge/>
          </w:tcPr>
          <w:p w14:paraId="6C9828C8" w14:textId="77777777" w:rsidR="009D77F5" w:rsidRPr="00732759" w:rsidRDefault="009D77F5" w:rsidP="00423E32">
            <w:pPr>
              <w:keepNext/>
              <w:keepLines/>
              <w:spacing w:after="0"/>
              <w:jc w:val="center"/>
              <w:rPr>
                <w:rFonts w:ascii="Arial" w:hAnsi="Arial" w:cs="Arial"/>
                <w:b/>
                <w:sz w:val="18"/>
              </w:rPr>
            </w:pPr>
          </w:p>
        </w:tc>
        <w:tc>
          <w:tcPr>
            <w:tcW w:w="0" w:type="auto"/>
            <w:vMerge/>
          </w:tcPr>
          <w:p w14:paraId="2461672A" w14:textId="77777777" w:rsidR="009D77F5" w:rsidRPr="00732759" w:rsidRDefault="009D77F5" w:rsidP="00423E32">
            <w:pPr>
              <w:keepNext/>
              <w:keepLines/>
              <w:spacing w:after="0"/>
              <w:jc w:val="center"/>
              <w:rPr>
                <w:rFonts w:ascii="Arial" w:hAnsi="Arial" w:cs="Arial"/>
                <w:b/>
                <w:sz w:val="18"/>
              </w:rPr>
            </w:pPr>
          </w:p>
        </w:tc>
        <w:tc>
          <w:tcPr>
            <w:tcW w:w="0" w:type="auto"/>
            <w:vMerge/>
          </w:tcPr>
          <w:p w14:paraId="47BF6D08" w14:textId="77777777" w:rsidR="009D77F5" w:rsidRPr="00732759" w:rsidRDefault="009D77F5" w:rsidP="00423E32">
            <w:pPr>
              <w:keepNext/>
              <w:keepLines/>
              <w:spacing w:after="0"/>
              <w:jc w:val="center"/>
              <w:rPr>
                <w:rFonts w:ascii="Arial" w:hAnsi="Arial" w:cs="Arial"/>
                <w:b/>
                <w:sz w:val="18"/>
              </w:rPr>
            </w:pPr>
          </w:p>
        </w:tc>
        <w:tc>
          <w:tcPr>
            <w:tcW w:w="0" w:type="auto"/>
          </w:tcPr>
          <w:p w14:paraId="15C69D48" w14:textId="77777777"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Burst format 0</w:t>
            </w:r>
          </w:p>
        </w:tc>
        <w:tc>
          <w:tcPr>
            <w:tcW w:w="0" w:type="auto"/>
          </w:tcPr>
          <w:p w14:paraId="7F8C90AB" w14:textId="77777777"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Burst format 1</w:t>
            </w:r>
          </w:p>
        </w:tc>
        <w:tc>
          <w:tcPr>
            <w:tcW w:w="0" w:type="auto"/>
          </w:tcPr>
          <w:p w14:paraId="4E96F531" w14:textId="77777777"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Burst format 2</w:t>
            </w:r>
          </w:p>
        </w:tc>
        <w:tc>
          <w:tcPr>
            <w:tcW w:w="0" w:type="auto"/>
          </w:tcPr>
          <w:p w14:paraId="1049496C" w14:textId="77777777" w:rsidR="009D77F5" w:rsidRPr="00732759" w:rsidRDefault="009D77F5" w:rsidP="00423E32">
            <w:pPr>
              <w:keepNext/>
              <w:keepLines/>
              <w:spacing w:after="0"/>
              <w:jc w:val="center"/>
              <w:rPr>
                <w:rFonts w:ascii="Arial" w:hAnsi="Arial" w:cs="Arial"/>
                <w:b/>
                <w:sz w:val="18"/>
                <w:lang w:eastAsia="zh-CN"/>
              </w:rPr>
            </w:pPr>
            <w:r w:rsidRPr="00732759">
              <w:rPr>
                <w:rFonts w:ascii="Arial" w:hAnsi="Arial" w:cs="Arial"/>
                <w:b/>
                <w:sz w:val="18"/>
              </w:rPr>
              <w:t>Burst format 3</w:t>
            </w:r>
          </w:p>
        </w:tc>
      </w:tr>
      <w:tr w:rsidR="009D77F5" w:rsidRPr="00732759" w14:paraId="60174DD7" w14:textId="77777777" w:rsidTr="00423E32">
        <w:trPr>
          <w:jc w:val="center"/>
        </w:trPr>
        <w:tc>
          <w:tcPr>
            <w:tcW w:w="0" w:type="auto"/>
            <w:vMerge w:val="restart"/>
          </w:tcPr>
          <w:p w14:paraId="19AA2267"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hint="eastAsia"/>
                <w:sz w:val="18"/>
                <w:lang w:eastAsia="zh-CN"/>
              </w:rPr>
              <w:t>1</w:t>
            </w:r>
          </w:p>
        </w:tc>
        <w:tc>
          <w:tcPr>
            <w:tcW w:w="0" w:type="auto"/>
            <w:vMerge w:val="restart"/>
          </w:tcPr>
          <w:p w14:paraId="2EF69672"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rPr>
              <w:t>2</w:t>
            </w:r>
          </w:p>
        </w:tc>
        <w:tc>
          <w:tcPr>
            <w:tcW w:w="0" w:type="auto"/>
          </w:tcPr>
          <w:p w14:paraId="44F662C3"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3B37BA64"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0</w:t>
            </w:r>
          </w:p>
        </w:tc>
        <w:tc>
          <w:tcPr>
            <w:tcW w:w="0" w:type="auto"/>
            <w:vAlign w:val="center"/>
          </w:tcPr>
          <w:p w14:paraId="63F66937"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4.5</w:t>
            </w:r>
          </w:p>
        </w:tc>
        <w:tc>
          <w:tcPr>
            <w:tcW w:w="0" w:type="auto"/>
            <w:vAlign w:val="center"/>
          </w:tcPr>
          <w:p w14:paraId="7F2F497B"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-14.</w:t>
            </w:r>
            <w:r w:rsidRPr="00732759">
              <w:rPr>
                <w:rFonts w:ascii="Arial" w:hAnsi="Arial" w:cs="Arial" w:hint="eastAsia"/>
                <w:sz w:val="18"/>
                <w:szCs w:val="18"/>
                <w:lang w:eastAsia="zh-CN"/>
              </w:rPr>
              <w:t>1</w:t>
            </w:r>
          </w:p>
        </w:tc>
        <w:tc>
          <w:tcPr>
            <w:tcW w:w="0" w:type="auto"/>
            <w:vAlign w:val="center"/>
          </w:tcPr>
          <w:p w14:paraId="5422E01B"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6.7</w:t>
            </w:r>
          </w:p>
        </w:tc>
        <w:tc>
          <w:tcPr>
            <w:tcW w:w="0" w:type="auto"/>
            <w:vAlign w:val="center"/>
          </w:tcPr>
          <w:p w14:paraId="58FC3F5A"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6.8</w:t>
            </w:r>
          </w:p>
        </w:tc>
      </w:tr>
      <w:tr w:rsidR="009D77F5" w:rsidRPr="00732759" w14:paraId="79EF3967" w14:textId="77777777" w:rsidTr="00423E32">
        <w:trPr>
          <w:jc w:val="center"/>
        </w:trPr>
        <w:tc>
          <w:tcPr>
            <w:tcW w:w="0" w:type="auto"/>
            <w:vMerge/>
          </w:tcPr>
          <w:p w14:paraId="79120B64" w14:textId="77777777" w:rsidR="009D77F5" w:rsidRPr="00732759" w:rsidRDefault="009D77F5" w:rsidP="00423E32">
            <w:pPr>
              <w:keepNext/>
              <w:keepLines/>
              <w:spacing w:after="0"/>
              <w:jc w:val="center"/>
              <w:rPr>
                <w:rFonts w:ascii="Arial" w:hAnsi="Arial" w:cs="Arial"/>
                <w:sz w:val="18"/>
              </w:rPr>
            </w:pPr>
          </w:p>
        </w:tc>
        <w:tc>
          <w:tcPr>
            <w:tcW w:w="0" w:type="auto"/>
            <w:vMerge/>
          </w:tcPr>
          <w:p w14:paraId="444BF6CF" w14:textId="77777777" w:rsidR="009D77F5" w:rsidRPr="00732759" w:rsidRDefault="009D77F5" w:rsidP="00423E32">
            <w:pPr>
              <w:keepNext/>
              <w:keepLines/>
              <w:spacing w:after="0"/>
              <w:jc w:val="center"/>
              <w:rPr>
                <w:rFonts w:ascii="Arial" w:hAnsi="Arial" w:cs="Arial"/>
                <w:sz w:val="18"/>
              </w:rPr>
            </w:pPr>
          </w:p>
        </w:tc>
        <w:tc>
          <w:tcPr>
            <w:tcW w:w="0" w:type="auto"/>
          </w:tcPr>
          <w:p w14:paraId="31484A3A"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3D54638B" w14:textId="77777777" w:rsidR="009D77F5" w:rsidRPr="00732759" w:rsidRDefault="009D77F5" w:rsidP="00423E32">
            <w:pPr>
              <w:keepNext/>
              <w:keepLines/>
              <w:spacing w:after="0"/>
              <w:jc w:val="center"/>
              <w:rPr>
                <w:rFonts w:ascii="Arial" w:hAnsi="Arial" w:cs="Arial"/>
                <w:sz w:val="18"/>
                <w:lang w:eastAsia="zh-CN"/>
              </w:rPr>
            </w:pPr>
            <w:r w:rsidRPr="00732759">
              <w:rPr>
                <w:rFonts w:ascii="Arial" w:hAnsi="Arial" w:cs="Arial" w:hint="eastAsia"/>
                <w:sz w:val="18"/>
                <w:szCs w:val="18"/>
                <w:lang w:eastAsia="zh-CN"/>
              </w:rPr>
              <w:t>625</w:t>
            </w:r>
          </w:p>
        </w:tc>
        <w:tc>
          <w:tcPr>
            <w:tcW w:w="0" w:type="auto"/>
            <w:vAlign w:val="center"/>
          </w:tcPr>
          <w:p w14:paraId="697BA87B"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-12.</w:t>
            </w:r>
            <w:r w:rsidRPr="00732759">
              <w:rPr>
                <w:rFonts w:ascii="Arial" w:hAnsi="Arial" w:cs="Arial" w:hint="eastAsia"/>
                <w:sz w:val="18"/>
                <w:szCs w:val="18"/>
                <w:lang w:eastAsia="zh-CN"/>
              </w:rPr>
              <w:t>0</w:t>
            </w:r>
          </w:p>
        </w:tc>
        <w:tc>
          <w:tcPr>
            <w:tcW w:w="0" w:type="auto"/>
            <w:vAlign w:val="center"/>
          </w:tcPr>
          <w:p w14:paraId="47FB607B"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1.7</w:t>
            </w:r>
          </w:p>
        </w:tc>
        <w:tc>
          <w:tcPr>
            <w:tcW w:w="0" w:type="auto"/>
            <w:vAlign w:val="center"/>
          </w:tcPr>
          <w:p w14:paraId="11B13ACF"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3.9</w:t>
            </w:r>
          </w:p>
        </w:tc>
        <w:tc>
          <w:tcPr>
            <w:tcW w:w="0" w:type="auto"/>
            <w:vAlign w:val="center"/>
          </w:tcPr>
          <w:p w14:paraId="5729CECC" w14:textId="77777777" w:rsidR="009D77F5" w:rsidRPr="00732759" w:rsidRDefault="009D77F5" w:rsidP="00AD0073">
            <w:pPr>
              <w:keepNext/>
              <w:keepLines/>
              <w:spacing w:after="0"/>
              <w:jc w:val="center"/>
              <w:rPr>
                <w:rFonts w:ascii="Arial" w:hAnsi="Arial" w:cs="Arial"/>
                <w:sz w:val="18"/>
                <w:lang w:eastAsia="zh-CN"/>
              </w:rPr>
            </w:pPr>
            <w:r w:rsidRPr="00732759">
              <w:rPr>
                <w:rFonts w:ascii="Arial" w:hAnsi="Arial" w:cs="Arial"/>
                <w:sz w:val="18"/>
                <w:szCs w:val="18"/>
              </w:rPr>
              <w:t>-1</w:t>
            </w:r>
            <w:r w:rsidRPr="00732759">
              <w:rPr>
                <w:rFonts w:ascii="Arial" w:hAnsi="Arial" w:cs="Arial" w:hint="eastAsia"/>
                <w:sz w:val="18"/>
                <w:szCs w:val="18"/>
                <w:lang w:eastAsia="zh-CN"/>
              </w:rPr>
              <w:t>3.9</w:t>
            </w:r>
          </w:p>
        </w:tc>
      </w:tr>
      <w:tr w:rsidR="009D77F5" w:rsidRPr="00732759" w14:paraId="35E9C222" w14:textId="77777777" w:rsidTr="00423E32">
        <w:trPr>
          <w:jc w:val="center"/>
        </w:trPr>
        <w:tc>
          <w:tcPr>
            <w:tcW w:w="0" w:type="auto"/>
            <w:vMerge/>
          </w:tcPr>
          <w:p w14:paraId="697A27B1" w14:textId="77777777" w:rsidR="009D77F5" w:rsidRPr="00732759" w:rsidRDefault="009D77F5" w:rsidP="00423E32">
            <w:pPr>
              <w:keepNext/>
              <w:keepLines/>
              <w:spacing w:after="0"/>
              <w:jc w:val="center"/>
              <w:rPr>
                <w:rFonts w:ascii="Arial" w:hAnsi="Arial" w:cs="Arial"/>
                <w:sz w:val="18"/>
              </w:rPr>
            </w:pPr>
          </w:p>
        </w:tc>
        <w:tc>
          <w:tcPr>
            <w:tcW w:w="0" w:type="auto"/>
            <w:vMerge/>
          </w:tcPr>
          <w:p w14:paraId="0E519422" w14:textId="77777777" w:rsidR="009D77F5" w:rsidRPr="00732759" w:rsidRDefault="009D77F5" w:rsidP="00423E32">
            <w:pPr>
              <w:keepNext/>
              <w:keepLines/>
              <w:spacing w:after="0"/>
              <w:jc w:val="center"/>
              <w:rPr>
                <w:rFonts w:ascii="Arial" w:hAnsi="Arial" w:cs="Arial"/>
                <w:sz w:val="18"/>
              </w:rPr>
            </w:pPr>
          </w:p>
        </w:tc>
        <w:tc>
          <w:tcPr>
            <w:tcW w:w="0" w:type="auto"/>
          </w:tcPr>
          <w:p w14:paraId="6AACA63B" w14:textId="77777777" w:rsidR="009D77F5" w:rsidRPr="00732759" w:rsidRDefault="009D77F5" w:rsidP="00423E32">
            <w:pPr>
              <w:keepNext/>
              <w:keepLines/>
              <w:tabs>
                <w:tab w:val="center" w:pos="752"/>
              </w:tabs>
              <w:spacing w:after="0"/>
              <w:jc w:val="center"/>
              <w:rPr>
                <w:rFonts w:ascii="Arial" w:hAnsi="Arial" w:cs="Arial"/>
                <w:sz w:val="18"/>
              </w:rPr>
            </w:pPr>
            <w:r w:rsidRPr="00732759">
              <w:rPr>
                <w:rFonts w:ascii="Arial" w:hAnsi="Arial" w:cs="Arial"/>
                <w:sz w:val="18"/>
                <w:szCs w:val="18"/>
              </w:rPr>
              <w:t>ETU 70 Low</w:t>
            </w:r>
          </w:p>
        </w:tc>
        <w:tc>
          <w:tcPr>
            <w:tcW w:w="0" w:type="auto"/>
          </w:tcPr>
          <w:p w14:paraId="7C720304"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270 Hz</w:t>
            </w:r>
          </w:p>
        </w:tc>
        <w:tc>
          <w:tcPr>
            <w:tcW w:w="0" w:type="auto"/>
            <w:vAlign w:val="center"/>
          </w:tcPr>
          <w:p w14:paraId="3CEAABA3"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-7.</w:t>
            </w:r>
            <w:r w:rsidRPr="00732759">
              <w:rPr>
                <w:rFonts w:ascii="Arial" w:hAnsi="Arial" w:cs="Arial" w:hint="eastAsia"/>
                <w:sz w:val="18"/>
                <w:szCs w:val="18"/>
                <w:lang w:eastAsia="zh-CN"/>
              </w:rPr>
              <w:t>3</w:t>
            </w:r>
          </w:p>
        </w:tc>
        <w:tc>
          <w:tcPr>
            <w:tcW w:w="0" w:type="auto"/>
            <w:vAlign w:val="center"/>
          </w:tcPr>
          <w:p w14:paraId="11C7575F"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w:t>
            </w:r>
            <w:r w:rsidRPr="00732759">
              <w:rPr>
                <w:rFonts w:ascii="Arial" w:hAnsi="Arial" w:cs="Arial" w:hint="eastAsia"/>
                <w:sz w:val="18"/>
                <w:szCs w:val="18"/>
                <w:lang w:eastAsia="zh-CN"/>
              </w:rPr>
              <w:t>6.9</w:t>
            </w:r>
          </w:p>
        </w:tc>
        <w:tc>
          <w:tcPr>
            <w:tcW w:w="0" w:type="auto"/>
            <w:vAlign w:val="center"/>
          </w:tcPr>
          <w:p w14:paraId="276F921C"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-9.</w:t>
            </w:r>
            <w:r w:rsidRPr="00732759">
              <w:rPr>
                <w:rFonts w:ascii="Arial" w:hAnsi="Arial" w:cs="Arial" w:hint="eastAsia"/>
                <w:sz w:val="18"/>
                <w:szCs w:val="18"/>
                <w:lang w:eastAsia="zh-CN"/>
              </w:rPr>
              <w:t>1</w:t>
            </w:r>
          </w:p>
        </w:tc>
        <w:tc>
          <w:tcPr>
            <w:tcW w:w="0" w:type="auto"/>
            <w:vAlign w:val="center"/>
          </w:tcPr>
          <w:p w14:paraId="7E44F14B"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-9.</w:t>
            </w:r>
            <w:r w:rsidRPr="00732759">
              <w:rPr>
                <w:rFonts w:ascii="Arial" w:hAnsi="Arial" w:cs="Arial" w:hint="eastAsia"/>
                <w:sz w:val="18"/>
                <w:szCs w:val="18"/>
                <w:lang w:eastAsia="zh-CN"/>
              </w:rPr>
              <w:t>2</w:t>
            </w:r>
          </w:p>
        </w:tc>
      </w:tr>
      <w:tr w:rsidR="009D77F5" w:rsidRPr="00732759" w14:paraId="695DCE0E" w14:textId="77777777" w:rsidTr="00423E32">
        <w:trPr>
          <w:jc w:val="center"/>
        </w:trPr>
        <w:tc>
          <w:tcPr>
            <w:tcW w:w="0" w:type="auto"/>
            <w:vMerge/>
          </w:tcPr>
          <w:p w14:paraId="63C95DCD" w14:textId="77777777" w:rsidR="009D77F5" w:rsidRPr="00732759" w:rsidRDefault="009D77F5" w:rsidP="00423E32">
            <w:pPr>
              <w:keepNext/>
              <w:keepLines/>
              <w:spacing w:after="0"/>
              <w:jc w:val="center"/>
              <w:rPr>
                <w:rFonts w:ascii="Arial" w:hAnsi="Arial" w:cs="Arial"/>
                <w:sz w:val="18"/>
              </w:rPr>
            </w:pPr>
          </w:p>
        </w:tc>
        <w:tc>
          <w:tcPr>
            <w:tcW w:w="0" w:type="auto"/>
            <w:vMerge/>
          </w:tcPr>
          <w:p w14:paraId="3F207E4E" w14:textId="77777777" w:rsidR="009D77F5" w:rsidRPr="00732759" w:rsidRDefault="009D77F5" w:rsidP="00423E32">
            <w:pPr>
              <w:keepNext/>
              <w:keepLines/>
              <w:spacing w:after="0"/>
              <w:jc w:val="center"/>
              <w:rPr>
                <w:rFonts w:ascii="Arial" w:hAnsi="Arial" w:cs="Arial"/>
                <w:sz w:val="18"/>
              </w:rPr>
            </w:pPr>
          </w:p>
        </w:tc>
        <w:tc>
          <w:tcPr>
            <w:tcW w:w="0" w:type="auto"/>
          </w:tcPr>
          <w:p w14:paraId="5C9A4156"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24C979A1"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875</w:t>
            </w:r>
            <w:r w:rsidRPr="00732759">
              <w:rPr>
                <w:rFonts w:ascii="Arial" w:hAnsi="Arial" w:cs="Arial"/>
                <w:sz w:val="18"/>
                <w:szCs w:val="18"/>
              </w:rPr>
              <w:t xml:space="preserve"> Hz</w:t>
            </w:r>
          </w:p>
        </w:tc>
        <w:tc>
          <w:tcPr>
            <w:tcW w:w="0" w:type="auto"/>
            <w:vAlign w:val="center"/>
          </w:tcPr>
          <w:p w14:paraId="604BD2DA"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1.8</w:t>
            </w:r>
          </w:p>
        </w:tc>
        <w:tc>
          <w:tcPr>
            <w:tcW w:w="0" w:type="auto"/>
            <w:vAlign w:val="center"/>
          </w:tcPr>
          <w:p w14:paraId="57E4EC55"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-11.</w:t>
            </w:r>
            <w:r w:rsidRPr="00732759">
              <w:rPr>
                <w:rFonts w:ascii="Arial" w:hAnsi="Arial" w:cs="Arial" w:hint="eastAsia"/>
                <w:sz w:val="18"/>
                <w:szCs w:val="18"/>
                <w:lang w:eastAsia="zh-CN"/>
              </w:rPr>
              <w:t>4</w:t>
            </w:r>
          </w:p>
        </w:tc>
        <w:tc>
          <w:tcPr>
            <w:tcW w:w="0" w:type="auto"/>
            <w:vAlign w:val="center"/>
          </w:tcPr>
          <w:p w14:paraId="044B4B61"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3.8</w:t>
            </w:r>
          </w:p>
        </w:tc>
        <w:tc>
          <w:tcPr>
            <w:tcW w:w="0" w:type="auto"/>
            <w:vAlign w:val="center"/>
          </w:tcPr>
          <w:p w14:paraId="57977B30"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-14.</w:t>
            </w:r>
            <w:r w:rsidRPr="00732759">
              <w:rPr>
                <w:rFonts w:ascii="Arial" w:hAnsi="Arial" w:cs="Arial" w:hint="eastAsia"/>
                <w:sz w:val="18"/>
                <w:szCs w:val="18"/>
                <w:lang w:eastAsia="zh-CN"/>
              </w:rPr>
              <w:t>0</w:t>
            </w:r>
          </w:p>
        </w:tc>
      </w:tr>
      <w:tr w:rsidR="009D77F5" w:rsidRPr="00732759" w14:paraId="47744EDA" w14:textId="77777777" w:rsidTr="00423E32">
        <w:trPr>
          <w:jc w:val="center"/>
        </w:trPr>
        <w:tc>
          <w:tcPr>
            <w:tcW w:w="0" w:type="auto"/>
            <w:vMerge/>
          </w:tcPr>
          <w:p w14:paraId="4EB6E552" w14:textId="77777777" w:rsidR="009D77F5" w:rsidRPr="00732759" w:rsidRDefault="009D77F5" w:rsidP="00423E32">
            <w:pPr>
              <w:keepNext/>
              <w:keepLines/>
              <w:spacing w:after="0"/>
              <w:jc w:val="center"/>
              <w:rPr>
                <w:rFonts w:ascii="Arial" w:hAnsi="Arial" w:cs="Arial"/>
                <w:sz w:val="18"/>
              </w:rPr>
            </w:pPr>
          </w:p>
        </w:tc>
        <w:tc>
          <w:tcPr>
            <w:tcW w:w="0" w:type="auto"/>
            <w:vMerge w:val="restart"/>
          </w:tcPr>
          <w:p w14:paraId="59886CC1"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rPr>
              <w:t>4</w:t>
            </w:r>
          </w:p>
        </w:tc>
        <w:tc>
          <w:tcPr>
            <w:tcW w:w="0" w:type="auto"/>
          </w:tcPr>
          <w:p w14:paraId="61C10C84"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460A0D14"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0</w:t>
            </w:r>
          </w:p>
        </w:tc>
        <w:tc>
          <w:tcPr>
            <w:tcW w:w="0" w:type="auto"/>
            <w:vAlign w:val="center"/>
          </w:tcPr>
          <w:p w14:paraId="0AA48C0A"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-17.</w:t>
            </w:r>
            <w:r w:rsidRPr="00732759">
              <w:rPr>
                <w:rFonts w:ascii="Arial" w:hAnsi="Arial" w:cs="Arial" w:hint="eastAsia"/>
                <w:sz w:val="18"/>
                <w:szCs w:val="18"/>
                <w:lang w:eastAsia="zh-CN"/>
              </w:rPr>
              <w:t>1</w:t>
            </w:r>
          </w:p>
        </w:tc>
        <w:tc>
          <w:tcPr>
            <w:tcW w:w="0" w:type="auto"/>
            <w:vAlign w:val="center"/>
          </w:tcPr>
          <w:p w14:paraId="659D11F4"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6.6</w:t>
            </w:r>
          </w:p>
        </w:tc>
        <w:tc>
          <w:tcPr>
            <w:tcW w:w="0" w:type="auto"/>
            <w:vAlign w:val="center"/>
          </w:tcPr>
          <w:p w14:paraId="55C6B1EE"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-19.</w:t>
            </w:r>
            <w:r w:rsidRPr="00732759">
              <w:rPr>
                <w:rFonts w:ascii="Arial" w:hAnsi="Arial" w:cs="Arial" w:hint="eastAsia"/>
                <w:sz w:val="18"/>
                <w:szCs w:val="18"/>
                <w:lang w:eastAsia="zh-CN"/>
              </w:rPr>
              <w:t>1</w:t>
            </w:r>
          </w:p>
        </w:tc>
        <w:tc>
          <w:tcPr>
            <w:tcW w:w="0" w:type="auto"/>
            <w:vAlign w:val="center"/>
          </w:tcPr>
          <w:p w14:paraId="42A4CDB4"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-19.</w:t>
            </w:r>
            <w:r w:rsidRPr="00732759">
              <w:rPr>
                <w:rFonts w:ascii="Arial" w:hAnsi="Arial" w:cs="Arial" w:hint="eastAsia"/>
                <w:sz w:val="18"/>
                <w:szCs w:val="18"/>
                <w:lang w:eastAsia="zh-CN"/>
              </w:rPr>
              <w:t>1</w:t>
            </w:r>
          </w:p>
        </w:tc>
      </w:tr>
      <w:tr w:rsidR="009D77F5" w:rsidRPr="00732759" w14:paraId="1C008A47" w14:textId="77777777" w:rsidTr="00423E32">
        <w:trPr>
          <w:jc w:val="center"/>
        </w:trPr>
        <w:tc>
          <w:tcPr>
            <w:tcW w:w="0" w:type="auto"/>
            <w:vMerge/>
          </w:tcPr>
          <w:p w14:paraId="5401E094" w14:textId="77777777" w:rsidR="009D77F5" w:rsidRPr="00732759" w:rsidRDefault="009D77F5" w:rsidP="00423E32">
            <w:pPr>
              <w:keepNext/>
              <w:keepLines/>
              <w:spacing w:after="0"/>
              <w:jc w:val="center"/>
              <w:rPr>
                <w:rFonts w:ascii="Arial" w:hAnsi="Arial" w:cs="Arial"/>
                <w:sz w:val="18"/>
              </w:rPr>
            </w:pPr>
          </w:p>
        </w:tc>
        <w:tc>
          <w:tcPr>
            <w:tcW w:w="0" w:type="auto"/>
            <w:vMerge/>
          </w:tcPr>
          <w:p w14:paraId="6711705F" w14:textId="77777777" w:rsidR="009D77F5" w:rsidRPr="00732759" w:rsidRDefault="009D77F5" w:rsidP="00423E32">
            <w:pPr>
              <w:keepNext/>
              <w:keepLines/>
              <w:spacing w:after="0"/>
              <w:jc w:val="center"/>
              <w:rPr>
                <w:rFonts w:ascii="Arial" w:hAnsi="Arial" w:cs="Arial"/>
                <w:sz w:val="18"/>
              </w:rPr>
            </w:pPr>
          </w:p>
        </w:tc>
        <w:tc>
          <w:tcPr>
            <w:tcW w:w="0" w:type="auto"/>
          </w:tcPr>
          <w:p w14:paraId="2310C7DA"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55CFB9C8"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hint="eastAsia"/>
                <w:sz w:val="18"/>
                <w:szCs w:val="18"/>
                <w:lang w:eastAsia="zh-CN"/>
              </w:rPr>
              <w:t>625</w:t>
            </w:r>
          </w:p>
        </w:tc>
        <w:tc>
          <w:tcPr>
            <w:tcW w:w="0" w:type="auto"/>
            <w:vAlign w:val="center"/>
          </w:tcPr>
          <w:p w14:paraId="1D17015B"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-14.</w:t>
            </w:r>
            <w:r w:rsidRPr="00732759">
              <w:rPr>
                <w:rFonts w:ascii="Arial" w:hAnsi="Arial" w:cs="Arial" w:hint="eastAsia"/>
                <w:sz w:val="18"/>
                <w:szCs w:val="18"/>
                <w:lang w:eastAsia="zh-CN"/>
              </w:rPr>
              <w:t>4</w:t>
            </w:r>
          </w:p>
        </w:tc>
        <w:tc>
          <w:tcPr>
            <w:tcW w:w="0" w:type="auto"/>
            <w:vAlign w:val="center"/>
          </w:tcPr>
          <w:p w14:paraId="169BAF6B"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-14.</w:t>
            </w:r>
            <w:r w:rsidRPr="00732759">
              <w:rPr>
                <w:rFonts w:ascii="Arial" w:hAnsi="Arial" w:cs="Arial" w:hint="eastAsia"/>
                <w:sz w:val="18"/>
                <w:szCs w:val="18"/>
                <w:lang w:eastAsia="zh-CN"/>
              </w:rPr>
              <w:t>1</w:t>
            </w:r>
          </w:p>
        </w:tc>
        <w:tc>
          <w:tcPr>
            <w:tcW w:w="0" w:type="auto"/>
            <w:vAlign w:val="center"/>
          </w:tcPr>
          <w:p w14:paraId="6DA5478D"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-16.</w:t>
            </w:r>
            <w:r w:rsidRPr="00732759">
              <w:rPr>
                <w:rFonts w:ascii="Arial" w:hAnsi="Arial" w:cs="Arial" w:hint="eastAsia"/>
                <w:sz w:val="18"/>
                <w:szCs w:val="18"/>
                <w:lang w:eastAsia="zh-CN"/>
              </w:rPr>
              <w:t>1</w:t>
            </w:r>
          </w:p>
        </w:tc>
        <w:tc>
          <w:tcPr>
            <w:tcW w:w="0" w:type="auto"/>
            <w:vAlign w:val="center"/>
          </w:tcPr>
          <w:p w14:paraId="78B6E873"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-16.</w:t>
            </w:r>
            <w:r w:rsidRPr="00732759">
              <w:rPr>
                <w:rFonts w:ascii="Arial" w:hAnsi="Arial" w:cs="Arial" w:hint="eastAsia"/>
                <w:sz w:val="18"/>
                <w:szCs w:val="18"/>
                <w:lang w:eastAsia="zh-CN"/>
              </w:rPr>
              <w:t>2</w:t>
            </w:r>
          </w:p>
        </w:tc>
      </w:tr>
      <w:tr w:rsidR="009D77F5" w:rsidRPr="00732759" w14:paraId="1040CBF8" w14:textId="77777777" w:rsidTr="00423E32">
        <w:trPr>
          <w:jc w:val="center"/>
        </w:trPr>
        <w:tc>
          <w:tcPr>
            <w:tcW w:w="0" w:type="auto"/>
            <w:vMerge/>
          </w:tcPr>
          <w:p w14:paraId="5BC57B11" w14:textId="77777777" w:rsidR="009D77F5" w:rsidRPr="00732759" w:rsidRDefault="009D77F5" w:rsidP="00423E32">
            <w:pPr>
              <w:keepNext/>
              <w:keepLines/>
              <w:spacing w:after="0"/>
              <w:jc w:val="center"/>
              <w:rPr>
                <w:rFonts w:ascii="Arial" w:hAnsi="Arial" w:cs="Arial"/>
                <w:sz w:val="18"/>
              </w:rPr>
            </w:pPr>
          </w:p>
        </w:tc>
        <w:tc>
          <w:tcPr>
            <w:tcW w:w="0" w:type="auto"/>
            <w:vMerge/>
          </w:tcPr>
          <w:p w14:paraId="420F1AA2" w14:textId="77777777" w:rsidR="009D77F5" w:rsidRPr="00732759" w:rsidRDefault="009D77F5" w:rsidP="00423E32">
            <w:pPr>
              <w:keepNext/>
              <w:keepLines/>
              <w:spacing w:after="0"/>
              <w:jc w:val="center"/>
              <w:rPr>
                <w:rFonts w:ascii="Arial" w:hAnsi="Arial" w:cs="Arial"/>
                <w:sz w:val="18"/>
              </w:rPr>
            </w:pPr>
          </w:p>
        </w:tc>
        <w:tc>
          <w:tcPr>
            <w:tcW w:w="0" w:type="auto"/>
          </w:tcPr>
          <w:p w14:paraId="587DA26D"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ETU 70 Low</w:t>
            </w:r>
          </w:p>
        </w:tc>
        <w:tc>
          <w:tcPr>
            <w:tcW w:w="0" w:type="auto"/>
          </w:tcPr>
          <w:p w14:paraId="66CD06D0"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270 Hz</w:t>
            </w:r>
          </w:p>
        </w:tc>
        <w:tc>
          <w:tcPr>
            <w:tcW w:w="0" w:type="auto"/>
            <w:vAlign w:val="center"/>
          </w:tcPr>
          <w:p w14:paraId="628B43E2"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1.8</w:t>
            </w:r>
          </w:p>
        </w:tc>
        <w:tc>
          <w:tcPr>
            <w:tcW w:w="0" w:type="auto"/>
            <w:vAlign w:val="center"/>
          </w:tcPr>
          <w:p w14:paraId="13B82BA4"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-11.</w:t>
            </w:r>
            <w:r w:rsidRPr="00732759">
              <w:rPr>
                <w:rFonts w:ascii="Arial" w:hAnsi="Arial" w:cs="Arial" w:hint="eastAsia"/>
                <w:sz w:val="18"/>
                <w:szCs w:val="18"/>
                <w:lang w:eastAsia="zh-CN"/>
              </w:rPr>
              <w:t>3</w:t>
            </w:r>
          </w:p>
        </w:tc>
        <w:tc>
          <w:tcPr>
            <w:tcW w:w="0" w:type="auto"/>
            <w:vAlign w:val="center"/>
          </w:tcPr>
          <w:p w14:paraId="1B6EF3B2"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-13.</w:t>
            </w:r>
            <w:r w:rsidRPr="00732759">
              <w:rPr>
                <w:rFonts w:ascii="Arial" w:hAnsi="Arial" w:cs="Arial" w:hint="eastAsia"/>
                <w:sz w:val="18"/>
                <w:szCs w:val="18"/>
                <w:lang w:eastAsia="zh-CN"/>
              </w:rPr>
              <w:t>5</w:t>
            </w:r>
          </w:p>
        </w:tc>
        <w:tc>
          <w:tcPr>
            <w:tcW w:w="0" w:type="auto"/>
            <w:vAlign w:val="center"/>
          </w:tcPr>
          <w:p w14:paraId="0A87A139"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-13.</w:t>
            </w:r>
            <w:r w:rsidRPr="00732759">
              <w:rPr>
                <w:rFonts w:ascii="Arial" w:hAnsi="Arial" w:cs="Arial" w:hint="eastAsia"/>
                <w:sz w:val="18"/>
                <w:szCs w:val="18"/>
                <w:lang w:eastAsia="zh-CN"/>
              </w:rPr>
              <w:t>4</w:t>
            </w:r>
          </w:p>
        </w:tc>
      </w:tr>
      <w:tr w:rsidR="009D77F5" w:rsidRPr="00732759" w14:paraId="40BBF702" w14:textId="77777777" w:rsidTr="00423E32">
        <w:trPr>
          <w:jc w:val="center"/>
        </w:trPr>
        <w:tc>
          <w:tcPr>
            <w:tcW w:w="0" w:type="auto"/>
            <w:vMerge/>
          </w:tcPr>
          <w:p w14:paraId="20DDAEC7" w14:textId="77777777" w:rsidR="009D77F5" w:rsidRPr="00732759" w:rsidRDefault="009D77F5" w:rsidP="00423E32">
            <w:pPr>
              <w:keepNext/>
              <w:keepLines/>
              <w:spacing w:after="0"/>
              <w:jc w:val="center"/>
              <w:rPr>
                <w:rFonts w:ascii="Arial" w:hAnsi="Arial" w:cs="Arial"/>
                <w:sz w:val="18"/>
              </w:rPr>
            </w:pPr>
          </w:p>
        </w:tc>
        <w:tc>
          <w:tcPr>
            <w:tcW w:w="0" w:type="auto"/>
            <w:vMerge/>
          </w:tcPr>
          <w:p w14:paraId="7386DF48" w14:textId="77777777" w:rsidR="009D77F5" w:rsidRPr="00732759" w:rsidRDefault="009D77F5" w:rsidP="00423E32">
            <w:pPr>
              <w:keepNext/>
              <w:keepLines/>
              <w:spacing w:after="0"/>
              <w:jc w:val="center"/>
              <w:rPr>
                <w:rFonts w:ascii="Arial" w:hAnsi="Arial" w:cs="Arial"/>
                <w:sz w:val="18"/>
              </w:rPr>
            </w:pPr>
          </w:p>
        </w:tc>
        <w:tc>
          <w:tcPr>
            <w:tcW w:w="0" w:type="auto"/>
          </w:tcPr>
          <w:p w14:paraId="1830C8F1"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22997BBA"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875</w:t>
            </w:r>
            <w:r w:rsidRPr="00732759">
              <w:rPr>
                <w:rFonts w:ascii="Arial" w:hAnsi="Arial" w:cs="Arial"/>
                <w:sz w:val="18"/>
                <w:szCs w:val="18"/>
              </w:rPr>
              <w:t xml:space="preserve"> Hz</w:t>
            </w:r>
          </w:p>
        </w:tc>
        <w:tc>
          <w:tcPr>
            <w:tcW w:w="0" w:type="auto"/>
            <w:vAlign w:val="center"/>
          </w:tcPr>
          <w:p w14:paraId="752C4E8E"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4.2</w:t>
            </w:r>
          </w:p>
        </w:tc>
        <w:tc>
          <w:tcPr>
            <w:tcW w:w="0" w:type="auto"/>
            <w:vAlign w:val="center"/>
          </w:tcPr>
          <w:p w14:paraId="3FCEA26F"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3.8</w:t>
            </w:r>
          </w:p>
        </w:tc>
        <w:tc>
          <w:tcPr>
            <w:tcW w:w="0" w:type="auto"/>
            <w:vAlign w:val="center"/>
          </w:tcPr>
          <w:p w14:paraId="753A581C"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5.9</w:t>
            </w:r>
          </w:p>
        </w:tc>
        <w:tc>
          <w:tcPr>
            <w:tcW w:w="0" w:type="auto"/>
            <w:vAlign w:val="center"/>
          </w:tcPr>
          <w:p w14:paraId="5A531791"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6.3</w:t>
            </w:r>
          </w:p>
        </w:tc>
      </w:tr>
      <w:tr w:rsidR="009D77F5" w:rsidRPr="00732759" w14:paraId="33A087AC" w14:textId="77777777" w:rsidTr="00423E32">
        <w:trPr>
          <w:jc w:val="center"/>
        </w:trPr>
        <w:tc>
          <w:tcPr>
            <w:tcW w:w="0" w:type="auto"/>
            <w:vMerge/>
          </w:tcPr>
          <w:p w14:paraId="05FFDFB2" w14:textId="77777777" w:rsidR="009D77F5" w:rsidRPr="00732759" w:rsidRDefault="009D77F5" w:rsidP="00423E32">
            <w:pPr>
              <w:keepNext/>
              <w:keepLines/>
              <w:spacing w:after="0"/>
              <w:jc w:val="center"/>
              <w:rPr>
                <w:rFonts w:ascii="Arial" w:hAnsi="Arial" w:cs="Arial"/>
                <w:sz w:val="18"/>
              </w:rPr>
            </w:pPr>
          </w:p>
        </w:tc>
        <w:tc>
          <w:tcPr>
            <w:tcW w:w="0" w:type="auto"/>
            <w:vMerge w:val="restart"/>
          </w:tcPr>
          <w:p w14:paraId="44356C95"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rPr>
              <w:t>8</w:t>
            </w:r>
          </w:p>
        </w:tc>
        <w:tc>
          <w:tcPr>
            <w:tcW w:w="0" w:type="auto"/>
          </w:tcPr>
          <w:p w14:paraId="50935D74"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4075165D"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0</w:t>
            </w:r>
          </w:p>
        </w:tc>
        <w:tc>
          <w:tcPr>
            <w:tcW w:w="0" w:type="auto"/>
            <w:vAlign w:val="center"/>
          </w:tcPr>
          <w:p w14:paraId="66E7C4DA"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w:t>
            </w:r>
            <w:r w:rsidRPr="00732759">
              <w:rPr>
                <w:rFonts w:ascii="Arial" w:hAnsi="Arial" w:cs="Arial" w:hint="eastAsia"/>
                <w:sz w:val="18"/>
                <w:szCs w:val="18"/>
                <w:lang w:eastAsia="zh-CN"/>
              </w:rPr>
              <w:t>19.6</w:t>
            </w:r>
          </w:p>
        </w:tc>
        <w:tc>
          <w:tcPr>
            <w:tcW w:w="0" w:type="auto"/>
            <w:vAlign w:val="center"/>
          </w:tcPr>
          <w:p w14:paraId="6477BB94"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-19.</w:t>
            </w:r>
            <w:r w:rsidRPr="00732759">
              <w:rPr>
                <w:rFonts w:ascii="Arial" w:hAnsi="Arial" w:cs="Arial" w:hint="eastAsia"/>
                <w:sz w:val="18"/>
                <w:szCs w:val="18"/>
                <w:lang w:eastAsia="zh-CN"/>
              </w:rPr>
              <w:t>1</w:t>
            </w:r>
          </w:p>
        </w:tc>
        <w:tc>
          <w:tcPr>
            <w:tcW w:w="0" w:type="auto"/>
            <w:vAlign w:val="center"/>
          </w:tcPr>
          <w:p w14:paraId="60641B8B"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-2</w:t>
            </w:r>
            <w:r w:rsidRPr="00732759">
              <w:rPr>
                <w:rFonts w:ascii="Arial" w:hAnsi="Arial" w:cs="Arial" w:hint="eastAsia"/>
                <w:sz w:val="18"/>
                <w:szCs w:val="18"/>
                <w:lang w:eastAsia="zh-CN"/>
              </w:rPr>
              <w:t>1</w:t>
            </w:r>
            <w:r w:rsidRPr="00732759">
              <w:rPr>
                <w:rFonts w:ascii="Arial" w:hAnsi="Arial" w:cs="Arial"/>
                <w:sz w:val="18"/>
                <w:szCs w:val="18"/>
              </w:rPr>
              <w:t>.</w:t>
            </w:r>
            <w:r w:rsidRPr="00732759">
              <w:rPr>
                <w:rFonts w:ascii="Arial" w:hAnsi="Arial" w:cs="Arial" w:hint="eastAsia"/>
                <w:sz w:val="18"/>
                <w:szCs w:val="18"/>
                <w:lang w:eastAsia="zh-CN"/>
              </w:rPr>
              <w:t>2</w:t>
            </w:r>
          </w:p>
        </w:tc>
        <w:tc>
          <w:tcPr>
            <w:tcW w:w="0" w:type="auto"/>
            <w:vAlign w:val="center"/>
          </w:tcPr>
          <w:p w14:paraId="7B818A38"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-2</w:t>
            </w:r>
            <w:r w:rsidRPr="00732759">
              <w:rPr>
                <w:rFonts w:ascii="Arial" w:hAnsi="Arial" w:cs="Arial" w:hint="eastAsia"/>
                <w:sz w:val="18"/>
                <w:szCs w:val="18"/>
                <w:lang w:eastAsia="zh-CN"/>
              </w:rPr>
              <w:t>1</w:t>
            </w:r>
            <w:r w:rsidRPr="00732759">
              <w:rPr>
                <w:rFonts w:ascii="Arial" w:hAnsi="Arial" w:cs="Arial"/>
                <w:sz w:val="18"/>
                <w:szCs w:val="18"/>
              </w:rPr>
              <w:t>.</w:t>
            </w:r>
            <w:r w:rsidRPr="00732759">
              <w:rPr>
                <w:rFonts w:ascii="Arial" w:hAnsi="Arial" w:cs="Arial" w:hint="eastAsia"/>
                <w:sz w:val="18"/>
                <w:szCs w:val="18"/>
                <w:lang w:eastAsia="zh-CN"/>
              </w:rPr>
              <w:t>2</w:t>
            </w:r>
          </w:p>
        </w:tc>
      </w:tr>
      <w:tr w:rsidR="009D77F5" w:rsidRPr="00732759" w14:paraId="236830AC" w14:textId="77777777" w:rsidTr="00423E32">
        <w:trPr>
          <w:jc w:val="center"/>
        </w:trPr>
        <w:tc>
          <w:tcPr>
            <w:tcW w:w="0" w:type="auto"/>
            <w:vMerge/>
          </w:tcPr>
          <w:p w14:paraId="308198BE" w14:textId="77777777" w:rsidR="009D77F5" w:rsidRPr="00732759" w:rsidRDefault="009D77F5" w:rsidP="00423E32">
            <w:pPr>
              <w:keepNext/>
              <w:keepLines/>
              <w:spacing w:after="0"/>
              <w:jc w:val="center"/>
              <w:rPr>
                <w:rFonts w:ascii="Arial" w:hAnsi="Arial" w:cs="Arial"/>
                <w:sz w:val="18"/>
              </w:rPr>
            </w:pPr>
          </w:p>
        </w:tc>
        <w:tc>
          <w:tcPr>
            <w:tcW w:w="0" w:type="auto"/>
            <w:vMerge/>
          </w:tcPr>
          <w:p w14:paraId="76CD80E5" w14:textId="77777777" w:rsidR="009D77F5" w:rsidRPr="00732759" w:rsidRDefault="009D77F5" w:rsidP="00423E32">
            <w:pPr>
              <w:keepNext/>
              <w:keepLines/>
              <w:spacing w:after="0"/>
              <w:jc w:val="center"/>
              <w:rPr>
                <w:rFonts w:ascii="Arial" w:hAnsi="Arial" w:cs="Arial"/>
                <w:sz w:val="18"/>
              </w:rPr>
            </w:pPr>
          </w:p>
        </w:tc>
        <w:tc>
          <w:tcPr>
            <w:tcW w:w="0" w:type="auto"/>
          </w:tcPr>
          <w:p w14:paraId="44D6C328"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7E09BA02"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hint="eastAsia"/>
                <w:sz w:val="18"/>
                <w:szCs w:val="18"/>
                <w:lang w:eastAsia="zh-CN"/>
              </w:rPr>
              <w:t>625</w:t>
            </w:r>
          </w:p>
        </w:tc>
        <w:tc>
          <w:tcPr>
            <w:tcW w:w="0" w:type="auto"/>
            <w:vAlign w:val="center"/>
          </w:tcPr>
          <w:p w14:paraId="5631CED1"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6.4</w:t>
            </w:r>
          </w:p>
        </w:tc>
        <w:tc>
          <w:tcPr>
            <w:tcW w:w="0" w:type="auto"/>
            <w:vAlign w:val="center"/>
          </w:tcPr>
          <w:p w14:paraId="4FD81DF0"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6.3</w:t>
            </w:r>
          </w:p>
        </w:tc>
        <w:tc>
          <w:tcPr>
            <w:tcW w:w="0" w:type="auto"/>
            <w:vAlign w:val="center"/>
          </w:tcPr>
          <w:p w14:paraId="31015D40"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-18.</w:t>
            </w:r>
            <w:r w:rsidRPr="00732759">
              <w:rPr>
                <w:rFonts w:ascii="Arial" w:hAnsi="Arial" w:cs="Arial" w:hint="eastAsia"/>
                <w:sz w:val="18"/>
                <w:szCs w:val="18"/>
                <w:lang w:eastAsia="zh-CN"/>
              </w:rPr>
              <w:t>1</w:t>
            </w:r>
          </w:p>
        </w:tc>
        <w:tc>
          <w:tcPr>
            <w:tcW w:w="0" w:type="auto"/>
            <w:vAlign w:val="center"/>
          </w:tcPr>
          <w:p w14:paraId="1C632AA8"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-18.</w:t>
            </w:r>
            <w:r w:rsidRPr="00732759">
              <w:rPr>
                <w:rFonts w:ascii="Arial" w:hAnsi="Arial" w:cs="Arial" w:hint="eastAsia"/>
                <w:sz w:val="18"/>
                <w:szCs w:val="18"/>
                <w:lang w:eastAsia="zh-CN"/>
              </w:rPr>
              <w:t>2</w:t>
            </w:r>
          </w:p>
        </w:tc>
      </w:tr>
      <w:tr w:rsidR="009D77F5" w:rsidRPr="00732759" w14:paraId="0AF9D478" w14:textId="77777777" w:rsidTr="00423E32">
        <w:trPr>
          <w:jc w:val="center"/>
        </w:trPr>
        <w:tc>
          <w:tcPr>
            <w:tcW w:w="0" w:type="auto"/>
            <w:vMerge/>
          </w:tcPr>
          <w:p w14:paraId="6F1FEE74" w14:textId="77777777" w:rsidR="009D77F5" w:rsidRPr="00732759" w:rsidRDefault="009D77F5" w:rsidP="00423E32">
            <w:pPr>
              <w:keepNext/>
              <w:keepLines/>
              <w:spacing w:after="0"/>
              <w:jc w:val="center"/>
              <w:rPr>
                <w:rFonts w:ascii="Arial" w:hAnsi="Arial" w:cs="Arial"/>
                <w:sz w:val="18"/>
              </w:rPr>
            </w:pPr>
          </w:p>
        </w:tc>
        <w:tc>
          <w:tcPr>
            <w:tcW w:w="0" w:type="auto"/>
            <w:vMerge/>
          </w:tcPr>
          <w:p w14:paraId="370BCC48" w14:textId="77777777" w:rsidR="009D77F5" w:rsidRPr="00732759" w:rsidRDefault="009D77F5" w:rsidP="00423E32">
            <w:pPr>
              <w:keepNext/>
              <w:keepLines/>
              <w:spacing w:after="0"/>
              <w:jc w:val="center"/>
              <w:rPr>
                <w:rFonts w:ascii="Arial" w:hAnsi="Arial" w:cs="Arial"/>
                <w:sz w:val="18"/>
              </w:rPr>
            </w:pPr>
          </w:p>
        </w:tc>
        <w:tc>
          <w:tcPr>
            <w:tcW w:w="0" w:type="auto"/>
          </w:tcPr>
          <w:p w14:paraId="5AA8AE9C"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ETU 70 Low</w:t>
            </w:r>
          </w:p>
        </w:tc>
        <w:tc>
          <w:tcPr>
            <w:tcW w:w="0" w:type="auto"/>
          </w:tcPr>
          <w:p w14:paraId="143F8951"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270 Hz</w:t>
            </w:r>
          </w:p>
        </w:tc>
        <w:tc>
          <w:tcPr>
            <w:tcW w:w="0" w:type="auto"/>
            <w:vAlign w:val="center"/>
          </w:tcPr>
          <w:p w14:paraId="64839874"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-15.</w:t>
            </w:r>
            <w:r w:rsidRPr="00732759">
              <w:rPr>
                <w:rFonts w:ascii="Arial" w:hAnsi="Arial" w:cs="Arial" w:hint="eastAsia"/>
                <w:sz w:val="18"/>
                <w:szCs w:val="18"/>
                <w:lang w:eastAsia="zh-CN"/>
              </w:rPr>
              <w:t>3</w:t>
            </w:r>
          </w:p>
        </w:tc>
        <w:tc>
          <w:tcPr>
            <w:tcW w:w="0" w:type="auto"/>
            <w:vAlign w:val="center"/>
          </w:tcPr>
          <w:p w14:paraId="277C848A"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-15.</w:t>
            </w:r>
            <w:r w:rsidRPr="00732759">
              <w:rPr>
                <w:rFonts w:ascii="Arial" w:hAnsi="Arial" w:cs="Arial" w:hint="eastAsia"/>
                <w:sz w:val="18"/>
                <w:szCs w:val="18"/>
                <w:lang w:eastAsia="zh-CN"/>
              </w:rPr>
              <w:t>1</w:t>
            </w:r>
          </w:p>
        </w:tc>
        <w:tc>
          <w:tcPr>
            <w:tcW w:w="0" w:type="auto"/>
            <w:vAlign w:val="center"/>
          </w:tcPr>
          <w:p w14:paraId="6EF57946"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-17.</w:t>
            </w:r>
            <w:r w:rsidRPr="00732759">
              <w:rPr>
                <w:rFonts w:ascii="Arial" w:hAnsi="Arial" w:cs="Arial" w:hint="eastAsia"/>
                <w:sz w:val="18"/>
                <w:szCs w:val="18"/>
                <w:lang w:eastAsia="zh-CN"/>
              </w:rPr>
              <w:t>1</w:t>
            </w:r>
          </w:p>
        </w:tc>
        <w:tc>
          <w:tcPr>
            <w:tcW w:w="0" w:type="auto"/>
            <w:vAlign w:val="center"/>
          </w:tcPr>
          <w:p w14:paraId="5A3A55C9"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7</w:t>
            </w:r>
            <w:r w:rsidRPr="00732759">
              <w:rPr>
                <w:rFonts w:ascii="Arial" w:hAnsi="Arial" w:cs="Arial"/>
                <w:sz w:val="18"/>
                <w:szCs w:val="18"/>
              </w:rPr>
              <w:t>.</w:t>
            </w:r>
            <w:r w:rsidRPr="00732759">
              <w:rPr>
                <w:rFonts w:ascii="Arial" w:hAnsi="Arial" w:cs="Arial" w:hint="eastAsia"/>
                <w:sz w:val="18"/>
                <w:szCs w:val="18"/>
                <w:lang w:eastAsia="zh-CN"/>
              </w:rPr>
              <w:t>5</w:t>
            </w:r>
          </w:p>
        </w:tc>
      </w:tr>
      <w:tr w:rsidR="009D77F5" w:rsidRPr="00732759" w14:paraId="0B1AD2DF" w14:textId="77777777" w:rsidTr="00423E32">
        <w:trPr>
          <w:jc w:val="center"/>
        </w:trPr>
        <w:tc>
          <w:tcPr>
            <w:tcW w:w="0" w:type="auto"/>
            <w:vMerge/>
          </w:tcPr>
          <w:p w14:paraId="2D58A7E8" w14:textId="77777777" w:rsidR="009D77F5" w:rsidRPr="00732759" w:rsidRDefault="009D77F5" w:rsidP="00423E32">
            <w:pPr>
              <w:keepNext/>
              <w:keepLines/>
              <w:spacing w:after="0"/>
              <w:jc w:val="center"/>
              <w:rPr>
                <w:rFonts w:ascii="Arial" w:hAnsi="Arial" w:cs="Arial"/>
                <w:sz w:val="18"/>
              </w:rPr>
            </w:pPr>
          </w:p>
        </w:tc>
        <w:tc>
          <w:tcPr>
            <w:tcW w:w="0" w:type="auto"/>
            <w:vMerge/>
          </w:tcPr>
          <w:p w14:paraId="3D2E3E7B" w14:textId="77777777" w:rsidR="009D77F5" w:rsidRPr="00732759" w:rsidRDefault="009D77F5" w:rsidP="00423E32">
            <w:pPr>
              <w:keepNext/>
              <w:keepLines/>
              <w:spacing w:after="0"/>
              <w:jc w:val="center"/>
              <w:rPr>
                <w:rFonts w:ascii="Arial" w:hAnsi="Arial" w:cs="Arial"/>
                <w:sz w:val="18"/>
              </w:rPr>
            </w:pPr>
          </w:p>
        </w:tc>
        <w:tc>
          <w:tcPr>
            <w:tcW w:w="0" w:type="auto"/>
          </w:tcPr>
          <w:p w14:paraId="321FCE4D"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093A1CBE"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875</w:t>
            </w:r>
            <w:r w:rsidRPr="00732759">
              <w:rPr>
                <w:rFonts w:ascii="Arial" w:hAnsi="Arial" w:cs="Arial"/>
                <w:sz w:val="18"/>
                <w:szCs w:val="18"/>
              </w:rPr>
              <w:t xml:space="preserve"> Hz</w:t>
            </w:r>
          </w:p>
        </w:tc>
        <w:tc>
          <w:tcPr>
            <w:tcW w:w="0" w:type="auto"/>
            <w:vAlign w:val="center"/>
          </w:tcPr>
          <w:p w14:paraId="156D646A"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w:t>
            </w:r>
            <w:r w:rsidRPr="00732759">
              <w:rPr>
                <w:rFonts w:ascii="Arial" w:hAnsi="Arial" w:cs="Arial"/>
                <w:sz w:val="18"/>
                <w:szCs w:val="18"/>
              </w:rPr>
              <w:t>.3</w:t>
            </w:r>
          </w:p>
        </w:tc>
        <w:tc>
          <w:tcPr>
            <w:tcW w:w="0" w:type="auto"/>
            <w:vAlign w:val="center"/>
          </w:tcPr>
          <w:p w14:paraId="20B2039C"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-16.</w:t>
            </w:r>
            <w:r w:rsidRPr="00732759">
              <w:rPr>
                <w:rFonts w:ascii="Arial" w:hAnsi="Arial" w:cs="Arial" w:hint="eastAsia"/>
                <w:sz w:val="18"/>
                <w:szCs w:val="18"/>
                <w:lang w:eastAsia="zh-CN"/>
              </w:rPr>
              <w:t>0</w:t>
            </w:r>
          </w:p>
        </w:tc>
        <w:tc>
          <w:tcPr>
            <w:tcW w:w="0" w:type="auto"/>
            <w:vAlign w:val="center"/>
          </w:tcPr>
          <w:p w14:paraId="68414DFD"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-18.</w:t>
            </w:r>
            <w:r w:rsidRPr="00732759">
              <w:rPr>
                <w:rFonts w:ascii="Arial" w:hAnsi="Arial" w:cs="Arial" w:hint="eastAsia"/>
                <w:sz w:val="18"/>
                <w:szCs w:val="18"/>
                <w:lang w:eastAsia="zh-CN"/>
              </w:rPr>
              <w:t>0</w:t>
            </w:r>
          </w:p>
        </w:tc>
        <w:tc>
          <w:tcPr>
            <w:tcW w:w="0" w:type="auto"/>
            <w:vAlign w:val="center"/>
          </w:tcPr>
          <w:p w14:paraId="2C59C657"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8</w:t>
            </w:r>
            <w:r w:rsidRPr="00732759">
              <w:rPr>
                <w:rFonts w:ascii="Arial" w:hAnsi="Arial" w:cs="Arial"/>
                <w:sz w:val="18"/>
                <w:szCs w:val="18"/>
              </w:rPr>
              <w:t>.</w:t>
            </w:r>
            <w:r w:rsidRPr="00732759">
              <w:rPr>
                <w:rFonts w:ascii="Arial" w:hAnsi="Arial" w:cs="Arial" w:hint="eastAsia"/>
                <w:sz w:val="18"/>
                <w:szCs w:val="18"/>
                <w:lang w:eastAsia="zh-CN"/>
              </w:rPr>
              <w:t>4</w:t>
            </w:r>
          </w:p>
        </w:tc>
      </w:tr>
    </w:tbl>
    <w:p w14:paraId="1F1871A2" w14:textId="77777777" w:rsidR="009760E3" w:rsidRPr="00732759" w:rsidRDefault="009760E3" w:rsidP="00C015D5"/>
    <w:p w14:paraId="07CC054F" w14:textId="77777777" w:rsidR="009B3CF8" w:rsidRPr="00732759" w:rsidRDefault="009B3CF8" w:rsidP="00D903BE">
      <w:pPr>
        <w:pStyle w:val="Heading2"/>
      </w:pPr>
      <w:bookmarkStart w:id="178" w:name="_Toc66874850"/>
      <w:r w:rsidRPr="00732759">
        <w:t>8.5</w:t>
      </w:r>
      <w:r w:rsidRPr="00732759">
        <w:tab/>
        <w:t xml:space="preserve">Performance requirements for </w:t>
      </w:r>
      <w:r w:rsidRPr="00732759">
        <w:rPr>
          <w:rFonts w:hint="eastAsia"/>
          <w:lang w:eastAsia="zh-CN"/>
        </w:rPr>
        <w:t>Narrowband IoT</w:t>
      </w:r>
      <w:bookmarkEnd w:id="178"/>
    </w:p>
    <w:p w14:paraId="38F456AE" w14:textId="77777777" w:rsidR="009B3CF8" w:rsidRPr="00732759" w:rsidRDefault="009B3CF8" w:rsidP="00D903BE">
      <w:pPr>
        <w:pStyle w:val="Heading3"/>
        <w:rPr>
          <w:lang w:eastAsia="zh-CN"/>
        </w:rPr>
      </w:pPr>
      <w:bookmarkStart w:id="179" w:name="_Toc66874851"/>
      <w:r w:rsidRPr="00732759">
        <w:t>8.5.1</w:t>
      </w:r>
      <w:r w:rsidRPr="00732759">
        <w:tab/>
      </w:r>
      <w:r w:rsidRPr="00732759">
        <w:rPr>
          <w:rFonts w:hint="eastAsia"/>
          <w:lang w:eastAsia="zh-CN"/>
        </w:rPr>
        <w:t>R</w:t>
      </w:r>
      <w:r w:rsidRPr="00732759">
        <w:t xml:space="preserve">equirements for </w:t>
      </w:r>
      <w:r w:rsidRPr="00732759">
        <w:rPr>
          <w:rFonts w:hint="eastAsia"/>
          <w:lang w:eastAsia="zh-CN"/>
        </w:rPr>
        <w:t>N</w:t>
      </w:r>
      <w:r w:rsidRPr="00732759">
        <w:t>PUSCH</w:t>
      </w:r>
      <w:r w:rsidRPr="00732759">
        <w:rPr>
          <w:rFonts w:hint="eastAsia"/>
          <w:lang w:eastAsia="zh-CN"/>
        </w:rPr>
        <w:t xml:space="preserve"> format 1</w:t>
      </w:r>
      <w:bookmarkEnd w:id="179"/>
    </w:p>
    <w:p w14:paraId="10AE26C8" w14:textId="77777777" w:rsidR="009B3CF8" w:rsidRPr="00732759" w:rsidRDefault="009B3CF8" w:rsidP="00D903BE">
      <w:pPr>
        <w:pStyle w:val="Heading4"/>
        <w:rPr>
          <w:snapToGrid w:val="0"/>
        </w:rPr>
      </w:pPr>
      <w:bookmarkStart w:id="180" w:name="_Toc66874852"/>
      <w:r w:rsidRPr="00732759">
        <w:rPr>
          <w:snapToGrid w:val="0"/>
        </w:rPr>
        <w:t>8.5.1</w:t>
      </w:r>
      <w:r w:rsidRPr="00732759">
        <w:rPr>
          <w:rFonts w:hint="eastAsia"/>
          <w:snapToGrid w:val="0"/>
        </w:rPr>
        <w:t>.</w:t>
      </w:r>
      <w:r w:rsidRPr="00732759">
        <w:rPr>
          <w:snapToGrid w:val="0"/>
        </w:rPr>
        <w:t>1</w:t>
      </w:r>
      <w:r w:rsidRPr="00732759">
        <w:rPr>
          <w:snapToGrid w:val="0"/>
        </w:rPr>
        <w:tab/>
        <w:t>Requirements</w:t>
      </w:r>
      <w:bookmarkEnd w:id="180"/>
    </w:p>
    <w:p w14:paraId="04128AC5" w14:textId="77777777" w:rsidR="009B3CF8" w:rsidRPr="00732759" w:rsidRDefault="009B3CF8" w:rsidP="009B3CF8">
      <w:pPr>
        <w:rPr>
          <w:lang w:eastAsia="zh-CN"/>
        </w:rPr>
      </w:pPr>
      <w:r w:rsidRPr="00732759">
        <w:t xml:space="preserve">The performance requirement of </w:t>
      </w:r>
      <w:r w:rsidRPr="00732759">
        <w:rPr>
          <w:rFonts w:hint="eastAsia"/>
          <w:lang w:eastAsia="zh-CN"/>
        </w:rPr>
        <w:t>N</w:t>
      </w:r>
      <w:r w:rsidRPr="00732759">
        <w:t xml:space="preserve">PUSCH </w:t>
      </w:r>
      <w:r w:rsidRPr="00732759">
        <w:rPr>
          <w:rFonts w:hint="eastAsia"/>
          <w:lang w:eastAsia="zh-CN"/>
        </w:rPr>
        <w:t xml:space="preserve">format 1 </w:t>
      </w:r>
      <w:r w:rsidRPr="00732759">
        <w:t>is determined by a minimum required throughput for a given SNR. The required throughput is expressed as a fraction of maximum throughput for the FRCs listed in Annex A</w:t>
      </w:r>
      <w:r w:rsidRPr="00732759">
        <w:rPr>
          <w:rFonts w:hint="eastAsia"/>
          <w:lang w:eastAsia="zh-CN"/>
        </w:rPr>
        <w:t>16</w:t>
      </w:r>
      <w:r w:rsidRPr="00732759">
        <w:t>. The performance requirements assume HARQ retransmissions.</w:t>
      </w:r>
    </w:p>
    <w:p w14:paraId="56625F50" w14:textId="77777777" w:rsidR="009B3CF8" w:rsidRPr="00732759" w:rsidRDefault="009B3CF8" w:rsidP="009B3CF8">
      <w:pPr>
        <w:rPr>
          <w:lang w:val="en-US" w:eastAsia="zh-CN"/>
        </w:rPr>
      </w:pPr>
      <w:r w:rsidRPr="00732759">
        <w:rPr>
          <w:lang w:eastAsia="zh-CN"/>
        </w:rPr>
        <w:t xml:space="preserve">An NB-IoT Base Station supports 15 kHz subcarrier spacing requirements, </w:t>
      </w:r>
      <w:r w:rsidRPr="00732759">
        <w:rPr>
          <w:rFonts w:hint="eastAsia"/>
          <w:lang w:eastAsia="zh-CN"/>
        </w:rPr>
        <w:t xml:space="preserve">or </w:t>
      </w:r>
      <w:r w:rsidRPr="00732759">
        <w:rPr>
          <w:lang w:eastAsia="zh-CN"/>
        </w:rPr>
        <w:t>3.75 kHz subcarrier spacing requirements, or both.</w:t>
      </w:r>
    </w:p>
    <w:p w14:paraId="16EF5F4D" w14:textId="77777777" w:rsidR="009B3CF8" w:rsidRPr="00732759" w:rsidRDefault="009B3CF8" w:rsidP="009B3CF8">
      <w:pPr>
        <w:rPr>
          <w:lang w:eastAsia="zh-CN"/>
        </w:rPr>
      </w:pPr>
      <w:r w:rsidRPr="00732759">
        <w:rPr>
          <w:lang w:val="en-US" w:eastAsia="zh-CN"/>
        </w:rPr>
        <w:t>For 15kHz subcarrier spacing single-</w:t>
      </w:r>
      <w:r w:rsidRPr="00732759">
        <w:rPr>
          <w:lang w:eastAsia="zh-CN"/>
        </w:rPr>
        <w:t>subcarrier</w:t>
      </w:r>
      <w:r w:rsidRPr="00732759">
        <w:rPr>
          <w:lang w:val="en-US" w:eastAsia="zh-CN"/>
        </w:rPr>
        <w:t>/multi-</w:t>
      </w:r>
      <w:r w:rsidRPr="00732759">
        <w:rPr>
          <w:lang w:eastAsia="zh-CN"/>
        </w:rPr>
        <w:t>subcarrier</w:t>
      </w:r>
      <w:r w:rsidRPr="00732759">
        <w:rPr>
          <w:lang w:val="en-US" w:eastAsia="zh-CN"/>
        </w:rPr>
        <w:t xml:space="preserve">, the demodulation requirements apply for the supported number of </w:t>
      </w:r>
      <w:r w:rsidRPr="00732759">
        <w:rPr>
          <w:lang w:eastAsia="zh-CN"/>
        </w:rPr>
        <w:t>subcarriers</w:t>
      </w:r>
      <w:r w:rsidRPr="00732759">
        <w:rPr>
          <w:rFonts w:hint="eastAsia"/>
          <w:lang w:val="en-US" w:eastAsia="zh-CN"/>
        </w:rPr>
        <w:t>.</w:t>
      </w:r>
    </w:p>
    <w:p w14:paraId="7827BB46" w14:textId="77777777" w:rsidR="009B3CF8" w:rsidRPr="00732759" w:rsidRDefault="009B3CF8" w:rsidP="004C5A97">
      <w:pPr>
        <w:pStyle w:val="TH"/>
        <w:rPr>
          <w:lang w:eastAsia="zh-CN"/>
        </w:rPr>
      </w:pPr>
      <w:r w:rsidRPr="00732759">
        <w:t>Table 8.5.1</w:t>
      </w:r>
      <w:r w:rsidRPr="00732759">
        <w:rPr>
          <w:rFonts w:hint="eastAsia"/>
          <w:lang w:eastAsia="zh-CN"/>
        </w:rPr>
        <w:t>.</w:t>
      </w:r>
      <w:r w:rsidRPr="00732759">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9B3CF8" w:rsidRPr="00732759" w14:paraId="5C8817B9" w14:textId="77777777" w:rsidTr="005D5879">
        <w:trPr>
          <w:jc w:val="center"/>
        </w:trPr>
        <w:tc>
          <w:tcPr>
            <w:tcW w:w="4503" w:type="dxa"/>
          </w:tcPr>
          <w:p w14:paraId="27487660" w14:textId="77777777" w:rsidR="009B3CF8" w:rsidRPr="00732759" w:rsidRDefault="009B3CF8" w:rsidP="005D5879">
            <w:pPr>
              <w:pStyle w:val="TAH"/>
              <w:rPr>
                <w:rFonts w:cs="Arial"/>
                <w:lang w:eastAsia="en-US"/>
              </w:rPr>
            </w:pPr>
            <w:r w:rsidRPr="00732759">
              <w:rPr>
                <w:rFonts w:cs="Arial"/>
                <w:lang w:eastAsia="en-US"/>
              </w:rPr>
              <w:t>Parameter</w:t>
            </w:r>
          </w:p>
        </w:tc>
        <w:tc>
          <w:tcPr>
            <w:tcW w:w="3118" w:type="dxa"/>
          </w:tcPr>
          <w:p w14:paraId="21F203CA" w14:textId="77777777" w:rsidR="009B3CF8" w:rsidRPr="00732759" w:rsidRDefault="009B3CF8" w:rsidP="005D5879">
            <w:pPr>
              <w:pStyle w:val="TAH"/>
              <w:rPr>
                <w:rFonts w:cs="Arial"/>
                <w:lang w:eastAsia="en-US"/>
              </w:rPr>
            </w:pPr>
            <w:r w:rsidRPr="00732759">
              <w:rPr>
                <w:rFonts w:cs="Arial"/>
                <w:lang w:eastAsia="en-US"/>
              </w:rPr>
              <w:t>Value</w:t>
            </w:r>
          </w:p>
        </w:tc>
      </w:tr>
      <w:tr w:rsidR="009B3CF8" w:rsidRPr="00732759" w14:paraId="2DDA5057" w14:textId="77777777" w:rsidTr="005D5879">
        <w:trPr>
          <w:jc w:val="center"/>
        </w:trPr>
        <w:tc>
          <w:tcPr>
            <w:tcW w:w="4503" w:type="dxa"/>
          </w:tcPr>
          <w:p w14:paraId="6C030F03" w14:textId="77777777" w:rsidR="009B3CF8" w:rsidRPr="00732759" w:rsidRDefault="009B3CF8" w:rsidP="005D5879">
            <w:pPr>
              <w:pStyle w:val="TAC"/>
              <w:rPr>
                <w:rFonts w:cs="Arial"/>
                <w:lang w:eastAsia="en-US"/>
              </w:rPr>
            </w:pPr>
            <w:r w:rsidRPr="00732759">
              <w:rPr>
                <w:rFonts w:cs="Arial"/>
                <w:lang w:eastAsia="en-US"/>
              </w:rPr>
              <w:t>Maximum number of HARQ transmissions</w:t>
            </w:r>
          </w:p>
        </w:tc>
        <w:tc>
          <w:tcPr>
            <w:tcW w:w="3118" w:type="dxa"/>
          </w:tcPr>
          <w:p w14:paraId="4C63DB21" w14:textId="77777777" w:rsidR="009B3CF8" w:rsidRPr="00732759" w:rsidRDefault="009B3CF8" w:rsidP="005D5879">
            <w:pPr>
              <w:pStyle w:val="TAC"/>
              <w:rPr>
                <w:rFonts w:cs="Arial"/>
                <w:lang w:eastAsia="en-US"/>
              </w:rPr>
            </w:pPr>
            <w:r w:rsidRPr="00732759">
              <w:rPr>
                <w:rFonts w:cs="Arial"/>
                <w:lang w:eastAsia="en-US"/>
              </w:rPr>
              <w:t>4</w:t>
            </w:r>
          </w:p>
        </w:tc>
      </w:tr>
      <w:tr w:rsidR="009B3CF8" w:rsidRPr="00732759" w14:paraId="5166C55A" w14:textId="77777777" w:rsidTr="005D5879">
        <w:trPr>
          <w:jc w:val="center"/>
        </w:trPr>
        <w:tc>
          <w:tcPr>
            <w:tcW w:w="4503" w:type="dxa"/>
          </w:tcPr>
          <w:p w14:paraId="2B48DACB" w14:textId="77777777" w:rsidR="009B3CF8" w:rsidRPr="00732759" w:rsidRDefault="009B3CF8" w:rsidP="005D5879">
            <w:pPr>
              <w:pStyle w:val="TAC"/>
              <w:rPr>
                <w:rFonts w:cs="Arial"/>
                <w:lang w:eastAsia="en-US"/>
              </w:rPr>
            </w:pPr>
            <w:r w:rsidRPr="00732759">
              <w:rPr>
                <w:rFonts w:cs="Arial"/>
                <w:lang w:eastAsia="en-US"/>
              </w:rPr>
              <w:t>RV sequence</w:t>
            </w:r>
          </w:p>
        </w:tc>
        <w:tc>
          <w:tcPr>
            <w:tcW w:w="3118" w:type="dxa"/>
          </w:tcPr>
          <w:p w14:paraId="24FE78A3" w14:textId="77777777" w:rsidR="009B3CF8" w:rsidRPr="00732759" w:rsidRDefault="009B3CF8" w:rsidP="005D5879">
            <w:pPr>
              <w:pStyle w:val="TAC"/>
              <w:rPr>
                <w:rFonts w:cs="Arial"/>
                <w:lang w:eastAsia="en-US"/>
              </w:rPr>
            </w:pPr>
            <w:r w:rsidRPr="00732759">
              <w:rPr>
                <w:rFonts w:cs="Arial" w:hint="eastAsia"/>
                <w:lang w:eastAsia="zh-CN"/>
              </w:rPr>
              <w:t>RV</w:t>
            </w:r>
            <w:r w:rsidRPr="00732759">
              <w:rPr>
                <w:rFonts w:cs="Arial"/>
                <w:lang w:eastAsia="en-US"/>
              </w:rPr>
              <w:t xml:space="preserve">0, </w:t>
            </w:r>
            <w:r w:rsidRPr="00732759">
              <w:rPr>
                <w:rFonts w:cs="Arial" w:hint="eastAsia"/>
                <w:lang w:eastAsia="zh-CN"/>
              </w:rPr>
              <w:t>RV2</w:t>
            </w:r>
          </w:p>
        </w:tc>
      </w:tr>
    </w:tbl>
    <w:p w14:paraId="6EADFA1D" w14:textId="77777777" w:rsidR="009B3CF8" w:rsidRPr="00732759" w:rsidRDefault="009B3CF8" w:rsidP="009B3CF8"/>
    <w:p w14:paraId="2361245F" w14:textId="77777777" w:rsidR="009B3CF8" w:rsidRPr="00732759" w:rsidRDefault="009B3CF8" w:rsidP="00D903BE">
      <w:pPr>
        <w:pStyle w:val="Heading5"/>
      </w:pPr>
      <w:bookmarkStart w:id="181" w:name="_Toc66874853"/>
      <w:r w:rsidRPr="00732759">
        <w:t>8.5.1.1</w:t>
      </w:r>
      <w:r w:rsidRPr="00732759">
        <w:rPr>
          <w:rFonts w:hint="eastAsia"/>
          <w:lang w:eastAsia="zh-CN"/>
        </w:rPr>
        <w:t>.1</w:t>
      </w:r>
      <w:r w:rsidRPr="00732759">
        <w:tab/>
        <w:t>Minimum requirements</w:t>
      </w:r>
      <w:bookmarkEnd w:id="181"/>
    </w:p>
    <w:p w14:paraId="60BD1179" w14:textId="77777777" w:rsidR="009B3CF8" w:rsidRPr="00732759" w:rsidRDefault="009B3CF8" w:rsidP="009B3CF8">
      <w:pPr>
        <w:rPr>
          <w:lang w:eastAsia="zh-CN"/>
        </w:rPr>
      </w:pPr>
      <w:r w:rsidRPr="00732759">
        <w:t>The throughput shall be equal to or larger than the fraction of maximum throughput stated in table 8.5.1</w:t>
      </w:r>
      <w:r w:rsidRPr="00732759">
        <w:rPr>
          <w:rFonts w:hint="eastAsia"/>
          <w:lang w:eastAsia="zh-CN"/>
        </w:rPr>
        <w:t>.1</w:t>
      </w:r>
      <w:r w:rsidRPr="00732759">
        <w:t>.1-1</w:t>
      </w:r>
      <w:r w:rsidRPr="00732759">
        <w:rPr>
          <w:lang w:eastAsia="zh-CN"/>
        </w:rPr>
        <w:t xml:space="preserve"> for </w:t>
      </w:r>
      <w:r w:rsidRPr="00732759">
        <w:rPr>
          <w:rFonts w:hint="eastAsia"/>
          <w:lang w:eastAsia="zh-CN"/>
        </w:rPr>
        <w:t xml:space="preserve">the single-subcarrier of 3.75KHz subcarrier spacing,  in </w:t>
      </w:r>
      <w:r w:rsidRPr="00732759">
        <w:t>table 8.5.1</w:t>
      </w:r>
      <w:r w:rsidRPr="00732759">
        <w:rPr>
          <w:rFonts w:hint="eastAsia"/>
          <w:lang w:eastAsia="zh-CN"/>
        </w:rPr>
        <w:t>.1</w:t>
      </w:r>
      <w:r w:rsidRPr="00732759">
        <w:t>.1-</w:t>
      </w:r>
      <w:r w:rsidRPr="00732759">
        <w:rPr>
          <w:rFonts w:hint="eastAsia"/>
          <w:lang w:eastAsia="zh-CN"/>
        </w:rPr>
        <w:t>2</w:t>
      </w:r>
      <w:r w:rsidRPr="00732759">
        <w:rPr>
          <w:lang w:eastAsia="zh-CN"/>
        </w:rPr>
        <w:t xml:space="preserve"> for</w:t>
      </w:r>
      <w:r w:rsidRPr="00732759">
        <w:rPr>
          <w:rFonts w:hint="eastAsia"/>
          <w:lang w:eastAsia="zh-CN"/>
        </w:rPr>
        <w:t xml:space="preserve"> 15KHz subcarrier spacing at the given SNR for </w:t>
      </w:r>
      <w:r w:rsidRPr="00732759">
        <w:rPr>
          <w:lang w:eastAsia="zh-CN"/>
        </w:rPr>
        <w:t>1</w:t>
      </w:r>
      <w:r w:rsidRPr="00732759">
        <w:rPr>
          <w:rFonts w:hint="eastAsia"/>
          <w:lang w:eastAsia="zh-CN"/>
        </w:rPr>
        <w:t xml:space="preserve">Tx, and </w:t>
      </w:r>
      <w:r w:rsidRPr="00732759">
        <w:t>in table 8.5.1</w:t>
      </w:r>
      <w:r w:rsidRPr="00732759">
        <w:rPr>
          <w:rFonts w:hint="eastAsia"/>
          <w:lang w:eastAsia="zh-CN"/>
        </w:rPr>
        <w:t>.1</w:t>
      </w:r>
      <w:r w:rsidRPr="00732759">
        <w:t>.1-</w:t>
      </w:r>
      <w:r w:rsidRPr="00732759">
        <w:rPr>
          <w:rFonts w:hint="eastAsia"/>
          <w:lang w:eastAsia="zh-CN"/>
        </w:rPr>
        <w:t>3</w:t>
      </w:r>
      <w:r w:rsidRPr="00732759">
        <w:rPr>
          <w:lang w:eastAsia="zh-CN"/>
        </w:rPr>
        <w:t xml:space="preserve"> for </w:t>
      </w:r>
      <w:r w:rsidRPr="00732759">
        <w:rPr>
          <w:rFonts w:hint="eastAsia"/>
          <w:lang w:eastAsia="zh-CN"/>
        </w:rPr>
        <w:t xml:space="preserve">multi-subcarrier of 15KHz subcarrier spacing at the given SNR for </w:t>
      </w:r>
      <w:r w:rsidRPr="00732759">
        <w:rPr>
          <w:lang w:eastAsia="zh-CN"/>
        </w:rPr>
        <w:t>1</w:t>
      </w:r>
      <w:r w:rsidRPr="00732759">
        <w:rPr>
          <w:rFonts w:hint="eastAsia"/>
          <w:lang w:eastAsia="zh-CN"/>
        </w:rPr>
        <w:t>Tx.</w:t>
      </w:r>
    </w:p>
    <w:p w14:paraId="50543B4D" w14:textId="77777777" w:rsidR="009B3CF8" w:rsidRPr="00732759" w:rsidRDefault="009B3CF8" w:rsidP="009B3CF8">
      <w:pPr>
        <w:pStyle w:val="TH"/>
      </w:pPr>
      <w:r w:rsidRPr="00732759">
        <w:t>Table 8.5.1.</w:t>
      </w:r>
      <w:r w:rsidRPr="00732759">
        <w:rPr>
          <w:rFonts w:hint="eastAsia"/>
          <w:lang w:eastAsia="zh-CN"/>
        </w:rPr>
        <w:t>1.</w:t>
      </w:r>
      <w:r w:rsidRPr="00732759">
        <w:t xml:space="preserve">1-1: Minimum requirements for </w:t>
      </w:r>
      <w:r w:rsidRPr="00732759">
        <w:rPr>
          <w:rFonts w:hint="eastAsia"/>
          <w:lang w:eastAsia="zh-CN"/>
        </w:rPr>
        <w:t>N</w:t>
      </w:r>
      <w:r w:rsidRPr="00732759">
        <w:t>PUSCH</w:t>
      </w:r>
      <w:r w:rsidRPr="00732759">
        <w:rPr>
          <w:rFonts w:hint="eastAsia"/>
          <w:lang w:eastAsia="zh-CN"/>
        </w:rPr>
        <w:t xml:space="preserve"> format 1, 200KHz Channel Bandwidth, 3.75KHz subcarrier spacing, </w:t>
      </w:r>
      <w:r w:rsidRPr="00732759">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9B3CF8" w:rsidRPr="00732759" w14:paraId="57BE5233" w14:textId="77777777" w:rsidTr="005D5879">
        <w:trPr>
          <w:jc w:val="center"/>
        </w:trPr>
        <w:tc>
          <w:tcPr>
            <w:tcW w:w="1007" w:type="dxa"/>
          </w:tcPr>
          <w:p w14:paraId="4A73EBD6" w14:textId="77777777" w:rsidR="009B3CF8" w:rsidRPr="00732759" w:rsidRDefault="009B3CF8" w:rsidP="005D5879">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tcPr>
          <w:p w14:paraId="5C2B5C0A" w14:textId="77777777" w:rsidR="009B3CF8" w:rsidRPr="00732759" w:rsidRDefault="009B3CF8" w:rsidP="005D5879">
            <w:pPr>
              <w:pStyle w:val="TAH"/>
              <w:rPr>
                <w:rFonts w:cs="Arial"/>
                <w:lang w:eastAsia="en-US"/>
              </w:rPr>
            </w:pPr>
            <w:r w:rsidRPr="00732759">
              <w:rPr>
                <w:rFonts w:cs="Arial"/>
                <w:lang w:eastAsia="en-US"/>
              </w:rPr>
              <w:t>Number of RX antennas</w:t>
            </w:r>
          </w:p>
        </w:tc>
        <w:tc>
          <w:tcPr>
            <w:tcW w:w="1117" w:type="dxa"/>
          </w:tcPr>
          <w:p w14:paraId="0676C9AC" w14:textId="77777777" w:rsidR="009B3CF8" w:rsidRPr="00732759" w:rsidRDefault="009B3CF8" w:rsidP="005D5879">
            <w:pPr>
              <w:pStyle w:val="TAH"/>
              <w:rPr>
                <w:rFonts w:cs="Arial"/>
                <w:lang w:val="fr-FR" w:eastAsia="en-US"/>
              </w:rPr>
            </w:pPr>
            <w:r w:rsidRPr="00732759">
              <w:rPr>
                <w:rFonts w:cs="Arial" w:hint="eastAsia"/>
                <w:lang w:eastAsia="zh-CN"/>
              </w:rPr>
              <w:t>Subcarrier spacing</w:t>
            </w:r>
          </w:p>
        </w:tc>
        <w:tc>
          <w:tcPr>
            <w:tcW w:w="1197" w:type="dxa"/>
          </w:tcPr>
          <w:p w14:paraId="16237D64" w14:textId="77777777" w:rsidR="009B3CF8" w:rsidRPr="00732759" w:rsidRDefault="009B3CF8" w:rsidP="005D5879">
            <w:pPr>
              <w:pStyle w:val="TAH"/>
              <w:rPr>
                <w:rFonts w:cs="Arial"/>
                <w:lang w:val="fr-FR" w:eastAsia="en-US"/>
              </w:rPr>
            </w:pPr>
            <w:r w:rsidRPr="00732759">
              <w:rPr>
                <w:rFonts w:cs="Arial" w:hint="eastAsia"/>
                <w:lang w:eastAsia="zh-CN"/>
              </w:rPr>
              <w:t>Number of allocated subcarriers</w:t>
            </w:r>
          </w:p>
        </w:tc>
        <w:tc>
          <w:tcPr>
            <w:tcW w:w="1267" w:type="dxa"/>
          </w:tcPr>
          <w:p w14:paraId="6A8E17C1" w14:textId="77777777" w:rsidR="009B3CF8" w:rsidRPr="00732759" w:rsidRDefault="009B3CF8" w:rsidP="005D5879">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826" w:type="dxa"/>
          </w:tcPr>
          <w:p w14:paraId="68322A51" w14:textId="77777777" w:rsidR="009B3CF8" w:rsidRPr="00732759" w:rsidRDefault="009B3CF8" w:rsidP="005D5879">
            <w:pPr>
              <w:pStyle w:val="TAH"/>
              <w:rPr>
                <w:rFonts w:cs="Arial"/>
                <w:lang w:eastAsia="zh-CN"/>
              </w:rPr>
            </w:pPr>
            <w:r w:rsidRPr="00732759">
              <w:rPr>
                <w:rFonts w:cs="Arial"/>
                <w:lang w:eastAsia="en-US"/>
              </w:rPr>
              <w:t>FRC</w:t>
            </w:r>
            <w:r w:rsidRPr="00732759">
              <w:rPr>
                <w:rFonts w:cs="Arial"/>
                <w:lang w:eastAsia="en-US"/>
              </w:rPr>
              <w:br/>
              <w:t>(Annex A)</w:t>
            </w:r>
          </w:p>
        </w:tc>
        <w:tc>
          <w:tcPr>
            <w:tcW w:w="1096" w:type="dxa"/>
          </w:tcPr>
          <w:p w14:paraId="678E5225" w14:textId="77777777" w:rsidR="009B3CF8" w:rsidRPr="00732759" w:rsidRDefault="009B3CF8" w:rsidP="005D5879">
            <w:pPr>
              <w:pStyle w:val="TAH"/>
              <w:rPr>
                <w:rFonts w:cs="Arial"/>
                <w:lang w:eastAsia="en-US"/>
              </w:rPr>
            </w:pPr>
            <w:r w:rsidRPr="00732759">
              <w:rPr>
                <w:rFonts w:cs="Arial" w:hint="eastAsia"/>
                <w:lang w:eastAsia="zh-CN"/>
              </w:rPr>
              <w:t>Repetition number</w:t>
            </w:r>
          </w:p>
        </w:tc>
        <w:tc>
          <w:tcPr>
            <w:tcW w:w="1176" w:type="dxa"/>
          </w:tcPr>
          <w:p w14:paraId="59F244C9" w14:textId="77777777" w:rsidR="009B3CF8" w:rsidRPr="00732759" w:rsidRDefault="009B3CF8" w:rsidP="005D5879">
            <w:pPr>
              <w:pStyle w:val="TAH"/>
              <w:rPr>
                <w:rFonts w:cs="Arial"/>
                <w:lang w:eastAsia="en-US"/>
              </w:rPr>
            </w:pPr>
            <w:r w:rsidRPr="00732759">
              <w:rPr>
                <w:rFonts w:cs="Arial"/>
                <w:lang w:eastAsia="en-US"/>
              </w:rPr>
              <w:t>Fraction of  maximum throughput</w:t>
            </w:r>
          </w:p>
        </w:tc>
        <w:tc>
          <w:tcPr>
            <w:tcW w:w="596" w:type="dxa"/>
          </w:tcPr>
          <w:p w14:paraId="3E45A9B6" w14:textId="77777777" w:rsidR="009B3CF8" w:rsidRPr="00732759" w:rsidRDefault="009B3CF8" w:rsidP="005D5879">
            <w:pPr>
              <w:pStyle w:val="TAH"/>
              <w:rPr>
                <w:rFonts w:cs="Arial"/>
                <w:lang w:eastAsia="en-US"/>
              </w:rPr>
            </w:pPr>
            <w:r w:rsidRPr="00732759">
              <w:rPr>
                <w:rFonts w:cs="Arial"/>
                <w:lang w:eastAsia="en-US"/>
              </w:rPr>
              <w:t>SNR</w:t>
            </w:r>
          </w:p>
          <w:p w14:paraId="118C8B07" w14:textId="77777777" w:rsidR="009B3CF8" w:rsidRPr="00732759" w:rsidRDefault="009B3CF8" w:rsidP="005D5879">
            <w:pPr>
              <w:pStyle w:val="TAH"/>
              <w:rPr>
                <w:rFonts w:cs="Arial"/>
                <w:lang w:eastAsia="en-US"/>
              </w:rPr>
            </w:pPr>
            <w:r w:rsidRPr="00732759">
              <w:rPr>
                <w:rFonts w:cs="Arial"/>
                <w:lang w:eastAsia="en-US"/>
              </w:rPr>
              <w:t>[dB]</w:t>
            </w:r>
          </w:p>
        </w:tc>
      </w:tr>
      <w:tr w:rsidR="009B3CF8" w:rsidRPr="00732759" w14:paraId="15C2664D" w14:textId="77777777" w:rsidTr="005D5879">
        <w:trPr>
          <w:jc w:val="center"/>
        </w:trPr>
        <w:tc>
          <w:tcPr>
            <w:tcW w:w="1007" w:type="dxa"/>
            <w:vMerge w:val="restart"/>
            <w:vAlign w:val="center"/>
          </w:tcPr>
          <w:p w14:paraId="3B645362" w14:textId="77777777" w:rsidR="009B3CF8" w:rsidRPr="00732759" w:rsidRDefault="009B3CF8" w:rsidP="005D5879">
            <w:pPr>
              <w:pStyle w:val="TAC"/>
              <w:rPr>
                <w:rFonts w:cs="Arial"/>
                <w:lang w:eastAsia="zh-CN"/>
              </w:rPr>
            </w:pPr>
            <w:r w:rsidRPr="00732759">
              <w:rPr>
                <w:rFonts w:cs="Arial" w:hint="eastAsia"/>
                <w:lang w:eastAsia="zh-CN"/>
              </w:rPr>
              <w:t>1</w:t>
            </w:r>
          </w:p>
        </w:tc>
        <w:tc>
          <w:tcPr>
            <w:tcW w:w="1007" w:type="dxa"/>
            <w:vMerge w:val="restart"/>
            <w:vAlign w:val="center"/>
          </w:tcPr>
          <w:p w14:paraId="12DF9CD0" w14:textId="77777777" w:rsidR="009B3CF8" w:rsidRPr="00732759" w:rsidRDefault="009B3CF8" w:rsidP="005D5879">
            <w:pPr>
              <w:pStyle w:val="TAC"/>
              <w:rPr>
                <w:rFonts w:cs="Arial"/>
                <w:lang w:eastAsia="zh-CN"/>
              </w:rPr>
            </w:pPr>
            <w:r w:rsidRPr="00732759">
              <w:rPr>
                <w:rFonts w:cs="Arial" w:hint="eastAsia"/>
                <w:lang w:eastAsia="zh-CN"/>
              </w:rPr>
              <w:t>2</w:t>
            </w:r>
          </w:p>
        </w:tc>
        <w:tc>
          <w:tcPr>
            <w:tcW w:w="1117" w:type="dxa"/>
            <w:vMerge w:val="restart"/>
            <w:vAlign w:val="center"/>
          </w:tcPr>
          <w:p w14:paraId="278F929C" w14:textId="77777777" w:rsidR="009B3CF8" w:rsidRPr="00732759" w:rsidRDefault="009B3CF8" w:rsidP="005D5879">
            <w:pPr>
              <w:pStyle w:val="TAL"/>
              <w:jc w:val="center"/>
              <w:rPr>
                <w:rFonts w:cs="Arial"/>
                <w:lang w:eastAsia="zh-CN"/>
              </w:rPr>
            </w:pPr>
            <w:r w:rsidRPr="00732759">
              <w:rPr>
                <w:rFonts w:cs="Arial" w:hint="eastAsia"/>
                <w:lang w:eastAsia="zh-CN"/>
              </w:rPr>
              <w:t>3.75KHz</w:t>
            </w:r>
          </w:p>
        </w:tc>
        <w:tc>
          <w:tcPr>
            <w:tcW w:w="1197" w:type="dxa"/>
            <w:vMerge w:val="restart"/>
            <w:vAlign w:val="center"/>
          </w:tcPr>
          <w:p w14:paraId="49F8233E" w14:textId="77777777" w:rsidR="009B3CF8" w:rsidRPr="00732759" w:rsidRDefault="009B3CF8" w:rsidP="005D5879">
            <w:pPr>
              <w:pStyle w:val="TAL"/>
              <w:jc w:val="center"/>
              <w:rPr>
                <w:rFonts w:cs="Arial"/>
                <w:lang w:eastAsia="zh-CN"/>
              </w:rPr>
            </w:pPr>
            <w:r w:rsidRPr="00732759">
              <w:rPr>
                <w:rFonts w:cs="Arial" w:hint="eastAsia"/>
                <w:lang w:eastAsia="zh-CN"/>
              </w:rPr>
              <w:t>1</w:t>
            </w:r>
          </w:p>
        </w:tc>
        <w:tc>
          <w:tcPr>
            <w:tcW w:w="1267" w:type="dxa"/>
            <w:vMerge w:val="restart"/>
            <w:vAlign w:val="center"/>
          </w:tcPr>
          <w:p w14:paraId="4F6CE0AF" w14:textId="77777777" w:rsidR="009B3CF8" w:rsidRPr="00732759" w:rsidRDefault="009B3CF8" w:rsidP="005D5879">
            <w:pPr>
              <w:pStyle w:val="TAL"/>
              <w:jc w:val="center"/>
              <w:rPr>
                <w:rFonts w:cs="Arial"/>
                <w:lang w:eastAsia="zh-CN"/>
              </w:rPr>
            </w:pPr>
            <w:r w:rsidRPr="00732759">
              <w:rPr>
                <w:rFonts w:cs="Arial" w:hint="eastAsia"/>
                <w:lang w:eastAsia="zh-CN"/>
              </w:rPr>
              <w:t>ETU 1Hz Low</w:t>
            </w:r>
          </w:p>
        </w:tc>
        <w:tc>
          <w:tcPr>
            <w:tcW w:w="826" w:type="dxa"/>
            <w:vMerge w:val="restart"/>
            <w:vAlign w:val="center"/>
          </w:tcPr>
          <w:p w14:paraId="1EF46747" w14:textId="77777777" w:rsidR="009B3CF8" w:rsidRPr="00732759" w:rsidRDefault="009B3CF8" w:rsidP="005D5879">
            <w:pPr>
              <w:pStyle w:val="TAC"/>
              <w:rPr>
                <w:rFonts w:cs="Arial"/>
                <w:lang w:eastAsia="zh-CN"/>
              </w:rPr>
            </w:pPr>
            <w:r w:rsidRPr="00732759">
              <w:rPr>
                <w:rFonts w:cs="Arial"/>
                <w:lang w:eastAsia="en-US"/>
              </w:rPr>
              <w:t>A</w:t>
            </w:r>
            <w:r w:rsidRPr="00732759">
              <w:rPr>
                <w:rFonts w:cs="Arial" w:hint="eastAsia"/>
                <w:lang w:eastAsia="zh-CN"/>
              </w:rPr>
              <w:t>16</w:t>
            </w:r>
            <w:r w:rsidRPr="00732759">
              <w:rPr>
                <w:rFonts w:cs="Arial"/>
                <w:lang w:eastAsia="en-US"/>
              </w:rPr>
              <w:t>-</w:t>
            </w:r>
            <w:r w:rsidRPr="00732759">
              <w:rPr>
                <w:rFonts w:cs="Arial" w:hint="eastAsia"/>
                <w:lang w:eastAsia="zh-CN"/>
              </w:rPr>
              <w:t>1</w:t>
            </w:r>
          </w:p>
          <w:p w14:paraId="212AD022" w14:textId="77777777" w:rsidR="009B3CF8" w:rsidRPr="00732759" w:rsidRDefault="009B3CF8" w:rsidP="005D5879">
            <w:pPr>
              <w:pStyle w:val="TAC"/>
              <w:rPr>
                <w:rFonts w:cs="Arial"/>
                <w:lang w:eastAsia="zh-CN"/>
              </w:rPr>
            </w:pPr>
          </w:p>
        </w:tc>
        <w:tc>
          <w:tcPr>
            <w:tcW w:w="1096" w:type="dxa"/>
            <w:vAlign w:val="center"/>
          </w:tcPr>
          <w:p w14:paraId="027F6AD1" w14:textId="77777777" w:rsidR="009B3CF8" w:rsidRPr="00732759" w:rsidRDefault="009B3CF8" w:rsidP="005D5879">
            <w:pPr>
              <w:pStyle w:val="TAC"/>
              <w:rPr>
                <w:rFonts w:cs="Arial"/>
                <w:lang w:eastAsia="zh-CN"/>
              </w:rPr>
            </w:pPr>
            <w:r w:rsidRPr="00732759">
              <w:rPr>
                <w:rFonts w:cs="Arial" w:hint="eastAsia"/>
                <w:lang w:eastAsia="zh-CN"/>
              </w:rPr>
              <w:t>1</w:t>
            </w:r>
          </w:p>
        </w:tc>
        <w:tc>
          <w:tcPr>
            <w:tcW w:w="1176" w:type="dxa"/>
            <w:vAlign w:val="center"/>
          </w:tcPr>
          <w:p w14:paraId="6D318BD2" w14:textId="77777777" w:rsidR="009B3CF8" w:rsidRPr="00732759" w:rsidRDefault="009B3CF8" w:rsidP="005D5879">
            <w:pPr>
              <w:pStyle w:val="TAC"/>
              <w:rPr>
                <w:rFonts w:cs="Arial"/>
                <w:lang w:eastAsia="en-US"/>
              </w:rPr>
            </w:pPr>
            <w:r w:rsidRPr="00732759">
              <w:rPr>
                <w:rFonts w:cs="Arial" w:hint="eastAsia"/>
                <w:lang w:eastAsia="zh-CN"/>
              </w:rPr>
              <w:t>7</w:t>
            </w:r>
            <w:r w:rsidRPr="00732759">
              <w:rPr>
                <w:rFonts w:cs="Arial"/>
                <w:lang w:eastAsia="en-US"/>
              </w:rPr>
              <w:t>0%</w:t>
            </w:r>
          </w:p>
        </w:tc>
        <w:tc>
          <w:tcPr>
            <w:tcW w:w="596" w:type="dxa"/>
            <w:vAlign w:val="center"/>
          </w:tcPr>
          <w:p w14:paraId="20CDE477" w14:textId="77777777" w:rsidR="009B3CF8" w:rsidRPr="00732759" w:rsidRDefault="00A43B9D" w:rsidP="00B551EA">
            <w:pPr>
              <w:pStyle w:val="TAC"/>
              <w:rPr>
                <w:rFonts w:cs="Arial"/>
                <w:lang w:eastAsia="zh-CN"/>
              </w:rPr>
            </w:pPr>
            <w:r w:rsidRPr="00732759">
              <w:rPr>
                <w:rFonts w:cs="Arial" w:hint="eastAsia"/>
                <w:lang w:eastAsia="zh-CN"/>
              </w:rPr>
              <w:t>-1.9</w:t>
            </w:r>
          </w:p>
        </w:tc>
      </w:tr>
      <w:tr w:rsidR="009B3CF8" w:rsidRPr="00732759" w14:paraId="4F8280CE" w14:textId="77777777" w:rsidTr="005D5879">
        <w:trPr>
          <w:jc w:val="center"/>
        </w:trPr>
        <w:tc>
          <w:tcPr>
            <w:tcW w:w="1007" w:type="dxa"/>
            <w:vMerge/>
            <w:vAlign w:val="center"/>
          </w:tcPr>
          <w:p w14:paraId="5DDB4CDF" w14:textId="77777777" w:rsidR="009B3CF8" w:rsidRPr="00732759" w:rsidRDefault="009B3CF8" w:rsidP="005D5879">
            <w:pPr>
              <w:pStyle w:val="TAC"/>
              <w:rPr>
                <w:rFonts w:cs="Arial"/>
                <w:lang w:eastAsia="zh-CN"/>
              </w:rPr>
            </w:pPr>
          </w:p>
        </w:tc>
        <w:tc>
          <w:tcPr>
            <w:tcW w:w="1007" w:type="dxa"/>
            <w:vMerge/>
            <w:vAlign w:val="center"/>
          </w:tcPr>
          <w:p w14:paraId="4120E9FE" w14:textId="77777777" w:rsidR="009B3CF8" w:rsidRPr="00732759" w:rsidRDefault="009B3CF8" w:rsidP="005D5879">
            <w:pPr>
              <w:pStyle w:val="TAC"/>
              <w:rPr>
                <w:rFonts w:cs="Arial"/>
                <w:lang w:eastAsia="zh-CN"/>
              </w:rPr>
            </w:pPr>
          </w:p>
        </w:tc>
        <w:tc>
          <w:tcPr>
            <w:tcW w:w="1117" w:type="dxa"/>
            <w:vMerge/>
            <w:vAlign w:val="center"/>
          </w:tcPr>
          <w:p w14:paraId="26BD8D17" w14:textId="77777777" w:rsidR="009B3CF8" w:rsidRPr="00732759" w:rsidRDefault="009B3CF8" w:rsidP="005D5879">
            <w:pPr>
              <w:pStyle w:val="TAL"/>
              <w:jc w:val="center"/>
              <w:rPr>
                <w:rFonts w:cs="Arial"/>
                <w:lang w:eastAsia="zh-CN"/>
              </w:rPr>
            </w:pPr>
          </w:p>
        </w:tc>
        <w:tc>
          <w:tcPr>
            <w:tcW w:w="1197" w:type="dxa"/>
            <w:vMerge/>
            <w:vAlign w:val="center"/>
          </w:tcPr>
          <w:p w14:paraId="50DA80B3" w14:textId="77777777" w:rsidR="009B3CF8" w:rsidRPr="00732759" w:rsidRDefault="009B3CF8" w:rsidP="005D5879">
            <w:pPr>
              <w:pStyle w:val="TAL"/>
              <w:jc w:val="center"/>
              <w:rPr>
                <w:rFonts w:cs="Arial"/>
                <w:lang w:eastAsia="zh-CN"/>
              </w:rPr>
            </w:pPr>
          </w:p>
        </w:tc>
        <w:tc>
          <w:tcPr>
            <w:tcW w:w="1267" w:type="dxa"/>
            <w:vMerge/>
            <w:vAlign w:val="center"/>
          </w:tcPr>
          <w:p w14:paraId="69882898" w14:textId="77777777" w:rsidR="009B3CF8" w:rsidRPr="00732759" w:rsidRDefault="009B3CF8" w:rsidP="005D5879">
            <w:pPr>
              <w:pStyle w:val="TAL"/>
              <w:jc w:val="center"/>
              <w:rPr>
                <w:rFonts w:cs="Arial"/>
                <w:lang w:eastAsia="zh-CN"/>
              </w:rPr>
            </w:pPr>
          </w:p>
        </w:tc>
        <w:tc>
          <w:tcPr>
            <w:tcW w:w="826" w:type="dxa"/>
            <w:vMerge/>
            <w:vAlign w:val="center"/>
          </w:tcPr>
          <w:p w14:paraId="278A39B2" w14:textId="77777777" w:rsidR="009B3CF8" w:rsidRPr="00732759" w:rsidRDefault="009B3CF8" w:rsidP="005D5879">
            <w:pPr>
              <w:pStyle w:val="TAC"/>
              <w:rPr>
                <w:rFonts w:cs="Arial"/>
                <w:lang w:eastAsia="zh-CN"/>
              </w:rPr>
            </w:pPr>
          </w:p>
        </w:tc>
        <w:tc>
          <w:tcPr>
            <w:tcW w:w="1096" w:type="dxa"/>
            <w:vAlign w:val="center"/>
          </w:tcPr>
          <w:p w14:paraId="7CD41968" w14:textId="77777777" w:rsidR="009B3CF8" w:rsidRPr="00732759" w:rsidRDefault="009B3CF8" w:rsidP="005D5879">
            <w:pPr>
              <w:pStyle w:val="TAC"/>
              <w:rPr>
                <w:rFonts w:cs="Arial"/>
                <w:lang w:eastAsia="en-US"/>
              </w:rPr>
            </w:pPr>
            <w:r w:rsidRPr="00732759">
              <w:rPr>
                <w:rFonts w:cs="Arial"/>
                <w:lang w:eastAsia="en-US"/>
              </w:rPr>
              <w:t>16</w:t>
            </w:r>
          </w:p>
        </w:tc>
        <w:tc>
          <w:tcPr>
            <w:tcW w:w="1176" w:type="dxa"/>
            <w:vAlign w:val="center"/>
          </w:tcPr>
          <w:p w14:paraId="6FDFB060" w14:textId="77777777" w:rsidR="009B3CF8" w:rsidRPr="00732759" w:rsidRDefault="009B3CF8" w:rsidP="005D5879">
            <w:pPr>
              <w:pStyle w:val="TAC"/>
              <w:rPr>
                <w:rFonts w:cs="Arial"/>
                <w:lang w:eastAsia="zh-CN"/>
              </w:rPr>
            </w:pPr>
            <w:r w:rsidRPr="00732759">
              <w:rPr>
                <w:rFonts w:cs="Arial"/>
                <w:lang w:eastAsia="zh-CN"/>
              </w:rPr>
              <w:t>70%</w:t>
            </w:r>
          </w:p>
        </w:tc>
        <w:tc>
          <w:tcPr>
            <w:tcW w:w="596" w:type="dxa"/>
            <w:vAlign w:val="center"/>
          </w:tcPr>
          <w:p w14:paraId="737E4DFB" w14:textId="77777777" w:rsidR="009B3CF8" w:rsidRPr="00732759" w:rsidRDefault="00A43B9D" w:rsidP="00B551EA">
            <w:pPr>
              <w:pStyle w:val="TAC"/>
              <w:rPr>
                <w:rFonts w:cs="Arial"/>
                <w:lang w:eastAsia="zh-CN"/>
              </w:rPr>
            </w:pPr>
            <w:r w:rsidRPr="00732759">
              <w:rPr>
                <w:rFonts w:cs="Arial" w:hint="eastAsia"/>
                <w:lang w:eastAsia="zh-CN"/>
              </w:rPr>
              <w:t>-9</w:t>
            </w:r>
            <w:r w:rsidRPr="00732759">
              <w:rPr>
                <w:rFonts w:cs="Arial"/>
                <w:lang w:eastAsia="zh-CN"/>
              </w:rPr>
              <w:t>.2</w:t>
            </w:r>
          </w:p>
        </w:tc>
      </w:tr>
      <w:tr w:rsidR="009B3CF8" w:rsidRPr="00732759" w14:paraId="07D29D27" w14:textId="77777777" w:rsidTr="005D5879">
        <w:trPr>
          <w:jc w:val="center"/>
        </w:trPr>
        <w:tc>
          <w:tcPr>
            <w:tcW w:w="1007" w:type="dxa"/>
            <w:vMerge/>
            <w:vAlign w:val="center"/>
          </w:tcPr>
          <w:p w14:paraId="5C944AF5" w14:textId="77777777" w:rsidR="009B3CF8" w:rsidRPr="00732759" w:rsidRDefault="009B3CF8" w:rsidP="005D5879">
            <w:pPr>
              <w:pStyle w:val="TAC"/>
              <w:rPr>
                <w:rFonts w:cs="Arial"/>
                <w:lang w:eastAsia="zh-CN"/>
              </w:rPr>
            </w:pPr>
          </w:p>
        </w:tc>
        <w:tc>
          <w:tcPr>
            <w:tcW w:w="1007" w:type="dxa"/>
            <w:vMerge/>
            <w:vAlign w:val="center"/>
          </w:tcPr>
          <w:p w14:paraId="400C76F7" w14:textId="77777777" w:rsidR="009B3CF8" w:rsidRPr="00732759" w:rsidRDefault="009B3CF8" w:rsidP="005D5879">
            <w:pPr>
              <w:pStyle w:val="TAC"/>
              <w:rPr>
                <w:rFonts w:cs="Arial"/>
                <w:lang w:eastAsia="zh-CN"/>
              </w:rPr>
            </w:pPr>
          </w:p>
        </w:tc>
        <w:tc>
          <w:tcPr>
            <w:tcW w:w="1117" w:type="dxa"/>
            <w:vMerge/>
            <w:vAlign w:val="center"/>
          </w:tcPr>
          <w:p w14:paraId="393CB307" w14:textId="77777777" w:rsidR="009B3CF8" w:rsidRPr="00732759" w:rsidRDefault="009B3CF8" w:rsidP="005D5879">
            <w:pPr>
              <w:pStyle w:val="TAL"/>
              <w:jc w:val="center"/>
              <w:rPr>
                <w:rFonts w:cs="Arial"/>
                <w:lang w:eastAsia="zh-CN"/>
              </w:rPr>
            </w:pPr>
          </w:p>
        </w:tc>
        <w:tc>
          <w:tcPr>
            <w:tcW w:w="1197" w:type="dxa"/>
            <w:vMerge/>
            <w:vAlign w:val="center"/>
          </w:tcPr>
          <w:p w14:paraId="68ACF074" w14:textId="77777777" w:rsidR="009B3CF8" w:rsidRPr="00732759" w:rsidRDefault="009B3CF8" w:rsidP="005D5879">
            <w:pPr>
              <w:pStyle w:val="TAL"/>
              <w:jc w:val="center"/>
              <w:rPr>
                <w:rFonts w:cs="Arial"/>
                <w:lang w:eastAsia="zh-CN"/>
              </w:rPr>
            </w:pPr>
          </w:p>
        </w:tc>
        <w:tc>
          <w:tcPr>
            <w:tcW w:w="1267" w:type="dxa"/>
            <w:vMerge/>
            <w:vAlign w:val="center"/>
          </w:tcPr>
          <w:p w14:paraId="4D9174F8" w14:textId="77777777" w:rsidR="009B3CF8" w:rsidRPr="00732759" w:rsidRDefault="009B3CF8" w:rsidP="005D5879">
            <w:pPr>
              <w:pStyle w:val="TAL"/>
              <w:jc w:val="center"/>
              <w:rPr>
                <w:rFonts w:cs="Arial"/>
                <w:lang w:eastAsia="zh-CN"/>
              </w:rPr>
            </w:pPr>
          </w:p>
        </w:tc>
        <w:tc>
          <w:tcPr>
            <w:tcW w:w="826" w:type="dxa"/>
            <w:vMerge/>
            <w:vAlign w:val="center"/>
          </w:tcPr>
          <w:p w14:paraId="60413E56" w14:textId="77777777" w:rsidR="009B3CF8" w:rsidRPr="00732759" w:rsidRDefault="009B3CF8" w:rsidP="005D5879">
            <w:pPr>
              <w:pStyle w:val="TAC"/>
              <w:rPr>
                <w:rFonts w:cs="Arial"/>
                <w:lang w:eastAsia="zh-CN"/>
              </w:rPr>
            </w:pPr>
          </w:p>
        </w:tc>
        <w:tc>
          <w:tcPr>
            <w:tcW w:w="1096" w:type="dxa"/>
            <w:vAlign w:val="center"/>
          </w:tcPr>
          <w:p w14:paraId="420146D4" w14:textId="77777777" w:rsidR="009B3CF8" w:rsidRPr="00732759" w:rsidRDefault="009B3CF8" w:rsidP="005D5879">
            <w:pPr>
              <w:pStyle w:val="TAC"/>
              <w:rPr>
                <w:rFonts w:cs="Arial"/>
                <w:lang w:eastAsia="en-US"/>
              </w:rPr>
            </w:pPr>
            <w:r w:rsidRPr="00732759">
              <w:rPr>
                <w:rFonts w:cs="Arial"/>
                <w:lang w:eastAsia="en-US"/>
              </w:rPr>
              <w:t>64</w:t>
            </w:r>
          </w:p>
        </w:tc>
        <w:tc>
          <w:tcPr>
            <w:tcW w:w="1176" w:type="dxa"/>
            <w:vAlign w:val="center"/>
          </w:tcPr>
          <w:p w14:paraId="460707D6" w14:textId="77777777" w:rsidR="009B3CF8" w:rsidRPr="00732759" w:rsidRDefault="009B3CF8" w:rsidP="005D5879">
            <w:pPr>
              <w:pStyle w:val="TAC"/>
              <w:rPr>
                <w:rFonts w:cs="Arial"/>
                <w:lang w:eastAsia="zh-CN"/>
              </w:rPr>
            </w:pPr>
            <w:r w:rsidRPr="00732759">
              <w:rPr>
                <w:rFonts w:cs="Arial"/>
                <w:lang w:eastAsia="zh-CN"/>
              </w:rPr>
              <w:t>70%</w:t>
            </w:r>
          </w:p>
        </w:tc>
        <w:tc>
          <w:tcPr>
            <w:tcW w:w="596" w:type="dxa"/>
            <w:vAlign w:val="center"/>
          </w:tcPr>
          <w:p w14:paraId="16C467E6" w14:textId="77777777" w:rsidR="009B3CF8" w:rsidRPr="00732759" w:rsidRDefault="00A43B9D" w:rsidP="00B551EA">
            <w:pPr>
              <w:pStyle w:val="TAC"/>
              <w:rPr>
                <w:rFonts w:cs="Arial"/>
                <w:lang w:eastAsia="zh-CN"/>
              </w:rPr>
            </w:pPr>
            <w:r w:rsidRPr="00732759">
              <w:rPr>
                <w:rFonts w:cs="Arial" w:hint="eastAsia"/>
                <w:lang w:eastAsia="zh-CN"/>
              </w:rPr>
              <w:t>-1</w:t>
            </w:r>
            <w:r w:rsidRPr="00732759">
              <w:rPr>
                <w:rFonts w:cs="Arial"/>
                <w:lang w:eastAsia="zh-CN"/>
              </w:rPr>
              <w:t>2.2</w:t>
            </w:r>
          </w:p>
        </w:tc>
      </w:tr>
    </w:tbl>
    <w:p w14:paraId="35E3964B" w14:textId="77777777" w:rsidR="009B3CF8" w:rsidRPr="00732759" w:rsidRDefault="009B3CF8" w:rsidP="009B3CF8">
      <w:pPr>
        <w:rPr>
          <w:lang w:eastAsia="zh-CN"/>
        </w:rPr>
      </w:pPr>
    </w:p>
    <w:p w14:paraId="77098CC4" w14:textId="77777777" w:rsidR="009B3CF8" w:rsidRPr="00732759" w:rsidRDefault="009B3CF8" w:rsidP="009B3CF8">
      <w:pPr>
        <w:pStyle w:val="TH"/>
      </w:pPr>
      <w:r w:rsidRPr="00732759">
        <w:t>Table 8.5.1.</w:t>
      </w:r>
      <w:r w:rsidRPr="00732759">
        <w:rPr>
          <w:rFonts w:hint="eastAsia"/>
          <w:lang w:eastAsia="zh-CN"/>
        </w:rPr>
        <w:t>1.</w:t>
      </w:r>
      <w:r w:rsidRPr="00732759">
        <w:t>1-</w:t>
      </w:r>
      <w:r w:rsidRPr="00732759">
        <w:rPr>
          <w:rFonts w:hint="eastAsia"/>
          <w:lang w:eastAsia="zh-CN"/>
        </w:rPr>
        <w:t>2</w:t>
      </w:r>
      <w:r w:rsidRPr="00732759">
        <w:t xml:space="preserve">: Minimum requirements for </w:t>
      </w:r>
      <w:r w:rsidRPr="00732759">
        <w:rPr>
          <w:rFonts w:hint="eastAsia"/>
          <w:lang w:eastAsia="zh-CN"/>
        </w:rPr>
        <w:t>N</w:t>
      </w:r>
      <w:r w:rsidRPr="00732759">
        <w:t>PUSCH</w:t>
      </w:r>
      <w:r w:rsidRPr="00732759">
        <w:rPr>
          <w:rFonts w:hint="eastAsia"/>
          <w:lang w:eastAsia="zh-CN"/>
        </w:rPr>
        <w:t xml:space="preserve"> format 1, 200KHz Channel Bandwidth, 15KHz subcarrier spacing, single subcarrier, </w:t>
      </w:r>
      <w:r w:rsidRPr="00732759">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9B3CF8" w:rsidRPr="00732759" w14:paraId="1DB26BCB" w14:textId="77777777" w:rsidTr="005D5879">
        <w:trPr>
          <w:jc w:val="center"/>
        </w:trPr>
        <w:tc>
          <w:tcPr>
            <w:tcW w:w="1007" w:type="dxa"/>
          </w:tcPr>
          <w:p w14:paraId="446A2D05" w14:textId="77777777" w:rsidR="009B3CF8" w:rsidRPr="00732759" w:rsidRDefault="009B3CF8" w:rsidP="005D5879">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tcPr>
          <w:p w14:paraId="384DEF5C" w14:textId="77777777" w:rsidR="009B3CF8" w:rsidRPr="00732759" w:rsidRDefault="009B3CF8" w:rsidP="005D5879">
            <w:pPr>
              <w:pStyle w:val="TAH"/>
              <w:rPr>
                <w:rFonts w:cs="Arial"/>
                <w:lang w:eastAsia="en-US"/>
              </w:rPr>
            </w:pPr>
            <w:r w:rsidRPr="00732759">
              <w:rPr>
                <w:rFonts w:cs="Arial"/>
                <w:lang w:eastAsia="en-US"/>
              </w:rPr>
              <w:t>Number of RX antennas</w:t>
            </w:r>
          </w:p>
        </w:tc>
        <w:tc>
          <w:tcPr>
            <w:tcW w:w="1117" w:type="dxa"/>
          </w:tcPr>
          <w:p w14:paraId="20E46E65" w14:textId="77777777" w:rsidR="009B3CF8" w:rsidRPr="00732759" w:rsidRDefault="009B3CF8" w:rsidP="005D5879">
            <w:pPr>
              <w:pStyle w:val="TAH"/>
              <w:rPr>
                <w:rFonts w:cs="Arial"/>
                <w:lang w:val="fr-FR" w:eastAsia="en-US"/>
              </w:rPr>
            </w:pPr>
            <w:r w:rsidRPr="00732759">
              <w:rPr>
                <w:rFonts w:cs="Arial" w:hint="eastAsia"/>
                <w:lang w:eastAsia="zh-CN"/>
              </w:rPr>
              <w:t>Subcarrier spacing</w:t>
            </w:r>
          </w:p>
        </w:tc>
        <w:tc>
          <w:tcPr>
            <w:tcW w:w="1197" w:type="dxa"/>
          </w:tcPr>
          <w:p w14:paraId="766BE797" w14:textId="77777777" w:rsidR="009B3CF8" w:rsidRPr="00732759" w:rsidRDefault="009B3CF8" w:rsidP="005D5879">
            <w:pPr>
              <w:pStyle w:val="TAH"/>
              <w:rPr>
                <w:rFonts w:cs="Arial"/>
                <w:lang w:val="fr-FR" w:eastAsia="en-US"/>
              </w:rPr>
            </w:pPr>
            <w:r w:rsidRPr="00732759">
              <w:rPr>
                <w:rFonts w:cs="Arial" w:hint="eastAsia"/>
                <w:lang w:eastAsia="zh-CN"/>
              </w:rPr>
              <w:t>Number of allocated subcarriers</w:t>
            </w:r>
          </w:p>
        </w:tc>
        <w:tc>
          <w:tcPr>
            <w:tcW w:w="1267" w:type="dxa"/>
          </w:tcPr>
          <w:p w14:paraId="24A06FF6" w14:textId="77777777" w:rsidR="009B3CF8" w:rsidRPr="00732759" w:rsidRDefault="009B3CF8" w:rsidP="005D5879">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826" w:type="dxa"/>
          </w:tcPr>
          <w:p w14:paraId="39F3FD9E" w14:textId="77777777" w:rsidR="009B3CF8" w:rsidRPr="00732759" w:rsidRDefault="009B3CF8" w:rsidP="005D5879">
            <w:pPr>
              <w:pStyle w:val="TAH"/>
              <w:rPr>
                <w:rFonts w:cs="Arial"/>
                <w:lang w:eastAsia="zh-CN"/>
              </w:rPr>
            </w:pPr>
            <w:r w:rsidRPr="00732759">
              <w:rPr>
                <w:rFonts w:cs="Arial"/>
                <w:lang w:eastAsia="en-US"/>
              </w:rPr>
              <w:t>FRC</w:t>
            </w:r>
            <w:r w:rsidRPr="00732759">
              <w:rPr>
                <w:rFonts w:cs="Arial"/>
                <w:lang w:eastAsia="en-US"/>
              </w:rPr>
              <w:br/>
              <w:t>(Annex A)</w:t>
            </w:r>
          </w:p>
        </w:tc>
        <w:tc>
          <w:tcPr>
            <w:tcW w:w="1096" w:type="dxa"/>
          </w:tcPr>
          <w:p w14:paraId="60557AA7" w14:textId="77777777" w:rsidR="009B3CF8" w:rsidRPr="00732759" w:rsidRDefault="009B3CF8" w:rsidP="005D5879">
            <w:pPr>
              <w:pStyle w:val="TAH"/>
              <w:rPr>
                <w:rFonts w:cs="Arial"/>
                <w:lang w:eastAsia="en-US"/>
              </w:rPr>
            </w:pPr>
            <w:r w:rsidRPr="00732759">
              <w:rPr>
                <w:rFonts w:cs="Arial" w:hint="eastAsia"/>
                <w:lang w:eastAsia="zh-CN"/>
              </w:rPr>
              <w:t>Repetition number</w:t>
            </w:r>
          </w:p>
        </w:tc>
        <w:tc>
          <w:tcPr>
            <w:tcW w:w="1176" w:type="dxa"/>
          </w:tcPr>
          <w:p w14:paraId="4A4F33DB" w14:textId="77777777" w:rsidR="009B3CF8" w:rsidRPr="00732759" w:rsidRDefault="009B3CF8" w:rsidP="005D5879">
            <w:pPr>
              <w:pStyle w:val="TAH"/>
              <w:rPr>
                <w:rFonts w:cs="Arial"/>
                <w:lang w:eastAsia="en-US"/>
              </w:rPr>
            </w:pPr>
            <w:r w:rsidRPr="00732759">
              <w:rPr>
                <w:rFonts w:cs="Arial"/>
                <w:lang w:eastAsia="en-US"/>
              </w:rPr>
              <w:t>Fraction of  maximum throughput</w:t>
            </w:r>
          </w:p>
        </w:tc>
        <w:tc>
          <w:tcPr>
            <w:tcW w:w="596" w:type="dxa"/>
          </w:tcPr>
          <w:p w14:paraId="5B853492" w14:textId="77777777" w:rsidR="009B3CF8" w:rsidRPr="00732759" w:rsidRDefault="009B3CF8" w:rsidP="005D5879">
            <w:pPr>
              <w:pStyle w:val="TAH"/>
              <w:rPr>
                <w:rFonts w:cs="Arial"/>
                <w:lang w:eastAsia="en-US"/>
              </w:rPr>
            </w:pPr>
            <w:r w:rsidRPr="00732759">
              <w:rPr>
                <w:rFonts w:cs="Arial"/>
                <w:lang w:eastAsia="en-US"/>
              </w:rPr>
              <w:t>SNR</w:t>
            </w:r>
          </w:p>
          <w:p w14:paraId="203EA0FA" w14:textId="77777777" w:rsidR="009B3CF8" w:rsidRPr="00732759" w:rsidRDefault="009B3CF8" w:rsidP="005D5879">
            <w:pPr>
              <w:pStyle w:val="TAH"/>
              <w:rPr>
                <w:rFonts w:cs="Arial"/>
                <w:lang w:eastAsia="en-US"/>
              </w:rPr>
            </w:pPr>
            <w:r w:rsidRPr="00732759">
              <w:rPr>
                <w:rFonts w:cs="Arial"/>
                <w:lang w:eastAsia="en-US"/>
              </w:rPr>
              <w:t>[dB]</w:t>
            </w:r>
          </w:p>
        </w:tc>
      </w:tr>
      <w:tr w:rsidR="009B3CF8" w:rsidRPr="00732759" w14:paraId="51C920A5" w14:textId="77777777" w:rsidTr="005D5879">
        <w:trPr>
          <w:jc w:val="center"/>
        </w:trPr>
        <w:tc>
          <w:tcPr>
            <w:tcW w:w="1007" w:type="dxa"/>
            <w:vMerge w:val="restart"/>
            <w:vAlign w:val="center"/>
          </w:tcPr>
          <w:p w14:paraId="60DDFD79" w14:textId="77777777" w:rsidR="009B3CF8" w:rsidRPr="00732759" w:rsidRDefault="009B3CF8" w:rsidP="005D5879">
            <w:pPr>
              <w:pStyle w:val="TAC"/>
              <w:rPr>
                <w:rFonts w:cs="Arial"/>
                <w:lang w:eastAsia="zh-CN"/>
              </w:rPr>
            </w:pPr>
            <w:r w:rsidRPr="00732759">
              <w:rPr>
                <w:rFonts w:cs="Arial" w:hint="eastAsia"/>
                <w:lang w:eastAsia="zh-CN"/>
              </w:rPr>
              <w:t>1</w:t>
            </w:r>
          </w:p>
        </w:tc>
        <w:tc>
          <w:tcPr>
            <w:tcW w:w="1007" w:type="dxa"/>
            <w:vMerge w:val="restart"/>
            <w:vAlign w:val="center"/>
          </w:tcPr>
          <w:p w14:paraId="3F51E3AC" w14:textId="77777777" w:rsidR="009B3CF8" w:rsidRPr="00732759" w:rsidRDefault="009B3CF8" w:rsidP="005D5879">
            <w:pPr>
              <w:pStyle w:val="TAC"/>
              <w:rPr>
                <w:rFonts w:cs="Arial"/>
                <w:lang w:eastAsia="zh-CN"/>
              </w:rPr>
            </w:pPr>
            <w:r w:rsidRPr="00732759">
              <w:rPr>
                <w:rFonts w:cs="Arial" w:hint="eastAsia"/>
                <w:lang w:eastAsia="zh-CN"/>
              </w:rPr>
              <w:t>2</w:t>
            </w:r>
          </w:p>
        </w:tc>
        <w:tc>
          <w:tcPr>
            <w:tcW w:w="1117" w:type="dxa"/>
            <w:vMerge w:val="restart"/>
            <w:vAlign w:val="center"/>
          </w:tcPr>
          <w:p w14:paraId="439819B9" w14:textId="77777777" w:rsidR="009B3CF8" w:rsidRPr="00732759" w:rsidRDefault="009B3CF8" w:rsidP="005D5879">
            <w:pPr>
              <w:pStyle w:val="TAL"/>
              <w:jc w:val="center"/>
              <w:rPr>
                <w:rFonts w:cs="Arial"/>
                <w:lang w:eastAsia="zh-CN"/>
              </w:rPr>
            </w:pPr>
            <w:r w:rsidRPr="00732759">
              <w:rPr>
                <w:rFonts w:cs="Arial"/>
                <w:lang w:eastAsia="zh-CN"/>
              </w:rPr>
              <w:t>1</w:t>
            </w:r>
            <w:r w:rsidRPr="00732759">
              <w:rPr>
                <w:rFonts w:cs="Arial" w:hint="eastAsia"/>
                <w:lang w:eastAsia="zh-CN"/>
              </w:rPr>
              <w:t>5KHz</w:t>
            </w:r>
          </w:p>
        </w:tc>
        <w:tc>
          <w:tcPr>
            <w:tcW w:w="1197" w:type="dxa"/>
            <w:vMerge w:val="restart"/>
            <w:vAlign w:val="center"/>
          </w:tcPr>
          <w:p w14:paraId="3D1F98B0" w14:textId="77777777" w:rsidR="009B3CF8" w:rsidRPr="00732759" w:rsidRDefault="009B3CF8" w:rsidP="005D5879">
            <w:pPr>
              <w:pStyle w:val="TAL"/>
              <w:jc w:val="center"/>
              <w:rPr>
                <w:rFonts w:cs="Arial"/>
                <w:lang w:eastAsia="zh-CN"/>
              </w:rPr>
            </w:pPr>
            <w:r w:rsidRPr="00732759">
              <w:rPr>
                <w:rFonts w:cs="Arial" w:hint="eastAsia"/>
                <w:lang w:eastAsia="zh-CN"/>
              </w:rPr>
              <w:t>1</w:t>
            </w:r>
          </w:p>
        </w:tc>
        <w:tc>
          <w:tcPr>
            <w:tcW w:w="1267" w:type="dxa"/>
            <w:vMerge w:val="restart"/>
            <w:vAlign w:val="center"/>
          </w:tcPr>
          <w:p w14:paraId="0031608C" w14:textId="77777777" w:rsidR="009B3CF8" w:rsidRPr="00732759" w:rsidRDefault="009B3CF8" w:rsidP="005D5879">
            <w:pPr>
              <w:pStyle w:val="TAL"/>
              <w:jc w:val="center"/>
              <w:rPr>
                <w:rFonts w:cs="Arial"/>
                <w:lang w:eastAsia="zh-CN"/>
              </w:rPr>
            </w:pPr>
            <w:r w:rsidRPr="00732759">
              <w:rPr>
                <w:rFonts w:cs="Arial" w:hint="eastAsia"/>
                <w:lang w:eastAsia="zh-CN"/>
              </w:rPr>
              <w:t>ETU 1Hz Low</w:t>
            </w:r>
          </w:p>
        </w:tc>
        <w:tc>
          <w:tcPr>
            <w:tcW w:w="826" w:type="dxa"/>
            <w:vMerge w:val="restart"/>
            <w:vAlign w:val="center"/>
          </w:tcPr>
          <w:p w14:paraId="01518EB7" w14:textId="77777777" w:rsidR="009B3CF8" w:rsidRPr="00732759" w:rsidRDefault="009B3CF8" w:rsidP="005D5879">
            <w:pPr>
              <w:pStyle w:val="TAC"/>
              <w:rPr>
                <w:rFonts w:cs="Arial"/>
                <w:lang w:eastAsia="zh-CN"/>
              </w:rPr>
            </w:pPr>
            <w:r w:rsidRPr="00732759">
              <w:rPr>
                <w:rFonts w:cs="Arial"/>
                <w:lang w:eastAsia="en-US"/>
              </w:rPr>
              <w:t>A</w:t>
            </w:r>
            <w:r w:rsidRPr="00732759">
              <w:rPr>
                <w:rFonts w:cs="Arial" w:hint="eastAsia"/>
                <w:lang w:eastAsia="zh-CN"/>
              </w:rPr>
              <w:t>16</w:t>
            </w:r>
            <w:r w:rsidRPr="00732759">
              <w:rPr>
                <w:rFonts w:cs="Arial"/>
                <w:lang w:eastAsia="en-US"/>
              </w:rPr>
              <w:t>-</w:t>
            </w:r>
            <w:r w:rsidRPr="00732759">
              <w:rPr>
                <w:rFonts w:cs="Arial"/>
                <w:lang w:eastAsia="zh-CN"/>
              </w:rPr>
              <w:t>2</w:t>
            </w:r>
          </w:p>
          <w:p w14:paraId="30DCAA45" w14:textId="77777777" w:rsidR="009B3CF8" w:rsidRPr="00732759" w:rsidRDefault="009B3CF8" w:rsidP="005D5879">
            <w:pPr>
              <w:pStyle w:val="TAC"/>
              <w:rPr>
                <w:rFonts w:cs="Arial"/>
                <w:lang w:eastAsia="zh-CN"/>
              </w:rPr>
            </w:pPr>
          </w:p>
        </w:tc>
        <w:tc>
          <w:tcPr>
            <w:tcW w:w="1096" w:type="dxa"/>
            <w:vAlign w:val="center"/>
          </w:tcPr>
          <w:p w14:paraId="1C7CEC3A" w14:textId="77777777" w:rsidR="009B3CF8" w:rsidRPr="00732759" w:rsidRDefault="009B3CF8" w:rsidP="005D5879">
            <w:pPr>
              <w:pStyle w:val="TAC"/>
              <w:rPr>
                <w:rFonts w:cs="Arial"/>
                <w:lang w:eastAsia="zh-CN"/>
              </w:rPr>
            </w:pPr>
            <w:r w:rsidRPr="00732759">
              <w:rPr>
                <w:rFonts w:cs="Arial" w:hint="eastAsia"/>
                <w:lang w:eastAsia="zh-CN"/>
              </w:rPr>
              <w:t>1</w:t>
            </w:r>
          </w:p>
        </w:tc>
        <w:tc>
          <w:tcPr>
            <w:tcW w:w="1176" w:type="dxa"/>
            <w:vAlign w:val="center"/>
          </w:tcPr>
          <w:p w14:paraId="7F7F2CFB" w14:textId="77777777" w:rsidR="009B3CF8" w:rsidRPr="00732759" w:rsidRDefault="009B3CF8" w:rsidP="005D5879">
            <w:pPr>
              <w:pStyle w:val="TAC"/>
              <w:rPr>
                <w:rFonts w:cs="Arial"/>
                <w:lang w:eastAsia="en-US"/>
              </w:rPr>
            </w:pPr>
            <w:r w:rsidRPr="00732759">
              <w:rPr>
                <w:rFonts w:cs="Arial" w:hint="eastAsia"/>
                <w:lang w:eastAsia="zh-CN"/>
              </w:rPr>
              <w:t>7</w:t>
            </w:r>
            <w:r w:rsidRPr="00732759">
              <w:rPr>
                <w:rFonts w:cs="Arial"/>
                <w:lang w:eastAsia="en-US"/>
              </w:rPr>
              <w:t>0%</w:t>
            </w:r>
          </w:p>
        </w:tc>
        <w:tc>
          <w:tcPr>
            <w:tcW w:w="596" w:type="dxa"/>
            <w:vAlign w:val="center"/>
          </w:tcPr>
          <w:p w14:paraId="4CED9710" w14:textId="77777777" w:rsidR="009B3CF8" w:rsidRPr="00732759" w:rsidRDefault="00A43B9D" w:rsidP="00B551EA">
            <w:pPr>
              <w:pStyle w:val="TAC"/>
              <w:rPr>
                <w:rFonts w:cs="Arial"/>
                <w:lang w:eastAsia="zh-CN"/>
              </w:rPr>
            </w:pPr>
            <w:r w:rsidRPr="00732759">
              <w:rPr>
                <w:rFonts w:cs="Arial" w:hint="eastAsia"/>
                <w:lang w:eastAsia="zh-CN"/>
              </w:rPr>
              <w:t>-2.</w:t>
            </w:r>
            <w:r w:rsidRPr="00732759">
              <w:rPr>
                <w:rFonts w:cs="Arial"/>
                <w:lang w:eastAsia="zh-CN"/>
              </w:rPr>
              <w:t>1</w:t>
            </w:r>
          </w:p>
        </w:tc>
      </w:tr>
      <w:tr w:rsidR="009B3CF8" w:rsidRPr="00732759" w14:paraId="409F8ED3" w14:textId="77777777" w:rsidTr="005D5879">
        <w:trPr>
          <w:jc w:val="center"/>
        </w:trPr>
        <w:tc>
          <w:tcPr>
            <w:tcW w:w="1007" w:type="dxa"/>
            <w:vMerge/>
            <w:vAlign w:val="center"/>
          </w:tcPr>
          <w:p w14:paraId="2BF63FFF" w14:textId="77777777" w:rsidR="009B3CF8" w:rsidRPr="00732759" w:rsidRDefault="009B3CF8" w:rsidP="005D5879">
            <w:pPr>
              <w:pStyle w:val="TAC"/>
              <w:rPr>
                <w:rFonts w:cs="Arial"/>
                <w:lang w:eastAsia="zh-CN"/>
              </w:rPr>
            </w:pPr>
          </w:p>
        </w:tc>
        <w:tc>
          <w:tcPr>
            <w:tcW w:w="1007" w:type="dxa"/>
            <w:vMerge/>
            <w:vAlign w:val="center"/>
          </w:tcPr>
          <w:p w14:paraId="2101DC40" w14:textId="77777777" w:rsidR="009B3CF8" w:rsidRPr="00732759" w:rsidRDefault="009B3CF8" w:rsidP="005D5879">
            <w:pPr>
              <w:pStyle w:val="TAC"/>
              <w:rPr>
                <w:rFonts w:cs="Arial"/>
                <w:lang w:eastAsia="zh-CN"/>
              </w:rPr>
            </w:pPr>
          </w:p>
        </w:tc>
        <w:tc>
          <w:tcPr>
            <w:tcW w:w="1117" w:type="dxa"/>
            <w:vMerge/>
            <w:vAlign w:val="center"/>
          </w:tcPr>
          <w:p w14:paraId="5F6B4915" w14:textId="77777777" w:rsidR="009B3CF8" w:rsidRPr="00732759" w:rsidRDefault="009B3CF8" w:rsidP="005D5879">
            <w:pPr>
              <w:pStyle w:val="TAL"/>
              <w:jc w:val="center"/>
              <w:rPr>
                <w:rFonts w:cs="Arial"/>
                <w:lang w:eastAsia="zh-CN"/>
              </w:rPr>
            </w:pPr>
          </w:p>
        </w:tc>
        <w:tc>
          <w:tcPr>
            <w:tcW w:w="1197" w:type="dxa"/>
            <w:vMerge/>
            <w:vAlign w:val="center"/>
          </w:tcPr>
          <w:p w14:paraId="31DF8F8F" w14:textId="77777777" w:rsidR="009B3CF8" w:rsidRPr="00732759" w:rsidRDefault="009B3CF8" w:rsidP="005D5879">
            <w:pPr>
              <w:pStyle w:val="TAL"/>
              <w:jc w:val="center"/>
              <w:rPr>
                <w:rFonts w:cs="Arial"/>
                <w:lang w:eastAsia="zh-CN"/>
              </w:rPr>
            </w:pPr>
          </w:p>
        </w:tc>
        <w:tc>
          <w:tcPr>
            <w:tcW w:w="1267" w:type="dxa"/>
            <w:vMerge/>
            <w:vAlign w:val="center"/>
          </w:tcPr>
          <w:p w14:paraId="68932E20" w14:textId="77777777" w:rsidR="009B3CF8" w:rsidRPr="00732759" w:rsidRDefault="009B3CF8" w:rsidP="005D5879">
            <w:pPr>
              <w:pStyle w:val="TAL"/>
              <w:jc w:val="center"/>
              <w:rPr>
                <w:rFonts w:cs="Arial"/>
                <w:lang w:eastAsia="zh-CN"/>
              </w:rPr>
            </w:pPr>
          </w:p>
        </w:tc>
        <w:tc>
          <w:tcPr>
            <w:tcW w:w="826" w:type="dxa"/>
            <w:vMerge/>
            <w:vAlign w:val="center"/>
          </w:tcPr>
          <w:p w14:paraId="715D5EE8" w14:textId="77777777" w:rsidR="009B3CF8" w:rsidRPr="00732759" w:rsidRDefault="009B3CF8" w:rsidP="005D5879">
            <w:pPr>
              <w:pStyle w:val="TAC"/>
              <w:rPr>
                <w:rFonts w:cs="Arial"/>
                <w:lang w:eastAsia="zh-CN"/>
              </w:rPr>
            </w:pPr>
          </w:p>
        </w:tc>
        <w:tc>
          <w:tcPr>
            <w:tcW w:w="1096" w:type="dxa"/>
            <w:vAlign w:val="center"/>
          </w:tcPr>
          <w:p w14:paraId="260EEFF5" w14:textId="77777777" w:rsidR="009B3CF8" w:rsidRPr="00732759" w:rsidRDefault="009B3CF8" w:rsidP="005D5879">
            <w:pPr>
              <w:pStyle w:val="TAC"/>
              <w:rPr>
                <w:rFonts w:cs="Arial"/>
                <w:lang w:eastAsia="en-US"/>
              </w:rPr>
            </w:pPr>
            <w:r w:rsidRPr="00732759">
              <w:rPr>
                <w:rFonts w:cs="Arial"/>
                <w:lang w:eastAsia="en-US"/>
              </w:rPr>
              <w:t>16</w:t>
            </w:r>
          </w:p>
        </w:tc>
        <w:tc>
          <w:tcPr>
            <w:tcW w:w="1176" w:type="dxa"/>
            <w:vAlign w:val="center"/>
          </w:tcPr>
          <w:p w14:paraId="26183F48" w14:textId="77777777" w:rsidR="009B3CF8" w:rsidRPr="00732759" w:rsidRDefault="009B3CF8" w:rsidP="005D5879">
            <w:pPr>
              <w:pStyle w:val="TAC"/>
              <w:rPr>
                <w:rFonts w:cs="Arial"/>
                <w:lang w:eastAsia="zh-CN"/>
              </w:rPr>
            </w:pPr>
            <w:r w:rsidRPr="00732759">
              <w:rPr>
                <w:rFonts w:cs="Arial"/>
                <w:lang w:eastAsia="zh-CN"/>
              </w:rPr>
              <w:t>70%</w:t>
            </w:r>
          </w:p>
        </w:tc>
        <w:tc>
          <w:tcPr>
            <w:tcW w:w="596" w:type="dxa"/>
            <w:vAlign w:val="center"/>
          </w:tcPr>
          <w:p w14:paraId="0B406641" w14:textId="77777777"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8.8</w:t>
            </w:r>
          </w:p>
        </w:tc>
      </w:tr>
      <w:tr w:rsidR="009B3CF8" w:rsidRPr="00732759" w14:paraId="55C493C3" w14:textId="77777777" w:rsidTr="005D5879">
        <w:trPr>
          <w:jc w:val="center"/>
        </w:trPr>
        <w:tc>
          <w:tcPr>
            <w:tcW w:w="1007" w:type="dxa"/>
            <w:vMerge/>
            <w:vAlign w:val="center"/>
          </w:tcPr>
          <w:p w14:paraId="44370BDE" w14:textId="77777777" w:rsidR="009B3CF8" w:rsidRPr="00732759" w:rsidRDefault="009B3CF8" w:rsidP="005D5879">
            <w:pPr>
              <w:pStyle w:val="TAC"/>
              <w:rPr>
                <w:rFonts w:cs="Arial"/>
                <w:lang w:eastAsia="zh-CN"/>
              </w:rPr>
            </w:pPr>
          </w:p>
        </w:tc>
        <w:tc>
          <w:tcPr>
            <w:tcW w:w="1007" w:type="dxa"/>
            <w:vMerge/>
            <w:vAlign w:val="center"/>
          </w:tcPr>
          <w:p w14:paraId="0ECF2DFA" w14:textId="77777777" w:rsidR="009B3CF8" w:rsidRPr="00732759" w:rsidRDefault="009B3CF8" w:rsidP="005D5879">
            <w:pPr>
              <w:pStyle w:val="TAC"/>
              <w:rPr>
                <w:rFonts w:cs="Arial"/>
                <w:lang w:eastAsia="zh-CN"/>
              </w:rPr>
            </w:pPr>
          </w:p>
        </w:tc>
        <w:tc>
          <w:tcPr>
            <w:tcW w:w="1117" w:type="dxa"/>
            <w:vMerge/>
            <w:vAlign w:val="center"/>
          </w:tcPr>
          <w:p w14:paraId="3D2379A1" w14:textId="77777777" w:rsidR="009B3CF8" w:rsidRPr="00732759" w:rsidRDefault="009B3CF8" w:rsidP="005D5879">
            <w:pPr>
              <w:pStyle w:val="TAL"/>
              <w:jc w:val="center"/>
              <w:rPr>
                <w:rFonts w:cs="Arial"/>
                <w:lang w:eastAsia="zh-CN"/>
              </w:rPr>
            </w:pPr>
          </w:p>
        </w:tc>
        <w:tc>
          <w:tcPr>
            <w:tcW w:w="1197" w:type="dxa"/>
            <w:vMerge/>
            <w:vAlign w:val="center"/>
          </w:tcPr>
          <w:p w14:paraId="14FDFCF8" w14:textId="77777777" w:rsidR="009B3CF8" w:rsidRPr="00732759" w:rsidRDefault="009B3CF8" w:rsidP="005D5879">
            <w:pPr>
              <w:pStyle w:val="TAL"/>
              <w:jc w:val="center"/>
              <w:rPr>
                <w:rFonts w:cs="Arial"/>
                <w:lang w:eastAsia="zh-CN"/>
              </w:rPr>
            </w:pPr>
          </w:p>
        </w:tc>
        <w:tc>
          <w:tcPr>
            <w:tcW w:w="1267" w:type="dxa"/>
            <w:vMerge/>
            <w:vAlign w:val="center"/>
          </w:tcPr>
          <w:p w14:paraId="6EDE63A6" w14:textId="77777777" w:rsidR="009B3CF8" w:rsidRPr="00732759" w:rsidRDefault="009B3CF8" w:rsidP="005D5879">
            <w:pPr>
              <w:pStyle w:val="TAL"/>
              <w:jc w:val="center"/>
              <w:rPr>
                <w:rFonts w:cs="Arial"/>
                <w:lang w:eastAsia="zh-CN"/>
              </w:rPr>
            </w:pPr>
          </w:p>
        </w:tc>
        <w:tc>
          <w:tcPr>
            <w:tcW w:w="826" w:type="dxa"/>
            <w:vMerge/>
            <w:vAlign w:val="center"/>
          </w:tcPr>
          <w:p w14:paraId="64A1C1ED" w14:textId="77777777" w:rsidR="009B3CF8" w:rsidRPr="00732759" w:rsidRDefault="009B3CF8" w:rsidP="005D5879">
            <w:pPr>
              <w:pStyle w:val="TAC"/>
              <w:rPr>
                <w:rFonts w:cs="Arial"/>
                <w:lang w:eastAsia="zh-CN"/>
              </w:rPr>
            </w:pPr>
          </w:p>
        </w:tc>
        <w:tc>
          <w:tcPr>
            <w:tcW w:w="1096" w:type="dxa"/>
            <w:vAlign w:val="center"/>
          </w:tcPr>
          <w:p w14:paraId="2C998D38" w14:textId="77777777" w:rsidR="009B3CF8" w:rsidRPr="00732759" w:rsidRDefault="009B3CF8" w:rsidP="005D5879">
            <w:pPr>
              <w:pStyle w:val="TAC"/>
              <w:rPr>
                <w:rFonts w:cs="Arial"/>
                <w:lang w:eastAsia="en-US"/>
              </w:rPr>
            </w:pPr>
            <w:r w:rsidRPr="00732759">
              <w:rPr>
                <w:rFonts w:cs="Arial"/>
                <w:lang w:eastAsia="en-US"/>
              </w:rPr>
              <w:t>64</w:t>
            </w:r>
          </w:p>
        </w:tc>
        <w:tc>
          <w:tcPr>
            <w:tcW w:w="1176" w:type="dxa"/>
            <w:vAlign w:val="center"/>
          </w:tcPr>
          <w:p w14:paraId="19CB7B4E" w14:textId="77777777" w:rsidR="009B3CF8" w:rsidRPr="00732759" w:rsidRDefault="009B3CF8" w:rsidP="005D5879">
            <w:pPr>
              <w:pStyle w:val="TAC"/>
              <w:rPr>
                <w:rFonts w:cs="Arial"/>
                <w:lang w:eastAsia="zh-CN"/>
              </w:rPr>
            </w:pPr>
            <w:r w:rsidRPr="00732759">
              <w:rPr>
                <w:rFonts w:cs="Arial"/>
                <w:lang w:eastAsia="zh-CN"/>
              </w:rPr>
              <w:t>70%</w:t>
            </w:r>
          </w:p>
        </w:tc>
        <w:tc>
          <w:tcPr>
            <w:tcW w:w="596" w:type="dxa"/>
            <w:vAlign w:val="center"/>
          </w:tcPr>
          <w:p w14:paraId="2E4630A2" w14:textId="77777777"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12.6</w:t>
            </w:r>
          </w:p>
        </w:tc>
      </w:tr>
    </w:tbl>
    <w:p w14:paraId="716582AB" w14:textId="77777777" w:rsidR="009B3CF8" w:rsidRPr="00732759" w:rsidRDefault="009B3CF8" w:rsidP="009B3CF8">
      <w:pPr>
        <w:rPr>
          <w:lang w:eastAsia="zh-CN"/>
        </w:rPr>
      </w:pPr>
    </w:p>
    <w:p w14:paraId="5E52CA5D" w14:textId="77777777" w:rsidR="009B3CF8" w:rsidRPr="00732759" w:rsidRDefault="009B3CF8" w:rsidP="009B3CF8">
      <w:pPr>
        <w:pStyle w:val="TH"/>
        <w:rPr>
          <w:lang w:eastAsia="zh-CN"/>
        </w:rPr>
      </w:pPr>
      <w:r w:rsidRPr="00732759">
        <w:t>Table 8.5.1.1</w:t>
      </w:r>
      <w:r w:rsidRPr="00732759">
        <w:rPr>
          <w:rFonts w:hint="eastAsia"/>
          <w:lang w:eastAsia="zh-CN"/>
        </w:rPr>
        <w:t>.1</w:t>
      </w:r>
      <w:r w:rsidRPr="00732759">
        <w:t>-</w:t>
      </w:r>
      <w:r w:rsidRPr="00732759">
        <w:rPr>
          <w:rFonts w:hint="eastAsia"/>
          <w:lang w:eastAsia="zh-CN"/>
        </w:rPr>
        <w:t>3</w:t>
      </w:r>
      <w:r w:rsidRPr="00732759">
        <w:rPr>
          <w:lang w:eastAsia="zh-CN"/>
        </w:rPr>
        <w:t>:</w:t>
      </w:r>
      <w:r w:rsidRPr="00732759">
        <w:t xml:space="preserve"> Minimum requirements for </w:t>
      </w:r>
      <w:r w:rsidRPr="00732759">
        <w:rPr>
          <w:rFonts w:hint="eastAsia"/>
          <w:lang w:eastAsia="zh-CN"/>
        </w:rPr>
        <w:t>N</w:t>
      </w:r>
      <w:r w:rsidRPr="00732759">
        <w:t>PUSCH</w:t>
      </w:r>
      <w:r w:rsidRPr="00732759">
        <w:rPr>
          <w:rFonts w:hint="eastAsia"/>
          <w:lang w:eastAsia="zh-CN"/>
        </w:rPr>
        <w:t xml:space="preserve"> format 1, 200KHz Channel Bandwidth,</w:t>
      </w:r>
      <w:r w:rsidRPr="00732759">
        <w:rPr>
          <w:lang w:eastAsia="zh-CN"/>
        </w:rPr>
        <w:t xml:space="preserve"> </w:t>
      </w:r>
      <w:r w:rsidRPr="00732759">
        <w:rPr>
          <w:rFonts w:hint="eastAsia"/>
          <w:lang w:eastAsia="zh-CN"/>
        </w:rPr>
        <w:t xml:space="preserve">15KHz subcarrier spacing, multiple subcarriers, </w:t>
      </w:r>
      <w:r w:rsidRPr="00732759">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9B3CF8" w:rsidRPr="00732759" w14:paraId="071273FD" w14:textId="77777777" w:rsidTr="005D5879">
        <w:trPr>
          <w:jc w:val="center"/>
        </w:trPr>
        <w:tc>
          <w:tcPr>
            <w:tcW w:w="1007" w:type="dxa"/>
          </w:tcPr>
          <w:p w14:paraId="292A2F86" w14:textId="77777777" w:rsidR="009B3CF8" w:rsidRPr="00732759" w:rsidRDefault="009B3CF8" w:rsidP="005D5879">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tcPr>
          <w:p w14:paraId="526DE412" w14:textId="77777777" w:rsidR="009B3CF8" w:rsidRPr="00732759" w:rsidRDefault="009B3CF8" w:rsidP="005D5879">
            <w:pPr>
              <w:pStyle w:val="TAH"/>
              <w:rPr>
                <w:rFonts w:cs="Arial"/>
                <w:lang w:eastAsia="en-US"/>
              </w:rPr>
            </w:pPr>
            <w:r w:rsidRPr="00732759">
              <w:rPr>
                <w:rFonts w:cs="Arial"/>
                <w:lang w:eastAsia="en-US"/>
              </w:rPr>
              <w:t>Number of RX antennas</w:t>
            </w:r>
          </w:p>
        </w:tc>
        <w:tc>
          <w:tcPr>
            <w:tcW w:w="1117" w:type="dxa"/>
          </w:tcPr>
          <w:p w14:paraId="5CD36FD0" w14:textId="77777777" w:rsidR="009B3CF8" w:rsidRPr="00732759" w:rsidRDefault="009B3CF8" w:rsidP="005D5879">
            <w:pPr>
              <w:pStyle w:val="TAH"/>
              <w:rPr>
                <w:rFonts w:cs="Arial"/>
                <w:lang w:eastAsia="zh-CN"/>
              </w:rPr>
            </w:pPr>
            <w:r w:rsidRPr="00732759">
              <w:rPr>
                <w:rFonts w:cs="Arial" w:hint="eastAsia"/>
                <w:lang w:eastAsia="zh-CN"/>
              </w:rPr>
              <w:t>Subcarrier spacing</w:t>
            </w:r>
          </w:p>
        </w:tc>
        <w:tc>
          <w:tcPr>
            <w:tcW w:w="1197" w:type="dxa"/>
          </w:tcPr>
          <w:p w14:paraId="36756045" w14:textId="77777777" w:rsidR="009B3CF8" w:rsidRPr="00732759" w:rsidRDefault="009B3CF8" w:rsidP="005D5879">
            <w:pPr>
              <w:pStyle w:val="TAH"/>
              <w:rPr>
                <w:rFonts w:cs="Arial"/>
                <w:lang w:val="fr-FR" w:eastAsia="en-US"/>
              </w:rPr>
            </w:pPr>
            <w:r w:rsidRPr="00732759">
              <w:rPr>
                <w:rFonts w:cs="Arial" w:hint="eastAsia"/>
                <w:lang w:eastAsia="zh-CN"/>
              </w:rPr>
              <w:t>Number of allocated subcarriers</w:t>
            </w:r>
          </w:p>
        </w:tc>
        <w:tc>
          <w:tcPr>
            <w:tcW w:w="1267" w:type="dxa"/>
          </w:tcPr>
          <w:p w14:paraId="4FFB0B83" w14:textId="77777777" w:rsidR="009B3CF8" w:rsidRPr="00732759" w:rsidRDefault="009B3CF8" w:rsidP="005D5879">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835" w:type="dxa"/>
          </w:tcPr>
          <w:p w14:paraId="6CF56F43" w14:textId="77777777" w:rsidR="009B3CF8" w:rsidRPr="00732759" w:rsidRDefault="009B3CF8" w:rsidP="005D5879">
            <w:pPr>
              <w:pStyle w:val="TAH"/>
              <w:rPr>
                <w:rFonts w:cs="Arial"/>
                <w:lang w:eastAsia="zh-CN"/>
              </w:rPr>
            </w:pPr>
            <w:r w:rsidRPr="00732759">
              <w:rPr>
                <w:rFonts w:cs="Arial"/>
                <w:lang w:eastAsia="en-US"/>
              </w:rPr>
              <w:t>FRC</w:t>
            </w:r>
            <w:r w:rsidRPr="00732759">
              <w:rPr>
                <w:rFonts w:cs="Arial"/>
                <w:lang w:eastAsia="en-US"/>
              </w:rPr>
              <w:br/>
              <w:t>(Annex A)</w:t>
            </w:r>
          </w:p>
        </w:tc>
        <w:tc>
          <w:tcPr>
            <w:tcW w:w="1096" w:type="dxa"/>
          </w:tcPr>
          <w:p w14:paraId="1EBA52E8" w14:textId="77777777" w:rsidR="009B3CF8" w:rsidRPr="00732759" w:rsidRDefault="009B3CF8" w:rsidP="005D5879">
            <w:pPr>
              <w:pStyle w:val="TAH"/>
              <w:rPr>
                <w:rFonts w:cs="Arial"/>
                <w:lang w:eastAsia="en-US"/>
              </w:rPr>
            </w:pPr>
            <w:r w:rsidRPr="00732759">
              <w:rPr>
                <w:rFonts w:cs="Arial" w:hint="eastAsia"/>
                <w:lang w:eastAsia="zh-CN"/>
              </w:rPr>
              <w:t>Repetition number</w:t>
            </w:r>
          </w:p>
        </w:tc>
        <w:tc>
          <w:tcPr>
            <w:tcW w:w="1176" w:type="dxa"/>
          </w:tcPr>
          <w:p w14:paraId="6D0B419B" w14:textId="77777777" w:rsidR="009B3CF8" w:rsidRPr="00732759" w:rsidRDefault="009B3CF8" w:rsidP="005D5879">
            <w:pPr>
              <w:pStyle w:val="TAH"/>
              <w:rPr>
                <w:rFonts w:cs="Arial"/>
                <w:lang w:eastAsia="en-US"/>
              </w:rPr>
            </w:pPr>
            <w:r w:rsidRPr="00732759">
              <w:rPr>
                <w:rFonts w:cs="Arial"/>
                <w:lang w:eastAsia="en-US"/>
              </w:rPr>
              <w:t>Fraction of  maximum throughput</w:t>
            </w:r>
          </w:p>
        </w:tc>
        <w:tc>
          <w:tcPr>
            <w:tcW w:w="596" w:type="dxa"/>
          </w:tcPr>
          <w:p w14:paraId="63E0C168" w14:textId="77777777" w:rsidR="009B3CF8" w:rsidRPr="00732759" w:rsidRDefault="009B3CF8" w:rsidP="005D5879">
            <w:pPr>
              <w:pStyle w:val="TAH"/>
              <w:rPr>
                <w:rFonts w:cs="Arial"/>
                <w:lang w:eastAsia="en-US"/>
              </w:rPr>
            </w:pPr>
            <w:r w:rsidRPr="00732759">
              <w:rPr>
                <w:rFonts w:cs="Arial"/>
                <w:lang w:eastAsia="en-US"/>
              </w:rPr>
              <w:t>SNR</w:t>
            </w:r>
          </w:p>
          <w:p w14:paraId="4068946A" w14:textId="77777777" w:rsidR="009B3CF8" w:rsidRPr="00732759" w:rsidRDefault="009B3CF8" w:rsidP="005D5879">
            <w:pPr>
              <w:pStyle w:val="TAH"/>
              <w:rPr>
                <w:rFonts w:cs="Arial"/>
                <w:lang w:eastAsia="en-US"/>
              </w:rPr>
            </w:pPr>
            <w:r w:rsidRPr="00732759">
              <w:rPr>
                <w:rFonts w:cs="Arial"/>
                <w:lang w:eastAsia="en-US"/>
              </w:rPr>
              <w:t>[dB]</w:t>
            </w:r>
          </w:p>
        </w:tc>
      </w:tr>
      <w:tr w:rsidR="009B3CF8" w:rsidRPr="00732759" w14:paraId="5DE2CC7B" w14:textId="77777777" w:rsidTr="005D5879">
        <w:trPr>
          <w:jc w:val="center"/>
        </w:trPr>
        <w:tc>
          <w:tcPr>
            <w:tcW w:w="1007" w:type="dxa"/>
            <w:vMerge w:val="restart"/>
            <w:vAlign w:val="center"/>
          </w:tcPr>
          <w:p w14:paraId="69F85D57" w14:textId="77777777" w:rsidR="009B3CF8" w:rsidRPr="00732759" w:rsidRDefault="009B3CF8" w:rsidP="005D5879">
            <w:pPr>
              <w:pStyle w:val="TAC"/>
              <w:rPr>
                <w:rFonts w:cs="Arial"/>
                <w:lang w:eastAsia="zh-CN"/>
              </w:rPr>
            </w:pPr>
            <w:r w:rsidRPr="00732759">
              <w:rPr>
                <w:rFonts w:cs="Arial" w:hint="eastAsia"/>
                <w:lang w:eastAsia="zh-CN"/>
              </w:rPr>
              <w:t>1</w:t>
            </w:r>
          </w:p>
        </w:tc>
        <w:tc>
          <w:tcPr>
            <w:tcW w:w="1007" w:type="dxa"/>
            <w:vMerge w:val="restart"/>
            <w:vAlign w:val="center"/>
          </w:tcPr>
          <w:p w14:paraId="7821C7CA" w14:textId="77777777" w:rsidR="009B3CF8" w:rsidRPr="00732759" w:rsidRDefault="009B3CF8" w:rsidP="005D5879">
            <w:pPr>
              <w:pStyle w:val="TAC"/>
              <w:rPr>
                <w:rFonts w:cs="Arial"/>
                <w:lang w:eastAsia="zh-CN"/>
              </w:rPr>
            </w:pPr>
            <w:r w:rsidRPr="00732759">
              <w:rPr>
                <w:rFonts w:cs="Arial" w:hint="eastAsia"/>
                <w:lang w:eastAsia="zh-CN"/>
              </w:rPr>
              <w:t>2</w:t>
            </w:r>
          </w:p>
        </w:tc>
        <w:tc>
          <w:tcPr>
            <w:tcW w:w="1117" w:type="dxa"/>
            <w:vMerge w:val="restart"/>
            <w:vAlign w:val="center"/>
          </w:tcPr>
          <w:p w14:paraId="42FA93E2" w14:textId="77777777" w:rsidR="009B3CF8" w:rsidRPr="00732759" w:rsidRDefault="009B3CF8" w:rsidP="005D5879">
            <w:pPr>
              <w:pStyle w:val="TAL"/>
              <w:jc w:val="center"/>
              <w:rPr>
                <w:rFonts w:cs="Arial"/>
                <w:lang w:eastAsia="zh-CN"/>
              </w:rPr>
            </w:pPr>
            <w:r w:rsidRPr="00732759">
              <w:rPr>
                <w:rFonts w:cs="Arial" w:hint="eastAsia"/>
                <w:lang w:eastAsia="zh-CN"/>
              </w:rPr>
              <w:t>15KHz</w:t>
            </w:r>
          </w:p>
        </w:tc>
        <w:tc>
          <w:tcPr>
            <w:tcW w:w="1197" w:type="dxa"/>
            <w:vMerge w:val="restart"/>
            <w:vAlign w:val="center"/>
          </w:tcPr>
          <w:p w14:paraId="2208168D" w14:textId="77777777" w:rsidR="009B3CF8" w:rsidRPr="00732759" w:rsidRDefault="009B3CF8" w:rsidP="005D5879">
            <w:pPr>
              <w:pStyle w:val="TAL"/>
              <w:jc w:val="center"/>
              <w:rPr>
                <w:rFonts w:cs="Arial"/>
                <w:lang w:eastAsia="zh-CN"/>
              </w:rPr>
            </w:pPr>
            <w:r w:rsidRPr="00732759">
              <w:rPr>
                <w:rFonts w:cs="Arial"/>
                <w:lang w:eastAsia="zh-CN"/>
              </w:rPr>
              <w:t>3</w:t>
            </w:r>
          </w:p>
        </w:tc>
        <w:tc>
          <w:tcPr>
            <w:tcW w:w="1267" w:type="dxa"/>
            <w:vMerge w:val="restart"/>
            <w:vAlign w:val="center"/>
          </w:tcPr>
          <w:p w14:paraId="2B55E3B5" w14:textId="77777777" w:rsidR="009B3CF8" w:rsidRPr="00732759" w:rsidRDefault="009B3CF8" w:rsidP="005D5879">
            <w:pPr>
              <w:pStyle w:val="TAL"/>
              <w:jc w:val="center"/>
              <w:rPr>
                <w:rFonts w:cs="Arial"/>
                <w:lang w:eastAsia="zh-CN"/>
              </w:rPr>
            </w:pPr>
            <w:r w:rsidRPr="00732759">
              <w:rPr>
                <w:rFonts w:cs="Arial" w:hint="eastAsia"/>
                <w:lang w:eastAsia="zh-CN"/>
              </w:rPr>
              <w:t>ETU 1Hz Low</w:t>
            </w:r>
          </w:p>
        </w:tc>
        <w:tc>
          <w:tcPr>
            <w:tcW w:w="835" w:type="dxa"/>
            <w:vMerge w:val="restart"/>
            <w:vAlign w:val="center"/>
          </w:tcPr>
          <w:p w14:paraId="190D7158" w14:textId="77777777" w:rsidR="009B3CF8" w:rsidRPr="00732759" w:rsidRDefault="009B3CF8" w:rsidP="005D5879">
            <w:pPr>
              <w:pStyle w:val="TAC"/>
              <w:rPr>
                <w:rFonts w:cs="Arial"/>
                <w:lang w:eastAsia="zh-CN"/>
              </w:rPr>
            </w:pPr>
            <w:r w:rsidRPr="00732759">
              <w:rPr>
                <w:rFonts w:cs="Arial"/>
                <w:lang w:eastAsia="en-US"/>
              </w:rPr>
              <w:t>A</w:t>
            </w:r>
            <w:r w:rsidRPr="00732759">
              <w:rPr>
                <w:rFonts w:cs="Arial" w:hint="eastAsia"/>
                <w:lang w:eastAsia="zh-CN"/>
              </w:rPr>
              <w:t>16</w:t>
            </w:r>
            <w:r w:rsidRPr="00732759">
              <w:rPr>
                <w:rFonts w:cs="Arial"/>
                <w:lang w:eastAsia="en-US"/>
              </w:rPr>
              <w:t>-</w:t>
            </w:r>
            <w:r w:rsidRPr="00732759">
              <w:rPr>
                <w:rFonts w:cs="Arial" w:hint="eastAsia"/>
                <w:lang w:eastAsia="zh-CN"/>
              </w:rPr>
              <w:t>3</w:t>
            </w:r>
          </w:p>
        </w:tc>
        <w:tc>
          <w:tcPr>
            <w:tcW w:w="1096" w:type="dxa"/>
            <w:vAlign w:val="center"/>
          </w:tcPr>
          <w:p w14:paraId="33C20799" w14:textId="77777777" w:rsidR="009B3CF8" w:rsidRPr="00732759" w:rsidRDefault="009B3CF8" w:rsidP="005D5879">
            <w:pPr>
              <w:pStyle w:val="TAC"/>
              <w:rPr>
                <w:rFonts w:cs="Arial"/>
                <w:lang w:eastAsia="zh-CN"/>
              </w:rPr>
            </w:pPr>
            <w:r w:rsidRPr="00732759">
              <w:rPr>
                <w:rFonts w:cs="Arial"/>
                <w:lang w:eastAsia="en-US"/>
              </w:rPr>
              <w:t>2</w:t>
            </w:r>
          </w:p>
        </w:tc>
        <w:tc>
          <w:tcPr>
            <w:tcW w:w="1176" w:type="dxa"/>
            <w:vAlign w:val="center"/>
          </w:tcPr>
          <w:p w14:paraId="35AA4F20" w14:textId="77777777" w:rsidR="009B3CF8" w:rsidRPr="00732759" w:rsidRDefault="009B3CF8" w:rsidP="005D5879">
            <w:pPr>
              <w:pStyle w:val="TAC"/>
              <w:rPr>
                <w:rFonts w:cs="Arial"/>
                <w:lang w:eastAsia="en-US"/>
              </w:rPr>
            </w:pPr>
            <w:r w:rsidRPr="00732759">
              <w:rPr>
                <w:rFonts w:cs="Arial" w:hint="eastAsia"/>
                <w:lang w:eastAsia="zh-CN"/>
              </w:rPr>
              <w:t>7</w:t>
            </w:r>
            <w:r w:rsidRPr="00732759">
              <w:rPr>
                <w:rFonts w:cs="Arial"/>
                <w:lang w:eastAsia="en-US"/>
              </w:rPr>
              <w:t>0%</w:t>
            </w:r>
          </w:p>
        </w:tc>
        <w:tc>
          <w:tcPr>
            <w:tcW w:w="596" w:type="dxa"/>
            <w:vAlign w:val="center"/>
          </w:tcPr>
          <w:p w14:paraId="61AA5098" w14:textId="77777777"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3.0</w:t>
            </w:r>
          </w:p>
        </w:tc>
      </w:tr>
      <w:tr w:rsidR="009B3CF8" w:rsidRPr="00732759" w14:paraId="6B7637BF" w14:textId="77777777" w:rsidTr="005D5879">
        <w:trPr>
          <w:jc w:val="center"/>
        </w:trPr>
        <w:tc>
          <w:tcPr>
            <w:tcW w:w="1007" w:type="dxa"/>
            <w:vMerge/>
            <w:vAlign w:val="center"/>
          </w:tcPr>
          <w:p w14:paraId="60CB6EC9" w14:textId="77777777" w:rsidR="009B3CF8" w:rsidRPr="00732759" w:rsidRDefault="009B3CF8" w:rsidP="005D5879">
            <w:pPr>
              <w:pStyle w:val="TAC"/>
              <w:rPr>
                <w:rFonts w:cs="Arial"/>
                <w:lang w:eastAsia="zh-CN"/>
              </w:rPr>
            </w:pPr>
          </w:p>
        </w:tc>
        <w:tc>
          <w:tcPr>
            <w:tcW w:w="1007" w:type="dxa"/>
            <w:vMerge/>
            <w:vAlign w:val="center"/>
          </w:tcPr>
          <w:p w14:paraId="776608A1" w14:textId="77777777" w:rsidR="009B3CF8" w:rsidRPr="00732759" w:rsidRDefault="009B3CF8" w:rsidP="005D5879">
            <w:pPr>
              <w:pStyle w:val="TAC"/>
              <w:rPr>
                <w:rFonts w:cs="Arial"/>
                <w:lang w:eastAsia="zh-CN"/>
              </w:rPr>
            </w:pPr>
          </w:p>
        </w:tc>
        <w:tc>
          <w:tcPr>
            <w:tcW w:w="1117" w:type="dxa"/>
            <w:vMerge/>
            <w:vAlign w:val="center"/>
          </w:tcPr>
          <w:p w14:paraId="2066131C" w14:textId="77777777" w:rsidR="009B3CF8" w:rsidRPr="00732759" w:rsidRDefault="009B3CF8" w:rsidP="005D5879">
            <w:pPr>
              <w:pStyle w:val="TAL"/>
              <w:jc w:val="center"/>
              <w:rPr>
                <w:rFonts w:cs="Arial"/>
                <w:lang w:eastAsia="zh-CN"/>
              </w:rPr>
            </w:pPr>
          </w:p>
        </w:tc>
        <w:tc>
          <w:tcPr>
            <w:tcW w:w="1197" w:type="dxa"/>
            <w:vMerge/>
            <w:vAlign w:val="center"/>
          </w:tcPr>
          <w:p w14:paraId="06F7CE26" w14:textId="77777777" w:rsidR="009B3CF8" w:rsidRPr="00732759" w:rsidRDefault="009B3CF8" w:rsidP="005D5879">
            <w:pPr>
              <w:pStyle w:val="TAL"/>
              <w:jc w:val="center"/>
              <w:rPr>
                <w:rFonts w:cs="Arial"/>
                <w:lang w:eastAsia="zh-CN"/>
              </w:rPr>
            </w:pPr>
          </w:p>
        </w:tc>
        <w:tc>
          <w:tcPr>
            <w:tcW w:w="1267" w:type="dxa"/>
            <w:vMerge/>
            <w:vAlign w:val="center"/>
          </w:tcPr>
          <w:p w14:paraId="6BAC4B63" w14:textId="77777777" w:rsidR="009B3CF8" w:rsidRPr="00732759" w:rsidRDefault="009B3CF8" w:rsidP="005D5879">
            <w:pPr>
              <w:pStyle w:val="TAL"/>
              <w:jc w:val="center"/>
              <w:rPr>
                <w:rFonts w:cs="Arial"/>
                <w:lang w:eastAsia="zh-CN"/>
              </w:rPr>
            </w:pPr>
          </w:p>
        </w:tc>
        <w:tc>
          <w:tcPr>
            <w:tcW w:w="835" w:type="dxa"/>
            <w:vMerge/>
            <w:vAlign w:val="center"/>
          </w:tcPr>
          <w:p w14:paraId="4BD50F06" w14:textId="77777777" w:rsidR="009B3CF8" w:rsidRPr="00732759" w:rsidRDefault="009B3CF8" w:rsidP="005D5879">
            <w:pPr>
              <w:pStyle w:val="TAC"/>
              <w:rPr>
                <w:rFonts w:cs="Arial"/>
                <w:lang w:eastAsia="zh-CN"/>
              </w:rPr>
            </w:pPr>
          </w:p>
        </w:tc>
        <w:tc>
          <w:tcPr>
            <w:tcW w:w="1096" w:type="dxa"/>
            <w:vAlign w:val="center"/>
          </w:tcPr>
          <w:p w14:paraId="47AE2EF9" w14:textId="77777777" w:rsidR="009B3CF8" w:rsidRPr="00732759" w:rsidRDefault="009B3CF8" w:rsidP="005D5879">
            <w:pPr>
              <w:pStyle w:val="TAC"/>
              <w:rPr>
                <w:rFonts w:cs="Arial"/>
                <w:lang w:eastAsia="en-US"/>
              </w:rPr>
            </w:pPr>
            <w:r w:rsidRPr="00732759">
              <w:rPr>
                <w:rFonts w:cs="Arial"/>
                <w:lang w:eastAsia="en-US"/>
              </w:rPr>
              <w:t>16</w:t>
            </w:r>
          </w:p>
        </w:tc>
        <w:tc>
          <w:tcPr>
            <w:tcW w:w="1176" w:type="dxa"/>
            <w:vAlign w:val="center"/>
          </w:tcPr>
          <w:p w14:paraId="004CDF7A" w14:textId="77777777" w:rsidR="009B3CF8" w:rsidRPr="00732759" w:rsidRDefault="009B3CF8" w:rsidP="005D5879">
            <w:pPr>
              <w:pStyle w:val="TAC"/>
              <w:rPr>
                <w:rFonts w:cs="Arial"/>
                <w:lang w:eastAsia="zh-CN"/>
              </w:rPr>
            </w:pPr>
            <w:r w:rsidRPr="00732759">
              <w:rPr>
                <w:rFonts w:cs="Arial"/>
                <w:lang w:eastAsia="zh-CN"/>
              </w:rPr>
              <w:t>70%</w:t>
            </w:r>
          </w:p>
        </w:tc>
        <w:tc>
          <w:tcPr>
            <w:tcW w:w="596" w:type="dxa"/>
            <w:vAlign w:val="center"/>
          </w:tcPr>
          <w:p w14:paraId="2025F6B5" w14:textId="77777777"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8.1</w:t>
            </w:r>
          </w:p>
        </w:tc>
      </w:tr>
      <w:tr w:rsidR="009B3CF8" w:rsidRPr="00732759" w14:paraId="0F36AA72" w14:textId="77777777" w:rsidTr="005D5879">
        <w:trPr>
          <w:jc w:val="center"/>
        </w:trPr>
        <w:tc>
          <w:tcPr>
            <w:tcW w:w="1007" w:type="dxa"/>
            <w:vMerge/>
            <w:vAlign w:val="center"/>
          </w:tcPr>
          <w:p w14:paraId="3145993E" w14:textId="77777777" w:rsidR="009B3CF8" w:rsidRPr="00732759" w:rsidRDefault="009B3CF8" w:rsidP="005D5879">
            <w:pPr>
              <w:pStyle w:val="TAC"/>
              <w:rPr>
                <w:rFonts w:cs="Arial"/>
                <w:lang w:eastAsia="zh-CN"/>
              </w:rPr>
            </w:pPr>
          </w:p>
        </w:tc>
        <w:tc>
          <w:tcPr>
            <w:tcW w:w="1007" w:type="dxa"/>
            <w:vMerge/>
            <w:vAlign w:val="center"/>
          </w:tcPr>
          <w:p w14:paraId="5614A6EE" w14:textId="77777777" w:rsidR="009B3CF8" w:rsidRPr="00732759" w:rsidRDefault="009B3CF8" w:rsidP="005D5879">
            <w:pPr>
              <w:pStyle w:val="TAC"/>
              <w:rPr>
                <w:rFonts w:cs="Arial"/>
                <w:lang w:eastAsia="zh-CN"/>
              </w:rPr>
            </w:pPr>
          </w:p>
        </w:tc>
        <w:tc>
          <w:tcPr>
            <w:tcW w:w="1117" w:type="dxa"/>
            <w:vMerge/>
            <w:vAlign w:val="center"/>
          </w:tcPr>
          <w:p w14:paraId="7154D645" w14:textId="77777777" w:rsidR="009B3CF8" w:rsidRPr="00732759" w:rsidRDefault="009B3CF8" w:rsidP="005D5879">
            <w:pPr>
              <w:pStyle w:val="TAL"/>
              <w:jc w:val="center"/>
              <w:rPr>
                <w:rFonts w:cs="Arial"/>
                <w:lang w:eastAsia="zh-CN"/>
              </w:rPr>
            </w:pPr>
          </w:p>
        </w:tc>
        <w:tc>
          <w:tcPr>
            <w:tcW w:w="1197" w:type="dxa"/>
            <w:vMerge/>
            <w:vAlign w:val="center"/>
          </w:tcPr>
          <w:p w14:paraId="5EACFECA" w14:textId="77777777" w:rsidR="009B3CF8" w:rsidRPr="00732759" w:rsidRDefault="009B3CF8" w:rsidP="005D5879">
            <w:pPr>
              <w:pStyle w:val="TAL"/>
              <w:jc w:val="center"/>
              <w:rPr>
                <w:rFonts w:cs="Arial"/>
                <w:lang w:eastAsia="zh-CN"/>
              </w:rPr>
            </w:pPr>
          </w:p>
        </w:tc>
        <w:tc>
          <w:tcPr>
            <w:tcW w:w="1267" w:type="dxa"/>
            <w:vMerge/>
            <w:vAlign w:val="center"/>
          </w:tcPr>
          <w:p w14:paraId="2DB7709D" w14:textId="77777777" w:rsidR="009B3CF8" w:rsidRPr="00732759" w:rsidRDefault="009B3CF8" w:rsidP="005D5879">
            <w:pPr>
              <w:pStyle w:val="TAL"/>
              <w:jc w:val="center"/>
              <w:rPr>
                <w:rFonts w:cs="Arial"/>
                <w:lang w:eastAsia="zh-CN"/>
              </w:rPr>
            </w:pPr>
          </w:p>
        </w:tc>
        <w:tc>
          <w:tcPr>
            <w:tcW w:w="835" w:type="dxa"/>
            <w:vMerge/>
            <w:vAlign w:val="center"/>
          </w:tcPr>
          <w:p w14:paraId="7167F9B8" w14:textId="77777777" w:rsidR="009B3CF8" w:rsidRPr="00732759" w:rsidRDefault="009B3CF8" w:rsidP="005D5879">
            <w:pPr>
              <w:pStyle w:val="TAC"/>
              <w:rPr>
                <w:rFonts w:cs="Arial"/>
                <w:lang w:eastAsia="zh-CN"/>
              </w:rPr>
            </w:pPr>
          </w:p>
        </w:tc>
        <w:tc>
          <w:tcPr>
            <w:tcW w:w="1096" w:type="dxa"/>
            <w:vAlign w:val="center"/>
          </w:tcPr>
          <w:p w14:paraId="3CE3FB02" w14:textId="77777777" w:rsidR="009B3CF8" w:rsidRPr="00732759" w:rsidRDefault="009B3CF8" w:rsidP="005D5879">
            <w:pPr>
              <w:pStyle w:val="TAC"/>
              <w:rPr>
                <w:rFonts w:cs="Arial"/>
                <w:lang w:eastAsia="en-US"/>
              </w:rPr>
            </w:pPr>
            <w:r w:rsidRPr="00732759">
              <w:rPr>
                <w:rFonts w:cs="Arial"/>
                <w:lang w:eastAsia="en-US"/>
              </w:rPr>
              <w:t>64</w:t>
            </w:r>
          </w:p>
        </w:tc>
        <w:tc>
          <w:tcPr>
            <w:tcW w:w="1176" w:type="dxa"/>
            <w:vAlign w:val="center"/>
          </w:tcPr>
          <w:p w14:paraId="11215C9D" w14:textId="77777777" w:rsidR="009B3CF8" w:rsidRPr="00732759" w:rsidRDefault="009B3CF8" w:rsidP="005D5879">
            <w:pPr>
              <w:pStyle w:val="TAC"/>
              <w:rPr>
                <w:rFonts w:cs="Arial"/>
                <w:lang w:eastAsia="zh-CN"/>
              </w:rPr>
            </w:pPr>
            <w:r w:rsidRPr="00732759">
              <w:rPr>
                <w:rFonts w:cs="Arial"/>
                <w:lang w:eastAsia="zh-CN"/>
              </w:rPr>
              <w:t>70%</w:t>
            </w:r>
          </w:p>
        </w:tc>
        <w:tc>
          <w:tcPr>
            <w:tcW w:w="596" w:type="dxa"/>
            <w:vAlign w:val="center"/>
          </w:tcPr>
          <w:p w14:paraId="47EAA131" w14:textId="77777777"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11.4</w:t>
            </w:r>
          </w:p>
        </w:tc>
      </w:tr>
      <w:tr w:rsidR="009B3CF8" w:rsidRPr="00732759" w14:paraId="5BFB1FC2" w14:textId="77777777" w:rsidTr="005D5879">
        <w:trPr>
          <w:jc w:val="center"/>
        </w:trPr>
        <w:tc>
          <w:tcPr>
            <w:tcW w:w="1007" w:type="dxa"/>
            <w:vMerge/>
            <w:vAlign w:val="center"/>
          </w:tcPr>
          <w:p w14:paraId="3F35A27E" w14:textId="77777777" w:rsidR="009B3CF8" w:rsidRPr="00732759" w:rsidRDefault="009B3CF8" w:rsidP="005D5879">
            <w:pPr>
              <w:pStyle w:val="TAC"/>
              <w:rPr>
                <w:rFonts w:cs="Arial"/>
                <w:lang w:eastAsia="en-US"/>
              </w:rPr>
            </w:pPr>
          </w:p>
        </w:tc>
        <w:tc>
          <w:tcPr>
            <w:tcW w:w="1007" w:type="dxa"/>
            <w:vMerge/>
            <w:vAlign w:val="center"/>
          </w:tcPr>
          <w:p w14:paraId="07A795C4" w14:textId="77777777" w:rsidR="009B3CF8" w:rsidRPr="00732759" w:rsidRDefault="009B3CF8" w:rsidP="005D5879">
            <w:pPr>
              <w:pStyle w:val="TAC"/>
              <w:rPr>
                <w:rFonts w:cs="Arial"/>
                <w:lang w:eastAsia="en-US"/>
              </w:rPr>
            </w:pPr>
          </w:p>
        </w:tc>
        <w:tc>
          <w:tcPr>
            <w:tcW w:w="1117" w:type="dxa"/>
            <w:vMerge/>
            <w:vAlign w:val="center"/>
          </w:tcPr>
          <w:p w14:paraId="43293973" w14:textId="77777777" w:rsidR="009B3CF8" w:rsidRPr="00732759" w:rsidRDefault="009B3CF8" w:rsidP="005D5879">
            <w:pPr>
              <w:pStyle w:val="TAL"/>
              <w:jc w:val="center"/>
              <w:rPr>
                <w:rFonts w:cs="Arial"/>
                <w:lang w:eastAsia="en-US"/>
              </w:rPr>
            </w:pPr>
          </w:p>
        </w:tc>
        <w:tc>
          <w:tcPr>
            <w:tcW w:w="1197" w:type="dxa"/>
            <w:vMerge w:val="restart"/>
            <w:vAlign w:val="center"/>
          </w:tcPr>
          <w:p w14:paraId="1F8DC1ED" w14:textId="77777777" w:rsidR="009B3CF8" w:rsidRPr="00732759" w:rsidRDefault="009B3CF8" w:rsidP="005D5879">
            <w:pPr>
              <w:pStyle w:val="TAL"/>
              <w:jc w:val="center"/>
              <w:rPr>
                <w:rFonts w:cs="Arial"/>
                <w:lang w:eastAsia="en-US"/>
              </w:rPr>
            </w:pPr>
            <w:r w:rsidRPr="00732759">
              <w:rPr>
                <w:rFonts w:cs="Arial" w:hint="eastAsia"/>
                <w:lang w:eastAsia="zh-CN"/>
              </w:rPr>
              <w:t>6</w:t>
            </w:r>
          </w:p>
        </w:tc>
        <w:tc>
          <w:tcPr>
            <w:tcW w:w="1267" w:type="dxa"/>
            <w:vMerge w:val="restart"/>
            <w:vAlign w:val="center"/>
          </w:tcPr>
          <w:p w14:paraId="1C557013" w14:textId="77777777" w:rsidR="009B3CF8" w:rsidRPr="00732759" w:rsidRDefault="009B3CF8" w:rsidP="005D5879">
            <w:pPr>
              <w:pStyle w:val="TAL"/>
              <w:jc w:val="center"/>
              <w:rPr>
                <w:rFonts w:cs="Arial"/>
                <w:lang w:eastAsia="en-US"/>
              </w:rPr>
            </w:pPr>
            <w:r w:rsidRPr="00732759">
              <w:rPr>
                <w:rFonts w:cs="Arial" w:hint="eastAsia"/>
                <w:lang w:eastAsia="zh-CN"/>
              </w:rPr>
              <w:t>ETU 1Hz Low</w:t>
            </w:r>
          </w:p>
        </w:tc>
        <w:tc>
          <w:tcPr>
            <w:tcW w:w="835" w:type="dxa"/>
            <w:vMerge w:val="restart"/>
            <w:vAlign w:val="center"/>
          </w:tcPr>
          <w:p w14:paraId="14B94D9D" w14:textId="77777777" w:rsidR="009B3CF8" w:rsidRPr="00732759" w:rsidRDefault="009B3CF8" w:rsidP="005D5879">
            <w:pPr>
              <w:pStyle w:val="TAC"/>
              <w:rPr>
                <w:rFonts w:cs="Arial"/>
                <w:lang w:eastAsia="zh-CN"/>
              </w:rPr>
            </w:pPr>
            <w:r w:rsidRPr="00732759">
              <w:rPr>
                <w:rFonts w:cs="Arial"/>
                <w:lang w:eastAsia="en-US"/>
              </w:rPr>
              <w:t>A</w:t>
            </w:r>
            <w:r w:rsidRPr="00732759">
              <w:rPr>
                <w:rFonts w:cs="Arial" w:hint="eastAsia"/>
                <w:lang w:eastAsia="zh-CN"/>
              </w:rPr>
              <w:t>16</w:t>
            </w:r>
            <w:r w:rsidRPr="00732759">
              <w:rPr>
                <w:rFonts w:cs="Arial"/>
                <w:lang w:eastAsia="en-US"/>
              </w:rPr>
              <w:t>-</w:t>
            </w:r>
            <w:r w:rsidRPr="00732759">
              <w:rPr>
                <w:rFonts w:cs="Arial" w:hint="eastAsia"/>
                <w:lang w:eastAsia="zh-CN"/>
              </w:rPr>
              <w:t>4</w:t>
            </w:r>
          </w:p>
        </w:tc>
        <w:tc>
          <w:tcPr>
            <w:tcW w:w="1096" w:type="dxa"/>
            <w:vAlign w:val="center"/>
          </w:tcPr>
          <w:p w14:paraId="23E3492B" w14:textId="77777777" w:rsidR="009B3CF8" w:rsidRPr="00732759" w:rsidRDefault="009B3CF8" w:rsidP="005D5879">
            <w:pPr>
              <w:pStyle w:val="TAC"/>
              <w:rPr>
                <w:rFonts w:cs="Arial"/>
                <w:lang w:eastAsia="zh-CN"/>
              </w:rPr>
            </w:pPr>
            <w:r w:rsidRPr="00732759">
              <w:rPr>
                <w:rFonts w:cs="Arial"/>
                <w:lang w:eastAsia="en-US"/>
              </w:rPr>
              <w:t>2</w:t>
            </w:r>
          </w:p>
        </w:tc>
        <w:tc>
          <w:tcPr>
            <w:tcW w:w="1176" w:type="dxa"/>
            <w:vAlign w:val="center"/>
          </w:tcPr>
          <w:p w14:paraId="617AB4E3" w14:textId="77777777" w:rsidR="009B3CF8" w:rsidRPr="00732759" w:rsidRDefault="009B3CF8" w:rsidP="005D5879">
            <w:pPr>
              <w:pStyle w:val="TAC"/>
              <w:rPr>
                <w:rFonts w:cs="Arial"/>
                <w:lang w:eastAsia="en-US"/>
              </w:rPr>
            </w:pPr>
            <w:r w:rsidRPr="00732759">
              <w:rPr>
                <w:rFonts w:cs="Arial"/>
                <w:lang w:eastAsia="en-US"/>
              </w:rPr>
              <w:t>70%</w:t>
            </w:r>
          </w:p>
        </w:tc>
        <w:tc>
          <w:tcPr>
            <w:tcW w:w="596" w:type="dxa"/>
            <w:vAlign w:val="center"/>
          </w:tcPr>
          <w:p w14:paraId="3B7A4022" w14:textId="77777777"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0.6</w:t>
            </w:r>
          </w:p>
        </w:tc>
      </w:tr>
      <w:tr w:rsidR="009B3CF8" w:rsidRPr="00732759" w14:paraId="17CC16D4" w14:textId="77777777" w:rsidTr="005D5879">
        <w:trPr>
          <w:jc w:val="center"/>
        </w:trPr>
        <w:tc>
          <w:tcPr>
            <w:tcW w:w="1007" w:type="dxa"/>
            <w:vMerge/>
            <w:vAlign w:val="center"/>
          </w:tcPr>
          <w:p w14:paraId="4BFE3349" w14:textId="77777777" w:rsidR="009B3CF8" w:rsidRPr="00732759" w:rsidRDefault="009B3CF8" w:rsidP="005D5879">
            <w:pPr>
              <w:pStyle w:val="TAC"/>
              <w:rPr>
                <w:rFonts w:cs="Arial"/>
                <w:lang w:eastAsia="en-US"/>
              </w:rPr>
            </w:pPr>
          </w:p>
        </w:tc>
        <w:tc>
          <w:tcPr>
            <w:tcW w:w="1007" w:type="dxa"/>
            <w:vMerge/>
            <w:vAlign w:val="center"/>
          </w:tcPr>
          <w:p w14:paraId="7202613E" w14:textId="77777777" w:rsidR="009B3CF8" w:rsidRPr="00732759" w:rsidRDefault="009B3CF8" w:rsidP="005D5879">
            <w:pPr>
              <w:pStyle w:val="TAC"/>
              <w:rPr>
                <w:rFonts w:cs="Arial"/>
                <w:lang w:eastAsia="en-US"/>
              </w:rPr>
            </w:pPr>
          </w:p>
        </w:tc>
        <w:tc>
          <w:tcPr>
            <w:tcW w:w="1117" w:type="dxa"/>
            <w:vMerge/>
            <w:vAlign w:val="center"/>
          </w:tcPr>
          <w:p w14:paraId="60596CAD" w14:textId="77777777" w:rsidR="009B3CF8" w:rsidRPr="00732759" w:rsidRDefault="009B3CF8" w:rsidP="005D5879">
            <w:pPr>
              <w:pStyle w:val="TAL"/>
              <w:jc w:val="center"/>
              <w:rPr>
                <w:rFonts w:cs="Arial"/>
                <w:lang w:eastAsia="en-US"/>
              </w:rPr>
            </w:pPr>
          </w:p>
        </w:tc>
        <w:tc>
          <w:tcPr>
            <w:tcW w:w="1197" w:type="dxa"/>
            <w:vMerge/>
            <w:vAlign w:val="center"/>
          </w:tcPr>
          <w:p w14:paraId="61AB0B14" w14:textId="77777777" w:rsidR="009B3CF8" w:rsidRPr="00732759" w:rsidRDefault="009B3CF8" w:rsidP="005D5879">
            <w:pPr>
              <w:pStyle w:val="TAL"/>
              <w:jc w:val="center"/>
              <w:rPr>
                <w:rFonts w:cs="Arial"/>
                <w:lang w:eastAsia="zh-CN"/>
              </w:rPr>
            </w:pPr>
          </w:p>
        </w:tc>
        <w:tc>
          <w:tcPr>
            <w:tcW w:w="1267" w:type="dxa"/>
            <w:vMerge/>
            <w:vAlign w:val="center"/>
          </w:tcPr>
          <w:p w14:paraId="79D4DD1F" w14:textId="77777777" w:rsidR="009B3CF8" w:rsidRPr="00732759" w:rsidRDefault="009B3CF8" w:rsidP="005D5879">
            <w:pPr>
              <w:pStyle w:val="TAL"/>
              <w:jc w:val="center"/>
              <w:rPr>
                <w:rFonts w:cs="Arial"/>
                <w:lang w:eastAsia="zh-CN"/>
              </w:rPr>
            </w:pPr>
          </w:p>
        </w:tc>
        <w:tc>
          <w:tcPr>
            <w:tcW w:w="835" w:type="dxa"/>
            <w:vMerge/>
            <w:vAlign w:val="center"/>
          </w:tcPr>
          <w:p w14:paraId="7633ECD0" w14:textId="77777777" w:rsidR="009B3CF8" w:rsidRPr="00732759" w:rsidRDefault="009B3CF8" w:rsidP="005D5879">
            <w:pPr>
              <w:pStyle w:val="TAC"/>
              <w:rPr>
                <w:rFonts w:cs="Arial"/>
                <w:lang w:eastAsia="zh-CN"/>
              </w:rPr>
            </w:pPr>
          </w:p>
        </w:tc>
        <w:tc>
          <w:tcPr>
            <w:tcW w:w="1096" w:type="dxa"/>
            <w:vAlign w:val="center"/>
          </w:tcPr>
          <w:p w14:paraId="4110DFD3" w14:textId="77777777" w:rsidR="009B3CF8" w:rsidRPr="00732759" w:rsidRDefault="009B3CF8" w:rsidP="005D5879">
            <w:pPr>
              <w:pStyle w:val="TAC"/>
              <w:rPr>
                <w:rFonts w:cs="Arial"/>
                <w:lang w:eastAsia="en-US"/>
              </w:rPr>
            </w:pPr>
            <w:r w:rsidRPr="00732759">
              <w:rPr>
                <w:rFonts w:cs="Arial"/>
                <w:lang w:eastAsia="en-US"/>
              </w:rPr>
              <w:t>16</w:t>
            </w:r>
          </w:p>
        </w:tc>
        <w:tc>
          <w:tcPr>
            <w:tcW w:w="1176" w:type="dxa"/>
            <w:vAlign w:val="center"/>
          </w:tcPr>
          <w:p w14:paraId="3F6769A9" w14:textId="77777777" w:rsidR="009B3CF8" w:rsidRPr="00732759" w:rsidRDefault="009B3CF8" w:rsidP="005D5879">
            <w:pPr>
              <w:pStyle w:val="TAC"/>
              <w:rPr>
                <w:rFonts w:cs="Arial"/>
                <w:lang w:eastAsia="en-US"/>
              </w:rPr>
            </w:pPr>
            <w:r w:rsidRPr="00732759">
              <w:rPr>
                <w:rFonts w:cs="Arial"/>
                <w:lang w:eastAsia="en-US"/>
              </w:rPr>
              <w:t>70%</w:t>
            </w:r>
          </w:p>
        </w:tc>
        <w:tc>
          <w:tcPr>
            <w:tcW w:w="596" w:type="dxa"/>
            <w:vAlign w:val="center"/>
          </w:tcPr>
          <w:p w14:paraId="7D4D4139" w14:textId="77777777"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6.8</w:t>
            </w:r>
          </w:p>
        </w:tc>
      </w:tr>
      <w:tr w:rsidR="009B3CF8" w:rsidRPr="00732759" w14:paraId="5300C55E" w14:textId="77777777" w:rsidTr="005D5879">
        <w:trPr>
          <w:jc w:val="center"/>
        </w:trPr>
        <w:tc>
          <w:tcPr>
            <w:tcW w:w="1007" w:type="dxa"/>
            <w:vMerge/>
            <w:vAlign w:val="center"/>
          </w:tcPr>
          <w:p w14:paraId="0B9484E2" w14:textId="77777777" w:rsidR="009B3CF8" w:rsidRPr="00732759" w:rsidRDefault="009B3CF8" w:rsidP="005D5879">
            <w:pPr>
              <w:pStyle w:val="TAC"/>
              <w:rPr>
                <w:rFonts w:cs="Arial"/>
                <w:lang w:eastAsia="en-US"/>
              </w:rPr>
            </w:pPr>
          </w:p>
        </w:tc>
        <w:tc>
          <w:tcPr>
            <w:tcW w:w="1007" w:type="dxa"/>
            <w:vMerge/>
            <w:vAlign w:val="center"/>
          </w:tcPr>
          <w:p w14:paraId="5BBA789D" w14:textId="77777777" w:rsidR="009B3CF8" w:rsidRPr="00732759" w:rsidRDefault="009B3CF8" w:rsidP="005D5879">
            <w:pPr>
              <w:pStyle w:val="TAC"/>
              <w:rPr>
                <w:rFonts w:cs="Arial"/>
                <w:lang w:eastAsia="en-US"/>
              </w:rPr>
            </w:pPr>
          </w:p>
        </w:tc>
        <w:tc>
          <w:tcPr>
            <w:tcW w:w="1117" w:type="dxa"/>
            <w:vMerge/>
            <w:vAlign w:val="center"/>
          </w:tcPr>
          <w:p w14:paraId="1BB206D0" w14:textId="77777777" w:rsidR="009B3CF8" w:rsidRPr="00732759" w:rsidRDefault="009B3CF8" w:rsidP="005D5879">
            <w:pPr>
              <w:pStyle w:val="TAL"/>
              <w:jc w:val="center"/>
              <w:rPr>
                <w:rFonts w:cs="Arial"/>
                <w:lang w:eastAsia="en-US"/>
              </w:rPr>
            </w:pPr>
          </w:p>
        </w:tc>
        <w:tc>
          <w:tcPr>
            <w:tcW w:w="1197" w:type="dxa"/>
            <w:vMerge/>
            <w:vAlign w:val="center"/>
          </w:tcPr>
          <w:p w14:paraId="17BC22FF" w14:textId="77777777" w:rsidR="009B3CF8" w:rsidRPr="00732759" w:rsidRDefault="009B3CF8" w:rsidP="005D5879">
            <w:pPr>
              <w:pStyle w:val="TAL"/>
              <w:jc w:val="center"/>
              <w:rPr>
                <w:rFonts w:cs="Arial"/>
                <w:lang w:eastAsia="zh-CN"/>
              </w:rPr>
            </w:pPr>
          </w:p>
        </w:tc>
        <w:tc>
          <w:tcPr>
            <w:tcW w:w="1267" w:type="dxa"/>
            <w:vMerge/>
            <w:vAlign w:val="center"/>
          </w:tcPr>
          <w:p w14:paraId="2797446A" w14:textId="77777777" w:rsidR="009B3CF8" w:rsidRPr="00732759" w:rsidRDefault="009B3CF8" w:rsidP="005D5879">
            <w:pPr>
              <w:pStyle w:val="TAL"/>
              <w:jc w:val="center"/>
              <w:rPr>
                <w:rFonts w:cs="Arial"/>
                <w:lang w:eastAsia="zh-CN"/>
              </w:rPr>
            </w:pPr>
          </w:p>
        </w:tc>
        <w:tc>
          <w:tcPr>
            <w:tcW w:w="835" w:type="dxa"/>
            <w:vMerge/>
            <w:vAlign w:val="center"/>
          </w:tcPr>
          <w:p w14:paraId="71285DB0" w14:textId="77777777" w:rsidR="009B3CF8" w:rsidRPr="00732759" w:rsidRDefault="009B3CF8" w:rsidP="005D5879">
            <w:pPr>
              <w:pStyle w:val="TAC"/>
              <w:rPr>
                <w:rFonts w:cs="Arial"/>
                <w:lang w:eastAsia="zh-CN"/>
              </w:rPr>
            </w:pPr>
          </w:p>
        </w:tc>
        <w:tc>
          <w:tcPr>
            <w:tcW w:w="1096" w:type="dxa"/>
            <w:vAlign w:val="center"/>
          </w:tcPr>
          <w:p w14:paraId="349F1835" w14:textId="77777777" w:rsidR="009B3CF8" w:rsidRPr="00732759" w:rsidRDefault="009B3CF8" w:rsidP="005D5879">
            <w:pPr>
              <w:pStyle w:val="TAC"/>
              <w:rPr>
                <w:rFonts w:cs="Arial"/>
                <w:lang w:eastAsia="en-US"/>
              </w:rPr>
            </w:pPr>
            <w:r w:rsidRPr="00732759">
              <w:rPr>
                <w:rFonts w:cs="Arial"/>
                <w:lang w:eastAsia="en-US"/>
              </w:rPr>
              <w:t>64</w:t>
            </w:r>
          </w:p>
        </w:tc>
        <w:tc>
          <w:tcPr>
            <w:tcW w:w="1176" w:type="dxa"/>
            <w:vAlign w:val="center"/>
          </w:tcPr>
          <w:p w14:paraId="5670790D" w14:textId="77777777" w:rsidR="009B3CF8" w:rsidRPr="00732759" w:rsidRDefault="009B3CF8" w:rsidP="005D5879">
            <w:pPr>
              <w:pStyle w:val="TAC"/>
              <w:rPr>
                <w:rFonts w:cs="Arial"/>
                <w:lang w:eastAsia="en-US"/>
              </w:rPr>
            </w:pPr>
            <w:r w:rsidRPr="00732759">
              <w:rPr>
                <w:rFonts w:cs="Arial"/>
                <w:lang w:eastAsia="en-US"/>
              </w:rPr>
              <w:t>70%</w:t>
            </w:r>
          </w:p>
        </w:tc>
        <w:tc>
          <w:tcPr>
            <w:tcW w:w="596" w:type="dxa"/>
            <w:vAlign w:val="center"/>
          </w:tcPr>
          <w:p w14:paraId="33E0D2B9" w14:textId="77777777"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10.5</w:t>
            </w:r>
          </w:p>
        </w:tc>
      </w:tr>
      <w:tr w:rsidR="009B3CF8" w:rsidRPr="00732759" w14:paraId="298E7AD2" w14:textId="77777777" w:rsidTr="005D5879">
        <w:trPr>
          <w:jc w:val="center"/>
        </w:trPr>
        <w:tc>
          <w:tcPr>
            <w:tcW w:w="1007" w:type="dxa"/>
            <w:vMerge/>
            <w:vAlign w:val="center"/>
          </w:tcPr>
          <w:p w14:paraId="5FA08FE6" w14:textId="77777777" w:rsidR="009B3CF8" w:rsidRPr="00732759" w:rsidRDefault="009B3CF8" w:rsidP="005D5879">
            <w:pPr>
              <w:pStyle w:val="TAC"/>
              <w:rPr>
                <w:rFonts w:cs="Arial"/>
                <w:lang w:eastAsia="en-US"/>
              </w:rPr>
            </w:pPr>
          </w:p>
        </w:tc>
        <w:tc>
          <w:tcPr>
            <w:tcW w:w="1007" w:type="dxa"/>
            <w:vMerge/>
            <w:vAlign w:val="center"/>
          </w:tcPr>
          <w:p w14:paraId="2DBD41D9" w14:textId="77777777" w:rsidR="009B3CF8" w:rsidRPr="00732759" w:rsidRDefault="009B3CF8" w:rsidP="005D5879">
            <w:pPr>
              <w:pStyle w:val="TAC"/>
              <w:rPr>
                <w:rFonts w:cs="Arial"/>
                <w:lang w:eastAsia="en-US"/>
              </w:rPr>
            </w:pPr>
          </w:p>
        </w:tc>
        <w:tc>
          <w:tcPr>
            <w:tcW w:w="1117" w:type="dxa"/>
            <w:vMerge/>
            <w:vAlign w:val="center"/>
          </w:tcPr>
          <w:p w14:paraId="5093ECC2" w14:textId="77777777" w:rsidR="009B3CF8" w:rsidRPr="00732759" w:rsidRDefault="009B3CF8" w:rsidP="005D5879">
            <w:pPr>
              <w:pStyle w:val="TAL"/>
              <w:jc w:val="center"/>
              <w:rPr>
                <w:rFonts w:cs="Arial"/>
                <w:lang w:eastAsia="en-US"/>
              </w:rPr>
            </w:pPr>
          </w:p>
        </w:tc>
        <w:tc>
          <w:tcPr>
            <w:tcW w:w="1197" w:type="dxa"/>
            <w:vMerge w:val="restart"/>
            <w:vAlign w:val="center"/>
          </w:tcPr>
          <w:p w14:paraId="55EEC0E4" w14:textId="77777777" w:rsidR="009B3CF8" w:rsidRPr="00732759" w:rsidRDefault="009B3CF8" w:rsidP="005D5879">
            <w:pPr>
              <w:pStyle w:val="TAL"/>
              <w:jc w:val="center"/>
              <w:rPr>
                <w:rFonts w:cs="Arial"/>
                <w:lang w:eastAsia="zh-CN"/>
              </w:rPr>
            </w:pPr>
            <w:r w:rsidRPr="00732759">
              <w:rPr>
                <w:rFonts w:cs="Arial"/>
                <w:lang w:eastAsia="zh-CN"/>
              </w:rPr>
              <w:t>12</w:t>
            </w:r>
          </w:p>
        </w:tc>
        <w:tc>
          <w:tcPr>
            <w:tcW w:w="1267" w:type="dxa"/>
            <w:vMerge w:val="restart"/>
            <w:vAlign w:val="center"/>
          </w:tcPr>
          <w:p w14:paraId="436AD2AE" w14:textId="77777777" w:rsidR="009B3CF8" w:rsidRPr="00732759" w:rsidRDefault="009B3CF8" w:rsidP="005D5879">
            <w:pPr>
              <w:pStyle w:val="TAL"/>
              <w:jc w:val="center"/>
              <w:rPr>
                <w:rFonts w:cs="Arial"/>
                <w:lang w:eastAsia="zh-CN"/>
              </w:rPr>
            </w:pPr>
            <w:r w:rsidRPr="00732759">
              <w:rPr>
                <w:rFonts w:cs="Arial" w:hint="eastAsia"/>
                <w:lang w:eastAsia="zh-CN"/>
              </w:rPr>
              <w:t>ETU 1Hz Low</w:t>
            </w:r>
          </w:p>
        </w:tc>
        <w:tc>
          <w:tcPr>
            <w:tcW w:w="835" w:type="dxa"/>
            <w:vMerge w:val="restart"/>
            <w:vAlign w:val="center"/>
          </w:tcPr>
          <w:p w14:paraId="74212D9B" w14:textId="77777777" w:rsidR="009B3CF8" w:rsidRPr="00732759" w:rsidRDefault="009B3CF8" w:rsidP="005D5879">
            <w:pPr>
              <w:pStyle w:val="TAC"/>
              <w:rPr>
                <w:rFonts w:cs="Arial"/>
                <w:lang w:eastAsia="zh-CN"/>
              </w:rPr>
            </w:pPr>
            <w:r w:rsidRPr="00732759">
              <w:rPr>
                <w:rFonts w:cs="Arial"/>
                <w:lang w:eastAsia="en-US"/>
              </w:rPr>
              <w:t>A</w:t>
            </w:r>
            <w:r w:rsidRPr="00732759">
              <w:rPr>
                <w:rFonts w:cs="Arial" w:hint="eastAsia"/>
                <w:lang w:eastAsia="zh-CN"/>
              </w:rPr>
              <w:t>16</w:t>
            </w:r>
            <w:r w:rsidRPr="00732759">
              <w:rPr>
                <w:rFonts w:cs="Arial"/>
                <w:lang w:eastAsia="en-US"/>
              </w:rPr>
              <w:t>-</w:t>
            </w:r>
            <w:r w:rsidRPr="00732759">
              <w:rPr>
                <w:rFonts w:cs="Arial" w:hint="eastAsia"/>
                <w:lang w:eastAsia="zh-CN"/>
              </w:rPr>
              <w:t>5</w:t>
            </w:r>
          </w:p>
        </w:tc>
        <w:tc>
          <w:tcPr>
            <w:tcW w:w="1096" w:type="dxa"/>
            <w:vAlign w:val="center"/>
          </w:tcPr>
          <w:p w14:paraId="37DF8FB1" w14:textId="77777777" w:rsidR="009B3CF8" w:rsidRPr="00732759" w:rsidRDefault="009B3CF8" w:rsidP="005D5879">
            <w:pPr>
              <w:pStyle w:val="TAC"/>
              <w:rPr>
                <w:rFonts w:cs="Arial"/>
                <w:lang w:eastAsia="en-US"/>
              </w:rPr>
            </w:pPr>
            <w:r w:rsidRPr="00732759">
              <w:rPr>
                <w:rFonts w:cs="Arial"/>
                <w:lang w:eastAsia="en-US"/>
              </w:rPr>
              <w:t>2</w:t>
            </w:r>
          </w:p>
        </w:tc>
        <w:tc>
          <w:tcPr>
            <w:tcW w:w="1176" w:type="dxa"/>
            <w:vAlign w:val="center"/>
          </w:tcPr>
          <w:p w14:paraId="169840DC" w14:textId="77777777" w:rsidR="009B3CF8" w:rsidRPr="00732759" w:rsidRDefault="009B3CF8" w:rsidP="005D5879">
            <w:pPr>
              <w:pStyle w:val="TAC"/>
              <w:rPr>
                <w:rFonts w:cs="Arial"/>
                <w:lang w:eastAsia="en-US"/>
              </w:rPr>
            </w:pPr>
            <w:r w:rsidRPr="00732759">
              <w:rPr>
                <w:rFonts w:cs="Arial"/>
                <w:lang w:eastAsia="en-US"/>
              </w:rPr>
              <w:t>70%</w:t>
            </w:r>
          </w:p>
        </w:tc>
        <w:tc>
          <w:tcPr>
            <w:tcW w:w="596" w:type="dxa"/>
            <w:vAlign w:val="center"/>
          </w:tcPr>
          <w:p w14:paraId="69FCFD4E" w14:textId="77777777"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0.7</w:t>
            </w:r>
          </w:p>
        </w:tc>
      </w:tr>
      <w:tr w:rsidR="009B3CF8" w:rsidRPr="00732759" w14:paraId="6ACE8404" w14:textId="77777777" w:rsidTr="005D5879">
        <w:trPr>
          <w:jc w:val="center"/>
        </w:trPr>
        <w:tc>
          <w:tcPr>
            <w:tcW w:w="1007" w:type="dxa"/>
            <w:vMerge/>
            <w:vAlign w:val="center"/>
          </w:tcPr>
          <w:p w14:paraId="5A0A89D4" w14:textId="77777777" w:rsidR="009B3CF8" w:rsidRPr="00732759" w:rsidRDefault="009B3CF8" w:rsidP="005D5879">
            <w:pPr>
              <w:pStyle w:val="TAC"/>
              <w:rPr>
                <w:rFonts w:cs="Arial"/>
                <w:lang w:eastAsia="en-US"/>
              </w:rPr>
            </w:pPr>
          </w:p>
        </w:tc>
        <w:tc>
          <w:tcPr>
            <w:tcW w:w="1007" w:type="dxa"/>
            <w:vMerge/>
            <w:vAlign w:val="center"/>
          </w:tcPr>
          <w:p w14:paraId="6156650D" w14:textId="77777777" w:rsidR="009B3CF8" w:rsidRPr="00732759" w:rsidRDefault="009B3CF8" w:rsidP="005D5879">
            <w:pPr>
              <w:pStyle w:val="TAC"/>
              <w:rPr>
                <w:rFonts w:cs="Arial"/>
                <w:lang w:eastAsia="en-US"/>
              </w:rPr>
            </w:pPr>
          </w:p>
        </w:tc>
        <w:tc>
          <w:tcPr>
            <w:tcW w:w="1117" w:type="dxa"/>
            <w:vMerge/>
            <w:vAlign w:val="center"/>
          </w:tcPr>
          <w:p w14:paraId="4A6F9829" w14:textId="77777777" w:rsidR="009B3CF8" w:rsidRPr="00732759" w:rsidRDefault="009B3CF8" w:rsidP="005D5879">
            <w:pPr>
              <w:pStyle w:val="TAL"/>
              <w:jc w:val="center"/>
              <w:rPr>
                <w:rFonts w:cs="Arial"/>
                <w:lang w:eastAsia="en-US"/>
              </w:rPr>
            </w:pPr>
          </w:p>
        </w:tc>
        <w:tc>
          <w:tcPr>
            <w:tcW w:w="1197" w:type="dxa"/>
            <w:vMerge/>
            <w:vAlign w:val="center"/>
          </w:tcPr>
          <w:p w14:paraId="362D4113" w14:textId="77777777" w:rsidR="009B3CF8" w:rsidRPr="00732759" w:rsidRDefault="009B3CF8" w:rsidP="005D5879">
            <w:pPr>
              <w:pStyle w:val="TAL"/>
              <w:jc w:val="center"/>
              <w:rPr>
                <w:rFonts w:cs="Arial"/>
                <w:lang w:eastAsia="zh-CN"/>
              </w:rPr>
            </w:pPr>
          </w:p>
        </w:tc>
        <w:tc>
          <w:tcPr>
            <w:tcW w:w="1267" w:type="dxa"/>
            <w:vMerge/>
            <w:vAlign w:val="center"/>
          </w:tcPr>
          <w:p w14:paraId="01264A20" w14:textId="77777777" w:rsidR="009B3CF8" w:rsidRPr="00732759" w:rsidRDefault="009B3CF8" w:rsidP="005D5879">
            <w:pPr>
              <w:pStyle w:val="TAL"/>
              <w:jc w:val="center"/>
              <w:rPr>
                <w:rFonts w:cs="Arial"/>
                <w:lang w:eastAsia="zh-CN"/>
              </w:rPr>
            </w:pPr>
          </w:p>
        </w:tc>
        <w:tc>
          <w:tcPr>
            <w:tcW w:w="835" w:type="dxa"/>
            <w:vMerge/>
            <w:vAlign w:val="center"/>
          </w:tcPr>
          <w:p w14:paraId="34F66765" w14:textId="77777777" w:rsidR="009B3CF8" w:rsidRPr="00732759" w:rsidRDefault="009B3CF8" w:rsidP="005D5879">
            <w:pPr>
              <w:pStyle w:val="TAC"/>
              <w:rPr>
                <w:rFonts w:cs="Arial"/>
                <w:lang w:eastAsia="zh-CN"/>
              </w:rPr>
            </w:pPr>
          </w:p>
        </w:tc>
        <w:tc>
          <w:tcPr>
            <w:tcW w:w="1096" w:type="dxa"/>
            <w:vAlign w:val="center"/>
          </w:tcPr>
          <w:p w14:paraId="6BE96941" w14:textId="77777777" w:rsidR="009B3CF8" w:rsidRPr="00732759" w:rsidRDefault="009B3CF8" w:rsidP="005D5879">
            <w:pPr>
              <w:pStyle w:val="TAC"/>
              <w:rPr>
                <w:rFonts w:cs="Arial"/>
                <w:lang w:eastAsia="en-US"/>
              </w:rPr>
            </w:pPr>
            <w:r w:rsidRPr="00732759">
              <w:rPr>
                <w:rFonts w:cs="Arial"/>
                <w:lang w:eastAsia="en-US"/>
              </w:rPr>
              <w:t>16</w:t>
            </w:r>
          </w:p>
        </w:tc>
        <w:tc>
          <w:tcPr>
            <w:tcW w:w="1176" w:type="dxa"/>
            <w:vAlign w:val="center"/>
          </w:tcPr>
          <w:p w14:paraId="7477C69A" w14:textId="77777777" w:rsidR="009B3CF8" w:rsidRPr="00732759" w:rsidRDefault="009B3CF8" w:rsidP="005D5879">
            <w:pPr>
              <w:pStyle w:val="TAC"/>
              <w:rPr>
                <w:rFonts w:cs="Arial"/>
                <w:lang w:eastAsia="en-US"/>
              </w:rPr>
            </w:pPr>
            <w:r w:rsidRPr="00732759">
              <w:rPr>
                <w:rFonts w:cs="Arial"/>
                <w:lang w:eastAsia="en-US"/>
              </w:rPr>
              <w:t>70%</w:t>
            </w:r>
          </w:p>
        </w:tc>
        <w:tc>
          <w:tcPr>
            <w:tcW w:w="596" w:type="dxa"/>
            <w:vAlign w:val="center"/>
          </w:tcPr>
          <w:p w14:paraId="320AFE67" w14:textId="77777777"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6.4</w:t>
            </w:r>
          </w:p>
        </w:tc>
      </w:tr>
      <w:tr w:rsidR="009B3CF8" w:rsidRPr="00732759" w14:paraId="02718BFD" w14:textId="77777777" w:rsidTr="005D5879">
        <w:trPr>
          <w:jc w:val="center"/>
        </w:trPr>
        <w:tc>
          <w:tcPr>
            <w:tcW w:w="1007" w:type="dxa"/>
            <w:vMerge/>
            <w:vAlign w:val="center"/>
          </w:tcPr>
          <w:p w14:paraId="0FAB7C0D" w14:textId="77777777" w:rsidR="009B3CF8" w:rsidRPr="00732759" w:rsidRDefault="009B3CF8" w:rsidP="005D5879">
            <w:pPr>
              <w:pStyle w:val="TAC"/>
              <w:rPr>
                <w:rFonts w:cs="Arial"/>
                <w:lang w:eastAsia="en-US"/>
              </w:rPr>
            </w:pPr>
          </w:p>
        </w:tc>
        <w:tc>
          <w:tcPr>
            <w:tcW w:w="1007" w:type="dxa"/>
            <w:vMerge/>
            <w:vAlign w:val="center"/>
          </w:tcPr>
          <w:p w14:paraId="40C2B618" w14:textId="77777777" w:rsidR="009B3CF8" w:rsidRPr="00732759" w:rsidRDefault="009B3CF8" w:rsidP="005D5879">
            <w:pPr>
              <w:pStyle w:val="TAC"/>
              <w:rPr>
                <w:rFonts w:cs="Arial"/>
                <w:lang w:eastAsia="en-US"/>
              </w:rPr>
            </w:pPr>
          </w:p>
        </w:tc>
        <w:tc>
          <w:tcPr>
            <w:tcW w:w="1117" w:type="dxa"/>
            <w:vMerge/>
            <w:vAlign w:val="center"/>
          </w:tcPr>
          <w:p w14:paraId="08D0997A" w14:textId="77777777" w:rsidR="009B3CF8" w:rsidRPr="00732759" w:rsidRDefault="009B3CF8" w:rsidP="005D5879">
            <w:pPr>
              <w:pStyle w:val="TAL"/>
              <w:jc w:val="center"/>
              <w:rPr>
                <w:rFonts w:cs="Arial"/>
                <w:lang w:eastAsia="en-US"/>
              </w:rPr>
            </w:pPr>
          </w:p>
        </w:tc>
        <w:tc>
          <w:tcPr>
            <w:tcW w:w="1197" w:type="dxa"/>
            <w:vMerge/>
          </w:tcPr>
          <w:p w14:paraId="459CA03B" w14:textId="77777777" w:rsidR="009B3CF8" w:rsidRPr="00732759" w:rsidRDefault="009B3CF8" w:rsidP="005D5879">
            <w:pPr>
              <w:pStyle w:val="TAL"/>
              <w:jc w:val="center"/>
              <w:rPr>
                <w:rFonts w:cs="Arial"/>
                <w:lang w:eastAsia="zh-CN"/>
              </w:rPr>
            </w:pPr>
          </w:p>
        </w:tc>
        <w:tc>
          <w:tcPr>
            <w:tcW w:w="1267" w:type="dxa"/>
            <w:vMerge/>
          </w:tcPr>
          <w:p w14:paraId="24BBD924" w14:textId="77777777" w:rsidR="009B3CF8" w:rsidRPr="00732759" w:rsidRDefault="009B3CF8" w:rsidP="005D5879">
            <w:pPr>
              <w:pStyle w:val="TAL"/>
              <w:jc w:val="center"/>
              <w:rPr>
                <w:rFonts w:cs="Arial"/>
                <w:lang w:eastAsia="zh-CN"/>
              </w:rPr>
            </w:pPr>
          </w:p>
        </w:tc>
        <w:tc>
          <w:tcPr>
            <w:tcW w:w="835" w:type="dxa"/>
            <w:vMerge/>
          </w:tcPr>
          <w:p w14:paraId="55860E85" w14:textId="77777777" w:rsidR="009B3CF8" w:rsidRPr="00732759" w:rsidRDefault="009B3CF8" w:rsidP="005D5879">
            <w:pPr>
              <w:pStyle w:val="TAC"/>
              <w:rPr>
                <w:rFonts w:cs="Arial"/>
                <w:lang w:eastAsia="zh-CN"/>
              </w:rPr>
            </w:pPr>
          </w:p>
        </w:tc>
        <w:tc>
          <w:tcPr>
            <w:tcW w:w="1096" w:type="dxa"/>
          </w:tcPr>
          <w:p w14:paraId="12E7F95C" w14:textId="77777777" w:rsidR="009B3CF8" w:rsidRPr="00732759" w:rsidRDefault="009B3CF8" w:rsidP="005D5879">
            <w:pPr>
              <w:pStyle w:val="TAC"/>
              <w:rPr>
                <w:rFonts w:cs="Arial"/>
                <w:lang w:eastAsia="en-US"/>
              </w:rPr>
            </w:pPr>
            <w:r w:rsidRPr="00732759">
              <w:rPr>
                <w:rFonts w:cs="Arial"/>
                <w:lang w:eastAsia="en-US"/>
              </w:rPr>
              <w:t>64</w:t>
            </w:r>
          </w:p>
        </w:tc>
        <w:tc>
          <w:tcPr>
            <w:tcW w:w="1176" w:type="dxa"/>
          </w:tcPr>
          <w:p w14:paraId="6855E741" w14:textId="77777777" w:rsidR="009B3CF8" w:rsidRPr="00732759" w:rsidRDefault="009B3CF8" w:rsidP="005D5879">
            <w:pPr>
              <w:pStyle w:val="TAC"/>
              <w:rPr>
                <w:rFonts w:cs="Arial"/>
                <w:lang w:eastAsia="en-US"/>
              </w:rPr>
            </w:pPr>
            <w:r w:rsidRPr="00732759">
              <w:rPr>
                <w:rFonts w:cs="Arial"/>
                <w:lang w:eastAsia="en-US"/>
              </w:rPr>
              <w:t>70%</w:t>
            </w:r>
          </w:p>
        </w:tc>
        <w:tc>
          <w:tcPr>
            <w:tcW w:w="596" w:type="dxa"/>
          </w:tcPr>
          <w:p w14:paraId="4295A897" w14:textId="77777777"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10.1</w:t>
            </w:r>
          </w:p>
        </w:tc>
      </w:tr>
    </w:tbl>
    <w:p w14:paraId="5914284C" w14:textId="77777777" w:rsidR="008111AB" w:rsidRPr="00732759" w:rsidRDefault="008111AB" w:rsidP="008111AB"/>
    <w:p w14:paraId="755ADF13" w14:textId="77777777" w:rsidR="002A3510" w:rsidRPr="00732759" w:rsidRDefault="002A3510" w:rsidP="00D903BE">
      <w:pPr>
        <w:pStyle w:val="Heading3"/>
        <w:rPr>
          <w:lang w:eastAsia="zh-CN"/>
        </w:rPr>
      </w:pPr>
      <w:bookmarkStart w:id="182" w:name="_Toc66874854"/>
      <w:r w:rsidRPr="00732759">
        <w:t>8.5.2</w:t>
      </w:r>
      <w:r w:rsidRPr="00732759">
        <w:tab/>
        <w:t>Performance r</w:t>
      </w:r>
      <w:r w:rsidRPr="00732759">
        <w:rPr>
          <w:rFonts w:hint="eastAsia"/>
          <w:lang w:eastAsia="zh-CN"/>
        </w:rPr>
        <w:t xml:space="preserve">equirements </w:t>
      </w:r>
      <w:r w:rsidRPr="00732759">
        <w:rPr>
          <w:lang w:eastAsia="zh-CN"/>
        </w:rPr>
        <w:t xml:space="preserve">for </w:t>
      </w:r>
      <w:r w:rsidRPr="00732759">
        <w:rPr>
          <w:rFonts w:hint="eastAsia"/>
          <w:lang w:eastAsia="zh-CN"/>
        </w:rPr>
        <w:t>NPUSCH format 2</w:t>
      </w:r>
      <w:bookmarkEnd w:id="182"/>
    </w:p>
    <w:p w14:paraId="3A2CC939" w14:textId="77777777" w:rsidR="002A3510" w:rsidRPr="00732759" w:rsidRDefault="00AD1A66" w:rsidP="00D903BE">
      <w:pPr>
        <w:pStyle w:val="Heading4"/>
      </w:pPr>
      <w:bookmarkStart w:id="183" w:name="_Toc66874855"/>
      <w:r w:rsidRPr="00732759">
        <w:rPr>
          <w:rFonts w:hint="eastAsia"/>
          <w:lang w:eastAsia="zh-CN"/>
        </w:rPr>
        <w:t>8.5.2.1</w:t>
      </w:r>
      <w:r w:rsidRPr="00732759">
        <w:rPr>
          <w:lang w:eastAsia="zh-CN"/>
        </w:rPr>
        <w:tab/>
      </w:r>
      <w:r w:rsidR="002A3510" w:rsidRPr="00732759">
        <w:rPr>
          <w:rFonts w:hint="eastAsia"/>
          <w:lang w:eastAsia="zh-CN"/>
        </w:rPr>
        <w:t xml:space="preserve">DTX </w:t>
      </w:r>
      <w:r w:rsidR="002A3510" w:rsidRPr="00732759">
        <w:t>to ACK performance</w:t>
      </w:r>
      <w:bookmarkEnd w:id="183"/>
    </w:p>
    <w:p w14:paraId="63306A25" w14:textId="77777777" w:rsidR="002A3510" w:rsidRPr="00732759" w:rsidRDefault="002A3510" w:rsidP="002A3510">
      <w:r w:rsidRPr="00732759">
        <w:t xml:space="preserve">The DTX to ACK probability for </w:t>
      </w:r>
      <w:r w:rsidRPr="00732759">
        <w:rPr>
          <w:rFonts w:hint="eastAsia"/>
          <w:lang w:eastAsia="zh-CN"/>
        </w:rPr>
        <w:t xml:space="preserve">NPUSCH format 2 case </w:t>
      </w:r>
      <w:r w:rsidRPr="00732759">
        <w:t xml:space="preserve">denotes the probability that ACK is detected when nothing is sent on the wanted signal and </w:t>
      </w:r>
      <w:r w:rsidR="000A6D1B" w:rsidRPr="00732759">
        <w:t xml:space="preserve">only </w:t>
      </w:r>
      <w:r w:rsidRPr="00732759">
        <w:t xml:space="preserve">the </w:t>
      </w:r>
      <w:r w:rsidR="000A6D1B" w:rsidRPr="00732759">
        <w:t>noise is</w:t>
      </w:r>
      <w:r w:rsidRPr="00732759">
        <w:t xml:space="preserve"> present</w:t>
      </w:r>
      <w:r w:rsidRPr="00732759">
        <w:rPr>
          <w:rFonts w:hint="eastAsia"/>
          <w:lang w:eastAsia="zh-CN"/>
        </w:rPr>
        <w:t xml:space="preserve"> </w:t>
      </w:r>
      <w:r w:rsidRPr="00732759">
        <w:t xml:space="preserve">per </w:t>
      </w:r>
      <w:r w:rsidRPr="00732759">
        <w:rPr>
          <w:rFonts w:hint="eastAsia"/>
          <w:lang w:eastAsia="zh-CN"/>
        </w:rPr>
        <w:t>N</w:t>
      </w:r>
      <w:r w:rsidRPr="00732759">
        <w:t>PU</w:t>
      </w:r>
      <w:r w:rsidRPr="00732759">
        <w:rPr>
          <w:rFonts w:hint="eastAsia"/>
          <w:lang w:eastAsia="zh-CN"/>
        </w:rPr>
        <w:t>SC</w:t>
      </w:r>
      <w:r w:rsidRPr="00732759">
        <w:t xml:space="preserve">H </w:t>
      </w:r>
      <w:r w:rsidRPr="00732759">
        <w:rPr>
          <w:rFonts w:hint="eastAsia"/>
          <w:lang w:eastAsia="zh-CN"/>
        </w:rPr>
        <w:t xml:space="preserve">format 2 </w:t>
      </w:r>
      <w:r w:rsidRPr="00732759">
        <w:t>transmission.</w:t>
      </w:r>
    </w:p>
    <w:p w14:paraId="5364F07F" w14:textId="77777777" w:rsidR="002A3510" w:rsidRPr="00732759" w:rsidRDefault="002A3510" w:rsidP="002A3510">
      <w:r w:rsidRPr="00732759">
        <w:rPr>
          <w:lang w:eastAsia="zh-CN"/>
        </w:rPr>
        <w:t xml:space="preserve">An NB-IoT Base Station supports 15 </w:t>
      </w:r>
      <w:r w:rsidRPr="00732759">
        <w:rPr>
          <w:rFonts w:hint="eastAsia"/>
          <w:lang w:eastAsia="zh-CN"/>
        </w:rPr>
        <w:t>K</w:t>
      </w:r>
      <w:r w:rsidRPr="00732759">
        <w:rPr>
          <w:lang w:eastAsia="zh-CN"/>
        </w:rPr>
        <w:t xml:space="preserve">Hz sub-carrier spacing requirements, </w:t>
      </w:r>
      <w:r w:rsidRPr="00732759">
        <w:rPr>
          <w:rFonts w:hint="eastAsia"/>
          <w:lang w:eastAsia="zh-CN"/>
        </w:rPr>
        <w:t xml:space="preserve">or </w:t>
      </w:r>
      <w:r w:rsidRPr="00732759">
        <w:rPr>
          <w:lang w:eastAsia="zh-CN"/>
        </w:rPr>
        <w:t xml:space="preserve">3.75 </w:t>
      </w:r>
      <w:r w:rsidRPr="00732759">
        <w:rPr>
          <w:rFonts w:hint="eastAsia"/>
          <w:lang w:eastAsia="zh-CN"/>
        </w:rPr>
        <w:t>K</w:t>
      </w:r>
      <w:r w:rsidRPr="00732759">
        <w:rPr>
          <w:lang w:eastAsia="zh-CN"/>
        </w:rPr>
        <w:t>Hz sub-carrier spacing requirements, or both</w:t>
      </w:r>
      <w:r w:rsidRPr="00732759">
        <w:rPr>
          <w:rFonts w:hint="eastAsia"/>
          <w:lang w:eastAsia="zh-CN"/>
        </w:rPr>
        <w:t>.</w:t>
      </w:r>
    </w:p>
    <w:p w14:paraId="626B16EB" w14:textId="77777777" w:rsidR="002A3510" w:rsidRPr="00732759" w:rsidRDefault="002A3510" w:rsidP="002A3510">
      <w:pPr>
        <w:pStyle w:val="Heading5"/>
      </w:pPr>
      <w:bookmarkStart w:id="184" w:name="_Toc66874856"/>
      <w:r w:rsidRPr="00732759">
        <w:rPr>
          <w:rFonts w:hint="eastAsia"/>
          <w:lang w:eastAsia="zh-CN"/>
        </w:rPr>
        <w:t>8.5.2.1.1</w:t>
      </w:r>
      <w:r w:rsidRPr="00732759">
        <w:tab/>
        <w:t>Minimum requirement</w:t>
      </w:r>
      <w:bookmarkEnd w:id="184"/>
    </w:p>
    <w:p w14:paraId="415B2CF5" w14:textId="77777777" w:rsidR="002A3510" w:rsidRPr="00732759" w:rsidRDefault="002A3510" w:rsidP="002A3510">
      <w:r w:rsidRPr="00732759">
        <w:t>The DTX to ACK probability, i.e. the probability that ACK is detected when nothing was sent, shall not exceed 1%</w:t>
      </w:r>
      <w:r w:rsidRPr="00732759">
        <w:rPr>
          <w:rFonts w:hint="eastAsia"/>
          <w:lang w:eastAsia="zh-CN"/>
        </w:rPr>
        <w:t xml:space="preserve"> per NPUSCH format 2 transmission. W</w:t>
      </w:r>
      <w:r w:rsidRPr="00732759">
        <w:t>here the performance measure definition is as follows:</w:t>
      </w:r>
    </w:p>
    <w:p w14:paraId="61D888F2" w14:textId="77777777" w:rsidR="002A3510" w:rsidRPr="00732759" w:rsidRDefault="000A6D1B" w:rsidP="000A6D1B">
      <w:pPr>
        <w:pStyle w:val="EQ"/>
        <w:rPr>
          <w:rFonts w:eastAsia="MS Mincho"/>
          <w:lang w:val="en-US" w:eastAsia="zh-CN"/>
        </w:rPr>
      </w:pPr>
      <w:r w:rsidRPr="00732759">
        <w:tab/>
      </w:r>
      <w:r w:rsidR="002A3510" w:rsidRPr="00732759">
        <w:rPr>
          <w:position w:val="-28"/>
        </w:rPr>
        <w:object w:dxaOrig="7740" w:dyaOrig="660" w14:anchorId="584F61EA">
          <v:shape id="_x0000_i1099" type="#_x0000_t75" style="width:386.9pt;height:33.2pt" o:ole="">
            <v:imagedata r:id="rId145" o:title=""/>
          </v:shape>
          <o:OLEObject Type="Embed" ProgID="Equation.DSMT4" ShapeID="_x0000_i1099" DrawAspect="Content" ObjectID="_1679390264" r:id="rId146"/>
        </w:object>
      </w:r>
    </w:p>
    <w:p w14:paraId="6741AD03" w14:textId="77777777" w:rsidR="002A3510" w:rsidRPr="00732759" w:rsidRDefault="002A3510" w:rsidP="002A3510">
      <w:r w:rsidRPr="00732759">
        <w:rPr>
          <w:rFonts w:eastAsia="MS Mincho"/>
          <w:lang w:val="en-US" w:eastAsia="zh-CN"/>
        </w:rPr>
        <w:t>where:</w:t>
      </w:r>
    </w:p>
    <w:p w14:paraId="5D973B0F" w14:textId="77777777" w:rsidR="002A3510" w:rsidRPr="00732759" w:rsidRDefault="00F5590E" w:rsidP="002A3510">
      <w:pPr>
        <w:pStyle w:val="B1"/>
      </w:pPr>
      <w:r w:rsidRPr="00732759">
        <w:t>-</w:t>
      </w:r>
      <w:r w:rsidR="002A3510" w:rsidRPr="00732759">
        <w:tab/>
        <w:t>#(false ACK bits) denotes the number of detected ACK bits.</w:t>
      </w:r>
    </w:p>
    <w:p w14:paraId="0DC188AB" w14:textId="77777777" w:rsidR="002A3510" w:rsidRPr="00732759" w:rsidRDefault="00F5590E" w:rsidP="002A3510">
      <w:pPr>
        <w:pStyle w:val="B1"/>
        <w:rPr>
          <w:lang w:eastAsia="zh-CN"/>
        </w:rPr>
      </w:pPr>
      <w:r w:rsidRPr="00732759">
        <w:t>-</w:t>
      </w:r>
      <w:r w:rsidR="002A3510" w:rsidRPr="00732759">
        <w:tab/>
        <w:t xml:space="preserve">#(ACK/NACK bits) denotes the number of </w:t>
      </w:r>
      <w:r w:rsidRPr="00732759">
        <w:rPr>
          <w:rFonts w:hint="eastAsia"/>
          <w:lang w:eastAsia="zh-CN"/>
        </w:rPr>
        <w:t>HARQ-ACK information bit</w:t>
      </w:r>
      <w:r w:rsidR="002A3510" w:rsidRPr="00732759">
        <w:rPr>
          <w:rFonts w:hint="eastAsia"/>
          <w:lang w:eastAsia="zh-CN"/>
        </w:rPr>
        <w:t xml:space="preserve"> </w:t>
      </w:r>
      <w:r w:rsidR="002A3510" w:rsidRPr="00732759">
        <w:t xml:space="preserve">per </w:t>
      </w:r>
      <w:r w:rsidR="002A3510" w:rsidRPr="00732759">
        <w:rPr>
          <w:rFonts w:hint="eastAsia"/>
          <w:lang w:eastAsia="zh-CN"/>
        </w:rPr>
        <w:t>N</w:t>
      </w:r>
      <w:r w:rsidR="002A3510" w:rsidRPr="00732759">
        <w:t>PU</w:t>
      </w:r>
      <w:r w:rsidR="002A3510" w:rsidRPr="00732759">
        <w:rPr>
          <w:rFonts w:hint="eastAsia"/>
          <w:lang w:eastAsia="zh-CN"/>
        </w:rPr>
        <w:t>SC</w:t>
      </w:r>
      <w:r w:rsidR="002A3510" w:rsidRPr="00732759">
        <w:t xml:space="preserve">H </w:t>
      </w:r>
      <w:r w:rsidR="002A3510" w:rsidRPr="00732759">
        <w:rPr>
          <w:rFonts w:hint="eastAsia"/>
          <w:lang w:eastAsia="zh-CN"/>
        </w:rPr>
        <w:t xml:space="preserve">format 2 </w:t>
      </w:r>
      <w:r w:rsidR="002A3510" w:rsidRPr="00732759">
        <w:t>transmission</w:t>
      </w:r>
      <w:r w:rsidR="002A3510" w:rsidRPr="00732759">
        <w:rPr>
          <w:rFonts w:hint="eastAsia"/>
          <w:lang w:eastAsia="zh-CN"/>
        </w:rPr>
        <w:t>.</w:t>
      </w:r>
    </w:p>
    <w:p w14:paraId="54A4AFE8" w14:textId="77777777" w:rsidR="002A3510" w:rsidRPr="00732759" w:rsidRDefault="00F5590E" w:rsidP="002A3510">
      <w:pPr>
        <w:pStyle w:val="B1"/>
        <w:rPr>
          <w:lang w:eastAsia="zh-CN"/>
        </w:rPr>
      </w:pPr>
      <w:r w:rsidRPr="00732759">
        <w:t>-</w:t>
      </w:r>
      <w:r w:rsidR="002A3510" w:rsidRPr="00732759">
        <w:tab/>
        <w:t>#(</w:t>
      </w:r>
      <w:r w:rsidR="002A3510" w:rsidRPr="00732759">
        <w:rPr>
          <w:rFonts w:hint="eastAsia"/>
          <w:lang w:eastAsia="zh-CN"/>
        </w:rPr>
        <w:t xml:space="preserve"> NPUSCH format 2 DTX</w:t>
      </w:r>
      <w:r w:rsidR="002A3510" w:rsidRPr="00732759">
        <w:t>) denotes the number of DTX occasions</w:t>
      </w:r>
      <w:r w:rsidR="002A3510" w:rsidRPr="00732759">
        <w:rPr>
          <w:rFonts w:hint="eastAsia"/>
          <w:lang w:eastAsia="zh-CN"/>
        </w:rPr>
        <w:t>.</w:t>
      </w:r>
    </w:p>
    <w:p w14:paraId="4CFD426E" w14:textId="77777777" w:rsidR="002A3510" w:rsidRPr="00732759" w:rsidRDefault="002A3510" w:rsidP="00D903BE">
      <w:pPr>
        <w:pStyle w:val="Heading4"/>
      </w:pPr>
      <w:bookmarkStart w:id="185" w:name="_Toc66874857"/>
      <w:r w:rsidRPr="00732759">
        <w:rPr>
          <w:rFonts w:hint="eastAsia"/>
          <w:lang w:eastAsia="zh-CN"/>
        </w:rPr>
        <w:t>8.5.2.2</w:t>
      </w:r>
      <w:r w:rsidR="008111AB" w:rsidRPr="00732759">
        <w:rPr>
          <w:lang w:eastAsia="zh-CN"/>
        </w:rPr>
        <w:tab/>
      </w:r>
      <w:r w:rsidRPr="00732759">
        <w:t>ACK missed detection requirements</w:t>
      </w:r>
      <w:bookmarkEnd w:id="185"/>
    </w:p>
    <w:p w14:paraId="2AEA4610" w14:textId="77777777" w:rsidR="002A3510" w:rsidRPr="00732759" w:rsidRDefault="002A3510" w:rsidP="002A3510">
      <w:r w:rsidRPr="00732759">
        <w:t>The ACK missed detection probability is the probability of not detecting an ACK when an ACK was sent</w:t>
      </w:r>
      <w:r w:rsidRPr="00732759">
        <w:rPr>
          <w:rFonts w:hint="eastAsia"/>
          <w:lang w:eastAsia="zh-CN"/>
        </w:rPr>
        <w:t xml:space="preserve"> </w:t>
      </w:r>
      <w:r w:rsidRPr="00732759">
        <w:t xml:space="preserve">per </w:t>
      </w:r>
      <w:r w:rsidRPr="00732759">
        <w:rPr>
          <w:rFonts w:hint="eastAsia"/>
          <w:lang w:eastAsia="zh-CN"/>
        </w:rPr>
        <w:t>N</w:t>
      </w:r>
      <w:r w:rsidRPr="00732759">
        <w:t>PU</w:t>
      </w:r>
      <w:r w:rsidRPr="00732759">
        <w:rPr>
          <w:rFonts w:hint="eastAsia"/>
          <w:lang w:eastAsia="zh-CN"/>
        </w:rPr>
        <w:t>SC</w:t>
      </w:r>
      <w:r w:rsidRPr="00732759">
        <w:t xml:space="preserve">H </w:t>
      </w:r>
      <w:r w:rsidRPr="00732759">
        <w:rPr>
          <w:rFonts w:hint="eastAsia"/>
          <w:lang w:eastAsia="zh-CN"/>
        </w:rPr>
        <w:t xml:space="preserve">format 2 </w:t>
      </w:r>
      <w:r w:rsidRPr="00732759">
        <w:t>transmission.</w:t>
      </w:r>
    </w:p>
    <w:p w14:paraId="788E8DF4" w14:textId="77777777" w:rsidR="002A3510" w:rsidRPr="00732759" w:rsidRDefault="002A3510" w:rsidP="00D903BE">
      <w:pPr>
        <w:pStyle w:val="Heading5"/>
      </w:pPr>
      <w:bookmarkStart w:id="186" w:name="_Toc66874858"/>
      <w:r w:rsidRPr="00732759">
        <w:t>8.5.2.2.1</w:t>
      </w:r>
      <w:r w:rsidRPr="00732759">
        <w:tab/>
        <w:t>Minimum requirements</w:t>
      </w:r>
      <w:bookmarkEnd w:id="186"/>
    </w:p>
    <w:p w14:paraId="0FE8C80C" w14:textId="77777777" w:rsidR="002A3510" w:rsidRPr="00732759" w:rsidRDefault="002A3510" w:rsidP="002A3510">
      <w:r w:rsidRPr="00732759">
        <w:t xml:space="preserve">The ACK missed detection probability shall not exceed 1% at the SNR given in table 8.5.2.2.1-1 </w:t>
      </w:r>
      <w:r w:rsidRPr="00732759">
        <w:rPr>
          <w:rFonts w:hint="eastAsia"/>
          <w:lang w:eastAsia="zh-CN"/>
        </w:rPr>
        <w:t xml:space="preserve">and </w:t>
      </w:r>
      <w:r w:rsidRPr="00732759">
        <w:t>table 8.5.2.2.1-</w:t>
      </w:r>
      <w:r w:rsidRPr="00732759">
        <w:rPr>
          <w:rFonts w:hint="eastAsia"/>
          <w:lang w:eastAsia="zh-CN"/>
        </w:rPr>
        <w:t>2</w:t>
      </w:r>
      <w:r w:rsidRPr="00732759">
        <w:t xml:space="preserve"> for </w:t>
      </w:r>
      <w:r w:rsidRPr="00732759">
        <w:rPr>
          <w:rFonts w:hint="eastAsia"/>
          <w:lang w:eastAsia="zh-CN"/>
        </w:rPr>
        <w:t>1</w:t>
      </w:r>
      <w:r w:rsidRPr="00732759">
        <w:t>Tx case.</w:t>
      </w:r>
    </w:p>
    <w:p w14:paraId="704F3851" w14:textId="77777777" w:rsidR="002A3510" w:rsidRPr="00732759" w:rsidRDefault="002A3510" w:rsidP="002A3510">
      <w:pPr>
        <w:pStyle w:val="TH"/>
        <w:rPr>
          <w:lang w:eastAsia="zh-CN"/>
        </w:rPr>
      </w:pPr>
      <w:r w:rsidRPr="00732759">
        <w:t xml:space="preserve">Table 8.5.2.2.1-1: Minimum requirements for </w:t>
      </w:r>
      <w:r w:rsidRPr="00732759">
        <w:rPr>
          <w:rFonts w:hint="eastAsia"/>
          <w:lang w:eastAsia="zh-CN"/>
        </w:rPr>
        <w:t>N</w:t>
      </w:r>
      <w:r w:rsidRPr="00732759">
        <w:t>PU</w:t>
      </w:r>
      <w:r w:rsidRPr="00732759">
        <w:rPr>
          <w:rFonts w:hint="eastAsia"/>
          <w:lang w:eastAsia="zh-CN"/>
        </w:rPr>
        <w:t>S</w:t>
      </w:r>
      <w:r w:rsidRPr="00732759">
        <w:t xml:space="preserve">CH format </w:t>
      </w:r>
      <w:r w:rsidRPr="00732759">
        <w:rPr>
          <w:rFonts w:hint="eastAsia"/>
          <w:lang w:eastAsia="zh-CN"/>
        </w:rPr>
        <w:t>2</w:t>
      </w:r>
      <w:r w:rsidRPr="00732759">
        <w:t>,</w:t>
      </w:r>
      <w:r w:rsidRPr="00732759">
        <w:rPr>
          <w:rFonts w:hint="eastAsia"/>
          <w:lang w:eastAsia="zh-CN"/>
        </w:rPr>
        <w:t xml:space="preserve"> 200KHz Channel Bandwidth,</w:t>
      </w:r>
      <w:r w:rsidRPr="00732759">
        <w:t xml:space="preserve"> </w:t>
      </w:r>
      <w:r w:rsidRPr="00732759">
        <w:rPr>
          <w:rFonts w:hint="eastAsia"/>
          <w:lang w:eastAsia="zh-CN"/>
        </w:rPr>
        <w:t>3.75KHz subcarrier spacing, 1</w:t>
      </w:r>
      <w:r w:rsidRPr="00732759">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2A3510" w:rsidRPr="00732759" w14:paraId="2820F612" w14:textId="77777777" w:rsidTr="005D5879">
        <w:trPr>
          <w:trHeight w:val="1242"/>
          <w:jc w:val="center"/>
        </w:trPr>
        <w:tc>
          <w:tcPr>
            <w:tcW w:w="1007" w:type="dxa"/>
          </w:tcPr>
          <w:p w14:paraId="2A3071F7" w14:textId="77777777" w:rsidR="002A3510" w:rsidRPr="00732759" w:rsidRDefault="002A3510" w:rsidP="005D5879">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tcPr>
          <w:p w14:paraId="1F90D1FF" w14:textId="77777777" w:rsidR="002A3510" w:rsidRPr="00732759" w:rsidRDefault="002A3510" w:rsidP="005D5879">
            <w:pPr>
              <w:pStyle w:val="TAH"/>
              <w:rPr>
                <w:rFonts w:cs="Arial"/>
                <w:lang w:eastAsia="en-US"/>
              </w:rPr>
            </w:pPr>
            <w:r w:rsidRPr="00732759">
              <w:rPr>
                <w:rFonts w:cs="Arial"/>
                <w:lang w:eastAsia="en-US"/>
              </w:rPr>
              <w:t>Number of RX antennas</w:t>
            </w:r>
          </w:p>
        </w:tc>
        <w:tc>
          <w:tcPr>
            <w:tcW w:w="1267" w:type="dxa"/>
          </w:tcPr>
          <w:p w14:paraId="11D4DF22" w14:textId="77777777" w:rsidR="002A3510" w:rsidRPr="00732759" w:rsidRDefault="002A3510" w:rsidP="005D5879">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14:paraId="2E80D75F" w14:textId="77777777" w:rsidR="002A3510" w:rsidRPr="00732759" w:rsidRDefault="002A3510" w:rsidP="005D5879">
            <w:pPr>
              <w:pStyle w:val="TAH"/>
              <w:rPr>
                <w:rFonts w:cs="Arial"/>
                <w:lang w:val="fr-FR" w:eastAsia="zh-CN"/>
              </w:rPr>
            </w:pPr>
            <w:r w:rsidRPr="00732759">
              <w:rPr>
                <w:rFonts w:cs="Arial"/>
                <w:lang w:val="fr-FR" w:eastAsia="zh-CN"/>
              </w:rPr>
              <w:t>correlation matrix</w:t>
            </w:r>
            <w:r w:rsidRPr="00732759">
              <w:rPr>
                <w:rFonts w:cs="Arial"/>
                <w:lang w:val="fr-FR" w:eastAsia="en-US"/>
              </w:rPr>
              <w:t xml:space="preserve"> (Annex B)</w:t>
            </w:r>
          </w:p>
        </w:tc>
        <w:tc>
          <w:tcPr>
            <w:tcW w:w="1197" w:type="dxa"/>
          </w:tcPr>
          <w:p w14:paraId="1FD31DF2" w14:textId="77777777" w:rsidR="002A3510" w:rsidRPr="00732759" w:rsidRDefault="002A3510" w:rsidP="005D5879">
            <w:pPr>
              <w:pStyle w:val="TAH"/>
              <w:rPr>
                <w:rFonts w:cs="Arial"/>
                <w:lang w:val="fr-FR" w:eastAsia="en-US"/>
              </w:rPr>
            </w:pPr>
            <w:r w:rsidRPr="00732759">
              <w:rPr>
                <w:rFonts w:cs="Arial" w:hint="eastAsia"/>
                <w:lang w:eastAsia="zh-CN"/>
              </w:rPr>
              <w:t>Number of allocated subcarriers</w:t>
            </w:r>
          </w:p>
        </w:tc>
        <w:tc>
          <w:tcPr>
            <w:tcW w:w="1117" w:type="dxa"/>
          </w:tcPr>
          <w:p w14:paraId="01309CDE" w14:textId="77777777" w:rsidR="002A3510" w:rsidRPr="00732759" w:rsidRDefault="002A3510" w:rsidP="005D5879">
            <w:pPr>
              <w:pStyle w:val="TAH"/>
              <w:rPr>
                <w:rFonts w:cs="Arial"/>
                <w:lang w:eastAsia="zh-CN"/>
              </w:rPr>
            </w:pPr>
            <w:r w:rsidRPr="00732759">
              <w:rPr>
                <w:rFonts w:cs="Arial" w:hint="eastAsia"/>
                <w:lang w:eastAsia="zh-CN"/>
              </w:rPr>
              <w:t>Subcarrier spacing</w:t>
            </w:r>
          </w:p>
        </w:tc>
        <w:tc>
          <w:tcPr>
            <w:tcW w:w="1398" w:type="dxa"/>
          </w:tcPr>
          <w:p w14:paraId="40FE9CDB" w14:textId="77777777" w:rsidR="002A3510" w:rsidRPr="00732759" w:rsidRDefault="002A3510" w:rsidP="005D5879">
            <w:pPr>
              <w:pStyle w:val="TAH"/>
              <w:rPr>
                <w:rFonts w:cs="Arial"/>
                <w:lang w:val="fr-FR" w:eastAsia="zh-CN"/>
              </w:rPr>
            </w:pPr>
            <w:r w:rsidRPr="00732759">
              <w:rPr>
                <w:rFonts w:cs="Arial" w:hint="eastAsia"/>
                <w:lang w:val="fr-FR" w:eastAsia="zh-CN"/>
              </w:rPr>
              <w:t>Repetition number</w:t>
            </w:r>
          </w:p>
        </w:tc>
        <w:tc>
          <w:tcPr>
            <w:tcW w:w="2023" w:type="dxa"/>
          </w:tcPr>
          <w:p w14:paraId="02D45DD9" w14:textId="77777777" w:rsidR="002A3510" w:rsidRPr="00732759" w:rsidRDefault="002A3510" w:rsidP="005D5879">
            <w:pPr>
              <w:pStyle w:val="TAH"/>
              <w:rPr>
                <w:rFonts w:cs="Arial"/>
                <w:lang w:eastAsia="en-US"/>
              </w:rPr>
            </w:pPr>
            <w:r w:rsidRPr="00732759">
              <w:rPr>
                <w:rFonts w:cs="Arial"/>
                <w:lang w:eastAsia="en-US"/>
              </w:rPr>
              <w:t>SNR [dB]</w:t>
            </w:r>
          </w:p>
        </w:tc>
      </w:tr>
      <w:tr w:rsidR="002A3510" w:rsidRPr="00732759" w14:paraId="5CD208DA" w14:textId="77777777" w:rsidTr="005D5879">
        <w:trPr>
          <w:jc w:val="center"/>
        </w:trPr>
        <w:tc>
          <w:tcPr>
            <w:tcW w:w="1007" w:type="dxa"/>
            <w:vMerge w:val="restart"/>
            <w:vAlign w:val="center"/>
          </w:tcPr>
          <w:p w14:paraId="138CD8C6" w14:textId="77777777" w:rsidR="002A3510" w:rsidRPr="00732759" w:rsidRDefault="002A3510" w:rsidP="005D5879">
            <w:pPr>
              <w:pStyle w:val="TAC"/>
              <w:rPr>
                <w:rFonts w:cs="Arial"/>
                <w:lang w:eastAsia="zh-CN"/>
              </w:rPr>
            </w:pPr>
            <w:r w:rsidRPr="00732759">
              <w:rPr>
                <w:rFonts w:cs="Arial" w:hint="eastAsia"/>
                <w:lang w:eastAsia="zh-CN"/>
              </w:rPr>
              <w:t>1</w:t>
            </w:r>
          </w:p>
        </w:tc>
        <w:tc>
          <w:tcPr>
            <w:tcW w:w="1007" w:type="dxa"/>
            <w:vMerge w:val="restart"/>
            <w:vAlign w:val="center"/>
          </w:tcPr>
          <w:p w14:paraId="1D64F24F" w14:textId="77777777" w:rsidR="002A3510" w:rsidRPr="00732759" w:rsidRDefault="002A3510" w:rsidP="005D5879">
            <w:pPr>
              <w:pStyle w:val="TAC"/>
              <w:rPr>
                <w:rFonts w:cs="Arial"/>
                <w:lang w:eastAsia="zh-CN"/>
              </w:rPr>
            </w:pPr>
            <w:r w:rsidRPr="00732759">
              <w:rPr>
                <w:rFonts w:cs="Arial" w:hint="eastAsia"/>
                <w:lang w:eastAsia="zh-CN"/>
              </w:rPr>
              <w:t>2</w:t>
            </w:r>
          </w:p>
        </w:tc>
        <w:tc>
          <w:tcPr>
            <w:tcW w:w="1267" w:type="dxa"/>
            <w:vMerge w:val="restart"/>
            <w:vAlign w:val="center"/>
          </w:tcPr>
          <w:p w14:paraId="44B07406" w14:textId="77777777" w:rsidR="002A3510" w:rsidRPr="00732759" w:rsidRDefault="002A3510" w:rsidP="005D5879">
            <w:pPr>
              <w:pStyle w:val="TAC"/>
              <w:rPr>
                <w:rFonts w:cs="Arial"/>
                <w:lang w:eastAsia="zh-CN"/>
              </w:rPr>
            </w:pPr>
            <w:r w:rsidRPr="00732759">
              <w:rPr>
                <w:rFonts w:cs="Arial"/>
                <w:lang w:eastAsia="en-US"/>
              </w:rPr>
              <w:t>EPA 5</w:t>
            </w:r>
            <w:r w:rsidRPr="00732759">
              <w:rPr>
                <w:rFonts w:cs="Arial"/>
                <w:lang w:eastAsia="zh-CN"/>
              </w:rPr>
              <w:t xml:space="preserve"> Low</w:t>
            </w:r>
          </w:p>
        </w:tc>
        <w:tc>
          <w:tcPr>
            <w:tcW w:w="1197" w:type="dxa"/>
            <w:vMerge w:val="restart"/>
            <w:vAlign w:val="center"/>
          </w:tcPr>
          <w:p w14:paraId="405FF447" w14:textId="77777777" w:rsidR="002A3510" w:rsidRPr="00732759" w:rsidRDefault="002A3510" w:rsidP="005D5879">
            <w:pPr>
              <w:pStyle w:val="TAC"/>
              <w:rPr>
                <w:rFonts w:cs="Arial"/>
                <w:lang w:eastAsia="zh-CN"/>
              </w:rPr>
            </w:pPr>
            <w:r w:rsidRPr="00732759">
              <w:rPr>
                <w:rFonts w:cs="Arial" w:hint="eastAsia"/>
                <w:lang w:eastAsia="zh-CN"/>
              </w:rPr>
              <w:t>1</w:t>
            </w:r>
          </w:p>
        </w:tc>
        <w:tc>
          <w:tcPr>
            <w:tcW w:w="1117" w:type="dxa"/>
            <w:vMerge w:val="restart"/>
            <w:vAlign w:val="center"/>
          </w:tcPr>
          <w:p w14:paraId="3C2B296D" w14:textId="77777777" w:rsidR="002A3510" w:rsidRPr="00732759" w:rsidRDefault="002A3510" w:rsidP="005D5879">
            <w:pPr>
              <w:pStyle w:val="TAC"/>
              <w:rPr>
                <w:rFonts w:cs="Arial"/>
                <w:lang w:eastAsia="zh-CN"/>
              </w:rPr>
            </w:pPr>
            <w:r w:rsidRPr="00732759">
              <w:rPr>
                <w:rFonts w:cs="Arial" w:hint="eastAsia"/>
                <w:lang w:eastAsia="zh-CN"/>
              </w:rPr>
              <w:t>3.75KHz</w:t>
            </w:r>
          </w:p>
        </w:tc>
        <w:tc>
          <w:tcPr>
            <w:tcW w:w="1398" w:type="dxa"/>
          </w:tcPr>
          <w:p w14:paraId="5EE10812" w14:textId="77777777" w:rsidR="002A3510" w:rsidRPr="00732759" w:rsidRDefault="002A3510" w:rsidP="005D5879">
            <w:pPr>
              <w:pStyle w:val="TAC"/>
              <w:rPr>
                <w:rFonts w:cs="Arial"/>
                <w:lang w:eastAsia="zh-CN"/>
              </w:rPr>
            </w:pPr>
            <w:r w:rsidRPr="00732759">
              <w:rPr>
                <w:rFonts w:cs="Arial" w:hint="eastAsia"/>
                <w:lang w:eastAsia="zh-CN"/>
              </w:rPr>
              <w:t>1</w:t>
            </w:r>
          </w:p>
        </w:tc>
        <w:tc>
          <w:tcPr>
            <w:tcW w:w="2023" w:type="dxa"/>
          </w:tcPr>
          <w:p w14:paraId="79FF93B2" w14:textId="77777777" w:rsidR="002A3510" w:rsidRPr="00732759" w:rsidRDefault="00125110" w:rsidP="00F540DB">
            <w:pPr>
              <w:pStyle w:val="TAC"/>
              <w:rPr>
                <w:rFonts w:cs="Arial"/>
                <w:lang w:eastAsia="zh-CN"/>
              </w:rPr>
            </w:pPr>
            <w:r w:rsidRPr="00732759">
              <w:rPr>
                <w:rFonts w:cs="Arial" w:hint="eastAsia"/>
                <w:lang w:eastAsia="zh-CN"/>
              </w:rPr>
              <w:t>7.0</w:t>
            </w:r>
          </w:p>
        </w:tc>
      </w:tr>
      <w:tr w:rsidR="002A3510" w:rsidRPr="00732759" w14:paraId="0C56F6DA" w14:textId="77777777" w:rsidTr="005D5879">
        <w:trPr>
          <w:jc w:val="center"/>
        </w:trPr>
        <w:tc>
          <w:tcPr>
            <w:tcW w:w="1007" w:type="dxa"/>
            <w:vMerge/>
            <w:vAlign w:val="center"/>
          </w:tcPr>
          <w:p w14:paraId="00AA7056" w14:textId="77777777" w:rsidR="002A3510" w:rsidRPr="00732759" w:rsidRDefault="002A3510" w:rsidP="005D5879">
            <w:pPr>
              <w:pStyle w:val="TAC"/>
              <w:rPr>
                <w:rFonts w:cs="Arial"/>
                <w:lang w:eastAsia="zh-CN"/>
              </w:rPr>
            </w:pPr>
          </w:p>
        </w:tc>
        <w:tc>
          <w:tcPr>
            <w:tcW w:w="1007" w:type="dxa"/>
            <w:vMerge/>
            <w:vAlign w:val="center"/>
          </w:tcPr>
          <w:p w14:paraId="25A43E41" w14:textId="77777777" w:rsidR="002A3510" w:rsidRPr="00732759" w:rsidRDefault="002A3510" w:rsidP="005D5879">
            <w:pPr>
              <w:pStyle w:val="TAC"/>
              <w:rPr>
                <w:rFonts w:cs="Arial"/>
                <w:lang w:eastAsia="zh-CN"/>
              </w:rPr>
            </w:pPr>
          </w:p>
        </w:tc>
        <w:tc>
          <w:tcPr>
            <w:tcW w:w="1267" w:type="dxa"/>
            <w:vMerge/>
            <w:vAlign w:val="center"/>
          </w:tcPr>
          <w:p w14:paraId="28F50122" w14:textId="77777777" w:rsidR="002A3510" w:rsidRPr="00732759" w:rsidRDefault="002A3510" w:rsidP="005D5879">
            <w:pPr>
              <w:pStyle w:val="TAC"/>
              <w:rPr>
                <w:rFonts w:cs="Arial"/>
                <w:lang w:eastAsia="zh-CN"/>
              </w:rPr>
            </w:pPr>
          </w:p>
        </w:tc>
        <w:tc>
          <w:tcPr>
            <w:tcW w:w="1197" w:type="dxa"/>
            <w:vMerge/>
          </w:tcPr>
          <w:p w14:paraId="5A393933" w14:textId="77777777" w:rsidR="002A3510" w:rsidRPr="00732759" w:rsidRDefault="002A3510" w:rsidP="005D5879">
            <w:pPr>
              <w:pStyle w:val="TAC"/>
              <w:rPr>
                <w:rFonts w:cs="Arial"/>
                <w:lang w:eastAsia="zh-CN"/>
              </w:rPr>
            </w:pPr>
          </w:p>
        </w:tc>
        <w:tc>
          <w:tcPr>
            <w:tcW w:w="1117" w:type="dxa"/>
            <w:vMerge/>
            <w:vAlign w:val="center"/>
          </w:tcPr>
          <w:p w14:paraId="6054326E" w14:textId="77777777" w:rsidR="002A3510" w:rsidRPr="00732759" w:rsidRDefault="002A3510" w:rsidP="005D5879">
            <w:pPr>
              <w:pStyle w:val="TAC"/>
              <w:rPr>
                <w:rFonts w:cs="Arial"/>
                <w:lang w:eastAsia="zh-CN"/>
              </w:rPr>
            </w:pPr>
          </w:p>
        </w:tc>
        <w:tc>
          <w:tcPr>
            <w:tcW w:w="1398" w:type="dxa"/>
          </w:tcPr>
          <w:p w14:paraId="191F807A" w14:textId="77777777" w:rsidR="002A3510" w:rsidRPr="00732759" w:rsidRDefault="002A3510" w:rsidP="005D5879">
            <w:pPr>
              <w:pStyle w:val="TAC"/>
              <w:rPr>
                <w:rFonts w:cs="Arial"/>
                <w:lang w:eastAsia="zh-CN"/>
              </w:rPr>
            </w:pPr>
            <w:r w:rsidRPr="00732759">
              <w:rPr>
                <w:rFonts w:cs="Arial" w:hint="eastAsia"/>
                <w:lang w:eastAsia="zh-CN"/>
              </w:rPr>
              <w:t>16</w:t>
            </w:r>
          </w:p>
        </w:tc>
        <w:tc>
          <w:tcPr>
            <w:tcW w:w="2023" w:type="dxa"/>
          </w:tcPr>
          <w:p w14:paraId="68908BFA" w14:textId="77777777" w:rsidR="002A3510" w:rsidRPr="00732759" w:rsidRDefault="00125110" w:rsidP="00F540DB">
            <w:pPr>
              <w:pStyle w:val="TAC"/>
              <w:rPr>
                <w:rFonts w:cs="Arial"/>
                <w:lang w:eastAsia="zh-CN"/>
              </w:rPr>
            </w:pPr>
            <w:r w:rsidRPr="00732759">
              <w:rPr>
                <w:rFonts w:cs="Arial"/>
                <w:lang w:eastAsia="zh-CN"/>
              </w:rPr>
              <w:t>-5.3</w:t>
            </w:r>
          </w:p>
        </w:tc>
      </w:tr>
      <w:tr w:rsidR="002A3510" w:rsidRPr="00732759" w14:paraId="5E647996" w14:textId="77777777" w:rsidTr="005D5879">
        <w:trPr>
          <w:jc w:val="center"/>
        </w:trPr>
        <w:tc>
          <w:tcPr>
            <w:tcW w:w="1007" w:type="dxa"/>
            <w:vMerge/>
            <w:vAlign w:val="center"/>
          </w:tcPr>
          <w:p w14:paraId="7F48B46D" w14:textId="77777777" w:rsidR="002A3510" w:rsidRPr="00732759" w:rsidRDefault="002A3510" w:rsidP="005D5879">
            <w:pPr>
              <w:pStyle w:val="TAC"/>
              <w:rPr>
                <w:rFonts w:cs="Arial"/>
                <w:lang w:eastAsia="zh-CN"/>
              </w:rPr>
            </w:pPr>
          </w:p>
        </w:tc>
        <w:tc>
          <w:tcPr>
            <w:tcW w:w="1007" w:type="dxa"/>
            <w:vMerge/>
            <w:vAlign w:val="center"/>
          </w:tcPr>
          <w:p w14:paraId="233EB262" w14:textId="77777777" w:rsidR="002A3510" w:rsidRPr="00732759" w:rsidRDefault="002A3510" w:rsidP="005D5879">
            <w:pPr>
              <w:pStyle w:val="TAC"/>
              <w:rPr>
                <w:rFonts w:cs="Arial"/>
                <w:lang w:eastAsia="zh-CN"/>
              </w:rPr>
            </w:pPr>
          </w:p>
        </w:tc>
        <w:tc>
          <w:tcPr>
            <w:tcW w:w="1267" w:type="dxa"/>
            <w:vMerge/>
            <w:vAlign w:val="center"/>
          </w:tcPr>
          <w:p w14:paraId="374E2BF3" w14:textId="77777777" w:rsidR="002A3510" w:rsidRPr="00732759" w:rsidRDefault="002A3510" w:rsidP="005D5879">
            <w:pPr>
              <w:pStyle w:val="TAC"/>
              <w:rPr>
                <w:rFonts w:cs="Arial"/>
                <w:lang w:eastAsia="zh-CN"/>
              </w:rPr>
            </w:pPr>
          </w:p>
        </w:tc>
        <w:tc>
          <w:tcPr>
            <w:tcW w:w="1197" w:type="dxa"/>
            <w:vMerge/>
          </w:tcPr>
          <w:p w14:paraId="4CF8D4A8" w14:textId="77777777" w:rsidR="002A3510" w:rsidRPr="00732759" w:rsidRDefault="002A3510" w:rsidP="005D5879">
            <w:pPr>
              <w:pStyle w:val="TAC"/>
              <w:rPr>
                <w:rFonts w:cs="Arial"/>
                <w:lang w:eastAsia="zh-CN"/>
              </w:rPr>
            </w:pPr>
          </w:p>
        </w:tc>
        <w:tc>
          <w:tcPr>
            <w:tcW w:w="1117" w:type="dxa"/>
            <w:vMerge/>
            <w:vAlign w:val="center"/>
          </w:tcPr>
          <w:p w14:paraId="01030089" w14:textId="77777777" w:rsidR="002A3510" w:rsidRPr="00732759" w:rsidRDefault="002A3510" w:rsidP="005D5879">
            <w:pPr>
              <w:pStyle w:val="TAC"/>
              <w:rPr>
                <w:rFonts w:cs="Arial"/>
                <w:lang w:eastAsia="zh-CN"/>
              </w:rPr>
            </w:pPr>
          </w:p>
        </w:tc>
        <w:tc>
          <w:tcPr>
            <w:tcW w:w="1398" w:type="dxa"/>
          </w:tcPr>
          <w:p w14:paraId="6B383087" w14:textId="77777777" w:rsidR="002A3510" w:rsidRPr="00732759" w:rsidRDefault="002A3510" w:rsidP="005D5879">
            <w:pPr>
              <w:pStyle w:val="TAC"/>
              <w:rPr>
                <w:rFonts w:cs="Arial"/>
                <w:lang w:eastAsia="zh-CN"/>
              </w:rPr>
            </w:pPr>
            <w:r w:rsidRPr="00732759">
              <w:rPr>
                <w:rFonts w:cs="Arial" w:hint="eastAsia"/>
                <w:lang w:eastAsia="zh-CN"/>
              </w:rPr>
              <w:t>64</w:t>
            </w:r>
          </w:p>
        </w:tc>
        <w:tc>
          <w:tcPr>
            <w:tcW w:w="2023" w:type="dxa"/>
          </w:tcPr>
          <w:p w14:paraId="65AAA40D" w14:textId="77777777" w:rsidR="002A3510" w:rsidRPr="00732759" w:rsidRDefault="00125110" w:rsidP="00F540DB">
            <w:pPr>
              <w:pStyle w:val="TAC"/>
              <w:rPr>
                <w:rFonts w:cs="Arial"/>
                <w:lang w:eastAsia="zh-CN"/>
              </w:rPr>
            </w:pPr>
            <w:r w:rsidRPr="00732759">
              <w:rPr>
                <w:rFonts w:cs="Arial"/>
                <w:lang w:eastAsia="zh-CN"/>
              </w:rPr>
              <w:t>-10.9</w:t>
            </w:r>
          </w:p>
        </w:tc>
      </w:tr>
    </w:tbl>
    <w:p w14:paraId="4F995ACA" w14:textId="77777777" w:rsidR="002A3510" w:rsidRPr="00732759" w:rsidRDefault="002A3510" w:rsidP="002A3510">
      <w:pPr>
        <w:rPr>
          <w:lang w:eastAsia="zh-CN"/>
        </w:rPr>
      </w:pPr>
    </w:p>
    <w:p w14:paraId="493CD56B" w14:textId="77777777" w:rsidR="002A3510" w:rsidRPr="00732759" w:rsidRDefault="002A3510" w:rsidP="002A3510">
      <w:pPr>
        <w:pStyle w:val="TH"/>
        <w:rPr>
          <w:lang w:eastAsia="zh-CN"/>
        </w:rPr>
      </w:pPr>
      <w:r w:rsidRPr="00732759">
        <w:t>Table 8.5.2.2.1-</w:t>
      </w:r>
      <w:r w:rsidRPr="00732759">
        <w:rPr>
          <w:rFonts w:hint="eastAsia"/>
          <w:lang w:eastAsia="zh-CN"/>
        </w:rPr>
        <w:t>2</w:t>
      </w:r>
      <w:r w:rsidRPr="00732759">
        <w:rPr>
          <w:lang w:eastAsia="zh-CN"/>
        </w:rPr>
        <w:t>:</w:t>
      </w:r>
      <w:r w:rsidRPr="00732759">
        <w:t xml:space="preserve"> Minimum requirements for </w:t>
      </w:r>
      <w:r w:rsidRPr="00732759">
        <w:rPr>
          <w:rFonts w:hint="eastAsia"/>
          <w:lang w:eastAsia="zh-CN"/>
        </w:rPr>
        <w:t>N</w:t>
      </w:r>
      <w:r w:rsidRPr="00732759">
        <w:t>PU</w:t>
      </w:r>
      <w:r w:rsidRPr="00732759">
        <w:rPr>
          <w:rFonts w:hint="eastAsia"/>
          <w:lang w:eastAsia="zh-CN"/>
        </w:rPr>
        <w:t>S</w:t>
      </w:r>
      <w:r w:rsidRPr="00732759">
        <w:t xml:space="preserve">CH format </w:t>
      </w:r>
      <w:r w:rsidRPr="00732759">
        <w:rPr>
          <w:rFonts w:hint="eastAsia"/>
          <w:lang w:eastAsia="zh-CN"/>
        </w:rPr>
        <w:t>2</w:t>
      </w:r>
      <w:r w:rsidRPr="00732759">
        <w:t>,</w:t>
      </w:r>
      <w:r w:rsidRPr="00732759">
        <w:rPr>
          <w:rFonts w:hint="eastAsia"/>
          <w:lang w:eastAsia="zh-CN"/>
        </w:rPr>
        <w:t xml:space="preserve"> 200KHz Channel Bandwidth,</w:t>
      </w:r>
      <w:r w:rsidRPr="00732759">
        <w:t xml:space="preserve"> </w:t>
      </w:r>
      <w:r w:rsidRPr="00732759">
        <w:rPr>
          <w:rFonts w:hint="eastAsia"/>
          <w:lang w:eastAsia="zh-CN"/>
        </w:rPr>
        <w:t>15KHz subcarrier spacing, 1</w:t>
      </w:r>
      <w:r w:rsidRPr="00732759">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2A3510" w:rsidRPr="00732759" w14:paraId="04EAB08A" w14:textId="77777777" w:rsidTr="005D5879">
        <w:trPr>
          <w:trHeight w:val="1242"/>
          <w:jc w:val="center"/>
        </w:trPr>
        <w:tc>
          <w:tcPr>
            <w:tcW w:w="1007" w:type="dxa"/>
          </w:tcPr>
          <w:p w14:paraId="3DD44223" w14:textId="77777777" w:rsidR="002A3510" w:rsidRPr="00732759" w:rsidRDefault="002A3510" w:rsidP="005D5879">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tcPr>
          <w:p w14:paraId="12FA1182" w14:textId="77777777" w:rsidR="002A3510" w:rsidRPr="00732759" w:rsidRDefault="002A3510" w:rsidP="005D5879">
            <w:pPr>
              <w:pStyle w:val="TAH"/>
              <w:rPr>
                <w:rFonts w:cs="Arial"/>
                <w:lang w:eastAsia="en-US"/>
              </w:rPr>
            </w:pPr>
            <w:r w:rsidRPr="00732759">
              <w:rPr>
                <w:rFonts w:cs="Arial"/>
                <w:lang w:eastAsia="en-US"/>
              </w:rPr>
              <w:t>Number of RX antennas</w:t>
            </w:r>
          </w:p>
        </w:tc>
        <w:tc>
          <w:tcPr>
            <w:tcW w:w="1267" w:type="dxa"/>
          </w:tcPr>
          <w:p w14:paraId="1E7E6512" w14:textId="77777777" w:rsidR="002A3510" w:rsidRPr="00732759" w:rsidRDefault="002A3510" w:rsidP="005D5879">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14:paraId="71F829E5" w14:textId="77777777" w:rsidR="002A3510" w:rsidRPr="00732759" w:rsidRDefault="002A3510" w:rsidP="005D5879">
            <w:pPr>
              <w:pStyle w:val="TAH"/>
              <w:rPr>
                <w:rFonts w:cs="Arial"/>
                <w:lang w:val="fr-FR" w:eastAsia="zh-CN"/>
              </w:rPr>
            </w:pPr>
            <w:r w:rsidRPr="00732759">
              <w:rPr>
                <w:rFonts w:cs="Arial"/>
                <w:lang w:val="fr-FR" w:eastAsia="zh-CN"/>
              </w:rPr>
              <w:t>correlation matrix</w:t>
            </w:r>
            <w:r w:rsidRPr="00732759">
              <w:rPr>
                <w:rFonts w:cs="Arial"/>
                <w:lang w:val="fr-FR" w:eastAsia="en-US"/>
              </w:rPr>
              <w:t xml:space="preserve"> (Annex B)</w:t>
            </w:r>
          </w:p>
        </w:tc>
        <w:tc>
          <w:tcPr>
            <w:tcW w:w="1197" w:type="dxa"/>
          </w:tcPr>
          <w:p w14:paraId="586C2589" w14:textId="77777777" w:rsidR="002A3510" w:rsidRPr="00732759" w:rsidRDefault="002A3510" w:rsidP="005D5879">
            <w:pPr>
              <w:pStyle w:val="TAH"/>
              <w:rPr>
                <w:rFonts w:cs="Arial"/>
                <w:lang w:val="fr-FR" w:eastAsia="en-US"/>
              </w:rPr>
            </w:pPr>
            <w:r w:rsidRPr="00732759">
              <w:rPr>
                <w:rFonts w:cs="Arial" w:hint="eastAsia"/>
                <w:lang w:eastAsia="zh-CN"/>
              </w:rPr>
              <w:t>Number of allocated subcarriers</w:t>
            </w:r>
          </w:p>
        </w:tc>
        <w:tc>
          <w:tcPr>
            <w:tcW w:w="1117" w:type="dxa"/>
          </w:tcPr>
          <w:p w14:paraId="47E8CF9C" w14:textId="77777777" w:rsidR="002A3510" w:rsidRPr="00732759" w:rsidRDefault="002A3510" w:rsidP="005D5879">
            <w:pPr>
              <w:pStyle w:val="TAH"/>
              <w:rPr>
                <w:rFonts w:cs="Arial"/>
                <w:lang w:eastAsia="zh-CN"/>
              </w:rPr>
            </w:pPr>
            <w:r w:rsidRPr="00732759">
              <w:rPr>
                <w:rFonts w:cs="Arial" w:hint="eastAsia"/>
                <w:lang w:eastAsia="zh-CN"/>
              </w:rPr>
              <w:t>Subcarrier spacing</w:t>
            </w:r>
          </w:p>
        </w:tc>
        <w:tc>
          <w:tcPr>
            <w:tcW w:w="1398" w:type="dxa"/>
          </w:tcPr>
          <w:p w14:paraId="49718184" w14:textId="77777777" w:rsidR="002A3510" w:rsidRPr="00732759" w:rsidRDefault="002A3510" w:rsidP="005D5879">
            <w:pPr>
              <w:pStyle w:val="TAH"/>
              <w:rPr>
                <w:rFonts w:cs="Arial"/>
                <w:lang w:val="fr-FR" w:eastAsia="zh-CN"/>
              </w:rPr>
            </w:pPr>
            <w:r w:rsidRPr="00732759">
              <w:rPr>
                <w:rFonts w:cs="Arial" w:hint="eastAsia"/>
                <w:lang w:val="fr-FR" w:eastAsia="zh-CN"/>
              </w:rPr>
              <w:t>Repetition number</w:t>
            </w:r>
          </w:p>
        </w:tc>
        <w:tc>
          <w:tcPr>
            <w:tcW w:w="2815" w:type="dxa"/>
          </w:tcPr>
          <w:p w14:paraId="228289BC" w14:textId="77777777" w:rsidR="002A3510" w:rsidRPr="00732759" w:rsidRDefault="002A3510" w:rsidP="005D5879">
            <w:pPr>
              <w:pStyle w:val="TAH"/>
              <w:rPr>
                <w:rFonts w:cs="Arial"/>
                <w:lang w:eastAsia="en-US"/>
              </w:rPr>
            </w:pPr>
            <w:r w:rsidRPr="00732759">
              <w:rPr>
                <w:rFonts w:cs="Arial"/>
                <w:lang w:eastAsia="en-US"/>
              </w:rPr>
              <w:t>SNR [dB]</w:t>
            </w:r>
          </w:p>
        </w:tc>
      </w:tr>
      <w:tr w:rsidR="002A3510" w:rsidRPr="00732759" w14:paraId="34726335" w14:textId="77777777" w:rsidTr="005D5879">
        <w:trPr>
          <w:jc w:val="center"/>
        </w:trPr>
        <w:tc>
          <w:tcPr>
            <w:tcW w:w="1007" w:type="dxa"/>
            <w:vMerge w:val="restart"/>
            <w:vAlign w:val="center"/>
          </w:tcPr>
          <w:p w14:paraId="3A835D4C" w14:textId="77777777" w:rsidR="002A3510" w:rsidRPr="00732759" w:rsidRDefault="002A3510" w:rsidP="005D5879">
            <w:pPr>
              <w:pStyle w:val="TAC"/>
              <w:rPr>
                <w:rFonts w:cs="Arial"/>
                <w:lang w:eastAsia="en-US"/>
              </w:rPr>
            </w:pPr>
            <w:r w:rsidRPr="00732759">
              <w:rPr>
                <w:rFonts w:cs="Arial" w:hint="eastAsia"/>
                <w:lang w:eastAsia="zh-CN"/>
              </w:rPr>
              <w:t>1</w:t>
            </w:r>
          </w:p>
        </w:tc>
        <w:tc>
          <w:tcPr>
            <w:tcW w:w="1007" w:type="dxa"/>
            <w:vMerge w:val="restart"/>
            <w:vAlign w:val="center"/>
          </w:tcPr>
          <w:p w14:paraId="5C9F0B2B" w14:textId="77777777" w:rsidR="002A3510" w:rsidRPr="00732759" w:rsidRDefault="002A3510" w:rsidP="005D5879">
            <w:pPr>
              <w:pStyle w:val="TAC"/>
              <w:rPr>
                <w:rFonts w:cs="Arial"/>
                <w:lang w:eastAsia="en-US"/>
              </w:rPr>
            </w:pPr>
            <w:r w:rsidRPr="00732759">
              <w:rPr>
                <w:rFonts w:cs="Arial" w:hint="eastAsia"/>
                <w:lang w:eastAsia="zh-CN"/>
              </w:rPr>
              <w:t>2</w:t>
            </w:r>
          </w:p>
        </w:tc>
        <w:tc>
          <w:tcPr>
            <w:tcW w:w="1267" w:type="dxa"/>
            <w:vMerge w:val="restart"/>
            <w:vAlign w:val="center"/>
          </w:tcPr>
          <w:p w14:paraId="5C7C534D" w14:textId="77777777" w:rsidR="002A3510" w:rsidRPr="00732759" w:rsidRDefault="002A3510" w:rsidP="005D5879">
            <w:pPr>
              <w:pStyle w:val="TAC"/>
              <w:rPr>
                <w:rFonts w:cs="Arial"/>
                <w:lang w:eastAsia="zh-CN"/>
              </w:rPr>
            </w:pPr>
            <w:r w:rsidRPr="00732759">
              <w:rPr>
                <w:rFonts w:cs="Arial"/>
                <w:lang w:eastAsia="en-US"/>
              </w:rPr>
              <w:t>EPA 5</w:t>
            </w:r>
            <w:r w:rsidRPr="00732759">
              <w:rPr>
                <w:rFonts w:cs="Arial"/>
                <w:lang w:eastAsia="zh-CN"/>
              </w:rPr>
              <w:t xml:space="preserve"> Low</w:t>
            </w:r>
          </w:p>
        </w:tc>
        <w:tc>
          <w:tcPr>
            <w:tcW w:w="1197" w:type="dxa"/>
            <w:vMerge w:val="restart"/>
            <w:vAlign w:val="center"/>
          </w:tcPr>
          <w:p w14:paraId="28949348" w14:textId="77777777" w:rsidR="002A3510" w:rsidRPr="00732759" w:rsidRDefault="002A3510" w:rsidP="005D5879">
            <w:pPr>
              <w:pStyle w:val="TAC"/>
              <w:rPr>
                <w:rFonts w:cs="Arial"/>
                <w:lang w:eastAsia="zh-CN"/>
              </w:rPr>
            </w:pPr>
            <w:r w:rsidRPr="00732759">
              <w:rPr>
                <w:rFonts w:cs="Arial" w:hint="eastAsia"/>
                <w:lang w:eastAsia="zh-CN"/>
              </w:rPr>
              <w:t>1</w:t>
            </w:r>
          </w:p>
        </w:tc>
        <w:tc>
          <w:tcPr>
            <w:tcW w:w="1117" w:type="dxa"/>
            <w:vMerge w:val="restart"/>
            <w:vAlign w:val="center"/>
          </w:tcPr>
          <w:p w14:paraId="66E2F09E" w14:textId="77777777" w:rsidR="002A3510" w:rsidRPr="00732759" w:rsidRDefault="002A3510" w:rsidP="005D5879">
            <w:pPr>
              <w:pStyle w:val="TAC"/>
              <w:rPr>
                <w:rFonts w:cs="Arial"/>
                <w:lang w:eastAsia="zh-CN"/>
              </w:rPr>
            </w:pPr>
            <w:r w:rsidRPr="00732759">
              <w:rPr>
                <w:rFonts w:cs="Arial" w:hint="eastAsia"/>
                <w:lang w:eastAsia="zh-CN"/>
              </w:rPr>
              <w:t>15KHz</w:t>
            </w:r>
          </w:p>
        </w:tc>
        <w:tc>
          <w:tcPr>
            <w:tcW w:w="1398" w:type="dxa"/>
          </w:tcPr>
          <w:p w14:paraId="2B35D7D5" w14:textId="77777777" w:rsidR="002A3510" w:rsidRPr="00732759" w:rsidRDefault="002A3510" w:rsidP="005D5879">
            <w:pPr>
              <w:pStyle w:val="TAC"/>
              <w:rPr>
                <w:rFonts w:cs="Arial"/>
                <w:lang w:eastAsia="zh-CN"/>
              </w:rPr>
            </w:pPr>
            <w:r w:rsidRPr="00732759">
              <w:rPr>
                <w:rFonts w:cs="Arial" w:hint="eastAsia"/>
                <w:lang w:eastAsia="zh-CN"/>
              </w:rPr>
              <w:t>1</w:t>
            </w:r>
          </w:p>
        </w:tc>
        <w:tc>
          <w:tcPr>
            <w:tcW w:w="2815" w:type="dxa"/>
          </w:tcPr>
          <w:p w14:paraId="4BA5D893" w14:textId="77777777" w:rsidR="002A3510" w:rsidRPr="00732759" w:rsidRDefault="00125110" w:rsidP="00F540DB">
            <w:pPr>
              <w:pStyle w:val="TAC"/>
              <w:rPr>
                <w:rFonts w:cs="Arial"/>
                <w:lang w:eastAsia="zh-CN"/>
              </w:rPr>
            </w:pPr>
            <w:r w:rsidRPr="00732759">
              <w:rPr>
                <w:rFonts w:cs="Arial" w:hint="eastAsia"/>
                <w:lang w:eastAsia="zh-CN"/>
              </w:rPr>
              <w:t>6.3</w:t>
            </w:r>
          </w:p>
        </w:tc>
      </w:tr>
      <w:tr w:rsidR="002A3510" w:rsidRPr="00732759" w14:paraId="0459016C" w14:textId="77777777" w:rsidTr="005D5879">
        <w:trPr>
          <w:jc w:val="center"/>
        </w:trPr>
        <w:tc>
          <w:tcPr>
            <w:tcW w:w="1007" w:type="dxa"/>
            <w:vMerge/>
          </w:tcPr>
          <w:p w14:paraId="2354BFFF" w14:textId="77777777" w:rsidR="002A3510" w:rsidRPr="00732759" w:rsidRDefault="002A3510" w:rsidP="005D5879">
            <w:pPr>
              <w:pStyle w:val="TAC"/>
              <w:rPr>
                <w:rFonts w:cs="Arial"/>
                <w:lang w:eastAsia="en-US"/>
              </w:rPr>
            </w:pPr>
          </w:p>
        </w:tc>
        <w:tc>
          <w:tcPr>
            <w:tcW w:w="1007" w:type="dxa"/>
            <w:vMerge/>
          </w:tcPr>
          <w:p w14:paraId="05566804" w14:textId="77777777" w:rsidR="002A3510" w:rsidRPr="00732759" w:rsidRDefault="002A3510" w:rsidP="005D5879">
            <w:pPr>
              <w:pStyle w:val="TAC"/>
              <w:rPr>
                <w:rFonts w:cs="Arial"/>
                <w:lang w:eastAsia="en-US"/>
              </w:rPr>
            </w:pPr>
          </w:p>
        </w:tc>
        <w:tc>
          <w:tcPr>
            <w:tcW w:w="1267" w:type="dxa"/>
            <w:vMerge/>
          </w:tcPr>
          <w:p w14:paraId="5EE114C7" w14:textId="77777777" w:rsidR="002A3510" w:rsidRPr="00732759" w:rsidRDefault="002A3510" w:rsidP="005D5879">
            <w:pPr>
              <w:pStyle w:val="TAC"/>
              <w:rPr>
                <w:rFonts w:cs="Arial"/>
                <w:lang w:eastAsia="zh-CN"/>
              </w:rPr>
            </w:pPr>
          </w:p>
        </w:tc>
        <w:tc>
          <w:tcPr>
            <w:tcW w:w="1197" w:type="dxa"/>
            <w:vMerge/>
          </w:tcPr>
          <w:p w14:paraId="7BE70063" w14:textId="77777777" w:rsidR="002A3510" w:rsidRPr="00732759" w:rsidRDefault="002A3510" w:rsidP="005D5879">
            <w:pPr>
              <w:pStyle w:val="TAC"/>
              <w:rPr>
                <w:rFonts w:cs="Arial"/>
                <w:lang w:eastAsia="zh-CN"/>
              </w:rPr>
            </w:pPr>
          </w:p>
        </w:tc>
        <w:tc>
          <w:tcPr>
            <w:tcW w:w="1117" w:type="dxa"/>
            <w:vMerge/>
          </w:tcPr>
          <w:p w14:paraId="6806DDF5" w14:textId="77777777" w:rsidR="002A3510" w:rsidRPr="00732759" w:rsidRDefault="002A3510" w:rsidP="005D5879">
            <w:pPr>
              <w:pStyle w:val="TAC"/>
              <w:rPr>
                <w:rFonts w:cs="Arial"/>
                <w:lang w:eastAsia="zh-CN"/>
              </w:rPr>
            </w:pPr>
          </w:p>
        </w:tc>
        <w:tc>
          <w:tcPr>
            <w:tcW w:w="1398" w:type="dxa"/>
          </w:tcPr>
          <w:p w14:paraId="6A7DF3EA" w14:textId="77777777" w:rsidR="002A3510" w:rsidRPr="00732759" w:rsidRDefault="002A3510" w:rsidP="005D5879">
            <w:pPr>
              <w:pStyle w:val="TAC"/>
              <w:rPr>
                <w:rFonts w:cs="Arial"/>
                <w:lang w:eastAsia="zh-CN"/>
              </w:rPr>
            </w:pPr>
            <w:r w:rsidRPr="00732759">
              <w:rPr>
                <w:rFonts w:cs="Arial" w:hint="eastAsia"/>
                <w:lang w:eastAsia="zh-CN"/>
              </w:rPr>
              <w:t>16</w:t>
            </w:r>
          </w:p>
        </w:tc>
        <w:tc>
          <w:tcPr>
            <w:tcW w:w="2815" w:type="dxa"/>
          </w:tcPr>
          <w:p w14:paraId="7D035822" w14:textId="77777777" w:rsidR="002A3510" w:rsidRPr="00732759" w:rsidRDefault="00125110" w:rsidP="00F540DB">
            <w:pPr>
              <w:pStyle w:val="TAC"/>
              <w:rPr>
                <w:rFonts w:cs="Arial"/>
                <w:lang w:eastAsia="zh-CN"/>
              </w:rPr>
            </w:pPr>
            <w:r w:rsidRPr="00732759">
              <w:rPr>
                <w:rFonts w:cs="Arial"/>
                <w:lang w:eastAsia="zh-CN"/>
              </w:rPr>
              <w:t>-3.9</w:t>
            </w:r>
          </w:p>
        </w:tc>
      </w:tr>
      <w:tr w:rsidR="002A3510" w:rsidRPr="00732759" w14:paraId="436CCCD8" w14:textId="77777777" w:rsidTr="005D5879">
        <w:trPr>
          <w:jc w:val="center"/>
        </w:trPr>
        <w:tc>
          <w:tcPr>
            <w:tcW w:w="1007" w:type="dxa"/>
            <w:vMerge/>
          </w:tcPr>
          <w:p w14:paraId="65984374" w14:textId="77777777" w:rsidR="002A3510" w:rsidRPr="00732759" w:rsidRDefault="002A3510" w:rsidP="005D5879">
            <w:pPr>
              <w:pStyle w:val="TAC"/>
              <w:rPr>
                <w:rFonts w:cs="Arial"/>
                <w:lang w:eastAsia="en-US"/>
              </w:rPr>
            </w:pPr>
          </w:p>
        </w:tc>
        <w:tc>
          <w:tcPr>
            <w:tcW w:w="1007" w:type="dxa"/>
            <w:vMerge/>
            <w:tcBorders>
              <w:bottom w:val="single" w:sz="4" w:space="0" w:color="auto"/>
            </w:tcBorders>
          </w:tcPr>
          <w:p w14:paraId="1D60B453" w14:textId="77777777" w:rsidR="002A3510" w:rsidRPr="00732759" w:rsidRDefault="002A3510" w:rsidP="005D5879">
            <w:pPr>
              <w:pStyle w:val="TAC"/>
              <w:rPr>
                <w:rFonts w:cs="Arial"/>
                <w:lang w:eastAsia="en-US"/>
              </w:rPr>
            </w:pPr>
          </w:p>
        </w:tc>
        <w:tc>
          <w:tcPr>
            <w:tcW w:w="1267" w:type="dxa"/>
            <w:vMerge/>
          </w:tcPr>
          <w:p w14:paraId="21F29F4F" w14:textId="77777777" w:rsidR="002A3510" w:rsidRPr="00732759" w:rsidRDefault="002A3510" w:rsidP="005D5879">
            <w:pPr>
              <w:pStyle w:val="TAC"/>
              <w:rPr>
                <w:rFonts w:cs="Arial"/>
                <w:lang w:eastAsia="zh-CN"/>
              </w:rPr>
            </w:pPr>
          </w:p>
        </w:tc>
        <w:tc>
          <w:tcPr>
            <w:tcW w:w="1197" w:type="dxa"/>
            <w:vMerge/>
          </w:tcPr>
          <w:p w14:paraId="73D6544A" w14:textId="77777777" w:rsidR="002A3510" w:rsidRPr="00732759" w:rsidRDefault="002A3510" w:rsidP="005D5879">
            <w:pPr>
              <w:pStyle w:val="TAC"/>
              <w:rPr>
                <w:rFonts w:cs="Arial"/>
                <w:lang w:eastAsia="zh-CN"/>
              </w:rPr>
            </w:pPr>
          </w:p>
        </w:tc>
        <w:tc>
          <w:tcPr>
            <w:tcW w:w="1117" w:type="dxa"/>
            <w:vMerge/>
          </w:tcPr>
          <w:p w14:paraId="006C9CBD" w14:textId="77777777" w:rsidR="002A3510" w:rsidRPr="00732759" w:rsidRDefault="002A3510" w:rsidP="005D5879">
            <w:pPr>
              <w:pStyle w:val="TAC"/>
              <w:rPr>
                <w:rFonts w:cs="Arial"/>
                <w:lang w:eastAsia="zh-CN"/>
              </w:rPr>
            </w:pPr>
          </w:p>
        </w:tc>
        <w:tc>
          <w:tcPr>
            <w:tcW w:w="1398" w:type="dxa"/>
          </w:tcPr>
          <w:p w14:paraId="61C5A9E4" w14:textId="77777777" w:rsidR="002A3510" w:rsidRPr="00732759" w:rsidRDefault="002A3510" w:rsidP="005D5879">
            <w:pPr>
              <w:pStyle w:val="TAC"/>
              <w:rPr>
                <w:rFonts w:cs="Arial"/>
                <w:lang w:eastAsia="zh-CN"/>
              </w:rPr>
            </w:pPr>
            <w:r w:rsidRPr="00732759">
              <w:rPr>
                <w:rFonts w:cs="Arial" w:hint="eastAsia"/>
                <w:lang w:eastAsia="zh-CN"/>
              </w:rPr>
              <w:t>64</w:t>
            </w:r>
          </w:p>
        </w:tc>
        <w:tc>
          <w:tcPr>
            <w:tcW w:w="2815" w:type="dxa"/>
          </w:tcPr>
          <w:p w14:paraId="7713889C" w14:textId="77777777" w:rsidR="002A3510" w:rsidRPr="00732759" w:rsidRDefault="00125110" w:rsidP="00F540DB">
            <w:pPr>
              <w:pStyle w:val="TAC"/>
              <w:rPr>
                <w:rFonts w:cs="Arial"/>
                <w:lang w:eastAsia="zh-CN"/>
              </w:rPr>
            </w:pPr>
            <w:r w:rsidRPr="00732759">
              <w:rPr>
                <w:rFonts w:cs="Arial"/>
                <w:lang w:eastAsia="zh-CN"/>
              </w:rPr>
              <w:t>-9.5</w:t>
            </w:r>
          </w:p>
        </w:tc>
      </w:tr>
    </w:tbl>
    <w:p w14:paraId="3FFB6431" w14:textId="77777777" w:rsidR="002A3510" w:rsidRPr="00732759" w:rsidRDefault="002A3510" w:rsidP="00C015D5"/>
    <w:p w14:paraId="2A3F90F5" w14:textId="77777777" w:rsidR="008111AB" w:rsidRPr="00732759" w:rsidRDefault="008111AB" w:rsidP="00D903BE">
      <w:pPr>
        <w:pStyle w:val="Heading3"/>
        <w:rPr>
          <w:lang w:eastAsia="zh-CN"/>
        </w:rPr>
      </w:pPr>
      <w:bookmarkStart w:id="187" w:name="_Toc66874859"/>
      <w:r w:rsidRPr="00732759">
        <w:t>8.5.3</w:t>
      </w:r>
      <w:r w:rsidRPr="00732759">
        <w:tab/>
        <w:t>Performance r</w:t>
      </w:r>
      <w:r w:rsidRPr="00732759">
        <w:rPr>
          <w:rFonts w:hint="eastAsia"/>
          <w:lang w:eastAsia="zh-CN"/>
        </w:rPr>
        <w:t xml:space="preserve">equirements </w:t>
      </w:r>
      <w:r w:rsidRPr="00732759">
        <w:rPr>
          <w:lang w:eastAsia="zh-CN"/>
        </w:rPr>
        <w:t xml:space="preserve">for </w:t>
      </w:r>
      <w:r w:rsidRPr="00732759">
        <w:rPr>
          <w:rFonts w:hint="eastAsia"/>
          <w:lang w:eastAsia="zh-CN"/>
        </w:rPr>
        <w:t>NPRACH</w:t>
      </w:r>
      <w:bookmarkEnd w:id="187"/>
    </w:p>
    <w:p w14:paraId="63A8C2B8" w14:textId="77777777" w:rsidR="008111AB" w:rsidRPr="00732759" w:rsidRDefault="008111AB" w:rsidP="00D903BE">
      <w:pPr>
        <w:pStyle w:val="Heading4"/>
      </w:pPr>
      <w:bookmarkStart w:id="188" w:name="_Toc66874860"/>
      <w:r w:rsidRPr="00732759">
        <w:rPr>
          <w:rFonts w:hint="eastAsia"/>
        </w:rPr>
        <w:t>8.5.3.1</w:t>
      </w:r>
      <w:r w:rsidRPr="00732759">
        <w:tab/>
        <w:t>NPRACH False alarm probability</w:t>
      </w:r>
      <w:bookmarkEnd w:id="188"/>
    </w:p>
    <w:p w14:paraId="5C430421" w14:textId="77777777" w:rsidR="008111AB" w:rsidRPr="00732759" w:rsidRDefault="008111AB" w:rsidP="008111AB">
      <w:r w:rsidRPr="00732759">
        <w:t xml:space="preserve">The false alarm requirement is valid for any number of receive antennas, for all </w:t>
      </w:r>
      <w:r w:rsidRPr="00732759">
        <w:rPr>
          <w:rFonts w:hint="eastAsia"/>
          <w:lang w:eastAsia="zh-CN"/>
        </w:rPr>
        <w:t>repetition numbers</w:t>
      </w:r>
      <w:r w:rsidRPr="00732759">
        <w:t xml:space="preserve"> and for any </w:t>
      </w:r>
      <w:r w:rsidRPr="00732759">
        <w:rPr>
          <w:rFonts w:hint="eastAsia"/>
          <w:lang w:eastAsia="zh-CN"/>
        </w:rPr>
        <w:t>number of subcarriers</w:t>
      </w:r>
      <w:r w:rsidRPr="00732759">
        <w:t>.</w:t>
      </w:r>
    </w:p>
    <w:p w14:paraId="1202466D" w14:textId="77777777" w:rsidR="008111AB" w:rsidRPr="00732759" w:rsidRDefault="008111AB" w:rsidP="008111AB">
      <w:r w:rsidRPr="00732759">
        <w:t>The false alarm probability is the conditional total probability of erroneous detection of the preamble (i.e. erroneous detection from any detector) when input is only noise</w:t>
      </w:r>
      <w:r w:rsidRPr="00732759">
        <w:rPr>
          <w:rFonts w:hint="eastAsia"/>
          <w:lang w:eastAsia="zh-CN"/>
        </w:rPr>
        <w:t>.</w:t>
      </w:r>
    </w:p>
    <w:p w14:paraId="7C546E4E" w14:textId="77777777" w:rsidR="008111AB" w:rsidRPr="00732759" w:rsidRDefault="008111AB" w:rsidP="008111AB">
      <w:pPr>
        <w:pStyle w:val="Heading5"/>
      </w:pPr>
      <w:bookmarkStart w:id="189" w:name="_Toc66874861"/>
      <w:r w:rsidRPr="00732759">
        <w:rPr>
          <w:rFonts w:hint="eastAsia"/>
          <w:lang w:eastAsia="zh-CN"/>
        </w:rPr>
        <w:t>8.5.3.1.1</w:t>
      </w:r>
      <w:r w:rsidRPr="00732759">
        <w:tab/>
        <w:t>Minimum requirement</w:t>
      </w:r>
      <w:bookmarkEnd w:id="189"/>
    </w:p>
    <w:p w14:paraId="4E1894B4" w14:textId="77777777" w:rsidR="008111AB" w:rsidRPr="00732759" w:rsidRDefault="008111AB" w:rsidP="008111AB">
      <w:pPr>
        <w:rPr>
          <w:lang w:eastAsia="zh-CN"/>
        </w:rPr>
      </w:pPr>
      <w:r w:rsidRPr="00732759">
        <w:t>The false alarm probability shall be less than or equal to 0.1%.</w:t>
      </w:r>
    </w:p>
    <w:p w14:paraId="200DACA9" w14:textId="77777777" w:rsidR="008111AB" w:rsidRPr="00732759" w:rsidRDefault="008111AB" w:rsidP="00D903BE">
      <w:pPr>
        <w:pStyle w:val="Heading4"/>
      </w:pPr>
      <w:bookmarkStart w:id="190" w:name="_Toc66874862"/>
      <w:r w:rsidRPr="00732759">
        <w:rPr>
          <w:rFonts w:hint="eastAsia"/>
          <w:lang w:eastAsia="zh-CN"/>
        </w:rPr>
        <w:t>8.5.3.2</w:t>
      </w:r>
      <w:r w:rsidRPr="00732759">
        <w:rPr>
          <w:lang w:eastAsia="zh-CN"/>
        </w:rPr>
        <w:tab/>
      </w:r>
      <w:r w:rsidRPr="00732759">
        <w:t>NPRACH detection requirements</w:t>
      </w:r>
      <w:bookmarkEnd w:id="190"/>
    </w:p>
    <w:p w14:paraId="47A59F1E" w14:textId="77777777" w:rsidR="008111AB" w:rsidRPr="00732759" w:rsidRDefault="008111AB" w:rsidP="008111AB">
      <w:pPr>
        <w:rPr>
          <w:lang w:eastAsia="zh-CN"/>
        </w:rPr>
      </w:pPr>
      <w:r w:rsidRPr="00732759">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732759">
        <w:rPr>
          <w:lang w:eastAsia="zh-CN"/>
        </w:rPr>
        <w:t>3.646</w:t>
      </w:r>
      <w:r w:rsidRPr="00732759">
        <w:t>us. The strongest path for the timing estimation error refers to the strongest path in the power delay profile.</w:t>
      </w:r>
    </w:p>
    <w:p w14:paraId="37D625EE" w14:textId="77777777" w:rsidR="008111AB" w:rsidRPr="00732759" w:rsidRDefault="008111AB" w:rsidP="004C5A97">
      <w:pPr>
        <w:pStyle w:val="TH"/>
      </w:pPr>
      <w:r w:rsidRPr="00732759">
        <w:t xml:space="preserve">Table </w:t>
      </w:r>
      <w:r w:rsidRPr="00732759">
        <w:rPr>
          <w:rFonts w:hint="eastAsia"/>
          <w:lang w:eastAsia="zh-CN"/>
        </w:rPr>
        <w:t>8.5.3.2</w:t>
      </w:r>
      <w:r w:rsidRPr="00732759">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8"/>
        <w:gridCol w:w="1325"/>
      </w:tblGrid>
      <w:tr w:rsidR="008111AB" w:rsidRPr="00732759" w14:paraId="2C5909DF" w14:textId="77777777" w:rsidTr="00D14A41">
        <w:trPr>
          <w:jc w:val="center"/>
        </w:trPr>
        <w:tc>
          <w:tcPr>
            <w:tcW w:w="2198" w:type="dxa"/>
          </w:tcPr>
          <w:p w14:paraId="2D79E1BF" w14:textId="77777777" w:rsidR="008111AB" w:rsidRPr="00732759" w:rsidRDefault="008111AB" w:rsidP="00D14A41">
            <w:pPr>
              <w:pStyle w:val="TAH"/>
              <w:rPr>
                <w:rFonts w:cs="Arial"/>
                <w:lang w:eastAsia="zh-CN"/>
              </w:rPr>
            </w:pPr>
            <w:r w:rsidRPr="00732759">
              <w:rPr>
                <w:rFonts w:cs="Arial" w:hint="eastAsia"/>
                <w:lang w:eastAsia="zh-CN"/>
              </w:rPr>
              <w:t>Parameter</w:t>
            </w:r>
          </w:p>
        </w:tc>
        <w:tc>
          <w:tcPr>
            <w:tcW w:w="1325" w:type="dxa"/>
          </w:tcPr>
          <w:p w14:paraId="37D61E66" w14:textId="77777777" w:rsidR="008111AB" w:rsidRPr="00732759" w:rsidRDefault="008111AB" w:rsidP="00D14A41">
            <w:pPr>
              <w:pStyle w:val="TAH"/>
              <w:rPr>
                <w:rFonts w:cs="Arial"/>
                <w:lang w:eastAsia="zh-CN"/>
              </w:rPr>
            </w:pPr>
            <w:r w:rsidRPr="00732759">
              <w:rPr>
                <w:rFonts w:cs="Arial" w:hint="eastAsia"/>
                <w:lang w:eastAsia="zh-CN"/>
              </w:rPr>
              <w:t>Value</w:t>
            </w:r>
          </w:p>
        </w:tc>
      </w:tr>
      <w:tr w:rsidR="008111AB" w:rsidRPr="00732759" w14:paraId="7E7C62DB" w14:textId="77777777" w:rsidTr="00D14A41">
        <w:trPr>
          <w:jc w:val="center"/>
        </w:trPr>
        <w:tc>
          <w:tcPr>
            <w:tcW w:w="2198" w:type="dxa"/>
          </w:tcPr>
          <w:p w14:paraId="6EDC692E" w14:textId="77777777" w:rsidR="008111AB" w:rsidRPr="00732759" w:rsidRDefault="008111AB" w:rsidP="00D14A41">
            <w:pPr>
              <w:pStyle w:val="TAC"/>
              <w:rPr>
                <w:rFonts w:cs="Arial"/>
                <w:lang w:eastAsia="ja-JP"/>
              </w:rPr>
            </w:pPr>
            <w:r w:rsidRPr="00732759">
              <w:rPr>
                <w:rFonts w:cs="Arial"/>
                <w:lang w:eastAsia="ja-JP"/>
              </w:rPr>
              <w:t>Narrowband physical layer cell identity</w:t>
            </w:r>
          </w:p>
        </w:tc>
        <w:tc>
          <w:tcPr>
            <w:tcW w:w="1325" w:type="dxa"/>
          </w:tcPr>
          <w:p w14:paraId="18BBFA42" w14:textId="77777777" w:rsidR="008111AB" w:rsidRPr="00732759" w:rsidRDefault="008111AB" w:rsidP="00D14A41">
            <w:pPr>
              <w:pStyle w:val="TAC"/>
              <w:rPr>
                <w:rFonts w:cs="Arial"/>
                <w:lang w:eastAsia="zh-CN"/>
              </w:rPr>
            </w:pPr>
            <w:r w:rsidRPr="00732759">
              <w:rPr>
                <w:rFonts w:cs="Arial"/>
                <w:lang w:eastAsia="ja-JP"/>
              </w:rPr>
              <w:t>0</w:t>
            </w:r>
          </w:p>
        </w:tc>
      </w:tr>
      <w:tr w:rsidR="008111AB" w:rsidRPr="00732759" w14:paraId="396418C4" w14:textId="77777777" w:rsidTr="00D14A41">
        <w:trPr>
          <w:jc w:val="center"/>
        </w:trPr>
        <w:tc>
          <w:tcPr>
            <w:tcW w:w="2198" w:type="dxa"/>
          </w:tcPr>
          <w:p w14:paraId="04E96432" w14:textId="77777777" w:rsidR="008111AB" w:rsidRPr="00732759" w:rsidRDefault="008111AB" w:rsidP="00D14A41">
            <w:pPr>
              <w:pStyle w:val="TAC"/>
              <w:rPr>
                <w:rFonts w:cs="Arial"/>
                <w:lang w:eastAsia="ja-JP"/>
              </w:rPr>
            </w:pPr>
            <w:r w:rsidRPr="00732759">
              <w:rPr>
                <w:rFonts w:cs="Arial"/>
                <w:lang w:eastAsia="ja-JP"/>
              </w:rPr>
              <w:t>Initial subcarrier index</w:t>
            </w:r>
          </w:p>
        </w:tc>
        <w:tc>
          <w:tcPr>
            <w:tcW w:w="1325" w:type="dxa"/>
          </w:tcPr>
          <w:p w14:paraId="08B596BA" w14:textId="77777777" w:rsidR="008111AB" w:rsidRPr="00732759" w:rsidRDefault="008111AB" w:rsidP="00D14A41">
            <w:pPr>
              <w:pStyle w:val="TAC"/>
              <w:rPr>
                <w:rFonts w:cs="Arial"/>
                <w:lang w:eastAsia="zh-CN"/>
              </w:rPr>
            </w:pPr>
            <w:r w:rsidRPr="00732759">
              <w:rPr>
                <w:rFonts w:cs="Arial"/>
                <w:lang w:eastAsia="ja-JP"/>
              </w:rPr>
              <w:t>0</w:t>
            </w:r>
          </w:p>
        </w:tc>
      </w:tr>
    </w:tbl>
    <w:p w14:paraId="5016DDB6" w14:textId="77777777" w:rsidR="008111AB" w:rsidRPr="00732759" w:rsidRDefault="008111AB" w:rsidP="008111AB">
      <w:pPr>
        <w:rPr>
          <w:lang w:eastAsia="zh-CN"/>
        </w:rPr>
      </w:pPr>
    </w:p>
    <w:p w14:paraId="18446609" w14:textId="77777777" w:rsidR="008111AB" w:rsidRPr="00732759" w:rsidRDefault="008111AB" w:rsidP="008111AB">
      <w:pPr>
        <w:pStyle w:val="Heading5"/>
      </w:pPr>
      <w:bookmarkStart w:id="191" w:name="_Toc66874863"/>
      <w:r w:rsidRPr="00732759">
        <w:t>8.5.3.2.1</w:t>
      </w:r>
      <w:r w:rsidRPr="00732759">
        <w:tab/>
        <w:t>Minimum requirements</w:t>
      </w:r>
      <w:bookmarkEnd w:id="191"/>
    </w:p>
    <w:p w14:paraId="130B35B9" w14:textId="77777777" w:rsidR="008111AB" w:rsidRPr="00732759" w:rsidDel="00CE236C" w:rsidRDefault="008111AB" w:rsidP="008111AB">
      <w:r w:rsidRPr="00732759">
        <w:t>The probability of detection shall be equal to or exceed 99% for the SNR levels listed in table 8.5.3.2.1-1.</w:t>
      </w:r>
    </w:p>
    <w:p w14:paraId="3018B481" w14:textId="77777777" w:rsidR="008111AB" w:rsidRPr="00732759" w:rsidRDefault="008111AB" w:rsidP="004C5A97">
      <w:pPr>
        <w:pStyle w:val="TH"/>
      </w:pPr>
      <w:r w:rsidRPr="00732759">
        <w:t>Table 8.5.3.2.1-1 NPRACH missed detection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418"/>
        <w:gridCol w:w="1134"/>
        <w:gridCol w:w="1852"/>
        <w:gridCol w:w="1134"/>
        <w:gridCol w:w="1276"/>
        <w:gridCol w:w="1276"/>
      </w:tblGrid>
      <w:tr w:rsidR="008111AB" w:rsidRPr="00732759" w14:paraId="76A1E5C3" w14:textId="77777777" w:rsidTr="008111AB">
        <w:tc>
          <w:tcPr>
            <w:tcW w:w="1384" w:type="dxa"/>
            <w:vMerge w:val="restart"/>
          </w:tcPr>
          <w:p w14:paraId="3ED1787A" w14:textId="77777777" w:rsidR="008111AB" w:rsidRPr="00732759" w:rsidRDefault="008111AB" w:rsidP="00D14A41">
            <w:pPr>
              <w:pStyle w:val="TAH"/>
              <w:rPr>
                <w:rFonts w:cs="Arial"/>
                <w:bCs/>
                <w:szCs w:val="18"/>
                <w:lang w:eastAsia="ja-JP"/>
              </w:rPr>
            </w:pPr>
            <w:r w:rsidRPr="00732759">
              <w:rPr>
                <w:rFonts w:cs="Arial" w:hint="eastAsia"/>
                <w:bCs/>
                <w:szCs w:val="18"/>
                <w:lang w:eastAsia="ja-JP"/>
              </w:rPr>
              <w:t>Number of TX antennas</w:t>
            </w:r>
          </w:p>
        </w:tc>
        <w:tc>
          <w:tcPr>
            <w:tcW w:w="1418" w:type="dxa"/>
            <w:vMerge w:val="restart"/>
          </w:tcPr>
          <w:p w14:paraId="0507C255" w14:textId="77777777" w:rsidR="008111AB" w:rsidRPr="00732759" w:rsidRDefault="008111AB" w:rsidP="00D14A41">
            <w:pPr>
              <w:pStyle w:val="TAH"/>
              <w:rPr>
                <w:rFonts w:cs="Arial"/>
                <w:bCs/>
                <w:szCs w:val="18"/>
                <w:lang w:eastAsia="ja-JP"/>
              </w:rPr>
            </w:pPr>
            <w:r w:rsidRPr="00732759">
              <w:rPr>
                <w:rFonts w:cs="Arial" w:hint="eastAsia"/>
                <w:bCs/>
                <w:szCs w:val="18"/>
                <w:lang w:eastAsia="ja-JP"/>
              </w:rPr>
              <w:t>Number of RX antennas</w:t>
            </w:r>
          </w:p>
        </w:tc>
        <w:tc>
          <w:tcPr>
            <w:tcW w:w="1134" w:type="dxa"/>
            <w:vMerge w:val="restart"/>
          </w:tcPr>
          <w:p w14:paraId="15B6DA79" w14:textId="77777777" w:rsidR="008111AB" w:rsidRPr="00732759" w:rsidRDefault="008111AB" w:rsidP="00D14A41">
            <w:pPr>
              <w:pStyle w:val="TAH"/>
              <w:rPr>
                <w:rFonts w:cs="Arial"/>
                <w:bCs/>
                <w:szCs w:val="18"/>
                <w:lang w:eastAsia="zh-CN"/>
              </w:rPr>
            </w:pPr>
            <w:r w:rsidRPr="00732759">
              <w:rPr>
                <w:rFonts w:cs="Arial" w:hint="eastAsia"/>
                <w:bCs/>
                <w:szCs w:val="18"/>
                <w:lang w:eastAsia="zh-CN"/>
              </w:rPr>
              <w:t>Repetition number</w:t>
            </w:r>
          </w:p>
        </w:tc>
        <w:tc>
          <w:tcPr>
            <w:tcW w:w="1852" w:type="dxa"/>
            <w:vMerge w:val="restart"/>
          </w:tcPr>
          <w:p w14:paraId="22E81226" w14:textId="77777777" w:rsidR="008111AB" w:rsidRPr="00732759" w:rsidRDefault="008111AB" w:rsidP="00D14A41">
            <w:pPr>
              <w:pStyle w:val="TAH"/>
              <w:rPr>
                <w:rFonts w:cs="Arial"/>
                <w:bCs/>
                <w:szCs w:val="18"/>
                <w:lang w:eastAsia="ja-JP"/>
              </w:rPr>
            </w:pPr>
            <w:r w:rsidRPr="00732759">
              <w:rPr>
                <w:rFonts w:cs="Arial"/>
                <w:bCs/>
                <w:szCs w:val="18"/>
                <w:lang w:eastAsia="ja-JP"/>
              </w:rPr>
              <w:t>Propagation conditions and correlation matrix (Annex B)</w:t>
            </w:r>
          </w:p>
        </w:tc>
        <w:tc>
          <w:tcPr>
            <w:tcW w:w="1134" w:type="dxa"/>
            <w:vMerge w:val="restart"/>
          </w:tcPr>
          <w:p w14:paraId="3C0D0C81" w14:textId="77777777" w:rsidR="008111AB" w:rsidRPr="00732759" w:rsidRDefault="008111AB" w:rsidP="00D14A41">
            <w:pPr>
              <w:pStyle w:val="TAH"/>
              <w:rPr>
                <w:rFonts w:cs="Arial"/>
                <w:bCs/>
                <w:szCs w:val="18"/>
                <w:lang w:eastAsia="ja-JP"/>
              </w:rPr>
            </w:pPr>
            <w:r w:rsidRPr="00732759">
              <w:rPr>
                <w:rFonts w:cs="Arial"/>
                <w:bCs/>
                <w:szCs w:val="18"/>
                <w:lang w:eastAsia="ja-JP"/>
              </w:rPr>
              <w:t>Frequency offset</w:t>
            </w:r>
          </w:p>
        </w:tc>
        <w:tc>
          <w:tcPr>
            <w:tcW w:w="2552" w:type="dxa"/>
            <w:gridSpan w:val="2"/>
          </w:tcPr>
          <w:p w14:paraId="5BA57C64" w14:textId="77777777" w:rsidR="008111AB" w:rsidRPr="00732759" w:rsidRDefault="008111AB" w:rsidP="00D14A41">
            <w:pPr>
              <w:pStyle w:val="TAH"/>
              <w:rPr>
                <w:rFonts w:cs="Arial"/>
                <w:bCs/>
                <w:szCs w:val="18"/>
                <w:lang w:eastAsia="ja-JP"/>
              </w:rPr>
            </w:pPr>
            <w:r w:rsidRPr="00732759">
              <w:rPr>
                <w:rFonts w:cs="Arial" w:hint="eastAsia"/>
                <w:bCs/>
                <w:szCs w:val="18"/>
                <w:lang w:eastAsia="ja-JP"/>
              </w:rPr>
              <w:t>SNR[dB]</w:t>
            </w:r>
          </w:p>
        </w:tc>
      </w:tr>
      <w:tr w:rsidR="008111AB" w:rsidRPr="00732759" w14:paraId="7E35E012" w14:textId="77777777" w:rsidTr="008111AB">
        <w:tc>
          <w:tcPr>
            <w:tcW w:w="1384" w:type="dxa"/>
            <w:vMerge/>
          </w:tcPr>
          <w:p w14:paraId="3BF85716" w14:textId="77777777" w:rsidR="008111AB" w:rsidRPr="00732759" w:rsidRDefault="008111AB" w:rsidP="00D14A41">
            <w:pPr>
              <w:pStyle w:val="TAH"/>
              <w:rPr>
                <w:rFonts w:cs="Arial"/>
                <w:bCs/>
                <w:szCs w:val="18"/>
                <w:lang w:eastAsia="ja-JP"/>
              </w:rPr>
            </w:pPr>
          </w:p>
        </w:tc>
        <w:tc>
          <w:tcPr>
            <w:tcW w:w="1418" w:type="dxa"/>
            <w:vMerge/>
          </w:tcPr>
          <w:p w14:paraId="4131BA8A" w14:textId="77777777" w:rsidR="008111AB" w:rsidRPr="00732759" w:rsidRDefault="008111AB" w:rsidP="00D14A41">
            <w:pPr>
              <w:pStyle w:val="TAH"/>
              <w:rPr>
                <w:rFonts w:cs="Arial"/>
                <w:bCs/>
                <w:szCs w:val="18"/>
                <w:lang w:eastAsia="ja-JP"/>
              </w:rPr>
            </w:pPr>
          </w:p>
        </w:tc>
        <w:tc>
          <w:tcPr>
            <w:tcW w:w="1134" w:type="dxa"/>
            <w:vMerge/>
          </w:tcPr>
          <w:p w14:paraId="2BCE07EA" w14:textId="77777777" w:rsidR="008111AB" w:rsidRPr="00732759" w:rsidRDefault="008111AB" w:rsidP="00D14A41">
            <w:pPr>
              <w:pStyle w:val="TAH"/>
              <w:rPr>
                <w:rFonts w:cs="Arial"/>
                <w:bCs/>
                <w:szCs w:val="18"/>
                <w:lang w:eastAsia="ja-JP"/>
              </w:rPr>
            </w:pPr>
          </w:p>
        </w:tc>
        <w:tc>
          <w:tcPr>
            <w:tcW w:w="1852" w:type="dxa"/>
            <w:vMerge/>
          </w:tcPr>
          <w:p w14:paraId="1A12764D" w14:textId="77777777" w:rsidR="008111AB" w:rsidRPr="00732759" w:rsidRDefault="008111AB" w:rsidP="00D14A41">
            <w:pPr>
              <w:pStyle w:val="TAH"/>
              <w:rPr>
                <w:rFonts w:cs="Arial"/>
                <w:bCs/>
                <w:szCs w:val="18"/>
                <w:lang w:eastAsia="ja-JP"/>
              </w:rPr>
            </w:pPr>
          </w:p>
        </w:tc>
        <w:tc>
          <w:tcPr>
            <w:tcW w:w="1134" w:type="dxa"/>
            <w:vMerge/>
          </w:tcPr>
          <w:p w14:paraId="515116BA" w14:textId="77777777" w:rsidR="008111AB" w:rsidRPr="00732759" w:rsidRDefault="008111AB" w:rsidP="00D14A41">
            <w:pPr>
              <w:pStyle w:val="TAH"/>
              <w:rPr>
                <w:rFonts w:cs="Arial"/>
                <w:bCs/>
                <w:szCs w:val="18"/>
                <w:lang w:eastAsia="ja-JP"/>
              </w:rPr>
            </w:pPr>
          </w:p>
        </w:tc>
        <w:tc>
          <w:tcPr>
            <w:tcW w:w="1276" w:type="dxa"/>
          </w:tcPr>
          <w:p w14:paraId="2EE1C499" w14:textId="77777777" w:rsidR="008111AB" w:rsidRPr="00732759" w:rsidRDefault="008111AB" w:rsidP="00D14A41">
            <w:pPr>
              <w:pStyle w:val="TAH"/>
              <w:rPr>
                <w:rFonts w:cs="Arial"/>
                <w:bCs/>
                <w:szCs w:val="18"/>
                <w:lang w:eastAsia="ja-JP"/>
              </w:rPr>
            </w:pPr>
            <w:r w:rsidRPr="00732759">
              <w:rPr>
                <w:rFonts w:cs="Arial" w:hint="eastAsia"/>
                <w:bCs/>
                <w:szCs w:val="18"/>
                <w:lang w:eastAsia="ja-JP"/>
              </w:rPr>
              <w:t>Preamble format 0</w:t>
            </w:r>
          </w:p>
        </w:tc>
        <w:tc>
          <w:tcPr>
            <w:tcW w:w="1276" w:type="dxa"/>
          </w:tcPr>
          <w:p w14:paraId="263FF20F" w14:textId="77777777" w:rsidR="008111AB" w:rsidRPr="00732759" w:rsidRDefault="008111AB" w:rsidP="00D14A41">
            <w:pPr>
              <w:pStyle w:val="TAH"/>
              <w:rPr>
                <w:rFonts w:cs="Arial"/>
                <w:bCs/>
                <w:szCs w:val="18"/>
                <w:lang w:eastAsia="ja-JP"/>
              </w:rPr>
            </w:pPr>
            <w:r w:rsidRPr="00732759">
              <w:rPr>
                <w:rFonts w:cs="Arial" w:hint="eastAsia"/>
                <w:bCs/>
                <w:szCs w:val="18"/>
                <w:lang w:eastAsia="ja-JP"/>
              </w:rPr>
              <w:t xml:space="preserve">Preamble format </w:t>
            </w:r>
            <w:r w:rsidRPr="00732759">
              <w:rPr>
                <w:rFonts w:cs="Arial"/>
                <w:bCs/>
                <w:szCs w:val="18"/>
                <w:lang w:eastAsia="ja-JP"/>
              </w:rPr>
              <w:t>1</w:t>
            </w:r>
          </w:p>
        </w:tc>
      </w:tr>
      <w:tr w:rsidR="008111AB" w:rsidRPr="00732759" w14:paraId="095BA3E5" w14:textId="77777777" w:rsidTr="008111AB">
        <w:tc>
          <w:tcPr>
            <w:tcW w:w="1384" w:type="dxa"/>
            <w:vMerge w:val="restart"/>
          </w:tcPr>
          <w:p w14:paraId="73E1FC56" w14:textId="77777777" w:rsidR="008111AB" w:rsidRPr="00732759" w:rsidRDefault="008111AB" w:rsidP="00D14A41">
            <w:pPr>
              <w:pStyle w:val="TAC"/>
              <w:rPr>
                <w:rFonts w:cs="Arial"/>
                <w:szCs w:val="18"/>
                <w:lang w:eastAsia="ja-JP"/>
              </w:rPr>
            </w:pPr>
            <w:r w:rsidRPr="00732759">
              <w:rPr>
                <w:rFonts w:cs="Arial" w:hint="eastAsia"/>
                <w:szCs w:val="18"/>
                <w:lang w:eastAsia="ja-JP"/>
              </w:rPr>
              <w:t>1</w:t>
            </w:r>
          </w:p>
        </w:tc>
        <w:tc>
          <w:tcPr>
            <w:tcW w:w="1418" w:type="dxa"/>
            <w:vMerge w:val="restart"/>
          </w:tcPr>
          <w:p w14:paraId="3F9A5B5D" w14:textId="77777777" w:rsidR="008111AB" w:rsidRPr="00732759" w:rsidRDefault="008111AB" w:rsidP="00D14A41">
            <w:pPr>
              <w:pStyle w:val="TAC"/>
              <w:rPr>
                <w:rFonts w:cs="Arial"/>
                <w:szCs w:val="18"/>
                <w:lang w:eastAsia="zh-CN"/>
              </w:rPr>
            </w:pPr>
            <w:r w:rsidRPr="00732759">
              <w:rPr>
                <w:rFonts w:cs="Arial" w:hint="eastAsia"/>
                <w:szCs w:val="18"/>
                <w:lang w:eastAsia="zh-CN"/>
              </w:rPr>
              <w:t>2</w:t>
            </w:r>
          </w:p>
        </w:tc>
        <w:tc>
          <w:tcPr>
            <w:tcW w:w="1134" w:type="dxa"/>
            <w:vMerge w:val="restart"/>
          </w:tcPr>
          <w:p w14:paraId="1FAFDCD3" w14:textId="77777777" w:rsidR="008111AB" w:rsidRPr="00732759" w:rsidRDefault="008111AB" w:rsidP="00D14A41">
            <w:pPr>
              <w:pStyle w:val="TAC"/>
              <w:rPr>
                <w:rFonts w:cs="Arial"/>
                <w:szCs w:val="18"/>
                <w:lang w:eastAsia="zh-CN"/>
              </w:rPr>
            </w:pPr>
            <w:r w:rsidRPr="00732759">
              <w:rPr>
                <w:rFonts w:cs="Arial" w:hint="eastAsia"/>
                <w:szCs w:val="18"/>
                <w:lang w:eastAsia="zh-CN"/>
              </w:rPr>
              <w:t>8</w:t>
            </w:r>
          </w:p>
        </w:tc>
        <w:tc>
          <w:tcPr>
            <w:tcW w:w="1852" w:type="dxa"/>
          </w:tcPr>
          <w:p w14:paraId="38B73C8E" w14:textId="77777777" w:rsidR="008111AB" w:rsidRPr="00732759" w:rsidRDefault="008111AB" w:rsidP="00D14A41">
            <w:pPr>
              <w:pStyle w:val="TAC"/>
              <w:rPr>
                <w:rFonts w:cs="Arial"/>
                <w:szCs w:val="18"/>
                <w:lang w:eastAsia="ja-JP"/>
              </w:rPr>
            </w:pPr>
            <w:r w:rsidRPr="00732759">
              <w:rPr>
                <w:rFonts w:cs="Arial"/>
                <w:szCs w:val="18"/>
                <w:lang w:eastAsia="ja-JP"/>
              </w:rPr>
              <w:t>AWGN</w:t>
            </w:r>
          </w:p>
        </w:tc>
        <w:tc>
          <w:tcPr>
            <w:tcW w:w="1134" w:type="dxa"/>
          </w:tcPr>
          <w:p w14:paraId="689AEC60" w14:textId="77777777" w:rsidR="008111AB" w:rsidRPr="00732759" w:rsidRDefault="008111AB" w:rsidP="00D14A41">
            <w:pPr>
              <w:pStyle w:val="TAC"/>
              <w:rPr>
                <w:rFonts w:cs="Arial"/>
                <w:szCs w:val="18"/>
                <w:lang w:eastAsia="ja-JP"/>
              </w:rPr>
            </w:pPr>
            <w:r w:rsidRPr="00732759">
              <w:rPr>
                <w:rFonts w:cs="Arial"/>
                <w:szCs w:val="18"/>
                <w:lang w:eastAsia="ja-JP"/>
              </w:rPr>
              <w:t>0</w:t>
            </w:r>
          </w:p>
        </w:tc>
        <w:tc>
          <w:tcPr>
            <w:tcW w:w="1276" w:type="dxa"/>
          </w:tcPr>
          <w:p w14:paraId="1A6B0215" w14:textId="77777777" w:rsidR="008111AB" w:rsidRPr="00732759" w:rsidRDefault="008111AB" w:rsidP="00F540DB">
            <w:pPr>
              <w:pStyle w:val="TAC"/>
              <w:rPr>
                <w:rFonts w:cs="Arial"/>
                <w:szCs w:val="18"/>
                <w:lang w:eastAsia="zh-CN"/>
              </w:rPr>
            </w:pPr>
            <w:r w:rsidRPr="00732759">
              <w:rPr>
                <w:rFonts w:cs="Arial" w:hint="eastAsia"/>
                <w:szCs w:val="18"/>
                <w:lang w:eastAsia="zh-CN"/>
              </w:rPr>
              <w:t>-2.1</w:t>
            </w:r>
          </w:p>
        </w:tc>
        <w:tc>
          <w:tcPr>
            <w:tcW w:w="1276" w:type="dxa"/>
          </w:tcPr>
          <w:p w14:paraId="163BA5FD" w14:textId="77777777" w:rsidR="008111AB" w:rsidRPr="00732759" w:rsidRDefault="008111AB" w:rsidP="00F540DB">
            <w:pPr>
              <w:pStyle w:val="TAC"/>
              <w:rPr>
                <w:rFonts w:cs="Arial"/>
                <w:szCs w:val="18"/>
                <w:lang w:eastAsia="ja-JP"/>
              </w:rPr>
            </w:pPr>
            <w:r w:rsidRPr="00732759">
              <w:rPr>
                <w:rFonts w:cs="Arial" w:hint="eastAsia"/>
                <w:szCs w:val="18"/>
                <w:lang w:eastAsia="zh-CN"/>
              </w:rPr>
              <w:t>-2.1</w:t>
            </w:r>
          </w:p>
        </w:tc>
      </w:tr>
      <w:tr w:rsidR="008111AB" w:rsidRPr="00732759" w14:paraId="5E5378A9" w14:textId="77777777" w:rsidTr="008111AB">
        <w:tc>
          <w:tcPr>
            <w:tcW w:w="1384" w:type="dxa"/>
            <w:vMerge/>
          </w:tcPr>
          <w:p w14:paraId="1BAB3886" w14:textId="77777777" w:rsidR="008111AB" w:rsidRPr="00732759" w:rsidRDefault="008111AB" w:rsidP="00D14A41">
            <w:pPr>
              <w:pStyle w:val="TAC"/>
              <w:rPr>
                <w:rFonts w:cs="Arial"/>
                <w:szCs w:val="18"/>
                <w:lang w:eastAsia="ja-JP"/>
              </w:rPr>
            </w:pPr>
          </w:p>
        </w:tc>
        <w:tc>
          <w:tcPr>
            <w:tcW w:w="1418" w:type="dxa"/>
            <w:vMerge/>
          </w:tcPr>
          <w:p w14:paraId="12A4263A" w14:textId="77777777" w:rsidR="008111AB" w:rsidRPr="00732759" w:rsidRDefault="008111AB" w:rsidP="00D14A41">
            <w:pPr>
              <w:pStyle w:val="TAC"/>
              <w:rPr>
                <w:rFonts w:cs="Arial"/>
                <w:szCs w:val="18"/>
                <w:lang w:eastAsia="ja-JP"/>
              </w:rPr>
            </w:pPr>
          </w:p>
        </w:tc>
        <w:tc>
          <w:tcPr>
            <w:tcW w:w="1134" w:type="dxa"/>
            <w:vMerge/>
          </w:tcPr>
          <w:p w14:paraId="3E5B45BA" w14:textId="77777777" w:rsidR="008111AB" w:rsidRPr="00732759" w:rsidRDefault="008111AB" w:rsidP="00D14A41">
            <w:pPr>
              <w:pStyle w:val="TAC"/>
              <w:rPr>
                <w:rFonts w:cs="Arial"/>
                <w:szCs w:val="18"/>
                <w:lang w:eastAsia="ja-JP"/>
              </w:rPr>
            </w:pPr>
          </w:p>
        </w:tc>
        <w:tc>
          <w:tcPr>
            <w:tcW w:w="1852" w:type="dxa"/>
          </w:tcPr>
          <w:p w14:paraId="4E8ED56C" w14:textId="77777777" w:rsidR="008111AB" w:rsidRPr="00732759" w:rsidRDefault="008111AB" w:rsidP="00D14A41">
            <w:pPr>
              <w:pStyle w:val="TAC"/>
              <w:rPr>
                <w:rFonts w:cs="Arial"/>
                <w:szCs w:val="18"/>
                <w:lang w:eastAsia="ja-JP"/>
              </w:rPr>
            </w:pPr>
            <w:r w:rsidRPr="00732759">
              <w:rPr>
                <w:rFonts w:cs="Arial" w:hint="eastAsia"/>
                <w:szCs w:val="18"/>
                <w:lang w:eastAsia="ja-JP"/>
              </w:rPr>
              <w:t>EPA</w:t>
            </w:r>
            <w:r w:rsidRPr="00732759">
              <w:rPr>
                <w:rFonts w:cs="Arial"/>
                <w:szCs w:val="18"/>
                <w:lang w:eastAsia="ja-JP"/>
              </w:rPr>
              <w:t>1</w:t>
            </w:r>
            <w:r w:rsidRPr="00732759">
              <w:rPr>
                <w:rFonts w:cs="Arial" w:hint="eastAsia"/>
                <w:szCs w:val="18"/>
                <w:lang w:eastAsia="ja-JP"/>
              </w:rPr>
              <w:t xml:space="preserve"> Low</w:t>
            </w:r>
          </w:p>
        </w:tc>
        <w:tc>
          <w:tcPr>
            <w:tcW w:w="1134" w:type="dxa"/>
          </w:tcPr>
          <w:p w14:paraId="589E7CCE" w14:textId="77777777" w:rsidR="008111AB" w:rsidRPr="00732759" w:rsidRDefault="008111AB" w:rsidP="00D14A41">
            <w:pPr>
              <w:pStyle w:val="TAC"/>
              <w:rPr>
                <w:rFonts w:cs="Arial"/>
                <w:szCs w:val="18"/>
                <w:lang w:eastAsia="ja-JP"/>
              </w:rPr>
            </w:pPr>
            <w:r w:rsidRPr="00732759">
              <w:rPr>
                <w:rFonts w:cs="Arial"/>
                <w:szCs w:val="18"/>
                <w:lang w:eastAsia="ja-JP"/>
              </w:rPr>
              <w:t>200 Hz</w:t>
            </w:r>
          </w:p>
        </w:tc>
        <w:tc>
          <w:tcPr>
            <w:tcW w:w="1276" w:type="dxa"/>
          </w:tcPr>
          <w:p w14:paraId="5326CC3E" w14:textId="77777777" w:rsidR="008111AB" w:rsidRPr="00732759" w:rsidRDefault="008111AB" w:rsidP="00F540DB">
            <w:pPr>
              <w:pStyle w:val="TAC"/>
              <w:rPr>
                <w:rFonts w:cs="Arial"/>
                <w:szCs w:val="18"/>
                <w:lang w:eastAsia="zh-CN"/>
              </w:rPr>
            </w:pPr>
            <w:r w:rsidRPr="00732759">
              <w:rPr>
                <w:rFonts w:cs="Arial" w:hint="eastAsia"/>
                <w:szCs w:val="18"/>
                <w:lang w:eastAsia="zh-CN"/>
              </w:rPr>
              <w:t>6.1</w:t>
            </w:r>
          </w:p>
        </w:tc>
        <w:tc>
          <w:tcPr>
            <w:tcW w:w="1276" w:type="dxa"/>
          </w:tcPr>
          <w:p w14:paraId="12764576" w14:textId="77777777" w:rsidR="008111AB" w:rsidRPr="00732759" w:rsidRDefault="008111AB" w:rsidP="00F540DB">
            <w:pPr>
              <w:pStyle w:val="TAC"/>
              <w:rPr>
                <w:rFonts w:cs="Arial"/>
                <w:szCs w:val="18"/>
                <w:lang w:eastAsia="ja-JP"/>
              </w:rPr>
            </w:pPr>
            <w:r w:rsidRPr="00732759">
              <w:rPr>
                <w:rFonts w:cs="Arial" w:hint="eastAsia"/>
                <w:szCs w:val="18"/>
                <w:lang w:eastAsia="zh-CN"/>
              </w:rPr>
              <w:t>6.1</w:t>
            </w:r>
          </w:p>
        </w:tc>
      </w:tr>
      <w:tr w:rsidR="008111AB" w:rsidRPr="00732759" w14:paraId="33CCEAD2" w14:textId="77777777" w:rsidTr="008111AB">
        <w:tc>
          <w:tcPr>
            <w:tcW w:w="1384" w:type="dxa"/>
            <w:vMerge/>
          </w:tcPr>
          <w:p w14:paraId="4348DF75" w14:textId="77777777" w:rsidR="008111AB" w:rsidRPr="00732759" w:rsidRDefault="008111AB" w:rsidP="00D14A41">
            <w:pPr>
              <w:pStyle w:val="TAC"/>
              <w:rPr>
                <w:rFonts w:cs="Arial"/>
                <w:szCs w:val="18"/>
                <w:lang w:eastAsia="ja-JP"/>
              </w:rPr>
            </w:pPr>
          </w:p>
        </w:tc>
        <w:tc>
          <w:tcPr>
            <w:tcW w:w="1418" w:type="dxa"/>
            <w:vMerge/>
          </w:tcPr>
          <w:p w14:paraId="5DB17334" w14:textId="77777777" w:rsidR="008111AB" w:rsidRPr="00732759" w:rsidRDefault="008111AB" w:rsidP="00D14A41">
            <w:pPr>
              <w:pStyle w:val="TAC"/>
              <w:rPr>
                <w:rFonts w:cs="Arial"/>
                <w:szCs w:val="18"/>
                <w:lang w:eastAsia="ja-JP"/>
              </w:rPr>
            </w:pPr>
          </w:p>
        </w:tc>
        <w:tc>
          <w:tcPr>
            <w:tcW w:w="1134" w:type="dxa"/>
            <w:vMerge w:val="restart"/>
          </w:tcPr>
          <w:p w14:paraId="7B9D7AB6" w14:textId="77777777" w:rsidR="008111AB" w:rsidRPr="00732759" w:rsidRDefault="008111AB" w:rsidP="00D14A41">
            <w:pPr>
              <w:pStyle w:val="TAC"/>
              <w:rPr>
                <w:rFonts w:cs="Arial"/>
                <w:szCs w:val="18"/>
                <w:lang w:eastAsia="zh-CN"/>
              </w:rPr>
            </w:pPr>
            <w:r w:rsidRPr="00732759">
              <w:rPr>
                <w:rFonts w:cs="Arial" w:hint="eastAsia"/>
                <w:szCs w:val="18"/>
                <w:lang w:eastAsia="zh-CN"/>
              </w:rPr>
              <w:t>32</w:t>
            </w:r>
          </w:p>
        </w:tc>
        <w:tc>
          <w:tcPr>
            <w:tcW w:w="1852" w:type="dxa"/>
          </w:tcPr>
          <w:p w14:paraId="63799CBD" w14:textId="77777777" w:rsidR="008111AB" w:rsidRPr="00732759" w:rsidRDefault="008111AB" w:rsidP="00D14A41">
            <w:pPr>
              <w:pStyle w:val="TAC"/>
              <w:rPr>
                <w:rFonts w:cs="Arial"/>
                <w:szCs w:val="18"/>
                <w:lang w:eastAsia="ja-JP"/>
              </w:rPr>
            </w:pPr>
            <w:r w:rsidRPr="00732759">
              <w:rPr>
                <w:rFonts w:cs="Arial"/>
                <w:szCs w:val="18"/>
                <w:lang w:eastAsia="ja-JP"/>
              </w:rPr>
              <w:t>AWGN</w:t>
            </w:r>
          </w:p>
        </w:tc>
        <w:tc>
          <w:tcPr>
            <w:tcW w:w="1134" w:type="dxa"/>
          </w:tcPr>
          <w:p w14:paraId="4B7EEBFB" w14:textId="77777777" w:rsidR="008111AB" w:rsidRPr="00732759" w:rsidRDefault="008111AB" w:rsidP="00D14A41">
            <w:pPr>
              <w:pStyle w:val="TAC"/>
              <w:rPr>
                <w:rFonts w:cs="Arial"/>
                <w:szCs w:val="18"/>
                <w:lang w:eastAsia="ja-JP"/>
              </w:rPr>
            </w:pPr>
            <w:r w:rsidRPr="00732759">
              <w:rPr>
                <w:rFonts w:cs="Arial"/>
                <w:szCs w:val="18"/>
                <w:lang w:eastAsia="ja-JP"/>
              </w:rPr>
              <w:t>0</w:t>
            </w:r>
          </w:p>
        </w:tc>
        <w:tc>
          <w:tcPr>
            <w:tcW w:w="1276" w:type="dxa"/>
          </w:tcPr>
          <w:p w14:paraId="5F2FD68C" w14:textId="77777777" w:rsidR="008111AB" w:rsidRPr="00732759" w:rsidRDefault="008111AB" w:rsidP="00F540DB">
            <w:pPr>
              <w:pStyle w:val="TAC"/>
              <w:rPr>
                <w:rFonts w:cs="Arial"/>
                <w:szCs w:val="18"/>
                <w:lang w:eastAsia="zh-CN"/>
              </w:rPr>
            </w:pPr>
            <w:r w:rsidRPr="00732759">
              <w:rPr>
                <w:rFonts w:cs="Arial" w:hint="eastAsia"/>
                <w:szCs w:val="18"/>
                <w:lang w:eastAsia="zh-CN"/>
              </w:rPr>
              <w:t>-6.8</w:t>
            </w:r>
          </w:p>
        </w:tc>
        <w:tc>
          <w:tcPr>
            <w:tcW w:w="1276" w:type="dxa"/>
          </w:tcPr>
          <w:p w14:paraId="494694F2" w14:textId="77777777" w:rsidR="008111AB" w:rsidRPr="00732759" w:rsidRDefault="008111AB" w:rsidP="00F540DB">
            <w:pPr>
              <w:pStyle w:val="TAC"/>
              <w:rPr>
                <w:rFonts w:cs="Arial"/>
                <w:szCs w:val="18"/>
                <w:lang w:eastAsia="ja-JP"/>
              </w:rPr>
            </w:pPr>
            <w:r w:rsidRPr="00732759">
              <w:rPr>
                <w:rFonts w:cs="Arial" w:hint="eastAsia"/>
                <w:szCs w:val="18"/>
                <w:lang w:eastAsia="zh-CN"/>
              </w:rPr>
              <w:t>-6.8</w:t>
            </w:r>
          </w:p>
        </w:tc>
      </w:tr>
      <w:tr w:rsidR="008111AB" w:rsidRPr="00732759" w14:paraId="3F66F428" w14:textId="77777777" w:rsidTr="008111AB">
        <w:tc>
          <w:tcPr>
            <w:tcW w:w="1384" w:type="dxa"/>
            <w:vMerge/>
          </w:tcPr>
          <w:p w14:paraId="57594B23" w14:textId="77777777" w:rsidR="008111AB" w:rsidRPr="00732759" w:rsidRDefault="008111AB" w:rsidP="00D14A41">
            <w:pPr>
              <w:pStyle w:val="TAC"/>
              <w:rPr>
                <w:rFonts w:cs="Arial"/>
                <w:szCs w:val="18"/>
                <w:lang w:eastAsia="ja-JP"/>
              </w:rPr>
            </w:pPr>
          </w:p>
        </w:tc>
        <w:tc>
          <w:tcPr>
            <w:tcW w:w="1418" w:type="dxa"/>
            <w:vMerge/>
          </w:tcPr>
          <w:p w14:paraId="17A4572F" w14:textId="77777777" w:rsidR="008111AB" w:rsidRPr="00732759" w:rsidRDefault="008111AB" w:rsidP="00D14A41">
            <w:pPr>
              <w:pStyle w:val="TAC"/>
              <w:rPr>
                <w:rFonts w:cs="Arial"/>
                <w:szCs w:val="18"/>
                <w:lang w:eastAsia="ja-JP"/>
              </w:rPr>
            </w:pPr>
          </w:p>
        </w:tc>
        <w:tc>
          <w:tcPr>
            <w:tcW w:w="1134" w:type="dxa"/>
            <w:vMerge/>
          </w:tcPr>
          <w:p w14:paraId="16B154E8" w14:textId="77777777" w:rsidR="008111AB" w:rsidRPr="00732759" w:rsidRDefault="008111AB" w:rsidP="00D14A41">
            <w:pPr>
              <w:pStyle w:val="TAC"/>
              <w:rPr>
                <w:rFonts w:cs="Arial"/>
                <w:szCs w:val="18"/>
                <w:lang w:eastAsia="ja-JP"/>
              </w:rPr>
            </w:pPr>
          </w:p>
        </w:tc>
        <w:tc>
          <w:tcPr>
            <w:tcW w:w="1852" w:type="dxa"/>
          </w:tcPr>
          <w:p w14:paraId="2C130FEA" w14:textId="77777777" w:rsidR="008111AB" w:rsidRPr="00732759" w:rsidRDefault="008111AB" w:rsidP="00D14A41">
            <w:pPr>
              <w:pStyle w:val="TAC"/>
              <w:rPr>
                <w:rFonts w:cs="Arial"/>
                <w:szCs w:val="18"/>
                <w:lang w:eastAsia="ja-JP"/>
              </w:rPr>
            </w:pPr>
            <w:r w:rsidRPr="00732759">
              <w:rPr>
                <w:rFonts w:cs="Arial" w:hint="eastAsia"/>
                <w:szCs w:val="18"/>
                <w:lang w:eastAsia="ja-JP"/>
              </w:rPr>
              <w:t>EPA</w:t>
            </w:r>
            <w:r w:rsidRPr="00732759">
              <w:rPr>
                <w:rFonts w:cs="Arial"/>
                <w:szCs w:val="18"/>
                <w:lang w:eastAsia="ja-JP"/>
              </w:rPr>
              <w:t>1</w:t>
            </w:r>
            <w:r w:rsidRPr="00732759">
              <w:rPr>
                <w:rFonts w:cs="Arial" w:hint="eastAsia"/>
                <w:szCs w:val="18"/>
                <w:lang w:eastAsia="ja-JP"/>
              </w:rPr>
              <w:t xml:space="preserve"> Low</w:t>
            </w:r>
          </w:p>
        </w:tc>
        <w:tc>
          <w:tcPr>
            <w:tcW w:w="1134" w:type="dxa"/>
          </w:tcPr>
          <w:p w14:paraId="7256505B" w14:textId="77777777" w:rsidR="008111AB" w:rsidRPr="00732759" w:rsidRDefault="008111AB" w:rsidP="00D14A41">
            <w:pPr>
              <w:pStyle w:val="TAC"/>
              <w:rPr>
                <w:rFonts w:cs="Arial"/>
                <w:szCs w:val="18"/>
                <w:lang w:eastAsia="ja-JP"/>
              </w:rPr>
            </w:pPr>
            <w:r w:rsidRPr="00732759">
              <w:rPr>
                <w:rFonts w:cs="Arial"/>
                <w:szCs w:val="18"/>
                <w:lang w:eastAsia="ja-JP"/>
              </w:rPr>
              <w:t>200 Hz</w:t>
            </w:r>
          </w:p>
        </w:tc>
        <w:tc>
          <w:tcPr>
            <w:tcW w:w="1276" w:type="dxa"/>
          </w:tcPr>
          <w:p w14:paraId="7455B6C8" w14:textId="77777777" w:rsidR="008111AB" w:rsidRPr="00732759" w:rsidRDefault="008111AB" w:rsidP="00F540DB">
            <w:pPr>
              <w:pStyle w:val="TAC"/>
              <w:rPr>
                <w:rFonts w:cs="Arial"/>
                <w:szCs w:val="18"/>
                <w:lang w:eastAsia="zh-CN"/>
              </w:rPr>
            </w:pPr>
            <w:r w:rsidRPr="00732759">
              <w:rPr>
                <w:rFonts w:cs="Arial" w:hint="eastAsia"/>
                <w:szCs w:val="18"/>
                <w:lang w:eastAsia="zh-CN"/>
              </w:rPr>
              <w:t>0.5</w:t>
            </w:r>
          </w:p>
        </w:tc>
        <w:tc>
          <w:tcPr>
            <w:tcW w:w="1276" w:type="dxa"/>
          </w:tcPr>
          <w:p w14:paraId="1751FD16" w14:textId="77777777" w:rsidR="008111AB" w:rsidRPr="00732759" w:rsidRDefault="008111AB" w:rsidP="00F540DB">
            <w:pPr>
              <w:pStyle w:val="TAC"/>
              <w:rPr>
                <w:rFonts w:cs="Arial"/>
                <w:szCs w:val="18"/>
                <w:lang w:eastAsia="ja-JP"/>
              </w:rPr>
            </w:pPr>
            <w:r w:rsidRPr="00732759">
              <w:rPr>
                <w:rFonts w:cs="Arial" w:hint="eastAsia"/>
                <w:szCs w:val="18"/>
                <w:lang w:eastAsia="zh-CN"/>
              </w:rPr>
              <w:t>0.5</w:t>
            </w:r>
          </w:p>
        </w:tc>
      </w:tr>
    </w:tbl>
    <w:p w14:paraId="6BB18117" w14:textId="77777777" w:rsidR="008111AB" w:rsidRPr="00732759" w:rsidRDefault="008111AB" w:rsidP="00C015D5"/>
    <w:p w14:paraId="74CEB205" w14:textId="77777777" w:rsidR="009760E3" w:rsidRPr="00732759" w:rsidRDefault="009760E3" w:rsidP="00C015D5">
      <w:pPr>
        <w:sectPr w:rsidR="009760E3" w:rsidRPr="00732759">
          <w:headerReference w:type="even" r:id="rId147"/>
          <w:headerReference w:type="default" r:id="rId148"/>
          <w:footerReference w:type="default" r:id="rId149"/>
          <w:headerReference w:type="first" r:id="rId150"/>
          <w:footnotePr>
            <w:numRestart w:val="eachSect"/>
          </w:footnotePr>
          <w:pgSz w:w="11907" w:h="16840" w:code="9"/>
          <w:pgMar w:top="1416" w:right="1133" w:bottom="1133" w:left="1133" w:header="850" w:footer="340" w:gutter="0"/>
          <w:cols w:space="720"/>
          <w:formProt w:val="0"/>
        </w:sectPr>
      </w:pPr>
    </w:p>
    <w:p w14:paraId="38905E2E" w14:textId="77777777" w:rsidR="009760E3" w:rsidRPr="00732759" w:rsidRDefault="009760E3" w:rsidP="00D903BE">
      <w:pPr>
        <w:pStyle w:val="Heading1"/>
      </w:pPr>
      <w:bookmarkStart w:id="192" w:name="_Toc66874864"/>
      <w:r w:rsidRPr="00732759">
        <w:t>9</w:t>
      </w:r>
      <w:r w:rsidRPr="00732759">
        <w:tab/>
        <w:t>Channel access procedures</w:t>
      </w:r>
      <w:bookmarkEnd w:id="192"/>
    </w:p>
    <w:p w14:paraId="1579E800" w14:textId="77777777" w:rsidR="009760E3" w:rsidRPr="00732759" w:rsidRDefault="009760E3" w:rsidP="00D903BE">
      <w:pPr>
        <w:pStyle w:val="Heading2"/>
      </w:pPr>
      <w:bookmarkStart w:id="193" w:name="_Toc66874865"/>
      <w:r w:rsidRPr="00732759">
        <w:t>9.1</w:t>
      </w:r>
      <w:r w:rsidRPr="00732759">
        <w:tab/>
        <w:t>Downlink channel access procedure</w:t>
      </w:r>
      <w:bookmarkEnd w:id="193"/>
    </w:p>
    <w:p w14:paraId="00C600F3" w14:textId="77777777" w:rsidR="009760E3" w:rsidRPr="00732759" w:rsidRDefault="009760E3" w:rsidP="009760E3">
      <w:pPr>
        <w:rPr>
          <w:rFonts w:cs="v5.0.0"/>
        </w:rPr>
      </w:pPr>
      <w:r w:rsidRPr="00732759">
        <w:rPr>
          <w:lang w:val="en-US"/>
        </w:rPr>
        <w:t xml:space="preserve">For downlink operation in Band </w:t>
      </w:r>
      <w:r w:rsidRPr="00732759">
        <w:rPr>
          <w:rFonts w:hint="eastAsia"/>
          <w:lang w:val="en-US" w:eastAsia="zh-CN"/>
        </w:rPr>
        <w:t>46</w:t>
      </w:r>
      <w:r w:rsidRPr="00732759">
        <w:rPr>
          <w:lang w:val="en-US"/>
        </w:rPr>
        <w:t>, a channel access procedure for PDSCH transmission as described in TS 36.213, Clause 15.1.1</w:t>
      </w:r>
      <w:r w:rsidRPr="00732759">
        <w:rPr>
          <w:rFonts w:cs="v5.0.0"/>
        </w:rPr>
        <w:t xml:space="preserve"> is specified</w:t>
      </w:r>
      <w:r w:rsidR="005B251C" w:rsidRPr="00732759">
        <w:rPr>
          <w:rFonts w:cs="v5.0.0"/>
        </w:rPr>
        <w:t>.</w:t>
      </w:r>
    </w:p>
    <w:p w14:paraId="471F1F8D" w14:textId="77777777" w:rsidR="009760E3" w:rsidRPr="00732759" w:rsidRDefault="009760E3" w:rsidP="00D903BE">
      <w:pPr>
        <w:pStyle w:val="Heading3"/>
      </w:pPr>
      <w:bookmarkStart w:id="194" w:name="_Toc66874866"/>
      <w:r w:rsidRPr="00732759">
        <w:t>9.1.1</w:t>
      </w:r>
      <w:r w:rsidRPr="00732759">
        <w:tab/>
        <w:t>Channel access parameters</w:t>
      </w:r>
      <w:bookmarkEnd w:id="194"/>
    </w:p>
    <w:p w14:paraId="100A43B0" w14:textId="77777777" w:rsidR="009760E3" w:rsidRPr="00732759" w:rsidRDefault="009760E3" w:rsidP="009760E3">
      <w:pPr>
        <w:rPr>
          <w:rFonts w:cs="v5.0.0"/>
        </w:rPr>
      </w:pPr>
      <w:r w:rsidRPr="00732759">
        <w:rPr>
          <w:rFonts w:cs="v5.0.0"/>
        </w:rPr>
        <w:t>Channel access related parameters for PDSCH are listed in Table 9.1.1-1.</w:t>
      </w:r>
    </w:p>
    <w:p w14:paraId="74D35F3F" w14:textId="77777777" w:rsidR="009760E3" w:rsidRPr="00732759" w:rsidRDefault="009760E3" w:rsidP="004C5A97">
      <w:pPr>
        <w:pStyle w:val="TH"/>
        <w:rPr>
          <w:rFonts w:eastAsia="Osaka"/>
        </w:rPr>
      </w:pPr>
      <w:r w:rsidRPr="00732759">
        <w:rPr>
          <w:rFonts w:eastAsia="Osaka"/>
        </w:rPr>
        <w:t>Table 9.1.1-1: Channel access parameters for PDSCH</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1418"/>
        <w:gridCol w:w="2126"/>
      </w:tblGrid>
      <w:tr w:rsidR="009760E3" w:rsidRPr="00732759" w14:paraId="15AAC518" w14:textId="77777777" w:rsidTr="008572A4">
        <w:tc>
          <w:tcPr>
            <w:tcW w:w="3118" w:type="dxa"/>
            <w:shd w:val="clear" w:color="auto" w:fill="auto"/>
          </w:tcPr>
          <w:p w14:paraId="6BF9E972" w14:textId="77777777" w:rsidR="009760E3" w:rsidRPr="00732759" w:rsidRDefault="009760E3" w:rsidP="00BD1007">
            <w:pPr>
              <w:pStyle w:val="TAH"/>
              <w:rPr>
                <w:lang w:eastAsia="en-US"/>
              </w:rPr>
            </w:pPr>
            <w:r w:rsidRPr="00732759">
              <w:rPr>
                <w:lang w:eastAsia="en-US"/>
              </w:rPr>
              <w:t>Parameter</w:t>
            </w:r>
          </w:p>
        </w:tc>
        <w:tc>
          <w:tcPr>
            <w:tcW w:w="1418" w:type="dxa"/>
            <w:shd w:val="clear" w:color="auto" w:fill="auto"/>
          </w:tcPr>
          <w:p w14:paraId="6D7DBA77" w14:textId="77777777" w:rsidR="009760E3" w:rsidRPr="00732759" w:rsidRDefault="009760E3" w:rsidP="00BD1007">
            <w:pPr>
              <w:pStyle w:val="TAH"/>
              <w:rPr>
                <w:lang w:eastAsia="en-US"/>
              </w:rPr>
            </w:pPr>
            <w:r w:rsidRPr="00732759">
              <w:rPr>
                <w:lang w:eastAsia="en-US"/>
              </w:rPr>
              <w:t>Unit</w:t>
            </w:r>
          </w:p>
        </w:tc>
        <w:tc>
          <w:tcPr>
            <w:tcW w:w="2126" w:type="dxa"/>
            <w:shd w:val="clear" w:color="auto" w:fill="auto"/>
          </w:tcPr>
          <w:p w14:paraId="0B675168" w14:textId="77777777" w:rsidR="009760E3" w:rsidRPr="00732759" w:rsidRDefault="009760E3" w:rsidP="00BD1007">
            <w:pPr>
              <w:pStyle w:val="TAH"/>
              <w:rPr>
                <w:lang w:eastAsia="en-US"/>
              </w:rPr>
            </w:pPr>
            <w:r w:rsidRPr="00732759">
              <w:rPr>
                <w:lang w:eastAsia="en-US"/>
              </w:rPr>
              <w:t>Value</w:t>
            </w:r>
          </w:p>
        </w:tc>
      </w:tr>
      <w:tr w:rsidR="009760E3" w:rsidRPr="00732759" w14:paraId="39AE3BCB" w14:textId="77777777" w:rsidTr="008572A4">
        <w:tc>
          <w:tcPr>
            <w:tcW w:w="3118" w:type="dxa"/>
            <w:shd w:val="clear" w:color="auto" w:fill="auto"/>
          </w:tcPr>
          <w:p w14:paraId="5357FA0B" w14:textId="77777777" w:rsidR="009760E3" w:rsidRPr="00732759" w:rsidRDefault="009760E3" w:rsidP="00BD1007">
            <w:pPr>
              <w:pStyle w:val="TAC"/>
              <w:rPr>
                <w:lang w:eastAsia="en-US"/>
              </w:rPr>
            </w:pPr>
            <w:r w:rsidRPr="00732759">
              <w:rPr>
                <w:lang w:eastAsia="en-US"/>
              </w:rPr>
              <w:t>LBT measurement bandwidth</w:t>
            </w:r>
          </w:p>
        </w:tc>
        <w:tc>
          <w:tcPr>
            <w:tcW w:w="1418" w:type="dxa"/>
            <w:shd w:val="clear" w:color="auto" w:fill="auto"/>
          </w:tcPr>
          <w:p w14:paraId="7120470B" w14:textId="77777777" w:rsidR="009760E3" w:rsidRPr="00732759" w:rsidRDefault="009760E3" w:rsidP="00BD1007">
            <w:pPr>
              <w:pStyle w:val="TAC"/>
              <w:rPr>
                <w:lang w:eastAsia="en-US"/>
              </w:rPr>
            </w:pPr>
            <w:r w:rsidRPr="00732759">
              <w:rPr>
                <w:lang w:eastAsia="en-US"/>
              </w:rPr>
              <w:t>MHz</w:t>
            </w:r>
          </w:p>
        </w:tc>
        <w:tc>
          <w:tcPr>
            <w:tcW w:w="2126" w:type="dxa"/>
            <w:shd w:val="clear" w:color="auto" w:fill="auto"/>
          </w:tcPr>
          <w:p w14:paraId="7E526309" w14:textId="77777777" w:rsidR="009760E3" w:rsidRPr="00732759" w:rsidRDefault="00BD1007" w:rsidP="00BD1007">
            <w:pPr>
              <w:pStyle w:val="TAC"/>
              <w:rPr>
                <w:lang w:eastAsia="en-US"/>
              </w:rPr>
            </w:pPr>
            <w:r w:rsidRPr="00732759">
              <w:rPr>
                <w:rFonts w:hint="eastAsia"/>
                <w:lang w:eastAsia="zh-CN"/>
              </w:rPr>
              <w:t xml:space="preserve">10, </w:t>
            </w:r>
            <w:r w:rsidR="009760E3" w:rsidRPr="00732759">
              <w:rPr>
                <w:lang w:eastAsia="en-US"/>
              </w:rPr>
              <w:t>20</w:t>
            </w:r>
          </w:p>
        </w:tc>
      </w:tr>
      <w:tr w:rsidR="009760E3" w:rsidRPr="00732759" w14:paraId="46B7ECBE" w14:textId="77777777" w:rsidTr="008572A4">
        <w:tc>
          <w:tcPr>
            <w:tcW w:w="3118" w:type="dxa"/>
            <w:shd w:val="clear" w:color="auto" w:fill="auto"/>
          </w:tcPr>
          <w:p w14:paraId="6C38A765" w14:textId="77777777" w:rsidR="009760E3" w:rsidRPr="00732759" w:rsidRDefault="009760E3" w:rsidP="00BD1007">
            <w:pPr>
              <w:pStyle w:val="TAC"/>
              <w:rPr>
                <w:lang w:eastAsia="en-US"/>
              </w:rPr>
            </w:pPr>
            <w:r w:rsidRPr="00732759">
              <w:rPr>
                <w:rFonts w:eastAsia="Batang"/>
                <w:lang w:val="en-US"/>
              </w:rPr>
              <w:t>Energy detection threshold</w:t>
            </w:r>
          </w:p>
        </w:tc>
        <w:tc>
          <w:tcPr>
            <w:tcW w:w="1418" w:type="dxa"/>
            <w:shd w:val="clear" w:color="auto" w:fill="auto"/>
          </w:tcPr>
          <w:p w14:paraId="547AC6ED" w14:textId="77777777" w:rsidR="00BD1007" w:rsidRPr="00732759" w:rsidRDefault="009760E3" w:rsidP="00BD1007">
            <w:pPr>
              <w:pStyle w:val="TAC"/>
              <w:rPr>
                <w:lang w:eastAsia="zh-CN"/>
              </w:rPr>
            </w:pPr>
            <w:r w:rsidRPr="00732759">
              <w:rPr>
                <w:lang w:eastAsia="en-US"/>
              </w:rPr>
              <w:t>dB</w:t>
            </w:r>
            <w:r w:rsidRPr="00732759">
              <w:rPr>
                <w:rFonts w:hint="eastAsia"/>
                <w:lang w:eastAsia="zh-CN"/>
              </w:rPr>
              <w:t>m</w:t>
            </w:r>
            <w:r w:rsidRPr="00732759">
              <w:rPr>
                <w:lang w:eastAsia="en-US"/>
              </w:rPr>
              <w:t>/</w:t>
            </w:r>
            <w:r w:rsidR="00B1334D" w:rsidRPr="00732759">
              <w:rPr>
                <w:lang w:eastAsia="en-US"/>
              </w:rPr>
              <w:t>20</w:t>
            </w:r>
            <w:r w:rsidRPr="00732759">
              <w:rPr>
                <w:lang w:eastAsia="en-US"/>
              </w:rPr>
              <w:t>MHz</w:t>
            </w:r>
            <w:r w:rsidR="00BD1007" w:rsidRPr="00732759">
              <w:rPr>
                <w:rFonts w:hint="eastAsia"/>
                <w:lang w:eastAsia="zh-CN"/>
              </w:rPr>
              <w:t xml:space="preserve"> </w:t>
            </w:r>
          </w:p>
          <w:p w14:paraId="052E480B" w14:textId="77777777" w:rsidR="009760E3" w:rsidRPr="00732759" w:rsidRDefault="00BD1007" w:rsidP="00BD1007">
            <w:pPr>
              <w:pStyle w:val="TAC"/>
              <w:rPr>
                <w:lang w:eastAsia="en-US"/>
              </w:rPr>
            </w:pPr>
            <w:r w:rsidRPr="00732759">
              <w:rPr>
                <w:lang w:eastAsia="en-US"/>
              </w:rPr>
              <w:t>dB</w:t>
            </w:r>
            <w:r w:rsidRPr="00732759">
              <w:rPr>
                <w:rFonts w:hint="eastAsia"/>
                <w:lang w:eastAsia="zh-CN"/>
              </w:rPr>
              <w:t>m</w:t>
            </w:r>
            <w:r w:rsidRPr="00732759">
              <w:rPr>
                <w:lang w:eastAsia="en-US"/>
              </w:rPr>
              <w:t>/</w:t>
            </w:r>
            <w:r w:rsidRPr="00732759">
              <w:rPr>
                <w:rFonts w:hint="eastAsia"/>
                <w:lang w:eastAsia="zh-CN"/>
              </w:rPr>
              <w:t>1</w:t>
            </w:r>
            <w:r w:rsidRPr="00732759">
              <w:rPr>
                <w:lang w:eastAsia="en-US"/>
              </w:rPr>
              <w:t>0MHz</w:t>
            </w:r>
          </w:p>
        </w:tc>
        <w:tc>
          <w:tcPr>
            <w:tcW w:w="2126" w:type="dxa"/>
            <w:shd w:val="clear" w:color="auto" w:fill="auto"/>
          </w:tcPr>
          <w:p w14:paraId="5B8E8E95" w14:textId="77777777" w:rsidR="009760E3" w:rsidRPr="00732759" w:rsidRDefault="00B1334D" w:rsidP="00BD1007">
            <w:pPr>
              <w:pStyle w:val="TAC"/>
            </w:pPr>
            <w:r w:rsidRPr="00732759">
              <w:rPr>
                <w:lang w:eastAsia="en-US"/>
              </w:rPr>
              <w:t>-72</w:t>
            </w:r>
          </w:p>
          <w:p w14:paraId="0700DA00" w14:textId="77777777" w:rsidR="00BD1007" w:rsidRPr="00732759" w:rsidRDefault="00BD1007" w:rsidP="00BD1007">
            <w:pPr>
              <w:pStyle w:val="TAC"/>
            </w:pPr>
            <w:r w:rsidRPr="00732759">
              <w:rPr>
                <w:rFonts w:hint="eastAsia"/>
              </w:rPr>
              <w:t>-75</w:t>
            </w:r>
          </w:p>
        </w:tc>
      </w:tr>
      <w:tr w:rsidR="009760E3" w:rsidRPr="00732759" w14:paraId="38FC5818" w14:textId="77777777" w:rsidTr="008572A4">
        <w:tc>
          <w:tcPr>
            <w:tcW w:w="3118" w:type="dxa"/>
            <w:shd w:val="clear" w:color="auto" w:fill="auto"/>
          </w:tcPr>
          <w:p w14:paraId="19021E73" w14:textId="77777777" w:rsidR="009760E3" w:rsidRPr="00732759" w:rsidRDefault="009760E3" w:rsidP="00BD1007">
            <w:pPr>
              <w:pStyle w:val="TAC"/>
              <w:rPr>
                <w:rFonts w:eastAsia="Batang"/>
                <w:lang w:val="en-US"/>
              </w:rPr>
            </w:pPr>
            <w:r w:rsidRPr="00732759">
              <w:rPr>
                <w:rFonts w:eastAsia="Batang"/>
                <w:lang w:val="en-US"/>
              </w:rPr>
              <w:t>Maximum channel occupancy time</w:t>
            </w:r>
          </w:p>
        </w:tc>
        <w:tc>
          <w:tcPr>
            <w:tcW w:w="1418" w:type="dxa"/>
            <w:shd w:val="clear" w:color="auto" w:fill="auto"/>
          </w:tcPr>
          <w:p w14:paraId="0156EB10" w14:textId="77777777" w:rsidR="009760E3" w:rsidRPr="00732759" w:rsidRDefault="009760E3" w:rsidP="00BD1007">
            <w:pPr>
              <w:pStyle w:val="TAC"/>
              <w:rPr>
                <w:lang w:eastAsia="en-US"/>
              </w:rPr>
            </w:pPr>
            <w:r w:rsidRPr="00732759">
              <w:rPr>
                <w:lang w:eastAsia="en-US"/>
              </w:rPr>
              <w:t>ms</w:t>
            </w:r>
          </w:p>
        </w:tc>
        <w:tc>
          <w:tcPr>
            <w:tcW w:w="2126" w:type="dxa"/>
            <w:shd w:val="clear" w:color="auto" w:fill="auto"/>
          </w:tcPr>
          <w:p w14:paraId="7E846AA6" w14:textId="77777777" w:rsidR="009760E3" w:rsidRPr="00732759" w:rsidRDefault="00B1334D" w:rsidP="00BD1007">
            <w:pPr>
              <w:pStyle w:val="TAC"/>
              <w:rPr>
                <w:lang w:eastAsia="en-US"/>
              </w:rPr>
            </w:pPr>
            <w:r w:rsidRPr="00732759">
              <w:rPr>
                <w:lang w:eastAsia="en-US"/>
              </w:rPr>
              <w:t>8</w:t>
            </w:r>
          </w:p>
        </w:tc>
      </w:tr>
    </w:tbl>
    <w:p w14:paraId="43CC646A" w14:textId="77777777" w:rsidR="009760E3" w:rsidRPr="00732759" w:rsidRDefault="009760E3" w:rsidP="005B251C"/>
    <w:p w14:paraId="13350C3B" w14:textId="77777777" w:rsidR="009760E3" w:rsidRPr="00732759" w:rsidRDefault="009760E3" w:rsidP="00D903BE">
      <w:pPr>
        <w:pStyle w:val="Heading3"/>
      </w:pPr>
      <w:bookmarkStart w:id="195" w:name="_Toc66874867"/>
      <w:r w:rsidRPr="00732759">
        <w:t>9.1.</w:t>
      </w:r>
      <w:r w:rsidR="005B251C" w:rsidRPr="00732759">
        <w:t>2</w:t>
      </w:r>
      <w:r w:rsidRPr="00732759">
        <w:tab/>
        <w:t>Minimum requirement</w:t>
      </w:r>
      <w:bookmarkEnd w:id="195"/>
      <w:r w:rsidRPr="00732759">
        <w:t xml:space="preserve"> </w:t>
      </w:r>
    </w:p>
    <w:p w14:paraId="7522DF1D" w14:textId="77777777" w:rsidR="009760E3" w:rsidRPr="00732759" w:rsidRDefault="009760E3" w:rsidP="009760E3">
      <w:r w:rsidRPr="00732759">
        <w:rPr>
          <w:rFonts w:cs="v5.0.0"/>
          <w:lang w:val="en-US"/>
        </w:rPr>
        <w:t xml:space="preserve">The Base Station shall be able to assess whether the medium is busy or idle with at least </w:t>
      </w:r>
      <w:r w:rsidR="00B1334D" w:rsidRPr="00732759">
        <w:rPr>
          <w:rFonts w:cs="v5.0.0"/>
          <w:lang w:val="en-US"/>
        </w:rPr>
        <w:t>90</w:t>
      </w:r>
      <w:r w:rsidRPr="00732759">
        <w:rPr>
          <w:rFonts w:cs="v5.0.0"/>
          <w:lang w:val="en-US"/>
        </w:rPr>
        <w:t>% probability</w:t>
      </w:r>
      <w:r w:rsidRPr="00732759">
        <w:rPr>
          <w:lang w:val="en-US"/>
        </w:rPr>
        <w:t>, using a channel access procedure with the parameters in Table 9.1.1-1</w:t>
      </w:r>
      <w:r w:rsidR="005B251C" w:rsidRPr="00732759">
        <w:rPr>
          <w:lang w:val="en-US"/>
        </w:rPr>
        <w:t>.</w:t>
      </w:r>
    </w:p>
    <w:p w14:paraId="55D657C4" w14:textId="77777777" w:rsidR="009760E3" w:rsidRPr="00732759" w:rsidRDefault="009760E3" w:rsidP="00C015D5"/>
    <w:p w14:paraId="1AF1DA57" w14:textId="77777777" w:rsidR="00C015D5" w:rsidRPr="00732759" w:rsidRDefault="00C015D5" w:rsidP="00C015D5">
      <w:pPr>
        <w:pStyle w:val="Heading8"/>
      </w:pPr>
      <w:r w:rsidRPr="00732759">
        <w:br w:type="page"/>
      </w:r>
      <w:bookmarkStart w:id="196" w:name="_Toc66874868"/>
      <w:r w:rsidRPr="00732759">
        <w:t xml:space="preserve">Annex A (normative): </w:t>
      </w:r>
      <w:r w:rsidRPr="00732759">
        <w:br/>
        <w:t>Reference measurement channels</w:t>
      </w:r>
      <w:bookmarkEnd w:id="196"/>
    </w:p>
    <w:p w14:paraId="4B51F0CE" w14:textId="77777777" w:rsidR="00C015D5" w:rsidRPr="00732759" w:rsidRDefault="00C015D5" w:rsidP="00C015D5">
      <w:r w:rsidRPr="00732759">
        <w:t xml:space="preserve">The parameters for the reference measurement channels are specified in clause A.1 for </w:t>
      </w:r>
      <w:r w:rsidR="00C9539C" w:rsidRPr="00732759">
        <w:t xml:space="preserve">E-UTRA </w:t>
      </w:r>
      <w:r w:rsidRPr="00732759">
        <w:t>reference sensitivity and in-channel selectivity and in clause A.2 for dynamic range.</w:t>
      </w:r>
    </w:p>
    <w:p w14:paraId="218FE754" w14:textId="77777777" w:rsidR="00C015D5" w:rsidRPr="00732759" w:rsidRDefault="00C015D5" w:rsidP="00C015D5">
      <w:r w:rsidRPr="00732759">
        <w:t xml:space="preserve">A schematic overview of the encoding process for the </w:t>
      </w:r>
      <w:r w:rsidR="00C9539C" w:rsidRPr="00732759">
        <w:t xml:space="preserve">E-UTRA </w:t>
      </w:r>
      <w:r w:rsidRPr="00732759">
        <w:t xml:space="preserve">reference measurement channels is provided in Figure A-1. </w:t>
      </w:r>
    </w:p>
    <w:p w14:paraId="28AA48D9" w14:textId="77777777" w:rsidR="00C9539C" w:rsidRPr="00732759" w:rsidRDefault="00C9539C" w:rsidP="00C9539C">
      <w:r w:rsidRPr="00732759">
        <w:t>E-UTRA r</w:t>
      </w:r>
      <w:r w:rsidR="00C015D5" w:rsidRPr="00732759">
        <w:t>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27B983AD" w14:textId="77777777" w:rsidR="00C9539C" w:rsidRPr="00732759" w:rsidRDefault="00C9539C" w:rsidP="00C9539C">
      <w:r w:rsidRPr="00732759">
        <w:t>The parameters for the reference measurement channels are specified in clause A.12 for NB-IoT reference sensitivity and in clause A.13 for dynamic range.</w:t>
      </w:r>
    </w:p>
    <w:p w14:paraId="12FD4B55" w14:textId="77777777" w:rsidR="00C9539C" w:rsidRPr="00732759" w:rsidRDefault="00C9539C" w:rsidP="00C9539C">
      <w:r w:rsidRPr="00732759">
        <w:t>A schematic overview of the encoding process for the NB-IoT reference measurement channels is provided in Figure A-2.</w:t>
      </w:r>
    </w:p>
    <w:p w14:paraId="1A3FBA4C" w14:textId="77777777" w:rsidR="00C015D5" w:rsidRPr="00732759" w:rsidDel="009C26DA" w:rsidRDefault="00C9539C" w:rsidP="00C015D5">
      <w:r w:rsidRPr="00732759">
        <w:t>NB-IoT receiver requirements in the present document are defined with a throughput stated relative to the Maximum throughput of the FRC. The Maximum throughput for an FRC equals the Payload size / (Number of Resource Unit * time to send one Resource Unit).</w:t>
      </w:r>
    </w:p>
    <w:bookmarkStart w:id="197" w:name="_MON_1268742315"/>
    <w:bookmarkStart w:id="198" w:name="_MON_1268742351"/>
    <w:bookmarkStart w:id="199" w:name="_MON_1417454024"/>
    <w:bookmarkStart w:id="200" w:name="_MON_1268742233"/>
    <w:bookmarkEnd w:id="197"/>
    <w:bookmarkEnd w:id="198"/>
    <w:bookmarkEnd w:id="199"/>
    <w:bookmarkEnd w:id="200"/>
    <w:bookmarkStart w:id="201" w:name="_MON_1268742244"/>
    <w:bookmarkEnd w:id="201"/>
    <w:p w14:paraId="19DAB4DA" w14:textId="77777777" w:rsidR="00C015D5" w:rsidRPr="00732759" w:rsidRDefault="00C015D5" w:rsidP="00B6572C">
      <w:pPr>
        <w:pStyle w:val="TH"/>
      </w:pPr>
      <w:r w:rsidRPr="00732759">
        <w:object w:dxaOrig="9180" w:dyaOrig="6308" w14:anchorId="272E8277">
          <v:shape id="_x0000_i1100" type="#_x0000_t75" style="width:458.9pt;height:316.15pt" o:ole="">
            <v:imagedata r:id="rId151" o:title=""/>
          </v:shape>
          <o:OLEObject Type="Embed" ProgID="Word.Picture.8" ShapeID="_x0000_i1100" DrawAspect="Content" ObjectID="_1679390265" r:id="rId152"/>
        </w:object>
      </w:r>
    </w:p>
    <w:p w14:paraId="19EC91E1" w14:textId="77777777" w:rsidR="00C015D5" w:rsidRPr="00732759" w:rsidRDefault="00C015D5" w:rsidP="004C5A97">
      <w:pPr>
        <w:pStyle w:val="TF"/>
      </w:pPr>
      <w:r w:rsidRPr="00732759">
        <w:t>Figure A-1. Schematic overview of the encoding process</w:t>
      </w:r>
    </w:p>
    <w:bookmarkStart w:id="202" w:name="_MON_1524645918"/>
    <w:bookmarkEnd w:id="202"/>
    <w:p w14:paraId="23A51F56" w14:textId="77777777" w:rsidR="00C9539C" w:rsidRPr="00732759" w:rsidRDefault="00C9539C" w:rsidP="00C9539C">
      <w:pPr>
        <w:pStyle w:val="TH"/>
      </w:pPr>
      <w:r w:rsidRPr="00732759">
        <w:object w:dxaOrig="9180" w:dyaOrig="6309" w14:anchorId="65509808">
          <v:shape id="_x0000_i1101" type="#_x0000_t75" style="width:458.9pt;height:315.55pt" o:ole="">
            <v:imagedata r:id="rId153" o:title=""/>
          </v:shape>
          <o:OLEObject Type="Embed" ProgID="Word.Picture.8" ShapeID="_x0000_i1101" DrawAspect="Content" ObjectID="_1679390266" r:id="rId154"/>
        </w:object>
      </w:r>
    </w:p>
    <w:p w14:paraId="7E454E9C" w14:textId="77777777" w:rsidR="00D7336D" w:rsidRPr="00732759" w:rsidRDefault="00C9539C" w:rsidP="004C5A97">
      <w:pPr>
        <w:pStyle w:val="TF"/>
      </w:pPr>
      <w:r w:rsidRPr="00732759">
        <w:t>Figure A-2. Schematic overview of the encoding process for NB-IoT</w:t>
      </w:r>
    </w:p>
    <w:p w14:paraId="43E5ADCF" w14:textId="77777777" w:rsidR="00C015D5" w:rsidRPr="00732759" w:rsidRDefault="00C015D5" w:rsidP="00D903BE">
      <w:pPr>
        <w:pStyle w:val="Heading1"/>
      </w:pPr>
      <w:bookmarkStart w:id="203" w:name="_Toc66874869"/>
      <w:r w:rsidRPr="00732759">
        <w:t>A.1</w:t>
      </w:r>
      <w:r w:rsidRPr="00732759">
        <w:tab/>
        <w:t>Fixed Reference Channels for reference sensitivity and in-channel selectivity (QPSK, R=1/3)</w:t>
      </w:r>
      <w:bookmarkEnd w:id="203"/>
    </w:p>
    <w:p w14:paraId="5D49B0D8" w14:textId="77777777" w:rsidR="00C015D5" w:rsidRPr="00732759" w:rsidRDefault="00C015D5" w:rsidP="00C015D5">
      <w:r w:rsidRPr="00732759">
        <w:t>The parameters for the reference measurement channels are specified in Table A.1-1 for reference sensitivity and in-channel selectivity</w:t>
      </w:r>
      <w:r w:rsidR="00966496" w:rsidRPr="00732759">
        <w:t>.</w:t>
      </w:r>
    </w:p>
    <w:p w14:paraId="6F1235B8" w14:textId="77777777" w:rsidR="00C015D5" w:rsidRPr="00732759" w:rsidRDefault="00C015D5" w:rsidP="004C5A97">
      <w:pPr>
        <w:pStyle w:val="TH"/>
      </w:pPr>
      <w:r w:rsidRPr="00732759">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BD1007" w:rsidRPr="00732759" w14:paraId="525EBC30" w14:textId="77777777" w:rsidTr="00612A58">
        <w:trPr>
          <w:jc w:val="center"/>
        </w:trPr>
        <w:tc>
          <w:tcPr>
            <w:tcW w:w="3369" w:type="dxa"/>
          </w:tcPr>
          <w:p w14:paraId="28A3B939" w14:textId="77777777" w:rsidR="00BD1007" w:rsidRPr="00732759" w:rsidRDefault="00BD1007" w:rsidP="009C7470">
            <w:pPr>
              <w:pStyle w:val="TAH"/>
              <w:rPr>
                <w:rFonts w:cs="Arial"/>
                <w:lang w:eastAsia="en-US"/>
              </w:rPr>
            </w:pPr>
            <w:r w:rsidRPr="00732759">
              <w:rPr>
                <w:rFonts w:cs="Arial"/>
                <w:lang w:eastAsia="en-US"/>
              </w:rPr>
              <w:t>Reference channel</w:t>
            </w:r>
          </w:p>
        </w:tc>
        <w:tc>
          <w:tcPr>
            <w:tcW w:w="717" w:type="dxa"/>
          </w:tcPr>
          <w:p w14:paraId="2C059068" w14:textId="77777777" w:rsidR="00BD1007" w:rsidRPr="00732759" w:rsidRDefault="00BD1007" w:rsidP="009C7470">
            <w:pPr>
              <w:pStyle w:val="TAH"/>
              <w:rPr>
                <w:rFonts w:cs="Arial"/>
                <w:lang w:eastAsia="en-US"/>
              </w:rPr>
            </w:pPr>
            <w:r w:rsidRPr="00732759">
              <w:rPr>
                <w:rFonts w:cs="Arial"/>
                <w:lang w:eastAsia="en-US"/>
              </w:rPr>
              <w:t>A1-1</w:t>
            </w:r>
          </w:p>
        </w:tc>
        <w:tc>
          <w:tcPr>
            <w:tcW w:w="717" w:type="dxa"/>
          </w:tcPr>
          <w:p w14:paraId="6C81B14E" w14:textId="77777777" w:rsidR="00BD1007" w:rsidRPr="00732759" w:rsidRDefault="00BD1007" w:rsidP="009C7470">
            <w:pPr>
              <w:pStyle w:val="TAH"/>
              <w:rPr>
                <w:rFonts w:cs="Arial"/>
                <w:lang w:eastAsia="en-US"/>
              </w:rPr>
            </w:pPr>
            <w:r w:rsidRPr="00732759">
              <w:rPr>
                <w:rFonts w:cs="Arial"/>
                <w:lang w:eastAsia="en-US"/>
              </w:rPr>
              <w:t>A1-2</w:t>
            </w:r>
          </w:p>
        </w:tc>
        <w:tc>
          <w:tcPr>
            <w:tcW w:w="717" w:type="dxa"/>
          </w:tcPr>
          <w:p w14:paraId="467C0122" w14:textId="77777777" w:rsidR="00BD1007" w:rsidRPr="00732759" w:rsidRDefault="00BD1007" w:rsidP="009C7470">
            <w:pPr>
              <w:pStyle w:val="TAH"/>
              <w:rPr>
                <w:rFonts w:cs="Arial"/>
                <w:lang w:eastAsia="en-US"/>
              </w:rPr>
            </w:pPr>
            <w:r w:rsidRPr="00732759">
              <w:rPr>
                <w:rFonts w:cs="Arial"/>
                <w:lang w:eastAsia="en-US"/>
              </w:rPr>
              <w:t>A1-3</w:t>
            </w:r>
          </w:p>
        </w:tc>
        <w:tc>
          <w:tcPr>
            <w:tcW w:w="717" w:type="dxa"/>
          </w:tcPr>
          <w:p w14:paraId="1E4462AD" w14:textId="77777777" w:rsidR="00BD1007" w:rsidRPr="00732759" w:rsidRDefault="00BD1007" w:rsidP="009C7470">
            <w:pPr>
              <w:pStyle w:val="TAH"/>
              <w:rPr>
                <w:rFonts w:cs="Arial"/>
                <w:lang w:eastAsia="en-US"/>
              </w:rPr>
            </w:pPr>
            <w:r w:rsidRPr="00732759">
              <w:rPr>
                <w:rFonts w:cs="Arial"/>
                <w:lang w:eastAsia="en-US"/>
              </w:rPr>
              <w:t>A1-4</w:t>
            </w:r>
          </w:p>
        </w:tc>
        <w:tc>
          <w:tcPr>
            <w:tcW w:w="717" w:type="dxa"/>
          </w:tcPr>
          <w:p w14:paraId="408A3AD9" w14:textId="77777777" w:rsidR="00BD1007" w:rsidRPr="00732759" w:rsidRDefault="00BD1007" w:rsidP="009C7470">
            <w:pPr>
              <w:pStyle w:val="TAH"/>
              <w:rPr>
                <w:rFonts w:cs="Arial"/>
                <w:lang w:eastAsia="en-US"/>
              </w:rPr>
            </w:pPr>
            <w:r w:rsidRPr="00732759">
              <w:rPr>
                <w:rFonts w:cs="Arial"/>
                <w:lang w:eastAsia="en-US"/>
              </w:rPr>
              <w:t>A1-5</w:t>
            </w:r>
          </w:p>
        </w:tc>
        <w:tc>
          <w:tcPr>
            <w:tcW w:w="717" w:type="dxa"/>
          </w:tcPr>
          <w:p w14:paraId="120072EC" w14:textId="77777777" w:rsidR="00BD1007" w:rsidRPr="00732759" w:rsidRDefault="00BD1007" w:rsidP="009C7470">
            <w:pPr>
              <w:pStyle w:val="TAH"/>
              <w:rPr>
                <w:rFonts w:cs="Arial"/>
                <w:lang w:eastAsia="en-US"/>
              </w:rPr>
            </w:pPr>
            <w:r w:rsidRPr="00732759">
              <w:rPr>
                <w:rFonts w:cs="Arial"/>
                <w:lang w:eastAsia="en-US"/>
              </w:rPr>
              <w:t>A1-</w:t>
            </w:r>
            <w:r w:rsidRPr="00732759">
              <w:rPr>
                <w:rFonts w:cs="Arial" w:hint="eastAsia"/>
                <w:lang w:eastAsia="zh-CN"/>
              </w:rPr>
              <w:t>6</w:t>
            </w:r>
          </w:p>
        </w:tc>
        <w:tc>
          <w:tcPr>
            <w:tcW w:w="717" w:type="dxa"/>
          </w:tcPr>
          <w:p w14:paraId="36458447" w14:textId="77777777" w:rsidR="00BD1007" w:rsidRPr="00732759" w:rsidRDefault="00BD1007" w:rsidP="009C7470">
            <w:pPr>
              <w:pStyle w:val="TAH"/>
              <w:rPr>
                <w:rFonts w:cs="Arial"/>
                <w:lang w:eastAsia="en-US"/>
              </w:rPr>
            </w:pPr>
            <w:r w:rsidRPr="00732759">
              <w:rPr>
                <w:rFonts w:cs="Arial"/>
                <w:lang w:eastAsia="en-US"/>
              </w:rPr>
              <w:t>A1-</w:t>
            </w:r>
            <w:r w:rsidRPr="00732759">
              <w:rPr>
                <w:rFonts w:cs="Arial" w:hint="eastAsia"/>
                <w:lang w:eastAsia="zh-CN"/>
              </w:rPr>
              <w:t>7</w:t>
            </w:r>
          </w:p>
        </w:tc>
        <w:tc>
          <w:tcPr>
            <w:tcW w:w="717" w:type="dxa"/>
          </w:tcPr>
          <w:p w14:paraId="23F068A5" w14:textId="77777777" w:rsidR="00BD1007" w:rsidRPr="00732759" w:rsidRDefault="00BD1007" w:rsidP="009C7470">
            <w:pPr>
              <w:pStyle w:val="TAH"/>
              <w:rPr>
                <w:rFonts w:cs="Arial"/>
                <w:lang w:eastAsia="en-US"/>
              </w:rPr>
            </w:pPr>
            <w:r w:rsidRPr="00732759">
              <w:rPr>
                <w:rFonts w:cs="Arial" w:hint="eastAsia"/>
                <w:lang w:eastAsia="zh-CN"/>
              </w:rPr>
              <w:t>A1-8</w:t>
            </w:r>
          </w:p>
        </w:tc>
        <w:tc>
          <w:tcPr>
            <w:tcW w:w="717" w:type="dxa"/>
          </w:tcPr>
          <w:p w14:paraId="58EB350B" w14:textId="77777777" w:rsidR="00BD1007" w:rsidRPr="00732759" w:rsidRDefault="00BD1007" w:rsidP="009C7470">
            <w:pPr>
              <w:pStyle w:val="TAH"/>
              <w:rPr>
                <w:rFonts w:cs="Arial"/>
                <w:lang w:eastAsia="en-US"/>
              </w:rPr>
            </w:pPr>
            <w:r w:rsidRPr="00732759">
              <w:rPr>
                <w:rFonts w:cs="Arial"/>
              </w:rPr>
              <w:t>A1-</w:t>
            </w:r>
            <w:r w:rsidRPr="00732759">
              <w:rPr>
                <w:rFonts w:cs="Arial" w:hint="eastAsia"/>
                <w:lang w:eastAsia="zh-CN"/>
              </w:rPr>
              <w:t>9</w:t>
            </w:r>
          </w:p>
        </w:tc>
      </w:tr>
      <w:tr w:rsidR="00BD1007" w:rsidRPr="00732759" w14:paraId="5E92029C" w14:textId="77777777" w:rsidTr="00612A58">
        <w:trPr>
          <w:jc w:val="center"/>
        </w:trPr>
        <w:tc>
          <w:tcPr>
            <w:tcW w:w="3369" w:type="dxa"/>
          </w:tcPr>
          <w:p w14:paraId="17666B6F" w14:textId="77777777" w:rsidR="00BD1007" w:rsidRPr="00732759" w:rsidRDefault="00BD1007" w:rsidP="009C7470">
            <w:pPr>
              <w:pStyle w:val="TAL"/>
              <w:rPr>
                <w:rFonts w:cs="Arial"/>
                <w:lang w:eastAsia="en-US"/>
              </w:rPr>
            </w:pPr>
            <w:r w:rsidRPr="00732759">
              <w:rPr>
                <w:rFonts w:cs="Arial"/>
                <w:lang w:eastAsia="en-US"/>
              </w:rPr>
              <w:t>Allocated resource blocks</w:t>
            </w:r>
          </w:p>
        </w:tc>
        <w:tc>
          <w:tcPr>
            <w:tcW w:w="717" w:type="dxa"/>
          </w:tcPr>
          <w:p w14:paraId="4F344DAD" w14:textId="77777777" w:rsidR="00BD1007" w:rsidRPr="00732759" w:rsidRDefault="00BD1007" w:rsidP="009C7470">
            <w:pPr>
              <w:pStyle w:val="TAC"/>
              <w:rPr>
                <w:rFonts w:cs="Arial"/>
                <w:lang w:eastAsia="en-US"/>
              </w:rPr>
            </w:pPr>
            <w:r w:rsidRPr="00732759">
              <w:rPr>
                <w:rFonts w:cs="Arial"/>
                <w:lang w:eastAsia="en-US"/>
              </w:rPr>
              <w:t>6</w:t>
            </w:r>
          </w:p>
        </w:tc>
        <w:tc>
          <w:tcPr>
            <w:tcW w:w="717" w:type="dxa"/>
          </w:tcPr>
          <w:p w14:paraId="2494C336" w14:textId="77777777" w:rsidR="00BD1007" w:rsidRPr="00732759" w:rsidRDefault="00BD1007" w:rsidP="009C7470">
            <w:pPr>
              <w:pStyle w:val="TAC"/>
              <w:rPr>
                <w:rFonts w:cs="Arial"/>
                <w:lang w:eastAsia="en-US"/>
              </w:rPr>
            </w:pPr>
            <w:r w:rsidRPr="00732759">
              <w:rPr>
                <w:rFonts w:cs="Arial"/>
                <w:lang w:eastAsia="en-US"/>
              </w:rPr>
              <w:t>15</w:t>
            </w:r>
          </w:p>
        </w:tc>
        <w:tc>
          <w:tcPr>
            <w:tcW w:w="717" w:type="dxa"/>
          </w:tcPr>
          <w:p w14:paraId="7A11AE87" w14:textId="77777777" w:rsidR="00BD1007" w:rsidRPr="00732759" w:rsidRDefault="00BD1007" w:rsidP="009C7470">
            <w:pPr>
              <w:pStyle w:val="TAC"/>
              <w:rPr>
                <w:rFonts w:cs="Arial"/>
                <w:lang w:eastAsia="en-US"/>
              </w:rPr>
            </w:pPr>
            <w:r w:rsidRPr="00732759">
              <w:rPr>
                <w:rFonts w:cs="Arial"/>
                <w:lang w:eastAsia="en-US"/>
              </w:rPr>
              <w:t>25</w:t>
            </w:r>
          </w:p>
        </w:tc>
        <w:tc>
          <w:tcPr>
            <w:tcW w:w="717" w:type="dxa"/>
          </w:tcPr>
          <w:p w14:paraId="13616EED" w14:textId="77777777" w:rsidR="00BD1007" w:rsidRPr="00732759" w:rsidRDefault="00BD1007" w:rsidP="009C7470">
            <w:pPr>
              <w:pStyle w:val="TAC"/>
              <w:rPr>
                <w:rFonts w:cs="Arial"/>
                <w:lang w:eastAsia="en-US"/>
              </w:rPr>
            </w:pPr>
            <w:r w:rsidRPr="00732759">
              <w:rPr>
                <w:rFonts w:cs="Arial"/>
                <w:lang w:eastAsia="en-US"/>
              </w:rPr>
              <w:t>3</w:t>
            </w:r>
          </w:p>
        </w:tc>
        <w:tc>
          <w:tcPr>
            <w:tcW w:w="717" w:type="dxa"/>
          </w:tcPr>
          <w:p w14:paraId="1BE93392" w14:textId="77777777" w:rsidR="00BD1007" w:rsidRPr="00732759" w:rsidRDefault="00BD1007" w:rsidP="009C7470">
            <w:pPr>
              <w:pStyle w:val="TAC"/>
              <w:rPr>
                <w:rFonts w:cs="Arial"/>
                <w:lang w:eastAsia="en-US"/>
              </w:rPr>
            </w:pPr>
            <w:r w:rsidRPr="00732759">
              <w:rPr>
                <w:rFonts w:cs="Arial"/>
                <w:lang w:eastAsia="en-US"/>
              </w:rPr>
              <w:t>9</w:t>
            </w:r>
          </w:p>
        </w:tc>
        <w:tc>
          <w:tcPr>
            <w:tcW w:w="717" w:type="dxa"/>
          </w:tcPr>
          <w:p w14:paraId="5C6C27BA" w14:textId="77777777" w:rsidR="00BD1007" w:rsidRPr="00732759" w:rsidRDefault="00BD1007" w:rsidP="009C7470">
            <w:pPr>
              <w:pStyle w:val="TAC"/>
              <w:rPr>
                <w:rFonts w:cs="Arial"/>
                <w:lang w:eastAsia="en-US"/>
              </w:rPr>
            </w:pPr>
            <w:r w:rsidRPr="00732759">
              <w:rPr>
                <w:rFonts w:cs="Arial"/>
              </w:rPr>
              <w:t>1</w:t>
            </w:r>
            <w:r w:rsidRPr="00732759">
              <w:rPr>
                <w:rFonts w:cs="Arial" w:hint="eastAsia"/>
                <w:lang w:eastAsia="zh-CN"/>
              </w:rPr>
              <w:t>2</w:t>
            </w:r>
          </w:p>
        </w:tc>
        <w:tc>
          <w:tcPr>
            <w:tcW w:w="717" w:type="dxa"/>
          </w:tcPr>
          <w:p w14:paraId="3C3CF38C" w14:textId="77777777" w:rsidR="00BD1007" w:rsidRPr="00732759" w:rsidRDefault="00BD1007" w:rsidP="009C7470">
            <w:pPr>
              <w:pStyle w:val="TAC"/>
              <w:rPr>
                <w:rFonts w:cs="Arial"/>
                <w:lang w:eastAsia="en-US"/>
              </w:rPr>
            </w:pPr>
            <w:r w:rsidRPr="00732759">
              <w:rPr>
                <w:rFonts w:cs="Arial"/>
                <w:lang w:eastAsia="en-US"/>
              </w:rPr>
              <w:t>2</w:t>
            </w:r>
            <w:r w:rsidRPr="00732759">
              <w:rPr>
                <w:rFonts w:cs="Arial" w:hint="eastAsia"/>
                <w:lang w:eastAsia="zh-CN"/>
              </w:rPr>
              <w:t>4</w:t>
            </w:r>
          </w:p>
        </w:tc>
        <w:tc>
          <w:tcPr>
            <w:tcW w:w="717" w:type="dxa"/>
          </w:tcPr>
          <w:p w14:paraId="095807B2" w14:textId="77777777" w:rsidR="00BD1007" w:rsidRPr="00732759" w:rsidRDefault="00BD1007" w:rsidP="009C7470">
            <w:pPr>
              <w:pStyle w:val="TAC"/>
              <w:rPr>
                <w:rFonts w:cs="Arial"/>
                <w:lang w:eastAsia="en-US"/>
              </w:rPr>
            </w:pPr>
            <w:r w:rsidRPr="00732759">
              <w:rPr>
                <w:rFonts w:cs="Arial" w:hint="eastAsia"/>
                <w:lang w:eastAsia="zh-CN"/>
              </w:rPr>
              <w:t>10</w:t>
            </w:r>
            <w:r w:rsidRPr="00732759">
              <w:rPr>
                <w:rFonts w:cs="Arial"/>
                <w:vertAlign w:val="superscript"/>
              </w:rPr>
              <w:t>1</w:t>
            </w:r>
          </w:p>
        </w:tc>
        <w:tc>
          <w:tcPr>
            <w:tcW w:w="717" w:type="dxa"/>
          </w:tcPr>
          <w:p w14:paraId="112BF63B" w14:textId="77777777" w:rsidR="00BD1007" w:rsidRPr="00732759" w:rsidRDefault="00BD1007" w:rsidP="009C7470">
            <w:pPr>
              <w:pStyle w:val="TAC"/>
              <w:rPr>
                <w:rFonts w:cs="Arial"/>
                <w:lang w:eastAsia="en-US"/>
              </w:rPr>
            </w:pPr>
            <w:r w:rsidRPr="00732759">
              <w:rPr>
                <w:rFonts w:cs="Arial"/>
              </w:rPr>
              <w:t>10</w:t>
            </w:r>
            <w:r w:rsidRPr="00732759">
              <w:rPr>
                <w:rFonts w:cs="Arial" w:hint="eastAsia"/>
                <w:vertAlign w:val="superscript"/>
                <w:lang w:eastAsia="zh-CN"/>
              </w:rPr>
              <w:t>2</w:t>
            </w:r>
          </w:p>
        </w:tc>
      </w:tr>
      <w:tr w:rsidR="00BD1007" w:rsidRPr="00732759" w14:paraId="0B556C29" w14:textId="77777777" w:rsidTr="00612A58">
        <w:trPr>
          <w:jc w:val="center"/>
        </w:trPr>
        <w:tc>
          <w:tcPr>
            <w:tcW w:w="3369" w:type="dxa"/>
          </w:tcPr>
          <w:p w14:paraId="227AF7F6" w14:textId="77777777" w:rsidR="00BD1007" w:rsidRPr="00732759" w:rsidRDefault="00BD1007" w:rsidP="009C7470">
            <w:pPr>
              <w:pStyle w:val="TAL"/>
              <w:rPr>
                <w:rFonts w:cs="Arial"/>
                <w:lang w:eastAsia="en-US"/>
              </w:rPr>
            </w:pPr>
            <w:r w:rsidRPr="00732759">
              <w:rPr>
                <w:rFonts w:cs="Arial"/>
                <w:lang w:eastAsia="en-US"/>
              </w:rPr>
              <w:t>DFT-OFDM Symbols per subframe</w:t>
            </w:r>
          </w:p>
        </w:tc>
        <w:tc>
          <w:tcPr>
            <w:tcW w:w="717" w:type="dxa"/>
          </w:tcPr>
          <w:p w14:paraId="62875150" w14:textId="77777777" w:rsidR="00BD1007" w:rsidRPr="00732759" w:rsidRDefault="00BD1007" w:rsidP="009C7470">
            <w:pPr>
              <w:pStyle w:val="TAC"/>
              <w:rPr>
                <w:rFonts w:cs="Arial"/>
                <w:lang w:eastAsia="en-US"/>
              </w:rPr>
            </w:pPr>
            <w:r w:rsidRPr="00732759">
              <w:rPr>
                <w:rFonts w:cs="Arial"/>
                <w:lang w:eastAsia="en-US"/>
              </w:rPr>
              <w:t>12</w:t>
            </w:r>
          </w:p>
        </w:tc>
        <w:tc>
          <w:tcPr>
            <w:tcW w:w="717" w:type="dxa"/>
          </w:tcPr>
          <w:p w14:paraId="7C4745B2" w14:textId="77777777" w:rsidR="00BD1007" w:rsidRPr="00732759" w:rsidRDefault="00BD1007" w:rsidP="009C7470">
            <w:pPr>
              <w:pStyle w:val="TAC"/>
              <w:rPr>
                <w:rFonts w:cs="Arial"/>
                <w:lang w:eastAsia="en-US"/>
              </w:rPr>
            </w:pPr>
            <w:r w:rsidRPr="00732759">
              <w:rPr>
                <w:rFonts w:cs="Arial"/>
                <w:lang w:eastAsia="en-US"/>
              </w:rPr>
              <w:t>12</w:t>
            </w:r>
          </w:p>
        </w:tc>
        <w:tc>
          <w:tcPr>
            <w:tcW w:w="717" w:type="dxa"/>
          </w:tcPr>
          <w:p w14:paraId="5549C37C" w14:textId="77777777" w:rsidR="00BD1007" w:rsidRPr="00732759" w:rsidRDefault="00BD1007" w:rsidP="009C7470">
            <w:pPr>
              <w:pStyle w:val="TAC"/>
              <w:rPr>
                <w:rFonts w:cs="Arial"/>
                <w:lang w:eastAsia="en-US"/>
              </w:rPr>
            </w:pPr>
            <w:r w:rsidRPr="00732759">
              <w:rPr>
                <w:rFonts w:cs="Arial"/>
                <w:lang w:eastAsia="en-US"/>
              </w:rPr>
              <w:t>12</w:t>
            </w:r>
          </w:p>
        </w:tc>
        <w:tc>
          <w:tcPr>
            <w:tcW w:w="717" w:type="dxa"/>
          </w:tcPr>
          <w:p w14:paraId="09DD55C6" w14:textId="77777777" w:rsidR="00BD1007" w:rsidRPr="00732759" w:rsidRDefault="00BD1007" w:rsidP="009C7470">
            <w:pPr>
              <w:pStyle w:val="TAC"/>
              <w:rPr>
                <w:rFonts w:cs="Arial"/>
                <w:lang w:eastAsia="en-US"/>
              </w:rPr>
            </w:pPr>
            <w:r w:rsidRPr="00732759">
              <w:rPr>
                <w:rFonts w:cs="Arial"/>
                <w:lang w:eastAsia="en-US"/>
              </w:rPr>
              <w:t>12</w:t>
            </w:r>
          </w:p>
        </w:tc>
        <w:tc>
          <w:tcPr>
            <w:tcW w:w="717" w:type="dxa"/>
          </w:tcPr>
          <w:p w14:paraId="0B304BB9" w14:textId="77777777" w:rsidR="00BD1007" w:rsidRPr="00732759" w:rsidRDefault="00BD1007" w:rsidP="009C7470">
            <w:pPr>
              <w:pStyle w:val="TAC"/>
              <w:rPr>
                <w:rFonts w:cs="Arial"/>
                <w:lang w:eastAsia="en-US"/>
              </w:rPr>
            </w:pPr>
            <w:r w:rsidRPr="00732759">
              <w:rPr>
                <w:rFonts w:cs="Arial"/>
                <w:lang w:eastAsia="en-US"/>
              </w:rPr>
              <w:t>12</w:t>
            </w:r>
          </w:p>
        </w:tc>
        <w:tc>
          <w:tcPr>
            <w:tcW w:w="717" w:type="dxa"/>
          </w:tcPr>
          <w:p w14:paraId="56D5B3EC" w14:textId="77777777" w:rsidR="00BD1007" w:rsidRPr="00732759" w:rsidRDefault="00BD1007" w:rsidP="009C7470">
            <w:pPr>
              <w:pStyle w:val="TAC"/>
              <w:rPr>
                <w:rFonts w:cs="Arial"/>
                <w:lang w:eastAsia="en-US"/>
              </w:rPr>
            </w:pPr>
            <w:r w:rsidRPr="00732759">
              <w:rPr>
                <w:rFonts w:cs="Arial"/>
                <w:lang w:eastAsia="en-US"/>
              </w:rPr>
              <w:t>12</w:t>
            </w:r>
          </w:p>
        </w:tc>
        <w:tc>
          <w:tcPr>
            <w:tcW w:w="717" w:type="dxa"/>
          </w:tcPr>
          <w:p w14:paraId="5F645C05" w14:textId="77777777" w:rsidR="00BD1007" w:rsidRPr="00732759" w:rsidRDefault="00BD1007" w:rsidP="009C7470">
            <w:pPr>
              <w:pStyle w:val="TAC"/>
              <w:rPr>
                <w:rFonts w:cs="Arial"/>
                <w:lang w:eastAsia="en-US"/>
              </w:rPr>
            </w:pPr>
            <w:r w:rsidRPr="00732759">
              <w:rPr>
                <w:rFonts w:cs="Arial"/>
                <w:lang w:eastAsia="en-US"/>
              </w:rPr>
              <w:t>12</w:t>
            </w:r>
          </w:p>
        </w:tc>
        <w:tc>
          <w:tcPr>
            <w:tcW w:w="717" w:type="dxa"/>
          </w:tcPr>
          <w:p w14:paraId="282B0C40" w14:textId="77777777" w:rsidR="00BD1007" w:rsidRPr="00732759" w:rsidRDefault="00BD1007" w:rsidP="009C7470">
            <w:pPr>
              <w:pStyle w:val="TAC"/>
              <w:rPr>
                <w:rFonts w:cs="Arial"/>
                <w:lang w:eastAsia="en-US"/>
              </w:rPr>
            </w:pPr>
            <w:r w:rsidRPr="00732759">
              <w:rPr>
                <w:rFonts w:cs="Arial" w:hint="eastAsia"/>
                <w:lang w:eastAsia="zh-CN"/>
              </w:rPr>
              <w:t>12</w:t>
            </w:r>
          </w:p>
        </w:tc>
        <w:tc>
          <w:tcPr>
            <w:tcW w:w="717" w:type="dxa"/>
          </w:tcPr>
          <w:p w14:paraId="1681C453" w14:textId="77777777" w:rsidR="00BD1007" w:rsidRPr="00732759" w:rsidRDefault="00BD1007" w:rsidP="009C7470">
            <w:pPr>
              <w:pStyle w:val="TAC"/>
              <w:rPr>
                <w:rFonts w:cs="Arial"/>
                <w:lang w:eastAsia="en-US"/>
              </w:rPr>
            </w:pPr>
            <w:r w:rsidRPr="00732759">
              <w:rPr>
                <w:rFonts w:cs="Arial" w:hint="eastAsia"/>
                <w:lang w:eastAsia="zh-CN"/>
              </w:rPr>
              <w:t>12</w:t>
            </w:r>
          </w:p>
        </w:tc>
      </w:tr>
      <w:tr w:rsidR="00BD1007" w:rsidRPr="00732759" w14:paraId="228FC0EC" w14:textId="77777777" w:rsidTr="00612A58">
        <w:trPr>
          <w:jc w:val="center"/>
        </w:trPr>
        <w:tc>
          <w:tcPr>
            <w:tcW w:w="3369" w:type="dxa"/>
          </w:tcPr>
          <w:p w14:paraId="672329B9" w14:textId="77777777" w:rsidR="00BD1007" w:rsidRPr="00732759" w:rsidRDefault="00BD1007" w:rsidP="009C7470">
            <w:pPr>
              <w:pStyle w:val="TAL"/>
              <w:rPr>
                <w:rFonts w:cs="Arial"/>
                <w:lang w:eastAsia="en-US"/>
              </w:rPr>
            </w:pPr>
            <w:r w:rsidRPr="00732759">
              <w:rPr>
                <w:rFonts w:cs="Arial"/>
                <w:lang w:eastAsia="en-US"/>
              </w:rPr>
              <w:t>Modulation</w:t>
            </w:r>
          </w:p>
        </w:tc>
        <w:tc>
          <w:tcPr>
            <w:tcW w:w="717" w:type="dxa"/>
          </w:tcPr>
          <w:p w14:paraId="4B048D53" w14:textId="77777777" w:rsidR="00BD1007" w:rsidRPr="00732759" w:rsidRDefault="00BD1007" w:rsidP="009C7470">
            <w:pPr>
              <w:pStyle w:val="TAC"/>
              <w:rPr>
                <w:rFonts w:cs="Arial"/>
                <w:lang w:eastAsia="en-US"/>
              </w:rPr>
            </w:pPr>
            <w:r w:rsidRPr="00732759">
              <w:rPr>
                <w:rFonts w:cs="Arial"/>
                <w:lang w:eastAsia="en-US"/>
              </w:rPr>
              <w:t>QPSK</w:t>
            </w:r>
          </w:p>
        </w:tc>
        <w:tc>
          <w:tcPr>
            <w:tcW w:w="717" w:type="dxa"/>
          </w:tcPr>
          <w:p w14:paraId="08AE914E" w14:textId="77777777" w:rsidR="00BD1007" w:rsidRPr="00732759" w:rsidRDefault="00BD1007" w:rsidP="009C7470">
            <w:pPr>
              <w:pStyle w:val="TAC"/>
              <w:rPr>
                <w:rFonts w:cs="Arial"/>
                <w:lang w:eastAsia="en-US"/>
              </w:rPr>
            </w:pPr>
            <w:r w:rsidRPr="00732759">
              <w:rPr>
                <w:rFonts w:cs="Arial"/>
                <w:lang w:eastAsia="en-US"/>
              </w:rPr>
              <w:t>QPSK</w:t>
            </w:r>
          </w:p>
        </w:tc>
        <w:tc>
          <w:tcPr>
            <w:tcW w:w="717" w:type="dxa"/>
          </w:tcPr>
          <w:p w14:paraId="2C09233F" w14:textId="77777777" w:rsidR="00BD1007" w:rsidRPr="00732759" w:rsidRDefault="00BD1007" w:rsidP="009C7470">
            <w:pPr>
              <w:pStyle w:val="TAC"/>
              <w:rPr>
                <w:rFonts w:cs="Arial"/>
                <w:lang w:eastAsia="en-US"/>
              </w:rPr>
            </w:pPr>
            <w:r w:rsidRPr="00732759">
              <w:rPr>
                <w:rFonts w:cs="Arial"/>
                <w:lang w:eastAsia="en-US"/>
              </w:rPr>
              <w:t>QPSK</w:t>
            </w:r>
          </w:p>
        </w:tc>
        <w:tc>
          <w:tcPr>
            <w:tcW w:w="717" w:type="dxa"/>
          </w:tcPr>
          <w:p w14:paraId="7599ED6B" w14:textId="77777777" w:rsidR="00BD1007" w:rsidRPr="00732759" w:rsidRDefault="00BD1007" w:rsidP="009C7470">
            <w:pPr>
              <w:pStyle w:val="TAC"/>
              <w:rPr>
                <w:rFonts w:cs="Arial"/>
                <w:lang w:eastAsia="en-US"/>
              </w:rPr>
            </w:pPr>
            <w:r w:rsidRPr="00732759">
              <w:rPr>
                <w:rFonts w:cs="Arial"/>
                <w:lang w:eastAsia="en-US"/>
              </w:rPr>
              <w:t>QPSK</w:t>
            </w:r>
          </w:p>
        </w:tc>
        <w:tc>
          <w:tcPr>
            <w:tcW w:w="717" w:type="dxa"/>
          </w:tcPr>
          <w:p w14:paraId="2D36114A" w14:textId="77777777" w:rsidR="00BD1007" w:rsidRPr="00732759" w:rsidRDefault="00BD1007" w:rsidP="009C7470">
            <w:pPr>
              <w:pStyle w:val="TAC"/>
              <w:rPr>
                <w:rFonts w:cs="Arial"/>
                <w:lang w:eastAsia="en-US"/>
              </w:rPr>
            </w:pPr>
            <w:r w:rsidRPr="00732759">
              <w:rPr>
                <w:rFonts w:cs="Arial"/>
                <w:lang w:eastAsia="en-US"/>
              </w:rPr>
              <w:t>QPSK</w:t>
            </w:r>
          </w:p>
        </w:tc>
        <w:tc>
          <w:tcPr>
            <w:tcW w:w="717" w:type="dxa"/>
          </w:tcPr>
          <w:p w14:paraId="0E42219F" w14:textId="77777777" w:rsidR="00BD1007" w:rsidRPr="00732759" w:rsidRDefault="00BD1007" w:rsidP="009C7470">
            <w:pPr>
              <w:pStyle w:val="TAC"/>
              <w:rPr>
                <w:rFonts w:cs="Arial"/>
                <w:lang w:eastAsia="en-US"/>
              </w:rPr>
            </w:pPr>
            <w:r w:rsidRPr="00732759">
              <w:rPr>
                <w:rFonts w:cs="Arial"/>
                <w:lang w:eastAsia="en-US"/>
              </w:rPr>
              <w:t>QPSK</w:t>
            </w:r>
          </w:p>
        </w:tc>
        <w:tc>
          <w:tcPr>
            <w:tcW w:w="717" w:type="dxa"/>
          </w:tcPr>
          <w:p w14:paraId="1A108D28" w14:textId="77777777" w:rsidR="00BD1007" w:rsidRPr="00732759" w:rsidRDefault="00BD1007" w:rsidP="009C7470">
            <w:pPr>
              <w:pStyle w:val="TAC"/>
              <w:rPr>
                <w:rFonts w:cs="Arial"/>
                <w:lang w:eastAsia="en-US"/>
              </w:rPr>
            </w:pPr>
            <w:r w:rsidRPr="00732759">
              <w:rPr>
                <w:rFonts w:cs="Arial"/>
                <w:lang w:eastAsia="en-US"/>
              </w:rPr>
              <w:t>QPSK</w:t>
            </w:r>
          </w:p>
        </w:tc>
        <w:tc>
          <w:tcPr>
            <w:tcW w:w="717" w:type="dxa"/>
          </w:tcPr>
          <w:p w14:paraId="0803FA72" w14:textId="77777777" w:rsidR="00BD1007" w:rsidRPr="00732759" w:rsidRDefault="00BD1007" w:rsidP="009C7470">
            <w:pPr>
              <w:pStyle w:val="TAC"/>
              <w:rPr>
                <w:rFonts w:cs="Arial"/>
                <w:lang w:eastAsia="en-US"/>
              </w:rPr>
            </w:pPr>
            <w:r w:rsidRPr="00732759">
              <w:rPr>
                <w:rFonts w:cs="Arial"/>
              </w:rPr>
              <w:t>QPSK</w:t>
            </w:r>
          </w:p>
        </w:tc>
        <w:tc>
          <w:tcPr>
            <w:tcW w:w="717" w:type="dxa"/>
          </w:tcPr>
          <w:p w14:paraId="1BABA2C3" w14:textId="77777777" w:rsidR="00BD1007" w:rsidRPr="00732759" w:rsidRDefault="00BD1007" w:rsidP="009C7470">
            <w:pPr>
              <w:pStyle w:val="TAC"/>
              <w:rPr>
                <w:rFonts w:cs="Arial"/>
                <w:lang w:eastAsia="en-US"/>
              </w:rPr>
            </w:pPr>
            <w:r w:rsidRPr="00732759">
              <w:rPr>
                <w:rFonts w:cs="Arial"/>
              </w:rPr>
              <w:t>QPSK</w:t>
            </w:r>
          </w:p>
        </w:tc>
      </w:tr>
      <w:tr w:rsidR="00BD1007" w:rsidRPr="00732759" w14:paraId="51F37703" w14:textId="77777777" w:rsidTr="00612A58">
        <w:trPr>
          <w:jc w:val="center"/>
        </w:trPr>
        <w:tc>
          <w:tcPr>
            <w:tcW w:w="3369" w:type="dxa"/>
          </w:tcPr>
          <w:p w14:paraId="7FE8EC68" w14:textId="77777777" w:rsidR="00BD1007" w:rsidRPr="00732759" w:rsidRDefault="00BD1007" w:rsidP="009C7470">
            <w:pPr>
              <w:pStyle w:val="TAL"/>
              <w:rPr>
                <w:rFonts w:cs="Arial"/>
                <w:lang w:eastAsia="en-US"/>
              </w:rPr>
            </w:pPr>
            <w:r w:rsidRPr="00732759">
              <w:rPr>
                <w:rFonts w:cs="Arial"/>
                <w:lang w:eastAsia="en-US"/>
              </w:rPr>
              <w:t>Code rate</w:t>
            </w:r>
          </w:p>
        </w:tc>
        <w:tc>
          <w:tcPr>
            <w:tcW w:w="717" w:type="dxa"/>
          </w:tcPr>
          <w:p w14:paraId="25C24758" w14:textId="77777777" w:rsidR="00BD1007" w:rsidRPr="00732759" w:rsidRDefault="00BD1007" w:rsidP="009C7470">
            <w:pPr>
              <w:pStyle w:val="TAC"/>
              <w:rPr>
                <w:rFonts w:cs="Arial"/>
                <w:lang w:eastAsia="en-US"/>
              </w:rPr>
            </w:pPr>
            <w:r w:rsidRPr="00732759">
              <w:rPr>
                <w:rFonts w:cs="Arial"/>
                <w:lang w:eastAsia="en-US"/>
              </w:rPr>
              <w:t>1/3</w:t>
            </w:r>
          </w:p>
        </w:tc>
        <w:tc>
          <w:tcPr>
            <w:tcW w:w="717" w:type="dxa"/>
          </w:tcPr>
          <w:p w14:paraId="2937D4A9" w14:textId="77777777" w:rsidR="00BD1007" w:rsidRPr="00732759" w:rsidRDefault="00BD1007" w:rsidP="009C7470">
            <w:pPr>
              <w:pStyle w:val="TAC"/>
              <w:rPr>
                <w:rFonts w:cs="Arial"/>
                <w:lang w:eastAsia="en-US"/>
              </w:rPr>
            </w:pPr>
            <w:r w:rsidRPr="00732759">
              <w:rPr>
                <w:rFonts w:cs="Arial"/>
                <w:lang w:eastAsia="en-US"/>
              </w:rPr>
              <w:t>1/3</w:t>
            </w:r>
          </w:p>
        </w:tc>
        <w:tc>
          <w:tcPr>
            <w:tcW w:w="717" w:type="dxa"/>
          </w:tcPr>
          <w:p w14:paraId="5DE61B21" w14:textId="77777777" w:rsidR="00BD1007" w:rsidRPr="00732759" w:rsidRDefault="00BD1007" w:rsidP="009C7470">
            <w:pPr>
              <w:pStyle w:val="TAC"/>
              <w:rPr>
                <w:rFonts w:cs="Arial"/>
                <w:lang w:eastAsia="en-US"/>
              </w:rPr>
            </w:pPr>
            <w:r w:rsidRPr="00732759">
              <w:rPr>
                <w:rFonts w:cs="Arial"/>
                <w:lang w:eastAsia="en-US"/>
              </w:rPr>
              <w:t>1/3</w:t>
            </w:r>
          </w:p>
        </w:tc>
        <w:tc>
          <w:tcPr>
            <w:tcW w:w="717" w:type="dxa"/>
          </w:tcPr>
          <w:p w14:paraId="5FABA29E" w14:textId="77777777" w:rsidR="00BD1007" w:rsidRPr="00732759" w:rsidRDefault="00BD1007" w:rsidP="009C7470">
            <w:pPr>
              <w:pStyle w:val="TAC"/>
              <w:rPr>
                <w:rFonts w:cs="Arial"/>
                <w:lang w:eastAsia="en-US"/>
              </w:rPr>
            </w:pPr>
            <w:r w:rsidRPr="00732759">
              <w:rPr>
                <w:rFonts w:cs="Arial"/>
                <w:lang w:eastAsia="en-US"/>
              </w:rPr>
              <w:t>1/3</w:t>
            </w:r>
          </w:p>
        </w:tc>
        <w:tc>
          <w:tcPr>
            <w:tcW w:w="717" w:type="dxa"/>
          </w:tcPr>
          <w:p w14:paraId="568A7B3D" w14:textId="77777777" w:rsidR="00BD1007" w:rsidRPr="00732759" w:rsidRDefault="00BD1007" w:rsidP="009C7470">
            <w:pPr>
              <w:pStyle w:val="TAC"/>
              <w:rPr>
                <w:rFonts w:cs="Arial"/>
                <w:lang w:eastAsia="en-US"/>
              </w:rPr>
            </w:pPr>
            <w:r w:rsidRPr="00732759">
              <w:rPr>
                <w:rFonts w:cs="Arial"/>
                <w:lang w:eastAsia="en-US"/>
              </w:rPr>
              <w:t>1/3</w:t>
            </w:r>
          </w:p>
        </w:tc>
        <w:tc>
          <w:tcPr>
            <w:tcW w:w="717" w:type="dxa"/>
          </w:tcPr>
          <w:p w14:paraId="19A6A5F5" w14:textId="77777777" w:rsidR="00BD1007" w:rsidRPr="00732759" w:rsidRDefault="00BD1007" w:rsidP="009C7470">
            <w:pPr>
              <w:pStyle w:val="TAC"/>
              <w:rPr>
                <w:rFonts w:cs="Arial"/>
                <w:lang w:eastAsia="en-US"/>
              </w:rPr>
            </w:pPr>
            <w:r w:rsidRPr="00732759">
              <w:rPr>
                <w:rFonts w:cs="Arial"/>
                <w:lang w:eastAsia="en-US"/>
              </w:rPr>
              <w:t>1/3</w:t>
            </w:r>
          </w:p>
        </w:tc>
        <w:tc>
          <w:tcPr>
            <w:tcW w:w="717" w:type="dxa"/>
          </w:tcPr>
          <w:p w14:paraId="293976D5" w14:textId="77777777" w:rsidR="00BD1007" w:rsidRPr="00732759" w:rsidRDefault="00BD1007" w:rsidP="009C7470">
            <w:pPr>
              <w:pStyle w:val="TAC"/>
              <w:rPr>
                <w:rFonts w:cs="Arial"/>
                <w:lang w:eastAsia="en-US"/>
              </w:rPr>
            </w:pPr>
            <w:r w:rsidRPr="00732759">
              <w:rPr>
                <w:rFonts w:cs="Arial"/>
                <w:lang w:eastAsia="en-US"/>
              </w:rPr>
              <w:t>1/3</w:t>
            </w:r>
          </w:p>
        </w:tc>
        <w:tc>
          <w:tcPr>
            <w:tcW w:w="717" w:type="dxa"/>
          </w:tcPr>
          <w:p w14:paraId="1C908027" w14:textId="77777777" w:rsidR="00BD1007" w:rsidRPr="00732759" w:rsidRDefault="00BD1007" w:rsidP="009C7470">
            <w:pPr>
              <w:pStyle w:val="TAC"/>
              <w:rPr>
                <w:rFonts w:cs="Arial"/>
                <w:lang w:eastAsia="en-US"/>
              </w:rPr>
            </w:pPr>
            <w:r w:rsidRPr="00732759">
              <w:rPr>
                <w:rFonts w:cs="Arial"/>
              </w:rPr>
              <w:t>1/3</w:t>
            </w:r>
          </w:p>
        </w:tc>
        <w:tc>
          <w:tcPr>
            <w:tcW w:w="717" w:type="dxa"/>
          </w:tcPr>
          <w:p w14:paraId="6E91298A" w14:textId="77777777" w:rsidR="00BD1007" w:rsidRPr="00732759" w:rsidRDefault="00BD1007" w:rsidP="009C7470">
            <w:pPr>
              <w:pStyle w:val="TAC"/>
              <w:rPr>
                <w:rFonts w:cs="Arial"/>
                <w:lang w:eastAsia="en-US"/>
              </w:rPr>
            </w:pPr>
            <w:r w:rsidRPr="00732759">
              <w:rPr>
                <w:rFonts w:cs="Arial"/>
              </w:rPr>
              <w:t>1/3</w:t>
            </w:r>
          </w:p>
        </w:tc>
      </w:tr>
      <w:tr w:rsidR="00BD1007" w:rsidRPr="00732759" w14:paraId="7042C7CD" w14:textId="77777777" w:rsidTr="00612A58">
        <w:trPr>
          <w:jc w:val="center"/>
        </w:trPr>
        <w:tc>
          <w:tcPr>
            <w:tcW w:w="3369" w:type="dxa"/>
          </w:tcPr>
          <w:p w14:paraId="04298CE1" w14:textId="77777777" w:rsidR="00BD1007" w:rsidRPr="00732759" w:rsidRDefault="00BD1007" w:rsidP="009C7470">
            <w:pPr>
              <w:pStyle w:val="TAL"/>
              <w:rPr>
                <w:rFonts w:cs="Arial"/>
                <w:lang w:eastAsia="en-US"/>
              </w:rPr>
            </w:pPr>
            <w:r w:rsidRPr="00732759">
              <w:rPr>
                <w:rFonts w:cs="Arial"/>
                <w:lang w:eastAsia="en-US"/>
              </w:rPr>
              <w:t>Payload size (bits)</w:t>
            </w:r>
          </w:p>
        </w:tc>
        <w:tc>
          <w:tcPr>
            <w:tcW w:w="717" w:type="dxa"/>
          </w:tcPr>
          <w:p w14:paraId="490E3E99" w14:textId="77777777" w:rsidR="00BD1007" w:rsidRPr="00732759" w:rsidRDefault="00BD1007" w:rsidP="009C7470">
            <w:pPr>
              <w:pStyle w:val="TAC"/>
              <w:rPr>
                <w:rFonts w:cs="Arial"/>
                <w:lang w:eastAsia="en-US"/>
              </w:rPr>
            </w:pPr>
            <w:r w:rsidRPr="00732759">
              <w:rPr>
                <w:rFonts w:cs="Arial"/>
                <w:lang w:eastAsia="en-US"/>
              </w:rPr>
              <w:t>600</w:t>
            </w:r>
          </w:p>
        </w:tc>
        <w:tc>
          <w:tcPr>
            <w:tcW w:w="717" w:type="dxa"/>
          </w:tcPr>
          <w:p w14:paraId="42844986" w14:textId="77777777" w:rsidR="00BD1007" w:rsidRPr="00732759" w:rsidRDefault="00BD1007" w:rsidP="009C7470">
            <w:pPr>
              <w:pStyle w:val="TAC"/>
              <w:rPr>
                <w:rFonts w:cs="Arial"/>
                <w:lang w:eastAsia="en-US"/>
              </w:rPr>
            </w:pPr>
            <w:r w:rsidRPr="00732759">
              <w:rPr>
                <w:rFonts w:cs="Arial"/>
                <w:lang w:eastAsia="en-US"/>
              </w:rPr>
              <w:t>1544</w:t>
            </w:r>
          </w:p>
        </w:tc>
        <w:tc>
          <w:tcPr>
            <w:tcW w:w="717" w:type="dxa"/>
          </w:tcPr>
          <w:p w14:paraId="680580A1" w14:textId="77777777" w:rsidR="00BD1007" w:rsidRPr="00732759" w:rsidRDefault="00BD1007" w:rsidP="009C7470">
            <w:pPr>
              <w:pStyle w:val="TAC"/>
              <w:rPr>
                <w:rFonts w:cs="Arial"/>
                <w:lang w:eastAsia="en-US"/>
              </w:rPr>
            </w:pPr>
            <w:r w:rsidRPr="00732759">
              <w:rPr>
                <w:rFonts w:cs="Arial"/>
                <w:lang w:eastAsia="en-US"/>
              </w:rPr>
              <w:t>2216</w:t>
            </w:r>
          </w:p>
        </w:tc>
        <w:tc>
          <w:tcPr>
            <w:tcW w:w="717" w:type="dxa"/>
          </w:tcPr>
          <w:p w14:paraId="3624905B" w14:textId="77777777" w:rsidR="00BD1007" w:rsidRPr="00732759" w:rsidRDefault="00BD1007" w:rsidP="009C7470">
            <w:pPr>
              <w:pStyle w:val="TAC"/>
              <w:rPr>
                <w:rFonts w:cs="Arial"/>
                <w:lang w:eastAsia="en-US"/>
              </w:rPr>
            </w:pPr>
            <w:r w:rsidRPr="00732759">
              <w:rPr>
                <w:rFonts w:cs="Arial"/>
                <w:lang w:eastAsia="en-US"/>
              </w:rPr>
              <w:t>256</w:t>
            </w:r>
          </w:p>
        </w:tc>
        <w:tc>
          <w:tcPr>
            <w:tcW w:w="717" w:type="dxa"/>
          </w:tcPr>
          <w:p w14:paraId="33C2D42B" w14:textId="77777777" w:rsidR="00BD1007" w:rsidRPr="00732759" w:rsidRDefault="00BD1007" w:rsidP="009C7470">
            <w:pPr>
              <w:pStyle w:val="TAC"/>
              <w:rPr>
                <w:rFonts w:cs="Arial"/>
                <w:lang w:eastAsia="en-US"/>
              </w:rPr>
            </w:pPr>
            <w:r w:rsidRPr="00732759">
              <w:rPr>
                <w:rFonts w:cs="Arial"/>
                <w:lang w:eastAsia="en-US"/>
              </w:rPr>
              <w:t>936</w:t>
            </w:r>
          </w:p>
        </w:tc>
        <w:tc>
          <w:tcPr>
            <w:tcW w:w="717" w:type="dxa"/>
          </w:tcPr>
          <w:p w14:paraId="545238AE" w14:textId="77777777" w:rsidR="00BD1007" w:rsidRPr="00732759" w:rsidRDefault="00BD1007" w:rsidP="009C7470">
            <w:pPr>
              <w:pStyle w:val="TAC"/>
              <w:rPr>
                <w:rFonts w:cs="Arial"/>
                <w:lang w:eastAsia="en-US"/>
              </w:rPr>
            </w:pPr>
            <w:r w:rsidRPr="00732759">
              <w:rPr>
                <w:rFonts w:cs="Arial" w:hint="eastAsia"/>
                <w:lang w:eastAsia="zh-CN"/>
              </w:rPr>
              <w:t>1224</w:t>
            </w:r>
          </w:p>
        </w:tc>
        <w:tc>
          <w:tcPr>
            <w:tcW w:w="717" w:type="dxa"/>
          </w:tcPr>
          <w:p w14:paraId="71555ADA" w14:textId="77777777" w:rsidR="00BD1007" w:rsidRPr="00732759" w:rsidRDefault="00BD1007" w:rsidP="009C7470">
            <w:pPr>
              <w:pStyle w:val="TAC"/>
              <w:rPr>
                <w:rFonts w:cs="Arial"/>
                <w:lang w:eastAsia="en-US"/>
              </w:rPr>
            </w:pPr>
            <w:r w:rsidRPr="00732759">
              <w:rPr>
                <w:rFonts w:cs="Arial" w:hint="eastAsia"/>
                <w:lang w:eastAsia="zh-CN"/>
              </w:rPr>
              <w:t>2088</w:t>
            </w:r>
          </w:p>
        </w:tc>
        <w:tc>
          <w:tcPr>
            <w:tcW w:w="717" w:type="dxa"/>
          </w:tcPr>
          <w:p w14:paraId="728B4FC2" w14:textId="77777777" w:rsidR="00BD1007" w:rsidRPr="00732759" w:rsidRDefault="00BD1007" w:rsidP="009C7470">
            <w:pPr>
              <w:pStyle w:val="TAC"/>
              <w:rPr>
                <w:rFonts w:cs="Arial"/>
                <w:lang w:eastAsia="zh-CN"/>
              </w:rPr>
            </w:pPr>
            <w:r w:rsidRPr="00732759">
              <w:rPr>
                <w:rFonts w:cs="Arial" w:hint="eastAsia"/>
                <w:lang w:eastAsia="zh-CN"/>
              </w:rPr>
              <w:t>1032</w:t>
            </w:r>
          </w:p>
        </w:tc>
        <w:tc>
          <w:tcPr>
            <w:tcW w:w="717" w:type="dxa"/>
          </w:tcPr>
          <w:p w14:paraId="657FBB56" w14:textId="77777777" w:rsidR="00BD1007" w:rsidRPr="00732759" w:rsidRDefault="00BD1007" w:rsidP="009C7470">
            <w:pPr>
              <w:pStyle w:val="TAC"/>
              <w:rPr>
                <w:rFonts w:cs="Arial"/>
                <w:lang w:eastAsia="zh-CN"/>
              </w:rPr>
            </w:pPr>
            <w:r w:rsidRPr="00732759">
              <w:rPr>
                <w:rFonts w:cs="Arial" w:hint="eastAsia"/>
                <w:lang w:eastAsia="zh-CN"/>
              </w:rPr>
              <w:t>1032</w:t>
            </w:r>
          </w:p>
        </w:tc>
      </w:tr>
      <w:tr w:rsidR="00BD1007" w:rsidRPr="00732759" w14:paraId="3DF7F8C7" w14:textId="77777777" w:rsidTr="00612A58">
        <w:trPr>
          <w:jc w:val="center"/>
        </w:trPr>
        <w:tc>
          <w:tcPr>
            <w:tcW w:w="3369" w:type="dxa"/>
          </w:tcPr>
          <w:p w14:paraId="4CF80373" w14:textId="77777777" w:rsidR="00BD1007" w:rsidRPr="00732759" w:rsidRDefault="00BD1007" w:rsidP="009C7470">
            <w:pPr>
              <w:pStyle w:val="TAL"/>
              <w:rPr>
                <w:rFonts w:cs="Arial"/>
                <w:szCs w:val="22"/>
                <w:lang w:eastAsia="en-US"/>
              </w:rPr>
            </w:pPr>
            <w:r w:rsidRPr="00732759">
              <w:rPr>
                <w:rFonts w:eastAsia="SimSun" w:cs="Arial"/>
                <w:szCs w:val="22"/>
                <w:lang w:eastAsia="en-US"/>
              </w:rPr>
              <w:t>Transport block CRC (bits)</w:t>
            </w:r>
          </w:p>
        </w:tc>
        <w:tc>
          <w:tcPr>
            <w:tcW w:w="717" w:type="dxa"/>
          </w:tcPr>
          <w:p w14:paraId="61A935E8" w14:textId="77777777" w:rsidR="00BD1007" w:rsidRPr="00732759" w:rsidRDefault="00BD1007" w:rsidP="009C7470">
            <w:pPr>
              <w:pStyle w:val="TAC"/>
              <w:rPr>
                <w:rFonts w:cs="Arial"/>
                <w:lang w:eastAsia="en-US"/>
              </w:rPr>
            </w:pPr>
            <w:r w:rsidRPr="00732759">
              <w:rPr>
                <w:rFonts w:cs="Arial"/>
                <w:lang w:eastAsia="en-US"/>
              </w:rPr>
              <w:t>24</w:t>
            </w:r>
          </w:p>
        </w:tc>
        <w:tc>
          <w:tcPr>
            <w:tcW w:w="717" w:type="dxa"/>
          </w:tcPr>
          <w:p w14:paraId="3385EB09" w14:textId="77777777" w:rsidR="00BD1007" w:rsidRPr="00732759" w:rsidRDefault="00BD1007" w:rsidP="009C7470">
            <w:pPr>
              <w:pStyle w:val="TAC"/>
              <w:rPr>
                <w:rFonts w:cs="Arial"/>
                <w:lang w:eastAsia="en-US"/>
              </w:rPr>
            </w:pPr>
            <w:r w:rsidRPr="00732759">
              <w:rPr>
                <w:rFonts w:cs="Arial"/>
                <w:lang w:eastAsia="en-US"/>
              </w:rPr>
              <w:t>24</w:t>
            </w:r>
          </w:p>
        </w:tc>
        <w:tc>
          <w:tcPr>
            <w:tcW w:w="717" w:type="dxa"/>
          </w:tcPr>
          <w:p w14:paraId="3396855F" w14:textId="77777777" w:rsidR="00BD1007" w:rsidRPr="00732759" w:rsidRDefault="00BD1007" w:rsidP="009C7470">
            <w:pPr>
              <w:pStyle w:val="TAC"/>
              <w:rPr>
                <w:rFonts w:cs="Arial"/>
                <w:lang w:eastAsia="en-US"/>
              </w:rPr>
            </w:pPr>
            <w:r w:rsidRPr="00732759">
              <w:rPr>
                <w:rFonts w:cs="Arial"/>
                <w:lang w:eastAsia="en-US"/>
              </w:rPr>
              <w:t>24</w:t>
            </w:r>
          </w:p>
        </w:tc>
        <w:tc>
          <w:tcPr>
            <w:tcW w:w="717" w:type="dxa"/>
          </w:tcPr>
          <w:p w14:paraId="308763D5" w14:textId="77777777" w:rsidR="00BD1007" w:rsidRPr="00732759" w:rsidRDefault="00BD1007" w:rsidP="009C7470">
            <w:pPr>
              <w:pStyle w:val="TAC"/>
              <w:rPr>
                <w:rFonts w:cs="Arial"/>
                <w:lang w:eastAsia="en-US"/>
              </w:rPr>
            </w:pPr>
            <w:r w:rsidRPr="00732759">
              <w:rPr>
                <w:rFonts w:cs="Arial"/>
                <w:lang w:eastAsia="en-US"/>
              </w:rPr>
              <w:t>24</w:t>
            </w:r>
          </w:p>
        </w:tc>
        <w:tc>
          <w:tcPr>
            <w:tcW w:w="717" w:type="dxa"/>
          </w:tcPr>
          <w:p w14:paraId="550D9F72" w14:textId="77777777" w:rsidR="00BD1007" w:rsidRPr="00732759" w:rsidRDefault="00BD1007" w:rsidP="009C7470">
            <w:pPr>
              <w:pStyle w:val="TAC"/>
              <w:rPr>
                <w:rFonts w:cs="Arial"/>
                <w:lang w:eastAsia="en-US"/>
              </w:rPr>
            </w:pPr>
            <w:r w:rsidRPr="00732759">
              <w:rPr>
                <w:rFonts w:cs="Arial"/>
                <w:lang w:eastAsia="en-US"/>
              </w:rPr>
              <w:t>24</w:t>
            </w:r>
          </w:p>
        </w:tc>
        <w:tc>
          <w:tcPr>
            <w:tcW w:w="717" w:type="dxa"/>
          </w:tcPr>
          <w:p w14:paraId="06AAB3AE" w14:textId="77777777" w:rsidR="00BD1007" w:rsidRPr="00732759" w:rsidRDefault="00BD1007" w:rsidP="009C7470">
            <w:pPr>
              <w:pStyle w:val="TAC"/>
              <w:rPr>
                <w:rFonts w:cs="Arial"/>
                <w:lang w:eastAsia="en-US"/>
              </w:rPr>
            </w:pPr>
            <w:r w:rsidRPr="00732759">
              <w:rPr>
                <w:rFonts w:cs="Arial"/>
                <w:lang w:eastAsia="en-US"/>
              </w:rPr>
              <w:t>24</w:t>
            </w:r>
          </w:p>
        </w:tc>
        <w:tc>
          <w:tcPr>
            <w:tcW w:w="717" w:type="dxa"/>
          </w:tcPr>
          <w:p w14:paraId="5DBBD6D4" w14:textId="77777777" w:rsidR="00BD1007" w:rsidRPr="00732759" w:rsidRDefault="00BD1007" w:rsidP="009C7470">
            <w:pPr>
              <w:pStyle w:val="TAC"/>
              <w:rPr>
                <w:rFonts w:cs="Arial"/>
                <w:lang w:eastAsia="en-US"/>
              </w:rPr>
            </w:pPr>
            <w:r w:rsidRPr="00732759">
              <w:rPr>
                <w:rFonts w:cs="Arial"/>
                <w:lang w:eastAsia="en-US"/>
              </w:rPr>
              <w:t>24</w:t>
            </w:r>
          </w:p>
        </w:tc>
        <w:tc>
          <w:tcPr>
            <w:tcW w:w="717" w:type="dxa"/>
          </w:tcPr>
          <w:p w14:paraId="0A2D5AD6" w14:textId="77777777" w:rsidR="00BD1007" w:rsidRPr="00732759" w:rsidRDefault="00BD1007" w:rsidP="009C7470">
            <w:pPr>
              <w:pStyle w:val="TAC"/>
              <w:rPr>
                <w:rFonts w:cs="Arial"/>
                <w:lang w:eastAsia="en-US"/>
              </w:rPr>
            </w:pPr>
            <w:r w:rsidRPr="00732759">
              <w:rPr>
                <w:rFonts w:cs="Arial" w:hint="eastAsia"/>
                <w:lang w:eastAsia="zh-CN"/>
              </w:rPr>
              <w:t>24</w:t>
            </w:r>
          </w:p>
        </w:tc>
        <w:tc>
          <w:tcPr>
            <w:tcW w:w="717" w:type="dxa"/>
          </w:tcPr>
          <w:p w14:paraId="090272BA" w14:textId="77777777" w:rsidR="00BD1007" w:rsidRPr="00732759" w:rsidRDefault="00BD1007" w:rsidP="009C7470">
            <w:pPr>
              <w:pStyle w:val="TAC"/>
              <w:rPr>
                <w:rFonts w:cs="Arial"/>
                <w:lang w:eastAsia="en-US"/>
              </w:rPr>
            </w:pPr>
            <w:r w:rsidRPr="00732759">
              <w:rPr>
                <w:rFonts w:cs="Arial" w:hint="eastAsia"/>
                <w:lang w:eastAsia="zh-CN"/>
              </w:rPr>
              <w:t>24</w:t>
            </w:r>
          </w:p>
        </w:tc>
      </w:tr>
      <w:tr w:rsidR="00BD1007" w:rsidRPr="00732759" w14:paraId="694C2F00" w14:textId="77777777" w:rsidTr="00612A58">
        <w:trPr>
          <w:jc w:val="center"/>
        </w:trPr>
        <w:tc>
          <w:tcPr>
            <w:tcW w:w="3369" w:type="dxa"/>
          </w:tcPr>
          <w:p w14:paraId="6D0FAE66" w14:textId="77777777" w:rsidR="00BD1007" w:rsidRPr="00732759" w:rsidRDefault="00BD1007" w:rsidP="009C7470">
            <w:pPr>
              <w:pStyle w:val="TAL"/>
              <w:rPr>
                <w:rFonts w:cs="Arial"/>
                <w:lang w:eastAsia="en-US"/>
              </w:rPr>
            </w:pPr>
            <w:r w:rsidRPr="00732759">
              <w:rPr>
                <w:rFonts w:cs="Arial"/>
                <w:lang w:eastAsia="en-US"/>
              </w:rPr>
              <w:t>Code block CRC size (bits)</w:t>
            </w:r>
          </w:p>
        </w:tc>
        <w:tc>
          <w:tcPr>
            <w:tcW w:w="717" w:type="dxa"/>
          </w:tcPr>
          <w:p w14:paraId="0DA28388" w14:textId="77777777" w:rsidR="00BD1007" w:rsidRPr="00732759" w:rsidRDefault="00BD1007" w:rsidP="009C7470">
            <w:pPr>
              <w:pStyle w:val="TAC"/>
              <w:rPr>
                <w:rFonts w:cs="Arial"/>
                <w:lang w:eastAsia="en-US"/>
              </w:rPr>
            </w:pPr>
            <w:r w:rsidRPr="00732759">
              <w:rPr>
                <w:rFonts w:cs="Arial"/>
                <w:lang w:eastAsia="en-US"/>
              </w:rPr>
              <w:t>0</w:t>
            </w:r>
          </w:p>
        </w:tc>
        <w:tc>
          <w:tcPr>
            <w:tcW w:w="717" w:type="dxa"/>
          </w:tcPr>
          <w:p w14:paraId="2E9CB147" w14:textId="77777777" w:rsidR="00BD1007" w:rsidRPr="00732759" w:rsidRDefault="00BD1007" w:rsidP="009C7470">
            <w:pPr>
              <w:pStyle w:val="TAC"/>
              <w:rPr>
                <w:rFonts w:cs="Arial"/>
                <w:lang w:eastAsia="en-US"/>
              </w:rPr>
            </w:pPr>
            <w:r w:rsidRPr="00732759">
              <w:rPr>
                <w:rFonts w:cs="Arial"/>
                <w:lang w:eastAsia="en-US"/>
              </w:rPr>
              <w:t>0</w:t>
            </w:r>
          </w:p>
        </w:tc>
        <w:tc>
          <w:tcPr>
            <w:tcW w:w="717" w:type="dxa"/>
          </w:tcPr>
          <w:p w14:paraId="4C49C576" w14:textId="77777777" w:rsidR="00BD1007" w:rsidRPr="00732759" w:rsidRDefault="00BD1007" w:rsidP="009C7470">
            <w:pPr>
              <w:pStyle w:val="TAC"/>
              <w:rPr>
                <w:rFonts w:cs="Arial"/>
                <w:lang w:eastAsia="en-US"/>
              </w:rPr>
            </w:pPr>
            <w:r w:rsidRPr="00732759">
              <w:rPr>
                <w:rFonts w:cs="Arial"/>
                <w:lang w:eastAsia="en-US"/>
              </w:rPr>
              <w:t>0</w:t>
            </w:r>
          </w:p>
        </w:tc>
        <w:tc>
          <w:tcPr>
            <w:tcW w:w="717" w:type="dxa"/>
          </w:tcPr>
          <w:p w14:paraId="45292372" w14:textId="77777777" w:rsidR="00BD1007" w:rsidRPr="00732759" w:rsidRDefault="00BD1007" w:rsidP="009C7470">
            <w:pPr>
              <w:pStyle w:val="TAC"/>
              <w:rPr>
                <w:rFonts w:cs="Arial"/>
                <w:lang w:eastAsia="en-US"/>
              </w:rPr>
            </w:pPr>
            <w:r w:rsidRPr="00732759">
              <w:rPr>
                <w:rFonts w:cs="Arial"/>
                <w:lang w:eastAsia="en-US"/>
              </w:rPr>
              <w:t>0</w:t>
            </w:r>
          </w:p>
        </w:tc>
        <w:tc>
          <w:tcPr>
            <w:tcW w:w="717" w:type="dxa"/>
          </w:tcPr>
          <w:p w14:paraId="5641B59D" w14:textId="77777777" w:rsidR="00BD1007" w:rsidRPr="00732759" w:rsidRDefault="00BD1007" w:rsidP="009C7470">
            <w:pPr>
              <w:pStyle w:val="TAC"/>
              <w:rPr>
                <w:rFonts w:cs="Arial"/>
                <w:lang w:eastAsia="en-US"/>
              </w:rPr>
            </w:pPr>
            <w:r w:rsidRPr="00732759">
              <w:rPr>
                <w:rFonts w:cs="Arial"/>
                <w:lang w:eastAsia="en-US"/>
              </w:rPr>
              <w:t>0</w:t>
            </w:r>
          </w:p>
        </w:tc>
        <w:tc>
          <w:tcPr>
            <w:tcW w:w="717" w:type="dxa"/>
          </w:tcPr>
          <w:p w14:paraId="31E122C6" w14:textId="77777777" w:rsidR="00BD1007" w:rsidRPr="00732759" w:rsidRDefault="00BD1007" w:rsidP="009C7470">
            <w:pPr>
              <w:pStyle w:val="TAC"/>
              <w:rPr>
                <w:rFonts w:cs="Arial"/>
                <w:lang w:eastAsia="en-US"/>
              </w:rPr>
            </w:pPr>
            <w:r w:rsidRPr="00732759">
              <w:rPr>
                <w:rFonts w:cs="Arial"/>
                <w:lang w:eastAsia="en-US"/>
              </w:rPr>
              <w:t>0</w:t>
            </w:r>
          </w:p>
        </w:tc>
        <w:tc>
          <w:tcPr>
            <w:tcW w:w="717" w:type="dxa"/>
          </w:tcPr>
          <w:p w14:paraId="24FFDE7F" w14:textId="77777777" w:rsidR="00BD1007" w:rsidRPr="00732759" w:rsidRDefault="00BD1007" w:rsidP="009C7470">
            <w:pPr>
              <w:pStyle w:val="TAC"/>
              <w:rPr>
                <w:rFonts w:cs="Arial"/>
                <w:lang w:eastAsia="en-US"/>
              </w:rPr>
            </w:pPr>
            <w:r w:rsidRPr="00732759">
              <w:rPr>
                <w:rFonts w:cs="Arial"/>
                <w:lang w:eastAsia="en-US"/>
              </w:rPr>
              <w:t>0</w:t>
            </w:r>
          </w:p>
        </w:tc>
        <w:tc>
          <w:tcPr>
            <w:tcW w:w="717" w:type="dxa"/>
          </w:tcPr>
          <w:p w14:paraId="07077C71" w14:textId="77777777" w:rsidR="00BD1007" w:rsidRPr="00732759" w:rsidRDefault="00BD1007" w:rsidP="009C7470">
            <w:pPr>
              <w:pStyle w:val="TAC"/>
              <w:rPr>
                <w:rFonts w:cs="Arial"/>
                <w:lang w:eastAsia="en-US"/>
              </w:rPr>
            </w:pPr>
            <w:r w:rsidRPr="00732759">
              <w:rPr>
                <w:rFonts w:cs="Arial" w:hint="eastAsia"/>
                <w:lang w:eastAsia="zh-CN"/>
              </w:rPr>
              <w:t>0</w:t>
            </w:r>
          </w:p>
        </w:tc>
        <w:tc>
          <w:tcPr>
            <w:tcW w:w="717" w:type="dxa"/>
          </w:tcPr>
          <w:p w14:paraId="453DA769" w14:textId="77777777" w:rsidR="00BD1007" w:rsidRPr="00732759" w:rsidRDefault="00BD1007" w:rsidP="009C7470">
            <w:pPr>
              <w:pStyle w:val="TAC"/>
              <w:rPr>
                <w:rFonts w:cs="Arial"/>
                <w:lang w:eastAsia="en-US"/>
              </w:rPr>
            </w:pPr>
            <w:r w:rsidRPr="00732759">
              <w:rPr>
                <w:rFonts w:cs="Arial" w:hint="eastAsia"/>
                <w:lang w:eastAsia="zh-CN"/>
              </w:rPr>
              <w:t>0</w:t>
            </w:r>
          </w:p>
        </w:tc>
      </w:tr>
      <w:tr w:rsidR="00BD1007" w:rsidRPr="00732759" w14:paraId="257ABBD8" w14:textId="77777777" w:rsidTr="00612A58">
        <w:trPr>
          <w:jc w:val="center"/>
        </w:trPr>
        <w:tc>
          <w:tcPr>
            <w:tcW w:w="3369" w:type="dxa"/>
          </w:tcPr>
          <w:p w14:paraId="2AB3F442" w14:textId="77777777" w:rsidR="00BD1007" w:rsidRPr="00732759" w:rsidRDefault="00BD1007" w:rsidP="009C7470">
            <w:pPr>
              <w:pStyle w:val="TAL"/>
              <w:rPr>
                <w:rFonts w:cs="Arial"/>
                <w:lang w:eastAsia="en-US"/>
              </w:rPr>
            </w:pPr>
            <w:r w:rsidRPr="00732759">
              <w:rPr>
                <w:rFonts w:cs="Arial"/>
                <w:lang w:eastAsia="en-US"/>
              </w:rPr>
              <w:t>Number of code blocks - C</w:t>
            </w:r>
          </w:p>
        </w:tc>
        <w:tc>
          <w:tcPr>
            <w:tcW w:w="717" w:type="dxa"/>
          </w:tcPr>
          <w:p w14:paraId="54AE58F9" w14:textId="77777777" w:rsidR="00BD1007" w:rsidRPr="00732759" w:rsidRDefault="00BD1007" w:rsidP="009C7470">
            <w:pPr>
              <w:pStyle w:val="TAC"/>
              <w:rPr>
                <w:rFonts w:cs="Arial"/>
                <w:lang w:eastAsia="en-US"/>
              </w:rPr>
            </w:pPr>
            <w:r w:rsidRPr="00732759">
              <w:rPr>
                <w:rFonts w:cs="Arial"/>
                <w:lang w:eastAsia="en-US"/>
              </w:rPr>
              <w:t>1</w:t>
            </w:r>
          </w:p>
        </w:tc>
        <w:tc>
          <w:tcPr>
            <w:tcW w:w="717" w:type="dxa"/>
          </w:tcPr>
          <w:p w14:paraId="3F982FDC" w14:textId="77777777" w:rsidR="00BD1007" w:rsidRPr="00732759" w:rsidRDefault="00BD1007" w:rsidP="009C7470">
            <w:pPr>
              <w:pStyle w:val="TAC"/>
              <w:rPr>
                <w:rFonts w:cs="Arial"/>
                <w:lang w:eastAsia="en-US"/>
              </w:rPr>
            </w:pPr>
            <w:r w:rsidRPr="00732759">
              <w:rPr>
                <w:rFonts w:cs="Arial"/>
                <w:lang w:eastAsia="en-US"/>
              </w:rPr>
              <w:t>1</w:t>
            </w:r>
          </w:p>
        </w:tc>
        <w:tc>
          <w:tcPr>
            <w:tcW w:w="717" w:type="dxa"/>
          </w:tcPr>
          <w:p w14:paraId="4C70D7DF" w14:textId="77777777" w:rsidR="00BD1007" w:rsidRPr="00732759" w:rsidRDefault="00BD1007" w:rsidP="009C7470">
            <w:pPr>
              <w:pStyle w:val="TAC"/>
              <w:rPr>
                <w:rFonts w:cs="Arial"/>
                <w:lang w:eastAsia="en-US"/>
              </w:rPr>
            </w:pPr>
            <w:r w:rsidRPr="00732759">
              <w:rPr>
                <w:rFonts w:cs="Arial"/>
                <w:lang w:eastAsia="en-US"/>
              </w:rPr>
              <w:t>1</w:t>
            </w:r>
          </w:p>
        </w:tc>
        <w:tc>
          <w:tcPr>
            <w:tcW w:w="717" w:type="dxa"/>
          </w:tcPr>
          <w:p w14:paraId="201674C2" w14:textId="77777777" w:rsidR="00BD1007" w:rsidRPr="00732759" w:rsidRDefault="00BD1007" w:rsidP="009C7470">
            <w:pPr>
              <w:pStyle w:val="TAC"/>
              <w:rPr>
                <w:rFonts w:cs="Arial"/>
                <w:lang w:eastAsia="en-US"/>
              </w:rPr>
            </w:pPr>
            <w:r w:rsidRPr="00732759">
              <w:rPr>
                <w:rFonts w:cs="Arial"/>
                <w:lang w:eastAsia="en-US"/>
              </w:rPr>
              <w:t>1</w:t>
            </w:r>
          </w:p>
        </w:tc>
        <w:tc>
          <w:tcPr>
            <w:tcW w:w="717" w:type="dxa"/>
          </w:tcPr>
          <w:p w14:paraId="1889FBCA" w14:textId="77777777" w:rsidR="00BD1007" w:rsidRPr="00732759" w:rsidRDefault="00BD1007" w:rsidP="009C7470">
            <w:pPr>
              <w:pStyle w:val="TAC"/>
              <w:rPr>
                <w:rFonts w:cs="Arial"/>
                <w:lang w:eastAsia="en-US"/>
              </w:rPr>
            </w:pPr>
            <w:r w:rsidRPr="00732759">
              <w:rPr>
                <w:rFonts w:cs="Arial"/>
                <w:lang w:eastAsia="en-US"/>
              </w:rPr>
              <w:t>1</w:t>
            </w:r>
          </w:p>
        </w:tc>
        <w:tc>
          <w:tcPr>
            <w:tcW w:w="717" w:type="dxa"/>
          </w:tcPr>
          <w:p w14:paraId="008D2889" w14:textId="77777777" w:rsidR="00BD1007" w:rsidRPr="00732759" w:rsidRDefault="00BD1007" w:rsidP="009C7470">
            <w:pPr>
              <w:pStyle w:val="TAC"/>
              <w:rPr>
                <w:rFonts w:cs="Arial"/>
                <w:lang w:eastAsia="en-US"/>
              </w:rPr>
            </w:pPr>
            <w:r w:rsidRPr="00732759">
              <w:rPr>
                <w:rFonts w:cs="Arial"/>
                <w:lang w:eastAsia="en-US"/>
              </w:rPr>
              <w:t>1</w:t>
            </w:r>
          </w:p>
        </w:tc>
        <w:tc>
          <w:tcPr>
            <w:tcW w:w="717" w:type="dxa"/>
          </w:tcPr>
          <w:p w14:paraId="4258D36E" w14:textId="77777777" w:rsidR="00BD1007" w:rsidRPr="00732759" w:rsidRDefault="00BD1007" w:rsidP="009C7470">
            <w:pPr>
              <w:pStyle w:val="TAC"/>
              <w:rPr>
                <w:rFonts w:cs="Arial"/>
                <w:lang w:eastAsia="en-US"/>
              </w:rPr>
            </w:pPr>
            <w:r w:rsidRPr="00732759">
              <w:rPr>
                <w:rFonts w:cs="Arial"/>
                <w:lang w:eastAsia="en-US"/>
              </w:rPr>
              <w:t>1</w:t>
            </w:r>
          </w:p>
        </w:tc>
        <w:tc>
          <w:tcPr>
            <w:tcW w:w="717" w:type="dxa"/>
          </w:tcPr>
          <w:p w14:paraId="64B3FDA0" w14:textId="77777777" w:rsidR="00BD1007" w:rsidRPr="00732759" w:rsidRDefault="00BD1007" w:rsidP="009C7470">
            <w:pPr>
              <w:pStyle w:val="TAC"/>
              <w:rPr>
                <w:rFonts w:cs="Arial"/>
                <w:lang w:eastAsia="en-US"/>
              </w:rPr>
            </w:pPr>
            <w:r w:rsidRPr="00732759">
              <w:rPr>
                <w:rFonts w:cs="Arial" w:hint="eastAsia"/>
                <w:lang w:eastAsia="zh-CN"/>
              </w:rPr>
              <w:t>1</w:t>
            </w:r>
          </w:p>
        </w:tc>
        <w:tc>
          <w:tcPr>
            <w:tcW w:w="717" w:type="dxa"/>
          </w:tcPr>
          <w:p w14:paraId="6815C02F" w14:textId="77777777" w:rsidR="00BD1007" w:rsidRPr="00732759" w:rsidRDefault="00BD1007" w:rsidP="009C7470">
            <w:pPr>
              <w:pStyle w:val="TAC"/>
              <w:rPr>
                <w:rFonts w:cs="Arial"/>
                <w:lang w:eastAsia="en-US"/>
              </w:rPr>
            </w:pPr>
            <w:r w:rsidRPr="00732759">
              <w:rPr>
                <w:rFonts w:cs="Arial" w:hint="eastAsia"/>
                <w:lang w:eastAsia="zh-CN"/>
              </w:rPr>
              <w:t>1</w:t>
            </w:r>
          </w:p>
        </w:tc>
      </w:tr>
      <w:tr w:rsidR="00BD1007" w:rsidRPr="00732759" w14:paraId="201ECF00" w14:textId="77777777" w:rsidTr="00612A58">
        <w:trPr>
          <w:jc w:val="center"/>
        </w:trPr>
        <w:tc>
          <w:tcPr>
            <w:tcW w:w="3369" w:type="dxa"/>
          </w:tcPr>
          <w:p w14:paraId="70850F1A" w14:textId="77777777" w:rsidR="00BD1007" w:rsidRPr="00732759" w:rsidRDefault="00BD1007" w:rsidP="009C7470">
            <w:pPr>
              <w:pStyle w:val="TAL"/>
              <w:rPr>
                <w:rFonts w:cs="Arial"/>
                <w:lang w:eastAsia="en-US"/>
              </w:rPr>
            </w:pPr>
            <w:r w:rsidRPr="00732759">
              <w:rPr>
                <w:rFonts w:cs="Arial"/>
                <w:lang w:eastAsia="en-US"/>
              </w:rPr>
              <w:t>Coded block size including 12bits trellis termination (bits)</w:t>
            </w:r>
          </w:p>
        </w:tc>
        <w:tc>
          <w:tcPr>
            <w:tcW w:w="717" w:type="dxa"/>
          </w:tcPr>
          <w:p w14:paraId="3BA15D25" w14:textId="77777777" w:rsidR="00BD1007" w:rsidRPr="00732759" w:rsidRDefault="00BD1007" w:rsidP="009C7470">
            <w:pPr>
              <w:pStyle w:val="TAC"/>
              <w:rPr>
                <w:rFonts w:cs="Arial"/>
                <w:lang w:eastAsia="en-US"/>
              </w:rPr>
            </w:pPr>
            <w:r w:rsidRPr="00732759">
              <w:rPr>
                <w:rFonts w:cs="Arial"/>
                <w:lang w:eastAsia="en-US"/>
              </w:rPr>
              <w:t>1884</w:t>
            </w:r>
          </w:p>
        </w:tc>
        <w:tc>
          <w:tcPr>
            <w:tcW w:w="717" w:type="dxa"/>
          </w:tcPr>
          <w:p w14:paraId="387F224B" w14:textId="77777777" w:rsidR="00BD1007" w:rsidRPr="00732759" w:rsidRDefault="00BD1007" w:rsidP="009C7470">
            <w:pPr>
              <w:pStyle w:val="TAC"/>
              <w:rPr>
                <w:rFonts w:cs="Arial"/>
                <w:lang w:eastAsia="en-US"/>
              </w:rPr>
            </w:pPr>
            <w:r w:rsidRPr="00732759">
              <w:rPr>
                <w:rFonts w:cs="Arial"/>
                <w:lang w:eastAsia="en-US"/>
              </w:rPr>
              <w:t>4716</w:t>
            </w:r>
          </w:p>
        </w:tc>
        <w:tc>
          <w:tcPr>
            <w:tcW w:w="717" w:type="dxa"/>
          </w:tcPr>
          <w:p w14:paraId="00536686" w14:textId="77777777" w:rsidR="00BD1007" w:rsidRPr="00732759" w:rsidRDefault="00BD1007" w:rsidP="009C7470">
            <w:pPr>
              <w:pStyle w:val="TAC"/>
              <w:rPr>
                <w:rFonts w:cs="Arial"/>
                <w:lang w:eastAsia="en-US"/>
              </w:rPr>
            </w:pPr>
            <w:r w:rsidRPr="00732759">
              <w:rPr>
                <w:rFonts w:cs="Arial"/>
                <w:lang w:eastAsia="en-US"/>
              </w:rPr>
              <w:t>6732</w:t>
            </w:r>
          </w:p>
        </w:tc>
        <w:tc>
          <w:tcPr>
            <w:tcW w:w="717" w:type="dxa"/>
          </w:tcPr>
          <w:p w14:paraId="1A90DCE7" w14:textId="77777777" w:rsidR="00BD1007" w:rsidRPr="00732759" w:rsidRDefault="00BD1007" w:rsidP="009C7470">
            <w:pPr>
              <w:pStyle w:val="TAC"/>
              <w:rPr>
                <w:rFonts w:cs="Arial"/>
                <w:lang w:eastAsia="en-US"/>
              </w:rPr>
            </w:pPr>
            <w:r w:rsidRPr="00732759">
              <w:rPr>
                <w:rFonts w:cs="Arial"/>
                <w:lang w:eastAsia="en-US"/>
              </w:rPr>
              <w:t>852</w:t>
            </w:r>
          </w:p>
        </w:tc>
        <w:tc>
          <w:tcPr>
            <w:tcW w:w="717" w:type="dxa"/>
          </w:tcPr>
          <w:p w14:paraId="42774291" w14:textId="77777777" w:rsidR="00BD1007" w:rsidRPr="00732759" w:rsidRDefault="00BD1007" w:rsidP="009C7470">
            <w:pPr>
              <w:pStyle w:val="TAC"/>
              <w:rPr>
                <w:rFonts w:cs="Arial"/>
                <w:lang w:eastAsia="en-US"/>
              </w:rPr>
            </w:pPr>
            <w:r w:rsidRPr="00732759">
              <w:rPr>
                <w:rFonts w:cs="Arial"/>
                <w:lang w:eastAsia="en-US"/>
              </w:rPr>
              <w:t>2892</w:t>
            </w:r>
          </w:p>
        </w:tc>
        <w:tc>
          <w:tcPr>
            <w:tcW w:w="717" w:type="dxa"/>
          </w:tcPr>
          <w:p w14:paraId="744182CE" w14:textId="77777777" w:rsidR="00BD1007" w:rsidRPr="00732759" w:rsidRDefault="00BD1007" w:rsidP="009C7470">
            <w:pPr>
              <w:pStyle w:val="TAC"/>
              <w:rPr>
                <w:rFonts w:cs="Arial"/>
                <w:lang w:eastAsia="en-US"/>
              </w:rPr>
            </w:pPr>
            <w:r w:rsidRPr="00732759">
              <w:rPr>
                <w:rFonts w:cs="Arial" w:hint="eastAsia"/>
                <w:lang w:eastAsia="zh-CN"/>
              </w:rPr>
              <w:t>3756</w:t>
            </w:r>
          </w:p>
        </w:tc>
        <w:tc>
          <w:tcPr>
            <w:tcW w:w="717" w:type="dxa"/>
          </w:tcPr>
          <w:p w14:paraId="10440BDB" w14:textId="77777777" w:rsidR="00BD1007" w:rsidRPr="00732759" w:rsidRDefault="00BD1007" w:rsidP="009C7470">
            <w:pPr>
              <w:pStyle w:val="TAC"/>
              <w:rPr>
                <w:rFonts w:cs="Arial"/>
                <w:lang w:eastAsia="en-US"/>
              </w:rPr>
            </w:pPr>
            <w:r w:rsidRPr="00732759">
              <w:rPr>
                <w:rFonts w:cs="Arial" w:hint="eastAsia"/>
                <w:lang w:eastAsia="zh-CN"/>
              </w:rPr>
              <w:t>6348</w:t>
            </w:r>
          </w:p>
        </w:tc>
        <w:tc>
          <w:tcPr>
            <w:tcW w:w="717" w:type="dxa"/>
          </w:tcPr>
          <w:p w14:paraId="1D877D25" w14:textId="77777777" w:rsidR="00BD1007" w:rsidRPr="00732759" w:rsidRDefault="00BD1007" w:rsidP="009C7470">
            <w:pPr>
              <w:pStyle w:val="TAC"/>
              <w:rPr>
                <w:rFonts w:cs="Arial"/>
                <w:lang w:eastAsia="zh-CN"/>
              </w:rPr>
            </w:pPr>
            <w:r w:rsidRPr="00732759">
              <w:rPr>
                <w:rFonts w:cs="Arial" w:hint="eastAsia"/>
                <w:lang w:eastAsia="zh-CN"/>
              </w:rPr>
              <w:t>3180</w:t>
            </w:r>
          </w:p>
        </w:tc>
        <w:tc>
          <w:tcPr>
            <w:tcW w:w="717" w:type="dxa"/>
          </w:tcPr>
          <w:p w14:paraId="71D8AAD6" w14:textId="77777777" w:rsidR="00BD1007" w:rsidRPr="00732759" w:rsidRDefault="00BD1007" w:rsidP="009C7470">
            <w:pPr>
              <w:pStyle w:val="TAC"/>
              <w:rPr>
                <w:rFonts w:cs="Arial"/>
                <w:lang w:eastAsia="zh-CN"/>
              </w:rPr>
            </w:pPr>
            <w:r w:rsidRPr="00732759">
              <w:rPr>
                <w:rFonts w:cs="Arial" w:hint="eastAsia"/>
                <w:lang w:eastAsia="zh-CN"/>
              </w:rPr>
              <w:t>3180</w:t>
            </w:r>
          </w:p>
        </w:tc>
      </w:tr>
      <w:tr w:rsidR="00BD1007" w:rsidRPr="00732759" w14:paraId="00C32D66" w14:textId="77777777" w:rsidTr="00612A58">
        <w:trPr>
          <w:jc w:val="center"/>
        </w:trPr>
        <w:tc>
          <w:tcPr>
            <w:tcW w:w="3369" w:type="dxa"/>
          </w:tcPr>
          <w:p w14:paraId="58F80532" w14:textId="77777777" w:rsidR="00BD1007" w:rsidRPr="00732759" w:rsidRDefault="00BD1007" w:rsidP="009C7470">
            <w:pPr>
              <w:pStyle w:val="TAL"/>
              <w:rPr>
                <w:rFonts w:cs="Arial"/>
                <w:lang w:eastAsia="en-US"/>
              </w:rPr>
            </w:pPr>
            <w:r w:rsidRPr="00732759">
              <w:rPr>
                <w:rFonts w:cs="Arial"/>
                <w:lang w:eastAsia="en-US"/>
              </w:rPr>
              <w:t>Total number of bits per sub-frame</w:t>
            </w:r>
          </w:p>
        </w:tc>
        <w:tc>
          <w:tcPr>
            <w:tcW w:w="717" w:type="dxa"/>
          </w:tcPr>
          <w:p w14:paraId="3DEC32F8" w14:textId="77777777" w:rsidR="00BD1007" w:rsidRPr="00732759" w:rsidRDefault="00BD1007" w:rsidP="009C7470">
            <w:pPr>
              <w:pStyle w:val="TAC"/>
              <w:rPr>
                <w:rFonts w:cs="Arial"/>
                <w:lang w:eastAsia="en-US"/>
              </w:rPr>
            </w:pPr>
            <w:r w:rsidRPr="00732759">
              <w:rPr>
                <w:rFonts w:cs="Arial"/>
                <w:lang w:eastAsia="en-US"/>
              </w:rPr>
              <w:t>1728</w:t>
            </w:r>
          </w:p>
        </w:tc>
        <w:tc>
          <w:tcPr>
            <w:tcW w:w="717" w:type="dxa"/>
          </w:tcPr>
          <w:p w14:paraId="296C2BD6" w14:textId="77777777" w:rsidR="00BD1007" w:rsidRPr="00732759" w:rsidRDefault="00BD1007" w:rsidP="009C7470">
            <w:pPr>
              <w:pStyle w:val="TAC"/>
              <w:rPr>
                <w:rFonts w:cs="Arial"/>
                <w:lang w:eastAsia="en-US"/>
              </w:rPr>
            </w:pPr>
            <w:r w:rsidRPr="00732759">
              <w:rPr>
                <w:rFonts w:cs="Arial"/>
                <w:lang w:eastAsia="en-US"/>
              </w:rPr>
              <w:t>4320</w:t>
            </w:r>
          </w:p>
        </w:tc>
        <w:tc>
          <w:tcPr>
            <w:tcW w:w="717" w:type="dxa"/>
          </w:tcPr>
          <w:p w14:paraId="35DA7F1E" w14:textId="77777777" w:rsidR="00BD1007" w:rsidRPr="00732759" w:rsidRDefault="00BD1007" w:rsidP="009C7470">
            <w:pPr>
              <w:pStyle w:val="TAC"/>
              <w:rPr>
                <w:rFonts w:cs="Arial"/>
                <w:lang w:eastAsia="en-US"/>
              </w:rPr>
            </w:pPr>
            <w:r w:rsidRPr="00732759">
              <w:rPr>
                <w:rFonts w:cs="Arial"/>
                <w:lang w:eastAsia="en-US"/>
              </w:rPr>
              <w:t>7200</w:t>
            </w:r>
          </w:p>
        </w:tc>
        <w:tc>
          <w:tcPr>
            <w:tcW w:w="717" w:type="dxa"/>
          </w:tcPr>
          <w:p w14:paraId="1A4B7B97" w14:textId="77777777" w:rsidR="00BD1007" w:rsidRPr="00732759" w:rsidRDefault="00BD1007" w:rsidP="009C7470">
            <w:pPr>
              <w:pStyle w:val="TAC"/>
              <w:rPr>
                <w:rFonts w:cs="Arial"/>
                <w:lang w:eastAsia="en-US"/>
              </w:rPr>
            </w:pPr>
            <w:r w:rsidRPr="00732759">
              <w:rPr>
                <w:rFonts w:cs="Arial"/>
                <w:lang w:eastAsia="en-US"/>
              </w:rPr>
              <w:t>864</w:t>
            </w:r>
          </w:p>
        </w:tc>
        <w:tc>
          <w:tcPr>
            <w:tcW w:w="717" w:type="dxa"/>
          </w:tcPr>
          <w:p w14:paraId="5CD11397" w14:textId="77777777" w:rsidR="00BD1007" w:rsidRPr="00732759" w:rsidRDefault="00BD1007" w:rsidP="009C7470">
            <w:pPr>
              <w:pStyle w:val="TAC"/>
              <w:rPr>
                <w:rFonts w:cs="Arial"/>
                <w:lang w:eastAsia="en-US"/>
              </w:rPr>
            </w:pPr>
            <w:r w:rsidRPr="00732759">
              <w:rPr>
                <w:rFonts w:cs="Arial"/>
                <w:lang w:eastAsia="en-US"/>
              </w:rPr>
              <w:t>2592</w:t>
            </w:r>
          </w:p>
        </w:tc>
        <w:tc>
          <w:tcPr>
            <w:tcW w:w="717" w:type="dxa"/>
          </w:tcPr>
          <w:p w14:paraId="5BE9697C" w14:textId="77777777" w:rsidR="00BD1007" w:rsidRPr="00732759" w:rsidRDefault="00BD1007" w:rsidP="009C7470">
            <w:pPr>
              <w:pStyle w:val="TAC"/>
              <w:rPr>
                <w:rFonts w:cs="Arial"/>
                <w:lang w:eastAsia="en-US"/>
              </w:rPr>
            </w:pPr>
            <w:r w:rsidRPr="00732759">
              <w:rPr>
                <w:rFonts w:cs="Arial" w:hint="eastAsia"/>
                <w:lang w:eastAsia="zh-CN"/>
              </w:rPr>
              <w:t>3456</w:t>
            </w:r>
          </w:p>
        </w:tc>
        <w:tc>
          <w:tcPr>
            <w:tcW w:w="717" w:type="dxa"/>
          </w:tcPr>
          <w:p w14:paraId="2480ADE3" w14:textId="77777777" w:rsidR="00BD1007" w:rsidRPr="00732759" w:rsidRDefault="00BD1007" w:rsidP="009C7470">
            <w:pPr>
              <w:pStyle w:val="TAC"/>
              <w:rPr>
                <w:rFonts w:cs="Arial"/>
                <w:lang w:eastAsia="en-US"/>
              </w:rPr>
            </w:pPr>
            <w:r w:rsidRPr="00732759">
              <w:rPr>
                <w:rFonts w:cs="Arial" w:hint="eastAsia"/>
                <w:lang w:eastAsia="zh-CN"/>
              </w:rPr>
              <w:t>6912</w:t>
            </w:r>
          </w:p>
        </w:tc>
        <w:tc>
          <w:tcPr>
            <w:tcW w:w="717" w:type="dxa"/>
          </w:tcPr>
          <w:p w14:paraId="779BB042" w14:textId="77777777" w:rsidR="00BD1007" w:rsidRPr="00732759" w:rsidRDefault="00BD1007" w:rsidP="009C7470">
            <w:pPr>
              <w:pStyle w:val="TAC"/>
              <w:rPr>
                <w:rFonts w:cs="Arial"/>
                <w:lang w:eastAsia="zh-CN"/>
              </w:rPr>
            </w:pPr>
            <w:r w:rsidRPr="00732759">
              <w:rPr>
                <w:rFonts w:cs="Arial" w:hint="eastAsia"/>
                <w:lang w:eastAsia="zh-CN"/>
              </w:rPr>
              <w:t>2880</w:t>
            </w:r>
          </w:p>
        </w:tc>
        <w:tc>
          <w:tcPr>
            <w:tcW w:w="717" w:type="dxa"/>
          </w:tcPr>
          <w:p w14:paraId="2AC5C92B" w14:textId="77777777" w:rsidR="00BD1007" w:rsidRPr="00732759" w:rsidRDefault="00BD1007" w:rsidP="009C7470">
            <w:pPr>
              <w:pStyle w:val="TAC"/>
              <w:rPr>
                <w:rFonts w:cs="Arial"/>
                <w:lang w:eastAsia="zh-CN"/>
              </w:rPr>
            </w:pPr>
            <w:r w:rsidRPr="00732759">
              <w:rPr>
                <w:rFonts w:cs="Arial" w:hint="eastAsia"/>
                <w:lang w:eastAsia="zh-CN"/>
              </w:rPr>
              <w:t>2880</w:t>
            </w:r>
          </w:p>
        </w:tc>
      </w:tr>
      <w:tr w:rsidR="00BD1007" w:rsidRPr="00732759" w14:paraId="262A84FE" w14:textId="77777777" w:rsidTr="00612A58">
        <w:trPr>
          <w:jc w:val="center"/>
        </w:trPr>
        <w:tc>
          <w:tcPr>
            <w:tcW w:w="3369" w:type="dxa"/>
          </w:tcPr>
          <w:p w14:paraId="5AB14D10" w14:textId="77777777" w:rsidR="00BD1007" w:rsidRPr="00732759" w:rsidRDefault="00BD1007" w:rsidP="009C7470">
            <w:pPr>
              <w:pStyle w:val="TAL"/>
              <w:rPr>
                <w:rFonts w:cs="Arial"/>
                <w:lang w:eastAsia="en-US"/>
              </w:rPr>
            </w:pPr>
            <w:r w:rsidRPr="00732759">
              <w:rPr>
                <w:rFonts w:cs="Arial"/>
                <w:lang w:eastAsia="en-US"/>
              </w:rPr>
              <w:t>Total symbols per sub-frame</w:t>
            </w:r>
          </w:p>
        </w:tc>
        <w:tc>
          <w:tcPr>
            <w:tcW w:w="717" w:type="dxa"/>
          </w:tcPr>
          <w:p w14:paraId="5EE642B1" w14:textId="77777777" w:rsidR="00BD1007" w:rsidRPr="00732759" w:rsidRDefault="00BD1007" w:rsidP="009C7470">
            <w:pPr>
              <w:pStyle w:val="TAC"/>
              <w:rPr>
                <w:rFonts w:cs="Arial"/>
                <w:lang w:eastAsia="en-US"/>
              </w:rPr>
            </w:pPr>
            <w:r w:rsidRPr="00732759">
              <w:rPr>
                <w:rFonts w:cs="Arial"/>
                <w:lang w:eastAsia="en-US"/>
              </w:rPr>
              <w:t>864</w:t>
            </w:r>
          </w:p>
        </w:tc>
        <w:tc>
          <w:tcPr>
            <w:tcW w:w="717" w:type="dxa"/>
          </w:tcPr>
          <w:p w14:paraId="42996A79" w14:textId="77777777" w:rsidR="00BD1007" w:rsidRPr="00732759" w:rsidRDefault="00BD1007" w:rsidP="009C7470">
            <w:pPr>
              <w:pStyle w:val="TAC"/>
              <w:rPr>
                <w:rFonts w:cs="Arial"/>
                <w:lang w:eastAsia="en-US"/>
              </w:rPr>
            </w:pPr>
            <w:r w:rsidRPr="00732759">
              <w:rPr>
                <w:rFonts w:cs="Arial"/>
                <w:lang w:eastAsia="en-US"/>
              </w:rPr>
              <w:t>2160</w:t>
            </w:r>
          </w:p>
        </w:tc>
        <w:tc>
          <w:tcPr>
            <w:tcW w:w="717" w:type="dxa"/>
          </w:tcPr>
          <w:p w14:paraId="12968C8F" w14:textId="77777777" w:rsidR="00BD1007" w:rsidRPr="00732759" w:rsidRDefault="00BD1007" w:rsidP="009C7470">
            <w:pPr>
              <w:pStyle w:val="TAC"/>
              <w:rPr>
                <w:rFonts w:cs="Arial"/>
                <w:lang w:eastAsia="en-US"/>
              </w:rPr>
            </w:pPr>
            <w:r w:rsidRPr="00732759">
              <w:rPr>
                <w:rFonts w:cs="Arial"/>
                <w:lang w:eastAsia="en-US"/>
              </w:rPr>
              <w:t>3600</w:t>
            </w:r>
          </w:p>
        </w:tc>
        <w:tc>
          <w:tcPr>
            <w:tcW w:w="717" w:type="dxa"/>
          </w:tcPr>
          <w:p w14:paraId="349B134E" w14:textId="77777777" w:rsidR="00BD1007" w:rsidRPr="00732759" w:rsidRDefault="00BD1007" w:rsidP="009C7470">
            <w:pPr>
              <w:pStyle w:val="TAC"/>
              <w:rPr>
                <w:rFonts w:cs="Arial"/>
                <w:lang w:eastAsia="en-US"/>
              </w:rPr>
            </w:pPr>
            <w:r w:rsidRPr="00732759">
              <w:rPr>
                <w:rFonts w:cs="Arial"/>
                <w:lang w:eastAsia="en-US"/>
              </w:rPr>
              <w:t>432</w:t>
            </w:r>
          </w:p>
        </w:tc>
        <w:tc>
          <w:tcPr>
            <w:tcW w:w="717" w:type="dxa"/>
          </w:tcPr>
          <w:p w14:paraId="3C406A82" w14:textId="77777777" w:rsidR="00BD1007" w:rsidRPr="00732759" w:rsidRDefault="00BD1007" w:rsidP="009C7470">
            <w:pPr>
              <w:pStyle w:val="TAC"/>
              <w:rPr>
                <w:rFonts w:cs="Arial"/>
                <w:lang w:eastAsia="en-US"/>
              </w:rPr>
            </w:pPr>
            <w:r w:rsidRPr="00732759">
              <w:rPr>
                <w:rFonts w:cs="Arial"/>
                <w:lang w:eastAsia="en-US"/>
              </w:rPr>
              <w:t>1296</w:t>
            </w:r>
          </w:p>
        </w:tc>
        <w:tc>
          <w:tcPr>
            <w:tcW w:w="717" w:type="dxa"/>
          </w:tcPr>
          <w:p w14:paraId="0E42C888" w14:textId="77777777" w:rsidR="00BD1007" w:rsidRPr="00732759" w:rsidRDefault="00BD1007" w:rsidP="009C7470">
            <w:pPr>
              <w:pStyle w:val="TAC"/>
              <w:rPr>
                <w:rFonts w:cs="Arial"/>
                <w:lang w:eastAsia="en-US"/>
              </w:rPr>
            </w:pPr>
            <w:r w:rsidRPr="00732759">
              <w:rPr>
                <w:rFonts w:cs="Arial" w:hint="eastAsia"/>
                <w:lang w:eastAsia="zh-CN"/>
              </w:rPr>
              <w:t>1728</w:t>
            </w:r>
          </w:p>
        </w:tc>
        <w:tc>
          <w:tcPr>
            <w:tcW w:w="717" w:type="dxa"/>
          </w:tcPr>
          <w:p w14:paraId="3313D1F0" w14:textId="77777777" w:rsidR="00BD1007" w:rsidRPr="00732759" w:rsidRDefault="00BD1007" w:rsidP="009C7470">
            <w:pPr>
              <w:pStyle w:val="TAC"/>
              <w:rPr>
                <w:rFonts w:cs="Arial"/>
                <w:lang w:eastAsia="en-US"/>
              </w:rPr>
            </w:pPr>
            <w:r w:rsidRPr="00732759">
              <w:rPr>
                <w:rFonts w:cs="Arial" w:hint="eastAsia"/>
                <w:lang w:eastAsia="zh-CN"/>
              </w:rPr>
              <w:t>3456</w:t>
            </w:r>
          </w:p>
        </w:tc>
        <w:tc>
          <w:tcPr>
            <w:tcW w:w="717" w:type="dxa"/>
          </w:tcPr>
          <w:p w14:paraId="1A69B76F" w14:textId="77777777" w:rsidR="00BD1007" w:rsidRPr="00732759" w:rsidRDefault="00BD1007" w:rsidP="009C7470">
            <w:pPr>
              <w:pStyle w:val="TAC"/>
              <w:rPr>
                <w:rFonts w:cs="Arial"/>
                <w:lang w:eastAsia="zh-CN"/>
              </w:rPr>
            </w:pPr>
            <w:r w:rsidRPr="00732759">
              <w:rPr>
                <w:rFonts w:cs="Arial" w:hint="eastAsia"/>
                <w:lang w:eastAsia="zh-CN"/>
              </w:rPr>
              <w:t>1440</w:t>
            </w:r>
          </w:p>
        </w:tc>
        <w:tc>
          <w:tcPr>
            <w:tcW w:w="717" w:type="dxa"/>
          </w:tcPr>
          <w:p w14:paraId="64AEEF98" w14:textId="77777777" w:rsidR="00BD1007" w:rsidRPr="00732759" w:rsidRDefault="00BD1007" w:rsidP="009C7470">
            <w:pPr>
              <w:pStyle w:val="TAC"/>
              <w:rPr>
                <w:rFonts w:cs="Arial"/>
                <w:lang w:eastAsia="zh-CN"/>
              </w:rPr>
            </w:pPr>
            <w:r w:rsidRPr="00732759">
              <w:rPr>
                <w:rFonts w:cs="Arial" w:hint="eastAsia"/>
                <w:lang w:eastAsia="zh-CN"/>
              </w:rPr>
              <w:t>1440</w:t>
            </w:r>
          </w:p>
        </w:tc>
      </w:tr>
      <w:tr w:rsidR="00BD1007" w:rsidRPr="00732759" w14:paraId="056905B9" w14:textId="77777777" w:rsidTr="00612A58">
        <w:trPr>
          <w:jc w:val="center"/>
        </w:trPr>
        <w:tc>
          <w:tcPr>
            <w:tcW w:w="9822" w:type="dxa"/>
            <w:gridSpan w:val="10"/>
          </w:tcPr>
          <w:p w14:paraId="483CD7E5" w14:textId="77777777" w:rsidR="00BD1007" w:rsidRPr="00732759" w:rsidRDefault="00BD1007" w:rsidP="00BD1007">
            <w:pPr>
              <w:pStyle w:val="TAN"/>
              <w:rPr>
                <w:lang w:eastAsia="zh-CN"/>
              </w:rPr>
            </w:pPr>
            <w:r w:rsidRPr="00732759">
              <w:t>NOTE 1:</w:t>
            </w:r>
            <w:r w:rsidRPr="00732759">
              <w:rPr>
                <w:rFonts w:cs="Arial"/>
                <w:lang w:eastAsia="en-US"/>
              </w:rPr>
              <w:tab/>
            </w:r>
            <w:r w:rsidRPr="00732759">
              <w:t>For reference channel A1-</w:t>
            </w:r>
            <w:r w:rsidRPr="00732759">
              <w:rPr>
                <w:rFonts w:hint="eastAsia"/>
                <w:lang w:eastAsia="zh-CN"/>
              </w:rPr>
              <w:t>8</w:t>
            </w:r>
            <w:r w:rsidRPr="00732759">
              <w:t>, the allocated RB’s are uniformly spaced over the channel bandwidth at RB index N, N+</w:t>
            </w:r>
            <w:r w:rsidRPr="00732759">
              <w:rPr>
                <w:rFonts w:hint="eastAsia"/>
                <w:lang w:eastAsia="zh-CN"/>
              </w:rPr>
              <w:t>5</w:t>
            </w:r>
            <w:r w:rsidRPr="00732759">
              <w:t>, N+</w:t>
            </w:r>
            <w:r w:rsidRPr="00732759">
              <w:rPr>
                <w:rFonts w:hint="eastAsia"/>
                <w:lang w:eastAsia="zh-CN"/>
              </w:rPr>
              <w:t>10</w:t>
            </w:r>
            <w:r w:rsidRPr="00732759">
              <w:t>, ..., N+</w:t>
            </w:r>
            <w:r w:rsidRPr="00732759">
              <w:rPr>
                <w:rFonts w:hint="eastAsia"/>
                <w:lang w:eastAsia="zh-CN"/>
              </w:rPr>
              <w:t>45</w:t>
            </w:r>
            <w:r w:rsidRPr="00732759">
              <w:t xml:space="preserve"> where N = {0, 1, 2, </w:t>
            </w:r>
            <w:r w:rsidRPr="00732759">
              <w:rPr>
                <w:rFonts w:hint="eastAsia"/>
                <w:lang w:eastAsia="zh-CN"/>
              </w:rPr>
              <w:t>3,</w:t>
            </w:r>
            <w:r w:rsidRPr="00732759">
              <w:t xml:space="preserve"> </w:t>
            </w:r>
            <w:r w:rsidRPr="00732759">
              <w:rPr>
                <w:rFonts w:hint="eastAsia"/>
                <w:lang w:eastAsia="zh-CN"/>
              </w:rPr>
              <w:t>4</w:t>
            </w:r>
            <w:r w:rsidRPr="00732759">
              <w:t>}.</w:t>
            </w:r>
          </w:p>
          <w:p w14:paraId="61333AF0" w14:textId="77777777" w:rsidR="00BD1007" w:rsidRPr="00732759" w:rsidRDefault="00BD1007" w:rsidP="00BD1007">
            <w:pPr>
              <w:pStyle w:val="TAN"/>
              <w:rPr>
                <w:lang w:eastAsia="zh-CN"/>
              </w:rPr>
            </w:pPr>
            <w:r w:rsidRPr="00732759">
              <w:t xml:space="preserve">NOTE </w:t>
            </w:r>
            <w:r w:rsidRPr="00732759">
              <w:rPr>
                <w:rFonts w:hint="eastAsia"/>
              </w:rPr>
              <w:t>2</w:t>
            </w:r>
            <w:r w:rsidRPr="00732759">
              <w:t>:</w:t>
            </w:r>
            <w:r w:rsidRPr="00732759">
              <w:rPr>
                <w:rFonts w:cs="Arial"/>
                <w:lang w:eastAsia="en-US"/>
              </w:rPr>
              <w:tab/>
            </w:r>
            <w:r w:rsidRPr="00732759">
              <w:t>For reference channel A1-</w:t>
            </w:r>
            <w:r w:rsidRPr="00732759">
              <w:rPr>
                <w:rFonts w:hint="eastAsia"/>
                <w:lang w:eastAsia="zh-CN"/>
              </w:rPr>
              <w:t>9</w:t>
            </w:r>
            <w:r w:rsidRPr="00732759">
              <w:t>, the allocated RB’s are uniformly spaced over the channel bandwidth at RB index N, N+10, N+20, ..., N+90 where N = {0, 1, 2, … 9}.</w:t>
            </w:r>
          </w:p>
        </w:tc>
      </w:tr>
    </w:tbl>
    <w:p w14:paraId="290D3957" w14:textId="77777777" w:rsidR="00BD1007" w:rsidRPr="00732759" w:rsidRDefault="00BD1007" w:rsidP="00C015D5">
      <w:pPr>
        <w:rPr>
          <w:rFonts w:eastAsia="Malgun Gothic"/>
          <w:kern w:val="2"/>
        </w:rPr>
      </w:pPr>
    </w:p>
    <w:p w14:paraId="7B5D7BBE" w14:textId="77777777" w:rsidR="00C015D5" w:rsidRPr="00732759" w:rsidRDefault="00C015D5" w:rsidP="00C015D5">
      <w:pPr>
        <w:pStyle w:val="Heading1"/>
      </w:pPr>
      <w:bookmarkStart w:id="204" w:name="_Toc66874870"/>
      <w:r w:rsidRPr="00732759">
        <w:t>A.2</w:t>
      </w:r>
      <w:r w:rsidRPr="00732759">
        <w:tab/>
        <w:t>Fixed Reference Channels for dynamic range (16QAM, R=2/3)</w:t>
      </w:r>
      <w:bookmarkEnd w:id="204"/>
    </w:p>
    <w:p w14:paraId="4C61309E" w14:textId="77777777" w:rsidR="00C015D5" w:rsidRPr="00732759" w:rsidRDefault="00C015D5" w:rsidP="00C015D5">
      <w:r w:rsidRPr="00732759">
        <w:t>The parameters for the reference measurement channels are specified in Table A.2-1 for dynamic range.</w:t>
      </w:r>
    </w:p>
    <w:p w14:paraId="4792FC55" w14:textId="77777777" w:rsidR="00C015D5" w:rsidRPr="00732759" w:rsidRDefault="00C015D5" w:rsidP="004C5A97">
      <w:pPr>
        <w:pStyle w:val="TH"/>
      </w:pPr>
      <w:r w:rsidRPr="00732759">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BD1007" w:rsidRPr="00732759" w14:paraId="70E15EC0" w14:textId="77777777" w:rsidTr="00BD1007">
        <w:trPr>
          <w:jc w:val="center"/>
        </w:trPr>
        <w:tc>
          <w:tcPr>
            <w:tcW w:w="3432" w:type="dxa"/>
          </w:tcPr>
          <w:p w14:paraId="6CE72809" w14:textId="77777777" w:rsidR="00BD1007" w:rsidRPr="00732759" w:rsidRDefault="00BD1007" w:rsidP="00BD1007">
            <w:pPr>
              <w:pStyle w:val="TAH"/>
              <w:rPr>
                <w:lang w:eastAsia="en-US"/>
              </w:rPr>
            </w:pPr>
            <w:r w:rsidRPr="00732759">
              <w:rPr>
                <w:lang w:eastAsia="en-US"/>
              </w:rPr>
              <w:t>Reference channel</w:t>
            </w:r>
          </w:p>
        </w:tc>
        <w:tc>
          <w:tcPr>
            <w:tcW w:w="0" w:type="auto"/>
          </w:tcPr>
          <w:p w14:paraId="7AF7D555" w14:textId="77777777" w:rsidR="00BD1007" w:rsidRPr="00732759" w:rsidRDefault="00BD1007" w:rsidP="00BD1007">
            <w:pPr>
              <w:pStyle w:val="TAH"/>
              <w:rPr>
                <w:lang w:eastAsia="en-US"/>
              </w:rPr>
            </w:pPr>
            <w:r w:rsidRPr="00732759">
              <w:rPr>
                <w:lang w:eastAsia="en-US"/>
              </w:rPr>
              <w:t>A2-1</w:t>
            </w:r>
          </w:p>
        </w:tc>
        <w:tc>
          <w:tcPr>
            <w:tcW w:w="0" w:type="auto"/>
          </w:tcPr>
          <w:p w14:paraId="10C005A8" w14:textId="77777777" w:rsidR="00BD1007" w:rsidRPr="00732759" w:rsidRDefault="00BD1007" w:rsidP="00BD1007">
            <w:pPr>
              <w:pStyle w:val="TAH"/>
              <w:rPr>
                <w:lang w:eastAsia="en-US"/>
              </w:rPr>
            </w:pPr>
            <w:r w:rsidRPr="00732759">
              <w:rPr>
                <w:lang w:eastAsia="en-US"/>
              </w:rPr>
              <w:t>A2-2</w:t>
            </w:r>
          </w:p>
        </w:tc>
        <w:tc>
          <w:tcPr>
            <w:tcW w:w="0" w:type="auto"/>
          </w:tcPr>
          <w:p w14:paraId="31A5C789" w14:textId="77777777" w:rsidR="00BD1007" w:rsidRPr="00732759" w:rsidRDefault="00BD1007" w:rsidP="00BD1007">
            <w:pPr>
              <w:pStyle w:val="TAH"/>
              <w:rPr>
                <w:lang w:eastAsia="en-US"/>
              </w:rPr>
            </w:pPr>
            <w:r w:rsidRPr="00732759">
              <w:rPr>
                <w:lang w:eastAsia="en-US"/>
              </w:rPr>
              <w:t>A2-3</w:t>
            </w:r>
          </w:p>
        </w:tc>
        <w:tc>
          <w:tcPr>
            <w:tcW w:w="827" w:type="dxa"/>
          </w:tcPr>
          <w:p w14:paraId="3FE4B3E0" w14:textId="77777777" w:rsidR="00BD1007" w:rsidRPr="00732759" w:rsidRDefault="00BD1007" w:rsidP="00BD1007">
            <w:pPr>
              <w:pStyle w:val="TAH"/>
              <w:rPr>
                <w:lang w:eastAsia="en-US"/>
              </w:rPr>
            </w:pPr>
            <w:r w:rsidRPr="00732759">
              <w:rPr>
                <w:rFonts w:cs="Arial" w:hint="eastAsia"/>
                <w:lang w:eastAsia="zh-CN"/>
              </w:rPr>
              <w:t>A2-4</w:t>
            </w:r>
          </w:p>
        </w:tc>
        <w:tc>
          <w:tcPr>
            <w:tcW w:w="827" w:type="dxa"/>
          </w:tcPr>
          <w:p w14:paraId="43D581CD" w14:textId="77777777" w:rsidR="00BD1007" w:rsidRPr="00732759" w:rsidRDefault="00BD1007" w:rsidP="00BD1007">
            <w:pPr>
              <w:pStyle w:val="TAH"/>
              <w:rPr>
                <w:lang w:eastAsia="en-US"/>
              </w:rPr>
            </w:pPr>
            <w:r w:rsidRPr="00732759">
              <w:rPr>
                <w:rFonts w:cs="Arial"/>
              </w:rPr>
              <w:t>A</w:t>
            </w:r>
            <w:r w:rsidRPr="00732759">
              <w:rPr>
                <w:rFonts w:cs="Arial" w:hint="eastAsia"/>
                <w:lang w:eastAsia="zh-CN"/>
              </w:rPr>
              <w:t>2</w:t>
            </w:r>
            <w:r w:rsidRPr="00732759">
              <w:rPr>
                <w:rFonts w:cs="Arial"/>
              </w:rPr>
              <w:t>-</w:t>
            </w:r>
            <w:r w:rsidRPr="00732759">
              <w:rPr>
                <w:rFonts w:cs="Arial" w:hint="eastAsia"/>
                <w:lang w:eastAsia="zh-CN"/>
              </w:rPr>
              <w:t>5</w:t>
            </w:r>
          </w:p>
        </w:tc>
      </w:tr>
      <w:tr w:rsidR="00BD1007" w:rsidRPr="00732759" w14:paraId="21A5F9DF" w14:textId="77777777" w:rsidTr="00BD1007">
        <w:trPr>
          <w:jc w:val="center"/>
        </w:trPr>
        <w:tc>
          <w:tcPr>
            <w:tcW w:w="3432" w:type="dxa"/>
          </w:tcPr>
          <w:p w14:paraId="10FCDE52" w14:textId="77777777" w:rsidR="00BD1007" w:rsidRPr="00732759" w:rsidRDefault="00BD1007" w:rsidP="009C7470">
            <w:pPr>
              <w:pStyle w:val="TAL"/>
              <w:rPr>
                <w:rFonts w:cs="Arial"/>
                <w:lang w:eastAsia="en-US"/>
              </w:rPr>
            </w:pPr>
            <w:r w:rsidRPr="00732759">
              <w:rPr>
                <w:rFonts w:cs="Arial"/>
                <w:lang w:eastAsia="en-US"/>
              </w:rPr>
              <w:t>Allocated resource blocks</w:t>
            </w:r>
          </w:p>
        </w:tc>
        <w:tc>
          <w:tcPr>
            <w:tcW w:w="0" w:type="auto"/>
          </w:tcPr>
          <w:p w14:paraId="4FE998ED" w14:textId="77777777" w:rsidR="00BD1007" w:rsidRPr="00732759" w:rsidRDefault="00BD1007" w:rsidP="00BD1007">
            <w:pPr>
              <w:pStyle w:val="TAC"/>
              <w:rPr>
                <w:lang w:eastAsia="en-US"/>
              </w:rPr>
            </w:pPr>
            <w:r w:rsidRPr="00732759">
              <w:rPr>
                <w:lang w:eastAsia="en-US"/>
              </w:rPr>
              <w:t>6</w:t>
            </w:r>
          </w:p>
        </w:tc>
        <w:tc>
          <w:tcPr>
            <w:tcW w:w="0" w:type="auto"/>
          </w:tcPr>
          <w:p w14:paraId="4F9C8B39" w14:textId="77777777" w:rsidR="00BD1007" w:rsidRPr="00732759" w:rsidRDefault="00BD1007" w:rsidP="00BD1007">
            <w:pPr>
              <w:pStyle w:val="TAC"/>
              <w:rPr>
                <w:lang w:eastAsia="en-US"/>
              </w:rPr>
            </w:pPr>
            <w:r w:rsidRPr="00732759">
              <w:rPr>
                <w:lang w:eastAsia="en-US"/>
              </w:rPr>
              <w:t>15</w:t>
            </w:r>
          </w:p>
        </w:tc>
        <w:tc>
          <w:tcPr>
            <w:tcW w:w="0" w:type="auto"/>
          </w:tcPr>
          <w:p w14:paraId="4395DC5A" w14:textId="77777777" w:rsidR="00BD1007" w:rsidRPr="00732759" w:rsidRDefault="00BD1007" w:rsidP="00BD1007">
            <w:pPr>
              <w:pStyle w:val="TAC"/>
              <w:rPr>
                <w:lang w:eastAsia="en-US"/>
              </w:rPr>
            </w:pPr>
            <w:r w:rsidRPr="00732759">
              <w:rPr>
                <w:lang w:eastAsia="en-US"/>
              </w:rPr>
              <w:t>25</w:t>
            </w:r>
          </w:p>
        </w:tc>
        <w:tc>
          <w:tcPr>
            <w:tcW w:w="827" w:type="dxa"/>
          </w:tcPr>
          <w:p w14:paraId="67334FF2" w14:textId="77777777" w:rsidR="00BD1007" w:rsidRPr="00732759" w:rsidRDefault="00BD1007" w:rsidP="00BD1007">
            <w:pPr>
              <w:pStyle w:val="TAC"/>
              <w:rPr>
                <w:lang w:eastAsia="en-US"/>
              </w:rPr>
            </w:pPr>
            <w:r w:rsidRPr="00732759">
              <w:rPr>
                <w:rFonts w:cs="Arial" w:hint="eastAsia"/>
                <w:lang w:eastAsia="zh-CN"/>
              </w:rPr>
              <w:t>10</w:t>
            </w:r>
            <w:r w:rsidRPr="00732759">
              <w:rPr>
                <w:rFonts w:cs="Arial"/>
                <w:vertAlign w:val="superscript"/>
              </w:rPr>
              <w:t>1</w:t>
            </w:r>
          </w:p>
        </w:tc>
        <w:tc>
          <w:tcPr>
            <w:tcW w:w="788" w:type="dxa"/>
          </w:tcPr>
          <w:p w14:paraId="368EDC4B" w14:textId="77777777" w:rsidR="00BD1007" w:rsidRPr="00732759" w:rsidRDefault="00BD1007" w:rsidP="00BD1007">
            <w:pPr>
              <w:pStyle w:val="TAC"/>
              <w:rPr>
                <w:lang w:eastAsia="en-US"/>
              </w:rPr>
            </w:pPr>
            <w:r w:rsidRPr="00732759">
              <w:rPr>
                <w:rFonts w:cs="Arial"/>
              </w:rPr>
              <w:t>10</w:t>
            </w:r>
            <w:r w:rsidRPr="00732759">
              <w:rPr>
                <w:rFonts w:cs="Arial" w:hint="eastAsia"/>
                <w:vertAlign w:val="superscript"/>
                <w:lang w:eastAsia="zh-CN"/>
              </w:rPr>
              <w:t>2</w:t>
            </w:r>
          </w:p>
        </w:tc>
      </w:tr>
      <w:tr w:rsidR="00BD1007" w:rsidRPr="00732759" w14:paraId="653BD168" w14:textId="77777777" w:rsidTr="00BD1007">
        <w:trPr>
          <w:jc w:val="center"/>
        </w:trPr>
        <w:tc>
          <w:tcPr>
            <w:tcW w:w="3432" w:type="dxa"/>
          </w:tcPr>
          <w:p w14:paraId="776FA491" w14:textId="77777777" w:rsidR="00BD1007" w:rsidRPr="00732759" w:rsidRDefault="00BD1007" w:rsidP="009C7470">
            <w:pPr>
              <w:pStyle w:val="TAL"/>
              <w:rPr>
                <w:rFonts w:cs="Arial"/>
                <w:lang w:eastAsia="en-US"/>
              </w:rPr>
            </w:pPr>
            <w:r w:rsidRPr="00732759">
              <w:rPr>
                <w:rFonts w:cs="Arial"/>
                <w:lang w:eastAsia="en-US"/>
              </w:rPr>
              <w:t>DFT-OFDM Symbols per subframe</w:t>
            </w:r>
          </w:p>
        </w:tc>
        <w:tc>
          <w:tcPr>
            <w:tcW w:w="0" w:type="auto"/>
          </w:tcPr>
          <w:p w14:paraId="11095699" w14:textId="77777777" w:rsidR="00BD1007" w:rsidRPr="00732759" w:rsidRDefault="00BD1007" w:rsidP="00BD1007">
            <w:pPr>
              <w:pStyle w:val="TAC"/>
              <w:rPr>
                <w:lang w:eastAsia="en-US"/>
              </w:rPr>
            </w:pPr>
            <w:r w:rsidRPr="00732759">
              <w:rPr>
                <w:lang w:eastAsia="en-US"/>
              </w:rPr>
              <w:t>12</w:t>
            </w:r>
          </w:p>
        </w:tc>
        <w:tc>
          <w:tcPr>
            <w:tcW w:w="0" w:type="auto"/>
          </w:tcPr>
          <w:p w14:paraId="2E4BF23E" w14:textId="77777777" w:rsidR="00BD1007" w:rsidRPr="00732759" w:rsidRDefault="00BD1007" w:rsidP="00BD1007">
            <w:pPr>
              <w:pStyle w:val="TAC"/>
              <w:rPr>
                <w:lang w:eastAsia="en-US"/>
              </w:rPr>
            </w:pPr>
            <w:r w:rsidRPr="00732759">
              <w:rPr>
                <w:lang w:eastAsia="en-US"/>
              </w:rPr>
              <w:t>12</w:t>
            </w:r>
          </w:p>
        </w:tc>
        <w:tc>
          <w:tcPr>
            <w:tcW w:w="0" w:type="auto"/>
          </w:tcPr>
          <w:p w14:paraId="3298F304" w14:textId="77777777" w:rsidR="00BD1007" w:rsidRPr="00732759" w:rsidRDefault="00BD1007" w:rsidP="00BD1007">
            <w:pPr>
              <w:pStyle w:val="TAC"/>
              <w:rPr>
                <w:lang w:eastAsia="en-US"/>
              </w:rPr>
            </w:pPr>
            <w:r w:rsidRPr="00732759">
              <w:rPr>
                <w:lang w:eastAsia="en-US"/>
              </w:rPr>
              <w:t>12</w:t>
            </w:r>
          </w:p>
        </w:tc>
        <w:tc>
          <w:tcPr>
            <w:tcW w:w="827" w:type="dxa"/>
          </w:tcPr>
          <w:p w14:paraId="30AFA6AA" w14:textId="77777777" w:rsidR="00BD1007" w:rsidRPr="00732759" w:rsidRDefault="00BD1007" w:rsidP="00BD1007">
            <w:pPr>
              <w:pStyle w:val="TAC"/>
              <w:rPr>
                <w:lang w:eastAsia="en-US"/>
              </w:rPr>
            </w:pPr>
            <w:r w:rsidRPr="00732759">
              <w:rPr>
                <w:rFonts w:cs="Arial" w:hint="eastAsia"/>
                <w:lang w:eastAsia="zh-CN"/>
              </w:rPr>
              <w:t>12</w:t>
            </w:r>
          </w:p>
        </w:tc>
        <w:tc>
          <w:tcPr>
            <w:tcW w:w="788" w:type="dxa"/>
          </w:tcPr>
          <w:p w14:paraId="5D9982CD" w14:textId="77777777" w:rsidR="00BD1007" w:rsidRPr="00732759" w:rsidRDefault="00BD1007" w:rsidP="00BD1007">
            <w:pPr>
              <w:pStyle w:val="TAC"/>
              <w:rPr>
                <w:lang w:eastAsia="en-US"/>
              </w:rPr>
            </w:pPr>
            <w:r w:rsidRPr="00732759">
              <w:rPr>
                <w:rFonts w:cs="Arial" w:hint="eastAsia"/>
                <w:lang w:eastAsia="zh-CN"/>
              </w:rPr>
              <w:t>12</w:t>
            </w:r>
          </w:p>
        </w:tc>
      </w:tr>
      <w:tr w:rsidR="00BD1007" w:rsidRPr="00732759" w14:paraId="040E8EBE" w14:textId="77777777" w:rsidTr="00BD1007">
        <w:trPr>
          <w:jc w:val="center"/>
        </w:trPr>
        <w:tc>
          <w:tcPr>
            <w:tcW w:w="3432" w:type="dxa"/>
          </w:tcPr>
          <w:p w14:paraId="42DD61F1" w14:textId="77777777" w:rsidR="00BD1007" w:rsidRPr="00732759" w:rsidRDefault="00BD1007" w:rsidP="009C7470">
            <w:pPr>
              <w:pStyle w:val="TAL"/>
              <w:rPr>
                <w:rFonts w:cs="Arial"/>
                <w:lang w:eastAsia="en-US"/>
              </w:rPr>
            </w:pPr>
            <w:r w:rsidRPr="00732759">
              <w:rPr>
                <w:rFonts w:cs="Arial"/>
                <w:lang w:eastAsia="en-US"/>
              </w:rPr>
              <w:t>Modulation</w:t>
            </w:r>
          </w:p>
        </w:tc>
        <w:tc>
          <w:tcPr>
            <w:tcW w:w="0" w:type="auto"/>
          </w:tcPr>
          <w:p w14:paraId="42032840" w14:textId="77777777" w:rsidR="00BD1007" w:rsidRPr="00732759" w:rsidRDefault="00BD1007" w:rsidP="00BD1007">
            <w:pPr>
              <w:pStyle w:val="TAC"/>
              <w:rPr>
                <w:lang w:eastAsia="en-US"/>
              </w:rPr>
            </w:pPr>
            <w:r w:rsidRPr="00732759">
              <w:rPr>
                <w:lang w:eastAsia="en-US"/>
              </w:rPr>
              <w:t>16QAM</w:t>
            </w:r>
          </w:p>
        </w:tc>
        <w:tc>
          <w:tcPr>
            <w:tcW w:w="0" w:type="auto"/>
          </w:tcPr>
          <w:p w14:paraId="0E2C06F4" w14:textId="77777777" w:rsidR="00BD1007" w:rsidRPr="00732759" w:rsidRDefault="00BD1007" w:rsidP="00BD1007">
            <w:pPr>
              <w:pStyle w:val="TAC"/>
              <w:rPr>
                <w:lang w:eastAsia="en-US"/>
              </w:rPr>
            </w:pPr>
            <w:r w:rsidRPr="00732759">
              <w:rPr>
                <w:lang w:eastAsia="en-US"/>
              </w:rPr>
              <w:t>16QAM</w:t>
            </w:r>
          </w:p>
        </w:tc>
        <w:tc>
          <w:tcPr>
            <w:tcW w:w="0" w:type="auto"/>
          </w:tcPr>
          <w:p w14:paraId="4A13811A" w14:textId="77777777" w:rsidR="00BD1007" w:rsidRPr="00732759" w:rsidRDefault="00BD1007" w:rsidP="00BD1007">
            <w:pPr>
              <w:pStyle w:val="TAC"/>
              <w:rPr>
                <w:lang w:eastAsia="en-US"/>
              </w:rPr>
            </w:pPr>
            <w:r w:rsidRPr="00732759">
              <w:rPr>
                <w:lang w:eastAsia="en-US"/>
              </w:rPr>
              <w:t>16QAM</w:t>
            </w:r>
          </w:p>
        </w:tc>
        <w:tc>
          <w:tcPr>
            <w:tcW w:w="827" w:type="dxa"/>
          </w:tcPr>
          <w:p w14:paraId="694CA0B4" w14:textId="77777777" w:rsidR="00BD1007" w:rsidRPr="00732759" w:rsidRDefault="00BD1007" w:rsidP="00BD1007">
            <w:pPr>
              <w:pStyle w:val="TAC"/>
              <w:rPr>
                <w:lang w:eastAsia="en-US"/>
              </w:rPr>
            </w:pPr>
            <w:r w:rsidRPr="00732759">
              <w:rPr>
                <w:rFonts w:cs="Arial"/>
              </w:rPr>
              <w:t>16QAM</w:t>
            </w:r>
          </w:p>
        </w:tc>
        <w:tc>
          <w:tcPr>
            <w:tcW w:w="788" w:type="dxa"/>
          </w:tcPr>
          <w:p w14:paraId="3BBE0690" w14:textId="77777777" w:rsidR="00BD1007" w:rsidRPr="00732759" w:rsidRDefault="00BD1007" w:rsidP="00BD1007">
            <w:pPr>
              <w:pStyle w:val="TAC"/>
              <w:rPr>
                <w:lang w:eastAsia="en-US"/>
              </w:rPr>
            </w:pPr>
            <w:r w:rsidRPr="00732759">
              <w:rPr>
                <w:rFonts w:cs="Arial"/>
              </w:rPr>
              <w:t>16QAM</w:t>
            </w:r>
          </w:p>
        </w:tc>
      </w:tr>
      <w:tr w:rsidR="00BD1007" w:rsidRPr="00732759" w14:paraId="0B296C93" w14:textId="77777777" w:rsidTr="00BD1007">
        <w:trPr>
          <w:jc w:val="center"/>
        </w:trPr>
        <w:tc>
          <w:tcPr>
            <w:tcW w:w="3432" w:type="dxa"/>
          </w:tcPr>
          <w:p w14:paraId="3D86CCFD" w14:textId="77777777" w:rsidR="00BD1007" w:rsidRPr="00732759" w:rsidRDefault="00BD1007" w:rsidP="009C7470">
            <w:pPr>
              <w:pStyle w:val="TAL"/>
              <w:rPr>
                <w:rFonts w:cs="Arial"/>
                <w:lang w:eastAsia="en-US"/>
              </w:rPr>
            </w:pPr>
            <w:r w:rsidRPr="00732759">
              <w:rPr>
                <w:rFonts w:cs="Arial"/>
                <w:lang w:eastAsia="en-US"/>
              </w:rPr>
              <w:t>Code rate</w:t>
            </w:r>
          </w:p>
        </w:tc>
        <w:tc>
          <w:tcPr>
            <w:tcW w:w="0" w:type="auto"/>
          </w:tcPr>
          <w:p w14:paraId="7772E810" w14:textId="77777777" w:rsidR="00BD1007" w:rsidRPr="00732759" w:rsidRDefault="00BD1007" w:rsidP="00BD1007">
            <w:pPr>
              <w:pStyle w:val="TAC"/>
              <w:rPr>
                <w:lang w:eastAsia="en-US"/>
              </w:rPr>
            </w:pPr>
            <w:r w:rsidRPr="00732759">
              <w:rPr>
                <w:lang w:eastAsia="en-US"/>
              </w:rPr>
              <w:t>2/3</w:t>
            </w:r>
          </w:p>
        </w:tc>
        <w:tc>
          <w:tcPr>
            <w:tcW w:w="0" w:type="auto"/>
          </w:tcPr>
          <w:p w14:paraId="0E3DAC12" w14:textId="77777777" w:rsidR="00BD1007" w:rsidRPr="00732759" w:rsidRDefault="00BD1007" w:rsidP="00BD1007">
            <w:pPr>
              <w:pStyle w:val="TAC"/>
              <w:rPr>
                <w:lang w:eastAsia="en-US"/>
              </w:rPr>
            </w:pPr>
            <w:r w:rsidRPr="00732759">
              <w:rPr>
                <w:lang w:eastAsia="en-US"/>
              </w:rPr>
              <w:t>2/3</w:t>
            </w:r>
          </w:p>
        </w:tc>
        <w:tc>
          <w:tcPr>
            <w:tcW w:w="0" w:type="auto"/>
          </w:tcPr>
          <w:p w14:paraId="6EFEE48F" w14:textId="77777777" w:rsidR="00BD1007" w:rsidRPr="00732759" w:rsidRDefault="00BD1007" w:rsidP="00BD1007">
            <w:pPr>
              <w:pStyle w:val="TAC"/>
              <w:rPr>
                <w:lang w:eastAsia="en-US"/>
              </w:rPr>
            </w:pPr>
            <w:r w:rsidRPr="00732759">
              <w:rPr>
                <w:lang w:eastAsia="en-US"/>
              </w:rPr>
              <w:t>2/3</w:t>
            </w:r>
          </w:p>
        </w:tc>
        <w:tc>
          <w:tcPr>
            <w:tcW w:w="827" w:type="dxa"/>
          </w:tcPr>
          <w:p w14:paraId="439340BA" w14:textId="77777777" w:rsidR="00BD1007" w:rsidRPr="00732759" w:rsidRDefault="00BD1007" w:rsidP="00BD1007">
            <w:pPr>
              <w:pStyle w:val="TAC"/>
              <w:rPr>
                <w:lang w:eastAsia="en-US"/>
              </w:rPr>
            </w:pPr>
            <w:r w:rsidRPr="00732759">
              <w:rPr>
                <w:rFonts w:cs="Arial"/>
              </w:rPr>
              <w:t>2/3</w:t>
            </w:r>
          </w:p>
        </w:tc>
        <w:tc>
          <w:tcPr>
            <w:tcW w:w="788" w:type="dxa"/>
          </w:tcPr>
          <w:p w14:paraId="0327064D" w14:textId="77777777" w:rsidR="00BD1007" w:rsidRPr="00732759" w:rsidRDefault="00BD1007" w:rsidP="00BD1007">
            <w:pPr>
              <w:pStyle w:val="TAC"/>
              <w:rPr>
                <w:lang w:eastAsia="en-US"/>
              </w:rPr>
            </w:pPr>
            <w:r w:rsidRPr="00732759">
              <w:rPr>
                <w:rFonts w:cs="Arial"/>
              </w:rPr>
              <w:t>2/3</w:t>
            </w:r>
          </w:p>
        </w:tc>
      </w:tr>
      <w:tr w:rsidR="00BD1007" w:rsidRPr="00732759" w14:paraId="1E02BFD7" w14:textId="77777777" w:rsidTr="00BD1007">
        <w:trPr>
          <w:jc w:val="center"/>
        </w:trPr>
        <w:tc>
          <w:tcPr>
            <w:tcW w:w="3432" w:type="dxa"/>
          </w:tcPr>
          <w:p w14:paraId="4F370A83" w14:textId="77777777" w:rsidR="00BD1007" w:rsidRPr="00732759" w:rsidRDefault="00BD1007" w:rsidP="009C7470">
            <w:pPr>
              <w:pStyle w:val="TAL"/>
              <w:rPr>
                <w:rFonts w:cs="Arial"/>
                <w:lang w:eastAsia="en-US"/>
              </w:rPr>
            </w:pPr>
            <w:r w:rsidRPr="00732759">
              <w:rPr>
                <w:rFonts w:cs="Arial"/>
                <w:lang w:eastAsia="en-US"/>
              </w:rPr>
              <w:t>Payload size (bits)</w:t>
            </w:r>
          </w:p>
        </w:tc>
        <w:tc>
          <w:tcPr>
            <w:tcW w:w="0" w:type="auto"/>
          </w:tcPr>
          <w:p w14:paraId="0D9B1C86" w14:textId="77777777" w:rsidR="00BD1007" w:rsidRPr="00732759" w:rsidRDefault="00BD1007" w:rsidP="00BD1007">
            <w:pPr>
              <w:pStyle w:val="TAC"/>
              <w:rPr>
                <w:lang w:eastAsia="en-US"/>
              </w:rPr>
            </w:pPr>
            <w:r w:rsidRPr="00732759">
              <w:rPr>
                <w:lang w:eastAsia="en-US"/>
              </w:rPr>
              <w:t>2344</w:t>
            </w:r>
          </w:p>
        </w:tc>
        <w:tc>
          <w:tcPr>
            <w:tcW w:w="0" w:type="auto"/>
          </w:tcPr>
          <w:p w14:paraId="12A1FC2D" w14:textId="77777777" w:rsidR="00BD1007" w:rsidRPr="00732759" w:rsidRDefault="00BD1007" w:rsidP="00BD1007">
            <w:pPr>
              <w:pStyle w:val="TAC"/>
              <w:rPr>
                <w:lang w:eastAsia="en-US"/>
              </w:rPr>
            </w:pPr>
            <w:r w:rsidRPr="00732759">
              <w:rPr>
                <w:lang w:eastAsia="en-US"/>
              </w:rPr>
              <w:t>5992</w:t>
            </w:r>
          </w:p>
        </w:tc>
        <w:tc>
          <w:tcPr>
            <w:tcW w:w="0" w:type="auto"/>
          </w:tcPr>
          <w:p w14:paraId="6B54065D" w14:textId="77777777" w:rsidR="00BD1007" w:rsidRPr="00732759" w:rsidRDefault="00BD1007" w:rsidP="00BD1007">
            <w:pPr>
              <w:pStyle w:val="TAC"/>
              <w:rPr>
                <w:lang w:eastAsia="en-US"/>
              </w:rPr>
            </w:pPr>
            <w:r w:rsidRPr="00732759">
              <w:rPr>
                <w:lang w:eastAsia="en-US"/>
              </w:rPr>
              <w:t>9912</w:t>
            </w:r>
          </w:p>
        </w:tc>
        <w:tc>
          <w:tcPr>
            <w:tcW w:w="827" w:type="dxa"/>
          </w:tcPr>
          <w:p w14:paraId="11850A96" w14:textId="77777777" w:rsidR="00BD1007" w:rsidRPr="00732759" w:rsidRDefault="00BD1007" w:rsidP="00BD1007">
            <w:pPr>
              <w:pStyle w:val="TAC"/>
              <w:rPr>
                <w:lang w:eastAsia="en-US"/>
              </w:rPr>
            </w:pPr>
            <w:r w:rsidRPr="00732759">
              <w:rPr>
                <w:rFonts w:cs="Arial" w:hint="eastAsia"/>
                <w:lang w:eastAsia="zh-CN"/>
              </w:rPr>
              <w:t>4008</w:t>
            </w:r>
          </w:p>
        </w:tc>
        <w:tc>
          <w:tcPr>
            <w:tcW w:w="788" w:type="dxa"/>
          </w:tcPr>
          <w:p w14:paraId="37F3C614" w14:textId="77777777" w:rsidR="00BD1007" w:rsidRPr="00732759" w:rsidRDefault="00BD1007" w:rsidP="00BD1007">
            <w:pPr>
              <w:pStyle w:val="TAC"/>
              <w:rPr>
                <w:lang w:eastAsia="en-US"/>
              </w:rPr>
            </w:pPr>
            <w:r w:rsidRPr="00732759">
              <w:rPr>
                <w:rFonts w:cs="Arial" w:hint="eastAsia"/>
                <w:lang w:eastAsia="zh-CN"/>
              </w:rPr>
              <w:t>4008</w:t>
            </w:r>
          </w:p>
        </w:tc>
      </w:tr>
      <w:tr w:rsidR="00BD1007" w:rsidRPr="00732759" w14:paraId="1B2B5215" w14:textId="77777777" w:rsidTr="00BD1007">
        <w:trPr>
          <w:jc w:val="center"/>
        </w:trPr>
        <w:tc>
          <w:tcPr>
            <w:tcW w:w="3432" w:type="dxa"/>
          </w:tcPr>
          <w:p w14:paraId="6A865506" w14:textId="77777777" w:rsidR="00BD1007" w:rsidRPr="00732759" w:rsidRDefault="00BD1007" w:rsidP="009C7470">
            <w:pPr>
              <w:pStyle w:val="TAL"/>
              <w:rPr>
                <w:rFonts w:cs="Arial"/>
                <w:szCs w:val="22"/>
                <w:lang w:eastAsia="en-US"/>
              </w:rPr>
            </w:pPr>
            <w:r w:rsidRPr="00732759">
              <w:rPr>
                <w:rFonts w:eastAsia="SimSun" w:cs="Arial"/>
                <w:szCs w:val="22"/>
                <w:lang w:eastAsia="en-US"/>
              </w:rPr>
              <w:t>Transport block CRC (bits)</w:t>
            </w:r>
          </w:p>
        </w:tc>
        <w:tc>
          <w:tcPr>
            <w:tcW w:w="0" w:type="auto"/>
          </w:tcPr>
          <w:p w14:paraId="3E78B0AE" w14:textId="77777777" w:rsidR="00BD1007" w:rsidRPr="00732759" w:rsidRDefault="00BD1007" w:rsidP="00BD1007">
            <w:pPr>
              <w:pStyle w:val="TAC"/>
              <w:rPr>
                <w:lang w:eastAsia="en-US"/>
              </w:rPr>
            </w:pPr>
            <w:r w:rsidRPr="00732759">
              <w:rPr>
                <w:lang w:eastAsia="en-US"/>
              </w:rPr>
              <w:t>24</w:t>
            </w:r>
          </w:p>
        </w:tc>
        <w:tc>
          <w:tcPr>
            <w:tcW w:w="0" w:type="auto"/>
          </w:tcPr>
          <w:p w14:paraId="371ED376" w14:textId="77777777" w:rsidR="00BD1007" w:rsidRPr="00732759" w:rsidRDefault="00BD1007" w:rsidP="00BD1007">
            <w:pPr>
              <w:pStyle w:val="TAC"/>
              <w:rPr>
                <w:lang w:eastAsia="en-US"/>
              </w:rPr>
            </w:pPr>
            <w:r w:rsidRPr="00732759">
              <w:rPr>
                <w:lang w:eastAsia="en-US"/>
              </w:rPr>
              <w:t>24</w:t>
            </w:r>
          </w:p>
        </w:tc>
        <w:tc>
          <w:tcPr>
            <w:tcW w:w="0" w:type="auto"/>
          </w:tcPr>
          <w:p w14:paraId="34A31DF3" w14:textId="77777777" w:rsidR="00BD1007" w:rsidRPr="00732759" w:rsidRDefault="00BD1007" w:rsidP="00BD1007">
            <w:pPr>
              <w:pStyle w:val="TAC"/>
              <w:rPr>
                <w:lang w:eastAsia="en-US"/>
              </w:rPr>
            </w:pPr>
            <w:r w:rsidRPr="00732759">
              <w:rPr>
                <w:lang w:eastAsia="en-US"/>
              </w:rPr>
              <w:t>24</w:t>
            </w:r>
          </w:p>
        </w:tc>
        <w:tc>
          <w:tcPr>
            <w:tcW w:w="827" w:type="dxa"/>
          </w:tcPr>
          <w:p w14:paraId="70C0C313" w14:textId="77777777" w:rsidR="00BD1007" w:rsidRPr="00732759" w:rsidRDefault="00BD1007" w:rsidP="00BD1007">
            <w:pPr>
              <w:pStyle w:val="TAC"/>
              <w:rPr>
                <w:lang w:eastAsia="en-US"/>
              </w:rPr>
            </w:pPr>
            <w:r w:rsidRPr="00732759">
              <w:rPr>
                <w:rFonts w:cs="Arial" w:hint="eastAsia"/>
                <w:lang w:eastAsia="zh-CN"/>
              </w:rPr>
              <w:t>24</w:t>
            </w:r>
          </w:p>
        </w:tc>
        <w:tc>
          <w:tcPr>
            <w:tcW w:w="788" w:type="dxa"/>
          </w:tcPr>
          <w:p w14:paraId="2E089AE7" w14:textId="77777777" w:rsidR="00BD1007" w:rsidRPr="00732759" w:rsidRDefault="00BD1007" w:rsidP="00BD1007">
            <w:pPr>
              <w:pStyle w:val="TAC"/>
              <w:rPr>
                <w:lang w:eastAsia="en-US"/>
              </w:rPr>
            </w:pPr>
            <w:r w:rsidRPr="00732759">
              <w:rPr>
                <w:rFonts w:cs="Arial" w:hint="eastAsia"/>
                <w:lang w:eastAsia="zh-CN"/>
              </w:rPr>
              <w:t>24</w:t>
            </w:r>
          </w:p>
        </w:tc>
      </w:tr>
      <w:tr w:rsidR="00BD1007" w:rsidRPr="00732759" w14:paraId="340FAE83" w14:textId="77777777" w:rsidTr="00BD1007">
        <w:trPr>
          <w:jc w:val="center"/>
        </w:trPr>
        <w:tc>
          <w:tcPr>
            <w:tcW w:w="3432" w:type="dxa"/>
          </w:tcPr>
          <w:p w14:paraId="67F8B203" w14:textId="77777777" w:rsidR="00BD1007" w:rsidRPr="00732759" w:rsidRDefault="00BD1007" w:rsidP="009C7470">
            <w:pPr>
              <w:pStyle w:val="TAL"/>
              <w:rPr>
                <w:rFonts w:cs="Arial"/>
                <w:lang w:eastAsia="en-US"/>
              </w:rPr>
            </w:pPr>
            <w:r w:rsidRPr="00732759">
              <w:rPr>
                <w:rFonts w:cs="Arial"/>
                <w:lang w:eastAsia="en-US"/>
              </w:rPr>
              <w:t>Code block CRC size (bits)</w:t>
            </w:r>
          </w:p>
        </w:tc>
        <w:tc>
          <w:tcPr>
            <w:tcW w:w="0" w:type="auto"/>
          </w:tcPr>
          <w:p w14:paraId="4AD21ABF" w14:textId="77777777" w:rsidR="00BD1007" w:rsidRPr="00732759" w:rsidRDefault="00BD1007" w:rsidP="00BD1007">
            <w:pPr>
              <w:pStyle w:val="TAC"/>
              <w:rPr>
                <w:lang w:eastAsia="en-US"/>
              </w:rPr>
            </w:pPr>
            <w:r w:rsidRPr="00732759">
              <w:rPr>
                <w:lang w:eastAsia="en-US"/>
              </w:rPr>
              <w:t>0</w:t>
            </w:r>
          </w:p>
        </w:tc>
        <w:tc>
          <w:tcPr>
            <w:tcW w:w="0" w:type="auto"/>
          </w:tcPr>
          <w:p w14:paraId="7958DC50" w14:textId="77777777" w:rsidR="00BD1007" w:rsidRPr="00732759" w:rsidRDefault="00BD1007" w:rsidP="00BD1007">
            <w:pPr>
              <w:pStyle w:val="TAC"/>
              <w:rPr>
                <w:lang w:eastAsia="en-US"/>
              </w:rPr>
            </w:pPr>
            <w:r w:rsidRPr="00732759">
              <w:rPr>
                <w:lang w:eastAsia="en-US"/>
              </w:rPr>
              <w:t>0</w:t>
            </w:r>
          </w:p>
        </w:tc>
        <w:tc>
          <w:tcPr>
            <w:tcW w:w="0" w:type="auto"/>
          </w:tcPr>
          <w:p w14:paraId="6108DB7A" w14:textId="77777777" w:rsidR="00BD1007" w:rsidRPr="00732759" w:rsidRDefault="00BD1007" w:rsidP="00BD1007">
            <w:pPr>
              <w:pStyle w:val="TAC"/>
              <w:rPr>
                <w:lang w:eastAsia="en-US"/>
              </w:rPr>
            </w:pPr>
            <w:r w:rsidRPr="00732759">
              <w:rPr>
                <w:lang w:eastAsia="en-US"/>
              </w:rPr>
              <w:t>24</w:t>
            </w:r>
          </w:p>
        </w:tc>
        <w:tc>
          <w:tcPr>
            <w:tcW w:w="827" w:type="dxa"/>
          </w:tcPr>
          <w:p w14:paraId="2BD8BF3F" w14:textId="77777777" w:rsidR="00BD1007" w:rsidRPr="00732759" w:rsidRDefault="00BD1007" w:rsidP="00BD1007">
            <w:pPr>
              <w:pStyle w:val="TAC"/>
              <w:rPr>
                <w:lang w:eastAsia="en-US"/>
              </w:rPr>
            </w:pPr>
            <w:r w:rsidRPr="00732759">
              <w:rPr>
                <w:rFonts w:cs="Arial" w:hint="eastAsia"/>
                <w:lang w:eastAsia="zh-CN"/>
              </w:rPr>
              <w:t>0</w:t>
            </w:r>
          </w:p>
        </w:tc>
        <w:tc>
          <w:tcPr>
            <w:tcW w:w="788" w:type="dxa"/>
          </w:tcPr>
          <w:p w14:paraId="352DAB41" w14:textId="77777777" w:rsidR="00BD1007" w:rsidRPr="00732759" w:rsidRDefault="00BD1007" w:rsidP="00BD1007">
            <w:pPr>
              <w:pStyle w:val="TAC"/>
              <w:rPr>
                <w:lang w:eastAsia="en-US"/>
              </w:rPr>
            </w:pPr>
            <w:r w:rsidRPr="00732759">
              <w:rPr>
                <w:rFonts w:cs="Arial" w:hint="eastAsia"/>
                <w:lang w:eastAsia="zh-CN"/>
              </w:rPr>
              <w:t>0</w:t>
            </w:r>
          </w:p>
        </w:tc>
      </w:tr>
      <w:tr w:rsidR="00BD1007" w:rsidRPr="00732759" w14:paraId="320A5713" w14:textId="77777777" w:rsidTr="00BD1007">
        <w:trPr>
          <w:jc w:val="center"/>
        </w:trPr>
        <w:tc>
          <w:tcPr>
            <w:tcW w:w="3432" w:type="dxa"/>
          </w:tcPr>
          <w:p w14:paraId="58A69F85" w14:textId="77777777" w:rsidR="00BD1007" w:rsidRPr="00732759" w:rsidRDefault="00BD1007" w:rsidP="009C7470">
            <w:pPr>
              <w:pStyle w:val="TAL"/>
              <w:rPr>
                <w:rFonts w:cs="Arial"/>
                <w:lang w:eastAsia="en-US"/>
              </w:rPr>
            </w:pPr>
            <w:r w:rsidRPr="00732759">
              <w:rPr>
                <w:rFonts w:cs="Arial"/>
                <w:lang w:eastAsia="en-US"/>
              </w:rPr>
              <w:t>Number of code blocks - C</w:t>
            </w:r>
          </w:p>
        </w:tc>
        <w:tc>
          <w:tcPr>
            <w:tcW w:w="0" w:type="auto"/>
          </w:tcPr>
          <w:p w14:paraId="0B42998C" w14:textId="77777777" w:rsidR="00BD1007" w:rsidRPr="00732759" w:rsidRDefault="00BD1007" w:rsidP="00BD1007">
            <w:pPr>
              <w:pStyle w:val="TAC"/>
              <w:rPr>
                <w:lang w:eastAsia="en-US"/>
              </w:rPr>
            </w:pPr>
            <w:r w:rsidRPr="00732759">
              <w:rPr>
                <w:lang w:eastAsia="en-US"/>
              </w:rPr>
              <w:t>1</w:t>
            </w:r>
          </w:p>
        </w:tc>
        <w:tc>
          <w:tcPr>
            <w:tcW w:w="0" w:type="auto"/>
          </w:tcPr>
          <w:p w14:paraId="15093660" w14:textId="77777777" w:rsidR="00BD1007" w:rsidRPr="00732759" w:rsidRDefault="00BD1007" w:rsidP="00BD1007">
            <w:pPr>
              <w:pStyle w:val="TAC"/>
              <w:rPr>
                <w:lang w:eastAsia="en-US"/>
              </w:rPr>
            </w:pPr>
            <w:r w:rsidRPr="00732759">
              <w:rPr>
                <w:lang w:eastAsia="en-US"/>
              </w:rPr>
              <w:t>1</w:t>
            </w:r>
          </w:p>
        </w:tc>
        <w:tc>
          <w:tcPr>
            <w:tcW w:w="0" w:type="auto"/>
          </w:tcPr>
          <w:p w14:paraId="1D77C24A" w14:textId="77777777" w:rsidR="00BD1007" w:rsidRPr="00732759" w:rsidRDefault="00BD1007" w:rsidP="00BD1007">
            <w:pPr>
              <w:pStyle w:val="TAC"/>
              <w:rPr>
                <w:lang w:eastAsia="en-US"/>
              </w:rPr>
            </w:pPr>
            <w:r w:rsidRPr="00732759">
              <w:rPr>
                <w:lang w:eastAsia="en-US"/>
              </w:rPr>
              <w:t>2</w:t>
            </w:r>
          </w:p>
        </w:tc>
        <w:tc>
          <w:tcPr>
            <w:tcW w:w="827" w:type="dxa"/>
          </w:tcPr>
          <w:p w14:paraId="16655A51" w14:textId="77777777" w:rsidR="00BD1007" w:rsidRPr="00732759" w:rsidRDefault="00BD1007" w:rsidP="00BD1007">
            <w:pPr>
              <w:pStyle w:val="TAC"/>
              <w:rPr>
                <w:lang w:eastAsia="en-US"/>
              </w:rPr>
            </w:pPr>
            <w:r w:rsidRPr="00732759">
              <w:rPr>
                <w:rFonts w:cs="Arial" w:hint="eastAsia"/>
                <w:lang w:eastAsia="zh-CN"/>
              </w:rPr>
              <w:t>1</w:t>
            </w:r>
          </w:p>
        </w:tc>
        <w:tc>
          <w:tcPr>
            <w:tcW w:w="788" w:type="dxa"/>
          </w:tcPr>
          <w:p w14:paraId="49468933" w14:textId="77777777" w:rsidR="00BD1007" w:rsidRPr="00732759" w:rsidRDefault="00BD1007" w:rsidP="00BD1007">
            <w:pPr>
              <w:pStyle w:val="TAC"/>
              <w:rPr>
                <w:lang w:eastAsia="en-US"/>
              </w:rPr>
            </w:pPr>
            <w:r w:rsidRPr="00732759">
              <w:rPr>
                <w:rFonts w:cs="Arial" w:hint="eastAsia"/>
                <w:lang w:eastAsia="zh-CN"/>
              </w:rPr>
              <w:t>1</w:t>
            </w:r>
          </w:p>
        </w:tc>
      </w:tr>
      <w:tr w:rsidR="00BD1007" w:rsidRPr="00732759" w14:paraId="79AC5CE4" w14:textId="77777777" w:rsidTr="00BD1007">
        <w:trPr>
          <w:jc w:val="center"/>
        </w:trPr>
        <w:tc>
          <w:tcPr>
            <w:tcW w:w="3432" w:type="dxa"/>
          </w:tcPr>
          <w:p w14:paraId="51BB3CCF" w14:textId="77777777" w:rsidR="00BD1007" w:rsidRPr="00732759" w:rsidRDefault="00BD1007" w:rsidP="009C7470">
            <w:pPr>
              <w:pStyle w:val="TAL"/>
              <w:rPr>
                <w:rFonts w:cs="Arial"/>
                <w:lang w:eastAsia="en-US"/>
              </w:rPr>
            </w:pPr>
            <w:r w:rsidRPr="00732759">
              <w:rPr>
                <w:rFonts w:cs="Arial"/>
                <w:lang w:eastAsia="en-US"/>
              </w:rPr>
              <w:t>Coded block size including 12bits trellis termination (bits)</w:t>
            </w:r>
          </w:p>
        </w:tc>
        <w:tc>
          <w:tcPr>
            <w:tcW w:w="0" w:type="auto"/>
          </w:tcPr>
          <w:p w14:paraId="1718A0ED" w14:textId="77777777" w:rsidR="00BD1007" w:rsidRPr="00732759" w:rsidRDefault="00BD1007" w:rsidP="00BD1007">
            <w:pPr>
              <w:pStyle w:val="TAC"/>
              <w:rPr>
                <w:lang w:eastAsia="en-US"/>
              </w:rPr>
            </w:pPr>
            <w:r w:rsidRPr="00732759">
              <w:rPr>
                <w:lang w:eastAsia="en-US"/>
              </w:rPr>
              <w:t>7116</w:t>
            </w:r>
          </w:p>
        </w:tc>
        <w:tc>
          <w:tcPr>
            <w:tcW w:w="0" w:type="auto"/>
          </w:tcPr>
          <w:p w14:paraId="26E261C4" w14:textId="77777777" w:rsidR="00BD1007" w:rsidRPr="00732759" w:rsidRDefault="00BD1007" w:rsidP="00BD1007">
            <w:pPr>
              <w:pStyle w:val="TAC"/>
              <w:rPr>
                <w:lang w:eastAsia="en-US"/>
              </w:rPr>
            </w:pPr>
            <w:r w:rsidRPr="00732759">
              <w:rPr>
                <w:lang w:eastAsia="en-US"/>
              </w:rPr>
              <w:t>18060</w:t>
            </w:r>
          </w:p>
        </w:tc>
        <w:tc>
          <w:tcPr>
            <w:tcW w:w="0" w:type="auto"/>
          </w:tcPr>
          <w:p w14:paraId="55CD627C" w14:textId="77777777" w:rsidR="00BD1007" w:rsidRPr="00732759" w:rsidRDefault="00BD1007" w:rsidP="00BD1007">
            <w:pPr>
              <w:pStyle w:val="TAC"/>
              <w:rPr>
                <w:lang w:eastAsia="en-US"/>
              </w:rPr>
            </w:pPr>
            <w:r w:rsidRPr="00732759">
              <w:rPr>
                <w:lang w:eastAsia="en-US"/>
              </w:rPr>
              <w:t>14988</w:t>
            </w:r>
          </w:p>
        </w:tc>
        <w:tc>
          <w:tcPr>
            <w:tcW w:w="827" w:type="dxa"/>
          </w:tcPr>
          <w:p w14:paraId="4348176C" w14:textId="77777777" w:rsidR="00BD1007" w:rsidRPr="00732759" w:rsidRDefault="00BD1007" w:rsidP="00BD1007">
            <w:pPr>
              <w:pStyle w:val="TAC"/>
              <w:rPr>
                <w:lang w:eastAsia="en-US"/>
              </w:rPr>
            </w:pPr>
            <w:r w:rsidRPr="00732759">
              <w:rPr>
                <w:rFonts w:cs="Arial" w:hint="eastAsia"/>
                <w:lang w:eastAsia="zh-CN"/>
              </w:rPr>
              <w:t>12108</w:t>
            </w:r>
          </w:p>
        </w:tc>
        <w:tc>
          <w:tcPr>
            <w:tcW w:w="788" w:type="dxa"/>
          </w:tcPr>
          <w:p w14:paraId="3FB7650C" w14:textId="77777777" w:rsidR="00BD1007" w:rsidRPr="00732759" w:rsidRDefault="00BD1007" w:rsidP="00BD1007">
            <w:pPr>
              <w:pStyle w:val="TAC"/>
              <w:rPr>
                <w:lang w:eastAsia="en-US"/>
              </w:rPr>
            </w:pPr>
            <w:r w:rsidRPr="00732759">
              <w:rPr>
                <w:rFonts w:cs="Arial" w:hint="eastAsia"/>
                <w:lang w:eastAsia="zh-CN"/>
              </w:rPr>
              <w:t>12108</w:t>
            </w:r>
          </w:p>
        </w:tc>
      </w:tr>
      <w:tr w:rsidR="00BD1007" w:rsidRPr="00732759" w14:paraId="21EFED8F" w14:textId="77777777" w:rsidTr="00BD1007">
        <w:trPr>
          <w:jc w:val="center"/>
        </w:trPr>
        <w:tc>
          <w:tcPr>
            <w:tcW w:w="3432" w:type="dxa"/>
          </w:tcPr>
          <w:p w14:paraId="6474875E" w14:textId="77777777" w:rsidR="00BD1007" w:rsidRPr="00732759" w:rsidRDefault="00BD1007" w:rsidP="009C7470">
            <w:pPr>
              <w:pStyle w:val="TAL"/>
              <w:rPr>
                <w:rFonts w:cs="Arial"/>
                <w:lang w:eastAsia="en-US"/>
              </w:rPr>
            </w:pPr>
            <w:r w:rsidRPr="00732759">
              <w:rPr>
                <w:rFonts w:cs="Arial"/>
                <w:lang w:eastAsia="en-US"/>
              </w:rPr>
              <w:t>Total number of bits per sub-frame</w:t>
            </w:r>
          </w:p>
        </w:tc>
        <w:tc>
          <w:tcPr>
            <w:tcW w:w="0" w:type="auto"/>
          </w:tcPr>
          <w:p w14:paraId="657A1AC1" w14:textId="77777777" w:rsidR="00BD1007" w:rsidRPr="00732759" w:rsidRDefault="00BD1007" w:rsidP="00BD1007">
            <w:pPr>
              <w:pStyle w:val="TAC"/>
              <w:rPr>
                <w:lang w:eastAsia="en-US"/>
              </w:rPr>
            </w:pPr>
            <w:r w:rsidRPr="00732759">
              <w:rPr>
                <w:lang w:eastAsia="en-US"/>
              </w:rPr>
              <w:t>3456</w:t>
            </w:r>
          </w:p>
        </w:tc>
        <w:tc>
          <w:tcPr>
            <w:tcW w:w="0" w:type="auto"/>
          </w:tcPr>
          <w:p w14:paraId="186156C0" w14:textId="77777777" w:rsidR="00BD1007" w:rsidRPr="00732759" w:rsidRDefault="00BD1007" w:rsidP="00BD1007">
            <w:pPr>
              <w:pStyle w:val="TAC"/>
              <w:rPr>
                <w:lang w:eastAsia="en-US"/>
              </w:rPr>
            </w:pPr>
            <w:r w:rsidRPr="00732759">
              <w:rPr>
                <w:lang w:eastAsia="en-US"/>
              </w:rPr>
              <w:t>8640</w:t>
            </w:r>
          </w:p>
        </w:tc>
        <w:tc>
          <w:tcPr>
            <w:tcW w:w="0" w:type="auto"/>
          </w:tcPr>
          <w:p w14:paraId="6949C828" w14:textId="77777777" w:rsidR="00BD1007" w:rsidRPr="00732759" w:rsidRDefault="00BD1007" w:rsidP="00BD1007">
            <w:pPr>
              <w:pStyle w:val="TAC"/>
              <w:rPr>
                <w:lang w:eastAsia="en-US"/>
              </w:rPr>
            </w:pPr>
            <w:r w:rsidRPr="00732759">
              <w:rPr>
                <w:lang w:eastAsia="en-US"/>
              </w:rPr>
              <w:t>14400</w:t>
            </w:r>
          </w:p>
        </w:tc>
        <w:tc>
          <w:tcPr>
            <w:tcW w:w="827" w:type="dxa"/>
          </w:tcPr>
          <w:p w14:paraId="4E90A084" w14:textId="77777777" w:rsidR="00BD1007" w:rsidRPr="00732759" w:rsidRDefault="00BD1007" w:rsidP="00BD1007">
            <w:pPr>
              <w:pStyle w:val="TAC"/>
              <w:rPr>
                <w:lang w:eastAsia="en-US"/>
              </w:rPr>
            </w:pPr>
            <w:r w:rsidRPr="00732759">
              <w:rPr>
                <w:rFonts w:cs="Arial" w:hint="eastAsia"/>
                <w:lang w:eastAsia="zh-CN"/>
              </w:rPr>
              <w:t>5760</w:t>
            </w:r>
          </w:p>
        </w:tc>
        <w:tc>
          <w:tcPr>
            <w:tcW w:w="788" w:type="dxa"/>
          </w:tcPr>
          <w:p w14:paraId="1D6AB6B5" w14:textId="77777777" w:rsidR="00BD1007" w:rsidRPr="00732759" w:rsidRDefault="00BD1007" w:rsidP="00BD1007">
            <w:pPr>
              <w:pStyle w:val="TAC"/>
              <w:rPr>
                <w:lang w:eastAsia="en-US"/>
              </w:rPr>
            </w:pPr>
            <w:r w:rsidRPr="00732759">
              <w:rPr>
                <w:rFonts w:cs="Arial" w:hint="eastAsia"/>
                <w:lang w:eastAsia="zh-CN"/>
              </w:rPr>
              <w:t>5760</w:t>
            </w:r>
          </w:p>
        </w:tc>
      </w:tr>
      <w:tr w:rsidR="00BD1007" w:rsidRPr="00732759" w14:paraId="60901303" w14:textId="77777777" w:rsidTr="00BD1007">
        <w:trPr>
          <w:jc w:val="center"/>
        </w:trPr>
        <w:tc>
          <w:tcPr>
            <w:tcW w:w="3432" w:type="dxa"/>
          </w:tcPr>
          <w:p w14:paraId="0C795C72" w14:textId="77777777" w:rsidR="00BD1007" w:rsidRPr="00732759" w:rsidRDefault="00BD1007" w:rsidP="009C7470">
            <w:pPr>
              <w:pStyle w:val="TAL"/>
              <w:rPr>
                <w:rFonts w:cs="Arial"/>
                <w:lang w:eastAsia="en-US"/>
              </w:rPr>
            </w:pPr>
            <w:r w:rsidRPr="00732759">
              <w:rPr>
                <w:rFonts w:cs="Arial"/>
                <w:lang w:eastAsia="en-US"/>
              </w:rPr>
              <w:t>Total symbols per sub-frame</w:t>
            </w:r>
          </w:p>
        </w:tc>
        <w:tc>
          <w:tcPr>
            <w:tcW w:w="0" w:type="auto"/>
          </w:tcPr>
          <w:p w14:paraId="26DC3E8F" w14:textId="77777777" w:rsidR="00BD1007" w:rsidRPr="00732759" w:rsidRDefault="00BD1007" w:rsidP="00BD1007">
            <w:pPr>
              <w:pStyle w:val="TAC"/>
              <w:rPr>
                <w:lang w:eastAsia="en-US"/>
              </w:rPr>
            </w:pPr>
            <w:r w:rsidRPr="00732759">
              <w:rPr>
                <w:lang w:eastAsia="en-US"/>
              </w:rPr>
              <w:t>864</w:t>
            </w:r>
          </w:p>
        </w:tc>
        <w:tc>
          <w:tcPr>
            <w:tcW w:w="0" w:type="auto"/>
          </w:tcPr>
          <w:p w14:paraId="6A58AFD1" w14:textId="77777777" w:rsidR="00BD1007" w:rsidRPr="00732759" w:rsidRDefault="00BD1007" w:rsidP="00BD1007">
            <w:pPr>
              <w:pStyle w:val="TAC"/>
              <w:rPr>
                <w:lang w:eastAsia="en-US"/>
              </w:rPr>
            </w:pPr>
            <w:r w:rsidRPr="00732759">
              <w:rPr>
                <w:lang w:eastAsia="en-US"/>
              </w:rPr>
              <w:t>2160</w:t>
            </w:r>
          </w:p>
        </w:tc>
        <w:tc>
          <w:tcPr>
            <w:tcW w:w="0" w:type="auto"/>
          </w:tcPr>
          <w:p w14:paraId="675DC3C8" w14:textId="77777777" w:rsidR="00BD1007" w:rsidRPr="00732759" w:rsidRDefault="00BD1007" w:rsidP="00BD1007">
            <w:pPr>
              <w:pStyle w:val="TAC"/>
              <w:rPr>
                <w:lang w:eastAsia="en-US"/>
              </w:rPr>
            </w:pPr>
            <w:r w:rsidRPr="00732759">
              <w:rPr>
                <w:lang w:eastAsia="en-US"/>
              </w:rPr>
              <w:t>3600</w:t>
            </w:r>
          </w:p>
        </w:tc>
        <w:tc>
          <w:tcPr>
            <w:tcW w:w="827" w:type="dxa"/>
          </w:tcPr>
          <w:p w14:paraId="132CCE37" w14:textId="77777777" w:rsidR="00BD1007" w:rsidRPr="00732759" w:rsidRDefault="00BD1007" w:rsidP="00BD1007">
            <w:pPr>
              <w:pStyle w:val="TAC"/>
              <w:rPr>
                <w:lang w:eastAsia="en-US"/>
              </w:rPr>
            </w:pPr>
            <w:r w:rsidRPr="00732759">
              <w:rPr>
                <w:rFonts w:cs="Arial" w:hint="eastAsia"/>
                <w:lang w:eastAsia="zh-CN"/>
              </w:rPr>
              <w:t>1440</w:t>
            </w:r>
          </w:p>
        </w:tc>
        <w:tc>
          <w:tcPr>
            <w:tcW w:w="788" w:type="dxa"/>
          </w:tcPr>
          <w:p w14:paraId="38EFBF71" w14:textId="77777777" w:rsidR="00BD1007" w:rsidRPr="00732759" w:rsidRDefault="00BD1007" w:rsidP="00BD1007">
            <w:pPr>
              <w:pStyle w:val="TAC"/>
              <w:rPr>
                <w:lang w:eastAsia="en-US"/>
              </w:rPr>
            </w:pPr>
            <w:r w:rsidRPr="00732759">
              <w:rPr>
                <w:rFonts w:cs="Arial" w:hint="eastAsia"/>
                <w:lang w:eastAsia="zh-CN"/>
              </w:rPr>
              <w:t>1440</w:t>
            </w:r>
          </w:p>
        </w:tc>
      </w:tr>
      <w:tr w:rsidR="00BD1007" w:rsidRPr="00732759" w14:paraId="713C33BB" w14:textId="77777777" w:rsidTr="00612A58">
        <w:trPr>
          <w:jc w:val="center"/>
        </w:trPr>
        <w:tc>
          <w:tcPr>
            <w:tcW w:w="7567" w:type="dxa"/>
            <w:gridSpan w:val="6"/>
          </w:tcPr>
          <w:p w14:paraId="12364670" w14:textId="77777777" w:rsidR="00BD1007" w:rsidRPr="00732759" w:rsidRDefault="00BD1007" w:rsidP="00BD1007">
            <w:pPr>
              <w:pStyle w:val="TAN"/>
              <w:rPr>
                <w:lang w:eastAsia="zh-CN"/>
              </w:rPr>
            </w:pPr>
            <w:r w:rsidRPr="00732759">
              <w:t>NOTE 1:</w:t>
            </w:r>
            <w:r w:rsidRPr="00732759">
              <w:rPr>
                <w:rFonts w:cs="Arial"/>
                <w:lang w:eastAsia="en-US"/>
              </w:rPr>
              <w:tab/>
            </w:r>
            <w:r w:rsidRPr="00732759">
              <w:t>For reference channel A</w:t>
            </w:r>
            <w:r w:rsidRPr="00732759">
              <w:rPr>
                <w:rFonts w:hint="eastAsia"/>
                <w:lang w:eastAsia="zh-CN"/>
              </w:rPr>
              <w:t>2-4</w:t>
            </w:r>
            <w:r w:rsidRPr="00732759">
              <w:t>, the allocated RB’s are uniformly spaced over the channel bandwidth at RB index N, N+</w:t>
            </w:r>
            <w:r w:rsidRPr="00732759">
              <w:rPr>
                <w:rFonts w:hint="eastAsia"/>
                <w:lang w:eastAsia="zh-CN"/>
              </w:rPr>
              <w:t>5</w:t>
            </w:r>
            <w:r w:rsidRPr="00732759">
              <w:t>, N+</w:t>
            </w:r>
            <w:r w:rsidRPr="00732759">
              <w:rPr>
                <w:rFonts w:hint="eastAsia"/>
                <w:lang w:eastAsia="zh-CN"/>
              </w:rPr>
              <w:t>10</w:t>
            </w:r>
            <w:r w:rsidRPr="00732759">
              <w:t>, ..., N+</w:t>
            </w:r>
            <w:r w:rsidRPr="00732759">
              <w:rPr>
                <w:rFonts w:hint="eastAsia"/>
                <w:lang w:eastAsia="zh-CN"/>
              </w:rPr>
              <w:t>45</w:t>
            </w:r>
            <w:r w:rsidRPr="00732759">
              <w:t xml:space="preserve"> where N = {0, 1, 2, </w:t>
            </w:r>
            <w:r w:rsidRPr="00732759">
              <w:rPr>
                <w:rFonts w:hint="eastAsia"/>
                <w:lang w:eastAsia="zh-CN"/>
              </w:rPr>
              <w:t>3,</w:t>
            </w:r>
            <w:r w:rsidRPr="00732759">
              <w:t xml:space="preserve"> </w:t>
            </w:r>
            <w:r w:rsidRPr="00732759">
              <w:rPr>
                <w:rFonts w:hint="eastAsia"/>
                <w:lang w:eastAsia="zh-CN"/>
              </w:rPr>
              <w:t>4</w:t>
            </w:r>
            <w:r w:rsidRPr="00732759">
              <w:t>}.</w:t>
            </w:r>
          </w:p>
          <w:p w14:paraId="47390330" w14:textId="77777777" w:rsidR="00BD1007" w:rsidRPr="00732759" w:rsidRDefault="00BD1007" w:rsidP="00BD1007">
            <w:pPr>
              <w:pStyle w:val="TAN"/>
              <w:rPr>
                <w:lang w:eastAsia="zh-CN"/>
              </w:rPr>
            </w:pPr>
            <w:r w:rsidRPr="00732759">
              <w:t xml:space="preserve">NOTE </w:t>
            </w:r>
            <w:r w:rsidRPr="00732759">
              <w:rPr>
                <w:rFonts w:hint="eastAsia"/>
              </w:rPr>
              <w:t>2</w:t>
            </w:r>
            <w:r w:rsidRPr="00732759">
              <w:t>:</w:t>
            </w:r>
            <w:r w:rsidRPr="00732759">
              <w:rPr>
                <w:rFonts w:cs="Arial"/>
                <w:lang w:eastAsia="en-US"/>
              </w:rPr>
              <w:tab/>
            </w:r>
            <w:r w:rsidRPr="00732759">
              <w:t>For reference channel A</w:t>
            </w:r>
            <w:r w:rsidRPr="00732759">
              <w:rPr>
                <w:rFonts w:hint="eastAsia"/>
                <w:lang w:eastAsia="zh-CN"/>
              </w:rPr>
              <w:t>2-5</w:t>
            </w:r>
            <w:r w:rsidRPr="00732759">
              <w:t>, the allocated RB’s are uniformly spaced over the channel bandwidth at RB index N, N+10, N+20, ..., N+90 where N = {0, 1, 2, … 9}.</w:t>
            </w:r>
          </w:p>
        </w:tc>
      </w:tr>
    </w:tbl>
    <w:p w14:paraId="2D999155" w14:textId="77777777" w:rsidR="00C015D5" w:rsidRPr="00732759" w:rsidRDefault="00C015D5" w:rsidP="00C015D5"/>
    <w:p w14:paraId="77694237" w14:textId="77777777" w:rsidR="00C015D5" w:rsidRPr="00732759" w:rsidRDefault="00C015D5" w:rsidP="00D903BE">
      <w:pPr>
        <w:pStyle w:val="Heading1"/>
      </w:pPr>
      <w:bookmarkStart w:id="205" w:name="_Toc66874871"/>
      <w:r w:rsidRPr="00732759">
        <w:t>A.3</w:t>
      </w:r>
      <w:r w:rsidRPr="00732759">
        <w:tab/>
        <w:t>Fixed Reference Channels for performance requirements (QPSK 1/3)</w:t>
      </w:r>
      <w:bookmarkEnd w:id="205"/>
    </w:p>
    <w:p w14:paraId="1C1E3E1B" w14:textId="77777777" w:rsidR="00C015D5" w:rsidRPr="00732759" w:rsidRDefault="00C015D5" w:rsidP="004C5A97">
      <w:pPr>
        <w:pStyle w:val="TH"/>
      </w:pPr>
      <w:r w:rsidRPr="00732759">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154D61" w:rsidRPr="00732759" w14:paraId="200E90C8" w14:textId="77777777">
        <w:trPr>
          <w:jc w:val="center"/>
        </w:trPr>
        <w:tc>
          <w:tcPr>
            <w:tcW w:w="3369" w:type="dxa"/>
          </w:tcPr>
          <w:p w14:paraId="4F414AAE" w14:textId="77777777" w:rsidR="00154D61" w:rsidRPr="00732759" w:rsidRDefault="00154D61" w:rsidP="009C7470">
            <w:pPr>
              <w:pStyle w:val="TAH"/>
              <w:rPr>
                <w:rFonts w:cs="Arial"/>
                <w:lang w:eastAsia="en-US"/>
              </w:rPr>
            </w:pPr>
            <w:r w:rsidRPr="00732759">
              <w:rPr>
                <w:rFonts w:cs="Arial"/>
                <w:lang w:eastAsia="en-US"/>
              </w:rPr>
              <w:t>Reference channel</w:t>
            </w:r>
          </w:p>
        </w:tc>
        <w:tc>
          <w:tcPr>
            <w:tcW w:w="717" w:type="dxa"/>
          </w:tcPr>
          <w:p w14:paraId="16DAC9E2" w14:textId="77777777" w:rsidR="00154D61" w:rsidRPr="00732759" w:rsidRDefault="00154D61" w:rsidP="009C7470">
            <w:pPr>
              <w:pStyle w:val="TAH"/>
              <w:rPr>
                <w:rFonts w:cs="Arial"/>
                <w:lang w:eastAsia="en-US"/>
              </w:rPr>
            </w:pPr>
            <w:r w:rsidRPr="00732759">
              <w:rPr>
                <w:rFonts w:cs="Arial"/>
                <w:lang w:eastAsia="en-US"/>
              </w:rPr>
              <w:t>A3-1</w:t>
            </w:r>
          </w:p>
        </w:tc>
        <w:tc>
          <w:tcPr>
            <w:tcW w:w="717" w:type="dxa"/>
          </w:tcPr>
          <w:p w14:paraId="627FA051" w14:textId="77777777" w:rsidR="00154D61" w:rsidRPr="00732759" w:rsidRDefault="00154D61" w:rsidP="009C7470">
            <w:pPr>
              <w:pStyle w:val="TAH"/>
              <w:rPr>
                <w:rFonts w:cs="Arial"/>
                <w:lang w:eastAsia="en-US"/>
              </w:rPr>
            </w:pPr>
            <w:r w:rsidRPr="00732759">
              <w:rPr>
                <w:rFonts w:cs="Arial"/>
                <w:lang w:eastAsia="en-US"/>
              </w:rPr>
              <w:t>A3-2</w:t>
            </w:r>
          </w:p>
        </w:tc>
        <w:tc>
          <w:tcPr>
            <w:tcW w:w="717" w:type="dxa"/>
          </w:tcPr>
          <w:p w14:paraId="55362CA0" w14:textId="77777777" w:rsidR="00154D61" w:rsidRPr="00732759" w:rsidRDefault="00154D61" w:rsidP="009C7470">
            <w:pPr>
              <w:pStyle w:val="TAH"/>
              <w:rPr>
                <w:rFonts w:cs="Arial"/>
                <w:lang w:eastAsia="en-US"/>
              </w:rPr>
            </w:pPr>
            <w:r w:rsidRPr="00732759">
              <w:rPr>
                <w:rFonts w:cs="Arial"/>
                <w:lang w:eastAsia="en-US"/>
              </w:rPr>
              <w:t>A3-3</w:t>
            </w:r>
          </w:p>
        </w:tc>
        <w:tc>
          <w:tcPr>
            <w:tcW w:w="717" w:type="dxa"/>
          </w:tcPr>
          <w:p w14:paraId="1A5AD0DE" w14:textId="77777777" w:rsidR="00154D61" w:rsidRPr="00732759" w:rsidRDefault="00154D61" w:rsidP="009C7470">
            <w:pPr>
              <w:pStyle w:val="TAH"/>
              <w:rPr>
                <w:rFonts w:cs="Arial"/>
                <w:lang w:eastAsia="en-US"/>
              </w:rPr>
            </w:pPr>
            <w:r w:rsidRPr="00732759">
              <w:rPr>
                <w:rFonts w:cs="Arial"/>
                <w:lang w:eastAsia="en-US"/>
              </w:rPr>
              <w:t>A3-4</w:t>
            </w:r>
          </w:p>
        </w:tc>
        <w:tc>
          <w:tcPr>
            <w:tcW w:w="717" w:type="dxa"/>
          </w:tcPr>
          <w:p w14:paraId="290B86DA" w14:textId="77777777" w:rsidR="00154D61" w:rsidRPr="00732759" w:rsidRDefault="00154D61" w:rsidP="009C7470">
            <w:pPr>
              <w:pStyle w:val="TAH"/>
              <w:rPr>
                <w:rFonts w:cs="Arial"/>
                <w:lang w:eastAsia="en-US"/>
              </w:rPr>
            </w:pPr>
            <w:r w:rsidRPr="00732759">
              <w:rPr>
                <w:rFonts w:cs="Arial"/>
                <w:lang w:eastAsia="en-US"/>
              </w:rPr>
              <w:t>A3-5</w:t>
            </w:r>
          </w:p>
        </w:tc>
        <w:tc>
          <w:tcPr>
            <w:tcW w:w="717" w:type="dxa"/>
          </w:tcPr>
          <w:p w14:paraId="3A41277F" w14:textId="77777777" w:rsidR="00154D61" w:rsidRPr="00732759" w:rsidRDefault="00154D61" w:rsidP="009C7470">
            <w:pPr>
              <w:pStyle w:val="TAH"/>
              <w:rPr>
                <w:rFonts w:cs="Arial"/>
                <w:lang w:eastAsia="en-US"/>
              </w:rPr>
            </w:pPr>
            <w:r w:rsidRPr="00732759">
              <w:rPr>
                <w:rFonts w:cs="Arial"/>
                <w:lang w:eastAsia="en-US"/>
              </w:rPr>
              <w:t>A3-6</w:t>
            </w:r>
          </w:p>
        </w:tc>
        <w:tc>
          <w:tcPr>
            <w:tcW w:w="717" w:type="dxa"/>
          </w:tcPr>
          <w:p w14:paraId="709505DB" w14:textId="77777777" w:rsidR="00154D61" w:rsidRPr="00732759" w:rsidRDefault="00154D61" w:rsidP="009C7470">
            <w:pPr>
              <w:pStyle w:val="TAH"/>
              <w:rPr>
                <w:rFonts w:cs="Arial"/>
                <w:lang w:eastAsia="en-US"/>
              </w:rPr>
            </w:pPr>
            <w:r w:rsidRPr="00732759">
              <w:rPr>
                <w:rFonts w:cs="Arial"/>
                <w:lang w:eastAsia="en-US"/>
              </w:rPr>
              <w:t>A3-7</w:t>
            </w:r>
          </w:p>
        </w:tc>
      </w:tr>
      <w:tr w:rsidR="00154D61" w:rsidRPr="00732759" w14:paraId="7F2219CA" w14:textId="77777777">
        <w:trPr>
          <w:jc w:val="center"/>
        </w:trPr>
        <w:tc>
          <w:tcPr>
            <w:tcW w:w="3369" w:type="dxa"/>
          </w:tcPr>
          <w:p w14:paraId="69D5039F" w14:textId="77777777" w:rsidR="00154D61" w:rsidRPr="00732759" w:rsidRDefault="00154D61" w:rsidP="009C7470">
            <w:pPr>
              <w:pStyle w:val="TAL"/>
              <w:rPr>
                <w:rFonts w:cs="Arial"/>
                <w:lang w:eastAsia="en-US"/>
              </w:rPr>
            </w:pPr>
            <w:r w:rsidRPr="00732759">
              <w:rPr>
                <w:rFonts w:cs="Arial"/>
                <w:lang w:eastAsia="en-US"/>
              </w:rPr>
              <w:t>Allocated resource blocks</w:t>
            </w:r>
          </w:p>
        </w:tc>
        <w:tc>
          <w:tcPr>
            <w:tcW w:w="717" w:type="dxa"/>
          </w:tcPr>
          <w:p w14:paraId="2BF8E918" w14:textId="77777777" w:rsidR="00154D61" w:rsidRPr="00732759" w:rsidRDefault="00154D61" w:rsidP="009C7470">
            <w:pPr>
              <w:pStyle w:val="TAC"/>
              <w:rPr>
                <w:rFonts w:cs="Arial"/>
                <w:lang w:eastAsia="en-US"/>
              </w:rPr>
            </w:pPr>
            <w:r w:rsidRPr="00732759">
              <w:rPr>
                <w:rFonts w:cs="Arial"/>
                <w:lang w:eastAsia="en-US"/>
              </w:rPr>
              <w:t>1</w:t>
            </w:r>
          </w:p>
        </w:tc>
        <w:tc>
          <w:tcPr>
            <w:tcW w:w="717" w:type="dxa"/>
          </w:tcPr>
          <w:p w14:paraId="0712FAA4" w14:textId="77777777" w:rsidR="00154D61" w:rsidRPr="00732759" w:rsidRDefault="00154D61" w:rsidP="009C7470">
            <w:pPr>
              <w:pStyle w:val="TAC"/>
              <w:rPr>
                <w:rFonts w:cs="Arial"/>
                <w:lang w:eastAsia="en-US"/>
              </w:rPr>
            </w:pPr>
            <w:r w:rsidRPr="00732759">
              <w:rPr>
                <w:rFonts w:cs="Arial"/>
                <w:lang w:eastAsia="en-US"/>
              </w:rPr>
              <w:t>6</w:t>
            </w:r>
          </w:p>
        </w:tc>
        <w:tc>
          <w:tcPr>
            <w:tcW w:w="717" w:type="dxa"/>
          </w:tcPr>
          <w:p w14:paraId="7E260C8A" w14:textId="77777777" w:rsidR="00154D61" w:rsidRPr="00732759" w:rsidRDefault="00154D61" w:rsidP="009C7470">
            <w:pPr>
              <w:pStyle w:val="TAC"/>
              <w:rPr>
                <w:rFonts w:cs="Arial"/>
                <w:lang w:eastAsia="en-US"/>
              </w:rPr>
            </w:pPr>
            <w:r w:rsidRPr="00732759">
              <w:rPr>
                <w:rFonts w:cs="Arial"/>
                <w:lang w:eastAsia="en-US"/>
              </w:rPr>
              <w:t>15</w:t>
            </w:r>
          </w:p>
        </w:tc>
        <w:tc>
          <w:tcPr>
            <w:tcW w:w="717" w:type="dxa"/>
          </w:tcPr>
          <w:p w14:paraId="14BBF55C" w14:textId="77777777" w:rsidR="00154D61" w:rsidRPr="00732759" w:rsidRDefault="00154D61" w:rsidP="009C7470">
            <w:pPr>
              <w:pStyle w:val="TAC"/>
              <w:rPr>
                <w:rFonts w:cs="Arial"/>
                <w:lang w:eastAsia="en-US"/>
              </w:rPr>
            </w:pPr>
            <w:r w:rsidRPr="00732759">
              <w:rPr>
                <w:rFonts w:cs="Arial"/>
                <w:lang w:eastAsia="en-US"/>
              </w:rPr>
              <w:t>25</w:t>
            </w:r>
          </w:p>
        </w:tc>
        <w:tc>
          <w:tcPr>
            <w:tcW w:w="717" w:type="dxa"/>
          </w:tcPr>
          <w:p w14:paraId="09C07B34" w14:textId="77777777" w:rsidR="00154D61" w:rsidRPr="00732759" w:rsidRDefault="00154D61" w:rsidP="009C7470">
            <w:pPr>
              <w:pStyle w:val="TAC"/>
              <w:rPr>
                <w:rFonts w:cs="Arial"/>
                <w:lang w:eastAsia="en-US"/>
              </w:rPr>
            </w:pPr>
            <w:r w:rsidRPr="00732759">
              <w:rPr>
                <w:rFonts w:cs="Arial"/>
                <w:lang w:eastAsia="en-US"/>
              </w:rPr>
              <w:t>50</w:t>
            </w:r>
          </w:p>
        </w:tc>
        <w:tc>
          <w:tcPr>
            <w:tcW w:w="717" w:type="dxa"/>
          </w:tcPr>
          <w:p w14:paraId="384336E2" w14:textId="77777777" w:rsidR="00154D61" w:rsidRPr="00732759" w:rsidRDefault="00154D61" w:rsidP="009C7470">
            <w:pPr>
              <w:pStyle w:val="TAC"/>
              <w:rPr>
                <w:rFonts w:cs="Arial"/>
                <w:lang w:eastAsia="en-US"/>
              </w:rPr>
            </w:pPr>
            <w:r w:rsidRPr="00732759">
              <w:rPr>
                <w:rFonts w:cs="Arial"/>
                <w:lang w:eastAsia="en-US"/>
              </w:rPr>
              <w:t>75</w:t>
            </w:r>
          </w:p>
        </w:tc>
        <w:tc>
          <w:tcPr>
            <w:tcW w:w="717" w:type="dxa"/>
          </w:tcPr>
          <w:p w14:paraId="059D5066" w14:textId="77777777" w:rsidR="00154D61" w:rsidRPr="00732759" w:rsidRDefault="00154D61" w:rsidP="009C7470">
            <w:pPr>
              <w:pStyle w:val="TAC"/>
              <w:rPr>
                <w:rFonts w:cs="Arial"/>
                <w:lang w:eastAsia="en-US"/>
              </w:rPr>
            </w:pPr>
            <w:r w:rsidRPr="00732759">
              <w:rPr>
                <w:rFonts w:cs="Arial"/>
                <w:lang w:eastAsia="en-US"/>
              </w:rPr>
              <w:t>100</w:t>
            </w:r>
          </w:p>
        </w:tc>
      </w:tr>
      <w:tr w:rsidR="00154D61" w:rsidRPr="00732759" w14:paraId="470F4027" w14:textId="77777777">
        <w:trPr>
          <w:jc w:val="center"/>
        </w:trPr>
        <w:tc>
          <w:tcPr>
            <w:tcW w:w="3369" w:type="dxa"/>
          </w:tcPr>
          <w:p w14:paraId="5A445830" w14:textId="77777777" w:rsidR="00154D61" w:rsidRPr="00732759" w:rsidRDefault="00154D61" w:rsidP="009C7470">
            <w:pPr>
              <w:pStyle w:val="TAL"/>
              <w:rPr>
                <w:rFonts w:cs="Arial"/>
                <w:lang w:eastAsia="en-US"/>
              </w:rPr>
            </w:pPr>
            <w:r w:rsidRPr="00732759">
              <w:rPr>
                <w:rFonts w:cs="Arial"/>
                <w:lang w:eastAsia="en-US"/>
              </w:rPr>
              <w:t>DFT-OFDM Symbols per subframe</w:t>
            </w:r>
          </w:p>
        </w:tc>
        <w:tc>
          <w:tcPr>
            <w:tcW w:w="717" w:type="dxa"/>
          </w:tcPr>
          <w:p w14:paraId="0AF80262" w14:textId="77777777" w:rsidR="00154D61" w:rsidRPr="00732759" w:rsidRDefault="00154D61" w:rsidP="009C7470">
            <w:pPr>
              <w:pStyle w:val="TAC"/>
              <w:rPr>
                <w:rFonts w:cs="Arial"/>
                <w:lang w:eastAsia="en-US"/>
              </w:rPr>
            </w:pPr>
            <w:r w:rsidRPr="00732759">
              <w:rPr>
                <w:rFonts w:cs="Arial"/>
                <w:lang w:eastAsia="en-US"/>
              </w:rPr>
              <w:t>12</w:t>
            </w:r>
          </w:p>
        </w:tc>
        <w:tc>
          <w:tcPr>
            <w:tcW w:w="717" w:type="dxa"/>
          </w:tcPr>
          <w:p w14:paraId="67800E04" w14:textId="77777777" w:rsidR="00154D61" w:rsidRPr="00732759" w:rsidRDefault="00154D61" w:rsidP="009C7470">
            <w:pPr>
              <w:pStyle w:val="TAC"/>
              <w:rPr>
                <w:rFonts w:cs="Arial"/>
                <w:lang w:eastAsia="en-US"/>
              </w:rPr>
            </w:pPr>
            <w:r w:rsidRPr="00732759">
              <w:rPr>
                <w:rFonts w:cs="Arial"/>
                <w:lang w:eastAsia="en-US"/>
              </w:rPr>
              <w:t>12</w:t>
            </w:r>
          </w:p>
        </w:tc>
        <w:tc>
          <w:tcPr>
            <w:tcW w:w="717" w:type="dxa"/>
          </w:tcPr>
          <w:p w14:paraId="36A693EF" w14:textId="77777777" w:rsidR="00154D61" w:rsidRPr="00732759" w:rsidRDefault="00154D61" w:rsidP="009C7470">
            <w:pPr>
              <w:pStyle w:val="TAC"/>
              <w:rPr>
                <w:rFonts w:cs="Arial"/>
                <w:lang w:eastAsia="en-US"/>
              </w:rPr>
            </w:pPr>
            <w:r w:rsidRPr="00732759">
              <w:rPr>
                <w:rFonts w:cs="Arial"/>
                <w:lang w:eastAsia="en-US"/>
              </w:rPr>
              <w:t>12</w:t>
            </w:r>
          </w:p>
        </w:tc>
        <w:tc>
          <w:tcPr>
            <w:tcW w:w="717" w:type="dxa"/>
          </w:tcPr>
          <w:p w14:paraId="2F86018E" w14:textId="77777777" w:rsidR="00154D61" w:rsidRPr="00732759" w:rsidRDefault="00154D61" w:rsidP="009C7470">
            <w:pPr>
              <w:pStyle w:val="TAC"/>
              <w:rPr>
                <w:rFonts w:cs="Arial"/>
                <w:lang w:eastAsia="en-US"/>
              </w:rPr>
            </w:pPr>
            <w:r w:rsidRPr="00732759">
              <w:rPr>
                <w:rFonts w:cs="Arial"/>
                <w:lang w:eastAsia="en-US"/>
              </w:rPr>
              <w:t>12</w:t>
            </w:r>
          </w:p>
        </w:tc>
        <w:tc>
          <w:tcPr>
            <w:tcW w:w="717" w:type="dxa"/>
          </w:tcPr>
          <w:p w14:paraId="42F6743C" w14:textId="77777777" w:rsidR="00154D61" w:rsidRPr="00732759" w:rsidRDefault="00154D61" w:rsidP="009C7470">
            <w:pPr>
              <w:pStyle w:val="TAC"/>
              <w:rPr>
                <w:rFonts w:cs="Arial"/>
                <w:lang w:eastAsia="en-US"/>
              </w:rPr>
            </w:pPr>
            <w:r w:rsidRPr="00732759">
              <w:rPr>
                <w:rFonts w:cs="Arial"/>
                <w:lang w:eastAsia="en-US"/>
              </w:rPr>
              <w:t>12</w:t>
            </w:r>
          </w:p>
        </w:tc>
        <w:tc>
          <w:tcPr>
            <w:tcW w:w="717" w:type="dxa"/>
          </w:tcPr>
          <w:p w14:paraId="03D5FEDD" w14:textId="77777777" w:rsidR="00154D61" w:rsidRPr="00732759" w:rsidRDefault="00154D61" w:rsidP="009C7470">
            <w:pPr>
              <w:pStyle w:val="TAC"/>
              <w:rPr>
                <w:rFonts w:cs="Arial"/>
                <w:lang w:eastAsia="en-US"/>
              </w:rPr>
            </w:pPr>
            <w:r w:rsidRPr="00732759">
              <w:rPr>
                <w:rFonts w:cs="Arial"/>
                <w:lang w:eastAsia="en-US"/>
              </w:rPr>
              <w:t>12</w:t>
            </w:r>
          </w:p>
        </w:tc>
        <w:tc>
          <w:tcPr>
            <w:tcW w:w="717" w:type="dxa"/>
          </w:tcPr>
          <w:p w14:paraId="439F0853" w14:textId="77777777" w:rsidR="00154D61" w:rsidRPr="00732759" w:rsidRDefault="00154D61" w:rsidP="009C7470">
            <w:pPr>
              <w:pStyle w:val="TAC"/>
              <w:rPr>
                <w:rFonts w:cs="Arial"/>
                <w:lang w:eastAsia="en-US"/>
              </w:rPr>
            </w:pPr>
            <w:r w:rsidRPr="00732759">
              <w:rPr>
                <w:rFonts w:cs="Arial"/>
                <w:lang w:eastAsia="en-US"/>
              </w:rPr>
              <w:t>12</w:t>
            </w:r>
          </w:p>
        </w:tc>
      </w:tr>
      <w:tr w:rsidR="00154D61" w:rsidRPr="00732759" w14:paraId="11E8838E" w14:textId="77777777">
        <w:trPr>
          <w:jc w:val="center"/>
        </w:trPr>
        <w:tc>
          <w:tcPr>
            <w:tcW w:w="3369" w:type="dxa"/>
          </w:tcPr>
          <w:p w14:paraId="2F1CF681" w14:textId="77777777" w:rsidR="00154D61" w:rsidRPr="00732759" w:rsidRDefault="00154D61" w:rsidP="009C7470">
            <w:pPr>
              <w:pStyle w:val="TAL"/>
              <w:rPr>
                <w:rFonts w:cs="Arial"/>
                <w:lang w:eastAsia="en-US"/>
              </w:rPr>
            </w:pPr>
            <w:r w:rsidRPr="00732759">
              <w:rPr>
                <w:rFonts w:cs="Arial"/>
                <w:lang w:eastAsia="en-US"/>
              </w:rPr>
              <w:t>Modulation</w:t>
            </w:r>
          </w:p>
        </w:tc>
        <w:tc>
          <w:tcPr>
            <w:tcW w:w="717" w:type="dxa"/>
          </w:tcPr>
          <w:p w14:paraId="052980A5" w14:textId="77777777" w:rsidR="00154D61" w:rsidRPr="00732759" w:rsidRDefault="00154D61" w:rsidP="009C7470">
            <w:pPr>
              <w:pStyle w:val="TAC"/>
              <w:rPr>
                <w:rFonts w:cs="Arial"/>
                <w:lang w:eastAsia="en-US"/>
              </w:rPr>
            </w:pPr>
            <w:r w:rsidRPr="00732759">
              <w:rPr>
                <w:rFonts w:cs="Arial"/>
                <w:lang w:eastAsia="en-US"/>
              </w:rPr>
              <w:t>QPSK</w:t>
            </w:r>
          </w:p>
        </w:tc>
        <w:tc>
          <w:tcPr>
            <w:tcW w:w="717" w:type="dxa"/>
          </w:tcPr>
          <w:p w14:paraId="2438DBE3" w14:textId="77777777" w:rsidR="00154D61" w:rsidRPr="00732759" w:rsidRDefault="00154D61" w:rsidP="009C7470">
            <w:pPr>
              <w:pStyle w:val="TAC"/>
              <w:rPr>
                <w:rFonts w:cs="Arial"/>
                <w:lang w:eastAsia="en-US"/>
              </w:rPr>
            </w:pPr>
            <w:r w:rsidRPr="00732759">
              <w:rPr>
                <w:rFonts w:cs="Arial"/>
                <w:lang w:eastAsia="en-US"/>
              </w:rPr>
              <w:t>QPSK</w:t>
            </w:r>
          </w:p>
        </w:tc>
        <w:tc>
          <w:tcPr>
            <w:tcW w:w="717" w:type="dxa"/>
          </w:tcPr>
          <w:p w14:paraId="345851CE" w14:textId="77777777" w:rsidR="00154D61" w:rsidRPr="00732759" w:rsidRDefault="00154D61" w:rsidP="009C7470">
            <w:pPr>
              <w:pStyle w:val="TAC"/>
              <w:rPr>
                <w:rFonts w:cs="Arial"/>
                <w:lang w:eastAsia="en-US"/>
              </w:rPr>
            </w:pPr>
            <w:r w:rsidRPr="00732759">
              <w:rPr>
                <w:rFonts w:cs="Arial"/>
                <w:lang w:eastAsia="en-US"/>
              </w:rPr>
              <w:t>QPSK</w:t>
            </w:r>
          </w:p>
        </w:tc>
        <w:tc>
          <w:tcPr>
            <w:tcW w:w="717" w:type="dxa"/>
          </w:tcPr>
          <w:p w14:paraId="3B472A79" w14:textId="77777777" w:rsidR="00154D61" w:rsidRPr="00732759" w:rsidRDefault="00154D61" w:rsidP="009C7470">
            <w:pPr>
              <w:pStyle w:val="TAC"/>
              <w:rPr>
                <w:rFonts w:cs="Arial"/>
                <w:lang w:eastAsia="en-US"/>
              </w:rPr>
            </w:pPr>
            <w:r w:rsidRPr="00732759">
              <w:rPr>
                <w:rFonts w:cs="Arial"/>
                <w:lang w:eastAsia="en-US"/>
              </w:rPr>
              <w:t>QPSK</w:t>
            </w:r>
          </w:p>
        </w:tc>
        <w:tc>
          <w:tcPr>
            <w:tcW w:w="717" w:type="dxa"/>
          </w:tcPr>
          <w:p w14:paraId="3435273E" w14:textId="77777777" w:rsidR="00154D61" w:rsidRPr="00732759" w:rsidRDefault="00154D61" w:rsidP="009C7470">
            <w:pPr>
              <w:pStyle w:val="TAC"/>
              <w:rPr>
                <w:rFonts w:cs="Arial"/>
                <w:lang w:eastAsia="en-US"/>
              </w:rPr>
            </w:pPr>
            <w:r w:rsidRPr="00732759">
              <w:rPr>
                <w:rFonts w:cs="Arial"/>
                <w:lang w:eastAsia="en-US"/>
              </w:rPr>
              <w:t>QPSK</w:t>
            </w:r>
          </w:p>
        </w:tc>
        <w:tc>
          <w:tcPr>
            <w:tcW w:w="717" w:type="dxa"/>
          </w:tcPr>
          <w:p w14:paraId="762F53B5" w14:textId="77777777" w:rsidR="00154D61" w:rsidRPr="00732759" w:rsidRDefault="00154D61" w:rsidP="009C7470">
            <w:pPr>
              <w:pStyle w:val="TAC"/>
              <w:rPr>
                <w:rFonts w:cs="Arial"/>
                <w:lang w:eastAsia="en-US"/>
              </w:rPr>
            </w:pPr>
            <w:r w:rsidRPr="00732759">
              <w:rPr>
                <w:rFonts w:cs="Arial"/>
                <w:lang w:eastAsia="en-US"/>
              </w:rPr>
              <w:t>QPSK</w:t>
            </w:r>
          </w:p>
        </w:tc>
        <w:tc>
          <w:tcPr>
            <w:tcW w:w="717" w:type="dxa"/>
          </w:tcPr>
          <w:p w14:paraId="10AB2CF6" w14:textId="77777777" w:rsidR="00154D61" w:rsidRPr="00732759" w:rsidRDefault="00154D61" w:rsidP="009C7470">
            <w:pPr>
              <w:pStyle w:val="TAC"/>
              <w:rPr>
                <w:rFonts w:cs="Arial"/>
                <w:lang w:eastAsia="en-US"/>
              </w:rPr>
            </w:pPr>
            <w:r w:rsidRPr="00732759">
              <w:rPr>
                <w:rFonts w:cs="Arial"/>
                <w:lang w:eastAsia="en-US"/>
              </w:rPr>
              <w:t>QPSK</w:t>
            </w:r>
          </w:p>
        </w:tc>
      </w:tr>
      <w:tr w:rsidR="00154D61" w:rsidRPr="00732759" w14:paraId="6FBD268F" w14:textId="77777777">
        <w:trPr>
          <w:jc w:val="center"/>
        </w:trPr>
        <w:tc>
          <w:tcPr>
            <w:tcW w:w="3369" w:type="dxa"/>
          </w:tcPr>
          <w:p w14:paraId="200B9C2E" w14:textId="77777777" w:rsidR="00154D61" w:rsidRPr="00732759" w:rsidRDefault="00154D61" w:rsidP="009C7470">
            <w:pPr>
              <w:pStyle w:val="TAL"/>
              <w:rPr>
                <w:rFonts w:cs="Arial"/>
                <w:lang w:eastAsia="en-US"/>
              </w:rPr>
            </w:pPr>
            <w:r w:rsidRPr="00732759">
              <w:rPr>
                <w:rFonts w:cs="Arial"/>
                <w:lang w:eastAsia="en-US"/>
              </w:rPr>
              <w:t>Code rate</w:t>
            </w:r>
          </w:p>
        </w:tc>
        <w:tc>
          <w:tcPr>
            <w:tcW w:w="717" w:type="dxa"/>
          </w:tcPr>
          <w:p w14:paraId="78735006" w14:textId="77777777" w:rsidR="00154D61" w:rsidRPr="00732759" w:rsidRDefault="00154D61" w:rsidP="009C7470">
            <w:pPr>
              <w:pStyle w:val="TAC"/>
              <w:rPr>
                <w:rFonts w:cs="Arial"/>
                <w:lang w:eastAsia="en-US"/>
              </w:rPr>
            </w:pPr>
            <w:r w:rsidRPr="00732759">
              <w:rPr>
                <w:rFonts w:cs="Arial"/>
                <w:lang w:eastAsia="en-US"/>
              </w:rPr>
              <w:t>1/3</w:t>
            </w:r>
          </w:p>
        </w:tc>
        <w:tc>
          <w:tcPr>
            <w:tcW w:w="717" w:type="dxa"/>
          </w:tcPr>
          <w:p w14:paraId="7AD1E2AC" w14:textId="77777777" w:rsidR="00154D61" w:rsidRPr="00732759" w:rsidRDefault="00154D61" w:rsidP="009C7470">
            <w:pPr>
              <w:pStyle w:val="TAC"/>
              <w:rPr>
                <w:rFonts w:cs="Arial"/>
                <w:lang w:eastAsia="en-US"/>
              </w:rPr>
            </w:pPr>
            <w:r w:rsidRPr="00732759">
              <w:rPr>
                <w:rFonts w:cs="Arial"/>
                <w:lang w:eastAsia="en-US"/>
              </w:rPr>
              <w:t>1/3</w:t>
            </w:r>
          </w:p>
        </w:tc>
        <w:tc>
          <w:tcPr>
            <w:tcW w:w="717" w:type="dxa"/>
          </w:tcPr>
          <w:p w14:paraId="60F1E149" w14:textId="77777777" w:rsidR="00154D61" w:rsidRPr="00732759" w:rsidRDefault="00154D61" w:rsidP="009C7470">
            <w:pPr>
              <w:pStyle w:val="TAC"/>
              <w:rPr>
                <w:rFonts w:cs="Arial"/>
                <w:lang w:eastAsia="en-US"/>
              </w:rPr>
            </w:pPr>
            <w:r w:rsidRPr="00732759">
              <w:rPr>
                <w:rFonts w:cs="Arial"/>
                <w:lang w:eastAsia="en-US"/>
              </w:rPr>
              <w:t>1/3</w:t>
            </w:r>
          </w:p>
        </w:tc>
        <w:tc>
          <w:tcPr>
            <w:tcW w:w="717" w:type="dxa"/>
          </w:tcPr>
          <w:p w14:paraId="3A5C90A6" w14:textId="77777777" w:rsidR="00154D61" w:rsidRPr="00732759" w:rsidRDefault="00154D61" w:rsidP="009C7470">
            <w:pPr>
              <w:pStyle w:val="TAC"/>
              <w:rPr>
                <w:rFonts w:cs="Arial"/>
                <w:lang w:eastAsia="en-US"/>
              </w:rPr>
            </w:pPr>
            <w:r w:rsidRPr="00732759">
              <w:rPr>
                <w:rFonts w:cs="Arial"/>
                <w:lang w:eastAsia="en-US"/>
              </w:rPr>
              <w:t>1/3</w:t>
            </w:r>
          </w:p>
        </w:tc>
        <w:tc>
          <w:tcPr>
            <w:tcW w:w="717" w:type="dxa"/>
          </w:tcPr>
          <w:p w14:paraId="0C261610" w14:textId="77777777" w:rsidR="00154D61" w:rsidRPr="00732759" w:rsidRDefault="00154D61" w:rsidP="009C7470">
            <w:pPr>
              <w:pStyle w:val="TAC"/>
              <w:rPr>
                <w:rFonts w:cs="Arial"/>
                <w:lang w:eastAsia="en-US"/>
              </w:rPr>
            </w:pPr>
            <w:r w:rsidRPr="00732759">
              <w:rPr>
                <w:rFonts w:cs="Arial"/>
                <w:lang w:eastAsia="en-US"/>
              </w:rPr>
              <w:t>1/3</w:t>
            </w:r>
          </w:p>
        </w:tc>
        <w:tc>
          <w:tcPr>
            <w:tcW w:w="717" w:type="dxa"/>
          </w:tcPr>
          <w:p w14:paraId="2C290A8D" w14:textId="77777777" w:rsidR="00154D61" w:rsidRPr="00732759" w:rsidRDefault="00154D61" w:rsidP="009C7470">
            <w:pPr>
              <w:pStyle w:val="TAC"/>
              <w:rPr>
                <w:rFonts w:cs="Arial"/>
                <w:lang w:eastAsia="en-US"/>
              </w:rPr>
            </w:pPr>
            <w:r w:rsidRPr="00732759">
              <w:rPr>
                <w:rFonts w:cs="Arial"/>
                <w:lang w:eastAsia="en-US"/>
              </w:rPr>
              <w:t>1/3</w:t>
            </w:r>
          </w:p>
        </w:tc>
        <w:tc>
          <w:tcPr>
            <w:tcW w:w="717" w:type="dxa"/>
          </w:tcPr>
          <w:p w14:paraId="3D86998A" w14:textId="77777777" w:rsidR="00154D61" w:rsidRPr="00732759" w:rsidRDefault="00154D61" w:rsidP="009C7470">
            <w:pPr>
              <w:pStyle w:val="TAC"/>
              <w:rPr>
                <w:rFonts w:cs="Arial"/>
                <w:lang w:eastAsia="en-US"/>
              </w:rPr>
            </w:pPr>
            <w:r w:rsidRPr="00732759">
              <w:rPr>
                <w:rFonts w:cs="Arial"/>
                <w:lang w:eastAsia="en-US"/>
              </w:rPr>
              <w:t>1/3</w:t>
            </w:r>
          </w:p>
        </w:tc>
      </w:tr>
      <w:tr w:rsidR="00154D61" w:rsidRPr="00732759" w14:paraId="7BC2C052" w14:textId="77777777">
        <w:trPr>
          <w:jc w:val="center"/>
        </w:trPr>
        <w:tc>
          <w:tcPr>
            <w:tcW w:w="3369" w:type="dxa"/>
          </w:tcPr>
          <w:p w14:paraId="467D3D93" w14:textId="77777777" w:rsidR="00154D61" w:rsidRPr="00732759" w:rsidRDefault="00154D61" w:rsidP="009C7470">
            <w:pPr>
              <w:pStyle w:val="TAL"/>
              <w:rPr>
                <w:rFonts w:cs="Arial"/>
                <w:lang w:eastAsia="en-US"/>
              </w:rPr>
            </w:pPr>
            <w:r w:rsidRPr="00732759">
              <w:rPr>
                <w:rFonts w:cs="Arial"/>
                <w:lang w:eastAsia="en-US"/>
              </w:rPr>
              <w:t>Payload size (bits)</w:t>
            </w:r>
          </w:p>
        </w:tc>
        <w:tc>
          <w:tcPr>
            <w:tcW w:w="717" w:type="dxa"/>
          </w:tcPr>
          <w:p w14:paraId="4DB01388" w14:textId="77777777" w:rsidR="00154D61" w:rsidRPr="00732759" w:rsidRDefault="00154D61" w:rsidP="009C7470">
            <w:pPr>
              <w:pStyle w:val="TAC"/>
              <w:rPr>
                <w:rFonts w:cs="Arial"/>
                <w:lang w:eastAsia="en-US"/>
              </w:rPr>
            </w:pPr>
            <w:r w:rsidRPr="00732759">
              <w:rPr>
                <w:rFonts w:cs="Arial"/>
                <w:lang w:eastAsia="en-US"/>
              </w:rPr>
              <w:t>104</w:t>
            </w:r>
          </w:p>
        </w:tc>
        <w:tc>
          <w:tcPr>
            <w:tcW w:w="717" w:type="dxa"/>
          </w:tcPr>
          <w:p w14:paraId="76EA2E28" w14:textId="77777777" w:rsidR="00154D61" w:rsidRPr="00732759" w:rsidRDefault="00154D61" w:rsidP="009C7470">
            <w:pPr>
              <w:pStyle w:val="TAC"/>
              <w:rPr>
                <w:rFonts w:cs="Arial"/>
                <w:lang w:eastAsia="en-US"/>
              </w:rPr>
            </w:pPr>
            <w:r w:rsidRPr="00732759">
              <w:rPr>
                <w:rFonts w:cs="Arial"/>
                <w:lang w:eastAsia="en-US"/>
              </w:rPr>
              <w:t>600</w:t>
            </w:r>
          </w:p>
        </w:tc>
        <w:tc>
          <w:tcPr>
            <w:tcW w:w="717" w:type="dxa"/>
          </w:tcPr>
          <w:p w14:paraId="10F9A800" w14:textId="77777777" w:rsidR="00154D61" w:rsidRPr="00732759" w:rsidRDefault="00154D61" w:rsidP="009C7470">
            <w:pPr>
              <w:pStyle w:val="TAC"/>
              <w:rPr>
                <w:rFonts w:cs="Arial"/>
                <w:lang w:eastAsia="en-US"/>
              </w:rPr>
            </w:pPr>
            <w:r w:rsidRPr="00732759">
              <w:rPr>
                <w:rFonts w:cs="Arial"/>
                <w:lang w:eastAsia="en-US"/>
              </w:rPr>
              <w:t>1544</w:t>
            </w:r>
          </w:p>
        </w:tc>
        <w:tc>
          <w:tcPr>
            <w:tcW w:w="717" w:type="dxa"/>
          </w:tcPr>
          <w:p w14:paraId="54AEB807" w14:textId="77777777" w:rsidR="00154D61" w:rsidRPr="00732759" w:rsidRDefault="00154D61" w:rsidP="009C7470">
            <w:pPr>
              <w:pStyle w:val="TAC"/>
              <w:rPr>
                <w:rFonts w:cs="Arial"/>
                <w:lang w:eastAsia="en-US"/>
              </w:rPr>
            </w:pPr>
            <w:r w:rsidRPr="00732759">
              <w:rPr>
                <w:rFonts w:cs="Arial"/>
                <w:lang w:eastAsia="en-US"/>
              </w:rPr>
              <w:t>2216</w:t>
            </w:r>
          </w:p>
        </w:tc>
        <w:tc>
          <w:tcPr>
            <w:tcW w:w="717" w:type="dxa"/>
          </w:tcPr>
          <w:p w14:paraId="4DD6CEF1" w14:textId="77777777" w:rsidR="00154D61" w:rsidRPr="00732759" w:rsidRDefault="00154D61" w:rsidP="009C7470">
            <w:pPr>
              <w:pStyle w:val="TAC"/>
              <w:rPr>
                <w:rFonts w:cs="Arial"/>
                <w:lang w:eastAsia="en-US"/>
              </w:rPr>
            </w:pPr>
            <w:r w:rsidRPr="00732759">
              <w:rPr>
                <w:rFonts w:cs="Arial"/>
                <w:lang w:eastAsia="en-US"/>
              </w:rPr>
              <w:t>5160</w:t>
            </w:r>
          </w:p>
        </w:tc>
        <w:tc>
          <w:tcPr>
            <w:tcW w:w="717" w:type="dxa"/>
          </w:tcPr>
          <w:p w14:paraId="44CDCAB1" w14:textId="77777777" w:rsidR="00154D61" w:rsidRPr="00732759" w:rsidRDefault="00154D61" w:rsidP="009C7470">
            <w:pPr>
              <w:pStyle w:val="TAC"/>
              <w:rPr>
                <w:rFonts w:cs="Arial"/>
                <w:lang w:eastAsia="en-US"/>
              </w:rPr>
            </w:pPr>
            <w:r w:rsidRPr="00732759">
              <w:rPr>
                <w:rFonts w:cs="Arial"/>
                <w:lang w:eastAsia="en-US"/>
              </w:rPr>
              <w:t>6712</w:t>
            </w:r>
          </w:p>
        </w:tc>
        <w:tc>
          <w:tcPr>
            <w:tcW w:w="717" w:type="dxa"/>
          </w:tcPr>
          <w:p w14:paraId="25E5CBA8" w14:textId="77777777" w:rsidR="00154D61" w:rsidRPr="00732759" w:rsidRDefault="00154D61" w:rsidP="009C7470">
            <w:pPr>
              <w:pStyle w:val="TAC"/>
              <w:rPr>
                <w:rFonts w:cs="Arial"/>
                <w:lang w:eastAsia="en-US"/>
              </w:rPr>
            </w:pPr>
            <w:r w:rsidRPr="00732759">
              <w:rPr>
                <w:rFonts w:cs="Arial"/>
                <w:lang w:eastAsia="en-US"/>
              </w:rPr>
              <w:t>10296</w:t>
            </w:r>
          </w:p>
        </w:tc>
      </w:tr>
      <w:tr w:rsidR="00154D61" w:rsidRPr="00732759" w14:paraId="629FED87" w14:textId="77777777">
        <w:trPr>
          <w:jc w:val="center"/>
        </w:trPr>
        <w:tc>
          <w:tcPr>
            <w:tcW w:w="3369" w:type="dxa"/>
          </w:tcPr>
          <w:p w14:paraId="79591740" w14:textId="77777777" w:rsidR="00154D61" w:rsidRPr="00732759" w:rsidRDefault="00154D61" w:rsidP="009C7470">
            <w:pPr>
              <w:pStyle w:val="TAL"/>
              <w:rPr>
                <w:rFonts w:cs="Arial"/>
                <w:szCs w:val="22"/>
                <w:lang w:eastAsia="en-US"/>
              </w:rPr>
            </w:pPr>
            <w:r w:rsidRPr="00732759">
              <w:rPr>
                <w:rFonts w:eastAsia="SimSun" w:cs="Arial"/>
                <w:szCs w:val="22"/>
                <w:lang w:eastAsia="en-US"/>
              </w:rPr>
              <w:t>Transport block CRC (bits)</w:t>
            </w:r>
          </w:p>
        </w:tc>
        <w:tc>
          <w:tcPr>
            <w:tcW w:w="717" w:type="dxa"/>
          </w:tcPr>
          <w:p w14:paraId="69DDF00D" w14:textId="77777777" w:rsidR="00154D61" w:rsidRPr="00732759" w:rsidRDefault="00154D61" w:rsidP="009C7470">
            <w:pPr>
              <w:pStyle w:val="TAC"/>
              <w:rPr>
                <w:rFonts w:cs="Arial"/>
                <w:lang w:eastAsia="en-US"/>
              </w:rPr>
            </w:pPr>
            <w:r w:rsidRPr="00732759">
              <w:rPr>
                <w:rFonts w:cs="Arial"/>
                <w:lang w:eastAsia="en-US"/>
              </w:rPr>
              <w:t>24</w:t>
            </w:r>
          </w:p>
        </w:tc>
        <w:tc>
          <w:tcPr>
            <w:tcW w:w="717" w:type="dxa"/>
          </w:tcPr>
          <w:p w14:paraId="024F2208" w14:textId="77777777" w:rsidR="00154D61" w:rsidRPr="00732759" w:rsidRDefault="00154D61" w:rsidP="009C7470">
            <w:pPr>
              <w:pStyle w:val="TAC"/>
              <w:rPr>
                <w:rFonts w:cs="Arial"/>
                <w:lang w:eastAsia="en-US"/>
              </w:rPr>
            </w:pPr>
            <w:r w:rsidRPr="00732759">
              <w:rPr>
                <w:rFonts w:cs="Arial"/>
                <w:lang w:eastAsia="en-US"/>
              </w:rPr>
              <w:t>24</w:t>
            </w:r>
          </w:p>
        </w:tc>
        <w:tc>
          <w:tcPr>
            <w:tcW w:w="717" w:type="dxa"/>
          </w:tcPr>
          <w:p w14:paraId="30D93153" w14:textId="77777777" w:rsidR="00154D61" w:rsidRPr="00732759" w:rsidRDefault="00154D61" w:rsidP="009C7470">
            <w:pPr>
              <w:pStyle w:val="TAC"/>
              <w:rPr>
                <w:rFonts w:cs="Arial"/>
                <w:lang w:eastAsia="en-US"/>
              </w:rPr>
            </w:pPr>
            <w:r w:rsidRPr="00732759">
              <w:rPr>
                <w:rFonts w:cs="Arial"/>
                <w:lang w:eastAsia="en-US"/>
              </w:rPr>
              <w:t>24</w:t>
            </w:r>
          </w:p>
        </w:tc>
        <w:tc>
          <w:tcPr>
            <w:tcW w:w="717" w:type="dxa"/>
          </w:tcPr>
          <w:p w14:paraId="1745FB46" w14:textId="77777777" w:rsidR="00154D61" w:rsidRPr="00732759" w:rsidRDefault="00154D61" w:rsidP="009C7470">
            <w:pPr>
              <w:pStyle w:val="TAC"/>
              <w:rPr>
                <w:rFonts w:cs="Arial"/>
                <w:lang w:eastAsia="en-US"/>
              </w:rPr>
            </w:pPr>
            <w:r w:rsidRPr="00732759">
              <w:rPr>
                <w:rFonts w:cs="Arial"/>
                <w:lang w:eastAsia="en-US"/>
              </w:rPr>
              <w:t>24</w:t>
            </w:r>
          </w:p>
        </w:tc>
        <w:tc>
          <w:tcPr>
            <w:tcW w:w="717" w:type="dxa"/>
          </w:tcPr>
          <w:p w14:paraId="72C566CC" w14:textId="77777777" w:rsidR="00154D61" w:rsidRPr="00732759" w:rsidRDefault="00154D61" w:rsidP="009C7470">
            <w:pPr>
              <w:pStyle w:val="TAC"/>
              <w:rPr>
                <w:rFonts w:cs="Arial"/>
                <w:lang w:eastAsia="en-US"/>
              </w:rPr>
            </w:pPr>
            <w:r w:rsidRPr="00732759">
              <w:rPr>
                <w:rFonts w:cs="Arial"/>
                <w:lang w:eastAsia="en-US"/>
              </w:rPr>
              <w:t>24</w:t>
            </w:r>
          </w:p>
        </w:tc>
        <w:tc>
          <w:tcPr>
            <w:tcW w:w="717" w:type="dxa"/>
          </w:tcPr>
          <w:p w14:paraId="1A058D0F" w14:textId="77777777" w:rsidR="00154D61" w:rsidRPr="00732759" w:rsidRDefault="00154D61" w:rsidP="009C7470">
            <w:pPr>
              <w:pStyle w:val="TAC"/>
              <w:rPr>
                <w:rFonts w:cs="Arial"/>
                <w:lang w:eastAsia="en-US"/>
              </w:rPr>
            </w:pPr>
            <w:r w:rsidRPr="00732759">
              <w:rPr>
                <w:rFonts w:cs="Arial"/>
                <w:lang w:eastAsia="en-US"/>
              </w:rPr>
              <w:t>24</w:t>
            </w:r>
          </w:p>
        </w:tc>
        <w:tc>
          <w:tcPr>
            <w:tcW w:w="717" w:type="dxa"/>
          </w:tcPr>
          <w:p w14:paraId="6201301F" w14:textId="77777777" w:rsidR="00154D61" w:rsidRPr="00732759" w:rsidRDefault="00154D61" w:rsidP="009C7470">
            <w:pPr>
              <w:pStyle w:val="TAC"/>
              <w:rPr>
                <w:rFonts w:cs="Arial"/>
                <w:lang w:eastAsia="en-US"/>
              </w:rPr>
            </w:pPr>
            <w:r w:rsidRPr="00732759">
              <w:rPr>
                <w:rFonts w:cs="Arial"/>
                <w:lang w:eastAsia="en-US"/>
              </w:rPr>
              <w:t>24</w:t>
            </w:r>
          </w:p>
        </w:tc>
      </w:tr>
      <w:tr w:rsidR="00154D61" w:rsidRPr="00732759" w14:paraId="3EC3BE63" w14:textId="77777777">
        <w:trPr>
          <w:jc w:val="center"/>
        </w:trPr>
        <w:tc>
          <w:tcPr>
            <w:tcW w:w="3369" w:type="dxa"/>
          </w:tcPr>
          <w:p w14:paraId="2C682CD6" w14:textId="77777777" w:rsidR="00154D61" w:rsidRPr="00732759" w:rsidRDefault="00154D61" w:rsidP="009C7470">
            <w:pPr>
              <w:pStyle w:val="TAL"/>
              <w:rPr>
                <w:rFonts w:cs="Arial"/>
                <w:lang w:eastAsia="en-US"/>
              </w:rPr>
            </w:pPr>
            <w:r w:rsidRPr="00732759">
              <w:rPr>
                <w:rFonts w:cs="Arial"/>
                <w:lang w:eastAsia="en-US"/>
              </w:rPr>
              <w:t>Code block CRC size (bits)</w:t>
            </w:r>
          </w:p>
        </w:tc>
        <w:tc>
          <w:tcPr>
            <w:tcW w:w="717" w:type="dxa"/>
          </w:tcPr>
          <w:p w14:paraId="338CCA96" w14:textId="77777777" w:rsidR="00154D61" w:rsidRPr="00732759" w:rsidRDefault="00154D61" w:rsidP="009C7470">
            <w:pPr>
              <w:pStyle w:val="TAC"/>
              <w:rPr>
                <w:rFonts w:cs="Arial"/>
                <w:lang w:eastAsia="en-US"/>
              </w:rPr>
            </w:pPr>
            <w:r w:rsidRPr="00732759">
              <w:rPr>
                <w:rFonts w:cs="Arial"/>
                <w:lang w:eastAsia="en-US"/>
              </w:rPr>
              <w:t>0</w:t>
            </w:r>
          </w:p>
        </w:tc>
        <w:tc>
          <w:tcPr>
            <w:tcW w:w="717" w:type="dxa"/>
          </w:tcPr>
          <w:p w14:paraId="3B44A2DA" w14:textId="77777777" w:rsidR="00154D61" w:rsidRPr="00732759" w:rsidRDefault="00154D61" w:rsidP="009C7470">
            <w:pPr>
              <w:pStyle w:val="TAC"/>
              <w:rPr>
                <w:rFonts w:cs="Arial"/>
                <w:lang w:eastAsia="en-US"/>
              </w:rPr>
            </w:pPr>
            <w:r w:rsidRPr="00732759">
              <w:rPr>
                <w:rFonts w:cs="Arial"/>
                <w:lang w:eastAsia="en-US"/>
              </w:rPr>
              <w:t>0</w:t>
            </w:r>
          </w:p>
        </w:tc>
        <w:tc>
          <w:tcPr>
            <w:tcW w:w="717" w:type="dxa"/>
          </w:tcPr>
          <w:p w14:paraId="53284E2D" w14:textId="77777777" w:rsidR="00154D61" w:rsidRPr="00732759" w:rsidRDefault="00154D61" w:rsidP="009C7470">
            <w:pPr>
              <w:pStyle w:val="TAC"/>
              <w:rPr>
                <w:rFonts w:cs="Arial"/>
                <w:lang w:eastAsia="en-US"/>
              </w:rPr>
            </w:pPr>
            <w:r w:rsidRPr="00732759">
              <w:rPr>
                <w:rFonts w:cs="Arial"/>
                <w:lang w:eastAsia="en-US"/>
              </w:rPr>
              <w:t>0</w:t>
            </w:r>
          </w:p>
        </w:tc>
        <w:tc>
          <w:tcPr>
            <w:tcW w:w="717" w:type="dxa"/>
          </w:tcPr>
          <w:p w14:paraId="4C4BEB0A" w14:textId="77777777" w:rsidR="00154D61" w:rsidRPr="00732759" w:rsidRDefault="00154D61" w:rsidP="009C7470">
            <w:pPr>
              <w:pStyle w:val="TAC"/>
              <w:rPr>
                <w:rFonts w:cs="Arial"/>
                <w:lang w:eastAsia="en-US"/>
              </w:rPr>
            </w:pPr>
            <w:r w:rsidRPr="00732759">
              <w:rPr>
                <w:rFonts w:cs="Arial"/>
                <w:lang w:eastAsia="en-US"/>
              </w:rPr>
              <w:t>0</w:t>
            </w:r>
          </w:p>
        </w:tc>
        <w:tc>
          <w:tcPr>
            <w:tcW w:w="717" w:type="dxa"/>
          </w:tcPr>
          <w:p w14:paraId="1784BE8B" w14:textId="77777777" w:rsidR="00154D61" w:rsidRPr="00732759" w:rsidRDefault="00154D61" w:rsidP="009C7470">
            <w:pPr>
              <w:pStyle w:val="TAC"/>
              <w:rPr>
                <w:rFonts w:cs="Arial"/>
                <w:lang w:eastAsia="en-US"/>
              </w:rPr>
            </w:pPr>
            <w:r w:rsidRPr="00732759">
              <w:rPr>
                <w:rFonts w:cs="Arial"/>
                <w:lang w:eastAsia="en-US"/>
              </w:rPr>
              <w:t>0</w:t>
            </w:r>
          </w:p>
        </w:tc>
        <w:tc>
          <w:tcPr>
            <w:tcW w:w="717" w:type="dxa"/>
          </w:tcPr>
          <w:p w14:paraId="5A8EA127" w14:textId="77777777" w:rsidR="00154D61" w:rsidRPr="00732759" w:rsidRDefault="00154D61" w:rsidP="009C7470">
            <w:pPr>
              <w:pStyle w:val="TAC"/>
              <w:rPr>
                <w:rFonts w:cs="Arial"/>
                <w:lang w:eastAsia="en-US"/>
              </w:rPr>
            </w:pPr>
            <w:r w:rsidRPr="00732759">
              <w:rPr>
                <w:rFonts w:cs="Arial"/>
                <w:lang w:eastAsia="en-US"/>
              </w:rPr>
              <w:t>24</w:t>
            </w:r>
          </w:p>
        </w:tc>
        <w:tc>
          <w:tcPr>
            <w:tcW w:w="717" w:type="dxa"/>
          </w:tcPr>
          <w:p w14:paraId="2CC93A06" w14:textId="77777777" w:rsidR="00154D61" w:rsidRPr="00732759" w:rsidRDefault="00154D61" w:rsidP="009C7470">
            <w:pPr>
              <w:pStyle w:val="TAC"/>
              <w:rPr>
                <w:rFonts w:cs="Arial"/>
                <w:lang w:eastAsia="en-US"/>
              </w:rPr>
            </w:pPr>
            <w:r w:rsidRPr="00732759">
              <w:rPr>
                <w:rFonts w:cs="Arial"/>
                <w:lang w:eastAsia="en-US"/>
              </w:rPr>
              <w:t>24</w:t>
            </w:r>
          </w:p>
        </w:tc>
      </w:tr>
      <w:tr w:rsidR="00154D61" w:rsidRPr="00732759" w14:paraId="7C0B8309" w14:textId="77777777">
        <w:trPr>
          <w:jc w:val="center"/>
        </w:trPr>
        <w:tc>
          <w:tcPr>
            <w:tcW w:w="3369" w:type="dxa"/>
          </w:tcPr>
          <w:p w14:paraId="766BBD5E" w14:textId="77777777" w:rsidR="00154D61" w:rsidRPr="00732759" w:rsidRDefault="00154D61" w:rsidP="009C7470">
            <w:pPr>
              <w:pStyle w:val="TAL"/>
              <w:rPr>
                <w:rFonts w:cs="Arial"/>
                <w:lang w:eastAsia="en-US"/>
              </w:rPr>
            </w:pPr>
            <w:r w:rsidRPr="00732759">
              <w:rPr>
                <w:rFonts w:cs="Arial"/>
                <w:lang w:eastAsia="en-US"/>
              </w:rPr>
              <w:t>Number of code blocks - C</w:t>
            </w:r>
          </w:p>
        </w:tc>
        <w:tc>
          <w:tcPr>
            <w:tcW w:w="717" w:type="dxa"/>
          </w:tcPr>
          <w:p w14:paraId="1E4CC473" w14:textId="77777777" w:rsidR="00154D61" w:rsidRPr="00732759" w:rsidRDefault="00154D61" w:rsidP="009C7470">
            <w:pPr>
              <w:pStyle w:val="TAC"/>
              <w:rPr>
                <w:rFonts w:cs="Arial"/>
                <w:lang w:eastAsia="en-US"/>
              </w:rPr>
            </w:pPr>
            <w:r w:rsidRPr="00732759">
              <w:rPr>
                <w:rFonts w:cs="Arial"/>
                <w:lang w:eastAsia="en-US"/>
              </w:rPr>
              <w:t>1</w:t>
            </w:r>
          </w:p>
        </w:tc>
        <w:tc>
          <w:tcPr>
            <w:tcW w:w="717" w:type="dxa"/>
          </w:tcPr>
          <w:p w14:paraId="021928A7" w14:textId="77777777" w:rsidR="00154D61" w:rsidRPr="00732759" w:rsidRDefault="00154D61" w:rsidP="009C7470">
            <w:pPr>
              <w:pStyle w:val="TAC"/>
              <w:rPr>
                <w:rFonts w:cs="Arial"/>
                <w:lang w:eastAsia="en-US"/>
              </w:rPr>
            </w:pPr>
            <w:r w:rsidRPr="00732759">
              <w:rPr>
                <w:rFonts w:cs="Arial"/>
                <w:lang w:eastAsia="en-US"/>
              </w:rPr>
              <w:t>1</w:t>
            </w:r>
          </w:p>
        </w:tc>
        <w:tc>
          <w:tcPr>
            <w:tcW w:w="717" w:type="dxa"/>
          </w:tcPr>
          <w:p w14:paraId="1A393CFA" w14:textId="77777777" w:rsidR="00154D61" w:rsidRPr="00732759" w:rsidRDefault="00154D61" w:rsidP="009C7470">
            <w:pPr>
              <w:pStyle w:val="TAC"/>
              <w:rPr>
                <w:rFonts w:cs="Arial"/>
                <w:lang w:eastAsia="en-US"/>
              </w:rPr>
            </w:pPr>
            <w:r w:rsidRPr="00732759">
              <w:rPr>
                <w:rFonts w:cs="Arial"/>
                <w:lang w:eastAsia="en-US"/>
              </w:rPr>
              <w:t>1</w:t>
            </w:r>
          </w:p>
        </w:tc>
        <w:tc>
          <w:tcPr>
            <w:tcW w:w="717" w:type="dxa"/>
          </w:tcPr>
          <w:p w14:paraId="20E5000B" w14:textId="77777777" w:rsidR="00154D61" w:rsidRPr="00732759" w:rsidRDefault="00154D61" w:rsidP="009C7470">
            <w:pPr>
              <w:pStyle w:val="TAC"/>
              <w:rPr>
                <w:rFonts w:cs="Arial"/>
                <w:lang w:eastAsia="en-US"/>
              </w:rPr>
            </w:pPr>
            <w:r w:rsidRPr="00732759">
              <w:rPr>
                <w:rFonts w:cs="Arial"/>
                <w:lang w:eastAsia="en-US"/>
              </w:rPr>
              <w:t>1</w:t>
            </w:r>
          </w:p>
        </w:tc>
        <w:tc>
          <w:tcPr>
            <w:tcW w:w="717" w:type="dxa"/>
          </w:tcPr>
          <w:p w14:paraId="0C3F597A" w14:textId="77777777" w:rsidR="00154D61" w:rsidRPr="00732759" w:rsidRDefault="00154D61" w:rsidP="009C7470">
            <w:pPr>
              <w:pStyle w:val="TAC"/>
              <w:rPr>
                <w:rFonts w:cs="Arial"/>
                <w:lang w:eastAsia="en-US"/>
              </w:rPr>
            </w:pPr>
            <w:r w:rsidRPr="00732759">
              <w:rPr>
                <w:rFonts w:cs="Arial"/>
                <w:lang w:eastAsia="en-US"/>
              </w:rPr>
              <w:t>1</w:t>
            </w:r>
          </w:p>
        </w:tc>
        <w:tc>
          <w:tcPr>
            <w:tcW w:w="717" w:type="dxa"/>
          </w:tcPr>
          <w:p w14:paraId="755848A0" w14:textId="77777777" w:rsidR="00154D61" w:rsidRPr="00732759" w:rsidRDefault="00154D61" w:rsidP="009C7470">
            <w:pPr>
              <w:pStyle w:val="TAC"/>
              <w:rPr>
                <w:rFonts w:cs="Arial"/>
                <w:lang w:eastAsia="en-US"/>
              </w:rPr>
            </w:pPr>
            <w:r w:rsidRPr="00732759">
              <w:rPr>
                <w:rFonts w:cs="Arial"/>
                <w:lang w:eastAsia="en-US"/>
              </w:rPr>
              <w:t>2</w:t>
            </w:r>
          </w:p>
        </w:tc>
        <w:tc>
          <w:tcPr>
            <w:tcW w:w="717" w:type="dxa"/>
          </w:tcPr>
          <w:p w14:paraId="56E721E0" w14:textId="77777777" w:rsidR="00154D61" w:rsidRPr="00732759" w:rsidRDefault="00154D61" w:rsidP="009C7470">
            <w:pPr>
              <w:pStyle w:val="TAC"/>
              <w:rPr>
                <w:rFonts w:cs="Arial"/>
                <w:lang w:eastAsia="en-US"/>
              </w:rPr>
            </w:pPr>
            <w:r w:rsidRPr="00732759">
              <w:rPr>
                <w:rFonts w:cs="Arial"/>
                <w:lang w:eastAsia="en-US"/>
              </w:rPr>
              <w:t>2</w:t>
            </w:r>
          </w:p>
        </w:tc>
      </w:tr>
      <w:tr w:rsidR="00154D61" w:rsidRPr="00732759" w14:paraId="0D8DD1CE" w14:textId="77777777">
        <w:trPr>
          <w:jc w:val="center"/>
        </w:trPr>
        <w:tc>
          <w:tcPr>
            <w:tcW w:w="3369" w:type="dxa"/>
          </w:tcPr>
          <w:p w14:paraId="60AEE95A" w14:textId="77777777" w:rsidR="00154D61" w:rsidRPr="00732759" w:rsidRDefault="00154D61" w:rsidP="009C7470">
            <w:pPr>
              <w:pStyle w:val="TAL"/>
              <w:rPr>
                <w:rFonts w:cs="Arial"/>
                <w:lang w:eastAsia="en-US"/>
              </w:rPr>
            </w:pPr>
            <w:r w:rsidRPr="00732759">
              <w:rPr>
                <w:rFonts w:cs="Arial"/>
                <w:lang w:eastAsia="en-US"/>
              </w:rPr>
              <w:t>Coded block size including 12bits trellis termination (bits)</w:t>
            </w:r>
          </w:p>
        </w:tc>
        <w:tc>
          <w:tcPr>
            <w:tcW w:w="717" w:type="dxa"/>
          </w:tcPr>
          <w:p w14:paraId="313B0FEB" w14:textId="77777777" w:rsidR="00154D61" w:rsidRPr="00732759" w:rsidRDefault="00154D61" w:rsidP="009C7470">
            <w:pPr>
              <w:pStyle w:val="TAC"/>
              <w:rPr>
                <w:rFonts w:cs="Arial"/>
                <w:lang w:eastAsia="en-US"/>
              </w:rPr>
            </w:pPr>
            <w:r w:rsidRPr="00732759">
              <w:rPr>
                <w:rFonts w:cs="Arial"/>
                <w:lang w:eastAsia="en-US"/>
              </w:rPr>
              <w:t>396</w:t>
            </w:r>
          </w:p>
        </w:tc>
        <w:tc>
          <w:tcPr>
            <w:tcW w:w="717" w:type="dxa"/>
          </w:tcPr>
          <w:p w14:paraId="41DE6544" w14:textId="77777777" w:rsidR="00154D61" w:rsidRPr="00732759" w:rsidRDefault="00ED1204" w:rsidP="009C7470">
            <w:pPr>
              <w:pStyle w:val="TAC"/>
              <w:rPr>
                <w:rFonts w:cs="Arial"/>
                <w:lang w:eastAsia="en-US"/>
              </w:rPr>
            </w:pPr>
            <w:r w:rsidRPr="00732759">
              <w:rPr>
                <w:rFonts w:cs="Arial"/>
                <w:lang w:eastAsia="en-US"/>
              </w:rPr>
              <w:t>188</w:t>
            </w:r>
            <w:r w:rsidR="00154D61" w:rsidRPr="00732759">
              <w:rPr>
                <w:rFonts w:cs="Arial"/>
                <w:lang w:eastAsia="en-US"/>
              </w:rPr>
              <w:t>4</w:t>
            </w:r>
          </w:p>
        </w:tc>
        <w:tc>
          <w:tcPr>
            <w:tcW w:w="717" w:type="dxa"/>
          </w:tcPr>
          <w:p w14:paraId="0BDFB2B4" w14:textId="77777777" w:rsidR="00154D61" w:rsidRPr="00732759" w:rsidRDefault="00154D61" w:rsidP="009C7470">
            <w:pPr>
              <w:pStyle w:val="TAC"/>
              <w:rPr>
                <w:rFonts w:cs="Arial"/>
                <w:lang w:eastAsia="en-US"/>
              </w:rPr>
            </w:pPr>
            <w:r w:rsidRPr="00732759">
              <w:rPr>
                <w:rFonts w:cs="Arial"/>
                <w:lang w:eastAsia="en-US"/>
              </w:rPr>
              <w:t>4716</w:t>
            </w:r>
          </w:p>
        </w:tc>
        <w:tc>
          <w:tcPr>
            <w:tcW w:w="717" w:type="dxa"/>
          </w:tcPr>
          <w:p w14:paraId="1FD7646E" w14:textId="77777777" w:rsidR="00154D61" w:rsidRPr="00732759" w:rsidRDefault="00154D61" w:rsidP="009C7470">
            <w:pPr>
              <w:pStyle w:val="TAC"/>
              <w:rPr>
                <w:rFonts w:cs="Arial"/>
                <w:lang w:eastAsia="en-US"/>
              </w:rPr>
            </w:pPr>
            <w:r w:rsidRPr="00732759">
              <w:rPr>
                <w:rFonts w:cs="Arial"/>
                <w:lang w:eastAsia="en-US"/>
              </w:rPr>
              <w:t>6732</w:t>
            </w:r>
          </w:p>
        </w:tc>
        <w:tc>
          <w:tcPr>
            <w:tcW w:w="717" w:type="dxa"/>
          </w:tcPr>
          <w:p w14:paraId="25349CEA" w14:textId="77777777" w:rsidR="00154D61" w:rsidRPr="00732759" w:rsidRDefault="00154D61" w:rsidP="009C7470">
            <w:pPr>
              <w:pStyle w:val="TAC"/>
              <w:rPr>
                <w:rFonts w:cs="Arial"/>
                <w:lang w:eastAsia="en-US"/>
              </w:rPr>
            </w:pPr>
            <w:r w:rsidRPr="00732759">
              <w:rPr>
                <w:rFonts w:cs="Arial"/>
                <w:lang w:eastAsia="en-US"/>
              </w:rPr>
              <w:t>15564</w:t>
            </w:r>
          </w:p>
        </w:tc>
        <w:tc>
          <w:tcPr>
            <w:tcW w:w="717" w:type="dxa"/>
          </w:tcPr>
          <w:p w14:paraId="6E748563" w14:textId="77777777" w:rsidR="00154D61" w:rsidRPr="00732759" w:rsidRDefault="00154D61" w:rsidP="009C7470">
            <w:pPr>
              <w:pStyle w:val="TAC"/>
              <w:rPr>
                <w:rFonts w:cs="Arial"/>
                <w:lang w:eastAsia="en-US"/>
              </w:rPr>
            </w:pPr>
            <w:r w:rsidRPr="00732759">
              <w:rPr>
                <w:rFonts w:cs="Arial"/>
                <w:lang w:eastAsia="en-US"/>
              </w:rPr>
              <w:t>10188</w:t>
            </w:r>
          </w:p>
        </w:tc>
        <w:tc>
          <w:tcPr>
            <w:tcW w:w="717" w:type="dxa"/>
          </w:tcPr>
          <w:p w14:paraId="072E12A4" w14:textId="77777777" w:rsidR="00154D61" w:rsidRPr="00732759" w:rsidRDefault="00154D61" w:rsidP="009C7470">
            <w:pPr>
              <w:pStyle w:val="TAC"/>
              <w:rPr>
                <w:rFonts w:cs="Arial"/>
                <w:lang w:eastAsia="en-US"/>
              </w:rPr>
            </w:pPr>
            <w:r w:rsidRPr="00732759">
              <w:rPr>
                <w:rFonts w:cs="Arial"/>
                <w:lang w:eastAsia="en-US"/>
              </w:rPr>
              <w:t>15564</w:t>
            </w:r>
          </w:p>
        </w:tc>
      </w:tr>
      <w:tr w:rsidR="00154D61" w:rsidRPr="00732759" w14:paraId="551ADCD6" w14:textId="77777777">
        <w:trPr>
          <w:jc w:val="center"/>
        </w:trPr>
        <w:tc>
          <w:tcPr>
            <w:tcW w:w="3369" w:type="dxa"/>
          </w:tcPr>
          <w:p w14:paraId="14B69678" w14:textId="77777777" w:rsidR="00154D61" w:rsidRPr="00732759" w:rsidRDefault="00154D61" w:rsidP="009C7470">
            <w:pPr>
              <w:pStyle w:val="TAL"/>
              <w:rPr>
                <w:rFonts w:cs="Arial"/>
                <w:lang w:eastAsia="en-US"/>
              </w:rPr>
            </w:pPr>
            <w:r w:rsidRPr="00732759">
              <w:rPr>
                <w:rFonts w:cs="Arial"/>
                <w:lang w:eastAsia="en-US"/>
              </w:rPr>
              <w:t>Total number of bits per sub-frame</w:t>
            </w:r>
          </w:p>
        </w:tc>
        <w:tc>
          <w:tcPr>
            <w:tcW w:w="717" w:type="dxa"/>
          </w:tcPr>
          <w:p w14:paraId="3BB729C6" w14:textId="77777777" w:rsidR="00154D61" w:rsidRPr="00732759" w:rsidRDefault="00154D61" w:rsidP="009C7470">
            <w:pPr>
              <w:pStyle w:val="TAC"/>
              <w:rPr>
                <w:rFonts w:cs="Arial"/>
                <w:lang w:eastAsia="en-US"/>
              </w:rPr>
            </w:pPr>
            <w:r w:rsidRPr="00732759">
              <w:rPr>
                <w:rFonts w:cs="Arial"/>
                <w:lang w:eastAsia="en-US"/>
              </w:rPr>
              <w:t>288</w:t>
            </w:r>
          </w:p>
        </w:tc>
        <w:tc>
          <w:tcPr>
            <w:tcW w:w="717" w:type="dxa"/>
          </w:tcPr>
          <w:p w14:paraId="7CCA62E6" w14:textId="77777777" w:rsidR="00154D61" w:rsidRPr="00732759" w:rsidRDefault="00154D61" w:rsidP="009C7470">
            <w:pPr>
              <w:pStyle w:val="TAC"/>
              <w:rPr>
                <w:rFonts w:cs="Arial"/>
                <w:lang w:eastAsia="en-US"/>
              </w:rPr>
            </w:pPr>
            <w:r w:rsidRPr="00732759">
              <w:rPr>
                <w:rFonts w:cs="Arial"/>
                <w:lang w:eastAsia="en-US"/>
              </w:rPr>
              <w:t>1728</w:t>
            </w:r>
          </w:p>
        </w:tc>
        <w:tc>
          <w:tcPr>
            <w:tcW w:w="717" w:type="dxa"/>
          </w:tcPr>
          <w:p w14:paraId="7B4106D0" w14:textId="77777777" w:rsidR="00154D61" w:rsidRPr="00732759" w:rsidRDefault="00154D61" w:rsidP="009C7470">
            <w:pPr>
              <w:pStyle w:val="TAC"/>
              <w:rPr>
                <w:rFonts w:cs="Arial"/>
                <w:lang w:eastAsia="en-US"/>
              </w:rPr>
            </w:pPr>
            <w:r w:rsidRPr="00732759">
              <w:rPr>
                <w:rFonts w:cs="Arial"/>
                <w:lang w:eastAsia="en-US"/>
              </w:rPr>
              <w:t>4320</w:t>
            </w:r>
          </w:p>
        </w:tc>
        <w:tc>
          <w:tcPr>
            <w:tcW w:w="717" w:type="dxa"/>
          </w:tcPr>
          <w:p w14:paraId="08AF641C" w14:textId="77777777" w:rsidR="00154D61" w:rsidRPr="00732759" w:rsidRDefault="00154D61" w:rsidP="009C7470">
            <w:pPr>
              <w:pStyle w:val="TAC"/>
              <w:rPr>
                <w:rFonts w:cs="Arial"/>
                <w:lang w:eastAsia="en-US"/>
              </w:rPr>
            </w:pPr>
            <w:r w:rsidRPr="00732759">
              <w:rPr>
                <w:rFonts w:cs="Arial"/>
                <w:lang w:eastAsia="en-US"/>
              </w:rPr>
              <w:t>7200</w:t>
            </w:r>
          </w:p>
        </w:tc>
        <w:tc>
          <w:tcPr>
            <w:tcW w:w="717" w:type="dxa"/>
          </w:tcPr>
          <w:p w14:paraId="4BA0341A" w14:textId="77777777" w:rsidR="00154D61" w:rsidRPr="00732759" w:rsidRDefault="00154D61" w:rsidP="009C7470">
            <w:pPr>
              <w:pStyle w:val="TAC"/>
              <w:rPr>
                <w:rFonts w:cs="Arial"/>
                <w:lang w:eastAsia="en-US"/>
              </w:rPr>
            </w:pPr>
            <w:r w:rsidRPr="00732759">
              <w:rPr>
                <w:rFonts w:cs="Arial"/>
                <w:lang w:eastAsia="en-US"/>
              </w:rPr>
              <w:t>14400</w:t>
            </w:r>
          </w:p>
        </w:tc>
        <w:tc>
          <w:tcPr>
            <w:tcW w:w="717" w:type="dxa"/>
          </w:tcPr>
          <w:p w14:paraId="5BFBB08C" w14:textId="77777777" w:rsidR="00154D61" w:rsidRPr="00732759" w:rsidRDefault="00154D61" w:rsidP="009C7470">
            <w:pPr>
              <w:pStyle w:val="TAC"/>
              <w:rPr>
                <w:rFonts w:cs="Arial"/>
                <w:lang w:eastAsia="en-US"/>
              </w:rPr>
            </w:pPr>
            <w:r w:rsidRPr="00732759">
              <w:rPr>
                <w:rFonts w:cs="Arial"/>
                <w:lang w:eastAsia="en-US"/>
              </w:rPr>
              <w:t>21600</w:t>
            </w:r>
          </w:p>
        </w:tc>
        <w:tc>
          <w:tcPr>
            <w:tcW w:w="717" w:type="dxa"/>
          </w:tcPr>
          <w:p w14:paraId="61B0C24D" w14:textId="77777777" w:rsidR="00154D61" w:rsidRPr="00732759" w:rsidRDefault="00154D61" w:rsidP="009C7470">
            <w:pPr>
              <w:pStyle w:val="TAC"/>
              <w:rPr>
                <w:rFonts w:cs="Arial"/>
                <w:lang w:eastAsia="en-US"/>
              </w:rPr>
            </w:pPr>
            <w:r w:rsidRPr="00732759">
              <w:rPr>
                <w:rFonts w:cs="Arial"/>
                <w:lang w:eastAsia="en-US"/>
              </w:rPr>
              <w:t>28800</w:t>
            </w:r>
          </w:p>
        </w:tc>
      </w:tr>
      <w:tr w:rsidR="00154D61" w:rsidRPr="00732759" w14:paraId="6458FD69" w14:textId="77777777">
        <w:trPr>
          <w:jc w:val="center"/>
        </w:trPr>
        <w:tc>
          <w:tcPr>
            <w:tcW w:w="3369" w:type="dxa"/>
          </w:tcPr>
          <w:p w14:paraId="0296E7EB" w14:textId="77777777" w:rsidR="00154D61" w:rsidRPr="00732759" w:rsidRDefault="00154D61" w:rsidP="009C7470">
            <w:pPr>
              <w:pStyle w:val="TAL"/>
              <w:rPr>
                <w:rFonts w:cs="Arial"/>
                <w:lang w:eastAsia="en-US"/>
              </w:rPr>
            </w:pPr>
            <w:r w:rsidRPr="00732759">
              <w:rPr>
                <w:rFonts w:cs="Arial"/>
                <w:lang w:eastAsia="en-US"/>
              </w:rPr>
              <w:t>Total symbols per sub-frame</w:t>
            </w:r>
          </w:p>
        </w:tc>
        <w:tc>
          <w:tcPr>
            <w:tcW w:w="717" w:type="dxa"/>
          </w:tcPr>
          <w:p w14:paraId="724BE49B" w14:textId="77777777" w:rsidR="00154D61" w:rsidRPr="00732759" w:rsidRDefault="00154D61" w:rsidP="009C7470">
            <w:pPr>
              <w:pStyle w:val="TAC"/>
              <w:rPr>
                <w:rFonts w:cs="Arial"/>
                <w:lang w:eastAsia="en-US"/>
              </w:rPr>
            </w:pPr>
            <w:r w:rsidRPr="00732759">
              <w:rPr>
                <w:rFonts w:cs="Arial"/>
                <w:lang w:eastAsia="en-US"/>
              </w:rPr>
              <w:t>144</w:t>
            </w:r>
          </w:p>
        </w:tc>
        <w:tc>
          <w:tcPr>
            <w:tcW w:w="717" w:type="dxa"/>
          </w:tcPr>
          <w:p w14:paraId="648DFE07" w14:textId="77777777" w:rsidR="00154D61" w:rsidRPr="00732759" w:rsidRDefault="00154D61" w:rsidP="009C7470">
            <w:pPr>
              <w:pStyle w:val="TAC"/>
              <w:rPr>
                <w:rFonts w:cs="Arial"/>
                <w:lang w:eastAsia="en-US"/>
              </w:rPr>
            </w:pPr>
            <w:r w:rsidRPr="00732759">
              <w:rPr>
                <w:rFonts w:cs="Arial"/>
                <w:lang w:eastAsia="en-US"/>
              </w:rPr>
              <w:t>864</w:t>
            </w:r>
          </w:p>
        </w:tc>
        <w:tc>
          <w:tcPr>
            <w:tcW w:w="717" w:type="dxa"/>
          </w:tcPr>
          <w:p w14:paraId="36573CB8" w14:textId="77777777" w:rsidR="00154D61" w:rsidRPr="00732759" w:rsidRDefault="00154D61" w:rsidP="009C7470">
            <w:pPr>
              <w:pStyle w:val="TAC"/>
              <w:rPr>
                <w:rFonts w:cs="Arial"/>
                <w:lang w:eastAsia="en-US"/>
              </w:rPr>
            </w:pPr>
            <w:r w:rsidRPr="00732759">
              <w:rPr>
                <w:rFonts w:cs="Arial"/>
                <w:lang w:eastAsia="en-US"/>
              </w:rPr>
              <w:t>2160</w:t>
            </w:r>
          </w:p>
        </w:tc>
        <w:tc>
          <w:tcPr>
            <w:tcW w:w="717" w:type="dxa"/>
          </w:tcPr>
          <w:p w14:paraId="4BC12114" w14:textId="77777777" w:rsidR="00154D61" w:rsidRPr="00732759" w:rsidRDefault="00154D61" w:rsidP="009C7470">
            <w:pPr>
              <w:pStyle w:val="TAC"/>
              <w:rPr>
                <w:rFonts w:cs="Arial"/>
                <w:lang w:eastAsia="en-US"/>
              </w:rPr>
            </w:pPr>
            <w:r w:rsidRPr="00732759">
              <w:rPr>
                <w:rFonts w:cs="Arial"/>
                <w:lang w:eastAsia="en-US"/>
              </w:rPr>
              <w:t>3600</w:t>
            </w:r>
          </w:p>
        </w:tc>
        <w:tc>
          <w:tcPr>
            <w:tcW w:w="717" w:type="dxa"/>
          </w:tcPr>
          <w:p w14:paraId="4B1EEBFC" w14:textId="77777777" w:rsidR="00154D61" w:rsidRPr="00732759" w:rsidRDefault="00154D61" w:rsidP="009C7470">
            <w:pPr>
              <w:pStyle w:val="TAC"/>
              <w:rPr>
                <w:rFonts w:cs="Arial"/>
                <w:lang w:eastAsia="en-US"/>
              </w:rPr>
            </w:pPr>
            <w:r w:rsidRPr="00732759">
              <w:rPr>
                <w:rFonts w:cs="Arial"/>
                <w:lang w:eastAsia="en-US"/>
              </w:rPr>
              <w:t>7200</w:t>
            </w:r>
          </w:p>
        </w:tc>
        <w:tc>
          <w:tcPr>
            <w:tcW w:w="717" w:type="dxa"/>
          </w:tcPr>
          <w:p w14:paraId="7C4FF5B7" w14:textId="77777777" w:rsidR="00154D61" w:rsidRPr="00732759" w:rsidRDefault="00154D61" w:rsidP="009C7470">
            <w:pPr>
              <w:pStyle w:val="TAC"/>
              <w:rPr>
                <w:rFonts w:cs="Arial"/>
                <w:lang w:eastAsia="en-US"/>
              </w:rPr>
            </w:pPr>
            <w:r w:rsidRPr="00732759">
              <w:rPr>
                <w:rFonts w:cs="Arial"/>
                <w:lang w:eastAsia="en-US"/>
              </w:rPr>
              <w:t>10800</w:t>
            </w:r>
          </w:p>
        </w:tc>
        <w:tc>
          <w:tcPr>
            <w:tcW w:w="717" w:type="dxa"/>
          </w:tcPr>
          <w:p w14:paraId="22925F26" w14:textId="77777777" w:rsidR="00154D61" w:rsidRPr="00732759" w:rsidRDefault="00154D61" w:rsidP="009C7470">
            <w:pPr>
              <w:pStyle w:val="TAC"/>
              <w:rPr>
                <w:rFonts w:cs="Arial"/>
                <w:lang w:eastAsia="en-US"/>
              </w:rPr>
            </w:pPr>
            <w:r w:rsidRPr="00732759">
              <w:rPr>
                <w:rFonts w:cs="Arial"/>
                <w:lang w:eastAsia="en-US"/>
              </w:rPr>
              <w:t>14400</w:t>
            </w:r>
          </w:p>
        </w:tc>
      </w:tr>
    </w:tbl>
    <w:p w14:paraId="44FE7F5C" w14:textId="77777777" w:rsidR="00C015D5" w:rsidRPr="00732759" w:rsidRDefault="00C015D5" w:rsidP="00C015D5"/>
    <w:p w14:paraId="7268BA92" w14:textId="77777777" w:rsidR="00C015D5" w:rsidRPr="00732759" w:rsidRDefault="00C015D5" w:rsidP="00154D61">
      <w:pPr>
        <w:pStyle w:val="Heading1"/>
      </w:pPr>
      <w:bookmarkStart w:id="206" w:name="_Toc66874872"/>
      <w:r w:rsidRPr="00732759">
        <w:t>A.4</w:t>
      </w:r>
      <w:r w:rsidRPr="00732759">
        <w:tab/>
        <w:t>Fixed Reference Channels for performance requirements (16QAM 3/4)</w:t>
      </w:r>
      <w:bookmarkEnd w:id="206"/>
    </w:p>
    <w:p w14:paraId="36CA5E30" w14:textId="77777777" w:rsidR="00154D61" w:rsidRPr="00732759" w:rsidRDefault="00154D61" w:rsidP="004C5A97">
      <w:pPr>
        <w:pStyle w:val="TH"/>
      </w:pPr>
      <w:r w:rsidRPr="00732759">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377824" w:rsidRPr="00732759" w14:paraId="7B52EF83" w14:textId="77777777">
        <w:tc>
          <w:tcPr>
            <w:tcW w:w="1277" w:type="pct"/>
          </w:tcPr>
          <w:p w14:paraId="0C8C27B0" w14:textId="77777777" w:rsidR="00154D61" w:rsidRPr="00732759" w:rsidRDefault="00154D61" w:rsidP="009C7470">
            <w:pPr>
              <w:pStyle w:val="TAH"/>
              <w:jc w:val="left"/>
              <w:rPr>
                <w:rFonts w:cs="Arial"/>
                <w:lang w:eastAsia="en-US"/>
              </w:rPr>
            </w:pPr>
            <w:r w:rsidRPr="00732759">
              <w:rPr>
                <w:rFonts w:cs="Arial"/>
                <w:lang w:eastAsia="en-US"/>
              </w:rPr>
              <w:t>Reference channel</w:t>
            </w:r>
          </w:p>
        </w:tc>
        <w:tc>
          <w:tcPr>
            <w:tcW w:w="431" w:type="pct"/>
          </w:tcPr>
          <w:p w14:paraId="77DB5304" w14:textId="77777777" w:rsidR="00154D61" w:rsidRPr="00732759" w:rsidRDefault="00154D61" w:rsidP="009C7470">
            <w:pPr>
              <w:pStyle w:val="TAH"/>
              <w:jc w:val="left"/>
              <w:rPr>
                <w:rFonts w:cs="Arial"/>
                <w:lang w:eastAsia="en-US"/>
              </w:rPr>
            </w:pPr>
            <w:r w:rsidRPr="00732759">
              <w:rPr>
                <w:rFonts w:cs="Arial"/>
                <w:lang w:eastAsia="en-US"/>
              </w:rPr>
              <w:t>A4-1</w:t>
            </w:r>
          </w:p>
        </w:tc>
        <w:tc>
          <w:tcPr>
            <w:tcW w:w="431" w:type="pct"/>
          </w:tcPr>
          <w:p w14:paraId="340CB69E" w14:textId="77777777" w:rsidR="00154D61" w:rsidRPr="00732759" w:rsidRDefault="00154D61" w:rsidP="009C7470">
            <w:pPr>
              <w:pStyle w:val="TAH"/>
              <w:jc w:val="left"/>
              <w:rPr>
                <w:rFonts w:cs="Arial"/>
                <w:lang w:eastAsia="en-US"/>
              </w:rPr>
            </w:pPr>
            <w:r w:rsidRPr="00732759">
              <w:rPr>
                <w:rFonts w:cs="Arial"/>
                <w:lang w:eastAsia="en-US"/>
              </w:rPr>
              <w:t>A4-2</w:t>
            </w:r>
          </w:p>
        </w:tc>
        <w:tc>
          <w:tcPr>
            <w:tcW w:w="432" w:type="pct"/>
          </w:tcPr>
          <w:p w14:paraId="66C6901B" w14:textId="77777777" w:rsidR="00154D61" w:rsidRPr="00732759" w:rsidRDefault="00154D61" w:rsidP="009C7470">
            <w:pPr>
              <w:pStyle w:val="TAH"/>
              <w:jc w:val="left"/>
              <w:rPr>
                <w:rFonts w:cs="Arial"/>
                <w:lang w:eastAsia="en-US"/>
              </w:rPr>
            </w:pPr>
            <w:r w:rsidRPr="00732759">
              <w:rPr>
                <w:rFonts w:cs="Arial"/>
                <w:lang w:eastAsia="en-US"/>
              </w:rPr>
              <w:t>A4-3</w:t>
            </w:r>
          </w:p>
        </w:tc>
        <w:tc>
          <w:tcPr>
            <w:tcW w:w="431" w:type="pct"/>
          </w:tcPr>
          <w:p w14:paraId="6A934B4D" w14:textId="77777777" w:rsidR="00154D61" w:rsidRPr="00732759" w:rsidRDefault="00154D61" w:rsidP="009C7470">
            <w:pPr>
              <w:pStyle w:val="TAH"/>
              <w:jc w:val="left"/>
              <w:rPr>
                <w:rFonts w:cs="Arial"/>
                <w:lang w:eastAsia="en-US"/>
              </w:rPr>
            </w:pPr>
            <w:r w:rsidRPr="00732759">
              <w:rPr>
                <w:rFonts w:cs="Arial"/>
                <w:lang w:eastAsia="en-US"/>
              </w:rPr>
              <w:t>A4-4</w:t>
            </w:r>
          </w:p>
        </w:tc>
        <w:tc>
          <w:tcPr>
            <w:tcW w:w="523" w:type="pct"/>
          </w:tcPr>
          <w:p w14:paraId="2FBCAD9A" w14:textId="77777777" w:rsidR="00154D61" w:rsidRPr="00732759" w:rsidRDefault="00154D61" w:rsidP="009C7470">
            <w:pPr>
              <w:pStyle w:val="TAH"/>
              <w:jc w:val="left"/>
              <w:rPr>
                <w:rFonts w:cs="Arial"/>
                <w:lang w:eastAsia="en-US"/>
              </w:rPr>
            </w:pPr>
            <w:r w:rsidRPr="00732759">
              <w:rPr>
                <w:rFonts w:cs="Arial"/>
                <w:lang w:eastAsia="en-US"/>
              </w:rPr>
              <w:t>A4-5</w:t>
            </w:r>
          </w:p>
        </w:tc>
        <w:tc>
          <w:tcPr>
            <w:tcW w:w="492" w:type="pct"/>
          </w:tcPr>
          <w:p w14:paraId="745CC49C" w14:textId="77777777" w:rsidR="00154D61" w:rsidRPr="00732759" w:rsidRDefault="00154D61" w:rsidP="009C7470">
            <w:pPr>
              <w:pStyle w:val="TAH"/>
              <w:jc w:val="left"/>
              <w:rPr>
                <w:rFonts w:cs="Arial"/>
                <w:lang w:eastAsia="en-US"/>
              </w:rPr>
            </w:pPr>
            <w:r w:rsidRPr="00732759">
              <w:rPr>
                <w:rFonts w:cs="Arial"/>
                <w:lang w:eastAsia="en-US"/>
              </w:rPr>
              <w:t>A4-6</w:t>
            </w:r>
          </w:p>
        </w:tc>
        <w:tc>
          <w:tcPr>
            <w:tcW w:w="492" w:type="pct"/>
          </w:tcPr>
          <w:p w14:paraId="25EF8272" w14:textId="77777777" w:rsidR="00154D61" w:rsidRPr="00732759" w:rsidRDefault="00154D61" w:rsidP="009C7470">
            <w:pPr>
              <w:pStyle w:val="TAH"/>
              <w:jc w:val="left"/>
              <w:rPr>
                <w:rFonts w:cs="Arial"/>
                <w:lang w:eastAsia="en-US"/>
              </w:rPr>
            </w:pPr>
            <w:r w:rsidRPr="00732759">
              <w:rPr>
                <w:rFonts w:cs="Arial"/>
                <w:lang w:eastAsia="en-US"/>
              </w:rPr>
              <w:t>A4-7</w:t>
            </w:r>
          </w:p>
        </w:tc>
        <w:tc>
          <w:tcPr>
            <w:tcW w:w="490" w:type="pct"/>
          </w:tcPr>
          <w:p w14:paraId="706C06EF" w14:textId="77777777" w:rsidR="00154D61" w:rsidRPr="00732759" w:rsidRDefault="00154D61" w:rsidP="009C7470">
            <w:pPr>
              <w:pStyle w:val="TAH"/>
              <w:jc w:val="left"/>
              <w:rPr>
                <w:rFonts w:cs="Arial"/>
                <w:lang w:eastAsia="en-US"/>
              </w:rPr>
            </w:pPr>
            <w:r w:rsidRPr="00732759">
              <w:rPr>
                <w:rFonts w:cs="Arial"/>
                <w:lang w:eastAsia="en-US"/>
              </w:rPr>
              <w:t>A4-8</w:t>
            </w:r>
          </w:p>
        </w:tc>
      </w:tr>
      <w:tr w:rsidR="00377824" w:rsidRPr="00732759" w14:paraId="5527BA24" w14:textId="77777777">
        <w:tc>
          <w:tcPr>
            <w:tcW w:w="1277" w:type="pct"/>
          </w:tcPr>
          <w:p w14:paraId="37BB7BFC" w14:textId="77777777" w:rsidR="00154D61" w:rsidRPr="00732759" w:rsidRDefault="00154D61" w:rsidP="00377824">
            <w:pPr>
              <w:pStyle w:val="TAL"/>
              <w:rPr>
                <w:rFonts w:cs="Arial"/>
                <w:lang w:eastAsia="en-US"/>
              </w:rPr>
            </w:pPr>
            <w:r w:rsidRPr="00732759">
              <w:rPr>
                <w:rFonts w:cs="Arial"/>
                <w:lang w:eastAsia="en-US"/>
              </w:rPr>
              <w:t>Allocated resource blocks</w:t>
            </w:r>
          </w:p>
        </w:tc>
        <w:tc>
          <w:tcPr>
            <w:tcW w:w="431" w:type="pct"/>
          </w:tcPr>
          <w:p w14:paraId="2E905514" w14:textId="77777777" w:rsidR="00154D61" w:rsidRPr="00732759" w:rsidRDefault="00154D61" w:rsidP="009C7470">
            <w:pPr>
              <w:pStyle w:val="TAC"/>
              <w:jc w:val="left"/>
              <w:rPr>
                <w:rFonts w:cs="Arial"/>
                <w:lang w:eastAsia="en-US"/>
              </w:rPr>
            </w:pPr>
            <w:r w:rsidRPr="00732759">
              <w:rPr>
                <w:rFonts w:cs="Arial"/>
                <w:lang w:eastAsia="en-US"/>
              </w:rPr>
              <w:t>1</w:t>
            </w:r>
          </w:p>
        </w:tc>
        <w:tc>
          <w:tcPr>
            <w:tcW w:w="431" w:type="pct"/>
          </w:tcPr>
          <w:p w14:paraId="721CB4A2" w14:textId="77777777" w:rsidR="00154D61" w:rsidRPr="00732759" w:rsidRDefault="00154D61" w:rsidP="009C7470">
            <w:pPr>
              <w:pStyle w:val="TAC"/>
              <w:jc w:val="left"/>
              <w:rPr>
                <w:rFonts w:cs="Arial"/>
                <w:lang w:eastAsia="en-US"/>
              </w:rPr>
            </w:pPr>
            <w:r w:rsidRPr="00732759">
              <w:rPr>
                <w:rFonts w:cs="Arial"/>
                <w:lang w:eastAsia="en-US"/>
              </w:rPr>
              <w:t>1</w:t>
            </w:r>
          </w:p>
        </w:tc>
        <w:tc>
          <w:tcPr>
            <w:tcW w:w="432" w:type="pct"/>
          </w:tcPr>
          <w:p w14:paraId="524A98EC" w14:textId="77777777" w:rsidR="00154D61" w:rsidRPr="00732759" w:rsidRDefault="00154D61" w:rsidP="009C7470">
            <w:pPr>
              <w:pStyle w:val="TAC"/>
              <w:jc w:val="left"/>
              <w:rPr>
                <w:rFonts w:cs="Arial"/>
                <w:lang w:eastAsia="en-US"/>
              </w:rPr>
            </w:pPr>
            <w:r w:rsidRPr="00732759">
              <w:rPr>
                <w:rFonts w:cs="Arial"/>
                <w:lang w:eastAsia="en-US"/>
              </w:rPr>
              <w:t>6</w:t>
            </w:r>
          </w:p>
        </w:tc>
        <w:tc>
          <w:tcPr>
            <w:tcW w:w="431" w:type="pct"/>
          </w:tcPr>
          <w:p w14:paraId="12D96922" w14:textId="77777777" w:rsidR="00154D61" w:rsidRPr="00732759" w:rsidRDefault="00154D61" w:rsidP="009C7470">
            <w:pPr>
              <w:pStyle w:val="TAC"/>
              <w:jc w:val="left"/>
              <w:rPr>
                <w:rFonts w:cs="Arial"/>
                <w:lang w:eastAsia="en-US"/>
              </w:rPr>
            </w:pPr>
            <w:r w:rsidRPr="00732759">
              <w:rPr>
                <w:rFonts w:cs="Arial"/>
                <w:lang w:eastAsia="en-US"/>
              </w:rPr>
              <w:t>15</w:t>
            </w:r>
          </w:p>
        </w:tc>
        <w:tc>
          <w:tcPr>
            <w:tcW w:w="523" w:type="pct"/>
          </w:tcPr>
          <w:p w14:paraId="39A2F732" w14:textId="77777777" w:rsidR="00154D61" w:rsidRPr="00732759" w:rsidRDefault="00154D61" w:rsidP="009C7470">
            <w:pPr>
              <w:pStyle w:val="TAC"/>
              <w:jc w:val="left"/>
              <w:rPr>
                <w:rFonts w:cs="Arial"/>
                <w:lang w:eastAsia="en-US"/>
              </w:rPr>
            </w:pPr>
            <w:r w:rsidRPr="00732759">
              <w:rPr>
                <w:rFonts w:cs="Arial"/>
                <w:lang w:eastAsia="en-US"/>
              </w:rPr>
              <w:t>25</w:t>
            </w:r>
          </w:p>
        </w:tc>
        <w:tc>
          <w:tcPr>
            <w:tcW w:w="492" w:type="pct"/>
          </w:tcPr>
          <w:p w14:paraId="3BF21BB2" w14:textId="77777777" w:rsidR="00154D61" w:rsidRPr="00732759" w:rsidRDefault="00154D61" w:rsidP="009C7470">
            <w:pPr>
              <w:pStyle w:val="TAC"/>
              <w:jc w:val="left"/>
              <w:rPr>
                <w:rFonts w:cs="Arial"/>
                <w:lang w:eastAsia="en-US"/>
              </w:rPr>
            </w:pPr>
            <w:r w:rsidRPr="00732759">
              <w:rPr>
                <w:rFonts w:cs="Arial"/>
                <w:lang w:eastAsia="en-US"/>
              </w:rPr>
              <w:t>50</w:t>
            </w:r>
          </w:p>
        </w:tc>
        <w:tc>
          <w:tcPr>
            <w:tcW w:w="492" w:type="pct"/>
          </w:tcPr>
          <w:p w14:paraId="521D5008" w14:textId="77777777" w:rsidR="00154D61" w:rsidRPr="00732759" w:rsidRDefault="00154D61" w:rsidP="009C7470">
            <w:pPr>
              <w:pStyle w:val="TAC"/>
              <w:jc w:val="left"/>
              <w:rPr>
                <w:rFonts w:cs="Arial"/>
                <w:lang w:eastAsia="en-US"/>
              </w:rPr>
            </w:pPr>
            <w:r w:rsidRPr="00732759">
              <w:rPr>
                <w:rFonts w:cs="Arial"/>
                <w:lang w:eastAsia="en-US"/>
              </w:rPr>
              <w:t>75</w:t>
            </w:r>
          </w:p>
        </w:tc>
        <w:tc>
          <w:tcPr>
            <w:tcW w:w="490" w:type="pct"/>
          </w:tcPr>
          <w:p w14:paraId="499430FA" w14:textId="77777777" w:rsidR="00154D61" w:rsidRPr="00732759" w:rsidRDefault="00154D61" w:rsidP="009C7470">
            <w:pPr>
              <w:pStyle w:val="TAC"/>
              <w:jc w:val="left"/>
              <w:rPr>
                <w:rFonts w:cs="Arial"/>
                <w:lang w:eastAsia="en-US"/>
              </w:rPr>
            </w:pPr>
            <w:r w:rsidRPr="00732759">
              <w:rPr>
                <w:rFonts w:cs="Arial"/>
                <w:lang w:eastAsia="en-US"/>
              </w:rPr>
              <w:t>100</w:t>
            </w:r>
          </w:p>
        </w:tc>
      </w:tr>
      <w:tr w:rsidR="00377824" w:rsidRPr="00732759" w14:paraId="3B46D1E6" w14:textId="77777777">
        <w:tc>
          <w:tcPr>
            <w:tcW w:w="1277" w:type="pct"/>
          </w:tcPr>
          <w:p w14:paraId="701CD051" w14:textId="77777777" w:rsidR="00154D61" w:rsidRPr="00732759" w:rsidRDefault="00154D61" w:rsidP="00377824">
            <w:pPr>
              <w:pStyle w:val="TAL"/>
              <w:rPr>
                <w:rFonts w:cs="Arial"/>
                <w:lang w:eastAsia="en-US"/>
              </w:rPr>
            </w:pPr>
            <w:r w:rsidRPr="00732759">
              <w:rPr>
                <w:rFonts w:cs="Arial"/>
                <w:lang w:eastAsia="en-US"/>
              </w:rPr>
              <w:t>DFT-OFDM Symbols per subframe</w:t>
            </w:r>
          </w:p>
        </w:tc>
        <w:tc>
          <w:tcPr>
            <w:tcW w:w="431" w:type="pct"/>
          </w:tcPr>
          <w:p w14:paraId="1C709A14" w14:textId="77777777" w:rsidR="00154D61" w:rsidRPr="00732759" w:rsidRDefault="00154D61" w:rsidP="009C7470">
            <w:pPr>
              <w:pStyle w:val="TAC"/>
              <w:jc w:val="left"/>
              <w:rPr>
                <w:rFonts w:cs="Arial"/>
                <w:lang w:eastAsia="en-US"/>
              </w:rPr>
            </w:pPr>
            <w:r w:rsidRPr="00732759">
              <w:rPr>
                <w:rFonts w:cs="Arial"/>
                <w:lang w:eastAsia="en-US"/>
              </w:rPr>
              <w:t>12</w:t>
            </w:r>
          </w:p>
        </w:tc>
        <w:tc>
          <w:tcPr>
            <w:tcW w:w="431" w:type="pct"/>
          </w:tcPr>
          <w:p w14:paraId="26D3C569" w14:textId="77777777" w:rsidR="00154D61" w:rsidRPr="00732759" w:rsidRDefault="00154D61" w:rsidP="009C7470">
            <w:pPr>
              <w:pStyle w:val="TAC"/>
              <w:jc w:val="left"/>
              <w:rPr>
                <w:rFonts w:cs="Arial"/>
                <w:lang w:eastAsia="en-US"/>
              </w:rPr>
            </w:pPr>
            <w:r w:rsidRPr="00732759">
              <w:rPr>
                <w:rFonts w:cs="Arial"/>
                <w:lang w:eastAsia="en-US"/>
              </w:rPr>
              <w:t>10</w:t>
            </w:r>
          </w:p>
        </w:tc>
        <w:tc>
          <w:tcPr>
            <w:tcW w:w="432" w:type="pct"/>
          </w:tcPr>
          <w:p w14:paraId="25492650" w14:textId="77777777" w:rsidR="00154D61" w:rsidRPr="00732759" w:rsidRDefault="00154D61" w:rsidP="009C7470">
            <w:pPr>
              <w:pStyle w:val="TAC"/>
              <w:jc w:val="left"/>
              <w:rPr>
                <w:rFonts w:cs="Arial"/>
                <w:lang w:eastAsia="en-US"/>
              </w:rPr>
            </w:pPr>
            <w:r w:rsidRPr="00732759">
              <w:rPr>
                <w:rFonts w:cs="Arial"/>
                <w:lang w:eastAsia="en-US"/>
              </w:rPr>
              <w:t>12</w:t>
            </w:r>
          </w:p>
        </w:tc>
        <w:tc>
          <w:tcPr>
            <w:tcW w:w="431" w:type="pct"/>
          </w:tcPr>
          <w:p w14:paraId="024F8463" w14:textId="77777777" w:rsidR="00154D61" w:rsidRPr="00732759" w:rsidRDefault="00154D61" w:rsidP="009C7470">
            <w:pPr>
              <w:pStyle w:val="TAC"/>
              <w:jc w:val="left"/>
              <w:rPr>
                <w:rFonts w:cs="Arial"/>
                <w:lang w:eastAsia="en-US"/>
              </w:rPr>
            </w:pPr>
            <w:r w:rsidRPr="00732759">
              <w:rPr>
                <w:rFonts w:cs="Arial"/>
                <w:lang w:eastAsia="en-US"/>
              </w:rPr>
              <w:t>12</w:t>
            </w:r>
          </w:p>
        </w:tc>
        <w:tc>
          <w:tcPr>
            <w:tcW w:w="523" w:type="pct"/>
          </w:tcPr>
          <w:p w14:paraId="3F967BB8" w14:textId="77777777" w:rsidR="00154D61" w:rsidRPr="00732759" w:rsidRDefault="00154D61" w:rsidP="009C7470">
            <w:pPr>
              <w:pStyle w:val="TAC"/>
              <w:jc w:val="left"/>
              <w:rPr>
                <w:rFonts w:cs="Arial"/>
                <w:lang w:eastAsia="en-US"/>
              </w:rPr>
            </w:pPr>
            <w:r w:rsidRPr="00732759">
              <w:rPr>
                <w:rFonts w:cs="Arial"/>
                <w:lang w:eastAsia="en-US"/>
              </w:rPr>
              <w:t>12</w:t>
            </w:r>
          </w:p>
        </w:tc>
        <w:tc>
          <w:tcPr>
            <w:tcW w:w="492" w:type="pct"/>
          </w:tcPr>
          <w:p w14:paraId="0B150CB4" w14:textId="77777777" w:rsidR="00154D61" w:rsidRPr="00732759" w:rsidRDefault="00154D61" w:rsidP="009C7470">
            <w:pPr>
              <w:pStyle w:val="TAC"/>
              <w:jc w:val="left"/>
              <w:rPr>
                <w:rFonts w:cs="Arial"/>
                <w:lang w:eastAsia="en-US"/>
              </w:rPr>
            </w:pPr>
            <w:r w:rsidRPr="00732759">
              <w:rPr>
                <w:rFonts w:cs="Arial"/>
                <w:lang w:eastAsia="en-US"/>
              </w:rPr>
              <w:t>12</w:t>
            </w:r>
          </w:p>
        </w:tc>
        <w:tc>
          <w:tcPr>
            <w:tcW w:w="492" w:type="pct"/>
          </w:tcPr>
          <w:p w14:paraId="41950B1D" w14:textId="77777777" w:rsidR="00154D61" w:rsidRPr="00732759" w:rsidRDefault="00154D61" w:rsidP="009C7470">
            <w:pPr>
              <w:pStyle w:val="TAC"/>
              <w:jc w:val="left"/>
              <w:rPr>
                <w:rFonts w:cs="Arial"/>
                <w:lang w:eastAsia="en-US"/>
              </w:rPr>
            </w:pPr>
            <w:r w:rsidRPr="00732759">
              <w:rPr>
                <w:rFonts w:cs="Arial"/>
                <w:lang w:eastAsia="en-US"/>
              </w:rPr>
              <w:t>12</w:t>
            </w:r>
          </w:p>
        </w:tc>
        <w:tc>
          <w:tcPr>
            <w:tcW w:w="490" w:type="pct"/>
          </w:tcPr>
          <w:p w14:paraId="0DD83A72" w14:textId="77777777" w:rsidR="00154D61" w:rsidRPr="00732759" w:rsidRDefault="00154D61" w:rsidP="009C7470">
            <w:pPr>
              <w:pStyle w:val="TAC"/>
              <w:jc w:val="left"/>
              <w:rPr>
                <w:rFonts w:cs="Arial"/>
                <w:lang w:eastAsia="en-US"/>
              </w:rPr>
            </w:pPr>
            <w:r w:rsidRPr="00732759">
              <w:rPr>
                <w:rFonts w:cs="Arial"/>
                <w:lang w:eastAsia="en-US"/>
              </w:rPr>
              <w:t>12</w:t>
            </w:r>
          </w:p>
        </w:tc>
      </w:tr>
      <w:tr w:rsidR="00377824" w:rsidRPr="00732759" w14:paraId="4038C20D" w14:textId="77777777">
        <w:tc>
          <w:tcPr>
            <w:tcW w:w="1277" w:type="pct"/>
          </w:tcPr>
          <w:p w14:paraId="26EF3E05" w14:textId="77777777" w:rsidR="00154D61" w:rsidRPr="00732759" w:rsidRDefault="00154D61" w:rsidP="00377824">
            <w:pPr>
              <w:pStyle w:val="TAL"/>
              <w:rPr>
                <w:rFonts w:cs="Arial"/>
                <w:lang w:eastAsia="en-US"/>
              </w:rPr>
            </w:pPr>
            <w:r w:rsidRPr="00732759">
              <w:rPr>
                <w:rFonts w:cs="Arial"/>
                <w:lang w:eastAsia="en-US"/>
              </w:rPr>
              <w:t>Modulation</w:t>
            </w:r>
          </w:p>
        </w:tc>
        <w:tc>
          <w:tcPr>
            <w:tcW w:w="431" w:type="pct"/>
          </w:tcPr>
          <w:p w14:paraId="432B1B03" w14:textId="77777777" w:rsidR="00154D61" w:rsidRPr="00732759" w:rsidRDefault="00154D61" w:rsidP="009C7470">
            <w:pPr>
              <w:pStyle w:val="TAC"/>
              <w:jc w:val="left"/>
              <w:rPr>
                <w:rFonts w:cs="Arial"/>
                <w:lang w:eastAsia="en-US"/>
              </w:rPr>
            </w:pPr>
            <w:r w:rsidRPr="00732759">
              <w:rPr>
                <w:rFonts w:cs="Arial"/>
                <w:lang w:eastAsia="en-US"/>
              </w:rPr>
              <w:t>16QAM</w:t>
            </w:r>
          </w:p>
        </w:tc>
        <w:tc>
          <w:tcPr>
            <w:tcW w:w="431" w:type="pct"/>
          </w:tcPr>
          <w:p w14:paraId="67B809B8" w14:textId="77777777" w:rsidR="00154D61" w:rsidRPr="00732759" w:rsidRDefault="00154D61" w:rsidP="009C7470">
            <w:pPr>
              <w:pStyle w:val="TAC"/>
              <w:jc w:val="left"/>
              <w:rPr>
                <w:rFonts w:cs="Arial"/>
                <w:lang w:eastAsia="en-US"/>
              </w:rPr>
            </w:pPr>
            <w:r w:rsidRPr="00732759">
              <w:rPr>
                <w:rFonts w:cs="Arial"/>
                <w:lang w:eastAsia="en-US"/>
              </w:rPr>
              <w:t>16QAM</w:t>
            </w:r>
          </w:p>
        </w:tc>
        <w:tc>
          <w:tcPr>
            <w:tcW w:w="432" w:type="pct"/>
          </w:tcPr>
          <w:p w14:paraId="1A59CA90" w14:textId="77777777" w:rsidR="00154D61" w:rsidRPr="00732759" w:rsidRDefault="00154D61" w:rsidP="009C7470">
            <w:pPr>
              <w:pStyle w:val="TAC"/>
              <w:jc w:val="left"/>
              <w:rPr>
                <w:rFonts w:cs="Arial"/>
                <w:lang w:eastAsia="en-US"/>
              </w:rPr>
            </w:pPr>
            <w:r w:rsidRPr="00732759">
              <w:rPr>
                <w:rFonts w:cs="Arial"/>
                <w:lang w:eastAsia="en-US"/>
              </w:rPr>
              <w:t>16QAM</w:t>
            </w:r>
          </w:p>
        </w:tc>
        <w:tc>
          <w:tcPr>
            <w:tcW w:w="431" w:type="pct"/>
          </w:tcPr>
          <w:p w14:paraId="01BCAD50" w14:textId="77777777" w:rsidR="00154D61" w:rsidRPr="00732759" w:rsidRDefault="00154D61" w:rsidP="009C7470">
            <w:pPr>
              <w:pStyle w:val="TAC"/>
              <w:jc w:val="left"/>
              <w:rPr>
                <w:rFonts w:cs="Arial"/>
                <w:lang w:eastAsia="en-US"/>
              </w:rPr>
            </w:pPr>
            <w:r w:rsidRPr="00732759">
              <w:rPr>
                <w:rFonts w:cs="Arial"/>
                <w:lang w:eastAsia="en-US"/>
              </w:rPr>
              <w:t>16QAM</w:t>
            </w:r>
          </w:p>
        </w:tc>
        <w:tc>
          <w:tcPr>
            <w:tcW w:w="523" w:type="pct"/>
          </w:tcPr>
          <w:p w14:paraId="3E5195FA" w14:textId="77777777" w:rsidR="00154D61" w:rsidRPr="00732759" w:rsidRDefault="00154D61" w:rsidP="009C7470">
            <w:pPr>
              <w:pStyle w:val="TAC"/>
              <w:jc w:val="left"/>
              <w:rPr>
                <w:rFonts w:cs="Arial"/>
                <w:lang w:eastAsia="en-US"/>
              </w:rPr>
            </w:pPr>
            <w:r w:rsidRPr="00732759">
              <w:rPr>
                <w:rFonts w:cs="Arial"/>
                <w:lang w:eastAsia="en-US"/>
              </w:rPr>
              <w:t>16QAM</w:t>
            </w:r>
          </w:p>
        </w:tc>
        <w:tc>
          <w:tcPr>
            <w:tcW w:w="492" w:type="pct"/>
          </w:tcPr>
          <w:p w14:paraId="5AF36F56" w14:textId="77777777" w:rsidR="00154D61" w:rsidRPr="00732759" w:rsidRDefault="00154D61" w:rsidP="009C7470">
            <w:pPr>
              <w:pStyle w:val="TAC"/>
              <w:jc w:val="left"/>
              <w:rPr>
                <w:rFonts w:cs="Arial"/>
                <w:lang w:eastAsia="en-US"/>
              </w:rPr>
            </w:pPr>
            <w:r w:rsidRPr="00732759">
              <w:rPr>
                <w:rFonts w:cs="Arial"/>
                <w:lang w:eastAsia="en-US"/>
              </w:rPr>
              <w:t>16QAM</w:t>
            </w:r>
          </w:p>
        </w:tc>
        <w:tc>
          <w:tcPr>
            <w:tcW w:w="492" w:type="pct"/>
          </w:tcPr>
          <w:p w14:paraId="48032D14" w14:textId="77777777" w:rsidR="00154D61" w:rsidRPr="00732759" w:rsidRDefault="00154D61" w:rsidP="009C7470">
            <w:pPr>
              <w:pStyle w:val="TAC"/>
              <w:jc w:val="left"/>
              <w:rPr>
                <w:rFonts w:cs="Arial"/>
                <w:lang w:eastAsia="en-US"/>
              </w:rPr>
            </w:pPr>
            <w:r w:rsidRPr="00732759">
              <w:rPr>
                <w:rFonts w:cs="Arial"/>
                <w:lang w:eastAsia="en-US"/>
              </w:rPr>
              <w:t>16QAM</w:t>
            </w:r>
          </w:p>
        </w:tc>
        <w:tc>
          <w:tcPr>
            <w:tcW w:w="490" w:type="pct"/>
          </w:tcPr>
          <w:p w14:paraId="3CE53541" w14:textId="77777777" w:rsidR="00154D61" w:rsidRPr="00732759" w:rsidRDefault="00154D61" w:rsidP="009C7470">
            <w:pPr>
              <w:pStyle w:val="TAC"/>
              <w:jc w:val="left"/>
              <w:rPr>
                <w:rFonts w:cs="Arial"/>
                <w:lang w:eastAsia="en-US"/>
              </w:rPr>
            </w:pPr>
            <w:r w:rsidRPr="00732759">
              <w:rPr>
                <w:rFonts w:cs="Arial"/>
                <w:lang w:eastAsia="en-US"/>
              </w:rPr>
              <w:t>16QAM</w:t>
            </w:r>
          </w:p>
        </w:tc>
      </w:tr>
      <w:tr w:rsidR="00377824" w:rsidRPr="00732759" w14:paraId="51513994" w14:textId="77777777">
        <w:tc>
          <w:tcPr>
            <w:tcW w:w="1277" w:type="pct"/>
          </w:tcPr>
          <w:p w14:paraId="5C79327B" w14:textId="77777777" w:rsidR="00154D61" w:rsidRPr="00732759" w:rsidRDefault="00154D61" w:rsidP="00377824">
            <w:pPr>
              <w:pStyle w:val="TAL"/>
              <w:rPr>
                <w:rFonts w:cs="Arial"/>
                <w:lang w:eastAsia="en-US"/>
              </w:rPr>
            </w:pPr>
            <w:r w:rsidRPr="00732759">
              <w:rPr>
                <w:rFonts w:cs="Arial"/>
                <w:lang w:eastAsia="en-US"/>
              </w:rPr>
              <w:t>Code rate</w:t>
            </w:r>
          </w:p>
        </w:tc>
        <w:tc>
          <w:tcPr>
            <w:tcW w:w="431" w:type="pct"/>
          </w:tcPr>
          <w:p w14:paraId="309276A5" w14:textId="77777777" w:rsidR="00154D61" w:rsidRPr="00732759" w:rsidRDefault="00154D61" w:rsidP="009C7470">
            <w:pPr>
              <w:pStyle w:val="TAC"/>
              <w:jc w:val="left"/>
              <w:rPr>
                <w:rFonts w:cs="Arial"/>
                <w:lang w:eastAsia="en-US"/>
              </w:rPr>
            </w:pPr>
            <w:r w:rsidRPr="00732759">
              <w:rPr>
                <w:rFonts w:cs="Arial"/>
                <w:lang w:eastAsia="en-US"/>
              </w:rPr>
              <w:t>3/4</w:t>
            </w:r>
          </w:p>
        </w:tc>
        <w:tc>
          <w:tcPr>
            <w:tcW w:w="431" w:type="pct"/>
          </w:tcPr>
          <w:p w14:paraId="7DDE693C" w14:textId="77777777" w:rsidR="00154D61" w:rsidRPr="00732759" w:rsidRDefault="00154D61" w:rsidP="009C7470">
            <w:pPr>
              <w:pStyle w:val="TAC"/>
              <w:jc w:val="left"/>
              <w:rPr>
                <w:rFonts w:cs="Arial"/>
                <w:lang w:eastAsia="en-US"/>
              </w:rPr>
            </w:pPr>
            <w:r w:rsidRPr="00732759">
              <w:rPr>
                <w:rFonts w:cs="Arial"/>
                <w:lang w:eastAsia="en-US"/>
              </w:rPr>
              <w:t>3/4</w:t>
            </w:r>
          </w:p>
        </w:tc>
        <w:tc>
          <w:tcPr>
            <w:tcW w:w="432" w:type="pct"/>
          </w:tcPr>
          <w:p w14:paraId="58782612" w14:textId="77777777" w:rsidR="00154D61" w:rsidRPr="00732759" w:rsidRDefault="00154D61" w:rsidP="009C7470">
            <w:pPr>
              <w:pStyle w:val="TAC"/>
              <w:jc w:val="left"/>
              <w:rPr>
                <w:rFonts w:cs="Arial"/>
                <w:lang w:eastAsia="en-US"/>
              </w:rPr>
            </w:pPr>
            <w:r w:rsidRPr="00732759">
              <w:rPr>
                <w:rFonts w:cs="Arial"/>
                <w:lang w:eastAsia="en-US"/>
              </w:rPr>
              <w:t>3/4</w:t>
            </w:r>
          </w:p>
        </w:tc>
        <w:tc>
          <w:tcPr>
            <w:tcW w:w="431" w:type="pct"/>
          </w:tcPr>
          <w:p w14:paraId="1459635F" w14:textId="77777777" w:rsidR="00154D61" w:rsidRPr="00732759" w:rsidRDefault="00154D61" w:rsidP="009C7470">
            <w:pPr>
              <w:pStyle w:val="TAC"/>
              <w:jc w:val="left"/>
              <w:rPr>
                <w:rFonts w:cs="Arial"/>
                <w:lang w:eastAsia="en-US"/>
              </w:rPr>
            </w:pPr>
            <w:r w:rsidRPr="00732759">
              <w:rPr>
                <w:rFonts w:cs="Arial"/>
                <w:lang w:eastAsia="en-US"/>
              </w:rPr>
              <w:t>3/4</w:t>
            </w:r>
          </w:p>
        </w:tc>
        <w:tc>
          <w:tcPr>
            <w:tcW w:w="523" w:type="pct"/>
          </w:tcPr>
          <w:p w14:paraId="4445FD64" w14:textId="77777777" w:rsidR="00154D61" w:rsidRPr="00732759" w:rsidRDefault="00154D61" w:rsidP="009C7470">
            <w:pPr>
              <w:pStyle w:val="TAC"/>
              <w:jc w:val="left"/>
              <w:rPr>
                <w:rFonts w:cs="Arial"/>
                <w:lang w:eastAsia="en-US"/>
              </w:rPr>
            </w:pPr>
            <w:r w:rsidRPr="00732759">
              <w:rPr>
                <w:rFonts w:cs="Arial"/>
                <w:lang w:eastAsia="en-US"/>
              </w:rPr>
              <w:t>3/4</w:t>
            </w:r>
          </w:p>
        </w:tc>
        <w:tc>
          <w:tcPr>
            <w:tcW w:w="492" w:type="pct"/>
          </w:tcPr>
          <w:p w14:paraId="4C16C2EA" w14:textId="77777777" w:rsidR="00154D61" w:rsidRPr="00732759" w:rsidRDefault="00154D61" w:rsidP="009C7470">
            <w:pPr>
              <w:pStyle w:val="TAC"/>
              <w:jc w:val="left"/>
              <w:rPr>
                <w:rFonts w:cs="Arial"/>
                <w:lang w:eastAsia="en-US"/>
              </w:rPr>
            </w:pPr>
            <w:r w:rsidRPr="00732759">
              <w:rPr>
                <w:rFonts w:cs="Arial"/>
                <w:lang w:eastAsia="en-US"/>
              </w:rPr>
              <w:t>3/4</w:t>
            </w:r>
          </w:p>
        </w:tc>
        <w:tc>
          <w:tcPr>
            <w:tcW w:w="492" w:type="pct"/>
          </w:tcPr>
          <w:p w14:paraId="20405FD4" w14:textId="77777777" w:rsidR="00154D61" w:rsidRPr="00732759" w:rsidRDefault="00154D61" w:rsidP="009C7470">
            <w:pPr>
              <w:pStyle w:val="TAC"/>
              <w:jc w:val="left"/>
              <w:rPr>
                <w:rFonts w:cs="Arial"/>
                <w:lang w:eastAsia="en-US"/>
              </w:rPr>
            </w:pPr>
            <w:r w:rsidRPr="00732759">
              <w:rPr>
                <w:rFonts w:cs="Arial"/>
                <w:lang w:eastAsia="en-US"/>
              </w:rPr>
              <w:t>3/4</w:t>
            </w:r>
          </w:p>
        </w:tc>
        <w:tc>
          <w:tcPr>
            <w:tcW w:w="490" w:type="pct"/>
          </w:tcPr>
          <w:p w14:paraId="60A9132B" w14:textId="77777777" w:rsidR="00154D61" w:rsidRPr="00732759" w:rsidRDefault="00154D61" w:rsidP="009C7470">
            <w:pPr>
              <w:pStyle w:val="TAC"/>
              <w:jc w:val="left"/>
              <w:rPr>
                <w:rFonts w:cs="Arial"/>
                <w:lang w:eastAsia="en-US"/>
              </w:rPr>
            </w:pPr>
            <w:r w:rsidRPr="00732759">
              <w:rPr>
                <w:rFonts w:cs="Arial"/>
                <w:lang w:eastAsia="en-US"/>
              </w:rPr>
              <w:t>3/4</w:t>
            </w:r>
          </w:p>
        </w:tc>
      </w:tr>
      <w:tr w:rsidR="00377824" w:rsidRPr="00732759" w14:paraId="129690A5" w14:textId="77777777">
        <w:tc>
          <w:tcPr>
            <w:tcW w:w="1277" w:type="pct"/>
          </w:tcPr>
          <w:p w14:paraId="341ABE41" w14:textId="77777777" w:rsidR="00154D61" w:rsidRPr="00732759" w:rsidRDefault="00154D61" w:rsidP="00377824">
            <w:pPr>
              <w:pStyle w:val="TAL"/>
              <w:rPr>
                <w:rFonts w:cs="Arial"/>
                <w:lang w:eastAsia="en-US"/>
              </w:rPr>
            </w:pPr>
            <w:r w:rsidRPr="00732759">
              <w:rPr>
                <w:rFonts w:cs="Arial"/>
                <w:lang w:eastAsia="en-US"/>
              </w:rPr>
              <w:t>Payload size (bits)</w:t>
            </w:r>
          </w:p>
        </w:tc>
        <w:tc>
          <w:tcPr>
            <w:tcW w:w="431" w:type="pct"/>
          </w:tcPr>
          <w:p w14:paraId="01019524" w14:textId="77777777" w:rsidR="00154D61" w:rsidRPr="00732759" w:rsidRDefault="00154D61" w:rsidP="009C7470">
            <w:pPr>
              <w:pStyle w:val="TAC"/>
              <w:jc w:val="left"/>
              <w:rPr>
                <w:rFonts w:cs="Arial"/>
                <w:lang w:eastAsia="en-US"/>
              </w:rPr>
            </w:pPr>
            <w:r w:rsidRPr="00732759">
              <w:rPr>
                <w:rFonts w:cs="Arial"/>
                <w:lang w:eastAsia="en-US"/>
              </w:rPr>
              <w:t>408</w:t>
            </w:r>
          </w:p>
        </w:tc>
        <w:tc>
          <w:tcPr>
            <w:tcW w:w="431" w:type="pct"/>
          </w:tcPr>
          <w:p w14:paraId="34C32B2B" w14:textId="77777777" w:rsidR="00154D61" w:rsidRPr="00732759" w:rsidRDefault="00154D61" w:rsidP="009C7470">
            <w:pPr>
              <w:pStyle w:val="TAC"/>
              <w:jc w:val="left"/>
              <w:rPr>
                <w:rFonts w:cs="Arial"/>
                <w:lang w:eastAsia="en-US"/>
              </w:rPr>
            </w:pPr>
            <w:r w:rsidRPr="00732759">
              <w:rPr>
                <w:rFonts w:cs="Arial"/>
                <w:lang w:eastAsia="en-US"/>
              </w:rPr>
              <w:t>376</w:t>
            </w:r>
          </w:p>
        </w:tc>
        <w:tc>
          <w:tcPr>
            <w:tcW w:w="432" w:type="pct"/>
          </w:tcPr>
          <w:p w14:paraId="3E5BE717" w14:textId="77777777" w:rsidR="00154D61" w:rsidRPr="00732759" w:rsidRDefault="00154D61" w:rsidP="009C7470">
            <w:pPr>
              <w:pStyle w:val="TAC"/>
              <w:jc w:val="left"/>
              <w:rPr>
                <w:rFonts w:cs="Arial"/>
                <w:lang w:eastAsia="en-US"/>
              </w:rPr>
            </w:pPr>
            <w:r w:rsidRPr="00732759">
              <w:rPr>
                <w:rFonts w:cs="Arial"/>
                <w:lang w:eastAsia="en-US"/>
              </w:rPr>
              <w:t>2600</w:t>
            </w:r>
          </w:p>
        </w:tc>
        <w:tc>
          <w:tcPr>
            <w:tcW w:w="431" w:type="pct"/>
          </w:tcPr>
          <w:p w14:paraId="66BD33DC" w14:textId="77777777" w:rsidR="00154D61" w:rsidRPr="00732759" w:rsidRDefault="00154D61" w:rsidP="009C7470">
            <w:pPr>
              <w:pStyle w:val="TAC"/>
              <w:jc w:val="left"/>
              <w:rPr>
                <w:rFonts w:cs="Arial"/>
                <w:lang w:eastAsia="en-US"/>
              </w:rPr>
            </w:pPr>
            <w:r w:rsidRPr="00732759">
              <w:rPr>
                <w:rFonts w:cs="Arial"/>
                <w:lang w:eastAsia="en-US"/>
              </w:rPr>
              <w:t>6456</w:t>
            </w:r>
          </w:p>
        </w:tc>
        <w:tc>
          <w:tcPr>
            <w:tcW w:w="523" w:type="pct"/>
          </w:tcPr>
          <w:p w14:paraId="037B60A2" w14:textId="77777777" w:rsidR="00154D61" w:rsidRPr="00732759" w:rsidRDefault="00154D61" w:rsidP="009C7470">
            <w:pPr>
              <w:pStyle w:val="TAC"/>
              <w:jc w:val="left"/>
              <w:rPr>
                <w:rFonts w:cs="Arial"/>
                <w:lang w:eastAsia="en-US"/>
              </w:rPr>
            </w:pPr>
            <w:r w:rsidRPr="00732759">
              <w:rPr>
                <w:rFonts w:cs="Arial"/>
                <w:lang w:eastAsia="en-US"/>
              </w:rPr>
              <w:t>10680</w:t>
            </w:r>
          </w:p>
        </w:tc>
        <w:tc>
          <w:tcPr>
            <w:tcW w:w="492" w:type="pct"/>
          </w:tcPr>
          <w:p w14:paraId="2F36D4EF" w14:textId="77777777" w:rsidR="00154D61" w:rsidRPr="00732759" w:rsidRDefault="00154D61" w:rsidP="009C7470">
            <w:pPr>
              <w:pStyle w:val="TAC"/>
              <w:jc w:val="left"/>
              <w:rPr>
                <w:rFonts w:cs="Arial"/>
                <w:lang w:eastAsia="en-US"/>
              </w:rPr>
            </w:pPr>
            <w:r w:rsidRPr="00732759">
              <w:rPr>
                <w:rFonts w:cs="Arial"/>
                <w:lang w:eastAsia="en-US"/>
              </w:rPr>
              <w:t>21384</w:t>
            </w:r>
          </w:p>
        </w:tc>
        <w:tc>
          <w:tcPr>
            <w:tcW w:w="492" w:type="pct"/>
          </w:tcPr>
          <w:p w14:paraId="6593A37F" w14:textId="77777777" w:rsidR="00154D61" w:rsidRPr="00732759" w:rsidRDefault="00154D61" w:rsidP="009C7470">
            <w:pPr>
              <w:pStyle w:val="TAC"/>
              <w:jc w:val="left"/>
              <w:rPr>
                <w:rFonts w:cs="Arial"/>
                <w:lang w:eastAsia="en-US"/>
              </w:rPr>
            </w:pPr>
            <w:r w:rsidRPr="00732759">
              <w:rPr>
                <w:rFonts w:cs="Arial"/>
                <w:lang w:eastAsia="en-US"/>
              </w:rPr>
              <w:t>32856</w:t>
            </w:r>
          </w:p>
        </w:tc>
        <w:tc>
          <w:tcPr>
            <w:tcW w:w="490" w:type="pct"/>
          </w:tcPr>
          <w:p w14:paraId="6BF434B2" w14:textId="77777777" w:rsidR="00154D61" w:rsidRPr="00732759" w:rsidRDefault="00154D61" w:rsidP="009C7470">
            <w:pPr>
              <w:pStyle w:val="TAC"/>
              <w:jc w:val="left"/>
              <w:rPr>
                <w:rFonts w:cs="Arial"/>
                <w:lang w:eastAsia="en-US"/>
              </w:rPr>
            </w:pPr>
            <w:r w:rsidRPr="00732759">
              <w:rPr>
                <w:rFonts w:cs="Arial"/>
                <w:lang w:eastAsia="en-US"/>
              </w:rPr>
              <w:t>43816</w:t>
            </w:r>
          </w:p>
        </w:tc>
      </w:tr>
      <w:tr w:rsidR="00377824" w:rsidRPr="00732759" w14:paraId="281D64E0" w14:textId="77777777">
        <w:tc>
          <w:tcPr>
            <w:tcW w:w="1277" w:type="pct"/>
          </w:tcPr>
          <w:p w14:paraId="3537C6B6" w14:textId="77777777" w:rsidR="00154D61" w:rsidRPr="00732759" w:rsidRDefault="00154D61" w:rsidP="00377824">
            <w:pPr>
              <w:pStyle w:val="TAL"/>
              <w:rPr>
                <w:rFonts w:cs="Arial"/>
                <w:szCs w:val="22"/>
                <w:lang w:eastAsia="en-US"/>
              </w:rPr>
            </w:pPr>
            <w:r w:rsidRPr="00732759">
              <w:rPr>
                <w:rFonts w:eastAsia="SimSun" w:cs="Arial"/>
                <w:szCs w:val="22"/>
                <w:lang w:eastAsia="en-US"/>
              </w:rPr>
              <w:t>Transport block CRC (bits)</w:t>
            </w:r>
          </w:p>
        </w:tc>
        <w:tc>
          <w:tcPr>
            <w:tcW w:w="431" w:type="pct"/>
          </w:tcPr>
          <w:p w14:paraId="37CEF382" w14:textId="77777777" w:rsidR="00154D61" w:rsidRPr="00732759" w:rsidRDefault="00154D61" w:rsidP="009C7470">
            <w:pPr>
              <w:pStyle w:val="TAC"/>
              <w:jc w:val="left"/>
              <w:rPr>
                <w:rFonts w:cs="Arial"/>
                <w:lang w:eastAsia="en-US"/>
              </w:rPr>
            </w:pPr>
            <w:r w:rsidRPr="00732759">
              <w:rPr>
                <w:rFonts w:cs="Arial"/>
                <w:lang w:eastAsia="en-US"/>
              </w:rPr>
              <w:t>24</w:t>
            </w:r>
          </w:p>
        </w:tc>
        <w:tc>
          <w:tcPr>
            <w:tcW w:w="431" w:type="pct"/>
          </w:tcPr>
          <w:p w14:paraId="19608F55" w14:textId="77777777" w:rsidR="00154D61" w:rsidRPr="00732759" w:rsidRDefault="00154D61" w:rsidP="009C7470">
            <w:pPr>
              <w:pStyle w:val="TAC"/>
              <w:jc w:val="left"/>
              <w:rPr>
                <w:rFonts w:cs="Arial"/>
                <w:lang w:eastAsia="en-US"/>
              </w:rPr>
            </w:pPr>
            <w:r w:rsidRPr="00732759">
              <w:rPr>
                <w:rFonts w:cs="Arial"/>
                <w:lang w:eastAsia="en-US"/>
              </w:rPr>
              <w:t>24</w:t>
            </w:r>
          </w:p>
        </w:tc>
        <w:tc>
          <w:tcPr>
            <w:tcW w:w="432" w:type="pct"/>
          </w:tcPr>
          <w:p w14:paraId="28675FD6" w14:textId="77777777" w:rsidR="00154D61" w:rsidRPr="00732759" w:rsidRDefault="00154D61" w:rsidP="009C7470">
            <w:pPr>
              <w:pStyle w:val="TAC"/>
              <w:jc w:val="left"/>
              <w:rPr>
                <w:rFonts w:cs="Arial"/>
                <w:lang w:eastAsia="en-US"/>
              </w:rPr>
            </w:pPr>
            <w:r w:rsidRPr="00732759">
              <w:rPr>
                <w:rFonts w:cs="Arial"/>
                <w:lang w:eastAsia="en-US"/>
              </w:rPr>
              <w:t>24</w:t>
            </w:r>
          </w:p>
        </w:tc>
        <w:tc>
          <w:tcPr>
            <w:tcW w:w="431" w:type="pct"/>
          </w:tcPr>
          <w:p w14:paraId="20D451D0" w14:textId="77777777" w:rsidR="00154D61" w:rsidRPr="00732759" w:rsidRDefault="00154D61" w:rsidP="009C7470">
            <w:pPr>
              <w:pStyle w:val="TAC"/>
              <w:jc w:val="left"/>
              <w:rPr>
                <w:rFonts w:cs="Arial"/>
                <w:lang w:eastAsia="en-US"/>
              </w:rPr>
            </w:pPr>
            <w:r w:rsidRPr="00732759">
              <w:rPr>
                <w:rFonts w:cs="Arial"/>
                <w:lang w:eastAsia="en-US"/>
              </w:rPr>
              <w:t>24</w:t>
            </w:r>
          </w:p>
        </w:tc>
        <w:tc>
          <w:tcPr>
            <w:tcW w:w="523" w:type="pct"/>
          </w:tcPr>
          <w:p w14:paraId="0C534D77" w14:textId="77777777" w:rsidR="00154D61" w:rsidRPr="00732759" w:rsidRDefault="00154D61" w:rsidP="009C7470">
            <w:pPr>
              <w:pStyle w:val="TAC"/>
              <w:jc w:val="left"/>
              <w:rPr>
                <w:rFonts w:cs="Arial"/>
                <w:lang w:eastAsia="en-US"/>
              </w:rPr>
            </w:pPr>
            <w:r w:rsidRPr="00732759">
              <w:rPr>
                <w:rFonts w:cs="Arial"/>
                <w:lang w:eastAsia="en-US"/>
              </w:rPr>
              <w:t>24</w:t>
            </w:r>
          </w:p>
        </w:tc>
        <w:tc>
          <w:tcPr>
            <w:tcW w:w="492" w:type="pct"/>
          </w:tcPr>
          <w:p w14:paraId="72CF8AD8" w14:textId="77777777" w:rsidR="00154D61" w:rsidRPr="00732759" w:rsidRDefault="00154D61" w:rsidP="009C7470">
            <w:pPr>
              <w:pStyle w:val="TAC"/>
              <w:jc w:val="left"/>
              <w:rPr>
                <w:rFonts w:cs="Arial"/>
                <w:lang w:eastAsia="en-US"/>
              </w:rPr>
            </w:pPr>
            <w:r w:rsidRPr="00732759">
              <w:rPr>
                <w:rFonts w:cs="Arial"/>
                <w:lang w:eastAsia="en-US"/>
              </w:rPr>
              <w:t>24</w:t>
            </w:r>
          </w:p>
        </w:tc>
        <w:tc>
          <w:tcPr>
            <w:tcW w:w="492" w:type="pct"/>
          </w:tcPr>
          <w:p w14:paraId="1F0E7EA6" w14:textId="77777777" w:rsidR="00154D61" w:rsidRPr="00732759" w:rsidRDefault="00154D61" w:rsidP="009C7470">
            <w:pPr>
              <w:pStyle w:val="TAC"/>
              <w:jc w:val="left"/>
              <w:rPr>
                <w:rFonts w:cs="Arial"/>
                <w:lang w:eastAsia="en-US"/>
              </w:rPr>
            </w:pPr>
            <w:r w:rsidRPr="00732759">
              <w:rPr>
                <w:rFonts w:cs="Arial"/>
                <w:lang w:eastAsia="en-US"/>
              </w:rPr>
              <w:t>24</w:t>
            </w:r>
          </w:p>
        </w:tc>
        <w:tc>
          <w:tcPr>
            <w:tcW w:w="490" w:type="pct"/>
          </w:tcPr>
          <w:p w14:paraId="0A1D7BA7" w14:textId="77777777" w:rsidR="00154D61" w:rsidRPr="00732759" w:rsidRDefault="00154D61" w:rsidP="009C7470">
            <w:pPr>
              <w:pStyle w:val="TAC"/>
              <w:jc w:val="left"/>
              <w:rPr>
                <w:rFonts w:cs="Arial"/>
                <w:lang w:eastAsia="en-US"/>
              </w:rPr>
            </w:pPr>
            <w:r w:rsidRPr="00732759">
              <w:rPr>
                <w:rFonts w:cs="Arial"/>
                <w:lang w:eastAsia="en-US"/>
              </w:rPr>
              <w:t>24</w:t>
            </w:r>
          </w:p>
        </w:tc>
      </w:tr>
      <w:tr w:rsidR="00377824" w:rsidRPr="00732759" w14:paraId="68AB9B87" w14:textId="77777777">
        <w:tc>
          <w:tcPr>
            <w:tcW w:w="1277" w:type="pct"/>
          </w:tcPr>
          <w:p w14:paraId="0AB3A97D" w14:textId="77777777" w:rsidR="00154D61" w:rsidRPr="00732759" w:rsidRDefault="00154D61" w:rsidP="00377824">
            <w:pPr>
              <w:pStyle w:val="TAL"/>
              <w:rPr>
                <w:rFonts w:cs="Arial"/>
                <w:lang w:eastAsia="en-US"/>
              </w:rPr>
            </w:pPr>
            <w:r w:rsidRPr="00732759">
              <w:rPr>
                <w:rFonts w:cs="Arial"/>
                <w:lang w:eastAsia="en-US"/>
              </w:rPr>
              <w:t>Code block CRC size (bits)</w:t>
            </w:r>
          </w:p>
        </w:tc>
        <w:tc>
          <w:tcPr>
            <w:tcW w:w="431" w:type="pct"/>
          </w:tcPr>
          <w:p w14:paraId="2979D829" w14:textId="77777777" w:rsidR="00154D61" w:rsidRPr="00732759" w:rsidRDefault="00154D61" w:rsidP="009C7470">
            <w:pPr>
              <w:pStyle w:val="TAC"/>
              <w:jc w:val="left"/>
              <w:rPr>
                <w:rFonts w:cs="Arial"/>
                <w:lang w:eastAsia="en-US"/>
              </w:rPr>
            </w:pPr>
            <w:r w:rsidRPr="00732759">
              <w:rPr>
                <w:rFonts w:cs="Arial"/>
                <w:lang w:eastAsia="en-US"/>
              </w:rPr>
              <w:t>0</w:t>
            </w:r>
          </w:p>
        </w:tc>
        <w:tc>
          <w:tcPr>
            <w:tcW w:w="431" w:type="pct"/>
          </w:tcPr>
          <w:p w14:paraId="426655C4" w14:textId="77777777" w:rsidR="00154D61" w:rsidRPr="00732759" w:rsidRDefault="00154D61" w:rsidP="009C7470">
            <w:pPr>
              <w:pStyle w:val="TAC"/>
              <w:jc w:val="left"/>
              <w:rPr>
                <w:rFonts w:cs="Arial"/>
                <w:lang w:eastAsia="en-US"/>
              </w:rPr>
            </w:pPr>
            <w:r w:rsidRPr="00732759">
              <w:rPr>
                <w:rFonts w:cs="Arial"/>
                <w:lang w:eastAsia="en-US"/>
              </w:rPr>
              <w:t>0</w:t>
            </w:r>
          </w:p>
        </w:tc>
        <w:tc>
          <w:tcPr>
            <w:tcW w:w="432" w:type="pct"/>
          </w:tcPr>
          <w:p w14:paraId="6AF514DF" w14:textId="77777777" w:rsidR="00154D61" w:rsidRPr="00732759" w:rsidRDefault="00154D61" w:rsidP="009C7470">
            <w:pPr>
              <w:pStyle w:val="TAC"/>
              <w:jc w:val="left"/>
              <w:rPr>
                <w:rFonts w:cs="Arial"/>
                <w:lang w:eastAsia="en-US"/>
              </w:rPr>
            </w:pPr>
            <w:r w:rsidRPr="00732759">
              <w:rPr>
                <w:rFonts w:cs="Arial"/>
                <w:lang w:eastAsia="en-US"/>
              </w:rPr>
              <w:t>0</w:t>
            </w:r>
          </w:p>
        </w:tc>
        <w:tc>
          <w:tcPr>
            <w:tcW w:w="431" w:type="pct"/>
          </w:tcPr>
          <w:p w14:paraId="572E9297" w14:textId="77777777" w:rsidR="00154D61" w:rsidRPr="00732759" w:rsidRDefault="00154D61" w:rsidP="009C7470">
            <w:pPr>
              <w:pStyle w:val="TAC"/>
              <w:jc w:val="left"/>
              <w:rPr>
                <w:rFonts w:cs="Arial"/>
                <w:lang w:eastAsia="en-US"/>
              </w:rPr>
            </w:pPr>
            <w:r w:rsidRPr="00732759">
              <w:rPr>
                <w:rFonts w:cs="Arial"/>
                <w:lang w:eastAsia="en-US"/>
              </w:rPr>
              <w:t>24</w:t>
            </w:r>
          </w:p>
        </w:tc>
        <w:tc>
          <w:tcPr>
            <w:tcW w:w="523" w:type="pct"/>
          </w:tcPr>
          <w:p w14:paraId="30BA9422" w14:textId="77777777" w:rsidR="00154D61" w:rsidRPr="00732759" w:rsidRDefault="00154D61" w:rsidP="009C7470">
            <w:pPr>
              <w:pStyle w:val="TAC"/>
              <w:jc w:val="left"/>
              <w:rPr>
                <w:rFonts w:cs="Arial"/>
                <w:lang w:eastAsia="en-US"/>
              </w:rPr>
            </w:pPr>
            <w:r w:rsidRPr="00732759">
              <w:rPr>
                <w:rFonts w:cs="Arial"/>
                <w:lang w:eastAsia="en-US"/>
              </w:rPr>
              <w:t>24</w:t>
            </w:r>
          </w:p>
        </w:tc>
        <w:tc>
          <w:tcPr>
            <w:tcW w:w="492" w:type="pct"/>
          </w:tcPr>
          <w:p w14:paraId="00D197B3" w14:textId="77777777" w:rsidR="00154D61" w:rsidRPr="00732759" w:rsidRDefault="00154D61" w:rsidP="009C7470">
            <w:pPr>
              <w:pStyle w:val="TAC"/>
              <w:jc w:val="left"/>
              <w:rPr>
                <w:rFonts w:cs="Arial"/>
                <w:lang w:eastAsia="en-US"/>
              </w:rPr>
            </w:pPr>
            <w:r w:rsidRPr="00732759">
              <w:rPr>
                <w:rFonts w:cs="Arial"/>
                <w:lang w:eastAsia="en-US"/>
              </w:rPr>
              <w:t>24</w:t>
            </w:r>
          </w:p>
        </w:tc>
        <w:tc>
          <w:tcPr>
            <w:tcW w:w="492" w:type="pct"/>
          </w:tcPr>
          <w:p w14:paraId="03B55C1D" w14:textId="77777777" w:rsidR="00154D61" w:rsidRPr="00732759" w:rsidRDefault="00154D61" w:rsidP="009C7470">
            <w:pPr>
              <w:pStyle w:val="TAC"/>
              <w:jc w:val="left"/>
              <w:rPr>
                <w:rFonts w:cs="Arial"/>
                <w:lang w:eastAsia="en-US"/>
              </w:rPr>
            </w:pPr>
            <w:r w:rsidRPr="00732759">
              <w:rPr>
                <w:rFonts w:cs="Arial"/>
                <w:lang w:eastAsia="en-US"/>
              </w:rPr>
              <w:t>24</w:t>
            </w:r>
          </w:p>
        </w:tc>
        <w:tc>
          <w:tcPr>
            <w:tcW w:w="490" w:type="pct"/>
          </w:tcPr>
          <w:p w14:paraId="5F9B6CD9" w14:textId="77777777" w:rsidR="00154D61" w:rsidRPr="00732759" w:rsidRDefault="00154D61" w:rsidP="009C7470">
            <w:pPr>
              <w:pStyle w:val="TAC"/>
              <w:jc w:val="left"/>
              <w:rPr>
                <w:rFonts w:cs="Arial"/>
                <w:lang w:eastAsia="en-US"/>
              </w:rPr>
            </w:pPr>
            <w:r w:rsidRPr="00732759">
              <w:rPr>
                <w:rFonts w:cs="Arial"/>
                <w:lang w:eastAsia="en-US"/>
              </w:rPr>
              <w:t>24</w:t>
            </w:r>
          </w:p>
        </w:tc>
      </w:tr>
      <w:tr w:rsidR="00377824" w:rsidRPr="00732759" w14:paraId="0FD3497F" w14:textId="77777777">
        <w:tc>
          <w:tcPr>
            <w:tcW w:w="1277" w:type="pct"/>
          </w:tcPr>
          <w:p w14:paraId="1A7A6AB4" w14:textId="77777777" w:rsidR="00154D61" w:rsidRPr="00732759" w:rsidRDefault="00154D61" w:rsidP="00377824">
            <w:pPr>
              <w:pStyle w:val="TAL"/>
              <w:rPr>
                <w:rFonts w:cs="Arial"/>
                <w:lang w:eastAsia="en-US"/>
              </w:rPr>
            </w:pPr>
            <w:r w:rsidRPr="00732759">
              <w:rPr>
                <w:rFonts w:cs="Arial"/>
                <w:lang w:eastAsia="en-US"/>
              </w:rPr>
              <w:t>Number of code blocks - C</w:t>
            </w:r>
          </w:p>
        </w:tc>
        <w:tc>
          <w:tcPr>
            <w:tcW w:w="431" w:type="pct"/>
          </w:tcPr>
          <w:p w14:paraId="655C3B01" w14:textId="77777777" w:rsidR="00154D61" w:rsidRPr="00732759" w:rsidRDefault="00154D61" w:rsidP="009C7470">
            <w:pPr>
              <w:pStyle w:val="TAC"/>
              <w:jc w:val="left"/>
              <w:rPr>
                <w:rFonts w:cs="Arial"/>
                <w:lang w:eastAsia="en-US"/>
              </w:rPr>
            </w:pPr>
            <w:r w:rsidRPr="00732759">
              <w:rPr>
                <w:rFonts w:cs="Arial"/>
                <w:lang w:eastAsia="en-US"/>
              </w:rPr>
              <w:t>1</w:t>
            </w:r>
          </w:p>
        </w:tc>
        <w:tc>
          <w:tcPr>
            <w:tcW w:w="431" w:type="pct"/>
          </w:tcPr>
          <w:p w14:paraId="1E50775F" w14:textId="77777777" w:rsidR="00154D61" w:rsidRPr="00732759" w:rsidRDefault="00154D61" w:rsidP="009C7470">
            <w:pPr>
              <w:pStyle w:val="TAC"/>
              <w:jc w:val="left"/>
              <w:rPr>
                <w:rFonts w:cs="Arial"/>
                <w:lang w:eastAsia="en-US"/>
              </w:rPr>
            </w:pPr>
            <w:r w:rsidRPr="00732759">
              <w:rPr>
                <w:rFonts w:cs="Arial"/>
                <w:lang w:eastAsia="en-US"/>
              </w:rPr>
              <w:t>1</w:t>
            </w:r>
          </w:p>
        </w:tc>
        <w:tc>
          <w:tcPr>
            <w:tcW w:w="432" w:type="pct"/>
          </w:tcPr>
          <w:p w14:paraId="10004178" w14:textId="77777777" w:rsidR="00154D61" w:rsidRPr="00732759" w:rsidRDefault="00154D61" w:rsidP="009C7470">
            <w:pPr>
              <w:pStyle w:val="TAC"/>
              <w:jc w:val="left"/>
              <w:rPr>
                <w:rFonts w:cs="Arial"/>
                <w:lang w:eastAsia="en-US"/>
              </w:rPr>
            </w:pPr>
            <w:r w:rsidRPr="00732759">
              <w:rPr>
                <w:rFonts w:cs="Arial"/>
                <w:lang w:eastAsia="en-US"/>
              </w:rPr>
              <w:t>1</w:t>
            </w:r>
          </w:p>
        </w:tc>
        <w:tc>
          <w:tcPr>
            <w:tcW w:w="431" w:type="pct"/>
          </w:tcPr>
          <w:p w14:paraId="74DC56C8" w14:textId="77777777" w:rsidR="00154D61" w:rsidRPr="00732759" w:rsidRDefault="00154D61" w:rsidP="009C7470">
            <w:pPr>
              <w:pStyle w:val="TAC"/>
              <w:jc w:val="left"/>
              <w:rPr>
                <w:rFonts w:cs="Arial"/>
                <w:lang w:eastAsia="en-US"/>
              </w:rPr>
            </w:pPr>
            <w:r w:rsidRPr="00732759">
              <w:rPr>
                <w:rFonts w:cs="Arial"/>
                <w:lang w:eastAsia="en-US"/>
              </w:rPr>
              <w:t>2</w:t>
            </w:r>
          </w:p>
        </w:tc>
        <w:tc>
          <w:tcPr>
            <w:tcW w:w="523" w:type="pct"/>
          </w:tcPr>
          <w:p w14:paraId="43FA2DB8" w14:textId="77777777" w:rsidR="00154D61" w:rsidRPr="00732759" w:rsidRDefault="00154D61" w:rsidP="009C7470">
            <w:pPr>
              <w:pStyle w:val="TAC"/>
              <w:jc w:val="left"/>
              <w:rPr>
                <w:rFonts w:cs="Arial"/>
                <w:lang w:eastAsia="en-US"/>
              </w:rPr>
            </w:pPr>
            <w:r w:rsidRPr="00732759">
              <w:rPr>
                <w:rFonts w:cs="Arial"/>
                <w:lang w:eastAsia="en-US"/>
              </w:rPr>
              <w:t>2</w:t>
            </w:r>
          </w:p>
        </w:tc>
        <w:tc>
          <w:tcPr>
            <w:tcW w:w="492" w:type="pct"/>
          </w:tcPr>
          <w:p w14:paraId="6FB8B772" w14:textId="77777777" w:rsidR="00154D61" w:rsidRPr="00732759" w:rsidRDefault="00154D61" w:rsidP="009C7470">
            <w:pPr>
              <w:pStyle w:val="TAC"/>
              <w:jc w:val="left"/>
              <w:rPr>
                <w:rFonts w:cs="Arial"/>
                <w:lang w:eastAsia="en-US"/>
              </w:rPr>
            </w:pPr>
            <w:r w:rsidRPr="00732759">
              <w:rPr>
                <w:rFonts w:cs="Arial"/>
                <w:lang w:eastAsia="en-US"/>
              </w:rPr>
              <w:t>4</w:t>
            </w:r>
          </w:p>
        </w:tc>
        <w:tc>
          <w:tcPr>
            <w:tcW w:w="492" w:type="pct"/>
          </w:tcPr>
          <w:p w14:paraId="1C6274D2" w14:textId="77777777" w:rsidR="00154D61" w:rsidRPr="00732759" w:rsidRDefault="00154D61" w:rsidP="009C7470">
            <w:pPr>
              <w:pStyle w:val="TAC"/>
              <w:jc w:val="left"/>
              <w:rPr>
                <w:rFonts w:cs="Arial"/>
                <w:lang w:eastAsia="en-US"/>
              </w:rPr>
            </w:pPr>
            <w:r w:rsidRPr="00732759">
              <w:rPr>
                <w:rFonts w:cs="Arial"/>
                <w:lang w:eastAsia="en-US"/>
              </w:rPr>
              <w:t>6</w:t>
            </w:r>
          </w:p>
        </w:tc>
        <w:tc>
          <w:tcPr>
            <w:tcW w:w="490" w:type="pct"/>
          </w:tcPr>
          <w:p w14:paraId="08285F0E" w14:textId="77777777" w:rsidR="00154D61" w:rsidRPr="00732759" w:rsidRDefault="00154D61" w:rsidP="009C7470">
            <w:pPr>
              <w:pStyle w:val="TAC"/>
              <w:jc w:val="left"/>
              <w:rPr>
                <w:rFonts w:cs="Arial"/>
                <w:lang w:eastAsia="en-US"/>
              </w:rPr>
            </w:pPr>
            <w:r w:rsidRPr="00732759">
              <w:rPr>
                <w:rFonts w:cs="Arial"/>
                <w:lang w:eastAsia="en-US"/>
              </w:rPr>
              <w:t>8</w:t>
            </w:r>
          </w:p>
        </w:tc>
      </w:tr>
      <w:tr w:rsidR="00377824" w:rsidRPr="00732759" w14:paraId="351B3325" w14:textId="77777777">
        <w:tc>
          <w:tcPr>
            <w:tcW w:w="1277" w:type="pct"/>
          </w:tcPr>
          <w:p w14:paraId="37B74376" w14:textId="77777777" w:rsidR="00154D61" w:rsidRPr="00732759" w:rsidRDefault="00154D61" w:rsidP="00377824">
            <w:pPr>
              <w:pStyle w:val="TAL"/>
              <w:rPr>
                <w:rFonts w:cs="Arial"/>
                <w:lang w:eastAsia="en-US"/>
              </w:rPr>
            </w:pPr>
            <w:r w:rsidRPr="00732759">
              <w:rPr>
                <w:rFonts w:cs="Arial"/>
                <w:lang w:eastAsia="en-US"/>
              </w:rPr>
              <w:t>Coded block size including 12bits trellis termination (bits)</w:t>
            </w:r>
          </w:p>
        </w:tc>
        <w:tc>
          <w:tcPr>
            <w:tcW w:w="431" w:type="pct"/>
          </w:tcPr>
          <w:p w14:paraId="0CA3D3CC" w14:textId="77777777" w:rsidR="00154D61" w:rsidRPr="00732759" w:rsidRDefault="00154D61" w:rsidP="009C7470">
            <w:pPr>
              <w:pStyle w:val="TAC"/>
              <w:jc w:val="left"/>
              <w:rPr>
                <w:rFonts w:cs="Arial"/>
                <w:lang w:eastAsia="en-US"/>
              </w:rPr>
            </w:pPr>
            <w:r w:rsidRPr="00732759">
              <w:rPr>
                <w:rFonts w:cs="Arial"/>
                <w:lang w:eastAsia="en-US"/>
              </w:rPr>
              <w:t>1308</w:t>
            </w:r>
          </w:p>
        </w:tc>
        <w:tc>
          <w:tcPr>
            <w:tcW w:w="431" w:type="pct"/>
          </w:tcPr>
          <w:p w14:paraId="0400E8FE" w14:textId="77777777" w:rsidR="00154D61" w:rsidRPr="00732759" w:rsidRDefault="00154D61" w:rsidP="009C7470">
            <w:pPr>
              <w:pStyle w:val="TAC"/>
              <w:jc w:val="left"/>
              <w:rPr>
                <w:rFonts w:cs="Arial"/>
                <w:lang w:eastAsia="en-US"/>
              </w:rPr>
            </w:pPr>
            <w:r w:rsidRPr="00732759">
              <w:rPr>
                <w:rFonts w:cs="Arial"/>
                <w:lang w:eastAsia="en-US"/>
              </w:rPr>
              <w:t>1212</w:t>
            </w:r>
          </w:p>
        </w:tc>
        <w:tc>
          <w:tcPr>
            <w:tcW w:w="432" w:type="pct"/>
          </w:tcPr>
          <w:p w14:paraId="31F70E5F" w14:textId="77777777" w:rsidR="00154D61" w:rsidRPr="00732759" w:rsidRDefault="00154D61" w:rsidP="009C7470">
            <w:pPr>
              <w:pStyle w:val="TAC"/>
              <w:jc w:val="left"/>
              <w:rPr>
                <w:rFonts w:cs="Arial"/>
                <w:lang w:eastAsia="en-US"/>
              </w:rPr>
            </w:pPr>
            <w:r w:rsidRPr="00732759">
              <w:rPr>
                <w:rFonts w:cs="Arial"/>
                <w:lang w:eastAsia="en-US"/>
              </w:rPr>
              <w:t>7884</w:t>
            </w:r>
          </w:p>
        </w:tc>
        <w:tc>
          <w:tcPr>
            <w:tcW w:w="431" w:type="pct"/>
          </w:tcPr>
          <w:p w14:paraId="6DEF31E5" w14:textId="77777777" w:rsidR="00154D61" w:rsidRPr="00732759" w:rsidRDefault="00154D61" w:rsidP="009C7470">
            <w:pPr>
              <w:pStyle w:val="TAC"/>
              <w:jc w:val="left"/>
              <w:rPr>
                <w:rFonts w:cs="Arial"/>
                <w:lang w:eastAsia="en-US"/>
              </w:rPr>
            </w:pPr>
            <w:r w:rsidRPr="00732759">
              <w:rPr>
                <w:rFonts w:cs="Arial"/>
                <w:lang w:eastAsia="en-US"/>
              </w:rPr>
              <w:t>9804</w:t>
            </w:r>
          </w:p>
        </w:tc>
        <w:tc>
          <w:tcPr>
            <w:tcW w:w="523" w:type="pct"/>
          </w:tcPr>
          <w:p w14:paraId="0C5A00CD" w14:textId="77777777" w:rsidR="00154D61" w:rsidRPr="00732759" w:rsidRDefault="00154D61" w:rsidP="009C7470">
            <w:pPr>
              <w:pStyle w:val="TAC"/>
              <w:jc w:val="left"/>
              <w:rPr>
                <w:rFonts w:cs="Arial"/>
                <w:lang w:eastAsia="en-US"/>
              </w:rPr>
            </w:pPr>
            <w:r w:rsidRPr="00732759">
              <w:rPr>
                <w:rFonts w:cs="Arial"/>
                <w:lang w:eastAsia="en-US"/>
              </w:rPr>
              <w:t>16140</w:t>
            </w:r>
          </w:p>
        </w:tc>
        <w:tc>
          <w:tcPr>
            <w:tcW w:w="492" w:type="pct"/>
          </w:tcPr>
          <w:p w14:paraId="73DD6D72" w14:textId="77777777" w:rsidR="00154D61" w:rsidRPr="00732759" w:rsidRDefault="00154D61" w:rsidP="009C7470">
            <w:pPr>
              <w:pStyle w:val="TAC"/>
              <w:jc w:val="left"/>
              <w:rPr>
                <w:rFonts w:cs="Arial"/>
                <w:lang w:eastAsia="en-US"/>
              </w:rPr>
            </w:pPr>
            <w:r w:rsidRPr="00732759">
              <w:rPr>
                <w:rFonts w:cs="Arial"/>
                <w:lang w:eastAsia="en-US"/>
              </w:rPr>
              <w:t>16140</w:t>
            </w:r>
          </w:p>
        </w:tc>
        <w:tc>
          <w:tcPr>
            <w:tcW w:w="492" w:type="pct"/>
          </w:tcPr>
          <w:p w14:paraId="10BC985E" w14:textId="77777777" w:rsidR="00154D61" w:rsidRPr="00732759" w:rsidRDefault="00154D61" w:rsidP="009C7470">
            <w:pPr>
              <w:pStyle w:val="TAC"/>
              <w:jc w:val="left"/>
              <w:rPr>
                <w:rFonts w:cs="Arial"/>
                <w:lang w:eastAsia="en-US"/>
              </w:rPr>
            </w:pPr>
            <w:r w:rsidRPr="00732759">
              <w:rPr>
                <w:rFonts w:cs="Arial"/>
                <w:lang w:eastAsia="en-US"/>
              </w:rPr>
              <w:t>16524</w:t>
            </w:r>
          </w:p>
        </w:tc>
        <w:tc>
          <w:tcPr>
            <w:tcW w:w="490" w:type="pct"/>
          </w:tcPr>
          <w:p w14:paraId="2E2DFBA2" w14:textId="77777777" w:rsidR="00154D61" w:rsidRPr="00732759" w:rsidRDefault="00154D61" w:rsidP="009C7470">
            <w:pPr>
              <w:pStyle w:val="TAC"/>
              <w:jc w:val="left"/>
              <w:rPr>
                <w:rFonts w:cs="Arial"/>
                <w:lang w:eastAsia="en-US"/>
              </w:rPr>
            </w:pPr>
            <w:r w:rsidRPr="00732759">
              <w:rPr>
                <w:rFonts w:cs="Arial"/>
                <w:lang w:eastAsia="en-US"/>
              </w:rPr>
              <w:t>16524</w:t>
            </w:r>
          </w:p>
        </w:tc>
      </w:tr>
      <w:tr w:rsidR="00377824" w:rsidRPr="00732759" w14:paraId="01C17481" w14:textId="77777777">
        <w:tc>
          <w:tcPr>
            <w:tcW w:w="1277" w:type="pct"/>
          </w:tcPr>
          <w:p w14:paraId="6F85DC3E" w14:textId="77777777" w:rsidR="00154D61" w:rsidRPr="00732759" w:rsidRDefault="00154D61" w:rsidP="00377824">
            <w:pPr>
              <w:pStyle w:val="TAL"/>
              <w:rPr>
                <w:rFonts w:cs="Arial"/>
                <w:lang w:eastAsia="en-US"/>
              </w:rPr>
            </w:pPr>
            <w:r w:rsidRPr="00732759">
              <w:rPr>
                <w:rFonts w:cs="Arial"/>
                <w:lang w:eastAsia="en-US"/>
              </w:rPr>
              <w:t>Total number of bits per sub-frame</w:t>
            </w:r>
          </w:p>
        </w:tc>
        <w:tc>
          <w:tcPr>
            <w:tcW w:w="431" w:type="pct"/>
          </w:tcPr>
          <w:p w14:paraId="7D5F3380" w14:textId="77777777" w:rsidR="00154D61" w:rsidRPr="00732759" w:rsidRDefault="00154D61" w:rsidP="009C7470">
            <w:pPr>
              <w:pStyle w:val="TAC"/>
              <w:jc w:val="left"/>
              <w:rPr>
                <w:rFonts w:cs="Arial"/>
                <w:lang w:eastAsia="en-US"/>
              </w:rPr>
            </w:pPr>
            <w:r w:rsidRPr="00732759">
              <w:rPr>
                <w:rFonts w:cs="Arial"/>
                <w:lang w:eastAsia="en-US"/>
              </w:rPr>
              <w:t>576</w:t>
            </w:r>
          </w:p>
        </w:tc>
        <w:tc>
          <w:tcPr>
            <w:tcW w:w="431" w:type="pct"/>
          </w:tcPr>
          <w:p w14:paraId="4847B4CE" w14:textId="77777777" w:rsidR="00154D61" w:rsidRPr="00732759" w:rsidRDefault="00154D61" w:rsidP="009C7470">
            <w:pPr>
              <w:pStyle w:val="TAC"/>
              <w:jc w:val="left"/>
              <w:rPr>
                <w:rFonts w:cs="Arial"/>
                <w:lang w:eastAsia="en-US"/>
              </w:rPr>
            </w:pPr>
            <w:r w:rsidRPr="00732759">
              <w:rPr>
                <w:rFonts w:cs="Arial"/>
                <w:lang w:eastAsia="en-US"/>
              </w:rPr>
              <w:t>480</w:t>
            </w:r>
          </w:p>
        </w:tc>
        <w:tc>
          <w:tcPr>
            <w:tcW w:w="432" w:type="pct"/>
          </w:tcPr>
          <w:p w14:paraId="01F00DB2" w14:textId="77777777" w:rsidR="00154D61" w:rsidRPr="00732759" w:rsidRDefault="00154D61" w:rsidP="009C7470">
            <w:pPr>
              <w:pStyle w:val="TAC"/>
              <w:jc w:val="left"/>
              <w:rPr>
                <w:rFonts w:cs="Arial"/>
                <w:lang w:eastAsia="en-US"/>
              </w:rPr>
            </w:pPr>
            <w:r w:rsidRPr="00732759">
              <w:rPr>
                <w:rFonts w:cs="Arial"/>
                <w:lang w:eastAsia="en-US"/>
              </w:rPr>
              <w:t>3456</w:t>
            </w:r>
          </w:p>
        </w:tc>
        <w:tc>
          <w:tcPr>
            <w:tcW w:w="431" w:type="pct"/>
          </w:tcPr>
          <w:p w14:paraId="714A0462" w14:textId="77777777" w:rsidR="00154D61" w:rsidRPr="00732759" w:rsidRDefault="00154D61" w:rsidP="009C7470">
            <w:pPr>
              <w:pStyle w:val="TAC"/>
              <w:jc w:val="left"/>
              <w:rPr>
                <w:rFonts w:cs="Arial"/>
                <w:lang w:eastAsia="en-US"/>
              </w:rPr>
            </w:pPr>
            <w:r w:rsidRPr="00732759">
              <w:rPr>
                <w:rFonts w:cs="Arial"/>
                <w:lang w:eastAsia="en-US"/>
              </w:rPr>
              <w:t>8640</w:t>
            </w:r>
          </w:p>
        </w:tc>
        <w:tc>
          <w:tcPr>
            <w:tcW w:w="523" w:type="pct"/>
          </w:tcPr>
          <w:p w14:paraId="3F970F93" w14:textId="77777777" w:rsidR="00154D61" w:rsidRPr="00732759" w:rsidRDefault="00154D61" w:rsidP="009C7470">
            <w:pPr>
              <w:pStyle w:val="TAC"/>
              <w:jc w:val="left"/>
              <w:rPr>
                <w:rFonts w:cs="Arial"/>
                <w:lang w:eastAsia="en-US"/>
              </w:rPr>
            </w:pPr>
            <w:r w:rsidRPr="00732759">
              <w:rPr>
                <w:rFonts w:cs="Arial"/>
                <w:lang w:eastAsia="en-US"/>
              </w:rPr>
              <w:t>14400</w:t>
            </w:r>
          </w:p>
        </w:tc>
        <w:tc>
          <w:tcPr>
            <w:tcW w:w="492" w:type="pct"/>
          </w:tcPr>
          <w:p w14:paraId="213D616E" w14:textId="77777777" w:rsidR="00154D61" w:rsidRPr="00732759" w:rsidRDefault="00154D61" w:rsidP="009C7470">
            <w:pPr>
              <w:pStyle w:val="TAC"/>
              <w:jc w:val="left"/>
              <w:rPr>
                <w:rFonts w:cs="Arial"/>
                <w:lang w:eastAsia="en-US"/>
              </w:rPr>
            </w:pPr>
            <w:r w:rsidRPr="00732759">
              <w:rPr>
                <w:rFonts w:cs="Arial"/>
                <w:lang w:eastAsia="en-US"/>
              </w:rPr>
              <w:t>28800</w:t>
            </w:r>
          </w:p>
        </w:tc>
        <w:tc>
          <w:tcPr>
            <w:tcW w:w="492" w:type="pct"/>
          </w:tcPr>
          <w:p w14:paraId="4ACF896F" w14:textId="77777777" w:rsidR="00154D61" w:rsidRPr="00732759" w:rsidRDefault="00154D61" w:rsidP="009C7470">
            <w:pPr>
              <w:pStyle w:val="TAC"/>
              <w:jc w:val="left"/>
              <w:rPr>
                <w:rFonts w:cs="Arial"/>
                <w:lang w:eastAsia="en-US"/>
              </w:rPr>
            </w:pPr>
            <w:r w:rsidRPr="00732759">
              <w:rPr>
                <w:rFonts w:cs="Arial"/>
                <w:lang w:eastAsia="en-US"/>
              </w:rPr>
              <w:t>43200</w:t>
            </w:r>
          </w:p>
        </w:tc>
        <w:tc>
          <w:tcPr>
            <w:tcW w:w="490" w:type="pct"/>
          </w:tcPr>
          <w:p w14:paraId="16D84450" w14:textId="77777777" w:rsidR="00154D61" w:rsidRPr="00732759" w:rsidRDefault="00154D61" w:rsidP="009C7470">
            <w:pPr>
              <w:pStyle w:val="TAC"/>
              <w:jc w:val="left"/>
              <w:rPr>
                <w:rFonts w:cs="Arial"/>
                <w:lang w:eastAsia="en-US"/>
              </w:rPr>
            </w:pPr>
            <w:r w:rsidRPr="00732759">
              <w:rPr>
                <w:rFonts w:cs="Arial"/>
                <w:lang w:eastAsia="en-US"/>
              </w:rPr>
              <w:t>57600</w:t>
            </w:r>
          </w:p>
        </w:tc>
      </w:tr>
      <w:tr w:rsidR="00377824" w:rsidRPr="00732759" w14:paraId="438E13DE" w14:textId="77777777">
        <w:tc>
          <w:tcPr>
            <w:tcW w:w="1277" w:type="pct"/>
          </w:tcPr>
          <w:p w14:paraId="759F1841" w14:textId="77777777" w:rsidR="00154D61" w:rsidRPr="00732759" w:rsidRDefault="00154D61" w:rsidP="00377824">
            <w:pPr>
              <w:pStyle w:val="TAL"/>
              <w:rPr>
                <w:rFonts w:cs="Arial"/>
                <w:lang w:eastAsia="en-US"/>
              </w:rPr>
            </w:pPr>
            <w:r w:rsidRPr="00732759">
              <w:rPr>
                <w:rFonts w:cs="Arial"/>
                <w:lang w:eastAsia="en-US"/>
              </w:rPr>
              <w:t>Total symbols per sub-frame</w:t>
            </w:r>
          </w:p>
        </w:tc>
        <w:tc>
          <w:tcPr>
            <w:tcW w:w="431" w:type="pct"/>
          </w:tcPr>
          <w:p w14:paraId="737279F0" w14:textId="77777777" w:rsidR="00154D61" w:rsidRPr="00732759" w:rsidRDefault="00154D61" w:rsidP="009C7470">
            <w:pPr>
              <w:pStyle w:val="TAC"/>
              <w:jc w:val="left"/>
              <w:rPr>
                <w:rFonts w:cs="Arial"/>
                <w:lang w:eastAsia="en-US"/>
              </w:rPr>
            </w:pPr>
            <w:r w:rsidRPr="00732759">
              <w:rPr>
                <w:rFonts w:cs="Arial"/>
                <w:lang w:eastAsia="en-US"/>
              </w:rPr>
              <w:t>144</w:t>
            </w:r>
          </w:p>
        </w:tc>
        <w:tc>
          <w:tcPr>
            <w:tcW w:w="431" w:type="pct"/>
          </w:tcPr>
          <w:p w14:paraId="09BCD491" w14:textId="77777777" w:rsidR="00154D61" w:rsidRPr="00732759" w:rsidRDefault="00154D61" w:rsidP="009C7470">
            <w:pPr>
              <w:pStyle w:val="TAC"/>
              <w:jc w:val="left"/>
              <w:rPr>
                <w:rFonts w:cs="Arial"/>
                <w:lang w:eastAsia="en-US"/>
              </w:rPr>
            </w:pPr>
            <w:r w:rsidRPr="00732759">
              <w:rPr>
                <w:rFonts w:cs="Arial"/>
                <w:lang w:eastAsia="en-US"/>
              </w:rPr>
              <w:t>120</w:t>
            </w:r>
          </w:p>
        </w:tc>
        <w:tc>
          <w:tcPr>
            <w:tcW w:w="432" w:type="pct"/>
          </w:tcPr>
          <w:p w14:paraId="2C337334" w14:textId="77777777" w:rsidR="00154D61" w:rsidRPr="00732759" w:rsidRDefault="00154D61" w:rsidP="009C7470">
            <w:pPr>
              <w:pStyle w:val="TAC"/>
              <w:jc w:val="left"/>
              <w:rPr>
                <w:rFonts w:cs="Arial"/>
                <w:lang w:eastAsia="en-US"/>
              </w:rPr>
            </w:pPr>
            <w:r w:rsidRPr="00732759">
              <w:rPr>
                <w:rFonts w:cs="Arial"/>
                <w:lang w:eastAsia="en-US"/>
              </w:rPr>
              <w:t>864</w:t>
            </w:r>
          </w:p>
        </w:tc>
        <w:tc>
          <w:tcPr>
            <w:tcW w:w="431" w:type="pct"/>
          </w:tcPr>
          <w:p w14:paraId="4CD75207" w14:textId="77777777" w:rsidR="00154D61" w:rsidRPr="00732759" w:rsidRDefault="00154D61" w:rsidP="009C7470">
            <w:pPr>
              <w:pStyle w:val="TAC"/>
              <w:jc w:val="left"/>
              <w:rPr>
                <w:rFonts w:cs="Arial"/>
                <w:lang w:eastAsia="en-US"/>
              </w:rPr>
            </w:pPr>
            <w:r w:rsidRPr="00732759">
              <w:rPr>
                <w:rFonts w:cs="Arial"/>
                <w:lang w:eastAsia="en-US"/>
              </w:rPr>
              <w:t>2160</w:t>
            </w:r>
          </w:p>
        </w:tc>
        <w:tc>
          <w:tcPr>
            <w:tcW w:w="523" w:type="pct"/>
          </w:tcPr>
          <w:p w14:paraId="7B72C2F6" w14:textId="77777777" w:rsidR="00154D61" w:rsidRPr="00732759" w:rsidRDefault="00154D61" w:rsidP="009C7470">
            <w:pPr>
              <w:pStyle w:val="TAC"/>
              <w:jc w:val="left"/>
              <w:rPr>
                <w:rFonts w:cs="Arial"/>
                <w:lang w:eastAsia="en-US"/>
              </w:rPr>
            </w:pPr>
            <w:r w:rsidRPr="00732759">
              <w:rPr>
                <w:rFonts w:cs="Arial"/>
                <w:lang w:eastAsia="en-US"/>
              </w:rPr>
              <w:t>3600</w:t>
            </w:r>
          </w:p>
        </w:tc>
        <w:tc>
          <w:tcPr>
            <w:tcW w:w="492" w:type="pct"/>
          </w:tcPr>
          <w:p w14:paraId="7CAE5132" w14:textId="77777777" w:rsidR="00154D61" w:rsidRPr="00732759" w:rsidRDefault="00154D61" w:rsidP="009C7470">
            <w:pPr>
              <w:pStyle w:val="TAC"/>
              <w:jc w:val="left"/>
              <w:rPr>
                <w:rFonts w:cs="Arial"/>
                <w:lang w:eastAsia="en-US"/>
              </w:rPr>
            </w:pPr>
            <w:r w:rsidRPr="00732759">
              <w:rPr>
                <w:rFonts w:cs="Arial"/>
                <w:lang w:eastAsia="en-US"/>
              </w:rPr>
              <w:t>7200</w:t>
            </w:r>
          </w:p>
        </w:tc>
        <w:tc>
          <w:tcPr>
            <w:tcW w:w="492" w:type="pct"/>
          </w:tcPr>
          <w:p w14:paraId="466DF8DA" w14:textId="77777777" w:rsidR="00154D61" w:rsidRPr="00732759" w:rsidRDefault="00154D61" w:rsidP="009C7470">
            <w:pPr>
              <w:pStyle w:val="TAC"/>
              <w:jc w:val="left"/>
              <w:rPr>
                <w:rFonts w:cs="Arial"/>
                <w:lang w:eastAsia="en-US"/>
              </w:rPr>
            </w:pPr>
            <w:r w:rsidRPr="00732759">
              <w:rPr>
                <w:rFonts w:cs="Arial"/>
                <w:lang w:eastAsia="en-US"/>
              </w:rPr>
              <w:t>10800</w:t>
            </w:r>
          </w:p>
        </w:tc>
        <w:tc>
          <w:tcPr>
            <w:tcW w:w="490" w:type="pct"/>
          </w:tcPr>
          <w:p w14:paraId="03F0AF9F" w14:textId="77777777" w:rsidR="00154D61" w:rsidRPr="00732759" w:rsidRDefault="00154D61" w:rsidP="009C7470">
            <w:pPr>
              <w:pStyle w:val="TAC"/>
              <w:jc w:val="left"/>
              <w:rPr>
                <w:rFonts w:cs="Arial"/>
                <w:lang w:eastAsia="en-US"/>
              </w:rPr>
            </w:pPr>
            <w:r w:rsidRPr="00732759">
              <w:rPr>
                <w:rFonts w:cs="Arial"/>
                <w:lang w:eastAsia="en-US"/>
              </w:rPr>
              <w:t>14400</w:t>
            </w:r>
          </w:p>
        </w:tc>
      </w:tr>
    </w:tbl>
    <w:p w14:paraId="3C9D12D3" w14:textId="77777777" w:rsidR="00154D61" w:rsidRPr="00732759" w:rsidRDefault="00154D61" w:rsidP="00154D61"/>
    <w:p w14:paraId="70E8070F" w14:textId="77777777" w:rsidR="00C015D5" w:rsidRPr="00732759" w:rsidRDefault="00C015D5" w:rsidP="00D903BE">
      <w:pPr>
        <w:pStyle w:val="Heading1"/>
      </w:pPr>
      <w:bookmarkStart w:id="207" w:name="_Toc66874873"/>
      <w:r w:rsidRPr="00732759">
        <w:t>A.5</w:t>
      </w:r>
      <w:r w:rsidRPr="00732759">
        <w:tab/>
        <w:t>Fixed Reference Channels for performance requirements (64QAM 5/6)</w:t>
      </w:r>
      <w:bookmarkEnd w:id="207"/>
    </w:p>
    <w:p w14:paraId="1063C58F" w14:textId="77777777" w:rsidR="00C015D5" w:rsidRPr="00732759" w:rsidRDefault="00C015D5" w:rsidP="004C5A97">
      <w:pPr>
        <w:pStyle w:val="TH"/>
      </w:pPr>
      <w:r w:rsidRPr="00732759">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377824" w:rsidRPr="00732759" w14:paraId="629305B0" w14:textId="77777777">
        <w:trPr>
          <w:jc w:val="center"/>
        </w:trPr>
        <w:tc>
          <w:tcPr>
            <w:tcW w:w="0" w:type="auto"/>
          </w:tcPr>
          <w:p w14:paraId="5E9EC335" w14:textId="77777777" w:rsidR="00377824" w:rsidRPr="00732759" w:rsidRDefault="00377824" w:rsidP="009C7470">
            <w:pPr>
              <w:pStyle w:val="TAH"/>
              <w:rPr>
                <w:rFonts w:cs="Arial"/>
                <w:lang w:eastAsia="en-US"/>
              </w:rPr>
            </w:pPr>
            <w:r w:rsidRPr="00732759">
              <w:rPr>
                <w:rFonts w:cs="Arial"/>
                <w:lang w:eastAsia="en-US"/>
              </w:rPr>
              <w:t>Reference channel</w:t>
            </w:r>
          </w:p>
        </w:tc>
        <w:tc>
          <w:tcPr>
            <w:tcW w:w="0" w:type="auto"/>
          </w:tcPr>
          <w:p w14:paraId="0BB3B44E" w14:textId="77777777" w:rsidR="00377824" w:rsidRPr="00732759" w:rsidRDefault="00377824" w:rsidP="009C7470">
            <w:pPr>
              <w:pStyle w:val="TAH"/>
              <w:rPr>
                <w:rFonts w:cs="Arial"/>
                <w:lang w:eastAsia="en-US"/>
              </w:rPr>
            </w:pPr>
            <w:r w:rsidRPr="00732759">
              <w:rPr>
                <w:rFonts w:cs="Arial"/>
                <w:lang w:eastAsia="en-US"/>
              </w:rPr>
              <w:t>A5-1</w:t>
            </w:r>
          </w:p>
        </w:tc>
        <w:tc>
          <w:tcPr>
            <w:tcW w:w="0" w:type="auto"/>
          </w:tcPr>
          <w:p w14:paraId="0818C4F8" w14:textId="77777777" w:rsidR="00377824" w:rsidRPr="00732759" w:rsidRDefault="00377824" w:rsidP="009C7470">
            <w:pPr>
              <w:pStyle w:val="TAH"/>
              <w:rPr>
                <w:rFonts w:cs="Arial"/>
                <w:lang w:eastAsia="en-US"/>
              </w:rPr>
            </w:pPr>
            <w:r w:rsidRPr="00732759">
              <w:rPr>
                <w:rFonts w:cs="Arial"/>
                <w:lang w:eastAsia="en-US"/>
              </w:rPr>
              <w:t>A5-2</w:t>
            </w:r>
          </w:p>
        </w:tc>
        <w:tc>
          <w:tcPr>
            <w:tcW w:w="0" w:type="auto"/>
          </w:tcPr>
          <w:p w14:paraId="39490D26" w14:textId="77777777" w:rsidR="00377824" w:rsidRPr="00732759" w:rsidRDefault="00377824" w:rsidP="009C7470">
            <w:pPr>
              <w:pStyle w:val="TAH"/>
              <w:rPr>
                <w:rFonts w:cs="Arial"/>
                <w:lang w:eastAsia="en-US"/>
              </w:rPr>
            </w:pPr>
            <w:r w:rsidRPr="00732759">
              <w:rPr>
                <w:rFonts w:cs="Arial"/>
                <w:lang w:eastAsia="en-US"/>
              </w:rPr>
              <w:t>A5-3</w:t>
            </w:r>
          </w:p>
        </w:tc>
        <w:tc>
          <w:tcPr>
            <w:tcW w:w="0" w:type="auto"/>
          </w:tcPr>
          <w:p w14:paraId="428A4757" w14:textId="77777777" w:rsidR="00377824" w:rsidRPr="00732759" w:rsidRDefault="00377824" w:rsidP="009C7470">
            <w:pPr>
              <w:pStyle w:val="TAH"/>
              <w:rPr>
                <w:rFonts w:cs="Arial"/>
                <w:lang w:eastAsia="en-US"/>
              </w:rPr>
            </w:pPr>
            <w:r w:rsidRPr="00732759">
              <w:rPr>
                <w:rFonts w:cs="Arial"/>
                <w:lang w:eastAsia="en-US"/>
              </w:rPr>
              <w:t>A5-4</w:t>
            </w:r>
          </w:p>
        </w:tc>
        <w:tc>
          <w:tcPr>
            <w:tcW w:w="0" w:type="auto"/>
          </w:tcPr>
          <w:p w14:paraId="4DDFBAF5" w14:textId="77777777" w:rsidR="00377824" w:rsidRPr="00732759" w:rsidRDefault="00377824" w:rsidP="009C7470">
            <w:pPr>
              <w:pStyle w:val="TAH"/>
              <w:rPr>
                <w:rFonts w:cs="Arial"/>
                <w:lang w:eastAsia="en-US"/>
              </w:rPr>
            </w:pPr>
            <w:r w:rsidRPr="00732759">
              <w:rPr>
                <w:rFonts w:cs="Arial"/>
                <w:lang w:eastAsia="en-US"/>
              </w:rPr>
              <w:t>A5-5</w:t>
            </w:r>
          </w:p>
        </w:tc>
        <w:tc>
          <w:tcPr>
            <w:tcW w:w="0" w:type="auto"/>
          </w:tcPr>
          <w:p w14:paraId="1B14277E" w14:textId="77777777" w:rsidR="00377824" w:rsidRPr="00732759" w:rsidRDefault="00377824" w:rsidP="009C7470">
            <w:pPr>
              <w:pStyle w:val="TAH"/>
              <w:rPr>
                <w:rFonts w:cs="Arial"/>
                <w:lang w:eastAsia="en-US"/>
              </w:rPr>
            </w:pPr>
            <w:r w:rsidRPr="00732759">
              <w:rPr>
                <w:rFonts w:cs="Arial"/>
                <w:lang w:eastAsia="en-US"/>
              </w:rPr>
              <w:t>A5-6</w:t>
            </w:r>
          </w:p>
        </w:tc>
        <w:tc>
          <w:tcPr>
            <w:tcW w:w="0" w:type="auto"/>
          </w:tcPr>
          <w:p w14:paraId="6F3BC21F" w14:textId="77777777" w:rsidR="00377824" w:rsidRPr="00732759" w:rsidRDefault="00377824" w:rsidP="009C7470">
            <w:pPr>
              <w:pStyle w:val="TAH"/>
              <w:rPr>
                <w:rFonts w:cs="Arial"/>
                <w:lang w:eastAsia="en-US"/>
              </w:rPr>
            </w:pPr>
            <w:r w:rsidRPr="00732759">
              <w:rPr>
                <w:rFonts w:cs="Arial"/>
                <w:lang w:eastAsia="en-US"/>
              </w:rPr>
              <w:t>A5-7</w:t>
            </w:r>
          </w:p>
        </w:tc>
      </w:tr>
      <w:tr w:rsidR="00377824" w:rsidRPr="00732759" w14:paraId="51DB373E" w14:textId="77777777">
        <w:trPr>
          <w:jc w:val="center"/>
        </w:trPr>
        <w:tc>
          <w:tcPr>
            <w:tcW w:w="0" w:type="auto"/>
          </w:tcPr>
          <w:p w14:paraId="3D4E1677" w14:textId="77777777" w:rsidR="00377824" w:rsidRPr="00732759" w:rsidRDefault="00377824" w:rsidP="009C7470">
            <w:pPr>
              <w:pStyle w:val="TAL"/>
              <w:rPr>
                <w:rFonts w:cs="Arial"/>
                <w:lang w:eastAsia="en-US"/>
              </w:rPr>
            </w:pPr>
            <w:r w:rsidRPr="00732759">
              <w:rPr>
                <w:rFonts w:cs="Arial"/>
                <w:lang w:eastAsia="en-US"/>
              </w:rPr>
              <w:t>Allocated resource blocks</w:t>
            </w:r>
          </w:p>
        </w:tc>
        <w:tc>
          <w:tcPr>
            <w:tcW w:w="0" w:type="auto"/>
          </w:tcPr>
          <w:p w14:paraId="77C0B1C9" w14:textId="77777777" w:rsidR="00377824" w:rsidRPr="00732759" w:rsidRDefault="00377824" w:rsidP="009C7470">
            <w:pPr>
              <w:pStyle w:val="TAC"/>
              <w:rPr>
                <w:rFonts w:cs="Arial"/>
                <w:lang w:eastAsia="en-US"/>
              </w:rPr>
            </w:pPr>
            <w:r w:rsidRPr="00732759">
              <w:rPr>
                <w:rFonts w:cs="Arial"/>
                <w:lang w:eastAsia="en-US"/>
              </w:rPr>
              <w:t>1</w:t>
            </w:r>
          </w:p>
        </w:tc>
        <w:tc>
          <w:tcPr>
            <w:tcW w:w="0" w:type="auto"/>
          </w:tcPr>
          <w:p w14:paraId="36717510" w14:textId="77777777" w:rsidR="00377824" w:rsidRPr="00732759" w:rsidRDefault="00377824" w:rsidP="009C7470">
            <w:pPr>
              <w:pStyle w:val="TAC"/>
              <w:rPr>
                <w:rFonts w:cs="Arial"/>
                <w:lang w:eastAsia="en-US"/>
              </w:rPr>
            </w:pPr>
            <w:r w:rsidRPr="00732759">
              <w:rPr>
                <w:rFonts w:cs="Arial"/>
                <w:lang w:eastAsia="en-US"/>
              </w:rPr>
              <w:t>6</w:t>
            </w:r>
          </w:p>
        </w:tc>
        <w:tc>
          <w:tcPr>
            <w:tcW w:w="0" w:type="auto"/>
          </w:tcPr>
          <w:p w14:paraId="39A4C932" w14:textId="77777777" w:rsidR="00377824" w:rsidRPr="00732759" w:rsidRDefault="00377824" w:rsidP="009C7470">
            <w:pPr>
              <w:pStyle w:val="TAC"/>
              <w:rPr>
                <w:rFonts w:cs="Arial"/>
                <w:lang w:eastAsia="en-US"/>
              </w:rPr>
            </w:pPr>
            <w:r w:rsidRPr="00732759">
              <w:rPr>
                <w:rFonts w:cs="Arial"/>
                <w:lang w:eastAsia="en-US"/>
              </w:rPr>
              <w:t>15</w:t>
            </w:r>
          </w:p>
        </w:tc>
        <w:tc>
          <w:tcPr>
            <w:tcW w:w="0" w:type="auto"/>
          </w:tcPr>
          <w:p w14:paraId="01C7499A" w14:textId="77777777" w:rsidR="00377824" w:rsidRPr="00732759" w:rsidRDefault="00377824" w:rsidP="009C7470">
            <w:pPr>
              <w:pStyle w:val="TAC"/>
              <w:rPr>
                <w:rFonts w:cs="Arial"/>
                <w:lang w:eastAsia="en-US"/>
              </w:rPr>
            </w:pPr>
            <w:r w:rsidRPr="00732759">
              <w:rPr>
                <w:rFonts w:cs="Arial"/>
                <w:lang w:eastAsia="en-US"/>
              </w:rPr>
              <w:t>25</w:t>
            </w:r>
          </w:p>
        </w:tc>
        <w:tc>
          <w:tcPr>
            <w:tcW w:w="0" w:type="auto"/>
          </w:tcPr>
          <w:p w14:paraId="555F4288" w14:textId="77777777" w:rsidR="00377824" w:rsidRPr="00732759" w:rsidRDefault="00377824" w:rsidP="009C7470">
            <w:pPr>
              <w:pStyle w:val="TAC"/>
              <w:rPr>
                <w:rFonts w:cs="Arial"/>
                <w:lang w:eastAsia="en-US"/>
              </w:rPr>
            </w:pPr>
            <w:r w:rsidRPr="00732759">
              <w:rPr>
                <w:rFonts w:cs="Arial"/>
                <w:lang w:eastAsia="en-US"/>
              </w:rPr>
              <w:t>50</w:t>
            </w:r>
          </w:p>
        </w:tc>
        <w:tc>
          <w:tcPr>
            <w:tcW w:w="0" w:type="auto"/>
          </w:tcPr>
          <w:p w14:paraId="42882DFB" w14:textId="77777777" w:rsidR="00377824" w:rsidRPr="00732759" w:rsidRDefault="00377824" w:rsidP="009C7470">
            <w:pPr>
              <w:pStyle w:val="TAC"/>
              <w:rPr>
                <w:rFonts w:cs="Arial"/>
                <w:lang w:eastAsia="en-US"/>
              </w:rPr>
            </w:pPr>
            <w:r w:rsidRPr="00732759">
              <w:rPr>
                <w:rFonts w:cs="Arial"/>
                <w:lang w:eastAsia="en-US"/>
              </w:rPr>
              <w:t>75</w:t>
            </w:r>
          </w:p>
        </w:tc>
        <w:tc>
          <w:tcPr>
            <w:tcW w:w="0" w:type="auto"/>
          </w:tcPr>
          <w:p w14:paraId="7D58C71A" w14:textId="77777777" w:rsidR="00377824" w:rsidRPr="00732759" w:rsidRDefault="00377824" w:rsidP="009C7470">
            <w:pPr>
              <w:pStyle w:val="TAC"/>
              <w:rPr>
                <w:rFonts w:cs="Arial"/>
                <w:lang w:eastAsia="en-US"/>
              </w:rPr>
            </w:pPr>
            <w:r w:rsidRPr="00732759">
              <w:rPr>
                <w:rFonts w:cs="Arial"/>
                <w:lang w:eastAsia="en-US"/>
              </w:rPr>
              <w:t>100</w:t>
            </w:r>
          </w:p>
        </w:tc>
      </w:tr>
      <w:tr w:rsidR="00377824" w:rsidRPr="00732759" w14:paraId="4094D55D" w14:textId="77777777">
        <w:trPr>
          <w:jc w:val="center"/>
        </w:trPr>
        <w:tc>
          <w:tcPr>
            <w:tcW w:w="0" w:type="auto"/>
          </w:tcPr>
          <w:p w14:paraId="61E316AB" w14:textId="77777777" w:rsidR="00377824" w:rsidRPr="00732759" w:rsidRDefault="00377824" w:rsidP="009C7470">
            <w:pPr>
              <w:pStyle w:val="TAL"/>
              <w:rPr>
                <w:rFonts w:cs="Arial"/>
                <w:lang w:eastAsia="en-US"/>
              </w:rPr>
            </w:pPr>
            <w:r w:rsidRPr="00732759">
              <w:rPr>
                <w:rFonts w:cs="Arial"/>
                <w:lang w:eastAsia="en-US"/>
              </w:rPr>
              <w:t>DFT-OFDM Symbols per subframe</w:t>
            </w:r>
          </w:p>
        </w:tc>
        <w:tc>
          <w:tcPr>
            <w:tcW w:w="0" w:type="auto"/>
          </w:tcPr>
          <w:p w14:paraId="5FE99375" w14:textId="77777777" w:rsidR="00377824" w:rsidRPr="00732759" w:rsidRDefault="00377824" w:rsidP="009C7470">
            <w:pPr>
              <w:pStyle w:val="TAC"/>
              <w:rPr>
                <w:rFonts w:cs="Arial"/>
                <w:lang w:eastAsia="en-US"/>
              </w:rPr>
            </w:pPr>
            <w:r w:rsidRPr="00732759">
              <w:rPr>
                <w:rFonts w:cs="Arial"/>
                <w:lang w:eastAsia="en-US"/>
              </w:rPr>
              <w:t>12</w:t>
            </w:r>
          </w:p>
        </w:tc>
        <w:tc>
          <w:tcPr>
            <w:tcW w:w="0" w:type="auto"/>
          </w:tcPr>
          <w:p w14:paraId="1ECADA94" w14:textId="77777777" w:rsidR="00377824" w:rsidRPr="00732759" w:rsidRDefault="00377824" w:rsidP="009C7470">
            <w:pPr>
              <w:pStyle w:val="TAC"/>
              <w:rPr>
                <w:rFonts w:cs="Arial"/>
                <w:lang w:eastAsia="en-US"/>
              </w:rPr>
            </w:pPr>
            <w:r w:rsidRPr="00732759">
              <w:rPr>
                <w:rFonts w:cs="Arial"/>
                <w:lang w:eastAsia="en-US"/>
              </w:rPr>
              <w:t>12</w:t>
            </w:r>
          </w:p>
        </w:tc>
        <w:tc>
          <w:tcPr>
            <w:tcW w:w="0" w:type="auto"/>
          </w:tcPr>
          <w:p w14:paraId="673028E5" w14:textId="77777777" w:rsidR="00377824" w:rsidRPr="00732759" w:rsidRDefault="00377824" w:rsidP="009C7470">
            <w:pPr>
              <w:pStyle w:val="TAC"/>
              <w:rPr>
                <w:rFonts w:cs="Arial"/>
                <w:lang w:eastAsia="en-US"/>
              </w:rPr>
            </w:pPr>
            <w:r w:rsidRPr="00732759">
              <w:rPr>
                <w:rFonts w:cs="Arial"/>
                <w:lang w:eastAsia="en-US"/>
              </w:rPr>
              <w:t>12</w:t>
            </w:r>
          </w:p>
        </w:tc>
        <w:tc>
          <w:tcPr>
            <w:tcW w:w="0" w:type="auto"/>
          </w:tcPr>
          <w:p w14:paraId="3D9DBDD2" w14:textId="77777777" w:rsidR="00377824" w:rsidRPr="00732759" w:rsidRDefault="00377824" w:rsidP="009C7470">
            <w:pPr>
              <w:pStyle w:val="TAC"/>
              <w:rPr>
                <w:rFonts w:cs="Arial"/>
                <w:lang w:eastAsia="en-US"/>
              </w:rPr>
            </w:pPr>
            <w:r w:rsidRPr="00732759">
              <w:rPr>
                <w:rFonts w:cs="Arial"/>
                <w:lang w:eastAsia="en-US"/>
              </w:rPr>
              <w:t>12</w:t>
            </w:r>
          </w:p>
        </w:tc>
        <w:tc>
          <w:tcPr>
            <w:tcW w:w="0" w:type="auto"/>
          </w:tcPr>
          <w:p w14:paraId="6787F8F4" w14:textId="77777777" w:rsidR="00377824" w:rsidRPr="00732759" w:rsidRDefault="00377824" w:rsidP="009C7470">
            <w:pPr>
              <w:pStyle w:val="TAC"/>
              <w:rPr>
                <w:rFonts w:cs="Arial"/>
                <w:lang w:eastAsia="en-US"/>
              </w:rPr>
            </w:pPr>
            <w:r w:rsidRPr="00732759">
              <w:rPr>
                <w:rFonts w:cs="Arial"/>
                <w:lang w:eastAsia="en-US"/>
              </w:rPr>
              <w:t>12</w:t>
            </w:r>
          </w:p>
        </w:tc>
        <w:tc>
          <w:tcPr>
            <w:tcW w:w="0" w:type="auto"/>
          </w:tcPr>
          <w:p w14:paraId="66669669" w14:textId="77777777" w:rsidR="00377824" w:rsidRPr="00732759" w:rsidRDefault="00377824" w:rsidP="009C7470">
            <w:pPr>
              <w:pStyle w:val="TAC"/>
              <w:rPr>
                <w:rFonts w:cs="Arial"/>
                <w:lang w:eastAsia="en-US"/>
              </w:rPr>
            </w:pPr>
            <w:r w:rsidRPr="00732759">
              <w:rPr>
                <w:rFonts w:cs="Arial"/>
                <w:lang w:eastAsia="en-US"/>
              </w:rPr>
              <w:t>12</w:t>
            </w:r>
          </w:p>
        </w:tc>
        <w:tc>
          <w:tcPr>
            <w:tcW w:w="0" w:type="auto"/>
          </w:tcPr>
          <w:p w14:paraId="08A517F5" w14:textId="77777777" w:rsidR="00377824" w:rsidRPr="00732759" w:rsidRDefault="00377824" w:rsidP="009C7470">
            <w:pPr>
              <w:pStyle w:val="TAC"/>
              <w:rPr>
                <w:rFonts w:cs="Arial"/>
                <w:lang w:eastAsia="en-US"/>
              </w:rPr>
            </w:pPr>
            <w:r w:rsidRPr="00732759">
              <w:rPr>
                <w:rFonts w:cs="Arial"/>
                <w:lang w:eastAsia="en-US"/>
              </w:rPr>
              <w:t>12</w:t>
            </w:r>
          </w:p>
        </w:tc>
      </w:tr>
      <w:tr w:rsidR="00377824" w:rsidRPr="00732759" w14:paraId="39921E86" w14:textId="77777777">
        <w:trPr>
          <w:jc w:val="center"/>
        </w:trPr>
        <w:tc>
          <w:tcPr>
            <w:tcW w:w="0" w:type="auto"/>
          </w:tcPr>
          <w:p w14:paraId="28CA35F1" w14:textId="77777777" w:rsidR="00377824" w:rsidRPr="00732759" w:rsidRDefault="00377824" w:rsidP="009C7470">
            <w:pPr>
              <w:pStyle w:val="TAL"/>
              <w:rPr>
                <w:rFonts w:cs="Arial"/>
                <w:lang w:eastAsia="en-US"/>
              </w:rPr>
            </w:pPr>
            <w:r w:rsidRPr="00732759">
              <w:rPr>
                <w:rFonts w:cs="Arial"/>
                <w:lang w:eastAsia="en-US"/>
              </w:rPr>
              <w:t>Modulation</w:t>
            </w:r>
          </w:p>
        </w:tc>
        <w:tc>
          <w:tcPr>
            <w:tcW w:w="0" w:type="auto"/>
          </w:tcPr>
          <w:p w14:paraId="70841A44" w14:textId="77777777" w:rsidR="00377824" w:rsidRPr="00732759" w:rsidRDefault="00377824" w:rsidP="009C7470">
            <w:pPr>
              <w:pStyle w:val="TAC"/>
              <w:rPr>
                <w:rFonts w:cs="Arial"/>
                <w:lang w:eastAsia="en-US"/>
              </w:rPr>
            </w:pPr>
            <w:r w:rsidRPr="00732759">
              <w:rPr>
                <w:rFonts w:cs="Arial"/>
                <w:lang w:eastAsia="en-US"/>
              </w:rPr>
              <w:t>64QAM</w:t>
            </w:r>
          </w:p>
        </w:tc>
        <w:tc>
          <w:tcPr>
            <w:tcW w:w="0" w:type="auto"/>
          </w:tcPr>
          <w:p w14:paraId="16F099FE" w14:textId="77777777" w:rsidR="00377824" w:rsidRPr="00732759" w:rsidRDefault="00377824" w:rsidP="009C7470">
            <w:pPr>
              <w:pStyle w:val="TAC"/>
              <w:rPr>
                <w:rFonts w:cs="Arial"/>
                <w:lang w:eastAsia="en-US"/>
              </w:rPr>
            </w:pPr>
            <w:r w:rsidRPr="00732759">
              <w:rPr>
                <w:rFonts w:cs="Arial"/>
                <w:lang w:eastAsia="en-US"/>
              </w:rPr>
              <w:t>64QAM</w:t>
            </w:r>
          </w:p>
        </w:tc>
        <w:tc>
          <w:tcPr>
            <w:tcW w:w="0" w:type="auto"/>
          </w:tcPr>
          <w:p w14:paraId="27505F58" w14:textId="77777777" w:rsidR="00377824" w:rsidRPr="00732759" w:rsidRDefault="00377824" w:rsidP="009C7470">
            <w:pPr>
              <w:pStyle w:val="TAC"/>
              <w:rPr>
                <w:rFonts w:cs="Arial"/>
                <w:lang w:eastAsia="en-US"/>
              </w:rPr>
            </w:pPr>
            <w:r w:rsidRPr="00732759">
              <w:rPr>
                <w:rFonts w:cs="Arial"/>
                <w:lang w:eastAsia="en-US"/>
              </w:rPr>
              <w:t>64QAM</w:t>
            </w:r>
          </w:p>
        </w:tc>
        <w:tc>
          <w:tcPr>
            <w:tcW w:w="0" w:type="auto"/>
          </w:tcPr>
          <w:p w14:paraId="5166840A" w14:textId="77777777" w:rsidR="00377824" w:rsidRPr="00732759" w:rsidRDefault="00377824" w:rsidP="009C7470">
            <w:pPr>
              <w:pStyle w:val="TAC"/>
              <w:rPr>
                <w:rFonts w:cs="Arial"/>
                <w:lang w:eastAsia="en-US"/>
              </w:rPr>
            </w:pPr>
            <w:r w:rsidRPr="00732759">
              <w:rPr>
                <w:rFonts w:cs="Arial"/>
                <w:lang w:eastAsia="en-US"/>
              </w:rPr>
              <w:t>64QAM</w:t>
            </w:r>
          </w:p>
        </w:tc>
        <w:tc>
          <w:tcPr>
            <w:tcW w:w="0" w:type="auto"/>
          </w:tcPr>
          <w:p w14:paraId="64E46200" w14:textId="77777777" w:rsidR="00377824" w:rsidRPr="00732759" w:rsidRDefault="00377824" w:rsidP="009C7470">
            <w:pPr>
              <w:pStyle w:val="TAC"/>
              <w:rPr>
                <w:rFonts w:cs="Arial"/>
                <w:lang w:eastAsia="en-US"/>
              </w:rPr>
            </w:pPr>
            <w:r w:rsidRPr="00732759">
              <w:rPr>
                <w:rFonts w:cs="Arial"/>
                <w:lang w:eastAsia="en-US"/>
              </w:rPr>
              <w:t>64QAM</w:t>
            </w:r>
          </w:p>
        </w:tc>
        <w:tc>
          <w:tcPr>
            <w:tcW w:w="0" w:type="auto"/>
          </w:tcPr>
          <w:p w14:paraId="28908932" w14:textId="77777777" w:rsidR="00377824" w:rsidRPr="00732759" w:rsidRDefault="00377824" w:rsidP="009C7470">
            <w:pPr>
              <w:pStyle w:val="TAC"/>
              <w:rPr>
                <w:rFonts w:cs="Arial"/>
                <w:lang w:eastAsia="en-US"/>
              </w:rPr>
            </w:pPr>
            <w:r w:rsidRPr="00732759">
              <w:rPr>
                <w:rFonts w:cs="Arial"/>
                <w:lang w:eastAsia="en-US"/>
              </w:rPr>
              <w:t>64QAM</w:t>
            </w:r>
          </w:p>
        </w:tc>
        <w:tc>
          <w:tcPr>
            <w:tcW w:w="0" w:type="auto"/>
          </w:tcPr>
          <w:p w14:paraId="4BEC0BEB" w14:textId="77777777" w:rsidR="00377824" w:rsidRPr="00732759" w:rsidRDefault="00377824" w:rsidP="009C7470">
            <w:pPr>
              <w:pStyle w:val="TAC"/>
              <w:rPr>
                <w:rFonts w:cs="Arial"/>
                <w:lang w:eastAsia="en-US"/>
              </w:rPr>
            </w:pPr>
            <w:r w:rsidRPr="00732759">
              <w:rPr>
                <w:rFonts w:cs="Arial"/>
                <w:lang w:eastAsia="en-US"/>
              </w:rPr>
              <w:t>64QAM</w:t>
            </w:r>
          </w:p>
        </w:tc>
      </w:tr>
      <w:tr w:rsidR="00377824" w:rsidRPr="00732759" w14:paraId="33218C96" w14:textId="77777777">
        <w:trPr>
          <w:jc w:val="center"/>
        </w:trPr>
        <w:tc>
          <w:tcPr>
            <w:tcW w:w="0" w:type="auto"/>
          </w:tcPr>
          <w:p w14:paraId="35A9C097" w14:textId="77777777" w:rsidR="00377824" w:rsidRPr="00732759" w:rsidRDefault="00377824" w:rsidP="009C7470">
            <w:pPr>
              <w:pStyle w:val="TAL"/>
              <w:rPr>
                <w:rFonts w:cs="Arial"/>
                <w:lang w:eastAsia="en-US"/>
              </w:rPr>
            </w:pPr>
            <w:r w:rsidRPr="00732759">
              <w:rPr>
                <w:rFonts w:cs="Arial"/>
                <w:lang w:eastAsia="en-US"/>
              </w:rPr>
              <w:t>Code rate</w:t>
            </w:r>
          </w:p>
        </w:tc>
        <w:tc>
          <w:tcPr>
            <w:tcW w:w="0" w:type="auto"/>
          </w:tcPr>
          <w:p w14:paraId="4C4E2663" w14:textId="77777777" w:rsidR="00377824" w:rsidRPr="00732759" w:rsidRDefault="00377824" w:rsidP="009C7470">
            <w:pPr>
              <w:pStyle w:val="TAC"/>
              <w:rPr>
                <w:rFonts w:cs="Arial"/>
                <w:lang w:eastAsia="en-US"/>
              </w:rPr>
            </w:pPr>
            <w:r w:rsidRPr="00732759">
              <w:rPr>
                <w:rFonts w:cs="Arial"/>
                <w:lang w:eastAsia="en-US"/>
              </w:rPr>
              <w:t>5/6</w:t>
            </w:r>
          </w:p>
        </w:tc>
        <w:tc>
          <w:tcPr>
            <w:tcW w:w="0" w:type="auto"/>
          </w:tcPr>
          <w:p w14:paraId="6D239361" w14:textId="77777777" w:rsidR="00377824" w:rsidRPr="00732759" w:rsidRDefault="00377824" w:rsidP="009C7470">
            <w:pPr>
              <w:pStyle w:val="TAC"/>
              <w:rPr>
                <w:rFonts w:cs="Arial"/>
                <w:lang w:eastAsia="en-US"/>
              </w:rPr>
            </w:pPr>
            <w:r w:rsidRPr="00732759">
              <w:rPr>
                <w:rFonts w:cs="Arial"/>
                <w:lang w:eastAsia="en-US"/>
              </w:rPr>
              <w:t>5/6</w:t>
            </w:r>
          </w:p>
        </w:tc>
        <w:tc>
          <w:tcPr>
            <w:tcW w:w="0" w:type="auto"/>
          </w:tcPr>
          <w:p w14:paraId="08D9F444" w14:textId="77777777" w:rsidR="00377824" w:rsidRPr="00732759" w:rsidRDefault="00377824" w:rsidP="009C7470">
            <w:pPr>
              <w:pStyle w:val="TAC"/>
              <w:rPr>
                <w:rFonts w:cs="Arial"/>
                <w:lang w:eastAsia="en-US"/>
              </w:rPr>
            </w:pPr>
            <w:r w:rsidRPr="00732759">
              <w:rPr>
                <w:rFonts w:cs="Arial"/>
                <w:lang w:eastAsia="en-US"/>
              </w:rPr>
              <w:t>5/6</w:t>
            </w:r>
          </w:p>
        </w:tc>
        <w:tc>
          <w:tcPr>
            <w:tcW w:w="0" w:type="auto"/>
          </w:tcPr>
          <w:p w14:paraId="2C7C8A47" w14:textId="77777777" w:rsidR="00377824" w:rsidRPr="00732759" w:rsidRDefault="00377824" w:rsidP="009C7470">
            <w:pPr>
              <w:pStyle w:val="TAC"/>
              <w:rPr>
                <w:rFonts w:cs="Arial"/>
                <w:lang w:eastAsia="en-US"/>
              </w:rPr>
            </w:pPr>
            <w:r w:rsidRPr="00732759">
              <w:rPr>
                <w:rFonts w:cs="Arial"/>
                <w:lang w:eastAsia="en-US"/>
              </w:rPr>
              <w:t>5/6</w:t>
            </w:r>
          </w:p>
        </w:tc>
        <w:tc>
          <w:tcPr>
            <w:tcW w:w="0" w:type="auto"/>
          </w:tcPr>
          <w:p w14:paraId="40D19AC3" w14:textId="77777777" w:rsidR="00377824" w:rsidRPr="00732759" w:rsidRDefault="00377824" w:rsidP="009C7470">
            <w:pPr>
              <w:pStyle w:val="TAC"/>
              <w:rPr>
                <w:rFonts w:cs="Arial"/>
                <w:lang w:eastAsia="en-US"/>
              </w:rPr>
            </w:pPr>
            <w:r w:rsidRPr="00732759">
              <w:rPr>
                <w:rFonts w:cs="Arial"/>
                <w:lang w:eastAsia="en-US"/>
              </w:rPr>
              <w:t>5/6</w:t>
            </w:r>
          </w:p>
        </w:tc>
        <w:tc>
          <w:tcPr>
            <w:tcW w:w="0" w:type="auto"/>
          </w:tcPr>
          <w:p w14:paraId="442B03EE" w14:textId="77777777" w:rsidR="00377824" w:rsidRPr="00732759" w:rsidRDefault="00377824" w:rsidP="009C7470">
            <w:pPr>
              <w:pStyle w:val="TAC"/>
              <w:rPr>
                <w:rFonts w:cs="Arial"/>
                <w:lang w:eastAsia="en-US"/>
              </w:rPr>
            </w:pPr>
            <w:r w:rsidRPr="00732759">
              <w:rPr>
                <w:rFonts w:cs="Arial"/>
                <w:lang w:eastAsia="en-US"/>
              </w:rPr>
              <w:t>5/6</w:t>
            </w:r>
          </w:p>
        </w:tc>
        <w:tc>
          <w:tcPr>
            <w:tcW w:w="0" w:type="auto"/>
          </w:tcPr>
          <w:p w14:paraId="41429A2D" w14:textId="77777777" w:rsidR="00377824" w:rsidRPr="00732759" w:rsidRDefault="00377824" w:rsidP="009C7470">
            <w:pPr>
              <w:pStyle w:val="TAC"/>
              <w:rPr>
                <w:rFonts w:cs="Arial"/>
                <w:lang w:eastAsia="en-US"/>
              </w:rPr>
            </w:pPr>
            <w:r w:rsidRPr="00732759">
              <w:rPr>
                <w:rFonts w:cs="Arial"/>
                <w:lang w:eastAsia="en-US"/>
              </w:rPr>
              <w:t>5/6</w:t>
            </w:r>
          </w:p>
        </w:tc>
      </w:tr>
      <w:tr w:rsidR="00377824" w:rsidRPr="00732759" w14:paraId="3D5B4738" w14:textId="77777777">
        <w:trPr>
          <w:jc w:val="center"/>
        </w:trPr>
        <w:tc>
          <w:tcPr>
            <w:tcW w:w="0" w:type="auto"/>
          </w:tcPr>
          <w:p w14:paraId="291B20F9" w14:textId="77777777" w:rsidR="00377824" w:rsidRPr="00732759" w:rsidRDefault="00377824" w:rsidP="009C7470">
            <w:pPr>
              <w:pStyle w:val="TAL"/>
              <w:rPr>
                <w:rFonts w:cs="Arial"/>
                <w:lang w:eastAsia="en-US"/>
              </w:rPr>
            </w:pPr>
            <w:r w:rsidRPr="00732759">
              <w:rPr>
                <w:rFonts w:cs="Arial"/>
                <w:lang w:eastAsia="en-US"/>
              </w:rPr>
              <w:t>Payload size (bits)</w:t>
            </w:r>
          </w:p>
        </w:tc>
        <w:tc>
          <w:tcPr>
            <w:tcW w:w="0" w:type="auto"/>
          </w:tcPr>
          <w:p w14:paraId="10CCB911" w14:textId="77777777" w:rsidR="00377824" w:rsidRPr="00732759" w:rsidRDefault="00377824" w:rsidP="009C7470">
            <w:pPr>
              <w:pStyle w:val="TAC"/>
              <w:rPr>
                <w:rFonts w:cs="Arial"/>
                <w:lang w:eastAsia="en-US"/>
              </w:rPr>
            </w:pPr>
            <w:r w:rsidRPr="00732759">
              <w:rPr>
                <w:rFonts w:cs="Arial"/>
                <w:lang w:eastAsia="en-US"/>
              </w:rPr>
              <w:t>712</w:t>
            </w:r>
          </w:p>
        </w:tc>
        <w:tc>
          <w:tcPr>
            <w:tcW w:w="0" w:type="auto"/>
          </w:tcPr>
          <w:p w14:paraId="18E47507" w14:textId="77777777" w:rsidR="00377824" w:rsidRPr="00732759" w:rsidRDefault="00377824" w:rsidP="009C7470">
            <w:pPr>
              <w:pStyle w:val="TAC"/>
              <w:rPr>
                <w:rFonts w:cs="Arial"/>
                <w:lang w:eastAsia="en-US"/>
              </w:rPr>
            </w:pPr>
            <w:r w:rsidRPr="00732759">
              <w:rPr>
                <w:rFonts w:cs="Arial"/>
                <w:lang w:eastAsia="en-US"/>
              </w:rPr>
              <w:t>4392</w:t>
            </w:r>
          </w:p>
        </w:tc>
        <w:tc>
          <w:tcPr>
            <w:tcW w:w="0" w:type="auto"/>
          </w:tcPr>
          <w:p w14:paraId="0F6A5BB2" w14:textId="77777777" w:rsidR="00377824" w:rsidRPr="00732759" w:rsidRDefault="00377824" w:rsidP="009C7470">
            <w:pPr>
              <w:pStyle w:val="TAC"/>
              <w:rPr>
                <w:rFonts w:cs="Arial"/>
                <w:lang w:eastAsia="en-US"/>
              </w:rPr>
            </w:pPr>
            <w:r w:rsidRPr="00732759">
              <w:rPr>
                <w:rFonts w:cs="Arial"/>
                <w:lang w:eastAsia="en-US"/>
              </w:rPr>
              <w:t>11064</w:t>
            </w:r>
          </w:p>
        </w:tc>
        <w:tc>
          <w:tcPr>
            <w:tcW w:w="0" w:type="auto"/>
          </w:tcPr>
          <w:p w14:paraId="7E4C8072" w14:textId="77777777" w:rsidR="00377824" w:rsidRPr="00732759" w:rsidRDefault="00377824" w:rsidP="009C7470">
            <w:pPr>
              <w:pStyle w:val="TAC"/>
              <w:rPr>
                <w:rFonts w:cs="Arial"/>
                <w:lang w:eastAsia="en-US"/>
              </w:rPr>
            </w:pPr>
            <w:r w:rsidRPr="00732759">
              <w:rPr>
                <w:rFonts w:cs="Arial"/>
                <w:lang w:eastAsia="en-US"/>
              </w:rPr>
              <w:t>18336</w:t>
            </w:r>
          </w:p>
        </w:tc>
        <w:tc>
          <w:tcPr>
            <w:tcW w:w="0" w:type="auto"/>
          </w:tcPr>
          <w:p w14:paraId="57E88BE0" w14:textId="77777777" w:rsidR="00377824" w:rsidRPr="00732759" w:rsidRDefault="00377824" w:rsidP="009C7470">
            <w:pPr>
              <w:pStyle w:val="TAC"/>
              <w:rPr>
                <w:rFonts w:cs="Arial"/>
                <w:lang w:eastAsia="en-US"/>
              </w:rPr>
            </w:pPr>
            <w:r w:rsidRPr="00732759">
              <w:rPr>
                <w:rFonts w:cs="Arial"/>
                <w:lang w:eastAsia="en-US"/>
              </w:rPr>
              <w:t>36696</w:t>
            </w:r>
          </w:p>
        </w:tc>
        <w:tc>
          <w:tcPr>
            <w:tcW w:w="0" w:type="auto"/>
          </w:tcPr>
          <w:p w14:paraId="0F4AF0F6" w14:textId="77777777" w:rsidR="00377824" w:rsidRPr="00732759" w:rsidRDefault="00377824" w:rsidP="009C7470">
            <w:pPr>
              <w:pStyle w:val="TAC"/>
              <w:rPr>
                <w:rFonts w:cs="Arial"/>
                <w:lang w:eastAsia="en-US"/>
              </w:rPr>
            </w:pPr>
            <w:r w:rsidRPr="00732759">
              <w:rPr>
                <w:rFonts w:cs="Arial"/>
                <w:lang w:eastAsia="en-US"/>
              </w:rPr>
              <w:t>55056</w:t>
            </w:r>
          </w:p>
        </w:tc>
        <w:tc>
          <w:tcPr>
            <w:tcW w:w="0" w:type="auto"/>
          </w:tcPr>
          <w:p w14:paraId="490AC603" w14:textId="77777777" w:rsidR="00377824" w:rsidRPr="00732759" w:rsidRDefault="00377824" w:rsidP="009C7470">
            <w:pPr>
              <w:pStyle w:val="TAC"/>
              <w:rPr>
                <w:rFonts w:cs="Arial"/>
                <w:lang w:eastAsia="en-US"/>
              </w:rPr>
            </w:pPr>
            <w:r w:rsidRPr="00732759">
              <w:rPr>
                <w:rFonts w:cs="Arial"/>
                <w:lang w:eastAsia="en-US"/>
              </w:rPr>
              <w:t>75376</w:t>
            </w:r>
          </w:p>
        </w:tc>
      </w:tr>
      <w:tr w:rsidR="00377824" w:rsidRPr="00732759" w14:paraId="57D4DCA9" w14:textId="77777777">
        <w:trPr>
          <w:jc w:val="center"/>
        </w:trPr>
        <w:tc>
          <w:tcPr>
            <w:tcW w:w="0" w:type="auto"/>
          </w:tcPr>
          <w:p w14:paraId="71C7F8EC" w14:textId="77777777" w:rsidR="00377824" w:rsidRPr="00732759" w:rsidRDefault="00377824" w:rsidP="009C7470">
            <w:pPr>
              <w:pStyle w:val="TAL"/>
              <w:rPr>
                <w:rFonts w:cs="Arial"/>
                <w:szCs w:val="22"/>
                <w:lang w:eastAsia="en-US"/>
              </w:rPr>
            </w:pPr>
            <w:r w:rsidRPr="00732759">
              <w:rPr>
                <w:rFonts w:eastAsia="SimSun" w:cs="Arial"/>
                <w:szCs w:val="22"/>
                <w:lang w:eastAsia="en-US"/>
              </w:rPr>
              <w:t>Transport block CRC (bits)</w:t>
            </w:r>
          </w:p>
        </w:tc>
        <w:tc>
          <w:tcPr>
            <w:tcW w:w="0" w:type="auto"/>
          </w:tcPr>
          <w:p w14:paraId="1FA55DD0"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260CB394"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50520563"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75A591E2"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6BDA9305"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3B4713D6"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30D0DDAC" w14:textId="77777777" w:rsidR="00377824" w:rsidRPr="00732759" w:rsidRDefault="00377824" w:rsidP="009C7470">
            <w:pPr>
              <w:pStyle w:val="TAC"/>
              <w:rPr>
                <w:rFonts w:cs="Arial"/>
                <w:lang w:eastAsia="en-US"/>
              </w:rPr>
            </w:pPr>
            <w:r w:rsidRPr="00732759">
              <w:rPr>
                <w:rFonts w:cs="Arial"/>
                <w:lang w:eastAsia="en-US"/>
              </w:rPr>
              <w:t>24</w:t>
            </w:r>
          </w:p>
        </w:tc>
      </w:tr>
      <w:tr w:rsidR="00377824" w:rsidRPr="00732759" w14:paraId="4F548DDC" w14:textId="77777777">
        <w:trPr>
          <w:jc w:val="center"/>
        </w:trPr>
        <w:tc>
          <w:tcPr>
            <w:tcW w:w="0" w:type="auto"/>
          </w:tcPr>
          <w:p w14:paraId="1C221CAF" w14:textId="77777777" w:rsidR="00377824" w:rsidRPr="00732759" w:rsidRDefault="00377824" w:rsidP="009C7470">
            <w:pPr>
              <w:pStyle w:val="TAL"/>
              <w:rPr>
                <w:rFonts w:cs="Arial"/>
                <w:lang w:eastAsia="en-US"/>
              </w:rPr>
            </w:pPr>
            <w:r w:rsidRPr="00732759">
              <w:rPr>
                <w:rFonts w:cs="Arial"/>
                <w:lang w:eastAsia="en-US"/>
              </w:rPr>
              <w:t>Code block CRC size (bits)</w:t>
            </w:r>
          </w:p>
        </w:tc>
        <w:tc>
          <w:tcPr>
            <w:tcW w:w="0" w:type="auto"/>
          </w:tcPr>
          <w:p w14:paraId="63B31E85" w14:textId="77777777" w:rsidR="00377824" w:rsidRPr="00732759" w:rsidRDefault="00377824" w:rsidP="009C7470">
            <w:pPr>
              <w:pStyle w:val="TAC"/>
              <w:rPr>
                <w:rFonts w:cs="Arial"/>
                <w:lang w:eastAsia="en-US"/>
              </w:rPr>
            </w:pPr>
            <w:r w:rsidRPr="00732759">
              <w:rPr>
                <w:rFonts w:cs="Arial"/>
                <w:lang w:eastAsia="en-US"/>
              </w:rPr>
              <w:t>0</w:t>
            </w:r>
          </w:p>
        </w:tc>
        <w:tc>
          <w:tcPr>
            <w:tcW w:w="0" w:type="auto"/>
          </w:tcPr>
          <w:p w14:paraId="69A6AFF4" w14:textId="77777777" w:rsidR="00377824" w:rsidRPr="00732759" w:rsidRDefault="00377824" w:rsidP="009C7470">
            <w:pPr>
              <w:pStyle w:val="TAC"/>
              <w:rPr>
                <w:rFonts w:cs="Arial"/>
                <w:lang w:eastAsia="en-US"/>
              </w:rPr>
            </w:pPr>
            <w:r w:rsidRPr="00732759">
              <w:rPr>
                <w:rFonts w:cs="Arial"/>
                <w:lang w:eastAsia="en-US"/>
              </w:rPr>
              <w:t>0</w:t>
            </w:r>
          </w:p>
        </w:tc>
        <w:tc>
          <w:tcPr>
            <w:tcW w:w="0" w:type="auto"/>
          </w:tcPr>
          <w:p w14:paraId="3AB9031A"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66B8BFA7"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589D673F"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298EC636"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6556D5CA" w14:textId="77777777" w:rsidR="00377824" w:rsidRPr="00732759" w:rsidRDefault="00377824" w:rsidP="009C7470">
            <w:pPr>
              <w:pStyle w:val="TAC"/>
              <w:rPr>
                <w:rFonts w:cs="Arial"/>
                <w:lang w:eastAsia="en-US"/>
              </w:rPr>
            </w:pPr>
            <w:r w:rsidRPr="00732759">
              <w:rPr>
                <w:rFonts w:cs="Arial"/>
                <w:lang w:eastAsia="en-US"/>
              </w:rPr>
              <w:t>24</w:t>
            </w:r>
          </w:p>
        </w:tc>
      </w:tr>
      <w:tr w:rsidR="00377824" w:rsidRPr="00732759" w14:paraId="6E0DE72F" w14:textId="77777777">
        <w:trPr>
          <w:jc w:val="center"/>
        </w:trPr>
        <w:tc>
          <w:tcPr>
            <w:tcW w:w="0" w:type="auto"/>
          </w:tcPr>
          <w:p w14:paraId="79D304D7" w14:textId="77777777" w:rsidR="00377824" w:rsidRPr="00732759" w:rsidRDefault="00377824" w:rsidP="009C7470">
            <w:pPr>
              <w:pStyle w:val="TAL"/>
              <w:rPr>
                <w:rFonts w:cs="Arial"/>
                <w:lang w:eastAsia="en-US"/>
              </w:rPr>
            </w:pPr>
            <w:r w:rsidRPr="00732759">
              <w:rPr>
                <w:rFonts w:cs="Arial"/>
                <w:lang w:eastAsia="en-US"/>
              </w:rPr>
              <w:t>Number of code blocks - C</w:t>
            </w:r>
          </w:p>
        </w:tc>
        <w:tc>
          <w:tcPr>
            <w:tcW w:w="0" w:type="auto"/>
          </w:tcPr>
          <w:p w14:paraId="2F6D96BB" w14:textId="77777777" w:rsidR="00377824" w:rsidRPr="00732759" w:rsidRDefault="00377824" w:rsidP="009C7470">
            <w:pPr>
              <w:pStyle w:val="TAC"/>
              <w:rPr>
                <w:rFonts w:cs="Arial"/>
                <w:lang w:eastAsia="en-US"/>
              </w:rPr>
            </w:pPr>
            <w:r w:rsidRPr="00732759">
              <w:rPr>
                <w:rFonts w:cs="Arial"/>
                <w:lang w:eastAsia="en-US"/>
              </w:rPr>
              <w:t>1</w:t>
            </w:r>
          </w:p>
        </w:tc>
        <w:tc>
          <w:tcPr>
            <w:tcW w:w="0" w:type="auto"/>
          </w:tcPr>
          <w:p w14:paraId="1A3C49B2" w14:textId="77777777" w:rsidR="00377824" w:rsidRPr="00732759" w:rsidRDefault="00377824" w:rsidP="009C7470">
            <w:pPr>
              <w:pStyle w:val="TAC"/>
              <w:rPr>
                <w:rFonts w:cs="Arial"/>
                <w:lang w:eastAsia="en-US"/>
              </w:rPr>
            </w:pPr>
            <w:r w:rsidRPr="00732759">
              <w:rPr>
                <w:rFonts w:cs="Arial"/>
                <w:lang w:eastAsia="en-US"/>
              </w:rPr>
              <w:t>1</w:t>
            </w:r>
          </w:p>
        </w:tc>
        <w:tc>
          <w:tcPr>
            <w:tcW w:w="0" w:type="auto"/>
          </w:tcPr>
          <w:p w14:paraId="15E3E944" w14:textId="77777777" w:rsidR="00377824" w:rsidRPr="00732759" w:rsidRDefault="00377824" w:rsidP="009C7470">
            <w:pPr>
              <w:pStyle w:val="TAC"/>
              <w:rPr>
                <w:rFonts w:cs="Arial"/>
                <w:lang w:eastAsia="en-US"/>
              </w:rPr>
            </w:pPr>
            <w:r w:rsidRPr="00732759">
              <w:rPr>
                <w:rFonts w:cs="Arial"/>
                <w:lang w:eastAsia="en-US"/>
              </w:rPr>
              <w:t>2</w:t>
            </w:r>
          </w:p>
        </w:tc>
        <w:tc>
          <w:tcPr>
            <w:tcW w:w="0" w:type="auto"/>
          </w:tcPr>
          <w:p w14:paraId="637880A3" w14:textId="77777777" w:rsidR="00377824" w:rsidRPr="00732759" w:rsidRDefault="00377824" w:rsidP="009C7470">
            <w:pPr>
              <w:pStyle w:val="TAC"/>
              <w:rPr>
                <w:rFonts w:cs="Arial"/>
                <w:lang w:eastAsia="en-US"/>
              </w:rPr>
            </w:pPr>
            <w:r w:rsidRPr="00732759">
              <w:rPr>
                <w:rFonts w:cs="Arial"/>
                <w:lang w:eastAsia="en-US"/>
              </w:rPr>
              <w:t>3</w:t>
            </w:r>
          </w:p>
        </w:tc>
        <w:tc>
          <w:tcPr>
            <w:tcW w:w="0" w:type="auto"/>
          </w:tcPr>
          <w:p w14:paraId="20EBCA21" w14:textId="77777777" w:rsidR="00377824" w:rsidRPr="00732759" w:rsidRDefault="00377824" w:rsidP="009C7470">
            <w:pPr>
              <w:pStyle w:val="TAC"/>
              <w:rPr>
                <w:rFonts w:cs="Arial"/>
                <w:lang w:eastAsia="en-US"/>
              </w:rPr>
            </w:pPr>
            <w:r w:rsidRPr="00732759">
              <w:rPr>
                <w:rFonts w:cs="Arial"/>
                <w:lang w:eastAsia="en-US"/>
              </w:rPr>
              <w:t>6</w:t>
            </w:r>
          </w:p>
        </w:tc>
        <w:tc>
          <w:tcPr>
            <w:tcW w:w="0" w:type="auto"/>
          </w:tcPr>
          <w:p w14:paraId="10B61075" w14:textId="77777777" w:rsidR="00377824" w:rsidRPr="00732759" w:rsidRDefault="00377824" w:rsidP="009C7470">
            <w:pPr>
              <w:pStyle w:val="TAC"/>
              <w:rPr>
                <w:rFonts w:cs="Arial"/>
                <w:lang w:eastAsia="en-US"/>
              </w:rPr>
            </w:pPr>
            <w:r w:rsidRPr="00732759">
              <w:rPr>
                <w:rFonts w:cs="Arial"/>
                <w:lang w:eastAsia="en-US"/>
              </w:rPr>
              <w:t>9</w:t>
            </w:r>
          </w:p>
        </w:tc>
        <w:tc>
          <w:tcPr>
            <w:tcW w:w="0" w:type="auto"/>
          </w:tcPr>
          <w:p w14:paraId="33A22262" w14:textId="77777777" w:rsidR="00377824" w:rsidRPr="00732759" w:rsidRDefault="00377824" w:rsidP="009C7470">
            <w:pPr>
              <w:pStyle w:val="TAC"/>
              <w:rPr>
                <w:rFonts w:cs="Arial"/>
                <w:lang w:eastAsia="en-US"/>
              </w:rPr>
            </w:pPr>
            <w:r w:rsidRPr="00732759">
              <w:rPr>
                <w:rFonts w:cs="Arial"/>
                <w:lang w:eastAsia="en-US"/>
              </w:rPr>
              <w:t>13</w:t>
            </w:r>
          </w:p>
        </w:tc>
      </w:tr>
      <w:tr w:rsidR="00377824" w:rsidRPr="00732759" w14:paraId="3F46F06F" w14:textId="77777777">
        <w:trPr>
          <w:jc w:val="center"/>
        </w:trPr>
        <w:tc>
          <w:tcPr>
            <w:tcW w:w="0" w:type="auto"/>
          </w:tcPr>
          <w:p w14:paraId="266AF142" w14:textId="77777777" w:rsidR="00377824" w:rsidRPr="00732759" w:rsidRDefault="00377824" w:rsidP="009C7470">
            <w:pPr>
              <w:pStyle w:val="TAL"/>
              <w:rPr>
                <w:rFonts w:cs="Arial"/>
                <w:lang w:eastAsia="en-US"/>
              </w:rPr>
            </w:pPr>
            <w:r w:rsidRPr="00732759">
              <w:rPr>
                <w:rFonts w:cs="Arial"/>
                <w:lang w:eastAsia="en-US"/>
              </w:rPr>
              <w:t>Coded block size including 12bits trellis termination (bits)</w:t>
            </w:r>
          </w:p>
        </w:tc>
        <w:tc>
          <w:tcPr>
            <w:tcW w:w="0" w:type="auto"/>
          </w:tcPr>
          <w:p w14:paraId="6FB63C21" w14:textId="77777777" w:rsidR="00377824" w:rsidRPr="00732759" w:rsidRDefault="00377824" w:rsidP="009C7470">
            <w:pPr>
              <w:pStyle w:val="TAC"/>
              <w:rPr>
                <w:rFonts w:cs="Arial"/>
                <w:lang w:eastAsia="en-US"/>
              </w:rPr>
            </w:pPr>
            <w:r w:rsidRPr="00732759">
              <w:rPr>
                <w:rFonts w:cs="Arial"/>
                <w:lang w:eastAsia="en-US"/>
              </w:rPr>
              <w:t>2220</w:t>
            </w:r>
          </w:p>
        </w:tc>
        <w:tc>
          <w:tcPr>
            <w:tcW w:w="0" w:type="auto"/>
          </w:tcPr>
          <w:p w14:paraId="3D2D9EF2" w14:textId="77777777" w:rsidR="00377824" w:rsidRPr="00732759" w:rsidRDefault="00377824" w:rsidP="009C7470">
            <w:pPr>
              <w:pStyle w:val="TAC"/>
              <w:rPr>
                <w:rFonts w:cs="Arial"/>
                <w:lang w:eastAsia="en-US"/>
              </w:rPr>
            </w:pPr>
            <w:r w:rsidRPr="00732759">
              <w:rPr>
                <w:rFonts w:cs="Arial"/>
                <w:lang w:eastAsia="en-US"/>
              </w:rPr>
              <w:t>13260</w:t>
            </w:r>
          </w:p>
        </w:tc>
        <w:tc>
          <w:tcPr>
            <w:tcW w:w="0" w:type="auto"/>
          </w:tcPr>
          <w:p w14:paraId="1A37858E" w14:textId="77777777" w:rsidR="00377824" w:rsidRPr="00732759" w:rsidRDefault="00377824" w:rsidP="009C7470">
            <w:pPr>
              <w:pStyle w:val="TAC"/>
              <w:rPr>
                <w:rFonts w:cs="Arial"/>
                <w:lang w:eastAsia="en-US"/>
              </w:rPr>
            </w:pPr>
            <w:r w:rsidRPr="00732759">
              <w:rPr>
                <w:rFonts w:cs="Arial"/>
                <w:lang w:eastAsia="en-US"/>
              </w:rPr>
              <w:t>16716</w:t>
            </w:r>
          </w:p>
        </w:tc>
        <w:tc>
          <w:tcPr>
            <w:tcW w:w="0" w:type="auto"/>
          </w:tcPr>
          <w:p w14:paraId="5F0B51AE" w14:textId="77777777" w:rsidR="00377824" w:rsidRPr="00732759" w:rsidRDefault="00377824" w:rsidP="009C7470">
            <w:pPr>
              <w:pStyle w:val="TAC"/>
              <w:rPr>
                <w:rFonts w:cs="Arial"/>
                <w:lang w:eastAsia="en-US"/>
              </w:rPr>
            </w:pPr>
            <w:r w:rsidRPr="00732759">
              <w:rPr>
                <w:rFonts w:cs="Arial"/>
                <w:lang w:eastAsia="en-US"/>
              </w:rPr>
              <w:t>18444</w:t>
            </w:r>
          </w:p>
        </w:tc>
        <w:tc>
          <w:tcPr>
            <w:tcW w:w="0" w:type="auto"/>
          </w:tcPr>
          <w:p w14:paraId="504969C9" w14:textId="77777777" w:rsidR="00377824" w:rsidRPr="00732759" w:rsidRDefault="00377824" w:rsidP="009C7470">
            <w:pPr>
              <w:pStyle w:val="TAC"/>
              <w:rPr>
                <w:rFonts w:cs="Arial"/>
                <w:lang w:eastAsia="en-US"/>
              </w:rPr>
            </w:pPr>
            <w:r w:rsidRPr="00732759">
              <w:rPr>
                <w:rFonts w:cs="Arial"/>
                <w:lang w:eastAsia="en-US"/>
              </w:rPr>
              <w:t>18444</w:t>
            </w:r>
          </w:p>
        </w:tc>
        <w:tc>
          <w:tcPr>
            <w:tcW w:w="0" w:type="auto"/>
          </w:tcPr>
          <w:p w14:paraId="2B6C1B3D" w14:textId="77777777" w:rsidR="00377824" w:rsidRPr="00732759" w:rsidRDefault="00377824" w:rsidP="009C7470">
            <w:pPr>
              <w:pStyle w:val="TAC"/>
              <w:rPr>
                <w:rFonts w:cs="Arial"/>
                <w:lang w:eastAsia="en-US"/>
              </w:rPr>
            </w:pPr>
            <w:r w:rsidRPr="00732759">
              <w:rPr>
                <w:rFonts w:cs="Arial"/>
                <w:lang w:eastAsia="en-US"/>
              </w:rPr>
              <w:t>18444</w:t>
            </w:r>
          </w:p>
        </w:tc>
        <w:tc>
          <w:tcPr>
            <w:tcW w:w="0" w:type="auto"/>
          </w:tcPr>
          <w:p w14:paraId="6D5DB71E" w14:textId="77777777" w:rsidR="00377824" w:rsidRPr="00732759" w:rsidRDefault="00377824" w:rsidP="009C7470">
            <w:pPr>
              <w:pStyle w:val="TAC"/>
              <w:rPr>
                <w:rFonts w:cs="Arial"/>
                <w:lang w:eastAsia="en-US"/>
              </w:rPr>
            </w:pPr>
            <w:r w:rsidRPr="00732759">
              <w:rPr>
                <w:rFonts w:cs="Arial"/>
                <w:lang w:eastAsia="en-US"/>
              </w:rPr>
              <w:t>17484</w:t>
            </w:r>
          </w:p>
        </w:tc>
      </w:tr>
      <w:tr w:rsidR="00377824" w:rsidRPr="00732759" w14:paraId="3C41E88C" w14:textId="77777777">
        <w:trPr>
          <w:jc w:val="center"/>
        </w:trPr>
        <w:tc>
          <w:tcPr>
            <w:tcW w:w="0" w:type="auto"/>
          </w:tcPr>
          <w:p w14:paraId="1F82B9F4" w14:textId="77777777" w:rsidR="00377824" w:rsidRPr="00732759" w:rsidRDefault="00377824" w:rsidP="009C7470">
            <w:pPr>
              <w:pStyle w:val="TAL"/>
              <w:rPr>
                <w:rFonts w:cs="Arial"/>
                <w:lang w:eastAsia="en-US"/>
              </w:rPr>
            </w:pPr>
            <w:r w:rsidRPr="00732759">
              <w:rPr>
                <w:rFonts w:cs="Arial"/>
                <w:lang w:eastAsia="en-US"/>
              </w:rPr>
              <w:t>Total number of bits per sub-frame</w:t>
            </w:r>
          </w:p>
        </w:tc>
        <w:tc>
          <w:tcPr>
            <w:tcW w:w="0" w:type="auto"/>
          </w:tcPr>
          <w:p w14:paraId="75248121" w14:textId="77777777" w:rsidR="00377824" w:rsidRPr="00732759" w:rsidRDefault="00377824" w:rsidP="009C7470">
            <w:pPr>
              <w:pStyle w:val="TAC"/>
              <w:rPr>
                <w:rFonts w:cs="Arial"/>
                <w:lang w:eastAsia="en-US"/>
              </w:rPr>
            </w:pPr>
            <w:r w:rsidRPr="00732759">
              <w:rPr>
                <w:rFonts w:cs="Arial"/>
                <w:lang w:eastAsia="en-US"/>
              </w:rPr>
              <w:t>864</w:t>
            </w:r>
          </w:p>
        </w:tc>
        <w:tc>
          <w:tcPr>
            <w:tcW w:w="0" w:type="auto"/>
          </w:tcPr>
          <w:p w14:paraId="147AD7BC" w14:textId="77777777" w:rsidR="00377824" w:rsidRPr="00732759" w:rsidRDefault="00377824" w:rsidP="009C7470">
            <w:pPr>
              <w:pStyle w:val="TAC"/>
              <w:rPr>
                <w:rFonts w:cs="Arial"/>
                <w:lang w:eastAsia="en-US"/>
              </w:rPr>
            </w:pPr>
            <w:r w:rsidRPr="00732759">
              <w:rPr>
                <w:rFonts w:cs="Arial"/>
                <w:lang w:eastAsia="en-US"/>
              </w:rPr>
              <w:t>5184</w:t>
            </w:r>
          </w:p>
        </w:tc>
        <w:tc>
          <w:tcPr>
            <w:tcW w:w="0" w:type="auto"/>
          </w:tcPr>
          <w:p w14:paraId="47B30DCE" w14:textId="77777777" w:rsidR="00377824" w:rsidRPr="00732759" w:rsidRDefault="00377824" w:rsidP="009C7470">
            <w:pPr>
              <w:pStyle w:val="TAC"/>
              <w:rPr>
                <w:rFonts w:cs="Arial"/>
                <w:lang w:eastAsia="en-US"/>
              </w:rPr>
            </w:pPr>
            <w:r w:rsidRPr="00732759">
              <w:rPr>
                <w:rFonts w:cs="Arial"/>
                <w:lang w:eastAsia="en-US"/>
              </w:rPr>
              <w:t>12960</w:t>
            </w:r>
          </w:p>
        </w:tc>
        <w:tc>
          <w:tcPr>
            <w:tcW w:w="0" w:type="auto"/>
          </w:tcPr>
          <w:p w14:paraId="3B256EC1" w14:textId="77777777" w:rsidR="00377824" w:rsidRPr="00732759" w:rsidRDefault="00377824" w:rsidP="009C7470">
            <w:pPr>
              <w:pStyle w:val="TAC"/>
              <w:rPr>
                <w:rFonts w:cs="Arial"/>
                <w:lang w:eastAsia="en-US"/>
              </w:rPr>
            </w:pPr>
            <w:r w:rsidRPr="00732759">
              <w:rPr>
                <w:rFonts w:cs="Arial"/>
                <w:lang w:eastAsia="en-US"/>
              </w:rPr>
              <w:t>21600</w:t>
            </w:r>
          </w:p>
        </w:tc>
        <w:tc>
          <w:tcPr>
            <w:tcW w:w="0" w:type="auto"/>
          </w:tcPr>
          <w:p w14:paraId="2616B091" w14:textId="77777777" w:rsidR="00377824" w:rsidRPr="00732759" w:rsidRDefault="00377824" w:rsidP="009C7470">
            <w:pPr>
              <w:pStyle w:val="TAC"/>
              <w:rPr>
                <w:rFonts w:cs="Arial"/>
                <w:lang w:eastAsia="en-US"/>
              </w:rPr>
            </w:pPr>
            <w:r w:rsidRPr="00732759">
              <w:rPr>
                <w:rFonts w:cs="Arial"/>
                <w:lang w:eastAsia="en-US"/>
              </w:rPr>
              <w:t>43200</w:t>
            </w:r>
          </w:p>
        </w:tc>
        <w:tc>
          <w:tcPr>
            <w:tcW w:w="0" w:type="auto"/>
          </w:tcPr>
          <w:p w14:paraId="4F8064F8" w14:textId="77777777" w:rsidR="00377824" w:rsidRPr="00732759" w:rsidRDefault="00377824" w:rsidP="009C7470">
            <w:pPr>
              <w:pStyle w:val="TAC"/>
              <w:rPr>
                <w:rFonts w:cs="Arial"/>
                <w:lang w:eastAsia="en-US"/>
              </w:rPr>
            </w:pPr>
            <w:r w:rsidRPr="00732759">
              <w:rPr>
                <w:rFonts w:cs="Arial"/>
                <w:lang w:eastAsia="en-US"/>
              </w:rPr>
              <w:t>64800</w:t>
            </w:r>
          </w:p>
        </w:tc>
        <w:tc>
          <w:tcPr>
            <w:tcW w:w="0" w:type="auto"/>
          </w:tcPr>
          <w:p w14:paraId="0BAE6413" w14:textId="77777777" w:rsidR="00377824" w:rsidRPr="00732759" w:rsidRDefault="00377824" w:rsidP="009C7470">
            <w:pPr>
              <w:pStyle w:val="TAC"/>
              <w:rPr>
                <w:rFonts w:cs="Arial"/>
                <w:lang w:eastAsia="en-US"/>
              </w:rPr>
            </w:pPr>
            <w:r w:rsidRPr="00732759">
              <w:rPr>
                <w:rFonts w:cs="Arial"/>
                <w:lang w:eastAsia="en-US"/>
              </w:rPr>
              <w:t>86400</w:t>
            </w:r>
          </w:p>
        </w:tc>
      </w:tr>
      <w:tr w:rsidR="00377824" w:rsidRPr="00732759" w14:paraId="739645F3" w14:textId="77777777">
        <w:trPr>
          <w:jc w:val="center"/>
        </w:trPr>
        <w:tc>
          <w:tcPr>
            <w:tcW w:w="0" w:type="auto"/>
          </w:tcPr>
          <w:p w14:paraId="47830CD0" w14:textId="77777777" w:rsidR="00377824" w:rsidRPr="00732759" w:rsidRDefault="00377824" w:rsidP="009C7470">
            <w:pPr>
              <w:pStyle w:val="TAL"/>
              <w:rPr>
                <w:rFonts w:cs="Arial"/>
                <w:lang w:eastAsia="en-US"/>
              </w:rPr>
            </w:pPr>
            <w:r w:rsidRPr="00732759">
              <w:rPr>
                <w:rFonts w:cs="Arial"/>
                <w:lang w:eastAsia="en-US"/>
              </w:rPr>
              <w:t>Total symbols per sub-frame</w:t>
            </w:r>
          </w:p>
        </w:tc>
        <w:tc>
          <w:tcPr>
            <w:tcW w:w="0" w:type="auto"/>
          </w:tcPr>
          <w:p w14:paraId="098F6C1F" w14:textId="77777777" w:rsidR="00377824" w:rsidRPr="00732759" w:rsidRDefault="00377824" w:rsidP="009C7470">
            <w:pPr>
              <w:pStyle w:val="TAC"/>
              <w:rPr>
                <w:rFonts w:cs="Arial"/>
                <w:lang w:eastAsia="en-US"/>
              </w:rPr>
            </w:pPr>
            <w:r w:rsidRPr="00732759">
              <w:rPr>
                <w:rFonts w:cs="Arial"/>
                <w:lang w:eastAsia="en-US"/>
              </w:rPr>
              <w:t>144</w:t>
            </w:r>
          </w:p>
        </w:tc>
        <w:tc>
          <w:tcPr>
            <w:tcW w:w="0" w:type="auto"/>
          </w:tcPr>
          <w:p w14:paraId="5E338B98" w14:textId="77777777" w:rsidR="00377824" w:rsidRPr="00732759" w:rsidRDefault="00377824" w:rsidP="009C7470">
            <w:pPr>
              <w:pStyle w:val="TAC"/>
              <w:rPr>
                <w:rFonts w:cs="Arial"/>
                <w:lang w:eastAsia="en-US"/>
              </w:rPr>
            </w:pPr>
            <w:r w:rsidRPr="00732759">
              <w:rPr>
                <w:rFonts w:cs="Arial"/>
                <w:lang w:eastAsia="en-US"/>
              </w:rPr>
              <w:t>864</w:t>
            </w:r>
          </w:p>
        </w:tc>
        <w:tc>
          <w:tcPr>
            <w:tcW w:w="0" w:type="auto"/>
          </w:tcPr>
          <w:p w14:paraId="7A7F381B" w14:textId="77777777" w:rsidR="00377824" w:rsidRPr="00732759" w:rsidRDefault="00377824" w:rsidP="009C7470">
            <w:pPr>
              <w:pStyle w:val="TAC"/>
              <w:rPr>
                <w:rFonts w:cs="Arial"/>
                <w:lang w:eastAsia="en-US"/>
              </w:rPr>
            </w:pPr>
            <w:r w:rsidRPr="00732759">
              <w:rPr>
                <w:rFonts w:cs="Arial"/>
                <w:lang w:eastAsia="en-US"/>
              </w:rPr>
              <w:t>2160</w:t>
            </w:r>
          </w:p>
        </w:tc>
        <w:tc>
          <w:tcPr>
            <w:tcW w:w="0" w:type="auto"/>
          </w:tcPr>
          <w:p w14:paraId="7D98679B" w14:textId="77777777" w:rsidR="00377824" w:rsidRPr="00732759" w:rsidRDefault="00377824" w:rsidP="009C7470">
            <w:pPr>
              <w:pStyle w:val="TAC"/>
              <w:rPr>
                <w:rFonts w:cs="Arial"/>
                <w:lang w:eastAsia="en-US"/>
              </w:rPr>
            </w:pPr>
            <w:r w:rsidRPr="00732759">
              <w:rPr>
                <w:rFonts w:cs="Arial"/>
                <w:lang w:eastAsia="en-US"/>
              </w:rPr>
              <w:t>3600</w:t>
            </w:r>
          </w:p>
        </w:tc>
        <w:tc>
          <w:tcPr>
            <w:tcW w:w="0" w:type="auto"/>
          </w:tcPr>
          <w:p w14:paraId="5ACB92A1" w14:textId="77777777" w:rsidR="00377824" w:rsidRPr="00732759" w:rsidRDefault="00377824" w:rsidP="009C7470">
            <w:pPr>
              <w:pStyle w:val="TAC"/>
              <w:rPr>
                <w:rFonts w:cs="Arial"/>
                <w:lang w:eastAsia="en-US"/>
              </w:rPr>
            </w:pPr>
            <w:r w:rsidRPr="00732759">
              <w:rPr>
                <w:rFonts w:cs="Arial"/>
                <w:lang w:eastAsia="en-US"/>
              </w:rPr>
              <w:t>7200</w:t>
            </w:r>
          </w:p>
        </w:tc>
        <w:tc>
          <w:tcPr>
            <w:tcW w:w="0" w:type="auto"/>
          </w:tcPr>
          <w:p w14:paraId="4EC504ED" w14:textId="77777777" w:rsidR="00377824" w:rsidRPr="00732759" w:rsidRDefault="00377824" w:rsidP="009C7470">
            <w:pPr>
              <w:pStyle w:val="TAC"/>
              <w:rPr>
                <w:rFonts w:cs="Arial"/>
                <w:lang w:eastAsia="en-US"/>
              </w:rPr>
            </w:pPr>
            <w:r w:rsidRPr="00732759">
              <w:rPr>
                <w:rFonts w:cs="Arial"/>
                <w:lang w:eastAsia="en-US"/>
              </w:rPr>
              <w:t>10800</w:t>
            </w:r>
          </w:p>
        </w:tc>
        <w:tc>
          <w:tcPr>
            <w:tcW w:w="0" w:type="auto"/>
          </w:tcPr>
          <w:p w14:paraId="775ADB26" w14:textId="77777777" w:rsidR="00377824" w:rsidRPr="00732759" w:rsidRDefault="00377824" w:rsidP="009C7470">
            <w:pPr>
              <w:pStyle w:val="TAC"/>
              <w:rPr>
                <w:rFonts w:cs="Arial"/>
                <w:lang w:eastAsia="en-US"/>
              </w:rPr>
            </w:pPr>
            <w:r w:rsidRPr="00732759">
              <w:rPr>
                <w:rFonts w:cs="Arial"/>
                <w:lang w:eastAsia="en-US"/>
              </w:rPr>
              <w:t>14400</w:t>
            </w:r>
          </w:p>
        </w:tc>
      </w:tr>
    </w:tbl>
    <w:p w14:paraId="670672F0" w14:textId="77777777" w:rsidR="00C015D5" w:rsidRPr="00732759" w:rsidRDefault="00C015D5" w:rsidP="00C015D5"/>
    <w:p w14:paraId="7D743E2C" w14:textId="77777777" w:rsidR="00C015D5" w:rsidRPr="00732759" w:rsidRDefault="00C015D5" w:rsidP="00206ED1">
      <w:pPr>
        <w:pStyle w:val="Heading1"/>
      </w:pPr>
      <w:bookmarkStart w:id="208" w:name="_Toc66874874"/>
      <w:r w:rsidRPr="00732759">
        <w:t>A.6</w:t>
      </w:r>
      <w:r w:rsidRPr="00732759">
        <w:tab/>
        <w:t>PRACH Test preambles</w:t>
      </w:r>
      <w:bookmarkEnd w:id="208"/>
    </w:p>
    <w:p w14:paraId="6F8207C8" w14:textId="77777777" w:rsidR="00C015D5" w:rsidRPr="00732759" w:rsidRDefault="00C015D5" w:rsidP="004C5A97">
      <w:pPr>
        <w:pStyle w:val="TH"/>
      </w:pPr>
      <w:r w:rsidRPr="00732759">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C015D5" w:rsidRPr="00732759" w14:paraId="4F7952B2" w14:textId="77777777">
        <w:trPr>
          <w:jc w:val="center"/>
        </w:trPr>
        <w:tc>
          <w:tcPr>
            <w:tcW w:w="1373" w:type="dxa"/>
          </w:tcPr>
          <w:p w14:paraId="6A716FC7" w14:textId="77777777" w:rsidR="00C015D5" w:rsidRPr="00732759" w:rsidRDefault="00C015D5" w:rsidP="009C7470">
            <w:pPr>
              <w:pStyle w:val="TAH"/>
              <w:rPr>
                <w:rFonts w:cs="Arial"/>
                <w:lang w:eastAsia="en-US"/>
              </w:rPr>
            </w:pPr>
            <w:r w:rsidRPr="00732759">
              <w:rPr>
                <w:rFonts w:cs="Arial"/>
                <w:lang w:eastAsia="en-US"/>
              </w:rPr>
              <w:t>Burst format</w:t>
            </w:r>
          </w:p>
        </w:tc>
        <w:tc>
          <w:tcPr>
            <w:tcW w:w="567" w:type="dxa"/>
          </w:tcPr>
          <w:p w14:paraId="1CDA0355" w14:textId="77777777" w:rsidR="00C015D5" w:rsidRPr="00732759" w:rsidRDefault="00C015D5" w:rsidP="009C7470">
            <w:pPr>
              <w:pStyle w:val="TAH"/>
              <w:rPr>
                <w:rFonts w:cs="Arial"/>
                <w:lang w:eastAsia="en-US"/>
              </w:rPr>
            </w:pPr>
            <w:r w:rsidRPr="00732759">
              <w:rPr>
                <w:rFonts w:cs="Arial"/>
                <w:lang w:eastAsia="en-US"/>
              </w:rPr>
              <w:t>Ncs</w:t>
            </w:r>
          </w:p>
        </w:tc>
        <w:tc>
          <w:tcPr>
            <w:tcW w:w="2268" w:type="dxa"/>
          </w:tcPr>
          <w:p w14:paraId="72BE85C7" w14:textId="77777777" w:rsidR="00C015D5" w:rsidRPr="00732759" w:rsidRDefault="00C015D5" w:rsidP="009C7470">
            <w:pPr>
              <w:pStyle w:val="TAH"/>
              <w:rPr>
                <w:rFonts w:cs="Arial"/>
                <w:lang w:eastAsia="en-US"/>
              </w:rPr>
            </w:pPr>
            <w:r w:rsidRPr="00732759">
              <w:rPr>
                <w:rFonts w:cs="Arial"/>
                <w:lang w:eastAsia="en-US"/>
              </w:rPr>
              <w:t>Logical sequence index</w:t>
            </w:r>
          </w:p>
        </w:tc>
        <w:tc>
          <w:tcPr>
            <w:tcW w:w="567" w:type="dxa"/>
          </w:tcPr>
          <w:p w14:paraId="121F2273" w14:textId="77777777" w:rsidR="00C015D5" w:rsidRPr="00732759" w:rsidRDefault="00C015D5" w:rsidP="009C7470">
            <w:pPr>
              <w:pStyle w:val="TAH"/>
              <w:rPr>
                <w:rFonts w:cs="Arial"/>
                <w:lang w:eastAsia="en-US"/>
              </w:rPr>
            </w:pPr>
            <w:r w:rsidRPr="00732759">
              <w:rPr>
                <w:rFonts w:cs="Arial"/>
                <w:lang w:eastAsia="en-US"/>
              </w:rPr>
              <w:t>v</w:t>
            </w:r>
          </w:p>
        </w:tc>
      </w:tr>
      <w:tr w:rsidR="00C015D5" w:rsidRPr="00732759" w14:paraId="5E3CBA27" w14:textId="77777777">
        <w:trPr>
          <w:jc w:val="center"/>
        </w:trPr>
        <w:tc>
          <w:tcPr>
            <w:tcW w:w="1373" w:type="dxa"/>
          </w:tcPr>
          <w:p w14:paraId="7C6643FD" w14:textId="77777777" w:rsidR="00C015D5" w:rsidRPr="00732759" w:rsidRDefault="00C015D5" w:rsidP="009C7470">
            <w:pPr>
              <w:pStyle w:val="TAC"/>
              <w:rPr>
                <w:rFonts w:cs="Arial"/>
                <w:lang w:eastAsia="en-US"/>
              </w:rPr>
            </w:pPr>
            <w:r w:rsidRPr="00732759">
              <w:rPr>
                <w:rFonts w:cs="Arial"/>
                <w:lang w:eastAsia="en-US"/>
              </w:rPr>
              <w:t>0</w:t>
            </w:r>
          </w:p>
        </w:tc>
        <w:tc>
          <w:tcPr>
            <w:tcW w:w="567" w:type="dxa"/>
          </w:tcPr>
          <w:p w14:paraId="7A4B2C21" w14:textId="77777777" w:rsidR="00C015D5" w:rsidRPr="00732759" w:rsidRDefault="00C015D5" w:rsidP="009C7470">
            <w:pPr>
              <w:pStyle w:val="TAC"/>
              <w:rPr>
                <w:rFonts w:cs="Arial"/>
                <w:lang w:eastAsia="en-US"/>
              </w:rPr>
            </w:pPr>
            <w:r w:rsidRPr="00732759">
              <w:rPr>
                <w:rFonts w:cs="Arial"/>
                <w:lang w:eastAsia="en-US"/>
              </w:rPr>
              <w:t>13</w:t>
            </w:r>
          </w:p>
        </w:tc>
        <w:tc>
          <w:tcPr>
            <w:tcW w:w="2268" w:type="dxa"/>
          </w:tcPr>
          <w:p w14:paraId="30E8EB7F" w14:textId="77777777" w:rsidR="00C015D5" w:rsidRPr="00732759" w:rsidRDefault="00C015D5" w:rsidP="009C7470">
            <w:pPr>
              <w:pStyle w:val="TAC"/>
              <w:rPr>
                <w:rFonts w:cs="Arial"/>
                <w:lang w:eastAsia="en-US"/>
              </w:rPr>
            </w:pPr>
            <w:r w:rsidRPr="00732759">
              <w:rPr>
                <w:rFonts w:cs="Arial"/>
                <w:lang w:eastAsia="en-US"/>
              </w:rPr>
              <w:t>22</w:t>
            </w:r>
          </w:p>
        </w:tc>
        <w:tc>
          <w:tcPr>
            <w:tcW w:w="567" w:type="dxa"/>
          </w:tcPr>
          <w:p w14:paraId="729F2433" w14:textId="77777777" w:rsidR="00C015D5" w:rsidRPr="00732759" w:rsidRDefault="00C015D5" w:rsidP="009C7470">
            <w:pPr>
              <w:pStyle w:val="TAC"/>
              <w:rPr>
                <w:rFonts w:cs="Arial"/>
                <w:lang w:eastAsia="en-US"/>
              </w:rPr>
            </w:pPr>
            <w:r w:rsidRPr="00732759">
              <w:rPr>
                <w:rFonts w:cs="Arial"/>
                <w:lang w:eastAsia="en-US"/>
              </w:rPr>
              <w:t>32</w:t>
            </w:r>
          </w:p>
        </w:tc>
      </w:tr>
      <w:tr w:rsidR="00C015D5" w:rsidRPr="00732759" w14:paraId="2A2EF416" w14:textId="77777777">
        <w:trPr>
          <w:jc w:val="center"/>
        </w:trPr>
        <w:tc>
          <w:tcPr>
            <w:tcW w:w="1373" w:type="dxa"/>
          </w:tcPr>
          <w:p w14:paraId="5ABE4D4C" w14:textId="77777777" w:rsidR="00C015D5" w:rsidRPr="00732759" w:rsidRDefault="00C015D5" w:rsidP="009C7470">
            <w:pPr>
              <w:pStyle w:val="TAC"/>
              <w:rPr>
                <w:rFonts w:cs="Arial"/>
                <w:lang w:eastAsia="en-US"/>
              </w:rPr>
            </w:pPr>
            <w:r w:rsidRPr="00732759">
              <w:rPr>
                <w:rFonts w:cs="Arial"/>
                <w:lang w:eastAsia="en-US"/>
              </w:rPr>
              <w:t>1</w:t>
            </w:r>
          </w:p>
        </w:tc>
        <w:tc>
          <w:tcPr>
            <w:tcW w:w="567" w:type="dxa"/>
          </w:tcPr>
          <w:p w14:paraId="51A8425C" w14:textId="77777777" w:rsidR="00C015D5" w:rsidRPr="00732759" w:rsidRDefault="00C015D5" w:rsidP="009C7470">
            <w:pPr>
              <w:pStyle w:val="TAC"/>
              <w:rPr>
                <w:rFonts w:cs="Arial"/>
                <w:lang w:eastAsia="en-US"/>
              </w:rPr>
            </w:pPr>
            <w:r w:rsidRPr="00732759">
              <w:rPr>
                <w:rFonts w:cs="Arial"/>
                <w:lang w:eastAsia="en-US"/>
              </w:rPr>
              <w:t>167</w:t>
            </w:r>
          </w:p>
        </w:tc>
        <w:tc>
          <w:tcPr>
            <w:tcW w:w="2268" w:type="dxa"/>
          </w:tcPr>
          <w:p w14:paraId="3F06B6E3" w14:textId="77777777" w:rsidR="00C015D5" w:rsidRPr="00732759" w:rsidRDefault="00C015D5" w:rsidP="009C7470">
            <w:pPr>
              <w:pStyle w:val="TAC"/>
              <w:rPr>
                <w:rFonts w:cs="Arial"/>
                <w:lang w:eastAsia="en-US"/>
              </w:rPr>
            </w:pPr>
            <w:r w:rsidRPr="00732759">
              <w:rPr>
                <w:rFonts w:cs="Arial"/>
                <w:lang w:eastAsia="en-US"/>
              </w:rPr>
              <w:t>22</w:t>
            </w:r>
          </w:p>
        </w:tc>
        <w:tc>
          <w:tcPr>
            <w:tcW w:w="567" w:type="dxa"/>
          </w:tcPr>
          <w:p w14:paraId="7FA2F8C7" w14:textId="77777777" w:rsidR="00C015D5" w:rsidRPr="00732759" w:rsidRDefault="00C015D5" w:rsidP="009C7470">
            <w:pPr>
              <w:pStyle w:val="TAC"/>
              <w:rPr>
                <w:rFonts w:cs="Arial"/>
                <w:lang w:eastAsia="en-US"/>
              </w:rPr>
            </w:pPr>
            <w:r w:rsidRPr="00732759">
              <w:rPr>
                <w:rFonts w:cs="Arial"/>
                <w:lang w:eastAsia="en-US"/>
              </w:rPr>
              <w:t>2</w:t>
            </w:r>
          </w:p>
        </w:tc>
      </w:tr>
      <w:tr w:rsidR="00C015D5" w:rsidRPr="00732759" w14:paraId="3A149BF9" w14:textId="77777777">
        <w:trPr>
          <w:jc w:val="center"/>
        </w:trPr>
        <w:tc>
          <w:tcPr>
            <w:tcW w:w="1373" w:type="dxa"/>
          </w:tcPr>
          <w:p w14:paraId="6656CB54" w14:textId="77777777" w:rsidR="00C015D5" w:rsidRPr="00732759" w:rsidRDefault="00C015D5" w:rsidP="009C7470">
            <w:pPr>
              <w:pStyle w:val="TAC"/>
              <w:rPr>
                <w:rFonts w:cs="Arial"/>
                <w:lang w:eastAsia="en-US"/>
              </w:rPr>
            </w:pPr>
            <w:r w:rsidRPr="00732759">
              <w:rPr>
                <w:rFonts w:cs="Arial"/>
                <w:lang w:eastAsia="en-US"/>
              </w:rPr>
              <w:t>2</w:t>
            </w:r>
          </w:p>
        </w:tc>
        <w:tc>
          <w:tcPr>
            <w:tcW w:w="567" w:type="dxa"/>
          </w:tcPr>
          <w:p w14:paraId="2AC33F77" w14:textId="77777777" w:rsidR="00C015D5" w:rsidRPr="00732759" w:rsidRDefault="00C015D5" w:rsidP="009C7470">
            <w:pPr>
              <w:pStyle w:val="TAC"/>
              <w:rPr>
                <w:rFonts w:cs="Arial"/>
                <w:lang w:eastAsia="en-US"/>
              </w:rPr>
            </w:pPr>
            <w:r w:rsidRPr="00732759">
              <w:rPr>
                <w:rFonts w:cs="Arial"/>
                <w:lang w:eastAsia="en-US"/>
              </w:rPr>
              <w:t>167</w:t>
            </w:r>
          </w:p>
        </w:tc>
        <w:tc>
          <w:tcPr>
            <w:tcW w:w="2268" w:type="dxa"/>
          </w:tcPr>
          <w:p w14:paraId="1F668BED" w14:textId="77777777" w:rsidR="00C015D5" w:rsidRPr="00732759" w:rsidRDefault="00C015D5" w:rsidP="009C7470">
            <w:pPr>
              <w:pStyle w:val="TAC"/>
              <w:rPr>
                <w:rFonts w:cs="Arial"/>
                <w:lang w:eastAsia="en-US"/>
              </w:rPr>
            </w:pPr>
            <w:r w:rsidRPr="00732759">
              <w:rPr>
                <w:rFonts w:cs="Arial"/>
                <w:lang w:eastAsia="en-US"/>
              </w:rPr>
              <w:t>22</w:t>
            </w:r>
          </w:p>
        </w:tc>
        <w:tc>
          <w:tcPr>
            <w:tcW w:w="567" w:type="dxa"/>
          </w:tcPr>
          <w:p w14:paraId="3C12D8D1" w14:textId="77777777" w:rsidR="00C015D5" w:rsidRPr="00732759" w:rsidRDefault="00C015D5" w:rsidP="009C7470">
            <w:pPr>
              <w:pStyle w:val="TAC"/>
              <w:rPr>
                <w:rFonts w:cs="Arial"/>
                <w:lang w:eastAsia="en-US"/>
              </w:rPr>
            </w:pPr>
            <w:r w:rsidRPr="00732759">
              <w:rPr>
                <w:rFonts w:cs="Arial"/>
                <w:lang w:eastAsia="en-US"/>
              </w:rPr>
              <w:t>0</w:t>
            </w:r>
          </w:p>
        </w:tc>
      </w:tr>
      <w:tr w:rsidR="00C015D5" w:rsidRPr="00732759" w14:paraId="74685343" w14:textId="77777777">
        <w:trPr>
          <w:jc w:val="center"/>
        </w:trPr>
        <w:tc>
          <w:tcPr>
            <w:tcW w:w="1373" w:type="dxa"/>
          </w:tcPr>
          <w:p w14:paraId="43B07553" w14:textId="77777777" w:rsidR="00C015D5" w:rsidRPr="00732759" w:rsidRDefault="00C015D5" w:rsidP="009C7470">
            <w:pPr>
              <w:pStyle w:val="TAC"/>
              <w:rPr>
                <w:rFonts w:cs="Arial"/>
                <w:lang w:eastAsia="en-US"/>
              </w:rPr>
            </w:pPr>
            <w:r w:rsidRPr="00732759">
              <w:rPr>
                <w:rFonts w:cs="Arial"/>
                <w:lang w:eastAsia="en-US"/>
              </w:rPr>
              <w:t>3</w:t>
            </w:r>
          </w:p>
        </w:tc>
        <w:tc>
          <w:tcPr>
            <w:tcW w:w="567" w:type="dxa"/>
          </w:tcPr>
          <w:p w14:paraId="6391D122" w14:textId="77777777" w:rsidR="00C015D5" w:rsidRPr="00732759" w:rsidRDefault="00C015D5" w:rsidP="009C7470">
            <w:pPr>
              <w:pStyle w:val="TAC"/>
              <w:rPr>
                <w:rFonts w:cs="Arial"/>
                <w:lang w:eastAsia="en-US"/>
              </w:rPr>
            </w:pPr>
            <w:r w:rsidRPr="00732759">
              <w:rPr>
                <w:rFonts w:cs="Arial"/>
                <w:lang w:eastAsia="en-US"/>
              </w:rPr>
              <w:t>0</w:t>
            </w:r>
          </w:p>
        </w:tc>
        <w:tc>
          <w:tcPr>
            <w:tcW w:w="2268" w:type="dxa"/>
          </w:tcPr>
          <w:p w14:paraId="6C10F957" w14:textId="77777777" w:rsidR="00C015D5" w:rsidRPr="00732759" w:rsidRDefault="00C015D5" w:rsidP="009C7470">
            <w:pPr>
              <w:pStyle w:val="TAC"/>
              <w:rPr>
                <w:rFonts w:cs="Arial"/>
                <w:lang w:eastAsia="en-US"/>
              </w:rPr>
            </w:pPr>
            <w:r w:rsidRPr="00732759">
              <w:rPr>
                <w:rFonts w:cs="Arial"/>
                <w:lang w:eastAsia="en-US"/>
              </w:rPr>
              <w:t>22</w:t>
            </w:r>
          </w:p>
        </w:tc>
        <w:tc>
          <w:tcPr>
            <w:tcW w:w="567" w:type="dxa"/>
          </w:tcPr>
          <w:p w14:paraId="623A5F56" w14:textId="77777777" w:rsidR="00C015D5" w:rsidRPr="00732759" w:rsidRDefault="00C015D5" w:rsidP="009C7470">
            <w:pPr>
              <w:pStyle w:val="TAC"/>
              <w:rPr>
                <w:rFonts w:cs="Arial"/>
                <w:lang w:eastAsia="en-US"/>
              </w:rPr>
            </w:pPr>
            <w:r w:rsidRPr="00732759">
              <w:rPr>
                <w:rFonts w:cs="Arial"/>
                <w:lang w:eastAsia="en-US"/>
              </w:rPr>
              <w:t>0</w:t>
            </w:r>
          </w:p>
        </w:tc>
      </w:tr>
      <w:tr w:rsidR="00C015D5" w:rsidRPr="00732759" w14:paraId="01103CE8" w14:textId="77777777">
        <w:trPr>
          <w:jc w:val="center"/>
        </w:trPr>
        <w:tc>
          <w:tcPr>
            <w:tcW w:w="1373" w:type="dxa"/>
          </w:tcPr>
          <w:p w14:paraId="614F1631" w14:textId="77777777" w:rsidR="00C015D5" w:rsidRPr="00732759" w:rsidRDefault="00C015D5" w:rsidP="009C7470">
            <w:pPr>
              <w:pStyle w:val="TAC"/>
              <w:rPr>
                <w:rFonts w:cs="Arial"/>
                <w:lang w:eastAsia="en-US"/>
              </w:rPr>
            </w:pPr>
            <w:r w:rsidRPr="00732759">
              <w:rPr>
                <w:rFonts w:cs="Arial"/>
                <w:lang w:eastAsia="en-US"/>
              </w:rPr>
              <w:t>4</w:t>
            </w:r>
          </w:p>
        </w:tc>
        <w:tc>
          <w:tcPr>
            <w:tcW w:w="567" w:type="dxa"/>
          </w:tcPr>
          <w:p w14:paraId="32134286" w14:textId="77777777" w:rsidR="00C015D5" w:rsidRPr="00732759" w:rsidRDefault="00C015D5" w:rsidP="009C7470">
            <w:pPr>
              <w:pStyle w:val="TAC"/>
              <w:rPr>
                <w:rFonts w:cs="Arial"/>
                <w:lang w:eastAsia="en-US"/>
              </w:rPr>
            </w:pPr>
            <w:r w:rsidRPr="00732759">
              <w:rPr>
                <w:rFonts w:cs="Arial"/>
                <w:lang w:eastAsia="en-US"/>
              </w:rPr>
              <w:t>10</w:t>
            </w:r>
          </w:p>
        </w:tc>
        <w:tc>
          <w:tcPr>
            <w:tcW w:w="2268" w:type="dxa"/>
          </w:tcPr>
          <w:p w14:paraId="27EBD7A9" w14:textId="77777777" w:rsidR="00C015D5" w:rsidRPr="00732759" w:rsidRDefault="00C015D5" w:rsidP="009C7470">
            <w:pPr>
              <w:pStyle w:val="TAC"/>
              <w:rPr>
                <w:rFonts w:cs="Arial"/>
                <w:lang w:eastAsia="en-US"/>
              </w:rPr>
            </w:pPr>
            <w:r w:rsidRPr="00732759">
              <w:rPr>
                <w:rFonts w:cs="Arial"/>
                <w:lang w:eastAsia="en-US"/>
              </w:rPr>
              <w:t>0</w:t>
            </w:r>
          </w:p>
        </w:tc>
        <w:tc>
          <w:tcPr>
            <w:tcW w:w="567" w:type="dxa"/>
          </w:tcPr>
          <w:p w14:paraId="1DBD4517" w14:textId="77777777" w:rsidR="00C015D5" w:rsidRPr="00732759" w:rsidRDefault="00C015D5" w:rsidP="009C7470">
            <w:pPr>
              <w:pStyle w:val="TAC"/>
              <w:rPr>
                <w:rFonts w:cs="Arial"/>
                <w:lang w:eastAsia="en-US"/>
              </w:rPr>
            </w:pPr>
            <w:r w:rsidRPr="00732759">
              <w:rPr>
                <w:rFonts w:cs="Arial"/>
                <w:lang w:eastAsia="en-US"/>
              </w:rPr>
              <w:t>0</w:t>
            </w:r>
          </w:p>
        </w:tc>
      </w:tr>
    </w:tbl>
    <w:p w14:paraId="66FD3093" w14:textId="77777777" w:rsidR="00D7336D" w:rsidRPr="00732759" w:rsidRDefault="00D7336D" w:rsidP="00D7336D"/>
    <w:p w14:paraId="1A3D5C42" w14:textId="77777777" w:rsidR="00C015D5" w:rsidRPr="00732759" w:rsidRDefault="00C015D5" w:rsidP="009D77F5">
      <w:pPr>
        <w:pStyle w:val="TH"/>
      </w:pPr>
      <w:r w:rsidRPr="00732759">
        <w:t>Table A.6-2 Test preambles for High speed Mode</w:t>
      </w:r>
      <w:r w:rsidR="009D77F5" w:rsidRPr="00732759">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C015D5" w:rsidRPr="00732759" w14:paraId="2EC6D62F" w14:textId="77777777">
        <w:trPr>
          <w:jc w:val="center"/>
        </w:trPr>
        <w:tc>
          <w:tcPr>
            <w:tcW w:w="1373" w:type="dxa"/>
          </w:tcPr>
          <w:p w14:paraId="3F0921A6" w14:textId="77777777" w:rsidR="00C015D5" w:rsidRPr="00732759" w:rsidRDefault="00C015D5" w:rsidP="009C7470">
            <w:pPr>
              <w:pStyle w:val="TAH"/>
              <w:rPr>
                <w:rFonts w:cs="Arial"/>
                <w:lang w:eastAsia="en-US"/>
              </w:rPr>
            </w:pPr>
            <w:r w:rsidRPr="00732759">
              <w:rPr>
                <w:rFonts w:cs="Arial"/>
                <w:lang w:eastAsia="en-US"/>
              </w:rPr>
              <w:t>Burst format</w:t>
            </w:r>
          </w:p>
        </w:tc>
        <w:tc>
          <w:tcPr>
            <w:tcW w:w="567" w:type="dxa"/>
          </w:tcPr>
          <w:p w14:paraId="5C5CB6B1" w14:textId="77777777" w:rsidR="00C015D5" w:rsidRPr="00732759" w:rsidRDefault="00C015D5" w:rsidP="009C7470">
            <w:pPr>
              <w:pStyle w:val="TAH"/>
              <w:rPr>
                <w:rFonts w:cs="Arial"/>
                <w:lang w:eastAsia="en-US"/>
              </w:rPr>
            </w:pPr>
            <w:r w:rsidRPr="00732759">
              <w:rPr>
                <w:rFonts w:cs="Arial"/>
                <w:lang w:eastAsia="en-US"/>
              </w:rPr>
              <w:t>Ncs</w:t>
            </w:r>
          </w:p>
        </w:tc>
        <w:tc>
          <w:tcPr>
            <w:tcW w:w="2268" w:type="dxa"/>
          </w:tcPr>
          <w:p w14:paraId="6BD998E3" w14:textId="77777777" w:rsidR="00C015D5" w:rsidRPr="00732759" w:rsidRDefault="00C015D5" w:rsidP="009C7470">
            <w:pPr>
              <w:pStyle w:val="TAH"/>
              <w:rPr>
                <w:rFonts w:cs="Arial"/>
                <w:lang w:eastAsia="en-US"/>
              </w:rPr>
            </w:pPr>
            <w:r w:rsidRPr="00732759">
              <w:rPr>
                <w:rFonts w:cs="Arial"/>
                <w:lang w:eastAsia="en-US"/>
              </w:rPr>
              <w:t>Logical sequence index</w:t>
            </w:r>
          </w:p>
        </w:tc>
        <w:tc>
          <w:tcPr>
            <w:tcW w:w="567" w:type="dxa"/>
          </w:tcPr>
          <w:p w14:paraId="15CB2E95" w14:textId="77777777" w:rsidR="00C015D5" w:rsidRPr="00732759" w:rsidRDefault="00C015D5" w:rsidP="009C7470">
            <w:pPr>
              <w:pStyle w:val="TAH"/>
              <w:rPr>
                <w:rFonts w:cs="Arial"/>
                <w:lang w:eastAsia="en-US"/>
              </w:rPr>
            </w:pPr>
            <w:r w:rsidRPr="00732759">
              <w:rPr>
                <w:rFonts w:cs="Arial"/>
                <w:lang w:eastAsia="en-US"/>
              </w:rPr>
              <w:t>v</w:t>
            </w:r>
          </w:p>
        </w:tc>
      </w:tr>
      <w:tr w:rsidR="00C015D5" w:rsidRPr="00732759" w14:paraId="1BF70AD1" w14:textId="77777777">
        <w:trPr>
          <w:jc w:val="center"/>
        </w:trPr>
        <w:tc>
          <w:tcPr>
            <w:tcW w:w="1373" w:type="dxa"/>
          </w:tcPr>
          <w:p w14:paraId="1D138A90" w14:textId="77777777" w:rsidR="00C015D5" w:rsidRPr="00732759" w:rsidRDefault="00C015D5" w:rsidP="009C7470">
            <w:pPr>
              <w:pStyle w:val="TAC"/>
              <w:rPr>
                <w:rFonts w:cs="Arial"/>
                <w:lang w:eastAsia="en-US"/>
              </w:rPr>
            </w:pPr>
            <w:r w:rsidRPr="00732759">
              <w:rPr>
                <w:rFonts w:cs="Arial"/>
                <w:lang w:eastAsia="en-US"/>
              </w:rPr>
              <w:t>0</w:t>
            </w:r>
          </w:p>
        </w:tc>
        <w:tc>
          <w:tcPr>
            <w:tcW w:w="567" w:type="dxa"/>
          </w:tcPr>
          <w:p w14:paraId="11B786B7" w14:textId="77777777" w:rsidR="00C015D5" w:rsidRPr="00732759" w:rsidRDefault="00C015D5" w:rsidP="009C7470">
            <w:pPr>
              <w:pStyle w:val="TAC"/>
              <w:rPr>
                <w:rFonts w:cs="Arial"/>
                <w:lang w:eastAsia="en-US"/>
              </w:rPr>
            </w:pPr>
            <w:r w:rsidRPr="00732759">
              <w:rPr>
                <w:rFonts w:cs="Arial"/>
                <w:lang w:eastAsia="en-US"/>
              </w:rPr>
              <w:t>15</w:t>
            </w:r>
          </w:p>
        </w:tc>
        <w:tc>
          <w:tcPr>
            <w:tcW w:w="2268" w:type="dxa"/>
          </w:tcPr>
          <w:p w14:paraId="48B7CA22" w14:textId="77777777" w:rsidR="00C015D5" w:rsidRPr="00732759" w:rsidRDefault="00C015D5" w:rsidP="009C7470">
            <w:pPr>
              <w:pStyle w:val="TAC"/>
              <w:rPr>
                <w:rFonts w:cs="Arial"/>
                <w:lang w:eastAsia="en-US"/>
              </w:rPr>
            </w:pPr>
            <w:r w:rsidRPr="00732759">
              <w:rPr>
                <w:rFonts w:cs="Arial"/>
                <w:lang w:eastAsia="en-US"/>
              </w:rPr>
              <w:t>384</w:t>
            </w:r>
          </w:p>
        </w:tc>
        <w:tc>
          <w:tcPr>
            <w:tcW w:w="567" w:type="dxa"/>
          </w:tcPr>
          <w:p w14:paraId="4DD26845" w14:textId="77777777" w:rsidR="00C015D5" w:rsidRPr="00732759" w:rsidRDefault="00C015D5" w:rsidP="009C7470">
            <w:pPr>
              <w:pStyle w:val="TAC"/>
              <w:rPr>
                <w:rFonts w:cs="Arial"/>
                <w:lang w:eastAsia="en-US"/>
              </w:rPr>
            </w:pPr>
            <w:r w:rsidRPr="00732759">
              <w:rPr>
                <w:rFonts w:cs="Arial"/>
                <w:lang w:eastAsia="en-US"/>
              </w:rPr>
              <w:t>0</w:t>
            </w:r>
          </w:p>
        </w:tc>
      </w:tr>
      <w:tr w:rsidR="00C015D5" w:rsidRPr="00732759" w14:paraId="4CF33A93" w14:textId="77777777">
        <w:trPr>
          <w:jc w:val="center"/>
        </w:trPr>
        <w:tc>
          <w:tcPr>
            <w:tcW w:w="1373" w:type="dxa"/>
          </w:tcPr>
          <w:p w14:paraId="6F66AF0B" w14:textId="77777777" w:rsidR="00C015D5" w:rsidRPr="00732759" w:rsidRDefault="00C015D5" w:rsidP="009C7470">
            <w:pPr>
              <w:pStyle w:val="TAC"/>
              <w:rPr>
                <w:rFonts w:cs="Arial"/>
                <w:lang w:eastAsia="en-US"/>
              </w:rPr>
            </w:pPr>
            <w:r w:rsidRPr="00732759">
              <w:rPr>
                <w:rFonts w:cs="Arial"/>
                <w:lang w:eastAsia="en-US"/>
              </w:rPr>
              <w:t>1</w:t>
            </w:r>
          </w:p>
        </w:tc>
        <w:tc>
          <w:tcPr>
            <w:tcW w:w="567" w:type="dxa"/>
          </w:tcPr>
          <w:p w14:paraId="51561EE6" w14:textId="77777777" w:rsidR="00C015D5" w:rsidRPr="00732759" w:rsidRDefault="00C015D5" w:rsidP="009C7470">
            <w:pPr>
              <w:pStyle w:val="TAC"/>
              <w:rPr>
                <w:rFonts w:cs="Arial"/>
                <w:lang w:eastAsia="en-US"/>
              </w:rPr>
            </w:pPr>
            <w:r w:rsidRPr="00732759">
              <w:rPr>
                <w:rFonts w:cs="Arial"/>
                <w:lang w:eastAsia="en-US"/>
              </w:rPr>
              <w:t>202</w:t>
            </w:r>
          </w:p>
        </w:tc>
        <w:tc>
          <w:tcPr>
            <w:tcW w:w="2268" w:type="dxa"/>
          </w:tcPr>
          <w:p w14:paraId="6FEC3897" w14:textId="77777777" w:rsidR="00C015D5" w:rsidRPr="00732759" w:rsidRDefault="00C015D5" w:rsidP="009C7470">
            <w:pPr>
              <w:pStyle w:val="TAC"/>
              <w:rPr>
                <w:rFonts w:cs="Arial"/>
                <w:lang w:eastAsia="en-US"/>
              </w:rPr>
            </w:pPr>
            <w:r w:rsidRPr="00732759">
              <w:rPr>
                <w:rFonts w:cs="Arial"/>
                <w:lang w:eastAsia="en-US"/>
              </w:rPr>
              <w:t>384</w:t>
            </w:r>
          </w:p>
        </w:tc>
        <w:tc>
          <w:tcPr>
            <w:tcW w:w="567" w:type="dxa"/>
          </w:tcPr>
          <w:p w14:paraId="5443ED4B" w14:textId="77777777" w:rsidR="00C015D5" w:rsidRPr="00732759" w:rsidRDefault="00C015D5" w:rsidP="009C7470">
            <w:pPr>
              <w:pStyle w:val="TAC"/>
              <w:rPr>
                <w:rFonts w:cs="Arial"/>
                <w:lang w:eastAsia="en-US"/>
              </w:rPr>
            </w:pPr>
            <w:r w:rsidRPr="00732759">
              <w:rPr>
                <w:rFonts w:cs="Arial"/>
                <w:lang w:eastAsia="en-US"/>
              </w:rPr>
              <w:t>0</w:t>
            </w:r>
          </w:p>
        </w:tc>
      </w:tr>
      <w:tr w:rsidR="00C015D5" w:rsidRPr="00732759" w14:paraId="0EB03847" w14:textId="77777777">
        <w:trPr>
          <w:jc w:val="center"/>
        </w:trPr>
        <w:tc>
          <w:tcPr>
            <w:tcW w:w="1373" w:type="dxa"/>
          </w:tcPr>
          <w:p w14:paraId="2A1AFB8F" w14:textId="77777777" w:rsidR="00C015D5" w:rsidRPr="00732759" w:rsidRDefault="00C015D5" w:rsidP="009C7470">
            <w:pPr>
              <w:pStyle w:val="TAC"/>
              <w:rPr>
                <w:rFonts w:cs="Arial"/>
                <w:lang w:eastAsia="en-US"/>
              </w:rPr>
            </w:pPr>
            <w:r w:rsidRPr="00732759">
              <w:rPr>
                <w:rFonts w:cs="Arial"/>
                <w:lang w:eastAsia="en-US"/>
              </w:rPr>
              <w:t>2</w:t>
            </w:r>
          </w:p>
        </w:tc>
        <w:tc>
          <w:tcPr>
            <w:tcW w:w="567" w:type="dxa"/>
          </w:tcPr>
          <w:p w14:paraId="683174D7" w14:textId="77777777" w:rsidR="00C015D5" w:rsidRPr="00732759" w:rsidRDefault="00C015D5" w:rsidP="009C7470">
            <w:pPr>
              <w:pStyle w:val="TAC"/>
              <w:rPr>
                <w:rFonts w:cs="Arial"/>
                <w:lang w:eastAsia="en-US"/>
              </w:rPr>
            </w:pPr>
            <w:r w:rsidRPr="00732759">
              <w:rPr>
                <w:rFonts w:cs="Arial"/>
                <w:lang w:eastAsia="en-US"/>
              </w:rPr>
              <w:t>202</w:t>
            </w:r>
          </w:p>
        </w:tc>
        <w:tc>
          <w:tcPr>
            <w:tcW w:w="2268" w:type="dxa"/>
          </w:tcPr>
          <w:p w14:paraId="4C5C386B" w14:textId="77777777" w:rsidR="00C015D5" w:rsidRPr="00732759" w:rsidRDefault="00C015D5" w:rsidP="009C7470">
            <w:pPr>
              <w:pStyle w:val="TAC"/>
              <w:rPr>
                <w:rFonts w:cs="Arial"/>
                <w:lang w:eastAsia="en-US"/>
              </w:rPr>
            </w:pPr>
            <w:r w:rsidRPr="00732759">
              <w:rPr>
                <w:rFonts w:cs="Arial"/>
                <w:lang w:eastAsia="en-US"/>
              </w:rPr>
              <w:t>384</w:t>
            </w:r>
          </w:p>
        </w:tc>
        <w:tc>
          <w:tcPr>
            <w:tcW w:w="567" w:type="dxa"/>
          </w:tcPr>
          <w:p w14:paraId="08ED3252" w14:textId="77777777" w:rsidR="00C015D5" w:rsidRPr="00732759" w:rsidRDefault="00C015D5" w:rsidP="009C7470">
            <w:pPr>
              <w:pStyle w:val="TAC"/>
              <w:rPr>
                <w:rFonts w:cs="Arial"/>
                <w:lang w:eastAsia="en-US"/>
              </w:rPr>
            </w:pPr>
            <w:r w:rsidRPr="00732759">
              <w:rPr>
                <w:rFonts w:cs="Arial"/>
                <w:lang w:eastAsia="en-US"/>
              </w:rPr>
              <w:t>0</w:t>
            </w:r>
          </w:p>
        </w:tc>
      </w:tr>
      <w:tr w:rsidR="00C015D5" w:rsidRPr="00732759" w14:paraId="7A2B92B7" w14:textId="77777777">
        <w:trPr>
          <w:jc w:val="center"/>
        </w:trPr>
        <w:tc>
          <w:tcPr>
            <w:tcW w:w="1373" w:type="dxa"/>
          </w:tcPr>
          <w:p w14:paraId="196BB005" w14:textId="77777777" w:rsidR="00C015D5" w:rsidRPr="00732759" w:rsidRDefault="00C015D5" w:rsidP="009C7470">
            <w:pPr>
              <w:pStyle w:val="TAC"/>
              <w:rPr>
                <w:rFonts w:cs="Arial"/>
                <w:lang w:eastAsia="en-US"/>
              </w:rPr>
            </w:pPr>
            <w:r w:rsidRPr="00732759">
              <w:rPr>
                <w:rFonts w:cs="Arial"/>
                <w:lang w:eastAsia="en-US"/>
              </w:rPr>
              <w:t>3</w:t>
            </w:r>
          </w:p>
        </w:tc>
        <w:tc>
          <w:tcPr>
            <w:tcW w:w="567" w:type="dxa"/>
          </w:tcPr>
          <w:p w14:paraId="534C7A72" w14:textId="77777777" w:rsidR="00C015D5" w:rsidRPr="00732759" w:rsidRDefault="00C015D5" w:rsidP="009C7470">
            <w:pPr>
              <w:pStyle w:val="TAC"/>
              <w:rPr>
                <w:rFonts w:cs="Arial"/>
                <w:lang w:eastAsia="en-US"/>
              </w:rPr>
            </w:pPr>
            <w:r w:rsidRPr="00732759">
              <w:rPr>
                <w:rFonts w:cs="Arial"/>
                <w:lang w:eastAsia="en-US"/>
              </w:rPr>
              <w:t>237</w:t>
            </w:r>
          </w:p>
        </w:tc>
        <w:tc>
          <w:tcPr>
            <w:tcW w:w="2268" w:type="dxa"/>
          </w:tcPr>
          <w:p w14:paraId="38023DF5" w14:textId="77777777" w:rsidR="00C015D5" w:rsidRPr="00732759" w:rsidRDefault="00C015D5" w:rsidP="009C7470">
            <w:pPr>
              <w:pStyle w:val="TAC"/>
              <w:rPr>
                <w:rFonts w:cs="Arial"/>
                <w:lang w:eastAsia="en-US"/>
              </w:rPr>
            </w:pPr>
            <w:r w:rsidRPr="00732759">
              <w:rPr>
                <w:rFonts w:cs="Arial"/>
                <w:lang w:eastAsia="en-US"/>
              </w:rPr>
              <w:t>384</w:t>
            </w:r>
          </w:p>
        </w:tc>
        <w:tc>
          <w:tcPr>
            <w:tcW w:w="567" w:type="dxa"/>
          </w:tcPr>
          <w:p w14:paraId="490FB1FA" w14:textId="77777777" w:rsidR="00C015D5" w:rsidRPr="00732759" w:rsidRDefault="00C015D5" w:rsidP="009C7470">
            <w:pPr>
              <w:pStyle w:val="TAC"/>
              <w:rPr>
                <w:rFonts w:cs="Arial"/>
                <w:lang w:eastAsia="en-US"/>
              </w:rPr>
            </w:pPr>
            <w:r w:rsidRPr="00732759">
              <w:rPr>
                <w:rFonts w:cs="Arial"/>
                <w:lang w:eastAsia="en-US"/>
              </w:rPr>
              <w:t>0</w:t>
            </w:r>
          </w:p>
        </w:tc>
      </w:tr>
    </w:tbl>
    <w:p w14:paraId="74A880F2" w14:textId="77777777" w:rsidR="00B1334D" w:rsidRPr="00732759" w:rsidRDefault="00B1334D" w:rsidP="00B1334D"/>
    <w:p w14:paraId="7F67B786" w14:textId="77777777" w:rsidR="00B1334D" w:rsidRPr="00732759" w:rsidRDefault="00B1334D" w:rsidP="004C5A97">
      <w:pPr>
        <w:pStyle w:val="TH"/>
      </w:pPr>
      <w:r w:rsidRPr="00732759">
        <w:t xml:space="preserve">Table A.6-3 Test preambles for </w:t>
      </w:r>
      <w:r w:rsidR="00F5590E" w:rsidRPr="00732759">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B1334D" w:rsidRPr="00732759" w14:paraId="75A7CC11" w14:textId="77777777" w:rsidTr="00B1334D">
        <w:trPr>
          <w:jc w:val="center"/>
        </w:trPr>
        <w:tc>
          <w:tcPr>
            <w:tcW w:w="1373" w:type="dxa"/>
            <w:tcBorders>
              <w:top w:val="single" w:sz="4" w:space="0" w:color="auto"/>
              <w:left w:val="single" w:sz="4" w:space="0" w:color="auto"/>
              <w:bottom w:val="single" w:sz="4" w:space="0" w:color="auto"/>
              <w:right w:val="single" w:sz="4" w:space="0" w:color="auto"/>
            </w:tcBorders>
          </w:tcPr>
          <w:p w14:paraId="48F89A5F" w14:textId="77777777" w:rsidR="00B1334D" w:rsidRPr="00732759" w:rsidRDefault="00B1334D" w:rsidP="00B1334D">
            <w:pPr>
              <w:pStyle w:val="TAH"/>
              <w:rPr>
                <w:rFonts w:cs="Arial"/>
                <w:lang w:eastAsia="ja-JP"/>
              </w:rPr>
            </w:pPr>
            <w:r w:rsidRPr="00732759">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044710BF" w14:textId="77777777" w:rsidR="00B1334D" w:rsidRPr="00732759" w:rsidRDefault="00B1334D" w:rsidP="00B1334D">
            <w:pPr>
              <w:pStyle w:val="TAH"/>
              <w:rPr>
                <w:rFonts w:cs="Arial"/>
                <w:lang w:eastAsia="ja-JP"/>
              </w:rPr>
            </w:pPr>
            <w:r w:rsidRPr="00732759">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355A27E2" w14:textId="77777777" w:rsidR="00B1334D" w:rsidRPr="00732759" w:rsidRDefault="00B1334D" w:rsidP="00B1334D">
            <w:pPr>
              <w:pStyle w:val="TAH"/>
              <w:rPr>
                <w:rFonts w:cs="Arial"/>
                <w:lang w:eastAsia="ja-JP"/>
              </w:rPr>
            </w:pPr>
            <w:r w:rsidRPr="00732759">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5EB8E14A" w14:textId="77777777" w:rsidR="00B1334D" w:rsidRPr="00732759" w:rsidRDefault="00B1334D" w:rsidP="00B1334D">
            <w:pPr>
              <w:pStyle w:val="TAH"/>
              <w:rPr>
                <w:rFonts w:cs="Arial"/>
                <w:lang w:eastAsia="ja-JP"/>
              </w:rPr>
            </w:pPr>
            <w:r w:rsidRPr="00732759">
              <w:rPr>
                <w:rFonts w:cs="Arial"/>
                <w:lang w:eastAsia="ja-JP"/>
              </w:rPr>
              <w:t>v</w:t>
            </w:r>
          </w:p>
        </w:tc>
      </w:tr>
      <w:tr w:rsidR="00B1334D" w:rsidRPr="00732759" w14:paraId="06FDCE97" w14:textId="77777777" w:rsidTr="00B1334D">
        <w:trPr>
          <w:jc w:val="center"/>
        </w:trPr>
        <w:tc>
          <w:tcPr>
            <w:tcW w:w="1373" w:type="dxa"/>
            <w:tcBorders>
              <w:top w:val="single" w:sz="4" w:space="0" w:color="auto"/>
              <w:left w:val="single" w:sz="4" w:space="0" w:color="auto"/>
              <w:bottom w:val="single" w:sz="4" w:space="0" w:color="auto"/>
              <w:right w:val="single" w:sz="4" w:space="0" w:color="auto"/>
            </w:tcBorders>
          </w:tcPr>
          <w:p w14:paraId="414C8F81" w14:textId="77777777" w:rsidR="00B1334D" w:rsidRPr="00732759" w:rsidRDefault="00B1334D" w:rsidP="00B1334D">
            <w:pPr>
              <w:pStyle w:val="TAC"/>
              <w:rPr>
                <w:rFonts w:cs="Arial"/>
                <w:lang w:eastAsia="ja-JP"/>
              </w:rPr>
            </w:pPr>
            <w:r w:rsidRPr="00732759">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312A0DEC" w14:textId="77777777" w:rsidR="00B1334D" w:rsidRPr="00732759" w:rsidRDefault="00B1334D" w:rsidP="00B1334D">
            <w:pPr>
              <w:pStyle w:val="TAC"/>
              <w:rPr>
                <w:rFonts w:cs="Arial"/>
                <w:lang w:eastAsia="ja-JP"/>
              </w:rPr>
            </w:pPr>
            <w:r w:rsidRPr="00732759">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3564EA35" w14:textId="77777777" w:rsidR="00B1334D" w:rsidRPr="00732759" w:rsidRDefault="00B1334D" w:rsidP="00B1334D">
            <w:pPr>
              <w:pStyle w:val="TAC"/>
              <w:rPr>
                <w:rFonts w:cs="Arial"/>
                <w:lang w:eastAsia="ja-JP"/>
              </w:rPr>
            </w:pPr>
            <w:r w:rsidRPr="0073275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7B79B410" w14:textId="77777777" w:rsidR="00B1334D" w:rsidRPr="00732759" w:rsidRDefault="00B1334D" w:rsidP="00B1334D">
            <w:pPr>
              <w:pStyle w:val="TAC"/>
              <w:rPr>
                <w:rFonts w:cs="Arial"/>
                <w:lang w:eastAsia="ja-JP"/>
              </w:rPr>
            </w:pPr>
            <w:r w:rsidRPr="00732759">
              <w:rPr>
                <w:rFonts w:cs="Arial"/>
                <w:lang w:eastAsia="ja-JP"/>
              </w:rPr>
              <w:t>32</w:t>
            </w:r>
          </w:p>
        </w:tc>
      </w:tr>
      <w:tr w:rsidR="00B1334D" w:rsidRPr="00732759" w14:paraId="49C0DC00" w14:textId="77777777" w:rsidTr="00B1334D">
        <w:trPr>
          <w:jc w:val="center"/>
        </w:trPr>
        <w:tc>
          <w:tcPr>
            <w:tcW w:w="1373" w:type="dxa"/>
            <w:tcBorders>
              <w:top w:val="single" w:sz="4" w:space="0" w:color="auto"/>
              <w:left w:val="single" w:sz="4" w:space="0" w:color="auto"/>
              <w:bottom w:val="single" w:sz="4" w:space="0" w:color="auto"/>
              <w:right w:val="single" w:sz="4" w:space="0" w:color="auto"/>
            </w:tcBorders>
          </w:tcPr>
          <w:p w14:paraId="51EB253C" w14:textId="77777777" w:rsidR="00B1334D" w:rsidRPr="00732759" w:rsidRDefault="00B1334D" w:rsidP="00B1334D">
            <w:pPr>
              <w:pStyle w:val="TAC"/>
              <w:rPr>
                <w:rFonts w:cs="Arial"/>
                <w:lang w:eastAsia="ja-JP"/>
              </w:rPr>
            </w:pPr>
            <w:r w:rsidRPr="00732759">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45005958" w14:textId="77777777" w:rsidR="00B1334D" w:rsidRPr="00732759" w:rsidRDefault="00B1334D" w:rsidP="00B1334D">
            <w:pPr>
              <w:pStyle w:val="TAC"/>
              <w:rPr>
                <w:rFonts w:cs="Arial"/>
                <w:lang w:eastAsia="ja-JP"/>
              </w:rPr>
            </w:pPr>
            <w:r w:rsidRPr="00732759">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39706A0C" w14:textId="77777777" w:rsidR="00B1334D" w:rsidRPr="00732759" w:rsidRDefault="00B1334D" w:rsidP="00B1334D">
            <w:pPr>
              <w:pStyle w:val="TAC"/>
              <w:rPr>
                <w:rFonts w:cs="Arial"/>
                <w:lang w:eastAsia="ja-JP"/>
              </w:rPr>
            </w:pPr>
            <w:r w:rsidRPr="0073275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28A12979" w14:textId="77777777" w:rsidR="00B1334D" w:rsidRPr="00732759" w:rsidRDefault="00B1334D" w:rsidP="00B1334D">
            <w:pPr>
              <w:pStyle w:val="TAC"/>
              <w:rPr>
                <w:rFonts w:cs="Arial"/>
                <w:lang w:eastAsia="ja-JP"/>
              </w:rPr>
            </w:pPr>
            <w:r w:rsidRPr="00732759">
              <w:rPr>
                <w:rFonts w:cs="Arial"/>
                <w:lang w:eastAsia="ja-JP"/>
              </w:rPr>
              <w:t>2</w:t>
            </w:r>
          </w:p>
        </w:tc>
      </w:tr>
      <w:tr w:rsidR="00B1334D" w:rsidRPr="00732759" w14:paraId="471927ED" w14:textId="77777777" w:rsidTr="00B1334D">
        <w:trPr>
          <w:jc w:val="center"/>
        </w:trPr>
        <w:tc>
          <w:tcPr>
            <w:tcW w:w="1373" w:type="dxa"/>
            <w:tcBorders>
              <w:top w:val="single" w:sz="4" w:space="0" w:color="auto"/>
              <w:left w:val="single" w:sz="4" w:space="0" w:color="auto"/>
              <w:bottom w:val="single" w:sz="4" w:space="0" w:color="auto"/>
              <w:right w:val="single" w:sz="4" w:space="0" w:color="auto"/>
            </w:tcBorders>
          </w:tcPr>
          <w:p w14:paraId="06C4CC10" w14:textId="77777777" w:rsidR="00B1334D" w:rsidRPr="00732759" w:rsidRDefault="00B1334D" w:rsidP="00B1334D">
            <w:pPr>
              <w:pStyle w:val="TAC"/>
              <w:rPr>
                <w:rFonts w:cs="Arial"/>
                <w:lang w:eastAsia="ja-JP"/>
              </w:rPr>
            </w:pPr>
            <w:r w:rsidRPr="00732759">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46D5300B" w14:textId="77777777" w:rsidR="00B1334D" w:rsidRPr="00732759" w:rsidRDefault="00B1334D" w:rsidP="00B1334D">
            <w:pPr>
              <w:pStyle w:val="TAC"/>
              <w:rPr>
                <w:rFonts w:cs="Arial"/>
                <w:lang w:eastAsia="ja-JP"/>
              </w:rPr>
            </w:pPr>
            <w:r w:rsidRPr="00732759">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7BA0F29B" w14:textId="77777777" w:rsidR="00B1334D" w:rsidRPr="00732759" w:rsidRDefault="00B1334D" w:rsidP="00B1334D">
            <w:pPr>
              <w:pStyle w:val="TAC"/>
              <w:rPr>
                <w:rFonts w:cs="Arial"/>
                <w:lang w:eastAsia="ja-JP"/>
              </w:rPr>
            </w:pPr>
            <w:r w:rsidRPr="0073275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688811A0" w14:textId="77777777" w:rsidR="00B1334D" w:rsidRPr="00732759" w:rsidRDefault="00B1334D" w:rsidP="00B1334D">
            <w:pPr>
              <w:pStyle w:val="TAC"/>
              <w:rPr>
                <w:rFonts w:cs="Arial"/>
                <w:lang w:eastAsia="ja-JP"/>
              </w:rPr>
            </w:pPr>
            <w:r w:rsidRPr="00732759">
              <w:rPr>
                <w:rFonts w:cs="Arial"/>
                <w:lang w:eastAsia="ja-JP"/>
              </w:rPr>
              <w:t>0</w:t>
            </w:r>
          </w:p>
        </w:tc>
      </w:tr>
      <w:tr w:rsidR="00B1334D" w:rsidRPr="00732759" w14:paraId="7AD12505" w14:textId="77777777" w:rsidTr="00B1334D">
        <w:trPr>
          <w:jc w:val="center"/>
        </w:trPr>
        <w:tc>
          <w:tcPr>
            <w:tcW w:w="1373" w:type="dxa"/>
            <w:tcBorders>
              <w:top w:val="single" w:sz="4" w:space="0" w:color="auto"/>
              <w:left w:val="single" w:sz="4" w:space="0" w:color="auto"/>
              <w:bottom w:val="single" w:sz="4" w:space="0" w:color="auto"/>
              <w:right w:val="single" w:sz="4" w:space="0" w:color="auto"/>
            </w:tcBorders>
          </w:tcPr>
          <w:p w14:paraId="2B1D9228" w14:textId="77777777" w:rsidR="00B1334D" w:rsidRPr="00732759" w:rsidRDefault="00B1334D" w:rsidP="00B1334D">
            <w:pPr>
              <w:pStyle w:val="TAC"/>
              <w:rPr>
                <w:rFonts w:cs="Arial"/>
                <w:lang w:eastAsia="ja-JP"/>
              </w:rPr>
            </w:pPr>
            <w:r w:rsidRPr="00732759">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287CC0F4" w14:textId="77777777" w:rsidR="00B1334D" w:rsidRPr="00732759" w:rsidRDefault="00B1334D" w:rsidP="00B1334D">
            <w:pPr>
              <w:pStyle w:val="TAC"/>
              <w:rPr>
                <w:rFonts w:cs="Arial"/>
                <w:lang w:eastAsia="ja-JP"/>
              </w:rPr>
            </w:pPr>
            <w:r w:rsidRPr="00732759">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550321DD" w14:textId="77777777" w:rsidR="00B1334D" w:rsidRPr="00732759" w:rsidRDefault="00B1334D" w:rsidP="00B1334D">
            <w:pPr>
              <w:pStyle w:val="TAC"/>
              <w:rPr>
                <w:rFonts w:cs="Arial"/>
                <w:lang w:eastAsia="ja-JP"/>
              </w:rPr>
            </w:pPr>
            <w:r w:rsidRPr="0073275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7436F13A" w14:textId="77777777" w:rsidR="00B1334D" w:rsidRPr="00732759" w:rsidRDefault="00B1334D" w:rsidP="00B1334D">
            <w:pPr>
              <w:pStyle w:val="TAC"/>
              <w:rPr>
                <w:rFonts w:cs="Arial"/>
                <w:lang w:eastAsia="ja-JP"/>
              </w:rPr>
            </w:pPr>
            <w:r w:rsidRPr="00732759">
              <w:rPr>
                <w:rFonts w:cs="Arial"/>
                <w:lang w:eastAsia="ja-JP"/>
              </w:rPr>
              <w:t>0</w:t>
            </w:r>
          </w:p>
        </w:tc>
      </w:tr>
    </w:tbl>
    <w:p w14:paraId="448620D6" w14:textId="77777777" w:rsidR="009D77F5" w:rsidRPr="00732759" w:rsidRDefault="009D77F5" w:rsidP="009D77F5">
      <w:pPr>
        <w:jc w:val="center"/>
        <w:rPr>
          <w:noProof/>
          <w:lang w:eastAsia="zh-CN"/>
        </w:rPr>
      </w:pPr>
    </w:p>
    <w:p w14:paraId="68A67A7F" w14:textId="77777777" w:rsidR="009D77F5" w:rsidRPr="00732759" w:rsidRDefault="009D77F5" w:rsidP="009D77F5">
      <w:pPr>
        <w:pStyle w:val="TH"/>
      </w:pPr>
      <w:r w:rsidRPr="00732759">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9D77F5" w:rsidRPr="00732759" w14:paraId="473F0347" w14:textId="77777777" w:rsidTr="00423E32">
        <w:trPr>
          <w:jc w:val="center"/>
        </w:trPr>
        <w:tc>
          <w:tcPr>
            <w:tcW w:w="1373" w:type="dxa"/>
          </w:tcPr>
          <w:p w14:paraId="55B64249" w14:textId="77777777" w:rsidR="009D77F5" w:rsidRPr="00732759" w:rsidRDefault="009D77F5" w:rsidP="009D77F5">
            <w:pPr>
              <w:pStyle w:val="TAH"/>
            </w:pPr>
            <w:r w:rsidRPr="00732759">
              <w:t>Burst format</w:t>
            </w:r>
          </w:p>
        </w:tc>
        <w:tc>
          <w:tcPr>
            <w:tcW w:w="617" w:type="dxa"/>
          </w:tcPr>
          <w:p w14:paraId="4C19D6CA" w14:textId="77777777" w:rsidR="009D77F5" w:rsidRPr="00732759" w:rsidRDefault="009D77F5" w:rsidP="009D77F5">
            <w:pPr>
              <w:pStyle w:val="TAH"/>
            </w:pPr>
            <w:r w:rsidRPr="00732759">
              <w:t>Ncs</w:t>
            </w:r>
          </w:p>
        </w:tc>
        <w:tc>
          <w:tcPr>
            <w:tcW w:w="2268" w:type="dxa"/>
          </w:tcPr>
          <w:p w14:paraId="1651EF48" w14:textId="77777777" w:rsidR="009D77F5" w:rsidRPr="00732759" w:rsidRDefault="009D77F5" w:rsidP="009D77F5">
            <w:pPr>
              <w:pStyle w:val="TAH"/>
            </w:pPr>
            <w:r w:rsidRPr="00732759">
              <w:t>Logical sequence index</w:t>
            </w:r>
          </w:p>
        </w:tc>
        <w:tc>
          <w:tcPr>
            <w:tcW w:w="567" w:type="dxa"/>
          </w:tcPr>
          <w:p w14:paraId="60556636" w14:textId="77777777" w:rsidR="009D77F5" w:rsidRPr="00732759" w:rsidRDefault="009D77F5" w:rsidP="009D77F5">
            <w:pPr>
              <w:pStyle w:val="TAH"/>
            </w:pPr>
            <w:r w:rsidRPr="00732759">
              <w:t>v</w:t>
            </w:r>
          </w:p>
        </w:tc>
      </w:tr>
      <w:tr w:rsidR="009D77F5" w:rsidRPr="00732759" w14:paraId="592DB48C" w14:textId="77777777" w:rsidTr="00423E32">
        <w:trPr>
          <w:jc w:val="center"/>
        </w:trPr>
        <w:tc>
          <w:tcPr>
            <w:tcW w:w="1373" w:type="dxa"/>
          </w:tcPr>
          <w:p w14:paraId="576D9694" w14:textId="77777777" w:rsidR="009D77F5" w:rsidRPr="00732759" w:rsidRDefault="009D77F5" w:rsidP="009D77F5">
            <w:pPr>
              <w:pStyle w:val="TAC"/>
            </w:pPr>
            <w:r w:rsidRPr="00732759">
              <w:t>0</w:t>
            </w:r>
          </w:p>
        </w:tc>
        <w:tc>
          <w:tcPr>
            <w:tcW w:w="617" w:type="dxa"/>
            <w:vAlign w:val="center"/>
          </w:tcPr>
          <w:p w14:paraId="2236992A" w14:textId="77777777" w:rsidR="009D77F5" w:rsidRPr="00732759" w:rsidRDefault="009D77F5" w:rsidP="009D77F5">
            <w:pPr>
              <w:pStyle w:val="TAC"/>
              <w:rPr>
                <w:lang w:eastAsia="zh-CN"/>
              </w:rPr>
            </w:pPr>
            <w:r w:rsidRPr="00732759">
              <w:t>1</w:t>
            </w:r>
            <w:r w:rsidRPr="00732759">
              <w:rPr>
                <w:rFonts w:hint="eastAsia"/>
                <w:lang w:eastAsia="zh-CN"/>
              </w:rPr>
              <w:t>5</w:t>
            </w:r>
          </w:p>
        </w:tc>
        <w:tc>
          <w:tcPr>
            <w:tcW w:w="2268" w:type="dxa"/>
            <w:vAlign w:val="center"/>
          </w:tcPr>
          <w:p w14:paraId="239E9B3A" w14:textId="77777777" w:rsidR="009D77F5" w:rsidRPr="00732759" w:rsidRDefault="009D77F5" w:rsidP="009D77F5">
            <w:pPr>
              <w:pStyle w:val="TAC"/>
              <w:rPr>
                <w:lang w:eastAsia="zh-CN"/>
              </w:rPr>
            </w:pPr>
            <w:r w:rsidRPr="00732759">
              <w:t>30</w:t>
            </w:r>
          </w:p>
        </w:tc>
        <w:tc>
          <w:tcPr>
            <w:tcW w:w="567" w:type="dxa"/>
            <w:vAlign w:val="center"/>
          </w:tcPr>
          <w:p w14:paraId="16B5D80A" w14:textId="77777777" w:rsidR="009D77F5" w:rsidRPr="00732759" w:rsidRDefault="009D77F5" w:rsidP="009D77F5">
            <w:pPr>
              <w:pStyle w:val="TAC"/>
            </w:pPr>
            <w:r w:rsidRPr="00732759">
              <w:rPr>
                <w:rFonts w:hint="eastAsia"/>
              </w:rPr>
              <w:t>3</w:t>
            </w:r>
            <w:r w:rsidRPr="00732759">
              <w:t>0</w:t>
            </w:r>
          </w:p>
        </w:tc>
      </w:tr>
      <w:tr w:rsidR="009D77F5" w:rsidRPr="00732759" w14:paraId="01A8DC24" w14:textId="77777777" w:rsidTr="00423E32">
        <w:trPr>
          <w:jc w:val="center"/>
        </w:trPr>
        <w:tc>
          <w:tcPr>
            <w:tcW w:w="1373" w:type="dxa"/>
          </w:tcPr>
          <w:p w14:paraId="4974528C" w14:textId="77777777" w:rsidR="009D77F5" w:rsidRPr="00732759" w:rsidRDefault="009D77F5" w:rsidP="009D77F5">
            <w:pPr>
              <w:pStyle w:val="TAC"/>
            </w:pPr>
            <w:r w:rsidRPr="00732759">
              <w:t>1</w:t>
            </w:r>
          </w:p>
        </w:tc>
        <w:tc>
          <w:tcPr>
            <w:tcW w:w="617" w:type="dxa"/>
            <w:vAlign w:val="center"/>
          </w:tcPr>
          <w:p w14:paraId="0E8FB016" w14:textId="77777777" w:rsidR="009D77F5" w:rsidRPr="00732759" w:rsidRDefault="009D77F5" w:rsidP="009D77F5">
            <w:pPr>
              <w:pStyle w:val="TAC"/>
            </w:pPr>
            <w:r w:rsidRPr="00732759">
              <w:rPr>
                <w:rFonts w:hint="eastAsia"/>
              </w:rPr>
              <w:t>100</w:t>
            </w:r>
          </w:p>
        </w:tc>
        <w:tc>
          <w:tcPr>
            <w:tcW w:w="2268" w:type="dxa"/>
            <w:vAlign w:val="center"/>
          </w:tcPr>
          <w:p w14:paraId="3962ECB2" w14:textId="77777777" w:rsidR="009D77F5" w:rsidRPr="00732759" w:rsidRDefault="009D77F5" w:rsidP="009D77F5">
            <w:pPr>
              <w:pStyle w:val="TAC"/>
            </w:pPr>
            <w:r w:rsidRPr="00732759">
              <w:t>168</w:t>
            </w:r>
          </w:p>
        </w:tc>
        <w:tc>
          <w:tcPr>
            <w:tcW w:w="567" w:type="dxa"/>
            <w:vAlign w:val="center"/>
          </w:tcPr>
          <w:p w14:paraId="231F450E" w14:textId="77777777" w:rsidR="009D77F5" w:rsidRPr="00732759" w:rsidRDefault="009D77F5" w:rsidP="009D77F5">
            <w:pPr>
              <w:pStyle w:val="TAC"/>
            </w:pPr>
            <w:r w:rsidRPr="00732759">
              <w:rPr>
                <w:rFonts w:hint="eastAsia"/>
              </w:rPr>
              <w:t>2</w:t>
            </w:r>
            <w:r w:rsidRPr="00732759">
              <w:t>0</w:t>
            </w:r>
          </w:p>
        </w:tc>
      </w:tr>
      <w:tr w:rsidR="009D77F5" w:rsidRPr="00732759" w14:paraId="19C5255E" w14:textId="77777777" w:rsidTr="00423E32">
        <w:trPr>
          <w:jc w:val="center"/>
        </w:trPr>
        <w:tc>
          <w:tcPr>
            <w:tcW w:w="1373" w:type="dxa"/>
          </w:tcPr>
          <w:p w14:paraId="46121171" w14:textId="77777777" w:rsidR="009D77F5" w:rsidRPr="00732759" w:rsidRDefault="009D77F5" w:rsidP="009D77F5">
            <w:pPr>
              <w:pStyle w:val="TAC"/>
            </w:pPr>
            <w:r w:rsidRPr="00732759">
              <w:t>2</w:t>
            </w:r>
          </w:p>
        </w:tc>
        <w:tc>
          <w:tcPr>
            <w:tcW w:w="617" w:type="dxa"/>
            <w:vAlign w:val="center"/>
          </w:tcPr>
          <w:p w14:paraId="3E33F704" w14:textId="77777777" w:rsidR="009D77F5" w:rsidRPr="00732759" w:rsidRDefault="009D77F5" w:rsidP="009D77F5">
            <w:pPr>
              <w:pStyle w:val="TAC"/>
              <w:rPr>
                <w:lang w:eastAsia="zh-CN"/>
              </w:rPr>
            </w:pPr>
            <w:r w:rsidRPr="00732759">
              <w:rPr>
                <w:rFonts w:hint="eastAsia"/>
              </w:rPr>
              <w:t>118</w:t>
            </w:r>
          </w:p>
        </w:tc>
        <w:tc>
          <w:tcPr>
            <w:tcW w:w="2268" w:type="dxa"/>
            <w:vAlign w:val="center"/>
          </w:tcPr>
          <w:p w14:paraId="6A982706" w14:textId="77777777" w:rsidR="009D77F5" w:rsidRPr="00732759" w:rsidRDefault="009D77F5" w:rsidP="009D77F5">
            <w:pPr>
              <w:pStyle w:val="TAC"/>
              <w:rPr>
                <w:lang w:eastAsia="zh-CN"/>
              </w:rPr>
            </w:pPr>
            <w:r w:rsidRPr="00732759">
              <w:rPr>
                <w:rFonts w:hint="eastAsia"/>
              </w:rPr>
              <w:t>204</w:t>
            </w:r>
          </w:p>
        </w:tc>
        <w:tc>
          <w:tcPr>
            <w:tcW w:w="567" w:type="dxa"/>
            <w:vAlign w:val="center"/>
          </w:tcPr>
          <w:p w14:paraId="6A1DF176" w14:textId="77777777" w:rsidR="009D77F5" w:rsidRPr="00732759" w:rsidRDefault="009D77F5" w:rsidP="009D77F5">
            <w:pPr>
              <w:pStyle w:val="TAC"/>
            </w:pPr>
            <w:r w:rsidRPr="00732759">
              <w:rPr>
                <w:rFonts w:hint="eastAsia"/>
              </w:rPr>
              <w:t>1</w:t>
            </w:r>
            <w:r w:rsidRPr="00732759">
              <w:t>0</w:t>
            </w:r>
          </w:p>
        </w:tc>
      </w:tr>
      <w:tr w:rsidR="009D77F5" w:rsidRPr="00732759" w14:paraId="46449904" w14:textId="77777777" w:rsidTr="00423E32">
        <w:trPr>
          <w:jc w:val="center"/>
        </w:trPr>
        <w:tc>
          <w:tcPr>
            <w:tcW w:w="1373" w:type="dxa"/>
          </w:tcPr>
          <w:p w14:paraId="3B375766" w14:textId="77777777" w:rsidR="009D77F5" w:rsidRPr="00732759" w:rsidRDefault="009D77F5" w:rsidP="009D77F5">
            <w:pPr>
              <w:pStyle w:val="TAC"/>
              <w:rPr>
                <w:lang w:eastAsia="zh-CN"/>
              </w:rPr>
            </w:pPr>
            <w:r w:rsidRPr="00732759">
              <w:t>3</w:t>
            </w:r>
          </w:p>
        </w:tc>
        <w:tc>
          <w:tcPr>
            <w:tcW w:w="617" w:type="dxa"/>
            <w:vAlign w:val="center"/>
          </w:tcPr>
          <w:p w14:paraId="5520AC22" w14:textId="77777777" w:rsidR="009D77F5" w:rsidRPr="00732759" w:rsidRDefault="009D77F5" w:rsidP="009D77F5">
            <w:pPr>
              <w:pStyle w:val="TAC"/>
            </w:pPr>
            <w:r w:rsidRPr="00732759">
              <w:rPr>
                <w:rFonts w:hint="eastAsia"/>
              </w:rPr>
              <w:t>137</w:t>
            </w:r>
          </w:p>
        </w:tc>
        <w:tc>
          <w:tcPr>
            <w:tcW w:w="2268" w:type="dxa"/>
            <w:vAlign w:val="center"/>
          </w:tcPr>
          <w:p w14:paraId="61788A83" w14:textId="77777777" w:rsidR="009D77F5" w:rsidRPr="00732759" w:rsidRDefault="009D77F5" w:rsidP="009D77F5">
            <w:pPr>
              <w:pStyle w:val="TAC"/>
            </w:pPr>
            <w:r w:rsidRPr="00732759">
              <w:t>2</w:t>
            </w:r>
            <w:r w:rsidRPr="00732759">
              <w:rPr>
                <w:rFonts w:hint="eastAsia"/>
              </w:rPr>
              <w:t>6</w:t>
            </w:r>
            <w:r w:rsidRPr="00732759">
              <w:t>4</w:t>
            </w:r>
          </w:p>
        </w:tc>
        <w:tc>
          <w:tcPr>
            <w:tcW w:w="567" w:type="dxa"/>
            <w:vAlign w:val="center"/>
          </w:tcPr>
          <w:p w14:paraId="6866AE96" w14:textId="77777777" w:rsidR="009D77F5" w:rsidRPr="00732759" w:rsidRDefault="009D77F5" w:rsidP="009D77F5">
            <w:pPr>
              <w:pStyle w:val="TAC"/>
            </w:pPr>
            <w:r w:rsidRPr="00732759">
              <w:t>0</w:t>
            </w:r>
          </w:p>
        </w:tc>
      </w:tr>
    </w:tbl>
    <w:p w14:paraId="50AF1734" w14:textId="77777777" w:rsidR="00B1334D" w:rsidRPr="00732759" w:rsidRDefault="00B1334D" w:rsidP="009D77F5"/>
    <w:p w14:paraId="6819FD2E" w14:textId="77777777" w:rsidR="009E7F3B" w:rsidRPr="00732759" w:rsidRDefault="009E7F3B" w:rsidP="00D903BE">
      <w:pPr>
        <w:pStyle w:val="Heading1"/>
      </w:pPr>
      <w:bookmarkStart w:id="209" w:name="_Toc66874875"/>
      <w:r w:rsidRPr="00732759">
        <w:t>A.7</w:t>
      </w:r>
      <w:r w:rsidRPr="00732759">
        <w:tab/>
        <w:t>Fixed Reference Channels for UL timing adjustment (Scenario 1)</w:t>
      </w:r>
      <w:bookmarkEnd w:id="209"/>
    </w:p>
    <w:p w14:paraId="4812BF01" w14:textId="77777777" w:rsidR="009E7F3B" w:rsidRPr="00732759" w:rsidRDefault="009E7F3B" w:rsidP="004C5A97">
      <w:pPr>
        <w:pStyle w:val="TH"/>
      </w:pPr>
      <w:r w:rsidRPr="00732759">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9E7F3B" w:rsidRPr="00732759" w14:paraId="1BC4D290" w14:textId="77777777">
        <w:trPr>
          <w:jc w:val="center"/>
        </w:trPr>
        <w:tc>
          <w:tcPr>
            <w:tcW w:w="0" w:type="auto"/>
          </w:tcPr>
          <w:p w14:paraId="1236556B" w14:textId="77777777" w:rsidR="009E7F3B" w:rsidRPr="00732759" w:rsidRDefault="009E7F3B" w:rsidP="009C7470">
            <w:pPr>
              <w:pStyle w:val="TAH"/>
              <w:rPr>
                <w:rFonts w:cs="Arial"/>
                <w:lang w:eastAsia="en-US"/>
              </w:rPr>
            </w:pPr>
            <w:r w:rsidRPr="00732759">
              <w:rPr>
                <w:rFonts w:cs="Arial"/>
                <w:lang w:eastAsia="en-US"/>
              </w:rPr>
              <w:t>Reference channel</w:t>
            </w:r>
          </w:p>
        </w:tc>
        <w:tc>
          <w:tcPr>
            <w:tcW w:w="0" w:type="auto"/>
          </w:tcPr>
          <w:p w14:paraId="4977AB5C"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-1</w:t>
            </w:r>
          </w:p>
        </w:tc>
        <w:tc>
          <w:tcPr>
            <w:tcW w:w="0" w:type="auto"/>
          </w:tcPr>
          <w:p w14:paraId="0EF5B8D3"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-2</w:t>
            </w:r>
          </w:p>
        </w:tc>
        <w:tc>
          <w:tcPr>
            <w:tcW w:w="0" w:type="auto"/>
          </w:tcPr>
          <w:p w14:paraId="03C02650"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-3</w:t>
            </w:r>
          </w:p>
        </w:tc>
        <w:tc>
          <w:tcPr>
            <w:tcW w:w="0" w:type="auto"/>
          </w:tcPr>
          <w:p w14:paraId="7D8A6C41"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-4</w:t>
            </w:r>
          </w:p>
        </w:tc>
        <w:tc>
          <w:tcPr>
            <w:tcW w:w="0" w:type="auto"/>
          </w:tcPr>
          <w:p w14:paraId="4267E55C"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-5</w:t>
            </w:r>
          </w:p>
        </w:tc>
        <w:tc>
          <w:tcPr>
            <w:tcW w:w="0" w:type="auto"/>
          </w:tcPr>
          <w:p w14:paraId="26D6DC0E"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-6</w:t>
            </w:r>
          </w:p>
        </w:tc>
      </w:tr>
      <w:tr w:rsidR="009E7F3B" w:rsidRPr="00732759" w14:paraId="0077D2D6" w14:textId="77777777">
        <w:trPr>
          <w:jc w:val="center"/>
        </w:trPr>
        <w:tc>
          <w:tcPr>
            <w:tcW w:w="0" w:type="auto"/>
          </w:tcPr>
          <w:p w14:paraId="68CEB11B" w14:textId="77777777" w:rsidR="009E7F3B" w:rsidRPr="00732759" w:rsidRDefault="009E7F3B" w:rsidP="009C7470">
            <w:pPr>
              <w:pStyle w:val="TAL"/>
              <w:rPr>
                <w:rFonts w:cs="Arial"/>
                <w:lang w:eastAsia="en-US"/>
              </w:rPr>
            </w:pPr>
            <w:r w:rsidRPr="00732759">
              <w:rPr>
                <w:rFonts w:cs="Arial"/>
                <w:lang w:eastAsia="en-US"/>
              </w:rPr>
              <w:t>Allocated resource blocks</w:t>
            </w:r>
          </w:p>
        </w:tc>
        <w:tc>
          <w:tcPr>
            <w:tcW w:w="0" w:type="auto"/>
          </w:tcPr>
          <w:p w14:paraId="5C6D4DFF" w14:textId="77777777" w:rsidR="009E7F3B" w:rsidRPr="00732759" w:rsidRDefault="009E7F3B" w:rsidP="009C7470">
            <w:pPr>
              <w:pStyle w:val="TAC"/>
              <w:rPr>
                <w:rFonts w:eastAsia="MS Mincho" w:cs="Arial"/>
                <w:lang w:eastAsia="en-US"/>
              </w:rPr>
            </w:pPr>
            <w:r w:rsidRPr="00732759">
              <w:rPr>
                <w:rFonts w:eastAsia="MS Mincho" w:cs="Arial"/>
                <w:lang w:eastAsia="en-US"/>
              </w:rPr>
              <w:t>3</w:t>
            </w:r>
          </w:p>
        </w:tc>
        <w:tc>
          <w:tcPr>
            <w:tcW w:w="0" w:type="auto"/>
          </w:tcPr>
          <w:p w14:paraId="68560CC5" w14:textId="77777777" w:rsidR="009E7F3B" w:rsidRPr="00732759" w:rsidRDefault="009E7F3B" w:rsidP="009C7470">
            <w:pPr>
              <w:pStyle w:val="TAC"/>
              <w:rPr>
                <w:rFonts w:cs="Arial"/>
                <w:lang w:eastAsia="en-US"/>
              </w:rPr>
            </w:pPr>
            <w:r w:rsidRPr="00732759">
              <w:rPr>
                <w:rFonts w:cs="Arial"/>
                <w:lang w:eastAsia="en-US"/>
              </w:rPr>
              <w:t>6</w:t>
            </w:r>
          </w:p>
        </w:tc>
        <w:tc>
          <w:tcPr>
            <w:tcW w:w="0" w:type="auto"/>
          </w:tcPr>
          <w:p w14:paraId="4834D94D" w14:textId="77777777" w:rsidR="009E7F3B" w:rsidRPr="00732759" w:rsidRDefault="009E7F3B" w:rsidP="009C7470">
            <w:pPr>
              <w:pStyle w:val="TAC"/>
              <w:rPr>
                <w:rFonts w:eastAsia="MS Mincho" w:cs="Arial"/>
                <w:lang w:eastAsia="en-US"/>
              </w:rPr>
            </w:pPr>
            <w:r w:rsidRPr="00732759">
              <w:rPr>
                <w:rFonts w:eastAsia="MS Mincho" w:cs="Arial"/>
                <w:lang w:eastAsia="en-US"/>
              </w:rPr>
              <w:t>12</w:t>
            </w:r>
          </w:p>
        </w:tc>
        <w:tc>
          <w:tcPr>
            <w:tcW w:w="0" w:type="auto"/>
          </w:tcPr>
          <w:p w14:paraId="2E8142DA" w14:textId="77777777" w:rsidR="009E7F3B" w:rsidRPr="00732759" w:rsidRDefault="009E7F3B" w:rsidP="009C7470">
            <w:pPr>
              <w:pStyle w:val="TAC"/>
              <w:rPr>
                <w:rFonts w:cs="Arial"/>
                <w:lang w:eastAsia="en-US"/>
              </w:rPr>
            </w:pPr>
            <w:r w:rsidRPr="00732759">
              <w:rPr>
                <w:rFonts w:cs="Arial"/>
                <w:lang w:eastAsia="en-US"/>
              </w:rPr>
              <w:t>25</w:t>
            </w:r>
          </w:p>
        </w:tc>
        <w:tc>
          <w:tcPr>
            <w:tcW w:w="0" w:type="auto"/>
          </w:tcPr>
          <w:p w14:paraId="2FEE83E8" w14:textId="77777777" w:rsidR="009E7F3B" w:rsidRPr="00732759" w:rsidRDefault="009E7F3B" w:rsidP="009C7470">
            <w:pPr>
              <w:pStyle w:val="TAC"/>
              <w:rPr>
                <w:rFonts w:eastAsia="MS Mincho" w:cs="Arial"/>
                <w:lang w:eastAsia="en-US"/>
              </w:rPr>
            </w:pPr>
            <w:r w:rsidRPr="00732759">
              <w:rPr>
                <w:rFonts w:eastAsia="MS Mincho" w:cs="Arial"/>
                <w:lang w:eastAsia="en-US"/>
              </w:rPr>
              <w:t>25</w:t>
            </w:r>
          </w:p>
        </w:tc>
        <w:tc>
          <w:tcPr>
            <w:tcW w:w="0" w:type="auto"/>
          </w:tcPr>
          <w:p w14:paraId="6C472588" w14:textId="77777777" w:rsidR="009E7F3B" w:rsidRPr="00732759" w:rsidRDefault="009E7F3B" w:rsidP="009C7470">
            <w:pPr>
              <w:pStyle w:val="TAC"/>
              <w:rPr>
                <w:rFonts w:eastAsia="MS Mincho" w:cs="Arial"/>
                <w:lang w:eastAsia="en-US"/>
              </w:rPr>
            </w:pPr>
            <w:r w:rsidRPr="00732759">
              <w:rPr>
                <w:rFonts w:eastAsia="MS Mincho" w:cs="Arial"/>
                <w:lang w:eastAsia="en-US"/>
              </w:rPr>
              <w:t>25</w:t>
            </w:r>
          </w:p>
        </w:tc>
      </w:tr>
      <w:tr w:rsidR="009E7F3B" w:rsidRPr="00732759" w14:paraId="7636D9CF" w14:textId="77777777">
        <w:trPr>
          <w:jc w:val="center"/>
        </w:trPr>
        <w:tc>
          <w:tcPr>
            <w:tcW w:w="0" w:type="auto"/>
          </w:tcPr>
          <w:p w14:paraId="0FE01C1C" w14:textId="77777777" w:rsidR="009E7F3B" w:rsidRPr="00732759" w:rsidRDefault="009E7F3B" w:rsidP="009C7470">
            <w:pPr>
              <w:pStyle w:val="TAL"/>
              <w:rPr>
                <w:rFonts w:cs="Arial"/>
                <w:lang w:eastAsia="en-US"/>
              </w:rPr>
            </w:pPr>
            <w:r w:rsidRPr="00732759">
              <w:rPr>
                <w:rFonts w:cs="Arial"/>
                <w:lang w:eastAsia="en-US"/>
              </w:rPr>
              <w:t>DFT-OFDM Symbols per subframe</w:t>
            </w:r>
          </w:p>
        </w:tc>
        <w:tc>
          <w:tcPr>
            <w:tcW w:w="0" w:type="auto"/>
          </w:tcPr>
          <w:p w14:paraId="23A312C6"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4214088A"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159866B9"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12A97511"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09FCC6F3"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41690D7A" w14:textId="77777777" w:rsidR="009E7F3B" w:rsidRPr="00732759" w:rsidRDefault="009E7F3B" w:rsidP="009C7470">
            <w:pPr>
              <w:pStyle w:val="TAC"/>
              <w:rPr>
                <w:rFonts w:cs="Arial"/>
                <w:lang w:eastAsia="en-US"/>
              </w:rPr>
            </w:pPr>
            <w:r w:rsidRPr="00732759">
              <w:rPr>
                <w:rFonts w:cs="Arial"/>
                <w:lang w:eastAsia="en-US"/>
              </w:rPr>
              <w:t>12</w:t>
            </w:r>
          </w:p>
        </w:tc>
      </w:tr>
      <w:tr w:rsidR="009E7F3B" w:rsidRPr="00732759" w14:paraId="012E08DA" w14:textId="77777777">
        <w:trPr>
          <w:jc w:val="center"/>
        </w:trPr>
        <w:tc>
          <w:tcPr>
            <w:tcW w:w="0" w:type="auto"/>
          </w:tcPr>
          <w:p w14:paraId="314EC7E5" w14:textId="77777777" w:rsidR="009E7F3B" w:rsidRPr="00732759" w:rsidRDefault="009E7F3B" w:rsidP="009C7470">
            <w:pPr>
              <w:pStyle w:val="TAL"/>
              <w:rPr>
                <w:rFonts w:cs="Arial"/>
                <w:lang w:eastAsia="en-US"/>
              </w:rPr>
            </w:pPr>
            <w:r w:rsidRPr="00732759">
              <w:rPr>
                <w:rFonts w:cs="Arial"/>
                <w:lang w:eastAsia="en-US"/>
              </w:rPr>
              <w:t>Modulation</w:t>
            </w:r>
          </w:p>
        </w:tc>
        <w:tc>
          <w:tcPr>
            <w:tcW w:w="0" w:type="auto"/>
          </w:tcPr>
          <w:p w14:paraId="36577309" w14:textId="77777777" w:rsidR="009E7F3B" w:rsidRPr="00732759" w:rsidRDefault="009E7F3B" w:rsidP="009C7470">
            <w:pPr>
              <w:pStyle w:val="TAC"/>
              <w:rPr>
                <w:rFonts w:cs="Arial"/>
                <w:lang w:eastAsia="en-US"/>
              </w:rPr>
            </w:pPr>
            <w:r w:rsidRPr="00732759">
              <w:rPr>
                <w:rFonts w:cs="Arial"/>
                <w:lang w:eastAsia="en-US"/>
              </w:rPr>
              <w:t>16QAM</w:t>
            </w:r>
          </w:p>
        </w:tc>
        <w:tc>
          <w:tcPr>
            <w:tcW w:w="0" w:type="auto"/>
          </w:tcPr>
          <w:p w14:paraId="53E4E7C0" w14:textId="77777777" w:rsidR="009E7F3B" w:rsidRPr="00732759" w:rsidRDefault="009E7F3B" w:rsidP="009C7470">
            <w:pPr>
              <w:pStyle w:val="TAC"/>
              <w:rPr>
                <w:rFonts w:cs="Arial"/>
                <w:lang w:eastAsia="en-US"/>
              </w:rPr>
            </w:pPr>
            <w:r w:rsidRPr="00732759">
              <w:rPr>
                <w:rFonts w:cs="Arial"/>
                <w:lang w:eastAsia="en-US"/>
              </w:rPr>
              <w:t>16QAM</w:t>
            </w:r>
          </w:p>
        </w:tc>
        <w:tc>
          <w:tcPr>
            <w:tcW w:w="0" w:type="auto"/>
          </w:tcPr>
          <w:p w14:paraId="0F9B9588" w14:textId="77777777" w:rsidR="009E7F3B" w:rsidRPr="00732759" w:rsidRDefault="009E7F3B" w:rsidP="009C7470">
            <w:pPr>
              <w:pStyle w:val="TAC"/>
              <w:rPr>
                <w:rFonts w:cs="Arial"/>
                <w:lang w:eastAsia="en-US"/>
              </w:rPr>
            </w:pPr>
            <w:r w:rsidRPr="00732759">
              <w:rPr>
                <w:rFonts w:cs="Arial"/>
                <w:lang w:eastAsia="en-US"/>
              </w:rPr>
              <w:t>16QAM</w:t>
            </w:r>
          </w:p>
        </w:tc>
        <w:tc>
          <w:tcPr>
            <w:tcW w:w="0" w:type="auto"/>
          </w:tcPr>
          <w:p w14:paraId="5EC441A5" w14:textId="77777777" w:rsidR="009E7F3B" w:rsidRPr="00732759" w:rsidRDefault="009E7F3B" w:rsidP="009C7470">
            <w:pPr>
              <w:pStyle w:val="TAC"/>
              <w:rPr>
                <w:rFonts w:cs="Arial"/>
                <w:lang w:eastAsia="en-US"/>
              </w:rPr>
            </w:pPr>
            <w:r w:rsidRPr="00732759">
              <w:rPr>
                <w:rFonts w:cs="Arial"/>
                <w:lang w:eastAsia="en-US"/>
              </w:rPr>
              <w:t>16QAM</w:t>
            </w:r>
          </w:p>
        </w:tc>
        <w:tc>
          <w:tcPr>
            <w:tcW w:w="0" w:type="auto"/>
          </w:tcPr>
          <w:p w14:paraId="2A173C79" w14:textId="77777777" w:rsidR="009E7F3B" w:rsidRPr="00732759" w:rsidRDefault="009E7F3B" w:rsidP="009C7470">
            <w:pPr>
              <w:pStyle w:val="TAC"/>
              <w:rPr>
                <w:rFonts w:cs="Arial"/>
                <w:lang w:eastAsia="en-US"/>
              </w:rPr>
            </w:pPr>
            <w:r w:rsidRPr="00732759">
              <w:rPr>
                <w:rFonts w:cs="Arial"/>
                <w:lang w:eastAsia="en-US"/>
              </w:rPr>
              <w:t>16QAM</w:t>
            </w:r>
          </w:p>
        </w:tc>
        <w:tc>
          <w:tcPr>
            <w:tcW w:w="0" w:type="auto"/>
          </w:tcPr>
          <w:p w14:paraId="5877A627" w14:textId="77777777" w:rsidR="009E7F3B" w:rsidRPr="00732759" w:rsidRDefault="009E7F3B" w:rsidP="009C7470">
            <w:pPr>
              <w:pStyle w:val="TAC"/>
              <w:rPr>
                <w:rFonts w:cs="Arial"/>
                <w:lang w:eastAsia="en-US"/>
              </w:rPr>
            </w:pPr>
            <w:r w:rsidRPr="00732759">
              <w:rPr>
                <w:rFonts w:cs="Arial"/>
                <w:lang w:eastAsia="en-US"/>
              </w:rPr>
              <w:t>16QAM</w:t>
            </w:r>
          </w:p>
        </w:tc>
      </w:tr>
      <w:tr w:rsidR="009E7F3B" w:rsidRPr="00732759" w14:paraId="4134FEFE" w14:textId="77777777">
        <w:trPr>
          <w:jc w:val="center"/>
        </w:trPr>
        <w:tc>
          <w:tcPr>
            <w:tcW w:w="0" w:type="auto"/>
          </w:tcPr>
          <w:p w14:paraId="5E164F23" w14:textId="77777777" w:rsidR="009E7F3B" w:rsidRPr="00732759" w:rsidRDefault="009E7F3B" w:rsidP="009C7470">
            <w:pPr>
              <w:pStyle w:val="TAL"/>
              <w:rPr>
                <w:rFonts w:cs="Arial"/>
                <w:lang w:eastAsia="en-US"/>
              </w:rPr>
            </w:pPr>
            <w:r w:rsidRPr="00732759">
              <w:rPr>
                <w:rFonts w:cs="Arial"/>
                <w:lang w:eastAsia="en-US"/>
              </w:rPr>
              <w:t>Code rate</w:t>
            </w:r>
          </w:p>
        </w:tc>
        <w:tc>
          <w:tcPr>
            <w:tcW w:w="0" w:type="auto"/>
          </w:tcPr>
          <w:p w14:paraId="18E6D78C" w14:textId="77777777" w:rsidR="009E7F3B" w:rsidRPr="00732759" w:rsidRDefault="009E7F3B" w:rsidP="009C7470">
            <w:pPr>
              <w:pStyle w:val="TAC"/>
              <w:rPr>
                <w:rFonts w:eastAsia="MS Mincho" w:cs="Arial"/>
                <w:lang w:eastAsia="en-US"/>
              </w:rPr>
            </w:pPr>
            <w:r w:rsidRPr="00732759">
              <w:rPr>
                <w:rFonts w:eastAsia="MS Mincho" w:cs="Arial"/>
                <w:lang w:eastAsia="en-US"/>
              </w:rPr>
              <w:t>3/4</w:t>
            </w:r>
          </w:p>
        </w:tc>
        <w:tc>
          <w:tcPr>
            <w:tcW w:w="0" w:type="auto"/>
          </w:tcPr>
          <w:p w14:paraId="6AE7CF07" w14:textId="77777777" w:rsidR="009E7F3B" w:rsidRPr="00732759" w:rsidRDefault="009E7F3B" w:rsidP="009C7470">
            <w:pPr>
              <w:pStyle w:val="TAC"/>
              <w:rPr>
                <w:rFonts w:eastAsia="MS Mincho" w:cs="Arial"/>
                <w:lang w:eastAsia="en-US"/>
              </w:rPr>
            </w:pPr>
            <w:r w:rsidRPr="00732759">
              <w:rPr>
                <w:rFonts w:eastAsia="MS Mincho" w:cs="Arial"/>
                <w:lang w:eastAsia="en-US"/>
              </w:rPr>
              <w:t>3/4</w:t>
            </w:r>
          </w:p>
        </w:tc>
        <w:tc>
          <w:tcPr>
            <w:tcW w:w="0" w:type="auto"/>
          </w:tcPr>
          <w:p w14:paraId="59FE3016" w14:textId="77777777" w:rsidR="009E7F3B" w:rsidRPr="00732759" w:rsidRDefault="009E7F3B" w:rsidP="009C7470">
            <w:pPr>
              <w:pStyle w:val="TAC"/>
              <w:rPr>
                <w:rFonts w:eastAsia="MS Mincho" w:cs="Arial"/>
                <w:lang w:eastAsia="en-US"/>
              </w:rPr>
            </w:pPr>
            <w:r w:rsidRPr="00732759">
              <w:rPr>
                <w:rFonts w:eastAsia="MS Mincho" w:cs="Arial"/>
                <w:lang w:eastAsia="en-US"/>
              </w:rPr>
              <w:t>3/4</w:t>
            </w:r>
          </w:p>
        </w:tc>
        <w:tc>
          <w:tcPr>
            <w:tcW w:w="0" w:type="auto"/>
          </w:tcPr>
          <w:p w14:paraId="07878F3E" w14:textId="77777777" w:rsidR="009E7F3B" w:rsidRPr="00732759" w:rsidRDefault="009E7F3B" w:rsidP="009C7470">
            <w:pPr>
              <w:pStyle w:val="TAC"/>
              <w:rPr>
                <w:rFonts w:eastAsia="MS Mincho" w:cs="Arial"/>
                <w:lang w:eastAsia="en-US"/>
              </w:rPr>
            </w:pPr>
            <w:r w:rsidRPr="00732759">
              <w:rPr>
                <w:rFonts w:eastAsia="MS Mincho" w:cs="Arial"/>
                <w:lang w:eastAsia="en-US"/>
              </w:rPr>
              <w:t>3/4</w:t>
            </w:r>
          </w:p>
        </w:tc>
        <w:tc>
          <w:tcPr>
            <w:tcW w:w="0" w:type="auto"/>
          </w:tcPr>
          <w:p w14:paraId="768EE96E" w14:textId="77777777" w:rsidR="009E7F3B" w:rsidRPr="00732759" w:rsidRDefault="009E7F3B" w:rsidP="009C7470">
            <w:pPr>
              <w:pStyle w:val="TAC"/>
              <w:rPr>
                <w:rFonts w:eastAsia="MS Mincho" w:cs="Arial"/>
                <w:lang w:eastAsia="en-US"/>
              </w:rPr>
            </w:pPr>
            <w:r w:rsidRPr="00732759">
              <w:rPr>
                <w:rFonts w:eastAsia="MS Mincho" w:cs="Arial"/>
                <w:lang w:eastAsia="en-US"/>
              </w:rPr>
              <w:t>3/4</w:t>
            </w:r>
          </w:p>
        </w:tc>
        <w:tc>
          <w:tcPr>
            <w:tcW w:w="0" w:type="auto"/>
          </w:tcPr>
          <w:p w14:paraId="639E0BBB" w14:textId="77777777" w:rsidR="009E7F3B" w:rsidRPr="00732759" w:rsidRDefault="009E7F3B" w:rsidP="009C7470">
            <w:pPr>
              <w:pStyle w:val="TAC"/>
              <w:rPr>
                <w:rFonts w:eastAsia="MS Mincho" w:cs="Arial"/>
                <w:lang w:eastAsia="en-US"/>
              </w:rPr>
            </w:pPr>
            <w:r w:rsidRPr="00732759">
              <w:rPr>
                <w:rFonts w:eastAsia="MS Mincho" w:cs="Arial"/>
                <w:lang w:eastAsia="en-US"/>
              </w:rPr>
              <w:t>3/4</w:t>
            </w:r>
          </w:p>
        </w:tc>
      </w:tr>
      <w:tr w:rsidR="009E7F3B" w:rsidRPr="00732759" w14:paraId="6521EC03" w14:textId="77777777">
        <w:trPr>
          <w:jc w:val="center"/>
        </w:trPr>
        <w:tc>
          <w:tcPr>
            <w:tcW w:w="0" w:type="auto"/>
          </w:tcPr>
          <w:p w14:paraId="29272BFE" w14:textId="77777777" w:rsidR="009E7F3B" w:rsidRPr="00732759" w:rsidRDefault="009E7F3B" w:rsidP="009C7470">
            <w:pPr>
              <w:pStyle w:val="TAL"/>
              <w:rPr>
                <w:rFonts w:cs="Arial"/>
                <w:lang w:eastAsia="en-US"/>
              </w:rPr>
            </w:pPr>
            <w:r w:rsidRPr="00732759">
              <w:rPr>
                <w:rFonts w:cs="Arial"/>
                <w:lang w:eastAsia="en-US"/>
              </w:rPr>
              <w:t>Payload size (bits)</w:t>
            </w:r>
          </w:p>
        </w:tc>
        <w:tc>
          <w:tcPr>
            <w:tcW w:w="0" w:type="auto"/>
          </w:tcPr>
          <w:p w14:paraId="5ECF8152" w14:textId="77777777" w:rsidR="009E7F3B" w:rsidRPr="00732759" w:rsidRDefault="009E7F3B" w:rsidP="009C7470">
            <w:pPr>
              <w:pStyle w:val="TAC"/>
              <w:rPr>
                <w:rFonts w:eastAsia="MS Mincho" w:cs="Arial"/>
                <w:lang w:eastAsia="en-US"/>
              </w:rPr>
            </w:pPr>
            <w:r w:rsidRPr="00732759">
              <w:rPr>
                <w:rFonts w:eastAsia="MS Mincho" w:cs="Arial"/>
                <w:lang w:eastAsia="en-US"/>
              </w:rPr>
              <w:t>1288</w:t>
            </w:r>
          </w:p>
        </w:tc>
        <w:tc>
          <w:tcPr>
            <w:tcW w:w="0" w:type="auto"/>
          </w:tcPr>
          <w:p w14:paraId="59A0FCA8" w14:textId="77777777" w:rsidR="009E7F3B" w:rsidRPr="00732759" w:rsidRDefault="009E7F3B" w:rsidP="009C7470">
            <w:pPr>
              <w:pStyle w:val="TAC"/>
              <w:rPr>
                <w:rFonts w:eastAsia="MS Mincho" w:cs="Arial"/>
                <w:lang w:eastAsia="en-US"/>
              </w:rPr>
            </w:pPr>
            <w:r w:rsidRPr="00732759">
              <w:rPr>
                <w:rFonts w:eastAsia="MS Mincho" w:cs="Arial"/>
                <w:lang w:eastAsia="en-US"/>
              </w:rPr>
              <w:t>2600</w:t>
            </w:r>
          </w:p>
        </w:tc>
        <w:tc>
          <w:tcPr>
            <w:tcW w:w="0" w:type="auto"/>
          </w:tcPr>
          <w:p w14:paraId="10099905" w14:textId="77777777" w:rsidR="009E7F3B" w:rsidRPr="00732759" w:rsidRDefault="009E7F3B" w:rsidP="009C7470">
            <w:pPr>
              <w:pStyle w:val="TAC"/>
              <w:rPr>
                <w:rFonts w:eastAsia="MS Mincho" w:cs="Arial"/>
                <w:lang w:eastAsia="en-US"/>
              </w:rPr>
            </w:pPr>
            <w:r w:rsidRPr="00732759">
              <w:rPr>
                <w:rFonts w:eastAsia="MS Mincho" w:cs="Arial"/>
                <w:lang w:eastAsia="en-US"/>
              </w:rPr>
              <w:t>5160</w:t>
            </w:r>
          </w:p>
        </w:tc>
        <w:tc>
          <w:tcPr>
            <w:tcW w:w="0" w:type="auto"/>
          </w:tcPr>
          <w:p w14:paraId="5B3FFC14" w14:textId="77777777" w:rsidR="009E7F3B" w:rsidRPr="00732759" w:rsidRDefault="009E7F3B" w:rsidP="009C7470">
            <w:pPr>
              <w:pStyle w:val="TAC"/>
              <w:rPr>
                <w:rFonts w:eastAsia="MS Mincho" w:cs="Arial"/>
                <w:lang w:eastAsia="en-US"/>
              </w:rPr>
            </w:pPr>
            <w:r w:rsidRPr="00732759">
              <w:rPr>
                <w:rFonts w:eastAsia="MS Mincho" w:cs="Arial"/>
                <w:lang w:eastAsia="en-US"/>
              </w:rPr>
              <w:t>10680</w:t>
            </w:r>
          </w:p>
        </w:tc>
        <w:tc>
          <w:tcPr>
            <w:tcW w:w="0" w:type="auto"/>
          </w:tcPr>
          <w:p w14:paraId="40B66C00" w14:textId="77777777" w:rsidR="009E7F3B" w:rsidRPr="00732759" w:rsidRDefault="009E7F3B" w:rsidP="009C7470">
            <w:pPr>
              <w:pStyle w:val="TAC"/>
              <w:rPr>
                <w:rFonts w:eastAsia="MS Mincho" w:cs="Arial"/>
                <w:lang w:eastAsia="en-US"/>
              </w:rPr>
            </w:pPr>
            <w:r w:rsidRPr="00732759">
              <w:rPr>
                <w:rFonts w:eastAsia="MS Mincho" w:cs="Arial"/>
                <w:lang w:eastAsia="en-US"/>
              </w:rPr>
              <w:t>10680</w:t>
            </w:r>
          </w:p>
        </w:tc>
        <w:tc>
          <w:tcPr>
            <w:tcW w:w="0" w:type="auto"/>
          </w:tcPr>
          <w:p w14:paraId="315A0295" w14:textId="77777777" w:rsidR="009E7F3B" w:rsidRPr="00732759" w:rsidRDefault="009E7F3B" w:rsidP="009C7470">
            <w:pPr>
              <w:pStyle w:val="TAC"/>
              <w:rPr>
                <w:rFonts w:eastAsia="MS Mincho" w:cs="Arial"/>
                <w:lang w:eastAsia="en-US"/>
              </w:rPr>
            </w:pPr>
            <w:r w:rsidRPr="00732759">
              <w:rPr>
                <w:rFonts w:eastAsia="MS Mincho" w:cs="Arial"/>
                <w:lang w:eastAsia="en-US"/>
              </w:rPr>
              <w:t>10680</w:t>
            </w:r>
          </w:p>
        </w:tc>
      </w:tr>
      <w:tr w:rsidR="009E7F3B" w:rsidRPr="00732759" w14:paraId="5EB5E2FE" w14:textId="77777777">
        <w:trPr>
          <w:jc w:val="center"/>
        </w:trPr>
        <w:tc>
          <w:tcPr>
            <w:tcW w:w="0" w:type="auto"/>
          </w:tcPr>
          <w:p w14:paraId="61681FC8" w14:textId="77777777" w:rsidR="009E7F3B" w:rsidRPr="00732759" w:rsidRDefault="009E7F3B" w:rsidP="009C7470">
            <w:pPr>
              <w:pStyle w:val="TAL"/>
              <w:rPr>
                <w:rFonts w:cs="Arial"/>
                <w:szCs w:val="22"/>
                <w:lang w:eastAsia="en-US"/>
              </w:rPr>
            </w:pPr>
            <w:r w:rsidRPr="00732759">
              <w:rPr>
                <w:rFonts w:cs="Arial"/>
                <w:szCs w:val="22"/>
                <w:lang w:eastAsia="en-US"/>
              </w:rPr>
              <w:t>Transport block CRC (bits)</w:t>
            </w:r>
          </w:p>
        </w:tc>
        <w:tc>
          <w:tcPr>
            <w:tcW w:w="0" w:type="auto"/>
          </w:tcPr>
          <w:p w14:paraId="72981CB0"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50916E65"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7644E63D"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4C41B24A"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0F618BBD"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2C3A96BF" w14:textId="77777777" w:rsidR="009E7F3B" w:rsidRPr="00732759" w:rsidRDefault="009E7F3B" w:rsidP="009C7470">
            <w:pPr>
              <w:pStyle w:val="TAC"/>
              <w:rPr>
                <w:rFonts w:cs="Arial"/>
                <w:lang w:eastAsia="en-US"/>
              </w:rPr>
            </w:pPr>
            <w:r w:rsidRPr="00732759">
              <w:rPr>
                <w:rFonts w:cs="Arial"/>
                <w:lang w:eastAsia="en-US"/>
              </w:rPr>
              <w:t>24</w:t>
            </w:r>
          </w:p>
        </w:tc>
      </w:tr>
      <w:tr w:rsidR="009E7F3B" w:rsidRPr="00732759" w14:paraId="412618C5" w14:textId="77777777">
        <w:trPr>
          <w:jc w:val="center"/>
        </w:trPr>
        <w:tc>
          <w:tcPr>
            <w:tcW w:w="0" w:type="auto"/>
          </w:tcPr>
          <w:p w14:paraId="02D220AA" w14:textId="77777777" w:rsidR="009E7F3B" w:rsidRPr="00732759" w:rsidRDefault="009E7F3B" w:rsidP="009C7470">
            <w:pPr>
              <w:pStyle w:val="TAL"/>
              <w:rPr>
                <w:rFonts w:cs="Arial"/>
                <w:lang w:eastAsia="en-US"/>
              </w:rPr>
            </w:pPr>
            <w:r w:rsidRPr="00732759">
              <w:rPr>
                <w:rFonts w:cs="Arial"/>
                <w:lang w:eastAsia="en-US"/>
              </w:rPr>
              <w:t>Code block CRC size (bits)</w:t>
            </w:r>
          </w:p>
        </w:tc>
        <w:tc>
          <w:tcPr>
            <w:tcW w:w="0" w:type="auto"/>
          </w:tcPr>
          <w:p w14:paraId="523BCCEF" w14:textId="77777777" w:rsidR="009E7F3B" w:rsidRPr="00732759" w:rsidRDefault="009E7F3B" w:rsidP="009C7470">
            <w:pPr>
              <w:pStyle w:val="TAC"/>
              <w:rPr>
                <w:rFonts w:cs="Arial"/>
                <w:lang w:eastAsia="en-US"/>
              </w:rPr>
            </w:pPr>
            <w:r w:rsidRPr="00732759">
              <w:rPr>
                <w:rFonts w:cs="Arial"/>
                <w:lang w:eastAsia="en-US"/>
              </w:rPr>
              <w:t>0</w:t>
            </w:r>
          </w:p>
        </w:tc>
        <w:tc>
          <w:tcPr>
            <w:tcW w:w="0" w:type="auto"/>
          </w:tcPr>
          <w:p w14:paraId="5B31C8FD" w14:textId="77777777" w:rsidR="009E7F3B" w:rsidRPr="00732759" w:rsidRDefault="009E7F3B" w:rsidP="009C7470">
            <w:pPr>
              <w:pStyle w:val="TAC"/>
              <w:rPr>
                <w:rFonts w:cs="Arial"/>
                <w:lang w:eastAsia="en-US"/>
              </w:rPr>
            </w:pPr>
            <w:r w:rsidRPr="00732759">
              <w:rPr>
                <w:rFonts w:cs="Arial"/>
                <w:lang w:eastAsia="en-US"/>
              </w:rPr>
              <w:t>0</w:t>
            </w:r>
          </w:p>
        </w:tc>
        <w:tc>
          <w:tcPr>
            <w:tcW w:w="0" w:type="auto"/>
          </w:tcPr>
          <w:p w14:paraId="1FF86C6D"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18645543" w14:textId="77777777" w:rsidR="009E7F3B" w:rsidRPr="00732759" w:rsidRDefault="009E7F3B" w:rsidP="009C7470">
            <w:pPr>
              <w:pStyle w:val="TAC"/>
              <w:rPr>
                <w:rFonts w:eastAsia="MS Mincho" w:cs="Arial"/>
                <w:lang w:eastAsia="en-US"/>
              </w:rPr>
            </w:pPr>
            <w:r w:rsidRPr="00732759">
              <w:rPr>
                <w:rFonts w:eastAsia="MS Mincho" w:cs="Arial"/>
                <w:lang w:eastAsia="en-US"/>
              </w:rPr>
              <w:t>24</w:t>
            </w:r>
          </w:p>
        </w:tc>
        <w:tc>
          <w:tcPr>
            <w:tcW w:w="0" w:type="auto"/>
          </w:tcPr>
          <w:p w14:paraId="5C279FA3" w14:textId="77777777" w:rsidR="009E7F3B" w:rsidRPr="00732759" w:rsidRDefault="009E7F3B" w:rsidP="009C7470">
            <w:pPr>
              <w:pStyle w:val="TAC"/>
              <w:rPr>
                <w:rFonts w:eastAsia="MS Mincho" w:cs="Arial"/>
                <w:lang w:eastAsia="en-US"/>
              </w:rPr>
            </w:pPr>
            <w:r w:rsidRPr="00732759">
              <w:rPr>
                <w:rFonts w:eastAsia="MS Mincho" w:cs="Arial"/>
                <w:lang w:eastAsia="en-US"/>
              </w:rPr>
              <w:t>24</w:t>
            </w:r>
          </w:p>
        </w:tc>
        <w:tc>
          <w:tcPr>
            <w:tcW w:w="0" w:type="auto"/>
          </w:tcPr>
          <w:p w14:paraId="7724282C" w14:textId="77777777" w:rsidR="009E7F3B" w:rsidRPr="00732759" w:rsidRDefault="009E7F3B" w:rsidP="009C7470">
            <w:pPr>
              <w:pStyle w:val="TAC"/>
              <w:rPr>
                <w:rFonts w:eastAsia="MS Mincho" w:cs="Arial"/>
                <w:lang w:eastAsia="en-US"/>
              </w:rPr>
            </w:pPr>
            <w:r w:rsidRPr="00732759">
              <w:rPr>
                <w:rFonts w:eastAsia="MS Mincho" w:cs="Arial"/>
                <w:lang w:eastAsia="en-US"/>
              </w:rPr>
              <w:t>24</w:t>
            </w:r>
          </w:p>
        </w:tc>
      </w:tr>
      <w:tr w:rsidR="009E7F3B" w:rsidRPr="00732759" w14:paraId="3E5E01CF" w14:textId="77777777">
        <w:trPr>
          <w:jc w:val="center"/>
        </w:trPr>
        <w:tc>
          <w:tcPr>
            <w:tcW w:w="0" w:type="auto"/>
          </w:tcPr>
          <w:p w14:paraId="6D910FE9" w14:textId="77777777" w:rsidR="009E7F3B" w:rsidRPr="00732759" w:rsidRDefault="009E7F3B" w:rsidP="009C7470">
            <w:pPr>
              <w:pStyle w:val="TAL"/>
              <w:rPr>
                <w:rFonts w:cs="Arial"/>
                <w:lang w:eastAsia="en-US"/>
              </w:rPr>
            </w:pPr>
            <w:r w:rsidRPr="00732759">
              <w:rPr>
                <w:rFonts w:cs="Arial"/>
                <w:lang w:eastAsia="en-US"/>
              </w:rPr>
              <w:t>Number of code blocks - C</w:t>
            </w:r>
          </w:p>
        </w:tc>
        <w:tc>
          <w:tcPr>
            <w:tcW w:w="0" w:type="auto"/>
          </w:tcPr>
          <w:p w14:paraId="711C4F62" w14:textId="77777777" w:rsidR="009E7F3B" w:rsidRPr="00732759" w:rsidRDefault="009E7F3B" w:rsidP="009C7470">
            <w:pPr>
              <w:pStyle w:val="TAC"/>
              <w:rPr>
                <w:rFonts w:cs="Arial"/>
                <w:lang w:eastAsia="en-US"/>
              </w:rPr>
            </w:pPr>
            <w:r w:rsidRPr="00732759">
              <w:rPr>
                <w:rFonts w:cs="Arial"/>
                <w:lang w:eastAsia="en-US"/>
              </w:rPr>
              <w:t>1</w:t>
            </w:r>
          </w:p>
        </w:tc>
        <w:tc>
          <w:tcPr>
            <w:tcW w:w="0" w:type="auto"/>
          </w:tcPr>
          <w:p w14:paraId="661E589D" w14:textId="77777777" w:rsidR="009E7F3B" w:rsidRPr="00732759" w:rsidRDefault="009E7F3B" w:rsidP="009C7470">
            <w:pPr>
              <w:pStyle w:val="TAC"/>
              <w:rPr>
                <w:rFonts w:cs="Arial"/>
                <w:lang w:eastAsia="en-US"/>
              </w:rPr>
            </w:pPr>
            <w:r w:rsidRPr="00732759">
              <w:rPr>
                <w:rFonts w:cs="Arial"/>
                <w:lang w:eastAsia="en-US"/>
              </w:rPr>
              <w:t>1</w:t>
            </w:r>
          </w:p>
        </w:tc>
        <w:tc>
          <w:tcPr>
            <w:tcW w:w="0" w:type="auto"/>
          </w:tcPr>
          <w:p w14:paraId="353A5C2C" w14:textId="77777777" w:rsidR="009E7F3B" w:rsidRPr="00732759" w:rsidRDefault="009E7F3B" w:rsidP="009C7470">
            <w:pPr>
              <w:pStyle w:val="TAC"/>
              <w:rPr>
                <w:rFonts w:eastAsia="MS Mincho" w:cs="Arial"/>
                <w:lang w:eastAsia="en-US"/>
              </w:rPr>
            </w:pPr>
            <w:r w:rsidRPr="00732759">
              <w:rPr>
                <w:rFonts w:eastAsia="MS Mincho" w:cs="Arial"/>
                <w:lang w:eastAsia="en-US"/>
              </w:rPr>
              <w:t>1</w:t>
            </w:r>
          </w:p>
        </w:tc>
        <w:tc>
          <w:tcPr>
            <w:tcW w:w="0" w:type="auto"/>
          </w:tcPr>
          <w:p w14:paraId="1AEED55C" w14:textId="77777777" w:rsidR="009E7F3B" w:rsidRPr="00732759" w:rsidRDefault="009E7F3B" w:rsidP="009C7470">
            <w:pPr>
              <w:pStyle w:val="TAC"/>
              <w:rPr>
                <w:rFonts w:eastAsia="MS Mincho" w:cs="Arial"/>
                <w:lang w:eastAsia="en-US"/>
              </w:rPr>
            </w:pPr>
            <w:r w:rsidRPr="00732759">
              <w:rPr>
                <w:rFonts w:eastAsia="MS Mincho" w:cs="Arial"/>
                <w:lang w:eastAsia="en-US"/>
              </w:rPr>
              <w:t>2</w:t>
            </w:r>
          </w:p>
        </w:tc>
        <w:tc>
          <w:tcPr>
            <w:tcW w:w="0" w:type="auto"/>
          </w:tcPr>
          <w:p w14:paraId="577BE7F0" w14:textId="77777777" w:rsidR="009E7F3B" w:rsidRPr="00732759" w:rsidRDefault="009E7F3B" w:rsidP="009C7470">
            <w:pPr>
              <w:pStyle w:val="TAC"/>
              <w:rPr>
                <w:rFonts w:eastAsia="MS Mincho" w:cs="Arial"/>
                <w:lang w:eastAsia="en-US"/>
              </w:rPr>
            </w:pPr>
            <w:r w:rsidRPr="00732759">
              <w:rPr>
                <w:rFonts w:eastAsia="MS Mincho" w:cs="Arial"/>
                <w:lang w:eastAsia="en-US"/>
              </w:rPr>
              <w:t>2</w:t>
            </w:r>
          </w:p>
        </w:tc>
        <w:tc>
          <w:tcPr>
            <w:tcW w:w="0" w:type="auto"/>
          </w:tcPr>
          <w:p w14:paraId="477DC0E6" w14:textId="77777777" w:rsidR="009E7F3B" w:rsidRPr="00732759" w:rsidRDefault="009E7F3B" w:rsidP="009C7470">
            <w:pPr>
              <w:pStyle w:val="TAC"/>
              <w:rPr>
                <w:rFonts w:eastAsia="MS Mincho" w:cs="Arial"/>
                <w:lang w:eastAsia="en-US"/>
              </w:rPr>
            </w:pPr>
            <w:r w:rsidRPr="00732759">
              <w:rPr>
                <w:rFonts w:eastAsia="MS Mincho" w:cs="Arial"/>
                <w:lang w:eastAsia="en-US"/>
              </w:rPr>
              <w:t>2</w:t>
            </w:r>
          </w:p>
        </w:tc>
      </w:tr>
      <w:tr w:rsidR="009E7F3B" w:rsidRPr="00732759" w14:paraId="04CF8734" w14:textId="77777777">
        <w:trPr>
          <w:jc w:val="center"/>
        </w:trPr>
        <w:tc>
          <w:tcPr>
            <w:tcW w:w="0" w:type="auto"/>
          </w:tcPr>
          <w:p w14:paraId="37783C44" w14:textId="77777777" w:rsidR="009E7F3B" w:rsidRPr="00732759" w:rsidRDefault="009E7F3B" w:rsidP="009C7470">
            <w:pPr>
              <w:pStyle w:val="TAL"/>
              <w:rPr>
                <w:rFonts w:cs="Arial"/>
                <w:lang w:eastAsia="en-US"/>
              </w:rPr>
            </w:pPr>
            <w:r w:rsidRPr="00732759">
              <w:rPr>
                <w:rFonts w:cs="Arial"/>
                <w:lang w:eastAsia="en-US"/>
              </w:rPr>
              <w:t>Coded block size including 12bits trellis termination (bits)</w:t>
            </w:r>
          </w:p>
        </w:tc>
        <w:tc>
          <w:tcPr>
            <w:tcW w:w="0" w:type="auto"/>
          </w:tcPr>
          <w:p w14:paraId="1AACBCEB" w14:textId="77777777" w:rsidR="009E7F3B" w:rsidRPr="00732759" w:rsidRDefault="009E7F3B" w:rsidP="009C7470">
            <w:pPr>
              <w:pStyle w:val="TAC"/>
              <w:rPr>
                <w:rFonts w:eastAsia="MS Mincho" w:cs="Arial"/>
                <w:lang w:eastAsia="en-US"/>
              </w:rPr>
            </w:pPr>
            <w:r w:rsidRPr="00732759">
              <w:rPr>
                <w:rFonts w:eastAsia="MS Mincho" w:cs="Arial"/>
                <w:lang w:eastAsia="en-US"/>
              </w:rPr>
              <w:t>3948</w:t>
            </w:r>
          </w:p>
        </w:tc>
        <w:tc>
          <w:tcPr>
            <w:tcW w:w="0" w:type="auto"/>
          </w:tcPr>
          <w:p w14:paraId="6FD85065" w14:textId="77777777" w:rsidR="009E7F3B" w:rsidRPr="00732759" w:rsidRDefault="009E7F3B" w:rsidP="009C7470">
            <w:pPr>
              <w:pStyle w:val="TAC"/>
              <w:rPr>
                <w:rFonts w:eastAsia="MS Mincho" w:cs="Arial"/>
                <w:lang w:eastAsia="en-US"/>
              </w:rPr>
            </w:pPr>
            <w:r w:rsidRPr="00732759">
              <w:rPr>
                <w:rFonts w:eastAsia="MS Mincho" w:cs="Arial"/>
                <w:lang w:eastAsia="en-US"/>
              </w:rPr>
              <w:t>7884</w:t>
            </w:r>
          </w:p>
        </w:tc>
        <w:tc>
          <w:tcPr>
            <w:tcW w:w="0" w:type="auto"/>
          </w:tcPr>
          <w:p w14:paraId="58912867" w14:textId="77777777" w:rsidR="009E7F3B" w:rsidRPr="00732759" w:rsidRDefault="009E7F3B" w:rsidP="009C7470">
            <w:pPr>
              <w:pStyle w:val="TAC"/>
              <w:rPr>
                <w:rFonts w:eastAsia="MS Mincho" w:cs="Arial"/>
                <w:lang w:eastAsia="en-US"/>
              </w:rPr>
            </w:pPr>
            <w:r w:rsidRPr="00732759">
              <w:rPr>
                <w:rFonts w:eastAsia="MS Mincho" w:cs="Arial"/>
                <w:lang w:eastAsia="en-US"/>
              </w:rPr>
              <w:t>15564</w:t>
            </w:r>
          </w:p>
        </w:tc>
        <w:tc>
          <w:tcPr>
            <w:tcW w:w="0" w:type="auto"/>
          </w:tcPr>
          <w:p w14:paraId="53C7DF0B" w14:textId="77777777" w:rsidR="009E7F3B" w:rsidRPr="00732759" w:rsidRDefault="009E7F3B" w:rsidP="009C7470">
            <w:pPr>
              <w:pStyle w:val="TAC"/>
              <w:rPr>
                <w:rFonts w:eastAsia="MS Mincho" w:cs="Arial"/>
                <w:lang w:eastAsia="en-US"/>
              </w:rPr>
            </w:pPr>
            <w:r w:rsidRPr="00732759">
              <w:rPr>
                <w:rFonts w:eastAsia="MS Mincho" w:cs="Arial"/>
                <w:lang w:eastAsia="en-US"/>
              </w:rPr>
              <w:t>16140</w:t>
            </w:r>
          </w:p>
        </w:tc>
        <w:tc>
          <w:tcPr>
            <w:tcW w:w="0" w:type="auto"/>
          </w:tcPr>
          <w:p w14:paraId="35C48ADA" w14:textId="77777777" w:rsidR="009E7F3B" w:rsidRPr="00732759" w:rsidRDefault="009E7F3B" w:rsidP="009C7470">
            <w:pPr>
              <w:pStyle w:val="TAC"/>
              <w:rPr>
                <w:rFonts w:eastAsia="MS Mincho" w:cs="Arial"/>
                <w:lang w:eastAsia="en-US"/>
              </w:rPr>
            </w:pPr>
            <w:r w:rsidRPr="00732759">
              <w:rPr>
                <w:rFonts w:eastAsia="MS Mincho" w:cs="Arial"/>
                <w:lang w:eastAsia="en-US"/>
              </w:rPr>
              <w:t>16140</w:t>
            </w:r>
          </w:p>
        </w:tc>
        <w:tc>
          <w:tcPr>
            <w:tcW w:w="0" w:type="auto"/>
          </w:tcPr>
          <w:p w14:paraId="500FAF93" w14:textId="77777777" w:rsidR="009E7F3B" w:rsidRPr="00732759" w:rsidRDefault="009E7F3B" w:rsidP="009C7470">
            <w:pPr>
              <w:pStyle w:val="TAC"/>
              <w:rPr>
                <w:rFonts w:eastAsia="MS Mincho" w:cs="Arial"/>
                <w:lang w:eastAsia="en-US"/>
              </w:rPr>
            </w:pPr>
            <w:r w:rsidRPr="00732759">
              <w:rPr>
                <w:rFonts w:eastAsia="MS Mincho" w:cs="Arial"/>
                <w:lang w:eastAsia="en-US"/>
              </w:rPr>
              <w:t>16140</w:t>
            </w:r>
          </w:p>
        </w:tc>
      </w:tr>
      <w:tr w:rsidR="009E7F3B" w:rsidRPr="00732759" w14:paraId="7DFA0A01" w14:textId="77777777">
        <w:trPr>
          <w:jc w:val="center"/>
        </w:trPr>
        <w:tc>
          <w:tcPr>
            <w:tcW w:w="0" w:type="auto"/>
          </w:tcPr>
          <w:p w14:paraId="28827F7A" w14:textId="77777777" w:rsidR="009E7F3B" w:rsidRPr="00732759" w:rsidRDefault="009E7F3B" w:rsidP="009C7470">
            <w:pPr>
              <w:pStyle w:val="TAL"/>
              <w:rPr>
                <w:rFonts w:cs="Arial"/>
                <w:lang w:eastAsia="en-US"/>
              </w:rPr>
            </w:pPr>
            <w:r w:rsidRPr="00732759">
              <w:rPr>
                <w:rFonts w:cs="Arial"/>
                <w:lang w:eastAsia="en-US"/>
              </w:rPr>
              <w:t>Total number of bits per sub-frame</w:t>
            </w:r>
          </w:p>
        </w:tc>
        <w:tc>
          <w:tcPr>
            <w:tcW w:w="0" w:type="auto"/>
          </w:tcPr>
          <w:p w14:paraId="31613DE4" w14:textId="77777777" w:rsidR="009E7F3B" w:rsidRPr="00732759" w:rsidRDefault="009E7F3B" w:rsidP="009C7470">
            <w:pPr>
              <w:pStyle w:val="TAC"/>
              <w:rPr>
                <w:rFonts w:eastAsia="MS Mincho" w:cs="Arial"/>
                <w:lang w:eastAsia="en-US"/>
              </w:rPr>
            </w:pPr>
            <w:r w:rsidRPr="00732759">
              <w:rPr>
                <w:rFonts w:eastAsia="MS Mincho" w:cs="Arial"/>
                <w:lang w:eastAsia="en-US"/>
              </w:rPr>
              <w:t>1728</w:t>
            </w:r>
          </w:p>
        </w:tc>
        <w:tc>
          <w:tcPr>
            <w:tcW w:w="0" w:type="auto"/>
          </w:tcPr>
          <w:p w14:paraId="7A90341C" w14:textId="77777777" w:rsidR="009E7F3B" w:rsidRPr="00732759" w:rsidRDefault="009E7F3B" w:rsidP="009C7470">
            <w:pPr>
              <w:pStyle w:val="TAC"/>
              <w:rPr>
                <w:rFonts w:eastAsia="MS Mincho" w:cs="Arial"/>
                <w:lang w:eastAsia="en-US"/>
              </w:rPr>
            </w:pPr>
            <w:r w:rsidRPr="00732759">
              <w:rPr>
                <w:rFonts w:eastAsia="MS Mincho" w:cs="Arial"/>
                <w:lang w:eastAsia="en-US"/>
              </w:rPr>
              <w:t>3456</w:t>
            </w:r>
          </w:p>
        </w:tc>
        <w:tc>
          <w:tcPr>
            <w:tcW w:w="0" w:type="auto"/>
          </w:tcPr>
          <w:p w14:paraId="092BFFAD" w14:textId="77777777" w:rsidR="009E7F3B" w:rsidRPr="00732759" w:rsidRDefault="009E7F3B" w:rsidP="009C7470">
            <w:pPr>
              <w:pStyle w:val="TAC"/>
              <w:rPr>
                <w:rFonts w:eastAsia="MS Mincho" w:cs="Arial"/>
                <w:lang w:eastAsia="en-US"/>
              </w:rPr>
            </w:pPr>
            <w:r w:rsidRPr="00732759">
              <w:rPr>
                <w:rFonts w:eastAsia="MS Mincho" w:cs="Arial"/>
                <w:lang w:eastAsia="en-US"/>
              </w:rPr>
              <w:t>6912</w:t>
            </w:r>
          </w:p>
        </w:tc>
        <w:tc>
          <w:tcPr>
            <w:tcW w:w="0" w:type="auto"/>
          </w:tcPr>
          <w:p w14:paraId="77FC39BB" w14:textId="77777777" w:rsidR="009E7F3B" w:rsidRPr="00732759" w:rsidRDefault="009E7F3B" w:rsidP="009C7470">
            <w:pPr>
              <w:pStyle w:val="TAC"/>
              <w:rPr>
                <w:rFonts w:eastAsia="MS Mincho" w:cs="Arial"/>
                <w:lang w:eastAsia="en-US"/>
              </w:rPr>
            </w:pPr>
            <w:r w:rsidRPr="00732759">
              <w:rPr>
                <w:rFonts w:eastAsia="MS Mincho" w:cs="Arial"/>
                <w:lang w:eastAsia="en-US"/>
              </w:rPr>
              <w:t>14400</w:t>
            </w:r>
          </w:p>
        </w:tc>
        <w:tc>
          <w:tcPr>
            <w:tcW w:w="0" w:type="auto"/>
          </w:tcPr>
          <w:p w14:paraId="223FA961" w14:textId="77777777" w:rsidR="009E7F3B" w:rsidRPr="00732759" w:rsidRDefault="009E7F3B" w:rsidP="009C7470">
            <w:pPr>
              <w:pStyle w:val="TAC"/>
              <w:rPr>
                <w:rFonts w:eastAsia="MS Mincho" w:cs="Arial"/>
                <w:lang w:eastAsia="en-US"/>
              </w:rPr>
            </w:pPr>
            <w:r w:rsidRPr="00732759">
              <w:rPr>
                <w:rFonts w:eastAsia="MS Mincho" w:cs="Arial"/>
                <w:lang w:eastAsia="en-US"/>
              </w:rPr>
              <w:t>14400</w:t>
            </w:r>
          </w:p>
        </w:tc>
        <w:tc>
          <w:tcPr>
            <w:tcW w:w="0" w:type="auto"/>
          </w:tcPr>
          <w:p w14:paraId="7F51BE2F" w14:textId="77777777" w:rsidR="009E7F3B" w:rsidRPr="00732759" w:rsidRDefault="009E7F3B" w:rsidP="009C7470">
            <w:pPr>
              <w:pStyle w:val="TAC"/>
              <w:rPr>
                <w:rFonts w:eastAsia="MS Mincho" w:cs="Arial"/>
                <w:lang w:eastAsia="en-US"/>
              </w:rPr>
            </w:pPr>
            <w:r w:rsidRPr="00732759">
              <w:rPr>
                <w:rFonts w:eastAsia="MS Mincho" w:cs="Arial"/>
                <w:lang w:eastAsia="en-US"/>
              </w:rPr>
              <w:t>14400</w:t>
            </w:r>
          </w:p>
        </w:tc>
      </w:tr>
      <w:tr w:rsidR="009E7F3B" w:rsidRPr="00732759" w14:paraId="4E431E5B" w14:textId="77777777">
        <w:trPr>
          <w:jc w:val="center"/>
        </w:trPr>
        <w:tc>
          <w:tcPr>
            <w:tcW w:w="0" w:type="auto"/>
          </w:tcPr>
          <w:p w14:paraId="7C5ECF28" w14:textId="77777777" w:rsidR="009E7F3B" w:rsidRPr="00732759" w:rsidRDefault="009E7F3B" w:rsidP="009C7470">
            <w:pPr>
              <w:pStyle w:val="TAL"/>
              <w:rPr>
                <w:rFonts w:cs="Arial"/>
                <w:lang w:eastAsia="en-US"/>
              </w:rPr>
            </w:pPr>
            <w:r w:rsidRPr="00732759">
              <w:rPr>
                <w:rFonts w:cs="Arial"/>
                <w:lang w:eastAsia="en-US"/>
              </w:rPr>
              <w:t>Total symbols per sub-frame</w:t>
            </w:r>
          </w:p>
        </w:tc>
        <w:tc>
          <w:tcPr>
            <w:tcW w:w="0" w:type="auto"/>
          </w:tcPr>
          <w:p w14:paraId="5C3E290A" w14:textId="77777777" w:rsidR="009E7F3B" w:rsidRPr="00732759" w:rsidRDefault="009E7F3B" w:rsidP="009C7470">
            <w:pPr>
              <w:pStyle w:val="TAC"/>
              <w:rPr>
                <w:rFonts w:eastAsia="MS Mincho" w:cs="Arial"/>
                <w:lang w:eastAsia="en-US"/>
              </w:rPr>
            </w:pPr>
            <w:r w:rsidRPr="00732759">
              <w:rPr>
                <w:rFonts w:eastAsia="MS Mincho" w:cs="Arial"/>
                <w:lang w:eastAsia="en-US"/>
              </w:rPr>
              <w:t>432</w:t>
            </w:r>
          </w:p>
        </w:tc>
        <w:tc>
          <w:tcPr>
            <w:tcW w:w="0" w:type="auto"/>
          </w:tcPr>
          <w:p w14:paraId="57B95A0B" w14:textId="77777777" w:rsidR="009E7F3B" w:rsidRPr="00732759" w:rsidRDefault="009E7F3B" w:rsidP="009C7470">
            <w:pPr>
              <w:pStyle w:val="TAC"/>
              <w:rPr>
                <w:rFonts w:eastAsia="MS Mincho" w:cs="Arial"/>
                <w:lang w:eastAsia="en-US"/>
              </w:rPr>
            </w:pPr>
            <w:r w:rsidRPr="00732759">
              <w:rPr>
                <w:rFonts w:eastAsia="MS Mincho" w:cs="Arial"/>
                <w:lang w:eastAsia="en-US"/>
              </w:rPr>
              <w:t>864</w:t>
            </w:r>
          </w:p>
        </w:tc>
        <w:tc>
          <w:tcPr>
            <w:tcW w:w="0" w:type="auto"/>
          </w:tcPr>
          <w:p w14:paraId="7CC04A09" w14:textId="77777777" w:rsidR="009E7F3B" w:rsidRPr="00732759" w:rsidRDefault="009E7F3B" w:rsidP="009C7470">
            <w:pPr>
              <w:pStyle w:val="TAC"/>
              <w:rPr>
                <w:rFonts w:eastAsia="MS Mincho" w:cs="Arial"/>
                <w:lang w:eastAsia="en-US"/>
              </w:rPr>
            </w:pPr>
            <w:r w:rsidRPr="00732759">
              <w:rPr>
                <w:rFonts w:eastAsia="MS Mincho" w:cs="Arial"/>
                <w:lang w:eastAsia="en-US"/>
              </w:rPr>
              <w:t>1728</w:t>
            </w:r>
          </w:p>
        </w:tc>
        <w:tc>
          <w:tcPr>
            <w:tcW w:w="0" w:type="auto"/>
          </w:tcPr>
          <w:p w14:paraId="77E526A4" w14:textId="77777777" w:rsidR="009E7F3B" w:rsidRPr="00732759" w:rsidRDefault="009E7F3B" w:rsidP="009C7470">
            <w:pPr>
              <w:pStyle w:val="TAC"/>
              <w:rPr>
                <w:rFonts w:eastAsia="MS Mincho" w:cs="Arial"/>
                <w:lang w:eastAsia="en-US"/>
              </w:rPr>
            </w:pPr>
            <w:r w:rsidRPr="00732759">
              <w:rPr>
                <w:rFonts w:eastAsia="MS Mincho" w:cs="Arial"/>
                <w:lang w:eastAsia="en-US"/>
              </w:rPr>
              <w:t>3600</w:t>
            </w:r>
          </w:p>
        </w:tc>
        <w:tc>
          <w:tcPr>
            <w:tcW w:w="0" w:type="auto"/>
          </w:tcPr>
          <w:p w14:paraId="2D0846A8" w14:textId="77777777" w:rsidR="009E7F3B" w:rsidRPr="00732759" w:rsidRDefault="009E7F3B" w:rsidP="009C7470">
            <w:pPr>
              <w:pStyle w:val="TAC"/>
              <w:rPr>
                <w:rFonts w:eastAsia="MS Mincho" w:cs="Arial"/>
                <w:lang w:eastAsia="en-US"/>
              </w:rPr>
            </w:pPr>
            <w:r w:rsidRPr="00732759">
              <w:rPr>
                <w:rFonts w:eastAsia="MS Mincho" w:cs="Arial"/>
                <w:lang w:eastAsia="en-US"/>
              </w:rPr>
              <w:t>3600</w:t>
            </w:r>
          </w:p>
        </w:tc>
        <w:tc>
          <w:tcPr>
            <w:tcW w:w="0" w:type="auto"/>
          </w:tcPr>
          <w:p w14:paraId="318B7638" w14:textId="77777777" w:rsidR="009E7F3B" w:rsidRPr="00732759" w:rsidRDefault="009E7F3B" w:rsidP="009C7470">
            <w:pPr>
              <w:pStyle w:val="TAC"/>
              <w:rPr>
                <w:rFonts w:eastAsia="MS Mincho" w:cs="Arial"/>
                <w:lang w:eastAsia="en-US"/>
              </w:rPr>
            </w:pPr>
            <w:r w:rsidRPr="00732759">
              <w:rPr>
                <w:rFonts w:eastAsia="MS Mincho" w:cs="Arial"/>
                <w:lang w:eastAsia="en-US"/>
              </w:rPr>
              <w:t>3600</w:t>
            </w:r>
          </w:p>
        </w:tc>
      </w:tr>
      <w:tr w:rsidR="009E7F3B" w:rsidRPr="00732759" w14:paraId="16B0B3F0" w14:textId="77777777">
        <w:trPr>
          <w:jc w:val="center"/>
        </w:trPr>
        <w:tc>
          <w:tcPr>
            <w:tcW w:w="0" w:type="auto"/>
          </w:tcPr>
          <w:p w14:paraId="7FF064FE" w14:textId="77777777" w:rsidR="009E7F3B" w:rsidRPr="00732759" w:rsidRDefault="009E7F3B" w:rsidP="009C7470">
            <w:pPr>
              <w:pStyle w:val="TAL"/>
              <w:rPr>
                <w:rFonts w:cs="Arial"/>
                <w:lang w:eastAsia="en-US"/>
              </w:rPr>
            </w:pPr>
            <w:r w:rsidRPr="00732759">
              <w:rPr>
                <w:rFonts w:eastAsia="MS Mincho" w:cs="Arial"/>
                <w:lang w:eastAsia="en-US"/>
              </w:rPr>
              <w:t>SRS bandwidth configuration (See TS 36.211, 5.5.3) (Note 1)</w:t>
            </w:r>
          </w:p>
        </w:tc>
        <w:tc>
          <w:tcPr>
            <w:tcW w:w="0" w:type="auto"/>
          </w:tcPr>
          <w:p w14:paraId="445F5F9B" w14:textId="77777777" w:rsidR="009E7F3B" w:rsidRPr="00732759" w:rsidRDefault="009E7F3B" w:rsidP="009C7470">
            <w:pPr>
              <w:pStyle w:val="TAC"/>
              <w:rPr>
                <w:rFonts w:cs="Arial"/>
                <w:lang w:eastAsia="en-US"/>
              </w:rPr>
            </w:pPr>
            <w:r w:rsidRPr="00732759">
              <w:rPr>
                <w:rFonts w:eastAsia="MS Mincho" w:cs="Arial"/>
                <w:lang w:eastAsia="en-US"/>
              </w:rPr>
              <w:t>7</w:t>
            </w:r>
          </w:p>
        </w:tc>
        <w:tc>
          <w:tcPr>
            <w:tcW w:w="0" w:type="auto"/>
          </w:tcPr>
          <w:p w14:paraId="19E3968D" w14:textId="77777777" w:rsidR="009E7F3B" w:rsidRPr="00732759" w:rsidRDefault="009E7F3B" w:rsidP="009C7470">
            <w:pPr>
              <w:pStyle w:val="TAC"/>
              <w:rPr>
                <w:rFonts w:cs="Arial"/>
                <w:lang w:eastAsia="en-US"/>
              </w:rPr>
            </w:pPr>
            <w:r w:rsidRPr="00732759">
              <w:rPr>
                <w:rFonts w:eastAsia="MS Mincho" w:cs="Arial"/>
                <w:lang w:eastAsia="en-US"/>
              </w:rPr>
              <w:t>5</w:t>
            </w:r>
          </w:p>
        </w:tc>
        <w:tc>
          <w:tcPr>
            <w:tcW w:w="0" w:type="auto"/>
          </w:tcPr>
          <w:p w14:paraId="4B135F83" w14:textId="77777777" w:rsidR="009E7F3B" w:rsidRPr="00732759" w:rsidRDefault="009E7F3B" w:rsidP="009C7470">
            <w:pPr>
              <w:pStyle w:val="TAC"/>
              <w:rPr>
                <w:rFonts w:cs="Arial"/>
                <w:lang w:eastAsia="en-US"/>
              </w:rPr>
            </w:pPr>
            <w:r w:rsidRPr="00732759">
              <w:rPr>
                <w:rFonts w:eastAsia="MS Mincho" w:cs="Arial"/>
                <w:lang w:eastAsia="en-US"/>
              </w:rPr>
              <w:t>3</w:t>
            </w:r>
          </w:p>
        </w:tc>
        <w:tc>
          <w:tcPr>
            <w:tcW w:w="0" w:type="auto"/>
          </w:tcPr>
          <w:p w14:paraId="4143F896" w14:textId="77777777" w:rsidR="009E7F3B" w:rsidRPr="00732759" w:rsidRDefault="009E7F3B" w:rsidP="009C7470">
            <w:pPr>
              <w:pStyle w:val="TAC"/>
              <w:rPr>
                <w:rFonts w:cs="Arial"/>
                <w:lang w:eastAsia="en-US"/>
              </w:rPr>
            </w:pPr>
            <w:r w:rsidRPr="00732759">
              <w:rPr>
                <w:rFonts w:eastAsia="MS Mincho" w:cs="Arial"/>
                <w:lang w:eastAsia="en-US"/>
              </w:rPr>
              <w:t>2</w:t>
            </w:r>
          </w:p>
        </w:tc>
        <w:tc>
          <w:tcPr>
            <w:tcW w:w="0" w:type="auto"/>
          </w:tcPr>
          <w:p w14:paraId="67A45DB8" w14:textId="77777777" w:rsidR="009E7F3B" w:rsidRPr="00732759" w:rsidRDefault="009E7F3B" w:rsidP="009C7470">
            <w:pPr>
              <w:pStyle w:val="TAC"/>
              <w:rPr>
                <w:rFonts w:cs="Arial"/>
                <w:lang w:eastAsia="en-US"/>
              </w:rPr>
            </w:pPr>
            <w:r w:rsidRPr="00732759">
              <w:rPr>
                <w:rFonts w:eastAsia="MS Mincho" w:cs="Arial"/>
                <w:lang w:eastAsia="en-US"/>
              </w:rPr>
              <w:t>5</w:t>
            </w:r>
          </w:p>
        </w:tc>
        <w:tc>
          <w:tcPr>
            <w:tcW w:w="0" w:type="auto"/>
          </w:tcPr>
          <w:p w14:paraId="27AC43C5" w14:textId="77777777" w:rsidR="009E7F3B" w:rsidRPr="00732759" w:rsidRDefault="009E7F3B" w:rsidP="009C7470">
            <w:pPr>
              <w:pStyle w:val="TAC"/>
              <w:rPr>
                <w:rFonts w:cs="Arial"/>
                <w:lang w:eastAsia="en-US"/>
              </w:rPr>
            </w:pPr>
            <w:r w:rsidRPr="00732759">
              <w:rPr>
                <w:rFonts w:eastAsia="MS Mincho" w:cs="Arial"/>
                <w:lang w:eastAsia="en-US"/>
              </w:rPr>
              <w:t>2</w:t>
            </w:r>
          </w:p>
        </w:tc>
      </w:tr>
      <w:tr w:rsidR="009E7F3B" w:rsidRPr="00732759" w14:paraId="2B439C81" w14:textId="77777777">
        <w:trPr>
          <w:jc w:val="center"/>
        </w:trPr>
        <w:tc>
          <w:tcPr>
            <w:tcW w:w="0" w:type="auto"/>
          </w:tcPr>
          <w:p w14:paraId="13F3A9B9" w14:textId="77777777" w:rsidR="009E7F3B" w:rsidRPr="00732759" w:rsidRDefault="009E7F3B" w:rsidP="009C7470">
            <w:pPr>
              <w:pStyle w:val="TAL"/>
              <w:rPr>
                <w:rFonts w:cs="Arial"/>
                <w:lang w:eastAsia="en-US"/>
              </w:rPr>
            </w:pPr>
            <w:r w:rsidRPr="00732759">
              <w:rPr>
                <w:rFonts w:eastAsia="MS Mincho" w:cs="Arial"/>
                <w:lang w:eastAsia="en-US"/>
              </w:rPr>
              <w:t>SRS-Bandwidth b (See TS 36.211, 5.5.3) (Note 1, 2)</w:t>
            </w:r>
          </w:p>
        </w:tc>
        <w:tc>
          <w:tcPr>
            <w:tcW w:w="0" w:type="auto"/>
          </w:tcPr>
          <w:p w14:paraId="05C2E624" w14:textId="77777777" w:rsidR="009E7F3B" w:rsidRPr="00732759" w:rsidRDefault="009E7F3B" w:rsidP="009C7470">
            <w:pPr>
              <w:pStyle w:val="TAC"/>
              <w:rPr>
                <w:rFonts w:cs="Arial"/>
                <w:lang w:eastAsia="en-US"/>
              </w:rPr>
            </w:pPr>
            <w:r w:rsidRPr="00732759">
              <w:rPr>
                <w:rFonts w:eastAsia="MS Mincho" w:cs="Arial"/>
                <w:lang w:eastAsia="en-US"/>
              </w:rPr>
              <w:t>0</w:t>
            </w:r>
          </w:p>
        </w:tc>
        <w:tc>
          <w:tcPr>
            <w:tcW w:w="0" w:type="auto"/>
          </w:tcPr>
          <w:p w14:paraId="2103B4F1" w14:textId="77777777" w:rsidR="009E7F3B" w:rsidRPr="00732759" w:rsidRDefault="009E7F3B" w:rsidP="009C7470">
            <w:pPr>
              <w:pStyle w:val="TAC"/>
              <w:rPr>
                <w:rFonts w:cs="Arial"/>
                <w:lang w:eastAsia="en-US"/>
              </w:rPr>
            </w:pPr>
            <w:r w:rsidRPr="00732759">
              <w:rPr>
                <w:rFonts w:eastAsia="MS Mincho" w:cs="Arial"/>
                <w:lang w:eastAsia="en-US"/>
              </w:rPr>
              <w:t>0</w:t>
            </w:r>
          </w:p>
        </w:tc>
        <w:tc>
          <w:tcPr>
            <w:tcW w:w="0" w:type="auto"/>
          </w:tcPr>
          <w:p w14:paraId="26414E6E" w14:textId="77777777" w:rsidR="009E7F3B" w:rsidRPr="00732759" w:rsidRDefault="009E7F3B" w:rsidP="009C7470">
            <w:pPr>
              <w:pStyle w:val="TAC"/>
              <w:rPr>
                <w:rFonts w:cs="Arial"/>
                <w:lang w:eastAsia="en-US"/>
              </w:rPr>
            </w:pPr>
            <w:r w:rsidRPr="00732759">
              <w:rPr>
                <w:rFonts w:eastAsia="MS Mincho" w:cs="Arial"/>
                <w:lang w:eastAsia="en-US"/>
              </w:rPr>
              <w:t>0</w:t>
            </w:r>
          </w:p>
        </w:tc>
        <w:tc>
          <w:tcPr>
            <w:tcW w:w="0" w:type="auto"/>
          </w:tcPr>
          <w:p w14:paraId="326A9360" w14:textId="77777777" w:rsidR="009E7F3B" w:rsidRPr="00732759" w:rsidRDefault="009E7F3B" w:rsidP="009C7470">
            <w:pPr>
              <w:pStyle w:val="TAC"/>
              <w:rPr>
                <w:rFonts w:cs="Arial"/>
                <w:lang w:eastAsia="en-US"/>
              </w:rPr>
            </w:pPr>
            <w:r w:rsidRPr="00732759">
              <w:rPr>
                <w:rFonts w:eastAsia="MS Mincho" w:cs="Arial"/>
                <w:lang w:eastAsia="en-US"/>
              </w:rPr>
              <w:t>0</w:t>
            </w:r>
          </w:p>
        </w:tc>
        <w:tc>
          <w:tcPr>
            <w:tcW w:w="0" w:type="auto"/>
          </w:tcPr>
          <w:p w14:paraId="3DA4934E" w14:textId="77777777" w:rsidR="009E7F3B" w:rsidRPr="00732759" w:rsidRDefault="009E7F3B" w:rsidP="009C7470">
            <w:pPr>
              <w:pStyle w:val="TAC"/>
              <w:rPr>
                <w:rFonts w:cs="Arial"/>
                <w:lang w:eastAsia="en-US"/>
              </w:rPr>
            </w:pPr>
            <w:r w:rsidRPr="00732759">
              <w:rPr>
                <w:rFonts w:eastAsia="MS Mincho" w:cs="Arial"/>
                <w:lang w:eastAsia="en-US"/>
              </w:rPr>
              <w:t>0</w:t>
            </w:r>
          </w:p>
        </w:tc>
        <w:tc>
          <w:tcPr>
            <w:tcW w:w="0" w:type="auto"/>
          </w:tcPr>
          <w:p w14:paraId="6DB3F179" w14:textId="77777777" w:rsidR="009E7F3B" w:rsidRPr="00732759" w:rsidRDefault="009E7F3B" w:rsidP="009C7470">
            <w:pPr>
              <w:pStyle w:val="TAC"/>
              <w:rPr>
                <w:rFonts w:cs="Arial"/>
                <w:lang w:eastAsia="en-US"/>
              </w:rPr>
            </w:pPr>
            <w:r w:rsidRPr="00732759">
              <w:rPr>
                <w:rFonts w:eastAsia="MS Mincho" w:cs="Arial"/>
                <w:lang w:eastAsia="en-US"/>
              </w:rPr>
              <w:t>1</w:t>
            </w:r>
          </w:p>
        </w:tc>
      </w:tr>
      <w:tr w:rsidR="009E7F3B" w:rsidRPr="00732759" w14:paraId="017580B3" w14:textId="77777777">
        <w:trPr>
          <w:jc w:val="center"/>
        </w:trPr>
        <w:tc>
          <w:tcPr>
            <w:tcW w:w="0" w:type="auto"/>
            <w:gridSpan w:val="7"/>
          </w:tcPr>
          <w:p w14:paraId="5BD7C9EB" w14:textId="77777777" w:rsidR="009E7F3B" w:rsidRPr="00732759" w:rsidRDefault="009E7F3B" w:rsidP="009C7470">
            <w:pPr>
              <w:pStyle w:val="TAC"/>
              <w:jc w:val="both"/>
              <w:rPr>
                <w:rFonts w:eastAsia="MS Mincho" w:cs="Arial"/>
                <w:lang w:eastAsia="en-US"/>
              </w:rPr>
            </w:pPr>
            <w:r w:rsidRPr="00732759">
              <w:rPr>
                <w:rFonts w:eastAsia="MS Mincho" w:cs="Arial"/>
                <w:lang w:eastAsia="en-US"/>
              </w:rPr>
              <w:t>N</w:t>
            </w:r>
            <w:r w:rsidR="0021639F" w:rsidRPr="00732759">
              <w:rPr>
                <w:rFonts w:eastAsia="MS Mincho" w:cs="Arial"/>
                <w:lang w:eastAsia="en-US"/>
              </w:rPr>
              <w:t>OTE</w:t>
            </w:r>
            <w:r w:rsidRPr="00732759">
              <w:rPr>
                <w:rFonts w:eastAsia="MS Mincho" w:cs="Arial"/>
                <w:lang w:eastAsia="en-US"/>
              </w:rPr>
              <w:t xml:space="preserve"> 1.</w:t>
            </w:r>
            <w:r w:rsidR="0021639F" w:rsidRPr="00732759">
              <w:rPr>
                <w:rFonts w:eastAsia="MS Mincho" w:cs="Arial"/>
                <w:lang w:eastAsia="en-US"/>
              </w:rPr>
              <w:t xml:space="preserve"> </w:t>
            </w:r>
            <w:r w:rsidRPr="00732759">
              <w:rPr>
                <w:rFonts w:eastAsia="MS Mincho" w:cs="Arial"/>
                <w:lang w:eastAsia="en-US"/>
              </w:rPr>
              <w:t xml:space="preserve">The </w:t>
            </w:r>
            <w:r w:rsidR="00ED1204" w:rsidRPr="00732759">
              <w:rPr>
                <w:rFonts w:eastAsia="Batang" w:cs="Arial"/>
                <w:lang w:eastAsia="en-US"/>
              </w:rPr>
              <w:t>transmission</w:t>
            </w:r>
            <w:r w:rsidRPr="00732759">
              <w:rPr>
                <w:rFonts w:eastAsia="MS Mincho" w:cs="Arial"/>
                <w:lang w:eastAsia="en-US"/>
              </w:rPr>
              <w:t xml:space="preserve"> of SRS is optional</w:t>
            </w:r>
          </w:p>
          <w:p w14:paraId="006A1A09" w14:textId="77777777" w:rsidR="009E7F3B" w:rsidRPr="00732759" w:rsidRDefault="009E7F3B" w:rsidP="009C7470">
            <w:pPr>
              <w:pStyle w:val="TAC"/>
              <w:jc w:val="both"/>
              <w:rPr>
                <w:rFonts w:eastAsia="MS Mincho" w:cs="Arial"/>
                <w:lang w:eastAsia="en-US"/>
              </w:rPr>
            </w:pPr>
            <w:r w:rsidRPr="00732759">
              <w:rPr>
                <w:rFonts w:eastAsia="MS Mincho" w:cs="Arial"/>
                <w:lang w:eastAsia="en-US"/>
              </w:rPr>
              <w:t>N</w:t>
            </w:r>
            <w:r w:rsidR="0021639F" w:rsidRPr="00732759">
              <w:rPr>
                <w:rFonts w:eastAsia="MS Mincho" w:cs="Arial"/>
                <w:lang w:eastAsia="en-US"/>
              </w:rPr>
              <w:t>OTE</w:t>
            </w:r>
            <w:r w:rsidRPr="00732759">
              <w:rPr>
                <w:rFonts w:eastAsia="MS Mincho" w:cs="Arial"/>
                <w:lang w:eastAsia="en-US"/>
              </w:rPr>
              <w:t xml:space="preserve"> 2. PUSCH resource blocks shall be included in SRS resource blocks</w:t>
            </w:r>
          </w:p>
        </w:tc>
      </w:tr>
    </w:tbl>
    <w:p w14:paraId="13D6F3B3" w14:textId="77777777" w:rsidR="009E7F3B" w:rsidRPr="00732759" w:rsidRDefault="009E7F3B" w:rsidP="009E7F3B">
      <w:pPr>
        <w:ind w:firstLineChars="100" w:firstLine="200"/>
      </w:pPr>
      <w:r w:rsidRPr="00732759">
        <w:t xml:space="preserve"> </w:t>
      </w:r>
    </w:p>
    <w:p w14:paraId="384FE07F" w14:textId="77777777" w:rsidR="009E7F3B" w:rsidRPr="00732759" w:rsidRDefault="009E7F3B" w:rsidP="00206ED1">
      <w:pPr>
        <w:pStyle w:val="Heading1"/>
      </w:pPr>
      <w:bookmarkStart w:id="210" w:name="_Toc66874876"/>
      <w:r w:rsidRPr="00732759">
        <w:t>A.8</w:t>
      </w:r>
      <w:r w:rsidRPr="00732759">
        <w:tab/>
        <w:t>Fixed Reference Channels for UL timing adjustment (Scenario 2)</w:t>
      </w:r>
      <w:bookmarkEnd w:id="210"/>
    </w:p>
    <w:p w14:paraId="6B6437BF" w14:textId="77777777" w:rsidR="009E7F3B" w:rsidRPr="00732759" w:rsidRDefault="009E7F3B" w:rsidP="004C5A97">
      <w:pPr>
        <w:pStyle w:val="TH"/>
      </w:pPr>
      <w:r w:rsidRPr="00732759">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9E7F3B" w:rsidRPr="00732759" w14:paraId="7CB39BFB" w14:textId="77777777">
        <w:trPr>
          <w:jc w:val="center"/>
        </w:trPr>
        <w:tc>
          <w:tcPr>
            <w:tcW w:w="0" w:type="auto"/>
          </w:tcPr>
          <w:p w14:paraId="7EBB872E" w14:textId="77777777" w:rsidR="009E7F3B" w:rsidRPr="00732759" w:rsidRDefault="009E7F3B" w:rsidP="009C7470">
            <w:pPr>
              <w:pStyle w:val="TAH"/>
              <w:rPr>
                <w:rFonts w:cs="Arial"/>
                <w:lang w:eastAsia="en-US"/>
              </w:rPr>
            </w:pPr>
            <w:r w:rsidRPr="00732759">
              <w:rPr>
                <w:rFonts w:cs="Arial"/>
                <w:lang w:eastAsia="en-US"/>
              </w:rPr>
              <w:t>Reference channel</w:t>
            </w:r>
          </w:p>
        </w:tc>
        <w:tc>
          <w:tcPr>
            <w:tcW w:w="0" w:type="auto"/>
          </w:tcPr>
          <w:p w14:paraId="7B3DE605"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-1</w:t>
            </w:r>
          </w:p>
        </w:tc>
        <w:tc>
          <w:tcPr>
            <w:tcW w:w="0" w:type="auto"/>
          </w:tcPr>
          <w:p w14:paraId="10AE46D4"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-2</w:t>
            </w:r>
          </w:p>
        </w:tc>
        <w:tc>
          <w:tcPr>
            <w:tcW w:w="0" w:type="auto"/>
          </w:tcPr>
          <w:p w14:paraId="08DFF3FB"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-3</w:t>
            </w:r>
          </w:p>
        </w:tc>
        <w:tc>
          <w:tcPr>
            <w:tcW w:w="0" w:type="auto"/>
          </w:tcPr>
          <w:p w14:paraId="129FAA2B"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-4</w:t>
            </w:r>
          </w:p>
        </w:tc>
        <w:tc>
          <w:tcPr>
            <w:tcW w:w="0" w:type="auto"/>
          </w:tcPr>
          <w:p w14:paraId="12500020"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-5</w:t>
            </w:r>
          </w:p>
        </w:tc>
        <w:tc>
          <w:tcPr>
            <w:tcW w:w="0" w:type="auto"/>
          </w:tcPr>
          <w:p w14:paraId="22219090"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-6</w:t>
            </w:r>
          </w:p>
        </w:tc>
      </w:tr>
      <w:tr w:rsidR="009E7F3B" w:rsidRPr="00732759" w14:paraId="68C56F73" w14:textId="77777777">
        <w:trPr>
          <w:jc w:val="center"/>
        </w:trPr>
        <w:tc>
          <w:tcPr>
            <w:tcW w:w="0" w:type="auto"/>
          </w:tcPr>
          <w:p w14:paraId="1173EAD1" w14:textId="77777777" w:rsidR="009E7F3B" w:rsidRPr="00732759" w:rsidRDefault="009E7F3B" w:rsidP="009C7470">
            <w:pPr>
              <w:pStyle w:val="TAL"/>
              <w:rPr>
                <w:rFonts w:cs="Arial"/>
                <w:lang w:eastAsia="en-US"/>
              </w:rPr>
            </w:pPr>
            <w:r w:rsidRPr="00732759">
              <w:rPr>
                <w:rFonts w:cs="Arial"/>
                <w:lang w:eastAsia="en-US"/>
              </w:rPr>
              <w:t>Allocated resource blocks</w:t>
            </w:r>
          </w:p>
        </w:tc>
        <w:tc>
          <w:tcPr>
            <w:tcW w:w="0" w:type="auto"/>
          </w:tcPr>
          <w:p w14:paraId="27040681" w14:textId="77777777" w:rsidR="009E7F3B" w:rsidRPr="00732759" w:rsidRDefault="009E7F3B" w:rsidP="009C7470">
            <w:pPr>
              <w:pStyle w:val="TAC"/>
              <w:rPr>
                <w:rFonts w:eastAsia="MS Mincho" w:cs="Arial"/>
                <w:lang w:eastAsia="en-US"/>
              </w:rPr>
            </w:pPr>
            <w:r w:rsidRPr="00732759">
              <w:rPr>
                <w:rFonts w:eastAsia="MS Mincho" w:cs="Arial"/>
                <w:lang w:eastAsia="en-US"/>
              </w:rPr>
              <w:t>3</w:t>
            </w:r>
          </w:p>
        </w:tc>
        <w:tc>
          <w:tcPr>
            <w:tcW w:w="0" w:type="auto"/>
          </w:tcPr>
          <w:p w14:paraId="607A4DA4" w14:textId="77777777" w:rsidR="009E7F3B" w:rsidRPr="00732759" w:rsidRDefault="009E7F3B" w:rsidP="009C7470">
            <w:pPr>
              <w:pStyle w:val="TAC"/>
              <w:rPr>
                <w:rFonts w:cs="Arial"/>
                <w:lang w:eastAsia="en-US"/>
              </w:rPr>
            </w:pPr>
            <w:r w:rsidRPr="00732759">
              <w:rPr>
                <w:rFonts w:cs="Arial"/>
                <w:lang w:eastAsia="en-US"/>
              </w:rPr>
              <w:t>6</w:t>
            </w:r>
          </w:p>
        </w:tc>
        <w:tc>
          <w:tcPr>
            <w:tcW w:w="0" w:type="auto"/>
          </w:tcPr>
          <w:p w14:paraId="4F01710E" w14:textId="77777777" w:rsidR="009E7F3B" w:rsidRPr="00732759" w:rsidRDefault="009E7F3B" w:rsidP="009C7470">
            <w:pPr>
              <w:pStyle w:val="TAC"/>
              <w:rPr>
                <w:rFonts w:eastAsia="MS Mincho" w:cs="Arial"/>
                <w:lang w:eastAsia="en-US"/>
              </w:rPr>
            </w:pPr>
            <w:r w:rsidRPr="00732759">
              <w:rPr>
                <w:rFonts w:eastAsia="MS Mincho" w:cs="Arial"/>
                <w:lang w:eastAsia="en-US"/>
              </w:rPr>
              <w:t>12</w:t>
            </w:r>
          </w:p>
        </w:tc>
        <w:tc>
          <w:tcPr>
            <w:tcW w:w="0" w:type="auto"/>
          </w:tcPr>
          <w:p w14:paraId="055B162F" w14:textId="77777777" w:rsidR="009E7F3B" w:rsidRPr="00732759" w:rsidRDefault="009E7F3B" w:rsidP="009C7470">
            <w:pPr>
              <w:pStyle w:val="TAC"/>
              <w:rPr>
                <w:rFonts w:cs="Arial"/>
                <w:lang w:eastAsia="en-US"/>
              </w:rPr>
            </w:pPr>
            <w:r w:rsidRPr="00732759">
              <w:rPr>
                <w:rFonts w:cs="Arial"/>
                <w:lang w:eastAsia="en-US"/>
              </w:rPr>
              <w:t>25</w:t>
            </w:r>
          </w:p>
        </w:tc>
        <w:tc>
          <w:tcPr>
            <w:tcW w:w="0" w:type="auto"/>
          </w:tcPr>
          <w:p w14:paraId="126EB25D" w14:textId="77777777" w:rsidR="009E7F3B" w:rsidRPr="00732759" w:rsidRDefault="009E7F3B" w:rsidP="009C7470">
            <w:pPr>
              <w:pStyle w:val="TAC"/>
              <w:rPr>
                <w:rFonts w:eastAsia="MS Mincho" w:cs="Arial"/>
                <w:lang w:eastAsia="en-US"/>
              </w:rPr>
            </w:pPr>
            <w:r w:rsidRPr="00732759">
              <w:rPr>
                <w:rFonts w:eastAsia="MS Mincho" w:cs="Arial"/>
                <w:lang w:eastAsia="en-US"/>
              </w:rPr>
              <w:t>25</w:t>
            </w:r>
          </w:p>
        </w:tc>
        <w:tc>
          <w:tcPr>
            <w:tcW w:w="0" w:type="auto"/>
          </w:tcPr>
          <w:p w14:paraId="3BBD507C" w14:textId="77777777" w:rsidR="009E7F3B" w:rsidRPr="00732759" w:rsidRDefault="009E7F3B" w:rsidP="009C7470">
            <w:pPr>
              <w:pStyle w:val="TAC"/>
              <w:rPr>
                <w:rFonts w:eastAsia="MS Mincho" w:cs="Arial"/>
                <w:lang w:eastAsia="en-US"/>
              </w:rPr>
            </w:pPr>
            <w:r w:rsidRPr="00732759">
              <w:rPr>
                <w:rFonts w:eastAsia="MS Mincho" w:cs="Arial"/>
                <w:lang w:eastAsia="en-US"/>
              </w:rPr>
              <w:t>25</w:t>
            </w:r>
          </w:p>
        </w:tc>
      </w:tr>
      <w:tr w:rsidR="009E7F3B" w:rsidRPr="00732759" w14:paraId="3CDF71BE" w14:textId="77777777">
        <w:trPr>
          <w:jc w:val="center"/>
        </w:trPr>
        <w:tc>
          <w:tcPr>
            <w:tcW w:w="0" w:type="auto"/>
          </w:tcPr>
          <w:p w14:paraId="795176C6" w14:textId="77777777" w:rsidR="009E7F3B" w:rsidRPr="00732759" w:rsidRDefault="009E7F3B" w:rsidP="009C7470">
            <w:pPr>
              <w:pStyle w:val="TAL"/>
              <w:rPr>
                <w:rFonts w:cs="Arial"/>
                <w:lang w:eastAsia="en-US"/>
              </w:rPr>
            </w:pPr>
            <w:r w:rsidRPr="00732759">
              <w:rPr>
                <w:rFonts w:cs="Arial"/>
                <w:lang w:eastAsia="en-US"/>
              </w:rPr>
              <w:t>DFT-OFDM Symbols per subframe</w:t>
            </w:r>
          </w:p>
        </w:tc>
        <w:tc>
          <w:tcPr>
            <w:tcW w:w="0" w:type="auto"/>
          </w:tcPr>
          <w:p w14:paraId="45468EA1"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3EDA8457"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6013CCE1"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72A7B451"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26BD8CCD"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50CF543C" w14:textId="77777777" w:rsidR="009E7F3B" w:rsidRPr="00732759" w:rsidRDefault="009E7F3B" w:rsidP="009C7470">
            <w:pPr>
              <w:pStyle w:val="TAC"/>
              <w:rPr>
                <w:rFonts w:cs="Arial"/>
                <w:lang w:eastAsia="en-US"/>
              </w:rPr>
            </w:pPr>
            <w:r w:rsidRPr="00732759">
              <w:rPr>
                <w:rFonts w:cs="Arial"/>
                <w:lang w:eastAsia="en-US"/>
              </w:rPr>
              <w:t>12</w:t>
            </w:r>
          </w:p>
        </w:tc>
      </w:tr>
      <w:tr w:rsidR="009E7F3B" w:rsidRPr="00732759" w14:paraId="5E255CC6" w14:textId="77777777">
        <w:trPr>
          <w:jc w:val="center"/>
        </w:trPr>
        <w:tc>
          <w:tcPr>
            <w:tcW w:w="0" w:type="auto"/>
          </w:tcPr>
          <w:p w14:paraId="631B47BC" w14:textId="77777777" w:rsidR="009E7F3B" w:rsidRPr="00732759" w:rsidRDefault="009E7F3B" w:rsidP="009C7470">
            <w:pPr>
              <w:pStyle w:val="TAL"/>
              <w:rPr>
                <w:rFonts w:cs="Arial"/>
                <w:lang w:eastAsia="en-US"/>
              </w:rPr>
            </w:pPr>
            <w:r w:rsidRPr="00732759">
              <w:rPr>
                <w:rFonts w:cs="Arial"/>
                <w:lang w:eastAsia="en-US"/>
              </w:rPr>
              <w:t>Modulation</w:t>
            </w:r>
          </w:p>
        </w:tc>
        <w:tc>
          <w:tcPr>
            <w:tcW w:w="0" w:type="auto"/>
          </w:tcPr>
          <w:p w14:paraId="289BDC9A" w14:textId="77777777" w:rsidR="009E7F3B" w:rsidRPr="00732759" w:rsidRDefault="009E7F3B" w:rsidP="009C7470">
            <w:pPr>
              <w:pStyle w:val="TAC"/>
              <w:rPr>
                <w:rFonts w:cs="Arial"/>
                <w:lang w:eastAsia="en-US"/>
              </w:rPr>
            </w:pPr>
            <w:r w:rsidRPr="00732759">
              <w:rPr>
                <w:rFonts w:cs="Arial"/>
                <w:lang w:eastAsia="en-US"/>
              </w:rPr>
              <w:t>QPSK</w:t>
            </w:r>
          </w:p>
        </w:tc>
        <w:tc>
          <w:tcPr>
            <w:tcW w:w="0" w:type="auto"/>
          </w:tcPr>
          <w:p w14:paraId="7E6AC999" w14:textId="77777777" w:rsidR="009E7F3B" w:rsidRPr="00732759" w:rsidRDefault="009E7F3B" w:rsidP="009C7470">
            <w:pPr>
              <w:pStyle w:val="TAC"/>
              <w:rPr>
                <w:rFonts w:cs="Arial"/>
                <w:lang w:eastAsia="en-US"/>
              </w:rPr>
            </w:pPr>
            <w:r w:rsidRPr="00732759">
              <w:rPr>
                <w:rFonts w:cs="Arial"/>
                <w:lang w:eastAsia="en-US"/>
              </w:rPr>
              <w:t>QPSK</w:t>
            </w:r>
          </w:p>
        </w:tc>
        <w:tc>
          <w:tcPr>
            <w:tcW w:w="0" w:type="auto"/>
          </w:tcPr>
          <w:p w14:paraId="61C4E1A0" w14:textId="77777777" w:rsidR="009E7F3B" w:rsidRPr="00732759" w:rsidRDefault="009E7F3B" w:rsidP="009C7470">
            <w:pPr>
              <w:pStyle w:val="TAC"/>
              <w:rPr>
                <w:rFonts w:cs="Arial"/>
                <w:lang w:eastAsia="en-US"/>
              </w:rPr>
            </w:pPr>
            <w:r w:rsidRPr="00732759">
              <w:rPr>
                <w:rFonts w:cs="Arial"/>
                <w:lang w:eastAsia="en-US"/>
              </w:rPr>
              <w:t>QPSK</w:t>
            </w:r>
          </w:p>
        </w:tc>
        <w:tc>
          <w:tcPr>
            <w:tcW w:w="0" w:type="auto"/>
          </w:tcPr>
          <w:p w14:paraId="59109875" w14:textId="77777777" w:rsidR="009E7F3B" w:rsidRPr="00732759" w:rsidRDefault="009E7F3B" w:rsidP="009C7470">
            <w:pPr>
              <w:pStyle w:val="TAC"/>
              <w:rPr>
                <w:rFonts w:cs="Arial"/>
                <w:lang w:eastAsia="en-US"/>
              </w:rPr>
            </w:pPr>
            <w:r w:rsidRPr="00732759">
              <w:rPr>
                <w:rFonts w:cs="Arial"/>
                <w:lang w:eastAsia="en-US"/>
              </w:rPr>
              <w:t>QPSK</w:t>
            </w:r>
          </w:p>
        </w:tc>
        <w:tc>
          <w:tcPr>
            <w:tcW w:w="0" w:type="auto"/>
          </w:tcPr>
          <w:p w14:paraId="6CB59878" w14:textId="77777777" w:rsidR="009E7F3B" w:rsidRPr="00732759" w:rsidRDefault="009E7F3B" w:rsidP="009C7470">
            <w:pPr>
              <w:pStyle w:val="TAC"/>
              <w:rPr>
                <w:rFonts w:cs="Arial"/>
                <w:lang w:eastAsia="en-US"/>
              </w:rPr>
            </w:pPr>
            <w:r w:rsidRPr="00732759">
              <w:rPr>
                <w:rFonts w:cs="Arial"/>
                <w:lang w:eastAsia="en-US"/>
              </w:rPr>
              <w:t>QPSK</w:t>
            </w:r>
          </w:p>
        </w:tc>
        <w:tc>
          <w:tcPr>
            <w:tcW w:w="0" w:type="auto"/>
          </w:tcPr>
          <w:p w14:paraId="0DA716E1" w14:textId="77777777" w:rsidR="009E7F3B" w:rsidRPr="00732759" w:rsidRDefault="009E7F3B" w:rsidP="009C7470">
            <w:pPr>
              <w:pStyle w:val="TAC"/>
              <w:rPr>
                <w:rFonts w:cs="Arial"/>
                <w:lang w:eastAsia="en-US"/>
              </w:rPr>
            </w:pPr>
            <w:r w:rsidRPr="00732759">
              <w:rPr>
                <w:rFonts w:cs="Arial"/>
                <w:lang w:eastAsia="en-US"/>
              </w:rPr>
              <w:t>QPSK</w:t>
            </w:r>
          </w:p>
        </w:tc>
      </w:tr>
      <w:tr w:rsidR="009E7F3B" w:rsidRPr="00732759" w14:paraId="327C0450" w14:textId="77777777">
        <w:trPr>
          <w:jc w:val="center"/>
        </w:trPr>
        <w:tc>
          <w:tcPr>
            <w:tcW w:w="0" w:type="auto"/>
          </w:tcPr>
          <w:p w14:paraId="5A650A1E" w14:textId="77777777" w:rsidR="009E7F3B" w:rsidRPr="00732759" w:rsidRDefault="009E7F3B" w:rsidP="009C7470">
            <w:pPr>
              <w:pStyle w:val="TAL"/>
              <w:rPr>
                <w:rFonts w:cs="Arial"/>
                <w:lang w:eastAsia="en-US"/>
              </w:rPr>
            </w:pPr>
            <w:r w:rsidRPr="00732759">
              <w:rPr>
                <w:rFonts w:cs="Arial"/>
                <w:lang w:eastAsia="en-US"/>
              </w:rPr>
              <w:t>Code rate</w:t>
            </w:r>
          </w:p>
        </w:tc>
        <w:tc>
          <w:tcPr>
            <w:tcW w:w="0" w:type="auto"/>
          </w:tcPr>
          <w:p w14:paraId="71421A34" w14:textId="77777777" w:rsidR="009E7F3B" w:rsidRPr="00732759" w:rsidRDefault="009E7F3B" w:rsidP="009C7470">
            <w:pPr>
              <w:pStyle w:val="TAC"/>
              <w:rPr>
                <w:rFonts w:eastAsia="MS Mincho" w:cs="Arial"/>
                <w:lang w:eastAsia="en-US"/>
              </w:rPr>
            </w:pPr>
            <w:r w:rsidRPr="00732759">
              <w:rPr>
                <w:rFonts w:eastAsia="MS Mincho" w:cs="Arial"/>
                <w:lang w:eastAsia="en-US"/>
              </w:rPr>
              <w:t>1/3</w:t>
            </w:r>
          </w:p>
        </w:tc>
        <w:tc>
          <w:tcPr>
            <w:tcW w:w="0" w:type="auto"/>
          </w:tcPr>
          <w:p w14:paraId="0FF44005" w14:textId="77777777" w:rsidR="009E7F3B" w:rsidRPr="00732759" w:rsidRDefault="009E7F3B" w:rsidP="009C7470">
            <w:pPr>
              <w:pStyle w:val="TAC"/>
              <w:rPr>
                <w:rFonts w:eastAsia="MS Mincho" w:cs="Arial"/>
                <w:lang w:eastAsia="en-US"/>
              </w:rPr>
            </w:pPr>
            <w:r w:rsidRPr="00732759">
              <w:rPr>
                <w:rFonts w:eastAsia="MS Mincho" w:cs="Arial"/>
                <w:lang w:eastAsia="en-US"/>
              </w:rPr>
              <w:t>1/3</w:t>
            </w:r>
          </w:p>
        </w:tc>
        <w:tc>
          <w:tcPr>
            <w:tcW w:w="0" w:type="auto"/>
          </w:tcPr>
          <w:p w14:paraId="2848AE80" w14:textId="77777777" w:rsidR="009E7F3B" w:rsidRPr="00732759" w:rsidRDefault="009E7F3B" w:rsidP="009C7470">
            <w:pPr>
              <w:pStyle w:val="TAC"/>
              <w:rPr>
                <w:rFonts w:eastAsia="MS Mincho" w:cs="Arial"/>
                <w:lang w:eastAsia="en-US"/>
              </w:rPr>
            </w:pPr>
            <w:r w:rsidRPr="00732759">
              <w:rPr>
                <w:rFonts w:eastAsia="MS Mincho" w:cs="Arial"/>
                <w:lang w:eastAsia="en-US"/>
              </w:rPr>
              <w:t>1/3</w:t>
            </w:r>
          </w:p>
        </w:tc>
        <w:tc>
          <w:tcPr>
            <w:tcW w:w="0" w:type="auto"/>
          </w:tcPr>
          <w:p w14:paraId="075B1E33" w14:textId="77777777" w:rsidR="009E7F3B" w:rsidRPr="00732759" w:rsidRDefault="009E7F3B" w:rsidP="009C7470">
            <w:pPr>
              <w:pStyle w:val="TAC"/>
              <w:rPr>
                <w:rFonts w:eastAsia="MS Mincho" w:cs="Arial"/>
                <w:lang w:eastAsia="en-US"/>
              </w:rPr>
            </w:pPr>
            <w:r w:rsidRPr="00732759">
              <w:rPr>
                <w:rFonts w:eastAsia="MS Mincho" w:cs="Arial"/>
                <w:lang w:eastAsia="en-US"/>
              </w:rPr>
              <w:t>1/3</w:t>
            </w:r>
          </w:p>
        </w:tc>
        <w:tc>
          <w:tcPr>
            <w:tcW w:w="0" w:type="auto"/>
          </w:tcPr>
          <w:p w14:paraId="4DA238C2" w14:textId="77777777" w:rsidR="009E7F3B" w:rsidRPr="00732759" w:rsidRDefault="009E7F3B" w:rsidP="009C7470">
            <w:pPr>
              <w:pStyle w:val="TAC"/>
              <w:rPr>
                <w:rFonts w:eastAsia="MS Mincho" w:cs="Arial"/>
                <w:lang w:eastAsia="en-US"/>
              </w:rPr>
            </w:pPr>
            <w:r w:rsidRPr="00732759">
              <w:rPr>
                <w:rFonts w:eastAsia="MS Mincho" w:cs="Arial"/>
                <w:lang w:eastAsia="en-US"/>
              </w:rPr>
              <w:t>1/3</w:t>
            </w:r>
          </w:p>
        </w:tc>
        <w:tc>
          <w:tcPr>
            <w:tcW w:w="0" w:type="auto"/>
          </w:tcPr>
          <w:p w14:paraId="63684716" w14:textId="77777777" w:rsidR="009E7F3B" w:rsidRPr="00732759" w:rsidRDefault="009E7F3B" w:rsidP="009C7470">
            <w:pPr>
              <w:pStyle w:val="TAC"/>
              <w:rPr>
                <w:rFonts w:eastAsia="MS Mincho" w:cs="Arial"/>
                <w:lang w:eastAsia="en-US"/>
              </w:rPr>
            </w:pPr>
            <w:r w:rsidRPr="00732759">
              <w:rPr>
                <w:rFonts w:eastAsia="MS Mincho" w:cs="Arial"/>
                <w:lang w:eastAsia="en-US"/>
              </w:rPr>
              <w:t>1/3</w:t>
            </w:r>
          </w:p>
        </w:tc>
      </w:tr>
      <w:tr w:rsidR="009E7F3B" w:rsidRPr="00732759" w14:paraId="762CEFC7" w14:textId="77777777">
        <w:trPr>
          <w:jc w:val="center"/>
        </w:trPr>
        <w:tc>
          <w:tcPr>
            <w:tcW w:w="0" w:type="auto"/>
          </w:tcPr>
          <w:p w14:paraId="5ABE4B6D" w14:textId="77777777" w:rsidR="009E7F3B" w:rsidRPr="00732759" w:rsidRDefault="009E7F3B" w:rsidP="009C7470">
            <w:pPr>
              <w:pStyle w:val="TAL"/>
              <w:rPr>
                <w:rFonts w:cs="Arial"/>
                <w:lang w:eastAsia="en-US"/>
              </w:rPr>
            </w:pPr>
            <w:r w:rsidRPr="00732759">
              <w:rPr>
                <w:rFonts w:cs="Arial"/>
                <w:lang w:eastAsia="en-US"/>
              </w:rPr>
              <w:t>Payload size (bits)</w:t>
            </w:r>
          </w:p>
        </w:tc>
        <w:tc>
          <w:tcPr>
            <w:tcW w:w="0" w:type="auto"/>
          </w:tcPr>
          <w:p w14:paraId="516070AF" w14:textId="77777777" w:rsidR="009E7F3B" w:rsidRPr="00732759" w:rsidRDefault="009E7F3B" w:rsidP="009C7470">
            <w:pPr>
              <w:pStyle w:val="TAC"/>
              <w:rPr>
                <w:rFonts w:eastAsia="MS Mincho" w:cs="Arial"/>
                <w:lang w:eastAsia="en-US"/>
              </w:rPr>
            </w:pPr>
            <w:r w:rsidRPr="00732759">
              <w:rPr>
                <w:rFonts w:eastAsia="MS Mincho" w:cs="Arial"/>
                <w:lang w:eastAsia="en-US"/>
              </w:rPr>
              <w:t>2</w:t>
            </w:r>
            <w:r w:rsidR="00966496" w:rsidRPr="00732759">
              <w:rPr>
                <w:rFonts w:eastAsia="MS Mincho" w:cs="Arial"/>
                <w:lang w:eastAsia="en-US"/>
              </w:rPr>
              <w:t>56</w:t>
            </w:r>
          </w:p>
        </w:tc>
        <w:tc>
          <w:tcPr>
            <w:tcW w:w="0" w:type="auto"/>
          </w:tcPr>
          <w:p w14:paraId="7BCFCC7A" w14:textId="77777777" w:rsidR="009E7F3B" w:rsidRPr="00732759" w:rsidRDefault="009E7F3B" w:rsidP="009C7470">
            <w:pPr>
              <w:pStyle w:val="TAC"/>
              <w:rPr>
                <w:rFonts w:eastAsia="MS Mincho" w:cs="Arial"/>
                <w:lang w:eastAsia="en-US"/>
              </w:rPr>
            </w:pPr>
            <w:r w:rsidRPr="00732759">
              <w:rPr>
                <w:rFonts w:eastAsia="MS Mincho" w:cs="Arial"/>
                <w:lang w:eastAsia="en-US"/>
              </w:rPr>
              <w:t>600</w:t>
            </w:r>
          </w:p>
        </w:tc>
        <w:tc>
          <w:tcPr>
            <w:tcW w:w="0" w:type="auto"/>
          </w:tcPr>
          <w:p w14:paraId="6DE45B87" w14:textId="77777777" w:rsidR="009E7F3B" w:rsidRPr="00732759" w:rsidRDefault="009E7F3B" w:rsidP="009C7470">
            <w:pPr>
              <w:pStyle w:val="TAC"/>
              <w:rPr>
                <w:rFonts w:eastAsia="MS Mincho" w:cs="Arial"/>
                <w:lang w:eastAsia="en-US"/>
              </w:rPr>
            </w:pPr>
            <w:r w:rsidRPr="00732759">
              <w:rPr>
                <w:rFonts w:eastAsia="MS Mincho" w:cs="Arial"/>
                <w:lang w:eastAsia="en-US"/>
              </w:rPr>
              <w:t>1224</w:t>
            </w:r>
          </w:p>
        </w:tc>
        <w:tc>
          <w:tcPr>
            <w:tcW w:w="0" w:type="auto"/>
          </w:tcPr>
          <w:p w14:paraId="6C9849F1" w14:textId="77777777" w:rsidR="009E7F3B" w:rsidRPr="00732759" w:rsidRDefault="009E7F3B" w:rsidP="009C7470">
            <w:pPr>
              <w:pStyle w:val="TAC"/>
              <w:rPr>
                <w:rFonts w:eastAsia="MS Mincho" w:cs="Arial"/>
                <w:lang w:eastAsia="en-US"/>
              </w:rPr>
            </w:pPr>
            <w:r w:rsidRPr="00732759">
              <w:rPr>
                <w:rFonts w:eastAsia="MS Mincho" w:cs="Arial"/>
                <w:lang w:eastAsia="en-US"/>
              </w:rPr>
              <w:t>2216</w:t>
            </w:r>
          </w:p>
        </w:tc>
        <w:tc>
          <w:tcPr>
            <w:tcW w:w="0" w:type="auto"/>
          </w:tcPr>
          <w:p w14:paraId="2959A527" w14:textId="77777777" w:rsidR="009E7F3B" w:rsidRPr="00732759" w:rsidRDefault="009E7F3B" w:rsidP="009C7470">
            <w:pPr>
              <w:pStyle w:val="TAC"/>
              <w:rPr>
                <w:rFonts w:cs="Arial"/>
                <w:lang w:eastAsia="en-US"/>
              </w:rPr>
            </w:pPr>
            <w:r w:rsidRPr="00732759">
              <w:rPr>
                <w:rFonts w:eastAsia="MS Mincho" w:cs="Arial"/>
                <w:lang w:eastAsia="en-US"/>
              </w:rPr>
              <w:t>2216</w:t>
            </w:r>
          </w:p>
        </w:tc>
        <w:tc>
          <w:tcPr>
            <w:tcW w:w="0" w:type="auto"/>
          </w:tcPr>
          <w:p w14:paraId="6F2193B8" w14:textId="77777777" w:rsidR="009E7F3B" w:rsidRPr="00732759" w:rsidRDefault="009E7F3B" w:rsidP="009C7470">
            <w:pPr>
              <w:pStyle w:val="TAC"/>
              <w:rPr>
                <w:rFonts w:cs="Arial"/>
                <w:lang w:eastAsia="en-US"/>
              </w:rPr>
            </w:pPr>
            <w:r w:rsidRPr="00732759">
              <w:rPr>
                <w:rFonts w:eastAsia="MS Mincho" w:cs="Arial"/>
                <w:lang w:eastAsia="en-US"/>
              </w:rPr>
              <w:t>2216</w:t>
            </w:r>
          </w:p>
        </w:tc>
      </w:tr>
      <w:tr w:rsidR="009E7F3B" w:rsidRPr="00732759" w14:paraId="1CF745D2" w14:textId="77777777">
        <w:trPr>
          <w:jc w:val="center"/>
        </w:trPr>
        <w:tc>
          <w:tcPr>
            <w:tcW w:w="0" w:type="auto"/>
          </w:tcPr>
          <w:p w14:paraId="34F7A1E6" w14:textId="77777777" w:rsidR="009E7F3B" w:rsidRPr="00732759" w:rsidRDefault="009E7F3B" w:rsidP="009C7470">
            <w:pPr>
              <w:pStyle w:val="TAL"/>
              <w:rPr>
                <w:rFonts w:cs="Arial"/>
                <w:szCs w:val="22"/>
                <w:lang w:eastAsia="en-US"/>
              </w:rPr>
            </w:pPr>
            <w:r w:rsidRPr="00732759">
              <w:rPr>
                <w:rFonts w:cs="Arial"/>
                <w:szCs w:val="22"/>
                <w:lang w:eastAsia="en-US"/>
              </w:rPr>
              <w:t>Transport block CRC (bits)</w:t>
            </w:r>
          </w:p>
        </w:tc>
        <w:tc>
          <w:tcPr>
            <w:tcW w:w="0" w:type="auto"/>
          </w:tcPr>
          <w:p w14:paraId="1B0AD118"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090445B6"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03F30F3E"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1E9C72E0"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72EFBB70"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71F69D23" w14:textId="77777777" w:rsidR="009E7F3B" w:rsidRPr="00732759" w:rsidRDefault="009E7F3B" w:rsidP="009C7470">
            <w:pPr>
              <w:pStyle w:val="TAC"/>
              <w:rPr>
                <w:rFonts w:cs="Arial"/>
                <w:lang w:eastAsia="en-US"/>
              </w:rPr>
            </w:pPr>
            <w:r w:rsidRPr="00732759">
              <w:rPr>
                <w:rFonts w:cs="Arial"/>
                <w:lang w:eastAsia="en-US"/>
              </w:rPr>
              <w:t>24</w:t>
            </w:r>
          </w:p>
        </w:tc>
      </w:tr>
      <w:tr w:rsidR="009E7F3B" w:rsidRPr="00732759" w14:paraId="60DC918A" w14:textId="77777777">
        <w:trPr>
          <w:jc w:val="center"/>
        </w:trPr>
        <w:tc>
          <w:tcPr>
            <w:tcW w:w="0" w:type="auto"/>
          </w:tcPr>
          <w:p w14:paraId="553E57BD" w14:textId="77777777" w:rsidR="009E7F3B" w:rsidRPr="00732759" w:rsidRDefault="009E7F3B" w:rsidP="009C7470">
            <w:pPr>
              <w:pStyle w:val="TAL"/>
              <w:rPr>
                <w:rFonts w:cs="Arial"/>
                <w:lang w:eastAsia="en-US"/>
              </w:rPr>
            </w:pPr>
            <w:r w:rsidRPr="00732759">
              <w:rPr>
                <w:rFonts w:cs="Arial"/>
                <w:lang w:eastAsia="en-US"/>
              </w:rPr>
              <w:t>Code block CRC size (bits)</w:t>
            </w:r>
          </w:p>
        </w:tc>
        <w:tc>
          <w:tcPr>
            <w:tcW w:w="0" w:type="auto"/>
          </w:tcPr>
          <w:p w14:paraId="53B8CE51" w14:textId="77777777" w:rsidR="009E7F3B" w:rsidRPr="00732759" w:rsidRDefault="009E7F3B" w:rsidP="009C7470">
            <w:pPr>
              <w:pStyle w:val="TAC"/>
              <w:rPr>
                <w:rFonts w:cs="Arial"/>
                <w:lang w:eastAsia="en-US"/>
              </w:rPr>
            </w:pPr>
            <w:r w:rsidRPr="00732759">
              <w:rPr>
                <w:rFonts w:cs="Arial"/>
                <w:lang w:eastAsia="en-US"/>
              </w:rPr>
              <w:t>0</w:t>
            </w:r>
          </w:p>
        </w:tc>
        <w:tc>
          <w:tcPr>
            <w:tcW w:w="0" w:type="auto"/>
          </w:tcPr>
          <w:p w14:paraId="73CFDF66" w14:textId="77777777" w:rsidR="009E7F3B" w:rsidRPr="00732759" w:rsidRDefault="009E7F3B" w:rsidP="009C7470">
            <w:pPr>
              <w:pStyle w:val="TAC"/>
              <w:rPr>
                <w:rFonts w:cs="Arial"/>
                <w:lang w:eastAsia="en-US"/>
              </w:rPr>
            </w:pPr>
            <w:r w:rsidRPr="00732759">
              <w:rPr>
                <w:rFonts w:cs="Arial"/>
                <w:lang w:eastAsia="en-US"/>
              </w:rPr>
              <w:t>0</w:t>
            </w:r>
          </w:p>
        </w:tc>
        <w:tc>
          <w:tcPr>
            <w:tcW w:w="0" w:type="auto"/>
          </w:tcPr>
          <w:p w14:paraId="08BA546E"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6F45A38D"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5DA03CC6"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67486F23"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r>
      <w:tr w:rsidR="009E7F3B" w:rsidRPr="00732759" w14:paraId="29C3543B" w14:textId="77777777">
        <w:trPr>
          <w:jc w:val="center"/>
        </w:trPr>
        <w:tc>
          <w:tcPr>
            <w:tcW w:w="0" w:type="auto"/>
          </w:tcPr>
          <w:p w14:paraId="08C856B1" w14:textId="77777777" w:rsidR="009E7F3B" w:rsidRPr="00732759" w:rsidRDefault="009E7F3B" w:rsidP="009C7470">
            <w:pPr>
              <w:pStyle w:val="TAL"/>
              <w:rPr>
                <w:rFonts w:cs="Arial"/>
                <w:lang w:eastAsia="en-US"/>
              </w:rPr>
            </w:pPr>
            <w:r w:rsidRPr="00732759">
              <w:rPr>
                <w:rFonts w:cs="Arial"/>
                <w:lang w:eastAsia="en-US"/>
              </w:rPr>
              <w:t>Number of code blocks - C</w:t>
            </w:r>
          </w:p>
        </w:tc>
        <w:tc>
          <w:tcPr>
            <w:tcW w:w="0" w:type="auto"/>
          </w:tcPr>
          <w:p w14:paraId="08B28BF0" w14:textId="77777777" w:rsidR="009E7F3B" w:rsidRPr="00732759" w:rsidRDefault="009E7F3B" w:rsidP="009C7470">
            <w:pPr>
              <w:pStyle w:val="TAC"/>
              <w:rPr>
                <w:rFonts w:cs="Arial"/>
                <w:lang w:eastAsia="en-US"/>
              </w:rPr>
            </w:pPr>
            <w:r w:rsidRPr="00732759">
              <w:rPr>
                <w:rFonts w:cs="Arial"/>
                <w:lang w:eastAsia="en-US"/>
              </w:rPr>
              <w:t>1</w:t>
            </w:r>
          </w:p>
        </w:tc>
        <w:tc>
          <w:tcPr>
            <w:tcW w:w="0" w:type="auto"/>
          </w:tcPr>
          <w:p w14:paraId="44AF1C2D" w14:textId="77777777" w:rsidR="009E7F3B" w:rsidRPr="00732759" w:rsidRDefault="009E7F3B" w:rsidP="009C7470">
            <w:pPr>
              <w:pStyle w:val="TAC"/>
              <w:rPr>
                <w:rFonts w:cs="Arial"/>
                <w:lang w:eastAsia="en-US"/>
              </w:rPr>
            </w:pPr>
            <w:r w:rsidRPr="00732759">
              <w:rPr>
                <w:rFonts w:cs="Arial"/>
                <w:lang w:eastAsia="en-US"/>
              </w:rPr>
              <w:t>1</w:t>
            </w:r>
          </w:p>
        </w:tc>
        <w:tc>
          <w:tcPr>
            <w:tcW w:w="0" w:type="auto"/>
          </w:tcPr>
          <w:p w14:paraId="0CD8C7B6" w14:textId="77777777" w:rsidR="009E7F3B" w:rsidRPr="00732759" w:rsidRDefault="009E7F3B" w:rsidP="009C7470">
            <w:pPr>
              <w:pStyle w:val="TAC"/>
              <w:rPr>
                <w:rFonts w:eastAsia="MS Mincho" w:cs="Arial"/>
                <w:lang w:eastAsia="en-US"/>
              </w:rPr>
            </w:pPr>
            <w:r w:rsidRPr="00732759">
              <w:rPr>
                <w:rFonts w:eastAsia="MS Mincho" w:cs="Arial"/>
                <w:lang w:eastAsia="en-US"/>
              </w:rPr>
              <w:t>1</w:t>
            </w:r>
          </w:p>
        </w:tc>
        <w:tc>
          <w:tcPr>
            <w:tcW w:w="0" w:type="auto"/>
          </w:tcPr>
          <w:p w14:paraId="73725107" w14:textId="77777777" w:rsidR="009E7F3B" w:rsidRPr="00732759" w:rsidRDefault="009E7F3B" w:rsidP="009C7470">
            <w:pPr>
              <w:pStyle w:val="TAC"/>
              <w:rPr>
                <w:rFonts w:eastAsia="MS Mincho" w:cs="Arial"/>
                <w:lang w:eastAsia="en-US"/>
              </w:rPr>
            </w:pPr>
            <w:r w:rsidRPr="00732759">
              <w:rPr>
                <w:rFonts w:eastAsia="MS Mincho" w:cs="Arial"/>
                <w:lang w:eastAsia="en-US"/>
              </w:rPr>
              <w:t>1</w:t>
            </w:r>
          </w:p>
        </w:tc>
        <w:tc>
          <w:tcPr>
            <w:tcW w:w="0" w:type="auto"/>
          </w:tcPr>
          <w:p w14:paraId="039B776D" w14:textId="77777777" w:rsidR="009E7F3B" w:rsidRPr="00732759" w:rsidRDefault="009E7F3B" w:rsidP="009C7470">
            <w:pPr>
              <w:pStyle w:val="TAC"/>
              <w:rPr>
                <w:rFonts w:eastAsia="MS Mincho" w:cs="Arial"/>
                <w:lang w:eastAsia="en-US"/>
              </w:rPr>
            </w:pPr>
            <w:r w:rsidRPr="00732759">
              <w:rPr>
                <w:rFonts w:eastAsia="MS Mincho" w:cs="Arial"/>
                <w:lang w:eastAsia="en-US"/>
              </w:rPr>
              <w:t>1</w:t>
            </w:r>
          </w:p>
        </w:tc>
        <w:tc>
          <w:tcPr>
            <w:tcW w:w="0" w:type="auto"/>
          </w:tcPr>
          <w:p w14:paraId="7E414A10" w14:textId="77777777" w:rsidR="009E7F3B" w:rsidRPr="00732759" w:rsidRDefault="009E7F3B" w:rsidP="009C7470">
            <w:pPr>
              <w:pStyle w:val="TAC"/>
              <w:rPr>
                <w:rFonts w:eastAsia="MS Mincho" w:cs="Arial"/>
                <w:lang w:eastAsia="en-US"/>
              </w:rPr>
            </w:pPr>
            <w:r w:rsidRPr="00732759">
              <w:rPr>
                <w:rFonts w:eastAsia="MS Mincho" w:cs="Arial"/>
                <w:lang w:eastAsia="en-US"/>
              </w:rPr>
              <w:t>1</w:t>
            </w:r>
          </w:p>
        </w:tc>
      </w:tr>
      <w:tr w:rsidR="009E7F3B" w:rsidRPr="00732759" w14:paraId="038E83E0" w14:textId="77777777">
        <w:trPr>
          <w:jc w:val="center"/>
        </w:trPr>
        <w:tc>
          <w:tcPr>
            <w:tcW w:w="0" w:type="auto"/>
          </w:tcPr>
          <w:p w14:paraId="45831E32" w14:textId="77777777" w:rsidR="009E7F3B" w:rsidRPr="00732759" w:rsidRDefault="009E7F3B" w:rsidP="009C7470">
            <w:pPr>
              <w:pStyle w:val="TAL"/>
              <w:rPr>
                <w:rFonts w:cs="Arial"/>
                <w:lang w:eastAsia="en-US"/>
              </w:rPr>
            </w:pPr>
            <w:r w:rsidRPr="00732759">
              <w:rPr>
                <w:rFonts w:cs="Arial"/>
                <w:lang w:eastAsia="en-US"/>
              </w:rPr>
              <w:t>Coded block size including 12bits trellis termination (bits)</w:t>
            </w:r>
          </w:p>
        </w:tc>
        <w:tc>
          <w:tcPr>
            <w:tcW w:w="0" w:type="auto"/>
          </w:tcPr>
          <w:p w14:paraId="522A37EF" w14:textId="77777777" w:rsidR="009E7F3B" w:rsidRPr="00732759" w:rsidRDefault="009E7F3B" w:rsidP="009C7470">
            <w:pPr>
              <w:pStyle w:val="TAC"/>
              <w:rPr>
                <w:rFonts w:eastAsia="MS Mincho" w:cs="Arial"/>
                <w:lang w:eastAsia="en-US"/>
              </w:rPr>
            </w:pPr>
            <w:r w:rsidRPr="00732759">
              <w:rPr>
                <w:rFonts w:eastAsia="MS Mincho" w:cs="Arial"/>
                <w:lang w:eastAsia="en-US"/>
              </w:rPr>
              <w:t>8</w:t>
            </w:r>
            <w:r w:rsidR="00966496" w:rsidRPr="00732759">
              <w:rPr>
                <w:rFonts w:eastAsia="MS Mincho" w:cs="Arial"/>
                <w:lang w:eastAsia="en-US"/>
              </w:rPr>
              <w:t>52</w:t>
            </w:r>
          </w:p>
        </w:tc>
        <w:tc>
          <w:tcPr>
            <w:tcW w:w="0" w:type="auto"/>
          </w:tcPr>
          <w:p w14:paraId="38B0A883" w14:textId="77777777" w:rsidR="009E7F3B" w:rsidRPr="00732759" w:rsidRDefault="009E7F3B" w:rsidP="009C7470">
            <w:pPr>
              <w:pStyle w:val="TAC"/>
              <w:rPr>
                <w:rFonts w:eastAsia="MS Mincho" w:cs="Arial"/>
                <w:lang w:eastAsia="en-US"/>
              </w:rPr>
            </w:pPr>
            <w:r w:rsidRPr="00732759">
              <w:rPr>
                <w:rFonts w:eastAsia="MS Mincho" w:cs="Arial"/>
                <w:lang w:eastAsia="en-US"/>
              </w:rPr>
              <w:t>1884</w:t>
            </w:r>
          </w:p>
        </w:tc>
        <w:tc>
          <w:tcPr>
            <w:tcW w:w="0" w:type="auto"/>
          </w:tcPr>
          <w:p w14:paraId="6C3D7783" w14:textId="77777777" w:rsidR="009E7F3B" w:rsidRPr="00732759" w:rsidRDefault="009E7F3B" w:rsidP="009C7470">
            <w:pPr>
              <w:pStyle w:val="TAC"/>
              <w:rPr>
                <w:rFonts w:eastAsia="MS Mincho" w:cs="Arial"/>
                <w:lang w:eastAsia="en-US"/>
              </w:rPr>
            </w:pPr>
            <w:r w:rsidRPr="00732759">
              <w:rPr>
                <w:rFonts w:eastAsia="MS Mincho" w:cs="Arial"/>
                <w:lang w:eastAsia="en-US"/>
              </w:rPr>
              <w:t>3756</w:t>
            </w:r>
          </w:p>
        </w:tc>
        <w:tc>
          <w:tcPr>
            <w:tcW w:w="0" w:type="auto"/>
          </w:tcPr>
          <w:p w14:paraId="0D1ED933" w14:textId="77777777" w:rsidR="009E7F3B" w:rsidRPr="00732759" w:rsidRDefault="009E7F3B" w:rsidP="009C7470">
            <w:pPr>
              <w:pStyle w:val="TAC"/>
              <w:rPr>
                <w:rFonts w:eastAsia="MS Mincho" w:cs="Arial"/>
                <w:lang w:eastAsia="en-US"/>
              </w:rPr>
            </w:pPr>
            <w:r w:rsidRPr="00732759">
              <w:rPr>
                <w:rFonts w:eastAsia="MS Mincho" w:cs="Arial"/>
                <w:lang w:eastAsia="en-US"/>
              </w:rPr>
              <w:t>6732</w:t>
            </w:r>
          </w:p>
        </w:tc>
        <w:tc>
          <w:tcPr>
            <w:tcW w:w="0" w:type="auto"/>
          </w:tcPr>
          <w:p w14:paraId="737F2FB3" w14:textId="77777777" w:rsidR="009E7F3B" w:rsidRPr="00732759" w:rsidRDefault="009E7F3B" w:rsidP="009C7470">
            <w:pPr>
              <w:pStyle w:val="TAC"/>
              <w:rPr>
                <w:rFonts w:eastAsia="MS Mincho" w:cs="Arial"/>
                <w:lang w:eastAsia="en-US"/>
              </w:rPr>
            </w:pPr>
            <w:r w:rsidRPr="00732759">
              <w:rPr>
                <w:rFonts w:eastAsia="MS Mincho" w:cs="Arial"/>
                <w:lang w:eastAsia="en-US"/>
              </w:rPr>
              <w:t>6732</w:t>
            </w:r>
          </w:p>
        </w:tc>
        <w:tc>
          <w:tcPr>
            <w:tcW w:w="0" w:type="auto"/>
          </w:tcPr>
          <w:p w14:paraId="7155CC60" w14:textId="77777777" w:rsidR="009E7F3B" w:rsidRPr="00732759" w:rsidRDefault="009E7F3B" w:rsidP="009C7470">
            <w:pPr>
              <w:pStyle w:val="TAC"/>
              <w:rPr>
                <w:rFonts w:eastAsia="MS Mincho" w:cs="Arial"/>
                <w:lang w:eastAsia="en-US"/>
              </w:rPr>
            </w:pPr>
            <w:r w:rsidRPr="00732759">
              <w:rPr>
                <w:rFonts w:eastAsia="MS Mincho" w:cs="Arial"/>
                <w:lang w:eastAsia="en-US"/>
              </w:rPr>
              <w:t>6732</w:t>
            </w:r>
          </w:p>
        </w:tc>
      </w:tr>
      <w:tr w:rsidR="009E7F3B" w:rsidRPr="00732759" w14:paraId="621EAFFC" w14:textId="77777777">
        <w:trPr>
          <w:jc w:val="center"/>
        </w:trPr>
        <w:tc>
          <w:tcPr>
            <w:tcW w:w="0" w:type="auto"/>
          </w:tcPr>
          <w:p w14:paraId="0D65EBBD" w14:textId="77777777" w:rsidR="009E7F3B" w:rsidRPr="00732759" w:rsidRDefault="009E7F3B" w:rsidP="009C7470">
            <w:pPr>
              <w:pStyle w:val="TAL"/>
              <w:rPr>
                <w:rFonts w:cs="Arial"/>
                <w:lang w:eastAsia="en-US"/>
              </w:rPr>
            </w:pPr>
            <w:r w:rsidRPr="00732759">
              <w:rPr>
                <w:rFonts w:cs="Arial"/>
                <w:lang w:eastAsia="en-US"/>
              </w:rPr>
              <w:t>Total number of bits per sub-frame</w:t>
            </w:r>
          </w:p>
        </w:tc>
        <w:tc>
          <w:tcPr>
            <w:tcW w:w="0" w:type="auto"/>
          </w:tcPr>
          <w:p w14:paraId="1A117074" w14:textId="77777777" w:rsidR="009E7F3B" w:rsidRPr="00732759" w:rsidRDefault="009E7F3B" w:rsidP="009C7470">
            <w:pPr>
              <w:pStyle w:val="TAC"/>
              <w:rPr>
                <w:rFonts w:eastAsia="MS Mincho" w:cs="Arial"/>
                <w:lang w:eastAsia="en-US"/>
              </w:rPr>
            </w:pPr>
            <w:r w:rsidRPr="00732759">
              <w:rPr>
                <w:rFonts w:eastAsia="MS Mincho" w:cs="Arial"/>
                <w:lang w:eastAsia="en-US"/>
              </w:rPr>
              <w:t>864</w:t>
            </w:r>
          </w:p>
        </w:tc>
        <w:tc>
          <w:tcPr>
            <w:tcW w:w="0" w:type="auto"/>
          </w:tcPr>
          <w:p w14:paraId="2A13CDDC" w14:textId="77777777" w:rsidR="009E7F3B" w:rsidRPr="00732759" w:rsidRDefault="009E7F3B" w:rsidP="009C7470">
            <w:pPr>
              <w:pStyle w:val="TAC"/>
              <w:rPr>
                <w:rFonts w:eastAsia="MS Mincho" w:cs="Arial"/>
                <w:lang w:eastAsia="en-US"/>
              </w:rPr>
            </w:pPr>
            <w:r w:rsidRPr="00732759">
              <w:rPr>
                <w:rFonts w:eastAsia="MS Mincho" w:cs="Arial"/>
                <w:lang w:eastAsia="en-US"/>
              </w:rPr>
              <w:t>1728</w:t>
            </w:r>
          </w:p>
        </w:tc>
        <w:tc>
          <w:tcPr>
            <w:tcW w:w="0" w:type="auto"/>
          </w:tcPr>
          <w:p w14:paraId="54CD41D8" w14:textId="77777777" w:rsidR="009E7F3B" w:rsidRPr="00732759" w:rsidRDefault="009E7F3B" w:rsidP="009C7470">
            <w:pPr>
              <w:pStyle w:val="TAC"/>
              <w:rPr>
                <w:rFonts w:eastAsia="MS Mincho" w:cs="Arial"/>
                <w:lang w:eastAsia="en-US"/>
              </w:rPr>
            </w:pPr>
            <w:r w:rsidRPr="00732759">
              <w:rPr>
                <w:rFonts w:eastAsia="MS Mincho" w:cs="Arial"/>
                <w:lang w:eastAsia="en-US"/>
              </w:rPr>
              <w:t>3456</w:t>
            </w:r>
          </w:p>
        </w:tc>
        <w:tc>
          <w:tcPr>
            <w:tcW w:w="0" w:type="auto"/>
          </w:tcPr>
          <w:p w14:paraId="6163DBE6" w14:textId="77777777" w:rsidR="009E7F3B" w:rsidRPr="00732759" w:rsidRDefault="009E7F3B" w:rsidP="009C7470">
            <w:pPr>
              <w:pStyle w:val="TAC"/>
              <w:rPr>
                <w:rFonts w:eastAsia="MS Mincho" w:cs="Arial"/>
                <w:lang w:eastAsia="en-US"/>
              </w:rPr>
            </w:pPr>
            <w:r w:rsidRPr="00732759">
              <w:rPr>
                <w:rFonts w:eastAsia="MS Mincho" w:cs="Arial"/>
                <w:lang w:eastAsia="en-US"/>
              </w:rPr>
              <w:t>7200</w:t>
            </w:r>
          </w:p>
        </w:tc>
        <w:tc>
          <w:tcPr>
            <w:tcW w:w="0" w:type="auto"/>
          </w:tcPr>
          <w:p w14:paraId="4EF7FDFD" w14:textId="77777777" w:rsidR="009E7F3B" w:rsidRPr="00732759" w:rsidRDefault="009E7F3B" w:rsidP="009C7470">
            <w:pPr>
              <w:pStyle w:val="TAC"/>
              <w:rPr>
                <w:rFonts w:eastAsia="MS Mincho" w:cs="Arial"/>
                <w:lang w:eastAsia="en-US"/>
              </w:rPr>
            </w:pPr>
            <w:r w:rsidRPr="00732759">
              <w:rPr>
                <w:rFonts w:eastAsia="MS Mincho" w:cs="Arial"/>
                <w:lang w:eastAsia="en-US"/>
              </w:rPr>
              <w:t>7200</w:t>
            </w:r>
          </w:p>
        </w:tc>
        <w:tc>
          <w:tcPr>
            <w:tcW w:w="0" w:type="auto"/>
          </w:tcPr>
          <w:p w14:paraId="1AD7C148" w14:textId="77777777" w:rsidR="009E7F3B" w:rsidRPr="00732759" w:rsidRDefault="009E7F3B" w:rsidP="009C7470">
            <w:pPr>
              <w:pStyle w:val="TAC"/>
              <w:rPr>
                <w:rFonts w:eastAsia="MS Mincho" w:cs="Arial"/>
                <w:lang w:eastAsia="en-US"/>
              </w:rPr>
            </w:pPr>
            <w:r w:rsidRPr="00732759">
              <w:rPr>
                <w:rFonts w:eastAsia="MS Mincho" w:cs="Arial"/>
                <w:lang w:eastAsia="en-US"/>
              </w:rPr>
              <w:t>7200</w:t>
            </w:r>
          </w:p>
        </w:tc>
      </w:tr>
      <w:tr w:rsidR="009E7F3B" w:rsidRPr="00732759" w14:paraId="75809FB0" w14:textId="77777777">
        <w:trPr>
          <w:jc w:val="center"/>
        </w:trPr>
        <w:tc>
          <w:tcPr>
            <w:tcW w:w="0" w:type="auto"/>
          </w:tcPr>
          <w:p w14:paraId="4E5245AA" w14:textId="77777777" w:rsidR="009E7F3B" w:rsidRPr="00732759" w:rsidRDefault="009E7F3B" w:rsidP="009C7470">
            <w:pPr>
              <w:pStyle w:val="TAL"/>
              <w:rPr>
                <w:rFonts w:cs="Arial"/>
                <w:lang w:eastAsia="en-US"/>
              </w:rPr>
            </w:pPr>
            <w:r w:rsidRPr="00732759">
              <w:rPr>
                <w:rFonts w:cs="Arial"/>
                <w:lang w:eastAsia="en-US"/>
              </w:rPr>
              <w:t>Total symbols per sub-frame</w:t>
            </w:r>
          </w:p>
        </w:tc>
        <w:tc>
          <w:tcPr>
            <w:tcW w:w="0" w:type="auto"/>
          </w:tcPr>
          <w:p w14:paraId="454772E8" w14:textId="77777777" w:rsidR="009E7F3B" w:rsidRPr="00732759" w:rsidRDefault="009E7F3B" w:rsidP="009C7470">
            <w:pPr>
              <w:pStyle w:val="TAC"/>
              <w:rPr>
                <w:rFonts w:eastAsia="MS Mincho" w:cs="Arial"/>
                <w:lang w:eastAsia="en-US"/>
              </w:rPr>
            </w:pPr>
            <w:r w:rsidRPr="00732759">
              <w:rPr>
                <w:rFonts w:eastAsia="MS Mincho" w:cs="Arial"/>
                <w:lang w:eastAsia="en-US"/>
              </w:rPr>
              <w:t>432</w:t>
            </w:r>
          </w:p>
        </w:tc>
        <w:tc>
          <w:tcPr>
            <w:tcW w:w="0" w:type="auto"/>
          </w:tcPr>
          <w:p w14:paraId="61101A8D" w14:textId="77777777" w:rsidR="009E7F3B" w:rsidRPr="00732759" w:rsidRDefault="009E7F3B" w:rsidP="009C7470">
            <w:pPr>
              <w:pStyle w:val="TAC"/>
              <w:rPr>
                <w:rFonts w:eastAsia="MS Mincho" w:cs="Arial"/>
                <w:lang w:eastAsia="en-US"/>
              </w:rPr>
            </w:pPr>
            <w:r w:rsidRPr="00732759">
              <w:rPr>
                <w:rFonts w:eastAsia="MS Mincho" w:cs="Arial"/>
                <w:lang w:eastAsia="en-US"/>
              </w:rPr>
              <w:t>864</w:t>
            </w:r>
          </w:p>
        </w:tc>
        <w:tc>
          <w:tcPr>
            <w:tcW w:w="0" w:type="auto"/>
          </w:tcPr>
          <w:p w14:paraId="41D77F1F" w14:textId="77777777" w:rsidR="009E7F3B" w:rsidRPr="00732759" w:rsidRDefault="009E7F3B" w:rsidP="009C7470">
            <w:pPr>
              <w:pStyle w:val="TAC"/>
              <w:rPr>
                <w:rFonts w:eastAsia="MS Mincho" w:cs="Arial"/>
                <w:lang w:eastAsia="en-US"/>
              </w:rPr>
            </w:pPr>
            <w:r w:rsidRPr="00732759">
              <w:rPr>
                <w:rFonts w:eastAsia="MS Mincho" w:cs="Arial"/>
                <w:lang w:eastAsia="en-US"/>
              </w:rPr>
              <w:t>1728</w:t>
            </w:r>
          </w:p>
        </w:tc>
        <w:tc>
          <w:tcPr>
            <w:tcW w:w="0" w:type="auto"/>
          </w:tcPr>
          <w:p w14:paraId="03349152" w14:textId="77777777" w:rsidR="009E7F3B" w:rsidRPr="00732759" w:rsidRDefault="009E7F3B" w:rsidP="009C7470">
            <w:pPr>
              <w:pStyle w:val="TAC"/>
              <w:rPr>
                <w:rFonts w:eastAsia="MS Mincho" w:cs="Arial"/>
                <w:lang w:eastAsia="en-US"/>
              </w:rPr>
            </w:pPr>
            <w:r w:rsidRPr="00732759">
              <w:rPr>
                <w:rFonts w:eastAsia="MS Mincho" w:cs="Arial"/>
                <w:lang w:eastAsia="en-US"/>
              </w:rPr>
              <w:t>3600</w:t>
            </w:r>
          </w:p>
        </w:tc>
        <w:tc>
          <w:tcPr>
            <w:tcW w:w="0" w:type="auto"/>
          </w:tcPr>
          <w:p w14:paraId="12B7AE17" w14:textId="77777777" w:rsidR="009E7F3B" w:rsidRPr="00732759" w:rsidRDefault="009E7F3B" w:rsidP="009C7470">
            <w:pPr>
              <w:pStyle w:val="TAC"/>
              <w:rPr>
                <w:rFonts w:eastAsia="MS Mincho" w:cs="Arial"/>
                <w:lang w:eastAsia="en-US"/>
              </w:rPr>
            </w:pPr>
            <w:r w:rsidRPr="00732759">
              <w:rPr>
                <w:rFonts w:eastAsia="MS Mincho" w:cs="Arial"/>
                <w:lang w:eastAsia="en-US"/>
              </w:rPr>
              <w:t>3600</w:t>
            </w:r>
          </w:p>
        </w:tc>
        <w:tc>
          <w:tcPr>
            <w:tcW w:w="0" w:type="auto"/>
          </w:tcPr>
          <w:p w14:paraId="2B9E5DC9" w14:textId="77777777" w:rsidR="009E7F3B" w:rsidRPr="00732759" w:rsidRDefault="009E7F3B" w:rsidP="009C7470">
            <w:pPr>
              <w:pStyle w:val="TAC"/>
              <w:rPr>
                <w:rFonts w:eastAsia="MS Mincho" w:cs="Arial"/>
                <w:lang w:eastAsia="en-US"/>
              </w:rPr>
            </w:pPr>
            <w:r w:rsidRPr="00732759">
              <w:rPr>
                <w:rFonts w:eastAsia="MS Mincho" w:cs="Arial"/>
                <w:lang w:eastAsia="en-US"/>
              </w:rPr>
              <w:t>3600</w:t>
            </w:r>
          </w:p>
        </w:tc>
      </w:tr>
      <w:tr w:rsidR="009E7F3B" w:rsidRPr="00732759" w14:paraId="150ECC7D" w14:textId="77777777">
        <w:trPr>
          <w:jc w:val="center"/>
        </w:trPr>
        <w:tc>
          <w:tcPr>
            <w:tcW w:w="0" w:type="auto"/>
          </w:tcPr>
          <w:p w14:paraId="627B2191" w14:textId="77777777" w:rsidR="009E7F3B" w:rsidRPr="00732759" w:rsidRDefault="009E7F3B" w:rsidP="009C7470">
            <w:pPr>
              <w:pStyle w:val="TAL"/>
              <w:rPr>
                <w:rFonts w:eastAsia="MS Mincho" w:cs="Arial"/>
                <w:lang w:eastAsia="en-US"/>
              </w:rPr>
            </w:pPr>
            <w:r w:rsidRPr="00732759">
              <w:rPr>
                <w:rFonts w:eastAsia="MS Mincho" w:cs="Arial"/>
                <w:lang w:eastAsia="en-US"/>
              </w:rPr>
              <w:t>SRS bandwidth configuration (See TS 36.211, 5.5.3) (Note 1)</w:t>
            </w:r>
          </w:p>
        </w:tc>
        <w:tc>
          <w:tcPr>
            <w:tcW w:w="0" w:type="auto"/>
          </w:tcPr>
          <w:p w14:paraId="28C3909E" w14:textId="77777777" w:rsidR="009E7F3B" w:rsidRPr="00732759" w:rsidRDefault="009E7F3B" w:rsidP="009C7470">
            <w:pPr>
              <w:pStyle w:val="TAC"/>
              <w:rPr>
                <w:rFonts w:eastAsia="MS Mincho" w:cs="Arial"/>
                <w:lang w:eastAsia="en-US"/>
              </w:rPr>
            </w:pPr>
            <w:r w:rsidRPr="00732759">
              <w:rPr>
                <w:rFonts w:eastAsia="MS Mincho" w:cs="Arial"/>
                <w:lang w:eastAsia="en-US"/>
              </w:rPr>
              <w:t>7</w:t>
            </w:r>
          </w:p>
        </w:tc>
        <w:tc>
          <w:tcPr>
            <w:tcW w:w="0" w:type="auto"/>
          </w:tcPr>
          <w:p w14:paraId="718FC82D" w14:textId="77777777" w:rsidR="009E7F3B" w:rsidRPr="00732759" w:rsidRDefault="009E7F3B" w:rsidP="009C7470">
            <w:pPr>
              <w:pStyle w:val="TAC"/>
              <w:rPr>
                <w:rFonts w:eastAsia="MS Mincho" w:cs="Arial"/>
                <w:lang w:eastAsia="en-US"/>
              </w:rPr>
            </w:pPr>
            <w:r w:rsidRPr="00732759">
              <w:rPr>
                <w:rFonts w:eastAsia="MS Mincho" w:cs="Arial"/>
                <w:lang w:eastAsia="en-US"/>
              </w:rPr>
              <w:t>5</w:t>
            </w:r>
          </w:p>
        </w:tc>
        <w:tc>
          <w:tcPr>
            <w:tcW w:w="0" w:type="auto"/>
          </w:tcPr>
          <w:p w14:paraId="33FF4AD4" w14:textId="77777777" w:rsidR="009E7F3B" w:rsidRPr="00732759" w:rsidRDefault="009E7F3B" w:rsidP="009C7470">
            <w:pPr>
              <w:pStyle w:val="TAC"/>
              <w:rPr>
                <w:rFonts w:eastAsia="MS Mincho" w:cs="Arial"/>
                <w:lang w:eastAsia="en-US"/>
              </w:rPr>
            </w:pPr>
            <w:r w:rsidRPr="00732759">
              <w:rPr>
                <w:rFonts w:eastAsia="MS Mincho" w:cs="Arial"/>
                <w:lang w:eastAsia="en-US"/>
              </w:rPr>
              <w:t>3</w:t>
            </w:r>
          </w:p>
        </w:tc>
        <w:tc>
          <w:tcPr>
            <w:tcW w:w="0" w:type="auto"/>
          </w:tcPr>
          <w:p w14:paraId="63E670D1" w14:textId="77777777" w:rsidR="009E7F3B" w:rsidRPr="00732759" w:rsidRDefault="009E7F3B" w:rsidP="009C7470">
            <w:pPr>
              <w:pStyle w:val="TAC"/>
              <w:rPr>
                <w:rFonts w:eastAsia="MS Mincho" w:cs="Arial"/>
                <w:lang w:eastAsia="en-US"/>
              </w:rPr>
            </w:pPr>
            <w:r w:rsidRPr="00732759">
              <w:rPr>
                <w:rFonts w:eastAsia="MS Mincho" w:cs="Arial"/>
                <w:lang w:eastAsia="en-US"/>
              </w:rPr>
              <w:t>2</w:t>
            </w:r>
          </w:p>
        </w:tc>
        <w:tc>
          <w:tcPr>
            <w:tcW w:w="0" w:type="auto"/>
          </w:tcPr>
          <w:p w14:paraId="1A82FEE9" w14:textId="77777777" w:rsidR="009E7F3B" w:rsidRPr="00732759" w:rsidRDefault="009E7F3B" w:rsidP="009C7470">
            <w:pPr>
              <w:pStyle w:val="TAC"/>
              <w:rPr>
                <w:rFonts w:eastAsia="MS Mincho" w:cs="Arial"/>
                <w:lang w:eastAsia="en-US"/>
              </w:rPr>
            </w:pPr>
            <w:r w:rsidRPr="00732759">
              <w:rPr>
                <w:rFonts w:eastAsia="MS Mincho" w:cs="Arial"/>
                <w:lang w:eastAsia="en-US"/>
              </w:rPr>
              <w:t>5</w:t>
            </w:r>
          </w:p>
        </w:tc>
        <w:tc>
          <w:tcPr>
            <w:tcW w:w="0" w:type="auto"/>
          </w:tcPr>
          <w:p w14:paraId="2E79E339" w14:textId="77777777" w:rsidR="009E7F3B" w:rsidRPr="00732759" w:rsidRDefault="009E7F3B" w:rsidP="009C7470">
            <w:pPr>
              <w:pStyle w:val="TAC"/>
              <w:rPr>
                <w:rFonts w:eastAsia="MS Mincho" w:cs="Arial"/>
                <w:lang w:eastAsia="en-US"/>
              </w:rPr>
            </w:pPr>
            <w:r w:rsidRPr="00732759">
              <w:rPr>
                <w:rFonts w:eastAsia="MS Mincho" w:cs="Arial"/>
                <w:lang w:eastAsia="en-US"/>
              </w:rPr>
              <w:t>2</w:t>
            </w:r>
          </w:p>
        </w:tc>
      </w:tr>
      <w:tr w:rsidR="009E7F3B" w:rsidRPr="00732759" w14:paraId="4AA2F3FF" w14:textId="77777777">
        <w:trPr>
          <w:jc w:val="center"/>
        </w:trPr>
        <w:tc>
          <w:tcPr>
            <w:tcW w:w="0" w:type="auto"/>
          </w:tcPr>
          <w:p w14:paraId="73C79586" w14:textId="77777777" w:rsidR="009E7F3B" w:rsidRPr="00732759" w:rsidRDefault="009E7F3B" w:rsidP="009C7470">
            <w:pPr>
              <w:pStyle w:val="TAL"/>
              <w:rPr>
                <w:rFonts w:cs="Arial"/>
                <w:lang w:eastAsia="en-US"/>
              </w:rPr>
            </w:pPr>
            <w:r w:rsidRPr="00732759">
              <w:rPr>
                <w:rFonts w:eastAsia="MS Mincho" w:cs="Arial"/>
                <w:lang w:eastAsia="en-US"/>
              </w:rPr>
              <w:t>SRS-Bandwidth b (See TS 36.211, 5.5.3) (Note 1, 2)</w:t>
            </w:r>
          </w:p>
        </w:tc>
        <w:tc>
          <w:tcPr>
            <w:tcW w:w="0" w:type="auto"/>
          </w:tcPr>
          <w:p w14:paraId="4AC025C6"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4875EC94"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6F01C6D3"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32357D6C"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491959F2"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6C9C7E37" w14:textId="77777777" w:rsidR="009E7F3B" w:rsidRPr="00732759" w:rsidRDefault="009E7F3B" w:rsidP="009C7470">
            <w:pPr>
              <w:pStyle w:val="TAC"/>
              <w:rPr>
                <w:rFonts w:eastAsia="MS Mincho" w:cs="Arial"/>
                <w:lang w:eastAsia="en-US"/>
              </w:rPr>
            </w:pPr>
            <w:r w:rsidRPr="00732759">
              <w:rPr>
                <w:rFonts w:eastAsia="MS Mincho" w:cs="Arial"/>
                <w:lang w:eastAsia="en-US"/>
              </w:rPr>
              <w:t>1</w:t>
            </w:r>
          </w:p>
        </w:tc>
      </w:tr>
      <w:tr w:rsidR="009E7F3B" w:rsidRPr="00732759" w14:paraId="7340C69C" w14:textId="77777777">
        <w:trPr>
          <w:jc w:val="center"/>
        </w:trPr>
        <w:tc>
          <w:tcPr>
            <w:tcW w:w="0" w:type="auto"/>
            <w:gridSpan w:val="7"/>
          </w:tcPr>
          <w:p w14:paraId="68776CC1" w14:textId="77777777" w:rsidR="009E7F3B" w:rsidRPr="00732759" w:rsidRDefault="009E7F3B" w:rsidP="009C7470">
            <w:pPr>
              <w:pStyle w:val="TAC"/>
              <w:jc w:val="both"/>
              <w:rPr>
                <w:rFonts w:eastAsia="MS Mincho" w:cs="Arial"/>
                <w:lang w:eastAsia="en-US"/>
              </w:rPr>
            </w:pPr>
            <w:r w:rsidRPr="00732759">
              <w:rPr>
                <w:rFonts w:eastAsia="MS Mincho" w:cs="Arial"/>
                <w:lang w:eastAsia="en-US"/>
              </w:rPr>
              <w:t>N</w:t>
            </w:r>
            <w:r w:rsidR="0021639F" w:rsidRPr="00732759">
              <w:rPr>
                <w:rFonts w:eastAsia="MS Mincho" w:cs="Arial"/>
                <w:lang w:eastAsia="en-US"/>
              </w:rPr>
              <w:t>OTE</w:t>
            </w:r>
            <w:r w:rsidRPr="00732759">
              <w:rPr>
                <w:rFonts w:eastAsia="MS Mincho" w:cs="Arial"/>
                <w:lang w:eastAsia="en-US"/>
              </w:rPr>
              <w:t xml:space="preserve"> 1. The </w:t>
            </w:r>
            <w:r w:rsidR="00ED1204" w:rsidRPr="00732759">
              <w:rPr>
                <w:rFonts w:eastAsia="Batang" w:cs="Arial"/>
                <w:lang w:eastAsia="en-US"/>
              </w:rPr>
              <w:t>transmission</w:t>
            </w:r>
            <w:r w:rsidRPr="00732759">
              <w:rPr>
                <w:rFonts w:eastAsia="MS Mincho" w:cs="Arial"/>
                <w:lang w:eastAsia="en-US"/>
              </w:rPr>
              <w:t xml:space="preserve"> of SRS is optional</w:t>
            </w:r>
          </w:p>
          <w:p w14:paraId="48941043" w14:textId="77777777" w:rsidR="009E7F3B" w:rsidRPr="00732759" w:rsidRDefault="009E7F3B" w:rsidP="009C7470">
            <w:pPr>
              <w:pStyle w:val="TAC"/>
              <w:jc w:val="both"/>
              <w:rPr>
                <w:rFonts w:eastAsia="MS Mincho" w:cs="Arial"/>
                <w:lang w:eastAsia="en-US"/>
              </w:rPr>
            </w:pPr>
            <w:r w:rsidRPr="00732759">
              <w:rPr>
                <w:rFonts w:eastAsia="MS Mincho" w:cs="Arial"/>
                <w:lang w:eastAsia="en-US"/>
              </w:rPr>
              <w:t>N</w:t>
            </w:r>
            <w:r w:rsidR="0021639F" w:rsidRPr="00732759">
              <w:rPr>
                <w:rFonts w:eastAsia="MS Mincho" w:cs="Arial"/>
                <w:lang w:eastAsia="en-US"/>
              </w:rPr>
              <w:t>OTE</w:t>
            </w:r>
            <w:r w:rsidRPr="00732759">
              <w:rPr>
                <w:rFonts w:eastAsia="MS Mincho" w:cs="Arial"/>
                <w:lang w:eastAsia="en-US"/>
              </w:rPr>
              <w:t xml:space="preserve"> 2. PUSCH resource blocks shall be included in SRS resource blocks</w:t>
            </w:r>
          </w:p>
        </w:tc>
      </w:tr>
    </w:tbl>
    <w:p w14:paraId="17103A92" w14:textId="77777777" w:rsidR="009E7F3B" w:rsidRPr="00732759" w:rsidRDefault="009E7F3B" w:rsidP="009E7F3B">
      <w:pPr>
        <w:ind w:firstLineChars="200" w:firstLine="400"/>
      </w:pPr>
    </w:p>
    <w:p w14:paraId="64A3BC18" w14:textId="77777777" w:rsidR="0038587B" w:rsidRPr="00732759" w:rsidRDefault="0038587B" w:rsidP="00E21935">
      <w:pPr>
        <w:pStyle w:val="Heading1"/>
      </w:pPr>
      <w:bookmarkStart w:id="211" w:name="_Toc66874877"/>
      <w:r w:rsidRPr="00732759">
        <w:t>A.9</w:t>
      </w:r>
      <w:r w:rsidRPr="00732759">
        <w:tab/>
        <w:t>Multi user PUCCH test</w:t>
      </w:r>
      <w:bookmarkEnd w:id="211"/>
    </w:p>
    <w:p w14:paraId="7873C260" w14:textId="77777777" w:rsidR="0038587B" w:rsidRPr="00732759" w:rsidRDefault="0038587B" w:rsidP="004C5A97">
      <w:pPr>
        <w:pStyle w:val="TH"/>
      </w:pPr>
      <w:r w:rsidRPr="00732759">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DA7F6D" w:rsidRPr="00732759" w14:paraId="64D6EB89" w14:textId="77777777">
        <w:trPr>
          <w:trHeight w:val="563"/>
        </w:trPr>
        <w:tc>
          <w:tcPr>
            <w:tcW w:w="0" w:type="auto"/>
          </w:tcPr>
          <w:p w14:paraId="0BF4DF07" w14:textId="77777777" w:rsidR="00DA7F6D" w:rsidRPr="00732759" w:rsidRDefault="00DA7F6D" w:rsidP="009C7470">
            <w:pPr>
              <w:pStyle w:val="TAC"/>
              <w:rPr>
                <w:rFonts w:eastAsia="Batang" w:cs="Arial"/>
                <w:lang w:eastAsia="en-US"/>
              </w:rPr>
            </w:pPr>
          </w:p>
        </w:tc>
        <w:tc>
          <w:tcPr>
            <w:tcW w:w="0" w:type="auto"/>
          </w:tcPr>
          <w:p w14:paraId="4C1CD6A6" w14:textId="77777777" w:rsidR="00DA7F6D" w:rsidRPr="00732759" w:rsidRDefault="00DA7F6D" w:rsidP="009C7470">
            <w:pPr>
              <w:pStyle w:val="TAH"/>
              <w:rPr>
                <w:rFonts w:cs="Arial"/>
                <w:lang w:eastAsia="en-US"/>
              </w:rPr>
            </w:pPr>
            <w:r w:rsidRPr="00732759">
              <w:rPr>
                <w:rFonts w:cs="Arial"/>
                <w:lang w:eastAsia="en-US"/>
              </w:rPr>
              <w:t>Resource index for</w:t>
            </w:r>
          </w:p>
          <w:p w14:paraId="0963869C" w14:textId="77777777" w:rsidR="00DA7F6D" w:rsidRPr="00732759" w:rsidRDefault="00DA7F6D" w:rsidP="009C7470">
            <w:pPr>
              <w:pStyle w:val="TAH"/>
              <w:rPr>
                <w:rFonts w:cs="Arial"/>
                <w:lang w:eastAsia="en-US"/>
              </w:rPr>
            </w:pPr>
            <w:r w:rsidRPr="00732759">
              <w:rPr>
                <w:rFonts w:cs="Arial"/>
                <w:lang w:eastAsia="en-US"/>
              </w:rPr>
              <w:t>PUCCH formats 1/</w:t>
            </w:r>
            <w:smartTag w:uri="urn:schemas-microsoft-com:office:smarttags" w:element="country-region">
              <w:smartTagPr>
                <w:attr w:name="UnitName" w:val="a"/>
                <w:attr w:name="SourceValue" w:val="1"/>
                <w:attr w:name="HasSpace" w:val="False"/>
                <w:attr w:name="Negative" w:val="False"/>
                <w:attr w:name="NumberType" w:val="1"/>
                <w:attr w:name="TCSC" w:val="0"/>
              </w:smartTagPr>
              <w:r w:rsidRPr="00732759">
                <w:rPr>
                  <w:rFonts w:cs="Arial"/>
                  <w:lang w:eastAsia="en-US"/>
                </w:rPr>
                <w:t>1a</w:t>
              </w:r>
            </w:smartTag>
            <w:r w:rsidRPr="00732759">
              <w:rPr>
                <w:rFonts w:cs="Arial"/>
                <w:lang w:eastAsia="en-US"/>
              </w:rPr>
              <w:t>/1b</w:t>
            </w:r>
          </w:p>
          <w:p w14:paraId="4A2FBC27" w14:textId="77777777" w:rsidR="00DA7F6D" w:rsidRPr="00732759" w:rsidRDefault="00DA7F6D" w:rsidP="009C7470">
            <w:pPr>
              <w:pStyle w:val="TAH"/>
              <w:rPr>
                <w:rFonts w:cs="Arial"/>
                <w:lang w:eastAsia="en-US"/>
              </w:rPr>
            </w:pPr>
            <w:r w:rsidRPr="00732759">
              <w:rPr>
                <w:rFonts w:eastAsia="MS Mincho" w:cs="Arial"/>
                <w:lang w:eastAsia="en-US"/>
              </w:rPr>
              <w:object w:dxaOrig="680" w:dyaOrig="380" w14:anchorId="1A05B1AC">
                <v:shape id="_x0000_i1102" type="#_x0000_t75" style="width:34.45pt;height:19.4pt" o:ole="">
                  <v:imagedata r:id="rId155" o:title=""/>
                </v:shape>
                <o:OLEObject Type="Embed" ProgID="Equation.3" ShapeID="_x0000_i1102" DrawAspect="Content" ObjectID="_1679390267" r:id="rId156"/>
              </w:object>
            </w:r>
          </w:p>
        </w:tc>
        <w:tc>
          <w:tcPr>
            <w:tcW w:w="0" w:type="auto"/>
          </w:tcPr>
          <w:p w14:paraId="60DECAAC" w14:textId="77777777" w:rsidR="00DA7F6D" w:rsidRPr="00732759" w:rsidRDefault="00DA7F6D" w:rsidP="009C7470">
            <w:pPr>
              <w:pStyle w:val="TAH"/>
              <w:rPr>
                <w:rFonts w:cs="Arial"/>
                <w:lang w:eastAsia="en-US"/>
              </w:rPr>
            </w:pPr>
            <w:r w:rsidRPr="00732759">
              <w:rPr>
                <w:rFonts w:cs="Arial"/>
                <w:lang w:eastAsia="en-US"/>
              </w:rPr>
              <w:t>Relative power</w:t>
            </w:r>
          </w:p>
          <w:p w14:paraId="5E121E7F" w14:textId="77777777" w:rsidR="00DA7F6D" w:rsidRPr="00732759" w:rsidRDefault="00DA7F6D" w:rsidP="009C7470">
            <w:pPr>
              <w:pStyle w:val="TAH"/>
              <w:rPr>
                <w:rFonts w:eastAsia="Batang" w:cs="Arial"/>
                <w:lang w:eastAsia="en-US"/>
              </w:rPr>
            </w:pPr>
            <w:r w:rsidRPr="00732759">
              <w:rPr>
                <w:rFonts w:cs="Arial"/>
                <w:lang w:eastAsia="en-US"/>
              </w:rPr>
              <w:t>[dB]</w:t>
            </w:r>
          </w:p>
        </w:tc>
        <w:tc>
          <w:tcPr>
            <w:tcW w:w="0" w:type="auto"/>
          </w:tcPr>
          <w:p w14:paraId="7828CB32" w14:textId="77777777" w:rsidR="00DA7F6D" w:rsidRPr="00732759" w:rsidRDefault="00DA7F6D" w:rsidP="009C7470">
            <w:pPr>
              <w:pStyle w:val="TAH"/>
              <w:rPr>
                <w:rFonts w:cs="Arial"/>
                <w:lang w:eastAsia="en-US"/>
              </w:rPr>
            </w:pPr>
            <w:r w:rsidRPr="00732759">
              <w:rPr>
                <w:rFonts w:cs="Arial"/>
                <w:lang w:eastAsia="en-US"/>
              </w:rPr>
              <w:t>Relative timing</w:t>
            </w:r>
          </w:p>
          <w:p w14:paraId="50082DEE" w14:textId="77777777" w:rsidR="00DA7F6D" w:rsidRPr="00732759" w:rsidRDefault="00DA7F6D" w:rsidP="009C7470">
            <w:pPr>
              <w:pStyle w:val="TAH"/>
              <w:rPr>
                <w:rFonts w:cs="Arial"/>
                <w:lang w:eastAsia="en-US"/>
              </w:rPr>
            </w:pPr>
            <w:r w:rsidRPr="00732759">
              <w:rPr>
                <w:rFonts w:cs="Arial"/>
                <w:lang w:eastAsia="en-US"/>
              </w:rPr>
              <w:t>[ns]</w:t>
            </w:r>
          </w:p>
        </w:tc>
      </w:tr>
      <w:tr w:rsidR="00DA7F6D" w:rsidRPr="00732759" w14:paraId="36070984" w14:textId="77777777">
        <w:trPr>
          <w:trHeight w:val="257"/>
        </w:trPr>
        <w:tc>
          <w:tcPr>
            <w:tcW w:w="0" w:type="auto"/>
          </w:tcPr>
          <w:p w14:paraId="2416CC13" w14:textId="77777777" w:rsidR="00DA7F6D" w:rsidRPr="00732759" w:rsidRDefault="00DA7F6D" w:rsidP="009C7470">
            <w:pPr>
              <w:pStyle w:val="TAC"/>
              <w:rPr>
                <w:rFonts w:eastAsia="MS Mincho" w:cs="Arial"/>
                <w:lang w:eastAsia="en-US"/>
              </w:rPr>
            </w:pPr>
            <w:r w:rsidRPr="00732759">
              <w:rPr>
                <w:rFonts w:eastAsia="MS Mincho" w:cs="Arial"/>
                <w:lang w:eastAsia="en-US"/>
              </w:rPr>
              <w:t>Tested signal</w:t>
            </w:r>
          </w:p>
        </w:tc>
        <w:tc>
          <w:tcPr>
            <w:tcW w:w="0" w:type="auto"/>
          </w:tcPr>
          <w:p w14:paraId="199FBE8F" w14:textId="77777777" w:rsidR="00DA7F6D" w:rsidRPr="00732759" w:rsidRDefault="00DA7F6D" w:rsidP="009C7470">
            <w:pPr>
              <w:pStyle w:val="TAC"/>
              <w:rPr>
                <w:rFonts w:cs="Arial"/>
                <w:lang w:eastAsia="en-US"/>
              </w:rPr>
            </w:pPr>
            <w:r w:rsidRPr="00732759">
              <w:rPr>
                <w:rFonts w:cs="Arial"/>
                <w:lang w:eastAsia="en-US"/>
              </w:rPr>
              <w:t>2</w:t>
            </w:r>
          </w:p>
        </w:tc>
        <w:tc>
          <w:tcPr>
            <w:tcW w:w="0" w:type="auto"/>
          </w:tcPr>
          <w:p w14:paraId="205E3CA2" w14:textId="77777777" w:rsidR="00DA7F6D" w:rsidRPr="00732759" w:rsidRDefault="00DA7F6D" w:rsidP="009C7470">
            <w:pPr>
              <w:pStyle w:val="TAC"/>
              <w:rPr>
                <w:rFonts w:cs="Arial"/>
                <w:lang w:eastAsia="en-US"/>
              </w:rPr>
            </w:pPr>
            <w:r w:rsidRPr="00732759">
              <w:rPr>
                <w:rFonts w:cs="Arial"/>
                <w:lang w:eastAsia="en-US"/>
              </w:rPr>
              <w:t>-</w:t>
            </w:r>
          </w:p>
        </w:tc>
        <w:tc>
          <w:tcPr>
            <w:tcW w:w="0" w:type="auto"/>
          </w:tcPr>
          <w:p w14:paraId="5A48CDAB" w14:textId="77777777" w:rsidR="00DA7F6D" w:rsidRPr="00732759" w:rsidRDefault="00DA7F6D" w:rsidP="009C7470">
            <w:pPr>
              <w:pStyle w:val="TAC"/>
              <w:rPr>
                <w:rFonts w:cs="Arial"/>
                <w:lang w:eastAsia="en-US"/>
              </w:rPr>
            </w:pPr>
            <w:r w:rsidRPr="00732759">
              <w:rPr>
                <w:rFonts w:cs="Arial"/>
                <w:lang w:eastAsia="en-US"/>
              </w:rPr>
              <w:t>-</w:t>
            </w:r>
          </w:p>
        </w:tc>
      </w:tr>
      <w:tr w:rsidR="00DA7F6D" w:rsidRPr="00732759" w14:paraId="35A83596" w14:textId="77777777">
        <w:trPr>
          <w:trHeight w:val="257"/>
        </w:trPr>
        <w:tc>
          <w:tcPr>
            <w:tcW w:w="0" w:type="auto"/>
          </w:tcPr>
          <w:p w14:paraId="4704D21D" w14:textId="77777777" w:rsidR="00DA7F6D" w:rsidRPr="00732759" w:rsidRDefault="00DA7F6D" w:rsidP="009C7470">
            <w:pPr>
              <w:pStyle w:val="TAC"/>
              <w:rPr>
                <w:rFonts w:cs="Arial"/>
                <w:lang w:eastAsia="en-US"/>
              </w:rPr>
            </w:pPr>
            <w:r w:rsidRPr="00732759">
              <w:rPr>
                <w:rFonts w:cs="Arial"/>
                <w:lang w:eastAsia="en-US"/>
              </w:rPr>
              <w:t>Interferer 1</w:t>
            </w:r>
          </w:p>
        </w:tc>
        <w:tc>
          <w:tcPr>
            <w:tcW w:w="0" w:type="auto"/>
          </w:tcPr>
          <w:p w14:paraId="1EFD6F1D" w14:textId="77777777" w:rsidR="00DA7F6D" w:rsidRPr="00732759" w:rsidRDefault="00DA7F6D" w:rsidP="009C7470">
            <w:pPr>
              <w:pStyle w:val="TAC"/>
              <w:rPr>
                <w:rFonts w:cs="Arial"/>
                <w:lang w:eastAsia="en-US"/>
              </w:rPr>
            </w:pPr>
            <w:r w:rsidRPr="00732759">
              <w:rPr>
                <w:rFonts w:cs="Arial"/>
                <w:lang w:eastAsia="en-US"/>
              </w:rPr>
              <w:t>1</w:t>
            </w:r>
          </w:p>
        </w:tc>
        <w:tc>
          <w:tcPr>
            <w:tcW w:w="0" w:type="auto"/>
          </w:tcPr>
          <w:p w14:paraId="7B9C776F" w14:textId="77777777" w:rsidR="00DA7F6D" w:rsidRPr="00732759" w:rsidRDefault="00DA7F6D" w:rsidP="009C7470">
            <w:pPr>
              <w:pStyle w:val="TAC"/>
              <w:rPr>
                <w:rFonts w:cs="Arial"/>
                <w:lang w:eastAsia="en-US"/>
              </w:rPr>
            </w:pPr>
            <w:r w:rsidRPr="00732759">
              <w:rPr>
                <w:rFonts w:cs="Arial"/>
                <w:lang w:eastAsia="en-US"/>
              </w:rPr>
              <w:t>0</w:t>
            </w:r>
          </w:p>
        </w:tc>
        <w:tc>
          <w:tcPr>
            <w:tcW w:w="0" w:type="auto"/>
            <w:vMerge w:val="restart"/>
          </w:tcPr>
          <w:p w14:paraId="3C9EDD9A" w14:textId="77777777" w:rsidR="00DA7F6D" w:rsidRPr="00732759" w:rsidRDefault="00DA7F6D" w:rsidP="009C7470">
            <w:pPr>
              <w:pStyle w:val="TAC"/>
              <w:rPr>
                <w:rFonts w:cs="Arial"/>
                <w:lang w:eastAsia="en-US"/>
              </w:rPr>
            </w:pPr>
            <w:r w:rsidRPr="00732759">
              <w:rPr>
                <w:rFonts w:cs="Arial"/>
                <w:lang w:eastAsia="en-US"/>
              </w:rPr>
              <w:t>0</w:t>
            </w:r>
          </w:p>
        </w:tc>
      </w:tr>
      <w:tr w:rsidR="00DA7F6D" w:rsidRPr="00732759" w14:paraId="518C1A95" w14:textId="77777777">
        <w:trPr>
          <w:trHeight w:val="257"/>
        </w:trPr>
        <w:tc>
          <w:tcPr>
            <w:tcW w:w="0" w:type="auto"/>
          </w:tcPr>
          <w:p w14:paraId="111C90C4" w14:textId="77777777" w:rsidR="00DA7F6D" w:rsidRPr="00732759" w:rsidRDefault="00DA7F6D" w:rsidP="009C7470">
            <w:pPr>
              <w:pStyle w:val="TAC"/>
              <w:rPr>
                <w:rFonts w:eastAsia="MS Mincho" w:cs="Arial"/>
                <w:lang w:eastAsia="en-US"/>
              </w:rPr>
            </w:pPr>
            <w:r w:rsidRPr="00732759">
              <w:rPr>
                <w:rFonts w:cs="Arial"/>
                <w:lang w:eastAsia="en-US"/>
              </w:rPr>
              <w:t>Interferer 2</w:t>
            </w:r>
          </w:p>
        </w:tc>
        <w:tc>
          <w:tcPr>
            <w:tcW w:w="0" w:type="auto"/>
          </w:tcPr>
          <w:p w14:paraId="0FEA5771" w14:textId="77777777" w:rsidR="00DA7F6D" w:rsidRPr="00732759" w:rsidRDefault="00DA7F6D" w:rsidP="009C7470">
            <w:pPr>
              <w:pStyle w:val="TAC"/>
              <w:rPr>
                <w:rFonts w:cs="Arial"/>
                <w:lang w:eastAsia="en-US"/>
              </w:rPr>
            </w:pPr>
            <w:r w:rsidRPr="00732759">
              <w:rPr>
                <w:rFonts w:eastAsia="MS Mincho" w:cs="Arial"/>
                <w:lang w:eastAsia="en-US"/>
              </w:rPr>
              <w:t>7</w:t>
            </w:r>
          </w:p>
        </w:tc>
        <w:tc>
          <w:tcPr>
            <w:tcW w:w="0" w:type="auto"/>
          </w:tcPr>
          <w:p w14:paraId="2C295248" w14:textId="77777777" w:rsidR="00DA7F6D" w:rsidRPr="00732759" w:rsidRDefault="00DA7F6D" w:rsidP="009C7470">
            <w:pPr>
              <w:pStyle w:val="TAC"/>
              <w:rPr>
                <w:rFonts w:cs="Arial"/>
                <w:lang w:eastAsia="en-US"/>
              </w:rPr>
            </w:pPr>
            <w:r w:rsidRPr="00732759">
              <w:rPr>
                <w:rFonts w:cs="Arial"/>
                <w:lang w:eastAsia="en-US"/>
              </w:rPr>
              <w:t>-3</w:t>
            </w:r>
          </w:p>
        </w:tc>
        <w:tc>
          <w:tcPr>
            <w:tcW w:w="0" w:type="auto"/>
            <w:vMerge/>
          </w:tcPr>
          <w:p w14:paraId="484671E4" w14:textId="77777777" w:rsidR="00DA7F6D" w:rsidRPr="00732759" w:rsidRDefault="00DA7F6D" w:rsidP="009C7470">
            <w:pPr>
              <w:pStyle w:val="TAC"/>
              <w:rPr>
                <w:rFonts w:cs="Arial"/>
                <w:lang w:eastAsia="en-US"/>
              </w:rPr>
            </w:pPr>
          </w:p>
        </w:tc>
      </w:tr>
      <w:tr w:rsidR="00DA7F6D" w:rsidRPr="00732759" w14:paraId="4DC4FE54" w14:textId="77777777">
        <w:trPr>
          <w:trHeight w:val="257"/>
        </w:trPr>
        <w:tc>
          <w:tcPr>
            <w:tcW w:w="0" w:type="auto"/>
          </w:tcPr>
          <w:p w14:paraId="06E4AF68" w14:textId="77777777" w:rsidR="00DA7F6D" w:rsidRPr="00732759" w:rsidRDefault="00DA7F6D" w:rsidP="009C7470">
            <w:pPr>
              <w:pStyle w:val="TAC"/>
              <w:rPr>
                <w:rFonts w:eastAsia="MS Mincho" w:cs="Arial"/>
                <w:lang w:eastAsia="en-US"/>
              </w:rPr>
            </w:pPr>
            <w:r w:rsidRPr="00732759">
              <w:rPr>
                <w:rFonts w:cs="Arial"/>
                <w:lang w:eastAsia="en-US"/>
              </w:rPr>
              <w:t>Interferer 3</w:t>
            </w:r>
          </w:p>
        </w:tc>
        <w:tc>
          <w:tcPr>
            <w:tcW w:w="0" w:type="auto"/>
          </w:tcPr>
          <w:p w14:paraId="0E29E421" w14:textId="77777777" w:rsidR="00DA7F6D" w:rsidRPr="00732759" w:rsidRDefault="00DA7F6D" w:rsidP="009C7470">
            <w:pPr>
              <w:pStyle w:val="TAC"/>
              <w:rPr>
                <w:rFonts w:cs="Arial"/>
                <w:lang w:eastAsia="en-US"/>
              </w:rPr>
            </w:pPr>
            <w:r w:rsidRPr="00732759">
              <w:rPr>
                <w:rFonts w:cs="Arial"/>
                <w:lang w:eastAsia="en-US"/>
              </w:rPr>
              <w:t>14</w:t>
            </w:r>
          </w:p>
        </w:tc>
        <w:tc>
          <w:tcPr>
            <w:tcW w:w="0" w:type="auto"/>
          </w:tcPr>
          <w:p w14:paraId="78217411" w14:textId="77777777" w:rsidR="00DA7F6D" w:rsidRPr="00732759" w:rsidRDefault="00DA7F6D" w:rsidP="009C7470">
            <w:pPr>
              <w:pStyle w:val="TAC"/>
              <w:rPr>
                <w:rFonts w:cs="Arial"/>
                <w:lang w:eastAsia="en-US"/>
              </w:rPr>
            </w:pPr>
            <w:r w:rsidRPr="00732759">
              <w:rPr>
                <w:rFonts w:cs="Arial"/>
                <w:lang w:eastAsia="en-US"/>
              </w:rPr>
              <w:t>3</w:t>
            </w:r>
          </w:p>
        </w:tc>
        <w:tc>
          <w:tcPr>
            <w:tcW w:w="0" w:type="auto"/>
            <w:vMerge/>
          </w:tcPr>
          <w:p w14:paraId="366EA537" w14:textId="77777777" w:rsidR="00DA7F6D" w:rsidRPr="00732759" w:rsidRDefault="00DA7F6D" w:rsidP="009C7470">
            <w:pPr>
              <w:pStyle w:val="TAC"/>
              <w:rPr>
                <w:rFonts w:cs="Arial"/>
                <w:lang w:eastAsia="en-US"/>
              </w:rPr>
            </w:pPr>
          </w:p>
        </w:tc>
      </w:tr>
      <w:tr w:rsidR="0084284D" w:rsidRPr="00732759" w14:paraId="1BBF64A1" w14:textId="77777777">
        <w:trPr>
          <w:trHeight w:val="257"/>
        </w:trPr>
        <w:tc>
          <w:tcPr>
            <w:tcW w:w="0" w:type="auto"/>
            <w:gridSpan w:val="4"/>
          </w:tcPr>
          <w:p w14:paraId="195DC412" w14:textId="77777777" w:rsidR="0084284D" w:rsidRPr="00732759" w:rsidRDefault="0084284D" w:rsidP="009C7470">
            <w:pPr>
              <w:pStyle w:val="TAN"/>
              <w:rPr>
                <w:rFonts w:cs="Arial"/>
                <w:lang w:eastAsia="en-US"/>
              </w:rPr>
            </w:pPr>
            <w:r w:rsidRPr="00732759">
              <w:rPr>
                <w:rFonts w:cs="Arial"/>
                <w:lang w:eastAsia="en-US"/>
              </w:rPr>
              <w:t>NOTE1:</w:t>
            </w:r>
            <w:r w:rsidRPr="00732759">
              <w:rPr>
                <w:rFonts w:cs="Arial"/>
                <w:lang w:eastAsia="en-US"/>
              </w:rPr>
              <w:tab/>
            </w:r>
            <w:r w:rsidR="00DA7F6D" w:rsidRPr="00732759">
              <w:rPr>
                <w:rFonts w:cs="Arial"/>
                <w:lang w:eastAsia="en-US"/>
              </w:rPr>
              <w:t>The following parameters shall be used</w:t>
            </w:r>
            <w:r w:rsidR="00DA7F6D" w:rsidRPr="00732759">
              <w:rPr>
                <w:rFonts w:cs="Arial"/>
                <w:lang w:eastAsia="zh-CN"/>
              </w:rPr>
              <w:t xml:space="preserve"> </w:t>
            </w:r>
            <w:r w:rsidR="00DA7F6D" w:rsidRPr="00732759">
              <w:rPr>
                <w:rFonts w:cs="Arial"/>
                <w:position w:val="-10"/>
                <w:sz w:val="24"/>
                <w:lang w:eastAsia="en-US"/>
              </w:rPr>
              <w:object w:dxaOrig="1100" w:dyaOrig="360" w14:anchorId="78FC6F47">
                <v:shape id="_x0000_i1103" type="#_x0000_t75" style="width:48.2pt;height:15.65pt" o:ole="">
                  <v:imagedata r:id="rId157" o:title=""/>
                </v:shape>
                <o:OLEObject Type="Embed" ProgID="Equation.3" ShapeID="_x0000_i1103" DrawAspect="Content" ObjectID="_1679390268" r:id="rId158"/>
              </w:object>
            </w:r>
            <w:r w:rsidR="00DA7F6D" w:rsidRPr="00732759">
              <w:rPr>
                <w:rFonts w:cs="Arial"/>
                <w:lang w:eastAsia="zh-CN"/>
              </w:rPr>
              <w:t xml:space="preserve">, </w:t>
            </w:r>
            <w:r w:rsidR="00DA7F6D" w:rsidRPr="00732759">
              <w:rPr>
                <w:rFonts w:cs="Arial"/>
                <w:position w:val="-12"/>
                <w:lang w:eastAsia="en-US"/>
              </w:rPr>
              <w:object w:dxaOrig="820" w:dyaOrig="380" w14:anchorId="363D4F9C">
                <v:shape id="_x0000_i1104" type="#_x0000_t75" style="width:36.95pt;height:16.9pt" o:ole="">
                  <v:imagedata r:id="rId159" o:title=""/>
                </v:shape>
                <o:OLEObject Type="Embed" ProgID="Equation.3" ShapeID="_x0000_i1104" DrawAspect="Content" ObjectID="_1679390269" r:id="rId160"/>
              </w:object>
            </w:r>
            <w:r w:rsidR="00DA7F6D" w:rsidRPr="00732759">
              <w:rPr>
                <w:rFonts w:cs="Arial"/>
                <w:lang w:eastAsia="en-US"/>
              </w:rPr>
              <w:t xml:space="preserve"> and</w:t>
            </w:r>
            <w:r w:rsidR="00DA7F6D" w:rsidRPr="00732759">
              <w:rPr>
                <w:rFonts w:cs="Arial"/>
                <w:lang w:eastAsia="zh-CN"/>
              </w:rPr>
              <w:t xml:space="preserve"> </w:t>
            </w:r>
            <w:r w:rsidR="00DA7F6D" w:rsidRPr="00732759">
              <w:rPr>
                <w:rFonts w:cs="Arial"/>
                <w:position w:val="-12"/>
                <w:lang w:eastAsia="en-US"/>
              </w:rPr>
              <w:object w:dxaOrig="1060" w:dyaOrig="380" w14:anchorId="62D5C84A">
                <v:shape id="_x0000_i1105" type="#_x0000_t75" style="width:47.6pt;height:16.9pt" o:ole="">
                  <v:imagedata r:id="rId161" o:title=""/>
                </v:shape>
                <o:OLEObject Type="Embed" ProgID="Equation.3" ShapeID="_x0000_i1105" DrawAspect="Content" ObjectID="_1679390270" r:id="rId162"/>
              </w:object>
            </w:r>
            <w:r w:rsidR="00DA7F6D" w:rsidRPr="00732759">
              <w:rPr>
                <w:rFonts w:cs="Arial"/>
                <w:lang w:eastAsia="en-US"/>
              </w:rPr>
              <w:t>.</w:t>
            </w:r>
          </w:p>
          <w:p w14:paraId="2B8EAE3F" w14:textId="77777777" w:rsidR="0084284D" w:rsidRPr="00732759" w:rsidRDefault="0084284D" w:rsidP="009C7470">
            <w:pPr>
              <w:pStyle w:val="TAN"/>
              <w:rPr>
                <w:rFonts w:cs="Arial"/>
                <w:lang w:eastAsia="en-US"/>
              </w:rPr>
            </w:pPr>
            <w:r w:rsidRPr="00732759">
              <w:rPr>
                <w:rFonts w:cs="Arial"/>
                <w:lang w:eastAsia="en-US"/>
              </w:rPr>
              <w:t>NOTE2:</w:t>
            </w:r>
            <w:r w:rsidRPr="00732759">
              <w:rPr>
                <w:rFonts w:cs="Arial"/>
                <w:lang w:eastAsia="en-US"/>
              </w:rPr>
              <w:tab/>
              <w:t xml:space="preserve">All above listed signals are transmitted on the same PUCCH </w:t>
            </w:r>
            <w:r w:rsidR="00DA7F6D" w:rsidRPr="00732759">
              <w:rPr>
                <w:rFonts w:cs="Arial"/>
                <w:lang w:eastAsia="en-US"/>
              </w:rPr>
              <w:t>resource</w:t>
            </w:r>
            <w:r w:rsidR="00DA7F6D" w:rsidRPr="00732759">
              <w:rPr>
                <w:rFonts w:cs="Arial"/>
                <w:lang w:eastAsia="zh-CN"/>
              </w:rPr>
              <w:t xml:space="preserve"> block</w:t>
            </w:r>
            <w:r w:rsidRPr="00732759">
              <w:rPr>
                <w:rFonts w:cs="Arial"/>
                <w:lang w:eastAsia="en-US"/>
              </w:rPr>
              <w:t xml:space="preserve">, with different PUCCH </w:t>
            </w:r>
            <w:r w:rsidR="00DA7F6D" w:rsidRPr="00732759">
              <w:rPr>
                <w:rFonts w:cs="Arial"/>
                <w:lang w:eastAsia="zh-CN"/>
              </w:rPr>
              <w:t>resource</w:t>
            </w:r>
            <w:r w:rsidRPr="00732759">
              <w:rPr>
                <w:rFonts w:cs="Arial"/>
                <w:lang w:eastAsia="en-US"/>
              </w:rPr>
              <w:t xml:space="preserve"> indices as presented above.</w:t>
            </w:r>
          </w:p>
        </w:tc>
      </w:tr>
    </w:tbl>
    <w:p w14:paraId="188441BE" w14:textId="77777777" w:rsidR="008F2E69" w:rsidRPr="00732759" w:rsidRDefault="008F2E69" w:rsidP="008F2E69"/>
    <w:p w14:paraId="24DAD3EB" w14:textId="77777777" w:rsidR="00D45B1C" w:rsidRPr="00732759" w:rsidRDefault="00D45B1C" w:rsidP="00D45B1C">
      <w:pPr>
        <w:pStyle w:val="Heading1"/>
        <w:rPr>
          <w:lang w:eastAsia="zh-CN"/>
        </w:rPr>
      </w:pPr>
      <w:bookmarkStart w:id="212" w:name="_Toc66874878"/>
      <w:r w:rsidRPr="00732759">
        <w:t>A.</w:t>
      </w:r>
      <w:r w:rsidRPr="00732759">
        <w:rPr>
          <w:lang w:eastAsia="zh-CN"/>
        </w:rPr>
        <w:t>10</w:t>
      </w:r>
      <w:r w:rsidRPr="00732759">
        <w:tab/>
      </w:r>
      <w:r w:rsidRPr="00732759">
        <w:rPr>
          <w:lang w:eastAsia="zh-CN"/>
        </w:rPr>
        <w:t>PUCCH transmission on two antenna ports test</w:t>
      </w:r>
      <w:bookmarkEnd w:id="212"/>
    </w:p>
    <w:p w14:paraId="7A009331" w14:textId="77777777" w:rsidR="00D45B1C" w:rsidRPr="00732759" w:rsidRDefault="00D45B1C" w:rsidP="004C5A97">
      <w:pPr>
        <w:pStyle w:val="TH"/>
        <w:rPr>
          <w:lang w:eastAsia="zh-CN"/>
        </w:rPr>
      </w:pPr>
      <w:r w:rsidRPr="00732759">
        <w:t>Table A.</w:t>
      </w:r>
      <w:r w:rsidRPr="00732759">
        <w:rPr>
          <w:lang w:eastAsia="zh-CN"/>
        </w:rPr>
        <w:t>10-1</w:t>
      </w:r>
      <w:r w:rsidRPr="00732759">
        <w:t xml:space="preserve"> Test parameters for</w:t>
      </w:r>
      <w:r w:rsidRPr="00732759">
        <w:rPr>
          <w:lang w:eastAsia="zh-CN"/>
        </w:rPr>
        <w:t xml:space="preserve"> </w:t>
      </w:r>
      <w:r w:rsidRPr="00732759">
        <w:t xml:space="preserve">PUCCH </w:t>
      </w:r>
      <w:r w:rsidRPr="00732759">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D45B1C" w:rsidRPr="00732759" w14:paraId="475A407E" w14:textId="77777777">
        <w:trPr>
          <w:jc w:val="center"/>
        </w:trPr>
        <w:tc>
          <w:tcPr>
            <w:tcW w:w="1687" w:type="pct"/>
            <w:shd w:val="clear" w:color="auto" w:fill="auto"/>
            <w:vAlign w:val="center"/>
          </w:tcPr>
          <w:p w14:paraId="031BC12E" w14:textId="77777777" w:rsidR="00D45B1C" w:rsidRPr="00732759" w:rsidRDefault="00D45B1C" w:rsidP="00D45B1C">
            <w:pPr>
              <w:pStyle w:val="TAH"/>
              <w:rPr>
                <w:rFonts w:cs="Arial"/>
                <w:lang w:eastAsia="en-US"/>
              </w:rPr>
            </w:pPr>
            <w:r w:rsidRPr="00732759">
              <w:rPr>
                <w:rFonts w:cs="Arial"/>
                <w:lang w:eastAsia="en-US"/>
              </w:rPr>
              <w:t>PUCCH format</w:t>
            </w:r>
          </w:p>
        </w:tc>
        <w:tc>
          <w:tcPr>
            <w:tcW w:w="3313" w:type="pct"/>
            <w:shd w:val="clear" w:color="auto" w:fill="auto"/>
            <w:vAlign w:val="center"/>
          </w:tcPr>
          <w:p w14:paraId="5ACEB749" w14:textId="77777777" w:rsidR="00D45B1C" w:rsidRPr="00732759" w:rsidRDefault="00D45B1C" w:rsidP="00D45B1C">
            <w:pPr>
              <w:pStyle w:val="TAH"/>
              <w:rPr>
                <w:rFonts w:cs="Arial"/>
                <w:lang w:eastAsia="zh-CN"/>
              </w:rPr>
            </w:pPr>
            <w:r w:rsidRPr="00732759">
              <w:rPr>
                <w:rFonts w:cs="Arial"/>
                <w:lang w:eastAsia="en-US"/>
              </w:rPr>
              <w:t>Resource ind</w:t>
            </w:r>
            <w:r w:rsidRPr="00732759">
              <w:rPr>
                <w:rFonts w:cs="Arial"/>
                <w:lang w:eastAsia="zh-CN"/>
              </w:rPr>
              <w:t>ices</w:t>
            </w:r>
            <w:r w:rsidRPr="00732759">
              <w:rPr>
                <w:rFonts w:cs="Arial"/>
                <w:lang w:eastAsia="en-US"/>
              </w:rPr>
              <w:t xml:space="preserve"> for </w:t>
            </w:r>
            <w:r w:rsidRPr="00732759">
              <w:rPr>
                <w:rFonts w:cs="Arial"/>
                <w:lang w:eastAsia="zh-CN"/>
              </w:rPr>
              <w:t>two antenna ports</w:t>
            </w:r>
          </w:p>
        </w:tc>
      </w:tr>
      <w:tr w:rsidR="00D45B1C" w:rsidRPr="00732759" w14:paraId="3522C727" w14:textId="77777777">
        <w:trPr>
          <w:jc w:val="center"/>
        </w:trPr>
        <w:tc>
          <w:tcPr>
            <w:tcW w:w="1687" w:type="pct"/>
            <w:vAlign w:val="center"/>
          </w:tcPr>
          <w:p w14:paraId="6C68EB80" w14:textId="77777777" w:rsidR="00D45B1C" w:rsidRPr="00732759" w:rsidRDefault="00D45B1C" w:rsidP="00D45B1C">
            <w:pPr>
              <w:pStyle w:val="TAC"/>
              <w:rPr>
                <w:rFonts w:cs="Arial"/>
                <w:lang w:eastAsia="en-US"/>
              </w:rPr>
            </w:pPr>
            <w:r w:rsidRPr="00732759">
              <w:rPr>
                <w:rFonts w:cs="Arial"/>
                <w:lang w:eastAsia="en-US"/>
              </w:rPr>
              <w:t xml:space="preserve">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732759">
                <w:rPr>
                  <w:rFonts w:cs="Arial"/>
                  <w:lang w:eastAsia="en-US"/>
                </w:rPr>
                <w:t>1a</w:t>
              </w:r>
            </w:smartTag>
          </w:p>
        </w:tc>
        <w:tc>
          <w:tcPr>
            <w:tcW w:w="3313" w:type="pct"/>
            <w:vAlign w:val="center"/>
          </w:tcPr>
          <w:p w14:paraId="101F8384" w14:textId="77777777" w:rsidR="00D45B1C" w:rsidRPr="00732759" w:rsidRDefault="00D45B1C" w:rsidP="00D45B1C">
            <w:pPr>
              <w:pStyle w:val="TAC"/>
              <w:rPr>
                <w:rFonts w:cs="Arial"/>
                <w:lang w:eastAsia="en-US"/>
              </w:rPr>
            </w:pPr>
            <w:r w:rsidRPr="00732759">
              <w:rPr>
                <w:rFonts w:cs="Arial"/>
                <w:lang w:eastAsia="en-US"/>
              </w:rPr>
              <w:object w:dxaOrig="1080" w:dyaOrig="380" w14:anchorId="0B4A809D">
                <v:shape id="_x0000_i1106" type="#_x0000_t75" style="width:53.85pt;height:19.4pt" o:ole="">
                  <v:imagedata r:id="rId163" o:title=""/>
                </v:shape>
                <o:OLEObject Type="Embed" ProgID="Equation.DSMT4" ShapeID="_x0000_i1106" DrawAspect="Content" ObjectID="_1679390271" r:id="rId164"/>
              </w:object>
            </w:r>
            <w:r w:rsidRPr="00732759">
              <w:rPr>
                <w:rFonts w:cs="Arial"/>
                <w:lang w:eastAsia="en-US"/>
              </w:rPr>
              <w:t>,</w:t>
            </w:r>
            <w:r w:rsidRPr="00732759">
              <w:rPr>
                <w:rFonts w:cs="Arial"/>
                <w:lang w:eastAsia="en-US"/>
              </w:rPr>
              <w:object w:dxaOrig="1100" w:dyaOrig="380" w14:anchorId="0E693D27">
                <v:shape id="_x0000_i1107" type="#_x0000_t75" style="width:55.1pt;height:19.4pt" o:ole="">
                  <v:imagedata r:id="rId165" o:title=""/>
                </v:shape>
                <o:OLEObject Type="Embed" ProgID="Equation.DSMT4" ShapeID="_x0000_i1107" DrawAspect="Content" ObjectID="_1679390272" r:id="rId166"/>
              </w:object>
            </w:r>
          </w:p>
        </w:tc>
      </w:tr>
      <w:tr w:rsidR="00D45B1C" w:rsidRPr="00732759" w14:paraId="3AB09C3E" w14:textId="77777777">
        <w:trPr>
          <w:jc w:val="center"/>
        </w:trPr>
        <w:tc>
          <w:tcPr>
            <w:tcW w:w="1687" w:type="pct"/>
            <w:vAlign w:val="center"/>
          </w:tcPr>
          <w:p w14:paraId="123EEB54" w14:textId="77777777" w:rsidR="00D45B1C" w:rsidRPr="00732759" w:rsidRDefault="00D45B1C" w:rsidP="00D45B1C">
            <w:pPr>
              <w:pStyle w:val="TAC"/>
              <w:rPr>
                <w:rFonts w:cs="Arial"/>
                <w:lang w:eastAsia="en-US"/>
              </w:rPr>
            </w:pPr>
            <w:r w:rsidRPr="00732759">
              <w:rPr>
                <w:rFonts w:cs="Arial"/>
                <w:lang w:eastAsia="en-US"/>
              </w:rPr>
              <w:t>Format 2</w:t>
            </w:r>
          </w:p>
        </w:tc>
        <w:tc>
          <w:tcPr>
            <w:tcW w:w="3313" w:type="pct"/>
            <w:vAlign w:val="center"/>
          </w:tcPr>
          <w:p w14:paraId="12D6A5EC" w14:textId="77777777" w:rsidR="00D45B1C" w:rsidRPr="00732759" w:rsidRDefault="00D45B1C" w:rsidP="00D45B1C">
            <w:pPr>
              <w:pStyle w:val="TAC"/>
              <w:rPr>
                <w:rFonts w:cs="Arial"/>
                <w:lang w:eastAsia="en-US"/>
              </w:rPr>
            </w:pPr>
            <w:r w:rsidRPr="00732759">
              <w:rPr>
                <w:rFonts w:cs="Arial"/>
                <w:lang w:eastAsia="en-US"/>
              </w:rPr>
              <w:object w:dxaOrig="1100" w:dyaOrig="380" w14:anchorId="347718DC">
                <v:shape id="_x0000_i1108" type="#_x0000_t75" style="width:55.1pt;height:19.4pt" o:ole="">
                  <v:imagedata r:id="rId167" o:title=""/>
                </v:shape>
                <o:OLEObject Type="Embed" ProgID="Equation.DSMT4" ShapeID="_x0000_i1108" DrawAspect="Content" ObjectID="_1679390273" r:id="rId168"/>
              </w:object>
            </w:r>
            <w:r w:rsidRPr="00732759">
              <w:rPr>
                <w:rFonts w:cs="Arial"/>
                <w:lang w:eastAsia="en-US"/>
              </w:rPr>
              <w:t>,</w:t>
            </w:r>
            <w:r w:rsidRPr="00732759">
              <w:rPr>
                <w:rFonts w:cs="Arial"/>
                <w:lang w:eastAsia="en-US"/>
              </w:rPr>
              <w:object w:dxaOrig="1140" w:dyaOrig="380" w14:anchorId="5CABA10D">
                <v:shape id="_x0000_i1109" type="#_x0000_t75" style="width:56.95pt;height:19.4pt" o:ole="">
                  <v:imagedata r:id="rId169" o:title=""/>
                </v:shape>
                <o:OLEObject Type="Embed" ProgID="Equation.DSMT4" ShapeID="_x0000_i1109" DrawAspect="Content" ObjectID="_1679390274" r:id="rId170"/>
              </w:object>
            </w:r>
          </w:p>
        </w:tc>
      </w:tr>
      <w:tr w:rsidR="00D45B1C" w:rsidRPr="00732759" w14:paraId="298BD5E5" w14:textId="77777777">
        <w:trPr>
          <w:jc w:val="center"/>
        </w:trPr>
        <w:tc>
          <w:tcPr>
            <w:tcW w:w="5000" w:type="pct"/>
            <w:gridSpan w:val="2"/>
            <w:vAlign w:val="center"/>
          </w:tcPr>
          <w:p w14:paraId="2466C679" w14:textId="77777777" w:rsidR="00D45B1C" w:rsidRPr="00732759" w:rsidRDefault="00D45B1C" w:rsidP="00D45B1C">
            <w:pPr>
              <w:pStyle w:val="TAN"/>
              <w:rPr>
                <w:rFonts w:cs="Arial"/>
                <w:lang w:eastAsia="zh-CN"/>
              </w:rPr>
            </w:pPr>
            <w:r w:rsidRPr="00732759">
              <w:rPr>
                <w:rFonts w:cs="Arial"/>
                <w:lang w:eastAsia="en-US"/>
              </w:rPr>
              <w:t>NOTE1:</w:t>
            </w:r>
            <w:r w:rsidRPr="00732759">
              <w:rPr>
                <w:rFonts w:cs="Arial"/>
                <w:lang w:eastAsia="en-US"/>
              </w:rPr>
              <w:tab/>
              <w:t>The following parameters shall be used</w:t>
            </w:r>
            <w:r w:rsidRPr="00732759">
              <w:rPr>
                <w:rFonts w:cs="Arial"/>
                <w:lang w:eastAsia="zh-CN"/>
              </w:rPr>
              <w:t xml:space="preserve"> </w:t>
            </w:r>
            <w:r w:rsidRPr="00732759">
              <w:rPr>
                <w:rFonts w:cs="Arial"/>
                <w:position w:val="-10"/>
                <w:sz w:val="24"/>
                <w:lang w:eastAsia="en-US"/>
              </w:rPr>
              <w:object w:dxaOrig="1100" w:dyaOrig="360" w14:anchorId="790AA773">
                <v:shape id="_x0000_i1110" type="#_x0000_t75" style="width:48.2pt;height:15.65pt" o:ole="">
                  <v:imagedata r:id="rId157" o:title=""/>
                </v:shape>
                <o:OLEObject Type="Embed" ProgID="Equation.3" ShapeID="_x0000_i1110" DrawAspect="Content" ObjectID="_1679390275" r:id="rId171"/>
              </w:object>
            </w:r>
            <w:r w:rsidRPr="00732759">
              <w:rPr>
                <w:rFonts w:cs="Arial"/>
                <w:lang w:eastAsia="zh-CN"/>
              </w:rPr>
              <w:t xml:space="preserve">, </w:t>
            </w:r>
            <w:r w:rsidRPr="00732759">
              <w:rPr>
                <w:rFonts w:cs="Arial"/>
                <w:position w:val="-12"/>
                <w:lang w:eastAsia="en-US"/>
              </w:rPr>
              <w:object w:dxaOrig="820" w:dyaOrig="380" w14:anchorId="09D3F149">
                <v:shape id="_x0000_i1111" type="#_x0000_t75" style="width:36.95pt;height:16.9pt" o:ole="">
                  <v:imagedata r:id="rId159" o:title=""/>
                </v:shape>
                <o:OLEObject Type="Embed" ProgID="Equation.3" ShapeID="_x0000_i1111" DrawAspect="Content" ObjectID="_1679390276" r:id="rId172"/>
              </w:object>
            </w:r>
            <w:r w:rsidRPr="00732759">
              <w:rPr>
                <w:rFonts w:cs="Arial"/>
                <w:lang w:eastAsia="en-US"/>
              </w:rPr>
              <w:t>.</w:t>
            </w:r>
            <w:r w:rsidRPr="00732759">
              <w:rPr>
                <w:rFonts w:cs="Arial"/>
                <w:lang w:eastAsia="zh-CN"/>
              </w:rPr>
              <w:t xml:space="preserve"> </w:t>
            </w:r>
            <w:r w:rsidRPr="00732759">
              <w:rPr>
                <w:rFonts w:cs="Arial"/>
                <w:snapToGrid w:val="0"/>
                <w:lang w:eastAsia="en-US"/>
              </w:rPr>
              <w:t xml:space="preserve">For PUCCH 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732759">
                <w:rPr>
                  <w:rFonts w:cs="Arial"/>
                  <w:snapToGrid w:val="0"/>
                  <w:lang w:eastAsia="en-US"/>
                </w:rPr>
                <w:t>1a</w:t>
              </w:r>
            </w:smartTag>
            <w:r w:rsidRPr="00732759">
              <w:rPr>
                <w:rFonts w:cs="Arial"/>
                <w:snapToGrid w:val="0"/>
                <w:lang w:eastAsia="en-US"/>
              </w:rPr>
              <w:t xml:space="preserve">, </w:t>
            </w:r>
            <w:r w:rsidRPr="00732759">
              <w:rPr>
                <w:rFonts w:cs="Arial"/>
                <w:snapToGrid w:val="0"/>
                <w:lang w:eastAsia="en-US"/>
              </w:rPr>
              <w:object w:dxaOrig="1060" w:dyaOrig="380" w14:anchorId="3D3B42E7">
                <v:shape id="_x0000_i1112" type="#_x0000_t75" style="width:47.6pt;height:16.9pt" o:ole="">
                  <v:imagedata r:id="rId161" o:title=""/>
                </v:shape>
                <o:OLEObject Type="Embed" ProgID="Equation.3" ShapeID="_x0000_i1112" DrawAspect="Content" ObjectID="_1679390277" r:id="rId173"/>
              </w:object>
            </w:r>
            <w:r w:rsidRPr="00732759">
              <w:rPr>
                <w:rFonts w:cs="Arial"/>
                <w:snapToGrid w:val="0"/>
                <w:lang w:eastAsia="en-US"/>
              </w:rPr>
              <w:t xml:space="preserve"> is assumed.</w:t>
            </w:r>
          </w:p>
          <w:p w14:paraId="171F5EFD" w14:textId="77777777" w:rsidR="00D45B1C" w:rsidRPr="00732759" w:rsidRDefault="00D45B1C" w:rsidP="00D45B1C">
            <w:pPr>
              <w:pStyle w:val="TAN"/>
              <w:rPr>
                <w:rFonts w:cs="Arial"/>
                <w:lang w:eastAsia="en-US"/>
              </w:rPr>
            </w:pPr>
            <w:r w:rsidRPr="00732759">
              <w:rPr>
                <w:rFonts w:cs="Arial"/>
                <w:snapToGrid w:val="0"/>
                <w:lang w:eastAsia="en-US"/>
              </w:rPr>
              <w:t>NOTE2:</w:t>
            </w:r>
            <w:r w:rsidRPr="00732759">
              <w:rPr>
                <w:rFonts w:cs="Arial"/>
                <w:snapToGrid w:val="0"/>
                <w:lang w:eastAsia="en-US"/>
              </w:rPr>
              <w:tab/>
              <w:t>The signals transmitted on two antenna ports are in the same PUCCH resource block with different resource indices as presented above.</w:t>
            </w:r>
          </w:p>
        </w:tc>
      </w:tr>
    </w:tbl>
    <w:p w14:paraId="74997EB1" w14:textId="77777777" w:rsidR="00D45B1C" w:rsidRPr="00732759" w:rsidRDefault="00D45B1C" w:rsidP="008F2E69"/>
    <w:p w14:paraId="3F9E3799" w14:textId="77777777" w:rsidR="00AB158D" w:rsidRPr="00732759" w:rsidRDefault="00AB158D" w:rsidP="00D903BE">
      <w:pPr>
        <w:pStyle w:val="Heading1"/>
        <w:rPr>
          <w:lang w:eastAsia="zh-CN"/>
        </w:rPr>
      </w:pPr>
      <w:bookmarkStart w:id="213" w:name="_Toc66874879"/>
      <w:r w:rsidRPr="00732759">
        <w:t>A.</w:t>
      </w:r>
      <w:r w:rsidRPr="00732759">
        <w:rPr>
          <w:lang w:eastAsia="zh-CN"/>
        </w:rPr>
        <w:t>1</w:t>
      </w:r>
      <w:r w:rsidRPr="00732759">
        <w:rPr>
          <w:rFonts w:hint="eastAsia"/>
          <w:lang w:eastAsia="zh-CN"/>
        </w:rPr>
        <w:t>1</w:t>
      </w:r>
      <w:r w:rsidRPr="00732759">
        <w:tab/>
      </w:r>
      <w:r w:rsidRPr="00732759">
        <w:rPr>
          <w:lang w:eastAsia="zh-CN"/>
        </w:rPr>
        <w:t>Fixed Reference Channel for</w:t>
      </w:r>
      <w:r w:rsidRPr="00732759">
        <w:rPr>
          <w:rFonts w:hint="eastAsia"/>
          <w:lang w:eastAsia="zh-CN"/>
        </w:rPr>
        <w:t xml:space="preserve"> </w:t>
      </w:r>
      <w:r w:rsidRPr="00732759">
        <w:rPr>
          <w:lang w:eastAsia="zh-CN"/>
        </w:rPr>
        <w:t>PUSCH with TTI bundling</w:t>
      </w:r>
      <w:r w:rsidRPr="00732759">
        <w:rPr>
          <w:rFonts w:hint="eastAsia"/>
          <w:lang w:eastAsia="zh-CN"/>
        </w:rPr>
        <w:t xml:space="preserve"> and enhanced HARQ pattern</w:t>
      </w:r>
      <w:bookmarkEnd w:id="213"/>
    </w:p>
    <w:p w14:paraId="33C7C69E" w14:textId="77777777" w:rsidR="00AB158D" w:rsidRPr="00732759" w:rsidRDefault="00AB158D" w:rsidP="004C5A97">
      <w:pPr>
        <w:pStyle w:val="TH"/>
        <w:rPr>
          <w:lang w:eastAsia="zh-CN"/>
        </w:rPr>
      </w:pPr>
      <w:r w:rsidRPr="00732759">
        <w:t>Table A.</w:t>
      </w:r>
      <w:r w:rsidRPr="00732759">
        <w:rPr>
          <w:rFonts w:hint="eastAsia"/>
          <w:lang w:eastAsia="zh-CN"/>
        </w:rPr>
        <w:t>11</w:t>
      </w:r>
      <w:r w:rsidRPr="00732759">
        <w:t xml:space="preserve">-1 FRC parameters for </w:t>
      </w:r>
      <w:r w:rsidRPr="00732759">
        <w:rPr>
          <w:lang w:eastAsia="zh-CN"/>
        </w:rPr>
        <w:t>PUSCH with TTI bundling</w:t>
      </w:r>
      <w:r w:rsidRPr="00732759">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AB158D" w:rsidRPr="00732759" w14:paraId="70ADF310" w14:textId="77777777" w:rsidTr="00882F0A">
        <w:trPr>
          <w:jc w:val="center"/>
        </w:trPr>
        <w:tc>
          <w:tcPr>
            <w:tcW w:w="0" w:type="auto"/>
          </w:tcPr>
          <w:p w14:paraId="121B73AB" w14:textId="77777777" w:rsidR="00AB158D" w:rsidRPr="00732759" w:rsidRDefault="00AB158D" w:rsidP="00882F0A">
            <w:pPr>
              <w:pStyle w:val="TAH"/>
              <w:rPr>
                <w:rFonts w:cs="Arial"/>
                <w:lang w:eastAsia="en-US"/>
              </w:rPr>
            </w:pPr>
            <w:r w:rsidRPr="00732759">
              <w:rPr>
                <w:rFonts w:cs="Arial"/>
                <w:lang w:eastAsia="en-US"/>
              </w:rPr>
              <w:t>Reference channel</w:t>
            </w:r>
          </w:p>
        </w:tc>
        <w:tc>
          <w:tcPr>
            <w:tcW w:w="0" w:type="auto"/>
          </w:tcPr>
          <w:p w14:paraId="4231198C" w14:textId="77777777" w:rsidR="00AB158D" w:rsidRPr="00732759" w:rsidRDefault="00AB158D" w:rsidP="00882F0A">
            <w:pPr>
              <w:pStyle w:val="TAH"/>
              <w:rPr>
                <w:rFonts w:cs="Arial"/>
                <w:lang w:eastAsia="en-US"/>
              </w:rPr>
            </w:pPr>
            <w:r w:rsidRPr="00732759">
              <w:rPr>
                <w:rFonts w:cs="Arial"/>
                <w:lang w:eastAsia="en-US"/>
              </w:rPr>
              <w:t>A</w:t>
            </w:r>
            <w:r w:rsidRPr="00732759">
              <w:rPr>
                <w:rFonts w:cs="Arial" w:hint="eastAsia"/>
                <w:lang w:eastAsia="zh-CN"/>
              </w:rPr>
              <w:t>11</w:t>
            </w:r>
            <w:r w:rsidRPr="00732759">
              <w:rPr>
                <w:rFonts w:cs="Arial"/>
                <w:lang w:eastAsia="en-US"/>
              </w:rPr>
              <w:t>-1</w:t>
            </w:r>
          </w:p>
        </w:tc>
      </w:tr>
      <w:tr w:rsidR="00AB158D" w:rsidRPr="00732759" w14:paraId="06F5AD51" w14:textId="77777777" w:rsidTr="00882F0A">
        <w:trPr>
          <w:jc w:val="center"/>
        </w:trPr>
        <w:tc>
          <w:tcPr>
            <w:tcW w:w="0" w:type="auto"/>
          </w:tcPr>
          <w:p w14:paraId="5C529988" w14:textId="77777777" w:rsidR="00AB158D" w:rsidRPr="00732759" w:rsidRDefault="00AB158D" w:rsidP="00882F0A">
            <w:pPr>
              <w:pStyle w:val="TAL"/>
              <w:rPr>
                <w:rFonts w:cs="Arial"/>
                <w:lang w:eastAsia="en-US"/>
              </w:rPr>
            </w:pPr>
            <w:r w:rsidRPr="00732759">
              <w:rPr>
                <w:rFonts w:cs="Arial"/>
                <w:lang w:eastAsia="en-US"/>
              </w:rPr>
              <w:t>Allocated resource blocks</w:t>
            </w:r>
          </w:p>
        </w:tc>
        <w:tc>
          <w:tcPr>
            <w:tcW w:w="0" w:type="auto"/>
          </w:tcPr>
          <w:p w14:paraId="67D8E5D3" w14:textId="77777777" w:rsidR="00AB158D" w:rsidRPr="00732759" w:rsidRDefault="00AB158D" w:rsidP="00882F0A">
            <w:pPr>
              <w:pStyle w:val="TAC"/>
              <w:rPr>
                <w:rFonts w:eastAsia="MS Mincho" w:cs="Arial"/>
                <w:lang w:eastAsia="en-US"/>
              </w:rPr>
            </w:pPr>
            <w:r w:rsidRPr="00732759">
              <w:rPr>
                <w:rFonts w:eastAsia="MS Mincho" w:cs="Arial"/>
                <w:lang w:eastAsia="en-US"/>
              </w:rPr>
              <w:t>3</w:t>
            </w:r>
          </w:p>
        </w:tc>
      </w:tr>
      <w:tr w:rsidR="00AB158D" w:rsidRPr="00732759" w14:paraId="2871F567" w14:textId="77777777" w:rsidTr="00882F0A">
        <w:trPr>
          <w:jc w:val="center"/>
        </w:trPr>
        <w:tc>
          <w:tcPr>
            <w:tcW w:w="0" w:type="auto"/>
          </w:tcPr>
          <w:p w14:paraId="1A06B1DA" w14:textId="77777777" w:rsidR="00AB158D" w:rsidRPr="00732759" w:rsidRDefault="00AB158D" w:rsidP="00882F0A">
            <w:pPr>
              <w:pStyle w:val="TAL"/>
              <w:rPr>
                <w:rFonts w:cs="Arial"/>
                <w:lang w:eastAsia="en-US"/>
              </w:rPr>
            </w:pPr>
            <w:r w:rsidRPr="00732759">
              <w:rPr>
                <w:rFonts w:cs="Arial"/>
                <w:lang w:eastAsia="en-US"/>
              </w:rPr>
              <w:t>DFT-OFDM Symbols per subframe</w:t>
            </w:r>
          </w:p>
        </w:tc>
        <w:tc>
          <w:tcPr>
            <w:tcW w:w="0" w:type="auto"/>
          </w:tcPr>
          <w:p w14:paraId="0DE1BF3B" w14:textId="77777777" w:rsidR="00AB158D" w:rsidRPr="00732759" w:rsidRDefault="00AB158D" w:rsidP="00882F0A">
            <w:pPr>
              <w:pStyle w:val="TAC"/>
              <w:rPr>
                <w:rFonts w:cs="Arial"/>
                <w:lang w:eastAsia="en-US"/>
              </w:rPr>
            </w:pPr>
            <w:r w:rsidRPr="00732759">
              <w:rPr>
                <w:rFonts w:cs="Arial"/>
                <w:lang w:eastAsia="en-US"/>
              </w:rPr>
              <w:t>12</w:t>
            </w:r>
          </w:p>
        </w:tc>
      </w:tr>
      <w:tr w:rsidR="00AB158D" w:rsidRPr="00732759" w14:paraId="6F1F3D6D" w14:textId="77777777" w:rsidTr="00882F0A">
        <w:trPr>
          <w:jc w:val="center"/>
        </w:trPr>
        <w:tc>
          <w:tcPr>
            <w:tcW w:w="0" w:type="auto"/>
          </w:tcPr>
          <w:p w14:paraId="36E04862" w14:textId="77777777" w:rsidR="00AB158D" w:rsidRPr="00732759" w:rsidRDefault="00AB158D" w:rsidP="00882F0A">
            <w:pPr>
              <w:pStyle w:val="TAL"/>
              <w:rPr>
                <w:rFonts w:cs="Arial"/>
                <w:lang w:eastAsia="en-US"/>
              </w:rPr>
            </w:pPr>
            <w:r w:rsidRPr="00732759">
              <w:rPr>
                <w:rFonts w:cs="Arial"/>
                <w:lang w:eastAsia="en-US"/>
              </w:rPr>
              <w:t>Modulation</w:t>
            </w:r>
          </w:p>
        </w:tc>
        <w:tc>
          <w:tcPr>
            <w:tcW w:w="0" w:type="auto"/>
          </w:tcPr>
          <w:p w14:paraId="5545BAE1" w14:textId="77777777" w:rsidR="00AB158D" w:rsidRPr="00732759" w:rsidRDefault="00AB158D" w:rsidP="00882F0A">
            <w:pPr>
              <w:pStyle w:val="TAC"/>
              <w:rPr>
                <w:rFonts w:cs="Arial"/>
                <w:lang w:eastAsia="en-US"/>
              </w:rPr>
            </w:pPr>
            <w:r w:rsidRPr="00732759">
              <w:rPr>
                <w:rFonts w:cs="Arial"/>
                <w:lang w:eastAsia="en-US"/>
              </w:rPr>
              <w:t>QPSK</w:t>
            </w:r>
          </w:p>
        </w:tc>
      </w:tr>
      <w:tr w:rsidR="00AB158D" w:rsidRPr="00732759" w14:paraId="0A6B8352" w14:textId="77777777" w:rsidTr="00882F0A">
        <w:trPr>
          <w:jc w:val="center"/>
        </w:trPr>
        <w:tc>
          <w:tcPr>
            <w:tcW w:w="0" w:type="auto"/>
          </w:tcPr>
          <w:p w14:paraId="1C8469D3" w14:textId="77777777" w:rsidR="00AB158D" w:rsidRPr="00732759" w:rsidRDefault="00AB158D" w:rsidP="00882F0A">
            <w:pPr>
              <w:pStyle w:val="TAL"/>
              <w:rPr>
                <w:rFonts w:cs="Arial"/>
                <w:lang w:eastAsia="en-US"/>
              </w:rPr>
            </w:pPr>
            <w:r w:rsidRPr="00732759">
              <w:rPr>
                <w:rFonts w:cs="Arial"/>
                <w:lang w:eastAsia="en-US"/>
              </w:rPr>
              <w:t>Code rate</w:t>
            </w:r>
          </w:p>
        </w:tc>
        <w:tc>
          <w:tcPr>
            <w:tcW w:w="0" w:type="auto"/>
          </w:tcPr>
          <w:p w14:paraId="1EDC746F" w14:textId="77777777" w:rsidR="00AB158D" w:rsidRPr="00732759" w:rsidRDefault="00AB158D" w:rsidP="00882F0A">
            <w:pPr>
              <w:pStyle w:val="TAC"/>
              <w:rPr>
                <w:rFonts w:eastAsia="SimSun" w:cs="Arial"/>
                <w:lang w:eastAsia="zh-CN"/>
              </w:rPr>
            </w:pPr>
            <w:r w:rsidRPr="00732759">
              <w:rPr>
                <w:rFonts w:eastAsia="MS Mincho" w:cs="Arial"/>
                <w:lang w:eastAsia="en-US"/>
              </w:rPr>
              <w:t>1</w:t>
            </w:r>
            <w:r w:rsidRPr="00732759">
              <w:rPr>
                <w:rFonts w:cs="Arial" w:hint="eastAsia"/>
                <w:lang w:eastAsia="zh-CN"/>
              </w:rPr>
              <w:t>1</w:t>
            </w:r>
            <w:r w:rsidRPr="00732759">
              <w:rPr>
                <w:rFonts w:eastAsia="MS Mincho" w:cs="Arial"/>
                <w:lang w:eastAsia="en-US"/>
              </w:rPr>
              <w:t>/</w:t>
            </w:r>
            <w:r w:rsidRPr="00732759">
              <w:rPr>
                <w:rFonts w:cs="Arial" w:hint="eastAsia"/>
                <w:lang w:eastAsia="zh-CN"/>
              </w:rPr>
              <w:t>27</w:t>
            </w:r>
            <w:r w:rsidRPr="00732759">
              <w:rPr>
                <w:rFonts w:eastAsia="MS Mincho" w:cs="Arial"/>
                <w:lang w:eastAsia="en-US"/>
              </w:rPr>
              <w:t>*</w:t>
            </w:r>
          </w:p>
        </w:tc>
      </w:tr>
      <w:tr w:rsidR="00AB158D" w:rsidRPr="00732759" w14:paraId="24418E5B" w14:textId="77777777" w:rsidTr="00882F0A">
        <w:trPr>
          <w:jc w:val="center"/>
        </w:trPr>
        <w:tc>
          <w:tcPr>
            <w:tcW w:w="0" w:type="auto"/>
          </w:tcPr>
          <w:p w14:paraId="59998EB8" w14:textId="77777777" w:rsidR="00AB158D" w:rsidRPr="00732759" w:rsidRDefault="00AB158D" w:rsidP="00882F0A">
            <w:pPr>
              <w:pStyle w:val="TAL"/>
              <w:rPr>
                <w:rFonts w:cs="Arial"/>
                <w:lang w:eastAsia="en-US"/>
              </w:rPr>
            </w:pPr>
            <w:r w:rsidRPr="00732759">
              <w:rPr>
                <w:rFonts w:cs="Arial"/>
                <w:lang w:eastAsia="en-US"/>
              </w:rPr>
              <w:t>Payload size (bits)</w:t>
            </w:r>
          </w:p>
        </w:tc>
        <w:tc>
          <w:tcPr>
            <w:tcW w:w="0" w:type="auto"/>
          </w:tcPr>
          <w:p w14:paraId="73050FF1" w14:textId="77777777" w:rsidR="00AB158D" w:rsidRPr="00732759" w:rsidRDefault="00AB158D" w:rsidP="00882F0A">
            <w:pPr>
              <w:pStyle w:val="TAC"/>
              <w:rPr>
                <w:rFonts w:eastAsia="SimSun" w:cs="Arial"/>
                <w:lang w:eastAsia="zh-CN"/>
              </w:rPr>
            </w:pPr>
            <w:r w:rsidRPr="00732759">
              <w:rPr>
                <w:rFonts w:cs="Arial" w:hint="eastAsia"/>
                <w:lang w:eastAsia="zh-CN"/>
              </w:rPr>
              <w:t>328</w:t>
            </w:r>
          </w:p>
        </w:tc>
      </w:tr>
      <w:tr w:rsidR="00AB158D" w:rsidRPr="00732759" w14:paraId="245B3AC7" w14:textId="77777777" w:rsidTr="00882F0A">
        <w:trPr>
          <w:jc w:val="center"/>
        </w:trPr>
        <w:tc>
          <w:tcPr>
            <w:tcW w:w="0" w:type="auto"/>
          </w:tcPr>
          <w:p w14:paraId="01FF1201" w14:textId="77777777" w:rsidR="00AB158D" w:rsidRPr="00732759" w:rsidRDefault="00AB158D" w:rsidP="00882F0A">
            <w:pPr>
              <w:pStyle w:val="TAL"/>
              <w:rPr>
                <w:rFonts w:cs="Arial"/>
                <w:szCs w:val="22"/>
                <w:lang w:eastAsia="en-US"/>
              </w:rPr>
            </w:pPr>
            <w:r w:rsidRPr="00732759">
              <w:rPr>
                <w:rFonts w:cs="Arial"/>
                <w:szCs w:val="22"/>
                <w:lang w:eastAsia="en-US"/>
              </w:rPr>
              <w:t>Transport block CRC (bits)</w:t>
            </w:r>
          </w:p>
        </w:tc>
        <w:tc>
          <w:tcPr>
            <w:tcW w:w="0" w:type="auto"/>
          </w:tcPr>
          <w:p w14:paraId="316254C8" w14:textId="77777777" w:rsidR="00AB158D" w:rsidRPr="00732759" w:rsidRDefault="00AB158D" w:rsidP="00882F0A">
            <w:pPr>
              <w:pStyle w:val="TAC"/>
              <w:rPr>
                <w:rFonts w:cs="Arial"/>
                <w:lang w:eastAsia="en-US"/>
              </w:rPr>
            </w:pPr>
            <w:r w:rsidRPr="00732759">
              <w:rPr>
                <w:rFonts w:cs="Arial"/>
                <w:lang w:eastAsia="en-US"/>
              </w:rPr>
              <w:t>24</w:t>
            </w:r>
          </w:p>
        </w:tc>
      </w:tr>
      <w:tr w:rsidR="00AB158D" w:rsidRPr="00732759" w14:paraId="205B357E" w14:textId="77777777" w:rsidTr="00882F0A">
        <w:trPr>
          <w:jc w:val="center"/>
        </w:trPr>
        <w:tc>
          <w:tcPr>
            <w:tcW w:w="0" w:type="auto"/>
          </w:tcPr>
          <w:p w14:paraId="5AEA9EA9" w14:textId="77777777" w:rsidR="00AB158D" w:rsidRPr="00732759" w:rsidRDefault="00AB158D" w:rsidP="00882F0A">
            <w:pPr>
              <w:pStyle w:val="TAL"/>
              <w:rPr>
                <w:rFonts w:cs="Arial"/>
                <w:lang w:eastAsia="en-US"/>
              </w:rPr>
            </w:pPr>
            <w:r w:rsidRPr="00732759">
              <w:rPr>
                <w:rFonts w:cs="Arial"/>
                <w:lang w:eastAsia="en-US"/>
              </w:rPr>
              <w:t>Code block CRC size (bits)</w:t>
            </w:r>
          </w:p>
        </w:tc>
        <w:tc>
          <w:tcPr>
            <w:tcW w:w="0" w:type="auto"/>
          </w:tcPr>
          <w:p w14:paraId="75D5A656" w14:textId="77777777" w:rsidR="00AB158D" w:rsidRPr="00732759" w:rsidRDefault="00AB158D" w:rsidP="00882F0A">
            <w:pPr>
              <w:pStyle w:val="TAC"/>
              <w:rPr>
                <w:rFonts w:cs="Arial"/>
                <w:lang w:eastAsia="en-US"/>
              </w:rPr>
            </w:pPr>
            <w:r w:rsidRPr="00732759">
              <w:rPr>
                <w:rFonts w:cs="Arial"/>
                <w:lang w:eastAsia="en-US"/>
              </w:rPr>
              <w:t>0</w:t>
            </w:r>
          </w:p>
        </w:tc>
      </w:tr>
      <w:tr w:rsidR="00AB158D" w:rsidRPr="00732759" w14:paraId="6FEB97AA" w14:textId="77777777" w:rsidTr="00882F0A">
        <w:trPr>
          <w:jc w:val="center"/>
        </w:trPr>
        <w:tc>
          <w:tcPr>
            <w:tcW w:w="0" w:type="auto"/>
          </w:tcPr>
          <w:p w14:paraId="661FED2D" w14:textId="77777777" w:rsidR="00AB158D" w:rsidRPr="00732759" w:rsidRDefault="00AB158D" w:rsidP="00882F0A">
            <w:pPr>
              <w:pStyle w:val="TAL"/>
              <w:rPr>
                <w:rFonts w:cs="Arial"/>
                <w:lang w:eastAsia="en-US"/>
              </w:rPr>
            </w:pPr>
            <w:r w:rsidRPr="00732759">
              <w:rPr>
                <w:rFonts w:cs="Arial"/>
                <w:lang w:eastAsia="en-US"/>
              </w:rPr>
              <w:t>Number of code blocks - C</w:t>
            </w:r>
          </w:p>
        </w:tc>
        <w:tc>
          <w:tcPr>
            <w:tcW w:w="0" w:type="auto"/>
          </w:tcPr>
          <w:p w14:paraId="71DABF58" w14:textId="77777777" w:rsidR="00AB158D" w:rsidRPr="00732759" w:rsidRDefault="00AB158D" w:rsidP="00882F0A">
            <w:pPr>
              <w:pStyle w:val="TAC"/>
              <w:rPr>
                <w:rFonts w:cs="Arial"/>
                <w:lang w:eastAsia="en-US"/>
              </w:rPr>
            </w:pPr>
            <w:r w:rsidRPr="00732759">
              <w:rPr>
                <w:rFonts w:cs="Arial"/>
                <w:lang w:eastAsia="en-US"/>
              </w:rPr>
              <w:t>1</w:t>
            </w:r>
          </w:p>
        </w:tc>
      </w:tr>
      <w:tr w:rsidR="00AB158D" w:rsidRPr="00732759" w14:paraId="22319164" w14:textId="77777777" w:rsidTr="00882F0A">
        <w:trPr>
          <w:jc w:val="center"/>
        </w:trPr>
        <w:tc>
          <w:tcPr>
            <w:tcW w:w="0" w:type="auto"/>
          </w:tcPr>
          <w:p w14:paraId="3C2648F9" w14:textId="77777777" w:rsidR="00AB158D" w:rsidRPr="00732759" w:rsidRDefault="00AB158D" w:rsidP="00882F0A">
            <w:pPr>
              <w:pStyle w:val="TAL"/>
              <w:rPr>
                <w:rFonts w:cs="Arial"/>
                <w:lang w:eastAsia="en-US"/>
              </w:rPr>
            </w:pPr>
            <w:r w:rsidRPr="00732759">
              <w:rPr>
                <w:rFonts w:cs="Arial"/>
                <w:lang w:eastAsia="en-US"/>
              </w:rPr>
              <w:t>Coded block size including 12bits trellis termination (bits)</w:t>
            </w:r>
          </w:p>
        </w:tc>
        <w:tc>
          <w:tcPr>
            <w:tcW w:w="0" w:type="auto"/>
          </w:tcPr>
          <w:p w14:paraId="23CA47CF" w14:textId="77777777" w:rsidR="00AB158D" w:rsidRPr="00732759" w:rsidRDefault="00AB158D" w:rsidP="00882F0A">
            <w:pPr>
              <w:pStyle w:val="TAC"/>
              <w:rPr>
                <w:rFonts w:eastAsia="SimSun" w:cs="Arial"/>
                <w:lang w:eastAsia="zh-CN"/>
              </w:rPr>
            </w:pPr>
            <w:r w:rsidRPr="00732759">
              <w:rPr>
                <w:rFonts w:cs="Arial" w:hint="eastAsia"/>
                <w:lang w:eastAsia="zh-CN"/>
              </w:rPr>
              <w:t>1068</w:t>
            </w:r>
          </w:p>
        </w:tc>
      </w:tr>
      <w:tr w:rsidR="00AB158D" w:rsidRPr="00732759" w14:paraId="2F284B16" w14:textId="77777777" w:rsidTr="00882F0A">
        <w:trPr>
          <w:jc w:val="center"/>
        </w:trPr>
        <w:tc>
          <w:tcPr>
            <w:tcW w:w="0" w:type="auto"/>
          </w:tcPr>
          <w:p w14:paraId="62A35DDA" w14:textId="77777777" w:rsidR="00AB158D" w:rsidRPr="00732759" w:rsidRDefault="00AB158D" w:rsidP="00882F0A">
            <w:pPr>
              <w:pStyle w:val="TAL"/>
              <w:rPr>
                <w:rFonts w:cs="Arial"/>
                <w:lang w:eastAsia="en-US"/>
              </w:rPr>
            </w:pPr>
            <w:r w:rsidRPr="00732759">
              <w:rPr>
                <w:rFonts w:cs="Arial"/>
                <w:lang w:eastAsia="en-US"/>
              </w:rPr>
              <w:t>Total number of bits per sub-frame</w:t>
            </w:r>
          </w:p>
        </w:tc>
        <w:tc>
          <w:tcPr>
            <w:tcW w:w="0" w:type="auto"/>
          </w:tcPr>
          <w:p w14:paraId="30545AB3" w14:textId="77777777" w:rsidR="00AB158D" w:rsidRPr="00732759" w:rsidRDefault="00AB158D" w:rsidP="00882F0A">
            <w:pPr>
              <w:pStyle w:val="TAC"/>
              <w:rPr>
                <w:rFonts w:eastAsia="MS Mincho" w:cs="Arial"/>
                <w:lang w:eastAsia="en-US"/>
              </w:rPr>
            </w:pPr>
            <w:r w:rsidRPr="00732759">
              <w:rPr>
                <w:rFonts w:eastAsia="MS Mincho" w:cs="Arial"/>
                <w:lang w:eastAsia="en-US"/>
              </w:rPr>
              <w:t>864</w:t>
            </w:r>
          </w:p>
        </w:tc>
      </w:tr>
      <w:tr w:rsidR="00AB158D" w:rsidRPr="00732759" w14:paraId="7E5BD067" w14:textId="77777777" w:rsidTr="00882F0A">
        <w:trPr>
          <w:jc w:val="center"/>
        </w:trPr>
        <w:tc>
          <w:tcPr>
            <w:tcW w:w="0" w:type="auto"/>
          </w:tcPr>
          <w:p w14:paraId="37D55E77" w14:textId="77777777" w:rsidR="00AB158D" w:rsidRPr="00732759" w:rsidRDefault="00AB158D" w:rsidP="00882F0A">
            <w:pPr>
              <w:pStyle w:val="TAL"/>
              <w:rPr>
                <w:rFonts w:cs="Arial"/>
                <w:lang w:eastAsia="en-US"/>
              </w:rPr>
            </w:pPr>
            <w:r w:rsidRPr="00732759">
              <w:rPr>
                <w:rFonts w:cs="Arial"/>
                <w:lang w:eastAsia="en-US"/>
              </w:rPr>
              <w:t>Total symbols per sub-frame</w:t>
            </w:r>
          </w:p>
        </w:tc>
        <w:tc>
          <w:tcPr>
            <w:tcW w:w="0" w:type="auto"/>
          </w:tcPr>
          <w:p w14:paraId="0F95BC0C" w14:textId="77777777" w:rsidR="00AB158D" w:rsidRPr="00732759" w:rsidRDefault="00AB158D" w:rsidP="00882F0A">
            <w:pPr>
              <w:pStyle w:val="TAC"/>
              <w:rPr>
                <w:rFonts w:eastAsia="MS Mincho" w:cs="Arial"/>
                <w:lang w:eastAsia="en-US"/>
              </w:rPr>
            </w:pPr>
            <w:r w:rsidRPr="00732759">
              <w:rPr>
                <w:rFonts w:eastAsia="MS Mincho" w:cs="Arial"/>
                <w:lang w:eastAsia="en-US"/>
              </w:rPr>
              <w:t>432</w:t>
            </w:r>
          </w:p>
        </w:tc>
      </w:tr>
      <w:tr w:rsidR="00AB158D" w:rsidRPr="00732759" w14:paraId="5AD5D14D" w14:textId="77777777" w:rsidTr="00882F0A">
        <w:trPr>
          <w:jc w:val="center"/>
        </w:trPr>
        <w:tc>
          <w:tcPr>
            <w:tcW w:w="0" w:type="auto"/>
            <w:gridSpan w:val="2"/>
          </w:tcPr>
          <w:p w14:paraId="2356FA87" w14:textId="77777777" w:rsidR="00AB158D" w:rsidRPr="00732759" w:rsidRDefault="00AB158D" w:rsidP="00882F0A">
            <w:pPr>
              <w:pStyle w:val="TAC"/>
              <w:jc w:val="both"/>
              <w:rPr>
                <w:rFonts w:eastAsia="SimSun" w:cs="Arial"/>
                <w:lang w:eastAsia="zh-CN"/>
              </w:rPr>
            </w:pPr>
            <w:r w:rsidRPr="00732759">
              <w:rPr>
                <w:rFonts w:eastAsia="MS Mincho" w:cs="Arial"/>
                <w:lang w:eastAsia="en-US"/>
              </w:rPr>
              <w:t>Note *: code rate per TTI</w:t>
            </w:r>
          </w:p>
        </w:tc>
      </w:tr>
    </w:tbl>
    <w:p w14:paraId="57CB6305" w14:textId="77777777" w:rsidR="00AB158D" w:rsidRPr="00732759" w:rsidRDefault="00AB158D" w:rsidP="008F2E69"/>
    <w:p w14:paraId="30A28DCF" w14:textId="77777777" w:rsidR="005F45CB" w:rsidRPr="00732759" w:rsidRDefault="005F45CB" w:rsidP="005F45CB">
      <w:pPr>
        <w:pStyle w:val="Heading1"/>
        <w:rPr>
          <w:lang w:eastAsia="zh-CN"/>
        </w:rPr>
      </w:pPr>
      <w:bookmarkStart w:id="214" w:name="_Toc66874880"/>
      <w:r w:rsidRPr="00732759">
        <w:rPr>
          <w:lang w:eastAsia="zh-CN"/>
        </w:rPr>
        <w:t>A.1</w:t>
      </w:r>
      <w:r w:rsidRPr="00732759">
        <w:rPr>
          <w:rFonts w:hint="eastAsia"/>
          <w:lang w:eastAsia="zh-CN"/>
        </w:rPr>
        <w:t>2</w:t>
      </w:r>
      <w:r w:rsidRPr="00732759">
        <w:rPr>
          <w:lang w:eastAsia="zh-CN"/>
        </w:rPr>
        <w:tab/>
        <w:t>Fixed Reference Channel</w:t>
      </w:r>
      <w:r w:rsidRPr="00732759">
        <w:rPr>
          <w:rFonts w:hint="eastAsia"/>
          <w:lang w:eastAsia="zh-CN"/>
        </w:rPr>
        <w:t>s</w:t>
      </w:r>
      <w:r w:rsidRPr="00732759">
        <w:rPr>
          <w:lang w:eastAsia="zh-CN"/>
        </w:rPr>
        <w:t xml:space="preserve"> for</w:t>
      </w:r>
      <w:r w:rsidRPr="00732759">
        <w:rPr>
          <w:rFonts w:hint="eastAsia"/>
          <w:lang w:eastAsia="zh-CN"/>
        </w:rPr>
        <w:t xml:space="preserve"> </w:t>
      </w:r>
      <w:r w:rsidRPr="00732759">
        <w:rPr>
          <w:lang w:eastAsia="zh-CN"/>
        </w:rPr>
        <w:t>performance requirements</w:t>
      </w:r>
      <w:r w:rsidRPr="00732759">
        <w:rPr>
          <w:rFonts w:hint="eastAsia"/>
          <w:lang w:eastAsia="zh-CN"/>
        </w:rPr>
        <w:t xml:space="preserve"> (QPSK 0.36)</w:t>
      </w:r>
      <w:bookmarkEnd w:id="214"/>
    </w:p>
    <w:p w14:paraId="6727139E" w14:textId="77777777" w:rsidR="005F45CB" w:rsidRPr="00732759" w:rsidRDefault="005F45CB" w:rsidP="004C5A97">
      <w:pPr>
        <w:pStyle w:val="TH"/>
      </w:pPr>
      <w:r w:rsidRPr="00732759">
        <w:t>Table A.</w:t>
      </w:r>
      <w:r w:rsidRPr="00732759">
        <w:rPr>
          <w:rFonts w:hint="eastAsia"/>
          <w:lang w:eastAsia="zh-CN"/>
        </w:rPr>
        <w:t>12</w:t>
      </w:r>
      <w:r w:rsidRPr="00732759">
        <w:t>-1 FRC parameters for performance requirements (</w:t>
      </w:r>
      <w:r w:rsidRPr="00732759">
        <w:rPr>
          <w:lang w:eastAsia="zh-CN"/>
        </w:rPr>
        <w:t>QPSK 0.36</w:t>
      </w:r>
      <w:r w:rsidRPr="0073275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5F45CB" w:rsidRPr="00732759" w14:paraId="3FB228DB" w14:textId="77777777" w:rsidTr="00B1334D">
        <w:trPr>
          <w:jc w:val="center"/>
        </w:trPr>
        <w:tc>
          <w:tcPr>
            <w:tcW w:w="3175" w:type="dxa"/>
          </w:tcPr>
          <w:p w14:paraId="612870EF" w14:textId="77777777" w:rsidR="005F45CB" w:rsidRPr="00732759" w:rsidRDefault="005F45CB" w:rsidP="00B1334D">
            <w:pPr>
              <w:pStyle w:val="TAH"/>
              <w:rPr>
                <w:rFonts w:cs="Arial"/>
                <w:lang w:eastAsia="ja-JP"/>
              </w:rPr>
            </w:pPr>
            <w:r w:rsidRPr="00732759">
              <w:rPr>
                <w:rFonts w:cs="Arial"/>
                <w:lang w:eastAsia="ja-JP"/>
              </w:rPr>
              <w:t>Reference channel</w:t>
            </w:r>
          </w:p>
        </w:tc>
        <w:tc>
          <w:tcPr>
            <w:tcW w:w="907" w:type="dxa"/>
          </w:tcPr>
          <w:p w14:paraId="6781672D" w14:textId="77777777" w:rsidR="005F45CB" w:rsidRPr="00732759" w:rsidRDefault="005F45CB" w:rsidP="00B1334D">
            <w:pPr>
              <w:pStyle w:val="TAH"/>
              <w:rPr>
                <w:rFonts w:cs="Arial"/>
                <w:lang w:eastAsia="zh-CN"/>
              </w:rPr>
            </w:pPr>
            <w:r w:rsidRPr="00732759">
              <w:rPr>
                <w:rFonts w:cs="Arial"/>
                <w:lang w:eastAsia="ja-JP"/>
              </w:rPr>
              <w:t>A</w:t>
            </w:r>
            <w:r w:rsidRPr="00732759">
              <w:rPr>
                <w:rFonts w:cs="Arial" w:hint="eastAsia"/>
                <w:lang w:eastAsia="zh-CN"/>
              </w:rPr>
              <w:t>12</w:t>
            </w:r>
            <w:r w:rsidRPr="00732759">
              <w:rPr>
                <w:rFonts w:cs="Arial"/>
                <w:lang w:eastAsia="ja-JP"/>
              </w:rPr>
              <w:t>-1</w:t>
            </w:r>
          </w:p>
        </w:tc>
        <w:tc>
          <w:tcPr>
            <w:tcW w:w="907" w:type="dxa"/>
          </w:tcPr>
          <w:p w14:paraId="6A6007D4" w14:textId="77777777" w:rsidR="005F45CB" w:rsidRPr="00732759" w:rsidRDefault="005F45CB" w:rsidP="00B1334D">
            <w:pPr>
              <w:pStyle w:val="TAH"/>
              <w:rPr>
                <w:rFonts w:cs="Arial"/>
                <w:lang w:eastAsia="ja-JP"/>
              </w:rPr>
            </w:pPr>
            <w:r w:rsidRPr="00732759">
              <w:rPr>
                <w:rFonts w:cs="Arial"/>
                <w:lang w:eastAsia="ja-JP"/>
              </w:rPr>
              <w:t>A</w:t>
            </w:r>
            <w:r w:rsidRPr="00732759">
              <w:rPr>
                <w:rFonts w:cs="Arial" w:hint="eastAsia"/>
                <w:lang w:eastAsia="zh-CN"/>
              </w:rPr>
              <w:t>12</w:t>
            </w:r>
            <w:r w:rsidRPr="00732759">
              <w:rPr>
                <w:rFonts w:cs="Arial"/>
                <w:lang w:eastAsia="ja-JP"/>
              </w:rPr>
              <w:t>-2</w:t>
            </w:r>
          </w:p>
        </w:tc>
        <w:tc>
          <w:tcPr>
            <w:tcW w:w="907" w:type="dxa"/>
          </w:tcPr>
          <w:p w14:paraId="01195218" w14:textId="77777777" w:rsidR="005F45CB" w:rsidRPr="00732759" w:rsidRDefault="005F45CB" w:rsidP="00B1334D">
            <w:pPr>
              <w:pStyle w:val="TAH"/>
              <w:rPr>
                <w:rFonts w:cs="Arial"/>
                <w:lang w:eastAsia="ja-JP"/>
              </w:rPr>
            </w:pPr>
            <w:r w:rsidRPr="00732759">
              <w:rPr>
                <w:rFonts w:cs="Arial"/>
                <w:lang w:eastAsia="ja-JP"/>
              </w:rPr>
              <w:t>A</w:t>
            </w:r>
            <w:r w:rsidRPr="00732759">
              <w:rPr>
                <w:rFonts w:cs="Arial" w:hint="eastAsia"/>
                <w:lang w:eastAsia="zh-CN"/>
              </w:rPr>
              <w:t>12</w:t>
            </w:r>
            <w:r w:rsidRPr="00732759">
              <w:rPr>
                <w:rFonts w:cs="Arial"/>
                <w:lang w:eastAsia="ja-JP"/>
              </w:rPr>
              <w:t>-3</w:t>
            </w:r>
          </w:p>
        </w:tc>
        <w:tc>
          <w:tcPr>
            <w:tcW w:w="907" w:type="dxa"/>
          </w:tcPr>
          <w:p w14:paraId="436F22C8" w14:textId="77777777" w:rsidR="005F45CB" w:rsidRPr="00732759" w:rsidRDefault="005F45CB" w:rsidP="00B1334D">
            <w:pPr>
              <w:pStyle w:val="TAH"/>
              <w:rPr>
                <w:rFonts w:cs="Arial"/>
                <w:lang w:eastAsia="ja-JP"/>
              </w:rPr>
            </w:pPr>
            <w:r w:rsidRPr="00732759">
              <w:rPr>
                <w:rFonts w:cs="Arial"/>
                <w:lang w:eastAsia="ja-JP"/>
              </w:rPr>
              <w:t>A</w:t>
            </w:r>
            <w:r w:rsidRPr="00732759">
              <w:rPr>
                <w:rFonts w:cs="Arial" w:hint="eastAsia"/>
                <w:lang w:eastAsia="zh-CN"/>
              </w:rPr>
              <w:t>12</w:t>
            </w:r>
            <w:r w:rsidRPr="00732759">
              <w:rPr>
                <w:rFonts w:cs="Arial"/>
                <w:lang w:eastAsia="ja-JP"/>
              </w:rPr>
              <w:t>-4</w:t>
            </w:r>
          </w:p>
        </w:tc>
        <w:tc>
          <w:tcPr>
            <w:tcW w:w="907" w:type="dxa"/>
          </w:tcPr>
          <w:p w14:paraId="1996381D" w14:textId="77777777" w:rsidR="005F45CB" w:rsidRPr="00732759" w:rsidRDefault="005F45CB" w:rsidP="00B1334D">
            <w:pPr>
              <w:pStyle w:val="TAH"/>
              <w:rPr>
                <w:rFonts w:cs="Arial"/>
                <w:lang w:eastAsia="ja-JP"/>
              </w:rPr>
            </w:pPr>
            <w:r w:rsidRPr="00732759">
              <w:rPr>
                <w:rFonts w:cs="Arial"/>
                <w:lang w:eastAsia="ja-JP"/>
              </w:rPr>
              <w:t>A</w:t>
            </w:r>
            <w:r w:rsidRPr="00732759">
              <w:rPr>
                <w:rFonts w:cs="Arial" w:hint="eastAsia"/>
                <w:lang w:eastAsia="zh-CN"/>
              </w:rPr>
              <w:t>12</w:t>
            </w:r>
            <w:r w:rsidRPr="00732759">
              <w:rPr>
                <w:rFonts w:cs="Arial"/>
                <w:lang w:eastAsia="ja-JP"/>
              </w:rPr>
              <w:t>-5</w:t>
            </w:r>
          </w:p>
        </w:tc>
        <w:tc>
          <w:tcPr>
            <w:tcW w:w="907" w:type="dxa"/>
          </w:tcPr>
          <w:p w14:paraId="32F36D3A" w14:textId="77777777" w:rsidR="005F45CB" w:rsidRPr="00732759" w:rsidRDefault="005F45CB" w:rsidP="00B1334D">
            <w:pPr>
              <w:pStyle w:val="TAH"/>
              <w:rPr>
                <w:rFonts w:cs="Arial"/>
                <w:lang w:eastAsia="ja-JP"/>
              </w:rPr>
            </w:pPr>
            <w:r w:rsidRPr="00732759">
              <w:rPr>
                <w:rFonts w:cs="Arial"/>
                <w:lang w:eastAsia="ja-JP"/>
              </w:rPr>
              <w:t>A</w:t>
            </w:r>
            <w:r w:rsidRPr="00732759">
              <w:rPr>
                <w:rFonts w:cs="Arial" w:hint="eastAsia"/>
                <w:lang w:eastAsia="zh-CN"/>
              </w:rPr>
              <w:t>12</w:t>
            </w:r>
            <w:r w:rsidRPr="00732759">
              <w:rPr>
                <w:rFonts w:cs="Arial"/>
                <w:lang w:eastAsia="ja-JP"/>
              </w:rPr>
              <w:t>-6</w:t>
            </w:r>
          </w:p>
        </w:tc>
      </w:tr>
      <w:tr w:rsidR="005F45CB" w:rsidRPr="00732759" w14:paraId="4654309E" w14:textId="77777777" w:rsidTr="00B1334D">
        <w:trPr>
          <w:jc w:val="center"/>
        </w:trPr>
        <w:tc>
          <w:tcPr>
            <w:tcW w:w="3175" w:type="dxa"/>
          </w:tcPr>
          <w:p w14:paraId="30D62AC8" w14:textId="77777777" w:rsidR="005F45CB" w:rsidRPr="00732759" w:rsidRDefault="005F45CB" w:rsidP="00B1334D">
            <w:pPr>
              <w:pStyle w:val="TAL"/>
              <w:rPr>
                <w:rFonts w:cs="Arial"/>
                <w:lang w:eastAsia="ja-JP"/>
              </w:rPr>
            </w:pPr>
            <w:r w:rsidRPr="00732759">
              <w:rPr>
                <w:rFonts w:cs="Arial"/>
                <w:lang w:eastAsia="ja-JP"/>
              </w:rPr>
              <w:t>Allocated resource blocks</w:t>
            </w:r>
          </w:p>
        </w:tc>
        <w:tc>
          <w:tcPr>
            <w:tcW w:w="907" w:type="dxa"/>
          </w:tcPr>
          <w:p w14:paraId="2334109A" w14:textId="77777777" w:rsidR="005F45CB" w:rsidRPr="00732759" w:rsidRDefault="005F45CB" w:rsidP="00B1334D">
            <w:pPr>
              <w:pStyle w:val="TAC"/>
              <w:rPr>
                <w:rFonts w:cs="Arial"/>
                <w:lang w:eastAsia="ja-JP"/>
              </w:rPr>
            </w:pPr>
            <w:r w:rsidRPr="00732759">
              <w:rPr>
                <w:rFonts w:cs="Arial"/>
                <w:lang w:eastAsia="ja-JP"/>
              </w:rPr>
              <w:t>6</w:t>
            </w:r>
          </w:p>
        </w:tc>
        <w:tc>
          <w:tcPr>
            <w:tcW w:w="907" w:type="dxa"/>
          </w:tcPr>
          <w:p w14:paraId="1F6DA489" w14:textId="77777777" w:rsidR="005F45CB" w:rsidRPr="00732759" w:rsidRDefault="005F45CB" w:rsidP="00B1334D">
            <w:pPr>
              <w:pStyle w:val="TAC"/>
              <w:rPr>
                <w:rFonts w:cs="Arial"/>
                <w:lang w:eastAsia="ja-JP"/>
              </w:rPr>
            </w:pPr>
            <w:r w:rsidRPr="00732759">
              <w:rPr>
                <w:rFonts w:cs="Arial"/>
                <w:lang w:eastAsia="ja-JP"/>
              </w:rPr>
              <w:t>15</w:t>
            </w:r>
          </w:p>
        </w:tc>
        <w:tc>
          <w:tcPr>
            <w:tcW w:w="907" w:type="dxa"/>
          </w:tcPr>
          <w:p w14:paraId="4C4DE546" w14:textId="77777777" w:rsidR="005F45CB" w:rsidRPr="00732759" w:rsidRDefault="005F45CB" w:rsidP="00B1334D">
            <w:pPr>
              <w:pStyle w:val="TAC"/>
              <w:rPr>
                <w:rFonts w:cs="Arial"/>
                <w:lang w:eastAsia="ja-JP"/>
              </w:rPr>
            </w:pPr>
            <w:r w:rsidRPr="00732759">
              <w:rPr>
                <w:rFonts w:cs="Arial"/>
                <w:lang w:eastAsia="ja-JP"/>
              </w:rPr>
              <w:t>25</w:t>
            </w:r>
          </w:p>
        </w:tc>
        <w:tc>
          <w:tcPr>
            <w:tcW w:w="907" w:type="dxa"/>
          </w:tcPr>
          <w:p w14:paraId="63618F89" w14:textId="77777777" w:rsidR="005F45CB" w:rsidRPr="00732759" w:rsidRDefault="005F45CB" w:rsidP="00B1334D">
            <w:pPr>
              <w:pStyle w:val="TAC"/>
              <w:rPr>
                <w:rFonts w:cs="Arial"/>
                <w:lang w:eastAsia="ja-JP"/>
              </w:rPr>
            </w:pPr>
            <w:r w:rsidRPr="00732759">
              <w:rPr>
                <w:rFonts w:cs="Arial"/>
                <w:lang w:eastAsia="ja-JP"/>
              </w:rPr>
              <w:t>50</w:t>
            </w:r>
          </w:p>
        </w:tc>
        <w:tc>
          <w:tcPr>
            <w:tcW w:w="907" w:type="dxa"/>
          </w:tcPr>
          <w:p w14:paraId="30CC6432" w14:textId="77777777" w:rsidR="005F45CB" w:rsidRPr="00732759" w:rsidRDefault="005F45CB" w:rsidP="00B1334D">
            <w:pPr>
              <w:pStyle w:val="TAC"/>
              <w:rPr>
                <w:rFonts w:cs="Arial"/>
                <w:lang w:eastAsia="ja-JP"/>
              </w:rPr>
            </w:pPr>
            <w:r w:rsidRPr="00732759">
              <w:rPr>
                <w:rFonts w:cs="Arial"/>
                <w:lang w:eastAsia="ja-JP"/>
              </w:rPr>
              <w:t>75</w:t>
            </w:r>
          </w:p>
        </w:tc>
        <w:tc>
          <w:tcPr>
            <w:tcW w:w="907" w:type="dxa"/>
          </w:tcPr>
          <w:p w14:paraId="2C2C9B72" w14:textId="77777777" w:rsidR="005F45CB" w:rsidRPr="00732759" w:rsidRDefault="005F45CB" w:rsidP="00B1334D">
            <w:pPr>
              <w:pStyle w:val="TAC"/>
              <w:rPr>
                <w:rFonts w:cs="Arial"/>
                <w:lang w:eastAsia="ja-JP"/>
              </w:rPr>
            </w:pPr>
            <w:r w:rsidRPr="00732759">
              <w:rPr>
                <w:rFonts w:cs="Arial"/>
                <w:lang w:eastAsia="ja-JP"/>
              </w:rPr>
              <w:t>100</w:t>
            </w:r>
          </w:p>
        </w:tc>
      </w:tr>
      <w:tr w:rsidR="005F45CB" w:rsidRPr="00732759" w14:paraId="6F1A6419" w14:textId="77777777" w:rsidTr="00B1334D">
        <w:trPr>
          <w:jc w:val="center"/>
        </w:trPr>
        <w:tc>
          <w:tcPr>
            <w:tcW w:w="3175" w:type="dxa"/>
          </w:tcPr>
          <w:p w14:paraId="26D9ECD3" w14:textId="77777777" w:rsidR="005F45CB" w:rsidRPr="00732759" w:rsidRDefault="005F45CB" w:rsidP="00B1334D">
            <w:pPr>
              <w:pStyle w:val="TAL"/>
              <w:rPr>
                <w:rFonts w:cs="Arial"/>
                <w:lang w:eastAsia="ja-JP"/>
              </w:rPr>
            </w:pPr>
            <w:r w:rsidRPr="00732759">
              <w:rPr>
                <w:rFonts w:cs="Arial"/>
                <w:lang w:eastAsia="ja-JP"/>
              </w:rPr>
              <w:t>DFT-OFDM Symbols per subframe</w:t>
            </w:r>
          </w:p>
        </w:tc>
        <w:tc>
          <w:tcPr>
            <w:tcW w:w="907" w:type="dxa"/>
          </w:tcPr>
          <w:p w14:paraId="115F22D0" w14:textId="77777777" w:rsidR="005F45CB" w:rsidRPr="00732759" w:rsidRDefault="005F45CB" w:rsidP="00B1334D">
            <w:pPr>
              <w:pStyle w:val="TAC"/>
              <w:rPr>
                <w:rFonts w:cs="Arial"/>
                <w:lang w:eastAsia="ja-JP"/>
              </w:rPr>
            </w:pPr>
            <w:r w:rsidRPr="00732759">
              <w:rPr>
                <w:rFonts w:cs="Arial"/>
                <w:lang w:eastAsia="ja-JP"/>
              </w:rPr>
              <w:t>12</w:t>
            </w:r>
          </w:p>
        </w:tc>
        <w:tc>
          <w:tcPr>
            <w:tcW w:w="907" w:type="dxa"/>
          </w:tcPr>
          <w:p w14:paraId="09C735F8" w14:textId="77777777" w:rsidR="005F45CB" w:rsidRPr="00732759" w:rsidRDefault="005F45CB" w:rsidP="00B1334D">
            <w:pPr>
              <w:pStyle w:val="TAC"/>
              <w:rPr>
                <w:rFonts w:cs="Arial"/>
                <w:lang w:eastAsia="ja-JP"/>
              </w:rPr>
            </w:pPr>
            <w:r w:rsidRPr="00732759">
              <w:rPr>
                <w:rFonts w:cs="Arial"/>
                <w:lang w:eastAsia="ja-JP"/>
              </w:rPr>
              <w:t>12</w:t>
            </w:r>
          </w:p>
        </w:tc>
        <w:tc>
          <w:tcPr>
            <w:tcW w:w="907" w:type="dxa"/>
          </w:tcPr>
          <w:p w14:paraId="3A6E2B9C" w14:textId="77777777" w:rsidR="005F45CB" w:rsidRPr="00732759" w:rsidRDefault="005F45CB" w:rsidP="00B1334D">
            <w:pPr>
              <w:pStyle w:val="TAC"/>
              <w:rPr>
                <w:rFonts w:cs="Arial"/>
                <w:lang w:eastAsia="ja-JP"/>
              </w:rPr>
            </w:pPr>
            <w:r w:rsidRPr="00732759">
              <w:rPr>
                <w:rFonts w:cs="Arial"/>
                <w:lang w:eastAsia="ja-JP"/>
              </w:rPr>
              <w:t>12</w:t>
            </w:r>
          </w:p>
        </w:tc>
        <w:tc>
          <w:tcPr>
            <w:tcW w:w="907" w:type="dxa"/>
          </w:tcPr>
          <w:p w14:paraId="2F8BC236" w14:textId="77777777" w:rsidR="005F45CB" w:rsidRPr="00732759" w:rsidRDefault="005F45CB" w:rsidP="00B1334D">
            <w:pPr>
              <w:pStyle w:val="TAC"/>
              <w:rPr>
                <w:rFonts w:cs="Arial"/>
                <w:lang w:eastAsia="ja-JP"/>
              </w:rPr>
            </w:pPr>
            <w:r w:rsidRPr="00732759">
              <w:rPr>
                <w:rFonts w:cs="Arial"/>
                <w:lang w:eastAsia="ja-JP"/>
              </w:rPr>
              <w:t>12</w:t>
            </w:r>
          </w:p>
        </w:tc>
        <w:tc>
          <w:tcPr>
            <w:tcW w:w="907" w:type="dxa"/>
          </w:tcPr>
          <w:p w14:paraId="1FA6507C" w14:textId="77777777" w:rsidR="005F45CB" w:rsidRPr="00732759" w:rsidRDefault="005F45CB" w:rsidP="00B1334D">
            <w:pPr>
              <w:pStyle w:val="TAC"/>
              <w:rPr>
                <w:rFonts w:cs="Arial"/>
                <w:lang w:eastAsia="ja-JP"/>
              </w:rPr>
            </w:pPr>
            <w:r w:rsidRPr="00732759">
              <w:rPr>
                <w:rFonts w:cs="Arial"/>
                <w:lang w:eastAsia="ja-JP"/>
              </w:rPr>
              <w:t>12</w:t>
            </w:r>
          </w:p>
        </w:tc>
        <w:tc>
          <w:tcPr>
            <w:tcW w:w="907" w:type="dxa"/>
          </w:tcPr>
          <w:p w14:paraId="4A6A67BC" w14:textId="77777777" w:rsidR="005F45CB" w:rsidRPr="00732759" w:rsidRDefault="005F45CB" w:rsidP="00B1334D">
            <w:pPr>
              <w:pStyle w:val="TAC"/>
              <w:rPr>
                <w:rFonts w:cs="Arial"/>
                <w:lang w:eastAsia="ja-JP"/>
              </w:rPr>
            </w:pPr>
            <w:r w:rsidRPr="00732759">
              <w:rPr>
                <w:rFonts w:cs="Arial"/>
                <w:lang w:eastAsia="ja-JP"/>
              </w:rPr>
              <w:t>12</w:t>
            </w:r>
          </w:p>
        </w:tc>
      </w:tr>
      <w:tr w:rsidR="005F45CB" w:rsidRPr="00732759" w14:paraId="2028429E" w14:textId="77777777" w:rsidTr="00B1334D">
        <w:trPr>
          <w:jc w:val="center"/>
        </w:trPr>
        <w:tc>
          <w:tcPr>
            <w:tcW w:w="3175" w:type="dxa"/>
          </w:tcPr>
          <w:p w14:paraId="627EF3E3" w14:textId="77777777" w:rsidR="005F45CB" w:rsidRPr="00732759" w:rsidRDefault="005F45CB" w:rsidP="00B1334D">
            <w:pPr>
              <w:pStyle w:val="TAL"/>
              <w:rPr>
                <w:rFonts w:cs="Arial"/>
                <w:lang w:eastAsia="ja-JP"/>
              </w:rPr>
            </w:pPr>
            <w:r w:rsidRPr="00732759">
              <w:rPr>
                <w:rFonts w:cs="Arial"/>
                <w:lang w:eastAsia="ja-JP"/>
              </w:rPr>
              <w:t>Modulation</w:t>
            </w:r>
          </w:p>
        </w:tc>
        <w:tc>
          <w:tcPr>
            <w:tcW w:w="907" w:type="dxa"/>
          </w:tcPr>
          <w:p w14:paraId="3B5F3F61" w14:textId="77777777" w:rsidR="005F45CB" w:rsidRPr="00732759" w:rsidRDefault="005F45CB" w:rsidP="00B1334D">
            <w:pPr>
              <w:pStyle w:val="TAC"/>
              <w:rPr>
                <w:rFonts w:cs="Arial"/>
                <w:lang w:eastAsia="ja-JP"/>
              </w:rPr>
            </w:pPr>
            <w:r w:rsidRPr="00732759">
              <w:rPr>
                <w:rFonts w:cs="Arial"/>
                <w:lang w:eastAsia="ja-JP"/>
              </w:rPr>
              <w:t>QPSK</w:t>
            </w:r>
          </w:p>
        </w:tc>
        <w:tc>
          <w:tcPr>
            <w:tcW w:w="907" w:type="dxa"/>
          </w:tcPr>
          <w:p w14:paraId="500F4600" w14:textId="77777777" w:rsidR="005F45CB" w:rsidRPr="00732759" w:rsidRDefault="005F45CB" w:rsidP="00B1334D">
            <w:pPr>
              <w:pStyle w:val="TAC"/>
              <w:rPr>
                <w:rFonts w:cs="Arial"/>
                <w:lang w:eastAsia="ja-JP"/>
              </w:rPr>
            </w:pPr>
            <w:r w:rsidRPr="00732759">
              <w:rPr>
                <w:rFonts w:cs="Arial"/>
                <w:lang w:eastAsia="ja-JP"/>
              </w:rPr>
              <w:t>QPSK</w:t>
            </w:r>
          </w:p>
        </w:tc>
        <w:tc>
          <w:tcPr>
            <w:tcW w:w="907" w:type="dxa"/>
          </w:tcPr>
          <w:p w14:paraId="74FD5F10" w14:textId="77777777" w:rsidR="005F45CB" w:rsidRPr="00732759" w:rsidRDefault="005F45CB" w:rsidP="00B1334D">
            <w:pPr>
              <w:pStyle w:val="TAC"/>
              <w:rPr>
                <w:rFonts w:cs="Arial"/>
                <w:lang w:eastAsia="ja-JP"/>
              </w:rPr>
            </w:pPr>
            <w:r w:rsidRPr="00732759">
              <w:rPr>
                <w:rFonts w:cs="Arial"/>
                <w:lang w:eastAsia="ja-JP"/>
              </w:rPr>
              <w:t>QPSK</w:t>
            </w:r>
          </w:p>
        </w:tc>
        <w:tc>
          <w:tcPr>
            <w:tcW w:w="907" w:type="dxa"/>
          </w:tcPr>
          <w:p w14:paraId="3734ECB0" w14:textId="77777777" w:rsidR="005F45CB" w:rsidRPr="00732759" w:rsidRDefault="005F45CB" w:rsidP="00B1334D">
            <w:pPr>
              <w:pStyle w:val="TAC"/>
              <w:rPr>
                <w:rFonts w:cs="Arial"/>
                <w:lang w:eastAsia="ja-JP"/>
              </w:rPr>
            </w:pPr>
            <w:r w:rsidRPr="00732759">
              <w:rPr>
                <w:rFonts w:cs="Arial"/>
                <w:lang w:eastAsia="ja-JP"/>
              </w:rPr>
              <w:t>QPSK</w:t>
            </w:r>
          </w:p>
        </w:tc>
        <w:tc>
          <w:tcPr>
            <w:tcW w:w="907" w:type="dxa"/>
          </w:tcPr>
          <w:p w14:paraId="0468E9CB" w14:textId="77777777" w:rsidR="005F45CB" w:rsidRPr="00732759" w:rsidRDefault="005F45CB" w:rsidP="00B1334D">
            <w:pPr>
              <w:pStyle w:val="TAC"/>
              <w:rPr>
                <w:rFonts w:cs="Arial"/>
                <w:lang w:eastAsia="ja-JP"/>
              </w:rPr>
            </w:pPr>
            <w:r w:rsidRPr="00732759">
              <w:rPr>
                <w:rFonts w:cs="Arial"/>
                <w:lang w:eastAsia="ja-JP"/>
              </w:rPr>
              <w:t>QPSK</w:t>
            </w:r>
          </w:p>
        </w:tc>
        <w:tc>
          <w:tcPr>
            <w:tcW w:w="907" w:type="dxa"/>
          </w:tcPr>
          <w:p w14:paraId="47DDB9A8" w14:textId="77777777" w:rsidR="005F45CB" w:rsidRPr="00732759" w:rsidRDefault="005F45CB" w:rsidP="00B1334D">
            <w:pPr>
              <w:pStyle w:val="TAC"/>
              <w:rPr>
                <w:rFonts w:cs="Arial"/>
                <w:lang w:eastAsia="ja-JP"/>
              </w:rPr>
            </w:pPr>
            <w:r w:rsidRPr="00732759">
              <w:rPr>
                <w:rFonts w:cs="Arial"/>
                <w:lang w:eastAsia="ja-JP"/>
              </w:rPr>
              <w:t>QPSK</w:t>
            </w:r>
          </w:p>
        </w:tc>
      </w:tr>
      <w:tr w:rsidR="005F45CB" w:rsidRPr="00732759" w14:paraId="7C0F3D58" w14:textId="77777777" w:rsidTr="00B1334D">
        <w:trPr>
          <w:jc w:val="center"/>
        </w:trPr>
        <w:tc>
          <w:tcPr>
            <w:tcW w:w="3175" w:type="dxa"/>
          </w:tcPr>
          <w:p w14:paraId="4390600B" w14:textId="77777777" w:rsidR="005F45CB" w:rsidRPr="00732759" w:rsidRDefault="005F45CB" w:rsidP="00B1334D">
            <w:pPr>
              <w:pStyle w:val="TAL"/>
              <w:tabs>
                <w:tab w:val="left" w:pos="1221"/>
              </w:tabs>
              <w:rPr>
                <w:rFonts w:cs="Arial"/>
                <w:lang w:eastAsia="ja-JP"/>
              </w:rPr>
            </w:pPr>
            <w:r w:rsidRPr="00732759">
              <w:rPr>
                <w:rFonts w:cs="Arial"/>
                <w:lang w:eastAsia="ja-JP"/>
              </w:rPr>
              <w:t>Code rate</w:t>
            </w:r>
          </w:p>
        </w:tc>
        <w:tc>
          <w:tcPr>
            <w:tcW w:w="907" w:type="dxa"/>
          </w:tcPr>
          <w:p w14:paraId="14C16C20" w14:textId="77777777" w:rsidR="005F45CB" w:rsidRPr="00732759" w:rsidRDefault="005F45CB" w:rsidP="00B1334D">
            <w:pPr>
              <w:pStyle w:val="TAC"/>
              <w:rPr>
                <w:rFonts w:cs="Arial"/>
                <w:lang w:eastAsia="ja-JP"/>
              </w:rPr>
            </w:pPr>
            <w:r w:rsidRPr="00732759">
              <w:rPr>
                <w:rFonts w:cs="Arial"/>
                <w:lang w:eastAsia="ja-JP"/>
              </w:rPr>
              <w:t>0.3</w:t>
            </w:r>
            <w:r w:rsidRPr="00732759">
              <w:rPr>
                <w:rFonts w:cs="Arial" w:hint="eastAsia"/>
                <w:lang w:eastAsia="zh-CN"/>
              </w:rPr>
              <w:t>6</w:t>
            </w:r>
          </w:p>
        </w:tc>
        <w:tc>
          <w:tcPr>
            <w:tcW w:w="907" w:type="dxa"/>
          </w:tcPr>
          <w:p w14:paraId="5B5DD134" w14:textId="77777777" w:rsidR="005F45CB" w:rsidRPr="00732759" w:rsidRDefault="005F45CB" w:rsidP="00B1334D">
            <w:pPr>
              <w:pStyle w:val="TAC"/>
              <w:rPr>
                <w:rFonts w:cs="Arial"/>
                <w:lang w:eastAsia="ja-JP"/>
              </w:rPr>
            </w:pPr>
            <w:r w:rsidRPr="00732759">
              <w:rPr>
                <w:rFonts w:cs="Arial"/>
                <w:lang w:eastAsia="ja-JP"/>
              </w:rPr>
              <w:t xml:space="preserve">0.36 </w:t>
            </w:r>
          </w:p>
        </w:tc>
        <w:tc>
          <w:tcPr>
            <w:tcW w:w="907" w:type="dxa"/>
          </w:tcPr>
          <w:p w14:paraId="392F9FF7" w14:textId="77777777" w:rsidR="005F45CB" w:rsidRPr="00732759" w:rsidRDefault="005F45CB" w:rsidP="00B1334D">
            <w:pPr>
              <w:pStyle w:val="TAC"/>
              <w:rPr>
                <w:rFonts w:cs="Arial"/>
                <w:lang w:eastAsia="ja-JP"/>
              </w:rPr>
            </w:pPr>
            <w:r w:rsidRPr="00732759">
              <w:rPr>
                <w:rFonts w:cs="Arial"/>
                <w:lang w:eastAsia="ja-JP"/>
              </w:rPr>
              <w:t xml:space="preserve">0.36 </w:t>
            </w:r>
          </w:p>
        </w:tc>
        <w:tc>
          <w:tcPr>
            <w:tcW w:w="907" w:type="dxa"/>
          </w:tcPr>
          <w:p w14:paraId="7318AC08" w14:textId="77777777" w:rsidR="005F45CB" w:rsidRPr="00732759" w:rsidRDefault="005F45CB" w:rsidP="00B1334D">
            <w:pPr>
              <w:pStyle w:val="TAC"/>
              <w:rPr>
                <w:rFonts w:cs="Arial"/>
                <w:lang w:eastAsia="ja-JP"/>
              </w:rPr>
            </w:pPr>
            <w:r w:rsidRPr="00732759">
              <w:rPr>
                <w:rFonts w:cs="Arial"/>
                <w:lang w:eastAsia="ja-JP"/>
              </w:rPr>
              <w:t xml:space="preserve">0.36 </w:t>
            </w:r>
          </w:p>
        </w:tc>
        <w:tc>
          <w:tcPr>
            <w:tcW w:w="907" w:type="dxa"/>
          </w:tcPr>
          <w:p w14:paraId="148C9EED" w14:textId="77777777" w:rsidR="005F45CB" w:rsidRPr="00732759" w:rsidRDefault="005F45CB" w:rsidP="00B1334D">
            <w:pPr>
              <w:pStyle w:val="TAC"/>
              <w:rPr>
                <w:rFonts w:cs="Arial"/>
                <w:lang w:eastAsia="ja-JP"/>
              </w:rPr>
            </w:pPr>
            <w:r w:rsidRPr="00732759">
              <w:rPr>
                <w:rFonts w:cs="Arial"/>
                <w:lang w:eastAsia="ja-JP"/>
              </w:rPr>
              <w:t xml:space="preserve">0.36 </w:t>
            </w:r>
          </w:p>
        </w:tc>
        <w:tc>
          <w:tcPr>
            <w:tcW w:w="907" w:type="dxa"/>
          </w:tcPr>
          <w:p w14:paraId="71B9B2DA" w14:textId="77777777" w:rsidR="005F45CB" w:rsidRPr="00732759" w:rsidRDefault="005F45CB" w:rsidP="00B1334D">
            <w:pPr>
              <w:pStyle w:val="TAC"/>
              <w:rPr>
                <w:rFonts w:cs="Arial"/>
                <w:lang w:eastAsia="ja-JP"/>
              </w:rPr>
            </w:pPr>
            <w:r w:rsidRPr="00732759">
              <w:rPr>
                <w:rFonts w:cs="Arial"/>
                <w:lang w:eastAsia="ja-JP"/>
              </w:rPr>
              <w:t xml:space="preserve">0.36 </w:t>
            </w:r>
          </w:p>
        </w:tc>
      </w:tr>
      <w:tr w:rsidR="005F45CB" w:rsidRPr="00732759" w14:paraId="41F298BF" w14:textId="77777777" w:rsidTr="00B1334D">
        <w:trPr>
          <w:jc w:val="center"/>
        </w:trPr>
        <w:tc>
          <w:tcPr>
            <w:tcW w:w="3175" w:type="dxa"/>
          </w:tcPr>
          <w:p w14:paraId="6FB14563" w14:textId="77777777" w:rsidR="005F45CB" w:rsidRPr="00732759" w:rsidRDefault="005F45CB" w:rsidP="00B1334D">
            <w:pPr>
              <w:pStyle w:val="TAL"/>
              <w:tabs>
                <w:tab w:val="center" w:pos="1576"/>
              </w:tabs>
              <w:rPr>
                <w:rFonts w:cs="Arial"/>
                <w:lang w:eastAsia="zh-CN"/>
              </w:rPr>
            </w:pPr>
            <w:r w:rsidRPr="00732759">
              <w:rPr>
                <w:rFonts w:cs="Arial" w:hint="eastAsia"/>
                <w:lang w:eastAsia="zh-CN"/>
              </w:rPr>
              <w:t>MCS i</w:t>
            </w:r>
            <w:r w:rsidRPr="00732759">
              <w:rPr>
                <w:rFonts w:cs="Arial"/>
                <w:lang w:eastAsia="ja-JP"/>
              </w:rPr>
              <w:t>ndex</w:t>
            </w:r>
          </w:p>
        </w:tc>
        <w:tc>
          <w:tcPr>
            <w:tcW w:w="907" w:type="dxa"/>
          </w:tcPr>
          <w:p w14:paraId="7EBFE0DF" w14:textId="77777777" w:rsidR="005F45CB" w:rsidRPr="00732759" w:rsidRDefault="005F45CB" w:rsidP="00B1334D">
            <w:pPr>
              <w:pStyle w:val="TAC"/>
              <w:rPr>
                <w:rFonts w:cs="Arial"/>
                <w:lang w:eastAsia="zh-CN"/>
              </w:rPr>
            </w:pPr>
            <w:r w:rsidRPr="00732759">
              <w:rPr>
                <w:rFonts w:cs="Arial" w:hint="eastAsia"/>
                <w:lang w:eastAsia="zh-CN"/>
              </w:rPr>
              <w:t>6</w:t>
            </w:r>
          </w:p>
        </w:tc>
        <w:tc>
          <w:tcPr>
            <w:tcW w:w="907" w:type="dxa"/>
          </w:tcPr>
          <w:p w14:paraId="2222B93C" w14:textId="77777777" w:rsidR="005F45CB" w:rsidRPr="00732759" w:rsidRDefault="005F45CB" w:rsidP="00B1334D">
            <w:pPr>
              <w:pStyle w:val="TAC"/>
              <w:tabs>
                <w:tab w:val="center" w:pos="250"/>
              </w:tabs>
              <w:rPr>
                <w:rFonts w:cs="Arial"/>
                <w:lang w:eastAsia="zh-CN"/>
              </w:rPr>
            </w:pPr>
            <w:r w:rsidRPr="00732759">
              <w:rPr>
                <w:rFonts w:cs="Arial" w:hint="eastAsia"/>
                <w:lang w:eastAsia="zh-CN"/>
              </w:rPr>
              <w:t>6</w:t>
            </w:r>
          </w:p>
        </w:tc>
        <w:tc>
          <w:tcPr>
            <w:tcW w:w="907" w:type="dxa"/>
          </w:tcPr>
          <w:p w14:paraId="2928EDC4" w14:textId="77777777" w:rsidR="005F45CB" w:rsidRPr="00732759" w:rsidRDefault="005F45CB" w:rsidP="00B1334D">
            <w:pPr>
              <w:pStyle w:val="TAC"/>
              <w:rPr>
                <w:rFonts w:cs="Arial"/>
                <w:lang w:eastAsia="zh-CN"/>
              </w:rPr>
            </w:pPr>
            <w:r w:rsidRPr="00732759">
              <w:rPr>
                <w:rFonts w:cs="Arial" w:hint="eastAsia"/>
                <w:lang w:eastAsia="zh-CN"/>
              </w:rPr>
              <w:t>6</w:t>
            </w:r>
          </w:p>
        </w:tc>
        <w:tc>
          <w:tcPr>
            <w:tcW w:w="907" w:type="dxa"/>
          </w:tcPr>
          <w:p w14:paraId="2236502C" w14:textId="77777777" w:rsidR="005F45CB" w:rsidRPr="00732759" w:rsidRDefault="005F45CB" w:rsidP="00B1334D">
            <w:pPr>
              <w:pStyle w:val="TAC"/>
              <w:tabs>
                <w:tab w:val="center" w:pos="250"/>
              </w:tabs>
              <w:rPr>
                <w:rFonts w:cs="Arial"/>
                <w:lang w:eastAsia="zh-CN"/>
              </w:rPr>
            </w:pPr>
            <w:r w:rsidRPr="00732759">
              <w:rPr>
                <w:rFonts w:cs="Arial" w:hint="eastAsia"/>
                <w:lang w:eastAsia="zh-CN"/>
              </w:rPr>
              <w:t>6</w:t>
            </w:r>
          </w:p>
        </w:tc>
        <w:tc>
          <w:tcPr>
            <w:tcW w:w="907" w:type="dxa"/>
          </w:tcPr>
          <w:p w14:paraId="18AE64E7" w14:textId="77777777" w:rsidR="005F45CB" w:rsidRPr="00732759" w:rsidRDefault="005F45CB" w:rsidP="00B1334D">
            <w:pPr>
              <w:pStyle w:val="TAC"/>
              <w:rPr>
                <w:rFonts w:cs="Arial"/>
                <w:lang w:eastAsia="zh-CN"/>
              </w:rPr>
            </w:pPr>
            <w:r w:rsidRPr="00732759">
              <w:rPr>
                <w:rFonts w:cs="Arial" w:hint="eastAsia"/>
                <w:lang w:eastAsia="zh-CN"/>
              </w:rPr>
              <w:t>6</w:t>
            </w:r>
          </w:p>
        </w:tc>
        <w:tc>
          <w:tcPr>
            <w:tcW w:w="907" w:type="dxa"/>
          </w:tcPr>
          <w:p w14:paraId="7561BF3E" w14:textId="77777777" w:rsidR="005F45CB" w:rsidRPr="00732759" w:rsidRDefault="005F45CB" w:rsidP="00B1334D">
            <w:pPr>
              <w:pStyle w:val="TAC"/>
              <w:tabs>
                <w:tab w:val="center" w:pos="250"/>
              </w:tabs>
              <w:rPr>
                <w:rFonts w:cs="Arial"/>
                <w:lang w:eastAsia="zh-CN"/>
              </w:rPr>
            </w:pPr>
            <w:r w:rsidRPr="00732759">
              <w:rPr>
                <w:rFonts w:cs="Arial" w:hint="eastAsia"/>
                <w:lang w:eastAsia="zh-CN"/>
              </w:rPr>
              <w:t>6</w:t>
            </w:r>
          </w:p>
        </w:tc>
      </w:tr>
      <w:tr w:rsidR="005F45CB" w:rsidRPr="00732759" w14:paraId="3B5D4C02" w14:textId="77777777" w:rsidTr="00B1334D">
        <w:trPr>
          <w:jc w:val="center"/>
        </w:trPr>
        <w:tc>
          <w:tcPr>
            <w:tcW w:w="3175" w:type="dxa"/>
          </w:tcPr>
          <w:p w14:paraId="12DAAE88" w14:textId="77777777" w:rsidR="005F45CB" w:rsidRPr="00732759" w:rsidRDefault="005F45CB" w:rsidP="00B1334D">
            <w:pPr>
              <w:pStyle w:val="TAL"/>
              <w:rPr>
                <w:rFonts w:cs="Arial"/>
                <w:lang w:eastAsia="ja-JP"/>
              </w:rPr>
            </w:pPr>
            <w:r w:rsidRPr="00732759">
              <w:rPr>
                <w:rFonts w:cs="Arial"/>
                <w:lang w:eastAsia="ja-JP"/>
              </w:rPr>
              <w:t>Payload size (bits)</w:t>
            </w:r>
          </w:p>
        </w:tc>
        <w:tc>
          <w:tcPr>
            <w:tcW w:w="907" w:type="dxa"/>
          </w:tcPr>
          <w:p w14:paraId="6A665465" w14:textId="77777777" w:rsidR="005F45CB" w:rsidRPr="00732759" w:rsidRDefault="005F45CB" w:rsidP="00B1334D">
            <w:pPr>
              <w:pStyle w:val="TAC"/>
              <w:rPr>
                <w:rFonts w:cs="Arial"/>
                <w:lang w:eastAsia="ja-JP"/>
              </w:rPr>
            </w:pPr>
            <w:r w:rsidRPr="00732759">
              <w:rPr>
                <w:rFonts w:cs="Arial"/>
                <w:lang w:eastAsia="ja-JP"/>
              </w:rPr>
              <w:t>600</w:t>
            </w:r>
          </w:p>
        </w:tc>
        <w:tc>
          <w:tcPr>
            <w:tcW w:w="907" w:type="dxa"/>
          </w:tcPr>
          <w:p w14:paraId="72C0A159" w14:textId="77777777" w:rsidR="005F45CB" w:rsidRPr="00732759" w:rsidRDefault="005F45CB" w:rsidP="00B1334D">
            <w:pPr>
              <w:pStyle w:val="TAC"/>
              <w:rPr>
                <w:rFonts w:cs="Arial"/>
                <w:lang w:eastAsia="ja-JP"/>
              </w:rPr>
            </w:pPr>
            <w:r w:rsidRPr="00732759">
              <w:rPr>
                <w:rFonts w:cs="Arial"/>
                <w:lang w:eastAsia="ja-JP"/>
              </w:rPr>
              <w:t>1544</w:t>
            </w:r>
          </w:p>
        </w:tc>
        <w:tc>
          <w:tcPr>
            <w:tcW w:w="907" w:type="dxa"/>
          </w:tcPr>
          <w:p w14:paraId="62FABA6E" w14:textId="77777777" w:rsidR="005F45CB" w:rsidRPr="00732759" w:rsidRDefault="005F45CB" w:rsidP="00B1334D">
            <w:pPr>
              <w:pStyle w:val="TAC"/>
              <w:rPr>
                <w:rFonts w:cs="Arial"/>
                <w:lang w:eastAsia="ja-JP"/>
              </w:rPr>
            </w:pPr>
            <w:r w:rsidRPr="00732759">
              <w:rPr>
                <w:rFonts w:cs="Arial"/>
                <w:lang w:eastAsia="ja-JP"/>
              </w:rPr>
              <w:t>2600</w:t>
            </w:r>
          </w:p>
        </w:tc>
        <w:tc>
          <w:tcPr>
            <w:tcW w:w="907" w:type="dxa"/>
          </w:tcPr>
          <w:p w14:paraId="47CF0BC4" w14:textId="77777777" w:rsidR="005F45CB" w:rsidRPr="00732759" w:rsidRDefault="005F45CB" w:rsidP="00B1334D">
            <w:pPr>
              <w:pStyle w:val="TAC"/>
              <w:rPr>
                <w:rFonts w:cs="Arial"/>
                <w:lang w:eastAsia="ja-JP"/>
              </w:rPr>
            </w:pPr>
            <w:r w:rsidRPr="00732759">
              <w:rPr>
                <w:rFonts w:cs="Arial"/>
                <w:lang w:eastAsia="ja-JP"/>
              </w:rPr>
              <w:t>5160</w:t>
            </w:r>
          </w:p>
        </w:tc>
        <w:tc>
          <w:tcPr>
            <w:tcW w:w="907" w:type="dxa"/>
          </w:tcPr>
          <w:p w14:paraId="6D033711" w14:textId="77777777" w:rsidR="005F45CB" w:rsidRPr="00732759" w:rsidRDefault="005F45CB" w:rsidP="00B1334D">
            <w:pPr>
              <w:pStyle w:val="TAC"/>
              <w:rPr>
                <w:rFonts w:cs="Arial"/>
                <w:lang w:eastAsia="ja-JP"/>
              </w:rPr>
            </w:pPr>
            <w:r w:rsidRPr="00732759">
              <w:rPr>
                <w:rFonts w:cs="Arial"/>
                <w:lang w:eastAsia="ja-JP"/>
              </w:rPr>
              <w:t>7736</w:t>
            </w:r>
          </w:p>
        </w:tc>
        <w:tc>
          <w:tcPr>
            <w:tcW w:w="907" w:type="dxa"/>
          </w:tcPr>
          <w:p w14:paraId="2F64715A" w14:textId="77777777" w:rsidR="005F45CB" w:rsidRPr="00732759" w:rsidRDefault="005F45CB" w:rsidP="00B1334D">
            <w:pPr>
              <w:pStyle w:val="TAC"/>
              <w:rPr>
                <w:rFonts w:cs="Arial"/>
                <w:lang w:eastAsia="ja-JP"/>
              </w:rPr>
            </w:pPr>
            <w:r w:rsidRPr="00732759">
              <w:rPr>
                <w:rFonts w:cs="Arial"/>
                <w:lang w:eastAsia="ja-JP"/>
              </w:rPr>
              <w:t>10296</w:t>
            </w:r>
          </w:p>
        </w:tc>
      </w:tr>
      <w:tr w:rsidR="005F45CB" w:rsidRPr="00732759" w14:paraId="5F711911" w14:textId="77777777" w:rsidTr="00B1334D">
        <w:trPr>
          <w:jc w:val="center"/>
        </w:trPr>
        <w:tc>
          <w:tcPr>
            <w:tcW w:w="3175" w:type="dxa"/>
          </w:tcPr>
          <w:p w14:paraId="0539B90E" w14:textId="77777777" w:rsidR="005F45CB" w:rsidRPr="00732759" w:rsidRDefault="005F45CB" w:rsidP="00B1334D">
            <w:pPr>
              <w:pStyle w:val="TAL"/>
              <w:rPr>
                <w:rFonts w:cs="Arial"/>
                <w:szCs w:val="22"/>
                <w:lang w:eastAsia="ja-JP"/>
              </w:rPr>
            </w:pPr>
            <w:r w:rsidRPr="00732759">
              <w:rPr>
                <w:rFonts w:cs="Arial"/>
                <w:szCs w:val="22"/>
                <w:lang w:eastAsia="ja-JP"/>
              </w:rPr>
              <w:t>Transport block CRC (bits)</w:t>
            </w:r>
          </w:p>
        </w:tc>
        <w:tc>
          <w:tcPr>
            <w:tcW w:w="907" w:type="dxa"/>
          </w:tcPr>
          <w:p w14:paraId="127CF6C6" w14:textId="77777777" w:rsidR="005F45CB" w:rsidRPr="00732759" w:rsidRDefault="005F45CB" w:rsidP="00B1334D">
            <w:pPr>
              <w:pStyle w:val="TAC"/>
              <w:rPr>
                <w:rFonts w:cs="Arial"/>
                <w:lang w:eastAsia="ja-JP"/>
              </w:rPr>
            </w:pPr>
            <w:r w:rsidRPr="00732759">
              <w:rPr>
                <w:rFonts w:cs="Arial"/>
                <w:lang w:eastAsia="ja-JP"/>
              </w:rPr>
              <w:t>24</w:t>
            </w:r>
          </w:p>
        </w:tc>
        <w:tc>
          <w:tcPr>
            <w:tcW w:w="907" w:type="dxa"/>
          </w:tcPr>
          <w:p w14:paraId="5F13D59B" w14:textId="77777777" w:rsidR="005F45CB" w:rsidRPr="00732759" w:rsidRDefault="005F45CB" w:rsidP="00B1334D">
            <w:pPr>
              <w:pStyle w:val="TAC"/>
              <w:rPr>
                <w:rFonts w:cs="Arial"/>
                <w:lang w:eastAsia="ja-JP"/>
              </w:rPr>
            </w:pPr>
            <w:r w:rsidRPr="00732759">
              <w:rPr>
                <w:rFonts w:cs="Arial"/>
                <w:lang w:eastAsia="ja-JP"/>
              </w:rPr>
              <w:t>24</w:t>
            </w:r>
          </w:p>
        </w:tc>
        <w:tc>
          <w:tcPr>
            <w:tcW w:w="907" w:type="dxa"/>
          </w:tcPr>
          <w:p w14:paraId="16F686AF" w14:textId="77777777" w:rsidR="005F45CB" w:rsidRPr="00732759" w:rsidRDefault="005F45CB" w:rsidP="00B1334D">
            <w:pPr>
              <w:pStyle w:val="TAC"/>
              <w:rPr>
                <w:rFonts w:cs="Arial"/>
                <w:lang w:eastAsia="ja-JP"/>
              </w:rPr>
            </w:pPr>
            <w:r w:rsidRPr="00732759">
              <w:rPr>
                <w:rFonts w:cs="Arial"/>
                <w:lang w:eastAsia="ja-JP"/>
              </w:rPr>
              <w:t>24</w:t>
            </w:r>
          </w:p>
        </w:tc>
        <w:tc>
          <w:tcPr>
            <w:tcW w:w="907" w:type="dxa"/>
          </w:tcPr>
          <w:p w14:paraId="0A99A638" w14:textId="77777777" w:rsidR="005F45CB" w:rsidRPr="00732759" w:rsidRDefault="005F45CB" w:rsidP="00B1334D">
            <w:pPr>
              <w:pStyle w:val="TAC"/>
              <w:rPr>
                <w:rFonts w:cs="Arial"/>
                <w:lang w:eastAsia="ja-JP"/>
              </w:rPr>
            </w:pPr>
            <w:r w:rsidRPr="00732759">
              <w:rPr>
                <w:rFonts w:cs="Arial"/>
                <w:lang w:eastAsia="ja-JP"/>
              </w:rPr>
              <w:t>24</w:t>
            </w:r>
          </w:p>
        </w:tc>
        <w:tc>
          <w:tcPr>
            <w:tcW w:w="907" w:type="dxa"/>
          </w:tcPr>
          <w:p w14:paraId="438A6020" w14:textId="77777777" w:rsidR="005F45CB" w:rsidRPr="00732759" w:rsidRDefault="005F45CB" w:rsidP="00B1334D">
            <w:pPr>
              <w:pStyle w:val="TAC"/>
              <w:rPr>
                <w:rFonts w:cs="Arial"/>
                <w:lang w:eastAsia="ja-JP"/>
              </w:rPr>
            </w:pPr>
            <w:r w:rsidRPr="00732759">
              <w:rPr>
                <w:rFonts w:cs="Arial"/>
                <w:lang w:eastAsia="ja-JP"/>
              </w:rPr>
              <w:t>24</w:t>
            </w:r>
          </w:p>
        </w:tc>
        <w:tc>
          <w:tcPr>
            <w:tcW w:w="907" w:type="dxa"/>
          </w:tcPr>
          <w:p w14:paraId="2E9684CB" w14:textId="77777777" w:rsidR="005F45CB" w:rsidRPr="00732759" w:rsidRDefault="005F45CB" w:rsidP="00B1334D">
            <w:pPr>
              <w:pStyle w:val="TAC"/>
              <w:rPr>
                <w:rFonts w:cs="Arial"/>
                <w:lang w:eastAsia="ja-JP"/>
              </w:rPr>
            </w:pPr>
            <w:r w:rsidRPr="00732759">
              <w:rPr>
                <w:rFonts w:cs="Arial"/>
                <w:lang w:eastAsia="ja-JP"/>
              </w:rPr>
              <w:t>24</w:t>
            </w:r>
          </w:p>
        </w:tc>
      </w:tr>
      <w:tr w:rsidR="005F45CB" w:rsidRPr="00732759" w14:paraId="5E7EF780" w14:textId="77777777" w:rsidTr="00B1334D">
        <w:trPr>
          <w:jc w:val="center"/>
        </w:trPr>
        <w:tc>
          <w:tcPr>
            <w:tcW w:w="3175" w:type="dxa"/>
          </w:tcPr>
          <w:p w14:paraId="10DB794B" w14:textId="77777777" w:rsidR="005F45CB" w:rsidRPr="00732759" w:rsidRDefault="005F45CB" w:rsidP="00B1334D">
            <w:pPr>
              <w:pStyle w:val="TAL"/>
              <w:rPr>
                <w:rFonts w:cs="Arial"/>
                <w:lang w:eastAsia="ja-JP"/>
              </w:rPr>
            </w:pPr>
            <w:r w:rsidRPr="00732759">
              <w:rPr>
                <w:rFonts w:cs="Arial"/>
                <w:lang w:eastAsia="ja-JP"/>
              </w:rPr>
              <w:t>Code block CRC size (bits)</w:t>
            </w:r>
          </w:p>
        </w:tc>
        <w:tc>
          <w:tcPr>
            <w:tcW w:w="907" w:type="dxa"/>
          </w:tcPr>
          <w:p w14:paraId="4EC8FD19" w14:textId="77777777" w:rsidR="005F45CB" w:rsidRPr="00732759" w:rsidRDefault="005F45CB" w:rsidP="00B1334D">
            <w:pPr>
              <w:pStyle w:val="TAC"/>
              <w:rPr>
                <w:rFonts w:cs="Arial"/>
                <w:lang w:eastAsia="ja-JP"/>
              </w:rPr>
            </w:pPr>
            <w:r w:rsidRPr="00732759">
              <w:rPr>
                <w:rFonts w:cs="Arial"/>
                <w:lang w:eastAsia="ja-JP"/>
              </w:rPr>
              <w:t>0</w:t>
            </w:r>
          </w:p>
        </w:tc>
        <w:tc>
          <w:tcPr>
            <w:tcW w:w="907" w:type="dxa"/>
          </w:tcPr>
          <w:p w14:paraId="0FA29388" w14:textId="77777777" w:rsidR="005F45CB" w:rsidRPr="00732759" w:rsidRDefault="005F45CB" w:rsidP="00B1334D">
            <w:pPr>
              <w:pStyle w:val="TAC"/>
              <w:rPr>
                <w:rFonts w:cs="Arial"/>
                <w:lang w:eastAsia="ja-JP"/>
              </w:rPr>
            </w:pPr>
            <w:r w:rsidRPr="00732759">
              <w:rPr>
                <w:rFonts w:cs="Arial"/>
                <w:lang w:eastAsia="ja-JP"/>
              </w:rPr>
              <w:t>0</w:t>
            </w:r>
          </w:p>
        </w:tc>
        <w:tc>
          <w:tcPr>
            <w:tcW w:w="907" w:type="dxa"/>
          </w:tcPr>
          <w:p w14:paraId="6B028E03" w14:textId="77777777" w:rsidR="005F45CB" w:rsidRPr="00732759" w:rsidRDefault="005F45CB" w:rsidP="00B1334D">
            <w:pPr>
              <w:pStyle w:val="TAC"/>
              <w:rPr>
                <w:rFonts w:cs="Arial"/>
                <w:lang w:eastAsia="ja-JP"/>
              </w:rPr>
            </w:pPr>
            <w:r w:rsidRPr="00732759">
              <w:rPr>
                <w:rFonts w:cs="Arial"/>
                <w:lang w:eastAsia="ja-JP"/>
              </w:rPr>
              <w:t>0</w:t>
            </w:r>
          </w:p>
        </w:tc>
        <w:tc>
          <w:tcPr>
            <w:tcW w:w="907" w:type="dxa"/>
          </w:tcPr>
          <w:p w14:paraId="5C0EFF7A" w14:textId="77777777" w:rsidR="005F45CB" w:rsidRPr="00732759" w:rsidRDefault="005F45CB" w:rsidP="00B1334D">
            <w:pPr>
              <w:pStyle w:val="TAC"/>
              <w:rPr>
                <w:rFonts w:cs="Arial"/>
                <w:lang w:eastAsia="ja-JP"/>
              </w:rPr>
            </w:pPr>
            <w:r w:rsidRPr="00732759">
              <w:rPr>
                <w:rFonts w:cs="Arial"/>
                <w:lang w:eastAsia="ja-JP"/>
              </w:rPr>
              <w:t>0</w:t>
            </w:r>
          </w:p>
        </w:tc>
        <w:tc>
          <w:tcPr>
            <w:tcW w:w="907" w:type="dxa"/>
          </w:tcPr>
          <w:p w14:paraId="466BC4DC" w14:textId="77777777" w:rsidR="005F45CB" w:rsidRPr="00732759" w:rsidRDefault="005F45CB" w:rsidP="00B1334D">
            <w:pPr>
              <w:pStyle w:val="TAC"/>
              <w:rPr>
                <w:rFonts w:cs="Arial"/>
                <w:lang w:eastAsia="ja-JP"/>
              </w:rPr>
            </w:pPr>
            <w:r w:rsidRPr="00732759">
              <w:rPr>
                <w:rFonts w:cs="Arial"/>
                <w:lang w:eastAsia="ja-JP"/>
              </w:rPr>
              <w:t>24</w:t>
            </w:r>
          </w:p>
        </w:tc>
        <w:tc>
          <w:tcPr>
            <w:tcW w:w="907" w:type="dxa"/>
          </w:tcPr>
          <w:p w14:paraId="2F6C0816" w14:textId="77777777" w:rsidR="005F45CB" w:rsidRPr="00732759" w:rsidRDefault="005F45CB" w:rsidP="00B1334D">
            <w:pPr>
              <w:pStyle w:val="TAC"/>
              <w:rPr>
                <w:rFonts w:cs="Arial"/>
                <w:lang w:eastAsia="ja-JP"/>
              </w:rPr>
            </w:pPr>
            <w:r w:rsidRPr="00732759">
              <w:rPr>
                <w:rFonts w:cs="Arial"/>
                <w:lang w:eastAsia="ja-JP"/>
              </w:rPr>
              <w:t>24</w:t>
            </w:r>
          </w:p>
        </w:tc>
      </w:tr>
      <w:tr w:rsidR="005F45CB" w:rsidRPr="00732759" w14:paraId="5E15AE91" w14:textId="77777777" w:rsidTr="00B1334D">
        <w:trPr>
          <w:jc w:val="center"/>
        </w:trPr>
        <w:tc>
          <w:tcPr>
            <w:tcW w:w="3175" w:type="dxa"/>
          </w:tcPr>
          <w:p w14:paraId="47E9DC97" w14:textId="77777777" w:rsidR="005F45CB" w:rsidRPr="00732759" w:rsidRDefault="005F45CB" w:rsidP="00B1334D">
            <w:pPr>
              <w:pStyle w:val="TAL"/>
              <w:rPr>
                <w:rFonts w:cs="Arial"/>
                <w:lang w:eastAsia="ja-JP"/>
              </w:rPr>
            </w:pPr>
            <w:r w:rsidRPr="00732759">
              <w:rPr>
                <w:rFonts w:cs="Arial"/>
                <w:lang w:eastAsia="ja-JP"/>
              </w:rPr>
              <w:t>Number of code blocks - C</w:t>
            </w:r>
          </w:p>
        </w:tc>
        <w:tc>
          <w:tcPr>
            <w:tcW w:w="907" w:type="dxa"/>
          </w:tcPr>
          <w:p w14:paraId="71C066B1" w14:textId="77777777" w:rsidR="005F45CB" w:rsidRPr="00732759" w:rsidRDefault="005F45CB" w:rsidP="00B1334D">
            <w:pPr>
              <w:pStyle w:val="TAC"/>
              <w:rPr>
                <w:rFonts w:cs="Arial"/>
                <w:lang w:eastAsia="ja-JP"/>
              </w:rPr>
            </w:pPr>
            <w:r w:rsidRPr="00732759">
              <w:rPr>
                <w:rFonts w:cs="Arial"/>
                <w:lang w:eastAsia="ja-JP"/>
              </w:rPr>
              <w:t>1</w:t>
            </w:r>
          </w:p>
        </w:tc>
        <w:tc>
          <w:tcPr>
            <w:tcW w:w="907" w:type="dxa"/>
          </w:tcPr>
          <w:p w14:paraId="7D308C55" w14:textId="77777777" w:rsidR="005F45CB" w:rsidRPr="00732759" w:rsidRDefault="005F45CB" w:rsidP="00B1334D">
            <w:pPr>
              <w:pStyle w:val="TAC"/>
              <w:rPr>
                <w:rFonts w:cs="Arial"/>
                <w:lang w:eastAsia="ja-JP"/>
              </w:rPr>
            </w:pPr>
            <w:r w:rsidRPr="00732759">
              <w:rPr>
                <w:rFonts w:cs="Arial"/>
                <w:lang w:eastAsia="ja-JP"/>
              </w:rPr>
              <w:t>1</w:t>
            </w:r>
          </w:p>
        </w:tc>
        <w:tc>
          <w:tcPr>
            <w:tcW w:w="907" w:type="dxa"/>
          </w:tcPr>
          <w:p w14:paraId="4A8498C8" w14:textId="77777777" w:rsidR="005F45CB" w:rsidRPr="00732759" w:rsidRDefault="005F45CB" w:rsidP="00B1334D">
            <w:pPr>
              <w:pStyle w:val="TAC"/>
              <w:rPr>
                <w:rFonts w:cs="Arial"/>
                <w:lang w:eastAsia="ja-JP"/>
              </w:rPr>
            </w:pPr>
            <w:r w:rsidRPr="00732759">
              <w:rPr>
                <w:rFonts w:cs="Arial"/>
                <w:lang w:eastAsia="ja-JP"/>
              </w:rPr>
              <w:t>1</w:t>
            </w:r>
          </w:p>
        </w:tc>
        <w:tc>
          <w:tcPr>
            <w:tcW w:w="907" w:type="dxa"/>
          </w:tcPr>
          <w:p w14:paraId="5BE60CE4" w14:textId="77777777" w:rsidR="005F45CB" w:rsidRPr="00732759" w:rsidRDefault="005F45CB" w:rsidP="00B1334D">
            <w:pPr>
              <w:pStyle w:val="TAC"/>
              <w:rPr>
                <w:rFonts w:cs="Arial"/>
                <w:lang w:eastAsia="ja-JP"/>
              </w:rPr>
            </w:pPr>
            <w:r w:rsidRPr="00732759">
              <w:rPr>
                <w:rFonts w:cs="Arial"/>
                <w:lang w:eastAsia="ja-JP"/>
              </w:rPr>
              <w:t>1</w:t>
            </w:r>
          </w:p>
        </w:tc>
        <w:tc>
          <w:tcPr>
            <w:tcW w:w="907" w:type="dxa"/>
          </w:tcPr>
          <w:p w14:paraId="238977AC" w14:textId="77777777" w:rsidR="005F45CB" w:rsidRPr="00732759" w:rsidRDefault="005F45CB" w:rsidP="00B1334D">
            <w:pPr>
              <w:pStyle w:val="TAC"/>
              <w:rPr>
                <w:rFonts w:cs="Arial"/>
                <w:lang w:eastAsia="zh-CN"/>
              </w:rPr>
            </w:pPr>
            <w:r w:rsidRPr="00732759">
              <w:rPr>
                <w:rFonts w:cs="Arial" w:hint="eastAsia"/>
                <w:lang w:eastAsia="zh-CN"/>
              </w:rPr>
              <w:t>2</w:t>
            </w:r>
          </w:p>
        </w:tc>
        <w:tc>
          <w:tcPr>
            <w:tcW w:w="907" w:type="dxa"/>
          </w:tcPr>
          <w:p w14:paraId="6BC0CA16" w14:textId="77777777" w:rsidR="005F45CB" w:rsidRPr="00732759" w:rsidRDefault="005F45CB" w:rsidP="00B1334D">
            <w:pPr>
              <w:pStyle w:val="TAC"/>
              <w:rPr>
                <w:rFonts w:cs="Arial"/>
                <w:lang w:eastAsia="ja-JP"/>
              </w:rPr>
            </w:pPr>
            <w:r w:rsidRPr="00732759">
              <w:rPr>
                <w:rFonts w:cs="Arial"/>
                <w:lang w:eastAsia="ja-JP"/>
              </w:rPr>
              <w:t>2</w:t>
            </w:r>
          </w:p>
        </w:tc>
      </w:tr>
      <w:tr w:rsidR="005F45CB" w:rsidRPr="00732759" w14:paraId="71FAB650" w14:textId="77777777" w:rsidTr="00B1334D">
        <w:trPr>
          <w:jc w:val="center"/>
        </w:trPr>
        <w:tc>
          <w:tcPr>
            <w:tcW w:w="3175" w:type="dxa"/>
          </w:tcPr>
          <w:p w14:paraId="00D6E532" w14:textId="77777777" w:rsidR="005F45CB" w:rsidRPr="00732759" w:rsidRDefault="005F45CB" w:rsidP="00B1334D">
            <w:pPr>
              <w:pStyle w:val="TAL"/>
              <w:snapToGrid w:val="0"/>
              <w:rPr>
                <w:rFonts w:cs="Arial"/>
                <w:lang w:eastAsia="ja-JP"/>
              </w:rPr>
            </w:pPr>
            <w:r w:rsidRPr="00732759">
              <w:rPr>
                <w:rFonts w:cs="Arial"/>
                <w:lang w:eastAsia="ja-JP"/>
              </w:rPr>
              <w:t>Coded block size including 12bits trellis termination (bits)</w:t>
            </w:r>
          </w:p>
        </w:tc>
        <w:tc>
          <w:tcPr>
            <w:tcW w:w="907" w:type="dxa"/>
          </w:tcPr>
          <w:p w14:paraId="4F234D96"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1884</w:t>
            </w:r>
          </w:p>
        </w:tc>
        <w:tc>
          <w:tcPr>
            <w:tcW w:w="907" w:type="dxa"/>
          </w:tcPr>
          <w:p w14:paraId="18644398"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4716</w:t>
            </w:r>
          </w:p>
        </w:tc>
        <w:tc>
          <w:tcPr>
            <w:tcW w:w="907" w:type="dxa"/>
          </w:tcPr>
          <w:p w14:paraId="5981E3D3"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7884</w:t>
            </w:r>
          </w:p>
        </w:tc>
        <w:tc>
          <w:tcPr>
            <w:tcW w:w="907" w:type="dxa"/>
          </w:tcPr>
          <w:p w14:paraId="670E0C09"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15564</w:t>
            </w:r>
          </w:p>
        </w:tc>
        <w:tc>
          <w:tcPr>
            <w:tcW w:w="907" w:type="dxa"/>
          </w:tcPr>
          <w:p w14:paraId="20F0B52D"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11724</w:t>
            </w:r>
          </w:p>
        </w:tc>
        <w:tc>
          <w:tcPr>
            <w:tcW w:w="907" w:type="dxa"/>
          </w:tcPr>
          <w:p w14:paraId="4D633525"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15564</w:t>
            </w:r>
          </w:p>
        </w:tc>
      </w:tr>
      <w:tr w:rsidR="005F45CB" w:rsidRPr="00732759" w14:paraId="7DAA3070" w14:textId="77777777" w:rsidTr="00B1334D">
        <w:trPr>
          <w:jc w:val="center"/>
        </w:trPr>
        <w:tc>
          <w:tcPr>
            <w:tcW w:w="3175" w:type="dxa"/>
          </w:tcPr>
          <w:p w14:paraId="3A310E27" w14:textId="77777777" w:rsidR="005F45CB" w:rsidRPr="00732759" w:rsidRDefault="005F45CB" w:rsidP="00B1334D">
            <w:pPr>
              <w:pStyle w:val="TAL"/>
              <w:snapToGrid w:val="0"/>
              <w:rPr>
                <w:rFonts w:cs="Arial"/>
                <w:lang w:eastAsia="ja-JP"/>
              </w:rPr>
            </w:pPr>
            <w:r w:rsidRPr="00732759">
              <w:rPr>
                <w:rFonts w:cs="Arial"/>
                <w:lang w:eastAsia="ja-JP"/>
              </w:rPr>
              <w:t>Total number of bits per sub-frame</w:t>
            </w:r>
          </w:p>
        </w:tc>
        <w:tc>
          <w:tcPr>
            <w:tcW w:w="907" w:type="dxa"/>
          </w:tcPr>
          <w:p w14:paraId="06F8C803"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1728</w:t>
            </w:r>
          </w:p>
        </w:tc>
        <w:tc>
          <w:tcPr>
            <w:tcW w:w="907" w:type="dxa"/>
          </w:tcPr>
          <w:p w14:paraId="111DC667"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4320</w:t>
            </w:r>
          </w:p>
        </w:tc>
        <w:tc>
          <w:tcPr>
            <w:tcW w:w="907" w:type="dxa"/>
          </w:tcPr>
          <w:p w14:paraId="3E511072"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7200</w:t>
            </w:r>
          </w:p>
        </w:tc>
        <w:tc>
          <w:tcPr>
            <w:tcW w:w="907" w:type="dxa"/>
          </w:tcPr>
          <w:p w14:paraId="46F0B3A4"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14400</w:t>
            </w:r>
          </w:p>
        </w:tc>
        <w:tc>
          <w:tcPr>
            <w:tcW w:w="907" w:type="dxa"/>
          </w:tcPr>
          <w:p w14:paraId="1B286655"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21600</w:t>
            </w:r>
          </w:p>
        </w:tc>
        <w:tc>
          <w:tcPr>
            <w:tcW w:w="907" w:type="dxa"/>
          </w:tcPr>
          <w:p w14:paraId="77EA96DA"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28800</w:t>
            </w:r>
          </w:p>
        </w:tc>
      </w:tr>
      <w:tr w:rsidR="005F45CB" w:rsidRPr="00732759" w14:paraId="5C407F93" w14:textId="77777777" w:rsidTr="00B1334D">
        <w:trPr>
          <w:trHeight w:val="56"/>
          <w:jc w:val="center"/>
        </w:trPr>
        <w:tc>
          <w:tcPr>
            <w:tcW w:w="3175" w:type="dxa"/>
          </w:tcPr>
          <w:p w14:paraId="051133A6" w14:textId="77777777" w:rsidR="005F45CB" w:rsidRPr="00732759" w:rsidRDefault="005F45CB" w:rsidP="00B1334D">
            <w:pPr>
              <w:pStyle w:val="TAL"/>
              <w:snapToGrid w:val="0"/>
              <w:rPr>
                <w:rFonts w:cs="Arial"/>
                <w:lang w:eastAsia="ja-JP"/>
              </w:rPr>
            </w:pPr>
            <w:r w:rsidRPr="00732759">
              <w:rPr>
                <w:rFonts w:cs="Arial"/>
                <w:lang w:eastAsia="ja-JP"/>
              </w:rPr>
              <w:t>Total symbols per sub-frame</w:t>
            </w:r>
          </w:p>
        </w:tc>
        <w:tc>
          <w:tcPr>
            <w:tcW w:w="907" w:type="dxa"/>
          </w:tcPr>
          <w:p w14:paraId="7FF71DA0"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864</w:t>
            </w:r>
          </w:p>
        </w:tc>
        <w:tc>
          <w:tcPr>
            <w:tcW w:w="907" w:type="dxa"/>
          </w:tcPr>
          <w:p w14:paraId="4638776A"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2160</w:t>
            </w:r>
          </w:p>
        </w:tc>
        <w:tc>
          <w:tcPr>
            <w:tcW w:w="907" w:type="dxa"/>
          </w:tcPr>
          <w:p w14:paraId="7F49F3BF"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3600</w:t>
            </w:r>
          </w:p>
        </w:tc>
        <w:tc>
          <w:tcPr>
            <w:tcW w:w="907" w:type="dxa"/>
          </w:tcPr>
          <w:p w14:paraId="5318E936"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7200</w:t>
            </w:r>
          </w:p>
        </w:tc>
        <w:tc>
          <w:tcPr>
            <w:tcW w:w="907" w:type="dxa"/>
          </w:tcPr>
          <w:p w14:paraId="7DB79C26"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10800</w:t>
            </w:r>
          </w:p>
        </w:tc>
        <w:tc>
          <w:tcPr>
            <w:tcW w:w="907" w:type="dxa"/>
          </w:tcPr>
          <w:p w14:paraId="07EE4E5A"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14400</w:t>
            </w:r>
          </w:p>
        </w:tc>
      </w:tr>
      <w:tr w:rsidR="005F45CB" w:rsidRPr="00732759" w14:paraId="762BFB0A" w14:textId="77777777" w:rsidTr="00B1334D">
        <w:trPr>
          <w:trHeight w:val="56"/>
          <w:jc w:val="center"/>
        </w:trPr>
        <w:tc>
          <w:tcPr>
            <w:tcW w:w="8617" w:type="dxa"/>
            <w:gridSpan w:val="7"/>
          </w:tcPr>
          <w:p w14:paraId="316B230A" w14:textId="77777777" w:rsidR="005F45CB" w:rsidRPr="00732759" w:rsidRDefault="005F45CB" w:rsidP="005F45CB">
            <w:pPr>
              <w:pStyle w:val="TAN"/>
              <w:rPr>
                <w:rFonts w:cs="Arial"/>
                <w:lang w:eastAsia="ja-JP"/>
              </w:rPr>
            </w:pPr>
            <w:r w:rsidRPr="00732759">
              <w:rPr>
                <w:rFonts w:cs="Arial"/>
                <w:lang w:eastAsia="ja-JP"/>
              </w:rPr>
              <w:t>NOTE 1:</w:t>
            </w:r>
            <w:r w:rsidRPr="00732759">
              <w:rPr>
                <w:rFonts w:cs="Arial"/>
                <w:lang w:eastAsia="zh-CN"/>
              </w:rPr>
              <w:tab/>
            </w:r>
            <w:r w:rsidRPr="00732759">
              <w:rPr>
                <w:rFonts w:cs="Arial" w:hint="eastAsia"/>
                <w:lang w:eastAsia="zh-CN"/>
              </w:rPr>
              <w:t>FRC A12-1, A12-2, A12-4, A12-6 are identical to A3-2, A3-3, A3-5, A3-7 respectively.</w:t>
            </w:r>
          </w:p>
        </w:tc>
      </w:tr>
    </w:tbl>
    <w:p w14:paraId="104AA89F" w14:textId="77777777" w:rsidR="005F45CB" w:rsidRPr="00732759" w:rsidRDefault="005F45CB" w:rsidP="005F45CB">
      <w:pPr>
        <w:rPr>
          <w:noProof/>
          <w:lang w:eastAsia="zh-CN"/>
        </w:rPr>
      </w:pPr>
    </w:p>
    <w:p w14:paraId="1B338427" w14:textId="77777777" w:rsidR="005F45CB" w:rsidRPr="00732759" w:rsidRDefault="005F45CB" w:rsidP="00D903BE">
      <w:pPr>
        <w:pStyle w:val="Heading1"/>
        <w:rPr>
          <w:lang w:eastAsia="zh-CN"/>
        </w:rPr>
      </w:pPr>
      <w:bookmarkStart w:id="215" w:name="_Toc66874881"/>
      <w:r w:rsidRPr="00732759">
        <w:rPr>
          <w:rFonts w:hint="eastAsia"/>
          <w:lang w:eastAsia="zh-CN"/>
        </w:rPr>
        <w:t>A</w:t>
      </w:r>
      <w:r w:rsidRPr="00732759">
        <w:rPr>
          <w:lang w:eastAsia="zh-CN"/>
        </w:rPr>
        <w:t>.13</w:t>
      </w:r>
      <w:r w:rsidRPr="00732759">
        <w:rPr>
          <w:lang w:eastAsia="zh-CN"/>
        </w:rPr>
        <w:tab/>
      </w:r>
      <w:r w:rsidRPr="00732759">
        <w:rPr>
          <w:rFonts w:hint="eastAsia"/>
          <w:lang w:eastAsia="zh-CN"/>
        </w:rPr>
        <w:t>F</w:t>
      </w:r>
      <w:r w:rsidRPr="00732759">
        <w:rPr>
          <w:lang w:eastAsia="zh-CN"/>
        </w:rPr>
        <w:t>ixed Reference Channel</w:t>
      </w:r>
      <w:r w:rsidRPr="00732759">
        <w:rPr>
          <w:rFonts w:hint="eastAsia"/>
          <w:lang w:eastAsia="zh-CN"/>
        </w:rPr>
        <w:t>s</w:t>
      </w:r>
      <w:r w:rsidRPr="00732759">
        <w:rPr>
          <w:lang w:eastAsia="zh-CN"/>
        </w:rPr>
        <w:t xml:space="preserve"> for</w:t>
      </w:r>
      <w:r w:rsidRPr="00732759">
        <w:rPr>
          <w:rFonts w:hint="eastAsia"/>
          <w:lang w:eastAsia="zh-CN"/>
        </w:rPr>
        <w:t xml:space="preserve"> </w:t>
      </w:r>
      <w:r w:rsidRPr="00732759">
        <w:rPr>
          <w:lang w:eastAsia="zh-CN"/>
        </w:rPr>
        <w:t>performance requirements</w:t>
      </w:r>
      <w:r w:rsidRPr="00732759">
        <w:rPr>
          <w:rFonts w:hint="eastAsia"/>
          <w:lang w:eastAsia="zh-CN"/>
        </w:rPr>
        <w:t xml:space="preserve"> (16QAM 1/2)</w:t>
      </w:r>
      <w:bookmarkEnd w:id="215"/>
    </w:p>
    <w:p w14:paraId="22617BF9" w14:textId="77777777" w:rsidR="005F45CB" w:rsidRPr="00732759" w:rsidRDefault="005F45CB" w:rsidP="004C5A97">
      <w:pPr>
        <w:pStyle w:val="TH"/>
      </w:pPr>
      <w:r w:rsidRPr="00732759">
        <w:t>Table A.</w:t>
      </w:r>
      <w:r w:rsidRPr="00732759">
        <w:rPr>
          <w:rFonts w:hint="eastAsia"/>
          <w:lang w:eastAsia="zh-CN"/>
        </w:rPr>
        <w:t>13-1</w:t>
      </w:r>
      <w:r w:rsidRPr="00732759">
        <w:t xml:space="preserve"> FRC parameters for performance requirements (</w:t>
      </w:r>
      <w:r w:rsidRPr="00732759">
        <w:rPr>
          <w:lang w:eastAsia="zh-CN"/>
        </w:rPr>
        <w:t>16QAM 1/2</w:t>
      </w:r>
      <w:r w:rsidRPr="00732759">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5F45CB" w:rsidRPr="00732759" w14:paraId="093CE796" w14:textId="77777777" w:rsidTr="00B1334D">
        <w:trPr>
          <w:jc w:val="center"/>
        </w:trPr>
        <w:tc>
          <w:tcPr>
            <w:tcW w:w="1766" w:type="pct"/>
          </w:tcPr>
          <w:p w14:paraId="10DDD4F4" w14:textId="77777777" w:rsidR="005F45CB" w:rsidRPr="00732759" w:rsidRDefault="005F45CB" w:rsidP="005F45CB">
            <w:pPr>
              <w:pStyle w:val="TAH"/>
              <w:rPr>
                <w:rFonts w:cs="Arial"/>
                <w:lang w:eastAsia="ja-JP"/>
              </w:rPr>
            </w:pPr>
            <w:r w:rsidRPr="00732759">
              <w:rPr>
                <w:rFonts w:cs="Arial"/>
                <w:lang w:eastAsia="ja-JP"/>
              </w:rPr>
              <w:t>Reference channel</w:t>
            </w:r>
          </w:p>
        </w:tc>
        <w:tc>
          <w:tcPr>
            <w:tcW w:w="540" w:type="pct"/>
          </w:tcPr>
          <w:p w14:paraId="293F51C9" w14:textId="77777777" w:rsidR="005F45CB" w:rsidRPr="00732759" w:rsidRDefault="005F45CB" w:rsidP="005F45CB">
            <w:pPr>
              <w:pStyle w:val="TAH"/>
              <w:rPr>
                <w:rFonts w:cs="Arial"/>
                <w:lang w:eastAsia="zh-CN"/>
              </w:rPr>
            </w:pPr>
            <w:r w:rsidRPr="00732759">
              <w:rPr>
                <w:rFonts w:cs="Arial"/>
                <w:lang w:eastAsia="ja-JP"/>
              </w:rPr>
              <w:t>A</w:t>
            </w:r>
            <w:r w:rsidRPr="00732759">
              <w:rPr>
                <w:rFonts w:cs="Arial" w:hint="eastAsia"/>
                <w:lang w:eastAsia="zh-CN"/>
              </w:rPr>
              <w:t>13</w:t>
            </w:r>
            <w:r w:rsidRPr="00732759">
              <w:rPr>
                <w:rFonts w:cs="Arial"/>
                <w:lang w:eastAsia="ja-JP"/>
              </w:rPr>
              <w:t>-1</w:t>
            </w:r>
          </w:p>
        </w:tc>
        <w:tc>
          <w:tcPr>
            <w:tcW w:w="540" w:type="pct"/>
          </w:tcPr>
          <w:p w14:paraId="7D3147E2" w14:textId="77777777" w:rsidR="005F45CB" w:rsidRPr="00732759" w:rsidRDefault="005F45CB" w:rsidP="005F45CB">
            <w:pPr>
              <w:pStyle w:val="TAH"/>
              <w:rPr>
                <w:rFonts w:cs="Arial"/>
                <w:lang w:eastAsia="ja-JP"/>
              </w:rPr>
            </w:pPr>
            <w:r w:rsidRPr="00732759">
              <w:rPr>
                <w:rFonts w:cs="Arial"/>
                <w:lang w:eastAsia="ja-JP"/>
              </w:rPr>
              <w:t>A</w:t>
            </w:r>
            <w:r w:rsidRPr="00732759">
              <w:rPr>
                <w:rFonts w:cs="Arial" w:hint="eastAsia"/>
                <w:lang w:eastAsia="zh-CN"/>
              </w:rPr>
              <w:t>13</w:t>
            </w:r>
            <w:r w:rsidRPr="00732759">
              <w:rPr>
                <w:rFonts w:cs="Arial"/>
                <w:lang w:eastAsia="ja-JP"/>
              </w:rPr>
              <w:t>-2</w:t>
            </w:r>
          </w:p>
        </w:tc>
        <w:tc>
          <w:tcPr>
            <w:tcW w:w="540" w:type="pct"/>
          </w:tcPr>
          <w:p w14:paraId="669FAE52" w14:textId="77777777" w:rsidR="005F45CB" w:rsidRPr="00732759" w:rsidRDefault="005F45CB" w:rsidP="005F45CB">
            <w:pPr>
              <w:pStyle w:val="TAH"/>
              <w:rPr>
                <w:rFonts w:cs="Arial"/>
                <w:lang w:eastAsia="ja-JP"/>
              </w:rPr>
            </w:pPr>
            <w:r w:rsidRPr="00732759">
              <w:rPr>
                <w:rFonts w:cs="Arial"/>
                <w:lang w:eastAsia="ja-JP"/>
              </w:rPr>
              <w:t>A</w:t>
            </w:r>
            <w:r w:rsidRPr="00732759">
              <w:rPr>
                <w:rFonts w:cs="Arial" w:hint="eastAsia"/>
                <w:lang w:eastAsia="zh-CN"/>
              </w:rPr>
              <w:t>13</w:t>
            </w:r>
            <w:r w:rsidRPr="00732759">
              <w:rPr>
                <w:rFonts w:cs="Arial"/>
                <w:lang w:eastAsia="ja-JP"/>
              </w:rPr>
              <w:t>-3</w:t>
            </w:r>
          </w:p>
        </w:tc>
        <w:tc>
          <w:tcPr>
            <w:tcW w:w="540" w:type="pct"/>
          </w:tcPr>
          <w:p w14:paraId="16EF7E7F" w14:textId="77777777" w:rsidR="005F45CB" w:rsidRPr="00732759" w:rsidRDefault="005F45CB" w:rsidP="005F45CB">
            <w:pPr>
              <w:pStyle w:val="TAH"/>
              <w:rPr>
                <w:rFonts w:cs="Arial"/>
                <w:lang w:eastAsia="ja-JP"/>
              </w:rPr>
            </w:pPr>
            <w:r w:rsidRPr="00732759">
              <w:rPr>
                <w:rFonts w:cs="Arial"/>
                <w:lang w:eastAsia="ja-JP"/>
              </w:rPr>
              <w:t>A</w:t>
            </w:r>
            <w:r w:rsidRPr="00732759">
              <w:rPr>
                <w:rFonts w:cs="Arial" w:hint="eastAsia"/>
                <w:lang w:eastAsia="zh-CN"/>
              </w:rPr>
              <w:t>13</w:t>
            </w:r>
            <w:r w:rsidRPr="00732759">
              <w:rPr>
                <w:rFonts w:cs="Arial"/>
                <w:lang w:eastAsia="ja-JP"/>
              </w:rPr>
              <w:t>-4</w:t>
            </w:r>
          </w:p>
        </w:tc>
        <w:tc>
          <w:tcPr>
            <w:tcW w:w="540" w:type="pct"/>
          </w:tcPr>
          <w:p w14:paraId="7CD48787" w14:textId="77777777" w:rsidR="005F45CB" w:rsidRPr="00732759" w:rsidRDefault="005F45CB" w:rsidP="005F45CB">
            <w:pPr>
              <w:pStyle w:val="TAH"/>
              <w:rPr>
                <w:rFonts w:cs="Arial"/>
                <w:lang w:eastAsia="ja-JP"/>
              </w:rPr>
            </w:pPr>
            <w:r w:rsidRPr="00732759">
              <w:rPr>
                <w:rFonts w:cs="Arial"/>
                <w:lang w:eastAsia="ja-JP"/>
              </w:rPr>
              <w:t>A</w:t>
            </w:r>
            <w:r w:rsidRPr="00732759">
              <w:rPr>
                <w:rFonts w:cs="Arial" w:hint="eastAsia"/>
                <w:lang w:eastAsia="zh-CN"/>
              </w:rPr>
              <w:t>13</w:t>
            </w:r>
            <w:r w:rsidRPr="00732759">
              <w:rPr>
                <w:rFonts w:cs="Arial"/>
                <w:lang w:eastAsia="ja-JP"/>
              </w:rPr>
              <w:t>-5</w:t>
            </w:r>
          </w:p>
        </w:tc>
        <w:tc>
          <w:tcPr>
            <w:tcW w:w="533" w:type="pct"/>
          </w:tcPr>
          <w:p w14:paraId="00604B7F" w14:textId="77777777" w:rsidR="005F45CB" w:rsidRPr="00732759" w:rsidRDefault="005F45CB" w:rsidP="005F45CB">
            <w:pPr>
              <w:pStyle w:val="TAH"/>
              <w:rPr>
                <w:rFonts w:cs="Arial"/>
                <w:lang w:eastAsia="ja-JP"/>
              </w:rPr>
            </w:pPr>
            <w:r w:rsidRPr="00732759">
              <w:rPr>
                <w:rFonts w:cs="Arial"/>
                <w:lang w:eastAsia="ja-JP"/>
              </w:rPr>
              <w:t>A</w:t>
            </w:r>
            <w:r w:rsidRPr="00732759">
              <w:rPr>
                <w:rFonts w:cs="Arial" w:hint="eastAsia"/>
                <w:lang w:eastAsia="zh-CN"/>
              </w:rPr>
              <w:t>13</w:t>
            </w:r>
            <w:r w:rsidRPr="00732759">
              <w:rPr>
                <w:rFonts w:cs="Arial"/>
                <w:lang w:eastAsia="ja-JP"/>
              </w:rPr>
              <w:t>-6</w:t>
            </w:r>
          </w:p>
        </w:tc>
      </w:tr>
      <w:tr w:rsidR="005F45CB" w:rsidRPr="00732759" w14:paraId="7F643086" w14:textId="77777777" w:rsidTr="00B1334D">
        <w:trPr>
          <w:jc w:val="center"/>
        </w:trPr>
        <w:tc>
          <w:tcPr>
            <w:tcW w:w="1766" w:type="pct"/>
          </w:tcPr>
          <w:p w14:paraId="008D0B90" w14:textId="77777777" w:rsidR="005F45CB" w:rsidRPr="00732759" w:rsidRDefault="005F45CB" w:rsidP="005F45CB">
            <w:pPr>
              <w:pStyle w:val="TAL"/>
              <w:rPr>
                <w:rFonts w:cs="Arial"/>
                <w:lang w:eastAsia="ja-JP"/>
              </w:rPr>
            </w:pPr>
            <w:r w:rsidRPr="00732759">
              <w:rPr>
                <w:rFonts w:cs="Arial"/>
                <w:lang w:eastAsia="ja-JP"/>
              </w:rPr>
              <w:t>Allocated resource blocks</w:t>
            </w:r>
          </w:p>
        </w:tc>
        <w:tc>
          <w:tcPr>
            <w:tcW w:w="540" w:type="pct"/>
          </w:tcPr>
          <w:p w14:paraId="3E01394B" w14:textId="77777777" w:rsidR="005F45CB" w:rsidRPr="00732759" w:rsidRDefault="005F45CB" w:rsidP="005F45CB">
            <w:pPr>
              <w:pStyle w:val="TAC"/>
              <w:rPr>
                <w:rFonts w:cs="Arial"/>
                <w:lang w:eastAsia="ja-JP"/>
              </w:rPr>
            </w:pPr>
            <w:r w:rsidRPr="00732759">
              <w:rPr>
                <w:rFonts w:cs="Arial"/>
                <w:lang w:eastAsia="ja-JP"/>
              </w:rPr>
              <w:t>6</w:t>
            </w:r>
          </w:p>
        </w:tc>
        <w:tc>
          <w:tcPr>
            <w:tcW w:w="540" w:type="pct"/>
          </w:tcPr>
          <w:p w14:paraId="4FFFC05A" w14:textId="77777777" w:rsidR="005F45CB" w:rsidRPr="00732759" w:rsidRDefault="005F45CB" w:rsidP="005F45CB">
            <w:pPr>
              <w:pStyle w:val="TAC"/>
              <w:rPr>
                <w:rFonts w:cs="Arial"/>
                <w:lang w:eastAsia="ja-JP"/>
              </w:rPr>
            </w:pPr>
            <w:r w:rsidRPr="00732759">
              <w:rPr>
                <w:rFonts w:cs="Arial"/>
                <w:lang w:eastAsia="ja-JP"/>
              </w:rPr>
              <w:t>15</w:t>
            </w:r>
          </w:p>
        </w:tc>
        <w:tc>
          <w:tcPr>
            <w:tcW w:w="540" w:type="pct"/>
          </w:tcPr>
          <w:p w14:paraId="21830D65" w14:textId="77777777" w:rsidR="005F45CB" w:rsidRPr="00732759" w:rsidRDefault="005F45CB" w:rsidP="005F45CB">
            <w:pPr>
              <w:pStyle w:val="TAC"/>
              <w:rPr>
                <w:rFonts w:cs="Arial"/>
                <w:lang w:eastAsia="ja-JP"/>
              </w:rPr>
            </w:pPr>
            <w:r w:rsidRPr="00732759">
              <w:rPr>
                <w:rFonts w:cs="Arial"/>
                <w:lang w:eastAsia="ja-JP"/>
              </w:rPr>
              <w:t>25</w:t>
            </w:r>
          </w:p>
        </w:tc>
        <w:tc>
          <w:tcPr>
            <w:tcW w:w="540" w:type="pct"/>
          </w:tcPr>
          <w:p w14:paraId="3BA5A738" w14:textId="77777777" w:rsidR="005F45CB" w:rsidRPr="00732759" w:rsidRDefault="005F45CB" w:rsidP="005F45CB">
            <w:pPr>
              <w:pStyle w:val="TAC"/>
              <w:rPr>
                <w:rFonts w:cs="Arial"/>
                <w:lang w:eastAsia="ja-JP"/>
              </w:rPr>
            </w:pPr>
            <w:r w:rsidRPr="00732759">
              <w:rPr>
                <w:rFonts w:cs="Arial"/>
                <w:lang w:eastAsia="ja-JP"/>
              </w:rPr>
              <w:t>50</w:t>
            </w:r>
          </w:p>
        </w:tc>
        <w:tc>
          <w:tcPr>
            <w:tcW w:w="540" w:type="pct"/>
          </w:tcPr>
          <w:p w14:paraId="5D0CECC7" w14:textId="77777777" w:rsidR="005F45CB" w:rsidRPr="00732759" w:rsidRDefault="005F45CB" w:rsidP="005F45CB">
            <w:pPr>
              <w:pStyle w:val="TAC"/>
              <w:rPr>
                <w:rFonts w:cs="Arial"/>
                <w:lang w:eastAsia="ja-JP"/>
              </w:rPr>
            </w:pPr>
            <w:r w:rsidRPr="00732759">
              <w:rPr>
                <w:rFonts w:cs="Arial"/>
                <w:lang w:eastAsia="ja-JP"/>
              </w:rPr>
              <w:t>75</w:t>
            </w:r>
          </w:p>
        </w:tc>
        <w:tc>
          <w:tcPr>
            <w:tcW w:w="533" w:type="pct"/>
          </w:tcPr>
          <w:p w14:paraId="53E47B8A" w14:textId="77777777" w:rsidR="005F45CB" w:rsidRPr="00732759" w:rsidRDefault="005F45CB" w:rsidP="005F45CB">
            <w:pPr>
              <w:pStyle w:val="TAC"/>
              <w:rPr>
                <w:rFonts w:cs="Arial"/>
                <w:lang w:eastAsia="ja-JP"/>
              </w:rPr>
            </w:pPr>
            <w:r w:rsidRPr="00732759">
              <w:rPr>
                <w:rFonts w:cs="Arial"/>
                <w:lang w:eastAsia="ja-JP"/>
              </w:rPr>
              <w:t>100</w:t>
            </w:r>
          </w:p>
        </w:tc>
      </w:tr>
      <w:tr w:rsidR="005F45CB" w:rsidRPr="00732759" w14:paraId="2061F681" w14:textId="77777777" w:rsidTr="00B1334D">
        <w:trPr>
          <w:jc w:val="center"/>
        </w:trPr>
        <w:tc>
          <w:tcPr>
            <w:tcW w:w="1766" w:type="pct"/>
          </w:tcPr>
          <w:p w14:paraId="41A68B40" w14:textId="77777777" w:rsidR="005F45CB" w:rsidRPr="00732759" w:rsidRDefault="005F45CB" w:rsidP="005F45CB">
            <w:pPr>
              <w:pStyle w:val="TAL"/>
              <w:rPr>
                <w:rFonts w:cs="Arial"/>
                <w:lang w:eastAsia="ja-JP"/>
              </w:rPr>
            </w:pPr>
            <w:r w:rsidRPr="00732759">
              <w:rPr>
                <w:rFonts w:cs="Arial"/>
                <w:lang w:eastAsia="ja-JP"/>
              </w:rPr>
              <w:t>DFT-OFDM Symbols per subframe</w:t>
            </w:r>
          </w:p>
        </w:tc>
        <w:tc>
          <w:tcPr>
            <w:tcW w:w="540" w:type="pct"/>
          </w:tcPr>
          <w:p w14:paraId="2D38F8C8" w14:textId="77777777" w:rsidR="005F45CB" w:rsidRPr="00732759" w:rsidRDefault="005F45CB" w:rsidP="005F45CB">
            <w:pPr>
              <w:pStyle w:val="TAC"/>
              <w:rPr>
                <w:rFonts w:cs="Arial"/>
                <w:lang w:eastAsia="ja-JP"/>
              </w:rPr>
            </w:pPr>
            <w:r w:rsidRPr="00732759">
              <w:rPr>
                <w:rFonts w:cs="Arial"/>
                <w:lang w:eastAsia="ja-JP"/>
              </w:rPr>
              <w:t>12</w:t>
            </w:r>
          </w:p>
        </w:tc>
        <w:tc>
          <w:tcPr>
            <w:tcW w:w="540" w:type="pct"/>
          </w:tcPr>
          <w:p w14:paraId="7DACE506" w14:textId="77777777" w:rsidR="005F45CB" w:rsidRPr="00732759" w:rsidRDefault="005F45CB" w:rsidP="005F45CB">
            <w:pPr>
              <w:pStyle w:val="TAC"/>
              <w:rPr>
                <w:rFonts w:cs="Arial"/>
                <w:lang w:eastAsia="ja-JP"/>
              </w:rPr>
            </w:pPr>
            <w:r w:rsidRPr="00732759">
              <w:rPr>
                <w:rFonts w:cs="Arial"/>
                <w:lang w:eastAsia="ja-JP"/>
              </w:rPr>
              <w:t>12</w:t>
            </w:r>
          </w:p>
        </w:tc>
        <w:tc>
          <w:tcPr>
            <w:tcW w:w="540" w:type="pct"/>
          </w:tcPr>
          <w:p w14:paraId="6CDB053F" w14:textId="77777777" w:rsidR="005F45CB" w:rsidRPr="00732759" w:rsidRDefault="005F45CB" w:rsidP="005F45CB">
            <w:pPr>
              <w:pStyle w:val="TAC"/>
              <w:rPr>
                <w:rFonts w:cs="Arial"/>
                <w:lang w:eastAsia="ja-JP"/>
              </w:rPr>
            </w:pPr>
            <w:r w:rsidRPr="00732759">
              <w:rPr>
                <w:rFonts w:cs="Arial"/>
                <w:lang w:eastAsia="ja-JP"/>
              </w:rPr>
              <w:t>12</w:t>
            </w:r>
          </w:p>
        </w:tc>
        <w:tc>
          <w:tcPr>
            <w:tcW w:w="540" w:type="pct"/>
          </w:tcPr>
          <w:p w14:paraId="29653BA6" w14:textId="77777777" w:rsidR="005F45CB" w:rsidRPr="00732759" w:rsidRDefault="005F45CB" w:rsidP="005F45CB">
            <w:pPr>
              <w:pStyle w:val="TAC"/>
              <w:rPr>
                <w:rFonts w:cs="Arial"/>
                <w:lang w:eastAsia="ja-JP"/>
              </w:rPr>
            </w:pPr>
            <w:r w:rsidRPr="00732759">
              <w:rPr>
                <w:rFonts w:cs="Arial"/>
                <w:lang w:eastAsia="ja-JP"/>
              </w:rPr>
              <w:t>12</w:t>
            </w:r>
          </w:p>
        </w:tc>
        <w:tc>
          <w:tcPr>
            <w:tcW w:w="540" w:type="pct"/>
          </w:tcPr>
          <w:p w14:paraId="2BAE093A" w14:textId="77777777" w:rsidR="005F45CB" w:rsidRPr="00732759" w:rsidRDefault="005F45CB" w:rsidP="005F45CB">
            <w:pPr>
              <w:pStyle w:val="TAC"/>
              <w:rPr>
                <w:rFonts w:cs="Arial"/>
                <w:lang w:eastAsia="ja-JP"/>
              </w:rPr>
            </w:pPr>
            <w:r w:rsidRPr="00732759">
              <w:rPr>
                <w:rFonts w:cs="Arial"/>
                <w:lang w:eastAsia="ja-JP"/>
              </w:rPr>
              <w:t>12</w:t>
            </w:r>
          </w:p>
        </w:tc>
        <w:tc>
          <w:tcPr>
            <w:tcW w:w="533" w:type="pct"/>
          </w:tcPr>
          <w:p w14:paraId="4EA4B935" w14:textId="77777777" w:rsidR="005F45CB" w:rsidRPr="00732759" w:rsidRDefault="005F45CB" w:rsidP="005F45CB">
            <w:pPr>
              <w:pStyle w:val="TAC"/>
              <w:rPr>
                <w:rFonts w:cs="Arial"/>
                <w:lang w:eastAsia="ja-JP"/>
              </w:rPr>
            </w:pPr>
            <w:r w:rsidRPr="00732759">
              <w:rPr>
                <w:rFonts w:cs="Arial"/>
                <w:lang w:eastAsia="ja-JP"/>
              </w:rPr>
              <w:t>12</w:t>
            </w:r>
          </w:p>
        </w:tc>
      </w:tr>
      <w:tr w:rsidR="005F45CB" w:rsidRPr="00732759" w14:paraId="1A33012E" w14:textId="77777777" w:rsidTr="00B1334D">
        <w:trPr>
          <w:jc w:val="center"/>
        </w:trPr>
        <w:tc>
          <w:tcPr>
            <w:tcW w:w="1766" w:type="pct"/>
          </w:tcPr>
          <w:p w14:paraId="693A7AF1" w14:textId="77777777" w:rsidR="005F45CB" w:rsidRPr="00732759" w:rsidRDefault="005F45CB" w:rsidP="005F45CB">
            <w:pPr>
              <w:pStyle w:val="TAL"/>
              <w:rPr>
                <w:rFonts w:cs="Arial"/>
                <w:lang w:eastAsia="ja-JP"/>
              </w:rPr>
            </w:pPr>
            <w:r w:rsidRPr="00732759">
              <w:rPr>
                <w:rFonts w:cs="Arial"/>
                <w:lang w:eastAsia="ja-JP"/>
              </w:rPr>
              <w:t>Modulation</w:t>
            </w:r>
          </w:p>
        </w:tc>
        <w:tc>
          <w:tcPr>
            <w:tcW w:w="540" w:type="pct"/>
          </w:tcPr>
          <w:p w14:paraId="038B65B7" w14:textId="77777777" w:rsidR="005F45CB" w:rsidRPr="00732759" w:rsidRDefault="005F45CB" w:rsidP="005F45CB">
            <w:pPr>
              <w:pStyle w:val="TAC"/>
              <w:rPr>
                <w:rFonts w:cs="Arial"/>
                <w:lang w:eastAsia="ja-JP"/>
              </w:rPr>
            </w:pPr>
            <w:r w:rsidRPr="00732759">
              <w:rPr>
                <w:rFonts w:cs="Arial"/>
                <w:lang w:eastAsia="ja-JP"/>
              </w:rPr>
              <w:t>16QAM</w:t>
            </w:r>
          </w:p>
        </w:tc>
        <w:tc>
          <w:tcPr>
            <w:tcW w:w="540" w:type="pct"/>
          </w:tcPr>
          <w:p w14:paraId="15C9E21E" w14:textId="77777777" w:rsidR="005F45CB" w:rsidRPr="00732759" w:rsidRDefault="005F45CB" w:rsidP="005F45CB">
            <w:pPr>
              <w:pStyle w:val="TAC"/>
              <w:rPr>
                <w:rFonts w:cs="Arial"/>
                <w:lang w:eastAsia="ja-JP"/>
              </w:rPr>
            </w:pPr>
            <w:r w:rsidRPr="00732759">
              <w:rPr>
                <w:rFonts w:cs="Arial"/>
                <w:lang w:eastAsia="ja-JP"/>
              </w:rPr>
              <w:t>16QAM</w:t>
            </w:r>
          </w:p>
        </w:tc>
        <w:tc>
          <w:tcPr>
            <w:tcW w:w="540" w:type="pct"/>
          </w:tcPr>
          <w:p w14:paraId="7CF45B0F" w14:textId="77777777" w:rsidR="005F45CB" w:rsidRPr="00732759" w:rsidRDefault="005F45CB" w:rsidP="005F45CB">
            <w:pPr>
              <w:pStyle w:val="TAC"/>
              <w:rPr>
                <w:rFonts w:cs="Arial"/>
                <w:lang w:eastAsia="ja-JP"/>
              </w:rPr>
            </w:pPr>
            <w:r w:rsidRPr="00732759">
              <w:rPr>
                <w:rFonts w:cs="Arial"/>
                <w:lang w:eastAsia="ja-JP"/>
              </w:rPr>
              <w:t>16QAM</w:t>
            </w:r>
          </w:p>
        </w:tc>
        <w:tc>
          <w:tcPr>
            <w:tcW w:w="540" w:type="pct"/>
          </w:tcPr>
          <w:p w14:paraId="45563733" w14:textId="77777777" w:rsidR="005F45CB" w:rsidRPr="00732759" w:rsidRDefault="005F45CB" w:rsidP="005F45CB">
            <w:pPr>
              <w:pStyle w:val="TAC"/>
              <w:rPr>
                <w:rFonts w:cs="Arial"/>
                <w:lang w:eastAsia="ja-JP"/>
              </w:rPr>
            </w:pPr>
            <w:r w:rsidRPr="00732759">
              <w:rPr>
                <w:rFonts w:cs="Arial"/>
                <w:lang w:eastAsia="ja-JP"/>
              </w:rPr>
              <w:t>16QAM</w:t>
            </w:r>
          </w:p>
        </w:tc>
        <w:tc>
          <w:tcPr>
            <w:tcW w:w="540" w:type="pct"/>
          </w:tcPr>
          <w:p w14:paraId="179076F9" w14:textId="77777777" w:rsidR="005F45CB" w:rsidRPr="00732759" w:rsidRDefault="005F45CB" w:rsidP="005F45CB">
            <w:pPr>
              <w:pStyle w:val="TAC"/>
              <w:rPr>
                <w:rFonts w:cs="Arial"/>
                <w:lang w:eastAsia="ja-JP"/>
              </w:rPr>
            </w:pPr>
            <w:r w:rsidRPr="00732759">
              <w:rPr>
                <w:rFonts w:cs="Arial"/>
                <w:lang w:eastAsia="ja-JP"/>
              </w:rPr>
              <w:t>16QAM</w:t>
            </w:r>
          </w:p>
        </w:tc>
        <w:tc>
          <w:tcPr>
            <w:tcW w:w="533" w:type="pct"/>
          </w:tcPr>
          <w:p w14:paraId="1C30E0F6" w14:textId="77777777" w:rsidR="005F45CB" w:rsidRPr="00732759" w:rsidRDefault="005F45CB" w:rsidP="005F45CB">
            <w:pPr>
              <w:pStyle w:val="TAC"/>
              <w:rPr>
                <w:rFonts w:cs="Arial"/>
                <w:lang w:eastAsia="ja-JP"/>
              </w:rPr>
            </w:pPr>
            <w:r w:rsidRPr="00732759">
              <w:rPr>
                <w:rFonts w:cs="Arial"/>
                <w:lang w:eastAsia="ja-JP"/>
              </w:rPr>
              <w:t>16QAM</w:t>
            </w:r>
          </w:p>
        </w:tc>
      </w:tr>
      <w:tr w:rsidR="005F45CB" w:rsidRPr="00732759" w14:paraId="057E2C33" w14:textId="77777777" w:rsidTr="00B1334D">
        <w:trPr>
          <w:jc w:val="center"/>
        </w:trPr>
        <w:tc>
          <w:tcPr>
            <w:tcW w:w="1766" w:type="pct"/>
          </w:tcPr>
          <w:p w14:paraId="31C103F3" w14:textId="77777777" w:rsidR="005F45CB" w:rsidRPr="00732759" w:rsidRDefault="005F45CB" w:rsidP="005F45CB">
            <w:pPr>
              <w:pStyle w:val="TAL"/>
              <w:rPr>
                <w:rFonts w:cs="Arial"/>
                <w:lang w:eastAsia="ja-JP"/>
              </w:rPr>
            </w:pPr>
            <w:r w:rsidRPr="00732759">
              <w:rPr>
                <w:rFonts w:cs="Arial"/>
                <w:lang w:eastAsia="ja-JP"/>
              </w:rPr>
              <w:t>Code rate</w:t>
            </w:r>
          </w:p>
        </w:tc>
        <w:tc>
          <w:tcPr>
            <w:tcW w:w="540" w:type="pct"/>
          </w:tcPr>
          <w:p w14:paraId="54C14AA2" w14:textId="77777777" w:rsidR="005F45CB" w:rsidRPr="00732759" w:rsidRDefault="005F45CB" w:rsidP="005F45CB">
            <w:pPr>
              <w:pStyle w:val="TAC"/>
              <w:rPr>
                <w:rFonts w:cs="Arial"/>
                <w:lang w:eastAsia="zh-CN"/>
              </w:rPr>
            </w:pPr>
            <w:r w:rsidRPr="00732759">
              <w:rPr>
                <w:rFonts w:cs="Arial"/>
                <w:lang w:eastAsia="ja-JP"/>
              </w:rPr>
              <w:t>0.5</w:t>
            </w:r>
            <w:r w:rsidRPr="00732759">
              <w:rPr>
                <w:rFonts w:cs="Arial" w:hint="eastAsia"/>
                <w:lang w:eastAsia="zh-CN"/>
              </w:rPr>
              <w:t>1</w:t>
            </w:r>
          </w:p>
        </w:tc>
        <w:tc>
          <w:tcPr>
            <w:tcW w:w="540" w:type="pct"/>
          </w:tcPr>
          <w:p w14:paraId="1658FC06" w14:textId="77777777" w:rsidR="005F45CB" w:rsidRPr="00732759" w:rsidRDefault="005F45CB" w:rsidP="005F45CB">
            <w:pPr>
              <w:pStyle w:val="TAC"/>
              <w:rPr>
                <w:rFonts w:cs="Arial"/>
                <w:lang w:eastAsia="ja-JP"/>
              </w:rPr>
            </w:pPr>
            <w:r w:rsidRPr="00732759">
              <w:rPr>
                <w:rFonts w:cs="Arial"/>
                <w:lang w:eastAsia="ja-JP"/>
              </w:rPr>
              <w:t>0. 50</w:t>
            </w:r>
          </w:p>
        </w:tc>
        <w:tc>
          <w:tcPr>
            <w:tcW w:w="540" w:type="pct"/>
          </w:tcPr>
          <w:p w14:paraId="6EC93D7B" w14:textId="77777777" w:rsidR="005F45CB" w:rsidRPr="00732759" w:rsidRDefault="005F45CB" w:rsidP="005F45CB">
            <w:pPr>
              <w:pStyle w:val="TAC"/>
              <w:rPr>
                <w:rFonts w:cs="Arial"/>
                <w:lang w:eastAsia="ja-JP"/>
              </w:rPr>
            </w:pPr>
            <w:r w:rsidRPr="00732759">
              <w:rPr>
                <w:rFonts w:cs="Arial"/>
                <w:lang w:eastAsia="ja-JP"/>
              </w:rPr>
              <w:t>0.50</w:t>
            </w:r>
          </w:p>
        </w:tc>
        <w:tc>
          <w:tcPr>
            <w:tcW w:w="540" w:type="pct"/>
          </w:tcPr>
          <w:p w14:paraId="39488694" w14:textId="77777777" w:rsidR="005F45CB" w:rsidRPr="00732759" w:rsidRDefault="005F45CB" w:rsidP="005F45CB">
            <w:pPr>
              <w:pStyle w:val="TAC"/>
              <w:rPr>
                <w:rFonts w:cs="Arial"/>
                <w:lang w:eastAsia="ja-JP"/>
              </w:rPr>
            </w:pPr>
            <w:r w:rsidRPr="00732759">
              <w:rPr>
                <w:rFonts w:cs="Arial"/>
                <w:lang w:eastAsia="ja-JP"/>
              </w:rPr>
              <w:t>0.49</w:t>
            </w:r>
          </w:p>
        </w:tc>
        <w:tc>
          <w:tcPr>
            <w:tcW w:w="540" w:type="pct"/>
          </w:tcPr>
          <w:p w14:paraId="2E5FAF03" w14:textId="77777777" w:rsidR="005F45CB" w:rsidRPr="00732759" w:rsidRDefault="005F45CB" w:rsidP="005F45CB">
            <w:pPr>
              <w:pStyle w:val="TAC"/>
              <w:rPr>
                <w:rFonts w:cs="Arial"/>
                <w:lang w:eastAsia="ja-JP"/>
              </w:rPr>
            </w:pPr>
            <w:r w:rsidRPr="00732759">
              <w:rPr>
                <w:rFonts w:cs="Arial"/>
                <w:lang w:eastAsia="ja-JP"/>
              </w:rPr>
              <w:t>0.50</w:t>
            </w:r>
          </w:p>
        </w:tc>
        <w:tc>
          <w:tcPr>
            <w:tcW w:w="533" w:type="pct"/>
          </w:tcPr>
          <w:p w14:paraId="27C9D85D" w14:textId="77777777" w:rsidR="005F45CB" w:rsidRPr="00732759" w:rsidRDefault="005F45CB" w:rsidP="005F45CB">
            <w:pPr>
              <w:pStyle w:val="TAC"/>
              <w:rPr>
                <w:rFonts w:cs="Arial"/>
                <w:lang w:eastAsia="ja-JP"/>
              </w:rPr>
            </w:pPr>
            <w:r w:rsidRPr="00732759">
              <w:rPr>
                <w:rFonts w:cs="Arial"/>
                <w:lang w:eastAsia="ja-JP"/>
              </w:rPr>
              <w:t>0.49</w:t>
            </w:r>
          </w:p>
        </w:tc>
      </w:tr>
      <w:tr w:rsidR="005F45CB" w:rsidRPr="00732759" w14:paraId="65F4A012" w14:textId="77777777" w:rsidTr="00B1334D">
        <w:trPr>
          <w:jc w:val="center"/>
        </w:trPr>
        <w:tc>
          <w:tcPr>
            <w:tcW w:w="1766" w:type="pct"/>
          </w:tcPr>
          <w:p w14:paraId="54724DC8" w14:textId="77777777" w:rsidR="005F45CB" w:rsidRPr="00732759" w:rsidRDefault="005F45CB" w:rsidP="005F45CB">
            <w:pPr>
              <w:pStyle w:val="TAL"/>
              <w:rPr>
                <w:rFonts w:cs="Arial"/>
                <w:lang w:eastAsia="ja-JP"/>
              </w:rPr>
            </w:pPr>
            <w:r w:rsidRPr="00732759">
              <w:rPr>
                <w:rFonts w:cs="Arial"/>
                <w:lang w:eastAsia="ja-JP"/>
              </w:rPr>
              <w:t xml:space="preserve">MCS </w:t>
            </w:r>
            <w:r w:rsidRPr="00732759">
              <w:rPr>
                <w:rFonts w:cs="Arial" w:hint="eastAsia"/>
                <w:lang w:eastAsia="zh-CN"/>
              </w:rPr>
              <w:t>i</w:t>
            </w:r>
            <w:r w:rsidRPr="00732759">
              <w:rPr>
                <w:rFonts w:cs="Arial"/>
                <w:lang w:eastAsia="ja-JP"/>
              </w:rPr>
              <w:t>ndex</w:t>
            </w:r>
          </w:p>
        </w:tc>
        <w:tc>
          <w:tcPr>
            <w:tcW w:w="540" w:type="pct"/>
          </w:tcPr>
          <w:p w14:paraId="401EE6C5" w14:textId="77777777" w:rsidR="005F45CB" w:rsidRPr="00732759" w:rsidRDefault="005F45CB" w:rsidP="005F45CB">
            <w:pPr>
              <w:pStyle w:val="TAC"/>
              <w:rPr>
                <w:rFonts w:cs="Arial"/>
                <w:lang w:eastAsia="zh-CN"/>
              </w:rPr>
            </w:pPr>
            <w:r w:rsidRPr="00732759">
              <w:rPr>
                <w:rFonts w:cs="Arial" w:hint="eastAsia"/>
                <w:lang w:eastAsia="zh-CN"/>
              </w:rPr>
              <w:t>15</w:t>
            </w:r>
          </w:p>
        </w:tc>
        <w:tc>
          <w:tcPr>
            <w:tcW w:w="540" w:type="pct"/>
          </w:tcPr>
          <w:p w14:paraId="7C87E9BB" w14:textId="77777777" w:rsidR="005F45CB" w:rsidRPr="00732759" w:rsidRDefault="005F45CB" w:rsidP="005F45CB">
            <w:pPr>
              <w:pStyle w:val="TAC"/>
              <w:rPr>
                <w:rFonts w:cs="Arial"/>
                <w:lang w:eastAsia="ja-JP"/>
              </w:rPr>
            </w:pPr>
            <w:r w:rsidRPr="00732759">
              <w:rPr>
                <w:rFonts w:cs="Arial" w:hint="eastAsia"/>
                <w:lang w:eastAsia="zh-CN"/>
              </w:rPr>
              <w:t>15</w:t>
            </w:r>
          </w:p>
        </w:tc>
        <w:tc>
          <w:tcPr>
            <w:tcW w:w="540" w:type="pct"/>
          </w:tcPr>
          <w:p w14:paraId="051EA6CB" w14:textId="77777777" w:rsidR="005F45CB" w:rsidRPr="00732759" w:rsidRDefault="005F45CB" w:rsidP="005F45CB">
            <w:pPr>
              <w:pStyle w:val="TAC"/>
              <w:rPr>
                <w:rFonts w:cs="Arial"/>
                <w:lang w:eastAsia="ja-JP"/>
              </w:rPr>
            </w:pPr>
            <w:r w:rsidRPr="00732759">
              <w:rPr>
                <w:rFonts w:cs="Arial" w:hint="eastAsia"/>
                <w:lang w:eastAsia="zh-CN"/>
              </w:rPr>
              <w:t>15</w:t>
            </w:r>
          </w:p>
        </w:tc>
        <w:tc>
          <w:tcPr>
            <w:tcW w:w="540" w:type="pct"/>
          </w:tcPr>
          <w:p w14:paraId="03F176F7" w14:textId="77777777" w:rsidR="005F45CB" w:rsidRPr="00732759" w:rsidRDefault="005F45CB" w:rsidP="005F45CB">
            <w:pPr>
              <w:pStyle w:val="TAC"/>
              <w:rPr>
                <w:rFonts w:cs="Arial"/>
                <w:lang w:eastAsia="ja-JP"/>
              </w:rPr>
            </w:pPr>
            <w:r w:rsidRPr="00732759">
              <w:rPr>
                <w:rFonts w:cs="Arial" w:hint="eastAsia"/>
                <w:lang w:eastAsia="zh-CN"/>
              </w:rPr>
              <w:t>15</w:t>
            </w:r>
          </w:p>
        </w:tc>
        <w:tc>
          <w:tcPr>
            <w:tcW w:w="540" w:type="pct"/>
          </w:tcPr>
          <w:p w14:paraId="616DA491" w14:textId="77777777" w:rsidR="005F45CB" w:rsidRPr="00732759" w:rsidRDefault="005F45CB" w:rsidP="005F45CB">
            <w:pPr>
              <w:pStyle w:val="TAC"/>
              <w:rPr>
                <w:rFonts w:cs="Arial"/>
                <w:lang w:eastAsia="ja-JP"/>
              </w:rPr>
            </w:pPr>
            <w:r w:rsidRPr="00732759">
              <w:rPr>
                <w:rFonts w:cs="Arial" w:hint="eastAsia"/>
                <w:lang w:eastAsia="zh-CN"/>
              </w:rPr>
              <w:t>15</w:t>
            </w:r>
          </w:p>
        </w:tc>
        <w:tc>
          <w:tcPr>
            <w:tcW w:w="533" w:type="pct"/>
          </w:tcPr>
          <w:p w14:paraId="464F296A" w14:textId="77777777" w:rsidR="005F45CB" w:rsidRPr="00732759" w:rsidRDefault="005F45CB" w:rsidP="005F45CB">
            <w:pPr>
              <w:pStyle w:val="TAC"/>
              <w:rPr>
                <w:rFonts w:cs="Arial"/>
                <w:lang w:eastAsia="ja-JP"/>
              </w:rPr>
            </w:pPr>
            <w:r w:rsidRPr="00732759">
              <w:rPr>
                <w:rFonts w:cs="Arial" w:hint="eastAsia"/>
                <w:lang w:eastAsia="zh-CN"/>
              </w:rPr>
              <w:t>15</w:t>
            </w:r>
          </w:p>
        </w:tc>
      </w:tr>
      <w:tr w:rsidR="005F45CB" w:rsidRPr="00732759" w14:paraId="35CD12E9" w14:textId="77777777" w:rsidTr="00B1334D">
        <w:trPr>
          <w:jc w:val="center"/>
        </w:trPr>
        <w:tc>
          <w:tcPr>
            <w:tcW w:w="1766" w:type="pct"/>
          </w:tcPr>
          <w:p w14:paraId="74ADC733" w14:textId="77777777" w:rsidR="005F45CB" w:rsidRPr="00732759" w:rsidRDefault="005F45CB" w:rsidP="005F45CB">
            <w:pPr>
              <w:pStyle w:val="TAL"/>
              <w:rPr>
                <w:rFonts w:cs="Arial"/>
                <w:lang w:eastAsia="ja-JP"/>
              </w:rPr>
            </w:pPr>
            <w:r w:rsidRPr="00732759">
              <w:rPr>
                <w:rFonts w:cs="Arial"/>
                <w:lang w:eastAsia="ja-JP"/>
              </w:rPr>
              <w:t>Payload size (bits)</w:t>
            </w:r>
          </w:p>
        </w:tc>
        <w:tc>
          <w:tcPr>
            <w:tcW w:w="540" w:type="pct"/>
          </w:tcPr>
          <w:p w14:paraId="49BFE89C" w14:textId="77777777" w:rsidR="005F45CB" w:rsidRPr="00732759" w:rsidRDefault="005F45CB" w:rsidP="005F45CB">
            <w:pPr>
              <w:pStyle w:val="TAC"/>
              <w:rPr>
                <w:rFonts w:cs="Arial"/>
                <w:lang w:eastAsia="ja-JP"/>
              </w:rPr>
            </w:pPr>
            <w:r w:rsidRPr="00732759">
              <w:rPr>
                <w:rFonts w:cs="Arial"/>
                <w:lang w:eastAsia="ja-JP"/>
              </w:rPr>
              <w:t>1736</w:t>
            </w:r>
          </w:p>
        </w:tc>
        <w:tc>
          <w:tcPr>
            <w:tcW w:w="540" w:type="pct"/>
          </w:tcPr>
          <w:p w14:paraId="624B96E4" w14:textId="77777777" w:rsidR="005F45CB" w:rsidRPr="00732759" w:rsidRDefault="005F45CB" w:rsidP="005F45CB">
            <w:pPr>
              <w:pStyle w:val="TAC"/>
              <w:rPr>
                <w:rFonts w:cs="Arial"/>
                <w:lang w:eastAsia="ja-JP"/>
              </w:rPr>
            </w:pPr>
            <w:r w:rsidRPr="00732759">
              <w:rPr>
                <w:rFonts w:cs="Arial"/>
                <w:lang w:eastAsia="ja-JP"/>
              </w:rPr>
              <w:t>4264</w:t>
            </w:r>
          </w:p>
        </w:tc>
        <w:tc>
          <w:tcPr>
            <w:tcW w:w="540" w:type="pct"/>
          </w:tcPr>
          <w:p w14:paraId="08E88A17" w14:textId="77777777" w:rsidR="005F45CB" w:rsidRPr="00732759" w:rsidRDefault="005F45CB" w:rsidP="005F45CB">
            <w:pPr>
              <w:pStyle w:val="TAC"/>
              <w:rPr>
                <w:rFonts w:cs="Arial"/>
                <w:lang w:eastAsia="ja-JP"/>
              </w:rPr>
            </w:pPr>
            <w:r w:rsidRPr="00732759">
              <w:rPr>
                <w:rFonts w:cs="Arial"/>
                <w:lang w:eastAsia="ja-JP"/>
              </w:rPr>
              <w:t>7224</w:t>
            </w:r>
          </w:p>
        </w:tc>
        <w:tc>
          <w:tcPr>
            <w:tcW w:w="540" w:type="pct"/>
          </w:tcPr>
          <w:p w14:paraId="5C063EFD" w14:textId="77777777" w:rsidR="005F45CB" w:rsidRPr="00732759" w:rsidRDefault="005F45CB" w:rsidP="005F45CB">
            <w:pPr>
              <w:pStyle w:val="TAC"/>
              <w:rPr>
                <w:rFonts w:cs="Arial"/>
                <w:lang w:eastAsia="ja-JP"/>
              </w:rPr>
            </w:pPr>
            <w:r w:rsidRPr="00732759">
              <w:rPr>
                <w:rFonts w:cs="Arial"/>
                <w:lang w:eastAsia="ja-JP"/>
              </w:rPr>
              <w:t>14112</w:t>
            </w:r>
          </w:p>
        </w:tc>
        <w:tc>
          <w:tcPr>
            <w:tcW w:w="540" w:type="pct"/>
          </w:tcPr>
          <w:p w14:paraId="76AB574F" w14:textId="77777777" w:rsidR="005F45CB" w:rsidRPr="00732759" w:rsidRDefault="005F45CB" w:rsidP="005F45CB">
            <w:pPr>
              <w:pStyle w:val="TAC"/>
              <w:rPr>
                <w:rFonts w:cs="Arial"/>
                <w:lang w:eastAsia="ja-JP"/>
              </w:rPr>
            </w:pPr>
            <w:r w:rsidRPr="00732759">
              <w:rPr>
                <w:rFonts w:cs="Arial"/>
                <w:lang w:eastAsia="ja-JP"/>
              </w:rPr>
              <w:t>21384</w:t>
            </w:r>
          </w:p>
        </w:tc>
        <w:tc>
          <w:tcPr>
            <w:tcW w:w="533" w:type="pct"/>
          </w:tcPr>
          <w:p w14:paraId="26416504" w14:textId="77777777" w:rsidR="005F45CB" w:rsidRPr="00732759" w:rsidRDefault="005F45CB" w:rsidP="005F45CB">
            <w:pPr>
              <w:pStyle w:val="TAC"/>
              <w:rPr>
                <w:rFonts w:cs="Arial"/>
                <w:lang w:eastAsia="ja-JP"/>
              </w:rPr>
            </w:pPr>
            <w:r w:rsidRPr="00732759">
              <w:rPr>
                <w:rFonts w:cs="Arial"/>
                <w:lang w:eastAsia="ja-JP"/>
              </w:rPr>
              <w:t>28336</w:t>
            </w:r>
          </w:p>
        </w:tc>
      </w:tr>
      <w:tr w:rsidR="005F45CB" w:rsidRPr="00732759" w14:paraId="79937E5D" w14:textId="77777777" w:rsidTr="00B1334D">
        <w:trPr>
          <w:jc w:val="center"/>
        </w:trPr>
        <w:tc>
          <w:tcPr>
            <w:tcW w:w="1766" w:type="pct"/>
          </w:tcPr>
          <w:p w14:paraId="175B40ED" w14:textId="77777777" w:rsidR="005F45CB" w:rsidRPr="00732759" w:rsidRDefault="005F45CB" w:rsidP="005F45CB">
            <w:pPr>
              <w:pStyle w:val="TAL"/>
              <w:rPr>
                <w:rFonts w:cs="Arial"/>
                <w:szCs w:val="22"/>
                <w:lang w:eastAsia="ja-JP"/>
              </w:rPr>
            </w:pPr>
            <w:r w:rsidRPr="00732759">
              <w:rPr>
                <w:rFonts w:cs="Arial"/>
                <w:szCs w:val="22"/>
                <w:lang w:eastAsia="ja-JP"/>
              </w:rPr>
              <w:t>Transport block CRC (bits)</w:t>
            </w:r>
          </w:p>
        </w:tc>
        <w:tc>
          <w:tcPr>
            <w:tcW w:w="540" w:type="pct"/>
          </w:tcPr>
          <w:p w14:paraId="22D67421" w14:textId="77777777" w:rsidR="005F45CB" w:rsidRPr="00732759" w:rsidRDefault="005F45CB" w:rsidP="005F45CB">
            <w:pPr>
              <w:pStyle w:val="TAC"/>
              <w:rPr>
                <w:rFonts w:cs="Arial"/>
                <w:lang w:eastAsia="ja-JP"/>
              </w:rPr>
            </w:pPr>
            <w:r w:rsidRPr="00732759">
              <w:rPr>
                <w:rFonts w:cs="Arial"/>
                <w:lang w:eastAsia="ja-JP"/>
              </w:rPr>
              <w:t>24</w:t>
            </w:r>
          </w:p>
        </w:tc>
        <w:tc>
          <w:tcPr>
            <w:tcW w:w="540" w:type="pct"/>
          </w:tcPr>
          <w:p w14:paraId="1831DA07" w14:textId="77777777" w:rsidR="005F45CB" w:rsidRPr="00732759" w:rsidRDefault="005F45CB" w:rsidP="005F45CB">
            <w:pPr>
              <w:pStyle w:val="TAC"/>
              <w:rPr>
                <w:rFonts w:cs="Arial"/>
                <w:lang w:eastAsia="ja-JP"/>
              </w:rPr>
            </w:pPr>
            <w:r w:rsidRPr="00732759">
              <w:rPr>
                <w:rFonts w:cs="Arial"/>
                <w:lang w:eastAsia="ja-JP"/>
              </w:rPr>
              <w:t>24</w:t>
            </w:r>
          </w:p>
        </w:tc>
        <w:tc>
          <w:tcPr>
            <w:tcW w:w="540" w:type="pct"/>
          </w:tcPr>
          <w:p w14:paraId="4B85EF52" w14:textId="77777777" w:rsidR="005F45CB" w:rsidRPr="00732759" w:rsidRDefault="005F45CB" w:rsidP="005F45CB">
            <w:pPr>
              <w:pStyle w:val="TAC"/>
              <w:rPr>
                <w:rFonts w:cs="Arial"/>
                <w:lang w:eastAsia="ja-JP"/>
              </w:rPr>
            </w:pPr>
            <w:r w:rsidRPr="00732759">
              <w:rPr>
                <w:rFonts w:cs="Arial"/>
                <w:lang w:eastAsia="ja-JP"/>
              </w:rPr>
              <w:t>24</w:t>
            </w:r>
          </w:p>
        </w:tc>
        <w:tc>
          <w:tcPr>
            <w:tcW w:w="540" w:type="pct"/>
          </w:tcPr>
          <w:p w14:paraId="6C3B0024" w14:textId="77777777" w:rsidR="005F45CB" w:rsidRPr="00732759" w:rsidRDefault="005F45CB" w:rsidP="005F45CB">
            <w:pPr>
              <w:pStyle w:val="TAC"/>
              <w:rPr>
                <w:rFonts w:cs="Arial"/>
                <w:lang w:eastAsia="ja-JP"/>
              </w:rPr>
            </w:pPr>
            <w:r w:rsidRPr="00732759">
              <w:rPr>
                <w:rFonts w:cs="Arial"/>
                <w:lang w:eastAsia="ja-JP"/>
              </w:rPr>
              <w:t>24</w:t>
            </w:r>
          </w:p>
        </w:tc>
        <w:tc>
          <w:tcPr>
            <w:tcW w:w="540" w:type="pct"/>
          </w:tcPr>
          <w:p w14:paraId="2E815FBD" w14:textId="77777777" w:rsidR="005F45CB" w:rsidRPr="00732759" w:rsidRDefault="005F45CB" w:rsidP="005F45CB">
            <w:pPr>
              <w:pStyle w:val="TAC"/>
              <w:rPr>
                <w:rFonts w:cs="Arial"/>
                <w:lang w:eastAsia="ja-JP"/>
              </w:rPr>
            </w:pPr>
            <w:r w:rsidRPr="00732759">
              <w:rPr>
                <w:rFonts w:cs="Arial"/>
                <w:lang w:eastAsia="ja-JP"/>
              </w:rPr>
              <w:t>24</w:t>
            </w:r>
          </w:p>
        </w:tc>
        <w:tc>
          <w:tcPr>
            <w:tcW w:w="533" w:type="pct"/>
          </w:tcPr>
          <w:p w14:paraId="34429679" w14:textId="77777777" w:rsidR="005F45CB" w:rsidRPr="00732759" w:rsidRDefault="005F45CB" w:rsidP="005F45CB">
            <w:pPr>
              <w:pStyle w:val="TAC"/>
              <w:rPr>
                <w:rFonts w:cs="Arial"/>
                <w:lang w:eastAsia="ja-JP"/>
              </w:rPr>
            </w:pPr>
            <w:r w:rsidRPr="00732759">
              <w:rPr>
                <w:rFonts w:cs="Arial"/>
                <w:lang w:eastAsia="ja-JP"/>
              </w:rPr>
              <w:t>24</w:t>
            </w:r>
          </w:p>
        </w:tc>
      </w:tr>
      <w:tr w:rsidR="005F45CB" w:rsidRPr="00732759" w14:paraId="27B1FF8C" w14:textId="77777777" w:rsidTr="00B1334D">
        <w:trPr>
          <w:jc w:val="center"/>
        </w:trPr>
        <w:tc>
          <w:tcPr>
            <w:tcW w:w="1766" w:type="pct"/>
          </w:tcPr>
          <w:p w14:paraId="2A63B0E5" w14:textId="77777777" w:rsidR="005F45CB" w:rsidRPr="00732759" w:rsidRDefault="005F45CB" w:rsidP="005F45CB">
            <w:pPr>
              <w:pStyle w:val="TAL"/>
              <w:rPr>
                <w:rFonts w:cs="Arial"/>
                <w:lang w:eastAsia="ja-JP"/>
              </w:rPr>
            </w:pPr>
            <w:r w:rsidRPr="00732759">
              <w:rPr>
                <w:rFonts w:cs="Arial"/>
                <w:lang w:eastAsia="ja-JP"/>
              </w:rPr>
              <w:t>Code block CRC size (bits)</w:t>
            </w:r>
          </w:p>
        </w:tc>
        <w:tc>
          <w:tcPr>
            <w:tcW w:w="540" w:type="pct"/>
          </w:tcPr>
          <w:p w14:paraId="4D860573" w14:textId="77777777" w:rsidR="005F45CB" w:rsidRPr="00732759" w:rsidRDefault="005F45CB" w:rsidP="005F45CB">
            <w:pPr>
              <w:pStyle w:val="TAC"/>
              <w:rPr>
                <w:rFonts w:cs="Arial"/>
                <w:lang w:eastAsia="ja-JP"/>
              </w:rPr>
            </w:pPr>
            <w:r w:rsidRPr="00732759">
              <w:rPr>
                <w:rFonts w:cs="Arial"/>
                <w:lang w:eastAsia="ja-JP"/>
              </w:rPr>
              <w:t>0</w:t>
            </w:r>
          </w:p>
        </w:tc>
        <w:tc>
          <w:tcPr>
            <w:tcW w:w="540" w:type="pct"/>
          </w:tcPr>
          <w:p w14:paraId="298BF8D3" w14:textId="77777777" w:rsidR="005F45CB" w:rsidRPr="00732759" w:rsidRDefault="005F45CB" w:rsidP="005F45CB">
            <w:pPr>
              <w:pStyle w:val="TAC"/>
              <w:rPr>
                <w:rFonts w:cs="Arial"/>
                <w:lang w:eastAsia="zh-CN"/>
              </w:rPr>
            </w:pPr>
            <w:r w:rsidRPr="00732759">
              <w:rPr>
                <w:rFonts w:cs="Arial" w:hint="eastAsia"/>
                <w:lang w:eastAsia="zh-CN"/>
              </w:rPr>
              <w:t>0</w:t>
            </w:r>
          </w:p>
        </w:tc>
        <w:tc>
          <w:tcPr>
            <w:tcW w:w="540" w:type="pct"/>
          </w:tcPr>
          <w:p w14:paraId="79D58DA4" w14:textId="77777777" w:rsidR="005F45CB" w:rsidRPr="00732759" w:rsidRDefault="005F45CB" w:rsidP="005F45CB">
            <w:pPr>
              <w:pStyle w:val="TAC"/>
              <w:rPr>
                <w:rFonts w:cs="Arial"/>
                <w:lang w:eastAsia="ja-JP"/>
              </w:rPr>
            </w:pPr>
            <w:r w:rsidRPr="00732759">
              <w:rPr>
                <w:rFonts w:cs="Arial"/>
                <w:lang w:eastAsia="ja-JP"/>
              </w:rPr>
              <w:t>24</w:t>
            </w:r>
          </w:p>
        </w:tc>
        <w:tc>
          <w:tcPr>
            <w:tcW w:w="540" w:type="pct"/>
          </w:tcPr>
          <w:p w14:paraId="10A7C85D" w14:textId="77777777" w:rsidR="005F45CB" w:rsidRPr="00732759" w:rsidRDefault="005F45CB" w:rsidP="005F45CB">
            <w:pPr>
              <w:pStyle w:val="TAC"/>
              <w:rPr>
                <w:rFonts w:cs="Arial"/>
                <w:lang w:eastAsia="ja-JP"/>
              </w:rPr>
            </w:pPr>
            <w:r w:rsidRPr="00732759">
              <w:rPr>
                <w:rFonts w:cs="Arial"/>
                <w:lang w:eastAsia="ja-JP"/>
              </w:rPr>
              <w:t>24</w:t>
            </w:r>
          </w:p>
        </w:tc>
        <w:tc>
          <w:tcPr>
            <w:tcW w:w="540" w:type="pct"/>
          </w:tcPr>
          <w:p w14:paraId="0FBE4DF6" w14:textId="77777777" w:rsidR="005F45CB" w:rsidRPr="00732759" w:rsidRDefault="005F45CB" w:rsidP="005F45CB">
            <w:pPr>
              <w:pStyle w:val="TAC"/>
              <w:rPr>
                <w:rFonts w:cs="Arial"/>
                <w:lang w:eastAsia="ja-JP"/>
              </w:rPr>
            </w:pPr>
            <w:r w:rsidRPr="00732759">
              <w:rPr>
                <w:rFonts w:cs="Arial"/>
                <w:lang w:eastAsia="ja-JP"/>
              </w:rPr>
              <w:t>24</w:t>
            </w:r>
          </w:p>
        </w:tc>
        <w:tc>
          <w:tcPr>
            <w:tcW w:w="533" w:type="pct"/>
          </w:tcPr>
          <w:p w14:paraId="12C1965C" w14:textId="77777777" w:rsidR="005F45CB" w:rsidRPr="00732759" w:rsidRDefault="005F45CB" w:rsidP="005F45CB">
            <w:pPr>
              <w:pStyle w:val="TAC"/>
              <w:rPr>
                <w:rFonts w:cs="Arial"/>
                <w:lang w:eastAsia="ja-JP"/>
              </w:rPr>
            </w:pPr>
            <w:r w:rsidRPr="00732759">
              <w:rPr>
                <w:rFonts w:cs="Arial"/>
                <w:lang w:eastAsia="ja-JP"/>
              </w:rPr>
              <w:t>24</w:t>
            </w:r>
          </w:p>
        </w:tc>
      </w:tr>
      <w:tr w:rsidR="005F45CB" w:rsidRPr="00732759" w14:paraId="53878972" w14:textId="77777777" w:rsidTr="00B1334D">
        <w:trPr>
          <w:jc w:val="center"/>
        </w:trPr>
        <w:tc>
          <w:tcPr>
            <w:tcW w:w="1766" w:type="pct"/>
          </w:tcPr>
          <w:p w14:paraId="72A55335" w14:textId="77777777" w:rsidR="005F45CB" w:rsidRPr="00732759" w:rsidRDefault="005F45CB" w:rsidP="005F45CB">
            <w:pPr>
              <w:pStyle w:val="TAL"/>
              <w:rPr>
                <w:rFonts w:cs="Arial"/>
                <w:lang w:eastAsia="ja-JP"/>
              </w:rPr>
            </w:pPr>
            <w:r w:rsidRPr="00732759">
              <w:rPr>
                <w:rFonts w:cs="Arial"/>
                <w:lang w:eastAsia="ja-JP"/>
              </w:rPr>
              <w:t>Number of code blocks - C</w:t>
            </w:r>
          </w:p>
        </w:tc>
        <w:tc>
          <w:tcPr>
            <w:tcW w:w="540" w:type="pct"/>
          </w:tcPr>
          <w:p w14:paraId="4B75FEAE" w14:textId="77777777" w:rsidR="005F45CB" w:rsidRPr="00732759" w:rsidRDefault="005F45CB" w:rsidP="005F45CB">
            <w:pPr>
              <w:pStyle w:val="TAC"/>
              <w:rPr>
                <w:rFonts w:cs="Arial"/>
                <w:lang w:eastAsia="ja-JP"/>
              </w:rPr>
            </w:pPr>
            <w:r w:rsidRPr="00732759">
              <w:rPr>
                <w:rFonts w:cs="Arial"/>
                <w:lang w:eastAsia="ja-JP"/>
              </w:rPr>
              <w:t>1</w:t>
            </w:r>
          </w:p>
        </w:tc>
        <w:tc>
          <w:tcPr>
            <w:tcW w:w="540" w:type="pct"/>
          </w:tcPr>
          <w:p w14:paraId="08B83EBE" w14:textId="77777777" w:rsidR="005F45CB" w:rsidRPr="00732759" w:rsidRDefault="005F45CB" w:rsidP="005F45CB">
            <w:pPr>
              <w:pStyle w:val="TAC"/>
              <w:rPr>
                <w:rFonts w:cs="Arial"/>
                <w:lang w:eastAsia="zh-CN"/>
              </w:rPr>
            </w:pPr>
            <w:r w:rsidRPr="00732759">
              <w:rPr>
                <w:rFonts w:cs="Arial" w:hint="eastAsia"/>
                <w:lang w:eastAsia="zh-CN"/>
              </w:rPr>
              <w:t>1</w:t>
            </w:r>
          </w:p>
        </w:tc>
        <w:tc>
          <w:tcPr>
            <w:tcW w:w="540" w:type="pct"/>
          </w:tcPr>
          <w:p w14:paraId="1F4BB739" w14:textId="77777777" w:rsidR="005F45CB" w:rsidRPr="00732759" w:rsidRDefault="005F45CB" w:rsidP="005F45CB">
            <w:pPr>
              <w:pStyle w:val="TAC"/>
              <w:rPr>
                <w:rFonts w:cs="Arial"/>
                <w:lang w:eastAsia="ja-JP"/>
              </w:rPr>
            </w:pPr>
            <w:r w:rsidRPr="00732759">
              <w:rPr>
                <w:rFonts w:cs="Arial"/>
                <w:lang w:eastAsia="ja-JP"/>
              </w:rPr>
              <w:t>2</w:t>
            </w:r>
          </w:p>
        </w:tc>
        <w:tc>
          <w:tcPr>
            <w:tcW w:w="540" w:type="pct"/>
          </w:tcPr>
          <w:p w14:paraId="36C0C206" w14:textId="77777777" w:rsidR="005F45CB" w:rsidRPr="00732759" w:rsidRDefault="005F45CB" w:rsidP="005F45CB">
            <w:pPr>
              <w:pStyle w:val="TAC"/>
              <w:rPr>
                <w:rFonts w:cs="Arial"/>
                <w:lang w:eastAsia="zh-CN"/>
              </w:rPr>
            </w:pPr>
            <w:r w:rsidRPr="00732759">
              <w:rPr>
                <w:rFonts w:cs="Arial" w:hint="eastAsia"/>
                <w:lang w:eastAsia="zh-CN"/>
              </w:rPr>
              <w:t>3</w:t>
            </w:r>
          </w:p>
        </w:tc>
        <w:tc>
          <w:tcPr>
            <w:tcW w:w="540" w:type="pct"/>
          </w:tcPr>
          <w:p w14:paraId="1BE0427D" w14:textId="77777777" w:rsidR="005F45CB" w:rsidRPr="00732759" w:rsidRDefault="005F45CB" w:rsidP="005F45CB">
            <w:pPr>
              <w:pStyle w:val="TAC"/>
              <w:rPr>
                <w:rFonts w:cs="Arial"/>
                <w:lang w:eastAsia="zh-CN"/>
              </w:rPr>
            </w:pPr>
            <w:r w:rsidRPr="00732759">
              <w:rPr>
                <w:rFonts w:cs="Arial" w:hint="eastAsia"/>
                <w:lang w:eastAsia="zh-CN"/>
              </w:rPr>
              <w:t>4</w:t>
            </w:r>
          </w:p>
        </w:tc>
        <w:tc>
          <w:tcPr>
            <w:tcW w:w="533" w:type="pct"/>
          </w:tcPr>
          <w:p w14:paraId="056374E1" w14:textId="77777777" w:rsidR="005F45CB" w:rsidRPr="00732759" w:rsidRDefault="005F45CB" w:rsidP="005F45CB">
            <w:pPr>
              <w:pStyle w:val="TAC"/>
              <w:rPr>
                <w:rFonts w:cs="Arial"/>
                <w:lang w:eastAsia="zh-CN"/>
              </w:rPr>
            </w:pPr>
            <w:r w:rsidRPr="00732759">
              <w:rPr>
                <w:rFonts w:cs="Arial" w:hint="eastAsia"/>
                <w:lang w:eastAsia="zh-CN"/>
              </w:rPr>
              <w:t>5</w:t>
            </w:r>
          </w:p>
        </w:tc>
      </w:tr>
      <w:tr w:rsidR="005F45CB" w:rsidRPr="00732759" w14:paraId="77F04A2F" w14:textId="77777777" w:rsidTr="00B1334D">
        <w:trPr>
          <w:jc w:val="center"/>
        </w:trPr>
        <w:tc>
          <w:tcPr>
            <w:tcW w:w="1766" w:type="pct"/>
          </w:tcPr>
          <w:p w14:paraId="11B0AC9D" w14:textId="77777777" w:rsidR="005F45CB" w:rsidRPr="00732759" w:rsidRDefault="005F45CB" w:rsidP="005F45CB">
            <w:pPr>
              <w:pStyle w:val="TAL"/>
              <w:rPr>
                <w:rFonts w:cs="Arial"/>
                <w:lang w:eastAsia="ja-JP"/>
              </w:rPr>
            </w:pPr>
            <w:r w:rsidRPr="00732759">
              <w:rPr>
                <w:rFonts w:cs="Arial"/>
                <w:lang w:eastAsia="ja-JP"/>
              </w:rPr>
              <w:t>Coded block size including 12bits trellis termination (bits)</w:t>
            </w:r>
          </w:p>
        </w:tc>
        <w:tc>
          <w:tcPr>
            <w:tcW w:w="540" w:type="pct"/>
          </w:tcPr>
          <w:p w14:paraId="41DAC07A" w14:textId="77777777" w:rsidR="005F45CB" w:rsidRPr="00732759" w:rsidRDefault="005F45CB" w:rsidP="005F45CB">
            <w:pPr>
              <w:pStyle w:val="TAC"/>
              <w:rPr>
                <w:rFonts w:cs="Arial"/>
                <w:lang w:eastAsia="ja-JP"/>
              </w:rPr>
            </w:pPr>
            <w:r w:rsidRPr="00732759">
              <w:rPr>
                <w:rFonts w:cs="Arial"/>
                <w:lang w:eastAsia="ja-JP"/>
              </w:rPr>
              <w:t>5292</w:t>
            </w:r>
          </w:p>
        </w:tc>
        <w:tc>
          <w:tcPr>
            <w:tcW w:w="540" w:type="pct"/>
          </w:tcPr>
          <w:p w14:paraId="0016E011" w14:textId="77777777" w:rsidR="005F45CB" w:rsidRPr="00732759" w:rsidRDefault="005F45CB" w:rsidP="005F45CB">
            <w:pPr>
              <w:pStyle w:val="TAC"/>
              <w:rPr>
                <w:rFonts w:cs="Arial"/>
                <w:lang w:eastAsia="ja-JP"/>
              </w:rPr>
            </w:pPr>
            <w:r w:rsidRPr="00732759">
              <w:rPr>
                <w:rFonts w:cs="Arial"/>
                <w:lang w:eastAsia="ja-JP"/>
              </w:rPr>
              <w:t>12876</w:t>
            </w:r>
          </w:p>
        </w:tc>
        <w:tc>
          <w:tcPr>
            <w:tcW w:w="540" w:type="pct"/>
          </w:tcPr>
          <w:p w14:paraId="089E9431" w14:textId="77777777" w:rsidR="005F45CB" w:rsidRPr="00732759" w:rsidRDefault="005F45CB" w:rsidP="005F45CB">
            <w:pPr>
              <w:pStyle w:val="TAC"/>
              <w:rPr>
                <w:rFonts w:cs="Arial"/>
                <w:lang w:eastAsia="ja-JP"/>
              </w:rPr>
            </w:pPr>
            <w:r w:rsidRPr="00732759">
              <w:rPr>
                <w:rFonts w:cs="Arial"/>
                <w:lang w:eastAsia="ja-JP"/>
              </w:rPr>
              <w:t>10956</w:t>
            </w:r>
          </w:p>
        </w:tc>
        <w:tc>
          <w:tcPr>
            <w:tcW w:w="540" w:type="pct"/>
          </w:tcPr>
          <w:p w14:paraId="46A7CF21" w14:textId="77777777" w:rsidR="005F45CB" w:rsidRPr="00732759" w:rsidRDefault="005F45CB" w:rsidP="005F45CB">
            <w:pPr>
              <w:pStyle w:val="TAC"/>
              <w:rPr>
                <w:rFonts w:cs="Arial"/>
                <w:lang w:eastAsia="ja-JP"/>
              </w:rPr>
            </w:pPr>
            <w:r w:rsidRPr="00732759">
              <w:rPr>
                <w:rFonts w:cs="Arial"/>
                <w:lang w:eastAsia="ja-JP"/>
              </w:rPr>
              <w:t>14220</w:t>
            </w:r>
          </w:p>
        </w:tc>
        <w:tc>
          <w:tcPr>
            <w:tcW w:w="540" w:type="pct"/>
          </w:tcPr>
          <w:p w14:paraId="2EC1F661" w14:textId="77777777" w:rsidR="005F45CB" w:rsidRPr="00732759" w:rsidRDefault="005F45CB" w:rsidP="005F45CB">
            <w:pPr>
              <w:pStyle w:val="TAC"/>
              <w:rPr>
                <w:rFonts w:cs="Arial"/>
                <w:lang w:eastAsia="ja-JP"/>
              </w:rPr>
            </w:pPr>
            <w:r w:rsidRPr="00732759">
              <w:rPr>
                <w:rFonts w:cs="Arial"/>
                <w:lang w:eastAsia="ja-JP"/>
              </w:rPr>
              <w:t>16140</w:t>
            </w:r>
          </w:p>
        </w:tc>
        <w:tc>
          <w:tcPr>
            <w:tcW w:w="533" w:type="pct"/>
          </w:tcPr>
          <w:p w14:paraId="6215C340" w14:textId="77777777" w:rsidR="005F45CB" w:rsidRPr="00732759" w:rsidRDefault="005F45CB" w:rsidP="005F45CB">
            <w:pPr>
              <w:pStyle w:val="TAC"/>
              <w:rPr>
                <w:rFonts w:cs="Arial"/>
                <w:lang w:eastAsia="ja-JP"/>
              </w:rPr>
            </w:pPr>
            <w:r w:rsidRPr="00732759">
              <w:rPr>
                <w:rFonts w:cs="Arial"/>
                <w:lang w:eastAsia="ja-JP"/>
              </w:rPr>
              <w:t>17100</w:t>
            </w:r>
          </w:p>
        </w:tc>
      </w:tr>
      <w:tr w:rsidR="005F45CB" w:rsidRPr="00732759" w14:paraId="124D258A" w14:textId="77777777" w:rsidTr="00B1334D">
        <w:trPr>
          <w:jc w:val="center"/>
        </w:trPr>
        <w:tc>
          <w:tcPr>
            <w:tcW w:w="1766" w:type="pct"/>
          </w:tcPr>
          <w:p w14:paraId="585AE868" w14:textId="77777777" w:rsidR="005F45CB" w:rsidRPr="00732759" w:rsidRDefault="005F45CB" w:rsidP="005F45CB">
            <w:pPr>
              <w:pStyle w:val="TAL"/>
              <w:rPr>
                <w:rFonts w:cs="Arial"/>
                <w:lang w:eastAsia="ja-JP"/>
              </w:rPr>
            </w:pPr>
            <w:r w:rsidRPr="00732759">
              <w:rPr>
                <w:rFonts w:cs="Arial"/>
                <w:lang w:eastAsia="ja-JP"/>
              </w:rPr>
              <w:t>Total number of bits per sub-frame</w:t>
            </w:r>
          </w:p>
        </w:tc>
        <w:tc>
          <w:tcPr>
            <w:tcW w:w="540" w:type="pct"/>
          </w:tcPr>
          <w:p w14:paraId="3292B706" w14:textId="77777777" w:rsidR="005F45CB" w:rsidRPr="00732759" w:rsidRDefault="005F45CB" w:rsidP="005F45CB">
            <w:pPr>
              <w:pStyle w:val="TAC"/>
              <w:rPr>
                <w:rFonts w:cs="Arial"/>
                <w:lang w:eastAsia="ja-JP"/>
              </w:rPr>
            </w:pPr>
            <w:r w:rsidRPr="00732759">
              <w:rPr>
                <w:rFonts w:cs="Arial"/>
                <w:lang w:eastAsia="ja-JP"/>
              </w:rPr>
              <w:t>3456</w:t>
            </w:r>
          </w:p>
        </w:tc>
        <w:tc>
          <w:tcPr>
            <w:tcW w:w="540" w:type="pct"/>
          </w:tcPr>
          <w:p w14:paraId="41842178" w14:textId="77777777" w:rsidR="005F45CB" w:rsidRPr="00732759" w:rsidRDefault="005F45CB" w:rsidP="005F45CB">
            <w:pPr>
              <w:pStyle w:val="TAC"/>
              <w:rPr>
                <w:rFonts w:cs="Arial"/>
                <w:lang w:eastAsia="ja-JP"/>
              </w:rPr>
            </w:pPr>
            <w:r w:rsidRPr="00732759">
              <w:rPr>
                <w:rFonts w:cs="Arial"/>
                <w:lang w:eastAsia="ja-JP"/>
              </w:rPr>
              <w:t>8640</w:t>
            </w:r>
          </w:p>
        </w:tc>
        <w:tc>
          <w:tcPr>
            <w:tcW w:w="540" w:type="pct"/>
          </w:tcPr>
          <w:p w14:paraId="0504CC98" w14:textId="77777777" w:rsidR="005F45CB" w:rsidRPr="00732759" w:rsidRDefault="005F45CB" w:rsidP="005F45CB">
            <w:pPr>
              <w:pStyle w:val="TAC"/>
              <w:rPr>
                <w:rFonts w:cs="Arial"/>
                <w:lang w:eastAsia="ja-JP"/>
              </w:rPr>
            </w:pPr>
            <w:r w:rsidRPr="00732759">
              <w:rPr>
                <w:rFonts w:cs="Arial"/>
                <w:lang w:eastAsia="ja-JP"/>
              </w:rPr>
              <w:t>14400</w:t>
            </w:r>
          </w:p>
        </w:tc>
        <w:tc>
          <w:tcPr>
            <w:tcW w:w="540" w:type="pct"/>
          </w:tcPr>
          <w:p w14:paraId="24298816" w14:textId="77777777" w:rsidR="005F45CB" w:rsidRPr="00732759" w:rsidRDefault="005F45CB" w:rsidP="005F45CB">
            <w:pPr>
              <w:pStyle w:val="TAC"/>
              <w:rPr>
                <w:rFonts w:cs="Arial"/>
                <w:lang w:eastAsia="ja-JP"/>
              </w:rPr>
            </w:pPr>
            <w:r w:rsidRPr="00732759">
              <w:rPr>
                <w:rFonts w:cs="Arial"/>
                <w:lang w:eastAsia="ja-JP"/>
              </w:rPr>
              <w:t>28800</w:t>
            </w:r>
          </w:p>
        </w:tc>
        <w:tc>
          <w:tcPr>
            <w:tcW w:w="540" w:type="pct"/>
          </w:tcPr>
          <w:p w14:paraId="6856758D" w14:textId="77777777" w:rsidR="005F45CB" w:rsidRPr="00732759" w:rsidRDefault="005F45CB" w:rsidP="005F45CB">
            <w:pPr>
              <w:pStyle w:val="TAC"/>
              <w:rPr>
                <w:rFonts w:cs="Arial"/>
                <w:lang w:eastAsia="ja-JP"/>
              </w:rPr>
            </w:pPr>
            <w:r w:rsidRPr="00732759">
              <w:rPr>
                <w:rFonts w:cs="Arial"/>
                <w:lang w:eastAsia="ja-JP"/>
              </w:rPr>
              <w:t>43200</w:t>
            </w:r>
          </w:p>
        </w:tc>
        <w:tc>
          <w:tcPr>
            <w:tcW w:w="533" w:type="pct"/>
          </w:tcPr>
          <w:p w14:paraId="57E89FF4" w14:textId="77777777" w:rsidR="005F45CB" w:rsidRPr="00732759" w:rsidRDefault="005F45CB" w:rsidP="005F45CB">
            <w:pPr>
              <w:pStyle w:val="TAC"/>
              <w:rPr>
                <w:rFonts w:cs="Arial"/>
                <w:lang w:eastAsia="ja-JP"/>
              </w:rPr>
            </w:pPr>
            <w:r w:rsidRPr="00732759">
              <w:rPr>
                <w:rFonts w:cs="Arial"/>
                <w:lang w:eastAsia="ja-JP"/>
              </w:rPr>
              <w:t>57600</w:t>
            </w:r>
          </w:p>
        </w:tc>
      </w:tr>
      <w:tr w:rsidR="005F45CB" w:rsidRPr="00732759" w14:paraId="2D400036" w14:textId="77777777" w:rsidTr="00B1334D">
        <w:trPr>
          <w:jc w:val="center"/>
        </w:trPr>
        <w:tc>
          <w:tcPr>
            <w:tcW w:w="1766" w:type="pct"/>
          </w:tcPr>
          <w:p w14:paraId="34A5E711" w14:textId="77777777" w:rsidR="005F45CB" w:rsidRPr="00732759" w:rsidRDefault="005F45CB" w:rsidP="005F45CB">
            <w:pPr>
              <w:pStyle w:val="TAL"/>
              <w:rPr>
                <w:rFonts w:cs="Arial"/>
                <w:lang w:eastAsia="ja-JP"/>
              </w:rPr>
            </w:pPr>
            <w:r w:rsidRPr="00732759">
              <w:rPr>
                <w:rFonts w:cs="Arial"/>
                <w:lang w:eastAsia="ja-JP"/>
              </w:rPr>
              <w:t>Total symbols per sub-frame</w:t>
            </w:r>
          </w:p>
        </w:tc>
        <w:tc>
          <w:tcPr>
            <w:tcW w:w="540" w:type="pct"/>
          </w:tcPr>
          <w:p w14:paraId="5B9E3909" w14:textId="77777777" w:rsidR="005F45CB" w:rsidRPr="00732759" w:rsidRDefault="005F45CB" w:rsidP="005F45CB">
            <w:pPr>
              <w:pStyle w:val="TAC"/>
              <w:rPr>
                <w:rFonts w:cs="Arial"/>
                <w:lang w:eastAsia="ja-JP"/>
              </w:rPr>
            </w:pPr>
            <w:r w:rsidRPr="00732759">
              <w:rPr>
                <w:rFonts w:cs="Arial"/>
                <w:lang w:eastAsia="ja-JP"/>
              </w:rPr>
              <w:t>864</w:t>
            </w:r>
          </w:p>
        </w:tc>
        <w:tc>
          <w:tcPr>
            <w:tcW w:w="540" w:type="pct"/>
          </w:tcPr>
          <w:p w14:paraId="5FFF0182" w14:textId="77777777" w:rsidR="005F45CB" w:rsidRPr="00732759" w:rsidRDefault="005F45CB" w:rsidP="005F45CB">
            <w:pPr>
              <w:pStyle w:val="TAC"/>
              <w:rPr>
                <w:rFonts w:cs="Arial"/>
                <w:lang w:eastAsia="ja-JP"/>
              </w:rPr>
            </w:pPr>
            <w:r w:rsidRPr="00732759">
              <w:rPr>
                <w:rFonts w:cs="Arial"/>
                <w:lang w:eastAsia="ja-JP"/>
              </w:rPr>
              <w:t>2160</w:t>
            </w:r>
          </w:p>
        </w:tc>
        <w:tc>
          <w:tcPr>
            <w:tcW w:w="540" w:type="pct"/>
          </w:tcPr>
          <w:p w14:paraId="54E9C000" w14:textId="77777777" w:rsidR="005F45CB" w:rsidRPr="00732759" w:rsidRDefault="005F45CB" w:rsidP="005F45CB">
            <w:pPr>
              <w:pStyle w:val="TAC"/>
              <w:rPr>
                <w:rFonts w:cs="Arial"/>
                <w:lang w:eastAsia="ja-JP"/>
              </w:rPr>
            </w:pPr>
            <w:r w:rsidRPr="00732759">
              <w:rPr>
                <w:rFonts w:cs="Arial"/>
                <w:lang w:eastAsia="ja-JP"/>
              </w:rPr>
              <w:t>3600</w:t>
            </w:r>
          </w:p>
        </w:tc>
        <w:tc>
          <w:tcPr>
            <w:tcW w:w="540" w:type="pct"/>
          </w:tcPr>
          <w:p w14:paraId="2677AFCB" w14:textId="77777777" w:rsidR="005F45CB" w:rsidRPr="00732759" w:rsidRDefault="005F45CB" w:rsidP="005F45CB">
            <w:pPr>
              <w:pStyle w:val="TAC"/>
              <w:rPr>
                <w:rFonts w:cs="Arial"/>
                <w:lang w:eastAsia="ja-JP"/>
              </w:rPr>
            </w:pPr>
            <w:r w:rsidRPr="00732759">
              <w:rPr>
                <w:rFonts w:cs="Arial"/>
                <w:lang w:eastAsia="ja-JP"/>
              </w:rPr>
              <w:t>7200</w:t>
            </w:r>
          </w:p>
        </w:tc>
        <w:tc>
          <w:tcPr>
            <w:tcW w:w="540" w:type="pct"/>
          </w:tcPr>
          <w:p w14:paraId="589FD8E2" w14:textId="77777777" w:rsidR="005F45CB" w:rsidRPr="00732759" w:rsidRDefault="005F45CB" w:rsidP="005F45CB">
            <w:pPr>
              <w:pStyle w:val="TAC"/>
              <w:rPr>
                <w:rFonts w:cs="Arial"/>
                <w:lang w:eastAsia="ja-JP"/>
              </w:rPr>
            </w:pPr>
            <w:r w:rsidRPr="00732759">
              <w:rPr>
                <w:rFonts w:cs="Arial"/>
                <w:lang w:eastAsia="ja-JP"/>
              </w:rPr>
              <w:t>10800</w:t>
            </w:r>
          </w:p>
        </w:tc>
        <w:tc>
          <w:tcPr>
            <w:tcW w:w="533" w:type="pct"/>
          </w:tcPr>
          <w:p w14:paraId="075043A7" w14:textId="77777777" w:rsidR="005F45CB" w:rsidRPr="00732759" w:rsidRDefault="005F45CB" w:rsidP="005F45CB">
            <w:pPr>
              <w:pStyle w:val="TAC"/>
              <w:rPr>
                <w:rFonts w:cs="Arial"/>
                <w:lang w:eastAsia="ja-JP"/>
              </w:rPr>
            </w:pPr>
            <w:r w:rsidRPr="00732759">
              <w:rPr>
                <w:rFonts w:cs="Arial"/>
                <w:lang w:eastAsia="ja-JP"/>
              </w:rPr>
              <w:t>14400</w:t>
            </w:r>
          </w:p>
        </w:tc>
      </w:tr>
    </w:tbl>
    <w:p w14:paraId="0B54E758" w14:textId="77777777" w:rsidR="00C9539C" w:rsidRPr="00732759" w:rsidRDefault="00C9539C" w:rsidP="008F2E69"/>
    <w:p w14:paraId="533BD8A2" w14:textId="77777777" w:rsidR="00A85240" w:rsidRPr="00732759" w:rsidRDefault="00A85240" w:rsidP="008D6E42">
      <w:pPr>
        <w:pStyle w:val="Heading1"/>
      </w:pPr>
      <w:bookmarkStart w:id="216" w:name="_Toc66874882"/>
      <w:r w:rsidRPr="00732759">
        <w:t>A.14</w:t>
      </w:r>
      <w:r w:rsidRPr="00732759">
        <w:tab/>
        <w:t>Fixed Reference Channels for NB-IOT reference sensitivity (</w:t>
      </w:r>
      <w:r w:rsidRPr="00732759">
        <w:rPr>
          <w:rFonts w:cs="Arial"/>
          <w:sz w:val="40"/>
          <w:szCs w:val="32"/>
          <w:lang w:val="en-US"/>
        </w:rPr>
        <w:t xml:space="preserve">π/2 </w:t>
      </w:r>
      <w:r w:rsidRPr="00732759">
        <w:t>BPSK, R=1/3)</w:t>
      </w:r>
      <w:bookmarkEnd w:id="216"/>
    </w:p>
    <w:p w14:paraId="39F2AB80" w14:textId="77777777" w:rsidR="00A85240" w:rsidRPr="00732759" w:rsidRDefault="00A85240" w:rsidP="00A85240">
      <w:r w:rsidRPr="00732759">
        <w:t>The parameters for the reference measurement channels are specified in Table A.14-1 for reference sensitivity</w:t>
      </w:r>
    </w:p>
    <w:p w14:paraId="2DAA0F83" w14:textId="77777777" w:rsidR="00A85240" w:rsidRPr="00732759" w:rsidRDefault="00A85240" w:rsidP="00A85240">
      <w:pPr>
        <w:pStyle w:val="TH"/>
      </w:pPr>
      <w:r w:rsidRPr="00732759">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EA2F90" w:rsidRPr="00732759" w14:paraId="60A9C641" w14:textId="77777777" w:rsidTr="00F10535">
        <w:trPr>
          <w:jc w:val="center"/>
        </w:trPr>
        <w:tc>
          <w:tcPr>
            <w:tcW w:w="3369" w:type="dxa"/>
          </w:tcPr>
          <w:p w14:paraId="7021EF66" w14:textId="77777777" w:rsidR="00EA2F90" w:rsidRPr="00732759" w:rsidRDefault="00EA2F90" w:rsidP="00F10535">
            <w:pPr>
              <w:pStyle w:val="TAH"/>
              <w:rPr>
                <w:rFonts w:cs="Arial"/>
                <w:lang w:eastAsia="en-US"/>
              </w:rPr>
            </w:pPr>
            <w:r w:rsidRPr="00732759">
              <w:rPr>
                <w:rFonts w:cs="Arial"/>
                <w:lang w:eastAsia="en-US"/>
              </w:rPr>
              <w:t>Reference channel</w:t>
            </w:r>
          </w:p>
        </w:tc>
        <w:tc>
          <w:tcPr>
            <w:tcW w:w="1065" w:type="dxa"/>
          </w:tcPr>
          <w:p w14:paraId="60EA21F3" w14:textId="77777777" w:rsidR="00EA2F90" w:rsidRPr="00732759" w:rsidRDefault="00EA2F90" w:rsidP="00F10535">
            <w:pPr>
              <w:pStyle w:val="TAH"/>
              <w:rPr>
                <w:rFonts w:cs="Arial"/>
                <w:lang w:eastAsia="en-US"/>
              </w:rPr>
            </w:pPr>
            <w:r w:rsidRPr="00732759">
              <w:rPr>
                <w:rFonts w:cs="Arial"/>
                <w:lang w:eastAsia="en-US"/>
              </w:rPr>
              <w:t>A14-1</w:t>
            </w:r>
          </w:p>
        </w:tc>
        <w:tc>
          <w:tcPr>
            <w:tcW w:w="1134" w:type="dxa"/>
          </w:tcPr>
          <w:p w14:paraId="112557E6" w14:textId="77777777" w:rsidR="00EA2F90" w:rsidRPr="00732759" w:rsidRDefault="00EA2F90" w:rsidP="00F10535">
            <w:pPr>
              <w:pStyle w:val="TAH"/>
              <w:rPr>
                <w:rFonts w:cs="Arial"/>
                <w:lang w:eastAsia="en-US"/>
              </w:rPr>
            </w:pPr>
            <w:r w:rsidRPr="00732759">
              <w:rPr>
                <w:rFonts w:cs="Arial"/>
                <w:lang w:eastAsia="en-US"/>
              </w:rPr>
              <w:t>A14-2</w:t>
            </w:r>
          </w:p>
        </w:tc>
      </w:tr>
      <w:tr w:rsidR="00EA2F90" w:rsidRPr="00732759" w14:paraId="727EB955" w14:textId="77777777" w:rsidTr="00F10535">
        <w:trPr>
          <w:jc w:val="center"/>
        </w:trPr>
        <w:tc>
          <w:tcPr>
            <w:tcW w:w="3369" w:type="dxa"/>
          </w:tcPr>
          <w:p w14:paraId="6C279230" w14:textId="77777777" w:rsidR="00EA2F90" w:rsidRPr="00732759" w:rsidRDefault="00EA2F90" w:rsidP="00F10535">
            <w:pPr>
              <w:pStyle w:val="TAL"/>
              <w:rPr>
                <w:rFonts w:cs="Arial"/>
                <w:lang w:eastAsia="en-US"/>
              </w:rPr>
            </w:pPr>
            <w:r w:rsidRPr="00732759">
              <w:rPr>
                <w:rFonts w:cs="Arial"/>
                <w:lang w:eastAsia="en-US"/>
              </w:rPr>
              <w:t>Sub-carrier spacing (kHz)</w:t>
            </w:r>
          </w:p>
        </w:tc>
        <w:tc>
          <w:tcPr>
            <w:tcW w:w="1065" w:type="dxa"/>
          </w:tcPr>
          <w:p w14:paraId="45202ED4" w14:textId="77777777" w:rsidR="00EA2F90" w:rsidRPr="00732759" w:rsidRDefault="00EA2F90" w:rsidP="00F10535">
            <w:pPr>
              <w:pStyle w:val="TAC"/>
              <w:rPr>
                <w:rFonts w:cs="Arial"/>
                <w:lang w:eastAsia="en-US"/>
              </w:rPr>
            </w:pPr>
            <w:r w:rsidRPr="00732759">
              <w:rPr>
                <w:rFonts w:cs="Arial"/>
                <w:lang w:eastAsia="en-US"/>
              </w:rPr>
              <w:t>15</w:t>
            </w:r>
          </w:p>
        </w:tc>
        <w:tc>
          <w:tcPr>
            <w:tcW w:w="1134" w:type="dxa"/>
          </w:tcPr>
          <w:p w14:paraId="7EB14A5C" w14:textId="77777777" w:rsidR="00EA2F90" w:rsidRPr="00732759" w:rsidRDefault="00EA2F90" w:rsidP="00F10535">
            <w:pPr>
              <w:pStyle w:val="TAC"/>
              <w:rPr>
                <w:rFonts w:cs="Arial"/>
                <w:lang w:eastAsia="en-US"/>
              </w:rPr>
            </w:pPr>
            <w:r w:rsidRPr="00732759">
              <w:rPr>
                <w:rFonts w:cs="Arial"/>
                <w:lang w:eastAsia="en-US"/>
              </w:rPr>
              <w:t>3.75</w:t>
            </w:r>
          </w:p>
        </w:tc>
      </w:tr>
      <w:tr w:rsidR="00EA2F90" w:rsidRPr="00732759" w14:paraId="06A4E227" w14:textId="77777777" w:rsidTr="00F10535">
        <w:trPr>
          <w:jc w:val="center"/>
        </w:trPr>
        <w:tc>
          <w:tcPr>
            <w:tcW w:w="3369" w:type="dxa"/>
          </w:tcPr>
          <w:p w14:paraId="0298F349" w14:textId="77777777" w:rsidR="00EA2F90" w:rsidRPr="00732759" w:rsidRDefault="00EA2F90" w:rsidP="00F10535">
            <w:pPr>
              <w:pStyle w:val="TAL"/>
              <w:rPr>
                <w:rFonts w:cs="Arial"/>
                <w:lang w:eastAsia="en-US"/>
              </w:rPr>
            </w:pPr>
            <w:r w:rsidRPr="00732759">
              <w:rPr>
                <w:rFonts w:cs="Arial"/>
                <w:lang w:eastAsia="en-US"/>
              </w:rPr>
              <w:t>Number of tone</w:t>
            </w:r>
          </w:p>
        </w:tc>
        <w:tc>
          <w:tcPr>
            <w:tcW w:w="1065" w:type="dxa"/>
          </w:tcPr>
          <w:p w14:paraId="40B9DF4F" w14:textId="77777777" w:rsidR="00EA2F90" w:rsidRPr="00732759" w:rsidRDefault="00EA2F90" w:rsidP="00F10535">
            <w:pPr>
              <w:pStyle w:val="TAC"/>
              <w:rPr>
                <w:rFonts w:cs="Arial"/>
                <w:lang w:eastAsia="en-US"/>
              </w:rPr>
            </w:pPr>
            <w:r w:rsidRPr="00732759">
              <w:rPr>
                <w:rFonts w:cs="Arial"/>
                <w:lang w:eastAsia="en-US"/>
              </w:rPr>
              <w:t>1</w:t>
            </w:r>
          </w:p>
        </w:tc>
        <w:tc>
          <w:tcPr>
            <w:tcW w:w="1134" w:type="dxa"/>
          </w:tcPr>
          <w:p w14:paraId="35B89E7D" w14:textId="77777777" w:rsidR="00EA2F90" w:rsidRPr="00732759" w:rsidRDefault="00EA2F90" w:rsidP="00F10535">
            <w:pPr>
              <w:pStyle w:val="TAC"/>
              <w:rPr>
                <w:rFonts w:cs="Arial"/>
                <w:lang w:eastAsia="en-US"/>
              </w:rPr>
            </w:pPr>
            <w:r w:rsidRPr="00732759">
              <w:rPr>
                <w:rFonts w:cs="Arial"/>
                <w:lang w:eastAsia="en-US"/>
              </w:rPr>
              <w:t>1</w:t>
            </w:r>
          </w:p>
        </w:tc>
      </w:tr>
      <w:tr w:rsidR="00EA2F90" w:rsidRPr="00732759" w14:paraId="49A81913" w14:textId="77777777" w:rsidTr="00F10535">
        <w:trPr>
          <w:jc w:val="center"/>
        </w:trPr>
        <w:tc>
          <w:tcPr>
            <w:tcW w:w="3369" w:type="dxa"/>
          </w:tcPr>
          <w:p w14:paraId="7E84A33E" w14:textId="77777777" w:rsidR="00EA2F90" w:rsidRPr="00732759" w:rsidRDefault="00EA2F90" w:rsidP="00F10535">
            <w:pPr>
              <w:pStyle w:val="TAL"/>
              <w:rPr>
                <w:rFonts w:cs="Arial"/>
                <w:lang w:eastAsia="en-US"/>
              </w:rPr>
            </w:pPr>
            <w:r w:rsidRPr="00732759">
              <w:rPr>
                <w:rFonts w:cs="Arial"/>
                <w:lang w:eastAsia="en-US"/>
              </w:rPr>
              <w:t>Diversity</w:t>
            </w:r>
          </w:p>
        </w:tc>
        <w:tc>
          <w:tcPr>
            <w:tcW w:w="1065" w:type="dxa"/>
          </w:tcPr>
          <w:p w14:paraId="417780C0" w14:textId="77777777" w:rsidR="00EA2F90" w:rsidRPr="00732759" w:rsidRDefault="00EA2F90" w:rsidP="00F10535">
            <w:pPr>
              <w:pStyle w:val="TAC"/>
              <w:jc w:val="left"/>
              <w:rPr>
                <w:rFonts w:cs="Arial"/>
                <w:lang w:eastAsia="en-US"/>
              </w:rPr>
            </w:pPr>
            <w:r w:rsidRPr="00732759">
              <w:rPr>
                <w:rFonts w:cs="Arial"/>
                <w:lang w:eastAsia="en-US"/>
              </w:rPr>
              <w:t xml:space="preserve">   No</w:t>
            </w:r>
          </w:p>
        </w:tc>
        <w:tc>
          <w:tcPr>
            <w:tcW w:w="1134" w:type="dxa"/>
          </w:tcPr>
          <w:p w14:paraId="20933013" w14:textId="77777777" w:rsidR="00EA2F90" w:rsidRPr="00732759" w:rsidRDefault="00EA2F90" w:rsidP="00F10535">
            <w:pPr>
              <w:pStyle w:val="TAC"/>
              <w:rPr>
                <w:rFonts w:cs="Arial"/>
                <w:lang w:eastAsia="en-US"/>
              </w:rPr>
            </w:pPr>
            <w:r w:rsidRPr="00732759">
              <w:rPr>
                <w:rFonts w:cs="Arial"/>
                <w:lang w:eastAsia="en-US"/>
              </w:rPr>
              <w:t>No</w:t>
            </w:r>
          </w:p>
        </w:tc>
      </w:tr>
      <w:tr w:rsidR="00EA2F90" w:rsidRPr="00732759" w14:paraId="18469738" w14:textId="77777777" w:rsidTr="00F10535">
        <w:trPr>
          <w:jc w:val="center"/>
        </w:trPr>
        <w:tc>
          <w:tcPr>
            <w:tcW w:w="3369" w:type="dxa"/>
          </w:tcPr>
          <w:p w14:paraId="50D6D561" w14:textId="77777777" w:rsidR="00EA2F90" w:rsidRPr="00732759" w:rsidRDefault="00EA2F90" w:rsidP="00F10535">
            <w:pPr>
              <w:pStyle w:val="TAL"/>
              <w:rPr>
                <w:rFonts w:cs="Arial"/>
                <w:lang w:eastAsia="en-US"/>
              </w:rPr>
            </w:pPr>
            <w:r w:rsidRPr="00732759">
              <w:rPr>
                <w:rFonts w:cs="Arial"/>
                <w:lang w:eastAsia="en-US"/>
              </w:rPr>
              <w:t>Modulation</w:t>
            </w:r>
          </w:p>
        </w:tc>
        <w:tc>
          <w:tcPr>
            <w:tcW w:w="1065" w:type="dxa"/>
          </w:tcPr>
          <w:p w14:paraId="5CC4BE28" w14:textId="77777777" w:rsidR="00EA2F90" w:rsidRPr="00732759" w:rsidRDefault="00EA2F90" w:rsidP="00F10535">
            <w:pPr>
              <w:pStyle w:val="TAC"/>
              <w:rPr>
                <w:rFonts w:cs="Arial"/>
                <w:lang w:eastAsia="en-US"/>
              </w:rPr>
            </w:pPr>
            <w:r w:rsidRPr="00732759">
              <w:rPr>
                <w:rFonts w:cs="Arial"/>
                <w:szCs w:val="32"/>
                <w:lang w:val="en-US" w:eastAsia="en-US"/>
              </w:rPr>
              <w:t>π/2 BPSK</w:t>
            </w:r>
          </w:p>
        </w:tc>
        <w:tc>
          <w:tcPr>
            <w:tcW w:w="1134" w:type="dxa"/>
          </w:tcPr>
          <w:p w14:paraId="02BFEF29" w14:textId="77777777" w:rsidR="00EA2F90" w:rsidRPr="00732759" w:rsidRDefault="00EA2F90" w:rsidP="00F10535">
            <w:pPr>
              <w:pStyle w:val="TAC"/>
              <w:rPr>
                <w:rFonts w:cs="Arial"/>
                <w:lang w:eastAsia="en-US"/>
              </w:rPr>
            </w:pPr>
            <w:r w:rsidRPr="00732759">
              <w:rPr>
                <w:rFonts w:cs="Arial"/>
                <w:szCs w:val="32"/>
                <w:lang w:val="en-US" w:eastAsia="en-US"/>
              </w:rPr>
              <w:t>π/2 BPSK</w:t>
            </w:r>
          </w:p>
        </w:tc>
      </w:tr>
      <w:tr w:rsidR="00EA2F90" w:rsidRPr="00732759" w14:paraId="2BC81E6F" w14:textId="77777777" w:rsidTr="00F10535">
        <w:trPr>
          <w:jc w:val="center"/>
        </w:trPr>
        <w:tc>
          <w:tcPr>
            <w:tcW w:w="3369" w:type="dxa"/>
          </w:tcPr>
          <w:p w14:paraId="6723EFF9" w14:textId="77777777" w:rsidR="00EA2F90" w:rsidRPr="00732759" w:rsidRDefault="00EA2F90" w:rsidP="00F10535">
            <w:pPr>
              <w:pStyle w:val="TAL"/>
              <w:rPr>
                <w:rFonts w:cs="Arial"/>
                <w:lang w:eastAsia="en-US"/>
              </w:rPr>
            </w:pPr>
            <w:r w:rsidRPr="00732759">
              <w:rPr>
                <w:rFonts w:cs="Arial"/>
                <w:lang w:eastAsia="en-US"/>
              </w:rPr>
              <w:t>Frequency offset</w:t>
            </w:r>
          </w:p>
        </w:tc>
        <w:tc>
          <w:tcPr>
            <w:tcW w:w="1065" w:type="dxa"/>
          </w:tcPr>
          <w:p w14:paraId="68BA0FE0" w14:textId="77777777" w:rsidR="00EA2F90" w:rsidRPr="00732759" w:rsidRDefault="00EA2F90" w:rsidP="00F10535">
            <w:pPr>
              <w:pStyle w:val="TAC"/>
              <w:rPr>
                <w:rFonts w:cs="Arial"/>
                <w:szCs w:val="32"/>
                <w:lang w:val="en-US" w:eastAsia="en-US"/>
              </w:rPr>
            </w:pPr>
            <w:r w:rsidRPr="00732759">
              <w:rPr>
                <w:rFonts w:cs="Arial"/>
                <w:szCs w:val="32"/>
                <w:lang w:val="en-US" w:eastAsia="en-US"/>
              </w:rPr>
              <w:t>0</w:t>
            </w:r>
          </w:p>
        </w:tc>
        <w:tc>
          <w:tcPr>
            <w:tcW w:w="1134" w:type="dxa"/>
          </w:tcPr>
          <w:p w14:paraId="44FFFE35" w14:textId="77777777" w:rsidR="00EA2F90" w:rsidRPr="00732759" w:rsidRDefault="00EA2F90" w:rsidP="00F10535">
            <w:pPr>
              <w:pStyle w:val="TAC"/>
              <w:rPr>
                <w:rFonts w:cs="Arial"/>
                <w:szCs w:val="32"/>
                <w:lang w:val="en-US" w:eastAsia="en-US"/>
              </w:rPr>
            </w:pPr>
            <w:r w:rsidRPr="00732759">
              <w:rPr>
                <w:rFonts w:cs="Arial"/>
                <w:szCs w:val="32"/>
                <w:lang w:val="en-US" w:eastAsia="en-US"/>
              </w:rPr>
              <w:t>0</w:t>
            </w:r>
          </w:p>
        </w:tc>
      </w:tr>
      <w:tr w:rsidR="00EA2F90" w:rsidRPr="00732759" w14:paraId="6860AAF8" w14:textId="77777777" w:rsidTr="00F10535">
        <w:trPr>
          <w:jc w:val="center"/>
        </w:trPr>
        <w:tc>
          <w:tcPr>
            <w:tcW w:w="3369" w:type="dxa"/>
          </w:tcPr>
          <w:p w14:paraId="3744405F" w14:textId="77777777" w:rsidR="00EA2F90" w:rsidRPr="00732759" w:rsidRDefault="00EA2F90" w:rsidP="00F10535">
            <w:pPr>
              <w:pStyle w:val="TAL"/>
              <w:rPr>
                <w:rFonts w:cs="Arial"/>
                <w:lang w:eastAsia="en-US"/>
              </w:rPr>
            </w:pPr>
            <w:r w:rsidRPr="00732759">
              <w:rPr>
                <w:rFonts w:cs="Arial"/>
                <w:lang w:eastAsia="en-US"/>
              </w:rPr>
              <w:t>Channel estimation length (ms)</w:t>
            </w:r>
            <w:r w:rsidRPr="00732759">
              <w:rPr>
                <w:rFonts w:cs="Arial"/>
                <w:vertAlign w:val="superscript"/>
                <w:lang w:eastAsia="ja-JP"/>
              </w:rPr>
              <w:t xml:space="preserve"> </w:t>
            </w:r>
            <w:r w:rsidRPr="00732759">
              <w:rPr>
                <w:rFonts w:cs="Arial"/>
                <w:szCs w:val="18"/>
                <w:vertAlign w:val="superscript"/>
                <w:lang w:eastAsia="ja-JP"/>
              </w:rPr>
              <w:t>Note 1</w:t>
            </w:r>
          </w:p>
        </w:tc>
        <w:tc>
          <w:tcPr>
            <w:tcW w:w="1065" w:type="dxa"/>
          </w:tcPr>
          <w:p w14:paraId="50665141" w14:textId="77777777" w:rsidR="00EA2F90" w:rsidRPr="00732759" w:rsidRDefault="00EA2F90" w:rsidP="00F10535">
            <w:pPr>
              <w:pStyle w:val="TAC"/>
              <w:rPr>
                <w:rFonts w:cs="Arial"/>
                <w:szCs w:val="32"/>
                <w:lang w:val="en-US" w:eastAsia="en-US"/>
              </w:rPr>
            </w:pPr>
            <w:r w:rsidRPr="00732759">
              <w:rPr>
                <w:rFonts w:cs="Arial"/>
                <w:szCs w:val="32"/>
                <w:lang w:val="en-US" w:eastAsia="en-US"/>
              </w:rPr>
              <w:t>4</w:t>
            </w:r>
          </w:p>
        </w:tc>
        <w:tc>
          <w:tcPr>
            <w:tcW w:w="1134" w:type="dxa"/>
          </w:tcPr>
          <w:p w14:paraId="0048152A" w14:textId="77777777" w:rsidR="00EA2F90" w:rsidRPr="00732759" w:rsidRDefault="00EA2F90" w:rsidP="00F10535">
            <w:pPr>
              <w:pStyle w:val="TAC"/>
              <w:rPr>
                <w:rFonts w:cs="Arial"/>
                <w:szCs w:val="32"/>
                <w:lang w:val="en-US" w:eastAsia="en-US"/>
              </w:rPr>
            </w:pPr>
            <w:r w:rsidRPr="00732759">
              <w:rPr>
                <w:rFonts w:cs="Arial"/>
                <w:szCs w:val="32"/>
                <w:lang w:val="en-US" w:eastAsia="en-US"/>
              </w:rPr>
              <w:t>16</w:t>
            </w:r>
          </w:p>
        </w:tc>
      </w:tr>
      <w:tr w:rsidR="00EA2F90" w:rsidRPr="00732759" w14:paraId="4408F78A" w14:textId="77777777" w:rsidTr="00F10535">
        <w:trPr>
          <w:jc w:val="center"/>
        </w:trPr>
        <w:tc>
          <w:tcPr>
            <w:tcW w:w="3369" w:type="dxa"/>
          </w:tcPr>
          <w:p w14:paraId="5F8BED92" w14:textId="77777777" w:rsidR="00EA2F90" w:rsidRPr="00732759" w:rsidRDefault="00EA2F90" w:rsidP="00F10535">
            <w:pPr>
              <w:pStyle w:val="TAL"/>
              <w:rPr>
                <w:rFonts w:cs="Arial"/>
                <w:lang w:eastAsia="en-US"/>
              </w:rPr>
            </w:pPr>
            <w:r w:rsidRPr="00732759">
              <w:rPr>
                <w:rFonts w:cs="Arial"/>
                <w:lang w:eastAsia="en-US"/>
              </w:rPr>
              <w:t>Number of NPUSCH repetition</w:t>
            </w:r>
          </w:p>
        </w:tc>
        <w:tc>
          <w:tcPr>
            <w:tcW w:w="1065" w:type="dxa"/>
          </w:tcPr>
          <w:p w14:paraId="1625DD79" w14:textId="77777777" w:rsidR="00EA2F90" w:rsidRPr="00732759" w:rsidRDefault="00EA2F90" w:rsidP="00F10535">
            <w:pPr>
              <w:pStyle w:val="TAC"/>
              <w:rPr>
                <w:rFonts w:cs="Arial"/>
                <w:lang w:eastAsia="en-US"/>
              </w:rPr>
            </w:pPr>
            <w:r w:rsidRPr="00732759">
              <w:rPr>
                <w:rFonts w:cs="Arial"/>
                <w:lang w:eastAsia="en-US"/>
              </w:rPr>
              <w:t>1</w:t>
            </w:r>
          </w:p>
        </w:tc>
        <w:tc>
          <w:tcPr>
            <w:tcW w:w="1134" w:type="dxa"/>
          </w:tcPr>
          <w:p w14:paraId="45AE1FDB" w14:textId="77777777" w:rsidR="00EA2F90" w:rsidRPr="00732759" w:rsidRDefault="00EA2F90" w:rsidP="00F10535">
            <w:pPr>
              <w:pStyle w:val="TAC"/>
              <w:rPr>
                <w:rFonts w:cs="Arial"/>
                <w:lang w:eastAsia="en-US"/>
              </w:rPr>
            </w:pPr>
            <w:r w:rsidRPr="00732759">
              <w:rPr>
                <w:rFonts w:cs="Arial"/>
                <w:lang w:eastAsia="en-US"/>
              </w:rPr>
              <w:t>1</w:t>
            </w:r>
          </w:p>
        </w:tc>
      </w:tr>
      <w:tr w:rsidR="00EA2F90" w:rsidRPr="00732759" w14:paraId="7BF09CFC" w14:textId="77777777" w:rsidTr="00F10535">
        <w:trPr>
          <w:jc w:val="center"/>
        </w:trPr>
        <w:tc>
          <w:tcPr>
            <w:tcW w:w="3369" w:type="dxa"/>
          </w:tcPr>
          <w:p w14:paraId="270D40F3" w14:textId="77777777" w:rsidR="00EA2F90" w:rsidRPr="00732759" w:rsidRDefault="00EA2F90" w:rsidP="00F10535">
            <w:pPr>
              <w:pStyle w:val="TAL"/>
              <w:rPr>
                <w:rFonts w:cs="Arial"/>
                <w:lang w:eastAsia="en-US"/>
              </w:rPr>
            </w:pPr>
            <w:r w:rsidRPr="00732759">
              <w:rPr>
                <w:rFonts w:cs="Arial"/>
                <w:lang w:eastAsia="en-US"/>
              </w:rPr>
              <w:t>IMCS / TBS</w:t>
            </w:r>
          </w:p>
        </w:tc>
        <w:tc>
          <w:tcPr>
            <w:tcW w:w="1065" w:type="dxa"/>
          </w:tcPr>
          <w:p w14:paraId="42817F9F" w14:textId="77777777" w:rsidR="00EA2F90" w:rsidRPr="00732759" w:rsidRDefault="00EA2F90" w:rsidP="00F10535">
            <w:pPr>
              <w:pStyle w:val="TAC"/>
              <w:rPr>
                <w:rFonts w:cs="Arial"/>
                <w:lang w:eastAsia="en-US"/>
              </w:rPr>
            </w:pPr>
            <w:r w:rsidRPr="00732759">
              <w:rPr>
                <w:rFonts w:cs="Arial"/>
                <w:lang w:eastAsia="en-US"/>
              </w:rPr>
              <w:t>0 / 0</w:t>
            </w:r>
          </w:p>
        </w:tc>
        <w:tc>
          <w:tcPr>
            <w:tcW w:w="1134" w:type="dxa"/>
          </w:tcPr>
          <w:p w14:paraId="7D09CC54" w14:textId="77777777" w:rsidR="00EA2F90" w:rsidRPr="00732759" w:rsidRDefault="00EA2F90" w:rsidP="00F10535">
            <w:pPr>
              <w:pStyle w:val="TAC"/>
              <w:rPr>
                <w:rFonts w:cs="Arial"/>
                <w:lang w:eastAsia="en-US"/>
              </w:rPr>
            </w:pPr>
            <w:r w:rsidRPr="00732759">
              <w:rPr>
                <w:rFonts w:cs="Arial"/>
                <w:lang w:eastAsia="en-US"/>
              </w:rPr>
              <w:t>0 / 0</w:t>
            </w:r>
          </w:p>
        </w:tc>
      </w:tr>
      <w:tr w:rsidR="00EA2F90" w:rsidRPr="00732759" w14:paraId="0A1D0001" w14:textId="77777777" w:rsidTr="00F10535">
        <w:trPr>
          <w:jc w:val="center"/>
        </w:trPr>
        <w:tc>
          <w:tcPr>
            <w:tcW w:w="3369" w:type="dxa"/>
          </w:tcPr>
          <w:p w14:paraId="58C37418" w14:textId="77777777" w:rsidR="00EA2F90" w:rsidRPr="00732759" w:rsidRDefault="00EA2F90" w:rsidP="00F10535">
            <w:pPr>
              <w:pStyle w:val="TAL"/>
              <w:rPr>
                <w:rFonts w:cs="Arial"/>
                <w:lang w:eastAsia="en-US"/>
              </w:rPr>
            </w:pPr>
            <w:r w:rsidRPr="00732759">
              <w:rPr>
                <w:rFonts w:cs="Arial"/>
                <w:lang w:eastAsia="en-US"/>
              </w:rPr>
              <w:t>Payload size (bits)</w:t>
            </w:r>
          </w:p>
        </w:tc>
        <w:tc>
          <w:tcPr>
            <w:tcW w:w="1065" w:type="dxa"/>
          </w:tcPr>
          <w:p w14:paraId="5D49A2FF" w14:textId="77777777" w:rsidR="00EA2F90" w:rsidRPr="00732759" w:rsidRDefault="00EA2F90" w:rsidP="00F10535">
            <w:pPr>
              <w:pStyle w:val="TAC"/>
              <w:rPr>
                <w:rFonts w:cs="Arial"/>
                <w:lang w:eastAsia="en-US"/>
              </w:rPr>
            </w:pPr>
            <w:r w:rsidRPr="00732759">
              <w:rPr>
                <w:rFonts w:cs="Arial"/>
                <w:lang w:eastAsia="en-US"/>
              </w:rPr>
              <w:t>32</w:t>
            </w:r>
          </w:p>
        </w:tc>
        <w:tc>
          <w:tcPr>
            <w:tcW w:w="1134" w:type="dxa"/>
          </w:tcPr>
          <w:p w14:paraId="6CFEE827" w14:textId="77777777" w:rsidR="00EA2F90" w:rsidRPr="00732759" w:rsidRDefault="00EA2F90" w:rsidP="00F10535">
            <w:pPr>
              <w:pStyle w:val="TAC"/>
              <w:rPr>
                <w:rFonts w:cs="Arial"/>
                <w:lang w:eastAsia="en-US"/>
              </w:rPr>
            </w:pPr>
            <w:r w:rsidRPr="00732759">
              <w:rPr>
                <w:rFonts w:cs="Arial"/>
                <w:lang w:eastAsia="en-US"/>
              </w:rPr>
              <w:t>32</w:t>
            </w:r>
          </w:p>
        </w:tc>
      </w:tr>
      <w:tr w:rsidR="00EA2F90" w:rsidRPr="00732759" w14:paraId="1162D60E" w14:textId="77777777" w:rsidTr="00F10535">
        <w:trPr>
          <w:jc w:val="center"/>
        </w:trPr>
        <w:tc>
          <w:tcPr>
            <w:tcW w:w="3369" w:type="dxa"/>
          </w:tcPr>
          <w:p w14:paraId="1595E621" w14:textId="77777777" w:rsidR="00EA2F90" w:rsidRPr="00732759" w:rsidRDefault="00EA2F90" w:rsidP="00F10535">
            <w:pPr>
              <w:pStyle w:val="TAL"/>
              <w:rPr>
                <w:rFonts w:cs="Arial"/>
                <w:lang w:eastAsia="en-US"/>
              </w:rPr>
            </w:pPr>
            <w:r w:rsidRPr="00732759">
              <w:rPr>
                <w:rFonts w:cs="Arial"/>
                <w:lang w:eastAsia="en-US"/>
              </w:rPr>
              <w:t>Allocated resource unit</w:t>
            </w:r>
          </w:p>
        </w:tc>
        <w:tc>
          <w:tcPr>
            <w:tcW w:w="1065" w:type="dxa"/>
          </w:tcPr>
          <w:p w14:paraId="32AA4992" w14:textId="77777777" w:rsidR="00EA2F90" w:rsidRPr="00732759" w:rsidRDefault="00EA2F90" w:rsidP="00F10535">
            <w:pPr>
              <w:pStyle w:val="TAC"/>
              <w:rPr>
                <w:rFonts w:cs="Arial"/>
                <w:lang w:eastAsia="en-US"/>
              </w:rPr>
            </w:pPr>
            <w:r w:rsidRPr="00732759">
              <w:rPr>
                <w:rFonts w:cs="Arial"/>
                <w:lang w:eastAsia="en-US"/>
              </w:rPr>
              <w:t>2</w:t>
            </w:r>
          </w:p>
        </w:tc>
        <w:tc>
          <w:tcPr>
            <w:tcW w:w="1134" w:type="dxa"/>
          </w:tcPr>
          <w:p w14:paraId="49D527C0" w14:textId="77777777" w:rsidR="00EA2F90" w:rsidRPr="00732759" w:rsidRDefault="00EA2F90" w:rsidP="00F10535">
            <w:pPr>
              <w:pStyle w:val="TAC"/>
              <w:rPr>
                <w:rFonts w:cs="Arial"/>
                <w:lang w:eastAsia="en-US"/>
              </w:rPr>
            </w:pPr>
            <w:r w:rsidRPr="00732759">
              <w:rPr>
                <w:rFonts w:cs="Arial"/>
                <w:lang w:eastAsia="en-US"/>
              </w:rPr>
              <w:t>2</w:t>
            </w:r>
          </w:p>
        </w:tc>
      </w:tr>
      <w:tr w:rsidR="00EA2F90" w:rsidRPr="00732759" w14:paraId="4DFF2C82" w14:textId="77777777" w:rsidTr="00F10535">
        <w:trPr>
          <w:jc w:val="center"/>
        </w:trPr>
        <w:tc>
          <w:tcPr>
            <w:tcW w:w="3369" w:type="dxa"/>
          </w:tcPr>
          <w:p w14:paraId="17BAA0BE" w14:textId="77777777" w:rsidR="00EA2F90" w:rsidRPr="00732759" w:rsidRDefault="00EA2F90" w:rsidP="00F10535">
            <w:pPr>
              <w:pStyle w:val="TAL"/>
              <w:rPr>
                <w:rFonts w:cs="Arial"/>
                <w:lang w:eastAsia="en-US"/>
              </w:rPr>
            </w:pPr>
            <w:r w:rsidRPr="00732759">
              <w:rPr>
                <w:rFonts w:cs="Arial"/>
                <w:lang w:eastAsia="en-US"/>
              </w:rPr>
              <w:t>Code rate (target)</w:t>
            </w:r>
          </w:p>
        </w:tc>
        <w:tc>
          <w:tcPr>
            <w:tcW w:w="1065" w:type="dxa"/>
          </w:tcPr>
          <w:p w14:paraId="6DB561B4" w14:textId="77777777" w:rsidR="00EA2F90" w:rsidRPr="00732759" w:rsidRDefault="00EA2F90" w:rsidP="00F10535">
            <w:pPr>
              <w:pStyle w:val="TAC"/>
              <w:rPr>
                <w:rFonts w:cs="Arial"/>
                <w:lang w:eastAsia="en-US"/>
              </w:rPr>
            </w:pPr>
            <w:r w:rsidRPr="00732759">
              <w:rPr>
                <w:rFonts w:cs="Arial"/>
                <w:lang w:eastAsia="en-US"/>
              </w:rPr>
              <w:t>1/3</w:t>
            </w:r>
          </w:p>
        </w:tc>
        <w:tc>
          <w:tcPr>
            <w:tcW w:w="1134" w:type="dxa"/>
          </w:tcPr>
          <w:p w14:paraId="62721792" w14:textId="77777777" w:rsidR="00EA2F90" w:rsidRPr="00732759" w:rsidRDefault="00EA2F90" w:rsidP="00F10535">
            <w:pPr>
              <w:pStyle w:val="TAC"/>
              <w:rPr>
                <w:rFonts w:cs="Arial"/>
                <w:lang w:eastAsia="en-US"/>
              </w:rPr>
            </w:pPr>
            <w:r w:rsidRPr="00732759">
              <w:rPr>
                <w:rFonts w:cs="Arial"/>
                <w:lang w:eastAsia="en-US"/>
              </w:rPr>
              <w:t>1/3</w:t>
            </w:r>
          </w:p>
        </w:tc>
      </w:tr>
      <w:tr w:rsidR="00EA2F90" w:rsidRPr="00732759" w14:paraId="05C0C3D4" w14:textId="77777777" w:rsidTr="00F10535">
        <w:trPr>
          <w:jc w:val="center"/>
        </w:trPr>
        <w:tc>
          <w:tcPr>
            <w:tcW w:w="3369" w:type="dxa"/>
          </w:tcPr>
          <w:p w14:paraId="515B435A" w14:textId="77777777" w:rsidR="00EA2F90" w:rsidRPr="00732759" w:rsidRDefault="00EA2F90" w:rsidP="00F10535">
            <w:pPr>
              <w:pStyle w:val="TAL"/>
              <w:rPr>
                <w:rFonts w:cs="Arial"/>
                <w:lang w:eastAsia="en-US"/>
              </w:rPr>
            </w:pPr>
            <w:r w:rsidRPr="00732759">
              <w:rPr>
                <w:rFonts w:cs="Arial"/>
                <w:lang w:eastAsia="en-US"/>
              </w:rPr>
              <w:t>Code rate (effective)</w:t>
            </w:r>
          </w:p>
        </w:tc>
        <w:tc>
          <w:tcPr>
            <w:tcW w:w="1065" w:type="dxa"/>
          </w:tcPr>
          <w:p w14:paraId="3533C284" w14:textId="77777777" w:rsidR="00EA2F90" w:rsidRPr="00732759" w:rsidRDefault="00EA2F90" w:rsidP="00F10535">
            <w:pPr>
              <w:pStyle w:val="TAC"/>
              <w:rPr>
                <w:rFonts w:cs="Arial"/>
                <w:lang w:eastAsia="en-US"/>
              </w:rPr>
            </w:pPr>
            <w:r w:rsidRPr="00732759">
              <w:rPr>
                <w:rFonts w:cs="Arial"/>
                <w:lang w:eastAsia="en-US"/>
              </w:rPr>
              <w:t>0.29</w:t>
            </w:r>
          </w:p>
        </w:tc>
        <w:tc>
          <w:tcPr>
            <w:tcW w:w="1134" w:type="dxa"/>
          </w:tcPr>
          <w:p w14:paraId="1DBA0E3C" w14:textId="77777777" w:rsidR="00EA2F90" w:rsidRPr="00732759" w:rsidRDefault="00EA2F90" w:rsidP="00F10535">
            <w:pPr>
              <w:pStyle w:val="TAC"/>
              <w:rPr>
                <w:rFonts w:cs="Arial"/>
                <w:lang w:eastAsia="en-US"/>
              </w:rPr>
            </w:pPr>
            <w:r w:rsidRPr="00732759">
              <w:rPr>
                <w:rFonts w:cs="Arial"/>
                <w:lang w:eastAsia="en-US"/>
              </w:rPr>
              <w:t>0.29</w:t>
            </w:r>
          </w:p>
        </w:tc>
      </w:tr>
      <w:tr w:rsidR="00EA2F90" w:rsidRPr="00732759" w14:paraId="4DBD75DF" w14:textId="77777777" w:rsidTr="00F10535">
        <w:trPr>
          <w:jc w:val="center"/>
        </w:trPr>
        <w:tc>
          <w:tcPr>
            <w:tcW w:w="3369" w:type="dxa"/>
          </w:tcPr>
          <w:p w14:paraId="4F25600D" w14:textId="77777777" w:rsidR="00EA2F90" w:rsidRPr="00732759" w:rsidRDefault="00EA2F90" w:rsidP="00F10535">
            <w:pPr>
              <w:pStyle w:val="TAL"/>
              <w:rPr>
                <w:rFonts w:cs="Arial"/>
                <w:szCs w:val="22"/>
                <w:lang w:eastAsia="en-US"/>
              </w:rPr>
            </w:pPr>
            <w:r w:rsidRPr="00732759">
              <w:rPr>
                <w:rFonts w:eastAsia="SimSun" w:cs="Arial"/>
                <w:szCs w:val="22"/>
                <w:lang w:eastAsia="en-US"/>
              </w:rPr>
              <w:t>Transport block CRC (bits)</w:t>
            </w:r>
          </w:p>
        </w:tc>
        <w:tc>
          <w:tcPr>
            <w:tcW w:w="1065" w:type="dxa"/>
          </w:tcPr>
          <w:p w14:paraId="67E2A9DD" w14:textId="77777777" w:rsidR="00EA2F90" w:rsidRPr="00732759" w:rsidRDefault="00EA2F90" w:rsidP="00F10535">
            <w:pPr>
              <w:pStyle w:val="TAC"/>
              <w:rPr>
                <w:rFonts w:cs="Arial"/>
                <w:lang w:eastAsia="en-US"/>
              </w:rPr>
            </w:pPr>
            <w:r w:rsidRPr="00732759">
              <w:rPr>
                <w:rFonts w:cs="Arial"/>
                <w:lang w:eastAsia="en-US"/>
              </w:rPr>
              <w:t>24</w:t>
            </w:r>
          </w:p>
        </w:tc>
        <w:tc>
          <w:tcPr>
            <w:tcW w:w="1134" w:type="dxa"/>
          </w:tcPr>
          <w:p w14:paraId="7D9B66A3" w14:textId="77777777" w:rsidR="00EA2F90" w:rsidRPr="00732759" w:rsidRDefault="00EA2F90" w:rsidP="00F10535">
            <w:pPr>
              <w:pStyle w:val="TAC"/>
              <w:rPr>
                <w:rFonts w:cs="Arial"/>
                <w:lang w:eastAsia="en-US"/>
              </w:rPr>
            </w:pPr>
            <w:r w:rsidRPr="00732759">
              <w:rPr>
                <w:rFonts w:cs="Arial"/>
                <w:lang w:eastAsia="en-US"/>
              </w:rPr>
              <w:t>24</w:t>
            </w:r>
          </w:p>
        </w:tc>
      </w:tr>
      <w:tr w:rsidR="00EA2F90" w:rsidRPr="00732759" w14:paraId="185C2CF4" w14:textId="77777777" w:rsidTr="00F10535">
        <w:trPr>
          <w:jc w:val="center"/>
        </w:trPr>
        <w:tc>
          <w:tcPr>
            <w:tcW w:w="3369" w:type="dxa"/>
          </w:tcPr>
          <w:p w14:paraId="785FD32F" w14:textId="77777777" w:rsidR="00EA2F90" w:rsidRPr="00732759" w:rsidRDefault="00EA2F90" w:rsidP="00F10535">
            <w:pPr>
              <w:pStyle w:val="TAL"/>
              <w:rPr>
                <w:rFonts w:cs="Arial"/>
                <w:lang w:eastAsia="en-US"/>
              </w:rPr>
            </w:pPr>
            <w:r w:rsidRPr="00732759">
              <w:rPr>
                <w:rFonts w:cs="Arial"/>
                <w:lang w:eastAsia="en-US"/>
              </w:rPr>
              <w:t>Code block CRC size (bits)</w:t>
            </w:r>
          </w:p>
        </w:tc>
        <w:tc>
          <w:tcPr>
            <w:tcW w:w="1065" w:type="dxa"/>
          </w:tcPr>
          <w:p w14:paraId="0F35B6DA" w14:textId="77777777" w:rsidR="00EA2F90" w:rsidRPr="00732759" w:rsidRDefault="00EA2F90" w:rsidP="00F10535">
            <w:pPr>
              <w:pStyle w:val="TAC"/>
              <w:rPr>
                <w:rFonts w:cs="Arial"/>
                <w:lang w:eastAsia="en-US"/>
              </w:rPr>
            </w:pPr>
            <w:r w:rsidRPr="00732759">
              <w:rPr>
                <w:rFonts w:cs="Arial"/>
                <w:lang w:eastAsia="en-US"/>
              </w:rPr>
              <w:t>0</w:t>
            </w:r>
          </w:p>
        </w:tc>
        <w:tc>
          <w:tcPr>
            <w:tcW w:w="1134" w:type="dxa"/>
          </w:tcPr>
          <w:p w14:paraId="1AB47794" w14:textId="77777777" w:rsidR="00EA2F90" w:rsidRPr="00732759" w:rsidRDefault="00EA2F90" w:rsidP="00F10535">
            <w:pPr>
              <w:pStyle w:val="TAC"/>
              <w:rPr>
                <w:rFonts w:cs="Arial"/>
                <w:lang w:eastAsia="en-US"/>
              </w:rPr>
            </w:pPr>
            <w:r w:rsidRPr="00732759">
              <w:rPr>
                <w:rFonts w:cs="Arial"/>
                <w:lang w:eastAsia="en-US"/>
              </w:rPr>
              <w:t>0</w:t>
            </w:r>
          </w:p>
        </w:tc>
      </w:tr>
      <w:tr w:rsidR="00EA2F90" w:rsidRPr="00732759" w14:paraId="4FBFEA9A" w14:textId="77777777" w:rsidTr="00F10535">
        <w:trPr>
          <w:jc w:val="center"/>
        </w:trPr>
        <w:tc>
          <w:tcPr>
            <w:tcW w:w="3369" w:type="dxa"/>
          </w:tcPr>
          <w:p w14:paraId="23354B5C" w14:textId="77777777" w:rsidR="00EA2F90" w:rsidRPr="00732759" w:rsidRDefault="00EA2F90" w:rsidP="00F10535">
            <w:pPr>
              <w:pStyle w:val="TAL"/>
              <w:rPr>
                <w:rFonts w:cs="Arial"/>
                <w:lang w:eastAsia="en-US"/>
              </w:rPr>
            </w:pPr>
            <w:r w:rsidRPr="00732759">
              <w:rPr>
                <w:rFonts w:cs="Arial"/>
                <w:lang w:eastAsia="en-US"/>
              </w:rPr>
              <w:t>Number of code blocks - C</w:t>
            </w:r>
          </w:p>
        </w:tc>
        <w:tc>
          <w:tcPr>
            <w:tcW w:w="1065" w:type="dxa"/>
          </w:tcPr>
          <w:p w14:paraId="4E98BD2C" w14:textId="77777777" w:rsidR="00EA2F90" w:rsidRPr="00732759" w:rsidRDefault="00EA2F90" w:rsidP="00F10535">
            <w:pPr>
              <w:pStyle w:val="TAC"/>
              <w:rPr>
                <w:rFonts w:cs="Arial"/>
                <w:lang w:eastAsia="en-US"/>
              </w:rPr>
            </w:pPr>
            <w:r w:rsidRPr="00732759">
              <w:rPr>
                <w:rFonts w:cs="Arial"/>
                <w:lang w:eastAsia="en-US"/>
              </w:rPr>
              <w:t>1</w:t>
            </w:r>
          </w:p>
        </w:tc>
        <w:tc>
          <w:tcPr>
            <w:tcW w:w="1134" w:type="dxa"/>
          </w:tcPr>
          <w:p w14:paraId="549E1607" w14:textId="77777777" w:rsidR="00EA2F90" w:rsidRPr="00732759" w:rsidRDefault="00EA2F90" w:rsidP="00F10535">
            <w:pPr>
              <w:pStyle w:val="TAC"/>
              <w:rPr>
                <w:rFonts w:cs="Arial"/>
                <w:lang w:eastAsia="en-US"/>
              </w:rPr>
            </w:pPr>
            <w:r w:rsidRPr="00732759">
              <w:rPr>
                <w:rFonts w:cs="Arial"/>
                <w:lang w:eastAsia="en-US"/>
              </w:rPr>
              <w:t>1</w:t>
            </w:r>
          </w:p>
        </w:tc>
      </w:tr>
      <w:tr w:rsidR="00EA2F90" w:rsidRPr="00732759" w14:paraId="04470456" w14:textId="77777777" w:rsidTr="00F10535">
        <w:trPr>
          <w:jc w:val="center"/>
        </w:trPr>
        <w:tc>
          <w:tcPr>
            <w:tcW w:w="3369" w:type="dxa"/>
          </w:tcPr>
          <w:p w14:paraId="1097EA8B" w14:textId="77777777" w:rsidR="00EA2F90" w:rsidRPr="00732759" w:rsidRDefault="00EA2F90" w:rsidP="00F10535">
            <w:pPr>
              <w:pStyle w:val="TAL"/>
              <w:rPr>
                <w:rFonts w:cs="Arial"/>
                <w:lang w:eastAsia="en-US"/>
              </w:rPr>
            </w:pPr>
            <w:r w:rsidRPr="00732759">
              <w:rPr>
                <w:rFonts w:cs="Arial"/>
                <w:lang w:eastAsia="en-US"/>
              </w:rPr>
              <w:t>Total number of bits per resource unit</w:t>
            </w:r>
          </w:p>
        </w:tc>
        <w:tc>
          <w:tcPr>
            <w:tcW w:w="1065" w:type="dxa"/>
          </w:tcPr>
          <w:p w14:paraId="2F0D8CBF" w14:textId="77777777" w:rsidR="00EA2F90" w:rsidRPr="00732759" w:rsidRDefault="00EA2F90" w:rsidP="00F10535">
            <w:pPr>
              <w:pStyle w:val="TAC"/>
              <w:rPr>
                <w:rFonts w:cs="Arial"/>
                <w:lang w:eastAsia="en-US"/>
              </w:rPr>
            </w:pPr>
            <w:r w:rsidRPr="00732759">
              <w:rPr>
                <w:rFonts w:cs="Arial"/>
                <w:lang w:eastAsia="en-US"/>
              </w:rPr>
              <w:t>96</w:t>
            </w:r>
          </w:p>
        </w:tc>
        <w:tc>
          <w:tcPr>
            <w:tcW w:w="1134" w:type="dxa"/>
          </w:tcPr>
          <w:p w14:paraId="35DD4258" w14:textId="77777777" w:rsidR="00EA2F90" w:rsidRPr="00732759" w:rsidRDefault="00EA2F90" w:rsidP="00F10535">
            <w:pPr>
              <w:pStyle w:val="TAC"/>
              <w:rPr>
                <w:rFonts w:cs="Arial"/>
                <w:lang w:eastAsia="en-US"/>
              </w:rPr>
            </w:pPr>
            <w:r w:rsidRPr="00732759">
              <w:rPr>
                <w:rFonts w:cs="Arial"/>
                <w:lang w:eastAsia="en-US"/>
              </w:rPr>
              <w:t>96</w:t>
            </w:r>
          </w:p>
        </w:tc>
      </w:tr>
      <w:tr w:rsidR="00EA2F90" w:rsidRPr="00732759" w14:paraId="289C9747" w14:textId="77777777" w:rsidTr="00F10535">
        <w:trPr>
          <w:jc w:val="center"/>
        </w:trPr>
        <w:tc>
          <w:tcPr>
            <w:tcW w:w="3369" w:type="dxa"/>
          </w:tcPr>
          <w:p w14:paraId="337E0CF8" w14:textId="77777777" w:rsidR="00EA2F90" w:rsidRPr="00732759" w:rsidRDefault="00EA2F90" w:rsidP="00F10535">
            <w:pPr>
              <w:pStyle w:val="TAL"/>
              <w:rPr>
                <w:rFonts w:cs="Arial"/>
                <w:lang w:eastAsia="en-US"/>
              </w:rPr>
            </w:pPr>
            <w:r w:rsidRPr="00732759">
              <w:rPr>
                <w:rFonts w:cs="Arial"/>
                <w:lang w:eastAsia="en-US"/>
              </w:rPr>
              <w:t>Total symbols per resource unit</w:t>
            </w:r>
          </w:p>
        </w:tc>
        <w:tc>
          <w:tcPr>
            <w:tcW w:w="1065" w:type="dxa"/>
          </w:tcPr>
          <w:p w14:paraId="05C442A4" w14:textId="77777777" w:rsidR="00EA2F90" w:rsidRPr="00732759" w:rsidRDefault="00EA2F90" w:rsidP="00F10535">
            <w:pPr>
              <w:pStyle w:val="TAC"/>
              <w:rPr>
                <w:rFonts w:cs="Arial"/>
                <w:lang w:eastAsia="en-US"/>
              </w:rPr>
            </w:pPr>
            <w:r w:rsidRPr="00732759">
              <w:rPr>
                <w:rFonts w:cs="Arial"/>
                <w:lang w:eastAsia="en-US"/>
              </w:rPr>
              <w:t>96</w:t>
            </w:r>
          </w:p>
        </w:tc>
        <w:tc>
          <w:tcPr>
            <w:tcW w:w="1134" w:type="dxa"/>
          </w:tcPr>
          <w:p w14:paraId="553D3810" w14:textId="77777777" w:rsidR="00EA2F90" w:rsidRPr="00732759" w:rsidRDefault="00EA2F90" w:rsidP="00F10535">
            <w:pPr>
              <w:pStyle w:val="TAC"/>
              <w:rPr>
                <w:rFonts w:cs="Arial"/>
                <w:lang w:eastAsia="en-US"/>
              </w:rPr>
            </w:pPr>
            <w:r w:rsidRPr="00732759">
              <w:rPr>
                <w:rFonts w:cs="Arial"/>
                <w:lang w:eastAsia="en-US"/>
              </w:rPr>
              <w:t>96</w:t>
            </w:r>
          </w:p>
        </w:tc>
      </w:tr>
      <w:tr w:rsidR="00EA2F90" w:rsidRPr="00732759" w14:paraId="186C1A32" w14:textId="77777777" w:rsidTr="00F10535">
        <w:trPr>
          <w:jc w:val="center"/>
        </w:trPr>
        <w:tc>
          <w:tcPr>
            <w:tcW w:w="3369" w:type="dxa"/>
          </w:tcPr>
          <w:p w14:paraId="1A6453FD" w14:textId="77777777" w:rsidR="00EA2F90" w:rsidRPr="00732759" w:rsidRDefault="00EA2F90" w:rsidP="00F10535">
            <w:pPr>
              <w:pStyle w:val="TAL"/>
              <w:rPr>
                <w:rFonts w:cs="Arial"/>
                <w:lang w:eastAsia="en-US"/>
              </w:rPr>
            </w:pPr>
            <w:r w:rsidRPr="00732759">
              <w:rPr>
                <w:rFonts w:cs="Arial"/>
                <w:lang w:eastAsia="en-US"/>
              </w:rPr>
              <w:t>Tx time (ms)</w:t>
            </w:r>
          </w:p>
        </w:tc>
        <w:tc>
          <w:tcPr>
            <w:tcW w:w="1065" w:type="dxa"/>
          </w:tcPr>
          <w:p w14:paraId="15F6D88B" w14:textId="77777777" w:rsidR="00EA2F90" w:rsidRPr="00732759" w:rsidRDefault="00EA2F90" w:rsidP="00F10535">
            <w:pPr>
              <w:pStyle w:val="TAC"/>
              <w:rPr>
                <w:rFonts w:cs="Arial"/>
                <w:lang w:eastAsia="en-US"/>
              </w:rPr>
            </w:pPr>
            <w:r w:rsidRPr="00732759">
              <w:rPr>
                <w:rFonts w:cs="Arial"/>
                <w:lang w:eastAsia="en-US"/>
              </w:rPr>
              <w:t>16</w:t>
            </w:r>
          </w:p>
        </w:tc>
        <w:tc>
          <w:tcPr>
            <w:tcW w:w="1134" w:type="dxa"/>
          </w:tcPr>
          <w:p w14:paraId="39DE18D9" w14:textId="77777777" w:rsidR="00EA2F90" w:rsidRPr="00732759" w:rsidRDefault="00EA2F90" w:rsidP="00F10535">
            <w:pPr>
              <w:pStyle w:val="TAC"/>
              <w:rPr>
                <w:rFonts w:cs="Arial"/>
                <w:lang w:eastAsia="en-US"/>
              </w:rPr>
            </w:pPr>
            <w:r w:rsidRPr="00732759">
              <w:rPr>
                <w:rFonts w:cs="Arial"/>
                <w:lang w:eastAsia="en-US"/>
              </w:rPr>
              <w:t>64</w:t>
            </w:r>
          </w:p>
        </w:tc>
      </w:tr>
      <w:tr w:rsidR="00EA2F90" w:rsidRPr="00732759" w14:paraId="54B0C6C8" w14:textId="77777777" w:rsidTr="00247641">
        <w:trPr>
          <w:jc w:val="center"/>
        </w:trPr>
        <w:tc>
          <w:tcPr>
            <w:tcW w:w="5568" w:type="dxa"/>
            <w:gridSpan w:val="3"/>
          </w:tcPr>
          <w:p w14:paraId="0635B015" w14:textId="77777777" w:rsidR="00EA2F90" w:rsidRPr="00732759" w:rsidRDefault="00EA2F90" w:rsidP="00247641">
            <w:pPr>
              <w:pStyle w:val="TAN"/>
              <w:rPr>
                <w:lang w:eastAsia="ja-JP"/>
              </w:rPr>
            </w:pPr>
            <w:r w:rsidRPr="00732759">
              <w:rPr>
                <w:lang w:eastAsia="ja-JP"/>
              </w:rPr>
              <w:t>Note 1:</w:t>
            </w:r>
            <w:r w:rsidRPr="00732759">
              <w:rPr>
                <w:lang w:eastAsia="ja-JP"/>
              </w:rPr>
              <w:tab/>
              <w:t>Channel estimation lengths are included in the table for information only.</w:t>
            </w:r>
          </w:p>
        </w:tc>
      </w:tr>
    </w:tbl>
    <w:p w14:paraId="1CC6C67E" w14:textId="77777777" w:rsidR="00EA2F90" w:rsidRPr="00732759" w:rsidRDefault="00EA2F90" w:rsidP="00A85240">
      <w:pPr>
        <w:rPr>
          <w:rFonts w:eastAsia="Malgun Gothic"/>
        </w:rPr>
      </w:pPr>
    </w:p>
    <w:p w14:paraId="10B98F77" w14:textId="77777777" w:rsidR="00A85240" w:rsidRPr="00732759" w:rsidRDefault="00A85240" w:rsidP="00D903BE">
      <w:pPr>
        <w:pStyle w:val="Heading1"/>
      </w:pPr>
      <w:bookmarkStart w:id="217" w:name="_Toc66874883"/>
      <w:r w:rsidRPr="00732759">
        <w:t>A.15</w:t>
      </w:r>
      <w:r w:rsidRPr="00732759">
        <w:tab/>
        <w:t xml:space="preserve">Fixed Reference Channels for </w:t>
      </w:r>
      <w:r w:rsidRPr="00732759">
        <w:rPr>
          <w:rFonts w:hint="eastAsia"/>
        </w:rPr>
        <w:t xml:space="preserve">NB-IoT </w:t>
      </w:r>
      <w:r w:rsidRPr="00732759">
        <w:t>dynamic range (</w:t>
      </w:r>
      <w:r w:rsidRPr="00732759">
        <w:rPr>
          <w:rFonts w:cs="Arial"/>
        </w:rPr>
        <w:t>π/</w:t>
      </w:r>
      <w:r w:rsidRPr="00732759">
        <w:rPr>
          <w:rFonts w:cs="Arial" w:hint="eastAsia"/>
        </w:rPr>
        <w:t>4</w:t>
      </w:r>
      <w:r w:rsidRPr="00732759">
        <w:rPr>
          <w:rFonts w:cs="Arial"/>
        </w:rPr>
        <w:t xml:space="preserve"> </w:t>
      </w:r>
      <w:r w:rsidRPr="00732759">
        <w:rPr>
          <w:rFonts w:cs="Arial" w:hint="eastAsia"/>
        </w:rPr>
        <w:t>Q</w:t>
      </w:r>
      <w:r w:rsidRPr="00732759">
        <w:rPr>
          <w:rFonts w:cs="Arial"/>
        </w:rPr>
        <w:t>PSK</w:t>
      </w:r>
      <w:r w:rsidRPr="00732759">
        <w:t>, R=2/3)</w:t>
      </w:r>
      <w:bookmarkEnd w:id="217"/>
    </w:p>
    <w:p w14:paraId="39C18AD8" w14:textId="77777777" w:rsidR="00A85240" w:rsidRPr="00732759" w:rsidRDefault="00A85240" w:rsidP="00A85240">
      <w:r w:rsidRPr="00732759">
        <w:t>The parameters for the reference measurement channels are specified in Table A.</w:t>
      </w:r>
      <w:r w:rsidRPr="00732759">
        <w:rPr>
          <w:rFonts w:hint="eastAsia"/>
        </w:rPr>
        <w:t>1</w:t>
      </w:r>
      <w:r w:rsidRPr="00732759">
        <w:t xml:space="preserve">5-1 for </w:t>
      </w:r>
      <w:r w:rsidRPr="00732759">
        <w:rPr>
          <w:rFonts w:hint="eastAsia"/>
        </w:rPr>
        <w:t xml:space="preserve">NB-IoT </w:t>
      </w:r>
      <w:r w:rsidRPr="00732759">
        <w:t>dynamic range.</w:t>
      </w:r>
    </w:p>
    <w:p w14:paraId="50F8464D" w14:textId="77777777" w:rsidR="00A85240" w:rsidRPr="00732759" w:rsidRDefault="00A85240" w:rsidP="004C5A97">
      <w:pPr>
        <w:pStyle w:val="TH"/>
      </w:pPr>
      <w:r w:rsidRPr="00732759">
        <w:t xml:space="preserve">Table A.15-1 FRC parameters for </w:t>
      </w:r>
      <w:r w:rsidRPr="00732759">
        <w:rPr>
          <w:rFonts w:hint="eastAsia"/>
        </w:rPr>
        <w:t xml:space="preserve">NB-IoT </w:t>
      </w:r>
      <w:r w:rsidRPr="00732759">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A85240" w:rsidRPr="00732759" w14:paraId="170B32AD" w14:textId="77777777" w:rsidTr="00F10535">
        <w:trPr>
          <w:trHeight w:val="20"/>
          <w:jc w:val="center"/>
        </w:trPr>
        <w:tc>
          <w:tcPr>
            <w:tcW w:w="3309" w:type="dxa"/>
            <w:shd w:val="clear" w:color="auto" w:fill="auto"/>
            <w:vAlign w:val="center"/>
            <w:hideMark/>
          </w:tcPr>
          <w:p w14:paraId="5FADDCE6" w14:textId="77777777" w:rsidR="00A85240" w:rsidRPr="00732759" w:rsidRDefault="00A85240" w:rsidP="00F10535">
            <w:pPr>
              <w:pStyle w:val="TAH"/>
              <w:rPr>
                <w:rFonts w:cs="Arial"/>
                <w:lang w:eastAsia="en-US"/>
              </w:rPr>
            </w:pPr>
            <w:r w:rsidRPr="00732759">
              <w:rPr>
                <w:rFonts w:cs="Arial"/>
                <w:lang w:eastAsia="en-US"/>
              </w:rPr>
              <w:t>Reference channel</w:t>
            </w:r>
          </w:p>
        </w:tc>
        <w:tc>
          <w:tcPr>
            <w:tcW w:w="1398" w:type="dxa"/>
            <w:vAlign w:val="center"/>
          </w:tcPr>
          <w:p w14:paraId="2C005718" w14:textId="77777777" w:rsidR="00A85240" w:rsidRPr="00732759" w:rsidRDefault="00A85240" w:rsidP="00F10535">
            <w:pPr>
              <w:pStyle w:val="TAH"/>
              <w:rPr>
                <w:rFonts w:cs="Arial"/>
                <w:lang w:eastAsia="zh-CN"/>
              </w:rPr>
            </w:pPr>
            <w:r w:rsidRPr="00732759">
              <w:rPr>
                <w:rFonts w:cs="Arial" w:hint="eastAsia"/>
                <w:lang w:eastAsia="zh-CN"/>
              </w:rPr>
              <w:t>A1</w:t>
            </w:r>
            <w:r w:rsidRPr="00732759">
              <w:rPr>
                <w:rFonts w:cs="Arial"/>
                <w:lang w:eastAsia="zh-CN"/>
              </w:rPr>
              <w:t>5</w:t>
            </w:r>
            <w:r w:rsidRPr="00732759">
              <w:rPr>
                <w:rFonts w:cs="Arial" w:hint="eastAsia"/>
                <w:lang w:eastAsia="zh-CN"/>
              </w:rPr>
              <w:t>-1</w:t>
            </w:r>
          </w:p>
        </w:tc>
        <w:tc>
          <w:tcPr>
            <w:tcW w:w="1484" w:type="dxa"/>
            <w:vAlign w:val="center"/>
          </w:tcPr>
          <w:p w14:paraId="241A1102" w14:textId="77777777" w:rsidR="00A85240" w:rsidRPr="00732759" w:rsidRDefault="00A85240" w:rsidP="00F10535">
            <w:pPr>
              <w:pStyle w:val="TAH"/>
              <w:rPr>
                <w:rFonts w:cs="Arial"/>
                <w:lang w:eastAsia="zh-CN"/>
              </w:rPr>
            </w:pPr>
            <w:r w:rsidRPr="00732759">
              <w:rPr>
                <w:rFonts w:cs="Arial" w:hint="eastAsia"/>
                <w:lang w:eastAsia="zh-CN"/>
              </w:rPr>
              <w:t>A1</w:t>
            </w:r>
            <w:r w:rsidRPr="00732759">
              <w:rPr>
                <w:rFonts w:cs="Arial"/>
                <w:lang w:eastAsia="zh-CN"/>
              </w:rPr>
              <w:t>5</w:t>
            </w:r>
            <w:r w:rsidRPr="00732759">
              <w:rPr>
                <w:rFonts w:cs="Arial" w:hint="eastAsia"/>
                <w:lang w:eastAsia="zh-CN"/>
              </w:rPr>
              <w:t>-2</w:t>
            </w:r>
          </w:p>
        </w:tc>
      </w:tr>
      <w:tr w:rsidR="00A85240" w:rsidRPr="00732759" w14:paraId="74018C16" w14:textId="77777777" w:rsidTr="00F10535">
        <w:trPr>
          <w:trHeight w:val="20"/>
          <w:jc w:val="center"/>
        </w:trPr>
        <w:tc>
          <w:tcPr>
            <w:tcW w:w="3309" w:type="dxa"/>
            <w:shd w:val="clear" w:color="auto" w:fill="auto"/>
            <w:vAlign w:val="center"/>
            <w:hideMark/>
          </w:tcPr>
          <w:p w14:paraId="23A3CC20" w14:textId="77777777" w:rsidR="00A85240" w:rsidRPr="00732759" w:rsidRDefault="00A85240" w:rsidP="00F10535">
            <w:pPr>
              <w:pStyle w:val="TAL"/>
              <w:rPr>
                <w:rFonts w:cs="Arial"/>
                <w:lang w:eastAsia="en-US"/>
              </w:rPr>
            </w:pPr>
            <w:r w:rsidRPr="00732759">
              <w:rPr>
                <w:rFonts w:cs="Arial"/>
                <w:lang w:eastAsia="en-US"/>
              </w:rPr>
              <w:t>Sub carrier spacing (kHz)</w:t>
            </w:r>
          </w:p>
        </w:tc>
        <w:tc>
          <w:tcPr>
            <w:tcW w:w="1398" w:type="dxa"/>
            <w:vAlign w:val="center"/>
          </w:tcPr>
          <w:p w14:paraId="5DDAA0B8" w14:textId="77777777" w:rsidR="00A85240" w:rsidRPr="00732759" w:rsidRDefault="00A85240" w:rsidP="00F10535">
            <w:pPr>
              <w:pStyle w:val="TAL"/>
              <w:jc w:val="center"/>
              <w:rPr>
                <w:rFonts w:cs="Arial"/>
                <w:lang w:eastAsia="en-US"/>
              </w:rPr>
            </w:pPr>
            <w:r w:rsidRPr="00732759">
              <w:rPr>
                <w:rFonts w:cs="Arial"/>
                <w:lang w:eastAsia="en-US"/>
              </w:rPr>
              <w:t>15</w:t>
            </w:r>
          </w:p>
        </w:tc>
        <w:tc>
          <w:tcPr>
            <w:tcW w:w="1484" w:type="dxa"/>
            <w:vAlign w:val="center"/>
          </w:tcPr>
          <w:p w14:paraId="27549C6B" w14:textId="77777777" w:rsidR="00A85240" w:rsidRPr="00732759" w:rsidRDefault="00A85240" w:rsidP="00F10535">
            <w:pPr>
              <w:pStyle w:val="TAL"/>
              <w:jc w:val="center"/>
              <w:rPr>
                <w:rFonts w:cs="Arial"/>
                <w:lang w:eastAsia="en-US"/>
              </w:rPr>
            </w:pPr>
            <w:r w:rsidRPr="00732759">
              <w:rPr>
                <w:rFonts w:cs="Arial"/>
                <w:lang w:eastAsia="en-US"/>
              </w:rPr>
              <w:t>3.75</w:t>
            </w:r>
          </w:p>
        </w:tc>
      </w:tr>
      <w:tr w:rsidR="00A85240" w:rsidRPr="00732759" w14:paraId="3E10E321" w14:textId="77777777" w:rsidTr="00F10535">
        <w:trPr>
          <w:trHeight w:val="20"/>
          <w:jc w:val="center"/>
        </w:trPr>
        <w:tc>
          <w:tcPr>
            <w:tcW w:w="3309" w:type="dxa"/>
            <w:shd w:val="clear" w:color="auto" w:fill="auto"/>
            <w:vAlign w:val="center"/>
            <w:hideMark/>
          </w:tcPr>
          <w:p w14:paraId="7A681250" w14:textId="77777777" w:rsidR="00A85240" w:rsidRPr="00732759" w:rsidRDefault="00A85240" w:rsidP="00F10535">
            <w:pPr>
              <w:pStyle w:val="TAL"/>
              <w:rPr>
                <w:rFonts w:cs="Arial"/>
                <w:lang w:eastAsia="en-US"/>
              </w:rPr>
            </w:pPr>
            <w:r w:rsidRPr="00732759">
              <w:rPr>
                <w:rFonts w:cs="Arial"/>
                <w:lang w:eastAsia="en-US"/>
              </w:rPr>
              <w:t xml:space="preserve">Number of tone </w:t>
            </w:r>
          </w:p>
        </w:tc>
        <w:tc>
          <w:tcPr>
            <w:tcW w:w="1398" w:type="dxa"/>
            <w:vAlign w:val="center"/>
          </w:tcPr>
          <w:p w14:paraId="05937DAE" w14:textId="77777777" w:rsidR="00A85240" w:rsidRPr="00732759" w:rsidRDefault="00A85240" w:rsidP="00F10535">
            <w:pPr>
              <w:pStyle w:val="TAL"/>
              <w:jc w:val="center"/>
              <w:rPr>
                <w:rFonts w:cs="Arial"/>
                <w:lang w:eastAsia="en-US"/>
              </w:rPr>
            </w:pPr>
            <w:r w:rsidRPr="00732759">
              <w:rPr>
                <w:rFonts w:cs="Arial"/>
                <w:lang w:eastAsia="en-US"/>
              </w:rPr>
              <w:t>1</w:t>
            </w:r>
          </w:p>
        </w:tc>
        <w:tc>
          <w:tcPr>
            <w:tcW w:w="1484" w:type="dxa"/>
            <w:vAlign w:val="center"/>
          </w:tcPr>
          <w:p w14:paraId="06491E02" w14:textId="77777777" w:rsidR="00A85240" w:rsidRPr="00732759" w:rsidRDefault="00A85240" w:rsidP="00F10535">
            <w:pPr>
              <w:pStyle w:val="TAL"/>
              <w:jc w:val="center"/>
              <w:rPr>
                <w:rFonts w:cs="Arial"/>
                <w:lang w:eastAsia="en-US"/>
              </w:rPr>
            </w:pPr>
            <w:r w:rsidRPr="00732759">
              <w:rPr>
                <w:rFonts w:cs="Arial"/>
                <w:lang w:eastAsia="en-US"/>
              </w:rPr>
              <w:t>1</w:t>
            </w:r>
          </w:p>
        </w:tc>
      </w:tr>
      <w:tr w:rsidR="00A85240" w:rsidRPr="00732759" w14:paraId="497CAD06" w14:textId="77777777" w:rsidTr="00F10535">
        <w:trPr>
          <w:trHeight w:val="20"/>
          <w:jc w:val="center"/>
        </w:trPr>
        <w:tc>
          <w:tcPr>
            <w:tcW w:w="3309" w:type="dxa"/>
            <w:shd w:val="clear" w:color="auto" w:fill="auto"/>
            <w:vAlign w:val="center"/>
            <w:hideMark/>
          </w:tcPr>
          <w:p w14:paraId="28E64FDE" w14:textId="77777777" w:rsidR="00A85240" w:rsidRPr="00732759" w:rsidRDefault="00A85240" w:rsidP="00F10535">
            <w:pPr>
              <w:pStyle w:val="TAL"/>
              <w:rPr>
                <w:rFonts w:cs="Arial"/>
                <w:lang w:eastAsia="en-US"/>
              </w:rPr>
            </w:pPr>
            <w:r w:rsidRPr="00732759">
              <w:rPr>
                <w:rFonts w:cs="Arial"/>
                <w:lang w:eastAsia="en-US"/>
              </w:rPr>
              <w:t>Modulation</w:t>
            </w:r>
          </w:p>
        </w:tc>
        <w:tc>
          <w:tcPr>
            <w:tcW w:w="1398" w:type="dxa"/>
            <w:vAlign w:val="center"/>
          </w:tcPr>
          <w:p w14:paraId="2692BA30" w14:textId="77777777" w:rsidR="00A85240" w:rsidRPr="00732759" w:rsidRDefault="00A85240" w:rsidP="00F10535">
            <w:pPr>
              <w:pStyle w:val="TAL"/>
              <w:jc w:val="center"/>
              <w:rPr>
                <w:rFonts w:cs="Arial"/>
                <w:lang w:eastAsia="en-US"/>
              </w:rPr>
            </w:pPr>
            <w:r w:rsidRPr="00732759">
              <w:rPr>
                <w:rFonts w:cs="Arial"/>
                <w:lang w:eastAsia="en-US"/>
              </w:rPr>
              <w:t>π/</w:t>
            </w:r>
            <w:r w:rsidRPr="00732759">
              <w:rPr>
                <w:rFonts w:cs="Arial" w:hint="eastAsia"/>
                <w:lang w:eastAsia="en-US"/>
              </w:rPr>
              <w:t>4</w:t>
            </w:r>
            <w:r w:rsidRPr="00732759">
              <w:rPr>
                <w:rFonts w:cs="Arial"/>
                <w:lang w:eastAsia="en-US"/>
              </w:rPr>
              <w:t xml:space="preserve"> </w:t>
            </w:r>
            <w:r w:rsidRPr="00732759">
              <w:rPr>
                <w:rFonts w:cs="Arial" w:hint="eastAsia"/>
                <w:lang w:eastAsia="en-US"/>
              </w:rPr>
              <w:t>Q</w:t>
            </w:r>
            <w:r w:rsidRPr="00732759">
              <w:rPr>
                <w:rFonts w:cs="Arial"/>
                <w:lang w:eastAsia="en-US"/>
              </w:rPr>
              <w:t>PSK</w:t>
            </w:r>
          </w:p>
        </w:tc>
        <w:tc>
          <w:tcPr>
            <w:tcW w:w="1484" w:type="dxa"/>
            <w:vAlign w:val="center"/>
          </w:tcPr>
          <w:p w14:paraId="65FD824D" w14:textId="77777777" w:rsidR="00A85240" w:rsidRPr="00732759" w:rsidRDefault="00A85240" w:rsidP="00F10535">
            <w:pPr>
              <w:pStyle w:val="TAL"/>
              <w:jc w:val="center"/>
              <w:rPr>
                <w:rFonts w:cs="Arial"/>
                <w:lang w:eastAsia="en-US"/>
              </w:rPr>
            </w:pPr>
            <w:r w:rsidRPr="00732759">
              <w:rPr>
                <w:rFonts w:cs="Arial"/>
                <w:lang w:eastAsia="en-US"/>
              </w:rPr>
              <w:t>π/</w:t>
            </w:r>
            <w:r w:rsidRPr="00732759">
              <w:rPr>
                <w:rFonts w:cs="Arial" w:hint="eastAsia"/>
                <w:lang w:eastAsia="en-US"/>
              </w:rPr>
              <w:t>4</w:t>
            </w:r>
            <w:r w:rsidRPr="00732759">
              <w:rPr>
                <w:rFonts w:cs="Arial"/>
                <w:lang w:eastAsia="en-US"/>
              </w:rPr>
              <w:t xml:space="preserve"> </w:t>
            </w:r>
            <w:r w:rsidRPr="00732759">
              <w:rPr>
                <w:rFonts w:cs="Arial" w:hint="eastAsia"/>
                <w:lang w:eastAsia="en-US"/>
              </w:rPr>
              <w:t>Q</w:t>
            </w:r>
            <w:r w:rsidRPr="00732759">
              <w:rPr>
                <w:rFonts w:cs="Arial"/>
                <w:lang w:eastAsia="en-US"/>
              </w:rPr>
              <w:t>PSK</w:t>
            </w:r>
          </w:p>
        </w:tc>
      </w:tr>
      <w:tr w:rsidR="00A85240" w:rsidRPr="00732759" w14:paraId="261A9D6B" w14:textId="77777777" w:rsidTr="00F10535">
        <w:trPr>
          <w:trHeight w:val="20"/>
          <w:jc w:val="center"/>
        </w:trPr>
        <w:tc>
          <w:tcPr>
            <w:tcW w:w="3309" w:type="dxa"/>
            <w:shd w:val="clear" w:color="auto" w:fill="auto"/>
            <w:vAlign w:val="center"/>
          </w:tcPr>
          <w:p w14:paraId="4F068BFB" w14:textId="77777777" w:rsidR="00A85240" w:rsidRPr="00732759" w:rsidRDefault="00A85240" w:rsidP="00F10535">
            <w:pPr>
              <w:pStyle w:val="TAL"/>
              <w:rPr>
                <w:rFonts w:cs="Arial"/>
                <w:lang w:val="sv-SE" w:eastAsia="en-US"/>
              </w:rPr>
            </w:pPr>
            <w:r w:rsidRPr="00732759">
              <w:rPr>
                <w:rFonts w:cs="Arial"/>
                <w:lang w:val="sv-SE" w:eastAsia="en-US"/>
              </w:rPr>
              <w:t>Diversity</w:t>
            </w:r>
          </w:p>
        </w:tc>
        <w:tc>
          <w:tcPr>
            <w:tcW w:w="1398" w:type="dxa"/>
            <w:vAlign w:val="center"/>
          </w:tcPr>
          <w:p w14:paraId="4934FCFE" w14:textId="77777777" w:rsidR="00A85240" w:rsidRPr="00732759" w:rsidRDefault="00A85240" w:rsidP="00F10535">
            <w:pPr>
              <w:pStyle w:val="TAL"/>
              <w:jc w:val="center"/>
              <w:rPr>
                <w:rFonts w:cs="Arial"/>
                <w:lang w:val="sv-SE" w:eastAsia="en-US"/>
              </w:rPr>
            </w:pPr>
            <w:r w:rsidRPr="00732759">
              <w:rPr>
                <w:rFonts w:cs="Arial"/>
                <w:lang w:val="sv-SE" w:eastAsia="en-US"/>
              </w:rPr>
              <w:t>No</w:t>
            </w:r>
          </w:p>
        </w:tc>
        <w:tc>
          <w:tcPr>
            <w:tcW w:w="1484" w:type="dxa"/>
            <w:vAlign w:val="center"/>
          </w:tcPr>
          <w:p w14:paraId="10DA69D4" w14:textId="77777777" w:rsidR="00A85240" w:rsidRPr="00732759" w:rsidRDefault="00A85240" w:rsidP="00F10535">
            <w:pPr>
              <w:pStyle w:val="TAL"/>
              <w:jc w:val="center"/>
              <w:rPr>
                <w:rFonts w:cs="Arial"/>
                <w:lang w:val="sv-SE" w:eastAsia="en-US"/>
              </w:rPr>
            </w:pPr>
            <w:r w:rsidRPr="00732759">
              <w:rPr>
                <w:rFonts w:cs="Arial"/>
                <w:lang w:val="sv-SE" w:eastAsia="en-US"/>
              </w:rPr>
              <w:t>No</w:t>
            </w:r>
          </w:p>
        </w:tc>
      </w:tr>
      <w:tr w:rsidR="00A85240" w:rsidRPr="00732759" w14:paraId="298BBD46" w14:textId="77777777" w:rsidTr="00F10535">
        <w:trPr>
          <w:trHeight w:val="20"/>
          <w:jc w:val="center"/>
        </w:trPr>
        <w:tc>
          <w:tcPr>
            <w:tcW w:w="3309" w:type="dxa"/>
            <w:shd w:val="clear" w:color="auto" w:fill="auto"/>
            <w:vAlign w:val="center"/>
          </w:tcPr>
          <w:p w14:paraId="6615DC93" w14:textId="77777777" w:rsidR="00A85240" w:rsidRPr="00732759" w:rsidRDefault="00A85240" w:rsidP="00F10535">
            <w:pPr>
              <w:pStyle w:val="TAL"/>
              <w:rPr>
                <w:rFonts w:cs="Arial"/>
                <w:lang w:val="sv-SE" w:eastAsia="en-US"/>
              </w:rPr>
            </w:pPr>
            <w:r w:rsidRPr="00732759">
              <w:rPr>
                <w:rFonts w:cs="Arial"/>
                <w:lang w:val="sv-SE" w:eastAsia="en-US"/>
              </w:rPr>
              <w:t>Frequency offset</w:t>
            </w:r>
          </w:p>
        </w:tc>
        <w:tc>
          <w:tcPr>
            <w:tcW w:w="1398" w:type="dxa"/>
            <w:vAlign w:val="center"/>
          </w:tcPr>
          <w:p w14:paraId="6FBBD0E9" w14:textId="77777777" w:rsidR="00A85240" w:rsidRPr="00732759" w:rsidRDefault="00A85240" w:rsidP="00F10535">
            <w:pPr>
              <w:pStyle w:val="TAL"/>
              <w:jc w:val="center"/>
              <w:rPr>
                <w:rFonts w:cs="Arial"/>
                <w:lang w:val="sv-SE" w:eastAsia="en-US"/>
              </w:rPr>
            </w:pPr>
            <w:r w:rsidRPr="00732759">
              <w:rPr>
                <w:rFonts w:cs="Arial"/>
                <w:lang w:val="sv-SE" w:eastAsia="en-US"/>
              </w:rPr>
              <w:t>0</w:t>
            </w:r>
          </w:p>
        </w:tc>
        <w:tc>
          <w:tcPr>
            <w:tcW w:w="1484" w:type="dxa"/>
            <w:vAlign w:val="center"/>
          </w:tcPr>
          <w:p w14:paraId="134A6EDD" w14:textId="77777777" w:rsidR="00A85240" w:rsidRPr="00732759" w:rsidRDefault="00A85240" w:rsidP="00F10535">
            <w:pPr>
              <w:pStyle w:val="TAL"/>
              <w:jc w:val="center"/>
              <w:rPr>
                <w:rFonts w:cs="Arial"/>
                <w:lang w:val="sv-SE" w:eastAsia="en-US"/>
              </w:rPr>
            </w:pPr>
            <w:r w:rsidRPr="00732759">
              <w:rPr>
                <w:rFonts w:cs="Arial"/>
                <w:lang w:val="sv-SE" w:eastAsia="en-US"/>
              </w:rPr>
              <w:t>0</w:t>
            </w:r>
          </w:p>
        </w:tc>
      </w:tr>
      <w:tr w:rsidR="00A85240" w:rsidRPr="00732759" w14:paraId="4ABEF21C" w14:textId="77777777" w:rsidTr="00F10535">
        <w:trPr>
          <w:trHeight w:val="20"/>
          <w:jc w:val="center"/>
        </w:trPr>
        <w:tc>
          <w:tcPr>
            <w:tcW w:w="3309" w:type="dxa"/>
            <w:shd w:val="clear" w:color="auto" w:fill="auto"/>
            <w:vAlign w:val="center"/>
            <w:hideMark/>
          </w:tcPr>
          <w:p w14:paraId="70E8E79D" w14:textId="77777777" w:rsidR="00A85240" w:rsidRPr="00732759" w:rsidRDefault="00A85240" w:rsidP="00F10535">
            <w:pPr>
              <w:pStyle w:val="TAL"/>
              <w:rPr>
                <w:rFonts w:cs="Arial"/>
                <w:lang w:eastAsia="en-US"/>
              </w:rPr>
            </w:pPr>
            <w:r w:rsidRPr="00732759">
              <w:rPr>
                <w:rFonts w:cs="Arial"/>
                <w:lang w:eastAsia="en-US"/>
              </w:rPr>
              <w:t>IMCS / ITBS</w:t>
            </w:r>
          </w:p>
        </w:tc>
        <w:tc>
          <w:tcPr>
            <w:tcW w:w="1398" w:type="dxa"/>
            <w:vAlign w:val="center"/>
          </w:tcPr>
          <w:p w14:paraId="320A734A" w14:textId="77777777" w:rsidR="00A85240" w:rsidRPr="00732759" w:rsidRDefault="00A85240" w:rsidP="00F10535">
            <w:pPr>
              <w:pStyle w:val="TAL"/>
              <w:jc w:val="center"/>
              <w:rPr>
                <w:rFonts w:cs="Arial"/>
                <w:lang w:eastAsia="en-US"/>
              </w:rPr>
            </w:pPr>
            <w:r w:rsidRPr="00732759">
              <w:rPr>
                <w:rFonts w:cs="Arial" w:hint="eastAsia"/>
                <w:lang w:eastAsia="en-US"/>
              </w:rPr>
              <w:t xml:space="preserve">7 </w:t>
            </w:r>
            <w:r w:rsidRPr="00732759">
              <w:rPr>
                <w:rFonts w:cs="Arial"/>
                <w:lang w:eastAsia="en-US"/>
              </w:rPr>
              <w:t xml:space="preserve">/ </w:t>
            </w:r>
            <w:r w:rsidRPr="00732759">
              <w:rPr>
                <w:rFonts w:cs="Arial" w:hint="eastAsia"/>
                <w:lang w:eastAsia="en-US"/>
              </w:rPr>
              <w:t>7</w:t>
            </w:r>
          </w:p>
        </w:tc>
        <w:tc>
          <w:tcPr>
            <w:tcW w:w="1484" w:type="dxa"/>
            <w:vAlign w:val="center"/>
          </w:tcPr>
          <w:p w14:paraId="55F59E18" w14:textId="77777777" w:rsidR="00A85240" w:rsidRPr="00732759" w:rsidRDefault="00A85240" w:rsidP="00F10535">
            <w:pPr>
              <w:pStyle w:val="TAL"/>
              <w:jc w:val="center"/>
              <w:rPr>
                <w:rFonts w:cs="Arial"/>
                <w:lang w:eastAsia="en-US"/>
              </w:rPr>
            </w:pPr>
            <w:r w:rsidRPr="00732759">
              <w:rPr>
                <w:rFonts w:cs="Arial" w:hint="eastAsia"/>
                <w:lang w:eastAsia="en-US"/>
              </w:rPr>
              <w:t xml:space="preserve">7 </w:t>
            </w:r>
            <w:r w:rsidRPr="00732759">
              <w:rPr>
                <w:rFonts w:cs="Arial"/>
                <w:lang w:eastAsia="en-US"/>
              </w:rPr>
              <w:t xml:space="preserve">/ </w:t>
            </w:r>
            <w:r w:rsidRPr="00732759">
              <w:rPr>
                <w:rFonts w:cs="Arial" w:hint="eastAsia"/>
                <w:lang w:eastAsia="en-US"/>
              </w:rPr>
              <w:t>7</w:t>
            </w:r>
          </w:p>
        </w:tc>
      </w:tr>
      <w:tr w:rsidR="00A85240" w:rsidRPr="00732759" w14:paraId="04E38546" w14:textId="77777777" w:rsidTr="00F10535">
        <w:trPr>
          <w:trHeight w:val="20"/>
          <w:jc w:val="center"/>
        </w:trPr>
        <w:tc>
          <w:tcPr>
            <w:tcW w:w="3309" w:type="dxa"/>
            <w:shd w:val="clear" w:color="auto" w:fill="auto"/>
            <w:vAlign w:val="center"/>
            <w:hideMark/>
          </w:tcPr>
          <w:p w14:paraId="1A5AEB86" w14:textId="77777777" w:rsidR="00A85240" w:rsidRPr="00732759" w:rsidRDefault="00A85240" w:rsidP="00F10535">
            <w:pPr>
              <w:pStyle w:val="TAL"/>
              <w:rPr>
                <w:rFonts w:cs="Arial"/>
                <w:lang w:eastAsia="en-US"/>
              </w:rPr>
            </w:pPr>
            <w:r w:rsidRPr="00732759">
              <w:rPr>
                <w:rFonts w:cs="Arial"/>
                <w:lang w:eastAsia="en-US"/>
              </w:rPr>
              <w:t xml:space="preserve">Payload size (bits) </w:t>
            </w:r>
          </w:p>
        </w:tc>
        <w:tc>
          <w:tcPr>
            <w:tcW w:w="1398" w:type="dxa"/>
            <w:vAlign w:val="center"/>
          </w:tcPr>
          <w:p w14:paraId="2D0A34DE" w14:textId="77777777" w:rsidR="00A85240" w:rsidRPr="00732759" w:rsidRDefault="00A85240" w:rsidP="00F10535">
            <w:pPr>
              <w:pStyle w:val="TAL"/>
              <w:jc w:val="center"/>
              <w:rPr>
                <w:rFonts w:cs="Arial"/>
                <w:lang w:eastAsia="en-US"/>
              </w:rPr>
            </w:pPr>
            <w:r w:rsidRPr="00732759">
              <w:rPr>
                <w:rFonts w:cs="Arial" w:hint="eastAsia"/>
                <w:lang w:eastAsia="en-US"/>
              </w:rPr>
              <w:t>104</w:t>
            </w:r>
          </w:p>
        </w:tc>
        <w:tc>
          <w:tcPr>
            <w:tcW w:w="1484" w:type="dxa"/>
            <w:vAlign w:val="center"/>
          </w:tcPr>
          <w:p w14:paraId="7B9B0388" w14:textId="77777777" w:rsidR="00A85240" w:rsidRPr="00732759" w:rsidRDefault="00A85240" w:rsidP="00F10535">
            <w:pPr>
              <w:pStyle w:val="TAL"/>
              <w:jc w:val="center"/>
              <w:rPr>
                <w:rFonts w:cs="Arial"/>
                <w:lang w:eastAsia="en-US"/>
              </w:rPr>
            </w:pPr>
            <w:r w:rsidRPr="00732759">
              <w:rPr>
                <w:rFonts w:cs="Arial" w:hint="eastAsia"/>
                <w:lang w:eastAsia="en-US"/>
              </w:rPr>
              <w:t>104</w:t>
            </w:r>
          </w:p>
        </w:tc>
      </w:tr>
      <w:tr w:rsidR="00A85240" w:rsidRPr="00732759" w14:paraId="053EB77F" w14:textId="77777777" w:rsidTr="00F10535">
        <w:trPr>
          <w:trHeight w:val="20"/>
          <w:jc w:val="center"/>
        </w:trPr>
        <w:tc>
          <w:tcPr>
            <w:tcW w:w="3309" w:type="dxa"/>
            <w:shd w:val="clear" w:color="auto" w:fill="auto"/>
            <w:vAlign w:val="center"/>
            <w:hideMark/>
          </w:tcPr>
          <w:p w14:paraId="277C947D" w14:textId="77777777" w:rsidR="00A85240" w:rsidRPr="00732759" w:rsidRDefault="00A85240" w:rsidP="00F10535">
            <w:pPr>
              <w:pStyle w:val="TAL"/>
              <w:rPr>
                <w:rFonts w:cs="Arial"/>
                <w:lang w:eastAsia="en-US"/>
              </w:rPr>
            </w:pPr>
            <w:r w:rsidRPr="00732759">
              <w:rPr>
                <w:rFonts w:cs="Arial"/>
                <w:lang w:eastAsia="en-US"/>
              </w:rPr>
              <w:t>Allocated resource units</w:t>
            </w:r>
          </w:p>
        </w:tc>
        <w:tc>
          <w:tcPr>
            <w:tcW w:w="1398" w:type="dxa"/>
            <w:vAlign w:val="center"/>
          </w:tcPr>
          <w:p w14:paraId="715952E1" w14:textId="77777777" w:rsidR="00A85240" w:rsidRPr="00732759" w:rsidRDefault="00A85240" w:rsidP="00F10535">
            <w:pPr>
              <w:pStyle w:val="TAL"/>
              <w:jc w:val="center"/>
              <w:rPr>
                <w:rFonts w:cs="Arial"/>
                <w:lang w:eastAsia="en-US"/>
              </w:rPr>
            </w:pPr>
            <w:r w:rsidRPr="00732759">
              <w:rPr>
                <w:rFonts w:cs="Arial" w:hint="eastAsia"/>
                <w:lang w:eastAsia="en-US"/>
              </w:rPr>
              <w:t>1</w:t>
            </w:r>
          </w:p>
        </w:tc>
        <w:tc>
          <w:tcPr>
            <w:tcW w:w="1484" w:type="dxa"/>
            <w:vAlign w:val="center"/>
          </w:tcPr>
          <w:p w14:paraId="0ACD68EB" w14:textId="77777777" w:rsidR="00A85240" w:rsidRPr="00732759" w:rsidRDefault="00A85240" w:rsidP="00F10535">
            <w:pPr>
              <w:pStyle w:val="TAL"/>
              <w:jc w:val="center"/>
              <w:rPr>
                <w:rFonts w:cs="Arial"/>
                <w:lang w:eastAsia="en-US"/>
              </w:rPr>
            </w:pPr>
            <w:r w:rsidRPr="00732759">
              <w:rPr>
                <w:rFonts w:cs="Arial" w:hint="eastAsia"/>
                <w:lang w:eastAsia="en-US"/>
              </w:rPr>
              <w:t>1</w:t>
            </w:r>
          </w:p>
        </w:tc>
      </w:tr>
      <w:tr w:rsidR="00A85240" w:rsidRPr="00732759" w14:paraId="5D0DC9BC" w14:textId="77777777" w:rsidTr="00F10535">
        <w:trPr>
          <w:trHeight w:val="20"/>
          <w:jc w:val="center"/>
        </w:trPr>
        <w:tc>
          <w:tcPr>
            <w:tcW w:w="3309" w:type="dxa"/>
            <w:shd w:val="clear" w:color="auto" w:fill="auto"/>
            <w:vAlign w:val="center"/>
            <w:hideMark/>
          </w:tcPr>
          <w:p w14:paraId="5212387C" w14:textId="77777777" w:rsidR="00A85240" w:rsidRPr="00732759" w:rsidRDefault="00A85240" w:rsidP="00F10535">
            <w:pPr>
              <w:pStyle w:val="TAL"/>
              <w:rPr>
                <w:rFonts w:cs="Arial"/>
                <w:lang w:eastAsia="en-US"/>
              </w:rPr>
            </w:pPr>
            <w:r w:rsidRPr="00732759">
              <w:rPr>
                <w:rFonts w:cs="Arial"/>
                <w:lang w:eastAsia="en-US"/>
              </w:rPr>
              <w:t xml:space="preserve">Transport block CRC (bits) </w:t>
            </w:r>
          </w:p>
        </w:tc>
        <w:tc>
          <w:tcPr>
            <w:tcW w:w="1398" w:type="dxa"/>
            <w:vAlign w:val="center"/>
          </w:tcPr>
          <w:p w14:paraId="200DD37A" w14:textId="77777777" w:rsidR="00A85240" w:rsidRPr="00732759" w:rsidRDefault="00A85240" w:rsidP="00F10535">
            <w:pPr>
              <w:pStyle w:val="TAL"/>
              <w:jc w:val="center"/>
              <w:rPr>
                <w:rFonts w:cs="Arial"/>
                <w:lang w:eastAsia="en-US"/>
              </w:rPr>
            </w:pPr>
            <w:r w:rsidRPr="00732759">
              <w:rPr>
                <w:rFonts w:cs="Arial"/>
                <w:lang w:eastAsia="en-US"/>
              </w:rPr>
              <w:t>24</w:t>
            </w:r>
          </w:p>
        </w:tc>
        <w:tc>
          <w:tcPr>
            <w:tcW w:w="1484" w:type="dxa"/>
            <w:vAlign w:val="center"/>
          </w:tcPr>
          <w:p w14:paraId="4D76AE69" w14:textId="77777777" w:rsidR="00A85240" w:rsidRPr="00732759" w:rsidRDefault="00A85240" w:rsidP="00F10535">
            <w:pPr>
              <w:pStyle w:val="TAL"/>
              <w:jc w:val="center"/>
              <w:rPr>
                <w:rFonts w:cs="Arial"/>
                <w:lang w:eastAsia="en-US"/>
              </w:rPr>
            </w:pPr>
            <w:r w:rsidRPr="00732759">
              <w:rPr>
                <w:rFonts w:cs="Arial"/>
                <w:lang w:eastAsia="en-US"/>
              </w:rPr>
              <w:t>24</w:t>
            </w:r>
          </w:p>
        </w:tc>
      </w:tr>
      <w:tr w:rsidR="00A85240" w:rsidRPr="00732759" w14:paraId="7C53DE3B" w14:textId="77777777" w:rsidTr="00F10535">
        <w:trPr>
          <w:trHeight w:val="20"/>
          <w:jc w:val="center"/>
        </w:trPr>
        <w:tc>
          <w:tcPr>
            <w:tcW w:w="3309" w:type="dxa"/>
            <w:shd w:val="clear" w:color="auto" w:fill="auto"/>
            <w:vAlign w:val="center"/>
            <w:hideMark/>
          </w:tcPr>
          <w:p w14:paraId="75011818" w14:textId="77777777" w:rsidR="00A85240" w:rsidRPr="00732759" w:rsidRDefault="00A85240" w:rsidP="00F10535">
            <w:pPr>
              <w:pStyle w:val="TAL"/>
              <w:rPr>
                <w:rFonts w:cs="Arial"/>
                <w:lang w:eastAsia="en-US"/>
              </w:rPr>
            </w:pPr>
            <w:r w:rsidRPr="00732759">
              <w:rPr>
                <w:rFonts w:cs="Arial"/>
                <w:lang w:eastAsia="en-US"/>
              </w:rPr>
              <w:t>Coding rate (target)</w:t>
            </w:r>
          </w:p>
        </w:tc>
        <w:tc>
          <w:tcPr>
            <w:tcW w:w="1398" w:type="dxa"/>
            <w:vAlign w:val="center"/>
          </w:tcPr>
          <w:p w14:paraId="46065903" w14:textId="77777777" w:rsidR="00A85240" w:rsidRPr="00732759" w:rsidRDefault="00A85240" w:rsidP="00F10535">
            <w:pPr>
              <w:pStyle w:val="TAL"/>
              <w:jc w:val="center"/>
              <w:rPr>
                <w:rFonts w:cs="Arial"/>
                <w:lang w:eastAsia="en-US"/>
              </w:rPr>
            </w:pPr>
            <w:r w:rsidRPr="00732759">
              <w:rPr>
                <w:rFonts w:cs="Arial" w:hint="eastAsia"/>
                <w:lang w:eastAsia="en-US"/>
              </w:rPr>
              <w:t>2</w:t>
            </w:r>
            <w:r w:rsidRPr="00732759">
              <w:rPr>
                <w:rFonts w:cs="Arial"/>
                <w:lang w:eastAsia="en-US"/>
              </w:rPr>
              <w:t>/3</w:t>
            </w:r>
          </w:p>
        </w:tc>
        <w:tc>
          <w:tcPr>
            <w:tcW w:w="1484" w:type="dxa"/>
            <w:vAlign w:val="center"/>
          </w:tcPr>
          <w:p w14:paraId="7C91B183" w14:textId="77777777" w:rsidR="00A85240" w:rsidRPr="00732759" w:rsidRDefault="00A85240" w:rsidP="00F10535">
            <w:pPr>
              <w:pStyle w:val="TAL"/>
              <w:jc w:val="center"/>
              <w:rPr>
                <w:rFonts w:cs="Arial"/>
                <w:lang w:eastAsia="en-US"/>
              </w:rPr>
            </w:pPr>
            <w:r w:rsidRPr="00732759">
              <w:rPr>
                <w:rFonts w:cs="Arial" w:hint="eastAsia"/>
                <w:lang w:eastAsia="en-US"/>
              </w:rPr>
              <w:t>2</w:t>
            </w:r>
            <w:r w:rsidRPr="00732759">
              <w:rPr>
                <w:rFonts w:cs="Arial"/>
                <w:lang w:eastAsia="en-US"/>
              </w:rPr>
              <w:t>/3</w:t>
            </w:r>
          </w:p>
        </w:tc>
      </w:tr>
      <w:tr w:rsidR="00A85240" w:rsidRPr="00732759" w14:paraId="68D30D2D" w14:textId="77777777" w:rsidTr="00F10535">
        <w:trPr>
          <w:trHeight w:val="20"/>
          <w:jc w:val="center"/>
        </w:trPr>
        <w:tc>
          <w:tcPr>
            <w:tcW w:w="3309" w:type="dxa"/>
            <w:shd w:val="clear" w:color="auto" w:fill="auto"/>
            <w:vAlign w:val="center"/>
            <w:hideMark/>
          </w:tcPr>
          <w:p w14:paraId="38817026" w14:textId="77777777" w:rsidR="00A85240" w:rsidRPr="00732759" w:rsidRDefault="00A85240" w:rsidP="00F10535">
            <w:pPr>
              <w:pStyle w:val="TAL"/>
              <w:rPr>
                <w:rFonts w:cs="Arial"/>
                <w:lang w:eastAsia="en-US"/>
              </w:rPr>
            </w:pPr>
            <w:r w:rsidRPr="00732759">
              <w:rPr>
                <w:rFonts w:cs="Arial"/>
                <w:lang w:eastAsia="en-US"/>
              </w:rPr>
              <w:t>Coding Rate</w:t>
            </w:r>
          </w:p>
        </w:tc>
        <w:tc>
          <w:tcPr>
            <w:tcW w:w="1398" w:type="dxa"/>
            <w:vAlign w:val="center"/>
          </w:tcPr>
          <w:p w14:paraId="58B83F3D" w14:textId="77777777" w:rsidR="00A85240" w:rsidRPr="00732759" w:rsidRDefault="00A85240" w:rsidP="00F10535">
            <w:pPr>
              <w:pStyle w:val="TAL"/>
              <w:jc w:val="center"/>
              <w:rPr>
                <w:rFonts w:cs="Arial"/>
                <w:lang w:eastAsia="en-US"/>
              </w:rPr>
            </w:pPr>
            <w:r w:rsidRPr="00732759">
              <w:rPr>
                <w:rFonts w:cs="Arial"/>
                <w:lang w:eastAsia="en-US"/>
              </w:rPr>
              <w:t>0.</w:t>
            </w:r>
            <w:r w:rsidRPr="00732759">
              <w:rPr>
                <w:rFonts w:cs="Arial" w:hint="eastAsia"/>
                <w:lang w:eastAsia="en-US"/>
              </w:rPr>
              <w:t>67</w:t>
            </w:r>
          </w:p>
        </w:tc>
        <w:tc>
          <w:tcPr>
            <w:tcW w:w="1484" w:type="dxa"/>
            <w:vAlign w:val="center"/>
          </w:tcPr>
          <w:p w14:paraId="2F5EF468" w14:textId="77777777" w:rsidR="00A85240" w:rsidRPr="00732759" w:rsidRDefault="00A85240" w:rsidP="00F10535">
            <w:pPr>
              <w:pStyle w:val="TAL"/>
              <w:jc w:val="center"/>
              <w:rPr>
                <w:rFonts w:cs="Arial"/>
                <w:lang w:eastAsia="en-US"/>
              </w:rPr>
            </w:pPr>
            <w:r w:rsidRPr="00732759">
              <w:rPr>
                <w:rFonts w:cs="Arial"/>
                <w:lang w:eastAsia="en-US"/>
              </w:rPr>
              <w:t>0.</w:t>
            </w:r>
            <w:r w:rsidRPr="00732759">
              <w:rPr>
                <w:rFonts w:cs="Arial" w:hint="eastAsia"/>
                <w:lang w:eastAsia="en-US"/>
              </w:rPr>
              <w:t>67</w:t>
            </w:r>
          </w:p>
        </w:tc>
      </w:tr>
      <w:tr w:rsidR="00A85240" w:rsidRPr="00732759" w14:paraId="12E3F2C7" w14:textId="77777777" w:rsidTr="00F10535">
        <w:trPr>
          <w:trHeight w:val="20"/>
          <w:jc w:val="center"/>
        </w:trPr>
        <w:tc>
          <w:tcPr>
            <w:tcW w:w="3309" w:type="dxa"/>
            <w:shd w:val="clear" w:color="auto" w:fill="auto"/>
            <w:vAlign w:val="center"/>
            <w:hideMark/>
          </w:tcPr>
          <w:p w14:paraId="03AD578F" w14:textId="77777777" w:rsidR="00A85240" w:rsidRPr="00732759" w:rsidRDefault="00A85240" w:rsidP="00F10535">
            <w:pPr>
              <w:pStyle w:val="TAL"/>
              <w:rPr>
                <w:rFonts w:cs="Arial"/>
                <w:lang w:eastAsia="en-US"/>
              </w:rPr>
            </w:pPr>
            <w:r w:rsidRPr="00732759">
              <w:rPr>
                <w:rFonts w:cs="Arial"/>
                <w:lang w:eastAsia="en-US"/>
              </w:rPr>
              <w:t>Code block CRC size (bits)</w:t>
            </w:r>
          </w:p>
        </w:tc>
        <w:tc>
          <w:tcPr>
            <w:tcW w:w="1398" w:type="dxa"/>
            <w:vAlign w:val="center"/>
          </w:tcPr>
          <w:p w14:paraId="2C04C51E" w14:textId="77777777" w:rsidR="00A85240" w:rsidRPr="00732759" w:rsidRDefault="00A85240" w:rsidP="00F10535">
            <w:pPr>
              <w:pStyle w:val="TAL"/>
              <w:jc w:val="center"/>
              <w:rPr>
                <w:rFonts w:cs="Arial"/>
                <w:lang w:eastAsia="en-US"/>
              </w:rPr>
            </w:pPr>
            <w:r w:rsidRPr="00732759">
              <w:rPr>
                <w:rFonts w:cs="Arial"/>
                <w:lang w:eastAsia="en-US"/>
              </w:rPr>
              <w:t>0</w:t>
            </w:r>
          </w:p>
        </w:tc>
        <w:tc>
          <w:tcPr>
            <w:tcW w:w="1484" w:type="dxa"/>
            <w:vAlign w:val="center"/>
          </w:tcPr>
          <w:p w14:paraId="4E0AE444" w14:textId="77777777" w:rsidR="00A85240" w:rsidRPr="00732759" w:rsidRDefault="00A85240" w:rsidP="00F10535">
            <w:pPr>
              <w:pStyle w:val="TAL"/>
              <w:jc w:val="center"/>
              <w:rPr>
                <w:rFonts w:cs="Arial"/>
                <w:lang w:eastAsia="en-US"/>
              </w:rPr>
            </w:pPr>
            <w:r w:rsidRPr="00732759">
              <w:rPr>
                <w:rFonts w:cs="Arial"/>
                <w:lang w:eastAsia="en-US"/>
              </w:rPr>
              <w:t>0</w:t>
            </w:r>
          </w:p>
        </w:tc>
      </w:tr>
      <w:tr w:rsidR="00A85240" w:rsidRPr="00732759" w14:paraId="576A10F5" w14:textId="77777777" w:rsidTr="00F10535">
        <w:trPr>
          <w:trHeight w:val="20"/>
          <w:jc w:val="center"/>
        </w:trPr>
        <w:tc>
          <w:tcPr>
            <w:tcW w:w="3309" w:type="dxa"/>
            <w:shd w:val="clear" w:color="auto" w:fill="auto"/>
            <w:vAlign w:val="center"/>
            <w:hideMark/>
          </w:tcPr>
          <w:p w14:paraId="4DE56940" w14:textId="77777777" w:rsidR="00A85240" w:rsidRPr="00732759" w:rsidRDefault="00A85240" w:rsidP="00F10535">
            <w:pPr>
              <w:pStyle w:val="TAL"/>
              <w:rPr>
                <w:rFonts w:cs="Arial"/>
                <w:lang w:eastAsia="en-US"/>
              </w:rPr>
            </w:pPr>
            <w:r w:rsidRPr="00732759">
              <w:rPr>
                <w:rFonts w:cs="Arial"/>
                <w:lang w:eastAsia="en-US"/>
              </w:rPr>
              <w:t>Number of code blocks – C</w:t>
            </w:r>
          </w:p>
        </w:tc>
        <w:tc>
          <w:tcPr>
            <w:tcW w:w="1398" w:type="dxa"/>
            <w:vAlign w:val="center"/>
          </w:tcPr>
          <w:p w14:paraId="7503957D" w14:textId="77777777" w:rsidR="00A85240" w:rsidRPr="00732759" w:rsidRDefault="00A85240" w:rsidP="00F10535">
            <w:pPr>
              <w:pStyle w:val="TAL"/>
              <w:jc w:val="center"/>
              <w:rPr>
                <w:rFonts w:cs="Arial"/>
                <w:lang w:eastAsia="en-US"/>
              </w:rPr>
            </w:pPr>
            <w:r w:rsidRPr="00732759">
              <w:rPr>
                <w:rFonts w:cs="Arial"/>
                <w:lang w:eastAsia="en-US"/>
              </w:rPr>
              <w:t>1</w:t>
            </w:r>
          </w:p>
        </w:tc>
        <w:tc>
          <w:tcPr>
            <w:tcW w:w="1484" w:type="dxa"/>
            <w:vAlign w:val="center"/>
          </w:tcPr>
          <w:p w14:paraId="258AC310" w14:textId="77777777" w:rsidR="00A85240" w:rsidRPr="00732759" w:rsidRDefault="00A85240" w:rsidP="00F10535">
            <w:pPr>
              <w:pStyle w:val="TAL"/>
              <w:jc w:val="center"/>
              <w:rPr>
                <w:rFonts w:cs="Arial"/>
                <w:lang w:eastAsia="en-US"/>
              </w:rPr>
            </w:pPr>
            <w:r w:rsidRPr="00732759">
              <w:rPr>
                <w:rFonts w:cs="Arial"/>
                <w:lang w:eastAsia="en-US"/>
              </w:rPr>
              <w:t>1</w:t>
            </w:r>
          </w:p>
        </w:tc>
      </w:tr>
      <w:tr w:rsidR="00A85240" w:rsidRPr="00732759" w14:paraId="05AE0DFF" w14:textId="77777777" w:rsidTr="00F10535">
        <w:trPr>
          <w:trHeight w:val="20"/>
          <w:jc w:val="center"/>
        </w:trPr>
        <w:tc>
          <w:tcPr>
            <w:tcW w:w="3309" w:type="dxa"/>
            <w:shd w:val="clear" w:color="auto" w:fill="auto"/>
            <w:vAlign w:val="center"/>
            <w:hideMark/>
          </w:tcPr>
          <w:p w14:paraId="1B19602C" w14:textId="77777777" w:rsidR="00A85240" w:rsidRPr="00732759" w:rsidRDefault="00A85240" w:rsidP="00F10535">
            <w:pPr>
              <w:pStyle w:val="TAL"/>
              <w:rPr>
                <w:rFonts w:cs="Arial"/>
                <w:lang w:eastAsia="en-US"/>
              </w:rPr>
            </w:pPr>
            <w:r w:rsidRPr="00732759">
              <w:rPr>
                <w:rFonts w:cs="Arial"/>
                <w:lang w:eastAsia="en-US"/>
              </w:rPr>
              <w:t>Total symbols per resource unit</w:t>
            </w:r>
          </w:p>
        </w:tc>
        <w:tc>
          <w:tcPr>
            <w:tcW w:w="1398" w:type="dxa"/>
            <w:vAlign w:val="center"/>
          </w:tcPr>
          <w:p w14:paraId="378B314E" w14:textId="77777777" w:rsidR="00A85240" w:rsidRPr="00732759" w:rsidRDefault="00A85240" w:rsidP="00F10535">
            <w:pPr>
              <w:pStyle w:val="TAL"/>
              <w:jc w:val="center"/>
              <w:rPr>
                <w:rFonts w:cs="Arial"/>
                <w:lang w:eastAsia="en-US"/>
              </w:rPr>
            </w:pPr>
            <w:r w:rsidRPr="00732759">
              <w:rPr>
                <w:rFonts w:cs="Arial"/>
                <w:lang w:eastAsia="en-US"/>
              </w:rPr>
              <w:t>96</w:t>
            </w:r>
          </w:p>
        </w:tc>
        <w:tc>
          <w:tcPr>
            <w:tcW w:w="1484" w:type="dxa"/>
            <w:vAlign w:val="center"/>
          </w:tcPr>
          <w:p w14:paraId="71EF5573" w14:textId="77777777" w:rsidR="00A85240" w:rsidRPr="00732759" w:rsidRDefault="00A85240" w:rsidP="00F10535">
            <w:pPr>
              <w:pStyle w:val="TAL"/>
              <w:jc w:val="center"/>
              <w:rPr>
                <w:rFonts w:cs="Arial"/>
                <w:lang w:eastAsia="en-US"/>
              </w:rPr>
            </w:pPr>
            <w:r w:rsidRPr="00732759">
              <w:rPr>
                <w:rFonts w:cs="Arial"/>
                <w:lang w:eastAsia="en-US"/>
              </w:rPr>
              <w:t>96</w:t>
            </w:r>
          </w:p>
        </w:tc>
      </w:tr>
      <w:tr w:rsidR="00A85240" w:rsidRPr="00732759" w14:paraId="4BA70E7C" w14:textId="77777777" w:rsidTr="00F10535">
        <w:trPr>
          <w:trHeight w:val="20"/>
          <w:jc w:val="center"/>
        </w:trPr>
        <w:tc>
          <w:tcPr>
            <w:tcW w:w="3309" w:type="dxa"/>
            <w:shd w:val="clear" w:color="auto" w:fill="auto"/>
            <w:vAlign w:val="center"/>
            <w:hideMark/>
          </w:tcPr>
          <w:p w14:paraId="015BB4CD" w14:textId="77777777" w:rsidR="00A85240" w:rsidRPr="00732759" w:rsidRDefault="00A85240" w:rsidP="00F10535">
            <w:pPr>
              <w:pStyle w:val="TAL"/>
              <w:rPr>
                <w:rFonts w:cs="Arial"/>
                <w:lang w:eastAsia="en-US"/>
              </w:rPr>
            </w:pPr>
            <w:r w:rsidRPr="00732759">
              <w:rPr>
                <w:rFonts w:cs="Arial"/>
                <w:lang w:eastAsia="en-US"/>
              </w:rPr>
              <w:t>Total number of bits per resource unit</w:t>
            </w:r>
          </w:p>
        </w:tc>
        <w:tc>
          <w:tcPr>
            <w:tcW w:w="1398" w:type="dxa"/>
            <w:vAlign w:val="center"/>
          </w:tcPr>
          <w:p w14:paraId="3633C2B0" w14:textId="77777777" w:rsidR="00A85240" w:rsidRPr="00732759" w:rsidRDefault="00A85240" w:rsidP="00F10535">
            <w:pPr>
              <w:pStyle w:val="TAL"/>
              <w:jc w:val="center"/>
              <w:rPr>
                <w:rFonts w:cs="Arial"/>
                <w:lang w:eastAsia="en-US"/>
              </w:rPr>
            </w:pPr>
            <w:r w:rsidRPr="00732759">
              <w:rPr>
                <w:rFonts w:cs="Arial" w:hint="eastAsia"/>
                <w:lang w:eastAsia="en-US"/>
              </w:rPr>
              <w:t>192</w:t>
            </w:r>
          </w:p>
        </w:tc>
        <w:tc>
          <w:tcPr>
            <w:tcW w:w="1484" w:type="dxa"/>
            <w:vAlign w:val="center"/>
          </w:tcPr>
          <w:p w14:paraId="7AC0A5D6" w14:textId="77777777" w:rsidR="00A85240" w:rsidRPr="00732759" w:rsidRDefault="00A85240" w:rsidP="00F10535">
            <w:pPr>
              <w:pStyle w:val="TAL"/>
              <w:jc w:val="center"/>
              <w:rPr>
                <w:rFonts w:cs="Arial"/>
                <w:lang w:eastAsia="en-US"/>
              </w:rPr>
            </w:pPr>
            <w:r w:rsidRPr="00732759">
              <w:rPr>
                <w:rFonts w:cs="Arial" w:hint="eastAsia"/>
                <w:lang w:eastAsia="en-US"/>
              </w:rPr>
              <w:t>192</w:t>
            </w:r>
          </w:p>
        </w:tc>
      </w:tr>
      <w:tr w:rsidR="00A85240" w:rsidRPr="00732759" w14:paraId="1D2AF34C" w14:textId="77777777" w:rsidTr="00F10535">
        <w:trPr>
          <w:trHeight w:val="20"/>
          <w:jc w:val="center"/>
        </w:trPr>
        <w:tc>
          <w:tcPr>
            <w:tcW w:w="3309" w:type="dxa"/>
            <w:shd w:val="clear" w:color="auto" w:fill="auto"/>
            <w:vAlign w:val="center"/>
            <w:hideMark/>
          </w:tcPr>
          <w:p w14:paraId="62E37BBE" w14:textId="77777777" w:rsidR="00A85240" w:rsidRPr="00732759" w:rsidRDefault="00A85240" w:rsidP="00F10535">
            <w:pPr>
              <w:pStyle w:val="TAL"/>
              <w:rPr>
                <w:rFonts w:cs="Arial"/>
                <w:lang w:eastAsia="en-US"/>
              </w:rPr>
            </w:pPr>
            <w:r w:rsidRPr="00732759">
              <w:rPr>
                <w:rFonts w:cs="Arial"/>
                <w:lang w:eastAsia="en-US"/>
              </w:rPr>
              <w:t>Tx time (ms)</w:t>
            </w:r>
          </w:p>
        </w:tc>
        <w:tc>
          <w:tcPr>
            <w:tcW w:w="1398" w:type="dxa"/>
            <w:vAlign w:val="center"/>
          </w:tcPr>
          <w:p w14:paraId="4C0F19EA" w14:textId="77777777" w:rsidR="00A85240" w:rsidRPr="00732759" w:rsidRDefault="00A85240" w:rsidP="00F10535">
            <w:pPr>
              <w:pStyle w:val="TAL"/>
              <w:jc w:val="center"/>
              <w:rPr>
                <w:rFonts w:cs="Arial"/>
                <w:lang w:eastAsia="zh-CN"/>
              </w:rPr>
            </w:pPr>
            <w:r w:rsidRPr="00732759">
              <w:rPr>
                <w:rFonts w:cs="Arial" w:hint="eastAsia"/>
                <w:lang w:eastAsia="zh-CN"/>
              </w:rPr>
              <w:t>8</w:t>
            </w:r>
          </w:p>
        </w:tc>
        <w:tc>
          <w:tcPr>
            <w:tcW w:w="1484" w:type="dxa"/>
            <w:vAlign w:val="center"/>
          </w:tcPr>
          <w:p w14:paraId="7A620371" w14:textId="77777777" w:rsidR="00A85240" w:rsidRPr="00732759" w:rsidRDefault="00A85240" w:rsidP="00F10535">
            <w:pPr>
              <w:pStyle w:val="TAL"/>
              <w:jc w:val="center"/>
              <w:rPr>
                <w:rFonts w:cs="Arial"/>
                <w:lang w:eastAsia="zh-CN"/>
              </w:rPr>
            </w:pPr>
            <w:r w:rsidRPr="00732759">
              <w:rPr>
                <w:rFonts w:cs="Arial" w:hint="eastAsia"/>
                <w:lang w:eastAsia="zh-CN"/>
              </w:rPr>
              <w:t>32</w:t>
            </w:r>
          </w:p>
        </w:tc>
      </w:tr>
      <w:tr w:rsidR="00A85240" w:rsidRPr="00732759" w14:paraId="3A3C58E4" w14:textId="77777777" w:rsidTr="00F10535">
        <w:trPr>
          <w:trHeight w:val="20"/>
          <w:jc w:val="center"/>
        </w:trPr>
        <w:tc>
          <w:tcPr>
            <w:tcW w:w="3309" w:type="dxa"/>
            <w:shd w:val="clear" w:color="auto" w:fill="auto"/>
          </w:tcPr>
          <w:p w14:paraId="13C47E28" w14:textId="77777777" w:rsidR="00A85240" w:rsidRPr="00732759" w:rsidRDefault="00A85240" w:rsidP="00F10535">
            <w:pPr>
              <w:pStyle w:val="TAL"/>
              <w:rPr>
                <w:rFonts w:cs="Arial"/>
                <w:lang w:eastAsia="en-US"/>
              </w:rPr>
            </w:pPr>
            <w:r w:rsidRPr="00732759">
              <w:rPr>
                <w:rFonts w:cs="Arial"/>
                <w:lang w:eastAsia="en-US"/>
              </w:rPr>
              <w:t>Frequency offset</w:t>
            </w:r>
          </w:p>
        </w:tc>
        <w:tc>
          <w:tcPr>
            <w:tcW w:w="1398" w:type="dxa"/>
          </w:tcPr>
          <w:p w14:paraId="74288C4F" w14:textId="77777777" w:rsidR="00A85240" w:rsidRPr="00732759" w:rsidRDefault="00A85240" w:rsidP="00F10535">
            <w:pPr>
              <w:pStyle w:val="TAL"/>
              <w:jc w:val="center"/>
              <w:rPr>
                <w:rFonts w:cs="Arial"/>
                <w:lang w:eastAsia="en-US"/>
              </w:rPr>
            </w:pPr>
            <w:r w:rsidRPr="00732759">
              <w:rPr>
                <w:rFonts w:cs="Arial"/>
                <w:lang w:eastAsia="en-US"/>
              </w:rPr>
              <w:t>0</w:t>
            </w:r>
          </w:p>
        </w:tc>
        <w:tc>
          <w:tcPr>
            <w:tcW w:w="1484" w:type="dxa"/>
          </w:tcPr>
          <w:p w14:paraId="529BB35A" w14:textId="77777777" w:rsidR="00A85240" w:rsidRPr="00732759" w:rsidRDefault="00A85240" w:rsidP="00F10535">
            <w:pPr>
              <w:pStyle w:val="TAL"/>
              <w:jc w:val="center"/>
              <w:rPr>
                <w:rFonts w:cs="Arial"/>
                <w:lang w:eastAsia="en-US"/>
              </w:rPr>
            </w:pPr>
            <w:r w:rsidRPr="00732759">
              <w:rPr>
                <w:rFonts w:cs="Arial"/>
                <w:lang w:eastAsia="en-US"/>
              </w:rPr>
              <w:t>0</w:t>
            </w:r>
          </w:p>
        </w:tc>
      </w:tr>
      <w:tr w:rsidR="00A85240" w:rsidRPr="00732759" w14:paraId="27EAA1AB" w14:textId="77777777" w:rsidTr="00F10535">
        <w:trPr>
          <w:trHeight w:val="20"/>
          <w:jc w:val="center"/>
        </w:trPr>
        <w:tc>
          <w:tcPr>
            <w:tcW w:w="3309" w:type="dxa"/>
            <w:shd w:val="clear" w:color="auto" w:fill="auto"/>
          </w:tcPr>
          <w:p w14:paraId="382AEA76" w14:textId="77777777" w:rsidR="00A85240" w:rsidRPr="00732759" w:rsidRDefault="00A85240" w:rsidP="00F10535">
            <w:pPr>
              <w:pStyle w:val="TAL"/>
              <w:rPr>
                <w:rFonts w:cs="Arial"/>
                <w:lang w:eastAsia="en-US"/>
              </w:rPr>
            </w:pPr>
            <w:r w:rsidRPr="00732759">
              <w:rPr>
                <w:rFonts w:cs="Arial"/>
                <w:lang w:eastAsia="en-US"/>
              </w:rPr>
              <w:t>Channel estimation length (ms)</w:t>
            </w:r>
            <w:r w:rsidR="005A6A66" w:rsidRPr="00732759">
              <w:rPr>
                <w:rFonts w:cs="Arial"/>
                <w:vertAlign w:val="superscript"/>
                <w:lang w:eastAsia="ja-JP"/>
              </w:rPr>
              <w:t xml:space="preserve"> </w:t>
            </w:r>
            <w:r w:rsidR="005A6A66" w:rsidRPr="00732759">
              <w:rPr>
                <w:rFonts w:cs="Arial"/>
                <w:szCs w:val="18"/>
                <w:vertAlign w:val="superscript"/>
                <w:lang w:eastAsia="ja-JP"/>
              </w:rPr>
              <w:t>Note 1</w:t>
            </w:r>
          </w:p>
        </w:tc>
        <w:tc>
          <w:tcPr>
            <w:tcW w:w="1398" w:type="dxa"/>
          </w:tcPr>
          <w:p w14:paraId="61717D38" w14:textId="77777777" w:rsidR="00A85240" w:rsidRPr="00732759" w:rsidRDefault="00A85240" w:rsidP="00F10535">
            <w:pPr>
              <w:pStyle w:val="TAL"/>
              <w:jc w:val="center"/>
              <w:rPr>
                <w:rFonts w:cs="Arial"/>
                <w:lang w:eastAsia="en-US"/>
              </w:rPr>
            </w:pPr>
            <w:r w:rsidRPr="00732759">
              <w:rPr>
                <w:rFonts w:cs="Arial"/>
                <w:lang w:eastAsia="en-US"/>
              </w:rPr>
              <w:t>4</w:t>
            </w:r>
          </w:p>
        </w:tc>
        <w:tc>
          <w:tcPr>
            <w:tcW w:w="1484" w:type="dxa"/>
          </w:tcPr>
          <w:p w14:paraId="59DDAAB4" w14:textId="77777777" w:rsidR="00A85240" w:rsidRPr="00732759" w:rsidRDefault="00A85240" w:rsidP="00F10535">
            <w:pPr>
              <w:pStyle w:val="TAL"/>
              <w:jc w:val="center"/>
              <w:rPr>
                <w:rFonts w:cs="Arial"/>
                <w:lang w:eastAsia="en-US"/>
              </w:rPr>
            </w:pPr>
            <w:r w:rsidRPr="00732759">
              <w:rPr>
                <w:rFonts w:cs="Arial"/>
                <w:lang w:eastAsia="en-US"/>
              </w:rPr>
              <w:t>16</w:t>
            </w:r>
          </w:p>
        </w:tc>
      </w:tr>
      <w:tr w:rsidR="005A6A66" w:rsidRPr="00732759" w14:paraId="5CDDF10C" w14:textId="77777777" w:rsidTr="00D14A41">
        <w:trPr>
          <w:trHeight w:val="20"/>
          <w:jc w:val="center"/>
        </w:trPr>
        <w:tc>
          <w:tcPr>
            <w:tcW w:w="6191" w:type="dxa"/>
            <w:gridSpan w:val="3"/>
            <w:shd w:val="clear" w:color="auto" w:fill="auto"/>
          </w:tcPr>
          <w:p w14:paraId="6F48F4A3" w14:textId="77777777" w:rsidR="005A6A66" w:rsidRPr="00732759" w:rsidRDefault="005A6A66" w:rsidP="005A6A66">
            <w:pPr>
              <w:pStyle w:val="TAN"/>
              <w:rPr>
                <w:lang w:eastAsia="ja-JP"/>
              </w:rPr>
            </w:pPr>
            <w:r w:rsidRPr="00732759">
              <w:rPr>
                <w:lang w:eastAsia="ja-JP"/>
              </w:rPr>
              <w:t>Note 1:</w:t>
            </w:r>
            <w:r w:rsidRPr="00732759">
              <w:rPr>
                <w:lang w:eastAsia="ja-JP"/>
              </w:rPr>
              <w:tab/>
              <w:t>Channel estimation lengths are included in the table for information only.</w:t>
            </w:r>
          </w:p>
        </w:tc>
      </w:tr>
    </w:tbl>
    <w:p w14:paraId="49753F7D" w14:textId="77777777" w:rsidR="00A85240" w:rsidRPr="00732759" w:rsidRDefault="00A85240" w:rsidP="008F2E69"/>
    <w:p w14:paraId="321167FE" w14:textId="77777777" w:rsidR="009B3CF8" w:rsidRPr="00732759" w:rsidRDefault="009B3CF8" w:rsidP="009B3CF8">
      <w:pPr>
        <w:pStyle w:val="Heading1"/>
        <w:rPr>
          <w:lang w:eastAsia="zh-CN"/>
        </w:rPr>
      </w:pPr>
      <w:bookmarkStart w:id="218" w:name="_Toc66874884"/>
      <w:r w:rsidRPr="00732759">
        <w:t>A.1</w:t>
      </w:r>
      <w:r w:rsidRPr="00732759">
        <w:rPr>
          <w:rFonts w:hint="eastAsia"/>
          <w:lang w:eastAsia="zh-CN"/>
        </w:rPr>
        <w:t>6</w:t>
      </w:r>
      <w:r w:rsidRPr="00732759">
        <w:tab/>
        <w:t xml:space="preserve">Fixed Reference Channels for </w:t>
      </w:r>
      <w:r w:rsidRPr="00732759">
        <w:rPr>
          <w:rFonts w:hint="eastAsia"/>
        </w:rPr>
        <w:t xml:space="preserve">NB-IoT </w:t>
      </w:r>
      <w:r w:rsidRPr="00732759">
        <w:rPr>
          <w:rFonts w:hint="eastAsia"/>
          <w:lang w:eastAsia="zh-CN"/>
        </w:rPr>
        <w:t>NPUSCH format 1</w:t>
      </w:r>
      <w:bookmarkEnd w:id="218"/>
    </w:p>
    <w:p w14:paraId="60CF3CFC" w14:textId="77777777" w:rsidR="009B3CF8" w:rsidRPr="00732759" w:rsidRDefault="009B3CF8" w:rsidP="009B3CF8">
      <w:pPr>
        <w:pStyle w:val="Heading2"/>
        <w:rPr>
          <w:rFonts w:eastAsia="MS Mincho"/>
        </w:rPr>
      </w:pPr>
      <w:bookmarkStart w:id="219" w:name="_Toc66874885"/>
      <w:r w:rsidRPr="00732759">
        <w:rPr>
          <w:rFonts w:eastAsia="MS Mincho" w:hint="eastAsia"/>
        </w:rPr>
        <w:t>A.16.1</w:t>
      </w:r>
      <w:r w:rsidR="00861A8B" w:rsidRPr="00732759">
        <w:rPr>
          <w:rFonts w:eastAsia="MS Mincho"/>
        </w:rPr>
        <w:tab/>
      </w:r>
      <w:r w:rsidRPr="00732759">
        <w:rPr>
          <w:rFonts w:hint="eastAsia"/>
          <w:lang w:eastAsia="zh-CN"/>
        </w:rPr>
        <w:t>One PRB</w:t>
      </w:r>
      <w:bookmarkEnd w:id="219"/>
    </w:p>
    <w:p w14:paraId="096374DB" w14:textId="77777777" w:rsidR="009B3CF8" w:rsidRPr="00732759" w:rsidRDefault="009B3CF8" w:rsidP="004C5A97">
      <w:pPr>
        <w:pStyle w:val="TH"/>
      </w:pPr>
      <w:r w:rsidRPr="00732759">
        <w:t>Table A.1</w:t>
      </w:r>
      <w:r w:rsidRPr="00732759">
        <w:rPr>
          <w:rFonts w:hint="eastAsia"/>
          <w:lang w:eastAsia="zh-CN"/>
        </w:rPr>
        <w:t>6.1</w:t>
      </w:r>
      <w:r w:rsidRPr="00732759">
        <w:t xml:space="preserve">-1: FRC parameters for </w:t>
      </w:r>
      <w:r w:rsidRPr="00732759">
        <w:rPr>
          <w:rFonts w:hint="eastAsia"/>
        </w:rPr>
        <w:t xml:space="preserve">NB-IoT </w:t>
      </w:r>
      <w:r w:rsidRPr="00732759">
        <w:rPr>
          <w:rFonts w:hint="eastAsia"/>
          <w:lang w:eastAsia="zh-CN"/>
        </w:rPr>
        <w:t>NPUSCH format 1</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tblGrid>
      <w:tr w:rsidR="009B3CF8" w:rsidRPr="00732759" w14:paraId="357BB8C3" w14:textId="77777777" w:rsidTr="0061115F">
        <w:trPr>
          <w:jc w:val="center"/>
        </w:trPr>
        <w:tc>
          <w:tcPr>
            <w:tcW w:w="3167" w:type="dxa"/>
          </w:tcPr>
          <w:p w14:paraId="478698DA" w14:textId="77777777" w:rsidR="009B3CF8" w:rsidRPr="00732759" w:rsidRDefault="009B3CF8" w:rsidP="005D5879">
            <w:pPr>
              <w:pStyle w:val="TAH"/>
              <w:rPr>
                <w:rFonts w:cs="Arial"/>
                <w:lang w:eastAsia="en-US"/>
              </w:rPr>
            </w:pPr>
            <w:r w:rsidRPr="00732759">
              <w:rPr>
                <w:rFonts w:cs="Arial"/>
                <w:lang w:eastAsia="en-US"/>
              </w:rPr>
              <w:t>Reference channel</w:t>
            </w:r>
          </w:p>
        </w:tc>
        <w:tc>
          <w:tcPr>
            <w:tcW w:w="959" w:type="dxa"/>
          </w:tcPr>
          <w:p w14:paraId="11A2ABE1" w14:textId="77777777" w:rsidR="009B3CF8" w:rsidRPr="00732759" w:rsidRDefault="009B3CF8" w:rsidP="005D5879">
            <w:pPr>
              <w:pStyle w:val="TAH"/>
              <w:rPr>
                <w:rFonts w:cs="Arial"/>
                <w:lang w:eastAsia="zh-CN"/>
              </w:rPr>
            </w:pPr>
            <w:r w:rsidRPr="00732759">
              <w:rPr>
                <w:rFonts w:cs="Arial"/>
                <w:lang w:eastAsia="zh-CN"/>
              </w:rPr>
              <w:t>A</w:t>
            </w:r>
            <w:r w:rsidRPr="00732759">
              <w:rPr>
                <w:rFonts w:cs="Arial" w:hint="eastAsia"/>
                <w:lang w:eastAsia="zh-CN"/>
              </w:rPr>
              <w:t>16</w:t>
            </w:r>
            <w:r w:rsidRPr="00732759">
              <w:rPr>
                <w:rFonts w:cs="Arial"/>
                <w:lang w:eastAsia="en-US"/>
              </w:rPr>
              <w:t>-</w:t>
            </w:r>
            <w:r w:rsidRPr="00732759">
              <w:rPr>
                <w:rFonts w:cs="Arial" w:hint="eastAsia"/>
                <w:lang w:eastAsia="zh-CN"/>
              </w:rPr>
              <w:t>1</w:t>
            </w:r>
          </w:p>
        </w:tc>
        <w:tc>
          <w:tcPr>
            <w:tcW w:w="850" w:type="dxa"/>
          </w:tcPr>
          <w:p w14:paraId="28A8918F" w14:textId="77777777" w:rsidR="009B3CF8" w:rsidRPr="00732759" w:rsidRDefault="009B3CF8" w:rsidP="005D5879">
            <w:pPr>
              <w:pStyle w:val="TAH"/>
              <w:rPr>
                <w:rFonts w:cs="Arial"/>
                <w:lang w:eastAsia="zh-CN"/>
              </w:rPr>
            </w:pPr>
            <w:r w:rsidRPr="00732759">
              <w:rPr>
                <w:rFonts w:cs="Arial"/>
                <w:lang w:eastAsia="zh-CN"/>
              </w:rPr>
              <w:t>A1</w:t>
            </w:r>
            <w:r w:rsidRPr="00732759">
              <w:rPr>
                <w:rFonts w:cs="Arial" w:hint="eastAsia"/>
                <w:lang w:eastAsia="zh-CN"/>
              </w:rPr>
              <w:t>6</w:t>
            </w:r>
            <w:r w:rsidRPr="00732759">
              <w:rPr>
                <w:rFonts w:cs="Arial"/>
                <w:lang w:eastAsia="en-US"/>
              </w:rPr>
              <w:t>-</w:t>
            </w:r>
            <w:r w:rsidRPr="00732759">
              <w:rPr>
                <w:rFonts w:cs="Arial" w:hint="eastAsia"/>
                <w:lang w:eastAsia="zh-CN"/>
              </w:rPr>
              <w:t>2</w:t>
            </w:r>
          </w:p>
        </w:tc>
        <w:tc>
          <w:tcPr>
            <w:tcW w:w="851" w:type="dxa"/>
          </w:tcPr>
          <w:p w14:paraId="65E4E4FA" w14:textId="77777777" w:rsidR="009B3CF8" w:rsidRPr="00732759" w:rsidRDefault="009B3CF8" w:rsidP="005D5879">
            <w:pPr>
              <w:pStyle w:val="TAH"/>
              <w:rPr>
                <w:rFonts w:cs="Arial"/>
                <w:lang w:eastAsia="zh-CN"/>
              </w:rPr>
            </w:pPr>
            <w:r w:rsidRPr="00732759">
              <w:rPr>
                <w:rFonts w:cs="Arial"/>
                <w:lang w:eastAsia="zh-CN"/>
              </w:rPr>
              <w:t>A</w:t>
            </w:r>
            <w:r w:rsidRPr="00732759">
              <w:rPr>
                <w:rFonts w:cs="Arial" w:hint="eastAsia"/>
                <w:lang w:eastAsia="zh-CN"/>
              </w:rPr>
              <w:t>16</w:t>
            </w:r>
            <w:r w:rsidRPr="00732759">
              <w:rPr>
                <w:rFonts w:cs="Arial"/>
                <w:lang w:eastAsia="en-US"/>
              </w:rPr>
              <w:t>-</w:t>
            </w:r>
            <w:r w:rsidRPr="00732759">
              <w:rPr>
                <w:rFonts w:cs="Arial" w:hint="eastAsia"/>
                <w:lang w:eastAsia="zh-CN"/>
              </w:rPr>
              <w:t>3</w:t>
            </w:r>
          </w:p>
        </w:tc>
        <w:tc>
          <w:tcPr>
            <w:tcW w:w="850" w:type="dxa"/>
          </w:tcPr>
          <w:p w14:paraId="19313658" w14:textId="77777777" w:rsidR="009B3CF8" w:rsidRPr="00732759" w:rsidRDefault="009B3CF8" w:rsidP="005D5879">
            <w:pPr>
              <w:pStyle w:val="TAH"/>
              <w:rPr>
                <w:rFonts w:cs="Arial"/>
                <w:lang w:eastAsia="zh-CN"/>
              </w:rPr>
            </w:pPr>
            <w:r w:rsidRPr="00732759">
              <w:rPr>
                <w:rFonts w:cs="Arial"/>
                <w:lang w:eastAsia="zh-CN"/>
              </w:rPr>
              <w:t>A</w:t>
            </w:r>
            <w:r w:rsidRPr="00732759">
              <w:rPr>
                <w:rFonts w:cs="Arial" w:hint="eastAsia"/>
                <w:lang w:eastAsia="zh-CN"/>
              </w:rPr>
              <w:t>16</w:t>
            </w:r>
            <w:r w:rsidRPr="00732759">
              <w:rPr>
                <w:rFonts w:cs="Arial"/>
                <w:lang w:eastAsia="en-US"/>
              </w:rPr>
              <w:t>-</w:t>
            </w:r>
            <w:r w:rsidRPr="00732759">
              <w:rPr>
                <w:rFonts w:cs="Arial" w:hint="eastAsia"/>
                <w:lang w:eastAsia="zh-CN"/>
              </w:rPr>
              <w:t>4</w:t>
            </w:r>
          </w:p>
        </w:tc>
        <w:tc>
          <w:tcPr>
            <w:tcW w:w="2426" w:type="dxa"/>
          </w:tcPr>
          <w:p w14:paraId="0FFE9A8C" w14:textId="77777777" w:rsidR="009B3CF8" w:rsidRPr="00732759" w:rsidRDefault="009B3CF8" w:rsidP="005D5879">
            <w:pPr>
              <w:pStyle w:val="TAH"/>
              <w:rPr>
                <w:rFonts w:cs="Arial"/>
                <w:lang w:eastAsia="zh-CN"/>
              </w:rPr>
            </w:pPr>
            <w:r w:rsidRPr="00732759">
              <w:rPr>
                <w:rFonts w:cs="Arial"/>
                <w:lang w:eastAsia="zh-CN"/>
              </w:rPr>
              <w:t>A</w:t>
            </w:r>
            <w:r w:rsidRPr="00732759">
              <w:rPr>
                <w:rFonts w:cs="Arial" w:hint="eastAsia"/>
                <w:lang w:eastAsia="zh-CN"/>
              </w:rPr>
              <w:t>16</w:t>
            </w:r>
            <w:r w:rsidRPr="00732759">
              <w:rPr>
                <w:rFonts w:cs="Arial"/>
                <w:lang w:eastAsia="en-US"/>
              </w:rPr>
              <w:t>-</w:t>
            </w:r>
            <w:r w:rsidRPr="00732759">
              <w:rPr>
                <w:rFonts w:cs="Arial" w:hint="eastAsia"/>
                <w:lang w:eastAsia="zh-CN"/>
              </w:rPr>
              <w:t>5</w:t>
            </w:r>
          </w:p>
        </w:tc>
      </w:tr>
      <w:tr w:rsidR="009B3CF8" w:rsidRPr="00732759" w14:paraId="6A851364" w14:textId="77777777" w:rsidTr="0061115F">
        <w:trPr>
          <w:jc w:val="center"/>
        </w:trPr>
        <w:tc>
          <w:tcPr>
            <w:tcW w:w="3167" w:type="dxa"/>
          </w:tcPr>
          <w:p w14:paraId="666BEAC0" w14:textId="77777777" w:rsidR="009B3CF8" w:rsidRPr="00732759" w:rsidRDefault="009B3CF8" w:rsidP="005D5879">
            <w:pPr>
              <w:pStyle w:val="TAL"/>
              <w:rPr>
                <w:rFonts w:cs="Arial"/>
                <w:lang w:eastAsia="en-US"/>
              </w:rPr>
            </w:pPr>
            <w:r w:rsidRPr="00732759">
              <w:rPr>
                <w:rFonts w:cs="Arial"/>
                <w:lang w:eastAsia="en-US"/>
              </w:rPr>
              <w:t>Subcarrier spacing (kHz)</w:t>
            </w:r>
          </w:p>
        </w:tc>
        <w:tc>
          <w:tcPr>
            <w:tcW w:w="959" w:type="dxa"/>
            <w:vAlign w:val="center"/>
          </w:tcPr>
          <w:p w14:paraId="5519C6C1" w14:textId="77777777" w:rsidR="009B3CF8" w:rsidRPr="00732759" w:rsidRDefault="009B3CF8" w:rsidP="005D5879">
            <w:pPr>
              <w:pStyle w:val="TAC"/>
              <w:rPr>
                <w:rFonts w:cs="Arial"/>
                <w:lang w:eastAsia="en-US"/>
              </w:rPr>
            </w:pPr>
            <w:r w:rsidRPr="00732759">
              <w:rPr>
                <w:rFonts w:cs="Arial"/>
                <w:lang w:eastAsia="en-US"/>
              </w:rPr>
              <w:t>3.75</w:t>
            </w:r>
          </w:p>
        </w:tc>
        <w:tc>
          <w:tcPr>
            <w:tcW w:w="850" w:type="dxa"/>
            <w:vAlign w:val="center"/>
          </w:tcPr>
          <w:p w14:paraId="58EAAF61" w14:textId="77777777" w:rsidR="009B3CF8" w:rsidRPr="00732759" w:rsidRDefault="009B3CF8" w:rsidP="005D5879">
            <w:pPr>
              <w:pStyle w:val="TAC"/>
              <w:rPr>
                <w:rFonts w:cs="Arial"/>
                <w:lang w:eastAsia="en-US"/>
              </w:rPr>
            </w:pPr>
            <w:r w:rsidRPr="00732759">
              <w:rPr>
                <w:rFonts w:cs="Arial"/>
                <w:lang w:eastAsia="en-US"/>
              </w:rPr>
              <w:t>15</w:t>
            </w:r>
          </w:p>
        </w:tc>
        <w:tc>
          <w:tcPr>
            <w:tcW w:w="851" w:type="dxa"/>
            <w:vAlign w:val="center"/>
          </w:tcPr>
          <w:p w14:paraId="3E571134" w14:textId="77777777" w:rsidR="009B3CF8" w:rsidRPr="00732759" w:rsidRDefault="009B3CF8" w:rsidP="005D5879">
            <w:pPr>
              <w:pStyle w:val="TAC"/>
              <w:rPr>
                <w:rFonts w:cs="Arial"/>
                <w:lang w:eastAsia="en-US"/>
              </w:rPr>
            </w:pPr>
            <w:r w:rsidRPr="00732759">
              <w:rPr>
                <w:rFonts w:cs="Arial" w:hint="eastAsia"/>
                <w:lang w:eastAsia="zh-CN"/>
              </w:rPr>
              <w:t>15</w:t>
            </w:r>
          </w:p>
        </w:tc>
        <w:tc>
          <w:tcPr>
            <w:tcW w:w="850" w:type="dxa"/>
            <w:vAlign w:val="center"/>
          </w:tcPr>
          <w:p w14:paraId="2D3BC01F" w14:textId="77777777" w:rsidR="009B3CF8" w:rsidRPr="00732759" w:rsidRDefault="009B3CF8" w:rsidP="005D5879">
            <w:pPr>
              <w:pStyle w:val="TAC"/>
              <w:rPr>
                <w:rFonts w:cs="Arial"/>
                <w:lang w:eastAsia="en-US"/>
              </w:rPr>
            </w:pPr>
            <w:r w:rsidRPr="00732759">
              <w:rPr>
                <w:rFonts w:cs="Arial"/>
                <w:lang w:eastAsia="en-US"/>
              </w:rPr>
              <w:t>15</w:t>
            </w:r>
          </w:p>
        </w:tc>
        <w:tc>
          <w:tcPr>
            <w:tcW w:w="2426" w:type="dxa"/>
            <w:vAlign w:val="center"/>
          </w:tcPr>
          <w:p w14:paraId="684642FF" w14:textId="77777777" w:rsidR="009B3CF8" w:rsidRPr="00732759" w:rsidRDefault="009B3CF8" w:rsidP="005D5879">
            <w:pPr>
              <w:pStyle w:val="TAC"/>
              <w:rPr>
                <w:rFonts w:cs="Arial"/>
                <w:lang w:eastAsia="en-US"/>
              </w:rPr>
            </w:pPr>
            <w:r w:rsidRPr="00732759">
              <w:rPr>
                <w:rFonts w:cs="Arial" w:hint="eastAsia"/>
                <w:lang w:eastAsia="zh-CN"/>
              </w:rPr>
              <w:t>15</w:t>
            </w:r>
          </w:p>
        </w:tc>
      </w:tr>
      <w:tr w:rsidR="009B3CF8" w:rsidRPr="00732759" w14:paraId="505F1143" w14:textId="77777777" w:rsidTr="0061115F">
        <w:trPr>
          <w:jc w:val="center"/>
        </w:trPr>
        <w:tc>
          <w:tcPr>
            <w:tcW w:w="3167" w:type="dxa"/>
          </w:tcPr>
          <w:p w14:paraId="0E45CC9B" w14:textId="77777777" w:rsidR="009B3CF8" w:rsidRPr="00732759" w:rsidRDefault="009B3CF8" w:rsidP="005D5879">
            <w:pPr>
              <w:pStyle w:val="TAL"/>
              <w:rPr>
                <w:rFonts w:cs="Arial"/>
                <w:lang w:eastAsia="zh-CN"/>
              </w:rPr>
            </w:pPr>
            <w:r w:rsidRPr="00732759">
              <w:rPr>
                <w:rFonts w:cs="Arial"/>
                <w:lang w:eastAsia="en-US"/>
              </w:rPr>
              <w:t xml:space="preserve">Number of </w:t>
            </w:r>
            <w:r w:rsidRPr="00732759">
              <w:rPr>
                <w:rFonts w:cs="Arial" w:hint="eastAsia"/>
                <w:lang w:eastAsia="zh-CN"/>
              </w:rPr>
              <w:t>allocated subcarriers</w:t>
            </w:r>
          </w:p>
        </w:tc>
        <w:tc>
          <w:tcPr>
            <w:tcW w:w="959" w:type="dxa"/>
            <w:vAlign w:val="center"/>
          </w:tcPr>
          <w:p w14:paraId="26C711A7" w14:textId="77777777" w:rsidR="009B3CF8" w:rsidRPr="00732759" w:rsidRDefault="009B3CF8" w:rsidP="005D5879">
            <w:pPr>
              <w:pStyle w:val="TAC"/>
              <w:rPr>
                <w:rFonts w:cs="Arial"/>
                <w:lang w:eastAsia="en-US"/>
              </w:rPr>
            </w:pPr>
            <w:r w:rsidRPr="00732759">
              <w:rPr>
                <w:rFonts w:cs="Arial"/>
                <w:lang w:eastAsia="en-US"/>
              </w:rPr>
              <w:t>1</w:t>
            </w:r>
          </w:p>
        </w:tc>
        <w:tc>
          <w:tcPr>
            <w:tcW w:w="850" w:type="dxa"/>
            <w:vAlign w:val="center"/>
          </w:tcPr>
          <w:p w14:paraId="3DFD081D" w14:textId="77777777" w:rsidR="009B3CF8" w:rsidRPr="00732759" w:rsidRDefault="009B3CF8" w:rsidP="005D5879">
            <w:pPr>
              <w:pStyle w:val="TAC"/>
              <w:rPr>
                <w:rFonts w:cs="Arial"/>
                <w:lang w:eastAsia="en-US"/>
              </w:rPr>
            </w:pPr>
            <w:r w:rsidRPr="00732759">
              <w:rPr>
                <w:rFonts w:cs="Arial"/>
                <w:lang w:eastAsia="en-US"/>
              </w:rPr>
              <w:t>1</w:t>
            </w:r>
          </w:p>
        </w:tc>
        <w:tc>
          <w:tcPr>
            <w:tcW w:w="851" w:type="dxa"/>
            <w:vAlign w:val="center"/>
          </w:tcPr>
          <w:p w14:paraId="2F2D0F36" w14:textId="77777777" w:rsidR="009B3CF8" w:rsidRPr="00732759" w:rsidRDefault="009B3CF8" w:rsidP="005D5879">
            <w:pPr>
              <w:pStyle w:val="TAC"/>
              <w:rPr>
                <w:rFonts w:cs="Arial"/>
                <w:lang w:eastAsia="en-US"/>
              </w:rPr>
            </w:pPr>
            <w:r w:rsidRPr="00732759">
              <w:rPr>
                <w:rFonts w:cs="Arial" w:hint="eastAsia"/>
                <w:lang w:eastAsia="zh-CN"/>
              </w:rPr>
              <w:t>3</w:t>
            </w:r>
          </w:p>
        </w:tc>
        <w:tc>
          <w:tcPr>
            <w:tcW w:w="850" w:type="dxa"/>
            <w:vAlign w:val="center"/>
          </w:tcPr>
          <w:p w14:paraId="6EAD59D0" w14:textId="77777777" w:rsidR="009B3CF8" w:rsidRPr="00732759" w:rsidRDefault="009B3CF8" w:rsidP="005D5879">
            <w:pPr>
              <w:pStyle w:val="TAC"/>
              <w:rPr>
                <w:rFonts w:cs="Arial"/>
                <w:lang w:eastAsia="en-US"/>
              </w:rPr>
            </w:pPr>
            <w:r w:rsidRPr="00732759">
              <w:rPr>
                <w:rFonts w:cs="Arial" w:hint="eastAsia"/>
                <w:lang w:eastAsia="zh-CN"/>
              </w:rPr>
              <w:t>6</w:t>
            </w:r>
          </w:p>
        </w:tc>
        <w:tc>
          <w:tcPr>
            <w:tcW w:w="2426" w:type="dxa"/>
            <w:vAlign w:val="center"/>
          </w:tcPr>
          <w:p w14:paraId="0B5B808B" w14:textId="77777777" w:rsidR="009B3CF8" w:rsidRPr="00732759" w:rsidRDefault="009B3CF8" w:rsidP="005D5879">
            <w:pPr>
              <w:pStyle w:val="TAC"/>
              <w:rPr>
                <w:rFonts w:cs="Arial"/>
                <w:lang w:eastAsia="en-US"/>
              </w:rPr>
            </w:pPr>
            <w:r w:rsidRPr="00732759">
              <w:rPr>
                <w:rFonts w:cs="Arial" w:hint="eastAsia"/>
                <w:lang w:eastAsia="zh-CN"/>
              </w:rPr>
              <w:t>12</w:t>
            </w:r>
          </w:p>
        </w:tc>
      </w:tr>
      <w:tr w:rsidR="009B3CF8" w:rsidRPr="00732759" w14:paraId="6C8FD82F" w14:textId="77777777" w:rsidTr="0061115F">
        <w:trPr>
          <w:jc w:val="center"/>
        </w:trPr>
        <w:tc>
          <w:tcPr>
            <w:tcW w:w="3167" w:type="dxa"/>
          </w:tcPr>
          <w:p w14:paraId="6A261D17" w14:textId="77777777" w:rsidR="009B3CF8" w:rsidRPr="00732759" w:rsidRDefault="009B3CF8" w:rsidP="005D5879">
            <w:pPr>
              <w:pStyle w:val="TAL"/>
              <w:rPr>
                <w:rFonts w:cs="Arial"/>
                <w:lang w:eastAsia="en-US"/>
              </w:rPr>
            </w:pPr>
            <w:r w:rsidRPr="00732759">
              <w:rPr>
                <w:rFonts w:cs="Arial"/>
                <w:lang w:eastAsia="en-US"/>
              </w:rPr>
              <w:t>Diversity</w:t>
            </w:r>
          </w:p>
        </w:tc>
        <w:tc>
          <w:tcPr>
            <w:tcW w:w="959" w:type="dxa"/>
            <w:vAlign w:val="center"/>
          </w:tcPr>
          <w:p w14:paraId="5336EED2" w14:textId="77777777" w:rsidR="009B3CF8" w:rsidRPr="00732759" w:rsidRDefault="009B3CF8" w:rsidP="005D5879">
            <w:pPr>
              <w:pStyle w:val="TAC"/>
              <w:rPr>
                <w:rFonts w:cs="Arial"/>
                <w:lang w:eastAsia="en-US"/>
              </w:rPr>
            </w:pPr>
            <w:r w:rsidRPr="00732759">
              <w:rPr>
                <w:rFonts w:cs="Arial"/>
                <w:lang w:eastAsia="en-US"/>
              </w:rPr>
              <w:t>No</w:t>
            </w:r>
          </w:p>
        </w:tc>
        <w:tc>
          <w:tcPr>
            <w:tcW w:w="850" w:type="dxa"/>
            <w:vAlign w:val="center"/>
          </w:tcPr>
          <w:p w14:paraId="7D74C49A" w14:textId="77777777" w:rsidR="009B3CF8" w:rsidRPr="00732759" w:rsidRDefault="009B3CF8" w:rsidP="005D5879">
            <w:pPr>
              <w:pStyle w:val="TAC"/>
              <w:rPr>
                <w:rFonts w:cs="Arial"/>
                <w:lang w:eastAsia="en-US"/>
              </w:rPr>
            </w:pPr>
            <w:r w:rsidRPr="00732759">
              <w:rPr>
                <w:rFonts w:cs="Arial"/>
                <w:lang w:eastAsia="en-US"/>
              </w:rPr>
              <w:t>No</w:t>
            </w:r>
          </w:p>
        </w:tc>
        <w:tc>
          <w:tcPr>
            <w:tcW w:w="851" w:type="dxa"/>
            <w:vAlign w:val="center"/>
          </w:tcPr>
          <w:p w14:paraId="03A751BE" w14:textId="77777777" w:rsidR="009B3CF8" w:rsidRPr="00732759" w:rsidRDefault="009B3CF8" w:rsidP="005D5879">
            <w:pPr>
              <w:pStyle w:val="TAC"/>
              <w:rPr>
                <w:rFonts w:cs="Arial"/>
                <w:lang w:eastAsia="en-US"/>
              </w:rPr>
            </w:pPr>
            <w:r w:rsidRPr="00732759">
              <w:rPr>
                <w:rFonts w:cs="Arial"/>
                <w:lang w:eastAsia="en-US"/>
              </w:rPr>
              <w:t>No</w:t>
            </w:r>
          </w:p>
        </w:tc>
        <w:tc>
          <w:tcPr>
            <w:tcW w:w="850" w:type="dxa"/>
            <w:vAlign w:val="center"/>
          </w:tcPr>
          <w:p w14:paraId="44F79AFF" w14:textId="77777777" w:rsidR="009B3CF8" w:rsidRPr="00732759" w:rsidRDefault="009B3CF8" w:rsidP="005D5879">
            <w:pPr>
              <w:pStyle w:val="TAC"/>
              <w:rPr>
                <w:rFonts w:cs="Arial"/>
                <w:lang w:eastAsia="en-US"/>
              </w:rPr>
            </w:pPr>
            <w:r w:rsidRPr="00732759">
              <w:rPr>
                <w:rFonts w:cs="Arial"/>
                <w:lang w:eastAsia="en-US"/>
              </w:rPr>
              <w:t>No</w:t>
            </w:r>
          </w:p>
        </w:tc>
        <w:tc>
          <w:tcPr>
            <w:tcW w:w="2426" w:type="dxa"/>
            <w:vAlign w:val="center"/>
          </w:tcPr>
          <w:p w14:paraId="6A021295" w14:textId="77777777" w:rsidR="009B3CF8" w:rsidRPr="00732759" w:rsidRDefault="009B3CF8" w:rsidP="005D5879">
            <w:pPr>
              <w:pStyle w:val="TAC"/>
              <w:rPr>
                <w:rFonts w:cs="Arial"/>
                <w:lang w:eastAsia="en-US"/>
              </w:rPr>
            </w:pPr>
            <w:r w:rsidRPr="00732759">
              <w:rPr>
                <w:rFonts w:cs="Arial"/>
                <w:lang w:eastAsia="en-US"/>
              </w:rPr>
              <w:t>No</w:t>
            </w:r>
          </w:p>
        </w:tc>
      </w:tr>
      <w:tr w:rsidR="009B3CF8" w:rsidRPr="00732759" w14:paraId="147E3CCE" w14:textId="77777777" w:rsidTr="0061115F">
        <w:trPr>
          <w:jc w:val="center"/>
        </w:trPr>
        <w:tc>
          <w:tcPr>
            <w:tcW w:w="3167" w:type="dxa"/>
          </w:tcPr>
          <w:p w14:paraId="65657F27" w14:textId="77777777" w:rsidR="009B3CF8" w:rsidRPr="00732759" w:rsidRDefault="009B3CF8" w:rsidP="005D5879">
            <w:pPr>
              <w:pStyle w:val="TAL"/>
              <w:rPr>
                <w:rFonts w:cs="Arial"/>
                <w:lang w:eastAsia="en-US"/>
              </w:rPr>
            </w:pPr>
            <w:r w:rsidRPr="00732759">
              <w:rPr>
                <w:rFonts w:cs="Arial"/>
                <w:lang w:eastAsia="en-US"/>
              </w:rPr>
              <w:t>Modulation</w:t>
            </w:r>
          </w:p>
        </w:tc>
        <w:tc>
          <w:tcPr>
            <w:tcW w:w="959" w:type="dxa"/>
            <w:vAlign w:val="center"/>
          </w:tcPr>
          <w:p w14:paraId="01CBF395" w14:textId="77777777" w:rsidR="009B3CF8" w:rsidRPr="00732759" w:rsidRDefault="009B3CF8" w:rsidP="005D5879">
            <w:pPr>
              <w:pStyle w:val="TAC"/>
              <w:rPr>
                <w:rFonts w:cs="Arial"/>
                <w:szCs w:val="32"/>
                <w:lang w:val="en-US" w:eastAsia="en-US"/>
              </w:rPr>
            </w:pPr>
            <w:r w:rsidRPr="00732759">
              <w:rPr>
                <w:rFonts w:cs="Arial"/>
                <w:szCs w:val="32"/>
                <w:lang w:val="en-US" w:eastAsia="en-US"/>
              </w:rPr>
              <w:t>BPSK</w:t>
            </w:r>
          </w:p>
        </w:tc>
        <w:tc>
          <w:tcPr>
            <w:tcW w:w="850" w:type="dxa"/>
            <w:vAlign w:val="center"/>
          </w:tcPr>
          <w:p w14:paraId="084C4AA3" w14:textId="77777777" w:rsidR="009B3CF8" w:rsidRPr="00732759" w:rsidRDefault="009B3CF8" w:rsidP="005D5879">
            <w:pPr>
              <w:pStyle w:val="TAC"/>
              <w:rPr>
                <w:rFonts w:cs="Arial"/>
                <w:lang w:eastAsia="en-US"/>
              </w:rPr>
            </w:pPr>
            <w:r w:rsidRPr="00732759">
              <w:rPr>
                <w:rFonts w:cs="Arial"/>
                <w:szCs w:val="32"/>
                <w:lang w:val="en-US" w:eastAsia="en-US"/>
              </w:rPr>
              <w:t>BPSK</w:t>
            </w:r>
          </w:p>
        </w:tc>
        <w:tc>
          <w:tcPr>
            <w:tcW w:w="851" w:type="dxa"/>
            <w:vAlign w:val="center"/>
          </w:tcPr>
          <w:p w14:paraId="71D808D6" w14:textId="77777777" w:rsidR="009B3CF8" w:rsidRPr="00732759" w:rsidRDefault="009B3CF8" w:rsidP="005D5879">
            <w:pPr>
              <w:pStyle w:val="TAC"/>
              <w:rPr>
                <w:rFonts w:cs="Arial"/>
                <w:szCs w:val="32"/>
                <w:lang w:val="en-US" w:eastAsia="en-US"/>
              </w:rPr>
            </w:pPr>
            <w:r w:rsidRPr="00732759">
              <w:rPr>
                <w:rFonts w:cs="Arial" w:hint="eastAsia"/>
                <w:szCs w:val="32"/>
                <w:lang w:val="en-US" w:eastAsia="zh-CN"/>
              </w:rPr>
              <w:t>Q</w:t>
            </w:r>
            <w:r w:rsidRPr="00732759">
              <w:rPr>
                <w:rFonts w:cs="Arial"/>
                <w:szCs w:val="32"/>
                <w:lang w:val="en-US" w:eastAsia="en-US"/>
              </w:rPr>
              <w:t>PSK</w:t>
            </w:r>
          </w:p>
        </w:tc>
        <w:tc>
          <w:tcPr>
            <w:tcW w:w="850" w:type="dxa"/>
            <w:vAlign w:val="center"/>
          </w:tcPr>
          <w:p w14:paraId="07D7DE5E" w14:textId="77777777" w:rsidR="009B3CF8" w:rsidRPr="00732759" w:rsidRDefault="009B3CF8" w:rsidP="005D5879">
            <w:pPr>
              <w:pStyle w:val="TAC"/>
              <w:rPr>
                <w:rFonts w:cs="Arial"/>
                <w:szCs w:val="32"/>
                <w:lang w:val="en-US" w:eastAsia="en-US"/>
              </w:rPr>
            </w:pPr>
            <w:r w:rsidRPr="00732759">
              <w:rPr>
                <w:rFonts w:cs="Arial" w:hint="eastAsia"/>
                <w:szCs w:val="32"/>
                <w:lang w:val="en-US" w:eastAsia="zh-CN"/>
              </w:rPr>
              <w:t>Q</w:t>
            </w:r>
            <w:r w:rsidRPr="00732759">
              <w:rPr>
                <w:rFonts w:cs="Arial"/>
                <w:szCs w:val="32"/>
                <w:lang w:val="en-US" w:eastAsia="en-US"/>
              </w:rPr>
              <w:t>PSK</w:t>
            </w:r>
          </w:p>
        </w:tc>
        <w:tc>
          <w:tcPr>
            <w:tcW w:w="2426" w:type="dxa"/>
            <w:vAlign w:val="center"/>
          </w:tcPr>
          <w:p w14:paraId="7F7A5E3D" w14:textId="77777777" w:rsidR="009B3CF8" w:rsidRPr="00732759" w:rsidRDefault="009B3CF8" w:rsidP="005D5879">
            <w:pPr>
              <w:pStyle w:val="TAC"/>
              <w:rPr>
                <w:rFonts w:cs="Arial"/>
                <w:szCs w:val="32"/>
                <w:lang w:val="en-US" w:eastAsia="en-US"/>
              </w:rPr>
            </w:pPr>
            <w:r w:rsidRPr="00732759">
              <w:rPr>
                <w:rFonts w:cs="Arial" w:hint="eastAsia"/>
                <w:szCs w:val="32"/>
                <w:lang w:val="en-US" w:eastAsia="zh-CN"/>
              </w:rPr>
              <w:t>Q</w:t>
            </w:r>
            <w:r w:rsidRPr="00732759">
              <w:rPr>
                <w:rFonts w:cs="Arial"/>
                <w:szCs w:val="32"/>
                <w:lang w:val="en-US" w:eastAsia="en-US"/>
              </w:rPr>
              <w:t>PSK</w:t>
            </w:r>
          </w:p>
        </w:tc>
      </w:tr>
      <w:tr w:rsidR="009B3CF8" w:rsidRPr="00732759" w14:paraId="7C1F8776" w14:textId="77777777" w:rsidTr="0061115F">
        <w:trPr>
          <w:jc w:val="center"/>
        </w:trPr>
        <w:tc>
          <w:tcPr>
            <w:tcW w:w="3167" w:type="dxa"/>
          </w:tcPr>
          <w:p w14:paraId="49EF5B04" w14:textId="77777777" w:rsidR="009B3CF8" w:rsidRPr="00732759" w:rsidRDefault="009B3CF8" w:rsidP="005D5879">
            <w:pPr>
              <w:pStyle w:val="TAL"/>
              <w:rPr>
                <w:rFonts w:cs="Arial"/>
                <w:lang w:eastAsia="en-US"/>
              </w:rPr>
            </w:pPr>
            <w:r w:rsidRPr="00732759">
              <w:rPr>
                <w:rFonts w:cs="Arial"/>
                <w:lang w:eastAsia="en-US"/>
              </w:rPr>
              <w:t>I</w:t>
            </w:r>
            <w:r w:rsidRPr="00732759">
              <w:rPr>
                <w:rFonts w:cs="Arial" w:hint="eastAsia"/>
                <w:vertAlign w:val="subscript"/>
                <w:lang w:eastAsia="zh-CN"/>
              </w:rPr>
              <w:t>TBS</w:t>
            </w:r>
            <w:r w:rsidRPr="00732759">
              <w:rPr>
                <w:rFonts w:cs="Arial"/>
                <w:lang w:eastAsia="en-US"/>
              </w:rPr>
              <w:t xml:space="preserve"> / </w:t>
            </w:r>
            <w:r w:rsidRPr="00732759">
              <w:rPr>
                <w:rFonts w:cs="Arial" w:hint="eastAsia"/>
                <w:lang w:eastAsia="zh-CN"/>
              </w:rPr>
              <w:t>I</w:t>
            </w:r>
            <w:r w:rsidRPr="00732759">
              <w:rPr>
                <w:rFonts w:cs="Arial" w:hint="eastAsia"/>
                <w:vertAlign w:val="subscript"/>
                <w:lang w:eastAsia="zh-CN"/>
              </w:rPr>
              <w:t>RU</w:t>
            </w:r>
          </w:p>
        </w:tc>
        <w:tc>
          <w:tcPr>
            <w:tcW w:w="959" w:type="dxa"/>
            <w:vAlign w:val="center"/>
          </w:tcPr>
          <w:p w14:paraId="7E837A6C" w14:textId="77777777" w:rsidR="009B3CF8" w:rsidRPr="00732759" w:rsidRDefault="009B3CF8" w:rsidP="005D5879">
            <w:pPr>
              <w:pStyle w:val="TAC"/>
              <w:rPr>
                <w:rFonts w:cs="Arial"/>
                <w:lang w:eastAsia="zh-CN"/>
              </w:rPr>
            </w:pPr>
            <w:r w:rsidRPr="00732759">
              <w:rPr>
                <w:rFonts w:cs="Arial"/>
                <w:lang w:eastAsia="en-US"/>
              </w:rPr>
              <w:t xml:space="preserve">0 / </w:t>
            </w:r>
            <w:r w:rsidRPr="00732759">
              <w:rPr>
                <w:rFonts w:cs="Arial" w:hint="eastAsia"/>
                <w:lang w:eastAsia="zh-CN"/>
              </w:rPr>
              <w:t>1</w:t>
            </w:r>
          </w:p>
        </w:tc>
        <w:tc>
          <w:tcPr>
            <w:tcW w:w="850" w:type="dxa"/>
            <w:vAlign w:val="center"/>
          </w:tcPr>
          <w:p w14:paraId="14FC7680" w14:textId="77777777" w:rsidR="009B3CF8" w:rsidRPr="00732759" w:rsidRDefault="009B3CF8" w:rsidP="005D5879">
            <w:pPr>
              <w:pStyle w:val="TAC"/>
              <w:rPr>
                <w:rFonts w:cs="Arial"/>
                <w:lang w:eastAsia="zh-CN"/>
              </w:rPr>
            </w:pPr>
            <w:r w:rsidRPr="00732759">
              <w:rPr>
                <w:rFonts w:cs="Arial"/>
                <w:lang w:eastAsia="en-US"/>
              </w:rPr>
              <w:t xml:space="preserve">0 / </w:t>
            </w:r>
            <w:r w:rsidRPr="00732759">
              <w:rPr>
                <w:rFonts w:cs="Arial" w:hint="eastAsia"/>
                <w:lang w:eastAsia="zh-CN"/>
              </w:rPr>
              <w:t>1</w:t>
            </w:r>
          </w:p>
        </w:tc>
        <w:tc>
          <w:tcPr>
            <w:tcW w:w="851" w:type="dxa"/>
            <w:vAlign w:val="center"/>
          </w:tcPr>
          <w:p w14:paraId="345ACA51" w14:textId="77777777" w:rsidR="009B3CF8" w:rsidRPr="00732759" w:rsidRDefault="009B3CF8" w:rsidP="005D5879">
            <w:pPr>
              <w:pStyle w:val="TAC"/>
              <w:rPr>
                <w:rFonts w:cs="Arial"/>
                <w:lang w:eastAsia="zh-CN"/>
              </w:rPr>
            </w:pPr>
            <w:r w:rsidRPr="00732759">
              <w:rPr>
                <w:rFonts w:cs="Arial" w:hint="eastAsia"/>
                <w:lang w:eastAsia="zh-CN"/>
              </w:rPr>
              <w:t>3</w:t>
            </w:r>
            <w:r w:rsidRPr="00732759">
              <w:rPr>
                <w:rFonts w:cs="Arial"/>
                <w:lang w:eastAsia="en-US"/>
              </w:rPr>
              <w:t xml:space="preserve"> / </w:t>
            </w:r>
            <w:r w:rsidRPr="00732759">
              <w:rPr>
                <w:rFonts w:cs="Arial" w:hint="eastAsia"/>
                <w:lang w:eastAsia="zh-CN"/>
              </w:rPr>
              <w:t>0</w:t>
            </w:r>
          </w:p>
        </w:tc>
        <w:tc>
          <w:tcPr>
            <w:tcW w:w="850" w:type="dxa"/>
            <w:vAlign w:val="center"/>
          </w:tcPr>
          <w:p w14:paraId="1A1059A6" w14:textId="77777777" w:rsidR="009B3CF8" w:rsidRPr="00732759" w:rsidRDefault="009B3CF8" w:rsidP="005D5879">
            <w:pPr>
              <w:pStyle w:val="TAC"/>
              <w:rPr>
                <w:rFonts w:cs="Arial"/>
                <w:lang w:eastAsia="zh-CN"/>
              </w:rPr>
            </w:pPr>
            <w:r w:rsidRPr="00732759">
              <w:rPr>
                <w:rFonts w:cs="Arial" w:hint="eastAsia"/>
                <w:lang w:eastAsia="zh-CN"/>
              </w:rPr>
              <w:t>7</w:t>
            </w:r>
            <w:r w:rsidRPr="00732759">
              <w:rPr>
                <w:rFonts w:cs="Arial"/>
                <w:lang w:eastAsia="en-US"/>
              </w:rPr>
              <w:t xml:space="preserve"> / </w:t>
            </w:r>
            <w:r w:rsidRPr="00732759">
              <w:rPr>
                <w:rFonts w:cs="Arial" w:hint="eastAsia"/>
                <w:lang w:eastAsia="zh-CN"/>
              </w:rPr>
              <w:t>0</w:t>
            </w:r>
          </w:p>
        </w:tc>
        <w:tc>
          <w:tcPr>
            <w:tcW w:w="2426" w:type="dxa"/>
            <w:vAlign w:val="center"/>
          </w:tcPr>
          <w:p w14:paraId="004BEF14" w14:textId="77777777" w:rsidR="009B3CF8" w:rsidRPr="00732759" w:rsidRDefault="009B3CF8" w:rsidP="005D5879">
            <w:pPr>
              <w:pStyle w:val="TAC"/>
              <w:rPr>
                <w:rFonts w:cs="Arial"/>
                <w:lang w:eastAsia="zh-CN"/>
              </w:rPr>
            </w:pPr>
            <w:r w:rsidRPr="00732759">
              <w:rPr>
                <w:rFonts w:cs="Arial" w:hint="eastAsia"/>
                <w:lang w:eastAsia="zh-CN"/>
              </w:rPr>
              <w:t>9</w:t>
            </w:r>
            <w:r w:rsidRPr="00732759">
              <w:rPr>
                <w:rFonts w:cs="Arial"/>
                <w:lang w:eastAsia="en-US"/>
              </w:rPr>
              <w:t xml:space="preserve"> / </w:t>
            </w:r>
            <w:r w:rsidRPr="00732759">
              <w:rPr>
                <w:rFonts w:cs="Arial" w:hint="eastAsia"/>
                <w:lang w:eastAsia="zh-CN"/>
              </w:rPr>
              <w:t>0</w:t>
            </w:r>
          </w:p>
        </w:tc>
      </w:tr>
      <w:tr w:rsidR="009B3CF8" w:rsidRPr="00732759" w14:paraId="634CC22A" w14:textId="77777777" w:rsidTr="0061115F">
        <w:trPr>
          <w:jc w:val="center"/>
        </w:trPr>
        <w:tc>
          <w:tcPr>
            <w:tcW w:w="3167" w:type="dxa"/>
          </w:tcPr>
          <w:p w14:paraId="609CB8B8" w14:textId="77777777" w:rsidR="009B3CF8" w:rsidRPr="00732759" w:rsidRDefault="009B3CF8" w:rsidP="005D5879">
            <w:pPr>
              <w:pStyle w:val="TAL"/>
              <w:rPr>
                <w:rFonts w:cs="Arial"/>
                <w:lang w:eastAsia="en-US"/>
              </w:rPr>
            </w:pPr>
            <w:r w:rsidRPr="00732759">
              <w:rPr>
                <w:rFonts w:cs="Arial"/>
                <w:lang w:eastAsia="en-US"/>
              </w:rPr>
              <w:t>Payload size (bits)</w:t>
            </w:r>
          </w:p>
        </w:tc>
        <w:tc>
          <w:tcPr>
            <w:tcW w:w="959" w:type="dxa"/>
            <w:vAlign w:val="center"/>
          </w:tcPr>
          <w:p w14:paraId="776766FF" w14:textId="77777777" w:rsidR="009B3CF8" w:rsidRPr="00732759" w:rsidRDefault="009B3CF8" w:rsidP="005D5879">
            <w:pPr>
              <w:pStyle w:val="TAC"/>
              <w:rPr>
                <w:rFonts w:cs="Arial"/>
                <w:lang w:eastAsia="en-US"/>
              </w:rPr>
            </w:pPr>
            <w:r w:rsidRPr="00732759">
              <w:rPr>
                <w:rFonts w:cs="Arial" w:hint="eastAsia"/>
                <w:lang w:eastAsia="zh-CN"/>
              </w:rPr>
              <w:t>32</w:t>
            </w:r>
          </w:p>
        </w:tc>
        <w:tc>
          <w:tcPr>
            <w:tcW w:w="850" w:type="dxa"/>
            <w:vAlign w:val="center"/>
          </w:tcPr>
          <w:p w14:paraId="54E74404" w14:textId="77777777" w:rsidR="009B3CF8" w:rsidRPr="00732759" w:rsidRDefault="009B3CF8" w:rsidP="005D5879">
            <w:pPr>
              <w:pStyle w:val="TAC"/>
              <w:rPr>
                <w:rFonts w:cs="Arial"/>
                <w:lang w:eastAsia="en-US"/>
              </w:rPr>
            </w:pPr>
            <w:r w:rsidRPr="00732759">
              <w:rPr>
                <w:rFonts w:cs="Arial" w:hint="eastAsia"/>
                <w:lang w:eastAsia="zh-CN"/>
              </w:rPr>
              <w:t>32</w:t>
            </w:r>
          </w:p>
        </w:tc>
        <w:tc>
          <w:tcPr>
            <w:tcW w:w="851" w:type="dxa"/>
            <w:vAlign w:val="center"/>
          </w:tcPr>
          <w:p w14:paraId="47291F33" w14:textId="77777777" w:rsidR="009B3CF8" w:rsidRPr="00732759" w:rsidRDefault="009B3CF8" w:rsidP="005D5879">
            <w:pPr>
              <w:pStyle w:val="TAC"/>
              <w:rPr>
                <w:rFonts w:cs="Arial"/>
                <w:lang w:eastAsia="zh-CN"/>
              </w:rPr>
            </w:pPr>
            <w:r w:rsidRPr="00732759">
              <w:rPr>
                <w:rFonts w:cs="Arial" w:hint="eastAsia"/>
                <w:lang w:eastAsia="zh-CN"/>
              </w:rPr>
              <w:t>40</w:t>
            </w:r>
          </w:p>
        </w:tc>
        <w:tc>
          <w:tcPr>
            <w:tcW w:w="850" w:type="dxa"/>
            <w:vAlign w:val="center"/>
          </w:tcPr>
          <w:p w14:paraId="0F9EC7E3" w14:textId="77777777" w:rsidR="009B3CF8" w:rsidRPr="00732759" w:rsidRDefault="009B3CF8" w:rsidP="005D5879">
            <w:pPr>
              <w:pStyle w:val="TAC"/>
              <w:rPr>
                <w:rFonts w:cs="Arial"/>
                <w:lang w:eastAsia="zh-CN"/>
              </w:rPr>
            </w:pPr>
            <w:r w:rsidRPr="00732759">
              <w:rPr>
                <w:rFonts w:cs="Arial" w:hint="eastAsia"/>
                <w:lang w:eastAsia="zh-CN"/>
              </w:rPr>
              <w:t>104</w:t>
            </w:r>
          </w:p>
        </w:tc>
        <w:tc>
          <w:tcPr>
            <w:tcW w:w="2426" w:type="dxa"/>
            <w:vAlign w:val="center"/>
          </w:tcPr>
          <w:p w14:paraId="59671991" w14:textId="77777777" w:rsidR="009B3CF8" w:rsidRPr="00732759" w:rsidRDefault="009B3CF8" w:rsidP="005D5879">
            <w:pPr>
              <w:pStyle w:val="TAC"/>
              <w:rPr>
                <w:rFonts w:cs="Arial"/>
                <w:lang w:eastAsia="zh-CN"/>
              </w:rPr>
            </w:pPr>
            <w:r w:rsidRPr="00732759">
              <w:rPr>
                <w:rFonts w:cs="Arial" w:hint="eastAsia"/>
                <w:lang w:eastAsia="zh-CN"/>
              </w:rPr>
              <w:t>136</w:t>
            </w:r>
          </w:p>
        </w:tc>
      </w:tr>
      <w:tr w:rsidR="009B3CF8" w:rsidRPr="00732759" w14:paraId="04AF0CF0" w14:textId="77777777" w:rsidTr="0061115F">
        <w:trPr>
          <w:jc w:val="center"/>
        </w:trPr>
        <w:tc>
          <w:tcPr>
            <w:tcW w:w="3167" w:type="dxa"/>
          </w:tcPr>
          <w:p w14:paraId="12C1B414" w14:textId="77777777" w:rsidR="009B3CF8" w:rsidRPr="00732759" w:rsidRDefault="009B3CF8" w:rsidP="005D5879">
            <w:pPr>
              <w:pStyle w:val="TAL"/>
              <w:rPr>
                <w:rFonts w:cs="Arial"/>
                <w:lang w:eastAsia="en-US"/>
              </w:rPr>
            </w:pPr>
            <w:r w:rsidRPr="00732759">
              <w:rPr>
                <w:rFonts w:cs="Arial"/>
                <w:lang w:eastAsia="en-US"/>
              </w:rPr>
              <w:t>Allocated resource unit</w:t>
            </w:r>
          </w:p>
        </w:tc>
        <w:tc>
          <w:tcPr>
            <w:tcW w:w="959" w:type="dxa"/>
            <w:vAlign w:val="center"/>
          </w:tcPr>
          <w:p w14:paraId="2C262F8B" w14:textId="77777777" w:rsidR="009B3CF8" w:rsidRPr="00732759" w:rsidRDefault="009B3CF8" w:rsidP="005D5879">
            <w:pPr>
              <w:pStyle w:val="TAC"/>
              <w:rPr>
                <w:rFonts w:cs="Arial"/>
                <w:lang w:eastAsia="en-US"/>
              </w:rPr>
            </w:pPr>
            <w:r w:rsidRPr="00732759">
              <w:rPr>
                <w:rFonts w:cs="Arial"/>
                <w:lang w:eastAsia="en-US"/>
              </w:rPr>
              <w:t>2</w:t>
            </w:r>
          </w:p>
        </w:tc>
        <w:tc>
          <w:tcPr>
            <w:tcW w:w="850" w:type="dxa"/>
            <w:vAlign w:val="center"/>
          </w:tcPr>
          <w:p w14:paraId="4FFABDE3" w14:textId="77777777" w:rsidR="009B3CF8" w:rsidRPr="00732759" w:rsidRDefault="009B3CF8" w:rsidP="005D5879">
            <w:pPr>
              <w:pStyle w:val="TAC"/>
              <w:rPr>
                <w:rFonts w:cs="Arial"/>
                <w:lang w:eastAsia="en-US"/>
              </w:rPr>
            </w:pPr>
            <w:r w:rsidRPr="00732759">
              <w:rPr>
                <w:rFonts w:cs="Arial"/>
                <w:lang w:eastAsia="en-US"/>
              </w:rPr>
              <w:t>2</w:t>
            </w:r>
          </w:p>
        </w:tc>
        <w:tc>
          <w:tcPr>
            <w:tcW w:w="851" w:type="dxa"/>
            <w:vAlign w:val="center"/>
          </w:tcPr>
          <w:p w14:paraId="615397DC" w14:textId="77777777" w:rsidR="009B3CF8" w:rsidRPr="00732759" w:rsidRDefault="009B3CF8" w:rsidP="005D5879">
            <w:pPr>
              <w:pStyle w:val="TAC"/>
              <w:rPr>
                <w:rFonts w:cs="Arial"/>
                <w:lang w:eastAsia="zh-CN"/>
              </w:rPr>
            </w:pPr>
            <w:r w:rsidRPr="00732759">
              <w:rPr>
                <w:rFonts w:cs="Arial" w:hint="eastAsia"/>
                <w:lang w:eastAsia="zh-CN"/>
              </w:rPr>
              <w:t>1</w:t>
            </w:r>
          </w:p>
        </w:tc>
        <w:tc>
          <w:tcPr>
            <w:tcW w:w="850" w:type="dxa"/>
            <w:vAlign w:val="center"/>
          </w:tcPr>
          <w:p w14:paraId="5EF5D06D" w14:textId="77777777" w:rsidR="009B3CF8" w:rsidRPr="00732759" w:rsidRDefault="009B3CF8" w:rsidP="005D5879">
            <w:pPr>
              <w:pStyle w:val="TAC"/>
              <w:rPr>
                <w:rFonts w:cs="Arial"/>
                <w:lang w:eastAsia="zh-CN"/>
              </w:rPr>
            </w:pPr>
            <w:r w:rsidRPr="00732759">
              <w:rPr>
                <w:rFonts w:cs="Arial" w:hint="eastAsia"/>
                <w:lang w:eastAsia="zh-CN"/>
              </w:rPr>
              <w:t>1</w:t>
            </w:r>
          </w:p>
        </w:tc>
        <w:tc>
          <w:tcPr>
            <w:tcW w:w="2426" w:type="dxa"/>
            <w:vAlign w:val="center"/>
          </w:tcPr>
          <w:p w14:paraId="1749C8F5" w14:textId="77777777" w:rsidR="009B3CF8" w:rsidRPr="00732759" w:rsidRDefault="009B3CF8" w:rsidP="005D5879">
            <w:pPr>
              <w:pStyle w:val="TAC"/>
              <w:rPr>
                <w:rFonts w:cs="Arial"/>
                <w:lang w:eastAsia="zh-CN"/>
              </w:rPr>
            </w:pPr>
            <w:r w:rsidRPr="00732759">
              <w:rPr>
                <w:rFonts w:cs="Arial" w:hint="eastAsia"/>
                <w:lang w:eastAsia="zh-CN"/>
              </w:rPr>
              <w:t>1</w:t>
            </w:r>
          </w:p>
        </w:tc>
      </w:tr>
      <w:tr w:rsidR="009B3CF8" w:rsidRPr="00732759" w14:paraId="00F8AA31" w14:textId="77777777" w:rsidTr="0061115F">
        <w:trPr>
          <w:jc w:val="center"/>
        </w:trPr>
        <w:tc>
          <w:tcPr>
            <w:tcW w:w="3167" w:type="dxa"/>
          </w:tcPr>
          <w:p w14:paraId="4A9013ED" w14:textId="77777777" w:rsidR="009B3CF8" w:rsidRPr="00732759" w:rsidRDefault="009B3CF8" w:rsidP="005D5879">
            <w:pPr>
              <w:pStyle w:val="TAL"/>
              <w:rPr>
                <w:rFonts w:cs="Arial"/>
                <w:lang w:eastAsia="en-US"/>
              </w:rPr>
            </w:pPr>
            <w:r w:rsidRPr="00732759">
              <w:rPr>
                <w:rFonts w:cs="Arial"/>
                <w:lang w:eastAsia="en-US"/>
              </w:rPr>
              <w:t>Code rate (target)</w:t>
            </w:r>
          </w:p>
        </w:tc>
        <w:tc>
          <w:tcPr>
            <w:tcW w:w="959" w:type="dxa"/>
            <w:vAlign w:val="center"/>
          </w:tcPr>
          <w:p w14:paraId="1459428B" w14:textId="77777777" w:rsidR="009B3CF8" w:rsidRPr="00732759" w:rsidRDefault="009B3CF8" w:rsidP="005D5879">
            <w:pPr>
              <w:pStyle w:val="TAC"/>
              <w:rPr>
                <w:rFonts w:cs="Arial"/>
                <w:lang w:eastAsia="en-US"/>
              </w:rPr>
            </w:pPr>
            <w:r w:rsidRPr="00732759">
              <w:rPr>
                <w:rFonts w:cs="Arial"/>
                <w:lang w:eastAsia="en-US"/>
              </w:rPr>
              <w:t>1/3</w:t>
            </w:r>
          </w:p>
        </w:tc>
        <w:tc>
          <w:tcPr>
            <w:tcW w:w="850" w:type="dxa"/>
            <w:vAlign w:val="center"/>
          </w:tcPr>
          <w:p w14:paraId="3F5A8100" w14:textId="77777777" w:rsidR="009B3CF8" w:rsidRPr="00732759" w:rsidRDefault="009B3CF8" w:rsidP="005D5879">
            <w:pPr>
              <w:pStyle w:val="TAC"/>
              <w:rPr>
                <w:rFonts w:cs="Arial"/>
                <w:lang w:eastAsia="en-US"/>
              </w:rPr>
            </w:pPr>
            <w:r w:rsidRPr="00732759">
              <w:rPr>
                <w:rFonts w:cs="Arial"/>
                <w:lang w:eastAsia="en-US"/>
              </w:rPr>
              <w:t>1/3</w:t>
            </w:r>
          </w:p>
        </w:tc>
        <w:tc>
          <w:tcPr>
            <w:tcW w:w="851" w:type="dxa"/>
            <w:vAlign w:val="center"/>
          </w:tcPr>
          <w:p w14:paraId="0E13A0D0" w14:textId="77777777" w:rsidR="009B3CF8" w:rsidRPr="00732759" w:rsidRDefault="009B3CF8" w:rsidP="005D5879">
            <w:pPr>
              <w:pStyle w:val="TAC"/>
              <w:rPr>
                <w:rFonts w:cs="Arial"/>
                <w:lang w:eastAsia="zh-CN"/>
              </w:rPr>
            </w:pPr>
            <w:r w:rsidRPr="00732759">
              <w:rPr>
                <w:rFonts w:cs="Arial"/>
                <w:lang w:eastAsia="en-US"/>
              </w:rPr>
              <w:t>1/3</w:t>
            </w:r>
          </w:p>
        </w:tc>
        <w:tc>
          <w:tcPr>
            <w:tcW w:w="850" w:type="dxa"/>
            <w:vAlign w:val="center"/>
          </w:tcPr>
          <w:p w14:paraId="220D0DCD" w14:textId="77777777" w:rsidR="009B3CF8" w:rsidRPr="00732759" w:rsidRDefault="009B3CF8" w:rsidP="005D5879">
            <w:pPr>
              <w:pStyle w:val="TAC"/>
              <w:rPr>
                <w:rFonts w:cs="Arial"/>
                <w:lang w:eastAsia="en-US"/>
              </w:rPr>
            </w:pPr>
            <w:r w:rsidRPr="00732759">
              <w:rPr>
                <w:rFonts w:cs="Arial"/>
                <w:lang w:eastAsia="en-US"/>
              </w:rPr>
              <w:t>1/3</w:t>
            </w:r>
          </w:p>
        </w:tc>
        <w:tc>
          <w:tcPr>
            <w:tcW w:w="2426" w:type="dxa"/>
            <w:vAlign w:val="center"/>
          </w:tcPr>
          <w:p w14:paraId="69D73AD3" w14:textId="77777777" w:rsidR="009B3CF8" w:rsidRPr="00732759" w:rsidRDefault="009B3CF8" w:rsidP="005D5879">
            <w:pPr>
              <w:pStyle w:val="TAC"/>
              <w:rPr>
                <w:rFonts w:cs="Arial"/>
                <w:lang w:eastAsia="en-US"/>
              </w:rPr>
            </w:pPr>
            <w:r w:rsidRPr="00732759">
              <w:rPr>
                <w:rFonts w:cs="Arial" w:hint="eastAsia"/>
                <w:lang w:eastAsia="zh-CN"/>
              </w:rPr>
              <w:t>2</w:t>
            </w:r>
            <w:r w:rsidRPr="00732759">
              <w:rPr>
                <w:rFonts w:cs="Arial"/>
                <w:lang w:eastAsia="en-US"/>
              </w:rPr>
              <w:t>/3</w:t>
            </w:r>
          </w:p>
        </w:tc>
      </w:tr>
      <w:tr w:rsidR="009B3CF8" w:rsidRPr="00732759" w14:paraId="2DA2BEB5" w14:textId="77777777" w:rsidTr="0061115F">
        <w:trPr>
          <w:jc w:val="center"/>
        </w:trPr>
        <w:tc>
          <w:tcPr>
            <w:tcW w:w="3167" w:type="dxa"/>
          </w:tcPr>
          <w:p w14:paraId="5EA5BEBD" w14:textId="77777777" w:rsidR="009B3CF8" w:rsidRPr="00732759" w:rsidRDefault="009B3CF8" w:rsidP="005D5879">
            <w:pPr>
              <w:pStyle w:val="TAL"/>
              <w:rPr>
                <w:rFonts w:cs="Arial"/>
                <w:lang w:eastAsia="zh-CN"/>
              </w:rPr>
            </w:pPr>
            <w:r w:rsidRPr="00732759">
              <w:rPr>
                <w:rFonts w:cs="Arial"/>
                <w:lang w:eastAsia="en-US"/>
              </w:rPr>
              <w:t>Code rate (effective)</w:t>
            </w:r>
          </w:p>
          <w:p w14:paraId="1793478F" w14:textId="77777777" w:rsidR="009B3CF8" w:rsidRPr="00732759" w:rsidRDefault="009B3CF8" w:rsidP="005D5879">
            <w:pPr>
              <w:pStyle w:val="TAL"/>
              <w:rPr>
                <w:rFonts w:cs="Arial"/>
                <w:lang w:eastAsia="zh-CN"/>
              </w:rPr>
            </w:pPr>
          </w:p>
        </w:tc>
        <w:tc>
          <w:tcPr>
            <w:tcW w:w="959" w:type="dxa"/>
            <w:vAlign w:val="center"/>
          </w:tcPr>
          <w:p w14:paraId="082CF14D" w14:textId="77777777" w:rsidR="009B3CF8" w:rsidRPr="00732759" w:rsidRDefault="009B3CF8" w:rsidP="005D5879">
            <w:pPr>
              <w:pStyle w:val="TAC"/>
              <w:rPr>
                <w:rFonts w:cs="Arial"/>
                <w:lang w:eastAsia="en-US"/>
              </w:rPr>
            </w:pPr>
            <w:r w:rsidRPr="00732759">
              <w:rPr>
                <w:rFonts w:cs="Arial"/>
                <w:lang w:eastAsia="en-US"/>
              </w:rPr>
              <w:t>0.29</w:t>
            </w:r>
          </w:p>
        </w:tc>
        <w:tc>
          <w:tcPr>
            <w:tcW w:w="850" w:type="dxa"/>
            <w:vAlign w:val="center"/>
          </w:tcPr>
          <w:p w14:paraId="3F31BADD" w14:textId="77777777" w:rsidR="009B3CF8" w:rsidRPr="00732759" w:rsidRDefault="009B3CF8" w:rsidP="005D5879">
            <w:pPr>
              <w:pStyle w:val="TAC"/>
              <w:rPr>
                <w:rFonts w:cs="Arial"/>
                <w:lang w:eastAsia="en-US"/>
              </w:rPr>
            </w:pPr>
            <w:r w:rsidRPr="00732759">
              <w:rPr>
                <w:rFonts w:cs="Arial"/>
                <w:lang w:eastAsia="en-US"/>
              </w:rPr>
              <w:t>0.29</w:t>
            </w:r>
          </w:p>
        </w:tc>
        <w:tc>
          <w:tcPr>
            <w:tcW w:w="851" w:type="dxa"/>
            <w:vAlign w:val="center"/>
          </w:tcPr>
          <w:p w14:paraId="71DA8A59" w14:textId="77777777" w:rsidR="009B3CF8" w:rsidRPr="00732759" w:rsidRDefault="009B3CF8" w:rsidP="005D5879">
            <w:pPr>
              <w:pStyle w:val="TAC"/>
              <w:rPr>
                <w:rFonts w:cs="Arial"/>
                <w:lang w:eastAsia="en-US"/>
              </w:rPr>
            </w:pPr>
            <w:r w:rsidRPr="00732759">
              <w:rPr>
                <w:rFonts w:cs="Arial"/>
                <w:lang w:eastAsia="en-US"/>
              </w:rPr>
              <w:t>0.2</w:t>
            </w:r>
            <w:r w:rsidRPr="00732759">
              <w:rPr>
                <w:rFonts w:cs="Arial" w:hint="eastAsia"/>
                <w:lang w:eastAsia="zh-CN"/>
              </w:rPr>
              <w:t>2</w:t>
            </w:r>
          </w:p>
        </w:tc>
        <w:tc>
          <w:tcPr>
            <w:tcW w:w="850" w:type="dxa"/>
            <w:vAlign w:val="center"/>
          </w:tcPr>
          <w:p w14:paraId="67FA5EE8" w14:textId="77777777" w:rsidR="009B3CF8" w:rsidRPr="00732759" w:rsidRDefault="009B3CF8" w:rsidP="005D5879">
            <w:pPr>
              <w:pStyle w:val="TAC"/>
              <w:rPr>
                <w:rFonts w:cs="Arial"/>
                <w:lang w:eastAsia="zh-CN"/>
              </w:rPr>
            </w:pPr>
            <w:r w:rsidRPr="00732759">
              <w:rPr>
                <w:rFonts w:cs="Arial"/>
                <w:lang w:eastAsia="en-US"/>
              </w:rPr>
              <w:t>0.</w:t>
            </w:r>
            <w:r w:rsidRPr="00732759">
              <w:rPr>
                <w:rFonts w:cs="Arial" w:hint="eastAsia"/>
                <w:lang w:eastAsia="zh-CN"/>
              </w:rPr>
              <w:t>44</w:t>
            </w:r>
          </w:p>
        </w:tc>
        <w:tc>
          <w:tcPr>
            <w:tcW w:w="2426" w:type="dxa"/>
            <w:vAlign w:val="center"/>
          </w:tcPr>
          <w:p w14:paraId="0B17DDC0" w14:textId="77777777" w:rsidR="009B3CF8" w:rsidRPr="00732759" w:rsidRDefault="009B3CF8" w:rsidP="005D5879">
            <w:pPr>
              <w:pStyle w:val="TAC"/>
              <w:rPr>
                <w:rFonts w:cs="Arial"/>
                <w:lang w:eastAsia="zh-CN"/>
              </w:rPr>
            </w:pPr>
            <w:r w:rsidRPr="00732759">
              <w:rPr>
                <w:rFonts w:cs="Arial"/>
                <w:lang w:eastAsia="en-US"/>
              </w:rPr>
              <w:t>0.</w:t>
            </w:r>
            <w:r w:rsidRPr="00732759">
              <w:rPr>
                <w:rFonts w:cs="Arial" w:hint="eastAsia"/>
                <w:lang w:eastAsia="zh-CN"/>
              </w:rPr>
              <w:t>56</w:t>
            </w:r>
          </w:p>
        </w:tc>
      </w:tr>
      <w:tr w:rsidR="009B3CF8" w:rsidRPr="00732759" w14:paraId="715C22A5" w14:textId="77777777" w:rsidTr="0061115F">
        <w:trPr>
          <w:jc w:val="center"/>
        </w:trPr>
        <w:tc>
          <w:tcPr>
            <w:tcW w:w="3167" w:type="dxa"/>
          </w:tcPr>
          <w:p w14:paraId="577AE2D2" w14:textId="77777777" w:rsidR="009B3CF8" w:rsidRPr="00732759" w:rsidRDefault="009B3CF8" w:rsidP="005D5879">
            <w:pPr>
              <w:pStyle w:val="TAL"/>
              <w:rPr>
                <w:rFonts w:cs="Arial"/>
                <w:szCs w:val="22"/>
                <w:lang w:eastAsia="en-US"/>
              </w:rPr>
            </w:pPr>
            <w:r w:rsidRPr="00732759">
              <w:rPr>
                <w:rFonts w:cs="Arial"/>
                <w:szCs w:val="22"/>
                <w:lang w:eastAsia="en-US"/>
              </w:rPr>
              <w:t>Transport block CRC (bits)</w:t>
            </w:r>
          </w:p>
        </w:tc>
        <w:tc>
          <w:tcPr>
            <w:tcW w:w="959" w:type="dxa"/>
            <w:vAlign w:val="center"/>
          </w:tcPr>
          <w:p w14:paraId="205C6D8E" w14:textId="77777777" w:rsidR="009B3CF8" w:rsidRPr="00732759" w:rsidRDefault="009B3CF8" w:rsidP="005D5879">
            <w:pPr>
              <w:pStyle w:val="TAC"/>
              <w:rPr>
                <w:rFonts w:cs="Arial"/>
                <w:lang w:eastAsia="en-US"/>
              </w:rPr>
            </w:pPr>
            <w:r w:rsidRPr="00732759">
              <w:rPr>
                <w:rFonts w:cs="Arial"/>
                <w:lang w:eastAsia="en-US"/>
              </w:rPr>
              <w:t>24</w:t>
            </w:r>
          </w:p>
        </w:tc>
        <w:tc>
          <w:tcPr>
            <w:tcW w:w="850" w:type="dxa"/>
            <w:vAlign w:val="center"/>
          </w:tcPr>
          <w:p w14:paraId="14E39D35" w14:textId="77777777" w:rsidR="009B3CF8" w:rsidRPr="00732759" w:rsidRDefault="009B3CF8" w:rsidP="005D5879">
            <w:pPr>
              <w:pStyle w:val="TAC"/>
              <w:rPr>
                <w:rFonts w:cs="Arial"/>
                <w:lang w:eastAsia="en-US"/>
              </w:rPr>
            </w:pPr>
            <w:r w:rsidRPr="00732759">
              <w:rPr>
                <w:rFonts w:cs="Arial"/>
                <w:lang w:eastAsia="en-US"/>
              </w:rPr>
              <w:t>24</w:t>
            </w:r>
          </w:p>
        </w:tc>
        <w:tc>
          <w:tcPr>
            <w:tcW w:w="851" w:type="dxa"/>
            <w:vAlign w:val="center"/>
          </w:tcPr>
          <w:p w14:paraId="7B12ABB4" w14:textId="77777777" w:rsidR="009B3CF8" w:rsidRPr="00732759" w:rsidRDefault="009B3CF8" w:rsidP="005D5879">
            <w:pPr>
              <w:pStyle w:val="TAC"/>
              <w:rPr>
                <w:rFonts w:cs="Arial"/>
                <w:lang w:eastAsia="en-US"/>
              </w:rPr>
            </w:pPr>
            <w:r w:rsidRPr="00732759">
              <w:rPr>
                <w:rFonts w:cs="Arial"/>
                <w:lang w:eastAsia="en-US"/>
              </w:rPr>
              <w:t>24</w:t>
            </w:r>
          </w:p>
        </w:tc>
        <w:tc>
          <w:tcPr>
            <w:tcW w:w="850" w:type="dxa"/>
            <w:vAlign w:val="center"/>
          </w:tcPr>
          <w:p w14:paraId="1652141A" w14:textId="77777777" w:rsidR="009B3CF8" w:rsidRPr="00732759" w:rsidRDefault="009B3CF8" w:rsidP="005D5879">
            <w:pPr>
              <w:pStyle w:val="TAC"/>
              <w:rPr>
                <w:rFonts w:cs="Arial"/>
                <w:lang w:eastAsia="zh-CN"/>
              </w:rPr>
            </w:pPr>
            <w:r w:rsidRPr="00732759">
              <w:rPr>
                <w:rFonts w:cs="Arial"/>
                <w:lang w:eastAsia="en-US"/>
              </w:rPr>
              <w:t>24</w:t>
            </w:r>
          </w:p>
        </w:tc>
        <w:tc>
          <w:tcPr>
            <w:tcW w:w="2426" w:type="dxa"/>
            <w:vAlign w:val="center"/>
          </w:tcPr>
          <w:p w14:paraId="65D9D8B9" w14:textId="77777777" w:rsidR="009B3CF8" w:rsidRPr="00732759" w:rsidRDefault="009B3CF8" w:rsidP="005D5879">
            <w:pPr>
              <w:pStyle w:val="TAC"/>
              <w:rPr>
                <w:rFonts w:cs="Arial"/>
                <w:lang w:eastAsia="zh-CN"/>
              </w:rPr>
            </w:pPr>
            <w:r w:rsidRPr="00732759">
              <w:rPr>
                <w:rFonts w:cs="Arial"/>
                <w:lang w:eastAsia="en-US"/>
              </w:rPr>
              <w:t>24</w:t>
            </w:r>
          </w:p>
        </w:tc>
      </w:tr>
      <w:tr w:rsidR="009B3CF8" w:rsidRPr="00732759" w14:paraId="2E82FAB9" w14:textId="77777777" w:rsidTr="0061115F">
        <w:trPr>
          <w:jc w:val="center"/>
        </w:trPr>
        <w:tc>
          <w:tcPr>
            <w:tcW w:w="3167" w:type="dxa"/>
          </w:tcPr>
          <w:p w14:paraId="76AA144A" w14:textId="77777777" w:rsidR="009B3CF8" w:rsidRPr="00732759" w:rsidRDefault="009B3CF8" w:rsidP="005D5879">
            <w:pPr>
              <w:pStyle w:val="TAL"/>
              <w:rPr>
                <w:rFonts w:cs="Arial"/>
                <w:lang w:eastAsia="en-US"/>
              </w:rPr>
            </w:pPr>
            <w:r w:rsidRPr="00732759">
              <w:rPr>
                <w:rFonts w:cs="Arial"/>
                <w:lang w:eastAsia="en-US"/>
              </w:rPr>
              <w:t>Code block CRC size (bits)</w:t>
            </w:r>
          </w:p>
        </w:tc>
        <w:tc>
          <w:tcPr>
            <w:tcW w:w="959" w:type="dxa"/>
            <w:vAlign w:val="center"/>
          </w:tcPr>
          <w:p w14:paraId="75D960ED" w14:textId="77777777" w:rsidR="009B3CF8" w:rsidRPr="00732759" w:rsidRDefault="009B3CF8" w:rsidP="005D5879">
            <w:pPr>
              <w:pStyle w:val="TAC"/>
              <w:rPr>
                <w:rFonts w:cs="Arial"/>
                <w:lang w:eastAsia="en-US"/>
              </w:rPr>
            </w:pPr>
            <w:r w:rsidRPr="00732759">
              <w:rPr>
                <w:rFonts w:cs="Arial"/>
                <w:lang w:eastAsia="en-US"/>
              </w:rPr>
              <w:t>0</w:t>
            </w:r>
          </w:p>
        </w:tc>
        <w:tc>
          <w:tcPr>
            <w:tcW w:w="850" w:type="dxa"/>
            <w:vAlign w:val="center"/>
          </w:tcPr>
          <w:p w14:paraId="2F6862A7" w14:textId="77777777" w:rsidR="009B3CF8" w:rsidRPr="00732759" w:rsidRDefault="009B3CF8" w:rsidP="005D5879">
            <w:pPr>
              <w:pStyle w:val="TAC"/>
              <w:rPr>
                <w:rFonts w:cs="Arial"/>
                <w:lang w:eastAsia="en-US"/>
              </w:rPr>
            </w:pPr>
            <w:r w:rsidRPr="00732759">
              <w:rPr>
                <w:rFonts w:cs="Arial"/>
                <w:lang w:eastAsia="en-US"/>
              </w:rPr>
              <w:t>0</w:t>
            </w:r>
          </w:p>
        </w:tc>
        <w:tc>
          <w:tcPr>
            <w:tcW w:w="851" w:type="dxa"/>
            <w:vAlign w:val="center"/>
          </w:tcPr>
          <w:p w14:paraId="529D7290" w14:textId="77777777" w:rsidR="009B3CF8" w:rsidRPr="00732759" w:rsidRDefault="009B3CF8" w:rsidP="005D5879">
            <w:pPr>
              <w:pStyle w:val="TAC"/>
              <w:rPr>
                <w:rFonts w:cs="Arial"/>
                <w:lang w:eastAsia="en-US"/>
              </w:rPr>
            </w:pPr>
            <w:r w:rsidRPr="00732759">
              <w:rPr>
                <w:rFonts w:cs="Arial"/>
                <w:lang w:eastAsia="en-US"/>
              </w:rPr>
              <w:t>0</w:t>
            </w:r>
          </w:p>
        </w:tc>
        <w:tc>
          <w:tcPr>
            <w:tcW w:w="850" w:type="dxa"/>
            <w:vAlign w:val="center"/>
          </w:tcPr>
          <w:p w14:paraId="7D40EC9B" w14:textId="77777777" w:rsidR="009B3CF8" w:rsidRPr="00732759" w:rsidRDefault="009B3CF8" w:rsidP="005D5879">
            <w:pPr>
              <w:pStyle w:val="TAC"/>
              <w:rPr>
                <w:rFonts w:cs="Arial"/>
                <w:lang w:eastAsia="en-US"/>
              </w:rPr>
            </w:pPr>
            <w:r w:rsidRPr="00732759">
              <w:rPr>
                <w:rFonts w:cs="Arial"/>
                <w:lang w:eastAsia="en-US"/>
              </w:rPr>
              <w:t>0</w:t>
            </w:r>
          </w:p>
        </w:tc>
        <w:tc>
          <w:tcPr>
            <w:tcW w:w="2426" w:type="dxa"/>
            <w:vAlign w:val="center"/>
          </w:tcPr>
          <w:p w14:paraId="3EC1DE89" w14:textId="77777777" w:rsidR="009B3CF8" w:rsidRPr="00732759" w:rsidRDefault="009B3CF8" w:rsidP="005D5879">
            <w:pPr>
              <w:pStyle w:val="TAC"/>
              <w:rPr>
                <w:rFonts w:cs="Arial"/>
                <w:lang w:eastAsia="en-US"/>
              </w:rPr>
            </w:pPr>
            <w:r w:rsidRPr="00732759">
              <w:rPr>
                <w:rFonts w:cs="Arial"/>
                <w:lang w:eastAsia="en-US"/>
              </w:rPr>
              <w:t>0</w:t>
            </w:r>
          </w:p>
        </w:tc>
      </w:tr>
      <w:tr w:rsidR="009B3CF8" w:rsidRPr="00732759" w14:paraId="7C2199CB" w14:textId="77777777" w:rsidTr="0061115F">
        <w:trPr>
          <w:jc w:val="center"/>
        </w:trPr>
        <w:tc>
          <w:tcPr>
            <w:tcW w:w="3167" w:type="dxa"/>
          </w:tcPr>
          <w:p w14:paraId="71D95396" w14:textId="77777777" w:rsidR="009B3CF8" w:rsidRPr="00732759" w:rsidRDefault="009B3CF8" w:rsidP="005D5879">
            <w:pPr>
              <w:pStyle w:val="TAL"/>
              <w:rPr>
                <w:rFonts w:cs="Arial"/>
                <w:lang w:eastAsia="en-US"/>
              </w:rPr>
            </w:pPr>
            <w:r w:rsidRPr="00732759">
              <w:rPr>
                <w:rFonts w:cs="Arial"/>
                <w:lang w:eastAsia="en-US"/>
              </w:rPr>
              <w:t>Number of code blocks - C</w:t>
            </w:r>
          </w:p>
        </w:tc>
        <w:tc>
          <w:tcPr>
            <w:tcW w:w="959" w:type="dxa"/>
            <w:vAlign w:val="center"/>
          </w:tcPr>
          <w:p w14:paraId="39688D2A" w14:textId="77777777" w:rsidR="009B3CF8" w:rsidRPr="00732759" w:rsidRDefault="009B3CF8" w:rsidP="005D5879">
            <w:pPr>
              <w:pStyle w:val="TAC"/>
              <w:rPr>
                <w:rFonts w:cs="Arial"/>
                <w:lang w:eastAsia="en-US"/>
              </w:rPr>
            </w:pPr>
            <w:r w:rsidRPr="00732759">
              <w:rPr>
                <w:rFonts w:cs="Arial"/>
                <w:lang w:eastAsia="en-US"/>
              </w:rPr>
              <w:t>1</w:t>
            </w:r>
          </w:p>
        </w:tc>
        <w:tc>
          <w:tcPr>
            <w:tcW w:w="850" w:type="dxa"/>
            <w:vAlign w:val="center"/>
          </w:tcPr>
          <w:p w14:paraId="7AFC5ED8" w14:textId="77777777" w:rsidR="009B3CF8" w:rsidRPr="00732759" w:rsidRDefault="009B3CF8" w:rsidP="005D5879">
            <w:pPr>
              <w:pStyle w:val="TAC"/>
              <w:rPr>
                <w:rFonts w:cs="Arial"/>
                <w:lang w:eastAsia="en-US"/>
              </w:rPr>
            </w:pPr>
            <w:r w:rsidRPr="00732759">
              <w:rPr>
                <w:rFonts w:cs="Arial"/>
                <w:lang w:eastAsia="en-US"/>
              </w:rPr>
              <w:t>1</w:t>
            </w:r>
          </w:p>
        </w:tc>
        <w:tc>
          <w:tcPr>
            <w:tcW w:w="851" w:type="dxa"/>
            <w:vAlign w:val="center"/>
          </w:tcPr>
          <w:p w14:paraId="3ECF7576" w14:textId="77777777" w:rsidR="009B3CF8" w:rsidRPr="00732759" w:rsidRDefault="009B3CF8" w:rsidP="005D5879">
            <w:pPr>
              <w:pStyle w:val="TAC"/>
              <w:rPr>
                <w:rFonts w:cs="Arial"/>
                <w:lang w:eastAsia="en-US"/>
              </w:rPr>
            </w:pPr>
            <w:r w:rsidRPr="00732759">
              <w:rPr>
                <w:rFonts w:cs="Arial"/>
                <w:lang w:eastAsia="en-US"/>
              </w:rPr>
              <w:t>1</w:t>
            </w:r>
          </w:p>
        </w:tc>
        <w:tc>
          <w:tcPr>
            <w:tcW w:w="850" w:type="dxa"/>
            <w:vAlign w:val="center"/>
          </w:tcPr>
          <w:p w14:paraId="37DA0669" w14:textId="77777777" w:rsidR="009B3CF8" w:rsidRPr="00732759" w:rsidRDefault="009B3CF8" w:rsidP="005D5879">
            <w:pPr>
              <w:pStyle w:val="TAC"/>
              <w:rPr>
                <w:rFonts w:cs="Arial"/>
                <w:lang w:eastAsia="en-US"/>
              </w:rPr>
            </w:pPr>
            <w:r w:rsidRPr="00732759">
              <w:rPr>
                <w:rFonts w:cs="Arial"/>
                <w:lang w:eastAsia="en-US"/>
              </w:rPr>
              <w:t>1</w:t>
            </w:r>
          </w:p>
        </w:tc>
        <w:tc>
          <w:tcPr>
            <w:tcW w:w="2426" w:type="dxa"/>
            <w:vAlign w:val="center"/>
          </w:tcPr>
          <w:p w14:paraId="4234BC1E" w14:textId="77777777" w:rsidR="009B3CF8" w:rsidRPr="00732759" w:rsidRDefault="009B3CF8" w:rsidP="005D5879">
            <w:pPr>
              <w:pStyle w:val="TAC"/>
              <w:rPr>
                <w:rFonts w:cs="Arial"/>
                <w:lang w:eastAsia="en-US"/>
              </w:rPr>
            </w:pPr>
            <w:r w:rsidRPr="00732759">
              <w:rPr>
                <w:rFonts w:cs="Arial"/>
                <w:lang w:eastAsia="en-US"/>
              </w:rPr>
              <w:t>1</w:t>
            </w:r>
          </w:p>
        </w:tc>
      </w:tr>
      <w:tr w:rsidR="009B3CF8" w:rsidRPr="00732759" w14:paraId="3F186523" w14:textId="77777777" w:rsidTr="0061115F">
        <w:trPr>
          <w:jc w:val="center"/>
        </w:trPr>
        <w:tc>
          <w:tcPr>
            <w:tcW w:w="3167" w:type="dxa"/>
          </w:tcPr>
          <w:p w14:paraId="30160B37" w14:textId="77777777" w:rsidR="009B3CF8" w:rsidRPr="00732759" w:rsidRDefault="009B3CF8" w:rsidP="005D5879">
            <w:pPr>
              <w:pStyle w:val="TAL"/>
              <w:rPr>
                <w:rFonts w:cs="Arial"/>
                <w:lang w:eastAsia="en-US"/>
              </w:rPr>
            </w:pPr>
            <w:r w:rsidRPr="00732759">
              <w:rPr>
                <w:rFonts w:cs="Arial"/>
                <w:lang w:eastAsia="en-US"/>
              </w:rPr>
              <w:t>Total number of bits per resource unit</w:t>
            </w:r>
          </w:p>
        </w:tc>
        <w:tc>
          <w:tcPr>
            <w:tcW w:w="959" w:type="dxa"/>
            <w:vAlign w:val="center"/>
          </w:tcPr>
          <w:p w14:paraId="58B90A3B" w14:textId="77777777" w:rsidR="009B3CF8" w:rsidRPr="00732759" w:rsidRDefault="009B3CF8" w:rsidP="005D5879">
            <w:pPr>
              <w:pStyle w:val="TAC"/>
              <w:rPr>
                <w:rFonts w:cs="Arial"/>
                <w:lang w:eastAsia="en-US"/>
              </w:rPr>
            </w:pPr>
            <w:r w:rsidRPr="00732759">
              <w:rPr>
                <w:rFonts w:cs="Arial"/>
                <w:lang w:eastAsia="en-US"/>
              </w:rPr>
              <w:t>96</w:t>
            </w:r>
          </w:p>
        </w:tc>
        <w:tc>
          <w:tcPr>
            <w:tcW w:w="850" w:type="dxa"/>
            <w:vAlign w:val="center"/>
          </w:tcPr>
          <w:p w14:paraId="4DCA5DB0" w14:textId="77777777" w:rsidR="009B3CF8" w:rsidRPr="00732759" w:rsidRDefault="009B3CF8" w:rsidP="005D5879">
            <w:pPr>
              <w:pStyle w:val="TAC"/>
              <w:rPr>
                <w:rFonts w:cs="Arial"/>
                <w:lang w:eastAsia="en-US"/>
              </w:rPr>
            </w:pPr>
            <w:r w:rsidRPr="00732759">
              <w:rPr>
                <w:rFonts w:cs="Arial"/>
                <w:lang w:eastAsia="en-US"/>
              </w:rPr>
              <w:t>96</w:t>
            </w:r>
          </w:p>
        </w:tc>
        <w:tc>
          <w:tcPr>
            <w:tcW w:w="851" w:type="dxa"/>
            <w:vAlign w:val="center"/>
          </w:tcPr>
          <w:p w14:paraId="67790420" w14:textId="77777777" w:rsidR="009B3CF8" w:rsidRPr="00732759" w:rsidRDefault="009B3CF8" w:rsidP="005D5879">
            <w:pPr>
              <w:pStyle w:val="TAC"/>
              <w:rPr>
                <w:rFonts w:cs="Arial"/>
                <w:lang w:eastAsia="zh-CN"/>
              </w:rPr>
            </w:pPr>
            <w:r w:rsidRPr="00732759">
              <w:rPr>
                <w:rFonts w:cs="Arial" w:hint="eastAsia"/>
                <w:lang w:eastAsia="zh-CN"/>
              </w:rPr>
              <w:t>288</w:t>
            </w:r>
          </w:p>
        </w:tc>
        <w:tc>
          <w:tcPr>
            <w:tcW w:w="850" w:type="dxa"/>
            <w:vAlign w:val="center"/>
          </w:tcPr>
          <w:p w14:paraId="28A01BA4" w14:textId="77777777" w:rsidR="009B3CF8" w:rsidRPr="00732759" w:rsidRDefault="009B3CF8" w:rsidP="005D5879">
            <w:pPr>
              <w:pStyle w:val="TAC"/>
              <w:rPr>
                <w:rFonts w:cs="Arial"/>
                <w:lang w:eastAsia="zh-CN"/>
              </w:rPr>
            </w:pPr>
            <w:r w:rsidRPr="00732759">
              <w:rPr>
                <w:rFonts w:cs="Arial" w:hint="eastAsia"/>
                <w:lang w:eastAsia="zh-CN"/>
              </w:rPr>
              <w:t>288</w:t>
            </w:r>
          </w:p>
        </w:tc>
        <w:tc>
          <w:tcPr>
            <w:tcW w:w="2426" w:type="dxa"/>
            <w:vAlign w:val="center"/>
          </w:tcPr>
          <w:p w14:paraId="21511827" w14:textId="77777777" w:rsidR="009B3CF8" w:rsidRPr="00732759" w:rsidRDefault="009B3CF8" w:rsidP="005D5879">
            <w:pPr>
              <w:pStyle w:val="TAC"/>
              <w:rPr>
                <w:rFonts w:cs="Arial"/>
                <w:lang w:eastAsia="zh-CN"/>
              </w:rPr>
            </w:pPr>
            <w:r w:rsidRPr="00732759">
              <w:rPr>
                <w:rFonts w:cs="Arial" w:hint="eastAsia"/>
                <w:lang w:eastAsia="zh-CN"/>
              </w:rPr>
              <w:t>288</w:t>
            </w:r>
          </w:p>
        </w:tc>
      </w:tr>
      <w:tr w:rsidR="009B3CF8" w:rsidRPr="00732759" w14:paraId="53AC9591" w14:textId="77777777" w:rsidTr="0061115F">
        <w:trPr>
          <w:jc w:val="center"/>
        </w:trPr>
        <w:tc>
          <w:tcPr>
            <w:tcW w:w="3167" w:type="dxa"/>
          </w:tcPr>
          <w:p w14:paraId="25ECC8CE" w14:textId="77777777" w:rsidR="009B3CF8" w:rsidRPr="00732759" w:rsidRDefault="009B3CF8" w:rsidP="005D5879">
            <w:pPr>
              <w:pStyle w:val="TAL"/>
              <w:rPr>
                <w:rFonts w:cs="Arial"/>
                <w:lang w:eastAsia="en-US"/>
              </w:rPr>
            </w:pPr>
            <w:r w:rsidRPr="00732759">
              <w:rPr>
                <w:rFonts w:cs="Arial"/>
                <w:lang w:eastAsia="en-US"/>
              </w:rPr>
              <w:t>Total symbols per resource unit</w:t>
            </w:r>
          </w:p>
        </w:tc>
        <w:tc>
          <w:tcPr>
            <w:tcW w:w="959" w:type="dxa"/>
            <w:vAlign w:val="center"/>
          </w:tcPr>
          <w:p w14:paraId="07E05F8E" w14:textId="77777777" w:rsidR="009B3CF8" w:rsidRPr="00732759" w:rsidRDefault="009B3CF8" w:rsidP="005D5879">
            <w:pPr>
              <w:pStyle w:val="TAC"/>
              <w:rPr>
                <w:rFonts w:cs="Arial"/>
                <w:lang w:eastAsia="en-US"/>
              </w:rPr>
            </w:pPr>
            <w:r w:rsidRPr="00732759">
              <w:rPr>
                <w:rFonts w:cs="Arial"/>
                <w:lang w:eastAsia="en-US"/>
              </w:rPr>
              <w:t>96</w:t>
            </w:r>
          </w:p>
        </w:tc>
        <w:tc>
          <w:tcPr>
            <w:tcW w:w="850" w:type="dxa"/>
            <w:vAlign w:val="center"/>
          </w:tcPr>
          <w:p w14:paraId="45BE8076" w14:textId="77777777" w:rsidR="009B3CF8" w:rsidRPr="00732759" w:rsidRDefault="009B3CF8" w:rsidP="005D5879">
            <w:pPr>
              <w:pStyle w:val="TAC"/>
              <w:rPr>
                <w:rFonts w:cs="Arial"/>
                <w:lang w:eastAsia="en-US"/>
              </w:rPr>
            </w:pPr>
            <w:r w:rsidRPr="00732759">
              <w:rPr>
                <w:rFonts w:cs="Arial"/>
                <w:lang w:eastAsia="en-US"/>
              </w:rPr>
              <w:t>96</w:t>
            </w:r>
          </w:p>
        </w:tc>
        <w:tc>
          <w:tcPr>
            <w:tcW w:w="851" w:type="dxa"/>
            <w:vAlign w:val="center"/>
          </w:tcPr>
          <w:p w14:paraId="3852F959" w14:textId="77777777" w:rsidR="009B3CF8" w:rsidRPr="00732759" w:rsidRDefault="009B3CF8" w:rsidP="005D5879">
            <w:pPr>
              <w:pStyle w:val="TAC"/>
              <w:rPr>
                <w:rFonts w:cs="Arial"/>
                <w:lang w:eastAsia="zh-CN"/>
              </w:rPr>
            </w:pPr>
            <w:r w:rsidRPr="00732759">
              <w:rPr>
                <w:rFonts w:cs="Arial" w:hint="eastAsia"/>
                <w:lang w:eastAsia="zh-CN"/>
              </w:rPr>
              <w:t>144</w:t>
            </w:r>
          </w:p>
        </w:tc>
        <w:tc>
          <w:tcPr>
            <w:tcW w:w="850" w:type="dxa"/>
            <w:vAlign w:val="center"/>
          </w:tcPr>
          <w:p w14:paraId="623493F0" w14:textId="77777777" w:rsidR="009B3CF8" w:rsidRPr="00732759" w:rsidRDefault="009B3CF8" w:rsidP="005D5879">
            <w:pPr>
              <w:pStyle w:val="TAC"/>
              <w:rPr>
                <w:rFonts w:cs="Arial"/>
                <w:lang w:eastAsia="zh-CN"/>
              </w:rPr>
            </w:pPr>
            <w:r w:rsidRPr="00732759">
              <w:rPr>
                <w:rFonts w:cs="Arial" w:hint="eastAsia"/>
                <w:lang w:eastAsia="zh-CN"/>
              </w:rPr>
              <w:t>144</w:t>
            </w:r>
          </w:p>
        </w:tc>
        <w:tc>
          <w:tcPr>
            <w:tcW w:w="2426" w:type="dxa"/>
            <w:vAlign w:val="center"/>
          </w:tcPr>
          <w:p w14:paraId="161C3867" w14:textId="77777777" w:rsidR="009B3CF8" w:rsidRPr="00732759" w:rsidRDefault="009B3CF8" w:rsidP="005D5879">
            <w:pPr>
              <w:pStyle w:val="TAC"/>
              <w:rPr>
                <w:rFonts w:cs="Arial"/>
                <w:lang w:eastAsia="zh-CN"/>
              </w:rPr>
            </w:pPr>
            <w:r w:rsidRPr="00732759">
              <w:rPr>
                <w:rFonts w:cs="Arial" w:hint="eastAsia"/>
                <w:lang w:eastAsia="zh-CN"/>
              </w:rPr>
              <w:t>144</w:t>
            </w:r>
          </w:p>
        </w:tc>
      </w:tr>
      <w:tr w:rsidR="009B3CF8" w:rsidRPr="00732759" w14:paraId="6B01D678" w14:textId="77777777" w:rsidTr="0061115F">
        <w:trPr>
          <w:jc w:val="center"/>
        </w:trPr>
        <w:tc>
          <w:tcPr>
            <w:tcW w:w="3167" w:type="dxa"/>
          </w:tcPr>
          <w:p w14:paraId="1EF2C6D3" w14:textId="77777777" w:rsidR="009B3CF8" w:rsidRPr="00732759" w:rsidRDefault="009B3CF8" w:rsidP="005D5879">
            <w:pPr>
              <w:pStyle w:val="TAL"/>
              <w:rPr>
                <w:rFonts w:cs="Arial"/>
                <w:lang w:eastAsia="en-US"/>
              </w:rPr>
            </w:pPr>
            <w:r w:rsidRPr="00732759">
              <w:rPr>
                <w:rFonts w:cs="Arial"/>
                <w:lang w:eastAsia="en-US"/>
              </w:rPr>
              <w:t>Channel estimation length (ms)</w:t>
            </w:r>
            <w:r w:rsidR="0061115F" w:rsidRPr="00732759">
              <w:rPr>
                <w:rFonts w:cs="Arial"/>
                <w:vertAlign w:val="superscript"/>
                <w:lang w:eastAsia="ja-JP"/>
              </w:rPr>
              <w:t xml:space="preserve"> Note 1</w:t>
            </w:r>
          </w:p>
        </w:tc>
        <w:tc>
          <w:tcPr>
            <w:tcW w:w="959" w:type="dxa"/>
            <w:vAlign w:val="center"/>
          </w:tcPr>
          <w:p w14:paraId="62C25CC0" w14:textId="77777777" w:rsidR="009B3CF8" w:rsidRPr="00732759" w:rsidRDefault="009B3CF8" w:rsidP="005D5879">
            <w:pPr>
              <w:pStyle w:val="TAC"/>
              <w:rPr>
                <w:rFonts w:cs="Arial"/>
                <w:lang w:eastAsia="en-US"/>
              </w:rPr>
            </w:pPr>
            <w:r w:rsidRPr="00732759">
              <w:rPr>
                <w:rFonts w:cs="Arial"/>
                <w:lang w:eastAsia="en-US"/>
              </w:rPr>
              <w:t>16</w:t>
            </w:r>
          </w:p>
        </w:tc>
        <w:tc>
          <w:tcPr>
            <w:tcW w:w="850" w:type="dxa"/>
            <w:vAlign w:val="center"/>
          </w:tcPr>
          <w:p w14:paraId="556D1242" w14:textId="77777777" w:rsidR="009B3CF8" w:rsidRPr="00732759" w:rsidRDefault="009B3CF8" w:rsidP="005D5879">
            <w:pPr>
              <w:pStyle w:val="TAC"/>
              <w:rPr>
                <w:rFonts w:cs="Arial"/>
                <w:lang w:eastAsia="en-US"/>
              </w:rPr>
            </w:pPr>
            <w:r w:rsidRPr="00732759">
              <w:rPr>
                <w:rFonts w:cs="Arial"/>
                <w:lang w:eastAsia="en-US"/>
              </w:rPr>
              <w:t>4</w:t>
            </w:r>
          </w:p>
        </w:tc>
        <w:tc>
          <w:tcPr>
            <w:tcW w:w="851" w:type="dxa"/>
            <w:vAlign w:val="center"/>
          </w:tcPr>
          <w:p w14:paraId="54624604" w14:textId="77777777" w:rsidR="009B3CF8" w:rsidRPr="00732759" w:rsidRDefault="009B3CF8" w:rsidP="005D5879">
            <w:pPr>
              <w:pStyle w:val="TAC"/>
              <w:rPr>
                <w:rFonts w:cs="Arial"/>
                <w:lang w:eastAsia="zh-CN"/>
              </w:rPr>
            </w:pPr>
            <w:r w:rsidRPr="00732759">
              <w:rPr>
                <w:rFonts w:cs="Arial"/>
                <w:lang w:eastAsia="zh-CN"/>
              </w:rPr>
              <w:t>4</w:t>
            </w:r>
          </w:p>
        </w:tc>
        <w:tc>
          <w:tcPr>
            <w:tcW w:w="850" w:type="dxa"/>
            <w:vAlign w:val="center"/>
          </w:tcPr>
          <w:p w14:paraId="5924F1B3" w14:textId="77777777" w:rsidR="009B3CF8" w:rsidRPr="00732759" w:rsidRDefault="009B3CF8" w:rsidP="005D5879">
            <w:pPr>
              <w:pStyle w:val="TAC"/>
              <w:rPr>
                <w:rFonts w:cs="Arial"/>
                <w:lang w:eastAsia="zh-CN"/>
              </w:rPr>
            </w:pPr>
            <w:r w:rsidRPr="00732759">
              <w:rPr>
                <w:rFonts w:cs="Arial"/>
                <w:lang w:eastAsia="zh-CN"/>
              </w:rPr>
              <w:t>4</w:t>
            </w:r>
          </w:p>
        </w:tc>
        <w:tc>
          <w:tcPr>
            <w:tcW w:w="2426" w:type="dxa"/>
            <w:vAlign w:val="center"/>
          </w:tcPr>
          <w:p w14:paraId="79594F98" w14:textId="77777777" w:rsidR="0061115F" w:rsidRPr="00732759" w:rsidRDefault="0061115F" w:rsidP="0061115F">
            <w:pPr>
              <w:pStyle w:val="TAC"/>
              <w:rPr>
                <w:rFonts w:cs="Arial"/>
                <w:lang w:eastAsia="zh-CN"/>
              </w:rPr>
            </w:pPr>
            <w:r w:rsidRPr="00732759">
              <w:rPr>
                <w:rFonts w:cs="Arial"/>
                <w:lang w:eastAsia="zh-CN"/>
              </w:rPr>
              <w:t>2 (when repetition = 2)</w:t>
            </w:r>
          </w:p>
          <w:p w14:paraId="724F65D0" w14:textId="77777777" w:rsidR="009B3CF8" w:rsidRPr="00732759" w:rsidRDefault="009B3CF8" w:rsidP="005D5879">
            <w:pPr>
              <w:pStyle w:val="TAC"/>
              <w:rPr>
                <w:rFonts w:cs="Arial"/>
                <w:lang w:eastAsia="zh-CN"/>
              </w:rPr>
            </w:pPr>
            <w:r w:rsidRPr="00732759">
              <w:rPr>
                <w:rFonts w:cs="Arial"/>
                <w:lang w:eastAsia="zh-CN"/>
              </w:rPr>
              <w:t>4 (</w:t>
            </w:r>
            <w:r w:rsidR="0061115F" w:rsidRPr="00732759">
              <w:rPr>
                <w:rFonts w:cs="Arial"/>
                <w:lang w:eastAsia="zh-CN"/>
              </w:rPr>
              <w:t>when repetition &gt; 2</w:t>
            </w:r>
            <w:r w:rsidRPr="00732759">
              <w:rPr>
                <w:rFonts w:cs="Arial"/>
                <w:lang w:eastAsia="zh-CN"/>
              </w:rPr>
              <w:t>)</w:t>
            </w:r>
          </w:p>
        </w:tc>
      </w:tr>
      <w:tr w:rsidR="009B3CF8" w:rsidRPr="00732759" w14:paraId="156BB7E6" w14:textId="77777777" w:rsidTr="005D5879">
        <w:trPr>
          <w:jc w:val="center"/>
        </w:trPr>
        <w:tc>
          <w:tcPr>
            <w:tcW w:w="9103" w:type="dxa"/>
            <w:gridSpan w:val="6"/>
          </w:tcPr>
          <w:p w14:paraId="408DA7D0" w14:textId="77777777" w:rsidR="009B3CF8" w:rsidRPr="00732759" w:rsidRDefault="009B3CF8" w:rsidP="009B3CF8">
            <w:pPr>
              <w:pStyle w:val="TAN"/>
              <w:rPr>
                <w:rFonts w:cs="Arial"/>
                <w:lang w:eastAsia="zh-CN"/>
              </w:rPr>
            </w:pPr>
            <w:r w:rsidRPr="00732759">
              <w:rPr>
                <w:rFonts w:cs="Arial"/>
                <w:lang w:eastAsia="zh-CN"/>
              </w:rPr>
              <w:t>Note 1:</w:t>
            </w:r>
            <w:r w:rsidRPr="00732759">
              <w:rPr>
                <w:rFonts w:cs="Arial"/>
                <w:lang w:eastAsia="zh-CN"/>
              </w:rPr>
              <w:tab/>
            </w:r>
            <w:r w:rsidR="0061115F" w:rsidRPr="00732759">
              <w:rPr>
                <w:lang w:eastAsia="zh-CN"/>
              </w:rPr>
              <w:t>Channel estimation lengths are included in the table for information only.</w:t>
            </w:r>
          </w:p>
        </w:tc>
      </w:tr>
    </w:tbl>
    <w:p w14:paraId="607AA428" w14:textId="77777777" w:rsidR="009B3CF8" w:rsidRPr="00732759" w:rsidRDefault="009B3CF8" w:rsidP="008F2E69"/>
    <w:p w14:paraId="5BF875CF" w14:textId="77777777" w:rsidR="00687C35" w:rsidRPr="00732759" w:rsidRDefault="00687C35" w:rsidP="00687C35">
      <w:pPr>
        <w:pStyle w:val="Heading1"/>
      </w:pPr>
      <w:bookmarkStart w:id="220" w:name="_Toc66874886"/>
      <w:r w:rsidRPr="00732759">
        <w:t>A.17</w:t>
      </w:r>
      <w:r w:rsidRPr="00732759">
        <w:tab/>
        <w:t>Fixed Reference Channels for performance requirements (256QAM 5/6)</w:t>
      </w:r>
      <w:bookmarkEnd w:id="220"/>
    </w:p>
    <w:p w14:paraId="65CC79E3" w14:textId="77777777" w:rsidR="00687C35" w:rsidRPr="00732759" w:rsidRDefault="00687C35" w:rsidP="00687C35">
      <w:pPr>
        <w:pStyle w:val="TH"/>
      </w:pPr>
      <w:r w:rsidRPr="00732759">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687C35" w:rsidRPr="00732759" w14:paraId="6413D0DA" w14:textId="77777777" w:rsidTr="00A83E81">
        <w:trPr>
          <w:jc w:val="center"/>
        </w:trPr>
        <w:tc>
          <w:tcPr>
            <w:tcW w:w="3510" w:type="dxa"/>
          </w:tcPr>
          <w:p w14:paraId="706CE4AF" w14:textId="77777777" w:rsidR="00687C35" w:rsidRPr="00732759" w:rsidRDefault="00687C35" w:rsidP="00A83E81">
            <w:pPr>
              <w:pStyle w:val="TAH"/>
              <w:rPr>
                <w:rFonts w:cs="Arial"/>
                <w:lang w:eastAsia="en-US"/>
              </w:rPr>
            </w:pPr>
            <w:r w:rsidRPr="00732759">
              <w:rPr>
                <w:rFonts w:cs="Arial"/>
                <w:lang w:eastAsia="en-US"/>
              </w:rPr>
              <w:t>Reference channel</w:t>
            </w:r>
          </w:p>
        </w:tc>
        <w:tc>
          <w:tcPr>
            <w:tcW w:w="993" w:type="dxa"/>
          </w:tcPr>
          <w:p w14:paraId="1C8E0B02" w14:textId="77777777" w:rsidR="00687C35" w:rsidRPr="00732759" w:rsidRDefault="00687C35" w:rsidP="00A83E81">
            <w:pPr>
              <w:pStyle w:val="TAH"/>
              <w:rPr>
                <w:rFonts w:cs="Arial"/>
                <w:lang w:eastAsia="en-US"/>
              </w:rPr>
            </w:pPr>
            <w:r w:rsidRPr="00732759">
              <w:rPr>
                <w:rFonts w:cs="Arial"/>
                <w:lang w:eastAsia="en-US"/>
              </w:rPr>
              <w:t>A17-1</w:t>
            </w:r>
          </w:p>
        </w:tc>
        <w:tc>
          <w:tcPr>
            <w:tcW w:w="992" w:type="dxa"/>
          </w:tcPr>
          <w:p w14:paraId="104901E7" w14:textId="77777777" w:rsidR="00687C35" w:rsidRPr="00732759" w:rsidRDefault="00687C35" w:rsidP="00A83E81">
            <w:pPr>
              <w:pStyle w:val="TAH"/>
              <w:rPr>
                <w:rFonts w:cs="Arial"/>
                <w:lang w:eastAsia="en-US"/>
              </w:rPr>
            </w:pPr>
            <w:r w:rsidRPr="00732759">
              <w:rPr>
                <w:rFonts w:cs="Arial"/>
                <w:lang w:eastAsia="en-US"/>
              </w:rPr>
              <w:t>A17-2</w:t>
            </w:r>
          </w:p>
        </w:tc>
        <w:tc>
          <w:tcPr>
            <w:tcW w:w="992" w:type="dxa"/>
          </w:tcPr>
          <w:p w14:paraId="5BDABAE8" w14:textId="77777777" w:rsidR="00687C35" w:rsidRPr="00732759" w:rsidRDefault="00687C35" w:rsidP="00A83E81">
            <w:pPr>
              <w:pStyle w:val="TAH"/>
              <w:rPr>
                <w:rFonts w:cs="Arial"/>
                <w:lang w:eastAsia="en-US"/>
              </w:rPr>
            </w:pPr>
            <w:r w:rsidRPr="00732759">
              <w:rPr>
                <w:rFonts w:cs="Arial"/>
                <w:lang w:eastAsia="en-US"/>
              </w:rPr>
              <w:t>A17-3</w:t>
            </w:r>
          </w:p>
        </w:tc>
        <w:tc>
          <w:tcPr>
            <w:tcW w:w="992" w:type="dxa"/>
          </w:tcPr>
          <w:p w14:paraId="714134C3" w14:textId="77777777" w:rsidR="00687C35" w:rsidRPr="00732759" w:rsidRDefault="00687C35" w:rsidP="00A83E81">
            <w:pPr>
              <w:pStyle w:val="TAH"/>
              <w:rPr>
                <w:rFonts w:cs="Arial"/>
                <w:lang w:eastAsia="en-US"/>
              </w:rPr>
            </w:pPr>
            <w:r w:rsidRPr="00732759">
              <w:rPr>
                <w:rFonts w:cs="Arial"/>
                <w:lang w:eastAsia="en-US"/>
              </w:rPr>
              <w:t>A17-4</w:t>
            </w:r>
          </w:p>
        </w:tc>
        <w:tc>
          <w:tcPr>
            <w:tcW w:w="993" w:type="dxa"/>
          </w:tcPr>
          <w:p w14:paraId="6D921EEA" w14:textId="77777777" w:rsidR="00687C35" w:rsidRPr="00732759" w:rsidRDefault="00687C35" w:rsidP="00A83E81">
            <w:pPr>
              <w:pStyle w:val="TAH"/>
              <w:rPr>
                <w:rFonts w:cs="Arial"/>
                <w:lang w:eastAsia="en-US"/>
              </w:rPr>
            </w:pPr>
            <w:r w:rsidRPr="00732759">
              <w:rPr>
                <w:rFonts w:cs="Arial"/>
                <w:lang w:eastAsia="en-US"/>
              </w:rPr>
              <w:t>A17-5</w:t>
            </w:r>
          </w:p>
        </w:tc>
        <w:tc>
          <w:tcPr>
            <w:tcW w:w="1134" w:type="dxa"/>
          </w:tcPr>
          <w:p w14:paraId="19B8DD70" w14:textId="77777777" w:rsidR="00687C35" w:rsidRPr="00732759" w:rsidRDefault="00687C35" w:rsidP="00A83E81">
            <w:pPr>
              <w:pStyle w:val="TAH"/>
              <w:rPr>
                <w:rFonts w:cs="Arial"/>
                <w:lang w:eastAsia="en-US"/>
              </w:rPr>
            </w:pPr>
            <w:r w:rsidRPr="00732759">
              <w:rPr>
                <w:rFonts w:cs="Arial"/>
                <w:lang w:eastAsia="en-US"/>
              </w:rPr>
              <w:t>A17-6</w:t>
            </w:r>
          </w:p>
        </w:tc>
      </w:tr>
      <w:tr w:rsidR="00687C35" w:rsidRPr="00732759" w14:paraId="63981014" w14:textId="77777777" w:rsidTr="00A83E81">
        <w:trPr>
          <w:jc w:val="center"/>
        </w:trPr>
        <w:tc>
          <w:tcPr>
            <w:tcW w:w="3510" w:type="dxa"/>
          </w:tcPr>
          <w:p w14:paraId="674019C1" w14:textId="77777777" w:rsidR="00687C35" w:rsidRPr="00732759" w:rsidRDefault="00687C35" w:rsidP="00A83E81">
            <w:pPr>
              <w:pStyle w:val="TAL"/>
              <w:rPr>
                <w:rFonts w:cs="Arial"/>
                <w:lang w:eastAsia="en-US"/>
              </w:rPr>
            </w:pPr>
            <w:r w:rsidRPr="00732759">
              <w:rPr>
                <w:rFonts w:cs="Arial"/>
                <w:lang w:eastAsia="en-US"/>
              </w:rPr>
              <w:t>Allocated resource blocks</w:t>
            </w:r>
          </w:p>
        </w:tc>
        <w:tc>
          <w:tcPr>
            <w:tcW w:w="993" w:type="dxa"/>
          </w:tcPr>
          <w:p w14:paraId="2128E3CC" w14:textId="77777777" w:rsidR="00687C35" w:rsidRPr="00732759" w:rsidRDefault="00687C35" w:rsidP="00A83E81">
            <w:pPr>
              <w:pStyle w:val="TAC"/>
              <w:rPr>
                <w:rFonts w:cs="Arial"/>
                <w:lang w:eastAsia="en-US"/>
              </w:rPr>
            </w:pPr>
            <w:r w:rsidRPr="00732759">
              <w:rPr>
                <w:rFonts w:cs="Arial"/>
                <w:lang w:eastAsia="en-US"/>
              </w:rPr>
              <w:t>6</w:t>
            </w:r>
          </w:p>
        </w:tc>
        <w:tc>
          <w:tcPr>
            <w:tcW w:w="992" w:type="dxa"/>
          </w:tcPr>
          <w:p w14:paraId="38B7C50E" w14:textId="77777777" w:rsidR="00687C35" w:rsidRPr="00732759" w:rsidRDefault="00687C35" w:rsidP="00A83E81">
            <w:pPr>
              <w:pStyle w:val="TAC"/>
              <w:rPr>
                <w:rFonts w:cs="Arial"/>
                <w:lang w:eastAsia="en-US"/>
              </w:rPr>
            </w:pPr>
            <w:r w:rsidRPr="00732759">
              <w:rPr>
                <w:rFonts w:cs="Arial"/>
                <w:lang w:eastAsia="en-US"/>
              </w:rPr>
              <w:t>15</w:t>
            </w:r>
          </w:p>
        </w:tc>
        <w:tc>
          <w:tcPr>
            <w:tcW w:w="992" w:type="dxa"/>
          </w:tcPr>
          <w:p w14:paraId="7D0F698C" w14:textId="77777777" w:rsidR="00687C35" w:rsidRPr="00732759" w:rsidRDefault="00687C35" w:rsidP="00A83E81">
            <w:pPr>
              <w:pStyle w:val="TAC"/>
              <w:rPr>
                <w:rFonts w:cs="Arial"/>
                <w:lang w:eastAsia="en-US"/>
              </w:rPr>
            </w:pPr>
            <w:r w:rsidRPr="00732759">
              <w:rPr>
                <w:rFonts w:cs="Arial"/>
                <w:lang w:eastAsia="en-US"/>
              </w:rPr>
              <w:t>25</w:t>
            </w:r>
          </w:p>
        </w:tc>
        <w:tc>
          <w:tcPr>
            <w:tcW w:w="992" w:type="dxa"/>
          </w:tcPr>
          <w:p w14:paraId="53511A4B" w14:textId="77777777" w:rsidR="00687C35" w:rsidRPr="00732759" w:rsidRDefault="00687C35" w:rsidP="00A83E81">
            <w:pPr>
              <w:pStyle w:val="TAC"/>
              <w:rPr>
                <w:rFonts w:cs="Arial"/>
                <w:lang w:eastAsia="en-US"/>
              </w:rPr>
            </w:pPr>
            <w:r w:rsidRPr="00732759">
              <w:rPr>
                <w:rFonts w:cs="Arial"/>
                <w:lang w:eastAsia="en-US"/>
              </w:rPr>
              <w:t>50</w:t>
            </w:r>
          </w:p>
        </w:tc>
        <w:tc>
          <w:tcPr>
            <w:tcW w:w="993" w:type="dxa"/>
          </w:tcPr>
          <w:p w14:paraId="696A8197" w14:textId="77777777" w:rsidR="00687C35" w:rsidRPr="00732759" w:rsidRDefault="00687C35" w:rsidP="00A83E81">
            <w:pPr>
              <w:pStyle w:val="TAC"/>
              <w:rPr>
                <w:rFonts w:cs="Arial"/>
                <w:lang w:eastAsia="en-US"/>
              </w:rPr>
            </w:pPr>
            <w:r w:rsidRPr="00732759">
              <w:rPr>
                <w:rFonts w:cs="Arial"/>
                <w:lang w:eastAsia="en-US"/>
              </w:rPr>
              <w:t>75</w:t>
            </w:r>
          </w:p>
        </w:tc>
        <w:tc>
          <w:tcPr>
            <w:tcW w:w="1134" w:type="dxa"/>
          </w:tcPr>
          <w:p w14:paraId="35FA6F99" w14:textId="77777777" w:rsidR="00687C35" w:rsidRPr="00732759" w:rsidRDefault="00687C35" w:rsidP="00A83E81">
            <w:pPr>
              <w:pStyle w:val="TAC"/>
              <w:rPr>
                <w:rFonts w:cs="Arial"/>
                <w:lang w:eastAsia="en-US"/>
              </w:rPr>
            </w:pPr>
            <w:r w:rsidRPr="00732759">
              <w:rPr>
                <w:rFonts w:cs="Arial"/>
                <w:lang w:eastAsia="en-US"/>
              </w:rPr>
              <w:t>100</w:t>
            </w:r>
          </w:p>
        </w:tc>
      </w:tr>
      <w:tr w:rsidR="00687C35" w:rsidRPr="00732759" w14:paraId="0876A266" w14:textId="77777777" w:rsidTr="00A83E81">
        <w:trPr>
          <w:jc w:val="center"/>
        </w:trPr>
        <w:tc>
          <w:tcPr>
            <w:tcW w:w="3510" w:type="dxa"/>
          </w:tcPr>
          <w:p w14:paraId="5BADC4C0" w14:textId="77777777" w:rsidR="00687C35" w:rsidRPr="00732759" w:rsidRDefault="00687C35" w:rsidP="00A83E81">
            <w:pPr>
              <w:pStyle w:val="TAL"/>
              <w:rPr>
                <w:rFonts w:cs="Arial"/>
                <w:lang w:eastAsia="en-US"/>
              </w:rPr>
            </w:pPr>
            <w:r w:rsidRPr="00732759">
              <w:rPr>
                <w:rFonts w:cs="Arial"/>
                <w:lang w:eastAsia="en-US"/>
              </w:rPr>
              <w:t>DFT-OFDM Symbols per subframe</w:t>
            </w:r>
          </w:p>
        </w:tc>
        <w:tc>
          <w:tcPr>
            <w:tcW w:w="993" w:type="dxa"/>
          </w:tcPr>
          <w:p w14:paraId="3461F2C3" w14:textId="77777777" w:rsidR="00687C35" w:rsidRPr="00732759" w:rsidRDefault="00687C35" w:rsidP="00A83E81">
            <w:pPr>
              <w:pStyle w:val="TAC"/>
              <w:rPr>
                <w:rFonts w:cs="Arial"/>
                <w:lang w:eastAsia="en-US"/>
              </w:rPr>
            </w:pPr>
            <w:r w:rsidRPr="00732759">
              <w:rPr>
                <w:rFonts w:cs="Arial"/>
                <w:lang w:eastAsia="en-US"/>
              </w:rPr>
              <w:t>12</w:t>
            </w:r>
          </w:p>
        </w:tc>
        <w:tc>
          <w:tcPr>
            <w:tcW w:w="992" w:type="dxa"/>
          </w:tcPr>
          <w:p w14:paraId="2CAAE3BB" w14:textId="77777777" w:rsidR="00687C35" w:rsidRPr="00732759" w:rsidRDefault="00687C35" w:rsidP="00A83E81">
            <w:pPr>
              <w:pStyle w:val="TAC"/>
              <w:rPr>
                <w:rFonts w:cs="Arial"/>
                <w:lang w:eastAsia="en-US"/>
              </w:rPr>
            </w:pPr>
            <w:r w:rsidRPr="00732759">
              <w:rPr>
                <w:rFonts w:cs="Arial"/>
                <w:lang w:eastAsia="en-US"/>
              </w:rPr>
              <w:t>12</w:t>
            </w:r>
          </w:p>
        </w:tc>
        <w:tc>
          <w:tcPr>
            <w:tcW w:w="992" w:type="dxa"/>
          </w:tcPr>
          <w:p w14:paraId="32EF3BF3" w14:textId="77777777" w:rsidR="00687C35" w:rsidRPr="00732759" w:rsidRDefault="00687C35" w:rsidP="00A83E81">
            <w:pPr>
              <w:pStyle w:val="TAC"/>
              <w:rPr>
                <w:rFonts w:cs="Arial"/>
                <w:lang w:eastAsia="en-US"/>
              </w:rPr>
            </w:pPr>
            <w:r w:rsidRPr="00732759">
              <w:rPr>
                <w:rFonts w:cs="Arial"/>
                <w:lang w:eastAsia="en-US"/>
              </w:rPr>
              <w:t>12</w:t>
            </w:r>
          </w:p>
        </w:tc>
        <w:tc>
          <w:tcPr>
            <w:tcW w:w="992" w:type="dxa"/>
          </w:tcPr>
          <w:p w14:paraId="1EDBA9E7" w14:textId="77777777" w:rsidR="00687C35" w:rsidRPr="00732759" w:rsidRDefault="00687C35" w:rsidP="00A83E81">
            <w:pPr>
              <w:pStyle w:val="TAC"/>
              <w:rPr>
                <w:rFonts w:cs="Arial"/>
                <w:lang w:eastAsia="en-US"/>
              </w:rPr>
            </w:pPr>
            <w:r w:rsidRPr="00732759">
              <w:rPr>
                <w:rFonts w:cs="Arial"/>
                <w:lang w:eastAsia="en-US"/>
              </w:rPr>
              <w:t>12</w:t>
            </w:r>
          </w:p>
        </w:tc>
        <w:tc>
          <w:tcPr>
            <w:tcW w:w="993" w:type="dxa"/>
          </w:tcPr>
          <w:p w14:paraId="6C11C77A" w14:textId="77777777" w:rsidR="00687C35" w:rsidRPr="00732759" w:rsidRDefault="00687C35" w:rsidP="00A83E81">
            <w:pPr>
              <w:pStyle w:val="TAC"/>
              <w:rPr>
                <w:rFonts w:cs="Arial"/>
                <w:lang w:eastAsia="en-US"/>
              </w:rPr>
            </w:pPr>
            <w:r w:rsidRPr="00732759">
              <w:rPr>
                <w:rFonts w:cs="Arial"/>
                <w:lang w:eastAsia="en-US"/>
              </w:rPr>
              <w:t>12</w:t>
            </w:r>
          </w:p>
        </w:tc>
        <w:tc>
          <w:tcPr>
            <w:tcW w:w="1134" w:type="dxa"/>
          </w:tcPr>
          <w:p w14:paraId="011E74E2" w14:textId="77777777" w:rsidR="00687C35" w:rsidRPr="00732759" w:rsidRDefault="00687C35" w:rsidP="00A83E81">
            <w:pPr>
              <w:pStyle w:val="TAC"/>
              <w:rPr>
                <w:rFonts w:cs="Arial"/>
                <w:lang w:eastAsia="en-US"/>
              </w:rPr>
            </w:pPr>
            <w:r w:rsidRPr="00732759">
              <w:rPr>
                <w:rFonts w:cs="Arial"/>
                <w:lang w:eastAsia="en-US"/>
              </w:rPr>
              <w:t>12</w:t>
            </w:r>
          </w:p>
        </w:tc>
      </w:tr>
      <w:tr w:rsidR="00687C35" w:rsidRPr="00732759" w14:paraId="0A9A636D" w14:textId="77777777" w:rsidTr="00A83E81">
        <w:trPr>
          <w:jc w:val="center"/>
        </w:trPr>
        <w:tc>
          <w:tcPr>
            <w:tcW w:w="3510" w:type="dxa"/>
          </w:tcPr>
          <w:p w14:paraId="4A40E18C" w14:textId="77777777" w:rsidR="00687C35" w:rsidRPr="00732759" w:rsidRDefault="00687C35" w:rsidP="00A83E81">
            <w:pPr>
              <w:pStyle w:val="TAL"/>
              <w:rPr>
                <w:rFonts w:cs="Arial"/>
                <w:lang w:eastAsia="en-US"/>
              </w:rPr>
            </w:pPr>
            <w:r w:rsidRPr="00732759">
              <w:rPr>
                <w:rFonts w:cs="Arial"/>
                <w:lang w:eastAsia="en-US"/>
              </w:rPr>
              <w:t>Modulation</w:t>
            </w:r>
          </w:p>
        </w:tc>
        <w:tc>
          <w:tcPr>
            <w:tcW w:w="993" w:type="dxa"/>
          </w:tcPr>
          <w:p w14:paraId="36198992" w14:textId="77777777" w:rsidR="00687C35" w:rsidRPr="00732759" w:rsidRDefault="00687C35" w:rsidP="00A83E81">
            <w:pPr>
              <w:pStyle w:val="TAC"/>
              <w:rPr>
                <w:rFonts w:cs="Arial"/>
                <w:lang w:eastAsia="en-US"/>
              </w:rPr>
            </w:pPr>
            <w:r w:rsidRPr="00732759">
              <w:rPr>
                <w:rFonts w:cs="Arial"/>
                <w:lang w:eastAsia="en-US"/>
              </w:rPr>
              <w:t>256QAM</w:t>
            </w:r>
          </w:p>
        </w:tc>
        <w:tc>
          <w:tcPr>
            <w:tcW w:w="992" w:type="dxa"/>
          </w:tcPr>
          <w:p w14:paraId="0CBF6FC6" w14:textId="77777777" w:rsidR="00687C35" w:rsidRPr="00732759" w:rsidRDefault="00687C35" w:rsidP="00A83E81">
            <w:pPr>
              <w:pStyle w:val="TAC"/>
              <w:rPr>
                <w:rFonts w:cs="Arial"/>
                <w:lang w:eastAsia="en-US"/>
              </w:rPr>
            </w:pPr>
            <w:r w:rsidRPr="00732759">
              <w:rPr>
                <w:rFonts w:cs="Arial"/>
                <w:lang w:eastAsia="en-US"/>
              </w:rPr>
              <w:t>256QAM</w:t>
            </w:r>
          </w:p>
        </w:tc>
        <w:tc>
          <w:tcPr>
            <w:tcW w:w="992" w:type="dxa"/>
          </w:tcPr>
          <w:p w14:paraId="272FA838" w14:textId="77777777" w:rsidR="00687C35" w:rsidRPr="00732759" w:rsidRDefault="00687C35" w:rsidP="00A83E81">
            <w:pPr>
              <w:pStyle w:val="TAC"/>
              <w:rPr>
                <w:rFonts w:cs="Arial"/>
                <w:lang w:eastAsia="en-US"/>
              </w:rPr>
            </w:pPr>
            <w:r w:rsidRPr="00732759">
              <w:rPr>
                <w:rFonts w:cs="Arial"/>
                <w:lang w:eastAsia="en-US"/>
              </w:rPr>
              <w:t>256QAM</w:t>
            </w:r>
          </w:p>
        </w:tc>
        <w:tc>
          <w:tcPr>
            <w:tcW w:w="992" w:type="dxa"/>
          </w:tcPr>
          <w:p w14:paraId="6A55230A" w14:textId="77777777" w:rsidR="00687C35" w:rsidRPr="00732759" w:rsidRDefault="00687C35" w:rsidP="00A83E81">
            <w:pPr>
              <w:pStyle w:val="TAC"/>
              <w:rPr>
                <w:rFonts w:cs="Arial"/>
                <w:lang w:eastAsia="en-US"/>
              </w:rPr>
            </w:pPr>
            <w:r w:rsidRPr="00732759">
              <w:rPr>
                <w:rFonts w:cs="Arial"/>
                <w:lang w:eastAsia="en-US"/>
              </w:rPr>
              <w:t>256QAM</w:t>
            </w:r>
          </w:p>
        </w:tc>
        <w:tc>
          <w:tcPr>
            <w:tcW w:w="993" w:type="dxa"/>
          </w:tcPr>
          <w:p w14:paraId="5F2E2766" w14:textId="77777777" w:rsidR="00687C35" w:rsidRPr="00732759" w:rsidRDefault="00687C35" w:rsidP="00A83E81">
            <w:pPr>
              <w:pStyle w:val="TAC"/>
              <w:rPr>
                <w:rFonts w:cs="Arial"/>
                <w:lang w:eastAsia="en-US"/>
              </w:rPr>
            </w:pPr>
            <w:r w:rsidRPr="00732759">
              <w:rPr>
                <w:rFonts w:cs="Arial"/>
                <w:lang w:eastAsia="en-US"/>
              </w:rPr>
              <w:t>256QAM</w:t>
            </w:r>
          </w:p>
        </w:tc>
        <w:tc>
          <w:tcPr>
            <w:tcW w:w="1134" w:type="dxa"/>
          </w:tcPr>
          <w:p w14:paraId="08AA5C0F" w14:textId="77777777" w:rsidR="00687C35" w:rsidRPr="00732759" w:rsidRDefault="00687C35" w:rsidP="00A83E81">
            <w:pPr>
              <w:pStyle w:val="TAC"/>
              <w:rPr>
                <w:rFonts w:cs="Arial"/>
                <w:lang w:eastAsia="en-US"/>
              </w:rPr>
            </w:pPr>
            <w:r w:rsidRPr="00732759">
              <w:rPr>
                <w:rFonts w:cs="Arial"/>
                <w:lang w:eastAsia="en-US"/>
              </w:rPr>
              <w:t>256QAM</w:t>
            </w:r>
          </w:p>
        </w:tc>
      </w:tr>
      <w:tr w:rsidR="00687C35" w:rsidRPr="00732759" w14:paraId="1EF01F21" w14:textId="77777777" w:rsidTr="00A83E81">
        <w:trPr>
          <w:jc w:val="center"/>
        </w:trPr>
        <w:tc>
          <w:tcPr>
            <w:tcW w:w="3510" w:type="dxa"/>
          </w:tcPr>
          <w:p w14:paraId="5FE4F402" w14:textId="77777777" w:rsidR="00687C35" w:rsidRPr="00732759" w:rsidRDefault="00687C35" w:rsidP="00A83E81">
            <w:pPr>
              <w:pStyle w:val="TAL"/>
              <w:rPr>
                <w:rFonts w:cs="Arial"/>
                <w:lang w:eastAsia="en-US"/>
              </w:rPr>
            </w:pPr>
            <w:r w:rsidRPr="00732759">
              <w:rPr>
                <w:rFonts w:cs="Arial"/>
                <w:lang w:eastAsia="en-US"/>
              </w:rPr>
              <w:t>Code rate</w:t>
            </w:r>
          </w:p>
        </w:tc>
        <w:tc>
          <w:tcPr>
            <w:tcW w:w="993" w:type="dxa"/>
          </w:tcPr>
          <w:p w14:paraId="6D71DF65" w14:textId="77777777" w:rsidR="00687C35" w:rsidRPr="00732759" w:rsidRDefault="00687C35" w:rsidP="00A83E81">
            <w:pPr>
              <w:pStyle w:val="TAC"/>
              <w:rPr>
                <w:rFonts w:cs="Arial"/>
                <w:lang w:eastAsia="en-US"/>
              </w:rPr>
            </w:pPr>
            <w:r w:rsidRPr="00732759">
              <w:rPr>
                <w:rFonts w:cs="Arial"/>
                <w:lang w:eastAsia="en-US"/>
              </w:rPr>
              <w:t>5/6</w:t>
            </w:r>
          </w:p>
        </w:tc>
        <w:tc>
          <w:tcPr>
            <w:tcW w:w="992" w:type="dxa"/>
          </w:tcPr>
          <w:p w14:paraId="44940A65" w14:textId="77777777" w:rsidR="00687C35" w:rsidRPr="00732759" w:rsidRDefault="00687C35" w:rsidP="00A83E81">
            <w:pPr>
              <w:pStyle w:val="TAC"/>
              <w:rPr>
                <w:rFonts w:cs="Arial"/>
                <w:lang w:eastAsia="en-US"/>
              </w:rPr>
            </w:pPr>
            <w:r w:rsidRPr="00732759">
              <w:rPr>
                <w:rFonts w:cs="Arial"/>
                <w:lang w:eastAsia="en-US"/>
              </w:rPr>
              <w:t>5/6</w:t>
            </w:r>
          </w:p>
        </w:tc>
        <w:tc>
          <w:tcPr>
            <w:tcW w:w="992" w:type="dxa"/>
          </w:tcPr>
          <w:p w14:paraId="7E5FA353" w14:textId="77777777" w:rsidR="00687C35" w:rsidRPr="00732759" w:rsidRDefault="00687C35" w:rsidP="00A83E81">
            <w:pPr>
              <w:pStyle w:val="TAC"/>
              <w:rPr>
                <w:rFonts w:cs="Arial"/>
                <w:lang w:eastAsia="en-US"/>
              </w:rPr>
            </w:pPr>
            <w:r w:rsidRPr="00732759">
              <w:rPr>
                <w:rFonts w:cs="Arial"/>
                <w:lang w:eastAsia="en-US"/>
              </w:rPr>
              <w:t>5/6</w:t>
            </w:r>
          </w:p>
        </w:tc>
        <w:tc>
          <w:tcPr>
            <w:tcW w:w="992" w:type="dxa"/>
          </w:tcPr>
          <w:p w14:paraId="360990CD" w14:textId="77777777" w:rsidR="00687C35" w:rsidRPr="00732759" w:rsidRDefault="00687C35" w:rsidP="00A83E81">
            <w:pPr>
              <w:pStyle w:val="TAC"/>
              <w:rPr>
                <w:rFonts w:cs="Arial"/>
                <w:lang w:eastAsia="en-US"/>
              </w:rPr>
            </w:pPr>
            <w:r w:rsidRPr="00732759">
              <w:rPr>
                <w:rFonts w:cs="Arial"/>
                <w:lang w:eastAsia="en-US"/>
              </w:rPr>
              <w:t>5/6</w:t>
            </w:r>
          </w:p>
        </w:tc>
        <w:tc>
          <w:tcPr>
            <w:tcW w:w="993" w:type="dxa"/>
          </w:tcPr>
          <w:p w14:paraId="2804E6CF" w14:textId="77777777" w:rsidR="00687C35" w:rsidRPr="00732759" w:rsidRDefault="00687C35" w:rsidP="00A83E81">
            <w:pPr>
              <w:pStyle w:val="TAC"/>
              <w:rPr>
                <w:rFonts w:cs="Arial"/>
                <w:lang w:eastAsia="en-US"/>
              </w:rPr>
            </w:pPr>
            <w:r w:rsidRPr="00732759">
              <w:rPr>
                <w:rFonts w:cs="Arial"/>
                <w:lang w:eastAsia="en-US"/>
              </w:rPr>
              <w:t>5/6</w:t>
            </w:r>
          </w:p>
        </w:tc>
        <w:tc>
          <w:tcPr>
            <w:tcW w:w="1134" w:type="dxa"/>
          </w:tcPr>
          <w:p w14:paraId="5F1760F9" w14:textId="77777777" w:rsidR="00687C35" w:rsidRPr="00732759" w:rsidRDefault="00687C35" w:rsidP="00A83E81">
            <w:pPr>
              <w:pStyle w:val="TAC"/>
              <w:rPr>
                <w:rFonts w:cs="Arial"/>
                <w:lang w:eastAsia="en-US"/>
              </w:rPr>
            </w:pPr>
            <w:r w:rsidRPr="00732759">
              <w:rPr>
                <w:rFonts w:cs="Arial"/>
                <w:lang w:eastAsia="en-US"/>
              </w:rPr>
              <w:t>5/6</w:t>
            </w:r>
          </w:p>
        </w:tc>
      </w:tr>
      <w:tr w:rsidR="00687C35" w:rsidRPr="00732759" w14:paraId="71652CEC" w14:textId="77777777" w:rsidTr="00A83E81">
        <w:trPr>
          <w:jc w:val="center"/>
        </w:trPr>
        <w:tc>
          <w:tcPr>
            <w:tcW w:w="3510" w:type="dxa"/>
          </w:tcPr>
          <w:p w14:paraId="7CE6F353" w14:textId="77777777" w:rsidR="00687C35" w:rsidRPr="00732759" w:rsidRDefault="00687C35" w:rsidP="00A83E81">
            <w:pPr>
              <w:pStyle w:val="TAL"/>
              <w:rPr>
                <w:rFonts w:cs="Arial"/>
                <w:lang w:eastAsia="en-US"/>
              </w:rPr>
            </w:pPr>
            <w:r w:rsidRPr="00732759">
              <w:rPr>
                <w:rFonts w:cs="Arial"/>
                <w:lang w:eastAsia="en-US"/>
              </w:rPr>
              <w:t>Payload size (bits)</w:t>
            </w:r>
          </w:p>
        </w:tc>
        <w:tc>
          <w:tcPr>
            <w:tcW w:w="993" w:type="dxa"/>
          </w:tcPr>
          <w:p w14:paraId="4311BC26" w14:textId="77777777" w:rsidR="00687C35" w:rsidRPr="00732759" w:rsidRDefault="00687C35" w:rsidP="00A83E81">
            <w:pPr>
              <w:pStyle w:val="TAC"/>
              <w:rPr>
                <w:rFonts w:cs="Arial"/>
                <w:lang w:eastAsia="en-US"/>
              </w:rPr>
            </w:pPr>
            <w:r w:rsidRPr="00732759">
              <w:t>5544</w:t>
            </w:r>
          </w:p>
        </w:tc>
        <w:tc>
          <w:tcPr>
            <w:tcW w:w="992" w:type="dxa"/>
          </w:tcPr>
          <w:p w14:paraId="1A6BE788" w14:textId="77777777" w:rsidR="00687C35" w:rsidRPr="00732759" w:rsidRDefault="00687C35" w:rsidP="00A83E81">
            <w:pPr>
              <w:pStyle w:val="TAC"/>
              <w:rPr>
                <w:rFonts w:cs="Arial"/>
                <w:lang w:eastAsia="en-US"/>
              </w:rPr>
            </w:pPr>
            <w:r w:rsidRPr="00732759">
              <w:t>14112</w:t>
            </w:r>
          </w:p>
        </w:tc>
        <w:tc>
          <w:tcPr>
            <w:tcW w:w="992" w:type="dxa"/>
          </w:tcPr>
          <w:p w14:paraId="389E0B32" w14:textId="77777777" w:rsidR="00687C35" w:rsidRPr="00732759" w:rsidRDefault="00687C35" w:rsidP="00A83E81">
            <w:pPr>
              <w:pStyle w:val="TAC"/>
              <w:rPr>
                <w:rFonts w:cs="Arial"/>
                <w:lang w:eastAsia="en-US"/>
              </w:rPr>
            </w:pPr>
            <w:r w:rsidRPr="00732759">
              <w:t>22920</w:t>
            </w:r>
          </w:p>
        </w:tc>
        <w:tc>
          <w:tcPr>
            <w:tcW w:w="992" w:type="dxa"/>
          </w:tcPr>
          <w:p w14:paraId="22205F3F" w14:textId="77777777" w:rsidR="00687C35" w:rsidRPr="00732759" w:rsidRDefault="00687C35" w:rsidP="00A83E81">
            <w:pPr>
              <w:pStyle w:val="TAC"/>
              <w:rPr>
                <w:rFonts w:cs="Arial"/>
                <w:lang w:eastAsia="en-US"/>
              </w:rPr>
            </w:pPr>
            <w:r w:rsidRPr="00732759">
              <w:t>46888</w:t>
            </w:r>
          </w:p>
        </w:tc>
        <w:tc>
          <w:tcPr>
            <w:tcW w:w="993" w:type="dxa"/>
          </w:tcPr>
          <w:p w14:paraId="4EF2C4CF" w14:textId="77777777" w:rsidR="00687C35" w:rsidRPr="00732759" w:rsidRDefault="00687C35" w:rsidP="00A83E81">
            <w:pPr>
              <w:pStyle w:val="TAC"/>
              <w:rPr>
                <w:rFonts w:cs="Arial"/>
                <w:lang w:eastAsia="en-US"/>
              </w:rPr>
            </w:pPr>
            <w:r w:rsidRPr="00732759">
              <w:t>68808</w:t>
            </w:r>
          </w:p>
        </w:tc>
        <w:tc>
          <w:tcPr>
            <w:tcW w:w="1134" w:type="dxa"/>
          </w:tcPr>
          <w:p w14:paraId="527519A2" w14:textId="77777777" w:rsidR="00687C35" w:rsidRPr="00732759" w:rsidRDefault="00687C35" w:rsidP="00A83E81">
            <w:pPr>
              <w:pStyle w:val="TAC"/>
              <w:rPr>
                <w:rFonts w:cs="Arial"/>
                <w:lang w:eastAsia="en-US"/>
              </w:rPr>
            </w:pPr>
            <w:r w:rsidRPr="00732759">
              <w:t>93800</w:t>
            </w:r>
          </w:p>
        </w:tc>
      </w:tr>
      <w:tr w:rsidR="00687C35" w:rsidRPr="00732759" w14:paraId="72B46E54" w14:textId="77777777" w:rsidTr="00A83E81">
        <w:trPr>
          <w:jc w:val="center"/>
        </w:trPr>
        <w:tc>
          <w:tcPr>
            <w:tcW w:w="3510" w:type="dxa"/>
          </w:tcPr>
          <w:p w14:paraId="5179481A" w14:textId="77777777" w:rsidR="00687C35" w:rsidRPr="00732759" w:rsidRDefault="00687C35" w:rsidP="00A83E81">
            <w:pPr>
              <w:pStyle w:val="TAL"/>
              <w:rPr>
                <w:rFonts w:cs="Arial"/>
                <w:szCs w:val="22"/>
                <w:lang w:eastAsia="en-US"/>
              </w:rPr>
            </w:pPr>
            <w:r w:rsidRPr="00732759">
              <w:rPr>
                <w:rFonts w:eastAsia="SimSun" w:cs="Arial"/>
                <w:szCs w:val="22"/>
                <w:lang w:eastAsia="en-US"/>
              </w:rPr>
              <w:t>Transport block CRC (bits)</w:t>
            </w:r>
          </w:p>
        </w:tc>
        <w:tc>
          <w:tcPr>
            <w:tcW w:w="993" w:type="dxa"/>
          </w:tcPr>
          <w:p w14:paraId="34CFFCB7" w14:textId="77777777" w:rsidR="00687C35" w:rsidRPr="00732759" w:rsidRDefault="00687C35" w:rsidP="00A83E81">
            <w:pPr>
              <w:pStyle w:val="TAC"/>
              <w:rPr>
                <w:rFonts w:cs="Arial"/>
                <w:lang w:eastAsia="en-US"/>
              </w:rPr>
            </w:pPr>
            <w:r w:rsidRPr="00732759">
              <w:t>24</w:t>
            </w:r>
          </w:p>
        </w:tc>
        <w:tc>
          <w:tcPr>
            <w:tcW w:w="992" w:type="dxa"/>
          </w:tcPr>
          <w:p w14:paraId="2A1EC835" w14:textId="77777777" w:rsidR="00687C35" w:rsidRPr="00732759" w:rsidRDefault="00687C35" w:rsidP="00A83E81">
            <w:pPr>
              <w:pStyle w:val="TAC"/>
              <w:rPr>
                <w:rFonts w:cs="Arial"/>
                <w:lang w:eastAsia="en-US"/>
              </w:rPr>
            </w:pPr>
            <w:r w:rsidRPr="00732759">
              <w:t>24</w:t>
            </w:r>
          </w:p>
        </w:tc>
        <w:tc>
          <w:tcPr>
            <w:tcW w:w="992" w:type="dxa"/>
          </w:tcPr>
          <w:p w14:paraId="79F356EB" w14:textId="77777777" w:rsidR="00687C35" w:rsidRPr="00732759" w:rsidRDefault="00687C35" w:rsidP="00A83E81">
            <w:pPr>
              <w:pStyle w:val="TAC"/>
              <w:rPr>
                <w:rFonts w:cs="Arial"/>
                <w:lang w:eastAsia="en-US"/>
              </w:rPr>
            </w:pPr>
            <w:r w:rsidRPr="00732759">
              <w:t>24</w:t>
            </w:r>
          </w:p>
        </w:tc>
        <w:tc>
          <w:tcPr>
            <w:tcW w:w="992" w:type="dxa"/>
          </w:tcPr>
          <w:p w14:paraId="075A6205" w14:textId="77777777" w:rsidR="00687C35" w:rsidRPr="00732759" w:rsidRDefault="00687C35" w:rsidP="00A83E81">
            <w:pPr>
              <w:pStyle w:val="TAC"/>
              <w:rPr>
                <w:rFonts w:cs="Arial"/>
                <w:lang w:eastAsia="en-US"/>
              </w:rPr>
            </w:pPr>
            <w:r w:rsidRPr="00732759">
              <w:t>24</w:t>
            </w:r>
          </w:p>
        </w:tc>
        <w:tc>
          <w:tcPr>
            <w:tcW w:w="993" w:type="dxa"/>
          </w:tcPr>
          <w:p w14:paraId="316F1BFB" w14:textId="77777777" w:rsidR="00687C35" w:rsidRPr="00732759" w:rsidRDefault="00687C35" w:rsidP="00A83E81">
            <w:pPr>
              <w:pStyle w:val="TAC"/>
              <w:rPr>
                <w:rFonts w:cs="Arial"/>
                <w:lang w:eastAsia="en-US"/>
              </w:rPr>
            </w:pPr>
            <w:r w:rsidRPr="00732759">
              <w:t>24</w:t>
            </w:r>
          </w:p>
        </w:tc>
        <w:tc>
          <w:tcPr>
            <w:tcW w:w="1134" w:type="dxa"/>
          </w:tcPr>
          <w:p w14:paraId="0E912E93" w14:textId="77777777" w:rsidR="00687C35" w:rsidRPr="00732759" w:rsidRDefault="00687C35" w:rsidP="00A83E81">
            <w:pPr>
              <w:pStyle w:val="TAC"/>
              <w:rPr>
                <w:rFonts w:cs="Arial"/>
                <w:lang w:eastAsia="en-US"/>
              </w:rPr>
            </w:pPr>
            <w:r w:rsidRPr="00732759">
              <w:t>24</w:t>
            </w:r>
          </w:p>
        </w:tc>
      </w:tr>
      <w:tr w:rsidR="00687C35" w:rsidRPr="00732759" w14:paraId="11A614CE" w14:textId="77777777" w:rsidTr="00A83E81">
        <w:trPr>
          <w:jc w:val="center"/>
        </w:trPr>
        <w:tc>
          <w:tcPr>
            <w:tcW w:w="3510" w:type="dxa"/>
          </w:tcPr>
          <w:p w14:paraId="0EF97DCF" w14:textId="77777777" w:rsidR="00687C35" w:rsidRPr="00732759" w:rsidRDefault="00687C35" w:rsidP="00A83E81">
            <w:pPr>
              <w:pStyle w:val="TAL"/>
              <w:rPr>
                <w:rFonts w:cs="Arial"/>
                <w:lang w:eastAsia="en-US"/>
              </w:rPr>
            </w:pPr>
            <w:r w:rsidRPr="00732759">
              <w:rPr>
                <w:rFonts w:cs="Arial"/>
                <w:lang w:eastAsia="en-US"/>
              </w:rPr>
              <w:t>Code block CRC size (bits)</w:t>
            </w:r>
          </w:p>
        </w:tc>
        <w:tc>
          <w:tcPr>
            <w:tcW w:w="993" w:type="dxa"/>
          </w:tcPr>
          <w:p w14:paraId="145C3A41" w14:textId="77777777" w:rsidR="00687C35" w:rsidRPr="00732759" w:rsidRDefault="00687C35" w:rsidP="00A83E81">
            <w:pPr>
              <w:pStyle w:val="TAC"/>
              <w:rPr>
                <w:rFonts w:cs="Arial"/>
                <w:lang w:eastAsia="en-US"/>
              </w:rPr>
            </w:pPr>
            <w:r w:rsidRPr="00732759">
              <w:t>0</w:t>
            </w:r>
          </w:p>
        </w:tc>
        <w:tc>
          <w:tcPr>
            <w:tcW w:w="992" w:type="dxa"/>
          </w:tcPr>
          <w:p w14:paraId="3133911A" w14:textId="77777777" w:rsidR="00687C35" w:rsidRPr="00732759" w:rsidRDefault="00687C35" w:rsidP="00A83E81">
            <w:pPr>
              <w:pStyle w:val="TAC"/>
              <w:rPr>
                <w:rFonts w:cs="Arial"/>
                <w:lang w:eastAsia="en-US"/>
              </w:rPr>
            </w:pPr>
            <w:r w:rsidRPr="00732759">
              <w:t>24</w:t>
            </w:r>
          </w:p>
        </w:tc>
        <w:tc>
          <w:tcPr>
            <w:tcW w:w="992" w:type="dxa"/>
          </w:tcPr>
          <w:p w14:paraId="225262D8" w14:textId="77777777" w:rsidR="00687C35" w:rsidRPr="00732759" w:rsidRDefault="00687C35" w:rsidP="00A83E81">
            <w:pPr>
              <w:pStyle w:val="TAC"/>
              <w:rPr>
                <w:rFonts w:cs="Arial"/>
                <w:lang w:eastAsia="en-US"/>
              </w:rPr>
            </w:pPr>
            <w:r w:rsidRPr="00732759">
              <w:t>24</w:t>
            </w:r>
          </w:p>
        </w:tc>
        <w:tc>
          <w:tcPr>
            <w:tcW w:w="992" w:type="dxa"/>
          </w:tcPr>
          <w:p w14:paraId="4DA6CE7C" w14:textId="77777777" w:rsidR="00687C35" w:rsidRPr="00732759" w:rsidRDefault="00687C35" w:rsidP="00A83E81">
            <w:pPr>
              <w:pStyle w:val="TAC"/>
              <w:rPr>
                <w:rFonts w:cs="Arial"/>
                <w:lang w:eastAsia="en-US"/>
              </w:rPr>
            </w:pPr>
            <w:r w:rsidRPr="00732759">
              <w:t>24</w:t>
            </w:r>
          </w:p>
        </w:tc>
        <w:tc>
          <w:tcPr>
            <w:tcW w:w="993" w:type="dxa"/>
          </w:tcPr>
          <w:p w14:paraId="134C58F8" w14:textId="77777777" w:rsidR="00687C35" w:rsidRPr="00732759" w:rsidRDefault="00687C35" w:rsidP="00A83E81">
            <w:pPr>
              <w:pStyle w:val="TAC"/>
              <w:rPr>
                <w:rFonts w:cs="Arial"/>
                <w:lang w:eastAsia="en-US"/>
              </w:rPr>
            </w:pPr>
            <w:r w:rsidRPr="00732759">
              <w:t>24</w:t>
            </w:r>
          </w:p>
        </w:tc>
        <w:tc>
          <w:tcPr>
            <w:tcW w:w="1134" w:type="dxa"/>
          </w:tcPr>
          <w:p w14:paraId="72FDE779" w14:textId="77777777" w:rsidR="00687C35" w:rsidRPr="00732759" w:rsidRDefault="00687C35" w:rsidP="00A83E81">
            <w:pPr>
              <w:pStyle w:val="TAC"/>
              <w:rPr>
                <w:rFonts w:cs="Arial"/>
                <w:lang w:eastAsia="en-US"/>
              </w:rPr>
            </w:pPr>
            <w:r w:rsidRPr="00732759">
              <w:t>24</w:t>
            </w:r>
          </w:p>
        </w:tc>
      </w:tr>
      <w:tr w:rsidR="00687C35" w:rsidRPr="00732759" w14:paraId="33807FEB" w14:textId="77777777" w:rsidTr="00A83E81">
        <w:trPr>
          <w:jc w:val="center"/>
        </w:trPr>
        <w:tc>
          <w:tcPr>
            <w:tcW w:w="3510" w:type="dxa"/>
          </w:tcPr>
          <w:p w14:paraId="2B78E274" w14:textId="77777777" w:rsidR="00687C35" w:rsidRPr="00732759" w:rsidRDefault="00687C35" w:rsidP="00A83E81">
            <w:pPr>
              <w:pStyle w:val="TAL"/>
              <w:rPr>
                <w:rFonts w:cs="Arial"/>
                <w:lang w:eastAsia="en-US"/>
              </w:rPr>
            </w:pPr>
            <w:r w:rsidRPr="00732759">
              <w:rPr>
                <w:rFonts w:cs="Arial"/>
                <w:lang w:eastAsia="en-US"/>
              </w:rPr>
              <w:t>Number of code blocks - C</w:t>
            </w:r>
          </w:p>
        </w:tc>
        <w:tc>
          <w:tcPr>
            <w:tcW w:w="993" w:type="dxa"/>
          </w:tcPr>
          <w:p w14:paraId="579437C8" w14:textId="77777777" w:rsidR="00687C35" w:rsidRPr="00732759" w:rsidRDefault="00687C35" w:rsidP="00A83E81">
            <w:pPr>
              <w:pStyle w:val="TAC"/>
              <w:rPr>
                <w:rFonts w:cs="Arial"/>
                <w:lang w:eastAsia="en-US"/>
              </w:rPr>
            </w:pPr>
            <w:r w:rsidRPr="00732759">
              <w:t>1</w:t>
            </w:r>
          </w:p>
        </w:tc>
        <w:tc>
          <w:tcPr>
            <w:tcW w:w="992" w:type="dxa"/>
          </w:tcPr>
          <w:p w14:paraId="6C2CE3F9" w14:textId="77777777" w:rsidR="00687C35" w:rsidRPr="00732759" w:rsidRDefault="00687C35" w:rsidP="00A83E81">
            <w:pPr>
              <w:pStyle w:val="TAC"/>
              <w:rPr>
                <w:rFonts w:cs="Arial"/>
                <w:lang w:eastAsia="en-US"/>
              </w:rPr>
            </w:pPr>
            <w:r w:rsidRPr="00732759">
              <w:t>3</w:t>
            </w:r>
          </w:p>
        </w:tc>
        <w:tc>
          <w:tcPr>
            <w:tcW w:w="992" w:type="dxa"/>
          </w:tcPr>
          <w:p w14:paraId="1132AC04" w14:textId="77777777" w:rsidR="00687C35" w:rsidRPr="00732759" w:rsidRDefault="00687C35" w:rsidP="00A83E81">
            <w:pPr>
              <w:pStyle w:val="TAC"/>
              <w:rPr>
                <w:rFonts w:cs="Arial"/>
                <w:lang w:eastAsia="en-US"/>
              </w:rPr>
            </w:pPr>
            <w:r w:rsidRPr="00732759">
              <w:t>4</w:t>
            </w:r>
          </w:p>
        </w:tc>
        <w:tc>
          <w:tcPr>
            <w:tcW w:w="992" w:type="dxa"/>
          </w:tcPr>
          <w:p w14:paraId="5FFDBFF0" w14:textId="77777777" w:rsidR="00687C35" w:rsidRPr="00732759" w:rsidRDefault="00687C35" w:rsidP="00A83E81">
            <w:pPr>
              <w:pStyle w:val="TAC"/>
              <w:rPr>
                <w:rFonts w:cs="Arial"/>
                <w:lang w:eastAsia="en-US"/>
              </w:rPr>
            </w:pPr>
            <w:r w:rsidRPr="00732759">
              <w:t>8</w:t>
            </w:r>
          </w:p>
        </w:tc>
        <w:tc>
          <w:tcPr>
            <w:tcW w:w="993" w:type="dxa"/>
          </w:tcPr>
          <w:p w14:paraId="24B933A7" w14:textId="77777777" w:rsidR="00687C35" w:rsidRPr="00732759" w:rsidRDefault="00687C35" w:rsidP="00A83E81">
            <w:pPr>
              <w:pStyle w:val="TAC"/>
              <w:rPr>
                <w:rFonts w:cs="Arial"/>
                <w:lang w:eastAsia="en-US"/>
              </w:rPr>
            </w:pPr>
            <w:r w:rsidRPr="00732759">
              <w:t>12</w:t>
            </w:r>
          </w:p>
        </w:tc>
        <w:tc>
          <w:tcPr>
            <w:tcW w:w="1134" w:type="dxa"/>
          </w:tcPr>
          <w:p w14:paraId="6FFF62DC" w14:textId="77777777" w:rsidR="00687C35" w:rsidRPr="00732759" w:rsidRDefault="00687C35" w:rsidP="00A83E81">
            <w:pPr>
              <w:pStyle w:val="TAC"/>
              <w:rPr>
                <w:rFonts w:cs="Arial"/>
                <w:lang w:eastAsia="en-US"/>
              </w:rPr>
            </w:pPr>
            <w:r w:rsidRPr="00732759">
              <w:t>16</w:t>
            </w:r>
          </w:p>
        </w:tc>
      </w:tr>
      <w:tr w:rsidR="00687C35" w:rsidRPr="00732759" w14:paraId="4869F391" w14:textId="77777777" w:rsidTr="00A83E81">
        <w:trPr>
          <w:jc w:val="center"/>
        </w:trPr>
        <w:tc>
          <w:tcPr>
            <w:tcW w:w="3510" w:type="dxa"/>
          </w:tcPr>
          <w:p w14:paraId="63B826B9" w14:textId="77777777" w:rsidR="00687C35" w:rsidRPr="00732759" w:rsidRDefault="00687C35" w:rsidP="00A83E81">
            <w:pPr>
              <w:pStyle w:val="TAL"/>
              <w:rPr>
                <w:rFonts w:cs="Arial"/>
                <w:lang w:eastAsia="en-US"/>
              </w:rPr>
            </w:pPr>
            <w:r w:rsidRPr="00732759">
              <w:rPr>
                <w:rFonts w:cs="Arial"/>
                <w:lang w:eastAsia="en-US"/>
              </w:rPr>
              <w:t>Coded block size including 12bits trellis termination (bits)</w:t>
            </w:r>
          </w:p>
        </w:tc>
        <w:tc>
          <w:tcPr>
            <w:tcW w:w="993" w:type="dxa"/>
          </w:tcPr>
          <w:p w14:paraId="2AB26492" w14:textId="77777777" w:rsidR="00687C35" w:rsidRPr="00732759" w:rsidRDefault="00687C35" w:rsidP="00A83E81">
            <w:pPr>
              <w:pStyle w:val="TAC"/>
              <w:rPr>
                <w:rFonts w:cs="Arial"/>
                <w:lang w:eastAsia="en-US"/>
              </w:rPr>
            </w:pPr>
            <w:r w:rsidRPr="00732759">
              <w:t>16716</w:t>
            </w:r>
          </w:p>
        </w:tc>
        <w:tc>
          <w:tcPr>
            <w:tcW w:w="992" w:type="dxa"/>
          </w:tcPr>
          <w:p w14:paraId="18C8F4F5" w14:textId="77777777" w:rsidR="00687C35" w:rsidRPr="00732759" w:rsidRDefault="00687C35" w:rsidP="00A83E81">
            <w:pPr>
              <w:pStyle w:val="TAC"/>
              <w:rPr>
                <w:rFonts w:cs="Arial"/>
                <w:lang w:eastAsia="en-US"/>
              </w:rPr>
            </w:pPr>
            <w:r w:rsidRPr="00732759">
              <w:t>14220</w:t>
            </w:r>
          </w:p>
        </w:tc>
        <w:tc>
          <w:tcPr>
            <w:tcW w:w="992" w:type="dxa"/>
          </w:tcPr>
          <w:p w14:paraId="706A0C27" w14:textId="77777777" w:rsidR="00687C35" w:rsidRPr="00732759" w:rsidRDefault="00687C35" w:rsidP="00A83E81">
            <w:pPr>
              <w:pStyle w:val="TAC"/>
              <w:rPr>
                <w:rFonts w:cs="Arial"/>
                <w:lang w:eastAsia="en-US"/>
              </w:rPr>
            </w:pPr>
            <w:r w:rsidRPr="00732759">
              <w:t>17292</w:t>
            </w:r>
          </w:p>
        </w:tc>
        <w:tc>
          <w:tcPr>
            <w:tcW w:w="992" w:type="dxa"/>
          </w:tcPr>
          <w:p w14:paraId="2F613A5E" w14:textId="77777777" w:rsidR="00687C35" w:rsidRPr="00732759" w:rsidRDefault="00687C35" w:rsidP="00A83E81">
            <w:pPr>
              <w:pStyle w:val="TAC"/>
              <w:rPr>
                <w:rFonts w:cs="Arial"/>
                <w:lang w:eastAsia="en-US"/>
              </w:rPr>
            </w:pPr>
            <w:r w:rsidRPr="00732759">
              <w:t>17676</w:t>
            </w:r>
          </w:p>
        </w:tc>
        <w:tc>
          <w:tcPr>
            <w:tcW w:w="993" w:type="dxa"/>
          </w:tcPr>
          <w:p w14:paraId="4008E7EA" w14:textId="77777777" w:rsidR="00687C35" w:rsidRPr="00732759" w:rsidRDefault="00687C35" w:rsidP="00A83E81">
            <w:pPr>
              <w:pStyle w:val="TAC"/>
              <w:rPr>
                <w:rFonts w:cs="Arial"/>
                <w:lang w:eastAsia="en-US"/>
              </w:rPr>
            </w:pPr>
            <w:r w:rsidRPr="00732759">
              <w:t>17292</w:t>
            </w:r>
          </w:p>
        </w:tc>
        <w:tc>
          <w:tcPr>
            <w:tcW w:w="1134" w:type="dxa"/>
          </w:tcPr>
          <w:p w14:paraId="30B5C597" w14:textId="77777777" w:rsidR="00687C35" w:rsidRPr="00732759" w:rsidRDefault="00687C35" w:rsidP="00A83E81">
            <w:pPr>
              <w:pStyle w:val="TAC"/>
              <w:rPr>
                <w:rFonts w:cs="Arial"/>
                <w:lang w:eastAsia="en-US"/>
              </w:rPr>
            </w:pPr>
            <w:r w:rsidRPr="00732759">
              <w:t>17676</w:t>
            </w:r>
          </w:p>
        </w:tc>
      </w:tr>
      <w:tr w:rsidR="00687C35" w:rsidRPr="00732759" w14:paraId="7D314368" w14:textId="77777777" w:rsidTr="00A83E81">
        <w:trPr>
          <w:jc w:val="center"/>
        </w:trPr>
        <w:tc>
          <w:tcPr>
            <w:tcW w:w="3510" w:type="dxa"/>
          </w:tcPr>
          <w:p w14:paraId="23B1E6FB" w14:textId="77777777" w:rsidR="00687C35" w:rsidRPr="00732759" w:rsidRDefault="00687C35" w:rsidP="00A83E81">
            <w:pPr>
              <w:pStyle w:val="TAL"/>
              <w:rPr>
                <w:rFonts w:cs="Arial"/>
                <w:lang w:eastAsia="en-US"/>
              </w:rPr>
            </w:pPr>
            <w:r w:rsidRPr="00732759">
              <w:rPr>
                <w:rFonts w:cs="Arial"/>
                <w:lang w:eastAsia="en-US"/>
              </w:rPr>
              <w:t>Total number of bits per sub-frame</w:t>
            </w:r>
          </w:p>
        </w:tc>
        <w:tc>
          <w:tcPr>
            <w:tcW w:w="993" w:type="dxa"/>
          </w:tcPr>
          <w:p w14:paraId="7AF6F4D6" w14:textId="77777777" w:rsidR="00687C35" w:rsidRPr="00732759" w:rsidRDefault="00687C35" w:rsidP="00A83E81">
            <w:pPr>
              <w:pStyle w:val="TAC"/>
              <w:rPr>
                <w:rFonts w:cs="Arial"/>
                <w:lang w:eastAsia="en-US"/>
              </w:rPr>
            </w:pPr>
            <w:r w:rsidRPr="00732759">
              <w:t>6912</w:t>
            </w:r>
          </w:p>
        </w:tc>
        <w:tc>
          <w:tcPr>
            <w:tcW w:w="992" w:type="dxa"/>
          </w:tcPr>
          <w:p w14:paraId="6F1BA4C9" w14:textId="77777777" w:rsidR="00687C35" w:rsidRPr="00732759" w:rsidRDefault="00687C35" w:rsidP="00A83E81">
            <w:pPr>
              <w:pStyle w:val="TAC"/>
              <w:rPr>
                <w:rFonts w:cs="Arial"/>
                <w:lang w:eastAsia="en-US"/>
              </w:rPr>
            </w:pPr>
            <w:r w:rsidRPr="00732759">
              <w:t>17280</w:t>
            </w:r>
          </w:p>
        </w:tc>
        <w:tc>
          <w:tcPr>
            <w:tcW w:w="992" w:type="dxa"/>
          </w:tcPr>
          <w:p w14:paraId="128D945B" w14:textId="77777777" w:rsidR="00687C35" w:rsidRPr="00732759" w:rsidRDefault="00687C35" w:rsidP="00A83E81">
            <w:pPr>
              <w:pStyle w:val="TAC"/>
              <w:rPr>
                <w:rFonts w:cs="Arial"/>
                <w:lang w:eastAsia="en-US"/>
              </w:rPr>
            </w:pPr>
            <w:r w:rsidRPr="00732759">
              <w:t>28800</w:t>
            </w:r>
          </w:p>
        </w:tc>
        <w:tc>
          <w:tcPr>
            <w:tcW w:w="992" w:type="dxa"/>
          </w:tcPr>
          <w:p w14:paraId="5C8118BC" w14:textId="77777777" w:rsidR="00687C35" w:rsidRPr="00732759" w:rsidRDefault="00687C35" w:rsidP="00A83E81">
            <w:pPr>
              <w:pStyle w:val="TAC"/>
              <w:rPr>
                <w:rFonts w:cs="Arial"/>
                <w:lang w:eastAsia="en-US"/>
              </w:rPr>
            </w:pPr>
            <w:r w:rsidRPr="00732759">
              <w:t>57600</w:t>
            </w:r>
          </w:p>
        </w:tc>
        <w:tc>
          <w:tcPr>
            <w:tcW w:w="993" w:type="dxa"/>
          </w:tcPr>
          <w:p w14:paraId="5F9ECE8B" w14:textId="77777777" w:rsidR="00687C35" w:rsidRPr="00732759" w:rsidRDefault="00687C35" w:rsidP="00A83E81">
            <w:pPr>
              <w:pStyle w:val="TAC"/>
              <w:rPr>
                <w:rFonts w:cs="Arial"/>
                <w:lang w:eastAsia="en-US"/>
              </w:rPr>
            </w:pPr>
            <w:r w:rsidRPr="00732759">
              <w:t>86400</w:t>
            </w:r>
          </w:p>
        </w:tc>
        <w:tc>
          <w:tcPr>
            <w:tcW w:w="1134" w:type="dxa"/>
          </w:tcPr>
          <w:p w14:paraId="6A669A10" w14:textId="77777777" w:rsidR="00687C35" w:rsidRPr="00732759" w:rsidRDefault="00687C35" w:rsidP="00A83E81">
            <w:pPr>
              <w:pStyle w:val="TAC"/>
              <w:rPr>
                <w:rFonts w:cs="Arial"/>
                <w:lang w:eastAsia="en-US"/>
              </w:rPr>
            </w:pPr>
            <w:r w:rsidRPr="00732759">
              <w:t>115200</w:t>
            </w:r>
          </w:p>
        </w:tc>
      </w:tr>
      <w:tr w:rsidR="00687C35" w:rsidRPr="00732759" w14:paraId="310464B1" w14:textId="77777777" w:rsidTr="00A83E81">
        <w:trPr>
          <w:jc w:val="center"/>
        </w:trPr>
        <w:tc>
          <w:tcPr>
            <w:tcW w:w="3510" w:type="dxa"/>
          </w:tcPr>
          <w:p w14:paraId="65F3E6B0" w14:textId="77777777" w:rsidR="00687C35" w:rsidRPr="00732759" w:rsidRDefault="00687C35" w:rsidP="00A83E81">
            <w:pPr>
              <w:pStyle w:val="TAL"/>
              <w:rPr>
                <w:rFonts w:cs="Arial"/>
                <w:lang w:eastAsia="en-US"/>
              </w:rPr>
            </w:pPr>
            <w:r w:rsidRPr="00732759">
              <w:rPr>
                <w:rFonts w:cs="Arial"/>
                <w:lang w:eastAsia="en-US"/>
              </w:rPr>
              <w:t>Total symbols per sub-frame</w:t>
            </w:r>
          </w:p>
        </w:tc>
        <w:tc>
          <w:tcPr>
            <w:tcW w:w="993" w:type="dxa"/>
          </w:tcPr>
          <w:p w14:paraId="58E5DC28" w14:textId="77777777" w:rsidR="00687C35" w:rsidRPr="00732759" w:rsidRDefault="00687C35" w:rsidP="00A83E81">
            <w:pPr>
              <w:pStyle w:val="TAC"/>
              <w:rPr>
                <w:rFonts w:cs="Arial"/>
                <w:lang w:eastAsia="en-US"/>
              </w:rPr>
            </w:pPr>
            <w:r w:rsidRPr="00732759">
              <w:t>864</w:t>
            </w:r>
          </w:p>
        </w:tc>
        <w:tc>
          <w:tcPr>
            <w:tcW w:w="992" w:type="dxa"/>
          </w:tcPr>
          <w:p w14:paraId="053BCBCB" w14:textId="77777777" w:rsidR="00687C35" w:rsidRPr="00732759" w:rsidRDefault="00687C35" w:rsidP="00A83E81">
            <w:pPr>
              <w:pStyle w:val="TAC"/>
              <w:rPr>
                <w:rFonts w:cs="Arial"/>
                <w:lang w:eastAsia="en-US"/>
              </w:rPr>
            </w:pPr>
            <w:r w:rsidRPr="00732759">
              <w:t>2160</w:t>
            </w:r>
          </w:p>
        </w:tc>
        <w:tc>
          <w:tcPr>
            <w:tcW w:w="992" w:type="dxa"/>
          </w:tcPr>
          <w:p w14:paraId="6205D561" w14:textId="77777777" w:rsidR="00687C35" w:rsidRPr="00732759" w:rsidRDefault="00687C35" w:rsidP="00A83E81">
            <w:pPr>
              <w:pStyle w:val="TAC"/>
              <w:rPr>
                <w:rFonts w:cs="Arial"/>
                <w:lang w:eastAsia="en-US"/>
              </w:rPr>
            </w:pPr>
            <w:r w:rsidRPr="00732759">
              <w:t>3600</w:t>
            </w:r>
          </w:p>
        </w:tc>
        <w:tc>
          <w:tcPr>
            <w:tcW w:w="992" w:type="dxa"/>
          </w:tcPr>
          <w:p w14:paraId="14D7D1A4" w14:textId="77777777" w:rsidR="00687C35" w:rsidRPr="00732759" w:rsidRDefault="00687C35" w:rsidP="00A83E81">
            <w:pPr>
              <w:pStyle w:val="TAC"/>
              <w:rPr>
                <w:rFonts w:cs="Arial"/>
                <w:lang w:eastAsia="en-US"/>
              </w:rPr>
            </w:pPr>
            <w:r w:rsidRPr="00732759">
              <w:t>7200</w:t>
            </w:r>
          </w:p>
        </w:tc>
        <w:tc>
          <w:tcPr>
            <w:tcW w:w="993" w:type="dxa"/>
          </w:tcPr>
          <w:p w14:paraId="36924D88" w14:textId="77777777" w:rsidR="00687C35" w:rsidRPr="00732759" w:rsidRDefault="00687C35" w:rsidP="00A83E81">
            <w:pPr>
              <w:pStyle w:val="TAC"/>
              <w:rPr>
                <w:rFonts w:cs="Arial"/>
                <w:lang w:eastAsia="en-US"/>
              </w:rPr>
            </w:pPr>
            <w:r w:rsidRPr="00732759">
              <w:t>10800</w:t>
            </w:r>
          </w:p>
        </w:tc>
        <w:tc>
          <w:tcPr>
            <w:tcW w:w="1134" w:type="dxa"/>
          </w:tcPr>
          <w:p w14:paraId="25B522CA" w14:textId="77777777" w:rsidR="00687C35" w:rsidRPr="00732759" w:rsidRDefault="00687C35" w:rsidP="00A83E81">
            <w:pPr>
              <w:pStyle w:val="TAC"/>
              <w:rPr>
                <w:rFonts w:cs="Arial"/>
                <w:lang w:eastAsia="en-US"/>
              </w:rPr>
            </w:pPr>
            <w:r w:rsidRPr="00732759">
              <w:t>14400</w:t>
            </w:r>
          </w:p>
        </w:tc>
      </w:tr>
    </w:tbl>
    <w:p w14:paraId="1097B4D1" w14:textId="77777777" w:rsidR="00687C35" w:rsidRPr="00732759" w:rsidRDefault="00687C35" w:rsidP="008F2E69"/>
    <w:p w14:paraId="27007996" w14:textId="77777777" w:rsidR="00F34A91" w:rsidRPr="00732759" w:rsidRDefault="00F34A91" w:rsidP="00F34A91">
      <w:pPr>
        <w:pStyle w:val="Heading1"/>
        <w:ind w:left="0" w:firstLine="0"/>
        <w:rPr>
          <w:lang w:eastAsia="zh-CN"/>
        </w:rPr>
      </w:pPr>
      <w:bookmarkStart w:id="221" w:name="_Toc66874887"/>
      <w:r w:rsidRPr="00732759">
        <w:t>A.1</w:t>
      </w:r>
      <w:r w:rsidRPr="00732759">
        <w:rPr>
          <w:rFonts w:hint="eastAsia"/>
          <w:lang w:eastAsia="zh-CN"/>
        </w:rPr>
        <w:t>8</w:t>
      </w:r>
      <w:r w:rsidRPr="00732759">
        <w:tab/>
        <w:t xml:space="preserve">Fixed Reference Channels for </w:t>
      </w:r>
      <w:r w:rsidRPr="00732759">
        <w:rPr>
          <w:rFonts w:hint="eastAsia"/>
          <w:lang w:eastAsia="zh-CN"/>
        </w:rPr>
        <w:t>PUSCH transmission in UpPTS</w:t>
      </w:r>
      <w:r w:rsidRPr="00732759">
        <w:t xml:space="preserve"> (</w:t>
      </w:r>
      <w:r w:rsidRPr="00732759">
        <w:rPr>
          <w:rFonts w:hint="eastAsia"/>
          <w:lang w:eastAsia="zh-CN"/>
        </w:rPr>
        <w:t>1</w:t>
      </w:r>
      <w:r w:rsidRPr="00732759">
        <w:t xml:space="preserve">6QAM </w:t>
      </w:r>
      <w:r w:rsidRPr="00732759">
        <w:rPr>
          <w:rFonts w:hint="eastAsia"/>
          <w:lang w:eastAsia="zh-CN"/>
        </w:rPr>
        <w:t>0.65</w:t>
      </w:r>
      <w:r w:rsidRPr="00732759">
        <w:t>)</w:t>
      </w:r>
      <w:bookmarkEnd w:id="221"/>
    </w:p>
    <w:p w14:paraId="58454A27" w14:textId="77777777" w:rsidR="00F34A91" w:rsidRPr="00732759" w:rsidRDefault="00F34A91" w:rsidP="00F34A91">
      <w:pPr>
        <w:pStyle w:val="TH"/>
      </w:pPr>
      <w:r w:rsidRPr="00732759">
        <w:t>Table A.</w:t>
      </w:r>
      <w:r w:rsidRPr="00732759">
        <w:rPr>
          <w:rFonts w:hint="eastAsia"/>
          <w:lang w:eastAsia="zh-CN"/>
        </w:rPr>
        <w:t>18-1</w:t>
      </w:r>
      <w:r w:rsidRPr="00732759">
        <w:t xml:space="preserve">: FRC parameters for </w:t>
      </w:r>
      <w:r w:rsidRPr="00732759">
        <w:rPr>
          <w:rFonts w:hint="eastAsia"/>
        </w:rPr>
        <w:t xml:space="preserve">PUSCH </w:t>
      </w:r>
      <w:r w:rsidRPr="00732759">
        <w:t>transmission</w:t>
      </w:r>
      <w:r w:rsidRPr="00732759">
        <w:rPr>
          <w:rFonts w:hint="eastAsia"/>
        </w:rPr>
        <w:t xml:space="preserve"> in UpPTS</w:t>
      </w:r>
      <w:r w:rsidRPr="00732759">
        <w:t xml:space="preserve"> (</w:t>
      </w:r>
      <w:r w:rsidRPr="00732759">
        <w:rPr>
          <w:rFonts w:hint="eastAsia"/>
        </w:rPr>
        <w:t>16QAM</w:t>
      </w:r>
      <w:r w:rsidRPr="00732759">
        <w:t xml:space="preserve"> </w:t>
      </w:r>
      <w:r w:rsidRPr="00732759">
        <w:rPr>
          <w:rFonts w:hint="eastAsia"/>
        </w:rPr>
        <w:t>0.65</w:t>
      </w:r>
      <w:r w:rsidRPr="00732759">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F34A91" w:rsidRPr="00732759" w14:paraId="3D088629" w14:textId="77777777" w:rsidTr="004609EB">
        <w:tc>
          <w:tcPr>
            <w:tcW w:w="3510" w:type="dxa"/>
          </w:tcPr>
          <w:p w14:paraId="753AB220" w14:textId="77777777" w:rsidR="00F34A91" w:rsidRPr="00732759" w:rsidRDefault="00F34A91" w:rsidP="004609EB">
            <w:pPr>
              <w:pStyle w:val="TAH"/>
              <w:rPr>
                <w:rFonts w:cs="Arial"/>
              </w:rPr>
            </w:pPr>
            <w:r w:rsidRPr="00732759">
              <w:rPr>
                <w:rFonts w:cs="Arial"/>
              </w:rPr>
              <w:t>Reference channel</w:t>
            </w:r>
          </w:p>
        </w:tc>
        <w:tc>
          <w:tcPr>
            <w:tcW w:w="993" w:type="dxa"/>
          </w:tcPr>
          <w:p w14:paraId="67D06E68" w14:textId="77777777" w:rsidR="00F34A91" w:rsidRPr="00732759" w:rsidRDefault="00F34A91" w:rsidP="004609EB">
            <w:pPr>
              <w:pStyle w:val="TAH"/>
              <w:rPr>
                <w:rFonts w:cs="Arial"/>
              </w:rPr>
            </w:pPr>
            <w:r w:rsidRPr="00732759">
              <w:rPr>
                <w:rFonts w:cs="Arial"/>
              </w:rPr>
              <w:t>A1</w:t>
            </w:r>
            <w:r w:rsidRPr="00732759">
              <w:rPr>
                <w:rFonts w:cs="Arial" w:hint="eastAsia"/>
                <w:lang w:eastAsia="zh-CN"/>
              </w:rPr>
              <w:t>8</w:t>
            </w:r>
            <w:r w:rsidRPr="00732759">
              <w:rPr>
                <w:rFonts w:cs="Arial"/>
              </w:rPr>
              <w:t>-1</w:t>
            </w:r>
          </w:p>
        </w:tc>
        <w:tc>
          <w:tcPr>
            <w:tcW w:w="992" w:type="dxa"/>
          </w:tcPr>
          <w:p w14:paraId="4228847E" w14:textId="77777777" w:rsidR="00F34A91" w:rsidRPr="00732759" w:rsidRDefault="00F34A91" w:rsidP="004609EB">
            <w:pPr>
              <w:pStyle w:val="TAH"/>
              <w:rPr>
                <w:rFonts w:cs="Arial"/>
              </w:rPr>
            </w:pPr>
            <w:r w:rsidRPr="00732759">
              <w:rPr>
                <w:rFonts w:cs="Arial"/>
              </w:rPr>
              <w:t>A1</w:t>
            </w:r>
            <w:r w:rsidRPr="00732759">
              <w:rPr>
                <w:rFonts w:cs="Arial" w:hint="eastAsia"/>
                <w:lang w:eastAsia="zh-CN"/>
              </w:rPr>
              <w:t>8</w:t>
            </w:r>
            <w:r w:rsidRPr="00732759">
              <w:rPr>
                <w:rFonts w:cs="Arial"/>
              </w:rPr>
              <w:t>-2</w:t>
            </w:r>
          </w:p>
        </w:tc>
        <w:tc>
          <w:tcPr>
            <w:tcW w:w="992" w:type="dxa"/>
          </w:tcPr>
          <w:p w14:paraId="276FA127" w14:textId="77777777" w:rsidR="00F34A91" w:rsidRPr="00732759" w:rsidRDefault="00F34A91" w:rsidP="004609EB">
            <w:pPr>
              <w:pStyle w:val="TAH"/>
              <w:rPr>
                <w:rFonts w:cs="Arial"/>
              </w:rPr>
            </w:pPr>
            <w:r w:rsidRPr="00732759">
              <w:rPr>
                <w:rFonts w:cs="Arial"/>
              </w:rPr>
              <w:t>A1</w:t>
            </w:r>
            <w:r w:rsidRPr="00732759">
              <w:rPr>
                <w:rFonts w:cs="Arial" w:hint="eastAsia"/>
                <w:lang w:eastAsia="zh-CN"/>
              </w:rPr>
              <w:t>8</w:t>
            </w:r>
            <w:r w:rsidRPr="00732759">
              <w:rPr>
                <w:rFonts w:cs="Arial"/>
              </w:rPr>
              <w:t>-3</w:t>
            </w:r>
          </w:p>
        </w:tc>
        <w:tc>
          <w:tcPr>
            <w:tcW w:w="992" w:type="dxa"/>
          </w:tcPr>
          <w:p w14:paraId="008624AC" w14:textId="77777777" w:rsidR="00F34A91" w:rsidRPr="00732759" w:rsidRDefault="00F34A91" w:rsidP="004609EB">
            <w:pPr>
              <w:pStyle w:val="TAH"/>
              <w:rPr>
                <w:rFonts w:cs="Arial"/>
              </w:rPr>
            </w:pPr>
            <w:r w:rsidRPr="00732759">
              <w:rPr>
                <w:rFonts w:cs="Arial"/>
              </w:rPr>
              <w:t>A1</w:t>
            </w:r>
            <w:r w:rsidRPr="00732759">
              <w:rPr>
                <w:rFonts w:cs="Arial" w:hint="eastAsia"/>
                <w:lang w:eastAsia="zh-CN"/>
              </w:rPr>
              <w:t>8</w:t>
            </w:r>
            <w:r w:rsidRPr="00732759">
              <w:rPr>
                <w:rFonts w:cs="Arial"/>
              </w:rPr>
              <w:t>-4</w:t>
            </w:r>
          </w:p>
        </w:tc>
        <w:tc>
          <w:tcPr>
            <w:tcW w:w="993" w:type="dxa"/>
          </w:tcPr>
          <w:p w14:paraId="3539833F" w14:textId="77777777" w:rsidR="00F34A91" w:rsidRPr="00732759" w:rsidRDefault="00F34A91" w:rsidP="004609EB">
            <w:pPr>
              <w:pStyle w:val="TAH"/>
              <w:rPr>
                <w:rFonts w:cs="Arial"/>
              </w:rPr>
            </w:pPr>
            <w:r w:rsidRPr="00732759">
              <w:rPr>
                <w:rFonts w:cs="Arial"/>
              </w:rPr>
              <w:t>A1</w:t>
            </w:r>
            <w:r w:rsidRPr="00732759">
              <w:rPr>
                <w:rFonts w:cs="Arial" w:hint="eastAsia"/>
                <w:lang w:eastAsia="zh-CN"/>
              </w:rPr>
              <w:t>8</w:t>
            </w:r>
            <w:r w:rsidRPr="00732759">
              <w:rPr>
                <w:rFonts w:cs="Arial"/>
              </w:rPr>
              <w:t>-5</w:t>
            </w:r>
          </w:p>
        </w:tc>
        <w:tc>
          <w:tcPr>
            <w:tcW w:w="1134" w:type="dxa"/>
          </w:tcPr>
          <w:p w14:paraId="7A6CDA88" w14:textId="77777777" w:rsidR="00F34A91" w:rsidRPr="00732759" w:rsidRDefault="00F34A91" w:rsidP="004609EB">
            <w:pPr>
              <w:pStyle w:val="TAH"/>
              <w:rPr>
                <w:rFonts w:cs="Arial"/>
              </w:rPr>
            </w:pPr>
            <w:r w:rsidRPr="00732759">
              <w:rPr>
                <w:rFonts w:cs="Arial"/>
              </w:rPr>
              <w:t>A1</w:t>
            </w:r>
            <w:r w:rsidRPr="00732759">
              <w:rPr>
                <w:rFonts w:cs="Arial" w:hint="eastAsia"/>
                <w:lang w:eastAsia="zh-CN"/>
              </w:rPr>
              <w:t>8</w:t>
            </w:r>
            <w:r w:rsidRPr="00732759">
              <w:rPr>
                <w:rFonts w:cs="Arial"/>
              </w:rPr>
              <w:t>-6</w:t>
            </w:r>
          </w:p>
        </w:tc>
      </w:tr>
      <w:tr w:rsidR="00F34A91" w:rsidRPr="00732759" w14:paraId="193CC6A8" w14:textId="77777777" w:rsidTr="004609EB">
        <w:tc>
          <w:tcPr>
            <w:tcW w:w="3510" w:type="dxa"/>
          </w:tcPr>
          <w:p w14:paraId="0B0FA099" w14:textId="77777777" w:rsidR="00F34A91" w:rsidRPr="00732759" w:rsidRDefault="00F34A91" w:rsidP="004609EB">
            <w:pPr>
              <w:pStyle w:val="TAL"/>
              <w:rPr>
                <w:rFonts w:cs="Arial"/>
              </w:rPr>
            </w:pPr>
            <w:r w:rsidRPr="00732759">
              <w:rPr>
                <w:rFonts w:cs="Arial"/>
              </w:rPr>
              <w:t>Allocated resource blocks</w:t>
            </w:r>
          </w:p>
        </w:tc>
        <w:tc>
          <w:tcPr>
            <w:tcW w:w="993" w:type="dxa"/>
          </w:tcPr>
          <w:p w14:paraId="7190CEEB" w14:textId="77777777" w:rsidR="00F34A91" w:rsidRPr="00732759" w:rsidRDefault="00F34A91" w:rsidP="004609EB">
            <w:pPr>
              <w:pStyle w:val="TAC"/>
              <w:rPr>
                <w:rFonts w:cs="Arial"/>
              </w:rPr>
            </w:pPr>
            <w:r w:rsidRPr="00732759">
              <w:rPr>
                <w:rFonts w:cs="Arial"/>
              </w:rPr>
              <w:t>6</w:t>
            </w:r>
          </w:p>
        </w:tc>
        <w:tc>
          <w:tcPr>
            <w:tcW w:w="992" w:type="dxa"/>
          </w:tcPr>
          <w:p w14:paraId="5B5EF632" w14:textId="77777777" w:rsidR="00F34A91" w:rsidRPr="00732759" w:rsidRDefault="00F34A91" w:rsidP="004609EB">
            <w:pPr>
              <w:pStyle w:val="TAC"/>
              <w:rPr>
                <w:rFonts w:cs="Arial"/>
              </w:rPr>
            </w:pPr>
            <w:r w:rsidRPr="00732759">
              <w:rPr>
                <w:rFonts w:cs="Arial"/>
              </w:rPr>
              <w:t>15</w:t>
            </w:r>
          </w:p>
        </w:tc>
        <w:tc>
          <w:tcPr>
            <w:tcW w:w="992" w:type="dxa"/>
          </w:tcPr>
          <w:p w14:paraId="6517BA7F" w14:textId="77777777" w:rsidR="00F34A91" w:rsidRPr="00732759" w:rsidRDefault="00F34A91" w:rsidP="004609EB">
            <w:pPr>
              <w:pStyle w:val="TAC"/>
              <w:rPr>
                <w:rFonts w:cs="Arial"/>
              </w:rPr>
            </w:pPr>
            <w:r w:rsidRPr="00732759">
              <w:rPr>
                <w:rFonts w:cs="Arial"/>
              </w:rPr>
              <w:t>25</w:t>
            </w:r>
          </w:p>
        </w:tc>
        <w:tc>
          <w:tcPr>
            <w:tcW w:w="992" w:type="dxa"/>
          </w:tcPr>
          <w:p w14:paraId="5A5A8E46" w14:textId="77777777" w:rsidR="00F34A91" w:rsidRPr="00732759" w:rsidRDefault="00F34A91" w:rsidP="004609EB">
            <w:pPr>
              <w:pStyle w:val="TAC"/>
              <w:rPr>
                <w:rFonts w:cs="Arial"/>
              </w:rPr>
            </w:pPr>
            <w:r w:rsidRPr="00732759">
              <w:rPr>
                <w:rFonts w:cs="Arial"/>
              </w:rPr>
              <w:t>50</w:t>
            </w:r>
          </w:p>
        </w:tc>
        <w:tc>
          <w:tcPr>
            <w:tcW w:w="993" w:type="dxa"/>
          </w:tcPr>
          <w:p w14:paraId="5F110219" w14:textId="77777777" w:rsidR="00F34A91" w:rsidRPr="00732759" w:rsidRDefault="00F34A91" w:rsidP="004609EB">
            <w:pPr>
              <w:pStyle w:val="TAC"/>
              <w:rPr>
                <w:rFonts w:cs="Arial"/>
              </w:rPr>
            </w:pPr>
            <w:r w:rsidRPr="00732759">
              <w:rPr>
                <w:rFonts w:cs="Arial"/>
              </w:rPr>
              <w:t>75</w:t>
            </w:r>
          </w:p>
        </w:tc>
        <w:tc>
          <w:tcPr>
            <w:tcW w:w="1134" w:type="dxa"/>
          </w:tcPr>
          <w:p w14:paraId="2A8A5DCA" w14:textId="77777777" w:rsidR="00F34A91" w:rsidRPr="00732759" w:rsidRDefault="00F34A91" w:rsidP="004609EB">
            <w:pPr>
              <w:pStyle w:val="TAC"/>
              <w:rPr>
                <w:rFonts w:cs="Arial"/>
              </w:rPr>
            </w:pPr>
            <w:r w:rsidRPr="00732759">
              <w:rPr>
                <w:rFonts w:cs="Arial"/>
              </w:rPr>
              <w:t>100</w:t>
            </w:r>
          </w:p>
        </w:tc>
      </w:tr>
      <w:tr w:rsidR="00F34A91" w:rsidRPr="00732759" w14:paraId="260BF119" w14:textId="77777777" w:rsidTr="004609EB">
        <w:tc>
          <w:tcPr>
            <w:tcW w:w="3510" w:type="dxa"/>
          </w:tcPr>
          <w:p w14:paraId="4B9DDE51" w14:textId="77777777" w:rsidR="00F34A91" w:rsidRPr="00732759" w:rsidRDefault="00F34A91" w:rsidP="004609EB">
            <w:pPr>
              <w:pStyle w:val="TAL"/>
              <w:rPr>
                <w:rFonts w:cs="Arial"/>
                <w:lang w:eastAsia="zh-CN"/>
              </w:rPr>
            </w:pPr>
            <w:r w:rsidRPr="00732759">
              <w:rPr>
                <w:rFonts w:cs="Arial"/>
              </w:rPr>
              <w:t xml:space="preserve">DFT-OFDM Symbols </w:t>
            </w:r>
            <w:r w:rsidRPr="00732759">
              <w:rPr>
                <w:rFonts w:cs="Arial" w:hint="eastAsia"/>
                <w:lang w:eastAsia="zh-CN"/>
              </w:rPr>
              <w:t>in UpPTS</w:t>
            </w:r>
          </w:p>
        </w:tc>
        <w:tc>
          <w:tcPr>
            <w:tcW w:w="993" w:type="dxa"/>
          </w:tcPr>
          <w:p w14:paraId="0266A79D" w14:textId="77777777" w:rsidR="00F34A91" w:rsidRPr="00732759" w:rsidRDefault="00F34A91" w:rsidP="004609EB">
            <w:pPr>
              <w:pStyle w:val="TAC"/>
              <w:rPr>
                <w:rFonts w:cs="Arial"/>
                <w:lang w:eastAsia="zh-CN"/>
              </w:rPr>
            </w:pPr>
            <w:r w:rsidRPr="00732759">
              <w:rPr>
                <w:rFonts w:cs="Arial" w:hint="eastAsia"/>
                <w:lang w:eastAsia="zh-CN"/>
              </w:rPr>
              <w:t>5</w:t>
            </w:r>
          </w:p>
        </w:tc>
        <w:tc>
          <w:tcPr>
            <w:tcW w:w="992" w:type="dxa"/>
          </w:tcPr>
          <w:p w14:paraId="3738F1E0" w14:textId="77777777" w:rsidR="00F34A91" w:rsidRPr="00732759" w:rsidRDefault="00F34A91" w:rsidP="004609EB">
            <w:pPr>
              <w:pStyle w:val="TAC"/>
              <w:rPr>
                <w:rFonts w:cs="Arial"/>
                <w:lang w:eastAsia="zh-CN"/>
              </w:rPr>
            </w:pPr>
            <w:r w:rsidRPr="00732759">
              <w:rPr>
                <w:rFonts w:cs="Arial" w:hint="eastAsia"/>
                <w:lang w:eastAsia="zh-CN"/>
              </w:rPr>
              <w:t>5</w:t>
            </w:r>
          </w:p>
        </w:tc>
        <w:tc>
          <w:tcPr>
            <w:tcW w:w="992" w:type="dxa"/>
          </w:tcPr>
          <w:p w14:paraId="1EA3EEED" w14:textId="77777777" w:rsidR="00F34A91" w:rsidRPr="00732759" w:rsidRDefault="00F34A91" w:rsidP="004609EB">
            <w:pPr>
              <w:pStyle w:val="TAC"/>
              <w:rPr>
                <w:rFonts w:cs="Arial"/>
                <w:lang w:eastAsia="zh-CN"/>
              </w:rPr>
            </w:pPr>
            <w:r w:rsidRPr="00732759">
              <w:rPr>
                <w:rFonts w:cs="Arial" w:hint="eastAsia"/>
                <w:lang w:eastAsia="zh-CN"/>
              </w:rPr>
              <w:t>5</w:t>
            </w:r>
          </w:p>
        </w:tc>
        <w:tc>
          <w:tcPr>
            <w:tcW w:w="992" w:type="dxa"/>
          </w:tcPr>
          <w:p w14:paraId="1211CEB2" w14:textId="77777777" w:rsidR="00F34A91" w:rsidRPr="00732759" w:rsidRDefault="00F34A91" w:rsidP="004609EB">
            <w:pPr>
              <w:pStyle w:val="TAC"/>
              <w:rPr>
                <w:rFonts w:cs="Arial"/>
                <w:lang w:eastAsia="zh-CN"/>
              </w:rPr>
            </w:pPr>
            <w:r w:rsidRPr="00732759">
              <w:rPr>
                <w:rFonts w:cs="Arial" w:hint="eastAsia"/>
                <w:lang w:eastAsia="zh-CN"/>
              </w:rPr>
              <w:t>5</w:t>
            </w:r>
          </w:p>
        </w:tc>
        <w:tc>
          <w:tcPr>
            <w:tcW w:w="993" w:type="dxa"/>
          </w:tcPr>
          <w:p w14:paraId="503338E9" w14:textId="77777777" w:rsidR="00F34A91" w:rsidRPr="00732759" w:rsidRDefault="00F34A91" w:rsidP="004609EB">
            <w:pPr>
              <w:pStyle w:val="TAC"/>
              <w:rPr>
                <w:rFonts w:cs="Arial"/>
                <w:lang w:eastAsia="zh-CN"/>
              </w:rPr>
            </w:pPr>
            <w:r w:rsidRPr="00732759">
              <w:rPr>
                <w:rFonts w:cs="Arial" w:hint="eastAsia"/>
                <w:lang w:eastAsia="zh-CN"/>
              </w:rPr>
              <w:t>5</w:t>
            </w:r>
          </w:p>
        </w:tc>
        <w:tc>
          <w:tcPr>
            <w:tcW w:w="1134" w:type="dxa"/>
          </w:tcPr>
          <w:p w14:paraId="581B2FF7" w14:textId="77777777" w:rsidR="00F34A91" w:rsidRPr="00732759" w:rsidRDefault="00F34A91" w:rsidP="004609EB">
            <w:pPr>
              <w:pStyle w:val="TAC"/>
              <w:rPr>
                <w:rFonts w:cs="Arial"/>
                <w:lang w:eastAsia="zh-CN"/>
              </w:rPr>
            </w:pPr>
            <w:r w:rsidRPr="00732759">
              <w:rPr>
                <w:rFonts w:cs="Arial" w:hint="eastAsia"/>
                <w:lang w:eastAsia="zh-CN"/>
              </w:rPr>
              <w:t>5</w:t>
            </w:r>
          </w:p>
        </w:tc>
      </w:tr>
      <w:tr w:rsidR="00F34A91" w:rsidRPr="00732759" w14:paraId="69D488D4" w14:textId="77777777" w:rsidTr="004609EB">
        <w:tc>
          <w:tcPr>
            <w:tcW w:w="3510" w:type="dxa"/>
          </w:tcPr>
          <w:p w14:paraId="332D01CF" w14:textId="77777777" w:rsidR="00F34A91" w:rsidRPr="00732759" w:rsidRDefault="00F34A91" w:rsidP="004609EB">
            <w:pPr>
              <w:pStyle w:val="TAL"/>
              <w:rPr>
                <w:rFonts w:cs="Arial"/>
              </w:rPr>
            </w:pPr>
            <w:r w:rsidRPr="00732759">
              <w:rPr>
                <w:rFonts w:cs="Arial"/>
              </w:rPr>
              <w:t>Modulation</w:t>
            </w:r>
          </w:p>
        </w:tc>
        <w:tc>
          <w:tcPr>
            <w:tcW w:w="993" w:type="dxa"/>
          </w:tcPr>
          <w:p w14:paraId="60AB1EBD" w14:textId="77777777" w:rsidR="00F34A91" w:rsidRPr="00732759" w:rsidRDefault="00F34A91" w:rsidP="004609EB">
            <w:pPr>
              <w:pStyle w:val="TAC"/>
              <w:rPr>
                <w:rFonts w:cs="Arial"/>
              </w:rPr>
            </w:pPr>
            <w:r w:rsidRPr="00732759">
              <w:rPr>
                <w:rFonts w:cs="Arial" w:hint="eastAsia"/>
                <w:lang w:eastAsia="zh-CN"/>
              </w:rPr>
              <w:t>1</w:t>
            </w:r>
            <w:r w:rsidRPr="00732759">
              <w:rPr>
                <w:rFonts w:cs="Arial"/>
              </w:rPr>
              <w:t>6QAM</w:t>
            </w:r>
          </w:p>
        </w:tc>
        <w:tc>
          <w:tcPr>
            <w:tcW w:w="992" w:type="dxa"/>
          </w:tcPr>
          <w:p w14:paraId="1FC72FE0" w14:textId="77777777" w:rsidR="00F34A91" w:rsidRPr="00732759" w:rsidRDefault="00F34A91" w:rsidP="004609EB">
            <w:pPr>
              <w:pStyle w:val="TAC"/>
              <w:rPr>
                <w:rFonts w:cs="Arial"/>
              </w:rPr>
            </w:pPr>
            <w:r w:rsidRPr="00732759">
              <w:rPr>
                <w:rFonts w:cs="Arial" w:hint="eastAsia"/>
                <w:lang w:eastAsia="zh-CN"/>
              </w:rPr>
              <w:t>1</w:t>
            </w:r>
            <w:r w:rsidRPr="00732759">
              <w:rPr>
                <w:rFonts w:cs="Arial"/>
              </w:rPr>
              <w:t>6QAM</w:t>
            </w:r>
          </w:p>
        </w:tc>
        <w:tc>
          <w:tcPr>
            <w:tcW w:w="992" w:type="dxa"/>
          </w:tcPr>
          <w:p w14:paraId="3784577A" w14:textId="77777777" w:rsidR="00F34A91" w:rsidRPr="00732759" w:rsidRDefault="00F34A91" w:rsidP="004609EB">
            <w:pPr>
              <w:pStyle w:val="TAC"/>
              <w:rPr>
                <w:rFonts w:cs="Arial"/>
              </w:rPr>
            </w:pPr>
            <w:r w:rsidRPr="00732759">
              <w:rPr>
                <w:rFonts w:cs="Arial" w:hint="eastAsia"/>
                <w:lang w:eastAsia="zh-CN"/>
              </w:rPr>
              <w:t>1</w:t>
            </w:r>
            <w:r w:rsidRPr="00732759">
              <w:rPr>
                <w:rFonts w:cs="Arial"/>
              </w:rPr>
              <w:t>6QAM</w:t>
            </w:r>
          </w:p>
        </w:tc>
        <w:tc>
          <w:tcPr>
            <w:tcW w:w="992" w:type="dxa"/>
          </w:tcPr>
          <w:p w14:paraId="6B1CB883" w14:textId="77777777" w:rsidR="00F34A91" w:rsidRPr="00732759" w:rsidRDefault="00F34A91" w:rsidP="004609EB">
            <w:pPr>
              <w:pStyle w:val="TAC"/>
              <w:rPr>
                <w:rFonts w:cs="Arial"/>
              </w:rPr>
            </w:pPr>
            <w:r w:rsidRPr="00732759">
              <w:rPr>
                <w:rFonts w:cs="Arial" w:hint="eastAsia"/>
                <w:lang w:eastAsia="zh-CN"/>
              </w:rPr>
              <w:t>1</w:t>
            </w:r>
            <w:r w:rsidRPr="00732759">
              <w:rPr>
                <w:rFonts w:cs="Arial"/>
              </w:rPr>
              <w:t>6QAM</w:t>
            </w:r>
          </w:p>
        </w:tc>
        <w:tc>
          <w:tcPr>
            <w:tcW w:w="993" w:type="dxa"/>
          </w:tcPr>
          <w:p w14:paraId="47DF6796" w14:textId="77777777" w:rsidR="00F34A91" w:rsidRPr="00732759" w:rsidRDefault="00F34A91" w:rsidP="004609EB">
            <w:pPr>
              <w:pStyle w:val="TAC"/>
              <w:rPr>
                <w:rFonts w:cs="Arial"/>
              </w:rPr>
            </w:pPr>
            <w:r w:rsidRPr="00732759">
              <w:rPr>
                <w:rFonts w:cs="Arial" w:hint="eastAsia"/>
                <w:lang w:eastAsia="zh-CN"/>
              </w:rPr>
              <w:t>1</w:t>
            </w:r>
            <w:r w:rsidRPr="00732759">
              <w:rPr>
                <w:rFonts w:cs="Arial"/>
              </w:rPr>
              <w:t>6QAM</w:t>
            </w:r>
          </w:p>
        </w:tc>
        <w:tc>
          <w:tcPr>
            <w:tcW w:w="1134" w:type="dxa"/>
          </w:tcPr>
          <w:p w14:paraId="6095B1D8" w14:textId="77777777" w:rsidR="00F34A91" w:rsidRPr="00732759" w:rsidRDefault="00F34A91" w:rsidP="004609EB">
            <w:pPr>
              <w:pStyle w:val="TAC"/>
              <w:rPr>
                <w:rFonts w:cs="Arial"/>
              </w:rPr>
            </w:pPr>
            <w:r w:rsidRPr="00732759">
              <w:rPr>
                <w:rFonts w:cs="Arial" w:hint="eastAsia"/>
                <w:lang w:eastAsia="zh-CN"/>
              </w:rPr>
              <w:t>1</w:t>
            </w:r>
            <w:r w:rsidRPr="00732759">
              <w:rPr>
                <w:rFonts w:cs="Arial"/>
              </w:rPr>
              <w:t>6QAM</w:t>
            </w:r>
          </w:p>
        </w:tc>
      </w:tr>
      <w:tr w:rsidR="00F34A91" w:rsidRPr="00732759" w14:paraId="1DF8DD80" w14:textId="77777777" w:rsidTr="004609EB">
        <w:tc>
          <w:tcPr>
            <w:tcW w:w="3510" w:type="dxa"/>
          </w:tcPr>
          <w:p w14:paraId="1992134C" w14:textId="77777777" w:rsidR="00F34A91" w:rsidRPr="00732759" w:rsidRDefault="00F34A91" w:rsidP="004609EB">
            <w:pPr>
              <w:pStyle w:val="TAL"/>
              <w:rPr>
                <w:rFonts w:cs="Arial"/>
              </w:rPr>
            </w:pPr>
            <w:r w:rsidRPr="00732759">
              <w:rPr>
                <w:rFonts w:cs="Arial"/>
              </w:rPr>
              <w:t>Code rate</w:t>
            </w:r>
          </w:p>
        </w:tc>
        <w:tc>
          <w:tcPr>
            <w:tcW w:w="993" w:type="dxa"/>
          </w:tcPr>
          <w:p w14:paraId="13FAFBC4" w14:textId="77777777" w:rsidR="00F34A91" w:rsidRPr="00732759" w:rsidRDefault="00F34A91" w:rsidP="004609EB">
            <w:pPr>
              <w:pStyle w:val="TAC"/>
              <w:rPr>
                <w:lang w:eastAsia="zh-CN"/>
              </w:rPr>
            </w:pPr>
            <w:r w:rsidRPr="00732759">
              <w:rPr>
                <w:rFonts w:hint="eastAsia"/>
                <w:lang w:eastAsia="zh-CN"/>
              </w:rPr>
              <w:t>0.65</w:t>
            </w:r>
          </w:p>
        </w:tc>
        <w:tc>
          <w:tcPr>
            <w:tcW w:w="992" w:type="dxa"/>
          </w:tcPr>
          <w:p w14:paraId="1E9947AD" w14:textId="77777777" w:rsidR="00F34A91" w:rsidRPr="00732759" w:rsidRDefault="00F34A91" w:rsidP="004609EB">
            <w:pPr>
              <w:pStyle w:val="TAC"/>
              <w:rPr>
                <w:lang w:eastAsia="zh-CN"/>
              </w:rPr>
            </w:pPr>
            <w:r w:rsidRPr="00732759">
              <w:rPr>
                <w:rFonts w:hint="eastAsia"/>
                <w:lang w:eastAsia="zh-CN"/>
              </w:rPr>
              <w:t>0.65</w:t>
            </w:r>
          </w:p>
        </w:tc>
        <w:tc>
          <w:tcPr>
            <w:tcW w:w="992" w:type="dxa"/>
          </w:tcPr>
          <w:p w14:paraId="795F7789" w14:textId="77777777" w:rsidR="00F34A91" w:rsidRPr="00732759" w:rsidRDefault="00F34A91" w:rsidP="004609EB">
            <w:pPr>
              <w:pStyle w:val="TAC"/>
              <w:rPr>
                <w:lang w:eastAsia="zh-CN"/>
              </w:rPr>
            </w:pPr>
            <w:r w:rsidRPr="00732759">
              <w:rPr>
                <w:rFonts w:hint="eastAsia"/>
                <w:lang w:eastAsia="zh-CN"/>
              </w:rPr>
              <w:t>0.65</w:t>
            </w:r>
          </w:p>
        </w:tc>
        <w:tc>
          <w:tcPr>
            <w:tcW w:w="992" w:type="dxa"/>
          </w:tcPr>
          <w:p w14:paraId="5E79ABBE" w14:textId="77777777" w:rsidR="00F34A91" w:rsidRPr="00732759" w:rsidRDefault="00F34A91" w:rsidP="004609EB">
            <w:pPr>
              <w:pStyle w:val="TAC"/>
              <w:rPr>
                <w:lang w:eastAsia="zh-CN"/>
              </w:rPr>
            </w:pPr>
            <w:r w:rsidRPr="00732759">
              <w:rPr>
                <w:rFonts w:hint="eastAsia"/>
                <w:lang w:eastAsia="zh-CN"/>
              </w:rPr>
              <w:t>0.65</w:t>
            </w:r>
          </w:p>
        </w:tc>
        <w:tc>
          <w:tcPr>
            <w:tcW w:w="993" w:type="dxa"/>
          </w:tcPr>
          <w:p w14:paraId="7CBE844B" w14:textId="77777777" w:rsidR="00F34A91" w:rsidRPr="00732759" w:rsidRDefault="00F34A91" w:rsidP="004609EB">
            <w:pPr>
              <w:pStyle w:val="TAC"/>
              <w:rPr>
                <w:lang w:eastAsia="zh-CN"/>
              </w:rPr>
            </w:pPr>
            <w:r w:rsidRPr="00732759">
              <w:rPr>
                <w:rFonts w:hint="eastAsia"/>
                <w:lang w:eastAsia="zh-CN"/>
              </w:rPr>
              <w:t>0.65</w:t>
            </w:r>
          </w:p>
        </w:tc>
        <w:tc>
          <w:tcPr>
            <w:tcW w:w="1134" w:type="dxa"/>
          </w:tcPr>
          <w:p w14:paraId="33E61D25" w14:textId="77777777" w:rsidR="00F34A91" w:rsidRPr="00732759" w:rsidRDefault="00F34A91" w:rsidP="004609EB">
            <w:pPr>
              <w:pStyle w:val="TAC"/>
              <w:rPr>
                <w:lang w:eastAsia="zh-CN"/>
              </w:rPr>
            </w:pPr>
            <w:r w:rsidRPr="00732759">
              <w:rPr>
                <w:rFonts w:hint="eastAsia"/>
                <w:lang w:eastAsia="zh-CN"/>
              </w:rPr>
              <w:t>0.65</w:t>
            </w:r>
          </w:p>
        </w:tc>
      </w:tr>
      <w:tr w:rsidR="00F34A91" w:rsidRPr="00732759" w14:paraId="56CA8FE6" w14:textId="77777777" w:rsidTr="004609EB">
        <w:tc>
          <w:tcPr>
            <w:tcW w:w="3510" w:type="dxa"/>
          </w:tcPr>
          <w:p w14:paraId="6F562ECB" w14:textId="77777777" w:rsidR="00F34A91" w:rsidRPr="00732759" w:rsidRDefault="00F34A91" w:rsidP="004609EB">
            <w:pPr>
              <w:pStyle w:val="TAL"/>
              <w:rPr>
                <w:rFonts w:cs="Arial"/>
                <w:lang w:eastAsia="zh-CN"/>
              </w:rPr>
            </w:pPr>
            <w:r w:rsidRPr="00732759">
              <w:rPr>
                <w:rFonts w:cs="Arial"/>
              </w:rPr>
              <w:t>Payload size (bits)</w:t>
            </w:r>
            <w:r w:rsidRPr="00732759">
              <w:rPr>
                <w:rFonts w:cs="Arial" w:hint="eastAsia"/>
                <w:lang w:eastAsia="zh-CN"/>
              </w:rPr>
              <w:t xml:space="preserve"> (Note 1)</w:t>
            </w:r>
          </w:p>
        </w:tc>
        <w:tc>
          <w:tcPr>
            <w:tcW w:w="993" w:type="dxa"/>
          </w:tcPr>
          <w:p w14:paraId="584E23E5" w14:textId="77777777" w:rsidR="00F34A91" w:rsidRPr="00732759" w:rsidRDefault="00F34A91" w:rsidP="004609EB">
            <w:pPr>
              <w:pStyle w:val="TAC"/>
              <w:rPr>
                <w:rFonts w:cs="Arial"/>
                <w:lang w:eastAsia="zh-CN"/>
              </w:rPr>
            </w:pPr>
            <w:r w:rsidRPr="00732759">
              <w:rPr>
                <w:rFonts w:hint="eastAsia"/>
                <w:lang w:eastAsia="zh-CN"/>
              </w:rPr>
              <w:t>840</w:t>
            </w:r>
          </w:p>
        </w:tc>
        <w:tc>
          <w:tcPr>
            <w:tcW w:w="992" w:type="dxa"/>
          </w:tcPr>
          <w:p w14:paraId="48C3F5A9" w14:textId="77777777" w:rsidR="00F34A91" w:rsidRPr="00732759" w:rsidRDefault="00F34A91" w:rsidP="004609EB">
            <w:pPr>
              <w:pStyle w:val="TAC"/>
              <w:rPr>
                <w:rFonts w:cs="Arial"/>
                <w:lang w:eastAsia="zh-CN"/>
              </w:rPr>
            </w:pPr>
            <w:r w:rsidRPr="00732759">
              <w:rPr>
                <w:rFonts w:hint="eastAsia"/>
                <w:lang w:eastAsia="zh-CN"/>
              </w:rPr>
              <w:t>2152</w:t>
            </w:r>
          </w:p>
        </w:tc>
        <w:tc>
          <w:tcPr>
            <w:tcW w:w="992" w:type="dxa"/>
          </w:tcPr>
          <w:p w14:paraId="20B43CB2" w14:textId="77777777" w:rsidR="00F34A91" w:rsidRPr="00732759" w:rsidRDefault="00F34A91" w:rsidP="004609EB">
            <w:pPr>
              <w:pStyle w:val="TAC"/>
              <w:rPr>
                <w:rFonts w:cs="Arial"/>
                <w:lang w:eastAsia="zh-CN"/>
              </w:rPr>
            </w:pPr>
            <w:r w:rsidRPr="00732759">
              <w:rPr>
                <w:rFonts w:hint="eastAsia"/>
                <w:lang w:eastAsia="zh-CN"/>
              </w:rPr>
              <w:t>3880</w:t>
            </w:r>
          </w:p>
        </w:tc>
        <w:tc>
          <w:tcPr>
            <w:tcW w:w="992" w:type="dxa"/>
          </w:tcPr>
          <w:p w14:paraId="3D894C82" w14:textId="77777777" w:rsidR="00F34A91" w:rsidRPr="00732759" w:rsidRDefault="00F34A91" w:rsidP="004609EB">
            <w:pPr>
              <w:pStyle w:val="TAC"/>
              <w:rPr>
                <w:rFonts w:cs="Arial"/>
                <w:lang w:eastAsia="zh-CN"/>
              </w:rPr>
            </w:pPr>
            <w:r w:rsidRPr="00732759">
              <w:rPr>
                <w:rFonts w:hint="eastAsia"/>
                <w:lang w:eastAsia="zh-CN"/>
              </w:rPr>
              <w:t>7736</w:t>
            </w:r>
          </w:p>
        </w:tc>
        <w:tc>
          <w:tcPr>
            <w:tcW w:w="993" w:type="dxa"/>
          </w:tcPr>
          <w:p w14:paraId="5748FAE1" w14:textId="77777777" w:rsidR="00F34A91" w:rsidRPr="00732759" w:rsidRDefault="00F34A91" w:rsidP="004609EB">
            <w:pPr>
              <w:pStyle w:val="TAC"/>
              <w:rPr>
                <w:rFonts w:cs="Arial"/>
                <w:lang w:eastAsia="zh-CN"/>
              </w:rPr>
            </w:pPr>
            <w:r w:rsidRPr="00732759">
              <w:rPr>
                <w:rFonts w:hint="eastAsia"/>
                <w:lang w:eastAsia="zh-CN"/>
              </w:rPr>
              <w:t>12216</w:t>
            </w:r>
          </w:p>
        </w:tc>
        <w:tc>
          <w:tcPr>
            <w:tcW w:w="1134" w:type="dxa"/>
          </w:tcPr>
          <w:p w14:paraId="25CD79E8" w14:textId="77777777" w:rsidR="00F34A91" w:rsidRPr="00732759" w:rsidRDefault="00F34A91" w:rsidP="004609EB">
            <w:pPr>
              <w:pStyle w:val="TAC"/>
              <w:rPr>
                <w:rFonts w:cs="Arial"/>
                <w:lang w:eastAsia="zh-CN"/>
              </w:rPr>
            </w:pPr>
            <w:r w:rsidRPr="00732759">
              <w:rPr>
                <w:rFonts w:hint="eastAsia"/>
                <w:lang w:eastAsia="zh-CN"/>
              </w:rPr>
              <w:t>15840</w:t>
            </w:r>
          </w:p>
        </w:tc>
      </w:tr>
      <w:tr w:rsidR="00F34A91" w:rsidRPr="00732759" w14:paraId="3EBFD99D" w14:textId="77777777" w:rsidTr="004609EB">
        <w:tc>
          <w:tcPr>
            <w:tcW w:w="3510" w:type="dxa"/>
          </w:tcPr>
          <w:p w14:paraId="33FF437F" w14:textId="77777777" w:rsidR="00F34A91" w:rsidRPr="00732759" w:rsidRDefault="00F34A91" w:rsidP="004609EB">
            <w:pPr>
              <w:pStyle w:val="TAL"/>
              <w:rPr>
                <w:rFonts w:cs="Arial"/>
                <w:szCs w:val="22"/>
              </w:rPr>
            </w:pPr>
            <w:r w:rsidRPr="00732759">
              <w:rPr>
                <w:rFonts w:cs="Arial"/>
                <w:szCs w:val="22"/>
              </w:rPr>
              <w:t>Transport block CRC (bits)</w:t>
            </w:r>
          </w:p>
        </w:tc>
        <w:tc>
          <w:tcPr>
            <w:tcW w:w="993" w:type="dxa"/>
          </w:tcPr>
          <w:p w14:paraId="62CD29EA" w14:textId="77777777" w:rsidR="00F34A91" w:rsidRPr="00732759" w:rsidRDefault="00F34A91" w:rsidP="004609EB">
            <w:pPr>
              <w:pStyle w:val="TAC"/>
              <w:rPr>
                <w:rFonts w:cs="Arial"/>
              </w:rPr>
            </w:pPr>
            <w:r w:rsidRPr="00732759">
              <w:t>24</w:t>
            </w:r>
          </w:p>
        </w:tc>
        <w:tc>
          <w:tcPr>
            <w:tcW w:w="992" w:type="dxa"/>
          </w:tcPr>
          <w:p w14:paraId="73CDDA7C" w14:textId="77777777" w:rsidR="00F34A91" w:rsidRPr="00732759" w:rsidRDefault="00F34A91" w:rsidP="004609EB">
            <w:pPr>
              <w:pStyle w:val="TAC"/>
              <w:rPr>
                <w:rFonts w:cs="Arial"/>
              </w:rPr>
            </w:pPr>
            <w:r w:rsidRPr="00732759">
              <w:t>24</w:t>
            </w:r>
          </w:p>
        </w:tc>
        <w:tc>
          <w:tcPr>
            <w:tcW w:w="992" w:type="dxa"/>
          </w:tcPr>
          <w:p w14:paraId="3B43B724" w14:textId="77777777" w:rsidR="00F34A91" w:rsidRPr="00732759" w:rsidRDefault="00F34A91" w:rsidP="004609EB">
            <w:pPr>
              <w:pStyle w:val="TAC"/>
              <w:rPr>
                <w:rFonts w:cs="Arial"/>
              </w:rPr>
            </w:pPr>
            <w:r w:rsidRPr="00732759">
              <w:t>24</w:t>
            </w:r>
          </w:p>
        </w:tc>
        <w:tc>
          <w:tcPr>
            <w:tcW w:w="992" w:type="dxa"/>
          </w:tcPr>
          <w:p w14:paraId="2FD5AFBA" w14:textId="77777777" w:rsidR="00F34A91" w:rsidRPr="00732759" w:rsidRDefault="00F34A91" w:rsidP="004609EB">
            <w:pPr>
              <w:pStyle w:val="TAC"/>
              <w:rPr>
                <w:rFonts w:cs="Arial"/>
              </w:rPr>
            </w:pPr>
            <w:r w:rsidRPr="00732759">
              <w:t>24</w:t>
            </w:r>
          </w:p>
        </w:tc>
        <w:tc>
          <w:tcPr>
            <w:tcW w:w="993" w:type="dxa"/>
          </w:tcPr>
          <w:p w14:paraId="33C34FA2" w14:textId="77777777" w:rsidR="00F34A91" w:rsidRPr="00732759" w:rsidRDefault="00F34A91" w:rsidP="004609EB">
            <w:pPr>
              <w:pStyle w:val="TAC"/>
              <w:rPr>
                <w:rFonts w:cs="Arial"/>
              </w:rPr>
            </w:pPr>
            <w:r w:rsidRPr="00732759">
              <w:t>24</w:t>
            </w:r>
          </w:p>
        </w:tc>
        <w:tc>
          <w:tcPr>
            <w:tcW w:w="1134" w:type="dxa"/>
          </w:tcPr>
          <w:p w14:paraId="66D2C441" w14:textId="77777777" w:rsidR="00F34A91" w:rsidRPr="00732759" w:rsidRDefault="00F34A91" w:rsidP="004609EB">
            <w:pPr>
              <w:pStyle w:val="TAC"/>
              <w:rPr>
                <w:rFonts w:cs="Arial"/>
              </w:rPr>
            </w:pPr>
            <w:r w:rsidRPr="00732759">
              <w:t>24</w:t>
            </w:r>
          </w:p>
        </w:tc>
      </w:tr>
      <w:tr w:rsidR="00F34A91" w:rsidRPr="00732759" w14:paraId="6A8689ED" w14:textId="77777777" w:rsidTr="004609EB">
        <w:tc>
          <w:tcPr>
            <w:tcW w:w="3510" w:type="dxa"/>
          </w:tcPr>
          <w:p w14:paraId="610C3A5E" w14:textId="77777777" w:rsidR="00F34A91" w:rsidRPr="00732759" w:rsidRDefault="00F34A91" w:rsidP="004609EB">
            <w:pPr>
              <w:pStyle w:val="TAL"/>
              <w:rPr>
                <w:rFonts w:cs="Arial"/>
              </w:rPr>
            </w:pPr>
            <w:r w:rsidRPr="00732759">
              <w:rPr>
                <w:rFonts w:cs="Arial"/>
              </w:rPr>
              <w:t>Code block CRC size (bits)</w:t>
            </w:r>
          </w:p>
        </w:tc>
        <w:tc>
          <w:tcPr>
            <w:tcW w:w="993" w:type="dxa"/>
          </w:tcPr>
          <w:p w14:paraId="2D281C4A" w14:textId="77777777" w:rsidR="00F34A91" w:rsidRPr="00732759" w:rsidRDefault="00F34A91" w:rsidP="004609EB">
            <w:pPr>
              <w:pStyle w:val="TAC"/>
              <w:rPr>
                <w:rFonts w:cs="Arial"/>
              </w:rPr>
            </w:pPr>
            <w:r w:rsidRPr="00732759">
              <w:t>0</w:t>
            </w:r>
          </w:p>
        </w:tc>
        <w:tc>
          <w:tcPr>
            <w:tcW w:w="992" w:type="dxa"/>
          </w:tcPr>
          <w:p w14:paraId="76D20B30" w14:textId="77777777" w:rsidR="00F34A91" w:rsidRPr="00732759" w:rsidRDefault="00F34A91" w:rsidP="004609EB">
            <w:pPr>
              <w:pStyle w:val="TAC"/>
              <w:rPr>
                <w:rFonts w:cs="Arial"/>
                <w:lang w:eastAsia="zh-CN"/>
              </w:rPr>
            </w:pPr>
            <w:r w:rsidRPr="00732759">
              <w:rPr>
                <w:rFonts w:hint="eastAsia"/>
                <w:lang w:eastAsia="zh-CN"/>
              </w:rPr>
              <w:t>0</w:t>
            </w:r>
          </w:p>
        </w:tc>
        <w:tc>
          <w:tcPr>
            <w:tcW w:w="992" w:type="dxa"/>
          </w:tcPr>
          <w:p w14:paraId="73041523" w14:textId="77777777" w:rsidR="00F34A91" w:rsidRPr="00732759" w:rsidRDefault="00F34A91" w:rsidP="004609EB">
            <w:pPr>
              <w:pStyle w:val="TAC"/>
              <w:rPr>
                <w:rFonts w:cs="Arial"/>
              </w:rPr>
            </w:pPr>
            <w:r w:rsidRPr="00732759">
              <w:t>24</w:t>
            </w:r>
          </w:p>
        </w:tc>
        <w:tc>
          <w:tcPr>
            <w:tcW w:w="992" w:type="dxa"/>
          </w:tcPr>
          <w:p w14:paraId="7EABE4B6" w14:textId="77777777" w:rsidR="00F34A91" w:rsidRPr="00732759" w:rsidRDefault="00F34A91" w:rsidP="004609EB">
            <w:pPr>
              <w:pStyle w:val="TAC"/>
              <w:rPr>
                <w:rFonts w:cs="Arial"/>
              </w:rPr>
            </w:pPr>
            <w:r w:rsidRPr="00732759">
              <w:t>24</w:t>
            </w:r>
          </w:p>
        </w:tc>
        <w:tc>
          <w:tcPr>
            <w:tcW w:w="993" w:type="dxa"/>
          </w:tcPr>
          <w:p w14:paraId="237203D8" w14:textId="77777777" w:rsidR="00F34A91" w:rsidRPr="00732759" w:rsidRDefault="00F34A91" w:rsidP="004609EB">
            <w:pPr>
              <w:pStyle w:val="TAC"/>
              <w:rPr>
                <w:rFonts w:cs="Arial"/>
              </w:rPr>
            </w:pPr>
            <w:r w:rsidRPr="00732759">
              <w:t>24</w:t>
            </w:r>
          </w:p>
        </w:tc>
        <w:tc>
          <w:tcPr>
            <w:tcW w:w="1134" w:type="dxa"/>
          </w:tcPr>
          <w:p w14:paraId="680A3455" w14:textId="77777777" w:rsidR="00F34A91" w:rsidRPr="00732759" w:rsidRDefault="00F34A91" w:rsidP="004609EB">
            <w:pPr>
              <w:pStyle w:val="TAC"/>
              <w:rPr>
                <w:rFonts w:cs="Arial"/>
              </w:rPr>
            </w:pPr>
            <w:r w:rsidRPr="00732759">
              <w:t>24</w:t>
            </w:r>
          </w:p>
        </w:tc>
      </w:tr>
      <w:tr w:rsidR="00F34A91" w:rsidRPr="00732759" w14:paraId="27CB6B1B" w14:textId="77777777" w:rsidTr="004609EB">
        <w:tc>
          <w:tcPr>
            <w:tcW w:w="3510" w:type="dxa"/>
          </w:tcPr>
          <w:p w14:paraId="46663C43" w14:textId="77777777" w:rsidR="00F34A91" w:rsidRPr="00732759" w:rsidRDefault="00F34A91" w:rsidP="004609EB">
            <w:pPr>
              <w:pStyle w:val="TAL"/>
              <w:rPr>
                <w:rFonts w:cs="Arial"/>
              </w:rPr>
            </w:pPr>
            <w:r w:rsidRPr="00732759">
              <w:rPr>
                <w:rFonts w:cs="Arial"/>
              </w:rPr>
              <w:t>Number of code blocks - C</w:t>
            </w:r>
          </w:p>
        </w:tc>
        <w:tc>
          <w:tcPr>
            <w:tcW w:w="993" w:type="dxa"/>
          </w:tcPr>
          <w:p w14:paraId="5B22B725" w14:textId="77777777" w:rsidR="00F34A91" w:rsidRPr="00732759" w:rsidRDefault="00F34A91" w:rsidP="004609EB">
            <w:pPr>
              <w:pStyle w:val="TAC"/>
              <w:rPr>
                <w:rFonts w:cs="Arial"/>
                <w:lang w:eastAsia="zh-CN"/>
              </w:rPr>
            </w:pPr>
            <w:r w:rsidRPr="00732759">
              <w:rPr>
                <w:rFonts w:hint="eastAsia"/>
                <w:lang w:eastAsia="zh-CN"/>
              </w:rPr>
              <w:t>1</w:t>
            </w:r>
          </w:p>
        </w:tc>
        <w:tc>
          <w:tcPr>
            <w:tcW w:w="992" w:type="dxa"/>
          </w:tcPr>
          <w:p w14:paraId="5DD8FA5B" w14:textId="77777777" w:rsidR="00F34A91" w:rsidRPr="00732759" w:rsidRDefault="00F34A91" w:rsidP="004609EB">
            <w:pPr>
              <w:pStyle w:val="TAC"/>
              <w:rPr>
                <w:rFonts w:cs="Arial"/>
                <w:lang w:eastAsia="zh-CN"/>
              </w:rPr>
            </w:pPr>
            <w:r w:rsidRPr="00732759">
              <w:rPr>
                <w:rFonts w:hint="eastAsia"/>
                <w:lang w:eastAsia="zh-CN"/>
              </w:rPr>
              <w:t>1</w:t>
            </w:r>
          </w:p>
        </w:tc>
        <w:tc>
          <w:tcPr>
            <w:tcW w:w="992" w:type="dxa"/>
          </w:tcPr>
          <w:p w14:paraId="68094ED2" w14:textId="77777777" w:rsidR="00F34A91" w:rsidRPr="00732759" w:rsidRDefault="00F34A91" w:rsidP="004609EB">
            <w:pPr>
              <w:pStyle w:val="TAC"/>
              <w:rPr>
                <w:rFonts w:cs="Arial"/>
                <w:lang w:eastAsia="zh-CN"/>
              </w:rPr>
            </w:pPr>
            <w:r w:rsidRPr="00732759">
              <w:rPr>
                <w:rFonts w:hint="eastAsia"/>
                <w:lang w:eastAsia="zh-CN"/>
              </w:rPr>
              <w:t>1</w:t>
            </w:r>
          </w:p>
        </w:tc>
        <w:tc>
          <w:tcPr>
            <w:tcW w:w="992" w:type="dxa"/>
          </w:tcPr>
          <w:p w14:paraId="4821BF5B" w14:textId="77777777" w:rsidR="00F34A91" w:rsidRPr="00732759" w:rsidRDefault="00F34A91" w:rsidP="004609EB">
            <w:pPr>
              <w:pStyle w:val="TAC"/>
              <w:rPr>
                <w:rFonts w:cs="Arial"/>
                <w:lang w:eastAsia="zh-CN"/>
              </w:rPr>
            </w:pPr>
            <w:r w:rsidRPr="00732759">
              <w:rPr>
                <w:rFonts w:hint="eastAsia"/>
                <w:lang w:eastAsia="zh-CN"/>
              </w:rPr>
              <w:t>2</w:t>
            </w:r>
          </w:p>
        </w:tc>
        <w:tc>
          <w:tcPr>
            <w:tcW w:w="993" w:type="dxa"/>
          </w:tcPr>
          <w:p w14:paraId="51B6E391" w14:textId="77777777" w:rsidR="00F34A91" w:rsidRPr="00732759" w:rsidRDefault="00F34A91" w:rsidP="004609EB">
            <w:pPr>
              <w:pStyle w:val="TAC"/>
              <w:rPr>
                <w:rFonts w:cs="Arial"/>
              </w:rPr>
            </w:pPr>
            <w:r w:rsidRPr="00732759">
              <w:t>2</w:t>
            </w:r>
          </w:p>
        </w:tc>
        <w:tc>
          <w:tcPr>
            <w:tcW w:w="1134" w:type="dxa"/>
          </w:tcPr>
          <w:p w14:paraId="704525E3" w14:textId="77777777" w:rsidR="00F34A91" w:rsidRPr="00732759" w:rsidRDefault="00F34A91" w:rsidP="004609EB">
            <w:pPr>
              <w:pStyle w:val="TAC"/>
              <w:rPr>
                <w:rFonts w:cs="Arial"/>
                <w:lang w:eastAsia="zh-CN"/>
              </w:rPr>
            </w:pPr>
            <w:r w:rsidRPr="00732759">
              <w:rPr>
                <w:rFonts w:hint="eastAsia"/>
                <w:lang w:eastAsia="zh-CN"/>
              </w:rPr>
              <w:t>3</w:t>
            </w:r>
          </w:p>
        </w:tc>
      </w:tr>
      <w:tr w:rsidR="00F34A91" w:rsidRPr="00732759" w14:paraId="56F63F36" w14:textId="77777777" w:rsidTr="004609EB">
        <w:tc>
          <w:tcPr>
            <w:tcW w:w="3510" w:type="dxa"/>
          </w:tcPr>
          <w:p w14:paraId="41D8A52E" w14:textId="77777777" w:rsidR="00F34A91" w:rsidRPr="00732759" w:rsidRDefault="00F34A91" w:rsidP="004609EB">
            <w:pPr>
              <w:pStyle w:val="TAL"/>
              <w:rPr>
                <w:rFonts w:cs="Arial"/>
              </w:rPr>
            </w:pPr>
            <w:r w:rsidRPr="00732759">
              <w:rPr>
                <w:rFonts w:cs="Arial"/>
              </w:rPr>
              <w:t>Coded block size including 12bits trellis termination (bits)</w:t>
            </w:r>
          </w:p>
        </w:tc>
        <w:tc>
          <w:tcPr>
            <w:tcW w:w="993" w:type="dxa"/>
          </w:tcPr>
          <w:p w14:paraId="2F459C4B" w14:textId="77777777" w:rsidR="00F34A91" w:rsidRPr="00732759" w:rsidRDefault="00F34A91" w:rsidP="004609EB">
            <w:pPr>
              <w:pStyle w:val="TAC"/>
              <w:rPr>
                <w:rFonts w:cs="Arial"/>
                <w:lang w:eastAsia="zh-CN"/>
              </w:rPr>
            </w:pPr>
            <w:r w:rsidRPr="00732759">
              <w:rPr>
                <w:rFonts w:hint="eastAsia"/>
                <w:lang w:eastAsia="zh-CN"/>
              </w:rPr>
              <w:t>2604</w:t>
            </w:r>
          </w:p>
        </w:tc>
        <w:tc>
          <w:tcPr>
            <w:tcW w:w="992" w:type="dxa"/>
          </w:tcPr>
          <w:p w14:paraId="1C89C722" w14:textId="77777777" w:rsidR="00F34A91" w:rsidRPr="00732759" w:rsidRDefault="00F34A91" w:rsidP="004609EB">
            <w:pPr>
              <w:pStyle w:val="TAC"/>
              <w:rPr>
                <w:rFonts w:cs="Arial"/>
                <w:lang w:eastAsia="zh-CN"/>
              </w:rPr>
            </w:pPr>
            <w:r w:rsidRPr="00732759">
              <w:rPr>
                <w:rFonts w:hint="eastAsia"/>
                <w:lang w:eastAsia="zh-CN"/>
              </w:rPr>
              <w:t>6540</w:t>
            </w:r>
          </w:p>
        </w:tc>
        <w:tc>
          <w:tcPr>
            <w:tcW w:w="992" w:type="dxa"/>
          </w:tcPr>
          <w:p w14:paraId="6CA92DAE" w14:textId="77777777" w:rsidR="00F34A91" w:rsidRPr="00732759" w:rsidRDefault="00F34A91" w:rsidP="004609EB">
            <w:pPr>
              <w:pStyle w:val="TAC"/>
              <w:rPr>
                <w:rFonts w:cs="Arial"/>
                <w:lang w:eastAsia="zh-CN"/>
              </w:rPr>
            </w:pPr>
            <w:r w:rsidRPr="00732759">
              <w:t>17</w:t>
            </w:r>
            <w:r w:rsidRPr="00732759">
              <w:rPr>
                <w:rFonts w:hint="eastAsia"/>
                <w:lang w:eastAsia="zh-CN"/>
              </w:rPr>
              <w:t>724</w:t>
            </w:r>
          </w:p>
        </w:tc>
        <w:tc>
          <w:tcPr>
            <w:tcW w:w="992" w:type="dxa"/>
          </w:tcPr>
          <w:p w14:paraId="314A4D3F" w14:textId="77777777" w:rsidR="00F34A91" w:rsidRPr="00732759" w:rsidRDefault="00F34A91" w:rsidP="004609EB">
            <w:pPr>
              <w:pStyle w:val="TAC"/>
              <w:rPr>
                <w:rFonts w:cs="Arial"/>
                <w:lang w:eastAsia="zh-CN"/>
              </w:rPr>
            </w:pPr>
            <w:r w:rsidRPr="00732759">
              <w:rPr>
                <w:rFonts w:cs="Arial" w:hint="eastAsia"/>
                <w:lang w:eastAsia="zh-CN"/>
              </w:rPr>
              <w:t>11724</w:t>
            </w:r>
          </w:p>
        </w:tc>
        <w:tc>
          <w:tcPr>
            <w:tcW w:w="993" w:type="dxa"/>
          </w:tcPr>
          <w:p w14:paraId="0A82260F" w14:textId="77777777" w:rsidR="00F34A91" w:rsidRPr="00732759" w:rsidRDefault="00F34A91" w:rsidP="004609EB">
            <w:pPr>
              <w:pStyle w:val="TAC"/>
              <w:rPr>
                <w:rFonts w:cs="Arial"/>
                <w:lang w:eastAsia="zh-CN"/>
              </w:rPr>
            </w:pPr>
            <w:r w:rsidRPr="00732759">
              <w:rPr>
                <w:rFonts w:cs="Arial" w:hint="eastAsia"/>
                <w:lang w:eastAsia="zh-CN"/>
              </w:rPr>
              <w:t>18516</w:t>
            </w:r>
          </w:p>
        </w:tc>
        <w:tc>
          <w:tcPr>
            <w:tcW w:w="1134" w:type="dxa"/>
          </w:tcPr>
          <w:p w14:paraId="3DFABB75" w14:textId="77777777" w:rsidR="00F34A91" w:rsidRPr="00732759" w:rsidRDefault="00F34A91" w:rsidP="004609EB">
            <w:pPr>
              <w:pStyle w:val="TAC"/>
              <w:rPr>
                <w:rFonts w:cs="Arial"/>
                <w:lang w:eastAsia="zh-CN"/>
              </w:rPr>
            </w:pPr>
            <w:r w:rsidRPr="00732759">
              <w:rPr>
                <w:rFonts w:cs="Arial" w:hint="eastAsia"/>
                <w:lang w:eastAsia="zh-CN"/>
              </w:rPr>
              <w:t>15948</w:t>
            </w:r>
          </w:p>
        </w:tc>
      </w:tr>
      <w:tr w:rsidR="00F34A91" w:rsidRPr="00732759" w14:paraId="5B5FD190" w14:textId="77777777" w:rsidTr="004609EB">
        <w:tc>
          <w:tcPr>
            <w:tcW w:w="3510" w:type="dxa"/>
          </w:tcPr>
          <w:p w14:paraId="3FE3CDF0" w14:textId="77777777" w:rsidR="00F34A91" w:rsidRPr="00732759" w:rsidRDefault="00F34A91" w:rsidP="004609EB">
            <w:pPr>
              <w:pStyle w:val="TAL"/>
              <w:rPr>
                <w:rFonts w:cs="Arial"/>
              </w:rPr>
            </w:pPr>
            <w:r w:rsidRPr="00732759">
              <w:rPr>
                <w:rFonts w:cs="Arial"/>
              </w:rPr>
              <w:t xml:space="preserve">Total number of bits </w:t>
            </w:r>
            <w:r w:rsidRPr="00732759">
              <w:rPr>
                <w:rFonts w:cs="Arial" w:hint="eastAsia"/>
                <w:lang w:eastAsia="zh-CN"/>
              </w:rPr>
              <w:t>in UpPTS</w:t>
            </w:r>
          </w:p>
        </w:tc>
        <w:tc>
          <w:tcPr>
            <w:tcW w:w="993" w:type="dxa"/>
          </w:tcPr>
          <w:p w14:paraId="2160496E" w14:textId="77777777" w:rsidR="00F34A91" w:rsidRPr="00732759" w:rsidRDefault="00F34A91" w:rsidP="004609EB">
            <w:pPr>
              <w:pStyle w:val="TAC"/>
              <w:rPr>
                <w:rFonts w:cs="Arial"/>
                <w:lang w:eastAsia="zh-CN"/>
              </w:rPr>
            </w:pPr>
            <w:r w:rsidRPr="00732759">
              <w:rPr>
                <w:rFonts w:hint="eastAsia"/>
                <w:lang w:eastAsia="zh-CN"/>
              </w:rPr>
              <w:t>1440</w:t>
            </w:r>
          </w:p>
        </w:tc>
        <w:tc>
          <w:tcPr>
            <w:tcW w:w="992" w:type="dxa"/>
          </w:tcPr>
          <w:p w14:paraId="05EDC141" w14:textId="77777777" w:rsidR="00F34A91" w:rsidRPr="00732759" w:rsidRDefault="00F34A91" w:rsidP="004609EB">
            <w:pPr>
              <w:pStyle w:val="TAC"/>
              <w:rPr>
                <w:rFonts w:cs="Arial"/>
                <w:lang w:eastAsia="zh-CN"/>
              </w:rPr>
            </w:pPr>
            <w:r w:rsidRPr="00732759">
              <w:rPr>
                <w:rFonts w:hint="eastAsia"/>
                <w:lang w:eastAsia="zh-CN"/>
              </w:rPr>
              <w:t>3600</w:t>
            </w:r>
          </w:p>
        </w:tc>
        <w:tc>
          <w:tcPr>
            <w:tcW w:w="992" w:type="dxa"/>
          </w:tcPr>
          <w:p w14:paraId="0D1B8840" w14:textId="77777777" w:rsidR="00F34A91" w:rsidRPr="00732759" w:rsidRDefault="00F34A91" w:rsidP="004609EB">
            <w:pPr>
              <w:pStyle w:val="TAC"/>
              <w:rPr>
                <w:rFonts w:cs="Arial"/>
                <w:lang w:eastAsia="zh-CN"/>
              </w:rPr>
            </w:pPr>
            <w:r w:rsidRPr="00732759">
              <w:rPr>
                <w:rFonts w:hint="eastAsia"/>
                <w:lang w:eastAsia="zh-CN"/>
              </w:rPr>
              <w:t>6000</w:t>
            </w:r>
          </w:p>
        </w:tc>
        <w:tc>
          <w:tcPr>
            <w:tcW w:w="992" w:type="dxa"/>
          </w:tcPr>
          <w:p w14:paraId="7446A41D" w14:textId="77777777" w:rsidR="00F34A91" w:rsidRPr="00732759" w:rsidRDefault="00F34A91" w:rsidP="004609EB">
            <w:pPr>
              <w:pStyle w:val="TAC"/>
              <w:rPr>
                <w:rFonts w:cs="Arial"/>
                <w:lang w:eastAsia="zh-CN"/>
              </w:rPr>
            </w:pPr>
            <w:r w:rsidRPr="00732759">
              <w:rPr>
                <w:rFonts w:hint="eastAsia"/>
                <w:lang w:eastAsia="zh-CN"/>
              </w:rPr>
              <w:t>12000</w:t>
            </w:r>
          </w:p>
        </w:tc>
        <w:tc>
          <w:tcPr>
            <w:tcW w:w="993" w:type="dxa"/>
          </w:tcPr>
          <w:p w14:paraId="5512D476" w14:textId="77777777" w:rsidR="00F34A91" w:rsidRPr="00732759" w:rsidRDefault="00F34A91" w:rsidP="004609EB">
            <w:pPr>
              <w:pStyle w:val="TAC"/>
              <w:rPr>
                <w:rFonts w:cs="Arial"/>
                <w:lang w:eastAsia="zh-CN"/>
              </w:rPr>
            </w:pPr>
            <w:r w:rsidRPr="00732759">
              <w:rPr>
                <w:rFonts w:hint="eastAsia"/>
                <w:lang w:eastAsia="zh-CN"/>
              </w:rPr>
              <w:t>18000</w:t>
            </w:r>
          </w:p>
        </w:tc>
        <w:tc>
          <w:tcPr>
            <w:tcW w:w="1134" w:type="dxa"/>
          </w:tcPr>
          <w:p w14:paraId="4E6D8A4F" w14:textId="77777777" w:rsidR="00F34A91" w:rsidRPr="00732759" w:rsidRDefault="00F34A91" w:rsidP="004609EB">
            <w:pPr>
              <w:pStyle w:val="TAC"/>
              <w:rPr>
                <w:rFonts w:cs="Arial"/>
                <w:lang w:eastAsia="zh-CN"/>
              </w:rPr>
            </w:pPr>
            <w:r w:rsidRPr="00732759">
              <w:rPr>
                <w:rFonts w:hint="eastAsia"/>
                <w:lang w:eastAsia="zh-CN"/>
              </w:rPr>
              <w:t>24000</w:t>
            </w:r>
          </w:p>
        </w:tc>
      </w:tr>
      <w:tr w:rsidR="00F34A91" w:rsidRPr="00732759" w14:paraId="4D629D24" w14:textId="77777777" w:rsidTr="004609EB">
        <w:tc>
          <w:tcPr>
            <w:tcW w:w="3510" w:type="dxa"/>
          </w:tcPr>
          <w:p w14:paraId="05F76B7D" w14:textId="77777777" w:rsidR="00F34A91" w:rsidRPr="00732759" w:rsidRDefault="00F34A91" w:rsidP="004609EB">
            <w:pPr>
              <w:pStyle w:val="TAL"/>
              <w:rPr>
                <w:rFonts w:cs="Arial"/>
              </w:rPr>
            </w:pPr>
            <w:r w:rsidRPr="00732759">
              <w:rPr>
                <w:rFonts w:cs="Arial"/>
              </w:rPr>
              <w:t xml:space="preserve">Total symbols </w:t>
            </w:r>
            <w:r w:rsidRPr="00732759">
              <w:rPr>
                <w:rFonts w:cs="Arial" w:hint="eastAsia"/>
                <w:lang w:eastAsia="zh-CN"/>
              </w:rPr>
              <w:t>in UpPTS</w:t>
            </w:r>
          </w:p>
        </w:tc>
        <w:tc>
          <w:tcPr>
            <w:tcW w:w="993" w:type="dxa"/>
          </w:tcPr>
          <w:p w14:paraId="7FE35CA5" w14:textId="77777777" w:rsidR="00F34A91" w:rsidRPr="00732759" w:rsidRDefault="00F34A91" w:rsidP="004609EB">
            <w:pPr>
              <w:pStyle w:val="TAC"/>
              <w:rPr>
                <w:rFonts w:cs="Arial"/>
                <w:lang w:eastAsia="zh-CN"/>
              </w:rPr>
            </w:pPr>
            <w:r w:rsidRPr="00732759">
              <w:rPr>
                <w:rFonts w:hint="eastAsia"/>
                <w:lang w:eastAsia="zh-CN"/>
              </w:rPr>
              <w:t>360</w:t>
            </w:r>
          </w:p>
        </w:tc>
        <w:tc>
          <w:tcPr>
            <w:tcW w:w="992" w:type="dxa"/>
          </w:tcPr>
          <w:p w14:paraId="506615A9" w14:textId="77777777" w:rsidR="00F34A91" w:rsidRPr="00732759" w:rsidRDefault="00F34A91" w:rsidP="004609EB">
            <w:pPr>
              <w:pStyle w:val="TAC"/>
              <w:rPr>
                <w:rFonts w:cs="Arial"/>
                <w:lang w:eastAsia="zh-CN"/>
              </w:rPr>
            </w:pPr>
            <w:r w:rsidRPr="00732759">
              <w:rPr>
                <w:rFonts w:hint="eastAsia"/>
                <w:lang w:eastAsia="zh-CN"/>
              </w:rPr>
              <w:t>900</w:t>
            </w:r>
          </w:p>
        </w:tc>
        <w:tc>
          <w:tcPr>
            <w:tcW w:w="992" w:type="dxa"/>
          </w:tcPr>
          <w:p w14:paraId="7759C7A3" w14:textId="77777777" w:rsidR="00F34A91" w:rsidRPr="00732759" w:rsidRDefault="00F34A91" w:rsidP="004609EB">
            <w:pPr>
              <w:pStyle w:val="TAC"/>
              <w:rPr>
                <w:rFonts w:cs="Arial"/>
              </w:rPr>
            </w:pPr>
            <w:r w:rsidRPr="00732759">
              <w:rPr>
                <w:rFonts w:hint="eastAsia"/>
                <w:lang w:eastAsia="zh-CN"/>
              </w:rPr>
              <w:t>15</w:t>
            </w:r>
            <w:r w:rsidRPr="00732759">
              <w:t>00</w:t>
            </w:r>
          </w:p>
        </w:tc>
        <w:tc>
          <w:tcPr>
            <w:tcW w:w="992" w:type="dxa"/>
          </w:tcPr>
          <w:p w14:paraId="4A4CB0D9" w14:textId="77777777" w:rsidR="00F34A91" w:rsidRPr="00732759" w:rsidRDefault="00F34A91" w:rsidP="004609EB">
            <w:pPr>
              <w:pStyle w:val="TAC"/>
              <w:rPr>
                <w:rFonts w:cs="Arial"/>
              </w:rPr>
            </w:pPr>
            <w:r w:rsidRPr="00732759">
              <w:rPr>
                <w:rFonts w:hint="eastAsia"/>
                <w:lang w:eastAsia="zh-CN"/>
              </w:rPr>
              <w:t>30</w:t>
            </w:r>
            <w:r w:rsidRPr="00732759">
              <w:t>00</w:t>
            </w:r>
          </w:p>
        </w:tc>
        <w:tc>
          <w:tcPr>
            <w:tcW w:w="993" w:type="dxa"/>
          </w:tcPr>
          <w:p w14:paraId="7B295FC0" w14:textId="77777777" w:rsidR="00F34A91" w:rsidRPr="00732759" w:rsidRDefault="00F34A91" w:rsidP="004609EB">
            <w:pPr>
              <w:pStyle w:val="TAC"/>
              <w:rPr>
                <w:rFonts w:cs="Arial"/>
                <w:lang w:eastAsia="zh-CN"/>
              </w:rPr>
            </w:pPr>
            <w:r w:rsidRPr="00732759">
              <w:rPr>
                <w:rFonts w:hint="eastAsia"/>
                <w:lang w:eastAsia="zh-CN"/>
              </w:rPr>
              <w:t>4500</w:t>
            </w:r>
          </w:p>
        </w:tc>
        <w:tc>
          <w:tcPr>
            <w:tcW w:w="1134" w:type="dxa"/>
          </w:tcPr>
          <w:p w14:paraId="7D4B50AB" w14:textId="77777777" w:rsidR="00F34A91" w:rsidRPr="00732759" w:rsidRDefault="00F34A91" w:rsidP="004609EB">
            <w:pPr>
              <w:pStyle w:val="TAC"/>
              <w:rPr>
                <w:rFonts w:cs="Arial"/>
                <w:lang w:eastAsia="zh-CN"/>
              </w:rPr>
            </w:pPr>
            <w:r w:rsidRPr="00732759">
              <w:rPr>
                <w:rFonts w:hint="eastAsia"/>
                <w:lang w:eastAsia="zh-CN"/>
              </w:rPr>
              <w:t>6000</w:t>
            </w:r>
          </w:p>
        </w:tc>
      </w:tr>
      <w:tr w:rsidR="00F34A91" w:rsidRPr="00732759" w14:paraId="25E6914E" w14:textId="77777777" w:rsidTr="004609EB">
        <w:tc>
          <w:tcPr>
            <w:tcW w:w="9606" w:type="dxa"/>
            <w:gridSpan w:val="7"/>
          </w:tcPr>
          <w:p w14:paraId="5B335301" w14:textId="77777777" w:rsidR="00F34A91" w:rsidRPr="00732759" w:rsidRDefault="00F34A91" w:rsidP="00F34A91">
            <w:pPr>
              <w:pStyle w:val="TAN"/>
              <w:rPr>
                <w:lang w:eastAsia="zh-CN"/>
              </w:rPr>
            </w:pPr>
            <w:r w:rsidRPr="00732759">
              <w:rPr>
                <w:rFonts w:hint="eastAsia"/>
                <w:lang w:eastAsia="zh-CN"/>
              </w:rPr>
              <w:t>Note 1:</w:t>
            </w:r>
            <w:r w:rsidRPr="00732759">
              <w:tab/>
            </w:r>
            <w:r w:rsidRPr="00732759">
              <w:rPr>
                <w:lang w:eastAsia="zh-CN"/>
              </w:rPr>
              <w:t xml:space="preserve">for special subframe configuration with </w:t>
            </w:r>
            <w:r w:rsidRPr="00732759">
              <w:rPr>
                <w:rFonts w:hint="eastAsia"/>
                <w:lang w:eastAsia="zh-CN"/>
              </w:rPr>
              <w:t>more than</w:t>
            </w:r>
            <w:r w:rsidRPr="00732759">
              <w:rPr>
                <w:lang w:eastAsia="zh-CN"/>
              </w:rPr>
              <w:t xml:space="preserve"> 3 </w:t>
            </w:r>
            <w:r w:rsidRPr="00732759">
              <w:t>UpPTS SC-FDMA data symbols</w:t>
            </w:r>
            <w:r w:rsidRPr="00732759">
              <w:rPr>
                <w:rFonts w:hint="eastAsia"/>
                <w:lang w:eastAsia="zh-CN"/>
              </w:rPr>
              <w:t xml:space="preserve">, </w:t>
            </w:r>
            <w:r w:rsidRPr="00732759">
              <w:t>the UE shall determine the TBS</w:t>
            </w:r>
            <w:r w:rsidRPr="00732759">
              <w:rPr>
                <w:rFonts w:hint="eastAsia"/>
                <w:lang w:eastAsia="zh-CN"/>
              </w:rPr>
              <w:t xml:space="preserve"> using </w:t>
            </w:r>
            <w:r w:rsidRPr="00732759">
              <w:rPr>
                <w:position w:val="-10"/>
              </w:rPr>
              <w:object w:dxaOrig="1900" w:dyaOrig="300" w14:anchorId="5C7ECBB7">
                <v:shape id="_x0000_i1113" type="#_x0000_t75" style="width:95.15pt;height:15.05pt" o:ole="">
                  <v:imagedata r:id="rId174" o:title=""/>
                </v:shape>
                <o:OLEObject Type="Embed" ProgID="Equation.3" ShapeID="_x0000_i1113" DrawAspect="Content" ObjectID="_1679390278" r:id="rId175"/>
              </w:object>
            </w:r>
            <w:r w:rsidRPr="00732759">
              <w:rPr>
                <w:rFonts w:hint="eastAsia"/>
                <w:lang w:eastAsia="zh-CN"/>
              </w:rPr>
              <w:t>.</w:t>
            </w:r>
          </w:p>
        </w:tc>
      </w:tr>
    </w:tbl>
    <w:p w14:paraId="1961214C" w14:textId="77777777" w:rsidR="00F34A91" w:rsidRPr="00732759" w:rsidRDefault="00F34A91" w:rsidP="00F34A91">
      <w:pPr>
        <w:rPr>
          <w:lang w:eastAsia="zh-CN"/>
        </w:rPr>
      </w:pPr>
    </w:p>
    <w:p w14:paraId="3E4730C8" w14:textId="77777777" w:rsidR="00F34A91" w:rsidRPr="00732759" w:rsidRDefault="00F34A91" w:rsidP="006E4F92">
      <w:pPr>
        <w:pStyle w:val="Heading1"/>
        <w:rPr>
          <w:lang w:eastAsia="zh-CN"/>
        </w:rPr>
      </w:pPr>
      <w:bookmarkStart w:id="222" w:name="_Toc66874888"/>
      <w:r w:rsidRPr="00732759">
        <w:rPr>
          <w:rFonts w:hint="eastAsia"/>
          <w:lang w:eastAsia="zh-CN"/>
        </w:rPr>
        <w:t>A.19</w:t>
      </w:r>
      <w:r w:rsidRPr="00732759">
        <w:rPr>
          <w:lang w:eastAsia="zh-CN"/>
        </w:rPr>
        <w:tab/>
        <w:t xml:space="preserve">Fixed Reference Channels for </w:t>
      </w:r>
      <w:r w:rsidRPr="00732759">
        <w:rPr>
          <w:rFonts w:hint="eastAsia"/>
          <w:lang w:eastAsia="zh-CN"/>
        </w:rPr>
        <w:t>PUSCH transmission in UpPTS</w:t>
      </w:r>
      <w:r w:rsidRPr="00732759">
        <w:rPr>
          <w:lang w:eastAsia="zh-CN"/>
        </w:rPr>
        <w:t xml:space="preserve"> (</w:t>
      </w:r>
      <w:r w:rsidRPr="00732759">
        <w:rPr>
          <w:rFonts w:hint="eastAsia"/>
          <w:lang w:eastAsia="zh-CN"/>
        </w:rPr>
        <w:t>256</w:t>
      </w:r>
      <w:r w:rsidRPr="00732759">
        <w:rPr>
          <w:lang w:eastAsia="zh-CN"/>
        </w:rPr>
        <w:t xml:space="preserve">QAM </w:t>
      </w:r>
      <w:r w:rsidRPr="00732759">
        <w:rPr>
          <w:rFonts w:hint="eastAsia"/>
          <w:lang w:eastAsia="zh-CN"/>
        </w:rPr>
        <w:t>0.69</w:t>
      </w:r>
      <w:r w:rsidRPr="00732759">
        <w:rPr>
          <w:lang w:eastAsia="zh-CN"/>
        </w:rPr>
        <w:t>)</w:t>
      </w:r>
      <w:bookmarkEnd w:id="222"/>
    </w:p>
    <w:p w14:paraId="4C275022" w14:textId="77777777" w:rsidR="00F34A91" w:rsidRPr="00732759" w:rsidRDefault="00F34A91" w:rsidP="00F34A91">
      <w:pPr>
        <w:pStyle w:val="TH"/>
        <w:rPr>
          <w:lang w:eastAsia="zh-CN"/>
        </w:rPr>
      </w:pPr>
      <w:r w:rsidRPr="00732759">
        <w:t>Table A.</w:t>
      </w:r>
      <w:r w:rsidRPr="00732759">
        <w:rPr>
          <w:rFonts w:hint="eastAsia"/>
          <w:lang w:eastAsia="zh-CN"/>
        </w:rPr>
        <w:t>19-1</w:t>
      </w:r>
      <w:r w:rsidRPr="00732759">
        <w:rPr>
          <w:lang w:eastAsia="zh-CN"/>
        </w:rPr>
        <w:t xml:space="preserve">: </w:t>
      </w:r>
      <w:r w:rsidRPr="00732759">
        <w:t xml:space="preserve">FRC parameters for </w:t>
      </w:r>
      <w:r w:rsidRPr="00732759">
        <w:rPr>
          <w:rFonts w:hint="eastAsia"/>
          <w:lang w:eastAsia="zh-CN"/>
        </w:rPr>
        <w:t xml:space="preserve">PUSCH </w:t>
      </w:r>
      <w:r w:rsidRPr="00732759">
        <w:rPr>
          <w:lang w:eastAsia="zh-CN"/>
        </w:rPr>
        <w:t>transmission</w:t>
      </w:r>
      <w:r w:rsidRPr="00732759">
        <w:rPr>
          <w:rFonts w:hint="eastAsia"/>
          <w:lang w:eastAsia="zh-CN"/>
        </w:rPr>
        <w:t xml:space="preserve"> in UpPTS</w:t>
      </w:r>
      <w:r w:rsidRPr="00732759">
        <w:t xml:space="preserve"> (256QAM </w:t>
      </w:r>
      <w:r w:rsidRPr="00732759">
        <w:rPr>
          <w:rFonts w:hint="eastAsia"/>
          <w:lang w:eastAsia="zh-CN"/>
        </w:rPr>
        <w:t>0.69</w:t>
      </w:r>
      <w:r w:rsidRPr="00732759">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F34A91" w:rsidRPr="00732759" w14:paraId="44091D80" w14:textId="77777777" w:rsidTr="004609EB">
        <w:tc>
          <w:tcPr>
            <w:tcW w:w="3510" w:type="dxa"/>
          </w:tcPr>
          <w:p w14:paraId="1B39FC46" w14:textId="77777777" w:rsidR="00F34A91" w:rsidRPr="00732759" w:rsidRDefault="00F34A91" w:rsidP="004609EB">
            <w:pPr>
              <w:pStyle w:val="TAH"/>
              <w:rPr>
                <w:rFonts w:cs="Arial"/>
              </w:rPr>
            </w:pPr>
            <w:r w:rsidRPr="00732759">
              <w:rPr>
                <w:rFonts w:cs="Arial"/>
              </w:rPr>
              <w:t>Reference channel</w:t>
            </w:r>
          </w:p>
        </w:tc>
        <w:tc>
          <w:tcPr>
            <w:tcW w:w="993" w:type="dxa"/>
          </w:tcPr>
          <w:p w14:paraId="1A8FCDB1" w14:textId="77777777" w:rsidR="00F34A91" w:rsidRPr="00732759" w:rsidRDefault="00F34A91" w:rsidP="004609EB">
            <w:pPr>
              <w:pStyle w:val="TAH"/>
              <w:rPr>
                <w:rFonts w:cs="Arial"/>
              </w:rPr>
            </w:pPr>
            <w:r w:rsidRPr="00732759">
              <w:rPr>
                <w:rFonts w:cs="Arial"/>
              </w:rPr>
              <w:t>A1</w:t>
            </w:r>
            <w:r w:rsidRPr="00732759">
              <w:rPr>
                <w:rFonts w:cs="Arial" w:hint="eastAsia"/>
                <w:lang w:eastAsia="zh-CN"/>
              </w:rPr>
              <w:t>9</w:t>
            </w:r>
            <w:r w:rsidRPr="00732759">
              <w:rPr>
                <w:rFonts w:cs="Arial"/>
              </w:rPr>
              <w:t>-1</w:t>
            </w:r>
          </w:p>
        </w:tc>
        <w:tc>
          <w:tcPr>
            <w:tcW w:w="992" w:type="dxa"/>
          </w:tcPr>
          <w:p w14:paraId="19D2C4FD" w14:textId="77777777" w:rsidR="00F34A91" w:rsidRPr="00732759" w:rsidRDefault="00F34A91" w:rsidP="004609EB">
            <w:pPr>
              <w:pStyle w:val="TAH"/>
              <w:rPr>
                <w:rFonts w:cs="Arial"/>
              </w:rPr>
            </w:pPr>
            <w:r w:rsidRPr="00732759">
              <w:rPr>
                <w:rFonts w:cs="Arial"/>
              </w:rPr>
              <w:t>A1</w:t>
            </w:r>
            <w:r w:rsidRPr="00732759">
              <w:rPr>
                <w:rFonts w:cs="Arial" w:hint="eastAsia"/>
                <w:lang w:eastAsia="zh-CN"/>
              </w:rPr>
              <w:t>9</w:t>
            </w:r>
            <w:r w:rsidRPr="00732759">
              <w:rPr>
                <w:rFonts w:cs="Arial"/>
              </w:rPr>
              <w:t>-2</w:t>
            </w:r>
          </w:p>
        </w:tc>
        <w:tc>
          <w:tcPr>
            <w:tcW w:w="992" w:type="dxa"/>
          </w:tcPr>
          <w:p w14:paraId="45DBCE8A" w14:textId="77777777" w:rsidR="00F34A91" w:rsidRPr="00732759" w:rsidRDefault="00F34A91" w:rsidP="004609EB">
            <w:pPr>
              <w:pStyle w:val="TAH"/>
              <w:rPr>
                <w:rFonts w:cs="Arial"/>
              </w:rPr>
            </w:pPr>
            <w:r w:rsidRPr="00732759">
              <w:rPr>
                <w:rFonts w:cs="Arial"/>
              </w:rPr>
              <w:t>A1</w:t>
            </w:r>
            <w:r w:rsidRPr="00732759">
              <w:rPr>
                <w:rFonts w:cs="Arial" w:hint="eastAsia"/>
                <w:lang w:eastAsia="zh-CN"/>
              </w:rPr>
              <w:t>9</w:t>
            </w:r>
            <w:r w:rsidRPr="00732759">
              <w:rPr>
                <w:rFonts w:cs="Arial"/>
              </w:rPr>
              <w:t>-3</w:t>
            </w:r>
          </w:p>
        </w:tc>
        <w:tc>
          <w:tcPr>
            <w:tcW w:w="992" w:type="dxa"/>
          </w:tcPr>
          <w:p w14:paraId="1C8F598E" w14:textId="77777777" w:rsidR="00F34A91" w:rsidRPr="00732759" w:rsidRDefault="00F34A91" w:rsidP="004609EB">
            <w:pPr>
              <w:pStyle w:val="TAH"/>
              <w:rPr>
                <w:rFonts w:cs="Arial"/>
              </w:rPr>
            </w:pPr>
            <w:r w:rsidRPr="00732759">
              <w:rPr>
                <w:rFonts w:cs="Arial"/>
              </w:rPr>
              <w:t>A1</w:t>
            </w:r>
            <w:r w:rsidRPr="00732759">
              <w:rPr>
                <w:rFonts w:cs="Arial" w:hint="eastAsia"/>
                <w:lang w:eastAsia="zh-CN"/>
              </w:rPr>
              <w:t>9</w:t>
            </w:r>
            <w:r w:rsidRPr="00732759">
              <w:rPr>
                <w:rFonts w:cs="Arial"/>
              </w:rPr>
              <w:t>-4</w:t>
            </w:r>
          </w:p>
        </w:tc>
        <w:tc>
          <w:tcPr>
            <w:tcW w:w="993" w:type="dxa"/>
          </w:tcPr>
          <w:p w14:paraId="426B52C2" w14:textId="77777777" w:rsidR="00F34A91" w:rsidRPr="00732759" w:rsidRDefault="00F34A91" w:rsidP="004609EB">
            <w:pPr>
              <w:pStyle w:val="TAH"/>
              <w:rPr>
                <w:rFonts w:cs="Arial"/>
              </w:rPr>
            </w:pPr>
            <w:r w:rsidRPr="00732759">
              <w:rPr>
                <w:rFonts w:cs="Arial"/>
              </w:rPr>
              <w:t>A1</w:t>
            </w:r>
            <w:r w:rsidRPr="00732759">
              <w:rPr>
                <w:rFonts w:cs="Arial" w:hint="eastAsia"/>
                <w:lang w:eastAsia="zh-CN"/>
              </w:rPr>
              <w:t>9</w:t>
            </w:r>
            <w:r w:rsidRPr="00732759">
              <w:rPr>
                <w:rFonts w:cs="Arial"/>
              </w:rPr>
              <w:t>-5</w:t>
            </w:r>
          </w:p>
        </w:tc>
        <w:tc>
          <w:tcPr>
            <w:tcW w:w="1134" w:type="dxa"/>
          </w:tcPr>
          <w:p w14:paraId="2A52C2D5" w14:textId="77777777" w:rsidR="00F34A91" w:rsidRPr="00732759" w:rsidRDefault="00F34A91" w:rsidP="004609EB">
            <w:pPr>
              <w:pStyle w:val="TAH"/>
              <w:rPr>
                <w:rFonts w:cs="Arial"/>
              </w:rPr>
            </w:pPr>
            <w:r w:rsidRPr="00732759">
              <w:rPr>
                <w:rFonts w:cs="Arial"/>
              </w:rPr>
              <w:t>A1</w:t>
            </w:r>
            <w:r w:rsidRPr="00732759">
              <w:rPr>
                <w:rFonts w:cs="Arial" w:hint="eastAsia"/>
                <w:lang w:eastAsia="zh-CN"/>
              </w:rPr>
              <w:t>9</w:t>
            </w:r>
            <w:r w:rsidRPr="00732759">
              <w:rPr>
                <w:rFonts w:cs="Arial"/>
              </w:rPr>
              <w:t>-6</w:t>
            </w:r>
          </w:p>
        </w:tc>
      </w:tr>
      <w:tr w:rsidR="00F34A91" w:rsidRPr="00732759" w14:paraId="0359C079" w14:textId="77777777" w:rsidTr="004609EB">
        <w:tc>
          <w:tcPr>
            <w:tcW w:w="3510" w:type="dxa"/>
          </w:tcPr>
          <w:p w14:paraId="2CBD9337" w14:textId="77777777" w:rsidR="00F34A91" w:rsidRPr="00732759" w:rsidRDefault="00F34A91" w:rsidP="004609EB">
            <w:pPr>
              <w:pStyle w:val="TAL"/>
              <w:rPr>
                <w:rFonts w:cs="Arial"/>
              </w:rPr>
            </w:pPr>
            <w:r w:rsidRPr="00732759">
              <w:rPr>
                <w:rFonts w:cs="Arial"/>
              </w:rPr>
              <w:t>Allocated resource blocks</w:t>
            </w:r>
          </w:p>
        </w:tc>
        <w:tc>
          <w:tcPr>
            <w:tcW w:w="993" w:type="dxa"/>
          </w:tcPr>
          <w:p w14:paraId="7FC5650A" w14:textId="77777777" w:rsidR="00F34A91" w:rsidRPr="00732759" w:rsidRDefault="00F34A91" w:rsidP="004609EB">
            <w:pPr>
              <w:pStyle w:val="TAC"/>
              <w:rPr>
                <w:rFonts w:cs="Arial"/>
              </w:rPr>
            </w:pPr>
            <w:r w:rsidRPr="00732759">
              <w:rPr>
                <w:rFonts w:cs="Arial"/>
              </w:rPr>
              <w:t>6</w:t>
            </w:r>
          </w:p>
        </w:tc>
        <w:tc>
          <w:tcPr>
            <w:tcW w:w="992" w:type="dxa"/>
          </w:tcPr>
          <w:p w14:paraId="52C23C73" w14:textId="77777777" w:rsidR="00F34A91" w:rsidRPr="00732759" w:rsidRDefault="00F34A91" w:rsidP="004609EB">
            <w:pPr>
              <w:pStyle w:val="TAC"/>
              <w:rPr>
                <w:rFonts w:cs="Arial"/>
              </w:rPr>
            </w:pPr>
            <w:r w:rsidRPr="00732759">
              <w:rPr>
                <w:rFonts w:cs="Arial"/>
              </w:rPr>
              <w:t>15</w:t>
            </w:r>
          </w:p>
        </w:tc>
        <w:tc>
          <w:tcPr>
            <w:tcW w:w="992" w:type="dxa"/>
          </w:tcPr>
          <w:p w14:paraId="0095DF86" w14:textId="77777777" w:rsidR="00F34A91" w:rsidRPr="00732759" w:rsidRDefault="00F34A91" w:rsidP="004609EB">
            <w:pPr>
              <w:pStyle w:val="TAC"/>
              <w:rPr>
                <w:rFonts w:cs="Arial"/>
              </w:rPr>
            </w:pPr>
            <w:r w:rsidRPr="00732759">
              <w:rPr>
                <w:rFonts w:cs="Arial"/>
              </w:rPr>
              <w:t>25</w:t>
            </w:r>
          </w:p>
        </w:tc>
        <w:tc>
          <w:tcPr>
            <w:tcW w:w="992" w:type="dxa"/>
          </w:tcPr>
          <w:p w14:paraId="10ACBFB2" w14:textId="77777777" w:rsidR="00F34A91" w:rsidRPr="00732759" w:rsidRDefault="00F34A91" w:rsidP="004609EB">
            <w:pPr>
              <w:pStyle w:val="TAC"/>
              <w:rPr>
                <w:rFonts w:cs="Arial"/>
              </w:rPr>
            </w:pPr>
            <w:r w:rsidRPr="00732759">
              <w:rPr>
                <w:rFonts w:cs="Arial"/>
              </w:rPr>
              <w:t>50</w:t>
            </w:r>
          </w:p>
        </w:tc>
        <w:tc>
          <w:tcPr>
            <w:tcW w:w="993" w:type="dxa"/>
          </w:tcPr>
          <w:p w14:paraId="4E42C2FE" w14:textId="77777777" w:rsidR="00F34A91" w:rsidRPr="00732759" w:rsidRDefault="00F34A91" w:rsidP="004609EB">
            <w:pPr>
              <w:pStyle w:val="TAC"/>
              <w:rPr>
                <w:rFonts w:cs="Arial"/>
              </w:rPr>
            </w:pPr>
            <w:r w:rsidRPr="00732759">
              <w:rPr>
                <w:rFonts w:cs="Arial"/>
              </w:rPr>
              <w:t>75</w:t>
            </w:r>
          </w:p>
        </w:tc>
        <w:tc>
          <w:tcPr>
            <w:tcW w:w="1134" w:type="dxa"/>
          </w:tcPr>
          <w:p w14:paraId="723F5982" w14:textId="77777777" w:rsidR="00F34A91" w:rsidRPr="00732759" w:rsidRDefault="00F34A91" w:rsidP="004609EB">
            <w:pPr>
              <w:pStyle w:val="TAC"/>
              <w:rPr>
                <w:rFonts w:cs="Arial"/>
              </w:rPr>
            </w:pPr>
            <w:r w:rsidRPr="00732759">
              <w:rPr>
                <w:rFonts w:cs="Arial"/>
              </w:rPr>
              <w:t>100</w:t>
            </w:r>
          </w:p>
        </w:tc>
      </w:tr>
      <w:tr w:rsidR="00F34A91" w:rsidRPr="00732759" w14:paraId="6A75D083" w14:textId="77777777" w:rsidTr="004609EB">
        <w:tc>
          <w:tcPr>
            <w:tcW w:w="3510" w:type="dxa"/>
          </w:tcPr>
          <w:p w14:paraId="25399955" w14:textId="77777777" w:rsidR="00F34A91" w:rsidRPr="00732759" w:rsidRDefault="00F34A91" w:rsidP="004609EB">
            <w:pPr>
              <w:pStyle w:val="TAL"/>
              <w:rPr>
                <w:rFonts w:cs="Arial"/>
                <w:lang w:eastAsia="zh-CN"/>
              </w:rPr>
            </w:pPr>
            <w:r w:rsidRPr="00732759">
              <w:rPr>
                <w:rFonts w:cs="Arial"/>
              </w:rPr>
              <w:t xml:space="preserve">DFT-OFDM Symbols </w:t>
            </w:r>
            <w:r w:rsidRPr="00732759">
              <w:rPr>
                <w:rFonts w:cs="Arial" w:hint="eastAsia"/>
                <w:lang w:eastAsia="zh-CN"/>
              </w:rPr>
              <w:t>in UpPTS</w:t>
            </w:r>
          </w:p>
        </w:tc>
        <w:tc>
          <w:tcPr>
            <w:tcW w:w="993" w:type="dxa"/>
          </w:tcPr>
          <w:p w14:paraId="2DBC0E46" w14:textId="77777777" w:rsidR="00F34A91" w:rsidRPr="00732759" w:rsidRDefault="00F34A91" w:rsidP="004609EB">
            <w:pPr>
              <w:pStyle w:val="TAC"/>
              <w:rPr>
                <w:rFonts w:cs="Arial"/>
                <w:lang w:eastAsia="zh-CN"/>
              </w:rPr>
            </w:pPr>
            <w:r w:rsidRPr="00732759">
              <w:rPr>
                <w:rFonts w:cs="Arial" w:hint="eastAsia"/>
                <w:lang w:eastAsia="zh-CN"/>
              </w:rPr>
              <w:t>5</w:t>
            </w:r>
          </w:p>
        </w:tc>
        <w:tc>
          <w:tcPr>
            <w:tcW w:w="992" w:type="dxa"/>
          </w:tcPr>
          <w:p w14:paraId="227C5658" w14:textId="77777777" w:rsidR="00F34A91" w:rsidRPr="00732759" w:rsidRDefault="00F34A91" w:rsidP="004609EB">
            <w:pPr>
              <w:pStyle w:val="TAC"/>
              <w:rPr>
                <w:rFonts w:cs="Arial"/>
                <w:lang w:eastAsia="zh-CN"/>
              </w:rPr>
            </w:pPr>
            <w:r w:rsidRPr="00732759">
              <w:rPr>
                <w:rFonts w:cs="Arial" w:hint="eastAsia"/>
                <w:lang w:eastAsia="zh-CN"/>
              </w:rPr>
              <w:t>5</w:t>
            </w:r>
          </w:p>
        </w:tc>
        <w:tc>
          <w:tcPr>
            <w:tcW w:w="992" w:type="dxa"/>
          </w:tcPr>
          <w:p w14:paraId="17092951" w14:textId="77777777" w:rsidR="00F34A91" w:rsidRPr="00732759" w:rsidRDefault="00F34A91" w:rsidP="004609EB">
            <w:pPr>
              <w:pStyle w:val="TAC"/>
              <w:rPr>
                <w:rFonts w:cs="Arial"/>
                <w:lang w:eastAsia="zh-CN"/>
              </w:rPr>
            </w:pPr>
            <w:r w:rsidRPr="00732759">
              <w:rPr>
                <w:rFonts w:cs="Arial" w:hint="eastAsia"/>
                <w:lang w:eastAsia="zh-CN"/>
              </w:rPr>
              <w:t>5</w:t>
            </w:r>
          </w:p>
        </w:tc>
        <w:tc>
          <w:tcPr>
            <w:tcW w:w="992" w:type="dxa"/>
          </w:tcPr>
          <w:p w14:paraId="5582B681" w14:textId="77777777" w:rsidR="00F34A91" w:rsidRPr="00732759" w:rsidRDefault="00F34A91" w:rsidP="004609EB">
            <w:pPr>
              <w:pStyle w:val="TAC"/>
              <w:rPr>
                <w:rFonts w:cs="Arial"/>
                <w:lang w:eastAsia="zh-CN"/>
              </w:rPr>
            </w:pPr>
            <w:r w:rsidRPr="00732759">
              <w:rPr>
                <w:rFonts w:cs="Arial" w:hint="eastAsia"/>
                <w:lang w:eastAsia="zh-CN"/>
              </w:rPr>
              <w:t>5</w:t>
            </w:r>
          </w:p>
        </w:tc>
        <w:tc>
          <w:tcPr>
            <w:tcW w:w="993" w:type="dxa"/>
          </w:tcPr>
          <w:p w14:paraId="12A067E8" w14:textId="77777777" w:rsidR="00F34A91" w:rsidRPr="00732759" w:rsidRDefault="00F34A91" w:rsidP="004609EB">
            <w:pPr>
              <w:pStyle w:val="TAC"/>
              <w:rPr>
                <w:rFonts w:cs="Arial"/>
                <w:lang w:eastAsia="zh-CN"/>
              </w:rPr>
            </w:pPr>
            <w:r w:rsidRPr="00732759">
              <w:rPr>
                <w:rFonts w:cs="Arial" w:hint="eastAsia"/>
                <w:lang w:eastAsia="zh-CN"/>
              </w:rPr>
              <w:t>5</w:t>
            </w:r>
          </w:p>
        </w:tc>
        <w:tc>
          <w:tcPr>
            <w:tcW w:w="1134" w:type="dxa"/>
          </w:tcPr>
          <w:p w14:paraId="2EBED81E" w14:textId="77777777" w:rsidR="00F34A91" w:rsidRPr="00732759" w:rsidRDefault="00F34A91" w:rsidP="004609EB">
            <w:pPr>
              <w:pStyle w:val="TAC"/>
              <w:rPr>
                <w:rFonts w:cs="Arial"/>
                <w:lang w:eastAsia="zh-CN"/>
              </w:rPr>
            </w:pPr>
            <w:r w:rsidRPr="00732759">
              <w:rPr>
                <w:rFonts w:cs="Arial" w:hint="eastAsia"/>
                <w:lang w:eastAsia="zh-CN"/>
              </w:rPr>
              <w:t>5</w:t>
            </w:r>
          </w:p>
        </w:tc>
      </w:tr>
      <w:tr w:rsidR="00F34A91" w:rsidRPr="00732759" w14:paraId="75E691A2" w14:textId="77777777" w:rsidTr="004609EB">
        <w:tc>
          <w:tcPr>
            <w:tcW w:w="3510" w:type="dxa"/>
          </w:tcPr>
          <w:p w14:paraId="44CD14B8" w14:textId="77777777" w:rsidR="00F34A91" w:rsidRPr="00732759" w:rsidRDefault="00F34A91" w:rsidP="004609EB">
            <w:pPr>
              <w:pStyle w:val="TAL"/>
              <w:rPr>
                <w:rFonts w:cs="Arial"/>
              </w:rPr>
            </w:pPr>
            <w:r w:rsidRPr="00732759">
              <w:rPr>
                <w:rFonts w:cs="Arial"/>
              </w:rPr>
              <w:t>Modulation</w:t>
            </w:r>
          </w:p>
        </w:tc>
        <w:tc>
          <w:tcPr>
            <w:tcW w:w="993" w:type="dxa"/>
          </w:tcPr>
          <w:p w14:paraId="0AA0BC9A" w14:textId="77777777" w:rsidR="00F34A91" w:rsidRPr="00732759" w:rsidRDefault="00F34A91" w:rsidP="004609EB">
            <w:pPr>
              <w:pStyle w:val="TAC"/>
              <w:rPr>
                <w:rFonts w:cs="Arial"/>
              </w:rPr>
            </w:pPr>
            <w:r w:rsidRPr="00732759">
              <w:rPr>
                <w:rFonts w:cs="Arial"/>
              </w:rPr>
              <w:t>256QAM</w:t>
            </w:r>
          </w:p>
        </w:tc>
        <w:tc>
          <w:tcPr>
            <w:tcW w:w="992" w:type="dxa"/>
          </w:tcPr>
          <w:p w14:paraId="537006AF" w14:textId="77777777" w:rsidR="00F34A91" w:rsidRPr="00732759" w:rsidRDefault="00F34A91" w:rsidP="004609EB">
            <w:pPr>
              <w:pStyle w:val="TAC"/>
              <w:rPr>
                <w:rFonts w:cs="Arial"/>
              </w:rPr>
            </w:pPr>
            <w:r w:rsidRPr="00732759">
              <w:rPr>
                <w:rFonts w:cs="Arial"/>
              </w:rPr>
              <w:t>256QAM</w:t>
            </w:r>
          </w:p>
        </w:tc>
        <w:tc>
          <w:tcPr>
            <w:tcW w:w="992" w:type="dxa"/>
          </w:tcPr>
          <w:p w14:paraId="0BBD3DE5" w14:textId="77777777" w:rsidR="00F34A91" w:rsidRPr="00732759" w:rsidRDefault="00F34A91" w:rsidP="004609EB">
            <w:pPr>
              <w:pStyle w:val="TAC"/>
              <w:rPr>
                <w:rFonts w:cs="Arial"/>
              </w:rPr>
            </w:pPr>
            <w:r w:rsidRPr="00732759">
              <w:rPr>
                <w:rFonts w:cs="Arial"/>
              </w:rPr>
              <w:t>256QAM</w:t>
            </w:r>
          </w:p>
        </w:tc>
        <w:tc>
          <w:tcPr>
            <w:tcW w:w="992" w:type="dxa"/>
          </w:tcPr>
          <w:p w14:paraId="75FC3741" w14:textId="77777777" w:rsidR="00F34A91" w:rsidRPr="00732759" w:rsidRDefault="00F34A91" w:rsidP="004609EB">
            <w:pPr>
              <w:pStyle w:val="TAC"/>
              <w:rPr>
                <w:rFonts w:cs="Arial"/>
              </w:rPr>
            </w:pPr>
            <w:r w:rsidRPr="00732759">
              <w:rPr>
                <w:rFonts w:cs="Arial"/>
              </w:rPr>
              <w:t>256QAM</w:t>
            </w:r>
          </w:p>
        </w:tc>
        <w:tc>
          <w:tcPr>
            <w:tcW w:w="993" w:type="dxa"/>
          </w:tcPr>
          <w:p w14:paraId="67E0BA3D" w14:textId="77777777" w:rsidR="00F34A91" w:rsidRPr="00732759" w:rsidRDefault="00F34A91" w:rsidP="004609EB">
            <w:pPr>
              <w:pStyle w:val="TAC"/>
              <w:rPr>
                <w:rFonts w:cs="Arial"/>
              </w:rPr>
            </w:pPr>
            <w:r w:rsidRPr="00732759">
              <w:rPr>
                <w:rFonts w:cs="Arial"/>
              </w:rPr>
              <w:t>256QAM</w:t>
            </w:r>
          </w:p>
        </w:tc>
        <w:tc>
          <w:tcPr>
            <w:tcW w:w="1134" w:type="dxa"/>
          </w:tcPr>
          <w:p w14:paraId="3355994B" w14:textId="77777777" w:rsidR="00F34A91" w:rsidRPr="00732759" w:rsidRDefault="00F34A91" w:rsidP="004609EB">
            <w:pPr>
              <w:pStyle w:val="TAC"/>
              <w:rPr>
                <w:rFonts w:cs="Arial"/>
              </w:rPr>
            </w:pPr>
            <w:r w:rsidRPr="00732759">
              <w:rPr>
                <w:rFonts w:cs="Arial"/>
              </w:rPr>
              <w:t>256QAM</w:t>
            </w:r>
          </w:p>
        </w:tc>
      </w:tr>
      <w:tr w:rsidR="00F34A91" w:rsidRPr="00732759" w14:paraId="15F16FC9" w14:textId="77777777" w:rsidTr="004609EB">
        <w:tc>
          <w:tcPr>
            <w:tcW w:w="3510" w:type="dxa"/>
          </w:tcPr>
          <w:p w14:paraId="296DE751" w14:textId="77777777" w:rsidR="00F34A91" w:rsidRPr="00732759" w:rsidRDefault="00F34A91" w:rsidP="004609EB">
            <w:pPr>
              <w:pStyle w:val="TAL"/>
              <w:rPr>
                <w:rFonts w:cs="Arial"/>
              </w:rPr>
            </w:pPr>
            <w:r w:rsidRPr="00732759">
              <w:rPr>
                <w:rFonts w:cs="Arial"/>
              </w:rPr>
              <w:t>Code rate</w:t>
            </w:r>
          </w:p>
        </w:tc>
        <w:tc>
          <w:tcPr>
            <w:tcW w:w="993" w:type="dxa"/>
          </w:tcPr>
          <w:p w14:paraId="784FE4D1" w14:textId="77777777" w:rsidR="00F34A91" w:rsidRPr="00732759" w:rsidRDefault="00F34A91" w:rsidP="004609EB">
            <w:pPr>
              <w:pStyle w:val="TAC"/>
              <w:rPr>
                <w:lang w:eastAsia="zh-CN"/>
              </w:rPr>
            </w:pPr>
            <w:r w:rsidRPr="00732759">
              <w:rPr>
                <w:rFonts w:hint="eastAsia"/>
                <w:lang w:eastAsia="zh-CN"/>
              </w:rPr>
              <w:t>0.69</w:t>
            </w:r>
          </w:p>
        </w:tc>
        <w:tc>
          <w:tcPr>
            <w:tcW w:w="992" w:type="dxa"/>
          </w:tcPr>
          <w:p w14:paraId="2C0A1053" w14:textId="77777777" w:rsidR="00F34A91" w:rsidRPr="00732759" w:rsidRDefault="00F34A91" w:rsidP="004609EB">
            <w:pPr>
              <w:pStyle w:val="TAC"/>
              <w:rPr>
                <w:lang w:eastAsia="zh-CN"/>
              </w:rPr>
            </w:pPr>
            <w:r w:rsidRPr="00732759">
              <w:rPr>
                <w:rFonts w:hint="eastAsia"/>
                <w:lang w:eastAsia="zh-CN"/>
              </w:rPr>
              <w:t>0.69</w:t>
            </w:r>
          </w:p>
        </w:tc>
        <w:tc>
          <w:tcPr>
            <w:tcW w:w="992" w:type="dxa"/>
          </w:tcPr>
          <w:p w14:paraId="1921174C" w14:textId="77777777" w:rsidR="00F34A91" w:rsidRPr="00732759" w:rsidRDefault="00F34A91" w:rsidP="004609EB">
            <w:pPr>
              <w:pStyle w:val="TAC"/>
              <w:rPr>
                <w:lang w:eastAsia="zh-CN"/>
              </w:rPr>
            </w:pPr>
            <w:r w:rsidRPr="00732759">
              <w:rPr>
                <w:rFonts w:hint="eastAsia"/>
                <w:lang w:eastAsia="zh-CN"/>
              </w:rPr>
              <w:t>0.69</w:t>
            </w:r>
          </w:p>
        </w:tc>
        <w:tc>
          <w:tcPr>
            <w:tcW w:w="992" w:type="dxa"/>
          </w:tcPr>
          <w:p w14:paraId="25877B9A" w14:textId="77777777" w:rsidR="00F34A91" w:rsidRPr="00732759" w:rsidRDefault="00F34A91" w:rsidP="004609EB">
            <w:pPr>
              <w:pStyle w:val="TAC"/>
              <w:rPr>
                <w:lang w:eastAsia="zh-CN"/>
              </w:rPr>
            </w:pPr>
            <w:r w:rsidRPr="00732759">
              <w:rPr>
                <w:rFonts w:hint="eastAsia"/>
                <w:lang w:eastAsia="zh-CN"/>
              </w:rPr>
              <w:t>0.69</w:t>
            </w:r>
          </w:p>
        </w:tc>
        <w:tc>
          <w:tcPr>
            <w:tcW w:w="993" w:type="dxa"/>
          </w:tcPr>
          <w:p w14:paraId="599D973D" w14:textId="77777777" w:rsidR="00F34A91" w:rsidRPr="00732759" w:rsidRDefault="00F34A91" w:rsidP="004609EB">
            <w:pPr>
              <w:pStyle w:val="TAC"/>
              <w:rPr>
                <w:lang w:eastAsia="zh-CN"/>
              </w:rPr>
            </w:pPr>
            <w:r w:rsidRPr="00732759">
              <w:rPr>
                <w:rFonts w:hint="eastAsia"/>
                <w:lang w:eastAsia="zh-CN"/>
              </w:rPr>
              <w:t>0.69</w:t>
            </w:r>
          </w:p>
        </w:tc>
        <w:tc>
          <w:tcPr>
            <w:tcW w:w="1134" w:type="dxa"/>
          </w:tcPr>
          <w:p w14:paraId="0DBFE644" w14:textId="77777777" w:rsidR="00F34A91" w:rsidRPr="00732759" w:rsidRDefault="00F34A91" w:rsidP="004609EB">
            <w:pPr>
              <w:pStyle w:val="TAC"/>
              <w:rPr>
                <w:lang w:eastAsia="zh-CN"/>
              </w:rPr>
            </w:pPr>
            <w:r w:rsidRPr="00732759">
              <w:rPr>
                <w:rFonts w:hint="eastAsia"/>
                <w:lang w:eastAsia="zh-CN"/>
              </w:rPr>
              <w:t>0.69</w:t>
            </w:r>
          </w:p>
        </w:tc>
      </w:tr>
      <w:tr w:rsidR="00F34A91" w:rsidRPr="00732759" w14:paraId="2B9BA9D3" w14:textId="77777777" w:rsidTr="004609EB">
        <w:tc>
          <w:tcPr>
            <w:tcW w:w="3510" w:type="dxa"/>
          </w:tcPr>
          <w:p w14:paraId="6A5A2485" w14:textId="77777777" w:rsidR="00F34A91" w:rsidRPr="00732759" w:rsidRDefault="00F34A91" w:rsidP="004609EB">
            <w:pPr>
              <w:pStyle w:val="TAL"/>
              <w:rPr>
                <w:rFonts w:cs="Arial"/>
              </w:rPr>
            </w:pPr>
            <w:r w:rsidRPr="00732759">
              <w:rPr>
                <w:rFonts w:cs="Arial"/>
              </w:rPr>
              <w:t>Payload size (bits)</w:t>
            </w:r>
          </w:p>
        </w:tc>
        <w:tc>
          <w:tcPr>
            <w:tcW w:w="993" w:type="dxa"/>
          </w:tcPr>
          <w:p w14:paraId="1F37EC7E" w14:textId="77777777" w:rsidR="00F34A91" w:rsidRPr="00732759" w:rsidRDefault="00F34A91" w:rsidP="004609EB">
            <w:pPr>
              <w:pStyle w:val="TAC"/>
              <w:rPr>
                <w:rFonts w:cs="Arial"/>
                <w:lang w:eastAsia="zh-CN"/>
              </w:rPr>
            </w:pPr>
            <w:r w:rsidRPr="00732759">
              <w:rPr>
                <w:rFonts w:hint="eastAsia"/>
                <w:lang w:eastAsia="zh-CN"/>
              </w:rPr>
              <w:t>1864</w:t>
            </w:r>
          </w:p>
        </w:tc>
        <w:tc>
          <w:tcPr>
            <w:tcW w:w="992" w:type="dxa"/>
          </w:tcPr>
          <w:p w14:paraId="3F786003" w14:textId="77777777" w:rsidR="00F34A91" w:rsidRPr="00732759" w:rsidRDefault="00F34A91" w:rsidP="004609EB">
            <w:pPr>
              <w:pStyle w:val="TAC"/>
              <w:rPr>
                <w:rFonts w:cs="Arial"/>
                <w:lang w:eastAsia="zh-CN"/>
              </w:rPr>
            </w:pPr>
            <w:r w:rsidRPr="00732759">
              <w:rPr>
                <w:rFonts w:hint="eastAsia"/>
                <w:lang w:eastAsia="zh-CN"/>
              </w:rPr>
              <w:t>4584</w:t>
            </w:r>
          </w:p>
        </w:tc>
        <w:tc>
          <w:tcPr>
            <w:tcW w:w="992" w:type="dxa"/>
          </w:tcPr>
          <w:p w14:paraId="08081C73" w14:textId="77777777" w:rsidR="00F34A91" w:rsidRPr="00732759" w:rsidRDefault="00F34A91" w:rsidP="004609EB">
            <w:pPr>
              <w:pStyle w:val="TAC"/>
              <w:rPr>
                <w:rFonts w:cs="Arial"/>
                <w:lang w:eastAsia="zh-CN"/>
              </w:rPr>
            </w:pPr>
            <w:r w:rsidRPr="00732759">
              <w:rPr>
                <w:rFonts w:hint="eastAsia"/>
                <w:lang w:eastAsia="zh-CN"/>
              </w:rPr>
              <w:t>8248</w:t>
            </w:r>
          </w:p>
        </w:tc>
        <w:tc>
          <w:tcPr>
            <w:tcW w:w="992" w:type="dxa"/>
          </w:tcPr>
          <w:p w14:paraId="3A381496" w14:textId="77777777" w:rsidR="00F34A91" w:rsidRPr="00732759" w:rsidRDefault="00F34A91" w:rsidP="004609EB">
            <w:pPr>
              <w:pStyle w:val="TAC"/>
              <w:rPr>
                <w:rFonts w:cs="Arial"/>
                <w:lang w:eastAsia="zh-CN"/>
              </w:rPr>
            </w:pPr>
            <w:r w:rsidRPr="00732759">
              <w:rPr>
                <w:rFonts w:hint="eastAsia"/>
                <w:lang w:eastAsia="zh-CN"/>
              </w:rPr>
              <w:t>16416</w:t>
            </w:r>
          </w:p>
        </w:tc>
        <w:tc>
          <w:tcPr>
            <w:tcW w:w="993" w:type="dxa"/>
          </w:tcPr>
          <w:p w14:paraId="147A89CC" w14:textId="77777777" w:rsidR="00F34A91" w:rsidRPr="00732759" w:rsidRDefault="00F34A91" w:rsidP="004609EB">
            <w:pPr>
              <w:pStyle w:val="TAC"/>
              <w:rPr>
                <w:rFonts w:cs="Arial"/>
                <w:lang w:eastAsia="zh-CN"/>
              </w:rPr>
            </w:pPr>
            <w:r w:rsidRPr="00732759">
              <w:rPr>
                <w:rFonts w:hint="eastAsia"/>
                <w:lang w:eastAsia="zh-CN"/>
              </w:rPr>
              <w:t>26416</w:t>
            </w:r>
          </w:p>
        </w:tc>
        <w:tc>
          <w:tcPr>
            <w:tcW w:w="1134" w:type="dxa"/>
          </w:tcPr>
          <w:p w14:paraId="3C051FA4" w14:textId="77777777" w:rsidR="00F34A91" w:rsidRPr="00732759" w:rsidRDefault="00F34A91" w:rsidP="004609EB">
            <w:pPr>
              <w:pStyle w:val="TAC"/>
              <w:rPr>
                <w:rFonts w:cs="Arial"/>
                <w:lang w:eastAsia="zh-CN"/>
              </w:rPr>
            </w:pPr>
            <w:r w:rsidRPr="00732759">
              <w:rPr>
                <w:rFonts w:hint="eastAsia"/>
                <w:lang w:eastAsia="zh-CN"/>
              </w:rPr>
              <w:t>34008</w:t>
            </w:r>
          </w:p>
        </w:tc>
      </w:tr>
      <w:tr w:rsidR="00F34A91" w:rsidRPr="00732759" w14:paraId="22130183" w14:textId="77777777" w:rsidTr="004609EB">
        <w:tc>
          <w:tcPr>
            <w:tcW w:w="3510" w:type="dxa"/>
          </w:tcPr>
          <w:p w14:paraId="0DCED5ED" w14:textId="77777777" w:rsidR="00F34A91" w:rsidRPr="00732759" w:rsidRDefault="00F34A91" w:rsidP="004609EB">
            <w:pPr>
              <w:pStyle w:val="TAL"/>
              <w:rPr>
                <w:rFonts w:cs="Arial"/>
                <w:szCs w:val="22"/>
              </w:rPr>
            </w:pPr>
            <w:r w:rsidRPr="00732759">
              <w:rPr>
                <w:rFonts w:cs="Arial"/>
                <w:szCs w:val="22"/>
              </w:rPr>
              <w:t>Transport block CRC (bits)</w:t>
            </w:r>
          </w:p>
        </w:tc>
        <w:tc>
          <w:tcPr>
            <w:tcW w:w="993" w:type="dxa"/>
          </w:tcPr>
          <w:p w14:paraId="52F1A982" w14:textId="77777777" w:rsidR="00F34A91" w:rsidRPr="00732759" w:rsidRDefault="00F34A91" w:rsidP="004609EB">
            <w:pPr>
              <w:pStyle w:val="TAC"/>
              <w:rPr>
                <w:rFonts w:cs="Arial"/>
              </w:rPr>
            </w:pPr>
            <w:r w:rsidRPr="00732759">
              <w:t>24</w:t>
            </w:r>
          </w:p>
        </w:tc>
        <w:tc>
          <w:tcPr>
            <w:tcW w:w="992" w:type="dxa"/>
          </w:tcPr>
          <w:p w14:paraId="1C00B3D9" w14:textId="77777777" w:rsidR="00F34A91" w:rsidRPr="00732759" w:rsidRDefault="00F34A91" w:rsidP="004609EB">
            <w:pPr>
              <w:pStyle w:val="TAC"/>
              <w:rPr>
                <w:rFonts w:cs="Arial"/>
              </w:rPr>
            </w:pPr>
            <w:r w:rsidRPr="00732759">
              <w:t>24</w:t>
            </w:r>
          </w:p>
        </w:tc>
        <w:tc>
          <w:tcPr>
            <w:tcW w:w="992" w:type="dxa"/>
          </w:tcPr>
          <w:p w14:paraId="62005A94" w14:textId="77777777" w:rsidR="00F34A91" w:rsidRPr="00732759" w:rsidRDefault="00F34A91" w:rsidP="004609EB">
            <w:pPr>
              <w:pStyle w:val="TAC"/>
              <w:rPr>
                <w:rFonts w:cs="Arial"/>
              </w:rPr>
            </w:pPr>
            <w:r w:rsidRPr="00732759">
              <w:t>24</w:t>
            </w:r>
          </w:p>
        </w:tc>
        <w:tc>
          <w:tcPr>
            <w:tcW w:w="992" w:type="dxa"/>
          </w:tcPr>
          <w:p w14:paraId="429FDC4C" w14:textId="77777777" w:rsidR="00F34A91" w:rsidRPr="00732759" w:rsidRDefault="00F34A91" w:rsidP="004609EB">
            <w:pPr>
              <w:pStyle w:val="TAC"/>
              <w:rPr>
                <w:rFonts w:cs="Arial"/>
              </w:rPr>
            </w:pPr>
            <w:r w:rsidRPr="00732759">
              <w:t>24</w:t>
            </w:r>
          </w:p>
        </w:tc>
        <w:tc>
          <w:tcPr>
            <w:tcW w:w="993" w:type="dxa"/>
          </w:tcPr>
          <w:p w14:paraId="09D3251B" w14:textId="77777777" w:rsidR="00F34A91" w:rsidRPr="00732759" w:rsidRDefault="00F34A91" w:rsidP="004609EB">
            <w:pPr>
              <w:pStyle w:val="TAC"/>
              <w:rPr>
                <w:rFonts w:cs="Arial"/>
              </w:rPr>
            </w:pPr>
            <w:r w:rsidRPr="00732759">
              <w:t>24</w:t>
            </w:r>
          </w:p>
        </w:tc>
        <w:tc>
          <w:tcPr>
            <w:tcW w:w="1134" w:type="dxa"/>
          </w:tcPr>
          <w:p w14:paraId="044339F4" w14:textId="77777777" w:rsidR="00F34A91" w:rsidRPr="00732759" w:rsidRDefault="00F34A91" w:rsidP="004609EB">
            <w:pPr>
              <w:pStyle w:val="TAC"/>
              <w:rPr>
                <w:rFonts w:cs="Arial"/>
              </w:rPr>
            </w:pPr>
            <w:r w:rsidRPr="00732759">
              <w:t>24</w:t>
            </w:r>
          </w:p>
        </w:tc>
      </w:tr>
      <w:tr w:rsidR="00F34A91" w:rsidRPr="00732759" w14:paraId="790F9486" w14:textId="77777777" w:rsidTr="004609EB">
        <w:tc>
          <w:tcPr>
            <w:tcW w:w="3510" w:type="dxa"/>
          </w:tcPr>
          <w:p w14:paraId="4E2DB716" w14:textId="77777777" w:rsidR="00F34A91" w:rsidRPr="00732759" w:rsidRDefault="00F34A91" w:rsidP="004609EB">
            <w:pPr>
              <w:pStyle w:val="TAL"/>
              <w:rPr>
                <w:rFonts w:cs="Arial"/>
              </w:rPr>
            </w:pPr>
            <w:r w:rsidRPr="00732759">
              <w:rPr>
                <w:rFonts w:cs="Arial"/>
              </w:rPr>
              <w:t>Code block CRC size (bits)</w:t>
            </w:r>
          </w:p>
        </w:tc>
        <w:tc>
          <w:tcPr>
            <w:tcW w:w="993" w:type="dxa"/>
          </w:tcPr>
          <w:p w14:paraId="4AD59F2F" w14:textId="77777777" w:rsidR="00F34A91" w:rsidRPr="00732759" w:rsidRDefault="00F34A91" w:rsidP="004609EB">
            <w:pPr>
              <w:pStyle w:val="TAC"/>
              <w:rPr>
                <w:rFonts w:cs="Arial"/>
              </w:rPr>
            </w:pPr>
            <w:r w:rsidRPr="00732759">
              <w:t>0</w:t>
            </w:r>
          </w:p>
        </w:tc>
        <w:tc>
          <w:tcPr>
            <w:tcW w:w="992" w:type="dxa"/>
          </w:tcPr>
          <w:p w14:paraId="00489FE6" w14:textId="77777777" w:rsidR="00F34A91" w:rsidRPr="00732759" w:rsidRDefault="00F34A91" w:rsidP="004609EB">
            <w:pPr>
              <w:pStyle w:val="TAC"/>
              <w:rPr>
                <w:rFonts w:cs="Arial"/>
                <w:lang w:eastAsia="zh-CN"/>
              </w:rPr>
            </w:pPr>
            <w:r w:rsidRPr="00732759">
              <w:rPr>
                <w:rFonts w:hint="eastAsia"/>
                <w:lang w:eastAsia="zh-CN"/>
              </w:rPr>
              <w:t>0</w:t>
            </w:r>
          </w:p>
        </w:tc>
        <w:tc>
          <w:tcPr>
            <w:tcW w:w="992" w:type="dxa"/>
          </w:tcPr>
          <w:p w14:paraId="7D2AFB84" w14:textId="77777777" w:rsidR="00F34A91" w:rsidRPr="00732759" w:rsidRDefault="00F34A91" w:rsidP="004609EB">
            <w:pPr>
              <w:pStyle w:val="TAC"/>
              <w:rPr>
                <w:rFonts w:cs="Arial"/>
              </w:rPr>
            </w:pPr>
            <w:r w:rsidRPr="00732759">
              <w:t>24</w:t>
            </w:r>
          </w:p>
        </w:tc>
        <w:tc>
          <w:tcPr>
            <w:tcW w:w="992" w:type="dxa"/>
          </w:tcPr>
          <w:p w14:paraId="74FFE34C" w14:textId="77777777" w:rsidR="00F34A91" w:rsidRPr="00732759" w:rsidRDefault="00F34A91" w:rsidP="004609EB">
            <w:pPr>
              <w:pStyle w:val="TAC"/>
              <w:rPr>
                <w:rFonts w:cs="Arial"/>
              </w:rPr>
            </w:pPr>
            <w:r w:rsidRPr="00732759">
              <w:t>24</w:t>
            </w:r>
          </w:p>
        </w:tc>
        <w:tc>
          <w:tcPr>
            <w:tcW w:w="993" w:type="dxa"/>
          </w:tcPr>
          <w:p w14:paraId="17BFDBDD" w14:textId="77777777" w:rsidR="00F34A91" w:rsidRPr="00732759" w:rsidRDefault="00F34A91" w:rsidP="004609EB">
            <w:pPr>
              <w:pStyle w:val="TAC"/>
              <w:rPr>
                <w:rFonts w:cs="Arial"/>
              </w:rPr>
            </w:pPr>
            <w:r w:rsidRPr="00732759">
              <w:t>24</w:t>
            </w:r>
          </w:p>
        </w:tc>
        <w:tc>
          <w:tcPr>
            <w:tcW w:w="1134" w:type="dxa"/>
          </w:tcPr>
          <w:p w14:paraId="36626D80" w14:textId="77777777" w:rsidR="00F34A91" w:rsidRPr="00732759" w:rsidRDefault="00F34A91" w:rsidP="004609EB">
            <w:pPr>
              <w:pStyle w:val="TAC"/>
              <w:rPr>
                <w:rFonts w:cs="Arial"/>
              </w:rPr>
            </w:pPr>
            <w:r w:rsidRPr="00732759">
              <w:t>24</w:t>
            </w:r>
          </w:p>
        </w:tc>
      </w:tr>
      <w:tr w:rsidR="00F34A91" w:rsidRPr="00732759" w14:paraId="1646E4DE" w14:textId="77777777" w:rsidTr="004609EB">
        <w:tc>
          <w:tcPr>
            <w:tcW w:w="3510" w:type="dxa"/>
          </w:tcPr>
          <w:p w14:paraId="65C1CE64" w14:textId="77777777" w:rsidR="00F34A91" w:rsidRPr="00732759" w:rsidRDefault="00F34A91" w:rsidP="004609EB">
            <w:pPr>
              <w:pStyle w:val="TAL"/>
              <w:rPr>
                <w:rFonts w:cs="Arial"/>
              </w:rPr>
            </w:pPr>
            <w:r w:rsidRPr="00732759">
              <w:rPr>
                <w:rFonts w:cs="Arial"/>
              </w:rPr>
              <w:t>Number of code blocks - C</w:t>
            </w:r>
          </w:p>
        </w:tc>
        <w:tc>
          <w:tcPr>
            <w:tcW w:w="993" w:type="dxa"/>
          </w:tcPr>
          <w:p w14:paraId="5717B9F4" w14:textId="77777777" w:rsidR="00F34A91" w:rsidRPr="00732759" w:rsidRDefault="00F34A91" w:rsidP="004609EB">
            <w:pPr>
              <w:pStyle w:val="TAC"/>
              <w:rPr>
                <w:rFonts w:cs="Arial"/>
                <w:lang w:eastAsia="zh-CN"/>
              </w:rPr>
            </w:pPr>
            <w:r w:rsidRPr="00732759">
              <w:rPr>
                <w:rFonts w:hint="eastAsia"/>
                <w:lang w:eastAsia="zh-CN"/>
              </w:rPr>
              <w:t>1</w:t>
            </w:r>
          </w:p>
        </w:tc>
        <w:tc>
          <w:tcPr>
            <w:tcW w:w="992" w:type="dxa"/>
          </w:tcPr>
          <w:p w14:paraId="4445A77F" w14:textId="77777777" w:rsidR="00F34A91" w:rsidRPr="00732759" w:rsidRDefault="00F34A91" w:rsidP="004609EB">
            <w:pPr>
              <w:pStyle w:val="TAC"/>
              <w:rPr>
                <w:rFonts w:cs="Arial"/>
                <w:lang w:eastAsia="zh-CN"/>
              </w:rPr>
            </w:pPr>
            <w:r w:rsidRPr="00732759">
              <w:rPr>
                <w:rFonts w:hint="eastAsia"/>
                <w:lang w:eastAsia="zh-CN"/>
              </w:rPr>
              <w:t>1</w:t>
            </w:r>
          </w:p>
        </w:tc>
        <w:tc>
          <w:tcPr>
            <w:tcW w:w="992" w:type="dxa"/>
          </w:tcPr>
          <w:p w14:paraId="3F379585" w14:textId="77777777" w:rsidR="00F34A91" w:rsidRPr="00732759" w:rsidRDefault="00F34A91" w:rsidP="004609EB">
            <w:pPr>
              <w:pStyle w:val="TAC"/>
              <w:rPr>
                <w:rFonts w:cs="Arial"/>
                <w:lang w:eastAsia="zh-CN"/>
              </w:rPr>
            </w:pPr>
            <w:r w:rsidRPr="00732759">
              <w:rPr>
                <w:rFonts w:hint="eastAsia"/>
                <w:lang w:eastAsia="zh-CN"/>
              </w:rPr>
              <w:t>2</w:t>
            </w:r>
          </w:p>
        </w:tc>
        <w:tc>
          <w:tcPr>
            <w:tcW w:w="992" w:type="dxa"/>
          </w:tcPr>
          <w:p w14:paraId="526FD5C0" w14:textId="77777777" w:rsidR="00F34A91" w:rsidRPr="00732759" w:rsidRDefault="00F34A91" w:rsidP="004609EB">
            <w:pPr>
              <w:pStyle w:val="TAC"/>
              <w:rPr>
                <w:rFonts w:cs="Arial"/>
                <w:lang w:eastAsia="zh-CN"/>
              </w:rPr>
            </w:pPr>
            <w:r w:rsidRPr="00732759">
              <w:rPr>
                <w:rFonts w:hint="eastAsia"/>
                <w:lang w:eastAsia="zh-CN"/>
              </w:rPr>
              <w:t>3</w:t>
            </w:r>
          </w:p>
        </w:tc>
        <w:tc>
          <w:tcPr>
            <w:tcW w:w="993" w:type="dxa"/>
          </w:tcPr>
          <w:p w14:paraId="2767F6B3" w14:textId="77777777" w:rsidR="00F34A91" w:rsidRPr="00732759" w:rsidRDefault="00F34A91" w:rsidP="004609EB">
            <w:pPr>
              <w:pStyle w:val="TAC"/>
              <w:rPr>
                <w:rFonts w:cs="Arial"/>
                <w:lang w:eastAsia="zh-CN"/>
              </w:rPr>
            </w:pPr>
            <w:r w:rsidRPr="00732759">
              <w:rPr>
                <w:rFonts w:hint="eastAsia"/>
                <w:lang w:eastAsia="zh-CN"/>
              </w:rPr>
              <w:t>5</w:t>
            </w:r>
          </w:p>
        </w:tc>
        <w:tc>
          <w:tcPr>
            <w:tcW w:w="1134" w:type="dxa"/>
          </w:tcPr>
          <w:p w14:paraId="5A700399" w14:textId="77777777" w:rsidR="00F34A91" w:rsidRPr="00732759" w:rsidRDefault="00F34A91" w:rsidP="004609EB">
            <w:pPr>
              <w:pStyle w:val="TAC"/>
              <w:rPr>
                <w:rFonts w:cs="Arial"/>
                <w:lang w:eastAsia="zh-CN"/>
              </w:rPr>
            </w:pPr>
            <w:r w:rsidRPr="00732759">
              <w:rPr>
                <w:rFonts w:hint="eastAsia"/>
                <w:lang w:eastAsia="zh-CN"/>
              </w:rPr>
              <w:t>6</w:t>
            </w:r>
          </w:p>
        </w:tc>
      </w:tr>
      <w:tr w:rsidR="00F34A91" w:rsidRPr="00732759" w14:paraId="530BD8D4" w14:textId="77777777" w:rsidTr="004609EB">
        <w:tc>
          <w:tcPr>
            <w:tcW w:w="3510" w:type="dxa"/>
          </w:tcPr>
          <w:p w14:paraId="38C6DBC9" w14:textId="77777777" w:rsidR="00F34A91" w:rsidRPr="00732759" w:rsidRDefault="00F34A91" w:rsidP="004609EB">
            <w:pPr>
              <w:pStyle w:val="TAL"/>
              <w:rPr>
                <w:rFonts w:cs="Arial"/>
              </w:rPr>
            </w:pPr>
            <w:r w:rsidRPr="00732759">
              <w:rPr>
                <w:rFonts w:cs="Arial"/>
              </w:rPr>
              <w:t>Coded block size including 12bits trellis termination (bits)</w:t>
            </w:r>
          </w:p>
        </w:tc>
        <w:tc>
          <w:tcPr>
            <w:tcW w:w="993" w:type="dxa"/>
          </w:tcPr>
          <w:p w14:paraId="3FEA7E45" w14:textId="77777777" w:rsidR="00F34A91" w:rsidRPr="00732759" w:rsidRDefault="00F34A91" w:rsidP="004609EB">
            <w:pPr>
              <w:pStyle w:val="TAC"/>
              <w:rPr>
                <w:rFonts w:cs="Arial"/>
                <w:lang w:eastAsia="zh-CN"/>
              </w:rPr>
            </w:pPr>
            <w:r w:rsidRPr="00732759">
              <w:rPr>
                <w:rFonts w:hint="eastAsia"/>
                <w:lang w:eastAsia="zh-CN"/>
              </w:rPr>
              <w:t>5767</w:t>
            </w:r>
          </w:p>
        </w:tc>
        <w:tc>
          <w:tcPr>
            <w:tcW w:w="992" w:type="dxa"/>
          </w:tcPr>
          <w:p w14:paraId="21FAE526" w14:textId="77777777" w:rsidR="00F34A91" w:rsidRPr="00732759" w:rsidRDefault="00F34A91" w:rsidP="004609EB">
            <w:pPr>
              <w:pStyle w:val="TAC"/>
              <w:rPr>
                <w:rFonts w:cs="Arial"/>
                <w:lang w:eastAsia="zh-CN"/>
              </w:rPr>
            </w:pPr>
            <w:r w:rsidRPr="00732759">
              <w:rPr>
                <w:rFonts w:hint="eastAsia"/>
                <w:lang w:eastAsia="zh-CN"/>
              </w:rPr>
              <w:t>13836</w:t>
            </w:r>
          </w:p>
        </w:tc>
        <w:tc>
          <w:tcPr>
            <w:tcW w:w="992" w:type="dxa"/>
          </w:tcPr>
          <w:p w14:paraId="3135B29B" w14:textId="77777777" w:rsidR="00F34A91" w:rsidRPr="00732759" w:rsidRDefault="00F34A91" w:rsidP="004609EB">
            <w:pPr>
              <w:pStyle w:val="TAC"/>
              <w:rPr>
                <w:rFonts w:cs="Arial"/>
                <w:lang w:eastAsia="zh-CN"/>
              </w:rPr>
            </w:pPr>
            <w:r w:rsidRPr="00732759">
              <w:rPr>
                <w:rFonts w:hint="eastAsia"/>
                <w:lang w:eastAsia="zh-CN"/>
              </w:rPr>
              <w:t>12492</w:t>
            </w:r>
          </w:p>
        </w:tc>
        <w:tc>
          <w:tcPr>
            <w:tcW w:w="992" w:type="dxa"/>
          </w:tcPr>
          <w:p w14:paraId="7411A8F1" w14:textId="77777777" w:rsidR="00F34A91" w:rsidRPr="00732759" w:rsidRDefault="00F34A91" w:rsidP="004609EB">
            <w:pPr>
              <w:pStyle w:val="TAC"/>
              <w:rPr>
                <w:rFonts w:cs="Arial"/>
                <w:lang w:eastAsia="zh-CN"/>
              </w:rPr>
            </w:pPr>
            <w:r w:rsidRPr="00732759">
              <w:rPr>
                <w:rFonts w:cs="Arial" w:hint="eastAsia"/>
                <w:lang w:eastAsia="zh-CN"/>
              </w:rPr>
              <w:t>16524</w:t>
            </w:r>
          </w:p>
        </w:tc>
        <w:tc>
          <w:tcPr>
            <w:tcW w:w="993" w:type="dxa"/>
          </w:tcPr>
          <w:p w14:paraId="648B0E13" w14:textId="77777777" w:rsidR="00F34A91" w:rsidRPr="00732759" w:rsidRDefault="00F34A91" w:rsidP="004609EB">
            <w:pPr>
              <w:pStyle w:val="TAC"/>
              <w:rPr>
                <w:rFonts w:cs="Arial"/>
                <w:lang w:eastAsia="zh-CN"/>
              </w:rPr>
            </w:pPr>
            <w:r w:rsidRPr="00732759">
              <w:rPr>
                <w:rFonts w:cs="Arial" w:hint="eastAsia"/>
                <w:lang w:eastAsia="zh-CN"/>
              </w:rPr>
              <w:t>15948</w:t>
            </w:r>
          </w:p>
        </w:tc>
        <w:tc>
          <w:tcPr>
            <w:tcW w:w="1134" w:type="dxa"/>
          </w:tcPr>
          <w:p w14:paraId="45A7D7BA" w14:textId="77777777" w:rsidR="00F34A91" w:rsidRPr="00732759" w:rsidRDefault="00F34A91" w:rsidP="004609EB">
            <w:pPr>
              <w:pStyle w:val="TAC"/>
              <w:rPr>
                <w:rFonts w:cs="Arial"/>
                <w:lang w:eastAsia="zh-CN"/>
              </w:rPr>
            </w:pPr>
            <w:r w:rsidRPr="00732759">
              <w:rPr>
                <w:rFonts w:cs="Arial" w:hint="eastAsia"/>
                <w:lang w:eastAsia="zh-CN"/>
              </w:rPr>
              <w:t>17100</w:t>
            </w:r>
          </w:p>
        </w:tc>
      </w:tr>
      <w:tr w:rsidR="00F34A91" w:rsidRPr="00732759" w14:paraId="573688F0" w14:textId="77777777" w:rsidTr="004609EB">
        <w:tc>
          <w:tcPr>
            <w:tcW w:w="3510" w:type="dxa"/>
          </w:tcPr>
          <w:p w14:paraId="088A2A31" w14:textId="77777777" w:rsidR="00F34A91" w:rsidRPr="00732759" w:rsidRDefault="00F34A91" w:rsidP="004609EB">
            <w:pPr>
              <w:pStyle w:val="TAL"/>
              <w:rPr>
                <w:rFonts w:cs="Arial"/>
              </w:rPr>
            </w:pPr>
            <w:r w:rsidRPr="00732759">
              <w:rPr>
                <w:rFonts w:cs="Arial"/>
              </w:rPr>
              <w:t xml:space="preserve">Total number of bits </w:t>
            </w:r>
            <w:r w:rsidRPr="00732759">
              <w:rPr>
                <w:rFonts w:cs="Arial" w:hint="eastAsia"/>
                <w:lang w:eastAsia="zh-CN"/>
              </w:rPr>
              <w:t>in UpPTS</w:t>
            </w:r>
          </w:p>
        </w:tc>
        <w:tc>
          <w:tcPr>
            <w:tcW w:w="993" w:type="dxa"/>
          </w:tcPr>
          <w:p w14:paraId="37813FDD" w14:textId="77777777" w:rsidR="00F34A91" w:rsidRPr="00732759" w:rsidRDefault="00F34A91" w:rsidP="004609EB">
            <w:pPr>
              <w:pStyle w:val="TAC"/>
              <w:rPr>
                <w:rFonts w:cs="Arial"/>
                <w:lang w:eastAsia="zh-CN"/>
              </w:rPr>
            </w:pPr>
            <w:r w:rsidRPr="00732759">
              <w:rPr>
                <w:rFonts w:hint="eastAsia"/>
                <w:lang w:eastAsia="zh-CN"/>
              </w:rPr>
              <w:t>2880</w:t>
            </w:r>
          </w:p>
        </w:tc>
        <w:tc>
          <w:tcPr>
            <w:tcW w:w="992" w:type="dxa"/>
          </w:tcPr>
          <w:p w14:paraId="747BE59C" w14:textId="77777777" w:rsidR="00F34A91" w:rsidRPr="00732759" w:rsidRDefault="00F34A91" w:rsidP="004609EB">
            <w:pPr>
              <w:pStyle w:val="TAC"/>
              <w:rPr>
                <w:rFonts w:cs="Arial"/>
                <w:lang w:eastAsia="zh-CN"/>
              </w:rPr>
            </w:pPr>
            <w:r w:rsidRPr="00732759">
              <w:rPr>
                <w:rFonts w:hint="eastAsia"/>
                <w:lang w:eastAsia="zh-CN"/>
              </w:rPr>
              <w:t>7200</w:t>
            </w:r>
          </w:p>
        </w:tc>
        <w:tc>
          <w:tcPr>
            <w:tcW w:w="992" w:type="dxa"/>
          </w:tcPr>
          <w:p w14:paraId="50249A31" w14:textId="77777777" w:rsidR="00F34A91" w:rsidRPr="00732759" w:rsidRDefault="00F34A91" w:rsidP="004609EB">
            <w:pPr>
              <w:pStyle w:val="TAC"/>
              <w:rPr>
                <w:rFonts w:cs="Arial"/>
              </w:rPr>
            </w:pPr>
            <w:r w:rsidRPr="00732759">
              <w:rPr>
                <w:rFonts w:hint="eastAsia"/>
                <w:lang w:eastAsia="zh-CN"/>
              </w:rPr>
              <w:t>120</w:t>
            </w:r>
            <w:r w:rsidRPr="00732759">
              <w:t>00</w:t>
            </w:r>
          </w:p>
        </w:tc>
        <w:tc>
          <w:tcPr>
            <w:tcW w:w="992" w:type="dxa"/>
          </w:tcPr>
          <w:p w14:paraId="273C21D8" w14:textId="77777777" w:rsidR="00F34A91" w:rsidRPr="00732759" w:rsidRDefault="00F34A91" w:rsidP="004609EB">
            <w:pPr>
              <w:pStyle w:val="TAC"/>
              <w:rPr>
                <w:rFonts w:cs="Arial"/>
              </w:rPr>
            </w:pPr>
            <w:r w:rsidRPr="00732759">
              <w:rPr>
                <w:rFonts w:hint="eastAsia"/>
                <w:lang w:eastAsia="zh-CN"/>
              </w:rPr>
              <w:t>240</w:t>
            </w:r>
            <w:r w:rsidRPr="00732759">
              <w:t>00</w:t>
            </w:r>
          </w:p>
        </w:tc>
        <w:tc>
          <w:tcPr>
            <w:tcW w:w="993" w:type="dxa"/>
          </w:tcPr>
          <w:p w14:paraId="48EB1F5B" w14:textId="77777777" w:rsidR="00F34A91" w:rsidRPr="00732759" w:rsidRDefault="00F34A91" w:rsidP="004609EB">
            <w:pPr>
              <w:pStyle w:val="TAC"/>
              <w:rPr>
                <w:rFonts w:cs="Arial"/>
                <w:lang w:eastAsia="zh-CN"/>
              </w:rPr>
            </w:pPr>
            <w:r w:rsidRPr="00732759">
              <w:rPr>
                <w:rFonts w:hint="eastAsia"/>
                <w:lang w:eastAsia="zh-CN"/>
              </w:rPr>
              <w:t>36000</w:t>
            </w:r>
          </w:p>
        </w:tc>
        <w:tc>
          <w:tcPr>
            <w:tcW w:w="1134" w:type="dxa"/>
          </w:tcPr>
          <w:p w14:paraId="7F1EAF43" w14:textId="77777777" w:rsidR="00F34A91" w:rsidRPr="00732759" w:rsidRDefault="00F34A91" w:rsidP="004609EB">
            <w:pPr>
              <w:pStyle w:val="TAC"/>
              <w:rPr>
                <w:rFonts w:cs="Arial"/>
              </w:rPr>
            </w:pPr>
            <w:r w:rsidRPr="00732759">
              <w:rPr>
                <w:rFonts w:hint="eastAsia"/>
                <w:lang w:eastAsia="zh-CN"/>
              </w:rPr>
              <w:t>480</w:t>
            </w:r>
            <w:r w:rsidRPr="00732759">
              <w:t>00</w:t>
            </w:r>
          </w:p>
        </w:tc>
      </w:tr>
      <w:tr w:rsidR="00F34A91" w:rsidRPr="00732759" w14:paraId="517A1DCF" w14:textId="77777777" w:rsidTr="004609EB">
        <w:tc>
          <w:tcPr>
            <w:tcW w:w="3510" w:type="dxa"/>
          </w:tcPr>
          <w:p w14:paraId="623032BB" w14:textId="77777777" w:rsidR="00F34A91" w:rsidRPr="00732759" w:rsidRDefault="00F34A91" w:rsidP="004609EB">
            <w:pPr>
              <w:pStyle w:val="TAL"/>
              <w:rPr>
                <w:rFonts w:cs="Arial"/>
              </w:rPr>
            </w:pPr>
            <w:r w:rsidRPr="00732759">
              <w:rPr>
                <w:rFonts w:cs="Arial"/>
              </w:rPr>
              <w:t xml:space="preserve">Total symbols </w:t>
            </w:r>
            <w:r w:rsidRPr="00732759">
              <w:rPr>
                <w:rFonts w:cs="Arial" w:hint="eastAsia"/>
                <w:lang w:eastAsia="zh-CN"/>
              </w:rPr>
              <w:t>in UpPTS</w:t>
            </w:r>
          </w:p>
        </w:tc>
        <w:tc>
          <w:tcPr>
            <w:tcW w:w="993" w:type="dxa"/>
          </w:tcPr>
          <w:p w14:paraId="6E171E13" w14:textId="77777777" w:rsidR="00F34A91" w:rsidRPr="00732759" w:rsidRDefault="00F34A91" w:rsidP="004609EB">
            <w:pPr>
              <w:pStyle w:val="TAC"/>
              <w:rPr>
                <w:rFonts w:cs="Arial"/>
                <w:lang w:eastAsia="zh-CN"/>
              </w:rPr>
            </w:pPr>
            <w:r w:rsidRPr="00732759">
              <w:rPr>
                <w:rFonts w:hint="eastAsia"/>
                <w:lang w:eastAsia="zh-CN"/>
              </w:rPr>
              <w:t>360</w:t>
            </w:r>
          </w:p>
        </w:tc>
        <w:tc>
          <w:tcPr>
            <w:tcW w:w="992" w:type="dxa"/>
          </w:tcPr>
          <w:p w14:paraId="07E9BF8F" w14:textId="77777777" w:rsidR="00F34A91" w:rsidRPr="00732759" w:rsidRDefault="00F34A91" w:rsidP="004609EB">
            <w:pPr>
              <w:pStyle w:val="TAC"/>
              <w:rPr>
                <w:rFonts w:cs="Arial"/>
                <w:lang w:eastAsia="zh-CN"/>
              </w:rPr>
            </w:pPr>
            <w:r w:rsidRPr="00732759">
              <w:rPr>
                <w:rFonts w:hint="eastAsia"/>
                <w:lang w:eastAsia="zh-CN"/>
              </w:rPr>
              <w:t>900</w:t>
            </w:r>
          </w:p>
        </w:tc>
        <w:tc>
          <w:tcPr>
            <w:tcW w:w="992" w:type="dxa"/>
          </w:tcPr>
          <w:p w14:paraId="2D667FC8" w14:textId="77777777" w:rsidR="00F34A91" w:rsidRPr="00732759" w:rsidRDefault="00F34A91" w:rsidP="004609EB">
            <w:pPr>
              <w:pStyle w:val="TAC"/>
              <w:rPr>
                <w:rFonts w:cs="Arial"/>
              </w:rPr>
            </w:pPr>
            <w:r w:rsidRPr="00732759">
              <w:rPr>
                <w:rFonts w:hint="eastAsia"/>
                <w:lang w:eastAsia="zh-CN"/>
              </w:rPr>
              <w:t>15</w:t>
            </w:r>
            <w:r w:rsidRPr="00732759">
              <w:t>00</w:t>
            </w:r>
          </w:p>
        </w:tc>
        <w:tc>
          <w:tcPr>
            <w:tcW w:w="992" w:type="dxa"/>
          </w:tcPr>
          <w:p w14:paraId="5040E349" w14:textId="77777777" w:rsidR="00F34A91" w:rsidRPr="00732759" w:rsidRDefault="00F34A91" w:rsidP="004609EB">
            <w:pPr>
              <w:pStyle w:val="TAC"/>
              <w:rPr>
                <w:rFonts w:cs="Arial"/>
              </w:rPr>
            </w:pPr>
            <w:r w:rsidRPr="00732759">
              <w:rPr>
                <w:rFonts w:hint="eastAsia"/>
                <w:lang w:eastAsia="zh-CN"/>
              </w:rPr>
              <w:t>30</w:t>
            </w:r>
            <w:r w:rsidRPr="00732759">
              <w:t>00</w:t>
            </w:r>
          </w:p>
        </w:tc>
        <w:tc>
          <w:tcPr>
            <w:tcW w:w="993" w:type="dxa"/>
          </w:tcPr>
          <w:p w14:paraId="645C5A3C" w14:textId="77777777" w:rsidR="00F34A91" w:rsidRPr="00732759" w:rsidRDefault="00F34A91" w:rsidP="004609EB">
            <w:pPr>
              <w:pStyle w:val="TAC"/>
              <w:rPr>
                <w:rFonts w:cs="Arial"/>
                <w:lang w:eastAsia="zh-CN"/>
              </w:rPr>
            </w:pPr>
            <w:r w:rsidRPr="00732759">
              <w:rPr>
                <w:rFonts w:hint="eastAsia"/>
                <w:lang w:eastAsia="zh-CN"/>
              </w:rPr>
              <w:t>4500</w:t>
            </w:r>
          </w:p>
        </w:tc>
        <w:tc>
          <w:tcPr>
            <w:tcW w:w="1134" w:type="dxa"/>
          </w:tcPr>
          <w:p w14:paraId="45FE8D28" w14:textId="77777777" w:rsidR="00F34A91" w:rsidRPr="00732759" w:rsidRDefault="00F34A91" w:rsidP="004609EB">
            <w:pPr>
              <w:pStyle w:val="TAC"/>
              <w:rPr>
                <w:rFonts w:cs="Arial"/>
                <w:lang w:eastAsia="zh-CN"/>
              </w:rPr>
            </w:pPr>
            <w:r w:rsidRPr="00732759">
              <w:rPr>
                <w:rFonts w:hint="eastAsia"/>
                <w:lang w:eastAsia="zh-CN"/>
              </w:rPr>
              <w:t>6000</w:t>
            </w:r>
          </w:p>
        </w:tc>
      </w:tr>
      <w:tr w:rsidR="00F34A91" w:rsidRPr="00732759" w14:paraId="01BBDB9D" w14:textId="77777777" w:rsidTr="004609EB">
        <w:tc>
          <w:tcPr>
            <w:tcW w:w="9606" w:type="dxa"/>
            <w:gridSpan w:val="7"/>
          </w:tcPr>
          <w:p w14:paraId="54D665B7" w14:textId="77777777" w:rsidR="00F34A91" w:rsidRPr="00732759" w:rsidRDefault="00F34A91" w:rsidP="00F34A91">
            <w:pPr>
              <w:pStyle w:val="TAN"/>
              <w:rPr>
                <w:lang w:eastAsia="zh-CN"/>
              </w:rPr>
            </w:pPr>
            <w:r w:rsidRPr="00732759">
              <w:rPr>
                <w:rFonts w:hint="eastAsia"/>
                <w:lang w:eastAsia="zh-CN"/>
              </w:rPr>
              <w:t>Note 1:</w:t>
            </w:r>
            <w:r w:rsidRPr="00732759">
              <w:tab/>
            </w:r>
            <w:r w:rsidRPr="00732759">
              <w:rPr>
                <w:lang w:eastAsia="zh-CN"/>
              </w:rPr>
              <w:t xml:space="preserve">for special subframe configuration with </w:t>
            </w:r>
            <w:r w:rsidRPr="00732759">
              <w:rPr>
                <w:rFonts w:hint="eastAsia"/>
                <w:lang w:eastAsia="zh-CN"/>
              </w:rPr>
              <w:t>more than</w:t>
            </w:r>
            <w:r w:rsidRPr="00732759">
              <w:rPr>
                <w:lang w:eastAsia="zh-CN"/>
              </w:rPr>
              <w:t xml:space="preserve"> 3 </w:t>
            </w:r>
            <w:r w:rsidRPr="00732759">
              <w:t>UpPTS SC-FDMA data symbols</w:t>
            </w:r>
            <w:r w:rsidRPr="00732759">
              <w:rPr>
                <w:rFonts w:hint="eastAsia"/>
                <w:lang w:eastAsia="zh-CN"/>
              </w:rPr>
              <w:t xml:space="preserve">, </w:t>
            </w:r>
            <w:r w:rsidRPr="00732759">
              <w:t>the UE shall determine the TBS</w:t>
            </w:r>
            <w:r w:rsidRPr="00732759">
              <w:rPr>
                <w:rFonts w:hint="eastAsia"/>
                <w:lang w:eastAsia="zh-CN"/>
              </w:rPr>
              <w:t xml:space="preserve"> using </w:t>
            </w:r>
            <w:r w:rsidRPr="00732759">
              <w:rPr>
                <w:position w:val="-10"/>
              </w:rPr>
              <w:object w:dxaOrig="1900" w:dyaOrig="300" w14:anchorId="58AB8429">
                <v:shape id="_x0000_i1114" type="#_x0000_t75" style="width:95.15pt;height:15.05pt" o:ole="">
                  <v:imagedata r:id="rId174" o:title=""/>
                </v:shape>
                <o:OLEObject Type="Embed" ProgID="Equation.3" ShapeID="_x0000_i1114" DrawAspect="Content" ObjectID="_1679390279" r:id="rId176"/>
              </w:object>
            </w:r>
            <w:r w:rsidRPr="00732759">
              <w:rPr>
                <w:rFonts w:hint="eastAsia"/>
                <w:lang w:eastAsia="zh-CN"/>
              </w:rPr>
              <w:t>.</w:t>
            </w:r>
          </w:p>
        </w:tc>
      </w:tr>
    </w:tbl>
    <w:p w14:paraId="1EE4CEFC" w14:textId="77777777" w:rsidR="00F34A91" w:rsidRPr="00732759" w:rsidRDefault="00F34A91" w:rsidP="008F2E69"/>
    <w:p w14:paraId="4AE54ED3" w14:textId="77777777" w:rsidR="002415C9" w:rsidRPr="00732759" w:rsidRDefault="002415C9" w:rsidP="002415C9">
      <w:pPr>
        <w:pStyle w:val="Heading1"/>
        <w:ind w:left="900" w:hanging="900"/>
        <w:jc w:val="both"/>
        <w:rPr>
          <w:lang w:eastAsia="zh-CN"/>
        </w:rPr>
      </w:pPr>
      <w:bookmarkStart w:id="223" w:name="_Toc66874889"/>
      <w:r w:rsidRPr="00732759">
        <w:rPr>
          <w:lang w:eastAsia="zh-CN"/>
        </w:rPr>
        <w:t>A.20 Fixed Reference Channels for PUSCH of Frame structure type 3</w:t>
      </w:r>
      <w:bookmarkEnd w:id="223"/>
    </w:p>
    <w:p w14:paraId="5A0DC4C0" w14:textId="77777777" w:rsidR="002415C9" w:rsidRPr="00732759" w:rsidRDefault="002415C9" w:rsidP="002415C9">
      <w:pPr>
        <w:pStyle w:val="TH"/>
      </w:pPr>
      <w:r w:rsidRPr="00732759">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2415C9" w:rsidRPr="00732759" w14:paraId="4EDDF9B3" w14:textId="77777777" w:rsidTr="00DB2634">
        <w:trPr>
          <w:jc w:val="center"/>
        </w:trPr>
        <w:tc>
          <w:tcPr>
            <w:tcW w:w="3369" w:type="dxa"/>
          </w:tcPr>
          <w:p w14:paraId="5D41DA42" w14:textId="77777777" w:rsidR="002415C9" w:rsidRPr="00732759" w:rsidRDefault="002415C9" w:rsidP="00DB2634">
            <w:pPr>
              <w:pStyle w:val="TAH"/>
              <w:rPr>
                <w:rFonts w:cs="Arial"/>
                <w:lang w:eastAsia="en-US"/>
              </w:rPr>
            </w:pPr>
            <w:r w:rsidRPr="00732759">
              <w:rPr>
                <w:rFonts w:cs="Arial"/>
                <w:lang w:eastAsia="en-US"/>
              </w:rPr>
              <w:t>Reference channel</w:t>
            </w:r>
          </w:p>
        </w:tc>
        <w:tc>
          <w:tcPr>
            <w:tcW w:w="717" w:type="dxa"/>
          </w:tcPr>
          <w:p w14:paraId="425EEE04" w14:textId="77777777" w:rsidR="002415C9" w:rsidRPr="00732759" w:rsidRDefault="002415C9" w:rsidP="00DB2634">
            <w:pPr>
              <w:pStyle w:val="TAH"/>
              <w:rPr>
                <w:rFonts w:cs="Arial"/>
                <w:lang w:eastAsia="en-US"/>
              </w:rPr>
            </w:pPr>
            <w:r w:rsidRPr="00732759">
              <w:rPr>
                <w:rFonts w:cs="Arial"/>
                <w:lang w:eastAsia="en-US"/>
              </w:rPr>
              <w:t>A20-1</w:t>
            </w:r>
          </w:p>
        </w:tc>
      </w:tr>
      <w:tr w:rsidR="002415C9" w:rsidRPr="00732759" w14:paraId="5DDEFE78" w14:textId="77777777" w:rsidTr="00DB2634">
        <w:trPr>
          <w:jc w:val="center"/>
        </w:trPr>
        <w:tc>
          <w:tcPr>
            <w:tcW w:w="3369" w:type="dxa"/>
          </w:tcPr>
          <w:p w14:paraId="34C13799" w14:textId="77777777" w:rsidR="002415C9" w:rsidRPr="00732759" w:rsidRDefault="002415C9" w:rsidP="00DB2634">
            <w:pPr>
              <w:pStyle w:val="TAL"/>
              <w:rPr>
                <w:rFonts w:cs="Arial"/>
                <w:lang w:eastAsia="en-US"/>
              </w:rPr>
            </w:pPr>
            <w:r w:rsidRPr="00732759">
              <w:rPr>
                <w:rFonts w:cs="Arial"/>
                <w:lang w:eastAsia="en-US"/>
              </w:rPr>
              <w:t>Uplink resource allocation type</w:t>
            </w:r>
          </w:p>
        </w:tc>
        <w:tc>
          <w:tcPr>
            <w:tcW w:w="717" w:type="dxa"/>
          </w:tcPr>
          <w:p w14:paraId="737EADD0" w14:textId="77777777" w:rsidR="002415C9" w:rsidRPr="00732759" w:rsidRDefault="002415C9" w:rsidP="00DB2634">
            <w:pPr>
              <w:pStyle w:val="TAC"/>
              <w:rPr>
                <w:rFonts w:cs="Arial"/>
                <w:lang w:eastAsia="en-US"/>
              </w:rPr>
            </w:pPr>
            <w:r w:rsidRPr="00732759">
              <w:rPr>
                <w:rFonts w:cs="Arial"/>
                <w:lang w:eastAsia="en-US"/>
              </w:rPr>
              <w:t>3</w:t>
            </w:r>
          </w:p>
        </w:tc>
      </w:tr>
      <w:tr w:rsidR="002415C9" w:rsidRPr="00732759" w14:paraId="5E098C49" w14:textId="77777777" w:rsidTr="00DB2634">
        <w:trPr>
          <w:jc w:val="center"/>
        </w:trPr>
        <w:tc>
          <w:tcPr>
            <w:tcW w:w="3369" w:type="dxa"/>
          </w:tcPr>
          <w:p w14:paraId="4ED52FD0" w14:textId="77777777" w:rsidR="002415C9" w:rsidRPr="00732759" w:rsidRDefault="002415C9" w:rsidP="00DB2634">
            <w:pPr>
              <w:pStyle w:val="TAL"/>
              <w:rPr>
                <w:rFonts w:cs="Arial"/>
                <w:lang w:eastAsia="en-US"/>
              </w:rPr>
            </w:pPr>
            <w:r w:rsidRPr="00732759">
              <w:rPr>
                <w:rFonts w:cs="Arial"/>
                <w:lang w:eastAsia="en-US"/>
              </w:rPr>
              <w:t>Allocated resource blocks</w:t>
            </w:r>
          </w:p>
        </w:tc>
        <w:tc>
          <w:tcPr>
            <w:tcW w:w="717" w:type="dxa"/>
          </w:tcPr>
          <w:p w14:paraId="63981FD1" w14:textId="77777777" w:rsidR="002415C9" w:rsidRPr="00732759" w:rsidRDefault="002415C9" w:rsidP="00DB2634">
            <w:pPr>
              <w:pStyle w:val="TAC"/>
              <w:rPr>
                <w:rFonts w:cs="Arial"/>
                <w:lang w:eastAsia="en-US"/>
              </w:rPr>
            </w:pPr>
            <w:r w:rsidRPr="00732759">
              <w:rPr>
                <w:rFonts w:cs="Arial"/>
                <w:lang w:eastAsia="en-US"/>
              </w:rPr>
              <w:t>50</w:t>
            </w:r>
          </w:p>
        </w:tc>
      </w:tr>
      <w:tr w:rsidR="002415C9" w:rsidRPr="00732759" w14:paraId="19E4F552" w14:textId="77777777" w:rsidTr="00DB2634">
        <w:trPr>
          <w:jc w:val="center"/>
        </w:trPr>
        <w:tc>
          <w:tcPr>
            <w:tcW w:w="3369" w:type="dxa"/>
          </w:tcPr>
          <w:p w14:paraId="2F57B3EC" w14:textId="77777777" w:rsidR="002415C9" w:rsidRPr="00732759" w:rsidRDefault="002415C9" w:rsidP="00DB2634">
            <w:pPr>
              <w:pStyle w:val="TAL"/>
              <w:rPr>
                <w:rFonts w:cs="Arial"/>
                <w:lang w:eastAsia="en-US"/>
              </w:rPr>
            </w:pPr>
            <w:r w:rsidRPr="00732759">
              <w:rPr>
                <w:rFonts w:cs="Arial"/>
                <w:lang w:eastAsia="en-US"/>
              </w:rPr>
              <w:t>DFT-OFDM Symbols per subframe</w:t>
            </w:r>
          </w:p>
        </w:tc>
        <w:tc>
          <w:tcPr>
            <w:tcW w:w="717" w:type="dxa"/>
          </w:tcPr>
          <w:p w14:paraId="529E31AF" w14:textId="77777777" w:rsidR="002415C9" w:rsidRPr="00732759" w:rsidRDefault="002415C9" w:rsidP="00DB2634">
            <w:pPr>
              <w:pStyle w:val="TAC"/>
              <w:rPr>
                <w:rFonts w:cs="Arial"/>
                <w:lang w:eastAsia="en-US"/>
              </w:rPr>
            </w:pPr>
            <w:r w:rsidRPr="00732759">
              <w:rPr>
                <w:rFonts w:cs="Arial"/>
                <w:lang w:eastAsia="en-US"/>
              </w:rPr>
              <w:t>11</w:t>
            </w:r>
          </w:p>
        </w:tc>
      </w:tr>
      <w:tr w:rsidR="002415C9" w:rsidRPr="00732759" w14:paraId="2E81D63E" w14:textId="77777777" w:rsidTr="00DB2634">
        <w:trPr>
          <w:jc w:val="center"/>
        </w:trPr>
        <w:tc>
          <w:tcPr>
            <w:tcW w:w="3369" w:type="dxa"/>
          </w:tcPr>
          <w:p w14:paraId="7FA41018" w14:textId="77777777" w:rsidR="002415C9" w:rsidRPr="00732759" w:rsidRDefault="002415C9" w:rsidP="00DB2634">
            <w:pPr>
              <w:pStyle w:val="TAL"/>
              <w:rPr>
                <w:rFonts w:cs="Arial"/>
                <w:lang w:eastAsia="en-US"/>
              </w:rPr>
            </w:pPr>
            <w:r w:rsidRPr="00732759">
              <w:rPr>
                <w:rFonts w:cs="Arial"/>
                <w:lang w:eastAsia="en-US"/>
              </w:rPr>
              <w:t>Modulation</w:t>
            </w:r>
          </w:p>
        </w:tc>
        <w:tc>
          <w:tcPr>
            <w:tcW w:w="717" w:type="dxa"/>
          </w:tcPr>
          <w:p w14:paraId="540A6998" w14:textId="77777777" w:rsidR="002415C9" w:rsidRPr="00732759" w:rsidRDefault="002415C9" w:rsidP="00DB2634">
            <w:pPr>
              <w:pStyle w:val="TAC"/>
              <w:rPr>
                <w:rFonts w:cs="Arial"/>
                <w:lang w:eastAsia="en-US"/>
              </w:rPr>
            </w:pPr>
            <w:r w:rsidRPr="00732759">
              <w:rPr>
                <w:rFonts w:cs="Arial"/>
                <w:lang w:eastAsia="en-US"/>
              </w:rPr>
              <w:t>QPSK</w:t>
            </w:r>
          </w:p>
        </w:tc>
      </w:tr>
      <w:tr w:rsidR="002415C9" w:rsidRPr="00732759" w14:paraId="5C327DB0" w14:textId="77777777" w:rsidTr="00DB2634">
        <w:trPr>
          <w:jc w:val="center"/>
        </w:trPr>
        <w:tc>
          <w:tcPr>
            <w:tcW w:w="3369" w:type="dxa"/>
          </w:tcPr>
          <w:p w14:paraId="4604E330" w14:textId="77777777" w:rsidR="002415C9" w:rsidRPr="00732759" w:rsidRDefault="002415C9" w:rsidP="00DB2634">
            <w:pPr>
              <w:pStyle w:val="TAL"/>
              <w:rPr>
                <w:rFonts w:cs="Arial"/>
                <w:lang w:eastAsia="en-US"/>
              </w:rPr>
            </w:pPr>
            <w:r w:rsidRPr="00732759">
              <w:rPr>
                <w:rFonts w:cs="Arial"/>
                <w:lang w:eastAsia="en-US"/>
              </w:rPr>
              <w:t>Code rate</w:t>
            </w:r>
          </w:p>
        </w:tc>
        <w:tc>
          <w:tcPr>
            <w:tcW w:w="717" w:type="dxa"/>
          </w:tcPr>
          <w:p w14:paraId="448C7A09" w14:textId="77777777" w:rsidR="002415C9" w:rsidRPr="00732759" w:rsidRDefault="002415C9" w:rsidP="00DB2634">
            <w:pPr>
              <w:pStyle w:val="TAC"/>
              <w:rPr>
                <w:rFonts w:cs="Arial"/>
                <w:lang w:eastAsia="en-US"/>
              </w:rPr>
            </w:pPr>
            <w:r w:rsidRPr="00732759">
              <w:rPr>
                <w:rFonts w:cs="Arial"/>
                <w:lang w:eastAsia="en-US"/>
              </w:rPr>
              <w:t>1/3</w:t>
            </w:r>
          </w:p>
        </w:tc>
      </w:tr>
      <w:tr w:rsidR="002415C9" w:rsidRPr="00732759" w14:paraId="5AB8B112" w14:textId="77777777" w:rsidTr="00DB2634">
        <w:trPr>
          <w:jc w:val="center"/>
        </w:trPr>
        <w:tc>
          <w:tcPr>
            <w:tcW w:w="3369" w:type="dxa"/>
          </w:tcPr>
          <w:p w14:paraId="180CC1A6" w14:textId="77777777" w:rsidR="002415C9" w:rsidRPr="00732759" w:rsidRDefault="002415C9" w:rsidP="00DB2634">
            <w:pPr>
              <w:pStyle w:val="TAL"/>
              <w:rPr>
                <w:rFonts w:cs="Arial"/>
                <w:lang w:eastAsia="en-US"/>
              </w:rPr>
            </w:pPr>
            <w:r w:rsidRPr="00732759">
              <w:rPr>
                <w:rFonts w:cs="Arial"/>
                <w:lang w:eastAsia="en-US"/>
              </w:rPr>
              <w:t>Payload size (bits)</w:t>
            </w:r>
          </w:p>
        </w:tc>
        <w:tc>
          <w:tcPr>
            <w:tcW w:w="717" w:type="dxa"/>
          </w:tcPr>
          <w:p w14:paraId="3C6DC8AF" w14:textId="77777777" w:rsidR="002415C9" w:rsidRPr="00732759" w:rsidRDefault="002415C9" w:rsidP="00DB2634">
            <w:pPr>
              <w:pStyle w:val="TAC"/>
              <w:rPr>
                <w:rFonts w:cs="Arial"/>
                <w:lang w:eastAsia="en-US"/>
              </w:rPr>
            </w:pPr>
            <w:r w:rsidRPr="00732759">
              <w:rPr>
                <w:rFonts w:cs="Arial" w:hint="eastAsia"/>
                <w:lang w:eastAsia="zh-CN"/>
              </w:rPr>
              <w:t>4392</w:t>
            </w:r>
          </w:p>
        </w:tc>
      </w:tr>
      <w:tr w:rsidR="002415C9" w:rsidRPr="00732759" w14:paraId="176E78C4" w14:textId="77777777" w:rsidTr="00DB2634">
        <w:trPr>
          <w:jc w:val="center"/>
        </w:trPr>
        <w:tc>
          <w:tcPr>
            <w:tcW w:w="3369" w:type="dxa"/>
          </w:tcPr>
          <w:p w14:paraId="7A6DF506" w14:textId="77777777" w:rsidR="002415C9" w:rsidRPr="00732759" w:rsidRDefault="002415C9" w:rsidP="00DB2634">
            <w:pPr>
              <w:pStyle w:val="TAL"/>
              <w:rPr>
                <w:rFonts w:cs="Arial"/>
                <w:szCs w:val="22"/>
                <w:lang w:eastAsia="en-US"/>
              </w:rPr>
            </w:pPr>
            <w:r w:rsidRPr="00732759">
              <w:rPr>
                <w:rFonts w:eastAsia="SimSun" w:cs="Arial"/>
                <w:szCs w:val="22"/>
                <w:lang w:eastAsia="en-US"/>
              </w:rPr>
              <w:t>Transport block CRC (bits)</w:t>
            </w:r>
          </w:p>
        </w:tc>
        <w:tc>
          <w:tcPr>
            <w:tcW w:w="717" w:type="dxa"/>
          </w:tcPr>
          <w:p w14:paraId="675DE030" w14:textId="77777777" w:rsidR="002415C9" w:rsidRPr="00732759" w:rsidRDefault="002415C9" w:rsidP="00DB2634">
            <w:pPr>
              <w:pStyle w:val="TAC"/>
              <w:rPr>
                <w:rFonts w:cs="Arial"/>
                <w:lang w:eastAsia="en-US"/>
              </w:rPr>
            </w:pPr>
            <w:r w:rsidRPr="00732759">
              <w:rPr>
                <w:rFonts w:cs="Arial"/>
                <w:lang w:eastAsia="en-US"/>
              </w:rPr>
              <w:t>24</w:t>
            </w:r>
          </w:p>
        </w:tc>
      </w:tr>
      <w:tr w:rsidR="002415C9" w:rsidRPr="00732759" w14:paraId="2052307D" w14:textId="77777777" w:rsidTr="00DB2634">
        <w:trPr>
          <w:jc w:val="center"/>
        </w:trPr>
        <w:tc>
          <w:tcPr>
            <w:tcW w:w="3369" w:type="dxa"/>
          </w:tcPr>
          <w:p w14:paraId="041BBD31" w14:textId="77777777" w:rsidR="002415C9" w:rsidRPr="00732759" w:rsidRDefault="002415C9" w:rsidP="00DB2634">
            <w:pPr>
              <w:pStyle w:val="TAL"/>
              <w:rPr>
                <w:rFonts w:cs="Arial"/>
                <w:lang w:eastAsia="en-US"/>
              </w:rPr>
            </w:pPr>
            <w:r w:rsidRPr="00732759">
              <w:rPr>
                <w:rFonts w:cs="Arial"/>
                <w:lang w:eastAsia="en-US"/>
              </w:rPr>
              <w:t>Code block CRC size (bits)</w:t>
            </w:r>
          </w:p>
        </w:tc>
        <w:tc>
          <w:tcPr>
            <w:tcW w:w="717" w:type="dxa"/>
          </w:tcPr>
          <w:p w14:paraId="3735A6F1" w14:textId="77777777" w:rsidR="002415C9" w:rsidRPr="00732759" w:rsidRDefault="002415C9" w:rsidP="00DB2634">
            <w:pPr>
              <w:pStyle w:val="TAC"/>
              <w:rPr>
                <w:rFonts w:cs="Arial"/>
                <w:lang w:eastAsia="en-US"/>
              </w:rPr>
            </w:pPr>
            <w:r w:rsidRPr="00732759">
              <w:rPr>
                <w:rFonts w:cs="Arial"/>
                <w:lang w:eastAsia="en-US"/>
              </w:rPr>
              <w:t>0</w:t>
            </w:r>
          </w:p>
        </w:tc>
      </w:tr>
      <w:tr w:rsidR="002415C9" w:rsidRPr="00732759" w14:paraId="073F4DFC" w14:textId="77777777" w:rsidTr="00DB2634">
        <w:trPr>
          <w:jc w:val="center"/>
        </w:trPr>
        <w:tc>
          <w:tcPr>
            <w:tcW w:w="3369" w:type="dxa"/>
          </w:tcPr>
          <w:p w14:paraId="0C1AE316" w14:textId="77777777" w:rsidR="002415C9" w:rsidRPr="00732759" w:rsidRDefault="002415C9" w:rsidP="00DB2634">
            <w:pPr>
              <w:pStyle w:val="TAL"/>
              <w:rPr>
                <w:rFonts w:cs="Arial"/>
                <w:lang w:eastAsia="en-US"/>
              </w:rPr>
            </w:pPr>
            <w:r w:rsidRPr="00732759">
              <w:rPr>
                <w:rFonts w:cs="Arial"/>
                <w:lang w:eastAsia="en-US"/>
              </w:rPr>
              <w:t xml:space="preserve">Number of code blocks </w:t>
            </w:r>
            <w:r w:rsidR="009A6009" w:rsidRPr="00732759">
              <w:rPr>
                <w:rFonts w:cs="Arial"/>
              </w:rPr>
              <w:t>–</w:t>
            </w:r>
            <w:r w:rsidRPr="00732759">
              <w:rPr>
                <w:rFonts w:cs="Arial"/>
                <w:lang w:eastAsia="en-US"/>
              </w:rPr>
              <w:t xml:space="preserve"> C</w:t>
            </w:r>
          </w:p>
        </w:tc>
        <w:tc>
          <w:tcPr>
            <w:tcW w:w="717" w:type="dxa"/>
          </w:tcPr>
          <w:p w14:paraId="7E8674E4" w14:textId="77777777" w:rsidR="002415C9" w:rsidRPr="00732759" w:rsidRDefault="002415C9" w:rsidP="00DB2634">
            <w:pPr>
              <w:pStyle w:val="TAC"/>
              <w:rPr>
                <w:rFonts w:cs="Arial"/>
                <w:lang w:eastAsia="en-US"/>
              </w:rPr>
            </w:pPr>
            <w:r w:rsidRPr="00732759">
              <w:rPr>
                <w:rFonts w:cs="Arial"/>
                <w:lang w:eastAsia="en-US"/>
              </w:rPr>
              <w:t>1</w:t>
            </w:r>
          </w:p>
        </w:tc>
      </w:tr>
      <w:tr w:rsidR="002415C9" w:rsidRPr="00732759" w14:paraId="33DA0DCF" w14:textId="77777777" w:rsidTr="00DB2634">
        <w:trPr>
          <w:jc w:val="center"/>
        </w:trPr>
        <w:tc>
          <w:tcPr>
            <w:tcW w:w="3369" w:type="dxa"/>
          </w:tcPr>
          <w:p w14:paraId="229F7977" w14:textId="77777777" w:rsidR="002415C9" w:rsidRPr="00732759" w:rsidRDefault="002415C9" w:rsidP="00DB2634">
            <w:pPr>
              <w:pStyle w:val="TAL"/>
              <w:rPr>
                <w:rFonts w:cs="Arial"/>
                <w:lang w:eastAsia="en-US"/>
              </w:rPr>
            </w:pPr>
            <w:r w:rsidRPr="00732759">
              <w:rPr>
                <w:rFonts w:cs="Arial"/>
                <w:lang w:eastAsia="en-US"/>
              </w:rPr>
              <w:t>Coded block size including 12bits trellis termination (bits)</w:t>
            </w:r>
          </w:p>
        </w:tc>
        <w:tc>
          <w:tcPr>
            <w:tcW w:w="717" w:type="dxa"/>
          </w:tcPr>
          <w:p w14:paraId="5B03978E" w14:textId="77777777" w:rsidR="002415C9" w:rsidRPr="00732759" w:rsidRDefault="002415C9" w:rsidP="00DB2634">
            <w:pPr>
              <w:pStyle w:val="TAC"/>
              <w:rPr>
                <w:rFonts w:cs="Arial"/>
                <w:lang w:eastAsia="en-US"/>
              </w:rPr>
            </w:pPr>
            <w:r w:rsidRPr="00732759">
              <w:rPr>
                <w:rFonts w:cs="Arial" w:hint="eastAsia"/>
                <w:lang w:eastAsia="zh-CN"/>
              </w:rPr>
              <w:t>13260</w:t>
            </w:r>
          </w:p>
        </w:tc>
      </w:tr>
      <w:tr w:rsidR="002415C9" w:rsidRPr="00732759" w14:paraId="4DA400C5" w14:textId="77777777" w:rsidTr="00DB2634">
        <w:trPr>
          <w:jc w:val="center"/>
        </w:trPr>
        <w:tc>
          <w:tcPr>
            <w:tcW w:w="3369" w:type="dxa"/>
          </w:tcPr>
          <w:p w14:paraId="4F509544" w14:textId="77777777" w:rsidR="002415C9" w:rsidRPr="00732759" w:rsidRDefault="002415C9" w:rsidP="00DB2634">
            <w:pPr>
              <w:pStyle w:val="TAL"/>
              <w:rPr>
                <w:rFonts w:cs="Arial"/>
                <w:lang w:eastAsia="en-US"/>
              </w:rPr>
            </w:pPr>
            <w:r w:rsidRPr="00732759">
              <w:rPr>
                <w:rFonts w:cs="Arial"/>
                <w:lang w:eastAsia="en-US"/>
              </w:rPr>
              <w:t>Total number of bits per sub-frame</w:t>
            </w:r>
            <w:r w:rsidR="009A6009" w:rsidRPr="00732759">
              <w:rPr>
                <w:rFonts w:cs="Arial"/>
              </w:rPr>
              <w:t xml:space="preserve"> with the PUSCH starting position at 25µs in symbol 0</w:t>
            </w:r>
          </w:p>
        </w:tc>
        <w:tc>
          <w:tcPr>
            <w:tcW w:w="717" w:type="dxa"/>
          </w:tcPr>
          <w:p w14:paraId="617B2E17" w14:textId="77777777" w:rsidR="002415C9" w:rsidRPr="00732759" w:rsidRDefault="002415C9" w:rsidP="00DB2634">
            <w:pPr>
              <w:pStyle w:val="TAC"/>
              <w:rPr>
                <w:rFonts w:cs="Arial"/>
                <w:lang w:eastAsia="en-US"/>
              </w:rPr>
            </w:pPr>
            <w:r w:rsidRPr="00732759">
              <w:rPr>
                <w:rFonts w:cs="Arial" w:hint="eastAsia"/>
                <w:lang w:eastAsia="zh-CN"/>
              </w:rPr>
              <w:t>13200</w:t>
            </w:r>
          </w:p>
        </w:tc>
      </w:tr>
      <w:tr w:rsidR="009A6009" w:rsidRPr="00732759" w14:paraId="64A462B9" w14:textId="77777777" w:rsidTr="0027267C">
        <w:trPr>
          <w:jc w:val="center"/>
        </w:trPr>
        <w:tc>
          <w:tcPr>
            <w:tcW w:w="3369" w:type="dxa"/>
          </w:tcPr>
          <w:p w14:paraId="27BE6C4B" w14:textId="77777777" w:rsidR="009A6009" w:rsidRPr="00732759" w:rsidRDefault="009A6009" w:rsidP="009A6009">
            <w:pPr>
              <w:pStyle w:val="TAL"/>
            </w:pPr>
            <w:r w:rsidRPr="00732759">
              <w:t>Total number of bits per sub-frame with the PUSCH starting position at</w:t>
            </w:r>
            <w:r w:rsidRPr="00732759">
              <w:rPr>
                <w:rFonts w:hint="eastAsia"/>
                <w:lang w:eastAsia="zh-CN"/>
              </w:rPr>
              <w:t xml:space="preserve"> symbol 0</w:t>
            </w:r>
          </w:p>
        </w:tc>
        <w:tc>
          <w:tcPr>
            <w:tcW w:w="717" w:type="dxa"/>
          </w:tcPr>
          <w:p w14:paraId="4F4D5435" w14:textId="77777777" w:rsidR="009A6009" w:rsidRPr="00732759" w:rsidRDefault="009A6009" w:rsidP="009A6009">
            <w:pPr>
              <w:pStyle w:val="TAC"/>
              <w:rPr>
                <w:lang w:eastAsia="zh-CN"/>
              </w:rPr>
            </w:pPr>
            <w:r w:rsidRPr="00732759">
              <w:rPr>
                <w:lang w:eastAsia="zh-CN"/>
              </w:rPr>
              <w:t>14400</w:t>
            </w:r>
          </w:p>
        </w:tc>
      </w:tr>
      <w:tr w:rsidR="002415C9" w:rsidRPr="00732759" w14:paraId="5C0F9C31" w14:textId="77777777" w:rsidTr="00DB2634">
        <w:trPr>
          <w:jc w:val="center"/>
        </w:trPr>
        <w:tc>
          <w:tcPr>
            <w:tcW w:w="3369" w:type="dxa"/>
          </w:tcPr>
          <w:p w14:paraId="116C3B83" w14:textId="77777777" w:rsidR="002415C9" w:rsidRPr="00732759" w:rsidRDefault="002415C9" w:rsidP="00DB2634">
            <w:pPr>
              <w:pStyle w:val="TAL"/>
              <w:rPr>
                <w:rFonts w:cs="Arial"/>
                <w:lang w:eastAsia="en-US"/>
              </w:rPr>
            </w:pPr>
            <w:r w:rsidRPr="00732759">
              <w:rPr>
                <w:rFonts w:cs="Arial"/>
                <w:lang w:eastAsia="en-US"/>
              </w:rPr>
              <w:t>Total symbols per sub-frame</w:t>
            </w:r>
            <w:r w:rsidR="009A6009" w:rsidRPr="00732759">
              <w:rPr>
                <w:rFonts w:cs="Arial"/>
              </w:rPr>
              <w:t xml:space="preserve"> with the PUSCH starting position at 25µs in symbol 0</w:t>
            </w:r>
          </w:p>
        </w:tc>
        <w:tc>
          <w:tcPr>
            <w:tcW w:w="717" w:type="dxa"/>
          </w:tcPr>
          <w:p w14:paraId="0033BE13" w14:textId="77777777" w:rsidR="002415C9" w:rsidRPr="00732759" w:rsidRDefault="002415C9" w:rsidP="00DB2634">
            <w:pPr>
              <w:pStyle w:val="TAC"/>
              <w:rPr>
                <w:rFonts w:cs="Arial"/>
                <w:lang w:eastAsia="en-US"/>
              </w:rPr>
            </w:pPr>
            <w:r w:rsidRPr="00732759">
              <w:rPr>
                <w:rFonts w:cs="Arial"/>
                <w:lang w:eastAsia="en-US"/>
              </w:rPr>
              <w:t>6600</w:t>
            </w:r>
          </w:p>
        </w:tc>
      </w:tr>
      <w:tr w:rsidR="009A6009" w:rsidRPr="00732759" w14:paraId="30FED13A" w14:textId="77777777" w:rsidTr="009A6009">
        <w:trPr>
          <w:jc w:val="center"/>
        </w:trPr>
        <w:tc>
          <w:tcPr>
            <w:tcW w:w="3369" w:type="dxa"/>
            <w:tcBorders>
              <w:top w:val="single" w:sz="4" w:space="0" w:color="auto"/>
              <w:left w:val="single" w:sz="4" w:space="0" w:color="auto"/>
              <w:bottom w:val="single" w:sz="4" w:space="0" w:color="auto"/>
              <w:right w:val="single" w:sz="4" w:space="0" w:color="auto"/>
            </w:tcBorders>
          </w:tcPr>
          <w:p w14:paraId="5DE7F3F8" w14:textId="77777777" w:rsidR="009A6009" w:rsidRPr="00732759" w:rsidRDefault="009A6009" w:rsidP="009A6009">
            <w:pPr>
              <w:pStyle w:val="TAL"/>
              <w:rPr>
                <w:lang w:eastAsia="en-US"/>
              </w:rPr>
            </w:pPr>
            <w:r w:rsidRPr="00732759">
              <w:rPr>
                <w:lang w:eastAsia="en-US"/>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26875619" w14:textId="77777777" w:rsidR="009A6009" w:rsidRPr="00732759" w:rsidRDefault="009A6009" w:rsidP="009A6009">
            <w:pPr>
              <w:pStyle w:val="TAC"/>
              <w:rPr>
                <w:lang w:eastAsia="en-US"/>
              </w:rPr>
            </w:pPr>
            <w:r w:rsidRPr="00732759">
              <w:rPr>
                <w:lang w:eastAsia="en-US"/>
              </w:rPr>
              <w:t>7200</w:t>
            </w:r>
          </w:p>
        </w:tc>
      </w:tr>
      <w:tr w:rsidR="009A6009" w:rsidRPr="00732759" w14:paraId="2BC4187B" w14:textId="77777777" w:rsidTr="0027267C">
        <w:trPr>
          <w:jc w:val="center"/>
        </w:trPr>
        <w:tc>
          <w:tcPr>
            <w:tcW w:w="4086" w:type="dxa"/>
            <w:gridSpan w:val="2"/>
          </w:tcPr>
          <w:p w14:paraId="3AAD773C" w14:textId="77777777" w:rsidR="009A6009" w:rsidRPr="00732759" w:rsidRDefault="009A6009" w:rsidP="0027267C">
            <w:pPr>
              <w:pStyle w:val="TAN"/>
              <w:jc w:val="both"/>
              <w:rPr>
                <w:rFonts w:cs="Arial"/>
                <w:lang w:eastAsia="en-US"/>
              </w:rPr>
            </w:pPr>
            <w:r w:rsidRPr="00732759">
              <w:rPr>
                <w:rFonts w:cs="Arial"/>
                <w:lang w:eastAsia="en-US"/>
              </w:rPr>
              <w:t>NOTE1:</w:t>
            </w:r>
            <w:r w:rsidRPr="00732759">
              <w:rPr>
                <w:rFonts w:cs="Arial"/>
                <w:lang w:eastAsia="en-US"/>
              </w:rPr>
              <w:tab/>
              <w:t>The PUSCH ending symbol for all scheduled subframes is the last symbol.</w:t>
            </w:r>
          </w:p>
        </w:tc>
      </w:tr>
    </w:tbl>
    <w:p w14:paraId="1CEBFECD" w14:textId="77777777" w:rsidR="002415C9" w:rsidRPr="00732759" w:rsidRDefault="002415C9" w:rsidP="002415C9">
      <w:pPr>
        <w:rPr>
          <w:lang w:eastAsia="zh-CN"/>
        </w:rPr>
      </w:pPr>
    </w:p>
    <w:p w14:paraId="249AC954" w14:textId="77777777" w:rsidR="002415C9" w:rsidRPr="00732759" w:rsidRDefault="002415C9" w:rsidP="002415C9">
      <w:pPr>
        <w:pStyle w:val="TH"/>
      </w:pPr>
      <w:r w:rsidRPr="00732759">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2415C9" w:rsidRPr="00732759" w14:paraId="7C834C9B" w14:textId="77777777" w:rsidTr="00DB2634">
        <w:trPr>
          <w:jc w:val="center"/>
        </w:trPr>
        <w:tc>
          <w:tcPr>
            <w:tcW w:w="3369" w:type="dxa"/>
          </w:tcPr>
          <w:p w14:paraId="612A6099" w14:textId="77777777" w:rsidR="002415C9" w:rsidRPr="00732759" w:rsidRDefault="002415C9" w:rsidP="00DB2634">
            <w:pPr>
              <w:pStyle w:val="TAH"/>
              <w:rPr>
                <w:rFonts w:cs="Arial"/>
                <w:lang w:eastAsia="en-US"/>
              </w:rPr>
            </w:pPr>
            <w:r w:rsidRPr="00732759">
              <w:rPr>
                <w:rFonts w:cs="Arial"/>
                <w:lang w:eastAsia="en-US"/>
              </w:rPr>
              <w:t>Reference channel</w:t>
            </w:r>
          </w:p>
        </w:tc>
        <w:tc>
          <w:tcPr>
            <w:tcW w:w="856" w:type="dxa"/>
          </w:tcPr>
          <w:p w14:paraId="31C8B98E" w14:textId="77777777" w:rsidR="002415C9" w:rsidRPr="00732759" w:rsidRDefault="002415C9" w:rsidP="00DB2634">
            <w:pPr>
              <w:pStyle w:val="TAH"/>
              <w:rPr>
                <w:rFonts w:cs="Arial"/>
                <w:lang w:eastAsia="en-US"/>
              </w:rPr>
            </w:pPr>
            <w:r w:rsidRPr="00732759">
              <w:rPr>
                <w:rFonts w:cs="Arial"/>
                <w:lang w:eastAsia="en-US"/>
              </w:rPr>
              <w:t>A20-2</w:t>
            </w:r>
          </w:p>
        </w:tc>
      </w:tr>
      <w:tr w:rsidR="002415C9" w:rsidRPr="00732759" w14:paraId="080FE90B" w14:textId="77777777" w:rsidTr="00DB2634">
        <w:trPr>
          <w:jc w:val="center"/>
        </w:trPr>
        <w:tc>
          <w:tcPr>
            <w:tcW w:w="3369" w:type="dxa"/>
          </w:tcPr>
          <w:p w14:paraId="541ED636" w14:textId="77777777" w:rsidR="002415C9" w:rsidRPr="00732759" w:rsidRDefault="002415C9" w:rsidP="00DB2634">
            <w:pPr>
              <w:pStyle w:val="TAL"/>
              <w:rPr>
                <w:rFonts w:cs="Arial"/>
                <w:lang w:eastAsia="en-US"/>
              </w:rPr>
            </w:pPr>
            <w:r w:rsidRPr="00732759">
              <w:rPr>
                <w:rFonts w:cs="Arial"/>
                <w:lang w:eastAsia="en-US"/>
              </w:rPr>
              <w:t>Uplink resource allocation type</w:t>
            </w:r>
          </w:p>
        </w:tc>
        <w:tc>
          <w:tcPr>
            <w:tcW w:w="856" w:type="dxa"/>
          </w:tcPr>
          <w:p w14:paraId="3E0CB1DB" w14:textId="77777777" w:rsidR="002415C9" w:rsidRPr="00732759" w:rsidRDefault="002415C9" w:rsidP="00DB2634">
            <w:pPr>
              <w:pStyle w:val="TAC"/>
              <w:rPr>
                <w:rFonts w:cs="Arial"/>
                <w:lang w:eastAsia="en-US"/>
              </w:rPr>
            </w:pPr>
            <w:r w:rsidRPr="00732759">
              <w:rPr>
                <w:rFonts w:cs="Arial"/>
                <w:lang w:eastAsia="en-US"/>
              </w:rPr>
              <w:t>3</w:t>
            </w:r>
          </w:p>
        </w:tc>
      </w:tr>
      <w:tr w:rsidR="002415C9" w:rsidRPr="00732759" w14:paraId="58828C06" w14:textId="77777777" w:rsidTr="00DB2634">
        <w:trPr>
          <w:jc w:val="center"/>
        </w:trPr>
        <w:tc>
          <w:tcPr>
            <w:tcW w:w="3369" w:type="dxa"/>
          </w:tcPr>
          <w:p w14:paraId="656BED3D" w14:textId="77777777" w:rsidR="002415C9" w:rsidRPr="00732759" w:rsidRDefault="002415C9" w:rsidP="00DB2634">
            <w:pPr>
              <w:pStyle w:val="TAL"/>
              <w:rPr>
                <w:rFonts w:cs="Arial"/>
                <w:lang w:eastAsia="en-US"/>
              </w:rPr>
            </w:pPr>
            <w:r w:rsidRPr="00732759">
              <w:rPr>
                <w:rFonts w:cs="Arial"/>
                <w:lang w:eastAsia="en-US"/>
              </w:rPr>
              <w:t>Allocated resource blocks</w:t>
            </w:r>
          </w:p>
        </w:tc>
        <w:tc>
          <w:tcPr>
            <w:tcW w:w="856" w:type="dxa"/>
          </w:tcPr>
          <w:p w14:paraId="7879175F" w14:textId="77777777" w:rsidR="002415C9" w:rsidRPr="00732759" w:rsidRDefault="002415C9" w:rsidP="00DB2634">
            <w:pPr>
              <w:pStyle w:val="TAC"/>
              <w:rPr>
                <w:rFonts w:cs="Arial"/>
                <w:lang w:eastAsia="en-US"/>
              </w:rPr>
            </w:pPr>
            <w:r w:rsidRPr="00732759">
              <w:rPr>
                <w:rFonts w:cs="Arial"/>
                <w:lang w:eastAsia="en-US"/>
              </w:rPr>
              <w:t>50</w:t>
            </w:r>
          </w:p>
        </w:tc>
      </w:tr>
      <w:tr w:rsidR="002415C9" w:rsidRPr="00732759" w14:paraId="22DBB470" w14:textId="77777777" w:rsidTr="00DB2634">
        <w:trPr>
          <w:jc w:val="center"/>
        </w:trPr>
        <w:tc>
          <w:tcPr>
            <w:tcW w:w="3369" w:type="dxa"/>
          </w:tcPr>
          <w:p w14:paraId="2342AD67" w14:textId="77777777" w:rsidR="002415C9" w:rsidRPr="00732759" w:rsidRDefault="002415C9" w:rsidP="00DB2634">
            <w:pPr>
              <w:pStyle w:val="TAL"/>
              <w:rPr>
                <w:rFonts w:cs="Arial"/>
                <w:lang w:eastAsia="en-US"/>
              </w:rPr>
            </w:pPr>
            <w:r w:rsidRPr="00732759">
              <w:rPr>
                <w:rFonts w:cs="Arial"/>
                <w:lang w:eastAsia="en-US"/>
              </w:rPr>
              <w:t>DFT-OFDM Symbols per subframe</w:t>
            </w:r>
          </w:p>
        </w:tc>
        <w:tc>
          <w:tcPr>
            <w:tcW w:w="856" w:type="dxa"/>
          </w:tcPr>
          <w:p w14:paraId="50031F7C" w14:textId="77777777" w:rsidR="002415C9" w:rsidRPr="00732759" w:rsidRDefault="002415C9" w:rsidP="00DB2634">
            <w:pPr>
              <w:pStyle w:val="TAC"/>
              <w:rPr>
                <w:rFonts w:cs="Arial"/>
                <w:lang w:eastAsia="en-US"/>
              </w:rPr>
            </w:pPr>
            <w:r w:rsidRPr="00732759">
              <w:rPr>
                <w:rFonts w:cs="Arial"/>
                <w:lang w:eastAsia="en-US"/>
              </w:rPr>
              <w:t>11</w:t>
            </w:r>
          </w:p>
        </w:tc>
      </w:tr>
      <w:tr w:rsidR="002415C9" w:rsidRPr="00732759" w14:paraId="59ACB3ED" w14:textId="77777777" w:rsidTr="00DB2634">
        <w:trPr>
          <w:jc w:val="center"/>
        </w:trPr>
        <w:tc>
          <w:tcPr>
            <w:tcW w:w="3369" w:type="dxa"/>
          </w:tcPr>
          <w:p w14:paraId="61A5DEBD" w14:textId="77777777" w:rsidR="002415C9" w:rsidRPr="00732759" w:rsidRDefault="002415C9" w:rsidP="00DB2634">
            <w:pPr>
              <w:pStyle w:val="TAL"/>
              <w:rPr>
                <w:rFonts w:cs="Arial"/>
                <w:lang w:eastAsia="en-US"/>
              </w:rPr>
            </w:pPr>
            <w:r w:rsidRPr="00732759">
              <w:rPr>
                <w:rFonts w:cs="Arial"/>
                <w:lang w:eastAsia="en-US"/>
              </w:rPr>
              <w:t>Modulation</w:t>
            </w:r>
          </w:p>
        </w:tc>
        <w:tc>
          <w:tcPr>
            <w:tcW w:w="856" w:type="dxa"/>
          </w:tcPr>
          <w:p w14:paraId="335EDF63" w14:textId="77777777" w:rsidR="002415C9" w:rsidRPr="00732759" w:rsidRDefault="002415C9" w:rsidP="00DB2634">
            <w:pPr>
              <w:pStyle w:val="TAC"/>
              <w:rPr>
                <w:rFonts w:cs="Arial"/>
                <w:lang w:eastAsia="en-US"/>
              </w:rPr>
            </w:pPr>
            <w:r w:rsidRPr="00732759">
              <w:rPr>
                <w:rFonts w:cs="Arial"/>
                <w:lang w:eastAsia="en-US"/>
              </w:rPr>
              <w:t>16QAM</w:t>
            </w:r>
          </w:p>
        </w:tc>
      </w:tr>
      <w:tr w:rsidR="002415C9" w:rsidRPr="00732759" w14:paraId="3B805CAA" w14:textId="77777777" w:rsidTr="00DB2634">
        <w:trPr>
          <w:jc w:val="center"/>
        </w:trPr>
        <w:tc>
          <w:tcPr>
            <w:tcW w:w="3369" w:type="dxa"/>
          </w:tcPr>
          <w:p w14:paraId="517F7891" w14:textId="77777777" w:rsidR="002415C9" w:rsidRPr="00732759" w:rsidRDefault="002415C9" w:rsidP="00DB2634">
            <w:pPr>
              <w:pStyle w:val="TAL"/>
              <w:rPr>
                <w:rFonts w:cs="Arial"/>
                <w:lang w:eastAsia="en-US"/>
              </w:rPr>
            </w:pPr>
            <w:r w:rsidRPr="00732759">
              <w:rPr>
                <w:rFonts w:cs="Arial"/>
                <w:lang w:eastAsia="en-US"/>
              </w:rPr>
              <w:t>Code rate</w:t>
            </w:r>
          </w:p>
        </w:tc>
        <w:tc>
          <w:tcPr>
            <w:tcW w:w="856" w:type="dxa"/>
          </w:tcPr>
          <w:p w14:paraId="22413AFA" w14:textId="77777777" w:rsidR="002415C9" w:rsidRPr="00732759" w:rsidRDefault="002415C9" w:rsidP="00DB2634">
            <w:pPr>
              <w:pStyle w:val="TAC"/>
              <w:rPr>
                <w:rFonts w:cs="Arial"/>
                <w:lang w:eastAsia="en-US"/>
              </w:rPr>
            </w:pPr>
            <w:r w:rsidRPr="00732759">
              <w:rPr>
                <w:rFonts w:cs="Arial"/>
                <w:lang w:eastAsia="en-US"/>
              </w:rPr>
              <w:t>¾</w:t>
            </w:r>
          </w:p>
        </w:tc>
      </w:tr>
      <w:tr w:rsidR="002415C9" w:rsidRPr="00732759" w14:paraId="023520AF" w14:textId="77777777" w:rsidTr="00DB2634">
        <w:trPr>
          <w:jc w:val="center"/>
        </w:trPr>
        <w:tc>
          <w:tcPr>
            <w:tcW w:w="3369" w:type="dxa"/>
          </w:tcPr>
          <w:p w14:paraId="466FC96A" w14:textId="77777777" w:rsidR="002415C9" w:rsidRPr="00732759" w:rsidRDefault="002415C9" w:rsidP="00DB2634">
            <w:pPr>
              <w:pStyle w:val="TAL"/>
              <w:rPr>
                <w:rFonts w:cs="Arial"/>
                <w:lang w:eastAsia="en-US"/>
              </w:rPr>
            </w:pPr>
            <w:r w:rsidRPr="00732759">
              <w:rPr>
                <w:rFonts w:cs="Arial"/>
                <w:lang w:eastAsia="en-US"/>
              </w:rPr>
              <w:t>Payload size (bits)</w:t>
            </w:r>
          </w:p>
        </w:tc>
        <w:tc>
          <w:tcPr>
            <w:tcW w:w="856" w:type="dxa"/>
          </w:tcPr>
          <w:p w14:paraId="498EB150" w14:textId="77777777" w:rsidR="002415C9" w:rsidRPr="00732759" w:rsidRDefault="002415C9" w:rsidP="00DB2634">
            <w:pPr>
              <w:pStyle w:val="TAC"/>
              <w:rPr>
                <w:rFonts w:cs="Arial"/>
                <w:lang w:eastAsia="en-US"/>
              </w:rPr>
            </w:pPr>
            <w:r w:rsidRPr="00732759">
              <w:rPr>
                <w:rFonts w:cs="Arial" w:hint="eastAsia"/>
                <w:lang w:eastAsia="zh-CN"/>
              </w:rPr>
              <w:t>19848</w:t>
            </w:r>
          </w:p>
        </w:tc>
      </w:tr>
      <w:tr w:rsidR="002415C9" w:rsidRPr="00732759" w14:paraId="42D70565" w14:textId="77777777" w:rsidTr="00DB2634">
        <w:trPr>
          <w:jc w:val="center"/>
        </w:trPr>
        <w:tc>
          <w:tcPr>
            <w:tcW w:w="3369" w:type="dxa"/>
          </w:tcPr>
          <w:p w14:paraId="4B338C27" w14:textId="77777777" w:rsidR="002415C9" w:rsidRPr="00732759" w:rsidRDefault="002415C9" w:rsidP="00DB2634">
            <w:pPr>
              <w:pStyle w:val="TAL"/>
              <w:rPr>
                <w:rFonts w:cs="Arial"/>
                <w:szCs w:val="22"/>
                <w:lang w:eastAsia="en-US"/>
              </w:rPr>
            </w:pPr>
            <w:r w:rsidRPr="00732759">
              <w:rPr>
                <w:rFonts w:eastAsia="SimSun" w:cs="Arial"/>
                <w:szCs w:val="22"/>
                <w:lang w:eastAsia="en-US"/>
              </w:rPr>
              <w:t>Transport block CRC (bits)</w:t>
            </w:r>
          </w:p>
        </w:tc>
        <w:tc>
          <w:tcPr>
            <w:tcW w:w="856" w:type="dxa"/>
          </w:tcPr>
          <w:p w14:paraId="13947EF4" w14:textId="77777777" w:rsidR="002415C9" w:rsidRPr="00732759" w:rsidRDefault="002415C9" w:rsidP="00DB2634">
            <w:pPr>
              <w:pStyle w:val="TAC"/>
              <w:rPr>
                <w:rFonts w:cs="Arial"/>
                <w:lang w:eastAsia="en-US"/>
              </w:rPr>
            </w:pPr>
            <w:r w:rsidRPr="00732759">
              <w:rPr>
                <w:rFonts w:cs="Arial"/>
              </w:rPr>
              <w:t>24</w:t>
            </w:r>
          </w:p>
        </w:tc>
      </w:tr>
      <w:tr w:rsidR="002415C9" w:rsidRPr="00732759" w14:paraId="133A216A" w14:textId="77777777" w:rsidTr="00DB2634">
        <w:trPr>
          <w:jc w:val="center"/>
        </w:trPr>
        <w:tc>
          <w:tcPr>
            <w:tcW w:w="3369" w:type="dxa"/>
          </w:tcPr>
          <w:p w14:paraId="4DF6DAB8" w14:textId="77777777" w:rsidR="002415C9" w:rsidRPr="00732759" w:rsidRDefault="002415C9" w:rsidP="00DB2634">
            <w:pPr>
              <w:pStyle w:val="TAL"/>
              <w:rPr>
                <w:rFonts w:cs="Arial"/>
                <w:lang w:eastAsia="en-US"/>
              </w:rPr>
            </w:pPr>
            <w:r w:rsidRPr="00732759">
              <w:rPr>
                <w:rFonts w:cs="Arial"/>
                <w:lang w:eastAsia="en-US"/>
              </w:rPr>
              <w:t>Code block CRC size (bits)</w:t>
            </w:r>
          </w:p>
        </w:tc>
        <w:tc>
          <w:tcPr>
            <w:tcW w:w="856" w:type="dxa"/>
          </w:tcPr>
          <w:p w14:paraId="12319552" w14:textId="77777777" w:rsidR="002415C9" w:rsidRPr="00732759" w:rsidRDefault="002415C9" w:rsidP="00DB2634">
            <w:pPr>
              <w:pStyle w:val="TAC"/>
              <w:rPr>
                <w:rFonts w:cs="Arial"/>
                <w:lang w:eastAsia="en-US"/>
              </w:rPr>
            </w:pPr>
            <w:r w:rsidRPr="00732759">
              <w:rPr>
                <w:rFonts w:cs="Arial" w:hint="eastAsia"/>
                <w:lang w:eastAsia="zh-CN"/>
              </w:rPr>
              <w:t>24</w:t>
            </w:r>
          </w:p>
        </w:tc>
      </w:tr>
      <w:tr w:rsidR="002415C9" w:rsidRPr="00732759" w14:paraId="4A861B72" w14:textId="77777777" w:rsidTr="00DB2634">
        <w:trPr>
          <w:jc w:val="center"/>
        </w:trPr>
        <w:tc>
          <w:tcPr>
            <w:tcW w:w="3369" w:type="dxa"/>
          </w:tcPr>
          <w:p w14:paraId="3820A2F2" w14:textId="77777777" w:rsidR="002415C9" w:rsidRPr="00732759" w:rsidRDefault="002415C9" w:rsidP="00DB2634">
            <w:pPr>
              <w:pStyle w:val="TAL"/>
              <w:rPr>
                <w:rFonts w:cs="Arial"/>
                <w:lang w:eastAsia="en-US"/>
              </w:rPr>
            </w:pPr>
            <w:r w:rsidRPr="00732759">
              <w:rPr>
                <w:rFonts w:cs="Arial"/>
                <w:lang w:eastAsia="en-US"/>
              </w:rPr>
              <w:t xml:space="preserve">Number of code blocks </w:t>
            </w:r>
            <w:r w:rsidR="009A6009" w:rsidRPr="00732759">
              <w:rPr>
                <w:rFonts w:cs="Arial"/>
              </w:rPr>
              <w:t>–</w:t>
            </w:r>
            <w:r w:rsidRPr="00732759">
              <w:rPr>
                <w:rFonts w:cs="Arial"/>
                <w:lang w:eastAsia="en-US"/>
              </w:rPr>
              <w:t xml:space="preserve"> C</w:t>
            </w:r>
          </w:p>
        </w:tc>
        <w:tc>
          <w:tcPr>
            <w:tcW w:w="856" w:type="dxa"/>
          </w:tcPr>
          <w:p w14:paraId="5717E3AC" w14:textId="77777777" w:rsidR="002415C9" w:rsidRPr="00732759" w:rsidRDefault="002415C9" w:rsidP="00DB2634">
            <w:pPr>
              <w:pStyle w:val="TAC"/>
              <w:rPr>
                <w:rFonts w:cs="Arial"/>
                <w:lang w:eastAsia="en-US"/>
              </w:rPr>
            </w:pPr>
            <w:r w:rsidRPr="00732759">
              <w:rPr>
                <w:rFonts w:cs="Arial" w:hint="eastAsia"/>
                <w:lang w:eastAsia="zh-CN"/>
              </w:rPr>
              <w:t>4</w:t>
            </w:r>
          </w:p>
        </w:tc>
      </w:tr>
      <w:tr w:rsidR="002415C9" w:rsidRPr="00732759" w14:paraId="5FD2C35F" w14:textId="77777777" w:rsidTr="00DB2634">
        <w:trPr>
          <w:jc w:val="center"/>
        </w:trPr>
        <w:tc>
          <w:tcPr>
            <w:tcW w:w="3369" w:type="dxa"/>
          </w:tcPr>
          <w:p w14:paraId="15D7B5B7" w14:textId="77777777" w:rsidR="002415C9" w:rsidRPr="00732759" w:rsidRDefault="002415C9" w:rsidP="00DB2634">
            <w:pPr>
              <w:pStyle w:val="TAL"/>
              <w:rPr>
                <w:rFonts w:cs="Arial"/>
                <w:lang w:eastAsia="en-US"/>
              </w:rPr>
            </w:pPr>
            <w:r w:rsidRPr="00732759">
              <w:rPr>
                <w:rFonts w:cs="Arial"/>
                <w:lang w:eastAsia="en-US"/>
              </w:rPr>
              <w:t>Coded block size including 12bits trellis termination (bits)</w:t>
            </w:r>
          </w:p>
        </w:tc>
        <w:tc>
          <w:tcPr>
            <w:tcW w:w="856" w:type="dxa"/>
          </w:tcPr>
          <w:p w14:paraId="0F62E408" w14:textId="77777777" w:rsidR="002415C9" w:rsidRPr="00732759" w:rsidRDefault="002415C9" w:rsidP="00DB2634">
            <w:pPr>
              <w:pStyle w:val="TAC"/>
              <w:rPr>
                <w:rFonts w:cs="Arial"/>
                <w:lang w:eastAsia="en-US"/>
              </w:rPr>
            </w:pPr>
            <w:r w:rsidRPr="00732759">
              <w:rPr>
                <w:rFonts w:cs="Arial"/>
                <w:lang w:eastAsia="zh-CN"/>
              </w:rPr>
              <w:t>14988</w:t>
            </w:r>
          </w:p>
        </w:tc>
      </w:tr>
      <w:tr w:rsidR="002415C9" w:rsidRPr="00732759" w14:paraId="197307D9" w14:textId="77777777" w:rsidTr="00DB2634">
        <w:trPr>
          <w:jc w:val="center"/>
        </w:trPr>
        <w:tc>
          <w:tcPr>
            <w:tcW w:w="3369" w:type="dxa"/>
          </w:tcPr>
          <w:p w14:paraId="339E03C1" w14:textId="77777777" w:rsidR="002415C9" w:rsidRPr="00732759" w:rsidRDefault="002415C9" w:rsidP="00DB2634">
            <w:pPr>
              <w:pStyle w:val="TAL"/>
              <w:rPr>
                <w:rFonts w:cs="Arial"/>
                <w:lang w:eastAsia="en-US"/>
              </w:rPr>
            </w:pPr>
            <w:r w:rsidRPr="00732759">
              <w:rPr>
                <w:rFonts w:cs="Arial"/>
                <w:lang w:eastAsia="en-US"/>
              </w:rPr>
              <w:t xml:space="preserve">Total number of bits per </w:t>
            </w:r>
            <w:r w:rsidR="009A6009" w:rsidRPr="00732759">
              <w:rPr>
                <w:rFonts w:cs="Arial"/>
                <w:lang w:eastAsia="en-US"/>
              </w:rPr>
              <w:t xml:space="preserve">the </w:t>
            </w:r>
            <w:r w:rsidRPr="00732759">
              <w:rPr>
                <w:rFonts w:cs="Arial"/>
                <w:lang w:eastAsia="en-US"/>
              </w:rPr>
              <w:t>sub-frame</w:t>
            </w:r>
            <w:r w:rsidR="009A6009" w:rsidRPr="00732759">
              <w:rPr>
                <w:rFonts w:cs="Arial"/>
              </w:rPr>
              <w:t xml:space="preserve"> with the PUSCH starting position at 25µs in symbol 0</w:t>
            </w:r>
          </w:p>
        </w:tc>
        <w:tc>
          <w:tcPr>
            <w:tcW w:w="856" w:type="dxa"/>
          </w:tcPr>
          <w:p w14:paraId="5002E0B3" w14:textId="77777777" w:rsidR="002415C9" w:rsidRPr="00732759" w:rsidRDefault="002415C9" w:rsidP="00DB2634">
            <w:pPr>
              <w:pStyle w:val="TAC"/>
              <w:rPr>
                <w:rFonts w:cs="Arial"/>
                <w:lang w:eastAsia="en-US"/>
              </w:rPr>
            </w:pPr>
            <w:r w:rsidRPr="00732759">
              <w:rPr>
                <w:rFonts w:cs="Arial"/>
                <w:lang w:eastAsia="en-US"/>
              </w:rPr>
              <w:t>26400</w:t>
            </w:r>
          </w:p>
        </w:tc>
      </w:tr>
      <w:tr w:rsidR="009A6009" w:rsidRPr="00732759" w14:paraId="5D7AEE80" w14:textId="77777777" w:rsidTr="0027267C">
        <w:trPr>
          <w:jc w:val="center"/>
        </w:trPr>
        <w:tc>
          <w:tcPr>
            <w:tcW w:w="3369" w:type="dxa"/>
          </w:tcPr>
          <w:p w14:paraId="6D00DAFC" w14:textId="77777777" w:rsidR="009A6009" w:rsidRPr="00732759" w:rsidRDefault="009A6009" w:rsidP="009A6009">
            <w:pPr>
              <w:pStyle w:val="TAL"/>
            </w:pPr>
            <w:r w:rsidRPr="00732759">
              <w:t>Total number of bits per the sub-frame with the PUSCH starting position at symbol 0</w:t>
            </w:r>
          </w:p>
        </w:tc>
        <w:tc>
          <w:tcPr>
            <w:tcW w:w="856" w:type="dxa"/>
          </w:tcPr>
          <w:p w14:paraId="54DDD681" w14:textId="77777777" w:rsidR="009A6009" w:rsidRPr="00732759" w:rsidRDefault="009A6009" w:rsidP="009A6009">
            <w:pPr>
              <w:pStyle w:val="TAC"/>
            </w:pPr>
            <w:r w:rsidRPr="00732759">
              <w:t>28800</w:t>
            </w:r>
          </w:p>
        </w:tc>
      </w:tr>
      <w:tr w:rsidR="002415C9" w:rsidRPr="00732759" w14:paraId="0A03FFFC" w14:textId="77777777" w:rsidTr="00DB2634">
        <w:trPr>
          <w:jc w:val="center"/>
        </w:trPr>
        <w:tc>
          <w:tcPr>
            <w:tcW w:w="3369" w:type="dxa"/>
          </w:tcPr>
          <w:p w14:paraId="501C83F5" w14:textId="77777777" w:rsidR="002415C9" w:rsidRPr="00732759" w:rsidRDefault="002415C9" w:rsidP="00DB2634">
            <w:pPr>
              <w:pStyle w:val="TAL"/>
              <w:rPr>
                <w:rFonts w:cs="Arial"/>
                <w:lang w:eastAsia="en-US"/>
              </w:rPr>
            </w:pPr>
            <w:r w:rsidRPr="00732759">
              <w:rPr>
                <w:rFonts w:cs="Arial"/>
                <w:lang w:eastAsia="en-US"/>
              </w:rPr>
              <w:t xml:space="preserve">Total symbols per </w:t>
            </w:r>
            <w:r w:rsidR="009A6009" w:rsidRPr="00732759">
              <w:rPr>
                <w:rFonts w:cs="Arial"/>
                <w:lang w:eastAsia="en-US"/>
              </w:rPr>
              <w:t xml:space="preserve">the </w:t>
            </w:r>
            <w:r w:rsidRPr="00732759">
              <w:rPr>
                <w:rFonts w:cs="Arial"/>
                <w:lang w:eastAsia="en-US"/>
              </w:rPr>
              <w:t>sub-frame</w:t>
            </w:r>
            <w:r w:rsidR="009A6009" w:rsidRPr="00732759">
              <w:rPr>
                <w:rFonts w:cs="Arial"/>
              </w:rPr>
              <w:t xml:space="preserve"> with the PUSCH starting positon at 25µs in symbol 0</w:t>
            </w:r>
          </w:p>
        </w:tc>
        <w:tc>
          <w:tcPr>
            <w:tcW w:w="856" w:type="dxa"/>
          </w:tcPr>
          <w:p w14:paraId="70FF3793" w14:textId="77777777" w:rsidR="002415C9" w:rsidRPr="00732759" w:rsidRDefault="002415C9" w:rsidP="00DB2634">
            <w:pPr>
              <w:pStyle w:val="TAC"/>
              <w:rPr>
                <w:rFonts w:cs="Arial"/>
                <w:lang w:eastAsia="en-US"/>
              </w:rPr>
            </w:pPr>
            <w:r w:rsidRPr="00732759">
              <w:rPr>
                <w:rFonts w:cs="Arial"/>
                <w:lang w:eastAsia="en-US"/>
              </w:rPr>
              <w:t>6600</w:t>
            </w:r>
          </w:p>
        </w:tc>
      </w:tr>
      <w:tr w:rsidR="009A6009" w:rsidRPr="00732759" w14:paraId="209C6988" w14:textId="77777777" w:rsidTr="009A6009">
        <w:trPr>
          <w:jc w:val="center"/>
        </w:trPr>
        <w:tc>
          <w:tcPr>
            <w:tcW w:w="3369" w:type="dxa"/>
            <w:tcBorders>
              <w:top w:val="single" w:sz="4" w:space="0" w:color="auto"/>
              <w:left w:val="single" w:sz="4" w:space="0" w:color="auto"/>
              <w:bottom w:val="single" w:sz="4" w:space="0" w:color="auto"/>
              <w:right w:val="single" w:sz="4" w:space="0" w:color="auto"/>
            </w:tcBorders>
          </w:tcPr>
          <w:p w14:paraId="56802A81" w14:textId="77777777" w:rsidR="009A6009" w:rsidRPr="00732759" w:rsidRDefault="009A6009" w:rsidP="009A6009">
            <w:pPr>
              <w:pStyle w:val="TAL"/>
              <w:rPr>
                <w:lang w:eastAsia="en-US"/>
              </w:rPr>
            </w:pPr>
            <w:r w:rsidRPr="00732759">
              <w:rPr>
                <w:lang w:eastAsia="en-US"/>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0DEB8D67" w14:textId="77777777" w:rsidR="009A6009" w:rsidRPr="00732759" w:rsidRDefault="009A6009" w:rsidP="009A6009">
            <w:pPr>
              <w:pStyle w:val="TAC"/>
              <w:rPr>
                <w:lang w:eastAsia="en-US"/>
              </w:rPr>
            </w:pPr>
            <w:r w:rsidRPr="00732759">
              <w:rPr>
                <w:lang w:eastAsia="en-US"/>
              </w:rPr>
              <w:t>7200</w:t>
            </w:r>
          </w:p>
        </w:tc>
      </w:tr>
      <w:tr w:rsidR="009A6009" w:rsidRPr="00732759" w14:paraId="4F5B0CC6" w14:textId="77777777" w:rsidTr="0027267C">
        <w:trPr>
          <w:jc w:val="center"/>
        </w:trPr>
        <w:tc>
          <w:tcPr>
            <w:tcW w:w="4225" w:type="dxa"/>
            <w:gridSpan w:val="2"/>
          </w:tcPr>
          <w:p w14:paraId="2B895A54" w14:textId="77777777" w:rsidR="009A6009" w:rsidRPr="00732759" w:rsidRDefault="009A6009" w:rsidP="009A6009">
            <w:pPr>
              <w:pStyle w:val="TAN"/>
              <w:rPr>
                <w:lang w:eastAsia="en-US"/>
              </w:rPr>
            </w:pPr>
            <w:r w:rsidRPr="00732759">
              <w:rPr>
                <w:lang w:eastAsia="en-US"/>
              </w:rPr>
              <w:t>NOTE1:</w:t>
            </w:r>
            <w:r w:rsidRPr="00732759">
              <w:rPr>
                <w:lang w:eastAsia="en-US"/>
              </w:rPr>
              <w:tab/>
              <w:t>The PUSCH ending symbol for all scheduled subframes is the last symbol.</w:t>
            </w:r>
          </w:p>
        </w:tc>
      </w:tr>
    </w:tbl>
    <w:p w14:paraId="7305F3F9" w14:textId="77777777" w:rsidR="002415C9" w:rsidRPr="00732759" w:rsidRDefault="002415C9" w:rsidP="008F2E69"/>
    <w:p w14:paraId="466D94D0" w14:textId="77777777" w:rsidR="00C015D5" w:rsidRPr="00732759" w:rsidRDefault="00C015D5" w:rsidP="007177C7">
      <w:pPr>
        <w:pStyle w:val="Heading8"/>
        <w:rPr>
          <w:lang w:val="fr-FR"/>
        </w:rPr>
      </w:pPr>
      <w:r w:rsidRPr="00732759">
        <w:rPr>
          <w:lang w:val="fr-FR"/>
        </w:rPr>
        <w:br w:type="page"/>
      </w:r>
      <w:bookmarkStart w:id="224" w:name="_Toc66874890"/>
      <w:r w:rsidRPr="00732759">
        <w:rPr>
          <w:lang w:val="fr-FR"/>
        </w:rPr>
        <w:t xml:space="preserve">Annex B (normative): </w:t>
      </w:r>
      <w:r w:rsidRPr="00732759">
        <w:rPr>
          <w:lang w:val="fr-FR"/>
        </w:rPr>
        <w:br/>
        <w:t>Propagation conditions</w:t>
      </w:r>
      <w:bookmarkEnd w:id="224"/>
    </w:p>
    <w:p w14:paraId="74F2C50E" w14:textId="77777777" w:rsidR="00C015D5" w:rsidRPr="00732759" w:rsidRDefault="00C015D5" w:rsidP="00C015D5">
      <w:pPr>
        <w:pStyle w:val="Heading1"/>
        <w:rPr>
          <w:noProof/>
          <w:lang w:val="fr-FR"/>
        </w:rPr>
      </w:pPr>
      <w:bookmarkStart w:id="225" w:name="_Toc66874891"/>
      <w:r w:rsidRPr="00732759">
        <w:rPr>
          <w:noProof/>
          <w:lang w:val="fr-FR"/>
        </w:rPr>
        <w:t>B.1</w:t>
      </w:r>
      <w:r w:rsidRPr="00732759">
        <w:rPr>
          <w:noProof/>
          <w:lang w:val="fr-FR"/>
        </w:rPr>
        <w:tab/>
        <w:t>Static propagation condition</w:t>
      </w:r>
      <w:bookmarkEnd w:id="225"/>
    </w:p>
    <w:p w14:paraId="207E8D98" w14:textId="77777777" w:rsidR="00C015D5" w:rsidRPr="00732759" w:rsidRDefault="00C015D5" w:rsidP="00C015D5">
      <w:pPr>
        <w:rPr>
          <w:rFonts w:eastAsia="?? ??" w:cs="v5.0.0"/>
          <w:noProof/>
        </w:rPr>
      </w:pPr>
      <w:r w:rsidRPr="00732759">
        <w:rPr>
          <w:rFonts w:eastAsia="?? ??" w:cs="v5.0.0"/>
          <w:noProof/>
        </w:rPr>
        <w:t>The propagation for the static performance measurement is an Additive White Gaussian Noise (AWGN) environment. No fading or multi-paths exist for this propagation model.</w:t>
      </w:r>
    </w:p>
    <w:p w14:paraId="320ABC16" w14:textId="77777777" w:rsidR="00C015D5" w:rsidRPr="00732759" w:rsidRDefault="00C015D5" w:rsidP="00D903BE">
      <w:pPr>
        <w:pStyle w:val="Heading1"/>
        <w:rPr>
          <w:noProof/>
        </w:rPr>
      </w:pPr>
      <w:bookmarkStart w:id="226" w:name="_Toc66874892"/>
      <w:r w:rsidRPr="00732759">
        <w:rPr>
          <w:noProof/>
        </w:rPr>
        <w:t>B.2</w:t>
      </w:r>
      <w:r w:rsidRPr="00732759">
        <w:rPr>
          <w:noProof/>
        </w:rPr>
        <w:tab/>
        <w:t>Multi-path fading propagation conditions</w:t>
      </w:r>
      <w:bookmarkEnd w:id="226"/>
    </w:p>
    <w:p w14:paraId="60DE76DA" w14:textId="77777777" w:rsidR="00C015D5" w:rsidRPr="00732759" w:rsidRDefault="00C015D5" w:rsidP="00C015D5">
      <w:pPr>
        <w:keepNext/>
        <w:rPr>
          <w:rFonts w:cs="v5.0.0"/>
          <w:noProof/>
        </w:rPr>
      </w:pPr>
      <w:r w:rsidRPr="00732759">
        <w:rPr>
          <w:rFonts w:cs="v5.0.0"/>
          <w:noProof/>
        </w:rPr>
        <w:t>Table</w:t>
      </w:r>
      <w:r w:rsidR="00F9590A" w:rsidRPr="00732759">
        <w:rPr>
          <w:rFonts w:cs="v5.0.0"/>
          <w:noProof/>
        </w:rPr>
        <w:t>s</w:t>
      </w:r>
      <w:r w:rsidRPr="00732759">
        <w:rPr>
          <w:rFonts w:cs="v5.0.0"/>
          <w:noProof/>
        </w:rPr>
        <w:t xml:space="preserve"> B.2-1</w:t>
      </w:r>
      <w:r w:rsidR="00F9590A" w:rsidRPr="00732759">
        <w:rPr>
          <w:rFonts w:cs="v5.0.0"/>
          <w:noProof/>
        </w:rPr>
        <w:t xml:space="preserve"> – B.2-3</w:t>
      </w:r>
      <w:r w:rsidRPr="00732759">
        <w:rPr>
          <w:rFonts w:cs="v5.0.0"/>
          <w:noProof/>
        </w:rPr>
        <w:t xml:space="preserve"> show multi-path delay profiles that are used for the performance measurements in multi-path fading environment. All taps have classical Doppler spectrum, defined as:</w:t>
      </w:r>
    </w:p>
    <w:p w14:paraId="51826163" w14:textId="77777777" w:rsidR="00C015D5" w:rsidRPr="00732759" w:rsidRDefault="00C015D5" w:rsidP="00C015D5">
      <w:pPr>
        <w:pStyle w:val="EQ"/>
        <w:rPr>
          <w:rFonts w:cs="v5.0.0"/>
        </w:rPr>
      </w:pPr>
      <w:r w:rsidRPr="00732759">
        <w:rPr>
          <w:rFonts w:cs="v5.0.0"/>
        </w:rPr>
        <w:t>(CLASS)</w:t>
      </w:r>
      <w:r w:rsidRPr="00732759">
        <w:rPr>
          <w:rFonts w:cs="v5.0.0"/>
        </w:rPr>
        <w:tab/>
      </w:r>
      <w:r w:rsidR="00CE2484">
        <w:rPr>
          <w:rFonts w:cs="v5.0.0"/>
          <w:lang w:val="en-US"/>
        </w:rPr>
        <w:drawing>
          <wp:inline distT="0" distB="0" distL="0" distR="0" wp14:anchorId="402B27A1" wp14:editId="529C301E">
            <wp:extent cx="1626870" cy="229870"/>
            <wp:effectExtent l="1905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77" cstate="print"/>
                    <a:srcRect/>
                    <a:stretch>
                      <a:fillRect/>
                    </a:stretch>
                  </pic:blipFill>
                  <pic:spPr bwMode="auto">
                    <a:xfrm>
                      <a:off x="0" y="0"/>
                      <a:ext cx="1626870" cy="229870"/>
                    </a:xfrm>
                    <a:prstGeom prst="rect">
                      <a:avLst/>
                    </a:prstGeom>
                    <a:noFill/>
                    <a:ln w="9525">
                      <a:noFill/>
                      <a:miter lim="800000"/>
                      <a:headEnd/>
                      <a:tailEnd/>
                    </a:ln>
                  </pic:spPr>
                </pic:pic>
              </a:graphicData>
            </a:graphic>
          </wp:inline>
        </w:drawing>
      </w:r>
      <w:r w:rsidRPr="00732759">
        <w:rPr>
          <w:rFonts w:cs="v5.0.0"/>
        </w:rPr>
        <w:tab/>
        <w:t xml:space="preserve">for </w:t>
      </w:r>
      <w:r w:rsidRPr="00732759">
        <w:rPr>
          <w:rFonts w:cs="v5.0.0"/>
          <w:i/>
          <w:iCs/>
        </w:rPr>
        <w:t>f</w:t>
      </w:r>
      <w:r w:rsidRPr="00732759">
        <w:rPr>
          <w:rFonts w:cs="v5.0.0"/>
        </w:rPr>
        <w:t xml:space="preserve"> </w:t>
      </w:r>
      <w:r w:rsidRPr="00732759">
        <w:rPr>
          <w:rFonts w:ascii="Symbol" w:hAnsi="Symbol" w:cs="v5.0.0"/>
        </w:rPr>
        <w:t></w:t>
      </w:r>
      <w:r w:rsidRPr="00732759">
        <w:rPr>
          <w:rFonts w:cs="v5.0.0"/>
        </w:rPr>
        <w:t xml:space="preserve"> -</w:t>
      </w:r>
      <w:r w:rsidRPr="00732759">
        <w:rPr>
          <w:rFonts w:cs="v5.0.0"/>
          <w:i/>
          <w:iCs/>
        </w:rPr>
        <w:t>f</w:t>
      </w:r>
      <w:r w:rsidRPr="00732759">
        <w:rPr>
          <w:rFonts w:cs="v5.0.0"/>
          <w:i/>
          <w:iCs/>
          <w:position w:val="-6"/>
          <w:sz w:val="16"/>
          <w:szCs w:val="16"/>
        </w:rPr>
        <w:t>D</w:t>
      </w:r>
      <w:r w:rsidRPr="00732759">
        <w:rPr>
          <w:rFonts w:cs="v5.0.0"/>
        </w:rPr>
        <w:t xml:space="preserve">, </w:t>
      </w:r>
      <w:r w:rsidRPr="00732759">
        <w:rPr>
          <w:rFonts w:cs="v5.0.0"/>
          <w:i/>
          <w:iCs/>
        </w:rPr>
        <w:t>f</w:t>
      </w:r>
      <w:r w:rsidRPr="00732759">
        <w:rPr>
          <w:rFonts w:cs="v5.0.0"/>
          <w:i/>
          <w:iCs/>
          <w:position w:val="-6"/>
          <w:sz w:val="16"/>
          <w:szCs w:val="16"/>
        </w:rPr>
        <w:t>D</w:t>
      </w:r>
      <w:r w:rsidRPr="00732759">
        <w:rPr>
          <w:rFonts w:cs="v5.0.0"/>
        </w:rPr>
        <w:t>.</w:t>
      </w:r>
    </w:p>
    <w:p w14:paraId="11DEE4CA" w14:textId="77777777" w:rsidR="00C015D5" w:rsidRPr="00732759" w:rsidRDefault="00C015D5" w:rsidP="004C5A97">
      <w:pPr>
        <w:pStyle w:val="TH"/>
      </w:pPr>
      <w:r w:rsidRPr="00732759">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015D5" w:rsidRPr="00732759" w14:paraId="4D6D45ED" w14:textId="77777777">
        <w:trPr>
          <w:jc w:val="center"/>
        </w:trPr>
        <w:tc>
          <w:tcPr>
            <w:tcW w:w="1823" w:type="dxa"/>
          </w:tcPr>
          <w:p w14:paraId="2EFBDA59" w14:textId="77777777" w:rsidR="00C015D5" w:rsidRPr="00732759" w:rsidRDefault="00C015D5" w:rsidP="009C7470">
            <w:pPr>
              <w:pStyle w:val="TAH"/>
              <w:rPr>
                <w:rFonts w:cs="Arial"/>
                <w:lang w:eastAsia="en-US"/>
              </w:rPr>
            </w:pPr>
            <w:r w:rsidRPr="00732759">
              <w:rPr>
                <w:rFonts w:cs="Arial"/>
                <w:lang w:eastAsia="en-US"/>
              </w:rPr>
              <w:t>Excess tap delay [ns]</w:t>
            </w:r>
          </w:p>
        </w:tc>
        <w:tc>
          <w:tcPr>
            <w:tcW w:w="2551" w:type="dxa"/>
          </w:tcPr>
          <w:p w14:paraId="0EF44E52" w14:textId="77777777" w:rsidR="00C015D5" w:rsidRPr="00732759" w:rsidRDefault="00C015D5" w:rsidP="009C7470">
            <w:pPr>
              <w:pStyle w:val="TAH"/>
              <w:rPr>
                <w:rFonts w:cs="Arial"/>
                <w:lang w:eastAsia="en-US"/>
              </w:rPr>
            </w:pPr>
            <w:r w:rsidRPr="00732759">
              <w:rPr>
                <w:rFonts w:cs="Arial"/>
                <w:lang w:eastAsia="en-US"/>
              </w:rPr>
              <w:t xml:space="preserve">Relative power </w:t>
            </w:r>
            <w:r w:rsidRPr="00732759">
              <w:rPr>
                <w:rFonts w:cs="Arial"/>
                <w:lang w:eastAsia="en-US"/>
              </w:rPr>
              <w:br/>
              <w:t>[dB]</w:t>
            </w:r>
          </w:p>
        </w:tc>
      </w:tr>
      <w:tr w:rsidR="00C015D5" w:rsidRPr="00732759" w14:paraId="485937E9" w14:textId="77777777">
        <w:trPr>
          <w:jc w:val="center"/>
        </w:trPr>
        <w:tc>
          <w:tcPr>
            <w:tcW w:w="1823" w:type="dxa"/>
          </w:tcPr>
          <w:p w14:paraId="74208064" w14:textId="77777777" w:rsidR="00C015D5" w:rsidRPr="00732759" w:rsidRDefault="00C015D5" w:rsidP="009C7470">
            <w:pPr>
              <w:pStyle w:val="TAC"/>
              <w:rPr>
                <w:rFonts w:cs="Arial"/>
                <w:lang w:eastAsia="en-US"/>
              </w:rPr>
            </w:pPr>
            <w:r w:rsidRPr="00732759">
              <w:rPr>
                <w:rFonts w:cs="Arial"/>
                <w:lang w:eastAsia="en-US"/>
              </w:rPr>
              <w:t>0</w:t>
            </w:r>
          </w:p>
        </w:tc>
        <w:tc>
          <w:tcPr>
            <w:tcW w:w="2551" w:type="dxa"/>
          </w:tcPr>
          <w:p w14:paraId="1DEA80BB" w14:textId="77777777" w:rsidR="00C015D5" w:rsidRPr="00732759" w:rsidRDefault="00C015D5" w:rsidP="009C7470">
            <w:pPr>
              <w:pStyle w:val="TAC"/>
              <w:rPr>
                <w:rFonts w:cs="Arial"/>
                <w:lang w:eastAsia="en-US"/>
              </w:rPr>
            </w:pPr>
            <w:r w:rsidRPr="00732759">
              <w:rPr>
                <w:rFonts w:cs="Arial"/>
                <w:lang w:eastAsia="en-US"/>
              </w:rPr>
              <w:t>0.0</w:t>
            </w:r>
          </w:p>
        </w:tc>
      </w:tr>
      <w:tr w:rsidR="00C015D5" w:rsidRPr="00732759" w14:paraId="705A1E98" w14:textId="77777777">
        <w:trPr>
          <w:jc w:val="center"/>
        </w:trPr>
        <w:tc>
          <w:tcPr>
            <w:tcW w:w="1823" w:type="dxa"/>
          </w:tcPr>
          <w:p w14:paraId="21C2C568" w14:textId="77777777" w:rsidR="00C015D5" w:rsidRPr="00732759" w:rsidRDefault="00C015D5" w:rsidP="009C7470">
            <w:pPr>
              <w:pStyle w:val="TAC"/>
              <w:rPr>
                <w:rFonts w:cs="Arial"/>
                <w:lang w:eastAsia="en-US"/>
              </w:rPr>
            </w:pPr>
            <w:r w:rsidRPr="00732759">
              <w:rPr>
                <w:rFonts w:cs="Arial"/>
                <w:lang w:eastAsia="en-US"/>
              </w:rPr>
              <w:t>30</w:t>
            </w:r>
          </w:p>
        </w:tc>
        <w:tc>
          <w:tcPr>
            <w:tcW w:w="2551" w:type="dxa"/>
          </w:tcPr>
          <w:p w14:paraId="481BDF80" w14:textId="77777777" w:rsidR="00C015D5" w:rsidRPr="00732759" w:rsidRDefault="00C015D5" w:rsidP="009C7470">
            <w:pPr>
              <w:pStyle w:val="TAC"/>
              <w:rPr>
                <w:rFonts w:cs="Arial"/>
                <w:lang w:eastAsia="en-US"/>
              </w:rPr>
            </w:pPr>
            <w:r w:rsidRPr="00732759">
              <w:rPr>
                <w:rFonts w:cs="Arial"/>
                <w:lang w:eastAsia="en-US"/>
              </w:rPr>
              <w:t>-1.0</w:t>
            </w:r>
          </w:p>
        </w:tc>
      </w:tr>
      <w:tr w:rsidR="00C015D5" w:rsidRPr="00732759" w14:paraId="1D1FD049" w14:textId="77777777">
        <w:trPr>
          <w:jc w:val="center"/>
        </w:trPr>
        <w:tc>
          <w:tcPr>
            <w:tcW w:w="1823" w:type="dxa"/>
          </w:tcPr>
          <w:p w14:paraId="4C54990A" w14:textId="77777777" w:rsidR="00C015D5" w:rsidRPr="00732759" w:rsidRDefault="00C015D5" w:rsidP="009C7470">
            <w:pPr>
              <w:pStyle w:val="TAC"/>
              <w:rPr>
                <w:rFonts w:cs="Arial"/>
                <w:lang w:eastAsia="en-US"/>
              </w:rPr>
            </w:pPr>
            <w:r w:rsidRPr="00732759">
              <w:rPr>
                <w:rFonts w:cs="Arial"/>
                <w:lang w:eastAsia="en-US"/>
              </w:rPr>
              <w:t>70</w:t>
            </w:r>
          </w:p>
        </w:tc>
        <w:tc>
          <w:tcPr>
            <w:tcW w:w="2551" w:type="dxa"/>
          </w:tcPr>
          <w:p w14:paraId="647FFD28" w14:textId="77777777" w:rsidR="00C015D5" w:rsidRPr="00732759" w:rsidRDefault="00C015D5" w:rsidP="009C7470">
            <w:pPr>
              <w:pStyle w:val="TAC"/>
              <w:rPr>
                <w:rFonts w:cs="Arial"/>
                <w:lang w:eastAsia="en-US"/>
              </w:rPr>
            </w:pPr>
            <w:r w:rsidRPr="00732759">
              <w:rPr>
                <w:rFonts w:cs="Arial"/>
                <w:lang w:eastAsia="en-US"/>
              </w:rPr>
              <w:t>-2.0</w:t>
            </w:r>
          </w:p>
        </w:tc>
      </w:tr>
      <w:tr w:rsidR="00C015D5" w:rsidRPr="00732759" w14:paraId="1C7D92CF" w14:textId="77777777">
        <w:trPr>
          <w:jc w:val="center"/>
        </w:trPr>
        <w:tc>
          <w:tcPr>
            <w:tcW w:w="1823" w:type="dxa"/>
          </w:tcPr>
          <w:p w14:paraId="68863172" w14:textId="77777777" w:rsidR="00C015D5" w:rsidRPr="00732759" w:rsidRDefault="00C015D5" w:rsidP="009C7470">
            <w:pPr>
              <w:pStyle w:val="TAC"/>
              <w:rPr>
                <w:rFonts w:cs="Arial"/>
                <w:lang w:eastAsia="en-US"/>
              </w:rPr>
            </w:pPr>
            <w:r w:rsidRPr="00732759">
              <w:rPr>
                <w:rFonts w:cs="Arial"/>
                <w:lang w:eastAsia="en-US"/>
              </w:rPr>
              <w:t>90</w:t>
            </w:r>
          </w:p>
        </w:tc>
        <w:tc>
          <w:tcPr>
            <w:tcW w:w="2551" w:type="dxa"/>
          </w:tcPr>
          <w:p w14:paraId="7F23D3B4" w14:textId="77777777" w:rsidR="00C015D5" w:rsidRPr="00732759" w:rsidRDefault="00C015D5" w:rsidP="009C7470">
            <w:pPr>
              <w:pStyle w:val="TAC"/>
              <w:rPr>
                <w:rFonts w:cs="Arial"/>
                <w:lang w:eastAsia="en-US"/>
              </w:rPr>
            </w:pPr>
            <w:r w:rsidRPr="00732759">
              <w:rPr>
                <w:rFonts w:cs="Arial"/>
                <w:lang w:eastAsia="en-US"/>
              </w:rPr>
              <w:t>-3.0</w:t>
            </w:r>
          </w:p>
        </w:tc>
      </w:tr>
      <w:tr w:rsidR="00C015D5" w:rsidRPr="00732759" w14:paraId="16CCE327" w14:textId="77777777">
        <w:trPr>
          <w:jc w:val="center"/>
        </w:trPr>
        <w:tc>
          <w:tcPr>
            <w:tcW w:w="1823" w:type="dxa"/>
          </w:tcPr>
          <w:p w14:paraId="1875D0C4" w14:textId="77777777" w:rsidR="00C015D5" w:rsidRPr="00732759" w:rsidRDefault="00C015D5" w:rsidP="009C7470">
            <w:pPr>
              <w:pStyle w:val="TAC"/>
              <w:rPr>
                <w:rFonts w:cs="Arial"/>
                <w:lang w:eastAsia="en-US"/>
              </w:rPr>
            </w:pPr>
            <w:r w:rsidRPr="00732759">
              <w:rPr>
                <w:rFonts w:cs="Arial"/>
                <w:lang w:eastAsia="en-US"/>
              </w:rPr>
              <w:t>110</w:t>
            </w:r>
          </w:p>
        </w:tc>
        <w:tc>
          <w:tcPr>
            <w:tcW w:w="2551" w:type="dxa"/>
          </w:tcPr>
          <w:p w14:paraId="7AD6A034" w14:textId="77777777" w:rsidR="00C015D5" w:rsidRPr="00732759" w:rsidRDefault="00C015D5" w:rsidP="009C7470">
            <w:pPr>
              <w:pStyle w:val="TAC"/>
              <w:rPr>
                <w:rFonts w:cs="Arial"/>
                <w:lang w:eastAsia="en-US"/>
              </w:rPr>
            </w:pPr>
            <w:r w:rsidRPr="00732759">
              <w:rPr>
                <w:rFonts w:cs="Arial"/>
                <w:lang w:eastAsia="en-US"/>
              </w:rPr>
              <w:t>-8.0</w:t>
            </w:r>
          </w:p>
        </w:tc>
      </w:tr>
      <w:tr w:rsidR="00C015D5" w:rsidRPr="00732759" w14:paraId="554DC777" w14:textId="77777777">
        <w:trPr>
          <w:jc w:val="center"/>
        </w:trPr>
        <w:tc>
          <w:tcPr>
            <w:tcW w:w="1823" w:type="dxa"/>
          </w:tcPr>
          <w:p w14:paraId="4D33172C" w14:textId="77777777" w:rsidR="00C015D5" w:rsidRPr="00732759" w:rsidRDefault="00C015D5" w:rsidP="009C7470">
            <w:pPr>
              <w:pStyle w:val="TAC"/>
              <w:rPr>
                <w:rFonts w:cs="Arial"/>
                <w:lang w:eastAsia="en-US"/>
              </w:rPr>
            </w:pPr>
            <w:r w:rsidRPr="00732759">
              <w:rPr>
                <w:rFonts w:cs="Arial"/>
                <w:lang w:eastAsia="en-US"/>
              </w:rPr>
              <w:t>190</w:t>
            </w:r>
          </w:p>
        </w:tc>
        <w:tc>
          <w:tcPr>
            <w:tcW w:w="2551" w:type="dxa"/>
          </w:tcPr>
          <w:p w14:paraId="3C0CE22E" w14:textId="77777777" w:rsidR="00C015D5" w:rsidRPr="00732759" w:rsidRDefault="00C015D5" w:rsidP="009C7470">
            <w:pPr>
              <w:pStyle w:val="TAC"/>
              <w:rPr>
                <w:rFonts w:cs="Arial"/>
                <w:lang w:eastAsia="en-US"/>
              </w:rPr>
            </w:pPr>
            <w:r w:rsidRPr="00732759">
              <w:rPr>
                <w:rFonts w:cs="Arial"/>
                <w:lang w:eastAsia="en-US"/>
              </w:rPr>
              <w:t>-17.2</w:t>
            </w:r>
          </w:p>
        </w:tc>
      </w:tr>
      <w:tr w:rsidR="00C015D5" w:rsidRPr="00732759" w14:paraId="7A20301F" w14:textId="77777777">
        <w:trPr>
          <w:jc w:val="center"/>
        </w:trPr>
        <w:tc>
          <w:tcPr>
            <w:tcW w:w="1823" w:type="dxa"/>
          </w:tcPr>
          <w:p w14:paraId="23EA0862" w14:textId="77777777" w:rsidR="00C015D5" w:rsidRPr="00732759" w:rsidRDefault="00C015D5" w:rsidP="009C7470">
            <w:pPr>
              <w:pStyle w:val="TAC"/>
              <w:rPr>
                <w:rFonts w:cs="Arial"/>
                <w:lang w:eastAsia="en-US"/>
              </w:rPr>
            </w:pPr>
            <w:r w:rsidRPr="00732759">
              <w:rPr>
                <w:rFonts w:cs="Arial"/>
                <w:lang w:eastAsia="en-US"/>
              </w:rPr>
              <w:t>410</w:t>
            </w:r>
          </w:p>
        </w:tc>
        <w:tc>
          <w:tcPr>
            <w:tcW w:w="2551" w:type="dxa"/>
          </w:tcPr>
          <w:p w14:paraId="64505D82" w14:textId="77777777" w:rsidR="00C015D5" w:rsidRPr="00732759" w:rsidRDefault="00C015D5" w:rsidP="009C7470">
            <w:pPr>
              <w:pStyle w:val="TAC"/>
              <w:rPr>
                <w:rFonts w:cs="Arial"/>
                <w:lang w:eastAsia="en-US"/>
              </w:rPr>
            </w:pPr>
            <w:r w:rsidRPr="00732759">
              <w:rPr>
                <w:rFonts w:cs="Arial"/>
                <w:lang w:eastAsia="en-US"/>
              </w:rPr>
              <w:t>-20.8</w:t>
            </w:r>
          </w:p>
        </w:tc>
      </w:tr>
    </w:tbl>
    <w:p w14:paraId="3FE304AE" w14:textId="77777777" w:rsidR="00C015D5" w:rsidRPr="00732759" w:rsidRDefault="00C015D5" w:rsidP="00C015D5"/>
    <w:p w14:paraId="033764F3" w14:textId="77777777" w:rsidR="00C015D5" w:rsidRPr="00732759" w:rsidRDefault="00C015D5" w:rsidP="004C5A97">
      <w:pPr>
        <w:pStyle w:val="TH"/>
      </w:pPr>
      <w:r w:rsidRPr="00732759">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015D5" w:rsidRPr="00732759" w14:paraId="6F4BAA66" w14:textId="77777777">
        <w:trPr>
          <w:jc w:val="center"/>
        </w:trPr>
        <w:tc>
          <w:tcPr>
            <w:tcW w:w="1823" w:type="dxa"/>
          </w:tcPr>
          <w:p w14:paraId="7F287AAB" w14:textId="77777777" w:rsidR="00C015D5" w:rsidRPr="00732759" w:rsidRDefault="00C015D5" w:rsidP="009C7470">
            <w:pPr>
              <w:pStyle w:val="TAH"/>
              <w:rPr>
                <w:rFonts w:cs="Arial"/>
                <w:lang w:eastAsia="en-US"/>
              </w:rPr>
            </w:pPr>
            <w:r w:rsidRPr="00732759">
              <w:rPr>
                <w:rFonts w:cs="Arial"/>
                <w:lang w:eastAsia="en-US"/>
              </w:rPr>
              <w:t>Excess tap delay [ns]</w:t>
            </w:r>
          </w:p>
        </w:tc>
        <w:tc>
          <w:tcPr>
            <w:tcW w:w="2551" w:type="dxa"/>
          </w:tcPr>
          <w:p w14:paraId="4EF6DB66" w14:textId="77777777" w:rsidR="00C015D5" w:rsidRPr="00732759" w:rsidRDefault="00C015D5" w:rsidP="009C7470">
            <w:pPr>
              <w:pStyle w:val="TAH"/>
              <w:rPr>
                <w:rFonts w:cs="Arial"/>
                <w:lang w:eastAsia="en-US"/>
              </w:rPr>
            </w:pPr>
            <w:r w:rsidRPr="00732759">
              <w:rPr>
                <w:rFonts w:cs="Arial"/>
                <w:lang w:eastAsia="en-US"/>
              </w:rPr>
              <w:t>Relative power [dB]</w:t>
            </w:r>
          </w:p>
        </w:tc>
      </w:tr>
      <w:tr w:rsidR="00C015D5" w:rsidRPr="00732759" w14:paraId="3798088A" w14:textId="77777777">
        <w:trPr>
          <w:jc w:val="center"/>
        </w:trPr>
        <w:tc>
          <w:tcPr>
            <w:tcW w:w="1823" w:type="dxa"/>
          </w:tcPr>
          <w:p w14:paraId="44D4FCCC" w14:textId="77777777" w:rsidR="00C015D5" w:rsidRPr="00732759" w:rsidRDefault="00C015D5" w:rsidP="009C7470">
            <w:pPr>
              <w:pStyle w:val="TAC"/>
              <w:rPr>
                <w:rFonts w:cs="Arial"/>
                <w:lang w:eastAsia="en-US"/>
              </w:rPr>
            </w:pPr>
            <w:r w:rsidRPr="00732759">
              <w:rPr>
                <w:rFonts w:cs="Arial"/>
                <w:lang w:eastAsia="en-US"/>
              </w:rPr>
              <w:t>0</w:t>
            </w:r>
          </w:p>
        </w:tc>
        <w:tc>
          <w:tcPr>
            <w:tcW w:w="2551" w:type="dxa"/>
          </w:tcPr>
          <w:p w14:paraId="39F2EDC2" w14:textId="77777777" w:rsidR="00C015D5" w:rsidRPr="00732759" w:rsidRDefault="00C015D5" w:rsidP="009C7470">
            <w:pPr>
              <w:pStyle w:val="TAC"/>
              <w:rPr>
                <w:rFonts w:cs="Arial"/>
                <w:lang w:eastAsia="en-US"/>
              </w:rPr>
            </w:pPr>
            <w:r w:rsidRPr="00732759">
              <w:rPr>
                <w:rFonts w:cs="Arial"/>
                <w:lang w:eastAsia="en-US"/>
              </w:rPr>
              <w:t>0.0</w:t>
            </w:r>
          </w:p>
        </w:tc>
      </w:tr>
      <w:tr w:rsidR="00C015D5" w:rsidRPr="00732759" w14:paraId="6BE116E6" w14:textId="77777777">
        <w:trPr>
          <w:jc w:val="center"/>
        </w:trPr>
        <w:tc>
          <w:tcPr>
            <w:tcW w:w="1823" w:type="dxa"/>
          </w:tcPr>
          <w:p w14:paraId="5E8C6089" w14:textId="77777777" w:rsidR="00C015D5" w:rsidRPr="00732759" w:rsidRDefault="00C015D5" w:rsidP="009C7470">
            <w:pPr>
              <w:pStyle w:val="TAC"/>
              <w:rPr>
                <w:rFonts w:cs="Arial"/>
                <w:lang w:eastAsia="en-US"/>
              </w:rPr>
            </w:pPr>
            <w:r w:rsidRPr="00732759">
              <w:rPr>
                <w:rFonts w:cs="Arial"/>
                <w:lang w:eastAsia="en-US"/>
              </w:rPr>
              <w:t>30</w:t>
            </w:r>
          </w:p>
        </w:tc>
        <w:tc>
          <w:tcPr>
            <w:tcW w:w="2551" w:type="dxa"/>
          </w:tcPr>
          <w:p w14:paraId="4A604FC5" w14:textId="77777777" w:rsidR="00C015D5" w:rsidRPr="00732759" w:rsidRDefault="00C015D5" w:rsidP="009C7470">
            <w:pPr>
              <w:pStyle w:val="TAC"/>
              <w:rPr>
                <w:rFonts w:cs="Arial"/>
                <w:lang w:eastAsia="en-US"/>
              </w:rPr>
            </w:pPr>
            <w:r w:rsidRPr="00732759">
              <w:rPr>
                <w:rFonts w:cs="Arial"/>
                <w:lang w:eastAsia="en-US"/>
              </w:rPr>
              <w:t>-1.5</w:t>
            </w:r>
          </w:p>
        </w:tc>
      </w:tr>
      <w:tr w:rsidR="00C015D5" w:rsidRPr="00732759" w14:paraId="1994638B" w14:textId="77777777">
        <w:trPr>
          <w:jc w:val="center"/>
        </w:trPr>
        <w:tc>
          <w:tcPr>
            <w:tcW w:w="1823" w:type="dxa"/>
          </w:tcPr>
          <w:p w14:paraId="353869B2" w14:textId="77777777" w:rsidR="00C015D5" w:rsidRPr="00732759" w:rsidRDefault="00C015D5" w:rsidP="009C7470">
            <w:pPr>
              <w:pStyle w:val="TAC"/>
              <w:rPr>
                <w:rFonts w:cs="Arial"/>
                <w:lang w:eastAsia="en-US"/>
              </w:rPr>
            </w:pPr>
            <w:r w:rsidRPr="00732759">
              <w:rPr>
                <w:rFonts w:cs="Arial"/>
                <w:lang w:eastAsia="en-US"/>
              </w:rPr>
              <w:t>150</w:t>
            </w:r>
          </w:p>
        </w:tc>
        <w:tc>
          <w:tcPr>
            <w:tcW w:w="2551" w:type="dxa"/>
          </w:tcPr>
          <w:p w14:paraId="503B9A1E" w14:textId="77777777" w:rsidR="00C015D5" w:rsidRPr="00732759" w:rsidRDefault="00C015D5" w:rsidP="009C7470">
            <w:pPr>
              <w:pStyle w:val="TAC"/>
              <w:rPr>
                <w:rFonts w:cs="Arial"/>
                <w:lang w:eastAsia="en-US"/>
              </w:rPr>
            </w:pPr>
            <w:r w:rsidRPr="00732759">
              <w:rPr>
                <w:rFonts w:cs="Arial"/>
                <w:lang w:eastAsia="en-US"/>
              </w:rPr>
              <w:t>-1.4</w:t>
            </w:r>
          </w:p>
        </w:tc>
      </w:tr>
      <w:tr w:rsidR="00C015D5" w:rsidRPr="00732759" w14:paraId="69E90C68" w14:textId="77777777">
        <w:trPr>
          <w:jc w:val="center"/>
        </w:trPr>
        <w:tc>
          <w:tcPr>
            <w:tcW w:w="1823" w:type="dxa"/>
          </w:tcPr>
          <w:p w14:paraId="6CBB7B86" w14:textId="77777777" w:rsidR="00C015D5" w:rsidRPr="00732759" w:rsidRDefault="00C015D5" w:rsidP="009C7470">
            <w:pPr>
              <w:pStyle w:val="TAC"/>
              <w:rPr>
                <w:rFonts w:cs="Arial"/>
                <w:lang w:eastAsia="en-US"/>
              </w:rPr>
            </w:pPr>
            <w:r w:rsidRPr="00732759">
              <w:rPr>
                <w:rFonts w:cs="Arial"/>
                <w:lang w:eastAsia="en-US"/>
              </w:rPr>
              <w:t>310</w:t>
            </w:r>
          </w:p>
        </w:tc>
        <w:tc>
          <w:tcPr>
            <w:tcW w:w="2551" w:type="dxa"/>
          </w:tcPr>
          <w:p w14:paraId="6F7EAE13" w14:textId="77777777" w:rsidR="00C015D5" w:rsidRPr="00732759" w:rsidRDefault="00C015D5" w:rsidP="009C7470">
            <w:pPr>
              <w:pStyle w:val="TAC"/>
              <w:rPr>
                <w:rFonts w:cs="Arial"/>
                <w:lang w:eastAsia="en-US"/>
              </w:rPr>
            </w:pPr>
            <w:r w:rsidRPr="00732759">
              <w:rPr>
                <w:rFonts w:cs="Arial"/>
                <w:lang w:eastAsia="en-US"/>
              </w:rPr>
              <w:t>-3.6</w:t>
            </w:r>
          </w:p>
        </w:tc>
      </w:tr>
      <w:tr w:rsidR="00C015D5" w:rsidRPr="00732759" w14:paraId="2A53C1B8" w14:textId="77777777">
        <w:trPr>
          <w:jc w:val="center"/>
        </w:trPr>
        <w:tc>
          <w:tcPr>
            <w:tcW w:w="1823" w:type="dxa"/>
          </w:tcPr>
          <w:p w14:paraId="2C8DD536" w14:textId="77777777" w:rsidR="00C015D5" w:rsidRPr="00732759" w:rsidRDefault="00C015D5" w:rsidP="009C7470">
            <w:pPr>
              <w:pStyle w:val="TAC"/>
              <w:rPr>
                <w:rFonts w:cs="Arial"/>
                <w:lang w:eastAsia="en-US"/>
              </w:rPr>
            </w:pPr>
            <w:r w:rsidRPr="00732759">
              <w:rPr>
                <w:rFonts w:cs="Arial"/>
                <w:lang w:eastAsia="en-US"/>
              </w:rPr>
              <w:t>370</w:t>
            </w:r>
          </w:p>
        </w:tc>
        <w:tc>
          <w:tcPr>
            <w:tcW w:w="2551" w:type="dxa"/>
          </w:tcPr>
          <w:p w14:paraId="583953E1" w14:textId="77777777" w:rsidR="00C015D5" w:rsidRPr="00732759" w:rsidRDefault="00C015D5" w:rsidP="009C7470">
            <w:pPr>
              <w:pStyle w:val="TAC"/>
              <w:rPr>
                <w:rFonts w:cs="Arial"/>
                <w:lang w:eastAsia="en-US"/>
              </w:rPr>
            </w:pPr>
            <w:r w:rsidRPr="00732759">
              <w:rPr>
                <w:rFonts w:cs="Arial"/>
                <w:lang w:eastAsia="en-US"/>
              </w:rPr>
              <w:t>-0.6</w:t>
            </w:r>
          </w:p>
        </w:tc>
      </w:tr>
      <w:tr w:rsidR="00C015D5" w:rsidRPr="00732759" w14:paraId="365DAF3B" w14:textId="77777777">
        <w:trPr>
          <w:jc w:val="center"/>
        </w:trPr>
        <w:tc>
          <w:tcPr>
            <w:tcW w:w="1823" w:type="dxa"/>
          </w:tcPr>
          <w:p w14:paraId="6A3B87A8" w14:textId="77777777" w:rsidR="00C015D5" w:rsidRPr="00732759" w:rsidRDefault="00C015D5" w:rsidP="009C7470">
            <w:pPr>
              <w:pStyle w:val="TAC"/>
              <w:rPr>
                <w:rFonts w:cs="Arial"/>
                <w:lang w:eastAsia="en-US"/>
              </w:rPr>
            </w:pPr>
            <w:r w:rsidRPr="00732759">
              <w:rPr>
                <w:rFonts w:cs="Arial"/>
                <w:lang w:eastAsia="en-US"/>
              </w:rPr>
              <w:t>710</w:t>
            </w:r>
          </w:p>
        </w:tc>
        <w:tc>
          <w:tcPr>
            <w:tcW w:w="2551" w:type="dxa"/>
          </w:tcPr>
          <w:p w14:paraId="08D033BE" w14:textId="77777777" w:rsidR="00C015D5" w:rsidRPr="00732759" w:rsidRDefault="00C015D5" w:rsidP="009C7470">
            <w:pPr>
              <w:pStyle w:val="TAC"/>
              <w:rPr>
                <w:rFonts w:cs="Arial"/>
                <w:lang w:eastAsia="en-US"/>
              </w:rPr>
            </w:pPr>
            <w:r w:rsidRPr="00732759">
              <w:rPr>
                <w:rFonts w:cs="Arial"/>
                <w:lang w:eastAsia="en-US"/>
              </w:rPr>
              <w:t>-9.1</w:t>
            </w:r>
          </w:p>
        </w:tc>
      </w:tr>
      <w:tr w:rsidR="00C015D5" w:rsidRPr="00732759" w14:paraId="50BFE18B" w14:textId="77777777">
        <w:trPr>
          <w:jc w:val="center"/>
        </w:trPr>
        <w:tc>
          <w:tcPr>
            <w:tcW w:w="1823" w:type="dxa"/>
          </w:tcPr>
          <w:p w14:paraId="43182E8B" w14:textId="77777777" w:rsidR="00C015D5" w:rsidRPr="00732759" w:rsidRDefault="00C015D5" w:rsidP="009C7470">
            <w:pPr>
              <w:pStyle w:val="TAC"/>
              <w:rPr>
                <w:rFonts w:cs="Arial"/>
                <w:lang w:eastAsia="en-US"/>
              </w:rPr>
            </w:pPr>
            <w:r w:rsidRPr="00732759">
              <w:rPr>
                <w:rFonts w:cs="Arial"/>
                <w:lang w:eastAsia="en-US"/>
              </w:rPr>
              <w:t>1090</w:t>
            </w:r>
          </w:p>
        </w:tc>
        <w:tc>
          <w:tcPr>
            <w:tcW w:w="2551" w:type="dxa"/>
          </w:tcPr>
          <w:p w14:paraId="11BE689C" w14:textId="77777777" w:rsidR="00C015D5" w:rsidRPr="00732759" w:rsidRDefault="00C015D5" w:rsidP="009C7470">
            <w:pPr>
              <w:pStyle w:val="TAC"/>
              <w:rPr>
                <w:rFonts w:cs="Arial"/>
                <w:lang w:eastAsia="en-US"/>
              </w:rPr>
            </w:pPr>
            <w:r w:rsidRPr="00732759">
              <w:rPr>
                <w:rFonts w:cs="Arial"/>
                <w:lang w:eastAsia="en-US"/>
              </w:rPr>
              <w:t>-7.0</w:t>
            </w:r>
          </w:p>
        </w:tc>
      </w:tr>
      <w:tr w:rsidR="00C015D5" w:rsidRPr="00732759" w14:paraId="76B2C703" w14:textId="77777777">
        <w:trPr>
          <w:jc w:val="center"/>
        </w:trPr>
        <w:tc>
          <w:tcPr>
            <w:tcW w:w="1823" w:type="dxa"/>
          </w:tcPr>
          <w:p w14:paraId="6C3C662A" w14:textId="77777777" w:rsidR="00C015D5" w:rsidRPr="00732759" w:rsidRDefault="00C015D5" w:rsidP="009C7470">
            <w:pPr>
              <w:pStyle w:val="TAC"/>
              <w:rPr>
                <w:rFonts w:cs="Arial"/>
                <w:lang w:eastAsia="en-US"/>
              </w:rPr>
            </w:pPr>
            <w:r w:rsidRPr="00732759">
              <w:rPr>
                <w:rFonts w:cs="Arial"/>
                <w:lang w:eastAsia="en-US"/>
              </w:rPr>
              <w:t>1730</w:t>
            </w:r>
          </w:p>
        </w:tc>
        <w:tc>
          <w:tcPr>
            <w:tcW w:w="2551" w:type="dxa"/>
          </w:tcPr>
          <w:p w14:paraId="64283CD6" w14:textId="77777777" w:rsidR="00C015D5" w:rsidRPr="00732759" w:rsidRDefault="00C015D5" w:rsidP="009C7470">
            <w:pPr>
              <w:pStyle w:val="TAC"/>
              <w:rPr>
                <w:rFonts w:cs="Arial"/>
                <w:lang w:eastAsia="en-US"/>
              </w:rPr>
            </w:pPr>
            <w:r w:rsidRPr="00732759">
              <w:rPr>
                <w:rFonts w:cs="Arial"/>
                <w:lang w:eastAsia="en-US"/>
              </w:rPr>
              <w:t>-12.0</w:t>
            </w:r>
          </w:p>
        </w:tc>
      </w:tr>
      <w:tr w:rsidR="00C015D5" w:rsidRPr="00732759" w14:paraId="3A4EC348" w14:textId="77777777">
        <w:trPr>
          <w:jc w:val="center"/>
        </w:trPr>
        <w:tc>
          <w:tcPr>
            <w:tcW w:w="1823" w:type="dxa"/>
          </w:tcPr>
          <w:p w14:paraId="4389C629" w14:textId="77777777" w:rsidR="00C015D5" w:rsidRPr="00732759" w:rsidRDefault="00C015D5" w:rsidP="009C7470">
            <w:pPr>
              <w:pStyle w:val="TAC"/>
              <w:rPr>
                <w:rFonts w:cs="Arial"/>
                <w:lang w:eastAsia="en-US"/>
              </w:rPr>
            </w:pPr>
            <w:r w:rsidRPr="00732759">
              <w:rPr>
                <w:rFonts w:cs="Arial"/>
                <w:lang w:eastAsia="en-US"/>
              </w:rPr>
              <w:t>2510</w:t>
            </w:r>
          </w:p>
        </w:tc>
        <w:tc>
          <w:tcPr>
            <w:tcW w:w="2551" w:type="dxa"/>
          </w:tcPr>
          <w:p w14:paraId="1783E757" w14:textId="77777777" w:rsidR="00C015D5" w:rsidRPr="00732759" w:rsidRDefault="00C015D5" w:rsidP="009C7470">
            <w:pPr>
              <w:pStyle w:val="TAC"/>
              <w:rPr>
                <w:rFonts w:cs="Arial"/>
                <w:lang w:eastAsia="en-US"/>
              </w:rPr>
            </w:pPr>
            <w:r w:rsidRPr="00732759">
              <w:rPr>
                <w:rFonts w:cs="Arial"/>
                <w:lang w:eastAsia="en-US"/>
              </w:rPr>
              <w:t>-16.9</w:t>
            </w:r>
          </w:p>
        </w:tc>
      </w:tr>
    </w:tbl>
    <w:p w14:paraId="7AA6705A" w14:textId="77777777" w:rsidR="00C015D5" w:rsidRPr="00732759" w:rsidRDefault="00C015D5" w:rsidP="00C015D5"/>
    <w:p w14:paraId="5E312CAC" w14:textId="77777777" w:rsidR="00C015D5" w:rsidRPr="00732759" w:rsidRDefault="00C015D5" w:rsidP="004C5A97">
      <w:pPr>
        <w:pStyle w:val="TH"/>
      </w:pPr>
      <w:r w:rsidRPr="00732759">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015D5" w:rsidRPr="00732759" w14:paraId="57E3DB7C" w14:textId="77777777">
        <w:trPr>
          <w:jc w:val="center"/>
        </w:trPr>
        <w:tc>
          <w:tcPr>
            <w:tcW w:w="1823" w:type="dxa"/>
          </w:tcPr>
          <w:p w14:paraId="1F8BA59E" w14:textId="77777777" w:rsidR="00C015D5" w:rsidRPr="00732759" w:rsidRDefault="00C015D5" w:rsidP="009C7470">
            <w:pPr>
              <w:pStyle w:val="TAH"/>
              <w:rPr>
                <w:rFonts w:cs="Arial"/>
                <w:lang w:eastAsia="en-US"/>
              </w:rPr>
            </w:pPr>
            <w:r w:rsidRPr="00732759">
              <w:rPr>
                <w:rFonts w:cs="Arial"/>
                <w:lang w:eastAsia="en-US"/>
              </w:rPr>
              <w:t>Excess tap delay [ns]</w:t>
            </w:r>
          </w:p>
        </w:tc>
        <w:tc>
          <w:tcPr>
            <w:tcW w:w="2551" w:type="dxa"/>
          </w:tcPr>
          <w:p w14:paraId="4B5D5DCA" w14:textId="77777777" w:rsidR="00C015D5" w:rsidRPr="00732759" w:rsidRDefault="00C015D5" w:rsidP="009C7470">
            <w:pPr>
              <w:pStyle w:val="TAH"/>
              <w:rPr>
                <w:rFonts w:cs="Arial"/>
                <w:lang w:eastAsia="en-US"/>
              </w:rPr>
            </w:pPr>
            <w:r w:rsidRPr="00732759">
              <w:rPr>
                <w:rFonts w:cs="Arial"/>
                <w:lang w:eastAsia="en-US"/>
              </w:rPr>
              <w:t>Relative power [dB]</w:t>
            </w:r>
          </w:p>
        </w:tc>
      </w:tr>
      <w:tr w:rsidR="00C015D5" w:rsidRPr="00732759" w14:paraId="7D5B0A3D" w14:textId="77777777">
        <w:trPr>
          <w:jc w:val="center"/>
        </w:trPr>
        <w:tc>
          <w:tcPr>
            <w:tcW w:w="1823" w:type="dxa"/>
          </w:tcPr>
          <w:p w14:paraId="5B67FA5D" w14:textId="77777777" w:rsidR="00C015D5" w:rsidRPr="00732759" w:rsidRDefault="00C015D5" w:rsidP="009C7470">
            <w:pPr>
              <w:pStyle w:val="TAC"/>
              <w:rPr>
                <w:rFonts w:cs="Arial"/>
                <w:lang w:eastAsia="en-US"/>
              </w:rPr>
            </w:pPr>
            <w:r w:rsidRPr="00732759">
              <w:rPr>
                <w:rFonts w:cs="Arial"/>
                <w:lang w:eastAsia="en-US"/>
              </w:rPr>
              <w:t>0</w:t>
            </w:r>
          </w:p>
        </w:tc>
        <w:tc>
          <w:tcPr>
            <w:tcW w:w="2551" w:type="dxa"/>
          </w:tcPr>
          <w:p w14:paraId="3EFCA537" w14:textId="77777777" w:rsidR="00C015D5" w:rsidRPr="00732759" w:rsidRDefault="00C015D5" w:rsidP="009C7470">
            <w:pPr>
              <w:pStyle w:val="TAC"/>
              <w:rPr>
                <w:rFonts w:cs="Arial"/>
                <w:lang w:eastAsia="en-US"/>
              </w:rPr>
            </w:pPr>
            <w:r w:rsidRPr="00732759">
              <w:rPr>
                <w:rFonts w:cs="Arial"/>
                <w:lang w:eastAsia="en-US"/>
              </w:rPr>
              <w:t>-1.0</w:t>
            </w:r>
          </w:p>
        </w:tc>
      </w:tr>
      <w:tr w:rsidR="00C015D5" w:rsidRPr="00732759" w14:paraId="439B4B6D" w14:textId="77777777">
        <w:trPr>
          <w:jc w:val="center"/>
        </w:trPr>
        <w:tc>
          <w:tcPr>
            <w:tcW w:w="1823" w:type="dxa"/>
          </w:tcPr>
          <w:p w14:paraId="28A4CF81" w14:textId="77777777" w:rsidR="00C015D5" w:rsidRPr="00732759" w:rsidRDefault="00C015D5" w:rsidP="009C7470">
            <w:pPr>
              <w:pStyle w:val="TAC"/>
              <w:rPr>
                <w:rFonts w:cs="Arial"/>
                <w:lang w:eastAsia="en-US"/>
              </w:rPr>
            </w:pPr>
            <w:r w:rsidRPr="00732759">
              <w:rPr>
                <w:rFonts w:cs="Arial"/>
                <w:lang w:eastAsia="en-US"/>
              </w:rPr>
              <w:t>50</w:t>
            </w:r>
          </w:p>
        </w:tc>
        <w:tc>
          <w:tcPr>
            <w:tcW w:w="2551" w:type="dxa"/>
          </w:tcPr>
          <w:p w14:paraId="55B95FC1" w14:textId="77777777" w:rsidR="00C015D5" w:rsidRPr="00732759" w:rsidRDefault="00C015D5" w:rsidP="009C7470">
            <w:pPr>
              <w:pStyle w:val="TAC"/>
              <w:rPr>
                <w:rFonts w:cs="Arial"/>
                <w:lang w:eastAsia="en-US"/>
              </w:rPr>
            </w:pPr>
            <w:r w:rsidRPr="00732759">
              <w:rPr>
                <w:rFonts w:cs="Arial"/>
                <w:lang w:eastAsia="en-US"/>
              </w:rPr>
              <w:t>-1.0</w:t>
            </w:r>
          </w:p>
        </w:tc>
      </w:tr>
      <w:tr w:rsidR="00C015D5" w:rsidRPr="00732759" w14:paraId="77269F0E" w14:textId="77777777">
        <w:trPr>
          <w:jc w:val="center"/>
        </w:trPr>
        <w:tc>
          <w:tcPr>
            <w:tcW w:w="1823" w:type="dxa"/>
          </w:tcPr>
          <w:p w14:paraId="37A9660C" w14:textId="77777777" w:rsidR="00C015D5" w:rsidRPr="00732759" w:rsidRDefault="00C015D5" w:rsidP="009C7470">
            <w:pPr>
              <w:pStyle w:val="TAC"/>
              <w:rPr>
                <w:rFonts w:cs="Arial"/>
                <w:lang w:eastAsia="en-US"/>
              </w:rPr>
            </w:pPr>
            <w:r w:rsidRPr="00732759">
              <w:rPr>
                <w:rFonts w:cs="Arial"/>
                <w:lang w:eastAsia="en-US"/>
              </w:rPr>
              <w:t>120</w:t>
            </w:r>
          </w:p>
        </w:tc>
        <w:tc>
          <w:tcPr>
            <w:tcW w:w="2551" w:type="dxa"/>
          </w:tcPr>
          <w:p w14:paraId="78BC9ED7" w14:textId="77777777" w:rsidR="00C015D5" w:rsidRPr="00732759" w:rsidRDefault="00C015D5" w:rsidP="009C7470">
            <w:pPr>
              <w:pStyle w:val="TAC"/>
              <w:rPr>
                <w:rFonts w:cs="Arial"/>
                <w:lang w:eastAsia="en-US"/>
              </w:rPr>
            </w:pPr>
            <w:r w:rsidRPr="00732759">
              <w:rPr>
                <w:rFonts w:cs="Arial"/>
                <w:lang w:eastAsia="en-US"/>
              </w:rPr>
              <w:t>-1.0</w:t>
            </w:r>
          </w:p>
        </w:tc>
      </w:tr>
      <w:tr w:rsidR="00C015D5" w:rsidRPr="00732759" w14:paraId="13FD76EF" w14:textId="77777777">
        <w:trPr>
          <w:jc w:val="center"/>
        </w:trPr>
        <w:tc>
          <w:tcPr>
            <w:tcW w:w="1823" w:type="dxa"/>
          </w:tcPr>
          <w:p w14:paraId="1FB0CD28" w14:textId="77777777" w:rsidR="00C015D5" w:rsidRPr="00732759" w:rsidRDefault="00C015D5" w:rsidP="009C7470">
            <w:pPr>
              <w:pStyle w:val="TAC"/>
              <w:rPr>
                <w:rFonts w:cs="Arial"/>
                <w:lang w:eastAsia="en-US"/>
              </w:rPr>
            </w:pPr>
            <w:r w:rsidRPr="00732759">
              <w:rPr>
                <w:rFonts w:cs="Arial"/>
                <w:lang w:eastAsia="en-US"/>
              </w:rPr>
              <w:t>200</w:t>
            </w:r>
          </w:p>
        </w:tc>
        <w:tc>
          <w:tcPr>
            <w:tcW w:w="2551" w:type="dxa"/>
          </w:tcPr>
          <w:p w14:paraId="5CBB2EC1" w14:textId="77777777" w:rsidR="00C015D5" w:rsidRPr="00732759" w:rsidRDefault="00C015D5" w:rsidP="009C7470">
            <w:pPr>
              <w:pStyle w:val="TAC"/>
              <w:rPr>
                <w:rFonts w:cs="Arial"/>
                <w:lang w:eastAsia="en-US"/>
              </w:rPr>
            </w:pPr>
            <w:r w:rsidRPr="00732759">
              <w:rPr>
                <w:rFonts w:cs="Arial"/>
                <w:lang w:eastAsia="en-US"/>
              </w:rPr>
              <w:t>0.0</w:t>
            </w:r>
          </w:p>
        </w:tc>
      </w:tr>
      <w:tr w:rsidR="00C015D5" w:rsidRPr="00732759" w14:paraId="001A49EF" w14:textId="77777777">
        <w:trPr>
          <w:jc w:val="center"/>
        </w:trPr>
        <w:tc>
          <w:tcPr>
            <w:tcW w:w="1823" w:type="dxa"/>
          </w:tcPr>
          <w:p w14:paraId="7DC879F9" w14:textId="77777777" w:rsidR="00C015D5" w:rsidRPr="00732759" w:rsidRDefault="00C015D5" w:rsidP="009C7470">
            <w:pPr>
              <w:pStyle w:val="TAC"/>
              <w:rPr>
                <w:rFonts w:cs="Arial"/>
                <w:lang w:eastAsia="en-US"/>
              </w:rPr>
            </w:pPr>
            <w:r w:rsidRPr="00732759">
              <w:rPr>
                <w:rFonts w:cs="Arial"/>
                <w:lang w:eastAsia="en-US"/>
              </w:rPr>
              <w:t>230</w:t>
            </w:r>
          </w:p>
        </w:tc>
        <w:tc>
          <w:tcPr>
            <w:tcW w:w="2551" w:type="dxa"/>
          </w:tcPr>
          <w:p w14:paraId="0EFC4CC8" w14:textId="77777777" w:rsidR="00C015D5" w:rsidRPr="00732759" w:rsidRDefault="00C015D5" w:rsidP="009C7470">
            <w:pPr>
              <w:pStyle w:val="TAC"/>
              <w:rPr>
                <w:rFonts w:cs="Arial"/>
                <w:lang w:eastAsia="en-US"/>
              </w:rPr>
            </w:pPr>
            <w:r w:rsidRPr="00732759">
              <w:rPr>
                <w:rFonts w:cs="Arial"/>
                <w:lang w:eastAsia="en-US"/>
              </w:rPr>
              <w:t>0.0</w:t>
            </w:r>
          </w:p>
        </w:tc>
      </w:tr>
      <w:tr w:rsidR="00C015D5" w:rsidRPr="00732759" w14:paraId="3A38C782" w14:textId="77777777">
        <w:trPr>
          <w:jc w:val="center"/>
        </w:trPr>
        <w:tc>
          <w:tcPr>
            <w:tcW w:w="1823" w:type="dxa"/>
          </w:tcPr>
          <w:p w14:paraId="0B930EEC" w14:textId="77777777" w:rsidR="00C015D5" w:rsidRPr="00732759" w:rsidRDefault="00C015D5" w:rsidP="009C7470">
            <w:pPr>
              <w:pStyle w:val="TAC"/>
              <w:rPr>
                <w:rFonts w:cs="Arial"/>
                <w:lang w:eastAsia="en-US"/>
              </w:rPr>
            </w:pPr>
            <w:r w:rsidRPr="00732759">
              <w:rPr>
                <w:rFonts w:cs="Arial"/>
                <w:lang w:eastAsia="en-US"/>
              </w:rPr>
              <w:t>500</w:t>
            </w:r>
          </w:p>
        </w:tc>
        <w:tc>
          <w:tcPr>
            <w:tcW w:w="2551" w:type="dxa"/>
          </w:tcPr>
          <w:p w14:paraId="23B036F3" w14:textId="77777777" w:rsidR="00C015D5" w:rsidRPr="00732759" w:rsidRDefault="00C015D5" w:rsidP="009C7470">
            <w:pPr>
              <w:pStyle w:val="TAC"/>
              <w:rPr>
                <w:rFonts w:cs="Arial"/>
                <w:lang w:eastAsia="en-US"/>
              </w:rPr>
            </w:pPr>
            <w:r w:rsidRPr="00732759">
              <w:rPr>
                <w:rFonts w:cs="Arial"/>
                <w:lang w:eastAsia="en-US"/>
              </w:rPr>
              <w:t>0.0</w:t>
            </w:r>
          </w:p>
        </w:tc>
      </w:tr>
      <w:tr w:rsidR="00C015D5" w:rsidRPr="00732759" w14:paraId="5B35B17A" w14:textId="77777777">
        <w:trPr>
          <w:jc w:val="center"/>
        </w:trPr>
        <w:tc>
          <w:tcPr>
            <w:tcW w:w="1823" w:type="dxa"/>
          </w:tcPr>
          <w:p w14:paraId="2F4A9C82" w14:textId="77777777" w:rsidR="00C015D5" w:rsidRPr="00732759" w:rsidRDefault="00C015D5" w:rsidP="009C7470">
            <w:pPr>
              <w:pStyle w:val="TAC"/>
              <w:rPr>
                <w:rFonts w:cs="Arial"/>
                <w:lang w:eastAsia="en-US"/>
              </w:rPr>
            </w:pPr>
            <w:r w:rsidRPr="00732759">
              <w:rPr>
                <w:rFonts w:cs="Arial"/>
                <w:lang w:eastAsia="en-US"/>
              </w:rPr>
              <w:t>1600</w:t>
            </w:r>
          </w:p>
        </w:tc>
        <w:tc>
          <w:tcPr>
            <w:tcW w:w="2551" w:type="dxa"/>
          </w:tcPr>
          <w:p w14:paraId="5C62F3F4" w14:textId="77777777" w:rsidR="00C015D5" w:rsidRPr="00732759" w:rsidRDefault="00C015D5" w:rsidP="009C7470">
            <w:pPr>
              <w:pStyle w:val="TAC"/>
              <w:rPr>
                <w:rFonts w:cs="Arial"/>
                <w:lang w:eastAsia="en-US"/>
              </w:rPr>
            </w:pPr>
            <w:r w:rsidRPr="00732759">
              <w:rPr>
                <w:rFonts w:cs="Arial"/>
                <w:lang w:eastAsia="en-US"/>
              </w:rPr>
              <w:t>-3.0</w:t>
            </w:r>
          </w:p>
        </w:tc>
      </w:tr>
      <w:tr w:rsidR="00C015D5" w:rsidRPr="00732759" w14:paraId="1D42CB01" w14:textId="77777777">
        <w:trPr>
          <w:jc w:val="center"/>
        </w:trPr>
        <w:tc>
          <w:tcPr>
            <w:tcW w:w="1823" w:type="dxa"/>
          </w:tcPr>
          <w:p w14:paraId="35E68D5B" w14:textId="77777777" w:rsidR="00C015D5" w:rsidRPr="00732759" w:rsidRDefault="00C015D5" w:rsidP="009C7470">
            <w:pPr>
              <w:pStyle w:val="TAC"/>
              <w:rPr>
                <w:rFonts w:cs="Arial"/>
                <w:lang w:eastAsia="en-US"/>
              </w:rPr>
            </w:pPr>
            <w:r w:rsidRPr="00732759">
              <w:rPr>
                <w:rFonts w:cs="Arial"/>
                <w:lang w:eastAsia="en-US"/>
              </w:rPr>
              <w:t>2300</w:t>
            </w:r>
          </w:p>
        </w:tc>
        <w:tc>
          <w:tcPr>
            <w:tcW w:w="2551" w:type="dxa"/>
          </w:tcPr>
          <w:p w14:paraId="68C9B572" w14:textId="77777777" w:rsidR="00C015D5" w:rsidRPr="00732759" w:rsidRDefault="00C015D5" w:rsidP="009C7470">
            <w:pPr>
              <w:pStyle w:val="TAC"/>
              <w:rPr>
                <w:rFonts w:cs="Arial"/>
                <w:lang w:eastAsia="en-US"/>
              </w:rPr>
            </w:pPr>
            <w:r w:rsidRPr="00732759">
              <w:rPr>
                <w:rFonts w:cs="Arial"/>
                <w:lang w:eastAsia="en-US"/>
              </w:rPr>
              <w:t>-5.0</w:t>
            </w:r>
          </w:p>
        </w:tc>
      </w:tr>
      <w:tr w:rsidR="00C015D5" w:rsidRPr="00732759" w14:paraId="6D2C4D41" w14:textId="77777777">
        <w:trPr>
          <w:jc w:val="center"/>
        </w:trPr>
        <w:tc>
          <w:tcPr>
            <w:tcW w:w="1823" w:type="dxa"/>
          </w:tcPr>
          <w:p w14:paraId="2672B11E" w14:textId="77777777" w:rsidR="00C015D5" w:rsidRPr="00732759" w:rsidRDefault="00C015D5" w:rsidP="009C7470">
            <w:pPr>
              <w:pStyle w:val="TAC"/>
              <w:rPr>
                <w:rFonts w:cs="Arial"/>
                <w:lang w:eastAsia="en-US"/>
              </w:rPr>
            </w:pPr>
            <w:r w:rsidRPr="00732759">
              <w:rPr>
                <w:rFonts w:cs="Arial"/>
                <w:lang w:eastAsia="en-US"/>
              </w:rPr>
              <w:t>5000</w:t>
            </w:r>
          </w:p>
        </w:tc>
        <w:tc>
          <w:tcPr>
            <w:tcW w:w="2551" w:type="dxa"/>
          </w:tcPr>
          <w:p w14:paraId="190197E1" w14:textId="77777777" w:rsidR="00C015D5" w:rsidRPr="00732759" w:rsidRDefault="00C015D5" w:rsidP="009C7470">
            <w:pPr>
              <w:pStyle w:val="TAC"/>
              <w:rPr>
                <w:rFonts w:cs="Arial"/>
                <w:lang w:eastAsia="en-US"/>
              </w:rPr>
            </w:pPr>
            <w:r w:rsidRPr="00732759">
              <w:rPr>
                <w:rFonts w:cs="Arial"/>
                <w:lang w:eastAsia="en-US"/>
              </w:rPr>
              <w:t>-7.0</w:t>
            </w:r>
          </w:p>
        </w:tc>
      </w:tr>
    </w:tbl>
    <w:p w14:paraId="579CB17F" w14:textId="77777777" w:rsidR="00C015D5" w:rsidRPr="00732759" w:rsidRDefault="00C015D5" w:rsidP="00C015D5">
      <w:pPr>
        <w:rPr>
          <w:noProof/>
        </w:rPr>
      </w:pPr>
    </w:p>
    <w:p w14:paraId="31522AC8" w14:textId="77777777" w:rsidR="00B10CC8" w:rsidRPr="00732759" w:rsidRDefault="00C015D5" w:rsidP="00B10CC8">
      <w:pPr>
        <w:rPr>
          <w:noProof/>
        </w:rPr>
      </w:pPr>
      <w:r w:rsidRPr="00732759">
        <w:rPr>
          <w:noProof/>
        </w:rPr>
        <w:t xml:space="preserve">A multipath fading propagation condition is defined by a combination of a multi-path delay profile and a maximum Doppler frequency </w:t>
      </w:r>
      <w:r w:rsidRPr="00732759">
        <w:rPr>
          <w:i/>
          <w:iCs/>
        </w:rPr>
        <w:t>f</w:t>
      </w:r>
      <w:r w:rsidRPr="00732759">
        <w:rPr>
          <w:i/>
          <w:iCs/>
          <w:vertAlign w:val="subscript"/>
        </w:rPr>
        <w:t>D</w:t>
      </w:r>
      <w:r w:rsidRPr="00732759">
        <w:t xml:space="preserve"> </w:t>
      </w:r>
      <w:r w:rsidRPr="00732759">
        <w:rPr>
          <w:noProof/>
        </w:rPr>
        <w:t>which is either 5, 70 or 300 Hz.</w:t>
      </w:r>
      <w:r w:rsidR="00B53BD2" w:rsidRPr="00732759">
        <w:rPr>
          <w:noProof/>
        </w:rPr>
        <w:t xml:space="preserve"> In addidion, 200 Hz Doppler frequency is specified for UL timing adjustment performance requirement.</w:t>
      </w:r>
      <w:r w:rsidR="00B10CC8" w:rsidRPr="00732759">
        <w:rPr>
          <w:noProof/>
        </w:rPr>
        <w:t xml:space="preserve"> </w:t>
      </w:r>
    </w:p>
    <w:p w14:paraId="384005BC" w14:textId="77777777" w:rsidR="00C015D5" w:rsidRPr="00732759" w:rsidRDefault="00B10CC8" w:rsidP="00B10CC8">
      <w:pPr>
        <w:rPr>
          <w:noProof/>
        </w:rPr>
      </w:pPr>
      <w:r w:rsidRPr="00732759">
        <w:t>For carrier aggregation requirements, the fading of the signals for each carrier shall be independent.</w:t>
      </w:r>
    </w:p>
    <w:p w14:paraId="0B28D74A" w14:textId="77777777" w:rsidR="00C015D5" w:rsidRPr="00732759" w:rsidRDefault="00C015D5" w:rsidP="00206ED1">
      <w:pPr>
        <w:pStyle w:val="Heading1"/>
      </w:pPr>
      <w:bookmarkStart w:id="227" w:name="_Toc66874893"/>
      <w:r w:rsidRPr="00732759">
        <w:t>B.3</w:t>
      </w:r>
      <w:r w:rsidRPr="00732759">
        <w:tab/>
        <w:t>High speed train condition</w:t>
      </w:r>
      <w:bookmarkEnd w:id="227"/>
    </w:p>
    <w:p w14:paraId="38D7EB21" w14:textId="77777777" w:rsidR="00C015D5" w:rsidRPr="00732759" w:rsidRDefault="00C015D5" w:rsidP="00C015D5">
      <w:pPr>
        <w:rPr>
          <w:rFonts w:cs="v5.0.0"/>
        </w:rPr>
      </w:pPr>
      <w:r w:rsidRPr="00732759">
        <w:rPr>
          <w:rFonts w:cs="v5.0.0"/>
        </w:rPr>
        <w:t>High speed train conditions are as follows</w:t>
      </w:r>
      <w:r w:rsidR="002E5641" w:rsidRPr="00732759">
        <w:rPr>
          <w:rFonts w:cs="v5.0.0"/>
        </w:rPr>
        <w:t>:</w:t>
      </w:r>
    </w:p>
    <w:p w14:paraId="4E642223" w14:textId="77777777" w:rsidR="00C015D5" w:rsidRPr="00732759" w:rsidRDefault="00C015D5" w:rsidP="00C015D5">
      <w:pPr>
        <w:ind w:leftChars="100" w:left="200"/>
        <w:rPr>
          <w:lang w:val="it-IT"/>
        </w:rPr>
      </w:pPr>
      <w:r w:rsidRPr="00732759">
        <w:rPr>
          <w:lang w:val="it-IT"/>
        </w:rPr>
        <w:t>Scenario 1: Open space</w:t>
      </w:r>
    </w:p>
    <w:p w14:paraId="727E67B0" w14:textId="77777777" w:rsidR="00C015D5" w:rsidRPr="00732759" w:rsidRDefault="00C015D5" w:rsidP="00C015D5">
      <w:pPr>
        <w:ind w:leftChars="100" w:left="200"/>
        <w:rPr>
          <w:rFonts w:cs="v5.0.0"/>
          <w:lang w:val="it-IT"/>
        </w:rPr>
      </w:pPr>
      <w:r w:rsidRPr="00732759">
        <w:rPr>
          <w:lang w:val="it-IT"/>
        </w:rPr>
        <w:t>Scenario 3: Tunnel for multi-antennas</w:t>
      </w:r>
    </w:p>
    <w:p w14:paraId="765CB602" w14:textId="77777777" w:rsidR="00F911DE" w:rsidRPr="00732759" w:rsidRDefault="00F911DE" w:rsidP="00F911DE">
      <w:pPr>
        <w:rPr>
          <w:rFonts w:cs="v5.0.0"/>
        </w:rPr>
      </w:pPr>
      <w:r w:rsidRPr="00732759">
        <w:rPr>
          <w:rFonts w:cs="v5.0.0"/>
        </w:rPr>
        <w:t>The high speed train conditions for the test of the baseband performance are two non-fading propagation channels in both scenarios. For BS with Rx diversity defined in scenario 1, the Doppler shift variation is the same between antennas.</w:t>
      </w:r>
    </w:p>
    <w:p w14:paraId="5DBF5A4B" w14:textId="77777777" w:rsidR="00F911DE" w:rsidRPr="00732759" w:rsidRDefault="00F911DE" w:rsidP="00F911DE">
      <w:pPr>
        <w:rPr>
          <w:rFonts w:cs="v5.0.0"/>
        </w:rPr>
      </w:pPr>
      <w:r w:rsidRPr="00732759">
        <w:t>Doppler shift for both scenarios is given by:</w:t>
      </w:r>
    </w:p>
    <w:p w14:paraId="10F7DAEC" w14:textId="77777777" w:rsidR="00C015D5" w:rsidRPr="00732759" w:rsidRDefault="00C015D5" w:rsidP="00C56A8A">
      <w:pPr>
        <w:pStyle w:val="EQ"/>
      </w:pPr>
      <w:r w:rsidRPr="00732759">
        <w:tab/>
      </w:r>
      <w:r w:rsidRPr="00732759">
        <w:rPr>
          <w:position w:val="-12"/>
        </w:rPr>
        <w:object w:dxaOrig="1780" w:dyaOrig="360" w14:anchorId="1C737A1B">
          <v:shape id="_x0000_i1115" type="#_x0000_t75" style="width:103.3pt;height:20.65pt" o:ole="">
            <v:imagedata r:id="rId178" o:title=""/>
          </v:shape>
          <o:OLEObject Type="Embed" ProgID="Equation.3" ShapeID="_x0000_i1115" DrawAspect="Content" ObjectID="_1679390280" r:id="rId179"/>
        </w:object>
      </w:r>
      <w:r w:rsidRPr="00732759">
        <w:tab/>
        <w:t>(B.3.1)</w:t>
      </w:r>
    </w:p>
    <w:p w14:paraId="0EE439EA" w14:textId="77777777" w:rsidR="00C015D5" w:rsidRPr="00732759" w:rsidRDefault="00C015D5" w:rsidP="00C015D5">
      <w:r w:rsidRPr="00732759">
        <w:t xml:space="preserve">where </w:t>
      </w:r>
      <w:r w:rsidRPr="00732759">
        <w:rPr>
          <w:position w:val="-10"/>
        </w:rPr>
        <w:object w:dxaOrig="460" w:dyaOrig="300" w14:anchorId="06524804">
          <v:shape id="_x0000_i1116" type="#_x0000_t75" style="width:26.9pt;height:16.3pt" o:ole="">
            <v:imagedata r:id="rId180" o:title=""/>
          </v:shape>
          <o:OLEObject Type="Embed" ProgID="Equation.3" ShapeID="_x0000_i1116" DrawAspect="Content" ObjectID="_1679390281" r:id="rId181"/>
        </w:object>
      </w:r>
      <w:r w:rsidRPr="00732759">
        <w:t xml:space="preserve"> is the Doppler shift and </w:t>
      </w:r>
      <w:r w:rsidRPr="00732759">
        <w:rPr>
          <w:position w:val="-10"/>
        </w:rPr>
        <w:object w:dxaOrig="279" w:dyaOrig="300" w14:anchorId="7C55D7D9">
          <v:shape id="_x0000_i1117" type="#_x0000_t75" style="width:15.65pt;height:16.9pt" o:ole="">
            <v:imagedata r:id="rId182" o:title=""/>
          </v:shape>
          <o:OLEObject Type="Embed" ProgID="Equation.3" ShapeID="_x0000_i1117" DrawAspect="Content" ObjectID="_1679390282" r:id="rId183"/>
        </w:object>
      </w:r>
      <w:r w:rsidRPr="00732759">
        <w:t xml:space="preserve"> is the maximum Doppler frequency. The cosine of angle </w:t>
      </w:r>
      <w:r w:rsidRPr="00732759">
        <w:rPr>
          <w:position w:val="-10"/>
        </w:rPr>
        <w:object w:dxaOrig="360" w:dyaOrig="300" w14:anchorId="4AEFFA09">
          <v:shape id="_x0000_i1118" type="#_x0000_t75" style="width:21.9pt;height:17.55pt" o:ole="">
            <v:imagedata r:id="rId184" o:title=""/>
          </v:shape>
          <o:OLEObject Type="Embed" ProgID="Equation.3" ShapeID="_x0000_i1118" DrawAspect="Content" ObjectID="_1679390283" r:id="rId185"/>
        </w:object>
      </w:r>
      <w:r w:rsidRPr="00732759">
        <w:t>is given by</w:t>
      </w:r>
      <w:r w:rsidR="00F911DE" w:rsidRPr="00732759">
        <w:t>:</w:t>
      </w:r>
    </w:p>
    <w:p w14:paraId="15BCE9D6" w14:textId="77777777" w:rsidR="00C015D5" w:rsidRPr="00732759" w:rsidRDefault="00C015D5" w:rsidP="00C56A8A">
      <w:pPr>
        <w:pStyle w:val="EQ"/>
      </w:pPr>
      <w:r w:rsidRPr="00732759">
        <w:tab/>
      </w:r>
      <w:r w:rsidRPr="00732759">
        <w:rPr>
          <w:position w:val="-36"/>
        </w:rPr>
        <w:object w:dxaOrig="2680" w:dyaOrig="700" w14:anchorId="301203E2">
          <v:shape id="_x0000_i1119" type="#_x0000_t75" style="width:160.3pt;height:41.95pt" o:ole="">
            <v:imagedata r:id="rId186" o:title=""/>
          </v:shape>
          <o:OLEObject Type="Embed" ProgID="Equation.3" ShapeID="_x0000_i1119" DrawAspect="Content" ObjectID="_1679390284" r:id="rId187"/>
        </w:object>
      </w:r>
      <w:r w:rsidRPr="00732759">
        <w:t xml:space="preserve">, </w:t>
      </w:r>
      <w:r w:rsidRPr="00732759">
        <w:rPr>
          <w:position w:val="-10"/>
        </w:rPr>
        <w:object w:dxaOrig="1080" w:dyaOrig="300" w14:anchorId="4CB874DF">
          <v:shape id="_x0000_i1120" type="#_x0000_t75" style="width:65.75pt;height:18.15pt" o:ole="">
            <v:imagedata r:id="rId188" o:title=""/>
          </v:shape>
          <o:OLEObject Type="Embed" ProgID="Equation.3" ShapeID="_x0000_i1120" DrawAspect="Content" ObjectID="_1679390285" r:id="rId189"/>
        </w:object>
      </w:r>
      <w:r w:rsidR="002E5641" w:rsidRPr="00732759">
        <w:tab/>
        <w:t>(B.3.2)</w:t>
      </w:r>
      <w:r w:rsidR="00817C43" w:rsidRPr="00732759">
        <w:tab/>
      </w:r>
    </w:p>
    <w:p w14:paraId="4F1B29E9" w14:textId="77777777" w:rsidR="00817C43" w:rsidRPr="00732759" w:rsidRDefault="00817C43" w:rsidP="00C56A8A">
      <w:pPr>
        <w:pStyle w:val="EQ"/>
        <w:jc w:val="center"/>
      </w:pPr>
      <w:r w:rsidRPr="00732759">
        <w:rPr>
          <w:position w:val="-38"/>
        </w:rPr>
        <w:object w:dxaOrig="3340" w:dyaOrig="760" w14:anchorId="5F4F1F82">
          <v:shape id="_x0000_i1121" type="#_x0000_t75" style="width:199.7pt;height:45.1pt" o:ole="">
            <v:imagedata r:id="rId190" o:title=""/>
          </v:shape>
          <o:OLEObject Type="Embed" ProgID="Equation.3" ShapeID="_x0000_i1121" DrawAspect="Content" ObjectID="_1679390286" r:id="rId191"/>
        </w:object>
      </w:r>
      <w:r w:rsidRPr="00732759">
        <w:t xml:space="preserve">, </w:t>
      </w:r>
      <w:r w:rsidRPr="00732759">
        <w:rPr>
          <w:position w:val="-10"/>
        </w:rPr>
        <w:object w:dxaOrig="1200" w:dyaOrig="279" w14:anchorId="5A052641">
          <v:shape id="_x0000_i1122" type="#_x0000_t75" style="width:91.4pt;height:20.65pt" o:ole="">
            <v:imagedata r:id="rId192" o:title=""/>
          </v:shape>
          <o:OLEObject Type="Embed" ProgID="Equation.3" ShapeID="_x0000_i1122" DrawAspect="Content" ObjectID="_1679390287" r:id="rId193"/>
        </w:object>
      </w:r>
      <w:r w:rsidRPr="00732759">
        <w:t xml:space="preserve">                           (B.3.</w:t>
      </w:r>
      <w:r w:rsidR="002E5641" w:rsidRPr="00732759">
        <w:t>3</w:t>
      </w:r>
      <w:r w:rsidRPr="00732759">
        <w:t>)</w:t>
      </w:r>
    </w:p>
    <w:p w14:paraId="232355D0" w14:textId="77777777" w:rsidR="002E5641" w:rsidRPr="00732759" w:rsidRDefault="00817C43" w:rsidP="00C56A8A">
      <w:pPr>
        <w:pStyle w:val="EQ"/>
        <w:jc w:val="center"/>
      </w:pPr>
      <w:r w:rsidRPr="00732759">
        <w:rPr>
          <w:position w:val="-10"/>
        </w:rPr>
        <w:object w:dxaOrig="2060" w:dyaOrig="279" w14:anchorId="09E7427F">
          <v:shape id="_x0000_i1123" type="#_x0000_t75" style="width:152.75pt;height:20.65pt" o:ole="">
            <v:imagedata r:id="rId194" o:title=""/>
          </v:shape>
          <o:OLEObject Type="Embed" ProgID="Equation.3" ShapeID="_x0000_i1123" DrawAspect="Content" ObjectID="_1679390288" r:id="rId195"/>
        </w:object>
      </w:r>
      <w:r w:rsidRPr="00732759">
        <w:t xml:space="preserve">, </w:t>
      </w:r>
      <w:r w:rsidRPr="00732759">
        <w:rPr>
          <w:position w:val="-12"/>
        </w:rPr>
        <w:object w:dxaOrig="1020" w:dyaOrig="360" w14:anchorId="72F0AF80">
          <v:shape id="_x0000_i1124" type="#_x0000_t75" style="width:62.6pt;height:21.9pt" o:ole="">
            <v:imagedata r:id="rId196" o:title=""/>
          </v:shape>
          <o:OLEObject Type="Embed" ProgID="Equation.3" ShapeID="_x0000_i1124" DrawAspect="Content" ObjectID="_1679390289" r:id="rId197"/>
        </w:object>
      </w:r>
      <w:r w:rsidR="002E5641" w:rsidRPr="00732759">
        <w:t xml:space="preserve">                           (B.3.4)</w:t>
      </w:r>
    </w:p>
    <w:p w14:paraId="3C2F7B47" w14:textId="77777777" w:rsidR="00817C43" w:rsidRPr="00732759" w:rsidRDefault="00817C43" w:rsidP="00C56A8A"/>
    <w:p w14:paraId="04992F42" w14:textId="77777777" w:rsidR="00C015D5" w:rsidRPr="00732759" w:rsidRDefault="00C015D5" w:rsidP="00C015D5">
      <w:r w:rsidRPr="00732759">
        <w:t xml:space="preserve">where </w:t>
      </w:r>
      <w:r w:rsidRPr="00732759">
        <w:rPr>
          <w:position w:val="-10"/>
        </w:rPr>
        <w:object w:dxaOrig="520" w:dyaOrig="300" w14:anchorId="7A0864DA">
          <v:shape id="_x0000_i1125" type="#_x0000_t75" style="width:29.45pt;height:16.9pt" o:ole="">
            <v:imagedata r:id="rId198" o:title=""/>
          </v:shape>
          <o:OLEObject Type="Embed" ProgID="Equation.3" ShapeID="_x0000_i1125" DrawAspect="Content" ObjectID="_1679390290" r:id="rId199"/>
        </w:object>
      </w:r>
      <w:r w:rsidRPr="00732759">
        <w:t xml:space="preserve"> is the initial distance of the train from BS, and </w:t>
      </w:r>
      <w:r w:rsidRPr="00732759">
        <w:rPr>
          <w:position w:val="-10"/>
        </w:rPr>
        <w:object w:dxaOrig="460" w:dyaOrig="300" w14:anchorId="01468554">
          <v:shape id="_x0000_i1126" type="#_x0000_t75" style="width:26.9pt;height:16.9pt" o:ole="">
            <v:imagedata r:id="rId200" o:title=""/>
          </v:shape>
          <o:OLEObject Type="Embed" ProgID="Equation.3" ShapeID="_x0000_i1126" DrawAspect="Content" ObjectID="_1679390291" r:id="rId201"/>
        </w:object>
      </w:r>
      <w:r w:rsidRPr="00732759">
        <w:t xml:space="preserve"> is BS-Railway track distance, both in meters; </w:t>
      </w:r>
      <w:r w:rsidRPr="00732759">
        <w:rPr>
          <w:position w:val="-6"/>
        </w:rPr>
        <w:object w:dxaOrig="160" w:dyaOrig="200" w14:anchorId="702C98DC">
          <v:shape id="_x0000_i1127" type="#_x0000_t75" style="width:9.4pt;height:10.65pt" o:ole="">
            <v:imagedata r:id="rId202" o:title=""/>
          </v:shape>
          <o:OLEObject Type="Embed" ProgID="Equation.3" ShapeID="_x0000_i1127" DrawAspect="Content" ObjectID="_1679390292" r:id="rId203"/>
        </w:object>
      </w:r>
      <w:r w:rsidRPr="00732759">
        <w:t xml:space="preserve"> is the velocity of the train in m/s, </w:t>
      </w:r>
      <w:r w:rsidRPr="00732759">
        <w:rPr>
          <w:position w:val="-6"/>
        </w:rPr>
        <w:object w:dxaOrig="139" w:dyaOrig="220" w14:anchorId="455F1C23">
          <v:shape id="_x0000_i1128" type="#_x0000_t75" style="width:8.15pt;height:13.15pt" o:ole="">
            <v:imagedata r:id="rId204" o:title=""/>
          </v:shape>
          <o:OLEObject Type="Embed" ProgID="Equation.3" ShapeID="_x0000_i1128" DrawAspect="Content" ObjectID="_1679390293" r:id="rId205"/>
        </w:object>
      </w:r>
      <w:r w:rsidRPr="00732759">
        <w:t xml:space="preserve"> is time in seconds. </w:t>
      </w:r>
    </w:p>
    <w:p w14:paraId="3341DFC9" w14:textId="77777777" w:rsidR="002E5641" w:rsidRPr="00732759" w:rsidRDefault="00F911DE" w:rsidP="002E5641">
      <w:pPr>
        <w:pStyle w:val="MTDisplayEquation"/>
        <w:rPr>
          <w:lang w:eastAsia="ja-JP"/>
        </w:rPr>
      </w:pPr>
      <w:r w:rsidRPr="00732759">
        <w:t>Doppler shift and cosine angle is given by equation B.3.1 and B.3.2</w:t>
      </w:r>
      <w:r w:rsidR="002E5641" w:rsidRPr="00732759">
        <w:t>-B.3.4</w:t>
      </w:r>
      <w:r w:rsidRPr="00732759">
        <w:t xml:space="preserve"> respectively, where</w:t>
      </w:r>
      <w:r w:rsidRPr="00732759">
        <w:rPr>
          <w:lang w:eastAsia="ja-JP"/>
        </w:rPr>
        <w:t xml:space="preserve"> t</w:t>
      </w:r>
      <w:r w:rsidR="0079463D" w:rsidRPr="00732759">
        <w:rPr>
          <w:lang w:eastAsia="ja-JP"/>
        </w:rPr>
        <w:t xml:space="preserve">he required input parameters </w:t>
      </w:r>
      <w:r w:rsidRPr="00732759">
        <w:rPr>
          <w:lang w:eastAsia="ja-JP"/>
        </w:rPr>
        <w:t>listed in table B.3-1</w:t>
      </w:r>
      <w:r w:rsidR="002E5641" w:rsidRPr="00732759">
        <w:t xml:space="preserve"> and t</w:t>
      </w:r>
      <w:r w:rsidRPr="00732759">
        <w:t>he resulting Doppler shift shown in Figure B.3-1 and B.3-2</w:t>
      </w:r>
      <w:r w:rsidR="002E5641" w:rsidRPr="00732759">
        <w:t xml:space="preserve"> are applied for all frequency bands.</w:t>
      </w:r>
    </w:p>
    <w:p w14:paraId="0132E130" w14:textId="77777777" w:rsidR="00C015D5" w:rsidRPr="00732759" w:rsidRDefault="00C015D5" w:rsidP="004C5A97">
      <w:pPr>
        <w:pStyle w:val="TH"/>
      </w:pPr>
      <w:r w:rsidRPr="00732759">
        <w:t>Table B.3-1: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C015D5" w:rsidRPr="00732759" w14:paraId="01248A38" w14:textId="77777777">
        <w:trPr>
          <w:trHeight w:val="40"/>
          <w:jc w:val="center"/>
        </w:trPr>
        <w:tc>
          <w:tcPr>
            <w:tcW w:w="1356" w:type="dxa"/>
            <w:vMerge w:val="restart"/>
          </w:tcPr>
          <w:p w14:paraId="17F5A6A3" w14:textId="77777777" w:rsidR="00C015D5" w:rsidRPr="00732759" w:rsidRDefault="00C015D5" w:rsidP="00C015D5">
            <w:pPr>
              <w:pStyle w:val="TAH"/>
              <w:rPr>
                <w:rFonts w:cs="v5.0.0"/>
                <w:lang w:eastAsia="en-US"/>
              </w:rPr>
            </w:pPr>
            <w:r w:rsidRPr="00732759">
              <w:rPr>
                <w:rFonts w:cs="v5.0.0"/>
                <w:lang w:eastAsia="en-US"/>
              </w:rPr>
              <w:t xml:space="preserve"> Parameter</w:t>
            </w:r>
          </w:p>
        </w:tc>
        <w:tc>
          <w:tcPr>
            <w:tcW w:w="4036" w:type="dxa"/>
            <w:gridSpan w:val="2"/>
          </w:tcPr>
          <w:p w14:paraId="46067789" w14:textId="77777777" w:rsidR="00C015D5" w:rsidRPr="00732759" w:rsidRDefault="00C015D5" w:rsidP="00C015D5">
            <w:pPr>
              <w:pStyle w:val="TAH"/>
              <w:rPr>
                <w:rFonts w:cs="v5.0.0"/>
                <w:lang w:eastAsia="en-US"/>
              </w:rPr>
            </w:pPr>
            <w:r w:rsidRPr="00732759">
              <w:rPr>
                <w:rFonts w:cs="v5.0.0"/>
                <w:lang w:eastAsia="en-US"/>
              </w:rPr>
              <w:t>Value</w:t>
            </w:r>
          </w:p>
        </w:tc>
      </w:tr>
      <w:tr w:rsidR="00F911DE" w:rsidRPr="00732759" w14:paraId="3093C8D3" w14:textId="77777777">
        <w:trPr>
          <w:trHeight w:val="40"/>
          <w:jc w:val="center"/>
        </w:trPr>
        <w:tc>
          <w:tcPr>
            <w:tcW w:w="1356" w:type="dxa"/>
            <w:vMerge/>
          </w:tcPr>
          <w:p w14:paraId="71D72E0E" w14:textId="77777777" w:rsidR="00F911DE" w:rsidRPr="00732759" w:rsidRDefault="00F911DE" w:rsidP="00C015D5">
            <w:pPr>
              <w:pStyle w:val="TAH"/>
              <w:rPr>
                <w:rFonts w:cs="v5.0.0"/>
                <w:lang w:eastAsia="en-US"/>
              </w:rPr>
            </w:pPr>
          </w:p>
        </w:tc>
        <w:tc>
          <w:tcPr>
            <w:tcW w:w="1907" w:type="dxa"/>
          </w:tcPr>
          <w:p w14:paraId="670EB344" w14:textId="77777777" w:rsidR="00F911DE" w:rsidRPr="00732759" w:rsidRDefault="00F911DE" w:rsidP="00C015D5">
            <w:pPr>
              <w:pStyle w:val="TAH"/>
              <w:rPr>
                <w:rFonts w:cs="v5.0.0"/>
                <w:lang w:eastAsia="en-US"/>
              </w:rPr>
            </w:pPr>
            <w:r w:rsidRPr="00732759">
              <w:rPr>
                <w:rFonts w:cs="v5.0.0"/>
                <w:lang w:eastAsia="en-US"/>
              </w:rPr>
              <w:t>Scenario 1</w:t>
            </w:r>
          </w:p>
        </w:tc>
        <w:tc>
          <w:tcPr>
            <w:tcW w:w="2129" w:type="dxa"/>
          </w:tcPr>
          <w:p w14:paraId="3A001789" w14:textId="77777777" w:rsidR="00F911DE" w:rsidRPr="00732759" w:rsidRDefault="00F911DE" w:rsidP="00C015D5">
            <w:pPr>
              <w:pStyle w:val="TAH"/>
              <w:rPr>
                <w:rFonts w:cs="v5.0.0"/>
                <w:lang w:eastAsia="en-US"/>
              </w:rPr>
            </w:pPr>
            <w:r w:rsidRPr="00732759">
              <w:rPr>
                <w:rFonts w:cs="v5.0.0"/>
                <w:lang w:eastAsia="en-US"/>
              </w:rPr>
              <w:t>Scenario 3</w:t>
            </w:r>
          </w:p>
        </w:tc>
      </w:tr>
      <w:tr w:rsidR="00F911DE" w:rsidRPr="00732759" w14:paraId="02365530" w14:textId="77777777">
        <w:trPr>
          <w:trHeight w:val="138"/>
          <w:jc w:val="center"/>
        </w:trPr>
        <w:tc>
          <w:tcPr>
            <w:tcW w:w="1356" w:type="dxa"/>
          </w:tcPr>
          <w:p w14:paraId="308C0944" w14:textId="77777777" w:rsidR="00F911DE" w:rsidRPr="00732759" w:rsidRDefault="00F911DE" w:rsidP="00C015D5">
            <w:pPr>
              <w:pStyle w:val="TAC"/>
              <w:rPr>
                <w:rFonts w:cs="v5.0.0"/>
                <w:lang w:eastAsia="en-US"/>
              </w:rPr>
            </w:pPr>
            <w:r w:rsidRPr="00732759">
              <w:rPr>
                <w:rFonts w:cs="Arial"/>
                <w:position w:val="-10"/>
                <w:sz w:val="20"/>
                <w:lang w:eastAsia="en-US"/>
              </w:rPr>
              <w:object w:dxaOrig="300" w:dyaOrig="320" w14:anchorId="1EC18CBC">
                <v:shape id="_x0000_i1129" type="#_x0000_t75" style="width:17.55pt;height:17.55pt" o:ole="">
                  <v:imagedata r:id="rId206" o:title=""/>
                </v:shape>
                <o:OLEObject Type="Embed" ProgID="Equation.3" ShapeID="_x0000_i1129" DrawAspect="Content" ObjectID="_1679390294" r:id="rId207"/>
              </w:object>
            </w:r>
          </w:p>
        </w:tc>
        <w:tc>
          <w:tcPr>
            <w:tcW w:w="1907" w:type="dxa"/>
          </w:tcPr>
          <w:p w14:paraId="09C0BD79" w14:textId="77777777" w:rsidR="00F911DE" w:rsidRPr="00732759" w:rsidRDefault="00F911DE" w:rsidP="00C015D5">
            <w:pPr>
              <w:pStyle w:val="TAC"/>
              <w:rPr>
                <w:rFonts w:cs="v5.0.0"/>
                <w:lang w:eastAsia="en-US"/>
              </w:rPr>
            </w:pPr>
            <w:r w:rsidRPr="00732759">
              <w:rPr>
                <w:rFonts w:eastAsia="?? ??" w:cs="v5.0.0"/>
                <w:lang w:eastAsia="en-US"/>
              </w:rPr>
              <w:t>1000 m</w:t>
            </w:r>
          </w:p>
        </w:tc>
        <w:tc>
          <w:tcPr>
            <w:tcW w:w="2129" w:type="dxa"/>
          </w:tcPr>
          <w:p w14:paraId="42318E8B" w14:textId="77777777" w:rsidR="00F911DE" w:rsidRPr="00732759" w:rsidRDefault="00F911DE" w:rsidP="00C015D5">
            <w:pPr>
              <w:pStyle w:val="TAC"/>
              <w:rPr>
                <w:rFonts w:cs="v5.0.0"/>
                <w:lang w:eastAsia="en-US"/>
              </w:rPr>
            </w:pPr>
            <w:r w:rsidRPr="00732759">
              <w:rPr>
                <w:rFonts w:eastAsia="?? ??" w:cs="v5.0.0"/>
                <w:lang w:eastAsia="en-US"/>
              </w:rPr>
              <w:t>300 m</w:t>
            </w:r>
          </w:p>
        </w:tc>
      </w:tr>
      <w:tr w:rsidR="00F911DE" w:rsidRPr="00732759" w14:paraId="15776302" w14:textId="77777777">
        <w:trPr>
          <w:trHeight w:val="390"/>
          <w:jc w:val="center"/>
        </w:trPr>
        <w:tc>
          <w:tcPr>
            <w:tcW w:w="1356" w:type="dxa"/>
          </w:tcPr>
          <w:p w14:paraId="796ECFCD" w14:textId="77777777" w:rsidR="00F911DE" w:rsidRPr="00732759" w:rsidRDefault="00F911DE" w:rsidP="00C015D5">
            <w:pPr>
              <w:pStyle w:val="TAC"/>
              <w:rPr>
                <w:rFonts w:cs="Arial"/>
                <w:lang w:eastAsia="en-US"/>
              </w:rPr>
            </w:pPr>
            <w:r w:rsidRPr="00732759">
              <w:rPr>
                <w:rFonts w:cs="Arial"/>
                <w:position w:val="-10"/>
                <w:sz w:val="20"/>
                <w:lang w:eastAsia="en-US"/>
              </w:rPr>
              <w:object w:dxaOrig="460" w:dyaOrig="300" w14:anchorId="5DD804BD">
                <v:shape id="_x0000_i1130" type="#_x0000_t75" style="width:26.9pt;height:16.9pt" o:ole="">
                  <v:imagedata r:id="rId200" o:title=""/>
                </v:shape>
                <o:OLEObject Type="Embed" ProgID="Equation.3" ShapeID="_x0000_i1130" DrawAspect="Content" ObjectID="_1679390295" r:id="rId208"/>
              </w:object>
            </w:r>
          </w:p>
        </w:tc>
        <w:tc>
          <w:tcPr>
            <w:tcW w:w="1907" w:type="dxa"/>
            <w:vAlign w:val="center"/>
          </w:tcPr>
          <w:p w14:paraId="3D3748A3" w14:textId="77777777" w:rsidR="00F911DE" w:rsidRPr="00732759" w:rsidRDefault="00F911DE" w:rsidP="00C015D5">
            <w:pPr>
              <w:pStyle w:val="TAC"/>
              <w:rPr>
                <w:rFonts w:cs="Arial"/>
                <w:lang w:eastAsia="en-US"/>
              </w:rPr>
            </w:pPr>
            <w:r w:rsidRPr="00732759">
              <w:rPr>
                <w:rFonts w:eastAsia="?? ??" w:cs="v5.0.0"/>
                <w:lang w:eastAsia="en-US"/>
              </w:rPr>
              <w:t>50 m</w:t>
            </w:r>
          </w:p>
        </w:tc>
        <w:tc>
          <w:tcPr>
            <w:tcW w:w="2129" w:type="dxa"/>
            <w:vAlign w:val="center"/>
          </w:tcPr>
          <w:p w14:paraId="0CEA597A" w14:textId="77777777" w:rsidR="00F911DE" w:rsidRPr="00732759" w:rsidRDefault="00F911DE" w:rsidP="00C015D5">
            <w:pPr>
              <w:pStyle w:val="TAC"/>
              <w:rPr>
                <w:rFonts w:cs="Arial"/>
                <w:lang w:eastAsia="en-US"/>
              </w:rPr>
            </w:pPr>
            <w:r w:rsidRPr="00732759">
              <w:rPr>
                <w:rFonts w:eastAsia="?? ??" w:cs="v5.0.0"/>
                <w:lang w:eastAsia="en-US"/>
              </w:rPr>
              <w:t>2 m</w:t>
            </w:r>
          </w:p>
        </w:tc>
      </w:tr>
      <w:tr w:rsidR="00F911DE" w:rsidRPr="00732759" w14:paraId="6F228F00" w14:textId="77777777">
        <w:trPr>
          <w:trHeight w:val="157"/>
          <w:jc w:val="center"/>
        </w:trPr>
        <w:tc>
          <w:tcPr>
            <w:tcW w:w="1356" w:type="dxa"/>
          </w:tcPr>
          <w:p w14:paraId="201DF45B" w14:textId="77777777" w:rsidR="00F911DE" w:rsidRPr="00732759" w:rsidRDefault="00F911DE" w:rsidP="00C015D5">
            <w:pPr>
              <w:pStyle w:val="TAC"/>
              <w:rPr>
                <w:rFonts w:cs="v5.0.0"/>
                <w:lang w:eastAsia="en-US"/>
              </w:rPr>
            </w:pPr>
            <w:r w:rsidRPr="00732759">
              <w:rPr>
                <w:rFonts w:cs="Arial"/>
                <w:snapToGrid w:val="0"/>
                <w:position w:val="-6"/>
                <w:szCs w:val="21"/>
                <w:lang w:eastAsia="en-US"/>
              </w:rPr>
              <w:object w:dxaOrig="160" w:dyaOrig="200" w14:anchorId="14CE11B4">
                <v:shape id="_x0000_i1131" type="#_x0000_t75" style="width:9.4pt;height:10.65pt" o:ole="">
                  <v:imagedata r:id="rId209" o:title=""/>
                </v:shape>
                <o:OLEObject Type="Embed" ProgID="Equation.3" ShapeID="_x0000_i1131" DrawAspect="Content" ObjectID="_1679390296" r:id="rId210"/>
              </w:object>
            </w:r>
          </w:p>
        </w:tc>
        <w:tc>
          <w:tcPr>
            <w:tcW w:w="1907" w:type="dxa"/>
            <w:vAlign w:val="center"/>
          </w:tcPr>
          <w:p w14:paraId="055AD599" w14:textId="77777777" w:rsidR="00F911DE" w:rsidRPr="00732759" w:rsidRDefault="00F911DE" w:rsidP="00C015D5">
            <w:pPr>
              <w:pStyle w:val="TAC"/>
              <w:rPr>
                <w:rFonts w:cs="v5.0.0"/>
                <w:lang w:eastAsia="en-US"/>
              </w:rPr>
            </w:pPr>
            <w:r w:rsidRPr="00732759">
              <w:rPr>
                <w:rFonts w:eastAsia="?? ??" w:cs="v5.0.0"/>
                <w:lang w:eastAsia="en-US"/>
              </w:rPr>
              <w:t>350 km/h</w:t>
            </w:r>
          </w:p>
        </w:tc>
        <w:tc>
          <w:tcPr>
            <w:tcW w:w="2129" w:type="dxa"/>
            <w:vAlign w:val="center"/>
          </w:tcPr>
          <w:p w14:paraId="08C0FFD0" w14:textId="77777777" w:rsidR="00F911DE" w:rsidRPr="00732759" w:rsidRDefault="00F911DE" w:rsidP="00C015D5">
            <w:pPr>
              <w:pStyle w:val="TAC"/>
              <w:rPr>
                <w:rFonts w:cs="v5.0.0"/>
                <w:lang w:eastAsia="en-US"/>
              </w:rPr>
            </w:pPr>
            <w:r w:rsidRPr="00732759">
              <w:rPr>
                <w:rFonts w:eastAsia="?? ??" w:cs="v5.0.0"/>
                <w:lang w:eastAsia="en-US"/>
              </w:rPr>
              <w:t>300 km/h</w:t>
            </w:r>
          </w:p>
        </w:tc>
      </w:tr>
      <w:tr w:rsidR="00F911DE" w:rsidRPr="00732759" w14:paraId="28867B01" w14:textId="77777777">
        <w:trPr>
          <w:trHeight w:val="40"/>
          <w:jc w:val="center"/>
        </w:trPr>
        <w:tc>
          <w:tcPr>
            <w:tcW w:w="1356" w:type="dxa"/>
          </w:tcPr>
          <w:p w14:paraId="1BD4D4EF" w14:textId="77777777" w:rsidR="00F911DE" w:rsidRPr="00732759" w:rsidRDefault="00F911DE" w:rsidP="00C015D5">
            <w:pPr>
              <w:pStyle w:val="TAC"/>
              <w:rPr>
                <w:rFonts w:ascii="Symbol" w:hAnsi="Symbol" w:cs="v5.0.0"/>
                <w:lang w:eastAsia="en-US"/>
              </w:rPr>
            </w:pPr>
            <w:r w:rsidRPr="00732759">
              <w:rPr>
                <w:rFonts w:cs="Arial"/>
                <w:snapToGrid w:val="0"/>
                <w:position w:val="-10"/>
                <w:szCs w:val="21"/>
                <w:lang w:eastAsia="en-US"/>
              </w:rPr>
              <w:object w:dxaOrig="279" w:dyaOrig="300" w14:anchorId="4AB28D50">
                <v:shape id="_x0000_i1132" type="#_x0000_t75" style="width:16.3pt;height:17.55pt" o:ole="">
                  <v:imagedata r:id="rId211" o:title=""/>
                </v:shape>
                <o:OLEObject Type="Embed" ProgID="Equation.3" ShapeID="_x0000_i1132" DrawAspect="Content" ObjectID="_1679390297" r:id="rId212"/>
              </w:object>
            </w:r>
          </w:p>
        </w:tc>
        <w:tc>
          <w:tcPr>
            <w:tcW w:w="1907" w:type="dxa"/>
            <w:vAlign w:val="center"/>
          </w:tcPr>
          <w:p w14:paraId="4DCFE7C3" w14:textId="77777777" w:rsidR="00F911DE" w:rsidRPr="00732759" w:rsidRDefault="00F911DE" w:rsidP="00C015D5">
            <w:pPr>
              <w:pStyle w:val="TAC"/>
              <w:rPr>
                <w:rFonts w:cs="v5.0.0"/>
                <w:lang w:eastAsia="en-US"/>
              </w:rPr>
            </w:pPr>
            <w:r w:rsidRPr="00732759">
              <w:rPr>
                <w:rFonts w:eastAsia="?? ??" w:cs="v5.0.0"/>
                <w:lang w:eastAsia="en-US"/>
              </w:rPr>
              <w:t>1340 Hz</w:t>
            </w:r>
          </w:p>
        </w:tc>
        <w:tc>
          <w:tcPr>
            <w:tcW w:w="2129" w:type="dxa"/>
            <w:vAlign w:val="center"/>
          </w:tcPr>
          <w:p w14:paraId="3BFB089E" w14:textId="77777777" w:rsidR="00F911DE" w:rsidRPr="00732759" w:rsidRDefault="00F911DE" w:rsidP="00C015D5">
            <w:pPr>
              <w:pStyle w:val="TAC"/>
              <w:rPr>
                <w:rFonts w:cs="v5.0.0"/>
                <w:lang w:eastAsia="en-US"/>
              </w:rPr>
            </w:pPr>
            <w:r w:rsidRPr="00732759">
              <w:rPr>
                <w:rFonts w:eastAsia="?? ??" w:cs="v5.0.0"/>
                <w:lang w:eastAsia="en-US"/>
              </w:rPr>
              <w:t>1150 Hz</w:t>
            </w:r>
          </w:p>
        </w:tc>
      </w:tr>
    </w:tbl>
    <w:p w14:paraId="4A299487" w14:textId="77777777" w:rsidR="002E5641" w:rsidRPr="00732759" w:rsidRDefault="002E5641" w:rsidP="002E5641">
      <w:pPr>
        <w:pStyle w:val="NO"/>
        <w:rPr>
          <w:rFonts w:eastAsia="?? ??"/>
        </w:rPr>
      </w:pPr>
      <w:r w:rsidRPr="00732759">
        <w:rPr>
          <w:rFonts w:eastAsia="?? ??"/>
        </w:rPr>
        <w:t>NOTE1:</w:t>
      </w:r>
      <w:r w:rsidRPr="00732759">
        <w:rPr>
          <w:rFonts w:eastAsia="?? ??"/>
        </w:rPr>
        <w:tab/>
      </w:r>
      <w:r w:rsidRPr="00732759">
        <w:t xml:space="preserve">Parameters for </w:t>
      </w:r>
      <w:r w:rsidRPr="00732759">
        <w:rPr>
          <w:rFonts w:eastAsia="?? ??"/>
        </w:rPr>
        <w:t xml:space="preserve">HST conditions in table B.3-1 including </w:t>
      </w:r>
      <w:r w:rsidRPr="00732759">
        <w:rPr>
          <w:szCs w:val="21"/>
        </w:rPr>
        <w:object w:dxaOrig="279" w:dyaOrig="300" w14:anchorId="3DC04D74">
          <v:shape id="_x0000_i1133" type="#_x0000_t75" style="width:16.3pt;height:17.55pt" o:ole="">
            <v:imagedata r:id="rId211" o:title=""/>
          </v:shape>
          <o:OLEObject Type="Embed" ProgID="Equation.3" ShapeID="_x0000_i1133" DrawAspect="Content" ObjectID="_1679390298" r:id="rId213"/>
        </w:object>
      </w:r>
      <w:r w:rsidRPr="00732759">
        <w:rPr>
          <w:rFonts w:eastAsia="?? ??"/>
        </w:rPr>
        <w:t xml:space="preserve"> and Doppler shift trajectories presented on figures B.3-1 and B.3-2 were derived </w:t>
      </w:r>
      <w:r w:rsidR="000202BC" w:rsidRPr="00732759">
        <w:rPr>
          <w:rFonts w:eastAsia="?? ??"/>
        </w:rPr>
        <w:t xml:space="preserve">from </w:t>
      </w:r>
      <w:r w:rsidRPr="00732759">
        <w:rPr>
          <w:rFonts w:eastAsia="?? ??"/>
        </w:rPr>
        <w:t>Band1</w:t>
      </w:r>
      <w:r w:rsidR="000202BC" w:rsidRPr="00732759">
        <w:rPr>
          <w:rFonts w:hint="eastAsia"/>
          <w:lang w:eastAsia="zh-CN"/>
        </w:rPr>
        <w:t xml:space="preserve"> and </w:t>
      </w:r>
      <w:r w:rsidR="000202BC" w:rsidRPr="00732759">
        <w:t>are applied for</w:t>
      </w:r>
      <w:r w:rsidR="000202BC" w:rsidRPr="00732759">
        <w:rPr>
          <w:rFonts w:hint="eastAsia"/>
          <w:lang w:eastAsia="zh-CN"/>
        </w:rPr>
        <w:t xml:space="preserve"> performance </w:t>
      </w:r>
      <w:r w:rsidR="000202BC" w:rsidRPr="00732759">
        <w:rPr>
          <w:lang w:eastAsia="zh-CN"/>
        </w:rPr>
        <w:t>verification</w:t>
      </w:r>
      <w:r w:rsidR="000202BC" w:rsidRPr="00732759">
        <w:rPr>
          <w:rFonts w:hint="eastAsia"/>
          <w:lang w:eastAsia="zh-CN"/>
        </w:rPr>
        <w:t xml:space="preserve"> in </w:t>
      </w:r>
      <w:r w:rsidR="000202BC" w:rsidRPr="00732759">
        <w:t>all frequency bands</w:t>
      </w:r>
      <w:r w:rsidRPr="00732759">
        <w:rPr>
          <w:rFonts w:eastAsia="?? ??"/>
        </w:rPr>
        <w:t>.</w:t>
      </w:r>
    </w:p>
    <w:p w14:paraId="58A0200C" w14:textId="77777777" w:rsidR="00C015D5" w:rsidRPr="00732759" w:rsidRDefault="00C015D5" w:rsidP="00C015D5"/>
    <w:p w14:paraId="11FA441B" w14:textId="77777777" w:rsidR="00C015D5" w:rsidRPr="00732759" w:rsidRDefault="00CE2484" w:rsidP="00B6572C">
      <w:pPr>
        <w:pStyle w:val="TH"/>
      </w:pPr>
      <w:r>
        <w:rPr>
          <w:noProof/>
          <w:lang w:val="en-US"/>
        </w:rPr>
        <w:drawing>
          <wp:inline distT="0" distB="0" distL="0" distR="0" wp14:anchorId="4CEEC690" wp14:editId="7F447014">
            <wp:extent cx="4639310" cy="288353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214"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14:paraId="491367D2" w14:textId="77777777" w:rsidR="00C015D5" w:rsidRPr="00732759" w:rsidRDefault="00C015D5" w:rsidP="004C5A97">
      <w:pPr>
        <w:pStyle w:val="TH"/>
      </w:pPr>
      <w:r w:rsidRPr="00732759">
        <w:t>Figure B.3-1: Doppler shift trajectory for scenario 1</w:t>
      </w:r>
    </w:p>
    <w:p w14:paraId="0882BCFB" w14:textId="77777777" w:rsidR="00D7336D" w:rsidRPr="00732759" w:rsidRDefault="00D7336D" w:rsidP="00D7336D"/>
    <w:p w14:paraId="1A98ACEC" w14:textId="77777777" w:rsidR="00C015D5" w:rsidRPr="00732759" w:rsidRDefault="00CE2484" w:rsidP="00B6572C">
      <w:pPr>
        <w:pStyle w:val="TH"/>
      </w:pPr>
      <w:r>
        <w:rPr>
          <w:noProof/>
          <w:lang w:val="en-US"/>
        </w:rPr>
        <w:drawing>
          <wp:inline distT="0" distB="0" distL="0" distR="0" wp14:anchorId="7F8CB370" wp14:editId="53CCB969">
            <wp:extent cx="4639310" cy="288353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15"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14:paraId="6E2E9500" w14:textId="77777777" w:rsidR="009E7F3B" w:rsidRPr="00732759" w:rsidRDefault="00C015D5" w:rsidP="004C5A97">
      <w:pPr>
        <w:pStyle w:val="TH"/>
      </w:pPr>
      <w:r w:rsidRPr="00732759">
        <w:t>Figure B.3-2: Doppler shift trajectory for scenario 3</w:t>
      </w:r>
    </w:p>
    <w:p w14:paraId="0C1714D8" w14:textId="77777777" w:rsidR="00C015D5" w:rsidRPr="00732759" w:rsidRDefault="009E7F3B" w:rsidP="00B6572C">
      <w:pPr>
        <w:pStyle w:val="FP"/>
        <w:rPr>
          <w:rFonts w:cs="v5.0.0"/>
        </w:rPr>
      </w:pPr>
      <w:r w:rsidRPr="00732759">
        <w:t xml:space="preserve"> </w:t>
      </w:r>
    </w:p>
    <w:p w14:paraId="6C874F0C" w14:textId="77777777" w:rsidR="009E7F3B" w:rsidRPr="00732759" w:rsidRDefault="009E7F3B" w:rsidP="00D903BE">
      <w:pPr>
        <w:pStyle w:val="Heading1"/>
        <w:rPr>
          <w:noProof/>
        </w:rPr>
      </w:pPr>
      <w:bookmarkStart w:id="228" w:name="_Toc66874894"/>
      <w:bookmarkStart w:id="229" w:name="historyclause"/>
      <w:r w:rsidRPr="00732759">
        <w:rPr>
          <w:noProof/>
        </w:rPr>
        <w:t>B.4</w:t>
      </w:r>
      <w:r w:rsidRPr="00732759">
        <w:rPr>
          <w:noProof/>
        </w:rPr>
        <w:tab/>
        <w:t>Moving propagation conditions</w:t>
      </w:r>
      <w:bookmarkEnd w:id="228"/>
    </w:p>
    <w:p w14:paraId="1DF0827C" w14:textId="77777777" w:rsidR="009E7F3B" w:rsidRPr="00732759" w:rsidRDefault="009E7F3B" w:rsidP="009E7F3B">
      <w:pPr>
        <w:rPr>
          <w:rFonts w:cs="v5.0.0"/>
        </w:rPr>
      </w:pPr>
      <w:r w:rsidRPr="00732759">
        <w:rPr>
          <w:rFonts w:cs="v5.0.0"/>
        </w:rPr>
        <w:t>Figure B.4-1 illustrates the moving propagation conditions for the test of the UL timing adjustment performance. The time difference between the reference timing and the first tap is according Equation (B.4-1)</w:t>
      </w:r>
      <w:r w:rsidR="008D4EDF" w:rsidRPr="00732759">
        <w:rPr>
          <w:rFonts w:cs="v5.0.0"/>
        </w:rPr>
        <w:t xml:space="preserve">. The timing difference between moving UE and stationary UE is equal to </w:t>
      </w:r>
      <w:r w:rsidR="008D4EDF" w:rsidRPr="00732759">
        <w:t>Δτ</w:t>
      </w:r>
      <w:r w:rsidR="008D4EDF" w:rsidRPr="00732759">
        <w:rPr>
          <w:rFonts w:cs="v5.0.0"/>
        </w:rPr>
        <w:t xml:space="preserve"> - </w:t>
      </w:r>
      <w:r w:rsidR="008D4EDF" w:rsidRPr="00732759">
        <w:t>(</w:t>
      </w:r>
      <w:r w:rsidR="008D4EDF" w:rsidRPr="00732759">
        <w:rPr>
          <w:i/>
        </w:rPr>
        <w:t>T</w:t>
      </w:r>
      <w:r w:rsidR="008D4EDF" w:rsidRPr="00732759">
        <w:rPr>
          <w:i/>
          <w:vertAlign w:val="subscript"/>
        </w:rPr>
        <w:t>A</w:t>
      </w:r>
      <w:r w:rsidR="008D4EDF" w:rsidRPr="00732759">
        <w:t xml:space="preserve"> </w:t>
      </w:r>
      <w:r w:rsidR="008D4EDF" w:rsidRPr="00732759">
        <w:sym w:font="Symbol" w:char="F02D"/>
      </w:r>
      <w:r w:rsidR="008D4EDF" w:rsidRPr="00732759">
        <w:t>31)</w:t>
      </w:r>
      <w:r w:rsidR="008D4EDF" w:rsidRPr="00732759">
        <w:sym w:font="Symbol" w:char="F0B4"/>
      </w:r>
      <w:r w:rsidR="008D4EDF" w:rsidRPr="00732759">
        <w:t>16</w:t>
      </w:r>
      <w:r w:rsidR="008D4EDF" w:rsidRPr="00732759">
        <w:rPr>
          <w:i/>
        </w:rPr>
        <w:t>T</w:t>
      </w:r>
      <w:r w:rsidR="008D4EDF" w:rsidRPr="00732759">
        <w:rPr>
          <w:i/>
          <w:vertAlign w:val="subscript"/>
        </w:rPr>
        <w:t>s</w:t>
      </w:r>
      <w:r w:rsidRPr="00732759">
        <w:rPr>
          <w:rFonts w:cs="v5.0.0"/>
        </w:rPr>
        <w:t>. The relative timing among all taps is fixed. The parameters for the moving propagation conditions are shown in Table B.4-1.</w:t>
      </w:r>
    </w:p>
    <w:bookmarkStart w:id="230" w:name="_MON_987702060"/>
    <w:bookmarkStart w:id="231" w:name="_MON_987702611"/>
    <w:bookmarkStart w:id="232" w:name="_MON_987703631"/>
    <w:bookmarkStart w:id="233" w:name="_MON_987703744"/>
    <w:bookmarkStart w:id="234" w:name="_MON_987703773"/>
    <w:bookmarkStart w:id="235" w:name="_MON_989248841"/>
    <w:bookmarkStart w:id="236" w:name="_MON_1280167238"/>
    <w:bookmarkStart w:id="237" w:name="_MON_1280167446"/>
    <w:bookmarkStart w:id="238" w:name="_MON_1280167494"/>
    <w:bookmarkStart w:id="239" w:name="_MON_987700724"/>
    <w:bookmarkStart w:id="240" w:name="_MON_987701350"/>
    <w:bookmarkStart w:id="241" w:name="_MON_987701393"/>
    <w:bookmarkStart w:id="242" w:name="_MON_987701529"/>
    <w:bookmarkStart w:id="243" w:name="_MON_987701557"/>
    <w:bookmarkStart w:id="244" w:name="_MON_987701658"/>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Start w:id="245" w:name="_MON_987701769"/>
    <w:bookmarkEnd w:id="245"/>
    <w:p w14:paraId="2ECAA418" w14:textId="77777777" w:rsidR="009E7F3B" w:rsidRPr="00732759" w:rsidRDefault="009E7F3B" w:rsidP="00B6572C">
      <w:pPr>
        <w:pStyle w:val="TH"/>
      </w:pPr>
      <w:r w:rsidRPr="00732759">
        <w:object w:dxaOrig="4317" w:dyaOrig="2878" w14:anchorId="56BA4925">
          <v:shape id="_x0000_i1134" type="#_x0000_t75" style="width:267.95pt;height:110.8pt" o:ole="" fillcolor="window">
            <v:imagedata r:id="rId216" o:title=""/>
          </v:shape>
          <o:OLEObject Type="Embed" ProgID="Word.Picture.8" ShapeID="_x0000_i1134" DrawAspect="Content" ObjectID="_1679390299" r:id="rId217"/>
        </w:object>
      </w:r>
    </w:p>
    <w:p w14:paraId="4342D9F3" w14:textId="77777777" w:rsidR="009E7F3B" w:rsidRPr="00732759" w:rsidRDefault="009E7F3B" w:rsidP="004C5A97">
      <w:pPr>
        <w:pStyle w:val="TF"/>
        <w:rPr>
          <w:rFonts w:cs="v5.0.0"/>
        </w:rPr>
      </w:pPr>
      <w:r w:rsidRPr="00732759">
        <w:t>Figure B.4-1: Moving propagation conditions</w:t>
      </w:r>
    </w:p>
    <w:p w14:paraId="76B0101F" w14:textId="77777777" w:rsidR="009E7F3B" w:rsidRPr="00732759" w:rsidRDefault="009E7F3B" w:rsidP="009E7F3B">
      <w:pPr>
        <w:jc w:val="center"/>
      </w:pPr>
      <w:r w:rsidRPr="00732759">
        <w:t xml:space="preserve">                        </w:t>
      </w:r>
      <w:r w:rsidRPr="00732759">
        <w:rPr>
          <w:position w:val="-24"/>
        </w:rPr>
        <w:object w:dxaOrig="1920" w:dyaOrig="620" w14:anchorId="57E28169">
          <v:shape id="_x0000_i1135" type="#_x0000_t75" style="width:95.8pt;height:30.7pt" o:ole="">
            <v:imagedata r:id="rId218" o:title=""/>
          </v:shape>
          <o:OLEObject Type="Embed" ProgID="Equation.3" ShapeID="_x0000_i1135" DrawAspect="Content" ObjectID="_1679390300" r:id="rId219"/>
        </w:object>
      </w:r>
      <w:r w:rsidRPr="00732759">
        <w:t xml:space="preserve">                               (B.4-1)</w:t>
      </w:r>
    </w:p>
    <w:p w14:paraId="2C95F5E9" w14:textId="77777777" w:rsidR="009E7F3B" w:rsidRPr="00732759" w:rsidRDefault="009E7F3B" w:rsidP="009E7F3B">
      <w:pPr>
        <w:pStyle w:val="TH"/>
      </w:pPr>
      <w:r w:rsidRPr="00732759">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9E7F3B" w:rsidRPr="00732759" w14:paraId="61F14990" w14:textId="77777777">
        <w:trPr>
          <w:jc w:val="center"/>
        </w:trPr>
        <w:tc>
          <w:tcPr>
            <w:tcW w:w="2663" w:type="dxa"/>
          </w:tcPr>
          <w:p w14:paraId="1007A8DD" w14:textId="77777777" w:rsidR="009E7F3B" w:rsidRPr="00732759" w:rsidRDefault="009E7F3B" w:rsidP="009E7F3B">
            <w:pPr>
              <w:pStyle w:val="TAH"/>
              <w:rPr>
                <w:rFonts w:cs="v5.0.0"/>
                <w:lang w:eastAsia="en-US"/>
              </w:rPr>
            </w:pPr>
            <w:r w:rsidRPr="00732759">
              <w:rPr>
                <w:rFonts w:cs="v5.0.0"/>
                <w:lang w:eastAsia="en-US"/>
              </w:rPr>
              <w:t>Parameter</w:t>
            </w:r>
          </w:p>
        </w:tc>
        <w:tc>
          <w:tcPr>
            <w:tcW w:w="2236" w:type="dxa"/>
          </w:tcPr>
          <w:p w14:paraId="10E5E920" w14:textId="77777777" w:rsidR="009E7F3B" w:rsidRPr="00732759" w:rsidRDefault="009E7F3B" w:rsidP="009E7F3B">
            <w:pPr>
              <w:pStyle w:val="TAH"/>
              <w:rPr>
                <w:rFonts w:cs="v5.0.0"/>
                <w:lang w:eastAsia="en-US"/>
              </w:rPr>
            </w:pPr>
            <w:r w:rsidRPr="00732759">
              <w:rPr>
                <w:rFonts w:cs="v5.0.0"/>
                <w:lang w:eastAsia="en-US"/>
              </w:rPr>
              <w:t>Scenario 1</w:t>
            </w:r>
          </w:p>
        </w:tc>
        <w:tc>
          <w:tcPr>
            <w:tcW w:w="2236" w:type="dxa"/>
          </w:tcPr>
          <w:p w14:paraId="5F2D2500" w14:textId="77777777" w:rsidR="009E7F3B" w:rsidRPr="00732759" w:rsidRDefault="009E7F3B" w:rsidP="009E7F3B">
            <w:pPr>
              <w:pStyle w:val="TAH"/>
              <w:rPr>
                <w:rFonts w:cs="v5.0.0"/>
                <w:lang w:eastAsia="en-US"/>
              </w:rPr>
            </w:pPr>
            <w:r w:rsidRPr="00732759">
              <w:rPr>
                <w:rFonts w:cs="v5.0.0"/>
                <w:lang w:eastAsia="en-US"/>
              </w:rPr>
              <w:t>Scenario 2</w:t>
            </w:r>
          </w:p>
        </w:tc>
      </w:tr>
      <w:tr w:rsidR="009E7F3B" w:rsidRPr="00732759" w14:paraId="64C4ECBF" w14:textId="77777777">
        <w:trPr>
          <w:jc w:val="center"/>
        </w:trPr>
        <w:tc>
          <w:tcPr>
            <w:tcW w:w="2663" w:type="dxa"/>
          </w:tcPr>
          <w:p w14:paraId="00A00DFB" w14:textId="77777777" w:rsidR="009E7F3B" w:rsidRPr="00732759" w:rsidRDefault="009E7F3B" w:rsidP="009E7F3B">
            <w:pPr>
              <w:pStyle w:val="TAC"/>
              <w:rPr>
                <w:rFonts w:cs="v5.0.0"/>
                <w:lang w:eastAsia="en-US"/>
              </w:rPr>
            </w:pPr>
            <w:r w:rsidRPr="00732759">
              <w:rPr>
                <w:rFonts w:cs="v5.0.0"/>
                <w:lang w:eastAsia="en-US"/>
              </w:rPr>
              <w:t>Channel model</w:t>
            </w:r>
          </w:p>
        </w:tc>
        <w:tc>
          <w:tcPr>
            <w:tcW w:w="2236" w:type="dxa"/>
          </w:tcPr>
          <w:p w14:paraId="1745028B" w14:textId="77777777" w:rsidR="00323B15" w:rsidRPr="00732759" w:rsidRDefault="00323B15" w:rsidP="00323B15">
            <w:pPr>
              <w:pStyle w:val="TAC"/>
              <w:rPr>
                <w:rFonts w:cs="v5.0.0"/>
                <w:lang w:eastAsia="en-US"/>
              </w:rPr>
            </w:pPr>
            <w:r w:rsidRPr="00732759">
              <w:rPr>
                <w:rFonts w:cs="v5.0.0"/>
                <w:lang w:eastAsia="en-US"/>
              </w:rPr>
              <w:t>Stationary UE: AWGN</w:t>
            </w:r>
          </w:p>
          <w:p w14:paraId="4D7F565A" w14:textId="77777777" w:rsidR="009E7F3B" w:rsidRPr="00732759" w:rsidRDefault="00323B15" w:rsidP="00323B15">
            <w:pPr>
              <w:pStyle w:val="TAC"/>
              <w:rPr>
                <w:rFonts w:cs="v5.0.0"/>
                <w:lang w:eastAsia="en-US"/>
              </w:rPr>
            </w:pPr>
            <w:r w:rsidRPr="00732759">
              <w:rPr>
                <w:rFonts w:cs="v5.0.0"/>
                <w:lang w:eastAsia="en-US"/>
              </w:rPr>
              <w:t xml:space="preserve">Moving UE: </w:t>
            </w:r>
            <w:r w:rsidR="009E7F3B" w:rsidRPr="00732759">
              <w:rPr>
                <w:rFonts w:cs="v5.0.0"/>
                <w:lang w:eastAsia="en-US"/>
              </w:rPr>
              <w:t>ETU200</w:t>
            </w:r>
          </w:p>
        </w:tc>
        <w:tc>
          <w:tcPr>
            <w:tcW w:w="2236" w:type="dxa"/>
          </w:tcPr>
          <w:p w14:paraId="2920A775" w14:textId="77777777" w:rsidR="009E7F3B" w:rsidRPr="00732759" w:rsidRDefault="009E7F3B" w:rsidP="009E7F3B">
            <w:pPr>
              <w:pStyle w:val="TAC"/>
              <w:rPr>
                <w:rFonts w:cs="v5.0.0"/>
                <w:lang w:eastAsia="en-US"/>
              </w:rPr>
            </w:pPr>
            <w:r w:rsidRPr="00732759">
              <w:rPr>
                <w:rFonts w:cs="v5.0.0"/>
                <w:lang w:eastAsia="en-US"/>
              </w:rPr>
              <w:t>AWGN</w:t>
            </w:r>
          </w:p>
        </w:tc>
      </w:tr>
      <w:tr w:rsidR="009E7F3B" w:rsidRPr="00732759" w14:paraId="014A65C6" w14:textId="77777777">
        <w:trPr>
          <w:jc w:val="center"/>
        </w:trPr>
        <w:tc>
          <w:tcPr>
            <w:tcW w:w="2663" w:type="dxa"/>
          </w:tcPr>
          <w:p w14:paraId="71BB52E5" w14:textId="77777777" w:rsidR="009E7F3B" w:rsidRPr="00732759" w:rsidRDefault="009E7F3B" w:rsidP="009E7F3B">
            <w:pPr>
              <w:pStyle w:val="TAC"/>
              <w:rPr>
                <w:rFonts w:cs="Arial"/>
                <w:lang w:eastAsia="en-US"/>
              </w:rPr>
            </w:pPr>
            <w:r w:rsidRPr="00732759">
              <w:rPr>
                <w:rFonts w:cs="Arial"/>
                <w:lang w:eastAsia="en-US"/>
              </w:rPr>
              <w:t>UE speed</w:t>
            </w:r>
          </w:p>
        </w:tc>
        <w:tc>
          <w:tcPr>
            <w:tcW w:w="2236" w:type="dxa"/>
          </w:tcPr>
          <w:p w14:paraId="3A681088" w14:textId="77777777" w:rsidR="009E7F3B" w:rsidRPr="00732759" w:rsidRDefault="009E7F3B" w:rsidP="009E7F3B">
            <w:pPr>
              <w:pStyle w:val="TAC"/>
              <w:rPr>
                <w:rFonts w:cs="Arial"/>
                <w:lang w:eastAsia="en-US"/>
              </w:rPr>
            </w:pPr>
            <w:r w:rsidRPr="00732759">
              <w:rPr>
                <w:rFonts w:cs="Arial"/>
                <w:lang w:eastAsia="en-US"/>
              </w:rPr>
              <w:t>120 km/h</w:t>
            </w:r>
          </w:p>
        </w:tc>
        <w:tc>
          <w:tcPr>
            <w:tcW w:w="2236" w:type="dxa"/>
          </w:tcPr>
          <w:p w14:paraId="454EF644" w14:textId="77777777" w:rsidR="009E7F3B" w:rsidRPr="00732759" w:rsidRDefault="009E7F3B" w:rsidP="009E7F3B">
            <w:pPr>
              <w:pStyle w:val="TAC"/>
              <w:rPr>
                <w:rFonts w:cs="Arial"/>
                <w:lang w:eastAsia="en-US"/>
              </w:rPr>
            </w:pPr>
            <w:r w:rsidRPr="00732759">
              <w:rPr>
                <w:rFonts w:cs="Arial"/>
                <w:lang w:eastAsia="en-US"/>
              </w:rPr>
              <w:t>350 km/h</w:t>
            </w:r>
          </w:p>
        </w:tc>
      </w:tr>
      <w:tr w:rsidR="009E7F3B" w:rsidRPr="00732759" w14:paraId="097DB0AD" w14:textId="77777777">
        <w:trPr>
          <w:jc w:val="center"/>
        </w:trPr>
        <w:tc>
          <w:tcPr>
            <w:tcW w:w="2663" w:type="dxa"/>
          </w:tcPr>
          <w:p w14:paraId="1E2F12F5" w14:textId="77777777" w:rsidR="009E7F3B" w:rsidRPr="00732759" w:rsidRDefault="009E7F3B" w:rsidP="009E7F3B">
            <w:pPr>
              <w:pStyle w:val="TAC"/>
              <w:rPr>
                <w:rFonts w:ascii="Times New Roman" w:hAnsi="Times New Roman" w:cs="Arial"/>
                <w:lang w:eastAsia="en-US"/>
              </w:rPr>
            </w:pPr>
            <w:r w:rsidRPr="00732759">
              <w:rPr>
                <w:rFonts w:ascii="Times New Roman" w:hAnsi="Times New Roman" w:cs="Arial"/>
                <w:lang w:eastAsia="en-US"/>
              </w:rPr>
              <w:t>CP length</w:t>
            </w:r>
          </w:p>
        </w:tc>
        <w:tc>
          <w:tcPr>
            <w:tcW w:w="2236" w:type="dxa"/>
          </w:tcPr>
          <w:p w14:paraId="0EF6F30F" w14:textId="77777777" w:rsidR="009E7F3B" w:rsidRPr="00732759" w:rsidRDefault="009E7F3B" w:rsidP="009E7F3B">
            <w:pPr>
              <w:pStyle w:val="TAC"/>
              <w:rPr>
                <w:rFonts w:cs="v5.0.0"/>
                <w:lang w:eastAsia="en-US"/>
              </w:rPr>
            </w:pPr>
            <w:r w:rsidRPr="00732759">
              <w:rPr>
                <w:rFonts w:cs="v5.0.0"/>
                <w:lang w:eastAsia="en-US"/>
              </w:rPr>
              <w:t>Normal</w:t>
            </w:r>
          </w:p>
        </w:tc>
        <w:tc>
          <w:tcPr>
            <w:tcW w:w="2236" w:type="dxa"/>
          </w:tcPr>
          <w:p w14:paraId="32D75251" w14:textId="77777777" w:rsidR="009E7F3B" w:rsidRPr="00732759" w:rsidRDefault="009E7F3B" w:rsidP="009E7F3B">
            <w:pPr>
              <w:pStyle w:val="TAC"/>
              <w:rPr>
                <w:rFonts w:cs="v5.0.0"/>
                <w:lang w:eastAsia="en-US"/>
              </w:rPr>
            </w:pPr>
            <w:r w:rsidRPr="00732759">
              <w:rPr>
                <w:rFonts w:cs="v5.0.0"/>
                <w:lang w:eastAsia="en-US"/>
              </w:rPr>
              <w:t>Normal</w:t>
            </w:r>
          </w:p>
        </w:tc>
      </w:tr>
      <w:tr w:rsidR="009E7F3B" w:rsidRPr="00732759" w14:paraId="17414387" w14:textId="77777777">
        <w:trPr>
          <w:jc w:val="center"/>
        </w:trPr>
        <w:tc>
          <w:tcPr>
            <w:tcW w:w="2663" w:type="dxa"/>
          </w:tcPr>
          <w:p w14:paraId="35EFA45E" w14:textId="77777777" w:rsidR="009E7F3B" w:rsidRPr="00732759" w:rsidRDefault="009E7F3B" w:rsidP="009E7F3B">
            <w:pPr>
              <w:pStyle w:val="TAC"/>
              <w:rPr>
                <w:rFonts w:ascii="Times New Roman" w:hAnsi="Times New Roman" w:cs="Arial"/>
                <w:lang w:eastAsia="en-US"/>
              </w:rPr>
            </w:pPr>
            <w:r w:rsidRPr="00732759">
              <w:rPr>
                <w:rFonts w:ascii="Times New Roman" w:hAnsi="Times New Roman" w:cs="Arial"/>
                <w:lang w:eastAsia="en-US"/>
              </w:rPr>
              <w:t>A</w:t>
            </w:r>
          </w:p>
        </w:tc>
        <w:tc>
          <w:tcPr>
            <w:tcW w:w="2236" w:type="dxa"/>
          </w:tcPr>
          <w:p w14:paraId="45817F3B" w14:textId="77777777" w:rsidR="009E7F3B" w:rsidRPr="00732759" w:rsidRDefault="009E7F3B" w:rsidP="009E7F3B">
            <w:pPr>
              <w:pStyle w:val="TAC"/>
              <w:rPr>
                <w:rFonts w:ascii="Times New Roman" w:hAnsi="Times New Roman" w:cs="Arial"/>
                <w:lang w:eastAsia="en-US"/>
              </w:rPr>
            </w:pPr>
            <w:r w:rsidRPr="00732759">
              <w:rPr>
                <w:rFonts w:cs="v5.0.0"/>
                <w:lang w:eastAsia="en-US"/>
              </w:rPr>
              <w:t xml:space="preserve">10 </w:t>
            </w:r>
            <w:r w:rsidRPr="00732759">
              <w:rPr>
                <w:rFonts w:ascii="Symbol" w:hAnsi="Symbol" w:cs="v5.0.0"/>
                <w:lang w:eastAsia="en-US"/>
              </w:rPr>
              <w:t></w:t>
            </w:r>
            <w:r w:rsidRPr="00732759">
              <w:rPr>
                <w:rFonts w:ascii="Times New Roman" w:hAnsi="Times New Roman" w:cs="Arial"/>
                <w:lang w:eastAsia="en-US"/>
              </w:rPr>
              <w:t>s</w:t>
            </w:r>
          </w:p>
        </w:tc>
        <w:tc>
          <w:tcPr>
            <w:tcW w:w="2236" w:type="dxa"/>
          </w:tcPr>
          <w:p w14:paraId="13FACAC2" w14:textId="77777777" w:rsidR="009E7F3B" w:rsidRPr="00732759" w:rsidRDefault="009E7F3B" w:rsidP="009E7F3B">
            <w:pPr>
              <w:pStyle w:val="TAC"/>
              <w:rPr>
                <w:rFonts w:cs="v5.0.0"/>
                <w:lang w:eastAsia="en-US"/>
              </w:rPr>
            </w:pPr>
            <w:r w:rsidRPr="00732759">
              <w:rPr>
                <w:rFonts w:cs="v5.0.0"/>
                <w:lang w:eastAsia="en-US"/>
              </w:rPr>
              <w:t xml:space="preserve">10 </w:t>
            </w:r>
            <w:r w:rsidRPr="00732759">
              <w:rPr>
                <w:rFonts w:ascii="Symbol" w:hAnsi="Symbol" w:cs="v5.0.0"/>
                <w:lang w:eastAsia="en-US"/>
              </w:rPr>
              <w:t></w:t>
            </w:r>
            <w:r w:rsidRPr="00732759">
              <w:rPr>
                <w:rFonts w:ascii="Times New Roman" w:hAnsi="Times New Roman" w:cs="Arial"/>
                <w:lang w:eastAsia="en-US"/>
              </w:rPr>
              <w:t>s</w:t>
            </w:r>
          </w:p>
        </w:tc>
      </w:tr>
      <w:tr w:rsidR="009E7F3B" w:rsidRPr="00732759" w14:paraId="334EB0B1" w14:textId="77777777">
        <w:trPr>
          <w:jc w:val="center"/>
        </w:trPr>
        <w:tc>
          <w:tcPr>
            <w:tcW w:w="2663" w:type="dxa"/>
          </w:tcPr>
          <w:p w14:paraId="3DC85DB9" w14:textId="77777777" w:rsidR="009E7F3B" w:rsidRPr="00732759" w:rsidRDefault="009E7F3B" w:rsidP="009E7F3B">
            <w:pPr>
              <w:pStyle w:val="TAC"/>
              <w:rPr>
                <w:rFonts w:ascii="Symbol" w:hAnsi="Symbol" w:cs="Arial"/>
                <w:lang w:eastAsia="en-US"/>
              </w:rPr>
            </w:pPr>
            <w:r w:rsidRPr="00732759">
              <w:rPr>
                <w:rFonts w:ascii="Symbol" w:hAnsi="Symbol" w:cs="Arial"/>
                <w:lang w:eastAsia="en-US"/>
              </w:rPr>
              <w:t></w:t>
            </w:r>
            <w:r w:rsidRPr="00732759">
              <w:rPr>
                <w:rFonts w:ascii="Symbol" w:hAnsi="Symbol" w:cs="Arial"/>
                <w:lang w:eastAsia="en-US"/>
              </w:rPr>
              <w:t></w:t>
            </w:r>
          </w:p>
        </w:tc>
        <w:tc>
          <w:tcPr>
            <w:tcW w:w="2236" w:type="dxa"/>
          </w:tcPr>
          <w:p w14:paraId="4AC04737" w14:textId="77777777" w:rsidR="009E7F3B" w:rsidRPr="00732759" w:rsidRDefault="009E7F3B" w:rsidP="009E7F3B">
            <w:pPr>
              <w:pStyle w:val="TAC"/>
              <w:rPr>
                <w:rFonts w:cs="v5.0.0"/>
                <w:lang w:eastAsia="en-US"/>
              </w:rPr>
            </w:pPr>
            <w:r w:rsidRPr="00732759">
              <w:rPr>
                <w:rFonts w:cs="v5.0.0"/>
                <w:lang w:eastAsia="en-US"/>
              </w:rPr>
              <w:t>0.04 s</w:t>
            </w:r>
            <w:r w:rsidRPr="00732759">
              <w:rPr>
                <w:rFonts w:cs="v5.0.0"/>
                <w:vertAlign w:val="superscript"/>
                <w:lang w:eastAsia="en-US"/>
              </w:rPr>
              <w:t>-1</w:t>
            </w:r>
          </w:p>
        </w:tc>
        <w:tc>
          <w:tcPr>
            <w:tcW w:w="2236" w:type="dxa"/>
          </w:tcPr>
          <w:p w14:paraId="4D78EDFC" w14:textId="77777777" w:rsidR="009E7F3B" w:rsidRPr="00732759" w:rsidRDefault="009E7F3B" w:rsidP="009E7F3B">
            <w:pPr>
              <w:pStyle w:val="TAC"/>
              <w:rPr>
                <w:rFonts w:cs="v5.0.0"/>
                <w:lang w:eastAsia="en-US"/>
              </w:rPr>
            </w:pPr>
            <w:r w:rsidRPr="00732759">
              <w:rPr>
                <w:rFonts w:cs="v5.0.0"/>
                <w:lang w:eastAsia="en-US"/>
              </w:rPr>
              <w:t>0.13 s</w:t>
            </w:r>
            <w:r w:rsidRPr="00732759">
              <w:rPr>
                <w:rFonts w:cs="v5.0.0"/>
                <w:vertAlign w:val="superscript"/>
                <w:lang w:eastAsia="en-US"/>
              </w:rPr>
              <w:t>-1</w:t>
            </w:r>
          </w:p>
        </w:tc>
      </w:tr>
    </w:tbl>
    <w:p w14:paraId="6CDD4F77" w14:textId="77777777" w:rsidR="009E7F3B" w:rsidRPr="00732759" w:rsidRDefault="009E7F3B" w:rsidP="009E7F3B">
      <w:pPr>
        <w:ind w:left="1700" w:hangingChars="850" w:hanging="1700"/>
        <w:rPr>
          <w:rFonts w:cs="v5.0.0"/>
        </w:rPr>
      </w:pPr>
    </w:p>
    <w:p w14:paraId="013E67EB" w14:textId="77777777" w:rsidR="00B53BD2" w:rsidRPr="00732759" w:rsidRDefault="00B53BD2" w:rsidP="00B53BD2">
      <w:pPr>
        <w:pStyle w:val="NO"/>
      </w:pPr>
      <w:r w:rsidRPr="00732759">
        <w:t xml:space="preserve">NOTE 1: </w:t>
      </w:r>
      <w:r w:rsidRPr="00732759">
        <w:tab/>
        <w:t>Multipath fading propagation conditions for Scenario 1 were derived for Band 1 with additional rounding applied to the Doppler frequency calculated for the specified UE speed.</w:t>
      </w:r>
    </w:p>
    <w:p w14:paraId="52255433" w14:textId="77777777" w:rsidR="007C1FC8" w:rsidRPr="00732759" w:rsidRDefault="00B53BD2" w:rsidP="007C1FC8">
      <w:pPr>
        <w:pStyle w:val="NO"/>
      </w:pPr>
      <w:r w:rsidRPr="00732759">
        <w:t xml:space="preserve">NOTE 2: </w:t>
      </w:r>
      <w:r w:rsidRPr="00732759">
        <w:tab/>
        <w:t>In Scenario 2, Doppler shift is not taken into account.</w:t>
      </w:r>
    </w:p>
    <w:p w14:paraId="7D1BFA59" w14:textId="77777777" w:rsidR="00D65E75" w:rsidRPr="00732759" w:rsidRDefault="00D65E75" w:rsidP="00D65E75">
      <w:pPr>
        <w:pStyle w:val="Heading1"/>
      </w:pPr>
      <w:bookmarkStart w:id="246" w:name="_Toc66874895"/>
      <w:r w:rsidRPr="00732759">
        <w:t>B.</w:t>
      </w:r>
      <w:r w:rsidRPr="00732759">
        <w:rPr>
          <w:rFonts w:hint="eastAsia"/>
          <w:lang w:eastAsia="zh-CN"/>
        </w:rPr>
        <w:t>5</w:t>
      </w:r>
      <w:r w:rsidRPr="00732759">
        <w:tab/>
        <w:t>Multi-Antenna channel models</w:t>
      </w:r>
      <w:bookmarkEnd w:id="246"/>
    </w:p>
    <w:p w14:paraId="35601B20" w14:textId="77777777" w:rsidR="001F21FE" w:rsidRPr="00732759" w:rsidRDefault="001F21FE" w:rsidP="001F21FE">
      <w:pPr>
        <w:rPr>
          <w:rFonts w:eastAsia="SimSun"/>
          <w:lang w:eastAsia="zh-CN"/>
        </w:rPr>
      </w:pPr>
      <w:r w:rsidRPr="00732759">
        <w:rPr>
          <w:rFonts w:hint="eastAsia"/>
          <w:lang w:eastAsia="zh-CN"/>
        </w:rPr>
        <w:t>The MIMO channel correlation matrices defined in B.</w:t>
      </w:r>
      <w:r w:rsidRPr="00732759">
        <w:rPr>
          <w:rFonts w:eastAsia="SimSun" w:hint="eastAsia"/>
          <w:lang w:eastAsia="zh-CN"/>
        </w:rPr>
        <w:t>5</w:t>
      </w:r>
      <w:r w:rsidRPr="00732759">
        <w:rPr>
          <w:rFonts w:hint="eastAsia"/>
          <w:lang w:eastAsia="zh-CN"/>
        </w:rPr>
        <w:t xml:space="preserve"> </w:t>
      </w:r>
      <w:r w:rsidRPr="00732759">
        <w:rPr>
          <w:lang w:eastAsia="zh-CN"/>
        </w:rPr>
        <w:t xml:space="preserve">apply for </w:t>
      </w:r>
      <w:r w:rsidRPr="00732759">
        <w:rPr>
          <w:rFonts w:hint="eastAsia"/>
          <w:lang w:eastAsia="zh-CN"/>
        </w:rPr>
        <w:t>the antenna configuration using uniform linear arrays at both UE</w:t>
      </w:r>
      <w:r w:rsidRPr="00732759">
        <w:rPr>
          <w:lang w:eastAsia="zh-CN"/>
        </w:rPr>
        <w:t xml:space="preserve"> </w:t>
      </w:r>
      <w:r w:rsidRPr="00732759">
        <w:rPr>
          <w:rFonts w:hint="eastAsia"/>
          <w:lang w:eastAsia="zh-CN"/>
        </w:rPr>
        <w:t>and</w:t>
      </w:r>
      <w:r w:rsidRPr="00732759">
        <w:rPr>
          <w:rFonts w:eastAsia="SimSun" w:hint="eastAsia"/>
          <w:lang w:eastAsia="zh-CN"/>
        </w:rPr>
        <w:t xml:space="preserve"> </w:t>
      </w:r>
      <w:r w:rsidRPr="00732759">
        <w:rPr>
          <w:lang w:eastAsia="zh-CN"/>
        </w:rPr>
        <w:t>eNodeB</w:t>
      </w:r>
      <w:r w:rsidRPr="00732759">
        <w:rPr>
          <w:rFonts w:hint="eastAsia"/>
          <w:lang w:eastAsia="zh-CN"/>
        </w:rPr>
        <w:t>.</w:t>
      </w:r>
    </w:p>
    <w:p w14:paraId="42FD5897" w14:textId="77777777" w:rsidR="00D65E75" w:rsidRPr="00732759" w:rsidRDefault="00D65E75" w:rsidP="00D903BE">
      <w:pPr>
        <w:pStyle w:val="Heading2"/>
        <w:rPr>
          <w:snapToGrid w:val="0"/>
        </w:rPr>
      </w:pPr>
      <w:bookmarkStart w:id="247" w:name="_Toc66874896"/>
      <w:r w:rsidRPr="00732759">
        <w:rPr>
          <w:rFonts w:hint="eastAsia"/>
          <w:snapToGrid w:val="0"/>
          <w:lang w:eastAsia="zh-CN"/>
        </w:rPr>
        <w:t>B.5.1</w:t>
      </w:r>
      <w:r w:rsidR="00C9539C" w:rsidRPr="00732759">
        <w:rPr>
          <w:snapToGrid w:val="0"/>
        </w:rPr>
        <w:tab/>
      </w:r>
      <w:r w:rsidRPr="00732759">
        <w:rPr>
          <w:snapToGrid w:val="0"/>
        </w:rPr>
        <w:t>Definition of MIMO Correlation Matrices</w:t>
      </w:r>
      <w:bookmarkEnd w:id="247"/>
      <w:r w:rsidRPr="00732759">
        <w:rPr>
          <w:snapToGrid w:val="0"/>
        </w:rPr>
        <w:t xml:space="preserve"> </w:t>
      </w:r>
    </w:p>
    <w:p w14:paraId="0C3C7B04" w14:textId="77777777" w:rsidR="00D65E75" w:rsidRPr="00732759" w:rsidRDefault="00D65E75" w:rsidP="00D65E75">
      <w:pPr>
        <w:tabs>
          <w:tab w:val="left" w:pos="7470"/>
        </w:tabs>
        <w:jc w:val="both"/>
        <w:rPr>
          <w:sz w:val="22"/>
          <w:szCs w:val="22"/>
          <w:lang w:eastAsia="zh-CN"/>
        </w:rPr>
      </w:pPr>
    </w:p>
    <w:p w14:paraId="0747F9FC" w14:textId="77777777" w:rsidR="00D65E75" w:rsidRPr="00732759" w:rsidRDefault="00D65E75" w:rsidP="00D65E75">
      <w:pPr>
        <w:rPr>
          <w:lang w:eastAsia="zh-CN"/>
        </w:rPr>
      </w:pPr>
      <w:r w:rsidRPr="00732759">
        <w:t>Table</w:t>
      </w:r>
      <w:r w:rsidRPr="00732759">
        <w:rPr>
          <w:rFonts w:hint="eastAsia"/>
          <w:lang w:eastAsia="zh-CN"/>
        </w:rPr>
        <w:t xml:space="preserve"> B.5.1-1</w:t>
      </w:r>
      <w:r w:rsidRPr="00732759">
        <w:t xml:space="preserve"> defines the correlation matrix for the eNodeB</w:t>
      </w:r>
      <w:r w:rsidRPr="00732759">
        <w:rPr>
          <w:rFonts w:hint="eastAsia"/>
          <w:lang w:eastAsia="zh-CN"/>
        </w:rPr>
        <w:t>:</w:t>
      </w:r>
      <w:r w:rsidRPr="00732759">
        <w:t xml:space="preserve"> </w:t>
      </w:r>
    </w:p>
    <w:p w14:paraId="6F4DEE7E" w14:textId="77777777" w:rsidR="00D65E75" w:rsidRPr="00732759" w:rsidRDefault="00D65E75" w:rsidP="00D65E75">
      <w:pPr>
        <w:tabs>
          <w:tab w:val="left" w:pos="7470"/>
        </w:tabs>
        <w:jc w:val="both"/>
        <w:rPr>
          <w:lang w:eastAsia="zh-CN"/>
        </w:rPr>
      </w:pPr>
    </w:p>
    <w:p w14:paraId="1BC34F96" w14:textId="77777777" w:rsidR="00D65E75" w:rsidRPr="00732759" w:rsidRDefault="00D65E75" w:rsidP="004C5A97">
      <w:pPr>
        <w:pStyle w:val="TH"/>
        <w:rPr>
          <w:lang w:val="fr-FR"/>
        </w:rPr>
      </w:pPr>
      <w:r w:rsidRPr="00732759">
        <w:rPr>
          <w:lang w:val="fr-FR"/>
        </w:rPr>
        <w:t>Table</w:t>
      </w:r>
      <w:r w:rsidRPr="00732759">
        <w:rPr>
          <w:rFonts w:hint="eastAsia"/>
          <w:lang w:val="fr-FR" w:eastAsia="zh-CN"/>
        </w:rPr>
        <w:t xml:space="preserve"> B.5.1-1</w:t>
      </w:r>
      <w:r w:rsidRPr="00732759">
        <w:rPr>
          <w:lang w:val="fr-FR"/>
        </w:rPr>
        <w:t xml:space="preserve"> eNodeB correlation matrix </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D65E75" w:rsidRPr="00732759" w14:paraId="259F914D" w14:textId="77777777">
        <w:tc>
          <w:tcPr>
            <w:tcW w:w="2268" w:type="dxa"/>
          </w:tcPr>
          <w:p w14:paraId="2ED0F20E" w14:textId="77777777" w:rsidR="00D65E75" w:rsidRPr="00732759" w:rsidRDefault="00D65E75" w:rsidP="00560A2E">
            <w:pPr>
              <w:pStyle w:val="TAH"/>
              <w:rPr>
                <w:rFonts w:cs="Arial"/>
                <w:lang w:val="fr-FR" w:eastAsia="en-US"/>
              </w:rPr>
            </w:pPr>
          </w:p>
        </w:tc>
        <w:tc>
          <w:tcPr>
            <w:tcW w:w="1843" w:type="dxa"/>
          </w:tcPr>
          <w:p w14:paraId="20E2BE48" w14:textId="77777777" w:rsidR="00D65E75" w:rsidRPr="00732759" w:rsidRDefault="00D65E75" w:rsidP="00560A2E">
            <w:pPr>
              <w:pStyle w:val="TAH"/>
              <w:rPr>
                <w:rFonts w:cs="Arial"/>
                <w:sz w:val="21"/>
                <w:szCs w:val="21"/>
                <w:lang w:eastAsia="en-US" w:bidi="bn-IN"/>
              </w:rPr>
            </w:pPr>
            <w:r w:rsidRPr="00732759">
              <w:rPr>
                <w:rFonts w:cs="Arial"/>
                <w:sz w:val="21"/>
                <w:szCs w:val="21"/>
                <w:lang w:eastAsia="en-US" w:bidi="bn-IN"/>
              </w:rPr>
              <w:t>One antenna</w:t>
            </w:r>
          </w:p>
        </w:tc>
        <w:tc>
          <w:tcPr>
            <w:tcW w:w="2126" w:type="dxa"/>
          </w:tcPr>
          <w:p w14:paraId="35AA96AA" w14:textId="77777777" w:rsidR="00D65E75" w:rsidRPr="00732759" w:rsidRDefault="00D65E75" w:rsidP="00560A2E">
            <w:pPr>
              <w:pStyle w:val="TAH"/>
              <w:rPr>
                <w:rFonts w:cs="Arial"/>
                <w:sz w:val="21"/>
                <w:szCs w:val="21"/>
                <w:lang w:eastAsia="en-US" w:bidi="bn-IN"/>
              </w:rPr>
            </w:pPr>
            <w:r w:rsidRPr="00732759">
              <w:rPr>
                <w:rFonts w:cs="Arial"/>
                <w:sz w:val="21"/>
                <w:szCs w:val="21"/>
                <w:lang w:eastAsia="en-US" w:bidi="bn-IN"/>
              </w:rPr>
              <w:t>Two antennas</w:t>
            </w:r>
          </w:p>
        </w:tc>
        <w:tc>
          <w:tcPr>
            <w:tcW w:w="3119" w:type="dxa"/>
          </w:tcPr>
          <w:p w14:paraId="6C62CEAC" w14:textId="77777777" w:rsidR="00D65E75" w:rsidRPr="00732759" w:rsidRDefault="00D65E75" w:rsidP="00560A2E">
            <w:pPr>
              <w:pStyle w:val="TAH"/>
              <w:rPr>
                <w:rFonts w:cs="Arial"/>
                <w:sz w:val="21"/>
                <w:szCs w:val="21"/>
                <w:lang w:eastAsia="en-US" w:bidi="bn-IN"/>
              </w:rPr>
            </w:pPr>
            <w:r w:rsidRPr="00732759">
              <w:rPr>
                <w:rFonts w:cs="Arial"/>
                <w:sz w:val="21"/>
                <w:szCs w:val="21"/>
                <w:lang w:eastAsia="en-US" w:bidi="bn-IN"/>
              </w:rPr>
              <w:t>Four antennas</w:t>
            </w:r>
          </w:p>
        </w:tc>
      </w:tr>
      <w:tr w:rsidR="00D65E75" w:rsidRPr="00732759" w14:paraId="27B2BE67" w14:textId="77777777">
        <w:tc>
          <w:tcPr>
            <w:tcW w:w="2268" w:type="dxa"/>
            <w:vAlign w:val="center"/>
          </w:tcPr>
          <w:p w14:paraId="7595F157" w14:textId="77777777" w:rsidR="00D65E75" w:rsidRPr="00732759" w:rsidRDefault="00D65E75" w:rsidP="00560A2E">
            <w:pPr>
              <w:pStyle w:val="TAH"/>
              <w:rPr>
                <w:rFonts w:cs="Arial"/>
                <w:lang w:eastAsia="en-US"/>
              </w:rPr>
            </w:pPr>
            <w:r w:rsidRPr="00732759">
              <w:rPr>
                <w:rFonts w:cs="Arial"/>
                <w:lang w:eastAsia="en-US" w:bidi="bn-IN"/>
              </w:rPr>
              <w:t>eNode B Correlation</w:t>
            </w:r>
          </w:p>
        </w:tc>
        <w:tc>
          <w:tcPr>
            <w:tcW w:w="1843" w:type="dxa"/>
            <w:vAlign w:val="center"/>
          </w:tcPr>
          <w:p w14:paraId="1458838E" w14:textId="77777777" w:rsidR="00D65E75" w:rsidRPr="00732759" w:rsidRDefault="00D65E75" w:rsidP="00560A2E">
            <w:pPr>
              <w:pStyle w:val="TAC"/>
              <w:rPr>
                <w:rFonts w:cs="Arial"/>
                <w:lang w:eastAsia="zh-CN"/>
              </w:rPr>
            </w:pPr>
            <w:r w:rsidRPr="00732759">
              <w:rPr>
                <w:rFonts w:cs="Arial"/>
                <w:position w:val="-12"/>
                <w:lang w:eastAsia="en-US"/>
              </w:rPr>
              <w:object w:dxaOrig="840" w:dyaOrig="360" w14:anchorId="306A1A6D">
                <v:shape id="_x0000_i1136" type="#_x0000_t75" style="width:41.95pt;height:18.15pt" o:ole="">
                  <v:imagedata r:id="rId220" o:title=""/>
                </v:shape>
                <o:OLEObject Type="Embed" ProgID="Equation.3" ShapeID="_x0000_i1136" DrawAspect="Content" ObjectID="_1679390301" r:id="rId221"/>
              </w:object>
            </w:r>
          </w:p>
        </w:tc>
        <w:tc>
          <w:tcPr>
            <w:tcW w:w="2126" w:type="dxa"/>
            <w:vAlign w:val="center"/>
          </w:tcPr>
          <w:p w14:paraId="05AB5476" w14:textId="77777777" w:rsidR="00D65E75" w:rsidRPr="00732759" w:rsidRDefault="00D65E75" w:rsidP="00560A2E">
            <w:pPr>
              <w:pStyle w:val="TAC"/>
              <w:rPr>
                <w:rFonts w:cs="Arial"/>
                <w:lang w:eastAsia="en-US"/>
              </w:rPr>
            </w:pPr>
            <w:r w:rsidRPr="00732759">
              <w:rPr>
                <w:rFonts w:cs="Arial"/>
                <w:position w:val="-32"/>
                <w:lang w:eastAsia="en-US"/>
              </w:rPr>
              <w:object w:dxaOrig="1680" w:dyaOrig="760" w14:anchorId="7D85C0CC">
                <v:shape id="_x0000_i1137" type="#_x0000_t75" style="width:83.9pt;height:38.2pt" o:ole="">
                  <v:imagedata r:id="rId222" o:title=""/>
                </v:shape>
                <o:OLEObject Type="Embed" ProgID="Equation.3" ShapeID="_x0000_i1137" DrawAspect="Content" ObjectID="_1679390302" r:id="rId223"/>
              </w:object>
            </w:r>
          </w:p>
        </w:tc>
        <w:tc>
          <w:tcPr>
            <w:tcW w:w="3119" w:type="dxa"/>
          </w:tcPr>
          <w:p w14:paraId="7C099380" w14:textId="77777777" w:rsidR="00D65E75" w:rsidRPr="00732759" w:rsidRDefault="00D65E75" w:rsidP="00560A2E">
            <w:pPr>
              <w:pStyle w:val="TAC"/>
              <w:rPr>
                <w:rFonts w:cs="Arial"/>
                <w:lang w:eastAsia="en-US"/>
              </w:rPr>
            </w:pPr>
            <w:r w:rsidRPr="00732759">
              <w:rPr>
                <w:rFonts w:cs="Arial"/>
                <w:position w:val="-72"/>
                <w:lang w:eastAsia="en-US"/>
              </w:rPr>
              <w:object w:dxaOrig="2560" w:dyaOrig="1540" w14:anchorId="108F527F">
                <v:shape id="_x0000_i1138" type="#_x0000_t75" style="width:128.35pt;height:77.65pt" o:ole="">
                  <v:imagedata r:id="rId224" o:title=""/>
                </v:shape>
                <o:OLEObject Type="Embed" ProgID="Equation.3" ShapeID="_x0000_i1138" DrawAspect="Content" ObjectID="_1679390303" r:id="rId225"/>
              </w:object>
            </w:r>
          </w:p>
        </w:tc>
      </w:tr>
    </w:tbl>
    <w:p w14:paraId="0F3F2FA4" w14:textId="77777777" w:rsidR="00D65E75" w:rsidRPr="00732759" w:rsidRDefault="00D65E75" w:rsidP="00D65E75"/>
    <w:p w14:paraId="06135F3A" w14:textId="77777777" w:rsidR="00D65E75" w:rsidRPr="00732759" w:rsidRDefault="00D65E75" w:rsidP="00D65E75">
      <w:r w:rsidRPr="00732759">
        <w:t>Table</w:t>
      </w:r>
      <w:r w:rsidRPr="00732759">
        <w:rPr>
          <w:rFonts w:hint="eastAsia"/>
          <w:lang w:eastAsia="zh-CN"/>
        </w:rPr>
        <w:t xml:space="preserve"> B.5.1</w:t>
      </w:r>
      <w:r w:rsidRPr="00732759">
        <w:t>-2 defines the correlation matrix for the UE:</w:t>
      </w:r>
    </w:p>
    <w:p w14:paraId="3038F3D6" w14:textId="77777777" w:rsidR="00D65E75" w:rsidRPr="00732759" w:rsidRDefault="00D65E75" w:rsidP="004C5A97">
      <w:pPr>
        <w:pStyle w:val="TH"/>
        <w:rPr>
          <w:lang w:val="fr-FR"/>
        </w:rPr>
      </w:pPr>
      <w:r w:rsidRPr="00732759">
        <w:rPr>
          <w:lang w:val="fr-FR"/>
        </w:rPr>
        <w:t>Table</w:t>
      </w:r>
      <w:r w:rsidRPr="00732759">
        <w:rPr>
          <w:rFonts w:hint="eastAsia"/>
          <w:lang w:val="fr-FR" w:eastAsia="zh-CN"/>
        </w:rPr>
        <w:t xml:space="preserve"> B.5.1-</w:t>
      </w:r>
      <w:r w:rsidRPr="00732759">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4"/>
        <w:gridCol w:w="1605"/>
        <w:gridCol w:w="2049"/>
        <w:gridCol w:w="2839"/>
      </w:tblGrid>
      <w:tr w:rsidR="00D65E75" w:rsidRPr="00732759" w14:paraId="1ABFFE46" w14:textId="77777777">
        <w:trPr>
          <w:trHeight w:val="255"/>
        </w:trPr>
        <w:tc>
          <w:tcPr>
            <w:tcW w:w="1843" w:type="dxa"/>
            <w:vAlign w:val="center"/>
          </w:tcPr>
          <w:p w14:paraId="13EF2253" w14:textId="77777777" w:rsidR="00D65E75" w:rsidRPr="00732759" w:rsidRDefault="00D65E75" w:rsidP="00560A2E">
            <w:pPr>
              <w:pStyle w:val="TAH"/>
              <w:rPr>
                <w:rFonts w:cs="Arial"/>
                <w:lang w:val="fr-FR" w:eastAsia="en-US"/>
              </w:rPr>
            </w:pPr>
          </w:p>
        </w:tc>
        <w:tc>
          <w:tcPr>
            <w:tcW w:w="1712" w:type="dxa"/>
          </w:tcPr>
          <w:p w14:paraId="58048BDD" w14:textId="77777777" w:rsidR="00D65E75" w:rsidRPr="00732759" w:rsidRDefault="00D65E75" w:rsidP="00560A2E">
            <w:pPr>
              <w:pStyle w:val="TAH"/>
              <w:rPr>
                <w:rFonts w:cs="Arial"/>
                <w:lang w:eastAsia="en-US"/>
              </w:rPr>
            </w:pPr>
            <w:r w:rsidRPr="00732759">
              <w:rPr>
                <w:rFonts w:cs="Arial"/>
                <w:lang w:eastAsia="en-US"/>
              </w:rPr>
              <w:t>One antenna</w:t>
            </w:r>
          </w:p>
        </w:tc>
        <w:tc>
          <w:tcPr>
            <w:tcW w:w="2080" w:type="dxa"/>
          </w:tcPr>
          <w:p w14:paraId="41768297" w14:textId="77777777" w:rsidR="00D65E75" w:rsidRPr="00732759" w:rsidRDefault="00D65E75" w:rsidP="00560A2E">
            <w:pPr>
              <w:pStyle w:val="TAH"/>
              <w:rPr>
                <w:rFonts w:cs="Arial"/>
                <w:lang w:eastAsia="en-US"/>
              </w:rPr>
            </w:pPr>
            <w:r w:rsidRPr="00732759">
              <w:rPr>
                <w:rFonts w:cs="Arial"/>
                <w:lang w:eastAsia="en-US"/>
              </w:rPr>
              <w:t>Two antennas</w:t>
            </w:r>
          </w:p>
        </w:tc>
        <w:tc>
          <w:tcPr>
            <w:tcW w:w="2836" w:type="dxa"/>
          </w:tcPr>
          <w:p w14:paraId="7A7CA482" w14:textId="77777777" w:rsidR="00D65E75" w:rsidRPr="00732759" w:rsidRDefault="00D65E75" w:rsidP="00560A2E">
            <w:pPr>
              <w:pStyle w:val="TAH"/>
              <w:rPr>
                <w:rFonts w:cs="Arial"/>
                <w:lang w:eastAsia="en-US"/>
              </w:rPr>
            </w:pPr>
            <w:r w:rsidRPr="00732759">
              <w:rPr>
                <w:rFonts w:cs="Arial"/>
                <w:lang w:eastAsia="en-US"/>
              </w:rPr>
              <w:t>Four antennas</w:t>
            </w:r>
          </w:p>
        </w:tc>
      </w:tr>
      <w:tr w:rsidR="00D65E75" w:rsidRPr="00732759" w14:paraId="43959605" w14:textId="77777777">
        <w:tc>
          <w:tcPr>
            <w:tcW w:w="1843" w:type="dxa"/>
            <w:vAlign w:val="center"/>
          </w:tcPr>
          <w:p w14:paraId="528A7E66" w14:textId="77777777" w:rsidR="00D65E75" w:rsidRPr="00732759" w:rsidRDefault="00D65E75" w:rsidP="00560A2E">
            <w:pPr>
              <w:pStyle w:val="TAH"/>
              <w:rPr>
                <w:rFonts w:cs="Arial"/>
                <w:lang w:eastAsia="en-US"/>
              </w:rPr>
            </w:pPr>
            <w:r w:rsidRPr="00732759">
              <w:rPr>
                <w:rFonts w:cs="Arial"/>
                <w:lang w:eastAsia="en-US"/>
              </w:rPr>
              <w:t>UE Correlation</w:t>
            </w:r>
          </w:p>
        </w:tc>
        <w:tc>
          <w:tcPr>
            <w:tcW w:w="1712" w:type="dxa"/>
            <w:vAlign w:val="center"/>
          </w:tcPr>
          <w:p w14:paraId="261FE706" w14:textId="77777777" w:rsidR="00D65E75" w:rsidRPr="00732759" w:rsidRDefault="00D65E75" w:rsidP="00560A2E">
            <w:pPr>
              <w:pStyle w:val="TAC"/>
              <w:rPr>
                <w:rFonts w:cs="Arial"/>
                <w:lang w:eastAsia="en-US"/>
              </w:rPr>
            </w:pPr>
            <w:r w:rsidRPr="00732759">
              <w:rPr>
                <w:rFonts w:cs="Arial"/>
                <w:position w:val="-10"/>
                <w:lang w:eastAsia="en-US"/>
              </w:rPr>
              <w:object w:dxaOrig="700" w:dyaOrig="300" w14:anchorId="76983458">
                <v:shape id="_x0000_i1139" type="#_x0000_t75" style="width:35.05pt;height:15.05pt" o:ole="">
                  <v:imagedata r:id="rId226" o:title=""/>
                </v:shape>
                <o:OLEObject Type="Embed" ProgID="Equation.3" ShapeID="_x0000_i1139" DrawAspect="Content" ObjectID="_1679390304" r:id="rId227"/>
              </w:object>
            </w:r>
          </w:p>
        </w:tc>
        <w:tc>
          <w:tcPr>
            <w:tcW w:w="2080" w:type="dxa"/>
            <w:vAlign w:val="center"/>
          </w:tcPr>
          <w:p w14:paraId="1E67F010" w14:textId="77777777" w:rsidR="00D65E75" w:rsidRPr="00732759" w:rsidRDefault="00D65E75" w:rsidP="00560A2E">
            <w:pPr>
              <w:pStyle w:val="TAC"/>
              <w:rPr>
                <w:rFonts w:cs="Arial"/>
                <w:lang w:eastAsia="en-US"/>
              </w:rPr>
            </w:pPr>
            <w:r w:rsidRPr="00732759">
              <w:rPr>
                <w:rFonts w:cs="Arial"/>
                <w:position w:val="-32"/>
                <w:lang w:eastAsia="en-US"/>
              </w:rPr>
              <w:object w:dxaOrig="1640" w:dyaOrig="760" w14:anchorId="02DA80BF">
                <v:shape id="_x0000_i1140" type="#_x0000_t75" style="width:81.4pt;height:38.2pt" o:ole="">
                  <v:imagedata r:id="rId228" o:title=""/>
                </v:shape>
                <o:OLEObject Type="Embed" ProgID="Equation.3" ShapeID="_x0000_i1140" DrawAspect="Content" ObjectID="_1679390305" r:id="rId229"/>
              </w:object>
            </w:r>
          </w:p>
        </w:tc>
        <w:tc>
          <w:tcPr>
            <w:tcW w:w="2836" w:type="dxa"/>
            <w:vAlign w:val="center"/>
          </w:tcPr>
          <w:p w14:paraId="2B73828E" w14:textId="77777777" w:rsidR="00D65E75" w:rsidRPr="00732759" w:rsidRDefault="00D65E75" w:rsidP="00560A2E">
            <w:pPr>
              <w:pStyle w:val="TAC"/>
              <w:rPr>
                <w:rFonts w:cs="Arial"/>
                <w:lang w:eastAsia="en-US"/>
              </w:rPr>
            </w:pPr>
            <w:r w:rsidRPr="00732759">
              <w:rPr>
                <w:rFonts w:cs="Arial"/>
                <w:position w:val="-78"/>
                <w:lang w:eastAsia="en-US"/>
              </w:rPr>
              <w:object w:dxaOrig="2620" w:dyaOrig="1660" w14:anchorId="30FB5238">
                <v:shape id="_x0000_i1141" type="#_x0000_t75" style="width:130.85pt;height:83.25pt" o:ole="">
                  <v:imagedata r:id="rId230" o:title=""/>
                </v:shape>
                <o:OLEObject Type="Embed" ProgID="Equation.3" ShapeID="_x0000_i1141" DrawAspect="Content" ObjectID="_1679390306" r:id="rId231"/>
              </w:object>
            </w:r>
          </w:p>
        </w:tc>
      </w:tr>
    </w:tbl>
    <w:p w14:paraId="5CA9146F" w14:textId="77777777" w:rsidR="00D65E75" w:rsidRPr="00732759" w:rsidRDefault="00D65E75" w:rsidP="00D65E75"/>
    <w:p w14:paraId="5D81BF43" w14:textId="77777777" w:rsidR="00D65E75" w:rsidRPr="00732759" w:rsidRDefault="00D65E75" w:rsidP="00D65E75">
      <w:r w:rsidRPr="00732759">
        <w:t>Table</w:t>
      </w:r>
      <w:r w:rsidRPr="00732759">
        <w:rPr>
          <w:rFonts w:hint="eastAsia"/>
          <w:lang w:eastAsia="zh-CN"/>
        </w:rPr>
        <w:t xml:space="preserve"> B.5.1</w:t>
      </w:r>
      <w:r w:rsidRPr="00732759">
        <w:t>-3 defines the channel spatial correlation matrix</w:t>
      </w:r>
      <w:r w:rsidR="00CE2484">
        <w:rPr>
          <w:noProof/>
          <w:position w:val="-14"/>
          <w:lang w:val="en-US"/>
        </w:rPr>
        <w:drawing>
          <wp:inline distT="0" distB="0" distL="0" distR="0" wp14:anchorId="6FF1D65F" wp14:editId="2BB9E390">
            <wp:extent cx="302895" cy="241300"/>
            <wp:effectExtent l="19050" t="0" r="1905"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32"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732759">
        <w:t xml:space="preserve">. The parameters </w:t>
      </w:r>
      <w:r w:rsidRPr="00732759">
        <w:rPr>
          <w:i/>
        </w:rPr>
        <w:t>α</w:t>
      </w:r>
      <w:r w:rsidRPr="00732759">
        <w:t xml:space="preserve"> and </w:t>
      </w:r>
      <w:r w:rsidRPr="00732759">
        <w:rPr>
          <w:i/>
        </w:rPr>
        <w:t>β</w:t>
      </w:r>
      <w:r w:rsidRPr="00732759">
        <w:t xml:space="preserve"> in Table </w:t>
      </w:r>
      <w:r w:rsidRPr="00732759">
        <w:rPr>
          <w:rFonts w:hint="eastAsia"/>
          <w:lang w:eastAsia="zh-CN"/>
        </w:rPr>
        <w:t>B.5.1-</w:t>
      </w:r>
      <w:r w:rsidRPr="00732759">
        <w:t xml:space="preserve">3 defines the spatial correlation between the antennas at the </w:t>
      </w:r>
      <w:r w:rsidR="00386CC7" w:rsidRPr="00732759">
        <w:rPr>
          <w:lang w:eastAsia="zh-CN"/>
        </w:rPr>
        <w:t xml:space="preserve">eNodeB </w:t>
      </w:r>
      <w:r w:rsidRPr="00732759">
        <w:t xml:space="preserve">and </w:t>
      </w:r>
      <w:r w:rsidR="00386CC7" w:rsidRPr="00732759">
        <w:rPr>
          <w:lang w:eastAsia="zh-CN"/>
        </w:rPr>
        <w:t>UE respectively</w:t>
      </w:r>
      <w:r w:rsidRPr="00732759">
        <w:t>.</w:t>
      </w:r>
    </w:p>
    <w:p w14:paraId="55935E7B" w14:textId="77777777" w:rsidR="00D65E75" w:rsidRPr="00732759" w:rsidRDefault="00D65E75" w:rsidP="004C5A97">
      <w:pPr>
        <w:pStyle w:val="TH"/>
      </w:pPr>
      <w:r w:rsidRPr="00732759">
        <w:t>Table</w:t>
      </w:r>
      <w:r w:rsidRPr="00732759">
        <w:rPr>
          <w:rFonts w:hint="eastAsia"/>
          <w:lang w:eastAsia="zh-CN"/>
        </w:rPr>
        <w:t xml:space="preserve"> B.5.1</w:t>
      </w:r>
      <w:r w:rsidRPr="00732759">
        <w:t xml:space="preserve">-3: </w:t>
      </w:r>
      <w:r w:rsidR="00CE2484">
        <w:rPr>
          <w:noProof/>
          <w:position w:val="-14"/>
          <w:lang w:val="en-US"/>
        </w:rPr>
        <w:drawing>
          <wp:inline distT="0" distB="0" distL="0" distR="0" wp14:anchorId="155BD844" wp14:editId="7F847115">
            <wp:extent cx="302895" cy="241300"/>
            <wp:effectExtent l="19050" t="0" r="1905"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32"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732759">
        <w:t xml:space="preserve"> correlation matrices </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3"/>
        <w:gridCol w:w="7551"/>
      </w:tblGrid>
      <w:tr w:rsidR="00D65E75" w:rsidRPr="00732759" w14:paraId="28CACE24" w14:textId="77777777">
        <w:tc>
          <w:tcPr>
            <w:tcW w:w="1767" w:type="dxa"/>
          </w:tcPr>
          <w:p w14:paraId="119C792A" w14:textId="77777777" w:rsidR="00D65E75" w:rsidRPr="00732759" w:rsidRDefault="00D65E75" w:rsidP="00560A2E">
            <w:pPr>
              <w:pStyle w:val="TAH"/>
              <w:rPr>
                <w:rFonts w:cs="Arial"/>
                <w:lang w:eastAsia="en-US"/>
              </w:rPr>
            </w:pPr>
            <w:r w:rsidRPr="00732759">
              <w:rPr>
                <w:rFonts w:cs="Arial"/>
                <w:lang w:eastAsia="en-US"/>
              </w:rPr>
              <w:t>1x2 case</w:t>
            </w:r>
          </w:p>
        </w:tc>
        <w:tc>
          <w:tcPr>
            <w:tcW w:w="6987" w:type="dxa"/>
          </w:tcPr>
          <w:p w14:paraId="3AE109FD" w14:textId="77777777" w:rsidR="00D65E75" w:rsidRPr="00732759" w:rsidRDefault="00D65E75" w:rsidP="00560A2E">
            <w:pPr>
              <w:pStyle w:val="TAC"/>
              <w:rPr>
                <w:rFonts w:cs="Arial"/>
                <w:b/>
                <w:lang w:eastAsia="en-US"/>
              </w:rPr>
            </w:pPr>
            <w:r w:rsidRPr="00732759">
              <w:rPr>
                <w:rFonts w:cs="Arial"/>
                <w:position w:val="-32"/>
                <w:lang w:eastAsia="en-US"/>
              </w:rPr>
              <w:object w:dxaOrig="2360" w:dyaOrig="760" w14:anchorId="77074943">
                <v:shape id="_x0000_i1142" type="#_x0000_t75" style="width:118.35pt;height:38.2pt" o:ole="">
                  <v:imagedata r:id="rId233" o:title=""/>
                </v:shape>
                <o:OLEObject Type="Embed" ProgID="Equation.DSMT4" ShapeID="_x0000_i1142" DrawAspect="Content" ObjectID="_1679390307" r:id="rId234"/>
              </w:object>
            </w:r>
          </w:p>
        </w:tc>
      </w:tr>
      <w:tr w:rsidR="00D65E75" w:rsidRPr="00732759" w14:paraId="18DF748B" w14:textId="77777777">
        <w:tc>
          <w:tcPr>
            <w:tcW w:w="1767" w:type="dxa"/>
            <w:vAlign w:val="center"/>
          </w:tcPr>
          <w:p w14:paraId="0753076F" w14:textId="77777777" w:rsidR="00D65E75" w:rsidRPr="00732759" w:rsidRDefault="00D65E75" w:rsidP="00560A2E">
            <w:pPr>
              <w:pStyle w:val="TAH"/>
              <w:rPr>
                <w:rFonts w:cs="Arial"/>
                <w:lang w:eastAsia="en-US"/>
              </w:rPr>
            </w:pPr>
            <w:r w:rsidRPr="00732759">
              <w:rPr>
                <w:rFonts w:cs="Arial"/>
                <w:lang w:eastAsia="en-US"/>
              </w:rPr>
              <w:t>2x2 case</w:t>
            </w:r>
          </w:p>
        </w:tc>
        <w:tc>
          <w:tcPr>
            <w:tcW w:w="6987" w:type="dxa"/>
            <w:vAlign w:val="center"/>
          </w:tcPr>
          <w:p w14:paraId="1750E453" w14:textId="77777777" w:rsidR="00D65E75" w:rsidRPr="00732759" w:rsidRDefault="00D65E75" w:rsidP="00560A2E">
            <w:pPr>
              <w:pStyle w:val="TAC"/>
              <w:rPr>
                <w:rFonts w:cs="Arial"/>
                <w:sz w:val="28"/>
                <w:szCs w:val="28"/>
                <w:lang w:eastAsia="en-US"/>
              </w:rPr>
            </w:pPr>
            <w:r w:rsidRPr="00732759">
              <w:rPr>
                <w:rFonts w:cs="Arial"/>
                <w:position w:val="-66"/>
                <w:sz w:val="28"/>
                <w:szCs w:val="28"/>
                <w:lang w:eastAsia="en-US"/>
              </w:rPr>
              <w:object w:dxaOrig="6720" w:dyaOrig="1440" w14:anchorId="7B6EE78A">
                <v:shape id="_x0000_i1143" type="#_x0000_t75" style="width:336.2pt;height:1in" o:ole="">
                  <v:imagedata r:id="rId235" o:title=""/>
                </v:shape>
                <o:OLEObject Type="Embed" ProgID="Equation.DSMT4" ShapeID="_x0000_i1143" DrawAspect="Content" ObjectID="_1679390308" r:id="rId236"/>
              </w:object>
            </w:r>
          </w:p>
        </w:tc>
      </w:tr>
      <w:tr w:rsidR="00D65E75" w:rsidRPr="00732759" w14:paraId="0DD02F97" w14:textId="77777777">
        <w:tc>
          <w:tcPr>
            <w:tcW w:w="1767" w:type="dxa"/>
            <w:vAlign w:val="center"/>
          </w:tcPr>
          <w:p w14:paraId="4F86ADFF" w14:textId="77777777" w:rsidR="00D65E75" w:rsidRPr="00732759" w:rsidRDefault="00D65E75" w:rsidP="00560A2E">
            <w:pPr>
              <w:pStyle w:val="TAH"/>
              <w:rPr>
                <w:rFonts w:cs="Arial"/>
                <w:sz w:val="21"/>
                <w:szCs w:val="21"/>
                <w:lang w:eastAsia="en-US"/>
              </w:rPr>
            </w:pPr>
            <w:r w:rsidRPr="00732759">
              <w:rPr>
                <w:rFonts w:cs="Arial"/>
                <w:sz w:val="21"/>
                <w:szCs w:val="21"/>
                <w:lang w:eastAsia="zh-CN"/>
              </w:rPr>
              <w:t>2</w:t>
            </w:r>
            <w:r w:rsidRPr="00732759">
              <w:rPr>
                <w:rFonts w:cs="Arial"/>
                <w:sz w:val="21"/>
                <w:szCs w:val="21"/>
                <w:lang w:eastAsia="en-US"/>
              </w:rPr>
              <w:t>x</w:t>
            </w:r>
            <w:r w:rsidRPr="00732759">
              <w:rPr>
                <w:rFonts w:cs="Arial"/>
                <w:sz w:val="21"/>
                <w:szCs w:val="21"/>
                <w:lang w:eastAsia="zh-CN"/>
              </w:rPr>
              <w:t>4</w:t>
            </w:r>
            <w:r w:rsidRPr="00732759">
              <w:rPr>
                <w:rFonts w:cs="Arial"/>
                <w:sz w:val="21"/>
                <w:szCs w:val="21"/>
                <w:lang w:eastAsia="en-US"/>
              </w:rPr>
              <w:t xml:space="preserve"> case</w:t>
            </w:r>
          </w:p>
        </w:tc>
        <w:tc>
          <w:tcPr>
            <w:tcW w:w="6987" w:type="dxa"/>
            <w:vAlign w:val="center"/>
          </w:tcPr>
          <w:p w14:paraId="7CCDDDA2" w14:textId="77777777" w:rsidR="00D65E75" w:rsidRPr="00732759" w:rsidRDefault="00D65E75" w:rsidP="00560A2E">
            <w:pPr>
              <w:pStyle w:val="TAC"/>
              <w:rPr>
                <w:rFonts w:cs="Arial"/>
                <w:lang w:eastAsia="en-US"/>
              </w:rPr>
            </w:pPr>
            <w:r w:rsidRPr="00732759">
              <w:rPr>
                <w:rFonts w:cs="Arial"/>
                <w:position w:val="-94"/>
                <w:sz w:val="28"/>
                <w:szCs w:val="28"/>
                <w:lang w:eastAsia="en-US"/>
              </w:rPr>
              <w:object w:dxaOrig="5620" w:dyaOrig="2000" w14:anchorId="1CF933F3">
                <v:shape id="_x0000_i1144" type="#_x0000_t75" style="width:281.1pt;height:99.55pt" o:ole="">
                  <v:imagedata r:id="rId237" o:title=""/>
                </v:shape>
                <o:OLEObject Type="Embed" ProgID="Equation.DSMT4" ShapeID="_x0000_i1144" DrawAspect="Content" ObjectID="_1679390309" r:id="rId238"/>
              </w:object>
            </w:r>
          </w:p>
        </w:tc>
      </w:tr>
      <w:tr w:rsidR="00D65E75" w:rsidRPr="00732759" w14:paraId="65840465" w14:textId="77777777">
        <w:tc>
          <w:tcPr>
            <w:tcW w:w="1767" w:type="dxa"/>
            <w:vAlign w:val="center"/>
          </w:tcPr>
          <w:p w14:paraId="06BE6D8E" w14:textId="77777777" w:rsidR="00D65E75" w:rsidRPr="00732759" w:rsidRDefault="00D65E75" w:rsidP="00560A2E">
            <w:pPr>
              <w:pStyle w:val="TAH"/>
              <w:rPr>
                <w:rFonts w:cs="Arial"/>
                <w:sz w:val="21"/>
                <w:szCs w:val="21"/>
                <w:lang w:eastAsia="en-US"/>
              </w:rPr>
            </w:pPr>
            <w:r w:rsidRPr="00732759">
              <w:rPr>
                <w:rFonts w:cs="Arial"/>
                <w:sz w:val="21"/>
                <w:szCs w:val="21"/>
                <w:lang w:eastAsia="en-US"/>
              </w:rPr>
              <w:t>4x4 case</w:t>
            </w:r>
          </w:p>
        </w:tc>
        <w:tc>
          <w:tcPr>
            <w:tcW w:w="6987" w:type="dxa"/>
            <w:vAlign w:val="center"/>
          </w:tcPr>
          <w:p w14:paraId="527D8ED1" w14:textId="77777777" w:rsidR="00D65E75" w:rsidRPr="00732759" w:rsidRDefault="00D65E75" w:rsidP="00560A2E">
            <w:pPr>
              <w:pStyle w:val="TAC"/>
              <w:rPr>
                <w:rFonts w:cs="Arial"/>
                <w:sz w:val="28"/>
                <w:szCs w:val="28"/>
                <w:lang w:eastAsia="en-US"/>
              </w:rPr>
            </w:pPr>
            <w:r w:rsidRPr="00732759">
              <w:rPr>
                <w:rFonts w:cs="Arial"/>
                <w:position w:val="-94"/>
                <w:sz w:val="28"/>
                <w:szCs w:val="28"/>
                <w:lang w:eastAsia="en-US"/>
              </w:rPr>
              <w:object w:dxaOrig="7320" w:dyaOrig="2000" w14:anchorId="5B493C2E">
                <v:shape id="_x0000_i1145" type="#_x0000_t75" style="width:366.9pt;height:99.55pt" o:ole="">
                  <v:imagedata r:id="rId239" o:title=""/>
                </v:shape>
                <o:OLEObject Type="Embed" ProgID="Equation.DSMT4" ShapeID="_x0000_i1145" DrawAspect="Content" ObjectID="_1679390310" r:id="rId240"/>
              </w:object>
            </w:r>
          </w:p>
        </w:tc>
      </w:tr>
    </w:tbl>
    <w:p w14:paraId="14A98B95" w14:textId="77777777" w:rsidR="00D65E75" w:rsidRPr="00732759" w:rsidRDefault="00D65E75" w:rsidP="00D65E75">
      <w:pPr>
        <w:jc w:val="both"/>
        <w:rPr>
          <w:sz w:val="22"/>
          <w:szCs w:val="22"/>
        </w:rPr>
      </w:pPr>
    </w:p>
    <w:p w14:paraId="475C9464" w14:textId="77777777" w:rsidR="00D65E75" w:rsidRPr="00732759" w:rsidRDefault="00D65E75" w:rsidP="00D65E75">
      <w:r w:rsidRPr="00732759">
        <w:t xml:space="preserve">For cases with more antennas at either eNodeB or UE or both, the channel spatial correlation matrix can still be expressed as the Kronecker product of </w:t>
      </w:r>
      <w:r w:rsidR="00CE2484">
        <w:rPr>
          <w:noProof/>
          <w:position w:val="-12"/>
          <w:lang w:val="en-US"/>
        </w:rPr>
        <w:drawing>
          <wp:inline distT="0" distB="0" distL="0" distR="0" wp14:anchorId="16F31E4E" wp14:editId="07DE4A91">
            <wp:extent cx="269240" cy="229870"/>
            <wp:effectExtent l="1905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41" cstate="print"/>
                    <a:srcRect/>
                    <a:stretch>
                      <a:fillRect/>
                    </a:stretch>
                  </pic:blipFill>
                  <pic:spPr bwMode="auto">
                    <a:xfrm>
                      <a:off x="0" y="0"/>
                      <a:ext cx="269240" cy="229870"/>
                    </a:xfrm>
                    <a:prstGeom prst="rect">
                      <a:avLst/>
                    </a:prstGeom>
                    <a:noFill/>
                    <a:ln w="9525">
                      <a:noFill/>
                      <a:miter lim="800000"/>
                      <a:headEnd/>
                      <a:tailEnd/>
                    </a:ln>
                  </pic:spPr>
                </pic:pic>
              </a:graphicData>
            </a:graphic>
          </wp:inline>
        </w:drawing>
      </w:r>
      <w:r w:rsidRPr="00732759">
        <w:t xml:space="preserve"> and </w:t>
      </w:r>
      <w:r w:rsidR="00CE2484">
        <w:rPr>
          <w:noProof/>
          <w:position w:val="-12"/>
          <w:lang w:val="en-US"/>
        </w:rPr>
        <w:drawing>
          <wp:inline distT="0" distB="0" distL="0" distR="0" wp14:anchorId="75DF40F0" wp14:editId="10CB3419">
            <wp:extent cx="302895" cy="229870"/>
            <wp:effectExtent l="0" t="0" r="1905"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42" cstate="print"/>
                    <a:srcRect/>
                    <a:stretch>
                      <a:fillRect/>
                    </a:stretch>
                  </pic:blipFill>
                  <pic:spPr bwMode="auto">
                    <a:xfrm>
                      <a:off x="0" y="0"/>
                      <a:ext cx="302895" cy="229870"/>
                    </a:xfrm>
                    <a:prstGeom prst="rect">
                      <a:avLst/>
                    </a:prstGeom>
                    <a:noFill/>
                    <a:ln w="9525">
                      <a:noFill/>
                      <a:miter lim="800000"/>
                      <a:headEnd/>
                      <a:tailEnd/>
                    </a:ln>
                  </pic:spPr>
                </pic:pic>
              </a:graphicData>
            </a:graphic>
          </wp:inline>
        </w:drawing>
      </w:r>
      <w:r w:rsidRPr="00732759">
        <w:t xml:space="preserve"> according to</w:t>
      </w:r>
      <w:r w:rsidRPr="00732759">
        <w:rPr>
          <w:lang w:eastAsia="zh-CN"/>
        </w:rPr>
        <w:t xml:space="preserve"> </w:t>
      </w:r>
      <w:r w:rsidRPr="00732759">
        <w:rPr>
          <w:position w:val="-14"/>
          <w:lang w:eastAsia="zh-CN"/>
        </w:rPr>
        <w:object w:dxaOrig="1719" w:dyaOrig="380" w14:anchorId="42B87D49">
          <v:shape id="_x0000_i1146" type="#_x0000_t75" style="width:86.4pt;height:19.4pt" o:ole="">
            <v:imagedata r:id="rId243" o:title=""/>
          </v:shape>
          <o:OLEObject Type="Embed" ProgID="Equation.DSMT4" ShapeID="_x0000_i1146" DrawAspect="Content" ObjectID="_1679390311" r:id="rId244"/>
        </w:object>
      </w:r>
      <w:r w:rsidRPr="00732759">
        <w:t>.</w:t>
      </w:r>
    </w:p>
    <w:p w14:paraId="55D556F8" w14:textId="77777777" w:rsidR="00D65E75" w:rsidRPr="00732759" w:rsidRDefault="00D65E75" w:rsidP="00D65E75">
      <w:pPr>
        <w:pStyle w:val="Heading2"/>
        <w:rPr>
          <w:snapToGrid w:val="0"/>
        </w:rPr>
      </w:pPr>
      <w:bookmarkStart w:id="248" w:name="_Toc66874897"/>
      <w:r w:rsidRPr="00732759">
        <w:rPr>
          <w:rFonts w:hint="eastAsia"/>
          <w:snapToGrid w:val="0"/>
        </w:rPr>
        <w:t>B.5</w:t>
      </w:r>
      <w:r w:rsidRPr="00732759">
        <w:rPr>
          <w:snapToGrid w:val="0"/>
        </w:rPr>
        <w:t>.2</w:t>
      </w:r>
      <w:r w:rsidR="00C9539C" w:rsidRPr="00732759">
        <w:rPr>
          <w:snapToGrid w:val="0"/>
        </w:rPr>
        <w:tab/>
      </w:r>
      <w:r w:rsidRPr="00732759">
        <w:rPr>
          <w:snapToGrid w:val="0"/>
        </w:rPr>
        <w:t>MIMO Correlation Matrices at High, Medium and Low Level</w:t>
      </w:r>
      <w:bookmarkEnd w:id="248"/>
      <w:r w:rsidRPr="00732759">
        <w:rPr>
          <w:snapToGrid w:val="0"/>
        </w:rPr>
        <w:t xml:space="preserve"> </w:t>
      </w:r>
    </w:p>
    <w:p w14:paraId="74765EB4" w14:textId="77777777" w:rsidR="00D65E75" w:rsidRPr="00732759" w:rsidRDefault="00D65E75" w:rsidP="00D65E75">
      <w:r w:rsidRPr="00732759">
        <w:rPr>
          <w:lang w:val="en-US"/>
        </w:rPr>
        <w:t xml:space="preserve">The </w:t>
      </w:r>
      <w:r w:rsidR="00CE2484">
        <w:rPr>
          <w:noProof/>
          <w:position w:val="-6"/>
          <w:lang w:val="en-US"/>
        </w:rPr>
        <w:drawing>
          <wp:inline distT="0" distB="0" distL="0" distR="0" wp14:anchorId="5E9A4EC4" wp14:editId="60CC8B12">
            <wp:extent cx="151765" cy="140335"/>
            <wp:effectExtent l="19050" t="0" r="635"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45" cstate="print"/>
                    <a:srcRect/>
                    <a:stretch>
                      <a:fillRect/>
                    </a:stretch>
                  </pic:blipFill>
                  <pic:spPr bwMode="auto">
                    <a:xfrm>
                      <a:off x="0" y="0"/>
                      <a:ext cx="151765" cy="140335"/>
                    </a:xfrm>
                    <a:prstGeom prst="rect">
                      <a:avLst/>
                    </a:prstGeom>
                    <a:noFill/>
                    <a:ln w="9525">
                      <a:noFill/>
                      <a:miter lim="800000"/>
                      <a:headEnd/>
                      <a:tailEnd/>
                    </a:ln>
                  </pic:spPr>
                </pic:pic>
              </a:graphicData>
            </a:graphic>
          </wp:inline>
        </w:drawing>
      </w:r>
      <w:r w:rsidRPr="00732759">
        <w:t xml:space="preserve"> and </w:t>
      </w:r>
      <w:r w:rsidR="00CE2484">
        <w:rPr>
          <w:noProof/>
          <w:position w:val="-10"/>
          <w:lang w:val="en-US"/>
        </w:rPr>
        <w:drawing>
          <wp:inline distT="0" distB="0" distL="0" distR="0" wp14:anchorId="22001186" wp14:editId="77AD0F4D">
            <wp:extent cx="151765" cy="201930"/>
            <wp:effectExtent l="19050" t="0" r="635"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46" cstate="print"/>
                    <a:srcRect/>
                    <a:stretch>
                      <a:fillRect/>
                    </a:stretch>
                  </pic:blipFill>
                  <pic:spPr bwMode="auto">
                    <a:xfrm>
                      <a:off x="0" y="0"/>
                      <a:ext cx="151765" cy="201930"/>
                    </a:xfrm>
                    <a:prstGeom prst="rect">
                      <a:avLst/>
                    </a:prstGeom>
                    <a:noFill/>
                    <a:ln w="9525">
                      <a:noFill/>
                      <a:miter lim="800000"/>
                      <a:headEnd/>
                      <a:tailEnd/>
                    </a:ln>
                  </pic:spPr>
                </pic:pic>
              </a:graphicData>
            </a:graphic>
          </wp:inline>
        </w:drawing>
      </w:r>
      <w:r w:rsidRPr="00732759">
        <w:t xml:space="preserve"> for different correlation types are given in Table</w:t>
      </w:r>
      <w:r w:rsidRPr="00732759">
        <w:rPr>
          <w:rFonts w:hint="eastAsia"/>
          <w:lang w:eastAsia="zh-CN"/>
        </w:rPr>
        <w:t xml:space="preserve"> B.5.2-1</w:t>
      </w:r>
      <w:r w:rsidRPr="00732759">
        <w:t>.</w:t>
      </w:r>
    </w:p>
    <w:p w14:paraId="7C1C0DD5" w14:textId="77777777" w:rsidR="00D65E75" w:rsidRPr="00732759" w:rsidRDefault="00D65E75" w:rsidP="004C5A97">
      <w:pPr>
        <w:pStyle w:val="TH"/>
      </w:pPr>
      <w:r w:rsidRPr="00732759">
        <w:t>Table</w:t>
      </w:r>
      <w:r w:rsidRPr="00732759">
        <w:rPr>
          <w:rFonts w:hint="eastAsia"/>
          <w:lang w:eastAsia="zh-CN"/>
        </w:rPr>
        <w:t xml:space="preserve"> B.5.2-1</w:t>
      </w:r>
      <w:r w:rsidRPr="00732759">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D65E75" w:rsidRPr="00732759" w14:paraId="14F7E9CA" w14:textId="77777777">
        <w:trPr>
          <w:trHeight w:val="135"/>
          <w:jc w:val="center"/>
        </w:trPr>
        <w:tc>
          <w:tcPr>
            <w:tcW w:w="2540" w:type="dxa"/>
            <w:gridSpan w:val="2"/>
          </w:tcPr>
          <w:p w14:paraId="5B4B9AB0" w14:textId="77777777" w:rsidR="00D65E75" w:rsidRPr="00732759" w:rsidRDefault="00D65E75" w:rsidP="00560A2E">
            <w:pPr>
              <w:pStyle w:val="TAH"/>
              <w:rPr>
                <w:rFonts w:cs="Arial"/>
                <w:lang w:val="en-US" w:eastAsia="en-US"/>
              </w:rPr>
            </w:pPr>
            <w:r w:rsidRPr="00732759">
              <w:rPr>
                <w:rFonts w:cs="Arial"/>
                <w:lang w:val="en-US" w:eastAsia="en-US"/>
              </w:rPr>
              <w:t>Low correlation</w:t>
            </w:r>
          </w:p>
        </w:tc>
        <w:tc>
          <w:tcPr>
            <w:tcW w:w="2540" w:type="dxa"/>
            <w:gridSpan w:val="2"/>
          </w:tcPr>
          <w:p w14:paraId="7E7A4AF1" w14:textId="77777777" w:rsidR="00D65E75" w:rsidRPr="00732759" w:rsidRDefault="00D65E75" w:rsidP="00560A2E">
            <w:pPr>
              <w:pStyle w:val="TAH"/>
              <w:rPr>
                <w:rFonts w:cs="Arial"/>
                <w:lang w:val="en-US" w:eastAsia="en-US"/>
              </w:rPr>
            </w:pPr>
            <w:r w:rsidRPr="00732759">
              <w:rPr>
                <w:rFonts w:cs="Arial"/>
                <w:lang w:val="en-US" w:eastAsia="en-US"/>
              </w:rPr>
              <w:t>Medium Correlation</w:t>
            </w:r>
          </w:p>
        </w:tc>
        <w:tc>
          <w:tcPr>
            <w:tcW w:w="2541" w:type="dxa"/>
            <w:gridSpan w:val="2"/>
          </w:tcPr>
          <w:p w14:paraId="349A0D2B" w14:textId="77777777" w:rsidR="00D65E75" w:rsidRPr="00732759" w:rsidRDefault="00D65E75" w:rsidP="00560A2E">
            <w:pPr>
              <w:pStyle w:val="TAH"/>
              <w:rPr>
                <w:rFonts w:cs="Arial"/>
                <w:lang w:val="en-US" w:eastAsia="en-US"/>
              </w:rPr>
            </w:pPr>
            <w:r w:rsidRPr="00732759">
              <w:rPr>
                <w:rFonts w:cs="Arial"/>
                <w:lang w:val="en-US" w:eastAsia="en-US"/>
              </w:rPr>
              <w:t>High Correlation</w:t>
            </w:r>
          </w:p>
        </w:tc>
      </w:tr>
      <w:tr w:rsidR="00D65E75" w:rsidRPr="00732759" w14:paraId="5ADC7C76" w14:textId="77777777">
        <w:trPr>
          <w:trHeight w:val="70"/>
          <w:jc w:val="center"/>
        </w:trPr>
        <w:tc>
          <w:tcPr>
            <w:tcW w:w="1270" w:type="dxa"/>
          </w:tcPr>
          <w:p w14:paraId="05D0A295" w14:textId="77777777" w:rsidR="00D65E75" w:rsidRPr="00732759" w:rsidRDefault="00D65E75" w:rsidP="00560A2E">
            <w:pPr>
              <w:pStyle w:val="TAC"/>
              <w:rPr>
                <w:rFonts w:cs="Arial"/>
                <w:vertAlign w:val="subscript"/>
                <w:lang w:val="en-US" w:eastAsia="en-US"/>
              </w:rPr>
            </w:pPr>
            <w:r w:rsidRPr="00732759">
              <w:rPr>
                <w:rFonts w:cs="Arial"/>
                <w:lang w:val="en-US" w:eastAsia="en-US"/>
              </w:rPr>
              <w:sym w:font="Symbol" w:char="F061"/>
            </w:r>
          </w:p>
        </w:tc>
        <w:tc>
          <w:tcPr>
            <w:tcW w:w="1270" w:type="dxa"/>
          </w:tcPr>
          <w:p w14:paraId="2FF9EA73" w14:textId="77777777" w:rsidR="00D65E75" w:rsidRPr="00732759" w:rsidRDefault="00D65E75" w:rsidP="00560A2E">
            <w:pPr>
              <w:pStyle w:val="TAC"/>
              <w:rPr>
                <w:rFonts w:cs="Arial"/>
                <w:vertAlign w:val="subscript"/>
                <w:lang w:val="en-US" w:eastAsia="en-US"/>
              </w:rPr>
            </w:pPr>
            <w:r w:rsidRPr="00732759">
              <w:rPr>
                <w:rFonts w:cs="Arial"/>
                <w:lang w:val="en-US" w:eastAsia="en-US"/>
              </w:rPr>
              <w:sym w:font="Symbol" w:char="F062"/>
            </w:r>
          </w:p>
        </w:tc>
        <w:tc>
          <w:tcPr>
            <w:tcW w:w="1270" w:type="dxa"/>
          </w:tcPr>
          <w:p w14:paraId="21A3F9B9" w14:textId="77777777" w:rsidR="00D65E75" w:rsidRPr="00732759" w:rsidRDefault="00D65E75" w:rsidP="00560A2E">
            <w:pPr>
              <w:pStyle w:val="TAC"/>
              <w:rPr>
                <w:rFonts w:cs="Arial"/>
                <w:lang w:val="en-US" w:eastAsia="en-US"/>
              </w:rPr>
            </w:pPr>
            <w:r w:rsidRPr="00732759">
              <w:rPr>
                <w:rFonts w:cs="Arial"/>
                <w:lang w:val="en-US" w:eastAsia="en-US"/>
              </w:rPr>
              <w:sym w:font="Symbol" w:char="F061"/>
            </w:r>
          </w:p>
        </w:tc>
        <w:tc>
          <w:tcPr>
            <w:tcW w:w="1270" w:type="dxa"/>
          </w:tcPr>
          <w:p w14:paraId="2AAFEDAC" w14:textId="77777777" w:rsidR="00D65E75" w:rsidRPr="00732759" w:rsidRDefault="00D65E75" w:rsidP="00560A2E">
            <w:pPr>
              <w:pStyle w:val="TAC"/>
              <w:rPr>
                <w:rFonts w:cs="Arial"/>
                <w:lang w:val="en-US" w:eastAsia="en-US"/>
              </w:rPr>
            </w:pPr>
            <w:r w:rsidRPr="00732759">
              <w:rPr>
                <w:rFonts w:cs="Arial"/>
                <w:lang w:val="en-US" w:eastAsia="en-US"/>
              </w:rPr>
              <w:sym w:font="Symbol" w:char="F062"/>
            </w:r>
          </w:p>
        </w:tc>
        <w:tc>
          <w:tcPr>
            <w:tcW w:w="1270" w:type="dxa"/>
          </w:tcPr>
          <w:p w14:paraId="3A3DB38E" w14:textId="77777777" w:rsidR="00D65E75" w:rsidRPr="00732759" w:rsidRDefault="00D65E75" w:rsidP="00560A2E">
            <w:pPr>
              <w:pStyle w:val="TAC"/>
              <w:rPr>
                <w:rFonts w:cs="Arial"/>
                <w:lang w:val="en-US" w:eastAsia="en-US"/>
              </w:rPr>
            </w:pPr>
            <w:r w:rsidRPr="00732759">
              <w:rPr>
                <w:rFonts w:cs="Arial"/>
                <w:lang w:val="en-US" w:eastAsia="en-US"/>
              </w:rPr>
              <w:sym w:font="Symbol" w:char="F061"/>
            </w:r>
          </w:p>
        </w:tc>
        <w:tc>
          <w:tcPr>
            <w:tcW w:w="1271" w:type="dxa"/>
          </w:tcPr>
          <w:p w14:paraId="6C1E20C8" w14:textId="77777777" w:rsidR="00D65E75" w:rsidRPr="00732759" w:rsidRDefault="00D65E75" w:rsidP="00560A2E">
            <w:pPr>
              <w:pStyle w:val="TAC"/>
              <w:rPr>
                <w:rFonts w:cs="Arial"/>
                <w:lang w:val="en-US" w:eastAsia="en-US"/>
              </w:rPr>
            </w:pPr>
            <w:r w:rsidRPr="00732759">
              <w:rPr>
                <w:rFonts w:cs="Arial"/>
                <w:lang w:val="en-US" w:eastAsia="en-US"/>
              </w:rPr>
              <w:sym w:font="Symbol" w:char="F062"/>
            </w:r>
          </w:p>
        </w:tc>
      </w:tr>
      <w:tr w:rsidR="00D65E75" w:rsidRPr="00732759" w14:paraId="6AFF9998" w14:textId="77777777">
        <w:trPr>
          <w:trHeight w:val="135"/>
          <w:jc w:val="center"/>
        </w:trPr>
        <w:tc>
          <w:tcPr>
            <w:tcW w:w="1270" w:type="dxa"/>
          </w:tcPr>
          <w:p w14:paraId="579F929B" w14:textId="77777777" w:rsidR="00D65E75" w:rsidRPr="00732759" w:rsidRDefault="00D65E75" w:rsidP="00560A2E">
            <w:pPr>
              <w:pStyle w:val="TAC"/>
              <w:rPr>
                <w:rFonts w:cs="Arial"/>
                <w:lang w:val="en-US" w:eastAsia="zh-CN"/>
              </w:rPr>
            </w:pPr>
            <w:r w:rsidRPr="00732759">
              <w:rPr>
                <w:rFonts w:cs="Arial"/>
                <w:lang w:val="en-US" w:eastAsia="en-US"/>
              </w:rPr>
              <w:t>0</w:t>
            </w:r>
          </w:p>
        </w:tc>
        <w:tc>
          <w:tcPr>
            <w:tcW w:w="1270" w:type="dxa"/>
          </w:tcPr>
          <w:p w14:paraId="1FC8390D" w14:textId="77777777" w:rsidR="00D65E75" w:rsidRPr="00732759" w:rsidRDefault="00D65E75" w:rsidP="00560A2E">
            <w:pPr>
              <w:pStyle w:val="TAC"/>
              <w:rPr>
                <w:rFonts w:cs="Arial"/>
                <w:lang w:val="en-US" w:eastAsia="zh-CN"/>
              </w:rPr>
            </w:pPr>
            <w:r w:rsidRPr="00732759">
              <w:rPr>
                <w:rFonts w:cs="Arial"/>
                <w:lang w:val="en-US" w:eastAsia="en-US"/>
              </w:rPr>
              <w:t>0</w:t>
            </w:r>
          </w:p>
        </w:tc>
        <w:tc>
          <w:tcPr>
            <w:tcW w:w="1270" w:type="dxa"/>
          </w:tcPr>
          <w:p w14:paraId="5F415B0C" w14:textId="77777777" w:rsidR="00D65E75" w:rsidRPr="00732759" w:rsidRDefault="00D65E75" w:rsidP="00560A2E">
            <w:pPr>
              <w:pStyle w:val="TAC"/>
              <w:rPr>
                <w:rFonts w:cs="Arial"/>
                <w:lang w:val="en-US" w:eastAsia="en-US"/>
              </w:rPr>
            </w:pPr>
            <w:r w:rsidRPr="00732759">
              <w:rPr>
                <w:rFonts w:cs="Arial"/>
                <w:lang w:val="en-US" w:eastAsia="en-US"/>
              </w:rPr>
              <w:t>0.</w:t>
            </w:r>
            <w:r w:rsidRPr="00732759">
              <w:rPr>
                <w:rFonts w:cs="Arial" w:hint="eastAsia"/>
                <w:lang w:val="en-US" w:eastAsia="zh-CN"/>
              </w:rPr>
              <w:t>9</w:t>
            </w:r>
            <w:r w:rsidRPr="00732759" w:rsidDel="007B7D8D">
              <w:rPr>
                <w:rFonts w:cs="Arial"/>
                <w:lang w:val="en-US" w:eastAsia="en-US"/>
              </w:rPr>
              <w:t xml:space="preserve"> </w:t>
            </w:r>
          </w:p>
        </w:tc>
        <w:tc>
          <w:tcPr>
            <w:tcW w:w="1270" w:type="dxa"/>
          </w:tcPr>
          <w:p w14:paraId="694EC575" w14:textId="77777777" w:rsidR="00D65E75" w:rsidRPr="00732759" w:rsidRDefault="00D65E75" w:rsidP="00560A2E">
            <w:pPr>
              <w:pStyle w:val="TAC"/>
              <w:rPr>
                <w:rFonts w:cs="Arial"/>
                <w:lang w:val="en-US" w:eastAsia="en-US"/>
              </w:rPr>
            </w:pPr>
            <w:r w:rsidRPr="00732759">
              <w:rPr>
                <w:rFonts w:cs="Arial"/>
                <w:lang w:val="en-US" w:eastAsia="en-US"/>
              </w:rPr>
              <w:t>0.</w:t>
            </w:r>
            <w:r w:rsidRPr="00732759">
              <w:rPr>
                <w:rFonts w:cs="Arial" w:hint="eastAsia"/>
                <w:lang w:val="en-US" w:eastAsia="zh-CN"/>
              </w:rPr>
              <w:t>3</w:t>
            </w:r>
            <w:r w:rsidRPr="00732759" w:rsidDel="007B7D8D">
              <w:rPr>
                <w:rFonts w:cs="Arial"/>
                <w:lang w:val="en-US" w:eastAsia="en-US"/>
              </w:rPr>
              <w:t xml:space="preserve"> </w:t>
            </w:r>
          </w:p>
        </w:tc>
        <w:tc>
          <w:tcPr>
            <w:tcW w:w="1270" w:type="dxa"/>
          </w:tcPr>
          <w:p w14:paraId="0DF9FB24" w14:textId="77777777" w:rsidR="00D65E75" w:rsidRPr="00732759" w:rsidRDefault="00D65E75" w:rsidP="00560A2E">
            <w:pPr>
              <w:pStyle w:val="TAC"/>
              <w:rPr>
                <w:rFonts w:cs="Arial"/>
                <w:lang w:val="en-US" w:eastAsia="en-US"/>
              </w:rPr>
            </w:pPr>
            <w:r w:rsidRPr="00732759">
              <w:rPr>
                <w:rFonts w:cs="Arial"/>
                <w:lang w:eastAsia="en-US"/>
              </w:rPr>
              <w:t xml:space="preserve">0.9 </w:t>
            </w:r>
          </w:p>
        </w:tc>
        <w:tc>
          <w:tcPr>
            <w:tcW w:w="1271" w:type="dxa"/>
          </w:tcPr>
          <w:p w14:paraId="4A243B31" w14:textId="77777777" w:rsidR="00D65E75" w:rsidRPr="00732759" w:rsidRDefault="00D65E75" w:rsidP="00560A2E">
            <w:pPr>
              <w:pStyle w:val="TAC"/>
              <w:rPr>
                <w:rFonts w:cs="Arial"/>
                <w:lang w:val="en-US" w:eastAsia="en-US"/>
              </w:rPr>
            </w:pPr>
            <w:r w:rsidRPr="00732759">
              <w:rPr>
                <w:rFonts w:cs="Arial"/>
                <w:lang w:eastAsia="en-US"/>
              </w:rPr>
              <w:t xml:space="preserve">0.9 </w:t>
            </w:r>
          </w:p>
        </w:tc>
      </w:tr>
    </w:tbl>
    <w:p w14:paraId="6AB45168" w14:textId="77777777" w:rsidR="00D65E75" w:rsidRPr="00732759" w:rsidRDefault="00D65E75" w:rsidP="00D65E75">
      <w:pPr>
        <w:jc w:val="both"/>
      </w:pPr>
    </w:p>
    <w:p w14:paraId="22A3DFEB" w14:textId="77777777" w:rsidR="00D65E75" w:rsidRPr="00732759" w:rsidRDefault="00D65E75" w:rsidP="00D65E75">
      <w:r w:rsidRPr="00732759">
        <w:t>The correlation matrices for high, medium and low correlation are defined in Table</w:t>
      </w:r>
      <w:r w:rsidRPr="00732759">
        <w:rPr>
          <w:rFonts w:hint="eastAsia"/>
          <w:lang w:eastAsia="zh-CN"/>
        </w:rPr>
        <w:t xml:space="preserve"> B.</w:t>
      </w:r>
      <w:r w:rsidRPr="00732759">
        <w:t>5</w:t>
      </w:r>
      <w:r w:rsidRPr="00732759">
        <w:rPr>
          <w:rFonts w:hint="eastAsia"/>
          <w:lang w:eastAsia="zh-CN"/>
        </w:rPr>
        <w:t>.2-2</w:t>
      </w:r>
      <w:r w:rsidRPr="00732759">
        <w:t xml:space="preserve">, </w:t>
      </w:r>
      <w:r w:rsidRPr="00732759">
        <w:rPr>
          <w:rFonts w:hint="eastAsia"/>
          <w:lang w:eastAsia="zh-CN"/>
        </w:rPr>
        <w:t>B.5.2-3</w:t>
      </w:r>
      <w:r w:rsidRPr="00732759">
        <w:t xml:space="preserve"> and </w:t>
      </w:r>
      <w:r w:rsidRPr="00732759">
        <w:rPr>
          <w:rFonts w:hint="eastAsia"/>
          <w:lang w:eastAsia="zh-CN"/>
        </w:rPr>
        <w:t xml:space="preserve">B.5.2-4 </w:t>
      </w:r>
      <w:r w:rsidRPr="00732759">
        <w:t>as below.</w:t>
      </w:r>
    </w:p>
    <w:p w14:paraId="03D20BBF" w14:textId="77777777" w:rsidR="00D65E75" w:rsidRPr="00732759" w:rsidRDefault="00D65E75" w:rsidP="00D65E75">
      <w:r w:rsidRPr="00732759">
        <w:t xml:space="preserve">The values in Table </w:t>
      </w:r>
      <w:r w:rsidRPr="00732759">
        <w:rPr>
          <w:rFonts w:hint="eastAsia"/>
          <w:lang w:eastAsia="zh-CN"/>
        </w:rPr>
        <w:t>B.5.2-2</w:t>
      </w:r>
      <w:r w:rsidRPr="00732759">
        <w:t xml:space="preserve"> have been adjusted for the </w:t>
      </w:r>
      <w:r w:rsidRPr="00732759">
        <w:rPr>
          <w:lang w:eastAsia="zh-CN"/>
        </w:rPr>
        <w:t>2</w:t>
      </w:r>
      <w:r w:rsidRPr="00732759">
        <w:t>x</w:t>
      </w:r>
      <w:r w:rsidRPr="00732759">
        <w:rPr>
          <w:lang w:eastAsia="zh-CN"/>
        </w:rPr>
        <w:t>4</w:t>
      </w:r>
      <w:r w:rsidRPr="00732759">
        <w:t xml:space="preserve"> and 4x4 high correlation cases to insure the correlation matrix is positive semi-definite after round-off to 4 digit precision.  This is done using the equation:</w:t>
      </w:r>
    </w:p>
    <w:p w14:paraId="2C195BE8" w14:textId="77777777" w:rsidR="00D65E75" w:rsidRPr="00732759" w:rsidRDefault="00D65E75" w:rsidP="00D65E75">
      <w:pPr>
        <w:pStyle w:val="EQ"/>
        <w:jc w:val="center"/>
      </w:pPr>
      <w:r w:rsidRPr="00732759">
        <w:rPr>
          <w:position w:val="-14"/>
        </w:rPr>
        <w:object w:dxaOrig="2840" w:dyaOrig="380" w14:anchorId="6FA81010">
          <v:shape id="_x0000_i1147" type="#_x0000_t75" style="width:142.1pt;height:19.4pt" o:ole="">
            <v:imagedata r:id="rId247" o:title=""/>
          </v:shape>
          <o:OLEObject Type="Embed" ProgID="Equation.3" ShapeID="_x0000_i1147" DrawAspect="Content" ObjectID="_1679390312" r:id="rId248"/>
        </w:object>
      </w:r>
    </w:p>
    <w:p w14:paraId="65FB9B4E" w14:textId="77777777" w:rsidR="00D65E75" w:rsidRPr="00732759" w:rsidRDefault="00D65E75" w:rsidP="00D65E75">
      <w:pPr>
        <w:rPr>
          <w:noProof/>
        </w:rPr>
      </w:pPr>
      <w:r w:rsidRPr="00732759">
        <w:rPr>
          <w:noProof/>
        </w:rPr>
        <w:t xml:space="preserve">Where the value “a” is a scaling factor such that the smallest value is used to obtain a positive semi-definite result.  For the </w:t>
      </w:r>
      <w:r w:rsidRPr="00732759">
        <w:rPr>
          <w:noProof/>
          <w:lang w:eastAsia="zh-CN"/>
        </w:rPr>
        <w:t>2</w:t>
      </w:r>
      <w:r w:rsidRPr="00732759">
        <w:rPr>
          <w:noProof/>
        </w:rPr>
        <w:t>x</w:t>
      </w:r>
      <w:r w:rsidRPr="00732759">
        <w:rPr>
          <w:noProof/>
          <w:lang w:eastAsia="zh-CN"/>
        </w:rPr>
        <w:t>4</w:t>
      </w:r>
      <w:r w:rsidRPr="00732759">
        <w:rPr>
          <w:noProof/>
        </w:rPr>
        <w:t xml:space="preserve"> high correlation case, a=0.00010. For the 4x4 high correlation case, a=0.00012.</w:t>
      </w:r>
    </w:p>
    <w:p w14:paraId="0081E132" w14:textId="77777777" w:rsidR="00D65E75" w:rsidRPr="00732759" w:rsidRDefault="00D65E75" w:rsidP="00D65E75">
      <w:r w:rsidRPr="00732759">
        <w:rPr>
          <w:noProof/>
        </w:rPr>
        <w:t xml:space="preserve">The same method is used to adjust the 4x4 medium correlation matrix in </w:t>
      </w:r>
      <w:r w:rsidRPr="00732759">
        <w:t>Table</w:t>
      </w:r>
      <w:r w:rsidRPr="00732759">
        <w:rPr>
          <w:lang w:eastAsia="zh-CN"/>
        </w:rPr>
        <w:t xml:space="preserve"> </w:t>
      </w:r>
      <w:r w:rsidRPr="00732759">
        <w:rPr>
          <w:rFonts w:hint="eastAsia"/>
          <w:lang w:eastAsia="zh-CN"/>
        </w:rPr>
        <w:t>B.5.2-3</w:t>
      </w:r>
      <w:r w:rsidRPr="00732759">
        <w:t xml:space="preserve"> to insure the correlation matrix is positive semi-definite after round-off to 4 digit precision with a =0.00012</w:t>
      </w:r>
      <w:r w:rsidRPr="00732759">
        <w:rPr>
          <w:rFonts w:hint="eastAsia"/>
          <w:lang w:eastAsia="zh-CN"/>
        </w:rPr>
        <w:t>.</w:t>
      </w:r>
      <w:r w:rsidRPr="00732759">
        <w:t xml:space="preserve"> </w:t>
      </w:r>
    </w:p>
    <w:p w14:paraId="11A8F72F" w14:textId="77777777" w:rsidR="00D65E75" w:rsidRPr="00732759" w:rsidRDefault="00D65E75" w:rsidP="004C5A97">
      <w:pPr>
        <w:pStyle w:val="TH"/>
      </w:pPr>
      <w:r w:rsidRPr="00732759">
        <w:t>Table</w:t>
      </w:r>
      <w:r w:rsidRPr="00732759">
        <w:rPr>
          <w:rFonts w:hint="eastAsia"/>
          <w:lang w:eastAsia="zh-CN"/>
        </w:rPr>
        <w:t xml:space="preserve"> B.5.2-2</w:t>
      </w:r>
      <w:r w:rsidRPr="00732759">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D65E75" w:rsidRPr="00732759" w14:paraId="70EC5731" w14:textId="77777777">
        <w:tc>
          <w:tcPr>
            <w:tcW w:w="495" w:type="pct"/>
          </w:tcPr>
          <w:p w14:paraId="1A1F8C83" w14:textId="77777777" w:rsidR="00D65E75" w:rsidRPr="00732759" w:rsidRDefault="00D65E75" w:rsidP="00560A2E">
            <w:pPr>
              <w:pStyle w:val="TAH"/>
              <w:rPr>
                <w:rFonts w:cs="Arial"/>
                <w:lang w:eastAsia="en-US"/>
              </w:rPr>
            </w:pPr>
            <w:r w:rsidRPr="00732759">
              <w:rPr>
                <w:rFonts w:cs="Arial"/>
                <w:lang w:eastAsia="en-US"/>
              </w:rPr>
              <w:t>1x2 case</w:t>
            </w:r>
          </w:p>
        </w:tc>
        <w:tc>
          <w:tcPr>
            <w:tcW w:w="4505" w:type="pct"/>
          </w:tcPr>
          <w:p w14:paraId="475E32AD" w14:textId="77777777" w:rsidR="00D65E75" w:rsidRPr="00732759" w:rsidRDefault="00D65E75" w:rsidP="00560A2E">
            <w:pPr>
              <w:pStyle w:val="TAC"/>
              <w:rPr>
                <w:rFonts w:cs="Arial"/>
                <w:b/>
                <w:lang w:eastAsia="en-US"/>
              </w:rPr>
            </w:pPr>
            <w:r w:rsidRPr="00732759">
              <w:rPr>
                <w:rFonts w:cs="Arial"/>
                <w:position w:val="-26"/>
                <w:lang w:eastAsia="en-US"/>
              </w:rPr>
              <w:object w:dxaOrig="1400" w:dyaOrig="620" w14:anchorId="19165422">
                <v:shape id="_x0000_i1148" type="#_x0000_t75" style="width:70.1pt;height:30.7pt" o:ole="">
                  <v:imagedata r:id="rId249" o:title=""/>
                </v:shape>
                <o:OLEObject Type="Embed" ProgID="Equation.3" ShapeID="_x0000_i1148" DrawAspect="Content" ObjectID="_1679390313" r:id="rId250"/>
              </w:object>
            </w:r>
          </w:p>
        </w:tc>
      </w:tr>
      <w:tr w:rsidR="00D65E75" w:rsidRPr="00732759" w14:paraId="111142F4" w14:textId="77777777">
        <w:tc>
          <w:tcPr>
            <w:tcW w:w="495" w:type="pct"/>
            <w:vAlign w:val="center"/>
          </w:tcPr>
          <w:p w14:paraId="35D9E4B1" w14:textId="77777777" w:rsidR="00D65E75" w:rsidRPr="00732759" w:rsidRDefault="00D65E75" w:rsidP="00560A2E">
            <w:pPr>
              <w:pStyle w:val="TAH"/>
              <w:rPr>
                <w:rFonts w:cs="Arial"/>
                <w:lang w:eastAsia="zh-CN"/>
              </w:rPr>
            </w:pPr>
            <w:r w:rsidRPr="00732759">
              <w:rPr>
                <w:rFonts w:cs="Arial"/>
                <w:lang w:eastAsia="en-US"/>
              </w:rPr>
              <w:t>2x2 case</w:t>
            </w:r>
          </w:p>
        </w:tc>
        <w:tc>
          <w:tcPr>
            <w:tcW w:w="4505" w:type="pct"/>
            <w:vAlign w:val="center"/>
          </w:tcPr>
          <w:p w14:paraId="032737BE" w14:textId="77777777" w:rsidR="00D65E75" w:rsidRPr="00732759" w:rsidRDefault="00D65E75" w:rsidP="00560A2E">
            <w:pPr>
              <w:pStyle w:val="TAC"/>
              <w:rPr>
                <w:rFonts w:cs="Arial"/>
                <w:lang w:eastAsia="en-US"/>
              </w:rPr>
            </w:pPr>
            <w:r w:rsidRPr="00732759">
              <w:rPr>
                <w:rFonts w:cs="Arial"/>
                <w:position w:val="-56"/>
                <w:lang w:eastAsia="en-US"/>
              </w:rPr>
              <w:object w:dxaOrig="2299" w:dyaOrig="1219" w14:anchorId="79073246">
                <v:shape id="_x0000_i1149" type="#_x0000_t75" style="width:114.55pt;height:61.35pt" o:ole="">
                  <v:imagedata r:id="rId251" o:title=""/>
                </v:shape>
                <o:OLEObject Type="Embed" ProgID="Equation.3" ShapeID="_x0000_i1149" DrawAspect="Content" ObjectID="_1679390314" r:id="rId252"/>
              </w:object>
            </w:r>
          </w:p>
        </w:tc>
      </w:tr>
      <w:tr w:rsidR="00D65E75" w:rsidRPr="00732759" w14:paraId="543A2D28" w14:textId="77777777">
        <w:tc>
          <w:tcPr>
            <w:tcW w:w="495" w:type="pct"/>
            <w:vAlign w:val="center"/>
          </w:tcPr>
          <w:p w14:paraId="5E4241A3" w14:textId="77777777" w:rsidR="00D65E75" w:rsidRPr="00732759" w:rsidRDefault="00D65E75" w:rsidP="00560A2E">
            <w:pPr>
              <w:pStyle w:val="TAH"/>
              <w:rPr>
                <w:rFonts w:cs="Arial"/>
                <w:lang w:eastAsia="zh-CN"/>
              </w:rPr>
            </w:pPr>
            <w:r w:rsidRPr="00732759">
              <w:rPr>
                <w:rFonts w:cs="Arial"/>
                <w:lang w:eastAsia="zh-CN"/>
              </w:rPr>
              <w:t>2</w:t>
            </w:r>
            <w:r w:rsidRPr="00732759">
              <w:rPr>
                <w:rFonts w:cs="Arial"/>
                <w:lang w:eastAsia="en-US"/>
              </w:rPr>
              <w:t>x</w:t>
            </w:r>
            <w:r w:rsidRPr="00732759">
              <w:rPr>
                <w:rFonts w:cs="Arial"/>
                <w:lang w:eastAsia="zh-CN"/>
              </w:rPr>
              <w:t>4</w:t>
            </w:r>
            <w:r w:rsidRPr="00732759">
              <w:rPr>
                <w:rFonts w:cs="Arial"/>
                <w:lang w:eastAsia="en-US"/>
              </w:rPr>
              <w:t xml:space="preserve"> case</w:t>
            </w:r>
          </w:p>
        </w:tc>
        <w:tc>
          <w:tcPr>
            <w:tcW w:w="4505" w:type="pct"/>
            <w:vAlign w:val="center"/>
          </w:tcPr>
          <w:p w14:paraId="2EDCF07E" w14:textId="77777777" w:rsidR="00D65E75" w:rsidRPr="00732759" w:rsidRDefault="00D65E75" w:rsidP="00560A2E">
            <w:pPr>
              <w:pStyle w:val="TAC"/>
              <w:rPr>
                <w:rFonts w:cs="Arial"/>
                <w:lang w:eastAsia="en-US"/>
              </w:rPr>
            </w:pPr>
            <w:r w:rsidRPr="00732759">
              <w:rPr>
                <w:rFonts w:cs="Arial"/>
                <w:position w:val="-96"/>
                <w:lang w:eastAsia="en-US"/>
              </w:rPr>
              <w:object w:dxaOrig="8040" w:dyaOrig="2040" w14:anchorId="676F2A53">
                <v:shape id="_x0000_i1150" type="#_x0000_t75" style="width:317.45pt;height:80.75pt" o:ole="">
                  <v:imagedata r:id="rId253" o:title=""/>
                </v:shape>
                <o:OLEObject Type="Embed" ProgID="Equation.DSMT4" ShapeID="_x0000_i1150" DrawAspect="Content" ObjectID="_1679390315" r:id="rId254"/>
              </w:object>
            </w:r>
          </w:p>
        </w:tc>
      </w:tr>
      <w:tr w:rsidR="00D65E75" w:rsidRPr="00732759" w14:paraId="5E4E01F4" w14:textId="77777777">
        <w:tc>
          <w:tcPr>
            <w:tcW w:w="495" w:type="pct"/>
            <w:vAlign w:val="center"/>
          </w:tcPr>
          <w:p w14:paraId="56E34693" w14:textId="77777777" w:rsidR="00D65E75" w:rsidRPr="00732759" w:rsidRDefault="00D65E75" w:rsidP="00560A2E">
            <w:pPr>
              <w:pStyle w:val="TAH"/>
              <w:rPr>
                <w:rFonts w:cs="Arial"/>
                <w:lang w:eastAsia="en-US"/>
              </w:rPr>
            </w:pPr>
            <w:r w:rsidRPr="00732759">
              <w:rPr>
                <w:rFonts w:cs="Arial"/>
                <w:lang w:eastAsia="en-US"/>
              </w:rPr>
              <w:t>4x4 case</w:t>
            </w:r>
          </w:p>
        </w:tc>
        <w:tc>
          <w:tcPr>
            <w:tcW w:w="4505" w:type="pct"/>
            <w:vAlign w:val="center"/>
          </w:tcPr>
          <w:p w14:paraId="68175695" w14:textId="77777777" w:rsidR="00D65E75" w:rsidRPr="00732759" w:rsidRDefault="00D65E75" w:rsidP="00560A2E">
            <w:pPr>
              <w:pStyle w:val="TAC"/>
              <w:rPr>
                <w:rFonts w:cs="Arial"/>
                <w:lang w:eastAsia="en-US"/>
              </w:rPr>
            </w:pPr>
            <w:r w:rsidRPr="00732759">
              <w:rPr>
                <w:rFonts w:cs="Arial"/>
                <w:position w:val="-26"/>
                <w:lang w:eastAsia="en-US"/>
              </w:rPr>
              <w:object w:dxaOrig="14940" w:dyaOrig="5760" w14:anchorId="2A6B763C">
                <v:shape id="_x0000_i1151" type="#_x0000_t75" style="width:405.1pt;height:187.2pt" o:ole="">
                  <v:imagedata r:id="rId255" o:title=""/>
                </v:shape>
                <o:OLEObject Type="Embed" ProgID="Equation.3" ShapeID="_x0000_i1151" DrawAspect="Content" ObjectID="_1679390316" r:id="rId256"/>
              </w:object>
            </w:r>
          </w:p>
        </w:tc>
      </w:tr>
    </w:tbl>
    <w:p w14:paraId="71ADE2C0" w14:textId="77777777" w:rsidR="00D65E75" w:rsidRPr="00732759" w:rsidRDefault="00D65E75" w:rsidP="00D65E75"/>
    <w:p w14:paraId="36E0DC48" w14:textId="77777777" w:rsidR="00D65E75" w:rsidRPr="00732759" w:rsidRDefault="00D65E75" w:rsidP="004C5A97">
      <w:pPr>
        <w:pStyle w:val="TH"/>
      </w:pPr>
      <w:r w:rsidRPr="00732759">
        <w:t>Table</w:t>
      </w:r>
      <w:r w:rsidRPr="00732759">
        <w:rPr>
          <w:rFonts w:hint="eastAsia"/>
          <w:lang w:eastAsia="zh-CN"/>
        </w:rPr>
        <w:t xml:space="preserve"> B.5.2-3</w:t>
      </w:r>
      <w:r w:rsidRPr="00732759">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153DB2" w:rsidRPr="00732759" w14:paraId="5895B55C" w14:textId="77777777">
        <w:tc>
          <w:tcPr>
            <w:tcW w:w="554" w:type="pct"/>
          </w:tcPr>
          <w:p w14:paraId="6B6F8BCC" w14:textId="77777777" w:rsidR="00153DB2" w:rsidRPr="00732759" w:rsidRDefault="00153DB2" w:rsidP="00A30B81">
            <w:pPr>
              <w:keepNext/>
              <w:keepLines/>
              <w:spacing w:after="0"/>
              <w:jc w:val="center"/>
              <w:rPr>
                <w:rFonts w:ascii="Arial" w:hAnsi="Arial"/>
                <w:b/>
                <w:sz w:val="18"/>
                <w:lang w:eastAsia="zh-CN"/>
              </w:rPr>
            </w:pPr>
            <w:r w:rsidRPr="00732759">
              <w:rPr>
                <w:rFonts w:ascii="Arial" w:hAnsi="Arial"/>
                <w:b/>
                <w:sz w:val="18"/>
              </w:rPr>
              <w:t>1x2 case</w:t>
            </w:r>
          </w:p>
        </w:tc>
        <w:tc>
          <w:tcPr>
            <w:tcW w:w="4446" w:type="pct"/>
          </w:tcPr>
          <w:p w14:paraId="3153028D" w14:textId="77777777" w:rsidR="00153DB2" w:rsidRPr="00732759" w:rsidRDefault="00153DB2" w:rsidP="00A30B81">
            <w:pPr>
              <w:keepNext/>
              <w:keepLines/>
              <w:spacing w:after="0"/>
              <w:jc w:val="center"/>
              <w:rPr>
                <w:rFonts w:ascii="Arial" w:hAnsi="Arial"/>
                <w:b/>
                <w:sz w:val="18"/>
                <w:lang w:eastAsia="zh-CN"/>
              </w:rPr>
            </w:pPr>
            <w:r w:rsidRPr="00732759">
              <w:rPr>
                <w:rFonts w:ascii="Arial" w:hAnsi="Arial" w:hint="eastAsia"/>
                <w:sz w:val="18"/>
                <w:lang w:eastAsia="zh-CN"/>
              </w:rPr>
              <w:t>[N/A]</w:t>
            </w:r>
          </w:p>
        </w:tc>
      </w:tr>
      <w:tr w:rsidR="00153DB2" w:rsidRPr="00732759" w14:paraId="51E82653" w14:textId="77777777">
        <w:tc>
          <w:tcPr>
            <w:tcW w:w="554" w:type="pct"/>
            <w:vAlign w:val="center"/>
          </w:tcPr>
          <w:p w14:paraId="025B77F9" w14:textId="77777777" w:rsidR="00153DB2" w:rsidRPr="00732759" w:rsidRDefault="00153DB2" w:rsidP="00A30B81">
            <w:pPr>
              <w:keepNext/>
              <w:keepLines/>
              <w:spacing w:after="0"/>
              <w:jc w:val="center"/>
              <w:rPr>
                <w:rFonts w:ascii="Arial" w:hAnsi="Arial"/>
                <w:b/>
                <w:sz w:val="18"/>
                <w:lang w:eastAsia="zh-CN"/>
              </w:rPr>
            </w:pPr>
            <w:r w:rsidRPr="00732759">
              <w:rPr>
                <w:rFonts w:ascii="Arial" w:hAnsi="Arial"/>
                <w:b/>
                <w:sz w:val="18"/>
              </w:rPr>
              <w:t>2x2 case</w:t>
            </w:r>
          </w:p>
        </w:tc>
        <w:tc>
          <w:tcPr>
            <w:tcW w:w="4446" w:type="pct"/>
            <w:vAlign w:val="center"/>
          </w:tcPr>
          <w:p w14:paraId="0A162E01" w14:textId="77777777" w:rsidR="00153DB2" w:rsidRPr="00732759" w:rsidRDefault="00153DB2" w:rsidP="00A30B81">
            <w:pPr>
              <w:keepNext/>
              <w:keepLines/>
              <w:spacing w:after="0"/>
              <w:jc w:val="center"/>
              <w:rPr>
                <w:rFonts w:ascii="Arial" w:hAnsi="Arial"/>
                <w:sz w:val="18"/>
                <w:lang w:eastAsia="zh-CN"/>
              </w:rPr>
            </w:pPr>
            <w:r w:rsidRPr="00732759">
              <w:rPr>
                <w:rFonts w:ascii="Arial" w:hAnsi="Arial" w:hint="eastAsia"/>
                <w:sz w:val="18"/>
                <w:lang w:eastAsia="zh-CN"/>
              </w:rPr>
              <w:t>[</w:t>
            </w:r>
            <w:r w:rsidRPr="00732759">
              <w:rPr>
                <w:position w:val="-48"/>
              </w:rPr>
              <w:object w:dxaOrig="4520" w:dyaOrig="1080" w14:anchorId="473B8CCE">
                <v:shape id="_x0000_i1152" type="#_x0000_t75" style="width:225.4pt;height:53.85pt" o:ole="">
                  <v:imagedata r:id="rId257" o:title=""/>
                </v:shape>
                <o:OLEObject Type="Embed" ProgID="Equation.DSMT4" ShapeID="_x0000_i1152" DrawAspect="Content" ObjectID="_1679390317" r:id="rId258"/>
              </w:object>
            </w:r>
            <w:r w:rsidRPr="00732759">
              <w:rPr>
                <w:rFonts w:hint="eastAsia"/>
                <w:lang w:eastAsia="zh-CN"/>
              </w:rPr>
              <w:t>]</w:t>
            </w:r>
          </w:p>
        </w:tc>
      </w:tr>
      <w:tr w:rsidR="00153DB2" w:rsidRPr="00732759" w14:paraId="0B8F4823" w14:textId="77777777">
        <w:trPr>
          <w:trHeight w:val="2688"/>
        </w:trPr>
        <w:tc>
          <w:tcPr>
            <w:tcW w:w="554" w:type="pct"/>
            <w:vAlign w:val="center"/>
          </w:tcPr>
          <w:p w14:paraId="52132DDF" w14:textId="77777777" w:rsidR="00153DB2" w:rsidRPr="00732759" w:rsidRDefault="00153DB2" w:rsidP="00A30B81">
            <w:pPr>
              <w:keepNext/>
              <w:keepLines/>
              <w:spacing w:after="0"/>
              <w:jc w:val="center"/>
              <w:rPr>
                <w:rFonts w:ascii="Arial" w:hAnsi="Arial"/>
                <w:b/>
                <w:sz w:val="18"/>
                <w:lang w:eastAsia="zh-CN"/>
              </w:rPr>
            </w:pPr>
            <w:r w:rsidRPr="00732759">
              <w:rPr>
                <w:rFonts w:ascii="Arial" w:hAnsi="Arial"/>
                <w:b/>
                <w:sz w:val="18"/>
              </w:rPr>
              <w:t>2x4 case</w:t>
            </w:r>
          </w:p>
        </w:tc>
        <w:tc>
          <w:tcPr>
            <w:tcW w:w="4446" w:type="pct"/>
            <w:vAlign w:val="center"/>
          </w:tcPr>
          <w:p w14:paraId="44D3972F" w14:textId="77777777" w:rsidR="00153DB2" w:rsidRPr="00732759" w:rsidRDefault="00153DB2" w:rsidP="00A30B81">
            <w:pPr>
              <w:keepNext/>
              <w:keepLines/>
              <w:spacing w:after="0"/>
              <w:jc w:val="center"/>
              <w:rPr>
                <w:rFonts w:ascii="Arial" w:hAnsi="Arial"/>
                <w:sz w:val="18"/>
                <w:lang w:eastAsia="zh-CN"/>
              </w:rPr>
            </w:pPr>
            <w:r w:rsidRPr="00732759">
              <w:rPr>
                <w:rFonts w:ascii="Arial" w:hAnsi="Arial" w:hint="eastAsia"/>
                <w:sz w:val="18"/>
                <w:lang w:eastAsia="zh-CN"/>
              </w:rPr>
              <w:t>[</w:t>
            </w:r>
            <w:r w:rsidRPr="00732759">
              <w:rPr>
                <w:position w:val="-96"/>
              </w:rPr>
              <w:object w:dxaOrig="7699" w:dyaOrig="2040" w14:anchorId="75CFED26">
                <v:shape id="_x0000_i1153" type="#_x0000_t75" style="width:405.1pt;height:107.05pt" o:ole="">
                  <v:imagedata r:id="rId259" o:title=""/>
                </v:shape>
                <o:OLEObject Type="Embed" ProgID="Equation.DSMT4" ShapeID="_x0000_i1153" DrawAspect="Content" ObjectID="_1679390318" r:id="rId260"/>
              </w:object>
            </w:r>
            <w:r w:rsidRPr="00732759">
              <w:rPr>
                <w:rFonts w:hint="eastAsia"/>
                <w:lang w:eastAsia="zh-CN"/>
              </w:rPr>
              <w:t>]</w:t>
            </w:r>
          </w:p>
        </w:tc>
      </w:tr>
      <w:tr w:rsidR="00153DB2" w:rsidRPr="00732759" w14:paraId="625C655C" w14:textId="77777777">
        <w:trPr>
          <w:trHeight w:val="902"/>
        </w:trPr>
        <w:tc>
          <w:tcPr>
            <w:tcW w:w="554" w:type="pct"/>
          </w:tcPr>
          <w:p w14:paraId="12CF1686" w14:textId="77777777" w:rsidR="00153DB2" w:rsidRPr="00732759" w:rsidRDefault="00153DB2" w:rsidP="00A30B81">
            <w:pPr>
              <w:keepNext/>
              <w:keepLines/>
              <w:spacing w:after="0"/>
              <w:jc w:val="center"/>
              <w:rPr>
                <w:rFonts w:ascii="Arial" w:hAnsi="Arial"/>
                <w:b/>
                <w:sz w:val="21"/>
                <w:szCs w:val="21"/>
                <w:lang w:eastAsia="zh-CN"/>
              </w:rPr>
            </w:pPr>
            <w:r w:rsidRPr="00732759">
              <w:rPr>
                <w:rFonts w:ascii="Arial" w:hAnsi="Arial"/>
                <w:b/>
                <w:sz w:val="21"/>
                <w:szCs w:val="21"/>
              </w:rPr>
              <w:t>4x4 case</w:t>
            </w:r>
          </w:p>
        </w:tc>
        <w:tc>
          <w:tcPr>
            <w:tcW w:w="4446" w:type="pct"/>
          </w:tcPr>
          <w:p w14:paraId="2D9FC1D0" w14:textId="77777777" w:rsidR="00153DB2" w:rsidRPr="00732759" w:rsidRDefault="00153DB2" w:rsidP="00A30B81">
            <w:pPr>
              <w:keepNext/>
              <w:keepLines/>
              <w:spacing w:after="0"/>
              <w:jc w:val="center"/>
              <w:rPr>
                <w:rFonts w:ascii="Arial" w:hAnsi="Arial"/>
                <w:sz w:val="18"/>
                <w:lang w:eastAsia="zh-CN"/>
              </w:rPr>
            </w:pPr>
            <w:r w:rsidRPr="00732759">
              <w:rPr>
                <w:rFonts w:ascii="Arial" w:hAnsi="Arial" w:hint="eastAsia"/>
                <w:sz w:val="18"/>
                <w:lang w:eastAsia="zh-CN"/>
              </w:rPr>
              <w:t>[</w:t>
            </w:r>
            <w:r w:rsidRPr="00732759">
              <w:rPr>
                <w:position w:val="-190"/>
              </w:rPr>
              <w:object w:dxaOrig="13120" w:dyaOrig="3920" w14:anchorId="5FD09F76">
                <v:shape id="_x0000_i1154" type="#_x0000_t75" style="width:416.35pt;height:149.65pt" o:ole="">
                  <v:imagedata r:id="rId261" o:title=""/>
                </v:shape>
                <o:OLEObject Type="Embed" ProgID="Equation.DSMT4" ShapeID="_x0000_i1154" DrawAspect="Content" ObjectID="_1679390319" r:id="rId262"/>
              </w:object>
            </w:r>
            <w:r w:rsidRPr="00732759">
              <w:rPr>
                <w:rFonts w:hint="eastAsia"/>
                <w:lang w:eastAsia="zh-CN"/>
              </w:rPr>
              <w:t>]</w:t>
            </w:r>
          </w:p>
        </w:tc>
      </w:tr>
    </w:tbl>
    <w:p w14:paraId="0DA95C95" w14:textId="77777777" w:rsidR="00D65E75" w:rsidRPr="00732759" w:rsidRDefault="00D65E75" w:rsidP="00D65E75"/>
    <w:p w14:paraId="355171A8" w14:textId="77777777" w:rsidR="00D65E75" w:rsidRPr="00732759" w:rsidRDefault="00D65E75" w:rsidP="004C5A97">
      <w:pPr>
        <w:pStyle w:val="TH"/>
      </w:pPr>
      <w:r w:rsidRPr="00732759">
        <w:t>Table</w:t>
      </w:r>
      <w:r w:rsidRPr="00732759">
        <w:rPr>
          <w:rFonts w:hint="eastAsia"/>
          <w:lang w:eastAsia="zh-CN"/>
        </w:rPr>
        <w:t xml:space="preserve"> B.5.2-4</w:t>
      </w:r>
      <w:r w:rsidRPr="00732759">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D65E75" w:rsidRPr="00732759" w14:paraId="1E1E0B00" w14:textId="77777777">
        <w:tc>
          <w:tcPr>
            <w:tcW w:w="2835" w:type="dxa"/>
          </w:tcPr>
          <w:p w14:paraId="10821659" w14:textId="77777777" w:rsidR="00D65E75" w:rsidRPr="00732759" w:rsidRDefault="00D65E75" w:rsidP="00560A2E">
            <w:pPr>
              <w:pStyle w:val="TAH"/>
              <w:rPr>
                <w:rFonts w:cs="Arial"/>
                <w:lang w:eastAsia="en-US"/>
              </w:rPr>
            </w:pPr>
            <w:r w:rsidRPr="00732759">
              <w:rPr>
                <w:rFonts w:cs="Arial"/>
                <w:lang w:eastAsia="en-US"/>
              </w:rPr>
              <w:t>1x2 case</w:t>
            </w:r>
          </w:p>
        </w:tc>
        <w:tc>
          <w:tcPr>
            <w:tcW w:w="4961" w:type="dxa"/>
          </w:tcPr>
          <w:p w14:paraId="699FFF6A" w14:textId="77777777" w:rsidR="00D65E75" w:rsidRPr="00732759" w:rsidRDefault="00D65E75" w:rsidP="00560A2E">
            <w:pPr>
              <w:pStyle w:val="TAC"/>
              <w:rPr>
                <w:rFonts w:cs="Arial"/>
                <w:lang w:eastAsia="en-US"/>
              </w:rPr>
            </w:pPr>
            <w:r w:rsidRPr="00732759">
              <w:rPr>
                <w:rFonts w:cs="Arial"/>
                <w:position w:val="-10"/>
                <w:lang w:eastAsia="en-US"/>
              </w:rPr>
              <w:object w:dxaOrig="820" w:dyaOrig="300" w14:anchorId="5D33EE1E">
                <v:shape id="_x0000_i1155" type="#_x0000_t75" style="width:41.3pt;height:15.05pt" o:ole="">
                  <v:imagedata r:id="rId263" o:title=""/>
                </v:shape>
                <o:OLEObject Type="Embed" ProgID="Equation.3" ShapeID="_x0000_i1155" DrawAspect="Content" ObjectID="_1679390320" r:id="rId264"/>
              </w:object>
            </w:r>
          </w:p>
        </w:tc>
      </w:tr>
      <w:tr w:rsidR="00D65E75" w:rsidRPr="00732759" w14:paraId="1A0C7A09" w14:textId="77777777">
        <w:tc>
          <w:tcPr>
            <w:tcW w:w="2835" w:type="dxa"/>
          </w:tcPr>
          <w:p w14:paraId="0198CC41" w14:textId="77777777" w:rsidR="00D65E75" w:rsidRPr="00732759" w:rsidRDefault="00D65E75" w:rsidP="00560A2E">
            <w:pPr>
              <w:pStyle w:val="TAH"/>
              <w:rPr>
                <w:rFonts w:cs="Arial"/>
                <w:lang w:eastAsia="en-US"/>
              </w:rPr>
            </w:pPr>
            <w:r w:rsidRPr="00732759">
              <w:rPr>
                <w:rFonts w:cs="Arial"/>
                <w:lang w:eastAsia="en-US"/>
              </w:rPr>
              <w:t xml:space="preserve"> 1x</w:t>
            </w:r>
            <w:r w:rsidRPr="00732759">
              <w:rPr>
                <w:rFonts w:cs="Arial" w:hint="eastAsia"/>
                <w:lang w:eastAsia="zh-CN"/>
              </w:rPr>
              <w:t>4</w:t>
            </w:r>
            <w:r w:rsidRPr="00732759">
              <w:rPr>
                <w:rFonts w:cs="Arial"/>
                <w:lang w:eastAsia="en-US"/>
              </w:rPr>
              <w:t xml:space="preserve"> case</w:t>
            </w:r>
          </w:p>
        </w:tc>
        <w:tc>
          <w:tcPr>
            <w:tcW w:w="4961" w:type="dxa"/>
          </w:tcPr>
          <w:p w14:paraId="5DE09781" w14:textId="77777777" w:rsidR="00D65E75" w:rsidRPr="00732759" w:rsidRDefault="00D65E75" w:rsidP="00560A2E">
            <w:pPr>
              <w:pStyle w:val="TAC"/>
              <w:rPr>
                <w:rFonts w:cs="Arial"/>
                <w:lang w:eastAsia="en-US"/>
              </w:rPr>
            </w:pPr>
            <w:r w:rsidRPr="00732759">
              <w:rPr>
                <w:rFonts w:cs="Arial"/>
                <w:position w:val="-10"/>
                <w:lang w:eastAsia="en-US"/>
              </w:rPr>
              <w:object w:dxaOrig="820" w:dyaOrig="300" w14:anchorId="329FBA51">
                <v:shape id="_x0000_i1156" type="#_x0000_t75" style="width:41.3pt;height:15.05pt" o:ole="">
                  <v:imagedata r:id="rId265" o:title=""/>
                </v:shape>
                <o:OLEObject Type="Embed" ProgID="Equation.3" ShapeID="_x0000_i1156" DrawAspect="Content" ObjectID="_1679390321" r:id="rId266"/>
              </w:object>
            </w:r>
          </w:p>
        </w:tc>
      </w:tr>
      <w:tr w:rsidR="00D65E75" w:rsidRPr="00732759" w14:paraId="2FB615A8" w14:textId="77777777">
        <w:tc>
          <w:tcPr>
            <w:tcW w:w="2835" w:type="dxa"/>
          </w:tcPr>
          <w:p w14:paraId="6BB25933" w14:textId="77777777" w:rsidR="00D65E75" w:rsidRPr="00732759" w:rsidRDefault="00D65E75" w:rsidP="00560A2E">
            <w:pPr>
              <w:pStyle w:val="TAH"/>
              <w:rPr>
                <w:rFonts w:cs="Arial"/>
                <w:lang w:eastAsia="en-US"/>
              </w:rPr>
            </w:pPr>
            <w:r w:rsidRPr="00732759">
              <w:rPr>
                <w:rFonts w:cs="Arial" w:hint="eastAsia"/>
                <w:lang w:eastAsia="zh-CN"/>
              </w:rPr>
              <w:t xml:space="preserve"> </w:t>
            </w:r>
            <w:r w:rsidRPr="00732759">
              <w:rPr>
                <w:rFonts w:cs="Arial"/>
                <w:lang w:eastAsia="en-US"/>
              </w:rPr>
              <w:t>2x2 case</w:t>
            </w:r>
          </w:p>
        </w:tc>
        <w:tc>
          <w:tcPr>
            <w:tcW w:w="4961" w:type="dxa"/>
          </w:tcPr>
          <w:p w14:paraId="3414E0A1" w14:textId="77777777" w:rsidR="00D65E75" w:rsidRPr="00732759" w:rsidRDefault="00D65E75" w:rsidP="00560A2E">
            <w:pPr>
              <w:pStyle w:val="TAC"/>
              <w:rPr>
                <w:rFonts w:cs="Arial"/>
                <w:lang w:eastAsia="en-US"/>
              </w:rPr>
            </w:pPr>
            <w:r w:rsidRPr="00732759">
              <w:rPr>
                <w:rFonts w:cs="Arial"/>
                <w:position w:val="-10"/>
                <w:lang w:eastAsia="en-US"/>
              </w:rPr>
              <w:object w:dxaOrig="820" w:dyaOrig="300" w14:anchorId="7674ED77">
                <v:shape id="_x0000_i1157" type="#_x0000_t75" style="width:41.3pt;height:15.05pt" o:ole="">
                  <v:imagedata r:id="rId265" o:title=""/>
                </v:shape>
                <o:OLEObject Type="Embed" ProgID="Equation.3" ShapeID="_x0000_i1157" DrawAspect="Content" ObjectID="_1679390322" r:id="rId267"/>
              </w:object>
            </w:r>
          </w:p>
        </w:tc>
      </w:tr>
      <w:tr w:rsidR="00D65E75" w:rsidRPr="00732759" w14:paraId="5426D127" w14:textId="77777777">
        <w:tc>
          <w:tcPr>
            <w:tcW w:w="2835" w:type="dxa"/>
          </w:tcPr>
          <w:p w14:paraId="7769A492" w14:textId="77777777" w:rsidR="00D65E75" w:rsidRPr="00732759" w:rsidRDefault="00D65E75" w:rsidP="00560A2E">
            <w:pPr>
              <w:pStyle w:val="TAH"/>
              <w:rPr>
                <w:rFonts w:cs="Arial"/>
                <w:lang w:eastAsia="en-US"/>
              </w:rPr>
            </w:pPr>
            <w:r w:rsidRPr="00732759">
              <w:rPr>
                <w:rFonts w:cs="Arial" w:hint="eastAsia"/>
                <w:lang w:eastAsia="zh-CN"/>
              </w:rPr>
              <w:t xml:space="preserve"> </w:t>
            </w:r>
            <w:r w:rsidRPr="00732759">
              <w:rPr>
                <w:rFonts w:cs="Arial"/>
                <w:lang w:eastAsia="zh-CN"/>
              </w:rPr>
              <w:t>2</w:t>
            </w:r>
            <w:r w:rsidRPr="00732759">
              <w:rPr>
                <w:rFonts w:cs="Arial"/>
                <w:lang w:eastAsia="en-US"/>
              </w:rPr>
              <w:t>x</w:t>
            </w:r>
            <w:r w:rsidRPr="00732759">
              <w:rPr>
                <w:rFonts w:cs="Arial"/>
                <w:lang w:eastAsia="zh-CN"/>
              </w:rPr>
              <w:t>4</w:t>
            </w:r>
            <w:r w:rsidRPr="00732759">
              <w:rPr>
                <w:rFonts w:cs="Arial"/>
                <w:lang w:eastAsia="en-US"/>
              </w:rPr>
              <w:t xml:space="preserve"> case</w:t>
            </w:r>
          </w:p>
        </w:tc>
        <w:tc>
          <w:tcPr>
            <w:tcW w:w="4961" w:type="dxa"/>
          </w:tcPr>
          <w:p w14:paraId="2ADB6D60" w14:textId="77777777" w:rsidR="00D65E75" w:rsidRPr="00732759" w:rsidRDefault="00D65E75" w:rsidP="00560A2E">
            <w:pPr>
              <w:pStyle w:val="TAC"/>
              <w:rPr>
                <w:rFonts w:cs="Arial"/>
                <w:lang w:eastAsia="en-US"/>
              </w:rPr>
            </w:pPr>
            <w:r w:rsidRPr="00732759">
              <w:rPr>
                <w:rFonts w:cs="Arial"/>
                <w:position w:val="-10"/>
                <w:lang w:eastAsia="en-US"/>
              </w:rPr>
              <w:object w:dxaOrig="820" w:dyaOrig="300" w14:anchorId="7E1824D5">
                <v:shape id="_x0000_i1158" type="#_x0000_t75" style="width:41.3pt;height:15.05pt" o:ole="">
                  <v:imagedata r:id="rId268" o:title=""/>
                </v:shape>
                <o:OLEObject Type="Embed" ProgID="Equation.3" ShapeID="_x0000_i1158" DrawAspect="Content" ObjectID="_1679390323" r:id="rId269"/>
              </w:object>
            </w:r>
          </w:p>
        </w:tc>
      </w:tr>
      <w:tr w:rsidR="00D65E75" w:rsidRPr="00732759" w14:paraId="789B8023" w14:textId="77777777">
        <w:tc>
          <w:tcPr>
            <w:tcW w:w="2835" w:type="dxa"/>
          </w:tcPr>
          <w:p w14:paraId="7032A0CD" w14:textId="77777777" w:rsidR="00D65E75" w:rsidRPr="00732759" w:rsidRDefault="00D65E75" w:rsidP="00560A2E">
            <w:pPr>
              <w:pStyle w:val="TAH"/>
              <w:rPr>
                <w:rFonts w:cs="Arial"/>
                <w:lang w:eastAsia="en-US"/>
              </w:rPr>
            </w:pPr>
            <w:r w:rsidRPr="00732759">
              <w:rPr>
                <w:rFonts w:cs="Arial" w:hint="eastAsia"/>
                <w:lang w:eastAsia="zh-CN"/>
              </w:rPr>
              <w:t xml:space="preserve"> </w:t>
            </w:r>
            <w:r w:rsidRPr="00732759">
              <w:rPr>
                <w:rFonts w:cs="Arial"/>
                <w:lang w:eastAsia="en-US"/>
              </w:rPr>
              <w:t>4x4 case</w:t>
            </w:r>
          </w:p>
        </w:tc>
        <w:tc>
          <w:tcPr>
            <w:tcW w:w="4961" w:type="dxa"/>
          </w:tcPr>
          <w:p w14:paraId="614FDE4B" w14:textId="77777777" w:rsidR="00D65E75" w:rsidRPr="00732759" w:rsidRDefault="00D65E75" w:rsidP="00560A2E">
            <w:pPr>
              <w:pStyle w:val="TAC"/>
              <w:rPr>
                <w:rFonts w:cs="Arial"/>
                <w:lang w:eastAsia="en-US"/>
              </w:rPr>
            </w:pPr>
            <w:r w:rsidRPr="00732759">
              <w:rPr>
                <w:rFonts w:cs="Arial"/>
                <w:position w:val="-10"/>
                <w:lang w:eastAsia="en-US"/>
              </w:rPr>
              <w:object w:dxaOrig="880" w:dyaOrig="300" w14:anchorId="0D33E1E4">
                <v:shape id="_x0000_i1159" type="#_x0000_t75" style="width:44.45pt;height:15.05pt" o:ole="">
                  <v:imagedata r:id="rId270" o:title=""/>
                </v:shape>
                <o:OLEObject Type="Embed" ProgID="Equation.3" ShapeID="_x0000_i1159" DrawAspect="Content" ObjectID="_1679390324" r:id="rId271"/>
              </w:object>
            </w:r>
          </w:p>
        </w:tc>
      </w:tr>
    </w:tbl>
    <w:p w14:paraId="008FADEA" w14:textId="77777777" w:rsidR="00D65E75" w:rsidRPr="00732759" w:rsidRDefault="00D65E75" w:rsidP="00D65E75"/>
    <w:p w14:paraId="230F8C67" w14:textId="77777777" w:rsidR="00D65E75" w:rsidRPr="00732759" w:rsidRDefault="00D65E75" w:rsidP="00D65E75">
      <w:r w:rsidRPr="00732759">
        <w:t>In Table B.</w:t>
      </w:r>
      <w:r w:rsidRPr="00732759">
        <w:rPr>
          <w:rFonts w:hint="eastAsia"/>
          <w:lang w:eastAsia="zh-CN"/>
        </w:rPr>
        <w:t>5.2-4</w:t>
      </w:r>
      <w:r w:rsidRPr="00732759">
        <w:t xml:space="preserve">, </w:t>
      </w:r>
      <w:r w:rsidRPr="00732759">
        <w:rPr>
          <w:position w:val="-10"/>
        </w:rPr>
        <w:object w:dxaOrig="260" w:dyaOrig="300" w14:anchorId="0FEE514C">
          <v:shape id="_x0000_i1160" type="#_x0000_t75" style="width:13.15pt;height:15.05pt" o:ole="">
            <v:imagedata r:id="rId272" o:title=""/>
          </v:shape>
          <o:OLEObject Type="Embed" ProgID="Equation.3" ShapeID="_x0000_i1160" DrawAspect="Content" ObjectID="_1679390325" r:id="rId273"/>
        </w:object>
      </w:r>
      <w:r w:rsidRPr="00732759">
        <w:t xml:space="preserve"> is a </w:t>
      </w:r>
      <w:r w:rsidRPr="00732759">
        <w:rPr>
          <w:position w:val="-6"/>
        </w:rPr>
        <w:object w:dxaOrig="480" w:dyaOrig="260" w14:anchorId="5E9382E1">
          <v:shape id="_x0000_i1161" type="#_x0000_t75" style="width:23.8pt;height:13.15pt" o:ole="">
            <v:imagedata r:id="rId274" o:title=""/>
          </v:shape>
          <o:OLEObject Type="Embed" ProgID="Equation.3" ShapeID="_x0000_i1161" DrawAspect="Content" ObjectID="_1679390326" r:id="rId275"/>
        </w:object>
      </w:r>
      <w:r w:rsidRPr="00732759">
        <w:t xml:space="preserve"> identity matrix.</w:t>
      </w:r>
    </w:p>
    <w:p w14:paraId="0B2820E6" w14:textId="77777777" w:rsidR="00D65E75" w:rsidRPr="00732759" w:rsidRDefault="00153DB2" w:rsidP="00D65E75">
      <w:pPr>
        <w:pStyle w:val="NO"/>
      </w:pPr>
      <w:r w:rsidRPr="00732759">
        <w:rPr>
          <w:sz w:val="22"/>
          <w:szCs w:val="22"/>
        </w:rPr>
        <w:t>NOTE</w:t>
      </w:r>
      <w:r w:rsidR="00D65E75" w:rsidRPr="00732759">
        <w:rPr>
          <w:sz w:val="22"/>
          <w:szCs w:val="22"/>
        </w:rPr>
        <w:t>:</w:t>
      </w:r>
      <w:r w:rsidR="00D65E75" w:rsidRPr="00732759">
        <w:rPr>
          <w:sz w:val="22"/>
          <w:szCs w:val="22"/>
        </w:rPr>
        <w:tab/>
      </w:r>
      <w:r w:rsidR="00D65E75" w:rsidRPr="00732759">
        <w:t>For completeness, the 1x2 cases were defined for high, medium and low correlation but for Rel-8 onwards for 1Tx, performance requirements exist only for low correlation.</w:t>
      </w:r>
    </w:p>
    <w:p w14:paraId="1D82CC28" w14:textId="77777777" w:rsidR="001F21FE" w:rsidRPr="00732759" w:rsidRDefault="001F21FE" w:rsidP="00C9539C">
      <w:pPr>
        <w:pStyle w:val="Heading1"/>
        <w:rPr>
          <w:rFonts w:eastAsia="SimSun"/>
          <w:lang w:eastAsia="zh-CN"/>
        </w:rPr>
      </w:pPr>
      <w:bookmarkStart w:id="249" w:name="_Toc66874898"/>
      <w:r w:rsidRPr="00732759">
        <w:rPr>
          <w:rFonts w:eastAsia="SimSun"/>
          <w:lang w:eastAsia="zh-CN"/>
        </w:rPr>
        <w:t>B.5A</w:t>
      </w:r>
      <w:r w:rsidR="00C9539C" w:rsidRPr="00732759">
        <w:rPr>
          <w:rFonts w:eastAsia="SimSun"/>
          <w:lang w:eastAsia="zh-CN"/>
        </w:rPr>
        <w:tab/>
      </w:r>
      <w:r w:rsidRPr="00732759">
        <w:rPr>
          <w:rFonts w:eastAsia="SimSun"/>
          <w:lang w:eastAsia="zh-CN"/>
        </w:rPr>
        <w:t>Multi-Antenna channel models using cross polarized antennas</w:t>
      </w:r>
      <w:bookmarkEnd w:id="249"/>
    </w:p>
    <w:p w14:paraId="3DDEE1A3" w14:textId="77777777" w:rsidR="001F21FE" w:rsidRPr="00732759" w:rsidRDefault="001F21FE" w:rsidP="001F21FE">
      <w:pPr>
        <w:snapToGrid w:val="0"/>
        <w:spacing w:after="120"/>
        <w:rPr>
          <w:rFonts w:eastAsia="SimSun"/>
          <w:lang w:eastAsia="zh-CN"/>
        </w:rPr>
      </w:pPr>
      <w:r w:rsidRPr="00732759">
        <w:rPr>
          <w:rFonts w:hint="eastAsia"/>
          <w:lang w:eastAsia="zh-CN"/>
        </w:rPr>
        <w:t>The MIMO channel correlation matrices defined in B.</w:t>
      </w:r>
      <w:r w:rsidRPr="00732759">
        <w:rPr>
          <w:rFonts w:eastAsia="SimSun" w:hint="eastAsia"/>
          <w:lang w:eastAsia="zh-CN"/>
        </w:rPr>
        <w:t>5</w:t>
      </w:r>
      <w:r w:rsidRPr="00732759">
        <w:rPr>
          <w:rFonts w:hint="eastAsia"/>
          <w:lang w:eastAsia="zh-CN"/>
        </w:rPr>
        <w:t xml:space="preserve">A </w:t>
      </w:r>
      <w:r w:rsidRPr="00732759">
        <w:rPr>
          <w:lang w:eastAsia="zh-CN"/>
        </w:rPr>
        <w:t xml:space="preserve">apply </w:t>
      </w:r>
      <w:r w:rsidRPr="00732759">
        <w:rPr>
          <w:rFonts w:eastAsia="SimSun" w:hint="eastAsia"/>
          <w:lang w:eastAsia="zh-CN"/>
        </w:rPr>
        <w:t xml:space="preserve">to two cases </w:t>
      </w:r>
      <w:r w:rsidRPr="00732759">
        <w:t>as presented below</w:t>
      </w:r>
      <w:r w:rsidRPr="00732759">
        <w:rPr>
          <w:rFonts w:eastAsia="SimSun" w:hint="eastAsia"/>
          <w:lang w:eastAsia="zh-CN"/>
        </w:rPr>
        <w:t>:</w:t>
      </w:r>
    </w:p>
    <w:p w14:paraId="2A831284" w14:textId="77777777" w:rsidR="00861A8B" w:rsidRPr="00732759" w:rsidRDefault="00861A8B" w:rsidP="00861A8B">
      <w:pPr>
        <w:pStyle w:val="B1"/>
        <w:rPr>
          <w:lang w:eastAsia="zh-CN"/>
        </w:rPr>
      </w:pPr>
      <w:r w:rsidRPr="00732759">
        <w:rPr>
          <w:rFonts w:eastAsia="SimSun"/>
          <w:lang w:eastAsia="zh-CN"/>
        </w:rPr>
        <w:t>-</w:t>
      </w:r>
      <w:r w:rsidRPr="00732759">
        <w:rPr>
          <w:rFonts w:eastAsia="SimSun"/>
          <w:lang w:eastAsia="zh-CN"/>
        </w:rPr>
        <w:tab/>
      </w:r>
      <w:r w:rsidRPr="00732759">
        <w:rPr>
          <w:rFonts w:eastAsia="SimSun" w:hint="eastAsia"/>
          <w:lang w:eastAsia="zh-CN"/>
        </w:rPr>
        <w:t xml:space="preserve">One TX antenna and multiple RX antennas case, with </w:t>
      </w:r>
      <w:r w:rsidRPr="00732759">
        <w:rPr>
          <w:rFonts w:hint="eastAsia"/>
          <w:lang w:eastAsia="zh-CN"/>
        </w:rPr>
        <w:t xml:space="preserve">cross polarized antennas </w:t>
      </w:r>
      <w:r w:rsidRPr="00732759">
        <w:rPr>
          <w:rFonts w:eastAsia="SimSun" w:hint="eastAsia"/>
          <w:lang w:eastAsia="zh-CN"/>
        </w:rPr>
        <w:t>used at</w:t>
      </w:r>
      <w:r w:rsidRPr="00732759">
        <w:rPr>
          <w:rFonts w:hint="eastAsia"/>
          <w:lang w:eastAsia="zh-CN"/>
        </w:rPr>
        <w:t xml:space="preserve"> </w:t>
      </w:r>
      <w:r w:rsidRPr="00732759">
        <w:rPr>
          <w:lang w:eastAsia="zh-CN"/>
        </w:rPr>
        <w:t>eNodeB</w:t>
      </w:r>
    </w:p>
    <w:p w14:paraId="016A25CD" w14:textId="77777777" w:rsidR="00861A8B" w:rsidRPr="00732759" w:rsidRDefault="00861A8B" w:rsidP="00861A8B">
      <w:pPr>
        <w:pStyle w:val="B1"/>
        <w:rPr>
          <w:rFonts w:eastAsia="SimSun"/>
          <w:lang w:eastAsia="zh-CN"/>
        </w:rPr>
      </w:pPr>
      <w:r w:rsidRPr="00732759">
        <w:rPr>
          <w:lang w:eastAsia="zh-CN"/>
        </w:rPr>
        <w:t>-</w:t>
      </w:r>
      <w:r w:rsidRPr="00732759">
        <w:rPr>
          <w:lang w:eastAsia="zh-CN"/>
        </w:rPr>
        <w:tab/>
      </w:r>
      <w:r w:rsidRPr="00732759">
        <w:rPr>
          <w:rFonts w:eastAsia="SimSun" w:hint="eastAsia"/>
          <w:lang w:eastAsia="zh-CN"/>
        </w:rPr>
        <w:t xml:space="preserve">Multiple TX antennas and multiple RX antennas case, with </w:t>
      </w:r>
      <w:r w:rsidRPr="00732759">
        <w:rPr>
          <w:rFonts w:hint="eastAsia"/>
          <w:lang w:eastAsia="zh-CN"/>
        </w:rPr>
        <w:t xml:space="preserve">cross polarized antennas </w:t>
      </w:r>
      <w:r w:rsidRPr="00732759">
        <w:rPr>
          <w:rFonts w:eastAsia="SimSun" w:hint="eastAsia"/>
          <w:lang w:eastAsia="zh-CN"/>
        </w:rPr>
        <w:t>used at</w:t>
      </w:r>
      <w:r w:rsidRPr="00732759">
        <w:rPr>
          <w:rFonts w:hint="eastAsia"/>
          <w:lang w:eastAsia="zh-CN"/>
        </w:rPr>
        <w:t xml:space="preserve"> </w:t>
      </w:r>
      <w:r w:rsidRPr="00732759">
        <w:rPr>
          <w:rFonts w:eastAsia="SimSun" w:hint="eastAsia"/>
          <w:lang w:eastAsia="zh-CN"/>
        </w:rPr>
        <w:t>both UE and</w:t>
      </w:r>
      <w:r w:rsidRPr="00732759">
        <w:rPr>
          <w:lang w:eastAsia="zh-CN"/>
        </w:rPr>
        <w:t xml:space="preserve"> eNodeB</w:t>
      </w:r>
    </w:p>
    <w:p w14:paraId="6038E6C3" w14:textId="77777777" w:rsidR="001F21FE" w:rsidRPr="00732759" w:rsidRDefault="001F21FE" w:rsidP="001F21FE">
      <w:pPr>
        <w:snapToGrid w:val="0"/>
        <w:spacing w:after="120"/>
        <w:jc w:val="both"/>
        <w:rPr>
          <w:lang w:eastAsia="zh-CN"/>
        </w:rPr>
      </w:pPr>
      <w:r w:rsidRPr="00732759">
        <w:rPr>
          <w:rFonts w:hint="eastAsia"/>
          <w:lang w:eastAsia="zh-CN"/>
        </w:rPr>
        <w:t xml:space="preserve">The </w:t>
      </w:r>
      <w:r w:rsidRPr="00732759">
        <w:rPr>
          <w:lang w:eastAsia="zh-CN"/>
        </w:rPr>
        <w:t>cross-polarized antenna elements with +/-45 degrees polarization slant angles are deployed at eNB</w:t>
      </w:r>
      <w:r w:rsidRPr="00732759">
        <w:rPr>
          <w:rFonts w:eastAsia="SimSun" w:hint="eastAsia"/>
          <w:lang w:eastAsia="zh-CN"/>
        </w:rPr>
        <w:t>. For one TX antenna case, antenna element with +90 degree polarization slant angle is deployed at UE. For multiple TX antennas case,</w:t>
      </w:r>
      <w:r w:rsidRPr="00732759">
        <w:rPr>
          <w:lang w:eastAsia="zh-CN"/>
        </w:rPr>
        <w:t xml:space="preserve"> cross-polarized antenna elements with +90/0 degrees polarization slant angles are deployed at UE</w:t>
      </w:r>
      <w:r w:rsidRPr="00732759">
        <w:rPr>
          <w:rFonts w:hint="eastAsia"/>
          <w:lang w:eastAsia="zh-CN"/>
        </w:rPr>
        <w:t>.</w:t>
      </w:r>
    </w:p>
    <w:p w14:paraId="01F9B703" w14:textId="77777777" w:rsidR="001F21FE" w:rsidRPr="00732759" w:rsidRDefault="001F21FE" w:rsidP="001F21FE">
      <w:pPr>
        <w:snapToGrid w:val="0"/>
        <w:spacing w:after="120"/>
        <w:rPr>
          <w:rFonts w:eastAsia="SimSun"/>
          <w:lang w:eastAsia="zh-CN"/>
        </w:rPr>
      </w:pPr>
      <w:r w:rsidRPr="00732759">
        <w:rPr>
          <w:lang w:eastAsia="zh-CN"/>
        </w:rPr>
        <w:t xml:space="preserve">For </w:t>
      </w:r>
      <w:r w:rsidRPr="00732759">
        <w:rPr>
          <w:rFonts w:hint="eastAsia"/>
          <w:lang w:eastAsia="zh-CN"/>
        </w:rPr>
        <w:t xml:space="preserve">the </w:t>
      </w:r>
      <w:r w:rsidRPr="00732759">
        <w:rPr>
          <w:lang w:eastAsia="zh-CN"/>
        </w:rPr>
        <w:t xml:space="preserve">cross-polarized antennas, the N antennas are labelled such that antennas for one polarization are listed from 1 to N/2 and antennas for the other polarization are listed from N/2+1 to N, where N is the number of </w:t>
      </w:r>
      <w:r w:rsidRPr="00732759">
        <w:rPr>
          <w:rFonts w:eastAsia="SimSun" w:hint="eastAsia"/>
          <w:lang w:eastAsia="zh-CN"/>
        </w:rPr>
        <w:t>TX</w:t>
      </w:r>
      <w:r w:rsidRPr="00732759">
        <w:rPr>
          <w:lang w:eastAsia="zh-CN"/>
        </w:rPr>
        <w:t xml:space="preserve"> or </w:t>
      </w:r>
      <w:r w:rsidRPr="00732759">
        <w:rPr>
          <w:rFonts w:eastAsia="SimSun" w:hint="eastAsia"/>
          <w:lang w:eastAsia="zh-CN"/>
        </w:rPr>
        <w:t>RX</w:t>
      </w:r>
      <w:r w:rsidRPr="00732759">
        <w:rPr>
          <w:lang w:eastAsia="zh-CN"/>
        </w:rPr>
        <w:t xml:space="preserve"> antennas.</w:t>
      </w:r>
    </w:p>
    <w:p w14:paraId="63EEA9CE" w14:textId="77777777" w:rsidR="001F21FE" w:rsidRPr="00732759" w:rsidRDefault="001F21FE" w:rsidP="0001457C">
      <w:pPr>
        <w:pStyle w:val="Heading2"/>
        <w:ind w:left="1120" w:hanging="1120"/>
        <w:rPr>
          <w:rFonts w:eastAsia="SimSun"/>
          <w:snapToGrid w:val="0"/>
          <w:lang w:eastAsia="zh-CN"/>
        </w:rPr>
      </w:pPr>
      <w:bookmarkStart w:id="250" w:name="_Toc66874899"/>
      <w:r w:rsidRPr="00732759">
        <w:rPr>
          <w:snapToGrid w:val="0"/>
          <w:lang w:eastAsia="zh-CN"/>
        </w:rPr>
        <w:t>B.5</w:t>
      </w:r>
      <w:r w:rsidRPr="00732759">
        <w:rPr>
          <w:rFonts w:eastAsia="SimSun"/>
          <w:snapToGrid w:val="0"/>
          <w:lang w:eastAsia="zh-CN"/>
        </w:rPr>
        <w:t>A</w:t>
      </w:r>
      <w:r w:rsidRPr="00732759">
        <w:rPr>
          <w:snapToGrid w:val="0"/>
          <w:lang w:eastAsia="zh-CN"/>
        </w:rPr>
        <w:t>.1</w:t>
      </w:r>
      <w:r w:rsidR="00C9539C" w:rsidRPr="00732759">
        <w:rPr>
          <w:snapToGrid w:val="0"/>
          <w:lang w:eastAsia="zh-CN"/>
        </w:rPr>
        <w:tab/>
      </w:r>
      <w:r w:rsidRPr="00732759">
        <w:rPr>
          <w:snapToGrid w:val="0"/>
          <w:lang w:eastAsia="zh-CN"/>
        </w:rPr>
        <w:t>Definition of MIMO Correlation Matrices</w:t>
      </w:r>
      <w:r w:rsidRPr="00732759">
        <w:rPr>
          <w:rFonts w:eastAsia="SimSun"/>
          <w:snapToGrid w:val="0"/>
          <w:lang w:eastAsia="zh-CN"/>
        </w:rPr>
        <w:t xml:space="preserve"> using cross polarized antennas</w:t>
      </w:r>
      <w:bookmarkEnd w:id="250"/>
    </w:p>
    <w:p w14:paraId="55F53B20" w14:textId="77777777" w:rsidR="001F21FE" w:rsidRPr="00732759" w:rsidRDefault="001F21FE" w:rsidP="001F21FE">
      <w:pPr>
        <w:snapToGrid w:val="0"/>
        <w:spacing w:after="120"/>
      </w:pPr>
      <w:r w:rsidRPr="00732759">
        <w:rPr>
          <w:rFonts w:hint="eastAsia"/>
          <w:lang w:eastAsia="zh-CN"/>
        </w:rPr>
        <w:t>For t</w:t>
      </w:r>
      <w:r w:rsidRPr="00732759">
        <w:t>he channel spatial correlation matrix, the following is used:</w:t>
      </w:r>
    </w:p>
    <w:p w14:paraId="3BEA0BB3" w14:textId="77777777" w:rsidR="001F21FE" w:rsidRPr="00732759" w:rsidRDefault="001F21FE" w:rsidP="001F21FE">
      <w:pPr>
        <w:pStyle w:val="EQ"/>
        <w:snapToGrid w:val="0"/>
        <w:spacing w:after="120"/>
        <w:jc w:val="center"/>
        <w:rPr>
          <w:noProof w:val="0"/>
          <w:lang w:eastAsia="zh-CN"/>
        </w:rPr>
      </w:pPr>
      <w:r w:rsidRPr="00732759">
        <w:rPr>
          <w:noProof w:val="0"/>
          <w:position w:val="-14"/>
        </w:rPr>
        <w:object w:dxaOrig="2980" w:dyaOrig="380" w14:anchorId="453DB71E">
          <v:shape id="_x0000_i1162" type="#_x0000_t75" style="width:149.65pt;height:19.4pt" o:ole="">
            <v:imagedata r:id="rId276" o:title=""/>
          </v:shape>
          <o:OLEObject Type="Embed" ProgID="Equation.DSMT4" ShapeID="_x0000_i1162" DrawAspect="Content" ObjectID="_1679390327" r:id="rId277"/>
        </w:object>
      </w:r>
    </w:p>
    <w:p w14:paraId="7CCA8C29" w14:textId="77777777" w:rsidR="001F21FE" w:rsidRPr="00732759" w:rsidRDefault="001F21FE" w:rsidP="004C5A97">
      <w:r w:rsidRPr="00732759">
        <w:t>Where</w:t>
      </w:r>
    </w:p>
    <w:p w14:paraId="017004FF" w14:textId="77777777" w:rsidR="001F21FE" w:rsidRPr="00732759" w:rsidRDefault="001F21FE" w:rsidP="00861A8B">
      <w:pPr>
        <w:pStyle w:val="B1"/>
        <w:rPr>
          <w:lang w:eastAsia="zh-CN"/>
        </w:rPr>
      </w:pPr>
      <w:r w:rsidRPr="00732759">
        <w:rPr>
          <w:lang w:bidi="bn-IN"/>
        </w:rPr>
        <w:t>-</w:t>
      </w:r>
      <w:r w:rsidRPr="00732759">
        <w:rPr>
          <w:lang w:bidi="bn-IN"/>
        </w:rPr>
        <w:tab/>
      </w:r>
      <w:r w:rsidR="00CE2484">
        <w:rPr>
          <w:noProof/>
          <w:position w:val="-10"/>
          <w:lang w:val="en-US"/>
        </w:rPr>
        <w:drawing>
          <wp:inline distT="0" distB="0" distL="0" distR="0" wp14:anchorId="45310412" wp14:editId="0475ED33">
            <wp:extent cx="274955" cy="201930"/>
            <wp:effectExtent l="0" t="0" r="0" b="0"/>
            <wp:docPr id="17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78" cstate="print"/>
                    <a:srcRect/>
                    <a:stretch>
                      <a:fillRect/>
                    </a:stretch>
                  </pic:blipFill>
                  <pic:spPr bwMode="auto">
                    <a:xfrm>
                      <a:off x="0" y="0"/>
                      <a:ext cx="274955" cy="201930"/>
                    </a:xfrm>
                    <a:prstGeom prst="rect">
                      <a:avLst/>
                    </a:prstGeom>
                    <a:noFill/>
                    <a:ln w="9525">
                      <a:noFill/>
                      <a:miter lim="800000"/>
                      <a:headEnd/>
                      <a:tailEnd/>
                    </a:ln>
                  </pic:spPr>
                </pic:pic>
              </a:graphicData>
            </a:graphic>
          </wp:inline>
        </w:drawing>
      </w:r>
      <w:r w:rsidRPr="00732759">
        <w:t xml:space="preserve"> is the spatial correlation matrix at the UE with same polarization</w:t>
      </w:r>
      <w:r w:rsidRPr="00732759">
        <w:rPr>
          <w:rFonts w:hint="eastAsia"/>
          <w:lang w:eastAsia="zh-CN"/>
        </w:rPr>
        <w:t xml:space="preserve">, </w:t>
      </w:r>
    </w:p>
    <w:p w14:paraId="417C671B" w14:textId="77777777" w:rsidR="001F21FE" w:rsidRPr="00732759" w:rsidRDefault="001F21FE" w:rsidP="00861A8B">
      <w:pPr>
        <w:pStyle w:val="B1"/>
      </w:pPr>
      <w:r w:rsidRPr="00732759">
        <w:rPr>
          <w:lang w:bidi="bn-IN"/>
        </w:rPr>
        <w:t>-</w:t>
      </w:r>
      <w:r w:rsidRPr="00732759">
        <w:rPr>
          <w:lang w:bidi="bn-IN"/>
        </w:rPr>
        <w:tab/>
      </w:r>
      <w:r w:rsidR="00CE2484">
        <w:rPr>
          <w:noProof/>
          <w:position w:val="-10"/>
          <w:lang w:val="en-US"/>
        </w:rPr>
        <w:drawing>
          <wp:inline distT="0" distB="0" distL="0" distR="0" wp14:anchorId="3B197C05" wp14:editId="5BB79206">
            <wp:extent cx="314325" cy="201930"/>
            <wp:effectExtent l="0" t="0" r="9525" b="0"/>
            <wp:docPr id="18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79" cstate="print"/>
                    <a:srcRect/>
                    <a:stretch>
                      <a:fillRect/>
                    </a:stretch>
                  </pic:blipFill>
                  <pic:spPr bwMode="auto">
                    <a:xfrm>
                      <a:off x="0" y="0"/>
                      <a:ext cx="314325" cy="201930"/>
                    </a:xfrm>
                    <a:prstGeom prst="rect">
                      <a:avLst/>
                    </a:prstGeom>
                    <a:noFill/>
                    <a:ln w="9525">
                      <a:noFill/>
                      <a:miter lim="800000"/>
                      <a:headEnd/>
                      <a:tailEnd/>
                    </a:ln>
                  </pic:spPr>
                </pic:pic>
              </a:graphicData>
            </a:graphic>
          </wp:inline>
        </w:drawing>
      </w:r>
      <w:r w:rsidRPr="00732759">
        <w:t xml:space="preserve"> is the spatial correlation matrix at the eNB with same polarization, </w:t>
      </w:r>
    </w:p>
    <w:p w14:paraId="5C8C40B0" w14:textId="77777777" w:rsidR="001F21FE" w:rsidRPr="00732759" w:rsidRDefault="001F21FE" w:rsidP="00861A8B">
      <w:pPr>
        <w:pStyle w:val="B1"/>
        <w:rPr>
          <w:rFonts w:eastAsia="SimSun"/>
          <w:lang w:eastAsia="zh-CN"/>
        </w:rPr>
      </w:pPr>
      <w:r w:rsidRPr="00732759">
        <w:rPr>
          <w:lang w:bidi="bn-IN"/>
        </w:rPr>
        <w:t>-</w:t>
      </w:r>
      <w:r w:rsidRPr="00732759">
        <w:rPr>
          <w:lang w:bidi="bn-IN"/>
        </w:rPr>
        <w:tab/>
      </w:r>
      <w:r w:rsidRPr="00732759">
        <w:rPr>
          <w:noProof/>
          <w:position w:val="-10"/>
          <w:lang w:eastAsia="zh-CN"/>
        </w:rPr>
        <w:object w:dxaOrig="380" w:dyaOrig="320" w14:anchorId="465B9312">
          <v:shape id="_x0000_i1163" type="#_x0000_t75" style="width:19.4pt;height:15.65pt" o:ole="">
            <v:imagedata r:id="rId280" o:title=""/>
          </v:shape>
          <o:OLEObject Type="Embed" ProgID="Equation.DSMT4" ShapeID="_x0000_i1163" DrawAspect="Content" ObjectID="_1679390328" r:id="rId281"/>
        </w:object>
      </w:r>
      <w:r w:rsidRPr="00732759">
        <w:t xml:space="preserve"> is a polarization correlation matrix</w:t>
      </w:r>
      <w:r w:rsidRPr="00732759">
        <w:rPr>
          <w:rFonts w:ascii="SimSun" w:eastAsia="SimSun" w:hAnsi="SimSun" w:hint="eastAsia"/>
          <w:lang w:eastAsia="zh-CN"/>
        </w:rPr>
        <w:t>,</w:t>
      </w:r>
    </w:p>
    <w:p w14:paraId="42B1FC09" w14:textId="77777777" w:rsidR="001F21FE" w:rsidRPr="00732759" w:rsidRDefault="001F21FE" w:rsidP="00861A8B">
      <w:pPr>
        <w:pStyle w:val="B1"/>
        <w:rPr>
          <w:rFonts w:eastAsia="SimSun"/>
          <w:lang w:eastAsia="zh-CN"/>
        </w:rPr>
      </w:pPr>
      <w:r w:rsidRPr="00732759">
        <w:rPr>
          <w:lang w:bidi="bn-IN"/>
        </w:rPr>
        <w:t>-</w:t>
      </w:r>
      <w:r w:rsidRPr="00732759">
        <w:rPr>
          <w:lang w:bidi="bn-IN"/>
        </w:rPr>
        <w:tab/>
      </w:r>
      <w:r w:rsidRPr="00732759">
        <w:rPr>
          <w:noProof/>
          <w:position w:val="-10"/>
          <w:lang w:eastAsia="zh-CN"/>
        </w:rPr>
        <w:object w:dxaOrig="340" w:dyaOrig="320" w14:anchorId="164BFD85">
          <v:shape id="_x0000_i1164" type="#_x0000_t75" style="width:16.9pt;height:15.65pt" o:ole="">
            <v:imagedata r:id="rId282" o:title=""/>
          </v:shape>
          <o:OLEObject Type="Embed" ProgID="Equation.DSMT4" ShapeID="_x0000_i1164" DrawAspect="Content" ObjectID="_1679390329" r:id="rId283"/>
        </w:object>
      </w:r>
      <w:r w:rsidRPr="00732759">
        <w:rPr>
          <w:rFonts w:eastAsia="SimSun" w:hint="eastAsia"/>
          <w:noProof/>
          <w:position w:val="-4"/>
          <w:lang w:eastAsia="zh-CN"/>
        </w:rPr>
        <w:t xml:space="preserve"> </w:t>
      </w:r>
      <w:r w:rsidRPr="00732759">
        <w:rPr>
          <w:rFonts w:eastAsia="SimSun" w:hint="eastAsia"/>
          <w:position w:val="-4"/>
          <w:lang w:eastAsia="zh-CN"/>
        </w:rPr>
        <w:t xml:space="preserve">is a </w:t>
      </w:r>
      <w:r w:rsidRPr="00732759">
        <w:rPr>
          <w:rFonts w:eastAsia="SimSun"/>
          <w:position w:val="-4"/>
          <w:lang w:eastAsia="zh-CN"/>
        </w:rPr>
        <w:t>permutation matrix, and</w:t>
      </w:r>
    </w:p>
    <w:p w14:paraId="2FAE5945" w14:textId="77777777" w:rsidR="001F21FE" w:rsidRPr="00732759" w:rsidRDefault="001F21FE" w:rsidP="00861A8B">
      <w:pPr>
        <w:pStyle w:val="B1"/>
        <w:rPr>
          <w:rFonts w:eastAsia="SimSun"/>
          <w:lang w:eastAsia="zh-CN"/>
        </w:rPr>
      </w:pPr>
      <w:r w:rsidRPr="00732759">
        <w:rPr>
          <w:lang w:bidi="bn-IN"/>
        </w:rPr>
        <w:t>-</w:t>
      </w:r>
      <w:r w:rsidRPr="00732759">
        <w:rPr>
          <w:lang w:bidi="bn-IN"/>
        </w:rPr>
        <w:tab/>
      </w:r>
      <w:r w:rsidR="00CE2484">
        <w:rPr>
          <w:noProof/>
          <w:position w:val="-10"/>
          <w:lang w:val="en-US"/>
        </w:rPr>
        <w:drawing>
          <wp:inline distT="0" distB="0" distL="0" distR="0" wp14:anchorId="2C69D197" wp14:editId="729A466C">
            <wp:extent cx="274955" cy="235585"/>
            <wp:effectExtent l="19050" t="0" r="0" b="0"/>
            <wp:docPr id="18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84" cstate="print"/>
                    <a:srcRect/>
                    <a:stretch>
                      <a:fillRect/>
                    </a:stretch>
                  </pic:blipFill>
                  <pic:spPr bwMode="auto">
                    <a:xfrm>
                      <a:off x="0" y="0"/>
                      <a:ext cx="274955" cy="235585"/>
                    </a:xfrm>
                    <a:prstGeom prst="rect">
                      <a:avLst/>
                    </a:prstGeom>
                    <a:noFill/>
                    <a:ln w="9525">
                      <a:noFill/>
                      <a:miter lim="800000"/>
                      <a:headEnd/>
                      <a:tailEnd/>
                    </a:ln>
                  </pic:spPr>
                </pic:pic>
              </a:graphicData>
            </a:graphic>
          </wp:inline>
        </w:drawing>
      </w:r>
      <w:r w:rsidRPr="00732759">
        <w:t xml:space="preserve">denotes transpose. </w:t>
      </w:r>
    </w:p>
    <w:p w14:paraId="4EA36B15" w14:textId="77777777" w:rsidR="001F21FE" w:rsidRPr="00732759"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732759">
        <w:rPr>
          <w:rFonts w:eastAsia="SimSun"/>
          <w:lang w:eastAsia="zh-CN"/>
        </w:rPr>
        <w:t xml:space="preserve">Table </w:t>
      </w:r>
      <w:r w:rsidRPr="00732759">
        <w:rPr>
          <w:rFonts w:hint="eastAsia"/>
          <w:lang w:eastAsia="zh-CN"/>
        </w:rPr>
        <w:t>B.5A.1-1</w:t>
      </w:r>
      <w:r w:rsidRPr="00732759">
        <w:rPr>
          <w:rFonts w:eastAsia="SimSun"/>
          <w:lang w:eastAsia="zh-CN"/>
        </w:rPr>
        <w:t xml:space="preserve"> defines </w:t>
      </w:r>
      <w:r w:rsidRPr="00732759">
        <w:rPr>
          <w:rFonts w:eastAsia="SimSun" w:hint="eastAsia"/>
          <w:lang w:eastAsia="zh-CN"/>
        </w:rPr>
        <w:t xml:space="preserve">the </w:t>
      </w:r>
      <w:r w:rsidRPr="00732759">
        <w:rPr>
          <w:rFonts w:eastAsia="SimSun"/>
          <w:lang w:eastAsia="zh-CN"/>
        </w:rPr>
        <w:t>polarization correlation matrix</w:t>
      </w:r>
      <w:r w:rsidRPr="00732759">
        <w:rPr>
          <w:rFonts w:eastAsia="SimSun" w:hint="eastAsia"/>
          <w:lang w:eastAsia="zh-CN"/>
        </w:rPr>
        <w:t>.</w:t>
      </w:r>
    </w:p>
    <w:p w14:paraId="6E4FD540" w14:textId="77777777" w:rsidR="001F21FE" w:rsidRPr="00732759" w:rsidRDefault="001F21FE" w:rsidP="004C5A97">
      <w:pPr>
        <w:pStyle w:val="TH"/>
        <w:rPr>
          <w:lang w:val="fr-FR"/>
        </w:rPr>
      </w:pPr>
      <w:r w:rsidRPr="00732759">
        <w:rPr>
          <w:lang w:val="fr-FR"/>
        </w:rPr>
        <w:t>Table</w:t>
      </w:r>
      <w:r w:rsidRPr="00732759">
        <w:rPr>
          <w:rFonts w:hint="eastAsia"/>
          <w:lang w:val="fr-FR"/>
        </w:rPr>
        <w:t xml:space="preserve"> B.5A.1-1</w:t>
      </w:r>
      <w:r w:rsidRPr="00732759">
        <w:rPr>
          <w:lang w:val="fr-FR"/>
        </w:rPr>
        <w:t xml:space="preserve"> </w:t>
      </w:r>
      <w:r w:rsidRPr="00732759">
        <w:rPr>
          <w:rFonts w:hint="eastAsia"/>
          <w:lang w:val="fr-FR"/>
        </w:rPr>
        <w:t>P</w:t>
      </w:r>
      <w:r w:rsidRPr="00732759">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1F21FE" w:rsidRPr="00732759" w14:paraId="5C0A262B" w14:textId="77777777" w:rsidTr="001F21FE">
        <w:trPr>
          <w:jc w:val="center"/>
        </w:trPr>
        <w:tc>
          <w:tcPr>
            <w:tcW w:w="2268" w:type="dxa"/>
          </w:tcPr>
          <w:p w14:paraId="07B4E32D" w14:textId="77777777" w:rsidR="001F21FE" w:rsidRPr="00732759" w:rsidRDefault="001F21FE" w:rsidP="001F21FE">
            <w:pPr>
              <w:pStyle w:val="TAH"/>
              <w:rPr>
                <w:rFonts w:cs="Arial"/>
                <w:lang w:val="fr-FR" w:eastAsia="en-US"/>
              </w:rPr>
            </w:pPr>
          </w:p>
        </w:tc>
        <w:tc>
          <w:tcPr>
            <w:tcW w:w="2135" w:type="dxa"/>
          </w:tcPr>
          <w:p w14:paraId="417BF09E" w14:textId="77777777" w:rsidR="001F21FE" w:rsidRPr="00732759" w:rsidRDefault="001F21FE" w:rsidP="001F21FE">
            <w:pPr>
              <w:pStyle w:val="TAH"/>
              <w:rPr>
                <w:rFonts w:cs="Arial"/>
                <w:szCs w:val="21"/>
                <w:lang w:eastAsia="en-US" w:bidi="bn-IN"/>
              </w:rPr>
            </w:pPr>
            <w:r w:rsidRPr="00732759">
              <w:rPr>
                <w:rFonts w:cs="Arial"/>
                <w:szCs w:val="21"/>
                <w:lang w:eastAsia="en-US" w:bidi="bn-IN"/>
              </w:rPr>
              <w:t xml:space="preserve">One </w:t>
            </w:r>
            <w:r w:rsidRPr="00732759">
              <w:rPr>
                <w:rFonts w:cs="Arial" w:hint="eastAsia"/>
                <w:szCs w:val="21"/>
                <w:lang w:eastAsia="zh-CN" w:bidi="bn-IN"/>
              </w:rPr>
              <w:t xml:space="preserve">TX </w:t>
            </w:r>
            <w:r w:rsidRPr="00732759">
              <w:rPr>
                <w:rFonts w:cs="Arial"/>
                <w:szCs w:val="21"/>
                <w:lang w:eastAsia="en-US" w:bidi="bn-IN"/>
              </w:rPr>
              <w:t>antenna</w:t>
            </w:r>
          </w:p>
        </w:tc>
        <w:tc>
          <w:tcPr>
            <w:tcW w:w="2976" w:type="dxa"/>
          </w:tcPr>
          <w:p w14:paraId="4ACAAAE0" w14:textId="77777777" w:rsidR="001F21FE" w:rsidRPr="00732759" w:rsidRDefault="001F21FE" w:rsidP="001F21FE">
            <w:pPr>
              <w:pStyle w:val="TAH"/>
              <w:rPr>
                <w:rFonts w:cs="Arial"/>
                <w:szCs w:val="21"/>
                <w:lang w:eastAsia="en-US" w:bidi="bn-IN"/>
              </w:rPr>
            </w:pPr>
            <w:r w:rsidRPr="00732759">
              <w:rPr>
                <w:rFonts w:cs="Arial"/>
                <w:szCs w:val="21"/>
                <w:lang w:eastAsia="en-US" w:bidi="bn-IN"/>
              </w:rPr>
              <w:t>Multiple TX antennas</w:t>
            </w:r>
          </w:p>
        </w:tc>
      </w:tr>
      <w:tr w:rsidR="001F21FE" w:rsidRPr="00732759" w14:paraId="5461A3DB" w14:textId="77777777" w:rsidTr="001F21FE">
        <w:trPr>
          <w:jc w:val="center"/>
        </w:trPr>
        <w:tc>
          <w:tcPr>
            <w:tcW w:w="2268" w:type="dxa"/>
            <w:vAlign w:val="center"/>
          </w:tcPr>
          <w:p w14:paraId="0C6734D0" w14:textId="77777777" w:rsidR="001F21FE" w:rsidRPr="00732759" w:rsidRDefault="001F21FE" w:rsidP="001F21FE">
            <w:pPr>
              <w:pStyle w:val="TAH"/>
              <w:rPr>
                <w:rFonts w:cs="Arial"/>
                <w:lang w:eastAsia="zh-CN"/>
              </w:rPr>
            </w:pPr>
            <w:r w:rsidRPr="00732759">
              <w:rPr>
                <w:rFonts w:cs="Arial" w:hint="eastAsia"/>
                <w:lang w:val="fr-FR" w:eastAsia="zh-CN"/>
              </w:rPr>
              <w:t>P</w:t>
            </w:r>
            <w:r w:rsidRPr="00732759">
              <w:rPr>
                <w:rFonts w:cs="Arial"/>
                <w:lang w:val="fr-FR" w:eastAsia="en-US"/>
              </w:rPr>
              <w:t>olarization correlation matrix</w:t>
            </w:r>
          </w:p>
        </w:tc>
        <w:tc>
          <w:tcPr>
            <w:tcW w:w="2135" w:type="dxa"/>
            <w:vAlign w:val="center"/>
          </w:tcPr>
          <w:p w14:paraId="6E61C655" w14:textId="77777777" w:rsidR="001F21FE" w:rsidRPr="00732759" w:rsidRDefault="001F21FE" w:rsidP="001F21FE">
            <w:pPr>
              <w:pStyle w:val="TAC"/>
              <w:rPr>
                <w:rFonts w:cs="Arial"/>
                <w:lang w:eastAsia="zh-CN"/>
              </w:rPr>
            </w:pPr>
            <w:r w:rsidRPr="00732759">
              <w:rPr>
                <w:rFonts w:cs="Arial"/>
                <w:position w:val="-26"/>
                <w:lang w:eastAsia="en-US"/>
              </w:rPr>
              <w:object w:dxaOrig="1340" w:dyaOrig="620" w14:anchorId="6C10FD8D">
                <v:shape id="_x0000_i1165" type="#_x0000_t75" style="width:72.65pt;height:34.45pt" o:ole="">
                  <v:imagedata r:id="rId285" o:title=""/>
                </v:shape>
                <o:OLEObject Type="Embed" ProgID="Equation.DSMT4" ShapeID="_x0000_i1165" DrawAspect="Content" ObjectID="_1679390330" r:id="rId286"/>
              </w:object>
            </w:r>
          </w:p>
        </w:tc>
        <w:tc>
          <w:tcPr>
            <w:tcW w:w="2976" w:type="dxa"/>
            <w:vAlign w:val="center"/>
          </w:tcPr>
          <w:p w14:paraId="29A381BB" w14:textId="77777777" w:rsidR="001F21FE" w:rsidRPr="00732759" w:rsidRDefault="001F21FE" w:rsidP="001F21FE">
            <w:pPr>
              <w:pStyle w:val="TAC"/>
              <w:rPr>
                <w:rFonts w:cs="Arial"/>
                <w:lang w:eastAsia="en-US"/>
              </w:rPr>
            </w:pPr>
            <w:r w:rsidRPr="00732759">
              <w:rPr>
                <w:rFonts w:cs="Arial"/>
                <w:position w:val="-56"/>
                <w:lang w:eastAsia="en-US"/>
              </w:rPr>
              <w:object w:dxaOrig="2000" w:dyaOrig="1219" w14:anchorId="0D31D8A5">
                <v:shape id="_x0000_i1166" type="#_x0000_t75" style="width:106.45pt;height:65.1pt" o:ole="">
                  <v:imagedata r:id="rId287" o:title=""/>
                </v:shape>
                <o:OLEObject Type="Embed" ProgID="Equation.DSMT4" ShapeID="_x0000_i1166" DrawAspect="Content" ObjectID="_1679390331" r:id="rId288"/>
              </w:object>
            </w:r>
          </w:p>
        </w:tc>
      </w:tr>
    </w:tbl>
    <w:p w14:paraId="40D7E971" w14:textId="77777777" w:rsidR="001F21FE" w:rsidRPr="00732759" w:rsidRDefault="001F21FE" w:rsidP="001F21FE">
      <w:pPr>
        <w:rPr>
          <w:rFonts w:eastAsia="SimSun"/>
          <w:lang w:eastAsia="zh-CN"/>
        </w:rPr>
      </w:pPr>
    </w:p>
    <w:p w14:paraId="36236892" w14:textId="77777777" w:rsidR="001F21FE" w:rsidRPr="00732759" w:rsidRDefault="001F21FE" w:rsidP="004C5A97">
      <w:pPr>
        <w:rPr>
          <w:lang w:eastAsia="zh-CN"/>
        </w:rPr>
      </w:pPr>
      <w:r w:rsidRPr="00732759">
        <w:rPr>
          <w:rFonts w:eastAsia="SimSun" w:hint="eastAsia"/>
          <w:lang w:eastAsia="zh-CN"/>
        </w:rPr>
        <w:t>The</w:t>
      </w:r>
      <w:r w:rsidRPr="00732759">
        <w:t xml:space="preserve"> matrix</w:t>
      </w:r>
      <w:r w:rsidRPr="00732759">
        <w:rPr>
          <w:noProof/>
          <w:position w:val="-10"/>
          <w:lang w:eastAsia="zh-CN"/>
        </w:rPr>
        <w:object w:dxaOrig="340" w:dyaOrig="320" w14:anchorId="017792BB">
          <v:shape id="_x0000_i1167" type="#_x0000_t75" style="width:16.9pt;height:15.65pt" o:ole="">
            <v:imagedata r:id="rId282" o:title=""/>
          </v:shape>
          <o:OLEObject Type="Embed" ProgID="Equation.DSMT4" ShapeID="_x0000_i1167" DrawAspect="Content" ObjectID="_1679390332" r:id="rId289"/>
        </w:object>
      </w:r>
      <w:r w:rsidRPr="00732759">
        <w:rPr>
          <w:rFonts w:eastAsia="SimSun" w:hint="eastAsia"/>
          <w:lang w:eastAsia="zh-CN"/>
        </w:rPr>
        <w:t>is</w:t>
      </w:r>
      <w:r w:rsidRPr="00732759">
        <w:rPr>
          <w:rFonts w:hint="eastAsia"/>
          <w:lang w:eastAsia="zh-CN"/>
        </w:rPr>
        <w:t xml:space="preserve"> defined as</w:t>
      </w:r>
    </w:p>
    <w:p w14:paraId="5E689791" w14:textId="77777777" w:rsidR="001F21FE" w:rsidRPr="00732759" w:rsidRDefault="001F21FE" w:rsidP="001F21FE">
      <w:pPr>
        <w:pStyle w:val="EQ"/>
        <w:jc w:val="center"/>
        <w:rPr>
          <w:noProof w:val="0"/>
          <w:lang w:eastAsia="zh-CN"/>
        </w:rPr>
      </w:pPr>
      <w:r w:rsidRPr="00732759">
        <w:rPr>
          <w:position w:val="-50"/>
          <w:sz w:val="21"/>
          <w:szCs w:val="21"/>
        </w:rPr>
        <w:object w:dxaOrig="8800" w:dyaOrig="1100" w14:anchorId="2D3C4EB6">
          <v:shape id="_x0000_i1168" type="#_x0000_t75" style="width:427pt;height:53.2pt" o:ole="">
            <v:imagedata r:id="rId290" o:title=""/>
          </v:shape>
          <o:OLEObject Type="Embed" ProgID="Equation.DSMT4" ShapeID="_x0000_i1168" DrawAspect="Content" ObjectID="_1679390333" r:id="rId291"/>
        </w:object>
      </w:r>
    </w:p>
    <w:p w14:paraId="2700C430" w14:textId="77777777" w:rsidR="001F21FE" w:rsidRPr="00732759" w:rsidRDefault="001F21FE" w:rsidP="001F21FE">
      <w:pPr>
        <w:pStyle w:val="BodyText"/>
        <w:snapToGrid w:val="0"/>
        <w:rPr>
          <w:rFonts w:eastAsia="SimSun"/>
          <w:lang w:eastAsia="zh-CN"/>
        </w:rPr>
      </w:pPr>
      <w:r w:rsidRPr="00732759">
        <w:rPr>
          <w:rFonts w:eastAsia="SimSun" w:hint="eastAsia"/>
          <w:lang w:eastAsia="zh-CN"/>
        </w:rPr>
        <w:t xml:space="preserve">where </w:t>
      </w:r>
      <w:r w:rsidRPr="00732759">
        <w:rPr>
          <w:position w:val="-6"/>
        </w:rPr>
        <w:object w:dxaOrig="300" w:dyaOrig="260" w14:anchorId="0C0594E1">
          <v:shape id="_x0000_i1169" type="#_x0000_t75" style="width:15.05pt;height:13.15pt" o:ole="">
            <v:imagedata r:id="rId292" o:title=""/>
          </v:shape>
          <o:OLEObject Type="Embed" ProgID="Equation.DSMT4" ShapeID="_x0000_i1169" DrawAspect="Content" ObjectID="_1679390334" r:id="rId293"/>
        </w:object>
      </w:r>
      <w:r w:rsidRPr="00732759">
        <w:rPr>
          <w:rFonts w:eastAsia="SimSun" w:hint="eastAsia"/>
          <w:lang w:eastAsia="zh-CN"/>
        </w:rPr>
        <w:t xml:space="preserve"> </w:t>
      </w:r>
      <w:r w:rsidRPr="00732759">
        <w:rPr>
          <w:rFonts w:eastAsia="SimSun"/>
          <w:lang w:eastAsia="zh-CN"/>
        </w:rPr>
        <w:t xml:space="preserve">and </w:t>
      </w:r>
      <w:r w:rsidRPr="00732759">
        <w:rPr>
          <w:position w:val="-6"/>
        </w:rPr>
        <w:object w:dxaOrig="320" w:dyaOrig="260" w14:anchorId="4A54B9FF">
          <v:shape id="_x0000_i1170" type="#_x0000_t75" style="width:15.65pt;height:13.15pt" o:ole="">
            <v:imagedata r:id="rId294" o:title=""/>
          </v:shape>
          <o:OLEObject Type="Embed" ProgID="Equation.DSMT4" ShapeID="_x0000_i1170" DrawAspect="Content" ObjectID="_1679390335" r:id="rId295"/>
        </w:object>
      </w:r>
      <w:r w:rsidRPr="00732759">
        <w:rPr>
          <w:rFonts w:eastAsia="SimSun"/>
          <w:lang w:eastAsia="zh-CN"/>
        </w:rPr>
        <w:t xml:space="preserve"> is the number of </w:t>
      </w:r>
      <w:r w:rsidRPr="00732759">
        <w:rPr>
          <w:rFonts w:eastAsia="SimSun" w:hint="eastAsia"/>
          <w:lang w:eastAsia="zh-CN"/>
        </w:rPr>
        <w:t>TX</w:t>
      </w:r>
      <w:r w:rsidRPr="00732759">
        <w:rPr>
          <w:lang w:eastAsia="zh-CN"/>
        </w:rPr>
        <w:t xml:space="preserve"> </w:t>
      </w:r>
      <w:r w:rsidRPr="00732759">
        <w:rPr>
          <w:rFonts w:eastAsia="SimSun"/>
          <w:sz w:val="21"/>
          <w:szCs w:val="21"/>
          <w:lang w:eastAsia="zh-CN"/>
        </w:rPr>
        <w:t xml:space="preserve">and </w:t>
      </w:r>
      <w:r w:rsidRPr="00732759">
        <w:rPr>
          <w:rFonts w:eastAsia="SimSun" w:hint="eastAsia"/>
          <w:lang w:eastAsia="zh-CN"/>
        </w:rPr>
        <w:t>RX</w:t>
      </w:r>
      <w:r w:rsidRPr="00732759">
        <w:rPr>
          <w:lang w:eastAsia="zh-CN"/>
        </w:rPr>
        <w:t xml:space="preserve"> </w:t>
      </w:r>
      <w:r w:rsidRPr="00732759">
        <w:rPr>
          <w:rFonts w:eastAsia="SimSun" w:hint="eastAsia"/>
          <w:lang w:eastAsia="zh-CN"/>
        </w:rPr>
        <w:t>antennas</w:t>
      </w:r>
      <w:r w:rsidRPr="00732759">
        <w:rPr>
          <w:rFonts w:eastAsia="SimSun"/>
          <w:lang w:eastAsia="zh-CN"/>
        </w:rPr>
        <w:t xml:space="preserve"> respectively</w:t>
      </w:r>
      <w:r w:rsidRPr="00732759">
        <w:rPr>
          <w:rFonts w:eastAsia="SimSun" w:hint="eastAsia"/>
          <w:lang w:eastAsia="zh-CN"/>
        </w:rPr>
        <w:t>, and</w:t>
      </w:r>
      <w:r w:rsidRPr="00732759">
        <w:rPr>
          <w:rFonts w:eastAsia="SimSun"/>
          <w:lang w:eastAsia="zh-CN"/>
        </w:rPr>
        <w:t xml:space="preserve"> </w:t>
      </w:r>
      <w:r w:rsidRPr="00732759">
        <w:rPr>
          <w:rFonts w:eastAsia="SimSun"/>
          <w:position w:val="-12"/>
          <w:lang w:eastAsia="zh-CN"/>
        </w:rPr>
        <w:object w:dxaOrig="360" w:dyaOrig="340" w14:anchorId="67D4E0AC">
          <v:shape id="_x0000_i1171" type="#_x0000_t75" style="width:18.15pt;height:16.9pt" o:ole="">
            <v:imagedata r:id="rId296" o:title=""/>
          </v:shape>
          <o:OLEObject Type="Embed" ProgID="Equation.DSMT4" ShapeID="_x0000_i1171" DrawAspect="Content" ObjectID="_1679390336" r:id="rId297"/>
        </w:object>
      </w:r>
      <w:r w:rsidRPr="00732759">
        <w:rPr>
          <w:rFonts w:eastAsia="SimSun" w:hint="eastAsia"/>
          <w:lang w:eastAsia="zh-CN"/>
        </w:rPr>
        <w:t xml:space="preserve"> is the ceiling operator.</w:t>
      </w:r>
    </w:p>
    <w:p w14:paraId="083C2A17" w14:textId="77777777" w:rsidR="001F21FE" w:rsidRPr="00732759" w:rsidRDefault="001F21FE" w:rsidP="001F21FE">
      <w:pPr>
        <w:rPr>
          <w:rFonts w:eastAsia="SimSun"/>
          <w:lang w:eastAsia="zh-CN"/>
        </w:rPr>
      </w:pPr>
      <w:r w:rsidRPr="00732759">
        <w:rPr>
          <w:lang w:eastAsia="zh-CN"/>
        </w:rPr>
        <w:t>Th</w:t>
      </w:r>
      <w:r w:rsidRPr="00732759">
        <w:rPr>
          <w:rFonts w:eastAsia="SimSun" w:hint="eastAsia"/>
          <w:lang w:eastAsia="zh-CN"/>
        </w:rPr>
        <w:t xml:space="preserve">e </w:t>
      </w:r>
      <w:r w:rsidRPr="00732759">
        <w:t>matrix</w:t>
      </w:r>
      <w:r w:rsidRPr="00732759">
        <w:rPr>
          <w:rFonts w:eastAsia="SimSun" w:hint="eastAsia"/>
          <w:lang w:eastAsia="zh-CN"/>
        </w:rPr>
        <w:t xml:space="preserve"> </w:t>
      </w:r>
      <w:r w:rsidRPr="00732759">
        <w:rPr>
          <w:noProof/>
          <w:position w:val="-10"/>
          <w:lang w:eastAsia="zh-CN"/>
        </w:rPr>
        <w:object w:dxaOrig="340" w:dyaOrig="320" w14:anchorId="1821DA4B">
          <v:shape id="_x0000_i1172" type="#_x0000_t75" style="width:16.9pt;height:15.65pt" o:ole="">
            <v:imagedata r:id="rId282" o:title=""/>
          </v:shape>
          <o:OLEObject Type="Embed" ProgID="Equation.DSMT4" ShapeID="_x0000_i1172" DrawAspect="Content" ObjectID="_1679390337" r:id="rId298"/>
        </w:object>
      </w:r>
      <w:r w:rsidRPr="00732759">
        <w:rPr>
          <w:lang w:eastAsia="zh-CN"/>
        </w:rPr>
        <w:t xml:space="preserve"> is</w:t>
      </w:r>
      <w:r w:rsidRPr="00732759">
        <w:rPr>
          <w:rFonts w:hint="eastAsia"/>
          <w:lang w:eastAsia="zh-CN"/>
        </w:rPr>
        <w:t xml:space="preserve"> used to </w:t>
      </w:r>
      <w:r w:rsidRPr="00732759">
        <w:rPr>
          <w:lang w:eastAsia="zh-CN"/>
        </w:rPr>
        <w:t>map the spatial correlation coefficients in accordance with the antenna element labelling system describe</w:t>
      </w:r>
      <w:r w:rsidRPr="00732759">
        <w:rPr>
          <w:rFonts w:hint="eastAsia"/>
          <w:lang w:eastAsia="zh-CN"/>
        </w:rPr>
        <w:t>d</w:t>
      </w:r>
      <w:r w:rsidRPr="00732759">
        <w:rPr>
          <w:lang w:eastAsia="zh-CN"/>
        </w:rPr>
        <w:t xml:space="preserve"> </w:t>
      </w:r>
      <w:r w:rsidRPr="00732759">
        <w:rPr>
          <w:rFonts w:hint="eastAsia"/>
          <w:lang w:eastAsia="zh-CN"/>
        </w:rPr>
        <w:t>in B.</w:t>
      </w:r>
      <w:r w:rsidRPr="00732759">
        <w:rPr>
          <w:rFonts w:eastAsia="SimSun" w:hint="eastAsia"/>
          <w:lang w:eastAsia="zh-CN"/>
        </w:rPr>
        <w:t>5</w:t>
      </w:r>
      <w:r w:rsidRPr="00732759">
        <w:rPr>
          <w:rFonts w:hint="eastAsia"/>
          <w:lang w:eastAsia="zh-CN"/>
        </w:rPr>
        <w:t>A.</w:t>
      </w:r>
    </w:p>
    <w:p w14:paraId="19E3A3A5" w14:textId="77777777" w:rsidR="001F21FE" w:rsidRPr="00732759" w:rsidRDefault="001F21FE" w:rsidP="0001457C">
      <w:pPr>
        <w:pStyle w:val="Heading2"/>
        <w:ind w:left="1120" w:hanging="1120"/>
        <w:rPr>
          <w:rFonts w:eastAsia="SimSun"/>
          <w:snapToGrid w:val="0"/>
          <w:lang w:eastAsia="zh-CN"/>
        </w:rPr>
      </w:pPr>
      <w:bookmarkStart w:id="251" w:name="_Toc66874900"/>
      <w:r w:rsidRPr="00732759">
        <w:rPr>
          <w:rFonts w:hint="eastAsia"/>
          <w:snapToGrid w:val="0"/>
          <w:lang w:eastAsia="zh-CN"/>
        </w:rPr>
        <w:t>B.5A.2</w:t>
      </w:r>
      <w:r w:rsidR="00C9539C" w:rsidRPr="00732759">
        <w:rPr>
          <w:snapToGrid w:val="0"/>
          <w:lang w:eastAsia="zh-CN"/>
        </w:rPr>
        <w:tab/>
      </w:r>
      <w:r w:rsidRPr="00732759">
        <w:rPr>
          <w:rFonts w:hint="eastAsia"/>
          <w:snapToGrid w:val="0"/>
          <w:lang w:eastAsia="zh-CN"/>
        </w:rPr>
        <w:t xml:space="preserve">Spatial </w:t>
      </w:r>
      <w:r w:rsidRPr="00732759">
        <w:rPr>
          <w:snapToGrid w:val="0"/>
          <w:lang w:eastAsia="zh-CN"/>
        </w:rPr>
        <w:t xml:space="preserve">Correlation Matrices </w:t>
      </w:r>
      <w:r w:rsidRPr="00732759">
        <w:rPr>
          <w:rFonts w:eastAsia="SimSun" w:hint="eastAsia"/>
          <w:snapToGrid w:val="0"/>
          <w:lang w:eastAsia="zh-CN"/>
        </w:rPr>
        <w:t>at UE and eNB sides</w:t>
      </w:r>
      <w:bookmarkEnd w:id="251"/>
    </w:p>
    <w:p w14:paraId="4D09B307" w14:textId="77777777" w:rsidR="001F21FE" w:rsidRPr="00732759" w:rsidRDefault="001F21FE" w:rsidP="00C9539C">
      <w:pPr>
        <w:pStyle w:val="Heading3"/>
        <w:rPr>
          <w:rFonts w:eastAsia="SimSun"/>
          <w:lang w:eastAsia="zh-CN"/>
        </w:rPr>
      </w:pPr>
      <w:bookmarkStart w:id="252" w:name="_Toc66874901"/>
      <w:r w:rsidRPr="00732759">
        <w:rPr>
          <w:rFonts w:eastAsia="SimSun"/>
        </w:rPr>
        <w:t>B.5A.2.1</w:t>
      </w:r>
      <w:r w:rsidR="00C9539C" w:rsidRPr="00732759">
        <w:rPr>
          <w:rFonts w:eastAsia="SimSun"/>
        </w:rPr>
        <w:tab/>
      </w:r>
      <w:r w:rsidRPr="00732759">
        <w:rPr>
          <w:rFonts w:eastAsia="SimSun"/>
        </w:rPr>
        <w:t>Spatial Correlation Matrices at UE side</w:t>
      </w:r>
      <w:bookmarkEnd w:id="252"/>
    </w:p>
    <w:p w14:paraId="0825F554" w14:textId="77777777" w:rsidR="001F21FE" w:rsidRPr="00732759" w:rsidRDefault="001F21FE" w:rsidP="001F21FE">
      <w:pPr>
        <w:pStyle w:val="BodyText"/>
        <w:snapToGrid w:val="0"/>
        <w:rPr>
          <w:rFonts w:eastAsia="SimSun"/>
          <w:szCs w:val="21"/>
          <w:lang w:eastAsia="zh-CN"/>
        </w:rPr>
      </w:pPr>
      <w:r w:rsidRPr="00732759">
        <w:rPr>
          <w:rFonts w:eastAsia="SimSun" w:hint="eastAsia"/>
          <w:lang w:eastAsia="zh-CN"/>
        </w:rPr>
        <w:t>F</w:t>
      </w:r>
      <w:r w:rsidRPr="00732759">
        <w:rPr>
          <w:rFonts w:eastAsia="SimSun"/>
        </w:rPr>
        <w:t xml:space="preserve">or </w:t>
      </w:r>
      <w:r w:rsidRPr="00732759">
        <w:rPr>
          <w:rFonts w:eastAsia="SimSun" w:hint="eastAsia"/>
          <w:lang w:eastAsia="zh-CN"/>
        </w:rPr>
        <w:t>1</w:t>
      </w:r>
      <w:r w:rsidRPr="00732759">
        <w:rPr>
          <w:rFonts w:eastAsia="SimSun"/>
        </w:rPr>
        <w:t>-antenna transmitter</w:t>
      </w:r>
      <w:r w:rsidRPr="00732759">
        <w:rPr>
          <w:rFonts w:eastAsia="SimSun" w:hint="eastAsia"/>
          <w:lang w:eastAsia="zh-CN"/>
        </w:rPr>
        <w:t xml:space="preserve">, </w:t>
      </w:r>
      <w:r w:rsidRPr="00732759">
        <w:rPr>
          <w:rFonts w:eastAsia="SimSun"/>
          <w:position w:val="-10"/>
          <w:szCs w:val="21"/>
          <w:lang w:eastAsia="zh-CN"/>
        </w:rPr>
        <w:object w:dxaOrig="680" w:dyaOrig="320" w14:anchorId="77C6248D">
          <v:shape id="_x0000_i1173" type="#_x0000_t75" style="width:34.45pt;height:15.65pt" o:ole="">
            <v:imagedata r:id="rId299" o:title=""/>
          </v:shape>
          <o:OLEObject Type="Embed" ProgID="Equation.DSMT4" ShapeID="_x0000_i1173" DrawAspect="Content" ObjectID="_1679390338" r:id="rId300"/>
        </w:object>
      </w:r>
      <w:r w:rsidRPr="00732759">
        <w:rPr>
          <w:rFonts w:eastAsia="SimSun" w:hint="eastAsia"/>
          <w:szCs w:val="21"/>
          <w:lang w:eastAsia="zh-CN"/>
        </w:rPr>
        <w:t xml:space="preserve">. </w:t>
      </w:r>
    </w:p>
    <w:p w14:paraId="37641EC6" w14:textId="77777777" w:rsidR="001F21FE" w:rsidRPr="00732759" w:rsidRDefault="001F21FE" w:rsidP="001F21FE">
      <w:pPr>
        <w:pStyle w:val="BodyText"/>
        <w:snapToGrid w:val="0"/>
        <w:rPr>
          <w:rFonts w:eastAsia="SimSun"/>
          <w:szCs w:val="21"/>
          <w:lang w:val="en-US" w:eastAsia="zh-CN"/>
        </w:rPr>
      </w:pPr>
      <w:r w:rsidRPr="00732759">
        <w:rPr>
          <w:rFonts w:eastAsia="SimSun" w:hint="eastAsia"/>
          <w:szCs w:val="21"/>
          <w:lang w:eastAsia="zh-CN"/>
        </w:rPr>
        <w:t xml:space="preserve">For </w:t>
      </w:r>
      <w:r w:rsidRPr="00732759">
        <w:rPr>
          <w:rFonts w:eastAsia="SimSun"/>
          <w:szCs w:val="21"/>
          <w:lang w:val="en-US" w:eastAsia="zh-CN"/>
        </w:rPr>
        <w:t>2-antenna transmitter using one pair of cross-polarized antenna elements,</w:t>
      </w:r>
      <w:r w:rsidRPr="00732759">
        <w:rPr>
          <w:rFonts w:eastAsia="SimSun"/>
          <w:szCs w:val="21"/>
          <w:lang w:eastAsia="zh-CN"/>
        </w:rPr>
        <w:t xml:space="preserve"> </w:t>
      </w:r>
      <w:r w:rsidRPr="00732759">
        <w:rPr>
          <w:rFonts w:eastAsia="SimSun"/>
          <w:position w:val="-10"/>
          <w:szCs w:val="21"/>
          <w:lang w:eastAsia="zh-CN"/>
        </w:rPr>
        <w:object w:dxaOrig="680" w:dyaOrig="320" w14:anchorId="1BB49E3B">
          <v:shape id="_x0000_i1174" type="#_x0000_t75" style="width:34.45pt;height:15.65pt" o:ole="">
            <v:imagedata r:id="rId299" o:title=""/>
          </v:shape>
          <o:OLEObject Type="Embed" ProgID="Equation.DSMT4" ShapeID="_x0000_i1174" DrawAspect="Content" ObjectID="_1679390339" r:id="rId301"/>
        </w:object>
      </w:r>
      <w:r w:rsidRPr="00732759">
        <w:rPr>
          <w:rFonts w:eastAsia="SimSun" w:hint="eastAsia"/>
          <w:szCs w:val="21"/>
          <w:lang w:eastAsia="zh-CN"/>
        </w:rPr>
        <w:t>.</w:t>
      </w:r>
    </w:p>
    <w:p w14:paraId="1FA46FF1" w14:textId="77777777" w:rsidR="001F21FE" w:rsidRPr="00732759" w:rsidRDefault="001F21FE" w:rsidP="001F21FE">
      <w:pPr>
        <w:pStyle w:val="BodyText"/>
        <w:snapToGrid w:val="0"/>
        <w:rPr>
          <w:rStyle w:val="Heading4Char"/>
          <w:rFonts w:eastAsia="Malgun Gothic"/>
        </w:rPr>
      </w:pPr>
      <w:r w:rsidRPr="00732759">
        <w:rPr>
          <w:rFonts w:eastAsia="SimSun"/>
          <w:szCs w:val="21"/>
          <w:lang w:val="en-US" w:eastAsia="zh-CN"/>
        </w:rPr>
        <w:t>For 4-antenna transmitter using two pairs of cross-polarized antenna elements,</w:t>
      </w:r>
      <w:r w:rsidRPr="00732759">
        <w:rPr>
          <w:rFonts w:eastAsia="SimSun"/>
          <w:szCs w:val="21"/>
          <w:lang w:eastAsia="zh-CN"/>
        </w:rPr>
        <w:t xml:space="preserve"> </w:t>
      </w:r>
      <w:r w:rsidRPr="00732759">
        <w:rPr>
          <w:rFonts w:eastAsia="SimSun"/>
          <w:position w:val="-30"/>
          <w:szCs w:val="21"/>
          <w:lang w:eastAsia="zh-CN"/>
        </w:rPr>
        <w:object w:dxaOrig="1400" w:dyaOrig="700" w14:anchorId="45DA01B6">
          <v:shape id="_x0000_i1175" type="#_x0000_t75" style="width:70.1pt;height:35.05pt" o:ole="">
            <v:imagedata r:id="rId302" o:title=""/>
          </v:shape>
          <o:OLEObject Type="Embed" ProgID="Equation.DSMT4" ShapeID="_x0000_i1175" DrawAspect="Content" ObjectID="_1679390340" r:id="rId303"/>
        </w:object>
      </w:r>
      <w:r w:rsidRPr="00732759">
        <w:rPr>
          <w:rFonts w:eastAsia="SimSun"/>
          <w:szCs w:val="21"/>
          <w:lang w:eastAsia="zh-CN"/>
        </w:rPr>
        <w:t>.</w:t>
      </w:r>
    </w:p>
    <w:p w14:paraId="75582AEB" w14:textId="77777777" w:rsidR="001F21FE" w:rsidRPr="00732759" w:rsidRDefault="001F21FE" w:rsidP="00D903BE">
      <w:pPr>
        <w:pStyle w:val="Heading3"/>
        <w:rPr>
          <w:rFonts w:eastAsia="SimSun"/>
          <w:bCs/>
        </w:rPr>
      </w:pPr>
      <w:bookmarkStart w:id="253" w:name="_Toc66874902"/>
      <w:r w:rsidRPr="00732759">
        <w:rPr>
          <w:rFonts w:eastAsia="SimSun"/>
        </w:rPr>
        <w:t>B.5A.2.2</w:t>
      </w:r>
      <w:r w:rsidR="00C9539C" w:rsidRPr="00732759">
        <w:rPr>
          <w:rFonts w:eastAsia="SimSun"/>
        </w:rPr>
        <w:tab/>
      </w:r>
      <w:r w:rsidRPr="00732759">
        <w:rPr>
          <w:rFonts w:eastAsia="SimSun"/>
        </w:rPr>
        <w:t>Spatial Correlation Matrices at eNB side</w:t>
      </w:r>
      <w:bookmarkEnd w:id="253"/>
    </w:p>
    <w:p w14:paraId="5273650B" w14:textId="77777777" w:rsidR="001F21FE" w:rsidRPr="00732759" w:rsidRDefault="001F21FE" w:rsidP="001F21FE">
      <w:pPr>
        <w:pStyle w:val="BodyText"/>
        <w:snapToGrid w:val="0"/>
        <w:rPr>
          <w:rFonts w:eastAsia="SimSun"/>
          <w:lang w:eastAsia="zh-CN"/>
        </w:rPr>
      </w:pPr>
      <w:r w:rsidRPr="00732759">
        <w:rPr>
          <w:rFonts w:eastAsia="SimSun"/>
          <w:lang w:val="en-US" w:eastAsia="zh-CN"/>
        </w:rPr>
        <w:t xml:space="preserve">For 2-antenna </w:t>
      </w:r>
      <w:r w:rsidRPr="00732759">
        <w:rPr>
          <w:rFonts w:eastAsia="SimSun" w:hint="eastAsia"/>
          <w:lang w:val="en-US" w:eastAsia="zh-CN"/>
        </w:rPr>
        <w:t>receiver</w:t>
      </w:r>
      <w:r w:rsidRPr="00732759">
        <w:rPr>
          <w:rFonts w:eastAsia="SimSun"/>
          <w:lang w:val="en-US" w:eastAsia="zh-CN"/>
        </w:rPr>
        <w:t xml:space="preserve"> using one pair of cross-polarized antenna elements,</w:t>
      </w:r>
      <w:r w:rsidRPr="00732759">
        <w:rPr>
          <w:rFonts w:eastAsia="SimSun" w:hint="eastAsia"/>
          <w:lang w:val="en-US" w:eastAsia="zh-CN"/>
        </w:rPr>
        <w:t xml:space="preserve"> </w:t>
      </w:r>
      <w:r w:rsidRPr="00732759">
        <w:rPr>
          <w:rFonts w:eastAsia="SimSun"/>
          <w:position w:val="-10"/>
          <w:lang w:eastAsia="zh-CN"/>
        </w:rPr>
        <w:object w:dxaOrig="740" w:dyaOrig="320" w14:anchorId="7DA2B118">
          <v:shape id="_x0000_i1176" type="#_x0000_t75" style="width:36.95pt;height:15.65pt" o:ole="">
            <v:imagedata r:id="rId304" o:title=""/>
          </v:shape>
          <o:OLEObject Type="Embed" ProgID="Equation.DSMT4" ShapeID="_x0000_i1176" DrawAspect="Content" ObjectID="_1679390341" r:id="rId305"/>
        </w:object>
      </w:r>
      <w:r w:rsidRPr="00732759">
        <w:rPr>
          <w:rFonts w:eastAsia="SimSun"/>
          <w:lang w:eastAsia="zh-CN"/>
        </w:rPr>
        <w:t>.</w:t>
      </w:r>
    </w:p>
    <w:p w14:paraId="38BB2EB0" w14:textId="77777777" w:rsidR="001F21FE" w:rsidRPr="00732759" w:rsidRDefault="001F21FE" w:rsidP="001F21FE">
      <w:pPr>
        <w:pStyle w:val="BodyText"/>
        <w:snapToGrid w:val="0"/>
        <w:rPr>
          <w:rFonts w:eastAsia="SimSun"/>
          <w:b/>
          <w:lang w:val="en-US" w:eastAsia="zh-CN"/>
        </w:rPr>
      </w:pPr>
      <w:r w:rsidRPr="00732759">
        <w:rPr>
          <w:rFonts w:eastAsia="SimSun"/>
          <w:lang w:val="en-US" w:eastAsia="zh-CN"/>
        </w:rPr>
        <w:t xml:space="preserve">For 4-antenna </w:t>
      </w:r>
      <w:r w:rsidRPr="00732759">
        <w:rPr>
          <w:rFonts w:eastAsia="SimSun" w:hint="eastAsia"/>
          <w:lang w:val="en-US" w:eastAsia="zh-CN"/>
        </w:rPr>
        <w:t>receiver</w:t>
      </w:r>
      <w:r w:rsidRPr="00732759">
        <w:rPr>
          <w:rFonts w:eastAsia="SimSun"/>
          <w:lang w:val="en-US" w:eastAsia="zh-CN"/>
        </w:rPr>
        <w:t xml:space="preserve"> using two pairs of cross-polarized antenna elements, </w:t>
      </w:r>
      <w:r w:rsidRPr="00732759">
        <w:rPr>
          <w:rFonts w:eastAsia="SimSun"/>
          <w:position w:val="-30"/>
          <w:lang w:eastAsia="zh-CN"/>
        </w:rPr>
        <w:object w:dxaOrig="1440" w:dyaOrig="700" w14:anchorId="1EA67B59">
          <v:shape id="_x0000_i1177" type="#_x0000_t75" style="width:1in;height:35.05pt" o:ole="">
            <v:imagedata r:id="rId306" o:title=""/>
          </v:shape>
          <o:OLEObject Type="Embed" ProgID="Equation.DSMT4" ShapeID="_x0000_i1177" DrawAspect="Content" ObjectID="_1679390342" r:id="rId307"/>
        </w:object>
      </w:r>
      <w:r w:rsidRPr="00732759">
        <w:rPr>
          <w:rFonts w:eastAsia="SimSun"/>
          <w:lang w:eastAsia="zh-CN"/>
        </w:rPr>
        <w:t>.</w:t>
      </w:r>
    </w:p>
    <w:p w14:paraId="0F6E4F85" w14:textId="77777777" w:rsidR="001F21FE" w:rsidRPr="00732759" w:rsidRDefault="001F21FE" w:rsidP="001F21FE">
      <w:pPr>
        <w:pStyle w:val="BodyText"/>
        <w:tabs>
          <w:tab w:val="right" w:pos="10204"/>
        </w:tabs>
        <w:snapToGrid w:val="0"/>
        <w:rPr>
          <w:rFonts w:eastAsia="SimSun"/>
          <w:lang w:val="en-US" w:eastAsia="zh-CN"/>
        </w:rPr>
      </w:pPr>
      <w:r w:rsidRPr="00732759">
        <w:rPr>
          <w:rFonts w:eastAsia="SimSun"/>
          <w:lang w:val="en-US" w:eastAsia="zh-CN"/>
        </w:rPr>
        <w:t xml:space="preserve">For 8-antenna </w:t>
      </w:r>
      <w:r w:rsidRPr="00732759">
        <w:rPr>
          <w:rFonts w:eastAsia="SimSun" w:hint="eastAsia"/>
          <w:lang w:val="en-US" w:eastAsia="zh-CN"/>
        </w:rPr>
        <w:t>receiver</w:t>
      </w:r>
      <w:r w:rsidRPr="00732759">
        <w:rPr>
          <w:rFonts w:eastAsia="SimSun"/>
          <w:lang w:val="en-US" w:eastAsia="zh-CN"/>
        </w:rPr>
        <w:t xml:space="preserve"> using four pairs of cross-polarized antenna elements, </w:t>
      </w:r>
      <w:r w:rsidRPr="00732759">
        <w:rPr>
          <w:i/>
          <w:position w:val="-54"/>
          <w:lang w:val="en-US"/>
        </w:rPr>
        <w:object w:dxaOrig="3340" w:dyaOrig="1200" w14:anchorId="08B75B10">
          <v:shape id="_x0000_i1178" type="#_x0000_t75" style="width:166.55pt;height:60.1pt" o:ole="">
            <v:imagedata r:id="rId308" o:title=""/>
          </v:shape>
          <o:OLEObject Type="Embed" ProgID="Equation.DSMT4" ShapeID="_x0000_i1178" DrawAspect="Content" ObjectID="_1679390343" r:id="rId309"/>
        </w:object>
      </w:r>
      <w:r w:rsidRPr="00732759">
        <w:rPr>
          <w:rFonts w:eastAsia="SimSun"/>
          <w:lang w:eastAsia="zh-CN"/>
        </w:rPr>
        <w:t>.</w:t>
      </w:r>
    </w:p>
    <w:p w14:paraId="463EE9C6" w14:textId="77777777" w:rsidR="001F21FE" w:rsidRPr="00732759" w:rsidRDefault="001F21FE" w:rsidP="0001457C">
      <w:pPr>
        <w:pStyle w:val="Heading2"/>
        <w:ind w:left="1120" w:hanging="1120"/>
        <w:rPr>
          <w:snapToGrid w:val="0"/>
          <w:lang w:eastAsia="zh-CN"/>
        </w:rPr>
      </w:pPr>
      <w:bookmarkStart w:id="254" w:name="_Toc66874903"/>
      <w:r w:rsidRPr="00732759">
        <w:rPr>
          <w:snapToGrid w:val="0"/>
          <w:lang w:eastAsia="zh-CN"/>
        </w:rPr>
        <w:t>B.5A.3</w:t>
      </w:r>
      <w:r w:rsidR="00C9539C" w:rsidRPr="00732759">
        <w:rPr>
          <w:snapToGrid w:val="0"/>
          <w:lang w:eastAsia="zh-CN"/>
        </w:rPr>
        <w:tab/>
      </w:r>
      <w:r w:rsidRPr="00732759">
        <w:rPr>
          <w:snapToGrid w:val="0"/>
          <w:lang w:eastAsia="zh-CN"/>
        </w:rPr>
        <w:t>MIMO Correlation Matrices using cross polarized antennas</w:t>
      </w:r>
      <w:bookmarkEnd w:id="254"/>
    </w:p>
    <w:p w14:paraId="769B285E" w14:textId="77777777" w:rsidR="001F21FE" w:rsidRPr="00732759" w:rsidRDefault="001F21FE" w:rsidP="001F21FE">
      <w:r w:rsidRPr="00732759">
        <w:t xml:space="preserve">The values for parameters </w:t>
      </w:r>
      <w:r w:rsidRPr="00732759">
        <w:rPr>
          <w:i/>
        </w:rPr>
        <w:t>α</w:t>
      </w:r>
      <w:r w:rsidRPr="00732759">
        <w:rPr>
          <w:rFonts w:hint="eastAsia"/>
        </w:rPr>
        <w:t xml:space="preserve">, </w:t>
      </w:r>
      <w:r w:rsidRPr="00732759">
        <w:rPr>
          <w:i/>
        </w:rPr>
        <w:t>β</w:t>
      </w:r>
      <w:r w:rsidRPr="00732759">
        <w:rPr>
          <w:rFonts w:hint="eastAsia"/>
        </w:rPr>
        <w:t xml:space="preserve"> and </w:t>
      </w:r>
      <w:r w:rsidRPr="00732759">
        <w:rPr>
          <w:i/>
        </w:rPr>
        <w:t>γ</w:t>
      </w:r>
      <w:r w:rsidRPr="00732759">
        <w:rPr>
          <w:rFonts w:hint="eastAsia"/>
        </w:rPr>
        <w:t xml:space="preserve"> </w:t>
      </w:r>
      <w:r w:rsidRPr="00732759">
        <w:t xml:space="preserve">for </w:t>
      </w:r>
      <w:r w:rsidRPr="00732759">
        <w:rPr>
          <w:rFonts w:eastAsia="SimSun" w:hint="eastAsia"/>
          <w:lang w:eastAsia="zh-CN"/>
        </w:rPr>
        <w:t>low</w:t>
      </w:r>
      <w:r w:rsidRPr="00732759">
        <w:t xml:space="preserve"> spatial correlation are given in Table B.</w:t>
      </w:r>
      <w:r w:rsidRPr="00732759">
        <w:rPr>
          <w:rFonts w:eastAsia="SimSun" w:hint="eastAsia"/>
          <w:lang w:eastAsia="zh-CN"/>
        </w:rPr>
        <w:t>5</w:t>
      </w:r>
      <w:r w:rsidRPr="00732759">
        <w:rPr>
          <w:rFonts w:hint="eastAsia"/>
          <w:lang w:eastAsia="zh-CN"/>
        </w:rPr>
        <w:t>A</w:t>
      </w:r>
      <w:r w:rsidRPr="00732759">
        <w:t>.</w:t>
      </w:r>
      <w:r w:rsidRPr="00732759">
        <w:rPr>
          <w:rFonts w:eastAsia="SimSun" w:hint="eastAsia"/>
          <w:lang w:eastAsia="zh-CN"/>
        </w:rPr>
        <w:t>3-1</w:t>
      </w:r>
      <w:r w:rsidRPr="00732759">
        <w:t>.</w:t>
      </w:r>
    </w:p>
    <w:p w14:paraId="39689D61" w14:textId="77777777" w:rsidR="001F21FE" w:rsidRPr="00732759" w:rsidRDefault="001F21FE" w:rsidP="004C5A97">
      <w:pPr>
        <w:pStyle w:val="TH"/>
        <w:rPr>
          <w:lang w:eastAsia="zh-CN"/>
        </w:rPr>
      </w:pPr>
      <w:r w:rsidRPr="00732759">
        <w:t>Table B.</w:t>
      </w:r>
      <w:r w:rsidRPr="00732759">
        <w:rPr>
          <w:rFonts w:hint="eastAsia"/>
          <w:lang w:eastAsia="zh-CN"/>
        </w:rPr>
        <w:t>5A.3</w:t>
      </w:r>
      <w:r w:rsidRPr="00732759">
        <w:t>-1</w:t>
      </w:r>
      <w:r w:rsidRPr="00732759">
        <w:rPr>
          <w:rFonts w:hint="eastAsia"/>
        </w:rPr>
        <w:tab/>
      </w:r>
      <w:r w:rsidRPr="00732759">
        <w:rPr>
          <w:rFonts w:hint="eastAsia"/>
          <w:lang w:eastAsia="zh-CN"/>
        </w:rPr>
        <w:t>V</w:t>
      </w:r>
      <w:r w:rsidRPr="00732759">
        <w:rPr>
          <w:lang w:eastAsia="zh-CN"/>
        </w:rPr>
        <w:t>alues for parameters α</w:t>
      </w:r>
      <w:r w:rsidRPr="00732759">
        <w:rPr>
          <w:rFonts w:hint="eastAsia"/>
          <w:lang w:eastAsia="zh-CN"/>
        </w:rPr>
        <w:t xml:space="preserve">, </w:t>
      </w:r>
      <w:r w:rsidRPr="00732759">
        <w:rPr>
          <w:rFonts w:ascii="Symbol" w:hAnsi="Symbol"/>
        </w:rPr>
        <w:t></w:t>
      </w:r>
      <w:r w:rsidRPr="00732759">
        <w:rPr>
          <w:rFonts w:hint="eastAsia"/>
          <w:lang w:eastAsia="zh-CN"/>
        </w:rPr>
        <w:t xml:space="preserve"> and </w:t>
      </w:r>
      <w:r w:rsidRPr="00732759">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1F21FE" w:rsidRPr="00732759" w14:paraId="7379B2B3" w14:textId="77777777" w:rsidTr="001F21FE">
        <w:trPr>
          <w:jc w:val="center"/>
        </w:trPr>
        <w:tc>
          <w:tcPr>
            <w:tcW w:w="8571" w:type="dxa"/>
            <w:gridSpan w:val="3"/>
            <w:vAlign w:val="center"/>
          </w:tcPr>
          <w:p w14:paraId="7D6A5632" w14:textId="77777777" w:rsidR="001F21FE" w:rsidRPr="00732759" w:rsidRDefault="001F21FE" w:rsidP="001F21FE">
            <w:pPr>
              <w:pStyle w:val="TAH"/>
              <w:rPr>
                <w:rFonts w:cs="Arial"/>
                <w:lang w:eastAsia="en-US"/>
              </w:rPr>
            </w:pPr>
            <w:r w:rsidRPr="00732759">
              <w:rPr>
                <w:rFonts w:cs="Arial" w:hint="eastAsia"/>
                <w:lang w:eastAsia="zh-CN"/>
              </w:rPr>
              <w:t>Low</w:t>
            </w:r>
            <w:r w:rsidRPr="00732759">
              <w:rPr>
                <w:rFonts w:cs="Arial"/>
                <w:lang w:eastAsia="en-US"/>
              </w:rPr>
              <w:t xml:space="preserve"> spatial correlation</w:t>
            </w:r>
          </w:p>
        </w:tc>
      </w:tr>
      <w:tr w:rsidR="001F21FE" w:rsidRPr="00732759" w14:paraId="0A136D24" w14:textId="77777777" w:rsidTr="001F21FE">
        <w:trPr>
          <w:jc w:val="center"/>
        </w:trPr>
        <w:tc>
          <w:tcPr>
            <w:tcW w:w="3010" w:type="dxa"/>
            <w:vAlign w:val="center"/>
          </w:tcPr>
          <w:p w14:paraId="1EC964A8" w14:textId="77777777" w:rsidR="001F21FE" w:rsidRPr="00732759" w:rsidRDefault="001F21FE" w:rsidP="001F21FE">
            <w:pPr>
              <w:snapToGrid w:val="0"/>
              <w:jc w:val="center"/>
            </w:pPr>
            <w:r w:rsidRPr="00732759">
              <w:rPr>
                <w:rFonts w:ascii="Symbol" w:hAnsi="Symbol"/>
              </w:rPr>
              <w:t></w:t>
            </w:r>
          </w:p>
        </w:tc>
        <w:tc>
          <w:tcPr>
            <w:tcW w:w="3119" w:type="dxa"/>
            <w:vAlign w:val="center"/>
          </w:tcPr>
          <w:p w14:paraId="2F273C9A" w14:textId="77777777" w:rsidR="001F21FE" w:rsidRPr="00732759" w:rsidRDefault="001F21FE" w:rsidP="001F21FE">
            <w:pPr>
              <w:snapToGrid w:val="0"/>
              <w:jc w:val="center"/>
            </w:pPr>
            <w:r w:rsidRPr="00732759">
              <w:rPr>
                <w:rFonts w:ascii="Symbol" w:hAnsi="Symbol"/>
              </w:rPr>
              <w:t></w:t>
            </w:r>
          </w:p>
        </w:tc>
        <w:tc>
          <w:tcPr>
            <w:tcW w:w="2442" w:type="dxa"/>
            <w:vAlign w:val="center"/>
          </w:tcPr>
          <w:p w14:paraId="0F4CA2EF" w14:textId="77777777" w:rsidR="001F21FE" w:rsidRPr="00732759" w:rsidRDefault="001F21FE" w:rsidP="001F21FE">
            <w:pPr>
              <w:snapToGrid w:val="0"/>
              <w:jc w:val="center"/>
            </w:pPr>
            <w:r w:rsidRPr="00732759">
              <w:rPr>
                <w:rFonts w:ascii="Symbol" w:hAnsi="Symbol"/>
              </w:rPr>
              <w:t></w:t>
            </w:r>
          </w:p>
        </w:tc>
      </w:tr>
      <w:tr w:rsidR="001F21FE" w:rsidRPr="00732759" w14:paraId="6D9BD99F" w14:textId="77777777" w:rsidTr="001F21FE">
        <w:trPr>
          <w:jc w:val="center"/>
        </w:trPr>
        <w:tc>
          <w:tcPr>
            <w:tcW w:w="3010" w:type="dxa"/>
            <w:vAlign w:val="center"/>
          </w:tcPr>
          <w:p w14:paraId="264EA80A" w14:textId="77777777" w:rsidR="001F21FE" w:rsidRPr="00732759" w:rsidRDefault="001F21FE" w:rsidP="001F21FE">
            <w:pPr>
              <w:pStyle w:val="TAC"/>
              <w:rPr>
                <w:rFonts w:eastAsia="SimSun" w:cs="Arial"/>
                <w:lang w:eastAsia="zh-CN"/>
              </w:rPr>
            </w:pPr>
            <w:r w:rsidRPr="00732759">
              <w:rPr>
                <w:rFonts w:cs="Arial"/>
                <w:lang w:eastAsia="en-US"/>
              </w:rPr>
              <w:t>0</w:t>
            </w:r>
          </w:p>
        </w:tc>
        <w:tc>
          <w:tcPr>
            <w:tcW w:w="3119" w:type="dxa"/>
            <w:vAlign w:val="center"/>
          </w:tcPr>
          <w:p w14:paraId="329156AF" w14:textId="77777777" w:rsidR="001F21FE" w:rsidRPr="00732759" w:rsidRDefault="001F21FE" w:rsidP="001F21FE">
            <w:pPr>
              <w:pStyle w:val="TAC"/>
              <w:rPr>
                <w:rFonts w:eastAsia="SimSun" w:cs="Arial"/>
                <w:lang w:eastAsia="zh-CN"/>
              </w:rPr>
            </w:pPr>
            <w:r w:rsidRPr="00732759">
              <w:rPr>
                <w:rFonts w:cs="Arial"/>
                <w:lang w:eastAsia="en-US"/>
              </w:rPr>
              <w:t>0</w:t>
            </w:r>
          </w:p>
        </w:tc>
        <w:tc>
          <w:tcPr>
            <w:tcW w:w="2442" w:type="dxa"/>
            <w:vAlign w:val="center"/>
          </w:tcPr>
          <w:p w14:paraId="0CB74341" w14:textId="77777777" w:rsidR="001F21FE" w:rsidRPr="00732759" w:rsidRDefault="001F21FE" w:rsidP="001F21FE">
            <w:pPr>
              <w:pStyle w:val="TAC"/>
              <w:rPr>
                <w:rFonts w:eastAsia="SimSun" w:cs="Arial"/>
                <w:lang w:eastAsia="zh-CN"/>
              </w:rPr>
            </w:pPr>
            <w:r w:rsidRPr="00732759">
              <w:rPr>
                <w:rFonts w:cs="Arial" w:hint="eastAsia"/>
                <w:lang w:eastAsia="en-US"/>
              </w:rPr>
              <w:t>0</w:t>
            </w:r>
          </w:p>
        </w:tc>
      </w:tr>
      <w:tr w:rsidR="001F21FE" w:rsidRPr="00732759" w14:paraId="31406B7F" w14:textId="77777777" w:rsidTr="001F21FE">
        <w:trPr>
          <w:jc w:val="center"/>
        </w:trPr>
        <w:tc>
          <w:tcPr>
            <w:tcW w:w="8571" w:type="dxa"/>
            <w:gridSpan w:val="3"/>
          </w:tcPr>
          <w:p w14:paraId="0EF88DC5" w14:textId="77777777" w:rsidR="001F21FE" w:rsidRPr="00732759" w:rsidRDefault="001F21FE" w:rsidP="001F21FE">
            <w:pPr>
              <w:pStyle w:val="TAN"/>
              <w:rPr>
                <w:rFonts w:cs="Arial"/>
                <w:lang w:eastAsia="zh-CN"/>
              </w:rPr>
            </w:pPr>
            <w:r w:rsidRPr="00732759">
              <w:rPr>
                <w:rFonts w:cs="Arial"/>
                <w:lang w:eastAsia="en-US"/>
              </w:rPr>
              <w:t>Note 1:</w:t>
            </w:r>
            <w:r w:rsidRPr="00732759">
              <w:rPr>
                <w:rFonts w:cs="Arial"/>
                <w:lang w:eastAsia="en-US"/>
              </w:rPr>
              <w:tab/>
              <w:t xml:space="preserve">Value of </w:t>
            </w:r>
            <w:r w:rsidRPr="00732759">
              <w:rPr>
                <w:rFonts w:cs="Arial"/>
                <w:i/>
                <w:lang w:eastAsia="en-US"/>
              </w:rPr>
              <w:t>α</w:t>
            </w:r>
            <w:r w:rsidRPr="00732759">
              <w:rPr>
                <w:rFonts w:cs="Arial" w:hint="eastAsia"/>
                <w:lang w:eastAsia="en-US"/>
              </w:rPr>
              <w:t xml:space="preserve"> </w:t>
            </w:r>
            <w:r w:rsidRPr="00732759">
              <w:rPr>
                <w:rFonts w:cs="Arial"/>
                <w:lang w:eastAsia="en-US"/>
              </w:rPr>
              <w:t>applies when more than one pair of cross-polarized antenna elements at eNB side.</w:t>
            </w:r>
          </w:p>
          <w:p w14:paraId="70636C58" w14:textId="77777777" w:rsidR="001F21FE" w:rsidRPr="00732759" w:rsidRDefault="001F21FE" w:rsidP="001F21FE">
            <w:pPr>
              <w:pStyle w:val="TAN"/>
              <w:rPr>
                <w:rFonts w:cs="Arial"/>
                <w:lang w:eastAsia="en-US"/>
              </w:rPr>
            </w:pPr>
            <w:r w:rsidRPr="00732759">
              <w:rPr>
                <w:rFonts w:cs="Arial"/>
                <w:lang w:eastAsia="zh-CN"/>
              </w:rPr>
              <w:t>Note 2:</w:t>
            </w:r>
            <w:r w:rsidRPr="00732759">
              <w:rPr>
                <w:rFonts w:cs="Arial"/>
                <w:lang w:eastAsia="zh-CN"/>
              </w:rPr>
              <w:tab/>
              <w:t xml:space="preserve">Value of </w:t>
            </w:r>
            <w:r w:rsidRPr="00732759">
              <w:rPr>
                <w:rFonts w:cs="Arial"/>
                <w:i/>
                <w:lang w:eastAsia="zh-CN"/>
              </w:rPr>
              <w:t>β</w:t>
            </w:r>
            <w:r w:rsidRPr="00732759">
              <w:rPr>
                <w:rFonts w:cs="Arial"/>
                <w:lang w:eastAsia="zh-CN"/>
              </w:rPr>
              <w:t xml:space="preserve"> applies when more than one pair of cross-polarized antenna elements at UE side.</w:t>
            </w:r>
          </w:p>
        </w:tc>
      </w:tr>
    </w:tbl>
    <w:p w14:paraId="0F68C6F9" w14:textId="77777777" w:rsidR="001F21FE" w:rsidRPr="00732759" w:rsidRDefault="001F21FE" w:rsidP="001F21FE">
      <w:pPr>
        <w:rPr>
          <w:rFonts w:eastAsia="SimSun"/>
          <w:lang w:eastAsia="zh-CN"/>
        </w:rPr>
      </w:pPr>
    </w:p>
    <w:p w14:paraId="41A5FE25" w14:textId="77777777" w:rsidR="001F21FE" w:rsidRPr="00732759" w:rsidRDefault="001F21FE" w:rsidP="001F21FE">
      <w:pPr>
        <w:rPr>
          <w:lang w:eastAsia="zh-CN"/>
        </w:rPr>
      </w:pPr>
      <w:r w:rsidRPr="00732759">
        <w:rPr>
          <w:lang w:eastAsia="zh-CN"/>
        </w:rPr>
        <w:t xml:space="preserve">The correlation matrices for </w:t>
      </w:r>
      <w:r w:rsidRPr="00732759">
        <w:rPr>
          <w:rFonts w:eastAsia="SimSun" w:hint="eastAsia"/>
          <w:lang w:eastAsia="zh-CN"/>
        </w:rPr>
        <w:t>low</w:t>
      </w:r>
      <w:r w:rsidRPr="00732759">
        <w:rPr>
          <w:rFonts w:hint="eastAsia"/>
          <w:lang w:eastAsia="zh-CN"/>
        </w:rPr>
        <w:t xml:space="preserve"> spatial </w:t>
      </w:r>
      <w:r w:rsidRPr="00732759">
        <w:rPr>
          <w:lang w:eastAsia="zh-CN"/>
        </w:rPr>
        <w:t>correlation are defined in Table B.5A.3-</w:t>
      </w:r>
      <w:r w:rsidRPr="00732759">
        <w:rPr>
          <w:rFonts w:eastAsia="SimSun" w:hint="eastAsia"/>
          <w:lang w:eastAsia="zh-CN"/>
        </w:rPr>
        <w:t xml:space="preserve">2 </w:t>
      </w:r>
      <w:r w:rsidRPr="00732759">
        <w:rPr>
          <w:lang w:eastAsia="zh-CN"/>
        </w:rPr>
        <w:t>as below.</w:t>
      </w:r>
    </w:p>
    <w:p w14:paraId="1813BA6B" w14:textId="77777777" w:rsidR="001F21FE" w:rsidRPr="00732759" w:rsidRDefault="001F21FE" w:rsidP="004C5A97">
      <w:pPr>
        <w:pStyle w:val="TH"/>
      </w:pPr>
      <w:r w:rsidRPr="00732759">
        <w:t>Table B.5A.3-2</w:t>
      </w:r>
      <w:r w:rsidRPr="00732759">
        <w:rPr>
          <w:rFonts w:hint="eastAsia"/>
        </w:rPr>
        <w:tab/>
      </w:r>
      <w:r w:rsidRPr="00732759">
        <w:t xml:space="preserve">MIMO correlation matrices for </w:t>
      </w:r>
      <w:r w:rsidRPr="00732759">
        <w:rPr>
          <w:rFonts w:hint="eastAsia"/>
        </w:rPr>
        <w:t xml:space="preserve">low </w:t>
      </w:r>
      <w:r w:rsidRPr="00732759">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1F21FE" w:rsidRPr="00732759" w14:paraId="4205FE92" w14:textId="77777777" w:rsidTr="001F21FE">
        <w:trPr>
          <w:jc w:val="center"/>
        </w:trPr>
        <w:tc>
          <w:tcPr>
            <w:tcW w:w="1874" w:type="pct"/>
            <w:vAlign w:val="center"/>
          </w:tcPr>
          <w:p w14:paraId="47E360B4" w14:textId="77777777" w:rsidR="001F21FE" w:rsidRPr="00732759" w:rsidRDefault="001F21FE" w:rsidP="001F21FE">
            <w:pPr>
              <w:jc w:val="center"/>
              <w:rPr>
                <w:b/>
                <w:szCs w:val="18"/>
                <w:lang w:eastAsia="zh-CN"/>
              </w:rPr>
            </w:pPr>
            <w:r w:rsidRPr="00732759">
              <w:rPr>
                <w:rFonts w:ascii="Arial" w:eastAsia="SimSun" w:hAnsi="Arial" w:hint="eastAsia"/>
                <w:b/>
                <w:sz w:val="18"/>
              </w:rPr>
              <w:t>1x8</w:t>
            </w:r>
            <w:r w:rsidRPr="00732759">
              <w:rPr>
                <w:rFonts w:ascii="Arial" w:eastAsia="SimSun" w:hAnsi="Arial"/>
                <w:b/>
                <w:sz w:val="18"/>
              </w:rPr>
              <w:t xml:space="preserve"> case</w:t>
            </w:r>
          </w:p>
        </w:tc>
        <w:tc>
          <w:tcPr>
            <w:tcW w:w="3126" w:type="pct"/>
            <w:vAlign w:val="center"/>
          </w:tcPr>
          <w:p w14:paraId="7901BE51" w14:textId="77777777" w:rsidR="001F21FE" w:rsidRPr="00732759" w:rsidRDefault="001F21FE" w:rsidP="001F21FE">
            <w:pPr>
              <w:jc w:val="center"/>
              <w:rPr>
                <w:rFonts w:ascii="Arial" w:eastAsia="SimSun" w:hAnsi="Arial"/>
                <w:b/>
                <w:szCs w:val="18"/>
                <w:lang w:eastAsia="zh-CN"/>
              </w:rPr>
            </w:pPr>
            <w:r w:rsidRPr="00732759">
              <w:rPr>
                <w:position w:val="-10"/>
              </w:rPr>
              <w:object w:dxaOrig="740" w:dyaOrig="300" w14:anchorId="525F8542">
                <v:shape id="_x0000_i1179" type="#_x0000_t75" style="width:36.95pt;height:15.05pt" o:ole="">
                  <v:imagedata r:id="rId310" o:title=""/>
                </v:shape>
                <o:OLEObject Type="Embed" ProgID="Equation.DSMT4" ShapeID="_x0000_i1179" DrawAspect="Content" ObjectID="_1679390344" r:id="rId311"/>
              </w:object>
            </w:r>
          </w:p>
        </w:tc>
      </w:tr>
      <w:tr w:rsidR="001F21FE" w:rsidRPr="00732759" w14:paraId="269A2C00" w14:textId="77777777" w:rsidTr="001F21FE">
        <w:trPr>
          <w:jc w:val="center"/>
        </w:trPr>
        <w:tc>
          <w:tcPr>
            <w:tcW w:w="1874" w:type="pct"/>
            <w:vAlign w:val="center"/>
          </w:tcPr>
          <w:p w14:paraId="7B03EF1E" w14:textId="77777777" w:rsidR="001F21FE" w:rsidRPr="00732759" w:rsidRDefault="001F21FE" w:rsidP="001F21FE">
            <w:pPr>
              <w:jc w:val="center"/>
              <w:rPr>
                <w:b/>
                <w:szCs w:val="18"/>
                <w:lang w:eastAsia="zh-CN"/>
              </w:rPr>
            </w:pPr>
            <w:r w:rsidRPr="00732759">
              <w:rPr>
                <w:rFonts w:ascii="Arial" w:eastAsia="SimSun" w:hAnsi="Arial" w:hint="eastAsia"/>
                <w:b/>
                <w:sz w:val="18"/>
              </w:rPr>
              <w:t>2</w:t>
            </w:r>
            <w:r w:rsidRPr="00732759">
              <w:rPr>
                <w:rFonts w:ascii="Arial" w:eastAsia="SimSun" w:hAnsi="Arial"/>
                <w:b/>
                <w:sz w:val="18"/>
              </w:rPr>
              <w:t>x</w:t>
            </w:r>
            <w:r w:rsidRPr="00732759">
              <w:rPr>
                <w:rFonts w:ascii="Arial" w:eastAsia="SimSun" w:hAnsi="Arial" w:hint="eastAsia"/>
                <w:b/>
                <w:sz w:val="18"/>
              </w:rPr>
              <w:t>8</w:t>
            </w:r>
            <w:r w:rsidRPr="00732759">
              <w:rPr>
                <w:rFonts w:ascii="Arial" w:eastAsia="SimSun" w:hAnsi="Arial"/>
                <w:b/>
                <w:sz w:val="18"/>
              </w:rPr>
              <w:t xml:space="preserve"> case</w:t>
            </w:r>
          </w:p>
        </w:tc>
        <w:tc>
          <w:tcPr>
            <w:tcW w:w="3126" w:type="pct"/>
            <w:vAlign w:val="center"/>
          </w:tcPr>
          <w:p w14:paraId="60F9480F" w14:textId="77777777" w:rsidR="001F21FE" w:rsidRPr="00732759" w:rsidRDefault="001F21FE" w:rsidP="001F21FE">
            <w:pPr>
              <w:jc w:val="center"/>
              <w:rPr>
                <w:rFonts w:eastAsia="SimSun"/>
                <w:szCs w:val="18"/>
                <w:lang w:eastAsia="zh-CN"/>
              </w:rPr>
            </w:pPr>
            <w:r w:rsidRPr="00732759">
              <w:rPr>
                <w:position w:val="-10"/>
              </w:rPr>
              <w:object w:dxaOrig="780" w:dyaOrig="300" w14:anchorId="453DE0FB">
                <v:shape id="_x0000_i1180" type="#_x0000_t75" style="width:38.8pt;height:15.05pt" o:ole="">
                  <v:imagedata r:id="rId312" o:title=""/>
                </v:shape>
                <o:OLEObject Type="Embed" ProgID="Equation.DSMT4" ShapeID="_x0000_i1180" DrawAspect="Content" ObjectID="_1679390345" r:id="rId313"/>
              </w:object>
            </w:r>
          </w:p>
        </w:tc>
      </w:tr>
    </w:tbl>
    <w:p w14:paraId="0396BADE" w14:textId="77777777" w:rsidR="001F21FE" w:rsidRPr="00732759" w:rsidRDefault="001F21FE" w:rsidP="00F34CA3">
      <w:pPr>
        <w:spacing w:beforeLines="50" w:before="120"/>
        <w:rPr>
          <w:rFonts w:eastAsia="SimSun"/>
        </w:rPr>
      </w:pPr>
      <w:r w:rsidRPr="00732759">
        <w:rPr>
          <w:rFonts w:eastAsia="SimSun"/>
        </w:rPr>
        <w:t xml:space="preserve">In Table B.5A.3-2, </w:t>
      </w:r>
      <w:r w:rsidR="00CE2484">
        <w:rPr>
          <w:rFonts w:eastAsia="SimSun"/>
          <w:noProof/>
          <w:position w:val="-10"/>
          <w:lang w:val="en-US"/>
        </w:rPr>
        <w:drawing>
          <wp:inline distT="0" distB="0" distL="0" distR="0" wp14:anchorId="238CA2C2" wp14:editId="654CBA53">
            <wp:extent cx="162560" cy="190500"/>
            <wp:effectExtent l="19050" t="0" r="889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314" cstate="print"/>
                    <a:srcRect/>
                    <a:stretch>
                      <a:fillRect/>
                    </a:stretch>
                  </pic:blipFill>
                  <pic:spPr bwMode="auto">
                    <a:xfrm>
                      <a:off x="0" y="0"/>
                      <a:ext cx="162560" cy="190500"/>
                    </a:xfrm>
                    <a:prstGeom prst="rect">
                      <a:avLst/>
                    </a:prstGeom>
                    <a:noFill/>
                    <a:ln w="9525">
                      <a:noFill/>
                      <a:miter lim="800000"/>
                      <a:headEnd/>
                      <a:tailEnd/>
                    </a:ln>
                  </pic:spPr>
                </pic:pic>
              </a:graphicData>
            </a:graphic>
          </wp:inline>
        </w:drawing>
      </w:r>
      <w:r w:rsidRPr="00732759">
        <w:rPr>
          <w:rFonts w:eastAsia="SimSun"/>
        </w:rPr>
        <w:t xml:space="preserve"> is a </w:t>
      </w:r>
      <w:r w:rsidR="00CE2484">
        <w:rPr>
          <w:rFonts w:eastAsia="SimSun"/>
          <w:noProof/>
          <w:position w:val="-6"/>
          <w:lang w:val="en-US"/>
        </w:rPr>
        <w:drawing>
          <wp:inline distT="0" distB="0" distL="0" distR="0" wp14:anchorId="4B94F7CA" wp14:editId="2CF2E0F8">
            <wp:extent cx="302895" cy="162560"/>
            <wp:effectExtent l="19050" t="0" r="1905"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315" cstate="print"/>
                    <a:srcRect/>
                    <a:stretch>
                      <a:fillRect/>
                    </a:stretch>
                  </pic:blipFill>
                  <pic:spPr bwMode="auto">
                    <a:xfrm>
                      <a:off x="0" y="0"/>
                      <a:ext cx="302895" cy="162560"/>
                    </a:xfrm>
                    <a:prstGeom prst="rect">
                      <a:avLst/>
                    </a:prstGeom>
                    <a:noFill/>
                    <a:ln w="9525">
                      <a:noFill/>
                      <a:miter lim="800000"/>
                      <a:headEnd/>
                      <a:tailEnd/>
                    </a:ln>
                  </pic:spPr>
                </pic:pic>
              </a:graphicData>
            </a:graphic>
          </wp:inline>
        </w:drawing>
      </w:r>
      <w:r w:rsidRPr="00732759">
        <w:rPr>
          <w:rFonts w:eastAsia="SimSun"/>
        </w:rPr>
        <w:t xml:space="preserve"> identity matrix.</w:t>
      </w:r>
    </w:p>
    <w:p w14:paraId="488B9956" w14:textId="77777777" w:rsidR="005F45CB" w:rsidRPr="00732759" w:rsidRDefault="005F45CB" w:rsidP="00D903BE">
      <w:pPr>
        <w:pStyle w:val="Heading1"/>
        <w:rPr>
          <w:lang w:eastAsia="zh-CN"/>
        </w:rPr>
      </w:pPr>
      <w:bookmarkStart w:id="255" w:name="_Toc66874904"/>
      <w:r w:rsidRPr="00732759">
        <w:rPr>
          <w:lang w:eastAsia="zh-CN"/>
        </w:rPr>
        <w:t>B.</w:t>
      </w:r>
      <w:r w:rsidRPr="00732759">
        <w:rPr>
          <w:rFonts w:hint="eastAsia"/>
          <w:lang w:eastAsia="zh-CN"/>
        </w:rPr>
        <w:t>6</w:t>
      </w:r>
      <w:r w:rsidRPr="00732759">
        <w:rPr>
          <w:lang w:eastAsia="zh-CN"/>
        </w:rPr>
        <w:tab/>
        <w:t xml:space="preserve">Interference model for enhanced performance requirements </w:t>
      </w:r>
      <w:r w:rsidRPr="00732759">
        <w:rPr>
          <w:rFonts w:hint="eastAsia"/>
          <w:lang w:eastAsia="zh-CN"/>
        </w:rPr>
        <w:t>t</w:t>
      </w:r>
      <w:r w:rsidRPr="00732759">
        <w:rPr>
          <w:lang w:eastAsia="zh-CN"/>
        </w:rPr>
        <w:t>ype</w:t>
      </w:r>
      <w:r w:rsidRPr="00732759">
        <w:rPr>
          <w:rFonts w:hint="eastAsia"/>
          <w:lang w:eastAsia="zh-CN"/>
        </w:rPr>
        <w:t xml:space="preserve"> A</w:t>
      </w:r>
      <w:bookmarkEnd w:id="255"/>
    </w:p>
    <w:p w14:paraId="2E86450C" w14:textId="77777777" w:rsidR="005F45CB" w:rsidRPr="00732759" w:rsidRDefault="005F45CB" w:rsidP="005F45CB">
      <w:pPr>
        <w:rPr>
          <w:lang w:eastAsia="zh-CN"/>
        </w:rPr>
      </w:pPr>
      <w:r w:rsidRPr="00732759">
        <w:t xml:space="preserve">This clause provides a description for the modelling of interfering </w:t>
      </w:r>
      <w:r w:rsidRPr="00732759">
        <w:rPr>
          <w:rFonts w:hint="eastAsia"/>
          <w:lang w:eastAsia="zh-CN"/>
        </w:rPr>
        <w:t>UE</w:t>
      </w:r>
      <w:r w:rsidRPr="00732759">
        <w:t xml:space="preserve"> transmissions for enhanced performance requirements </w:t>
      </w:r>
      <w:r w:rsidRPr="00732759">
        <w:rPr>
          <w:rFonts w:hint="eastAsia"/>
          <w:lang w:eastAsia="zh-CN"/>
        </w:rPr>
        <w:t>type A</w:t>
      </w:r>
      <w:r w:rsidRPr="00732759">
        <w:t xml:space="preserve"> including: definition of dominant interferer proportion, interference </w:t>
      </w:r>
      <w:r w:rsidRPr="00732759">
        <w:rPr>
          <w:rFonts w:hint="eastAsia"/>
          <w:lang w:eastAsia="zh-CN"/>
        </w:rPr>
        <w:t xml:space="preserve">model for </w:t>
      </w:r>
      <w:r w:rsidRPr="00732759">
        <w:rPr>
          <w:lang w:eastAsia="zh-CN"/>
        </w:rPr>
        <w:t>synchronous scenario</w:t>
      </w:r>
      <w:r w:rsidRPr="00732759">
        <w:rPr>
          <w:rFonts w:hint="eastAsia"/>
          <w:lang w:eastAsia="zh-CN"/>
        </w:rPr>
        <w:t xml:space="preserve"> and i</w:t>
      </w:r>
      <w:r w:rsidRPr="00732759">
        <w:rPr>
          <w:lang w:eastAsia="zh-CN"/>
        </w:rPr>
        <w:t>nterference model for asynchronous scenario</w:t>
      </w:r>
      <w:r w:rsidRPr="00732759">
        <w:t>.</w:t>
      </w:r>
    </w:p>
    <w:p w14:paraId="701397CD" w14:textId="77777777" w:rsidR="005F45CB" w:rsidRPr="00732759" w:rsidRDefault="005F45CB" w:rsidP="005F45CB">
      <w:pPr>
        <w:pStyle w:val="Heading2"/>
        <w:rPr>
          <w:snapToGrid w:val="0"/>
          <w:lang w:eastAsia="zh-CN"/>
        </w:rPr>
      </w:pPr>
      <w:bookmarkStart w:id="256" w:name="_Toc66874905"/>
      <w:r w:rsidRPr="00732759">
        <w:rPr>
          <w:snapToGrid w:val="0"/>
        </w:rPr>
        <w:t>B.</w:t>
      </w:r>
      <w:r w:rsidRPr="00732759">
        <w:rPr>
          <w:rFonts w:hint="eastAsia"/>
          <w:snapToGrid w:val="0"/>
          <w:lang w:eastAsia="zh-CN"/>
        </w:rPr>
        <w:t>6</w:t>
      </w:r>
      <w:r w:rsidRPr="00732759">
        <w:rPr>
          <w:snapToGrid w:val="0"/>
        </w:rPr>
        <w:t>.1</w:t>
      </w:r>
      <w:r w:rsidRPr="00732759">
        <w:rPr>
          <w:snapToGrid w:val="0"/>
        </w:rPr>
        <w:tab/>
        <w:t>Dominant interferer proportion</w:t>
      </w:r>
      <w:bookmarkEnd w:id="256"/>
    </w:p>
    <w:p w14:paraId="3AB38763" w14:textId="77777777" w:rsidR="005F45CB" w:rsidRPr="00732759" w:rsidRDefault="005F45CB" w:rsidP="005F45CB">
      <w:r w:rsidRPr="00732759">
        <w:t xml:space="preserve">Each </w:t>
      </w:r>
      <w:r w:rsidRPr="00732759">
        <w:rPr>
          <w:rFonts w:hint="eastAsia"/>
          <w:lang w:eastAsia="zh-CN"/>
        </w:rPr>
        <w:t>interferer</w:t>
      </w:r>
      <w:r w:rsidRPr="00732759">
        <w:t xml:space="preserve"> involved in enhanced performance requirements </w:t>
      </w:r>
      <w:r w:rsidRPr="00732759">
        <w:rPr>
          <w:rFonts w:hint="eastAsia"/>
          <w:lang w:eastAsia="zh-CN"/>
        </w:rPr>
        <w:t>type A</w:t>
      </w:r>
      <w:r w:rsidRPr="00732759">
        <w:t xml:space="preserve"> is characterized by its associated dominant interferer proportion (DIP) value:</w:t>
      </w:r>
    </w:p>
    <w:p w14:paraId="145DBACF" w14:textId="77777777" w:rsidR="005F45CB" w:rsidRPr="00732759" w:rsidRDefault="005F45CB" w:rsidP="005F45CB">
      <w:pPr>
        <w:pStyle w:val="EQ"/>
        <w:jc w:val="center"/>
        <w:rPr>
          <w:sz w:val="21"/>
          <w:lang w:eastAsia="zh-CN"/>
        </w:rPr>
      </w:pPr>
      <w:r w:rsidRPr="00732759">
        <w:rPr>
          <w:position w:val="-22"/>
        </w:rPr>
        <w:object w:dxaOrig="1100" w:dyaOrig="680" w14:anchorId="419E777A">
          <v:shape id="_x0000_i1181" type="#_x0000_t75" style="width:58.85pt;height:36.95pt" o:ole="">
            <v:imagedata r:id="rId316" o:title=""/>
          </v:shape>
          <o:OLEObject Type="Embed" ProgID="Equation.DSMT4" ShapeID="_x0000_i1181" DrawAspect="Content" ObjectID="_1679390346" r:id="rId317"/>
        </w:object>
      </w:r>
      <w:r w:rsidRPr="00732759">
        <w:rPr>
          <w:rFonts w:hint="eastAsia"/>
          <w:lang w:eastAsia="zh-CN"/>
        </w:rPr>
        <w:t xml:space="preserve"> (</w:t>
      </w:r>
      <w:r w:rsidRPr="00732759">
        <w:rPr>
          <w:position w:val="-6"/>
        </w:rPr>
        <w:object w:dxaOrig="139" w:dyaOrig="240" w14:anchorId="6B787040">
          <v:shape id="_x0000_i1182" type="#_x0000_t75" style="width:6.9pt;height:11.9pt" o:ole="">
            <v:imagedata r:id="rId318" o:title=""/>
          </v:shape>
          <o:OLEObject Type="Embed" ProgID="Equation.DSMT4" ShapeID="_x0000_i1182" DrawAspect="Content" ObjectID="_1679390347" r:id="rId319"/>
        </w:object>
      </w:r>
      <w:r w:rsidRPr="00732759">
        <w:rPr>
          <w:rFonts w:hint="eastAsia"/>
          <w:lang w:eastAsia="zh-CN"/>
        </w:rPr>
        <w:t xml:space="preserve"> = 1,</w:t>
      </w:r>
      <w:r w:rsidRPr="00732759">
        <w:rPr>
          <w:lang w:eastAsia="zh-CN"/>
        </w:rPr>
        <w:t>…</w:t>
      </w:r>
      <w:r w:rsidRPr="00732759">
        <w:rPr>
          <w:rFonts w:hint="eastAsia"/>
          <w:lang w:eastAsia="zh-CN"/>
        </w:rPr>
        <w:t xml:space="preserve">, </w:t>
      </w:r>
      <w:r w:rsidRPr="00732759">
        <w:rPr>
          <w:position w:val="-4"/>
        </w:rPr>
        <w:object w:dxaOrig="300" w:dyaOrig="240" w14:anchorId="2F912F8F">
          <v:shape id="_x0000_i1183" type="#_x0000_t75" style="width:15.05pt;height:11.9pt" o:ole="">
            <v:imagedata r:id="rId320" o:title=""/>
          </v:shape>
          <o:OLEObject Type="Embed" ProgID="Equation.DSMT4" ShapeID="_x0000_i1183" DrawAspect="Content" ObjectID="_1679390348" r:id="rId321"/>
        </w:object>
      </w:r>
      <w:r w:rsidRPr="00732759">
        <w:rPr>
          <w:rFonts w:hint="eastAsia"/>
          <w:lang w:eastAsia="zh-CN"/>
        </w:rPr>
        <w:t>)</w:t>
      </w:r>
    </w:p>
    <w:p w14:paraId="2328139B" w14:textId="77777777" w:rsidR="005F45CB" w:rsidRPr="00732759" w:rsidRDefault="005F45CB" w:rsidP="005F45CB">
      <w:pPr>
        <w:rPr>
          <w:lang w:eastAsia="zh-CN"/>
        </w:rPr>
      </w:pPr>
      <w:r w:rsidRPr="00732759">
        <w:t xml:space="preserve">where  </w:t>
      </w:r>
      <w:r w:rsidRPr="00732759">
        <w:rPr>
          <w:position w:val="-16"/>
        </w:rPr>
        <w:object w:dxaOrig="440" w:dyaOrig="420" w14:anchorId="7DD1EA85">
          <v:shape id="_x0000_i1184" type="#_x0000_t75" style="width:21.9pt;height:21.9pt" o:ole="">
            <v:imagedata r:id="rId322" o:title=""/>
          </v:shape>
          <o:OLEObject Type="Embed" ProgID="Equation.DSMT4" ShapeID="_x0000_i1184" DrawAspect="Content" ObjectID="_1679390349" r:id="rId323"/>
        </w:object>
      </w:r>
      <w:r w:rsidRPr="00732759">
        <w:t xml:space="preserve"> is the </w:t>
      </w:r>
      <w:r w:rsidRPr="00732759">
        <w:rPr>
          <w:lang w:eastAsia="zh-CN"/>
        </w:rPr>
        <w:t xml:space="preserve">received energy </w:t>
      </w:r>
      <w:r w:rsidRPr="00732759">
        <w:rPr>
          <w:rFonts w:hint="eastAsia"/>
          <w:lang w:eastAsia="zh-CN"/>
        </w:rPr>
        <w:t xml:space="preserve">from the </w:t>
      </w:r>
      <w:r w:rsidRPr="00732759">
        <w:rPr>
          <w:rFonts w:hint="eastAsia"/>
          <w:i/>
          <w:lang w:eastAsia="zh-CN"/>
        </w:rPr>
        <w:t>i</w:t>
      </w:r>
      <w:r w:rsidRPr="00732759">
        <w:rPr>
          <w:rFonts w:hint="eastAsia"/>
          <w:lang w:eastAsia="zh-CN"/>
        </w:rPr>
        <w:t xml:space="preserve">-th strongest interferer </w:t>
      </w:r>
      <w:r w:rsidRPr="00732759">
        <w:t>involved in the requirement scenario</w:t>
      </w:r>
      <w:r w:rsidRPr="00732759">
        <w:rPr>
          <w:rFonts w:hint="eastAsia"/>
          <w:lang w:eastAsia="zh-CN"/>
        </w:rPr>
        <w:t xml:space="preserve"> and </w:t>
      </w:r>
      <w:r w:rsidRPr="00732759">
        <w:rPr>
          <w:position w:val="-28"/>
        </w:rPr>
        <w:object w:dxaOrig="1540" w:dyaOrig="639" w14:anchorId="45D6C786">
          <v:shape id="_x0000_i1185" type="#_x0000_t75" style="width:80.15pt;height:33.2pt" o:ole="">
            <v:imagedata r:id="rId324" o:title=""/>
          </v:shape>
          <o:OLEObject Type="Embed" ProgID="Equation.DSMT4" ShapeID="_x0000_i1185" DrawAspect="Content" ObjectID="_1679390350" r:id="rId325"/>
        </w:object>
      </w:r>
      <w:r w:rsidRPr="00732759">
        <w:rPr>
          <w:rFonts w:hint="eastAsia"/>
          <w:lang w:eastAsia="zh-CN"/>
        </w:rPr>
        <w:t xml:space="preserve"> where </w:t>
      </w:r>
      <w:r w:rsidRPr="00732759">
        <w:rPr>
          <w:position w:val="-6"/>
        </w:rPr>
        <w:object w:dxaOrig="260" w:dyaOrig="260" w14:anchorId="0A5FE0BF">
          <v:shape id="_x0000_i1186" type="#_x0000_t75" style="width:13.15pt;height:13.15pt" o:ole="">
            <v:imagedata r:id="rId326" o:title=""/>
          </v:shape>
          <o:OLEObject Type="Embed" ProgID="Equation.DSMT4" ShapeID="_x0000_i1186" DrawAspect="Content" ObjectID="_1679390351" r:id="rId327"/>
        </w:object>
      </w:r>
      <w:r w:rsidRPr="00732759">
        <w:rPr>
          <w:rFonts w:hint="eastAsia"/>
          <w:lang w:eastAsia="zh-CN"/>
        </w:rPr>
        <w:t xml:space="preserve"> is the </w:t>
      </w:r>
      <w:r w:rsidRPr="00732759">
        <w:t xml:space="preserve">the </w:t>
      </w:r>
      <w:r w:rsidRPr="00732759">
        <w:rPr>
          <w:rFonts w:hint="eastAsia"/>
          <w:lang w:eastAsia="zh-CN"/>
        </w:rPr>
        <w:t>energy</w:t>
      </w:r>
      <w:r w:rsidRPr="00732759">
        <w:t xml:space="preserve"> of </w:t>
      </w:r>
      <w:r w:rsidRPr="00732759">
        <w:rPr>
          <w:rFonts w:hint="eastAsia"/>
          <w:lang w:eastAsia="zh-CN"/>
        </w:rPr>
        <w:t xml:space="preserve">the </w:t>
      </w:r>
      <w:r w:rsidRPr="00732759">
        <w:t xml:space="preserve">white noise source consistent with the definition provided in subclause </w:t>
      </w:r>
      <w:r w:rsidRPr="00732759">
        <w:rPr>
          <w:rFonts w:hint="eastAsia"/>
          <w:lang w:eastAsia="zh-CN"/>
        </w:rPr>
        <w:t>8.1</w:t>
      </w:r>
      <w:r w:rsidRPr="00732759">
        <w:t xml:space="preserve"> and </w:t>
      </w:r>
      <w:r w:rsidRPr="00732759">
        <w:rPr>
          <w:position w:val="-4"/>
        </w:rPr>
        <w:object w:dxaOrig="300" w:dyaOrig="240" w14:anchorId="23AA3A71">
          <v:shape id="_x0000_i1187" type="#_x0000_t75" style="width:15.05pt;height:11.9pt" o:ole="">
            <v:imagedata r:id="rId320" o:title=""/>
          </v:shape>
          <o:OLEObject Type="Embed" ProgID="Equation.DSMT4" ShapeID="_x0000_i1187" DrawAspect="Content" ObjectID="_1679390352" r:id="rId328"/>
        </w:object>
      </w:r>
      <w:r w:rsidRPr="00732759">
        <w:t xml:space="preserve"> is the total number of </w:t>
      </w:r>
      <w:r w:rsidRPr="00732759">
        <w:rPr>
          <w:lang w:eastAsia="zh-CN"/>
        </w:rPr>
        <w:t>simultaneous</w:t>
      </w:r>
      <w:r w:rsidRPr="00732759">
        <w:rPr>
          <w:rFonts w:hint="eastAsia"/>
          <w:lang w:eastAsia="zh-CN"/>
        </w:rPr>
        <w:t>ly transmitted interferers</w:t>
      </w:r>
      <w:r w:rsidRPr="00732759">
        <w:t xml:space="preserve"> involved in a given requirement scenario.</w:t>
      </w:r>
    </w:p>
    <w:p w14:paraId="4EB52D5A" w14:textId="77777777" w:rsidR="005F45CB" w:rsidRPr="00732759" w:rsidRDefault="005F45CB" w:rsidP="00D903BE">
      <w:pPr>
        <w:pStyle w:val="Heading2"/>
        <w:rPr>
          <w:snapToGrid w:val="0"/>
          <w:lang w:eastAsia="zh-CN"/>
        </w:rPr>
      </w:pPr>
      <w:bookmarkStart w:id="257" w:name="_Toc66874906"/>
      <w:r w:rsidRPr="00732759">
        <w:rPr>
          <w:snapToGrid w:val="0"/>
        </w:rPr>
        <w:t>B.</w:t>
      </w:r>
      <w:r w:rsidRPr="00732759">
        <w:rPr>
          <w:rFonts w:hint="eastAsia"/>
          <w:snapToGrid w:val="0"/>
          <w:lang w:eastAsia="zh-CN"/>
        </w:rPr>
        <w:t>6</w:t>
      </w:r>
      <w:r w:rsidRPr="00732759">
        <w:rPr>
          <w:snapToGrid w:val="0"/>
        </w:rPr>
        <w:t>.2</w:t>
      </w:r>
      <w:r w:rsidRPr="00732759">
        <w:rPr>
          <w:snapToGrid w:val="0"/>
        </w:rPr>
        <w:tab/>
      </w:r>
      <w:r w:rsidRPr="00732759">
        <w:rPr>
          <w:rFonts w:hint="eastAsia"/>
          <w:snapToGrid w:val="0"/>
          <w:lang w:eastAsia="zh-CN"/>
        </w:rPr>
        <w:t>I</w:t>
      </w:r>
      <w:r w:rsidRPr="00732759">
        <w:rPr>
          <w:snapToGrid w:val="0"/>
        </w:rPr>
        <w:t>nterference model</w:t>
      </w:r>
      <w:r w:rsidRPr="00732759">
        <w:rPr>
          <w:rFonts w:hint="eastAsia"/>
          <w:snapToGrid w:val="0"/>
          <w:lang w:eastAsia="zh-CN"/>
        </w:rPr>
        <w:t xml:space="preserve"> for </w:t>
      </w:r>
      <w:r w:rsidRPr="00732759">
        <w:rPr>
          <w:snapToGrid w:val="0"/>
          <w:lang w:eastAsia="zh-CN"/>
        </w:rPr>
        <w:t>synchronous</w:t>
      </w:r>
      <w:r w:rsidRPr="00732759">
        <w:rPr>
          <w:rFonts w:hint="eastAsia"/>
          <w:snapToGrid w:val="0"/>
          <w:lang w:eastAsia="zh-CN"/>
        </w:rPr>
        <w:t xml:space="preserve"> scenario</w:t>
      </w:r>
      <w:bookmarkEnd w:id="257"/>
    </w:p>
    <w:p w14:paraId="1799B708" w14:textId="77777777" w:rsidR="005F45CB" w:rsidRPr="00732759" w:rsidRDefault="005F45CB" w:rsidP="005F45CB">
      <w:pPr>
        <w:rPr>
          <w:lang w:eastAsia="zh-CN"/>
        </w:rPr>
      </w:pPr>
      <w:r w:rsidRPr="00732759">
        <w:t>This subclause provides interference modelling for each explicitly modelled interfer</w:t>
      </w:r>
      <w:r w:rsidRPr="00732759">
        <w:rPr>
          <w:rFonts w:hint="eastAsia"/>
        </w:rPr>
        <w:t>er</w:t>
      </w:r>
      <w:r w:rsidRPr="00732759">
        <w:t xml:space="preserve"> in the requirement scenario</w:t>
      </w:r>
      <w:r w:rsidRPr="00732759">
        <w:rPr>
          <w:rFonts w:hint="eastAsia"/>
          <w:lang w:eastAsia="zh-CN"/>
        </w:rPr>
        <w:t xml:space="preserve"> where the interferer(s) are time-</w:t>
      </w:r>
      <w:r w:rsidRPr="00732759">
        <w:rPr>
          <w:lang w:eastAsia="zh-CN"/>
        </w:rPr>
        <w:t>synchronous</w:t>
      </w:r>
      <w:r w:rsidRPr="00732759">
        <w:rPr>
          <w:rFonts w:hint="eastAsia"/>
          <w:lang w:eastAsia="zh-CN"/>
        </w:rPr>
        <w:t xml:space="preserve"> with the tested signal</w:t>
      </w:r>
      <w:r w:rsidRPr="00732759">
        <w:t>.</w:t>
      </w:r>
    </w:p>
    <w:p w14:paraId="7F0F5F81" w14:textId="77777777" w:rsidR="005F45CB" w:rsidRPr="00732759" w:rsidRDefault="005F45CB" w:rsidP="005F45CB">
      <w:r w:rsidRPr="00732759">
        <w:t xml:space="preserve">In each subframe, each </w:t>
      </w:r>
      <w:r w:rsidRPr="00732759">
        <w:rPr>
          <w:rFonts w:hint="eastAsia"/>
        </w:rPr>
        <w:t>interferer</w:t>
      </w:r>
      <w:r w:rsidRPr="00732759">
        <w:t xml:space="preserve"> shall transmit </w:t>
      </w:r>
      <w:r w:rsidRPr="00732759">
        <w:rPr>
          <w:rFonts w:hint="eastAsia"/>
        </w:rPr>
        <w:t xml:space="preserve">16QAM </w:t>
      </w:r>
      <w:r w:rsidRPr="00732759">
        <w:t xml:space="preserve">randomly modulated data over the entire </w:t>
      </w:r>
      <w:r w:rsidRPr="00732759">
        <w:rPr>
          <w:rFonts w:hint="eastAsia"/>
        </w:rPr>
        <w:t>PUSCH</w:t>
      </w:r>
      <w:r w:rsidRPr="00732759">
        <w:t xml:space="preserve"> region and the full transmission bandwidth. Demodulation reference signal</w:t>
      </w:r>
      <w:r w:rsidRPr="00732759">
        <w:rPr>
          <w:rFonts w:hint="eastAsia"/>
        </w:rPr>
        <w:t xml:space="preserve">, configured according to </w:t>
      </w:r>
      <w:r w:rsidRPr="00732759">
        <w:t>Table 8.2.6-1</w:t>
      </w:r>
      <w:r w:rsidRPr="00732759">
        <w:rPr>
          <w:rFonts w:hint="eastAsia"/>
        </w:rPr>
        <w:t xml:space="preserve">, is transmitted </w:t>
      </w:r>
      <w:r w:rsidRPr="00732759">
        <w:t xml:space="preserve">associated with </w:t>
      </w:r>
      <w:r w:rsidRPr="00732759">
        <w:rPr>
          <w:rFonts w:hint="eastAsia"/>
        </w:rPr>
        <w:t xml:space="preserve">the transmission of </w:t>
      </w:r>
      <w:r w:rsidRPr="00732759">
        <w:t>PUSCH</w:t>
      </w:r>
      <w:r w:rsidRPr="00732759">
        <w:rPr>
          <w:rFonts w:hint="eastAsia"/>
        </w:rPr>
        <w:t>.</w:t>
      </w:r>
    </w:p>
    <w:p w14:paraId="0BCFE183" w14:textId="77777777" w:rsidR="005F45CB" w:rsidRPr="00732759" w:rsidRDefault="005F45CB" w:rsidP="00D903BE">
      <w:pPr>
        <w:pStyle w:val="Heading2"/>
        <w:rPr>
          <w:snapToGrid w:val="0"/>
          <w:lang w:eastAsia="zh-CN"/>
        </w:rPr>
      </w:pPr>
      <w:bookmarkStart w:id="258" w:name="_Toc66874907"/>
      <w:r w:rsidRPr="00732759">
        <w:rPr>
          <w:snapToGrid w:val="0"/>
        </w:rPr>
        <w:t>B.</w:t>
      </w:r>
      <w:r w:rsidRPr="00732759">
        <w:rPr>
          <w:rFonts w:hint="eastAsia"/>
          <w:snapToGrid w:val="0"/>
          <w:lang w:eastAsia="zh-CN"/>
        </w:rPr>
        <w:t>6</w:t>
      </w:r>
      <w:r w:rsidRPr="00732759">
        <w:rPr>
          <w:snapToGrid w:val="0"/>
        </w:rPr>
        <w:t>.</w:t>
      </w:r>
      <w:r w:rsidRPr="00732759">
        <w:rPr>
          <w:rFonts w:hint="eastAsia"/>
          <w:snapToGrid w:val="0"/>
          <w:lang w:eastAsia="zh-CN"/>
        </w:rPr>
        <w:t>3</w:t>
      </w:r>
      <w:r w:rsidRPr="00732759">
        <w:rPr>
          <w:snapToGrid w:val="0"/>
        </w:rPr>
        <w:tab/>
      </w:r>
      <w:r w:rsidRPr="00732759">
        <w:rPr>
          <w:rFonts w:hint="eastAsia"/>
          <w:snapToGrid w:val="0"/>
          <w:lang w:eastAsia="zh-CN"/>
        </w:rPr>
        <w:t>I</w:t>
      </w:r>
      <w:r w:rsidRPr="00732759">
        <w:rPr>
          <w:snapToGrid w:val="0"/>
        </w:rPr>
        <w:t>nterference model</w:t>
      </w:r>
      <w:r w:rsidRPr="00732759">
        <w:rPr>
          <w:rFonts w:hint="eastAsia"/>
          <w:snapToGrid w:val="0"/>
          <w:lang w:eastAsia="zh-CN"/>
        </w:rPr>
        <w:t xml:space="preserve"> for a</w:t>
      </w:r>
      <w:r w:rsidRPr="00732759">
        <w:rPr>
          <w:snapToGrid w:val="0"/>
          <w:lang w:eastAsia="zh-CN"/>
        </w:rPr>
        <w:t>synchronous</w:t>
      </w:r>
      <w:r w:rsidRPr="00732759">
        <w:rPr>
          <w:rFonts w:hint="eastAsia"/>
          <w:snapToGrid w:val="0"/>
          <w:lang w:eastAsia="zh-CN"/>
        </w:rPr>
        <w:t xml:space="preserve"> scenario</w:t>
      </w:r>
      <w:bookmarkEnd w:id="258"/>
    </w:p>
    <w:p w14:paraId="410B05A1" w14:textId="77777777" w:rsidR="005F45CB" w:rsidRPr="00732759" w:rsidRDefault="005F45CB" w:rsidP="005F45CB">
      <w:pPr>
        <w:rPr>
          <w:lang w:eastAsia="zh-CN"/>
        </w:rPr>
      </w:pPr>
      <w:r w:rsidRPr="00732759">
        <w:t>This subclause provides interference modelling for each explicitly modelled interfer</w:t>
      </w:r>
      <w:r w:rsidRPr="00732759">
        <w:rPr>
          <w:rFonts w:hint="eastAsia"/>
          <w:lang w:eastAsia="zh-CN"/>
        </w:rPr>
        <w:t>er</w:t>
      </w:r>
      <w:r w:rsidRPr="00732759">
        <w:t xml:space="preserve"> in the requirement scenario</w:t>
      </w:r>
      <w:r w:rsidRPr="00732759">
        <w:rPr>
          <w:rFonts w:hint="eastAsia"/>
          <w:lang w:eastAsia="zh-CN"/>
        </w:rPr>
        <w:t xml:space="preserve"> where the interferer(s) are time-a</w:t>
      </w:r>
      <w:r w:rsidRPr="00732759">
        <w:rPr>
          <w:lang w:eastAsia="zh-CN"/>
        </w:rPr>
        <w:t>synchronous</w:t>
      </w:r>
      <w:r w:rsidRPr="00732759">
        <w:rPr>
          <w:rFonts w:hint="eastAsia"/>
          <w:lang w:eastAsia="zh-CN"/>
        </w:rPr>
        <w:t xml:space="preserve"> with the tested signal</w:t>
      </w:r>
      <w:r w:rsidRPr="00732759">
        <w:t>.</w:t>
      </w:r>
    </w:p>
    <w:p w14:paraId="5EE3BD50" w14:textId="77777777" w:rsidR="005F45CB" w:rsidRPr="00732759" w:rsidRDefault="005F45CB" w:rsidP="005F45CB">
      <w:pPr>
        <w:rPr>
          <w:rFonts w:cs="Arial"/>
          <w:szCs w:val="18"/>
          <w:lang w:eastAsia="zh-CN"/>
        </w:rPr>
      </w:pPr>
      <w:r w:rsidRPr="00732759">
        <w:rPr>
          <w:rFonts w:hint="eastAsia"/>
          <w:lang w:eastAsia="zh-CN"/>
        </w:rPr>
        <w:t xml:space="preserve">Two </w:t>
      </w:r>
      <w:r w:rsidRPr="00732759">
        <w:t xml:space="preserve">interfering </w:t>
      </w:r>
      <w:r w:rsidRPr="00732759">
        <w:rPr>
          <w:rFonts w:hint="eastAsia"/>
          <w:lang w:eastAsia="zh-CN"/>
        </w:rPr>
        <w:t>UEs</w:t>
      </w:r>
      <w:r w:rsidRPr="00732759">
        <w:t xml:space="preserve"> </w:t>
      </w:r>
      <w:r w:rsidRPr="00732759">
        <w:rPr>
          <w:rFonts w:hint="eastAsia"/>
          <w:lang w:eastAsia="zh-CN"/>
        </w:rPr>
        <w:t xml:space="preserve">from </w:t>
      </w:r>
      <w:r w:rsidRPr="00732759">
        <w:rPr>
          <w:lang w:eastAsia="zh-CN"/>
        </w:rPr>
        <w:t>the</w:t>
      </w:r>
      <w:r w:rsidRPr="00732759">
        <w:rPr>
          <w:rFonts w:hint="eastAsia"/>
          <w:lang w:eastAsia="zh-CN"/>
        </w:rPr>
        <w:t xml:space="preserve"> same interfering cell, named interferer 1-1 and interferer 1-2, are modelled. Interferer 1-1 and interferer 1-2 </w:t>
      </w:r>
      <w:r w:rsidRPr="00732759">
        <w:t xml:space="preserve">shall transmit </w:t>
      </w:r>
      <w:r w:rsidRPr="00732759">
        <w:rPr>
          <w:rFonts w:hint="eastAsia"/>
          <w:lang w:eastAsia="zh-CN"/>
        </w:rPr>
        <w:t xml:space="preserve">16QAM </w:t>
      </w:r>
      <w:r w:rsidRPr="00732759">
        <w:t xml:space="preserve">randomly modulated data over the entire </w:t>
      </w:r>
      <w:r w:rsidRPr="00732759">
        <w:rPr>
          <w:rFonts w:hint="eastAsia"/>
          <w:lang w:eastAsia="zh-CN"/>
        </w:rPr>
        <w:t>PUSCH</w:t>
      </w:r>
      <w:r w:rsidRPr="00732759">
        <w:t xml:space="preserve"> region and the full transmission bandwidth</w:t>
      </w:r>
      <w:r w:rsidRPr="00732759">
        <w:rPr>
          <w:rFonts w:hint="eastAsia"/>
          <w:lang w:eastAsia="zh-CN"/>
        </w:rPr>
        <w:t xml:space="preserve">, </w:t>
      </w:r>
      <w:r w:rsidRPr="00732759">
        <w:rPr>
          <w:lang w:eastAsia="zh-CN"/>
        </w:rPr>
        <w:t>respectively</w:t>
      </w:r>
      <w:r w:rsidRPr="00732759">
        <w:rPr>
          <w:rFonts w:hint="eastAsia"/>
          <w:lang w:eastAsia="zh-CN"/>
        </w:rPr>
        <w:t xml:space="preserve"> in the </w:t>
      </w:r>
      <w:r w:rsidRPr="00732759">
        <w:rPr>
          <w:lang w:val="en-US" w:eastAsia="zh-CN"/>
        </w:rPr>
        <w:t xml:space="preserve">even </w:t>
      </w:r>
      <w:r w:rsidRPr="00732759">
        <w:t>subframe</w:t>
      </w:r>
      <w:r w:rsidRPr="00732759">
        <w:rPr>
          <w:rFonts w:hint="eastAsia"/>
          <w:lang w:eastAsia="zh-CN"/>
        </w:rPr>
        <w:t>s</w:t>
      </w:r>
      <w:r w:rsidRPr="00732759">
        <w:rPr>
          <w:rFonts w:hint="eastAsia"/>
          <w:lang w:val="en-US" w:eastAsia="zh-CN"/>
        </w:rPr>
        <w:t xml:space="preserve"> and odd </w:t>
      </w:r>
      <w:r w:rsidRPr="00732759">
        <w:t>subframe</w:t>
      </w:r>
      <w:r w:rsidRPr="00732759">
        <w:rPr>
          <w:rFonts w:hint="eastAsia"/>
          <w:lang w:eastAsia="zh-CN"/>
        </w:rPr>
        <w:t xml:space="preserve">s, as </w:t>
      </w:r>
      <w:r w:rsidRPr="00732759">
        <w:t>illustrated</w:t>
      </w:r>
      <w:r w:rsidRPr="00732759">
        <w:rPr>
          <w:rFonts w:hint="eastAsia"/>
          <w:lang w:eastAsia="zh-CN"/>
        </w:rPr>
        <w:t xml:space="preserve"> in Figure </w:t>
      </w:r>
      <w:r w:rsidRPr="00732759">
        <w:rPr>
          <w:lang w:eastAsia="zh-CN"/>
        </w:rPr>
        <w:t>B.</w:t>
      </w:r>
      <w:r w:rsidRPr="00732759">
        <w:rPr>
          <w:rFonts w:hint="eastAsia"/>
          <w:lang w:eastAsia="zh-CN"/>
        </w:rPr>
        <w:t>6.3</w:t>
      </w:r>
      <w:r w:rsidRPr="00732759">
        <w:rPr>
          <w:lang w:eastAsia="zh-CN"/>
        </w:rPr>
        <w:t>-1</w:t>
      </w:r>
      <w:r w:rsidRPr="00732759">
        <w:rPr>
          <w:rFonts w:hint="eastAsia"/>
          <w:lang w:val="en-US" w:eastAsia="zh-CN"/>
        </w:rPr>
        <w:t xml:space="preserve">. </w:t>
      </w:r>
      <w:r w:rsidRPr="00732759">
        <w:t>Demodulation reference signal</w:t>
      </w:r>
      <w:r w:rsidRPr="00732759">
        <w:rPr>
          <w:rFonts w:hint="eastAsia"/>
          <w:lang w:eastAsia="zh-CN"/>
        </w:rPr>
        <w:t xml:space="preserve">, configured according to </w:t>
      </w:r>
      <w:r w:rsidRPr="00732759">
        <w:rPr>
          <w:lang w:eastAsia="zh-CN"/>
        </w:rPr>
        <w:t>Table 8.2.6</w:t>
      </w:r>
      <w:r w:rsidRPr="00732759">
        <w:rPr>
          <w:rFonts w:hint="eastAsia"/>
          <w:lang w:eastAsia="zh-CN"/>
        </w:rPr>
        <w:t>A</w:t>
      </w:r>
      <w:r w:rsidRPr="00732759">
        <w:rPr>
          <w:lang w:eastAsia="zh-CN"/>
        </w:rPr>
        <w:t>-1</w:t>
      </w:r>
      <w:r w:rsidRPr="00732759">
        <w:rPr>
          <w:rFonts w:hint="eastAsia"/>
          <w:lang w:eastAsia="zh-CN"/>
        </w:rPr>
        <w:t xml:space="preserve">, is transmitted </w:t>
      </w:r>
      <w:r w:rsidRPr="00732759">
        <w:t xml:space="preserve">associated with </w:t>
      </w:r>
      <w:r w:rsidRPr="00732759">
        <w:rPr>
          <w:rFonts w:hint="eastAsia"/>
          <w:lang w:eastAsia="zh-CN"/>
        </w:rPr>
        <w:t xml:space="preserve">the transmission of </w:t>
      </w:r>
      <w:r w:rsidRPr="00732759">
        <w:t>PUSCH</w:t>
      </w:r>
      <w:r w:rsidRPr="00732759">
        <w:rPr>
          <w:rFonts w:hint="eastAsia"/>
          <w:lang w:eastAsia="zh-CN"/>
        </w:rPr>
        <w:t xml:space="preserve">. </w:t>
      </w:r>
      <w:r w:rsidRPr="00732759">
        <w:rPr>
          <w:lang w:eastAsia="zh-CN"/>
        </w:rPr>
        <w:t xml:space="preserve">The transmissions of both interferer </w:t>
      </w:r>
      <w:r w:rsidRPr="00732759">
        <w:rPr>
          <w:rFonts w:hint="eastAsia"/>
          <w:lang w:eastAsia="zh-CN"/>
        </w:rPr>
        <w:t>1-</w:t>
      </w:r>
      <w:r w:rsidRPr="00732759">
        <w:rPr>
          <w:lang w:eastAsia="zh-CN"/>
        </w:rPr>
        <w:t xml:space="preserve">1 and interferer </w:t>
      </w:r>
      <w:r w:rsidRPr="00732759">
        <w:rPr>
          <w:rFonts w:hint="eastAsia"/>
          <w:lang w:eastAsia="zh-CN"/>
        </w:rPr>
        <w:t>1-</w:t>
      </w:r>
      <w:r w:rsidRPr="00732759">
        <w:rPr>
          <w:lang w:eastAsia="zh-CN"/>
        </w:rPr>
        <w:t xml:space="preserve">2 </w:t>
      </w:r>
      <w:r w:rsidRPr="00732759">
        <w:rPr>
          <w:rFonts w:hint="eastAsia"/>
          <w:lang w:eastAsia="zh-CN"/>
        </w:rPr>
        <w:t>are</w:t>
      </w:r>
      <w:r w:rsidRPr="00732759">
        <w:rPr>
          <w:lang w:eastAsia="zh-CN"/>
        </w:rPr>
        <w:t xml:space="preserve"> delayed with respect to the tested signal by 0.33 ms.</w:t>
      </w:r>
    </w:p>
    <w:p w14:paraId="61E29F5F" w14:textId="77777777" w:rsidR="005F45CB" w:rsidRPr="00732759" w:rsidRDefault="00CE2484" w:rsidP="005F45CB">
      <w:pPr>
        <w:pStyle w:val="TH"/>
        <w:rPr>
          <w:lang w:val="en-US" w:eastAsia="zh-CN"/>
        </w:rPr>
      </w:pPr>
      <w:r>
        <w:rPr>
          <w:noProof/>
          <w:lang w:val="en-US"/>
        </w:rPr>
        <w:drawing>
          <wp:inline distT="0" distB="0" distL="0" distR="0" wp14:anchorId="7CAD42BC" wp14:editId="1DE632CA">
            <wp:extent cx="4858385" cy="1205865"/>
            <wp:effectExtent l="0" t="0" r="0" b="0"/>
            <wp:docPr id="2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9" cstate="print"/>
                    <a:srcRect/>
                    <a:stretch>
                      <a:fillRect/>
                    </a:stretch>
                  </pic:blipFill>
                  <pic:spPr bwMode="auto">
                    <a:xfrm>
                      <a:off x="0" y="0"/>
                      <a:ext cx="4858385" cy="1205865"/>
                    </a:xfrm>
                    <a:prstGeom prst="rect">
                      <a:avLst/>
                    </a:prstGeom>
                    <a:noFill/>
                    <a:ln w="9525">
                      <a:noFill/>
                      <a:miter lim="800000"/>
                      <a:headEnd/>
                      <a:tailEnd/>
                    </a:ln>
                  </pic:spPr>
                </pic:pic>
              </a:graphicData>
            </a:graphic>
          </wp:inline>
        </w:drawing>
      </w:r>
    </w:p>
    <w:p w14:paraId="4E08DC46" w14:textId="77777777" w:rsidR="005F45CB" w:rsidRPr="00732759" w:rsidRDefault="005F45CB" w:rsidP="004C5A97">
      <w:pPr>
        <w:pStyle w:val="TF"/>
        <w:rPr>
          <w:rFonts w:cs="v5.0.0"/>
          <w:lang w:eastAsia="zh-CN"/>
        </w:rPr>
      </w:pPr>
      <w:r w:rsidRPr="00732759">
        <w:t>Figure B.</w:t>
      </w:r>
      <w:r w:rsidRPr="00732759">
        <w:rPr>
          <w:rFonts w:hint="eastAsia"/>
          <w:lang w:eastAsia="zh-CN"/>
        </w:rPr>
        <w:t>6.3</w:t>
      </w:r>
      <w:r w:rsidRPr="00732759">
        <w:t xml:space="preserve">-1: </w:t>
      </w:r>
      <w:r w:rsidRPr="00732759">
        <w:rPr>
          <w:rFonts w:hint="eastAsia"/>
          <w:lang w:eastAsia="zh-CN"/>
        </w:rPr>
        <w:t xml:space="preserve">Configuration </w:t>
      </w:r>
      <w:r w:rsidRPr="00732759">
        <w:rPr>
          <w:lang w:eastAsia="zh-CN"/>
        </w:rPr>
        <w:t>of asynchronous interfer</w:t>
      </w:r>
      <w:r w:rsidRPr="00732759">
        <w:rPr>
          <w:rFonts w:hint="eastAsia"/>
          <w:lang w:eastAsia="zh-CN"/>
        </w:rPr>
        <w:t>ers</w:t>
      </w:r>
    </w:p>
    <w:p w14:paraId="44F73E53" w14:textId="77777777" w:rsidR="009E7F3B" w:rsidRPr="00732759" w:rsidRDefault="007C1FC8" w:rsidP="007C1FC8">
      <w:pPr>
        <w:pStyle w:val="Heading8"/>
      </w:pPr>
      <w:r w:rsidRPr="00732759">
        <w:br w:type="page"/>
      </w:r>
      <w:bookmarkStart w:id="259" w:name="_Toc66874908"/>
      <w:r w:rsidR="009E7F3B" w:rsidRPr="00732759">
        <w:t xml:space="preserve">Annex C (normative): </w:t>
      </w:r>
      <w:r w:rsidR="009E7F3B" w:rsidRPr="00732759">
        <w:br/>
        <w:t>Characteristics of the interfering signals</w:t>
      </w:r>
      <w:bookmarkEnd w:id="259"/>
    </w:p>
    <w:p w14:paraId="5C1EC846" w14:textId="77777777" w:rsidR="009E7F3B" w:rsidRPr="00732759" w:rsidRDefault="00C9539C" w:rsidP="009E7F3B">
      <w:pPr>
        <w:rPr>
          <w:rFonts w:cs="v4.2.0"/>
        </w:rPr>
      </w:pPr>
      <w:r w:rsidRPr="00732759">
        <w:rPr>
          <w:rFonts w:cs="v4.2.0"/>
        </w:rPr>
        <w:t>For E-UTRA or E-UTRA with NB-IoT (in-band and/or guard band operation) BS, t</w:t>
      </w:r>
      <w:r w:rsidR="009E7F3B" w:rsidRPr="00732759">
        <w:rPr>
          <w:rFonts w:cs="v4.2.0"/>
        </w:rPr>
        <w: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23F60245" w14:textId="77777777" w:rsidR="009E7F3B" w:rsidRPr="00732759" w:rsidRDefault="009E7F3B" w:rsidP="004C5A97">
      <w:pPr>
        <w:pStyle w:val="TH"/>
      </w:pPr>
      <w:r w:rsidRPr="00732759">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9E7F3B" w:rsidRPr="00732759" w14:paraId="5F34A80F" w14:textId="77777777">
        <w:trPr>
          <w:cantSplit/>
          <w:trHeight w:val="113"/>
          <w:jc w:val="center"/>
        </w:trPr>
        <w:tc>
          <w:tcPr>
            <w:tcW w:w="2447" w:type="dxa"/>
            <w:shd w:val="clear" w:color="auto" w:fill="auto"/>
            <w:tcMar>
              <w:top w:w="0" w:type="dxa"/>
              <w:left w:w="108" w:type="dxa"/>
              <w:bottom w:w="0" w:type="dxa"/>
              <w:right w:w="108" w:type="dxa"/>
            </w:tcMar>
          </w:tcPr>
          <w:p w14:paraId="2FC1C691" w14:textId="77777777" w:rsidR="009E7F3B" w:rsidRPr="00732759" w:rsidRDefault="009E7F3B" w:rsidP="00280448">
            <w:pPr>
              <w:pStyle w:val="TAH"/>
              <w:rPr>
                <w:rFonts w:cs="Arial"/>
                <w:lang w:eastAsia="en-US"/>
              </w:rPr>
            </w:pPr>
            <w:r w:rsidRPr="00732759">
              <w:rPr>
                <w:rFonts w:cs="Arial"/>
                <w:lang w:eastAsia="en-US"/>
              </w:rPr>
              <w:t>Receiver requirement</w:t>
            </w:r>
          </w:p>
        </w:tc>
        <w:tc>
          <w:tcPr>
            <w:tcW w:w="1701" w:type="dxa"/>
            <w:shd w:val="clear" w:color="auto" w:fill="auto"/>
            <w:tcMar>
              <w:top w:w="0" w:type="dxa"/>
              <w:left w:w="108" w:type="dxa"/>
              <w:bottom w:w="0" w:type="dxa"/>
              <w:right w:w="108" w:type="dxa"/>
            </w:tcMar>
          </w:tcPr>
          <w:p w14:paraId="37EB76AD" w14:textId="77777777" w:rsidR="009E7F3B" w:rsidRPr="00732759" w:rsidRDefault="009E7F3B" w:rsidP="009E7F3B">
            <w:pPr>
              <w:pStyle w:val="TAH"/>
              <w:rPr>
                <w:rFonts w:cs="Arial"/>
                <w:lang w:eastAsia="en-US"/>
              </w:rPr>
            </w:pPr>
            <w:r w:rsidRPr="00732759">
              <w:rPr>
                <w:rFonts w:cs="Arial"/>
                <w:lang w:eastAsia="en-US"/>
              </w:rPr>
              <w:t>Modulation</w:t>
            </w:r>
          </w:p>
        </w:tc>
      </w:tr>
      <w:tr w:rsidR="009E7F3B" w:rsidRPr="00732759" w14:paraId="64580C2A" w14:textId="77777777">
        <w:trPr>
          <w:cantSplit/>
          <w:trHeight w:val="113"/>
          <w:jc w:val="center"/>
        </w:trPr>
        <w:tc>
          <w:tcPr>
            <w:tcW w:w="2447" w:type="dxa"/>
            <w:shd w:val="clear" w:color="auto" w:fill="auto"/>
            <w:tcMar>
              <w:top w:w="0" w:type="dxa"/>
              <w:left w:w="108" w:type="dxa"/>
              <w:bottom w:w="0" w:type="dxa"/>
              <w:right w:w="108" w:type="dxa"/>
            </w:tcMar>
          </w:tcPr>
          <w:p w14:paraId="02201FCB" w14:textId="77777777" w:rsidR="009E7F3B" w:rsidRPr="00732759" w:rsidRDefault="009E7F3B" w:rsidP="009E7F3B">
            <w:pPr>
              <w:pStyle w:val="TAL"/>
              <w:rPr>
                <w:rFonts w:cs="Arial"/>
                <w:lang w:eastAsia="en-US"/>
              </w:rPr>
            </w:pPr>
            <w:r w:rsidRPr="00732759">
              <w:rPr>
                <w:rFonts w:cs="Arial"/>
                <w:lang w:eastAsia="en-US"/>
              </w:rPr>
              <w:t>In-channel selectivity</w:t>
            </w:r>
          </w:p>
        </w:tc>
        <w:tc>
          <w:tcPr>
            <w:tcW w:w="1701" w:type="dxa"/>
            <w:shd w:val="clear" w:color="auto" w:fill="auto"/>
            <w:tcMar>
              <w:top w:w="0" w:type="dxa"/>
              <w:left w:w="108" w:type="dxa"/>
              <w:bottom w:w="0" w:type="dxa"/>
              <w:right w:w="108" w:type="dxa"/>
            </w:tcMar>
          </w:tcPr>
          <w:p w14:paraId="25706825" w14:textId="77777777" w:rsidR="009E7F3B" w:rsidRPr="00732759" w:rsidRDefault="009E7F3B" w:rsidP="009E7F3B">
            <w:pPr>
              <w:pStyle w:val="TAC"/>
              <w:rPr>
                <w:rFonts w:cs="Arial"/>
                <w:lang w:eastAsia="en-US"/>
              </w:rPr>
            </w:pPr>
            <w:r w:rsidRPr="00732759">
              <w:rPr>
                <w:rFonts w:cs="Arial"/>
                <w:lang w:eastAsia="en-US"/>
              </w:rPr>
              <w:t>16QAM</w:t>
            </w:r>
          </w:p>
        </w:tc>
      </w:tr>
      <w:tr w:rsidR="009E7F3B" w:rsidRPr="00732759" w14:paraId="6E4CE0D1" w14:textId="77777777">
        <w:trPr>
          <w:cantSplit/>
          <w:trHeight w:val="113"/>
          <w:jc w:val="center"/>
        </w:trPr>
        <w:tc>
          <w:tcPr>
            <w:tcW w:w="2447" w:type="dxa"/>
            <w:shd w:val="clear" w:color="auto" w:fill="auto"/>
            <w:tcMar>
              <w:top w:w="0" w:type="dxa"/>
              <w:left w:w="108" w:type="dxa"/>
              <w:bottom w:w="0" w:type="dxa"/>
              <w:right w:w="108" w:type="dxa"/>
            </w:tcMar>
          </w:tcPr>
          <w:p w14:paraId="20D784FF" w14:textId="77777777" w:rsidR="009E7F3B" w:rsidRPr="00732759" w:rsidRDefault="009E7F3B" w:rsidP="009E7F3B">
            <w:pPr>
              <w:pStyle w:val="TAL"/>
              <w:rPr>
                <w:rFonts w:cs="Arial"/>
                <w:lang w:eastAsia="en-US"/>
              </w:rPr>
            </w:pPr>
            <w:r w:rsidRPr="00732759">
              <w:rPr>
                <w:rFonts w:cs="Arial"/>
                <w:lang w:eastAsia="en-US"/>
              </w:rPr>
              <w:t>Adjacent channel selectivity and narrow-band blocking</w:t>
            </w:r>
          </w:p>
        </w:tc>
        <w:tc>
          <w:tcPr>
            <w:tcW w:w="1701" w:type="dxa"/>
            <w:shd w:val="clear" w:color="auto" w:fill="auto"/>
            <w:tcMar>
              <w:top w:w="0" w:type="dxa"/>
              <w:left w:w="108" w:type="dxa"/>
              <w:bottom w:w="0" w:type="dxa"/>
              <w:right w:w="108" w:type="dxa"/>
            </w:tcMar>
          </w:tcPr>
          <w:p w14:paraId="0715E708" w14:textId="77777777" w:rsidR="009E7F3B" w:rsidRPr="00732759" w:rsidRDefault="009E7F3B" w:rsidP="009E7F3B">
            <w:pPr>
              <w:pStyle w:val="TAC"/>
              <w:rPr>
                <w:rFonts w:cs="Arial"/>
                <w:lang w:eastAsia="en-US"/>
              </w:rPr>
            </w:pPr>
            <w:r w:rsidRPr="00732759">
              <w:rPr>
                <w:rFonts w:cs="Arial"/>
                <w:lang w:eastAsia="en-US"/>
              </w:rPr>
              <w:t>QPSK</w:t>
            </w:r>
          </w:p>
        </w:tc>
      </w:tr>
      <w:tr w:rsidR="009E7F3B" w:rsidRPr="00732759" w14:paraId="54706C48" w14:textId="77777777">
        <w:trPr>
          <w:cantSplit/>
          <w:trHeight w:val="113"/>
          <w:jc w:val="center"/>
        </w:trPr>
        <w:tc>
          <w:tcPr>
            <w:tcW w:w="2447" w:type="dxa"/>
            <w:shd w:val="clear" w:color="auto" w:fill="auto"/>
            <w:tcMar>
              <w:top w:w="0" w:type="dxa"/>
              <w:left w:w="108" w:type="dxa"/>
              <w:bottom w:w="0" w:type="dxa"/>
              <w:right w:w="108" w:type="dxa"/>
            </w:tcMar>
          </w:tcPr>
          <w:p w14:paraId="165993A3" w14:textId="77777777" w:rsidR="009E7F3B" w:rsidRPr="00732759" w:rsidRDefault="009E7F3B" w:rsidP="009E7F3B">
            <w:pPr>
              <w:pStyle w:val="TAL"/>
              <w:rPr>
                <w:rFonts w:cs="Arial"/>
                <w:lang w:eastAsia="en-US"/>
              </w:rPr>
            </w:pPr>
            <w:r w:rsidRPr="00732759">
              <w:rPr>
                <w:rFonts w:cs="Arial"/>
                <w:lang w:eastAsia="en-US"/>
              </w:rPr>
              <w:t>Blocking</w:t>
            </w:r>
          </w:p>
        </w:tc>
        <w:tc>
          <w:tcPr>
            <w:tcW w:w="1701" w:type="dxa"/>
            <w:shd w:val="clear" w:color="auto" w:fill="auto"/>
            <w:tcMar>
              <w:top w:w="0" w:type="dxa"/>
              <w:left w:w="108" w:type="dxa"/>
              <w:bottom w:w="0" w:type="dxa"/>
              <w:right w:w="108" w:type="dxa"/>
            </w:tcMar>
          </w:tcPr>
          <w:p w14:paraId="0581824D" w14:textId="77777777" w:rsidR="009E7F3B" w:rsidRPr="00732759" w:rsidRDefault="009E7F3B" w:rsidP="009E7F3B">
            <w:pPr>
              <w:pStyle w:val="TAC"/>
              <w:rPr>
                <w:rFonts w:cs="Arial"/>
                <w:lang w:eastAsia="en-US"/>
              </w:rPr>
            </w:pPr>
            <w:r w:rsidRPr="00732759">
              <w:rPr>
                <w:rFonts w:cs="Arial"/>
                <w:lang w:eastAsia="en-US"/>
              </w:rPr>
              <w:t>QPSK</w:t>
            </w:r>
          </w:p>
        </w:tc>
      </w:tr>
      <w:tr w:rsidR="009E7F3B" w:rsidRPr="00732759" w14:paraId="460FBAA2" w14:textId="77777777">
        <w:trPr>
          <w:cantSplit/>
          <w:trHeight w:val="113"/>
          <w:jc w:val="center"/>
        </w:trPr>
        <w:tc>
          <w:tcPr>
            <w:tcW w:w="2447" w:type="dxa"/>
            <w:shd w:val="clear" w:color="auto" w:fill="auto"/>
            <w:tcMar>
              <w:top w:w="0" w:type="dxa"/>
              <w:left w:w="108" w:type="dxa"/>
              <w:bottom w:w="0" w:type="dxa"/>
              <w:right w:w="108" w:type="dxa"/>
            </w:tcMar>
          </w:tcPr>
          <w:p w14:paraId="77F6FBB7" w14:textId="77777777" w:rsidR="009E7F3B" w:rsidRPr="00732759" w:rsidRDefault="009E7F3B" w:rsidP="009E7F3B">
            <w:pPr>
              <w:pStyle w:val="TAL"/>
              <w:rPr>
                <w:rFonts w:cs="Arial"/>
                <w:lang w:eastAsia="en-US"/>
              </w:rPr>
            </w:pPr>
            <w:r w:rsidRPr="00732759">
              <w:rPr>
                <w:rFonts w:cs="Arial"/>
                <w:lang w:eastAsia="en-US"/>
              </w:rPr>
              <w:t>Receiver intermodulation</w:t>
            </w:r>
          </w:p>
        </w:tc>
        <w:tc>
          <w:tcPr>
            <w:tcW w:w="1701" w:type="dxa"/>
            <w:shd w:val="clear" w:color="auto" w:fill="auto"/>
            <w:tcMar>
              <w:top w:w="0" w:type="dxa"/>
              <w:left w:w="108" w:type="dxa"/>
              <w:bottom w:w="0" w:type="dxa"/>
              <w:right w:w="108" w:type="dxa"/>
            </w:tcMar>
          </w:tcPr>
          <w:p w14:paraId="59239B75" w14:textId="77777777" w:rsidR="009E7F3B" w:rsidRPr="00732759" w:rsidRDefault="009E7F3B" w:rsidP="009E7F3B">
            <w:pPr>
              <w:pStyle w:val="TAC"/>
              <w:rPr>
                <w:rFonts w:cs="Arial"/>
                <w:lang w:eastAsia="en-US"/>
              </w:rPr>
            </w:pPr>
            <w:r w:rsidRPr="00732759">
              <w:rPr>
                <w:rFonts w:cs="Arial"/>
                <w:lang w:eastAsia="en-US"/>
              </w:rPr>
              <w:t>QPSK</w:t>
            </w:r>
          </w:p>
        </w:tc>
      </w:tr>
    </w:tbl>
    <w:p w14:paraId="6477BE9A" w14:textId="77777777" w:rsidR="00883B79" w:rsidRPr="00732759" w:rsidRDefault="00883B79" w:rsidP="00883B79"/>
    <w:p w14:paraId="60D80D68" w14:textId="77777777" w:rsidR="00C9539C" w:rsidRPr="00732759" w:rsidRDefault="00C9539C" w:rsidP="00C9539C">
      <w:pPr>
        <w:rPr>
          <w:rFonts w:cs="v4.2.0"/>
        </w:rPr>
      </w:pPr>
      <w:r w:rsidRPr="00732759">
        <w:t xml:space="preserve">For NB-IoT standalone BS, </w:t>
      </w:r>
      <w:r w:rsidRPr="00732759">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5B874B76" w14:textId="77777777" w:rsidR="00C9539C" w:rsidRPr="00732759" w:rsidRDefault="00C9539C" w:rsidP="004C5A97">
      <w:pPr>
        <w:pStyle w:val="TH"/>
      </w:pPr>
      <w:r w:rsidRPr="00732759">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9539C" w:rsidRPr="00732759" w14:paraId="2437ED25" w14:textId="77777777" w:rsidTr="00292449">
        <w:trPr>
          <w:cantSplit/>
          <w:trHeight w:val="113"/>
          <w:jc w:val="center"/>
        </w:trPr>
        <w:tc>
          <w:tcPr>
            <w:tcW w:w="2447" w:type="dxa"/>
            <w:shd w:val="clear" w:color="auto" w:fill="auto"/>
            <w:tcMar>
              <w:top w:w="0" w:type="dxa"/>
              <w:left w:w="108" w:type="dxa"/>
              <w:bottom w:w="0" w:type="dxa"/>
              <w:right w:w="108" w:type="dxa"/>
            </w:tcMar>
          </w:tcPr>
          <w:p w14:paraId="7066D14B" w14:textId="77777777" w:rsidR="00C9539C" w:rsidRPr="00732759" w:rsidRDefault="00C9539C" w:rsidP="00292449">
            <w:pPr>
              <w:pStyle w:val="TAH"/>
              <w:rPr>
                <w:rFonts w:cs="Arial"/>
                <w:lang w:eastAsia="ja-JP"/>
              </w:rPr>
            </w:pPr>
            <w:r w:rsidRPr="00732759">
              <w:rPr>
                <w:rFonts w:cs="Arial"/>
                <w:lang w:eastAsia="ja-JP"/>
              </w:rPr>
              <w:t>Receiver requirement</w:t>
            </w:r>
          </w:p>
        </w:tc>
        <w:tc>
          <w:tcPr>
            <w:tcW w:w="1701" w:type="dxa"/>
            <w:shd w:val="clear" w:color="auto" w:fill="auto"/>
            <w:tcMar>
              <w:top w:w="0" w:type="dxa"/>
              <w:left w:w="108" w:type="dxa"/>
              <w:bottom w:w="0" w:type="dxa"/>
              <w:right w:w="108" w:type="dxa"/>
            </w:tcMar>
          </w:tcPr>
          <w:p w14:paraId="33782BE0" w14:textId="77777777" w:rsidR="00C9539C" w:rsidRPr="00732759" w:rsidRDefault="00C9539C" w:rsidP="00292449">
            <w:pPr>
              <w:pStyle w:val="TAH"/>
              <w:rPr>
                <w:rFonts w:cs="Arial"/>
                <w:lang w:eastAsia="ja-JP"/>
              </w:rPr>
            </w:pPr>
            <w:r w:rsidRPr="00732759">
              <w:rPr>
                <w:rFonts w:cs="Arial"/>
                <w:lang w:eastAsia="ja-JP"/>
              </w:rPr>
              <w:t>Modulation</w:t>
            </w:r>
          </w:p>
        </w:tc>
      </w:tr>
      <w:tr w:rsidR="00C9539C" w:rsidRPr="00732759" w14:paraId="52EBD800" w14:textId="77777777" w:rsidTr="00292449">
        <w:trPr>
          <w:cantSplit/>
          <w:trHeight w:val="113"/>
          <w:jc w:val="center"/>
        </w:trPr>
        <w:tc>
          <w:tcPr>
            <w:tcW w:w="2447" w:type="dxa"/>
            <w:shd w:val="clear" w:color="auto" w:fill="auto"/>
            <w:tcMar>
              <w:top w:w="0" w:type="dxa"/>
              <w:left w:w="108" w:type="dxa"/>
              <w:bottom w:w="0" w:type="dxa"/>
              <w:right w:w="108" w:type="dxa"/>
            </w:tcMar>
          </w:tcPr>
          <w:p w14:paraId="109163D5" w14:textId="77777777" w:rsidR="00C9539C" w:rsidRPr="00732759" w:rsidRDefault="00C9539C" w:rsidP="00292449">
            <w:pPr>
              <w:pStyle w:val="TAL"/>
              <w:rPr>
                <w:rFonts w:cs="Arial"/>
                <w:lang w:eastAsia="ja-JP"/>
              </w:rPr>
            </w:pPr>
            <w:r w:rsidRPr="00732759">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34AFAF7B" w14:textId="77777777" w:rsidR="00C9539C" w:rsidRPr="00732759" w:rsidRDefault="00C9539C" w:rsidP="00292449">
            <w:pPr>
              <w:pStyle w:val="TAC"/>
              <w:rPr>
                <w:rFonts w:cs="Arial"/>
                <w:lang w:eastAsia="ja-JP"/>
              </w:rPr>
            </w:pPr>
            <w:r w:rsidRPr="00732759">
              <w:rPr>
                <w:rFonts w:cs="Arial"/>
                <w:lang w:eastAsia="ja-JP"/>
              </w:rPr>
              <w:t xml:space="preserve"> </w:t>
            </w:r>
            <w:r w:rsidRPr="00732759">
              <w:rPr>
                <w:rFonts w:cs="Arial"/>
                <w:szCs w:val="32"/>
                <w:lang w:val="en-US" w:eastAsia="ja-JP"/>
              </w:rPr>
              <w:t xml:space="preserve">π/4 </w:t>
            </w:r>
            <w:r w:rsidRPr="00732759">
              <w:rPr>
                <w:rFonts w:cs="Arial"/>
                <w:lang w:eastAsia="ja-JP"/>
              </w:rPr>
              <w:t>QPSK</w:t>
            </w:r>
          </w:p>
        </w:tc>
      </w:tr>
      <w:tr w:rsidR="00C9539C" w:rsidRPr="00732759" w14:paraId="54B87BB0" w14:textId="77777777" w:rsidTr="00292449">
        <w:trPr>
          <w:cantSplit/>
          <w:trHeight w:val="113"/>
          <w:jc w:val="center"/>
        </w:trPr>
        <w:tc>
          <w:tcPr>
            <w:tcW w:w="2447" w:type="dxa"/>
            <w:shd w:val="clear" w:color="auto" w:fill="auto"/>
            <w:tcMar>
              <w:top w:w="0" w:type="dxa"/>
              <w:left w:w="108" w:type="dxa"/>
              <w:bottom w:w="0" w:type="dxa"/>
              <w:right w:w="108" w:type="dxa"/>
            </w:tcMar>
          </w:tcPr>
          <w:p w14:paraId="3CCA5B6E" w14:textId="77777777" w:rsidR="00C9539C" w:rsidRPr="00732759" w:rsidRDefault="00C9539C" w:rsidP="00292449">
            <w:pPr>
              <w:pStyle w:val="TAL"/>
              <w:rPr>
                <w:rFonts w:cs="Arial"/>
                <w:lang w:eastAsia="ja-JP"/>
              </w:rPr>
            </w:pPr>
            <w:r w:rsidRPr="00732759">
              <w:rPr>
                <w:rFonts w:cs="Arial"/>
                <w:lang w:eastAsia="ja-JP"/>
              </w:rPr>
              <w:t>Blocking</w:t>
            </w:r>
          </w:p>
        </w:tc>
        <w:tc>
          <w:tcPr>
            <w:tcW w:w="1701" w:type="dxa"/>
            <w:shd w:val="clear" w:color="auto" w:fill="auto"/>
            <w:tcMar>
              <w:top w:w="0" w:type="dxa"/>
              <w:left w:w="108" w:type="dxa"/>
              <w:bottom w:w="0" w:type="dxa"/>
              <w:right w:w="108" w:type="dxa"/>
            </w:tcMar>
          </w:tcPr>
          <w:p w14:paraId="3A226639" w14:textId="77777777" w:rsidR="00C9539C" w:rsidRPr="00732759" w:rsidRDefault="00C9539C" w:rsidP="00292449">
            <w:pPr>
              <w:pStyle w:val="TAC"/>
              <w:rPr>
                <w:rFonts w:cs="Arial"/>
                <w:lang w:eastAsia="ja-JP"/>
              </w:rPr>
            </w:pPr>
            <w:r w:rsidRPr="00732759">
              <w:rPr>
                <w:rFonts w:cs="Arial"/>
                <w:szCs w:val="32"/>
                <w:lang w:val="en-US" w:eastAsia="ja-JP"/>
              </w:rPr>
              <w:t xml:space="preserve">π/4 </w:t>
            </w:r>
            <w:r w:rsidRPr="00732759">
              <w:rPr>
                <w:rFonts w:cs="Arial"/>
                <w:lang w:eastAsia="ja-JP"/>
              </w:rPr>
              <w:t>QPSK</w:t>
            </w:r>
          </w:p>
        </w:tc>
      </w:tr>
      <w:tr w:rsidR="00C9539C" w:rsidRPr="00732759" w14:paraId="23071113" w14:textId="77777777" w:rsidTr="00292449">
        <w:trPr>
          <w:cantSplit/>
          <w:trHeight w:val="113"/>
          <w:jc w:val="center"/>
        </w:trPr>
        <w:tc>
          <w:tcPr>
            <w:tcW w:w="2447" w:type="dxa"/>
            <w:shd w:val="clear" w:color="auto" w:fill="auto"/>
            <w:tcMar>
              <w:top w:w="0" w:type="dxa"/>
              <w:left w:w="108" w:type="dxa"/>
              <w:bottom w:w="0" w:type="dxa"/>
              <w:right w:w="108" w:type="dxa"/>
            </w:tcMar>
          </w:tcPr>
          <w:p w14:paraId="446DE6C1" w14:textId="77777777" w:rsidR="00C9539C" w:rsidRPr="00732759" w:rsidRDefault="00C9539C" w:rsidP="00292449">
            <w:pPr>
              <w:pStyle w:val="TAL"/>
              <w:rPr>
                <w:rFonts w:cs="Arial"/>
                <w:lang w:eastAsia="ja-JP"/>
              </w:rPr>
            </w:pPr>
            <w:r w:rsidRPr="00732759">
              <w:rPr>
                <w:rFonts w:cs="Arial"/>
                <w:lang w:eastAsia="ja-JP"/>
              </w:rPr>
              <w:t>Receiver intermodulation</w:t>
            </w:r>
          </w:p>
        </w:tc>
        <w:tc>
          <w:tcPr>
            <w:tcW w:w="1701" w:type="dxa"/>
            <w:shd w:val="clear" w:color="auto" w:fill="auto"/>
            <w:tcMar>
              <w:top w:w="0" w:type="dxa"/>
              <w:left w:w="108" w:type="dxa"/>
              <w:bottom w:w="0" w:type="dxa"/>
              <w:right w:w="108" w:type="dxa"/>
            </w:tcMar>
          </w:tcPr>
          <w:p w14:paraId="473A4F75" w14:textId="77777777" w:rsidR="00C9539C" w:rsidRPr="00732759" w:rsidRDefault="00C9539C" w:rsidP="00292449">
            <w:pPr>
              <w:pStyle w:val="TAC"/>
              <w:rPr>
                <w:rFonts w:cs="Arial"/>
                <w:lang w:eastAsia="ja-JP"/>
              </w:rPr>
            </w:pPr>
            <w:r w:rsidRPr="00732759">
              <w:rPr>
                <w:rFonts w:cs="Arial"/>
                <w:szCs w:val="32"/>
                <w:lang w:val="en-US" w:eastAsia="ja-JP"/>
              </w:rPr>
              <w:t xml:space="preserve">π/4 </w:t>
            </w:r>
            <w:r w:rsidRPr="00732759">
              <w:rPr>
                <w:rFonts w:cs="Arial"/>
                <w:lang w:eastAsia="ja-JP"/>
              </w:rPr>
              <w:t>QPSK</w:t>
            </w:r>
          </w:p>
        </w:tc>
      </w:tr>
    </w:tbl>
    <w:p w14:paraId="6126CA03" w14:textId="77777777" w:rsidR="00C9539C" w:rsidRPr="00732759" w:rsidRDefault="00C9539C" w:rsidP="00883B79"/>
    <w:p w14:paraId="2820B334" w14:textId="77777777" w:rsidR="00C015D5" w:rsidRPr="00732759" w:rsidRDefault="00C015D5" w:rsidP="00206ED1">
      <w:pPr>
        <w:pStyle w:val="Heading8"/>
      </w:pPr>
      <w:r w:rsidRPr="00732759">
        <w:br w:type="page"/>
      </w:r>
      <w:bookmarkStart w:id="260" w:name="_Toc66874909"/>
      <w:r w:rsidRPr="00732759">
        <w:t xml:space="preserve">Annex D (normative): </w:t>
      </w:r>
      <w:r w:rsidRPr="00732759">
        <w:br/>
        <w:t>Environmental requirements for the BS equipment</w:t>
      </w:r>
      <w:bookmarkEnd w:id="260"/>
    </w:p>
    <w:p w14:paraId="09878AC4" w14:textId="77777777" w:rsidR="00C015D5" w:rsidRPr="00732759" w:rsidRDefault="00C015D5" w:rsidP="00C015D5">
      <w:pPr>
        <w:rPr>
          <w:rFonts w:cs="v5.0.0"/>
        </w:rPr>
      </w:pPr>
      <w:r w:rsidRPr="00732759">
        <w:rPr>
          <w:rFonts w:cs="v5.0.0"/>
        </w:rPr>
        <w:t>The BS equipment shall fulfil all the requirements in the full range of environmental conditions for the relevant environmental class from the relevant IEC specifications listed below</w:t>
      </w:r>
    </w:p>
    <w:p w14:paraId="2FE32F83" w14:textId="77777777" w:rsidR="00C015D5" w:rsidRPr="00732759" w:rsidRDefault="00C015D5" w:rsidP="00C015D5">
      <w:pPr>
        <w:pStyle w:val="EX"/>
      </w:pPr>
      <w:r w:rsidRPr="00732759">
        <w:t>60 721-3-3</w:t>
      </w:r>
      <w:r w:rsidRPr="00732759">
        <w:tab/>
        <w:t>"Stationary use at weather protected locations"</w:t>
      </w:r>
      <w:r w:rsidR="003047DB" w:rsidRPr="00732759">
        <w:t xml:space="preserve"> [13]</w:t>
      </w:r>
    </w:p>
    <w:p w14:paraId="39A271CF" w14:textId="77777777" w:rsidR="00C015D5" w:rsidRPr="00732759" w:rsidRDefault="00C015D5" w:rsidP="00C015D5">
      <w:pPr>
        <w:pStyle w:val="EX"/>
      </w:pPr>
      <w:r w:rsidRPr="00732759">
        <w:t>60 721-3-4</w:t>
      </w:r>
      <w:r w:rsidRPr="00732759">
        <w:tab/>
        <w:t>"Stationary use at non weather protected locations"</w:t>
      </w:r>
      <w:r w:rsidR="003047DB" w:rsidRPr="00732759">
        <w:t xml:space="preserve"> [14]</w:t>
      </w:r>
    </w:p>
    <w:p w14:paraId="27F4D509" w14:textId="77777777" w:rsidR="00C015D5" w:rsidRPr="00732759" w:rsidRDefault="00C015D5" w:rsidP="00C015D5">
      <w:pPr>
        <w:rPr>
          <w:rFonts w:cs="v5.0.0"/>
        </w:rPr>
      </w:pPr>
      <w:r w:rsidRPr="00732759">
        <w:rPr>
          <w:rFonts w:cs="v5.0.0"/>
        </w:rPr>
        <w:t>Normally it should be sufficient for all tests to be conducted using normal test conditions except where otherwise stated. For guidance on the use of test conditions to be used in order to show compliance refer to TS 36.141.</w:t>
      </w:r>
    </w:p>
    <w:p w14:paraId="769D9501" w14:textId="77777777" w:rsidR="00C015D5" w:rsidRPr="00732759" w:rsidRDefault="00C015D5" w:rsidP="00C015D5">
      <w:pPr>
        <w:pStyle w:val="Heading8"/>
      </w:pPr>
      <w:r w:rsidRPr="00732759">
        <w:br w:type="page"/>
      </w:r>
      <w:bookmarkStart w:id="261" w:name="_Toc66874910"/>
      <w:r w:rsidRPr="00732759">
        <w:t xml:space="preserve">Annex E (normative): </w:t>
      </w:r>
      <w:r w:rsidRPr="00732759">
        <w:br/>
        <w:t>Error Vector Magnitude</w:t>
      </w:r>
      <w:bookmarkEnd w:id="261"/>
    </w:p>
    <w:p w14:paraId="166A464B" w14:textId="77777777" w:rsidR="00C015D5" w:rsidRPr="00732759" w:rsidRDefault="00C015D5" w:rsidP="00D903BE">
      <w:pPr>
        <w:pStyle w:val="Heading1"/>
      </w:pPr>
      <w:bookmarkStart w:id="262" w:name="_Toc66874911"/>
      <w:r w:rsidRPr="00732759">
        <w:t>E.1</w:t>
      </w:r>
      <w:r w:rsidR="00430C4D" w:rsidRPr="00732759">
        <w:tab/>
      </w:r>
      <w:r w:rsidRPr="00732759">
        <w:t>Reference point for measurement</w:t>
      </w:r>
      <w:bookmarkEnd w:id="262"/>
    </w:p>
    <w:p w14:paraId="061779B3" w14:textId="77777777" w:rsidR="00C015D5" w:rsidRPr="00732759" w:rsidRDefault="00C015D5" w:rsidP="00C015D5">
      <w:r w:rsidRPr="00732759">
        <w:t>The EVM sh</w:t>
      </w:r>
      <w:r w:rsidR="00206ED1" w:rsidRPr="00732759">
        <w:t>all</w:t>
      </w:r>
      <w:r w:rsidRPr="00732759">
        <w:t xml:space="preserve"> be measured at the point after the FFT and a zero-forcing (ZF) equalizer in the receiver, as depicted in Figure E.1-1 below.</w:t>
      </w:r>
    </w:p>
    <w:p w14:paraId="4DA48252" w14:textId="77777777" w:rsidR="00C015D5" w:rsidRPr="00732759" w:rsidRDefault="00C015D5" w:rsidP="00D7336D">
      <w:pPr>
        <w:pStyle w:val="TH"/>
      </w:pPr>
      <w:r w:rsidRPr="00732759">
        <w:object w:dxaOrig="9719" w:dyaOrig="5050" w14:anchorId="785CCFEA">
          <v:shape id="_x0000_i1188" type="#_x0000_t75" style="width:431.35pt;height:224.75pt" o:ole="">
            <v:imagedata r:id="rId330" o:title=""/>
          </v:shape>
          <o:OLEObject Type="Embed" ProgID="Word.Picture.8" ShapeID="_x0000_i1188" DrawAspect="Content" ObjectID="_1679390353" r:id="rId331"/>
        </w:object>
      </w:r>
    </w:p>
    <w:p w14:paraId="129D95FE" w14:textId="77777777" w:rsidR="00C015D5" w:rsidRPr="00732759" w:rsidRDefault="00C015D5" w:rsidP="004C5A97">
      <w:pPr>
        <w:pStyle w:val="TF"/>
      </w:pPr>
      <w:r w:rsidRPr="00732759">
        <w:t>Figure E.1-1: Reference point for EVM measurement</w:t>
      </w:r>
    </w:p>
    <w:p w14:paraId="428FF828" w14:textId="77777777" w:rsidR="00C015D5" w:rsidRPr="00732759" w:rsidRDefault="00C015D5" w:rsidP="00D903BE">
      <w:pPr>
        <w:pStyle w:val="Heading1"/>
      </w:pPr>
      <w:bookmarkStart w:id="263" w:name="_Toc66874912"/>
      <w:r w:rsidRPr="00732759">
        <w:t>E.2</w:t>
      </w:r>
      <w:r w:rsidRPr="00732759">
        <w:tab/>
        <w:t>Basic unit of measurement</w:t>
      </w:r>
      <w:bookmarkEnd w:id="263"/>
    </w:p>
    <w:p w14:paraId="282FE9EE" w14:textId="77777777" w:rsidR="00C015D5" w:rsidRPr="00732759" w:rsidRDefault="00C015D5" w:rsidP="00C015D5">
      <w:r w:rsidRPr="00732759">
        <w:t xml:space="preserve">The basic unit of EVM measurement is defined over one subframe (1ms) in the time domain and </w:t>
      </w:r>
      <w:r w:rsidRPr="00732759">
        <w:rPr>
          <w:position w:val="-12"/>
        </w:rPr>
        <w:object w:dxaOrig="499" w:dyaOrig="380" w14:anchorId="738086BD">
          <v:shape id="_x0000_i1189" type="#_x0000_t75" style="width:25.65pt;height:19.4pt" o:ole="">
            <v:imagedata r:id="rId332" o:title=""/>
          </v:shape>
          <o:OLEObject Type="Embed" ProgID="Equation.3" ShapeID="_x0000_i1189" DrawAspect="Content" ObjectID="_1679390354" r:id="rId333"/>
        </w:object>
      </w:r>
      <w:r w:rsidRPr="00732759">
        <w:t xml:space="preserve"> subcarriers (180kHz) in the frequency domain: </w:t>
      </w:r>
    </w:p>
    <w:p w14:paraId="26E0BF4B" w14:textId="77777777" w:rsidR="00C015D5" w:rsidRPr="00732759" w:rsidRDefault="00C015D5" w:rsidP="00C015D5">
      <w:pPr>
        <w:tabs>
          <w:tab w:val="right" w:pos="9630"/>
        </w:tabs>
        <w:ind w:firstLine="180"/>
      </w:pPr>
    </w:p>
    <w:p w14:paraId="1717742B" w14:textId="77777777" w:rsidR="00C015D5" w:rsidRPr="00732759" w:rsidRDefault="00C015D5" w:rsidP="00C56A8A">
      <w:pPr>
        <w:pStyle w:val="EQ"/>
      </w:pPr>
      <w:r w:rsidRPr="00732759">
        <w:rPr>
          <w:position w:val="-56"/>
        </w:rPr>
        <w:object w:dxaOrig="3500" w:dyaOrig="1260" w14:anchorId="11B2518C">
          <v:shape id="_x0000_i1190" type="#_x0000_t75" style="width:187.2pt;height:60.75pt" o:ole="">
            <v:imagedata r:id="rId334" o:title=""/>
          </v:shape>
          <o:OLEObject Type="Embed" ProgID="Equation.3" ShapeID="_x0000_i1190" DrawAspect="Content" ObjectID="_1679390355" r:id="rId335"/>
        </w:object>
      </w:r>
    </w:p>
    <w:p w14:paraId="71F54D05" w14:textId="77777777" w:rsidR="00C015D5" w:rsidRPr="00732759" w:rsidRDefault="00C015D5" w:rsidP="00C015D5">
      <w:r w:rsidRPr="00732759">
        <w:t>where</w:t>
      </w:r>
    </w:p>
    <w:p w14:paraId="6A98B80B" w14:textId="77777777" w:rsidR="00C015D5" w:rsidRPr="00732759" w:rsidRDefault="00C015D5" w:rsidP="00C015D5">
      <w:r w:rsidRPr="00732759">
        <w:rPr>
          <w:position w:val="-4"/>
        </w:rPr>
        <w:object w:dxaOrig="200" w:dyaOrig="220" w14:anchorId="6721E774">
          <v:shape id="_x0000_i1191" type="#_x0000_t75" style="width:9.4pt;height:10.65pt" o:ole="">
            <v:imagedata r:id="rId336" o:title=""/>
          </v:shape>
          <o:OLEObject Type="Embed" ProgID="Equation.3" ShapeID="_x0000_i1191" DrawAspect="Content" ObjectID="_1679390356" r:id="rId337"/>
        </w:object>
      </w:r>
      <w:r w:rsidRPr="00732759">
        <w:rPr>
          <w:i/>
        </w:rPr>
        <w:t xml:space="preserve"> </w:t>
      </w:r>
      <w:r w:rsidRPr="00732759">
        <w:t>is the set of symbols with the considered modulation scheme being active within the subframe,</w:t>
      </w:r>
    </w:p>
    <w:p w14:paraId="51016457" w14:textId="77777777" w:rsidR="00C015D5" w:rsidRPr="00732759" w:rsidRDefault="00C015D5" w:rsidP="00C015D5">
      <w:r w:rsidRPr="00732759">
        <w:rPr>
          <w:position w:val="-10"/>
        </w:rPr>
        <w:object w:dxaOrig="440" w:dyaOrig="300" w14:anchorId="1666CA42">
          <v:shape id="_x0000_i1192" type="#_x0000_t75" style="width:21.9pt;height:15.05pt" o:ole="">
            <v:imagedata r:id="rId338" o:title=""/>
          </v:shape>
          <o:OLEObject Type="Embed" ProgID="Equation.3" ShapeID="_x0000_i1192" DrawAspect="Content" ObjectID="_1679390357" r:id="rId339"/>
        </w:object>
      </w:r>
      <w:r w:rsidRPr="00732759">
        <w:t xml:space="preserve">is the set of subcarriers within the </w:t>
      </w:r>
      <w:r w:rsidRPr="00732759">
        <w:rPr>
          <w:position w:val="-10"/>
        </w:rPr>
        <w:object w:dxaOrig="480" w:dyaOrig="340" w14:anchorId="00E912A3">
          <v:shape id="_x0000_i1193" type="#_x0000_t75" style="width:23.8pt;height:16.9pt" o:ole="">
            <v:imagedata r:id="rId340" o:title=""/>
          </v:shape>
          <o:OLEObject Type="Embed" ProgID="Equation.3" ShapeID="_x0000_i1193" DrawAspect="Content" ObjectID="_1679390358" r:id="rId341"/>
        </w:object>
      </w:r>
      <w:r w:rsidRPr="00732759">
        <w:t xml:space="preserve"> subcarriers with the considered modulation scheme being active in symbol </w:t>
      </w:r>
      <w:r w:rsidRPr="00732759">
        <w:rPr>
          <w:i/>
        </w:rPr>
        <w:t>t</w:t>
      </w:r>
      <w:r w:rsidRPr="00732759">
        <w:t xml:space="preserve">, </w:t>
      </w:r>
    </w:p>
    <w:p w14:paraId="32CF6CEA" w14:textId="77777777" w:rsidR="00C015D5" w:rsidRPr="00732759" w:rsidRDefault="00C015D5" w:rsidP="00C015D5">
      <w:r w:rsidRPr="00732759">
        <w:rPr>
          <w:position w:val="-10"/>
        </w:rPr>
        <w:object w:dxaOrig="600" w:dyaOrig="300" w14:anchorId="4468AB38">
          <v:shape id="_x0000_i1194" type="#_x0000_t75" style="width:30.05pt;height:15.05pt" o:ole="">
            <v:imagedata r:id="rId342" o:title=""/>
          </v:shape>
          <o:OLEObject Type="Embed" ProgID="Equation.3" ShapeID="_x0000_i1194" DrawAspect="Content" ObjectID="_1679390359" r:id="rId343"/>
        </w:object>
      </w:r>
      <w:r w:rsidRPr="00732759">
        <w:rPr>
          <w:iCs/>
        </w:rPr>
        <w:t xml:space="preserve"> is</w:t>
      </w:r>
      <w:r w:rsidRPr="00732759">
        <w:t xml:space="preserve"> the ideal signal reconstructed by the measurement equipment in accordance with relevant Tx models,</w:t>
      </w:r>
    </w:p>
    <w:p w14:paraId="27E8C2B8" w14:textId="77777777" w:rsidR="00C015D5" w:rsidRPr="00732759" w:rsidRDefault="00C015D5" w:rsidP="00C015D5">
      <w:r w:rsidRPr="00732759">
        <w:rPr>
          <w:position w:val="-10"/>
        </w:rPr>
        <w:object w:dxaOrig="680" w:dyaOrig="300" w14:anchorId="1A4BDDFA">
          <v:shape id="_x0000_i1195" type="#_x0000_t75" style="width:34.45pt;height:15.05pt" o:ole="">
            <v:imagedata r:id="rId344" o:title=""/>
          </v:shape>
          <o:OLEObject Type="Embed" ProgID="Equation.3" ShapeID="_x0000_i1195" DrawAspect="Content" ObjectID="_1679390360" r:id="rId345"/>
        </w:object>
      </w:r>
      <w:r w:rsidRPr="00732759">
        <w:t xml:space="preserve"> is the modified signal under test defined in E.3.</w:t>
      </w:r>
    </w:p>
    <w:p w14:paraId="7CBC5472" w14:textId="77777777" w:rsidR="00561CF2" w:rsidRPr="00732759" w:rsidRDefault="00C015D5" w:rsidP="00561CF2">
      <w:pPr>
        <w:rPr>
          <w:rFonts w:eastAsia="SimSun"/>
        </w:rPr>
      </w:pPr>
      <w:r w:rsidRPr="00732759">
        <w:rPr>
          <w:rFonts w:eastAsia="SimSun"/>
        </w:rPr>
        <w:t xml:space="preserve">Note: </w:t>
      </w:r>
      <w:r w:rsidRPr="00732759">
        <w:rPr>
          <w:rFonts w:eastAsia="SimSun"/>
        </w:rPr>
        <w:tab/>
        <w:t>Although the basic unit of measurement is one subframe, the equalizer is calculated over 10 subframe measurement period</w:t>
      </w:r>
      <w:r w:rsidR="00561CF2" w:rsidRPr="00732759">
        <w:rPr>
          <w:rFonts w:eastAsia="SimSun"/>
        </w:rPr>
        <w:t>s</w:t>
      </w:r>
      <w:r w:rsidRPr="00732759">
        <w:rPr>
          <w:rFonts w:eastAsia="SimSun"/>
        </w:rPr>
        <w:t xml:space="preserve"> to reduce the impact of noise in the reference symbols.</w:t>
      </w:r>
      <w:r w:rsidR="00561CF2" w:rsidRPr="00732759">
        <w:rPr>
          <w:rFonts w:eastAsia="SimSun"/>
        </w:rPr>
        <w:t xml:space="preserve"> The boundaries of the 10 subframe measurement periods need not be aligned with radio frame boundaries.</w:t>
      </w:r>
    </w:p>
    <w:p w14:paraId="60009605" w14:textId="77777777" w:rsidR="00C015D5" w:rsidRPr="00732759" w:rsidRDefault="00C015D5" w:rsidP="00C015D5">
      <w:pPr>
        <w:rPr>
          <w:rFonts w:eastAsia="SimSun"/>
        </w:rPr>
      </w:pPr>
    </w:p>
    <w:p w14:paraId="11881A5B" w14:textId="77777777" w:rsidR="00C015D5" w:rsidRPr="00732759" w:rsidRDefault="00C015D5" w:rsidP="00D903BE">
      <w:pPr>
        <w:pStyle w:val="Heading1"/>
      </w:pPr>
      <w:bookmarkStart w:id="264" w:name="_Toc66874913"/>
      <w:r w:rsidRPr="00732759">
        <w:t>E.3</w:t>
      </w:r>
      <w:r w:rsidRPr="00732759">
        <w:tab/>
        <w:t>Modified signal under test</w:t>
      </w:r>
      <w:bookmarkEnd w:id="264"/>
    </w:p>
    <w:p w14:paraId="2D67D50C" w14:textId="77777777" w:rsidR="00C015D5" w:rsidRPr="00732759" w:rsidRDefault="00C015D5" w:rsidP="00C015D5">
      <w:r w:rsidRPr="00732759">
        <w:t>Implicit in the definition of EVM is an assumption that the receiver is able to compensate a number of transmitter impairments. The signal under test is equalised and decoded according to:</w:t>
      </w:r>
    </w:p>
    <w:p w14:paraId="03650BD9" w14:textId="77777777" w:rsidR="00C015D5" w:rsidRPr="00732759" w:rsidRDefault="00237B10" w:rsidP="00C56A8A">
      <w:pPr>
        <w:pStyle w:val="EQ"/>
        <w:jc w:val="center"/>
      </w:pPr>
      <w:r w:rsidRPr="00732759">
        <w:rPr>
          <w:position w:val="-30"/>
        </w:rPr>
        <w:object w:dxaOrig="4020" w:dyaOrig="740" w14:anchorId="139B477F">
          <v:shape id="_x0000_i1196" type="#_x0000_t75" style="width:200.95pt;height:36.95pt" o:ole="">
            <v:imagedata r:id="rId346" o:title=""/>
          </v:shape>
          <o:OLEObject Type="Embed" ProgID="Equation.3" ShapeID="_x0000_i1196" DrawAspect="Content" ObjectID="_1679390361" r:id="rId347"/>
        </w:object>
      </w:r>
    </w:p>
    <w:p w14:paraId="2F07AC96" w14:textId="77777777" w:rsidR="00C015D5" w:rsidRPr="00732759" w:rsidRDefault="00C015D5" w:rsidP="00C015D5">
      <w:r w:rsidRPr="00732759">
        <w:t>where</w:t>
      </w:r>
    </w:p>
    <w:p w14:paraId="5474B50E" w14:textId="77777777" w:rsidR="00C015D5" w:rsidRPr="00732759" w:rsidRDefault="00C015D5" w:rsidP="00C015D5">
      <w:r w:rsidRPr="00732759">
        <w:rPr>
          <w:position w:val="-10"/>
        </w:rPr>
        <w:object w:dxaOrig="460" w:dyaOrig="320" w14:anchorId="13DE1DC1">
          <v:shape id="_x0000_i1197" type="#_x0000_t75" style="width:23.15pt;height:15.65pt" o:ole="">
            <v:imagedata r:id="rId348" o:title=""/>
          </v:shape>
          <o:OLEObject Type="Embed" ProgID="Equation.3" ShapeID="_x0000_i1197" DrawAspect="Content" ObjectID="_1679390362" r:id="rId349"/>
        </w:object>
      </w:r>
      <w:r w:rsidRPr="00732759">
        <w:t xml:space="preserve"> is the time domain samples of the signal under test.</w:t>
      </w:r>
    </w:p>
    <w:p w14:paraId="61059F5E" w14:textId="77777777" w:rsidR="00C015D5" w:rsidRPr="00732759" w:rsidRDefault="00C015D5" w:rsidP="00C015D5">
      <w:r w:rsidRPr="00732759">
        <w:rPr>
          <w:position w:val="-6"/>
        </w:rPr>
        <w:object w:dxaOrig="360" w:dyaOrig="300" w14:anchorId="05324F6E">
          <v:shape id="_x0000_i1198" type="#_x0000_t75" style="width:18.15pt;height:15.05pt" o:ole="" fillcolor="window">
            <v:imagedata r:id="rId350" o:title=""/>
          </v:shape>
          <o:OLEObject Type="Embed" ProgID="Equation.3" ShapeID="_x0000_i1198" DrawAspect="Content" ObjectID="_1679390363" r:id="rId351"/>
        </w:object>
      </w:r>
      <w:r w:rsidRPr="00732759">
        <w:t xml:space="preserve"> is the sample timing difference between the FFT processing window in relation to nominal timing of the ideal signal. Note that two timing offsets are determined, the corresponding EVM is measured and the maximum used as described in E.7.</w:t>
      </w:r>
    </w:p>
    <w:p w14:paraId="763F34EE" w14:textId="77777777" w:rsidR="00C015D5" w:rsidRPr="00732759" w:rsidRDefault="00C015D5" w:rsidP="00C015D5">
      <w:r w:rsidRPr="00732759">
        <w:rPr>
          <w:position w:val="-10"/>
        </w:rPr>
        <w:object w:dxaOrig="360" w:dyaOrig="380" w14:anchorId="2DCF27A5">
          <v:shape id="_x0000_i1199" type="#_x0000_t75" style="width:18.15pt;height:19.4pt" o:ole="" fillcolor="window">
            <v:imagedata r:id="rId352" o:title=""/>
          </v:shape>
          <o:OLEObject Type="Embed" ProgID="Equation.3" ShapeID="_x0000_i1199" DrawAspect="Content" ObjectID="_1679390364" r:id="rId353"/>
        </w:object>
      </w:r>
      <w:r w:rsidRPr="00732759">
        <w:t xml:space="preserve"> is the RF frequency offset.</w:t>
      </w:r>
    </w:p>
    <w:p w14:paraId="0933F170" w14:textId="77777777" w:rsidR="00C015D5" w:rsidRPr="00732759" w:rsidRDefault="00237B10" w:rsidP="00C015D5">
      <w:r w:rsidRPr="00732759">
        <w:rPr>
          <w:position w:val="-10"/>
        </w:rPr>
        <w:object w:dxaOrig="580" w:dyaOrig="320" w14:anchorId="2901B0FA">
          <v:shape id="_x0000_i1200" type="#_x0000_t75" style="width:29.45pt;height:15.65pt" o:ole="" fillcolor="window">
            <v:imagedata r:id="rId354" o:title=""/>
          </v:shape>
          <o:OLEObject Type="Embed" ProgID="Equation.3" ShapeID="_x0000_i1200" DrawAspect="Content" ObjectID="_1679390365" r:id="rId355"/>
        </w:object>
      </w:r>
      <w:r w:rsidR="00C015D5" w:rsidRPr="00732759">
        <w:t xml:space="preserve"> is the phase response of the TX chain.</w:t>
      </w:r>
    </w:p>
    <w:p w14:paraId="317A1424" w14:textId="77777777" w:rsidR="00C015D5" w:rsidRPr="00732759" w:rsidRDefault="00237B10" w:rsidP="00C015D5">
      <w:r w:rsidRPr="00732759">
        <w:rPr>
          <w:position w:val="-10"/>
        </w:rPr>
        <w:object w:dxaOrig="560" w:dyaOrig="320" w14:anchorId="2A057087">
          <v:shape id="_x0000_i1201" type="#_x0000_t75" style="width:28.15pt;height:15.65pt" o:ole="" fillcolor="window">
            <v:imagedata r:id="rId356" o:title=""/>
          </v:shape>
          <o:OLEObject Type="Embed" ProgID="Equation.3" ShapeID="_x0000_i1201" DrawAspect="Content" ObjectID="_1679390366" r:id="rId357"/>
        </w:object>
      </w:r>
      <w:r w:rsidR="00C015D5" w:rsidRPr="00732759">
        <w:t xml:space="preserve"> is the amplitude response of the TX chain.</w:t>
      </w:r>
    </w:p>
    <w:p w14:paraId="70BB484C" w14:textId="77777777" w:rsidR="00B6572C" w:rsidRPr="00732759" w:rsidRDefault="00B6572C" w:rsidP="00B6572C">
      <w:pPr>
        <w:pStyle w:val="FP"/>
      </w:pPr>
    </w:p>
    <w:p w14:paraId="5BD18225" w14:textId="77777777" w:rsidR="00C015D5" w:rsidRPr="00732759" w:rsidRDefault="00C015D5" w:rsidP="00D903BE">
      <w:pPr>
        <w:pStyle w:val="Heading1"/>
      </w:pPr>
      <w:bookmarkStart w:id="265" w:name="_Toc66874914"/>
      <w:r w:rsidRPr="00732759">
        <w:t>E.4</w:t>
      </w:r>
      <w:r w:rsidRPr="00732759">
        <w:tab/>
        <w:t>Estimation of frequency offset</w:t>
      </w:r>
      <w:bookmarkEnd w:id="265"/>
    </w:p>
    <w:p w14:paraId="0F7AAD12" w14:textId="77777777" w:rsidR="00C015D5" w:rsidRPr="00732759" w:rsidRDefault="00C015D5" w:rsidP="00C015D5">
      <w:r w:rsidRPr="00732759">
        <w:t xml:space="preserve">The observation period for determining the frequency offset </w:t>
      </w:r>
      <w:r w:rsidRPr="00732759">
        <w:rPr>
          <w:position w:val="-10"/>
        </w:rPr>
        <w:object w:dxaOrig="360" w:dyaOrig="380" w14:anchorId="4190CB56">
          <v:shape id="_x0000_i1202" type="#_x0000_t75" style="width:18.15pt;height:19.4pt" o:ole="" fillcolor="window">
            <v:imagedata r:id="rId352" o:title=""/>
          </v:shape>
          <o:OLEObject Type="Embed" ProgID="Equation.3" ShapeID="_x0000_i1202" DrawAspect="Content" ObjectID="_1679390367" r:id="rId358"/>
        </w:object>
      </w:r>
      <w:r w:rsidRPr="00732759">
        <w:t xml:space="preserve"> sh</w:t>
      </w:r>
      <w:r w:rsidR="00206ED1" w:rsidRPr="00732759">
        <w:t>all</w:t>
      </w:r>
      <w:r w:rsidRPr="00732759">
        <w:t xml:space="preserve"> be 1 ms.</w:t>
      </w:r>
    </w:p>
    <w:p w14:paraId="1C0B9789" w14:textId="77777777" w:rsidR="00B6572C" w:rsidRPr="00732759" w:rsidRDefault="00B6572C" w:rsidP="00B6572C">
      <w:pPr>
        <w:pStyle w:val="FP"/>
      </w:pPr>
    </w:p>
    <w:p w14:paraId="03C11E7E" w14:textId="77777777" w:rsidR="00C015D5" w:rsidRPr="00732759" w:rsidRDefault="00C015D5" w:rsidP="00D903BE">
      <w:pPr>
        <w:pStyle w:val="Heading1"/>
      </w:pPr>
      <w:bookmarkStart w:id="266" w:name="_Toc66874915"/>
      <w:r w:rsidRPr="00732759">
        <w:t>E.5</w:t>
      </w:r>
      <w:r w:rsidRPr="00732759">
        <w:tab/>
        <w:t>Estimation of time offset</w:t>
      </w:r>
      <w:bookmarkEnd w:id="266"/>
    </w:p>
    <w:p w14:paraId="22BB7256" w14:textId="77777777" w:rsidR="00C015D5" w:rsidRPr="00732759" w:rsidRDefault="00C015D5" w:rsidP="00C015D5">
      <w:r w:rsidRPr="00732759">
        <w:t xml:space="preserve">The observation period for determining the sample timing difference </w:t>
      </w:r>
      <w:r w:rsidRPr="00732759">
        <w:rPr>
          <w:position w:val="-6"/>
        </w:rPr>
        <w:object w:dxaOrig="360" w:dyaOrig="300" w14:anchorId="1169D543">
          <v:shape id="_x0000_i1203" type="#_x0000_t75" style="width:18.15pt;height:15.05pt" o:ole="" fillcolor="window">
            <v:imagedata r:id="rId350" o:title=""/>
          </v:shape>
          <o:OLEObject Type="Embed" ProgID="Equation.3" ShapeID="_x0000_i1203" DrawAspect="Content" ObjectID="_1679390368" r:id="rId359"/>
        </w:object>
      </w:r>
      <w:r w:rsidRPr="00732759">
        <w:t>sh</w:t>
      </w:r>
      <w:r w:rsidR="00206ED1" w:rsidRPr="00732759">
        <w:t>all</w:t>
      </w:r>
      <w:r w:rsidRPr="00732759">
        <w:t xml:space="preserve"> be 1 ms.</w:t>
      </w:r>
    </w:p>
    <w:p w14:paraId="0D5CF803" w14:textId="77777777" w:rsidR="00C015D5" w:rsidRPr="00732759" w:rsidRDefault="00C015D5" w:rsidP="00C015D5">
      <w:r w:rsidRPr="00732759">
        <w:t xml:space="preserve">In the following  </w:t>
      </w:r>
      <w:r w:rsidRPr="00732759">
        <w:rPr>
          <w:position w:val="-6"/>
        </w:rPr>
        <w:object w:dxaOrig="360" w:dyaOrig="279" w14:anchorId="6E49EFA9">
          <v:shape id="_x0000_i1204" type="#_x0000_t75" style="width:18.15pt;height:14.4pt" o:ole="" fillcolor="window">
            <v:imagedata r:id="rId360" o:title=""/>
          </v:shape>
          <o:OLEObject Type="Embed" ProgID="Equation.3" ShapeID="_x0000_i1204" DrawAspect="Content" ObjectID="_1679390369" r:id="rId361"/>
        </w:object>
      </w:r>
      <w:r w:rsidRPr="00732759">
        <w:t xml:space="preserve"> represents the middle sample of the EVM window of length </w:t>
      </w:r>
      <w:r w:rsidRPr="00732759">
        <w:rPr>
          <w:position w:val="-6"/>
        </w:rPr>
        <w:object w:dxaOrig="279" w:dyaOrig="279" w14:anchorId="27FD0A81">
          <v:shape id="_x0000_i1205" type="#_x0000_t75" style="width:14.4pt;height:14.4pt" o:ole="">
            <v:imagedata r:id="rId362" o:title=""/>
          </v:shape>
          <o:OLEObject Type="Embed" ProgID="Equation.3" ShapeID="_x0000_i1205" DrawAspect="Content" ObjectID="_1679390370" r:id="rId363"/>
        </w:object>
      </w:r>
      <w:r w:rsidRPr="00732759">
        <w:t xml:space="preserve"> (defined in E.5.1)  or the last sample of the first window half if </w:t>
      </w:r>
      <w:r w:rsidRPr="00732759">
        <w:rPr>
          <w:position w:val="-6"/>
        </w:rPr>
        <w:object w:dxaOrig="279" w:dyaOrig="279" w14:anchorId="0EDC4869">
          <v:shape id="_x0000_i1206" type="#_x0000_t75" style="width:14.4pt;height:14.4pt" o:ole="">
            <v:imagedata r:id="rId362" o:title=""/>
          </v:shape>
          <o:OLEObject Type="Embed" ProgID="Equation.3" ShapeID="_x0000_i1206" DrawAspect="Content" ObjectID="_1679390371" r:id="rId364"/>
        </w:object>
      </w:r>
      <w:r w:rsidRPr="00732759">
        <w:t>is even.</w:t>
      </w:r>
    </w:p>
    <w:p w14:paraId="338DA3B9" w14:textId="77777777" w:rsidR="00C015D5" w:rsidRPr="00732759" w:rsidRDefault="00C015D5" w:rsidP="00C015D5">
      <w:r w:rsidRPr="00732759">
        <w:rPr>
          <w:position w:val="-6"/>
        </w:rPr>
        <w:object w:dxaOrig="360" w:dyaOrig="279" w14:anchorId="0C2EA911">
          <v:shape id="_x0000_i1207" type="#_x0000_t75" style="width:18.15pt;height:14.4pt" o:ole="" fillcolor="window">
            <v:imagedata r:id="rId360" o:title=""/>
          </v:shape>
          <o:OLEObject Type="Embed" ProgID="Equation.3" ShapeID="_x0000_i1207" DrawAspect="Content" ObjectID="_1679390372" r:id="rId365"/>
        </w:object>
      </w:r>
      <w:r w:rsidRPr="00732759">
        <w:t>is estimated</w:t>
      </w:r>
      <w:r w:rsidRPr="00732759" w:rsidDel="00F534B2">
        <w:t xml:space="preserve"> </w:t>
      </w:r>
      <w:r w:rsidRPr="00732759">
        <w:t xml:space="preserve">so that the EVM window of length </w:t>
      </w:r>
      <w:r w:rsidRPr="00732759">
        <w:rPr>
          <w:position w:val="-6"/>
        </w:rPr>
        <w:object w:dxaOrig="279" w:dyaOrig="279" w14:anchorId="631AE667">
          <v:shape id="_x0000_i1208" type="#_x0000_t75" style="width:14.4pt;height:14.4pt" o:ole="">
            <v:imagedata r:id="rId362" o:title=""/>
          </v:shape>
          <o:OLEObject Type="Embed" ProgID="Equation.3" ShapeID="_x0000_i1208" DrawAspect="Content" ObjectID="_1679390373" r:id="rId366"/>
        </w:object>
      </w:r>
      <w:r w:rsidRPr="00732759" w:rsidDel="00F534B2">
        <w:t xml:space="preserve"> </w:t>
      </w:r>
      <w:r w:rsidRPr="00732759">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6EA0FF51" w14:textId="77777777" w:rsidR="00C015D5" w:rsidRPr="00732759" w:rsidRDefault="00C015D5" w:rsidP="00C015D5">
      <w:r w:rsidRPr="00732759">
        <w:t xml:space="preserve">Two values for </w:t>
      </w:r>
      <w:r w:rsidRPr="00732759">
        <w:rPr>
          <w:position w:val="-6"/>
        </w:rPr>
        <w:object w:dxaOrig="360" w:dyaOrig="300" w14:anchorId="52BD9297">
          <v:shape id="_x0000_i1209" type="#_x0000_t75" style="width:18.15pt;height:15.05pt" o:ole="" fillcolor="window">
            <v:imagedata r:id="rId367" o:title=""/>
          </v:shape>
          <o:OLEObject Type="Embed" ProgID="Equation.3" ShapeID="_x0000_i1209" DrawAspect="Content" ObjectID="_1679390374" r:id="rId368"/>
        </w:object>
      </w:r>
      <w:r w:rsidRPr="00732759">
        <w:t xml:space="preserve"> are determined:</w:t>
      </w:r>
    </w:p>
    <w:p w14:paraId="164F60C0" w14:textId="77777777" w:rsidR="00C015D5" w:rsidRPr="00732759" w:rsidRDefault="00C015D5" w:rsidP="00C015D5">
      <w:r w:rsidRPr="00732759">
        <w:rPr>
          <w:position w:val="-28"/>
        </w:rPr>
        <w:object w:dxaOrig="2000" w:dyaOrig="680" w14:anchorId="6915B2A2">
          <v:shape id="_x0000_i1210" type="#_x0000_t75" style="width:99.55pt;height:34.45pt" o:ole="" fillcolor="window">
            <v:imagedata r:id="rId369" o:title=""/>
          </v:shape>
          <o:OLEObject Type="Embed" ProgID="Equation.3" ShapeID="_x0000_i1210" DrawAspect="Content" ObjectID="_1679390375" r:id="rId370"/>
        </w:object>
      </w:r>
      <w:r w:rsidRPr="00732759">
        <w:t xml:space="preserve"> and</w:t>
      </w:r>
    </w:p>
    <w:p w14:paraId="53695D49" w14:textId="77777777" w:rsidR="00C015D5" w:rsidRPr="00732759" w:rsidRDefault="00C015D5" w:rsidP="00C015D5">
      <w:r w:rsidRPr="00732759">
        <w:rPr>
          <w:position w:val="-28"/>
        </w:rPr>
        <w:object w:dxaOrig="1640" w:dyaOrig="680" w14:anchorId="48F2B0BB">
          <v:shape id="_x0000_i1211" type="#_x0000_t75" style="width:81.4pt;height:34.45pt" o:ole="" fillcolor="window">
            <v:imagedata r:id="rId371" o:title=""/>
          </v:shape>
          <o:OLEObject Type="Embed" ProgID="Equation.3" ShapeID="_x0000_i1211" DrawAspect="Content" ObjectID="_1679390376" r:id="rId372"/>
        </w:object>
      </w:r>
      <w:r w:rsidRPr="00732759">
        <w:t xml:space="preserve"> where </w:t>
      </w:r>
      <w:r w:rsidRPr="00732759">
        <w:rPr>
          <w:position w:val="-6"/>
        </w:rPr>
        <w:object w:dxaOrig="600" w:dyaOrig="279" w14:anchorId="2BD80900">
          <v:shape id="_x0000_i1212" type="#_x0000_t75" style="width:30.05pt;height:14.4pt" o:ole="" fillcolor="window">
            <v:imagedata r:id="rId373" o:title=""/>
          </v:shape>
          <o:OLEObject Type="Embed" ProgID="Equation.3" ShapeID="_x0000_i1212" DrawAspect="Content" ObjectID="_1679390377" r:id="rId374"/>
        </w:object>
      </w:r>
      <w:r w:rsidRPr="00732759">
        <w:t xml:space="preserve"> if </w:t>
      </w:r>
      <w:r w:rsidRPr="00732759">
        <w:rPr>
          <w:position w:val="-6"/>
        </w:rPr>
        <w:object w:dxaOrig="279" w:dyaOrig="279" w14:anchorId="77018AE1">
          <v:shape id="_x0000_i1213" type="#_x0000_t75" style="width:14.4pt;height:14.4pt" o:ole="">
            <v:imagedata r:id="rId375" o:title=""/>
          </v:shape>
          <o:OLEObject Type="Embed" ProgID="Equation.3" ShapeID="_x0000_i1213" DrawAspect="Content" ObjectID="_1679390378" r:id="rId376"/>
        </w:object>
      </w:r>
      <w:r w:rsidRPr="00732759">
        <w:t xml:space="preserve"> is odd and </w:t>
      </w:r>
      <w:r w:rsidRPr="00732759">
        <w:rPr>
          <w:position w:val="-6"/>
        </w:rPr>
        <w:object w:dxaOrig="560" w:dyaOrig="279" w14:anchorId="7B57BA5E">
          <v:shape id="_x0000_i1214" type="#_x0000_t75" style="width:28.15pt;height:14.4pt" o:ole="" fillcolor="window">
            <v:imagedata r:id="rId377" o:title=""/>
          </v:shape>
          <o:OLEObject Type="Embed" ProgID="Equation.3" ShapeID="_x0000_i1214" DrawAspect="Content" ObjectID="_1679390379" r:id="rId378"/>
        </w:object>
      </w:r>
      <w:r w:rsidRPr="00732759">
        <w:t xml:space="preserve"> if </w:t>
      </w:r>
      <w:r w:rsidRPr="00732759">
        <w:rPr>
          <w:position w:val="-6"/>
        </w:rPr>
        <w:object w:dxaOrig="279" w:dyaOrig="279" w14:anchorId="0A60FC54">
          <v:shape id="_x0000_i1215" type="#_x0000_t75" style="width:14.4pt;height:14.4pt" o:ole="">
            <v:imagedata r:id="rId379" o:title=""/>
          </v:shape>
          <o:OLEObject Type="Embed" ProgID="Equation.3" ShapeID="_x0000_i1215" DrawAspect="Content" ObjectID="_1679390380" r:id="rId380"/>
        </w:object>
      </w:r>
      <w:r w:rsidRPr="00732759">
        <w:t>is even.</w:t>
      </w:r>
    </w:p>
    <w:p w14:paraId="7A0B1031" w14:textId="77777777" w:rsidR="00C015D5" w:rsidRPr="00732759" w:rsidRDefault="00C015D5" w:rsidP="00C015D5">
      <w:r w:rsidRPr="00732759">
        <w:t xml:space="preserve">When the cyclic prefix length varies from symbol to symbol (e.g. time multiplexed MBMS and unicast) then  </w:t>
      </w:r>
      <w:r w:rsidRPr="00732759">
        <w:rPr>
          <w:position w:val="-4"/>
        </w:rPr>
        <w:object w:dxaOrig="220" w:dyaOrig="260" w14:anchorId="3B71C4DA">
          <v:shape id="_x0000_i1216" type="#_x0000_t75" style="width:10.65pt;height:13.15pt" o:ole="">
            <v:imagedata r:id="rId381" o:title=""/>
          </v:shape>
          <o:OLEObject Type="Embed" ProgID="Equation.3" ShapeID="_x0000_i1216" DrawAspect="Content" ObjectID="_1679390381" r:id="rId382"/>
        </w:object>
      </w:r>
      <w:r w:rsidRPr="00732759">
        <w:t xml:space="preserve"> sh</w:t>
      </w:r>
      <w:r w:rsidR="00E51BD3" w:rsidRPr="00732759">
        <w:t>all</w:t>
      </w:r>
      <w:r w:rsidRPr="00732759">
        <w:t xml:space="preserve"> be further restricted to the subset of symbols with the considered modulation scheme being active and with the considered cyclic prefix length type. </w:t>
      </w:r>
    </w:p>
    <w:p w14:paraId="231457AB" w14:textId="77777777" w:rsidR="00C015D5" w:rsidRPr="00732759" w:rsidRDefault="00C015D5" w:rsidP="00E51BD3">
      <w:pPr>
        <w:pStyle w:val="Heading2"/>
      </w:pPr>
      <w:bookmarkStart w:id="267" w:name="_Toc66874916"/>
      <w:r w:rsidRPr="00732759">
        <w:t>E.5.1</w:t>
      </w:r>
      <w:r w:rsidRPr="00732759">
        <w:tab/>
        <w:t>Window length</w:t>
      </w:r>
      <w:bookmarkEnd w:id="267"/>
    </w:p>
    <w:p w14:paraId="5E73F2F1" w14:textId="77777777" w:rsidR="00C015D5" w:rsidRPr="00732759" w:rsidRDefault="00C015D5" w:rsidP="00C015D5">
      <w:pPr>
        <w:tabs>
          <w:tab w:val="right" w:pos="9630"/>
        </w:tabs>
        <w:jc w:val="both"/>
      </w:pPr>
      <w:r w:rsidRPr="00732759">
        <w:t xml:space="preserve">Table E.5.1-1 </w:t>
      </w:r>
      <w:r w:rsidR="00C9539C" w:rsidRPr="00732759">
        <w:t xml:space="preserve">and Table E.5.1-1a </w:t>
      </w:r>
      <w:r w:rsidRPr="00732759">
        <w:t>below specif</w:t>
      </w:r>
      <w:r w:rsidR="00C9539C" w:rsidRPr="00732759">
        <w:t>y</w:t>
      </w:r>
      <w:r w:rsidRPr="00732759">
        <w:t xml:space="preserve"> EVM window length (W) for normal CP, the cyclic prefix length </w:t>
      </w:r>
      <w:r w:rsidRPr="00732759">
        <w:rPr>
          <w:position w:val="-14"/>
        </w:rPr>
        <w:object w:dxaOrig="380" w:dyaOrig="340" w14:anchorId="5E115D39">
          <v:shape id="_x0000_i1217" type="#_x0000_t75" style="width:19.4pt;height:16.9pt" o:ole="">
            <v:imagedata r:id="rId383" o:title=""/>
          </v:shape>
          <o:OLEObject Type="Embed" ProgID="Equation.3" ShapeID="_x0000_i1217" DrawAspect="Content" ObjectID="_1679390382" r:id="rId384"/>
        </w:object>
      </w:r>
      <w:r w:rsidRPr="00732759">
        <w:t xml:space="preserve"> is 160 for symbols 0 and 144 for symbols 1-6.</w:t>
      </w:r>
    </w:p>
    <w:p w14:paraId="2F21247F" w14:textId="77777777" w:rsidR="00C015D5" w:rsidRPr="00732759" w:rsidRDefault="00C015D5" w:rsidP="00C015D5">
      <w:pPr>
        <w:tabs>
          <w:tab w:val="right" w:pos="9630"/>
        </w:tabs>
        <w:jc w:val="both"/>
      </w:pPr>
      <w:r w:rsidRPr="00732759">
        <w:t>Table E.5.1-2</w:t>
      </w:r>
      <w:r w:rsidR="00E2399D" w:rsidRPr="00732759">
        <w:t>,</w:t>
      </w:r>
      <w:r w:rsidRPr="00732759">
        <w:t xml:space="preserve"> </w:t>
      </w:r>
      <w:r w:rsidR="00E2399D" w:rsidRPr="00732759">
        <w:t xml:space="preserve">Table E.5.1-2a and Table E.5.1-2b specify </w:t>
      </w:r>
      <w:r w:rsidRPr="00732759">
        <w:t>the EVM window length (W) for extended CP</w:t>
      </w:r>
      <w:r w:rsidR="00E2399D" w:rsidRPr="00732759">
        <w:t xml:space="preserve"> for 15 kHz</w:t>
      </w:r>
      <w:r w:rsidRPr="00732759">
        <w:t xml:space="preserve">, </w:t>
      </w:r>
      <w:r w:rsidR="00E2399D" w:rsidRPr="00732759">
        <w:t xml:space="preserve">7.5 kHz and 1.25 kHz sub-carrier spacing, </w:t>
      </w:r>
      <w:r w:rsidRPr="00732759">
        <w:t xml:space="preserve">the cyclic prefix length </w:t>
      </w:r>
      <w:r w:rsidRPr="00732759">
        <w:rPr>
          <w:position w:val="-14"/>
        </w:rPr>
        <w:object w:dxaOrig="380" w:dyaOrig="340" w14:anchorId="6B1D3C27">
          <v:shape id="_x0000_i1218" type="#_x0000_t75" style="width:19.4pt;height:16.9pt" o:ole="">
            <v:imagedata r:id="rId383" o:title=""/>
          </v:shape>
          <o:OLEObject Type="Embed" ProgID="Equation.3" ShapeID="_x0000_i1218" DrawAspect="Content" ObjectID="_1679390383" r:id="rId385"/>
        </w:object>
      </w:r>
      <w:r w:rsidRPr="00732759">
        <w:t xml:space="preserve"> is 512</w:t>
      </w:r>
      <w:r w:rsidR="00E2399D" w:rsidRPr="00732759">
        <w:t>, 1024 and 6144 respectively.</w:t>
      </w:r>
    </w:p>
    <w:p w14:paraId="2B9AB7DB" w14:textId="77777777" w:rsidR="00C015D5" w:rsidRPr="00732759" w:rsidRDefault="00C015D5" w:rsidP="004C5A97">
      <w:pPr>
        <w:pStyle w:val="TH"/>
      </w:pPr>
      <w:r w:rsidRPr="00732759">
        <w:t>Table E.5.1-1</w:t>
      </w:r>
      <w:r w:rsidR="00C9539C" w:rsidRPr="00732759">
        <w:t>:</w:t>
      </w:r>
      <w:r w:rsidRPr="00732759">
        <w:t xml:space="preserve"> EVM window length for normal CP</w:t>
      </w:r>
      <w:r w:rsidR="00C9539C" w:rsidRPr="00732759">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C015D5" w:rsidRPr="00732759" w14:paraId="5B4D59B2" w14:textId="77777777">
        <w:tc>
          <w:tcPr>
            <w:tcW w:w="1170" w:type="dxa"/>
            <w:shd w:val="clear" w:color="auto" w:fill="F3F3F3"/>
            <w:vAlign w:val="center"/>
          </w:tcPr>
          <w:p w14:paraId="698C15D6" w14:textId="77777777" w:rsidR="00C015D5" w:rsidRPr="00732759" w:rsidRDefault="00C015D5" w:rsidP="009C7470">
            <w:pPr>
              <w:pStyle w:val="TAH"/>
              <w:rPr>
                <w:rFonts w:cs="Arial"/>
                <w:lang w:eastAsia="en-US"/>
              </w:rPr>
            </w:pPr>
            <w:r w:rsidRPr="00732759">
              <w:rPr>
                <w:rFonts w:cs="Arial"/>
                <w:lang w:eastAsia="en-US"/>
              </w:rPr>
              <w:t>Channel</w:t>
            </w:r>
            <w:r w:rsidRPr="00732759">
              <w:rPr>
                <w:rFonts w:cs="Arial"/>
                <w:lang w:eastAsia="en-US"/>
              </w:rPr>
              <w:br/>
              <w:t>Bandwidth MHz</w:t>
            </w:r>
          </w:p>
        </w:tc>
        <w:tc>
          <w:tcPr>
            <w:tcW w:w="1170" w:type="dxa"/>
            <w:shd w:val="clear" w:color="auto" w:fill="F3F3F3"/>
            <w:vAlign w:val="center"/>
          </w:tcPr>
          <w:p w14:paraId="3E2EA54F" w14:textId="77777777" w:rsidR="00C015D5" w:rsidRPr="00732759" w:rsidRDefault="00C015D5" w:rsidP="009C7470">
            <w:pPr>
              <w:pStyle w:val="TAH"/>
              <w:rPr>
                <w:rFonts w:cs="Arial"/>
                <w:lang w:eastAsia="en-US"/>
              </w:rPr>
            </w:pPr>
            <w:r w:rsidRPr="00732759">
              <w:rPr>
                <w:rFonts w:cs="Arial"/>
                <w:lang w:eastAsia="en-US"/>
              </w:rPr>
              <w:t>FFT size</w:t>
            </w:r>
          </w:p>
        </w:tc>
        <w:tc>
          <w:tcPr>
            <w:tcW w:w="1170" w:type="dxa"/>
            <w:shd w:val="clear" w:color="auto" w:fill="F3F3F3"/>
            <w:vAlign w:val="center"/>
          </w:tcPr>
          <w:p w14:paraId="1E889720" w14:textId="77777777" w:rsidR="00C015D5" w:rsidRPr="00732759" w:rsidRDefault="00C015D5" w:rsidP="009C7470">
            <w:pPr>
              <w:pStyle w:val="TAH"/>
              <w:rPr>
                <w:rFonts w:cs="Arial"/>
                <w:lang w:eastAsia="en-US"/>
              </w:rPr>
            </w:pPr>
          </w:p>
        </w:tc>
        <w:tc>
          <w:tcPr>
            <w:tcW w:w="1416" w:type="dxa"/>
            <w:shd w:val="clear" w:color="auto" w:fill="F3F3F3"/>
          </w:tcPr>
          <w:p w14:paraId="791A6EC7" w14:textId="77777777" w:rsidR="00C015D5" w:rsidRPr="00732759" w:rsidRDefault="00C015D5" w:rsidP="009C7470">
            <w:pPr>
              <w:pStyle w:val="TAH"/>
              <w:rPr>
                <w:rFonts w:cs="Arial"/>
                <w:lang w:eastAsia="en-US"/>
              </w:rPr>
            </w:pPr>
            <w:r w:rsidRPr="00732759">
              <w:rPr>
                <w:rFonts w:cs="Arial"/>
                <w:lang w:eastAsia="en-US"/>
              </w:rPr>
              <w:t>Cyclic prefix length for symbols 0 in FFT samples</w:t>
            </w:r>
          </w:p>
        </w:tc>
        <w:tc>
          <w:tcPr>
            <w:tcW w:w="1170" w:type="dxa"/>
            <w:shd w:val="clear" w:color="auto" w:fill="F3F3F3"/>
            <w:vAlign w:val="center"/>
          </w:tcPr>
          <w:p w14:paraId="0618C56D" w14:textId="77777777" w:rsidR="00C015D5" w:rsidRPr="00732759" w:rsidRDefault="00C015D5" w:rsidP="009C7470">
            <w:pPr>
              <w:pStyle w:val="TAH"/>
              <w:rPr>
                <w:rFonts w:cs="Arial"/>
                <w:lang w:eastAsia="en-US"/>
              </w:rPr>
            </w:pPr>
            <w:r w:rsidRPr="00732759">
              <w:rPr>
                <w:rFonts w:cs="Arial"/>
                <w:lang w:eastAsia="en-US"/>
              </w:rPr>
              <w:t>Cyclic prefix length  for symbols 1</w:t>
            </w:r>
            <w:r w:rsidRPr="00732759">
              <w:rPr>
                <w:rFonts w:cs="Arial"/>
                <w:lang w:eastAsia="en-US"/>
              </w:rPr>
              <w:noBreakHyphen/>
              <w:t>6 in FFT samples</w:t>
            </w:r>
          </w:p>
        </w:tc>
        <w:tc>
          <w:tcPr>
            <w:tcW w:w="1170" w:type="dxa"/>
            <w:shd w:val="clear" w:color="auto" w:fill="F3F3F3"/>
            <w:vAlign w:val="center"/>
          </w:tcPr>
          <w:p w14:paraId="7F5AA742" w14:textId="77777777" w:rsidR="00C015D5" w:rsidRPr="00732759" w:rsidRDefault="00C015D5" w:rsidP="009C7470">
            <w:pPr>
              <w:pStyle w:val="TAH"/>
              <w:rPr>
                <w:rFonts w:cs="Arial"/>
                <w:lang w:eastAsia="en-US"/>
              </w:rPr>
            </w:pPr>
            <w:r w:rsidRPr="00732759">
              <w:rPr>
                <w:rFonts w:cs="Arial"/>
                <w:lang w:eastAsia="en-US"/>
              </w:rPr>
              <w:t xml:space="preserve">EVM window length </w:t>
            </w:r>
            <w:r w:rsidRPr="00732759">
              <w:rPr>
                <w:rFonts w:cs="Arial"/>
                <w:i/>
                <w:lang w:eastAsia="en-US"/>
              </w:rPr>
              <w:t>W</w:t>
            </w:r>
          </w:p>
        </w:tc>
        <w:tc>
          <w:tcPr>
            <w:tcW w:w="1170" w:type="dxa"/>
            <w:shd w:val="clear" w:color="auto" w:fill="F3F3F3"/>
            <w:vAlign w:val="center"/>
          </w:tcPr>
          <w:p w14:paraId="53CF85D0" w14:textId="77777777" w:rsidR="00C015D5" w:rsidRPr="00732759" w:rsidRDefault="00C015D5" w:rsidP="009C7470">
            <w:pPr>
              <w:pStyle w:val="TAH"/>
              <w:rPr>
                <w:rFonts w:cs="Arial"/>
                <w:lang w:eastAsia="en-US"/>
              </w:rPr>
            </w:pPr>
            <w:r w:rsidRPr="00732759">
              <w:rPr>
                <w:rFonts w:cs="Arial"/>
                <w:lang w:eastAsia="en-US"/>
              </w:rPr>
              <w:t xml:space="preserve">Ratio of </w:t>
            </w:r>
            <w:r w:rsidRPr="00732759">
              <w:rPr>
                <w:rFonts w:cs="Arial"/>
                <w:i/>
                <w:lang w:eastAsia="en-US"/>
              </w:rPr>
              <w:t>W</w:t>
            </w:r>
            <w:r w:rsidRPr="00732759">
              <w:rPr>
                <w:rFonts w:cs="Arial"/>
                <w:lang w:eastAsia="en-US"/>
              </w:rPr>
              <w:t xml:space="preserve"> to total CP for symbols 1</w:t>
            </w:r>
            <w:r w:rsidRPr="00732759">
              <w:rPr>
                <w:rFonts w:cs="Arial"/>
                <w:lang w:eastAsia="en-US"/>
              </w:rPr>
              <w:noBreakHyphen/>
              <w:t>6</w:t>
            </w:r>
            <w:r w:rsidR="00E2399D" w:rsidRPr="00732759">
              <w:rPr>
                <w:rFonts w:cs="Arial"/>
                <w:vertAlign w:val="superscript"/>
              </w:rPr>
              <w:t>(Note 1)</w:t>
            </w:r>
            <w:r w:rsidRPr="00732759">
              <w:rPr>
                <w:rFonts w:cs="Arial"/>
                <w:lang w:eastAsia="en-US"/>
              </w:rPr>
              <w:t xml:space="preserve"> [%]</w:t>
            </w:r>
          </w:p>
        </w:tc>
      </w:tr>
      <w:tr w:rsidR="00C015D5" w:rsidRPr="00732759" w14:paraId="4D5B994D" w14:textId="77777777">
        <w:tc>
          <w:tcPr>
            <w:tcW w:w="1170" w:type="dxa"/>
            <w:vAlign w:val="center"/>
          </w:tcPr>
          <w:p w14:paraId="4176F966" w14:textId="77777777" w:rsidR="00C015D5" w:rsidRPr="00732759" w:rsidRDefault="00C015D5" w:rsidP="009C7470">
            <w:pPr>
              <w:pStyle w:val="TAC"/>
              <w:rPr>
                <w:rFonts w:cs="Arial"/>
                <w:lang w:eastAsia="en-US"/>
              </w:rPr>
            </w:pPr>
            <w:r w:rsidRPr="00732759">
              <w:rPr>
                <w:rFonts w:cs="Arial"/>
                <w:lang w:eastAsia="en-US"/>
              </w:rPr>
              <w:t>1.4</w:t>
            </w:r>
          </w:p>
        </w:tc>
        <w:tc>
          <w:tcPr>
            <w:tcW w:w="1170" w:type="dxa"/>
            <w:vAlign w:val="center"/>
          </w:tcPr>
          <w:p w14:paraId="0C4AA1F0" w14:textId="77777777" w:rsidR="00C015D5" w:rsidRPr="00732759" w:rsidRDefault="00C015D5" w:rsidP="009C7470">
            <w:pPr>
              <w:pStyle w:val="TAC"/>
              <w:rPr>
                <w:rFonts w:cs="Arial"/>
                <w:lang w:eastAsia="en-US"/>
              </w:rPr>
            </w:pPr>
            <w:r w:rsidRPr="00732759">
              <w:rPr>
                <w:rFonts w:cs="Arial"/>
                <w:lang w:eastAsia="en-US"/>
              </w:rPr>
              <w:t>128</w:t>
            </w:r>
          </w:p>
        </w:tc>
        <w:tc>
          <w:tcPr>
            <w:tcW w:w="1170" w:type="dxa"/>
          </w:tcPr>
          <w:p w14:paraId="26332C89" w14:textId="77777777" w:rsidR="00C015D5" w:rsidRPr="00732759" w:rsidRDefault="00C015D5" w:rsidP="009C7470">
            <w:pPr>
              <w:pStyle w:val="TAC"/>
              <w:rPr>
                <w:rFonts w:cs="Arial"/>
                <w:lang w:eastAsia="en-US"/>
              </w:rPr>
            </w:pPr>
          </w:p>
        </w:tc>
        <w:tc>
          <w:tcPr>
            <w:tcW w:w="1416" w:type="dxa"/>
          </w:tcPr>
          <w:p w14:paraId="14404E07" w14:textId="77777777" w:rsidR="00C015D5" w:rsidRPr="00732759" w:rsidRDefault="00C015D5" w:rsidP="009C7470">
            <w:pPr>
              <w:pStyle w:val="TAC"/>
              <w:rPr>
                <w:rFonts w:cs="Arial"/>
                <w:lang w:eastAsia="en-US"/>
              </w:rPr>
            </w:pPr>
            <w:r w:rsidRPr="00732759">
              <w:rPr>
                <w:rFonts w:cs="Arial"/>
                <w:lang w:eastAsia="en-US"/>
              </w:rPr>
              <w:t>10</w:t>
            </w:r>
          </w:p>
        </w:tc>
        <w:tc>
          <w:tcPr>
            <w:tcW w:w="1170" w:type="dxa"/>
            <w:vAlign w:val="center"/>
          </w:tcPr>
          <w:p w14:paraId="01FE163F" w14:textId="77777777" w:rsidR="00C015D5" w:rsidRPr="00732759" w:rsidRDefault="00C015D5" w:rsidP="009C7470">
            <w:pPr>
              <w:pStyle w:val="TAC"/>
              <w:rPr>
                <w:rFonts w:cs="Arial"/>
                <w:lang w:eastAsia="en-US"/>
              </w:rPr>
            </w:pPr>
            <w:r w:rsidRPr="00732759">
              <w:rPr>
                <w:rFonts w:cs="Arial"/>
                <w:lang w:eastAsia="en-US"/>
              </w:rPr>
              <w:t>9</w:t>
            </w:r>
          </w:p>
        </w:tc>
        <w:tc>
          <w:tcPr>
            <w:tcW w:w="1170" w:type="dxa"/>
            <w:vAlign w:val="center"/>
          </w:tcPr>
          <w:p w14:paraId="0BA82F1B" w14:textId="77777777" w:rsidR="00C015D5" w:rsidRPr="00732759" w:rsidRDefault="00C015D5" w:rsidP="009C7470">
            <w:pPr>
              <w:pStyle w:val="TAC"/>
              <w:rPr>
                <w:rFonts w:cs="Arial"/>
                <w:lang w:eastAsia="en-US"/>
              </w:rPr>
            </w:pPr>
            <w:r w:rsidRPr="00732759">
              <w:rPr>
                <w:rFonts w:cs="Arial"/>
                <w:lang w:eastAsia="en-US"/>
              </w:rPr>
              <w:t>5</w:t>
            </w:r>
          </w:p>
        </w:tc>
        <w:tc>
          <w:tcPr>
            <w:tcW w:w="1170" w:type="dxa"/>
          </w:tcPr>
          <w:p w14:paraId="4E23C579" w14:textId="77777777" w:rsidR="00C015D5" w:rsidRPr="00732759" w:rsidRDefault="00C015D5" w:rsidP="009C7470">
            <w:pPr>
              <w:pStyle w:val="TAC"/>
              <w:rPr>
                <w:rFonts w:cs="Arial"/>
                <w:lang w:eastAsia="en-US"/>
              </w:rPr>
            </w:pPr>
            <w:r w:rsidRPr="00732759">
              <w:rPr>
                <w:rFonts w:cs="Arial"/>
                <w:lang w:eastAsia="en-US"/>
              </w:rPr>
              <w:t>55.6</w:t>
            </w:r>
          </w:p>
        </w:tc>
      </w:tr>
      <w:tr w:rsidR="00C015D5" w:rsidRPr="00732759" w14:paraId="4FBEDB63" w14:textId="77777777">
        <w:tc>
          <w:tcPr>
            <w:tcW w:w="1170" w:type="dxa"/>
            <w:vAlign w:val="center"/>
          </w:tcPr>
          <w:p w14:paraId="4E14EE2C" w14:textId="77777777" w:rsidR="00C015D5" w:rsidRPr="00732759" w:rsidRDefault="00C015D5" w:rsidP="009C7470">
            <w:pPr>
              <w:pStyle w:val="TAC"/>
              <w:rPr>
                <w:rFonts w:cs="Arial"/>
                <w:lang w:eastAsia="en-US"/>
              </w:rPr>
            </w:pPr>
            <w:r w:rsidRPr="00732759">
              <w:rPr>
                <w:rFonts w:cs="Arial"/>
                <w:lang w:eastAsia="en-US"/>
              </w:rPr>
              <w:t>3</w:t>
            </w:r>
          </w:p>
        </w:tc>
        <w:tc>
          <w:tcPr>
            <w:tcW w:w="1170" w:type="dxa"/>
            <w:vAlign w:val="center"/>
          </w:tcPr>
          <w:p w14:paraId="1401E79A" w14:textId="77777777" w:rsidR="00C015D5" w:rsidRPr="00732759" w:rsidRDefault="00C015D5" w:rsidP="009C7470">
            <w:pPr>
              <w:pStyle w:val="TAC"/>
              <w:rPr>
                <w:rFonts w:cs="Arial"/>
                <w:lang w:eastAsia="en-US"/>
              </w:rPr>
            </w:pPr>
            <w:r w:rsidRPr="00732759">
              <w:rPr>
                <w:rFonts w:cs="Arial"/>
                <w:lang w:eastAsia="en-US"/>
              </w:rPr>
              <w:t>256</w:t>
            </w:r>
          </w:p>
        </w:tc>
        <w:tc>
          <w:tcPr>
            <w:tcW w:w="1170" w:type="dxa"/>
          </w:tcPr>
          <w:p w14:paraId="281EBBB7" w14:textId="77777777" w:rsidR="00C015D5" w:rsidRPr="00732759" w:rsidRDefault="00C015D5" w:rsidP="009C7470">
            <w:pPr>
              <w:pStyle w:val="TAC"/>
              <w:rPr>
                <w:rFonts w:cs="Arial"/>
                <w:lang w:eastAsia="en-US"/>
              </w:rPr>
            </w:pPr>
          </w:p>
        </w:tc>
        <w:tc>
          <w:tcPr>
            <w:tcW w:w="1416" w:type="dxa"/>
          </w:tcPr>
          <w:p w14:paraId="3E141ADF" w14:textId="77777777" w:rsidR="00C015D5" w:rsidRPr="00732759" w:rsidRDefault="00C015D5" w:rsidP="009C7470">
            <w:pPr>
              <w:pStyle w:val="TAC"/>
              <w:rPr>
                <w:rFonts w:cs="Arial"/>
                <w:lang w:eastAsia="en-US"/>
              </w:rPr>
            </w:pPr>
            <w:r w:rsidRPr="00732759">
              <w:rPr>
                <w:rFonts w:cs="Arial"/>
                <w:lang w:eastAsia="en-US"/>
              </w:rPr>
              <w:t>20</w:t>
            </w:r>
          </w:p>
        </w:tc>
        <w:tc>
          <w:tcPr>
            <w:tcW w:w="1170" w:type="dxa"/>
            <w:vAlign w:val="center"/>
          </w:tcPr>
          <w:p w14:paraId="2457AA1D" w14:textId="77777777" w:rsidR="00C015D5" w:rsidRPr="00732759" w:rsidRDefault="00C015D5" w:rsidP="009C7470">
            <w:pPr>
              <w:pStyle w:val="TAC"/>
              <w:rPr>
                <w:rFonts w:cs="Arial"/>
                <w:lang w:eastAsia="en-US"/>
              </w:rPr>
            </w:pPr>
            <w:r w:rsidRPr="00732759">
              <w:rPr>
                <w:rFonts w:cs="Arial"/>
                <w:lang w:eastAsia="en-US"/>
              </w:rPr>
              <w:t>18</w:t>
            </w:r>
          </w:p>
        </w:tc>
        <w:tc>
          <w:tcPr>
            <w:tcW w:w="1170" w:type="dxa"/>
            <w:vAlign w:val="center"/>
          </w:tcPr>
          <w:p w14:paraId="5225F0DA" w14:textId="77777777" w:rsidR="00C015D5" w:rsidRPr="00732759" w:rsidRDefault="00C015D5" w:rsidP="009C7470">
            <w:pPr>
              <w:pStyle w:val="TAC"/>
              <w:rPr>
                <w:rFonts w:cs="Arial"/>
                <w:lang w:eastAsia="en-US"/>
              </w:rPr>
            </w:pPr>
            <w:r w:rsidRPr="00732759">
              <w:rPr>
                <w:rFonts w:cs="Arial"/>
                <w:lang w:eastAsia="en-US"/>
              </w:rPr>
              <w:t>12</w:t>
            </w:r>
          </w:p>
        </w:tc>
        <w:tc>
          <w:tcPr>
            <w:tcW w:w="1170" w:type="dxa"/>
          </w:tcPr>
          <w:p w14:paraId="1495BEA1" w14:textId="77777777" w:rsidR="00C015D5" w:rsidRPr="00732759" w:rsidRDefault="00C015D5" w:rsidP="009C7470">
            <w:pPr>
              <w:pStyle w:val="TAC"/>
              <w:rPr>
                <w:rFonts w:cs="Arial"/>
                <w:lang w:eastAsia="en-US"/>
              </w:rPr>
            </w:pPr>
            <w:r w:rsidRPr="00732759">
              <w:rPr>
                <w:rFonts w:cs="Arial"/>
                <w:lang w:eastAsia="en-US"/>
              </w:rPr>
              <w:t>66.7</w:t>
            </w:r>
          </w:p>
        </w:tc>
      </w:tr>
      <w:tr w:rsidR="00C015D5" w:rsidRPr="00732759" w14:paraId="25AB767F" w14:textId="77777777">
        <w:tc>
          <w:tcPr>
            <w:tcW w:w="1170" w:type="dxa"/>
            <w:vAlign w:val="center"/>
          </w:tcPr>
          <w:p w14:paraId="67F347F1" w14:textId="77777777" w:rsidR="00C015D5" w:rsidRPr="00732759" w:rsidRDefault="00C015D5" w:rsidP="009C7470">
            <w:pPr>
              <w:pStyle w:val="TAC"/>
              <w:rPr>
                <w:rFonts w:cs="Arial"/>
                <w:lang w:eastAsia="en-US"/>
              </w:rPr>
            </w:pPr>
            <w:r w:rsidRPr="00732759">
              <w:rPr>
                <w:rFonts w:cs="Arial"/>
                <w:lang w:eastAsia="en-US"/>
              </w:rPr>
              <w:t>5</w:t>
            </w:r>
          </w:p>
        </w:tc>
        <w:tc>
          <w:tcPr>
            <w:tcW w:w="1170" w:type="dxa"/>
            <w:vAlign w:val="center"/>
          </w:tcPr>
          <w:p w14:paraId="7B1BE6BA" w14:textId="77777777" w:rsidR="00C015D5" w:rsidRPr="00732759" w:rsidRDefault="00C015D5" w:rsidP="009C7470">
            <w:pPr>
              <w:pStyle w:val="TAC"/>
              <w:rPr>
                <w:rFonts w:cs="Arial"/>
                <w:lang w:eastAsia="en-US"/>
              </w:rPr>
            </w:pPr>
            <w:r w:rsidRPr="00732759">
              <w:rPr>
                <w:rFonts w:cs="Arial"/>
                <w:lang w:eastAsia="en-US"/>
              </w:rPr>
              <w:t>512</w:t>
            </w:r>
          </w:p>
        </w:tc>
        <w:tc>
          <w:tcPr>
            <w:tcW w:w="1170" w:type="dxa"/>
          </w:tcPr>
          <w:p w14:paraId="786F6946" w14:textId="77777777" w:rsidR="00C015D5" w:rsidRPr="00732759" w:rsidRDefault="00C015D5" w:rsidP="009C7470">
            <w:pPr>
              <w:pStyle w:val="TAC"/>
              <w:rPr>
                <w:rFonts w:cs="Arial"/>
                <w:lang w:eastAsia="en-US"/>
              </w:rPr>
            </w:pPr>
          </w:p>
        </w:tc>
        <w:tc>
          <w:tcPr>
            <w:tcW w:w="1416" w:type="dxa"/>
          </w:tcPr>
          <w:p w14:paraId="65269E6F" w14:textId="77777777" w:rsidR="00C015D5" w:rsidRPr="00732759" w:rsidRDefault="00C015D5" w:rsidP="009C7470">
            <w:pPr>
              <w:pStyle w:val="TAC"/>
              <w:rPr>
                <w:rFonts w:cs="Arial"/>
                <w:lang w:eastAsia="en-US"/>
              </w:rPr>
            </w:pPr>
            <w:r w:rsidRPr="00732759">
              <w:rPr>
                <w:rFonts w:cs="Arial"/>
                <w:lang w:eastAsia="en-US"/>
              </w:rPr>
              <w:t>40</w:t>
            </w:r>
          </w:p>
        </w:tc>
        <w:tc>
          <w:tcPr>
            <w:tcW w:w="1170" w:type="dxa"/>
            <w:vAlign w:val="center"/>
          </w:tcPr>
          <w:p w14:paraId="1598F9D8" w14:textId="77777777" w:rsidR="00C015D5" w:rsidRPr="00732759" w:rsidRDefault="00C015D5" w:rsidP="009C7470">
            <w:pPr>
              <w:pStyle w:val="TAC"/>
              <w:rPr>
                <w:rFonts w:cs="Arial"/>
                <w:lang w:eastAsia="en-US"/>
              </w:rPr>
            </w:pPr>
            <w:r w:rsidRPr="00732759">
              <w:rPr>
                <w:rFonts w:cs="Arial"/>
                <w:lang w:eastAsia="en-US"/>
              </w:rPr>
              <w:t>36</w:t>
            </w:r>
          </w:p>
        </w:tc>
        <w:tc>
          <w:tcPr>
            <w:tcW w:w="1170" w:type="dxa"/>
            <w:vAlign w:val="center"/>
          </w:tcPr>
          <w:p w14:paraId="28B58E10" w14:textId="77777777" w:rsidR="00C015D5" w:rsidRPr="00732759" w:rsidRDefault="00C015D5" w:rsidP="009C7470">
            <w:pPr>
              <w:pStyle w:val="TAC"/>
              <w:rPr>
                <w:rFonts w:cs="Arial"/>
                <w:lang w:eastAsia="en-US"/>
              </w:rPr>
            </w:pPr>
            <w:r w:rsidRPr="00732759">
              <w:rPr>
                <w:rFonts w:cs="Arial"/>
                <w:lang w:eastAsia="en-US"/>
              </w:rPr>
              <w:t>32</w:t>
            </w:r>
          </w:p>
        </w:tc>
        <w:tc>
          <w:tcPr>
            <w:tcW w:w="1170" w:type="dxa"/>
          </w:tcPr>
          <w:p w14:paraId="5817D74C" w14:textId="77777777" w:rsidR="00C015D5" w:rsidRPr="00732759" w:rsidRDefault="00C015D5" w:rsidP="009C7470">
            <w:pPr>
              <w:pStyle w:val="TAC"/>
              <w:rPr>
                <w:rFonts w:cs="Arial"/>
                <w:lang w:eastAsia="en-US"/>
              </w:rPr>
            </w:pPr>
            <w:r w:rsidRPr="00732759">
              <w:rPr>
                <w:rFonts w:cs="Arial"/>
                <w:lang w:eastAsia="en-US"/>
              </w:rPr>
              <w:t>88.9</w:t>
            </w:r>
          </w:p>
        </w:tc>
      </w:tr>
      <w:tr w:rsidR="00C015D5" w:rsidRPr="00732759" w14:paraId="07ED61C2" w14:textId="77777777">
        <w:tc>
          <w:tcPr>
            <w:tcW w:w="1170" w:type="dxa"/>
            <w:vAlign w:val="center"/>
          </w:tcPr>
          <w:p w14:paraId="3DEDB197" w14:textId="77777777" w:rsidR="00C015D5" w:rsidRPr="00732759" w:rsidRDefault="00C015D5" w:rsidP="009C7470">
            <w:pPr>
              <w:pStyle w:val="TAC"/>
              <w:rPr>
                <w:rFonts w:cs="Arial"/>
                <w:lang w:eastAsia="en-US"/>
              </w:rPr>
            </w:pPr>
            <w:r w:rsidRPr="00732759">
              <w:rPr>
                <w:rFonts w:cs="Arial"/>
                <w:lang w:eastAsia="en-US"/>
              </w:rPr>
              <w:t>10</w:t>
            </w:r>
          </w:p>
        </w:tc>
        <w:tc>
          <w:tcPr>
            <w:tcW w:w="1170" w:type="dxa"/>
            <w:vAlign w:val="center"/>
          </w:tcPr>
          <w:p w14:paraId="62C2C452" w14:textId="77777777" w:rsidR="00C015D5" w:rsidRPr="00732759" w:rsidRDefault="00C015D5" w:rsidP="009C7470">
            <w:pPr>
              <w:pStyle w:val="TAC"/>
              <w:rPr>
                <w:rFonts w:cs="Arial"/>
                <w:lang w:eastAsia="en-US"/>
              </w:rPr>
            </w:pPr>
            <w:r w:rsidRPr="00732759">
              <w:rPr>
                <w:rFonts w:cs="Arial"/>
                <w:lang w:eastAsia="en-US"/>
              </w:rPr>
              <w:t>1024</w:t>
            </w:r>
          </w:p>
        </w:tc>
        <w:tc>
          <w:tcPr>
            <w:tcW w:w="1170" w:type="dxa"/>
          </w:tcPr>
          <w:p w14:paraId="64F26F27" w14:textId="77777777" w:rsidR="00C015D5" w:rsidRPr="00732759" w:rsidRDefault="00C015D5" w:rsidP="009C7470">
            <w:pPr>
              <w:pStyle w:val="TAC"/>
              <w:rPr>
                <w:rFonts w:cs="Arial"/>
                <w:lang w:eastAsia="en-US"/>
              </w:rPr>
            </w:pPr>
          </w:p>
        </w:tc>
        <w:tc>
          <w:tcPr>
            <w:tcW w:w="1416" w:type="dxa"/>
          </w:tcPr>
          <w:p w14:paraId="439F248D" w14:textId="77777777" w:rsidR="00C015D5" w:rsidRPr="00732759" w:rsidRDefault="00C015D5" w:rsidP="009C7470">
            <w:pPr>
              <w:pStyle w:val="TAC"/>
              <w:rPr>
                <w:rFonts w:cs="Arial"/>
                <w:lang w:eastAsia="en-US"/>
              </w:rPr>
            </w:pPr>
            <w:r w:rsidRPr="00732759">
              <w:rPr>
                <w:rFonts w:cs="Arial"/>
                <w:lang w:eastAsia="en-US"/>
              </w:rPr>
              <w:t>80</w:t>
            </w:r>
          </w:p>
        </w:tc>
        <w:tc>
          <w:tcPr>
            <w:tcW w:w="1170" w:type="dxa"/>
            <w:vAlign w:val="center"/>
          </w:tcPr>
          <w:p w14:paraId="4B4A18F4" w14:textId="77777777" w:rsidR="00C015D5" w:rsidRPr="00732759" w:rsidRDefault="00C015D5" w:rsidP="009C7470">
            <w:pPr>
              <w:pStyle w:val="TAC"/>
              <w:rPr>
                <w:rFonts w:cs="Arial"/>
                <w:lang w:eastAsia="en-US"/>
              </w:rPr>
            </w:pPr>
            <w:r w:rsidRPr="00732759">
              <w:rPr>
                <w:rFonts w:cs="Arial"/>
                <w:lang w:eastAsia="en-US"/>
              </w:rPr>
              <w:t>72</w:t>
            </w:r>
          </w:p>
        </w:tc>
        <w:tc>
          <w:tcPr>
            <w:tcW w:w="1170" w:type="dxa"/>
            <w:vAlign w:val="center"/>
          </w:tcPr>
          <w:p w14:paraId="74AC1969" w14:textId="77777777" w:rsidR="00C015D5" w:rsidRPr="00732759" w:rsidRDefault="00C015D5" w:rsidP="009C7470">
            <w:pPr>
              <w:pStyle w:val="TAC"/>
              <w:rPr>
                <w:rFonts w:cs="Arial"/>
                <w:lang w:eastAsia="en-US"/>
              </w:rPr>
            </w:pPr>
            <w:r w:rsidRPr="00732759">
              <w:rPr>
                <w:rFonts w:cs="Arial"/>
                <w:lang w:eastAsia="en-US"/>
              </w:rPr>
              <w:t>66</w:t>
            </w:r>
          </w:p>
        </w:tc>
        <w:tc>
          <w:tcPr>
            <w:tcW w:w="1170" w:type="dxa"/>
          </w:tcPr>
          <w:p w14:paraId="0957CA02" w14:textId="77777777" w:rsidR="00C015D5" w:rsidRPr="00732759" w:rsidRDefault="00C015D5" w:rsidP="009C7470">
            <w:pPr>
              <w:pStyle w:val="TAC"/>
              <w:rPr>
                <w:rFonts w:cs="Arial"/>
                <w:lang w:eastAsia="en-US"/>
              </w:rPr>
            </w:pPr>
            <w:r w:rsidRPr="00732759">
              <w:rPr>
                <w:rFonts w:cs="Arial"/>
                <w:lang w:eastAsia="en-US"/>
              </w:rPr>
              <w:t>91.7</w:t>
            </w:r>
          </w:p>
        </w:tc>
      </w:tr>
      <w:tr w:rsidR="00C015D5" w:rsidRPr="00732759" w14:paraId="13180458" w14:textId="77777777">
        <w:tc>
          <w:tcPr>
            <w:tcW w:w="1170" w:type="dxa"/>
            <w:vAlign w:val="center"/>
          </w:tcPr>
          <w:p w14:paraId="38CBF757" w14:textId="77777777" w:rsidR="00C015D5" w:rsidRPr="00732759" w:rsidRDefault="00C015D5" w:rsidP="009C7470">
            <w:pPr>
              <w:pStyle w:val="TAC"/>
              <w:rPr>
                <w:rFonts w:cs="Arial"/>
                <w:lang w:eastAsia="en-US"/>
              </w:rPr>
            </w:pPr>
            <w:r w:rsidRPr="00732759">
              <w:rPr>
                <w:rFonts w:cs="Arial"/>
                <w:lang w:eastAsia="en-US"/>
              </w:rPr>
              <w:t>15</w:t>
            </w:r>
          </w:p>
        </w:tc>
        <w:tc>
          <w:tcPr>
            <w:tcW w:w="1170" w:type="dxa"/>
            <w:vAlign w:val="center"/>
          </w:tcPr>
          <w:p w14:paraId="03DC905D" w14:textId="77777777" w:rsidR="00C015D5" w:rsidRPr="00732759" w:rsidRDefault="00C015D5" w:rsidP="009C7470">
            <w:pPr>
              <w:pStyle w:val="TAC"/>
              <w:rPr>
                <w:rFonts w:cs="Arial"/>
                <w:lang w:eastAsia="en-US"/>
              </w:rPr>
            </w:pPr>
            <w:r w:rsidRPr="00732759">
              <w:rPr>
                <w:rFonts w:cs="Arial"/>
                <w:lang w:eastAsia="en-US"/>
              </w:rPr>
              <w:t>1536</w:t>
            </w:r>
          </w:p>
        </w:tc>
        <w:tc>
          <w:tcPr>
            <w:tcW w:w="1170" w:type="dxa"/>
          </w:tcPr>
          <w:p w14:paraId="3F9AE566" w14:textId="77777777" w:rsidR="00C015D5" w:rsidRPr="00732759" w:rsidRDefault="00C015D5" w:rsidP="009C7470">
            <w:pPr>
              <w:pStyle w:val="TAC"/>
              <w:rPr>
                <w:rFonts w:cs="Arial"/>
                <w:lang w:eastAsia="en-US"/>
              </w:rPr>
            </w:pPr>
          </w:p>
        </w:tc>
        <w:tc>
          <w:tcPr>
            <w:tcW w:w="1416" w:type="dxa"/>
          </w:tcPr>
          <w:p w14:paraId="345F5AF0" w14:textId="77777777" w:rsidR="00C015D5" w:rsidRPr="00732759" w:rsidRDefault="00C015D5" w:rsidP="009C7470">
            <w:pPr>
              <w:pStyle w:val="TAC"/>
              <w:rPr>
                <w:rFonts w:cs="Arial"/>
                <w:lang w:eastAsia="en-US"/>
              </w:rPr>
            </w:pPr>
            <w:r w:rsidRPr="00732759">
              <w:rPr>
                <w:rFonts w:cs="Arial"/>
                <w:lang w:eastAsia="en-US"/>
              </w:rPr>
              <w:t>120</w:t>
            </w:r>
          </w:p>
        </w:tc>
        <w:tc>
          <w:tcPr>
            <w:tcW w:w="1170" w:type="dxa"/>
            <w:vAlign w:val="center"/>
          </w:tcPr>
          <w:p w14:paraId="49307DB5" w14:textId="77777777" w:rsidR="00C015D5" w:rsidRPr="00732759" w:rsidRDefault="00C015D5" w:rsidP="009C7470">
            <w:pPr>
              <w:pStyle w:val="TAC"/>
              <w:rPr>
                <w:rFonts w:cs="Arial"/>
                <w:lang w:eastAsia="en-US"/>
              </w:rPr>
            </w:pPr>
            <w:r w:rsidRPr="00732759">
              <w:rPr>
                <w:rFonts w:cs="Arial"/>
                <w:lang w:eastAsia="en-US"/>
              </w:rPr>
              <w:t>108</w:t>
            </w:r>
          </w:p>
        </w:tc>
        <w:tc>
          <w:tcPr>
            <w:tcW w:w="1170" w:type="dxa"/>
            <w:vAlign w:val="center"/>
          </w:tcPr>
          <w:p w14:paraId="64535E65" w14:textId="77777777" w:rsidR="00C015D5" w:rsidRPr="00732759" w:rsidRDefault="00C015D5" w:rsidP="009C7470">
            <w:pPr>
              <w:pStyle w:val="TAC"/>
              <w:rPr>
                <w:rFonts w:cs="Arial"/>
                <w:lang w:eastAsia="en-US"/>
              </w:rPr>
            </w:pPr>
            <w:r w:rsidRPr="00732759">
              <w:rPr>
                <w:rFonts w:cs="Arial"/>
                <w:lang w:eastAsia="en-US"/>
              </w:rPr>
              <w:t>102</w:t>
            </w:r>
          </w:p>
        </w:tc>
        <w:tc>
          <w:tcPr>
            <w:tcW w:w="1170" w:type="dxa"/>
          </w:tcPr>
          <w:p w14:paraId="6D593A21" w14:textId="77777777" w:rsidR="00C015D5" w:rsidRPr="00732759" w:rsidRDefault="00C015D5" w:rsidP="009C7470">
            <w:pPr>
              <w:pStyle w:val="TAC"/>
              <w:rPr>
                <w:rFonts w:cs="Arial"/>
                <w:lang w:eastAsia="en-US"/>
              </w:rPr>
            </w:pPr>
            <w:r w:rsidRPr="00732759">
              <w:rPr>
                <w:rFonts w:cs="Arial"/>
                <w:lang w:eastAsia="en-US"/>
              </w:rPr>
              <w:t>94.4</w:t>
            </w:r>
          </w:p>
        </w:tc>
      </w:tr>
      <w:tr w:rsidR="00C015D5" w:rsidRPr="00732759" w14:paraId="4DC34EE2" w14:textId="77777777">
        <w:tc>
          <w:tcPr>
            <w:tcW w:w="1170" w:type="dxa"/>
            <w:vAlign w:val="center"/>
          </w:tcPr>
          <w:p w14:paraId="1B6B5D4B" w14:textId="77777777" w:rsidR="00C015D5" w:rsidRPr="00732759" w:rsidRDefault="00C015D5" w:rsidP="009C7470">
            <w:pPr>
              <w:pStyle w:val="TAC"/>
              <w:rPr>
                <w:rFonts w:cs="Arial"/>
                <w:lang w:eastAsia="en-US"/>
              </w:rPr>
            </w:pPr>
            <w:r w:rsidRPr="00732759">
              <w:rPr>
                <w:rFonts w:cs="Arial"/>
                <w:lang w:eastAsia="en-US"/>
              </w:rPr>
              <w:t>20</w:t>
            </w:r>
          </w:p>
        </w:tc>
        <w:tc>
          <w:tcPr>
            <w:tcW w:w="1170" w:type="dxa"/>
            <w:vAlign w:val="center"/>
          </w:tcPr>
          <w:p w14:paraId="00E6B801" w14:textId="77777777" w:rsidR="00C015D5" w:rsidRPr="00732759" w:rsidRDefault="00C015D5" w:rsidP="009C7470">
            <w:pPr>
              <w:pStyle w:val="TAC"/>
              <w:rPr>
                <w:rFonts w:cs="Arial"/>
                <w:lang w:eastAsia="en-US"/>
              </w:rPr>
            </w:pPr>
            <w:r w:rsidRPr="00732759">
              <w:rPr>
                <w:rFonts w:cs="Arial"/>
                <w:lang w:eastAsia="en-US"/>
              </w:rPr>
              <w:t>2048</w:t>
            </w:r>
          </w:p>
        </w:tc>
        <w:tc>
          <w:tcPr>
            <w:tcW w:w="1170" w:type="dxa"/>
          </w:tcPr>
          <w:p w14:paraId="2E2DA2DB" w14:textId="77777777" w:rsidR="00C015D5" w:rsidRPr="00732759" w:rsidRDefault="00C015D5" w:rsidP="009C7470">
            <w:pPr>
              <w:pStyle w:val="TAC"/>
              <w:rPr>
                <w:rFonts w:cs="Arial"/>
                <w:lang w:eastAsia="en-US"/>
              </w:rPr>
            </w:pPr>
          </w:p>
        </w:tc>
        <w:tc>
          <w:tcPr>
            <w:tcW w:w="1416" w:type="dxa"/>
          </w:tcPr>
          <w:p w14:paraId="27CD70A5" w14:textId="77777777" w:rsidR="00C015D5" w:rsidRPr="00732759" w:rsidRDefault="00C015D5" w:rsidP="009C7470">
            <w:pPr>
              <w:pStyle w:val="TAC"/>
              <w:rPr>
                <w:rFonts w:cs="Arial"/>
                <w:lang w:eastAsia="en-US"/>
              </w:rPr>
            </w:pPr>
            <w:r w:rsidRPr="00732759">
              <w:rPr>
                <w:rFonts w:cs="Arial"/>
                <w:lang w:eastAsia="en-US"/>
              </w:rPr>
              <w:t>160</w:t>
            </w:r>
          </w:p>
        </w:tc>
        <w:tc>
          <w:tcPr>
            <w:tcW w:w="1170" w:type="dxa"/>
            <w:vAlign w:val="center"/>
          </w:tcPr>
          <w:p w14:paraId="0F673B0E" w14:textId="77777777" w:rsidR="00C015D5" w:rsidRPr="00732759" w:rsidRDefault="00C015D5" w:rsidP="009C7470">
            <w:pPr>
              <w:pStyle w:val="TAC"/>
              <w:rPr>
                <w:rFonts w:cs="Arial"/>
                <w:lang w:eastAsia="en-US"/>
              </w:rPr>
            </w:pPr>
            <w:r w:rsidRPr="00732759">
              <w:rPr>
                <w:rFonts w:cs="Arial"/>
                <w:lang w:eastAsia="en-US"/>
              </w:rPr>
              <w:t>144</w:t>
            </w:r>
          </w:p>
        </w:tc>
        <w:tc>
          <w:tcPr>
            <w:tcW w:w="1170" w:type="dxa"/>
            <w:vAlign w:val="center"/>
          </w:tcPr>
          <w:p w14:paraId="06514066" w14:textId="77777777" w:rsidR="00C015D5" w:rsidRPr="00732759" w:rsidRDefault="00C015D5" w:rsidP="009C7470">
            <w:pPr>
              <w:pStyle w:val="TAC"/>
              <w:rPr>
                <w:rFonts w:cs="Arial"/>
                <w:lang w:eastAsia="en-US"/>
              </w:rPr>
            </w:pPr>
            <w:r w:rsidRPr="00732759">
              <w:rPr>
                <w:rFonts w:cs="Arial"/>
                <w:lang w:eastAsia="en-US"/>
              </w:rPr>
              <w:t>136</w:t>
            </w:r>
          </w:p>
        </w:tc>
        <w:tc>
          <w:tcPr>
            <w:tcW w:w="1170" w:type="dxa"/>
          </w:tcPr>
          <w:p w14:paraId="76203CA4" w14:textId="77777777" w:rsidR="00C015D5" w:rsidRPr="00732759" w:rsidRDefault="00C015D5" w:rsidP="009C7470">
            <w:pPr>
              <w:pStyle w:val="TAC"/>
              <w:rPr>
                <w:rFonts w:cs="Arial"/>
                <w:lang w:eastAsia="en-US"/>
              </w:rPr>
            </w:pPr>
            <w:r w:rsidRPr="00732759">
              <w:rPr>
                <w:rFonts w:cs="Arial"/>
                <w:lang w:eastAsia="en-US"/>
              </w:rPr>
              <w:t>94.4</w:t>
            </w:r>
          </w:p>
        </w:tc>
      </w:tr>
      <w:tr w:rsidR="00C015D5" w:rsidRPr="00732759" w14:paraId="5D24927F" w14:textId="77777777">
        <w:tc>
          <w:tcPr>
            <w:tcW w:w="8436" w:type="dxa"/>
            <w:gridSpan w:val="7"/>
            <w:vAlign w:val="center"/>
          </w:tcPr>
          <w:p w14:paraId="58B61A87" w14:textId="77777777" w:rsidR="00C015D5" w:rsidRPr="00732759" w:rsidRDefault="00C015D5" w:rsidP="00E2399D">
            <w:pPr>
              <w:pStyle w:val="TAN"/>
              <w:rPr>
                <w:rFonts w:cs="Arial"/>
                <w:lang w:eastAsia="en-US"/>
              </w:rPr>
            </w:pPr>
            <w:r w:rsidRPr="00732759">
              <w:rPr>
                <w:rFonts w:cs="Arial"/>
                <w:lang w:eastAsia="en-US"/>
              </w:rPr>
              <w:t>Note</w:t>
            </w:r>
            <w:r w:rsidR="00E2399D" w:rsidRPr="00732759">
              <w:rPr>
                <w:rFonts w:cs="Arial"/>
                <w:lang w:eastAsia="en-US"/>
              </w:rPr>
              <w:t xml:space="preserve"> 1</w:t>
            </w:r>
            <w:r w:rsidRPr="00732759">
              <w:rPr>
                <w:rFonts w:cs="Arial"/>
                <w:lang w:eastAsia="en-US"/>
              </w:rPr>
              <w:t>:</w:t>
            </w:r>
            <w:r w:rsidRPr="00732759">
              <w:rPr>
                <w:rFonts w:cs="Arial"/>
                <w:lang w:eastAsia="en-US"/>
              </w:rPr>
              <w:tab/>
              <w:t>These percentages are informative and apply to symbols 1 through 6. Symbol 0 has a longer CP and therefore a lower percentage.</w:t>
            </w:r>
          </w:p>
        </w:tc>
      </w:tr>
    </w:tbl>
    <w:p w14:paraId="5F14E9BA" w14:textId="77777777" w:rsidR="00C9539C" w:rsidRPr="00732759" w:rsidRDefault="00C9539C" w:rsidP="00C9539C"/>
    <w:p w14:paraId="40576B5F" w14:textId="77777777" w:rsidR="00C9539C" w:rsidRPr="00732759" w:rsidRDefault="00C9539C" w:rsidP="004C5A97">
      <w:pPr>
        <w:pStyle w:val="TH"/>
        <w:rPr>
          <w:lang w:eastAsia="zh-CN"/>
        </w:rPr>
      </w:pPr>
      <w:r w:rsidRPr="00732759">
        <w:t>Table E.5.1-1</w:t>
      </w:r>
      <w:r w:rsidRPr="00732759">
        <w:rPr>
          <w:rFonts w:hint="eastAsia"/>
          <w:lang w:eastAsia="zh-CN"/>
        </w:rPr>
        <w:t>a</w:t>
      </w:r>
      <w:r w:rsidRPr="00732759">
        <w:rPr>
          <w:lang w:eastAsia="zh-CN"/>
        </w:rPr>
        <w:t>:</w:t>
      </w:r>
      <w:r w:rsidRPr="00732759">
        <w:t xml:space="preserve"> EVM window length for normal CP</w:t>
      </w:r>
      <w:r w:rsidRPr="00732759">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C9539C" w:rsidRPr="00732759" w14:paraId="5D3C0BA0" w14:textId="77777777" w:rsidTr="00292449">
        <w:trPr>
          <w:jc w:val="center"/>
        </w:trPr>
        <w:tc>
          <w:tcPr>
            <w:tcW w:w="1170" w:type="dxa"/>
            <w:shd w:val="clear" w:color="auto" w:fill="F3F3F3"/>
            <w:vAlign w:val="center"/>
          </w:tcPr>
          <w:p w14:paraId="74BEFD71" w14:textId="77777777" w:rsidR="00C9539C" w:rsidRPr="00732759" w:rsidRDefault="00C9539C" w:rsidP="00292449">
            <w:pPr>
              <w:pStyle w:val="TAH"/>
              <w:rPr>
                <w:rFonts w:cs="Arial"/>
                <w:lang w:eastAsia="ja-JP"/>
              </w:rPr>
            </w:pPr>
            <w:r w:rsidRPr="00732759">
              <w:rPr>
                <w:rFonts w:cs="Arial"/>
                <w:lang w:eastAsia="ja-JP"/>
              </w:rPr>
              <w:t>FFT size</w:t>
            </w:r>
          </w:p>
        </w:tc>
        <w:tc>
          <w:tcPr>
            <w:tcW w:w="1416" w:type="dxa"/>
            <w:shd w:val="clear" w:color="auto" w:fill="F3F3F3"/>
          </w:tcPr>
          <w:p w14:paraId="5E0DC166" w14:textId="77777777" w:rsidR="00C9539C" w:rsidRPr="00732759" w:rsidRDefault="00C9539C" w:rsidP="00292449">
            <w:pPr>
              <w:pStyle w:val="TAH"/>
              <w:rPr>
                <w:rFonts w:cs="Arial"/>
                <w:lang w:eastAsia="ja-JP"/>
              </w:rPr>
            </w:pPr>
            <w:r w:rsidRPr="00732759">
              <w:rPr>
                <w:rFonts w:cs="Arial"/>
                <w:lang w:eastAsia="ja-JP"/>
              </w:rPr>
              <w:t>Cyclic prefix length for symbols 0 in FFT samples</w:t>
            </w:r>
          </w:p>
        </w:tc>
        <w:tc>
          <w:tcPr>
            <w:tcW w:w="1170" w:type="dxa"/>
            <w:shd w:val="clear" w:color="auto" w:fill="F3F3F3"/>
            <w:vAlign w:val="center"/>
          </w:tcPr>
          <w:p w14:paraId="50C14EE1" w14:textId="77777777" w:rsidR="00C9539C" w:rsidRPr="00732759" w:rsidRDefault="00C9539C" w:rsidP="00292449">
            <w:pPr>
              <w:pStyle w:val="TAH"/>
              <w:rPr>
                <w:rFonts w:cs="Arial"/>
                <w:lang w:eastAsia="ja-JP"/>
              </w:rPr>
            </w:pPr>
            <w:r w:rsidRPr="00732759">
              <w:rPr>
                <w:rFonts w:cs="Arial"/>
                <w:lang w:eastAsia="ja-JP"/>
              </w:rPr>
              <w:t>Cyclic prefix length  for symbols 1</w:t>
            </w:r>
            <w:r w:rsidRPr="00732759">
              <w:rPr>
                <w:rFonts w:cs="Arial"/>
                <w:lang w:eastAsia="ja-JP"/>
              </w:rPr>
              <w:noBreakHyphen/>
              <w:t>6 in FFT samples</w:t>
            </w:r>
          </w:p>
        </w:tc>
        <w:tc>
          <w:tcPr>
            <w:tcW w:w="1170" w:type="dxa"/>
            <w:shd w:val="clear" w:color="auto" w:fill="F3F3F3"/>
            <w:vAlign w:val="center"/>
          </w:tcPr>
          <w:p w14:paraId="22FBEC00" w14:textId="77777777" w:rsidR="00C9539C" w:rsidRPr="00732759" w:rsidRDefault="00C9539C" w:rsidP="00292449">
            <w:pPr>
              <w:pStyle w:val="TAH"/>
              <w:rPr>
                <w:rFonts w:cs="Arial"/>
                <w:lang w:eastAsia="ja-JP"/>
              </w:rPr>
            </w:pPr>
            <w:r w:rsidRPr="00732759">
              <w:rPr>
                <w:rFonts w:cs="Arial"/>
                <w:lang w:eastAsia="ja-JP"/>
              </w:rPr>
              <w:t xml:space="preserve">EVM window length </w:t>
            </w:r>
            <w:r w:rsidRPr="00732759">
              <w:rPr>
                <w:rFonts w:cs="Arial"/>
                <w:i/>
                <w:lang w:eastAsia="ja-JP"/>
              </w:rPr>
              <w:t>W</w:t>
            </w:r>
          </w:p>
        </w:tc>
        <w:tc>
          <w:tcPr>
            <w:tcW w:w="1170" w:type="dxa"/>
            <w:shd w:val="clear" w:color="auto" w:fill="F3F3F3"/>
            <w:vAlign w:val="center"/>
          </w:tcPr>
          <w:p w14:paraId="359982CF" w14:textId="77777777" w:rsidR="00C9539C" w:rsidRPr="00732759" w:rsidRDefault="00C9539C" w:rsidP="00E2399D">
            <w:pPr>
              <w:pStyle w:val="TAH"/>
              <w:rPr>
                <w:rFonts w:cs="Arial"/>
                <w:lang w:eastAsia="ja-JP"/>
              </w:rPr>
            </w:pPr>
            <w:r w:rsidRPr="00732759">
              <w:rPr>
                <w:rFonts w:cs="Arial"/>
                <w:lang w:eastAsia="ja-JP"/>
              </w:rPr>
              <w:t xml:space="preserve">Ratio of </w:t>
            </w:r>
            <w:r w:rsidRPr="00732759">
              <w:rPr>
                <w:rFonts w:cs="Arial"/>
                <w:i/>
                <w:lang w:eastAsia="ja-JP"/>
              </w:rPr>
              <w:t>W</w:t>
            </w:r>
            <w:r w:rsidRPr="00732759">
              <w:rPr>
                <w:rFonts w:cs="Arial"/>
                <w:lang w:eastAsia="ja-JP"/>
              </w:rPr>
              <w:t xml:space="preserve"> to total CP for symbols 1</w:t>
            </w:r>
            <w:r w:rsidRPr="00732759">
              <w:rPr>
                <w:rFonts w:cs="Arial"/>
                <w:lang w:eastAsia="ja-JP"/>
              </w:rPr>
              <w:noBreakHyphen/>
              <w:t>6</w:t>
            </w:r>
            <w:r w:rsidR="00E2399D" w:rsidRPr="00732759">
              <w:rPr>
                <w:rFonts w:cs="Arial"/>
                <w:vertAlign w:val="superscript"/>
              </w:rPr>
              <w:t>(Note 1)</w:t>
            </w:r>
            <w:r w:rsidRPr="00732759">
              <w:rPr>
                <w:rFonts w:cs="Arial"/>
                <w:lang w:eastAsia="ja-JP"/>
              </w:rPr>
              <w:t xml:space="preserve"> [%]</w:t>
            </w:r>
          </w:p>
        </w:tc>
      </w:tr>
      <w:tr w:rsidR="00C9539C" w:rsidRPr="00732759" w14:paraId="05B93E94" w14:textId="77777777" w:rsidTr="00292449">
        <w:trPr>
          <w:jc w:val="center"/>
        </w:trPr>
        <w:tc>
          <w:tcPr>
            <w:tcW w:w="1170" w:type="dxa"/>
            <w:vAlign w:val="center"/>
          </w:tcPr>
          <w:p w14:paraId="6396DD74" w14:textId="77777777" w:rsidR="00C9539C" w:rsidRPr="00732759" w:rsidRDefault="00C9539C" w:rsidP="00292449">
            <w:pPr>
              <w:pStyle w:val="TAC"/>
              <w:rPr>
                <w:rFonts w:cs="Arial"/>
                <w:lang w:eastAsia="zh-CN"/>
              </w:rPr>
            </w:pPr>
            <w:r w:rsidRPr="00732759">
              <w:rPr>
                <w:rFonts w:cs="Arial" w:hint="eastAsia"/>
                <w:lang w:eastAsia="zh-CN"/>
              </w:rPr>
              <w:t>128</w:t>
            </w:r>
          </w:p>
        </w:tc>
        <w:tc>
          <w:tcPr>
            <w:tcW w:w="1416" w:type="dxa"/>
          </w:tcPr>
          <w:p w14:paraId="2DBA8D4C" w14:textId="77777777" w:rsidR="00C9539C" w:rsidRPr="00732759" w:rsidRDefault="00C9539C" w:rsidP="00292449">
            <w:pPr>
              <w:pStyle w:val="TAC"/>
              <w:rPr>
                <w:rFonts w:cs="Arial"/>
                <w:lang w:eastAsia="zh-CN"/>
              </w:rPr>
            </w:pPr>
            <w:r w:rsidRPr="00732759">
              <w:rPr>
                <w:rFonts w:cs="Arial" w:hint="eastAsia"/>
                <w:lang w:eastAsia="zh-CN"/>
              </w:rPr>
              <w:t>10</w:t>
            </w:r>
          </w:p>
        </w:tc>
        <w:tc>
          <w:tcPr>
            <w:tcW w:w="1170" w:type="dxa"/>
            <w:vAlign w:val="center"/>
          </w:tcPr>
          <w:p w14:paraId="68CB7480" w14:textId="77777777" w:rsidR="00C9539C" w:rsidRPr="00732759" w:rsidRDefault="00C9539C" w:rsidP="00292449">
            <w:pPr>
              <w:pStyle w:val="TAC"/>
              <w:rPr>
                <w:rFonts w:cs="Arial"/>
                <w:lang w:eastAsia="zh-CN"/>
              </w:rPr>
            </w:pPr>
            <w:r w:rsidRPr="00732759">
              <w:rPr>
                <w:rFonts w:cs="Arial" w:hint="eastAsia"/>
                <w:lang w:eastAsia="zh-CN"/>
              </w:rPr>
              <w:t>9</w:t>
            </w:r>
          </w:p>
        </w:tc>
        <w:tc>
          <w:tcPr>
            <w:tcW w:w="1170" w:type="dxa"/>
            <w:vAlign w:val="center"/>
          </w:tcPr>
          <w:p w14:paraId="60412ECF" w14:textId="77777777" w:rsidR="00C9539C" w:rsidRPr="00732759" w:rsidRDefault="00C9539C" w:rsidP="00292449">
            <w:pPr>
              <w:pStyle w:val="TAC"/>
              <w:rPr>
                <w:rFonts w:cs="Arial"/>
                <w:lang w:eastAsia="zh-CN"/>
              </w:rPr>
            </w:pPr>
            <w:r w:rsidRPr="00732759">
              <w:rPr>
                <w:rFonts w:cs="Arial" w:hint="eastAsia"/>
                <w:lang w:eastAsia="zh-CN"/>
              </w:rPr>
              <w:t>3</w:t>
            </w:r>
          </w:p>
        </w:tc>
        <w:tc>
          <w:tcPr>
            <w:tcW w:w="1170" w:type="dxa"/>
          </w:tcPr>
          <w:p w14:paraId="3FADB303" w14:textId="77777777" w:rsidR="00C9539C" w:rsidRPr="00732759" w:rsidRDefault="00C9539C" w:rsidP="00292449">
            <w:pPr>
              <w:pStyle w:val="TAC"/>
              <w:rPr>
                <w:rFonts w:cs="Arial"/>
                <w:lang w:eastAsia="zh-CN"/>
              </w:rPr>
            </w:pPr>
            <w:r w:rsidRPr="00732759">
              <w:rPr>
                <w:rFonts w:cs="Arial" w:hint="eastAsia"/>
                <w:lang w:eastAsia="zh-CN"/>
              </w:rPr>
              <w:t>33.3</w:t>
            </w:r>
          </w:p>
        </w:tc>
      </w:tr>
      <w:tr w:rsidR="00C9539C" w:rsidRPr="00732759" w14:paraId="277C45E7" w14:textId="77777777" w:rsidTr="00292449">
        <w:trPr>
          <w:jc w:val="center"/>
        </w:trPr>
        <w:tc>
          <w:tcPr>
            <w:tcW w:w="6096" w:type="dxa"/>
            <w:gridSpan w:val="5"/>
            <w:vAlign w:val="center"/>
          </w:tcPr>
          <w:p w14:paraId="2EA267FE" w14:textId="77777777" w:rsidR="00C9539C" w:rsidRPr="00732759" w:rsidRDefault="00C9539C" w:rsidP="00E2399D">
            <w:pPr>
              <w:pStyle w:val="TAN"/>
              <w:rPr>
                <w:rFonts w:cs="Arial"/>
                <w:lang w:eastAsia="ja-JP"/>
              </w:rPr>
            </w:pPr>
            <w:r w:rsidRPr="00732759">
              <w:rPr>
                <w:rFonts w:cs="Arial"/>
                <w:lang w:eastAsia="ja-JP"/>
              </w:rPr>
              <w:t>Note</w:t>
            </w:r>
            <w:r w:rsidR="00E2399D" w:rsidRPr="00732759">
              <w:rPr>
                <w:rFonts w:cs="Arial"/>
                <w:lang w:eastAsia="ja-JP"/>
              </w:rPr>
              <w:t xml:space="preserve"> 1</w:t>
            </w:r>
            <w:r w:rsidRPr="00732759">
              <w:rPr>
                <w:rFonts w:cs="Arial"/>
                <w:lang w:eastAsia="ja-JP"/>
              </w:rPr>
              <w:t>:</w:t>
            </w:r>
            <w:r w:rsidRPr="00732759">
              <w:rPr>
                <w:rFonts w:cs="Arial"/>
                <w:lang w:eastAsia="ja-JP"/>
              </w:rPr>
              <w:tab/>
              <w:t>These percentages are informative and apply to symbols 1 through 6. Symbol 0 has a longer CP and therefore a lower percentage.</w:t>
            </w:r>
          </w:p>
        </w:tc>
      </w:tr>
    </w:tbl>
    <w:p w14:paraId="65928575" w14:textId="77777777" w:rsidR="00C015D5" w:rsidRPr="00732759" w:rsidRDefault="00C015D5" w:rsidP="00C015D5"/>
    <w:p w14:paraId="4116D1D7" w14:textId="77777777" w:rsidR="00C015D5" w:rsidRPr="00732759" w:rsidRDefault="00C015D5" w:rsidP="004C5A97">
      <w:pPr>
        <w:pStyle w:val="TH"/>
      </w:pPr>
      <w:r w:rsidRPr="00732759">
        <w:t>Table E.5.1-2 EVM window length for extended CP</w:t>
      </w:r>
      <w:r w:rsidR="00E2399D" w:rsidRPr="00732759">
        <w:t xml:space="preserve">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C015D5" w:rsidRPr="00732759" w14:paraId="73778AB3" w14:textId="77777777">
        <w:trPr>
          <w:jc w:val="center"/>
        </w:trPr>
        <w:tc>
          <w:tcPr>
            <w:tcW w:w="1170" w:type="dxa"/>
            <w:shd w:val="clear" w:color="auto" w:fill="F3F3F3"/>
            <w:vAlign w:val="center"/>
          </w:tcPr>
          <w:p w14:paraId="237CF402" w14:textId="77777777" w:rsidR="00C015D5" w:rsidRPr="00732759" w:rsidRDefault="00C015D5" w:rsidP="009C7470">
            <w:pPr>
              <w:pStyle w:val="TAH"/>
              <w:rPr>
                <w:rFonts w:cs="Arial"/>
                <w:lang w:eastAsia="en-US"/>
              </w:rPr>
            </w:pPr>
            <w:r w:rsidRPr="00732759">
              <w:rPr>
                <w:rFonts w:cs="Arial"/>
                <w:lang w:eastAsia="en-US"/>
              </w:rPr>
              <w:t>Channel Bandwidth [MHz]</w:t>
            </w:r>
          </w:p>
        </w:tc>
        <w:tc>
          <w:tcPr>
            <w:tcW w:w="1170" w:type="dxa"/>
            <w:shd w:val="clear" w:color="auto" w:fill="F3F3F3"/>
            <w:vAlign w:val="center"/>
          </w:tcPr>
          <w:p w14:paraId="0BA9AE79" w14:textId="77777777" w:rsidR="00C015D5" w:rsidRPr="00732759" w:rsidRDefault="00C015D5" w:rsidP="009C7470">
            <w:pPr>
              <w:pStyle w:val="TAH"/>
              <w:rPr>
                <w:rFonts w:cs="Arial"/>
                <w:lang w:eastAsia="en-US"/>
              </w:rPr>
            </w:pPr>
            <w:r w:rsidRPr="00732759">
              <w:rPr>
                <w:rFonts w:cs="Arial"/>
                <w:lang w:eastAsia="en-US"/>
              </w:rPr>
              <w:t>FFT size</w:t>
            </w:r>
          </w:p>
        </w:tc>
        <w:tc>
          <w:tcPr>
            <w:tcW w:w="1435" w:type="dxa"/>
            <w:shd w:val="clear" w:color="auto" w:fill="F3F3F3"/>
            <w:vAlign w:val="center"/>
          </w:tcPr>
          <w:p w14:paraId="0796FED9" w14:textId="77777777" w:rsidR="00C015D5" w:rsidRPr="00732759" w:rsidRDefault="00C015D5" w:rsidP="009C7470">
            <w:pPr>
              <w:pStyle w:val="TAH"/>
              <w:rPr>
                <w:rFonts w:cs="Arial"/>
                <w:lang w:eastAsia="en-US"/>
              </w:rPr>
            </w:pPr>
            <w:r w:rsidRPr="00732759">
              <w:rPr>
                <w:rFonts w:cs="Arial"/>
                <w:lang w:eastAsia="en-US"/>
              </w:rPr>
              <w:t>Cyclic prefix in FFT samples</w:t>
            </w:r>
          </w:p>
        </w:tc>
        <w:tc>
          <w:tcPr>
            <w:tcW w:w="1170" w:type="dxa"/>
            <w:shd w:val="clear" w:color="auto" w:fill="F3F3F3"/>
            <w:vAlign w:val="center"/>
          </w:tcPr>
          <w:p w14:paraId="46BB88B9" w14:textId="77777777" w:rsidR="00C015D5" w:rsidRPr="00732759" w:rsidRDefault="00C015D5" w:rsidP="009C7470">
            <w:pPr>
              <w:pStyle w:val="TAH"/>
              <w:rPr>
                <w:rFonts w:cs="Arial"/>
                <w:lang w:eastAsia="en-US"/>
              </w:rPr>
            </w:pPr>
            <w:r w:rsidRPr="00732759">
              <w:rPr>
                <w:rFonts w:cs="Arial"/>
                <w:lang w:eastAsia="en-US"/>
              </w:rPr>
              <w:t xml:space="preserve">EVM window length </w:t>
            </w:r>
            <w:r w:rsidRPr="00732759">
              <w:rPr>
                <w:rFonts w:cs="Arial"/>
                <w:i/>
                <w:lang w:eastAsia="en-US"/>
              </w:rPr>
              <w:t>W</w:t>
            </w:r>
          </w:p>
        </w:tc>
        <w:tc>
          <w:tcPr>
            <w:tcW w:w="1402" w:type="dxa"/>
            <w:shd w:val="clear" w:color="auto" w:fill="F3F3F3"/>
            <w:vAlign w:val="center"/>
          </w:tcPr>
          <w:p w14:paraId="2378FC66" w14:textId="77777777" w:rsidR="00C015D5" w:rsidRPr="00732759" w:rsidRDefault="00C015D5" w:rsidP="00E2399D">
            <w:pPr>
              <w:pStyle w:val="TAH"/>
              <w:rPr>
                <w:rFonts w:cs="Arial"/>
                <w:lang w:eastAsia="en-US"/>
              </w:rPr>
            </w:pPr>
            <w:r w:rsidRPr="00732759">
              <w:rPr>
                <w:rFonts w:cs="Arial"/>
                <w:lang w:eastAsia="en-US"/>
              </w:rPr>
              <w:t xml:space="preserve">Ratio of </w:t>
            </w:r>
            <w:r w:rsidRPr="00732759">
              <w:rPr>
                <w:rFonts w:cs="Arial"/>
                <w:i/>
                <w:lang w:eastAsia="en-US"/>
              </w:rPr>
              <w:t>W</w:t>
            </w:r>
            <w:r w:rsidRPr="00732759">
              <w:rPr>
                <w:rFonts w:cs="Arial"/>
                <w:lang w:eastAsia="en-US"/>
              </w:rPr>
              <w:t xml:space="preserve"> to total CP </w:t>
            </w:r>
            <w:r w:rsidR="00E2399D" w:rsidRPr="00732759">
              <w:rPr>
                <w:rFonts w:cs="Arial"/>
                <w:vertAlign w:val="superscript"/>
              </w:rPr>
              <w:t>(Note 1)</w:t>
            </w:r>
            <w:r w:rsidRPr="00732759">
              <w:rPr>
                <w:rFonts w:cs="Arial"/>
                <w:lang w:eastAsia="en-US"/>
              </w:rPr>
              <w:br/>
              <w:t>[%]</w:t>
            </w:r>
          </w:p>
        </w:tc>
      </w:tr>
      <w:tr w:rsidR="00C015D5" w:rsidRPr="00732759" w14:paraId="58107960" w14:textId="77777777">
        <w:trPr>
          <w:jc w:val="center"/>
        </w:trPr>
        <w:tc>
          <w:tcPr>
            <w:tcW w:w="1170" w:type="dxa"/>
            <w:vAlign w:val="center"/>
          </w:tcPr>
          <w:p w14:paraId="4C10F754" w14:textId="77777777" w:rsidR="00C015D5" w:rsidRPr="00732759" w:rsidRDefault="00C015D5" w:rsidP="009C7470">
            <w:pPr>
              <w:pStyle w:val="TAC"/>
              <w:rPr>
                <w:rFonts w:cs="Arial"/>
                <w:lang w:eastAsia="en-US"/>
              </w:rPr>
            </w:pPr>
            <w:r w:rsidRPr="00732759">
              <w:rPr>
                <w:rFonts w:cs="Arial"/>
                <w:lang w:eastAsia="en-US"/>
              </w:rPr>
              <w:t>1.4</w:t>
            </w:r>
          </w:p>
        </w:tc>
        <w:tc>
          <w:tcPr>
            <w:tcW w:w="1170" w:type="dxa"/>
            <w:vAlign w:val="center"/>
          </w:tcPr>
          <w:p w14:paraId="41ED268F" w14:textId="77777777" w:rsidR="00C015D5" w:rsidRPr="00732759" w:rsidRDefault="00C015D5" w:rsidP="009C7470">
            <w:pPr>
              <w:pStyle w:val="TAC"/>
              <w:rPr>
                <w:rFonts w:cs="Arial"/>
                <w:lang w:eastAsia="en-US"/>
              </w:rPr>
            </w:pPr>
            <w:r w:rsidRPr="00732759">
              <w:rPr>
                <w:rFonts w:cs="Arial"/>
                <w:lang w:eastAsia="en-US"/>
              </w:rPr>
              <w:t>128</w:t>
            </w:r>
          </w:p>
        </w:tc>
        <w:tc>
          <w:tcPr>
            <w:tcW w:w="1435" w:type="dxa"/>
            <w:vAlign w:val="center"/>
          </w:tcPr>
          <w:p w14:paraId="41ED1C02" w14:textId="77777777" w:rsidR="00C015D5" w:rsidRPr="00732759" w:rsidRDefault="00C015D5" w:rsidP="009C7470">
            <w:pPr>
              <w:pStyle w:val="TAC"/>
              <w:rPr>
                <w:rFonts w:cs="Arial"/>
                <w:lang w:eastAsia="en-US"/>
              </w:rPr>
            </w:pPr>
            <w:r w:rsidRPr="00732759">
              <w:rPr>
                <w:rFonts w:cs="Arial"/>
                <w:lang w:eastAsia="en-US"/>
              </w:rPr>
              <w:t>32</w:t>
            </w:r>
          </w:p>
        </w:tc>
        <w:tc>
          <w:tcPr>
            <w:tcW w:w="1170" w:type="dxa"/>
            <w:vAlign w:val="center"/>
          </w:tcPr>
          <w:p w14:paraId="40584D52" w14:textId="77777777" w:rsidR="00C015D5" w:rsidRPr="00732759" w:rsidRDefault="00C015D5" w:rsidP="009C7470">
            <w:pPr>
              <w:pStyle w:val="TAC"/>
              <w:rPr>
                <w:rFonts w:cs="Arial"/>
                <w:lang w:eastAsia="en-US"/>
              </w:rPr>
            </w:pPr>
            <w:r w:rsidRPr="00732759">
              <w:rPr>
                <w:rFonts w:cs="Arial"/>
                <w:lang w:eastAsia="en-US"/>
              </w:rPr>
              <w:t>28</w:t>
            </w:r>
          </w:p>
        </w:tc>
        <w:tc>
          <w:tcPr>
            <w:tcW w:w="1402" w:type="dxa"/>
          </w:tcPr>
          <w:p w14:paraId="169B1F67" w14:textId="77777777" w:rsidR="00C015D5" w:rsidRPr="00732759" w:rsidRDefault="00C015D5" w:rsidP="009C7470">
            <w:pPr>
              <w:pStyle w:val="TAC"/>
              <w:rPr>
                <w:rFonts w:cs="Arial"/>
                <w:lang w:eastAsia="en-US"/>
              </w:rPr>
            </w:pPr>
            <w:r w:rsidRPr="00732759">
              <w:rPr>
                <w:rFonts w:cs="Arial"/>
                <w:lang w:eastAsia="en-US"/>
              </w:rPr>
              <w:t>87.5</w:t>
            </w:r>
          </w:p>
        </w:tc>
      </w:tr>
      <w:tr w:rsidR="00C015D5" w:rsidRPr="00732759" w14:paraId="054613A5" w14:textId="77777777">
        <w:trPr>
          <w:jc w:val="center"/>
        </w:trPr>
        <w:tc>
          <w:tcPr>
            <w:tcW w:w="1170" w:type="dxa"/>
            <w:vAlign w:val="center"/>
          </w:tcPr>
          <w:p w14:paraId="0B0D323E" w14:textId="77777777" w:rsidR="00C015D5" w:rsidRPr="00732759" w:rsidRDefault="00C015D5" w:rsidP="009C7470">
            <w:pPr>
              <w:pStyle w:val="TAC"/>
              <w:rPr>
                <w:rFonts w:cs="Arial"/>
                <w:lang w:eastAsia="en-US"/>
              </w:rPr>
            </w:pPr>
            <w:r w:rsidRPr="00732759">
              <w:rPr>
                <w:rFonts w:cs="Arial"/>
                <w:lang w:eastAsia="en-US"/>
              </w:rPr>
              <w:t>3</w:t>
            </w:r>
          </w:p>
        </w:tc>
        <w:tc>
          <w:tcPr>
            <w:tcW w:w="1170" w:type="dxa"/>
            <w:vAlign w:val="center"/>
          </w:tcPr>
          <w:p w14:paraId="144D2A40" w14:textId="77777777" w:rsidR="00C015D5" w:rsidRPr="00732759" w:rsidRDefault="00C015D5" w:rsidP="009C7470">
            <w:pPr>
              <w:pStyle w:val="TAC"/>
              <w:rPr>
                <w:rFonts w:cs="Arial"/>
                <w:lang w:eastAsia="en-US"/>
              </w:rPr>
            </w:pPr>
            <w:r w:rsidRPr="00732759">
              <w:rPr>
                <w:rFonts w:cs="Arial"/>
                <w:lang w:eastAsia="en-US"/>
              </w:rPr>
              <w:t>256</w:t>
            </w:r>
          </w:p>
        </w:tc>
        <w:tc>
          <w:tcPr>
            <w:tcW w:w="1435" w:type="dxa"/>
            <w:vAlign w:val="center"/>
          </w:tcPr>
          <w:p w14:paraId="6F5A95CA" w14:textId="77777777" w:rsidR="00C015D5" w:rsidRPr="00732759" w:rsidRDefault="00C015D5" w:rsidP="009C7470">
            <w:pPr>
              <w:pStyle w:val="TAC"/>
              <w:rPr>
                <w:rFonts w:cs="Arial"/>
                <w:lang w:eastAsia="en-US"/>
              </w:rPr>
            </w:pPr>
            <w:r w:rsidRPr="00732759">
              <w:rPr>
                <w:rFonts w:cs="Arial"/>
                <w:lang w:eastAsia="en-US"/>
              </w:rPr>
              <w:t>64</w:t>
            </w:r>
          </w:p>
        </w:tc>
        <w:tc>
          <w:tcPr>
            <w:tcW w:w="1170" w:type="dxa"/>
            <w:vAlign w:val="center"/>
          </w:tcPr>
          <w:p w14:paraId="01315D99" w14:textId="77777777" w:rsidR="00C015D5" w:rsidRPr="00732759" w:rsidRDefault="00C015D5" w:rsidP="009C7470">
            <w:pPr>
              <w:pStyle w:val="TAC"/>
              <w:rPr>
                <w:rFonts w:cs="Arial"/>
                <w:lang w:eastAsia="en-US"/>
              </w:rPr>
            </w:pPr>
            <w:r w:rsidRPr="00732759">
              <w:rPr>
                <w:rFonts w:cs="Arial"/>
                <w:lang w:eastAsia="en-US"/>
              </w:rPr>
              <w:t>58</w:t>
            </w:r>
          </w:p>
        </w:tc>
        <w:tc>
          <w:tcPr>
            <w:tcW w:w="1402" w:type="dxa"/>
          </w:tcPr>
          <w:p w14:paraId="5DE069C2" w14:textId="77777777" w:rsidR="00C015D5" w:rsidRPr="00732759" w:rsidRDefault="00C015D5" w:rsidP="009C7470">
            <w:pPr>
              <w:pStyle w:val="TAC"/>
              <w:rPr>
                <w:rFonts w:cs="Arial"/>
                <w:lang w:eastAsia="en-US"/>
              </w:rPr>
            </w:pPr>
            <w:r w:rsidRPr="00732759">
              <w:rPr>
                <w:rFonts w:cs="Arial"/>
                <w:lang w:eastAsia="en-US"/>
              </w:rPr>
              <w:t>90.6</w:t>
            </w:r>
          </w:p>
        </w:tc>
      </w:tr>
      <w:tr w:rsidR="00C015D5" w:rsidRPr="00732759" w14:paraId="58BF1AD5" w14:textId="77777777">
        <w:trPr>
          <w:jc w:val="center"/>
        </w:trPr>
        <w:tc>
          <w:tcPr>
            <w:tcW w:w="1170" w:type="dxa"/>
            <w:vAlign w:val="center"/>
          </w:tcPr>
          <w:p w14:paraId="6C6C498D" w14:textId="77777777" w:rsidR="00C015D5" w:rsidRPr="00732759" w:rsidRDefault="00C015D5" w:rsidP="009C7470">
            <w:pPr>
              <w:pStyle w:val="TAC"/>
              <w:rPr>
                <w:rFonts w:cs="Arial"/>
                <w:lang w:eastAsia="en-US"/>
              </w:rPr>
            </w:pPr>
            <w:r w:rsidRPr="00732759">
              <w:rPr>
                <w:rFonts w:cs="Arial"/>
                <w:lang w:eastAsia="en-US"/>
              </w:rPr>
              <w:t>5</w:t>
            </w:r>
          </w:p>
        </w:tc>
        <w:tc>
          <w:tcPr>
            <w:tcW w:w="1170" w:type="dxa"/>
            <w:vAlign w:val="center"/>
          </w:tcPr>
          <w:p w14:paraId="114E914C" w14:textId="77777777" w:rsidR="00C015D5" w:rsidRPr="00732759" w:rsidRDefault="00C015D5" w:rsidP="009C7470">
            <w:pPr>
              <w:pStyle w:val="TAC"/>
              <w:rPr>
                <w:rFonts w:cs="Arial"/>
                <w:lang w:eastAsia="en-US"/>
              </w:rPr>
            </w:pPr>
            <w:r w:rsidRPr="00732759">
              <w:rPr>
                <w:rFonts w:cs="Arial"/>
                <w:lang w:eastAsia="en-US"/>
              </w:rPr>
              <w:t>512</w:t>
            </w:r>
          </w:p>
        </w:tc>
        <w:tc>
          <w:tcPr>
            <w:tcW w:w="1435" w:type="dxa"/>
            <w:vAlign w:val="center"/>
          </w:tcPr>
          <w:p w14:paraId="0E28D9D1" w14:textId="77777777" w:rsidR="00C015D5" w:rsidRPr="00732759" w:rsidRDefault="00C015D5" w:rsidP="009C7470">
            <w:pPr>
              <w:pStyle w:val="TAC"/>
              <w:rPr>
                <w:rFonts w:cs="Arial"/>
                <w:lang w:eastAsia="en-US"/>
              </w:rPr>
            </w:pPr>
            <w:r w:rsidRPr="00732759">
              <w:rPr>
                <w:rFonts w:cs="Arial"/>
                <w:lang w:eastAsia="en-US"/>
              </w:rPr>
              <w:t>128</w:t>
            </w:r>
          </w:p>
        </w:tc>
        <w:tc>
          <w:tcPr>
            <w:tcW w:w="1170" w:type="dxa"/>
            <w:vAlign w:val="center"/>
          </w:tcPr>
          <w:p w14:paraId="5038EC29" w14:textId="77777777" w:rsidR="00C015D5" w:rsidRPr="00732759" w:rsidRDefault="00C015D5" w:rsidP="009C7470">
            <w:pPr>
              <w:pStyle w:val="TAC"/>
              <w:rPr>
                <w:rFonts w:cs="Arial"/>
                <w:lang w:eastAsia="en-US"/>
              </w:rPr>
            </w:pPr>
            <w:r w:rsidRPr="00732759">
              <w:rPr>
                <w:rFonts w:cs="Arial"/>
                <w:lang w:eastAsia="en-US"/>
              </w:rPr>
              <w:t>124</w:t>
            </w:r>
          </w:p>
        </w:tc>
        <w:tc>
          <w:tcPr>
            <w:tcW w:w="1402" w:type="dxa"/>
          </w:tcPr>
          <w:p w14:paraId="32C8B471" w14:textId="77777777" w:rsidR="00C015D5" w:rsidRPr="00732759" w:rsidRDefault="00C015D5" w:rsidP="009C7470">
            <w:pPr>
              <w:pStyle w:val="TAC"/>
              <w:rPr>
                <w:rFonts w:cs="Arial"/>
                <w:lang w:eastAsia="en-US"/>
              </w:rPr>
            </w:pPr>
            <w:r w:rsidRPr="00732759">
              <w:rPr>
                <w:rFonts w:cs="Arial"/>
                <w:lang w:eastAsia="en-US"/>
              </w:rPr>
              <w:t>96.9</w:t>
            </w:r>
          </w:p>
        </w:tc>
      </w:tr>
      <w:tr w:rsidR="00C015D5" w:rsidRPr="00732759" w14:paraId="4EE2DC4A" w14:textId="77777777">
        <w:trPr>
          <w:jc w:val="center"/>
        </w:trPr>
        <w:tc>
          <w:tcPr>
            <w:tcW w:w="1170" w:type="dxa"/>
            <w:vAlign w:val="center"/>
          </w:tcPr>
          <w:p w14:paraId="367537AB" w14:textId="77777777" w:rsidR="00C015D5" w:rsidRPr="00732759" w:rsidRDefault="00C015D5" w:rsidP="009C7470">
            <w:pPr>
              <w:pStyle w:val="TAC"/>
              <w:rPr>
                <w:rFonts w:cs="Arial"/>
                <w:lang w:eastAsia="en-US"/>
              </w:rPr>
            </w:pPr>
            <w:r w:rsidRPr="00732759">
              <w:rPr>
                <w:rFonts w:cs="Arial"/>
                <w:lang w:eastAsia="en-US"/>
              </w:rPr>
              <w:t>10</w:t>
            </w:r>
          </w:p>
        </w:tc>
        <w:tc>
          <w:tcPr>
            <w:tcW w:w="1170" w:type="dxa"/>
            <w:vAlign w:val="center"/>
          </w:tcPr>
          <w:p w14:paraId="49E5703D" w14:textId="77777777" w:rsidR="00C015D5" w:rsidRPr="00732759" w:rsidRDefault="00C015D5" w:rsidP="009C7470">
            <w:pPr>
              <w:pStyle w:val="TAC"/>
              <w:rPr>
                <w:rFonts w:cs="Arial"/>
                <w:lang w:eastAsia="en-US"/>
              </w:rPr>
            </w:pPr>
            <w:r w:rsidRPr="00732759">
              <w:rPr>
                <w:rFonts w:cs="Arial"/>
                <w:lang w:eastAsia="en-US"/>
              </w:rPr>
              <w:t>1024</w:t>
            </w:r>
          </w:p>
        </w:tc>
        <w:tc>
          <w:tcPr>
            <w:tcW w:w="1435" w:type="dxa"/>
            <w:vAlign w:val="center"/>
          </w:tcPr>
          <w:p w14:paraId="020FBB31" w14:textId="77777777" w:rsidR="00C015D5" w:rsidRPr="00732759" w:rsidRDefault="00C015D5" w:rsidP="009C7470">
            <w:pPr>
              <w:pStyle w:val="TAC"/>
              <w:rPr>
                <w:rFonts w:cs="Arial"/>
                <w:lang w:eastAsia="en-US"/>
              </w:rPr>
            </w:pPr>
            <w:r w:rsidRPr="00732759">
              <w:rPr>
                <w:rFonts w:cs="Arial"/>
                <w:lang w:eastAsia="en-US"/>
              </w:rPr>
              <w:t>256</w:t>
            </w:r>
          </w:p>
        </w:tc>
        <w:tc>
          <w:tcPr>
            <w:tcW w:w="1170" w:type="dxa"/>
            <w:vAlign w:val="center"/>
          </w:tcPr>
          <w:p w14:paraId="308CF0E9" w14:textId="77777777" w:rsidR="00C015D5" w:rsidRPr="00732759" w:rsidRDefault="00C015D5" w:rsidP="009C7470">
            <w:pPr>
              <w:pStyle w:val="TAC"/>
              <w:rPr>
                <w:rFonts w:cs="Arial"/>
                <w:lang w:eastAsia="en-US"/>
              </w:rPr>
            </w:pPr>
            <w:r w:rsidRPr="00732759">
              <w:rPr>
                <w:rFonts w:cs="Arial"/>
                <w:lang w:eastAsia="en-US"/>
              </w:rPr>
              <w:t>250</w:t>
            </w:r>
          </w:p>
        </w:tc>
        <w:tc>
          <w:tcPr>
            <w:tcW w:w="1402" w:type="dxa"/>
          </w:tcPr>
          <w:p w14:paraId="2A02F7A2" w14:textId="77777777" w:rsidR="00C015D5" w:rsidRPr="00732759" w:rsidRDefault="00C015D5" w:rsidP="009C7470">
            <w:pPr>
              <w:pStyle w:val="TAC"/>
              <w:rPr>
                <w:rFonts w:cs="Arial"/>
                <w:lang w:eastAsia="en-US"/>
              </w:rPr>
            </w:pPr>
            <w:r w:rsidRPr="00732759">
              <w:rPr>
                <w:rFonts w:cs="Arial"/>
                <w:lang w:eastAsia="en-US"/>
              </w:rPr>
              <w:t>97.7</w:t>
            </w:r>
          </w:p>
        </w:tc>
      </w:tr>
      <w:tr w:rsidR="00C015D5" w:rsidRPr="00732759" w14:paraId="3D619DF8" w14:textId="77777777">
        <w:trPr>
          <w:jc w:val="center"/>
        </w:trPr>
        <w:tc>
          <w:tcPr>
            <w:tcW w:w="1170" w:type="dxa"/>
            <w:vAlign w:val="center"/>
          </w:tcPr>
          <w:p w14:paraId="7029E5EF" w14:textId="77777777" w:rsidR="00C015D5" w:rsidRPr="00732759" w:rsidRDefault="00C015D5" w:rsidP="009C7470">
            <w:pPr>
              <w:pStyle w:val="TAC"/>
              <w:rPr>
                <w:rFonts w:cs="Arial"/>
                <w:lang w:eastAsia="en-US"/>
              </w:rPr>
            </w:pPr>
            <w:r w:rsidRPr="00732759">
              <w:rPr>
                <w:rFonts w:cs="Arial"/>
                <w:lang w:eastAsia="en-US"/>
              </w:rPr>
              <w:t>15</w:t>
            </w:r>
          </w:p>
        </w:tc>
        <w:tc>
          <w:tcPr>
            <w:tcW w:w="1170" w:type="dxa"/>
            <w:vAlign w:val="center"/>
          </w:tcPr>
          <w:p w14:paraId="126706FA" w14:textId="77777777" w:rsidR="00C015D5" w:rsidRPr="00732759" w:rsidRDefault="00C015D5" w:rsidP="009C7470">
            <w:pPr>
              <w:pStyle w:val="TAC"/>
              <w:rPr>
                <w:rFonts w:cs="Arial"/>
                <w:lang w:eastAsia="en-US"/>
              </w:rPr>
            </w:pPr>
            <w:r w:rsidRPr="00732759">
              <w:rPr>
                <w:rFonts w:cs="Arial"/>
                <w:lang w:eastAsia="en-US"/>
              </w:rPr>
              <w:t>1536</w:t>
            </w:r>
          </w:p>
        </w:tc>
        <w:tc>
          <w:tcPr>
            <w:tcW w:w="1435" w:type="dxa"/>
            <w:vAlign w:val="center"/>
          </w:tcPr>
          <w:p w14:paraId="15834FC2" w14:textId="77777777" w:rsidR="00C015D5" w:rsidRPr="00732759" w:rsidRDefault="00C015D5" w:rsidP="009C7470">
            <w:pPr>
              <w:pStyle w:val="TAC"/>
              <w:rPr>
                <w:rFonts w:cs="Arial"/>
                <w:lang w:eastAsia="en-US"/>
              </w:rPr>
            </w:pPr>
            <w:r w:rsidRPr="00732759">
              <w:rPr>
                <w:rFonts w:cs="Arial"/>
                <w:lang w:eastAsia="en-US"/>
              </w:rPr>
              <w:t>384</w:t>
            </w:r>
          </w:p>
        </w:tc>
        <w:tc>
          <w:tcPr>
            <w:tcW w:w="1170" w:type="dxa"/>
            <w:vAlign w:val="center"/>
          </w:tcPr>
          <w:p w14:paraId="69977C06" w14:textId="77777777" w:rsidR="00C015D5" w:rsidRPr="00732759" w:rsidRDefault="00C015D5" w:rsidP="009C7470">
            <w:pPr>
              <w:pStyle w:val="TAC"/>
              <w:rPr>
                <w:rFonts w:cs="Arial"/>
                <w:lang w:eastAsia="en-US"/>
              </w:rPr>
            </w:pPr>
            <w:r w:rsidRPr="00732759">
              <w:rPr>
                <w:rFonts w:cs="Arial"/>
                <w:lang w:eastAsia="en-US"/>
              </w:rPr>
              <w:t>378</w:t>
            </w:r>
          </w:p>
        </w:tc>
        <w:tc>
          <w:tcPr>
            <w:tcW w:w="1402" w:type="dxa"/>
          </w:tcPr>
          <w:p w14:paraId="737DD502" w14:textId="77777777" w:rsidR="00C015D5" w:rsidRPr="00732759" w:rsidRDefault="00C015D5" w:rsidP="009C7470">
            <w:pPr>
              <w:pStyle w:val="TAC"/>
              <w:rPr>
                <w:rFonts w:cs="Arial"/>
                <w:lang w:eastAsia="en-US"/>
              </w:rPr>
            </w:pPr>
            <w:r w:rsidRPr="00732759">
              <w:rPr>
                <w:rFonts w:cs="Arial"/>
                <w:lang w:eastAsia="en-US"/>
              </w:rPr>
              <w:t>98.4</w:t>
            </w:r>
          </w:p>
        </w:tc>
      </w:tr>
      <w:tr w:rsidR="00C015D5" w:rsidRPr="00732759" w14:paraId="34DD0967" w14:textId="77777777">
        <w:trPr>
          <w:jc w:val="center"/>
        </w:trPr>
        <w:tc>
          <w:tcPr>
            <w:tcW w:w="1170" w:type="dxa"/>
            <w:vAlign w:val="center"/>
          </w:tcPr>
          <w:p w14:paraId="64F610D4" w14:textId="77777777" w:rsidR="00C015D5" w:rsidRPr="00732759" w:rsidRDefault="00C015D5" w:rsidP="009C7470">
            <w:pPr>
              <w:pStyle w:val="TAC"/>
              <w:rPr>
                <w:rFonts w:cs="Arial"/>
                <w:lang w:eastAsia="en-US"/>
              </w:rPr>
            </w:pPr>
            <w:r w:rsidRPr="00732759">
              <w:rPr>
                <w:rFonts w:cs="Arial"/>
                <w:lang w:eastAsia="en-US"/>
              </w:rPr>
              <w:t>20</w:t>
            </w:r>
          </w:p>
        </w:tc>
        <w:tc>
          <w:tcPr>
            <w:tcW w:w="1170" w:type="dxa"/>
            <w:vAlign w:val="center"/>
          </w:tcPr>
          <w:p w14:paraId="4EF077C5" w14:textId="77777777" w:rsidR="00C015D5" w:rsidRPr="00732759" w:rsidRDefault="00C015D5" w:rsidP="009C7470">
            <w:pPr>
              <w:pStyle w:val="TAC"/>
              <w:rPr>
                <w:rFonts w:cs="Arial"/>
                <w:lang w:eastAsia="en-US"/>
              </w:rPr>
            </w:pPr>
            <w:r w:rsidRPr="00732759">
              <w:rPr>
                <w:rFonts w:cs="Arial"/>
                <w:lang w:eastAsia="en-US"/>
              </w:rPr>
              <w:t>2048</w:t>
            </w:r>
          </w:p>
        </w:tc>
        <w:tc>
          <w:tcPr>
            <w:tcW w:w="1435" w:type="dxa"/>
            <w:vAlign w:val="center"/>
          </w:tcPr>
          <w:p w14:paraId="7A2FA9D6" w14:textId="77777777" w:rsidR="00C015D5" w:rsidRPr="00732759" w:rsidRDefault="00C015D5" w:rsidP="009C7470">
            <w:pPr>
              <w:pStyle w:val="TAC"/>
              <w:rPr>
                <w:rFonts w:cs="Arial"/>
                <w:lang w:eastAsia="en-US"/>
              </w:rPr>
            </w:pPr>
            <w:r w:rsidRPr="00732759">
              <w:rPr>
                <w:rFonts w:cs="Arial"/>
                <w:lang w:eastAsia="en-US"/>
              </w:rPr>
              <w:t>512</w:t>
            </w:r>
          </w:p>
        </w:tc>
        <w:tc>
          <w:tcPr>
            <w:tcW w:w="1170" w:type="dxa"/>
            <w:vAlign w:val="center"/>
          </w:tcPr>
          <w:p w14:paraId="11937ED1" w14:textId="77777777" w:rsidR="00C015D5" w:rsidRPr="00732759" w:rsidRDefault="00C015D5" w:rsidP="009C7470">
            <w:pPr>
              <w:pStyle w:val="TAC"/>
              <w:rPr>
                <w:rFonts w:cs="Arial"/>
                <w:lang w:eastAsia="en-US"/>
              </w:rPr>
            </w:pPr>
            <w:r w:rsidRPr="00732759">
              <w:rPr>
                <w:rFonts w:cs="Arial"/>
                <w:lang w:eastAsia="en-US"/>
              </w:rPr>
              <w:t>504</w:t>
            </w:r>
          </w:p>
        </w:tc>
        <w:tc>
          <w:tcPr>
            <w:tcW w:w="1402" w:type="dxa"/>
          </w:tcPr>
          <w:p w14:paraId="6274C601" w14:textId="77777777" w:rsidR="00C015D5" w:rsidRPr="00732759" w:rsidRDefault="00C015D5" w:rsidP="009C7470">
            <w:pPr>
              <w:pStyle w:val="TAC"/>
              <w:rPr>
                <w:rFonts w:cs="Arial"/>
                <w:lang w:eastAsia="en-US"/>
              </w:rPr>
            </w:pPr>
            <w:r w:rsidRPr="00732759">
              <w:rPr>
                <w:rFonts w:cs="Arial"/>
                <w:lang w:eastAsia="en-US"/>
              </w:rPr>
              <w:t>98.4</w:t>
            </w:r>
          </w:p>
        </w:tc>
      </w:tr>
      <w:tr w:rsidR="00C015D5" w:rsidRPr="00732759" w14:paraId="0DCC1E04" w14:textId="77777777">
        <w:trPr>
          <w:jc w:val="center"/>
        </w:trPr>
        <w:tc>
          <w:tcPr>
            <w:tcW w:w="6347" w:type="dxa"/>
            <w:gridSpan w:val="5"/>
            <w:vAlign w:val="center"/>
          </w:tcPr>
          <w:p w14:paraId="1EBE839F" w14:textId="77777777" w:rsidR="00C015D5" w:rsidRPr="00732759" w:rsidRDefault="00C015D5" w:rsidP="00E2399D">
            <w:pPr>
              <w:pStyle w:val="TAN"/>
              <w:rPr>
                <w:rFonts w:cs="Arial"/>
                <w:lang w:eastAsia="en-US"/>
              </w:rPr>
            </w:pPr>
            <w:r w:rsidRPr="00732759">
              <w:rPr>
                <w:rFonts w:cs="Arial"/>
                <w:lang w:eastAsia="en-US"/>
              </w:rPr>
              <w:t>Note</w:t>
            </w:r>
            <w:r w:rsidR="00E2399D" w:rsidRPr="00732759">
              <w:rPr>
                <w:rFonts w:cs="Arial"/>
                <w:lang w:eastAsia="en-US"/>
              </w:rPr>
              <w:t xml:space="preserve"> 1</w:t>
            </w:r>
            <w:r w:rsidRPr="00732759">
              <w:rPr>
                <w:rFonts w:cs="Arial"/>
                <w:lang w:eastAsia="en-US"/>
              </w:rPr>
              <w:t>:</w:t>
            </w:r>
            <w:r w:rsidRPr="00732759">
              <w:rPr>
                <w:rFonts w:cs="Arial"/>
                <w:lang w:eastAsia="en-US"/>
              </w:rPr>
              <w:tab/>
              <w:t xml:space="preserve">These percentages are informative. </w:t>
            </w:r>
          </w:p>
        </w:tc>
      </w:tr>
    </w:tbl>
    <w:p w14:paraId="6AA83C38" w14:textId="77777777" w:rsidR="00E2399D" w:rsidRPr="00732759" w:rsidRDefault="00E2399D" w:rsidP="00E2399D"/>
    <w:p w14:paraId="531B1618" w14:textId="77777777" w:rsidR="00E2399D" w:rsidRPr="00732759" w:rsidRDefault="00E2399D" w:rsidP="00E2399D">
      <w:pPr>
        <w:pStyle w:val="TH"/>
      </w:pPr>
      <w:r w:rsidRPr="00732759">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E2399D" w:rsidRPr="00732759" w14:paraId="720B8F64" w14:textId="77777777" w:rsidTr="00423E32">
        <w:trPr>
          <w:jc w:val="center"/>
        </w:trPr>
        <w:tc>
          <w:tcPr>
            <w:tcW w:w="1170" w:type="dxa"/>
            <w:shd w:val="clear" w:color="auto" w:fill="F3F3F3"/>
            <w:vAlign w:val="center"/>
          </w:tcPr>
          <w:p w14:paraId="512B8A2F" w14:textId="77777777" w:rsidR="00E2399D" w:rsidRPr="00732759" w:rsidRDefault="00E2399D" w:rsidP="00423E32">
            <w:pPr>
              <w:pStyle w:val="TAH"/>
              <w:rPr>
                <w:rFonts w:cs="Arial"/>
              </w:rPr>
            </w:pPr>
            <w:r w:rsidRPr="00732759">
              <w:rPr>
                <w:rFonts w:cs="Arial"/>
              </w:rPr>
              <w:t>Channel Bandwidth [MHz]</w:t>
            </w:r>
          </w:p>
        </w:tc>
        <w:tc>
          <w:tcPr>
            <w:tcW w:w="1170" w:type="dxa"/>
            <w:shd w:val="clear" w:color="auto" w:fill="F3F3F3"/>
            <w:vAlign w:val="center"/>
          </w:tcPr>
          <w:p w14:paraId="0E610365" w14:textId="77777777" w:rsidR="00E2399D" w:rsidRPr="00732759" w:rsidRDefault="00E2399D" w:rsidP="00423E32">
            <w:pPr>
              <w:pStyle w:val="TAH"/>
              <w:rPr>
                <w:rFonts w:cs="Arial"/>
              </w:rPr>
            </w:pPr>
            <w:r w:rsidRPr="00732759">
              <w:rPr>
                <w:rFonts w:cs="Arial"/>
              </w:rPr>
              <w:t>FFT size</w:t>
            </w:r>
          </w:p>
        </w:tc>
        <w:tc>
          <w:tcPr>
            <w:tcW w:w="1435" w:type="dxa"/>
            <w:shd w:val="clear" w:color="auto" w:fill="F3F3F3"/>
            <w:vAlign w:val="center"/>
          </w:tcPr>
          <w:p w14:paraId="3ACBF6C2" w14:textId="77777777" w:rsidR="00E2399D" w:rsidRPr="00732759" w:rsidRDefault="00E2399D" w:rsidP="00423E32">
            <w:pPr>
              <w:pStyle w:val="TAH"/>
              <w:rPr>
                <w:rFonts w:cs="Arial"/>
              </w:rPr>
            </w:pPr>
            <w:r w:rsidRPr="00732759">
              <w:rPr>
                <w:rFonts w:cs="Arial"/>
              </w:rPr>
              <w:t>Cyclic prefix in FFT samples</w:t>
            </w:r>
          </w:p>
        </w:tc>
        <w:tc>
          <w:tcPr>
            <w:tcW w:w="1170" w:type="dxa"/>
            <w:shd w:val="clear" w:color="auto" w:fill="F3F3F3"/>
            <w:vAlign w:val="center"/>
          </w:tcPr>
          <w:p w14:paraId="3DC64BBD" w14:textId="77777777" w:rsidR="00E2399D" w:rsidRPr="00732759" w:rsidRDefault="00E2399D" w:rsidP="00423E32">
            <w:pPr>
              <w:pStyle w:val="TAH"/>
              <w:rPr>
                <w:rFonts w:cs="Arial"/>
              </w:rPr>
            </w:pPr>
            <w:r w:rsidRPr="00732759">
              <w:rPr>
                <w:rFonts w:cs="Arial"/>
              </w:rPr>
              <w:t xml:space="preserve">EVM window length </w:t>
            </w:r>
            <w:r w:rsidRPr="00732759">
              <w:rPr>
                <w:rFonts w:cs="Arial"/>
                <w:i/>
              </w:rPr>
              <w:t>W</w:t>
            </w:r>
          </w:p>
        </w:tc>
        <w:tc>
          <w:tcPr>
            <w:tcW w:w="1402" w:type="dxa"/>
            <w:shd w:val="clear" w:color="auto" w:fill="F3F3F3"/>
            <w:vAlign w:val="center"/>
          </w:tcPr>
          <w:p w14:paraId="7B5474A3" w14:textId="77777777" w:rsidR="00E2399D" w:rsidRPr="00732759" w:rsidRDefault="00E2399D" w:rsidP="00E2399D">
            <w:pPr>
              <w:pStyle w:val="TAH"/>
              <w:rPr>
                <w:rFonts w:cs="Arial"/>
              </w:rPr>
            </w:pPr>
            <w:r w:rsidRPr="00732759">
              <w:rPr>
                <w:rFonts w:cs="Arial"/>
              </w:rPr>
              <w:t xml:space="preserve">Ratio of </w:t>
            </w:r>
            <w:r w:rsidRPr="00732759">
              <w:rPr>
                <w:rFonts w:cs="Arial"/>
                <w:i/>
              </w:rPr>
              <w:t>W</w:t>
            </w:r>
            <w:r w:rsidRPr="00732759">
              <w:rPr>
                <w:rFonts w:cs="Arial"/>
              </w:rPr>
              <w:t xml:space="preserve"> to total CP </w:t>
            </w:r>
            <w:r w:rsidRPr="00732759">
              <w:rPr>
                <w:rFonts w:cs="Arial"/>
                <w:vertAlign w:val="superscript"/>
              </w:rPr>
              <w:t>(Note 1)</w:t>
            </w:r>
            <w:r w:rsidRPr="00732759">
              <w:rPr>
                <w:rFonts w:cs="Arial"/>
                <w:vertAlign w:val="superscript"/>
              </w:rPr>
              <w:br/>
            </w:r>
            <w:r w:rsidRPr="00732759">
              <w:rPr>
                <w:rFonts w:cs="Arial"/>
              </w:rPr>
              <w:t>[%]</w:t>
            </w:r>
          </w:p>
        </w:tc>
      </w:tr>
      <w:tr w:rsidR="00E2399D" w:rsidRPr="00732759" w14:paraId="1122BEE6" w14:textId="77777777" w:rsidTr="00423E32">
        <w:trPr>
          <w:jc w:val="center"/>
        </w:trPr>
        <w:tc>
          <w:tcPr>
            <w:tcW w:w="1170" w:type="dxa"/>
            <w:vAlign w:val="center"/>
          </w:tcPr>
          <w:p w14:paraId="4088EB09" w14:textId="77777777" w:rsidR="00E2399D" w:rsidRPr="00732759" w:rsidRDefault="00E2399D" w:rsidP="00423E32">
            <w:pPr>
              <w:pStyle w:val="TAC"/>
              <w:rPr>
                <w:rFonts w:cs="Arial"/>
              </w:rPr>
            </w:pPr>
            <w:r w:rsidRPr="00732759">
              <w:rPr>
                <w:rFonts w:cs="Arial"/>
              </w:rPr>
              <w:t>1.4</w:t>
            </w:r>
          </w:p>
        </w:tc>
        <w:tc>
          <w:tcPr>
            <w:tcW w:w="1170" w:type="dxa"/>
            <w:vAlign w:val="center"/>
          </w:tcPr>
          <w:p w14:paraId="5FAD8DE9" w14:textId="77777777" w:rsidR="00E2399D" w:rsidRPr="00732759" w:rsidRDefault="00E2399D" w:rsidP="00423E32">
            <w:pPr>
              <w:pStyle w:val="TAC"/>
              <w:rPr>
                <w:rFonts w:cs="Arial"/>
              </w:rPr>
            </w:pPr>
            <w:r w:rsidRPr="00732759">
              <w:rPr>
                <w:rFonts w:cs="Arial"/>
              </w:rPr>
              <w:t>256</w:t>
            </w:r>
          </w:p>
        </w:tc>
        <w:tc>
          <w:tcPr>
            <w:tcW w:w="1435" w:type="dxa"/>
            <w:vAlign w:val="center"/>
          </w:tcPr>
          <w:p w14:paraId="202A1517" w14:textId="77777777" w:rsidR="00E2399D" w:rsidRPr="00732759" w:rsidRDefault="00E2399D" w:rsidP="00423E32">
            <w:pPr>
              <w:pStyle w:val="TAC"/>
              <w:rPr>
                <w:rFonts w:cs="Arial"/>
              </w:rPr>
            </w:pPr>
            <w:r w:rsidRPr="00732759">
              <w:rPr>
                <w:rFonts w:cs="Arial"/>
              </w:rPr>
              <w:t>64</w:t>
            </w:r>
          </w:p>
        </w:tc>
        <w:tc>
          <w:tcPr>
            <w:tcW w:w="1170" w:type="dxa"/>
            <w:vAlign w:val="center"/>
          </w:tcPr>
          <w:p w14:paraId="0977C6FC" w14:textId="77777777" w:rsidR="00E2399D" w:rsidRPr="00732759" w:rsidRDefault="00E2399D" w:rsidP="00423E32">
            <w:pPr>
              <w:pStyle w:val="TAC"/>
              <w:rPr>
                <w:rFonts w:cs="Arial"/>
              </w:rPr>
            </w:pPr>
            <w:r w:rsidRPr="00732759">
              <w:rPr>
                <w:rFonts w:cs="Arial"/>
              </w:rPr>
              <w:t>56</w:t>
            </w:r>
          </w:p>
        </w:tc>
        <w:tc>
          <w:tcPr>
            <w:tcW w:w="1402" w:type="dxa"/>
          </w:tcPr>
          <w:p w14:paraId="53196ACB" w14:textId="77777777" w:rsidR="00E2399D" w:rsidRPr="00732759" w:rsidRDefault="00E2399D" w:rsidP="00423E32">
            <w:pPr>
              <w:pStyle w:val="TAC"/>
              <w:rPr>
                <w:rFonts w:cs="Arial"/>
              </w:rPr>
            </w:pPr>
            <w:r w:rsidRPr="00732759">
              <w:rPr>
                <w:rFonts w:cs="Arial"/>
              </w:rPr>
              <w:t>87.5</w:t>
            </w:r>
          </w:p>
        </w:tc>
      </w:tr>
      <w:tr w:rsidR="00E2399D" w:rsidRPr="00732759" w14:paraId="1135A42F" w14:textId="77777777" w:rsidTr="00423E32">
        <w:trPr>
          <w:jc w:val="center"/>
        </w:trPr>
        <w:tc>
          <w:tcPr>
            <w:tcW w:w="1170" w:type="dxa"/>
            <w:vAlign w:val="center"/>
          </w:tcPr>
          <w:p w14:paraId="7D02262A" w14:textId="77777777" w:rsidR="00E2399D" w:rsidRPr="00732759" w:rsidRDefault="00E2399D" w:rsidP="00423E32">
            <w:pPr>
              <w:pStyle w:val="TAC"/>
              <w:rPr>
                <w:rFonts w:cs="Arial"/>
              </w:rPr>
            </w:pPr>
            <w:r w:rsidRPr="00732759">
              <w:rPr>
                <w:rFonts w:cs="Arial"/>
              </w:rPr>
              <w:t>3</w:t>
            </w:r>
          </w:p>
        </w:tc>
        <w:tc>
          <w:tcPr>
            <w:tcW w:w="1170" w:type="dxa"/>
            <w:vAlign w:val="center"/>
          </w:tcPr>
          <w:p w14:paraId="567F0454" w14:textId="77777777" w:rsidR="00E2399D" w:rsidRPr="00732759" w:rsidRDefault="00E2399D" w:rsidP="00423E32">
            <w:pPr>
              <w:pStyle w:val="TAC"/>
              <w:rPr>
                <w:rFonts w:cs="Arial"/>
              </w:rPr>
            </w:pPr>
            <w:r w:rsidRPr="00732759">
              <w:rPr>
                <w:rFonts w:cs="Arial"/>
              </w:rPr>
              <w:t>512</w:t>
            </w:r>
          </w:p>
        </w:tc>
        <w:tc>
          <w:tcPr>
            <w:tcW w:w="1435" w:type="dxa"/>
            <w:vAlign w:val="center"/>
          </w:tcPr>
          <w:p w14:paraId="61D5FA15" w14:textId="77777777" w:rsidR="00E2399D" w:rsidRPr="00732759" w:rsidRDefault="00E2399D" w:rsidP="00423E32">
            <w:pPr>
              <w:pStyle w:val="TAC"/>
              <w:rPr>
                <w:rFonts w:cs="Arial"/>
              </w:rPr>
            </w:pPr>
            <w:r w:rsidRPr="00732759">
              <w:rPr>
                <w:rFonts w:cs="Arial"/>
              </w:rPr>
              <w:t>128</w:t>
            </w:r>
          </w:p>
        </w:tc>
        <w:tc>
          <w:tcPr>
            <w:tcW w:w="1170" w:type="dxa"/>
            <w:vAlign w:val="center"/>
          </w:tcPr>
          <w:p w14:paraId="68E7E339" w14:textId="77777777" w:rsidR="00E2399D" w:rsidRPr="00732759" w:rsidRDefault="00E2399D" w:rsidP="00423E32">
            <w:pPr>
              <w:pStyle w:val="TAC"/>
              <w:rPr>
                <w:rFonts w:cs="Arial"/>
              </w:rPr>
            </w:pPr>
            <w:r w:rsidRPr="00732759">
              <w:rPr>
                <w:rFonts w:cs="Arial"/>
              </w:rPr>
              <w:t>116</w:t>
            </w:r>
          </w:p>
        </w:tc>
        <w:tc>
          <w:tcPr>
            <w:tcW w:w="1402" w:type="dxa"/>
          </w:tcPr>
          <w:p w14:paraId="2304FB9E" w14:textId="77777777" w:rsidR="00E2399D" w:rsidRPr="00732759" w:rsidRDefault="00E2399D" w:rsidP="00423E32">
            <w:pPr>
              <w:pStyle w:val="TAC"/>
              <w:rPr>
                <w:rFonts w:cs="Arial"/>
              </w:rPr>
            </w:pPr>
            <w:r w:rsidRPr="00732759">
              <w:rPr>
                <w:rFonts w:cs="Arial"/>
              </w:rPr>
              <w:t>90.6</w:t>
            </w:r>
          </w:p>
        </w:tc>
      </w:tr>
      <w:tr w:rsidR="00E2399D" w:rsidRPr="00732759" w14:paraId="694B7EFA" w14:textId="77777777" w:rsidTr="00423E32">
        <w:trPr>
          <w:jc w:val="center"/>
        </w:trPr>
        <w:tc>
          <w:tcPr>
            <w:tcW w:w="1170" w:type="dxa"/>
            <w:vAlign w:val="center"/>
          </w:tcPr>
          <w:p w14:paraId="51E85300" w14:textId="77777777" w:rsidR="00E2399D" w:rsidRPr="00732759" w:rsidRDefault="00E2399D" w:rsidP="00423E32">
            <w:pPr>
              <w:pStyle w:val="TAC"/>
              <w:rPr>
                <w:rFonts w:cs="Arial"/>
              </w:rPr>
            </w:pPr>
            <w:r w:rsidRPr="00732759">
              <w:rPr>
                <w:rFonts w:cs="Arial"/>
              </w:rPr>
              <w:t>5</w:t>
            </w:r>
          </w:p>
        </w:tc>
        <w:tc>
          <w:tcPr>
            <w:tcW w:w="1170" w:type="dxa"/>
            <w:vAlign w:val="center"/>
          </w:tcPr>
          <w:p w14:paraId="58C4FC1E" w14:textId="77777777" w:rsidR="00E2399D" w:rsidRPr="00732759" w:rsidRDefault="00E2399D" w:rsidP="00423E32">
            <w:pPr>
              <w:pStyle w:val="TAC"/>
              <w:rPr>
                <w:rFonts w:cs="Arial"/>
              </w:rPr>
            </w:pPr>
            <w:r w:rsidRPr="00732759">
              <w:rPr>
                <w:rFonts w:cs="Arial"/>
              </w:rPr>
              <w:t>1024</w:t>
            </w:r>
          </w:p>
        </w:tc>
        <w:tc>
          <w:tcPr>
            <w:tcW w:w="1435" w:type="dxa"/>
            <w:vAlign w:val="center"/>
          </w:tcPr>
          <w:p w14:paraId="1808F1ED" w14:textId="77777777" w:rsidR="00E2399D" w:rsidRPr="00732759" w:rsidRDefault="00E2399D" w:rsidP="00423E32">
            <w:pPr>
              <w:pStyle w:val="TAC"/>
              <w:rPr>
                <w:rFonts w:cs="Arial"/>
              </w:rPr>
            </w:pPr>
            <w:r w:rsidRPr="00732759">
              <w:rPr>
                <w:rFonts w:cs="Arial"/>
              </w:rPr>
              <w:t>256</w:t>
            </w:r>
          </w:p>
        </w:tc>
        <w:tc>
          <w:tcPr>
            <w:tcW w:w="1170" w:type="dxa"/>
            <w:vAlign w:val="center"/>
          </w:tcPr>
          <w:p w14:paraId="2A35E193" w14:textId="77777777" w:rsidR="00E2399D" w:rsidRPr="00732759" w:rsidRDefault="00E2399D" w:rsidP="00423E32">
            <w:pPr>
              <w:pStyle w:val="TAC"/>
              <w:rPr>
                <w:rFonts w:cs="Arial"/>
              </w:rPr>
            </w:pPr>
            <w:r w:rsidRPr="00732759">
              <w:rPr>
                <w:rFonts w:cs="Arial"/>
              </w:rPr>
              <w:t>248</w:t>
            </w:r>
          </w:p>
        </w:tc>
        <w:tc>
          <w:tcPr>
            <w:tcW w:w="1402" w:type="dxa"/>
          </w:tcPr>
          <w:p w14:paraId="701B7B06" w14:textId="77777777" w:rsidR="00E2399D" w:rsidRPr="00732759" w:rsidRDefault="00E2399D" w:rsidP="00423E32">
            <w:pPr>
              <w:pStyle w:val="TAC"/>
              <w:rPr>
                <w:rFonts w:cs="Arial"/>
              </w:rPr>
            </w:pPr>
            <w:r w:rsidRPr="00732759">
              <w:rPr>
                <w:rFonts w:cs="Arial"/>
              </w:rPr>
              <w:t>96.9</w:t>
            </w:r>
          </w:p>
        </w:tc>
      </w:tr>
      <w:tr w:rsidR="00E2399D" w:rsidRPr="00732759" w14:paraId="5041D0A2" w14:textId="77777777" w:rsidTr="00423E32">
        <w:trPr>
          <w:jc w:val="center"/>
        </w:trPr>
        <w:tc>
          <w:tcPr>
            <w:tcW w:w="1170" w:type="dxa"/>
            <w:vAlign w:val="center"/>
          </w:tcPr>
          <w:p w14:paraId="105328F2" w14:textId="77777777" w:rsidR="00E2399D" w:rsidRPr="00732759" w:rsidRDefault="00E2399D" w:rsidP="00423E32">
            <w:pPr>
              <w:pStyle w:val="TAC"/>
              <w:rPr>
                <w:rFonts w:cs="Arial"/>
              </w:rPr>
            </w:pPr>
            <w:r w:rsidRPr="00732759">
              <w:rPr>
                <w:rFonts w:cs="Arial"/>
              </w:rPr>
              <w:t>10</w:t>
            </w:r>
          </w:p>
        </w:tc>
        <w:tc>
          <w:tcPr>
            <w:tcW w:w="1170" w:type="dxa"/>
            <w:vAlign w:val="center"/>
          </w:tcPr>
          <w:p w14:paraId="61568382" w14:textId="77777777" w:rsidR="00E2399D" w:rsidRPr="00732759" w:rsidRDefault="00E2399D" w:rsidP="00423E32">
            <w:pPr>
              <w:pStyle w:val="TAC"/>
              <w:rPr>
                <w:rFonts w:cs="Arial"/>
              </w:rPr>
            </w:pPr>
            <w:r w:rsidRPr="00732759">
              <w:rPr>
                <w:rFonts w:cs="Arial"/>
              </w:rPr>
              <w:t>2048</w:t>
            </w:r>
          </w:p>
        </w:tc>
        <w:tc>
          <w:tcPr>
            <w:tcW w:w="1435" w:type="dxa"/>
            <w:vAlign w:val="center"/>
          </w:tcPr>
          <w:p w14:paraId="4F0009E3" w14:textId="77777777" w:rsidR="00E2399D" w:rsidRPr="00732759" w:rsidRDefault="00E2399D" w:rsidP="00423E32">
            <w:pPr>
              <w:pStyle w:val="TAC"/>
              <w:rPr>
                <w:rFonts w:cs="Arial"/>
              </w:rPr>
            </w:pPr>
            <w:r w:rsidRPr="00732759">
              <w:rPr>
                <w:rFonts w:cs="Arial"/>
              </w:rPr>
              <w:t>512</w:t>
            </w:r>
          </w:p>
        </w:tc>
        <w:tc>
          <w:tcPr>
            <w:tcW w:w="1170" w:type="dxa"/>
            <w:vAlign w:val="center"/>
          </w:tcPr>
          <w:p w14:paraId="4F882660" w14:textId="77777777" w:rsidR="00E2399D" w:rsidRPr="00732759" w:rsidRDefault="00E2399D" w:rsidP="00423E32">
            <w:pPr>
              <w:pStyle w:val="TAC"/>
              <w:rPr>
                <w:rFonts w:cs="Arial"/>
              </w:rPr>
            </w:pPr>
            <w:r w:rsidRPr="00732759">
              <w:rPr>
                <w:rFonts w:cs="Arial"/>
              </w:rPr>
              <w:t>500</w:t>
            </w:r>
          </w:p>
        </w:tc>
        <w:tc>
          <w:tcPr>
            <w:tcW w:w="1402" w:type="dxa"/>
          </w:tcPr>
          <w:p w14:paraId="353513B5" w14:textId="77777777" w:rsidR="00E2399D" w:rsidRPr="00732759" w:rsidRDefault="00E2399D" w:rsidP="00423E32">
            <w:pPr>
              <w:pStyle w:val="TAC"/>
              <w:rPr>
                <w:rFonts w:cs="Arial"/>
              </w:rPr>
            </w:pPr>
            <w:r w:rsidRPr="00732759">
              <w:rPr>
                <w:rFonts w:cs="Arial"/>
              </w:rPr>
              <w:t>97.7</w:t>
            </w:r>
          </w:p>
        </w:tc>
      </w:tr>
      <w:tr w:rsidR="00E2399D" w:rsidRPr="00732759" w14:paraId="6F719630" w14:textId="77777777" w:rsidTr="00423E32">
        <w:trPr>
          <w:jc w:val="center"/>
        </w:trPr>
        <w:tc>
          <w:tcPr>
            <w:tcW w:w="1170" w:type="dxa"/>
            <w:vAlign w:val="center"/>
          </w:tcPr>
          <w:p w14:paraId="07EDB471" w14:textId="77777777" w:rsidR="00E2399D" w:rsidRPr="00732759" w:rsidRDefault="00E2399D" w:rsidP="00423E32">
            <w:pPr>
              <w:pStyle w:val="TAC"/>
              <w:rPr>
                <w:rFonts w:cs="Arial"/>
              </w:rPr>
            </w:pPr>
            <w:r w:rsidRPr="00732759">
              <w:rPr>
                <w:rFonts w:cs="Arial"/>
              </w:rPr>
              <w:t>15</w:t>
            </w:r>
          </w:p>
        </w:tc>
        <w:tc>
          <w:tcPr>
            <w:tcW w:w="1170" w:type="dxa"/>
            <w:vAlign w:val="center"/>
          </w:tcPr>
          <w:p w14:paraId="45300182" w14:textId="77777777" w:rsidR="00E2399D" w:rsidRPr="00732759" w:rsidRDefault="00E2399D" w:rsidP="00423E32">
            <w:pPr>
              <w:pStyle w:val="TAC"/>
              <w:rPr>
                <w:rFonts w:cs="Arial"/>
              </w:rPr>
            </w:pPr>
            <w:r w:rsidRPr="00732759">
              <w:rPr>
                <w:rFonts w:cs="Arial"/>
              </w:rPr>
              <w:t>3072</w:t>
            </w:r>
          </w:p>
        </w:tc>
        <w:tc>
          <w:tcPr>
            <w:tcW w:w="1435" w:type="dxa"/>
            <w:vAlign w:val="center"/>
          </w:tcPr>
          <w:p w14:paraId="5DB6A361" w14:textId="77777777" w:rsidR="00E2399D" w:rsidRPr="00732759" w:rsidRDefault="00E2399D" w:rsidP="00423E32">
            <w:pPr>
              <w:pStyle w:val="TAC"/>
              <w:rPr>
                <w:rFonts w:cs="Arial"/>
              </w:rPr>
            </w:pPr>
            <w:r w:rsidRPr="00732759">
              <w:rPr>
                <w:rFonts w:cs="Arial"/>
              </w:rPr>
              <w:t>768</w:t>
            </w:r>
          </w:p>
        </w:tc>
        <w:tc>
          <w:tcPr>
            <w:tcW w:w="1170" w:type="dxa"/>
            <w:vAlign w:val="center"/>
          </w:tcPr>
          <w:p w14:paraId="42A6A132" w14:textId="77777777" w:rsidR="00E2399D" w:rsidRPr="00732759" w:rsidRDefault="00E2399D" w:rsidP="00423E32">
            <w:pPr>
              <w:pStyle w:val="TAC"/>
              <w:rPr>
                <w:rFonts w:cs="Arial"/>
              </w:rPr>
            </w:pPr>
            <w:r w:rsidRPr="00732759">
              <w:rPr>
                <w:rFonts w:cs="Arial"/>
              </w:rPr>
              <w:t>756</w:t>
            </w:r>
          </w:p>
        </w:tc>
        <w:tc>
          <w:tcPr>
            <w:tcW w:w="1402" w:type="dxa"/>
          </w:tcPr>
          <w:p w14:paraId="0D82D6A8" w14:textId="77777777" w:rsidR="00E2399D" w:rsidRPr="00732759" w:rsidRDefault="00E2399D" w:rsidP="00423E32">
            <w:pPr>
              <w:pStyle w:val="TAC"/>
              <w:rPr>
                <w:rFonts w:cs="Arial"/>
              </w:rPr>
            </w:pPr>
            <w:r w:rsidRPr="00732759">
              <w:rPr>
                <w:rFonts w:cs="Arial"/>
              </w:rPr>
              <w:t>98.4</w:t>
            </w:r>
          </w:p>
        </w:tc>
      </w:tr>
      <w:tr w:rsidR="00E2399D" w:rsidRPr="00732759" w14:paraId="7C2CF95D" w14:textId="77777777" w:rsidTr="00423E32">
        <w:trPr>
          <w:jc w:val="center"/>
        </w:trPr>
        <w:tc>
          <w:tcPr>
            <w:tcW w:w="1170" w:type="dxa"/>
            <w:vAlign w:val="center"/>
          </w:tcPr>
          <w:p w14:paraId="739BA140" w14:textId="77777777" w:rsidR="00E2399D" w:rsidRPr="00732759" w:rsidRDefault="00E2399D" w:rsidP="00423E32">
            <w:pPr>
              <w:pStyle w:val="TAC"/>
              <w:rPr>
                <w:rFonts w:cs="Arial"/>
              </w:rPr>
            </w:pPr>
            <w:r w:rsidRPr="00732759">
              <w:rPr>
                <w:rFonts w:cs="Arial"/>
              </w:rPr>
              <w:t>20</w:t>
            </w:r>
          </w:p>
        </w:tc>
        <w:tc>
          <w:tcPr>
            <w:tcW w:w="1170" w:type="dxa"/>
            <w:vAlign w:val="center"/>
          </w:tcPr>
          <w:p w14:paraId="34861128" w14:textId="77777777" w:rsidR="00E2399D" w:rsidRPr="00732759" w:rsidRDefault="00E2399D" w:rsidP="00423E32">
            <w:pPr>
              <w:pStyle w:val="TAC"/>
              <w:rPr>
                <w:rFonts w:cs="Arial"/>
              </w:rPr>
            </w:pPr>
            <w:r w:rsidRPr="00732759">
              <w:rPr>
                <w:rFonts w:cs="Arial"/>
              </w:rPr>
              <w:t>4096</w:t>
            </w:r>
          </w:p>
        </w:tc>
        <w:tc>
          <w:tcPr>
            <w:tcW w:w="1435" w:type="dxa"/>
            <w:vAlign w:val="center"/>
          </w:tcPr>
          <w:p w14:paraId="164CFD95" w14:textId="77777777" w:rsidR="00E2399D" w:rsidRPr="00732759" w:rsidRDefault="00E2399D" w:rsidP="00423E32">
            <w:pPr>
              <w:pStyle w:val="TAC"/>
              <w:rPr>
                <w:rFonts w:cs="Arial"/>
              </w:rPr>
            </w:pPr>
            <w:r w:rsidRPr="00732759">
              <w:rPr>
                <w:rFonts w:cs="Arial"/>
              </w:rPr>
              <w:t>1024</w:t>
            </w:r>
          </w:p>
        </w:tc>
        <w:tc>
          <w:tcPr>
            <w:tcW w:w="1170" w:type="dxa"/>
            <w:vAlign w:val="center"/>
          </w:tcPr>
          <w:p w14:paraId="22A8ECA3" w14:textId="77777777" w:rsidR="00E2399D" w:rsidRPr="00732759" w:rsidRDefault="00E2399D" w:rsidP="00423E32">
            <w:pPr>
              <w:pStyle w:val="TAC"/>
              <w:rPr>
                <w:rFonts w:cs="Arial"/>
              </w:rPr>
            </w:pPr>
            <w:r w:rsidRPr="00732759">
              <w:rPr>
                <w:rFonts w:cs="Arial"/>
              </w:rPr>
              <w:t>1008</w:t>
            </w:r>
          </w:p>
        </w:tc>
        <w:tc>
          <w:tcPr>
            <w:tcW w:w="1402" w:type="dxa"/>
          </w:tcPr>
          <w:p w14:paraId="458AE2D6" w14:textId="77777777" w:rsidR="00E2399D" w:rsidRPr="00732759" w:rsidRDefault="00E2399D" w:rsidP="00423E32">
            <w:pPr>
              <w:pStyle w:val="TAC"/>
              <w:rPr>
                <w:rFonts w:cs="Arial"/>
              </w:rPr>
            </w:pPr>
            <w:r w:rsidRPr="00732759">
              <w:rPr>
                <w:rFonts w:cs="Arial"/>
              </w:rPr>
              <w:t>98.4</w:t>
            </w:r>
          </w:p>
        </w:tc>
      </w:tr>
      <w:tr w:rsidR="00E2399D" w:rsidRPr="00732759" w14:paraId="6EA283C2" w14:textId="77777777" w:rsidTr="00423E32">
        <w:trPr>
          <w:jc w:val="center"/>
        </w:trPr>
        <w:tc>
          <w:tcPr>
            <w:tcW w:w="6347" w:type="dxa"/>
            <w:gridSpan w:val="5"/>
            <w:vAlign w:val="center"/>
          </w:tcPr>
          <w:p w14:paraId="64676BE1" w14:textId="77777777" w:rsidR="00E2399D" w:rsidRPr="00732759" w:rsidRDefault="00E2399D" w:rsidP="00E2399D">
            <w:pPr>
              <w:pStyle w:val="TAN"/>
              <w:rPr>
                <w:rFonts w:cs="Arial"/>
              </w:rPr>
            </w:pPr>
            <w:r w:rsidRPr="00732759">
              <w:rPr>
                <w:rFonts w:cs="Arial"/>
              </w:rPr>
              <w:t>Note 1:</w:t>
            </w:r>
            <w:r w:rsidRPr="00732759">
              <w:rPr>
                <w:rFonts w:cs="Arial"/>
              </w:rPr>
              <w:tab/>
              <w:t xml:space="preserve">These percentages are informative. </w:t>
            </w:r>
          </w:p>
        </w:tc>
      </w:tr>
    </w:tbl>
    <w:p w14:paraId="6BA58E54" w14:textId="77777777" w:rsidR="00E2399D" w:rsidRPr="00732759" w:rsidRDefault="00E2399D" w:rsidP="00E2399D"/>
    <w:p w14:paraId="4952193D" w14:textId="77777777" w:rsidR="00E2399D" w:rsidRPr="00732759" w:rsidRDefault="00E2399D" w:rsidP="00E2399D">
      <w:pPr>
        <w:pStyle w:val="TH"/>
      </w:pPr>
      <w:r w:rsidRPr="00732759">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E2399D" w:rsidRPr="00732759" w14:paraId="42B2A15E" w14:textId="77777777" w:rsidTr="00423E32">
        <w:trPr>
          <w:jc w:val="center"/>
        </w:trPr>
        <w:tc>
          <w:tcPr>
            <w:tcW w:w="1170" w:type="dxa"/>
            <w:shd w:val="clear" w:color="auto" w:fill="F3F3F3"/>
            <w:vAlign w:val="center"/>
          </w:tcPr>
          <w:p w14:paraId="6D9F0236" w14:textId="77777777" w:rsidR="00E2399D" w:rsidRPr="00732759" w:rsidRDefault="00E2399D" w:rsidP="00423E32">
            <w:pPr>
              <w:pStyle w:val="TAH"/>
              <w:rPr>
                <w:rFonts w:cs="Arial"/>
              </w:rPr>
            </w:pPr>
            <w:r w:rsidRPr="00732759">
              <w:rPr>
                <w:rFonts w:cs="Arial"/>
              </w:rPr>
              <w:t>Channel Bandwidth [MHz]</w:t>
            </w:r>
          </w:p>
        </w:tc>
        <w:tc>
          <w:tcPr>
            <w:tcW w:w="1170" w:type="dxa"/>
            <w:shd w:val="clear" w:color="auto" w:fill="F3F3F3"/>
            <w:vAlign w:val="center"/>
          </w:tcPr>
          <w:p w14:paraId="0824D5A5" w14:textId="77777777" w:rsidR="00E2399D" w:rsidRPr="00732759" w:rsidRDefault="00E2399D" w:rsidP="00423E32">
            <w:pPr>
              <w:pStyle w:val="TAH"/>
              <w:rPr>
                <w:rFonts w:cs="Arial"/>
              </w:rPr>
            </w:pPr>
            <w:r w:rsidRPr="00732759">
              <w:rPr>
                <w:rFonts w:cs="Arial"/>
              </w:rPr>
              <w:t>FFT size</w:t>
            </w:r>
          </w:p>
        </w:tc>
        <w:tc>
          <w:tcPr>
            <w:tcW w:w="1435" w:type="dxa"/>
            <w:shd w:val="clear" w:color="auto" w:fill="F3F3F3"/>
            <w:vAlign w:val="center"/>
          </w:tcPr>
          <w:p w14:paraId="0824D085" w14:textId="77777777" w:rsidR="00E2399D" w:rsidRPr="00732759" w:rsidRDefault="00E2399D" w:rsidP="00423E32">
            <w:pPr>
              <w:pStyle w:val="TAH"/>
              <w:rPr>
                <w:rFonts w:cs="Arial"/>
              </w:rPr>
            </w:pPr>
            <w:r w:rsidRPr="00732759">
              <w:rPr>
                <w:rFonts w:cs="Arial"/>
              </w:rPr>
              <w:t>Cyclic prefix in FFT samples</w:t>
            </w:r>
          </w:p>
        </w:tc>
        <w:tc>
          <w:tcPr>
            <w:tcW w:w="1170" w:type="dxa"/>
            <w:shd w:val="clear" w:color="auto" w:fill="F3F3F3"/>
            <w:vAlign w:val="center"/>
          </w:tcPr>
          <w:p w14:paraId="07602CED" w14:textId="77777777" w:rsidR="00E2399D" w:rsidRPr="00732759" w:rsidRDefault="00E2399D" w:rsidP="00423E32">
            <w:pPr>
              <w:pStyle w:val="TAH"/>
              <w:rPr>
                <w:rFonts w:cs="Arial"/>
              </w:rPr>
            </w:pPr>
            <w:r w:rsidRPr="00732759">
              <w:rPr>
                <w:rFonts w:cs="Arial"/>
              </w:rPr>
              <w:t xml:space="preserve">EVM window length </w:t>
            </w:r>
            <w:r w:rsidRPr="00732759">
              <w:rPr>
                <w:rFonts w:cs="Arial"/>
                <w:i/>
              </w:rPr>
              <w:t>W</w:t>
            </w:r>
          </w:p>
        </w:tc>
        <w:tc>
          <w:tcPr>
            <w:tcW w:w="1402" w:type="dxa"/>
            <w:shd w:val="clear" w:color="auto" w:fill="F3F3F3"/>
            <w:vAlign w:val="center"/>
          </w:tcPr>
          <w:p w14:paraId="0FA832D4" w14:textId="77777777" w:rsidR="00E2399D" w:rsidRPr="00732759" w:rsidRDefault="00E2399D" w:rsidP="00423E32">
            <w:pPr>
              <w:pStyle w:val="TAH"/>
              <w:rPr>
                <w:rFonts w:cs="Arial"/>
              </w:rPr>
            </w:pPr>
            <w:r w:rsidRPr="00732759">
              <w:rPr>
                <w:rFonts w:cs="Arial"/>
              </w:rPr>
              <w:t xml:space="preserve">Ratio of </w:t>
            </w:r>
            <w:r w:rsidRPr="00732759">
              <w:rPr>
                <w:rFonts w:cs="Arial"/>
                <w:i/>
              </w:rPr>
              <w:t>W</w:t>
            </w:r>
            <w:r w:rsidRPr="00732759">
              <w:rPr>
                <w:rFonts w:cs="Arial"/>
              </w:rPr>
              <w:t xml:space="preserve"> to total CP </w:t>
            </w:r>
            <w:r w:rsidRPr="00732759">
              <w:rPr>
                <w:rFonts w:cs="Arial"/>
                <w:vertAlign w:val="superscript"/>
              </w:rPr>
              <w:t>(Note 1)</w:t>
            </w:r>
            <w:r w:rsidRPr="00732759">
              <w:rPr>
                <w:rFonts w:cs="Arial"/>
              </w:rPr>
              <w:br/>
              <w:t>[%]</w:t>
            </w:r>
          </w:p>
        </w:tc>
      </w:tr>
      <w:tr w:rsidR="00E2399D" w:rsidRPr="00732759" w14:paraId="708A044E" w14:textId="77777777" w:rsidTr="00423E32">
        <w:trPr>
          <w:jc w:val="center"/>
        </w:trPr>
        <w:tc>
          <w:tcPr>
            <w:tcW w:w="1170" w:type="dxa"/>
            <w:vAlign w:val="center"/>
          </w:tcPr>
          <w:p w14:paraId="59E56F62" w14:textId="77777777" w:rsidR="00E2399D" w:rsidRPr="00732759" w:rsidRDefault="00E2399D" w:rsidP="00423E32">
            <w:pPr>
              <w:pStyle w:val="TAC"/>
              <w:rPr>
                <w:rFonts w:cs="Arial"/>
              </w:rPr>
            </w:pPr>
            <w:r w:rsidRPr="00732759">
              <w:rPr>
                <w:rFonts w:cs="Arial"/>
              </w:rPr>
              <w:t>1.4</w:t>
            </w:r>
          </w:p>
        </w:tc>
        <w:tc>
          <w:tcPr>
            <w:tcW w:w="1170" w:type="dxa"/>
            <w:vAlign w:val="center"/>
          </w:tcPr>
          <w:p w14:paraId="51EEF371" w14:textId="77777777" w:rsidR="00E2399D" w:rsidRPr="00732759" w:rsidRDefault="00E2399D" w:rsidP="00423E32">
            <w:pPr>
              <w:pStyle w:val="TAC"/>
              <w:rPr>
                <w:rFonts w:cs="Arial"/>
              </w:rPr>
            </w:pPr>
            <w:r w:rsidRPr="00732759">
              <w:rPr>
                <w:rFonts w:cs="Arial"/>
              </w:rPr>
              <w:t>1536</w:t>
            </w:r>
          </w:p>
        </w:tc>
        <w:tc>
          <w:tcPr>
            <w:tcW w:w="1435" w:type="dxa"/>
            <w:vAlign w:val="center"/>
          </w:tcPr>
          <w:p w14:paraId="56FE2505" w14:textId="77777777" w:rsidR="00E2399D" w:rsidRPr="00732759" w:rsidRDefault="00E2399D" w:rsidP="00423E32">
            <w:pPr>
              <w:pStyle w:val="TAC"/>
              <w:rPr>
                <w:rFonts w:cs="Arial"/>
              </w:rPr>
            </w:pPr>
            <w:r w:rsidRPr="00732759">
              <w:rPr>
                <w:rFonts w:cs="Arial"/>
              </w:rPr>
              <w:t>384</w:t>
            </w:r>
          </w:p>
        </w:tc>
        <w:tc>
          <w:tcPr>
            <w:tcW w:w="1170" w:type="dxa"/>
            <w:vAlign w:val="center"/>
          </w:tcPr>
          <w:p w14:paraId="6EDF0B07" w14:textId="77777777" w:rsidR="00E2399D" w:rsidRPr="00732759" w:rsidRDefault="00E2399D" w:rsidP="00423E32">
            <w:pPr>
              <w:pStyle w:val="TAC"/>
              <w:rPr>
                <w:rFonts w:cs="Arial"/>
              </w:rPr>
            </w:pPr>
            <w:r w:rsidRPr="00732759">
              <w:rPr>
                <w:rFonts w:cs="Arial"/>
              </w:rPr>
              <w:t>336</w:t>
            </w:r>
          </w:p>
        </w:tc>
        <w:tc>
          <w:tcPr>
            <w:tcW w:w="1402" w:type="dxa"/>
          </w:tcPr>
          <w:p w14:paraId="7DB7000E" w14:textId="77777777" w:rsidR="00E2399D" w:rsidRPr="00732759" w:rsidRDefault="00E2399D" w:rsidP="00423E32">
            <w:pPr>
              <w:pStyle w:val="TAC"/>
              <w:rPr>
                <w:rFonts w:cs="Arial"/>
              </w:rPr>
            </w:pPr>
            <w:r w:rsidRPr="00732759">
              <w:rPr>
                <w:rFonts w:cs="Arial"/>
              </w:rPr>
              <w:t>87.5</w:t>
            </w:r>
          </w:p>
        </w:tc>
      </w:tr>
      <w:tr w:rsidR="00E2399D" w:rsidRPr="00732759" w14:paraId="2CEEDFB4" w14:textId="77777777" w:rsidTr="00423E32">
        <w:trPr>
          <w:jc w:val="center"/>
        </w:trPr>
        <w:tc>
          <w:tcPr>
            <w:tcW w:w="1170" w:type="dxa"/>
            <w:vAlign w:val="center"/>
          </w:tcPr>
          <w:p w14:paraId="79D421D6" w14:textId="77777777" w:rsidR="00E2399D" w:rsidRPr="00732759" w:rsidRDefault="00E2399D" w:rsidP="00423E32">
            <w:pPr>
              <w:pStyle w:val="TAC"/>
              <w:rPr>
                <w:rFonts w:cs="Arial"/>
              </w:rPr>
            </w:pPr>
            <w:r w:rsidRPr="00732759">
              <w:rPr>
                <w:rFonts w:cs="Arial"/>
              </w:rPr>
              <w:t>3</w:t>
            </w:r>
          </w:p>
        </w:tc>
        <w:tc>
          <w:tcPr>
            <w:tcW w:w="1170" w:type="dxa"/>
            <w:vAlign w:val="center"/>
          </w:tcPr>
          <w:p w14:paraId="5A231889" w14:textId="77777777" w:rsidR="00E2399D" w:rsidRPr="00732759" w:rsidRDefault="00E2399D" w:rsidP="00423E32">
            <w:pPr>
              <w:pStyle w:val="TAC"/>
              <w:rPr>
                <w:rFonts w:cs="Arial"/>
              </w:rPr>
            </w:pPr>
            <w:r w:rsidRPr="00732759">
              <w:rPr>
                <w:rFonts w:cs="Arial"/>
              </w:rPr>
              <w:t>3072</w:t>
            </w:r>
          </w:p>
        </w:tc>
        <w:tc>
          <w:tcPr>
            <w:tcW w:w="1435" w:type="dxa"/>
            <w:vAlign w:val="center"/>
          </w:tcPr>
          <w:p w14:paraId="0F711B1C" w14:textId="77777777" w:rsidR="00E2399D" w:rsidRPr="00732759" w:rsidRDefault="00E2399D" w:rsidP="00423E32">
            <w:pPr>
              <w:pStyle w:val="TAC"/>
              <w:rPr>
                <w:rFonts w:cs="Arial"/>
              </w:rPr>
            </w:pPr>
            <w:r w:rsidRPr="00732759">
              <w:rPr>
                <w:rFonts w:cs="Arial"/>
              </w:rPr>
              <w:t>768</w:t>
            </w:r>
          </w:p>
        </w:tc>
        <w:tc>
          <w:tcPr>
            <w:tcW w:w="1170" w:type="dxa"/>
            <w:vAlign w:val="center"/>
          </w:tcPr>
          <w:p w14:paraId="0129C4C3" w14:textId="77777777" w:rsidR="00E2399D" w:rsidRPr="00732759" w:rsidRDefault="00E2399D" w:rsidP="00423E32">
            <w:pPr>
              <w:pStyle w:val="TAC"/>
              <w:rPr>
                <w:rFonts w:cs="Arial"/>
              </w:rPr>
            </w:pPr>
            <w:r w:rsidRPr="00732759">
              <w:rPr>
                <w:rFonts w:cs="Arial"/>
              </w:rPr>
              <w:t>696</w:t>
            </w:r>
          </w:p>
        </w:tc>
        <w:tc>
          <w:tcPr>
            <w:tcW w:w="1402" w:type="dxa"/>
          </w:tcPr>
          <w:p w14:paraId="3A6E1A2C" w14:textId="77777777" w:rsidR="00E2399D" w:rsidRPr="00732759" w:rsidRDefault="00E2399D" w:rsidP="00423E32">
            <w:pPr>
              <w:pStyle w:val="TAC"/>
              <w:rPr>
                <w:rFonts w:cs="Arial"/>
              </w:rPr>
            </w:pPr>
            <w:r w:rsidRPr="00732759">
              <w:rPr>
                <w:rFonts w:cs="Arial"/>
              </w:rPr>
              <w:t>90.6</w:t>
            </w:r>
          </w:p>
        </w:tc>
      </w:tr>
      <w:tr w:rsidR="00E2399D" w:rsidRPr="00732759" w14:paraId="7C8A6C0A" w14:textId="77777777" w:rsidTr="00423E32">
        <w:trPr>
          <w:jc w:val="center"/>
        </w:trPr>
        <w:tc>
          <w:tcPr>
            <w:tcW w:w="1170" w:type="dxa"/>
            <w:vAlign w:val="center"/>
          </w:tcPr>
          <w:p w14:paraId="6308D9E6" w14:textId="77777777" w:rsidR="00E2399D" w:rsidRPr="00732759" w:rsidRDefault="00E2399D" w:rsidP="00423E32">
            <w:pPr>
              <w:pStyle w:val="TAC"/>
              <w:rPr>
                <w:rFonts w:cs="Arial"/>
              </w:rPr>
            </w:pPr>
            <w:r w:rsidRPr="00732759">
              <w:rPr>
                <w:rFonts w:cs="Arial"/>
              </w:rPr>
              <w:t>5</w:t>
            </w:r>
          </w:p>
        </w:tc>
        <w:tc>
          <w:tcPr>
            <w:tcW w:w="1170" w:type="dxa"/>
            <w:vAlign w:val="center"/>
          </w:tcPr>
          <w:p w14:paraId="659C40C4" w14:textId="77777777" w:rsidR="00E2399D" w:rsidRPr="00732759" w:rsidRDefault="00E2399D" w:rsidP="00423E32">
            <w:pPr>
              <w:pStyle w:val="TAC"/>
              <w:rPr>
                <w:rFonts w:cs="Arial"/>
              </w:rPr>
            </w:pPr>
            <w:r w:rsidRPr="00732759">
              <w:rPr>
                <w:rFonts w:cs="Arial"/>
              </w:rPr>
              <w:t>6144</w:t>
            </w:r>
          </w:p>
        </w:tc>
        <w:tc>
          <w:tcPr>
            <w:tcW w:w="1435" w:type="dxa"/>
            <w:vAlign w:val="center"/>
          </w:tcPr>
          <w:p w14:paraId="366D94D7" w14:textId="77777777" w:rsidR="00E2399D" w:rsidRPr="00732759" w:rsidRDefault="00E2399D" w:rsidP="00423E32">
            <w:pPr>
              <w:pStyle w:val="TAC"/>
              <w:rPr>
                <w:rFonts w:cs="Arial"/>
              </w:rPr>
            </w:pPr>
            <w:r w:rsidRPr="00732759">
              <w:rPr>
                <w:rFonts w:cs="Arial"/>
              </w:rPr>
              <w:t>1536</w:t>
            </w:r>
          </w:p>
        </w:tc>
        <w:tc>
          <w:tcPr>
            <w:tcW w:w="1170" w:type="dxa"/>
            <w:vAlign w:val="center"/>
          </w:tcPr>
          <w:p w14:paraId="24F3DCB1" w14:textId="77777777" w:rsidR="00E2399D" w:rsidRPr="00732759" w:rsidRDefault="00E2399D" w:rsidP="00423E32">
            <w:pPr>
              <w:pStyle w:val="TAC"/>
              <w:rPr>
                <w:rFonts w:cs="Arial"/>
              </w:rPr>
            </w:pPr>
            <w:r w:rsidRPr="00732759">
              <w:rPr>
                <w:rFonts w:cs="Arial"/>
              </w:rPr>
              <w:t>1488</w:t>
            </w:r>
          </w:p>
        </w:tc>
        <w:tc>
          <w:tcPr>
            <w:tcW w:w="1402" w:type="dxa"/>
          </w:tcPr>
          <w:p w14:paraId="3A662AF2" w14:textId="77777777" w:rsidR="00E2399D" w:rsidRPr="00732759" w:rsidRDefault="00E2399D" w:rsidP="00423E32">
            <w:pPr>
              <w:pStyle w:val="TAC"/>
              <w:rPr>
                <w:rFonts w:cs="Arial"/>
              </w:rPr>
            </w:pPr>
            <w:r w:rsidRPr="00732759">
              <w:rPr>
                <w:rFonts w:cs="Arial"/>
              </w:rPr>
              <w:t>96.9</w:t>
            </w:r>
          </w:p>
        </w:tc>
      </w:tr>
      <w:tr w:rsidR="00E2399D" w:rsidRPr="00732759" w14:paraId="34F7DA09" w14:textId="77777777" w:rsidTr="00423E32">
        <w:trPr>
          <w:jc w:val="center"/>
        </w:trPr>
        <w:tc>
          <w:tcPr>
            <w:tcW w:w="1170" w:type="dxa"/>
            <w:vAlign w:val="center"/>
          </w:tcPr>
          <w:p w14:paraId="655FAB93" w14:textId="77777777" w:rsidR="00E2399D" w:rsidRPr="00732759" w:rsidRDefault="00E2399D" w:rsidP="00423E32">
            <w:pPr>
              <w:pStyle w:val="TAC"/>
              <w:rPr>
                <w:rFonts w:cs="Arial"/>
              </w:rPr>
            </w:pPr>
            <w:r w:rsidRPr="00732759">
              <w:rPr>
                <w:rFonts w:cs="Arial"/>
              </w:rPr>
              <w:t>10</w:t>
            </w:r>
          </w:p>
        </w:tc>
        <w:tc>
          <w:tcPr>
            <w:tcW w:w="1170" w:type="dxa"/>
            <w:vAlign w:val="center"/>
          </w:tcPr>
          <w:p w14:paraId="22460EA1" w14:textId="77777777" w:rsidR="00E2399D" w:rsidRPr="00732759" w:rsidRDefault="00E2399D" w:rsidP="00423E32">
            <w:pPr>
              <w:pStyle w:val="TAC"/>
              <w:rPr>
                <w:rFonts w:cs="Arial"/>
              </w:rPr>
            </w:pPr>
            <w:r w:rsidRPr="00732759">
              <w:rPr>
                <w:rFonts w:cs="Arial"/>
              </w:rPr>
              <w:t>12288</w:t>
            </w:r>
          </w:p>
        </w:tc>
        <w:tc>
          <w:tcPr>
            <w:tcW w:w="1435" w:type="dxa"/>
            <w:vAlign w:val="center"/>
          </w:tcPr>
          <w:p w14:paraId="74AC035D" w14:textId="77777777" w:rsidR="00E2399D" w:rsidRPr="00732759" w:rsidRDefault="00E2399D" w:rsidP="00423E32">
            <w:pPr>
              <w:pStyle w:val="TAC"/>
              <w:rPr>
                <w:rFonts w:cs="Arial"/>
              </w:rPr>
            </w:pPr>
            <w:r w:rsidRPr="00732759">
              <w:rPr>
                <w:rFonts w:cs="Arial"/>
              </w:rPr>
              <w:t>3072</w:t>
            </w:r>
          </w:p>
        </w:tc>
        <w:tc>
          <w:tcPr>
            <w:tcW w:w="1170" w:type="dxa"/>
            <w:vAlign w:val="center"/>
          </w:tcPr>
          <w:p w14:paraId="0609EE91" w14:textId="77777777" w:rsidR="00E2399D" w:rsidRPr="00732759" w:rsidRDefault="00E2399D" w:rsidP="00423E32">
            <w:pPr>
              <w:pStyle w:val="TAC"/>
              <w:rPr>
                <w:rFonts w:cs="Arial"/>
              </w:rPr>
            </w:pPr>
            <w:r w:rsidRPr="00732759">
              <w:rPr>
                <w:rFonts w:cs="Arial"/>
              </w:rPr>
              <w:t>3000</w:t>
            </w:r>
          </w:p>
        </w:tc>
        <w:tc>
          <w:tcPr>
            <w:tcW w:w="1402" w:type="dxa"/>
          </w:tcPr>
          <w:p w14:paraId="4611D3D1" w14:textId="77777777" w:rsidR="00E2399D" w:rsidRPr="00732759" w:rsidRDefault="00E2399D" w:rsidP="00423E32">
            <w:pPr>
              <w:pStyle w:val="TAC"/>
              <w:rPr>
                <w:rFonts w:cs="Arial"/>
              </w:rPr>
            </w:pPr>
            <w:r w:rsidRPr="00732759">
              <w:rPr>
                <w:rFonts w:cs="Arial"/>
              </w:rPr>
              <w:t>97.7</w:t>
            </w:r>
          </w:p>
        </w:tc>
      </w:tr>
      <w:tr w:rsidR="00E2399D" w:rsidRPr="00732759" w14:paraId="05F6AC5F" w14:textId="77777777" w:rsidTr="00423E32">
        <w:trPr>
          <w:jc w:val="center"/>
        </w:trPr>
        <w:tc>
          <w:tcPr>
            <w:tcW w:w="1170" w:type="dxa"/>
            <w:vAlign w:val="center"/>
          </w:tcPr>
          <w:p w14:paraId="23744E55" w14:textId="77777777" w:rsidR="00E2399D" w:rsidRPr="00732759" w:rsidRDefault="00E2399D" w:rsidP="00423E32">
            <w:pPr>
              <w:pStyle w:val="TAC"/>
              <w:rPr>
                <w:rFonts w:cs="Arial"/>
              </w:rPr>
            </w:pPr>
            <w:r w:rsidRPr="00732759">
              <w:rPr>
                <w:rFonts w:cs="Arial"/>
              </w:rPr>
              <w:t>15</w:t>
            </w:r>
          </w:p>
        </w:tc>
        <w:tc>
          <w:tcPr>
            <w:tcW w:w="1170" w:type="dxa"/>
            <w:vAlign w:val="center"/>
          </w:tcPr>
          <w:p w14:paraId="3FEDDC29" w14:textId="77777777" w:rsidR="00E2399D" w:rsidRPr="00732759" w:rsidRDefault="00E2399D" w:rsidP="00423E32">
            <w:pPr>
              <w:pStyle w:val="TAC"/>
              <w:rPr>
                <w:rFonts w:cs="Arial"/>
              </w:rPr>
            </w:pPr>
            <w:r w:rsidRPr="00732759">
              <w:rPr>
                <w:rFonts w:cs="Arial"/>
              </w:rPr>
              <w:t>18432</w:t>
            </w:r>
          </w:p>
        </w:tc>
        <w:tc>
          <w:tcPr>
            <w:tcW w:w="1435" w:type="dxa"/>
            <w:vAlign w:val="center"/>
          </w:tcPr>
          <w:p w14:paraId="2323DD19" w14:textId="77777777" w:rsidR="00E2399D" w:rsidRPr="00732759" w:rsidRDefault="00E2399D" w:rsidP="00423E32">
            <w:pPr>
              <w:pStyle w:val="TAC"/>
              <w:rPr>
                <w:rFonts w:cs="Arial"/>
              </w:rPr>
            </w:pPr>
            <w:r w:rsidRPr="00732759">
              <w:rPr>
                <w:rFonts w:cs="Arial"/>
              </w:rPr>
              <w:t>4608</w:t>
            </w:r>
          </w:p>
        </w:tc>
        <w:tc>
          <w:tcPr>
            <w:tcW w:w="1170" w:type="dxa"/>
            <w:vAlign w:val="center"/>
          </w:tcPr>
          <w:p w14:paraId="31E5D782" w14:textId="77777777" w:rsidR="00E2399D" w:rsidRPr="00732759" w:rsidRDefault="00E2399D" w:rsidP="00423E32">
            <w:pPr>
              <w:pStyle w:val="TAC"/>
              <w:rPr>
                <w:rFonts w:cs="Arial"/>
              </w:rPr>
            </w:pPr>
            <w:r w:rsidRPr="00732759">
              <w:rPr>
                <w:rFonts w:cs="Arial"/>
              </w:rPr>
              <w:t>4536</w:t>
            </w:r>
          </w:p>
        </w:tc>
        <w:tc>
          <w:tcPr>
            <w:tcW w:w="1402" w:type="dxa"/>
          </w:tcPr>
          <w:p w14:paraId="59895E62" w14:textId="77777777" w:rsidR="00E2399D" w:rsidRPr="00732759" w:rsidRDefault="00E2399D" w:rsidP="00423E32">
            <w:pPr>
              <w:pStyle w:val="TAC"/>
              <w:rPr>
                <w:rFonts w:cs="Arial"/>
              </w:rPr>
            </w:pPr>
            <w:r w:rsidRPr="00732759">
              <w:rPr>
                <w:rFonts w:cs="Arial"/>
              </w:rPr>
              <w:t>98.4</w:t>
            </w:r>
          </w:p>
        </w:tc>
      </w:tr>
      <w:tr w:rsidR="00E2399D" w:rsidRPr="00732759" w14:paraId="2AD83406" w14:textId="77777777" w:rsidTr="00423E32">
        <w:trPr>
          <w:jc w:val="center"/>
        </w:trPr>
        <w:tc>
          <w:tcPr>
            <w:tcW w:w="1170" w:type="dxa"/>
            <w:vAlign w:val="center"/>
          </w:tcPr>
          <w:p w14:paraId="633F7906" w14:textId="77777777" w:rsidR="00E2399D" w:rsidRPr="00732759" w:rsidRDefault="00E2399D" w:rsidP="00423E32">
            <w:pPr>
              <w:pStyle w:val="TAC"/>
              <w:rPr>
                <w:rFonts w:cs="Arial"/>
              </w:rPr>
            </w:pPr>
            <w:r w:rsidRPr="00732759">
              <w:rPr>
                <w:rFonts w:cs="Arial"/>
              </w:rPr>
              <w:t>20</w:t>
            </w:r>
          </w:p>
        </w:tc>
        <w:tc>
          <w:tcPr>
            <w:tcW w:w="1170" w:type="dxa"/>
            <w:vAlign w:val="center"/>
          </w:tcPr>
          <w:p w14:paraId="1512C415" w14:textId="77777777" w:rsidR="00E2399D" w:rsidRPr="00732759" w:rsidRDefault="00E2399D" w:rsidP="00423E32">
            <w:pPr>
              <w:pStyle w:val="TAC"/>
              <w:rPr>
                <w:rFonts w:cs="Arial"/>
              </w:rPr>
            </w:pPr>
            <w:r w:rsidRPr="00732759">
              <w:rPr>
                <w:rFonts w:cs="Arial"/>
              </w:rPr>
              <w:t>24576</w:t>
            </w:r>
          </w:p>
        </w:tc>
        <w:tc>
          <w:tcPr>
            <w:tcW w:w="1435" w:type="dxa"/>
            <w:vAlign w:val="center"/>
          </w:tcPr>
          <w:p w14:paraId="0BF9187F" w14:textId="77777777" w:rsidR="00E2399D" w:rsidRPr="00732759" w:rsidRDefault="00E2399D" w:rsidP="00423E32">
            <w:pPr>
              <w:pStyle w:val="TAC"/>
              <w:rPr>
                <w:rFonts w:cs="Arial"/>
              </w:rPr>
            </w:pPr>
            <w:r w:rsidRPr="00732759">
              <w:rPr>
                <w:rFonts w:cs="Arial"/>
              </w:rPr>
              <w:t>6144</w:t>
            </w:r>
          </w:p>
        </w:tc>
        <w:tc>
          <w:tcPr>
            <w:tcW w:w="1170" w:type="dxa"/>
            <w:vAlign w:val="center"/>
          </w:tcPr>
          <w:p w14:paraId="6E2D82D2" w14:textId="77777777" w:rsidR="00E2399D" w:rsidRPr="00732759" w:rsidRDefault="00E2399D" w:rsidP="00423E32">
            <w:pPr>
              <w:pStyle w:val="TAC"/>
              <w:rPr>
                <w:rFonts w:cs="Arial"/>
              </w:rPr>
            </w:pPr>
            <w:r w:rsidRPr="00732759">
              <w:rPr>
                <w:rFonts w:cs="Arial"/>
              </w:rPr>
              <w:t>6048</w:t>
            </w:r>
          </w:p>
        </w:tc>
        <w:tc>
          <w:tcPr>
            <w:tcW w:w="1402" w:type="dxa"/>
          </w:tcPr>
          <w:p w14:paraId="6300A574" w14:textId="77777777" w:rsidR="00E2399D" w:rsidRPr="00732759" w:rsidRDefault="00E2399D" w:rsidP="00423E32">
            <w:pPr>
              <w:pStyle w:val="TAC"/>
              <w:rPr>
                <w:rFonts w:cs="Arial"/>
              </w:rPr>
            </w:pPr>
            <w:r w:rsidRPr="00732759">
              <w:rPr>
                <w:rFonts w:cs="Arial"/>
              </w:rPr>
              <w:t>98.4</w:t>
            </w:r>
          </w:p>
        </w:tc>
      </w:tr>
      <w:tr w:rsidR="00E2399D" w:rsidRPr="00732759" w14:paraId="06E50EAD" w14:textId="77777777" w:rsidTr="00423E32">
        <w:trPr>
          <w:jc w:val="center"/>
        </w:trPr>
        <w:tc>
          <w:tcPr>
            <w:tcW w:w="6347" w:type="dxa"/>
            <w:gridSpan w:val="5"/>
            <w:vAlign w:val="center"/>
          </w:tcPr>
          <w:p w14:paraId="43509EB3" w14:textId="77777777" w:rsidR="00E2399D" w:rsidRPr="00732759" w:rsidRDefault="00E2399D" w:rsidP="00423E32">
            <w:pPr>
              <w:pStyle w:val="TAN"/>
              <w:rPr>
                <w:rFonts w:cs="Arial"/>
              </w:rPr>
            </w:pPr>
            <w:r w:rsidRPr="00732759">
              <w:rPr>
                <w:rFonts w:cs="Arial"/>
              </w:rPr>
              <w:t>Note 1:</w:t>
            </w:r>
            <w:r w:rsidRPr="00732759">
              <w:rPr>
                <w:rFonts w:cs="Arial"/>
              </w:rPr>
              <w:tab/>
              <w:t xml:space="preserve">These percentages are informative. </w:t>
            </w:r>
          </w:p>
        </w:tc>
      </w:tr>
    </w:tbl>
    <w:p w14:paraId="1C70A791" w14:textId="77777777" w:rsidR="00C015D5" w:rsidRPr="00732759" w:rsidRDefault="00C015D5" w:rsidP="00C015D5"/>
    <w:p w14:paraId="28D9194E" w14:textId="77777777" w:rsidR="00C015D5" w:rsidRPr="00732759" w:rsidRDefault="00C015D5" w:rsidP="00D903BE">
      <w:pPr>
        <w:pStyle w:val="Heading1"/>
      </w:pPr>
      <w:bookmarkStart w:id="268" w:name="_Toc66874917"/>
      <w:r w:rsidRPr="00732759">
        <w:t>E.6</w:t>
      </w:r>
      <w:r w:rsidRPr="00732759">
        <w:tab/>
        <w:t>Estimation of TX chain amplitude and frequency response parameters</w:t>
      </w:r>
      <w:bookmarkEnd w:id="268"/>
    </w:p>
    <w:p w14:paraId="2BAC7E95" w14:textId="77777777" w:rsidR="00C015D5" w:rsidRPr="00732759" w:rsidRDefault="00C015D5" w:rsidP="00C015D5">
      <w:pPr>
        <w:tabs>
          <w:tab w:val="left" w:pos="540"/>
        </w:tabs>
      </w:pPr>
      <w:r w:rsidRPr="00732759">
        <w:t>The</w:t>
      </w:r>
      <w:r w:rsidRPr="00732759">
        <w:rPr>
          <w:rFonts w:eastAsia="SimSun"/>
        </w:rPr>
        <w:t xml:space="preserve"> </w:t>
      </w:r>
      <w:r w:rsidRPr="00732759" w:rsidDel="001A020D">
        <w:rPr>
          <w:rFonts w:eastAsia="SimSun"/>
        </w:rPr>
        <w:t>equalizer coefficients</w:t>
      </w:r>
      <w:r w:rsidRPr="00732759">
        <w:t xml:space="preserve"> </w:t>
      </w:r>
      <w:r w:rsidR="00237B10" w:rsidRPr="00732759">
        <w:rPr>
          <w:position w:val="-10"/>
        </w:rPr>
        <w:object w:dxaOrig="560" w:dyaOrig="320" w14:anchorId="28E2AD5D">
          <v:shape id="_x0000_i1219" type="#_x0000_t75" style="width:28.15pt;height:15.65pt" o:ole="" fillcolor="window">
            <v:imagedata r:id="rId386" o:title=""/>
          </v:shape>
          <o:OLEObject Type="Embed" ProgID="Equation.3" ShapeID="_x0000_i1219" DrawAspect="Content" ObjectID="_1679390384" r:id="rId387"/>
        </w:object>
      </w:r>
      <w:r w:rsidRPr="00732759">
        <w:t xml:space="preserve">and </w:t>
      </w:r>
      <w:r w:rsidR="00237B10" w:rsidRPr="00732759">
        <w:rPr>
          <w:position w:val="-10"/>
        </w:rPr>
        <w:object w:dxaOrig="580" w:dyaOrig="320" w14:anchorId="241A4EB7">
          <v:shape id="_x0000_i1220" type="#_x0000_t75" style="width:29.45pt;height:15.65pt" o:ole="" fillcolor="window">
            <v:imagedata r:id="rId388" o:title=""/>
          </v:shape>
          <o:OLEObject Type="Embed" ProgID="Equation.3" ShapeID="_x0000_i1220" DrawAspect="Content" ObjectID="_1679390385" r:id="rId389"/>
        </w:object>
      </w:r>
      <w:r w:rsidRPr="00732759">
        <w:t xml:space="preserve"> are determined as follows:</w:t>
      </w:r>
    </w:p>
    <w:p w14:paraId="67679DF6" w14:textId="77777777" w:rsidR="00237B10" w:rsidRPr="00732759" w:rsidRDefault="002C5C4E" w:rsidP="002C5C4E">
      <w:pPr>
        <w:pStyle w:val="B1"/>
      </w:pPr>
      <w:r w:rsidRPr="00732759">
        <w:t>1.</w:t>
      </w:r>
      <w:r w:rsidRPr="00732759">
        <w:tab/>
      </w:r>
      <w:r w:rsidR="00237B10" w:rsidRPr="00732759">
        <w:t xml:space="preserve">Calculate the complex ratios (amplitude and phase) of the post-FFT acquired signal </w:t>
      </w:r>
      <w:r w:rsidR="00237B10" w:rsidRPr="00732759">
        <w:rPr>
          <w:position w:val="-10"/>
        </w:rPr>
        <w:object w:dxaOrig="800" w:dyaOrig="320" w14:anchorId="589E5160">
          <v:shape id="_x0000_i1221" type="#_x0000_t75" style="width:40.05pt;height:15.65pt" o:ole="" fillcolor="window">
            <v:imagedata r:id="rId390" o:title=""/>
          </v:shape>
          <o:OLEObject Type="Embed" ProgID="Equation.3" ShapeID="_x0000_i1221" DrawAspect="Content" ObjectID="_1679390386" r:id="rId391"/>
        </w:object>
      </w:r>
      <w:r w:rsidR="00237B10" w:rsidRPr="00732759">
        <w:t xml:space="preserve"> and the post-FFT Ideal signal </w:t>
      </w:r>
      <w:r w:rsidR="00237B10" w:rsidRPr="00732759">
        <w:rPr>
          <w:position w:val="-10"/>
        </w:rPr>
        <w:object w:dxaOrig="780" w:dyaOrig="340" w14:anchorId="7C046DB5">
          <v:shape id="_x0000_i1222" type="#_x0000_t75" style="width:38.8pt;height:16.9pt" o:ole="" fillcolor="window">
            <v:imagedata r:id="rId392" o:title=""/>
          </v:shape>
          <o:OLEObject Type="Embed" ProgID="Equation.3" ShapeID="_x0000_i1222" DrawAspect="Content" ObjectID="_1679390387" r:id="rId393"/>
        </w:object>
      </w:r>
      <w:r w:rsidR="00237B10" w:rsidRPr="00732759">
        <w:t>, for each reference symbol, over 10 subframes. This process creates a set of complex ratios:</w:t>
      </w:r>
    </w:p>
    <w:p w14:paraId="66092CE3" w14:textId="77777777" w:rsidR="00237B10" w:rsidRPr="00732759" w:rsidRDefault="00237B10" w:rsidP="00237B10">
      <w:pPr>
        <w:ind w:left="720"/>
        <w:rPr>
          <w:sz w:val="18"/>
        </w:rPr>
      </w:pPr>
      <w:r w:rsidRPr="00732759">
        <w:rPr>
          <w:position w:val="-30"/>
          <w:sz w:val="18"/>
        </w:rPr>
        <w:object w:dxaOrig="2380" w:dyaOrig="680" w14:anchorId="5C64FFE0">
          <v:shape id="_x0000_i1223" type="#_x0000_t75" style="width:127.1pt;height:33.2pt" o:ole="">
            <v:imagedata r:id="rId394" o:title=""/>
          </v:shape>
          <o:OLEObject Type="Embed" ProgID="Equation.3" ShapeID="_x0000_i1223" DrawAspect="Content" ObjectID="_1679390388" r:id="rId395"/>
        </w:object>
      </w:r>
    </w:p>
    <w:p w14:paraId="40179AEE" w14:textId="77777777" w:rsidR="00237B10" w:rsidRPr="00732759" w:rsidRDefault="00237B10" w:rsidP="00237B10">
      <w:r w:rsidRPr="00732759">
        <w:rPr>
          <w:noProof/>
        </w:rPr>
        <w:t xml:space="preserve">Where the </w:t>
      </w:r>
      <w:r w:rsidRPr="00732759">
        <w:t xml:space="preserve">post-FFT Ideal signal </w:t>
      </w:r>
      <w:r w:rsidRPr="00732759">
        <w:rPr>
          <w:position w:val="-10"/>
        </w:rPr>
        <w:object w:dxaOrig="780" w:dyaOrig="340" w14:anchorId="09199906">
          <v:shape id="_x0000_i1224" type="#_x0000_t75" style="width:38.8pt;height:16.9pt" o:ole="" fillcolor="window">
            <v:imagedata r:id="rId392" o:title=""/>
          </v:shape>
          <o:OLEObject Type="Embed" ProgID="Equation.3" ShapeID="_x0000_i1224" DrawAspect="Content" ObjectID="_1679390389" r:id="rId396"/>
        </w:object>
      </w:r>
      <w:r w:rsidRPr="00732759">
        <w:rPr>
          <w:noProof/>
        </w:rPr>
        <w:t xml:space="preserve"> is constructed by the measuring equipment according to the relevant TX specifications, using the following parameters: restricted</w:t>
      </w:r>
      <w:r w:rsidRPr="00732759" w:rsidDel="00C13C07">
        <w:rPr>
          <w:noProof/>
        </w:rPr>
        <w:t xml:space="preserve"> </w:t>
      </w:r>
      <w:r w:rsidRPr="00732759">
        <w:rPr>
          <w:noProof/>
        </w:rPr>
        <w:t>content</w:t>
      </w:r>
      <w:r w:rsidRPr="00732759" w:rsidDel="00C13C07">
        <w:rPr>
          <w:noProof/>
        </w:rPr>
        <w:t>:</w:t>
      </w:r>
      <w:r w:rsidRPr="00732759">
        <w:rPr>
          <w:noProof/>
        </w:rPr>
        <w:t xml:space="preserve"> i.e.</w:t>
      </w:r>
      <w:r w:rsidRPr="00732759">
        <w:t xml:space="preserve"> nominal Reference Symbols and the Primary Synchronisation Channel, (all other modulation symbols are set to 0 V)</w:t>
      </w:r>
      <w:r w:rsidRPr="00732759">
        <w:rPr>
          <w:noProof/>
        </w:rPr>
        <w:t>, nominal carrier frequency,  nominal amplitude and phase for each applicable subcarrier, nominal timing</w:t>
      </w:r>
      <w:r w:rsidRPr="00732759">
        <w:t>.</w:t>
      </w:r>
    </w:p>
    <w:p w14:paraId="27B21F7F" w14:textId="77777777" w:rsidR="00C015D5" w:rsidRPr="00732759" w:rsidRDefault="002C5C4E" w:rsidP="002C5C4E">
      <w:pPr>
        <w:pStyle w:val="B1"/>
      </w:pPr>
      <w:r w:rsidRPr="00732759">
        <w:t>2.</w:t>
      </w:r>
      <w:r w:rsidRPr="00732759">
        <w:tab/>
      </w:r>
      <w:r w:rsidR="00237B10" w:rsidRPr="00732759">
        <w:t xml:space="preserve">Perform </w:t>
      </w:r>
      <w:r w:rsidR="00C015D5" w:rsidRPr="00732759">
        <w:t xml:space="preserve">time averaging at each reference signal subcarrier of the </w:t>
      </w:r>
      <w:r w:rsidR="00237B10" w:rsidRPr="00732759">
        <w:t>complex ratios</w:t>
      </w:r>
      <w:r w:rsidR="00C015D5" w:rsidRPr="00732759">
        <w:t>, the time-averaging length is 10 subframes</w:t>
      </w:r>
      <w:r w:rsidR="00237B10" w:rsidRPr="00732759">
        <w:t>.</w:t>
      </w:r>
      <w:r w:rsidR="00C015D5" w:rsidRPr="00732759">
        <w:t xml:space="preserve"> </w:t>
      </w:r>
      <w:r w:rsidR="00237B10" w:rsidRPr="00732759">
        <w:t xml:space="preserve">Prior to the averaging of the phases </w:t>
      </w:r>
      <w:r w:rsidR="00237B10" w:rsidRPr="00732759">
        <w:rPr>
          <w:position w:val="-12"/>
        </w:rPr>
        <w:object w:dxaOrig="760" w:dyaOrig="360" w14:anchorId="0FE60FEE">
          <v:shape id="_x0000_i1225" type="#_x0000_t75" style="width:38.2pt;height:18.15pt" o:ole="">
            <v:imagedata r:id="rId397" o:title=""/>
          </v:shape>
          <o:OLEObject Type="Embed" ProgID="Equation.3" ShapeID="_x0000_i1225" DrawAspect="Content" ObjectID="_1679390390" r:id="rId398"/>
        </w:object>
      </w:r>
      <w:r w:rsidR="00237B10" w:rsidRPr="00732759">
        <w:t xml:space="preserve"> an unwrap operation must be performed according to the following definition: The unwrap operation corrects the radian phase angles of </w:t>
      </w:r>
      <w:r w:rsidR="00237B10" w:rsidRPr="00732759">
        <w:rPr>
          <w:position w:val="-12"/>
        </w:rPr>
        <w:object w:dxaOrig="760" w:dyaOrig="360" w14:anchorId="7B513C79">
          <v:shape id="_x0000_i1226" type="#_x0000_t75" style="width:38.2pt;height:18.15pt" o:ole="">
            <v:imagedata r:id="rId399" o:title=""/>
          </v:shape>
          <o:OLEObject Type="Embed" ProgID="Equation.3" ShapeID="_x0000_i1226" DrawAspect="Content" ObjectID="_1679390391" r:id="rId400"/>
        </w:object>
      </w:r>
      <w:r w:rsidR="00237B10" w:rsidRPr="00732759">
        <w:t xml:space="preserve"> by adding multiples of 2*PI when absolute phase jumps between consecutive time instances t</w:t>
      </w:r>
      <w:r w:rsidR="00237B10" w:rsidRPr="00732759">
        <w:rPr>
          <w:vertAlign w:val="subscript"/>
        </w:rPr>
        <w:t>i</w:t>
      </w:r>
      <w:r w:rsidR="00237B10" w:rsidRPr="00732759">
        <w:t xml:space="preserve"> are greater then or equal to the jump tolerance of PI radians. </w:t>
      </w:r>
      <w:r w:rsidR="00C015D5" w:rsidRPr="00732759">
        <w:t>This process creates an average amplitude and phase for each reference signal subcarrier (i.e. every third subcarrier with the exception of the reference subcarrier spacing across the DC subcarrier).</w:t>
      </w:r>
    </w:p>
    <w:p w14:paraId="22FE5E07" w14:textId="77777777" w:rsidR="00237B10" w:rsidRPr="00732759" w:rsidRDefault="00237B10" w:rsidP="00237B10">
      <w:pPr>
        <w:ind w:left="720"/>
        <w:rPr>
          <w:sz w:val="18"/>
        </w:rPr>
      </w:pPr>
      <w:r w:rsidRPr="00732759">
        <w:rPr>
          <w:position w:val="-24"/>
          <w:sz w:val="18"/>
        </w:rPr>
        <w:object w:dxaOrig="1760" w:dyaOrig="960" w14:anchorId="56C91CC4">
          <v:shape id="_x0000_i1227" type="#_x0000_t75" style="width:93.9pt;height:46.35pt" o:ole="">
            <v:imagedata r:id="rId401" o:title=""/>
          </v:shape>
          <o:OLEObject Type="Embed" ProgID="Equation.3" ShapeID="_x0000_i1227" DrawAspect="Content" ObjectID="_1679390392" r:id="rId402"/>
        </w:object>
      </w:r>
    </w:p>
    <w:p w14:paraId="4114B5A8" w14:textId="77777777" w:rsidR="00237B10" w:rsidRPr="00732759" w:rsidRDefault="00237B10" w:rsidP="00237B10">
      <w:pPr>
        <w:ind w:left="720"/>
        <w:rPr>
          <w:sz w:val="18"/>
        </w:rPr>
      </w:pPr>
      <w:r w:rsidRPr="00732759">
        <w:rPr>
          <w:position w:val="-24"/>
          <w:sz w:val="18"/>
        </w:rPr>
        <w:object w:dxaOrig="1820" w:dyaOrig="960" w14:anchorId="69B10464">
          <v:shape id="_x0000_i1228" type="#_x0000_t75" style="width:96.4pt;height:46.35pt" o:ole="">
            <v:imagedata r:id="rId403" o:title=""/>
          </v:shape>
          <o:OLEObject Type="Embed" ProgID="Equation.3" ShapeID="_x0000_i1228" DrawAspect="Content" ObjectID="_1679390393" r:id="rId404"/>
        </w:object>
      </w:r>
    </w:p>
    <w:p w14:paraId="42CC4CC7" w14:textId="77777777" w:rsidR="00237B10" w:rsidRPr="00732759" w:rsidRDefault="00237B10" w:rsidP="00237B10">
      <w:pPr>
        <w:pStyle w:val="B2"/>
      </w:pPr>
      <w:r w:rsidRPr="00732759">
        <w:tab/>
        <w:t xml:space="preserve">Where </w:t>
      </w:r>
      <w:r w:rsidRPr="00732759">
        <w:rPr>
          <w:rFonts w:ascii="Times New Roman Italic" w:hAnsi="Times New Roman Italic"/>
          <w:i/>
        </w:rPr>
        <w:t>N</w:t>
      </w:r>
      <w:r w:rsidRPr="00732759">
        <w:rPr>
          <w:i/>
        </w:rPr>
        <w:t xml:space="preserve"> </w:t>
      </w:r>
      <w:r w:rsidRPr="00732759">
        <w:t xml:space="preserve">is the number of reference symbol time-domain locations </w:t>
      </w:r>
      <w:r w:rsidRPr="00732759">
        <w:rPr>
          <w:rFonts w:ascii="Times New Roman Italic" w:hAnsi="Times New Roman Italic"/>
          <w:i/>
        </w:rPr>
        <w:t>t</w:t>
      </w:r>
      <w:r w:rsidRPr="00732759">
        <w:rPr>
          <w:rFonts w:ascii="Times New Roman Italic" w:hAnsi="Times New Roman Italic"/>
          <w:i/>
          <w:vertAlign w:val="subscript"/>
        </w:rPr>
        <w:t>i</w:t>
      </w:r>
      <w:r w:rsidRPr="00732759">
        <w:t xml:space="preserve"> from </w:t>
      </w:r>
      <w:r w:rsidRPr="00732759">
        <w:rPr>
          <w:noProof/>
        </w:rPr>
        <w:t xml:space="preserve">Z’(f,t) </w:t>
      </w:r>
      <w:r w:rsidRPr="00732759">
        <w:t xml:space="preserve">for each reference signal subcarrier </w:t>
      </w:r>
      <w:r w:rsidRPr="00732759">
        <w:rPr>
          <w:position w:val="-10"/>
        </w:rPr>
        <w:object w:dxaOrig="240" w:dyaOrig="320" w14:anchorId="5E1239F1">
          <v:shape id="_x0000_i1229" type="#_x0000_t75" style="width:11.9pt;height:15.65pt" o:ole="">
            <v:imagedata r:id="rId405" o:title=""/>
          </v:shape>
          <o:OLEObject Type="Embed" ProgID="Equation.3" ShapeID="_x0000_i1229" DrawAspect="Content" ObjectID="_1679390394" r:id="rId406"/>
        </w:object>
      </w:r>
      <w:r w:rsidRPr="00732759">
        <w:t>.</w:t>
      </w:r>
    </w:p>
    <w:p w14:paraId="1996F71F" w14:textId="77777777" w:rsidR="00C015D5" w:rsidRPr="00732759" w:rsidRDefault="002C5C4E" w:rsidP="002C5C4E">
      <w:pPr>
        <w:pStyle w:val="B1"/>
      </w:pPr>
      <w:r w:rsidRPr="00732759">
        <w:rPr>
          <w:rFonts w:eastAsia="SimSun"/>
        </w:rPr>
        <w:t>3.</w:t>
      </w:r>
      <w:r w:rsidRPr="00732759">
        <w:rPr>
          <w:rFonts w:eastAsia="SimSun"/>
        </w:rPr>
        <w:tab/>
      </w:r>
      <w:r w:rsidR="00C015D5" w:rsidRPr="00732759">
        <w:rPr>
          <w:rFonts w:eastAsia="SimSun"/>
        </w:rPr>
        <w:t xml:space="preserve">The </w:t>
      </w:r>
      <w:r w:rsidR="00C015D5" w:rsidRPr="00732759" w:rsidDel="001A020D">
        <w:rPr>
          <w:rFonts w:eastAsia="SimSun"/>
        </w:rPr>
        <w:t>equalizer coefficients</w:t>
      </w:r>
      <w:r w:rsidR="00C015D5" w:rsidRPr="00732759">
        <w:rPr>
          <w:rFonts w:eastAsia="SimSun"/>
        </w:rPr>
        <w:t xml:space="preserve"> for amplitude and phase </w:t>
      </w:r>
      <w:r w:rsidR="00237B10" w:rsidRPr="00732759">
        <w:rPr>
          <w:position w:val="-10"/>
        </w:rPr>
        <w:object w:dxaOrig="540" w:dyaOrig="340" w14:anchorId="5C7BB48F">
          <v:shape id="_x0000_i1230" type="#_x0000_t75" style="width:26.9pt;height:16.9pt" o:ole="" fillcolor="window">
            <v:imagedata r:id="rId407" o:title=""/>
          </v:shape>
          <o:OLEObject Type="Embed" ProgID="Equation.3" ShapeID="_x0000_i1230" DrawAspect="Content" ObjectID="_1679390395" r:id="rId408"/>
        </w:object>
      </w:r>
      <w:r w:rsidR="00C015D5" w:rsidRPr="00732759">
        <w:t xml:space="preserve"> and </w:t>
      </w:r>
      <w:r w:rsidR="00237B10" w:rsidRPr="00732759">
        <w:rPr>
          <w:position w:val="-10"/>
        </w:rPr>
        <w:object w:dxaOrig="560" w:dyaOrig="340" w14:anchorId="1A9B4A39">
          <v:shape id="_x0000_i1231" type="#_x0000_t75" style="width:28.15pt;height:16.9pt" o:ole="" fillcolor="window">
            <v:imagedata r:id="rId409" o:title=""/>
          </v:shape>
          <o:OLEObject Type="Embed" ProgID="Equation.3" ShapeID="_x0000_i1231" DrawAspect="Content" ObjectID="_1679390396" r:id="rId410"/>
        </w:object>
      </w:r>
      <w:r w:rsidR="00C015D5" w:rsidRPr="00732759">
        <w:t xml:space="preserve"> </w:t>
      </w:r>
      <w:r w:rsidR="00C015D5" w:rsidRPr="00732759">
        <w:rPr>
          <w:rFonts w:eastAsia="SimSun"/>
        </w:rPr>
        <w:t xml:space="preserve">at the reference signal subcarriers  </w:t>
      </w:r>
      <w:r w:rsidR="00C015D5" w:rsidRPr="00732759">
        <w:t>are obtained by computing the moving average</w:t>
      </w:r>
      <w:r w:rsidR="00C015D5" w:rsidRPr="00732759" w:rsidDel="001A020D">
        <w:rPr>
          <w:rFonts w:eastAsia="SimSun"/>
        </w:rPr>
        <w:t xml:space="preserve"> </w:t>
      </w:r>
      <w:r w:rsidR="00C015D5" w:rsidRPr="00732759">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E.6-1. </w:t>
      </w:r>
    </w:p>
    <w:p w14:paraId="5B4BDD30" w14:textId="77777777" w:rsidR="00C015D5" w:rsidRPr="00732759" w:rsidRDefault="00DF55D2" w:rsidP="00DF55D2">
      <w:pPr>
        <w:pStyle w:val="B1"/>
      </w:pPr>
      <w:r w:rsidRPr="00732759">
        <w:t>4.</w:t>
      </w:r>
      <w:r w:rsidRPr="00732759">
        <w:tab/>
      </w:r>
      <w:r w:rsidR="00237B10" w:rsidRPr="00732759">
        <w:t>P</w:t>
      </w:r>
      <w:r w:rsidR="00C015D5" w:rsidRPr="00732759">
        <w:t xml:space="preserve">erform linear interpolation from the </w:t>
      </w:r>
      <w:r w:rsidR="00C015D5" w:rsidRPr="00732759" w:rsidDel="001A020D">
        <w:rPr>
          <w:rFonts w:eastAsia="SimSun"/>
        </w:rPr>
        <w:t>equalizer coefficients</w:t>
      </w:r>
      <w:r w:rsidR="00C015D5" w:rsidRPr="00732759" w:rsidDel="009E6DE9">
        <w:t xml:space="preserve"> </w:t>
      </w:r>
      <w:r w:rsidR="00237B10" w:rsidRPr="00732759">
        <w:rPr>
          <w:position w:val="-10"/>
        </w:rPr>
        <w:object w:dxaOrig="540" w:dyaOrig="340" w14:anchorId="40319987">
          <v:shape id="_x0000_i1232" type="#_x0000_t75" style="width:26.9pt;height:16.9pt" o:ole="" fillcolor="window">
            <v:imagedata r:id="rId407" o:title=""/>
          </v:shape>
          <o:OLEObject Type="Embed" ProgID="Equation.3" ShapeID="_x0000_i1232" DrawAspect="Content" ObjectID="_1679390397" r:id="rId411"/>
        </w:object>
      </w:r>
      <w:r w:rsidR="00C015D5" w:rsidRPr="00732759">
        <w:t xml:space="preserve"> and </w:t>
      </w:r>
      <w:r w:rsidR="00237B10" w:rsidRPr="00732759">
        <w:rPr>
          <w:position w:val="-10"/>
        </w:rPr>
        <w:object w:dxaOrig="560" w:dyaOrig="340" w14:anchorId="3CFD10D2">
          <v:shape id="_x0000_i1233" type="#_x0000_t75" style="width:28.15pt;height:16.9pt" o:ole="" fillcolor="window">
            <v:imagedata r:id="rId409" o:title=""/>
          </v:shape>
          <o:OLEObject Type="Embed" ProgID="Equation.3" ShapeID="_x0000_i1233" DrawAspect="Content" ObjectID="_1679390398" r:id="rId412"/>
        </w:object>
      </w:r>
      <w:r w:rsidR="00C015D5" w:rsidRPr="00732759">
        <w:t xml:space="preserve"> to compute coefficients </w:t>
      </w:r>
      <w:r w:rsidR="00237B10" w:rsidRPr="00732759">
        <w:rPr>
          <w:position w:val="-10"/>
        </w:rPr>
        <w:object w:dxaOrig="560" w:dyaOrig="320" w14:anchorId="37A54F5E">
          <v:shape id="_x0000_i1234" type="#_x0000_t75" style="width:28.15pt;height:15.65pt" o:ole="" fillcolor="window">
            <v:imagedata r:id="rId413" o:title=""/>
          </v:shape>
          <o:OLEObject Type="Embed" ProgID="Equation.3" ShapeID="_x0000_i1234" DrawAspect="Content" ObjectID="_1679390399" r:id="rId414"/>
        </w:object>
      </w:r>
      <w:r w:rsidR="00C015D5" w:rsidRPr="00732759">
        <w:t xml:space="preserve">, </w:t>
      </w:r>
      <w:r w:rsidR="00237B10" w:rsidRPr="00732759">
        <w:rPr>
          <w:position w:val="-10"/>
        </w:rPr>
        <w:object w:dxaOrig="580" w:dyaOrig="320" w14:anchorId="1C5A47C2">
          <v:shape id="_x0000_i1235" type="#_x0000_t75" style="width:29.45pt;height:15.65pt" o:ole="" fillcolor="window">
            <v:imagedata r:id="rId415" o:title=""/>
          </v:shape>
          <o:OLEObject Type="Embed" ProgID="Equation.3" ShapeID="_x0000_i1235" DrawAspect="Content" ObjectID="_1679390400" r:id="rId416"/>
        </w:object>
      </w:r>
      <w:r w:rsidR="00C015D5" w:rsidRPr="00732759">
        <w:t xml:space="preserve"> for each subcarrier.</w:t>
      </w:r>
    </w:p>
    <w:bookmarkStart w:id="269" w:name="_MON_1417454025"/>
    <w:bookmarkEnd w:id="269"/>
    <w:bookmarkStart w:id="270" w:name="_MON_1354977729"/>
    <w:bookmarkEnd w:id="270"/>
    <w:p w14:paraId="1024E417" w14:textId="77777777" w:rsidR="00C015D5" w:rsidRPr="00732759" w:rsidRDefault="00C015D5" w:rsidP="00D7336D">
      <w:pPr>
        <w:pStyle w:val="TH"/>
      </w:pPr>
      <w:r w:rsidRPr="00732759">
        <w:object w:dxaOrig="6660" w:dyaOrig="5230" w14:anchorId="7A49D4D8">
          <v:shape id="_x0000_i1236" type="#_x0000_t75" style="width:333.1pt;height:262.35pt" o:ole="">
            <v:imagedata r:id="rId417" o:title=""/>
          </v:shape>
          <o:OLEObject Type="Embed" ProgID="Word.Picture.8" ShapeID="_x0000_i1236" DrawAspect="Content" ObjectID="_1679390401" r:id="rId418"/>
        </w:object>
      </w:r>
    </w:p>
    <w:p w14:paraId="64933A60" w14:textId="77777777" w:rsidR="00C015D5" w:rsidRPr="00732759" w:rsidRDefault="00C015D5" w:rsidP="004C5A97">
      <w:pPr>
        <w:pStyle w:val="TF"/>
      </w:pPr>
      <w:r w:rsidRPr="00732759">
        <w:t>Figure E.6-1: Reference subcarrier smoothing in the frequency domain</w:t>
      </w:r>
    </w:p>
    <w:p w14:paraId="7F335DFF" w14:textId="77777777" w:rsidR="00C015D5" w:rsidRPr="00732759" w:rsidRDefault="00C015D5" w:rsidP="00D903BE">
      <w:pPr>
        <w:pStyle w:val="Heading1"/>
      </w:pPr>
      <w:bookmarkStart w:id="271" w:name="_Toc66874918"/>
      <w:r w:rsidRPr="00732759">
        <w:t>E.7</w:t>
      </w:r>
      <w:r w:rsidRPr="00732759">
        <w:tab/>
        <w:t>Averaged EVM</w:t>
      </w:r>
      <w:bookmarkEnd w:id="271"/>
    </w:p>
    <w:p w14:paraId="70A9F9C4" w14:textId="77777777" w:rsidR="00C015D5" w:rsidRPr="00732759" w:rsidRDefault="00C015D5" w:rsidP="00C015D5">
      <w:r w:rsidRPr="00732759">
        <w:t xml:space="preserve">EVM is averaged over all allocated </w:t>
      </w:r>
      <w:r w:rsidR="00182032" w:rsidRPr="00732759">
        <w:t xml:space="preserve">downlink </w:t>
      </w:r>
      <w:r w:rsidRPr="00732759">
        <w:t xml:space="preserve">resource blocks with the considered modulation scheme in the frequency domain, and </w:t>
      </w:r>
      <w:r w:rsidR="00182032" w:rsidRPr="00732759">
        <w:t xml:space="preserve">a minimum of </w:t>
      </w:r>
      <w:r w:rsidRPr="00732759">
        <w:t>10 downlink subframes:</w:t>
      </w:r>
    </w:p>
    <w:p w14:paraId="43DFD767" w14:textId="77777777" w:rsidR="00182032" w:rsidRPr="00732759" w:rsidRDefault="00182032" w:rsidP="00182032">
      <w:pPr>
        <w:rPr>
          <w:rFonts w:eastAsia="SimSun"/>
        </w:rPr>
      </w:pPr>
      <w:r w:rsidRPr="00732759">
        <w:t xml:space="preserve">For FDD the averaging in the time domain equals the 10 subframe duration of the </w:t>
      </w:r>
      <w:r w:rsidRPr="00732759">
        <w:rPr>
          <w:rFonts w:eastAsia="SimSun"/>
        </w:rPr>
        <w:t xml:space="preserve">10 subframes measurement period from the equalizer estimation step. </w:t>
      </w:r>
    </w:p>
    <w:p w14:paraId="7D57665A" w14:textId="77777777" w:rsidR="00182032" w:rsidRPr="00732759" w:rsidRDefault="00182032" w:rsidP="00182032">
      <w:r w:rsidRPr="00732759">
        <w:rPr>
          <w:rFonts w:eastAsia="SimSun"/>
        </w:rPr>
        <w:t xml:space="preserve">For TDD the </w:t>
      </w:r>
      <w:r w:rsidRPr="00732759">
        <w:t>averaging in the time domain</w:t>
      </w:r>
      <w:r w:rsidRPr="00732759">
        <w:rPr>
          <w:rFonts w:eastAsia="SimSun"/>
        </w:rPr>
        <w:t xml:space="preserve"> can be calculated from subframes of different frame</w:t>
      </w:r>
      <w:r w:rsidR="0079463D" w:rsidRPr="00732759">
        <w:rPr>
          <w:rFonts w:eastAsia="SimSun"/>
        </w:rPr>
        <w:t xml:space="preserve">s and should have a minimum of </w:t>
      </w:r>
      <w:r w:rsidRPr="00732759">
        <w:rPr>
          <w:rFonts w:eastAsia="SimSun"/>
        </w:rPr>
        <w:t xml:space="preserve">10 subframes averaging length. </w:t>
      </w:r>
      <w:r w:rsidR="0079463D" w:rsidRPr="00732759">
        <w:t xml:space="preserve">TDD special fields </w:t>
      </w:r>
      <w:r w:rsidRPr="00732759">
        <w:t>(DwPTS and GP) are not included in the averaging.</w:t>
      </w:r>
    </w:p>
    <w:p w14:paraId="1CFE8608" w14:textId="77777777" w:rsidR="00C015D5" w:rsidRPr="00732759" w:rsidRDefault="00182032" w:rsidP="00C56A8A">
      <w:pPr>
        <w:pStyle w:val="EQ"/>
        <w:rPr>
          <w:rFonts w:eastAsia="×–¾’©‘Ì"/>
        </w:rPr>
      </w:pPr>
      <w:r w:rsidRPr="00732759">
        <w:rPr>
          <w:rFonts w:eastAsia="×–¾’©‘Ì"/>
          <w:position w:val="-64"/>
        </w:rPr>
        <w:object w:dxaOrig="3280" w:dyaOrig="1120" w14:anchorId="792EF988">
          <v:shape id="_x0000_i1237" type="#_x0000_t75" style="width:164.05pt;height:56.35pt" o:ole="">
            <v:imagedata r:id="rId419" o:title=""/>
          </v:shape>
          <o:OLEObject Type="Embed" ProgID="Equation.3" ShapeID="_x0000_i1237" DrawAspect="Content" ObjectID="_1679390402" r:id="rId420"/>
        </w:object>
      </w:r>
    </w:p>
    <w:p w14:paraId="0521B345" w14:textId="77777777" w:rsidR="00182032" w:rsidRPr="00732759" w:rsidRDefault="00C015D5" w:rsidP="00182032">
      <w:r w:rsidRPr="00732759">
        <w:rPr>
          <w:iCs/>
        </w:rPr>
        <w:t xml:space="preserve">Where </w:t>
      </w:r>
      <w:r w:rsidRPr="00732759">
        <w:rPr>
          <w:i/>
        </w:rPr>
        <w:t>Ni</w:t>
      </w:r>
      <w:r w:rsidRPr="00732759">
        <w:t xml:space="preserve"> is the number of resource blocks with the considered modulation scheme in subframe </w:t>
      </w:r>
      <w:r w:rsidR="00182032" w:rsidRPr="00732759">
        <w:rPr>
          <w:i/>
        </w:rPr>
        <w:t xml:space="preserve">i </w:t>
      </w:r>
      <w:r w:rsidR="00182032" w:rsidRPr="00732759">
        <w:t xml:space="preserve">and </w:t>
      </w:r>
      <w:r w:rsidR="00182032" w:rsidRPr="00732759">
        <w:rPr>
          <w:i/>
        </w:rPr>
        <w:t>N</w:t>
      </w:r>
      <w:r w:rsidR="00182032" w:rsidRPr="00732759">
        <w:rPr>
          <w:i/>
          <w:vertAlign w:val="subscript"/>
        </w:rPr>
        <w:t>dl</w:t>
      </w:r>
      <w:r w:rsidR="00182032" w:rsidRPr="00732759">
        <w:t xml:space="preserve"> is the number of allocated downlink subframes in one frame.</w:t>
      </w:r>
    </w:p>
    <w:p w14:paraId="78E6FFA2" w14:textId="77777777" w:rsidR="00C015D5" w:rsidRPr="00732759" w:rsidRDefault="00C015D5" w:rsidP="00C015D5">
      <w:pPr>
        <w:rPr>
          <w:iCs/>
        </w:rPr>
      </w:pPr>
    </w:p>
    <w:p w14:paraId="50E9D213" w14:textId="77777777" w:rsidR="00C015D5" w:rsidRPr="00732759" w:rsidRDefault="00C015D5" w:rsidP="00C015D5">
      <w:r w:rsidRPr="00732759">
        <w:t>The EVM requirements sh</w:t>
      </w:r>
      <w:r w:rsidR="00E51BD3" w:rsidRPr="00732759">
        <w:t>all</w:t>
      </w:r>
      <w:r w:rsidRPr="00732759">
        <w:t xml:space="preserve"> be tested against the maximum of  the RMS average at the window W extremities of the EVM measurements:</w:t>
      </w:r>
    </w:p>
    <w:p w14:paraId="352D1638" w14:textId="77777777" w:rsidR="00182032" w:rsidRPr="00732759" w:rsidRDefault="00182032" w:rsidP="00C015D5">
      <w:r w:rsidRPr="00732759">
        <w:t xml:space="preserve">Thus </w:t>
      </w:r>
      <w:r w:rsidRPr="00732759">
        <w:rPr>
          <w:rFonts w:eastAsia="×–¾’©‘Ì"/>
          <w:position w:val="-8"/>
        </w:rPr>
        <w:object w:dxaOrig="1040" w:dyaOrig="360" w14:anchorId="50925518">
          <v:shape id="_x0000_i1238" type="#_x0000_t75" style="width:51.35pt;height:18.15pt" o:ole="">
            <v:imagedata r:id="rId421" o:title=""/>
          </v:shape>
          <o:OLEObject Type="Embed" ProgID="Equation.3" ShapeID="_x0000_i1238" DrawAspect="Content" ObjectID="_1679390403" r:id="rId422"/>
        </w:object>
      </w:r>
      <w:r w:rsidRPr="00732759">
        <w:rPr>
          <w:vertAlign w:val="subscript"/>
        </w:rPr>
        <w:t xml:space="preserve"> </w:t>
      </w:r>
      <w:r w:rsidRPr="00732759">
        <w:t xml:space="preserve"> is calculated using </w:t>
      </w:r>
      <w:r w:rsidRPr="00732759">
        <w:rPr>
          <w:position w:val="-12"/>
        </w:rPr>
        <w:object w:dxaOrig="900" w:dyaOrig="360" w14:anchorId="7C5294AE">
          <v:shape id="_x0000_i1239" type="#_x0000_t75" style="width:45.1pt;height:18.15pt" o:ole="" fillcolor="window">
            <v:imagedata r:id="rId423" o:title=""/>
          </v:shape>
          <o:OLEObject Type="Embed" ProgID="Equation.3" ShapeID="_x0000_i1239" DrawAspect="Content" ObjectID="_1679390404" r:id="rId424"/>
        </w:object>
      </w:r>
      <w:r w:rsidRPr="00732759" w:rsidDel="00D815B2">
        <w:t>in the expressions above</w:t>
      </w:r>
      <w:r w:rsidRPr="00732759">
        <w:t xml:space="preserve"> and </w:t>
      </w:r>
      <w:r w:rsidRPr="00732759">
        <w:rPr>
          <w:rFonts w:eastAsia="×–¾’©‘Ì"/>
          <w:position w:val="-10"/>
        </w:rPr>
        <w:object w:dxaOrig="1100" w:dyaOrig="380" w14:anchorId="4F6EFA7D">
          <v:shape id="_x0000_i1240" type="#_x0000_t75" style="width:55.1pt;height:19.4pt" o:ole="">
            <v:imagedata r:id="rId425" o:title=""/>
          </v:shape>
          <o:OLEObject Type="Embed" ProgID="Equation.3" ShapeID="_x0000_i1240" DrawAspect="Content" ObjectID="_1679390405" r:id="rId426"/>
        </w:object>
      </w:r>
      <w:r w:rsidRPr="00732759">
        <w:t xml:space="preserve">is calculated using </w:t>
      </w:r>
      <w:r w:rsidRPr="00732759">
        <w:rPr>
          <w:position w:val="-12"/>
        </w:rPr>
        <w:object w:dxaOrig="900" w:dyaOrig="360" w14:anchorId="788C5B6B">
          <v:shape id="_x0000_i1241" type="#_x0000_t75" style="width:45.1pt;height:18.15pt" o:ole="" fillcolor="window">
            <v:imagedata r:id="rId427" o:title=""/>
          </v:shape>
          <o:OLEObject Type="Embed" ProgID="Equation.3" ShapeID="_x0000_i1241" DrawAspect="Content" ObjectID="_1679390406" r:id="rId428"/>
        </w:object>
      </w:r>
      <w:r w:rsidRPr="00732759">
        <w:t xml:space="preserve"> in the </w:t>
      </w:r>
      <w:r w:rsidRPr="00732759">
        <w:rPr>
          <w:position w:val="-14"/>
        </w:rPr>
        <w:object w:dxaOrig="980" w:dyaOrig="420" w14:anchorId="09CD77CA">
          <v:shape id="_x0000_i1242" type="#_x0000_t75" style="width:48.85pt;height:21.9pt" o:ole="">
            <v:imagedata r:id="rId429" o:title=""/>
          </v:shape>
          <o:OLEObject Type="Embed" ProgID="Equation.3" ShapeID="_x0000_i1242" DrawAspect="Content" ObjectID="_1679390407" r:id="rId430"/>
        </w:object>
      </w:r>
      <w:r w:rsidRPr="00732759">
        <w:t xml:space="preserve"> calculation.</w:t>
      </w:r>
    </w:p>
    <w:p w14:paraId="06F82E66" w14:textId="77777777" w:rsidR="00C015D5" w:rsidRPr="00732759" w:rsidRDefault="00C015D5" w:rsidP="00C015D5">
      <w:r w:rsidRPr="00732759">
        <w:t>Thus we get:</w:t>
      </w:r>
    </w:p>
    <w:p w14:paraId="7A18B8BF" w14:textId="77777777" w:rsidR="00C015D5" w:rsidRPr="00732759" w:rsidRDefault="00182032" w:rsidP="00C56A8A">
      <w:pPr>
        <w:pStyle w:val="EQ"/>
        <w:rPr>
          <w:iCs/>
        </w:rPr>
      </w:pPr>
      <w:r w:rsidRPr="00732759">
        <w:rPr>
          <w:rFonts w:eastAsia="×–¾’©‘Ì"/>
          <w:position w:val="-14"/>
        </w:rPr>
        <w:object w:dxaOrig="3960" w:dyaOrig="420" w14:anchorId="66391E59">
          <v:shape id="_x0000_i1243" type="#_x0000_t75" style="width:197.85pt;height:21.9pt" o:ole="">
            <v:imagedata r:id="rId431" o:title=""/>
          </v:shape>
          <o:OLEObject Type="Embed" ProgID="Equation.3" ShapeID="_x0000_i1243" DrawAspect="Content" ObjectID="_1679390408" r:id="rId432"/>
        </w:object>
      </w:r>
    </w:p>
    <w:p w14:paraId="278A1E17" w14:textId="77777777" w:rsidR="00182032" w:rsidRPr="00732759" w:rsidRDefault="00182032" w:rsidP="00182032">
      <w:r w:rsidRPr="00732759">
        <w:rPr>
          <w:rFonts w:eastAsia="×–¾’©‘Ì"/>
        </w:rPr>
        <w:t xml:space="preserve">The averaged EVM with the minimum averaging length of at least 10 subframes is then achieved by further averaging of the </w:t>
      </w:r>
      <w:r w:rsidRPr="00732759">
        <w:rPr>
          <w:position w:val="-14"/>
        </w:rPr>
        <w:object w:dxaOrig="960" w:dyaOrig="380" w14:anchorId="22DF51C1">
          <v:shape id="_x0000_i1244" type="#_x0000_t75" style="width:48.2pt;height:19.4pt" o:ole="">
            <v:imagedata r:id="rId433" o:title=""/>
          </v:shape>
          <o:OLEObject Type="Embed" ProgID="Equation.3" ShapeID="_x0000_i1244" DrawAspect="Content" ObjectID="_1679390409" r:id="rId434"/>
        </w:object>
      </w:r>
      <w:r w:rsidRPr="00732759">
        <w:t xml:space="preserve"> results</w:t>
      </w:r>
    </w:p>
    <w:p w14:paraId="5B43FD60" w14:textId="77777777" w:rsidR="00182032" w:rsidRPr="00732759" w:rsidRDefault="00182032" w:rsidP="00C56A8A">
      <w:pPr>
        <w:pStyle w:val="EQ"/>
        <w:rPr>
          <w:iCs/>
        </w:rPr>
      </w:pPr>
      <w:r w:rsidRPr="00732759">
        <w:rPr>
          <w:rFonts w:eastAsia="×–¾’©‘Ì"/>
          <w:position w:val="-34"/>
        </w:rPr>
        <w:object w:dxaOrig="3040" w:dyaOrig="840" w14:anchorId="18985CA0">
          <v:shape id="_x0000_i1245" type="#_x0000_t75" style="width:152.15pt;height:41.95pt" o:ole="">
            <v:imagedata r:id="rId435" o:title=""/>
          </v:shape>
          <o:OLEObject Type="Embed" ProgID="Equation.3" ShapeID="_x0000_i1245" DrawAspect="Content" ObjectID="_1679390410" r:id="rId436"/>
        </w:object>
      </w:r>
      <w:r w:rsidRPr="00732759">
        <w:rPr>
          <w:rFonts w:eastAsia="×–¾’©‘Ì"/>
        </w:rPr>
        <w:t xml:space="preserve">, </w:t>
      </w:r>
      <w:r w:rsidRPr="00732759">
        <w:rPr>
          <w:position w:val="-32"/>
        </w:rPr>
        <w:object w:dxaOrig="1480" w:dyaOrig="760" w14:anchorId="7D1613DE">
          <v:shape id="_x0000_i1246" type="#_x0000_t75" style="width:73.9pt;height:38.2pt" o:ole="">
            <v:imagedata r:id="rId437" o:title=""/>
          </v:shape>
          <o:OLEObject Type="Embed" ProgID="Equation.3" ShapeID="_x0000_i1246" DrawAspect="Content" ObjectID="_1679390411" r:id="rId438"/>
        </w:object>
      </w:r>
    </w:p>
    <w:p w14:paraId="07A4050E" w14:textId="77777777" w:rsidR="00B6572C" w:rsidRPr="00732759" w:rsidRDefault="00B6572C" w:rsidP="001E2D04"/>
    <w:p w14:paraId="3A628ECD" w14:textId="77777777" w:rsidR="00046454" w:rsidRPr="00732759" w:rsidRDefault="00430C4D" w:rsidP="00D903BE">
      <w:pPr>
        <w:pStyle w:val="Heading8"/>
      </w:pPr>
      <w:r w:rsidRPr="00732759">
        <w:br w:type="page"/>
      </w:r>
      <w:bookmarkStart w:id="272" w:name="_Toc66874919"/>
      <w:r w:rsidR="00046454" w:rsidRPr="00732759">
        <w:t>Annex F (Informative): Unwanted emission requirements for multi-carrier BS</w:t>
      </w:r>
      <w:bookmarkEnd w:id="272"/>
    </w:p>
    <w:p w14:paraId="720D2875" w14:textId="77777777" w:rsidR="00046454" w:rsidRPr="00732759" w:rsidRDefault="00046454" w:rsidP="00D903BE">
      <w:pPr>
        <w:pStyle w:val="Heading1"/>
      </w:pPr>
      <w:bookmarkStart w:id="273" w:name="_Toc66874920"/>
      <w:r w:rsidRPr="00732759">
        <w:t>F.1</w:t>
      </w:r>
      <w:r w:rsidRPr="00732759">
        <w:tab/>
        <w:t>General</w:t>
      </w:r>
      <w:bookmarkEnd w:id="273"/>
    </w:p>
    <w:p w14:paraId="7DD61679" w14:textId="77777777" w:rsidR="00046454" w:rsidRPr="00732759" w:rsidRDefault="00046454" w:rsidP="00046454">
      <w:r w:rsidRPr="00732759">
        <w:t>In s</w:t>
      </w:r>
      <w:r w:rsidR="00E51BD3" w:rsidRPr="00732759">
        <w:t xml:space="preserve">ubclause </w:t>
      </w:r>
      <w:r w:rsidRPr="00732759">
        <w:t>6.6, unwanted emission requirements for single carrier or multi-carrier BS are specified. This multi-carrier BS corresponds to a multi-carrier BS for E-UTRA</w:t>
      </w:r>
      <w:r w:rsidR="00B10CC8" w:rsidRPr="00732759">
        <w:t xml:space="preserve">, </w:t>
      </w:r>
      <w:r w:rsidR="00B10CC8" w:rsidRPr="00732759">
        <w:rPr>
          <w:rFonts w:eastAsia="SimSun"/>
        </w:rPr>
        <w:t xml:space="preserve">or a BS supporting </w:t>
      </w:r>
      <w:r w:rsidR="00C175EF" w:rsidRPr="00732759">
        <w:t xml:space="preserve">intra-band </w:t>
      </w:r>
      <w:r w:rsidR="00B10CC8" w:rsidRPr="00732759">
        <w:rPr>
          <w:rFonts w:eastAsia="SimSun"/>
        </w:rPr>
        <w:t>contiguous CA</w:t>
      </w:r>
      <w:r w:rsidRPr="00732759">
        <w:t>. The following two pragmatic scenarios are considered in this annex:</w:t>
      </w:r>
    </w:p>
    <w:p w14:paraId="19291778" w14:textId="77777777" w:rsidR="00B53BD2" w:rsidRPr="00732759" w:rsidRDefault="00B53BD2" w:rsidP="00B53BD2">
      <w:pPr>
        <w:pStyle w:val="B1"/>
        <w:keepNext/>
        <w:rPr>
          <w:kern w:val="2"/>
        </w:rPr>
      </w:pPr>
      <w:r w:rsidRPr="00732759">
        <w:rPr>
          <w:rFonts w:cs="v5.0.0"/>
        </w:rPr>
        <w:t>-</w:t>
      </w:r>
      <w:r w:rsidRPr="00732759">
        <w:rPr>
          <w:rFonts w:cs="v5.0.0"/>
        </w:rPr>
        <w:tab/>
        <w:t xml:space="preserve">multi-carrier </w:t>
      </w:r>
      <w:r w:rsidRPr="00732759">
        <w:rPr>
          <w:kern w:val="2"/>
        </w:rPr>
        <w:t xml:space="preserve">BS of different E-UTRA channel bandwidths, covering </w:t>
      </w:r>
      <w:r w:rsidR="00B10CC8" w:rsidRPr="00732759">
        <w:rPr>
          <w:kern w:val="2"/>
        </w:rPr>
        <w:t xml:space="preserve">all scenarios except the channel bandwidth of the outermost carrier less than </w:t>
      </w:r>
      <w:r w:rsidRPr="00732759">
        <w:rPr>
          <w:kern w:val="2"/>
        </w:rPr>
        <w:t xml:space="preserve">5 MHz </w:t>
      </w:r>
    </w:p>
    <w:p w14:paraId="587625A4" w14:textId="77777777" w:rsidR="00B53BD2" w:rsidRPr="00732759" w:rsidRDefault="00B53BD2" w:rsidP="00B53BD2">
      <w:pPr>
        <w:pStyle w:val="B1"/>
        <w:keepNext/>
        <w:rPr>
          <w:kern w:val="2"/>
        </w:rPr>
      </w:pPr>
      <w:r w:rsidRPr="00732759">
        <w:rPr>
          <w:rFonts w:cs="v5.0.0"/>
        </w:rPr>
        <w:t>-</w:t>
      </w:r>
      <w:r w:rsidRPr="00732759">
        <w:rPr>
          <w:rFonts w:cs="v5.0.0"/>
        </w:rPr>
        <w:tab/>
        <w:t xml:space="preserve">multi-carrier </w:t>
      </w:r>
      <w:r w:rsidRPr="00732759">
        <w:rPr>
          <w:kern w:val="2"/>
        </w:rPr>
        <w:t xml:space="preserve">BS of E-UTRA and UTRA, covering </w:t>
      </w:r>
      <w:r w:rsidR="00B10CC8" w:rsidRPr="00732759">
        <w:rPr>
          <w:kern w:val="2"/>
        </w:rPr>
        <w:t xml:space="preserve">all scenarios except the channel bandwidth of the outermost carrier less than </w:t>
      </w:r>
      <w:r w:rsidRPr="00732759">
        <w:rPr>
          <w:kern w:val="2"/>
        </w:rPr>
        <w:t>5 MHz.</w:t>
      </w:r>
    </w:p>
    <w:p w14:paraId="478EF69E" w14:textId="77777777" w:rsidR="00046454" w:rsidRPr="00732759" w:rsidRDefault="00B53BD2" w:rsidP="00B53BD2">
      <w:pPr>
        <w:pStyle w:val="B1"/>
        <w:keepNext/>
        <w:ind w:left="0" w:firstLine="0"/>
        <w:rPr>
          <w:kern w:val="2"/>
        </w:rPr>
      </w:pPr>
      <w:r w:rsidRPr="00732759">
        <w:t xml:space="preserve">All scenarios for channel bandwidths </w:t>
      </w:r>
      <w:r w:rsidR="00B10CC8" w:rsidRPr="00732759">
        <w:t xml:space="preserve">of the outermost carrier </w:t>
      </w:r>
      <w:r w:rsidRPr="00732759">
        <w:t xml:space="preserve">less than 5 MHz are for further study. </w:t>
      </w:r>
      <w:r w:rsidR="00046454" w:rsidRPr="00732759">
        <w:rPr>
          <w:kern w:val="2"/>
        </w:rPr>
        <w:t xml:space="preserve"> </w:t>
      </w:r>
      <w:r w:rsidR="00046454" w:rsidRPr="00732759">
        <w:t xml:space="preserve">The guidelines below assumes that the power spectral density of the multiple carriers is the same. </w:t>
      </w:r>
      <w:r w:rsidR="00046454" w:rsidRPr="00732759">
        <w:rPr>
          <w:kern w:val="2"/>
        </w:rPr>
        <w:t>All other combinations of multiple carriers are ffs.</w:t>
      </w:r>
    </w:p>
    <w:p w14:paraId="5297F6C5" w14:textId="77777777" w:rsidR="00046454" w:rsidRPr="00732759" w:rsidRDefault="00046454" w:rsidP="00B6572C">
      <w:pPr>
        <w:pStyle w:val="NO"/>
      </w:pPr>
      <w:r w:rsidRPr="00732759">
        <w:rPr>
          <w:kern w:val="2"/>
        </w:rPr>
        <w:t>Note 1:</w:t>
      </w:r>
      <w:r w:rsidRPr="00732759">
        <w:rPr>
          <w:kern w:val="2"/>
        </w:rPr>
        <w:tab/>
      </w:r>
      <w:r w:rsidRPr="00732759">
        <w:t>Further information and analysis for these scenarios can be found in TR 36.942 [9</w:t>
      </w:r>
      <w:r w:rsidR="00B6572C" w:rsidRPr="00732759">
        <w:t>].</w:t>
      </w:r>
    </w:p>
    <w:p w14:paraId="2AE2C892" w14:textId="77777777" w:rsidR="00B6572C" w:rsidRPr="00732759" w:rsidRDefault="00B6572C" w:rsidP="00B6572C">
      <w:pPr>
        <w:pStyle w:val="FP"/>
        <w:rPr>
          <w:kern w:val="2"/>
        </w:rPr>
      </w:pPr>
    </w:p>
    <w:p w14:paraId="59355D2F" w14:textId="77777777" w:rsidR="00046454" w:rsidRPr="00732759" w:rsidRDefault="00046454" w:rsidP="00D903BE">
      <w:pPr>
        <w:pStyle w:val="Heading1"/>
      </w:pPr>
      <w:bookmarkStart w:id="274" w:name="_Toc66874921"/>
      <w:r w:rsidRPr="00732759">
        <w:t>F.2</w:t>
      </w:r>
      <w:r w:rsidRPr="00732759">
        <w:tab/>
        <w:t>Multi-carrier BS of different E-UTRA channel bandwidths</w:t>
      </w:r>
      <w:bookmarkEnd w:id="274"/>
    </w:p>
    <w:p w14:paraId="6F44AD3C" w14:textId="77777777" w:rsidR="00046454" w:rsidRPr="00732759" w:rsidRDefault="00046454" w:rsidP="00046454">
      <w:pPr>
        <w:rPr>
          <w:kern w:val="2"/>
        </w:rPr>
      </w:pPr>
      <w:r w:rsidRPr="00732759">
        <w:rPr>
          <w:kern w:val="2"/>
        </w:rPr>
        <w:t>For a multi-carrier E-UTRA BS transmitting a group of carriers of different channel bandwidths, the channel bandwidth of the outermost carriers</w:t>
      </w:r>
      <w:r w:rsidR="00B10CC8" w:rsidRPr="00732759">
        <w:rPr>
          <w:kern w:val="2"/>
        </w:rPr>
        <w:t xml:space="preserve"> (≥5 MHz)</w:t>
      </w:r>
      <w:r w:rsidRPr="00732759">
        <w:rPr>
          <w:kern w:val="2"/>
        </w:rPr>
        <w:t xml:space="preserve"> should be considered for ACLR and Operating band unwanted emission requirements. That is, the corresponding requirements for the channel bandwidth of each of the outermost carriers should be applied at the respective side of the group of transmitted carriers.</w:t>
      </w:r>
    </w:p>
    <w:p w14:paraId="38B6DCD8" w14:textId="77777777" w:rsidR="00046454" w:rsidRPr="00732759" w:rsidRDefault="00046454" w:rsidP="00D903BE">
      <w:pPr>
        <w:pStyle w:val="Heading1"/>
      </w:pPr>
      <w:bookmarkStart w:id="275" w:name="_Toc66874922"/>
      <w:r w:rsidRPr="00732759">
        <w:t>F.3</w:t>
      </w:r>
      <w:r w:rsidRPr="00732759">
        <w:tab/>
        <w:t>Multi-carrier BS of E-UTRA and UTRA</w:t>
      </w:r>
      <w:bookmarkEnd w:id="275"/>
    </w:p>
    <w:p w14:paraId="5A4322A8" w14:textId="77777777" w:rsidR="00046454" w:rsidRPr="00732759" w:rsidRDefault="00046454" w:rsidP="00046454">
      <w:pPr>
        <w:pStyle w:val="Guidance"/>
        <w:rPr>
          <w:i w:val="0"/>
          <w:color w:val="auto"/>
          <w:kern w:val="2"/>
        </w:rPr>
      </w:pPr>
      <w:r w:rsidRPr="00732759">
        <w:rPr>
          <w:i w:val="0"/>
          <w:color w:val="auto"/>
          <w:kern w:val="2"/>
        </w:rPr>
        <w:t>For a multi-carrier BS transmitting a group of carriers of E-UTRA and UTRA, the RAT being used on the outermost carriers</w:t>
      </w:r>
      <w:r w:rsidR="00B10CC8" w:rsidRPr="00732759">
        <w:rPr>
          <w:i w:val="0"/>
          <w:color w:val="auto"/>
          <w:kern w:val="2"/>
        </w:rPr>
        <w:t xml:space="preserve"> (≥5 MHz)</w:t>
      </w:r>
      <w:r w:rsidRPr="00732759">
        <w:rPr>
          <w:i w:val="0"/>
          <w:color w:val="auto"/>
          <w:kern w:val="2"/>
        </w:rPr>
        <w:t xml:space="preserve"> should be considered for ACLR and Operating band unwanted emission requirements. That is, the corresponding requirements for the RAT being used on each of the outermost carriers should be applied at the respective side of the group of transmitted carriers.</w:t>
      </w:r>
    </w:p>
    <w:p w14:paraId="5C957F37" w14:textId="77777777" w:rsidR="00CE5540" w:rsidRPr="00732759" w:rsidRDefault="00CE5540" w:rsidP="00D903BE">
      <w:pPr>
        <w:pStyle w:val="Heading8"/>
      </w:pPr>
      <w:r w:rsidRPr="00732759">
        <w:rPr>
          <w:i/>
          <w:kern w:val="2"/>
        </w:rPr>
        <w:br w:type="page"/>
      </w:r>
      <w:bookmarkStart w:id="276" w:name="_Toc66874923"/>
      <w:r w:rsidR="001452CC" w:rsidRPr="00732759">
        <w:t>Annex G (</w:t>
      </w:r>
      <w:r w:rsidR="00EC236D" w:rsidRPr="00732759">
        <w:t>I</w:t>
      </w:r>
      <w:r w:rsidR="001452CC" w:rsidRPr="00732759">
        <w:t>nformative)</w:t>
      </w:r>
      <w:r w:rsidR="00FC542B" w:rsidRPr="00732759">
        <w:t>:</w:t>
      </w:r>
      <w:r w:rsidR="00FC542B" w:rsidRPr="00732759">
        <w:tab/>
      </w:r>
      <w:r w:rsidRPr="00732759">
        <w:t>Regional requirement for protection of DTT</w:t>
      </w:r>
      <w:bookmarkEnd w:id="276"/>
    </w:p>
    <w:p w14:paraId="6E3E484E" w14:textId="77777777" w:rsidR="00F33485" w:rsidRPr="00732759" w:rsidRDefault="00F33485" w:rsidP="00F33485"/>
    <w:p w14:paraId="6668C4AE" w14:textId="77777777" w:rsidR="00F33485" w:rsidRPr="00732759" w:rsidRDefault="00F33485" w:rsidP="00D903BE">
      <w:pPr>
        <w:pStyle w:val="Heading1"/>
      </w:pPr>
      <w:bookmarkStart w:id="277" w:name="_Toc66874924"/>
      <w:r w:rsidRPr="00732759">
        <w:t>G.1</w:t>
      </w:r>
      <w:r w:rsidRPr="00732759">
        <w:tab/>
        <w:t>Regional requirement for protection of DTT</w:t>
      </w:r>
      <w:bookmarkEnd w:id="277"/>
    </w:p>
    <w:p w14:paraId="5C4E3A39" w14:textId="77777777" w:rsidR="00CE5540" w:rsidRPr="00732759" w:rsidRDefault="00CE5540" w:rsidP="00CE5540">
      <w:r w:rsidRPr="00732759">
        <w:t xml:space="preserve">The European Communications Committee (ECC) has adopted the “ECC Decision on harmonised conditions for Mobile/Fixed Communications Networks operating in the band 790-862 MHz” </w:t>
      </w:r>
      <w:r w:rsidR="0041733D" w:rsidRPr="00732759">
        <w:t xml:space="preserve">[12] </w:t>
      </w:r>
      <w:r w:rsidRPr="00732759">
        <w:t>applicable for BS operating in band 20. The decision defines a requirement for “Out-of-block BEM baseline requirements for ‘mobile/fixed communications network’ (MFCN) base stations within the spectrum allocated to the broadcasting (DTT) service”,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401C95F1" w14:textId="77777777" w:rsidR="00CE5540" w:rsidRPr="00732759" w:rsidRDefault="00CE5540" w:rsidP="00CE5540">
      <w:r w:rsidRPr="00732759">
        <w:t>For band 20, compliance with the regulatory requirements in Europe referenced above can be assessed based on the manufacturer’s declaration of P</w:t>
      </w:r>
      <w:r w:rsidRPr="00732759">
        <w:rPr>
          <w:vertAlign w:val="subscript"/>
        </w:rPr>
        <w:t>EM,N</w:t>
      </w:r>
      <w:r w:rsidRPr="00732759">
        <w:t xml:space="preserve"> specified in subclause 6.6.3.3, together with the deployment characteristics. Maximum output Power in 10 MHz (</w:t>
      </w:r>
      <w:r w:rsidRPr="00732759">
        <w:rPr>
          <w:rFonts w:cs="v5.0.0"/>
        </w:rPr>
        <w:t>P</w:t>
      </w:r>
      <w:r w:rsidRPr="00732759">
        <w:rPr>
          <w:rFonts w:cs="v5.0.0"/>
          <w:vertAlign w:val="subscript"/>
        </w:rPr>
        <w:t>10MHz</w:t>
      </w:r>
      <w:r w:rsidRPr="00732759">
        <w:rPr>
          <w:rFonts w:cs="v5.0.0"/>
        </w:rPr>
        <w:t xml:space="preserve">) is also declared by the manufacturer. </w:t>
      </w:r>
      <w:r w:rsidRPr="00732759">
        <w:t>The parameters G</w:t>
      </w:r>
      <w:r w:rsidRPr="00732759">
        <w:rPr>
          <w:vertAlign w:val="subscript"/>
        </w:rPr>
        <w:t>ant</w:t>
      </w:r>
      <w:r w:rsidRPr="00732759">
        <w:t xml:space="preserve"> and N</w:t>
      </w:r>
      <w:r w:rsidRPr="00732759">
        <w:rPr>
          <w:vertAlign w:val="subscript"/>
        </w:rPr>
        <w:t>ant</w:t>
      </w:r>
      <w:r w:rsidRPr="00732759">
        <w:t xml:space="preserve"> are deployment specific parameters related to the deployment of the BS, where G</w:t>
      </w:r>
      <w:r w:rsidRPr="00732759">
        <w:rPr>
          <w:vertAlign w:val="subscript"/>
        </w:rPr>
        <w:t>ant</w:t>
      </w:r>
      <w:r w:rsidRPr="00732759">
        <w:t xml:space="preserve"> is the antenna gain and N</w:t>
      </w:r>
      <w:r w:rsidRPr="00732759">
        <w:rPr>
          <w:vertAlign w:val="subscript"/>
        </w:rPr>
        <w:t>ant</w:t>
      </w:r>
      <w:r w:rsidRPr="00732759">
        <w:t xml:space="preserve"> is the number of antennas. </w:t>
      </w:r>
    </w:p>
    <w:p w14:paraId="23B11459" w14:textId="77777777" w:rsidR="00CE5540" w:rsidRPr="00732759" w:rsidRDefault="00CE5540" w:rsidP="00CE5540">
      <w:r w:rsidRPr="00732759">
        <w:t>For each channel (N) the EIRP level is calculated using: P</w:t>
      </w:r>
      <w:r w:rsidRPr="00732759">
        <w:rPr>
          <w:vertAlign w:val="subscript"/>
        </w:rPr>
        <w:t>EIRP,N</w:t>
      </w:r>
      <w:r w:rsidRPr="00732759">
        <w:t xml:space="preserve"> = P</w:t>
      </w:r>
      <w:r w:rsidRPr="00732759">
        <w:rPr>
          <w:vertAlign w:val="subscript"/>
        </w:rPr>
        <w:t>EM,N</w:t>
      </w:r>
      <w:r w:rsidRPr="00732759">
        <w:t xml:space="preserve"> + G</w:t>
      </w:r>
      <w:r w:rsidRPr="00732759">
        <w:rPr>
          <w:vertAlign w:val="subscript"/>
        </w:rPr>
        <w:t xml:space="preserve">ant </w:t>
      </w:r>
      <w:r w:rsidRPr="00732759">
        <w:t xml:space="preserve"> + 10*log(N</w:t>
      </w:r>
      <w:r w:rsidRPr="00732759">
        <w:rPr>
          <w:vertAlign w:val="subscript"/>
        </w:rPr>
        <w:t xml:space="preserve">ant </w:t>
      </w:r>
      <w:r w:rsidRPr="00732759">
        <w:t>). The regulatory requirement in [</w:t>
      </w:r>
      <w:r w:rsidR="0041733D" w:rsidRPr="00732759">
        <w:t>12</w:t>
      </w:r>
      <w:r w:rsidRPr="00732759">
        <w:t xml:space="preserve">] limits the EIRP level to the Maximum level in Table </w:t>
      </w:r>
      <w:r w:rsidR="00320949" w:rsidRPr="00732759">
        <w:t>G</w:t>
      </w:r>
      <w:r w:rsidRPr="00732759">
        <w:t>-1 for the protection case(s) defined in the regulation.</w:t>
      </w:r>
    </w:p>
    <w:p w14:paraId="5B664CFB" w14:textId="77777777" w:rsidR="00CE5540" w:rsidRPr="00732759" w:rsidRDefault="00CE5540" w:rsidP="004C5A97">
      <w:pPr>
        <w:pStyle w:val="TH"/>
      </w:pPr>
      <w:r w:rsidRPr="00732759">
        <w:t xml:space="preserve">Table </w:t>
      </w:r>
      <w:r w:rsidR="0041733D" w:rsidRPr="00732759">
        <w:t>G</w:t>
      </w:r>
      <w:r w:rsidRPr="00732759">
        <w:t>-1: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CE5540" w:rsidRPr="00732759" w14:paraId="646ED903" w14:textId="77777777">
        <w:trPr>
          <w:cantSplit/>
          <w:jc w:val="center"/>
        </w:trPr>
        <w:tc>
          <w:tcPr>
            <w:tcW w:w="1795" w:type="dxa"/>
          </w:tcPr>
          <w:p w14:paraId="7EA4314A" w14:textId="77777777" w:rsidR="00CE5540" w:rsidRPr="00732759" w:rsidRDefault="00CE5540" w:rsidP="0011472C">
            <w:pPr>
              <w:pStyle w:val="TAH"/>
              <w:rPr>
                <w:rFonts w:cs="v5.0.0"/>
                <w:lang w:eastAsia="en-US"/>
              </w:rPr>
            </w:pPr>
            <w:r w:rsidRPr="00732759">
              <w:rPr>
                <w:rFonts w:cs="v5.0.0"/>
                <w:lang w:eastAsia="en-US"/>
              </w:rPr>
              <w:t>Case</w:t>
            </w:r>
          </w:p>
        </w:tc>
        <w:tc>
          <w:tcPr>
            <w:tcW w:w="1701" w:type="dxa"/>
          </w:tcPr>
          <w:p w14:paraId="7C03EA9A" w14:textId="77777777" w:rsidR="00CE5540" w:rsidRPr="00732759" w:rsidRDefault="00CE5540" w:rsidP="0011472C">
            <w:pPr>
              <w:pStyle w:val="TAH"/>
              <w:rPr>
                <w:rFonts w:cs="v5.0.0"/>
                <w:lang w:eastAsia="en-US"/>
              </w:rPr>
            </w:pPr>
            <w:r w:rsidRPr="00732759">
              <w:rPr>
                <w:rFonts w:cs="v5.0.0"/>
                <w:lang w:eastAsia="en-US"/>
              </w:rPr>
              <w:t>Measurement filter centre frequency</w:t>
            </w:r>
          </w:p>
        </w:tc>
        <w:tc>
          <w:tcPr>
            <w:tcW w:w="2268" w:type="dxa"/>
          </w:tcPr>
          <w:p w14:paraId="3D4C0690" w14:textId="77777777" w:rsidR="00CE5540" w:rsidRPr="00732759" w:rsidRDefault="00CE5540" w:rsidP="0011472C">
            <w:pPr>
              <w:pStyle w:val="TAH"/>
              <w:rPr>
                <w:rFonts w:cs="v5.0.0"/>
                <w:vertAlign w:val="subscript"/>
                <w:lang w:eastAsia="en-US"/>
              </w:rPr>
            </w:pPr>
            <w:r w:rsidRPr="00732759">
              <w:rPr>
                <w:rFonts w:cs="v5.0.0"/>
                <w:lang w:eastAsia="en-US"/>
              </w:rPr>
              <w:t>Condition on BS maximum aggregate EIRP / 10 MHz, P</w:t>
            </w:r>
            <w:r w:rsidRPr="00732759">
              <w:rPr>
                <w:rFonts w:cs="v5.0.0"/>
                <w:vertAlign w:val="subscript"/>
                <w:lang w:eastAsia="en-US"/>
              </w:rPr>
              <w:t>EIRP_10MHz</w:t>
            </w:r>
          </w:p>
          <w:p w14:paraId="28A49C74" w14:textId="77777777" w:rsidR="00CE5540" w:rsidRPr="00732759" w:rsidRDefault="00CE5540" w:rsidP="0011472C">
            <w:pPr>
              <w:pStyle w:val="TAH"/>
              <w:rPr>
                <w:rFonts w:cs="v5.0.0"/>
                <w:lang w:eastAsia="en-US"/>
              </w:rPr>
            </w:pPr>
            <w:r w:rsidRPr="00732759">
              <w:rPr>
                <w:rFonts w:cs="Arial"/>
                <w:lang w:eastAsia="en-US"/>
              </w:rPr>
              <w:t>(Note)</w:t>
            </w:r>
            <w:r w:rsidRPr="00732759">
              <w:rPr>
                <w:rFonts w:cs="v5.0.0"/>
                <w:lang w:eastAsia="en-US"/>
              </w:rPr>
              <w:t xml:space="preserve"> </w:t>
            </w:r>
          </w:p>
        </w:tc>
        <w:tc>
          <w:tcPr>
            <w:tcW w:w="1984" w:type="dxa"/>
          </w:tcPr>
          <w:p w14:paraId="4E12D552" w14:textId="77777777" w:rsidR="00CE5540" w:rsidRPr="00732759" w:rsidRDefault="00CE5540" w:rsidP="0011472C">
            <w:pPr>
              <w:pStyle w:val="TAH"/>
              <w:rPr>
                <w:rFonts w:cs="v5.0.0"/>
                <w:lang w:eastAsia="en-US"/>
              </w:rPr>
            </w:pPr>
            <w:r w:rsidRPr="00732759">
              <w:rPr>
                <w:rFonts w:cs="v5.0.0"/>
                <w:lang w:eastAsia="en-US"/>
              </w:rPr>
              <w:t>Maximum Level</w:t>
            </w:r>
          </w:p>
          <w:p w14:paraId="438E9A0F" w14:textId="77777777" w:rsidR="00CE5540" w:rsidRPr="00732759" w:rsidRDefault="00CE5540" w:rsidP="0011472C">
            <w:pPr>
              <w:pStyle w:val="TAH"/>
              <w:rPr>
                <w:rFonts w:cs="v5.0.0"/>
                <w:lang w:eastAsia="en-US"/>
              </w:rPr>
            </w:pPr>
            <w:r w:rsidRPr="00732759">
              <w:rPr>
                <w:rFonts w:cs="Arial"/>
                <w:lang w:eastAsia="en-US"/>
              </w:rPr>
              <w:t>P</w:t>
            </w:r>
            <w:r w:rsidRPr="00732759">
              <w:rPr>
                <w:rFonts w:cs="Arial"/>
                <w:vertAlign w:val="subscript"/>
                <w:lang w:eastAsia="en-US"/>
              </w:rPr>
              <w:t>EIRP,N,MAX</w:t>
            </w:r>
          </w:p>
        </w:tc>
        <w:tc>
          <w:tcPr>
            <w:tcW w:w="1512" w:type="dxa"/>
          </w:tcPr>
          <w:p w14:paraId="50B9012C" w14:textId="77777777" w:rsidR="00CE5540" w:rsidRPr="00732759" w:rsidRDefault="00CE5540" w:rsidP="0011472C">
            <w:pPr>
              <w:pStyle w:val="TAH"/>
              <w:rPr>
                <w:rFonts w:cs="v5.0.0"/>
                <w:lang w:eastAsia="en-US"/>
              </w:rPr>
            </w:pPr>
            <w:r w:rsidRPr="00732759">
              <w:rPr>
                <w:rFonts w:cs="v5.0.0"/>
                <w:lang w:eastAsia="en-US"/>
              </w:rPr>
              <w:t>Measurement Bandwidth</w:t>
            </w:r>
          </w:p>
        </w:tc>
      </w:tr>
      <w:tr w:rsidR="00CE5540" w:rsidRPr="00732759" w14:paraId="4BF48926" w14:textId="77777777">
        <w:trPr>
          <w:cantSplit/>
          <w:jc w:val="center"/>
        </w:trPr>
        <w:tc>
          <w:tcPr>
            <w:tcW w:w="1795" w:type="dxa"/>
            <w:vMerge w:val="restart"/>
          </w:tcPr>
          <w:p w14:paraId="0B8834BD" w14:textId="77777777" w:rsidR="00CE5540" w:rsidRPr="00732759" w:rsidRDefault="00CE5540" w:rsidP="0011472C">
            <w:pPr>
              <w:pStyle w:val="TAL"/>
              <w:rPr>
                <w:rFonts w:cs="Arial"/>
                <w:lang w:eastAsia="en-US"/>
              </w:rPr>
            </w:pPr>
            <w:r w:rsidRPr="00732759">
              <w:rPr>
                <w:rFonts w:cs="Arial"/>
                <w:lang w:eastAsia="en-US"/>
              </w:rPr>
              <w:t>A: for DTT frequencies where broadcasting is protected</w:t>
            </w:r>
          </w:p>
        </w:tc>
        <w:tc>
          <w:tcPr>
            <w:tcW w:w="1701" w:type="dxa"/>
          </w:tcPr>
          <w:p w14:paraId="035BF8AD" w14:textId="77777777" w:rsidR="00CE5540" w:rsidRPr="00732759" w:rsidRDefault="00CE5540" w:rsidP="0011472C">
            <w:pPr>
              <w:pStyle w:val="TAC"/>
              <w:rPr>
                <w:rFonts w:cs="Arial"/>
                <w:lang w:eastAsia="en-US"/>
              </w:rPr>
            </w:pPr>
            <w:r w:rsidRPr="00732759">
              <w:rPr>
                <w:rFonts w:cs="Arial"/>
                <w:lang w:eastAsia="en-US"/>
              </w:rPr>
              <w:t xml:space="preserve">N*8 + 306 MHz, </w:t>
            </w:r>
          </w:p>
          <w:p w14:paraId="7A5FB94B" w14:textId="77777777"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14:paraId="45547825" w14:textId="77777777"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w:t>
            </w:r>
            <w:r w:rsidRPr="00732759">
              <w:rPr>
                <w:rFonts w:cs="Arial"/>
                <w:lang w:eastAsia="en-US"/>
              </w:rPr>
              <w:sym w:font="Symbol" w:char="F0B3"/>
            </w:r>
            <w:r w:rsidRPr="00732759">
              <w:rPr>
                <w:rFonts w:cs="Arial"/>
                <w:lang w:eastAsia="en-US"/>
              </w:rPr>
              <w:t xml:space="preserve"> 59 dBm</w:t>
            </w:r>
          </w:p>
        </w:tc>
        <w:tc>
          <w:tcPr>
            <w:tcW w:w="1984" w:type="dxa"/>
          </w:tcPr>
          <w:p w14:paraId="5491EDB2" w14:textId="77777777" w:rsidR="00CE5540" w:rsidRPr="00732759" w:rsidRDefault="00CE5540" w:rsidP="0011472C">
            <w:pPr>
              <w:pStyle w:val="TAC"/>
              <w:rPr>
                <w:rFonts w:cs="Arial"/>
                <w:lang w:eastAsia="en-US"/>
              </w:rPr>
            </w:pPr>
            <w:r w:rsidRPr="00732759">
              <w:rPr>
                <w:rFonts w:cs="Arial"/>
                <w:lang w:eastAsia="en-US"/>
              </w:rPr>
              <w:t xml:space="preserve">0  dBm  </w:t>
            </w:r>
          </w:p>
        </w:tc>
        <w:tc>
          <w:tcPr>
            <w:tcW w:w="1512" w:type="dxa"/>
          </w:tcPr>
          <w:p w14:paraId="7D589FB9" w14:textId="77777777" w:rsidR="00CE5540" w:rsidRPr="00732759" w:rsidRDefault="00CE5540" w:rsidP="0011472C">
            <w:pPr>
              <w:pStyle w:val="TAC"/>
              <w:rPr>
                <w:rFonts w:cs="Arial"/>
                <w:lang w:eastAsia="en-US"/>
              </w:rPr>
            </w:pPr>
            <w:r w:rsidRPr="00732759">
              <w:rPr>
                <w:rFonts w:cs="Arial"/>
                <w:lang w:eastAsia="en-US"/>
              </w:rPr>
              <w:t>8 MHz</w:t>
            </w:r>
          </w:p>
        </w:tc>
      </w:tr>
      <w:tr w:rsidR="00CE5540" w:rsidRPr="00732759" w14:paraId="60605E19" w14:textId="77777777">
        <w:trPr>
          <w:cantSplit/>
          <w:jc w:val="center"/>
        </w:trPr>
        <w:tc>
          <w:tcPr>
            <w:tcW w:w="1795" w:type="dxa"/>
            <w:vMerge/>
          </w:tcPr>
          <w:p w14:paraId="7F3E43E7" w14:textId="77777777" w:rsidR="00CE5540" w:rsidRPr="00732759" w:rsidRDefault="00CE5540" w:rsidP="0011472C">
            <w:pPr>
              <w:pStyle w:val="TAL"/>
              <w:rPr>
                <w:rFonts w:cs="Arial"/>
                <w:lang w:eastAsia="en-US"/>
              </w:rPr>
            </w:pPr>
          </w:p>
        </w:tc>
        <w:tc>
          <w:tcPr>
            <w:tcW w:w="1701" w:type="dxa"/>
          </w:tcPr>
          <w:p w14:paraId="12BFF19A" w14:textId="77777777" w:rsidR="00CE5540" w:rsidRPr="00732759" w:rsidRDefault="00CE5540" w:rsidP="0011472C">
            <w:pPr>
              <w:pStyle w:val="TAC"/>
              <w:rPr>
                <w:rFonts w:cs="Arial"/>
                <w:lang w:eastAsia="en-US"/>
              </w:rPr>
            </w:pPr>
            <w:r w:rsidRPr="00732759">
              <w:rPr>
                <w:rFonts w:cs="Arial"/>
                <w:lang w:eastAsia="en-US"/>
              </w:rPr>
              <w:t xml:space="preserve">N*8 + 306 MHz, </w:t>
            </w:r>
          </w:p>
          <w:p w14:paraId="68A45E02" w14:textId="77777777"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14:paraId="04B7745B" w14:textId="77777777" w:rsidR="00CE5540" w:rsidRPr="00732759" w:rsidRDefault="00CE5540" w:rsidP="0011472C">
            <w:pPr>
              <w:pStyle w:val="TAC"/>
              <w:rPr>
                <w:rFonts w:cs="Arial"/>
                <w:lang w:eastAsia="en-US"/>
              </w:rPr>
            </w:pPr>
            <w:r w:rsidRPr="00732759">
              <w:rPr>
                <w:rFonts w:cs="Arial"/>
                <w:lang w:eastAsia="en-US"/>
              </w:rPr>
              <w:t xml:space="preserve">36 </w:t>
            </w:r>
            <w:r w:rsidRPr="00732759">
              <w:rPr>
                <w:rFonts w:cs="Arial"/>
                <w:lang w:eastAsia="en-US"/>
              </w:rPr>
              <w:sym w:font="Symbol" w:char="F0A3"/>
            </w:r>
            <w:r w:rsidRPr="00732759">
              <w:rPr>
                <w:rFonts w:cs="Arial"/>
                <w:lang w:eastAsia="en-US"/>
              </w:rPr>
              <w:t xml:space="preserve"> P</w:t>
            </w:r>
            <w:r w:rsidRPr="00732759">
              <w:rPr>
                <w:rFonts w:cs="Arial"/>
                <w:vertAlign w:val="subscript"/>
                <w:lang w:eastAsia="en-US"/>
              </w:rPr>
              <w:t>EIRP_10MHz</w:t>
            </w:r>
            <w:r w:rsidRPr="00732759">
              <w:rPr>
                <w:rFonts w:cs="Arial"/>
                <w:lang w:eastAsia="en-US"/>
              </w:rPr>
              <w:t xml:space="preserve"> &lt; 59 dBm</w:t>
            </w:r>
          </w:p>
        </w:tc>
        <w:tc>
          <w:tcPr>
            <w:tcW w:w="1984" w:type="dxa"/>
          </w:tcPr>
          <w:p w14:paraId="0CF783AE" w14:textId="77777777"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 59 dBm</w:t>
            </w:r>
          </w:p>
        </w:tc>
        <w:tc>
          <w:tcPr>
            <w:tcW w:w="1512" w:type="dxa"/>
          </w:tcPr>
          <w:p w14:paraId="0E835BAB" w14:textId="77777777" w:rsidR="00CE5540" w:rsidRPr="00732759" w:rsidRDefault="00CE5540" w:rsidP="0011472C">
            <w:pPr>
              <w:pStyle w:val="TAC"/>
              <w:rPr>
                <w:rFonts w:cs="Arial"/>
                <w:lang w:eastAsia="en-US"/>
              </w:rPr>
            </w:pPr>
            <w:r w:rsidRPr="00732759">
              <w:rPr>
                <w:rFonts w:cs="Arial"/>
                <w:lang w:eastAsia="en-US"/>
              </w:rPr>
              <w:t>8 MHz</w:t>
            </w:r>
          </w:p>
        </w:tc>
      </w:tr>
      <w:tr w:rsidR="00CE5540" w:rsidRPr="00732759" w14:paraId="3CB9D671" w14:textId="77777777">
        <w:trPr>
          <w:cantSplit/>
          <w:jc w:val="center"/>
        </w:trPr>
        <w:tc>
          <w:tcPr>
            <w:tcW w:w="1795" w:type="dxa"/>
            <w:vMerge/>
          </w:tcPr>
          <w:p w14:paraId="6C06E103" w14:textId="77777777" w:rsidR="00CE5540" w:rsidRPr="00732759" w:rsidRDefault="00CE5540" w:rsidP="0011472C">
            <w:pPr>
              <w:pStyle w:val="TAL"/>
              <w:rPr>
                <w:rFonts w:cs="Arial"/>
                <w:lang w:eastAsia="en-US"/>
              </w:rPr>
            </w:pPr>
          </w:p>
        </w:tc>
        <w:tc>
          <w:tcPr>
            <w:tcW w:w="1701" w:type="dxa"/>
          </w:tcPr>
          <w:p w14:paraId="5EF31A90" w14:textId="77777777" w:rsidR="00CE5540" w:rsidRPr="00732759" w:rsidRDefault="00CE5540" w:rsidP="0011472C">
            <w:pPr>
              <w:pStyle w:val="TAC"/>
              <w:rPr>
                <w:rFonts w:cs="Arial"/>
                <w:lang w:eastAsia="en-US"/>
              </w:rPr>
            </w:pPr>
            <w:r w:rsidRPr="00732759">
              <w:rPr>
                <w:rFonts w:cs="Arial"/>
                <w:lang w:eastAsia="en-US"/>
              </w:rPr>
              <w:t xml:space="preserve">N*8 + 306 MHz, </w:t>
            </w:r>
          </w:p>
          <w:p w14:paraId="2F4EE480" w14:textId="77777777"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14:paraId="00A0C258" w14:textId="77777777"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&lt; 36 dBm</w:t>
            </w:r>
          </w:p>
        </w:tc>
        <w:tc>
          <w:tcPr>
            <w:tcW w:w="1984" w:type="dxa"/>
          </w:tcPr>
          <w:p w14:paraId="324C5428" w14:textId="77777777" w:rsidR="00CE5540" w:rsidRPr="00732759" w:rsidRDefault="00CE5540" w:rsidP="0011472C">
            <w:pPr>
              <w:pStyle w:val="TAC"/>
              <w:rPr>
                <w:rFonts w:cs="Arial"/>
                <w:lang w:eastAsia="en-US"/>
              </w:rPr>
            </w:pPr>
            <w:r w:rsidRPr="00732759">
              <w:rPr>
                <w:rFonts w:cs="Arial"/>
                <w:lang w:eastAsia="en-US"/>
              </w:rPr>
              <w:t xml:space="preserve">-23 dBm  </w:t>
            </w:r>
          </w:p>
        </w:tc>
        <w:tc>
          <w:tcPr>
            <w:tcW w:w="1512" w:type="dxa"/>
          </w:tcPr>
          <w:p w14:paraId="35454020" w14:textId="77777777" w:rsidR="00CE5540" w:rsidRPr="00732759" w:rsidRDefault="00CE5540" w:rsidP="0011472C">
            <w:pPr>
              <w:pStyle w:val="TAC"/>
              <w:rPr>
                <w:rFonts w:cs="Arial"/>
                <w:lang w:eastAsia="en-US"/>
              </w:rPr>
            </w:pPr>
            <w:r w:rsidRPr="00732759">
              <w:rPr>
                <w:rFonts w:cs="Arial"/>
                <w:lang w:eastAsia="en-US"/>
              </w:rPr>
              <w:t>8 MHz</w:t>
            </w:r>
          </w:p>
        </w:tc>
      </w:tr>
      <w:tr w:rsidR="00CE5540" w:rsidRPr="00732759" w14:paraId="52D1F8D6" w14:textId="77777777">
        <w:trPr>
          <w:cantSplit/>
          <w:jc w:val="center"/>
        </w:trPr>
        <w:tc>
          <w:tcPr>
            <w:tcW w:w="1795" w:type="dxa"/>
            <w:vMerge w:val="restart"/>
          </w:tcPr>
          <w:p w14:paraId="406481D5" w14:textId="77777777" w:rsidR="00CE5540" w:rsidRPr="00732759" w:rsidRDefault="00CE5540" w:rsidP="0011472C">
            <w:pPr>
              <w:pStyle w:val="TAL"/>
              <w:rPr>
                <w:rFonts w:cs="Arial"/>
                <w:lang w:eastAsia="en-US"/>
              </w:rPr>
            </w:pPr>
            <w:r w:rsidRPr="00732759">
              <w:rPr>
                <w:rFonts w:cs="Arial"/>
                <w:lang w:eastAsia="en-US"/>
              </w:rPr>
              <w:t>B: for DTT frequencies where broadcasting is subject to an intermediate level of protection</w:t>
            </w:r>
          </w:p>
        </w:tc>
        <w:tc>
          <w:tcPr>
            <w:tcW w:w="1701" w:type="dxa"/>
          </w:tcPr>
          <w:p w14:paraId="6AD5A331" w14:textId="77777777" w:rsidR="00CE5540" w:rsidRPr="00732759" w:rsidRDefault="00CE5540" w:rsidP="0011472C">
            <w:pPr>
              <w:pStyle w:val="TAC"/>
              <w:rPr>
                <w:rFonts w:cs="Arial"/>
                <w:lang w:eastAsia="en-US"/>
              </w:rPr>
            </w:pPr>
            <w:r w:rsidRPr="00732759">
              <w:rPr>
                <w:rFonts w:cs="Arial"/>
                <w:lang w:eastAsia="en-US"/>
              </w:rPr>
              <w:t xml:space="preserve">N*8 + 306 MHz, </w:t>
            </w:r>
          </w:p>
          <w:p w14:paraId="20E26E56" w14:textId="77777777"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14:paraId="29AFA37F" w14:textId="77777777"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w:t>
            </w:r>
            <w:r w:rsidRPr="00732759">
              <w:rPr>
                <w:rFonts w:cs="Arial"/>
                <w:lang w:eastAsia="en-US"/>
              </w:rPr>
              <w:sym w:font="Symbol" w:char="F0B3"/>
            </w:r>
            <w:r w:rsidRPr="00732759">
              <w:rPr>
                <w:rFonts w:cs="Arial"/>
                <w:lang w:eastAsia="en-US"/>
              </w:rPr>
              <w:t xml:space="preserve"> 59 dBm</w:t>
            </w:r>
          </w:p>
        </w:tc>
        <w:tc>
          <w:tcPr>
            <w:tcW w:w="1984" w:type="dxa"/>
          </w:tcPr>
          <w:p w14:paraId="52201933" w14:textId="77777777" w:rsidR="00CE5540" w:rsidRPr="00732759" w:rsidRDefault="00CE5540" w:rsidP="0011472C">
            <w:pPr>
              <w:pStyle w:val="TAC"/>
              <w:rPr>
                <w:rFonts w:cs="Arial"/>
                <w:lang w:eastAsia="en-US"/>
              </w:rPr>
            </w:pPr>
            <w:r w:rsidRPr="00732759">
              <w:rPr>
                <w:rFonts w:cs="Arial"/>
                <w:lang w:eastAsia="en-US"/>
              </w:rPr>
              <w:t xml:space="preserve">10 dBm  </w:t>
            </w:r>
          </w:p>
        </w:tc>
        <w:tc>
          <w:tcPr>
            <w:tcW w:w="1512" w:type="dxa"/>
          </w:tcPr>
          <w:p w14:paraId="3473A01B" w14:textId="77777777" w:rsidR="00CE5540" w:rsidRPr="00732759" w:rsidRDefault="00CE5540" w:rsidP="0011472C">
            <w:pPr>
              <w:pStyle w:val="TAC"/>
              <w:rPr>
                <w:rFonts w:cs="Arial"/>
                <w:lang w:eastAsia="en-US"/>
              </w:rPr>
            </w:pPr>
            <w:r w:rsidRPr="00732759">
              <w:rPr>
                <w:rFonts w:cs="Arial"/>
                <w:lang w:eastAsia="en-US"/>
              </w:rPr>
              <w:t>8 MHz</w:t>
            </w:r>
          </w:p>
        </w:tc>
      </w:tr>
      <w:tr w:rsidR="00CE5540" w:rsidRPr="00732759" w14:paraId="3A705C2C" w14:textId="77777777">
        <w:trPr>
          <w:cantSplit/>
          <w:jc w:val="center"/>
        </w:trPr>
        <w:tc>
          <w:tcPr>
            <w:tcW w:w="1795" w:type="dxa"/>
            <w:vMerge/>
          </w:tcPr>
          <w:p w14:paraId="5C43F917" w14:textId="77777777" w:rsidR="00CE5540" w:rsidRPr="00732759" w:rsidRDefault="00CE5540" w:rsidP="0011472C">
            <w:pPr>
              <w:pStyle w:val="TAL"/>
              <w:rPr>
                <w:rFonts w:cs="Arial"/>
                <w:lang w:eastAsia="en-US"/>
              </w:rPr>
            </w:pPr>
          </w:p>
        </w:tc>
        <w:tc>
          <w:tcPr>
            <w:tcW w:w="1701" w:type="dxa"/>
          </w:tcPr>
          <w:p w14:paraId="36B7CEE8" w14:textId="77777777" w:rsidR="00CE5540" w:rsidRPr="00732759" w:rsidRDefault="00CE5540" w:rsidP="0011472C">
            <w:pPr>
              <w:pStyle w:val="TAC"/>
              <w:rPr>
                <w:rFonts w:cs="Arial"/>
                <w:lang w:eastAsia="en-US"/>
              </w:rPr>
            </w:pPr>
            <w:r w:rsidRPr="00732759">
              <w:rPr>
                <w:rFonts w:cs="Arial"/>
                <w:lang w:eastAsia="en-US"/>
              </w:rPr>
              <w:t xml:space="preserve">N*8 + 306 MHz, </w:t>
            </w:r>
          </w:p>
          <w:p w14:paraId="4489752B" w14:textId="77777777"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14:paraId="6860D91F" w14:textId="77777777" w:rsidR="00CE5540" w:rsidRPr="00732759" w:rsidRDefault="00CE5540" w:rsidP="0011472C">
            <w:pPr>
              <w:pStyle w:val="TAC"/>
              <w:rPr>
                <w:rFonts w:cs="Arial"/>
                <w:lang w:eastAsia="en-US"/>
              </w:rPr>
            </w:pPr>
            <w:r w:rsidRPr="00732759">
              <w:rPr>
                <w:rFonts w:cs="Arial"/>
                <w:lang w:eastAsia="en-US"/>
              </w:rPr>
              <w:t xml:space="preserve">36 </w:t>
            </w:r>
            <w:r w:rsidRPr="00732759">
              <w:rPr>
                <w:rFonts w:cs="Arial"/>
                <w:lang w:eastAsia="en-US"/>
              </w:rPr>
              <w:sym w:font="Symbol" w:char="F0A3"/>
            </w:r>
            <w:r w:rsidRPr="00732759">
              <w:rPr>
                <w:rFonts w:cs="Arial"/>
                <w:lang w:eastAsia="en-US"/>
              </w:rPr>
              <w:t xml:space="preserve"> P</w:t>
            </w:r>
            <w:r w:rsidRPr="00732759">
              <w:rPr>
                <w:rFonts w:cs="Arial"/>
                <w:vertAlign w:val="subscript"/>
                <w:lang w:eastAsia="en-US"/>
              </w:rPr>
              <w:t>EIRP_10MHz</w:t>
            </w:r>
            <w:r w:rsidRPr="00732759">
              <w:rPr>
                <w:rFonts w:cs="Arial"/>
                <w:lang w:eastAsia="en-US"/>
              </w:rPr>
              <w:t xml:space="preserve"> &lt; 59 dBm</w:t>
            </w:r>
          </w:p>
        </w:tc>
        <w:tc>
          <w:tcPr>
            <w:tcW w:w="1984" w:type="dxa"/>
          </w:tcPr>
          <w:p w14:paraId="667666AE" w14:textId="77777777"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 49 dBm</w:t>
            </w:r>
          </w:p>
        </w:tc>
        <w:tc>
          <w:tcPr>
            <w:tcW w:w="1512" w:type="dxa"/>
          </w:tcPr>
          <w:p w14:paraId="674E1B0B" w14:textId="77777777" w:rsidR="00CE5540" w:rsidRPr="00732759" w:rsidRDefault="00CE5540" w:rsidP="0011472C">
            <w:pPr>
              <w:pStyle w:val="TAC"/>
              <w:rPr>
                <w:rFonts w:cs="Arial"/>
                <w:lang w:eastAsia="en-US"/>
              </w:rPr>
            </w:pPr>
            <w:r w:rsidRPr="00732759">
              <w:rPr>
                <w:rFonts w:cs="Arial"/>
                <w:lang w:eastAsia="en-US"/>
              </w:rPr>
              <w:t>8 MHz</w:t>
            </w:r>
          </w:p>
        </w:tc>
      </w:tr>
      <w:tr w:rsidR="00CE5540" w:rsidRPr="00732759" w14:paraId="2F60EB46" w14:textId="77777777">
        <w:trPr>
          <w:cantSplit/>
          <w:jc w:val="center"/>
        </w:trPr>
        <w:tc>
          <w:tcPr>
            <w:tcW w:w="1795" w:type="dxa"/>
            <w:vMerge/>
          </w:tcPr>
          <w:p w14:paraId="038CE266" w14:textId="77777777" w:rsidR="00CE5540" w:rsidRPr="00732759" w:rsidRDefault="00CE5540" w:rsidP="0011472C">
            <w:pPr>
              <w:pStyle w:val="TAL"/>
              <w:rPr>
                <w:rFonts w:cs="Arial"/>
                <w:lang w:eastAsia="en-US"/>
              </w:rPr>
            </w:pPr>
          </w:p>
        </w:tc>
        <w:tc>
          <w:tcPr>
            <w:tcW w:w="1701" w:type="dxa"/>
          </w:tcPr>
          <w:p w14:paraId="4ED6116F" w14:textId="77777777" w:rsidR="00CE5540" w:rsidRPr="00732759" w:rsidRDefault="00CE5540" w:rsidP="0011472C">
            <w:pPr>
              <w:pStyle w:val="TAC"/>
              <w:rPr>
                <w:rFonts w:cs="Arial"/>
                <w:lang w:eastAsia="en-US"/>
              </w:rPr>
            </w:pPr>
            <w:r w:rsidRPr="00732759">
              <w:rPr>
                <w:rFonts w:cs="Arial"/>
                <w:lang w:eastAsia="en-US"/>
              </w:rPr>
              <w:t xml:space="preserve">N*8 + 306 MHz, </w:t>
            </w:r>
          </w:p>
          <w:p w14:paraId="0567B9E0" w14:textId="77777777"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14:paraId="77528516" w14:textId="77777777"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&lt; 36 dBm</w:t>
            </w:r>
          </w:p>
        </w:tc>
        <w:tc>
          <w:tcPr>
            <w:tcW w:w="1984" w:type="dxa"/>
          </w:tcPr>
          <w:p w14:paraId="33C89E78" w14:textId="77777777" w:rsidR="00CE5540" w:rsidRPr="00732759" w:rsidRDefault="00CE5540" w:rsidP="0011472C">
            <w:pPr>
              <w:pStyle w:val="TAC"/>
              <w:rPr>
                <w:rFonts w:cs="Arial"/>
                <w:lang w:eastAsia="en-US"/>
              </w:rPr>
            </w:pPr>
            <w:r w:rsidRPr="00732759">
              <w:rPr>
                <w:rFonts w:cs="Arial"/>
                <w:lang w:eastAsia="en-US"/>
              </w:rPr>
              <w:t xml:space="preserve">-13 dBm  </w:t>
            </w:r>
          </w:p>
        </w:tc>
        <w:tc>
          <w:tcPr>
            <w:tcW w:w="1512" w:type="dxa"/>
          </w:tcPr>
          <w:p w14:paraId="327436A3" w14:textId="77777777" w:rsidR="00CE5540" w:rsidRPr="00732759" w:rsidRDefault="00CE5540" w:rsidP="0011472C">
            <w:pPr>
              <w:pStyle w:val="TAC"/>
              <w:rPr>
                <w:rFonts w:cs="Arial"/>
                <w:lang w:eastAsia="en-US"/>
              </w:rPr>
            </w:pPr>
            <w:r w:rsidRPr="00732759">
              <w:rPr>
                <w:rFonts w:cs="Arial"/>
                <w:lang w:eastAsia="en-US"/>
              </w:rPr>
              <w:t>8 MHz</w:t>
            </w:r>
          </w:p>
        </w:tc>
      </w:tr>
      <w:tr w:rsidR="00CE5540" w:rsidRPr="00732759" w14:paraId="303A1444" w14:textId="77777777">
        <w:trPr>
          <w:cantSplit/>
          <w:jc w:val="center"/>
        </w:trPr>
        <w:tc>
          <w:tcPr>
            <w:tcW w:w="1795" w:type="dxa"/>
          </w:tcPr>
          <w:p w14:paraId="342EB106" w14:textId="77777777" w:rsidR="00CE5540" w:rsidRPr="00732759" w:rsidRDefault="00CE5540" w:rsidP="0011472C">
            <w:pPr>
              <w:pStyle w:val="TAL"/>
              <w:rPr>
                <w:rFonts w:cs="Arial"/>
                <w:lang w:eastAsia="en-US"/>
              </w:rPr>
            </w:pPr>
            <w:r w:rsidRPr="00732759">
              <w:rPr>
                <w:rFonts w:cs="Arial"/>
                <w:lang w:eastAsia="en-US"/>
              </w:rPr>
              <w:t>C: for DTT frequencies where broadcasting is not protected</w:t>
            </w:r>
          </w:p>
        </w:tc>
        <w:tc>
          <w:tcPr>
            <w:tcW w:w="1701" w:type="dxa"/>
          </w:tcPr>
          <w:p w14:paraId="7E4A0FCA" w14:textId="77777777" w:rsidR="00CE5540" w:rsidRPr="00732759" w:rsidRDefault="00CE5540" w:rsidP="0011472C">
            <w:pPr>
              <w:pStyle w:val="TAC"/>
              <w:rPr>
                <w:rFonts w:cs="Arial"/>
                <w:lang w:eastAsia="en-US"/>
              </w:rPr>
            </w:pPr>
            <w:r w:rsidRPr="00732759">
              <w:rPr>
                <w:rFonts w:cs="Arial"/>
                <w:lang w:eastAsia="en-US"/>
              </w:rPr>
              <w:t xml:space="preserve">N*8 + 306 MHz, </w:t>
            </w:r>
          </w:p>
          <w:p w14:paraId="7A4CA5B3" w14:textId="77777777"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14:paraId="697DC4D4" w14:textId="77777777" w:rsidR="00CE5540" w:rsidRPr="00732759" w:rsidRDefault="00CE5540" w:rsidP="0011472C">
            <w:pPr>
              <w:pStyle w:val="TAC"/>
              <w:rPr>
                <w:rFonts w:cs="Arial"/>
                <w:lang w:eastAsia="en-US"/>
              </w:rPr>
            </w:pPr>
            <w:r w:rsidRPr="00732759">
              <w:rPr>
                <w:rFonts w:cs="Arial"/>
                <w:lang w:eastAsia="en-US"/>
              </w:rPr>
              <w:t>N.A.</w:t>
            </w:r>
          </w:p>
        </w:tc>
        <w:tc>
          <w:tcPr>
            <w:tcW w:w="1984" w:type="dxa"/>
          </w:tcPr>
          <w:p w14:paraId="18F4DC26" w14:textId="77777777" w:rsidR="00CE5540" w:rsidRPr="00732759" w:rsidRDefault="00CE5540" w:rsidP="0011472C">
            <w:pPr>
              <w:pStyle w:val="TAC"/>
              <w:rPr>
                <w:rFonts w:cs="Arial"/>
                <w:lang w:eastAsia="en-US"/>
              </w:rPr>
            </w:pPr>
            <w:r w:rsidRPr="00732759">
              <w:rPr>
                <w:rFonts w:cs="Arial"/>
                <w:lang w:eastAsia="en-US"/>
              </w:rPr>
              <w:t xml:space="preserve">22 dBm  </w:t>
            </w:r>
          </w:p>
        </w:tc>
        <w:tc>
          <w:tcPr>
            <w:tcW w:w="1512" w:type="dxa"/>
          </w:tcPr>
          <w:p w14:paraId="04AE5D33" w14:textId="77777777" w:rsidR="00CE5540" w:rsidRPr="00732759" w:rsidRDefault="00CE5540" w:rsidP="0011472C">
            <w:pPr>
              <w:pStyle w:val="TAC"/>
              <w:rPr>
                <w:rFonts w:cs="Arial"/>
                <w:lang w:eastAsia="en-US"/>
              </w:rPr>
            </w:pPr>
            <w:r w:rsidRPr="00732759">
              <w:rPr>
                <w:rFonts w:cs="Arial"/>
                <w:lang w:eastAsia="en-US"/>
              </w:rPr>
              <w:t>8 MHz</w:t>
            </w:r>
          </w:p>
        </w:tc>
      </w:tr>
      <w:tr w:rsidR="00CE5540" w:rsidRPr="00732759" w14:paraId="07D2E240" w14:textId="77777777">
        <w:trPr>
          <w:cantSplit/>
          <w:jc w:val="center"/>
        </w:trPr>
        <w:tc>
          <w:tcPr>
            <w:tcW w:w="9260" w:type="dxa"/>
            <w:gridSpan w:val="5"/>
          </w:tcPr>
          <w:p w14:paraId="3F284B05" w14:textId="77777777" w:rsidR="00CE5540" w:rsidRPr="00732759" w:rsidRDefault="00CE5540" w:rsidP="0011472C">
            <w:pPr>
              <w:pStyle w:val="TAN"/>
              <w:rPr>
                <w:rFonts w:cs="Arial"/>
                <w:lang w:eastAsia="en-US"/>
              </w:rPr>
            </w:pPr>
            <w:r w:rsidRPr="00732759">
              <w:rPr>
                <w:rFonts w:cs="Arial"/>
                <w:lang w:eastAsia="en-US"/>
              </w:rPr>
              <w:t>NOTE:     P</w:t>
            </w:r>
            <w:r w:rsidRPr="00732759">
              <w:rPr>
                <w:rFonts w:cs="Arial"/>
                <w:vertAlign w:val="subscript"/>
                <w:lang w:eastAsia="en-US"/>
              </w:rPr>
              <w:t>EIRP_10MHz</w:t>
            </w:r>
            <w:r w:rsidRPr="00732759">
              <w:rPr>
                <w:rFonts w:cs="Arial"/>
                <w:lang w:eastAsia="en-US"/>
              </w:rPr>
              <w:t xml:space="preserve"> (dBm) is defined by the expression P</w:t>
            </w:r>
            <w:r w:rsidRPr="00732759">
              <w:rPr>
                <w:rFonts w:cs="Arial"/>
                <w:vertAlign w:val="subscript"/>
                <w:lang w:eastAsia="en-US"/>
              </w:rPr>
              <w:t>EIRP_10MHz</w:t>
            </w:r>
            <w:r w:rsidRPr="00732759">
              <w:rPr>
                <w:rFonts w:cs="Arial"/>
                <w:lang w:eastAsia="en-US"/>
              </w:rPr>
              <w:t xml:space="preserve">  = P</w:t>
            </w:r>
            <w:r w:rsidRPr="00732759">
              <w:rPr>
                <w:rFonts w:cs="Arial"/>
                <w:vertAlign w:val="subscript"/>
                <w:lang w:eastAsia="en-US"/>
              </w:rPr>
              <w:t xml:space="preserve">10MHz </w:t>
            </w:r>
            <w:r w:rsidRPr="00732759">
              <w:rPr>
                <w:rFonts w:cs="Arial"/>
                <w:lang w:eastAsia="en-US"/>
              </w:rPr>
              <w:t>+ G</w:t>
            </w:r>
            <w:r w:rsidRPr="00732759">
              <w:rPr>
                <w:rFonts w:cs="Arial"/>
                <w:vertAlign w:val="subscript"/>
                <w:lang w:eastAsia="en-US"/>
              </w:rPr>
              <w:t xml:space="preserve">ant </w:t>
            </w:r>
            <w:r w:rsidRPr="00732759">
              <w:rPr>
                <w:rFonts w:cs="Arial"/>
                <w:lang w:eastAsia="en-US"/>
              </w:rPr>
              <w:t xml:space="preserve"> + 10*log10(N</w:t>
            </w:r>
            <w:r w:rsidRPr="00732759">
              <w:rPr>
                <w:rFonts w:cs="Arial"/>
                <w:vertAlign w:val="subscript"/>
                <w:lang w:eastAsia="en-US"/>
              </w:rPr>
              <w:t xml:space="preserve">ant </w:t>
            </w:r>
            <w:r w:rsidRPr="00732759">
              <w:rPr>
                <w:rFonts w:cs="Arial"/>
                <w:lang w:eastAsia="en-US"/>
              </w:rPr>
              <w:t>)</w:t>
            </w:r>
          </w:p>
        </w:tc>
      </w:tr>
    </w:tbl>
    <w:p w14:paraId="403E6626" w14:textId="77777777" w:rsidR="00B6572C" w:rsidRPr="00732759" w:rsidRDefault="00B6572C" w:rsidP="005D5879"/>
    <w:p w14:paraId="34E1A2C9" w14:textId="77777777" w:rsidR="005D5879" w:rsidRPr="00732759" w:rsidRDefault="005D5879" w:rsidP="00D903BE">
      <w:pPr>
        <w:pStyle w:val="Heading1"/>
      </w:pPr>
      <w:bookmarkStart w:id="278" w:name="_Toc66874925"/>
      <w:r w:rsidRPr="00732759">
        <w:t xml:space="preserve">G.2 </w:t>
      </w:r>
      <w:r w:rsidRPr="00732759">
        <w:tab/>
        <w:t>Regional requirement for Public Safety LTE BS in Korea</w:t>
      </w:r>
      <w:bookmarkEnd w:id="278"/>
    </w:p>
    <w:p w14:paraId="4F2ED0D6" w14:textId="77777777" w:rsidR="005D5879" w:rsidRPr="00732759" w:rsidRDefault="005D5879" w:rsidP="0092389E">
      <w:pPr>
        <w:rPr>
          <w:rFonts w:eastAsia="Batang"/>
        </w:rPr>
      </w:pPr>
      <w:r w:rsidRPr="00732759">
        <w:rPr>
          <w:rFonts w:eastAsia="Batang"/>
        </w:rPr>
        <w:t xml:space="preserve">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2015-30, </w:t>
      </w:r>
      <w:r w:rsidR="00475ED5" w:rsidRPr="00732759">
        <w:rPr>
          <w:rFonts w:eastAsia="Batang"/>
        </w:rPr>
        <w:t>"</w:t>
      </w:r>
      <w:r w:rsidRPr="00732759">
        <w:rPr>
          <w:rFonts w:eastAsia="Batang"/>
        </w:rPr>
        <w:t>Article 17 of Technical Requirements of the Other Service Radio Equipment for Simple radio station, Space station and Earth station (Radio Equipment for Integrated Public Network)</w:t>
      </w:r>
      <w:r w:rsidR="00475ED5" w:rsidRPr="00732759">
        <w:rPr>
          <w:rFonts w:eastAsia="Batang"/>
        </w:rPr>
        <w:t>"</w:t>
      </w:r>
      <w:r w:rsidR="0092389E" w:rsidRPr="00732759">
        <w:rPr>
          <w:rFonts w:eastAsia="Batang"/>
        </w:rPr>
        <w:t>.</w:t>
      </w:r>
    </w:p>
    <w:p w14:paraId="520E7716" w14:textId="77777777" w:rsidR="005D5879" w:rsidRPr="00732759" w:rsidRDefault="00CE2484" w:rsidP="00861A8B">
      <w:pPr>
        <w:pStyle w:val="TH"/>
      </w:pPr>
      <w:r>
        <w:rPr>
          <w:noProof/>
          <w:lang w:val="en-US"/>
        </w:rPr>
        <w:drawing>
          <wp:inline distT="0" distB="0" distL="0" distR="0" wp14:anchorId="2337390A" wp14:editId="1893FD51">
            <wp:extent cx="6333490" cy="656590"/>
            <wp:effectExtent l="19050" t="0" r="0" b="0"/>
            <wp:docPr id="269"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39" cstate="print"/>
                    <a:srcRect/>
                    <a:stretch>
                      <a:fillRect/>
                    </a:stretch>
                  </pic:blipFill>
                  <pic:spPr bwMode="auto">
                    <a:xfrm>
                      <a:off x="0" y="0"/>
                      <a:ext cx="6333490" cy="656590"/>
                    </a:xfrm>
                    <a:prstGeom prst="rect">
                      <a:avLst/>
                    </a:prstGeom>
                    <a:noFill/>
                    <a:ln w="9525">
                      <a:noFill/>
                      <a:miter lim="800000"/>
                      <a:headEnd/>
                      <a:tailEnd/>
                    </a:ln>
                  </pic:spPr>
                </pic:pic>
              </a:graphicData>
            </a:graphic>
          </wp:inline>
        </w:drawing>
      </w:r>
    </w:p>
    <w:p w14:paraId="0FFB5C90" w14:textId="77777777" w:rsidR="005D5879" w:rsidRPr="00732759" w:rsidRDefault="005D5879" w:rsidP="004C5A97">
      <w:pPr>
        <w:pStyle w:val="TF"/>
        <w:rPr>
          <w:rFonts w:eastAsia="Batang"/>
        </w:rPr>
      </w:pPr>
      <w:r w:rsidRPr="00732759">
        <w:t>Figure G.2-1 Frequency Allocation in Korea</w:t>
      </w:r>
    </w:p>
    <w:p w14:paraId="391AC46C" w14:textId="77777777" w:rsidR="005D5879" w:rsidRPr="00732759" w:rsidRDefault="005D5879" w:rsidP="005D5879">
      <w:pPr>
        <w:pStyle w:val="TH"/>
      </w:pPr>
      <w:r w:rsidRPr="00732759">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5D5879" w:rsidRPr="00732759" w14:paraId="0B322088" w14:textId="77777777" w:rsidTr="005D5879">
        <w:tc>
          <w:tcPr>
            <w:tcW w:w="1560" w:type="dxa"/>
            <w:vMerge w:val="restart"/>
            <w:shd w:val="clear" w:color="auto" w:fill="auto"/>
            <w:vAlign w:val="center"/>
          </w:tcPr>
          <w:p w14:paraId="52EE4158" w14:textId="77777777" w:rsidR="005D5879" w:rsidRPr="00732759" w:rsidRDefault="005D5879" w:rsidP="005D5879">
            <w:pPr>
              <w:pStyle w:val="TAH"/>
              <w:rPr>
                <w:rFonts w:cs="Arial"/>
                <w:lang w:eastAsia="en-US"/>
              </w:rPr>
            </w:pPr>
            <w:r w:rsidRPr="00732759">
              <w:rPr>
                <w:rFonts w:cs="Arial"/>
                <w:lang w:eastAsia="en-US"/>
              </w:rPr>
              <w:t>PS- LTE Operating Band</w:t>
            </w:r>
          </w:p>
        </w:tc>
        <w:tc>
          <w:tcPr>
            <w:tcW w:w="3685" w:type="dxa"/>
            <w:vAlign w:val="center"/>
          </w:tcPr>
          <w:p w14:paraId="194DAC35" w14:textId="77777777" w:rsidR="005D5879" w:rsidRPr="00732759" w:rsidRDefault="005D5879" w:rsidP="005D5879">
            <w:pPr>
              <w:pStyle w:val="TAH"/>
              <w:rPr>
                <w:rFonts w:cs="Arial"/>
                <w:lang w:eastAsia="en-US"/>
              </w:rPr>
            </w:pPr>
            <w:r w:rsidRPr="00732759">
              <w:rPr>
                <w:rFonts w:cs="Arial"/>
                <w:lang w:eastAsia="en-US"/>
              </w:rPr>
              <w:t>Downlink</w:t>
            </w:r>
          </w:p>
        </w:tc>
        <w:tc>
          <w:tcPr>
            <w:tcW w:w="4678" w:type="dxa"/>
            <w:vAlign w:val="center"/>
          </w:tcPr>
          <w:p w14:paraId="53D41B8F" w14:textId="77777777" w:rsidR="005D5879" w:rsidRPr="00732759" w:rsidRDefault="005D5879" w:rsidP="005D5879">
            <w:pPr>
              <w:pStyle w:val="TAH"/>
              <w:rPr>
                <w:rFonts w:cs="Arial"/>
                <w:lang w:eastAsia="en-US"/>
              </w:rPr>
            </w:pPr>
            <w:r w:rsidRPr="00732759">
              <w:rPr>
                <w:rFonts w:cs="Arial"/>
                <w:lang w:eastAsia="en-US"/>
              </w:rPr>
              <w:t>Uplink</w:t>
            </w:r>
          </w:p>
        </w:tc>
      </w:tr>
      <w:tr w:rsidR="005D5879" w:rsidRPr="00732759" w14:paraId="77518D94" w14:textId="77777777" w:rsidTr="005D5879">
        <w:trPr>
          <w:trHeight w:val="226"/>
        </w:trPr>
        <w:tc>
          <w:tcPr>
            <w:tcW w:w="1560" w:type="dxa"/>
            <w:vMerge/>
            <w:shd w:val="clear" w:color="auto" w:fill="auto"/>
            <w:vAlign w:val="center"/>
          </w:tcPr>
          <w:p w14:paraId="1D16C43F" w14:textId="77777777" w:rsidR="005D5879" w:rsidRPr="00732759" w:rsidRDefault="005D5879" w:rsidP="005D5879">
            <w:pPr>
              <w:pStyle w:val="TAH"/>
              <w:rPr>
                <w:rFonts w:cs="Arial"/>
                <w:lang w:eastAsia="en-US"/>
              </w:rPr>
            </w:pPr>
          </w:p>
        </w:tc>
        <w:tc>
          <w:tcPr>
            <w:tcW w:w="3685" w:type="dxa"/>
            <w:vAlign w:val="center"/>
          </w:tcPr>
          <w:p w14:paraId="0D735944" w14:textId="77777777" w:rsidR="005D5879" w:rsidRPr="00732759" w:rsidRDefault="005D5879" w:rsidP="005D5879">
            <w:pPr>
              <w:pStyle w:val="TAH"/>
              <w:rPr>
                <w:rFonts w:cs="Arial"/>
                <w:lang w:eastAsia="en-US"/>
              </w:rPr>
            </w:pPr>
            <w:r w:rsidRPr="00732759">
              <w:rPr>
                <w:rFonts w:cs="Arial"/>
                <w:b w:val="0"/>
                <w:bCs/>
                <w:lang w:eastAsia="en-US"/>
              </w:rPr>
              <w:t>[MHz]</w:t>
            </w:r>
          </w:p>
        </w:tc>
        <w:tc>
          <w:tcPr>
            <w:tcW w:w="4678" w:type="dxa"/>
            <w:vAlign w:val="center"/>
          </w:tcPr>
          <w:p w14:paraId="1D3437E8" w14:textId="77777777" w:rsidR="005D5879" w:rsidRPr="00732759" w:rsidRDefault="005D5879" w:rsidP="005D5879">
            <w:pPr>
              <w:pStyle w:val="TAH"/>
              <w:rPr>
                <w:rFonts w:cs="Arial"/>
                <w:lang w:eastAsia="en-US"/>
              </w:rPr>
            </w:pPr>
            <w:r w:rsidRPr="00732759">
              <w:rPr>
                <w:rFonts w:cs="Arial"/>
                <w:b w:val="0"/>
                <w:bCs/>
                <w:lang w:eastAsia="en-US"/>
              </w:rPr>
              <w:t>[MHz]</w:t>
            </w:r>
          </w:p>
        </w:tc>
      </w:tr>
      <w:tr w:rsidR="005D5879" w:rsidRPr="00732759" w14:paraId="7D2C3B2D" w14:textId="77777777" w:rsidTr="005D5879">
        <w:tc>
          <w:tcPr>
            <w:tcW w:w="1560" w:type="dxa"/>
            <w:vAlign w:val="center"/>
          </w:tcPr>
          <w:p w14:paraId="0EB15FDA" w14:textId="77777777" w:rsidR="005D5879" w:rsidRPr="00732759" w:rsidRDefault="005D5879" w:rsidP="005D5879">
            <w:pPr>
              <w:pStyle w:val="TAC"/>
              <w:rPr>
                <w:rFonts w:cs="Arial"/>
                <w:lang w:eastAsia="en-US"/>
              </w:rPr>
            </w:pPr>
            <w:r w:rsidRPr="00732759">
              <w:rPr>
                <w:rFonts w:cs="Arial"/>
                <w:lang w:eastAsia="en-US"/>
              </w:rPr>
              <w:t>28</w:t>
            </w:r>
          </w:p>
        </w:tc>
        <w:tc>
          <w:tcPr>
            <w:tcW w:w="3685" w:type="dxa"/>
            <w:vAlign w:val="center"/>
          </w:tcPr>
          <w:p w14:paraId="45B6F60D" w14:textId="77777777" w:rsidR="005D5879" w:rsidRPr="00732759" w:rsidRDefault="005D5879" w:rsidP="005D5879">
            <w:pPr>
              <w:pStyle w:val="TAC"/>
              <w:rPr>
                <w:rFonts w:cs="Arial"/>
                <w:lang w:eastAsia="en-US"/>
              </w:rPr>
            </w:pPr>
            <w:r w:rsidRPr="00732759">
              <w:rPr>
                <w:rFonts w:cs="Arial" w:hint="eastAsia"/>
              </w:rPr>
              <w:t>773 - 783</w:t>
            </w:r>
          </w:p>
        </w:tc>
        <w:tc>
          <w:tcPr>
            <w:tcW w:w="4678" w:type="dxa"/>
            <w:vAlign w:val="center"/>
          </w:tcPr>
          <w:p w14:paraId="170A31FB" w14:textId="77777777" w:rsidR="005D5879" w:rsidRPr="00732759" w:rsidRDefault="005D5879" w:rsidP="005D5879">
            <w:pPr>
              <w:pStyle w:val="TAC"/>
              <w:rPr>
                <w:rFonts w:cs="Arial"/>
              </w:rPr>
            </w:pPr>
            <w:r w:rsidRPr="00732759">
              <w:rPr>
                <w:rFonts w:cs="Arial" w:hint="eastAsia"/>
              </w:rPr>
              <w:t>718 - 728</w:t>
            </w:r>
          </w:p>
        </w:tc>
      </w:tr>
    </w:tbl>
    <w:p w14:paraId="24E73B1D" w14:textId="77777777" w:rsidR="005D5879" w:rsidRPr="00732759" w:rsidRDefault="005D5879" w:rsidP="005D5879">
      <w:pPr>
        <w:tabs>
          <w:tab w:val="left" w:pos="1728"/>
        </w:tabs>
        <w:rPr>
          <w:rFonts w:eastAsia="Batang"/>
        </w:rPr>
      </w:pPr>
    </w:p>
    <w:p w14:paraId="55D3947C" w14:textId="77777777" w:rsidR="005D5879" w:rsidRPr="00732759" w:rsidRDefault="005D5879" w:rsidP="004C5A97">
      <w:pPr>
        <w:pStyle w:val="TH"/>
      </w:pPr>
      <w:r w:rsidRPr="00732759">
        <w:rPr>
          <w:rFonts w:eastAsia="Osaka" w:cs="v5.0.0"/>
        </w:rPr>
        <w:t xml:space="preserve">Table G-2.2: </w:t>
      </w:r>
      <w:r w:rsidRPr="00732759">
        <w:t>Blocking requirement</w:t>
      </w:r>
      <w:r w:rsidRPr="00732759">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5D5879" w:rsidRPr="00732759" w14:paraId="5490DB82" w14:textId="77777777" w:rsidTr="005D5879">
        <w:trPr>
          <w:trHeight w:val="629"/>
          <w:jc w:val="center"/>
        </w:trPr>
        <w:tc>
          <w:tcPr>
            <w:tcW w:w="1467" w:type="dxa"/>
            <w:shd w:val="clear" w:color="auto" w:fill="auto"/>
            <w:vAlign w:val="center"/>
          </w:tcPr>
          <w:p w14:paraId="30F447CB" w14:textId="77777777" w:rsidR="005D5879" w:rsidRPr="00732759" w:rsidRDefault="005D5879" w:rsidP="005D5879">
            <w:pPr>
              <w:pStyle w:val="TAH"/>
              <w:rPr>
                <w:rFonts w:cs="Arial"/>
                <w:lang w:val="en-US" w:eastAsia="en-US"/>
              </w:rPr>
            </w:pPr>
            <w:r w:rsidRPr="00732759">
              <w:rPr>
                <w:rFonts w:cs="Arial"/>
                <w:lang w:val="en-US" w:eastAsia="en-US"/>
              </w:rPr>
              <w:t>E-UTRA</w:t>
            </w:r>
          </w:p>
          <w:p w14:paraId="2672FC0F" w14:textId="77777777" w:rsidR="005D5879" w:rsidRPr="00732759" w:rsidRDefault="005D5879" w:rsidP="005D5879">
            <w:pPr>
              <w:pStyle w:val="TAH"/>
              <w:rPr>
                <w:rFonts w:cs="Arial"/>
                <w:lang w:eastAsia="en-US"/>
              </w:rPr>
            </w:pPr>
            <w:r w:rsidRPr="00732759">
              <w:rPr>
                <w:rFonts w:cs="Arial"/>
                <w:lang w:eastAsia="en-US"/>
              </w:rPr>
              <w:t>channel bandwidth [MHz]</w:t>
            </w:r>
          </w:p>
        </w:tc>
        <w:tc>
          <w:tcPr>
            <w:tcW w:w="2308" w:type="dxa"/>
            <w:vAlign w:val="center"/>
          </w:tcPr>
          <w:p w14:paraId="243C7F9A" w14:textId="77777777" w:rsidR="005D5879" w:rsidRPr="00732759" w:rsidRDefault="005D5879" w:rsidP="005D5879">
            <w:pPr>
              <w:pStyle w:val="TAH"/>
              <w:rPr>
                <w:rFonts w:cs="Arial"/>
                <w:lang w:eastAsia="en-US"/>
              </w:rPr>
            </w:pPr>
            <w:r w:rsidRPr="00732759">
              <w:rPr>
                <w:rFonts w:cs="Arial"/>
                <w:lang w:eastAsia="en-US"/>
              </w:rPr>
              <w:t>Wanted signal mean power [dBm]</w:t>
            </w:r>
          </w:p>
        </w:tc>
        <w:tc>
          <w:tcPr>
            <w:tcW w:w="1904" w:type="dxa"/>
            <w:vAlign w:val="center"/>
          </w:tcPr>
          <w:p w14:paraId="3FF7FA9B" w14:textId="77777777" w:rsidR="005D5879" w:rsidRPr="00732759" w:rsidRDefault="005D5879" w:rsidP="005D5879">
            <w:pPr>
              <w:pStyle w:val="TAH"/>
              <w:rPr>
                <w:rFonts w:cs="Arial"/>
                <w:lang w:eastAsia="en-US"/>
              </w:rPr>
            </w:pPr>
            <w:r w:rsidRPr="00732759">
              <w:rPr>
                <w:rFonts w:cs="Arial"/>
                <w:lang w:eastAsia="en-US"/>
              </w:rPr>
              <w:t>Interfering signal mean power [dBm]</w:t>
            </w:r>
          </w:p>
        </w:tc>
        <w:tc>
          <w:tcPr>
            <w:tcW w:w="1904" w:type="dxa"/>
            <w:vAlign w:val="center"/>
          </w:tcPr>
          <w:p w14:paraId="2755E6F9" w14:textId="77777777" w:rsidR="005D5879" w:rsidRPr="00732759" w:rsidRDefault="005D5879" w:rsidP="005D5879">
            <w:pPr>
              <w:pStyle w:val="TAH"/>
              <w:rPr>
                <w:rFonts w:cs="Arial"/>
                <w:lang w:eastAsia="en-US"/>
              </w:rPr>
            </w:pPr>
            <w:r w:rsidRPr="00732759">
              <w:rPr>
                <w:rFonts w:cs="Arial"/>
                <w:lang w:eastAsia="en-US"/>
              </w:rPr>
              <w:t xml:space="preserve"> Interfering signal centre frequency [MHz]</w:t>
            </w:r>
          </w:p>
        </w:tc>
        <w:tc>
          <w:tcPr>
            <w:tcW w:w="2497" w:type="dxa"/>
            <w:vAlign w:val="center"/>
          </w:tcPr>
          <w:p w14:paraId="258AB00E" w14:textId="77777777" w:rsidR="005D5879" w:rsidRPr="00732759" w:rsidRDefault="005D5879" w:rsidP="005D5879">
            <w:pPr>
              <w:pStyle w:val="TAH"/>
              <w:rPr>
                <w:rFonts w:cs="Arial"/>
                <w:lang w:eastAsia="en-US"/>
              </w:rPr>
            </w:pPr>
            <w:r w:rsidRPr="00732759">
              <w:rPr>
                <w:rFonts w:cs="Arial"/>
                <w:lang w:eastAsia="en-US"/>
              </w:rPr>
              <w:t>Type of interfering signal</w:t>
            </w:r>
          </w:p>
        </w:tc>
      </w:tr>
      <w:tr w:rsidR="005D5879" w:rsidRPr="00732759" w14:paraId="3CBADBFD" w14:textId="77777777" w:rsidTr="005D5879">
        <w:trPr>
          <w:trHeight w:val="487"/>
          <w:jc w:val="center"/>
        </w:trPr>
        <w:tc>
          <w:tcPr>
            <w:tcW w:w="1467" w:type="dxa"/>
            <w:vAlign w:val="center"/>
          </w:tcPr>
          <w:p w14:paraId="5441DC92" w14:textId="77777777" w:rsidR="005D5879" w:rsidRPr="00732759" w:rsidRDefault="005D5879" w:rsidP="005D5879">
            <w:pPr>
              <w:pStyle w:val="TAC"/>
              <w:rPr>
                <w:rFonts w:cs="Arial"/>
                <w:lang w:eastAsia="en-US"/>
              </w:rPr>
            </w:pPr>
            <w:r w:rsidRPr="00732759">
              <w:rPr>
                <w:rFonts w:cs="Arial"/>
                <w:lang w:eastAsia="en-US"/>
              </w:rPr>
              <w:t>10</w:t>
            </w:r>
          </w:p>
        </w:tc>
        <w:tc>
          <w:tcPr>
            <w:tcW w:w="2308" w:type="dxa"/>
            <w:vAlign w:val="center"/>
          </w:tcPr>
          <w:p w14:paraId="7DB7BEC7" w14:textId="77777777" w:rsidR="005D5879" w:rsidRPr="00732759" w:rsidRDefault="005D5879" w:rsidP="005D587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4" w:type="dxa"/>
            <w:vAlign w:val="center"/>
          </w:tcPr>
          <w:p w14:paraId="0D1ECE29" w14:textId="77777777" w:rsidR="005D5879" w:rsidRPr="00732759" w:rsidRDefault="005D5879" w:rsidP="005D5879">
            <w:pPr>
              <w:pStyle w:val="TAC"/>
              <w:rPr>
                <w:rFonts w:cs="Arial"/>
                <w:lang w:eastAsia="en-US"/>
              </w:rPr>
            </w:pPr>
            <w:r w:rsidRPr="00732759">
              <w:rPr>
                <w:rFonts w:cs="Arial"/>
                <w:lang w:eastAsia="en-US"/>
              </w:rPr>
              <w:t>-21</w:t>
            </w:r>
          </w:p>
        </w:tc>
        <w:tc>
          <w:tcPr>
            <w:tcW w:w="1904" w:type="dxa"/>
            <w:vAlign w:val="center"/>
          </w:tcPr>
          <w:p w14:paraId="71D7A3BA" w14:textId="77777777" w:rsidR="005D5879" w:rsidRPr="00732759" w:rsidRDefault="005D5879" w:rsidP="005D5879">
            <w:pPr>
              <w:pStyle w:val="TAC"/>
              <w:rPr>
                <w:rFonts w:cs="Arial"/>
                <w:lang w:eastAsia="en-US"/>
              </w:rPr>
            </w:pPr>
            <w:r w:rsidRPr="00732759">
              <w:rPr>
                <w:rFonts w:cs="Arial" w:hint="eastAsia"/>
                <w:lang w:eastAsia="en-US"/>
              </w:rPr>
              <w:t>701.5, 707.5</w:t>
            </w:r>
          </w:p>
        </w:tc>
        <w:tc>
          <w:tcPr>
            <w:tcW w:w="2497" w:type="dxa"/>
            <w:shd w:val="clear" w:color="auto" w:fill="auto"/>
            <w:vAlign w:val="center"/>
          </w:tcPr>
          <w:p w14:paraId="78B1168B" w14:textId="77777777" w:rsidR="005D5879" w:rsidRPr="00732759" w:rsidRDefault="005D5879" w:rsidP="005D5879">
            <w:pPr>
              <w:pStyle w:val="TAC"/>
              <w:rPr>
                <w:rFonts w:cs="Arial"/>
                <w:lang w:eastAsia="en-US"/>
              </w:rPr>
            </w:pPr>
            <w:r w:rsidRPr="00732759">
              <w:rPr>
                <w:rFonts w:cs="Arial"/>
                <w:lang w:eastAsia="en-US"/>
              </w:rPr>
              <w:t>5MHz E-UTRA signal</w:t>
            </w:r>
          </w:p>
        </w:tc>
      </w:tr>
      <w:tr w:rsidR="005D5879" w:rsidRPr="00732759" w14:paraId="0F357422" w14:textId="77777777" w:rsidTr="005D5879">
        <w:trPr>
          <w:trHeight w:val="487"/>
          <w:jc w:val="center"/>
        </w:trPr>
        <w:tc>
          <w:tcPr>
            <w:tcW w:w="10080" w:type="dxa"/>
            <w:gridSpan w:val="5"/>
            <w:vAlign w:val="center"/>
          </w:tcPr>
          <w:p w14:paraId="67965EBC" w14:textId="77777777" w:rsidR="005D5879" w:rsidRPr="00732759" w:rsidRDefault="005D5879" w:rsidP="005D5879">
            <w:pPr>
              <w:pStyle w:val="TAN"/>
              <w:rPr>
                <w:rFonts w:cs="v4.2.0"/>
                <w:sz w:val="20"/>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cs="v4.2.0"/>
                <w:sz w:val="20"/>
                <w:lang w:eastAsia="en-US"/>
              </w:rPr>
              <w:t>TS 36.104 [2] subclause 7.2.1.</w:t>
            </w:r>
          </w:p>
          <w:p w14:paraId="0EBD4CBC" w14:textId="77777777" w:rsidR="005D5879" w:rsidRPr="00732759" w:rsidRDefault="005D5879" w:rsidP="005D5879">
            <w:pPr>
              <w:pStyle w:val="TAN"/>
              <w:rPr>
                <w:rFonts w:cs="Arial"/>
                <w:lang w:eastAsia="en-US"/>
              </w:rPr>
            </w:pPr>
            <w:r w:rsidRPr="00732759">
              <w:rPr>
                <w:rFonts w:cs="Arial"/>
                <w:lang w:eastAsia="en-US"/>
              </w:rPr>
              <w:t>Note**:</w:t>
            </w:r>
            <w:r w:rsidRPr="00732759">
              <w:rPr>
                <w:rFonts w:cs="Arial"/>
                <w:lang w:eastAsia="en-US"/>
              </w:rPr>
              <w:tab/>
              <w:t>Refer to 3GPP TS 36.141, E-UTRA Test Mode 1.1 (E-TM1.1) The interfering signal shall be applied to the receiver antenna respectively.</w:t>
            </w:r>
          </w:p>
        </w:tc>
      </w:tr>
    </w:tbl>
    <w:p w14:paraId="10B4F9CC" w14:textId="77777777" w:rsidR="005D5879" w:rsidRPr="00732759" w:rsidRDefault="005D5879" w:rsidP="005D5879">
      <w:pPr>
        <w:rPr>
          <w:rFonts w:cs="v4.2.0"/>
        </w:rPr>
      </w:pPr>
    </w:p>
    <w:p w14:paraId="09DFB87E" w14:textId="77777777" w:rsidR="005D5879" w:rsidRPr="00732759" w:rsidRDefault="005D5879" w:rsidP="004C5A97">
      <w:pPr>
        <w:pStyle w:val="TH"/>
      </w:pPr>
      <w:r w:rsidRPr="00732759">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5D5879" w:rsidRPr="00732759" w14:paraId="4F27DBDD" w14:textId="77777777" w:rsidTr="005D5879">
        <w:trPr>
          <w:jc w:val="center"/>
        </w:trPr>
        <w:tc>
          <w:tcPr>
            <w:tcW w:w="727" w:type="pct"/>
            <w:shd w:val="clear" w:color="auto" w:fill="auto"/>
            <w:vAlign w:val="center"/>
          </w:tcPr>
          <w:p w14:paraId="66B561C8" w14:textId="77777777" w:rsidR="005D5879" w:rsidRPr="00732759" w:rsidRDefault="005D5879" w:rsidP="005D5879">
            <w:pPr>
              <w:pStyle w:val="TAH"/>
              <w:rPr>
                <w:rFonts w:cs="Arial"/>
                <w:lang w:val="en-US" w:eastAsia="en-US"/>
              </w:rPr>
            </w:pPr>
            <w:r w:rsidRPr="00732759">
              <w:rPr>
                <w:rFonts w:cs="Arial"/>
                <w:lang w:val="en-US" w:eastAsia="en-US"/>
              </w:rPr>
              <w:t>E-UTRA</w:t>
            </w:r>
          </w:p>
          <w:p w14:paraId="577535B5" w14:textId="77777777" w:rsidR="005D5879" w:rsidRPr="00732759" w:rsidRDefault="005D5879" w:rsidP="005D5879">
            <w:pPr>
              <w:pStyle w:val="TAH"/>
              <w:rPr>
                <w:rFonts w:cs="Arial"/>
                <w:lang w:val="en-US" w:eastAsia="en-US"/>
              </w:rPr>
            </w:pPr>
            <w:r w:rsidRPr="00732759">
              <w:rPr>
                <w:rFonts w:cs="Arial"/>
                <w:lang w:val="en-US" w:eastAsia="en-US"/>
              </w:rPr>
              <w:t>channel bandwidth</w:t>
            </w:r>
            <w:r w:rsidRPr="00732759">
              <w:rPr>
                <w:rFonts w:cs="Arial" w:hint="eastAsia"/>
                <w:lang w:val="en-US" w:eastAsia="zh-CN"/>
              </w:rPr>
              <w:t xml:space="preserve"> </w:t>
            </w:r>
            <w:r w:rsidRPr="00732759">
              <w:rPr>
                <w:rFonts w:cs="Arial"/>
                <w:lang w:val="en-US" w:eastAsia="en-US"/>
              </w:rPr>
              <w:t>[MHz]</w:t>
            </w:r>
          </w:p>
        </w:tc>
        <w:tc>
          <w:tcPr>
            <w:tcW w:w="1164" w:type="pct"/>
            <w:shd w:val="clear" w:color="auto" w:fill="auto"/>
            <w:vAlign w:val="center"/>
          </w:tcPr>
          <w:p w14:paraId="469A4ADA" w14:textId="77777777" w:rsidR="005D5879" w:rsidRPr="00732759" w:rsidRDefault="005D5879" w:rsidP="005D5879">
            <w:pPr>
              <w:pStyle w:val="TAH"/>
              <w:rPr>
                <w:rFonts w:cs="Arial"/>
                <w:lang w:eastAsia="en-US"/>
              </w:rPr>
            </w:pPr>
            <w:r w:rsidRPr="00732759">
              <w:rPr>
                <w:rFonts w:cs="Arial"/>
                <w:lang w:eastAsia="en-US"/>
              </w:rPr>
              <w:t>Wanted signal mean power [dBm]</w:t>
            </w:r>
          </w:p>
        </w:tc>
        <w:tc>
          <w:tcPr>
            <w:tcW w:w="910" w:type="pct"/>
            <w:shd w:val="clear" w:color="auto" w:fill="auto"/>
            <w:vAlign w:val="center"/>
          </w:tcPr>
          <w:p w14:paraId="28366ED4" w14:textId="77777777" w:rsidR="005D5879" w:rsidRPr="00732759" w:rsidRDefault="005D5879" w:rsidP="005D5879">
            <w:pPr>
              <w:pStyle w:val="TAH"/>
              <w:rPr>
                <w:rFonts w:cs="Arial"/>
                <w:lang w:eastAsia="en-US"/>
              </w:rPr>
            </w:pPr>
            <w:r w:rsidRPr="00732759">
              <w:rPr>
                <w:rFonts w:cs="Arial"/>
                <w:lang w:eastAsia="en-US"/>
              </w:rPr>
              <w:t>Interfering signal mean power [dBm]</w:t>
            </w:r>
          </w:p>
        </w:tc>
        <w:tc>
          <w:tcPr>
            <w:tcW w:w="923" w:type="pct"/>
            <w:shd w:val="clear" w:color="auto" w:fill="auto"/>
            <w:vAlign w:val="center"/>
          </w:tcPr>
          <w:p w14:paraId="4B46887E" w14:textId="77777777" w:rsidR="005D5879" w:rsidRPr="00732759" w:rsidRDefault="005D5879" w:rsidP="005D5879">
            <w:pPr>
              <w:pStyle w:val="TAH"/>
              <w:rPr>
                <w:rFonts w:cs="Arial"/>
                <w:lang w:eastAsia="en-US"/>
              </w:rPr>
            </w:pPr>
            <w:r w:rsidRPr="00732759">
              <w:rPr>
                <w:rFonts w:cs="Arial"/>
                <w:lang w:eastAsia="en-US"/>
              </w:rPr>
              <w:t xml:space="preserve"> Interfering signal centre frequency [MHz]</w:t>
            </w:r>
          </w:p>
        </w:tc>
        <w:tc>
          <w:tcPr>
            <w:tcW w:w="1276" w:type="pct"/>
            <w:shd w:val="clear" w:color="auto" w:fill="auto"/>
            <w:vAlign w:val="center"/>
          </w:tcPr>
          <w:p w14:paraId="6BEF1C91" w14:textId="77777777" w:rsidR="005D5879" w:rsidRPr="00732759" w:rsidRDefault="005D5879" w:rsidP="005D5879">
            <w:pPr>
              <w:pStyle w:val="TAH"/>
              <w:rPr>
                <w:rFonts w:cs="Arial"/>
                <w:lang w:eastAsia="en-US"/>
              </w:rPr>
            </w:pPr>
            <w:r w:rsidRPr="00732759">
              <w:rPr>
                <w:rFonts w:cs="Arial"/>
                <w:lang w:eastAsia="en-US"/>
              </w:rPr>
              <w:t>Type of interfering signal</w:t>
            </w:r>
          </w:p>
        </w:tc>
      </w:tr>
      <w:tr w:rsidR="005D5879" w:rsidRPr="00732759" w14:paraId="644A18FA" w14:textId="77777777" w:rsidTr="005D5879">
        <w:trPr>
          <w:trHeight w:val="488"/>
          <w:jc w:val="center"/>
        </w:trPr>
        <w:tc>
          <w:tcPr>
            <w:tcW w:w="727" w:type="pct"/>
            <w:shd w:val="clear" w:color="auto" w:fill="auto"/>
            <w:vAlign w:val="center"/>
          </w:tcPr>
          <w:p w14:paraId="472A8A6C" w14:textId="77777777" w:rsidR="005D5879" w:rsidRPr="00732759" w:rsidRDefault="005D5879" w:rsidP="005D5879">
            <w:pPr>
              <w:pStyle w:val="TAC"/>
              <w:rPr>
                <w:rFonts w:cs="Arial"/>
                <w:lang w:eastAsia="en-US"/>
              </w:rPr>
            </w:pPr>
            <w:r w:rsidRPr="00732759">
              <w:rPr>
                <w:rFonts w:cs="Arial"/>
                <w:lang w:eastAsia="en-US"/>
              </w:rPr>
              <w:t>10</w:t>
            </w:r>
          </w:p>
        </w:tc>
        <w:tc>
          <w:tcPr>
            <w:tcW w:w="1164" w:type="pct"/>
            <w:shd w:val="clear" w:color="auto" w:fill="auto"/>
            <w:vAlign w:val="center"/>
          </w:tcPr>
          <w:p w14:paraId="460D229B" w14:textId="77777777" w:rsidR="005D5879" w:rsidRPr="00732759" w:rsidRDefault="005D5879" w:rsidP="005D587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910" w:type="pct"/>
            <w:shd w:val="clear" w:color="auto" w:fill="auto"/>
            <w:vAlign w:val="center"/>
          </w:tcPr>
          <w:p w14:paraId="00F57831" w14:textId="77777777" w:rsidR="005D5879" w:rsidRPr="00732759" w:rsidRDefault="005D5879" w:rsidP="005D5879">
            <w:pPr>
              <w:pStyle w:val="TAC"/>
              <w:rPr>
                <w:rFonts w:cs="Arial"/>
                <w:lang w:eastAsia="zh-CN"/>
              </w:rPr>
            </w:pPr>
            <w:r w:rsidRPr="00732759">
              <w:rPr>
                <w:rFonts w:cs="Arial"/>
                <w:lang w:eastAsia="en-US"/>
              </w:rPr>
              <w:t>-13</w:t>
            </w:r>
          </w:p>
        </w:tc>
        <w:tc>
          <w:tcPr>
            <w:tcW w:w="923" w:type="pct"/>
            <w:shd w:val="clear" w:color="auto" w:fill="auto"/>
            <w:vAlign w:val="center"/>
          </w:tcPr>
          <w:p w14:paraId="6410A825" w14:textId="77777777" w:rsidR="005D5879" w:rsidRPr="00732759" w:rsidRDefault="005D5879" w:rsidP="005D5879">
            <w:pPr>
              <w:pStyle w:val="TAC"/>
              <w:rPr>
                <w:rFonts w:cs="Arial"/>
                <w:lang w:eastAsia="en-US"/>
              </w:rPr>
            </w:pPr>
            <w:r w:rsidRPr="00732759">
              <w:rPr>
                <w:rFonts w:cs="Arial" w:hint="eastAsia"/>
                <w:lang w:eastAsia="en-US"/>
              </w:rPr>
              <w:t>701.5, 707.5</w:t>
            </w:r>
          </w:p>
        </w:tc>
        <w:tc>
          <w:tcPr>
            <w:tcW w:w="1276" w:type="pct"/>
            <w:shd w:val="clear" w:color="auto" w:fill="auto"/>
            <w:vAlign w:val="center"/>
          </w:tcPr>
          <w:p w14:paraId="6E0F840F" w14:textId="77777777" w:rsidR="005D5879" w:rsidRPr="00732759" w:rsidRDefault="005D5879" w:rsidP="005D5879">
            <w:pPr>
              <w:pStyle w:val="TAC"/>
              <w:rPr>
                <w:rFonts w:cs="Arial"/>
                <w:lang w:eastAsia="en-US"/>
              </w:rPr>
            </w:pPr>
            <w:r w:rsidRPr="00732759">
              <w:rPr>
                <w:rFonts w:cs="Arial"/>
                <w:lang w:eastAsia="en-US"/>
              </w:rPr>
              <w:t>5MHz E-UTRA signal</w:t>
            </w:r>
          </w:p>
        </w:tc>
      </w:tr>
      <w:tr w:rsidR="005D5879" w:rsidRPr="00732759" w14:paraId="02C69792" w14:textId="77777777" w:rsidTr="005D5879">
        <w:trPr>
          <w:trHeight w:val="488"/>
          <w:jc w:val="center"/>
        </w:trPr>
        <w:tc>
          <w:tcPr>
            <w:tcW w:w="5000" w:type="pct"/>
            <w:gridSpan w:val="5"/>
            <w:shd w:val="clear" w:color="auto" w:fill="auto"/>
            <w:vAlign w:val="center"/>
          </w:tcPr>
          <w:p w14:paraId="09AD0D75" w14:textId="77777777" w:rsidR="005D5879" w:rsidRPr="00732759" w:rsidRDefault="005D5879" w:rsidP="005D5879">
            <w:pPr>
              <w:pStyle w:val="TAN"/>
              <w:rPr>
                <w:rFonts w:cs="v4.2.0"/>
                <w:sz w:val="20"/>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cs="v4.2.0"/>
                <w:sz w:val="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732759">
                <w:rPr>
                  <w:rFonts w:cs="v4.2.0"/>
                  <w:sz w:val="20"/>
                  <w:lang w:eastAsia="en-US"/>
                </w:rPr>
                <w:t>7.2.1</w:t>
              </w:r>
            </w:smartTag>
            <w:r w:rsidRPr="00732759">
              <w:rPr>
                <w:rFonts w:cs="v4.2.0"/>
                <w:sz w:val="20"/>
                <w:lang w:eastAsia="en-US"/>
              </w:rPr>
              <w:t>.</w:t>
            </w:r>
          </w:p>
          <w:p w14:paraId="4EEA04CA" w14:textId="77777777" w:rsidR="005D5879" w:rsidRPr="00732759" w:rsidRDefault="005D5879" w:rsidP="005D5879">
            <w:pPr>
              <w:pStyle w:val="TAN"/>
              <w:rPr>
                <w:rFonts w:cs="Arial"/>
                <w:lang w:eastAsia="en-US"/>
              </w:rPr>
            </w:pPr>
            <w:r w:rsidRPr="00732759">
              <w:rPr>
                <w:rFonts w:cs="Arial"/>
                <w:lang w:eastAsia="en-US"/>
              </w:rPr>
              <w:t>Note**:</w:t>
            </w:r>
            <w:r w:rsidRPr="00732759">
              <w:rPr>
                <w:rFonts w:cs="Arial"/>
                <w:lang w:eastAsia="en-US"/>
              </w:rPr>
              <w:tab/>
              <w:t>Refer to 3GPP TS 36.141, E-UTRA Test Mode 1.1 (E-TM1.1) The interfering signal shall be applied to the receiver antenna respectively.</w:t>
            </w:r>
          </w:p>
        </w:tc>
      </w:tr>
    </w:tbl>
    <w:p w14:paraId="17B17BE1" w14:textId="77777777" w:rsidR="005D5879" w:rsidRPr="00732759" w:rsidRDefault="005D5879" w:rsidP="005D5879">
      <w:pPr>
        <w:rPr>
          <w:rFonts w:cs="v4.2.0"/>
        </w:rPr>
      </w:pPr>
    </w:p>
    <w:p w14:paraId="0EEA374B" w14:textId="77777777" w:rsidR="005D5879" w:rsidRPr="00732759" w:rsidRDefault="005D5879" w:rsidP="004C5A97">
      <w:pPr>
        <w:pStyle w:val="TH"/>
        <w:rPr>
          <w:lang w:eastAsia="zh-CN"/>
        </w:rPr>
      </w:pPr>
      <w:r w:rsidRPr="00732759">
        <w:rPr>
          <w:rFonts w:eastAsia="Osaka" w:cs="v5.0.0"/>
        </w:rPr>
        <w:t>Table G-2.4: Blocking</w:t>
      </w:r>
      <w:r w:rsidRPr="00732759">
        <w:t xml:space="preserve"> requirement</w:t>
      </w:r>
      <w:r w:rsidRPr="00732759">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5D5879" w:rsidRPr="00732759" w14:paraId="75ECA647" w14:textId="77777777" w:rsidTr="005D5879">
        <w:trPr>
          <w:trHeight w:val="629"/>
          <w:jc w:val="center"/>
        </w:trPr>
        <w:tc>
          <w:tcPr>
            <w:tcW w:w="1370" w:type="dxa"/>
            <w:shd w:val="clear" w:color="auto" w:fill="auto"/>
            <w:vAlign w:val="center"/>
          </w:tcPr>
          <w:p w14:paraId="4A57E67A" w14:textId="77777777" w:rsidR="005D5879" w:rsidRPr="00732759" w:rsidRDefault="005D5879" w:rsidP="005D5879">
            <w:pPr>
              <w:pStyle w:val="TAH"/>
              <w:rPr>
                <w:rFonts w:cs="Arial"/>
                <w:lang w:val="it-IT" w:eastAsia="en-US"/>
              </w:rPr>
            </w:pPr>
            <w:r w:rsidRPr="00732759">
              <w:rPr>
                <w:rFonts w:cs="Arial"/>
                <w:lang w:val="it-IT" w:eastAsia="en-US"/>
              </w:rPr>
              <w:t>E-UTRA</w:t>
            </w:r>
          </w:p>
          <w:p w14:paraId="2931B2EF" w14:textId="77777777" w:rsidR="005D5879" w:rsidRPr="00732759" w:rsidRDefault="005D5879" w:rsidP="005D5879">
            <w:pPr>
              <w:pStyle w:val="TAH"/>
              <w:rPr>
                <w:rFonts w:cs="Arial"/>
                <w:lang w:val="it-IT" w:eastAsia="en-US"/>
              </w:rPr>
            </w:pPr>
            <w:r w:rsidRPr="00732759">
              <w:rPr>
                <w:rFonts w:cs="Arial"/>
                <w:lang w:val="it-IT" w:eastAsia="en-US"/>
              </w:rPr>
              <w:t>channel bandwidth [MHz]</w:t>
            </w:r>
          </w:p>
        </w:tc>
        <w:tc>
          <w:tcPr>
            <w:tcW w:w="2315" w:type="dxa"/>
            <w:vAlign w:val="center"/>
          </w:tcPr>
          <w:p w14:paraId="72AA41C7" w14:textId="77777777" w:rsidR="005D5879" w:rsidRPr="00732759" w:rsidRDefault="005D5879" w:rsidP="005D5879">
            <w:pPr>
              <w:pStyle w:val="TAH"/>
              <w:rPr>
                <w:rFonts w:cs="Arial"/>
                <w:lang w:eastAsia="en-US"/>
              </w:rPr>
            </w:pPr>
            <w:r w:rsidRPr="00732759">
              <w:rPr>
                <w:rFonts w:cs="Arial"/>
                <w:lang w:eastAsia="en-US"/>
              </w:rPr>
              <w:t>Wanted signal mean power [dBm]</w:t>
            </w:r>
          </w:p>
        </w:tc>
        <w:tc>
          <w:tcPr>
            <w:tcW w:w="1907" w:type="dxa"/>
            <w:vAlign w:val="center"/>
          </w:tcPr>
          <w:p w14:paraId="08AA7006" w14:textId="77777777" w:rsidR="005D5879" w:rsidRPr="00732759" w:rsidRDefault="005D5879" w:rsidP="005D5879">
            <w:pPr>
              <w:pStyle w:val="TAH"/>
              <w:rPr>
                <w:rFonts w:cs="Arial"/>
                <w:lang w:eastAsia="en-US"/>
              </w:rPr>
            </w:pPr>
            <w:r w:rsidRPr="00732759">
              <w:rPr>
                <w:rFonts w:cs="Arial"/>
                <w:lang w:eastAsia="en-US"/>
              </w:rPr>
              <w:t>Interfering signal mean power [dBm]</w:t>
            </w:r>
          </w:p>
        </w:tc>
        <w:tc>
          <w:tcPr>
            <w:tcW w:w="1907" w:type="dxa"/>
            <w:vAlign w:val="center"/>
          </w:tcPr>
          <w:p w14:paraId="0D984C0E" w14:textId="77777777" w:rsidR="005D5879" w:rsidRPr="00732759" w:rsidRDefault="005D5879" w:rsidP="005D5879">
            <w:pPr>
              <w:pStyle w:val="TAH"/>
              <w:rPr>
                <w:rFonts w:cs="Arial"/>
                <w:lang w:eastAsia="en-US"/>
              </w:rPr>
            </w:pPr>
            <w:r w:rsidRPr="00732759">
              <w:rPr>
                <w:rFonts w:cs="Arial"/>
                <w:lang w:eastAsia="en-US"/>
              </w:rPr>
              <w:t xml:space="preserve"> Interfering signal centre frequency [MHz]</w:t>
            </w:r>
          </w:p>
        </w:tc>
        <w:tc>
          <w:tcPr>
            <w:tcW w:w="2503" w:type="dxa"/>
            <w:vAlign w:val="center"/>
          </w:tcPr>
          <w:p w14:paraId="26AA7F91" w14:textId="77777777" w:rsidR="005D5879" w:rsidRPr="00732759" w:rsidRDefault="005D5879" w:rsidP="005D5879">
            <w:pPr>
              <w:pStyle w:val="TAH"/>
              <w:rPr>
                <w:rFonts w:cs="Arial"/>
                <w:lang w:eastAsia="en-US"/>
              </w:rPr>
            </w:pPr>
            <w:r w:rsidRPr="00732759">
              <w:rPr>
                <w:rFonts w:cs="Arial"/>
                <w:lang w:eastAsia="en-US"/>
              </w:rPr>
              <w:t>Type of interfering signal</w:t>
            </w:r>
          </w:p>
        </w:tc>
      </w:tr>
      <w:tr w:rsidR="005D5879" w:rsidRPr="00732759" w14:paraId="77FB909C" w14:textId="77777777" w:rsidTr="005D5879">
        <w:trPr>
          <w:trHeight w:val="487"/>
          <w:jc w:val="center"/>
        </w:trPr>
        <w:tc>
          <w:tcPr>
            <w:tcW w:w="1370" w:type="dxa"/>
            <w:vAlign w:val="center"/>
          </w:tcPr>
          <w:p w14:paraId="12B3F25F" w14:textId="77777777" w:rsidR="005D5879" w:rsidRPr="00732759" w:rsidRDefault="005D5879" w:rsidP="005D5879">
            <w:pPr>
              <w:pStyle w:val="TAC"/>
              <w:rPr>
                <w:rFonts w:cs="Arial"/>
                <w:lang w:eastAsia="en-US"/>
              </w:rPr>
            </w:pPr>
            <w:r w:rsidRPr="00732759">
              <w:rPr>
                <w:rFonts w:cs="Arial"/>
                <w:lang w:eastAsia="en-US"/>
              </w:rPr>
              <w:t>10</w:t>
            </w:r>
          </w:p>
        </w:tc>
        <w:tc>
          <w:tcPr>
            <w:tcW w:w="2315" w:type="dxa"/>
            <w:vAlign w:val="center"/>
          </w:tcPr>
          <w:p w14:paraId="1C65F4AA" w14:textId="77777777" w:rsidR="005D5879" w:rsidRPr="00732759" w:rsidRDefault="005D5879" w:rsidP="005D587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22</w:t>
            </w:r>
            <w:r w:rsidRPr="00732759">
              <w:rPr>
                <w:rFonts w:cs="Arial"/>
                <w:lang w:eastAsia="en-US"/>
              </w:rPr>
              <w:t>dB*</w:t>
            </w:r>
          </w:p>
        </w:tc>
        <w:tc>
          <w:tcPr>
            <w:tcW w:w="1907" w:type="dxa"/>
            <w:vAlign w:val="center"/>
          </w:tcPr>
          <w:p w14:paraId="0E67E28C" w14:textId="77777777" w:rsidR="005D5879" w:rsidRPr="00732759" w:rsidRDefault="005D5879" w:rsidP="005D5879">
            <w:pPr>
              <w:pStyle w:val="TAC"/>
              <w:rPr>
                <w:rFonts w:cs="Arial"/>
                <w:lang w:eastAsia="zh-CN"/>
              </w:rPr>
            </w:pPr>
            <w:r w:rsidRPr="00732759">
              <w:rPr>
                <w:rFonts w:cs="Arial"/>
                <w:lang w:eastAsia="en-US"/>
              </w:rPr>
              <w:t>+3</w:t>
            </w:r>
          </w:p>
        </w:tc>
        <w:tc>
          <w:tcPr>
            <w:tcW w:w="1907" w:type="dxa"/>
            <w:vAlign w:val="center"/>
          </w:tcPr>
          <w:p w14:paraId="426ABE98" w14:textId="77777777" w:rsidR="005D5879" w:rsidRPr="00732759" w:rsidRDefault="005D5879" w:rsidP="005D5879">
            <w:pPr>
              <w:pStyle w:val="TAC"/>
              <w:rPr>
                <w:rFonts w:cs="Arial"/>
                <w:lang w:eastAsia="en-US"/>
              </w:rPr>
            </w:pPr>
            <w:r w:rsidRPr="00732759">
              <w:rPr>
                <w:rFonts w:cs="Arial" w:hint="eastAsia"/>
                <w:lang w:eastAsia="en-US"/>
              </w:rPr>
              <w:t>701.5, 707.5</w:t>
            </w:r>
          </w:p>
        </w:tc>
        <w:tc>
          <w:tcPr>
            <w:tcW w:w="2503" w:type="dxa"/>
            <w:shd w:val="clear" w:color="auto" w:fill="auto"/>
            <w:vAlign w:val="center"/>
          </w:tcPr>
          <w:p w14:paraId="141EADBB" w14:textId="77777777" w:rsidR="005D5879" w:rsidRPr="00732759" w:rsidRDefault="005D5879" w:rsidP="005D5879">
            <w:pPr>
              <w:pStyle w:val="TAC"/>
              <w:rPr>
                <w:rFonts w:cs="Arial"/>
                <w:lang w:eastAsia="en-US"/>
              </w:rPr>
            </w:pPr>
            <w:r w:rsidRPr="00732759">
              <w:rPr>
                <w:rFonts w:cs="Arial"/>
                <w:lang w:eastAsia="en-US"/>
              </w:rPr>
              <w:t>5MHz E-UTRA signal</w:t>
            </w:r>
          </w:p>
        </w:tc>
      </w:tr>
      <w:tr w:rsidR="005D5879" w:rsidRPr="00732759" w14:paraId="01E25A88" w14:textId="77777777" w:rsidTr="005D5879">
        <w:trPr>
          <w:trHeight w:val="487"/>
          <w:jc w:val="center"/>
        </w:trPr>
        <w:tc>
          <w:tcPr>
            <w:tcW w:w="10002" w:type="dxa"/>
            <w:gridSpan w:val="5"/>
            <w:vAlign w:val="center"/>
          </w:tcPr>
          <w:p w14:paraId="08E79AED" w14:textId="77777777" w:rsidR="005D5879" w:rsidRPr="00732759" w:rsidRDefault="005D5879" w:rsidP="005D5879">
            <w:pPr>
              <w:pStyle w:val="TAN"/>
              <w:rPr>
                <w:rFonts w:cs="v4.2.0"/>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732759">
                <w:rPr>
                  <w:rFonts w:cs="v4.2.0"/>
                  <w:lang w:eastAsia="en-US"/>
                </w:rPr>
                <w:t>7.2.1</w:t>
              </w:r>
            </w:smartTag>
            <w:r w:rsidRPr="00732759">
              <w:rPr>
                <w:rFonts w:cs="v4.2.0"/>
                <w:lang w:eastAsia="en-US"/>
              </w:rPr>
              <w:t>.</w:t>
            </w:r>
          </w:p>
          <w:p w14:paraId="382F1917" w14:textId="77777777" w:rsidR="005D5879" w:rsidRPr="00732759" w:rsidRDefault="005D5879" w:rsidP="005D5879">
            <w:pPr>
              <w:pStyle w:val="TAN"/>
              <w:rPr>
                <w:rFonts w:cs="Arial"/>
                <w:lang w:eastAsia="en-US"/>
              </w:rPr>
            </w:pPr>
            <w:r w:rsidRPr="00732759">
              <w:rPr>
                <w:rFonts w:cs="Arial"/>
                <w:lang w:eastAsia="en-US"/>
              </w:rPr>
              <w:t>Note**:</w:t>
            </w:r>
            <w:r w:rsidRPr="00732759">
              <w:rPr>
                <w:rFonts w:cs="Arial"/>
                <w:lang w:eastAsia="en-US"/>
              </w:rPr>
              <w:tab/>
              <w:t>Refer to 3GPP TS 36.141, E-UTRA Test Mode 1.1 (E-TM1.1) The interfering signal shall be applied to the receiver antenna respectively.</w:t>
            </w:r>
          </w:p>
        </w:tc>
      </w:tr>
    </w:tbl>
    <w:p w14:paraId="63B7B858" w14:textId="77777777" w:rsidR="005D5879" w:rsidRPr="00732759" w:rsidRDefault="005D5879" w:rsidP="005D5879">
      <w:pPr>
        <w:tabs>
          <w:tab w:val="left" w:pos="1728"/>
        </w:tabs>
        <w:rPr>
          <w:rFonts w:eastAsia="Batang"/>
        </w:rPr>
      </w:pPr>
    </w:p>
    <w:p w14:paraId="1A27F6DE" w14:textId="77777777" w:rsidR="005D5879" w:rsidRPr="00732759" w:rsidRDefault="005D5879" w:rsidP="004C5A97">
      <w:pPr>
        <w:pStyle w:val="TH"/>
        <w:rPr>
          <w:rFonts w:eastAsia="Osaka"/>
        </w:rPr>
      </w:pPr>
      <w:r w:rsidRPr="00732759">
        <w:rPr>
          <w:rFonts w:eastAsia="Osaka"/>
        </w:rPr>
        <w:t xml:space="preserve">Table G-2.5: Blocking requirement for </w:t>
      </w:r>
      <w:r w:rsidRPr="00732759">
        <w:rPr>
          <w:lang w:val="en-US" w:eastAsia="zh-CN"/>
        </w:rPr>
        <w:t xml:space="preserve">E-UTRA </w:t>
      </w:r>
      <w:r w:rsidRPr="00732759">
        <w:rPr>
          <w:rFonts w:eastAsia="Osaka" w:hint="eastAsia"/>
        </w:rPr>
        <w:t>Medium Range</w:t>
      </w:r>
      <w:r w:rsidRPr="00732759">
        <w:rPr>
          <w:rFonts w:eastAsia="Osaka"/>
        </w:rPr>
        <w:t xml:space="preserve"> BS</w:t>
      </w:r>
      <w:r w:rsidRPr="00732759">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5D5879" w:rsidRPr="00732759" w14:paraId="5A7BD332" w14:textId="77777777" w:rsidTr="005D5879">
        <w:trPr>
          <w:jc w:val="center"/>
        </w:trPr>
        <w:tc>
          <w:tcPr>
            <w:tcW w:w="1328" w:type="dxa"/>
            <w:shd w:val="clear" w:color="auto" w:fill="auto"/>
            <w:vAlign w:val="center"/>
          </w:tcPr>
          <w:p w14:paraId="0A366689" w14:textId="77777777" w:rsidR="005D5879" w:rsidRPr="00732759" w:rsidRDefault="005D5879" w:rsidP="005D5879">
            <w:pPr>
              <w:pStyle w:val="TAH"/>
              <w:rPr>
                <w:rFonts w:cs="Arial"/>
                <w:lang w:val="it-IT" w:eastAsia="en-US"/>
              </w:rPr>
            </w:pPr>
            <w:r w:rsidRPr="00732759">
              <w:rPr>
                <w:rFonts w:cs="Arial"/>
                <w:lang w:val="it-IT" w:eastAsia="en-US"/>
              </w:rPr>
              <w:t>E-UTRA</w:t>
            </w:r>
          </w:p>
          <w:p w14:paraId="64085EF9" w14:textId="77777777" w:rsidR="005D5879" w:rsidRPr="00732759" w:rsidRDefault="005D5879" w:rsidP="005D5879">
            <w:pPr>
              <w:pStyle w:val="TAH"/>
              <w:rPr>
                <w:rFonts w:cs="Arial"/>
                <w:lang w:val="it-IT" w:eastAsia="en-US"/>
              </w:rPr>
            </w:pPr>
            <w:r w:rsidRPr="00732759">
              <w:rPr>
                <w:rFonts w:cs="Arial"/>
                <w:lang w:val="it-IT" w:eastAsia="en-US"/>
              </w:rPr>
              <w:t>channel bandwidth [MHz]</w:t>
            </w:r>
          </w:p>
        </w:tc>
        <w:tc>
          <w:tcPr>
            <w:tcW w:w="2287" w:type="dxa"/>
            <w:vAlign w:val="center"/>
          </w:tcPr>
          <w:p w14:paraId="3030620E" w14:textId="77777777" w:rsidR="005D5879" w:rsidRPr="00732759" w:rsidRDefault="005D5879" w:rsidP="005D5879">
            <w:pPr>
              <w:pStyle w:val="TAH"/>
              <w:rPr>
                <w:rFonts w:cs="Arial"/>
                <w:lang w:eastAsia="en-US"/>
              </w:rPr>
            </w:pPr>
            <w:r w:rsidRPr="00732759">
              <w:rPr>
                <w:rFonts w:cs="Arial"/>
                <w:lang w:eastAsia="en-US"/>
              </w:rPr>
              <w:t>Wanted signal mean power [dBm]</w:t>
            </w:r>
          </w:p>
        </w:tc>
        <w:tc>
          <w:tcPr>
            <w:tcW w:w="1442" w:type="dxa"/>
            <w:vAlign w:val="center"/>
          </w:tcPr>
          <w:p w14:paraId="4B2E86A1" w14:textId="77777777" w:rsidR="005D5879" w:rsidRPr="00732759" w:rsidRDefault="005D5879" w:rsidP="005D5879">
            <w:pPr>
              <w:pStyle w:val="TAH"/>
              <w:rPr>
                <w:rFonts w:cs="Arial"/>
                <w:lang w:eastAsia="en-US"/>
              </w:rPr>
            </w:pPr>
            <w:r w:rsidRPr="00732759">
              <w:rPr>
                <w:rFonts w:cs="Arial"/>
                <w:lang w:eastAsia="en-US"/>
              </w:rPr>
              <w:t>Interfering signal mean power [dBm]</w:t>
            </w:r>
          </w:p>
        </w:tc>
        <w:tc>
          <w:tcPr>
            <w:tcW w:w="2349" w:type="dxa"/>
            <w:vAlign w:val="center"/>
          </w:tcPr>
          <w:p w14:paraId="52EFBCA2" w14:textId="77777777" w:rsidR="005D5879" w:rsidRPr="00732759" w:rsidRDefault="005D5879" w:rsidP="005D5879">
            <w:pPr>
              <w:pStyle w:val="TAH"/>
              <w:rPr>
                <w:rFonts w:cs="Arial"/>
                <w:lang w:eastAsia="en-US"/>
              </w:rPr>
            </w:pPr>
            <w:r w:rsidRPr="00732759">
              <w:rPr>
                <w:rFonts w:cs="Arial"/>
                <w:lang w:eastAsia="en-US"/>
              </w:rPr>
              <w:t xml:space="preserve"> Interfering signal centre </w:t>
            </w:r>
          </w:p>
        </w:tc>
        <w:tc>
          <w:tcPr>
            <w:tcW w:w="2503" w:type="dxa"/>
            <w:vAlign w:val="center"/>
          </w:tcPr>
          <w:p w14:paraId="52246D24" w14:textId="77777777" w:rsidR="005D5879" w:rsidRPr="00732759" w:rsidRDefault="005D5879" w:rsidP="005D5879">
            <w:pPr>
              <w:pStyle w:val="TAH"/>
              <w:rPr>
                <w:rFonts w:cs="Arial"/>
                <w:lang w:eastAsia="en-US"/>
              </w:rPr>
            </w:pPr>
            <w:r w:rsidRPr="00732759">
              <w:rPr>
                <w:rFonts w:cs="Arial"/>
                <w:lang w:eastAsia="en-US"/>
              </w:rPr>
              <w:t>Type of interfering signal</w:t>
            </w:r>
          </w:p>
        </w:tc>
      </w:tr>
      <w:tr w:rsidR="005D5879" w:rsidRPr="00732759" w14:paraId="4855C477" w14:textId="77777777" w:rsidTr="005D5879">
        <w:trPr>
          <w:jc w:val="center"/>
        </w:trPr>
        <w:tc>
          <w:tcPr>
            <w:tcW w:w="1328" w:type="dxa"/>
            <w:vAlign w:val="center"/>
          </w:tcPr>
          <w:p w14:paraId="5B620C30" w14:textId="77777777" w:rsidR="005D5879" w:rsidRPr="00732759" w:rsidRDefault="005D5879" w:rsidP="005D5879">
            <w:pPr>
              <w:pStyle w:val="TAC"/>
              <w:rPr>
                <w:rFonts w:cs="Arial"/>
                <w:lang w:eastAsia="en-US"/>
              </w:rPr>
            </w:pPr>
            <w:r w:rsidRPr="00732759">
              <w:rPr>
                <w:rFonts w:cs="Arial"/>
                <w:lang w:eastAsia="en-US"/>
              </w:rPr>
              <w:t>10</w:t>
            </w:r>
          </w:p>
        </w:tc>
        <w:tc>
          <w:tcPr>
            <w:tcW w:w="2287" w:type="dxa"/>
            <w:vAlign w:val="center"/>
          </w:tcPr>
          <w:p w14:paraId="5B7A8446" w14:textId="77777777" w:rsidR="005D5879" w:rsidRPr="00732759" w:rsidRDefault="005D5879" w:rsidP="005D587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+1dB*</w:t>
            </w:r>
          </w:p>
        </w:tc>
        <w:tc>
          <w:tcPr>
            <w:tcW w:w="1442" w:type="dxa"/>
            <w:vAlign w:val="center"/>
          </w:tcPr>
          <w:p w14:paraId="06314E6B" w14:textId="77777777" w:rsidR="005D5879" w:rsidRPr="00732759" w:rsidRDefault="005D5879" w:rsidP="005D5879">
            <w:pPr>
              <w:pStyle w:val="TAC"/>
              <w:rPr>
                <w:rFonts w:cs="Arial"/>
                <w:lang w:eastAsia="en-US"/>
              </w:rPr>
            </w:pPr>
            <w:r w:rsidRPr="00732759">
              <w:rPr>
                <w:rFonts w:cs="Arial"/>
                <w:lang w:eastAsia="en-US"/>
              </w:rPr>
              <w:t>-21</w:t>
            </w:r>
          </w:p>
        </w:tc>
        <w:tc>
          <w:tcPr>
            <w:tcW w:w="2349" w:type="dxa"/>
            <w:vAlign w:val="center"/>
          </w:tcPr>
          <w:p w14:paraId="2C9A224F" w14:textId="77777777" w:rsidR="005D5879" w:rsidRPr="00732759" w:rsidRDefault="005D5879" w:rsidP="005D5879">
            <w:pPr>
              <w:pStyle w:val="TAC"/>
              <w:rPr>
                <w:rFonts w:cs="Arial"/>
                <w:lang w:eastAsia="en-US"/>
              </w:rPr>
            </w:pPr>
            <w:r w:rsidRPr="00732759">
              <w:rPr>
                <w:rFonts w:cs="Arial" w:hint="eastAsia"/>
                <w:lang w:eastAsia="en-US"/>
              </w:rPr>
              <w:t>701.5, 707.5</w:t>
            </w:r>
          </w:p>
        </w:tc>
        <w:tc>
          <w:tcPr>
            <w:tcW w:w="2503" w:type="dxa"/>
            <w:shd w:val="clear" w:color="auto" w:fill="auto"/>
            <w:vAlign w:val="center"/>
          </w:tcPr>
          <w:p w14:paraId="3022F675" w14:textId="77777777" w:rsidR="005D5879" w:rsidRPr="00732759" w:rsidRDefault="005D5879" w:rsidP="005D5879">
            <w:pPr>
              <w:pStyle w:val="TAC"/>
              <w:rPr>
                <w:rFonts w:cs="Arial"/>
                <w:lang w:eastAsia="en-US"/>
              </w:rPr>
            </w:pPr>
            <w:r w:rsidRPr="00732759">
              <w:rPr>
                <w:rFonts w:cs="Arial"/>
                <w:lang w:eastAsia="en-US"/>
              </w:rPr>
              <w:t>5MHz E-UTRA signal</w:t>
            </w:r>
          </w:p>
        </w:tc>
      </w:tr>
      <w:tr w:rsidR="005D5879" w:rsidRPr="00732759" w14:paraId="1C0BF879" w14:textId="77777777" w:rsidTr="005D5879">
        <w:trPr>
          <w:jc w:val="center"/>
        </w:trPr>
        <w:tc>
          <w:tcPr>
            <w:tcW w:w="9909" w:type="dxa"/>
            <w:gridSpan w:val="5"/>
            <w:vAlign w:val="center"/>
          </w:tcPr>
          <w:p w14:paraId="1D5EDA88" w14:textId="77777777" w:rsidR="005D5879" w:rsidRPr="00732759" w:rsidRDefault="005D5879" w:rsidP="005D5879">
            <w:pPr>
              <w:pStyle w:val="TAN"/>
              <w:rPr>
                <w:rFonts w:eastAsia="Osaka" w:cs="v5.0.0"/>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Pr="00732759">
              <w:rPr>
                <w:rFonts w:cs="v5.0.0"/>
                <w:lang w:eastAsia="en-US"/>
              </w:rPr>
              <w:t xml:space="preserv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en-US"/>
                </w:rPr>
                <w:t>7.2.1</w:t>
              </w:r>
            </w:smartTag>
            <w:r w:rsidRPr="00732759">
              <w:rPr>
                <w:rFonts w:cs="v5.0.0"/>
                <w:lang w:eastAsia="en-US"/>
              </w:rPr>
              <w:t>-</w:t>
            </w:r>
            <w:r w:rsidRPr="00732759">
              <w:rPr>
                <w:rFonts w:cs="v5.0.0" w:hint="eastAsia"/>
                <w:lang w:eastAsia="en-US"/>
              </w:rPr>
              <w:t>4</w:t>
            </w:r>
            <w:r w:rsidRPr="00732759">
              <w:rPr>
                <w:rFonts w:eastAsia="Osaka" w:cs="v5.0.0"/>
                <w:lang w:eastAsia="en-US"/>
              </w:rPr>
              <w:t>.</w:t>
            </w:r>
          </w:p>
          <w:p w14:paraId="5AF249F4" w14:textId="77777777" w:rsidR="005D5879" w:rsidRPr="00732759" w:rsidRDefault="005D5879" w:rsidP="005D5879">
            <w:pPr>
              <w:pStyle w:val="TAN"/>
              <w:rPr>
                <w:rFonts w:cs="Arial"/>
                <w:lang w:eastAsia="en-US"/>
              </w:rPr>
            </w:pPr>
            <w:r w:rsidRPr="00732759">
              <w:rPr>
                <w:rFonts w:cs="Arial"/>
                <w:lang w:eastAsia="en-US"/>
              </w:rPr>
              <w:t>Note**:</w:t>
            </w:r>
            <w:r w:rsidRPr="00732759">
              <w:rPr>
                <w:rFonts w:cs="Arial"/>
                <w:lang w:eastAsia="en-US"/>
              </w:rPr>
              <w:tab/>
              <w:t>Refer to 3GPP TS 36.141, E-UTRA Test Mode 1.1 (E-TM1.1) The interfering signal shall be applied to the receiver antenna respectively.</w:t>
            </w:r>
          </w:p>
        </w:tc>
      </w:tr>
    </w:tbl>
    <w:p w14:paraId="124803D7" w14:textId="77777777" w:rsidR="00390E7A" w:rsidRPr="00732759" w:rsidRDefault="00390E7A" w:rsidP="005D5879"/>
    <w:p w14:paraId="6FC80653" w14:textId="77777777" w:rsidR="00390E7A" w:rsidRPr="00732759" w:rsidRDefault="00390E7A" w:rsidP="005D5879">
      <w:pPr>
        <w:sectPr w:rsidR="00390E7A" w:rsidRPr="00732759">
          <w:footnotePr>
            <w:numRestart w:val="eachSect"/>
          </w:footnotePr>
          <w:pgSz w:w="11907" w:h="16840" w:code="9"/>
          <w:pgMar w:top="1416" w:right="1133" w:bottom="1133" w:left="1133" w:header="850" w:footer="340" w:gutter="0"/>
          <w:cols w:space="720"/>
          <w:formProt w:val="0"/>
        </w:sectPr>
      </w:pPr>
    </w:p>
    <w:p w14:paraId="67A79955" w14:textId="77777777" w:rsidR="00390E7A" w:rsidRPr="00732759" w:rsidRDefault="00390E7A" w:rsidP="00390E7A">
      <w:pPr>
        <w:pStyle w:val="Heading8"/>
      </w:pPr>
      <w:bookmarkStart w:id="279" w:name="_Toc66874926"/>
      <w:r w:rsidRPr="00732759">
        <w:t xml:space="preserve">Annex </w:t>
      </w:r>
      <w:r w:rsidRPr="00732759">
        <w:rPr>
          <w:rFonts w:hint="eastAsia"/>
        </w:rPr>
        <w:t>H</w:t>
      </w:r>
      <w:r w:rsidRPr="00732759">
        <w:t xml:space="preserve"> (Informative): </w:t>
      </w:r>
      <w:r w:rsidRPr="00732759">
        <w:br/>
        <w:t>Calculation of EIRP based on manufacturer declarations and site specific conditions</w:t>
      </w:r>
      <w:bookmarkEnd w:id="279"/>
    </w:p>
    <w:p w14:paraId="23B24366" w14:textId="77777777" w:rsidR="00390E7A" w:rsidRPr="00732759" w:rsidRDefault="00390E7A" w:rsidP="00F33485"/>
    <w:p w14:paraId="08D05AA7" w14:textId="77777777" w:rsidR="00F33485" w:rsidRPr="00732759" w:rsidRDefault="00F33485" w:rsidP="00F33485">
      <w:pPr>
        <w:pStyle w:val="Heading1"/>
      </w:pPr>
      <w:bookmarkStart w:id="280" w:name="_Toc66874927"/>
      <w:r w:rsidRPr="00732759">
        <w:t>H.1</w:t>
      </w:r>
      <w:r w:rsidRPr="00732759">
        <w:tab/>
        <w:t>Calculation of EIRP based on manufacturer declarations and site specific conditions</w:t>
      </w:r>
      <w:bookmarkEnd w:id="280"/>
    </w:p>
    <w:p w14:paraId="3C326DCB" w14:textId="77777777" w:rsidR="00CC3D20" w:rsidRPr="00732759" w:rsidRDefault="00CC3D20" w:rsidP="00CC3D20">
      <w:r w:rsidRPr="00732759">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75AAD644" w14:textId="77777777" w:rsidR="00CC3D20" w:rsidRPr="00732759" w:rsidRDefault="00CC3D20" w:rsidP="00CC3D20">
      <w:r w:rsidRPr="00732759">
        <w:t>The 3GPP specifications mandate manufacturer declarations of the (conducted) output power or power spectral density per connector for the base station under the reference conditions stated</w:t>
      </w:r>
      <w:r w:rsidRPr="00732759">
        <w:rPr>
          <w:rFonts w:hint="eastAsia"/>
        </w:rPr>
        <w:t xml:space="preserve"> </w:t>
      </w:r>
      <w:r w:rsidRPr="00732759">
        <w:t>as a way to accommodate the referred regional requirements without putting requirement</w:t>
      </w:r>
      <w:r w:rsidR="00861A8B" w:rsidRPr="00732759">
        <w:t>s on the local site conditions.</w:t>
      </w:r>
    </w:p>
    <w:p w14:paraId="35EAE085" w14:textId="77777777" w:rsidR="00CC3D20" w:rsidRPr="00732759" w:rsidRDefault="00CC3D20" w:rsidP="00CC3D20">
      <w:r w:rsidRPr="00732759">
        <w:t xml:space="preserve">For the case when the base station manufacturer </w:t>
      </w:r>
      <w:r w:rsidR="00EE2853" w:rsidRPr="00732759">
        <w:t xml:space="preserve">maximum output power or </w:t>
      </w:r>
      <w:r w:rsidRPr="00732759">
        <w:t>unwanted emission declarations apply per antenna connector, the maximum EIRP can be estimated using the following formulas:</w:t>
      </w:r>
    </w:p>
    <w:p w14:paraId="0EB424DD" w14:textId="77777777" w:rsidR="00CC3D20" w:rsidRPr="00732759" w:rsidRDefault="00CC3D20" w:rsidP="00CC3D20">
      <w:pPr>
        <w:ind w:left="568"/>
        <w:rPr>
          <w:lang w:val="sv-SE"/>
        </w:rPr>
      </w:pPr>
      <w:r w:rsidRPr="00732759">
        <w:rPr>
          <w:lang w:val="sv-SE"/>
        </w:rPr>
        <w:t>EIRP per antenna:</w:t>
      </w:r>
      <w:r w:rsidRPr="00732759">
        <w:rPr>
          <w:lang w:val="sv-SE"/>
        </w:rPr>
        <w:tab/>
        <w:t>P</w:t>
      </w:r>
      <w:r w:rsidRPr="00732759">
        <w:rPr>
          <w:vertAlign w:val="subscript"/>
          <w:lang w:val="sv-SE"/>
        </w:rPr>
        <w:t>EIRP</w:t>
      </w:r>
      <w:r w:rsidRPr="00732759">
        <w:rPr>
          <w:lang w:val="sv-SE"/>
        </w:rPr>
        <w:t xml:space="preserve"> = P</w:t>
      </w:r>
      <w:r w:rsidRPr="00732759">
        <w:rPr>
          <w:vertAlign w:val="subscript"/>
          <w:lang w:val="sv-SE"/>
        </w:rPr>
        <w:t>Tx</w:t>
      </w:r>
      <w:r w:rsidRPr="00732759">
        <w:rPr>
          <w:lang w:val="sv-SE"/>
        </w:rPr>
        <w:t xml:space="preserve"> + G</w:t>
      </w:r>
      <w:r w:rsidRPr="00732759">
        <w:rPr>
          <w:vertAlign w:val="subscript"/>
          <w:lang w:val="sv-SE"/>
        </w:rPr>
        <w:t>Ant</w:t>
      </w:r>
      <w:r w:rsidRPr="00732759">
        <w:rPr>
          <w:lang w:val="sv-SE"/>
        </w:rPr>
        <w:t xml:space="preserve"> </w:t>
      </w:r>
    </w:p>
    <w:p w14:paraId="2FF6DDE5" w14:textId="77777777" w:rsidR="00CC3D20" w:rsidRPr="00732759" w:rsidRDefault="00CC3D20" w:rsidP="00CC3D20">
      <w:pPr>
        <w:ind w:left="568"/>
      </w:pPr>
      <w:r w:rsidRPr="00732759">
        <w:t>EIRP per cell</w:t>
      </w:r>
      <w:r w:rsidR="00B66630" w:rsidRPr="00732759">
        <w:rPr>
          <w:rFonts w:hint="eastAsia"/>
          <w:lang w:eastAsia="zh-CN"/>
        </w:rPr>
        <w:t xml:space="preserve"> or per BS</w:t>
      </w:r>
      <w:r w:rsidRPr="00732759">
        <w:t xml:space="preserve">: </w:t>
      </w:r>
      <w:r w:rsidRPr="00732759">
        <w:tab/>
        <w:t>P</w:t>
      </w:r>
      <w:r w:rsidRPr="00732759">
        <w:rPr>
          <w:vertAlign w:val="subscript"/>
        </w:rPr>
        <w:t>EIRPcell</w:t>
      </w:r>
      <w:r w:rsidRPr="00732759">
        <w:t xml:space="preserve"> =</w:t>
      </w:r>
      <w:r w:rsidRPr="00732759">
        <w:rPr>
          <w:lang w:val="en-US"/>
        </w:rPr>
        <w:t>10 *</w:t>
      </w:r>
      <w:r w:rsidRPr="00732759">
        <w:t xml:space="preserve"> log</w:t>
      </w:r>
      <w:r w:rsidRPr="00732759">
        <w:rPr>
          <w:lang w:val="en-US"/>
        </w:rPr>
        <w:t xml:space="preserve"> </w:t>
      </w:r>
      <w:r w:rsidRPr="00732759">
        <w:t>(∑10</w:t>
      </w:r>
      <w:r w:rsidRPr="00732759">
        <w:rPr>
          <w:vertAlign w:val="superscript"/>
          <w:lang w:val="en-US"/>
        </w:rPr>
        <w:t>PEIRPn/10</w:t>
      </w:r>
      <w:r w:rsidRPr="00732759">
        <w:t>)</w:t>
      </w:r>
    </w:p>
    <w:p w14:paraId="2CAB6918" w14:textId="77777777" w:rsidR="00CC3D20" w:rsidRPr="00732759" w:rsidRDefault="00CC3D20" w:rsidP="00CC3D20">
      <w:r w:rsidRPr="00732759">
        <w:t xml:space="preserve">In case the EIRP requirement is set per polarisation, the summation </w:t>
      </w:r>
      <w:r w:rsidR="00861A8B" w:rsidRPr="00732759">
        <w:t>shall be made per polarisation.</w:t>
      </w:r>
    </w:p>
    <w:p w14:paraId="46EB7B76" w14:textId="77777777" w:rsidR="00CC3D20" w:rsidRPr="00732759" w:rsidRDefault="00CC3D20" w:rsidP="00CC3D20">
      <w:r w:rsidRPr="00732759">
        <w:t>"P</w:t>
      </w:r>
      <w:r w:rsidRPr="00732759">
        <w:rPr>
          <w:vertAlign w:val="subscript"/>
        </w:rPr>
        <w:t>EIRP</w:t>
      </w:r>
      <w:r w:rsidRPr="00732759">
        <w:t>"</w:t>
      </w:r>
      <w:r w:rsidRPr="00732759">
        <w:rPr>
          <w:vertAlign w:val="subscript"/>
        </w:rPr>
        <w:t xml:space="preserve"> </w:t>
      </w:r>
      <w:r w:rsidRPr="00732759">
        <w:t>is the resulting effective isotropic radiated power (or radiated power spectral density) resulting from the power (or power spectral density) declared by the manufacturer in dBm (or dBm/measurement BW).</w:t>
      </w:r>
    </w:p>
    <w:p w14:paraId="52EC2B1E" w14:textId="77777777" w:rsidR="00CC3D20" w:rsidRPr="00732759" w:rsidRDefault="00CC3D20" w:rsidP="00CC3D20">
      <w:r w:rsidRPr="00732759">
        <w:t>"P</w:t>
      </w:r>
      <w:r w:rsidRPr="00732759">
        <w:rPr>
          <w:vertAlign w:val="subscript"/>
        </w:rPr>
        <w:t>Tx</w:t>
      </w:r>
      <w:r w:rsidRPr="00732759">
        <w:t xml:space="preserve">" is the conducted power or power spectral density declared by the manufacturer in dBm (or dBm/measurement BW) </w:t>
      </w:r>
    </w:p>
    <w:p w14:paraId="493F0227" w14:textId="77777777" w:rsidR="00CC3D20" w:rsidRPr="00732759" w:rsidRDefault="00CC3D20" w:rsidP="00CC3D20">
      <w:r w:rsidRPr="00732759">
        <w:t>"G</w:t>
      </w:r>
      <w:r w:rsidRPr="00732759">
        <w:rPr>
          <w:vertAlign w:val="subscript"/>
        </w:rPr>
        <w:t>Ant</w:t>
      </w:r>
      <w:r w:rsidRPr="00732759">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11426D5C" w14:textId="77777777" w:rsidR="00CC3D20" w:rsidRPr="00732759" w:rsidRDefault="00CC3D20" w:rsidP="00CC3D20">
      <w:r w:rsidRPr="00732759">
        <w:t>"n" is the index number of the co-located antennas illuminating the same cell. P</w:t>
      </w:r>
      <w:r w:rsidRPr="00732759">
        <w:rPr>
          <w:vertAlign w:val="subscript"/>
        </w:rPr>
        <w:t>EIRPn</w:t>
      </w:r>
      <w:r w:rsidRPr="00732759">
        <w:t xml:space="preserve"> is the P</w:t>
      </w:r>
      <w:r w:rsidRPr="00732759">
        <w:rPr>
          <w:vertAlign w:val="subscript"/>
        </w:rPr>
        <w:t>EIRP</w:t>
      </w:r>
      <w:r w:rsidRPr="00732759">
        <w:t xml:space="preserve"> of the n:th antenna.</w:t>
      </w:r>
    </w:p>
    <w:p w14:paraId="3C6A1812" w14:textId="77777777" w:rsidR="00390E7A" w:rsidRPr="00732759" w:rsidRDefault="00CC3D20" w:rsidP="00861A8B">
      <w:r w:rsidRPr="00732759">
        <w:t>"Cell" is in this annex used in the sense that it is the limited geographical area covered by the car</w:t>
      </w:r>
      <w:r w:rsidR="00861A8B" w:rsidRPr="00732759">
        <w:t>rier transmitted from one site.</w:t>
      </w:r>
    </w:p>
    <w:p w14:paraId="4D2A467A" w14:textId="77777777" w:rsidR="00C015D5" w:rsidRPr="00732759" w:rsidRDefault="00C015D5" w:rsidP="001452CC">
      <w:pPr>
        <w:pStyle w:val="Heading8"/>
      </w:pPr>
      <w:r w:rsidRPr="00732759">
        <w:br w:type="page"/>
      </w:r>
      <w:bookmarkStart w:id="281" w:name="_Toc66874928"/>
      <w:r w:rsidRPr="00732759">
        <w:t xml:space="preserve">Annex </w:t>
      </w:r>
      <w:r w:rsidR="009D610B" w:rsidRPr="00732759">
        <w:t>I</w:t>
      </w:r>
      <w:r w:rsidR="00CE5540" w:rsidRPr="00732759">
        <w:t xml:space="preserve"> </w:t>
      </w:r>
      <w:r w:rsidRPr="00732759">
        <w:t>(</w:t>
      </w:r>
      <w:r w:rsidR="00EC236D" w:rsidRPr="00732759">
        <w:t>I</w:t>
      </w:r>
      <w:r w:rsidRPr="00732759">
        <w:t xml:space="preserve">nformative): </w:t>
      </w:r>
      <w:r w:rsidRPr="00732759">
        <w:br/>
        <w:t>Change history</w:t>
      </w:r>
      <w:bookmarkEnd w:id="229"/>
      <w:bookmarkEnd w:id="281"/>
    </w:p>
    <w:p w14:paraId="69DE8B49" w14:textId="77777777" w:rsidR="00B6572C" w:rsidRPr="00732759" w:rsidRDefault="00B6572C" w:rsidP="00B6572C">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850"/>
        <w:gridCol w:w="1134"/>
        <w:gridCol w:w="709"/>
        <w:gridCol w:w="566"/>
        <w:gridCol w:w="567"/>
        <w:gridCol w:w="4252"/>
        <w:gridCol w:w="852"/>
      </w:tblGrid>
      <w:tr w:rsidR="00C015D5" w:rsidRPr="00732759" w14:paraId="21B81F2D" w14:textId="77777777" w:rsidTr="000C011B">
        <w:trPr>
          <w:cantSplit/>
        </w:trPr>
        <w:tc>
          <w:tcPr>
            <w:tcW w:w="9889" w:type="dxa"/>
            <w:gridSpan w:val="8"/>
          </w:tcPr>
          <w:p w14:paraId="19926EFA" w14:textId="77777777" w:rsidR="00C015D5" w:rsidRPr="00732759" w:rsidRDefault="00C015D5" w:rsidP="00EB2E59">
            <w:pPr>
              <w:pStyle w:val="TAL"/>
              <w:keepNext w:val="0"/>
              <w:jc w:val="center"/>
              <w:rPr>
                <w:rFonts w:cs="Arial"/>
                <w:b/>
                <w:sz w:val="16"/>
                <w:lang w:eastAsia="en-US"/>
              </w:rPr>
            </w:pPr>
            <w:r w:rsidRPr="00732759">
              <w:rPr>
                <w:rFonts w:cs="Arial"/>
                <w:b/>
                <w:lang w:eastAsia="en-US"/>
              </w:rPr>
              <w:t>Change history</w:t>
            </w:r>
          </w:p>
        </w:tc>
      </w:tr>
      <w:tr w:rsidR="000C011B" w:rsidRPr="00732759" w14:paraId="66963EA7" w14:textId="77777777" w:rsidTr="000C011B">
        <w:trPr>
          <w:cantSplit/>
        </w:trPr>
        <w:tc>
          <w:tcPr>
            <w:tcW w:w="959" w:type="dxa"/>
          </w:tcPr>
          <w:p w14:paraId="2F90B739" w14:textId="77777777" w:rsidR="000C011B" w:rsidRPr="00732759" w:rsidRDefault="000C011B" w:rsidP="00EB2E59">
            <w:pPr>
              <w:pStyle w:val="TAL"/>
              <w:keepNext w:val="0"/>
              <w:rPr>
                <w:rFonts w:cs="Arial"/>
                <w:b/>
                <w:sz w:val="16"/>
                <w:lang w:eastAsia="en-US"/>
              </w:rPr>
            </w:pPr>
            <w:r w:rsidRPr="00732759">
              <w:rPr>
                <w:rFonts w:cs="Arial"/>
                <w:b/>
                <w:sz w:val="16"/>
                <w:lang w:eastAsia="en-US"/>
              </w:rPr>
              <w:t>Date</w:t>
            </w:r>
          </w:p>
        </w:tc>
        <w:tc>
          <w:tcPr>
            <w:tcW w:w="850" w:type="dxa"/>
          </w:tcPr>
          <w:p w14:paraId="5DD1D02F" w14:textId="77777777" w:rsidR="000C011B" w:rsidRPr="00732759" w:rsidRDefault="000C011B" w:rsidP="00EB2E59">
            <w:pPr>
              <w:pStyle w:val="TAL"/>
              <w:keepNext w:val="0"/>
              <w:rPr>
                <w:rFonts w:cs="Arial"/>
                <w:b/>
                <w:sz w:val="16"/>
                <w:lang w:eastAsia="en-US"/>
              </w:rPr>
            </w:pPr>
            <w:r w:rsidRPr="00732759">
              <w:rPr>
                <w:rFonts w:cs="Arial"/>
                <w:b/>
                <w:sz w:val="16"/>
                <w:lang w:eastAsia="en-US"/>
              </w:rPr>
              <w:t>Meeting</w:t>
            </w:r>
          </w:p>
        </w:tc>
        <w:tc>
          <w:tcPr>
            <w:tcW w:w="1134" w:type="dxa"/>
          </w:tcPr>
          <w:p w14:paraId="552C8A0B" w14:textId="77777777" w:rsidR="000C011B" w:rsidRPr="00732759" w:rsidRDefault="000C011B" w:rsidP="00EB2E59">
            <w:pPr>
              <w:pStyle w:val="TAL"/>
              <w:keepNext w:val="0"/>
              <w:rPr>
                <w:rFonts w:cs="Arial"/>
                <w:b/>
                <w:sz w:val="16"/>
                <w:lang w:eastAsia="en-US"/>
              </w:rPr>
            </w:pPr>
            <w:r w:rsidRPr="00732759">
              <w:rPr>
                <w:rFonts w:cs="Arial"/>
                <w:b/>
                <w:sz w:val="16"/>
                <w:lang w:eastAsia="en-US"/>
              </w:rPr>
              <w:t>TDoc</w:t>
            </w:r>
          </w:p>
        </w:tc>
        <w:tc>
          <w:tcPr>
            <w:tcW w:w="709" w:type="dxa"/>
          </w:tcPr>
          <w:p w14:paraId="28B8A236" w14:textId="77777777" w:rsidR="000C011B" w:rsidRPr="00732759" w:rsidRDefault="000C011B" w:rsidP="00EB2E59">
            <w:pPr>
              <w:pStyle w:val="TAL"/>
              <w:keepNext w:val="0"/>
              <w:rPr>
                <w:rFonts w:cs="Arial"/>
                <w:b/>
                <w:sz w:val="16"/>
                <w:lang w:eastAsia="en-US"/>
              </w:rPr>
            </w:pPr>
            <w:r w:rsidRPr="00732759">
              <w:rPr>
                <w:rFonts w:cs="Arial"/>
                <w:b/>
                <w:sz w:val="16"/>
                <w:lang w:eastAsia="en-US"/>
              </w:rPr>
              <w:t>CR</w:t>
            </w:r>
          </w:p>
        </w:tc>
        <w:tc>
          <w:tcPr>
            <w:tcW w:w="566" w:type="dxa"/>
          </w:tcPr>
          <w:p w14:paraId="4E33BFC4" w14:textId="77777777" w:rsidR="000C011B" w:rsidRPr="00732759" w:rsidRDefault="000C011B" w:rsidP="00EB2E59">
            <w:pPr>
              <w:pStyle w:val="TAL"/>
              <w:keepNext w:val="0"/>
              <w:rPr>
                <w:rFonts w:cs="Arial"/>
                <w:b/>
                <w:sz w:val="16"/>
                <w:lang w:eastAsia="en-US"/>
              </w:rPr>
            </w:pPr>
            <w:r w:rsidRPr="00732759">
              <w:rPr>
                <w:rFonts w:cs="Arial"/>
                <w:b/>
                <w:sz w:val="16"/>
                <w:lang w:eastAsia="en-US"/>
              </w:rPr>
              <w:t>Rev</w:t>
            </w:r>
          </w:p>
        </w:tc>
        <w:tc>
          <w:tcPr>
            <w:tcW w:w="567" w:type="dxa"/>
          </w:tcPr>
          <w:p w14:paraId="3250AD5A" w14:textId="77777777" w:rsidR="000C011B" w:rsidRPr="00732759" w:rsidRDefault="000C011B" w:rsidP="00EB2E59">
            <w:pPr>
              <w:pStyle w:val="TAL"/>
              <w:keepNext w:val="0"/>
              <w:rPr>
                <w:rFonts w:cs="Arial"/>
                <w:b/>
                <w:sz w:val="16"/>
                <w:lang w:eastAsia="en-US"/>
              </w:rPr>
            </w:pPr>
            <w:r w:rsidRPr="00732759">
              <w:rPr>
                <w:rFonts w:cs="Arial"/>
                <w:b/>
                <w:sz w:val="16"/>
                <w:lang w:eastAsia="en-US"/>
              </w:rPr>
              <w:t>Cat</w:t>
            </w:r>
          </w:p>
        </w:tc>
        <w:tc>
          <w:tcPr>
            <w:tcW w:w="4252" w:type="dxa"/>
          </w:tcPr>
          <w:p w14:paraId="5C1725CB" w14:textId="77777777" w:rsidR="000C011B" w:rsidRPr="00732759" w:rsidRDefault="000C011B" w:rsidP="00EB2E59">
            <w:pPr>
              <w:pStyle w:val="TAL"/>
              <w:keepNext w:val="0"/>
              <w:rPr>
                <w:rFonts w:cs="Arial"/>
                <w:b/>
                <w:sz w:val="16"/>
                <w:lang w:eastAsia="en-US"/>
              </w:rPr>
            </w:pPr>
            <w:r w:rsidRPr="00732759">
              <w:rPr>
                <w:rFonts w:cs="Arial"/>
                <w:b/>
                <w:sz w:val="16"/>
                <w:lang w:eastAsia="en-US"/>
              </w:rPr>
              <w:t>Subject/Comment</w:t>
            </w:r>
          </w:p>
        </w:tc>
        <w:tc>
          <w:tcPr>
            <w:tcW w:w="852" w:type="dxa"/>
          </w:tcPr>
          <w:p w14:paraId="7F11BD40" w14:textId="77777777" w:rsidR="000C011B" w:rsidRPr="00732759" w:rsidRDefault="000C011B" w:rsidP="00EB2E59">
            <w:pPr>
              <w:pStyle w:val="TAL"/>
              <w:keepNext w:val="0"/>
              <w:rPr>
                <w:rFonts w:cs="Arial"/>
                <w:b/>
                <w:sz w:val="16"/>
                <w:lang w:eastAsia="en-US"/>
              </w:rPr>
            </w:pPr>
            <w:r w:rsidRPr="00732759">
              <w:rPr>
                <w:rFonts w:cs="Arial"/>
                <w:b/>
                <w:sz w:val="16"/>
                <w:lang w:eastAsia="en-US"/>
              </w:rPr>
              <w:t>New version</w:t>
            </w:r>
          </w:p>
        </w:tc>
      </w:tr>
      <w:tr w:rsidR="00F24B43" w:rsidRPr="00732759" w14:paraId="27814794" w14:textId="77777777" w:rsidTr="000C011B">
        <w:trPr>
          <w:cantSplit/>
        </w:trPr>
        <w:tc>
          <w:tcPr>
            <w:tcW w:w="959" w:type="dxa"/>
          </w:tcPr>
          <w:p w14:paraId="2CEE76F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2007-08</w:t>
            </w:r>
          </w:p>
        </w:tc>
        <w:tc>
          <w:tcPr>
            <w:tcW w:w="850" w:type="dxa"/>
          </w:tcPr>
          <w:p w14:paraId="5357BE7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RAN4#44</w:t>
            </w:r>
          </w:p>
        </w:tc>
        <w:tc>
          <w:tcPr>
            <w:tcW w:w="1134" w:type="dxa"/>
          </w:tcPr>
          <w:p w14:paraId="683202E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R4-071465</w:t>
            </w:r>
          </w:p>
        </w:tc>
        <w:tc>
          <w:tcPr>
            <w:tcW w:w="709" w:type="dxa"/>
          </w:tcPr>
          <w:p w14:paraId="61A5B8BF" w14:textId="77777777" w:rsidR="00F24B43" w:rsidRPr="00732759" w:rsidRDefault="00F24B43" w:rsidP="00EB2E59">
            <w:pPr>
              <w:pStyle w:val="TAL"/>
              <w:keepNext w:val="0"/>
              <w:rPr>
                <w:rFonts w:cs="Arial"/>
                <w:snapToGrid w:val="0"/>
                <w:sz w:val="16"/>
                <w:szCs w:val="16"/>
                <w:lang w:eastAsia="en-US"/>
              </w:rPr>
            </w:pPr>
          </w:p>
        </w:tc>
        <w:tc>
          <w:tcPr>
            <w:tcW w:w="566" w:type="dxa"/>
          </w:tcPr>
          <w:p w14:paraId="2DAD6203" w14:textId="77777777" w:rsidR="00F24B43" w:rsidRPr="00732759" w:rsidRDefault="00F24B43" w:rsidP="00EB2E59">
            <w:pPr>
              <w:pStyle w:val="TAL"/>
              <w:keepNext w:val="0"/>
              <w:rPr>
                <w:rFonts w:cs="Arial"/>
                <w:snapToGrid w:val="0"/>
                <w:sz w:val="16"/>
                <w:szCs w:val="16"/>
                <w:lang w:eastAsia="en-US"/>
              </w:rPr>
            </w:pPr>
          </w:p>
        </w:tc>
        <w:tc>
          <w:tcPr>
            <w:tcW w:w="567" w:type="dxa"/>
          </w:tcPr>
          <w:p w14:paraId="6F95D2C5" w14:textId="77777777" w:rsidR="00F24B43" w:rsidRPr="00732759" w:rsidRDefault="00F24B43" w:rsidP="00EB2E59">
            <w:pPr>
              <w:pStyle w:val="TAL"/>
              <w:keepNext w:val="0"/>
              <w:rPr>
                <w:rFonts w:cs="Arial"/>
                <w:snapToGrid w:val="0"/>
                <w:sz w:val="16"/>
                <w:szCs w:val="16"/>
                <w:lang w:eastAsia="en-US"/>
              </w:rPr>
            </w:pPr>
          </w:p>
        </w:tc>
        <w:tc>
          <w:tcPr>
            <w:tcW w:w="4252" w:type="dxa"/>
          </w:tcPr>
          <w:p w14:paraId="61C3CCE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TS skeleton created from 3GPP TS template.</w:t>
            </w:r>
          </w:p>
        </w:tc>
        <w:tc>
          <w:tcPr>
            <w:tcW w:w="852" w:type="dxa"/>
          </w:tcPr>
          <w:p w14:paraId="2F994F3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0.0.1</w:t>
            </w:r>
          </w:p>
        </w:tc>
      </w:tr>
      <w:tr w:rsidR="00F24B43" w:rsidRPr="00732759" w14:paraId="50A1B432" w14:textId="77777777" w:rsidTr="000C011B">
        <w:trPr>
          <w:cantSplit/>
        </w:trPr>
        <w:tc>
          <w:tcPr>
            <w:tcW w:w="959" w:type="dxa"/>
          </w:tcPr>
          <w:p w14:paraId="25A3B4A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2007-10</w:t>
            </w:r>
          </w:p>
        </w:tc>
        <w:tc>
          <w:tcPr>
            <w:tcW w:w="850" w:type="dxa"/>
          </w:tcPr>
          <w:p w14:paraId="145589B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RAN4#44bis</w:t>
            </w:r>
          </w:p>
        </w:tc>
        <w:tc>
          <w:tcPr>
            <w:tcW w:w="1134" w:type="dxa"/>
          </w:tcPr>
          <w:p w14:paraId="3090E34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R4-071709</w:t>
            </w:r>
          </w:p>
        </w:tc>
        <w:tc>
          <w:tcPr>
            <w:tcW w:w="709" w:type="dxa"/>
          </w:tcPr>
          <w:p w14:paraId="416D1F85" w14:textId="77777777" w:rsidR="00F24B43" w:rsidRPr="00732759" w:rsidRDefault="00F24B43" w:rsidP="00EB2E59">
            <w:pPr>
              <w:pStyle w:val="TAL"/>
              <w:keepNext w:val="0"/>
              <w:rPr>
                <w:rFonts w:cs="Arial"/>
                <w:snapToGrid w:val="0"/>
                <w:sz w:val="16"/>
                <w:szCs w:val="16"/>
                <w:lang w:eastAsia="en-US"/>
              </w:rPr>
            </w:pPr>
          </w:p>
        </w:tc>
        <w:tc>
          <w:tcPr>
            <w:tcW w:w="566" w:type="dxa"/>
          </w:tcPr>
          <w:p w14:paraId="125F18A5" w14:textId="77777777" w:rsidR="00F24B43" w:rsidRPr="00732759" w:rsidRDefault="00F24B43" w:rsidP="00EB2E59">
            <w:pPr>
              <w:pStyle w:val="TAL"/>
              <w:keepNext w:val="0"/>
              <w:rPr>
                <w:rFonts w:cs="Arial"/>
                <w:snapToGrid w:val="0"/>
                <w:sz w:val="16"/>
                <w:szCs w:val="16"/>
                <w:lang w:eastAsia="en-US"/>
              </w:rPr>
            </w:pPr>
          </w:p>
        </w:tc>
        <w:tc>
          <w:tcPr>
            <w:tcW w:w="567" w:type="dxa"/>
          </w:tcPr>
          <w:p w14:paraId="654137EC" w14:textId="77777777" w:rsidR="00F24B43" w:rsidRPr="00732759" w:rsidRDefault="00F24B43" w:rsidP="00EB2E59">
            <w:pPr>
              <w:pStyle w:val="TAL"/>
              <w:keepNext w:val="0"/>
              <w:rPr>
                <w:rFonts w:cs="Arial"/>
                <w:snapToGrid w:val="0"/>
                <w:sz w:val="16"/>
                <w:szCs w:val="16"/>
                <w:lang w:eastAsia="en-US"/>
              </w:rPr>
            </w:pPr>
          </w:p>
        </w:tc>
        <w:tc>
          <w:tcPr>
            <w:tcW w:w="4252" w:type="dxa"/>
          </w:tcPr>
          <w:p w14:paraId="120B4B9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Agreed TP in RAN4#44:</w:t>
            </w:r>
          </w:p>
          <w:p w14:paraId="566017E1"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R4-071466</w:t>
            </w:r>
            <w:r w:rsidRPr="00732759">
              <w:rPr>
                <w:rFonts w:cs="Arial"/>
                <w:snapToGrid w:val="0"/>
                <w:sz w:val="16"/>
                <w:szCs w:val="16"/>
                <w:lang w:eastAsia="en-US"/>
              </w:rPr>
              <w:t>, "TP Common definitions for TS 36.104"</w:t>
            </w:r>
          </w:p>
        </w:tc>
        <w:tc>
          <w:tcPr>
            <w:tcW w:w="852" w:type="dxa"/>
          </w:tcPr>
          <w:p w14:paraId="3F80F0C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0.0.2</w:t>
            </w:r>
          </w:p>
        </w:tc>
      </w:tr>
      <w:tr w:rsidR="00F24B43" w:rsidRPr="00732759" w14:paraId="19D82916" w14:textId="77777777" w:rsidTr="000C011B">
        <w:trPr>
          <w:cantSplit/>
        </w:trPr>
        <w:tc>
          <w:tcPr>
            <w:tcW w:w="959" w:type="dxa"/>
          </w:tcPr>
          <w:p w14:paraId="668ABAF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2007-10</w:t>
            </w:r>
          </w:p>
        </w:tc>
        <w:tc>
          <w:tcPr>
            <w:tcW w:w="850" w:type="dxa"/>
          </w:tcPr>
          <w:p w14:paraId="733305D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RAN4#44bis</w:t>
            </w:r>
          </w:p>
        </w:tc>
        <w:tc>
          <w:tcPr>
            <w:tcW w:w="1134" w:type="dxa"/>
          </w:tcPr>
          <w:p w14:paraId="07741C3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R4-071782</w:t>
            </w:r>
          </w:p>
        </w:tc>
        <w:tc>
          <w:tcPr>
            <w:tcW w:w="709" w:type="dxa"/>
          </w:tcPr>
          <w:p w14:paraId="0C6A4CDC" w14:textId="77777777" w:rsidR="00F24B43" w:rsidRPr="00732759" w:rsidRDefault="00F24B43" w:rsidP="00EB2E59">
            <w:pPr>
              <w:pStyle w:val="TAL"/>
              <w:keepNext w:val="0"/>
              <w:rPr>
                <w:rFonts w:cs="Arial"/>
                <w:snapToGrid w:val="0"/>
                <w:sz w:val="16"/>
                <w:szCs w:val="16"/>
                <w:lang w:eastAsia="en-US"/>
              </w:rPr>
            </w:pPr>
          </w:p>
        </w:tc>
        <w:tc>
          <w:tcPr>
            <w:tcW w:w="566" w:type="dxa"/>
          </w:tcPr>
          <w:p w14:paraId="65134B38" w14:textId="77777777" w:rsidR="00F24B43" w:rsidRPr="00732759" w:rsidRDefault="00F24B43" w:rsidP="00EB2E59">
            <w:pPr>
              <w:pStyle w:val="TAL"/>
              <w:keepNext w:val="0"/>
              <w:rPr>
                <w:rFonts w:cs="Arial"/>
                <w:snapToGrid w:val="0"/>
                <w:sz w:val="16"/>
                <w:szCs w:val="16"/>
                <w:lang w:eastAsia="en-US"/>
              </w:rPr>
            </w:pPr>
          </w:p>
        </w:tc>
        <w:tc>
          <w:tcPr>
            <w:tcW w:w="567" w:type="dxa"/>
          </w:tcPr>
          <w:p w14:paraId="30397F22" w14:textId="77777777" w:rsidR="00F24B43" w:rsidRPr="00732759" w:rsidRDefault="00F24B43" w:rsidP="00EB2E59">
            <w:pPr>
              <w:pStyle w:val="TAL"/>
              <w:keepNext w:val="0"/>
              <w:rPr>
                <w:rFonts w:cs="Arial"/>
                <w:snapToGrid w:val="0"/>
                <w:sz w:val="16"/>
                <w:szCs w:val="16"/>
                <w:lang w:val="pt-BR" w:eastAsia="en-US"/>
              </w:rPr>
            </w:pPr>
          </w:p>
        </w:tc>
        <w:tc>
          <w:tcPr>
            <w:tcW w:w="4252" w:type="dxa"/>
          </w:tcPr>
          <w:p w14:paraId="28CF026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Agreed TP in RAN4#44bis:</w:t>
            </w:r>
          </w:p>
          <w:p w14:paraId="289B4AEF" w14:textId="77777777" w:rsidR="00F24B43" w:rsidRPr="00732759" w:rsidRDefault="00F24B43" w:rsidP="00EB2E59">
            <w:pPr>
              <w:pStyle w:val="TAL"/>
              <w:keepNext w:val="0"/>
              <w:rPr>
                <w:rFonts w:cs="Arial"/>
                <w:snapToGrid w:val="0"/>
                <w:sz w:val="16"/>
                <w:szCs w:val="16"/>
                <w:lang w:val="pt-BR" w:eastAsia="en-US"/>
              </w:rPr>
            </w:pPr>
            <w:r w:rsidRPr="00732759">
              <w:rPr>
                <w:rFonts w:cs="Arial"/>
                <w:b/>
                <w:bCs/>
                <w:snapToGrid w:val="0"/>
                <w:sz w:val="16"/>
                <w:szCs w:val="16"/>
                <w:lang w:val="pt-BR" w:eastAsia="en-US"/>
              </w:rPr>
              <w:t>R4-071681</w:t>
            </w:r>
            <w:r w:rsidRPr="00732759">
              <w:rPr>
                <w:rFonts w:cs="Arial"/>
                <w:snapToGrid w:val="0"/>
                <w:sz w:val="16"/>
                <w:szCs w:val="16"/>
                <w:lang w:val="pt-BR" w:eastAsia="en-US"/>
              </w:rPr>
              <w:t>, "TP 36.104: General (6.1)".</w:t>
            </w:r>
          </w:p>
          <w:p w14:paraId="68968ACA" w14:textId="77777777" w:rsidR="00F24B43" w:rsidRPr="00732759" w:rsidRDefault="00F24B43" w:rsidP="00EB2E59">
            <w:pPr>
              <w:pStyle w:val="TAL"/>
              <w:keepNext w:val="0"/>
              <w:rPr>
                <w:rFonts w:cs="Arial"/>
                <w:snapToGrid w:val="0"/>
                <w:sz w:val="16"/>
                <w:szCs w:val="16"/>
                <w:lang w:val="pt-BR" w:eastAsia="en-US"/>
              </w:rPr>
            </w:pPr>
            <w:r w:rsidRPr="00732759">
              <w:rPr>
                <w:rFonts w:cs="Arial"/>
                <w:b/>
                <w:bCs/>
                <w:snapToGrid w:val="0"/>
                <w:sz w:val="16"/>
                <w:szCs w:val="16"/>
                <w:lang w:val="pt-BR" w:eastAsia="en-US"/>
              </w:rPr>
              <w:t>R4-071740</w:t>
            </w:r>
            <w:r w:rsidRPr="00732759">
              <w:rPr>
                <w:rFonts w:cs="Arial"/>
                <w:snapToGrid w:val="0"/>
                <w:sz w:val="16"/>
                <w:szCs w:val="16"/>
                <w:lang w:val="pt-BR" w:eastAsia="en-US"/>
              </w:rPr>
              <w:t>, "E-UTRA FDD BS general receiver requirements".</w:t>
            </w:r>
          </w:p>
        </w:tc>
        <w:tc>
          <w:tcPr>
            <w:tcW w:w="852" w:type="dxa"/>
          </w:tcPr>
          <w:p w14:paraId="72574AA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0.1.0</w:t>
            </w:r>
          </w:p>
        </w:tc>
      </w:tr>
      <w:tr w:rsidR="00F24B43" w:rsidRPr="00732759" w14:paraId="160A0E74" w14:textId="77777777" w:rsidTr="000C011B">
        <w:trPr>
          <w:cantSplit/>
        </w:trPr>
        <w:tc>
          <w:tcPr>
            <w:tcW w:w="959" w:type="dxa"/>
          </w:tcPr>
          <w:p w14:paraId="14ACF5D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2007-11</w:t>
            </w:r>
          </w:p>
        </w:tc>
        <w:tc>
          <w:tcPr>
            <w:tcW w:w="850" w:type="dxa"/>
          </w:tcPr>
          <w:p w14:paraId="4A60834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RAN4#45</w:t>
            </w:r>
          </w:p>
        </w:tc>
        <w:tc>
          <w:tcPr>
            <w:tcW w:w="1134" w:type="dxa"/>
          </w:tcPr>
          <w:p w14:paraId="73987DB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R4-072157</w:t>
            </w:r>
          </w:p>
        </w:tc>
        <w:tc>
          <w:tcPr>
            <w:tcW w:w="709" w:type="dxa"/>
          </w:tcPr>
          <w:p w14:paraId="3C1C20FC" w14:textId="77777777" w:rsidR="00F24B43" w:rsidRPr="00732759" w:rsidRDefault="00F24B43" w:rsidP="00EB2E59">
            <w:pPr>
              <w:pStyle w:val="TAL"/>
              <w:keepNext w:val="0"/>
              <w:rPr>
                <w:rFonts w:cs="Arial"/>
                <w:snapToGrid w:val="0"/>
                <w:sz w:val="16"/>
                <w:szCs w:val="16"/>
                <w:lang w:eastAsia="en-US"/>
              </w:rPr>
            </w:pPr>
          </w:p>
        </w:tc>
        <w:tc>
          <w:tcPr>
            <w:tcW w:w="566" w:type="dxa"/>
          </w:tcPr>
          <w:p w14:paraId="1E2A4A47" w14:textId="77777777" w:rsidR="00F24B43" w:rsidRPr="00732759" w:rsidRDefault="00F24B43" w:rsidP="00EB2E59">
            <w:pPr>
              <w:pStyle w:val="TAL"/>
              <w:keepNext w:val="0"/>
              <w:rPr>
                <w:rFonts w:cs="Arial"/>
                <w:snapToGrid w:val="0"/>
                <w:sz w:val="16"/>
                <w:szCs w:val="16"/>
                <w:lang w:eastAsia="en-US"/>
              </w:rPr>
            </w:pPr>
          </w:p>
        </w:tc>
        <w:tc>
          <w:tcPr>
            <w:tcW w:w="567" w:type="dxa"/>
          </w:tcPr>
          <w:p w14:paraId="57703A64" w14:textId="77777777" w:rsidR="00F24B43" w:rsidRPr="00732759" w:rsidRDefault="00F24B43" w:rsidP="00EB2E59">
            <w:pPr>
              <w:pStyle w:val="TAL"/>
              <w:keepNext w:val="0"/>
              <w:rPr>
                <w:rFonts w:cs="Arial"/>
                <w:snapToGrid w:val="0"/>
                <w:sz w:val="16"/>
                <w:szCs w:val="16"/>
                <w:lang w:eastAsia="en-US"/>
              </w:rPr>
            </w:pPr>
          </w:p>
        </w:tc>
        <w:tc>
          <w:tcPr>
            <w:tcW w:w="4252" w:type="dxa"/>
          </w:tcPr>
          <w:p w14:paraId="077CFBC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Agreed TP in RAN4#45:</w:t>
            </w:r>
          </w:p>
          <w:p w14:paraId="60D4A968"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R4-071854</w:t>
            </w:r>
            <w:r w:rsidRPr="00732759">
              <w:rPr>
                <w:rFonts w:cs="Arial"/>
                <w:snapToGrid w:val="0"/>
                <w:sz w:val="16"/>
                <w:szCs w:val="16"/>
                <w:lang w:eastAsia="en-US"/>
              </w:rPr>
              <w:t>,  "E-UTRA FDD BS Reference sensitivity level"</w:t>
            </w:r>
          </w:p>
          <w:p w14:paraId="5973F4FD" w14:textId="77777777" w:rsidR="00F24B43" w:rsidRPr="00732759" w:rsidRDefault="00F24B43" w:rsidP="00EB2E59">
            <w:pPr>
              <w:pStyle w:val="TAL"/>
              <w:keepNext w:val="0"/>
              <w:rPr>
                <w:rFonts w:cs="Arial"/>
                <w:snapToGrid w:val="0"/>
                <w:sz w:val="16"/>
                <w:szCs w:val="16"/>
                <w:lang w:val="pt-BR" w:eastAsia="en-US"/>
              </w:rPr>
            </w:pPr>
            <w:r w:rsidRPr="00732759">
              <w:rPr>
                <w:rFonts w:cs="Arial"/>
                <w:b/>
                <w:bCs/>
                <w:snapToGrid w:val="0"/>
                <w:sz w:val="16"/>
                <w:szCs w:val="16"/>
                <w:lang w:val="pt-BR" w:eastAsia="en-US"/>
              </w:rPr>
              <w:t>R4-071858</w:t>
            </w:r>
            <w:r w:rsidRPr="00732759">
              <w:rPr>
                <w:rFonts w:cs="Arial"/>
                <w:snapToGrid w:val="0"/>
                <w:sz w:val="16"/>
                <w:szCs w:val="16"/>
                <w:lang w:val="pt-BR" w:eastAsia="en-US"/>
              </w:rPr>
              <w:t>,  "E-UTRA FDD BS Receiver intermodulation"</w:t>
            </w:r>
          </w:p>
          <w:p w14:paraId="508A7190"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R4-071859</w:t>
            </w:r>
            <w:r w:rsidRPr="00732759">
              <w:rPr>
                <w:rFonts w:cs="Arial"/>
                <w:snapToGrid w:val="0"/>
                <w:sz w:val="16"/>
                <w:szCs w:val="16"/>
                <w:lang w:eastAsia="en-US"/>
              </w:rPr>
              <w:t>,  "E-UTRA FDD BS Fixed Reference Channels"</w:t>
            </w:r>
          </w:p>
          <w:p w14:paraId="6A33917A"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R4-071860</w:t>
            </w:r>
            <w:r w:rsidRPr="00732759">
              <w:rPr>
                <w:rFonts w:cs="Arial"/>
                <w:snapToGrid w:val="0"/>
                <w:sz w:val="16"/>
                <w:szCs w:val="16"/>
                <w:lang w:eastAsia="en-US"/>
              </w:rPr>
              <w:t>,  "E-UTRA FDD BS In-channel selectivity"</w:t>
            </w:r>
          </w:p>
          <w:p w14:paraId="5760F24D"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R4-071964</w:t>
            </w:r>
            <w:r w:rsidRPr="00732759">
              <w:rPr>
                <w:rFonts w:cs="Arial"/>
                <w:snapToGrid w:val="0"/>
                <w:sz w:val="16"/>
                <w:szCs w:val="16"/>
                <w:lang w:eastAsia="en-US"/>
              </w:rPr>
              <w:t>,  "TS 36.104: TP for Unwanted emissions (6.6)"</w:t>
            </w:r>
          </w:p>
          <w:p w14:paraId="3D3C4CEA"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R4-071968</w:t>
            </w:r>
            <w:r w:rsidRPr="00732759">
              <w:rPr>
                <w:rFonts w:cs="Arial"/>
                <w:snapToGrid w:val="0"/>
                <w:sz w:val="16"/>
                <w:szCs w:val="16"/>
                <w:lang w:eastAsia="en-US"/>
              </w:rPr>
              <w:t>,  "TS 36.104: TP for Tx Intermodulation (6.7)"</w:t>
            </w:r>
          </w:p>
          <w:p w14:paraId="4D5F77C9"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R4-071969</w:t>
            </w:r>
            <w:r w:rsidRPr="00732759">
              <w:rPr>
                <w:rFonts w:cs="Arial"/>
                <w:snapToGrid w:val="0"/>
                <w:sz w:val="16"/>
                <w:szCs w:val="16"/>
                <w:lang w:eastAsia="en-US"/>
              </w:rPr>
              <w:t>,  "TS 36.104: TP for Rx spurious emissions (7.6)"</w:t>
            </w:r>
          </w:p>
          <w:p w14:paraId="62833E7F" w14:textId="77777777" w:rsidR="00F24B43" w:rsidRPr="00732759" w:rsidRDefault="00F24B43" w:rsidP="00EB2E59">
            <w:pPr>
              <w:pStyle w:val="TAL"/>
              <w:keepNext w:val="0"/>
              <w:rPr>
                <w:rFonts w:cs="Arial"/>
                <w:snapToGrid w:val="0"/>
                <w:sz w:val="16"/>
                <w:szCs w:val="16"/>
                <w:lang w:val="nb-NO" w:eastAsia="en-US"/>
              </w:rPr>
            </w:pPr>
            <w:r w:rsidRPr="00732759">
              <w:rPr>
                <w:rFonts w:cs="Arial"/>
                <w:b/>
                <w:bCs/>
                <w:snapToGrid w:val="0"/>
                <w:sz w:val="16"/>
                <w:szCs w:val="16"/>
                <w:lang w:val="nb-NO" w:eastAsia="en-US"/>
              </w:rPr>
              <w:t>R4-072123</w:t>
            </w:r>
            <w:r w:rsidRPr="00732759">
              <w:rPr>
                <w:rFonts w:cs="Arial"/>
                <w:snapToGrid w:val="0"/>
                <w:sz w:val="16"/>
                <w:szCs w:val="16"/>
                <w:lang w:val="nb-NO" w:eastAsia="en-US"/>
              </w:rPr>
              <w:t>,  "TS 36.104: TP for General (4)"</w:t>
            </w:r>
          </w:p>
          <w:p w14:paraId="60017E3A"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R4-072124</w:t>
            </w:r>
            <w:r w:rsidRPr="00732759">
              <w:rPr>
                <w:rFonts w:cs="Arial"/>
                <w:snapToGrid w:val="0"/>
                <w:sz w:val="16"/>
                <w:szCs w:val="16"/>
                <w:lang w:eastAsia="en-US"/>
              </w:rPr>
              <w:t>,  "TS 36.104: TP for Operating band unwanted emissions (6.6.3)"</w:t>
            </w:r>
          </w:p>
          <w:p w14:paraId="34546D15" w14:textId="77777777" w:rsidR="00F24B43" w:rsidRPr="00732759" w:rsidRDefault="00F24B43" w:rsidP="00EB2E59">
            <w:pPr>
              <w:pStyle w:val="TAL"/>
              <w:keepNext w:val="0"/>
              <w:rPr>
                <w:rFonts w:cs="Arial"/>
                <w:snapToGrid w:val="0"/>
                <w:sz w:val="16"/>
                <w:szCs w:val="16"/>
                <w:lang w:val="pt-BR" w:eastAsia="en-US"/>
              </w:rPr>
            </w:pPr>
            <w:r w:rsidRPr="00732759">
              <w:rPr>
                <w:rFonts w:cs="Arial"/>
                <w:b/>
                <w:bCs/>
                <w:snapToGrid w:val="0"/>
                <w:sz w:val="16"/>
                <w:szCs w:val="16"/>
                <w:lang w:val="pt-BR" w:eastAsia="en-US"/>
              </w:rPr>
              <w:t>R4-072126</w:t>
            </w:r>
            <w:r w:rsidRPr="00732759">
              <w:rPr>
                <w:rFonts w:cs="Arial"/>
                <w:snapToGrid w:val="0"/>
                <w:sz w:val="16"/>
                <w:szCs w:val="16"/>
                <w:lang w:val="pt-BR" w:eastAsia="en-US"/>
              </w:rPr>
              <w:t>,  "E-UTRA FDD BS Dynamic range"</w:t>
            </w:r>
          </w:p>
          <w:p w14:paraId="25E99BB1"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R4-072127</w:t>
            </w:r>
            <w:r w:rsidRPr="00732759">
              <w:rPr>
                <w:rFonts w:cs="Arial"/>
                <w:snapToGrid w:val="0"/>
                <w:sz w:val="16"/>
                <w:szCs w:val="16"/>
                <w:lang w:eastAsia="en-US"/>
              </w:rPr>
              <w:t>,  "E-UTRA FDD BS Adjacent channel selectivity and narrow band blocking"</w:t>
            </w:r>
          </w:p>
          <w:p w14:paraId="0E069FB5"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R4-072128</w:t>
            </w:r>
            <w:r w:rsidRPr="00732759">
              <w:rPr>
                <w:rFonts w:cs="Arial"/>
                <w:snapToGrid w:val="0"/>
                <w:sz w:val="16"/>
                <w:szCs w:val="16"/>
                <w:lang w:eastAsia="en-US"/>
              </w:rPr>
              <w:t>,  "TS 36.104: TP for Propagation conditions for BS (Annex B)"</w:t>
            </w:r>
          </w:p>
          <w:p w14:paraId="2F29A464" w14:textId="77777777" w:rsidR="00F24B43" w:rsidRPr="00732759" w:rsidRDefault="00F24B43" w:rsidP="00EB2E59">
            <w:pPr>
              <w:pStyle w:val="TAL"/>
              <w:keepNext w:val="0"/>
              <w:rPr>
                <w:rFonts w:cs="Arial"/>
                <w:snapToGrid w:val="0"/>
                <w:sz w:val="16"/>
                <w:szCs w:val="16"/>
                <w:lang w:val="sv-SE" w:eastAsia="en-US"/>
              </w:rPr>
            </w:pPr>
            <w:r w:rsidRPr="00732759">
              <w:rPr>
                <w:rFonts w:cs="Arial"/>
                <w:b/>
                <w:bCs/>
                <w:snapToGrid w:val="0"/>
                <w:sz w:val="16"/>
                <w:szCs w:val="16"/>
                <w:lang w:val="sv-SE" w:eastAsia="en-US"/>
              </w:rPr>
              <w:t>R4-072130</w:t>
            </w:r>
            <w:r w:rsidRPr="00732759">
              <w:rPr>
                <w:rFonts w:cs="Arial"/>
                <w:snapToGrid w:val="0"/>
                <w:sz w:val="16"/>
                <w:szCs w:val="16"/>
                <w:lang w:val="sv-SE" w:eastAsia="en-US"/>
              </w:rPr>
              <w:t>,  "E-UTRA FDD BS Blocking"</w:t>
            </w:r>
          </w:p>
          <w:p w14:paraId="6B946EA9"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R4-072155</w:t>
            </w:r>
            <w:r w:rsidRPr="00732759">
              <w:rPr>
                <w:rFonts w:cs="Arial"/>
                <w:snapToGrid w:val="0"/>
                <w:sz w:val="16"/>
                <w:szCs w:val="16"/>
                <w:lang w:eastAsia="en-US"/>
              </w:rPr>
              <w:t>,  "TS 36.104: TP for Occupied bandwidth (6.6.1)"</w:t>
            </w:r>
          </w:p>
          <w:p w14:paraId="38663D89"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R4-072162</w:t>
            </w:r>
            <w:r w:rsidRPr="00732759">
              <w:rPr>
                <w:rFonts w:cs="Arial"/>
                <w:snapToGrid w:val="0"/>
                <w:sz w:val="16"/>
                <w:szCs w:val="16"/>
                <w:lang w:eastAsia="en-US"/>
              </w:rPr>
              <w:t>,  "TP to 36.104 on performance requirements"</w:t>
            </w:r>
          </w:p>
          <w:p w14:paraId="4553793A"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R4-072177</w:t>
            </w:r>
            <w:r w:rsidRPr="00732759">
              <w:rPr>
                <w:rFonts w:cs="Arial"/>
                <w:snapToGrid w:val="0"/>
                <w:sz w:val="16"/>
                <w:szCs w:val="16"/>
                <w:lang w:eastAsia="en-US"/>
              </w:rPr>
              <w:t>,  "TS 36.104: TP for Frequency bands and channel arrangement (5)"</w:t>
            </w:r>
          </w:p>
          <w:p w14:paraId="2E5E7259"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R4-072185</w:t>
            </w:r>
            <w:r w:rsidRPr="00732759">
              <w:rPr>
                <w:rFonts w:cs="Arial"/>
                <w:snapToGrid w:val="0"/>
                <w:sz w:val="16"/>
                <w:szCs w:val="16"/>
                <w:lang w:eastAsia="en-US"/>
              </w:rPr>
              <w:t>,  "TS 36.104: TP for ACLR (6.6.2)"</w:t>
            </w:r>
          </w:p>
          <w:p w14:paraId="785596B9"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R4-072205</w:t>
            </w:r>
            <w:r w:rsidRPr="00732759">
              <w:rPr>
                <w:rFonts w:cs="Arial"/>
                <w:snapToGrid w:val="0"/>
                <w:sz w:val="16"/>
                <w:szCs w:val="16"/>
                <w:lang w:eastAsia="en-US"/>
              </w:rPr>
              <w:t>,  "</w:t>
            </w:r>
            <w:r w:rsidRPr="00732759">
              <w:rPr>
                <w:rFonts w:cs="Arial"/>
                <w:sz w:val="16"/>
                <w:szCs w:val="16"/>
                <w:lang w:eastAsia="en-US"/>
              </w:rPr>
              <w:t xml:space="preserve"> </w:t>
            </w:r>
            <w:r w:rsidRPr="00732759">
              <w:rPr>
                <w:rFonts w:cs="Arial"/>
                <w:snapToGrid w:val="0"/>
                <w:sz w:val="16"/>
                <w:szCs w:val="16"/>
                <w:lang w:eastAsia="en-US"/>
              </w:rPr>
              <w:t>TS 36.104: TP for Transmitter spurious emissions (6.6.4)"</w:t>
            </w:r>
          </w:p>
        </w:tc>
        <w:tc>
          <w:tcPr>
            <w:tcW w:w="852" w:type="dxa"/>
          </w:tcPr>
          <w:p w14:paraId="0684219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0.2.0</w:t>
            </w:r>
          </w:p>
        </w:tc>
      </w:tr>
      <w:tr w:rsidR="00F24B43" w:rsidRPr="00732759" w14:paraId="6F70831D" w14:textId="77777777" w:rsidTr="000C011B">
        <w:trPr>
          <w:cantSplit/>
        </w:trPr>
        <w:tc>
          <w:tcPr>
            <w:tcW w:w="959" w:type="dxa"/>
          </w:tcPr>
          <w:p w14:paraId="1AD9352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2007-11</w:t>
            </w:r>
          </w:p>
        </w:tc>
        <w:tc>
          <w:tcPr>
            <w:tcW w:w="850" w:type="dxa"/>
          </w:tcPr>
          <w:p w14:paraId="19D82DA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RAN#38</w:t>
            </w:r>
          </w:p>
        </w:tc>
        <w:tc>
          <w:tcPr>
            <w:tcW w:w="1134" w:type="dxa"/>
          </w:tcPr>
          <w:p w14:paraId="155BFA0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RP-070975</w:t>
            </w:r>
          </w:p>
        </w:tc>
        <w:tc>
          <w:tcPr>
            <w:tcW w:w="709" w:type="dxa"/>
          </w:tcPr>
          <w:p w14:paraId="04944F71" w14:textId="77777777" w:rsidR="00F24B43" w:rsidRPr="00732759" w:rsidRDefault="00F24B43" w:rsidP="00EB2E59">
            <w:pPr>
              <w:pStyle w:val="TAL"/>
              <w:keepNext w:val="0"/>
              <w:rPr>
                <w:rFonts w:cs="Arial"/>
                <w:snapToGrid w:val="0"/>
                <w:sz w:val="16"/>
                <w:szCs w:val="16"/>
                <w:lang w:eastAsia="en-US"/>
              </w:rPr>
            </w:pPr>
          </w:p>
        </w:tc>
        <w:tc>
          <w:tcPr>
            <w:tcW w:w="566" w:type="dxa"/>
          </w:tcPr>
          <w:p w14:paraId="48B8548D" w14:textId="77777777" w:rsidR="00F24B43" w:rsidRPr="00732759" w:rsidRDefault="00F24B43" w:rsidP="00EB2E59">
            <w:pPr>
              <w:pStyle w:val="TAL"/>
              <w:keepNext w:val="0"/>
              <w:rPr>
                <w:rFonts w:cs="Arial"/>
                <w:snapToGrid w:val="0"/>
                <w:sz w:val="16"/>
                <w:szCs w:val="16"/>
                <w:lang w:eastAsia="en-US"/>
              </w:rPr>
            </w:pPr>
          </w:p>
        </w:tc>
        <w:tc>
          <w:tcPr>
            <w:tcW w:w="567" w:type="dxa"/>
          </w:tcPr>
          <w:p w14:paraId="62908F65" w14:textId="77777777" w:rsidR="00F24B43" w:rsidRPr="00732759" w:rsidRDefault="00F24B43" w:rsidP="00EB2E59">
            <w:pPr>
              <w:pStyle w:val="TAL"/>
              <w:keepNext w:val="0"/>
              <w:rPr>
                <w:rFonts w:cs="Arial"/>
                <w:snapToGrid w:val="0"/>
                <w:sz w:val="16"/>
                <w:szCs w:val="16"/>
                <w:lang w:eastAsia="en-US"/>
              </w:rPr>
            </w:pPr>
          </w:p>
        </w:tc>
        <w:tc>
          <w:tcPr>
            <w:tcW w:w="4252" w:type="dxa"/>
          </w:tcPr>
          <w:p w14:paraId="5ED9FE4A" w14:textId="77777777" w:rsidR="00F24B43" w:rsidRPr="00732759" w:rsidRDefault="00F24B43" w:rsidP="00EB2E59">
            <w:pPr>
              <w:pStyle w:val="TAL"/>
              <w:keepNext w:val="0"/>
              <w:rPr>
                <w:rFonts w:cs="Arial"/>
                <w:snapToGrid w:val="0"/>
                <w:sz w:val="16"/>
                <w:szCs w:val="16"/>
                <w:lang w:eastAsia="en-US"/>
              </w:rPr>
            </w:pPr>
            <w:r w:rsidRPr="00732759">
              <w:rPr>
                <w:rFonts w:cs="Arial"/>
                <w:sz w:val="16"/>
                <w:szCs w:val="16"/>
                <w:lang w:eastAsia="en-US"/>
              </w:rPr>
              <w:t>Presentation to TSG</w:t>
            </w:r>
          </w:p>
        </w:tc>
        <w:tc>
          <w:tcPr>
            <w:tcW w:w="852" w:type="dxa"/>
          </w:tcPr>
          <w:p w14:paraId="6BFD4C9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1.0.0</w:t>
            </w:r>
          </w:p>
        </w:tc>
      </w:tr>
      <w:tr w:rsidR="00F24B43" w:rsidRPr="00732759" w14:paraId="71A3561A" w14:textId="77777777" w:rsidTr="000C011B">
        <w:trPr>
          <w:cantSplit/>
        </w:trPr>
        <w:tc>
          <w:tcPr>
            <w:tcW w:w="959" w:type="dxa"/>
          </w:tcPr>
          <w:p w14:paraId="4A62E15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2007-11</w:t>
            </w:r>
          </w:p>
        </w:tc>
        <w:tc>
          <w:tcPr>
            <w:tcW w:w="850" w:type="dxa"/>
          </w:tcPr>
          <w:p w14:paraId="4E6C103D" w14:textId="77777777" w:rsidR="00F24B43" w:rsidRPr="00732759" w:rsidRDefault="00F24B43" w:rsidP="00EB2E59">
            <w:pPr>
              <w:pStyle w:val="TAL"/>
              <w:keepNext w:val="0"/>
              <w:rPr>
                <w:rFonts w:cs="Arial"/>
                <w:snapToGrid w:val="0"/>
                <w:sz w:val="16"/>
                <w:szCs w:val="16"/>
                <w:lang w:eastAsia="en-US"/>
              </w:rPr>
            </w:pPr>
          </w:p>
        </w:tc>
        <w:tc>
          <w:tcPr>
            <w:tcW w:w="1134" w:type="dxa"/>
          </w:tcPr>
          <w:p w14:paraId="22B7C622" w14:textId="77777777" w:rsidR="00F24B43" w:rsidRPr="00732759" w:rsidRDefault="00F24B43" w:rsidP="00EB2E59">
            <w:pPr>
              <w:pStyle w:val="TAL"/>
              <w:keepNext w:val="0"/>
              <w:rPr>
                <w:rFonts w:cs="Arial"/>
                <w:snapToGrid w:val="0"/>
                <w:sz w:val="16"/>
                <w:szCs w:val="16"/>
                <w:lang w:eastAsia="en-US"/>
              </w:rPr>
            </w:pPr>
          </w:p>
        </w:tc>
        <w:tc>
          <w:tcPr>
            <w:tcW w:w="709" w:type="dxa"/>
          </w:tcPr>
          <w:p w14:paraId="7F38D53F" w14:textId="77777777" w:rsidR="00F24B43" w:rsidRPr="00732759" w:rsidRDefault="00F24B43" w:rsidP="00EB2E59">
            <w:pPr>
              <w:pStyle w:val="TAL"/>
              <w:keepNext w:val="0"/>
              <w:rPr>
                <w:rFonts w:cs="Arial"/>
                <w:snapToGrid w:val="0"/>
                <w:sz w:val="16"/>
                <w:szCs w:val="16"/>
                <w:lang w:eastAsia="en-US"/>
              </w:rPr>
            </w:pPr>
          </w:p>
        </w:tc>
        <w:tc>
          <w:tcPr>
            <w:tcW w:w="566" w:type="dxa"/>
          </w:tcPr>
          <w:p w14:paraId="4259DC5B" w14:textId="77777777" w:rsidR="00F24B43" w:rsidRPr="00732759" w:rsidRDefault="00F24B43" w:rsidP="00EB2E59">
            <w:pPr>
              <w:pStyle w:val="TAL"/>
              <w:keepNext w:val="0"/>
              <w:rPr>
                <w:rFonts w:cs="Arial"/>
                <w:snapToGrid w:val="0"/>
                <w:sz w:val="16"/>
                <w:szCs w:val="16"/>
                <w:lang w:eastAsia="en-US"/>
              </w:rPr>
            </w:pPr>
          </w:p>
        </w:tc>
        <w:tc>
          <w:tcPr>
            <w:tcW w:w="567" w:type="dxa"/>
          </w:tcPr>
          <w:p w14:paraId="0C675C50" w14:textId="77777777" w:rsidR="00F24B43" w:rsidRPr="00732759" w:rsidRDefault="00F24B43" w:rsidP="00EB2E59">
            <w:pPr>
              <w:pStyle w:val="TAL"/>
              <w:keepNext w:val="0"/>
              <w:rPr>
                <w:rFonts w:cs="Arial"/>
                <w:snapToGrid w:val="0"/>
                <w:sz w:val="16"/>
                <w:szCs w:val="16"/>
                <w:lang w:eastAsia="en-US"/>
              </w:rPr>
            </w:pPr>
          </w:p>
        </w:tc>
        <w:tc>
          <w:tcPr>
            <w:tcW w:w="4252" w:type="dxa"/>
          </w:tcPr>
          <w:p w14:paraId="744D26F3" w14:textId="77777777" w:rsidR="00F24B43" w:rsidRPr="00732759" w:rsidRDefault="00F24B43" w:rsidP="00EB2E59">
            <w:pPr>
              <w:pStyle w:val="TAL"/>
              <w:keepNext w:val="0"/>
              <w:rPr>
                <w:rFonts w:cs="Arial"/>
                <w:snapToGrid w:val="0"/>
                <w:sz w:val="16"/>
                <w:szCs w:val="16"/>
                <w:lang w:eastAsia="en-US"/>
              </w:rPr>
            </w:pPr>
            <w:r w:rsidRPr="00732759">
              <w:rPr>
                <w:rFonts w:cs="Arial"/>
                <w:sz w:val="16"/>
                <w:szCs w:val="16"/>
                <w:lang w:eastAsia="en-US"/>
              </w:rPr>
              <w:t xml:space="preserve">Approved version at TSG RAN </w:t>
            </w:r>
            <w:r w:rsidRPr="00732759">
              <w:rPr>
                <w:rFonts w:cs="Arial"/>
                <w:snapToGrid w:val="0"/>
                <w:sz w:val="16"/>
                <w:szCs w:val="16"/>
                <w:lang w:eastAsia="en-US"/>
              </w:rPr>
              <w:t>#38</w:t>
            </w:r>
          </w:p>
        </w:tc>
        <w:tc>
          <w:tcPr>
            <w:tcW w:w="852" w:type="dxa"/>
          </w:tcPr>
          <w:p w14:paraId="4EDC39D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8.0.0</w:t>
            </w:r>
          </w:p>
        </w:tc>
      </w:tr>
      <w:tr w:rsidR="00F24B43" w:rsidRPr="00732759" w14:paraId="20B6FC1D" w14:textId="77777777" w:rsidTr="000C011B">
        <w:trPr>
          <w:cantSplit/>
        </w:trPr>
        <w:tc>
          <w:tcPr>
            <w:tcW w:w="959" w:type="dxa"/>
          </w:tcPr>
          <w:p w14:paraId="222B065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2008-03</w:t>
            </w:r>
          </w:p>
        </w:tc>
        <w:tc>
          <w:tcPr>
            <w:tcW w:w="850" w:type="dxa"/>
          </w:tcPr>
          <w:p w14:paraId="679F7B8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RAN#39</w:t>
            </w:r>
          </w:p>
        </w:tc>
        <w:tc>
          <w:tcPr>
            <w:tcW w:w="1134" w:type="dxa"/>
          </w:tcPr>
          <w:p w14:paraId="6C535CF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RP-080123</w:t>
            </w:r>
          </w:p>
        </w:tc>
        <w:tc>
          <w:tcPr>
            <w:tcW w:w="709" w:type="dxa"/>
          </w:tcPr>
          <w:p w14:paraId="55221E8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w:t>
            </w:r>
          </w:p>
        </w:tc>
        <w:tc>
          <w:tcPr>
            <w:tcW w:w="566" w:type="dxa"/>
          </w:tcPr>
          <w:p w14:paraId="18FB420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w:t>
            </w:r>
          </w:p>
        </w:tc>
        <w:tc>
          <w:tcPr>
            <w:tcW w:w="567" w:type="dxa"/>
          </w:tcPr>
          <w:p w14:paraId="7A208D22" w14:textId="77777777" w:rsidR="00F24B43" w:rsidRPr="00732759" w:rsidRDefault="00F24B43" w:rsidP="00EB2E59">
            <w:pPr>
              <w:pStyle w:val="TAL"/>
              <w:keepNext w:val="0"/>
              <w:rPr>
                <w:rFonts w:cs="Arial"/>
                <w:snapToGrid w:val="0"/>
                <w:sz w:val="16"/>
                <w:szCs w:val="16"/>
                <w:lang w:eastAsia="en-US"/>
              </w:rPr>
            </w:pPr>
          </w:p>
        </w:tc>
        <w:tc>
          <w:tcPr>
            <w:tcW w:w="4252" w:type="dxa"/>
          </w:tcPr>
          <w:p w14:paraId="4DD350F4" w14:textId="77777777" w:rsidR="00F24B43" w:rsidRPr="00732759" w:rsidRDefault="00F24B43" w:rsidP="00EB2E59">
            <w:pPr>
              <w:pStyle w:val="TAL"/>
              <w:keepNext w:val="0"/>
              <w:rPr>
                <w:rFonts w:cs="Arial"/>
                <w:snapToGrid w:val="0"/>
                <w:sz w:val="16"/>
                <w:szCs w:val="16"/>
                <w:lang w:eastAsia="en-US"/>
              </w:rPr>
            </w:pPr>
            <w:r w:rsidRPr="00732759">
              <w:rPr>
                <w:rFonts w:cs="Arial"/>
                <w:noProof/>
                <w:sz w:val="16"/>
                <w:szCs w:val="16"/>
                <w:lang w:eastAsia="en-US"/>
              </w:rPr>
              <w:t>Combined updates of E-UTRA BS RF requirements</w:t>
            </w:r>
          </w:p>
        </w:tc>
        <w:tc>
          <w:tcPr>
            <w:tcW w:w="852" w:type="dxa"/>
          </w:tcPr>
          <w:p w14:paraId="3ED5875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8.1.0</w:t>
            </w:r>
          </w:p>
        </w:tc>
      </w:tr>
      <w:tr w:rsidR="00F24B43" w:rsidRPr="00732759" w14:paraId="4549658B" w14:textId="77777777" w:rsidTr="000C011B">
        <w:trPr>
          <w:cantSplit/>
        </w:trPr>
        <w:tc>
          <w:tcPr>
            <w:tcW w:w="959" w:type="dxa"/>
          </w:tcPr>
          <w:p w14:paraId="26F2ABA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2008-05</w:t>
            </w:r>
          </w:p>
        </w:tc>
        <w:tc>
          <w:tcPr>
            <w:tcW w:w="850" w:type="dxa"/>
          </w:tcPr>
          <w:p w14:paraId="46AF9AE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RAN#40</w:t>
            </w:r>
          </w:p>
        </w:tc>
        <w:tc>
          <w:tcPr>
            <w:tcW w:w="1134" w:type="dxa"/>
          </w:tcPr>
          <w:p w14:paraId="59D57D9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RP-080325</w:t>
            </w:r>
          </w:p>
        </w:tc>
        <w:tc>
          <w:tcPr>
            <w:tcW w:w="709" w:type="dxa"/>
          </w:tcPr>
          <w:p w14:paraId="6E3FA0C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w:t>
            </w:r>
          </w:p>
        </w:tc>
        <w:tc>
          <w:tcPr>
            <w:tcW w:w="566" w:type="dxa"/>
          </w:tcPr>
          <w:p w14:paraId="1A0808D4" w14:textId="77777777" w:rsidR="00F24B43" w:rsidRPr="00732759" w:rsidRDefault="00F24B43" w:rsidP="00EB2E59">
            <w:pPr>
              <w:pStyle w:val="TAL"/>
              <w:keepNext w:val="0"/>
              <w:rPr>
                <w:rFonts w:cs="Arial"/>
                <w:snapToGrid w:val="0"/>
                <w:sz w:val="16"/>
                <w:szCs w:val="16"/>
                <w:lang w:eastAsia="en-US"/>
              </w:rPr>
            </w:pPr>
          </w:p>
        </w:tc>
        <w:tc>
          <w:tcPr>
            <w:tcW w:w="567" w:type="dxa"/>
          </w:tcPr>
          <w:p w14:paraId="41475D58" w14:textId="77777777" w:rsidR="00F24B43" w:rsidRPr="00732759" w:rsidRDefault="00F24B43" w:rsidP="00EB2E59">
            <w:pPr>
              <w:pStyle w:val="TAL"/>
              <w:keepNext w:val="0"/>
              <w:rPr>
                <w:rFonts w:cs="Arial"/>
                <w:snapToGrid w:val="0"/>
                <w:sz w:val="16"/>
                <w:szCs w:val="16"/>
                <w:lang w:eastAsia="en-US"/>
              </w:rPr>
            </w:pPr>
          </w:p>
        </w:tc>
        <w:tc>
          <w:tcPr>
            <w:tcW w:w="4252" w:type="dxa"/>
          </w:tcPr>
          <w:p w14:paraId="69D4D8E0" w14:textId="77777777" w:rsidR="00F24B43" w:rsidRPr="00732759" w:rsidRDefault="00F24B43" w:rsidP="00EB2E59">
            <w:pPr>
              <w:pStyle w:val="TAL"/>
              <w:keepNext w:val="0"/>
              <w:rPr>
                <w:rFonts w:cs="Arial"/>
                <w:snapToGrid w:val="0"/>
                <w:sz w:val="16"/>
                <w:szCs w:val="16"/>
                <w:lang w:eastAsia="en-US"/>
              </w:rPr>
            </w:pPr>
            <w:r w:rsidRPr="00732759">
              <w:rPr>
                <w:rFonts w:cs="Arial"/>
                <w:noProof/>
                <w:sz w:val="16"/>
                <w:szCs w:val="16"/>
                <w:lang w:eastAsia="en-US"/>
              </w:rPr>
              <w:t>Updates of E-UTRA BS requirements</w:t>
            </w:r>
          </w:p>
        </w:tc>
        <w:tc>
          <w:tcPr>
            <w:tcW w:w="852" w:type="dxa"/>
          </w:tcPr>
          <w:p w14:paraId="2590F66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8.2.0</w:t>
            </w:r>
          </w:p>
        </w:tc>
      </w:tr>
      <w:tr w:rsidR="00F24B43" w:rsidRPr="00732759" w14:paraId="39BEB2F8" w14:textId="77777777" w:rsidTr="000C011B">
        <w:trPr>
          <w:cantSplit/>
        </w:trPr>
        <w:tc>
          <w:tcPr>
            <w:tcW w:w="959" w:type="dxa"/>
          </w:tcPr>
          <w:p w14:paraId="2BC9721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6A29D79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62404E1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14:paraId="57FF9AF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7</w:t>
            </w:r>
          </w:p>
        </w:tc>
        <w:tc>
          <w:tcPr>
            <w:tcW w:w="566" w:type="dxa"/>
          </w:tcPr>
          <w:p w14:paraId="03E9102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w:t>
            </w:r>
          </w:p>
        </w:tc>
        <w:tc>
          <w:tcPr>
            <w:tcW w:w="567" w:type="dxa"/>
          </w:tcPr>
          <w:p w14:paraId="1F1DB63C" w14:textId="77777777" w:rsidR="00F24B43" w:rsidRPr="00732759" w:rsidRDefault="00F24B43" w:rsidP="00EB2E59">
            <w:pPr>
              <w:pStyle w:val="TAL"/>
              <w:keepNext w:val="0"/>
              <w:rPr>
                <w:rFonts w:cs="Arial"/>
                <w:sz w:val="16"/>
                <w:szCs w:val="16"/>
                <w:lang w:eastAsia="en-US"/>
              </w:rPr>
            </w:pPr>
          </w:p>
        </w:tc>
        <w:tc>
          <w:tcPr>
            <w:tcW w:w="4252" w:type="dxa"/>
          </w:tcPr>
          <w:p w14:paraId="51E4DE4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LTE BS ON-OFF Mask</w:t>
            </w:r>
          </w:p>
        </w:tc>
        <w:tc>
          <w:tcPr>
            <w:tcW w:w="852" w:type="dxa"/>
          </w:tcPr>
          <w:p w14:paraId="542F683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1A60F94B" w14:textId="77777777" w:rsidTr="000C011B">
        <w:trPr>
          <w:cantSplit/>
        </w:trPr>
        <w:tc>
          <w:tcPr>
            <w:tcW w:w="959" w:type="dxa"/>
          </w:tcPr>
          <w:p w14:paraId="63E4A08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54EEF2A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6DDF861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14:paraId="332844F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w:t>
            </w:r>
          </w:p>
        </w:tc>
        <w:tc>
          <w:tcPr>
            <w:tcW w:w="566" w:type="dxa"/>
          </w:tcPr>
          <w:p w14:paraId="2AEAE0D8" w14:textId="77777777" w:rsidR="00F24B43" w:rsidRPr="00732759" w:rsidRDefault="00F24B43" w:rsidP="00EB2E59">
            <w:pPr>
              <w:pStyle w:val="TAL"/>
              <w:keepNext w:val="0"/>
              <w:rPr>
                <w:rFonts w:cs="Arial"/>
                <w:snapToGrid w:val="0"/>
                <w:sz w:val="16"/>
                <w:szCs w:val="16"/>
                <w:lang w:eastAsia="en-US"/>
              </w:rPr>
            </w:pPr>
          </w:p>
        </w:tc>
        <w:tc>
          <w:tcPr>
            <w:tcW w:w="567" w:type="dxa"/>
          </w:tcPr>
          <w:p w14:paraId="0FC096E3" w14:textId="77777777" w:rsidR="00F24B43" w:rsidRPr="00732759" w:rsidRDefault="00F24B43" w:rsidP="00EB2E59">
            <w:pPr>
              <w:pStyle w:val="TAL"/>
              <w:keepNext w:val="0"/>
              <w:rPr>
                <w:rFonts w:cs="Arial"/>
                <w:sz w:val="16"/>
                <w:szCs w:val="16"/>
                <w:lang w:eastAsia="en-US"/>
              </w:rPr>
            </w:pPr>
          </w:p>
        </w:tc>
        <w:tc>
          <w:tcPr>
            <w:tcW w:w="4252" w:type="dxa"/>
          </w:tcPr>
          <w:p w14:paraId="6A6942D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Removal of brackets for LTE BS RF requirements</w:t>
            </w:r>
          </w:p>
        </w:tc>
        <w:tc>
          <w:tcPr>
            <w:tcW w:w="852" w:type="dxa"/>
          </w:tcPr>
          <w:p w14:paraId="633599F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08C6D47F" w14:textId="77777777" w:rsidTr="000C011B">
        <w:trPr>
          <w:cantSplit/>
        </w:trPr>
        <w:tc>
          <w:tcPr>
            <w:tcW w:w="959" w:type="dxa"/>
          </w:tcPr>
          <w:p w14:paraId="1548743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179E02E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23E2D50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14:paraId="5013375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14</w:t>
            </w:r>
          </w:p>
        </w:tc>
        <w:tc>
          <w:tcPr>
            <w:tcW w:w="566" w:type="dxa"/>
          </w:tcPr>
          <w:p w14:paraId="0C3F27F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6DEC6E37" w14:textId="77777777" w:rsidR="00F24B43" w:rsidRPr="00732759" w:rsidRDefault="00F24B43" w:rsidP="00EB2E59">
            <w:pPr>
              <w:pStyle w:val="TAL"/>
              <w:keepNext w:val="0"/>
              <w:rPr>
                <w:rFonts w:cs="Arial"/>
                <w:sz w:val="16"/>
                <w:szCs w:val="16"/>
                <w:lang w:eastAsia="en-US"/>
              </w:rPr>
            </w:pPr>
          </w:p>
        </w:tc>
        <w:tc>
          <w:tcPr>
            <w:tcW w:w="4252" w:type="dxa"/>
          </w:tcPr>
          <w:p w14:paraId="224D252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Unwanted emission requirements for multi-carrier BS</w:t>
            </w:r>
          </w:p>
        </w:tc>
        <w:tc>
          <w:tcPr>
            <w:tcW w:w="852" w:type="dxa"/>
          </w:tcPr>
          <w:p w14:paraId="0495FAE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50A212FF" w14:textId="77777777" w:rsidTr="000C011B">
        <w:trPr>
          <w:cantSplit/>
        </w:trPr>
        <w:tc>
          <w:tcPr>
            <w:tcW w:w="959" w:type="dxa"/>
          </w:tcPr>
          <w:p w14:paraId="4ED2D38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090A594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6D10EF0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14:paraId="3DAFF79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15</w:t>
            </w:r>
          </w:p>
        </w:tc>
        <w:tc>
          <w:tcPr>
            <w:tcW w:w="566" w:type="dxa"/>
          </w:tcPr>
          <w:p w14:paraId="22BAB12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w:t>
            </w:r>
          </w:p>
        </w:tc>
        <w:tc>
          <w:tcPr>
            <w:tcW w:w="567" w:type="dxa"/>
          </w:tcPr>
          <w:p w14:paraId="6F2BEA34" w14:textId="77777777" w:rsidR="00F24B43" w:rsidRPr="00732759" w:rsidRDefault="00F24B43" w:rsidP="00EB2E59">
            <w:pPr>
              <w:pStyle w:val="TAL"/>
              <w:keepNext w:val="0"/>
              <w:rPr>
                <w:rFonts w:cs="Arial"/>
                <w:sz w:val="16"/>
                <w:szCs w:val="16"/>
                <w:lang w:eastAsia="en-US"/>
              </w:rPr>
            </w:pPr>
          </w:p>
        </w:tc>
        <w:tc>
          <w:tcPr>
            <w:tcW w:w="4252" w:type="dxa"/>
          </w:tcPr>
          <w:p w14:paraId="02C4CB7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of emission requirements for co-existence</w:t>
            </w:r>
          </w:p>
        </w:tc>
        <w:tc>
          <w:tcPr>
            <w:tcW w:w="852" w:type="dxa"/>
          </w:tcPr>
          <w:p w14:paraId="52BDA64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0CB00A5D" w14:textId="77777777" w:rsidTr="000C011B">
        <w:trPr>
          <w:cantSplit/>
        </w:trPr>
        <w:tc>
          <w:tcPr>
            <w:tcW w:w="959" w:type="dxa"/>
          </w:tcPr>
          <w:p w14:paraId="74BF998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7570ADA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7EC3882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14:paraId="2E4B5D4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17</w:t>
            </w:r>
          </w:p>
        </w:tc>
        <w:tc>
          <w:tcPr>
            <w:tcW w:w="566" w:type="dxa"/>
          </w:tcPr>
          <w:p w14:paraId="1C46DC5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657FC421" w14:textId="77777777" w:rsidR="00F24B43" w:rsidRPr="00732759" w:rsidRDefault="00F24B43" w:rsidP="00EB2E59">
            <w:pPr>
              <w:pStyle w:val="TAL"/>
              <w:keepNext w:val="0"/>
              <w:rPr>
                <w:rFonts w:cs="Arial"/>
                <w:sz w:val="16"/>
                <w:szCs w:val="16"/>
                <w:lang w:eastAsia="en-US"/>
              </w:rPr>
            </w:pPr>
          </w:p>
        </w:tc>
        <w:tc>
          <w:tcPr>
            <w:tcW w:w="4252" w:type="dxa"/>
          </w:tcPr>
          <w:p w14:paraId="71940D9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eNB performance requirements for UL timing adjustment</w:t>
            </w:r>
          </w:p>
        </w:tc>
        <w:tc>
          <w:tcPr>
            <w:tcW w:w="852" w:type="dxa"/>
          </w:tcPr>
          <w:p w14:paraId="57DB21E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0CDF2BB1" w14:textId="77777777" w:rsidTr="000C011B">
        <w:trPr>
          <w:cantSplit/>
        </w:trPr>
        <w:tc>
          <w:tcPr>
            <w:tcW w:w="959" w:type="dxa"/>
          </w:tcPr>
          <w:p w14:paraId="588A3FC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4ABE167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7970337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14:paraId="60730F1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18</w:t>
            </w:r>
          </w:p>
        </w:tc>
        <w:tc>
          <w:tcPr>
            <w:tcW w:w="566" w:type="dxa"/>
          </w:tcPr>
          <w:p w14:paraId="39176589" w14:textId="77777777" w:rsidR="00F24B43" w:rsidRPr="00732759" w:rsidRDefault="00F24B43" w:rsidP="00EB2E59">
            <w:pPr>
              <w:pStyle w:val="TAL"/>
              <w:keepNext w:val="0"/>
              <w:rPr>
                <w:rFonts w:cs="Arial"/>
                <w:snapToGrid w:val="0"/>
                <w:sz w:val="16"/>
                <w:szCs w:val="16"/>
                <w:lang w:eastAsia="en-US"/>
              </w:rPr>
            </w:pPr>
          </w:p>
        </w:tc>
        <w:tc>
          <w:tcPr>
            <w:tcW w:w="567" w:type="dxa"/>
          </w:tcPr>
          <w:p w14:paraId="519F13BB" w14:textId="77777777" w:rsidR="00F24B43" w:rsidRPr="00732759" w:rsidRDefault="00F24B43" w:rsidP="00EB2E59">
            <w:pPr>
              <w:pStyle w:val="TAL"/>
              <w:keepNext w:val="0"/>
              <w:rPr>
                <w:rFonts w:cs="Arial"/>
                <w:sz w:val="16"/>
                <w:szCs w:val="16"/>
                <w:lang w:eastAsia="en-US"/>
              </w:rPr>
            </w:pPr>
          </w:p>
        </w:tc>
        <w:tc>
          <w:tcPr>
            <w:tcW w:w="4252" w:type="dxa"/>
          </w:tcPr>
          <w:p w14:paraId="5EC4DA6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eNodeB performance requirements for PUCCH format 2</w:t>
            </w:r>
          </w:p>
        </w:tc>
        <w:tc>
          <w:tcPr>
            <w:tcW w:w="852" w:type="dxa"/>
          </w:tcPr>
          <w:p w14:paraId="40FB89B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24AE9918" w14:textId="77777777" w:rsidTr="000C011B">
        <w:trPr>
          <w:cantSplit/>
        </w:trPr>
        <w:tc>
          <w:tcPr>
            <w:tcW w:w="959" w:type="dxa"/>
          </w:tcPr>
          <w:p w14:paraId="689BE29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3F50AB0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14BDDBC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14:paraId="52A5FA0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21</w:t>
            </w:r>
          </w:p>
        </w:tc>
        <w:tc>
          <w:tcPr>
            <w:tcW w:w="566" w:type="dxa"/>
          </w:tcPr>
          <w:p w14:paraId="44768F80" w14:textId="77777777" w:rsidR="00F24B43" w:rsidRPr="00732759" w:rsidRDefault="00F24B43" w:rsidP="00EB2E59">
            <w:pPr>
              <w:pStyle w:val="TAL"/>
              <w:keepNext w:val="0"/>
              <w:rPr>
                <w:rFonts w:cs="Arial"/>
                <w:snapToGrid w:val="0"/>
                <w:sz w:val="16"/>
                <w:szCs w:val="16"/>
                <w:lang w:eastAsia="en-US"/>
              </w:rPr>
            </w:pPr>
          </w:p>
        </w:tc>
        <w:tc>
          <w:tcPr>
            <w:tcW w:w="567" w:type="dxa"/>
          </w:tcPr>
          <w:p w14:paraId="136C05FB" w14:textId="77777777" w:rsidR="00F24B43" w:rsidRPr="00732759" w:rsidRDefault="00F24B43" w:rsidP="00EB2E59">
            <w:pPr>
              <w:pStyle w:val="TAL"/>
              <w:keepNext w:val="0"/>
              <w:rPr>
                <w:rFonts w:cs="Arial"/>
                <w:sz w:val="16"/>
                <w:szCs w:val="16"/>
                <w:lang w:eastAsia="en-US"/>
              </w:rPr>
            </w:pPr>
          </w:p>
        </w:tc>
        <w:tc>
          <w:tcPr>
            <w:tcW w:w="4252" w:type="dxa"/>
          </w:tcPr>
          <w:p w14:paraId="322E37E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eNB performance requirements for highs speed train</w:t>
            </w:r>
          </w:p>
        </w:tc>
        <w:tc>
          <w:tcPr>
            <w:tcW w:w="852" w:type="dxa"/>
          </w:tcPr>
          <w:p w14:paraId="3223DBA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7195DFE5" w14:textId="77777777" w:rsidTr="000C011B">
        <w:trPr>
          <w:cantSplit/>
        </w:trPr>
        <w:tc>
          <w:tcPr>
            <w:tcW w:w="959" w:type="dxa"/>
          </w:tcPr>
          <w:p w14:paraId="5933F81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39C2A54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7B4AD9A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14:paraId="018D8FA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23</w:t>
            </w:r>
          </w:p>
        </w:tc>
        <w:tc>
          <w:tcPr>
            <w:tcW w:w="566" w:type="dxa"/>
          </w:tcPr>
          <w:p w14:paraId="2ECBB595" w14:textId="77777777" w:rsidR="00F24B43" w:rsidRPr="00732759" w:rsidRDefault="00F24B43" w:rsidP="00EB2E59">
            <w:pPr>
              <w:pStyle w:val="TAL"/>
              <w:keepNext w:val="0"/>
              <w:rPr>
                <w:rFonts w:cs="Arial"/>
                <w:snapToGrid w:val="0"/>
                <w:sz w:val="16"/>
                <w:szCs w:val="16"/>
                <w:lang w:eastAsia="en-US"/>
              </w:rPr>
            </w:pPr>
          </w:p>
        </w:tc>
        <w:tc>
          <w:tcPr>
            <w:tcW w:w="567" w:type="dxa"/>
          </w:tcPr>
          <w:p w14:paraId="5801E168" w14:textId="77777777" w:rsidR="00F24B43" w:rsidRPr="00732759" w:rsidRDefault="00F24B43" w:rsidP="00EB2E59">
            <w:pPr>
              <w:pStyle w:val="TAL"/>
              <w:keepNext w:val="0"/>
              <w:rPr>
                <w:rFonts w:cs="Arial"/>
                <w:sz w:val="16"/>
                <w:szCs w:val="16"/>
                <w:lang w:eastAsia="en-US"/>
              </w:rPr>
            </w:pPr>
          </w:p>
        </w:tc>
        <w:tc>
          <w:tcPr>
            <w:tcW w:w="4252" w:type="dxa"/>
          </w:tcPr>
          <w:p w14:paraId="5B3134A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Additional band 17</w:t>
            </w:r>
          </w:p>
        </w:tc>
        <w:tc>
          <w:tcPr>
            <w:tcW w:w="852" w:type="dxa"/>
          </w:tcPr>
          <w:p w14:paraId="09BEA39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0A6DAF4A" w14:textId="77777777" w:rsidTr="000C011B">
        <w:trPr>
          <w:cantSplit/>
        </w:trPr>
        <w:tc>
          <w:tcPr>
            <w:tcW w:w="959" w:type="dxa"/>
          </w:tcPr>
          <w:p w14:paraId="1DBB357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31FE4DE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04004C1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1A73399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w:t>
            </w:r>
          </w:p>
        </w:tc>
        <w:tc>
          <w:tcPr>
            <w:tcW w:w="566" w:type="dxa"/>
          </w:tcPr>
          <w:p w14:paraId="5176052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w:t>
            </w:r>
          </w:p>
        </w:tc>
        <w:tc>
          <w:tcPr>
            <w:tcW w:w="567" w:type="dxa"/>
          </w:tcPr>
          <w:p w14:paraId="37B100E3" w14:textId="77777777" w:rsidR="00F24B43" w:rsidRPr="00732759" w:rsidRDefault="00F24B43" w:rsidP="00EB2E59">
            <w:pPr>
              <w:pStyle w:val="TAL"/>
              <w:keepNext w:val="0"/>
              <w:rPr>
                <w:rFonts w:cs="Arial"/>
                <w:sz w:val="16"/>
                <w:szCs w:val="16"/>
                <w:lang w:eastAsia="en-US"/>
              </w:rPr>
            </w:pPr>
          </w:p>
        </w:tc>
        <w:tc>
          <w:tcPr>
            <w:tcW w:w="4252" w:type="dxa"/>
          </w:tcPr>
          <w:p w14:paraId="1C7BDC2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Updates of Fixed Reference Channels</w:t>
            </w:r>
          </w:p>
        </w:tc>
        <w:tc>
          <w:tcPr>
            <w:tcW w:w="852" w:type="dxa"/>
          </w:tcPr>
          <w:p w14:paraId="56B8CBC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321F686D" w14:textId="77777777" w:rsidTr="000C011B">
        <w:trPr>
          <w:cantSplit/>
        </w:trPr>
        <w:tc>
          <w:tcPr>
            <w:tcW w:w="959" w:type="dxa"/>
          </w:tcPr>
          <w:p w14:paraId="2CEA6D3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386DC8A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66B876E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4DB7596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w:t>
            </w:r>
          </w:p>
        </w:tc>
        <w:tc>
          <w:tcPr>
            <w:tcW w:w="566" w:type="dxa"/>
          </w:tcPr>
          <w:p w14:paraId="0DECE50A" w14:textId="77777777" w:rsidR="00F24B43" w:rsidRPr="00732759" w:rsidRDefault="00F24B43" w:rsidP="00EB2E59">
            <w:pPr>
              <w:pStyle w:val="TAL"/>
              <w:keepNext w:val="0"/>
              <w:rPr>
                <w:rFonts w:cs="Arial"/>
                <w:snapToGrid w:val="0"/>
                <w:sz w:val="16"/>
                <w:szCs w:val="16"/>
                <w:lang w:eastAsia="en-US"/>
              </w:rPr>
            </w:pPr>
          </w:p>
        </w:tc>
        <w:tc>
          <w:tcPr>
            <w:tcW w:w="567" w:type="dxa"/>
          </w:tcPr>
          <w:p w14:paraId="541B5B57" w14:textId="77777777" w:rsidR="00F24B43" w:rsidRPr="00732759" w:rsidRDefault="00F24B43" w:rsidP="00EB2E59">
            <w:pPr>
              <w:pStyle w:val="TAL"/>
              <w:keepNext w:val="0"/>
              <w:rPr>
                <w:rFonts w:cs="Arial"/>
                <w:sz w:val="16"/>
                <w:szCs w:val="16"/>
                <w:lang w:eastAsia="en-US"/>
              </w:rPr>
            </w:pPr>
          </w:p>
        </w:tc>
        <w:tc>
          <w:tcPr>
            <w:tcW w:w="4252" w:type="dxa"/>
          </w:tcPr>
          <w:p w14:paraId="388C06F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Removal of brackets and notes related to test requirements</w:t>
            </w:r>
          </w:p>
        </w:tc>
        <w:tc>
          <w:tcPr>
            <w:tcW w:w="852" w:type="dxa"/>
          </w:tcPr>
          <w:p w14:paraId="6EF46DA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45C87325" w14:textId="77777777" w:rsidTr="000C011B">
        <w:trPr>
          <w:cantSplit/>
        </w:trPr>
        <w:tc>
          <w:tcPr>
            <w:tcW w:w="959" w:type="dxa"/>
          </w:tcPr>
          <w:p w14:paraId="79F5DF7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688A7EB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242D26F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733C0FA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10</w:t>
            </w:r>
          </w:p>
        </w:tc>
        <w:tc>
          <w:tcPr>
            <w:tcW w:w="566" w:type="dxa"/>
          </w:tcPr>
          <w:p w14:paraId="6230FED6" w14:textId="77777777" w:rsidR="00F24B43" w:rsidRPr="00732759" w:rsidRDefault="00F24B43" w:rsidP="00EB2E59">
            <w:pPr>
              <w:pStyle w:val="TAL"/>
              <w:keepNext w:val="0"/>
              <w:rPr>
                <w:rFonts w:cs="Arial"/>
                <w:snapToGrid w:val="0"/>
                <w:sz w:val="16"/>
                <w:szCs w:val="16"/>
                <w:lang w:eastAsia="en-US"/>
              </w:rPr>
            </w:pPr>
          </w:p>
        </w:tc>
        <w:tc>
          <w:tcPr>
            <w:tcW w:w="567" w:type="dxa"/>
          </w:tcPr>
          <w:p w14:paraId="0CAD461D" w14:textId="77777777" w:rsidR="00F24B43" w:rsidRPr="00732759" w:rsidRDefault="00F24B43" w:rsidP="00EB2E59">
            <w:pPr>
              <w:pStyle w:val="TAL"/>
              <w:keepNext w:val="0"/>
              <w:rPr>
                <w:rFonts w:cs="Arial"/>
                <w:sz w:val="16"/>
                <w:szCs w:val="16"/>
                <w:lang w:eastAsia="en-US"/>
              </w:rPr>
            </w:pPr>
          </w:p>
        </w:tc>
        <w:tc>
          <w:tcPr>
            <w:tcW w:w="4252" w:type="dxa"/>
          </w:tcPr>
          <w:p w14:paraId="6E678F5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High Speed Train scenarios modification</w:t>
            </w:r>
          </w:p>
        </w:tc>
        <w:tc>
          <w:tcPr>
            <w:tcW w:w="852" w:type="dxa"/>
          </w:tcPr>
          <w:p w14:paraId="15F3D1E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397A12AF" w14:textId="77777777" w:rsidTr="000C011B">
        <w:trPr>
          <w:cantSplit/>
        </w:trPr>
        <w:tc>
          <w:tcPr>
            <w:tcW w:w="959" w:type="dxa"/>
          </w:tcPr>
          <w:p w14:paraId="35F61F5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3E1C4E3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5EF0EA5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5B5A25E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12</w:t>
            </w:r>
          </w:p>
        </w:tc>
        <w:tc>
          <w:tcPr>
            <w:tcW w:w="566" w:type="dxa"/>
          </w:tcPr>
          <w:p w14:paraId="2C6DE2A5" w14:textId="77777777" w:rsidR="00F24B43" w:rsidRPr="00732759" w:rsidRDefault="00F24B43" w:rsidP="00EB2E59">
            <w:pPr>
              <w:pStyle w:val="TAL"/>
              <w:keepNext w:val="0"/>
              <w:rPr>
                <w:rFonts w:cs="Arial"/>
                <w:snapToGrid w:val="0"/>
                <w:sz w:val="16"/>
                <w:szCs w:val="16"/>
                <w:lang w:eastAsia="en-US"/>
              </w:rPr>
            </w:pPr>
          </w:p>
        </w:tc>
        <w:tc>
          <w:tcPr>
            <w:tcW w:w="567" w:type="dxa"/>
          </w:tcPr>
          <w:p w14:paraId="0E9C9CDA" w14:textId="77777777" w:rsidR="00F24B43" w:rsidRPr="00732759" w:rsidRDefault="00F24B43" w:rsidP="00EB2E59">
            <w:pPr>
              <w:pStyle w:val="TAL"/>
              <w:keepNext w:val="0"/>
              <w:rPr>
                <w:rFonts w:cs="Arial"/>
                <w:sz w:val="16"/>
                <w:szCs w:val="16"/>
                <w:lang w:eastAsia="en-US"/>
              </w:rPr>
            </w:pPr>
          </w:p>
        </w:tc>
        <w:tc>
          <w:tcPr>
            <w:tcW w:w="4252" w:type="dxa"/>
          </w:tcPr>
          <w:p w14:paraId="293A008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Several modifications for TS36.104</w:t>
            </w:r>
          </w:p>
        </w:tc>
        <w:tc>
          <w:tcPr>
            <w:tcW w:w="852" w:type="dxa"/>
          </w:tcPr>
          <w:p w14:paraId="31342B9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546E4D0C" w14:textId="77777777" w:rsidTr="000C011B">
        <w:trPr>
          <w:cantSplit/>
        </w:trPr>
        <w:tc>
          <w:tcPr>
            <w:tcW w:w="959" w:type="dxa"/>
          </w:tcPr>
          <w:p w14:paraId="1B2B859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6FB0A64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66E8DDD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0E947E4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13</w:t>
            </w:r>
          </w:p>
        </w:tc>
        <w:tc>
          <w:tcPr>
            <w:tcW w:w="566" w:type="dxa"/>
          </w:tcPr>
          <w:p w14:paraId="71BCD0C4" w14:textId="77777777" w:rsidR="00F24B43" w:rsidRPr="00732759" w:rsidRDefault="00F24B43" w:rsidP="00EB2E59">
            <w:pPr>
              <w:pStyle w:val="TAL"/>
              <w:keepNext w:val="0"/>
              <w:rPr>
                <w:rFonts w:cs="Arial"/>
                <w:snapToGrid w:val="0"/>
                <w:sz w:val="16"/>
                <w:szCs w:val="16"/>
                <w:lang w:eastAsia="en-US"/>
              </w:rPr>
            </w:pPr>
          </w:p>
        </w:tc>
        <w:tc>
          <w:tcPr>
            <w:tcW w:w="567" w:type="dxa"/>
          </w:tcPr>
          <w:p w14:paraId="73A1D5C7" w14:textId="77777777" w:rsidR="00F24B43" w:rsidRPr="00732759" w:rsidRDefault="00F24B43" w:rsidP="00EB2E59">
            <w:pPr>
              <w:pStyle w:val="TAL"/>
              <w:keepNext w:val="0"/>
              <w:rPr>
                <w:rFonts w:cs="Arial"/>
                <w:sz w:val="16"/>
                <w:szCs w:val="16"/>
                <w:lang w:eastAsia="en-US"/>
              </w:rPr>
            </w:pPr>
          </w:p>
        </w:tc>
        <w:tc>
          <w:tcPr>
            <w:tcW w:w="4252" w:type="dxa"/>
          </w:tcPr>
          <w:p w14:paraId="229326C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Removal of notes on frequency offset</w:t>
            </w:r>
          </w:p>
        </w:tc>
        <w:tc>
          <w:tcPr>
            <w:tcW w:w="852" w:type="dxa"/>
          </w:tcPr>
          <w:p w14:paraId="0242B6D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2086FA2C" w14:textId="77777777" w:rsidTr="000C011B">
        <w:trPr>
          <w:cantSplit/>
        </w:trPr>
        <w:tc>
          <w:tcPr>
            <w:tcW w:w="959" w:type="dxa"/>
          </w:tcPr>
          <w:p w14:paraId="268E9C8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4816D4D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2EF0C72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6614E4B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16</w:t>
            </w:r>
          </w:p>
        </w:tc>
        <w:tc>
          <w:tcPr>
            <w:tcW w:w="566" w:type="dxa"/>
          </w:tcPr>
          <w:p w14:paraId="4A97B14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3879A8DF" w14:textId="77777777" w:rsidR="00F24B43" w:rsidRPr="00732759" w:rsidRDefault="00F24B43" w:rsidP="00EB2E59">
            <w:pPr>
              <w:pStyle w:val="TAL"/>
              <w:keepNext w:val="0"/>
              <w:rPr>
                <w:rFonts w:cs="Arial"/>
                <w:sz w:val="16"/>
                <w:szCs w:val="16"/>
                <w:lang w:eastAsia="en-US"/>
              </w:rPr>
            </w:pPr>
          </w:p>
        </w:tc>
        <w:tc>
          <w:tcPr>
            <w:tcW w:w="4252" w:type="dxa"/>
          </w:tcPr>
          <w:p w14:paraId="2E503AF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LTE Abbreviations update</w:t>
            </w:r>
          </w:p>
        </w:tc>
        <w:tc>
          <w:tcPr>
            <w:tcW w:w="852" w:type="dxa"/>
          </w:tcPr>
          <w:p w14:paraId="56F217C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3AB5D22F" w14:textId="77777777" w:rsidTr="000C011B">
        <w:trPr>
          <w:cantSplit/>
        </w:trPr>
        <w:tc>
          <w:tcPr>
            <w:tcW w:w="959" w:type="dxa"/>
          </w:tcPr>
          <w:p w14:paraId="75382B6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06E5B17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34D6BC3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2CFE449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19</w:t>
            </w:r>
          </w:p>
        </w:tc>
        <w:tc>
          <w:tcPr>
            <w:tcW w:w="566" w:type="dxa"/>
          </w:tcPr>
          <w:p w14:paraId="319B50A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2E727FD9" w14:textId="77777777" w:rsidR="00F24B43" w:rsidRPr="00732759" w:rsidRDefault="00F24B43" w:rsidP="00EB2E59">
            <w:pPr>
              <w:pStyle w:val="TAL"/>
              <w:keepNext w:val="0"/>
              <w:rPr>
                <w:rFonts w:cs="Arial"/>
                <w:sz w:val="16"/>
                <w:szCs w:val="16"/>
                <w:lang w:eastAsia="en-US"/>
              </w:rPr>
            </w:pPr>
          </w:p>
        </w:tc>
        <w:tc>
          <w:tcPr>
            <w:tcW w:w="4252" w:type="dxa"/>
          </w:tcPr>
          <w:p w14:paraId="799F657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eNodeB performance requirements for PUSCH and RF requirements</w:t>
            </w:r>
          </w:p>
        </w:tc>
        <w:tc>
          <w:tcPr>
            <w:tcW w:w="852" w:type="dxa"/>
          </w:tcPr>
          <w:p w14:paraId="7305A5C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147624FA" w14:textId="77777777" w:rsidTr="000C011B">
        <w:trPr>
          <w:cantSplit/>
        </w:trPr>
        <w:tc>
          <w:tcPr>
            <w:tcW w:w="959" w:type="dxa"/>
          </w:tcPr>
          <w:p w14:paraId="6C4D178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648CC10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06D616D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5E37F6A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w:t>
            </w:r>
          </w:p>
        </w:tc>
        <w:tc>
          <w:tcPr>
            <w:tcW w:w="566" w:type="dxa"/>
          </w:tcPr>
          <w:p w14:paraId="23FE1A65" w14:textId="77777777" w:rsidR="00F24B43" w:rsidRPr="00732759" w:rsidRDefault="00F24B43" w:rsidP="00EB2E59">
            <w:pPr>
              <w:pStyle w:val="TAL"/>
              <w:keepNext w:val="0"/>
              <w:rPr>
                <w:rFonts w:cs="Arial"/>
                <w:snapToGrid w:val="0"/>
                <w:sz w:val="16"/>
                <w:szCs w:val="16"/>
                <w:lang w:eastAsia="en-US"/>
              </w:rPr>
            </w:pPr>
          </w:p>
        </w:tc>
        <w:tc>
          <w:tcPr>
            <w:tcW w:w="567" w:type="dxa"/>
          </w:tcPr>
          <w:p w14:paraId="6647513B" w14:textId="77777777" w:rsidR="00F24B43" w:rsidRPr="00732759" w:rsidRDefault="00F24B43" w:rsidP="00EB2E59">
            <w:pPr>
              <w:pStyle w:val="TAL"/>
              <w:keepNext w:val="0"/>
              <w:rPr>
                <w:rFonts w:cs="Arial"/>
                <w:sz w:val="16"/>
                <w:szCs w:val="16"/>
                <w:lang w:eastAsia="en-US"/>
              </w:rPr>
            </w:pPr>
          </w:p>
        </w:tc>
        <w:tc>
          <w:tcPr>
            <w:tcW w:w="4252" w:type="dxa"/>
          </w:tcPr>
          <w:p w14:paraId="59043BA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on High Speed train model in 36.104</w:t>
            </w:r>
          </w:p>
        </w:tc>
        <w:tc>
          <w:tcPr>
            <w:tcW w:w="852" w:type="dxa"/>
          </w:tcPr>
          <w:p w14:paraId="1271026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01E4B817" w14:textId="77777777" w:rsidTr="000C011B">
        <w:trPr>
          <w:cantSplit/>
        </w:trPr>
        <w:tc>
          <w:tcPr>
            <w:tcW w:w="959" w:type="dxa"/>
          </w:tcPr>
          <w:p w14:paraId="1375527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16E8F87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0291D72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2FF719A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22</w:t>
            </w:r>
          </w:p>
        </w:tc>
        <w:tc>
          <w:tcPr>
            <w:tcW w:w="566" w:type="dxa"/>
          </w:tcPr>
          <w:p w14:paraId="359F0D0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31C2D633" w14:textId="77777777" w:rsidR="00F24B43" w:rsidRPr="00732759" w:rsidRDefault="00F24B43" w:rsidP="00EB2E59">
            <w:pPr>
              <w:pStyle w:val="TAL"/>
              <w:keepNext w:val="0"/>
              <w:rPr>
                <w:rFonts w:cs="Arial"/>
                <w:sz w:val="16"/>
                <w:szCs w:val="16"/>
                <w:lang w:eastAsia="en-US"/>
              </w:rPr>
            </w:pPr>
          </w:p>
        </w:tc>
        <w:tc>
          <w:tcPr>
            <w:tcW w:w="4252" w:type="dxa"/>
          </w:tcPr>
          <w:p w14:paraId="1AA03F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of ACLR for multi-carrier E-UTRA BS</w:t>
            </w:r>
          </w:p>
        </w:tc>
        <w:tc>
          <w:tcPr>
            <w:tcW w:w="852" w:type="dxa"/>
          </w:tcPr>
          <w:p w14:paraId="10B16E6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4F445828" w14:textId="77777777" w:rsidTr="000C011B">
        <w:trPr>
          <w:cantSplit/>
        </w:trPr>
        <w:tc>
          <w:tcPr>
            <w:tcW w:w="959" w:type="dxa"/>
          </w:tcPr>
          <w:p w14:paraId="3E7701F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7692BEF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76B3F11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RP-080914</w:t>
            </w:r>
          </w:p>
        </w:tc>
        <w:tc>
          <w:tcPr>
            <w:tcW w:w="709" w:type="dxa"/>
          </w:tcPr>
          <w:p w14:paraId="70354C4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37</w:t>
            </w:r>
          </w:p>
        </w:tc>
        <w:tc>
          <w:tcPr>
            <w:tcW w:w="566" w:type="dxa"/>
          </w:tcPr>
          <w:p w14:paraId="47BC5E4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20793723" w14:textId="77777777" w:rsidR="00F24B43" w:rsidRPr="00732759" w:rsidRDefault="00F24B43" w:rsidP="00EB2E59">
            <w:pPr>
              <w:pStyle w:val="TAL"/>
              <w:keepNext w:val="0"/>
              <w:rPr>
                <w:rFonts w:cs="Arial"/>
                <w:sz w:val="16"/>
                <w:szCs w:val="16"/>
                <w:lang w:eastAsia="en-US"/>
              </w:rPr>
            </w:pPr>
          </w:p>
        </w:tc>
        <w:tc>
          <w:tcPr>
            <w:tcW w:w="4252" w:type="dxa"/>
          </w:tcPr>
          <w:p w14:paraId="65450AC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Editorial updates of TS 36.104</w:t>
            </w:r>
          </w:p>
        </w:tc>
        <w:tc>
          <w:tcPr>
            <w:tcW w:w="852" w:type="dxa"/>
          </w:tcPr>
          <w:p w14:paraId="24BBAF6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2D29E6C1" w14:textId="77777777" w:rsidTr="000C011B">
        <w:trPr>
          <w:cantSplit/>
        </w:trPr>
        <w:tc>
          <w:tcPr>
            <w:tcW w:w="959" w:type="dxa"/>
          </w:tcPr>
          <w:p w14:paraId="0BF6E5A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19D4F97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1A72C36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RP-080915</w:t>
            </w:r>
          </w:p>
        </w:tc>
        <w:tc>
          <w:tcPr>
            <w:tcW w:w="709" w:type="dxa"/>
          </w:tcPr>
          <w:p w14:paraId="3FBF7F0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30</w:t>
            </w:r>
          </w:p>
        </w:tc>
        <w:tc>
          <w:tcPr>
            <w:tcW w:w="566" w:type="dxa"/>
          </w:tcPr>
          <w:p w14:paraId="3079920D" w14:textId="77777777" w:rsidR="00F24B43" w:rsidRPr="00732759" w:rsidRDefault="00F24B43" w:rsidP="00EB2E59">
            <w:pPr>
              <w:pStyle w:val="TAL"/>
              <w:keepNext w:val="0"/>
              <w:rPr>
                <w:rFonts w:cs="Arial"/>
                <w:snapToGrid w:val="0"/>
                <w:sz w:val="16"/>
                <w:szCs w:val="16"/>
                <w:lang w:eastAsia="en-US"/>
              </w:rPr>
            </w:pPr>
          </w:p>
        </w:tc>
        <w:tc>
          <w:tcPr>
            <w:tcW w:w="567" w:type="dxa"/>
          </w:tcPr>
          <w:p w14:paraId="42E4DA62" w14:textId="77777777" w:rsidR="00F24B43" w:rsidRPr="00732759" w:rsidRDefault="00F24B43" w:rsidP="00EB2E59">
            <w:pPr>
              <w:pStyle w:val="TAL"/>
              <w:keepNext w:val="0"/>
              <w:rPr>
                <w:rFonts w:cs="Arial"/>
                <w:sz w:val="16"/>
                <w:szCs w:val="16"/>
                <w:lang w:eastAsia="en-US"/>
              </w:rPr>
            </w:pPr>
          </w:p>
        </w:tc>
        <w:tc>
          <w:tcPr>
            <w:tcW w:w="4252" w:type="dxa"/>
          </w:tcPr>
          <w:p w14:paraId="609ABD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to the figure with the transmission bandwidth configuration</w:t>
            </w:r>
          </w:p>
        </w:tc>
        <w:tc>
          <w:tcPr>
            <w:tcW w:w="852" w:type="dxa"/>
          </w:tcPr>
          <w:p w14:paraId="2B606C5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7D6369D2" w14:textId="77777777" w:rsidTr="000C011B">
        <w:trPr>
          <w:cantSplit/>
        </w:trPr>
        <w:tc>
          <w:tcPr>
            <w:tcW w:w="959" w:type="dxa"/>
          </w:tcPr>
          <w:p w14:paraId="3B86521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2B07AC8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6073442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RP-080916</w:t>
            </w:r>
          </w:p>
        </w:tc>
        <w:tc>
          <w:tcPr>
            <w:tcW w:w="709" w:type="dxa"/>
          </w:tcPr>
          <w:p w14:paraId="410BAA4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77</w:t>
            </w:r>
          </w:p>
        </w:tc>
        <w:tc>
          <w:tcPr>
            <w:tcW w:w="566" w:type="dxa"/>
          </w:tcPr>
          <w:p w14:paraId="7790FCAC" w14:textId="77777777" w:rsidR="00F24B43" w:rsidRPr="00732759" w:rsidRDefault="00F24B43" w:rsidP="00EB2E59">
            <w:pPr>
              <w:pStyle w:val="TAL"/>
              <w:keepNext w:val="0"/>
              <w:rPr>
                <w:rFonts w:cs="Arial"/>
                <w:snapToGrid w:val="0"/>
                <w:sz w:val="16"/>
                <w:szCs w:val="16"/>
                <w:lang w:eastAsia="en-US"/>
              </w:rPr>
            </w:pPr>
          </w:p>
        </w:tc>
        <w:tc>
          <w:tcPr>
            <w:tcW w:w="567" w:type="dxa"/>
          </w:tcPr>
          <w:p w14:paraId="103A553D" w14:textId="77777777" w:rsidR="00F24B43" w:rsidRPr="00732759" w:rsidRDefault="00F24B43" w:rsidP="00EB2E59">
            <w:pPr>
              <w:pStyle w:val="TAL"/>
              <w:keepNext w:val="0"/>
              <w:rPr>
                <w:rFonts w:cs="Arial"/>
                <w:sz w:val="16"/>
                <w:szCs w:val="16"/>
                <w:lang w:eastAsia="en-US"/>
              </w:rPr>
            </w:pPr>
          </w:p>
        </w:tc>
        <w:tc>
          <w:tcPr>
            <w:tcW w:w="4252" w:type="dxa"/>
          </w:tcPr>
          <w:p w14:paraId="28E4B74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Modification to EARFCN</w:t>
            </w:r>
          </w:p>
        </w:tc>
        <w:tc>
          <w:tcPr>
            <w:tcW w:w="852" w:type="dxa"/>
          </w:tcPr>
          <w:p w14:paraId="6958593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7F356569" w14:textId="77777777" w:rsidTr="000C011B">
        <w:trPr>
          <w:cantSplit/>
        </w:trPr>
        <w:tc>
          <w:tcPr>
            <w:tcW w:w="959" w:type="dxa"/>
          </w:tcPr>
          <w:p w14:paraId="69DF8B2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3FE97C4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7B51A35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RP-080917</w:t>
            </w:r>
          </w:p>
        </w:tc>
        <w:tc>
          <w:tcPr>
            <w:tcW w:w="709" w:type="dxa"/>
          </w:tcPr>
          <w:p w14:paraId="05F3D12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38</w:t>
            </w:r>
          </w:p>
        </w:tc>
        <w:tc>
          <w:tcPr>
            <w:tcW w:w="566" w:type="dxa"/>
          </w:tcPr>
          <w:p w14:paraId="75AC17A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6613D12F" w14:textId="77777777" w:rsidR="00F24B43" w:rsidRPr="00732759" w:rsidRDefault="00F24B43" w:rsidP="00EB2E59">
            <w:pPr>
              <w:pStyle w:val="TAL"/>
              <w:keepNext w:val="0"/>
              <w:rPr>
                <w:rFonts w:cs="Arial"/>
                <w:sz w:val="16"/>
                <w:szCs w:val="16"/>
                <w:lang w:eastAsia="en-US"/>
              </w:rPr>
            </w:pPr>
          </w:p>
        </w:tc>
        <w:tc>
          <w:tcPr>
            <w:tcW w:w="4252" w:type="dxa"/>
          </w:tcPr>
          <w:p w14:paraId="214CD36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Alignement of clause 5 betweeb E-UTRA specs</w:t>
            </w:r>
          </w:p>
        </w:tc>
        <w:tc>
          <w:tcPr>
            <w:tcW w:w="852" w:type="dxa"/>
          </w:tcPr>
          <w:p w14:paraId="1B574D1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280E4285" w14:textId="77777777" w:rsidTr="000C011B">
        <w:trPr>
          <w:cantSplit/>
        </w:trPr>
        <w:tc>
          <w:tcPr>
            <w:tcW w:w="959" w:type="dxa"/>
          </w:tcPr>
          <w:p w14:paraId="3E80693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5F51A81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5AAB5CC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RP-080918</w:t>
            </w:r>
          </w:p>
        </w:tc>
        <w:tc>
          <w:tcPr>
            <w:tcW w:w="709" w:type="dxa"/>
          </w:tcPr>
          <w:p w14:paraId="7B12AB2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26</w:t>
            </w:r>
          </w:p>
        </w:tc>
        <w:tc>
          <w:tcPr>
            <w:tcW w:w="566" w:type="dxa"/>
          </w:tcPr>
          <w:p w14:paraId="163E1E11" w14:textId="77777777" w:rsidR="00F24B43" w:rsidRPr="00732759" w:rsidRDefault="00F24B43" w:rsidP="00EB2E59">
            <w:pPr>
              <w:pStyle w:val="TAL"/>
              <w:keepNext w:val="0"/>
              <w:rPr>
                <w:rFonts w:cs="Arial"/>
                <w:snapToGrid w:val="0"/>
                <w:sz w:val="16"/>
                <w:szCs w:val="16"/>
                <w:lang w:eastAsia="en-US"/>
              </w:rPr>
            </w:pPr>
          </w:p>
        </w:tc>
        <w:tc>
          <w:tcPr>
            <w:tcW w:w="567" w:type="dxa"/>
          </w:tcPr>
          <w:p w14:paraId="68142C8B" w14:textId="77777777" w:rsidR="00F24B43" w:rsidRPr="00732759" w:rsidRDefault="00F24B43" w:rsidP="00EB2E59">
            <w:pPr>
              <w:pStyle w:val="TAL"/>
              <w:keepNext w:val="0"/>
              <w:rPr>
                <w:rFonts w:cs="Arial"/>
                <w:sz w:val="16"/>
                <w:szCs w:val="16"/>
                <w:lang w:eastAsia="en-US"/>
              </w:rPr>
            </w:pPr>
          </w:p>
        </w:tc>
        <w:tc>
          <w:tcPr>
            <w:tcW w:w="4252" w:type="dxa"/>
          </w:tcPr>
          <w:p w14:paraId="68FDBD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output power dynamics requirement</w:t>
            </w:r>
          </w:p>
        </w:tc>
        <w:tc>
          <w:tcPr>
            <w:tcW w:w="852" w:type="dxa"/>
          </w:tcPr>
          <w:p w14:paraId="695975E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3630079E" w14:textId="77777777" w:rsidTr="000C011B">
        <w:trPr>
          <w:cantSplit/>
        </w:trPr>
        <w:tc>
          <w:tcPr>
            <w:tcW w:w="959" w:type="dxa"/>
          </w:tcPr>
          <w:p w14:paraId="461AA2F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06EB800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139A73C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RP-080918</w:t>
            </w:r>
          </w:p>
        </w:tc>
        <w:tc>
          <w:tcPr>
            <w:tcW w:w="709" w:type="dxa"/>
          </w:tcPr>
          <w:p w14:paraId="2757F20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27</w:t>
            </w:r>
          </w:p>
        </w:tc>
        <w:tc>
          <w:tcPr>
            <w:tcW w:w="566" w:type="dxa"/>
          </w:tcPr>
          <w:p w14:paraId="73ECEFD9" w14:textId="77777777" w:rsidR="00F24B43" w:rsidRPr="00732759" w:rsidRDefault="00F24B43" w:rsidP="00EB2E59">
            <w:pPr>
              <w:pStyle w:val="TAL"/>
              <w:keepNext w:val="0"/>
              <w:rPr>
                <w:rFonts w:cs="Arial"/>
                <w:snapToGrid w:val="0"/>
                <w:sz w:val="16"/>
                <w:szCs w:val="16"/>
                <w:lang w:eastAsia="en-US"/>
              </w:rPr>
            </w:pPr>
          </w:p>
        </w:tc>
        <w:tc>
          <w:tcPr>
            <w:tcW w:w="567" w:type="dxa"/>
          </w:tcPr>
          <w:p w14:paraId="63BA5AF4" w14:textId="77777777" w:rsidR="00F24B43" w:rsidRPr="00732759" w:rsidRDefault="00F24B43" w:rsidP="00EB2E59">
            <w:pPr>
              <w:pStyle w:val="TAL"/>
              <w:keepNext w:val="0"/>
              <w:rPr>
                <w:rFonts w:cs="Arial"/>
                <w:sz w:val="16"/>
                <w:szCs w:val="16"/>
                <w:lang w:eastAsia="en-US"/>
              </w:rPr>
            </w:pPr>
          </w:p>
        </w:tc>
        <w:tc>
          <w:tcPr>
            <w:tcW w:w="4252" w:type="dxa"/>
          </w:tcPr>
          <w:p w14:paraId="7F403E0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LTE BS ON-OFF Mask</w:t>
            </w:r>
          </w:p>
        </w:tc>
        <w:tc>
          <w:tcPr>
            <w:tcW w:w="852" w:type="dxa"/>
          </w:tcPr>
          <w:p w14:paraId="5E99326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3D771950" w14:textId="77777777" w:rsidTr="000C011B">
        <w:trPr>
          <w:cantSplit/>
        </w:trPr>
        <w:tc>
          <w:tcPr>
            <w:tcW w:w="959" w:type="dxa"/>
          </w:tcPr>
          <w:p w14:paraId="6BA0FC9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1A06C53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10C85D7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RP-080918</w:t>
            </w:r>
          </w:p>
        </w:tc>
        <w:tc>
          <w:tcPr>
            <w:tcW w:w="709" w:type="dxa"/>
          </w:tcPr>
          <w:p w14:paraId="71B5940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28</w:t>
            </w:r>
          </w:p>
        </w:tc>
        <w:tc>
          <w:tcPr>
            <w:tcW w:w="566" w:type="dxa"/>
          </w:tcPr>
          <w:p w14:paraId="5DFE05BF" w14:textId="77777777" w:rsidR="00F24B43" w:rsidRPr="00732759" w:rsidRDefault="00F24B43" w:rsidP="00EB2E59">
            <w:pPr>
              <w:pStyle w:val="TAL"/>
              <w:keepNext w:val="0"/>
              <w:rPr>
                <w:rFonts w:cs="Arial"/>
                <w:snapToGrid w:val="0"/>
                <w:sz w:val="16"/>
                <w:szCs w:val="16"/>
                <w:lang w:eastAsia="en-US"/>
              </w:rPr>
            </w:pPr>
          </w:p>
        </w:tc>
        <w:tc>
          <w:tcPr>
            <w:tcW w:w="567" w:type="dxa"/>
          </w:tcPr>
          <w:p w14:paraId="752F6BCA" w14:textId="77777777" w:rsidR="00F24B43" w:rsidRPr="00732759" w:rsidRDefault="00F24B43" w:rsidP="00EB2E59">
            <w:pPr>
              <w:pStyle w:val="TAL"/>
              <w:keepNext w:val="0"/>
              <w:rPr>
                <w:rFonts w:cs="Arial"/>
                <w:sz w:val="16"/>
                <w:szCs w:val="16"/>
                <w:lang w:eastAsia="en-US"/>
              </w:rPr>
            </w:pPr>
          </w:p>
        </w:tc>
        <w:tc>
          <w:tcPr>
            <w:tcW w:w="4252" w:type="dxa"/>
          </w:tcPr>
          <w:p w14:paraId="37472A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to RE power control dynamic range</w:t>
            </w:r>
          </w:p>
        </w:tc>
        <w:tc>
          <w:tcPr>
            <w:tcW w:w="852" w:type="dxa"/>
          </w:tcPr>
          <w:p w14:paraId="4041F59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27665B2D" w14:textId="77777777" w:rsidTr="000C011B">
        <w:trPr>
          <w:cantSplit/>
        </w:trPr>
        <w:tc>
          <w:tcPr>
            <w:tcW w:w="959" w:type="dxa"/>
          </w:tcPr>
          <w:p w14:paraId="1D12F72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7B9FFB3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43745BD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RP-080919</w:t>
            </w:r>
          </w:p>
        </w:tc>
        <w:tc>
          <w:tcPr>
            <w:tcW w:w="709" w:type="dxa"/>
          </w:tcPr>
          <w:p w14:paraId="61F44D9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29</w:t>
            </w:r>
          </w:p>
        </w:tc>
        <w:tc>
          <w:tcPr>
            <w:tcW w:w="566" w:type="dxa"/>
          </w:tcPr>
          <w:p w14:paraId="7451E88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05519BB9" w14:textId="77777777" w:rsidR="00F24B43" w:rsidRPr="00732759" w:rsidRDefault="00F24B43" w:rsidP="00EB2E59">
            <w:pPr>
              <w:pStyle w:val="TAL"/>
              <w:keepNext w:val="0"/>
              <w:rPr>
                <w:rFonts w:cs="Arial"/>
                <w:sz w:val="16"/>
                <w:szCs w:val="16"/>
                <w:lang w:eastAsia="en-US"/>
              </w:rPr>
            </w:pPr>
          </w:p>
        </w:tc>
        <w:tc>
          <w:tcPr>
            <w:tcW w:w="4252" w:type="dxa"/>
          </w:tcPr>
          <w:p w14:paraId="26CFA94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BS RF requirements for Band 17</w:t>
            </w:r>
          </w:p>
        </w:tc>
        <w:tc>
          <w:tcPr>
            <w:tcW w:w="852" w:type="dxa"/>
          </w:tcPr>
          <w:p w14:paraId="079CDA1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0E10FD01" w14:textId="77777777" w:rsidTr="000C011B">
        <w:trPr>
          <w:cantSplit/>
        </w:trPr>
        <w:tc>
          <w:tcPr>
            <w:tcW w:w="959" w:type="dxa"/>
          </w:tcPr>
          <w:p w14:paraId="1CC48C2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3B40FCC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472EEF0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RP-080920</w:t>
            </w:r>
          </w:p>
        </w:tc>
        <w:tc>
          <w:tcPr>
            <w:tcW w:w="709" w:type="dxa"/>
          </w:tcPr>
          <w:p w14:paraId="6E94E65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41</w:t>
            </w:r>
          </w:p>
        </w:tc>
        <w:tc>
          <w:tcPr>
            <w:tcW w:w="566" w:type="dxa"/>
          </w:tcPr>
          <w:p w14:paraId="615568AD" w14:textId="77777777" w:rsidR="00F24B43" w:rsidRPr="00732759" w:rsidRDefault="00F24B43" w:rsidP="00EB2E59">
            <w:pPr>
              <w:pStyle w:val="TAL"/>
              <w:keepNext w:val="0"/>
              <w:rPr>
                <w:rFonts w:cs="Arial"/>
                <w:snapToGrid w:val="0"/>
                <w:sz w:val="16"/>
                <w:szCs w:val="16"/>
                <w:lang w:eastAsia="en-US"/>
              </w:rPr>
            </w:pPr>
          </w:p>
        </w:tc>
        <w:tc>
          <w:tcPr>
            <w:tcW w:w="567" w:type="dxa"/>
          </w:tcPr>
          <w:p w14:paraId="249DA35E" w14:textId="77777777" w:rsidR="00F24B43" w:rsidRPr="00732759" w:rsidRDefault="00F24B43" w:rsidP="00EB2E59">
            <w:pPr>
              <w:pStyle w:val="TAL"/>
              <w:keepNext w:val="0"/>
              <w:rPr>
                <w:rFonts w:cs="Arial"/>
                <w:sz w:val="16"/>
                <w:szCs w:val="16"/>
                <w:lang w:eastAsia="en-US"/>
              </w:rPr>
            </w:pPr>
          </w:p>
        </w:tc>
        <w:tc>
          <w:tcPr>
            <w:tcW w:w="4252" w:type="dxa"/>
          </w:tcPr>
          <w:p w14:paraId="4E9123E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Update of total dynamic range limits</w:t>
            </w:r>
          </w:p>
        </w:tc>
        <w:tc>
          <w:tcPr>
            <w:tcW w:w="852" w:type="dxa"/>
          </w:tcPr>
          <w:p w14:paraId="311BAEE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1BA4771D" w14:textId="77777777" w:rsidTr="000C011B">
        <w:trPr>
          <w:cantSplit/>
        </w:trPr>
        <w:tc>
          <w:tcPr>
            <w:tcW w:w="959" w:type="dxa"/>
          </w:tcPr>
          <w:p w14:paraId="3CC6CE3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31E2701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56F4221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RP-080921</w:t>
            </w:r>
          </w:p>
        </w:tc>
        <w:tc>
          <w:tcPr>
            <w:tcW w:w="709" w:type="dxa"/>
          </w:tcPr>
          <w:p w14:paraId="6ECBA09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39</w:t>
            </w:r>
          </w:p>
        </w:tc>
        <w:tc>
          <w:tcPr>
            <w:tcW w:w="566" w:type="dxa"/>
          </w:tcPr>
          <w:p w14:paraId="14DDC15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1A4DF3E7" w14:textId="77777777" w:rsidR="00F24B43" w:rsidRPr="00732759" w:rsidRDefault="00F24B43" w:rsidP="00EB2E59">
            <w:pPr>
              <w:pStyle w:val="TAL"/>
              <w:keepNext w:val="0"/>
              <w:rPr>
                <w:rFonts w:cs="Arial"/>
                <w:sz w:val="16"/>
                <w:szCs w:val="16"/>
                <w:lang w:eastAsia="en-US"/>
              </w:rPr>
            </w:pPr>
          </w:p>
        </w:tc>
        <w:tc>
          <w:tcPr>
            <w:tcW w:w="4252" w:type="dxa"/>
          </w:tcPr>
          <w:p w14:paraId="3B92B69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Update of TDD-FDD coexistance requirements</w:t>
            </w:r>
          </w:p>
        </w:tc>
        <w:tc>
          <w:tcPr>
            <w:tcW w:w="852" w:type="dxa"/>
          </w:tcPr>
          <w:p w14:paraId="0673984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7005D7A5" w14:textId="77777777" w:rsidTr="000C011B">
        <w:trPr>
          <w:cantSplit/>
        </w:trPr>
        <w:tc>
          <w:tcPr>
            <w:tcW w:w="959" w:type="dxa"/>
          </w:tcPr>
          <w:p w14:paraId="0F7A5F4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64A665D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5E9E89C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RP-080922</w:t>
            </w:r>
          </w:p>
        </w:tc>
        <w:tc>
          <w:tcPr>
            <w:tcW w:w="709" w:type="dxa"/>
          </w:tcPr>
          <w:p w14:paraId="0319785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33</w:t>
            </w:r>
          </w:p>
        </w:tc>
        <w:tc>
          <w:tcPr>
            <w:tcW w:w="566" w:type="dxa"/>
          </w:tcPr>
          <w:p w14:paraId="032B10B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262C9479" w14:textId="77777777" w:rsidR="00F24B43" w:rsidRPr="00732759" w:rsidRDefault="00F24B43" w:rsidP="00EB2E59">
            <w:pPr>
              <w:pStyle w:val="TAL"/>
              <w:keepNext w:val="0"/>
              <w:rPr>
                <w:rFonts w:cs="Arial"/>
                <w:sz w:val="16"/>
                <w:szCs w:val="16"/>
                <w:lang w:eastAsia="en-US"/>
              </w:rPr>
            </w:pPr>
          </w:p>
        </w:tc>
        <w:tc>
          <w:tcPr>
            <w:tcW w:w="4252" w:type="dxa"/>
          </w:tcPr>
          <w:p w14:paraId="1748B09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eNB performance requirements for Multi User PUCCH</w:t>
            </w:r>
          </w:p>
        </w:tc>
        <w:tc>
          <w:tcPr>
            <w:tcW w:w="852" w:type="dxa"/>
          </w:tcPr>
          <w:p w14:paraId="5AAB130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7D4BE794" w14:textId="77777777" w:rsidTr="000C011B">
        <w:trPr>
          <w:cantSplit/>
        </w:trPr>
        <w:tc>
          <w:tcPr>
            <w:tcW w:w="959" w:type="dxa"/>
          </w:tcPr>
          <w:p w14:paraId="2B2EC88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3CD0D3E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325E9A2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RP-080922</w:t>
            </w:r>
          </w:p>
        </w:tc>
        <w:tc>
          <w:tcPr>
            <w:tcW w:w="709" w:type="dxa"/>
          </w:tcPr>
          <w:p w14:paraId="724D152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42</w:t>
            </w:r>
          </w:p>
        </w:tc>
        <w:tc>
          <w:tcPr>
            <w:tcW w:w="566" w:type="dxa"/>
          </w:tcPr>
          <w:p w14:paraId="12312F1F" w14:textId="77777777" w:rsidR="00F24B43" w:rsidRPr="00732759" w:rsidRDefault="00F24B43" w:rsidP="00EB2E59">
            <w:pPr>
              <w:pStyle w:val="TAL"/>
              <w:keepNext w:val="0"/>
              <w:rPr>
                <w:rFonts w:cs="Arial"/>
                <w:snapToGrid w:val="0"/>
                <w:sz w:val="16"/>
                <w:szCs w:val="16"/>
                <w:lang w:eastAsia="en-US"/>
              </w:rPr>
            </w:pPr>
          </w:p>
        </w:tc>
        <w:tc>
          <w:tcPr>
            <w:tcW w:w="567" w:type="dxa"/>
          </w:tcPr>
          <w:p w14:paraId="03E96359" w14:textId="77777777" w:rsidR="00F24B43" w:rsidRPr="00732759" w:rsidRDefault="00F24B43" w:rsidP="00EB2E59">
            <w:pPr>
              <w:pStyle w:val="TAL"/>
              <w:keepNext w:val="0"/>
              <w:rPr>
                <w:rFonts w:cs="Arial"/>
                <w:sz w:val="16"/>
                <w:szCs w:val="16"/>
                <w:lang w:eastAsia="en-US"/>
              </w:rPr>
            </w:pPr>
          </w:p>
        </w:tc>
        <w:tc>
          <w:tcPr>
            <w:tcW w:w="4252" w:type="dxa"/>
          </w:tcPr>
          <w:p w14:paraId="2B9511D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PRACH demodulation requirements update</w:t>
            </w:r>
          </w:p>
        </w:tc>
        <w:tc>
          <w:tcPr>
            <w:tcW w:w="852" w:type="dxa"/>
          </w:tcPr>
          <w:p w14:paraId="10D9598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53359398" w14:textId="77777777" w:rsidTr="000C011B">
        <w:trPr>
          <w:cantSplit/>
        </w:trPr>
        <w:tc>
          <w:tcPr>
            <w:tcW w:w="959" w:type="dxa"/>
          </w:tcPr>
          <w:p w14:paraId="640015A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724C398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7147EC4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RP-080922</w:t>
            </w:r>
          </w:p>
        </w:tc>
        <w:tc>
          <w:tcPr>
            <w:tcW w:w="709" w:type="dxa"/>
          </w:tcPr>
          <w:p w14:paraId="6F40198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25</w:t>
            </w:r>
          </w:p>
        </w:tc>
        <w:tc>
          <w:tcPr>
            <w:tcW w:w="566" w:type="dxa"/>
          </w:tcPr>
          <w:p w14:paraId="092184F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65F63DCF" w14:textId="77777777" w:rsidR="00F24B43" w:rsidRPr="00732759" w:rsidRDefault="00F24B43" w:rsidP="00EB2E59">
            <w:pPr>
              <w:pStyle w:val="TAL"/>
              <w:keepNext w:val="0"/>
              <w:rPr>
                <w:rFonts w:cs="Arial"/>
                <w:sz w:val="16"/>
                <w:szCs w:val="16"/>
                <w:lang w:eastAsia="en-US"/>
              </w:rPr>
            </w:pPr>
          </w:p>
        </w:tc>
        <w:tc>
          <w:tcPr>
            <w:tcW w:w="4252" w:type="dxa"/>
          </w:tcPr>
          <w:p w14:paraId="32AE1EB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Updates of Fized Reference Channels and requirements for UL timing adjustment and PUCCH format 2</w:t>
            </w:r>
          </w:p>
        </w:tc>
        <w:tc>
          <w:tcPr>
            <w:tcW w:w="852" w:type="dxa"/>
          </w:tcPr>
          <w:p w14:paraId="5CDE321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59EFF9CC" w14:textId="77777777" w:rsidTr="000C011B">
        <w:trPr>
          <w:cantSplit/>
        </w:trPr>
        <w:tc>
          <w:tcPr>
            <w:tcW w:w="959" w:type="dxa"/>
          </w:tcPr>
          <w:p w14:paraId="496C213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5443CDA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4835EEE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RP-080922</w:t>
            </w:r>
          </w:p>
        </w:tc>
        <w:tc>
          <w:tcPr>
            <w:tcW w:w="709" w:type="dxa"/>
          </w:tcPr>
          <w:p w14:paraId="581B600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44</w:t>
            </w:r>
          </w:p>
        </w:tc>
        <w:tc>
          <w:tcPr>
            <w:tcW w:w="566" w:type="dxa"/>
          </w:tcPr>
          <w:p w14:paraId="2D3F97EE" w14:textId="77777777" w:rsidR="00F24B43" w:rsidRPr="00732759" w:rsidRDefault="00F24B43" w:rsidP="00EB2E59">
            <w:pPr>
              <w:pStyle w:val="TAL"/>
              <w:keepNext w:val="0"/>
              <w:rPr>
                <w:rFonts w:cs="Arial"/>
                <w:snapToGrid w:val="0"/>
                <w:sz w:val="16"/>
                <w:szCs w:val="16"/>
                <w:lang w:eastAsia="en-US"/>
              </w:rPr>
            </w:pPr>
          </w:p>
        </w:tc>
        <w:tc>
          <w:tcPr>
            <w:tcW w:w="567" w:type="dxa"/>
          </w:tcPr>
          <w:p w14:paraId="7BB43F74" w14:textId="77777777" w:rsidR="00F24B43" w:rsidRPr="00732759" w:rsidRDefault="00F24B43" w:rsidP="00EB2E59">
            <w:pPr>
              <w:pStyle w:val="TAL"/>
              <w:keepNext w:val="0"/>
              <w:rPr>
                <w:rFonts w:cs="Arial"/>
                <w:sz w:val="16"/>
                <w:szCs w:val="16"/>
                <w:lang w:eastAsia="en-US"/>
              </w:rPr>
            </w:pPr>
          </w:p>
        </w:tc>
        <w:tc>
          <w:tcPr>
            <w:tcW w:w="4252" w:type="dxa"/>
          </w:tcPr>
          <w:p w14:paraId="4CF3359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eNB performance requirements for HARQ-ACK multiplexed on PUSCH</w:t>
            </w:r>
          </w:p>
        </w:tc>
        <w:tc>
          <w:tcPr>
            <w:tcW w:w="852" w:type="dxa"/>
          </w:tcPr>
          <w:p w14:paraId="295C6DE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017C486F" w14:textId="77777777" w:rsidTr="000C011B">
        <w:trPr>
          <w:cantSplit/>
        </w:trPr>
        <w:tc>
          <w:tcPr>
            <w:tcW w:w="959" w:type="dxa"/>
          </w:tcPr>
          <w:p w14:paraId="664EF5A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7E31F84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5E0DBC7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RP-080923</w:t>
            </w:r>
          </w:p>
        </w:tc>
        <w:tc>
          <w:tcPr>
            <w:tcW w:w="709" w:type="dxa"/>
          </w:tcPr>
          <w:p w14:paraId="5004F06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43</w:t>
            </w:r>
          </w:p>
        </w:tc>
        <w:tc>
          <w:tcPr>
            <w:tcW w:w="566" w:type="dxa"/>
          </w:tcPr>
          <w:p w14:paraId="6886CBCC" w14:textId="77777777" w:rsidR="00F24B43" w:rsidRPr="00732759" w:rsidRDefault="00F24B43" w:rsidP="00EB2E59">
            <w:pPr>
              <w:pStyle w:val="TAL"/>
              <w:keepNext w:val="0"/>
              <w:rPr>
                <w:rFonts w:cs="Arial"/>
                <w:snapToGrid w:val="0"/>
                <w:sz w:val="16"/>
                <w:szCs w:val="16"/>
                <w:lang w:eastAsia="en-US"/>
              </w:rPr>
            </w:pPr>
          </w:p>
        </w:tc>
        <w:tc>
          <w:tcPr>
            <w:tcW w:w="567" w:type="dxa"/>
          </w:tcPr>
          <w:p w14:paraId="1645360A" w14:textId="77777777" w:rsidR="00F24B43" w:rsidRPr="00732759" w:rsidRDefault="00F24B43" w:rsidP="00EB2E59">
            <w:pPr>
              <w:pStyle w:val="TAL"/>
              <w:keepNext w:val="0"/>
              <w:rPr>
                <w:rFonts w:cs="Arial"/>
                <w:sz w:val="16"/>
                <w:szCs w:val="16"/>
                <w:lang w:eastAsia="en-US"/>
              </w:rPr>
            </w:pPr>
          </w:p>
        </w:tc>
        <w:tc>
          <w:tcPr>
            <w:tcW w:w="4252" w:type="dxa"/>
          </w:tcPr>
          <w:p w14:paraId="7836EA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General updates to Clause 8 and appendix A</w:t>
            </w:r>
          </w:p>
        </w:tc>
        <w:tc>
          <w:tcPr>
            <w:tcW w:w="852" w:type="dxa"/>
          </w:tcPr>
          <w:p w14:paraId="6DDAE47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73F3628F" w14:textId="77777777" w:rsidTr="000C011B">
        <w:trPr>
          <w:cantSplit/>
        </w:trPr>
        <w:tc>
          <w:tcPr>
            <w:tcW w:w="959" w:type="dxa"/>
          </w:tcPr>
          <w:p w14:paraId="17F386A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748123E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194A866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RP-080925</w:t>
            </w:r>
          </w:p>
        </w:tc>
        <w:tc>
          <w:tcPr>
            <w:tcW w:w="709" w:type="dxa"/>
          </w:tcPr>
          <w:p w14:paraId="5B140CC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24</w:t>
            </w:r>
          </w:p>
        </w:tc>
        <w:tc>
          <w:tcPr>
            <w:tcW w:w="566" w:type="dxa"/>
          </w:tcPr>
          <w:p w14:paraId="2B3B91A1" w14:textId="77777777" w:rsidR="00F24B43" w:rsidRPr="00732759" w:rsidRDefault="00F24B43" w:rsidP="00EB2E59">
            <w:pPr>
              <w:pStyle w:val="TAL"/>
              <w:keepNext w:val="0"/>
              <w:rPr>
                <w:rFonts w:cs="Arial"/>
                <w:snapToGrid w:val="0"/>
                <w:sz w:val="16"/>
                <w:szCs w:val="16"/>
                <w:lang w:eastAsia="en-US"/>
              </w:rPr>
            </w:pPr>
          </w:p>
        </w:tc>
        <w:tc>
          <w:tcPr>
            <w:tcW w:w="567" w:type="dxa"/>
          </w:tcPr>
          <w:p w14:paraId="274E84B6" w14:textId="77777777" w:rsidR="00F24B43" w:rsidRPr="00732759" w:rsidRDefault="00F24B43" w:rsidP="00EB2E59">
            <w:pPr>
              <w:pStyle w:val="TAL"/>
              <w:keepNext w:val="0"/>
              <w:rPr>
                <w:rFonts w:cs="Arial"/>
                <w:sz w:val="16"/>
                <w:szCs w:val="16"/>
                <w:lang w:eastAsia="en-US"/>
              </w:rPr>
            </w:pPr>
          </w:p>
        </w:tc>
        <w:tc>
          <w:tcPr>
            <w:tcW w:w="4252" w:type="dxa"/>
          </w:tcPr>
          <w:p w14:paraId="0A460EF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LTE TDD Update for Annex E of 36.104</w:t>
            </w:r>
          </w:p>
        </w:tc>
        <w:tc>
          <w:tcPr>
            <w:tcW w:w="852" w:type="dxa"/>
          </w:tcPr>
          <w:p w14:paraId="3CB7D85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4FDCD9D5" w14:textId="77777777" w:rsidTr="000C011B">
        <w:trPr>
          <w:cantSplit/>
        </w:trPr>
        <w:tc>
          <w:tcPr>
            <w:tcW w:w="959" w:type="dxa"/>
          </w:tcPr>
          <w:p w14:paraId="5B1909C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6A99CF1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29A9B7F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RP-080927</w:t>
            </w:r>
          </w:p>
        </w:tc>
        <w:tc>
          <w:tcPr>
            <w:tcW w:w="709" w:type="dxa"/>
          </w:tcPr>
          <w:p w14:paraId="6F032AB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32</w:t>
            </w:r>
          </w:p>
        </w:tc>
        <w:tc>
          <w:tcPr>
            <w:tcW w:w="566" w:type="dxa"/>
          </w:tcPr>
          <w:p w14:paraId="678A79D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4671BC92" w14:textId="77777777" w:rsidR="00F24B43" w:rsidRPr="00732759" w:rsidRDefault="00F24B43" w:rsidP="00EB2E59">
            <w:pPr>
              <w:pStyle w:val="TAL"/>
              <w:keepNext w:val="0"/>
              <w:rPr>
                <w:rFonts w:cs="Arial"/>
                <w:sz w:val="16"/>
                <w:szCs w:val="16"/>
                <w:lang w:eastAsia="en-US"/>
              </w:rPr>
            </w:pPr>
          </w:p>
        </w:tc>
        <w:tc>
          <w:tcPr>
            <w:tcW w:w="4252" w:type="dxa"/>
          </w:tcPr>
          <w:p w14:paraId="145C0A1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of eNB HST propagation conditions</w:t>
            </w:r>
          </w:p>
        </w:tc>
        <w:tc>
          <w:tcPr>
            <w:tcW w:w="852" w:type="dxa"/>
          </w:tcPr>
          <w:p w14:paraId="29FC51D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118B69E8" w14:textId="77777777" w:rsidTr="000C011B">
        <w:trPr>
          <w:cantSplit/>
        </w:trPr>
        <w:tc>
          <w:tcPr>
            <w:tcW w:w="959" w:type="dxa"/>
          </w:tcPr>
          <w:p w14:paraId="669D9EB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47DEA04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42B6CC4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RP-080927</w:t>
            </w:r>
          </w:p>
        </w:tc>
        <w:tc>
          <w:tcPr>
            <w:tcW w:w="709" w:type="dxa"/>
          </w:tcPr>
          <w:p w14:paraId="79C7CAD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31</w:t>
            </w:r>
          </w:p>
        </w:tc>
        <w:tc>
          <w:tcPr>
            <w:tcW w:w="566" w:type="dxa"/>
          </w:tcPr>
          <w:p w14:paraId="00BE388F" w14:textId="77777777" w:rsidR="00F24B43" w:rsidRPr="00732759" w:rsidRDefault="00F24B43" w:rsidP="00EB2E59">
            <w:pPr>
              <w:pStyle w:val="TAL"/>
              <w:keepNext w:val="0"/>
              <w:rPr>
                <w:rFonts w:cs="Arial"/>
                <w:snapToGrid w:val="0"/>
                <w:sz w:val="16"/>
                <w:szCs w:val="16"/>
                <w:lang w:eastAsia="en-US"/>
              </w:rPr>
            </w:pPr>
          </w:p>
        </w:tc>
        <w:tc>
          <w:tcPr>
            <w:tcW w:w="567" w:type="dxa"/>
          </w:tcPr>
          <w:p w14:paraId="1C8C8950" w14:textId="77777777" w:rsidR="00F24B43" w:rsidRPr="00732759" w:rsidRDefault="00F24B43" w:rsidP="00EB2E59">
            <w:pPr>
              <w:pStyle w:val="TAL"/>
              <w:keepNext w:val="0"/>
              <w:rPr>
                <w:rFonts w:cs="Arial"/>
                <w:sz w:val="16"/>
                <w:szCs w:val="16"/>
                <w:lang w:eastAsia="en-US"/>
              </w:rPr>
            </w:pPr>
          </w:p>
        </w:tc>
        <w:tc>
          <w:tcPr>
            <w:tcW w:w="4252" w:type="dxa"/>
          </w:tcPr>
          <w:p w14:paraId="567C80D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Corrections of eNB performance requirements for high speed train</w:t>
            </w:r>
          </w:p>
        </w:tc>
        <w:tc>
          <w:tcPr>
            <w:tcW w:w="852" w:type="dxa"/>
          </w:tcPr>
          <w:p w14:paraId="016818C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4B8D91E2" w14:textId="77777777" w:rsidTr="000C011B">
        <w:trPr>
          <w:cantSplit/>
        </w:trPr>
        <w:tc>
          <w:tcPr>
            <w:tcW w:w="959" w:type="dxa"/>
          </w:tcPr>
          <w:p w14:paraId="2C6A941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0FBF2AA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33D41C0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RP-090173</w:t>
            </w:r>
          </w:p>
        </w:tc>
        <w:tc>
          <w:tcPr>
            <w:tcW w:w="709" w:type="dxa"/>
          </w:tcPr>
          <w:p w14:paraId="6B44021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53</w:t>
            </w:r>
          </w:p>
        </w:tc>
        <w:tc>
          <w:tcPr>
            <w:tcW w:w="566" w:type="dxa"/>
          </w:tcPr>
          <w:p w14:paraId="2B10D76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40245EB6" w14:textId="77777777" w:rsidR="00F24B43" w:rsidRPr="00732759" w:rsidRDefault="00F24B43" w:rsidP="00EB2E59">
            <w:pPr>
              <w:pStyle w:val="TAL"/>
              <w:keepNext w:val="0"/>
              <w:rPr>
                <w:rFonts w:cs="Arial"/>
                <w:sz w:val="16"/>
                <w:szCs w:val="16"/>
                <w:lang w:eastAsia="en-US"/>
              </w:rPr>
            </w:pPr>
          </w:p>
        </w:tc>
        <w:tc>
          <w:tcPr>
            <w:tcW w:w="4252" w:type="dxa"/>
          </w:tcPr>
          <w:p w14:paraId="4E52533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of EARFCN</w:t>
            </w:r>
          </w:p>
        </w:tc>
        <w:tc>
          <w:tcPr>
            <w:tcW w:w="852" w:type="dxa"/>
          </w:tcPr>
          <w:p w14:paraId="474F62C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08228AD4" w14:textId="77777777" w:rsidTr="000C011B">
        <w:trPr>
          <w:cantSplit/>
          <w:trHeight w:val="62"/>
        </w:trPr>
        <w:tc>
          <w:tcPr>
            <w:tcW w:w="959" w:type="dxa"/>
          </w:tcPr>
          <w:p w14:paraId="1122754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71F9E70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1B20E74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RP-090175</w:t>
            </w:r>
          </w:p>
        </w:tc>
        <w:tc>
          <w:tcPr>
            <w:tcW w:w="709" w:type="dxa"/>
          </w:tcPr>
          <w:p w14:paraId="5854C89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60</w:t>
            </w:r>
          </w:p>
        </w:tc>
        <w:tc>
          <w:tcPr>
            <w:tcW w:w="566" w:type="dxa"/>
          </w:tcPr>
          <w:p w14:paraId="479FF4C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5E7DC79C" w14:textId="77777777" w:rsidR="00F24B43" w:rsidRPr="00732759" w:rsidRDefault="00F24B43" w:rsidP="00EB2E59">
            <w:pPr>
              <w:pStyle w:val="TAL"/>
              <w:keepNext w:val="0"/>
              <w:rPr>
                <w:rFonts w:cs="Arial"/>
                <w:sz w:val="16"/>
                <w:szCs w:val="16"/>
                <w:lang w:eastAsia="en-US"/>
              </w:rPr>
            </w:pPr>
          </w:p>
        </w:tc>
        <w:tc>
          <w:tcPr>
            <w:tcW w:w="4252" w:type="dxa"/>
          </w:tcPr>
          <w:p w14:paraId="1A5FA5A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Regional requirement on maximum rated power for Band 34</w:t>
            </w:r>
          </w:p>
        </w:tc>
        <w:tc>
          <w:tcPr>
            <w:tcW w:w="852" w:type="dxa"/>
          </w:tcPr>
          <w:p w14:paraId="6262ECC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5CA2704C" w14:textId="77777777" w:rsidTr="000C011B">
        <w:trPr>
          <w:cantSplit/>
        </w:trPr>
        <w:tc>
          <w:tcPr>
            <w:tcW w:w="959" w:type="dxa"/>
          </w:tcPr>
          <w:p w14:paraId="3034962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6C70ECF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433EE22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RP-090176</w:t>
            </w:r>
          </w:p>
        </w:tc>
        <w:tc>
          <w:tcPr>
            <w:tcW w:w="709" w:type="dxa"/>
          </w:tcPr>
          <w:p w14:paraId="5E76846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45</w:t>
            </w:r>
          </w:p>
        </w:tc>
        <w:tc>
          <w:tcPr>
            <w:tcW w:w="566" w:type="dxa"/>
          </w:tcPr>
          <w:p w14:paraId="03C1360A" w14:textId="77777777" w:rsidR="00F24B43" w:rsidRPr="00732759" w:rsidRDefault="00F24B43" w:rsidP="00EB2E59">
            <w:pPr>
              <w:pStyle w:val="TAL"/>
              <w:keepNext w:val="0"/>
              <w:rPr>
                <w:rFonts w:cs="Arial"/>
                <w:snapToGrid w:val="0"/>
                <w:sz w:val="16"/>
                <w:szCs w:val="16"/>
                <w:lang w:eastAsia="en-US"/>
              </w:rPr>
            </w:pPr>
          </w:p>
        </w:tc>
        <w:tc>
          <w:tcPr>
            <w:tcW w:w="567" w:type="dxa"/>
          </w:tcPr>
          <w:p w14:paraId="2642C4F9" w14:textId="77777777" w:rsidR="00F24B43" w:rsidRPr="00732759" w:rsidRDefault="00F24B43" w:rsidP="00EB2E59">
            <w:pPr>
              <w:pStyle w:val="TAL"/>
              <w:keepNext w:val="0"/>
              <w:rPr>
                <w:rFonts w:cs="Arial"/>
                <w:sz w:val="16"/>
                <w:szCs w:val="16"/>
                <w:lang w:eastAsia="en-US"/>
              </w:rPr>
            </w:pPr>
          </w:p>
        </w:tc>
        <w:tc>
          <w:tcPr>
            <w:tcW w:w="4252" w:type="dxa"/>
          </w:tcPr>
          <w:p w14:paraId="6A8B45CB" w14:textId="77777777" w:rsidR="00F24B43" w:rsidRPr="00732759" w:rsidRDefault="00F24B43" w:rsidP="00EB2E59">
            <w:pPr>
              <w:pStyle w:val="TAL"/>
              <w:keepNext w:val="0"/>
              <w:rPr>
                <w:rFonts w:cs="Arial"/>
                <w:sz w:val="16"/>
                <w:szCs w:val="16"/>
                <w:lang w:eastAsia="en-US"/>
              </w:rPr>
            </w:pPr>
            <w:r w:rsidRPr="00732759">
              <w:rPr>
                <w:rFonts w:cs="Arial"/>
                <w:noProof/>
                <w:sz w:val="16"/>
                <w:szCs w:val="16"/>
                <w:lang w:eastAsia="zh-CN"/>
              </w:rPr>
              <w:t>Correction to additional requirements for operating band unwanted emissions</w:t>
            </w:r>
          </w:p>
        </w:tc>
        <w:tc>
          <w:tcPr>
            <w:tcW w:w="852" w:type="dxa"/>
          </w:tcPr>
          <w:p w14:paraId="7C01659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724A650D" w14:textId="77777777" w:rsidTr="000C011B">
        <w:trPr>
          <w:cantSplit/>
        </w:trPr>
        <w:tc>
          <w:tcPr>
            <w:tcW w:w="959" w:type="dxa"/>
          </w:tcPr>
          <w:p w14:paraId="5EBB00E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471F84D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1F376EB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RP-090176</w:t>
            </w:r>
          </w:p>
        </w:tc>
        <w:tc>
          <w:tcPr>
            <w:tcW w:w="709" w:type="dxa"/>
          </w:tcPr>
          <w:p w14:paraId="2CA02B9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48</w:t>
            </w:r>
          </w:p>
        </w:tc>
        <w:tc>
          <w:tcPr>
            <w:tcW w:w="566" w:type="dxa"/>
          </w:tcPr>
          <w:p w14:paraId="17B42A87" w14:textId="77777777" w:rsidR="00F24B43" w:rsidRPr="00732759" w:rsidRDefault="00F24B43" w:rsidP="00EB2E59">
            <w:pPr>
              <w:pStyle w:val="TAL"/>
              <w:keepNext w:val="0"/>
              <w:rPr>
                <w:rFonts w:cs="Arial"/>
                <w:snapToGrid w:val="0"/>
                <w:sz w:val="16"/>
                <w:szCs w:val="16"/>
                <w:lang w:eastAsia="en-US"/>
              </w:rPr>
            </w:pPr>
          </w:p>
        </w:tc>
        <w:tc>
          <w:tcPr>
            <w:tcW w:w="567" w:type="dxa"/>
          </w:tcPr>
          <w:p w14:paraId="75D03024" w14:textId="77777777" w:rsidR="00F24B43" w:rsidRPr="00732759" w:rsidRDefault="00F24B43" w:rsidP="00EB2E59">
            <w:pPr>
              <w:pStyle w:val="TAL"/>
              <w:keepNext w:val="0"/>
              <w:rPr>
                <w:rFonts w:cs="Arial"/>
                <w:sz w:val="16"/>
                <w:szCs w:val="16"/>
                <w:lang w:eastAsia="en-US"/>
              </w:rPr>
            </w:pPr>
          </w:p>
        </w:tc>
        <w:tc>
          <w:tcPr>
            <w:tcW w:w="4252" w:type="dxa"/>
          </w:tcPr>
          <w:p w14:paraId="4ED3D0A2" w14:textId="77777777" w:rsidR="00F24B43" w:rsidRPr="00732759" w:rsidRDefault="00F24B43" w:rsidP="00EB2E59">
            <w:pPr>
              <w:pStyle w:val="TAL"/>
              <w:keepNext w:val="0"/>
              <w:rPr>
                <w:rFonts w:cs="Arial"/>
                <w:sz w:val="16"/>
                <w:szCs w:val="16"/>
                <w:lang w:eastAsia="en-US"/>
              </w:rPr>
            </w:pPr>
            <w:r w:rsidRPr="00732759">
              <w:rPr>
                <w:rFonts w:cs="Arial"/>
                <w:noProof/>
                <w:sz w:val="16"/>
                <w:szCs w:val="16"/>
                <w:lang w:eastAsia="en-US"/>
              </w:rPr>
              <w:t>Clarification of PHS band including the future plan</w:t>
            </w:r>
          </w:p>
        </w:tc>
        <w:tc>
          <w:tcPr>
            <w:tcW w:w="852" w:type="dxa"/>
          </w:tcPr>
          <w:p w14:paraId="2EF7C4E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50425304" w14:textId="77777777" w:rsidTr="000C011B">
        <w:trPr>
          <w:cantSplit/>
        </w:trPr>
        <w:tc>
          <w:tcPr>
            <w:tcW w:w="959" w:type="dxa"/>
          </w:tcPr>
          <w:p w14:paraId="2B13A35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2B6D8DE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24E8CBB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RP-090176</w:t>
            </w:r>
          </w:p>
        </w:tc>
        <w:tc>
          <w:tcPr>
            <w:tcW w:w="709" w:type="dxa"/>
          </w:tcPr>
          <w:p w14:paraId="11DB7F8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49</w:t>
            </w:r>
          </w:p>
        </w:tc>
        <w:tc>
          <w:tcPr>
            <w:tcW w:w="566" w:type="dxa"/>
          </w:tcPr>
          <w:p w14:paraId="2CB71370" w14:textId="77777777" w:rsidR="00F24B43" w:rsidRPr="00732759" w:rsidRDefault="00F24B43" w:rsidP="00EB2E59">
            <w:pPr>
              <w:pStyle w:val="TAL"/>
              <w:keepNext w:val="0"/>
              <w:rPr>
                <w:rFonts w:cs="Arial"/>
                <w:snapToGrid w:val="0"/>
                <w:sz w:val="16"/>
                <w:szCs w:val="16"/>
                <w:lang w:eastAsia="en-US"/>
              </w:rPr>
            </w:pPr>
          </w:p>
        </w:tc>
        <w:tc>
          <w:tcPr>
            <w:tcW w:w="567" w:type="dxa"/>
          </w:tcPr>
          <w:p w14:paraId="06718389" w14:textId="77777777" w:rsidR="00F24B43" w:rsidRPr="00732759" w:rsidRDefault="00F24B43" w:rsidP="00EB2E59">
            <w:pPr>
              <w:pStyle w:val="TAL"/>
              <w:keepNext w:val="0"/>
              <w:rPr>
                <w:rFonts w:cs="Arial"/>
                <w:sz w:val="16"/>
                <w:szCs w:val="16"/>
                <w:lang w:eastAsia="en-US"/>
              </w:rPr>
            </w:pPr>
          </w:p>
        </w:tc>
        <w:tc>
          <w:tcPr>
            <w:tcW w:w="4252" w:type="dxa"/>
          </w:tcPr>
          <w:p w14:paraId="4BCFDC0F" w14:textId="77777777" w:rsidR="00F24B43" w:rsidRPr="00732759" w:rsidRDefault="00F24B43" w:rsidP="00EB2E59">
            <w:pPr>
              <w:pStyle w:val="TAL"/>
              <w:keepNext w:val="0"/>
              <w:rPr>
                <w:rFonts w:cs="Arial"/>
                <w:sz w:val="16"/>
                <w:szCs w:val="16"/>
                <w:lang w:eastAsia="en-US"/>
              </w:rPr>
            </w:pPr>
            <w:r w:rsidRPr="00732759">
              <w:rPr>
                <w:rFonts w:cs="Arial"/>
                <w:noProof/>
                <w:sz w:val="16"/>
                <w:szCs w:val="16"/>
                <w:lang w:eastAsia="en-US"/>
              </w:rPr>
              <w:t>Unsynchronized TDD coexistence requirements</w:t>
            </w:r>
          </w:p>
        </w:tc>
        <w:tc>
          <w:tcPr>
            <w:tcW w:w="852" w:type="dxa"/>
          </w:tcPr>
          <w:p w14:paraId="003A1B9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7EEC0140" w14:textId="77777777" w:rsidTr="000C011B">
        <w:trPr>
          <w:cantSplit/>
        </w:trPr>
        <w:tc>
          <w:tcPr>
            <w:tcW w:w="959" w:type="dxa"/>
          </w:tcPr>
          <w:p w14:paraId="1B77996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564490D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1F76013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RP-090176</w:t>
            </w:r>
          </w:p>
        </w:tc>
        <w:tc>
          <w:tcPr>
            <w:tcW w:w="709" w:type="dxa"/>
          </w:tcPr>
          <w:p w14:paraId="0D1A7FA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54</w:t>
            </w:r>
          </w:p>
        </w:tc>
        <w:tc>
          <w:tcPr>
            <w:tcW w:w="566" w:type="dxa"/>
          </w:tcPr>
          <w:p w14:paraId="4C9F816E" w14:textId="77777777" w:rsidR="00F24B43" w:rsidRPr="00732759" w:rsidRDefault="00F24B43" w:rsidP="00EB2E59">
            <w:pPr>
              <w:pStyle w:val="TAL"/>
              <w:keepNext w:val="0"/>
              <w:rPr>
                <w:rFonts w:cs="Arial"/>
                <w:snapToGrid w:val="0"/>
                <w:sz w:val="16"/>
                <w:szCs w:val="16"/>
                <w:lang w:eastAsia="en-US"/>
              </w:rPr>
            </w:pPr>
          </w:p>
        </w:tc>
        <w:tc>
          <w:tcPr>
            <w:tcW w:w="567" w:type="dxa"/>
          </w:tcPr>
          <w:p w14:paraId="1E354469" w14:textId="77777777" w:rsidR="00F24B43" w:rsidRPr="00732759" w:rsidRDefault="00F24B43" w:rsidP="00EB2E59">
            <w:pPr>
              <w:pStyle w:val="TAL"/>
              <w:keepNext w:val="0"/>
              <w:rPr>
                <w:rFonts w:cs="Arial"/>
                <w:sz w:val="16"/>
                <w:szCs w:val="16"/>
                <w:lang w:eastAsia="en-US"/>
              </w:rPr>
            </w:pPr>
          </w:p>
        </w:tc>
        <w:tc>
          <w:tcPr>
            <w:tcW w:w="4252" w:type="dxa"/>
          </w:tcPr>
          <w:p w14:paraId="7C8E35C0" w14:textId="77777777" w:rsidR="00F24B43" w:rsidRPr="00732759" w:rsidRDefault="00F24B43" w:rsidP="00EB2E59">
            <w:pPr>
              <w:pStyle w:val="TAL"/>
              <w:keepNext w:val="0"/>
              <w:rPr>
                <w:rFonts w:cs="Arial"/>
                <w:sz w:val="16"/>
                <w:szCs w:val="16"/>
                <w:lang w:eastAsia="en-US"/>
              </w:rPr>
            </w:pPr>
            <w:r w:rsidRPr="00732759">
              <w:rPr>
                <w:rFonts w:cs="Arial"/>
                <w:noProof/>
                <w:sz w:val="16"/>
                <w:szCs w:val="16"/>
                <w:lang w:eastAsia="en-US"/>
              </w:rPr>
              <w:t>eNB transmitter transient period</w:t>
            </w:r>
          </w:p>
        </w:tc>
        <w:tc>
          <w:tcPr>
            <w:tcW w:w="852" w:type="dxa"/>
          </w:tcPr>
          <w:p w14:paraId="76B0FD2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7B2F7BE4" w14:textId="77777777" w:rsidTr="000C011B">
        <w:trPr>
          <w:cantSplit/>
        </w:trPr>
        <w:tc>
          <w:tcPr>
            <w:tcW w:w="959" w:type="dxa"/>
          </w:tcPr>
          <w:p w14:paraId="3EF8F6D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7022D3B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03223C5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RP-090176</w:t>
            </w:r>
          </w:p>
        </w:tc>
        <w:tc>
          <w:tcPr>
            <w:tcW w:w="709" w:type="dxa"/>
          </w:tcPr>
          <w:p w14:paraId="5371126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56</w:t>
            </w:r>
          </w:p>
        </w:tc>
        <w:tc>
          <w:tcPr>
            <w:tcW w:w="566" w:type="dxa"/>
          </w:tcPr>
          <w:p w14:paraId="33DB892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0829938F" w14:textId="77777777" w:rsidR="00F24B43" w:rsidRPr="00732759" w:rsidRDefault="00F24B43" w:rsidP="00EB2E59">
            <w:pPr>
              <w:pStyle w:val="TAL"/>
              <w:keepNext w:val="0"/>
              <w:rPr>
                <w:rFonts w:cs="Arial"/>
                <w:sz w:val="16"/>
                <w:szCs w:val="16"/>
                <w:lang w:eastAsia="en-US"/>
              </w:rPr>
            </w:pPr>
          </w:p>
        </w:tc>
        <w:tc>
          <w:tcPr>
            <w:tcW w:w="4252" w:type="dxa"/>
          </w:tcPr>
          <w:p w14:paraId="3E0E8820" w14:textId="77777777" w:rsidR="00F24B43" w:rsidRPr="00732759" w:rsidRDefault="00F24B43" w:rsidP="00EB2E59">
            <w:pPr>
              <w:pStyle w:val="TAL"/>
              <w:keepNext w:val="0"/>
              <w:rPr>
                <w:rFonts w:cs="Arial"/>
                <w:sz w:val="16"/>
                <w:szCs w:val="16"/>
                <w:lang w:eastAsia="en-US"/>
              </w:rPr>
            </w:pPr>
            <w:r w:rsidRPr="00732759">
              <w:rPr>
                <w:rFonts w:cs="Arial"/>
                <w:noProof/>
                <w:sz w:val="16"/>
                <w:szCs w:val="16"/>
                <w:lang w:eastAsia="en-US"/>
              </w:rPr>
              <w:t>eNB ACS frequency offset</w:t>
            </w:r>
          </w:p>
        </w:tc>
        <w:tc>
          <w:tcPr>
            <w:tcW w:w="852" w:type="dxa"/>
          </w:tcPr>
          <w:p w14:paraId="4E890FC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67CAD699" w14:textId="77777777" w:rsidTr="000C011B">
        <w:trPr>
          <w:cantSplit/>
        </w:trPr>
        <w:tc>
          <w:tcPr>
            <w:tcW w:w="959" w:type="dxa"/>
          </w:tcPr>
          <w:p w14:paraId="67B0CCE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04B22D3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427D424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RP-090176</w:t>
            </w:r>
          </w:p>
        </w:tc>
        <w:tc>
          <w:tcPr>
            <w:tcW w:w="709" w:type="dxa"/>
          </w:tcPr>
          <w:p w14:paraId="5A64EA4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57</w:t>
            </w:r>
          </w:p>
        </w:tc>
        <w:tc>
          <w:tcPr>
            <w:tcW w:w="566" w:type="dxa"/>
          </w:tcPr>
          <w:p w14:paraId="6C7C4DA7" w14:textId="77777777" w:rsidR="00F24B43" w:rsidRPr="00732759" w:rsidRDefault="00F24B43" w:rsidP="00EB2E59">
            <w:pPr>
              <w:pStyle w:val="TAL"/>
              <w:keepNext w:val="0"/>
              <w:rPr>
                <w:rFonts w:cs="Arial"/>
                <w:snapToGrid w:val="0"/>
                <w:sz w:val="16"/>
                <w:szCs w:val="16"/>
                <w:lang w:eastAsia="en-US"/>
              </w:rPr>
            </w:pPr>
          </w:p>
        </w:tc>
        <w:tc>
          <w:tcPr>
            <w:tcW w:w="567" w:type="dxa"/>
          </w:tcPr>
          <w:p w14:paraId="77BBF1C8" w14:textId="77777777" w:rsidR="00F24B43" w:rsidRPr="00732759" w:rsidRDefault="00F24B43" w:rsidP="00EB2E59">
            <w:pPr>
              <w:pStyle w:val="TAL"/>
              <w:keepNext w:val="0"/>
              <w:rPr>
                <w:rFonts w:cs="Arial"/>
                <w:sz w:val="16"/>
                <w:szCs w:val="16"/>
                <w:lang w:eastAsia="en-US"/>
              </w:rPr>
            </w:pPr>
          </w:p>
        </w:tc>
        <w:tc>
          <w:tcPr>
            <w:tcW w:w="4252" w:type="dxa"/>
          </w:tcPr>
          <w:p w14:paraId="00377813" w14:textId="77777777" w:rsidR="00F24B43" w:rsidRPr="00732759" w:rsidRDefault="00F24B43" w:rsidP="00EB2E59">
            <w:pPr>
              <w:pStyle w:val="TAL"/>
              <w:keepNext w:val="0"/>
              <w:rPr>
                <w:rFonts w:cs="Arial"/>
                <w:sz w:val="16"/>
                <w:szCs w:val="16"/>
                <w:lang w:eastAsia="en-US"/>
              </w:rPr>
            </w:pPr>
            <w:r w:rsidRPr="00732759">
              <w:rPr>
                <w:rFonts w:cs="Arial"/>
                <w:noProof/>
                <w:sz w:val="16"/>
                <w:szCs w:val="16"/>
                <w:lang w:eastAsia="zh-CN"/>
              </w:rPr>
              <w:t>Correction to unwanted emission limit for 3MHz(E-UTRA bands &lt; 1GHz) for Category A</w:t>
            </w:r>
          </w:p>
        </w:tc>
        <w:tc>
          <w:tcPr>
            <w:tcW w:w="852" w:type="dxa"/>
          </w:tcPr>
          <w:p w14:paraId="6B06327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19F6502A" w14:textId="77777777" w:rsidTr="000C011B">
        <w:trPr>
          <w:cantSplit/>
        </w:trPr>
        <w:tc>
          <w:tcPr>
            <w:tcW w:w="959" w:type="dxa"/>
          </w:tcPr>
          <w:p w14:paraId="6B978BD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2FDD86C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60889D4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RP-090177</w:t>
            </w:r>
          </w:p>
        </w:tc>
        <w:tc>
          <w:tcPr>
            <w:tcW w:w="709" w:type="dxa"/>
          </w:tcPr>
          <w:p w14:paraId="7406282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46</w:t>
            </w:r>
          </w:p>
        </w:tc>
        <w:tc>
          <w:tcPr>
            <w:tcW w:w="566" w:type="dxa"/>
          </w:tcPr>
          <w:p w14:paraId="2B3F099B" w14:textId="77777777" w:rsidR="00F24B43" w:rsidRPr="00732759" w:rsidRDefault="00F24B43" w:rsidP="00EB2E59">
            <w:pPr>
              <w:pStyle w:val="TAL"/>
              <w:keepNext w:val="0"/>
              <w:rPr>
                <w:rFonts w:cs="Arial"/>
                <w:snapToGrid w:val="0"/>
                <w:sz w:val="16"/>
                <w:szCs w:val="16"/>
                <w:lang w:eastAsia="en-US"/>
              </w:rPr>
            </w:pPr>
          </w:p>
        </w:tc>
        <w:tc>
          <w:tcPr>
            <w:tcW w:w="567" w:type="dxa"/>
          </w:tcPr>
          <w:p w14:paraId="2C604405" w14:textId="77777777" w:rsidR="00F24B43" w:rsidRPr="00732759" w:rsidRDefault="00F24B43" w:rsidP="00EB2E59">
            <w:pPr>
              <w:pStyle w:val="TAL"/>
              <w:keepNext w:val="0"/>
              <w:rPr>
                <w:rFonts w:cs="Arial"/>
                <w:sz w:val="16"/>
                <w:szCs w:val="16"/>
                <w:lang w:eastAsia="en-US"/>
              </w:rPr>
            </w:pPr>
          </w:p>
        </w:tc>
        <w:tc>
          <w:tcPr>
            <w:tcW w:w="4252" w:type="dxa"/>
          </w:tcPr>
          <w:p w14:paraId="041E3CF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zh-CN"/>
              </w:rPr>
              <w:t>Modifications on UL timing adjustment test case</w:t>
            </w:r>
          </w:p>
        </w:tc>
        <w:tc>
          <w:tcPr>
            <w:tcW w:w="852" w:type="dxa"/>
          </w:tcPr>
          <w:p w14:paraId="1714F48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7C936F07" w14:textId="77777777" w:rsidTr="000C011B">
        <w:trPr>
          <w:cantSplit/>
        </w:trPr>
        <w:tc>
          <w:tcPr>
            <w:tcW w:w="959" w:type="dxa"/>
          </w:tcPr>
          <w:p w14:paraId="196E22A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3134B19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4D8CF16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RP-090177</w:t>
            </w:r>
          </w:p>
        </w:tc>
        <w:tc>
          <w:tcPr>
            <w:tcW w:w="709" w:type="dxa"/>
          </w:tcPr>
          <w:p w14:paraId="3315BB3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47</w:t>
            </w:r>
          </w:p>
        </w:tc>
        <w:tc>
          <w:tcPr>
            <w:tcW w:w="566" w:type="dxa"/>
          </w:tcPr>
          <w:p w14:paraId="63BBC25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351B2E2A" w14:textId="77777777" w:rsidR="00F24B43" w:rsidRPr="00732759" w:rsidRDefault="00F24B43" w:rsidP="00EB2E59">
            <w:pPr>
              <w:pStyle w:val="TAL"/>
              <w:keepNext w:val="0"/>
              <w:rPr>
                <w:rFonts w:cs="Arial"/>
                <w:sz w:val="16"/>
                <w:szCs w:val="16"/>
                <w:lang w:eastAsia="en-US"/>
              </w:rPr>
            </w:pPr>
          </w:p>
        </w:tc>
        <w:tc>
          <w:tcPr>
            <w:tcW w:w="4252" w:type="dxa"/>
          </w:tcPr>
          <w:p w14:paraId="6EC6E1B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zh-CN"/>
              </w:rPr>
              <w:t>Modifications on PUSCH high speed train test case</w:t>
            </w:r>
          </w:p>
        </w:tc>
        <w:tc>
          <w:tcPr>
            <w:tcW w:w="852" w:type="dxa"/>
          </w:tcPr>
          <w:p w14:paraId="5ECD145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7EF9357D" w14:textId="77777777" w:rsidTr="000C011B">
        <w:trPr>
          <w:cantSplit/>
        </w:trPr>
        <w:tc>
          <w:tcPr>
            <w:tcW w:w="959" w:type="dxa"/>
          </w:tcPr>
          <w:p w14:paraId="3F175CA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7E4B198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221E871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RP-090177</w:t>
            </w:r>
          </w:p>
        </w:tc>
        <w:tc>
          <w:tcPr>
            <w:tcW w:w="709" w:type="dxa"/>
          </w:tcPr>
          <w:p w14:paraId="08304DF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50</w:t>
            </w:r>
          </w:p>
        </w:tc>
        <w:tc>
          <w:tcPr>
            <w:tcW w:w="566" w:type="dxa"/>
          </w:tcPr>
          <w:p w14:paraId="402B34A6" w14:textId="77777777" w:rsidR="00F24B43" w:rsidRPr="00732759" w:rsidRDefault="00F24B43" w:rsidP="00EB2E59">
            <w:pPr>
              <w:pStyle w:val="TAL"/>
              <w:keepNext w:val="0"/>
              <w:rPr>
                <w:rFonts w:cs="Arial"/>
                <w:snapToGrid w:val="0"/>
                <w:sz w:val="16"/>
                <w:szCs w:val="16"/>
                <w:lang w:eastAsia="en-US"/>
              </w:rPr>
            </w:pPr>
          </w:p>
        </w:tc>
        <w:tc>
          <w:tcPr>
            <w:tcW w:w="567" w:type="dxa"/>
          </w:tcPr>
          <w:p w14:paraId="548FA82F" w14:textId="77777777" w:rsidR="00F24B43" w:rsidRPr="00732759" w:rsidRDefault="00F24B43" w:rsidP="00EB2E59">
            <w:pPr>
              <w:pStyle w:val="TAL"/>
              <w:keepNext w:val="0"/>
              <w:rPr>
                <w:rFonts w:cs="Arial"/>
                <w:sz w:val="16"/>
                <w:szCs w:val="16"/>
                <w:lang w:eastAsia="en-US"/>
              </w:rPr>
            </w:pPr>
          </w:p>
        </w:tc>
        <w:tc>
          <w:tcPr>
            <w:tcW w:w="4252" w:type="dxa"/>
          </w:tcPr>
          <w:p w14:paraId="2633F1C9" w14:textId="77777777" w:rsidR="00F24B43" w:rsidRPr="00732759" w:rsidRDefault="00F24B43" w:rsidP="00EB2E59">
            <w:pPr>
              <w:pStyle w:val="TAL"/>
              <w:keepNext w:val="0"/>
              <w:rPr>
                <w:rFonts w:cs="Arial"/>
                <w:sz w:val="16"/>
                <w:szCs w:val="16"/>
                <w:lang w:eastAsia="en-US"/>
              </w:rPr>
            </w:pPr>
            <w:r w:rsidRPr="00732759">
              <w:rPr>
                <w:rFonts w:cs="Arial"/>
                <w:noProof/>
                <w:sz w:val="16"/>
                <w:szCs w:val="16"/>
                <w:lang w:eastAsia="en-US"/>
              </w:rPr>
              <w:t>Clarification on PUCCH ACK/NAK repetitions for BS performance tests</w:t>
            </w:r>
          </w:p>
        </w:tc>
        <w:tc>
          <w:tcPr>
            <w:tcW w:w="852" w:type="dxa"/>
          </w:tcPr>
          <w:p w14:paraId="31CF764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76C861B7" w14:textId="77777777" w:rsidTr="000C011B">
        <w:trPr>
          <w:cantSplit/>
        </w:trPr>
        <w:tc>
          <w:tcPr>
            <w:tcW w:w="959" w:type="dxa"/>
          </w:tcPr>
          <w:p w14:paraId="3986095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66218EC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306FFE6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RP-090177</w:t>
            </w:r>
          </w:p>
        </w:tc>
        <w:tc>
          <w:tcPr>
            <w:tcW w:w="709" w:type="dxa"/>
          </w:tcPr>
          <w:p w14:paraId="53807F0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52</w:t>
            </w:r>
          </w:p>
        </w:tc>
        <w:tc>
          <w:tcPr>
            <w:tcW w:w="566" w:type="dxa"/>
          </w:tcPr>
          <w:p w14:paraId="03960ACF" w14:textId="77777777" w:rsidR="00F24B43" w:rsidRPr="00732759" w:rsidRDefault="00F24B43" w:rsidP="00EB2E59">
            <w:pPr>
              <w:pStyle w:val="TAL"/>
              <w:keepNext w:val="0"/>
              <w:rPr>
                <w:rFonts w:cs="Arial"/>
                <w:snapToGrid w:val="0"/>
                <w:sz w:val="16"/>
                <w:szCs w:val="16"/>
                <w:lang w:eastAsia="en-US"/>
              </w:rPr>
            </w:pPr>
          </w:p>
        </w:tc>
        <w:tc>
          <w:tcPr>
            <w:tcW w:w="567" w:type="dxa"/>
          </w:tcPr>
          <w:p w14:paraId="2E2963D1" w14:textId="77777777" w:rsidR="00F24B43" w:rsidRPr="00732759" w:rsidRDefault="00F24B43" w:rsidP="00EB2E59">
            <w:pPr>
              <w:pStyle w:val="TAL"/>
              <w:keepNext w:val="0"/>
              <w:rPr>
                <w:rFonts w:cs="Arial"/>
                <w:sz w:val="16"/>
                <w:szCs w:val="16"/>
                <w:lang w:eastAsia="en-US"/>
              </w:rPr>
            </w:pPr>
          </w:p>
        </w:tc>
        <w:tc>
          <w:tcPr>
            <w:tcW w:w="4252" w:type="dxa"/>
          </w:tcPr>
          <w:p w14:paraId="04E720BF" w14:textId="77777777" w:rsidR="00F24B43" w:rsidRPr="00732759" w:rsidRDefault="00F24B43" w:rsidP="00EB2E59">
            <w:pPr>
              <w:pStyle w:val="TAL"/>
              <w:keepNext w:val="0"/>
              <w:rPr>
                <w:rFonts w:cs="Arial"/>
                <w:sz w:val="16"/>
                <w:szCs w:val="16"/>
                <w:lang w:eastAsia="en-US"/>
              </w:rPr>
            </w:pPr>
            <w:r w:rsidRPr="00732759">
              <w:rPr>
                <w:rFonts w:cs="Arial"/>
                <w:noProof/>
                <w:sz w:val="16"/>
                <w:szCs w:val="16"/>
                <w:lang w:eastAsia="en-US"/>
              </w:rPr>
              <w:t>PUSCH ACK/NAK simulation assumptions finalization for simulations with implementation margins</w:t>
            </w:r>
          </w:p>
        </w:tc>
        <w:tc>
          <w:tcPr>
            <w:tcW w:w="852" w:type="dxa"/>
          </w:tcPr>
          <w:p w14:paraId="31DFEE5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1DB6DDB6" w14:textId="77777777" w:rsidTr="000C011B">
        <w:trPr>
          <w:cantSplit/>
        </w:trPr>
        <w:tc>
          <w:tcPr>
            <w:tcW w:w="959" w:type="dxa"/>
          </w:tcPr>
          <w:p w14:paraId="005993F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078DD5D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6750E5D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RP-090177</w:t>
            </w:r>
          </w:p>
        </w:tc>
        <w:tc>
          <w:tcPr>
            <w:tcW w:w="709" w:type="dxa"/>
          </w:tcPr>
          <w:p w14:paraId="258EE17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59</w:t>
            </w:r>
          </w:p>
        </w:tc>
        <w:tc>
          <w:tcPr>
            <w:tcW w:w="566" w:type="dxa"/>
          </w:tcPr>
          <w:p w14:paraId="756D21EB" w14:textId="77777777" w:rsidR="00F24B43" w:rsidRPr="00732759" w:rsidRDefault="00F24B43" w:rsidP="00EB2E59">
            <w:pPr>
              <w:pStyle w:val="TAL"/>
              <w:keepNext w:val="0"/>
              <w:rPr>
                <w:rFonts w:cs="Arial"/>
                <w:snapToGrid w:val="0"/>
                <w:sz w:val="16"/>
                <w:szCs w:val="16"/>
                <w:lang w:eastAsia="en-US"/>
              </w:rPr>
            </w:pPr>
          </w:p>
        </w:tc>
        <w:tc>
          <w:tcPr>
            <w:tcW w:w="567" w:type="dxa"/>
          </w:tcPr>
          <w:p w14:paraId="76BB2656" w14:textId="77777777" w:rsidR="00F24B43" w:rsidRPr="00732759" w:rsidRDefault="00F24B43" w:rsidP="00EB2E59">
            <w:pPr>
              <w:pStyle w:val="TAL"/>
              <w:keepNext w:val="0"/>
              <w:rPr>
                <w:rFonts w:cs="Arial"/>
                <w:sz w:val="16"/>
                <w:szCs w:val="16"/>
                <w:lang w:eastAsia="en-US"/>
              </w:rPr>
            </w:pPr>
          </w:p>
        </w:tc>
        <w:tc>
          <w:tcPr>
            <w:tcW w:w="4252" w:type="dxa"/>
          </w:tcPr>
          <w:p w14:paraId="04BA95BA" w14:textId="77777777" w:rsidR="00F24B43" w:rsidRPr="00732759" w:rsidRDefault="00F24B43" w:rsidP="00EB2E59">
            <w:pPr>
              <w:pStyle w:val="TAL"/>
              <w:keepNext w:val="0"/>
              <w:rPr>
                <w:rFonts w:cs="Arial"/>
                <w:sz w:val="16"/>
                <w:szCs w:val="16"/>
                <w:lang w:eastAsia="en-US"/>
              </w:rPr>
            </w:pPr>
            <w:r w:rsidRPr="00732759">
              <w:rPr>
                <w:rFonts w:cs="Arial"/>
                <w:noProof/>
                <w:sz w:val="16"/>
                <w:szCs w:val="16"/>
                <w:lang w:eastAsia="en-US"/>
              </w:rPr>
              <w:t>HARQ-ACK multiplexed on PUSCH performance requirement results</w:t>
            </w:r>
          </w:p>
        </w:tc>
        <w:tc>
          <w:tcPr>
            <w:tcW w:w="852" w:type="dxa"/>
          </w:tcPr>
          <w:p w14:paraId="050EA40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1AC62BF3" w14:textId="77777777" w:rsidTr="000C011B">
        <w:trPr>
          <w:cantSplit/>
        </w:trPr>
        <w:tc>
          <w:tcPr>
            <w:tcW w:w="959" w:type="dxa"/>
          </w:tcPr>
          <w:p w14:paraId="0B6441B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2009-05</w:t>
            </w:r>
          </w:p>
        </w:tc>
        <w:tc>
          <w:tcPr>
            <w:tcW w:w="850" w:type="dxa"/>
          </w:tcPr>
          <w:p w14:paraId="2039147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#44</w:t>
            </w:r>
          </w:p>
        </w:tc>
        <w:tc>
          <w:tcPr>
            <w:tcW w:w="1134" w:type="dxa"/>
          </w:tcPr>
          <w:p w14:paraId="48D2178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RP-090544</w:t>
            </w:r>
          </w:p>
        </w:tc>
        <w:tc>
          <w:tcPr>
            <w:tcW w:w="709" w:type="dxa"/>
          </w:tcPr>
          <w:p w14:paraId="3EDD862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63</w:t>
            </w:r>
          </w:p>
        </w:tc>
        <w:tc>
          <w:tcPr>
            <w:tcW w:w="566" w:type="dxa"/>
          </w:tcPr>
          <w:p w14:paraId="536FBC5D" w14:textId="77777777" w:rsidR="00F24B43" w:rsidRPr="00732759" w:rsidRDefault="00F24B43" w:rsidP="00EB2E59">
            <w:pPr>
              <w:pStyle w:val="TAL"/>
              <w:keepNext w:val="0"/>
              <w:rPr>
                <w:rFonts w:cs="Arial"/>
                <w:snapToGrid w:val="0"/>
                <w:sz w:val="16"/>
                <w:szCs w:val="16"/>
                <w:lang w:eastAsia="en-US"/>
              </w:rPr>
            </w:pPr>
          </w:p>
        </w:tc>
        <w:tc>
          <w:tcPr>
            <w:tcW w:w="567" w:type="dxa"/>
          </w:tcPr>
          <w:p w14:paraId="009A18DA" w14:textId="77777777" w:rsidR="00F24B43" w:rsidRPr="00732759" w:rsidRDefault="00F24B43" w:rsidP="00EB2E59">
            <w:pPr>
              <w:pStyle w:val="TAL"/>
              <w:keepNext w:val="0"/>
              <w:rPr>
                <w:rFonts w:cs="Arial"/>
                <w:noProof/>
                <w:sz w:val="16"/>
                <w:szCs w:val="16"/>
                <w:lang w:eastAsia="en-US"/>
              </w:rPr>
            </w:pPr>
          </w:p>
        </w:tc>
        <w:tc>
          <w:tcPr>
            <w:tcW w:w="4252" w:type="dxa"/>
          </w:tcPr>
          <w:p w14:paraId="32B8073D"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Clarification of requirements for multicarrier BS. (Technically Endorsed CR in R4-50bis - R4-091375)</w:t>
            </w:r>
          </w:p>
        </w:tc>
        <w:tc>
          <w:tcPr>
            <w:tcW w:w="852" w:type="dxa"/>
          </w:tcPr>
          <w:p w14:paraId="58FA70C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8.6.0</w:t>
            </w:r>
          </w:p>
        </w:tc>
      </w:tr>
      <w:tr w:rsidR="00F24B43" w:rsidRPr="00732759" w14:paraId="5A20BCBA" w14:textId="77777777" w:rsidTr="000C011B">
        <w:trPr>
          <w:cantSplit/>
        </w:trPr>
        <w:tc>
          <w:tcPr>
            <w:tcW w:w="959" w:type="dxa"/>
          </w:tcPr>
          <w:p w14:paraId="3F90BF6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2009-05</w:t>
            </w:r>
          </w:p>
        </w:tc>
        <w:tc>
          <w:tcPr>
            <w:tcW w:w="850" w:type="dxa"/>
          </w:tcPr>
          <w:p w14:paraId="2F0AA54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#44</w:t>
            </w:r>
          </w:p>
        </w:tc>
        <w:tc>
          <w:tcPr>
            <w:tcW w:w="1134" w:type="dxa"/>
          </w:tcPr>
          <w:p w14:paraId="4672B79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RP-090545</w:t>
            </w:r>
          </w:p>
        </w:tc>
        <w:tc>
          <w:tcPr>
            <w:tcW w:w="709" w:type="dxa"/>
          </w:tcPr>
          <w:p w14:paraId="39F9AA7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62</w:t>
            </w:r>
          </w:p>
        </w:tc>
        <w:tc>
          <w:tcPr>
            <w:tcW w:w="566" w:type="dxa"/>
          </w:tcPr>
          <w:p w14:paraId="3A0D812E" w14:textId="77777777" w:rsidR="00F24B43" w:rsidRPr="00732759" w:rsidRDefault="00F24B43" w:rsidP="00EB2E59">
            <w:pPr>
              <w:pStyle w:val="TAL"/>
              <w:keepNext w:val="0"/>
              <w:rPr>
                <w:rFonts w:cs="Arial"/>
                <w:snapToGrid w:val="0"/>
                <w:sz w:val="16"/>
                <w:szCs w:val="16"/>
                <w:lang w:eastAsia="en-US"/>
              </w:rPr>
            </w:pPr>
          </w:p>
        </w:tc>
        <w:tc>
          <w:tcPr>
            <w:tcW w:w="567" w:type="dxa"/>
          </w:tcPr>
          <w:p w14:paraId="33219568" w14:textId="77777777" w:rsidR="00F24B43" w:rsidRPr="00732759" w:rsidRDefault="00F24B43" w:rsidP="00EB2E59">
            <w:pPr>
              <w:spacing w:after="0"/>
              <w:rPr>
                <w:rFonts w:ascii="Arial" w:hAnsi="Arial" w:cs="Arial"/>
                <w:sz w:val="16"/>
                <w:szCs w:val="16"/>
              </w:rPr>
            </w:pPr>
          </w:p>
        </w:tc>
        <w:tc>
          <w:tcPr>
            <w:tcW w:w="4252" w:type="dxa"/>
          </w:tcPr>
          <w:p w14:paraId="2A6D8C8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CR ACS frequency offset. (Technically Endorsed CR in R4-50bis - R4-091329)</w:t>
            </w:r>
          </w:p>
        </w:tc>
        <w:tc>
          <w:tcPr>
            <w:tcW w:w="852" w:type="dxa"/>
          </w:tcPr>
          <w:p w14:paraId="47B3DC8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8.6.0</w:t>
            </w:r>
          </w:p>
        </w:tc>
      </w:tr>
      <w:tr w:rsidR="00F24B43" w:rsidRPr="00732759" w14:paraId="5EF65EE1" w14:textId="77777777" w:rsidTr="000C011B">
        <w:trPr>
          <w:cantSplit/>
        </w:trPr>
        <w:tc>
          <w:tcPr>
            <w:tcW w:w="959" w:type="dxa"/>
          </w:tcPr>
          <w:p w14:paraId="34F50B8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2009-05</w:t>
            </w:r>
          </w:p>
        </w:tc>
        <w:tc>
          <w:tcPr>
            <w:tcW w:w="850" w:type="dxa"/>
          </w:tcPr>
          <w:p w14:paraId="37C9143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#44</w:t>
            </w:r>
          </w:p>
        </w:tc>
        <w:tc>
          <w:tcPr>
            <w:tcW w:w="1134" w:type="dxa"/>
          </w:tcPr>
          <w:p w14:paraId="38193C5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RP-090545</w:t>
            </w:r>
          </w:p>
        </w:tc>
        <w:tc>
          <w:tcPr>
            <w:tcW w:w="709" w:type="dxa"/>
          </w:tcPr>
          <w:p w14:paraId="3B2D0F4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67</w:t>
            </w:r>
          </w:p>
        </w:tc>
        <w:tc>
          <w:tcPr>
            <w:tcW w:w="566" w:type="dxa"/>
          </w:tcPr>
          <w:p w14:paraId="4AAFF4AE" w14:textId="77777777" w:rsidR="00F24B43" w:rsidRPr="00732759" w:rsidRDefault="00F24B43" w:rsidP="00EB2E59">
            <w:pPr>
              <w:pStyle w:val="TAL"/>
              <w:keepNext w:val="0"/>
              <w:rPr>
                <w:rFonts w:cs="Arial"/>
                <w:snapToGrid w:val="0"/>
                <w:sz w:val="16"/>
                <w:szCs w:val="16"/>
                <w:lang w:eastAsia="en-US"/>
              </w:rPr>
            </w:pPr>
          </w:p>
        </w:tc>
        <w:tc>
          <w:tcPr>
            <w:tcW w:w="567" w:type="dxa"/>
          </w:tcPr>
          <w:p w14:paraId="5B4A818A" w14:textId="77777777" w:rsidR="00F24B43" w:rsidRPr="00732759" w:rsidRDefault="00F24B43" w:rsidP="00EB2E59">
            <w:pPr>
              <w:pStyle w:val="TAL"/>
              <w:keepNext w:val="0"/>
              <w:rPr>
                <w:rFonts w:cs="Arial"/>
                <w:noProof/>
                <w:sz w:val="16"/>
                <w:szCs w:val="16"/>
                <w:lang w:eastAsia="en-US"/>
              </w:rPr>
            </w:pPr>
          </w:p>
        </w:tc>
        <w:tc>
          <w:tcPr>
            <w:tcW w:w="4252" w:type="dxa"/>
          </w:tcPr>
          <w:p w14:paraId="54586C2A"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Correction to DL RS power</w:t>
            </w:r>
          </w:p>
        </w:tc>
        <w:tc>
          <w:tcPr>
            <w:tcW w:w="852" w:type="dxa"/>
          </w:tcPr>
          <w:p w14:paraId="5F3A69B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8.6.0</w:t>
            </w:r>
          </w:p>
        </w:tc>
      </w:tr>
      <w:tr w:rsidR="00F24B43" w:rsidRPr="00732759" w14:paraId="08755A9D" w14:textId="77777777" w:rsidTr="000C011B">
        <w:trPr>
          <w:cantSplit/>
        </w:trPr>
        <w:tc>
          <w:tcPr>
            <w:tcW w:w="959" w:type="dxa"/>
          </w:tcPr>
          <w:p w14:paraId="2CA2CFE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2009-05</w:t>
            </w:r>
          </w:p>
        </w:tc>
        <w:tc>
          <w:tcPr>
            <w:tcW w:w="850" w:type="dxa"/>
          </w:tcPr>
          <w:p w14:paraId="7D0FB06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#44</w:t>
            </w:r>
          </w:p>
        </w:tc>
        <w:tc>
          <w:tcPr>
            <w:tcW w:w="1134" w:type="dxa"/>
          </w:tcPr>
          <w:p w14:paraId="5DEF628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RP-090545</w:t>
            </w:r>
          </w:p>
        </w:tc>
        <w:tc>
          <w:tcPr>
            <w:tcW w:w="709" w:type="dxa"/>
          </w:tcPr>
          <w:p w14:paraId="43A4438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69</w:t>
            </w:r>
          </w:p>
        </w:tc>
        <w:tc>
          <w:tcPr>
            <w:tcW w:w="566" w:type="dxa"/>
          </w:tcPr>
          <w:p w14:paraId="0FBFE532" w14:textId="77777777" w:rsidR="00F24B43" w:rsidRPr="00732759" w:rsidRDefault="00F24B43" w:rsidP="00EB2E59">
            <w:pPr>
              <w:pStyle w:val="TAL"/>
              <w:keepNext w:val="0"/>
              <w:rPr>
                <w:rFonts w:cs="Arial"/>
                <w:snapToGrid w:val="0"/>
                <w:sz w:val="16"/>
                <w:szCs w:val="16"/>
                <w:lang w:eastAsia="en-US"/>
              </w:rPr>
            </w:pPr>
          </w:p>
        </w:tc>
        <w:tc>
          <w:tcPr>
            <w:tcW w:w="567" w:type="dxa"/>
          </w:tcPr>
          <w:p w14:paraId="4FC85D65" w14:textId="77777777" w:rsidR="00F24B43" w:rsidRPr="00732759" w:rsidRDefault="00F24B43" w:rsidP="00EB2E59">
            <w:pPr>
              <w:pStyle w:val="TAL"/>
              <w:keepNext w:val="0"/>
              <w:rPr>
                <w:rFonts w:cs="Arial"/>
                <w:noProof/>
                <w:sz w:val="16"/>
                <w:szCs w:val="16"/>
                <w:lang w:eastAsia="en-US"/>
              </w:rPr>
            </w:pPr>
          </w:p>
        </w:tc>
        <w:tc>
          <w:tcPr>
            <w:tcW w:w="4252" w:type="dxa"/>
          </w:tcPr>
          <w:p w14:paraId="54B3C84D"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Correction to Receiver Dynamic Range minimum requirements</w:t>
            </w:r>
          </w:p>
        </w:tc>
        <w:tc>
          <w:tcPr>
            <w:tcW w:w="852" w:type="dxa"/>
          </w:tcPr>
          <w:p w14:paraId="10181F4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8.6.0</w:t>
            </w:r>
          </w:p>
        </w:tc>
      </w:tr>
      <w:tr w:rsidR="00F24B43" w:rsidRPr="00732759" w14:paraId="4D5CF8BF" w14:textId="77777777" w:rsidTr="000C011B">
        <w:trPr>
          <w:cantSplit/>
        </w:trPr>
        <w:tc>
          <w:tcPr>
            <w:tcW w:w="959" w:type="dxa"/>
          </w:tcPr>
          <w:p w14:paraId="1921EEC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2009-05</w:t>
            </w:r>
          </w:p>
        </w:tc>
        <w:tc>
          <w:tcPr>
            <w:tcW w:w="850" w:type="dxa"/>
          </w:tcPr>
          <w:p w14:paraId="45D16B6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#44</w:t>
            </w:r>
          </w:p>
        </w:tc>
        <w:tc>
          <w:tcPr>
            <w:tcW w:w="1134" w:type="dxa"/>
          </w:tcPr>
          <w:p w14:paraId="0E115F7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RP-090545</w:t>
            </w:r>
          </w:p>
        </w:tc>
        <w:tc>
          <w:tcPr>
            <w:tcW w:w="709" w:type="dxa"/>
          </w:tcPr>
          <w:p w14:paraId="4B87983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64</w:t>
            </w:r>
          </w:p>
        </w:tc>
        <w:tc>
          <w:tcPr>
            <w:tcW w:w="566" w:type="dxa"/>
          </w:tcPr>
          <w:p w14:paraId="2BE857B8" w14:textId="77777777" w:rsidR="00F24B43" w:rsidRPr="00732759" w:rsidRDefault="00F24B43" w:rsidP="00EB2E59">
            <w:pPr>
              <w:pStyle w:val="TAL"/>
              <w:keepNext w:val="0"/>
              <w:rPr>
                <w:rFonts w:cs="Arial"/>
                <w:snapToGrid w:val="0"/>
                <w:sz w:val="16"/>
                <w:szCs w:val="16"/>
                <w:lang w:eastAsia="en-US"/>
              </w:rPr>
            </w:pPr>
          </w:p>
        </w:tc>
        <w:tc>
          <w:tcPr>
            <w:tcW w:w="567" w:type="dxa"/>
          </w:tcPr>
          <w:p w14:paraId="0B79F57B" w14:textId="77777777" w:rsidR="00F24B43" w:rsidRPr="00732759" w:rsidRDefault="00F24B43" w:rsidP="00EB2E59">
            <w:pPr>
              <w:spacing w:after="0"/>
              <w:rPr>
                <w:rFonts w:ascii="Arial" w:hAnsi="Arial" w:cs="Arial"/>
                <w:sz w:val="16"/>
                <w:szCs w:val="16"/>
              </w:rPr>
            </w:pPr>
          </w:p>
        </w:tc>
        <w:tc>
          <w:tcPr>
            <w:tcW w:w="4252" w:type="dxa"/>
          </w:tcPr>
          <w:p w14:paraId="60CB15A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UL timing adjustment performance requirement clarifications. (Technically Endorsed CR in R4-50bis - R4-091437)</w:t>
            </w:r>
          </w:p>
        </w:tc>
        <w:tc>
          <w:tcPr>
            <w:tcW w:w="852" w:type="dxa"/>
          </w:tcPr>
          <w:p w14:paraId="6A0B44D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8.6.0</w:t>
            </w:r>
          </w:p>
        </w:tc>
      </w:tr>
      <w:tr w:rsidR="00F24B43" w:rsidRPr="00732759" w14:paraId="1C8AB9B1" w14:textId="77777777" w:rsidTr="000C011B">
        <w:trPr>
          <w:cantSplit/>
        </w:trPr>
        <w:tc>
          <w:tcPr>
            <w:tcW w:w="959" w:type="dxa"/>
          </w:tcPr>
          <w:p w14:paraId="02BF8EE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2009-05</w:t>
            </w:r>
          </w:p>
        </w:tc>
        <w:tc>
          <w:tcPr>
            <w:tcW w:w="850" w:type="dxa"/>
          </w:tcPr>
          <w:p w14:paraId="09DA13C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#44</w:t>
            </w:r>
          </w:p>
        </w:tc>
        <w:tc>
          <w:tcPr>
            <w:tcW w:w="1134" w:type="dxa"/>
          </w:tcPr>
          <w:p w14:paraId="0E3492C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RP-090559</w:t>
            </w:r>
          </w:p>
        </w:tc>
        <w:tc>
          <w:tcPr>
            <w:tcW w:w="709" w:type="dxa"/>
          </w:tcPr>
          <w:p w14:paraId="11F0C27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61</w:t>
            </w:r>
          </w:p>
        </w:tc>
        <w:tc>
          <w:tcPr>
            <w:tcW w:w="566" w:type="dxa"/>
          </w:tcPr>
          <w:p w14:paraId="5C603CEE" w14:textId="77777777" w:rsidR="00F24B43" w:rsidRPr="00732759" w:rsidRDefault="00F24B43" w:rsidP="00EB2E59">
            <w:pPr>
              <w:pStyle w:val="TAL"/>
              <w:keepNext w:val="0"/>
              <w:rPr>
                <w:rFonts w:cs="Arial"/>
                <w:snapToGrid w:val="0"/>
                <w:sz w:val="16"/>
                <w:szCs w:val="16"/>
                <w:lang w:eastAsia="en-US"/>
              </w:rPr>
            </w:pPr>
          </w:p>
        </w:tc>
        <w:tc>
          <w:tcPr>
            <w:tcW w:w="567" w:type="dxa"/>
          </w:tcPr>
          <w:p w14:paraId="730E70C7" w14:textId="77777777" w:rsidR="00F24B43" w:rsidRPr="00732759" w:rsidRDefault="00F24B43" w:rsidP="00EB2E59">
            <w:pPr>
              <w:pStyle w:val="TAL"/>
              <w:keepNext w:val="0"/>
              <w:rPr>
                <w:rFonts w:cs="Arial"/>
                <w:noProof/>
                <w:sz w:val="16"/>
                <w:szCs w:val="16"/>
                <w:lang w:eastAsia="en-US"/>
              </w:rPr>
            </w:pPr>
          </w:p>
        </w:tc>
        <w:tc>
          <w:tcPr>
            <w:tcW w:w="4252" w:type="dxa"/>
          </w:tcPr>
          <w:p w14:paraId="0C09839F"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Introduction of Extended LTE800 requirements. (Technically Endorsed CR in R4-50bis - R4-091060)</w:t>
            </w:r>
          </w:p>
        </w:tc>
        <w:tc>
          <w:tcPr>
            <w:tcW w:w="852" w:type="dxa"/>
          </w:tcPr>
          <w:p w14:paraId="640B320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9.0.0</w:t>
            </w:r>
          </w:p>
        </w:tc>
      </w:tr>
      <w:tr w:rsidR="00F24B43" w:rsidRPr="00732759" w14:paraId="6F12627A" w14:textId="77777777" w:rsidTr="000C011B">
        <w:trPr>
          <w:cantSplit/>
        </w:trPr>
        <w:tc>
          <w:tcPr>
            <w:tcW w:w="959" w:type="dxa"/>
          </w:tcPr>
          <w:p w14:paraId="110286E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2009-09</w:t>
            </w:r>
          </w:p>
        </w:tc>
        <w:tc>
          <w:tcPr>
            <w:tcW w:w="850" w:type="dxa"/>
          </w:tcPr>
          <w:p w14:paraId="28FE305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#45</w:t>
            </w:r>
          </w:p>
        </w:tc>
        <w:tc>
          <w:tcPr>
            <w:tcW w:w="1134" w:type="dxa"/>
          </w:tcPr>
          <w:p w14:paraId="3A90A2E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RP-090953</w:t>
            </w:r>
          </w:p>
        </w:tc>
        <w:tc>
          <w:tcPr>
            <w:tcW w:w="709" w:type="dxa"/>
          </w:tcPr>
          <w:p w14:paraId="59C6BEC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71</w:t>
            </w:r>
          </w:p>
        </w:tc>
        <w:tc>
          <w:tcPr>
            <w:tcW w:w="566" w:type="dxa"/>
          </w:tcPr>
          <w:p w14:paraId="3891B4FB" w14:textId="77777777" w:rsidR="00F24B43" w:rsidRPr="00732759" w:rsidRDefault="00F24B43" w:rsidP="00EB2E59">
            <w:pPr>
              <w:pStyle w:val="TAL"/>
              <w:keepNext w:val="0"/>
              <w:rPr>
                <w:rFonts w:cs="Arial"/>
                <w:snapToGrid w:val="0"/>
                <w:sz w:val="16"/>
                <w:szCs w:val="16"/>
                <w:lang w:eastAsia="en-US"/>
              </w:rPr>
            </w:pPr>
          </w:p>
        </w:tc>
        <w:tc>
          <w:tcPr>
            <w:tcW w:w="567" w:type="dxa"/>
          </w:tcPr>
          <w:p w14:paraId="48D8CF1C" w14:textId="77777777" w:rsidR="00F24B43" w:rsidRPr="00732759" w:rsidRDefault="00F24B43" w:rsidP="00EB2E59">
            <w:pPr>
              <w:pStyle w:val="TAL"/>
              <w:keepNext w:val="0"/>
              <w:rPr>
                <w:rFonts w:cs="Arial"/>
                <w:noProof/>
                <w:sz w:val="16"/>
                <w:szCs w:val="16"/>
                <w:lang w:eastAsia="en-US"/>
              </w:rPr>
            </w:pPr>
          </w:p>
        </w:tc>
        <w:tc>
          <w:tcPr>
            <w:tcW w:w="4252" w:type="dxa"/>
          </w:tcPr>
          <w:p w14:paraId="408E3B6A"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Clarification of the UL timing adjustment performance determination</w:t>
            </w:r>
          </w:p>
        </w:tc>
        <w:tc>
          <w:tcPr>
            <w:tcW w:w="852" w:type="dxa"/>
          </w:tcPr>
          <w:p w14:paraId="2B8A2DF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9.1.0</w:t>
            </w:r>
          </w:p>
        </w:tc>
      </w:tr>
      <w:tr w:rsidR="00F24B43" w:rsidRPr="00732759" w14:paraId="1664A843" w14:textId="77777777" w:rsidTr="000C011B">
        <w:trPr>
          <w:cantSplit/>
        </w:trPr>
        <w:tc>
          <w:tcPr>
            <w:tcW w:w="959" w:type="dxa"/>
          </w:tcPr>
          <w:p w14:paraId="2F58C4E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2009-09</w:t>
            </w:r>
          </w:p>
        </w:tc>
        <w:tc>
          <w:tcPr>
            <w:tcW w:w="850" w:type="dxa"/>
          </w:tcPr>
          <w:p w14:paraId="7B87936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#45</w:t>
            </w:r>
          </w:p>
        </w:tc>
        <w:tc>
          <w:tcPr>
            <w:tcW w:w="1134" w:type="dxa"/>
          </w:tcPr>
          <w:p w14:paraId="1B2FF34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RP-090953</w:t>
            </w:r>
          </w:p>
        </w:tc>
        <w:tc>
          <w:tcPr>
            <w:tcW w:w="709" w:type="dxa"/>
          </w:tcPr>
          <w:p w14:paraId="1994984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73</w:t>
            </w:r>
          </w:p>
        </w:tc>
        <w:tc>
          <w:tcPr>
            <w:tcW w:w="566" w:type="dxa"/>
          </w:tcPr>
          <w:p w14:paraId="74A29915" w14:textId="77777777" w:rsidR="00F24B43" w:rsidRPr="00732759" w:rsidRDefault="00F24B43" w:rsidP="00EB2E59">
            <w:pPr>
              <w:pStyle w:val="TAL"/>
              <w:keepNext w:val="0"/>
              <w:rPr>
                <w:rFonts w:cs="Arial"/>
                <w:snapToGrid w:val="0"/>
                <w:sz w:val="16"/>
                <w:szCs w:val="16"/>
                <w:lang w:eastAsia="en-US"/>
              </w:rPr>
            </w:pPr>
          </w:p>
        </w:tc>
        <w:tc>
          <w:tcPr>
            <w:tcW w:w="567" w:type="dxa"/>
          </w:tcPr>
          <w:p w14:paraId="1CD7AACD" w14:textId="77777777" w:rsidR="00F24B43" w:rsidRPr="00732759" w:rsidRDefault="00F24B43" w:rsidP="00EB2E59">
            <w:pPr>
              <w:pStyle w:val="TAL"/>
              <w:keepNext w:val="0"/>
              <w:rPr>
                <w:rFonts w:cs="Arial"/>
                <w:noProof/>
                <w:sz w:val="16"/>
                <w:szCs w:val="16"/>
                <w:lang w:eastAsia="en-US"/>
              </w:rPr>
            </w:pPr>
          </w:p>
        </w:tc>
        <w:tc>
          <w:tcPr>
            <w:tcW w:w="4252" w:type="dxa"/>
          </w:tcPr>
          <w:p w14:paraId="18C02ACE"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Corrections to E-UTRA Rx requirements</w:t>
            </w:r>
          </w:p>
        </w:tc>
        <w:tc>
          <w:tcPr>
            <w:tcW w:w="852" w:type="dxa"/>
          </w:tcPr>
          <w:p w14:paraId="1F36DA6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9.1.0</w:t>
            </w:r>
          </w:p>
        </w:tc>
      </w:tr>
      <w:tr w:rsidR="00F24B43" w:rsidRPr="00732759" w14:paraId="63085084" w14:textId="77777777" w:rsidTr="000C011B">
        <w:trPr>
          <w:cantSplit/>
        </w:trPr>
        <w:tc>
          <w:tcPr>
            <w:tcW w:w="959" w:type="dxa"/>
          </w:tcPr>
          <w:p w14:paraId="2E97D0D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2009-09</w:t>
            </w:r>
          </w:p>
        </w:tc>
        <w:tc>
          <w:tcPr>
            <w:tcW w:w="850" w:type="dxa"/>
          </w:tcPr>
          <w:p w14:paraId="1133419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#45</w:t>
            </w:r>
          </w:p>
        </w:tc>
        <w:tc>
          <w:tcPr>
            <w:tcW w:w="1134" w:type="dxa"/>
          </w:tcPr>
          <w:p w14:paraId="7667F8E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RP-090953</w:t>
            </w:r>
          </w:p>
        </w:tc>
        <w:tc>
          <w:tcPr>
            <w:tcW w:w="709" w:type="dxa"/>
          </w:tcPr>
          <w:p w14:paraId="0DC46E7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78</w:t>
            </w:r>
          </w:p>
        </w:tc>
        <w:tc>
          <w:tcPr>
            <w:tcW w:w="566" w:type="dxa"/>
          </w:tcPr>
          <w:p w14:paraId="43CF90A5" w14:textId="77777777" w:rsidR="00F24B43" w:rsidRPr="00732759" w:rsidRDefault="00F24B43" w:rsidP="00EB2E59">
            <w:pPr>
              <w:pStyle w:val="TAL"/>
              <w:keepNext w:val="0"/>
              <w:rPr>
                <w:rFonts w:cs="Arial"/>
                <w:snapToGrid w:val="0"/>
                <w:sz w:val="16"/>
                <w:szCs w:val="16"/>
                <w:lang w:eastAsia="en-US"/>
              </w:rPr>
            </w:pPr>
          </w:p>
        </w:tc>
        <w:tc>
          <w:tcPr>
            <w:tcW w:w="567" w:type="dxa"/>
          </w:tcPr>
          <w:p w14:paraId="0CECDE9D" w14:textId="77777777" w:rsidR="00F24B43" w:rsidRPr="00732759" w:rsidRDefault="00F24B43" w:rsidP="00EB2E59">
            <w:pPr>
              <w:pStyle w:val="TAL"/>
              <w:keepNext w:val="0"/>
              <w:rPr>
                <w:rFonts w:cs="Arial"/>
                <w:noProof/>
                <w:sz w:val="16"/>
                <w:szCs w:val="16"/>
                <w:lang w:eastAsia="en-US"/>
              </w:rPr>
            </w:pPr>
          </w:p>
        </w:tc>
        <w:tc>
          <w:tcPr>
            <w:tcW w:w="4252" w:type="dxa"/>
          </w:tcPr>
          <w:p w14:paraId="7624EA40"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Clarifications on testing UL timing adjustment requirements</w:t>
            </w:r>
          </w:p>
        </w:tc>
        <w:tc>
          <w:tcPr>
            <w:tcW w:w="852" w:type="dxa"/>
          </w:tcPr>
          <w:p w14:paraId="013B827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9.1.0</w:t>
            </w:r>
          </w:p>
        </w:tc>
      </w:tr>
      <w:tr w:rsidR="00F24B43" w:rsidRPr="00732759" w14:paraId="5368F3C3" w14:textId="77777777" w:rsidTr="000C011B">
        <w:trPr>
          <w:cantSplit/>
        </w:trPr>
        <w:tc>
          <w:tcPr>
            <w:tcW w:w="959" w:type="dxa"/>
          </w:tcPr>
          <w:p w14:paraId="5105B08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2009-09</w:t>
            </w:r>
          </w:p>
        </w:tc>
        <w:tc>
          <w:tcPr>
            <w:tcW w:w="850" w:type="dxa"/>
          </w:tcPr>
          <w:p w14:paraId="6251B81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#45</w:t>
            </w:r>
          </w:p>
        </w:tc>
        <w:tc>
          <w:tcPr>
            <w:tcW w:w="1134" w:type="dxa"/>
          </w:tcPr>
          <w:p w14:paraId="740FC85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RP-090953</w:t>
            </w:r>
          </w:p>
        </w:tc>
        <w:tc>
          <w:tcPr>
            <w:tcW w:w="709" w:type="dxa"/>
          </w:tcPr>
          <w:p w14:paraId="1C85426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90</w:t>
            </w:r>
          </w:p>
        </w:tc>
        <w:tc>
          <w:tcPr>
            <w:tcW w:w="566" w:type="dxa"/>
          </w:tcPr>
          <w:p w14:paraId="3F50C42E" w14:textId="77777777" w:rsidR="00F24B43" w:rsidRPr="00732759" w:rsidRDefault="00F24B43" w:rsidP="00EB2E59">
            <w:pPr>
              <w:pStyle w:val="TAL"/>
              <w:keepNext w:val="0"/>
              <w:rPr>
                <w:rFonts w:cs="Arial"/>
                <w:snapToGrid w:val="0"/>
                <w:sz w:val="16"/>
                <w:szCs w:val="16"/>
                <w:lang w:eastAsia="en-US"/>
              </w:rPr>
            </w:pPr>
          </w:p>
        </w:tc>
        <w:tc>
          <w:tcPr>
            <w:tcW w:w="567" w:type="dxa"/>
          </w:tcPr>
          <w:p w14:paraId="1882E7FD" w14:textId="77777777" w:rsidR="00F24B43" w:rsidRPr="00732759" w:rsidRDefault="00F24B43" w:rsidP="00EB2E59">
            <w:pPr>
              <w:pStyle w:val="TAL"/>
              <w:keepNext w:val="0"/>
              <w:rPr>
                <w:rFonts w:cs="Arial"/>
                <w:noProof/>
                <w:sz w:val="16"/>
                <w:szCs w:val="16"/>
                <w:lang w:eastAsia="en-US"/>
              </w:rPr>
            </w:pPr>
          </w:p>
        </w:tc>
        <w:tc>
          <w:tcPr>
            <w:tcW w:w="4252" w:type="dxa"/>
          </w:tcPr>
          <w:p w14:paraId="710A8F20"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Correction on Table A.3-1 FRC parameters for performance requirements (QPSK 1/3) of Annex 3</w:t>
            </w:r>
          </w:p>
        </w:tc>
        <w:tc>
          <w:tcPr>
            <w:tcW w:w="852" w:type="dxa"/>
          </w:tcPr>
          <w:p w14:paraId="3D21C3F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9.1.0</w:t>
            </w:r>
          </w:p>
        </w:tc>
      </w:tr>
      <w:tr w:rsidR="00F24B43" w:rsidRPr="00732759" w14:paraId="1880D49D" w14:textId="77777777" w:rsidTr="000C011B">
        <w:trPr>
          <w:cantSplit/>
        </w:trPr>
        <w:tc>
          <w:tcPr>
            <w:tcW w:w="959" w:type="dxa"/>
          </w:tcPr>
          <w:p w14:paraId="7C5C6FC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2009-09</w:t>
            </w:r>
          </w:p>
        </w:tc>
        <w:tc>
          <w:tcPr>
            <w:tcW w:w="850" w:type="dxa"/>
          </w:tcPr>
          <w:p w14:paraId="013933B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#45</w:t>
            </w:r>
          </w:p>
        </w:tc>
        <w:tc>
          <w:tcPr>
            <w:tcW w:w="1134" w:type="dxa"/>
          </w:tcPr>
          <w:p w14:paraId="0A82725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RP-090954</w:t>
            </w:r>
          </w:p>
        </w:tc>
        <w:tc>
          <w:tcPr>
            <w:tcW w:w="709" w:type="dxa"/>
          </w:tcPr>
          <w:p w14:paraId="496837B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86</w:t>
            </w:r>
          </w:p>
        </w:tc>
        <w:tc>
          <w:tcPr>
            <w:tcW w:w="566" w:type="dxa"/>
          </w:tcPr>
          <w:p w14:paraId="3E2D2B0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w:t>
            </w:r>
          </w:p>
        </w:tc>
        <w:tc>
          <w:tcPr>
            <w:tcW w:w="567" w:type="dxa"/>
          </w:tcPr>
          <w:p w14:paraId="65D768E1" w14:textId="77777777" w:rsidR="00F24B43" w:rsidRPr="00732759" w:rsidRDefault="00F24B43" w:rsidP="00EB2E59">
            <w:pPr>
              <w:pStyle w:val="TAL"/>
              <w:keepNext w:val="0"/>
              <w:rPr>
                <w:rFonts w:cs="Arial"/>
                <w:noProof/>
                <w:sz w:val="16"/>
                <w:szCs w:val="16"/>
                <w:lang w:eastAsia="en-US"/>
              </w:rPr>
            </w:pPr>
          </w:p>
        </w:tc>
        <w:tc>
          <w:tcPr>
            <w:tcW w:w="4252" w:type="dxa"/>
          </w:tcPr>
          <w:p w14:paraId="13DF5D54"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LTE operating band unwanted emissions revision</w:t>
            </w:r>
          </w:p>
        </w:tc>
        <w:tc>
          <w:tcPr>
            <w:tcW w:w="852" w:type="dxa"/>
          </w:tcPr>
          <w:p w14:paraId="7B0C0DF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9.1.0</w:t>
            </w:r>
          </w:p>
        </w:tc>
      </w:tr>
      <w:tr w:rsidR="00F24B43" w:rsidRPr="00732759" w14:paraId="795DA958" w14:textId="77777777" w:rsidTr="000C011B">
        <w:trPr>
          <w:cantSplit/>
        </w:trPr>
        <w:tc>
          <w:tcPr>
            <w:tcW w:w="959" w:type="dxa"/>
          </w:tcPr>
          <w:p w14:paraId="216945B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2009-09</w:t>
            </w:r>
          </w:p>
        </w:tc>
        <w:tc>
          <w:tcPr>
            <w:tcW w:w="850" w:type="dxa"/>
          </w:tcPr>
          <w:p w14:paraId="5EA3ECD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#45</w:t>
            </w:r>
          </w:p>
        </w:tc>
        <w:tc>
          <w:tcPr>
            <w:tcW w:w="1134" w:type="dxa"/>
          </w:tcPr>
          <w:p w14:paraId="51C20E3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RP-090826</w:t>
            </w:r>
          </w:p>
        </w:tc>
        <w:tc>
          <w:tcPr>
            <w:tcW w:w="709" w:type="dxa"/>
          </w:tcPr>
          <w:p w14:paraId="1CA8DFA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74</w:t>
            </w:r>
          </w:p>
        </w:tc>
        <w:tc>
          <w:tcPr>
            <w:tcW w:w="566" w:type="dxa"/>
          </w:tcPr>
          <w:p w14:paraId="1597D013" w14:textId="77777777" w:rsidR="00F24B43" w:rsidRPr="00732759" w:rsidRDefault="00F24B43" w:rsidP="00EB2E59">
            <w:pPr>
              <w:pStyle w:val="TAL"/>
              <w:keepNext w:val="0"/>
              <w:rPr>
                <w:rFonts w:cs="Arial"/>
                <w:snapToGrid w:val="0"/>
                <w:sz w:val="16"/>
                <w:szCs w:val="16"/>
                <w:lang w:eastAsia="en-US"/>
              </w:rPr>
            </w:pPr>
          </w:p>
        </w:tc>
        <w:tc>
          <w:tcPr>
            <w:tcW w:w="567" w:type="dxa"/>
          </w:tcPr>
          <w:p w14:paraId="7C161F4C" w14:textId="77777777" w:rsidR="00F24B43" w:rsidRPr="00732759" w:rsidRDefault="00F24B43" w:rsidP="00EB2E59">
            <w:pPr>
              <w:pStyle w:val="TAL"/>
              <w:keepNext w:val="0"/>
              <w:rPr>
                <w:rFonts w:cs="Arial"/>
                <w:noProof/>
                <w:sz w:val="16"/>
                <w:szCs w:val="16"/>
                <w:lang w:eastAsia="en-US"/>
              </w:rPr>
            </w:pPr>
          </w:p>
        </w:tc>
        <w:tc>
          <w:tcPr>
            <w:tcW w:w="4252" w:type="dxa"/>
          </w:tcPr>
          <w:p w14:paraId="77BBA1DD" w14:textId="77777777" w:rsidR="00F24B43" w:rsidRPr="00732759" w:rsidRDefault="00F24B43" w:rsidP="00EB2E59">
            <w:pPr>
              <w:pStyle w:val="TAL"/>
              <w:keepNext w:val="0"/>
              <w:rPr>
                <w:rFonts w:cs="Arial"/>
                <w:noProof/>
                <w:sz w:val="16"/>
                <w:szCs w:val="16"/>
                <w:lang w:eastAsia="en-US"/>
              </w:rPr>
            </w:pPr>
            <w:r w:rsidRPr="00732759">
              <w:rPr>
                <w:rFonts w:cs="Arial"/>
                <w:noProof/>
                <w:lang w:eastAsia="en-US"/>
              </w:rPr>
              <w:t>Correction of spurious emission requirements for LTE800</w:t>
            </w:r>
          </w:p>
        </w:tc>
        <w:tc>
          <w:tcPr>
            <w:tcW w:w="852" w:type="dxa"/>
          </w:tcPr>
          <w:p w14:paraId="743D93D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9.1.0</w:t>
            </w:r>
          </w:p>
        </w:tc>
      </w:tr>
      <w:tr w:rsidR="00F24B43" w:rsidRPr="00732759" w14:paraId="1A8AA0AE" w14:textId="77777777" w:rsidTr="000C011B">
        <w:trPr>
          <w:cantSplit/>
        </w:trPr>
        <w:tc>
          <w:tcPr>
            <w:tcW w:w="959" w:type="dxa"/>
          </w:tcPr>
          <w:p w14:paraId="19369A1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5EC3423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03CF551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RP-091286</w:t>
            </w:r>
          </w:p>
        </w:tc>
        <w:tc>
          <w:tcPr>
            <w:tcW w:w="709" w:type="dxa"/>
          </w:tcPr>
          <w:p w14:paraId="43FF9CB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093</w:t>
            </w:r>
          </w:p>
        </w:tc>
        <w:tc>
          <w:tcPr>
            <w:tcW w:w="566" w:type="dxa"/>
          </w:tcPr>
          <w:p w14:paraId="402CA22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0B5675F0" w14:textId="77777777" w:rsidR="00F24B43" w:rsidRPr="00732759" w:rsidRDefault="00F24B43" w:rsidP="00EB2E59">
            <w:pPr>
              <w:spacing w:after="0"/>
              <w:rPr>
                <w:rFonts w:ascii="Arial" w:hAnsi="Arial" w:cs="Arial"/>
                <w:sz w:val="16"/>
                <w:szCs w:val="16"/>
              </w:rPr>
            </w:pPr>
          </w:p>
        </w:tc>
        <w:tc>
          <w:tcPr>
            <w:tcW w:w="4252" w:type="dxa"/>
          </w:tcPr>
          <w:p w14:paraId="0EF726A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Introduction of Extended LTE1500 requirements for TS36.104 (Technically endorsed at RAN 4 52bis in R4-093633)</w:t>
            </w:r>
          </w:p>
        </w:tc>
        <w:tc>
          <w:tcPr>
            <w:tcW w:w="852" w:type="dxa"/>
          </w:tcPr>
          <w:p w14:paraId="3A92531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9.2.0</w:t>
            </w:r>
          </w:p>
        </w:tc>
      </w:tr>
      <w:tr w:rsidR="00F24B43" w:rsidRPr="00732759" w14:paraId="58EE18AA" w14:textId="77777777" w:rsidTr="000C011B">
        <w:trPr>
          <w:cantSplit/>
        </w:trPr>
        <w:tc>
          <w:tcPr>
            <w:tcW w:w="959" w:type="dxa"/>
          </w:tcPr>
          <w:p w14:paraId="5342E85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48D7FCC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2108B6A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RP-091265</w:t>
            </w:r>
          </w:p>
        </w:tc>
        <w:tc>
          <w:tcPr>
            <w:tcW w:w="709" w:type="dxa"/>
          </w:tcPr>
          <w:p w14:paraId="6654217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095</w:t>
            </w:r>
          </w:p>
        </w:tc>
        <w:tc>
          <w:tcPr>
            <w:tcW w:w="566" w:type="dxa"/>
          </w:tcPr>
          <w:p w14:paraId="4495F68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481E85E2" w14:textId="77777777" w:rsidR="00F24B43" w:rsidRPr="00732759" w:rsidRDefault="00F24B43" w:rsidP="00EB2E59">
            <w:pPr>
              <w:spacing w:after="0"/>
              <w:rPr>
                <w:rFonts w:ascii="Arial" w:hAnsi="Arial" w:cs="Arial"/>
                <w:sz w:val="16"/>
                <w:szCs w:val="16"/>
              </w:rPr>
            </w:pPr>
          </w:p>
        </w:tc>
        <w:tc>
          <w:tcPr>
            <w:tcW w:w="4252" w:type="dxa"/>
          </w:tcPr>
          <w:p w14:paraId="560312D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Correction to ICS requirement (Technically endorsed at RAN 4 52bis in R4-093639)</w:t>
            </w:r>
          </w:p>
        </w:tc>
        <w:tc>
          <w:tcPr>
            <w:tcW w:w="852" w:type="dxa"/>
          </w:tcPr>
          <w:p w14:paraId="4EF6462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9.2.0</w:t>
            </w:r>
          </w:p>
        </w:tc>
      </w:tr>
      <w:tr w:rsidR="00F24B43" w:rsidRPr="00732759" w14:paraId="16DC9ECE" w14:textId="77777777" w:rsidTr="000C011B">
        <w:trPr>
          <w:cantSplit/>
        </w:trPr>
        <w:tc>
          <w:tcPr>
            <w:tcW w:w="959" w:type="dxa"/>
          </w:tcPr>
          <w:p w14:paraId="41350B1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2AF69F2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5244B7C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RP-091265</w:t>
            </w:r>
          </w:p>
        </w:tc>
        <w:tc>
          <w:tcPr>
            <w:tcW w:w="709" w:type="dxa"/>
          </w:tcPr>
          <w:p w14:paraId="314ACC2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097</w:t>
            </w:r>
          </w:p>
        </w:tc>
        <w:tc>
          <w:tcPr>
            <w:tcW w:w="566" w:type="dxa"/>
          </w:tcPr>
          <w:p w14:paraId="1D87720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702E394D" w14:textId="77777777" w:rsidR="00F24B43" w:rsidRPr="00732759" w:rsidRDefault="00F24B43" w:rsidP="00EB2E59">
            <w:pPr>
              <w:spacing w:after="0"/>
              <w:rPr>
                <w:rFonts w:ascii="Arial" w:hAnsi="Arial" w:cs="Arial"/>
                <w:sz w:val="16"/>
                <w:szCs w:val="16"/>
              </w:rPr>
            </w:pPr>
          </w:p>
        </w:tc>
        <w:tc>
          <w:tcPr>
            <w:tcW w:w="4252" w:type="dxa"/>
          </w:tcPr>
          <w:p w14:paraId="3859391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CR eNB FDD EVM (Technically endorsed at RAN 4 52bis in R4-093713)</w:t>
            </w:r>
          </w:p>
        </w:tc>
        <w:tc>
          <w:tcPr>
            <w:tcW w:w="852" w:type="dxa"/>
          </w:tcPr>
          <w:p w14:paraId="51F09DA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9.2.0</w:t>
            </w:r>
          </w:p>
        </w:tc>
      </w:tr>
      <w:tr w:rsidR="00F24B43" w:rsidRPr="00732759" w14:paraId="7B00835E" w14:textId="77777777" w:rsidTr="000C011B">
        <w:trPr>
          <w:cantSplit/>
        </w:trPr>
        <w:tc>
          <w:tcPr>
            <w:tcW w:w="959" w:type="dxa"/>
          </w:tcPr>
          <w:p w14:paraId="28C512D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2B7078F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14DD00F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RP-091265</w:t>
            </w:r>
          </w:p>
        </w:tc>
        <w:tc>
          <w:tcPr>
            <w:tcW w:w="709" w:type="dxa"/>
          </w:tcPr>
          <w:p w14:paraId="7D7B7CF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099</w:t>
            </w:r>
          </w:p>
        </w:tc>
        <w:tc>
          <w:tcPr>
            <w:tcW w:w="566" w:type="dxa"/>
          </w:tcPr>
          <w:p w14:paraId="057508A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75D91C05" w14:textId="77777777" w:rsidR="00F24B43" w:rsidRPr="00732759" w:rsidRDefault="00F24B43" w:rsidP="00EB2E59">
            <w:pPr>
              <w:spacing w:after="0"/>
              <w:rPr>
                <w:rFonts w:ascii="Arial" w:hAnsi="Arial" w:cs="Arial"/>
                <w:sz w:val="16"/>
                <w:szCs w:val="16"/>
              </w:rPr>
            </w:pPr>
          </w:p>
        </w:tc>
        <w:tc>
          <w:tcPr>
            <w:tcW w:w="4252" w:type="dxa"/>
          </w:tcPr>
          <w:p w14:paraId="2514DE9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Correction on terminology for noise bandwidth (Technically endorsed at RAN 4 52bis in R4-093740)</w:t>
            </w:r>
          </w:p>
        </w:tc>
        <w:tc>
          <w:tcPr>
            <w:tcW w:w="852" w:type="dxa"/>
          </w:tcPr>
          <w:p w14:paraId="2CACC4A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9.2.0</w:t>
            </w:r>
          </w:p>
        </w:tc>
      </w:tr>
      <w:tr w:rsidR="00F24B43" w:rsidRPr="00732759" w14:paraId="0FE21035" w14:textId="77777777" w:rsidTr="000C011B">
        <w:trPr>
          <w:cantSplit/>
        </w:trPr>
        <w:tc>
          <w:tcPr>
            <w:tcW w:w="959" w:type="dxa"/>
          </w:tcPr>
          <w:p w14:paraId="5DBCAB6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2A086AC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1FF6394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RP-091266</w:t>
            </w:r>
          </w:p>
        </w:tc>
        <w:tc>
          <w:tcPr>
            <w:tcW w:w="709" w:type="dxa"/>
          </w:tcPr>
          <w:p w14:paraId="43FF32F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101</w:t>
            </w:r>
          </w:p>
        </w:tc>
        <w:tc>
          <w:tcPr>
            <w:tcW w:w="566" w:type="dxa"/>
          </w:tcPr>
          <w:p w14:paraId="30537BC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0DC09521" w14:textId="77777777" w:rsidR="00F24B43" w:rsidRPr="00732759" w:rsidRDefault="00F24B43" w:rsidP="00EB2E59">
            <w:pPr>
              <w:spacing w:after="0"/>
              <w:rPr>
                <w:rFonts w:ascii="Arial" w:hAnsi="Arial" w:cs="Arial"/>
                <w:sz w:val="16"/>
                <w:szCs w:val="16"/>
              </w:rPr>
            </w:pPr>
          </w:p>
        </w:tc>
        <w:tc>
          <w:tcPr>
            <w:tcW w:w="4252" w:type="dxa"/>
          </w:tcPr>
          <w:p w14:paraId="3025D4E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LTE operating band unwanted emissions correction (Technically endorsed at RAN 4 52bis in R4-093801)</w:t>
            </w:r>
          </w:p>
        </w:tc>
        <w:tc>
          <w:tcPr>
            <w:tcW w:w="852" w:type="dxa"/>
          </w:tcPr>
          <w:p w14:paraId="36665BF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9.2.0</w:t>
            </w:r>
          </w:p>
        </w:tc>
      </w:tr>
      <w:tr w:rsidR="00F24B43" w:rsidRPr="00732759" w14:paraId="520C75C8" w14:textId="77777777" w:rsidTr="000C011B">
        <w:trPr>
          <w:cantSplit/>
        </w:trPr>
        <w:tc>
          <w:tcPr>
            <w:tcW w:w="959" w:type="dxa"/>
          </w:tcPr>
          <w:p w14:paraId="6E948B0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53A7951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5F0E861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RP-091266</w:t>
            </w:r>
          </w:p>
        </w:tc>
        <w:tc>
          <w:tcPr>
            <w:tcW w:w="709" w:type="dxa"/>
          </w:tcPr>
          <w:p w14:paraId="4B3BF7A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103</w:t>
            </w:r>
          </w:p>
        </w:tc>
        <w:tc>
          <w:tcPr>
            <w:tcW w:w="566" w:type="dxa"/>
          </w:tcPr>
          <w:p w14:paraId="56998C5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5BA93C3E" w14:textId="77777777" w:rsidR="00F24B43" w:rsidRPr="00732759" w:rsidRDefault="00F24B43" w:rsidP="00EB2E59">
            <w:pPr>
              <w:spacing w:after="0"/>
              <w:rPr>
                <w:rFonts w:ascii="Arial" w:hAnsi="Arial" w:cs="Arial"/>
                <w:sz w:val="16"/>
                <w:szCs w:val="16"/>
              </w:rPr>
            </w:pPr>
          </w:p>
        </w:tc>
        <w:tc>
          <w:tcPr>
            <w:tcW w:w="4252" w:type="dxa"/>
          </w:tcPr>
          <w:p w14:paraId="06790C8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Multi-path fading propagation conditions reference correction (Technically endorsed at RAN 4 52bis in R4-093927)</w:t>
            </w:r>
          </w:p>
        </w:tc>
        <w:tc>
          <w:tcPr>
            <w:tcW w:w="852" w:type="dxa"/>
          </w:tcPr>
          <w:p w14:paraId="6CE2C0D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9.2.0</w:t>
            </w:r>
          </w:p>
        </w:tc>
      </w:tr>
      <w:tr w:rsidR="00F24B43" w:rsidRPr="00732759" w14:paraId="137F8B92" w14:textId="77777777" w:rsidTr="000C011B">
        <w:trPr>
          <w:cantSplit/>
        </w:trPr>
        <w:tc>
          <w:tcPr>
            <w:tcW w:w="959" w:type="dxa"/>
          </w:tcPr>
          <w:p w14:paraId="430F61B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4025283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6C8575D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RP-091266</w:t>
            </w:r>
          </w:p>
        </w:tc>
        <w:tc>
          <w:tcPr>
            <w:tcW w:w="709" w:type="dxa"/>
          </w:tcPr>
          <w:p w14:paraId="57059B9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105</w:t>
            </w:r>
          </w:p>
        </w:tc>
        <w:tc>
          <w:tcPr>
            <w:tcW w:w="566" w:type="dxa"/>
          </w:tcPr>
          <w:p w14:paraId="0D2F6AA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6F1AED8B" w14:textId="77777777" w:rsidR="00F24B43" w:rsidRPr="00732759" w:rsidRDefault="00F24B43" w:rsidP="00EB2E59">
            <w:pPr>
              <w:spacing w:after="0"/>
              <w:rPr>
                <w:rFonts w:ascii="Arial" w:hAnsi="Arial" w:cs="Arial"/>
                <w:sz w:val="16"/>
                <w:szCs w:val="16"/>
              </w:rPr>
            </w:pPr>
          </w:p>
        </w:tc>
        <w:tc>
          <w:tcPr>
            <w:tcW w:w="4252" w:type="dxa"/>
          </w:tcPr>
          <w:p w14:paraId="7717D0C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Clarification on Spurious emissions limits for BS co-existed with another BS (Technically endorsed at RAN 4 52bis in R4-094011)</w:t>
            </w:r>
          </w:p>
        </w:tc>
        <w:tc>
          <w:tcPr>
            <w:tcW w:w="852" w:type="dxa"/>
          </w:tcPr>
          <w:p w14:paraId="67B12FB1"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5B29503D" w14:textId="77777777" w:rsidTr="000C011B">
        <w:trPr>
          <w:cantSplit/>
        </w:trPr>
        <w:tc>
          <w:tcPr>
            <w:tcW w:w="959" w:type="dxa"/>
          </w:tcPr>
          <w:p w14:paraId="1F1A139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466E607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1378BD6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RP-091266</w:t>
            </w:r>
          </w:p>
        </w:tc>
        <w:tc>
          <w:tcPr>
            <w:tcW w:w="709" w:type="dxa"/>
          </w:tcPr>
          <w:p w14:paraId="1A070D6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106</w:t>
            </w:r>
          </w:p>
        </w:tc>
        <w:tc>
          <w:tcPr>
            <w:tcW w:w="566" w:type="dxa"/>
          </w:tcPr>
          <w:p w14:paraId="1B9930D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5EF3391D" w14:textId="77777777" w:rsidR="00F24B43" w:rsidRPr="00732759" w:rsidRDefault="00F24B43" w:rsidP="00EB2E59">
            <w:pPr>
              <w:spacing w:after="0"/>
              <w:rPr>
                <w:rFonts w:ascii="Arial" w:hAnsi="Arial" w:cs="Arial"/>
                <w:sz w:val="16"/>
                <w:szCs w:val="16"/>
              </w:rPr>
            </w:pPr>
          </w:p>
        </w:tc>
        <w:tc>
          <w:tcPr>
            <w:tcW w:w="4252" w:type="dxa"/>
          </w:tcPr>
          <w:p w14:paraId="33E2F04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Correction to the transmitter intermodulation (Technically endorsed at RAN 4 52bis in R4-094084)</w:t>
            </w:r>
          </w:p>
        </w:tc>
        <w:tc>
          <w:tcPr>
            <w:tcW w:w="852" w:type="dxa"/>
          </w:tcPr>
          <w:p w14:paraId="24293029"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C2133E3" w14:textId="77777777" w:rsidTr="000C011B">
        <w:trPr>
          <w:cantSplit/>
        </w:trPr>
        <w:tc>
          <w:tcPr>
            <w:tcW w:w="959" w:type="dxa"/>
          </w:tcPr>
          <w:p w14:paraId="5AF8089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786EF0F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531FC2B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RP-091270</w:t>
            </w:r>
          </w:p>
        </w:tc>
        <w:tc>
          <w:tcPr>
            <w:tcW w:w="709" w:type="dxa"/>
          </w:tcPr>
          <w:p w14:paraId="047EF31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109</w:t>
            </w:r>
          </w:p>
        </w:tc>
        <w:tc>
          <w:tcPr>
            <w:tcW w:w="566" w:type="dxa"/>
          </w:tcPr>
          <w:p w14:paraId="15400A0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54CC83A1" w14:textId="77777777" w:rsidR="00F24B43" w:rsidRPr="00732759" w:rsidRDefault="00F24B43" w:rsidP="00EB2E59">
            <w:pPr>
              <w:spacing w:after="0"/>
              <w:rPr>
                <w:rFonts w:ascii="Arial" w:hAnsi="Arial" w:cs="Arial"/>
                <w:sz w:val="16"/>
                <w:szCs w:val="16"/>
              </w:rPr>
            </w:pPr>
          </w:p>
        </w:tc>
        <w:tc>
          <w:tcPr>
            <w:tcW w:w="4252" w:type="dxa"/>
          </w:tcPr>
          <w:p w14:paraId="44E2AB5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Clarification on PRACH False alarm probability</w:t>
            </w:r>
          </w:p>
        </w:tc>
        <w:tc>
          <w:tcPr>
            <w:tcW w:w="852" w:type="dxa"/>
          </w:tcPr>
          <w:p w14:paraId="46D38850"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00A9C996" w14:textId="77777777" w:rsidTr="000C011B">
        <w:trPr>
          <w:cantSplit/>
        </w:trPr>
        <w:tc>
          <w:tcPr>
            <w:tcW w:w="959" w:type="dxa"/>
          </w:tcPr>
          <w:p w14:paraId="60D0689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649AD5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438AE04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RP-091295</w:t>
            </w:r>
          </w:p>
        </w:tc>
        <w:tc>
          <w:tcPr>
            <w:tcW w:w="709" w:type="dxa"/>
          </w:tcPr>
          <w:p w14:paraId="41CBEF0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110</w:t>
            </w:r>
          </w:p>
        </w:tc>
        <w:tc>
          <w:tcPr>
            <w:tcW w:w="566" w:type="dxa"/>
          </w:tcPr>
          <w:p w14:paraId="479E699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2346861A" w14:textId="77777777" w:rsidR="00F24B43" w:rsidRPr="00732759" w:rsidRDefault="00F24B43" w:rsidP="00EB2E59">
            <w:pPr>
              <w:spacing w:after="0"/>
              <w:rPr>
                <w:rFonts w:ascii="Arial" w:hAnsi="Arial" w:cs="Arial"/>
                <w:sz w:val="16"/>
                <w:szCs w:val="16"/>
              </w:rPr>
            </w:pPr>
          </w:p>
        </w:tc>
        <w:tc>
          <w:tcPr>
            <w:tcW w:w="4252" w:type="dxa"/>
          </w:tcPr>
          <w:p w14:paraId="639353A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E-UTRA BS classification</w:t>
            </w:r>
          </w:p>
        </w:tc>
        <w:tc>
          <w:tcPr>
            <w:tcW w:w="852" w:type="dxa"/>
          </w:tcPr>
          <w:p w14:paraId="25FD476C"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711ABA87" w14:textId="77777777" w:rsidTr="000C011B">
        <w:trPr>
          <w:cantSplit/>
        </w:trPr>
        <w:tc>
          <w:tcPr>
            <w:tcW w:w="959" w:type="dxa"/>
          </w:tcPr>
          <w:p w14:paraId="0CA740A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07692E1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691A671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RP-091295</w:t>
            </w:r>
          </w:p>
        </w:tc>
        <w:tc>
          <w:tcPr>
            <w:tcW w:w="709" w:type="dxa"/>
          </w:tcPr>
          <w:p w14:paraId="34F18BB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111</w:t>
            </w:r>
          </w:p>
        </w:tc>
        <w:tc>
          <w:tcPr>
            <w:tcW w:w="566" w:type="dxa"/>
          </w:tcPr>
          <w:p w14:paraId="318925F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75819F89" w14:textId="77777777" w:rsidR="00F24B43" w:rsidRPr="00732759" w:rsidRDefault="00F24B43" w:rsidP="00EB2E59">
            <w:pPr>
              <w:spacing w:after="0"/>
              <w:rPr>
                <w:rFonts w:ascii="Arial" w:hAnsi="Arial" w:cs="Arial"/>
                <w:sz w:val="16"/>
                <w:szCs w:val="16"/>
              </w:rPr>
            </w:pPr>
          </w:p>
        </w:tc>
        <w:tc>
          <w:tcPr>
            <w:tcW w:w="4252" w:type="dxa"/>
          </w:tcPr>
          <w:p w14:paraId="08D236D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maximum output power</w:t>
            </w:r>
          </w:p>
        </w:tc>
        <w:tc>
          <w:tcPr>
            <w:tcW w:w="852" w:type="dxa"/>
          </w:tcPr>
          <w:p w14:paraId="038DC712"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0D664B3B" w14:textId="77777777" w:rsidTr="000C011B">
        <w:trPr>
          <w:cantSplit/>
        </w:trPr>
        <w:tc>
          <w:tcPr>
            <w:tcW w:w="959" w:type="dxa"/>
          </w:tcPr>
          <w:p w14:paraId="2972C7B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364053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1F287A4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RP-091295</w:t>
            </w:r>
          </w:p>
        </w:tc>
        <w:tc>
          <w:tcPr>
            <w:tcW w:w="709" w:type="dxa"/>
          </w:tcPr>
          <w:p w14:paraId="6EE8B0B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112</w:t>
            </w:r>
          </w:p>
        </w:tc>
        <w:tc>
          <w:tcPr>
            <w:tcW w:w="566" w:type="dxa"/>
          </w:tcPr>
          <w:p w14:paraId="6FD0470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2441BCC6" w14:textId="77777777" w:rsidR="00F24B43" w:rsidRPr="00732759" w:rsidRDefault="00F24B43" w:rsidP="00EB2E59">
            <w:pPr>
              <w:spacing w:after="0"/>
              <w:rPr>
                <w:rFonts w:ascii="Arial" w:hAnsi="Arial" w:cs="Arial"/>
                <w:sz w:val="16"/>
                <w:szCs w:val="16"/>
              </w:rPr>
            </w:pPr>
          </w:p>
        </w:tc>
        <w:tc>
          <w:tcPr>
            <w:tcW w:w="4252" w:type="dxa"/>
          </w:tcPr>
          <w:p w14:paraId="08F3BAB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in-channel selectivity requirement</w:t>
            </w:r>
          </w:p>
        </w:tc>
        <w:tc>
          <w:tcPr>
            <w:tcW w:w="852" w:type="dxa"/>
          </w:tcPr>
          <w:p w14:paraId="094DEC13"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2DB07FF" w14:textId="77777777" w:rsidTr="000C011B">
        <w:trPr>
          <w:cantSplit/>
        </w:trPr>
        <w:tc>
          <w:tcPr>
            <w:tcW w:w="959" w:type="dxa"/>
          </w:tcPr>
          <w:p w14:paraId="2860BDF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2265B5E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32FF553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RP-091295</w:t>
            </w:r>
          </w:p>
        </w:tc>
        <w:tc>
          <w:tcPr>
            <w:tcW w:w="709" w:type="dxa"/>
          </w:tcPr>
          <w:p w14:paraId="087464E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113</w:t>
            </w:r>
          </w:p>
        </w:tc>
        <w:tc>
          <w:tcPr>
            <w:tcW w:w="566" w:type="dxa"/>
          </w:tcPr>
          <w:p w14:paraId="7450213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41186F96" w14:textId="77777777" w:rsidR="00F24B43" w:rsidRPr="00732759" w:rsidRDefault="00F24B43" w:rsidP="00EB2E59">
            <w:pPr>
              <w:spacing w:after="0"/>
              <w:rPr>
                <w:rFonts w:ascii="Arial" w:hAnsi="Arial" w:cs="Arial"/>
                <w:sz w:val="16"/>
                <w:szCs w:val="16"/>
              </w:rPr>
            </w:pPr>
          </w:p>
        </w:tc>
        <w:tc>
          <w:tcPr>
            <w:tcW w:w="4252" w:type="dxa"/>
          </w:tcPr>
          <w:p w14:paraId="617DB78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receiver intermodulation requirement</w:t>
            </w:r>
          </w:p>
        </w:tc>
        <w:tc>
          <w:tcPr>
            <w:tcW w:w="852" w:type="dxa"/>
          </w:tcPr>
          <w:p w14:paraId="2EF61D9E"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27323FB" w14:textId="77777777" w:rsidTr="000C011B">
        <w:trPr>
          <w:cantSplit/>
        </w:trPr>
        <w:tc>
          <w:tcPr>
            <w:tcW w:w="959" w:type="dxa"/>
          </w:tcPr>
          <w:p w14:paraId="17CE941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6B12D5C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4CA0BE7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RP-091293</w:t>
            </w:r>
          </w:p>
        </w:tc>
        <w:tc>
          <w:tcPr>
            <w:tcW w:w="709" w:type="dxa"/>
          </w:tcPr>
          <w:p w14:paraId="4DB8910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114</w:t>
            </w:r>
          </w:p>
        </w:tc>
        <w:tc>
          <w:tcPr>
            <w:tcW w:w="566" w:type="dxa"/>
          </w:tcPr>
          <w:p w14:paraId="3CA1C98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w:t>
            </w:r>
          </w:p>
        </w:tc>
        <w:tc>
          <w:tcPr>
            <w:tcW w:w="567" w:type="dxa"/>
          </w:tcPr>
          <w:p w14:paraId="25BC70FF" w14:textId="77777777" w:rsidR="00F24B43" w:rsidRPr="00732759" w:rsidRDefault="00F24B43" w:rsidP="00EB2E59">
            <w:pPr>
              <w:spacing w:after="0"/>
              <w:rPr>
                <w:rFonts w:ascii="Arial" w:hAnsi="Arial" w:cs="Arial"/>
                <w:sz w:val="16"/>
                <w:szCs w:val="16"/>
              </w:rPr>
            </w:pPr>
          </w:p>
        </w:tc>
        <w:tc>
          <w:tcPr>
            <w:tcW w:w="4252" w:type="dxa"/>
          </w:tcPr>
          <w:p w14:paraId="4947A84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Demodulation requirements of Pico NodeB</w:t>
            </w:r>
          </w:p>
        </w:tc>
        <w:tc>
          <w:tcPr>
            <w:tcW w:w="852" w:type="dxa"/>
          </w:tcPr>
          <w:p w14:paraId="5D0F63C3"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360D083" w14:textId="77777777" w:rsidTr="000C011B">
        <w:trPr>
          <w:cantSplit/>
        </w:trPr>
        <w:tc>
          <w:tcPr>
            <w:tcW w:w="959" w:type="dxa"/>
          </w:tcPr>
          <w:p w14:paraId="06381C7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1A9CC1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5A08532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RP-091269</w:t>
            </w:r>
          </w:p>
        </w:tc>
        <w:tc>
          <w:tcPr>
            <w:tcW w:w="709" w:type="dxa"/>
          </w:tcPr>
          <w:p w14:paraId="0C6B824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116</w:t>
            </w:r>
          </w:p>
        </w:tc>
        <w:tc>
          <w:tcPr>
            <w:tcW w:w="566" w:type="dxa"/>
          </w:tcPr>
          <w:p w14:paraId="13716F4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01C5D075" w14:textId="77777777" w:rsidR="00F24B43" w:rsidRPr="00732759" w:rsidRDefault="00F24B43" w:rsidP="00EB2E59">
            <w:pPr>
              <w:spacing w:after="0"/>
              <w:rPr>
                <w:rFonts w:ascii="Arial" w:hAnsi="Arial" w:cs="Arial"/>
                <w:sz w:val="16"/>
                <w:szCs w:val="16"/>
              </w:rPr>
            </w:pPr>
          </w:p>
        </w:tc>
        <w:tc>
          <w:tcPr>
            <w:tcW w:w="4252" w:type="dxa"/>
          </w:tcPr>
          <w:p w14:paraId="1CDAC2B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xml:space="preserve">UL Timing Adjustment test clarifications </w:t>
            </w:r>
          </w:p>
        </w:tc>
        <w:tc>
          <w:tcPr>
            <w:tcW w:w="852" w:type="dxa"/>
          </w:tcPr>
          <w:p w14:paraId="0F6BBDE6"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1748123E" w14:textId="77777777" w:rsidTr="000C011B">
        <w:trPr>
          <w:cantSplit/>
        </w:trPr>
        <w:tc>
          <w:tcPr>
            <w:tcW w:w="959" w:type="dxa"/>
          </w:tcPr>
          <w:p w14:paraId="242BEEA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446F7E4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044CE63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RP-091265</w:t>
            </w:r>
          </w:p>
        </w:tc>
        <w:tc>
          <w:tcPr>
            <w:tcW w:w="709" w:type="dxa"/>
          </w:tcPr>
          <w:p w14:paraId="152916E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118</w:t>
            </w:r>
          </w:p>
        </w:tc>
        <w:tc>
          <w:tcPr>
            <w:tcW w:w="566" w:type="dxa"/>
          </w:tcPr>
          <w:p w14:paraId="645FD7C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4BE6F5C4" w14:textId="77777777" w:rsidR="00F24B43" w:rsidRPr="00732759" w:rsidRDefault="00F24B43" w:rsidP="00EB2E59">
            <w:pPr>
              <w:spacing w:after="0"/>
              <w:rPr>
                <w:rFonts w:ascii="Arial" w:hAnsi="Arial" w:cs="Arial"/>
                <w:sz w:val="16"/>
                <w:szCs w:val="16"/>
              </w:rPr>
            </w:pPr>
          </w:p>
        </w:tc>
        <w:tc>
          <w:tcPr>
            <w:tcW w:w="4252" w:type="dxa"/>
          </w:tcPr>
          <w:p w14:paraId="766F4AA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Corrections on frequency range of unwanted emissions requirements</w:t>
            </w:r>
          </w:p>
        </w:tc>
        <w:tc>
          <w:tcPr>
            <w:tcW w:w="852" w:type="dxa"/>
          </w:tcPr>
          <w:p w14:paraId="2690ACF6"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1065C60" w14:textId="77777777" w:rsidTr="000C011B">
        <w:trPr>
          <w:cantSplit/>
        </w:trPr>
        <w:tc>
          <w:tcPr>
            <w:tcW w:w="959" w:type="dxa"/>
          </w:tcPr>
          <w:p w14:paraId="42F082D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1FD7E29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381CCA6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RP-091276</w:t>
            </w:r>
          </w:p>
        </w:tc>
        <w:tc>
          <w:tcPr>
            <w:tcW w:w="709" w:type="dxa"/>
          </w:tcPr>
          <w:p w14:paraId="438E459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122</w:t>
            </w:r>
          </w:p>
        </w:tc>
        <w:tc>
          <w:tcPr>
            <w:tcW w:w="566" w:type="dxa"/>
          </w:tcPr>
          <w:p w14:paraId="44114A3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6659D475" w14:textId="77777777" w:rsidR="00F24B43" w:rsidRPr="00732759" w:rsidRDefault="00F24B43" w:rsidP="00EB2E59">
            <w:pPr>
              <w:spacing w:after="0"/>
              <w:rPr>
                <w:rFonts w:ascii="Arial" w:hAnsi="Arial" w:cs="Arial"/>
                <w:sz w:val="16"/>
                <w:szCs w:val="16"/>
              </w:rPr>
            </w:pPr>
          </w:p>
        </w:tc>
        <w:tc>
          <w:tcPr>
            <w:tcW w:w="4252" w:type="dxa"/>
          </w:tcPr>
          <w:p w14:paraId="1F38859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Testing in case of Rx diversity, Tx diversity and MIMO</w:t>
            </w:r>
          </w:p>
        </w:tc>
        <w:tc>
          <w:tcPr>
            <w:tcW w:w="852" w:type="dxa"/>
          </w:tcPr>
          <w:p w14:paraId="5669B9B6"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29EE5B5F" w14:textId="77777777" w:rsidTr="000C011B">
        <w:trPr>
          <w:cantSplit/>
        </w:trPr>
        <w:tc>
          <w:tcPr>
            <w:tcW w:w="959" w:type="dxa"/>
          </w:tcPr>
          <w:p w14:paraId="5C129FD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518C156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061E507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RP-091265</w:t>
            </w:r>
          </w:p>
        </w:tc>
        <w:tc>
          <w:tcPr>
            <w:tcW w:w="709" w:type="dxa"/>
          </w:tcPr>
          <w:p w14:paraId="5401873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124</w:t>
            </w:r>
          </w:p>
        </w:tc>
        <w:tc>
          <w:tcPr>
            <w:tcW w:w="566" w:type="dxa"/>
          </w:tcPr>
          <w:p w14:paraId="59AE678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12C7B377" w14:textId="77777777" w:rsidR="00F24B43" w:rsidRPr="00732759" w:rsidRDefault="00F24B43" w:rsidP="00EB2E59">
            <w:pPr>
              <w:spacing w:after="0"/>
              <w:rPr>
                <w:rFonts w:ascii="Arial" w:hAnsi="Arial" w:cs="Arial"/>
                <w:sz w:val="16"/>
                <w:szCs w:val="16"/>
              </w:rPr>
            </w:pPr>
          </w:p>
        </w:tc>
        <w:tc>
          <w:tcPr>
            <w:tcW w:w="4252" w:type="dxa"/>
          </w:tcPr>
          <w:p w14:paraId="123C9FE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Table reference correction</w:t>
            </w:r>
          </w:p>
        </w:tc>
        <w:tc>
          <w:tcPr>
            <w:tcW w:w="852" w:type="dxa"/>
          </w:tcPr>
          <w:p w14:paraId="3ACEC87E"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435B0B5B" w14:textId="77777777" w:rsidTr="000C011B">
        <w:trPr>
          <w:cantSplit/>
        </w:trPr>
        <w:tc>
          <w:tcPr>
            <w:tcW w:w="959" w:type="dxa"/>
          </w:tcPr>
          <w:p w14:paraId="38341DE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426D2C2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71445F5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RP-091295</w:t>
            </w:r>
          </w:p>
        </w:tc>
        <w:tc>
          <w:tcPr>
            <w:tcW w:w="709" w:type="dxa"/>
          </w:tcPr>
          <w:p w14:paraId="670B424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125</w:t>
            </w:r>
          </w:p>
        </w:tc>
        <w:tc>
          <w:tcPr>
            <w:tcW w:w="566" w:type="dxa"/>
          </w:tcPr>
          <w:p w14:paraId="35FAB9B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6EB3A175" w14:textId="77777777" w:rsidR="00F24B43" w:rsidRPr="00732759" w:rsidRDefault="00F24B43" w:rsidP="00EB2E59">
            <w:pPr>
              <w:spacing w:after="0"/>
              <w:rPr>
                <w:rFonts w:ascii="Arial" w:hAnsi="Arial" w:cs="Arial"/>
                <w:sz w:val="16"/>
                <w:szCs w:val="16"/>
              </w:rPr>
            </w:pPr>
          </w:p>
        </w:tc>
        <w:tc>
          <w:tcPr>
            <w:tcW w:w="4252" w:type="dxa"/>
          </w:tcPr>
          <w:p w14:paraId="7C45E8A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ACLR requirement</w:t>
            </w:r>
          </w:p>
        </w:tc>
        <w:tc>
          <w:tcPr>
            <w:tcW w:w="852" w:type="dxa"/>
          </w:tcPr>
          <w:p w14:paraId="20FA74AE"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4BF436EA" w14:textId="77777777" w:rsidTr="000C011B">
        <w:trPr>
          <w:cantSplit/>
        </w:trPr>
        <w:tc>
          <w:tcPr>
            <w:tcW w:w="959" w:type="dxa"/>
          </w:tcPr>
          <w:p w14:paraId="16CF7B3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0B7196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7B55E97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RP-091295</w:t>
            </w:r>
          </w:p>
        </w:tc>
        <w:tc>
          <w:tcPr>
            <w:tcW w:w="709" w:type="dxa"/>
          </w:tcPr>
          <w:p w14:paraId="29E9854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126</w:t>
            </w:r>
          </w:p>
        </w:tc>
        <w:tc>
          <w:tcPr>
            <w:tcW w:w="566" w:type="dxa"/>
          </w:tcPr>
          <w:p w14:paraId="7EAA6D3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6B2D16A5" w14:textId="77777777" w:rsidR="00F24B43" w:rsidRPr="00732759" w:rsidRDefault="00F24B43" w:rsidP="00EB2E59">
            <w:pPr>
              <w:spacing w:after="0"/>
              <w:rPr>
                <w:rFonts w:ascii="Arial" w:hAnsi="Arial" w:cs="Arial"/>
                <w:sz w:val="16"/>
                <w:szCs w:val="16"/>
              </w:rPr>
            </w:pPr>
          </w:p>
        </w:tc>
        <w:tc>
          <w:tcPr>
            <w:tcW w:w="4252" w:type="dxa"/>
          </w:tcPr>
          <w:p w14:paraId="3BCAAA5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ACS and narrow band blocking requirement</w:t>
            </w:r>
          </w:p>
        </w:tc>
        <w:tc>
          <w:tcPr>
            <w:tcW w:w="852" w:type="dxa"/>
          </w:tcPr>
          <w:p w14:paraId="68F64CFB"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39CC654" w14:textId="77777777" w:rsidTr="000C011B">
        <w:trPr>
          <w:cantSplit/>
        </w:trPr>
        <w:tc>
          <w:tcPr>
            <w:tcW w:w="959" w:type="dxa"/>
          </w:tcPr>
          <w:p w14:paraId="72EB80E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4FBD0C3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228A5BD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RP-091295</w:t>
            </w:r>
          </w:p>
        </w:tc>
        <w:tc>
          <w:tcPr>
            <w:tcW w:w="709" w:type="dxa"/>
          </w:tcPr>
          <w:p w14:paraId="30F23A5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127</w:t>
            </w:r>
          </w:p>
        </w:tc>
        <w:tc>
          <w:tcPr>
            <w:tcW w:w="566" w:type="dxa"/>
          </w:tcPr>
          <w:p w14:paraId="57B529B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5C0F4DD1" w14:textId="77777777" w:rsidR="00F24B43" w:rsidRPr="00732759" w:rsidRDefault="00F24B43" w:rsidP="00EB2E59">
            <w:pPr>
              <w:spacing w:after="0"/>
              <w:rPr>
                <w:rFonts w:ascii="Arial" w:hAnsi="Arial" w:cs="Arial"/>
                <w:sz w:val="16"/>
                <w:szCs w:val="16"/>
              </w:rPr>
            </w:pPr>
          </w:p>
        </w:tc>
        <w:tc>
          <w:tcPr>
            <w:tcW w:w="4252" w:type="dxa"/>
          </w:tcPr>
          <w:p w14:paraId="5229251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Blocking requirement</w:t>
            </w:r>
          </w:p>
        </w:tc>
        <w:tc>
          <w:tcPr>
            <w:tcW w:w="852" w:type="dxa"/>
          </w:tcPr>
          <w:p w14:paraId="0F7FC45C"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7699B4F2" w14:textId="77777777" w:rsidTr="000C011B">
        <w:trPr>
          <w:cantSplit/>
        </w:trPr>
        <w:tc>
          <w:tcPr>
            <w:tcW w:w="959" w:type="dxa"/>
          </w:tcPr>
          <w:p w14:paraId="2071543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6B98C3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0743FA1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RP-091294</w:t>
            </w:r>
          </w:p>
        </w:tc>
        <w:tc>
          <w:tcPr>
            <w:tcW w:w="709" w:type="dxa"/>
          </w:tcPr>
          <w:p w14:paraId="55DDE00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128</w:t>
            </w:r>
          </w:p>
        </w:tc>
        <w:tc>
          <w:tcPr>
            <w:tcW w:w="566" w:type="dxa"/>
          </w:tcPr>
          <w:p w14:paraId="3BE7612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3687DAE2" w14:textId="77777777" w:rsidR="00F24B43" w:rsidRPr="00732759" w:rsidRDefault="00F24B43" w:rsidP="00EB2E59">
            <w:pPr>
              <w:spacing w:after="0"/>
              <w:rPr>
                <w:rFonts w:ascii="Arial" w:hAnsi="Arial" w:cs="Arial"/>
                <w:sz w:val="16"/>
                <w:szCs w:val="16"/>
              </w:rPr>
            </w:pPr>
          </w:p>
        </w:tc>
        <w:tc>
          <w:tcPr>
            <w:tcW w:w="4252" w:type="dxa"/>
          </w:tcPr>
          <w:p w14:paraId="14E4DA4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dynamic range requirement</w:t>
            </w:r>
          </w:p>
        </w:tc>
        <w:tc>
          <w:tcPr>
            <w:tcW w:w="852" w:type="dxa"/>
          </w:tcPr>
          <w:p w14:paraId="2A96CF41"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2FAEBC13" w14:textId="77777777" w:rsidTr="000C011B">
        <w:trPr>
          <w:cantSplit/>
        </w:trPr>
        <w:tc>
          <w:tcPr>
            <w:tcW w:w="959" w:type="dxa"/>
          </w:tcPr>
          <w:p w14:paraId="01BF9AE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2EA76F6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6869C58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RP-091294</w:t>
            </w:r>
          </w:p>
        </w:tc>
        <w:tc>
          <w:tcPr>
            <w:tcW w:w="709" w:type="dxa"/>
          </w:tcPr>
          <w:p w14:paraId="3CCC516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129</w:t>
            </w:r>
          </w:p>
        </w:tc>
        <w:tc>
          <w:tcPr>
            <w:tcW w:w="566" w:type="dxa"/>
          </w:tcPr>
          <w:p w14:paraId="055B58C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1C68750D" w14:textId="77777777" w:rsidR="00F24B43" w:rsidRPr="00732759" w:rsidRDefault="00F24B43" w:rsidP="00EB2E59">
            <w:pPr>
              <w:spacing w:after="0"/>
              <w:rPr>
                <w:rFonts w:ascii="Arial" w:hAnsi="Arial" w:cs="Arial"/>
                <w:sz w:val="16"/>
                <w:szCs w:val="16"/>
              </w:rPr>
            </w:pPr>
          </w:p>
        </w:tc>
        <w:tc>
          <w:tcPr>
            <w:tcW w:w="4252" w:type="dxa"/>
          </w:tcPr>
          <w:p w14:paraId="6E5F292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frequency error requirement</w:t>
            </w:r>
          </w:p>
        </w:tc>
        <w:tc>
          <w:tcPr>
            <w:tcW w:w="852" w:type="dxa"/>
          </w:tcPr>
          <w:p w14:paraId="53BA5DD6"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12A7D8F9" w14:textId="77777777" w:rsidTr="000C011B">
        <w:trPr>
          <w:cantSplit/>
        </w:trPr>
        <w:tc>
          <w:tcPr>
            <w:tcW w:w="959" w:type="dxa"/>
          </w:tcPr>
          <w:p w14:paraId="5D71FCD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78FEB3E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5E497EC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RP-091294</w:t>
            </w:r>
          </w:p>
        </w:tc>
        <w:tc>
          <w:tcPr>
            <w:tcW w:w="709" w:type="dxa"/>
          </w:tcPr>
          <w:p w14:paraId="4491D03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130</w:t>
            </w:r>
          </w:p>
        </w:tc>
        <w:tc>
          <w:tcPr>
            <w:tcW w:w="566" w:type="dxa"/>
          </w:tcPr>
          <w:p w14:paraId="28EEB19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w:t>
            </w:r>
          </w:p>
        </w:tc>
        <w:tc>
          <w:tcPr>
            <w:tcW w:w="567" w:type="dxa"/>
          </w:tcPr>
          <w:p w14:paraId="681FCA3D" w14:textId="77777777" w:rsidR="00F24B43" w:rsidRPr="00732759" w:rsidRDefault="00F24B43" w:rsidP="00EB2E59">
            <w:pPr>
              <w:spacing w:after="0"/>
              <w:rPr>
                <w:rFonts w:ascii="Arial" w:hAnsi="Arial" w:cs="Arial"/>
                <w:sz w:val="16"/>
                <w:szCs w:val="16"/>
              </w:rPr>
            </w:pPr>
          </w:p>
        </w:tc>
        <w:tc>
          <w:tcPr>
            <w:tcW w:w="4252" w:type="dxa"/>
          </w:tcPr>
          <w:p w14:paraId="269E84F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performance requirement</w:t>
            </w:r>
          </w:p>
        </w:tc>
        <w:tc>
          <w:tcPr>
            <w:tcW w:w="852" w:type="dxa"/>
          </w:tcPr>
          <w:p w14:paraId="2A5ED1EA"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062F8CC5" w14:textId="77777777" w:rsidTr="000C011B">
        <w:trPr>
          <w:cantSplit/>
        </w:trPr>
        <w:tc>
          <w:tcPr>
            <w:tcW w:w="959" w:type="dxa"/>
          </w:tcPr>
          <w:p w14:paraId="4C3B8F9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23FF6F9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1969ADE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RP-091294</w:t>
            </w:r>
          </w:p>
        </w:tc>
        <w:tc>
          <w:tcPr>
            <w:tcW w:w="709" w:type="dxa"/>
          </w:tcPr>
          <w:p w14:paraId="0640746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131</w:t>
            </w:r>
          </w:p>
        </w:tc>
        <w:tc>
          <w:tcPr>
            <w:tcW w:w="566" w:type="dxa"/>
          </w:tcPr>
          <w:p w14:paraId="71BE107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238BAEC2" w14:textId="77777777" w:rsidR="00F24B43" w:rsidRPr="00732759" w:rsidRDefault="00F24B43" w:rsidP="00EB2E59">
            <w:pPr>
              <w:spacing w:after="0"/>
              <w:rPr>
                <w:rFonts w:ascii="Arial" w:hAnsi="Arial" w:cs="Arial"/>
                <w:sz w:val="16"/>
                <w:szCs w:val="16"/>
              </w:rPr>
            </w:pPr>
          </w:p>
        </w:tc>
        <w:tc>
          <w:tcPr>
            <w:tcW w:w="4252" w:type="dxa"/>
          </w:tcPr>
          <w:p w14:paraId="40BBFB0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operating band unwanted emissions requirement</w:t>
            </w:r>
          </w:p>
        </w:tc>
        <w:tc>
          <w:tcPr>
            <w:tcW w:w="852" w:type="dxa"/>
          </w:tcPr>
          <w:p w14:paraId="069B12DE"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1BDF49D0" w14:textId="77777777" w:rsidTr="000C011B">
        <w:trPr>
          <w:cantSplit/>
        </w:trPr>
        <w:tc>
          <w:tcPr>
            <w:tcW w:w="959" w:type="dxa"/>
          </w:tcPr>
          <w:p w14:paraId="693804E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2522147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2778430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RP-091294</w:t>
            </w:r>
          </w:p>
        </w:tc>
        <w:tc>
          <w:tcPr>
            <w:tcW w:w="709" w:type="dxa"/>
          </w:tcPr>
          <w:p w14:paraId="4BAFE13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132</w:t>
            </w:r>
          </w:p>
        </w:tc>
        <w:tc>
          <w:tcPr>
            <w:tcW w:w="566" w:type="dxa"/>
          </w:tcPr>
          <w:p w14:paraId="3560095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4053534E" w14:textId="77777777" w:rsidR="00F24B43" w:rsidRPr="00732759" w:rsidRDefault="00F24B43" w:rsidP="00EB2E59">
            <w:pPr>
              <w:spacing w:after="0"/>
              <w:rPr>
                <w:rFonts w:ascii="Arial" w:hAnsi="Arial" w:cs="Arial"/>
                <w:sz w:val="16"/>
                <w:szCs w:val="16"/>
              </w:rPr>
            </w:pPr>
          </w:p>
        </w:tc>
        <w:tc>
          <w:tcPr>
            <w:tcW w:w="4252" w:type="dxa"/>
          </w:tcPr>
          <w:p w14:paraId="57AFA51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reference sensitivity level requirement</w:t>
            </w:r>
          </w:p>
        </w:tc>
        <w:tc>
          <w:tcPr>
            <w:tcW w:w="852" w:type="dxa"/>
          </w:tcPr>
          <w:p w14:paraId="085E11D8"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7630E1F9" w14:textId="77777777" w:rsidTr="000C011B">
        <w:trPr>
          <w:cantSplit/>
        </w:trPr>
        <w:tc>
          <w:tcPr>
            <w:tcW w:w="959" w:type="dxa"/>
          </w:tcPr>
          <w:p w14:paraId="601F68D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0059D0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6265F3B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RP-091294</w:t>
            </w:r>
          </w:p>
        </w:tc>
        <w:tc>
          <w:tcPr>
            <w:tcW w:w="709" w:type="dxa"/>
          </w:tcPr>
          <w:p w14:paraId="7C440CC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133</w:t>
            </w:r>
          </w:p>
        </w:tc>
        <w:tc>
          <w:tcPr>
            <w:tcW w:w="566" w:type="dxa"/>
          </w:tcPr>
          <w:p w14:paraId="59AAD87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w:t>
            </w:r>
          </w:p>
        </w:tc>
        <w:tc>
          <w:tcPr>
            <w:tcW w:w="567" w:type="dxa"/>
          </w:tcPr>
          <w:p w14:paraId="0A3FA45A" w14:textId="77777777" w:rsidR="00F24B43" w:rsidRPr="00732759" w:rsidRDefault="00F24B43" w:rsidP="00EB2E59">
            <w:pPr>
              <w:spacing w:after="0"/>
              <w:rPr>
                <w:rFonts w:ascii="Arial" w:hAnsi="Arial" w:cs="Arial"/>
                <w:sz w:val="16"/>
                <w:szCs w:val="16"/>
              </w:rPr>
            </w:pPr>
          </w:p>
        </w:tc>
        <w:tc>
          <w:tcPr>
            <w:tcW w:w="4252" w:type="dxa"/>
          </w:tcPr>
          <w:p w14:paraId="4690D6F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spurious emission requirement</w:t>
            </w:r>
          </w:p>
        </w:tc>
        <w:tc>
          <w:tcPr>
            <w:tcW w:w="852" w:type="dxa"/>
          </w:tcPr>
          <w:p w14:paraId="3D941D32"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239B0A3" w14:textId="77777777" w:rsidTr="000C011B">
        <w:trPr>
          <w:cantSplit/>
        </w:trPr>
        <w:tc>
          <w:tcPr>
            <w:tcW w:w="959" w:type="dxa"/>
          </w:tcPr>
          <w:p w14:paraId="4C5A135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6A5545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7FA05B1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RP-091284</w:t>
            </w:r>
          </w:p>
        </w:tc>
        <w:tc>
          <w:tcPr>
            <w:tcW w:w="709" w:type="dxa"/>
          </w:tcPr>
          <w:p w14:paraId="45D4C13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135</w:t>
            </w:r>
          </w:p>
        </w:tc>
        <w:tc>
          <w:tcPr>
            <w:tcW w:w="566" w:type="dxa"/>
          </w:tcPr>
          <w:p w14:paraId="0E04B4F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65A04A97" w14:textId="77777777" w:rsidR="00F24B43" w:rsidRPr="00732759" w:rsidRDefault="00F24B43" w:rsidP="00EB2E59">
            <w:pPr>
              <w:spacing w:after="0"/>
              <w:rPr>
                <w:rFonts w:ascii="Arial" w:hAnsi="Arial" w:cs="Arial"/>
                <w:sz w:val="16"/>
                <w:szCs w:val="16"/>
              </w:rPr>
            </w:pPr>
          </w:p>
        </w:tc>
        <w:tc>
          <w:tcPr>
            <w:tcW w:w="4252" w:type="dxa"/>
          </w:tcPr>
          <w:p w14:paraId="515A664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Inclusion of Band 20 BS RF parameters</w:t>
            </w:r>
          </w:p>
        </w:tc>
        <w:tc>
          <w:tcPr>
            <w:tcW w:w="852" w:type="dxa"/>
          </w:tcPr>
          <w:p w14:paraId="1412D9C9"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25CDCF0F" w14:textId="77777777" w:rsidTr="000C011B">
        <w:trPr>
          <w:cantSplit/>
        </w:trPr>
        <w:tc>
          <w:tcPr>
            <w:tcW w:w="959" w:type="dxa"/>
          </w:tcPr>
          <w:p w14:paraId="6A3A350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5611494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7033F1D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RP-091265</w:t>
            </w:r>
          </w:p>
        </w:tc>
        <w:tc>
          <w:tcPr>
            <w:tcW w:w="709" w:type="dxa"/>
          </w:tcPr>
          <w:p w14:paraId="13D0C96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139</w:t>
            </w:r>
          </w:p>
        </w:tc>
        <w:tc>
          <w:tcPr>
            <w:tcW w:w="566" w:type="dxa"/>
          </w:tcPr>
          <w:p w14:paraId="4BCB2C3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4C6D065D" w14:textId="77777777" w:rsidR="00F24B43" w:rsidRPr="00732759" w:rsidRDefault="00F24B43" w:rsidP="00EB2E59">
            <w:pPr>
              <w:spacing w:after="0"/>
              <w:rPr>
                <w:rFonts w:ascii="Arial" w:hAnsi="Arial" w:cs="Arial"/>
                <w:sz w:val="16"/>
                <w:szCs w:val="16"/>
              </w:rPr>
            </w:pPr>
          </w:p>
        </w:tc>
        <w:tc>
          <w:tcPr>
            <w:tcW w:w="4252" w:type="dxa"/>
          </w:tcPr>
          <w:p w14:paraId="0D99EE5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Corrections on blocking performance requirement for Band 17</w:t>
            </w:r>
          </w:p>
        </w:tc>
        <w:tc>
          <w:tcPr>
            <w:tcW w:w="852" w:type="dxa"/>
          </w:tcPr>
          <w:p w14:paraId="655916D5"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6901A23" w14:textId="77777777" w:rsidTr="000C011B">
        <w:trPr>
          <w:cantSplit/>
        </w:trPr>
        <w:tc>
          <w:tcPr>
            <w:tcW w:w="959" w:type="dxa"/>
          </w:tcPr>
          <w:p w14:paraId="638D389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BC0869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63F74BB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RP-091294</w:t>
            </w:r>
          </w:p>
        </w:tc>
        <w:tc>
          <w:tcPr>
            <w:tcW w:w="709" w:type="dxa"/>
          </w:tcPr>
          <w:p w14:paraId="212123B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140</w:t>
            </w:r>
          </w:p>
        </w:tc>
        <w:tc>
          <w:tcPr>
            <w:tcW w:w="566" w:type="dxa"/>
          </w:tcPr>
          <w:p w14:paraId="0F641B1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0E6F311F" w14:textId="77777777" w:rsidR="00F24B43" w:rsidRPr="00732759" w:rsidRDefault="00F24B43" w:rsidP="00EB2E59">
            <w:pPr>
              <w:spacing w:after="0"/>
              <w:rPr>
                <w:rFonts w:ascii="Arial" w:hAnsi="Arial" w:cs="Arial"/>
                <w:sz w:val="16"/>
                <w:szCs w:val="16"/>
              </w:rPr>
            </w:pPr>
          </w:p>
        </w:tc>
        <w:tc>
          <w:tcPr>
            <w:tcW w:w="4252" w:type="dxa"/>
          </w:tcPr>
          <w:p w14:paraId="5ABC32D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CR-Protection of Adjacent Channels Owned by Other Operators</w:t>
            </w:r>
          </w:p>
        </w:tc>
        <w:tc>
          <w:tcPr>
            <w:tcW w:w="852" w:type="dxa"/>
          </w:tcPr>
          <w:p w14:paraId="00F79EB4"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45C2E80" w14:textId="77777777" w:rsidTr="000C011B">
        <w:trPr>
          <w:cantSplit/>
        </w:trPr>
        <w:tc>
          <w:tcPr>
            <w:tcW w:w="959" w:type="dxa"/>
          </w:tcPr>
          <w:p w14:paraId="514773C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D316E0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2C5739D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RP-091293</w:t>
            </w:r>
          </w:p>
        </w:tc>
        <w:tc>
          <w:tcPr>
            <w:tcW w:w="709" w:type="dxa"/>
          </w:tcPr>
          <w:p w14:paraId="2951EC0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141</w:t>
            </w:r>
          </w:p>
        </w:tc>
        <w:tc>
          <w:tcPr>
            <w:tcW w:w="566" w:type="dxa"/>
          </w:tcPr>
          <w:p w14:paraId="46D7BD7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5D8CC65D" w14:textId="77777777" w:rsidR="00F24B43" w:rsidRPr="00732759" w:rsidRDefault="00F24B43" w:rsidP="00EB2E59">
            <w:pPr>
              <w:spacing w:after="0"/>
              <w:rPr>
                <w:rFonts w:ascii="Arial" w:hAnsi="Arial" w:cs="Arial"/>
                <w:sz w:val="16"/>
                <w:szCs w:val="16"/>
              </w:rPr>
            </w:pPr>
          </w:p>
        </w:tc>
        <w:tc>
          <w:tcPr>
            <w:tcW w:w="4252" w:type="dxa"/>
          </w:tcPr>
          <w:p w14:paraId="7CA2BDD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Introduction of LTE Pico NodeB class</w:t>
            </w:r>
          </w:p>
        </w:tc>
        <w:tc>
          <w:tcPr>
            <w:tcW w:w="852" w:type="dxa"/>
          </w:tcPr>
          <w:p w14:paraId="0A59DC1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9.2.0</w:t>
            </w:r>
          </w:p>
        </w:tc>
      </w:tr>
      <w:tr w:rsidR="00F24B43" w:rsidRPr="00732759" w14:paraId="1818274A" w14:textId="77777777" w:rsidTr="000C011B">
        <w:trPr>
          <w:cantSplit/>
        </w:trPr>
        <w:tc>
          <w:tcPr>
            <w:tcW w:w="959" w:type="dxa"/>
          </w:tcPr>
          <w:p w14:paraId="4F70B26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3179D5D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2A0D759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RP-100252</w:t>
            </w:r>
          </w:p>
        </w:tc>
        <w:tc>
          <w:tcPr>
            <w:tcW w:w="709" w:type="dxa"/>
            <w:vAlign w:val="bottom"/>
          </w:tcPr>
          <w:p w14:paraId="61641B0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155</w:t>
            </w:r>
          </w:p>
        </w:tc>
        <w:tc>
          <w:tcPr>
            <w:tcW w:w="566" w:type="dxa"/>
            <w:vAlign w:val="bottom"/>
          </w:tcPr>
          <w:p w14:paraId="586EF10E" w14:textId="77777777" w:rsidR="00F24B43" w:rsidRPr="00732759" w:rsidRDefault="00F24B43" w:rsidP="00EB2E59">
            <w:pPr>
              <w:spacing w:after="0"/>
              <w:rPr>
                <w:rFonts w:ascii="Arial" w:hAnsi="Arial" w:cs="Arial"/>
                <w:sz w:val="16"/>
                <w:szCs w:val="16"/>
              </w:rPr>
            </w:pPr>
          </w:p>
        </w:tc>
        <w:tc>
          <w:tcPr>
            <w:tcW w:w="567" w:type="dxa"/>
            <w:vAlign w:val="bottom"/>
          </w:tcPr>
          <w:p w14:paraId="3322816D" w14:textId="77777777" w:rsidR="00F24B43" w:rsidRPr="00732759" w:rsidRDefault="00F24B43" w:rsidP="00EB2E59">
            <w:pPr>
              <w:spacing w:after="0"/>
              <w:rPr>
                <w:rFonts w:ascii="Arial" w:hAnsi="Arial" w:cs="Arial"/>
                <w:sz w:val="16"/>
                <w:szCs w:val="16"/>
              </w:rPr>
            </w:pPr>
          </w:p>
        </w:tc>
        <w:tc>
          <w:tcPr>
            <w:tcW w:w="4252" w:type="dxa"/>
            <w:vAlign w:val="bottom"/>
          </w:tcPr>
          <w:p w14:paraId="4DCBF62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 of the frequency range for unwanted emmissions limits (cat-B/option 2/BW 3MHz)</w:t>
            </w:r>
          </w:p>
        </w:tc>
        <w:tc>
          <w:tcPr>
            <w:tcW w:w="852" w:type="dxa"/>
          </w:tcPr>
          <w:p w14:paraId="24B03CC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246628D3" w14:textId="77777777" w:rsidTr="000C011B">
        <w:trPr>
          <w:cantSplit/>
        </w:trPr>
        <w:tc>
          <w:tcPr>
            <w:tcW w:w="959" w:type="dxa"/>
          </w:tcPr>
          <w:p w14:paraId="71A7ED9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5251A98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21E219A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RP-100252</w:t>
            </w:r>
          </w:p>
        </w:tc>
        <w:tc>
          <w:tcPr>
            <w:tcW w:w="709" w:type="dxa"/>
            <w:vAlign w:val="bottom"/>
          </w:tcPr>
          <w:p w14:paraId="79FE110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152</w:t>
            </w:r>
          </w:p>
        </w:tc>
        <w:tc>
          <w:tcPr>
            <w:tcW w:w="566" w:type="dxa"/>
            <w:vAlign w:val="bottom"/>
          </w:tcPr>
          <w:p w14:paraId="22E0F837" w14:textId="77777777" w:rsidR="00F24B43" w:rsidRPr="00732759" w:rsidRDefault="00F24B43" w:rsidP="00EB2E59">
            <w:pPr>
              <w:spacing w:after="0"/>
              <w:rPr>
                <w:rFonts w:ascii="Arial" w:hAnsi="Arial" w:cs="Arial"/>
                <w:sz w:val="16"/>
                <w:szCs w:val="16"/>
              </w:rPr>
            </w:pPr>
          </w:p>
        </w:tc>
        <w:tc>
          <w:tcPr>
            <w:tcW w:w="567" w:type="dxa"/>
            <w:vAlign w:val="bottom"/>
          </w:tcPr>
          <w:p w14:paraId="2B9F1D64" w14:textId="77777777" w:rsidR="00F24B43" w:rsidRPr="00732759" w:rsidRDefault="00F24B43" w:rsidP="00EB2E59">
            <w:pPr>
              <w:spacing w:after="0"/>
              <w:rPr>
                <w:rFonts w:ascii="Arial" w:hAnsi="Arial" w:cs="Arial"/>
                <w:sz w:val="16"/>
                <w:szCs w:val="16"/>
              </w:rPr>
            </w:pPr>
          </w:p>
        </w:tc>
        <w:tc>
          <w:tcPr>
            <w:tcW w:w="4252" w:type="dxa"/>
            <w:vAlign w:val="bottom"/>
          </w:tcPr>
          <w:p w14:paraId="12373CC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 of Band 4 and 10 co-existence requirement</w:t>
            </w:r>
          </w:p>
        </w:tc>
        <w:tc>
          <w:tcPr>
            <w:tcW w:w="852" w:type="dxa"/>
          </w:tcPr>
          <w:p w14:paraId="6C2361A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3E6B250C" w14:textId="77777777" w:rsidTr="000C011B">
        <w:trPr>
          <w:cantSplit/>
        </w:trPr>
        <w:tc>
          <w:tcPr>
            <w:tcW w:w="959" w:type="dxa"/>
          </w:tcPr>
          <w:p w14:paraId="7E38E28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6756E72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0BEF81B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RP-100262</w:t>
            </w:r>
          </w:p>
        </w:tc>
        <w:tc>
          <w:tcPr>
            <w:tcW w:w="709" w:type="dxa"/>
            <w:vAlign w:val="bottom"/>
          </w:tcPr>
          <w:p w14:paraId="7E4F1CB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160</w:t>
            </w:r>
          </w:p>
        </w:tc>
        <w:tc>
          <w:tcPr>
            <w:tcW w:w="566" w:type="dxa"/>
            <w:vAlign w:val="bottom"/>
          </w:tcPr>
          <w:p w14:paraId="3C0CB7C0" w14:textId="77777777" w:rsidR="00F24B43" w:rsidRPr="00732759" w:rsidRDefault="00F24B43" w:rsidP="00EB2E59">
            <w:pPr>
              <w:spacing w:after="0"/>
              <w:rPr>
                <w:rFonts w:ascii="Arial" w:hAnsi="Arial" w:cs="Arial"/>
                <w:sz w:val="16"/>
                <w:szCs w:val="16"/>
              </w:rPr>
            </w:pPr>
          </w:p>
        </w:tc>
        <w:tc>
          <w:tcPr>
            <w:tcW w:w="567" w:type="dxa"/>
            <w:vAlign w:val="bottom"/>
          </w:tcPr>
          <w:p w14:paraId="4EF2078F" w14:textId="77777777" w:rsidR="00F24B43" w:rsidRPr="00732759" w:rsidRDefault="00F24B43" w:rsidP="00EB2E59">
            <w:pPr>
              <w:spacing w:after="0"/>
              <w:rPr>
                <w:rFonts w:ascii="Arial" w:hAnsi="Arial" w:cs="Arial"/>
                <w:sz w:val="16"/>
                <w:szCs w:val="16"/>
              </w:rPr>
            </w:pPr>
          </w:p>
        </w:tc>
        <w:tc>
          <w:tcPr>
            <w:tcW w:w="4252" w:type="dxa"/>
            <w:vAlign w:val="bottom"/>
          </w:tcPr>
          <w:p w14:paraId="3618C56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Adding missing references</w:t>
            </w:r>
          </w:p>
        </w:tc>
        <w:tc>
          <w:tcPr>
            <w:tcW w:w="852" w:type="dxa"/>
          </w:tcPr>
          <w:p w14:paraId="6F58D83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69CAD859" w14:textId="77777777" w:rsidTr="000C011B">
        <w:trPr>
          <w:cantSplit/>
        </w:trPr>
        <w:tc>
          <w:tcPr>
            <w:tcW w:w="959" w:type="dxa"/>
          </w:tcPr>
          <w:p w14:paraId="2F79156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5336D44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797B7D8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RP-100275</w:t>
            </w:r>
          </w:p>
        </w:tc>
        <w:tc>
          <w:tcPr>
            <w:tcW w:w="709" w:type="dxa"/>
            <w:vAlign w:val="center"/>
          </w:tcPr>
          <w:p w14:paraId="118C02B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145</w:t>
            </w:r>
          </w:p>
        </w:tc>
        <w:tc>
          <w:tcPr>
            <w:tcW w:w="566" w:type="dxa"/>
            <w:vAlign w:val="center"/>
          </w:tcPr>
          <w:p w14:paraId="4351937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w:t>
            </w:r>
          </w:p>
        </w:tc>
        <w:tc>
          <w:tcPr>
            <w:tcW w:w="567" w:type="dxa"/>
            <w:vAlign w:val="center"/>
          </w:tcPr>
          <w:p w14:paraId="2B939D77" w14:textId="77777777" w:rsidR="00F24B43" w:rsidRPr="00732759" w:rsidRDefault="00F24B43" w:rsidP="00EB2E59">
            <w:pPr>
              <w:spacing w:after="0"/>
              <w:rPr>
                <w:rFonts w:ascii="Arial" w:hAnsi="Arial" w:cs="Arial"/>
                <w:sz w:val="16"/>
                <w:szCs w:val="16"/>
              </w:rPr>
            </w:pPr>
          </w:p>
        </w:tc>
        <w:tc>
          <w:tcPr>
            <w:tcW w:w="4252" w:type="dxa"/>
            <w:vAlign w:val="center"/>
          </w:tcPr>
          <w:p w14:paraId="590CB88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Corrections of operating band unwanted emissions for Local Area BS</w:t>
            </w:r>
          </w:p>
        </w:tc>
        <w:tc>
          <w:tcPr>
            <w:tcW w:w="852" w:type="dxa"/>
          </w:tcPr>
          <w:p w14:paraId="580F9B6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5A2F0BDB" w14:textId="77777777" w:rsidTr="000C011B">
        <w:trPr>
          <w:cantSplit/>
        </w:trPr>
        <w:tc>
          <w:tcPr>
            <w:tcW w:w="959" w:type="dxa"/>
          </w:tcPr>
          <w:p w14:paraId="25DAC52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54CADF9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05F1271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RP-100275</w:t>
            </w:r>
          </w:p>
        </w:tc>
        <w:tc>
          <w:tcPr>
            <w:tcW w:w="709" w:type="dxa"/>
            <w:vAlign w:val="center"/>
          </w:tcPr>
          <w:p w14:paraId="0F7622E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146</w:t>
            </w:r>
          </w:p>
        </w:tc>
        <w:tc>
          <w:tcPr>
            <w:tcW w:w="566" w:type="dxa"/>
            <w:vAlign w:val="center"/>
          </w:tcPr>
          <w:p w14:paraId="4226E26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w:t>
            </w:r>
          </w:p>
        </w:tc>
        <w:tc>
          <w:tcPr>
            <w:tcW w:w="567" w:type="dxa"/>
            <w:vAlign w:val="center"/>
          </w:tcPr>
          <w:p w14:paraId="68C91A88" w14:textId="77777777" w:rsidR="00F24B43" w:rsidRPr="00732759" w:rsidRDefault="00F24B43" w:rsidP="00EB2E59">
            <w:pPr>
              <w:spacing w:after="0"/>
              <w:rPr>
                <w:rFonts w:ascii="Arial" w:hAnsi="Arial" w:cs="Arial"/>
                <w:sz w:val="16"/>
                <w:szCs w:val="16"/>
              </w:rPr>
            </w:pPr>
          </w:p>
        </w:tc>
        <w:tc>
          <w:tcPr>
            <w:tcW w:w="4252" w:type="dxa"/>
            <w:vAlign w:val="center"/>
          </w:tcPr>
          <w:p w14:paraId="060BB05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Editorial correction in TS36.104 for Pico NodeB</w:t>
            </w:r>
          </w:p>
        </w:tc>
        <w:tc>
          <w:tcPr>
            <w:tcW w:w="852" w:type="dxa"/>
          </w:tcPr>
          <w:p w14:paraId="0977F64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645F26D2" w14:textId="77777777" w:rsidTr="000C011B">
        <w:trPr>
          <w:cantSplit/>
        </w:trPr>
        <w:tc>
          <w:tcPr>
            <w:tcW w:w="959" w:type="dxa"/>
          </w:tcPr>
          <w:p w14:paraId="59E6AE2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01B3964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6198537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RP-100263</w:t>
            </w:r>
          </w:p>
        </w:tc>
        <w:tc>
          <w:tcPr>
            <w:tcW w:w="709" w:type="dxa"/>
            <w:vAlign w:val="bottom"/>
          </w:tcPr>
          <w:p w14:paraId="2BC7E9B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153</w:t>
            </w:r>
          </w:p>
        </w:tc>
        <w:tc>
          <w:tcPr>
            <w:tcW w:w="566" w:type="dxa"/>
            <w:vAlign w:val="bottom"/>
          </w:tcPr>
          <w:p w14:paraId="2F5E9D6D" w14:textId="77777777" w:rsidR="00F24B43" w:rsidRPr="00732759" w:rsidRDefault="00F24B43" w:rsidP="00EB2E59">
            <w:pPr>
              <w:spacing w:after="0"/>
              <w:rPr>
                <w:rFonts w:ascii="Arial" w:hAnsi="Arial" w:cs="Arial"/>
                <w:sz w:val="16"/>
                <w:szCs w:val="16"/>
              </w:rPr>
            </w:pPr>
          </w:p>
        </w:tc>
        <w:tc>
          <w:tcPr>
            <w:tcW w:w="567" w:type="dxa"/>
            <w:vAlign w:val="bottom"/>
          </w:tcPr>
          <w:p w14:paraId="5BCA270D" w14:textId="77777777" w:rsidR="00F24B43" w:rsidRPr="00732759" w:rsidRDefault="00F24B43" w:rsidP="00EB2E59">
            <w:pPr>
              <w:spacing w:after="0"/>
              <w:rPr>
                <w:rFonts w:ascii="Arial" w:hAnsi="Arial" w:cs="Arial"/>
                <w:sz w:val="16"/>
                <w:szCs w:val="16"/>
              </w:rPr>
            </w:pPr>
          </w:p>
        </w:tc>
        <w:tc>
          <w:tcPr>
            <w:tcW w:w="4252" w:type="dxa"/>
            <w:vAlign w:val="bottom"/>
          </w:tcPr>
          <w:p w14:paraId="7549105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 of DTT protection requirement</w:t>
            </w:r>
          </w:p>
        </w:tc>
        <w:tc>
          <w:tcPr>
            <w:tcW w:w="852" w:type="dxa"/>
          </w:tcPr>
          <w:p w14:paraId="0F05962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211DA90B" w14:textId="77777777" w:rsidTr="000C011B">
        <w:trPr>
          <w:cantSplit/>
        </w:trPr>
        <w:tc>
          <w:tcPr>
            <w:tcW w:w="959" w:type="dxa"/>
          </w:tcPr>
          <w:p w14:paraId="3161246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76BE3C4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7B1BB78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RP-100266</w:t>
            </w:r>
          </w:p>
        </w:tc>
        <w:tc>
          <w:tcPr>
            <w:tcW w:w="709" w:type="dxa"/>
            <w:vAlign w:val="center"/>
          </w:tcPr>
          <w:p w14:paraId="715D7FF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144</w:t>
            </w:r>
          </w:p>
        </w:tc>
        <w:tc>
          <w:tcPr>
            <w:tcW w:w="566" w:type="dxa"/>
            <w:vAlign w:val="center"/>
          </w:tcPr>
          <w:p w14:paraId="2B02847D" w14:textId="77777777" w:rsidR="00F24B43" w:rsidRPr="00732759" w:rsidRDefault="00F24B43" w:rsidP="00EB2E59">
            <w:pPr>
              <w:spacing w:after="0"/>
              <w:rPr>
                <w:rFonts w:ascii="Arial" w:hAnsi="Arial" w:cs="Arial"/>
                <w:sz w:val="16"/>
                <w:szCs w:val="16"/>
              </w:rPr>
            </w:pPr>
          </w:p>
        </w:tc>
        <w:tc>
          <w:tcPr>
            <w:tcW w:w="567" w:type="dxa"/>
            <w:vAlign w:val="center"/>
          </w:tcPr>
          <w:p w14:paraId="1AA188F4" w14:textId="77777777" w:rsidR="00F24B43" w:rsidRPr="00732759" w:rsidRDefault="00F24B43" w:rsidP="00EB2E59">
            <w:pPr>
              <w:spacing w:after="0"/>
              <w:rPr>
                <w:rFonts w:ascii="Arial" w:hAnsi="Arial" w:cs="Arial"/>
                <w:sz w:val="16"/>
                <w:szCs w:val="16"/>
              </w:rPr>
            </w:pPr>
          </w:p>
        </w:tc>
        <w:tc>
          <w:tcPr>
            <w:tcW w:w="4252" w:type="dxa"/>
            <w:vAlign w:val="center"/>
          </w:tcPr>
          <w:p w14:paraId="420FAE7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Corrections of operating band unwanted emissions for Home BS</w:t>
            </w:r>
          </w:p>
        </w:tc>
        <w:tc>
          <w:tcPr>
            <w:tcW w:w="852" w:type="dxa"/>
          </w:tcPr>
          <w:p w14:paraId="6EA3E88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1A73A686" w14:textId="77777777" w:rsidTr="000C011B">
        <w:trPr>
          <w:cantSplit/>
        </w:trPr>
        <w:tc>
          <w:tcPr>
            <w:tcW w:w="959" w:type="dxa"/>
          </w:tcPr>
          <w:p w14:paraId="09EABE7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0D99F9A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670A6EE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RP-100266</w:t>
            </w:r>
          </w:p>
        </w:tc>
        <w:tc>
          <w:tcPr>
            <w:tcW w:w="709" w:type="dxa"/>
            <w:vAlign w:val="bottom"/>
          </w:tcPr>
          <w:p w14:paraId="164C7BF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156</w:t>
            </w:r>
          </w:p>
        </w:tc>
        <w:tc>
          <w:tcPr>
            <w:tcW w:w="566" w:type="dxa"/>
            <w:vAlign w:val="bottom"/>
          </w:tcPr>
          <w:p w14:paraId="0F3C7E7C" w14:textId="77777777" w:rsidR="00F24B43" w:rsidRPr="00732759" w:rsidRDefault="00F24B43" w:rsidP="00EB2E59">
            <w:pPr>
              <w:spacing w:after="0"/>
              <w:rPr>
                <w:rFonts w:ascii="Arial" w:hAnsi="Arial" w:cs="Arial"/>
                <w:sz w:val="16"/>
                <w:szCs w:val="16"/>
              </w:rPr>
            </w:pPr>
          </w:p>
        </w:tc>
        <w:tc>
          <w:tcPr>
            <w:tcW w:w="567" w:type="dxa"/>
            <w:vAlign w:val="bottom"/>
          </w:tcPr>
          <w:p w14:paraId="1ECD2707" w14:textId="77777777" w:rsidR="00F24B43" w:rsidRPr="00732759" w:rsidRDefault="00F24B43" w:rsidP="00EB2E59">
            <w:pPr>
              <w:spacing w:after="0"/>
              <w:rPr>
                <w:rFonts w:ascii="Arial" w:hAnsi="Arial" w:cs="Arial"/>
                <w:sz w:val="16"/>
                <w:szCs w:val="16"/>
              </w:rPr>
            </w:pPr>
          </w:p>
        </w:tc>
        <w:tc>
          <w:tcPr>
            <w:tcW w:w="4252" w:type="dxa"/>
            <w:vAlign w:val="bottom"/>
          </w:tcPr>
          <w:p w14:paraId="3F5EF21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Corrections on Home BS operating band unwanted emission limits</w:t>
            </w:r>
          </w:p>
        </w:tc>
        <w:tc>
          <w:tcPr>
            <w:tcW w:w="852" w:type="dxa"/>
          </w:tcPr>
          <w:p w14:paraId="3879245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45C935E6" w14:textId="77777777" w:rsidTr="000C011B">
        <w:trPr>
          <w:cantSplit/>
        </w:trPr>
        <w:tc>
          <w:tcPr>
            <w:tcW w:w="959" w:type="dxa"/>
          </w:tcPr>
          <w:p w14:paraId="61C82DC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5790457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54C5C5D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RP-100266</w:t>
            </w:r>
          </w:p>
        </w:tc>
        <w:tc>
          <w:tcPr>
            <w:tcW w:w="709" w:type="dxa"/>
            <w:vAlign w:val="bottom"/>
          </w:tcPr>
          <w:p w14:paraId="42439A4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147</w:t>
            </w:r>
          </w:p>
        </w:tc>
        <w:tc>
          <w:tcPr>
            <w:tcW w:w="566" w:type="dxa"/>
            <w:vAlign w:val="bottom"/>
          </w:tcPr>
          <w:p w14:paraId="36817E97" w14:textId="77777777" w:rsidR="00F24B43" w:rsidRPr="00732759" w:rsidRDefault="00F24B43" w:rsidP="00EB2E59">
            <w:pPr>
              <w:spacing w:after="0"/>
              <w:rPr>
                <w:rFonts w:ascii="Arial" w:hAnsi="Arial" w:cs="Arial"/>
                <w:sz w:val="16"/>
                <w:szCs w:val="16"/>
              </w:rPr>
            </w:pPr>
          </w:p>
        </w:tc>
        <w:tc>
          <w:tcPr>
            <w:tcW w:w="567" w:type="dxa"/>
            <w:vAlign w:val="bottom"/>
          </w:tcPr>
          <w:p w14:paraId="20E22B91" w14:textId="77777777" w:rsidR="00F24B43" w:rsidRPr="00732759" w:rsidRDefault="00F24B43" w:rsidP="00EB2E59">
            <w:pPr>
              <w:spacing w:after="0"/>
              <w:rPr>
                <w:rFonts w:ascii="Arial" w:hAnsi="Arial" w:cs="Arial"/>
                <w:sz w:val="16"/>
                <w:szCs w:val="16"/>
              </w:rPr>
            </w:pPr>
          </w:p>
        </w:tc>
        <w:tc>
          <w:tcPr>
            <w:tcW w:w="4252" w:type="dxa"/>
            <w:vAlign w:val="bottom"/>
          </w:tcPr>
          <w:p w14:paraId="1FAE22C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Corrections of additional spurious emissions and blocking requirements for HeNB</w:t>
            </w:r>
          </w:p>
        </w:tc>
        <w:tc>
          <w:tcPr>
            <w:tcW w:w="852" w:type="dxa"/>
          </w:tcPr>
          <w:p w14:paraId="767A1D7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53C30746" w14:textId="77777777" w:rsidTr="000C011B">
        <w:trPr>
          <w:cantSplit/>
        </w:trPr>
        <w:tc>
          <w:tcPr>
            <w:tcW w:w="959" w:type="dxa"/>
          </w:tcPr>
          <w:p w14:paraId="5325801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60B09DE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72A721D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RP-100266</w:t>
            </w:r>
          </w:p>
        </w:tc>
        <w:tc>
          <w:tcPr>
            <w:tcW w:w="709" w:type="dxa"/>
            <w:vAlign w:val="bottom"/>
          </w:tcPr>
          <w:p w14:paraId="10CA8E1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150</w:t>
            </w:r>
          </w:p>
        </w:tc>
        <w:tc>
          <w:tcPr>
            <w:tcW w:w="566" w:type="dxa"/>
            <w:vAlign w:val="bottom"/>
          </w:tcPr>
          <w:p w14:paraId="45BA301F" w14:textId="77777777" w:rsidR="00F24B43" w:rsidRPr="00732759" w:rsidRDefault="00F24B43" w:rsidP="00EB2E59">
            <w:pPr>
              <w:spacing w:after="0"/>
              <w:rPr>
                <w:rFonts w:ascii="Arial" w:hAnsi="Arial" w:cs="Arial"/>
                <w:sz w:val="16"/>
                <w:szCs w:val="16"/>
              </w:rPr>
            </w:pPr>
          </w:p>
        </w:tc>
        <w:tc>
          <w:tcPr>
            <w:tcW w:w="567" w:type="dxa"/>
            <w:vAlign w:val="bottom"/>
          </w:tcPr>
          <w:p w14:paraId="12D4E357" w14:textId="77777777" w:rsidR="00F24B43" w:rsidRPr="00732759" w:rsidRDefault="00F24B43" w:rsidP="00EB2E59">
            <w:pPr>
              <w:spacing w:after="0"/>
              <w:rPr>
                <w:rFonts w:ascii="Arial" w:hAnsi="Arial" w:cs="Arial"/>
                <w:sz w:val="16"/>
                <w:szCs w:val="16"/>
              </w:rPr>
            </w:pPr>
          </w:p>
        </w:tc>
        <w:tc>
          <w:tcPr>
            <w:tcW w:w="4252" w:type="dxa"/>
            <w:vAlign w:val="bottom"/>
          </w:tcPr>
          <w:p w14:paraId="0C223E6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Corrections on Home BS Output Power for Adjacent Channel Protection</w:t>
            </w:r>
          </w:p>
        </w:tc>
        <w:tc>
          <w:tcPr>
            <w:tcW w:w="852" w:type="dxa"/>
          </w:tcPr>
          <w:p w14:paraId="18C1897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4627AF53" w14:textId="77777777" w:rsidTr="000C011B">
        <w:trPr>
          <w:cantSplit/>
        </w:trPr>
        <w:tc>
          <w:tcPr>
            <w:tcW w:w="959" w:type="dxa"/>
          </w:tcPr>
          <w:p w14:paraId="7BFAE3F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63095FC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79ABA99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RP-100274</w:t>
            </w:r>
          </w:p>
        </w:tc>
        <w:tc>
          <w:tcPr>
            <w:tcW w:w="709" w:type="dxa"/>
            <w:vAlign w:val="bottom"/>
          </w:tcPr>
          <w:p w14:paraId="4996A37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157</w:t>
            </w:r>
          </w:p>
        </w:tc>
        <w:tc>
          <w:tcPr>
            <w:tcW w:w="566" w:type="dxa"/>
            <w:vAlign w:val="bottom"/>
          </w:tcPr>
          <w:p w14:paraId="330A8F69" w14:textId="77777777" w:rsidR="00F24B43" w:rsidRPr="00732759" w:rsidRDefault="00F24B43" w:rsidP="00EB2E59">
            <w:pPr>
              <w:spacing w:after="0"/>
              <w:rPr>
                <w:rFonts w:ascii="Arial" w:hAnsi="Arial" w:cs="Arial"/>
                <w:sz w:val="16"/>
                <w:szCs w:val="16"/>
              </w:rPr>
            </w:pPr>
          </w:p>
        </w:tc>
        <w:tc>
          <w:tcPr>
            <w:tcW w:w="567" w:type="dxa"/>
            <w:vAlign w:val="bottom"/>
          </w:tcPr>
          <w:p w14:paraId="372C6DEF" w14:textId="77777777" w:rsidR="00F24B43" w:rsidRPr="00732759" w:rsidRDefault="00F24B43" w:rsidP="00EB2E59">
            <w:pPr>
              <w:spacing w:after="0"/>
              <w:rPr>
                <w:rFonts w:ascii="Arial" w:hAnsi="Arial" w:cs="Arial"/>
                <w:sz w:val="16"/>
                <w:szCs w:val="16"/>
              </w:rPr>
            </w:pPr>
          </w:p>
        </w:tc>
        <w:tc>
          <w:tcPr>
            <w:tcW w:w="4252" w:type="dxa"/>
            <w:vAlign w:val="bottom"/>
          </w:tcPr>
          <w:p w14:paraId="3E824BE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Requirements for HARQ-ACK multiplexed on PUSCH for E-UTRA LA and Home BS</w:t>
            </w:r>
          </w:p>
        </w:tc>
        <w:tc>
          <w:tcPr>
            <w:tcW w:w="852" w:type="dxa"/>
          </w:tcPr>
          <w:p w14:paraId="27A6D43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16239DE9" w14:textId="77777777" w:rsidTr="000C011B">
        <w:trPr>
          <w:cantSplit/>
        </w:trPr>
        <w:tc>
          <w:tcPr>
            <w:tcW w:w="959" w:type="dxa"/>
          </w:tcPr>
          <w:p w14:paraId="7B7DD43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25437D1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2922312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RP-100274</w:t>
            </w:r>
          </w:p>
        </w:tc>
        <w:tc>
          <w:tcPr>
            <w:tcW w:w="709" w:type="dxa"/>
            <w:vAlign w:val="bottom"/>
          </w:tcPr>
          <w:p w14:paraId="1FC534B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158</w:t>
            </w:r>
          </w:p>
        </w:tc>
        <w:tc>
          <w:tcPr>
            <w:tcW w:w="566" w:type="dxa"/>
            <w:vAlign w:val="bottom"/>
          </w:tcPr>
          <w:p w14:paraId="6B83E7C8" w14:textId="77777777" w:rsidR="00F24B43" w:rsidRPr="00732759" w:rsidRDefault="00F24B43" w:rsidP="00EB2E59">
            <w:pPr>
              <w:spacing w:after="0"/>
              <w:rPr>
                <w:rFonts w:ascii="Arial" w:hAnsi="Arial" w:cs="Arial"/>
                <w:sz w:val="16"/>
                <w:szCs w:val="16"/>
              </w:rPr>
            </w:pPr>
          </w:p>
        </w:tc>
        <w:tc>
          <w:tcPr>
            <w:tcW w:w="567" w:type="dxa"/>
            <w:vAlign w:val="bottom"/>
          </w:tcPr>
          <w:p w14:paraId="3E5FD04D" w14:textId="77777777" w:rsidR="00F24B43" w:rsidRPr="00732759" w:rsidRDefault="00F24B43" w:rsidP="00EB2E59">
            <w:pPr>
              <w:spacing w:after="0"/>
              <w:rPr>
                <w:rFonts w:ascii="Arial" w:hAnsi="Arial" w:cs="Arial"/>
                <w:sz w:val="16"/>
                <w:szCs w:val="16"/>
              </w:rPr>
            </w:pPr>
          </w:p>
        </w:tc>
        <w:tc>
          <w:tcPr>
            <w:tcW w:w="4252" w:type="dxa"/>
            <w:vAlign w:val="bottom"/>
          </w:tcPr>
          <w:p w14:paraId="7CC7027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CQI missed detection requirements for PUCCH format 2 for E-UTRA LA and Home BS</w:t>
            </w:r>
          </w:p>
        </w:tc>
        <w:tc>
          <w:tcPr>
            <w:tcW w:w="852" w:type="dxa"/>
          </w:tcPr>
          <w:p w14:paraId="79B7AAE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3398C1CE" w14:textId="77777777" w:rsidTr="000C011B">
        <w:trPr>
          <w:cantSplit/>
        </w:trPr>
        <w:tc>
          <w:tcPr>
            <w:tcW w:w="959" w:type="dxa"/>
          </w:tcPr>
          <w:p w14:paraId="6F6DA63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5C8EA37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6722B0A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RP-100274</w:t>
            </w:r>
          </w:p>
        </w:tc>
        <w:tc>
          <w:tcPr>
            <w:tcW w:w="709" w:type="dxa"/>
            <w:vAlign w:val="bottom"/>
          </w:tcPr>
          <w:p w14:paraId="38E0B48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149</w:t>
            </w:r>
          </w:p>
        </w:tc>
        <w:tc>
          <w:tcPr>
            <w:tcW w:w="566" w:type="dxa"/>
            <w:vAlign w:val="bottom"/>
          </w:tcPr>
          <w:p w14:paraId="1F79F35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w:t>
            </w:r>
          </w:p>
        </w:tc>
        <w:tc>
          <w:tcPr>
            <w:tcW w:w="567" w:type="dxa"/>
            <w:vAlign w:val="bottom"/>
          </w:tcPr>
          <w:p w14:paraId="2479EE3C" w14:textId="77777777" w:rsidR="00F24B43" w:rsidRPr="00732759" w:rsidRDefault="00F24B43" w:rsidP="00EB2E59">
            <w:pPr>
              <w:spacing w:after="0"/>
              <w:rPr>
                <w:rFonts w:ascii="Arial" w:hAnsi="Arial" w:cs="Arial"/>
                <w:sz w:val="16"/>
                <w:szCs w:val="16"/>
              </w:rPr>
            </w:pPr>
          </w:p>
        </w:tc>
        <w:tc>
          <w:tcPr>
            <w:tcW w:w="4252" w:type="dxa"/>
            <w:vAlign w:val="bottom"/>
          </w:tcPr>
          <w:p w14:paraId="74B5372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Corrections to the receiver intermodulation requirements</w:t>
            </w:r>
          </w:p>
        </w:tc>
        <w:tc>
          <w:tcPr>
            <w:tcW w:w="852" w:type="dxa"/>
          </w:tcPr>
          <w:p w14:paraId="6711DEA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659DA2D3" w14:textId="77777777" w:rsidTr="000C011B">
        <w:trPr>
          <w:cantSplit/>
        </w:trPr>
        <w:tc>
          <w:tcPr>
            <w:tcW w:w="959" w:type="dxa"/>
          </w:tcPr>
          <w:p w14:paraId="064FDAB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2010-06</w:t>
            </w:r>
          </w:p>
        </w:tc>
        <w:tc>
          <w:tcPr>
            <w:tcW w:w="850" w:type="dxa"/>
            <w:vAlign w:val="bottom"/>
          </w:tcPr>
          <w:p w14:paraId="4085B6D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RP-48</w:t>
            </w:r>
          </w:p>
        </w:tc>
        <w:tc>
          <w:tcPr>
            <w:tcW w:w="1134" w:type="dxa"/>
            <w:vAlign w:val="bottom"/>
          </w:tcPr>
          <w:p w14:paraId="64C4C16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RP-100621</w:t>
            </w:r>
          </w:p>
        </w:tc>
        <w:tc>
          <w:tcPr>
            <w:tcW w:w="709" w:type="dxa"/>
            <w:vAlign w:val="bottom"/>
          </w:tcPr>
          <w:p w14:paraId="6B3B8D9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164</w:t>
            </w:r>
          </w:p>
        </w:tc>
        <w:tc>
          <w:tcPr>
            <w:tcW w:w="566" w:type="dxa"/>
          </w:tcPr>
          <w:p w14:paraId="66B2B9A8" w14:textId="77777777" w:rsidR="00F24B43" w:rsidRPr="00732759" w:rsidRDefault="00F24B43" w:rsidP="00EB2E59">
            <w:pPr>
              <w:spacing w:after="0"/>
              <w:rPr>
                <w:rFonts w:ascii="Arial" w:hAnsi="Arial" w:cs="Arial"/>
                <w:sz w:val="16"/>
                <w:szCs w:val="16"/>
              </w:rPr>
            </w:pPr>
          </w:p>
        </w:tc>
        <w:tc>
          <w:tcPr>
            <w:tcW w:w="567" w:type="dxa"/>
            <w:vAlign w:val="bottom"/>
          </w:tcPr>
          <w:p w14:paraId="7189550B" w14:textId="77777777" w:rsidR="00F24B43" w:rsidRPr="00732759" w:rsidRDefault="00F24B43" w:rsidP="00EB2E59">
            <w:pPr>
              <w:spacing w:after="0"/>
              <w:rPr>
                <w:rFonts w:ascii="Arial" w:hAnsi="Arial" w:cs="Arial"/>
                <w:sz w:val="16"/>
                <w:szCs w:val="16"/>
              </w:rPr>
            </w:pPr>
          </w:p>
        </w:tc>
        <w:tc>
          <w:tcPr>
            <w:tcW w:w="4252" w:type="dxa"/>
            <w:vAlign w:val="bottom"/>
          </w:tcPr>
          <w:p w14:paraId="3C90803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Clarification on narrowband blocking requirements</w:t>
            </w:r>
          </w:p>
        </w:tc>
        <w:tc>
          <w:tcPr>
            <w:tcW w:w="852" w:type="dxa"/>
          </w:tcPr>
          <w:p w14:paraId="0E942D6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9.4.0</w:t>
            </w:r>
          </w:p>
        </w:tc>
      </w:tr>
      <w:tr w:rsidR="00F24B43" w:rsidRPr="00732759" w14:paraId="5752DE3A" w14:textId="77777777" w:rsidTr="000C011B">
        <w:trPr>
          <w:cantSplit/>
        </w:trPr>
        <w:tc>
          <w:tcPr>
            <w:tcW w:w="959" w:type="dxa"/>
          </w:tcPr>
          <w:p w14:paraId="6B7C688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2010-06</w:t>
            </w:r>
          </w:p>
        </w:tc>
        <w:tc>
          <w:tcPr>
            <w:tcW w:w="850" w:type="dxa"/>
            <w:vAlign w:val="bottom"/>
          </w:tcPr>
          <w:p w14:paraId="1EC2976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RP-48</w:t>
            </w:r>
          </w:p>
        </w:tc>
        <w:tc>
          <w:tcPr>
            <w:tcW w:w="1134" w:type="dxa"/>
            <w:vAlign w:val="bottom"/>
          </w:tcPr>
          <w:p w14:paraId="2A37F3A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RP-100621</w:t>
            </w:r>
          </w:p>
        </w:tc>
        <w:tc>
          <w:tcPr>
            <w:tcW w:w="709" w:type="dxa"/>
            <w:vAlign w:val="bottom"/>
          </w:tcPr>
          <w:p w14:paraId="3F8B63A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162</w:t>
            </w:r>
          </w:p>
        </w:tc>
        <w:tc>
          <w:tcPr>
            <w:tcW w:w="566" w:type="dxa"/>
          </w:tcPr>
          <w:p w14:paraId="617BB00C" w14:textId="77777777" w:rsidR="00F24B43" w:rsidRPr="00732759" w:rsidRDefault="00F24B43" w:rsidP="00EB2E59">
            <w:pPr>
              <w:spacing w:after="0"/>
              <w:rPr>
                <w:rFonts w:ascii="Arial" w:hAnsi="Arial" w:cs="Arial"/>
                <w:sz w:val="16"/>
                <w:szCs w:val="16"/>
              </w:rPr>
            </w:pPr>
          </w:p>
        </w:tc>
        <w:tc>
          <w:tcPr>
            <w:tcW w:w="567" w:type="dxa"/>
            <w:vAlign w:val="bottom"/>
          </w:tcPr>
          <w:p w14:paraId="611DB225" w14:textId="77777777" w:rsidR="00F24B43" w:rsidRPr="00732759" w:rsidRDefault="00F24B43" w:rsidP="00EB2E59">
            <w:pPr>
              <w:spacing w:after="0"/>
              <w:rPr>
                <w:rFonts w:ascii="Arial" w:hAnsi="Arial" w:cs="Arial"/>
                <w:sz w:val="16"/>
                <w:szCs w:val="16"/>
              </w:rPr>
            </w:pPr>
          </w:p>
        </w:tc>
        <w:tc>
          <w:tcPr>
            <w:tcW w:w="4252" w:type="dxa"/>
            <w:vAlign w:val="bottom"/>
          </w:tcPr>
          <w:p w14:paraId="4B4823F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Spurious emissions limits and blocking requirements for coexistence with CDMA850</w:t>
            </w:r>
          </w:p>
        </w:tc>
        <w:tc>
          <w:tcPr>
            <w:tcW w:w="852" w:type="dxa"/>
          </w:tcPr>
          <w:p w14:paraId="29986B2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9.4.0</w:t>
            </w:r>
          </w:p>
        </w:tc>
      </w:tr>
      <w:tr w:rsidR="00F24B43" w:rsidRPr="00732759" w14:paraId="28038C53" w14:textId="77777777" w:rsidTr="000C011B">
        <w:trPr>
          <w:cantSplit/>
        </w:trPr>
        <w:tc>
          <w:tcPr>
            <w:tcW w:w="959" w:type="dxa"/>
          </w:tcPr>
          <w:p w14:paraId="21243FF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2010-06</w:t>
            </w:r>
          </w:p>
        </w:tc>
        <w:tc>
          <w:tcPr>
            <w:tcW w:w="850" w:type="dxa"/>
            <w:vAlign w:val="bottom"/>
          </w:tcPr>
          <w:p w14:paraId="06B6F25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RP-48</w:t>
            </w:r>
          </w:p>
        </w:tc>
        <w:tc>
          <w:tcPr>
            <w:tcW w:w="1134" w:type="dxa"/>
            <w:vAlign w:val="bottom"/>
          </w:tcPr>
          <w:p w14:paraId="337B1CD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RP-100621</w:t>
            </w:r>
          </w:p>
        </w:tc>
        <w:tc>
          <w:tcPr>
            <w:tcW w:w="709" w:type="dxa"/>
            <w:vAlign w:val="bottom"/>
          </w:tcPr>
          <w:p w14:paraId="150E30E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167</w:t>
            </w:r>
          </w:p>
        </w:tc>
        <w:tc>
          <w:tcPr>
            <w:tcW w:w="566" w:type="dxa"/>
          </w:tcPr>
          <w:p w14:paraId="5C77151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vAlign w:val="bottom"/>
          </w:tcPr>
          <w:p w14:paraId="5F70E0E8" w14:textId="77777777" w:rsidR="00F24B43" w:rsidRPr="00732759" w:rsidRDefault="00F24B43" w:rsidP="00EB2E59">
            <w:pPr>
              <w:spacing w:after="0"/>
              <w:rPr>
                <w:rFonts w:ascii="Arial" w:hAnsi="Arial" w:cs="Arial"/>
                <w:sz w:val="16"/>
                <w:szCs w:val="16"/>
              </w:rPr>
            </w:pPr>
          </w:p>
        </w:tc>
        <w:tc>
          <w:tcPr>
            <w:tcW w:w="4252" w:type="dxa"/>
            <w:vAlign w:val="bottom"/>
          </w:tcPr>
          <w:p w14:paraId="0870FE0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Correction to the FRC for PUSCH 1.4M requirements</w:t>
            </w:r>
          </w:p>
        </w:tc>
        <w:tc>
          <w:tcPr>
            <w:tcW w:w="852" w:type="dxa"/>
          </w:tcPr>
          <w:p w14:paraId="71CEDD0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9.4.0</w:t>
            </w:r>
          </w:p>
        </w:tc>
      </w:tr>
      <w:tr w:rsidR="00F24B43" w:rsidRPr="00732759" w14:paraId="397A5984" w14:textId="77777777" w:rsidTr="000C011B">
        <w:trPr>
          <w:cantSplit/>
        </w:trPr>
        <w:tc>
          <w:tcPr>
            <w:tcW w:w="959" w:type="dxa"/>
          </w:tcPr>
          <w:p w14:paraId="2B2B1A0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2010-06</w:t>
            </w:r>
          </w:p>
        </w:tc>
        <w:tc>
          <w:tcPr>
            <w:tcW w:w="850" w:type="dxa"/>
            <w:vAlign w:val="bottom"/>
          </w:tcPr>
          <w:p w14:paraId="2F9167A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RP-48</w:t>
            </w:r>
          </w:p>
        </w:tc>
        <w:tc>
          <w:tcPr>
            <w:tcW w:w="1134" w:type="dxa"/>
            <w:vAlign w:val="bottom"/>
          </w:tcPr>
          <w:p w14:paraId="7841B8C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RP-100625</w:t>
            </w:r>
          </w:p>
        </w:tc>
        <w:tc>
          <w:tcPr>
            <w:tcW w:w="709" w:type="dxa"/>
            <w:vAlign w:val="bottom"/>
          </w:tcPr>
          <w:p w14:paraId="0C5B491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172</w:t>
            </w:r>
          </w:p>
        </w:tc>
        <w:tc>
          <w:tcPr>
            <w:tcW w:w="566" w:type="dxa"/>
          </w:tcPr>
          <w:p w14:paraId="2510EA07" w14:textId="77777777" w:rsidR="00F24B43" w:rsidRPr="00732759" w:rsidRDefault="00F24B43" w:rsidP="00EB2E59">
            <w:pPr>
              <w:spacing w:after="0"/>
              <w:rPr>
                <w:rFonts w:ascii="Arial" w:hAnsi="Arial" w:cs="Arial"/>
                <w:sz w:val="16"/>
                <w:szCs w:val="16"/>
              </w:rPr>
            </w:pPr>
          </w:p>
        </w:tc>
        <w:tc>
          <w:tcPr>
            <w:tcW w:w="567" w:type="dxa"/>
            <w:vAlign w:val="bottom"/>
          </w:tcPr>
          <w:p w14:paraId="14EED820" w14:textId="77777777" w:rsidR="00F24B43" w:rsidRPr="00732759" w:rsidRDefault="00F24B43" w:rsidP="00EB2E59">
            <w:pPr>
              <w:spacing w:after="0"/>
              <w:rPr>
                <w:rFonts w:ascii="Arial" w:hAnsi="Arial" w:cs="Arial"/>
                <w:sz w:val="16"/>
                <w:szCs w:val="16"/>
              </w:rPr>
            </w:pPr>
          </w:p>
        </w:tc>
        <w:tc>
          <w:tcPr>
            <w:tcW w:w="4252" w:type="dxa"/>
            <w:vAlign w:val="bottom"/>
          </w:tcPr>
          <w:p w14:paraId="29E6055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Clarification of applicability of requirements for multi-carrier BS</w:t>
            </w:r>
          </w:p>
        </w:tc>
        <w:tc>
          <w:tcPr>
            <w:tcW w:w="852" w:type="dxa"/>
          </w:tcPr>
          <w:p w14:paraId="7867998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9.4.0</w:t>
            </w:r>
          </w:p>
        </w:tc>
      </w:tr>
      <w:tr w:rsidR="00F24B43" w:rsidRPr="00732759" w14:paraId="707F9830" w14:textId="77777777" w:rsidTr="000C011B">
        <w:trPr>
          <w:cantSplit/>
        </w:trPr>
        <w:tc>
          <w:tcPr>
            <w:tcW w:w="959" w:type="dxa"/>
          </w:tcPr>
          <w:p w14:paraId="25C8E5B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2010-06</w:t>
            </w:r>
          </w:p>
        </w:tc>
        <w:tc>
          <w:tcPr>
            <w:tcW w:w="850" w:type="dxa"/>
            <w:vAlign w:val="bottom"/>
          </w:tcPr>
          <w:p w14:paraId="272138E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RP-48</w:t>
            </w:r>
          </w:p>
        </w:tc>
        <w:tc>
          <w:tcPr>
            <w:tcW w:w="1134" w:type="dxa"/>
            <w:vAlign w:val="bottom"/>
          </w:tcPr>
          <w:p w14:paraId="4090E23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RP-100631</w:t>
            </w:r>
          </w:p>
        </w:tc>
        <w:tc>
          <w:tcPr>
            <w:tcW w:w="709" w:type="dxa"/>
            <w:vAlign w:val="bottom"/>
          </w:tcPr>
          <w:p w14:paraId="1142375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168</w:t>
            </w:r>
          </w:p>
        </w:tc>
        <w:tc>
          <w:tcPr>
            <w:tcW w:w="566" w:type="dxa"/>
          </w:tcPr>
          <w:p w14:paraId="3451A74C" w14:textId="77777777" w:rsidR="00F24B43" w:rsidRPr="00732759" w:rsidRDefault="00F24B43" w:rsidP="00EB2E59">
            <w:pPr>
              <w:spacing w:after="0"/>
              <w:rPr>
                <w:rFonts w:ascii="Arial" w:hAnsi="Arial" w:cs="Arial"/>
                <w:sz w:val="16"/>
                <w:szCs w:val="16"/>
              </w:rPr>
            </w:pPr>
          </w:p>
        </w:tc>
        <w:tc>
          <w:tcPr>
            <w:tcW w:w="567" w:type="dxa"/>
            <w:vAlign w:val="bottom"/>
          </w:tcPr>
          <w:p w14:paraId="3B8BEC45" w14:textId="77777777" w:rsidR="00F24B43" w:rsidRPr="00732759" w:rsidRDefault="00F24B43" w:rsidP="00EB2E59">
            <w:pPr>
              <w:spacing w:after="0"/>
              <w:rPr>
                <w:rFonts w:ascii="Arial" w:hAnsi="Arial" w:cs="Arial"/>
                <w:sz w:val="16"/>
                <w:szCs w:val="16"/>
              </w:rPr>
            </w:pPr>
          </w:p>
        </w:tc>
        <w:tc>
          <w:tcPr>
            <w:tcW w:w="4252" w:type="dxa"/>
            <w:vAlign w:val="bottom"/>
          </w:tcPr>
          <w:p w14:paraId="01F3EED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Co-existence with services in adjacent frequency bands</w:t>
            </w:r>
          </w:p>
        </w:tc>
        <w:tc>
          <w:tcPr>
            <w:tcW w:w="852" w:type="dxa"/>
          </w:tcPr>
          <w:p w14:paraId="061F0E9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9.4.0</w:t>
            </w:r>
          </w:p>
        </w:tc>
      </w:tr>
      <w:tr w:rsidR="00F24B43" w:rsidRPr="00732759" w14:paraId="3537AE90" w14:textId="77777777" w:rsidTr="000C011B">
        <w:trPr>
          <w:cantSplit/>
          <w:trHeight w:val="301"/>
        </w:trPr>
        <w:tc>
          <w:tcPr>
            <w:tcW w:w="959" w:type="dxa"/>
          </w:tcPr>
          <w:p w14:paraId="69FE586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2010-09</w:t>
            </w:r>
          </w:p>
        </w:tc>
        <w:tc>
          <w:tcPr>
            <w:tcW w:w="850" w:type="dxa"/>
          </w:tcPr>
          <w:p w14:paraId="5D920C0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RP-49</w:t>
            </w:r>
          </w:p>
        </w:tc>
        <w:tc>
          <w:tcPr>
            <w:tcW w:w="1134" w:type="dxa"/>
          </w:tcPr>
          <w:p w14:paraId="46E56E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RP-100920</w:t>
            </w:r>
          </w:p>
        </w:tc>
        <w:tc>
          <w:tcPr>
            <w:tcW w:w="709" w:type="dxa"/>
          </w:tcPr>
          <w:p w14:paraId="6ACBD55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178</w:t>
            </w:r>
          </w:p>
        </w:tc>
        <w:tc>
          <w:tcPr>
            <w:tcW w:w="566" w:type="dxa"/>
          </w:tcPr>
          <w:p w14:paraId="28C3A1ED" w14:textId="77777777" w:rsidR="00F24B43" w:rsidRPr="00732759" w:rsidRDefault="00F24B43" w:rsidP="00EB2E59">
            <w:pPr>
              <w:spacing w:after="0"/>
              <w:rPr>
                <w:rFonts w:ascii="Arial" w:hAnsi="Arial" w:cs="Arial"/>
                <w:sz w:val="16"/>
                <w:szCs w:val="16"/>
              </w:rPr>
            </w:pPr>
          </w:p>
        </w:tc>
        <w:tc>
          <w:tcPr>
            <w:tcW w:w="567" w:type="dxa"/>
          </w:tcPr>
          <w:p w14:paraId="7427D3BE" w14:textId="77777777" w:rsidR="00F24B43" w:rsidRPr="00732759" w:rsidRDefault="00F24B43" w:rsidP="00EB2E59">
            <w:pPr>
              <w:pStyle w:val="TAL"/>
              <w:keepNext w:val="0"/>
              <w:rPr>
                <w:rFonts w:cs="Arial"/>
                <w:sz w:val="16"/>
                <w:szCs w:val="16"/>
                <w:lang w:eastAsia="en-US"/>
              </w:rPr>
            </w:pPr>
          </w:p>
        </w:tc>
        <w:tc>
          <w:tcPr>
            <w:tcW w:w="4252" w:type="dxa"/>
          </w:tcPr>
          <w:p w14:paraId="36F3074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UL Timing Adjustment: Stationary UE propagation channel clarification</w:t>
            </w:r>
          </w:p>
        </w:tc>
        <w:tc>
          <w:tcPr>
            <w:tcW w:w="852" w:type="dxa"/>
          </w:tcPr>
          <w:p w14:paraId="246AEDF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9.5.0</w:t>
            </w:r>
          </w:p>
        </w:tc>
      </w:tr>
      <w:tr w:rsidR="00F24B43" w:rsidRPr="00732759" w14:paraId="6FBDC33F" w14:textId="77777777" w:rsidTr="000C011B">
        <w:trPr>
          <w:cantSplit/>
          <w:trHeight w:val="207"/>
        </w:trPr>
        <w:tc>
          <w:tcPr>
            <w:tcW w:w="959" w:type="dxa"/>
          </w:tcPr>
          <w:p w14:paraId="3430ACF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2010-09</w:t>
            </w:r>
          </w:p>
        </w:tc>
        <w:tc>
          <w:tcPr>
            <w:tcW w:w="850" w:type="dxa"/>
          </w:tcPr>
          <w:p w14:paraId="4A696E9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RP-49</w:t>
            </w:r>
          </w:p>
        </w:tc>
        <w:tc>
          <w:tcPr>
            <w:tcW w:w="1134" w:type="dxa"/>
          </w:tcPr>
          <w:p w14:paraId="49C4099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RP-100927</w:t>
            </w:r>
          </w:p>
        </w:tc>
        <w:tc>
          <w:tcPr>
            <w:tcW w:w="709" w:type="dxa"/>
          </w:tcPr>
          <w:p w14:paraId="00B0E04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173</w:t>
            </w:r>
          </w:p>
        </w:tc>
        <w:tc>
          <w:tcPr>
            <w:tcW w:w="566" w:type="dxa"/>
          </w:tcPr>
          <w:p w14:paraId="1C994915" w14:textId="77777777" w:rsidR="00F24B43" w:rsidRPr="00732759" w:rsidRDefault="00F24B43" w:rsidP="00EB2E59">
            <w:pPr>
              <w:spacing w:after="0"/>
              <w:rPr>
                <w:rFonts w:ascii="Arial" w:hAnsi="Arial" w:cs="Arial"/>
                <w:sz w:val="16"/>
                <w:szCs w:val="16"/>
              </w:rPr>
            </w:pPr>
          </w:p>
        </w:tc>
        <w:tc>
          <w:tcPr>
            <w:tcW w:w="567" w:type="dxa"/>
          </w:tcPr>
          <w:p w14:paraId="3F956812" w14:textId="77777777" w:rsidR="00F24B43" w:rsidRPr="00732759" w:rsidRDefault="00F24B43" w:rsidP="00EB2E59">
            <w:pPr>
              <w:spacing w:after="0"/>
              <w:rPr>
                <w:rFonts w:ascii="Arial" w:hAnsi="Arial" w:cs="Arial"/>
                <w:sz w:val="16"/>
                <w:szCs w:val="16"/>
              </w:rPr>
            </w:pPr>
          </w:p>
        </w:tc>
        <w:tc>
          <w:tcPr>
            <w:tcW w:w="4252" w:type="dxa"/>
          </w:tcPr>
          <w:p w14:paraId="61C65DC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CR LTE_TDD_2600_US spectrum band definition additions to TS 36.104</w:t>
            </w:r>
          </w:p>
        </w:tc>
        <w:tc>
          <w:tcPr>
            <w:tcW w:w="852" w:type="dxa"/>
          </w:tcPr>
          <w:p w14:paraId="12089EB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10.0.0</w:t>
            </w:r>
          </w:p>
        </w:tc>
      </w:tr>
      <w:tr w:rsidR="00F24B43" w:rsidRPr="00732759" w14:paraId="1FCC9231" w14:textId="77777777" w:rsidTr="000C011B">
        <w:trPr>
          <w:cantSplit/>
          <w:trHeight w:val="207"/>
        </w:trPr>
        <w:tc>
          <w:tcPr>
            <w:tcW w:w="959" w:type="dxa"/>
          </w:tcPr>
          <w:p w14:paraId="5DF82FE3"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1551F5CD"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044F8741"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RP-101327</w:t>
            </w:r>
          </w:p>
        </w:tc>
        <w:tc>
          <w:tcPr>
            <w:tcW w:w="709" w:type="dxa"/>
          </w:tcPr>
          <w:p w14:paraId="7A046A8D"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194</w:t>
            </w:r>
          </w:p>
        </w:tc>
        <w:tc>
          <w:tcPr>
            <w:tcW w:w="566" w:type="dxa"/>
          </w:tcPr>
          <w:p w14:paraId="1678AE4B"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14:paraId="2EC32B85" w14:textId="77777777" w:rsidR="00F24B43" w:rsidRPr="00732759" w:rsidRDefault="00F24B43" w:rsidP="00EB2E59">
            <w:pPr>
              <w:pStyle w:val="TAC"/>
              <w:keepNext w:val="0"/>
              <w:jc w:val="left"/>
              <w:rPr>
                <w:rFonts w:cs="Arial"/>
                <w:sz w:val="16"/>
                <w:szCs w:val="16"/>
                <w:lang w:eastAsia="en-US"/>
              </w:rPr>
            </w:pPr>
          </w:p>
        </w:tc>
        <w:tc>
          <w:tcPr>
            <w:tcW w:w="4252" w:type="dxa"/>
          </w:tcPr>
          <w:p w14:paraId="1069509B"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Band 12 channel arrangement correction on 36.104</w:t>
            </w:r>
          </w:p>
        </w:tc>
        <w:tc>
          <w:tcPr>
            <w:tcW w:w="852" w:type="dxa"/>
          </w:tcPr>
          <w:p w14:paraId="33460222"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70C52B6A" w14:textId="77777777" w:rsidTr="000C011B">
        <w:trPr>
          <w:cantSplit/>
          <w:trHeight w:val="207"/>
        </w:trPr>
        <w:tc>
          <w:tcPr>
            <w:tcW w:w="959" w:type="dxa"/>
          </w:tcPr>
          <w:p w14:paraId="0611325A"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5CC56449"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1BA52A33"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RP-101328</w:t>
            </w:r>
          </w:p>
        </w:tc>
        <w:tc>
          <w:tcPr>
            <w:tcW w:w="709" w:type="dxa"/>
          </w:tcPr>
          <w:p w14:paraId="2A50ACA9"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190</w:t>
            </w:r>
          </w:p>
        </w:tc>
        <w:tc>
          <w:tcPr>
            <w:tcW w:w="566" w:type="dxa"/>
          </w:tcPr>
          <w:p w14:paraId="73FCA9D5"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14:paraId="3F0C336F" w14:textId="77777777" w:rsidR="00F24B43" w:rsidRPr="00732759" w:rsidRDefault="00F24B43" w:rsidP="00EB2E59">
            <w:pPr>
              <w:pStyle w:val="TAC"/>
              <w:keepNext w:val="0"/>
              <w:jc w:val="left"/>
              <w:rPr>
                <w:rFonts w:cs="Arial"/>
                <w:sz w:val="16"/>
                <w:szCs w:val="16"/>
                <w:lang w:eastAsia="en-US"/>
              </w:rPr>
            </w:pPr>
          </w:p>
        </w:tc>
        <w:tc>
          <w:tcPr>
            <w:tcW w:w="4252" w:type="dxa"/>
          </w:tcPr>
          <w:p w14:paraId="521E0842"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PUCCH format 2 performance requirements definition clarification</w:t>
            </w:r>
          </w:p>
        </w:tc>
        <w:tc>
          <w:tcPr>
            <w:tcW w:w="852" w:type="dxa"/>
          </w:tcPr>
          <w:p w14:paraId="652FAB22"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6956BD2D" w14:textId="77777777" w:rsidTr="000C011B">
        <w:trPr>
          <w:cantSplit/>
          <w:trHeight w:val="207"/>
        </w:trPr>
        <w:tc>
          <w:tcPr>
            <w:tcW w:w="959" w:type="dxa"/>
          </w:tcPr>
          <w:p w14:paraId="571F6935"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6B13FF14"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792D8086"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RP-101328</w:t>
            </w:r>
          </w:p>
        </w:tc>
        <w:tc>
          <w:tcPr>
            <w:tcW w:w="709" w:type="dxa"/>
          </w:tcPr>
          <w:p w14:paraId="61A88200"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203</w:t>
            </w:r>
          </w:p>
        </w:tc>
        <w:tc>
          <w:tcPr>
            <w:tcW w:w="566" w:type="dxa"/>
          </w:tcPr>
          <w:p w14:paraId="18901471"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14:paraId="6A6CEFBE" w14:textId="77777777" w:rsidR="00F24B43" w:rsidRPr="00732759" w:rsidRDefault="00F24B43" w:rsidP="00EB2E59">
            <w:pPr>
              <w:pStyle w:val="TAC"/>
              <w:keepNext w:val="0"/>
              <w:jc w:val="left"/>
              <w:rPr>
                <w:rFonts w:cs="Arial"/>
                <w:sz w:val="16"/>
                <w:szCs w:val="16"/>
                <w:lang w:eastAsia="en-US"/>
              </w:rPr>
            </w:pPr>
          </w:p>
        </w:tc>
        <w:tc>
          <w:tcPr>
            <w:tcW w:w="4252" w:type="dxa"/>
          </w:tcPr>
          <w:p w14:paraId="70362ACE"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Correction on multi user PUCCH test</w:t>
            </w:r>
          </w:p>
        </w:tc>
        <w:tc>
          <w:tcPr>
            <w:tcW w:w="852" w:type="dxa"/>
          </w:tcPr>
          <w:p w14:paraId="6915186B"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1ACFC420" w14:textId="77777777" w:rsidTr="000C011B">
        <w:trPr>
          <w:cantSplit/>
          <w:trHeight w:val="207"/>
        </w:trPr>
        <w:tc>
          <w:tcPr>
            <w:tcW w:w="959" w:type="dxa"/>
          </w:tcPr>
          <w:p w14:paraId="3FA44E4D"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1D5CA97B"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06DE8E6E"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RP-101342</w:t>
            </w:r>
          </w:p>
        </w:tc>
        <w:tc>
          <w:tcPr>
            <w:tcW w:w="709" w:type="dxa"/>
          </w:tcPr>
          <w:p w14:paraId="230AD506"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183</w:t>
            </w:r>
          </w:p>
        </w:tc>
        <w:tc>
          <w:tcPr>
            <w:tcW w:w="566" w:type="dxa"/>
          </w:tcPr>
          <w:p w14:paraId="719B1075"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14:paraId="64D34B11" w14:textId="77777777" w:rsidR="00F24B43" w:rsidRPr="00732759" w:rsidRDefault="00F24B43" w:rsidP="00EB2E59">
            <w:pPr>
              <w:pStyle w:val="TAC"/>
              <w:keepNext w:val="0"/>
              <w:jc w:val="left"/>
              <w:rPr>
                <w:rFonts w:cs="Arial"/>
                <w:sz w:val="16"/>
                <w:szCs w:val="16"/>
                <w:lang w:eastAsia="en-US"/>
              </w:rPr>
            </w:pPr>
          </w:p>
        </w:tc>
        <w:tc>
          <w:tcPr>
            <w:tcW w:w="4252" w:type="dxa"/>
          </w:tcPr>
          <w:p w14:paraId="18F3C10A"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Equaliser coefficient derivation for EVM</w:t>
            </w:r>
          </w:p>
        </w:tc>
        <w:tc>
          <w:tcPr>
            <w:tcW w:w="852" w:type="dxa"/>
          </w:tcPr>
          <w:p w14:paraId="5A416BC1"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761B0596" w14:textId="77777777" w:rsidTr="000C011B">
        <w:trPr>
          <w:cantSplit/>
          <w:trHeight w:val="207"/>
        </w:trPr>
        <w:tc>
          <w:tcPr>
            <w:tcW w:w="959" w:type="dxa"/>
          </w:tcPr>
          <w:p w14:paraId="2FA3C084"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381D46F8"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563868B7"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RP-101342</w:t>
            </w:r>
          </w:p>
        </w:tc>
        <w:tc>
          <w:tcPr>
            <w:tcW w:w="709" w:type="dxa"/>
          </w:tcPr>
          <w:p w14:paraId="4D161F67"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186</w:t>
            </w:r>
          </w:p>
        </w:tc>
        <w:tc>
          <w:tcPr>
            <w:tcW w:w="566" w:type="dxa"/>
          </w:tcPr>
          <w:p w14:paraId="64BF93F9"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14:paraId="249CA454" w14:textId="77777777" w:rsidR="00F24B43" w:rsidRPr="00732759" w:rsidRDefault="00F24B43" w:rsidP="00EB2E59">
            <w:pPr>
              <w:pStyle w:val="TAC"/>
              <w:keepNext w:val="0"/>
              <w:jc w:val="left"/>
              <w:rPr>
                <w:rFonts w:cs="Arial"/>
                <w:sz w:val="16"/>
                <w:szCs w:val="16"/>
                <w:lang w:eastAsia="en-US"/>
              </w:rPr>
            </w:pPr>
          </w:p>
        </w:tc>
        <w:tc>
          <w:tcPr>
            <w:tcW w:w="4252" w:type="dxa"/>
          </w:tcPr>
          <w:p w14:paraId="2859016F"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Corrections on table reference for Local Area BS co-located with another BS</w:t>
            </w:r>
          </w:p>
        </w:tc>
        <w:tc>
          <w:tcPr>
            <w:tcW w:w="852" w:type="dxa"/>
          </w:tcPr>
          <w:p w14:paraId="7998CDC5"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0C137A85" w14:textId="77777777" w:rsidTr="000C011B">
        <w:trPr>
          <w:cantSplit/>
          <w:trHeight w:val="207"/>
        </w:trPr>
        <w:tc>
          <w:tcPr>
            <w:tcW w:w="959" w:type="dxa"/>
          </w:tcPr>
          <w:p w14:paraId="05B231A0"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20266A6B"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7CCD538C"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RP-101342</w:t>
            </w:r>
          </w:p>
        </w:tc>
        <w:tc>
          <w:tcPr>
            <w:tcW w:w="709" w:type="dxa"/>
          </w:tcPr>
          <w:p w14:paraId="6C0B2967"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200</w:t>
            </w:r>
          </w:p>
        </w:tc>
        <w:tc>
          <w:tcPr>
            <w:tcW w:w="566" w:type="dxa"/>
          </w:tcPr>
          <w:p w14:paraId="034044E4"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14:paraId="539F84AB" w14:textId="77777777" w:rsidR="00F24B43" w:rsidRPr="00732759" w:rsidRDefault="00F24B43" w:rsidP="00EB2E59">
            <w:pPr>
              <w:pStyle w:val="TAC"/>
              <w:keepNext w:val="0"/>
              <w:jc w:val="left"/>
              <w:rPr>
                <w:rFonts w:cs="Arial"/>
                <w:sz w:val="16"/>
                <w:szCs w:val="16"/>
                <w:lang w:eastAsia="en-US"/>
              </w:rPr>
            </w:pPr>
          </w:p>
        </w:tc>
        <w:tc>
          <w:tcPr>
            <w:tcW w:w="4252" w:type="dxa"/>
          </w:tcPr>
          <w:p w14:paraId="29B1638D"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Correction of applicability of requirements</w:t>
            </w:r>
          </w:p>
        </w:tc>
        <w:tc>
          <w:tcPr>
            <w:tcW w:w="852" w:type="dxa"/>
          </w:tcPr>
          <w:p w14:paraId="1544D105"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29BB6FB1" w14:textId="77777777" w:rsidTr="000C011B">
        <w:trPr>
          <w:cantSplit/>
          <w:trHeight w:val="207"/>
        </w:trPr>
        <w:tc>
          <w:tcPr>
            <w:tcW w:w="959" w:type="dxa"/>
          </w:tcPr>
          <w:p w14:paraId="625001A7"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325C4C7E"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19EF5C09"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RP-101356</w:t>
            </w:r>
          </w:p>
        </w:tc>
        <w:tc>
          <w:tcPr>
            <w:tcW w:w="709" w:type="dxa"/>
          </w:tcPr>
          <w:p w14:paraId="0EAA8C15"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181</w:t>
            </w:r>
          </w:p>
        </w:tc>
        <w:tc>
          <w:tcPr>
            <w:tcW w:w="566" w:type="dxa"/>
          </w:tcPr>
          <w:p w14:paraId="3FCCA7B1"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3</w:t>
            </w:r>
          </w:p>
        </w:tc>
        <w:tc>
          <w:tcPr>
            <w:tcW w:w="567" w:type="dxa"/>
          </w:tcPr>
          <w:p w14:paraId="294A15A2" w14:textId="77777777" w:rsidR="00F24B43" w:rsidRPr="00732759" w:rsidRDefault="00F24B43" w:rsidP="00EB2E59">
            <w:pPr>
              <w:pStyle w:val="TAC"/>
              <w:keepNext w:val="0"/>
              <w:jc w:val="left"/>
              <w:rPr>
                <w:rFonts w:cs="Arial"/>
                <w:sz w:val="16"/>
                <w:szCs w:val="16"/>
                <w:lang w:eastAsia="en-US"/>
              </w:rPr>
            </w:pPr>
          </w:p>
        </w:tc>
        <w:tc>
          <w:tcPr>
            <w:tcW w:w="4252" w:type="dxa"/>
          </w:tcPr>
          <w:p w14:paraId="1A2CA3A6"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CR UMTS/LTE-3500 TDD spectrum band definition additions for BS to TS 36.104</w:t>
            </w:r>
          </w:p>
        </w:tc>
        <w:tc>
          <w:tcPr>
            <w:tcW w:w="852" w:type="dxa"/>
          </w:tcPr>
          <w:p w14:paraId="3D8EC8D5"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7BCBFECC" w14:textId="77777777" w:rsidTr="000C011B">
        <w:trPr>
          <w:cantSplit/>
          <w:trHeight w:val="207"/>
        </w:trPr>
        <w:tc>
          <w:tcPr>
            <w:tcW w:w="959" w:type="dxa"/>
          </w:tcPr>
          <w:p w14:paraId="16B8AAC0"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457B4C3C"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26287463"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RP-101358</w:t>
            </w:r>
          </w:p>
        </w:tc>
        <w:tc>
          <w:tcPr>
            <w:tcW w:w="709" w:type="dxa"/>
          </w:tcPr>
          <w:p w14:paraId="7905C497"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191</w:t>
            </w:r>
          </w:p>
        </w:tc>
        <w:tc>
          <w:tcPr>
            <w:tcW w:w="566" w:type="dxa"/>
          </w:tcPr>
          <w:p w14:paraId="6D53D1C2"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14:paraId="43A2F7E3" w14:textId="77777777" w:rsidR="00F24B43" w:rsidRPr="00732759" w:rsidRDefault="00F24B43" w:rsidP="00EB2E59">
            <w:pPr>
              <w:pStyle w:val="TAC"/>
              <w:keepNext w:val="0"/>
              <w:jc w:val="left"/>
              <w:rPr>
                <w:rFonts w:cs="Arial"/>
                <w:sz w:val="16"/>
                <w:szCs w:val="16"/>
                <w:lang w:eastAsia="en-US"/>
              </w:rPr>
            </w:pPr>
          </w:p>
        </w:tc>
        <w:tc>
          <w:tcPr>
            <w:tcW w:w="4252" w:type="dxa"/>
          </w:tcPr>
          <w:p w14:paraId="5E0C9568"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Base Station Rated Output Power with up to 8 Transmit Antennas</w:t>
            </w:r>
          </w:p>
        </w:tc>
        <w:tc>
          <w:tcPr>
            <w:tcW w:w="852" w:type="dxa"/>
          </w:tcPr>
          <w:p w14:paraId="23CC9DBC"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12F44400" w14:textId="77777777" w:rsidTr="000C011B">
        <w:trPr>
          <w:cantSplit/>
          <w:trHeight w:val="207"/>
        </w:trPr>
        <w:tc>
          <w:tcPr>
            <w:tcW w:w="959" w:type="dxa"/>
          </w:tcPr>
          <w:p w14:paraId="5BFADF94"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42601A31"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7BD99314"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RP-101359</w:t>
            </w:r>
          </w:p>
        </w:tc>
        <w:tc>
          <w:tcPr>
            <w:tcW w:w="709" w:type="dxa"/>
          </w:tcPr>
          <w:p w14:paraId="64EC58D4"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204</w:t>
            </w:r>
          </w:p>
        </w:tc>
        <w:tc>
          <w:tcPr>
            <w:tcW w:w="566" w:type="dxa"/>
          </w:tcPr>
          <w:p w14:paraId="5A18B2E0"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14:paraId="009330DE" w14:textId="77777777" w:rsidR="00F24B43" w:rsidRPr="00732759" w:rsidRDefault="00F24B43" w:rsidP="00EB2E59">
            <w:pPr>
              <w:pStyle w:val="TAC"/>
              <w:keepNext w:val="0"/>
              <w:jc w:val="left"/>
              <w:rPr>
                <w:rFonts w:cs="Arial"/>
                <w:sz w:val="16"/>
                <w:szCs w:val="16"/>
                <w:lang w:eastAsia="en-US"/>
              </w:rPr>
            </w:pPr>
          </w:p>
        </w:tc>
        <w:tc>
          <w:tcPr>
            <w:tcW w:w="4252" w:type="dxa"/>
          </w:tcPr>
          <w:p w14:paraId="29C660EF"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Introduction of Carrier Aggregation for LTE in TS 36.104</w:t>
            </w:r>
          </w:p>
        </w:tc>
        <w:tc>
          <w:tcPr>
            <w:tcW w:w="852" w:type="dxa"/>
          </w:tcPr>
          <w:p w14:paraId="3A8171B7"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02A706A3" w14:textId="77777777" w:rsidTr="000C011B">
        <w:trPr>
          <w:cantSplit/>
          <w:trHeight w:val="207"/>
        </w:trPr>
        <w:tc>
          <w:tcPr>
            <w:tcW w:w="959" w:type="dxa"/>
          </w:tcPr>
          <w:p w14:paraId="3FE16CF2" w14:textId="77777777" w:rsidR="00F24B43" w:rsidRPr="00732759" w:rsidRDefault="00F24B43" w:rsidP="00EB2E59">
            <w:pPr>
              <w:spacing w:after="0"/>
              <w:rPr>
                <w:rFonts w:ascii="Arial" w:hAnsi="Arial" w:cs="Arial"/>
              </w:rPr>
            </w:pPr>
            <w:r w:rsidRPr="00732759">
              <w:rPr>
                <w:rFonts w:ascii="Arial" w:hAnsi="Arial" w:cs="Arial"/>
                <w:sz w:val="16"/>
                <w:szCs w:val="16"/>
              </w:rPr>
              <w:t>2011-04</w:t>
            </w:r>
          </w:p>
        </w:tc>
        <w:tc>
          <w:tcPr>
            <w:tcW w:w="850" w:type="dxa"/>
          </w:tcPr>
          <w:p w14:paraId="461D5B8D"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RP-51</w:t>
            </w:r>
          </w:p>
        </w:tc>
        <w:tc>
          <w:tcPr>
            <w:tcW w:w="1134" w:type="dxa"/>
          </w:tcPr>
          <w:p w14:paraId="6F4E0FAE"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RP-110360</w:t>
            </w:r>
          </w:p>
        </w:tc>
        <w:tc>
          <w:tcPr>
            <w:tcW w:w="709" w:type="dxa"/>
          </w:tcPr>
          <w:p w14:paraId="20BC6FCA"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179</w:t>
            </w:r>
          </w:p>
        </w:tc>
        <w:tc>
          <w:tcPr>
            <w:tcW w:w="566" w:type="dxa"/>
          </w:tcPr>
          <w:p w14:paraId="7819494F"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4</w:t>
            </w:r>
          </w:p>
        </w:tc>
        <w:tc>
          <w:tcPr>
            <w:tcW w:w="567" w:type="dxa"/>
          </w:tcPr>
          <w:p w14:paraId="7D1E4CFD" w14:textId="77777777" w:rsidR="00F24B43" w:rsidRPr="00732759" w:rsidRDefault="00F24B43" w:rsidP="00EB2E59">
            <w:pPr>
              <w:pStyle w:val="TAC"/>
              <w:keepNext w:val="0"/>
              <w:jc w:val="left"/>
              <w:rPr>
                <w:rFonts w:cs="Arial"/>
                <w:sz w:val="16"/>
                <w:szCs w:val="16"/>
                <w:lang w:eastAsia="en-US"/>
              </w:rPr>
            </w:pPr>
          </w:p>
        </w:tc>
        <w:tc>
          <w:tcPr>
            <w:tcW w:w="4252" w:type="dxa"/>
          </w:tcPr>
          <w:p w14:paraId="0E7C7854"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 xml:space="preserve">Introduction of L-Band in TS 36.104  </w:t>
            </w:r>
          </w:p>
        </w:tc>
        <w:tc>
          <w:tcPr>
            <w:tcW w:w="852" w:type="dxa"/>
          </w:tcPr>
          <w:p w14:paraId="5820F014"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10.2.0</w:t>
            </w:r>
          </w:p>
        </w:tc>
      </w:tr>
      <w:tr w:rsidR="00F24B43" w:rsidRPr="00732759" w14:paraId="4B552C5A" w14:textId="77777777" w:rsidTr="000C011B">
        <w:trPr>
          <w:cantSplit/>
          <w:trHeight w:val="207"/>
        </w:trPr>
        <w:tc>
          <w:tcPr>
            <w:tcW w:w="959" w:type="dxa"/>
          </w:tcPr>
          <w:p w14:paraId="5CB646BF" w14:textId="77777777" w:rsidR="00F24B43" w:rsidRPr="00732759" w:rsidRDefault="00F24B43" w:rsidP="00EB2E59">
            <w:pPr>
              <w:spacing w:after="0"/>
              <w:rPr>
                <w:rFonts w:ascii="Arial" w:hAnsi="Arial" w:cs="Arial"/>
              </w:rPr>
            </w:pPr>
            <w:r w:rsidRPr="00732759">
              <w:rPr>
                <w:rFonts w:ascii="Arial" w:hAnsi="Arial" w:cs="Arial"/>
                <w:sz w:val="16"/>
                <w:szCs w:val="16"/>
              </w:rPr>
              <w:t>2011-04</w:t>
            </w:r>
          </w:p>
        </w:tc>
        <w:tc>
          <w:tcPr>
            <w:tcW w:w="850" w:type="dxa"/>
          </w:tcPr>
          <w:p w14:paraId="57C4FBAF"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RP-51</w:t>
            </w:r>
          </w:p>
        </w:tc>
        <w:tc>
          <w:tcPr>
            <w:tcW w:w="1134" w:type="dxa"/>
          </w:tcPr>
          <w:p w14:paraId="3AF84171"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RP-110357</w:t>
            </w:r>
          </w:p>
        </w:tc>
        <w:tc>
          <w:tcPr>
            <w:tcW w:w="709" w:type="dxa"/>
          </w:tcPr>
          <w:p w14:paraId="60F34FDC"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210</w:t>
            </w:r>
          </w:p>
        </w:tc>
        <w:tc>
          <w:tcPr>
            <w:tcW w:w="566" w:type="dxa"/>
          </w:tcPr>
          <w:p w14:paraId="714B9385"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w:t>
            </w:r>
          </w:p>
        </w:tc>
        <w:tc>
          <w:tcPr>
            <w:tcW w:w="567" w:type="dxa"/>
          </w:tcPr>
          <w:p w14:paraId="7B674508" w14:textId="77777777" w:rsidR="00F24B43" w:rsidRPr="00732759" w:rsidRDefault="00F24B43" w:rsidP="00EB2E59">
            <w:pPr>
              <w:pStyle w:val="TAC"/>
              <w:keepNext w:val="0"/>
              <w:jc w:val="left"/>
              <w:rPr>
                <w:rFonts w:cs="Arial"/>
                <w:sz w:val="16"/>
                <w:szCs w:val="16"/>
                <w:lang w:eastAsia="en-US"/>
              </w:rPr>
            </w:pPr>
          </w:p>
        </w:tc>
        <w:tc>
          <w:tcPr>
            <w:tcW w:w="4252" w:type="dxa"/>
          </w:tcPr>
          <w:p w14:paraId="43D03D84"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Band 42 and 43 co-existence for UMTS/LTE 3500 (TDD) for TS 36.104</w:t>
            </w:r>
          </w:p>
        </w:tc>
        <w:tc>
          <w:tcPr>
            <w:tcW w:w="852" w:type="dxa"/>
          </w:tcPr>
          <w:p w14:paraId="26D4C34D"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10.2.0</w:t>
            </w:r>
          </w:p>
        </w:tc>
      </w:tr>
      <w:tr w:rsidR="00F24B43" w:rsidRPr="00732759" w14:paraId="7BE264A1" w14:textId="77777777" w:rsidTr="000C011B">
        <w:trPr>
          <w:cantSplit/>
          <w:trHeight w:val="207"/>
        </w:trPr>
        <w:tc>
          <w:tcPr>
            <w:tcW w:w="959" w:type="dxa"/>
          </w:tcPr>
          <w:p w14:paraId="1D934832" w14:textId="77777777" w:rsidR="00F24B43" w:rsidRPr="00732759" w:rsidRDefault="00F24B43" w:rsidP="00EB2E59">
            <w:pPr>
              <w:spacing w:after="0"/>
              <w:rPr>
                <w:rFonts w:ascii="Arial" w:hAnsi="Arial" w:cs="Arial"/>
              </w:rPr>
            </w:pPr>
            <w:r w:rsidRPr="00732759">
              <w:rPr>
                <w:rFonts w:ascii="Arial" w:hAnsi="Arial" w:cs="Arial"/>
                <w:sz w:val="16"/>
                <w:szCs w:val="16"/>
              </w:rPr>
              <w:t>2011-04</w:t>
            </w:r>
          </w:p>
        </w:tc>
        <w:tc>
          <w:tcPr>
            <w:tcW w:w="850" w:type="dxa"/>
          </w:tcPr>
          <w:p w14:paraId="3645754A"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RP-51</w:t>
            </w:r>
          </w:p>
        </w:tc>
        <w:tc>
          <w:tcPr>
            <w:tcW w:w="1134" w:type="dxa"/>
          </w:tcPr>
          <w:p w14:paraId="21B16A88"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RP-110344</w:t>
            </w:r>
          </w:p>
        </w:tc>
        <w:tc>
          <w:tcPr>
            <w:tcW w:w="709" w:type="dxa"/>
          </w:tcPr>
          <w:p w14:paraId="2E50A44C"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212</w:t>
            </w:r>
          </w:p>
        </w:tc>
        <w:tc>
          <w:tcPr>
            <w:tcW w:w="566" w:type="dxa"/>
          </w:tcPr>
          <w:p w14:paraId="66BBB69F"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w:t>
            </w:r>
          </w:p>
        </w:tc>
        <w:tc>
          <w:tcPr>
            <w:tcW w:w="567" w:type="dxa"/>
          </w:tcPr>
          <w:p w14:paraId="4A59E8BF" w14:textId="77777777" w:rsidR="00F24B43" w:rsidRPr="00732759" w:rsidRDefault="00F24B43" w:rsidP="00EB2E59">
            <w:pPr>
              <w:pStyle w:val="TAC"/>
              <w:keepNext w:val="0"/>
              <w:jc w:val="left"/>
              <w:rPr>
                <w:rFonts w:cs="Arial"/>
                <w:sz w:val="16"/>
                <w:szCs w:val="16"/>
                <w:lang w:eastAsia="en-US"/>
              </w:rPr>
            </w:pPr>
          </w:p>
        </w:tc>
        <w:tc>
          <w:tcPr>
            <w:tcW w:w="4252" w:type="dxa"/>
          </w:tcPr>
          <w:p w14:paraId="7642D24E"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Operating band unwanted emissions for Band 1, 33 and 34 (TS 36.104)</w:t>
            </w:r>
          </w:p>
        </w:tc>
        <w:tc>
          <w:tcPr>
            <w:tcW w:w="852" w:type="dxa"/>
          </w:tcPr>
          <w:p w14:paraId="7C8B0241"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10.2.0</w:t>
            </w:r>
          </w:p>
        </w:tc>
      </w:tr>
      <w:tr w:rsidR="00F24B43" w:rsidRPr="00732759" w14:paraId="2FC5367F" w14:textId="77777777" w:rsidTr="000C011B">
        <w:trPr>
          <w:cantSplit/>
          <w:trHeight w:val="207"/>
        </w:trPr>
        <w:tc>
          <w:tcPr>
            <w:tcW w:w="959" w:type="dxa"/>
          </w:tcPr>
          <w:p w14:paraId="373B7FC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2011-06</w:t>
            </w:r>
          </w:p>
        </w:tc>
        <w:tc>
          <w:tcPr>
            <w:tcW w:w="850" w:type="dxa"/>
          </w:tcPr>
          <w:p w14:paraId="00A1E8E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5E70F08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RP-110794</w:t>
            </w:r>
          </w:p>
        </w:tc>
        <w:tc>
          <w:tcPr>
            <w:tcW w:w="709" w:type="dxa"/>
          </w:tcPr>
          <w:p w14:paraId="2DC892F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218</w:t>
            </w:r>
          </w:p>
        </w:tc>
        <w:tc>
          <w:tcPr>
            <w:tcW w:w="566" w:type="dxa"/>
          </w:tcPr>
          <w:p w14:paraId="02BAA87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4DDE4A9A" w14:textId="77777777" w:rsidR="00F24B43" w:rsidRPr="00732759" w:rsidRDefault="00F24B43" w:rsidP="00EB2E59">
            <w:pPr>
              <w:spacing w:after="0"/>
              <w:rPr>
                <w:rFonts w:ascii="Arial" w:hAnsi="Arial" w:cs="Arial"/>
                <w:sz w:val="16"/>
                <w:szCs w:val="16"/>
              </w:rPr>
            </w:pPr>
          </w:p>
        </w:tc>
        <w:tc>
          <w:tcPr>
            <w:tcW w:w="4252" w:type="dxa"/>
          </w:tcPr>
          <w:p w14:paraId="63E0E09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Modifications to Band 3 to allow LTE Band 3 operation in Japan (Rel-10 TS36.104 CR)</w:t>
            </w:r>
          </w:p>
        </w:tc>
        <w:tc>
          <w:tcPr>
            <w:tcW w:w="852" w:type="dxa"/>
          </w:tcPr>
          <w:p w14:paraId="45141DBA"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10.3.0</w:t>
            </w:r>
          </w:p>
        </w:tc>
      </w:tr>
      <w:tr w:rsidR="00F24B43" w:rsidRPr="00732759" w14:paraId="659D1A5A" w14:textId="77777777" w:rsidTr="000C011B">
        <w:trPr>
          <w:cantSplit/>
          <w:trHeight w:val="207"/>
        </w:trPr>
        <w:tc>
          <w:tcPr>
            <w:tcW w:w="959" w:type="dxa"/>
          </w:tcPr>
          <w:p w14:paraId="3BC87C61" w14:textId="77777777"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14:paraId="155871B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7D0EBF6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RP-110812</w:t>
            </w:r>
          </w:p>
        </w:tc>
        <w:tc>
          <w:tcPr>
            <w:tcW w:w="709" w:type="dxa"/>
          </w:tcPr>
          <w:p w14:paraId="39D201C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219</w:t>
            </w:r>
          </w:p>
        </w:tc>
        <w:tc>
          <w:tcPr>
            <w:tcW w:w="566" w:type="dxa"/>
          </w:tcPr>
          <w:p w14:paraId="4899FE1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56B57BF1" w14:textId="77777777" w:rsidR="00F24B43" w:rsidRPr="00732759" w:rsidRDefault="00F24B43" w:rsidP="00EB2E59">
            <w:pPr>
              <w:spacing w:after="0"/>
              <w:rPr>
                <w:rFonts w:ascii="Arial" w:hAnsi="Arial" w:cs="Arial"/>
                <w:sz w:val="16"/>
                <w:szCs w:val="16"/>
              </w:rPr>
            </w:pPr>
          </w:p>
        </w:tc>
        <w:tc>
          <w:tcPr>
            <w:tcW w:w="4252" w:type="dxa"/>
          </w:tcPr>
          <w:p w14:paraId="0B60A04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Add 2GHz S-Band (Band 23) in 36.104</w:t>
            </w:r>
          </w:p>
        </w:tc>
        <w:tc>
          <w:tcPr>
            <w:tcW w:w="852" w:type="dxa"/>
          </w:tcPr>
          <w:p w14:paraId="14F0669C" w14:textId="77777777"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14:paraId="10F57FCB" w14:textId="77777777" w:rsidTr="000C011B">
        <w:trPr>
          <w:cantSplit/>
          <w:trHeight w:val="207"/>
        </w:trPr>
        <w:tc>
          <w:tcPr>
            <w:tcW w:w="959" w:type="dxa"/>
          </w:tcPr>
          <w:p w14:paraId="5708EAED" w14:textId="77777777"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14:paraId="0C29661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2B3E014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RP-110802</w:t>
            </w:r>
          </w:p>
        </w:tc>
        <w:tc>
          <w:tcPr>
            <w:tcW w:w="709" w:type="dxa"/>
          </w:tcPr>
          <w:p w14:paraId="04C2FB5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224</w:t>
            </w:r>
          </w:p>
        </w:tc>
        <w:tc>
          <w:tcPr>
            <w:tcW w:w="566" w:type="dxa"/>
          </w:tcPr>
          <w:p w14:paraId="47314BE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493A2DE5" w14:textId="77777777" w:rsidR="00F24B43" w:rsidRPr="00732759" w:rsidRDefault="00F24B43" w:rsidP="00EB2E59">
            <w:pPr>
              <w:spacing w:after="0"/>
              <w:rPr>
                <w:rFonts w:ascii="Arial" w:hAnsi="Arial" w:cs="Arial"/>
                <w:sz w:val="16"/>
                <w:szCs w:val="16"/>
              </w:rPr>
            </w:pPr>
          </w:p>
        </w:tc>
        <w:tc>
          <w:tcPr>
            <w:tcW w:w="4252" w:type="dxa"/>
          </w:tcPr>
          <w:p w14:paraId="57FF748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Co-existence/co-location between Band 42 and 43 in TS 36.104</w:t>
            </w:r>
          </w:p>
        </w:tc>
        <w:tc>
          <w:tcPr>
            <w:tcW w:w="852" w:type="dxa"/>
          </w:tcPr>
          <w:p w14:paraId="7E25F358" w14:textId="77777777"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14:paraId="4D164B6D" w14:textId="77777777" w:rsidTr="000C011B">
        <w:trPr>
          <w:cantSplit/>
          <w:trHeight w:val="207"/>
        </w:trPr>
        <w:tc>
          <w:tcPr>
            <w:tcW w:w="959" w:type="dxa"/>
          </w:tcPr>
          <w:p w14:paraId="353435EF" w14:textId="77777777"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14:paraId="2F05EB9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112BCA9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RP-110796</w:t>
            </w:r>
          </w:p>
        </w:tc>
        <w:tc>
          <w:tcPr>
            <w:tcW w:w="709" w:type="dxa"/>
          </w:tcPr>
          <w:p w14:paraId="5806AD7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225</w:t>
            </w:r>
          </w:p>
        </w:tc>
        <w:tc>
          <w:tcPr>
            <w:tcW w:w="566" w:type="dxa"/>
          </w:tcPr>
          <w:p w14:paraId="133955B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199A431F" w14:textId="77777777" w:rsidR="00F24B43" w:rsidRPr="00732759" w:rsidRDefault="00F24B43" w:rsidP="00EB2E59">
            <w:pPr>
              <w:spacing w:after="0"/>
              <w:rPr>
                <w:rFonts w:ascii="Arial" w:hAnsi="Arial" w:cs="Arial"/>
                <w:sz w:val="16"/>
                <w:szCs w:val="16"/>
              </w:rPr>
            </w:pPr>
          </w:p>
        </w:tc>
        <w:tc>
          <w:tcPr>
            <w:tcW w:w="4252" w:type="dxa"/>
          </w:tcPr>
          <w:p w14:paraId="4E0DB67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xml:space="preserve">Harmonization of co-existence between Home BS and WA BS in 36.104 </w:t>
            </w:r>
          </w:p>
        </w:tc>
        <w:tc>
          <w:tcPr>
            <w:tcW w:w="852" w:type="dxa"/>
          </w:tcPr>
          <w:p w14:paraId="7F1E6BB0" w14:textId="77777777"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14:paraId="319E7BF0" w14:textId="77777777" w:rsidTr="000C011B">
        <w:trPr>
          <w:cantSplit/>
          <w:trHeight w:val="207"/>
        </w:trPr>
        <w:tc>
          <w:tcPr>
            <w:tcW w:w="959" w:type="dxa"/>
          </w:tcPr>
          <w:p w14:paraId="6B58849D" w14:textId="77777777"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14:paraId="3DE46A1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7EC6629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RP-110807</w:t>
            </w:r>
          </w:p>
        </w:tc>
        <w:tc>
          <w:tcPr>
            <w:tcW w:w="709" w:type="dxa"/>
          </w:tcPr>
          <w:p w14:paraId="1BC15F8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221</w:t>
            </w:r>
          </w:p>
        </w:tc>
        <w:tc>
          <w:tcPr>
            <w:tcW w:w="566" w:type="dxa"/>
          </w:tcPr>
          <w:p w14:paraId="647B614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6C502F25" w14:textId="77777777" w:rsidR="00F24B43" w:rsidRPr="00732759" w:rsidRDefault="00F24B43" w:rsidP="00EB2E59">
            <w:pPr>
              <w:spacing w:after="0"/>
              <w:rPr>
                <w:rFonts w:ascii="Arial" w:hAnsi="Arial" w:cs="Arial"/>
                <w:sz w:val="16"/>
                <w:szCs w:val="16"/>
              </w:rPr>
            </w:pPr>
          </w:p>
        </w:tc>
        <w:tc>
          <w:tcPr>
            <w:tcW w:w="4252" w:type="dxa"/>
          </w:tcPr>
          <w:p w14:paraId="5B2D816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LTE CA alignment of definitions in TS 36.104</w:t>
            </w:r>
          </w:p>
        </w:tc>
        <w:tc>
          <w:tcPr>
            <w:tcW w:w="852" w:type="dxa"/>
          </w:tcPr>
          <w:p w14:paraId="7BCAE41F" w14:textId="77777777"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14:paraId="38B70161" w14:textId="77777777" w:rsidTr="000C011B">
        <w:trPr>
          <w:cantSplit/>
          <w:trHeight w:val="207"/>
        </w:trPr>
        <w:tc>
          <w:tcPr>
            <w:tcW w:w="959" w:type="dxa"/>
          </w:tcPr>
          <w:p w14:paraId="280577A3" w14:textId="77777777"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14:paraId="74CB6CB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3B15E99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RP-110807</w:t>
            </w:r>
          </w:p>
        </w:tc>
        <w:tc>
          <w:tcPr>
            <w:tcW w:w="709" w:type="dxa"/>
          </w:tcPr>
          <w:p w14:paraId="52B01D1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220</w:t>
            </w:r>
          </w:p>
        </w:tc>
        <w:tc>
          <w:tcPr>
            <w:tcW w:w="566" w:type="dxa"/>
          </w:tcPr>
          <w:p w14:paraId="49594BF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01C3C3DC" w14:textId="77777777" w:rsidR="00F24B43" w:rsidRPr="00732759" w:rsidRDefault="00F24B43" w:rsidP="00EB2E59">
            <w:pPr>
              <w:spacing w:after="0"/>
              <w:rPr>
                <w:rFonts w:ascii="Arial" w:hAnsi="Arial" w:cs="Arial"/>
                <w:sz w:val="16"/>
                <w:szCs w:val="16"/>
              </w:rPr>
            </w:pPr>
          </w:p>
        </w:tc>
        <w:tc>
          <w:tcPr>
            <w:tcW w:w="4252" w:type="dxa"/>
          </w:tcPr>
          <w:p w14:paraId="4E3D77D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Corrections on LTE Carrier Aggregation requirements</w:t>
            </w:r>
          </w:p>
        </w:tc>
        <w:tc>
          <w:tcPr>
            <w:tcW w:w="852" w:type="dxa"/>
          </w:tcPr>
          <w:p w14:paraId="272B06F7" w14:textId="77777777"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14:paraId="36F7AAB7" w14:textId="77777777" w:rsidTr="000C011B">
        <w:trPr>
          <w:cantSplit/>
          <w:trHeight w:val="207"/>
        </w:trPr>
        <w:tc>
          <w:tcPr>
            <w:tcW w:w="959" w:type="dxa"/>
          </w:tcPr>
          <w:p w14:paraId="5FBCC34C" w14:textId="77777777"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14:paraId="679D2B6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1395E9E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RP-110804</w:t>
            </w:r>
          </w:p>
        </w:tc>
        <w:tc>
          <w:tcPr>
            <w:tcW w:w="709" w:type="dxa"/>
          </w:tcPr>
          <w:p w14:paraId="793A14B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214</w:t>
            </w:r>
          </w:p>
        </w:tc>
        <w:tc>
          <w:tcPr>
            <w:tcW w:w="566" w:type="dxa"/>
          </w:tcPr>
          <w:p w14:paraId="443957E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66EDB4A5" w14:textId="77777777" w:rsidR="00F24B43" w:rsidRPr="00732759" w:rsidRDefault="00F24B43" w:rsidP="00EB2E59">
            <w:pPr>
              <w:spacing w:after="0"/>
              <w:rPr>
                <w:rFonts w:ascii="Arial" w:hAnsi="Arial" w:cs="Arial"/>
                <w:sz w:val="16"/>
                <w:szCs w:val="16"/>
              </w:rPr>
            </w:pPr>
          </w:p>
        </w:tc>
        <w:tc>
          <w:tcPr>
            <w:tcW w:w="4252" w:type="dxa"/>
          </w:tcPr>
          <w:p w14:paraId="4838109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Expanded 1900 MHz addition to 36.104</w:t>
            </w:r>
          </w:p>
        </w:tc>
        <w:tc>
          <w:tcPr>
            <w:tcW w:w="852" w:type="dxa"/>
          </w:tcPr>
          <w:p w14:paraId="29E0FA86" w14:textId="77777777"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14:paraId="2655EF38" w14:textId="77777777" w:rsidTr="000C011B">
        <w:trPr>
          <w:cantSplit/>
          <w:trHeight w:val="207"/>
        </w:trPr>
        <w:tc>
          <w:tcPr>
            <w:tcW w:w="959" w:type="dxa"/>
          </w:tcPr>
          <w:p w14:paraId="565D059F" w14:textId="77777777"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14:paraId="49AD881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214BBB3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RP-110795</w:t>
            </w:r>
          </w:p>
        </w:tc>
        <w:tc>
          <w:tcPr>
            <w:tcW w:w="709" w:type="dxa"/>
          </w:tcPr>
          <w:p w14:paraId="71592DE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233</w:t>
            </w:r>
          </w:p>
        </w:tc>
        <w:tc>
          <w:tcPr>
            <w:tcW w:w="566" w:type="dxa"/>
          </w:tcPr>
          <w:p w14:paraId="0542CE5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6EF3785C" w14:textId="77777777" w:rsidR="00F24B43" w:rsidRPr="00732759" w:rsidRDefault="00F24B43" w:rsidP="00EB2E59">
            <w:pPr>
              <w:spacing w:after="0"/>
              <w:rPr>
                <w:rFonts w:ascii="Arial" w:hAnsi="Arial" w:cs="Arial"/>
                <w:sz w:val="16"/>
                <w:szCs w:val="16"/>
              </w:rPr>
            </w:pPr>
          </w:p>
        </w:tc>
        <w:tc>
          <w:tcPr>
            <w:tcW w:w="4252" w:type="dxa"/>
          </w:tcPr>
          <w:p w14:paraId="0D5D529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Fixing the misalignment of Band 24 GPS Coexistence specifications between 36.104 and 37.104</w:t>
            </w:r>
          </w:p>
        </w:tc>
        <w:tc>
          <w:tcPr>
            <w:tcW w:w="852" w:type="dxa"/>
          </w:tcPr>
          <w:p w14:paraId="503542F1" w14:textId="77777777"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14:paraId="4D70D28E" w14:textId="77777777" w:rsidTr="000C011B">
        <w:trPr>
          <w:cantSplit/>
          <w:trHeight w:val="207"/>
        </w:trPr>
        <w:tc>
          <w:tcPr>
            <w:tcW w:w="959" w:type="dxa"/>
          </w:tcPr>
          <w:p w14:paraId="49C6FEC0" w14:textId="77777777"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14:paraId="7227E98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0037FCA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RP-110811</w:t>
            </w:r>
          </w:p>
        </w:tc>
        <w:tc>
          <w:tcPr>
            <w:tcW w:w="709" w:type="dxa"/>
          </w:tcPr>
          <w:p w14:paraId="7EE537B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223</w:t>
            </w:r>
          </w:p>
        </w:tc>
        <w:tc>
          <w:tcPr>
            <w:tcW w:w="566" w:type="dxa"/>
          </w:tcPr>
          <w:p w14:paraId="3A972A2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w:t>
            </w:r>
          </w:p>
        </w:tc>
        <w:tc>
          <w:tcPr>
            <w:tcW w:w="567" w:type="dxa"/>
          </w:tcPr>
          <w:p w14:paraId="54398ECF" w14:textId="77777777" w:rsidR="00F24B43" w:rsidRPr="00732759" w:rsidRDefault="00F24B43" w:rsidP="00EB2E59">
            <w:pPr>
              <w:spacing w:after="0"/>
              <w:rPr>
                <w:rFonts w:ascii="Arial" w:hAnsi="Arial" w:cs="Arial"/>
                <w:sz w:val="16"/>
                <w:szCs w:val="16"/>
              </w:rPr>
            </w:pPr>
          </w:p>
        </w:tc>
        <w:tc>
          <w:tcPr>
            <w:tcW w:w="4252" w:type="dxa"/>
          </w:tcPr>
          <w:p w14:paraId="3F28773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Requirements for HeNB Autonomous Power Setting for Macro-eNB Scenario</w:t>
            </w:r>
          </w:p>
        </w:tc>
        <w:tc>
          <w:tcPr>
            <w:tcW w:w="852" w:type="dxa"/>
          </w:tcPr>
          <w:p w14:paraId="0E722E8F" w14:textId="77777777"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14:paraId="7F0CA232" w14:textId="77777777" w:rsidTr="000C011B">
        <w:trPr>
          <w:cantSplit/>
          <w:trHeight w:val="207"/>
        </w:trPr>
        <w:tc>
          <w:tcPr>
            <w:tcW w:w="959" w:type="dxa"/>
          </w:tcPr>
          <w:p w14:paraId="7C4A6AA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4DEB479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56253B8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RP-111252</w:t>
            </w:r>
          </w:p>
        </w:tc>
        <w:tc>
          <w:tcPr>
            <w:tcW w:w="709" w:type="dxa"/>
          </w:tcPr>
          <w:p w14:paraId="6D6A5AB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249</w:t>
            </w:r>
          </w:p>
        </w:tc>
        <w:tc>
          <w:tcPr>
            <w:tcW w:w="566" w:type="dxa"/>
          </w:tcPr>
          <w:p w14:paraId="2426740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723CD7EC" w14:textId="77777777" w:rsidR="00F24B43" w:rsidRPr="00732759" w:rsidRDefault="00F24B43" w:rsidP="00EB2E59">
            <w:pPr>
              <w:spacing w:after="0"/>
              <w:rPr>
                <w:rFonts w:ascii="Arial" w:hAnsi="Arial" w:cs="Arial"/>
                <w:sz w:val="16"/>
                <w:szCs w:val="16"/>
              </w:rPr>
            </w:pPr>
          </w:p>
        </w:tc>
        <w:tc>
          <w:tcPr>
            <w:tcW w:w="4252" w:type="dxa"/>
          </w:tcPr>
          <w:p w14:paraId="2334743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Band 3/III operation in Japan</w:t>
            </w:r>
          </w:p>
        </w:tc>
        <w:tc>
          <w:tcPr>
            <w:tcW w:w="852" w:type="dxa"/>
          </w:tcPr>
          <w:p w14:paraId="2E5B490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6182681E" w14:textId="77777777" w:rsidTr="000C011B">
        <w:trPr>
          <w:cantSplit/>
          <w:trHeight w:val="207"/>
        </w:trPr>
        <w:tc>
          <w:tcPr>
            <w:tcW w:w="959" w:type="dxa"/>
          </w:tcPr>
          <w:p w14:paraId="22B75B8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6F3E9A7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4FB893F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RP-111255</w:t>
            </w:r>
          </w:p>
        </w:tc>
        <w:tc>
          <w:tcPr>
            <w:tcW w:w="709" w:type="dxa"/>
          </w:tcPr>
          <w:p w14:paraId="7710F7D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246</w:t>
            </w:r>
          </w:p>
        </w:tc>
        <w:tc>
          <w:tcPr>
            <w:tcW w:w="566" w:type="dxa"/>
          </w:tcPr>
          <w:p w14:paraId="6100EB2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7B499D9D" w14:textId="77777777" w:rsidR="00F24B43" w:rsidRPr="00732759" w:rsidRDefault="00F24B43" w:rsidP="00EB2E59">
            <w:pPr>
              <w:spacing w:after="0"/>
              <w:rPr>
                <w:rFonts w:ascii="Arial" w:hAnsi="Arial" w:cs="Arial"/>
                <w:sz w:val="16"/>
                <w:szCs w:val="16"/>
              </w:rPr>
            </w:pPr>
          </w:p>
        </w:tc>
        <w:tc>
          <w:tcPr>
            <w:tcW w:w="4252" w:type="dxa"/>
          </w:tcPr>
          <w:p w14:paraId="5230928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Band 42 and 43 for LTE 3500 (TDD) correction to TS 36.104</w:t>
            </w:r>
          </w:p>
        </w:tc>
        <w:tc>
          <w:tcPr>
            <w:tcW w:w="852" w:type="dxa"/>
          </w:tcPr>
          <w:p w14:paraId="2C7361F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66DCC84A" w14:textId="77777777" w:rsidTr="000C011B">
        <w:trPr>
          <w:cantSplit/>
          <w:trHeight w:val="207"/>
        </w:trPr>
        <w:tc>
          <w:tcPr>
            <w:tcW w:w="959" w:type="dxa"/>
          </w:tcPr>
          <w:p w14:paraId="62E13ED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7635505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7658125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RP-111255</w:t>
            </w:r>
          </w:p>
        </w:tc>
        <w:tc>
          <w:tcPr>
            <w:tcW w:w="709" w:type="dxa"/>
          </w:tcPr>
          <w:p w14:paraId="2BC378E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247</w:t>
            </w:r>
          </w:p>
        </w:tc>
        <w:tc>
          <w:tcPr>
            <w:tcW w:w="566" w:type="dxa"/>
          </w:tcPr>
          <w:p w14:paraId="0501264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18266A21" w14:textId="77777777" w:rsidR="00F24B43" w:rsidRPr="00732759" w:rsidRDefault="00F24B43" w:rsidP="00EB2E59">
            <w:pPr>
              <w:spacing w:after="0"/>
              <w:rPr>
                <w:rFonts w:ascii="Arial" w:hAnsi="Arial" w:cs="Arial"/>
                <w:sz w:val="16"/>
                <w:szCs w:val="16"/>
              </w:rPr>
            </w:pPr>
          </w:p>
        </w:tc>
        <w:tc>
          <w:tcPr>
            <w:tcW w:w="4252" w:type="dxa"/>
          </w:tcPr>
          <w:p w14:paraId="14C242E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Add Band 22/XXII for LTE/UMTS 3500 (FDD) to TS 36.104</w:t>
            </w:r>
          </w:p>
        </w:tc>
        <w:tc>
          <w:tcPr>
            <w:tcW w:w="852" w:type="dxa"/>
          </w:tcPr>
          <w:p w14:paraId="7B8CE29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464D971E" w14:textId="77777777" w:rsidTr="000C011B">
        <w:trPr>
          <w:cantSplit/>
          <w:trHeight w:val="207"/>
        </w:trPr>
        <w:tc>
          <w:tcPr>
            <w:tcW w:w="959" w:type="dxa"/>
          </w:tcPr>
          <w:p w14:paraId="3EFCA33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7D0E30C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2471F3D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RP-111259</w:t>
            </w:r>
          </w:p>
        </w:tc>
        <w:tc>
          <w:tcPr>
            <w:tcW w:w="709" w:type="dxa"/>
          </w:tcPr>
          <w:p w14:paraId="42A39BA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234</w:t>
            </w:r>
          </w:p>
        </w:tc>
        <w:tc>
          <w:tcPr>
            <w:tcW w:w="566" w:type="dxa"/>
          </w:tcPr>
          <w:p w14:paraId="1998144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7A4E3510" w14:textId="77777777" w:rsidR="00F24B43" w:rsidRPr="00732759" w:rsidRDefault="00F24B43" w:rsidP="00EB2E59">
            <w:pPr>
              <w:spacing w:after="0"/>
              <w:rPr>
                <w:rFonts w:ascii="Arial" w:hAnsi="Arial" w:cs="Arial"/>
                <w:sz w:val="16"/>
                <w:szCs w:val="16"/>
              </w:rPr>
            </w:pPr>
          </w:p>
        </w:tc>
        <w:tc>
          <w:tcPr>
            <w:tcW w:w="4252" w:type="dxa"/>
          </w:tcPr>
          <w:p w14:paraId="2556A82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Introduction of correlation matrices for UL MIMO</w:t>
            </w:r>
          </w:p>
        </w:tc>
        <w:tc>
          <w:tcPr>
            <w:tcW w:w="852" w:type="dxa"/>
          </w:tcPr>
          <w:p w14:paraId="087D345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646C88FA" w14:textId="77777777" w:rsidTr="000C011B">
        <w:trPr>
          <w:cantSplit/>
          <w:trHeight w:val="207"/>
        </w:trPr>
        <w:tc>
          <w:tcPr>
            <w:tcW w:w="959" w:type="dxa"/>
          </w:tcPr>
          <w:p w14:paraId="29AB258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25CA83E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65331E0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RP-111260</w:t>
            </w:r>
          </w:p>
        </w:tc>
        <w:tc>
          <w:tcPr>
            <w:tcW w:w="709" w:type="dxa"/>
          </w:tcPr>
          <w:p w14:paraId="75145FC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236</w:t>
            </w:r>
          </w:p>
        </w:tc>
        <w:tc>
          <w:tcPr>
            <w:tcW w:w="566" w:type="dxa"/>
          </w:tcPr>
          <w:p w14:paraId="29AABEE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w:t>
            </w:r>
          </w:p>
        </w:tc>
        <w:tc>
          <w:tcPr>
            <w:tcW w:w="567" w:type="dxa"/>
          </w:tcPr>
          <w:p w14:paraId="1669FED5" w14:textId="77777777" w:rsidR="00F24B43" w:rsidRPr="00732759" w:rsidRDefault="00F24B43" w:rsidP="00EB2E59">
            <w:pPr>
              <w:spacing w:after="0"/>
              <w:rPr>
                <w:rFonts w:ascii="Arial" w:hAnsi="Arial" w:cs="Arial"/>
                <w:sz w:val="16"/>
                <w:szCs w:val="16"/>
              </w:rPr>
            </w:pPr>
          </w:p>
        </w:tc>
        <w:tc>
          <w:tcPr>
            <w:tcW w:w="4252" w:type="dxa"/>
          </w:tcPr>
          <w:p w14:paraId="7B61E83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Performance requirements for UL-MIMO</w:t>
            </w:r>
          </w:p>
        </w:tc>
        <w:tc>
          <w:tcPr>
            <w:tcW w:w="852" w:type="dxa"/>
          </w:tcPr>
          <w:p w14:paraId="7616D16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6BC0B58D" w14:textId="77777777" w:rsidTr="000C011B">
        <w:trPr>
          <w:cantSplit/>
          <w:trHeight w:val="207"/>
        </w:trPr>
        <w:tc>
          <w:tcPr>
            <w:tcW w:w="959" w:type="dxa"/>
          </w:tcPr>
          <w:p w14:paraId="32CFC4F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67C367D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4E7424A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RP-111262</w:t>
            </w:r>
          </w:p>
        </w:tc>
        <w:tc>
          <w:tcPr>
            <w:tcW w:w="709" w:type="dxa"/>
          </w:tcPr>
          <w:p w14:paraId="58AE402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240</w:t>
            </w:r>
          </w:p>
        </w:tc>
        <w:tc>
          <w:tcPr>
            <w:tcW w:w="566" w:type="dxa"/>
          </w:tcPr>
          <w:p w14:paraId="2FE0083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40A6E21E" w14:textId="77777777" w:rsidR="00F24B43" w:rsidRPr="00732759" w:rsidRDefault="00F24B43" w:rsidP="00EB2E59">
            <w:pPr>
              <w:spacing w:after="0"/>
              <w:rPr>
                <w:rFonts w:ascii="Arial" w:hAnsi="Arial" w:cs="Arial"/>
                <w:sz w:val="16"/>
                <w:szCs w:val="16"/>
              </w:rPr>
            </w:pPr>
          </w:p>
        </w:tc>
        <w:tc>
          <w:tcPr>
            <w:tcW w:w="4252" w:type="dxa"/>
          </w:tcPr>
          <w:p w14:paraId="5D3D7A1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CR to TS 36.104 Minimum requirements of Operating Band Unwanted Emissions</w:t>
            </w:r>
          </w:p>
        </w:tc>
        <w:tc>
          <w:tcPr>
            <w:tcW w:w="852" w:type="dxa"/>
          </w:tcPr>
          <w:p w14:paraId="1A8141A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74184759" w14:textId="77777777" w:rsidTr="000C011B">
        <w:trPr>
          <w:cantSplit/>
          <w:trHeight w:val="207"/>
        </w:trPr>
        <w:tc>
          <w:tcPr>
            <w:tcW w:w="959" w:type="dxa"/>
          </w:tcPr>
          <w:p w14:paraId="5B01D52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705B784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0023568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RP-111262</w:t>
            </w:r>
          </w:p>
        </w:tc>
        <w:tc>
          <w:tcPr>
            <w:tcW w:w="709" w:type="dxa"/>
          </w:tcPr>
          <w:p w14:paraId="66BC2FC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244</w:t>
            </w:r>
          </w:p>
        </w:tc>
        <w:tc>
          <w:tcPr>
            <w:tcW w:w="566" w:type="dxa"/>
          </w:tcPr>
          <w:p w14:paraId="5C817C8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6E92EE61" w14:textId="77777777" w:rsidR="00F24B43" w:rsidRPr="00732759" w:rsidRDefault="00F24B43" w:rsidP="00EB2E59">
            <w:pPr>
              <w:spacing w:after="0"/>
              <w:rPr>
                <w:rFonts w:ascii="Arial" w:hAnsi="Arial" w:cs="Arial"/>
                <w:sz w:val="16"/>
                <w:szCs w:val="16"/>
              </w:rPr>
            </w:pPr>
          </w:p>
        </w:tc>
        <w:tc>
          <w:tcPr>
            <w:tcW w:w="4252" w:type="dxa"/>
          </w:tcPr>
          <w:p w14:paraId="15CFE6F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Co-existence and co-location corrections in 36.104</w:t>
            </w:r>
          </w:p>
        </w:tc>
        <w:tc>
          <w:tcPr>
            <w:tcW w:w="852" w:type="dxa"/>
          </w:tcPr>
          <w:p w14:paraId="63DB6E0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65261FDB" w14:textId="77777777" w:rsidTr="000C011B">
        <w:trPr>
          <w:cantSplit/>
          <w:trHeight w:val="207"/>
        </w:trPr>
        <w:tc>
          <w:tcPr>
            <w:tcW w:w="959" w:type="dxa"/>
          </w:tcPr>
          <w:p w14:paraId="62760E8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6617375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23B3D61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RP-111264</w:t>
            </w:r>
          </w:p>
        </w:tc>
        <w:tc>
          <w:tcPr>
            <w:tcW w:w="709" w:type="dxa"/>
          </w:tcPr>
          <w:p w14:paraId="4528C1A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245</w:t>
            </w:r>
          </w:p>
        </w:tc>
        <w:tc>
          <w:tcPr>
            <w:tcW w:w="566" w:type="dxa"/>
          </w:tcPr>
          <w:p w14:paraId="479A6F0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0AA211F9" w14:textId="77777777" w:rsidR="00F24B43" w:rsidRPr="00732759" w:rsidRDefault="00F24B43" w:rsidP="00EB2E59">
            <w:pPr>
              <w:spacing w:after="0"/>
              <w:rPr>
                <w:rFonts w:ascii="Arial" w:hAnsi="Arial" w:cs="Arial"/>
                <w:sz w:val="16"/>
                <w:szCs w:val="16"/>
              </w:rPr>
            </w:pPr>
          </w:p>
        </w:tc>
        <w:tc>
          <w:tcPr>
            <w:tcW w:w="4252" w:type="dxa"/>
          </w:tcPr>
          <w:p w14:paraId="06983A4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Band 25/XXV co-existence fix in TS 36.104</w:t>
            </w:r>
          </w:p>
        </w:tc>
        <w:tc>
          <w:tcPr>
            <w:tcW w:w="852" w:type="dxa"/>
          </w:tcPr>
          <w:p w14:paraId="1901625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270CE3D5" w14:textId="77777777" w:rsidTr="000C011B">
        <w:trPr>
          <w:cantSplit/>
          <w:trHeight w:val="207"/>
        </w:trPr>
        <w:tc>
          <w:tcPr>
            <w:tcW w:w="959" w:type="dxa"/>
          </w:tcPr>
          <w:p w14:paraId="02A1119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782D93F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0791719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RP-111266</w:t>
            </w:r>
          </w:p>
        </w:tc>
        <w:tc>
          <w:tcPr>
            <w:tcW w:w="709" w:type="dxa"/>
          </w:tcPr>
          <w:p w14:paraId="71BEE9E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226</w:t>
            </w:r>
          </w:p>
        </w:tc>
        <w:tc>
          <w:tcPr>
            <w:tcW w:w="566" w:type="dxa"/>
          </w:tcPr>
          <w:p w14:paraId="441FD9B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w:t>
            </w:r>
          </w:p>
        </w:tc>
        <w:tc>
          <w:tcPr>
            <w:tcW w:w="567" w:type="dxa"/>
          </w:tcPr>
          <w:p w14:paraId="14EF63E6" w14:textId="77777777" w:rsidR="00F24B43" w:rsidRPr="00732759" w:rsidRDefault="00F24B43" w:rsidP="00EB2E59">
            <w:pPr>
              <w:spacing w:after="0"/>
              <w:rPr>
                <w:rFonts w:ascii="Arial" w:hAnsi="Arial" w:cs="Arial"/>
                <w:sz w:val="16"/>
                <w:szCs w:val="16"/>
              </w:rPr>
            </w:pPr>
          </w:p>
        </w:tc>
        <w:tc>
          <w:tcPr>
            <w:tcW w:w="4252" w:type="dxa"/>
          </w:tcPr>
          <w:p w14:paraId="3ED8270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TS36.104 CR: on PUSCH performance</w:t>
            </w:r>
          </w:p>
        </w:tc>
        <w:tc>
          <w:tcPr>
            <w:tcW w:w="852" w:type="dxa"/>
          </w:tcPr>
          <w:p w14:paraId="055EF5E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44ADBEA2" w14:textId="77777777" w:rsidTr="000C011B">
        <w:trPr>
          <w:cantSplit/>
          <w:trHeight w:val="207"/>
        </w:trPr>
        <w:tc>
          <w:tcPr>
            <w:tcW w:w="959" w:type="dxa"/>
          </w:tcPr>
          <w:p w14:paraId="348D23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2011-12</w:t>
            </w:r>
          </w:p>
        </w:tc>
        <w:tc>
          <w:tcPr>
            <w:tcW w:w="850" w:type="dxa"/>
          </w:tcPr>
          <w:p w14:paraId="2591ACF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RP-54</w:t>
            </w:r>
          </w:p>
        </w:tc>
        <w:tc>
          <w:tcPr>
            <w:tcW w:w="1134" w:type="dxa"/>
          </w:tcPr>
          <w:p w14:paraId="60A4D92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RP-111684</w:t>
            </w:r>
          </w:p>
        </w:tc>
        <w:tc>
          <w:tcPr>
            <w:tcW w:w="709" w:type="dxa"/>
          </w:tcPr>
          <w:p w14:paraId="2F2B256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254</w:t>
            </w:r>
          </w:p>
        </w:tc>
        <w:tc>
          <w:tcPr>
            <w:tcW w:w="566" w:type="dxa"/>
          </w:tcPr>
          <w:p w14:paraId="2545B1E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7DC70FE8" w14:textId="77777777" w:rsidR="00F24B43" w:rsidRPr="00732759" w:rsidRDefault="00F24B43" w:rsidP="00EB2E59">
            <w:pPr>
              <w:pStyle w:val="TAL"/>
              <w:keepNext w:val="0"/>
              <w:rPr>
                <w:rFonts w:cs="Arial"/>
                <w:sz w:val="16"/>
                <w:szCs w:val="16"/>
                <w:lang w:eastAsia="en-US"/>
              </w:rPr>
            </w:pPr>
          </w:p>
        </w:tc>
        <w:tc>
          <w:tcPr>
            <w:tcW w:w="4252" w:type="dxa"/>
          </w:tcPr>
          <w:p w14:paraId="58BA36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for uplink demodulation performance</w:t>
            </w:r>
          </w:p>
        </w:tc>
        <w:tc>
          <w:tcPr>
            <w:tcW w:w="852" w:type="dxa"/>
          </w:tcPr>
          <w:p w14:paraId="7AC7239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10.5.0</w:t>
            </w:r>
          </w:p>
        </w:tc>
      </w:tr>
      <w:tr w:rsidR="00F24B43" w:rsidRPr="00732759" w14:paraId="58BEF5BE" w14:textId="77777777" w:rsidTr="000C011B">
        <w:trPr>
          <w:cantSplit/>
          <w:trHeight w:val="207"/>
        </w:trPr>
        <w:tc>
          <w:tcPr>
            <w:tcW w:w="959" w:type="dxa"/>
          </w:tcPr>
          <w:p w14:paraId="5877381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2011-12</w:t>
            </w:r>
          </w:p>
        </w:tc>
        <w:tc>
          <w:tcPr>
            <w:tcW w:w="850" w:type="dxa"/>
          </w:tcPr>
          <w:p w14:paraId="70AF07F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RP-54</w:t>
            </w:r>
          </w:p>
        </w:tc>
        <w:tc>
          <w:tcPr>
            <w:tcW w:w="1134" w:type="dxa"/>
          </w:tcPr>
          <w:p w14:paraId="05D1917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RP-111734</w:t>
            </w:r>
          </w:p>
        </w:tc>
        <w:tc>
          <w:tcPr>
            <w:tcW w:w="709" w:type="dxa"/>
          </w:tcPr>
          <w:p w14:paraId="53C6F42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255</w:t>
            </w:r>
          </w:p>
        </w:tc>
        <w:tc>
          <w:tcPr>
            <w:tcW w:w="566" w:type="dxa"/>
          </w:tcPr>
          <w:p w14:paraId="129229A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0C55CF0E" w14:textId="77777777" w:rsidR="00F24B43" w:rsidRPr="00732759" w:rsidRDefault="00F24B43" w:rsidP="00EB2E59">
            <w:pPr>
              <w:pStyle w:val="TAL"/>
              <w:keepNext w:val="0"/>
              <w:rPr>
                <w:rFonts w:cs="Arial"/>
                <w:sz w:val="16"/>
                <w:szCs w:val="16"/>
                <w:lang w:eastAsia="en-US"/>
              </w:rPr>
            </w:pPr>
          </w:p>
        </w:tc>
        <w:tc>
          <w:tcPr>
            <w:tcW w:w="4252" w:type="dxa"/>
          </w:tcPr>
          <w:p w14:paraId="52F5139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of general blocking requirements for co-existence in TS 36.104</w:t>
            </w:r>
          </w:p>
        </w:tc>
        <w:tc>
          <w:tcPr>
            <w:tcW w:w="852" w:type="dxa"/>
          </w:tcPr>
          <w:p w14:paraId="1EFC867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10.5.0</w:t>
            </w:r>
          </w:p>
        </w:tc>
      </w:tr>
      <w:tr w:rsidR="00F24B43" w:rsidRPr="00732759" w14:paraId="491902E0" w14:textId="77777777" w:rsidTr="000C011B">
        <w:trPr>
          <w:cantSplit/>
          <w:trHeight w:val="207"/>
        </w:trPr>
        <w:tc>
          <w:tcPr>
            <w:tcW w:w="959" w:type="dxa"/>
          </w:tcPr>
          <w:p w14:paraId="30E65F8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2011-12</w:t>
            </w:r>
          </w:p>
        </w:tc>
        <w:tc>
          <w:tcPr>
            <w:tcW w:w="850" w:type="dxa"/>
          </w:tcPr>
          <w:p w14:paraId="10EC82C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RP-54</w:t>
            </w:r>
          </w:p>
        </w:tc>
        <w:tc>
          <w:tcPr>
            <w:tcW w:w="1134" w:type="dxa"/>
          </w:tcPr>
          <w:p w14:paraId="5C62155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RP-111686</w:t>
            </w:r>
          </w:p>
        </w:tc>
        <w:tc>
          <w:tcPr>
            <w:tcW w:w="709" w:type="dxa"/>
          </w:tcPr>
          <w:p w14:paraId="39D9668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256</w:t>
            </w:r>
          </w:p>
        </w:tc>
        <w:tc>
          <w:tcPr>
            <w:tcW w:w="566" w:type="dxa"/>
          </w:tcPr>
          <w:p w14:paraId="643FEEA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03B4AA03" w14:textId="77777777" w:rsidR="00F24B43" w:rsidRPr="00732759" w:rsidRDefault="00F24B43" w:rsidP="00EB2E59">
            <w:pPr>
              <w:pStyle w:val="TAL"/>
              <w:keepNext w:val="0"/>
              <w:rPr>
                <w:rFonts w:cs="Arial"/>
                <w:sz w:val="16"/>
                <w:szCs w:val="16"/>
                <w:lang w:eastAsia="en-US"/>
              </w:rPr>
            </w:pPr>
          </w:p>
        </w:tc>
        <w:tc>
          <w:tcPr>
            <w:tcW w:w="4252" w:type="dxa"/>
          </w:tcPr>
          <w:p w14:paraId="44EAE0E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Requirements for HeNB  Power Setting for HeNB-eNB Scenario</w:t>
            </w:r>
          </w:p>
        </w:tc>
        <w:tc>
          <w:tcPr>
            <w:tcW w:w="852" w:type="dxa"/>
          </w:tcPr>
          <w:p w14:paraId="01C3A18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10.5.0</w:t>
            </w:r>
          </w:p>
        </w:tc>
      </w:tr>
      <w:tr w:rsidR="00F24B43" w:rsidRPr="00732759" w14:paraId="347E9C57" w14:textId="77777777" w:rsidTr="000C011B">
        <w:trPr>
          <w:cantSplit/>
          <w:trHeight w:val="207"/>
        </w:trPr>
        <w:tc>
          <w:tcPr>
            <w:tcW w:w="959" w:type="dxa"/>
          </w:tcPr>
          <w:p w14:paraId="5F9019C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2011-12</w:t>
            </w:r>
          </w:p>
        </w:tc>
        <w:tc>
          <w:tcPr>
            <w:tcW w:w="850" w:type="dxa"/>
          </w:tcPr>
          <w:p w14:paraId="3638CB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RP-54</w:t>
            </w:r>
          </w:p>
        </w:tc>
        <w:tc>
          <w:tcPr>
            <w:tcW w:w="1134" w:type="dxa"/>
          </w:tcPr>
          <w:p w14:paraId="3BE18F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RP-111691</w:t>
            </w:r>
          </w:p>
        </w:tc>
        <w:tc>
          <w:tcPr>
            <w:tcW w:w="709" w:type="dxa"/>
          </w:tcPr>
          <w:p w14:paraId="573AFB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260</w:t>
            </w:r>
          </w:p>
        </w:tc>
        <w:tc>
          <w:tcPr>
            <w:tcW w:w="566" w:type="dxa"/>
          </w:tcPr>
          <w:p w14:paraId="0CBF486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21491685" w14:textId="77777777" w:rsidR="00F24B43" w:rsidRPr="00732759" w:rsidRDefault="00F24B43" w:rsidP="00EB2E59">
            <w:pPr>
              <w:pStyle w:val="TAL"/>
              <w:keepNext w:val="0"/>
              <w:rPr>
                <w:rFonts w:cs="Arial"/>
                <w:sz w:val="16"/>
                <w:szCs w:val="16"/>
                <w:lang w:eastAsia="en-US"/>
              </w:rPr>
            </w:pPr>
          </w:p>
        </w:tc>
        <w:tc>
          <w:tcPr>
            <w:tcW w:w="4252" w:type="dxa"/>
          </w:tcPr>
          <w:p w14:paraId="0BF1BF4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CA PUCCH performance requirements for 36.104</w:t>
            </w:r>
          </w:p>
        </w:tc>
        <w:tc>
          <w:tcPr>
            <w:tcW w:w="852" w:type="dxa"/>
          </w:tcPr>
          <w:p w14:paraId="54434A1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10.5.0</w:t>
            </w:r>
          </w:p>
        </w:tc>
      </w:tr>
      <w:tr w:rsidR="00F24B43" w:rsidRPr="00732759" w14:paraId="620655F7" w14:textId="77777777" w:rsidTr="000C011B">
        <w:trPr>
          <w:cantSplit/>
          <w:trHeight w:val="207"/>
        </w:trPr>
        <w:tc>
          <w:tcPr>
            <w:tcW w:w="959" w:type="dxa"/>
          </w:tcPr>
          <w:p w14:paraId="784087B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2011-12</w:t>
            </w:r>
          </w:p>
        </w:tc>
        <w:tc>
          <w:tcPr>
            <w:tcW w:w="850" w:type="dxa"/>
          </w:tcPr>
          <w:p w14:paraId="5EA3C76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RP-54</w:t>
            </w:r>
          </w:p>
        </w:tc>
        <w:tc>
          <w:tcPr>
            <w:tcW w:w="1134" w:type="dxa"/>
          </w:tcPr>
          <w:p w14:paraId="4C25BCB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RP-111687</w:t>
            </w:r>
          </w:p>
        </w:tc>
        <w:tc>
          <w:tcPr>
            <w:tcW w:w="709" w:type="dxa"/>
          </w:tcPr>
          <w:p w14:paraId="5EC5B3D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261</w:t>
            </w:r>
          </w:p>
        </w:tc>
        <w:tc>
          <w:tcPr>
            <w:tcW w:w="566" w:type="dxa"/>
          </w:tcPr>
          <w:p w14:paraId="61900B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Pr>
          <w:p w14:paraId="6E1BDE61" w14:textId="77777777" w:rsidR="00F24B43" w:rsidRPr="00732759" w:rsidRDefault="00F24B43" w:rsidP="00EB2E59">
            <w:pPr>
              <w:pStyle w:val="TAL"/>
              <w:keepNext w:val="0"/>
              <w:rPr>
                <w:rFonts w:cs="Arial"/>
                <w:sz w:val="16"/>
                <w:szCs w:val="16"/>
                <w:lang w:eastAsia="en-US"/>
              </w:rPr>
            </w:pPr>
          </w:p>
        </w:tc>
        <w:tc>
          <w:tcPr>
            <w:tcW w:w="4252" w:type="dxa"/>
          </w:tcPr>
          <w:p w14:paraId="3E2F31D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TX ON or OFF CR 36.104</w:t>
            </w:r>
          </w:p>
        </w:tc>
        <w:tc>
          <w:tcPr>
            <w:tcW w:w="852" w:type="dxa"/>
          </w:tcPr>
          <w:p w14:paraId="3397CFA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10.5.0</w:t>
            </w:r>
          </w:p>
        </w:tc>
      </w:tr>
      <w:tr w:rsidR="00F24B43" w:rsidRPr="00732759" w14:paraId="1E51683B" w14:textId="77777777" w:rsidTr="000C011B">
        <w:trPr>
          <w:cantSplit/>
          <w:trHeight w:val="207"/>
        </w:trPr>
        <w:tc>
          <w:tcPr>
            <w:tcW w:w="959" w:type="dxa"/>
          </w:tcPr>
          <w:p w14:paraId="281CE13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2011-12</w:t>
            </w:r>
          </w:p>
        </w:tc>
        <w:tc>
          <w:tcPr>
            <w:tcW w:w="850" w:type="dxa"/>
          </w:tcPr>
          <w:p w14:paraId="76F7BCF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RP-54</w:t>
            </w:r>
          </w:p>
        </w:tc>
        <w:tc>
          <w:tcPr>
            <w:tcW w:w="1134" w:type="dxa"/>
          </w:tcPr>
          <w:p w14:paraId="191910F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RP-111733</w:t>
            </w:r>
          </w:p>
        </w:tc>
        <w:tc>
          <w:tcPr>
            <w:tcW w:w="709" w:type="dxa"/>
          </w:tcPr>
          <w:p w14:paraId="71ADC23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262</w:t>
            </w:r>
          </w:p>
        </w:tc>
        <w:tc>
          <w:tcPr>
            <w:tcW w:w="566" w:type="dxa"/>
          </w:tcPr>
          <w:p w14:paraId="32002E3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4BFAC2FC" w14:textId="77777777" w:rsidR="00F24B43" w:rsidRPr="00732759" w:rsidRDefault="00F24B43" w:rsidP="00EB2E59">
            <w:pPr>
              <w:pStyle w:val="TAL"/>
              <w:keepNext w:val="0"/>
              <w:rPr>
                <w:rFonts w:cs="Arial"/>
                <w:sz w:val="16"/>
                <w:szCs w:val="16"/>
                <w:lang w:eastAsia="en-US"/>
              </w:rPr>
            </w:pPr>
          </w:p>
        </w:tc>
        <w:tc>
          <w:tcPr>
            <w:tcW w:w="4252" w:type="dxa"/>
          </w:tcPr>
          <w:p w14:paraId="6E171B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frequency range for spurious emission requirements</w:t>
            </w:r>
          </w:p>
        </w:tc>
        <w:tc>
          <w:tcPr>
            <w:tcW w:w="852" w:type="dxa"/>
          </w:tcPr>
          <w:p w14:paraId="07929B0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10.5.0</w:t>
            </w:r>
          </w:p>
        </w:tc>
      </w:tr>
      <w:tr w:rsidR="00F24B43" w:rsidRPr="00732759" w14:paraId="747A7F38" w14:textId="77777777" w:rsidTr="000C011B">
        <w:trPr>
          <w:cantSplit/>
          <w:trHeight w:val="207"/>
        </w:trPr>
        <w:tc>
          <w:tcPr>
            <w:tcW w:w="959" w:type="dxa"/>
          </w:tcPr>
          <w:p w14:paraId="3418645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14:paraId="26CF482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14:paraId="79110B5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RP-120296</w:t>
            </w:r>
          </w:p>
        </w:tc>
        <w:tc>
          <w:tcPr>
            <w:tcW w:w="709" w:type="dxa"/>
          </w:tcPr>
          <w:p w14:paraId="1DECE16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265</w:t>
            </w:r>
          </w:p>
        </w:tc>
        <w:tc>
          <w:tcPr>
            <w:tcW w:w="566" w:type="dxa"/>
          </w:tcPr>
          <w:p w14:paraId="238FC2F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5D3797C8" w14:textId="77777777" w:rsidR="00F24B43" w:rsidRPr="00732759" w:rsidRDefault="00F24B43" w:rsidP="00EB2E59">
            <w:pPr>
              <w:pStyle w:val="TAL"/>
              <w:keepNext w:val="0"/>
              <w:rPr>
                <w:rFonts w:cs="Arial"/>
                <w:sz w:val="16"/>
                <w:szCs w:val="16"/>
                <w:lang w:eastAsia="en-US"/>
              </w:rPr>
            </w:pPr>
          </w:p>
        </w:tc>
        <w:tc>
          <w:tcPr>
            <w:tcW w:w="4252" w:type="dxa"/>
          </w:tcPr>
          <w:p w14:paraId="38C6BEE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TS36.104 CR: Add the Tx antenna number for CA PUCCH requirements</w:t>
            </w:r>
          </w:p>
        </w:tc>
        <w:tc>
          <w:tcPr>
            <w:tcW w:w="852" w:type="dxa"/>
          </w:tcPr>
          <w:p w14:paraId="3B9594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10.6.0</w:t>
            </w:r>
          </w:p>
        </w:tc>
      </w:tr>
      <w:tr w:rsidR="00F24B43" w:rsidRPr="00732759" w14:paraId="5B9A7F34" w14:textId="77777777" w:rsidTr="000C011B">
        <w:trPr>
          <w:cantSplit/>
          <w:trHeight w:val="207"/>
        </w:trPr>
        <w:tc>
          <w:tcPr>
            <w:tcW w:w="959" w:type="dxa"/>
          </w:tcPr>
          <w:p w14:paraId="1A6F862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14:paraId="437939F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14:paraId="1CB279E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RP-120304</w:t>
            </w:r>
          </w:p>
        </w:tc>
        <w:tc>
          <w:tcPr>
            <w:tcW w:w="709" w:type="dxa"/>
          </w:tcPr>
          <w:p w14:paraId="05FA4D7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267</w:t>
            </w:r>
          </w:p>
        </w:tc>
        <w:tc>
          <w:tcPr>
            <w:tcW w:w="566" w:type="dxa"/>
          </w:tcPr>
          <w:p w14:paraId="6E7B4F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Pr>
          <w:p w14:paraId="0BB84A65" w14:textId="77777777" w:rsidR="00F24B43" w:rsidRPr="00732759" w:rsidRDefault="00F24B43" w:rsidP="00EB2E59">
            <w:pPr>
              <w:pStyle w:val="TAL"/>
              <w:keepNext w:val="0"/>
              <w:rPr>
                <w:rFonts w:cs="Arial"/>
                <w:sz w:val="16"/>
                <w:szCs w:val="16"/>
                <w:lang w:eastAsia="en-US"/>
              </w:rPr>
            </w:pPr>
          </w:p>
        </w:tc>
        <w:tc>
          <w:tcPr>
            <w:tcW w:w="4252" w:type="dxa"/>
          </w:tcPr>
          <w:p w14:paraId="380AC20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Definition of synchronized operation</w:t>
            </w:r>
          </w:p>
        </w:tc>
        <w:tc>
          <w:tcPr>
            <w:tcW w:w="852" w:type="dxa"/>
          </w:tcPr>
          <w:p w14:paraId="0FC38A3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10.6.0</w:t>
            </w:r>
          </w:p>
        </w:tc>
      </w:tr>
      <w:tr w:rsidR="00F24B43" w:rsidRPr="00732759" w14:paraId="399B4A57" w14:textId="77777777" w:rsidTr="000C011B">
        <w:trPr>
          <w:cantSplit/>
          <w:trHeight w:val="207"/>
        </w:trPr>
        <w:tc>
          <w:tcPr>
            <w:tcW w:w="959" w:type="dxa"/>
          </w:tcPr>
          <w:p w14:paraId="510EC73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14:paraId="3EFD038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14:paraId="0B7C88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RP-120295</w:t>
            </w:r>
          </w:p>
        </w:tc>
        <w:tc>
          <w:tcPr>
            <w:tcW w:w="709" w:type="dxa"/>
          </w:tcPr>
          <w:p w14:paraId="438C08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268</w:t>
            </w:r>
          </w:p>
        </w:tc>
        <w:tc>
          <w:tcPr>
            <w:tcW w:w="566" w:type="dxa"/>
          </w:tcPr>
          <w:p w14:paraId="6E3BB7C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Pr>
          <w:p w14:paraId="04065CC9" w14:textId="77777777" w:rsidR="00F24B43" w:rsidRPr="00732759" w:rsidRDefault="00F24B43" w:rsidP="00EB2E59">
            <w:pPr>
              <w:pStyle w:val="TAL"/>
              <w:keepNext w:val="0"/>
              <w:rPr>
                <w:rFonts w:cs="Arial"/>
                <w:sz w:val="16"/>
                <w:szCs w:val="16"/>
                <w:lang w:eastAsia="en-US"/>
              </w:rPr>
            </w:pPr>
          </w:p>
        </w:tc>
        <w:tc>
          <w:tcPr>
            <w:tcW w:w="4252" w:type="dxa"/>
          </w:tcPr>
          <w:p w14:paraId="0322388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Finalizing Home BS Output Power parameter for co-channel E-UTRA protection in 36.104</w:t>
            </w:r>
          </w:p>
        </w:tc>
        <w:tc>
          <w:tcPr>
            <w:tcW w:w="852" w:type="dxa"/>
          </w:tcPr>
          <w:p w14:paraId="52DE6A2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10.6.0</w:t>
            </w:r>
          </w:p>
        </w:tc>
      </w:tr>
      <w:tr w:rsidR="00F24B43" w:rsidRPr="00732759" w14:paraId="1DEDD377" w14:textId="77777777" w:rsidTr="000C011B">
        <w:trPr>
          <w:cantSplit/>
          <w:trHeight w:val="207"/>
        </w:trPr>
        <w:tc>
          <w:tcPr>
            <w:tcW w:w="959" w:type="dxa"/>
          </w:tcPr>
          <w:p w14:paraId="157FB2D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14:paraId="5EFD98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14:paraId="41C3287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RP-120298</w:t>
            </w:r>
          </w:p>
        </w:tc>
        <w:tc>
          <w:tcPr>
            <w:tcW w:w="709" w:type="dxa"/>
          </w:tcPr>
          <w:p w14:paraId="76F5748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272</w:t>
            </w:r>
          </w:p>
        </w:tc>
        <w:tc>
          <w:tcPr>
            <w:tcW w:w="566" w:type="dxa"/>
          </w:tcPr>
          <w:p w14:paraId="4184BB4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Pr>
          <w:p w14:paraId="1C10A6D3" w14:textId="77777777" w:rsidR="00F24B43" w:rsidRPr="00732759" w:rsidRDefault="00F24B43" w:rsidP="00EB2E59">
            <w:pPr>
              <w:pStyle w:val="TAL"/>
              <w:keepNext w:val="0"/>
              <w:rPr>
                <w:rFonts w:cs="Arial"/>
                <w:sz w:val="16"/>
                <w:szCs w:val="16"/>
                <w:lang w:eastAsia="en-US"/>
              </w:rPr>
            </w:pPr>
          </w:p>
        </w:tc>
        <w:tc>
          <w:tcPr>
            <w:tcW w:w="4252" w:type="dxa"/>
          </w:tcPr>
          <w:p w14:paraId="45DCA9F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Addition of Band 23 HeNB specifications in 36.104</w:t>
            </w:r>
          </w:p>
        </w:tc>
        <w:tc>
          <w:tcPr>
            <w:tcW w:w="852" w:type="dxa"/>
          </w:tcPr>
          <w:p w14:paraId="3D7072B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10.6.0</w:t>
            </w:r>
          </w:p>
        </w:tc>
      </w:tr>
      <w:tr w:rsidR="00F24B43" w:rsidRPr="00732759" w14:paraId="673E64A1" w14:textId="77777777" w:rsidTr="000C011B">
        <w:trPr>
          <w:cantSplit/>
          <w:trHeight w:val="207"/>
        </w:trPr>
        <w:tc>
          <w:tcPr>
            <w:tcW w:w="959" w:type="dxa"/>
          </w:tcPr>
          <w:p w14:paraId="47D62EC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14:paraId="7ECE85F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14:paraId="53F6AC4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RP-120303</w:t>
            </w:r>
          </w:p>
        </w:tc>
        <w:tc>
          <w:tcPr>
            <w:tcW w:w="709" w:type="dxa"/>
          </w:tcPr>
          <w:p w14:paraId="393CCFC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273</w:t>
            </w:r>
          </w:p>
        </w:tc>
        <w:tc>
          <w:tcPr>
            <w:tcW w:w="566" w:type="dxa"/>
          </w:tcPr>
          <w:p w14:paraId="6CFBDBE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15305296" w14:textId="77777777" w:rsidR="00F24B43" w:rsidRPr="00732759" w:rsidRDefault="00F24B43" w:rsidP="00EB2E59">
            <w:pPr>
              <w:pStyle w:val="TAL"/>
              <w:keepNext w:val="0"/>
              <w:rPr>
                <w:rFonts w:cs="Arial"/>
                <w:sz w:val="16"/>
                <w:szCs w:val="16"/>
                <w:lang w:eastAsia="en-US"/>
              </w:rPr>
            </w:pPr>
          </w:p>
        </w:tc>
        <w:tc>
          <w:tcPr>
            <w:tcW w:w="4252" w:type="dxa"/>
          </w:tcPr>
          <w:p w14:paraId="79DD0F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Editorial corrections in BS output power requirements</w:t>
            </w:r>
          </w:p>
        </w:tc>
        <w:tc>
          <w:tcPr>
            <w:tcW w:w="852" w:type="dxa"/>
          </w:tcPr>
          <w:p w14:paraId="30A28E6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10.6.0</w:t>
            </w:r>
          </w:p>
        </w:tc>
      </w:tr>
      <w:tr w:rsidR="00F24B43" w:rsidRPr="00732759" w14:paraId="63834622" w14:textId="77777777" w:rsidTr="000C011B">
        <w:trPr>
          <w:cantSplit/>
          <w:trHeight w:val="207"/>
        </w:trPr>
        <w:tc>
          <w:tcPr>
            <w:tcW w:w="959" w:type="dxa"/>
          </w:tcPr>
          <w:p w14:paraId="5FA7527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14:paraId="3112D71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14:paraId="3AD1D0D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RP-120309</w:t>
            </w:r>
          </w:p>
        </w:tc>
        <w:tc>
          <w:tcPr>
            <w:tcW w:w="709" w:type="dxa"/>
          </w:tcPr>
          <w:p w14:paraId="1E449E6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263</w:t>
            </w:r>
          </w:p>
        </w:tc>
        <w:tc>
          <w:tcPr>
            <w:tcW w:w="566" w:type="dxa"/>
          </w:tcPr>
          <w:p w14:paraId="497D529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Pr>
          <w:p w14:paraId="67D5889F" w14:textId="77777777" w:rsidR="00F24B43" w:rsidRPr="00732759" w:rsidRDefault="00F24B43" w:rsidP="00EB2E59">
            <w:pPr>
              <w:pStyle w:val="TAL"/>
              <w:keepNext w:val="0"/>
              <w:rPr>
                <w:rFonts w:cs="Arial"/>
                <w:sz w:val="16"/>
                <w:szCs w:val="16"/>
                <w:lang w:eastAsia="en-US"/>
              </w:rPr>
            </w:pPr>
          </w:p>
        </w:tc>
        <w:tc>
          <w:tcPr>
            <w:tcW w:w="4252" w:type="dxa"/>
          </w:tcPr>
          <w:p w14:paraId="05E736F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non-contiguous operation for E-UTRA</w:t>
            </w:r>
          </w:p>
        </w:tc>
        <w:tc>
          <w:tcPr>
            <w:tcW w:w="852" w:type="dxa"/>
          </w:tcPr>
          <w:p w14:paraId="1233AD1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11.0.0</w:t>
            </w:r>
          </w:p>
        </w:tc>
      </w:tr>
      <w:tr w:rsidR="00F24B43" w:rsidRPr="00732759" w14:paraId="5D5B5ACB" w14:textId="77777777" w:rsidTr="000C011B">
        <w:trPr>
          <w:cantSplit/>
          <w:trHeight w:val="207"/>
        </w:trPr>
        <w:tc>
          <w:tcPr>
            <w:tcW w:w="959" w:type="dxa"/>
          </w:tcPr>
          <w:p w14:paraId="3E2661D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14:paraId="618446A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14:paraId="2A9659F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RP-120310</w:t>
            </w:r>
          </w:p>
        </w:tc>
        <w:tc>
          <w:tcPr>
            <w:tcW w:w="709" w:type="dxa"/>
          </w:tcPr>
          <w:p w14:paraId="6505490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264</w:t>
            </w:r>
          </w:p>
        </w:tc>
        <w:tc>
          <w:tcPr>
            <w:tcW w:w="566" w:type="dxa"/>
          </w:tcPr>
          <w:p w14:paraId="16CF0FD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209EBE50" w14:textId="77777777" w:rsidR="00F24B43" w:rsidRPr="00732759" w:rsidRDefault="00F24B43" w:rsidP="00EB2E59">
            <w:pPr>
              <w:pStyle w:val="TAL"/>
              <w:keepNext w:val="0"/>
              <w:rPr>
                <w:rFonts w:cs="Arial"/>
                <w:sz w:val="16"/>
                <w:szCs w:val="16"/>
                <w:lang w:eastAsia="en-US"/>
              </w:rPr>
            </w:pPr>
          </w:p>
        </w:tc>
        <w:tc>
          <w:tcPr>
            <w:tcW w:w="4252" w:type="dxa"/>
          </w:tcPr>
          <w:p w14:paraId="04F7C0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TS36.104 change for B41 CA</w:t>
            </w:r>
          </w:p>
        </w:tc>
        <w:tc>
          <w:tcPr>
            <w:tcW w:w="852" w:type="dxa"/>
          </w:tcPr>
          <w:p w14:paraId="2F9E0CB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11.0.0</w:t>
            </w:r>
          </w:p>
        </w:tc>
      </w:tr>
      <w:tr w:rsidR="00F24B43" w:rsidRPr="00732759" w14:paraId="689EC12C" w14:textId="77777777" w:rsidTr="000C011B">
        <w:trPr>
          <w:cantSplit/>
          <w:trHeight w:val="207"/>
        </w:trPr>
        <w:tc>
          <w:tcPr>
            <w:tcW w:w="959" w:type="dxa"/>
          </w:tcPr>
          <w:p w14:paraId="14B6F7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14:paraId="4A30E81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14:paraId="5143CA6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RP-120305</w:t>
            </w:r>
          </w:p>
        </w:tc>
        <w:tc>
          <w:tcPr>
            <w:tcW w:w="709" w:type="dxa"/>
          </w:tcPr>
          <w:p w14:paraId="30B9101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274</w:t>
            </w:r>
          </w:p>
        </w:tc>
        <w:tc>
          <w:tcPr>
            <w:tcW w:w="566" w:type="dxa"/>
          </w:tcPr>
          <w:p w14:paraId="46ABE69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4BB97E87" w14:textId="77777777" w:rsidR="00F24B43" w:rsidRPr="00732759" w:rsidRDefault="00F24B43" w:rsidP="00EB2E59">
            <w:pPr>
              <w:pStyle w:val="TAL"/>
              <w:keepNext w:val="0"/>
              <w:rPr>
                <w:rFonts w:cs="Arial"/>
                <w:sz w:val="16"/>
                <w:szCs w:val="16"/>
                <w:lang w:eastAsia="en-US"/>
              </w:rPr>
            </w:pPr>
          </w:p>
        </w:tc>
        <w:tc>
          <w:tcPr>
            <w:tcW w:w="4252" w:type="dxa"/>
          </w:tcPr>
          <w:p w14:paraId="2637D4D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Band 26/XXVI to TS 36.104</w:t>
            </w:r>
          </w:p>
        </w:tc>
        <w:tc>
          <w:tcPr>
            <w:tcW w:w="852" w:type="dxa"/>
          </w:tcPr>
          <w:p w14:paraId="46EC0C4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11.0.0</w:t>
            </w:r>
          </w:p>
        </w:tc>
      </w:tr>
      <w:tr w:rsidR="00F24B43" w:rsidRPr="00732759" w14:paraId="7CAB4F90" w14:textId="77777777" w:rsidTr="000C011B">
        <w:trPr>
          <w:cantSplit/>
          <w:trHeight w:val="207"/>
        </w:trPr>
        <w:tc>
          <w:tcPr>
            <w:tcW w:w="959" w:type="dxa"/>
          </w:tcPr>
          <w:p w14:paraId="2D65B19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315ACA5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031064D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RP-120773</w:t>
            </w:r>
          </w:p>
        </w:tc>
        <w:tc>
          <w:tcPr>
            <w:tcW w:w="709" w:type="dxa"/>
          </w:tcPr>
          <w:p w14:paraId="26F83BC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296</w:t>
            </w:r>
          </w:p>
        </w:tc>
        <w:tc>
          <w:tcPr>
            <w:tcW w:w="566" w:type="dxa"/>
          </w:tcPr>
          <w:p w14:paraId="1C1B292E" w14:textId="77777777" w:rsidR="00F24B43" w:rsidRPr="00732759" w:rsidRDefault="00F24B43" w:rsidP="00EB2E59">
            <w:pPr>
              <w:pStyle w:val="TAL"/>
              <w:keepNext w:val="0"/>
              <w:rPr>
                <w:rFonts w:cs="Arial"/>
                <w:sz w:val="16"/>
                <w:szCs w:val="16"/>
                <w:lang w:eastAsia="en-US"/>
              </w:rPr>
            </w:pPr>
          </w:p>
        </w:tc>
        <w:tc>
          <w:tcPr>
            <w:tcW w:w="567" w:type="dxa"/>
          </w:tcPr>
          <w:p w14:paraId="59077DEF" w14:textId="77777777" w:rsidR="00F24B43" w:rsidRPr="00732759" w:rsidRDefault="00F24B43" w:rsidP="00EB2E59">
            <w:pPr>
              <w:pStyle w:val="TAL"/>
              <w:keepNext w:val="0"/>
              <w:rPr>
                <w:rFonts w:cs="Arial"/>
                <w:sz w:val="16"/>
                <w:szCs w:val="16"/>
                <w:lang w:eastAsia="en-US"/>
              </w:rPr>
            </w:pPr>
          </w:p>
        </w:tc>
        <w:tc>
          <w:tcPr>
            <w:tcW w:w="4252" w:type="dxa"/>
          </w:tcPr>
          <w:p w14:paraId="0F772AD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Band4 + Band13 to TS 36.104</w:t>
            </w:r>
          </w:p>
        </w:tc>
        <w:tc>
          <w:tcPr>
            <w:tcW w:w="852" w:type="dxa"/>
          </w:tcPr>
          <w:p w14:paraId="69B26A7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6B9FBCF4" w14:textId="77777777" w:rsidTr="000C011B">
        <w:tblPrEx>
          <w:tblLook w:val="04A0" w:firstRow="1" w:lastRow="0" w:firstColumn="1" w:lastColumn="0" w:noHBand="0" w:noVBand="1"/>
        </w:tblPrEx>
        <w:trPr>
          <w:cantSplit/>
          <w:trHeight w:val="207"/>
        </w:trPr>
        <w:tc>
          <w:tcPr>
            <w:tcW w:w="959" w:type="dxa"/>
          </w:tcPr>
          <w:p w14:paraId="53183C9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63D8B79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0C07A35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RP-120773</w:t>
            </w:r>
          </w:p>
        </w:tc>
        <w:tc>
          <w:tcPr>
            <w:tcW w:w="709" w:type="dxa"/>
          </w:tcPr>
          <w:p w14:paraId="1C126D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298</w:t>
            </w:r>
          </w:p>
        </w:tc>
        <w:tc>
          <w:tcPr>
            <w:tcW w:w="566" w:type="dxa"/>
          </w:tcPr>
          <w:p w14:paraId="09FE49CC" w14:textId="77777777" w:rsidR="00F24B43" w:rsidRPr="00732759" w:rsidRDefault="00F24B43" w:rsidP="00EB2E59">
            <w:pPr>
              <w:pStyle w:val="TAL"/>
              <w:keepNext w:val="0"/>
              <w:rPr>
                <w:rFonts w:cs="Arial"/>
                <w:sz w:val="16"/>
                <w:szCs w:val="16"/>
                <w:lang w:eastAsia="en-US"/>
              </w:rPr>
            </w:pPr>
          </w:p>
        </w:tc>
        <w:tc>
          <w:tcPr>
            <w:tcW w:w="567" w:type="dxa"/>
          </w:tcPr>
          <w:p w14:paraId="7B61C93C" w14:textId="77777777" w:rsidR="00F24B43" w:rsidRPr="00732759" w:rsidRDefault="00F24B43" w:rsidP="00EB2E59">
            <w:pPr>
              <w:pStyle w:val="TAL"/>
              <w:keepNext w:val="0"/>
              <w:rPr>
                <w:rFonts w:cs="Arial"/>
                <w:sz w:val="16"/>
                <w:szCs w:val="16"/>
                <w:lang w:eastAsia="en-US"/>
              </w:rPr>
            </w:pPr>
          </w:p>
        </w:tc>
        <w:tc>
          <w:tcPr>
            <w:tcW w:w="4252" w:type="dxa"/>
          </w:tcPr>
          <w:p w14:paraId="7171F07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Band4 + Band17 to TS 36.104</w:t>
            </w:r>
          </w:p>
        </w:tc>
        <w:tc>
          <w:tcPr>
            <w:tcW w:w="852" w:type="dxa"/>
          </w:tcPr>
          <w:p w14:paraId="3B23E89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7132334E" w14:textId="77777777" w:rsidTr="000C011B">
        <w:tblPrEx>
          <w:tblLook w:val="04A0" w:firstRow="1" w:lastRow="0" w:firstColumn="1" w:lastColumn="0" w:noHBand="0" w:noVBand="1"/>
        </w:tblPrEx>
        <w:trPr>
          <w:cantSplit/>
          <w:trHeight w:val="207"/>
        </w:trPr>
        <w:tc>
          <w:tcPr>
            <w:tcW w:w="959" w:type="dxa"/>
          </w:tcPr>
          <w:p w14:paraId="6A20C8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06B45F9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50C43E0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RP-120791</w:t>
            </w:r>
          </w:p>
        </w:tc>
        <w:tc>
          <w:tcPr>
            <w:tcW w:w="709" w:type="dxa"/>
          </w:tcPr>
          <w:p w14:paraId="138D983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299</w:t>
            </w:r>
          </w:p>
        </w:tc>
        <w:tc>
          <w:tcPr>
            <w:tcW w:w="566" w:type="dxa"/>
          </w:tcPr>
          <w:p w14:paraId="3A1677B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Pr>
          <w:p w14:paraId="0AFB5E42" w14:textId="77777777" w:rsidR="00F24B43" w:rsidRPr="00732759" w:rsidRDefault="00F24B43" w:rsidP="00EB2E59">
            <w:pPr>
              <w:pStyle w:val="TAL"/>
              <w:keepNext w:val="0"/>
              <w:rPr>
                <w:rFonts w:cs="Arial"/>
                <w:sz w:val="16"/>
                <w:szCs w:val="16"/>
                <w:lang w:eastAsia="en-US"/>
              </w:rPr>
            </w:pPr>
          </w:p>
        </w:tc>
        <w:tc>
          <w:tcPr>
            <w:tcW w:w="4252" w:type="dxa"/>
          </w:tcPr>
          <w:p w14:paraId="685BB4F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e850_LB (Band 27) to TS 36.104</w:t>
            </w:r>
          </w:p>
        </w:tc>
        <w:tc>
          <w:tcPr>
            <w:tcW w:w="852" w:type="dxa"/>
          </w:tcPr>
          <w:p w14:paraId="213B0B6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67E01930" w14:textId="77777777" w:rsidTr="000C011B">
        <w:tblPrEx>
          <w:tblLook w:val="04A0" w:firstRow="1" w:lastRow="0" w:firstColumn="1" w:lastColumn="0" w:noHBand="0" w:noVBand="1"/>
        </w:tblPrEx>
        <w:trPr>
          <w:cantSplit/>
          <w:trHeight w:val="207"/>
        </w:trPr>
        <w:tc>
          <w:tcPr>
            <w:tcW w:w="959" w:type="dxa"/>
          </w:tcPr>
          <w:p w14:paraId="2DE727F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17F495C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1D22E0D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RP-120773</w:t>
            </w:r>
          </w:p>
        </w:tc>
        <w:tc>
          <w:tcPr>
            <w:tcW w:w="709" w:type="dxa"/>
          </w:tcPr>
          <w:p w14:paraId="5E18610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280</w:t>
            </w:r>
          </w:p>
        </w:tc>
        <w:tc>
          <w:tcPr>
            <w:tcW w:w="566" w:type="dxa"/>
          </w:tcPr>
          <w:p w14:paraId="684E7FD0" w14:textId="77777777" w:rsidR="00F24B43" w:rsidRPr="00732759" w:rsidRDefault="00F24B43" w:rsidP="00EB2E59">
            <w:pPr>
              <w:pStyle w:val="TAL"/>
              <w:keepNext w:val="0"/>
              <w:rPr>
                <w:rFonts w:cs="Arial"/>
                <w:sz w:val="16"/>
                <w:szCs w:val="16"/>
                <w:lang w:eastAsia="en-US"/>
              </w:rPr>
            </w:pPr>
          </w:p>
        </w:tc>
        <w:tc>
          <w:tcPr>
            <w:tcW w:w="567" w:type="dxa"/>
          </w:tcPr>
          <w:p w14:paraId="268A3298" w14:textId="77777777" w:rsidR="00F24B43" w:rsidRPr="00732759" w:rsidRDefault="00F24B43" w:rsidP="00EB2E59">
            <w:pPr>
              <w:pStyle w:val="TAL"/>
              <w:keepNext w:val="0"/>
              <w:rPr>
                <w:rFonts w:cs="Arial"/>
                <w:sz w:val="16"/>
                <w:szCs w:val="16"/>
                <w:lang w:eastAsia="en-US"/>
              </w:rPr>
            </w:pPr>
          </w:p>
        </w:tc>
        <w:tc>
          <w:tcPr>
            <w:tcW w:w="4252" w:type="dxa"/>
          </w:tcPr>
          <w:p w14:paraId="1EC3B78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 + Band19 to TS 36.104</w:t>
            </w:r>
          </w:p>
        </w:tc>
        <w:tc>
          <w:tcPr>
            <w:tcW w:w="852" w:type="dxa"/>
          </w:tcPr>
          <w:p w14:paraId="556391E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39B131B6" w14:textId="77777777" w:rsidTr="000C011B">
        <w:tblPrEx>
          <w:tblLook w:val="04A0" w:firstRow="1" w:lastRow="0" w:firstColumn="1" w:lastColumn="0" w:noHBand="0" w:noVBand="1"/>
        </w:tblPrEx>
        <w:trPr>
          <w:cantSplit/>
          <w:trHeight w:val="207"/>
        </w:trPr>
        <w:tc>
          <w:tcPr>
            <w:tcW w:w="959" w:type="dxa"/>
          </w:tcPr>
          <w:p w14:paraId="1B3325F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14448BA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24ADBF5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RP-120782</w:t>
            </w:r>
          </w:p>
        </w:tc>
        <w:tc>
          <w:tcPr>
            <w:tcW w:w="709" w:type="dxa"/>
          </w:tcPr>
          <w:p w14:paraId="3891246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294</w:t>
            </w:r>
          </w:p>
        </w:tc>
        <w:tc>
          <w:tcPr>
            <w:tcW w:w="566" w:type="dxa"/>
          </w:tcPr>
          <w:p w14:paraId="332E29B5" w14:textId="77777777" w:rsidR="00F24B43" w:rsidRPr="00732759" w:rsidRDefault="00F24B43" w:rsidP="00EB2E59">
            <w:pPr>
              <w:pStyle w:val="TAL"/>
              <w:keepNext w:val="0"/>
              <w:rPr>
                <w:rFonts w:cs="Arial"/>
                <w:sz w:val="16"/>
                <w:szCs w:val="16"/>
                <w:lang w:eastAsia="en-US"/>
              </w:rPr>
            </w:pPr>
          </w:p>
        </w:tc>
        <w:tc>
          <w:tcPr>
            <w:tcW w:w="567" w:type="dxa"/>
          </w:tcPr>
          <w:p w14:paraId="0D02D7A1" w14:textId="77777777" w:rsidR="00F24B43" w:rsidRPr="00732759" w:rsidRDefault="00F24B43" w:rsidP="00EB2E59">
            <w:pPr>
              <w:pStyle w:val="TAL"/>
              <w:keepNext w:val="0"/>
              <w:rPr>
                <w:rFonts w:cs="Arial"/>
                <w:sz w:val="16"/>
                <w:szCs w:val="16"/>
                <w:lang w:eastAsia="en-US"/>
              </w:rPr>
            </w:pPr>
          </w:p>
        </w:tc>
        <w:tc>
          <w:tcPr>
            <w:tcW w:w="4252" w:type="dxa"/>
          </w:tcPr>
          <w:p w14:paraId="4116EA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Time alignment error headline</w:t>
            </w:r>
          </w:p>
        </w:tc>
        <w:tc>
          <w:tcPr>
            <w:tcW w:w="852" w:type="dxa"/>
          </w:tcPr>
          <w:p w14:paraId="273F12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15E004D0" w14:textId="77777777" w:rsidTr="000C011B">
        <w:tblPrEx>
          <w:tblLook w:val="04A0" w:firstRow="1" w:lastRow="0" w:firstColumn="1" w:lastColumn="0" w:noHBand="0" w:noVBand="1"/>
        </w:tblPrEx>
        <w:trPr>
          <w:cantSplit/>
          <w:trHeight w:val="207"/>
        </w:trPr>
        <w:tc>
          <w:tcPr>
            <w:tcW w:w="959" w:type="dxa"/>
          </w:tcPr>
          <w:p w14:paraId="5DCCF3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1AA5596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546476B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RP-120764</w:t>
            </w:r>
          </w:p>
        </w:tc>
        <w:tc>
          <w:tcPr>
            <w:tcW w:w="709" w:type="dxa"/>
          </w:tcPr>
          <w:p w14:paraId="2D2B860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305</w:t>
            </w:r>
          </w:p>
        </w:tc>
        <w:tc>
          <w:tcPr>
            <w:tcW w:w="566" w:type="dxa"/>
          </w:tcPr>
          <w:p w14:paraId="79C186D1" w14:textId="77777777" w:rsidR="00F24B43" w:rsidRPr="00732759" w:rsidRDefault="00F24B43" w:rsidP="00EB2E59">
            <w:pPr>
              <w:pStyle w:val="TAL"/>
              <w:keepNext w:val="0"/>
              <w:rPr>
                <w:rFonts w:cs="Arial"/>
                <w:sz w:val="16"/>
                <w:szCs w:val="16"/>
                <w:lang w:eastAsia="en-US"/>
              </w:rPr>
            </w:pPr>
          </w:p>
        </w:tc>
        <w:tc>
          <w:tcPr>
            <w:tcW w:w="567" w:type="dxa"/>
          </w:tcPr>
          <w:p w14:paraId="105DFCAF" w14:textId="77777777" w:rsidR="00F24B43" w:rsidRPr="00732759" w:rsidRDefault="00F24B43" w:rsidP="00EB2E59">
            <w:pPr>
              <w:pStyle w:val="TAL"/>
              <w:keepNext w:val="0"/>
              <w:rPr>
                <w:rFonts w:cs="Arial"/>
                <w:sz w:val="16"/>
                <w:szCs w:val="16"/>
                <w:lang w:eastAsia="en-US"/>
              </w:rPr>
            </w:pPr>
          </w:p>
        </w:tc>
        <w:tc>
          <w:tcPr>
            <w:tcW w:w="4252" w:type="dxa"/>
          </w:tcPr>
          <w:p w14:paraId="00B389B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PHS protection requirements for TS 36.104</w:t>
            </w:r>
          </w:p>
        </w:tc>
        <w:tc>
          <w:tcPr>
            <w:tcW w:w="852" w:type="dxa"/>
          </w:tcPr>
          <w:p w14:paraId="02B5DCB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6F618828" w14:textId="77777777" w:rsidTr="000C011B">
        <w:tblPrEx>
          <w:tblLook w:val="04A0" w:firstRow="1" w:lastRow="0" w:firstColumn="1" w:lastColumn="0" w:noHBand="0" w:noVBand="1"/>
        </w:tblPrEx>
        <w:trPr>
          <w:cantSplit/>
          <w:trHeight w:val="207"/>
        </w:trPr>
        <w:tc>
          <w:tcPr>
            <w:tcW w:w="959" w:type="dxa"/>
          </w:tcPr>
          <w:p w14:paraId="4E25595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09E2466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48B29D2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RP-120788</w:t>
            </w:r>
          </w:p>
        </w:tc>
        <w:tc>
          <w:tcPr>
            <w:tcW w:w="709" w:type="dxa"/>
          </w:tcPr>
          <w:p w14:paraId="0743B79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279</w:t>
            </w:r>
          </w:p>
        </w:tc>
        <w:tc>
          <w:tcPr>
            <w:tcW w:w="566" w:type="dxa"/>
          </w:tcPr>
          <w:p w14:paraId="4BE5D35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Pr>
          <w:p w14:paraId="4AE9D479" w14:textId="77777777" w:rsidR="00F24B43" w:rsidRPr="00732759" w:rsidRDefault="00F24B43" w:rsidP="00EB2E59">
            <w:pPr>
              <w:pStyle w:val="TAL"/>
              <w:keepNext w:val="0"/>
              <w:rPr>
                <w:rFonts w:cs="Arial"/>
                <w:sz w:val="16"/>
                <w:szCs w:val="16"/>
                <w:lang w:eastAsia="en-US"/>
              </w:rPr>
            </w:pPr>
          </w:p>
        </w:tc>
        <w:tc>
          <w:tcPr>
            <w:tcW w:w="4252" w:type="dxa"/>
          </w:tcPr>
          <w:p w14:paraId="0789095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Corrections related to intra-band non-contiguous operation for E-UTRA</w:t>
            </w:r>
          </w:p>
        </w:tc>
        <w:tc>
          <w:tcPr>
            <w:tcW w:w="852" w:type="dxa"/>
          </w:tcPr>
          <w:p w14:paraId="2F37165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321A0B0C" w14:textId="77777777" w:rsidTr="000C011B">
        <w:tblPrEx>
          <w:tblLook w:val="04A0" w:firstRow="1" w:lastRow="0" w:firstColumn="1" w:lastColumn="0" w:noHBand="0" w:noVBand="1"/>
        </w:tblPrEx>
        <w:trPr>
          <w:cantSplit/>
          <w:trHeight w:val="207"/>
        </w:trPr>
        <w:tc>
          <w:tcPr>
            <w:tcW w:w="959" w:type="dxa"/>
          </w:tcPr>
          <w:p w14:paraId="0BB1645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2F63102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0670A5D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RP-120788</w:t>
            </w:r>
          </w:p>
        </w:tc>
        <w:tc>
          <w:tcPr>
            <w:tcW w:w="709" w:type="dxa"/>
          </w:tcPr>
          <w:p w14:paraId="2A9780A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285</w:t>
            </w:r>
          </w:p>
        </w:tc>
        <w:tc>
          <w:tcPr>
            <w:tcW w:w="566" w:type="dxa"/>
          </w:tcPr>
          <w:p w14:paraId="11303695" w14:textId="77777777" w:rsidR="00F24B43" w:rsidRPr="00732759" w:rsidRDefault="00F24B43" w:rsidP="00EB2E59">
            <w:pPr>
              <w:pStyle w:val="TAL"/>
              <w:keepNext w:val="0"/>
              <w:rPr>
                <w:rFonts w:cs="Arial"/>
                <w:sz w:val="16"/>
                <w:szCs w:val="16"/>
                <w:lang w:eastAsia="en-US"/>
              </w:rPr>
            </w:pPr>
          </w:p>
        </w:tc>
        <w:tc>
          <w:tcPr>
            <w:tcW w:w="567" w:type="dxa"/>
          </w:tcPr>
          <w:p w14:paraId="01AA9B6B" w14:textId="77777777" w:rsidR="00F24B43" w:rsidRPr="00732759" w:rsidRDefault="00F24B43" w:rsidP="00EB2E59">
            <w:pPr>
              <w:pStyle w:val="TAL"/>
              <w:keepNext w:val="0"/>
              <w:rPr>
                <w:rFonts w:cs="Arial"/>
                <w:sz w:val="16"/>
                <w:szCs w:val="16"/>
                <w:lang w:eastAsia="en-US"/>
              </w:rPr>
            </w:pPr>
          </w:p>
        </w:tc>
        <w:tc>
          <w:tcPr>
            <w:tcW w:w="4252" w:type="dxa"/>
          </w:tcPr>
          <w:p w14:paraId="09190E9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time alignment error requirement for intra-band non-contiguous carrier aggregation</w:t>
            </w:r>
          </w:p>
        </w:tc>
        <w:tc>
          <w:tcPr>
            <w:tcW w:w="852" w:type="dxa"/>
          </w:tcPr>
          <w:p w14:paraId="2150C17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61AE6593" w14:textId="77777777" w:rsidTr="000C011B">
        <w:tblPrEx>
          <w:tblLook w:val="04A0" w:firstRow="1" w:lastRow="0" w:firstColumn="1" w:lastColumn="0" w:noHBand="0" w:noVBand="1"/>
        </w:tblPrEx>
        <w:trPr>
          <w:cantSplit/>
          <w:trHeight w:val="207"/>
        </w:trPr>
        <w:tc>
          <w:tcPr>
            <w:tcW w:w="959" w:type="dxa"/>
          </w:tcPr>
          <w:p w14:paraId="2C26916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5EA4196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586F80D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RP-120793</w:t>
            </w:r>
          </w:p>
        </w:tc>
        <w:tc>
          <w:tcPr>
            <w:tcW w:w="709" w:type="dxa"/>
          </w:tcPr>
          <w:p w14:paraId="48AE700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286</w:t>
            </w:r>
          </w:p>
        </w:tc>
        <w:tc>
          <w:tcPr>
            <w:tcW w:w="566" w:type="dxa"/>
          </w:tcPr>
          <w:p w14:paraId="670B9D2B" w14:textId="77777777" w:rsidR="00F24B43" w:rsidRPr="00732759" w:rsidRDefault="00F24B43" w:rsidP="00EB2E59">
            <w:pPr>
              <w:pStyle w:val="TAL"/>
              <w:keepNext w:val="0"/>
              <w:rPr>
                <w:rFonts w:cs="Arial"/>
                <w:sz w:val="16"/>
                <w:szCs w:val="16"/>
                <w:lang w:eastAsia="en-US"/>
              </w:rPr>
            </w:pPr>
          </w:p>
        </w:tc>
        <w:tc>
          <w:tcPr>
            <w:tcW w:w="567" w:type="dxa"/>
          </w:tcPr>
          <w:p w14:paraId="43996D69" w14:textId="77777777" w:rsidR="00F24B43" w:rsidRPr="00732759" w:rsidRDefault="00F24B43" w:rsidP="00EB2E59">
            <w:pPr>
              <w:pStyle w:val="TAL"/>
              <w:keepNext w:val="0"/>
              <w:rPr>
                <w:rFonts w:cs="Arial"/>
                <w:sz w:val="16"/>
                <w:szCs w:val="16"/>
                <w:lang w:eastAsia="en-US"/>
              </w:rPr>
            </w:pPr>
          </w:p>
        </w:tc>
        <w:tc>
          <w:tcPr>
            <w:tcW w:w="4252" w:type="dxa"/>
          </w:tcPr>
          <w:p w14:paraId="700739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APAC700(FDD) into TS 36.104</w:t>
            </w:r>
          </w:p>
        </w:tc>
        <w:tc>
          <w:tcPr>
            <w:tcW w:w="852" w:type="dxa"/>
          </w:tcPr>
          <w:p w14:paraId="6034B91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2DA7A634" w14:textId="77777777" w:rsidTr="000C011B">
        <w:tblPrEx>
          <w:tblLook w:val="04A0" w:firstRow="1" w:lastRow="0" w:firstColumn="1" w:lastColumn="0" w:noHBand="0" w:noVBand="1"/>
        </w:tblPrEx>
        <w:trPr>
          <w:cantSplit/>
          <w:trHeight w:val="207"/>
        </w:trPr>
        <w:tc>
          <w:tcPr>
            <w:tcW w:w="959" w:type="dxa"/>
          </w:tcPr>
          <w:p w14:paraId="7A7BA2A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741BA9D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6450BBA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RP-120793</w:t>
            </w:r>
          </w:p>
        </w:tc>
        <w:tc>
          <w:tcPr>
            <w:tcW w:w="709" w:type="dxa"/>
          </w:tcPr>
          <w:p w14:paraId="083D032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292</w:t>
            </w:r>
          </w:p>
        </w:tc>
        <w:tc>
          <w:tcPr>
            <w:tcW w:w="566" w:type="dxa"/>
          </w:tcPr>
          <w:p w14:paraId="27AF2CE3" w14:textId="77777777" w:rsidR="00F24B43" w:rsidRPr="00732759" w:rsidRDefault="00F24B43" w:rsidP="00EB2E59">
            <w:pPr>
              <w:pStyle w:val="TAL"/>
              <w:keepNext w:val="0"/>
              <w:rPr>
                <w:rFonts w:cs="Arial"/>
                <w:sz w:val="16"/>
                <w:szCs w:val="16"/>
                <w:lang w:eastAsia="en-US"/>
              </w:rPr>
            </w:pPr>
          </w:p>
        </w:tc>
        <w:tc>
          <w:tcPr>
            <w:tcW w:w="567" w:type="dxa"/>
          </w:tcPr>
          <w:p w14:paraId="0659D703" w14:textId="77777777" w:rsidR="00F24B43" w:rsidRPr="00732759" w:rsidRDefault="00F24B43" w:rsidP="00EB2E59">
            <w:pPr>
              <w:pStyle w:val="TAL"/>
              <w:keepNext w:val="0"/>
              <w:rPr>
                <w:rFonts w:cs="Arial"/>
                <w:sz w:val="16"/>
                <w:szCs w:val="16"/>
                <w:lang w:eastAsia="en-US"/>
              </w:rPr>
            </w:pPr>
          </w:p>
        </w:tc>
        <w:tc>
          <w:tcPr>
            <w:tcW w:w="4252" w:type="dxa"/>
          </w:tcPr>
          <w:p w14:paraId="3F9A39B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Band 44</w:t>
            </w:r>
          </w:p>
        </w:tc>
        <w:tc>
          <w:tcPr>
            <w:tcW w:w="852" w:type="dxa"/>
          </w:tcPr>
          <w:p w14:paraId="1AA456E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0DE2A8E8" w14:textId="77777777" w:rsidTr="000C011B">
        <w:tblPrEx>
          <w:tblLook w:val="04A0" w:firstRow="1" w:lastRow="0" w:firstColumn="1" w:lastColumn="0" w:noHBand="0" w:noVBand="1"/>
        </w:tblPrEx>
        <w:trPr>
          <w:cantSplit/>
          <w:trHeight w:val="207"/>
        </w:trPr>
        <w:tc>
          <w:tcPr>
            <w:tcW w:w="959" w:type="dxa"/>
          </w:tcPr>
          <w:p w14:paraId="139FE62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784CD75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36EDB31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RP-121328</w:t>
            </w:r>
          </w:p>
        </w:tc>
        <w:tc>
          <w:tcPr>
            <w:tcW w:w="709" w:type="dxa"/>
          </w:tcPr>
          <w:p w14:paraId="57FB6F4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306</w:t>
            </w:r>
          </w:p>
        </w:tc>
        <w:tc>
          <w:tcPr>
            <w:tcW w:w="566" w:type="dxa"/>
          </w:tcPr>
          <w:p w14:paraId="63E8403E" w14:textId="77777777" w:rsidR="00F24B43" w:rsidRPr="00732759" w:rsidRDefault="00F24B43" w:rsidP="00EB2E59">
            <w:pPr>
              <w:pStyle w:val="TAL"/>
              <w:keepNext w:val="0"/>
              <w:rPr>
                <w:rFonts w:cs="Arial"/>
                <w:sz w:val="16"/>
                <w:szCs w:val="16"/>
                <w:lang w:eastAsia="en-US"/>
              </w:rPr>
            </w:pPr>
          </w:p>
        </w:tc>
        <w:tc>
          <w:tcPr>
            <w:tcW w:w="567" w:type="dxa"/>
          </w:tcPr>
          <w:p w14:paraId="5FF581BC" w14:textId="77777777" w:rsidR="00F24B43" w:rsidRPr="00732759" w:rsidRDefault="00F24B43" w:rsidP="00EB2E59">
            <w:pPr>
              <w:pStyle w:val="TAL"/>
              <w:keepNext w:val="0"/>
              <w:rPr>
                <w:rFonts w:cs="Arial"/>
                <w:sz w:val="16"/>
                <w:szCs w:val="16"/>
                <w:lang w:eastAsia="en-US"/>
              </w:rPr>
            </w:pPr>
          </w:p>
        </w:tc>
        <w:tc>
          <w:tcPr>
            <w:tcW w:w="4252" w:type="dxa"/>
          </w:tcPr>
          <w:p w14:paraId="687EE2C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Band2 + Band17 to TS 36.104</w:t>
            </w:r>
          </w:p>
        </w:tc>
        <w:tc>
          <w:tcPr>
            <w:tcW w:w="852" w:type="dxa"/>
          </w:tcPr>
          <w:p w14:paraId="66CE280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29CF49C5" w14:textId="77777777" w:rsidTr="000C011B">
        <w:tblPrEx>
          <w:tblLook w:val="04A0" w:firstRow="1" w:lastRow="0" w:firstColumn="1" w:lastColumn="0" w:noHBand="0" w:noVBand="1"/>
        </w:tblPrEx>
        <w:trPr>
          <w:cantSplit/>
          <w:trHeight w:val="207"/>
        </w:trPr>
        <w:tc>
          <w:tcPr>
            <w:tcW w:w="959" w:type="dxa"/>
          </w:tcPr>
          <w:p w14:paraId="4B7672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1A0A9E6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246CA1E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RP-121321</w:t>
            </w:r>
          </w:p>
        </w:tc>
        <w:tc>
          <w:tcPr>
            <w:tcW w:w="709" w:type="dxa"/>
          </w:tcPr>
          <w:p w14:paraId="768AE5E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307</w:t>
            </w:r>
          </w:p>
        </w:tc>
        <w:tc>
          <w:tcPr>
            <w:tcW w:w="566" w:type="dxa"/>
          </w:tcPr>
          <w:p w14:paraId="49A23BA9" w14:textId="77777777" w:rsidR="00F24B43" w:rsidRPr="00732759" w:rsidRDefault="00F24B43" w:rsidP="00EB2E59">
            <w:pPr>
              <w:pStyle w:val="TAL"/>
              <w:keepNext w:val="0"/>
              <w:rPr>
                <w:rFonts w:cs="Arial"/>
                <w:sz w:val="16"/>
                <w:szCs w:val="16"/>
                <w:lang w:eastAsia="en-US"/>
              </w:rPr>
            </w:pPr>
          </w:p>
        </w:tc>
        <w:tc>
          <w:tcPr>
            <w:tcW w:w="567" w:type="dxa"/>
          </w:tcPr>
          <w:p w14:paraId="6FD7A885" w14:textId="77777777" w:rsidR="00F24B43" w:rsidRPr="00732759" w:rsidRDefault="00F24B43" w:rsidP="00EB2E59">
            <w:pPr>
              <w:pStyle w:val="TAL"/>
              <w:keepNext w:val="0"/>
              <w:rPr>
                <w:rFonts w:cs="Arial"/>
                <w:sz w:val="16"/>
                <w:szCs w:val="16"/>
                <w:lang w:eastAsia="en-US"/>
              </w:rPr>
            </w:pPr>
          </w:p>
        </w:tc>
        <w:tc>
          <w:tcPr>
            <w:tcW w:w="4252" w:type="dxa"/>
          </w:tcPr>
          <w:p w14:paraId="3F68E64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to intra-band non-contiguous carrier aggregation bands acronym</w:t>
            </w:r>
          </w:p>
        </w:tc>
        <w:tc>
          <w:tcPr>
            <w:tcW w:w="852" w:type="dxa"/>
          </w:tcPr>
          <w:p w14:paraId="36565A3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64E6D7F0" w14:textId="77777777" w:rsidTr="000C011B">
        <w:tblPrEx>
          <w:tblLook w:val="04A0" w:firstRow="1" w:lastRow="0" w:firstColumn="1" w:lastColumn="0" w:noHBand="0" w:noVBand="1"/>
        </w:tblPrEx>
        <w:trPr>
          <w:cantSplit/>
          <w:trHeight w:val="207"/>
        </w:trPr>
        <w:tc>
          <w:tcPr>
            <w:tcW w:w="959" w:type="dxa"/>
          </w:tcPr>
          <w:p w14:paraId="104DCB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1397259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288AD22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RP-121335</w:t>
            </w:r>
          </w:p>
        </w:tc>
        <w:tc>
          <w:tcPr>
            <w:tcW w:w="709" w:type="dxa"/>
          </w:tcPr>
          <w:p w14:paraId="70ADCF8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308</w:t>
            </w:r>
          </w:p>
        </w:tc>
        <w:tc>
          <w:tcPr>
            <w:tcW w:w="566" w:type="dxa"/>
          </w:tcPr>
          <w:p w14:paraId="56FF5D4F" w14:textId="77777777" w:rsidR="00F24B43" w:rsidRPr="00732759" w:rsidRDefault="00F24B43" w:rsidP="00EB2E59">
            <w:pPr>
              <w:pStyle w:val="TAL"/>
              <w:keepNext w:val="0"/>
              <w:rPr>
                <w:rFonts w:cs="Arial"/>
                <w:sz w:val="16"/>
                <w:szCs w:val="16"/>
                <w:lang w:eastAsia="en-US"/>
              </w:rPr>
            </w:pPr>
          </w:p>
        </w:tc>
        <w:tc>
          <w:tcPr>
            <w:tcW w:w="567" w:type="dxa"/>
          </w:tcPr>
          <w:p w14:paraId="1DAB95DD" w14:textId="77777777" w:rsidR="00F24B43" w:rsidRPr="00732759" w:rsidRDefault="00F24B43" w:rsidP="00EB2E59">
            <w:pPr>
              <w:pStyle w:val="TAL"/>
              <w:keepNext w:val="0"/>
              <w:rPr>
                <w:rFonts w:cs="Arial"/>
                <w:sz w:val="16"/>
                <w:szCs w:val="16"/>
                <w:lang w:eastAsia="en-US"/>
              </w:rPr>
            </w:pPr>
          </w:p>
        </w:tc>
        <w:tc>
          <w:tcPr>
            <w:tcW w:w="4252" w:type="dxa"/>
          </w:tcPr>
          <w:p w14:paraId="5AA103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 + Band21 to TS 36.104</w:t>
            </w:r>
          </w:p>
        </w:tc>
        <w:tc>
          <w:tcPr>
            <w:tcW w:w="852" w:type="dxa"/>
          </w:tcPr>
          <w:p w14:paraId="6E2036E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3F654C10" w14:textId="77777777" w:rsidTr="000C011B">
        <w:tblPrEx>
          <w:tblLook w:val="04A0" w:firstRow="1" w:lastRow="0" w:firstColumn="1" w:lastColumn="0" w:noHBand="0" w:noVBand="1"/>
        </w:tblPrEx>
        <w:trPr>
          <w:cantSplit/>
          <w:trHeight w:val="207"/>
        </w:trPr>
        <w:tc>
          <w:tcPr>
            <w:tcW w:w="959" w:type="dxa"/>
          </w:tcPr>
          <w:p w14:paraId="06F70FF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4F2D5C2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1A3494E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RP-121327</w:t>
            </w:r>
          </w:p>
        </w:tc>
        <w:tc>
          <w:tcPr>
            <w:tcW w:w="709" w:type="dxa"/>
          </w:tcPr>
          <w:p w14:paraId="6E40B1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309</w:t>
            </w:r>
          </w:p>
        </w:tc>
        <w:tc>
          <w:tcPr>
            <w:tcW w:w="566" w:type="dxa"/>
          </w:tcPr>
          <w:p w14:paraId="42D5A288" w14:textId="77777777" w:rsidR="00F24B43" w:rsidRPr="00732759" w:rsidRDefault="00F24B43" w:rsidP="00EB2E59">
            <w:pPr>
              <w:pStyle w:val="TAL"/>
              <w:keepNext w:val="0"/>
              <w:rPr>
                <w:rFonts w:cs="Arial"/>
                <w:sz w:val="16"/>
                <w:szCs w:val="16"/>
                <w:lang w:eastAsia="en-US"/>
              </w:rPr>
            </w:pPr>
          </w:p>
        </w:tc>
        <w:tc>
          <w:tcPr>
            <w:tcW w:w="567" w:type="dxa"/>
          </w:tcPr>
          <w:p w14:paraId="18C90EA8" w14:textId="77777777" w:rsidR="00F24B43" w:rsidRPr="00732759" w:rsidRDefault="00F24B43" w:rsidP="00EB2E59">
            <w:pPr>
              <w:pStyle w:val="TAL"/>
              <w:keepNext w:val="0"/>
              <w:rPr>
                <w:rFonts w:cs="Arial"/>
                <w:sz w:val="16"/>
                <w:szCs w:val="16"/>
                <w:lang w:eastAsia="en-US"/>
              </w:rPr>
            </w:pPr>
          </w:p>
        </w:tc>
        <w:tc>
          <w:tcPr>
            <w:tcW w:w="4252" w:type="dxa"/>
          </w:tcPr>
          <w:p w14:paraId="7443EE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CA_B7_B20 in 36.104</w:t>
            </w:r>
          </w:p>
        </w:tc>
        <w:tc>
          <w:tcPr>
            <w:tcW w:w="852" w:type="dxa"/>
          </w:tcPr>
          <w:p w14:paraId="6D3257F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2CC99A47" w14:textId="77777777" w:rsidTr="000C011B">
        <w:tblPrEx>
          <w:tblLook w:val="04A0" w:firstRow="1" w:lastRow="0" w:firstColumn="1" w:lastColumn="0" w:noHBand="0" w:noVBand="1"/>
        </w:tblPrEx>
        <w:trPr>
          <w:cantSplit/>
          <w:trHeight w:val="207"/>
        </w:trPr>
        <w:tc>
          <w:tcPr>
            <w:tcW w:w="959" w:type="dxa"/>
          </w:tcPr>
          <w:p w14:paraId="2C23D79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76132E5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58E4F7E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RP-121301</w:t>
            </w:r>
          </w:p>
        </w:tc>
        <w:tc>
          <w:tcPr>
            <w:tcW w:w="709" w:type="dxa"/>
          </w:tcPr>
          <w:p w14:paraId="630712F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312</w:t>
            </w:r>
          </w:p>
        </w:tc>
        <w:tc>
          <w:tcPr>
            <w:tcW w:w="566" w:type="dxa"/>
          </w:tcPr>
          <w:p w14:paraId="217044FC" w14:textId="77777777" w:rsidR="00F24B43" w:rsidRPr="00732759" w:rsidRDefault="00F24B43" w:rsidP="00EB2E59">
            <w:pPr>
              <w:pStyle w:val="TAL"/>
              <w:keepNext w:val="0"/>
              <w:rPr>
                <w:rFonts w:cs="Arial"/>
                <w:sz w:val="16"/>
                <w:szCs w:val="16"/>
                <w:lang w:eastAsia="en-US"/>
              </w:rPr>
            </w:pPr>
          </w:p>
        </w:tc>
        <w:tc>
          <w:tcPr>
            <w:tcW w:w="567" w:type="dxa"/>
          </w:tcPr>
          <w:p w14:paraId="6B133F8D" w14:textId="77777777" w:rsidR="00F24B43" w:rsidRPr="00732759" w:rsidRDefault="00F24B43" w:rsidP="00EB2E59">
            <w:pPr>
              <w:pStyle w:val="TAL"/>
              <w:keepNext w:val="0"/>
              <w:rPr>
                <w:rFonts w:cs="Arial"/>
                <w:sz w:val="16"/>
                <w:szCs w:val="16"/>
                <w:lang w:eastAsia="en-US"/>
              </w:rPr>
            </w:pPr>
          </w:p>
        </w:tc>
        <w:tc>
          <w:tcPr>
            <w:tcW w:w="4252" w:type="dxa"/>
          </w:tcPr>
          <w:p w14:paraId="5C79F36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Japanese regulatory requirements for LTE band 8, 36.104 R11</w:t>
            </w:r>
          </w:p>
        </w:tc>
        <w:tc>
          <w:tcPr>
            <w:tcW w:w="852" w:type="dxa"/>
          </w:tcPr>
          <w:p w14:paraId="4D7C18A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747CE315" w14:textId="77777777" w:rsidTr="000C011B">
        <w:tblPrEx>
          <w:tblLook w:val="04A0" w:firstRow="1" w:lastRow="0" w:firstColumn="1" w:lastColumn="0" w:noHBand="0" w:noVBand="1"/>
        </w:tblPrEx>
        <w:trPr>
          <w:cantSplit/>
          <w:trHeight w:val="207"/>
        </w:trPr>
        <w:tc>
          <w:tcPr>
            <w:tcW w:w="959" w:type="dxa"/>
          </w:tcPr>
          <w:p w14:paraId="4D305BB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533ACDE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11FAC6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RP-121340</w:t>
            </w:r>
          </w:p>
        </w:tc>
        <w:tc>
          <w:tcPr>
            <w:tcW w:w="709" w:type="dxa"/>
          </w:tcPr>
          <w:p w14:paraId="5C90A3D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313</w:t>
            </w:r>
          </w:p>
        </w:tc>
        <w:tc>
          <w:tcPr>
            <w:tcW w:w="566" w:type="dxa"/>
          </w:tcPr>
          <w:p w14:paraId="33E9D7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Pr>
          <w:p w14:paraId="2D08C0DF" w14:textId="77777777" w:rsidR="00F24B43" w:rsidRPr="00732759" w:rsidRDefault="00F24B43" w:rsidP="00EB2E59">
            <w:pPr>
              <w:pStyle w:val="TAL"/>
              <w:keepNext w:val="0"/>
              <w:rPr>
                <w:rFonts w:cs="Arial"/>
                <w:sz w:val="16"/>
                <w:szCs w:val="16"/>
                <w:lang w:eastAsia="en-US"/>
              </w:rPr>
            </w:pPr>
          </w:p>
        </w:tc>
        <w:tc>
          <w:tcPr>
            <w:tcW w:w="4252" w:type="dxa"/>
          </w:tcPr>
          <w:p w14:paraId="43DBE5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Performant requirements of PUCCH format 2 with DTX detection for 36.104</w:t>
            </w:r>
          </w:p>
        </w:tc>
        <w:tc>
          <w:tcPr>
            <w:tcW w:w="852" w:type="dxa"/>
          </w:tcPr>
          <w:p w14:paraId="6612A6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2468F64D" w14:textId="77777777" w:rsidTr="000C011B">
        <w:tblPrEx>
          <w:tblLook w:val="04A0" w:firstRow="1" w:lastRow="0" w:firstColumn="1" w:lastColumn="0" w:noHBand="0" w:noVBand="1"/>
        </w:tblPrEx>
        <w:trPr>
          <w:cantSplit/>
          <w:trHeight w:val="207"/>
        </w:trPr>
        <w:tc>
          <w:tcPr>
            <w:tcW w:w="959" w:type="dxa"/>
          </w:tcPr>
          <w:p w14:paraId="7620905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5A4D5EA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6534DD7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RP-121334</w:t>
            </w:r>
          </w:p>
        </w:tc>
        <w:tc>
          <w:tcPr>
            <w:tcW w:w="709" w:type="dxa"/>
          </w:tcPr>
          <w:p w14:paraId="382041C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314</w:t>
            </w:r>
          </w:p>
        </w:tc>
        <w:tc>
          <w:tcPr>
            <w:tcW w:w="566" w:type="dxa"/>
          </w:tcPr>
          <w:p w14:paraId="4887F6D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Pr>
          <w:p w14:paraId="23163D06" w14:textId="77777777" w:rsidR="00F24B43" w:rsidRPr="00732759" w:rsidRDefault="00F24B43" w:rsidP="00EB2E59">
            <w:pPr>
              <w:pStyle w:val="TAL"/>
              <w:keepNext w:val="0"/>
              <w:rPr>
                <w:rFonts w:cs="Arial"/>
                <w:sz w:val="16"/>
                <w:szCs w:val="16"/>
                <w:lang w:eastAsia="en-US"/>
              </w:rPr>
            </w:pPr>
          </w:p>
        </w:tc>
        <w:tc>
          <w:tcPr>
            <w:tcW w:w="4252" w:type="dxa"/>
          </w:tcPr>
          <w:p w14:paraId="272FE69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Add requirements for inter-band CA of B_1-18 in TS36.104</w:t>
            </w:r>
          </w:p>
        </w:tc>
        <w:tc>
          <w:tcPr>
            <w:tcW w:w="852" w:type="dxa"/>
          </w:tcPr>
          <w:p w14:paraId="73AF3AA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39474BB8" w14:textId="77777777" w:rsidTr="000C011B">
        <w:tblPrEx>
          <w:tblLook w:val="04A0" w:firstRow="1" w:lastRow="0" w:firstColumn="1" w:lastColumn="0" w:noHBand="0" w:noVBand="1"/>
        </w:tblPrEx>
        <w:trPr>
          <w:cantSplit/>
          <w:trHeight w:val="207"/>
        </w:trPr>
        <w:tc>
          <w:tcPr>
            <w:tcW w:w="959" w:type="dxa"/>
          </w:tcPr>
          <w:p w14:paraId="69BDAA4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2C3A82D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5BBA67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RP-121338</w:t>
            </w:r>
          </w:p>
        </w:tc>
        <w:tc>
          <w:tcPr>
            <w:tcW w:w="709" w:type="dxa"/>
          </w:tcPr>
          <w:p w14:paraId="192224F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315</w:t>
            </w:r>
          </w:p>
        </w:tc>
        <w:tc>
          <w:tcPr>
            <w:tcW w:w="566" w:type="dxa"/>
          </w:tcPr>
          <w:p w14:paraId="4DF20FA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Pr>
          <w:p w14:paraId="5A4F11F2" w14:textId="77777777" w:rsidR="00F24B43" w:rsidRPr="00732759" w:rsidRDefault="00F24B43" w:rsidP="00EB2E59">
            <w:pPr>
              <w:pStyle w:val="TAL"/>
              <w:keepNext w:val="0"/>
              <w:rPr>
                <w:rFonts w:cs="Arial"/>
                <w:sz w:val="16"/>
                <w:szCs w:val="16"/>
                <w:lang w:eastAsia="en-US"/>
              </w:rPr>
            </w:pPr>
          </w:p>
        </w:tc>
        <w:tc>
          <w:tcPr>
            <w:tcW w:w="4252" w:type="dxa"/>
          </w:tcPr>
          <w:p w14:paraId="2670450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TS 36.104 CR for CA_7</w:t>
            </w:r>
          </w:p>
        </w:tc>
        <w:tc>
          <w:tcPr>
            <w:tcW w:w="852" w:type="dxa"/>
          </w:tcPr>
          <w:p w14:paraId="3C16299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28186029" w14:textId="77777777" w:rsidTr="000C011B">
        <w:tblPrEx>
          <w:tblLook w:val="04A0" w:firstRow="1" w:lastRow="0" w:firstColumn="1" w:lastColumn="0" w:noHBand="0" w:noVBand="1"/>
        </w:tblPrEx>
        <w:trPr>
          <w:cantSplit/>
          <w:trHeight w:val="207"/>
        </w:trPr>
        <w:tc>
          <w:tcPr>
            <w:tcW w:w="959" w:type="dxa"/>
          </w:tcPr>
          <w:p w14:paraId="7F30A9F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08F50D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3C0908D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RP-121340</w:t>
            </w:r>
          </w:p>
        </w:tc>
        <w:tc>
          <w:tcPr>
            <w:tcW w:w="709" w:type="dxa"/>
          </w:tcPr>
          <w:p w14:paraId="41A5F93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316</w:t>
            </w:r>
          </w:p>
        </w:tc>
        <w:tc>
          <w:tcPr>
            <w:tcW w:w="566" w:type="dxa"/>
          </w:tcPr>
          <w:p w14:paraId="1756F1F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Pr>
          <w:p w14:paraId="7D8DB75E" w14:textId="77777777" w:rsidR="00F24B43" w:rsidRPr="00732759" w:rsidRDefault="00F24B43" w:rsidP="00EB2E59">
            <w:pPr>
              <w:pStyle w:val="TAL"/>
              <w:keepNext w:val="0"/>
              <w:rPr>
                <w:rFonts w:cs="Arial"/>
                <w:sz w:val="16"/>
                <w:szCs w:val="16"/>
                <w:lang w:eastAsia="en-US"/>
              </w:rPr>
            </w:pPr>
          </w:p>
        </w:tc>
        <w:tc>
          <w:tcPr>
            <w:tcW w:w="4252" w:type="dxa"/>
          </w:tcPr>
          <w:p w14:paraId="40C0902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Reusing band 41 requirements for the Japan 2.5G TDD band</w:t>
            </w:r>
          </w:p>
        </w:tc>
        <w:tc>
          <w:tcPr>
            <w:tcW w:w="852" w:type="dxa"/>
          </w:tcPr>
          <w:p w14:paraId="3666FD8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62F22749" w14:textId="77777777" w:rsidTr="000C011B">
        <w:tblPrEx>
          <w:tblLook w:val="04A0" w:firstRow="1" w:lastRow="0" w:firstColumn="1" w:lastColumn="0" w:noHBand="0" w:noVBand="1"/>
        </w:tblPrEx>
        <w:trPr>
          <w:cantSplit/>
          <w:trHeight w:val="207"/>
        </w:trPr>
        <w:tc>
          <w:tcPr>
            <w:tcW w:w="959" w:type="dxa"/>
          </w:tcPr>
          <w:p w14:paraId="4A2DC90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598509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5FC9463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RP-121329</w:t>
            </w:r>
          </w:p>
        </w:tc>
        <w:tc>
          <w:tcPr>
            <w:tcW w:w="709" w:type="dxa"/>
          </w:tcPr>
          <w:p w14:paraId="47969A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317</w:t>
            </w:r>
          </w:p>
        </w:tc>
        <w:tc>
          <w:tcPr>
            <w:tcW w:w="566" w:type="dxa"/>
          </w:tcPr>
          <w:p w14:paraId="77B0D12C" w14:textId="77777777" w:rsidR="00F24B43" w:rsidRPr="00732759" w:rsidRDefault="00F24B43" w:rsidP="00EB2E59">
            <w:pPr>
              <w:pStyle w:val="TAL"/>
              <w:keepNext w:val="0"/>
              <w:rPr>
                <w:rFonts w:cs="Arial"/>
                <w:sz w:val="16"/>
                <w:szCs w:val="16"/>
                <w:lang w:eastAsia="en-US"/>
              </w:rPr>
            </w:pPr>
          </w:p>
        </w:tc>
        <w:tc>
          <w:tcPr>
            <w:tcW w:w="567" w:type="dxa"/>
          </w:tcPr>
          <w:p w14:paraId="55556E2F" w14:textId="77777777" w:rsidR="00F24B43" w:rsidRPr="00732759" w:rsidRDefault="00F24B43" w:rsidP="00EB2E59">
            <w:pPr>
              <w:pStyle w:val="TAL"/>
              <w:keepNext w:val="0"/>
              <w:rPr>
                <w:rFonts w:cs="Arial"/>
                <w:sz w:val="16"/>
                <w:szCs w:val="16"/>
                <w:lang w:eastAsia="en-US"/>
              </w:rPr>
            </w:pPr>
          </w:p>
        </w:tc>
        <w:tc>
          <w:tcPr>
            <w:tcW w:w="4252" w:type="dxa"/>
          </w:tcPr>
          <w:p w14:paraId="4970DBD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Band3 + Band5 to TS 36.104</w:t>
            </w:r>
          </w:p>
        </w:tc>
        <w:tc>
          <w:tcPr>
            <w:tcW w:w="852" w:type="dxa"/>
          </w:tcPr>
          <w:p w14:paraId="09AD932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75FD8161" w14:textId="77777777" w:rsidTr="000C011B">
        <w:tblPrEx>
          <w:tblLook w:val="04A0" w:firstRow="1" w:lastRow="0" w:firstColumn="1" w:lastColumn="0" w:noHBand="0" w:noVBand="1"/>
        </w:tblPrEx>
        <w:trPr>
          <w:cantSplit/>
          <w:trHeight w:val="207"/>
        </w:trPr>
        <w:tc>
          <w:tcPr>
            <w:tcW w:w="959" w:type="dxa"/>
          </w:tcPr>
          <w:p w14:paraId="7EDA149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0F55462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55719A9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RP-121321</w:t>
            </w:r>
          </w:p>
        </w:tc>
        <w:tc>
          <w:tcPr>
            <w:tcW w:w="709" w:type="dxa"/>
          </w:tcPr>
          <w:p w14:paraId="02446AD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318</w:t>
            </w:r>
          </w:p>
        </w:tc>
        <w:tc>
          <w:tcPr>
            <w:tcW w:w="566" w:type="dxa"/>
          </w:tcPr>
          <w:p w14:paraId="15C2DD9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Pr>
          <w:p w14:paraId="6FBAF75D" w14:textId="77777777" w:rsidR="00F24B43" w:rsidRPr="00732759" w:rsidRDefault="00F24B43" w:rsidP="00EB2E59">
            <w:pPr>
              <w:pStyle w:val="TAL"/>
              <w:keepNext w:val="0"/>
              <w:rPr>
                <w:rFonts w:cs="Arial"/>
                <w:sz w:val="16"/>
                <w:szCs w:val="16"/>
                <w:lang w:eastAsia="en-US"/>
              </w:rPr>
            </w:pPr>
          </w:p>
        </w:tc>
        <w:tc>
          <w:tcPr>
            <w:tcW w:w="4252" w:type="dxa"/>
          </w:tcPr>
          <w:p w14:paraId="72B0AD0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Intra-band non-contiguous CA BS receiver requirement</w:t>
            </w:r>
          </w:p>
        </w:tc>
        <w:tc>
          <w:tcPr>
            <w:tcW w:w="852" w:type="dxa"/>
          </w:tcPr>
          <w:p w14:paraId="7EEA1A3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66424F95" w14:textId="77777777" w:rsidTr="000C011B">
        <w:tblPrEx>
          <w:tblLook w:val="04A0" w:firstRow="1" w:lastRow="0" w:firstColumn="1" w:lastColumn="0" w:noHBand="0" w:noVBand="1"/>
        </w:tblPrEx>
        <w:trPr>
          <w:cantSplit/>
          <w:trHeight w:val="207"/>
        </w:trPr>
        <w:tc>
          <w:tcPr>
            <w:tcW w:w="959" w:type="dxa"/>
          </w:tcPr>
          <w:p w14:paraId="195963B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1554537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5F12646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RP-121300</w:t>
            </w:r>
          </w:p>
        </w:tc>
        <w:tc>
          <w:tcPr>
            <w:tcW w:w="709" w:type="dxa"/>
          </w:tcPr>
          <w:p w14:paraId="5FA2A66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324</w:t>
            </w:r>
          </w:p>
        </w:tc>
        <w:tc>
          <w:tcPr>
            <w:tcW w:w="566" w:type="dxa"/>
          </w:tcPr>
          <w:p w14:paraId="7DD66EDE" w14:textId="77777777" w:rsidR="00F24B43" w:rsidRPr="00732759" w:rsidRDefault="00F24B43" w:rsidP="00EB2E59">
            <w:pPr>
              <w:pStyle w:val="TAL"/>
              <w:keepNext w:val="0"/>
              <w:rPr>
                <w:rFonts w:cs="Arial"/>
                <w:sz w:val="16"/>
                <w:szCs w:val="16"/>
                <w:lang w:eastAsia="en-US"/>
              </w:rPr>
            </w:pPr>
          </w:p>
        </w:tc>
        <w:tc>
          <w:tcPr>
            <w:tcW w:w="567" w:type="dxa"/>
          </w:tcPr>
          <w:p w14:paraId="2668365B" w14:textId="77777777" w:rsidR="00F24B43" w:rsidRPr="00732759" w:rsidRDefault="00F24B43" w:rsidP="00EB2E59">
            <w:pPr>
              <w:pStyle w:val="TAL"/>
              <w:keepNext w:val="0"/>
              <w:rPr>
                <w:rFonts w:cs="Arial"/>
                <w:sz w:val="16"/>
                <w:szCs w:val="16"/>
                <w:lang w:eastAsia="en-US"/>
              </w:rPr>
            </w:pPr>
          </w:p>
        </w:tc>
        <w:tc>
          <w:tcPr>
            <w:tcW w:w="4252" w:type="dxa"/>
          </w:tcPr>
          <w:p w14:paraId="06FA16B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Modificaitions of frequency ranges on spurious emission requirements for Band 6, 18, 19</w:t>
            </w:r>
          </w:p>
        </w:tc>
        <w:tc>
          <w:tcPr>
            <w:tcW w:w="852" w:type="dxa"/>
          </w:tcPr>
          <w:p w14:paraId="4345C2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65AC08B7" w14:textId="77777777" w:rsidTr="000C011B">
        <w:tblPrEx>
          <w:tblLook w:val="04A0" w:firstRow="1" w:lastRow="0" w:firstColumn="1" w:lastColumn="0" w:noHBand="0" w:noVBand="1"/>
        </w:tblPrEx>
        <w:trPr>
          <w:cantSplit/>
          <w:trHeight w:val="207"/>
        </w:trPr>
        <w:tc>
          <w:tcPr>
            <w:tcW w:w="959" w:type="dxa"/>
          </w:tcPr>
          <w:p w14:paraId="18F3E6B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5FE7B1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569D212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RP-121331</w:t>
            </w:r>
          </w:p>
        </w:tc>
        <w:tc>
          <w:tcPr>
            <w:tcW w:w="709" w:type="dxa"/>
          </w:tcPr>
          <w:p w14:paraId="650E800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325</w:t>
            </w:r>
          </w:p>
        </w:tc>
        <w:tc>
          <w:tcPr>
            <w:tcW w:w="566" w:type="dxa"/>
          </w:tcPr>
          <w:p w14:paraId="78538893" w14:textId="77777777" w:rsidR="00F24B43" w:rsidRPr="00732759" w:rsidRDefault="00F24B43" w:rsidP="00EB2E59">
            <w:pPr>
              <w:pStyle w:val="TAL"/>
              <w:keepNext w:val="0"/>
              <w:rPr>
                <w:rFonts w:cs="Arial"/>
                <w:sz w:val="16"/>
                <w:szCs w:val="16"/>
                <w:lang w:eastAsia="en-US"/>
              </w:rPr>
            </w:pPr>
          </w:p>
        </w:tc>
        <w:tc>
          <w:tcPr>
            <w:tcW w:w="567" w:type="dxa"/>
          </w:tcPr>
          <w:p w14:paraId="37AB7A65" w14:textId="77777777" w:rsidR="00F24B43" w:rsidRPr="00732759" w:rsidRDefault="00F24B43" w:rsidP="00EB2E59">
            <w:pPr>
              <w:pStyle w:val="TAL"/>
              <w:keepNext w:val="0"/>
              <w:rPr>
                <w:rFonts w:cs="Arial"/>
                <w:sz w:val="16"/>
                <w:szCs w:val="16"/>
                <w:lang w:eastAsia="en-US"/>
              </w:rPr>
            </w:pPr>
          </w:p>
        </w:tc>
        <w:tc>
          <w:tcPr>
            <w:tcW w:w="4252" w:type="dxa"/>
          </w:tcPr>
          <w:p w14:paraId="48834C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Band3 + Band20 to TS 36.104</w:t>
            </w:r>
          </w:p>
        </w:tc>
        <w:tc>
          <w:tcPr>
            <w:tcW w:w="852" w:type="dxa"/>
          </w:tcPr>
          <w:p w14:paraId="70180CB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3F11C5EC" w14:textId="77777777" w:rsidTr="000C011B">
        <w:tblPrEx>
          <w:tblLook w:val="04A0" w:firstRow="1" w:lastRow="0" w:firstColumn="1" w:lastColumn="0" w:noHBand="0" w:noVBand="1"/>
        </w:tblPrEx>
        <w:trPr>
          <w:cantSplit/>
          <w:trHeight w:val="207"/>
        </w:trPr>
        <w:tc>
          <w:tcPr>
            <w:tcW w:w="959" w:type="dxa"/>
          </w:tcPr>
          <w:p w14:paraId="13D73EA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438B75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581EA16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RP-121333</w:t>
            </w:r>
          </w:p>
        </w:tc>
        <w:tc>
          <w:tcPr>
            <w:tcW w:w="709" w:type="dxa"/>
          </w:tcPr>
          <w:p w14:paraId="2A237F6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327</w:t>
            </w:r>
          </w:p>
        </w:tc>
        <w:tc>
          <w:tcPr>
            <w:tcW w:w="566" w:type="dxa"/>
          </w:tcPr>
          <w:p w14:paraId="2EDB8416" w14:textId="77777777" w:rsidR="00F24B43" w:rsidRPr="00732759" w:rsidRDefault="00F24B43" w:rsidP="00EB2E59">
            <w:pPr>
              <w:pStyle w:val="TAL"/>
              <w:keepNext w:val="0"/>
              <w:rPr>
                <w:rFonts w:cs="Arial"/>
                <w:sz w:val="16"/>
                <w:szCs w:val="16"/>
                <w:lang w:eastAsia="en-US"/>
              </w:rPr>
            </w:pPr>
          </w:p>
        </w:tc>
        <w:tc>
          <w:tcPr>
            <w:tcW w:w="567" w:type="dxa"/>
          </w:tcPr>
          <w:p w14:paraId="36670886" w14:textId="77777777" w:rsidR="00F24B43" w:rsidRPr="00732759" w:rsidRDefault="00F24B43" w:rsidP="00EB2E59">
            <w:pPr>
              <w:pStyle w:val="TAL"/>
              <w:keepNext w:val="0"/>
              <w:rPr>
                <w:rFonts w:cs="Arial"/>
                <w:sz w:val="16"/>
                <w:szCs w:val="16"/>
                <w:lang w:eastAsia="en-US"/>
              </w:rPr>
            </w:pPr>
          </w:p>
        </w:tc>
        <w:tc>
          <w:tcPr>
            <w:tcW w:w="4252" w:type="dxa"/>
          </w:tcPr>
          <w:p w14:paraId="29BECFE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Band8 + Band20 to TS 36.104</w:t>
            </w:r>
          </w:p>
        </w:tc>
        <w:tc>
          <w:tcPr>
            <w:tcW w:w="852" w:type="dxa"/>
          </w:tcPr>
          <w:p w14:paraId="183B895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6D29D98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7E2C25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Borders>
              <w:top w:val="single" w:sz="4" w:space="0" w:color="auto"/>
              <w:left w:val="single" w:sz="4" w:space="0" w:color="auto"/>
              <w:bottom w:val="single" w:sz="4" w:space="0" w:color="auto"/>
              <w:right w:val="single" w:sz="4" w:space="0" w:color="auto"/>
            </w:tcBorders>
          </w:tcPr>
          <w:p w14:paraId="4146EBC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58D13A5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RP-121324</w:t>
            </w:r>
          </w:p>
        </w:tc>
        <w:tc>
          <w:tcPr>
            <w:tcW w:w="709" w:type="dxa"/>
            <w:tcBorders>
              <w:top w:val="single" w:sz="4" w:space="0" w:color="auto"/>
              <w:left w:val="single" w:sz="4" w:space="0" w:color="auto"/>
              <w:bottom w:val="single" w:sz="4" w:space="0" w:color="auto"/>
              <w:right w:val="single" w:sz="4" w:space="0" w:color="auto"/>
            </w:tcBorders>
          </w:tcPr>
          <w:p w14:paraId="6DB8FDA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328</w:t>
            </w:r>
          </w:p>
        </w:tc>
        <w:tc>
          <w:tcPr>
            <w:tcW w:w="566" w:type="dxa"/>
            <w:tcBorders>
              <w:top w:val="single" w:sz="4" w:space="0" w:color="auto"/>
              <w:left w:val="single" w:sz="4" w:space="0" w:color="auto"/>
              <w:bottom w:val="single" w:sz="4" w:space="0" w:color="auto"/>
              <w:right w:val="single" w:sz="4" w:space="0" w:color="auto"/>
            </w:tcBorders>
          </w:tcPr>
          <w:p w14:paraId="6CE76015"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35DE7D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494C1D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19DDCDB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071C012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98B913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7A4E13F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2061AF3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RP-121884</w:t>
            </w:r>
          </w:p>
        </w:tc>
        <w:tc>
          <w:tcPr>
            <w:tcW w:w="709" w:type="dxa"/>
            <w:tcBorders>
              <w:top w:val="single" w:sz="4" w:space="0" w:color="auto"/>
              <w:left w:val="single" w:sz="4" w:space="0" w:color="auto"/>
              <w:bottom w:val="single" w:sz="4" w:space="0" w:color="auto"/>
              <w:right w:val="single" w:sz="4" w:space="0" w:color="auto"/>
            </w:tcBorders>
          </w:tcPr>
          <w:p w14:paraId="5E8CD1B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0330</w:t>
            </w:r>
          </w:p>
        </w:tc>
        <w:tc>
          <w:tcPr>
            <w:tcW w:w="566" w:type="dxa"/>
            <w:tcBorders>
              <w:top w:val="single" w:sz="4" w:space="0" w:color="auto"/>
              <w:left w:val="single" w:sz="4" w:space="0" w:color="auto"/>
              <w:bottom w:val="single" w:sz="4" w:space="0" w:color="auto"/>
              <w:right w:val="single" w:sz="4" w:space="0" w:color="auto"/>
            </w:tcBorders>
          </w:tcPr>
          <w:p w14:paraId="5B570EEF"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5E4C76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4C2BFC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5E448E8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3C15D43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865B6B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511EAFF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215186C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14:paraId="4FAB3C6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0331</w:t>
            </w:r>
          </w:p>
        </w:tc>
        <w:tc>
          <w:tcPr>
            <w:tcW w:w="566" w:type="dxa"/>
            <w:tcBorders>
              <w:top w:val="single" w:sz="4" w:space="0" w:color="auto"/>
              <w:left w:val="single" w:sz="4" w:space="0" w:color="auto"/>
              <w:bottom w:val="single" w:sz="4" w:space="0" w:color="auto"/>
              <w:right w:val="single" w:sz="4" w:space="0" w:color="auto"/>
            </w:tcBorders>
          </w:tcPr>
          <w:p w14:paraId="773A2924"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D493A7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D54F91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4FE5C0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6CE68A4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C7B689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1569746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9A368B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RP-121896</w:t>
            </w:r>
          </w:p>
        </w:tc>
        <w:tc>
          <w:tcPr>
            <w:tcW w:w="709" w:type="dxa"/>
            <w:tcBorders>
              <w:top w:val="single" w:sz="4" w:space="0" w:color="auto"/>
              <w:left w:val="single" w:sz="4" w:space="0" w:color="auto"/>
              <w:bottom w:val="single" w:sz="4" w:space="0" w:color="auto"/>
              <w:right w:val="single" w:sz="4" w:space="0" w:color="auto"/>
            </w:tcBorders>
          </w:tcPr>
          <w:p w14:paraId="5CF3F68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0332</w:t>
            </w:r>
          </w:p>
        </w:tc>
        <w:tc>
          <w:tcPr>
            <w:tcW w:w="566" w:type="dxa"/>
            <w:tcBorders>
              <w:top w:val="single" w:sz="4" w:space="0" w:color="auto"/>
              <w:left w:val="single" w:sz="4" w:space="0" w:color="auto"/>
              <w:bottom w:val="single" w:sz="4" w:space="0" w:color="auto"/>
              <w:right w:val="single" w:sz="4" w:space="0" w:color="auto"/>
            </w:tcBorders>
          </w:tcPr>
          <w:p w14:paraId="1645D45E"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FF0D18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4A2BE1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1262A1D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7D45FD9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3534D8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0DD169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5C304C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14:paraId="159AF56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0333</w:t>
            </w:r>
          </w:p>
        </w:tc>
        <w:tc>
          <w:tcPr>
            <w:tcW w:w="566" w:type="dxa"/>
            <w:tcBorders>
              <w:top w:val="single" w:sz="4" w:space="0" w:color="auto"/>
              <w:left w:val="single" w:sz="4" w:space="0" w:color="auto"/>
              <w:bottom w:val="single" w:sz="4" w:space="0" w:color="auto"/>
              <w:right w:val="single" w:sz="4" w:space="0" w:color="auto"/>
            </w:tcBorders>
          </w:tcPr>
          <w:p w14:paraId="74C613BC"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DF01BE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F6AD8C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310A901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4B88084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11DAD9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6A9A6FA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41BAFB3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14:paraId="3D4366B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0335</w:t>
            </w:r>
          </w:p>
        </w:tc>
        <w:tc>
          <w:tcPr>
            <w:tcW w:w="566" w:type="dxa"/>
            <w:tcBorders>
              <w:top w:val="single" w:sz="4" w:space="0" w:color="auto"/>
              <w:left w:val="single" w:sz="4" w:space="0" w:color="auto"/>
              <w:bottom w:val="single" w:sz="4" w:space="0" w:color="auto"/>
              <w:right w:val="single" w:sz="4" w:space="0" w:color="auto"/>
            </w:tcBorders>
          </w:tcPr>
          <w:p w14:paraId="5DC81AC6"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0B802C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E4F9F3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1F9C557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7DAFEE3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CB184C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013F6DA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795DA13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RP-121855</w:t>
            </w:r>
          </w:p>
        </w:tc>
        <w:tc>
          <w:tcPr>
            <w:tcW w:w="709" w:type="dxa"/>
            <w:tcBorders>
              <w:top w:val="single" w:sz="4" w:space="0" w:color="auto"/>
              <w:left w:val="single" w:sz="4" w:space="0" w:color="auto"/>
              <w:bottom w:val="single" w:sz="4" w:space="0" w:color="auto"/>
              <w:right w:val="single" w:sz="4" w:space="0" w:color="auto"/>
            </w:tcBorders>
          </w:tcPr>
          <w:p w14:paraId="17FD974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0338</w:t>
            </w:r>
          </w:p>
        </w:tc>
        <w:tc>
          <w:tcPr>
            <w:tcW w:w="566" w:type="dxa"/>
            <w:tcBorders>
              <w:top w:val="single" w:sz="4" w:space="0" w:color="auto"/>
              <w:left w:val="single" w:sz="4" w:space="0" w:color="auto"/>
              <w:bottom w:val="single" w:sz="4" w:space="0" w:color="auto"/>
              <w:right w:val="single" w:sz="4" w:space="0" w:color="auto"/>
            </w:tcBorders>
          </w:tcPr>
          <w:p w14:paraId="76A0CF36"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23A3DB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F5E229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3961F2E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002D9B5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152A89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3B19B4C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64399BB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14:paraId="1117E91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0340</w:t>
            </w:r>
          </w:p>
        </w:tc>
        <w:tc>
          <w:tcPr>
            <w:tcW w:w="566" w:type="dxa"/>
            <w:tcBorders>
              <w:top w:val="single" w:sz="4" w:space="0" w:color="auto"/>
              <w:left w:val="single" w:sz="4" w:space="0" w:color="auto"/>
              <w:bottom w:val="single" w:sz="4" w:space="0" w:color="auto"/>
              <w:right w:val="single" w:sz="4" w:space="0" w:color="auto"/>
            </w:tcBorders>
          </w:tcPr>
          <w:p w14:paraId="5D55EBE0"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446C60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A2778E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0755C32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4634849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0AC69E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2168EB2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51127D5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RP-121867</w:t>
            </w:r>
          </w:p>
        </w:tc>
        <w:tc>
          <w:tcPr>
            <w:tcW w:w="709" w:type="dxa"/>
            <w:tcBorders>
              <w:top w:val="single" w:sz="4" w:space="0" w:color="auto"/>
              <w:left w:val="single" w:sz="4" w:space="0" w:color="auto"/>
              <w:bottom w:val="single" w:sz="4" w:space="0" w:color="auto"/>
              <w:right w:val="single" w:sz="4" w:space="0" w:color="auto"/>
            </w:tcBorders>
          </w:tcPr>
          <w:p w14:paraId="4D5FD06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0343</w:t>
            </w:r>
          </w:p>
        </w:tc>
        <w:tc>
          <w:tcPr>
            <w:tcW w:w="566" w:type="dxa"/>
            <w:tcBorders>
              <w:top w:val="single" w:sz="4" w:space="0" w:color="auto"/>
              <w:left w:val="single" w:sz="4" w:space="0" w:color="auto"/>
              <w:bottom w:val="single" w:sz="4" w:space="0" w:color="auto"/>
              <w:right w:val="single" w:sz="4" w:space="0" w:color="auto"/>
            </w:tcBorders>
          </w:tcPr>
          <w:p w14:paraId="6FCA7F57"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68425D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6AC7F0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3292D65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380197A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7CE8FC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7A6ED51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8F14FE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RP-121911</w:t>
            </w:r>
          </w:p>
        </w:tc>
        <w:tc>
          <w:tcPr>
            <w:tcW w:w="709" w:type="dxa"/>
            <w:tcBorders>
              <w:top w:val="single" w:sz="4" w:space="0" w:color="auto"/>
              <w:left w:val="single" w:sz="4" w:space="0" w:color="auto"/>
              <w:bottom w:val="single" w:sz="4" w:space="0" w:color="auto"/>
              <w:right w:val="single" w:sz="4" w:space="0" w:color="auto"/>
            </w:tcBorders>
          </w:tcPr>
          <w:p w14:paraId="2C9369F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0344</w:t>
            </w:r>
          </w:p>
        </w:tc>
        <w:tc>
          <w:tcPr>
            <w:tcW w:w="566" w:type="dxa"/>
            <w:tcBorders>
              <w:top w:val="single" w:sz="4" w:space="0" w:color="auto"/>
              <w:left w:val="single" w:sz="4" w:space="0" w:color="auto"/>
              <w:bottom w:val="single" w:sz="4" w:space="0" w:color="auto"/>
              <w:right w:val="single" w:sz="4" w:space="0" w:color="auto"/>
            </w:tcBorders>
          </w:tcPr>
          <w:p w14:paraId="2E56390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CD574E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3F30C8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7E34508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0592965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02357B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56E8682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2CF0C99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14:paraId="2C72270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0348</w:t>
            </w:r>
          </w:p>
        </w:tc>
        <w:tc>
          <w:tcPr>
            <w:tcW w:w="566" w:type="dxa"/>
            <w:tcBorders>
              <w:top w:val="single" w:sz="4" w:space="0" w:color="auto"/>
              <w:left w:val="single" w:sz="4" w:space="0" w:color="auto"/>
              <w:bottom w:val="single" w:sz="4" w:space="0" w:color="auto"/>
              <w:right w:val="single" w:sz="4" w:space="0" w:color="auto"/>
            </w:tcBorders>
          </w:tcPr>
          <w:p w14:paraId="32511A5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C6BE4FA" w14:textId="77777777" w:rsidR="00F24B43" w:rsidRPr="00732759" w:rsidRDefault="00F24B43" w:rsidP="00EB2E59">
            <w:pPr>
              <w:pStyle w:val="TAL"/>
              <w:keepNext w:val="0"/>
              <w:rPr>
                <w:rFonts w:cs="Arial"/>
                <w:sz w:val="16"/>
                <w:szCs w:val="16"/>
                <w:lang w:val="it-IT" w:eastAsia="en-US"/>
              </w:rPr>
            </w:pPr>
          </w:p>
        </w:tc>
        <w:tc>
          <w:tcPr>
            <w:tcW w:w="4252" w:type="dxa"/>
            <w:tcBorders>
              <w:top w:val="single" w:sz="4" w:space="0" w:color="auto"/>
              <w:left w:val="single" w:sz="4" w:space="0" w:color="auto"/>
              <w:bottom w:val="single" w:sz="4" w:space="0" w:color="auto"/>
              <w:right w:val="single" w:sz="4" w:space="0" w:color="auto"/>
            </w:tcBorders>
          </w:tcPr>
          <w:p w14:paraId="023C2A35" w14:textId="77777777" w:rsidR="00F24B43" w:rsidRPr="00732759" w:rsidRDefault="00F24B43" w:rsidP="00EB2E59">
            <w:pPr>
              <w:pStyle w:val="TAL"/>
              <w:keepNext w:val="0"/>
              <w:rPr>
                <w:rFonts w:cs="Arial"/>
                <w:sz w:val="16"/>
                <w:szCs w:val="16"/>
                <w:lang w:val="it-IT" w:eastAsia="en-US"/>
              </w:rPr>
            </w:pPr>
            <w:r w:rsidRPr="00732759">
              <w:rPr>
                <w:rFonts w:cs="Arial"/>
                <w:sz w:val="16"/>
                <w:szCs w:val="16"/>
                <w:lang w:val="it-IT" w:eastAsia="en-US"/>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592BEF9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10C3093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39EAAC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590B457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20752C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RP-121894</w:t>
            </w:r>
          </w:p>
        </w:tc>
        <w:tc>
          <w:tcPr>
            <w:tcW w:w="709" w:type="dxa"/>
            <w:tcBorders>
              <w:top w:val="single" w:sz="4" w:space="0" w:color="auto"/>
              <w:left w:val="single" w:sz="4" w:space="0" w:color="auto"/>
              <w:bottom w:val="single" w:sz="4" w:space="0" w:color="auto"/>
              <w:right w:val="single" w:sz="4" w:space="0" w:color="auto"/>
            </w:tcBorders>
          </w:tcPr>
          <w:p w14:paraId="4A32E95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0349</w:t>
            </w:r>
          </w:p>
        </w:tc>
        <w:tc>
          <w:tcPr>
            <w:tcW w:w="566" w:type="dxa"/>
            <w:tcBorders>
              <w:top w:val="single" w:sz="4" w:space="0" w:color="auto"/>
              <w:left w:val="single" w:sz="4" w:space="0" w:color="auto"/>
              <w:bottom w:val="single" w:sz="4" w:space="0" w:color="auto"/>
              <w:right w:val="single" w:sz="4" w:space="0" w:color="auto"/>
            </w:tcBorders>
          </w:tcPr>
          <w:p w14:paraId="1E2E5904"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319C0F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0C039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6DF2A5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163D105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5448E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522B995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6DA6CC3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14:paraId="32F52E8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0351</w:t>
            </w:r>
          </w:p>
        </w:tc>
        <w:tc>
          <w:tcPr>
            <w:tcW w:w="566" w:type="dxa"/>
            <w:tcBorders>
              <w:top w:val="single" w:sz="4" w:space="0" w:color="auto"/>
              <w:left w:val="single" w:sz="4" w:space="0" w:color="auto"/>
              <w:bottom w:val="single" w:sz="4" w:space="0" w:color="auto"/>
              <w:right w:val="single" w:sz="4" w:space="0" w:color="auto"/>
            </w:tcBorders>
          </w:tcPr>
          <w:p w14:paraId="0305BA26"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DC2E88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95F1050" w14:textId="77777777" w:rsidR="00F24B43" w:rsidRPr="00732759" w:rsidRDefault="00F24B43" w:rsidP="00EB2E59">
            <w:pPr>
              <w:pStyle w:val="TAL"/>
              <w:keepNext w:val="0"/>
              <w:rPr>
                <w:rFonts w:cs="Arial"/>
                <w:sz w:val="16"/>
                <w:szCs w:val="16"/>
                <w:lang w:eastAsia="en-US"/>
              </w:rPr>
            </w:pPr>
            <w:r w:rsidRPr="00732759">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1F0176F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58236FC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FA969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6136745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11A162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14:paraId="60CFD8B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0352</w:t>
            </w:r>
          </w:p>
        </w:tc>
        <w:tc>
          <w:tcPr>
            <w:tcW w:w="566" w:type="dxa"/>
            <w:tcBorders>
              <w:top w:val="single" w:sz="4" w:space="0" w:color="auto"/>
              <w:left w:val="single" w:sz="4" w:space="0" w:color="auto"/>
              <w:bottom w:val="single" w:sz="4" w:space="0" w:color="auto"/>
              <w:right w:val="single" w:sz="4" w:space="0" w:color="auto"/>
            </w:tcBorders>
          </w:tcPr>
          <w:p w14:paraId="20BAA1F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32E3E40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BAFF14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57C9147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55D16F2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282F40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54D7FA1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7CA15C5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14:paraId="5560E46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0353</w:t>
            </w:r>
          </w:p>
        </w:tc>
        <w:tc>
          <w:tcPr>
            <w:tcW w:w="566" w:type="dxa"/>
            <w:tcBorders>
              <w:top w:val="single" w:sz="4" w:space="0" w:color="auto"/>
              <w:left w:val="single" w:sz="4" w:space="0" w:color="auto"/>
              <w:bottom w:val="single" w:sz="4" w:space="0" w:color="auto"/>
              <w:right w:val="single" w:sz="4" w:space="0" w:color="auto"/>
            </w:tcBorders>
          </w:tcPr>
          <w:p w14:paraId="0127191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3F945E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CFB15D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6780DDF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7B574AA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EA1299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67C66A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41DFD59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14:paraId="431192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0354</w:t>
            </w:r>
          </w:p>
        </w:tc>
        <w:tc>
          <w:tcPr>
            <w:tcW w:w="566" w:type="dxa"/>
            <w:tcBorders>
              <w:top w:val="single" w:sz="4" w:space="0" w:color="auto"/>
              <w:left w:val="single" w:sz="4" w:space="0" w:color="auto"/>
              <w:bottom w:val="single" w:sz="4" w:space="0" w:color="auto"/>
              <w:right w:val="single" w:sz="4" w:space="0" w:color="auto"/>
            </w:tcBorders>
          </w:tcPr>
          <w:p w14:paraId="143EEAE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CC6D1C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26B613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6C7C65B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364C109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ED75D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0730B50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729E5D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RP-121887</w:t>
            </w:r>
          </w:p>
        </w:tc>
        <w:tc>
          <w:tcPr>
            <w:tcW w:w="709" w:type="dxa"/>
            <w:tcBorders>
              <w:top w:val="single" w:sz="4" w:space="0" w:color="auto"/>
              <w:left w:val="single" w:sz="4" w:space="0" w:color="auto"/>
              <w:bottom w:val="single" w:sz="4" w:space="0" w:color="auto"/>
              <w:right w:val="single" w:sz="4" w:space="0" w:color="auto"/>
            </w:tcBorders>
          </w:tcPr>
          <w:p w14:paraId="4088511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0355</w:t>
            </w:r>
          </w:p>
        </w:tc>
        <w:tc>
          <w:tcPr>
            <w:tcW w:w="566" w:type="dxa"/>
            <w:tcBorders>
              <w:top w:val="single" w:sz="4" w:space="0" w:color="auto"/>
              <w:left w:val="single" w:sz="4" w:space="0" w:color="auto"/>
              <w:bottom w:val="single" w:sz="4" w:space="0" w:color="auto"/>
              <w:right w:val="single" w:sz="4" w:space="0" w:color="auto"/>
            </w:tcBorders>
          </w:tcPr>
          <w:p w14:paraId="489C5A71"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1466E8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60B03D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1F9F1DE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3A9D879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F258EF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7EEA0A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73A26F0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RP-121882</w:t>
            </w:r>
          </w:p>
        </w:tc>
        <w:tc>
          <w:tcPr>
            <w:tcW w:w="709" w:type="dxa"/>
            <w:tcBorders>
              <w:top w:val="single" w:sz="4" w:space="0" w:color="auto"/>
              <w:left w:val="single" w:sz="4" w:space="0" w:color="auto"/>
              <w:bottom w:val="single" w:sz="4" w:space="0" w:color="auto"/>
              <w:right w:val="single" w:sz="4" w:space="0" w:color="auto"/>
            </w:tcBorders>
          </w:tcPr>
          <w:p w14:paraId="398A29C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0356</w:t>
            </w:r>
          </w:p>
        </w:tc>
        <w:tc>
          <w:tcPr>
            <w:tcW w:w="566" w:type="dxa"/>
            <w:tcBorders>
              <w:top w:val="single" w:sz="4" w:space="0" w:color="auto"/>
              <w:left w:val="single" w:sz="4" w:space="0" w:color="auto"/>
              <w:bottom w:val="single" w:sz="4" w:space="0" w:color="auto"/>
              <w:right w:val="single" w:sz="4" w:space="0" w:color="auto"/>
            </w:tcBorders>
          </w:tcPr>
          <w:p w14:paraId="04725141"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0A3CB6F"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6C02A3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6520E9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6D8E94B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866659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1B54609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F0A820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RP-121907</w:t>
            </w:r>
          </w:p>
        </w:tc>
        <w:tc>
          <w:tcPr>
            <w:tcW w:w="709" w:type="dxa"/>
            <w:tcBorders>
              <w:top w:val="single" w:sz="4" w:space="0" w:color="auto"/>
              <w:left w:val="single" w:sz="4" w:space="0" w:color="auto"/>
              <w:bottom w:val="single" w:sz="4" w:space="0" w:color="auto"/>
              <w:right w:val="single" w:sz="4" w:space="0" w:color="auto"/>
            </w:tcBorders>
          </w:tcPr>
          <w:p w14:paraId="212B4C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0357</w:t>
            </w:r>
          </w:p>
        </w:tc>
        <w:tc>
          <w:tcPr>
            <w:tcW w:w="566" w:type="dxa"/>
            <w:tcBorders>
              <w:top w:val="single" w:sz="4" w:space="0" w:color="auto"/>
              <w:left w:val="single" w:sz="4" w:space="0" w:color="auto"/>
              <w:bottom w:val="single" w:sz="4" w:space="0" w:color="auto"/>
              <w:right w:val="single" w:sz="4" w:space="0" w:color="auto"/>
            </w:tcBorders>
          </w:tcPr>
          <w:p w14:paraId="1520553C"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4728B8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95FA4B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353FD9A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41F73E5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1EC2CA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2C79424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42F1830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RP-121863</w:t>
            </w:r>
          </w:p>
        </w:tc>
        <w:tc>
          <w:tcPr>
            <w:tcW w:w="709" w:type="dxa"/>
            <w:tcBorders>
              <w:top w:val="single" w:sz="4" w:space="0" w:color="auto"/>
              <w:left w:val="single" w:sz="4" w:space="0" w:color="auto"/>
              <w:bottom w:val="single" w:sz="4" w:space="0" w:color="auto"/>
              <w:right w:val="single" w:sz="4" w:space="0" w:color="auto"/>
            </w:tcBorders>
          </w:tcPr>
          <w:p w14:paraId="463D65F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0362</w:t>
            </w:r>
          </w:p>
        </w:tc>
        <w:tc>
          <w:tcPr>
            <w:tcW w:w="566" w:type="dxa"/>
            <w:tcBorders>
              <w:top w:val="single" w:sz="4" w:space="0" w:color="auto"/>
              <w:left w:val="single" w:sz="4" w:space="0" w:color="auto"/>
              <w:bottom w:val="single" w:sz="4" w:space="0" w:color="auto"/>
              <w:right w:val="single" w:sz="4" w:space="0" w:color="auto"/>
            </w:tcBorders>
          </w:tcPr>
          <w:p w14:paraId="3C7D58D9"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FC6457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462B3E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399C731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2899306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51EC64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48A865C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7F549B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RP-121892</w:t>
            </w:r>
          </w:p>
        </w:tc>
        <w:tc>
          <w:tcPr>
            <w:tcW w:w="709" w:type="dxa"/>
            <w:tcBorders>
              <w:top w:val="single" w:sz="4" w:space="0" w:color="auto"/>
              <w:left w:val="single" w:sz="4" w:space="0" w:color="auto"/>
              <w:bottom w:val="single" w:sz="4" w:space="0" w:color="auto"/>
              <w:right w:val="single" w:sz="4" w:space="0" w:color="auto"/>
            </w:tcBorders>
          </w:tcPr>
          <w:p w14:paraId="6BDF01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0363</w:t>
            </w:r>
          </w:p>
        </w:tc>
        <w:tc>
          <w:tcPr>
            <w:tcW w:w="566" w:type="dxa"/>
            <w:tcBorders>
              <w:top w:val="single" w:sz="4" w:space="0" w:color="auto"/>
              <w:left w:val="single" w:sz="4" w:space="0" w:color="auto"/>
              <w:bottom w:val="single" w:sz="4" w:space="0" w:color="auto"/>
              <w:right w:val="single" w:sz="4" w:space="0" w:color="auto"/>
            </w:tcBorders>
          </w:tcPr>
          <w:p w14:paraId="653DF13E"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45CD123"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7CFD79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0B8FD98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62CB536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7E23B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5D0144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14AB2BD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RP-121901</w:t>
            </w:r>
          </w:p>
        </w:tc>
        <w:tc>
          <w:tcPr>
            <w:tcW w:w="709" w:type="dxa"/>
            <w:tcBorders>
              <w:top w:val="single" w:sz="4" w:space="0" w:color="auto"/>
              <w:left w:val="single" w:sz="4" w:space="0" w:color="auto"/>
              <w:bottom w:val="single" w:sz="4" w:space="0" w:color="auto"/>
              <w:right w:val="single" w:sz="4" w:space="0" w:color="auto"/>
            </w:tcBorders>
          </w:tcPr>
          <w:p w14:paraId="05BCD4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0364</w:t>
            </w:r>
          </w:p>
        </w:tc>
        <w:tc>
          <w:tcPr>
            <w:tcW w:w="566" w:type="dxa"/>
            <w:tcBorders>
              <w:top w:val="single" w:sz="4" w:space="0" w:color="auto"/>
              <w:left w:val="single" w:sz="4" w:space="0" w:color="auto"/>
              <w:bottom w:val="single" w:sz="4" w:space="0" w:color="auto"/>
              <w:right w:val="single" w:sz="4" w:space="0" w:color="auto"/>
            </w:tcBorders>
          </w:tcPr>
          <w:p w14:paraId="382E6231"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679D0A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A46BB9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36973B5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3099640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D4AE95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2DE56E9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55CF759C" w14:textId="77777777" w:rsidR="00F24B43" w:rsidRPr="00732759" w:rsidRDefault="00F24B43" w:rsidP="00EB2E59">
            <w:pPr>
              <w:pStyle w:val="TAL"/>
              <w:keepNext w:val="0"/>
              <w:rPr>
                <w:rFonts w:cs="Arial"/>
                <w:sz w:val="16"/>
                <w:szCs w:val="16"/>
                <w:lang w:eastAsia="en-US"/>
              </w:rPr>
            </w:pPr>
          </w:p>
        </w:tc>
        <w:tc>
          <w:tcPr>
            <w:tcW w:w="709" w:type="dxa"/>
            <w:tcBorders>
              <w:top w:val="single" w:sz="4" w:space="0" w:color="auto"/>
              <w:left w:val="single" w:sz="4" w:space="0" w:color="auto"/>
              <w:bottom w:val="single" w:sz="4" w:space="0" w:color="auto"/>
              <w:right w:val="single" w:sz="4" w:space="0" w:color="auto"/>
            </w:tcBorders>
          </w:tcPr>
          <w:p w14:paraId="12DFBFB6" w14:textId="77777777" w:rsidR="00F24B43" w:rsidRPr="00732759" w:rsidRDefault="00F24B43" w:rsidP="00EB2E59">
            <w:pPr>
              <w:pStyle w:val="TAL"/>
              <w:keepNext w:val="0"/>
              <w:rPr>
                <w:rFonts w:cs="Arial"/>
                <w:sz w:val="16"/>
                <w:szCs w:val="16"/>
                <w:lang w:eastAsia="en-US"/>
              </w:rPr>
            </w:pPr>
          </w:p>
        </w:tc>
        <w:tc>
          <w:tcPr>
            <w:tcW w:w="566" w:type="dxa"/>
            <w:tcBorders>
              <w:top w:val="single" w:sz="4" w:space="0" w:color="auto"/>
              <w:left w:val="single" w:sz="4" w:space="0" w:color="auto"/>
              <w:bottom w:val="single" w:sz="4" w:space="0" w:color="auto"/>
              <w:right w:val="single" w:sz="4" w:space="0" w:color="auto"/>
            </w:tcBorders>
          </w:tcPr>
          <w:p w14:paraId="2CCA5B05"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A12A79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8B4C88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Editorial Corrections</w:t>
            </w:r>
          </w:p>
        </w:tc>
        <w:tc>
          <w:tcPr>
            <w:tcW w:w="852" w:type="dxa"/>
            <w:tcBorders>
              <w:top w:val="single" w:sz="4" w:space="0" w:color="auto"/>
              <w:left w:val="single" w:sz="4" w:space="0" w:color="auto"/>
              <w:bottom w:val="single" w:sz="4" w:space="0" w:color="auto"/>
              <w:right w:val="single" w:sz="4" w:space="0" w:color="auto"/>
            </w:tcBorders>
          </w:tcPr>
          <w:p w14:paraId="7A7D364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11.3.1</w:t>
            </w:r>
          </w:p>
        </w:tc>
      </w:tr>
      <w:tr w:rsidR="00F24B43" w:rsidRPr="00732759" w14:paraId="5879F64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79FD0D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191B8F9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516052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RP-130307</w:t>
            </w:r>
          </w:p>
        </w:tc>
        <w:tc>
          <w:tcPr>
            <w:tcW w:w="709" w:type="dxa"/>
            <w:tcBorders>
              <w:top w:val="single" w:sz="4" w:space="0" w:color="auto"/>
              <w:left w:val="single" w:sz="4" w:space="0" w:color="auto"/>
              <w:bottom w:val="single" w:sz="4" w:space="0" w:color="auto"/>
              <w:right w:val="single" w:sz="4" w:space="0" w:color="auto"/>
            </w:tcBorders>
          </w:tcPr>
          <w:p w14:paraId="774106A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0290</w:t>
            </w:r>
          </w:p>
        </w:tc>
        <w:tc>
          <w:tcPr>
            <w:tcW w:w="566" w:type="dxa"/>
            <w:tcBorders>
              <w:top w:val="single" w:sz="4" w:space="0" w:color="auto"/>
              <w:left w:val="single" w:sz="4" w:space="0" w:color="auto"/>
              <w:bottom w:val="single" w:sz="4" w:space="0" w:color="auto"/>
              <w:right w:val="single" w:sz="4" w:space="0" w:color="auto"/>
            </w:tcBorders>
          </w:tcPr>
          <w:p w14:paraId="14A9B3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D5DC5F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17F71D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TS 36.104 CR for CA_38</w:t>
            </w:r>
          </w:p>
        </w:tc>
        <w:tc>
          <w:tcPr>
            <w:tcW w:w="852" w:type="dxa"/>
            <w:tcBorders>
              <w:top w:val="single" w:sz="4" w:space="0" w:color="auto"/>
              <w:left w:val="single" w:sz="4" w:space="0" w:color="auto"/>
              <w:bottom w:val="single" w:sz="4" w:space="0" w:color="auto"/>
              <w:right w:val="single" w:sz="4" w:space="0" w:color="auto"/>
            </w:tcBorders>
          </w:tcPr>
          <w:p w14:paraId="313EFCE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4BC5E01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9EAB88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1CB5AA4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0051FEC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RP-130365</w:t>
            </w:r>
          </w:p>
        </w:tc>
        <w:tc>
          <w:tcPr>
            <w:tcW w:w="709" w:type="dxa"/>
            <w:tcBorders>
              <w:top w:val="single" w:sz="4" w:space="0" w:color="auto"/>
              <w:left w:val="single" w:sz="4" w:space="0" w:color="auto"/>
              <w:bottom w:val="single" w:sz="4" w:space="0" w:color="auto"/>
              <w:right w:val="single" w:sz="4" w:space="0" w:color="auto"/>
            </w:tcBorders>
          </w:tcPr>
          <w:p w14:paraId="64A6AB8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0336</w:t>
            </w:r>
          </w:p>
        </w:tc>
        <w:tc>
          <w:tcPr>
            <w:tcW w:w="566" w:type="dxa"/>
            <w:tcBorders>
              <w:top w:val="single" w:sz="4" w:space="0" w:color="auto"/>
              <w:left w:val="single" w:sz="4" w:space="0" w:color="auto"/>
              <w:bottom w:val="single" w:sz="4" w:space="0" w:color="auto"/>
              <w:right w:val="single" w:sz="4" w:space="0" w:color="auto"/>
            </w:tcBorders>
          </w:tcPr>
          <w:p w14:paraId="690EE7C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14:paraId="7BDDC88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663C99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3D38EC1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59FC654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1335D0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2A849AA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3C2CD81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RP-130266</w:t>
            </w:r>
          </w:p>
        </w:tc>
        <w:tc>
          <w:tcPr>
            <w:tcW w:w="709" w:type="dxa"/>
            <w:tcBorders>
              <w:top w:val="single" w:sz="4" w:space="0" w:color="auto"/>
              <w:left w:val="single" w:sz="4" w:space="0" w:color="auto"/>
              <w:bottom w:val="single" w:sz="4" w:space="0" w:color="auto"/>
              <w:right w:val="single" w:sz="4" w:space="0" w:color="auto"/>
            </w:tcBorders>
          </w:tcPr>
          <w:p w14:paraId="1F6B129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368</w:t>
            </w:r>
          </w:p>
        </w:tc>
        <w:tc>
          <w:tcPr>
            <w:tcW w:w="566" w:type="dxa"/>
            <w:tcBorders>
              <w:top w:val="single" w:sz="4" w:space="0" w:color="auto"/>
              <w:left w:val="single" w:sz="4" w:space="0" w:color="auto"/>
              <w:bottom w:val="single" w:sz="4" w:space="0" w:color="auto"/>
              <w:right w:val="single" w:sz="4" w:space="0" w:color="auto"/>
            </w:tcBorders>
          </w:tcPr>
          <w:p w14:paraId="69B5AC7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9A5F0C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E12C7D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6188D91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1854A22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2C6112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438E215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3EA2350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14:paraId="6FD9951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371</w:t>
            </w:r>
          </w:p>
        </w:tc>
        <w:tc>
          <w:tcPr>
            <w:tcW w:w="566" w:type="dxa"/>
            <w:tcBorders>
              <w:top w:val="single" w:sz="4" w:space="0" w:color="auto"/>
              <w:left w:val="single" w:sz="4" w:space="0" w:color="auto"/>
              <w:bottom w:val="single" w:sz="4" w:space="0" w:color="auto"/>
              <w:right w:val="single" w:sz="4" w:space="0" w:color="auto"/>
            </w:tcBorders>
          </w:tcPr>
          <w:p w14:paraId="0938EEF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83362E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665F91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61125BB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13CFC5B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1DE11A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3F5913A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5754E1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14:paraId="6E57886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372</w:t>
            </w:r>
          </w:p>
        </w:tc>
        <w:tc>
          <w:tcPr>
            <w:tcW w:w="566" w:type="dxa"/>
            <w:tcBorders>
              <w:top w:val="single" w:sz="4" w:space="0" w:color="auto"/>
              <w:left w:val="single" w:sz="4" w:space="0" w:color="auto"/>
              <w:bottom w:val="single" w:sz="4" w:space="0" w:color="auto"/>
              <w:right w:val="single" w:sz="4" w:space="0" w:color="auto"/>
            </w:tcBorders>
          </w:tcPr>
          <w:p w14:paraId="2F17BC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CB7488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E6655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16FD707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3FCAFB4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4DFEFF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3E04C5D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5825D7E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14:paraId="3ED80E0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373</w:t>
            </w:r>
          </w:p>
        </w:tc>
        <w:tc>
          <w:tcPr>
            <w:tcW w:w="566" w:type="dxa"/>
            <w:tcBorders>
              <w:top w:val="single" w:sz="4" w:space="0" w:color="auto"/>
              <w:left w:val="single" w:sz="4" w:space="0" w:color="auto"/>
              <w:bottom w:val="single" w:sz="4" w:space="0" w:color="auto"/>
              <w:right w:val="single" w:sz="4" w:space="0" w:color="auto"/>
            </w:tcBorders>
          </w:tcPr>
          <w:p w14:paraId="01A0333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9D874D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006D24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20BE4E3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1B73A06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915D65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05CC866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124CB2C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RP-130284</w:t>
            </w:r>
          </w:p>
        </w:tc>
        <w:tc>
          <w:tcPr>
            <w:tcW w:w="709" w:type="dxa"/>
            <w:tcBorders>
              <w:top w:val="single" w:sz="4" w:space="0" w:color="auto"/>
              <w:left w:val="single" w:sz="4" w:space="0" w:color="auto"/>
              <w:bottom w:val="single" w:sz="4" w:space="0" w:color="auto"/>
              <w:right w:val="single" w:sz="4" w:space="0" w:color="auto"/>
            </w:tcBorders>
          </w:tcPr>
          <w:p w14:paraId="237326D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375</w:t>
            </w:r>
          </w:p>
        </w:tc>
        <w:tc>
          <w:tcPr>
            <w:tcW w:w="566" w:type="dxa"/>
            <w:tcBorders>
              <w:top w:val="single" w:sz="4" w:space="0" w:color="auto"/>
              <w:left w:val="single" w:sz="4" w:space="0" w:color="auto"/>
              <w:bottom w:val="single" w:sz="4" w:space="0" w:color="auto"/>
              <w:right w:val="single" w:sz="4" w:space="0" w:color="auto"/>
            </w:tcBorders>
          </w:tcPr>
          <w:p w14:paraId="13A659A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FC9468F"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7A4CA5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27F274B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4737597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DDCD9F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5CA3D1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13B90CC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14:paraId="3D2AD6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376</w:t>
            </w:r>
          </w:p>
        </w:tc>
        <w:tc>
          <w:tcPr>
            <w:tcW w:w="566" w:type="dxa"/>
            <w:tcBorders>
              <w:top w:val="single" w:sz="4" w:space="0" w:color="auto"/>
              <w:left w:val="single" w:sz="4" w:space="0" w:color="auto"/>
              <w:bottom w:val="single" w:sz="4" w:space="0" w:color="auto"/>
              <w:right w:val="single" w:sz="4" w:space="0" w:color="auto"/>
            </w:tcBorders>
          </w:tcPr>
          <w:p w14:paraId="2F6842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DBB29FE"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046C85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5681A8D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6F0CBA4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170BC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4D0C592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6DC579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14:paraId="4BCA442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377</w:t>
            </w:r>
          </w:p>
        </w:tc>
        <w:tc>
          <w:tcPr>
            <w:tcW w:w="566" w:type="dxa"/>
            <w:tcBorders>
              <w:top w:val="single" w:sz="4" w:space="0" w:color="auto"/>
              <w:left w:val="single" w:sz="4" w:space="0" w:color="auto"/>
              <w:bottom w:val="single" w:sz="4" w:space="0" w:color="auto"/>
              <w:right w:val="single" w:sz="4" w:space="0" w:color="auto"/>
            </w:tcBorders>
          </w:tcPr>
          <w:p w14:paraId="29A652C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6CC293B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FAA34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3FBDCA7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0657DBE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65406F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709C409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567D6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14:paraId="6B8F473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0378</w:t>
            </w:r>
          </w:p>
        </w:tc>
        <w:tc>
          <w:tcPr>
            <w:tcW w:w="566" w:type="dxa"/>
            <w:tcBorders>
              <w:top w:val="single" w:sz="4" w:space="0" w:color="auto"/>
              <w:left w:val="single" w:sz="4" w:space="0" w:color="auto"/>
              <w:bottom w:val="single" w:sz="4" w:space="0" w:color="auto"/>
              <w:right w:val="single" w:sz="4" w:space="0" w:color="auto"/>
            </w:tcBorders>
          </w:tcPr>
          <w:p w14:paraId="72AD14C0"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501F41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6FD4D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1E85995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16A3473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39CAD3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5CAF32C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483C2E3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14:paraId="47C70F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0380</w:t>
            </w:r>
          </w:p>
        </w:tc>
        <w:tc>
          <w:tcPr>
            <w:tcW w:w="566" w:type="dxa"/>
            <w:tcBorders>
              <w:top w:val="single" w:sz="4" w:space="0" w:color="auto"/>
              <w:left w:val="single" w:sz="4" w:space="0" w:color="auto"/>
              <w:bottom w:val="single" w:sz="4" w:space="0" w:color="auto"/>
              <w:right w:val="single" w:sz="4" w:space="0" w:color="auto"/>
            </w:tcBorders>
          </w:tcPr>
          <w:p w14:paraId="3ABB36F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B3968B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473286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70E1847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0C753A7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0EF99D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52EDA1E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0169CC4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14:paraId="52CD943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0387</w:t>
            </w:r>
          </w:p>
        </w:tc>
        <w:tc>
          <w:tcPr>
            <w:tcW w:w="566" w:type="dxa"/>
            <w:tcBorders>
              <w:top w:val="single" w:sz="4" w:space="0" w:color="auto"/>
              <w:left w:val="single" w:sz="4" w:space="0" w:color="auto"/>
              <w:bottom w:val="single" w:sz="4" w:space="0" w:color="auto"/>
              <w:right w:val="single" w:sz="4" w:space="0" w:color="auto"/>
            </w:tcBorders>
          </w:tcPr>
          <w:p w14:paraId="33BB90BE"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DACA603"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369848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220DF4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39A88AC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84F85A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6DC601A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603B065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14:paraId="536E1B6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0388</w:t>
            </w:r>
          </w:p>
        </w:tc>
        <w:tc>
          <w:tcPr>
            <w:tcW w:w="566" w:type="dxa"/>
            <w:tcBorders>
              <w:top w:val="single" w:sz="4" w:space="0" w:color="auto"/>
              <w:left w:val="single" w:sz="4" w:space="0" w:color="auto"/>
              <w:bottom w:val="single" w:sz="4" w:space="0" w:color="auto"/>
              <w:right w:val="single" w:sz="4" w:space="0" w:color="auto"/>
            </w:tcBorders>
          </w:tcPr>
          <w:p w14:paraId="421D3CC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6B20871"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6FAC8F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7DFBA2F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0ADE12B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1E1614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0E5E420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5117E0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14:paraId="1C19208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0389</w:t>
            </w:r>
          </w:p>
        </w:tc>
        <w:tc>
          <w:tcPr>
            <w:tcW w:w="566" w:type="dxa"/>
            <w:tcBorders>
              <w:top w:val="single" w:sz="4" w:space="0" w:color="auto"/>
              <w:left w:val="single" w:sz="4" w:space="0" w:color="auto"/>
              <w:bottom w:val="single" w:sz="4" w:space="0" w:color="auto"/>
              <w:right w:val="single" w:sz="4" w:space="0" w:color="auto"/>
            </w:tcBorders>
          </w:tcPr>
          <w:p w14:paraId="0B008F2B"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F810EB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51EF8E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1040392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247422C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481E0F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05A0F4D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0ADDDF6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RP-130761</w:t>
            </w:r>
          </w:p>
        </w:tc>
        <w:tc>
          <w:tcPr>
            <w:tcW w:w="709" w:type="dxa"/>
            <w:tcBorders>
              <w:top w:val="single" w:sz="4" w:space="0" w:color="auto"/>
              <w:left w:val="single" w:sz="4" w:space="0" w:color="auto"/>
              <w:bottom w:val="single" w:sz="4" w:space="0" w:color="auto"/>
              <w:right w:val="single" w:sz="4" w:space="0" w:color="auto"/>
            </w:tcBorders>
          </w:tcPr>
          <w:p w14:paraId="7CCF6F1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0390</w:t>
            </w:r>
          </w:p>
        </w:tc>
        <w:tc>
          <w:tcPr>
            <w:tcW w:w="566" w:type="dxa"/>
            <w:tcBorders>
              <w:top w:val="single" w:sz="4" w:space="0" w:color="auto"/>
              <w:left w:val="single" w:sz="4" w:space="0" w:color="auto"/>
              <w:bottom w:val="single" w:sz="4" w:space="0" w:color="auto"/>
              <w:right w:val="single" w:sz="4" w:space="0" w:color="auto"/>
            </w:tcBorders>
          </w:tcPr>
          <w:p w14:paraId="3CE4CF6B"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0F6199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C4132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1C2A791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77A7911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666E1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03DFB78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8905F4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14:paraId="15A316B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0391</w:t>
            </w:r>
          </w:p>
        </w:tc>
        <w:tc>
          <w:tcPr>
            <w:tcW w:w="566" w:type="dxa"/>
            <w:tcBorders>
              <w:top w:val="single" w:sz="4" w:space="0" w:color="auto"/>
              <w:left w:val="single" w:sz="4" w:space="0" w:color="auto"/>
              <w:bottom w:val="single" w:sz="4" w:space="0" w:color="auto"/>
              <w:right w:val="single" w:sz="4" w:space="0" w:color="auto"/>
            </w:tcBorders>
          </w:tcPr>
          <w:p w14:paraId="2CAAEC4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437476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7BBB5B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073782F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73F03AA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27555D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1A6B5ED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242245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14:paraId="51CE794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0394</w:t>
            </w:r>
          </w:p>
        </w:tc>
        <w:tc>
          <w:tcPr>
            <w:tcW w:w="566" w:type="dxa"/>
            <w:tcBorders>
              <w:top w:val="single" w:sz="4" w:space="0" w:color="auto"/>
              <w:left w:val="single" w:sz="4" w:space="0" w:color="auto"/>
              <w:bottom w:val="single" w:sz="4" w:space="0" w:color="auto"/>
              <w:right w:val="single" w:sz="4" w:space="0" w:color="auto"/>
            </w:tcBorders>
          </w:tcPr>
          <w:p w14:paraId="791098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CABC7D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51DC7B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5282833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782C181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208086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6937B73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197D1B6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14:paraId="6F9188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0396</w:t>
            </w:r>
          </w:p>
        </w:tc>
        <w:tc>
          <w:tcPr>
            <w:tcW w:w="566" w:type="dxa"/>
            <w:tcBorders>
              <w:top w:val="single" w:sz="4" w:space="0" w:color="auto"/>
              <w:left w:val="single" w:sz="4" w:space="0" w:color="auto"/>
              <w:bottom w:val="single" w:sz="4" w:space="0" w:color="auto"/>
              <w:right w:val="single" w:sz="4" w:space="0" w:color="auto"/>
            </w:tcBorders>
          </w:tcPr>
          <w:p w14:paraId="3D22EC7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FD54B5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4B853D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1E748C0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6CCF151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EA4413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0E67546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2D1E5A8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14:paraId="00829AE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0400</w:t>
            </w:r>
          </w:p>
        </w:tc>
        <w:tc>
          <w:tcPr>
            <w:tcW w:w="566" w:type="dxa"/>
            <w:tcBorders>
              <w:top w:val="single" w:sz="4" w:space="0" w:color="auto"/>
              <w:left w:val="single" w:sz="4" w:space="0" w:color="auto"/>
              <w:bottom w:val="single" w:sz="4" w:space="0" w:color="auto"/>
              <w:right w:val="single" w:sz="4" w:space="0" w:color="auto"/>
            </w:tcBorders>
          </w:tcPr>
          <w:p w14:paraId="2D7C2398"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E6E5C1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AD04DA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643F55E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4EA7470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F6930E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6186F40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114B802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RP-130771</w:t>
            </w:r>
          </w:p>
        </w:tc>
        <w:tc>
          <w:tcPr>
            <w:tcW w:w="709" w:type="dxa"/>
            <w:tcBorders>
              <w:top w:val="single" w:sz="4" w:space="0" w:color="auto"/>
              <w:left w:val="single" w:sz="4" w:space="0" w:color="auto"/>
              <w:bottom w:val="single" w:sz="4" w:space="0" w:color="auto"/>
              <w:right w:val="single" w:sz="4" w:space="0" w:color="auto"/>
            </w:tcBorders>
          </w:tcPr>
          <w:p w14:paraId="18808EC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0366</w:t>
            </w:r>
          </w:p>
        </w:tc>
        <w:tc>
          <w:tcPr>
            <w:tcW w:w="566" w:type="dxa"/>
            <w:tcBorders>
              <w:top w:val="single" w:sz="4" w:space="0" w:color="auto"/>
              <w:left w:val="single" w:sz="4" w:space="0" w:color="auto"/>
              <w:bottom w:val="single" w:sz="4" w:space="0" w:color="auto"/>
              <w:right w:val="single" w:sz="4" w:space="0" w:color="auto"/>
            </w:tcBorders>
          </w:tcPr>
          <w:p w14:paraId="16F1E84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9695F1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A71A0A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342D73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57EBCD1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25CC9A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CB1245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72CD316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RP-130781</w:t>
            </w:r>
          </w:p>
        </w:tc>
        <w:tc>
          <w:tcPr>
            <w:tcW w:w="709" w:type="dxa"/>
            <w:tcBorders>
              <w:top w:val="single" w:sz="4" w:space="0" w:color="auto"/>
              <w:left w:val="single" w:sz="4" w:space="0" w:color="auto"/>
              <w:bottom w:val="single" w:sz="4" w:space="0" w:color="auto"/>
              <w:right w:val="single" w:sz="4" w:space="0" w:color="auto"/>
            </w:tcBorders>
          </w:tcPr>
          <w:p w14:paraId="44ECDB3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0374</w:t>
            </w:r>
          </w:p>
        </w:tc>
        <w:tc>
          <w:tcPr>
            <w:tcW w:w="566" w:type="dxa"/>
            <w:tcBorders>
              <w:top w:val="single" w:sz="4" w:space="0" w:color="auto"/>
              <w:left w:val="single" w:sz="4" w:space="0" w:color="auto"/>
              <w:bottom w:val="single" w:sz="4" w:space="0" w:color="auto"/>
              <w:right w:val="single" w:sz="4" w:space="0" w:color="auto"/>
            </w:tcBorders>
          </w:tcPr>
          <w:p w14:paraId="4DA299A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1ECAEB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FF7C50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7F4D6A1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2BC1082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C2707C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506227C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609C9F8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RP-130785</w:t>
            </w:r>
          </w:p>
        </w:tc>
        <w:tc>
          <w:tcPr>
            <w:tcW w:w="709" w:type="dxa"/>
            <w:tcBorders>
              <w:top w:val="single" w:sz="4" w:space="0" w:color="auto"/>
              <w:left w:val="single" w:sz="4" w:space="0" w:color="auto"/>
              <w:bottom w:val="single" w:sz="4" w:space="0" w:color="auto"/>
              <w:right w:val="single" w:sz="4" w:space="0" w:color="auto"/>
            </w:tcBorders>
          </w:tcPr>
          <w:p w14:paraId="73A124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0381</w:t>
            </w:r>
          </w:p>
        </w:tc>
        <w:tc>
          <w:tcPr>
            <w:tcW w:w="566" w:type="dxa"/>
            <w:tcBorders>
              <w:top w:val="single" w:sz="4" w:space="0" w:color="auto"/>
              <w:left w:val="single" w:sz="4" w:space="0" w:color="auto"/>
              <w:bottom w:val="single" w:sz="4" w:space="0" w:color="auto"/>
              <w:right w:val="single" w:sz="4" w:space="0" w:color="auto"/>
            </w:tcBorders>
          </w:tcPr>
          <w:p w14:paraId="0814A5B3"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B2588E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A01438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6D8894C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7FB2E5E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762F39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1A28F5B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067A7A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RP-130779</w:t>
            </w:r>
          </w:p>
        </w:tc>
        <w:tc>
          <w:tcPr>
            <w:tcW w:w="709" w:type="dxa"/>
            <w:tcBorders>
              <w:top w:val="single" w:sz="4" w:space="0" w:color="auto"/>
              <w:left w:val="single" w:sz="4" w:space="0" w:color="auto"/>
              <w:bottom w:val="single" w:sz="4" w:space="0" w:color="auto"/>
              <w:right w:val="single" w:sz="4" w:space="0" w:color="auto"/>
            </w:tcBorders>
          </w:tcPr>
          <w:p w14:paraId="1398802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0383</w:t>
            </w:r>
          </w:p>
        </w:tc>
        <w:tc>
          <w:tcPr>
            <w:tcW w:w="566" w:type="dxa"/>
            <w:tcBorders>
              <w:top w:val="single" w:sz="4" w:space="0" w:color="auto"/>
              <w:left w:val="single" w:sz="4" w:space="0" w:color="auto"/>
              <w:bottom w:val="single" w:sz="4" w:space="0" w:color="auto"/>
              <w:right w:val="single" w:sz="4" w:space="0" w:color="auto"/>
            </w:tcBorders>
          </w:tcPr>
          <w:p w14:paraId="5C7905A6"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9DA94F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1916B2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02C94D9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12B83D5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D2A004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1F5846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18855B4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RP-130777</w:t>
            </w:r>
          </w:p>
        </w:tc>
        <w:tc>
          <w:tcPr>
            <w:tcW w:w="709" w:type="dxa"/>
            <w:tcBorders>
              <w:top w:val="single" w:sz="4" w:space="0" w:color="auto"/>
              <w:left w:val="single" w:sz="4" w:space="0" w:color="auto"/>
              <w:bottom w:val="single" w:sz="4" w:space="0" w:color="auto"/>
              <w:right w:val="single" w:sz="4" w:space="0" w:color="auto"/>
            </w:tcBorders>
          </w:tcPr>
          <w:p w14:paraId="4F0AE5B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0384</w:t>
            </w:r>
          </w:p>
        </w:tc>
        <w:tc>
          <w:tcPr>
            <w:tcW w:w="566" w:type="dxa"/>
            <w:tcBorders>
              <w:top w:val="single" w:sz="4" w:space="0" w:color="auto"/>
              <w:left w:val="single" w:sz="4" w:space="0" w:color="auto"/>
              <w:bottom w:val="single" w:sz="4" w:space="0" w:color="auto"/>
              <w:right w:val="single" w:sz="4" w:space="0" w:color="auto"/>
            </w:tcBorders>
          </w:tcPr>
          <w:p w14:paraId="701A94A9"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6C5FDA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4A1871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33C7CAB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2B2E9DE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1155C2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6B7C93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252F33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RP-130783</w:t>
            </w:r>
          </w:p>
        </w:tc>
        <w:tc>
          <w:tcPr>
            <w:tcW w:w="709" w:type="dxa"/>
            <w:tcBorders>
              <w:top w:val="single" w:sz="4" w:space="0" w:color="auto"/>
              <w:left w:val="single" w:sz="4" w:space="0" w:color="auto"/>
              <w:bottom w:val="single" w:sz="4" w:space="0" w:color="auto"/>
              <w:right w:val="single" w:sz="4" w:space="0" w:color="auto"/>
            </w:tcBorders>
          </w:tcPr>
          <w:p w14:paraId="1EDD5CB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0385</w:t>
            </w:r>
          </w:p>
        </w:tc>
        <w:tc>
          <w:tcPr>
            <w:tcW w:w="566" w:type="dxa"/>
            <w:tcBorders>
              <w:top w:val="single" w:sz="4" w:space="0" w:color="auto"/>
              <w:left w:val="single" w:sz="4" w:space="0" w:color="auto"/>
              <w:bottom w:val="single" w:sz="4" w:space="0" w:color="auto"/>
              <w:right w:val="single" w:sz="4" w:space="0" w:color="auto"/>
            </w:tcBorders>
          </w:tcPr>
          <w:p w14:paraId="2D3ACA86"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3783BB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696B3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0E81F8B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3C6AEDD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66C8D9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7D7FEE0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2FDB9A8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RP-130773</w:t>
            </w:r>
          </w:p>
        </w:tc>
        <w:tc>
          <w:tcPr>
            <w:tcW w:w="709" w:type="dxa"/>
            <w:tcBorders>
              <w:top w:val="single" w:sz="4" w:space="0" w:color="auto"/>
              <w:left w:val="single" w:sz="4" w:space="0" w:color="auto"/>
              <w:bottom w:val="single" w:sz="4" w:space="0" w:color="auto"/>
              <w:right w:val="single" w:sz="4" w:space="0" w:color="auto"/>
            </w:tcBorders>
          </w:tcPr>
          <w:p w14:paraId="16C2E21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0392</w:t>
            </w:r>
          </w:p>
        </w:tc>
        <w:tc>
          <w:tcPr>
            <w:tcW w:w="566" w:type="dxa"/>
            <w:tcBorders>
              <w:top w:val="single" w:sz="4" w:space="0" w:color="auto"/>
              <w:left w:val="single" w:sz="4" w:space="0" w:color="auto"/>
              <w:bottom w:val="single" w:sz="4" w:space="0" w:color="auto"/>
              <w:right w:val="single" w:sz="4" w:space="0" w:color="auto"/>
            </w:tcBorders>
          </w:tcPr>
          <w:p w14:paraId="4D67572E"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088519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8AF959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630B1D2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03A3D58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D33F8B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7DD8B47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7D8FC6A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RP-130787</w:t>
            </w:r>
          </w:p>
        </w:tc>
        <w:tc>
          <w:tcPr>
            <w:tcW w:w="709" w:type="dxa"/>
            <w:tcBorders>
              <w:top w:val="single" w:sz="4" w:space="0" w:color="auto"/>
              <w:left w:val="single" w:sz="4" w:space="0" w:color="auto"/>
              <w:bottom w:val="single" w:sz="4" w:space="0" w:color="auto"/>
              <w:right w:val="single" w:sz="4" w:space="0" w:color="auto"/>
            </w:tcBorders>
          </w:tcPr>
          <w:p w14:paraId="0FC46F3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0393</w:t>
            </w:r>
          </w:p>
        </w:tc>
        <w:tc>
          <w:tcPr>
            <w:tcW w:w="566" w:type="dxa"/>
            <w:tcBorders>
              <w:top w:val="single" w:sz="4" w:space="0" w:color="auto"/>
              <w:left w:val="single" w:sz="4" w:space="0" w:color="auto"/>
              <w:bottom w:val="single" w:sz="4" w:space="0" w:color="auto"/>
              <w:right w:val="single" w:sz="4" w:space="0" w:color="auto"/>
            </w:tcBorders>
          </w:tcPr>
          <w:p w14:paraId="7DEAC779"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2F365E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98BC4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047B276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34BE09F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F42F1C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064274C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E86B8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RP-130791</w:t>
            </w:r>
          </w:p>
        </w:tc>
        <w:tc>
          <w:tcPr>
            <w:tcW w:w="709" w:type="dxa"/>
            <w:tcBorders>
              <w:top w:val="single" w:sz="4" w:space="0" w:color="auto"/>
              <w:left w:val="single" w:sz="4" w:space="0" w:color="auto"/>
              <w:bottom w:val="single" w:sz="4" w:space="0" w:color="auto"/>
              <w:right w:val="single" w:sz="4" w:space="0" w:color="auto"/>
            </w:tcBorders>
          </w:tcPr>
          <w:p w14:paraId="5150C38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0395</w:t>
            </w:r>
          </w:p>
        </w:tc>
        <w:tc>
          <w:tcPr>
            <w:tcW w:w="566" w:type="dxa"/>
            <w:tcBorders>
              <w:top w:val="single" w:sz="4" w:space="0" w:color="auto"/>
              <w:left w:val="single" w:sz="4" w:space="0" w:color="auto"/>
              <w:bottom w:val="single" w:sz="4" w:space="0" w:color="auto"/>
              <w:right w:val="single" w:sz="4" w:space="0" w:color="auto"/>
            </w:tcBorders>
          </w:tcPr>
          <w:p w14:paraId="226A4AA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2BF4B2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FB3DB0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11E5B7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6E1233A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991E9E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6DC634B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67E0C0D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RP-130790</w:t>
            </w:r>
          </w:p>
        </w:tc>
        <w:tc>
          <w:tcPr>
            <w:tcW w:w="709" w:type="dxa"/>
            <w:tcBorders>
              <w:top w:val="single" w:sz="4" w:space="0" w:color="auto"/>
              <w:left w:val="single" w:sz="4" w:space="0" w:color="auto"/>
              <w:bottom w:val="single" w:sz="4" w:space="0" w:color="auto"/>
              <w:right w:val="single" w:sz="4" w:space="0" w:color="auto"/>
            </w:tcBorders>
          </w:tcPr>
          <w:p w14:paraId="345213A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0397</w:t>
            </w:r>
          </w:p>
        </w:tc>
        <w:tc>
          <w:tcPr>
            <w:tcW w:w="566" w:type="dxa"/>
            <w:tcBorders>
              <w:top w:val="single" w:sz="4" w:space="0" w:color="auto"/>
              <w:left w:val="single" w:sz="4" w:space="0" w:color="auto"/>
              <w:bottom w:val="single" w:sz="4" w:space="0" w:color="auto"/>
              <w:right w:val="single" w:sz="4" w:space="0" w:color="auto"/>
            </w:tcBorders>
          </w:tcPr>
          <w:p w14:paraId="4BC7CB13"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AC66B9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91AA24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4DD1360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26D5998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B55A08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2EFD5B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48B1D70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RP-130775</w:t>
            </w:r>
          </w:p>
        </w:tc>
        <w:tc>
          <w:tcPr>
            <w:tcW w:w="709" w:type="dxa"/>
            <w:tcBorders>
              <w:top w:val="single" w:sz="4" w:space="0" w:color="auto"/>
              <w:left w:val="single" w:sz="4" w:space="0" w:color="auto"/>
              <w:bottom w:val="single" w:sz="4" w:space="0" w:color="auto"/>
              <w:right w:val="single" w:sz="4" w:space="0" w:color="auto"/>
            </w:tcBorders>
          </w:tcPr>
          <w:p w14:paraId="69922A3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0399</w:t>
            </w:r>
          </w:p>
        </w:tc>
        <w:tc>
          <w:tcPr>
            <w:tcW w:w="566" w:type="dxa"/>
            <w:tcBorders>
              <w:top w:val="single" w:sz="4" w:space="0" w:color="auto"/>
              <w:left w:val="single" w:sz="4" w:space="0" w:color="auto"/>
              <w:bottom w:val="single" w:sz="4" w:space="0" w:color="auto"/>
              <w:right w:val="single" w:sz="4" w:space="0" w:color="auto"/>
            </w:tcBorders>
          </w:tcPr>
          <w:p w14:paraId="276951B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E7006D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AC30C2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27B6B1F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620AAE0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B6EEF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19D6F72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66D597F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RP-131300</w:t>
            </w:r>
          </w:p>
        </w:tc>
        <w:tc>
          <w:tcPr>
            <w:tcW w:w="709" w:type="dxa"/>
            <w:tcBorders>
              <w:top w:val="single" w:sz="4" w:space="0" w:color="auto"/>
              <w:left w:val="single" w:sz="4" w:space="0" w:color="auto"/>
              <w:bottom w:val="single" w:sz="4" w:space="0" w:color="auto"/>
              <w:right w:val="single" w:sz="4" w:space="0" w:color="auto"/>
            </w:tcBorders>
          </w:tcPr>
          <w:p w14:paraId="2B33F36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0401</w:t>
            </w:r>
          </w:p>
        </w:tc>
        <w:tc>
          <w:tcPr>
            <w:tcW w:w="566" w:type="dxa"/>
            <w:tcBorders>
              <w:top w:val="single" w:sz="4" w:space="0" w:color="auto"/>
              <w:left w:val="single" w:sz="4" w:space="0" w:color="auto"/>
              <w:bottom w:val="single" w:sz="4" w:space="0" w:color="auto"/>
              <w:right w:val="single" w:sz="4" w:space="0" w:color="auto"/>
            </w:tcBorders>
          </w:tcPr>
          <w:p w14:paraId="030D0532"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58CF5AE"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BB9D5A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13453B9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12.1.0</w:t>
            </w:r>
          </w:p>
        </w:tc>
      </w:tr>
      <w:tr w:rsidR="00F24B43" w:rsidRPr="00732759" w14:paraId="729B11A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EC2E42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25B8CE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3DCDF5D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RP-131283</w:t>
            </w:r>
          </w:p>
        </w:tc>
        <w:tc>
          <w:tcPr>
            <w:tcW w:w="709" w:type="dxa"/>
            <w:tcBorders>
              <w:top w:val="single" w:sz="4" w:space="0" w:color="auto"/>
              <w:left w:val="single" w:sz="4" w:space="0" w:color="auto"/>
              <w:bottom w:val="single" w:sz="4" w:space="0" w:color="auto"/>
              <w:right w:val="single" w:sz="4" w:space="0" w:color="auto"/>
            </w:tcBorders>
          </w:tcPr>
          <w:p w14:paraId="215C61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0403</w:t>
            </w:r>
          </w:p>
        </w:tc>
        <w:tc>
          <w:tcPr>
            <w:tcW w:w="566" w:type="dxa"/>
            <w:tcBorders>
              <w:top w:val="single" w:sz="4" w:space="0" w:color="auto"/>
              <w:left w:val="single" w:sz="4" w:space="0" w:color="auto"/>
              <w:bottom w:val="single" w:sz="4" w:space="0" w:color="auto"/>
              <w:right w:val="single" w:sz="4" w:space="0" w:color="auto"/>
            </w:tcBorders>
          </w:tcPr>
          <w:p w14:paraId="7012F1F5"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1D92FE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40F79F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00C7231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12.1.0</w:t>
            </w:r>
          </w:p>
        </w:tc>
      </w:tr>
      <w:tr w:rsidR="00F24B43" w:rsidRPr="00732759" w14:paraId="10CD068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20253F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6E5C3DF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63C203A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RP-131289</w:t>
            </w:r>
          </w:p>
        </w:tc>
        <w:tc>
          <w:tcPr>
            <w:tcW w:w="709" w:type="dxa"/>
            <w:tcBorders>
              <w:top w:val="single" w:sz="4" w:space="0" w:color="auto"/>
              <w:left w:val="single" w:sz="4" w:space="0" w:color="auto"/>
              <w:bottom w:val="single" w:sz="4" w:space="0" w:color="auto"/>
              <w:right w:val="single" w:sz="4" w:space="0" w:color="auto"/>
            </w:tcBorders>
          </w:tcPr>
          <w:p w14:paraId="2512C5C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0405</w:t>
            </w:r>
          </w:p>
        </w:tc>
        <w:tc>
          <w:tcPr>
            <w:tcW w:w="566" w:type="dxa"/>
            <w:tcBorders>
              <w:top w:val="single" w:sz="4" w:space="0" w:color="auto"/>
              <w:left w:val="single" w:sz="4" w:space="0" w:color="auto"/>
              <w:bottom w:val="single" w:sz="4" w:space="0" w:color="auto"/>
              <w:right w:val="single" w:sz="4" w:space="0" w:color="auto"/>
            </w:tcBorders>
          </w:tcPr>
          <w:p w14:paraId="5C395DC5"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FCF348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B1F9A8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367710D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12.1.0</w:t>
            </w:r>
          </w:p>
        </w:tc>
      </w:tr>
      <w:tr w:rsidR="00F24B43" w:rsidRPr="00732759" w14:paraId="0BC0A7E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4814D4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0F7D7E0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5C5863A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RP-131296</w:t>
            </w:r>
          </w:p>
        </w:tc>
        <w:tc>
          <w:tcPr>
            <w:tcW w:w="709" w:type="dxa"/>
            <w:tcBorders>
              <w:top w:val="single" w:sz="4" w:space="0" w:color="auto"/>
              <w:left w:val="single" w:sz="4" w:space="0" w:color="auto"/>
              <w:bottom w:val="single" w:sz="4" w:space="0" w:color="auto"/>
              <w:right w:val="single" w:sz="4" w:space="0" w:color="auto"/>
            </w:tcBorders>
          </w:tcPr>
          <w:p w14:paraId="45F2DAD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0408</w:t>
            </w:r>
          </w:p>
        </w:tc>
        <w:tc>
          <w:tcPr>
            <w:tcW w:w="566" w:type="dxa"/>
            <w:tcBorders>
              <w:top w:val="single" w:sz="4" w:space="0" w:color="auto"/>
              <w:left w:val="single" w:sz="4" w:space="0" w:color="auto"/>
              <w:bottom w:val="single" w:sz="4" w:space="0" w:color="auto"/>
              <w:right w:val="single" w:sz="4" w:space="0" w:color="auto"/>
            </w:tcBorders>
          </w:tcPr>
          <w:p w14:paraId="10C29BFD"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4E6F4A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B43956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6AC7BD9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12.1.0</w:t>
            </w:r>
          </w:p>
        </w:tc>
      </w:tr>
      <w:tr w:rsidR="00F24B43" w:rsidRPr="00732759" w14:paraId="30E7577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8F68B0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25418A2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5E5CD92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RP-131298</w:t>
            </w:r>
          </w:p>
        </w:tc>
        <w:tc>
          <w:tcPr>
            <w:tcW w:w="709" w:type="dxa"/>
            <w:tcBorders>
              <w:top w:val="single" w:sz="4" w:space="0" w:color="auto"/>
              <w:left w:val="single" w:sz="4" w:space="0" w:color="auto"/>
              <w:bottom w:val="single" w:sz="4" w:space="0" w:color="auto"/>
              <w:right w:val="single" w:sz="4" w:space="0" w:color="auto"/>
            </w:tcBorders>
          </w:tcPr>
          <w:p w14:paraId="2B03536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0409</w:t>
            </w:r>
          </w:p>
        </w:tc>
        <w:tc>
          <w:tcPr>
            <w:tcW w:w="566" w:type="dxa"/>
            <w:tcBorders>
              <w:top w:val="single" w:sz="4" w:space="0" w:color="auto"/>
              <w:left w:val="single" w:sz="4" w:space="0" w:color="auto"/>
              <w:bottom w:val="single" w:sz="4" w:space="0" w:color="auto"/>
              <w:right w:val="single" w:sz="4" w:space="0" w:color="auto"/>
            </w:tcBorders>
          </w:tcPr>
          <w:p w14:paraId="39A2A281"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F4108C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CFA92E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63E3B01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12.1.0</w:t>
            </w:r>
          </w:p>
        </w:tc>
      </w:tr>
      <w:tr w:rsidR="00F24B43" w:rsidRPr="00732759" w14:paraId="36ABD23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6136CC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22404A5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177082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RP-131285</w:t>
            </w:r>
          </w:p>
        </w:tc>
        <w:tc>
          <w:tcPr>
            <w:tcW w:w="709" w:type="dxa"/>
            <w:tcBorders>
              <w:top w:val="single" w:sz="4" w:space="0" w:color="auto"/>
              <w:left w:val="single" w:sz="4" w:space="0" w:color="auto"/>
              <w:bottom w:val="single" w:sz="4" w:space="0" w:color="auto"/>
              <w:right w:val="single" w:sz="4" w:space="0" w:color="auto"/>
            </w:tcBorders>
          </w:tcPr>
          <w:p w14:paraId="5246CB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0413</w:t>
            </w:r>
          </w:p>
        </w:tc>
        <w:tc>
          <w:tcPr>
            <w:tcW w:w="566" w:type="dxa"/>
            <w:tcBorders>
              <w:top w:val="single" w:sz="4" w:space="0" w:color="auto"/>
              <w:left w:val="single" w:sz="4" w:space="0" w:color="auto"/>
              <w:bottom w:val="single" w:sz="4" w:space="0" w:color="auto"/>
              <w:right w:val="single" w:sz="4" w:space="0" w:color="auto"/>
            </w:tcBorders>
          </w:tcPr>
          <w:p w14:paraId="0106893E"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2CBC15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DC56B8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69BA99D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12.1.0</w:t>
            </w:r>
          </w:p>
        </w:tc>
      </w:tr>
      <w:tr w:rsidR="00F24B43" w:rsidRPr="00732759" w14:paraId="73154F6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8ACB2B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1451FB4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8221ED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RP-131959</w:t>
            </w:r>
          </w:p>
        </w:tc>
        <w:tc>
          <w:tcPr>
            <w:tcW w:w="709" w:type="dxa"/>
            <w:tcBorders>
              <w:top w:val="single" w:sz="4" w:space="0" w:color="auto"/>
              <w:left w:val="single" w:sz="4" w:space="0" w:color="auto"/>
              <w:bottom w:val="single" w:sz="4" w:space="0" w:color="auto"/>
              <w:right w:val="single" w:sz="4" w:space="0" w:color="auto"/>
            </w:tcBorders>
          </w:tcPr>
          <w:p w14:paraId="40054F6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0414</w:t>
            </w:r>
          </w:p>
        </w:tc>
        <w:tc>
          <w:tcPr>
            <w:tcW w:w="566" w:type="dxa"/>
            <w:tcBorders>
              <w:top w:val="single" w:sz="4" w:space="0" w:color="auto"/>
              <w:left w:val="single" w:sz="4" w:space="0" w:color="auto"/>
              <w:bottom w:val="single" w:sz="4" w:space="0" w:color="auto"/>
              <w:right w:val="single" w:sz="4" w:space="0" w:color="auto"/>
            </w:tcBorders>
          </w:tcPr>
          <w:p w14:paraId="26C51371"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1879FC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B098B4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38320C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7C6537E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3940D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1CDC4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DF5FB9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RP-131965</w:t>
            </w:r>
          </w:p>
        </w:tc>
        <w:tc>
          <w:tcPr>
            <w:tcW w:w="709" w:type="dxa"/>
            <w:tcBorders>
              <w:top w:val="single" w:sz="4" w:space="0" w:color="auto"/>
              <w:left w:val="single" w:sz="4" w:space="0" w:color="auto"/>
              <w:bottom w:val="single" w:sz="4" w:space="0" w:color="auto"/>
              <w:right w:val="single" w:sz="4" w:space="0" w:color="auto"/>
            </w:tcBorders>
          </w:tcPr>
          <w:p w14:paraId="20C2AAB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0415</w:t>
            </w:r>
          </w:p>
        </w:tc>
        <w:tc>
          <w:tcPr>
            <w:tcW w:w="566" w:type="dxa"/>
            <w:tcBorders>
              <w:top w:val="single" w:sz="4" w:space="0" w:color="auto"/>
              <w:left w:val="single" w:sz="4" w:space="0" w:color="auto"/>
              <w:bottom w:val="single" w:sz="4" w:space="0" w:color="auto"/>
              <w:right w:val="single" w:sz="4" w:space="0" w:color="auto"/>
            </w:tcBorders>
          </w:tcPr>
          <w:p w14:paraId="671B67BF"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167F89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CB9339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57FC12A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2CED862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21DCC6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C37ED5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68987BC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RP-131946</w:t>
            </w:r>
          </w:p>
        </w:tc>
        <w:tc>
          <w:tcPr>
            <w:tcW w:w="709" w:type="dxa"/>
            <w:tcBorders>
              <w:top w:val="single" w:sz="4" w:space="0" w:color="auto"/>
              <w:left w:val="single" w:sz="4" w:space="0" w:color="auto"/>
              <w:bottom w:val="single" w:sz="4" w:space="0" w:color="auto"/>
              <w:right w:val="single" w:sz="4" w:space="0" w:color="auto"/>
            </w:tcBorders>
          </w:tcPr>
          <w:p w14:paraId="3CD1F12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0416</w:t>
            </w:r>
          </w:p>
        </w:tc>
        <w:tc>
          <w:tcPr>
            <w:tcW w:w="566" w:type="dxa"/>
            <w:tcBorders>
              <w:top w:val="single" w:sz="4" w:space="0" w:color="auto"/>
              <w:left w:val="single" w:sz="4" w:space="0" w:color="auto"/>
              <w:bottom w:val="single" w:sz="4" w:space="0" w:color="auto"/>
              <w:right w:val="single" w:sz="4" w:space="0" w:color="auto"/>
            </w:tcBorders>
          </w:tcPr>
          <w:p w14:paraId="5D1CB61D"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1834DAE"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547C93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7DFEA42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303C6A4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F4143C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75D2753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5E8DC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RP-131954</w:t>
            </w:r>
          </w:p>
        </w:tc>
        <w:tc>
          <w:tcPr>
            <w:tcW w:w="709" w:type="dxa"/>
            <w:tcBorders>
              <w:top w:val="single" w:sz="4" w:space="0" w:color="auto"/>
              <w:left w:val="single" w:sz="4" w:space="0" w:color="auto"/>
              <w:bottom w:val="single" w:sz="4" w:space="0" w:color="auto"/>
              <w:right w:val="single" w:sz="4" w:space="0" w:color="auto"/>
            </w:tcBorders>
          </w:tcPr>
          <w:p w14:paraId="714F141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0417</w:t>
            </w:r>
          </w:p>
        </w:tc>
        <w:tc>
          <w:tcPr>
            <w:tcW w:w="566" w:type="dxa"/>
            <w:tcBorders>
              <w:top w:val="single" w:sz="4" w:space="0" w:color="auto"/>
              <w:left w:val="single" w:sz="4" w:space="0" w:color="auto"/>
              <w:bottom w:val="single" w:sz="4" w:space="0" w:color="auto"/>
              <w:right w:val="single" w:sz="4" w:space="0" w:color="auto"/>
            </w:tcBorders>
          </w:tcPr>
          <w:p w14:paraId="01C3DFF4"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2733C53"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9DE2E3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4B9F102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5A34E8C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8C6477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09B15F8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74A98A3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27283C3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0419</w:t>
            </w:r>
          </w:p>
        </w:tc>
        <w:tc>
          <w:tcPr>
            <w:tcW w:w="566" w:type="dxa"/>
            <w:tcBorders>
              <w:top w:val="single" w:sz="4" w:space="0" w:color="auto"/>
              <w:left w:val="single" w:sz="4" w:space="0" w:color="auto"/>
              <w:bottom w:val="single" w:sz="4" w:space="0" w:color="auto"/>
              <w:right w:val="single" w:sz="4" w:space="0" w:color="auto"/>
            </w:tcBorders>
          </w:tcPr>
          <w:p w14:paraId="4D9AFAE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D981921"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F08DD1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72163D2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16E451E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AD395A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6221F73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4C1521D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14:paraId="61C0056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0422</w:t>
            </w:r>
          </w:p>
        </w:tc>
        <w:tc>
          <w:tcPr>
            <w:tcW w:w="566" w:type="dxa"/>
            <w:tcBorders>
              <w:top w:val="single" w:sz="4" w:space="0" w:color="auto"/>
              <w:left w:val="single" w:sz="4" w:space="0" w:color="auto"/>
              <w:bottom w:val="single" w:sz="4" w:space="0" w:color="auto"/>
              <w:right w:val="single" w:sz="4" w:space="0" w:color="auto"/>
            </w:tcBorders>
          </w:tcPr>
          <w:p w14:paraId="1E9D1C03"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C486AC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134CC9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7199086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44D4B6F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027CA5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218A2BE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4CC2C43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14:paraId="66ED30A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0426</w:t>
            </w:r>
          </w:p>
        </w:tc>
        <w:tc>
          <w:tcPr>
            <w:tcW w:w="566" w:type="dxa"/>
            <w:tcBorders>
              <w:top w:val="single" w:sz="4" w:space="0" w:color="auto"/>
              <w:left w:val="single" w:sz="4" w:space="0" w:color="auto"/>
              <w:bottom w:val="single" w:sz="4" w:space="0" w:color="auto"/>
              <w:right w:val="single" w:sz="4" w:space="0" w:color="auto"/>
            </w:tcBorders>
          </w:tcPr>
          <w:p w14:paraId="3470D1AF"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728FDF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AA2D87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44567BB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0208E29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F7C88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77C8F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608F6D8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7968A1A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0427</w:t>
            </w:r>
          </w:p>
        </w:tc>
        <w:tc>
          <w:tcPr>
            <w:tcW w:w="566" w:type="dxa"/>
            <w:tcBorders>
              <w:top w:val="single" w:sz="4" w:space="0" w:color="auto"/>
              <w:left w:val="single" w:sz="4" w:space="0" w:color="auto"/>
              <w:bottom w:val="single" w:sz="4" w:space="0" w:color="auto"/>
              <w:right w:val="single" w:sz="4" w:space="0" w:color="auto"/>
            </w:tcBorders>
          </w:tcPr>
          <w:p w14:paraId="3E0DD7C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341B1CE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F305AD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4D1A38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13855A6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9E9291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70DA7C0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08D5D2A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0DFEC83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0428</w:t>
            </w:r>
          </w:p>
        </w:tc>
        <w:tc>
          <w:tcPr>
            <w:tcW w:w="566" w:type="dxa"/>
            <w:tcBorders>
              <w:top w:val="single" w:sz="4" w:space="0" w:color="auto"/>
              <w:left w:val="single" w:sz="4" w:space="0" w:color="auto"/>
              <w:bottom w:val="single" w:sz="4" w:space="0" w:color="auto"/>
              <w:right w:val="single" w:sz="4" w:space="0" w:color="auto"/>
            </w:tcBorders>
          </w:tcPr>
          <w:p w14:paraId="0253389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DAE366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F69961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00B0A3B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4F26501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DEA00B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152AC6B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515FBF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577060B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0429</w:t>
            </w:r>
          </w:p>
        </w:tc>
        <w:tc>
          <w:tcPr>
            <w:tcW w:w="566" w:type="dxa"/>
            <w:tcBorders>
              <w:top w:val="single" w:sz="4" w:space="0" w:color="auto"/>
              <w:left w:val="single" w:sz="4" w:space="0" w:color="auto"/>
              <w:bottom w:val="single" w:sz="4" w:space="0" w:color="auto"/>
              <w:right w:val="single" w:sz="4" w:space="0" w:color="auto"/>
            </w:tcBorders>
          </w:tcPr>
          <w:p w14:paraId="0D3B1D7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2FE6B8B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1495E2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36AE134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1CD2CD8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BDBCFF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0AC5D40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6263EB3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2E4321D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0430</w:t>
            </w:r>
          </w:p>
        </w:tc>
        <w:tc>
          <w:tcPr>
            <w:tcW w:w="566" w:type="dxa"/>
            <w:tcBorders>
              <w:top w:val="single" w:sz="4" w:space="0" w:color="auto"/>
              <w:left w:val="single" w:sz="4" w:space="0" w:color="auto"/>
              <w:bottom w:val="single" w:sz="4" w:space="0" w:color="auto"/>
              <w:right w:val="single" w:sz="4" w:space="0" w:color="auto"/>
            </w:tcBorders>
          </w:tcPr>
          <w:p w14:paraId="60767A9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C4AD1BF"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D5D57C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20FCC9B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7CF1A02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E23139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02B3BBD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4439BFC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767E461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0431</w:t>
            </w:r>
          </w:p>
        </w:tc>
        <w:tc>
          <w:tcPr>
            <w:tcW w:w="566" w:type="dxa"/>
            <w:tcBorders>
              <w:top w:val="single" w:sz="4" w:space="0" w:color="auto"/>
              <w:left w:val="single" w:sz="4" w:space="0" w:color="auto"/>
              <w:bottom w:val="single" w:sz="4" w:space="0" w:color="auto"/>
              <w:right w:val="single" w:sz="4" w:space="0" w:color="auto"/>
            </w:tcBorders>
          </w:tcPr>
          <w:p w14:paraId="65542F0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699C385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92B436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7BC62E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7AC23E7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C9B2F2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86D8DD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DE654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RP-131957</w:t>
            </w:r>
          </w:p>
        </w:tc>
        <w:tc>
          <w:tcPr>
            <w:tcW w:w="709" w:type="dxa"/>
            <w:tcBorders>
              <w:top w:val="single" w:sz="4" w:space="0" w:color="auto"/>
              <w:left w:val="single" w:sz="4" w:space="0" w:color="auto"/>
              <w:bottom w:val="single" w:sz="4" w:space="0" w:color="auto"/>
              <w:right w:val="single" w:sz="4" w:space="0" w:color="auto"/>
            </w:tcBorders>
          </w:tcPr>
          <w:p w14:paraId="7850406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0432</w:t>
            </w:r>
          </w:p>
        </w:tc>
        <w:tc>
          <w:tcPr>
            <w:tcW w:w="566" w:type="dxa"/>
            <w:tcBorders>
              <w:top w:val="single" w:sz="4" w:space="0" w:color="auto"/>
              <w:left w:val="single" w:sz="4" w:space="0" w:color="auto"/>
              <w:bottom w:val="single" w:sz="4" w:space="0" w:color="auto"/>
              <w:right w:val="single" w:sz="4" w:space="0" w:color="auto"/>
            </w:tcBorders>
          </w:tcPr>
          <w:p w14:paraId="39C4440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973983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2A43D1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11C9836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3B213B6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8E40CD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2FCE50D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18FFA6F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RP-131961</w:t>
            </w:r>
          </w:p>
        </w:tc>
        <w:tc>
          <w:tcPr>
            <w:tcW w:w="709" w:type="dxa"/>
            <w:tcBorders>
              <w:top w:val="single" w:sz="4" w:space="0" w:color="auto"/>
              <w:left w:val="single" w:sz="4" w:space="0" w:color="auto"/>
              <w:bottom w:val="single" w:sz="4" w:space="0" w:color="auto"/>
              <w:right w:val="single" w:sz="4" w:space="0" w:color="auto"/>
            </w:tcBorders>
          </w:tcPr>
          <w:p w14:paraId="22B606D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0433</w:t>
            </w:r>
          </w:p>
        </w:tc>
        <w:tc>
          <w:tcPr>
            <w:tcW w:w="566" w:type="dxa"/>
            <w:tcBorders>
              <w:top w:val="single" w:sz="4" w:space="0" w:color="auto"/>
              <w:left w:val="single" w:sz="4" w:space="0" w:color="auto"/>
              <w:bottom w:val="single" w:sz="4" w:space="0" w:color="auto"/>
              <w:right w:val="single" w:sz="4" w:space="0" w:color="auto"/>
            </w:tcBorders>
          </w:tcPr>
          <w:p w14:paraId="3C30174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BFAD89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153D6C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0862389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0AA2C21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4F138F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5227F9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0784CDD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RP-131934</w:t>
            </w:r>
          </w:p>
        </w:tc>
        <w:tc>
          <w:tcPr>
            <w:tcW w:w="709" w:type="dxa"/>
            <w:tcBorders>
              <w:top w:val="single" w:sz="4" w:space="0" w:color="auto"/>
              <w:left w:val="single" w:sz="4" w:space="0" w:color="auto"/>
              <w:bottom w:val="single" w:sz="4" w:space="0" w:color="auto"/>
              <w:right w:val="single" w:sz="4" w:space="0" w:color="auto"/>
            </w:tcBorders>
          </w:tcPr>
          <w:p w14:paraId="0CD9AE1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0435</w:t>
            </w:r>
          </w:p>
        </w:tc>
        <w:tc>
          <w:tcPr>
            <w:tcW w:w="566" w:type="dxa"/>
            <w:tcBorders>
              <w:top w:val="single" w:sz="4" w:space="0" w:color="auto"/>
              <w:left w:val="single" w:sz="4" w:space="0" w:color="auto"/>
              <w:bottom w:val="single" w:sz="4" w:space="0" w:color="auto"/>
              <w:right w:val="single" w:sz="4" w:space="0" w:color="auto"/>
            </w:tcBorders>
          </w:tcPr>
          <w:p w14:paraId="15F85AE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73C54D9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33EF16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50C0AC6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3FFE49E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0FD8C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9F3C84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8577D5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14:paraId="2F71921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0438</w:t>
            </w:r>
          </w:p>
        </w:tc>
        <w:tc>
          <w:tcPr>
            <w:tcW w:w="566" w:type="dxa"/>
            <w:tcBorders>
              <w:top w:val="single" w:sz="4" w:space="0" w:color="auto"/>
              <w:left w:val="single" w:sz="4" w:space="0" w:color="auto"/>
              <w:bottom w:val="single" w:sz="4" w:space="0" w:color="auto"/>
              <w:right w:val="single" w:sz="4" w:space="0" w:color="auto"/>
            </w:tcBorders>
          </w:tcPr>
          <w:p w14:paraId="32FE110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57E0653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6975B0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078CCF6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28D4B5E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9673E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28DB449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7EE2357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RP-131950</w:t>
            </w:r>
          </w:p>
        </w:tc>
        <w:tc>
          <w:tcPr>
            <w:tcW w:w="709" w:type="dxa"/>
            <w:tcBorders>
              <w:top w:val="single" w:sz="4" w:space="0" w:color="auto"/>
              <w:left w:val="single" w:sz="4" w:space="0" w:color="auto"/>
              <w:bottom w:val="single" w:sz="4" w:space="0" w:color="auto"/>
              <w:right w:val="single" w:sz="4" w:space="0" w:color="auto"/>
            </w:tcBorders>
          </w:tcPr>
          <w:p w14:paraId="472AA2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0441</w:t>
            </w:r>
          </w:p>
        </w:tc>
        <w:tc>
          <w:tcPr>
            <w:tcW w:w="566" w:type="dxa"/>
            <w:tcBorders>
              <w:top w:val="single" w:sz="4" w:space="0" w:color="auto"/>
              <w:left w:val="single" w:sz="4" w:space="0" w:color="auto"/>
              <w:bottom w:val="single" w:sz="4" w:space="0" w:color="auto"/>
              <w:right w:val="single" w:sz="4" w:space="0" w:color="auto"/>
            </w:tcBorders>
          </w:tcPr>
          <w:p w14:paraId="49A7E04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85432A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128EEB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7A5BA4F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7C160C9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35349D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2D449EA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C87A6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RP-131948</w:t>
            </w:r>
          </w:p>
        </w:tc>
        <w:tc>
          <w:tcPr>
            <w:tcW w:w="709" w:type="dxa"/>
            <w:tcBorders>
              <w:top w:val="single" w:sz="4" w:space="0" w:color="auto"/>
              <w:left w:val="single" w:sz="4" w:space="0" w:color="auto"/>
              <w:bottom w:val="single" w:sz="4" w:space="0" w:color="auto"/>
              <w:right w:val="single" w:sz="4" w:space="0" w:color="auto"/>
            </w:tcBorders>
          </w:tcPr>
          <w:p w14:paraId="3B026CA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0442</w:t>
            </w:r>
          </w:p>
        </w:tc>
        <w:tc>
          <w:tcPr>
            <w:tcW w:w="566" w:type="dxa"/>
            <w:tcBorders>
              <w:top w:val="single" w:sz="4" w:space="0" w:color="auto"/>
              <w:left w:val="single" w:sz="4" w:space="0" w:color="auto"/>
              <w:bottom w:val="single" w:sz="4" w:space="0" w:color="auto"/>
              <w:right w:val="single" w:sz="4" w:space="0" w:color="auto"/>
            </w:tcBorders>
          </w:tcPr>
          <w:p w14:paraId="670DFB8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E768BB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4DA84A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0E1FFC1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19A4DA7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4EEC73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075D5D4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3D02D9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RP-131952</w:t>
            </w:r>
          </w:p>
        </w:tc>
        <w:tc>
          <w:tcPr>
            <w:tcW w:w="709" w:type="dxa"/>
            <w:tcBorders>
              <w:top w:val="single" w:sz="4" w:space="0" w:color="auto"/>
              <w:left w:val="single" w:sz="4" w:space="0" w:color="auto"/>
              <w:bottom w:val="single" w:sz="4" w:space="0" w:color="auto"/>
              <w:right w:val="single" w:sz="4" w:space="0" w:color="auto"/>
            </w:tcBorders>
          </w:tcPr>
          <w:p w14:paraId="047271B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0444</w:t>
            </w:r>
          </w:p>
        </w:tc>
        <w:tc>
          <w:tcPr>
            <w:tcW w:w="566" w:type="dxa"/>
            <w:tcBorders>
              <w:top w:val="single" w:sz="4" w:space="0" w:color="auto"/>
              <w:left w:val="single" w:sz="4" w:space="0" w:color="auto"/>
              <w:bottom w:val="single" w:sz="4" w:space="0" w:color="auto"/>
              <w:right w:val="single" w:sz="4" w:space="0" w:color="auto"/>
            </w:tcBorders>
          </w:tcPr>
          <w:p w14:paraId="3581749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262890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93029B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27BD063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43BFCB6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45E5A6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12BE0FD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0723AF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14:paraId="594DE93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0446</w:t>
            </w:r>
          </w:p>
        </w:tc>
        <w:tc>
          <w:tcPr>
            <w:tcW w:w="566" w:type="dxa"/>
            <w:tcBorders>
              <w:top w:val="single" w:sz="4" w:space="0" w:color="auto"/>
              <w:left w:val="single" w:sz="4" w:space="0" w:color="auto"/>
              <w:bottom w:val="single" w:sz="4" w:space="0" w:color="auto"/>
              <w:right w:val="single" w:sz="4" w:space="0" w:color="auto"/>
            </w:tcBorders>
          </w:tcPr>
          <w:p w14:paraId="1CF956C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2483AC33"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A71DD1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2D3ACC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6AD629E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FEC10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0E34962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1271959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RP-131963</w:t>
            </w:r>
          </w:p>
        </w:tc>
        <w:tc>
          <w:tcPr>
            <w:tcW w:w="709" w:type="dxa"/>
            <w:tcBorders>
              <w:top w:val="single" w:sz="4" w:space="0" w:color="auto"/>
              <w:left w:val="single" w:sz="4" w:space="0" w:color="auto"/>
              <w:bottom w:val="single" w:sz="4" w:space="0" w:color="auto"/>
              <w:right w:val="single" w:sz="4" w:space="0" w:color="auto"/>
            </w:tcBorders>
          </w:tcPr>
          <w:p w14:paraId="2A855F0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0450</w:t>
            </w:r>
          </w:p>
        </w:tc>
        <w:tc>
          <w:tcPr>
            <w:tcW w:w="566" w:type="dxa"/>
            <w:tcBorders>
              <w:top w:val="single" w:sz="4" w:space="0" w:color="auto"/>
              <w:left w:val="single" w:sz="4" w:space="0" w:color="auto"/>
              <w:bottom w:val="single" w:sz="4" w:space="0" w:color="auto"/>
              <w:right w:val="single" w:sz="4" w:space="0" w:color="auto"/>
            </w:tcBorders>
          </w:tcPr>
          <w:p w14:paraId="599B9C2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1C38E9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64216B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306D43F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306952F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511AF4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027EDB8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7B90A4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RP-131967</w:t>
            </w:r>
          </w:p>
        </w:tc>
        <w:tc>
          <w:tcPr>
            <w:tcW w:w="709" w:type="dxa"/>
            <w:tcBorders>
              <w:top w:val="single" w:sz="4" w:space="0" w:color="auto"/>
              <w:left w:val="single" w:sz="4" w:space="0" w:color="auto"/>
              <w:bottom w:val="single" w:sz="4" w:space="0" w:color="auto"/>
              <w:right w:val="single" w:sz="4" w:space="0" w:color="auto"/>
            </w:tcBorders>
          </w:tcPr>
          <w:p w14:paraId="70CD55F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0452</w:t>
            </w:r>
          </w:p>
        </w:tc>
        <w:tc>
          <w:tcPr>
            <w:tcW w:w="566" w:type="dxa"/>
            <w:tcBorders>
              <w:top w:val="single" w:sz="4" w:space="0" w:color="auto"/>
              <w:left w:val="single" w:sz="4" w:space="0" w:color="auto"/>
              <w:bottom w:val="single" w:sz="4" w:space="0" w:color="auto"/>
              <w:right w:val="single" w:sz="4" w:space="0" w:color="auto"/>
            </w:tcBorders>
          </w:tcPr>
          <w:p w14:paraId="10689AD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809BC9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893EDE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6E1B82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5B334E2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39FD2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355A4D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645C877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RP-140388</w:t>
            </w:r>
          </w:p>
        </w:tc>
        <w:tc>
          <w:tcPr>
            <w:tcW w:w="709" w:type="dxa"/>
            <w:tcBorders>
              <w:top w:val="single" w:sz="4" w:space="0" w:color="auto"/>
              <w:left w:val="single" w:sz="4" w:space="0" w:color="auto"/>
              <w:bottom w:val="single" w:sz="4" w:space="0" w:color="auto"/>
              <w:right w:val="single" w:sz="4" w:space="0" w:color="auto"/>
            </w:tcBorders>
          </w:tcPr>
          <w:p w14:paraId="4CC590C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451</w:t>
            </w:r>
          </w:p>
        </w:tc>
        <w:tc>
          <w:tcPr>
            <w:tcW w:w="566" w:type="dxa"/>
            <w:tcBorders>
              <w:top w:val="single" w:sz="4" w:space="0" w:color="auto"/>
              <w:left w:val="single" w:sz="4" w:space="0" w:color="auto"/>
              <w:bottom w:val="single" w:sz="4" w:space="0" w:color="auto"/>
              <w:right w:val="single" w:sz="4" w:space="0" w:color="auto"/>
            </w:tcBorders>
          </w:tcPr>
          <w:p w14:paraId="52503D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B53054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AFD4E3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12AEE9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12.3.0</w:t>
            </w:r>
          </w:p>
        </w:tc>
      </w:tr>
      <w:tr w:rsidR="00F24B43" w:rsidRPr="00732759" w14:paraId="2BEB467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A4A88A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786988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03A086B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RP-140387</w:t>
            </w:r>
          </w:p>
        </w:tc>
        <w:tc>
          <w:tcPr>
            <w:tcW w:w="709" w:type="dxa"/>
            <w:tcBorders>
              <w:top w:val="single" w:sz="4" w:space="0" w:color="auto"/>
              <w:left w:val="single" w:sz="4" w:space="0" w:color="auto"/>
              <w:bottom w:val="single" w:sz="4" w:space="0" w:color="auto"/>
              <w:right w:val="single" w:sz="4" w:space="0" w:color="auto"/>
            </w:tcBorders>
          </w:tcPr>
          <w:p w14:paraId="405CDF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436</w:t>
            </w:r>
          </w:p>
        </w:tc>
        <w:tc>
          <w:tcPr>
            <w:tcW w:w="566" w:type="dxa"/>
            <w:tcBorders>
              <w:top w:val="single" w:sz="4" w:space="0" w:color="auto"/>
              <w:left w:val="single" w:sz="4" w:space="0" w:color="auto"/>
              <w:bottom w:val="single" w:sz="4" w:space="0" w:color="auto"/>
              <w:right w:val="single" w:sz="4" w:space="0" w:color="auto"/>
            </w:tcBorders>
          </w:tcPr>
          <w:p w14:paraId="4607E2A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78E68FF"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D5EDA0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6ADFEF4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12.3.0</w:t>
            </w:r>
          </w:p>
        </w:tc>
      </w:tr>
      <w:tr w:rsidR="00F24B43" w:rsidRPr="00732759" w14:paraId="5C1CA96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BFA3A2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499714C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44062D3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RP-140386</w:t>
            </w:r>
          </w:p>
        </w:tc>
        <w:tc>
          <w:tcPr>
            <w:tcW w:w="709" w:type="dxa"/>
            <w:tcBorders>
              <w:top w:val="single" w:sz="4" w:space="0" w:color="auto"/>
              <w:left w:val="single" w:sz="4" w:space="0" w:color="auto"/>
              <w:bottom w:val="single" w:sz="4" w:space="0" w:color="auto"/>
              <w:right w:val="single" w:sz="4" w:space="0" w:color="auto"/>
            </w:tcBorders>
          </w:tcPr>
          <w:p w14:paraId="3C01F6B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453</w:t>
            </w:r>
          </w:p>
        </w:tc>
        <w:tc>
          <w:tcPr>
            <w:tcW w:w="566" w:type="dxa"/>
            <w:tcBorders>
              <w:top w:val="single" w:sz="4" w:space="0" w:color="auto"/>
              <w:left w:val="single" w:sz="4" w:space="0" w:color="auto"/>
              <w:bottom w:val="single" w:sz="4" w:space="0" w:color="auto"/>
              <w:right w:val="single" w:sz="4" w:space="0" w:color="auto"/>
            </w:tcBorders>
          </w:tcPr>
          <w:p w14:paraId="3262B2D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0F74566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D225A0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29E5488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12.3.0</w:t>
            </w:r>
          </w:p>
        </w:tc>
      </w:tr>
      <w:tr w:rsidR="00F24B43" w:rsidRPr="00732759" w14:paraId="5F1986D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29AC08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15D8260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2036A19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RP-140375</w:t>
            </w:r>
          </w:p>
        </w:tc>
        <w:tc>
          <w:tcPr>
            <w:tcW w:w="709" w:type="dxa"/>
            <w:tcBorders>
              <w:top w:val="single" w:sz="4" w:space="0" w:color="auto"/>
              <w:left w:val="single" w:sz="4" w:space="0" w:color="auto"/>
              <w:bottom w:val="single" w:sz="4" w:space="0" w:color="auto"/>
              <w:right w:val="single" w:sz="4" w:space="0" w:color="auto"/>
            </w:tcBorders>
          </w:tcPr>
          <w:p w14:paraId="6AE31F8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463</w:t>
            </w:r>
          </w:p>
        </w:tc>
        <w:tc>
          <w:tcPr>
            <w:tcW w:w="566" w:type="dxa"/>
            <w:tcBorders>
              <w:top w:val="single" w:sz="4" w:space="0" w:color="auto"/>
              <w:left w:val="single" w:sz="4" w:space="0" w:color="auto"/>
              <w:bottom w:val="single" w:sz="4" w:space="0" w:color="auto"/>
              <w:right w:val="single" w:sz="4" w:space="0" w:color="auto"/>
            </w:tcBorders>
          </w:tcPr>
          <w:p w14:paraId="263CBAC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02D57A2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2BAC25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61BE5D9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12.3.0</w:t>
            </w:r>
          </w:p>
        </w:tc>
      </w:tr>
      <w:tr w:rsidR="00F24B43" w:rsidRPr="00732759" w14:paraId="46B9507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156617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19E5BBA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1D5D53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14:paraId="2065DB8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504</w:t>
            </w:r>
          </w:p>
        </w:tc>
        <w:tc>
          <w:tcPr>
            <w:tcW w:w="566" w:type="dxa"/>
            <w:tcBorders>
              <w:top w:val="single" w:sz="4" w:space="0" w:color="auto"/>
              <w:left w:val="single" w:sz="4" w:space="0" w:color="auto"/>
              <w:bottom w:val="single" w:sz="4" w:space="0" w:color="auto"/>
              <w:right w:val="single" w:sz="4" w:space="0" w:color="auto"/>
            </w:tcBorders>
          </w:tcPr>
          <w:p w14:paraId="7EA2EED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BB21F3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B64BBA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327ED4D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5249CF9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E51D7A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4CBE2E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CCBEC8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14:paraId="063E4E5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465</w:t>
            </w:r>
          </w:p>
        </w:tc>
        <w:tc>
          <w:tcPr>
            <w:tcW w:w="566" w:type="dxa"/>
            <w:tcBorders>
              <w:top w:val="single" w:sz="4" w:space="0" w:color="auto"/>
              <w:left w:val="single" w:sz="4" w:space="0" w:color="auto"/>
              <w:bottom w:val="single" w:sz="4" w:space="0" w:color="auto"/>
              <w:right w:val="single" w:sz="4" w:space="0" w:color="auto"/>
            </w:tcBorders>
          </w:tcPr>
          <w:p w14:paraId="1F4F274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AA2D54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3DD537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2CD714E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4D205CB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4AE90E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67F8CF3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4F327C4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RP-140926</w:t>
            </w:r>
          </w:p>
        </w:tc>
        <w:tc>
          <w:tcPr>
            <w:tcW w:w="709" w:type="dxa"/>
            <w:tcBorders>
              <w:top w:val="single" w:sz="4" w:space="0" w:color="auto"/>
              <w:left w:val="single" w:sz="4" w:space="0" w:color="auto"/>
              <w:bottom w:val="single" w:sz="4" w:space="0" w:color="auto"/>
              <w:right w:val="single" w:sz="4" w:space="0" w:color="auto"/>
            </w:tcBorders>
          </w:tcPr>
          <w:p w14:paraId="5ED6569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512</w:t>
            </w:r>
          </w:p>
        </w:tc>
        <w:tc>
          <w:tcPr>
            <w:tcW w:w="566" w:type="dxa"/>
            <w:tcBorders>
              <w:top w:val="single" w:sz="4" w:space="0" w:color="auto"/>
              <w:left w:val="single" w:sz="4" w:space="0" w:color="auto"/>
              <w:bottom w:val="single" w:sz="4" w:space="0" w:color="auto"/>
              <w:right w:val="single" w:sz="4" w:space="0" w:color="auto"/>
            </w:tcBorders>
          </w:tcPr>
          <w:p w14:paraId="5FC5559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071878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E6921A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723DEFA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1CB8DD5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D90EFF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6C5254E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2D9120E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RP-140930</w:t>
            </w:r>
          </w:p>
        </w:tc>
        <w:tc>
          <w:tcPr>
            <w:tcW w:w="709" w:type="dxa"/>
            <w:tcBorders>
              <w:top w:val="single" w:sz="4" w:space="0" w:color="auto"/>
              <w:left w:val="single" w:sz="4" w:space="0" w:color="auto"/>
              <w:bottom w:val="single" w:sz="4" w:space="0" w:color="auto"/>
              <w:right w:val="single" w:sz="4" w:space="0" w:color="auto"/>
            </w:tcBorders>
          </w:tcPr>
          <w:p w14:paraId="33A7194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509</w:t>
            </w:r>
          </w:p>
        </w:tc>
        <w:tc>
          <w:tcPr>
            <w:tcW w:w="566" w:type="dxa"/>
            <w:tcBorders>
              <w:top w:val="single" w:sz="4" w:space="0" w:color="auto"/>
              <w:left w:val="single" w:sz="4" w:space="0" w:color="auto"/>
              <w:bottom w:val="single" w:sz="4" w:space="0" w:color="auto"/>
              <w:right w:val="single" w:sz="4" w:space="0" w:color="auto"/>
            </w:tcBorders>
          </w:tcPr>
          <w:p w14:paraId="2C82765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2402B981"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79351C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09B5C0F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7A40AD8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B0FED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2D1D0F7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4EE6FC0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RP-140931</w:t>
            </w:r>
          </w:p>
        </w:tc>
        <w:tc>
          <w:tcPr>
            <w:tcW w:w="709" w:type="dxa"/>
            <w:tcBorders>
              <w:top w:val="single" w:sz="4" w:space="0" w:color="auto"/>
              <w:left w:val="single" w:sz="4" w:space="0" w:color="auto"/>
              <w:bottom w:val="single" w:sz="4" w:space="0" w:color="auto"/>
              <w:right w:val="single" w:sz="4" w:space="0" w:color="auto"/>
            </w:tcBorders>
          </w:tcPr>
          <w:p w14:paraId="0E5E9FE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501</w:t>
            </w:r>
          </w:p>
        </w:tc>
        <w:tc>
          <w:tcPr>
            <w:tcW w:w="566" w:type="dxa"/>
            <w:tcBorders>
              <w:top w:val="single" w:sz="4" w:space="0" w:color="auto"/>
              <w:left w:val="single" w:sz="4" w:space="0" w:color="auto"/>
              <w:bottom w:val="single" w:sz="4" w:space="0" w:color="auto"/>
              <w:right w:val="single" w:sz="4" w:space="0" w:color="auto"/>
            </w:tcBorders>
          </w:tcPr>
          <w:p w14:paraId="5F29768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4B5CEF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DD0FDF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35AAF3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3970846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E4E61F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4010607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4F50E5F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RP-140933</w:t>
            </w:r>
          </w:p>
        </w:tc>
        <w:tc>
          <w:tcPr>
            <w:tcW w:w="709" w:type="dxa"/>
            <w:tcBorders>
              <w:top w:val="single" w:sz="4" w:space="0" w:color="auto"/>
              <w:left w:val="single" w:sz="4" w:space="0" w:color="auto"/>
              <w:bottom w:val="single" w:sz="4" w:space="0" w:color="auto"/>
              <w:right w:val="single" w:sz="4" w:space="0" w:color="auto"/>
            </w:tcBorders>
          </w:tcPr>
          <w:p w14:paraId="6D92BB1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477</w:t>
            </w:r>
          </w:p>
        </w:tc>
        <w:tc>
          <w:tcPr>
            <w:tcW w:w="566" w:type="dxa"/>
            <w:tcBorders>
              <w:top w:val="single" w:sz="4" w:space="0" w:color="auto"/>
              <w:left w:val="single" w:sz="4" w:space="0" w:color="auto"/>
              <w:bottom w:val="single" w:sz="4" w:space="0" w:color="auto"/>
              <w:right w:val="single" w:sz="4" w:space="0" w:color="auto"/>
            </w:tcBorders>
          </w:tcPr>
          <w:p w14:paraId="312098C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A91FD4F"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DAF929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3396C0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1A1ED7C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C93E8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4148F10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2654237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RP-140938</w:t>
            </w:r>
          </w:p>
        </w:tc>
        <w:tc>
          <w:tcPr>
            <w:tcW w:w="709" w:type="dxa"/>
            <w:tcBorders>
              <w:top w:val="single" w:sz="4" w:space="0" w:color="auto"/>
              <w:left w:val="single" w:sz="4" w:space="0" w:color="auto"/>
              <w:bottom w:val="single" w:sz="4" w:space="0" w:color="auto"/>
              <w:right w:val="single" w:sz="4" w:space="0" w:color="auto"/>
            </w:tcBorders>
          </w:tcPr>
          <w:p w14:paraId="04E1585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483</w:t>
            </w:r>
          </w:p>
        </w:tc>
        <w:tc>
          <w:tcPr>
            <w:tcW w:w="566" w:type="dxa"/>
            <w:tcBorders>
              <w:top w:val="single" w:sz="4" w:space="0" w:color="auto"/>
              <w:left w:val="single" w:sz="4" w:space="0" w:color="auto"/>
              <w:bottom w:val="single" w:sz="4" w:space="0" w:color="auto"/>
              <w:right w:val="single" w:sz="4" w:space="0" w:color="auto"/>
            </w:tcBorders>
          </w:tcPr>
          <w:p w14:paraId="540789E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041490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39AF4D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0AAFECD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52C051F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C4943B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11B87DF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6DC4E0B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RP-140940</w:t>
            </w:r>
          </w:p>
        </w:tc>
        <w:tc>
          <w:tcPr>
            <w:tcW w:w="709" w:type="dxa"/>
            <w:tcBorders>
              <w:top w:val="single" w:sz="4" w:space="0" w:color="auto"/>
              <w:left w:val="single" w:sz="4" w:space="0" w:color="auto"/>
              <w:bottom w:val="single" w:sz="4" w:space="0" w:color="auto"/>
              <w:right w:val="single" w:sz="4" w:space="0" w:color="auto"/>
            </w:tcBorders>
          </w:tcPr>
          <w:p w14:paraId="34EEB07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527</w:t>
            </w:r>
          </w:p>
        </w:tc>
        <w:tc>
          <w:tcPr>
            <w:tcW w:w="566" w:type="dxa"/>
            <w:tcBorders>
              <w:top w:val="single" w:sz="4" w:space="0" w:color="auto"/>
              <w:left w:val="single" w:sz="4" w:space="0" w:color="auto"/>
              <w:bottom w:val="single" w:sz="4" w:space="0" w:color="auto"/>
              <w:right w:val="single" w:sz="4" w:space="0" w:color="auto"/>
            </w:tcBorders>
          </w:tcPr>
          <w:p w14:paraId="43F49E2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1A64C8C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776C55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127CA48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3BB6738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7154DC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47562F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505BAC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14:paraId="6801392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535</w:t>
            </w:r>
          </w:p>
        </w:tc>
        <w:tc>
          <w:tcPr>
            <w:tcW w:w="566" w:type="dxa"/>
            <w:tcBorders>
              <w:top w:val="single" w:sz="4" w:space="0" w:color="auto"/>
              <w:left w:val="single" w:sz="4" w:space="0" w:color="auto"/>
              <w:bottom w:val="single" w:sz="4" w:space="0" w:color="auto"/>
              <w:right w:val="single" w:sz="4" w:space="0" w:color="auto"/>
            </w:tcBorders>
          </w:tcPr>
          <w:p w14:paraId="11FB1AC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693E732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BD437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3754651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153960C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17BC66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647769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5429B91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14:paraId="5FAEB1A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469</w:t>
            </w:r>
          </w:p>
        </w:tc>
        <w:tc>
          <w:tcPr>
            <w:tcW w:w="566" w:type="dxa"/>
            <w:tcBorders>
              <w:top w:val="single" w:sz="4" w:space="0" w:color="auto"/>
              <w:left w:val="single" w:sz="4" w:space="0" w:color="auto"/>
              <w:bottom w:val="single" w:sz="4" w:space="0" w:color="auto"/>
              <w:right w:val="single" w:sz="4" w:space="0" w:color="auto"/>
            </w:tcBorders>
          </w:tcPr>
          <w:p w14:paraId="4BE2F92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D7D866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39984C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2387364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3009F91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541EA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5CBD3DC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62F6FC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RP-140944</w:t>
            </w:r>
          </w:p>
        </w:tc>
        <w:tc>
          <w:tcPr>
            <w:tcW w:w="709" w:type="dxa"/>
            <w:tcBorders>
              <w:top w:val="single" w:sz="4" w:space="0" w:color="auto"/>
              <w:left w:val="single" w:sz="4" w:space="0" w:color="auto"/>
              <w:bottom w:val="single" w:sz="4" w:space="0" w:color="auto"/>
              <w:right w:val="single" w:sz="4" w:space="0" w:color="auto"/>
            </w:tcBorders>
          </w:tcPr>
          <w:p w14:paraId="3830E1A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478</w:t>
            </w:r>
          </w:p>
        </w:tc>
        <w:tc>
          <w:tcPr>
            <w:tcW w:w="566" w:type="dxa"/>
            <w:tcBorders>
              <w:top w:val="single" w:sz="4" w:space="0" w:color="auto"/>
              <w:left w:val="single" w:sz="4" w:space="0" w:color="auto"/>
              <w:bottom w:val="single" w:sz="4" w:space="0" w:color="auto"/>
              <w:right w:val="single" w:sz="4" w:space="0" w:color="auto"/>
            </w:tcBorders>
          </w:tcPr>
          <w:p w14:paraId="464EB15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3F559D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684C97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2F32198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078A0E7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9A648F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4B4A027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714EA90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RP-140946</w:t>
            </w:r>
          </w:p>
        </w:tc>
        <w:tc>
          <w:tcPr>
            <w:tcW w:w="709" w:type="dxa"/>
            <w:tcBorders>
              <w:top w:val="single" w:sz="4" w:space="0" w:color="auto"/>
              <w:left w:val="single" w:sz="4" w:space="0" w:color="auto"/>
              <w:bottom w:val="single" w:sz="4" w:space="0" w:color="auto"/>
              <w:right w:val="single" w:sz="4" w:space="0" w:color="auto"/>
            </w:tcBorders>
          </w:tcPr>
          <w:p w14:paraId="71B6C0F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14:paraId="0B168F2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B7E1AD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FD87DE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1F61D73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1723216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65A52A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6222E0C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6F16575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RP-141538</w:t>
            </w:r>
          </w:p>
        </w:tc>
        <w:tc>
          <w:tcPr>
            <w:tcW w:w="709" w:type="dxa"/>
            <w:tcBorders>
              <w:top w:val="single" w:sz="4" w:space="0" w:color="auto"/>
              <w:left w:val="single" w:sz="4" w:space="0" w:color="auto"/>
              <w:bottom w:val="single" w:sz="4" w:space="0" w:color="auto"/>
              <w:right w:val="single" w:sz="4" w:space="0" w:color="auto"/>
            </w:tcBorders>
          </w:tcPr>
          <w:p w14:paraId="4722442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14:paraId="089E77F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26C539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0CF5EB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3E712EF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2F05A5C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9C45E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D75D32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6C31B8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RP-141556</w:t>
            </w:r>
          </w:p>
        </w:tc>
        <w:tc>
          <w:tcPr>
            <w:tcW w:w="709" w:type="dxa"/>
            <w:tcBorders>
              <w:top w:val="single" w:sz="4" w:space="0" w:color="auto"/>
              <w:left w:val="single" w:sz="4" w:space="0" w:color="auto"/>
              <w:bottom w:val="single" w:sz="4" w:space="0" w:color="auto"/>
              <w:right w:val="single" w:sz="4" w:space="0" w:color="auto"/>
            </w:tcBorders>
          </w:tcPr>
          <w:p w14:paraId="4A7D688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557</w:t>
            </w:r>
          </w:p>
        </w:tc>
        <w:tc>
          <w:tcPr>
            <w:tcW w:w="566" w:type="dxa"/>
            <w:tcBorders>
              <w:top w:val="single" w:sz="4" w:space="0" w:color="auto"/>
              <w:left w:val="single" w:sz="4" w:space="0" w:color="auto"/>
              <w:bottom w:val="single" w:sz="4" w:space="0" w:color="auto"/>
              <w:right w:val="single" w:sz="4" w:space="0" w:color="auto"/>
            </w:tcBorders>
          </w:tcPr>
          <w:p w14:paraId="48207DD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218805F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A5A517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75F40F8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02F5B9F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6B6CD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2DF065F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7A8462A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RP-141532</w:t>
            </w:r>
          </w:p>
        </w:tc>
        <w:tc>
          <w:tcPr>
            <w:tcW w:w="709" w:type="dxa"/>
            <w:tcBorders>
              <w:top w:val="single" w:sz="4" w:space="0" w:color="auto"/>
              <w:left w:val="single" w:sz="4" w:space="0" w:color="auto"/>
              <w:bottom w:val="single" w:sz="4" w:space="0" w:color="auto"/>
              <w:right w:val="single" w:sz="4" w:space="0" w:color="auto"/>
            </w:tcBorders>
          </w:tcPr>
          <w:p w14:paraId="43C9D47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559</w:t>
            </w:r>
          </w:p>
        </w:tc>
        <w:tc>
          <w:tcPr>
            <w:tcW w:w="566" w:type="dxa"/>
            <w:tcBorders>
              <w:top w:val="single" w:sz="4" w:space="0" w:color="auto"/>
              <w:left w:val="single" w:sz="4" w:space="0" w:color="auto"/>
              <w:bottom w:val="single" w:sz="4" w:space="0" w:color="auto"/>
              <w:right w:val="single" w:sz="4" w:space="0" w:color="auto"/>
            </w:tcBorders>
          </w:tcPr>
          <w:p w14:paraId="30E9E39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7CC7DA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AFC73A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61EE02F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1217591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7ED187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4DCF98B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022AA6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RP-141551</w:t>
            </w:r>
          </w:p>
        </w:tc>
        <w:tc>
          <w:tcPr>
            <w:tcW w:w="709" w:type="dxa"/>
            <w:tcBorders>
              <w:top w:val="single" w:sz="4" w:space="0" w:color="auto"/>
              <w:left w:val="single" w:sz="4" w:space="0" w:color="auto"/>
              <w:bottom w:val="single" w:sz="4" w:space="0" w:color="auto"/>
              <w:right w:val="single" w:sz="4" w:space="0" w:color="auto"/>
            </w:tcBorders>
          </w:tcPr>
          <w:p w14:paraId="3CEF156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560</w:t>
            </w:r>
          </w:p>
        </w:tc>
        <w:tc>
          <w:tcPr>
            <w:tcW w:w="566" w:type="dxa"/>
            <w:tcBorders>
              <w:top w:val="single" w:sz="4" w:space="0" w:color="auto"/>
              <w:left w:val="single" w:sz="4" w:space="0" w:color="auto"/>
              <w:bottom w:val="single" w:sz="4" w:space="0" w:color="auto"/>
              <w:right w:val="single" w:sz="4" w:space="0" w:color="auto"/>
            </w:tcBorders>
          </w:tcPr>
          <w:p w14:paraId="3B157CF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267FA6E"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9FF1A9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3AACCBE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36E268B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4C106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1C33371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73D65A4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RP-141548</w:t>
            </w:r>
          </w:p>
        </w:tc>
        <w:tc>
          <w:tcPr>
            <w:tcW w:w="709" w:type="dxa"/>
            <w:tcBorders>
              <w:top w:val="single" w:sz="4" w:space="0" w:color="auto"/>
              <w:left w:val="single" w:sz="4" w:space="0" w:color="auto"/>
              <w:bottom w:val="single" w:sz="4" w:space="0" w:color="auto"/>
              <w:right w:val="single" w:sz="4" w:space="0" w:color="auto"/>
            </w:tcBorders>
          </w:tcPr>
          <w:p w14:paraId="0151601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562</w:t>
            </w:r>
          </w:p>
        </w:tc>
        <w:tc>
          <w:tcPr>
            <w:tcW w:w="566" w:type="dxa"/>
            <w:tcBorders>
              <w:top w:val="single" w:sz="4" w:space="0" w:color="auto"/>
              <w:left w:val="single" w:sz="4" w:space="0" w:color="auto"/>
              <w:bottom w:val="single" w:sz="4" w:space="0" w:color="auto"/>
              <w:right w:val="single" w:sz="4" w:space="0" w:color="auto"/>
            </w:tcBorders>
          </w:tcPr>
          <w:p w14:paraId="29DFD1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0A81A7CF"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B0F5D7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0782903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103A175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6D87D4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5A49E1F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5F6E487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RP-141201</w:t>
            </w:r>
          </w:p>
        </w:tc>
        <w:tc>
          <w:tcPr>
            <w:tcW w:w="709" w:type="dxa"/>
            <w:tcBorders>
              <w:top w:val="single" w:sz="4" w:space="0" w:color="auto"/>
              <w:left w:val="single" w:sz="4" w:space="0" w:color="auto"/>
              <w:bottom w:val="single" w:sz="4" w:space="0" w:color="auto"/>
              <w:right w:val="single" w:sz="4" w:space="0" w:color="auto"/>
            </w:tcBorders>
          </w:tcPr>
          <w:p w14:paraId="24DE327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563</w:t>
            </w:r>
          </w:p>
        </w:tc>
        <w:tc>
          <w:tcPr>
            <w:tcW w:w="566" w:type="dxa"/>
            <w:tcBorders>
              <w:top w:val="single" w:sz="4" w:space="0" w:color="auto"/>
              <w:left w:val="single" w:sz="4" w:space="0" w:color="auto"/>
              <w:bottom w:val="single" w:sz="4" w:space="0" w:color="auto"/>
              <w:right w:val="single" w:sz="4" w:space="0" w:color="auto"/>
            </w:tcBorders>
          </w:tcPr>
          <w:p w14:paraId="7B425B5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BB6F23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47731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1BB1D4B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27E42B7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F9F556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E9C2B9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0841B55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RP-141557</w:t>
            </w:r>
          </w:p>
        </w:tc>
        <w:tc>
          <w:tcPr>
            <w:tcW w:w="709" w:type="dxa"/>
            <w:tcBorders>
              <w:top w:val="single" w:sz="4" w:space="0" w:color="auto"/>
              <w:left w:val="single" w:sz="4" w:space="0" w:color="auto"/>
              <w:bottom w:val="single" w:sz="4" w:space="0" w:color="auto"/>
              <w:right w:val="single" w:sz="4" w:space="0" w:color="auto"/>
            </w:tcBorders>
          </w:tcPr>
          <w:p w14:paraId="5BD5E6B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564</w:t>
            </w:r>
          </w:p>
        </w:tc>
        <w:tc>
          <w:tcPr>
            <w:tcW w:w="566" w:type="dxa"/>
            <w:tcBorders>
              <w:top w:val="single" w:sz="4" w:space="0" w:color="auto"/>
              <w:left w:val="single" w:sz="4" w:space="0" w:color="auto"/>
              <w:bottom w:val="single" w:sz="4" w:space="0" w:color="auto"/>
              <w:right w:val="single" w:sz="4" w:space="0" w:color="auto"/>
            </w:tcBorders>
          </w:tcPr>
          <w:p w14:paraId="3801428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2362813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504406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5F284B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00396CD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763304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340877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4D99880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RP-141559</w:t>
            </w:r>
          </w:p>
        </w:tc>
        <w:tc>
          <w:tcPr>
            <w:tcW w:w="709" w:type="dxa"/>
            <w:tcBorders>
              <w:top w:val="single" w:sz="4" w:space="0" w:color="auto"/>
              <w:left w:val="single" w:sz="4" w:space="0" w:color="auto"/>
              <w:bottom w:val="single" w:sz="4" w:space="0" w:color="auto"/>
              <w:right w:val="single" w:sz="4" w:space="0" w:color="auto"/>
            </w:tcBorders>
          </w:tcPr>
          <w:p w14:paraId="1603EC9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565</w:t>
            </w:r>
          </w:p>
        </w:tc>
        <w:tc>
          <w:tcPr>
            <w:tcW w:w="566" w:type="dxa"/>
            <w:tcBorders>
              <w:top w:val="single" w:sz="4" w:space="0" w:color="auto"/>
              <w:left w:val="single" w:sz="4" w:space="0" w:color="auto"/>
              <w:bottom w:val="single" w:sz="4" w:space="0" w:color="auto"/>
              <w:right w:val="single" w:sz="4" w:space="0" w:color="auto"/>
            </w:tcBorders>
          </w:tcPr>
          <w:p w14:paraId="2F98A00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0D40A68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4407AE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38B7DA2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547BDD4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610C64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C9258C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5565604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RP-141446</w:t>
            </w:r>
          </w:p>
        </w:tc>
        <w:tc>
          <w:tcPr>
            <w:tcW w:w="709" w:type="dxa"/>
            <w:tcBorders>
              <w:top w:val="single" w:sz="4" w:space="0" w:color="auto"/>
              <w:left w:val="single" w:sz="4" w:space="0" w:color="auto"/>
              <w:bottom w:val="single" w:sz="4" w:space="0" w:color="auto"/>
              <w:right w:val="single" w:sz="4" w:space="0" w:color="auto"/>
            </w:tcBorders>
          </w:tcPr>
          <w:p w14:paraId="2D2B594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567</w:t>
            </w:r>
          </w:p>
        </w:tc>
        <w:tc>
          <w:tcPr>
            <w:tcW w:w="566" w:type="dxa"/>
            <w:tcBorders>
              <w:top w:val="single" w:sz="4" w:space="0" w:color="auto"/>
              <w:left w:val="single" w:sz="4" w:space="0" w:color="auto"/>
              <w:bottom w:val="single" w:sz="4" w:space="0" w:color="auto"/>
              <w:right w:val="single" w:sz="4" w:space="0" w:color="auto"/>
            </w:tcBorders>
          </w:tcPr>
          <w:p w14:paraId="730D290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AEBAD6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E6874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283A026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5BF26B5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EE5945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877838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5BFD89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RP-141706</w:t>
            </w:r>
          </w:p>
        </w:tc>
        <w:tc>
          <w:tcPr>
            <w:tcW w:w="709" w:type="dxa"/>
            <w:tcBorders>
              <w:top w:val="single" w:sz="4" w:space="0" w:color="auto"/>
              <w:left w:val="single" w:sz="4" w:space="0" w:color="auto"/>
              <w:bottom w:val="single" w:sz="4" w:space="0" w:color="auto"/>
              <w:right w:val="single" w:sz="4" w:space="0" w:color="auto"/>
            </w:tcBorders>
          </w:tcPr>
          <w:p w14:paraId="28A1A95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569</w:t>
            </w:r>
          </w:p>
        </w:tc>
        <w:tc>
          <w:tcPr>
            <w:tcW w:w="566" w:type="dxa"/>
            <w:tcBorders>
              <w:top w:val="single" w:sz="4" w:space="0" w:color="auto"/>
              <w:left w:val="single" w:sz="4" w:space="0" w:color="auto"/>
              <w:bottom w:val="single" w:sz="4" w:space="0" w:color="auto"/>
              <w:right w:val="single" w:sz="4" w:space="0" w:color="auto"/>
            </w:tcBorders>
          </w:tcPr>
          <w:p w14:paraId="5CEAFAD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DA63B2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D38760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6A15A89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20E245E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E0D06C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54C9EB2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614E9ED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RP-141108</w:t>
            </w:r>
          </w:p>
        </w:tc>
        <w:tc>
          <w:tcPr>
            <w:tcW w:w="709" w:type="dxa"/>
            <w:tcBorders>
              <w:top w:val="single" w:sz="4" w:space="0" w:color="auto"/>
              <w:left w:val="single" w:sz="4" w:space="0" w:color="auto"/>
              <w:bottom w:val="single" w:sz="4" w:space="0" w:color="auto"/>
              <w:right w:val="single" w:sz="4" w:space="0" w:color="auto"/>
            </w:tcBorders>
          </w:tcPr>
          <w:p w14:paraId="202F907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571</w:t>
            </w:r>
          </w:p>
        </w:tc>
        <w:tc>
          <w:tcPr>
            <w:tcW w:w="566" w:type="dxa"/>
            <w:tcBorders>
              <w:top w:val="single" w:sz="4" w:space="0" w:color="auto"/>
              <w:left w:val="single" w:sz="4" w:space="0" w:color="auto"/>
              <w:bottom w:val="single" w:sz="4" w:space="0" w:color="auto"/>
              <w:right w:val="single" w:sz="4" w:space="0" w:color="auto"/>
            </w:tcBorders>
          </w:tcPr>
          <w:p w14:paraId="5BC7001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C5AAB9F"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D76E0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14A1DE8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002435E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3A12B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791472F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208C658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RP-141558</w:t>
            </w:r>
          </w:p>
        </w:tc>
        <w:tc>
          <w:tcPr>
            <w:tcW w:w="709" w:type="dxa"/>
            <w:tcBorders>
              <w:top w:val="single" w:sz="4" w:space="0" w:color="auto"/>
              <w:left w:val="single" w:sz="4" w:space="0" w:color="auto"/>
              <w:bottom w:val="single" w:sz="4" w:space="0" w:color="auto"/>
              <w:right w:val="single" w:sz="4" w:space="0" w:color="auto"/>
            </w:tcBorders>
          </w:tcPr>
          <w:p w14:paraId="451E904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577</w:t>
            </w:r>
          </w:p>
        </w:tc>
        <w:tc>
          <w:tcPr>
            <w:tcW w:w="566" w:type="dxa"/>
            <w:tcBorders>
              <w:top w:val="single" w:sz="4" w:space="0" w:color="auto"/>
              <w:left w:val="single" w:sz="4" w:space="0" w:color="auto"/>
              <w:bottom w:val="single" w:sz="4" w:space="0" w:color="auto"/>
              <w:right w:val="single" w:sz="4" w:space="0" w:color="auto"/>
            </w:tcBorders>
          </w:tcPr>
          <w:p w14:paraId="4091D7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5F7A11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7EC232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390E99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3D0834A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8345CF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5BDF7A9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276E318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RP-141528</w:t>
            </w:r>
          </w:p>
        </w:tc>
        <w:tc>
          <w:tcPr>
            <w:tcW w:w="709" w:type="dxa"/>
            <w:tcBorders>
              <w:top w:val="single" w:sz="4" w:space="0" w:color="auto"/>
              <w:left w:val="single" w:sz="4" w:space="0" w:color="auto"/>
              <w:bottom w:val="single" w:sz="4" w:space="0" w:color="auto"/>
              <w:right w:val="single" w:sz="4" w:space="0" w:color="auto"/>
            </w:tcBorders>
          </w:tcPr>
          <w:p w14:paraId="496E2A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589</w:t>
            </w:r>
          </w:p>
        </w:tc>
        <w:tc>
          <w:tcPr>
            <w:tcW w:w="566" w:type="dxa"/>
            <w:tcBorders>
              <w:top w:val="single" w:sz="4" w:space="0" w:color="auto"/>
              <w:left w:val="single" w:sz="4" w:space="0" w:color="auto"/>
              <w:bottom w:val="single" w:sz="4" w:space="0" w:color="auto"/>
              <w:right w:val="single" w:sz="4" w:space="0" w:color="auto"/>
            </w:tcBorders>
          </w:tcPr>
          <w:p w14:paraId="225429E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1D7856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42603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116DD16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0719B4E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ED83C9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48992B7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7267B4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RP-141554</w:t>
            </w:r>
          </w:p>
        </w:tc>
        <w:tc>
          <w:tcPr>
            <w:tcW w:w="709" w:type="dxa"/>
            <w:tcBorders>
              <w:top w:val="single" w:sz="4" w:space="0" w:color="auto"/>
              <w:left w:val="single" w:sz="4" w:space="0" w:color="auto"/>
              <w:bottom w:val="single" w:sz="4" w:space="0" w:color="auto"/>
              <w:right w:val="single" w:sz="4" w:space="0" w:color="auto"/>
            </w:tcBorders>
          </w:tcPr>
          <w:p w14:paraId="5A54525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591</w:t>
            </w:r>
          </w:p>
        </w:tc>
        <w:tc>
          <w:tcPr>
            <w:tcW w:w="566" w:type="dxa"/>
            <w:tcBorders>
              <w:top w:val="single" w:sz="4" w:space="0" w:color="auto"/>
              <w:left w:val="single" w:sz="4" w:space="0" w:color="auto"/>
              <w:bottom w:val="single" w:sz="4" w:space="0" w:color="auto"/>
              <w:right w:val="single" w:sz="4" w:space="0" w:color="auto"/>
            </w:tcBorders>
          </w:tcPr>
          <w:p w14:paraId="6FE6F3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A17411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92840C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5849178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20F23A6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03E91C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7B6A990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437D0A9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RP-141562</w:t>
            </w:r>
          </w:p>
        </w:tc>
        <w:tc>
          <w:tcPr>
            <w:tcW w:w="709" w:type="dxa"/>
            <w:tcBorders>
              <w:top w:val="single" w:sz="4" w:space="0" w:color="auto"/>
              <w:left w:val="single" w:sz="4" w:space="0" w:color="auto"/>
              <w:bottom w:val="single" w:sz="4" w:space="0" w:color="auto"/>
              <w:right w:val="single" w:sz="4" w:space="0" w:color="auto"/>
            </w:tcBorders>
          </w:tcPr>
          <w:p w14:paraId="2F0D214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592</w:t>
            </w:r>
          </w:p>
        </w:tc>
        <w:tc>
          <w:tcPr>
            <w:tcW w:w="566" w:type="dxa"/>
            <w:tcBorders>
              <w:top w:val="single" w:sz="4" w:space="0" w:color="auto"/>
              <w:left w:val="single" w:sz="4" w:space="0" w:color="auto"/>
              <w:bottom w:val="single" w:sz="4" w:space="0" w:color="auto"/>
              <w:right w:val="single" w:sz="4" w:space="0" w:color="auto"/>
            </w:tcBorders>
          </w:tcPr>
          <w:p w14:paraId="25C3288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AF71E5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5547C4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153157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269BB77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7B70E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14C0C89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42DB053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RP-141463</w:t>
            </w:r>
          </w:p>
        </w:tc>
        <w:tc>
          <w:tcPr>
            <w:tcW w:w="709" w:type="dxa"/>
            <w:tcBorders>
              <w:top w:val="single" w:sz="4" w:space="0" w:color="auto"/>
              <w:left w:val="single" w:sz="4" w:space="0" w:color="auto"/>
              <w:bottom w:val="single" w:sz="4" w:space="0" w:color="auto"/>
              <w:right w:val="single" w:sz="4" w:space="0" w:color="auto"/>
            </w:tcBorders>
          </w:tcPr>
          <w:p w14:paraId="6764051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595</w:t>
            </w:r>
          </w:p>
        </w:tc>
        <w:tc>
          <w:tcPr>
            <w:tcW w:w="566" w:type="dxa"/>
            <w:tcBorders>
              <w:top w:val="single" w:sz="4" w:space="0" w:color="auto"/>
              <w:left w:val="single" w:sz="4" w:space="0" w:color="auto"/>
              <w:bottom w:val="single" w:sz="4" w:space="0" w:color="auto"/>
              <w:right w:val="single" w:sz="4" w:space="0" w:color="auto"/>
            </w:tcBorders>
          </w:tcPr>
          <w:p w14:paraId="0323413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7A89548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17CF42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31AF214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3C561D3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D966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354E270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123C8EB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14:paraId="383CB5E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599</w:t>
            </w:r>
          </w:p>
        </w:tc>
        <w:tc>
          <w:tcPr>
            <w:tcW w:w="566" w:type="dxa"/>
            <w:tcBorders>
              <w:top w:val="single" w:sz="4" w:space="0" w:color="auto"/>
              <w:left w:val="single" w:sz="4" w:space="0" w:color="auto"/>
              <w:bottom w:val="single" w:sz="4" w:space="0" w:color="auto"/>
              <w:right w:val="single" w:sz="4" w:space="0" w:color="auto"/>
            </w:tcBorders>
          </w:tcPr>
          <w:p w14:paraId="0C1B8FE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186C45BF"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CBC660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32A3433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14:paraId="0EA44F7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EABECC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34A826D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1E648E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RP-142154</w:t>
            </w:r>
          </w:p>
        </w:tc>
        <w:tc>
          <w:tcPr>
            <w:tcW w:w="709" w:type="dxa"/>
            <w:tcBorders>
              <w:top w:val="single" w:sz="4" w:space="0" w:color="auto"/>
              <w:left w:val="single" w:sz="4" w:space="0" w:color="auto"/>
              <w:bottom w:val="single" w:sz="4" w:space="0" w:color="auto"/>
              <w:right w:val="single" w:sz="4" w:space="0" w:color="auto"/>
            </w:tcBorders>
          </w:tcPr>
          <w:p w14:paraId="6A871D4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593</w:t>
            </w:r>
          </w:p>
        </w:tc>
        <w:tc>
          <w:tcPr>
            <w:tcW w:w="566" w:type="dxa"/>
            <w:tcBorders>
              <w:top w:val="single" w:sz="4" w:space="0" w:color="auto"/>
              <w:left w:val="single" w:sz="4" w:space="0" w:color="auto"/>
              <w:bottom w:val="single" w:sz="4" w:space="0" w:color="auto"/>
              <w:right w:val="single" w:sz="4" w:space="0" w:color="auto"/>
            </w:tcBorders>
          </w:tcPr>
          <w:p w14:paraId="5C7C284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2223128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68B796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1FBC1CA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14:paraId="524FB12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08A754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6AC2233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4CD1F6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RP-142182</w:t>
            </w:r>
          </w:p>
        </w:tc>
        <w:tc>
          <w:tcPr>
            <w:tcW w:w="709" w:type="dxa"/>
            <w:tcBorders>
              <w:top w:val="single" w:sz="4" w:space="0" w:color="auto"/>
              <w:left w:val="single" w:sz="4" w:space="0" w:color="auto"/>
              <w:bottom w:val="single" w:sz="4" w:space="0" w:color="auto"/>
              <w:right w:val="single" w:sz="4" w:space="0" w:color="auto"/>
            </w:tcBorders>
          </w:tcPr>
          <w:p w14:paraId="3C3AEEB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614</w:t>
            </w:r>
          </w:p>
        </w:tc>
        <w:tc>
          <w:tcPr>
            <w:tcW w:w="566" w:type="dxa"/>
            <w:tcBorders>
              <w:top w:val="single" w:sz="4" w:space="0" w:color="auto"/>
              <w:left w:val="single" w:sz="4" w:space="0" w:color="auto"/>
              <w:bottom w:val="single" w:sz="4" w:space="0" w:color="auto"/>
              <w:right w:val="single" w:sz="4" w:space="0" w:color="auto"/>
            </w:tcBorders>
          </w:tcPr>
          <w:p w14:paraId="3BE4A7B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E02EB0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0FF335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3960D1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14:paraId="5442614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64CA5A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557BA1C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02FA2C4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RP-142149</w:t>
            </w:r>
          </w:p>
        </w:tc>
        <w:tc>
          <w:tcPr>
            <w:tcW w:w="709" w:type="dxa"/>
            <w:tcBorders>
              <w:top w:val="single" w:sz="4" w:space="0" w:color="auto"/>
              <w:left w:val="single" w:sz="4" w:space="0" w:color="auto"/>
              <w:bottom w:val="single" w:sz="4" w:space="0" w:color="auto"/>
              <w:right w:val="single" w:sz="4" w:space="0" w:color="auto"/>
            </w:tcBorders>
          </w:tcPr>
          <w:p w14:paraId="5281899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618</w:t>
            </w:r>
          </w:p>
        </w:tc>
        <w:tc>
          <w:tcPr>
            <w:tcW w:w="566" w:type="dxa"/>
            <w:tcBorders>
              <w:top w:val="single" w:sz="4" w:space="0" w:color="auto"/>
              <w:left w:val="single" w:sz="4" w:space="0" w:color="auto"/>
              <w:bottom w:val="single" w:sz="4" w:space="0" w:color="auto"/>
              <w:right w:val="single" w:sz="4" w:space="0" w:color="auto"/>
            </w:tcBorders>
          </w:tcPr>
          <w:p w14:paraId="4E8851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EBDD8C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4325F4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0B7CF7F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14:paraId="03AB519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19BB04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1CC5429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569895A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RP-142189</w:t>
            </w:r>
          </w:p>
        </w:tc>
        <w:tc>
          <w:tcPr>
            <w:tcW w:w="709" w:type="dxa"/>
            <w:tcBorders>
              <w:top w:val="single" w:sz="4" w:space="0" w:color="auto"/>
              <w:left w:val="single" w:sz="4" w:space="0" w:color="auto"/>
              <w:bottom w:val="single" w:sz="4" w:space="0" w:color="auto"/>
              <w:right w:val="single" w:sz="4" w:space="0" w:color="auto"/>
            </w:tcBorders>
          </w:tcPr>
          <w:p w14:paraId="36B269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624</w:t>
            </w:r>
          </w:p>
        </w:tc>
        <w:tc>
          <w:tcPr>
            <w:tcW w:w="566" w:type="dxa"/>
            <w:tcBorders>
              <w:top w:val="single" w:sz="4" w:space="0" w:color="auto"/>
              <w:left w:val="single" w:sz="4" w:space="0" w:color="auto"/>
              <w:bottom w:val="single" w:sz="4" w:space="0" w:color="auto"/>
              <w:right w:val="single" w:sz="4" w:space="0" w:color="auto"/>
            </w:tcBorders>
          </w:tcPr>
          <w:p w14:paraId="7583968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4326C4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D715C6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70F1B4A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14:paraId="37F7FC8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E65E43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05F22F4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70CDAA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14:paraId="032D68C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615</w:t>
            </w:r>
          </w:p>
        </w:tc>
        <w:tc>
          <w:tcPr>
            <w:tcW w:w="566" w:type="dxa"/>
            <w:tcBorders>
              <w:top w:val="single" w:sz="4" w:space="0" w:color="auto"/>
              <w:left w:val="single" w:sz="4" w:space="0" w:color="auto"/>
              <w:bottom w:val="single" w:sz="4" w:space="0" w:color="auto"/>
              <w:right w:val="single" w:sz="4" w:space="0" w:color="auto"/>
            </w:tcBorders>
          </w:tcPr>
          <w:p w14:paraId="0018620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276271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9C6D88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6C6D4B8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14:paraId="304F37C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FA053D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04BC1AF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F627B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RP-142179</w:t>
            </w:r>
          </w:p>
        </w:tc>
        <w:tc>
          <w:tcPr>
            <w:tcW w:w="709" w:type="dxa"/>
            <w:tcBorders>
              <w:top w:val="single" w:sz="4" w:space="0" w:color="auto"/>
              <w:left w:val="single" w:sz="4" w:space="0" w:color="auto"/>
              <w:bottom w:val="single" w:sz="4" w:space="0" w:color="auto"/>
              <w:right w:val="single" w:sz="4" w:space="0" w:color="auto"/>
            </w:tcBorders>
          </w:tcPr>
          <w:p w14:paraId="401E14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619</w:t>
            </w:r>
          </w:p>
        </w:tc>
        <w:tc>
          <w:tcPr>
            <w:tcW w:w="566" w:type="dxa"/>
            <w:tcBorders>
              <w:top w:val="single" w:sz="4" w:space="0" w:color="auto"/>
              <w:left w:val="single" w:sz="4" w:space="0" w:color="auto"/>
              <w:bottom w:val="single" w:sz="4" w:space="0" w:color="auto"/>
              <w:right w:val="single" w:sz="4" w:space="0" w:color="auto"/>
            </w:tcBorders>
          </w:tcPr>
          <w:p w14:paraId="5CFA925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13CDFAD1"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01BCF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25E72A5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14:paraId="1F70B96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A1B724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39FD10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C6343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RP-142190</w:t>
            </w:r>
          </w:p>
        </w:tc>
        <w:tc>
          <w:tcPr>
            <w:tcW w:w="709" w:type="dxa"/>
            <w:tcBorders>
              <w:top w:val="single" w:sz="4" w:space="0" w:color="auto"/>
              <w:left w:val="single" w:sz="4" w:space="0" w:color="auto"/>
              <w:bottom w:val="single" w:sz="4" w:space="0" w:color="auto"/>
              <w:right w:val="single" w:sz="4" w:space="0" w:color="auto"/>
            </w:tcBorders>
          </w:tcPr>
          <w:p w14:paraId="4727305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609</w:t>
            </w:r>
          </w:p>
        </w:tc>
        <w:tc>
          <w:tcPr>
            <w:tcW w:w="566" w:type="dxa"/>
            <w:tcBorders>
              <w:top w:val="single" w:sz="4" w:space="0" w:color="auto"/>
              <w:left w:val="single" w:sz="4" w:space="0" w:color="auto"/>
              <w:bottom w:val="single" w:sz="4" w:space="0" w:color="auto"/>
              <w:right w:val="single" w:sz="4" w:space="0" w:color="auto"/>
            </w:tcBorders>
          </w:tcPr>
          <w:p w14:paraId="4575545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41306671"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8D6CDA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639D2A6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14:paraId="42FB88D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285E4F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25AE6A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2F3280C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RP-150382</w:t>
            </w:r>
          </w:p>
        </w:tc>
        <w:tc>
          <w:tcPr>
            <w:tcW w:w="709" w:type="dxa"/>
            <w:tcBorders>
              <w:top w:val="single" w:sz="4" w:space="0" w:color="auto"/>
              <w:left w:val="single" w:sz="4" w:space="0" w:color="auto"/>
              <w:bottom w:val="single" w:sz="4" w:space="0" w:color="auto"/>
              <w:right w:val="single" w:sz="4" w:space="0" w:color="auto"/>
            </w:tcBorders>
          </w:tcPr>
          <w:p w14:paraId="3F83C8E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627</w:t>
            </w:r>
          </w:p>
        </w:tc>
        <w:tc>
          <w:tcPr>
            <w:tcW w:w="566" w:type="dxa"/>
            <w:tcBorders>
              <w:top w:val="single" w:sz="4" w:space="0" w:color="auto"/>
              <w:left w:val="single" w:sz="4" w:space="0" w:color="auto"/>
              <w:bottom w:val="single" w:sz="4" w:space="0" w:color="auto"/>
              <w:right w:val="single" w:sz="4" w:space="0" w:color="auto"/>
            </w:tcBorders>
          </w:tcPr>
          <w:p w14:paraId="3DBE5779"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A2EA0D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9DD107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30CCFC6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12.7.0</w:t>
            </w:r>
          </w:p>
        </w:tc>
      </w:tr>
      <w:tr w:rsidR="00F24B43" w:rsidRPr="00732759" w14:paraId="5747F0F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6BD1A9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5FB0CF3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1D0A671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RP-150391</w:t>
            </w:r>
          </w:p>
        </w:tc>
        <w:tc>
          <w:tcPr>
            <w:tcW w:w="709" w:type="dxa"/>
            <w:tcBorders>
              <w:top w:val="single" w:sz="4" w:space="0" w:color="auto"/>
              <w:left w:val="single" w:sz="4" w:space="0" w:color="auto"/>
              <w:bottom w:val="single" w:sz="4" w:space="0" w:color="auto"/>
              <w:right w:val="single" w:sz="4" w:space="0" w:color="auto"/>
            </w:tcBorders>
          </w:tcPr>
          <w:p w14:paraId="3320DB3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629</w:t>
            </w:r>
          </w:p>
        </w:tc>
        <w:tc>
          <w:tcPr>
            <w:tcW w:w="566" w:type="dxa"/>
            <w:tcBorders>
              <w:top w:val="single" w:sz="4" w:space="0" w:color="auto"/>
              <w:left w:val="single" w:sz="4" w:space="0" w:color="auto"/>
              <w:bottom w:val="single" w:sz="4" w:space="0" w:color="auto"/>
              <w:right w:val="single" w:sz="4" w:space="0" w:color="auto"/>
            </w:tcBorders>
          </w:tcPr>
          <w:p w14:paraId="0E86468A"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04CDE2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FF30C4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1A29F9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12.7.0</w:t>
            </w:r>
          </w:p>
        </w:tc>
      </w:tr>
      <w:tr w:rsidR="00F24B43" w:rsidRPr="00732759" w14:paraId="060DADE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DF4C6A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32756C4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5DC7AC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RP-150388</w:t>
            </w:r>
          </w:p>
        </w:tc>
        <w:tc>
          <w:tcPr>
            <w:tcW w:w="709" w:type="dxa"/>
            <w:tcBorders>
              <w:top w:val="single" w:sz="4" w:space="0" w:color="auto"/>
              <w:left w:val="single" w:sz="4" w:space="0" w:color="auto"/>
              <w:bottom w:val="single" w:sz="4" w:space="0" w:color="auto"/>
              <w:right w:val="single" w:sz="4" w:space="0" w:color="auto"/>
            </w:tcBorders>
          </w:tcPr>
          <w:p w14:paraId="502F644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636</w:t>
            </w:r>
          </w:p>
        </w:tc>
        <w:tc>
          <w:tcPr>
            <w:tcW w:w="566" w:type="dxa"/>
            <w:tcBorders>
              <w:top w:val="single" w:sz="4" w:space="0" w:color="auto"/>
              <w:left w:val="single" w:sz="4" w:space="0" w:color="auto"/>
              <w:bottom w:val="single" w:sz="4" w:space="0" w:color="auto"/>
              <w:right w:val="single" w:sz="4" w:space="0" w:color="auto"/>
            </w:tcBorders>
          </w:tcPr>
          <w:p w14:paraId="45271A50"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829481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2BEF90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MB and TDD+FDD</w:t>
            </w:r>
          </w:p>
        </w:tc>
        <w:tc>
          <w:tcPr>
            <w:tcW w:w="852" w:type="dxa"/>
            <w:tcBorders>
              <w:top w:val="single" w:sz="4" w:space="0" w:color="auto"/>
              <w:left w:val="single" w:sz="4" w:space="0" w:color="auto"/>
              <w:bottom w:val="single" w:sz="4" w:space="0" w:color="auto"/>
              <w:right w:val="single" w:sz="4" w:space="0" w:color="auto"/>
            </w:tcBorders>
          </w:tcPr>
          <w:p w14:paraId="6363C87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12.7.0</w:t>
            </w:r>
          </w:p>
        </w:tc>
      </w:tr>
      <w:tr w:rsidR="00F24B43" w:rsidRPr="00732759" w14:paraId="6B65FEF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5D4833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54BB36E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2D35951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14:paraId="7BA603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647</w:t>
            </w:r>
          </w:p>
        </w:tc>
        <w:tc>
          <w:tcPr>
            <w:tcW w:w="566" w:type="dxa"/>
            <w:tcBorders>
              <w:top w:val="single" w:sz="4" w:space="0" w:color="auto"/>
              <w:left w:val="single" w:sz="4" w:space="0" w:color="auto"/>
              <w:bottom w:val="single" w:sz="4" w:space="0" w:color="auto"/>
              <w:right w:val="single" w:sz="4" w:space="0" w:color="auto"/>
            </w:tcBorders>
          </w:tcPr>
          <w:p w14:paraId="2AD5A5ED"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14B4C3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0B8A3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6665D33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12.8.0</w:t>
            </w:r>
          </w:p>
        </w:tc>
      </w:tr>
      <w:tr w:rsidR="00F24B43" w:rsidRPr="00732759" w14:paraId="54F7996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2F4075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26CAE0A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501897F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14:paraId="5A8BCFC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658</w:t>
            </w:r>
          </w:p>
        </w:tc>
        <w:tc>
          <w:tcPr>
            <w:tcW w:w="566" w:type="dxa"/>
            <w:tcBorders>
              <w:top w:val="single" w:sz="4" w:space="0" w:color="auto"/>
              <w:left w:val="single" w:sz="4" w:space="0" w:color="auto"/>
              <w:bottom w:val="single" w:sz="4" w:space="0" w:color="auto"/>
              <w:right w:val="single" w:sz="4" w:space="0" w:color="auto"/>
            </w:tcBorders>
          </w:tcPr>
          <w:p w14:paraId="40ADE8D8"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ACA761E"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42239F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60165C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12.8.0</w:t>
            </w:r>
          </w:p>
        </w:tc>
      </w:tr>
      <w:tr w:rsidR="00F24B43" w:rsidRPr="00732759" w14:paraId="7B2285F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9C421A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344C412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6C6CA9E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RP-150968</w:t>
            </w:r>
          </w:p>
        </w:tc>
        <w:tc>
          <w:tcPr>
            <w:tcW w:w="709" w:type="dxa"/>
            <w:tcBorders>
              <w:top w:val="single" w:sz="4" w:space="0" w:color="auto"/>
              <w:left w:val="single" w:sz="4" w:space="0" w:color="auto"/>
              <w:bottom w:val="single" w:sz="4" w:space="0" w:color="auto"/>
              <w:right w:val="single" w:sz="4" w:space="0" w:color="auto"/>
            </w:tcBorders>
          </w:tcPr>
          <w:p w14:paraId="1FBE948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630</w:t>
            </w:r>
          </w:p>
        </w:tc>
        <w:tc>
          <w:tcPr>
            <w:tcW w:w="566" w:type="dxa"/>
            <w:tcBorders>
              <w:top w:val="single" w:sz="4" w:space="0" w:color="auto"/>
              <w:left w:val="single" w:sz="4" w:space="0" w:color="auto"/>
              <w:bottom w:val="single" w:sz="4" w:space="0" w:color="auto"/>
              <w:right w:val="single" w:sz="4" w:space="0" w:color="auto"/>
            </w:tcBorders>
          </w:tcPr>
          <w:p w14:paraId="6D54CCE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14:paraId="69453C7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02D81F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CDFA75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13.0.0</w:t>
            </w:r>
          </w:p>
        </w:tc>
      </w:tr>
      <w:tr w:rsidR="00F24B43" w:rsidRPr="00732759" w14:paraId="47B7CC4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679859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2F076C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4AD4282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RP-150972</w:t>
            </w:r>
          </w:p>
        </w:tc>
        <w:tc>
          <w:tcPr>
            <w:tcW w:w="709" w:type="dxa"/>
            <w:tcBorders>
              <w:top w:val="single" w:sz="4" w:space="0" w:color="auto"/>
              <w:left w:val="single" w:sz="4" w:space="0" w:color="auto"/>
              <w:bottom w:val="single" w:sz="4" w:space="0" w:color="auto"/>
              <w:right w:val="single" w:sz="4" w:space="0" w:color="auto"/>
            </w:tcBorders>
          </w:tcPr>
          <w:p w14:paraId="48149B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631</w:t>
            </w:r>
          </w:p>
        </w:tc>
        <w:tc>
          <w:tcPr>
            <w:tcW w:w="566" w:type="dxa"/>
            <w:tcBorders>
              <w:top w:val="single" w:sz="4" w:space="0" w:color="auto"/>
              <w:left w:val="single" w:sz="4" w:space="0" w:color="auto"/>
              <w:bottom w:val="single" w:sz="4" w:space="0" w:color="auto"/>
              <w:right w:val="single" w:sz="4" w:space="0" w:color="auto"/>
            </w:tcBorders>
          </w:tcPr>
          <w:p w14:paraId="598E62B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14:paraId="466D405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84A6F9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A71AB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13.0.0</w:t>
            </w:r>
          </w:p>
        </w:tc>
      </w:tr>
      <w:tr w:rsidR="00F24B43" w:rsidRPr="00732759" w14:paraId="0C4DC37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1254AD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3EB4DBA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3B5C069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RP-150974</w:t>
            </w:r>
          </w:p>
        </w:tc>
        <w:tc>
          <w:tcPr>
            <w:tcW w:w="709" w:type="dxa"/>
            <w:tcBorders>
              <w:top w:val="single" w:sz="4" w:space="0" w:color="auto"/>
              <w:left w:val="single" w:sz="4" w:space="0" w:color="auto"/>
              <w:bottom w:val="single" w:sz="4" w:space="0" w:color="auto"/>
              <w:right w:val="single" w:sz="4" w:space="0" w:color="auto"/>
            </w:tcBorders>
          </w:tcPr>
          <w:p w14:paraId="54749B2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651</w:t>
            </w:r>
          </w:p>
        </w:tc>
        <w:tc>
          <w:tcPr>
            <w:tcW w:w="566" w:type="dxa"/>
            <w:tcBorders>
              <w:top w:val="single" w:sz="4" w:space="0" w:color="auto"/>
              <w:left w:val="single" w:sz="4" w:space="0" w:color="auto"/>
              <w:bottom w:val="single" w:sz="4" w:space="0" w:color="auto"/>
              <w:right w:val="single" w:sz="4" w:space="0" w:color="auto"/>
            </w:tcBorders>
          </w:tcPr>
          <w:p w14:paraId="1871F78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73191E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3B7ADB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68908BB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13.0.0</w:t>
            </w:r>
          </w:p>
        </w:tc>
      </w:tr>
      <w:tr w:rsidR="00F24B43" w:rsidRPr="00732759" w14:paraId="1F1EAA4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E50F5C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22F211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3B91D5F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RP-150669</w:t>
            </w:r>
          </w:p>
        </w:tc>
        <w:tc>
          <w:tcPr>
            <w:tcW w:w="709" w:type="dxa"/>
            <w:tcBorders>
              <w:top w:val="single" w:sz="4" w:space="0" w:color="auto"/>
              <w:left w:val="single" w:sz="4" w:space="0" w:color="auto"/>
              <w:bottom w:val="single" w:sz="4" w:space="0" w:color="auto"/>
              <w:right w:val="single" w:sz="4" w:space="0" w:color="auto"/>
            </w:tcBorders>
          </w:tcPr>
          <w:p w14:paraId="64CB084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664</w:t>
            </w:r>
          </w:p>
        </w:tc>
        <w:tc>
          <w:tcPr>
            <w:tcW w:w="566" w:type="dxa"/>
            <w:tcBorders>
              <w:top w:val="single" w:sz="4" w:space="0" w:color="auto"/>
              <w:left w:val="single" w:sz="4" w:space="0" w:color="auto"/>
              <w:bottom w:val="single" w:sz="4" w:space="0" w:color="auto"/>
              <w:right w:val="single" w:sz="4" w:space="0" w:color="auto"/>
            </w:tcBorders>
          </w:tcPr>
          <w:p w14:paraId="5C095C90"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E30F92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7D3E64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4736DF3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13.0.0</w:t>
            </w:r>
          </w:p>
        </w:tc>
      </w:tr>
      <w:tr w:rsidR="00F24B43" w:rsidRPr="00732759" w14:paraId="0376AFA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678644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03ACC26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15A9C60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RP-151476</w:t>
            </w:r>
          </w:p>
        </w:tc>
        <w:tc>
          <w:tcPr>
            <w:tcW w:w="709" w:type="dxa"/>
            <w:tcBorders>
              <w:top w:val="single" w:sz="4" w:space="0" w:color="auto"/>
              <w:left w:val="single" w:sz="4" w:space="0" w:color="auto"/>
              <w:bottom w:val="single" w:sz="4" w:space="0" w:color="auto"/>
              <w:right w:val="single" w:sz="4" w:space="0" w:color="auto"/>
            </w:tcBorders>
          </w:tcPr>
          <w:p w14:paraId="2D1DC1C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667</w:t>
            </w:r>
          </w:p>
        </w:tc>
        <w:tc>
          <w:tcPr>
            <w:tcW w:w="566" w:type="dxa"/>
            <w:tcBorders>
              <w:top w:val="single" w:sz="4" w:space="0" w:color="auto"/>
              <w:left w:val="single" w:sz="4" w:space="0" w:color="auto"/>
              <w:bottom w:val="single" w:sz="4" w:space="0" w:color="auto"/>
              <w:right w:val="single" w:sz="4" w:space="0" w:color="auto"/>
            </w:tcBorders>
          </w:tcPr>
          <w:p w14:paraId="699F7F40"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6E1AE8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AF1BA6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6687D15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13.1.0</w:t>
            </w:r>
          </w:p>
        </w:tc>
      </w:tr>
      <w:tr w:rsidR="00F24B43" w:rsidRPr="00732759" w14:paraId="3BC32C9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B3C6FB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589734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3BBD251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RP-151506</w:t>
            </w:r>
          </w:p>
        </w:tc>
        <w:tc>
          <w:tcPr>
            <w:tcW w:w="709" w:type="dxa"/>
            <w:tcBorders>
              <w:top w:val="single" w:sz="4" w:space="0" w:color="auto"/>
              <w:left w:val="single" w:sz="4" w:space="0" w:color="auto"/>
              <w:bottom w:val="single" w:sz="4" w:space="0" w:color="auto"/>
              <w:right w:val="single" w:sz="4" w:space="0" w:color="auto"/>
            </w:tcBorders>
          </w:tcPr>
          <w:p w14:paraId="6244BE0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678</w:t>
            </w:r>
          </w:p>
        </w:tc>
        <w:tc>
          <w:tcPr>
            <w:tcW w:w="566" w:type="dxa"/>
            <w:tcBorders>
              <w:top w:val="single" w:sz="4" w:space="0" w:color="auto"/>
              <w:left w:val="single" w:sz="4" w:space="0" w:color="auto"/>
              <w:bottom w:val="single" w:sz="4" w:space="0" w:color="auto"/>
              <w:right w:val="single" w:sz="4" w:space="0" w:color="auto"/>
            </w:tcBorders>
          </w:tcPr>
          <w:p w14:paraId="023A976B"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CCF8FEE"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1D16FC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3ABB3A9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13.1.0</w:t>
            </w:r>
          </w:p>
        </w:tc>
      </w:tr>
      <w:tr w:rsidR="00F24B43" w:rsidRPr="00732759" w14:paraId="780A019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991604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6926BCE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0E2A16E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RP-151499</w:t>
            </w:r>
          </w:p>
        </w:tc>
        <w:tc>
          <w:tcPr>
            <w:tcW w:w="709" w:type="dxa"/>
            <w:tcBorders>
              <w:top w:val="single" w:sz="4" w:space="0" w:color="auto"/>
              <w:left w:val="single" w:sz="4" w:space="0" w:color="auto"/>
              <w:bottom w:val="single" w:sz="4" w:space="0" w:color="auto"/>
              <w:right w:val="single" w:sz="4" w:space="0" w:color="auto"/>
            </w:tcBorders>
          </w:tcPr>
          <w:p w14:paraId="7FBE6B9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680</w:t>
            </w:r>
          </w:p>
        </w:tc>
        <w:tc>
          <w:tcPr>
            <w:tcW w:w="566" w:type="dxa"/>
            <w:tcBorders>
              <w:top w:val="single" w:sz="4" w:space="0" w:color="auto"/>
              <w:left w:val="single" w:sz="4" w:space="0" w:color="auto"/>
              <w:bottom w:val="single" w:sz="4" w:space="0" w:color="auto"/>
              <w:right w:val="single" w:sz="4" w:space="0" w:color="auto"/>
            </w:tcBorders>
          </w:tcPr>
          <w:p w14:paraId="47329CD5"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BB75F8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4D8E18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4F512BC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13.1.0</w:t>
            </w:r>
          </w:p>
        </w:tc>
      </w:tr>
      <w:tr w:rsidR="00F24B43" w:rsidRPr="00732759" w14:paraId="5A8C6B3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2EB8E1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11B7D86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54F600D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RP-151501</w:t>
            </w:r>
          </w:p>
        </w:tc>
        <w:tc>
          <w:tcPr>
            <w:tcW w:w="709" w:type="dxa"/>
            <w:tcBorders>
              <w:top w:val="single" w:sz="4" w:space="0" w:color="auto"/>
              <w:left w:val="single" w:sz="4" w:space="0" w:color="auto"/>
              <w:bottom w:val="single" w:sz="4" w:space="0" w:color="auto"/>
              <w:right w:val="single" w:sz="4" w:space="0" w:color="auto"/>
            </w:tcBorders>
          </w:tcPr>
          <w:p w14:paraId="7C8C44D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681</w:t>
            </w:r>
          </w:p>
        </w:tc>
        <w:tc>
          <w:tcPr>
            <w:tcW w:w="566" w:type="dxa"/>
            <w:tcBorders>
              <w:top w:val="single" w:sz="4" w:space="0" w:color="auto"/>
              <w:left w:val="single" w:sz="4" w:space="0" w:color="auto"/>
              <w:bottom w:val="single" w:sz="4" w:space="0" w:color="auto"/>
              <w:right w:val="single" w:sz="4" w:space="0" w:color="auto"/>
            </w:tcBorders>
          </w:tcPr>
          <w:p w14:paraId="2C3A30DE"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F718E3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268A39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13590E7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13.1.0</w:t>
            </w:r>
          </w:p>
        </w:tc>
      </w:tr>
      <w:tr w:rsidR="00F24B43" w:rsidRPr="00732759" w14:paraId="250C439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7FA90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427D9F1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684D81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RP-151204</w:t>
            </w:r>
          </w:p>
        </w:tc>
        <w:tc>
          <w:tcPr>
            <w:tcW w:w="709" w:type="dxa"/>
            <w:tcBorders>
              <w:top w:val="single" w:sz="4" w:space="0" w:color="auto"/>
              <w:left w:val="single" w:sz="4" w:space="0" w:color="auto"/>
              <w:bottom w:val="single" w:sz="4" w:space="0" w:color="auto"/>
              <w:right w:val="single" w:sz="4" w:space="0" w:color="auto"/>
            </w:tcBorders>
          </w:tcPr>
          <w:p w14:paraId="007ABCF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682</w:t>
            </w:r>
          </w:p>
        </w:tc>
        <w:tc>
          <w:tcPr>
            <w:tcW w:w="566" w:type="dxa"/>
            <w:tcBorders>
              <w:top w:val="single" w:sz="4" w:space="0" w:color="auto"/>
              <w:left w:val="single" w:sz="4" w:space="0" w:color="auto"/>
              <w:bottom w:val="single" w:sz="4" w:space="0" w:color="auto"/>
              <w:right w:val="single" w:sz="4" w:space="0" w:color="auto"/>
            </w:tcBorders>
          </w:tcPr>
          <w:p w14:paraId="7FB041D8"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7DAEDD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4E20AA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3EBE493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13.1.0</w:t>
            </w:r>
          </w:p>
        </w:tc>
      </w:tr>
      <w:tr w:rsidR="00F24B43" w:rsidRPr="00732759" w14:paraId="2471174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28A961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79AC785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6892BF0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RP-152168</w:t>
            </w:r>
          </w:p>
        </w:tc>
        <w:tc>
          <w:tcPr>
            <w:tcW w:w="709" w:type="dxa"/>
            <w:tcBorders>
              <w:top w:val="single" w:sz="4" w:space="0" w:color="auto"/>
              <w:left w:val="single" w:sz="4" w:space="0" w:color="auto"/>
              <w:bottom w:val="single" w:sz="4" w:space="0" w:color="auto"/>
              <w:right w:val="single" w:sz="4" w:space="0" w:color="auto"/>
            </w:tcBorders>
          </w:tcPr>
          <w:p w14:paraId="60B887A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0686</w:t>
            </w:r>
          </w:p>
        </w:tc>
        <w:tc>
          <w:tcPr>
            <w:tcW w:w="566" w:type="dxa"/>
            <w:tcBorders>
              <w:top w:val="single" w:sz="4" w:space="0" w:color="auto"/>
              <w:left w:val="single" w:sz="4" w:space="0" w:color="auto"/>
              <w:bottom w:val="single" w:sz="4" w:space="0" w:color="auto"/>
              <w:right w:val="single" w:sz="4" w:space="0" w:color="auto"/>
            </w:tcBorders>
          </w:tcPr>
          <w:p w14:paraId="2239E0E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2175A45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92F17D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5EB36D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70E4C11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19762F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47BBE1C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0DD1D03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RP-152171</w:t>
            </w:r>
          </w:p>
        </w:tc>
        <w:tc>
          <w:tcPr>
            <w:tcW w:w="709" w:type="dxa"/>
            <w:tcBorders>
              <w:top w:val="single" w:sz="4" w:space="0" w:color="auto"/>
              <w:left w:val="single" w:sz="4" w:space="0" w:color="auto"/>
              <w:bottom w:val="single" w:sz="4" w:space="0" w:color="auto"/>
              <w:right w:val="single" w:sz="4" w:space="0" w:color="auto"/>
            </w:tcBorders>
          </w:tcPr>
          <w:p w14:paraId="452E5D1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0700</w:t>
            </w:r>
          </w:p>
        </w:tc>
        <w:tc>
          <w:tcPr>
            <w:tcW w:w="566" w:type="dxa"/>
            <w:tcBorders>
              <w:top w:val="single" w:sz="4" w:space="0" w:color="auto"/>
              <w:left w:val="single" w:sz="4" w:space="0" w:color="auto"/>
              <w:bottom w:val="single" w:sz="4" w:space="0" w:color="auto"/>
              <w:right w:val="single" w:sz="4" w:space="0" w:color="auto"/>
            </w:tcBorders>
          </w:tcPr>
          <w:p w14:paraId="1EB55C2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2E9BF04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F5D6D3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2E32E0B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56CB021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2D0C1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6D97BC9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712BE8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14:paraId="3C81186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0703</w:t>
            </w:r>
          </w:p>
        </w:tc>
        <w:tc>
          <w:tcPr>
            <w:tcW w:w="566" w:type="dxa"/>
            <w:tcBorders>
              <w:top w:val="single" w:sz="4" w:space="0" w:color="auto"/>
              <w:left w:val="single" w:sz="4" w:space="0" w:color="auto"/>
              <w:bottom w:val="single" w:sz="4" w:space="0" w:color="auto"/>
              <w:right w:val="single" w:sz="4" w:space="0" w:color="auto"/>
            </w:tcBorders>
          </w:tcPr>
          <w:p w14:paraId="3F913FA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24360D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DE66E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7C1F45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5BC69B5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51C40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67F418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1A5A9E6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RP-152157</w:t>
            </w:r>
          </w:p>
        </w:tc>
        <w:tc>
          <w:tcPr>
            <w:tcW w:w="709" w:type="dxa"/>
            <w:tcBorders>
              <w:top w:val="single" w:sz="4" w:space="0" w:color="auto"/>
              <w:left w:val="single" w:sz="4" w:space="0" w:color="auto"/>
              <w:bottom w:val="single" w:sz="4" w:space="0" w:color="auto"/>
              <w:right w:val="single" w:sz="4" w:space="0" w:color="auto"/>
            </w:tcBorders>
          </w:tcPr>
          <w:p w14:paraId="217C098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0705</w:t>
            </w:r>
          </w:p>
        </w:tc>
        <w:tc>
          <w:tcPr>
            <w:tcW w:w="566" w:type="dxa"/>
            <w:tcBorders>
              <w:top w:val="single" w:sz="4" w:space="0" w:color="auto"/>
              <w:left w:val="single" w:sz="4" w:space="0" w:color="auto"/>
              <w:bottom w:val="single" w:sz="4" w:space="0" w:color="auto"/>
              <w:right w:val="single" w:sz="4" w:space="0" w:color="auto"/>
            </w:tcBorders>
          </w:tcPr>
          <w:p w14:paraId="2E870CD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E034FF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01EBC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2627B1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75CEC9A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D433FC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47F3E02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71EB57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RP-152167</w:t>
            </w:r>
          </w:p>
        </w:tc>
        <w:tc>
          <w:tcPr>
            <w:tcW w:w="709" w:type="dxa"/>
            <w:tcBorders>
              <w:top w:val="single" w:sz="4" w:space="0" w:color="auto"/>
              <w:left w:val="single" w:sz="4" w:space="0" w:color="auto"/>
              <w:bottom w:val="single" w:sz="4" w:space="0" w:color="auto"/>
              <w:right w:val="single" w:sz="4" w:space="0" w:color="auto"/>
            </w:tcBorders>
          </w:tcPr>
          <w:p w14:paraId="6C8470A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0708</w:t>
            </w:r>
          </w:p>
        </w:tc>
        <w:tc>
          <w:tcPr>
            <w:tcW w:w="566" w:type="dxa"/>
            <w:tcBorders>
              <w:top w:val="single" w:sz="4" w:space="0" w:color="auto"/>
              <w:left w:val="single" w:sz="4" w:space="0" w:color="auto"/>
              <w:bottom w:val="single" w:sz="4" w:space="0" w:color="auto"/>
              <w:right w:val="single" w:sz="4" w:space="0" w:color="auto"/>
            </w:tcBorders>
          </w:tcPr>
          <w:p w14:paraId="2FE231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386417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08AB7E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04BD861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2F638C6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91B9BB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5332437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4A528FE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RP-152169</w:t>
            </w:r>
          </w:p>
        </w:tc>
        <w:tc>
          <w:tcPr>
            <w:tcW w:w="709" w:type="dxa"/>
            <w:tcBorders>
              <w:top w:val="single" w:sz="4" w:space="0" w:color="auto"/>
              <w:left w:val="single" w:sz="4" w:space="0" w:color="auto"/>
              <w:bottom w:val="single" w:sz="4" w:space="0" w:color="auto"/>
              <w:right w:val="single" w:sz="4" w:space="0" w:color="auto"/>
            </w:tcBorders>
          </w:tcPr>
          <w:p w14:paraId="5C679E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0709</w:t>
            </w:r>
          </w:p>
        </w:tc>
        <w:tc>
          <w:tcPr>
            <w:tcW w:w="566" w:type="dxa"/>
            <w:tcBorders>
              <w:top w:val="single" w:sz="4" w:space="0" w:color="auto"/>
              <w:left w:val="single" w:sz="4" w:space="0" w:color="auto"/>
              <w:bottom w:val="single" w:sz="4" w:space="0" w:color="auto"/>
              <w:right w:val="single" w:sz="4" w:space="0" w:color="auto"/>
            </w:tcBorders>
          </w:tcPr>
          <w:p w14:paraId="0E2B4D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2E465A31"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BFECC7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58F7A43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18FA81E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90EFF2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6F5F2E9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318A61B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RP-152173</w:t>
            </w:r>
          </w:p>
        </w:tc>
        <w:tc>
          <w:tcPr>
            <w:tcW w:w="709" w:type="dxa"/>
            <w:tcBorders>
              <w:top w:val="single" w:sz="4" w:space="0" w:color="auto"/>
              <w:left w:val="single" w:sz="4" w:space="0" w:color="auto"/>
              <w:bottom w:val="single" w:sz="4" w:space="0" w:color="auto"/>
              <w:right w:val="single" w:sz="4" w:space="0" w:color="auto"/>
            </w:tcBorders>
          </w:tcPr>
          <w:p w14:paraId="24D4939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0711</w:t>
            </w:r>
          </w:p>
        </w:tc>
        <w:tc>
          <w:tcPr>
            <w:tcW w:w="566" w:type="dxa"/>
            <w:tcBorders>
              <w:top w:val="single" w:sz="4" w:space="0" w:color="auto"/>
              <w:left w:val="single" w:sz="4" w:space="0" w:color="auto"/>
              <w:bottom w:val="single" w:sz="4" w:space="0" w:color="auto"/>
              <w:right w:val="single" w:sz="4" w:space="0" w:color="auto"/>
            </w:tcBorders>
          </w:tcPr>
          <w:p w14:paraId="0A2F9C7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5F9358E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2C75D0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2549BD9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526EF65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D572C8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7454F3B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7A15984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14:paraId="2980BB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0714</w:t>
            </w:r>
          </w:p>
        </w:tc>
        <w:tc>
          <w:tcPr>
            <w:tcW w:w="566" w:type="dxa"/>
            <w:tcBorders>
              <w:top w:val="single" w:sz="4" w:space="0" w:color="auto"/>
              <w:left w:val="single" w:sz="4" w:space="0" w:color="auto"/>
              <w:bottom w:val="single" w:sz="4" w:space="0" w:color="auto"/>
              <w:right w:val="single" w:sz="4" w:space="0" w:color="auto"/>
            </w:tcBorders>
          </w:tcPr>
          <w:p w14:paraId="4AA355B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771CE0E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9ED661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1373898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09C7283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5ECAD8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63CA436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6187953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RP-152148</w:t>
            </w:r>
          </w:p>
        </w:tc>
        <w:tc>
          <w:tcPr>
            <w:tcW w:w="709" w:type="dxa"/>
            <w:tcBorders>
              <w:top w:val="single" w:sz="4" w:space="0" w:color="auto"/>
              <w:left w:val="single" w:sz="4" w:space="0" w:color="auto"/>
              <w:bottom w:val="single" w:sz="4" w:space="0" w:color="auto"/>
              <w:right w:val="single" w:sz="4" w:space="0" w:color="auto"/>
            </w:tcBorders>
          </w:tcPr>
          <w:p w14:paraId="2974229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0715</w:t>
            </w:r>
          </w:p>
        </w:tc>
        <w:tc>
          <w:tcPr>
            <w:tcW w:w="566" w:type="dxa"/>
            <w:tcBorders>
              <w:top w:val="single" w:sz="4" w:space="0" w:color="auto"/>
              <w:left w:val="single" w:sz="4" w:space="0" w:color="auto"/>
              <w:bottom w:val="single" w:sz="4" w:space="0" w:color="auto"/>
              <w:right w:val="single" w:sz="4" w:space="0" w:color="auto"/>
            </w:tcBorders>
          </w:tcPr>
          <w:p w14:paraId="675EE85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3F055A3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B635B7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3DB9538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464BCCD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85E46E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13D206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7B4F168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14:paraId="24208A0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0718</w:t>
            </w:r>
          </w:p>
        </w:tc>
        <w:tc>
          <w:tcPr>
            <w:tcW w:w="566" w:type="dxa"/>
            <w:tcBorders>
              <w:top w:val="single" w:sz="4" w:space="0" w:color="auto"/>
              <w:left w:val="single" w:sz="4" w:space="0" w:color="auto"/>
              <w:bottom w:val="single" w:sz="4" w:space="0" w:color="auto"/>
              <w:right w:val="single" w:sz="4" w:space="0" w:color="auto"/>
            </w:tcBorders>
          </w:tcPr>
          <w:p w14:paraId="0F5BAC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AEAC85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C14B64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31A29C1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7E233E9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4FE38C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07D63BD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40C2440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14:paraId="77B89EB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0721</w:t>
            </w:r>
          </w:p>
        </w:tc>
        <w:tc>
          <w:tcPr>
            <w:tcW w:w="566" w:type="dxa"/>
            <w:tcBorders>
              <w:top w:val="single" w:sz="4" w:space="0" w:color="auto"/>
              <w:left w:val="single" w:sz="4" w:space="0" w:color="auto"/>
              <w:bottom w:val="single" w:sz="4" w:space="0" w:color="auto"/>
              <w:right w:val="single" w:sz="4" w:space="0" w:color="auto"/>
            </w:tcBorders>
          </w:tcPr>
          <w:p w14:paraId="00AE2BC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4D21B7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B74FB4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51D89D9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2AA25C5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92412C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67F1F8F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48E837C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RP-152172</w:t>
            </w:r>
          </w:p>
        </w:tc>
        <w:tc>
          <w:tcPr>
            <w:tcW w:w="709" w:type="dxa"/>
            <w:tcBorders>
              <w:top w:val="single" w:sz="4" w:space="0" w:color="auto"/>
              <w:left w:val="single" w:sz="4" w:space="0" w:color="auto"/>
              <w:bottom w:val="single" w:sz="4" w:space="0" w:color="auto"/>
              <w:right w:val="single" w:sz="4" w:space="0" w:color="auto"/>
            </w:tcBorders>
          </w:tcPr>
          <w:p w14:paraId="0FB09B4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0729</w:t>
            </w:r>
          </w:p>
        </w:tc>
        <w:tc>
          <w:tcPr>
            <w:tcW w:w="566" w:type="dxa"/>
            <w:tcBorders>
              <w:top w:val="single" w:sz="4" w:space="0" w:color="auto"/>
              <w:left w:val="single" w:sz="4" w:space="0" w:color="auto"/>
              <w:bottom w:val="single" w:sz="4" w:space="0" w:color="auto"/>
              <w:right w:val="single" w:sz="4" w:space="0" w:color="auto"/>
            </w:tcBorders>
          </w:tcPr>
          <w:p w14:paraId="0542697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5FD485D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71F8F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10C683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54CF3D4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1BD420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449B113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0BF10CF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RP-152156</w:t>
            </w:r>
          </w:p>
        </w:tc>
        <w:tc>
          <w:tcPr>
            <w:tcW w:w="709" w:type="dxa"/>
            <w:tcBorders>
              <w:top w:val="single" w:sz="4" w:space="0" w:color="auto"/>
              <w:left w:val="single" w:sz="4" w:space="0" w:color="auto"/>
              <w:bottom w:val="single" w:sz="4" w:space="0" w:color="auto"/>
              <w:right w:val="single" w:sz="4" w:space="0" w:color="auto"/>
            </w:tcBorders>
          </w:tcPr>
          <w:p w14:paraId="398AC48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0731</w:t>
            </w:r>
          </w:p>
        </w:tc>
        <w:tc>
          <w:tcPr>
            <w:tcW w:w="566" w:type="dxa"/>
            <w:tcBorders>
              <w:top w:val="single" w:sz="4" w:space="0" w:color="auto"/>
              <w:left w:val="single" w:sz="4" w:space="0" w:color="auto"/>
              <w:bottom w:val="single" w:sz="4" w:space="0" w:color="auto"/>
              <w:right w:val="single" w:sz="4" w:space="0" w:color="auto"/>
            </w:tcBorders>
          </w:tcPr>
          <w:p w14:paraId="1BA271B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1F1714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6940EB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5905F68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647E58E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D6FD63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367ADA7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221D090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RP-152161</w:t>
            </w:r>
          </w:p>
        </w:tc>
        <w:tc>
          <w:tcPr>
            <w:tcW w:w="709" w:type="dxa"/>
            <w:tcBorders>
              <w:top w:val="single" w:sz="4" w:space="0" w:color="auto"/>
              <w:left w:val="single" w:sz="4" w:space="0" w:color="auto"/>
              <w:bottom w:val="single" w:sz="4" w:space="0" w:color="auto"/>
              <w:right w:val="single" w:sz="4" w:space="0" w:color="auto"/>
            </w:tcBorders>
          </w:tcPr>
          <w:p w14:paraId="4EF0826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0732</w:t>
            </w:r>
          </w:p>
        </w:tc>
        <w:tc>
          <w:tcPr>
            <w:tcW w:w="566" w:type="dxa"/>
            <w:tcBorders>
              <w:top w:val="single" w:sz="4" w:space="0" w:color="auto"/>
              <w:left w:val="single" w:sz="4" w:space="0" w:color="auto"/>
              <w:bottom w:val="single" w:sz="4" w:space="0" w:color="auto"/>
              <w:right w:val="single" w:sz="4" w:space="0" w:color="auto"/>
            </w:tcBorders>
          </w:tcPr>
          <w:p w14:paraId="7BC66A1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05E231E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1A0601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1092A2D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28FB951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E24F88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4B5FE4E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38DD6E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RP-152162</w:t>
            </w:r>
          </w:p>
        </w:tc>
        <w:tc>
          <w:tcPr>
            <w:tcW w:w="709" w:type="dxa"/>
            <w:tcBorders>
              <w:top w:val="single" w:sz="4" w:space="0" w:color="auto"/>
              <w:left w:val="single" w:sz="4" w:space="0" w:color="auto"/>
              <w:bottom w:val="single" w:sz="4" w:space="0" w:color="auto"/>
              <w:right w:val="single" w:sz="4" w:space="0" w:color="auto"/>
            </w:tcBorders>
          </w:tcPr>
          <w:p w14:paraId="21D787C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0733</w:t>
            </w:r>
          </w:p>
        </w:tc>
        <w:tc>
          <w:tcPr>
            <w:tcW w:w="566" w:type="dxa"/>
            <w:tcBorders>
              <w:top w:val="single" w:sz="4" w:space="0" w:color="auto"/>
              <w:left w:val="single" w:sz="4" w:space="0" w:color="auto"/>
              <w:bottom w:val="single" w:sz="4" w:space="0" w:color="auto"/>
              <w:right w:val="single" w:sz="4" w:space="0" w:color="auto"/>
            </w:tcBorders>
          </w:tcPr>
          <w:p w14:paraId="64811E0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869137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21C5C7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151385A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69B8C8E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693650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6F9796E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25861D0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RP-160480</w:t>
            </w:r>
          </w:p>
        </w:tc>
        <w:tc>
          <w:tcPr>
            <w:tcW w:w="709" w:type="dxa"/>
            <w:tcBorders>
              <w:top w:val="single" w:sz="4" w:space="0" w:color="auto"/>
              <w:left w:val="single" w:sz="4" w:space="0" w:color="auto"/>
              <w:bottom w:val="single" w:sz="4" w:space="0" w:color="auto"/>
              <w:right w:val="single" w:sz="4" w:space="0" w:color="auto"/>
            </w:tcBorders>
          </w:tcPr>
          <w:p w14:paraId="2515477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0753</w:t>
            </w:r>
          </w:p>
        </w:tc>
        <w:tc>
          <w:tcPr>
            <w:tcW w:w="566" w:type="dxa"/>
            <w:tcBorders>
              <w:top w:val="single" w:sz="4" w:space="0" w:color="auto"/>
              <w:left w:val="single" w:sz="4" w:space="0" w:color="auto"/>
              <w:bottom w:val="single" w:sz="4" w:space="0" w:color="auto"/>
              <w:right w:val="single" w:sz="4" w:space="0" w:color="auto"/>
            </w:tcBorders>
          </w:tcPr>
          <w:p w14:paraId="3C63DF4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E7A477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415814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180DEFE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13.3.0</w:t>
            </w:r>
          </w:p>
        </w:tc>
      </w:tr>
      <w:tr w:rsidR="00F24B43" w:rsidRPr="00732759" w14:paraId="0CE1D18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100464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3294A4A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0B7E520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RP-160481</w:t>
            </w:r>
          </w:p>
        </w:tc>
        <w:tc>
          <w:tcPr>
            <w:tcW w:w="709" w:type="dxa"/>
            <w:tcBorders>
              <w:top w:val="single" w:sz="4" w:space="0" w:color="auto"/>
              <w:left w:val="single" w:sz="4" w:space="0" w:color="auto"/>
              <w:bottom w:val="single" w:sz="4" w:space="0" w:color="auto"/>
              <w:right w:val="single" w:sz="4" w:space="0" w:color="auto"/>
            </w:tcBorders>
          </w:tcPr>
          <w:p w14:paraId="081C729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0754</w:t>
            </w:r>
          </w:p>
        </w:tc>
        <w:tc>
          <w:tcPr>
            <w:tcW w:w="566" w:type="dxa"/>
            <w:tcBorders>
              <w:top w:val="single" w:sz="4" w:space="0" w:color="auto"/>
              <w:left w:val="single" w:sz="4" w:space="0" w:color="auto"/>
              <w:bottom w:val="single" w:sz="4" w:space="0" w:color="auto"/>
              <w:right w:val="single" w:sz="4" w:space="0" w:color="auto"/>
            </w:tcBorders>
          </w:tcPr>
          <w:p w14:paraId="4665B5B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6FA29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0617919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5138D8C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13.3.0</w:t>
            </w:r>
          </w:p>
        </w:tc>
      </w:tr>
      <w:tr w:rsidR="00F24B43" w:rsidRPr="00732759" w14:paraId="7F3D6D6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E2F92C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121E2C9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2AA075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RP-160482</w:t>
            </w:r>
          </w:p>
        </w:tc>
        <w:tc>
          <w:tcPr>
            <w:tcW w:w="709" w:type="dxa"/>
            <w:tcBorders>
              <w:top w:val="single" w:sz="4" w:space="0" w:color="auto"/>
              <w:left w:val="single" w:sz="4" w:space="0" w:color="auto"/>
              <w:bottom w:val="single" w:sz="4" w:space="0" w:color="auto"/>
              <w:right w:val="single" w:sz="4" w:space="0" w:color="auto"/>
            </w:tcBorders>
          </w:tcPr>
          <w:p w14:paraId="68C7384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0752</w:t>
            </w:r>
          </w:p>
        </w:tc>
        <w:tc>
          <w:tcPr>
            <w:tcW w:w="566" w:type="dxa"/>
            <w:tcBorders>
              <w:top w:val="single" w:sz="4" w:space="0" w:color="auto"/>
              <w:left w:val="single" w:sz="4" w:space="0" w:color="auto"/>
              <w:bottom w:val="single" w:sz="4" w:space="0" w:color="auto"/>
              <w:right w:val="single" w:sz="4" w:space="0" w:color="auto"/>
            </w:tcBorders>
          </w:tcPr>
          <w:p w14:paraId="3DC825F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26614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613FB24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63A655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13.3.0</w:t>
            </w:r>
          </w:p>
        </w:tc>
      </w:tr>
      <w:tr w:rsidR="00F24B43" w:rsidRPr="00732759" w14:paraId="0FEEF02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299EAF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15D8FA8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400ECD7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RP-160483</w:t>
            </w:r>
          </w:p>
        </w:tc>
        <w:tc>
          <w:tcPr>
            <w:tcW w:w="709" w:type="dxa"/>
            <w:tcBorders>
              <w:top w:val="single" w:sz="4" w:space="0" w:color="auto"/>
              <w:left w:val="single" w:sz="4" w:space="0" w:color="auto"/>
              <w:bottom w:val="single" w:sz="4" w:space="0" w:color="auto"/>
              <w:right w:val="single" w:sz="4" w:space="0" w:color="auto"/>
            </w:tcBorders>
          </w:tcPr>
          <w:p w14:paraId="12ECA38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0737</w:t>
            </w:r>
          </w:p>
        </w:tc>
        <w:tc>
          <w:tcPr>
            <w:tcW w:w="566" w:type="dxa"/>
            <w:tcBorders>
              <w:top w:val="single" w:sz="4" w:space="0" w:color="auto"/>
              <w:left w:val="single" w:sz="4" w:space="0" w:color="auto"/>
              <w:bottom w:val="single" w:sz="4" w:space="0" w:color="auto"/>
              <w:right w:val="single" w:sz="4" w:space="0" w:color="auto"/>
            </w:tcBorders>
          </w:tcPr>
          <w:p w14:paraId="1B4A10F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037A946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09CDD4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6CE107A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13.3.0</w:t>
            </w:r>
          </w:p>
        </w:tc>
      </w:tr>
      <w:tr w:rsidR="00F24B43" w:rsidRPr="00732759" w14:paraId="5911329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C80C0D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5272F7C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1F98A14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RP-160488</w:t>
            </w:r>
          </w:p>
        </w:tc>
        <w:tc>
          <w:tcPr>
            <w:tcW w:w="709" w:type="dxa"/>
            <w:tcBorders>
              <w:top w:val="single" w:sz="4" w:space="0" w:color="auto"/>
              <w:left w:val="single" w:sz="4" w:space="0" w:color="auto"/>
              <w:bottom w:val="single" w:sz="4" w:space="0" w:color="auto"/>
              <w:right w:val="single" w:sz="4" w:space="0" w:color="auto"/>
            </w:tcBorders>
          </w:tcPr>
          <w:p w14:paraId="3D6FF0A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0747</w:t>
            </w:r>
          </w:p>
        </w:tc>
        <w:tc>
          <w:tcPr>
            <w:tcW w:w="566" w:type="dxa"/>
            <w:tcBorders>
              <w:top w:val="single" w:sz="4" w:space="0" w:color="auto"/>
              <w:left w:val="single" w:sz="4" w:space="0" w:color="auto"/>
              <w:bottom w:val="single" w:sz="4" w:space="0" w:color="auto"/>
              <w:right w:val="single" w:sz="4" w:space="0" w:color="auto"/>
            </w:tcBorders>
          </w:tcPr>
          <w:p w14:paraId="0A709BB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1D12EC9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7A0C05C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3A4736E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13.3.0</w:t>
            </w:r>
          </w:p>
        </w:tc>
      </w:tr>
      <w:tr w:rsidR="00F24B43" w:rsidRPr="00732759" w14:paraId="287662F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3CE0D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12DFB7B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2B97519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RP-160489</w:t>
            </w:r>
          </w:p>
        </w:tc>
        <w:tc>
          <w:tcPr>
            <w:tcW w:w="709" w:type="dxa"/>
            <w:tcBorders>
              <w:top w:val="single" w:sz="4" w:space="0" w:color="auto"/>
              <w:left w:val="single" w:sz="4" w:space="0" w:color="auto"/>
              <w:bottom w:val="single" w:sz="4" w:space="0" w:color="auto"/>
              <w:right w:val="single" w:sz="4" w:space="0" w:color="auto"/>
            </w:tcBorders>
          </w:tcPr>
          <w:p w14:paraId="6722594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0739</w:t>
            </w:r>
          </w:p>
        </w:tc>
        <w:tc>
          <w:tcPr>
            <w:tcW w:w="566" w:type="dxa"/>
            <w:tcBorders>
              <w:top w:val="single" w:sz="4" w:space="0" w:color="auto"/>
              <w:left w:val="single" w:sz="4" w:space="0" w:color="auto"/>
              <w:bottom w:val="single" w:sz="4" w:space="0" w:color="auto"/>
              <w:right w:val="single" w:sz="4" w:space="0" w:color="auto"/>
            </w:tcBorders>
          </w:tcPr>
          <w:p w14:paraId="2BC8254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84AF3E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2E7AC5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36F6786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13.3.0</w:t>
            </w:r>
          </w:p>
        </w:tc>
      </w:tr>
      <w:tr w:rsidR="00F24B43" w:rsidRPr="00732759" w14:paraId="35FA1CD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0BF32C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220C24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46DE80E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RP-160490</w:t>
            </w:r>
          </w:p>
        </w:tc>
        <w:tc>
          <w:tcPr>
            <w:tcW w:w="709" w:type="dxa"/>
            <w:tcBorders>
              <w:top w:val="single" w:sz="4" w:space="0" w:color="auto"/>
              <w:left w:val="single" w:sz="4" w:space="0" w:color="auto"/>
              <w:bottom w:val="single" w:sz="4" w:space="0" w:color="auto"/>
              <w:right w:val="single" w:sz="4" w:space="0" w:color="auto"/>
            </w:tcBorders>
          </w:tcPr>
          <w:p w14:paraId="6103074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0748</w:t>
            </w:r>
          </w:p>
        </w:tc>
        <w:tc>
          <w:tcPr>
            <w:tcW w:w="566" w:type="dxa"/>
            <w:tcBorders>
              <w:top w:val="single" w:sz="4" w:space="0" w:color="auto"/>
              <w:left w:val="single" w:sz="4" w:space="0" w:color="auto"/>
              <w:bottom w:val="single" w:sz="4" w:space="0" w:color="auto"/>
              <w:right w:val="single" w:sz="4" w:space="0" w:color="auto"/>
            </w:tcBorders>
          </w:tcPr>
          <w:p w14:paraId="4C3C5E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2F4F30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A1D47B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6054F2F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13.3.0</w:t>
            </w:r>
          </w:p>
        </w:tc>
      </w:tr>
      <w:tr w:rsidR="00EA787A" w:rsidRPr="00732759" w14:paraId="016C6BF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7312A89"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1439C016"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068AB834"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14:paraId="12C95CD0"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0760</w:t>
            </w:r>
          </w:p>
        </w:tc>
        <w:tc>
          <w:tcPr>
            <w:tcW w:w="566" w:type="dxa"/>
            <w:tcBorders>
              <w:top w:val="single" w:sz="4" w:space="0" w:color="auto"/>
              <w:left w:val="single" w:sz="4" w:space="0" w:color="auto"/>
              <w:bottom w:val="single" w:sz="4" w:space="0" w:color="auto"/>
              <w:right w:val="single" w:sz="4" w:space="0" w:color="auto"/>
            </w:tcBorders>
          </w:tcPr>
          <w:p w14:paraId="51FA5AB3" w14:textId="77777777" w:rsidR="00EA787A" w:rsidRPr="00732759" w:rsidRDefault="00EA787A"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C765547"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2B24CE0"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7D3BFD2C"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13.4.0</w:t>
            </w:r>
          </w:p>
        </w:tc>
      </w:tr>
      <w:tr w:rsidR="00EA787A" w:rsidRPr="00732759" w14:paraId="6A163C0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77764B6"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7A5F5C80"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76CA39F"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14:paraId="5DCDCDD2"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0761</w:t>
            </w:r>
          </w:p>
        </w:tc>
        <w:tc>
          <w:tcPr>
            <w:tcW w:w="566" w:type="dxa"/>
            <w:tcBorders>
              <w:top w:val="single" w:sz="4" w:space="0" w:color="auto"/>
              <w:left w:val="single" w:sz="4" w:space="0" w:color="auto"/>
              <w:bottom w:val="single" w:sz="4" w:space="0" w:color="auto"/>
              <w:right w:val="single" w:sz="4" w:space="0" w:color="auto"/>
            </w:tcBorders>
          </w:tcPr>
          <w:p w14:paraId="3B5DE0EF"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1B8AFD07"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E19C4F8"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7DA6263F"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13.4.0</w:t>
            </w:r>
          </w:p>
        </w:tc>
      </w:tr>
      <w:tr w:rsidR="005F45CB" w:rsidRPr="00732759" w14:paraId="3F5D575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2094C7A"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69C7DB28"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32F6AAB"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14:paraId="3D1BF37E"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0762</w:t>
            </w:r>
          </w:p>
        </w:tc>
        <w:tc>
          <w:tcPr>
            <w:tcW w:w="566" w:type="dxa"/>
            <w:tcBorders>
              <w:top w:val="single" w:sz="4" w:space="0" w:color="auto"/>
              <w:left w:val="single" w:sz="4" w:space="0" w:color="auto"/>
              <w:bottom w:val="single" w:sz="4" w:space="0" w:color="auto"/>
              <w:right w:val="single" w:sz="4" w:space="0" w:color="auto"/>
            </w:tcBorders>
          </w:tcPr>
          <w:p w14:paraId="74590CA6"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17474161"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23A3F07F"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634DEBD6"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13.4.0</w:t>
            </w:r>
          </w:p>
        </w:tc>
      </w:tr>
      <w:tr w:rsidR="005F45CB" w:rsidRPr="00732759" w14:paraId="1F25C06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AEBB1D0"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3F116E46"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1AC05B0F"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14:paraId="607209F1"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0763</w:t>
            </w:r>
          </w:p>
        </w:tc>
        <w:tc>
          <w:tcPr>
            <w:tcW w:w="566" w:type="dxa"/>
            <w:tcBorders>
              <w:top w:val="single" w:sz="4" w:space="0" w:color="auto"/>
              <w:left w:val="single" w:sz="4" w:space="0" w:color="auto"/>
              <w:bottom w:val="single" w:sz="4" w:space="0" w:color="auto"/>
              <w:right w:val="single" w:sz="4" w:space="0" w:color="auto"/>
            </w:tcBorders>
          </w:tcPr>
          <w:p w14:paraId="11F444EF"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3054B41"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5D24F2EC"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6D8840AB"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13.4.0</w:t>
            </w:r>
          </w:p>
        </w:tc>
      </w:tr>
      <w:tr w:rsidR="005F45CB" w:rsidRPr="00732759" w14:paraId="2A39C87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65318FF"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3CF29F7E"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42DD68BC"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14:paraId="4307C478"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0764</w:t>
            </w:r>
          </w:p>
        </w:tc>
        <w:tc>
          <w:tcPr>
            <w:tcW w:w="566" w:type="dxa"/>
            <w:tcBorders>
              <w:top w:val="single" w:sz="4" w:space="0" w:color="auto"/>
              <w:left w:val="single" w:sz="4" w:space="0" w:color="auto"/>
              <w:bottom w:val="single" w:sz="4" w:space="0" w:color="auto"/>
              <w:right w:val="single" w:sz="4" w:space="0" w:color="auto"/>
            </w:tcBorders>
          </w:tcPr>
          <w:p w14:paraId="1C091712" w14:textId="77777777" w:rsidR="005F45CB" w:rsidRPr="00732759" w:rsidRDefault="005F45CB"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3C6E176"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FC43021"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447727AC"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13.4.0</w:t>
            </w:r>
          </w:p>
        </w:tc>
      </w:tr>
      <w:tr w:rsidR="00B1334D" w:rsidRPr="00732759" w14:paraId="6E86F42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5CCC5BE"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1BCAC033"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4C3C2484"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14:paraId="3A51BA70"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0765</w:t>
            </w:r>
          </w:p>
        </w:tc>
        <w:tc>
          <w:tcPr>
            <w:tcW w:w="566" w:type="dxa"/>
            <w:tcBorders>
              <w:top w:val="single" w:sz="4" w:space="0" w:color="auto"/>
              <w:left w:val="single" w:sz="4" w:space="0" w:color="auto"/>
              <w:bottom w:val="single" w:sz="4" w:space="0" w:color="auto"/>
              <w:right w:val="single" w:sz="4" w:space="0" w:color="auto"/>
            </w:tcBorders>
          </w:tcPr>
          <w:p w14:paraId="6C6A3666"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14:paraId="41B5CD7B"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698CD35"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5F056F2D"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13.4.0</w:t>
            </w:r>
          </w:p>
        </w:tc>
      </w:tr>
      <w:tr w:rsidR="00B1334D" w:rsidRPr="00732759" w14:paraId="55DADE0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A525297"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53374897"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0AE8AB9D"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14:paraId="1B0C68F3"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0766</w:t>
            </w:r>
          </w:p>
        </w:tc>
        <w:tc>
          <w:tcPr>
            <w:tcW w:w="566" w:type="dxa"/>
            <w:tcBorders>
              <w:top w:val="single" w:sz="4" w:space="0" w:color="auto"/>
              <w:left w:val="single" w:sz="4" w:space="0" w:color="auto"/>
              <w:bottom w:val="single" w:sz="4" w:space="0" w:color="auto"/>
              <w:right w:val="single" w:sz="4" w:space="0" w:color="auto"/>
            </w:tcBorders>
          </w:tcPr>
          <w:p w14:paraId="4622ED9F"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4502C135"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5BADCEE"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3CBA65A9"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13.4.0</w:t>
            </w:r>
          </w:p>
        </w:tc>
      </w:tr>
      <w:tr w:rsidR="00B1334D" w:rsidRPr="00732759" w14:paraId="37F1128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883D5DB"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04B01851"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72A18229"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14:paraId="390B5B93"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0773</w:t>
            </w:r>
          </w:p>
        </w:tc>
        <w:tc>
          <w:tcPr>
            <w:tcW w:w="566" w:type="dxa"/>
            <w:tcBorders>
              <w:top w:val="single" w:sz="4" w:space="0" w:color="auto"/>
              <w:left w:val="single" w:sz="4" w:space="0" w:color="auto"/>
              <w:bottom w:val="single" w:sz="4" w:space="0" w:color="auto"/>
              <w:right w:val="single" w:sz="4" w:space="0" w:color="auto"/>
            </w:tcBorders>
          </w:tcPr>
          <w:p w14:paraId="03C4F9D6"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6B13BA4"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849E58F"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55F876C4"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13.4.0</w:t>
            </w:r>
          </w:p>
        </w:tc>
      </w:tr>
      <w:tr w:rsidR="00B1334D" w:rsidRPr="00732759" w14:paraId="75BA308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6615A6E"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4FD6F212"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04117AA7"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14:paraId="2D9B118A"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0780</w:t>
            </w:r>
          </w:p>
        </w:tc>
        <w:tc>
          <w:tcPr>
            <w:tcW w:w="566" w:type="dxa"/>
            <w:tcBorders>
              <w:top w:val="single" w:sz="4" w:space="0" w:color="auto"/>
              <w:left w:val="single" w:sz="4" w:space="0" w:color="auto"/>
              <w:bottom w:val="single" w:sz="4" w:space="0" w:color="auto"/>
              <w:right w:val="single" w:sz="4" w:space="0" w:color="auto"/>
            </w:tcBorders>
          </w:tcPr>
          <w:p w14:paraId="30FCAFCE" w14:textId="77777777" w:rsidR="00B1334D" w:rsidRPr="00732759" w:rsidRDefault="00B1334D"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8F12F0D"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07A6EEED"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2A28AE79"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13.4.0</w:t>
            </w:r>
          </w:p>
        </w:tc>
      </w:tr>
      <w:tr w:rsidR="00B1334D" w:rsidRPr="00732759" w14:paraId="7ABF63A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2E452FC"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0C5039FC"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7CCD2102"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14:paraId="64783DDB"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0781</w:t>
            </w:r>
          </w:p>
        </w:tc>
        <w:tc>
          <w:tcPr>
            <w:tcW w:w="566" w:type="dxa"/>
            <w:tcBorders>
              <w:top w:val="single" w:sz="4" w:space="0" w:color="auto"/>
              <w:left w:val="single" w:sz="4" w:space="0" w:color="auto"/>
              <w:bottom w:val="single" w:sz="4" w:space="0" w:color="auto"/>
              <w:right w:val="single" w:sz="4" w:space="0" w:color="auto"/>
            </w:tcBorders>
          </w:tcPr>
          <w:p w14:paraId="73E9DA17" w14:textId="77777777" w:rsidR="00B1334D" w:rsidRPr="00732759" w:rsidRDefault="00B1334D"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D6094E5"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2D3D0ECD"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1A6DA0D2"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13.4.0</w:t>
            </w:r>
          </w:p>
        </w:tc>
      </w:tr>
      <w:tr w:rsidR="00DF7167" w:rsidRPr="00732759" w14:paraId="480FD74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B5F669F"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35F0B0F6"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6DC1A6FB"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RP-116131</w:t>
            </w:r>
          </w:p>
        </w:tc>
        <w:tc>
          <w:tcPr>
            <w:tcW w:w="709" w:type="dxa"/>
            <w:tcBorders>
              <w:top w:val="single" w:sz="4" w:space="0" w:color="auto"/>
              <w:left w:val="single" w:sz="4" w:space="0" w:color="auto"/>
              <w:bottom w:val="single" w:sz="4" w:space="0" w:color="auto"/>
              <w:right w:val="single" w:sz="4" w:space="0" w:color="auto"/>
            </w:tcBorders>
          </w:tcPr>
          <w:p w14:paraId="392FCE51"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0783</w:t>
            </w:r>
          </w:p>
        </w:tc>
        <w:tc>
          <w:tcPr>
            <w:tcW w:w="566" w:type="dxa"/>
            <w:tcBorders>
              <w:top w:val="single" w:sz="4" w:space="0" w:color="auto"/>
              <w:left w:val="single" w:sz="4" w:space="0" w:color="auto"/>
              <w:bottom w:val="single" w:sz="4" w:space="0" w:color="auto"/>
              <w:right w:val="single" w:sz="4" w:space="0" w:color="auto"/>
            </w:tcBorders>
          </w:tcPr>
          <w:p w14:paraId="7A0AB8E3" w14:textId="77777777" w:rsidR="00DF7167" w:rsidRPr="00732759" w:rsidRDefault="00DF7167"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863D6E7"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93807E6"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7593F44B"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13.4.0</w:t>
            </w:r>
          </w:p>
        </w:tc>
      </w:tr>
      <w:tr w:rsidR="00F517E6" w:rsidRPr="00732759" w14:paraId="585BEF9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2C1DC1D"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14:paraId="022615E9"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0A23492A" w14:textId="77777777" w:rsidR="00F517E6" w:rsidRPr="00732759" w:rsidRDefault="00F517E6" w:rsidP="00EB2E59">
            <w:pPr>
              <w:pStyle w:val="TAL"/>
              <w:keepNext w:val="0"/>
              <w:rPr>
                <w:rFonts w:cs="Arial"/>
                <w:sz w:val="16"/>
                <w:szCs w:val="16"/>
                <w:lang w:eastAsia="en-US"/>
              </w:rPr>
            </w:pPr>
            <w:r w:rsidRPr="00732759">
              <w:rPr>
                <w:rFonts w:ascii="Calibri" w:hAnsi="Calibri"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14:paraId="06BA889C" w14:textId="77777777" w:rsidR="00F517E6" w:rsidRPr="00732759" w:rsidRDefault="00A84997" w:rsidP="00EB2E59">
            <w:pPr>
              <w:pStyle w:val="TAL"/>
              <w:keepNext w:val="0"/>
              <w:rPr>
                <w:rFonts w:cs="Arial"/>
                <w:sz w:val="16"/>
                <w:szCs w:val="16"/>
                <w:lang w:eastAsia="en-US"/>
              </w:rPr>
            </w:pPr>
            <w:r w:rsidRPr="00732759">
              <w:rPr>
                <w:rFonts w:cs="Arial"/>
                <w:sz w:val="16"/>
                <w:szCs w:val="16"/>
                <w:lang w:eastAsia="en-US"/>
              </w:rPr>
              <w:t>0</w:t>
            </w:r>
            <w:r w:rsidR="00F517E6" w:rsidRPr="00732759">
              <w:rPr>
                <w:rFonts w:cs="Arial"/>
                <w:sz w:val="16"/>
                <w:szCs w:val="16"/>
                <w:lang w:eastAsia="en-US"/>
              </w:rPr>
              <w:t>784</w:t>
            </w:r>
          </w:p>
        </w:tc>
        <w:tc>
          <w:tcPr>
            <w:tcW w:w="566" w:type="dxa"/>
            <w:tcBorders>
              <w:top w:val="single" w:sz="4" w:space="0" w:color="auto"/>
              <w:left w:val="single" w:sz="4" w:space="0" w:color="auto"/>
              <w:bottom w:val="single" w:sz="4" w:space="0" w:color="auto"/>
              <w:right w:val="single" w:sz="4" w:space="0" w:color="auto"/>
            </w:tcBorders>
          </w:tcPr>
          <w:p w14:paraId="3D17838F"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A1EC6B0"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9B93AA9"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720C2E5F"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13.5.0</w:t>
            </w:r>
          </w:p>
        </w:tc>
      </w:tr>
      <w:tr w:rsidR="00F517E6" w:rsidRPr="00732759" w14:paraId="578AD9D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A026DA8"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14:paraId="2A35BA06"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6A2E328C" w14:textId="77777777" w:rsidR="00F517E6" w:rsidRPr="00732759" w:rsidRDefault="00F517E6" w:rsidP="00EB2E59">
            <w:pPr>
              <w:pStyle w:val="TAL"/>
              <w:keepNext w:val="0"/>
              <w:rPr>
                <w:rFonts w:cs="Arial"/>
                <w:sz w:val="16"/>
                <w:szCs w:val="16"/>
                <w:lang w:eastAsia="en-US"/>
              </w:rPr>
            </w:pPr>
            <w:r w:rsidRPr="00732759">
              <w:rPr>
                <w:rFonts w:ascii="Calibri" w:hAnsi="Calibri"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14:paraId="095611CF" w14:textId="77777777" w:rsidR="00F517E6" w:rsidRPr="00732759" w:rsidRDefault="00A84997" w:rsidP="00EB2E59">
            <w:pPr>
              <w:pStyle w:val="TAL"/>
              <w:keepNext w:val="0"/>
              <w:rPr>
                <w:rFonts w:cs="Arial"/>
                <w:sz w:val="16"/>
                <w:szCs w:val="16"/>
                <w:lang w:eastAsia="en-US"/>
              </w:rPr>
            </w:pPr>
            <w:r w:rsidRPr="00732759">
              <w:rPr>
                <w:rFonts w:cs="Arial"/>
                <w:sz w:val="16"/>
                <w:szCs w:val="16"/>
                <w:lang w:eastAsia="en-US"/>
              </w:rPr>
              <w:t>0</w:t>
            </w:r>
            <w:r w:rsidR="00F517E6" w:rsidRPr="00732759">
              <w:rPr>
                <w:rFonts w:cs="Arial"/>
                <w:sz w:val="16"/>
                <w:szCs w:val="16"/>
                <w:lang w:eastAsia="en-US"/>
              </w:rPr>
              <w:t>785</w:t>
            </w:r>
          </w:p>
        </w:tc>
        <w:tc>
          <w:tcPr>
            <w:tcW w:w="566" w:type="dxa"/>
            <w:tcBorders>
              <w:top w:val="single" w:sz="4" w:space="0" w:color="auto"/>
              <w:left w:val="single" w:sz="4" w:space="0" w:color="auto"/>
              <w:bottom w:val="single" w:sz="4" w:space="0" w:color="auto"/>
              <w:right w:val="single" w:sz="4" w:space="0" w:color="auto"/>
            </w:tcBorders>
          </w:tcPr>
          <w:p w14:paraId="45F5E9B9"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614288A"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4E63F0CD"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6B19CAED"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13.5.0</w:t>
            </w:r>
          </w:p>
        </w:tc>
      </w:tr>
      <w:tr w:rsidR="00DF7167" w:rsidRPr="00732759" w14:paraId="49FA120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4D4BF31"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70B76E59"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48114B56"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14:paraId="5A83F796"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0788</w:t>
            </w:r>
          </w:p>
        </w:tc>
        <w:tc>
          <w:tcPr>
            <w:tcW w:w="566" w:type="dxa"/>
            <w:tcBorders>
              <w:top w:val="single" w:sz="4" w:space="0" w:color="auto"/>
              <w:left w:val="single" w:sz="4" w:space="0" w:color="auto"/>
              <w:bottom w:val="single" w:sz="4" w:space="0" w:color="auto"/>
              <w:right w:val="single" w:sz="4" w:space="0" w:color="auto"/>
            </w:tcBorders>
          </w:tcPr>
          <w:p w14:paraId="13BE0B10"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CBB28EB"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31DC3D8"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17EF14B5"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13.4.0</w:t>
            </w:r>
          </w:p>
        </w:tc>
      </w:tr>
      <w:tr w:rsidR="00702BCA" w:rsidRPr="00732759" w14:paraId="2F91A33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993AD08" w14:textId="77777777" w:rsidR="00702BCA" w:rsidRPr="00732759" w:rsidRDefault="00702BCA"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5161CEBE" w14:textId="77777777" w:rsidR="00702BCA" w:rsidRPr="00732759" w:rsidRDefault="00702BCA"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04529C3" w14:textId="77777777" w:rsidR="00702BCA" w:rsidRPr="00732759" w:rsidRDefault="00702BCA" w:rsidP="00EB2E59">
            <w:pPr>
              <w:pStyle w:val="TAL"/>
              <w:keepNext w:val="0"/>
              <w:rPr>
                <w:rFonts w:cs="Arial"/>
                <w:sz w:val="16"/>
                <w:szCs w:val="16"/>
                <w:lang w:eastAsia="en-US"/>
              </w:rPr>
            </w:pPr>
            <w:r w:rsidRPr="00732759">
              <w:rPr>
                <w:rFonts w:cs="Arial"/>
                <w:sz w:val="16"/>
                <w:szCs w:val="16"/>
                <w:lang w:eastAsia="en-US"/>
              </w:rPr>
              <w:t>RP-1611</w:t>
            </w:r>
            <w:r w:rsidR="00EF747E" w:rsidRPr="00732759">
              <w:rPr>
                <w:rFonts w:cs="Arial"/>
                <w:sz w:val="16"/>
                <w:szCs w:val="16"/>
                <w:lang w:eastAsia="en-US"/>
              </w:rPr>
              <w:t>42</w:t>
            </w:r>
          </w:p>
        </w:tc>
        <w:tc>
          <w:tcPr>
            <w:tcW w:w="709" w:type="dxa"/>
            <w:tcBorders>
              <w:top w:val="single" w:sz="4" w:space="0" w:color="auto"/>
              <w:left w:val="single" w:sz="4" w:space="0" w:color="auto"/>
              <w:bottom w:val="single" w:sz="4" w:space="0" w:color="auto"/>
              <w:right w:val="single" w:sz="4" w:space="0" w:color="auto"/>
            </w:tcBorders>
          </w:tcPr>
          <w:p w14:paraId="685FF667" w14:textId="77777777" w:rsidR="00702BCA" w:rsidRPr="00732759" w:rsidRDefault="00702BCA" w:rsidP="00EB2E59">
            <w:pPr>
              <w:pStyle w:val="TAL"/>
              <w:keepNext w:val="0"/>
              <w:rPr>
                <w:rFonts w:cs="Arial"/>
                <w:sz w:val="16"/>
                <w:szCs w:val="16"/>
                <w:lang w:eastAsia="en-US"/>
              </w:rPr>
            </w:pPr>
            <w:r w:rsidRPr="00732759">
              <w:rPr>
                <w:rFonts w:cs="Arial"/>
                <w:sz w:val="16"/>
                <w:szCs w:val="16"/>
                <w:lang w:eastAsia="en-US"/>
              </w:rPr>
              <w:t>0789</w:t>
            </w:r>
          </w:p>
        </w:tc>
        <w:tc>
          <w:tcPr>
            <w:tcW w:w="566" w:type="dxa"/>
            <w:tcBorders>
              <w:top w:val="single" w:sz="4" w:space="0" w:color="auto"/>
              <w:left w:val="single" w:sz="4" w:space="0" w:color="auto"/>
              <w:bottom w:val="single" w:sz="4" w:space="0" w:color="auto"/>
              <w:right w:val="single" w:sz="4" w:space="0" w:color="auto"/>
            </w:tcBorders>
          </w:tcPr>
          <w:p w14:paraId="447CC215" w14:textId="77777777" w:rsidR="00702BCA" w:rsidRPr="00732759" w:rsidRDefault="00702BCA"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12E725B" w14:textId="77777777" w:rsidR="00702BCA" w:rsidRPr="00732759" w:rsidRDefault="00702BCA"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6DE5AE8D" w14:textId="77777777" w:rsidR="00702BCA" w:rsidRPr="00732759" w:rsidRDefault="00702BCA" w:rsidP="00EB2E59">
            <w:pPr>
              <w:pStyle w:val="TAL"/>
              <w:keepNext w:val="0"/>
              <w:rPr>
                <w:rFonts w:cs="Arial"/>
                <w:sz w:val="16"/>
                <w:szCs w:val="16"/>
                <w:lang w:eastAsia="en-US"/>
              </w:rPr>
            </w:pPr>
            <w:r w:rsidRPr="00732759">
              <w:rPr>
                <w:rFonts w:cs="Arial"/>
                <w:sz w:val="16"/>
                <w:szCs w:val="16"/>
                <w:lang w:eastAsia="en-US"/>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1F66387C" w14:textId="77777777" w:rsidR="00702BCA" w:rsidRPr="00732759" w:rsidRDefault="00702BCA" w:rsidP="00EB2E59">
            <w:pPr>
              <w:pStyle w:val="TAL"/>
              <w:keepNext w:val="0"/>
              <w:rPr>
                <w:rFonts w:cs="Arial"/>
                <w:sz w:val="16"/>
                <w:szCs w:val="16"/>
                <w:lang w:eastAsia="en-US"/>
              </w:rPr>
            </w:pPr>
            <w:r w:rsidRPr="00732759">
              <w:rPr>
                <w:rFonts w:cs="Arial"/>
                <w:sz w:val="16"/>
                <w:szCs w:val="16"/>
                <w:lang w:eastAsia="en-US"/>
              </w:rPr>
              <w:t>13.4.0</w:t>
            </w:r>
          </w:p>
        </w:tc>
      </w:tr>
      <w:tr w:rsidR="00EF747E" w:rsidRPr="00732759" w14:paraId="325EFD4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12F81B3"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168F6827"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169B5585"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RP-161140</w:t>
            </w:r>
          </w:p>
        </w:tc>
        <w:tc>
          <w:tcPr>
            <w:tcW w:w="709" w:type="dxa"/>
            <w:tcBorders>
              <w:top w:val="single" w:sz="4" w:space="0" w:color="auto"/>
              <w:left w:val="single" w:sz="4" w:space="0" w:color="auto"/>
              <w:bottom w:val="single" w:sz="4" w:space="0" w:color="auto"/>
              <w:right w:val="single" w:sz="4" w:space="0" w:color="auto"/>
            </w:tcBorders>
          </w:tcPr>
          <w:p w14:paraId="602C9AE1"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0795</w:t>
            </w:r>
          </w:p>
        </w:tc>
        <w:tc>
          <w:tcPr>
            <w:tcW w:w="566" w:type="dxa"/>
            <w:tcBorders>
              <w:top w:val="single" w:sz="4" w:space="0" w:color="auto"/>
              <w:left w:val="single" w:sz="4" w:space="0" w:color="auto"/>
              <w:bottom w:val="single" w:sz="4" w:space="0" w:color="auto"/>
              <w:right w:val="single" w:sz="4" w:space="0" w:color="auto"/>
            </w:tcBorders>
          </w:tcPr>
          <w:p w14:paraId="2A3E9DD7"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F3A1912"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2E0AAD2"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7006079D"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13.4.0</w:t>
            </w:r>
          </w:p>
        </w:tc>
      </w:tr>
      <w:tr w:rsidR="00EF747E" w:rsidRPr="00732759" w14:paraId="69D6719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126A41F"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4272F641"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4F5DEFE8"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RP-116142</w:t>
            </w:r>
          </w:p>
        </w:tc>
        <w:tc>
          <w:tcPr>
            <w:tcW w:w="709" w:type="dxa"/>
            <w:tcBorders>
              <w:top w:val="single" w:sz="4" w:space="0" w:color="auto"/>
              <w:left w:val="single" w:sz="4" w:space="0" w:color="auto"/>
              <w:bottom w:val="single" w:sz="4" w:space="0" w:color="auto"/>
              <w:right w:val="single" w:sz="4" w:space="0" w:color="auto"/>
            </w:tcBorders>
          </w:tcPr>
          <w:p w14:paraId="61C989D8"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0799</w:t>
            </w:r>
          </w:p>
        </w:tc>
        <w:tc>
          <w:tcPr>
            <w:tcW w:w="566" w:type="dxa"/>
            <w:tcBorders>
              <w:top w:val="single" w:sz="4" w:space="0" w:color="auto"/>
              <w:left w:val="single" w:sz="4" w:space="0" w:color="auto"/>
              <w:bottom w:val="single" w:sz="4" w:space="0" w:color="auto"/>
              <w:right w:val="single" w:sz="4" w:space="0" w:color="auto"/>
            </w:tcBorders>
          </w:tcPr>
          <w:p w14:paraId="0BBA1942" w14:textId="77777777" w:rsidR="00EF747E" w:rsidRPr="00732759" w:rsidRDefault="00EF747E"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D67C121"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10690C1F" w14:textId="77777777" w:rsidR="00EF747E" w:rsidRPr="00732759" w:rsidRDefault="00EF747E" w:rsidP="00EB2E59">
            <w:pPr>
              <w:pStyle w:val="TAL"/>
              <w:keepNext w:val="0"/>
              <w:rPr>
                <w:rFonts w:cs="Arial"/>
                <w:sz w:val="16"/>
                <w:szCs w:val="16"/>
                <w:lang w:eastAsia="en-US"/>
              </w:rPr>
            </w:pPr>
            <w:r w:rsidRPr="00732759">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2902C1ED"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13.4.0</w:t>
            </w:r>
          </w:p>
        </w:tc>
      </w:tr>
      <w:tr w:rsidR="00C9539C" w:rsidRPr="00732759" w14:paraId="3189EA8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2CFCB06" w14:textId="77777777" w:rsidR="00C9539C" w:rsidRPr="00732759" w:rsidRDefault="00C9539C"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58AC8EFA" w14:textId="77777777" w:rsidR="00C9539C" w:rsidRPr="00732759" w:rsidRDefault="00C9539C"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6EF5F8F0" w14:textId="77777777" w:rsidR="00C9539C" w:rsidRPr="00732759" w:rsidRDefault="00C9539C" w:rsidP="00EB2E59">
            <w:pPr>
              <w:pStyle w:val="TAL"/>
              <w:keepNext w:val="0"/>
              <w:rPr>
                <w:rFonts w:cs="Arial"/>
                <w:sz w:val="16"/>
                <w:szCs w:val="16"/>
                <w:lang w:eastAsia="en-US"/>
              </w:rPr>
            </w:pPr>
            <w:r w:rsidRPr="00732759">
              <w:rPr>
                <w:rFonts w:cs="Arial"/>
                <w:sz w:val="16"/>
                <w:szCs w:val="16"/>
                <w:lang w:eastAsia="en-US"/>
              </w:rPr>
              <w:t>RP-161126</w:t>
            </w:r>
          </w:p>
        </w:tc>
        <w:tc>
          <w:tcPr>
            <w:tcW w:w="709" w:type="dxa"/>
            <w:tcBorders>
              <w:top w:val="single" w:sz="4" w:space="0" w:color="auto"/>
              <w:left w:val="single" w:sz="4" w:space="0" w:color="auto"/>
              <w:bottom w:val="single" w:sz="4" w:space="0" w:color="auto"/>
              <w:right w:val="single" w:sz="4" w:space="0" w:color="auto"/>
            </w:tcBorders>
          </w:tcPr>
          <w:p w14:paraId="6D5C1382" w14:textId="77777777" w:rsidR="00C9539C" w:rsidRPr="00732759" w:rsidRDefault="00C9539C" w:rsidP="00EB2E59">
            <w:pPr>
              <w:pStyle w:val="TAL"/>
              <w:keepNext w:val="0"/>
              <w:rPr>
                <w:rFonts w:cs="Arial"/>
                <w:sz w:val="16"/>
                <w:szCs w:val="16"/>
                <w:lang w:eastAsia="en-US"/>
              </w:rPr>
            </w:pPr>
            <w:r w:rsidRPr="00732759">
              <w:rPr>
                <w:rFonts w:cs="Arial"/>
                <w:sz w:val="16"/>
                <w:szCs w:val="16"/>
                <w:lang w:eastAsia="en-US"/>
              </w:rPr>
              <w:t>0800</w:t>
            </w:r>
          </w:p>
        </w:tc>
        <w:tc>
          <w:tcPr>
            <w:tcW w:w="566" w:type="dxa"/>
            <w:tcBorders>
              <w:top w:val="single" w:sz="4" w:space="0" w:color="auto"/>
              <w:left w:val="single" w:sz="4" w:space="0" w:color="auto"/>
              <w:bottom w:val="single" w:sz="4" w:space="0" w:color="auto"/>
              <w:right w:val="single" w:sz="4" w:space="0" w:color="auto"/>
            </w:tcBorders>
          </w:tcPr>
          <w:p w14:paraId="00655A0B" w14:textId="77777777" w:rsidR="00C9539C" w:rsidRPr="00732759" w:rsidRDefault="00C9539C"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B3BF631" w14:textId="77777777" w:rsidR="00C9539C" w:rsidRPr="00732759" w:rsidRDefault="00C9539C"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5660975C" w14:textId="77777777" w:rsidR="00C9539C" w:rsidRPr="00732759" w:rsidRDefault="00C9539C" w:rsidP="00EB2E59">
            <w:pPr>
              <w:pStyle w:val="TAL"/>
              <w:keepNext w:val="0"/>
              <w:rPr>
                <w:rFonts w:cs="Arial"/>
                <w:noProof/>
                <w:sz w:val="16"/>
                <w:szCs w:val="16"/>
                <w:lang w:eastAsia="zh-CN"/>
              </w:rPr>
            </w:pPr>
            <w:r w:rsidRPr="00732759">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529B7951" w14:textId="77777777" w:rsidR="00C9539C" w:rsidRPr="00732759" w:rsidRDefault="00C9539C" w:rsidP="00EB2E59">
            <w:pPr>
              <w:pStyle w:val="TAL"/>
              <w:keepNext w:val="0"/>
              <w:rPr>
                <w:rFonts w:cs="Arial"/>
                <w:sz w:val="16"/>
                <w:szCs w:val="16"/>
                <w:lang w:eastAsia="en-US"/>
              </w:rPr>
            </w:pPr>
            <w:r w:rsidRPr="00732759">
              <w:rPr>
                <w:rFonts w:cs="Arial"/>
                <w:sz w:val="16"/>
                <w:szCs w:val="16"/>
                <w:lang w:eastAsia="en-US"/>
              </w:rPr>
              <w:t>13.4.0</w:t>
            </w:r>
          </w:p>
        </w:tc>
      </w:tr>
      <w:tr w:rsidR="002D2E1E" w:rsidRPr="00732759" w14:paraId="18CEBAE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2F7D9B3" w14:textId="77777777" w:rsidR="002D2E1E" w:rsidRPr="00732759" w:rsidRDefault="0057725E" w:rsidP="00EB2E59">
            <w:pPr>
              <w:pStyle w:val="TAL"/>
              <w:keepNext w:val="0"/>
              <w:rPr>
                <w:rFonts w:cs="Arial"/>
                <w:sz w:val="16"/>
                <w:szCs w:val="16"/>
                <w:lang w:eastAsia="en-US"/>
              </w:rPr>
            </w:pPr>
            <w:r w:rsidRPr="00732759">
              <w:rPr>
                <w:rFonts w:cs="Arial"/>
                <w:sz w:val="16"/>
                <w:szCs w:val="16"/>
                <w:lang w:eastAsia="en-US"/>
              </w:rPr>
              <w:t>06/</w:t>
            </w:r>
            <w:r w:rsidR="002D2E1E" w:rsidRPr="0073275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14:paraId="49675D87"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1D7BD20C" w14:textId="77777777" w:rsidR="002D2E1E" w:rsidRPr="00732759" w:rsidRDefault="002D2E1E" w:rsidP="00EB2E59">
            <w:pPr>
              <w:pStyle w:val="TAL"/>
              <w:keepNext w:val="0"/>
              <w:rPr>
                <w:rFonts w:cs="Arial"/>
                <w:sz w:val="16"/>
                <w:szCs w:val="16"/>
                <w:lang w:eastAsia="en-US"/>
              </w:rPr>
            </w:pPr>
            <w:r w:rsidRPr="00732759">
              <w:rPr>
                <w:rFonts w:ascii="Calibri" w:hAnsi="Calibri" w:cs="Arial"/>
                <w:sz w:val="16"/>
                <w:szCs w:val="16"/>
                <w:lang w:eastAsia="en-US"/>
              </w:rPr>
              <w:t>RP-161125</w:t>
            </w:r>
          </w:p>
        </w:tc>
        <w:tc>
          <w:tcPr>
            <w:tcW w:w="709" w:type="dxa"/>
            <w:tcBorders>
              <w:top w:val="single" w:sz="4" w:space="0" w:color="auto"/>
              <w:left w:val="single" w:sz="4" w:space="0" w:color="auto"/>
              <w:bottom w:val="single" w:sz="4" w:space="0" w:color="auto"/>
              <w:right w:val="single" w:sz="4" w:space="0" w:color="auto"/>
            </w:tcBorders>
          </w:tcPr>
          <w:p w14:paraId="3235CD35"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782</w:t>
            </w:r>
          </w:p>
        </w:tc>
        <w:tc>
          <w:tcPr>
            <w:tcW w:w="566" w:type="dxa"/>
            <w:tcBorders>
              <w:top w:val="single" w:sz="4" w:space="0" w:color="auto"/>
              <w:left w:val="single" w:sz="4" w:space="0" w:color="auto"/>
              <w:bottom w:val="single" w:sz="4" w:space="0" w:color="auto"/>
              <w:right w:val="single" w:sz="4" w:space="0" w:color="auto"/>
            </w:tcBorders>
          </w:tcPr>
          <w:p w14:paraId="550E4298"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F1DA0FB"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4EB575E7" w14:textId="77777777" w:rsidR="002D2E1E" w:rsidRPr="00732759" w:rsidRDefault="002D2E1E" w:rsidP="00EB2E59">
            <w:pPr>
              <w:pStyle w:val="TAL"/>
              <w:keepNext w:val="0"/>
              <w:rPr>
                <w:rFonts w:cs="Arial"/>
                <w:noProof/>
                <w:sz w:val="16"/>
                <w:szCs w:val="16"/>
                <w:lang w:eastAsia="zh-CN"/>
              </w:rPr>
            </w:pPr>
            <w:r w:rsidRPr="00732759">
              <w:rPr>
                <w:rFonts w:cs="Arial"/>
                <w:sz w:val="16"/>
                <w:szCs w:val="16"/>
                <w:lang w:eastAsia="en-US"/>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22790C04"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14.0.0</w:t>
            </w:r>
          </w:p>
        </w:tc>
      </w:tr>
      <w:tr w:rsidR="002D2E1E" w:rsidRPr="00732759" w14:paraId="101DD2F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DE56518" w14:textId="77777777" w:rsidR="002D2E1E" w:rsidRPr="00732759" w:rsidRDefault="0057725E" w:rsidP="00EB2E59">
            <w:pPr>
              <w:pStyle w:val="TAL"/>
              <w:keepNext w:val="0"/>
              <w:rPr>
                <w:rFonts w:cs="Arial"/>
                <w:sz w:val="16"/>
                <w:szCs w:val="16"/>
                <w:lang w:eastAsia="en-US"/>
              </w:rPr>
            </w:pPr>
            <w:r w:rsidRPr="00732759">
              <w:rPr>
                <w:rFonts w:cs="Arial"/>
                <w:sz w:val="16"/>
                <w:szCs w:val="16"/>
                <w:lang w:eastAsia="en-US"/>
              </w:rPr>
              <w:t>06/</w:t>
            </w:r>
            <w:r w:rsidR="002D2E1E" w:rsidRPr="0073275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14:paraId="74642B7F"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41E5A8EA" w14:textId="77777777" w:rsidR="002D2E1E" w:rsidRPr="00732759" w:rsidRDefault="002D2E1E" w:rsidP="00EB2E59">
            <w:pPr>
              <w:pStyle w:val="TAL"/>
              <w:keepNext w:val="0"/>
              <w:rPr>
                <w:rFonts w:cs="Arial"/>
                <w:sz w:val="16"/>
                <w:szCs w:val="16"/>
                <w:lang w:eastAsia="en-US"/>
              </w:rPr>
            </w:pPr>
            <w:r w:rsidRPr="00732759">
              <w:rPr>
                <w:rFonts w:ascii="Calibri" w:hAnsi="Calibri" w:cs="Arial"/>
                <w:sz w:val="16"/>
                <w:szCs w:val="16"/>
                <w:lang w:eastAsia="en-US"/>
              </w:rPr>
              <w:t>RP-161119</w:t>
            </w:r>
          </w:p>
        </w:tc>
        <w:tc>
          <w:tcPr>
            <w:tcW w:w="709" w:type="dxa"/>
            <w:tcBorders>
              <w:top w:val="single" w:sz="4" w:space="0" w:color="auto"/>
              <w:left w:val="single" w:sz="4" w:space="0" w:color="auto"/>
              <w:bottom w:val="single" w:sz="4" w:space="0" w:color="auto"/>
              <w:right w:val="single" w:sz="4" w:space="0" w:color="auto"/>
            </w:tcBorders>
          </w:tcPr>
          <w:p w14:paraId="228DE390"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790</w:t>
            </w:r>
          </w:p>
        </w:tc>
        <w:tc>
          <w:tcPr>
            <w:tcW w:w="566" w:type="dxa"/>
            <w:tcBorders>
              <w:top w:val="single" w:sz="4" w:space="0" w:color="auto"/>
              <w:left w:val="single" w:sz="4" w:space="0" w:color="auto"/>
              <w:bottom w:val="single" w:sz="4" w:space="0" w:color="auto"/>
              <w:right w:val="single" w:sz="4" w:space="0" w:color="auto"/>
            </w:tcBorders>
          </w:tcPr>
          <w:p w14:paraId="385FDAE3"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505D0C8F"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CB7987A" w14:textId="77777777" w:rsidR="002D2E1E" w:rsidRPr="00732759" w:rsidRDefault="002D2E1E" w:rsidP="00EB2E59">
            <w:pPr>
              <w:pStyle w:val="TAL"/>
              <w:keepNext w:val="0"/>
              <w:rPr>
                <w:rFonts w:cs="Arial"/>
                <w:noProof/>
                <w:sz w:val="16"/>
                <w:szCs w:val="16"/>
                <w:lang w:eastAsia="zh-CN"/>
              </w:rPr>
            </w:pPr>
            <w:r w:rsidRPr="00732759">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4A614195"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14.0.0</w:t>
            </w:r>
          </w:p>
        </w:tc>
      </w:tr>
      <w:tr w:rsidR="002D2E1E" w:rsidRPr="00732759" w14:paraId="64B7069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333EFED" w14:textId="77777777" w:rsidR="002D2E1E" w:rsidRPr="00732759" w:rsidRDefault="0057725E" w:rsidP="00EB2E59">
            <w:pPr>
              <w:pStyle w:val="TAL"/>
              <w:keepNext w:val="0"/>
              <w:rPr>
                <w:rFonts w:cs="Arial"/>
                <w:sz w:val="16"/>
                <w:szCs w:val="16"/>
                <w:lang w:eastAsia="en-US"/>
              </w:rPr>
            </w:pPr>
            <w:r w:rsidRPr="00732759">
              <w:rPr>
                <w:rFonts w:cs="Arial"/>
                <w:sz w:val="16"/>
                <w:szCs w:val="16"/>
                <w:lang w:eastAsia="en-US"/>
              </w:rPr>
              <w:t>06/</w:t>
            </w:r>
            <w:r w:rsidR="002D2E1E" w:rsidRPr="0073275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14:paraId="5A8843E4"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8A17824" w14:textId="77777777" w:rsidR="002D2E1E" w:rsidRPr="00732759" w:rsidRDefault="002D2E1E" w:rsidP="00EB2E59">
            <w:pPr>
              <w:pStyle w:val="TAL"/>
              <w:keepNext w:val="0"/>
              <w:rPr>
                <w:rFonts w:cs="Arial"/>
                <w:sz w:val="16"/>
                <w:szCs w:val="16"/>
                <w:lang w:eastAsia="en-US"/>
              </w:rPr>
            </w:pPr>
            <w:r w:rsidRPr="00732759">
              <w:rPr>
                <w:rFonts w:ascii="Calibri" w:hAnsi="Calibri" w:cs="Arial"/>
                <w:sz w:val="16"/>
                <w:szCs w:val="16"/>
                <w:lang w:eastAsia="en-US"/>
              </w:rPr>
              <w:t>RP-161117</w:t>
            </w:r>
          </w:p>
        </w:tc>
        <w:tc>
          <w:tcPr>
            <w:tcW w:w="709" w:type="dxa"/>
            <w:tcBorders>
              <w:top w:val="single" w:sz="4" w:space="0" w:color="auto"/>
              <w:left w:val="single" w:sz="4" w:space="0" w:color="auto"/>
              <w:bottom w:val="single" w:sz="4" w:space="0" w:color="auto"/>
              <w:right w:val="single" w:sz="4" w:space="0" w:color="auto"/>
            </w:tcBorders>
          </w:tcPr>
          <w:p w14:paraId="258ACFA7"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792</w:t>
            </w:r>
          </w:p>
        </w:tc>
        <w:tc>
          <w:tcPr>
            <w:tcW w:w="566" w:type="dxa"/>
            <w:tcBorders>
              <w:top w:val="single" w:sz="4" w:space="0" w:color="auto"/>
              <w:left w:val="single" w:sz="4" w:space="0" w:color="auto"/>
              <w:bottom w:val="single" w:sz="4" w:space="0" w:color="auto"/>
              <w:right w:val="single" w:sz="4" w:space="0" w:color="auto"/>
            </w:tcBorders>
          </w:tcPr>
          <w:p w14:paraId="594CF396"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7829AAFD"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191A285" w14:textId="77777777" w:rsidR="002D2E1E" w:rsidRPr="00732759" w:rsidRDefault="002D2E1E" w:rsidP="00EB2E59">
            <w:pPr>
              <w:pStyle w:val="TAL"/>
              <w:keepNext w:val="0"/>
              <w:rPr>
                <w:rFonts w:cs="Arial"/>
                <w:noProof/>
                <w:sz w:val="16"/>
                <w:szCs w:val="16"/>
                <w:lang w:eastAsia="zh-CN"/>
              </w:rPr>
            </w:pPr>
            <w:r w:rsidRPr="00732759">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7B14B6D5"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14.0.0</w:t>
            </w:r>
          </w:p>
        </w:tc>
      </w:tr>
      <w:tr w:rsidR="002D2E1E" w:rsidRPr="00732759" w14:paraId="50AC7D2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C84700C" w14:textId="77777777" w:rsidR="002D2E1E" w:rsidRPr="00732759" w:rsidRDefault="0057725E" w:rsidP="00EB2E59">
            <w:pPr>
              <w:pStyle w:val="TAL"/>
              <w:keepNext w:val="0"/>
              <w:rPr>
                <w:rFonts w:cs="Arial"/>
                <w:sz w:val="16"/>
                <w:szCs w:val="16"/>
                <w:lang w:eastAsia="en-US"/>
              </w:rPr>
            </w:pPr>
            <w:r w:rsidRPr="00732759">
              <w:rPr>
                <w:rFonts w:cs="Arial"/>
                <w:sz w:val="16"/>
                <w:szCs w:val="16"/>
                <w:lang w:eastAsia="en-US"/>
              </w:rPr>
              <w:t>06/</w:t>
            </w:r>
            <w:r w:rsidR="002D2E1E" w:rsidRPr="0073275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14:paraId="5FCB681B"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1965B54B" w14:textId="77777777" w:rsidR="002D2E1E" w:rsidRPr="00732759" w:rsidRDefault="002D2E1E" w:rsidP="00EB2E59">
            <w:pPr>
              <w:pStyle w:val="TAL"/>
              <w:keepNext w:val="0"/>
              <w:rPr>
                <w:rFonts w:cs="Arial"/>
                <w:sz w:val="16"/>
                <w:szCs w:val="16"/>
                <w:lang w:eastAsia="en-US"/>
              </w:rPr>
            </w:pPr>
            <w:r w:rsidRPr="00732759">
              <w:rPr>
                <w:rFonts w:ascii="Calibri" w:hAnsi="Calibri" w:cs="Arial"/>
                <w:sz w:val="16"/>
                <w:szCs w:val="16"/>
                <w:lang w:eastAsia="en-US"/>
              </w:rPr>
              <w:t>RP-161118</w:t>
            </w:r>
          </w:p>
        </w:tc>
        <w:tc>
          <w:tcPr>
            <w:tcW w:w="709" w:type="dxa"/>
            <w:tcBorders>
              <w:top w:val="single" w:sz="4" w:space="0" w:color="auto"/>
              <w:left w:val="single" w:sz="4" w:space="0" w:color="auto"/>
              <w:bottom w:val="single" w:sz="4" w:space="0" w:color="auto"/>
              <w:right w:val="single" w:sz="4" w:space="0" w:color="auto"/>
            </w:tcBorders>
          </w:tcPr>
          <w:p w14:paraId="6DE8BDC8"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794</w:t>
            </w:r>
          </w:p>
        </w:tc>
        <w:tc>
          <w:tcPr>
            <w:tcW w:w="566" w:type="dxa"/>
            <w:tcBorders>
              <w:top w:val="single" w:sz="4" w:space="0" w:color="auto"/>
              <w:left w:val="single" w:sz="4" w:space="0" w:color="auto"/>
              <w:bottom w:val="single" w:sz="4" w:space="0" w:color="auto"/>
              <w:right w:val="single" w:sz="4" w:space="0" w:color="auto"/>
            </w:tcBorders>
          </w:tcPr>
          <w:p w14:paraId="14C5A30F"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D0D4499"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010D8CBC" w14:textId="77777777" w:rsidR="002D2E1E" w:rsidRPr="00732759" w:rsidRDefault="002D2E1E" w:rsidP="00EB2E59">
            <w:pPr>
              <w:pStyle w:val="TAL"/>
              <w:keepNext w:val="0"/>
              <w:rPr>
                <w:rFonts w:cs="Arial"/>
                <w:noProof/>
                <w:sz w:val="16"/>
                <w:szCs w:val="16"/>
                <w:lang w:eastAsia="zh-CN"/>
              </w:rPr>
            </w:pPr>
            <w:r w:rsidRPr="00732759">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7FDCB22E"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14.0.0</w:t>
            </w:r>
          </w:p>
        </w:tc>
      </w:tr>
      <w:tr w:rsidR="002D2E1E" w:rsidRPr="00732759" w14:paraId="6A2EFD2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44A42DF" w14:textId="77777777" w:rsidR="002D2E1E" w:rsidRPr="00732759" w:rsidRDefault="0057725E" w:rsidP="00EB2E59">
            <w:pPr>
              <w:pStyle w:val="TAL"/>
              <w:keepNext w:val="0"/>
              <w:rPr>
                <w:rFonts w:cs="Arial"/>
                <w:sz w:val="16"/>
                <w:szCs w:val="16"/>
                <w:lang w:eastAsia="en-US"/>
              </w:rPr>
            </w:pPr>
            <w:r w:rsidRPr="00732759">
              <w:rPr>
                <w:rFonts w:cs="Arial"/>
                <w:sz w:val="16"/>
                <w:szCs w:val="16"/>
                <w:lang w:eastAsia="en-US"/>
              </w:rPr>
              <w:t>06/</w:t>
            </w:r>
            <w:r w:rsidR="002D2E1E" w:rsidRPr="0073275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14:paraId="2FF42899"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44C64947" w14:textId="77777777" w:rsidR="002D2E1E" w:rsidRPr="00732759" w:rsidRDefault="002D2E1E" w:rsidP="00EB2E59">
            <w:pPr>
              <w:pStyle w:val="TAL"/>
              <w:keepNext w:val="0"/>
              <w:rPr>
                <w:rFonts w:cs="Arial"/>
                <w:sz w:val="16"/>
                <w:szCs w:val="16"/>
                <w:lang w:eastAsia="en-US"/>
              </w:rPr>
            </w:pPr>
            <w:r w:rsidRPr="00732759">
              <w:rPr>
                <w:rFonts w:ascii="Calibri" w:hAnsi="Calibri" w:cs="Arial"/>
                <w:sz w:val="16"/>
                <w:szCs w:val="16"/>
                <w:lang w:eastAsia="en-US"/>
              </w:rPr>
              <w:t>RP-161124</w:t>
            </w:r>
          </w:p>
        </w:tc>
        <w:tc>
          <w:tcPr>
            <w:tcW w:w="709" w:type="dxa"/>
            <w:tcBorders>
              <w:top w:val="single" w:sz="4" w:space="0" w:color="auto"/>
              <w:left w:val="single" w:sz="4" w:space="0" w:color="auto"/>
              <w:bottom w:val="single" w:sz="4" w:space="0" w:color="auto"/>
              <w:right w:val="single" w:sz="4" w:space="0" w:color="auto"/>
            </w:tcBorders>
          </w:tcPr>
          <w:p w14:paraId="05F5FE84"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798</w:t>
            </w:r>
          </w:p>
        </w:tc>
        <w:tc>
          <w:tcPr>
            <w:tcW w:w="566" w:type="dxa"/>
            <w:tcBorders>
              <w:top w:val="single" w:sz="4" w:space="0" w:color="auto"/>
              <w:left w:val="single" w:sz="4" w:space="0" w:color="auto"/>
              <w:bottom w:val="single" w:sz="4" w:space="0" w:color="auto"/>
              <w:right w:val="single" w:sz="4" w:space="0" w:color="auto"/>
            </w:tcBorders>
          </w:tcPr>
          <w:p w14:paraId="4931B9A3"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3AB7816"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42A9D9D" w14:textId="77777777" w:rsidR="002D2E1E" w:rsidRPr="00732759" w:rsidRDefault="002D2E1E" w:rsidP="00EB2E59">
            <w:pPr>
              <w:pStyle w:val="TAL"/>
              <w:keepNext w:val="0"/>
              <w:rPr>
                <w:rFonts w:cs="Arial"/>
                <w:noProof/>
                <w:sz w:val="16"/>
                <w:szCs w:val="16"/>
                <w:lang w:eastAsia="zh-CN"/>
              </w:rPr>
            </w:pPr>
            <w:r w:rsidRPr="00732759">
              <w:rPr>
                <w:rFonts w:cs="Arial"/>
                <w:sz w:val="16"/>
                <w:szCs w:val="16"/>
                <w:lang w:eastAsia="en-US"/>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61ED5DA9"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14.0.0</w:t>
            </w:r>
          </w:p>
        </w:tc>
      </w:tr>
      <w:tr w:rsidR="005F7377" w:rsidRPr="00732759" w14:paraId="69D1ABB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7B1A193"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64903BE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0C57BD6E"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RP-161623</w:t>
            </w:r>
          </w:p>
        </w:tc>
        <w:tc>
          <w:tcPr>
            <w:tcW w:w="709" w:type="dxa"/>
            <w:tcBorders>
              <w:top w:val="single" w:sz="4" w:space="0" w:color="auto"/>
              <w:left w:val="single" w:sz="4" w:space="0" w:color="auto"/>
              <w:bottom w:val="single" w:sz="4" w:space="0" w:color="auto"/>
              <w:right w:val="single" w:sz="4" w:space="0" w:color="auto"/>
            </w:tcBorders>
          </w:tcPr>
          <w:p w14:paraId="1D0ADFA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802</w:t>
            </w:r>
          </w:p>
        </w:tc>
        <w:tc>
          <w:tcPr>
            <w:tcW w:w="566" w:type="dxa"/>
            <w:tcBorders>
              <w:top w:val="single" w:sz="4" w:space="0" w:color="auto"/>
              <w:left w:val="single" w:sz="4" w:space="0" w:color="auto"/>
              <w:bottom w:val="single" w:sz="4" w:space="0" w:color="auto"/>
              <w:right w:val="single" w:sz="4" w:space="0" w:color="auto"/>
            </w:tcBorders>
          </w:tcPr>
          <w:p w14:paraId="453205F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2B1AE25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4169094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7594D58E"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4F19A17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BB53A2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628516F3"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26CE633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14:paraId="56C1D16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804</w:t>
            </w:r>
          </w:p>
        </w:tc>
        <w:tc>
          <w:tcPr>
            <w:tcW w:w="566" w:type="dxa"/>
            <w:tcBorders>
              <w:top w:val="single" w:sz="4" w:space="0" w:color="auto"/>
              <w:left w:val="single" w:sz="4" w:space="0" w:color="auto"/>
              <w:bottom w:val="single" w:sz="4" w:space="0" w:color="auto"/>
              <w:right w:val="single" w:sz="4" w:space="0" w:color="auto"/>
            </w:tcBorders>
          </w:tcPr>
          <w:p w14:paraId="648B701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4586FC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5FC6344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51D0B76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5939D4B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5536BE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0C5E6BE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1D5F7775"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RP-161622</w:t>
            </w:r>
          </w:p>
        </w:tc>
        <w:tc>
          <w:tcPr>
            <w:tcW w:w="709" w:type="dxa"/>
            <w:tcBorders>
              <w:top w:val="single" w:sz="4" w:space="0" w:color="auto"/>
              <w:left w:val="single" w:sz="4" w:space="0" w:color="auto"/>
              <w:bottom w:val="single" w:sz="4" w:space="0" w:color="auto"/>
              <w:right w:val="single" w:sz="4" w:space="0" w:color="auto"/>
            </w:tcBorders>
          </w:tcPr>
          <w:p w14:paraId="72768FD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805</w:t>
            </w:r>
          </w:p>
        </w:tc>
        <w:tc>
          <w:tcPr>
            <w:tcW w:w="566" w:type="dxa"/>
            <w:tcBorders>
              <w:top w:val="single" w:sz="4" w:space="0" w:color="auto"/>
              <w:left w:val="single" w:sz="4" w:space="0" w:color="auto"/>
              <w:bottom w:val="single" w:sz="4" w:space="0" w:color="auto"/>
              <w:right w:val="single" w:sz="4" w:space="0" w:color="auto"/>
            </w:tcBorders>
          </w:tcPr>
          <w:p w14:paraId="4979A1E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A459AC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B50699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16EE90E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624F3CA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AA278C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66002D4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2FD5E57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14:paraId="3BD0FCE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807</w:t>
            </w:r>
          </w:p>
        </w:tc>
        <w:tc>
          <w:tcPr>
            <w:tcW w:w="566" w:type="dxa"/>
            <w:tcBorders>
              <w:top w:val="single" w:sz="4" w:space="0" w:color="auto"/>
              <w:left w:val="single" w:sz="4" w:space="0" w:color="auto"/>
              <w:bottom w:val="single" w:sz="4" w:space="0" w:color="auto"/>
              <w:right w:val="single" w:sz="4" w:space="0" w:color="auto"/>
            </w:tcBorders>
          </w:tcPr>
          <w:p w14:paraId="5B83926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619504E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2CEA4A05"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33266075"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25AFB63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4D6857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04CB2C4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016E77E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14:paraId="05FAF08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809</w:t>
            </w:r>
          </w:p>
        </w:tc>
        <w:tc>
          <w:tcPr>
            <w:tcW w:w="566" w:type="dxa"/>
            <w:tcBorders>
              <w:top w:val="single" w:sz="4" w:space="0" w:color="auto"/>
              <w:left w:val="single" w:sz="4" w:space="0" w:color="auto"/>
              <w:bottom w:val="single" w:sz="4" w:space="0" w:color="auto"/>
              <w:right w:val="single" w:sz="4" w:space="0" w:color="auto"/>
            </w:tcBorders>
          </w:tcPr>
          <w:p w14:paraId="06E9239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907029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5CFB7EA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3735CABE"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069C2C2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0EE11A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2827296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016D0F9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14:paraId="4FFB06C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811</w:t>
            </w:r>
          </w:p>
        </w:tc>
        <w:tc>
          <w:tcPr>
            <w:tcW w:w="566" w:type="dxa"/>
            <w:tcBorders>
              <w:top w:val="single" w:sz="4" w:space="0" w:color="auto"/>
              <w:left w:val="single" w:sz="4" w:space="0" w:color="auto"/>
              <w:bottom w:val="single" w:sz="4" w:space="0" w:color="auto"/>
              <w:right w:val="single" w:sz="4" w:space="0" w:color="auto"/>
            </w:tcBorders>
          </w:tcPr>
          <w:p w14:paraId="6C3F65E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735D01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67C2B5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24986D0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124B97D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0573A0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1D5AC2B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3DEBBC1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14:paraId="179BBC9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813</w:t>
            </w:r>
          </w:p>
        </w:tc>
        <w:tc>
          <w:tcPr>
            <w:tcW w:w="566" w:type="dxa"/>
            <w:tcBorders>
              <w:top w:val="single" w:sz="4" w:space="0" w:color="auto"/>
              <w:left w:val="single" w:sz="4" w:space="0" w:color="auto"/>
              <w:bottom w:val="single" w:sz="4" w:space="0" w:color="auto"/>
              <w:right w:val="single" w:sz="4" w:space="0" w:color="auto"/>
            </w:tcBorders>
          </w:tcPr>
          <w:p w14:paraId="4C9F88F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1F56FCF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734871E"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65308AD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0789E81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90C503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686D602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470DEDC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14:paraId="7C6743E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815</w:t>
            </w:r>
          </w:p>
        </w:tc>
        <w:tc>
          <w:tcPr>
            <w:tcW w:w="566" w:type="dxa"/>
            <w:tcBorders>
              <w:top w:val="single" w:sz="4" w:space="0" w:color="auto"/>
              <w:left w:val="single" w:sz="4" w:space="0" w:color="auto"/>
              <w:bottom w:val="single" w:sz="4" w:space="0" w:color="auto"/>
              <w:right w:val="single" w:sz="4" w:space="0" w:color="auto"/>
            </w:tcBorders>
          </w:tcPr>
          <w:p w14:paraId="20A3FA1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DBEE94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3007175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1B181FD5"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3677F01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098F57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170EE5C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3190BDB5"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14:paraId="18CAA31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817</w:t>
            </w:r>
          </w:p>
        </w:tc>
        <w:tc>
          <w:tcPr>
            <w:tcW w:w="566" w:type="dxa"/>
            <w:tcBorders>
              <w:top w:val="single" w:sz="4" w:space="0" w:color="auto"/>
              <w:left w:val="single" w:sz="4" w:space="0" w:color="auto"/>
              <w:bottom w:val="single" w:sz="4" w:space="0" w:color="auto"/>
              <w:right w:val="single" w:sz="4" w:space="0" w:color="auto"/>
            </w:tcBorders>
          </w:tcPr>
          <w:p w14:paraId="30E091F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24D537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5B8759F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7294185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353BDA5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241AA3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1C2D0636"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0653F87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14:paraId="5E70E06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820</w:t>
            </w:r>
          </w:p>
        </w:tc>
        <w:tc>
          <w:tcPr>
            <w:tcW w:w="566" w:type="dxa"/>
            <w:tcBorders>
              <w:top w:val="single" w:sz="4" w:space="0" w:color="auto"/>
              <w:left w:val="single" w:sz="4" w:space="0" w:color="auto"/>
              <w:bottom w:val="single" w:sz="4" w:space="0" w:color="auto"/>
              <w:right w:val="single" w:sz="4" w:space="0" w:color="auto"/>
            </w:tcBorders>
          </w:tcPr>
          <w:p w14:paraId="2B5E899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64D1577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E14985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072518F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3967510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4349CF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01777E2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602ED19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RP-161640</w:t>
            </w:r>
          </w:p>
        </w:tc>
        <w:tc>
          <w:tcPr>
            <w:tcW w:w="709" w:type="dxa"/>
            <w:tcBorders>
              <w:top w:val="single" w:sz="4" w:space="0" w:color="auto"/>
              <w:left w:val="single" w:sz="4" w:space="0" w:color="auto"/>
              <w:bottom w:val="single" w:sz="4" w:space="0" w:color="auto"/>
              <w:right w:val="single" w:sz="4" w:space="0" w:color="auto"/>
            </w:tcBorders>
          </w:tcPr>
          <w:p w14:paraId="7F2B75A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824</w:t>
            </w:r>
          </w:p>
        </w:tc>
        <w:tc>
          <w:tcPr>
            <w:tcW w:w="566" w:type="dxa"/>
            <w:tcBorders>
              <w:top w:val="single" w:sz="4" w:space="0" w:color="auto"/>
              <w:left w:val="single" w:sz="4" w:space="0" w:color="auto"/>
              <w:bottom w:val="single" w:sz="4" w:space="0" w:color="auto"/>
              <w:right w:val="single" w:sz="4" w:space="0" w:color="auto"/>
            </w:tcBorders>
          </w:tcPr>
          <w:p w14:paraId="414C9CB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3261D96"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5849C0E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207B689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66D68C5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B9D396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69B05B3E"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2DA93B2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RP-161624</w:t>
            </w:r>
          </w:p>
        </w:tc>
        <w:tc>
          <w:tcPr>
            <w:tcW w:w="709" w:type="dxa"/>
            <w:tcBorders>
              <w:top w:val="single" w:sz="4" w:space="0" w:color="auto"/>
              <w:left w:val="single" w:sz="4" w:space="0" w:color="auto"/>
              <w:bottom w:val="single" w:sz="4" w:space="0" w:color="auto"/>
              <w:right w:val="single" w:sz="4" w:space="0" w:color="auto"/>
            </w:tcBorders>
          </w:tcPr>
          <w:p w14:paraId="504F3B0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825</w:t>
            </w:r>
          </w:p>
        </w:tc>
        <w:tc>
          <w:tcPr>
            <w:tcW w:w="566" w:type="dxa"/>
            <w:tcBorders>
              <w:top w:val="single" w:sz="4" w:space="0" w:color="auto"/>
              <w:left w:val="single" w:sz="4" w:space="0" w:color="auto"/>
              <w:bottom w:val="single" w:sz="4" w:space="0" w:color="auto"/>
              <w:right w:val="single" w:sz="4" w:space="0" w:color="auto"/>
            </w:tcBorders>
          </w:tcPr>
          <w:p w14:paraId="0A978E8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343798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E9926F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5479FC7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69F7EF0C"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FD2A0C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5E6F9EF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7B32DA1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RP-161629</w:t>
            </w:r>
          </w:p>
        </w:tc>
        <w:tc>
          <w:tcPr>
            <w:tcW w:w="709" w:type="dxa"/>
            <w:tcBorders>
              <w:top w:val="single" w:sz="4" w:space="0" w:color="auto"/>
              <w:left w:val="single" w:sz="4" w:space="0" w:color="auto"/>
              <w:bottom w:val="single" w:sz="4" w:space="0" w:color="auto"/>
              <w:right w:val="single" w:sz="4" w:space="0" w:color="auto"/>
            </w:tcBorders>
          </w:tcPr>
          <w:p w14:paraId="68E5E5E5"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835</w:t>
            </w:r>
          </w:p>
        </w:tc>
        <w:tc>
          <w:tcPr>
            <w:tcW w:w="566" w:type="dxa"/>
            <w:tcBorders>
              <w:top w:val="single" w:sz="4" w:space="0" w:color="auto"/>
              <w:left w:val="single" w:sz="4" w:space="0" w:color="auto"/>
              <w:bottom w:val="single" w:sz="4" w:space="0" w:color="auto"/>
              <w:right w:val="single" w:sz="4" w:space="0" w:color="auto"/>
            </w:tcBorders>
          </w:tcPr>
          <w:p w14:paraId="56B162E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6E2CE4A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B4DC51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018F1A7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136ACE3A"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79A7DB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2CD4EEE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7FDDFA9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14:paraId="01E2870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840</w:t>
            </w:r>
          </w:p>
        </w:tc>
        <w:tc>
          <w:tcPr>
            <w:tcW w:w="566" w:type="dxa"/>
            <w:tcBorders>
              <w:top w:val="single" w:sz="4" w:space="0" w:color="auto"/>
              <w:left w:val="single" w:sz="4" w:space="0" w:color="auto"/>
              <w:bottom w:val="single" w:sz="4" w:space="0" w:color="auto"/>
              <w:right w:val="single" w:sz="4" w:space="0" w:color="auto"/>
            </w:tcBorders>
          </w:tcPr>
          <w:p w14:paraId="6A632F9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A24E2E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7422D51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7755034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2730D2A3"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376330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68916B76"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2DD483B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14:paraId="4CCE6C0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841</w:t>
            </w:r>
          </w:p>
        </w:tc>
        <w:tc>
          <w:tcPr>
            <w:tcW w:w="566" w:type="dxa"/>
            <w:tcBorders>
              <w:top w:val="single" w:sz="4" w:space="0" w:color="auto"/>
              <w:left w:val="single" w:sz="4" w:space="0" w:color="auto"/>
              <w:bottom w:val="single" w:sz="4" w:space="0" w:color="auto"/>
              <w:right w:val="single" w:sz="4" w:space="0" w:color="auto"/>
            </w:tcBorders>
          </w:tcPr>
          <w:p w14:paraId="26144E1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404D5F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7891707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7E94A2A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11F6EFF1"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70D7555"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7A5B079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113FBB53"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14:paraId="550215E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845</w:t>
            </w:r>
          </w:p>
        </w:tc>
        <w:tc>
          <w:tcPr>
            <w:tcW w:w="566" w:type="dxa"/>
            <w:tcBorders>
              <w:top w:val="single" w:sz="4" w:space="0" w:color="auto"/>
              <w:left w:val="single" w:sz="4" w:space="0" w:color="auto"/>
              <w:bottom w:val="single" w:sz="4" w:space="0" w:color="auto"/>
              <w:right w:val="single" w:sz="4" w:space="0" w:color="auto"/>
            </w:tcBorders>
          </w:tcPr>
          <w:p w14:paraId="4C0FF67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1B6F3D7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59629A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3CC94F6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1B1CB15E"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95FB0C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770D1C3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4D00D2C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14:paraId="33A32A4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847</w:t>
            </w:r>
          </w:p>
        </w:tc>
        <w:tc>
          <w:tcPr>
            <w:tcW w:w="566" w:type="dxa"/>
            <w:tcBorders>
              <w:top w:val="single" w:sz="4" w:space="0" w:color="auto"/>
              <w:left w:val="single" w:sz="4" w:space="0" w:color="auto"/>
              <w:bottom w:val="single" w:sz="4" w:space="0" w:color="auto"/>
              <w:right w:val="single" w:sz="4" w:space="0" w:color="auto"/>
            </w:tcBorders>
          </w:tcPr>
          <w:p w14:paraId="1599EE0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D4CCB7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626A76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63F07746"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25587492"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6CD1D1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75E0FEA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5397031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14:paraId="635E9E3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849</w:t>
            </w:r>
          </w:p>
        </w:tc>
        <w:tc>
          <w:tcPr>
            <w:tcW w:w="566" w:type="dxa"/>
            <w:tcBorders>
              <w:top w:val="single" w:sz="4" w:space="0" w:color="auto"/>
              <w:left w:val="single" w:sz="4" w:space="0" w:color="auto"/>
              <w:bottom w:val="single" w:sz="4" w:space="0" w:color="auto"/>
              <w:right w:val="single" w:sz="4" w:space="0" w:color="auto"/>
            </w:tcBorders>
          </w:tcPr>
          <w:p w14:paraId="3FE960E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7384AF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5A11B5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50A3574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31B5971B"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D7CD1D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488B05E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186EAF9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RP-161625</w:t>
            </w:r>
          </w:p>
        </w:tc>
        <w:tc>
          <w:tcPr>
            <w:tcW w:w="709" w:type="dxa"/>
            <w:tcBorders>
              <w:top w:val="single" w:sz="4" w:space="0" w:color="auto"/>
              <w:left w:val="single" w:sz="4" w:space="0" w:color="auto"/>
              <w:bottom w:val="single" w:sz="4" w:space="0" w:color="auto"/>
              <w:right w:val="single" w:sz="4" w:space="0" w:color="auto"/>
            </w:tcBorders>
          </w:tcPr>
          <w:p w14:paraId="6951DAB6"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850</w:t>
            </w:r>
          </w:p>
        </w:tc>
        <w:tc>
          <w:tcPr>
            <w:tcW w:w="566" w:type="dxa"/>
            <w:tcBorders>
              <w:top w:val="single" w:sz="4" w:space="0" w:color="auto"/>
              <w:left w:val="single" w:sz="4" w:space="0" w:color="auto"/>
              <w:bottom w:val="single" w:sz="4" w:space="0" w:color="auto"/>
              <w:right w:val="single" w:sz="4" w:space="0" w:color="auto"/>
            </w:tcBorders>
          </w:tcPr>
          <w:p w14:paraId="0440693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6100D96"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20E6015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2CE5C3E"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0B87ACB1"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E72C5D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41BC90E"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28FCE7A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14:paraId="09504CD6"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852</w:t>
            </w:r>
          </w:p>
        </w:tc>
        <w:tc>
          <w:tcPr>
            <w:tcW w:w="566" w:type="dxa"/>
            <w:tcBorders>
              <w:top w:val="single" w:sz="4" w:space="0" w:color="auto"/>
              <w:left w:val="single" w:sz="4" w:space="0" w:color="auto"/>
              <w:bottom w:val="single" w:sz="4" w:space="0" w:color="auto"/>
              <w:right w:val="single" w:sz="4" w:space="0" w:color="auto"/>
            </w:tcBorders>
          </w:tcPr>
          <w:p w14:paraId="68A06CAE"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6D763F3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C64831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6706D0D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2F915475"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EF8C62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58D7E8A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6E04C73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RP-161618</w:t>
            </w:r>
          </w:p>
        </w:tc>
        <w:tc>
          <w:tcPr>
            <w:tcW w:w="709" w:type="dxa"/>
            <w:tcBorders>
              <w:top w:val="single" w:sz="4" w:space="0" w:color="auto"/>
              <w:left w:val="single" w:sz="4" w:space="0" w:color="auto"/>
              <w:bottom w:val="single" w:sz="4" w:space="0" w:color="auto"/>
              <w:right w:val="single" w:sz="4" w:space="0" w:color="auto"/>
            </w:tcBorders>
          </w:tcPr>
          <w:p w14:paraId="485CBCC3"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818</w:t>
            </w:r>
          </w:p>
        </w:tc>
        <w:tc>
          <w:tcPr>
            <w:tcW w:w="566" w:type="dxa"/>
            <w:tcBorders>
              <w:top w:val="single" w:sz="4" w:space="0" w:color="auto"/>
              <w:left w:val="single" w:sz="4" w:space="0" w:color="auto"/>
              <w:bottom w:val="single" w:sz="4" w:space="0" w:color="auto"/>
              <w:right w:val="single" w:sz="4" w:space="0" w:color="auto"/>
            </w:tcBorders>
          </w:tcPr>
          <w:p w14:paraId="28C26ED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623EEF3"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6B92B1D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75BEB0C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480C08E5"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561D7F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45A6A87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2599F51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RP-161617</w:t>
            </w:r>
          </w:p>
        </w:tc>
        <w:tc>
          <w:tcPr>
            <w:tcW w:w="709" w:type="dxa"/>
            <w:tcBorders>
              <w:top w:val="single" w:sz="4" w:space="0" w:color="auto"/>
              <w:left w:val="single" w:sz="4" w:space="0" w:color="auto"/>
              <w:bottom w:val="single" w:sz="4" w:space="0" w:color="auto"/>
              <w:right w:val="single" w:sz="4" w:space="0" w:color="auto"/>
            </w:tcBorders>
          </w:tcPr>
          <w:p w14:paraId="1E5D142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828</w:t>
            </w:r>
          </w:p>
        </w:tc>
        <w:tc>
          <w:tcPr>
            <w:tcW w:w="566" w:type="dxa"/>
            <w:tcBorders>
              <w:top w:val="single" w:sz="4" w:space="0" w:color="auto"/>
              <w:left w:val="single" w:sz="4" w:space="0" w:color="auto"/>
              <w:bottom w:val="single" w:sz="4" w:space="0" w:color="auto"/>
              <w:right w:val="single" w:sz="4" w:space="0" w:color="auto"/>
            </w:tcBorders>
          </w:tcPr>
          <w:p w14:paraId="73DA117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FDD46D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6F397E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3A180F3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4906A439"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0BE0C3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65E7575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770EC21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RP-161635</w:t>
            </w:r>
          </w:p>
        </w:tc>
        <w:tc>
          <w:tcPr>
            <w:tcW w:w="709" w:type="dxa"/>
            <w:tcBorders>
              <w:top w:val="single" w:sz="4" w:space="0" w:color="auto"/>
              <w:left w:val="single" w:sz="4" w:space="0" w:color="auto"/>
              <w:bottom w:val="single" w:sz="4" w:space="0" w:color="auto"/>
              <w:right w:val="single" w:sz="4" w:space="0" w:color="auto"/>
            </w:tcBorders>
          </w:tcPr>
          <w:p w14:paraId="0C39584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822</w:t>
            </w:r>
          </w:p>
        </w:tc>
        <w:tc>
          <w:tcPr>
            <w:tcW w:w="566" w:type="dxa"/>
            <w:tcBorders>
              <w:top w:val="single" w:sz="4" w:space="0" w:color="auto"/>
              <w:left w:val="single" w:sz="4" w:space="0" w:color="auto"/>
              <w:bottom w:val="single" w:sz="4" w:space="0" w:color="auto"/>
              <w:right w:val="single" w:sz="4" w:space="0" w:color="auto"/>
            </w:tcBorders>
          </w:tcPr>
          <w:p w14:paraId="0EFD81B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2E668AC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2EE77FD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02210D4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53A7D838"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ED6F33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73DE4B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5C7C28D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RP-161638</w:t>
            </w:r>
          </w:p>
        </w:tc>
        <w:tc>
          <w:tcPr>
            <w:tcW w:w="709" w:type="dxa"/>
            <w:tcBorders>
              <w:top w:val="single" w:sz="4" w:space="0" w:color="auto"/>
              <w:left w:val="single" w:sz="4" w:space="0" w:color="auto"/>
              <w:bottom w:val="single" w:sz="4" w:space="0" w:color="auto"/>
              <w:right w:val="single" w:sz="4" w:space="0" w:color="auto"/>
            </w:tcBorders>
          </w:tcPr>
          <w:p w14:paraId="2238346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857</w:t>
            </w:r>
          </w:p>
        </w:tc>
        <w:tc>
          <w:tcPr>
            <w:tcW w:w="566" w:type="dxa"/>
            <w:tcBorders>
              <w:top w:val="single" w:sz="4" w:space="0" w:color="auto"/>
              <w:left w:val="single" w:sz="4" w:space="0" w:color="auto"/>
              <w:bottom w:val="single" w:sz="4" w:space="0" w:color="auto"/>
              <w:right w:val="single" w:sz="4" w:space="0" w:color="auto"/>
            </w:tcBorders>
          </w:tcPr>
          <w:p w14:paraId="613E000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2294968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395FFF3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32CF3EC5"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7F31BC" w:rsidRPr="00732759" w14:paraId="21AA84C9"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91EAF36" w14:textId="77777777" w:rsidR="007F31BC" w:rsidRPr="00732759" w:rsidRDefault="007F31BC" w:rsidP="00EB2E59">
            <w:pPr>
              <w:pStyle w:val="TAL"/>
              <w:keepNext w:val="0"/>
              <w:rPr>
                <w:rFonts w:cs="Arial"/>
                <w:sz w:val="16"/>
                <w:szCs w:val="16"/>
                <w:lang w:eastAsia="en-US"/>
              </w:rPr>
            </w:pPr>
            <w:r w:rsidRPr="00732759">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5934A6C6" w14:textId="77777777" w:rsidR="007F31BC" w:rsidRPr="00732759" w:rsidRDefault="007F31BC" w:rsidP="00EB2E59">
            <w:pPr>
              <w:pStyle w:val="TAL"/>
              <w:keepNext w:val="0"/>
              <w:rPr>
                <w:rFonts w:cs="Arial"/>
                <w:sz w:val="16"/>
                <w:szCs w:val="16"/>
                <w:lang w:eastAsia="en-US"/>
              </w:rPr>
            </w:pPr>
            <w:r w:rsidRPr="00732759">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53EED2F2" w14:textId="77777777" w:rsidR="007F31BC" w:rsidRPr="00732759" w:rsidRDefault="007F31BC" w:rsidP="00EB2E59">
            <w:pPr>
              <w:pStyle w:val="TAL"/>
              <w:keepNext w:val="0"/>
              <w:rPr>
                <w:rFonts w:cs="Arial"/>
                <w:sz w:val="16"/>
                <w:szCs w:val="16"/>
                <w:lang w:eastAsia="en-US"/>
              </w:rPr>
            </w:pPr>
            <w:r w:rsidRPr="00732759">
              <w:rPr>
                <w:rFonts w:cs="Arial"/>
                <w:sz w:val="16"/>
                <w:szCs w:val="16"/>
                <w:lang w:eastAsia="en-US"/>
              </w:rPr>
              <w:t>RP-162384</w:t>
            </w:r>
          </w:p>
        </w:tc>
        <w:tc>
          <w:tcPr>
            <w:tcW w:w="709" w:type="dxa"/>
            <w:tcBorders>
              <w:top w:val="single" w:sz="4" w:space="0" w:color="auto"/>
              <w:left w:val="single" w:sz="4" w:space="0" w:color="auto"/>
              <w:bottom w:val="single" w:sz="4" w:space="0" w:color="auto"/>
              <w:right w:val="single" w:sz="4" w:space="0" w:color="auto"/>
            </w:tcBorders>
          </w:tcPr>
          <w:p w14:paraId="0C1F5FAA" w14:textId="77777777" w:rsidR="007F31BC" w:rsidRPr="00732759" w:rsidRDefault="007F31BC" w:rsidP="00EB2E59">
            <w:pPr>
              <w:pStyle w:val="TAL"/>
              <w:keepNext w:val="0"/>
              <w:rPr>
                <w:rFonts w:cs="Arial"/>
                <w:sz w:val="16"/>
                <w:szCs w:val="16"/>
                <w:lang w:eastAsia="en-US"/>
              </w:rPr>
            </w:pPr>
            <w:r w:rsidRPr="00732759">
              <w:rPr>
                <w:rFonts w:cs="Arial"/>
                <w:sz w:val="16"/>
                <w:szCs w:val="16"/>
                <w:lang w:eastAsia="en-US"/>
              </w:rPr>
              <w:t>0862</w:t>
            </w:r>
          </w:p>
        </w:tc>
        <w:tc>
          <w:tcPr>
            <w:tcW w:w="566" w:type="dxa"/>
            <w:tcBorders>
              <w:top w:val="single" w:sz="4" w:space="0" w:color="auto"/>
              <w:left w:val="single" w:sz="4" w:space="0" w:color="auto"/>
              <w:bottom w:val="single" w:sz="4" w:space="0" w:color="auto"/>
              <w:right w:val="single" w:sz="4" w:space="0" w:color="auto"/>
            </w:tcBorders>
          </w:tcPr>
          <w:p w14:paraId="2AA5B6C1" w14:textId="77777777" w:rsidR="007F31BC" w:rsidRPr="00732759" w:rsidRDefault="007F31BC"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260D438" w14:textId="77777777" w:rsidR="007F31BC" w:rsidRPr="00732759" w:rsidRDefault="007F31BC"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7BA3479" w14:textId="77777777" w:rsidR="007F31BC" w:rsidRPr="00732759" w:rsidRDefault="007F31BC" w:rsidP="00EB2E59">
            <w:pPr>
              <w:pStyle w:val="TAL"/>
              <w:keepNext w:val="0"/>
              <w:rPr>
                <w:rFonts w:cs="Arial"/>
                <w:sz w:val="16"/>
                <w:szCs w:val="16"/>
                <w:lang w:eastAsia="en-US"/>
              </w:rPr>
            </w:pPr>
            <w:r w:rsidRPr="00732759">
              <w:rPr>
                <w:rFonts w:cs="Arial"/>
                <w:sz w:val="16"/>
                <w:szCs w:val="16"/>
                <w:lang w:eastAsia="en-US"/>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4D7BCE6A" w14:textId="77777777" w:rsidR="007F31BC" w:rsidRPr="00732759" w:rsidRDefault="007F31BC" w:rsidP="00EB2E59">
            <w:pPr>
              <w:pStyle w:val="TAL"/>
              <w:keepNext w:val="0"/>
              <w:rPr>
                <w:rFonts w:cs="Arial"/>
                <w:sz w:val="16"/>
                <w:szCs w:val="16"/>
                <w:lang w:eastAsia="en-US"/>
              </w:rPr>
            </w:pPr>
            <w:r w:rsidRPr="00732759">
              <w:rPr>
                <w:rFonts w:cs="Arial"/>
                <w:sz w:val="16"/>
                <w:szCs w:val="16"/>
                <w:lang w:eastAsia="en-US"/>
              </w:rPr>
              <w:t>14.2.0</w:t>
            </w:r>
          </w:p>
        </w:tc>
      </w:tr>
      <w:tr w:rsidR="003A3CD0" w:rsidRPr="00732759" w14:paraId="687AEFF4"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5B4E96A" w14:textId="77777777" w:rsidR="003A3CD0" w:rsidRPr="00732759" w:rsidRDefault="003A3CD0" w:rsidP="00EB2E59">
            <w:pPr>
              <w:pStyle w:val="TAL"/>
              <w:keepNext w:val="0"/>
              <w:rPr>
                <w:rFonts w:cs="Arial"/>
                <w:sz w:val="16"/>
                <w:szCs w:val="16"/>
                <w:lang w:eastAsia="en-US"/>
              </w:rPr>
            </w:pPr>
            <w:r w:rsidRPr="00732759">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286B4B8B" w14:textId="77777777" w:rsidR="003A3CD0" w:rsidRPr="00732759" w:rsidRDefault="003A3CD0" w:rsidP="00EB2E59">
            <w:pPr>
              <w:pStyle w:val="TAL"/>
              <w:keepNext w:val="0"/>
              <w:rPr>
                <w:rFonts w:cs="Arial"/>
                <w:sz w:val="16"/>
                <w:szCs w:val="16"/>
                <w:lang w:eastAsia="en-US"/>
              </w:rPr>
            </w:pPr>
            <w:r w:rsidRPr="00732759">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73DEAA3" w14:textId="77777777" w:rsidR="003A3CD0" w:rsidRPr="00732759" w:rsidRDefault="003A3CD0" w:rsidP="00EB2E59">
            <w:pPr>
              <w:pStyle w:val="TAL"/>
              <w:keepNext w:val="0"/>
              <w:rPr>
                <w:rFonts w:cs="Arial"/>
                <w:sz w:val="16"/>
                <w:szCs w:val="16"/>
                <w:lang w:eastAsia="en-US"/>
              </w:rPr>
            </w:pPr>
            <w:r w:rsidRPr="00732759">
              <w:rPr>
                <w:rFonts w:cs="Arial"/>
                <w:sz w:val="16"/>
                <w:szCs w:val="16"/>
                <w:lang w:eastAsia="en-US"/>
              </w:rPr>
              <w:t>RP-162388</w:t>
            </w:r>
          </w:p>
        </w:tc>
        <w:tc>
          <w:tcPr>
            <w:tcW w:w="709" w:type="dxa"/>
            <w:tcBorders>
              <w:top w:val="single" w:sz="4" w:space="0" w:color="auto"/>
              <w:left w:val="single" w:sz="4" w:space="0" w:color="auto"/>
              <w:bottom w:val="single" w:sz="4" w:space="0" w:color="auto"/>
              <w:right w:val="single" w:sz="4" w:space="0" w:color="auto"/>
            </w:tcBorders>
          </w:tcPr>
          <w:p w14:paraId="5D5F5291" w14:textId="77777777" w:rsidR="003A3CD0" w:rsidRPr="00732759" w:rsidRDefault="003A3CD0" w:rsidP="00EB2E59">
            <w:pPr>
              <w:pStyle w:val="TAL"/>
              <w:keepNext w:val="0"/>
              <w:rPr>
                <w:rFonts w:cs="Arial"/>
                <w:sz w:val="16"/>
                <w:szCs w:val="16"/>
                <w:lang w:eastAsia="en-US"/>
              </w:rPr>
            </w:pPr>
            <w:r w:rsidRPr="00732759">
              <w:rPr>
                <w:rFonts w:cs="Arial"/>
                <w:sz w:val="16"/>
                <w:szCs w:val="16"/>
                <w:lang w:eastAsia="en-US"/>
              </w:rPr>
              <w:t>0863</w:t>
            </w:r>
          </w:p>
        </w:tc>
        <w:tc>
          <w:tcPr>
            <w:tcW w:w="566" w:type="dxa"/>
            <w:tcBorders>
              <w:top w:val="single" w:sz="4" w:space="0" w:color="auto"/>
              <w:left w:val="single" w:sz="4" w:space="0" w:color="auto"/>
              <w:bottom w:val="single" w:sz="4" w:space="0" w:color="auto"/>
              <w:right w:val="single" w:sz="4" w:space="0" w:color="auto"/>
            </w:tcBorders>
          </w:tcPr>
          <w:p w14:paraId="2CEF7F56" w14:textId="77777777" w:rsidR="003A3CD0" w:rsidRPr="00732759" w:rsidRDefault="003A3CD0"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AF4C6FA" w14:textId="77777777" w:rsidR="003A3CD0" w:rsidRPr="00732759" w:rsidRDefault="003A3CD0"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1B8262A1" w14:textId="77777777" w:rsidR="003A3CD0" w:rsidRPr="00732759" w:rsidRDefault="003A3CD0" w:rsidP="00EB2E59">
            <w:pPr>
              <w:pStyle w:val="TAL"/>
              <w:keepNext w:val="0"/>
              <w:rPr>
                <w:rFonts w:cs="Arial"/>
                <w:sz w:val="16"/>
                <w:szCs w:val="16"/>
                <w:lang w:eastAsia="en-US"/>
              </w:rPr>
            </w:pPr>
            <w:r w:rsidRPr="00732759">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740E6D10" w14:textId="77777777" w:rsidR="003A3CD0" w:rsidRPr="00732759" w:rsidRDefault="003A3CD0" w:rsidP="00EB2E59">
            <w:pPr>
              <w:pStyle w:val="TAL"/>
              <w:keepNext w:val="0"/>
              <w:rPr>
                <w:rFonts w:cs="Arial"/>
                <w:sz w:val="16"/>
                <w:szCs w:val="16"/>
                <w:lang w:eastAsia="en-US"/>
              </w:rPr>
            </w:pPr>
            <w:r w:rsidRPr="00732759">
              <w:rPr>
                <w:rFonts w:cs="Arial"/>
                <w:sz w:val="16"/>
                <w:szCs w:val="16"/>
                <w:lang w:eastAsia="en-US"/>
              </w:rPr>
              <w:t>14.2.0</w:t>
            </w:r>
          </w:p>
        </w:tc>
      </w:tr>
      <w:tr w:rsidR="00083506" w:rsidRPr="00732759" w14:paraId="15962678"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F544845" w14:textId="77777777" w:rsidR="00083506" w:rsidRPr="00732759" w:rsidRDefault="00083506" w:rsidP="00EB2E59">
            <w:pPr>
              <w:pStyle w:val="TAL"/>
              <w:keepNext w:val="0"/>
              <w:rPr>
                <w:rFonts w:cs="Arial"/>
                <w:sz w:val="16"/>
                <w:szCs w:val="16"/>
                <w:lang w:eastAsia="en-US"/>
              </w:rPr>
            </w:pPr>
            <w:r w:rsidRPr="00732759">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6F6556BB" w14:textId="77777777" w:rsidR="00083506" w:rsidRPr="00732759" w:rsidRDefault="00083506" w:rsidP="00EB2E59">
            <w:pPr>
              <w:pStyle w:val="TAL"/>
              <w:keepNext w:val="0"/>
              <w:rPr>
                <w:rFonts w:cs="Arial"/>
                <w:sz w:val="16"/>
                <w:szCs w:val="16"/>
                <w:lang w:eastAsia="en-US"/>
              </w:rPr>
            </w:pPr>
            <w:r w:rsidRPr="00732759">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1DBD31B5" w14:textId="77777777" w:rsidR="00083506" w:rsidRPr="00732759" w:rsidRDefault="00083506" w:rsidP="00EB2E59">
            <w:pPr>
              <w:pStyle w:val="TAL"/>
              <w:keepNext w:val="0"/>
              <w:rPr>
                <w:rFonts w:cs="Arial"/>
                <w:sz w:val="16"/>
                <w:szCs w:val="16"/>
                <w:lang w:eastAsia="en-US"/>
              </w:rPr>
            </w:pPr>
            <w:r w:rsidRPr="00732759">
              <w:rPr>
                <w:rFonts w:cs="Arial"/>
                <w:sz w:val="16"/>
                <w:szCs w:val="16"/>
                <w:lang w:eastAsia="en-US"/>
              </w:rPr>
              <w:t>RP-162428</w:t>
            </w:r>
          </w:p>
        </w:tc>
        <w:tc>
          <w:tcPr>
            <w:tcW w:w="709" w:type="dxa"/>
            <w:tcBorders>
              <w:top w:val="single" w:sz="4" w:space="0" w:color="auto"/>
              <w:left w:val="single" w:sz="4" w:space="0" w:color="auto"/>
              <w:bottom w:val="single" w:sz="4" w:space="0" w:color="auto"/>
              <w:right w:val="single" w:sz="4" w:space="0" w:color="auto"/>
            </w:tcBorders>
          </w:tcPr>
          <w:p w14:paraId="7E28A446" w14:textId="77777777" w:rsidR="00083506" w:rsidRPr="00732759" w:rsidRDefault="00083506" w:rsidP="00EB2E59">
            <w:pPr>
              <w:pStyle w:val="TAL"/>
              <w:keepNext w:val="0"/>
              <w:rPr>
                <w:rFonts w:cs="Arial"/>
                <w:sz w:val="16"/>
                <w:szCs w:val="16"/>
                <w:lang w:eastAsia="en-US"/>
              </w:rPr>
            </w:pPr>
            <w:r w:rsidRPr="00732759">
              <w:rPr>
                <w:rFonts w:cs="Arial"/>
                <w:sz w:val="16"/>
                <w:szCs w:val="16"/>
                <w:lang w:eastAsia="en-US"/>
              </w:rPr>
              <w:t>0864</w:t>
            </w:r>
          </w:p>
        </w:tc>
        <w:tc>
          <w:tcPr>
            <w:tcW w:w="566" w:type="dxa"/>
            <w:tcBorders>
              <w:top w:val="single" w:sz="4" w:space="0" w:color="auto"/>
              <w:left w:val="single" w:sz="4" w:space="0" w:color="auto"/>
              <w:bottom w:val="single" w:sz="4" w:space="0" w:color="auto"/>
              <w:right w:val="single" w:sz="4" w:space="0" w:color="auto"/>
            </w:tcBorders>
          </w:tcPr>
          <w:p w14:paraId="7833021E" w14:textId="77777777" w:rsidR="00083506" w:rsidRPr="00732759" w:rsidRDefault="00083506"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7E5404B" w14:textId="77777777" w:rsidR="00083506" w:rsidRPr="00732759" w:rsidRDefault="00083506"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0E05FC8" w14:textId="77777777" w:rsidR="00083506" w:rsidRPr="00732759" w:rsidRDefault="00083506" w:rsidP="00EB2E59">
            <w:pPr>
              <w:pStyle w:val="TAL"/>
              <w:keepNext w:val="0"/>
              <w:rPr>
                <w:noProof/>
                <w:sz w:val="16"/>
                <w:szCs w:val="16"/>
                <w:lang w:eastAsia="zh-CN"/>
              </w:rPr>
            </w:pPr>
            <w:r w:rsidRPr="00732759">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0AC729AA" w14:textId="77777777" w:rsidR="00083506" w:rsidRPr="00732759" w:rsidRDefault="00083506" w:rsidP="00EB2E59">
            <w:pPr>
              <w:pStyle w:val="TAL"/>
              <w:keepNext w:val="0"/>
              <w:rPr>
                <w:rFonts w:cs="Arial"/>
                <w:sz w:val="16"/>
                <w:szCs w:val="16"/>
                <w:lang w:eastAsia="en-US"/>
              </w:rPr>
            </w:pPr>
            <w:r w:rsidRPr="00732759">
              <w:rPr>
                <w:rFonts w:cs="Arial"/>
                <w:sz w:val="16"/>
                <w:szCs w:val="16"/>
                <w:lang w:eastAsia="en-US"/>
              </w:rPr>
              <w:t>14.2.0</w:t>
            </w:r>
          </w:p>
        </w:tc>
      </w:tr>
      <w:tr w:rsidR="00756B98" w:rsidRPr="00732759" w14:paraId="769E8455"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C4E768D" w14:textId="77777777" w:rsidR="00756B98" w:rsidRPr="00732759" w:rsidRDefault="00756B98"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2926D877" w14:textId="77777777" w:rsidR="00756B98" w:rsidRPr="00732759" w:rsidRDefault="00756B98"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524B0D85" w14:textId="77777777" w:rsidR="00756B98" w:rsidRPr="00732759" w:rsidRDefault="00756B98" w:rsidP="00EB2E59">
            <w:pPr>
              <w:pStyle w:val="TAL"/>
              <w:keepNext w:val="0"/>
              <w:rPr>
                <w:sz w:val="16"/>
                <w:szCs w:val="16"/>
                <w:lang w:eastAsia="en-US"/>
              </w:rPr>
            </w:pPr>
            <w:r w:rsidRPr="00732759">
              <w:rPr>
                <w:sz w:val="16"/>
                <w:szCs w:val="16"/>
                <w:lang w:eastAsia="en-US"/>
              </w:rPr>
              <w:t>RP-162407</w:t>
            </w:r>
          </w:p>
        </w:tc>
        <w:tc>
          <w:tcPr>
            <w:tcW w:w="709" w:type="dxa"/>
            <w:tcBorders>
              <w:top w:val="single" w:sz="4" w:space="0" w:color="auto"/>
              <w:left w:val="single" w:sz="4" w:space="0" w:color="auto"/>
              <w:bottom w:val="single" w:sz="4" w:space="0" w:color="auto"/>
              <w:right w:val="single" w:sz="4" w:space="0" w:color="auto"/>
            </w:tcBorders>
          </w:tcPr>
          <w:p w14:paraId="24527B50" w14:textId="77777777" w:rsidR="00756B98" w:rsidRPr="00732759" w:rsidRDefault="00756B98" w:rsidP="00EB2E59">
            <w:pPr>
              <w:pStyle w:val="TAL"/>
              <w:keepNext w:val="0"/>
              <w:rPr>
                <w:sz w:val="16"/>
                <w:szCs w:val="16"/>
                <w:lang w:eastAsia="en-US"/>
              </w:rPr>
            </w:pPr>
            <w:r w:rsidRPr="00732759">
              <w:rPr>
                <w:sz w:val="16"/>
                <w:szCs w:val="16"/>
                <w:lang w:eastAsia="en-US"/>
              </w:rPr>
              <w:t>0879</w:t>
            </w:r>
          </w:p>
        </w:tc>
        <w:tc>
          <w:tcPr>
            <w:tcW w:w="566" w:type="dxa"/>
            <w:tcBorders>
              <w:top w:val="single" w:sz="4" w:space="0" w:color="auto"/>
              <w:left w:val="single" w:sz="4" w:space="0" w:color="auto"/>
              <w:bottom w:val="single" w:sz="4" w:space="0" w:color="auto"/>
              <w:right w:val="single" w:sz="4" w:space="0" w:color="auto"/>
            </w:tcBorders>
          </w:tcPr>
          <w:p w14:paraId="0B51774B" w14:textId="77777777" w:rsidR="00756B98" w:rsidRPr="00732759" w:rsidRDefault="00756B98"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F5A39CF" w14:textId="77777777" w:rsidR="00756B98" w:rsidRPr="00732759" w:rsidRDefault="00756B9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53689191" w14:textId="77777777" w:rsidR="00756B98" w:rsidRPr="00732759" w:rsidRDefault="00756B98" w:rsidP="00EB2E59">
            <w:pPr>
              <w:pStyle w:val="TAL"/>
              <w:keepNext w:val="0"/>
              <w:rPr>
                <w:sz w:val="16"/>
                <w:szCs w:val="16"/>
                <w:lang w:val="en-US" w:eastAsia="zh-CN"/>
              </w:rPr>
            </w:pPr>
            <w:r w:rsidRPr="00732759">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6DA53992" w14:textId="77777777" w:rsidR="00756B98" w:rsidRPr="00732759" w:rsidRDefault="00756B98" w:rsidP="00EB2E59">
            <w:pPr>
              <w:pStyle w:val="TAL"/>
              <w:keepNext w:val="0"/>
              <w:rPr>
                <w:sz w:val="16"/>
                <w:szCs w:val="16"/>
                <w:lang w:eastAsia="en-US"/>
              </w:rPr>
            </w:pPr>
            <w:r w:rsidRPr="00732759">
              <w:rPr>
                <w:sz w:val="16"/>
                <w:szCs w:val="16"/>
                <w:lang w:eastAsia="en-US"/>
              </w:rPr>
              <w:t>14.2.0</w:t>
            </w:r>
          </w:p>
        </w:tc>
      </w:tr>
      <w:tr w:rsidR="00B1650E" w:rsidRPr="00732759" w14:paraId="730EB223"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A47991B" w14:textId="77777777" w:rsidR="00B1650E" w:rsidRPr="00732759" w:rsidRDefault="00B1650E"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67C96DC2" w14:textId="77777777" w:rsidR="00B1650E" w:rsidRPr="00732759" w:rsidRDefault="00B1650E"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5849A39" w14:textId="77777777" w:rsidR="00B1650E" w:rsidRPr="00732759" w:rsidRDefault="00B1650E" w:rsidP="00EB2E59">
            <w:pPr>
              <w:pStyle w:val="TAL"/>
              <w:keepNext w:val="0"/>
              <w:rPr>
                <w:sz w:val="16"/>
                <w:szCs w:val="16"/>
                <w:lang w:eastAsia="en-US"/>
              </w:rPr>
            </w:pPr>
            <w:r w:rsidRPr="00732759">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14:paraId="3B1D4204" w14:textId="77777777" w:rsidR="00B1650E" w:rsidRPr="00732759" w:rsidRDefault="00B1650E" w:rsidP="00EB2E59">
            <w:pPr>
              <w:pStyle w:val="TAL"/>
              <w:keepNext w:val="0"/>
              <w:rPr>
                <w:sz w:val="16"/>
                <w:szCs w:val="16"/>
                <w:lang w:eastAsia="en-US"/>
              </w:rPr>
            </w:pPr>
            <w:r w:rsidRPr="00732759">
              <w:rPr>
                <w:sz w:val="16"/>
                <w:szCs w:val="16"/>
                <w:lang w:eastAsia="en-US"/>
              </w:rPr>
              <w:t>0881</w:t>
            </w:r>
          </w:p>
        </w:tc>
        <w:tc>
          <w:tcPr>
            <w:tcW w:w="566" w:type="dxa"/>
            <w:tcBorders>
              <w:top w:val="single" w:sz="4" w:space="0" w:color="auto"/>
              <w:left w:val="single" w:sz="4" w:space="0" w:color="auto"/>
              <w:bottom w:val="single" w:sz="4" w:space="0" w:color="auto"/>
              <w:right w:val="single" w:sz="4" w:space="0" w:color="auto"/>
            </w:tcBorders>
          </w:tcPr>
          <w:p w14:paraId="6C7A6DF7" w14:textId="77777777" w:rsidR="00B1650E" w:rsidRPr="00732759" w:rsidRDefault="00B1650E"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FD986C1" w14:textId="77777777" w:rsidR="00B1650E" w:rsidRPr="00732759" w:rsidRDefault="00B1650E"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71374DA" w14:textId="77777777" w:rsidR="00B1650E" w:rsidRPr="00732759" w:rsidRDefault="00B1650E" w:rsidP="00EB2E59">
            <w:pPr>
              <w:pStyle w:val="TAL"/>
              <w:keepNext w:val="0"/>
              <w:rPr>
                <w:noProof/>
                <w:sz w:val="16"/>
                <w:szCs w:val="16"/>
                <w:lang w:eastAsia="ja-JP"/>
              </w:rPr>
            </w:pPr>
            <w:r w:rsidRPr="00732759">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5076A7C3" w14:textId="77777777" w:rsidR="00B1650E" w:rsidRPr="00732759" w:rsidRDefault="00B1650E" w:rsidP="00EB2E59">
            <w:pPr>
              <w:pStyle w:val="TAL"/>
              <w:keepNext w:val="0"/>
              <w:rPr>
                <w:sz w:val="16"/>
                <w:szCs w:val="16"/>
                <w:lang w:eastAsia="en-US"/>
              </w:rPr>
            </w:pPr>
            <w:r w:rsidRPr="00732759">
              <w:rPr>
                <w:sz w:val="16"/>
                <w:szCs w:val="16"/>
                <w:lang w:eastAsia="en-US"/>
              </w:rPr>
              <w:t>14.2.0</w:t>
            </w:r>
          </w:p>
        </w:tc>
      </w:tr>
      <w:tr w:rsidR="00C83E20" w:rsidRPr="00732759" w14:paraId="31B1416D"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5D4E1CD" w14:textId="77777777" w:rsidR="00C83E20" w:rsidRPr="00732759" w:rsidRDefault="00C83E20"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22E73D55" w14:textId="77777777" w:rsidR="00C83E20" w:rsidRPr="00732759" w:rsidRDefault="00C83E20"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1C28A0C6" w14:textId="77777777" w:rsidR="00C83E20" w:rsidRPr="00732759" w:rsidRDefault="00C83E20" w:rsidP="00EB2E59">
            <w:pPr>
              <w:pStyle w:val="TAL"/>
              <w:keepNext w:val="0"/>
              <w:rPr>
                <w:sz w:val="16"/>
                <w:szCs w:val="16"/>
                <w:lang w:eastAsia="en-US"/>
              </w:rPr>
            </w:pPr>
            <w:r w:rsidRPr="00732759">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14:paraId="5DAC9CED" w14:textId="77777777" w:rsidR="00C83E20" w:rsidRPr="00732759" w:rsidRDefault="00C83E20" w:rsidP="00EB2E59">
            <w:pPr>
              <w:pStyle w:val="TAL"/>
              <w:keepNext w:val="0"/>
              <w:rPr>
                <w:sz w:val="16"/>
                <w:szCs w:val="16"/>
                <w:lang w:eastAsia="en-US"/>
              </w:rPr>
            </w:pPr>
            <w:r w:rsidRPr="00732759">
              <w:rPr>
                <w:sz w:val="16"/>
                <w:szCs w:val="16"/>
                <w:lang w:eastAsia="en-US"/>
              </w:rPr>
              <w:t>0882</w:t>
            </w:r>
          </w:p>
        </w:tc>
        <w:tc>
          <w:tcPr>
            <w:tcW w:w="566" w:type="dxa"/>
            <w:tcBorders>
              <w:top w:val="single" w:sz="4" w:space="0" w:color="auto"/>
              <w:left w:val="single" w:sz="4" w:space="0" w:color="auto"/>
              <w:bottom w:val="single" w:sz="4" w:space="0" w:color="auto"/>
              <w:right w:val="single" w:sz="4" w:space="0" w:color="auto"/>
            </w:tcBorders>
          </w:tcPr>
          <w:p w14:paraId="420D1780" w14:textId="77777777" w:rsidR="00C83E20" w:rsidRPr="00732759" w:rsidRDefault="00C83E20"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B4B5674" w14:textId="77777777" w:rsidR="00C83E20" w:rsidRPr="00732759" w:rsidRDefault="00C83E20"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4406885" w14:textId="77777777" w:rsidR="00C83E20" w:rsidRPr="00732759" w:rsidRDefault="00C83E20" w:rsidP="00EB2E59">
            <w:pPr>
              <w:pStyle w:val="TAL"/>
              <w:keepNext w:val="0"/>
              <w:rPr>
                <w:noProof/>
                <w:sz w:val="16"/>
                <w:szCs w:val="16"/>
                <w:lang w:eastAsia="ja-JP"/>
              </w:rPr>
            </w:pPr>
            <w:r w:rsidRPr="00732759">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15F6A1FE" w14:textId="77777777" w:rsidR="00C83E20" w:rsidRPr="00732759" w:rsidRDefault="00C83E20" w:rsidP="00EB2E59">
            <w:pPr>
              <w:pStyle w:val="TAL"/>
              <w:keepNext w:val="0"/>
              <w:rPr>
                <w:sz w:val="16"/>
                <w:szCs w:val="16"/>
                <w:lang w:eastAsia="en-US"/>
              </w:rPr>
            </w:pPr>
            <w:r w:rsidRPr="00732759">
              <w:rPr>
                <w:sz w:val="16"/>
                <w:szCs w:val="16"/>
                <w:lang w:eastAsia="en-US"/>
              </w:rPr>
              <w:t>14.2.0</w:t>
            </w:r>
          </w:p>
        </w:tc>
      </w:tr>
      <w:tr w:rsidR="00714CF1" w:rsidRPr="00732759" w14:paraId="0140A32B"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827B641" w14:textId="77777777" w:rsidR="00714CF1" w:rsidRPr="00732759" w:rsidRDefault="00714CF1"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2687DCA4" w14:textId="77777777" w:rsidR="00714CF1" w:rsidRPr="00732759" w:rsidRDefault="00714CF1"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45285153" w14:textId="77777777" w:rsidR="00714CF1" w:rsidRPr="00732759" w:rsidRDefault="00714CF1" w:rsidP="00EB2E59">
            <w:pPr>
              <w:pStyle w:val="TAL"/>
              <w:keepNext w:val="0"/>
              <w:rPr>
                <w:sz w:val="16"/>
                <w:szCs w:val="16"/>
                <w:lang w:eastAsia="en-US"/>
              </w:rPr>
            </w:pPr>
            <w:r w:rsidRPr="00732759">
              <w:rPr>
                <w:sz w:val="16"/>
                <w:szCs w:val="16"/>
                <w:lang w:eastAsia="en-US"/>
              </w:rPr>
              <w:t>RP-1624</w:t>
            </w:r>
            <w:r w:rsidR="00052BC1" w:rsidRPr="00732759">
              <w:rPr>
                <w:sz w:val="16"/>
                <w:szCs w:val="16"/>
                <w:lang w:eastAsia="en-US"/>
              </w:rPr>
              <w:t>57</w:t>
            </w:r>
          </w:p>
        </w:tc>
        <w:tc>
          <w:tcPr>
            <w:tcW w:w="709" w:type="dxa"/>
            <w:tcBorders>
              <w:top w:val="single" w:sz="4" w:space="0" w:color="auto"/>
              <w:left w:val="single" w:sz="4" w:space="0" w:color="auto"/>
              <w:bottom w:val="single" w:sz="4" w:space="0" w:color="auto"/>
              <w:right w:val="single" w:sz="4" w:space="0" w:color="auto"/>
            </w:tcBorders>
          </w:tcPr>
          <w:p w14:paraId="36C4BD83" w14:textId="77777777" w:rsidR="00714CF1" w:rsidRPr="00732759" w:rsidRDefault="00714CF1" w:rsidP="00EB2E59">
            <w:pPr>
              <w:pStyle w:val="TAL"/>
              <w:keepNext w:val="0"/>
              <w:rPr>
                <w:sz w:val="16"/>
                <w:szCs w:val="16"/>
                <w:lang w:eastAsia="en-US"/>
              </w:rPr>
            </w:pPr>
            <w:r w:rsidRPr="00732759">
              <w:rPr>
                <w:sz w:val="16"/>
                <w:szCs w:val="16"/>
                <w:lang w:eastAsia="en-US"/>
              </w:rPr>
              <w:t>0883</w:t>
            </w:r>
          </w:p>
        </w:tc>
        <w:tc>
          <w:tcPr>
            <w:tcW w:w="566" w:type="dxa"/>
            <w:tcBorders>
              <w:top w:val="single" w:sz="4" w:space="0" w:color="auto"/>
              <w:left w:val="single" w:sz="4" w:space="0" w:color="auto"/>
              <w:bottom w:val="single" w:sz="4" w:space="0" w:color="auto"/>
              <w:right w:val="single" w:sz="4" w:space="0" w:color="auto"/>
            </w:tcBorders>
          </w:tcPr>
          <w:p w14:paraId="34A714B2" w14:textId="77777777" w:rsidR="00714CF1" w:rsidRPr="00732759" w:rsidRDefault="00714CF1"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8D1BCCB" w14:textId="77777777" w:rsidR="00714CF1" w:rsidRPr="00732759" w:rsidRDefault="00714CF1"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1448033" w14:textId="77777777" w:rsidR="00714CF1" w:rsidRPr="00732759" w:rsidRDefault="00714CF1" w:rsidP="00EB2E59">
            <w:pPr>
              <w:pStyle w:val="TAL"/>
              <w:keepNext w:val="0"/>
              <w:rPr>
                <w:kern w:val="2"/>
                <w:sz w:val="16"/>
                <w:szCs w:val="16"/>
                <w:lang w:eastAsia="ja-JP"/>
              </w:rPr>
            </w:pPr>
            <w:r w:rsidRPr="00732759">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6BF7172A" w14:textId="77777777" w:rsidR="00714CF1" w:rsidRPr="00732759" w:rsidRDefault="00052BC1" w:rsidP="00EB2E59">
            <w:pPr>
              <w:pStyle w:val="TAL"/>
              <w:keepNext w:val="0"/>
              <w:rPr>
                <w:sz w:val="16"/>
                <w:szCs w:val="16"/>
                <w:lang w:eastAsia="en-US"/>
              </w:rPr>
            </w:pPr>
            <w:r w:rsidRPr="00732759">
              <w:rPr>
                <w:sz w:val="16"/>
                <w:szCs w:val="16"/>
                <w:lang w:eastAsia="en-US"/>
              </w:rPr>
              <w:t>14.2.0</w:t>
            </w:r>
          </w:p>
        </w:tc>
      </w:tr>
      <w:tr w:rsidR="0061115F" w:rsidRPr="00732759" w14:paraId="31EF1091"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7C0544E" w14:textId="77777777" w:rsidR="0061115F" w:rsidRPr="00732759" w:rsidRDefault="0061115F"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186F0A35" w14:textId="77777777" w:rsidR="0061115F" w:rsidRPr="00732759" w:rsidRDefault="0061115F"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76E7585F" w14:textId="77777777" w:rsidR="0061115F" w:rsidRPr="00732759" w:rsidRDefault="0061115F" w:rsidP="00EB2E59">
            <w:pPr>
              <w:pStyle w:val="TAL"/>
              <w:keepNext w:val="0"/>
              <w:rPr>
                <w:sz w:val="16"/>
                <w:szCs w:val="16"/>
                <w:lang w:eastAsia="en-US"/>
              </w:rPr>
            </w:pPr>
            <w:r w:rsidRPr="00732759">
              <w:rPr>
                <w:sz w:val="16"/>
                <w:szCs w:val="16"/>
                <w:lang w:eastAsia="en-US"/>
              </w:rPr>
              <w:t>RP-162398</w:t>
            </w:r>
          </w:p>
        </w:tc>
        <w:tc>
          <w:tcPr>
            <w:tcW w:w="709" w:type="dxa"/>
            <w:tcBorders>
              <w:top w:val="single" w:sz="4" w:space="0" w:color="auto"/>
              <w:left w:val="single" w:sz="4" w:space="0" w:color="auto"/>
              <w:bottom w:val="single" w:sz="4" w:space="0" w:color="auto"/>
              <w:right w:val="single" w:sz="4" w:space="0" w:color="auto"/>
            </w:tcBorders>
          </w:tcPr>
          <w:p w14:paraId="24363727" w14:textId="77777777" w:rsidR="0061115F" w:rsidRPr="00732759" w:rsidRDefault="0061115F" w:rsidP="00EB2E59">
            <w:pPr>
              <w:pStyle w:val="TAL"/>
              <w:keepNext w:val="0"/>
              <w:rPr>
                <w:sz w:val="16"/>
                <w:szCs w:val="16"/>
                <w:lang w:eastAsia="en-US"/>
              </w:rPr>
            </w:pPr>
            <w:r w:rsidRPr="00732759">
              <w:rPr>
                <w:sz w:val="16"/>
                <w:szCs w:val="16"/>
                <w:lang w:eastAsia="en-US"/>
              </w:rPr>
              <w:t>0884</w:t>
            </w:r>
          </w:p>
        </w:tc>
        <w:tc>
          <w:tcPr>
            <w:tcW w:w="566" w:type="dxa"/>
            <w:tcBorders>
              <w:top w:val="single" w:sz="4" w:space="0" w:color="auto"/>
              <w:left w:val="single" w:sz="4" w:space="0" w:color="auto"/>
              <w:bottom w:val="single" w:sz="4" w:space="0" w:color="auto"/>
              <w:right w:val="single" w:sz="4" w:space="0" w:color="auto"/>
            </w:tcBorders>
          </w:tcPr>
          <w:p w14:paraId="4EEE8DFC" w14:textId="77777777" w:rsidR="0061115F" w:rsidRPr="00732759" w:rsidRDefault="0061115F"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0C9ECF1" w14:textId="77777777" w:rsidR="0061115F" w:rsidRPr="00732759" w:rsidRDefault="0061115F"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4D939EB6" w14:textId="77777777" w:rsidR="0061115F" w:rsidRPr="00732759" w:rsidRDefault="0061115F" w:rsidP="00EB2E59">
            <w:pPr>
              <w:pStyle w:val="TAL"/>
              <w:keepNext w:val="0"/>
              <w:rPr>
                <w:noProof/>
                <w:sz w:val="16"/>
                <w:szCs w:val="16"/>
                <w:lang w:eastAsia="ja-JP"/>
              </w:rPr>
            </w:pPr>
            <w:r w:rsidRPr="0073275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33C78B2" w14:textId="77777777" w:rsidR="0061115F" w:rsidRPr="00732759" w:rsidRDefault="0061115F" w:rsidP="00EB2E59">
            <w:pPr>
              <w:pStyle w:val="TAL"/>
              <w:keepNext w:val="0"/>
              <w:rPr>
                <w:sz w:val="16"/>
                <w:szCs w:val="16"/>
                <w:lang w:eastAsia="en-US"/>
              </w:rPr>
            </w:pPr>
            <w:r w:rsidRPr="00732759">
              <w:rPr>
                <w:sz w:val="16"/>
                <w:szCs w:val="16"/>
                <w:lang w:eastAsia="en-US"/>
              </w:rPr>
              <w:t>14.2.0</w:t>
            </w:r>
          </w:p>
        </w:tc>
      </w:tr>
      <w:tr w:rsidR="0061115F" w:rsidRPr="00732759" w14:paraId="6595413C"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B5B6497" w14:textId="77777777" w:rsidR="0061115F" w:rsidRPr="00732759" w:rsidRDefault="0061115F"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3C2ECD7F" w14:textId="77777777" w:rsidR="0061115F" w:rsidRPr="00732759" w:rsidRDefault="0061115F"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6A8E5667" w14:textId="77777777" w:rsidR="0061115F" w:rsidRPr="00732759" w:rsidRDefault="0061115F" w:rsidP="00EB2E59">
            <w:pPr>
              <w:pStyle w:val="TAL"/>
              <w:keepNext w:val="0"/>
              <w:rPr>
                <w:sz w:val="16"/>
                <w:szCs w:val="16"/>
                <w:lang w:eastAsia="en-US"/>
              </w:rPr>
            </w:pPr>
            <w:r w:rsidRPr="00732759">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14:paraId="7195A261" w14:textId="77777777" w:rsidR="0061115F" w:rsidRPr="00732759" w:rsidRDefault="0061115F" w:rsidP="00EB2E59">
            <w:pPr>
              <w:pStyle w:val="TAL"/>
              <w:keepNext w:val="0"/>
              <w:rPr>
                <w:sz w:val="16"/>
                <w:szCs w:val="16"/>
                <w:lang w:eastAsia="en-US"/>
              </w:rPr>
            </w:pPr>
            <w:r w:rsidRPr="00732759">
              <w:rPr>
                <w:sz w:val="16"/>
                <w:szCs w:val="16"/>
                <w:lang w:eastAsia="en-US"/>
              </w:rPr>
              <w:t>0888</w:t>
            </w:r>
          </w:p>
        </w:tc>
        <w:tc>
          <w:tcPr>
            <w:tcW w:w="566" w:type="dxa"/>
            <w:tcBorders>
              <w:top w:val="single" w:sz="4" w:space="0" w:color="auto"/>
              <w:left w:val="single" w:sz="4" w:space="0" w:color="auto"/>
              <w:bottom w:val="single" w:sz="4" w:space="0" w:color="auto"/>
              <w:right w:val="single" w:sz="4" w:space="0" w:color="auto"/>
            </w:tcBorders>
          </w:tcPr>
          <w:p w14:paraId="148351D6" w14:textId="77777777" w:rsidR="0061115F" w:rsidRPr="00732759" w:rsidRDefault="0061115F"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CE7361E" w14:textId="77777777" w:rsidR="0061115F" w:rsidRPr="00732759" w:rsidRDefault="0061115F"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D13D94B" w14:textId="77777777" w:rsidR="0061115F" w:rsidRPr="00732759" w:rsidRDefault="0061115F" w:rsidP="00EB2E59">
            <w:pPr>
              <w:pStyle w:val="TAL"/>
              <w:keepNext w:val="0"/>
              <w:rPr>
                <w:noProof/>
                <w:sz w:val="16"/>
                <w:szCs w:val="16"/>
                <w:lang w:eastAsia="ja-JP"/>
              </w:rPr>
            </w:pPr>
            <w:r w:rsidRPr="00732759">
              <w:rPr>
                <w:noProof/>
                <w:sz w:val="16"/>
                <w:szCs w:val="16"/>
                <w:lang w:eastAsia="ja-JP"/>
              </w:rPr>
              <w:t xml:space="preserve">CR: Correction of Fixed Reference Channels for </w:t>
            </w:r>
            <w:r w:rsidRPr="00732759">
              <w:rPr>
                <w:rFonts w:hint="eastAsia"/>
                <w:noProof/>
                <w:sz w:val="16"/>
                <w:szCs w:val="16"/>
                <w:lang w:eastAsia="ja-JP"/>
              </w:rPr>
              <w:t>NPUSCH format 1</w:t>
            </w:r>
            <w:r w:rsidRPr="00732759">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1D83D529" w14:textId="77777777" w:rsidR="0061115F" w:rsidRPr="00732759" w:rsidRDefault="0061115F" w:rsidP="00EB2E59">
            <w:pPr>
              <w:pStyle w:val="TAL"/>
              <w:keepNext w:val="0"/>
              <w:rPr>
                <w:sz w:val="16"/>
                <w:szCs w:val="16"/>
                <w:lang w:eastAsia="en-US"/>
              </w:rPr>
            </w:pPr>
            <w:r w:rsidRPr="00732759">
              <w:rPr>
                <w:sz w:val="16"/>
                <w:szCs w:val="16"/>
                <w:lang w:eastAsia="en-US"/>
              </w:rPr>
              <w:t>14.2.0</w:t>
            </w:r>
          </w:p>
        </w:tc>
      </w:tr>
      <w:tr w:rsidR="008111AB" w:rsidRPr="00732759" w14:paraId="3C879DFB"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9F4959B" w14:textId="77777777" w:rsidR="008111AB" w:rsidRPr="00732759" w:rsidRDefault="008111AB"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271C29FC" w14:textId="77777777" w:rsidR="008111AB" w:rsidRPr="00732759" w:rsidRDefault="008111AB"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7E8377BE" w14:textId="77777777" w:rsidR="008111AB" w:rsidRPr="00732759" w:rsidRDefault="008111AB" w:rsidP="00EB2E59">
            <w:pPr>
              <w:pStyle w:val="TAL"/>
              <w:keepNext w:val="0"/>
              <w:rPr>
                <w:sz w:val="16"/>
                <w:szCs w:val="16"/>
                <w:lang w:eastAsia="en-US"/>
              </w:rPr>
            </w:pPr>
            <w:r w:rsidRPr="00732759">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14:paraId="1495B401" w14:textId="77777777" w:rsidR="008111AB" w:rsidRPr="00732759" w:rsidRDefault="008111AB" w:rsidP="00EB2E59">
            <w:pPr>
              <w:pStyle w:val="TAL"/>
              <w:keepNext w:val="0"/>
              <w:rPr>
                <w:sz w:val="16"/>
                <w:szCs w:val="16"/>
                <w:lang w:eastAsia="en-US"/>
              </w:rPr>
            </w:pPr>
            <w:r w:rsidRPr="00732759">
              <w:rPr>
                <w:sz w:val="16"/>
                <w:szCs w:val="16"/>
                <w:lang w:eastAsia="en-US"/>
              </w:rPr>
              <w:t>0891</w:t>
            </w:r>
          </w:p>
        </w:tc>
        <w:tc>
          <w:tcPr>
            <w:tcW w:w="566" w:type="dxa"/>
            <w:tcBorders>
              <w:top w:val="single" w:sz="4" w:space="0" w:color="auto"/>
              <w:left w:val="single" w:sz="4" w:space="0" w:color="auto"/>
              <w:bottom w:val="single" w:sz="4" w:space="0" w:color="auto"/>
              <w:right w:val="single" w:sz="4" w:space="0" w:color="auto"/>
            </w:tcBorders>
          </w:tcPr>
          <w:p w14:paraId="4E274721" w14:textId="77777777" w:rsidR="008111AB" w:rsidRPr="00732759" w:rsidRDefault="008111A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3E0A2BD" w14:textId="77777777" w:rsidR="008111AB" w:rsidRPr="00732759" w:rsidRDefault="008111AB"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BD0201F" w14:textId="77777777" w:rsidR="008111AB" w:rsidRPr="00732759" w:rsidRDefault="008111AB" w:rsidP="00EB2E59">
            <w:pPr>
              <w:pStyle w:val="TAL"/>
              <w:keepNext w:val="0"/>
              <w:rPr>
                <w:noProof/>
                <w:sz w:val="16"/>
                <w:szCs w:val="16"/>
                <w:lang w:eastAsia="ja-JP"/>
              </w:rPr>
            </w:pPr>
            <w:r w:rsidRPr="00732759">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2A6D41F2" w14:textId="77777777" w:rsidR="008111AB" w:rsidRPr="00732759" w:rsidRDefault="008111AB" w:rsidP="00EB2E59">
            <w:pPr>
              <w:pStyle w:val="TAL"/>
              <w:keepNext w:val="0"/>
              <w:rPr>
                <w:sz w:val="16"/>
                <w:szCs w:val="16"/>
                <w:lang w:eastAsia="en-US"/>
              </w:rPr>
            </w:pPr>
            <w:r w:rsidRPr="00732759">
              <w:rPr>
                <w:sz w:val="16"/>
                <w:szCs w:val="16"/>
                <w:lang w:eastAsia="en-US"/>
              </w:rPr>
              <w:t>14.2.0</w:t>
            </w:r>
          </w:p>
        </w:tc>
      </w:tr>
      <w:tr w:rsidR="00A43B9D" w:rsidRPr="00732759" w14:paraId="07E5D040"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9C48172" w14:textId="77777777" w:rsidR="00A43B9D" w:rsidRPr="00732759" w:rsidRDefault="00A43B9D"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42A6D565" w14:textId="77777777" w:rsidR="00A43B9D" w:rsidRPr="00732759" w:rsidRDefault="00A43B9D"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15555B83" w14:textId="77777777" w:rsidR="00A43B9D" w:rsidRPr="00732759" w:rsidRDefault="00A43B9D" w:rsidP="00EB2E59">
            <w:pPr>
              <w:pStyle w:val="TAL"/>
              <w:keepNext w:val="0"/>
              <w:rPr>
                <w:sz w:val="16"/>
                <w:szCs w:val="16"/>
                <w:lang w:eastAsia="en-US"/>
              </w:rPr>
            </w:pPr>
            <w:r w:rsidRPr="00732759">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14:paraId="06A45F93" w14:textId="77777777" w:rsidR="00A43B9D" w:rsidRPr="00732759" w:rsidRDefault="00A43B9D" w:rsidP="00EB2E59">
            <w:pPr>
              <w:pStyle w:val="TAL"/>
              <w:keepNext w:val="0"/>
              <w:rPr>
                <w:sz w:val="16"/>
                <w:szCs w:val="16"/>
                <w:lang w:eastAsia="en-US"/>
              </w:rPr>
            </w:pPr>
            <w:r w:rsidRPr="00732759">
              <w:rPr>
                <w:sz w:val="16"/>
                <w:szCs w:val="16"/>
                <w:lang w:eastAsia="en-US"/>
              </w:rPr>
              <w:t>0893</w:t>
            </w:r>
          </w:p>
        </w:tc>
        <w:tc>
          <w:tcPr>
            <w:tcW w:w="566" w:type="dxa"/>
            <w:tcBorders>
              <w:top w:val="single" w:sz="4" w:space="0" w:color="auto"/>
              <w:left w:val="single" w:sz="4" w:space="0" w:color="auto"/>
              <w:bottom w:val="single" w:sz="4" w:space="0" w:color="auto"/>
              <w:right w:val="single" w:sz="4" w:space="0" w:color="auto"/>
            </w:tcBorders>
          </w:tcPr>
          <w:p w14:paraId="6AF3399B" w14:textId="77777777" w:rsidR="00A43B9D" w:rsidRPr="00732759" w:rsidRDefault="00A43B9D"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FF5D9C9" w14:textId="77777777" w:rsidR="00A43B9D" w:rsidRPr="00732759" w:rsidRDefault="00A43B9D"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5B0ABD7" w14:textId="77777777" w:rsidR="00A43B9D" w:rsidRPr="00732759" w:rsidRDefault="00A43B9D" w:rsidP="00EB2E59">
            <w:pPr>
              <w:pStyle w:val="TAL"/>
              <w:keepNext w:val="0"/>
              <w:rPr>
                <w:noProof/>
                <w:sz w:val="16"/>
                <w:szCs w:val="16"/>
                <w:lang w:eastAsia="ja-JP"/>
              </w:rPr>
            </w:pPr>
            <w:r w:rsidRPr="00732759">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45BD3D4F" w14:textId="77777777" w:rsidR="00A43B9D" w:rsidRPr="00732759" w:rsidRDefault="00A43B9D" w:rsidP="00EB2E59">
            <w:pPr>
              <w:pStyle w:val="TAL"/>
              <w:keepNext w:val="0"/>
              <w:rPr>
                <w:sz w:val="16"/>
                <w:szCs w:val="16"/>
                <w:lang w:eastAsia="en-US"/>
              </w:rPr>
            </w:pPr>
            <w:r w:rsidRPr="00732759">
              <w:rPr>
                <w:sz w:val="16"/>
                <w:szCs w:val="16"/>
                <w:lang w:eastAsia="en-US"/>
              </w:rPr>
              <w:t>14.2.0</w:t>
            </w:r>
          </w:p>
        </w:tc>
      </w:tr>
      <w:tr w:rsidR="00125110" w:rsidRPr="00732759" w14:paraId="5E7A722E"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672E4D8" w14:textId="77777777" w:rsidR="00125110" w:rsidRPr="00732759" w:rsidRDefault="00125110"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50C1F1C8" w14:textId="77777777" w:rsidR="00125110" w:rsidRPr="00732759" w:rsidRDefault="00125110"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B657227" w14:textId="77777777" w:rsidR="00125110" w:rsidRPr="00732759" w:rsidRDefault="00125110" w:rsidP="00EB2E59">
            <w:pPr>
              <w:pStyle w:val="TAL"/>
              <w:keepNext w:val="0"/>
              <w:rPr>
                <w:sz w:val="16"/>
                <w:szCs w:val="16"/>
                <w:lang w:eastAsia="en-US"/>
              </w:rPr>
            </w:pPr>
            <w:r w:rsidRPr="00732759">
              <w:rPr>
                <w:sz w:val="16"/>
                <w:szCs w:val="16"/>
                <w:lang w:eastAsia="en-US"/>
              </w:rPr>
              <w:t>RP-162456</w:t>
            </w:r>
          </w:p>
        </w:tc>
        <w:tc>
          <w:tcPr>
            <w:tcW w:w="709" w:type="dxa"/>
            <w:tcBorders>
              <w:top w:val="single" w:sz="4" w:space="0" w:color="auto"/>
              <w:left w:val="single" w:sz="4" w:space="0" w:color="auto"/>
              <w:bottom w:val="single" w:sz="4" w:space="0" w:color="auto"/>
              <w:right w:val="single" w:sz="4" w:space="0" w:color="auto"/>
            </w:tcBorders>
          </w:tcPr>
          <w:p w14:paraId="3DD91C9B" w14:textId="77777777" w:rsidR="00125110" w:rsidRPr="00732759" w:rsidRDefault="00125110" w:rsidP="00EB2E59">
            <w:pPr>
              <w:pStyle w:val="TAL"/>
              <w:keepNext w:val="0"/>
              <w:rPr>
                <w:sz w:val="16"/>
                <w:szCs w:val="16"/>
                <w:lang w:eastAsia="en-US"/>
              </w:rPr>
            </w:pPr>
            <w:r w:rsidRPr="00732759">
              <w:rPr>
                <w:sz w:val="16"/>
                <w:szCs w:val="16"/>
                <w:lang w:eastAsia="en-US"/>
              </w:rPr>
              <w:t>0895</w:t>
            </w:r>
          </w:p>
        </w:tc>
        <w:tc>
          <w:tcPr>
            <w:tcW w:w="566" w:type="dxa"/>
            <w:tcBorders>
              <w:top w:val="single" w:sz="4" w:space="0" w:color="auto"/>
              <w:left w:val="single" w:sz="4" w:space="0" w:color="auto"/>
              <w:bottom w:val="single" w:sz="4" w:space="0" w:color="auto"/>
              <w:right w:val="single" w:sz="4" w:space="0" w:color="auto"/>
            </w:tcBorders>
          </w:tcPr>
          <w:p w14:paraId="4D2B495D" w14:textId="77777777" w:rsidR="00125110" w:rsidRPr="00732759" w:rsidRDefault="00125110"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10AA5393" w14:textId="77777777" w:rsidR="00125110" w:rsidRPr="00732759" w:rsidRDefault="00125110"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7154D942" w14:textId="77777777" w:rsidR="00125110" w:rsidRPr="00732759" w:rsidRDefault="00125110" w:rsidP="00EB2E59">
            <w:pPr>
              <w:pStyle w:val="TAL"/>
              <w:keepNext w:val="0"/>
              <w:rPr>
                <w:noProof/>
                <w:sz w:val="16"/>
                <w:szCs w:val="16"/>
                <w:lang w:eastAsia="ja-JP"/>
              </w:rPr>
            </w:pPr>
            <w:r w:rsidRPr="00732759">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5F1FB548" w14:textId="77777777" w:rsidR="00125110" w:rsidRPr="00732759" w:rsidRDefault="00125110" w:rsidP="00EB2E59">
            <w:pPr>
              <w:pStyle w:val="TAL"/>
              <w:keepNext w:val="0"/>
              <w:rPr>
                <w:sz w:val="16"/>
                <w:szCs w:val="16"/>
                <w:lang w:eastAsia="en-US"/>
              </w:rPr>
            </w:pPr>
            <w:r w:rsidRPr="00732759">
              <w:rPr>
                <w:sz w:val="16"/>
                <w:szCs w:val="16"/>
                <w:lang w:eastAsia="en-US"/>
              </w:rPr>
              <w:t>14.2.0</w:t>
            </w:r>
          </w:p>
        </w:tc>
      </w:tr>
      <w:tr w:rsidR="00B718E1" w:rsidRPr="00732759" w14:paraId="002AA0DD"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A7B458D" w14:textId="77777777" w:rsidR="00B718E1" w:rsidRPr="00732759" w:rsidRDefault="00B718E1"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0627E8D9" w14:textId="77777777" w:rsidR="00B718E1" w:rsidRPr="00732759" w:rsidRDefault="00B718E1"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441C9044" w14:textId="77777777" w:rsidR="00B718E1" w:rsidRPr="00732759" w:rsidRDefault="00B718E1" w:rsidP="00EB2E59">
            <w:pPr>
              <w:pStyle w:val="TAL"/>
              <w:keepNext w:val="0"/>
              <w:rPr>
                <w:sz w:val="16"/>
                <w:szCs w:val="16"/>
                <w:lang w:eastAsia="en-US"/>
              </w:rPr>
            </w:pPr>
            <w:r w:rsidRPr="00732759">
              <w:rPr>
                <w:sz w:val="16"/>
                <w:szCs w:val="16"/>
                <w:lang w:eastAsia="en-US"/>
              </w:rPr>
              <w:t>RP-162382</w:t>
            </w:r>
          </w:p>
        </w:tc>
        <w:tc>
          <w:tcPr>
            <w:tcW w:w="709" w:type="dxa"/>
            <w:tcBorders>
              <w:top w:val="single" w:sz="4" w:space="0" w:color="auto"/>
              <w:left w:val="single" w:sz="4" w:space="0" w:color="auto"/>
              <w:bottom w:val="single" w:sz="4" w:space="0" w:color="auto"/>
              <w:right w:val="single" w:sz="4" w:space="0" w:color="auto"/>
            </w:tcBorders>
          </w:tcPr>
          <w:p w14:paraId="16D76CD4" w14:textId="77777777" w:rsidR="00B718E1" w:rsidRPr="00732759" w:rsidRDefault="00B718E1" w:rsidP="00EB2E59">
            <w:pPr>
              <w:pStyle w:val="TAL"/>
              <w:keepNext w:val="0"/>
              <w:rPr>
                <w:sz w:val="16"/>
                <w:szCs w:val="16"/>
                <w:lang w:eastAsia="en-US"/>
              </w:rPr>
            </w:pPr>
            <w:r w:rsidRPr="00732759">
              <w:rPr>
                <w:sz w:val="16"/>
                <w:szCs w:val="16"/>
                <w:lang w:eastAsia="en-US"/>
              </w:rPr>
              <w:t>0897</w:t>
            </w:r>
          </w:p>
        </w:tc>
        <w:tc>
          <w:tcPr>
            <w:tcW w:w="566" w:type="dxa"/>
            <w:tcBorders>
              <w:top w:val="single" w:sz="4" w:space="0" w:color="auto"/>
              <w:left w:val="single" w:sz="4" w:space="0" w:color="auto"/>
              <w:bottom w:val="single" w:sz="4" w:space="0" w:color="auto"/>
              <w:right w:val="single" w:sz="4" w:space="0" w:color="auto"/>
            </w:tcBorders>
          </w:tcPr>
          <w:p w14:paraId="6176B89C" w14:textId="77777777" w:rsidR="00B718E1" w:rsidRPr="00732759" w:rsidRDefault="00B718E1"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2953056" w14:textId="77777777" w:rsidR="00B718E1" w:rsidRPr="00732759" w:rsidRDefault="00B718E1"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506C09CA" w14:textId="77777777" w:rsidR="00B718E1" w:rsidRPr="00732759" w:rsidRDefault="00B718E1" w:rsidP="00EB2E59">
            <w:pPr>
              <w:pStyle w:val="TAL"/>
              <w:keepNext w:val="0"/>
              <w:rPr>
                <w:noProof/>
                <w:sz w:val="16"/>
                <w:szCs w:val="16"/>
                <w:lang w:eastAsia="ja-JP"/>
              </w:rPr>
            </w:pPr>
            <w:r w:rsidRPr="00732759">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5BC06D36" w14:textId="77777777" w:rsidR="00B718E1" w:rsidRPr="00732759" w:rsidRDefault="00B718E1" w:rsidP="00EB2E59">
            <w:pPr>
              <w:pStyle w:val="TAL"/>
              <w:keepNext w:val="0"/>
              <w:rPr>
                <w:sz w:val="16"/>
                <w:szCs w:val="16"/>
                <w:lang w:eastAsia="en-US"/>
              </w:rPr>
            </w:pPr>
            <w:r w:rsidRPr="00732759">
              <w:rPr>
                <w:sz w:val="16"/>
                <w:szCs w:val="16"/>
                <w:lang w:eastAsia="en-US"/>
              </w:rPr>
              <w:t>14.2.0</w:t>
            </w:r>
          </w:p>
        </w:tc>
      </w:tr>
      <w:tr w:rsidR="00F67D91" w:rsidRPr="00732759" w14:paraId="0E28579D"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E69F581" w14:textId="77777777" w:rsidR="00F67D91" w:rsidRPr="00732759" w:rsidRDefault="00F67D91"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41FC510C" w14:textId="77777777" w:rsidR="00F67D91" w:rsidRPr="00732759" w:rsidRDefault="00F67D91"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07BE12E7" w14:textId="77777777" w:rsidR="00F67D91" w:rsidRPr="00732759" w:rsidRDefault="00F67D91" w:rsidP="00EB2E59">
            <w:pPr>
              <w:pStyle w:val="TAL"/>
              <w:keepNext w:val="0"/>
              <w:rPr>
                <w:sz w:val="16"/>
                <w:szCs w:val="16"/>
                <w:lang w:eastAsia="en-US"/>
              </w:rPr>
            </w:pPr>
            <w:r w:rsidRPr="00732759">
              <w:rPr>
                <w:sz w:val="16"/>
                <w:szCs w:val="16"/>
                <w:lang w:eastAsia="en-US"/>
              </w:rPr>
              <w:t>RP-162399</w:t>
            </w:r>
          </w:p>
        </w:tc>
        <w:tc>
          <w:tcPr>
            <w:tcW w:w="709" w:type="dxa"/>
            <w:tcBorders>
              <w:top w:val="single" w:sz="4" w:space="0" w:color="auto"/>
              <w:left w:val="single" w:sz="4" w:space="0" w:color="auto"/>
              <w:bottom w:val="single" w:sz="4" w:space="0" w:color="auto"/>
              <w:right w:val="single" w:sz="4" w:space="0" w:color="auto"/>
            </w:tcBorders>
          </w:tcPr>
          <w:p w14:paraId="21E7DDB8" w14:textId="77777777" w:rsidR="00F67D91" w:rsidRPr="00732759" w:rsidRDefault="00F67D91" w:rsidP="00EB2E59">
            <w:pPr>
              <w:pStyle w:val="TAL"/>
              <w:keepNext w:val="0"/>
              <w:rPr>
                <w:sz w:val="16"/>
                <w:szCs w:val="16"/>
                <w:lang w:eastAsia="en-US"/>
              </w:rPr>
            </w:pPr>
            <w:r w:rsidRPr="00732759">
              <w:rPr>
                <w:sz w:val="16"/>
                <w:szCs w:val="16"/>
                <w:lang w:eastAsia="en-US"/>
              </w:rPr>
              <w:t>0898</w:t>
            </w:r>
          </w:p>
        </w:tc>
        <w:tc>
          <w:tcPr>
            <w:tcW w:w="566" w:type="dxa"/>
            <w:tcBorders>
              <w:top w:val="single" w:sz="4" w:space="0" w:color="auto"/>
              <w:left w:val="single" w:sz="4" w:space="0" w:color="auto"/>
              <w:bottom w:val="single" w:sz="4" w:space="0" w:color="auto"/>
              <w:right w:val="single" w:sz="4" w:space="0" w:color="auto"/>
            </w:tcBorders>
          </w:tcPr>
          <w:p w14:paraId="57319F5A" w14:textId="77777777" w:rsidR="00F67D91" w:rsidRPr="00732759" w:rsidRDefault="00F67D91"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5BB32C9" w14:textId="77777777" w:rsidR="00F67D91" w:rsidRPr="00732759" w:rsidRDefault="00F67D91"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99822DC" w14:textId="77777777" w:rsidR="00F67D91" w:rsidRPr="00732759" w:rsidRDefault="00F67D91" w:rsidP="00EB2E59">
            <w:pPr>
              <w:pStyle w:val="TAL"/>
              <w:keepNext w:val="0"/>
              <w:rPr>
                <w:noProof/>
                <w:sz w:val="16"/>
                <w:szCs w:val="16"/>
                <w:lang w:eastAsia="ja-JP"/>
              </w:rPr>
            </w:pPr>
            <w:r w:rsidRPr="00732759">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7C7E2397" w14:textId="77777777" w:rsidR="00F67D91" w:rsidRPr="00732759" w:rsidRDefault="00F67D91" w:rsidP="00EB2E59">
            <w:pPr>
              <w:pStyle w:val="TAL"/>
              <w:keepNext w:val="0"/>
              <w:rPr>
                <w:sz w:val="16"/>
                <w:szCs w:val="16"/>
                <w:lang w:eastAsia="en-US"/>
              </w:rPr>
            </w:pPr>
            <w:r w:rsidRPr="00732759">
              <w:rPr>
                <w:sz w:val="16"/>
                <w:szCs w:val="16"/>
                <w:lang w:eastAsia="en-US"/>
              </w:rPr>
              <w:t>14.2.0</w:t>
            </w:r>
          </w:p>
        </w:tc>
      </w:tr>
      <w:tr w:rsidR="0097069B" w:rsidRPr="00732759" w14:paraId="783836D0"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CB5C9F9" w14:textId="77777777" w:rsidR="0097069B" w:rsidRPr="00732759" w:rsidRDefault="0097069B"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2512282E" w14:textId="77777777" w:rsidR="0097069B" w:rsidRPr="00732759" w:rsidRDefault="0097069B"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449C3491" w14:textId="77777777" w:rsidR="0097069B" w:rsidRPr="00732759" w:rsidRDefault="0097069B" w:rsidP="00EB2E59">
            <w:pPr>
              <w:pStyle w:val="TAL"/>
              <w:keepNext w:val="0"/>
              <w:rPr>
                <w:sz w:val="16"/>
                <w:szCs w:val="16"/>
                <w:lang w:eastAsia="en-US"/>
              </w:rPr>
            </w:pPr>
            <w:r w:rsidRPr="00732759">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14:paraId="37997FEF" w14:textId="77777777" w:rsidR="0097069B" w:rsidRPr="00732759" w:rsidRDefault="0097069B" w:rsidP="00EB2E59">
            <w:pPr>
              <w:pStyle w:val="TAL"/>
              <w:keepNext w:val="0"/>
              <w:rPr>
                <w:sz w:val="16"/>
                <w:szCs w:val="16"/>
                <w:lang w:eastAsia="en-US"/>
              </w:rPr>
            </w:pPr>
            <w:r w:rsidRPr="00732759">
              <w:rPr>
                <w:sz w:val="16"/>
                <w:szCs w:val="16"/>
                <w:lang w:eastAsia="en-US"/>
              </w:rPr>
              <w:t>0900</w:t>
            </w:r>
          </w:p>
        </w:tc>
        <w:tc>
          <w:tcPr>
            <w:tcW w:w="566" w:type="dxa"/>
            <w:tcBorders>
              <w:top w:val="single" w:sz="4" w:space="0" w:color="auto"/>
              <w:left w:val="single" w:sz="4" w:space="0" w:color="auto"/>
              <w:bottom w:val="single" w:sz="4" w:space="0" w:color="auto"/>
              <w:right w:val="single" w:sz="4" w:space="0" w:color="auto"/>
            </w:tcBorders>
          </w:tcPr>
          <w:p w14:paraId="16CDC4D3" w14:textId="77777777" w:rsidR="0097069B" w:rsidRPr="00732759" w:rsidRDefault="0097069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F0493B0" w14:textId="77777777" w:rsidR="0097069B" w:rsidRPr="00732759" w:rsidRDefault="0097069B"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DA2BA41" w14:textId="77777777" w:rsidR="0097069B" w:rsidRPr="00732759" w:rsidRDefault="0097069B" w:rsidP="00EB2E59">
            <w:pPr>
              <w:pStyle w:val="TAL"/>
              <w:keepNext w:val="0"/>
              <w:rPr>
                <w:noProof/>
                <w:sz w:val="16"/>
                <w:szCs w:val="16"/>
                <w:lang w:eastAsia="ja-JP"/>
              </w:rPr>
            </w:pPr>
            <w:r w:rsidRPr="00732759">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06D01813" w14:textId="77777777" w:rsidR="0097069B" w:rsidRPr="00732759" w:rsidRDefault="0097069B" w:rsidP="00EB2E59">
            <w:pPr>
              <w:pStyle w:val="TAL"/>
              <w:keepNext w:val="0"/>
              <w:rPr>
                <w:sz w:val="16"/>
                <w:szCs w:val="16"/>
                <w:lang w:eastAsia="en-US"/>
              </w:rPr>
            </w:pPr>
            <w:r w:rsidRPr="00732759">
              <w:rPr>
                <w:sz w:val="16"/>
                <w:szCs w:val="16"/>
                <w:lang w:eastAsia="en-US"/>
              </w:rPr>
              <w:t>14.2.0</w:t>
            </w:r>
          </w:p>
        </w:tc>
      </w:tr>
      <w:tr w:rsidR="00C00FEB" w:rsidRPr="00732759" w14:paraId="1362CB10"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F9BC652" w14:textId="77777777" w:rsidR="00C00FEB" w:rsidRPr="00732759" w:rsidRDefault="00C00FEB"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3613FBE6" w14:textId="77777777" w:rsidR="00C00FEB" w:rsidRPr="00732759" w:rsidRDefault="00C00FEB"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7B384AA" w14:textId="77777777" w:rsidR="00C00FEB" w:rsidRPr="00732759" w:rsidRDefault="00C00FEB" w:rsidP="00EB2E59">
            <w:pPr>
              <w:pStyle w:val="TAL"/>
              <w:keepNext w:val="0"/>
              <w:rPr>
                <w:sz w:val="16"/>
                <w:szCs w:val="16"/>
                <w:lang w:eastAsia="en-US"/>
              </w:rPr>
            </w:pPr>
            <w:r w:rsidRPr="00732759">
              <w:rPr>
                <w:sz w:val="16"/>
                <w:szCs w:val="16"/>
                <w:lang w:eastAsia="en-US"/>
              </w:rPr>
              <w:t>RP-162400</w:t>
            </w:r>
          </w:p>
        </w:tc>
        <w:tc>
          <w:tcPr>
            <w:tcW w:w="709" w:type="dxa"/>
            <w:tcBorders>
              <w:top w:val="single" w:sz="4" w:space="0" w:color="auto"/>
              <w:left w:val="single" w:sz="4" w:space="0" w:color="auto"/>
              <w:bottom w:val="single" w:sz="4" w:space="0" w:color="auto"/>
              <w:right w:val="single" w:sz="4" w:space="0" w:color="auto"/>
            </w:tcBorders>
          </w:tcPr>
          <w:p w14:paraId="7CF54CFD" w14:textId="77777777" w:rsidR="00C00FEB" w:rsidRPr="00732759" w:rsidRDefault="00C00FEB" w:rsidP="00EB2E59">
            <w:pPr>
              <w:pStyle w:val="TAL"/>
              <w:keepNext w:val="0"/>
              <w:rPr>
                <w:sz w:val="16"/>
                <w:szCs w:val="16"/>
                <w:lang w:eastAsia="en-US"/>
              </w:rPr>
            </w:pPr>
            <w:r w:rsidRPr="00732759">
              <w:rPr>
                <w:sz w:val="16"/>
                <w:szCs w:val="16"/>
                <w:lang w:eastAsia="en-US"/>
              </w:rPr>
              <w:t>0901</w:t>
            </w:r>
          </w:p>
        </w:tc>
        <w:tc>
          <w:tcPr>
            <w:tcW w:w="566" w:type="dxa"/>
            <w:tcBorders>
              <w:top w:val="single" w:sz="4" w:space="0" w:color="auto"/>
              <w:left w:val="single" w:sz="4" w:space="0" w:color="auto"/>
              <w:bottom w:val="single" w:sz="4" w:space="0" w:color="auto"/>
              <w:right w:val="single" w:sz="4" w:space="0" w:color="auto"/>
            </w:tcBorders>
          </w:tcPr>
          <w:p w14:paraId="699780F1" w14:textId="77777777" w:rsidR="00C00FEB" w:rsidRPr="00732759" w:rsidRDefault="00C00FE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43A8147" w14:textId="77777777" w:rsidR="00C00FEB" w:rsidRPr="00732759" w:rsidRDefault="00C00FEB"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037E77EF" w14:textId="77777777" w:rsidR="00C00FEB" w:rsidRPr="00732759" w:rsidRDefault="00C00FEB" w:rsidP="00EB2E59">
            <w:pPr>
              <w:pStyle w:val="TAL"/>
              <w:keepNext w:val="0"/>
              <w:rPr>
                <w:noProof/>
                <w:sz w:val="16"/>
                <w:szCs w:val="16"/>
                <w:lang w:eastAsia="ja-JP"/>
              </w:rPr>
            </w:pPr>
            <w:r w:rsidRPr="00732759">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25CBB81C" w14:textId="77777777" w:rsidR="00C00FEB" w:rsidRPr="00732759" w:rsidRDefault="00C00FEB" w:rsidP="00EB2E59">
            <w:pPr>
              <w:pStyle w:val="TAL"/>
              <w:keepNext w:val="0"/>
              <w:rPr>
                <w:sz w:val="16"/>
                <w:szCs w:val="16"/>
                <w:lang w:eastAsia="en-US"/>
              </w:rPr>
            </w:pPr>
            <w:r w:rsidRPr="00732759">
              <w:rPr>
                <w:sz w:val="16"/>
                <w:szCs w:val="16"/>
                <w:lang w:eastAsia="en-US"/>
              </w:rPr>
              <w:t>14.2.0</w:t>
            </w:r>
          </w:p>
        </w:tc>
      </w:tr>
      <w:tr w:rsidR="00034E5D" w:rsidRPr="00732759" w14:paraId="314177D5"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014E3D4" w14:textId="77777777" w:rsidR="00034E5D" w:rsidRPr="00732759" w:rsidRDefault="00034E5D"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4C750CA3" w14:textId="77777777" w:rsidR="00034E5D" w:rsidRPr="00732759" w:rsidRDefault="00034E5D"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4172B423" w14:textId="77777777" w:rsidR="00034E5D" w:rsidRPr="00732759" w:rsidRDefault="00034E5D" w:rsidP="00EB2E59">
            <w:pPr>
              <w:pStyle w:val="TAL"/>
              <w:keepNext w:val="0"/>
              <w:rPr>
                <w:sz w:val="16"/>
                <w:szCs w:val="16"/>
                <w:lang w:eastAsia="en-US"/>
              </w:rPr>
            </w:pPr>
            <w:r w:rsidRPr="00732759">
              <w:rPr>
                <w:sz w:val="16"/>
                <w:szCs w:val="16"/>
                <w:lang w:eastAsia="en-US"/>
              </w:rPr>
              <w:t>RP-162387</w:t>
            </w:r>
          </w:p>
        </w:tc>
        <w:tc>
          <w:tcPr>
            <w:tcW w:w="709" w:type="dxa"/>
            <w:tcBorders>
              <w:top w:val="single" w:sz="4" w:space="0" w:color="auto"/>
              <w:left w:val="single" w:sz="4" w:space="0" w:color="auto"/>
              <w:bottom w:val="single" w:sz="4" w:space="0" w:color="auto"/>
              <w:right w:val="single" w:sz="4" w:space="0" w:color="auto"/>
            </w:tcBorders>
          </w:tcPr>
          <w:p w14:paraId="68758445" w14:textId="77777777" w:rsidR="00034E5D" w:rsidRPr="00732759" w:rsidRDefault="00034E5D" w:rsidP="00EB2E59">
            <w:pPr>
              <w:pStyle w:val="TAL"/>
              <w:keepNext w:val="0"/>
              <w:rPr>
                <w:sz w:val="16"/>
                <w:szCs w:val="16"/>
                <w:lang w:eastAsia="en-US"/>
              </w:rPr>
            </w:pPr>
            <w:r w:rsidRPr="00732759">
              <w:rPr>
                <w:sz w:val="16"/>
                <w:szCs w:val="16"/>
                <w:lang w:eastAsia="en-US"/>
              </w:rPr>
              <w:t>0902</w:t>
            </w:r>
          </w:p>
        </w:tc>
        <w:tc>
          <w:tcPr>
            <w:tcW w:w="566" w:type="dxa"/>
            <w:tcBorders>
              <w:top w:val="single" w:sz="4" w:space="0" w:color="auto"/>
              <w:left w:val="single" w:sz="4" w:space="0" w:color="auto"/>
              <w:bottom w:val="single" w:sz="4" w:space="0" w:color="auto"/>
              <w:right w:val="single" w:sz="4" w:space="0" w:color="auto"/>
            </w:tcBorders>
          </w:tcPr>
          <w:p w14:paraId="7F6037EF" w14:textId="77777777" w:rsidR="00034E5D" w:rsidRPr="00732759" w:rsidRDefault="00034E5D"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294EC91B" w14:textId="77777777" w:rsidR="00034E5D" w:rsidRPr="00732759" w:rsidRDefault="00034E5D"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E85DF42" w14:textId="77777777" w:rsidR="00034E5D" w:rsidRPr="00732759" w:rsidRDefault="00034E5D" w:rsidP="00EB2E59">
            <w:pPr>
              <w:pStyle w:val="TAL"/>
              <w:keepNext w:val="0"/>
              <w:rPr>
                <w:noProof/>
                <w:sz w:val="16"/>
                <w:szCs w:val="16"/>
                <w:lang w:eastAsia="ja-JP"/>
              </w:rPr>
            </w:pPr>
            <w:r w:rsidRPr="00732759">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00D2C7A3" w14:textId="77777777" w:rsidR="00034E5D" w:rsidRPr="00732759" w:rsidRDefault="00034E5D" w:rsidP="00EB2E59">
            <w:pPr>
              <w:pStyle w:val="TAL"/>
              <w:keepNext w:val="0"/>
              <w:rPr>
                <w:sz w:val="16"/>
                <w:szCs w:val="16"/>
                <w:lang w:eastAsia="en-US"/>
              </w:rPr>
            </w:pPr>
            <w:r w:rsidRPr="00732759">
              <w:rPr>
                <w:sz w:val="16"/>
                <w:szCs w:val="16"/>
                <w:lang w:eastAsia="en-US"/>
              </w:rPr>
              <w:t>14.2.0</w:t>
            </w:r>
          </w:p>
        </w:tc>
      </w:tr>
      <w:tr w:rsidR="005A6A66" w:rsidRPr="00732759" w14:paraId="11E3F6E5"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79EE206" w14:textId="77777777" w:rsidR="005A6A66" w:rsidRPr="00732759" w:rsidRDefault="005A6A66"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6551D5A2" w14:textId="77777777" w:rsidR="005A6A66" w:rsidRPr="00732759" w:rsidRDefault="005A6A66"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0F7D9B18" w14:textId="77777777" w:rsidR="005A6A66" w:rsidRPr="00732759" w:rsidRDefault="005A6A66" w:rsidP="00EB2E59">
            <w:pPr>
              <w:pStyle w:val="TAL"/>
              <w:keepNext w:val="0"/>
              <w:rPr>
                <w:sz w:val="16"/>
                <w:szCs w:val="16"/>
                <w:lang w:eastAsia="en-US"/>
              </w:rPr>
            </w:pPr>
            <w:r w:rsidRPr="00732759">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14:paraId="60B3A921" w14:textId="77777777" w:rsidR="005A6A66" w:rsidRPr="00732759" w:rsidRDefault="005A6A66" w:rsidP="00EB2E59">
            <w:pPr>
              <w:pStyle w:val="TAL"/>
              <w:keepNext w:val="0"/>
              <w:rPr>
                <w:sz w:val="16"/>
                <w:szCs w:val="16"/>
                <w:lang w:eastAsia="en-US"/>
              </w:rPr>
            </w:pPr>
            <w:r w:rsidRPr="00732759">
              <w:rPr>
                <w:sz w:val="16"/>
                <w:szCs w:val="16"/>
                <w:lang w:eastAsia="en-US"/>
              </w:rPr>
              <w:t>0904</w:t>
            </w:r>
          </w:p>
        </w:tc>
        <w:tc>
          <w:tcPr>
            <w:tcW w:w="566" w:type="dxa"/>
            <w:tcBorders>
              <w:top w:val="single" w:sz="4" w:space="0" w:color="auto"/>
              <w:left w:val="single" w:sz="4" w:space="0" w:color="auto"/>
              <w:bottom w:val="single" w:sz="4" w:space="0" w:color="auto"/>
              <w:right w:val="single" w:sz="4" w:space="0" w:color="auto"/>
            </w:tcBorders>
          </w:tcPr>
          <w:p w14:paraId="676C46C7" w14:textId="77777777" w:rsidR="005A6A66" w:rsidRPr="00732759" w:rsidRDefault="005A6A66"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FE440CC" w14:textId="77777777" w:rsidR="005A6A66" w:rsidRPr="00732759" w:rsidRDefault="005A6A66"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3296994B" w14:textId="77777777" w:rsidR="005A6A66" w:rsidRPr="00732759" w:rsidRDefault="005A6A66" w:rsidP="00EB2E59">
            <w:pPr>
              <w:pStyle w:val="TAL"/>
              <w:keepNext w:val="0"/>
              <w:rPr>
                <w:noProof/>
                <w:sz w:val="16"/>
                <w:szCs w:val="16"/>
                <w:lang w:eastAsia="ja-JP"/>
              </w:rPr>
            </w:pPr>
            <w:r w:rsidRPr="00732759">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56839B26" w14:textId="77777777" w:rsidR="005A6A66" w:rsidRPr="00732759" w:rsidRDefault="005A6A66" w:rsidP="00EB2E59">
            <w:pPr>
              <w:pStyle w:val="TAL"/>
              <w:keepNext w:val="0"/>
              <w:rPr>
                <w:sz w:val="16"/>
                <w:szCs w:val="16"/>
                <w:lang w:eastAsia="en-US"/>
              </w:rPr>
            </w:pPr>
            <w:r w:rsidRPr="00732759">
              <w:rPr>
                <w:sz w:val="16"/>
                <w:szCs w:val="16"/>
                <w:lang w:eastAsia="en-US"/>
              </w:rPr>
              <w:t>14.2.0</w:t>
            </w:r>
          </w:p>
        </w:tc>
      </w:tr>
      <w:tr w:rsidR="00017F97" w:rsidRPr="00732759" w14:paraId="24245D85"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1836CDB" w14:textId="77777777" w:rsidR="00017F97" w:rsidRPr="00732759" w:rsidRDefault="00017F97"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59F3FA34" w14:textId="77777777" w:rsidR="00017F97" w:rsidRPr="00732759" w:rsidRDefault="00017F97"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7FD28569" w14:textId="77777777" w:rsidR="00017F97" w:rsidRPr="00732759" w:rsidRDefault="00017F97" w:rsidP="00EB2E59">
            <w:pPr>
              <w:pStyle w:val="TAL"/>
              <w:keepNext w:val="0"/>
              <w:rPr>
                <w:sz w:val="16"/>
                <w:szCs w:val="16"/>
                <w:lang w:eastAsia="en-US"/>
              </w:rPr>
            </w:pPr>
            <w:r w:rsidRPr="00732759">
              <w:rPr>
                <w:sz w:val="16"/>
                <w:szCs w:val="16"/>
                <w:lang w:eastAsia="en-US"/>
              </w:rPr>
              <w:t>RP-162395</w:t>
            </w:r>
          </w:p>
        </w:tc>
        <w:tc>
          <w:tcPr>
            <w:tcW w:w="709" w:type="dxa"/>
            <w:tcBorders>
              <w:top w:val="single" w:sz="4" w:space="0" w:color="auto"/>
              <w:left w:val="single" w:sz="4" w:space="0" w:color="auto"/>
              <w:bottom w:val="single" w:sz="4" w:space="0" w:color="auto"/>
              <w:right w:val="single" w:sz="4" w:space="0" w:color="auto"/>
            </w:tcBorders>
          </w:tcPr>
          <w:p w14:paraId="4A551C42" w14:textId="77777777" w:rsidR="00017F97" w:rsidRPr="00732759" w:rsidRDefault="00017F97" w:rsidP="00EB2E59">
            <w:pPr>
              <w:pStyle w:val="TAL"/>
              <w:keepNext w:val="0"/>
              <w:rPr>
                <w:sz w:val="16"/>
                <w:szCs w:val="16"/>
                <w:lang w:eastAsia="en-US"/>
              </w:rPr>
            </w:pPr>
            <w:r w:rsidRPr="00732759">
              <w:rPr>
                <w:sz w:val="16"/>
                <w:szCs w:val="16"/>
                <w:lang w:eastAsia="en-US"/>
              </w:rPr>
              <w:t>0905</w:t>
            </w:r>
          </w:p>
        </w:tc>
        <w:tc>
          <w:tcPr>
            <w:tcW w:w="566" w:type="dxa"/>
            <w:tcBorders>
              <w:top w:val="single" w:sz="4" w:space="0" w:color="auto"/>
              <w:left w:val="single" w:sz="4" w:space="0" w:color="auto"/>
              <w:bottom w:val="single" w:sz="4" w:space="0" w:color="auto"/>
              <w:right w:val="single" w:sz="4" w:space="0" w:color="auto"/>
            </w:tcBorders>
          </w:tcPr>
          <w:p w14:paraId="3E29E76B" w14:textId="77777777" w:rsidR="00017F97" w:rsidRPr="00732759" w:rsidRDefault="00017F97"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89FCCBC" w14:textId="77777777" w:rsidR="00017F97" w:rsidRPr="00732759" w:rsidRDefault="00017F97"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557E3278" w14:textId="77777777" w:rsidR="00017F97" w:rsidRPr="00732759" w:rsidRDefault="00017F97" w:rsidP="00EB2E59">
            <w:pPr>
              <w:pStyle w:val="TAL"/>
              <w:keepNext w:val="0"/>
              <w:rPr>
                <w:noProof/>
                <w:sz w:val="16"/>
                <w:szCs w:val="16"/>
                <w:lang w:eastAsia="ja-JP"/>
              </w:rPr>
            </w:pPr>
            <w:r w:rsidRPr="00732759">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65630E31" w14:textId="77777777" w:rsidR="00017F97" w:rsidRPr="00732759" w:rsidRDefault="00017F97" w:rsidP="00EB2E59">
            <w:pPr>
              <w:pStyle w:val="TAL"/>
              <w:keepNext w:val="0"/>
              <w:rPr>
                <w:sz w:val="16"/>
                <w:szCs w:val="16"/>
                <w:lang w:eastAsia="en-US"/>
              </w:rPr>
            </w:pPr>
            <w:r w:rsidRPr="00732759">
              <w:rPr>
                <w:sz w:val="16"/>
                <w:szCs w:val="16"/>
                <w:lang w:eastAsia="en-US"/>
              </w:rPr>
              <w:t>14.2.0</w:t>
            </w:r>
          </w:p>
        </w:tc>
      </w:tr>
      <w:tr w:rsidR="00402411" w:rsidRPr="00732759" w14:paraId="1EBE4AB9"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2248A7D" w14:textId="77777777" w:rsidR="00402411" w:rsidRPr="00732759" w:rsidRDefault="00402411"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6EE1A8B6" w14:textId="77777777" w:rsidR="00402411" w:rsidRPr="00732759" w:rsidRDefault="00402411"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62123D02" w14:textId="77777777" w:rsidR="00402411" w:rsidRPr="00732759" w:rsidRDefault="00402411" w:rsidP="00EB2E59">
            <w:pPr>
              <w:pStyle w:val="TAL"/>
              <w:keepNext w:val="0"/>
              <w:rPr>
                <w:sz w:val="16"/>
                <w:szCs w:val="16"/>
                <w:lang w:eastAsia="en-US"/>
              </w:rPr>
            </w:pPr>
            <w:r w:rsidRPr="00732759">
              <w:rPr>
                <w:sz w:val="16"/>
                <w:szCs w:val="16"/>
                <w:lang w:eastAsia="en-US"/>
              </w:rPr>
              <w:t>RP-162402</w:t>
            </w:r>
          </w:p>
        </w:tc>
        <w:tc>
          <w:tcPr>
            <w:tcW w:w="709" w:type="dxa"/>
            <w:tcBorders>
              <w:top w:val="single" w:sz="4" w:space="0" w:color="auto"/>
              <w:left w:val="single" w:sz="4" w:space="0" w:color="auto"/>
              <w:bottom w:val="single" w:sz="4" w:space="0" w:color="auto"/>
              <w:right w:val="single" w:sz="4" w:space="0" w:color="auto"/>
            </w:tcBorders>
          </w:tcPr>
          <w:p w14:paraId="70BB6F55" w14:textId="77777777" w:rsidR="00402411" w:rsidRPr="00732759" w:rsidRDefault="00402411" w:rsidP="00EB2E59">
            <w:pPr>
              <w:pStyle w:val="TAL"/>
              <w:keepNext w:val="0"/>
              <w:rPr>
                <w:sz w:val="16"/>
                <w:szCs w:val="16"/>
                <w:lang w:eastAsia="en-US"/>
              </w:rPr>
            </w:pPr>
            <w:r w:rsidRPr="00732759">
              <w:rPr>
                <w:sz w:val="16"/>
                <w:szCs w:val="16"/>
                <w:lang w:eastAsia="en-US"/>
              </w:rPr>
              <w:t>0906</w:t>
            </w:r>
          </w:p>
        </w:tc>
        <w:tc>
          <w:tcPr>
            <w:tcW w:w="566" w:type="dxa"/>
            <w:tcBorders>
              <w:top w:val="single" w:sz="4" w:space="0" w:color="auto"/>
              <w:left w:val="single" w:sz="4" w:space="0" w:color="auto"/>
              <w:bottom w:val="single" w:sz="4" w:space="0" w:color="auto"/>
              <w:right w:val="single" w:sz="4" w:space="0" w:color="auto"/>
            </w:tcBorders>
          </w:tcPr>
          <w:p w14:paraId="61AB0883" w14:textId="77777777" w:rsidR="00402411" w:rsidRPr="00732759" w:rsidRDefault="00402411"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9727482" w14:textId="77777777" w:rsidR="00402411" w:rsidRPr="00732759" w:rsidRDefault="00402411"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6ECA726" w14:textId="77777777" w:rsidR="00402411" w:rsidRPr="00732759" w:rsidRDefault="00402411" w:rsidP="00EB2E59">
            <w:pPr>
              <w:pStyle w:val="TAL"/>
              <w:keepNext w:val="0"/>
              <w:rPr>
                <w:noProof/>
                <w:sz w:val="16"/>
                <w:szCs w:val="16"/>
                <w:lang w:eastAsia="ja-JP"/>
              </w:rPr>
            </w:pPr>
            <w:r w:rsidRPr="00732759">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2FD52377" w14:textId="77777777" w:rsidR="00402411" w:rsidRPr="00732759" w:rsidRDefault="00402411" w:rsidP="00EB2E59">
            <w:pPr>
              <w:pStyle w:val="TAL"/>
              <w:keepNext w:val="0"/>
              <w:rPr>
                <w:sz w:val="16"/>
                <w:szCs w:val="16"/>
                <w:lang w:eastAsia="en-US"/>
              </w:rPr>
            </w:pPr>
            <w:r w:rsidRPr="00732759">
              <w:rPr>
                <w:sz w:val="16"/>
                <w:szCs w:val="16"/>
                <w:lang w:eastAsia="en-US"/>
              </w:rPr>
              <w:t>14.2.0</w:t>
            </w:r>
          </w:p>
        </w:tc>
      </w:tr>
      <w:tr w:rsidR="00402411" w:rsidRPr="00732759" w14:paraId="1CD600AE"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545616B" w14:textId="77777777" w:rsidR="00402411" w:rsidRPr="00732759" w:rsidRDefault="00402411"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51B700EA" w14:textId="77777777" w:rsidR="00402411" w:rsidRPr="00732759" w:rsidRDefault="00402411"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74AAEFF0" w14:textId="77777777" w:rsidR="00402411" w:rsidRPr="00732759" w:rsidRDefault="00402411" w:rsidP="00EB2E59">
            <w:pPr>
              <w:pStyle w:val="TAL"/>
              <w:keepNext w:val="0"/>
              <w:rPr>
                <w:sz w:val="16"/>
                <w:szCs w:val="16"/>
                <w:lang w:eastAsia="en-US"/>
              </w:rPr>
            </w:pPr>
            <w:r w:rsidRPr="00732759">
              <w:rPr>
                <w:sz w:val="16"/>
                <w:szCs w:val="16"/>
                <w:lang w:eastAsia="en-US"/>
              </w:rPr>
              <w:t>RP-162405</w:t>
            </w:r>
          </w:p>
        </w:tc>
        <w:tc>
          <w:tcPr>
            <w:tcW w:w="709" w:type="dxa"/>
            <w:tcBorders>
              <w:top w:val="single" w:sz="4" w:space="0" w:color="auto"/>
              <w:left w:val="single" w:sz="4" w:space="0" w:color="auto"/>
              <w:bottom w:val="single" w:sz="4" w:space="0" w:color="auto"/>
              <w:right w:val="single" w:sz="4" w:space="0" w:color="auto"/>
            </w:tcBorders>
          </w:tcPr>
          <w:p w14:paraId="5CC3CFB5" w14:textId="77777777" w:rsidR="00402411" w:rsidRPr="00732759" w:rsidRDefault="00402411" w:rsidP="00EB2E59">
            <w:pPr>
              <w:pStyle w:val="TAL"/>
              <w:keepNext w:val="0"/>
              <w:rPr>
                <w:sz w:val="16"/>
                <w:szCs w:val="16"/>
                <w:lang w:eastAsia="en-US"/>
              </w:rPr>
            </w:pPr>
            <w:r w:rsidRPr="00732759">
              <w:rPr>
                <w:sz w:val="16"/>
                <w:szCs w:val="16"/>
                <w:lang w:eastAsia="en-US"/>
              </w:rPr>
              <w:t>0907</w:t>
            </w:r>
          </w:p>
        </w:tc>
        <w:tc>
          <w:tcPr>
            <w:tcW w:w="566" w:type="dxa"/>
            <w:tcBorders>
              <w:top w:val="single" w:sz="4" w:space="0" w:color="auto"/>
              <w:left w:val="single" w:sz="4" w:space="0" w:color="auto"/>
              <w:bottom w:val="single" w:sz="4" w:space="0" w:color="auto"/>
              <w:right w:val="single" w:sz="4" w:space="0" w:color="auto"/>
            </w:tcBorders>
          </w:tcPr>
          <w:p w14:paraId="5F0446F7" w14:textId="77777777" w:rsidR="00402411" w:rsidRPr="00732759" w:rsidRDefault="00402411"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223675E" w14:textId="77777777" w:rsidR="00402411" w:rsidRPr="00732759" w:rsidRDefault="00402411"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634161BB" w14:textId="77777777" w:rsidR="00402411" w:rsidRPr="00732759" w:rsidRDefault="00402411" w:rsidP="00EB2E59">
            <w:pPr>
              <w:pStyle w:val="TAL"/>
              <w:keepNext w:val="0"/>
              <w:rPr>
                <w:noProof/>
                <w:sz w:val="16"/>
                <w:szCs w:val="16"/>
                <w:lang w:eastAsia="ja-JP"/>
              </w:rPr>
            </w:pPr>
            <w:r w:rsidRPr="00732759">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5E4F21F1" w14:textId="77777777" w:rsidR="00402411" w:rsidRPr="00732759" w:rsidRDefault="00402411" w:rsidP="00EB2E59">
            <w:pPr>
              <w:pStyle w:val="TAL"/>
              <w:keepNext w:val="0"/>
              <w:rPr>
                <w:sz w:val="16"/>
                <w:szCs w:val="16"/>
                <w:lang w:eastAsia="en-US"/>
              </w:rPr>
            </w:pPr>
            <w:r w:rsidRPr="00732759">
              <w:rPr>
                <w:sz w:val="16"/>
                <w:szCs w:val="16"/>
                <w:lang w:eastAsia="en-US"/>
              </w:rPr>
              <w:t>14.2.0</w:t>
            </w:r>
          </w:p>
        </w:tc>
      </w:tr>
      <w:tr w:rsidR="0002385E" w:rsidRPr="00732759" w14:paraId="53CD0778"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8E4DCCA" w14:textId="77777777" w:rsidR="0002385E" w:rsidRPr="00732759" w:rsidRDefault="0002385E"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5EF71975" w14:textId="77777777" w:rsidR="0002385E" w:rsidRPr="00732759" w:rsidRDefault="0002385E"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489882CF" w14:textId="77777777" w:rsidR="0002385E" w:rsidRPr="00732759" w:rsidRDefault="0002385E" w:rsidP="00EB2E59">
            <w:pPr>
              <w:pStyle w:val="TAL"/>
              <w:keepNext w:val="0"/>
              <w:rPr>
                <w:sz w:val="16"/>
                <w:szCs w:val="16"/>
                <w:lang w:eastAsia="en-US"/>
              </w:rPr>
            </w:pPr>
            <w:r w:rsidRPr="00732759">
              <w:rPr>
                <w:sz w:val="16"/>
                <w:szCs w:val="16"/>
                <w:lang w:eastAsia="en-US"/>
              </w:rPr>
              <w:t>RP-162413</w:t>
            </w:r>
          </w:p>
        </w:tc>
        <w:tc>
          <w:tcPr>
            <w:tcW w:w="709" w:type="dxa"/>
            <w:tcBorders>
              <w:top w:val="single" w:sz="4" w:space="0" w:color="auto"/>
              <w:left w:val="single" w:sz="4" w:space="0" w:color="auto"/>
              <w:bottom w:val="single" w:sz="4" w:space="0" w:color="auto"/>
              <w:right w:val="single" w:sz="4" w:space="0" w:color="auto"/>
            </w:tcBorders>
          </w:tcPr>
          <w:p w14:paraId="1DDF08DB" w14:textId="77777777" w:rsidR="0002385E" w:rsidRPr="00732759" w:rsidRDefault="0002385E" w:rsidP="00EB2E59">
            <w:pPr>
              <w:pStyle w:val="TAL"/>
              <w:keepNext w:val="0"/>
              <w:rPr>
                <w:sz w:val="16"/>
                <w:szCs w:val="16"/>
                <w:lang w:eastAsia="en-US"/>
              </w:rPr>
            </w:pPr>
            <w:r w:rsidRPr="00732759">
              <w:rPr>
                <w:sz w:val="16"/>
                <w:szCs w:val="16"/>
                <w:lang w:eastAsia="en-US"/>
              </w:rPr>
              <w:t>0914</w:t>
            </w:r>
          </w:p>
        </w:tc>
        <w:tc>
          <w:tcPr>
            <w:tcW w:w="566" w:type="dxa"/>
            <w:tcBorders>
              <w:top w:val="single" w:sz="4" w:space="0" w:color="auto"/>
              <w:left w:val="single" w:sz="4" w:space="0" w:color="auto"/>
              <w:bottom w:val="single" w:sz="4" w:space="0" w:color="auto"/>
              <w:right w:val="single" w:sz="4" w:space="0" w:color="auto"/>
            </w:tcBorders>
          </w:tcPr>
          <w:p w14:paraId="1063823E" w14:textId="77777777" w:rsidR="0002385E" w:rsidRPr="00732759" w:rsidRDefault="0002385E"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4883F57" w14:textId="77777777" w:rsidR="0002385E" w:rsidRPr="00732759" w:rsidRDefault="0002385E"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09F2DD00" w14:textId="77777777" w:rsidR="0002385E" w:rsidRPr="00732759" w:rsidRDefault="0002385E" w:rsidP="00EB2E59">
            <w:pPr>
              <w:pStyle w:val="TAL"/>
              <w:keepNext w:val="0"/>
              <w:rPr>
                <w:noProof/>
                <w:sz w:val="16"/>
                <w:szCs w:val="16"/>
                <w:lang w:eastAsia="ja-JP"/>
              </w:rPr>
            </w:pPr>
            <w:r w:rsidRPr="00732759">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45150E29" w14:textId="77777777" w:rsidR="0002385E" w:rsidRPr="00732759" w:rsidRDefault="0002385E" w:rsidP="00EB2E59">
            <w:pPr>
              <w:pStyle w:val="TAL"/>
              <w:keepNext w:val="0"/>
              <w:rPr>
                <w:sz w:val="16"/>
                <w:szCs w:val="16"/>
                <w:lang w:eastAsia="en-US"/>
              </w:rPr>
            </w:pPr>
            <w:r w:rsidRPr="00732759">
              <w:rPr>
                <w:sz w:val="16"/>
                <w:szCs w:val="16"/>
                <w:lang w:eastAsia="en-US"/>
              </w:rPr>
              <w:t>14.2.0</w:t>
            </w:r>
          </w:p>
        </w:tc>
      </w:tr>
      <w:tr w:rsidR="006C270C" w:rsidRPr="00732759" w14:paraId="2812F73C"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BA478DB"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6FBD69D5"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50920F62" w14:textId="77777777" w:rsidR="006C270C" w:rsidRPr="00732759" w:rsidRDefault="006C270C" w:rsidP="00EB2E59">
            <w:pPr>
              <w:pStyle w:val="TAL"/>
              <w:keepNext w:val="0"/>
              <w:rPr>
                <w:sz w:val="16"/>
                <w:szCs w:val="16"/>
                <w:lang w:eastAsia="en-US"/>
              </w:rPr>
            </w:pPr>
            <w:r w:rsidRPr="00732759">
              <w:rPr>
                <w:sz w:val="16"/>
                <w:szCs w:val="16"/>
                <w:lang w:eastAsia="en-US"/>
              </w:rPr>
              <w:t>RP-170568</w:t>
            </w:r>
          </w:p>
        </w:tc>
        <w:tc>
          <w:tcPr>
            <w:tcW w:w="709" w:type="dxa"/>
            <w:tcBorders>
              <w:top w:val="single" w:sz="4" w:space="0" w:color="auto"/>
              <w:left w:val="single" w:sz="4" w:space="0" w:color="auto"/>
              <w:bottom w:val="single" w:sz="4" w:space="0" w:color="auto"/>
              <w:right w:val="single" w:sz="4" w:space="0" w:color="auto"/>
            </w:tcBorders>
          </w:tcPr>
          <w:p w14:paraId="0E64F7F3" w14:textId="77777777" w:rsidR="006C270C" w:rsidRPr="00732759" w:rsidRDefault="006C270C" w:rsidP="00EB2E59">
            <w:pPr>
              <w:pStyle w:val="TAL"/>
              <w:keepNext w:val="0"/>
              <w:rPr>
                <w:sz w:val="16"/>
                <w:szCs w:val="16"/>
                <w:lang w:eastAsia="en-US"/>
              </w:rPr>
            </w:pPr>
            <w:r w:rsidRPr="00732759">
              <w:rPr>
                <w:sz w:val="16"/>
                <w:szCs w:val="16"/>
                <w:lang w:eastAsia="en-US"/>
              </w:rPr>
              <w:t>0915</w:t>
            </w:r>
          </w:p>
        </w:tc>
        <w:tc>
          <w:tcPr>
            <w:tcW w:w="566" w:type="dxa"/>
            <w:tcBorders>
              <w:top w:val="single" w:sz="4" w:space="0" w:color="auto"/>
              <w:left w:val="single" w:sz="4" w:space="0" w:color="auto"/>
              <w:bottom w:val="single" w:sz="4" w:space="0" w:color="auto"/>
              <w:right w:val="single" w:sz="4" w:space="0" w:color="auto"/>
            </w:tcBorders>
          </w:tcPr>
          <w:p w14:paraId="5288D47B"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64C5D28" w14:textId="77777777" w:rsidR="006C270C" w:rsidRPr="00732759" w:rsidRDefault="006C270C"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A9EA5A5" w14:textId="77777777" w:rsidR="006C270C" w:rsidRPr="00732759" w:rsidRDefault="006C270C" w:rsidP="00EB2E59">
            <w:pPr>
              <w:pStyle w:val="TAL"/>
              <w:keepNext w:val="0"/>
              <w:rPr>
                <w:noProof/>
                <w:sz w:val="16"/>
                <w:szCs w:val="16"/>
                <w:lang w:eastAsia="ja-JP"/>
              </w:rPr>
            </w:pPr>
            <w:r w:rsidRPr="00732759">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534563D0"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3EB99850"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AA37603"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6BF33A49"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6D10039E" w14:textId="77777777" w:rsidR="006C270C" w:rsidRPr="00732759" w:rsidRDefault="006C270C" w:rsidP="00EB2E59">
            <w:pPr>
              <w:pStyle w:val="TAL"/>
              <w:keepNext w:val="0"/>
              <w:rPr>
                <w:sz w:val="16"/>
                <w:szCs w:val="16"/>
                <w:lang w:eastAsia="en-US"/>
              </w:rPr>
            </w:pPr>
            <w:r w:rsidRPr="00732759">
              <w:rPr>
                <w:sz w:val="16"/>
                <w:szCs w:val="16"/>
                <w:lang w:eastAsia="en-US"/>
              </w:rPr>
              <w:t>RP-170565</w:t>
            </w:r>
          </w:p>
        </w:tc>
        <w:tc>
          <w:tcPr>
            <w:tcW w:w="709" w:type="dxa"/>
            <w:tcBorders>
              <w:top w:val="single" w:sz="4" w:space="0" w:color="auto"/>
              <w:left w:val="single" w:sz="4" w:space="0" w:color="auto"/>
              <w:bottom w:val="single" w:sz="4" w:space="0" w:color="auto"/>
              <w:right w:val="single" w:sz="4" w:space="0" w:color="auto"/>
            </w:tcBorders>
          </w:tcPr>
          <w:p w14:paraId="1A67C368" w14:textId="77777777" w:rsidR="006C270C" w:rsidRPr="00732759" w:rsidRDefault="006C270C" w:rsidP="00EB2E59">
            <w:pPr>
              <w:pStyle w:val="TAL"/>
              <w:keepNext w:val="0"/>
              <w:rPr>
                <w:sz w:val="16"/>
                <w:szCs w:val="16"/>
                <w:lang w:eastAsia="en-US"/>
              </w:rPr>
            </w:pPr>
            <w:r w:rsidRPr="00732759">
              <w:rPr>
                <w:sz w:val="16"/>
                <w:szCs w:val="16"/>
                <w:lang w:eastAsia="en-US"/>
              </w:rPr>
              <w:t>0916</w:t>
            </w:r>
          </w:p>
        </w:tc>
        <w:tc>
          <w:tcPr>
            <w:tcW w:w="566" w:type="dxa"/>
            <w:tcBorders>
              <w:top w:val="single" w:sz="4" w:space="0" w:color="auto"/>
              <w:left w:val="single" w:sz="4" w:space="0" w:color="auto"/>
              <w:bottom w:val="single" w:sz="4" w:space="0" w:color="auto"/>
              <w:right w:val="single" w:sz="4" w:space="0" w:color="auto"/>
            </w:tcBorders>
          </w:tcPr>
          <w:p w14:paraId="19C01BC4" w14:textId="77777777" w:rsidR="006C270C" w:rsidRPr="00732759" w:rsidRDefault="006C270C" w:rsidP="00EB2E59">
            <w:pPr>
              <w:pStyle w:val="TAL"/>
              <w:keepNext w:val="0"/>
              <w:rPr>
                <w:sz w:val="16"/>
                <w:szCs w:val="16"/>
                <w:lang w:eastAsia="en-US"/>
              </w:rPr>
            </w:pPr>
            <w:r w:rsidRPr="0073275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79F5DD68" w14:textId="77777777" w:rsidR="006C270C" w:rsidRPr="00732759" w:rsidRDefault="006C270C"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683BC941" w14:textId="77777777" w:rsidR="006C270C" w:rsidRPr="00732759" w:rsidRDefault="006C270C" w:rsidP="00EB2E59">
            <w:pPr>
              <w:pStyle w:val="TAL"/>
              <w:keepNext w:val="0"/>
              <w:rPr>
                <w:noProof/>
                <w:sz w:val="16"/>
                <w:szCs w:val="16"/>
                <w:lang w:eastAsia="ja-JP"/>
              </w:rPr>
            </w:pPr>
            <w:r w:rsidRPr="0073275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58A4A0CC"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51FC5853"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115059C"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4E8515A0"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629B80F3" w14:textId="77777777" w:rsidR="006C270C" w:rsidRPr="00732759" w:rsidRDefault="006C270C" w:rsidP="00EB2E59">
            <w:pPr>
              <w:pStyle w:val="TAL"/>
              <w:keepNext w:val="0"/>
              <w:rPr>
                <w:sz w:val="16"/>
                <w:szCs w:val="16"/>
                <w:lang w:eastAsia="en-US"/>
              </w:rPr>
            </w:pPr>
            <w:r w:rsidRPr="00732759">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14:paraId="02AEE4B7" w14:textId="77777777" w:rsidR="006C270C" w:rsidRPr="00732759" w:rsidRDefault="006C270C" w:rsidP="00EB2E59">
            <w:pPr>
              <w:pStyle w:val="TAL"/>
              <w:keepNext w:val="0"/>
              <w:rPr>
                <w:sz w:val="16"/>
                <w:szCs w:val="16"/>
                <w:lang w:eastAsia="en-US"/>
              </w:rPr>
            </w:pPr>
            <w:r w:rsidRPr="00732759">
              <w:rPr>
                <w:sz w:val="16"/>
                <w:szCs w:val="16"/>
                <w:lang w:eastAsia="en-US"/>
              </w:rPr>
              <w:t>0917</w:t>
            </w:r>
          </w:p>
        </w:tc>
        <w:tc>
          <w:tcPr>
            <w:tcW w:w="566" w:type="dxa"/>
            <w:tcBorders>
              <w:top w:val="single" w:sz="4" w:space="0" w:color="auto"/>
              <w:left w:val="single" w:sz="4" w:space="0" w:color="auto"/>
              <w:bottom w:val="single" w:sz="4" w:space="0" w:color="auto"/>
              <w:right w:val="single" w:sz="4" w:space="0" w:color="auto"/>
            </w:tcBorders>
          </w:tcPr>
          <w:p w14:paraId="0A88EC51"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1DE9CDF" w14:textId="77777777" w:rsidR="006C270C" w:rsidRPr="00732759" w:rsidRDefault="006C270C"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1434DF63" w14:textId="77777777" w:rsidR="006C270C" w:rsidRPr="00732759" w:rsidRDefault="006C270C" w:rsidP="00EB2E59">
            <w:pPr>
              <w:pStyle w:val="TAL"/>
              <w:keepNext w:val="0"/>
              <w:rPr>
                <w:noProof/>
                <w:sz w:val="16"/>
                <w:szCs w:val="16"/>
                <w:lang w:eastAsia="ja-JP"/>
              </w:rPr>
            </w:pPr>
            <w:r w:rsidRPr="00732759">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4B6A8EFD"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2A1CCE2D"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8D54EE1"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0A3FE8B4"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50CF087F" w14:textId="77777777" w:rsidR="006C270C" w:rsidRPr="00732759" w:rsidRDefault="006C270C" w:rsidP="00EB2E59">
            <w:pPr>
              <w:pStyle w:val="TAL"/>
              <w:keepNext w:val="0"/>
              <w:rPr>
                <w:sz w:val="16"/>
                <w:szCs w:val="16"/>
                <w:lang w:eastAsia="en-US"/>
              </w:rPr>
            </w:pPr>
            <w:r w:rsidRPr="00732759">
              <w:rPr>
                <w:sz w:val="16"/>
                <w:szCs w:val="16"/>
                <w:lang w:eastAsia="en-US"/>
              </w:rPr>
              <w:t>RP-170569</w:t>
            </w:r>
          </w:p>
        </w:tc>
        <w:tc>
          <w:tcPr>
            <w:tcW w:w="709" w:type="dxa"/>
            <w:tcBorders>
              <w:top w:val="single" w:sz="4" w:space="0" w:color="auto"/>
              <w:left w:val="single" w:sz="4" w:space="0" w:color="auto"/>
              <w:bottom w:val="single" w:sz="4" w:space="0" w:color="auto"/>
              <w:right w:val="single" w:sz="4" w:space="0" w:color="auto"/>
            </w:tcBorders>
          </w:tcPr>
          <w:p w14:paraId="3185D870" w14:textId="77777777" w:rsidR="006C270C" w:rsidRPr="00732759" w:rsidRDefault="006C270C" w:rsidP="00EB2E59">
            <w:pPr>
              <w:pStyle w:val="TAL"/>
              <w:keepNext w:val="0"/>
              <w:rPr>
                <w:sz w:val="16"/>
                <w:szCs w:val="16"/>
                <w:lang w:eastAsia="en-US"/>
              </w:rPr>
            </w:pPr>
            <w:r w:rsidRPr="00732759">
              <w:rPr>
                <w:sz w:val="16"/>
                <w:szCs w:val="16"/>
                <w:lang w:eastAsia="en-US"/>
              </w:rPr>
              <w:t>0918</w:t>
            </w:r>
          </w:p>
        </w:tc>
        <w:tc>
          <w:tcPr>
            <w:tcW w:w="566" w:type="dxa"/>
            <w:tcBorders>
              <w:top w:val="single" w:sz="4" w:space="0" w:color="auto"/>
              <w:left w:val="single" w:sz="4" w:space="0" w:color="auto"/>
              <w:bottom w:val="single" w:sz="4" w:space="0" w:color="auto"/>
              <w:right w:val="single" w:sz="4" w:space="0" w:color="auto"/>
            </w:tcBorders>
          </w:tcPr>
          <w:p w14:paraId="76CD1487"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4998910" w14:textId="77777777" w:rsidR="006C270C" w:rsidRPr="00732759" w:rsidRDefault="006C270C"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012BF4C5" w14:textId="77777777" w:rsidR="006C270C" w:rsidRPr="00732759" w:rsidRDefault="006C270C" w:rsidP="00EB2E59">
            <w:pPr>
              <w:pStyle w:val="TAL"/>
              <w:keepNext w:val="0"/>
              <w:rPr>
                <w:noProof/>
                <w:sz w:val="16"/>
                <w:szCs w:val="16"/>
                <w:lang w:eastAsia="ja-JP"/>
              </w:rPr>
            </w:pPr>
            <w:r w:rsidRPr="00732759">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E59E7C3"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6BEA1EA7"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E1E6B61"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600A2DF5"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0191FDAA" w14:textId="77777777" w:rsidR="006C270C" w:rsidRPr="00732759" w:rsidRDefault="006C270C" w:rsidP="00EB2E59">
            <w:pPr>
              <w:pStyle w:val="TAL"/>
              <w:keepNext w:val="0"/>
              <w:rPr>
                <w:sz w:val="16"/>
                <w:szCs w:val="16"/>
                <w:lang w:eastAsia="en-US"/>
              </w:rPr>
            </w:pPr>
            <w:r w:rsidRPr="00732759">
              <w:rPr>
                <w:sz w:val="16"/>
                <w:szCs w:val="16"/>
                <w:lang w:eastAsia="en-US"/>
              </w:rPr>
              <w:t>RP-170593</w:t>
            </w:r>
          </w:p>
        </w:tc>
        <w:tc>
          <w:tcPr>
            <w:tcW w:w="709" w:type="dxa"/>
            <w:tcBorders>
              <w:top w:val="single" w:sz="4" w:space="0" w:color="auto"/>
              <w:left w:val="single" w:sz="4" w:space="0" w:color="auto"/>
              <w:bottom w:val="single" w:sz="4" w:space="0" w:color="auto"/>
              <w:right w:val="single" w:sz="4" w:space="0" w:color="auto"/>
            </w:tcBorders>
          </w:tcPr>
          <w:p w14:paraId="58BD22E5" w14:textId="77777777" w:rsidR="006C270C" w:rsidRPr="00732759" w:rsidRDefault="006C270C" w:rsidP="00EB2E59">
            <w:pPr>
              <w:pStyle w:val="TAL"/>
              <w:keepNext w:val="0"/>
              <w:rPr>
                <w:sz w:val="16"/>
                <w:szCs w:val="16"/>
                <w:lang w:eastAsia="en-US"/>
              </w:rPr>
            </w:pPr>
            <w:r w:rsidRPr="00732759">
              <w:rPr>
                <w:sz w:val="16"/>
                <w:szCs w:val="16"/>
                <w:lang w:eastAsia="en-US"/>
              </w:rPr>
              <w:t>0922</w:t>
            </w:r>
          </w:p>
        </w:tc>
        <w:tc>
          <w:tcPr>
            <w:tcW w:w="566" w:type="dxa"/>
            <w:tcBorders>
              <w:top w:val="single" w:sz="4" w:space="0" w:color="auto"/>
              <w:left w:val="single" w:sz="4" w:space="0" w:color="auto"/>
              <w:bottom w:val="single" w:sz="4" w:space="0" w:color="auto"/>
              <w:right w:val="single" w:sz="4" w:space="0" w:color="auto"/>
            </w:tcBorders>
          </w:tcPr>
          <w:p w14:paraId="6AF0979D"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AF540F9" w14:textId="77777777" w:rsidR="006C270C" w:rsidRPr="00732759" w:rsidRDefault="006C270C"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DCA4954" w14:textId="77777777" w:rsidR="006C270C" w:rsidRPr="00732759" w:rsidRDefault="006C270C" w:rsidP="00EB2E59">
            <w:pPr>
              <w:pStyle w:val="TAL"/>
              <w:keepNext w:val="0"/>
              <w:rPr>
                <w:noProof/>
                <w:sz w:val="16"/>
                <w:szCs w:val="16"/>
                <w:lang w:eastAsia="ja-JP"/>
              </w:rPr>
            </w:pPr>
            <w:r w:rsidRPr="00732759">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746BF02F"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246DE376"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FA6D5F2"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0E6A6056"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21FE784B" w14:textId="77777777" w:rsidR="006C270C" w:rsidRPr="00732759" w:rsidRDefault="006C270C" w:rsidP="00EB2E59">
            <w:pPr>
              <w:pStyle w:val="TAL"/>
              <w:keepNext w:val="0"/>
              <w:rPr>
                <w:sz w:val="16"/>
                <w:szCs w:val="16"/>
                <w:lang w:eastAsia="en-US"/>
              </w:rPr>
            </w:pPr>
            <w:r w:rsidRPr="00732759">
              <w:rPr>
                <w:sz w:val="16"/>
                <w:szCs w:val="16"/>
                <w:lang w:eastAsia="en-US"/>
              </w:rPr>
              <w:t>RP-170573</w:t>
            </w:r>
          </w:p>
        </w:tc>
        <w:tc>
          <w:tcPr>
            <w:tcW w:w="709" w:type="dxa"/>
            <w:tcBorders>
              <w:top w:val="single" w:sz="4" w:space="0" w:color="auto"/>
              <w:left w:val="single" w:sz="4" w:space="0" w:color="auto"/>
              <w:bottom w:val="single" w:sz="4" w:space="0" w:color="auto"/>
              <w:right w:val="single" w:sz="4" w:space="0" w:color="auto"/>
            </w:tcBorders>
          </w:tcPr>
          <w:p w14:paraId="3A599FCD" w14:textId="77777777" w:rsidR="006C270C" w:rsidRPr="00732759" w:rsidRDefault="006C270C" w:rsidP="00EB2E59">
            <w:pPr>
              <w:pStyle w:val="TAL"/>
              <w:keepNext w:val="0"/>
              <w:rPr>
                <w:sz w:val="16"/>
                <w:szCs w:val="16"/>
                <w:lang w:eastAsia="en-US"/>
              </w:rPr>
            </w:pPr>
            <w:r w:rsidRPr="00732759">
              <w:rPr>
                <w:sz w:val="16"/>
                <w:szCs w:val="16"/>
                <w:lang w:eastAsia="en-US"/>
              </w:rPr>
              <w:t>0924</w:t>
            </w:r>
          </w:p>
        </w:tc>
        <w:tc>
          <w:tcPr>
            <w:tcW w:w="566" w:type="dxa"/>
            <w:tcBorders>
              <w:top w:val="single" w:sz="4" w:space="0" w:color="auto"/>
              <w:left w:val="single" w:sz="4" w:space="0" w:color="auto"/>
              <w:bottom w:val="single" w:sz="4" w:space="0" w:color="auto"/>
              <w:right w:val="single" w:sz="4" w:space="0" w:color="auto"/>
            </w:tcBorders>
          </w:tcPr>
          <w:p w14:paraId="1B544B0D" w14:textId="77777777" w:rsidR="006C270C" w:rsidRPr="00732759" w:rsidRDefault="006C270C"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BCFE175" w14:textId="77777777" w:rsidR="006C270C" w:rsidRPr="00732759" w:rsidRDefault="006C270C"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108EDAA" w14:textId="77777777" w:rsidR="006C270C" w:rsidRPr="00732759" w:rsidRDefault="006C270C" w:rsidP="00EB2E59">
            <w:pPr>
              <w:pStyle w:val="TAL"/>
              <w:keepNext w:val="0"/>
              <w:rPr>
                <w:noProof/>
                <w:sz w:val="16"/>
                <w:szCs w:val="16"/>
                <w:lang w:eastAsia="ja-JP"/>
              </w:rPr>
            </w:pPr>
            <w:r w:rsidRPr="00732759">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0E927A63"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67CB9854"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6BBE1E3"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10D587E7"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6ACB5280" w14:textId="77777777" w:rsidR="006C270C" w:rsidRPr="00732759" w:rsidRDefault="006C270C" w:rsidP="00EB2E59">
            <w:pPr>
              <w:pStyle w:val="TAL"/>
              <w:keepNext w:val="0"/>
              <w:rPr>
                <w:sz w:val="16"/>
                <w:szCs w:val="16"/>
                <w:lang w:eastAsia="en-US"/>
              </w:rPr>
            </w:pPr>
            <w:r w:rsidRPr="00732759">
              <w:rPr>
                <w:sz w:val="16"/>
                <w:szCs w:val="16"/>
                <w:lang w:eastAsia="en-US"/>
              </w:rPr>
              <w:t>RP-170600</w:t>
            </w:r>
          </w:p>
        </w:tc>
        <w:tc>
          <w:tcPr>
            <w:tcW w:w="709" w:type="dxa"/>
            <w:tcBorders>
              <w:top w:val="single" w:sz="4" w:space="0" w:color="auto"/>
              <w:left w:val="single" w:sz="4" w:space="0" w:color="auto"/>
              <w:bottom w:val="single" w:sz="4" w:space="0" w:color="auto"/>
              <w:right w:val="single" w:sz="4" w:space="0" w:color="auto"/>
            </w:tcBorders>
          </w:tcPr>
          <w:p w14:paraId="1528F170" w14:textId="77777777" w:rsidR="006C270C" w:rsidRPr="00732759" w:rsidRDefault="006C270C" w:rsidP="00EB2E59">
            <w:pPr>
              <w:pStyle w:val="TAL"/>
              <w:keepNext w:val="0"/>
              <w:rPr>
                <w:sz w:val="16"/>
                <w:szCs w:val="16"/>
                <w:lang w:eastAsia="en-US"/>
              </w:rPr>
            </w:pPr>
            <w:r w:rsidRPr="00732759">
              <w:rPr>
                <w:sz w:val="16"/>
                <w:szCs w:val="16"/>
                <w:lang w:eastAsia="en-US"/>
              </w:rPr>
              <w:t>0926</w:t>
            </w:r>
          </w:p>
        </w:tc>
        <w:tc>
          <w:tcPr>
            <w:tcW w:w="566" w:type="dxa"/>
            <w:tcBorders>
              <w:top w:val="single" w:sz="4" w:space="0" w:color="auto"/>
              <w:left w:val="single" w:sz="4" w:space="0" w:color="auto"/>
              <w:bottom w:val="single" w:sz="4" w:space="0" w:color="auto"/>
              <w:right w:val="single" w:sz="4" w:space="0" w:color="auto"/>
            </w:tcBorders>
          </w:tcPr>
          <w:p w14:paraId="5EC30FC1"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C40568C" w14:textId="77777777" w:rsidR="006C270C" w:rsidRPr="00732759" w:rsidRDefault="006C270C"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B45273A" w14:textId="77777777" w:rsidR="006C270C" w:rsidRPr="00732759" w:rsidRDefault="006C270C" w:rsidP="00EB2E59">
            <w:pPr>
              <w:pStyle w:val="TAL"/>
              <w:keepNext w:val="0"/>
              <w:rPr>
                <w:noProof/>
                <w:sz w:val="16"/>
                <w:szCs w:val="16"/>
                <w:lang w:eastAsia="ja-JP"/>
              </w:rPr>
            </w:pPr>
            <w:r w:rsidRPr="00732759">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36FECB57"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5D849C6F"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89FB28C"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71916B24"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72C82C73" w14:textId="77777777" w:rsidR="006C270C" w:rsidRPr="00732759" w:rsidRDefault="006C270C" w:rsidP="00EB2E59">
            <w:pPr>
              <w:pStyle w:val="TAL"/>
              <w:keepNext w:val="0"/>
              <w:rPr>
                <w:sz w:val="16"/>
                <w:szCs w:val="16"/>
                <w:lang w:eastAsia="en-US"/>
              </w:rPr>
            </w:pPr>
            <w:r w:rsidRPr="00732759">
              <w:rPr>
                <w:sz w:val="16"/>
                <w:szCs w:val="16"/>
                <w:lang w:eastAsia="en-US"/>
              </w:rPr>
              <w:t>RP-170596</w:t>
            </w:r>
          </w:p>
        </w:tc>
        <w:tc>
          <w:tcPr>
            <w:tcW w:w="709" w:type="dxa"/>
            <w:tcBorders>
              <w:top w:val="single" w:sz="4" w:space="0" w:color="auto"/>
              <w:left w:val="single" w:sz="4" w:space="0" w:color="auto"/>
              <w:bottom w:val="single" w:sz="4" w:space="0" w:color="auto"/>
              <w:right w:val="single" w:sz="4" w:space="0" w:color="auto"/>
            </w:tcBorders>
          </w:tcPr>
          <w:p w14:paraId="045E3908" w14:textId="77777777" w:rsidR="006C270C" w:rsidRPr="00732759" w:rsidRDefault="006C270C" w:rsidP="00EB2E59">
            <w:pPr>
              <w:pStyle w:val="TAL"/>
              <w:keepNext w:val="0"/>
              <w:rPr>
                <w:sz w:val="16"/>
                <w:szCs w:val="16"/>
                <w:lang w:eastAsia="en-US"/>
              </w:rPr>
            </w:pPr>
            <w:r w:rsidRPr="00732759">
              <w:rPr>
                <w:sz w:val="16"/>
                <w:szCs w:val="16"/>
                <w:lang w:eastAsia="en-US"/>
              </w:rPr>
              <w:t>0928</w:t>
            </w:r>
          </w:p>
        </w:tc>
        <w:tc>
          <w:tcPr>
            <w:tcW w:w="566" w:type="dxa"/>
            <w:tcBorders>
              <w:top w:val="single" w:sz="4" w:space="0" w:color="auto"/>
              <w:left w:val="single" w:sz="4" w:space="0" w:color="auto"/>
              <w:bottom w:val="single" w:sz="4" w:space="0" w:color="auto"/>
              <w:right w:val="single" w:sz="4" w:space="0" w:color="auto"/>
            </w:tcBorders>
          </w:tcPr>
          <w:p w14:paraId="2DBEA81F"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6447A4B" w14:textId="77777777" w:rsidR="006C270C" w:rsidRPr="00732759" w:rsidRDefault="006C270C"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0C14383C" w14:textId="77777777" w:rsidR="006C270C" w:rsidRPr="00732759" w:rsidRDefault="006C270C" w:rsidP="00EB2E59">
            <w:pPr>
              <w:pStyle w:val="TAL"/>
              <w:keepNext w:val="0"/>
              <w:rPr>
                <w:noProof/>
                <w:sz w:val="16"/>
                <w:szCs w:val="16"/>
                <w:lang w:eastAsia="ja-JP"/>
              </w:rPr>
            </w:pPr>
            <w:r w:rsidRPr="00732759">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7EBE16FB"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65041078"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37234E7"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0F644EF3"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16356944" w14:textId="77777777" w:rsidR="006C270C" w:rsidRPr="00732759" w:rsidRDefault="006C270C" w:rsidP="00EB2E59">
            <w:pPr>
              <w:pStyle w:val="TAL"/>
              <w:keepNext w:val="0"/>
              <w:rPr>
                <w:sz w:val="16"/>
                <w:szCs w:val="16"/>
                <w:lang w:eastAsia="en-US"/>
              </w:rPr>
            </w:pPr>
            <w:r w:rsidRPr="00732759">
              <w:rPr>
                <w:sz w:val="16"/>
                <w:szCs w:val="16"/>
                <w:lang w:eastAsia="en-US"/>
              </w:rPr>
              <w:t>RP-170553</w:t>
            </w:r>
          </w:p>
        </w:tc>
        <w:tc>
          <w:tcPr>
            <w:tcW w:w="709" w:type="dxa"/>
            <w:tcBorders>
              <w:top w:val="single" w:sz="4" w:space="0" w:color="auto"/>
              <w:left w:val="single" w:sz="4" w:space="0" w:color="auto"/>
              <w:bottom w:val="single" w:sz="4" w:space="0" w:color="auto"/>
              <w:right w:val="single" w:sz="4" w:space="0" w:color="auto"/>
            </w:tcBorders>
          </w:tcPr>
          <w:p w14:paraId="1A1416E5" w14:textId="77777777" w:rsidR="006C270C" w:rsidRPr="00732759" w:rsidRDefault="006C270C" w:rsidP="00EB2E59">
            <w:pPr>
              <w:pStyle w:val="TAL"/>
              <w:keepNext w:val="0"/>
              <w:rPr>
                <w:sz w:val="16"/>
                <w:szCs w:val="16"/>
                <w:lang w:eastAsia="en-US"/>
              </w:rPr>
            </w:pPr>
            <w:r w:rsidRPr="00732759">
              <w:rPr>
                <w:sz w:val="16"/>
                <w:szCs w:val="16"/>
                <w:lang w:eastAsia="en-US"/>
              </w:rPr>
              <w:t>0931</w:t>
            </w:r>
          </w:p>
        </w:tc>
        <w:tc>
          <w:tcPr>
            <w:tcW w:w="566" w:type="dxa"/>
            <w:tcBorders>
              <w:top w:val="single" w:sz="4" w:space="0" w:color="auto"/>
              <w:left w:val="single" w:sz="4" w:space="0" w:color="auto"/>
              <w:bottom w:val="single" w:sz="4" w:space="0" w:color="auto"/>
              <w:right w:val="single" w:sz="4" w:space="0" w:color="auto"/>
            </w:tcBorders>
          </w:tcPr>
          <w:p w14:paraId="0FBF03B8" w14:textId="77777777" w:rsidR="006C270C" w:rsidRPr="00732759" w:rsidRDefault="006C270C"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2DFE69FC" w14:textId="77777777" w:rsidR="006C270C" w:rsidRPr="00732759" w:rsidRDefault="006C270C"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434AE9C" w14:textId="77777777" w:rsidR="006C270C" w:rsidRPr="00732759" w:rsidRDefault="006C270C" w:rsidP="00EB2E59">
            <w:pPr>
              <w:pStyle w:val="TAL"/>
              <w:keepNext w:val="0"/>
              <w:rPr>
                <w:noProof/>
                <w:sz w:val="16"/>
                <w:szCs w:val="16"/>
                <w:lang w:eastAsia="ja-JP"/>
              </w:rPr>
            </w:pPr>
            <w:r w:rsidRPr="00732759">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441B43C7"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4E00A2CA"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7F8AA00"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499EBD1B"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69C99F5B" w14:textId="77777777" w:rsidR="006C270C" w:rsidRPr="00732759" w:rsidRDefault="006C270C" w:rsidP="00EB2E59">
            <w:pPr>
              <w:pStyle w:val="TAL"/>
              <w:keepNext w:val="0"/>
              <w:rPr>
                <w:sz w:val="16"/>
                <w:szCs w:val="16"/>
                <w:lang w:eastAsia="en-US"/>
              </w:rPr>
            </w:pPr>
            <w:r w:rsidRPr="00732759">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14:paraId="76F34B22" w14:textId="77777777" w:rsidR="006C270C" w:rsidRPr="00732759" w:rsidRDefault="006C270C" w:rsidP="00EB2E59">
            <w:pPr>
              <w:pStyle w:val="TAL"/>
              <w:keepNext w:val="0"/>
              <w:rPr>
                <w:sz w:val="16"/>
                <w:szCs w:val="16"/>
                <w:lang w:eastAsia="en-US"/>
              </w:rPr>
            </w:pPr>
            <w:r w:rsidRPr="00732759">
              <w:rPr>
                <w:sz w:val="16"/>
                <w:szCs w:val="16"/>
                <w:lang w:eastAsia="en-US"/>
              </w:rPr>
              <w:t>0933</w:t>
            </w:r>
          </w:p>
        </w:tc>
        <w:tc>
          <w:tcPr>
            <w:tcW w:w="566" w:type="dxa"/>
            <w:tcBorders>
              <w:top w:val="single" w:sz="4" w:space="0" w:color="auto"/>
              <w:left w:val="single" w:sz="4" w:space="0" w:color="auto"/>
              <w:bottom w:val="single" w:sz="4" w:space="0" w:color="auto"/>
              <w:right w:val="single" w:sz="4" w:space="0" w:color="auto"/>
            </w:tcBorders>
          </w:tcPr>
          <w:p w14:paraId="6E9658D3"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8DA9210" w14:textId="77777777" w:rsidR="006C270C" w:rsidRPr="00732759" w:rsidRDefault="006C270C"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4222996" w14:textId="77777777" w:rsidR="006C270C" w:rsidRPr="00732759" w:rsidRDefault="006C270C" w:rsidP="00EB2E59">
            <w:pPr>
              <w:pStyle w:val="TAL"/>
              <w:keepNext w:val="0"/>
              <w:rPr>
                <w:noProof/>
                <w:sz w:val="16"/>
                <w:szCs w:val="16"/>
                <w:lang w:eastAsia="ja-JP"/>
              </w:rPr>
            </w:pPr>
            <w:r w:rsidRPr="00732759">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7DA214B0"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2DBEA27A"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9720D28"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776F6EFA"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0901568C" w14:textId="77777777" w:rsidR="006C270C" w:rsidRPr="00732759" w:rsidRDefault="006C270C" w:rsidP="00EB2E59">
            <w:pPr>
              <w:pStyle w:val="TAL"/>
              <w:keepNext w:val="0"/>
              <w:rPr>
                <w:sz w:val="16"/>
                <w:szCs w:val="16"/>
                <w:lang w:eastAsia="en-US"/>
              </w:rPr>
            </w:pPr>
            <w:r w:rsidRPr="00732759">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14:paraId="1361F7BA" w14:textId="77777777" w:rsidR="006C270C" w:rsidRPr="00732759" w:rsidRDefault="006C270C" w:rsidP="00EB2E59">
            <w:pPr>
              <w:pStyle w:val="TAL"/>
              <w:keepNext w:val="0"/>
              <w:rPr>
                <w:sz w:val="16"/>
                <w:szCs w:val="16"/>
                <w:lang w:eastAsia="en-US"/>
              </w:rPr>
            </w:pPr>
            <w:r w:rsidRPr="00732759">
              <w:rPr>
                <w:sz w:val="16"/>
                <w:szCs w:val="16"/>
                <w:lang w:eastAsia="en-US"/>
              </w:rPr>
              <w:t>0934</w:t>
            </w:r>
          </w:p>
        </w:tc>
        <w:tc>
          <w:tcPr>
            <w:tcW w:w="566" w:type="dxa"/>
            <w:tcBorders>
              <w:top w:val="single" w:sz="4" w:space="0" w:color="auto"/>
              <w:left w:val="single" w:sz="4" w:space="0" w:color="auto"/>
              <w:bottom w:val="single" w:sz="4" w:space="0" w:color="auto"/>
              <w:right w:val="single" w:sz="4" w:space="0" w:color="auto"/>
            </w:tcBorders>
          </w:tcPr>
          <w:p w14:paraId="30695D42"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52B79C7" w14:textId="77777777" w:rsidR="006C270C" w:rsidRPr="00732759" w:rsidRDefault="006C270C"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FEBA819" w14:textId="77777777" w:rsidR="006C270C" w:rsidRPr="00732759" w:rsidRDefault="006C270C" w:rsidP="00EB2E59">
            <w:pPr>
              <w:pStyle w:val="TAL"/>
              <w:keepNext w:val="0"/>
              <w:rPr>
                <w:noProof/>
                <w:sz w:val="16"/>
                <w:szCs w:val="16"/>
                <w:lang w:eastAsia="ja-JP"/>
              </w:rPr>
            </w:pPr>
            <w:r w:rsidRPr="00732759">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E9CBB00"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356A1A3F"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56BF3FF"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197C30AA"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4C63B7FC" w14:textId="77777777" w:rsidR="006C270C" w:rsidRPr="00732759" w:rsidRDefault="006C270C" w:rsidP="00EB2E59">
            <w:pPr>
              <w:pStyle w:val="TAL"/>
              <w:keepNext w:val="0"/>
              <w:rPr>
                <w:sz w:val="16"/>
                <w:szCs w:val="16"/>
                <w:lang w:eastAsia="en-US"/>
              </w:rPr>
            </w:pPr>
            <w:r w:rsidRPr="00732759">
              <w:rPr>
                <w:sz w:val="16"/>
                <w:szCs w:val="16"/>
                <w:lang w:eastAsia="en-US"/>
              </w:rPr>
              <w:t>RP-170595</w:t>
            </w:r>
          </w:p>
        </w:tc>
        <w:tc>
          <w:tcPr>
            <w:tcW w:w="709" w:type="dxa"/>
            <w:tcBorders>
              <w:top w:val="single" w:sz="4" w:space="0" w:color="auto"/>
              <w:left w:val="single" w:sz="4" w:space="0" w:color="auto"/>
              <w:bottom w:val="single" w:sz="4" w:space="0" w:color="auto"/>
              <w:right w:val="single" w:sz="4" w:space="0" w:color="auto"/>
            </w:tcBorders>
          </w:tcPr>
          <w:p w14:paraId="28960A4D" w14:textId="77777777" w:rsidR="006C270C" w:rsidRPr="00732759" w:rsidRDefault="006C270C" w:rsidP="00EB2E59">
            <w:pPr>
              <w:pStyle w:val="TAL"/>
              <w:keepNext w:val="0"/>
              <w:rPr>
                <w:sz w:val="16"/>
                <w:szCs w:val="16"/>
                <w:lang w:eastAsia="en-US"/>
              </w:rPr>
            </w:pPr>
            <w:r w:rsidRPr="00732759">
              <w:rPr>
                <w:sz w:val="16"/>
                <w:szCs w:val="16"/>
                <w:lang w:eastAsia="en-US"/>
              </w:rPr>
              <w:t>0936</w:t>
            </w:r>
          </w:p>
        </w:tc>
        <w:tc>
          <w:tcPr>
            <w:tcW w:w="566" w:type="dxa"/>
            <w:tcBorders>
              <w:top w:val="single" w:sz="4" w:space="0" w:color="auto"/>
              <w:left w:val="single" w:sz="4" w:space="0" w:color="auto"/>
              <w:bottom w:val="single" w:sz="4" w:space="0" w:color="auto"/>
              <w:right w:val="single" w:sz="4" w:space="0" w:color="auto"/>
            </w:tcBorders>
          </w:tcPr>
          <w:p w14:paraId="1F15F7F4"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8D60629" w14:textId="77777777" w:rsidR="006C270C" w:rsidRPr="00732759" w:rsidRDefault="006C270C"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35B7276A" w14:textId="77777777" w:rsidR="006C270C" w:rsidRPr="00732759" w:rsidRDefault="006C270C" w:rsidP="00EB2E59">
            <w:pPr>
              <w:pStyle w:val="TAL"/>
              <w:keepNext w:val="0"/>
              <w:rPr>
                <w:noProof/>
                <w:sz w:val="16"/>
                <w:szCs w:val="16"/>
                <w:lang w:eastAsia="ja-JP"/>
              </w:rPr>
            </w:pPr>
            <w:r w:rsidRPr="00732759">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4E6FE326"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606BDDCB"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27DBCE0"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6CC3BCFB"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2C35E0B2" w14:textId="77777777" w:rsidR="006C270C" w:rsidRPr="00732759" w:rsidRDefault="006C270C" w:rsidP="00EB2E59">
            <w:pPr>
              <w:pStyle w:val="TAL"/>
              <w:keepNext w:val="0"/>
              <w:rPr>
                <w:sz w:val="16"/>
                <w:szCs w:val="16"/>
                <w:lang w:eastAsia="en-US"/>
              </w:rPr>
            </w:pPr>
            <w:r w:rsidRPr="00732759">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14:paraId="29F9DBB7" w14:textId="77777777" w:rsidR="006C270C" w:rsidRPr="00732759" w:rsidRDefault="006C270C" w:rsidP="00EB2E59">
            <w:pPr>
              <w:pStyle w:val="TAL"/>
              <w:keepNext w:val="0"/>
              <w:rPr>
                <w:sz w:val="16"/>
                <w:szCs w:val="16"/>
                <w:lang w:eastAsia="en-US"/>
              </w:rPr>
            </w:pPr>
            <w:r w:rsidRPr="00732759">
              <w:rPr>
                <w:sz w:val="16"/>
                <w:szCs w:val="16"/>
                <w:lang w:eastAsia="en-US"/>
              </w:rPr>
              <w:t>0938</w:t>
            </w:r>
          </w:p>
        </w:tc>
        <w:tc>
          <w:tcPr>
            <w:tcW w:w="566" w:type="dxa"/>
            <w:tcBorders>
              <w:top w:val="single" w:sz="4" w:space="0" w:color="auto"/>
              <w:left w:val="single" w:sz="4" w:space="0" w:color="auto"/>
              <w:bottom w:val="single" w:sz="4" w:space="0" w:color="auto"/>
              <w:right w:val="single" w:sz="4" w:space="0" w:color="auto"/>
            </w:tcBorders>
          </w:tcPr>
          <w:p w14:paraId="716EC728"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1DB34E7" w14:textId="77777777" w:rsidR="006C270C" w:rsidRPr="00732759" w:rsidRDefault="006C270C"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1896700" w14:textId="77777777" w:rsidR="006C270C" w:rsidRPr="00732759" w:rsidRDefault="006C270C" w:rsidP="00EB2E59">
            <w:pPr>
              <w:pStyle w:val="TAL"/>
              <w:keepNext w:val="0"/>
              <w:rPr>
                <w:noProof/>
                <w:sz w:val="16"/>
                <w:szCs w:val="16"/>
                <w:lang w:eastAsia="ja-JP"/>
              </w:rPr>
            </w:pPr>
            <w:r w:rsidRPr="00732759">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5F411FBF"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271F81FB"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52894CE"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20E1776F"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04AF9394" w14:textId="77777777" w:rsidR="006C270C" w:rsidRPr="00732759" w:rsidRDefault="006C270C" w:rsidP="00EB2E59">
            <w:pPr>
              <w:pStyle w:val="TAL"/>
              <w:keepNext w:val="0"/>
              <w:rPr>
                <w:sz w:val="16"/>
                <w:szCs w:val="16"/>
                <w:lang w:eastAsia="en-US"/>
              </w:rPr>
            </w:pPr>
            <w:r w:rsidRPr="00732759">
              <w:rPr>
                <w:sz w:val="16"/>
                <w:szCs w:val="16"/>
                <w:lang w:eastAsia="en-US"/>
              </w:rPr>
              <w:t>RP-170577</w:t>
            </w:r>
          </w:p>
        </w:tc>
        <w:tc>
          <w:tcPr>
            <w:tcW w:w="709" w:type="dxa"/>
            <w:tcBorders>
              <w:top w:val="single" w:sz="4" w:space="0" w:color="auto"/>
              <w:left w:val="single" w:sz="4" w:space="0" w:color="auto"/>
              <w:bottom w:val="single" w:sz="4" w:space="0" w:color="auto"/>
              <w:right w:val="single" w:sz="4" w:space="0" w:color="auto"/>
            </w:tcBorders>
          </w:tcPr>
          <w:p w14:paraId="5EBD355C" w14:textId="77777777" w:rsidR="006C270C" w:rsidRPr="00732759" w:rsidRDefault="006C270C" w:rsidP="00EB2E59">
            <w:pPr>
              <w:pStyle w:val="TAL"/>
              <w:keepNext w:val="0"/>
              <w:rPr>
                <w:sz w:val="16"/>
                <w:szCs w:val="16"/>
                <w:lang w:eastAsia="en-US"/>
              </w:rPr>
            </w:pPr>
            <w:r w:rsidRPr="00732759">
              <w:rPr>
                <w:sz w:val="16"/>
                <w:szCs w:val="16"/>
                <w:lang w:eastAsia="en-US"/>
              </w:rPr>
              <w:t>0939</w:t>
            </w:r>
          </w:p>
        </w:tc>
        <w:tc>
          <w:tcPr>
            <w:tcW w:w="566" w:type="dxa"/>
            <w:tcBorders>
              <w:top w:val="single" w:sz="4" w:space="0" w:color="auto"/>
              <w:left w:val="single" w:sz="4" w:space="0" w:color="auto"/>
              <w:bottom w:val="single" w:sz="4" w:space="0" w:color="auto"/>
              <w:right w:val="single" w:sz="4" w:space="0" w:color="auto"/>
            </w:tcBorders>
          </w:tcPr>
          <w:p w14:paraId="1BB4E4CA"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5B9CF1C" w14:textId="77777777" w:rsidR="006C270C" w:rsidRPr="00732759" w:rsidRDefault="006C270C"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44B21B7" w14:textId="77777777" w:rsidR="006C270C" w:rsidRPr="00732759" w:rsidRDefault="006C270C" w:rsidP="00EB2E59">
            <w:pPr>
              <w:pStyle w:val="TAL"/>
              <w:keepNext w:val="0"/>
              <w:rPr>
                <w:noProof/>
                <w:sz w:val="16"/>
                <w:szCs w:val="16"/>
                <w:lang w:eastAsia="ja-JP"/>
              </w:rPr>
            </w:pPr>
            <w:r w:rsidRPr="00732759">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11593A55"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6BC7E49A"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ECA4F60"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325403DF"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5C254E5D" w14:textId="77777777" w:rsidR="006C270C" w:rsidRPr="00732759" w:rsidRDefault="006C270C" w:rsidP="00EB2E59">
            <w:pPr>
              <w:pStyle w:val="TAL"/>
              <w:keepNext w:val="0"/>
              <w:rPr>
                <w:sz w:val="16"/>
                <w:szCs w:val="16"/>
                <w:lang w:eastAsia="en-US"/>
              </w:rPr>
            </w:pPr>
            <w:r w:rsidRPr="00732759">
              <w:rPr>
                <w:sz w:val="16"/>
                <w:szCs w:val="16"/>
                <w:lang w:eastAsia="en-US"/>
              </w:rPr>
              <w:t>RP-170566</w:t>
            </w:r>
          </w:p>
        </w:tc>
        <w:tc>
          <w:tcPr>
            <w:tcW w:w="709" w:type="dxa"/>
            <w:tcBorders>
              <w:top w:val="single" w:sz="4" w:space="0" w:color="auto"/>
              <w:left w:val="single" w:sz="4" w:space="0" w:color="auto"/>
              <w:bottom w:val="single" w:sz="4" w:space="0" w:color="auto"/>
              <w:right w:val="single" w:sz="4" w:space="0" w:color="auto"/>
            </w:tcBorders>
          </w:tcPr>
          <w:p w14:paraId="1E3C2326" w14:textId="77777777" w:rsidR="006C270C" w:rsidRPr="00732759" w:rsidRDefault="006C270C" w:rsidP="00EB2E59">
            <w:pPr>
              <w:pStyle w:val="TAL"/>
              <w:keepNext w:val="0"/>
              <w:rPr>
                <w:sz w:val="16"/>
                <w:szCs w:val="16"/>
                <w:lang w:eastAsia="en-US"/>
              </w:rPr>
            </w:pPr>
            <w:r w:rsidRPr="00732759">
              <w:rPr>
                <w:sz w:val="16"/>
                <w:szCs w:val="16"/>
                <w:lang w:eastAsia="en-US"/>
              </w:rPr>
              <w:t>0941</w:t>
            </w:r>
          </w:p>
        </w:tc>
        <w:tc>
          <w:tcPr>
            <w:tcW w:w="566" w:type="dxa"/>
            <w:tcBorders>
              <w:top w:val="single" w:sz="4" w:space="0" w:color="auto"/>
              <w:left w:val="single" w:sz="4" w:space="0" w:color="auto"/>
              <w:bottom w:val="single" w:sz="4" w:space="0" w:color="auto"/>
              <w:right w:val="single" w:sz="4" w:space="0" w:color="auto"/>
            </w:tcBorders>
          </w:tcPr>
          <w:p w14:paraId="041D28B9"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DAFF25C" w14:textId="77777777" w:rsidR="006C270C" w:rsidRPr="00732759" w:rsidRDefault="006C270C"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1F19342" w14:textId="77777777" w:rsidR="006C270C" w:rsidRPr="00732759" w:rsidRDefault="006C270C" w:rsidP="00EB2E59">
            <w:pPr>
              <w:pStyle w:val="TAL"/>
              <w:keepNext w:val="0"/>
              <w:rPr>
                <w:noProof/>
                <w:sz w:val="16"/>
                <w:szCs w:val="16"/>
                <w:lang w:eastAsia="ja-JP"/>
              </w:rPr>
            </w:pPr>
            <w:r w:rsidRPr="00732759">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7BAB0ABD"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63238" w:rsidRPr="00732759" w14:paraId="79F10218"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E99D02B"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1DD3F4F0"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676863A4" w14:textId="77777777" w:rsidR="00663238" w:rsidRPr="00732759" w:rsidRDefault="00663238" w:rsidP="00EB2E59">
            <w:pPr>
              <w:pStyle w:val="TAL"/>
              <w:keepNext w:val="0"/>
              <w:rPr>
                <w:sz w:val="16"/>
                <w:szCs w:val="16"/>
                <w:lang w:eastAsia="en-US"/>
              </w:rPr>
            </w:pPr>
            <w:r w:rsidRPr="00732759">
              <w:rPr>
                <w:sz w:val="16"/>
                <w:szCs w:val="16"/>
                <w:lang w:eastAsia="en-US"/>
              </w:rPr>
              <w:t>RP-171282</w:t>
            </w:r>
          </w:p>
        </w:tc>
        <w:tc>
          <w:tcPr>
            <w:tcW w:w="709" w:type="dxa"/>
            <w:tcBorders>
              <w:top w:val="single" w:sz="4" w:space="0" w:color="auto"/>
              <w:left w:val="single" w:sz="4" w:space="0" w:color="auto"/>
              <w:bottom w:val="single" w:sz="4" w:space="0" w:color="auto"/>
              <w:right w:val="single" w:sz="4" w:space="0" w:color="auto"/>
            </w:tcBorders>
          </w:tcPr>
          <w:p w14:paraId="2AC37D38" w14:textId="77777777" w:rsidR="00663238" w:rsidRPr="00732759" w:rsidRDefault="00663238" w:rsidP="00EB2E59">
            <w:pPr>
              <w:pStyle w:val="TAL"/>
              <w:keepNext w:val="0"/>
              <w:rPr>
                <w:sz w:val="16"/>
                <w:szCs w:val="16"/>
                <w:lang w:eastAsia="en-US"/>
              </w:rPr>
            </w:pPr>
            <w:r w:rsidRPr="00732759">
              <w:rPr>
                <w:sz w:val="16"/>
                <w:szCs w:val="16"/>
                <w:lang w:eastAsia="en-US"/>
              </w:rPr>
              <w:t>0322</w:t>
            </w:r>
          </w:p>
        </w:tc>
        <w:tc>
          <w:tcPr>
            <w:tcW w:w="566" w:type="dxa"/>
            <w:tcBorders>
              <w:top w:val="single" w:sz="4" w:space="0" w:color="auto"/>
              <w:left w:val="single" w:sz="4" w:space="0" w:color="auto"/>
              <w:bottom w:val="single" w:sz="4" w:space="0" w:color="auto"/>
              <w:right w:val="single" w:sz="4" w:space="0" w:color="auto"/>
            </w:tcBorders>
          </w:tcPr>
          <w:p w14:paraId="28A7A3BD" w14:textId="77777777" w:rsidR="00663238" w:rsidRPr="00732759" w:rsidRDefault="00663238"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2414DB2" w14:textId="77777777" w:rsidR="00663238" w:rsidRPr="00732759" w:rsidRDefault="00663238"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5E4E7CCE" w14:textId="77777777" w:rsidR="00663238" w:rsidRPr="00732759" w:rsidRDefault="00663238" w:rsidP="00EB2E59">
            <w:pPr>
              <w:pStyle w:val="TAL"/>
              <w:keepNext w:val="0"/>
              <w:rPr>
                <w:noProof/>
                <w:sz w:val="16"/>
                <w:szCs w:val="16"/>
                <w:lang w:eastAsia="ja-JP"/>
              </w:rPr>
            </w:pPr>
            <w:r w:rsidRPr="00732759">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0416CE32"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0AE11452"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DEA39D2"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0DB904BC"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0DF752CD" w14:textId="77777777" w:rsidR="00663238" w:rsidRPr="00732759" w:rsidRDefault="00663238" w:rsidP="00EB2E59">
            <w:pPr>
              <w:pStyle w:val="TAL"/>
              <w:keepNext w:val="0"/>
              <w:rPr>
                <w:sz w:val="16"/>
                <w:szCs w:val="16"/>
                <w:lang w:eastAsia="en-US"/>
              </w:rPr>
            </w:pPr>
            <w:r w:rsidRPr="00732759">
              <w:rPr>
                <w:sz w:val="16"/>
                <w:szCs w:val="16"/>
                <w:lang w:eastAsia="en-US"/>
              </w:rPr>
              <w:t>RP-171279</w:t>
            </w:r>
          </w:p>
        </w:tc>
        <w:tc>
          <w:tcPr>
            <w:tcW w:w="709" w:type="dxa"/>
            <w:tcBorders>
              <w:top w:val="single" w:sz="4" w:space="0" w:color="auto"/>
              <w:left w:val="single" w:sz="4" w:space="0" w:color="auto"/>
              <w:bottom w:val="single" w:sz="4" w:space="0" w:color="auto"/>
              <w:right w:val="single" w:sz="4" w:space="0" w:color="auto"/>
            </w:tcBorders>
          </w:tcPr>
          <w:p w14:paraId="64304648" w14:textId="77777777" w:rsidR="00663238" w:rsidRPr="00732759" w:rsidRDefault="00663238" w:rsidP="00EB2E59">
            <w:pPr>
              <w:pStyle w:val="TAL"/>
              <w:keepNext w:val="0"/>
              <w:rPr>
                <w:sz w:val="16"/>
                <w:szCs w:val="16"/>
                <w:lang w:eastAsia="en-US"/>
              </w:rPr>
            </w:pPr>
            <w:r w:rsidRPr="00732759">
              <w:rPr>
                <w:sz w:val="16"/>
                <w:szCs w:val="16"/>
                <w:lang w:eastAsia="en-US"/>
              </w:rPr>
              <w:t>0944</w:t>
            </w:r>
          </w:p>
        </w:tc>
        <w:tc>
          <w:tcPr>
            <w:tcW w:w="566" w:type="dxa"/>
            <w:tcBorders>
              <w:top w:val="single" w:sz="4" w:space="0" w:color="auto"/>
              <w:left w:val="single" w:sz="4" w:space="0" w:color="auto"/>
              <w:bottom w:val="single" w:sz="4" w:space="0" w:color="auto"/>
              <w:right w:val="single" w:sz="4" w:space="0" w:color="auto"/>
            </w:tcBorders>
          </w:tcPr>
          <w:p w14:paraId="2B0520C2" w14:textId="77777777" w:rsidR="00663238" w:rsidRPr="00732759" w:rsidRDefault="00663238"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EC67BD4"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F896D8D" w14:textId="77777777" w:rsidR="00663238" w:rsidRPr="00732759" w:rsidRDefault="00663238" w:rsidP="00EB2E59">
            <w:pPr>
              <w:pStyle w:val="TAL"/>
              <w:keepNext w:val="0"/>
              <w:rPr>
                <w:noProof/>
                <w:sz w:val="16"/>
                <w:szCs w:val="16"/>
                <w:lang w:eastAsia="ja-JP"/>
              </w:rPr>
            </w:pPr>
            <w:r w:rsidRPr="00732759">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763C85AC"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03296EDE"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7D53293"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490238B9"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7546ECD7" w14:textId="77777777" w:rsidR="00663238" w:rsidRPr="00732759" w:rsidRDefault="00663238" w:rsidP="00EB2E59">
            <w:pPr>
              <w:pStyle w:val="TAL"/>
              <w:keepNext w:val="0"/>
              <w:rPr>
                <w:sz w:val="16"/>
                <w:szCs w:val="16"/>
                <w:lang w:eastAsia="en-US"/>
              </w:rPr>
            </w:pPr>
            <w:r w:rsidRPr="00732759">
              <w:rPr>
                <w:sz w:val="16"/>
                <w:szCs w:val="16"/>
                <w:lang w:eastAsia="en-US"/>
              </w:rPr>
              <w:t>RP-171301</w:t>
            </w:r>
          </w:p>
        </w:tc>
        <w:tc>
          <w:tcPr>
            <w:tcW w:w="709" w:type="dxa"/>
            <w:tcBorders>
              <w:top w:val="single" w:sz="4" w:space="0" w:color="auto"/>
              <w:left w:val="single" w:sz="4" w:space="0" w:color="auto"/>
              <w:bottom w:val="single" w:sz="4" w:space="0" w:color="auto"/>
              <w:right w:val="single" w:sz="4" w:space="0" w:color="auto"/>
            </w:tcBorders>
          </w:tcPr>
          <w:p w14:paraId="3CF8F9EE" w14:textId="77777777" w:rsidR="00663238" w:rsidRPr="00732759" w:rsidRDefault="00663238" w:rsidP="00EB2E59">
            <w:pPr>
              <w:pStyle w:val="TAL"/>
              <w:keepNext w:val="0"/>
              <w:rPr>
                <w:sz w:val="16"/>
                <w:szCs w:val="16"/>
                <w:lang w:eastAsia="en-US"/>
              </w:rPr>
            </w:pPr>
            <w:r w:rsidRPr="00732759">
              <w:rPr>
                <w:sz w:val="16"/>
                <w:szCs w:val="16"/>
                <w:lang w:eastAsia="en-US"/>
              </w:rPr>
              <w:t>0973</w:t>
            </w:r>
          </w:p>
        </w:tc>
        <w:tc>
          <w:tcPr>
            <w:tcW w:w="566" w:type="dxa"/>
            <w:tcBorders>
              <w:top w:val="single" w:sz="4" w:space="0" w:color="auto"/>
              <w:left w:val="single" w:sz="4" w:space="0" w:color="auto"/>
              <w:bottom w:val="single" w:sz="4" w:space="0" w:color="auto"/>
              <w:right w:val="single" w:sz="4" w:space="0" w:color="auto"/>
            </w:tcBorders>
          </w:tcPr>
          <w:p w14:paraId="3698E2D3"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2427772" w14:textId="77777777" w:rsidR="00663238" w:rsidRPr="00732759" w:rsidRDefault="00663238"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AED0C21" w14:textId="77777777" w:rsidR="00663238" w:rsidRPr="00732759" w:rsidRDefault="00663238" w:rsidP="00EB2E59">
            <w:pPr>
              <w:pStyle w:val="TAL"/>
              <w:keepNext w:val="0"/>
              <w:rPr>
                <w:noProof/>
                <w:sz w:val="16"/>
                <w:szCs w:val="16"/>
                <w:lang w:eastAsia="ja-JP"/>
              </w:rPr>
            </w:pPr>
            <w:r w:rsidRPr="00732759">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22F74547"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10CD3288"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78EE55B"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7001C26D"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0E8CD5CC" w14:textId="77777777" w:rsidR="00663238" w:rsidRPr="00732759" w:rsidRDefault="00663238" w:rsidP="00EB2E59">
            <w:pPr>
              <w:pStyle w:val="TAL"/>
              <w:keepNext w:val="0"/>
              <w:rPr>
                <w:sz w:val="16"/>
                <w:szCs w:val="16"/>
                <w:lang w:eastAsia="en-US"/>
              </w:rPr>
            </w:pPr>
            <w:r w:rsidRPr="00732759">
              <w:rPr>
                <w:sz w:val="16"/>
                <w:szCs w:val="16"/>
                <w:lang w:eastAsia="en-US"/>
              </w:rPr>
              <w:t>RP-171310</w:t>
            </w:r>
          </w:p>
        </w:tc>
        <w:tc>
          <w:tcPr>
            <w:tcW w:w="709" w:type="dxa"/>
            <w:tcBorders>
              <w:top w:val="single" w:sz="4" w:space="0" w:color="auto"/>
              <w:left w:val="single" w:sz="4" w:space="0" w:color="auto"/>
              <w:bottom w:val="single" w:sz="4" w:space="0" w:color="auto"/>
              <w:right w:val="single" w:sz="4" w:space="0" w:color="auto"/>
            </w:tcBorders>
          </w:tcPr>
          <w:p w14:paraId="4BF2B2DF" w14:textId="77777777" w:rsidR="00663238" w:rsidRPr="00732759" w:rsidRDefault="00663238" w:rsidP="00EB2E59">
            <w:pPr>
              <w:pStyle w:val="TAL"/>
              <w:keepNext w:val="0"/>
              <w:rPr>
                <w:sz w:val="16"/>
                <w:szCs w:val="16"/>
                <w:lang w:eastAsia="en-US"/>
              </w:rPr>
            </w:pPr>
            <w:r w:rsidRPr="00732759">
              <w:rPr>
                <w:sz w:val="16"/>
                <w:szCs w:val="16"/>
                <w:lang w:eastAsia="en-US"/>
              </w:rPr>
              <w:t>0975</w:t>
            </w:r>
          </w:p>
        </w:tc>
        <w:tc>
          <w:tcPr>
            <w:tcW w:w="566" w:type="dxa"/>
            <w:tcBorders>
              <w:top w:val="single" w:sz="4" w:space="0" w:color="auto"/>
              <w:left w:val="single" w:sz="4" w:space="0" w:color="auto"/>
              <w:bottom w:val="single" w:sz="4" w:space="0" w:color="auto"/>
              <w:right w:val="single" w:sz="4" w:space="0" w:color="auto"/>
            </w:tcBorders>
          </w:tcPr>
          <w:p w14:paraId="38C504F5"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95BECB6" w14:textId="77777777" w:rsidR="00663238" w:rsidRPr="00732759" w:rsidRDefault="00663238"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56950DC8" w14:textId="77777777" w:rsidR="00663238" w:rsidRPr="00732759" w:rsidRDefault="00663238" w:rsidP="00EB2E59">
            <w:pPr>
              <w:pStyle w:val="TAL"/>
              <w:keepNext w:val="0"/>
              <w:rPr>
                <w:noProof/>
                <w:sz w:val="16"/>
                <w:szCs w:val="16"/>
                <w:lang w:eastAsia="ja-JP"/>
              </w:rPr>
            </w:pPr>
            <w:r w:rsidRPr="00732759">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2F3EA1AD"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0B7AF8E6"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B18463A"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5D4AE919"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1DDD4F9B" w14:textId="77777777" w:rsidR="00663238" w:rsidRPr="00732759" w:rsidRDefault="00663238" w:rsidP="00EB2E59">
            <w:pPr>
              <w:pStyle w:val="TAL"/>
              <w:keepNext w:val="0"/>
              <w:rPr>
                <w:sz w:val="16"/>
                <w:szCs w:val="16"/>
                <w:lang w:eastAsia="en-US"/>
              </w:rPr>
            </w:pPr>
            <w:r w:rsidRPr="00732759">
              <w:rPr>
                <w:sz w:val="16"/>
                <w:szCs w:val="16"/>
                <w:lang w:eastAsia="en-US"/>
              </w:rPr>
              <w:t>RP-171257</w:t>
            </w:r>
          </w:p>
        </w:tc>
        <w:tc>
          <w:tcPr>
            <w:tcW w:w="709" w:type="dxa"/>
            <w:tcBorders>
              <w:top w:val="single" w:sz="4" w:space="0" w:color="auto"/>
              <w:left w:val="single" w:sz="4" w:space="0" w:color="auto"/>
              <w:bottom w:val="single" w:sz="4" w:space="0" w:color="auto"/>
              <w:right w:val="single" w:sz="4" w:space="0" w:color="auto"/>
            </w:tcBorders>
          </w:tcPr>
          <w:p w14:paraId="4E43B9E2" w14:textId="77777777" w:rsidR="00663238" w:rsidRPr="00732759" w:rsidRDefault="00663238" w:rsidP="00EB2E59">
            <w:pPr>
              <w:pStyle w:val="TAL"/>
              <w:keepNext w:val="0"/>
              <w:rPr>
                <w:sz w:val="16"/>
                <w:szCs w:val="16"/>
                <w:lang w:eastAsia="en-US"/>
              </w:rPr>
            </w:pPr>
            <w:r w:rsidRPr="00732759">
              <w:rPr>
                <w:sz w:val="16"/>
                <w:szCs w:val="16"/>
                <w:lang w:eastAsia="en-US"/>
              </w:rPr>
              <w:t>0976</w:t>
            </w:r>
          </w:p>
        </w:tc>
        <w:tc>
          <w:tcPr>
            <w:tcW w:w="566" w:type="dxa"/>
            <w:tcBorders>
              <w:top w:val="single" w:sz="4" w:space="0" w:color="auto"/>
              <w:left w:val="single" w:sz="4" w:space="0" w:color="auto"/>
              <w:bottom w:val="single" w:sz="4" w:space="0" w:color="auto"/>
              <w:right w:val="single" w:sz="4" w:space="0" w:color="auto"/>
            </w:tcBorders>
          </w:tcPr>
          <w:p w14:paraId="173F055F" w14:textId="77777777" w:rsidR="00663238" w:rsidRPr="00732759" w:rsidRDefault="00663238" w:rsidP="00EB2E59">
            <w:pPr>
              <w:pStyle w:val="TAL"/>
              <w:keepNext w:val="0"/>
              <w:rPr>
                <w:sz w:val="16"/>
                <w:szCs w:val="16"/>
                <w:lang w:eastAsia="en-US"/>
              </w:rPr>
            </w:pPr>
            <w:r w:rsidRPr="00732759">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14:paraId="67BDC10F"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5A45B73" w14:textId="77777777" w:rsidR="00663238" w:rsidRPr="00732759" w:rsidRDefault="00663238" w:rsidP="00EB2E59">
            <w:pPr>
              <w:pStyle w:val="TAL"/>
              <w:keepNext w:val="0"/>
              <w:rPr>
                <w:noProof/>
                <w:sz w:val="16"/>
                <w:szCs w:val="16"/>
                <w:lang w:eastAsia="ja-JP"/>
              </w:rPr>
            </w:pPr>
            <w:r w:rsidRPr="00732759">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D554669"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5D4EB05C"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7AB3F5D"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4FAA81EA"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5B46D183" w14:textId="77777777" w:rsidR="00663238" w:rsidRPr="00732759" w:rsidRDefault="00663238" w:rsidP="00EB2E59">
            <w:pPr>
              <w:pStyle w:val="TAL"/>
              <w:keepNext w:val="0"/>
              <w:rPr>
                <w:sz w:val="16"/>
                <w:szCs w:val="16"/>
                <w:lang w:eastAsia="en-US"/>
              </w:rPr>
            </w:pPr>
            <w:r w:rsidRPr="00732759">
              <w:rPr>
                <w:sz w:val="16"/>
                <w:szCs w:val="16"/>
                <w:lang w:eastAsia="en-US"/>
              </w:rPr>
              <w:t>RP-171261</w:t>
            </w:r>
          </w:p>
        </w:tc>
        <w:tc>
          <w:tcPr>
            <w:tcW w:w="709" w:type="dxa"/>
            <w:tcBorders>
              <w:top w:val="single" w:sz="4" w:space="0" w:color="auto"/>
              <w:left w:val="single" w:sz="4" w:space="0" w:color="auto"/>
              <w:bottom w:val="single" w:sz="4" w:space="0" w:color="auto"/>
              <w:right w:val="single" w:sz="4" w:space="0" w:color="auto"/>
            </w:tcBorders>
          </w:tcPr>
          <w:p w14:paraId="46E070D2" w14:textId="77777777" w:rsidR="00663238" w:rsidRPr="00732759" w:rsidRDefault="00663238" w:rsidP="00EB2E59">
            <w:pPr>
              <w:pStyle w:val="TAL"/>
              <w:keepNext w:val="0"/>
              <w:rPr>
                <w:sz w:val="16"/>
                <w:szCs w:val="16"/>
                <w:lang w:eastAsia="en-US"/>
              </w:rPr>
            </w:pPr>
            <w:r w:rsidRPr="00732759">
              <w:rPr>
                <w:sz w:val="16"/>
                <w:szCs w:val="16"/>
                <w:lang w:eastAsia="en-US"/>
              </w:rPr>
              <w:t>4667</w:t>
            </w:r>
          </w:p>
        </w:tc>
        <w:tc>
          <w:tcPr>
            <w:tcW w:w="566" w:type="dxa"/>
            <w:tcBorders>
              <w:top w:val="single" w:sz="4" w:space="0" w:color="auto"/>
              <w:left w:val="single" w:sz="4" w:space="0" w:color="auto"/>
              <w:bottom w:val="single" w:sz="4" w:space="0" w:color="auto"/>
              <w:right w:val="single" w:sz="4" w:space="0" w:color="auto"/>
            </w:tcBorders>
          </w:tcPr>
          <w:p w14:paraId="2B550726" w14:textId="77777777" w:rsidR="00663238" w:rsidRPr="00732759" w:rsidRDefault="00663238"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80014FE"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6324C76" w14:textId="77777777" w:rsidR="00663238" w:rsidRPr="00732759" w:rsidRDefault="00663238" w:rsidP="00EB2E59">
            <w:pPr>
              <w:pStyle w:val="TAL"/>
              <w:keepNext w:val="0"/>
              <w:rPr>
                <w:noProof/>
                <w:sz w:val="16"/>
                <w:szCs w:val="16"/>
                <w:lang w:eastAsia="ja-JP"/>
              </w:rPr>
            </w:pPr>
            <w:r w:rsidRPr="00732759">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42AC0BD5"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73F999E7"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ED0AC4A"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166E57D2"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222BCAF7" w14:textId="77777777" w:rsidR="00663238" w:rsidRPr="00732759" w:rsidRDefault="00663238" w:rsidP="00EB2E59">
            <w:pPr>
              <w:pStyle w:val="TAL"/>
              <w:keepNext w:val="0"/>
              <w:rPr>
                <w:sz w:val="16"/>
                <w:szCs w:val="16"/>
                <w:lang w:eastAsia="en-US"/>
              </w:rPr>
            </w:pPr>
            <w:r w:rsidRPr="00732759">
              <w:rPr>
                <w:sz w:val="16"/>
                <w:szCs w:val="16"/>
                <w:lang w:eastAsia="en-US"/>
              </w:rPr>
              <w:t>RP-171276</w:t>
            </w:r>
          </w:p>
        </w:tc>
        <w:tc>
          <w:tcPr>
            <w:tcW w:w="709" w:type="dxa"/>
            <w:tcBorders>
              <w:top w:val="single" w:sz="4" w:space="0" w:color="auto"/>
              <w:left w:val="single" w:sz="4" w:space="0" w:color="auto"/>
              <w:bottom w:val="single" w:sz="4" w:space="0" w:color="auto"/>
              <w:right w:val="single" w:sz="4" w:space="0" w:color="auto"/>
            </w:tcBorders>
          </w:tcPr>
          <w:p w14:paraId="051617A3" w14:textId="77777777" w:rsidR="00663238" w:rsidRPr="00732759" w:rsidRDefault="00663238" w:rsidP="00EB2E59">
            <w:pPr>
              <w:pStyle w:val="TAL"/>
              <w:keepNext w:val="0"/>
              <w:rPr>
                <w:sz w:val="16"/>
                <w:szCs w:val="16"/>
                <w:lang w:eastAsia="en-US"/>
              </w:rPr>
            </w:pPr>
            <w:r w:rsidRPr="00732759">
              <w:rPr>
                <w:sz w:val="16"/>
                <w:szCs w:val="16"/>
                <w:lang w:eastAsia="en-US"/>
              </w:rPr>
              <w:t>4668</w:t>
            </w:r>
          </w:p>
        </w:tc>
        <w:tc>
          <w:tcPr>
            <w:tcW w:w="566" w:type="dxa"/>
            <w:tcBorders>
              <w:top w:val="single" w:sz="4" w:space="0" w:color="auto"/>
              <w:left w:val="single" w:sz="4" w:space="0" w:color="auto"/>
              <w:bottom w:val="single" w:sz="4" w:space="0" w:color="auto"/>
              <w:right w:val="single" w:sz="4" w:space="0" w:color="auto"/>
            </w:tcBorders>
          </w:tcPr>
          <w:p w14:paraId="3B957AA4" w14:textId="77777777" w:rsidR="00663238" w:rsidRPr="00732759" w:rsidRDefault="00663238"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08EC8C8"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0B98D61" w14:textId="77777777" w:rsidR="00663238" w:rsidRPr="00732759" w:rsidRDefault="00663238" w:rsidP="00EB2E59">
            <w:pPr>
              <w:pStyle w:val="TAL"/>
              <w:keepNext w:val="0"/>
              <w:rPr>
                <w:noProof/>
                <w:sz w:val="16"/>
                <w:szCs w:val="16"/>
                <w:lang w:eastAsia="ja-JP"/>
              </w:rPr>
            </w:pPr>
            <w:r w:rsidRPr="00732759">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59718B4B"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6005EDF4"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9923511"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090ABAA6"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7BA7343D" w14:textId="77777777" w:rsidR="00663238" w:rsidRPr="00732759" w:rsidRDefault="00663238" w:rsidP="00EB2E59">
            <w:pPr>
              <w:pStyle w:val="TAL"/>
              <w:keepNext w:val="0"/>
              <w:rPr>
                <w:sz w:val="16"/>
                <w:szCs w:val="16"/>
                <w:lang w:eastAsia="en-US"/>
              </w:rPr>
            </w:pPr>
            <w:r w:rsidRPr="00732759">
              <w:rPr>
                <w:sz w:val="16"/>
                <w:szCs w:val="16"/>
                <w:lang w:eastAsia="en-US"/>
              </w:rPr>
              <w:t>RP-171272</w:t>
            </w:r>
          </w:p>
        </w:tc>
        <w:tc>
          <w:tcPr>
            <w:tcW w:w="709" w:type="dxa"/>
            <w:tcBorders>
              <w:top w:val="single" w:sz="4" w:space="0" w:color="auto"/>
              <w:left w:val="single" w:sz="4" w:space="0" w:color="auto"/>
              <w:bottom w:val="single" w:sz="4" w:space="0" w:color="auto"/>
              <w:right w:val="single" w:sz="4" w:space="0" w:color="auto"/>
            </w:tcBorders>
          </w:tcPr>
          <w:p w14:paraId="588C025E" w14:textId="77777777" w:rsidR="00663238" w:rsidRPr="00732759" w:rsidRDefault="00663238" w:rsidP="00EB2E59">
            <w:pPr>
              <w:pStyle w:val="TAL"/>
              <w:keepNext w:val="0"/>
              <w:rPr>
                <w:sz w:val="16"/>
                <w:szCs w:val="16"/>
                <w:lang w:eastAsia="en-US"/>
              </w:rPr>
            </w:pPr>
            <w:r w:rsidRPr="00732759">
              <w:rPr>
                <w:sz w:val="16"/>
                <w:szCs w:val="16"/>
                <w:lang w:eastAsia="en-US"/>
              </w:rPr>
              <w:t>4671</w:t>
            </w:r>
          </w:p>
        </w:tc>
        <w:tc>
          <w:tcPr>
            <w:tcW w:w="566" w:type="dxa"/>
            <w:tcBorders>
              <w:top w:val="single" w:sz="4" w:space="0" w:color="auto"/>
              <w:left w:val="single" w:sz="4" w:space="0" w:color="auto"/>
              <w:bottom w:val="single" w:sz="4" w:space="0" w:color="auto"/>
              <w:right w:val="single" w:sz="4" w:space="0" w:color="auto"/>
            </w:tcBorders>
          </w:tcPr>
          <w:p w14:paraId="0E43B3E2" w14:textId="77777777" w:rsidR="00663238" w:rsidRPr="00732759" w:rsidRDefault="00663238"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6588F83"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E866717" w14:textId="77777777" w:rsidR="00663238" w:rsidRPr="00732759" w:rsidRDefault="00663238" w:rsidP="00EB2E59">
            <w:pPr>
              <w:pStyle w:val="TAL"/>
              <w:keepNext w:val="0"/>
              <w:rPr>
                <w:noProof/>
                <w:sz w:val="16"/>
                <w:szCs w:val="16"/>
                <w:lang w:eastAsia="ja-JP"/>
              </w:rPr>
            </w:pPr>
            <w:r w:rsidRPr="0073275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252D904F"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7A27BBEA"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E869FE0"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6DB04657"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1E875C03" w14:textId="77777777" w:rsidR="00663238" w:rsidRPr="00732759" w:rsidRDefault="00663238" w:rsidP="00EB2E59">
            <w:pPr>
              <w:pStyle w:val="TAL"/>
              <w:keepNext w:val="0"/>
              <w:rPr>
                <w:sz w:val="16"/>
                <w:szCs w:val="16"/>
                <w:lang w:eastAsia="en-US"/>
              </w:rPr>
            </w:pPr>
            <w:r w:rsidRPr="00732759">
              <w:rPr>
                <w:sz w:val="16"/>
                <w:szCs w:val="16"/>
                <w:lang w:eastAsia="en-US"/>
              </w:rPr>
              <w:t>RP-171275</w:t>
            </w:r>
          </w:p>
        </w:tc>
        <w:tc>
          <w:tcPr>
            <w:tcW w:w="709" w:type="dxa"/>
            <w:tcBorders>
              <w:top w:val="single" w:sz="4" w:space="0" w:color="auto"/>
              <w:left w:val="single" w:sz="4" w:space="0" w:color="auto"/>
              <w:bottom w:val="single" w:sz="4" w:space="0" w:color="auto"/>
              <w:right w:val="single" w:sz="4" w:space="0" w:color="auto"/>
            </w:tcBorders>
          </w:tcPr>
          <w:p w14:paraId="49E1A1DA" w14:textId="77777777" w:rsidR="00663238" w:rsidRPr="00732759" w:rsidRDefault="00663238" w:rsidP="00EB2E59">
            <w:pPr>
              <w:pStyle w:val="TAL"/>
              <w:keepNext w:val="0"/>
              <w:rPr>
                <w:sz w:val="16"/>
                <w:szCs w:val="16"/>
                <w:lang w:eastAsia="en-US"/>
              </w:rPr>
            </w:pPr>
            <w:r w:rsidRPr="00732759">
              <w:rPr>
                <w:sz w:val="16"/>
                <w:szCs w:val="16"/>
                <w:lang w:eastAsia="en-US"/>
              </w:rPr>
              <w:t>4672</w:t>
            </w:r>
          </w:p>
        </w:tc>
        <w:tc>
          <w:tcPr>
            <w:tcW w:w="566" w:type="dxa"/>
            <w:tcBorders>
              <w:top w:val="single" w:sz="4" w:space="0" w:color="auto"/>
              <w:left w:val="single" w:sz="4" w:space="0" w:color="auto"/>
              <w:bottom w:val="single" w:sz="4" w:space="0" w:color="auto"/>
              <w:right w:val="single" w:sz="4" w:space="0" w:color="auto"/>
            </w:tcBorders>
          </w:tcPr>
          <w:p w14:paraId="700AFBF6" w14:textId="77777777" w:rsidR="00663238" w:rsidRPr="00732759" w:rsidRDefault="00663238" w:rsidP="00EB2E59">
            <w:pPr>
              <w:pStyle w:val="TAL"/>
              <w:keepNext w:val="0"/>
              <w:rPr>
                <w:sz w:val="16"/>
                <w:szCs w:val="16"/>
                <w:lang w:eastAsia="en-US"/>
              </w:rPr>
            </w:pPr>
            <w:r w:rsidRPr="0073275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70710F6A"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C6949DF" w14:textId="77777777" w:rsidR="00663238" w:rsidRPr="00732759" w:rsidRDefault="00663238" w:rsidP="00EB2E59">
            <w:pPr>
              <w:pStyle w:val="TAL"/>
              <w:keepNext w:val="0"/>
              <w:rPr>
                <w:noProof/>
                <w:sz w:val="16"/>
                <w:szCs w:val="16"/>
                <w:lang w:eastAsia="ja-JP"/>
              </w:rPr>
            </w:pPr>
            <w:r w:rsidRPr="00732759">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2E43CD4D"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2CFB1FCA"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1610202"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6196E642"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750C6284" w14:textId="77777777" w:rsidR="00663238" w:rsidRPr="00732759" w:rsidRDefault="00663238" w:rsidP="00EB2E59">
            <w:pPr>
              <w:pStyle w:val="TAL"/>
              <w:keepNext w:val="0"/>
              <w:rPr>
                <w:sz w:val="16"/>
                <w:szCs w:val="16"/>
                <w:lang w:eastAsia="en-US"/>
              </w:rPr>
            </w:pPr>
            <w:r w:rsidRPr="00732759">
              <w:rPr>
                <w:sz w:val="16"/>
                <w:szCs w:val="16"/>
                <w:lang w:eastAsia="en-US"/>
              </w:rPr>
              <w:t>RP-171273</w:t>
            </w:r>
          </w:p>
        </w:tc>
        <w:tc>
          <w:tcPr>
            <w:tcW w:w="709" w:type="dxa"/>
            <w:tcBorders>
              <w:top w:val="single" w:sz="4" w:space="0" w:color="auto"/>
              <w:left w:val="single" w:sz="4" w:space="0" w:color="auto"/>
              <w:bottom w:val="single" w:sz="4" w:space="0" w:color="auto"/>
              <w:right w:val="single" w:sz="4" w:space="0" w:color="auto"/>
            </w:tcBorders>
          </w:tcPr>
          <w:p w14:paraId="772C5B69" w14:textId="77777777" w:rsidR="00663238" w:rsidRPr="00732759" w:rsidRDefault="00663238" w:rsidP="00EB2E59">
            <w:pPr>
              <w:pStyle w:val="TAL"/>
              <w:keepNext w:val="0"/>
              <w:rPr>
                <w:sz w:val="16"/>
                <w:szCs w:val="16"/>
                <w:lang w:eastAsia="en-US"/>
              </w:rPr>
            </w:pPr>
            <w:r w:rsidRPr="00732759">
              <w:rPr>
                <w:sz w:val="16"/>
                <w:szCs w:val="16"/>
                <w:lang w:eastAsia="en-US"/>
              </w:rPr>
              <w:t>4673</w:t>
            </w:r>
          </w:p>
        </w:tc>
        <w:tc>
          <w:tcPr>
            <w:tcW w:w="566" w:type="dxa"/>
            <w:tcBorders>
              <w:top w:val="single" w:sz="4" w:space="0" w:color="auto"/>
              <w:left w:val="single" w:sz="4" w:space="0" w:color="auto"/>
              <w:bottom w:val="single" w:sz="4" w:space="0" w:color="auto"/>
              <w:right w:val="single" w:sz="4" w:space="0" w:color="auto"/>
            </w:tcBorders>
          </w:tcPr>
          <w:p w14:paraId="7BBBB5EA"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B3ECC10"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63277DF8" w14:textId="77777777" w:rsidR="00663238" w:rsidRPr="00732759" w:rsidRDefault="00663238" w:rsidP="00EB2E59">
            <w:pPr>
              <w:pStyle w:val="TAL"/>
              <w:keepNext w:val="0"/>
              <w:rPr>
                <w:noProof/>
                <w:sz w:val="16"/>
                <w:szCs w:val="16"/>
                <w:lang w:eastAsia="ja-JP"/>
              </w:rPr>
            </w:pPr>
            <w:r w:rsidRPr="00732759">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7D186C2E"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06AFA200"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8FF649F"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38C3F23E"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5030FD21" w14:textId="77777777" w:rsidR="00663238" w:rsidRPr="00732759" w:rsidRDefault="00663238" w:rsidP="00EB2E59">
            <w:pPr>
              <w:pStyle w:val="TAL"/>
              <w:keepNext w:val="0"/>
              <w:rPr>
                <w:sz w:val="16"/>
                <w:szCs w:val="16"/>
                <w:lang w:eastAsia="en-US"/>
              </w:rPr>
            </w:pPr>
            <w:r w:rsidRPr="00732759">
              <w:rPr>
                <w:sz w:val="16"/>
                <w:szCs w:val="16"/>
                <w:lang w:eastAsia="en-US"/>
              </w:rPr>
              <w:t>RP-171274</w:t>
            </w:r>
          </w:p>
        </w:tc>
        <w:tc>
          <w:tcPr>
            <w:tcW w:w="709" w:type="dxa"/>
            <w:tcBorders>
              <w:top w:val="single" w:sz="4" w:space="0" w:color="auto"/>
              <w:left w:val="single" w:sz="4" w:space="0" w:color="auto"/>
              <w:bottom w:val="single" w:sz="4" w:space="0" w:color="auto"/>
              <w:right w:val="single" w:sz="4" w:space="0" w:color="auto"/>
            </w:tcBorders>
          </w:tcPr>
          <w:p w14:paraId="026BB535" w14:textId="77777777" w:rsidR="00663238" w:rsidRPr="00732759" w:rsidRDefault="00663238" w:rsidP="00EB2E59">
            <w:pPr>
              <w:pStyle w:val="TAL"/>
              <w:keepNext w:val="0"/>
              <w:rPr>
                <w:sz w:val="16"/>
                <w:szCs w:val="16"/>
                <w:lang w:eastAsia="en-US"/>
              </w:rPr>
            </w:pPr>
            <w:r w:rsidRPr="00732759">
              <w:rPr>
                <w:sz w:val="16"/>
                <w:szCs w:val="16"/>
                <w:lang w:eastAsia="en-US"/>
              </w:rPr>
              <w:t>4674</w:t>
            </w:r>
          </w:p>
        </w:tc>
        <w:tc>
          <w:tcPr>
            <w:tcW w:w="566" w:type="dxa"/>
            <w:tcBorders>
              <w:top w:val="single" w:sz="4" w:space="0" w:color="auto"/>
              <w:left w:val="single" w:sz="4" w:space="0" w:color="auto"/>
              <w:bottom w:val="single" w:sz="4" w:space="0" w:color="auto"/>
              <w:right w:val="single" w:sz="4" w:space="0" w:color="auto"/>
            </w:tcBorders>
          </w:tcPr>
          <w:p w14:paraId="79135A0A"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6721CC8"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2C70BD6" w14:textId="77777777" w:rsidR="00663238" w:rsidRPr="00732759" w:rsidRDefault="00663238" w:rsidP="00EB2E59">
            <w:pPr>
              <w:pStyle w:val="TAL"/>
              <w:keepNext w:val="0"/>
              <w:rPr>
                <w:noProof/>
                <w:sz w:val="16"/>
                <w:szCs w:val="16"/>
                <w:lang w:eastAsia="ja-JP"/>
              </w:rPr>
            </w:pPr>
            <w:r w:rsidRPr="00732759">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791DC8DC"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5615CC63"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AE69A11"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1BB13D45"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7988314B" w14:textId="77777777" w:rsidR="00663238" w:rsidRPr="00732759" w:rsidRDefault="00663238" w:rsidP="00EB2E59">
            <w:pPr>
              <w:pStyle w:val="TAL"/>
              <w:keepNext w:val="0"/>
              <w:rPr>
                <w:sz w:val="16"/>
                <w:szCs w:val="16"/>
                <w:lang w:eastAsia="en-US"/>
              </w:rPr>
            </w:pPr>
            <w:r w:rsidRPr="00732759">
              <w:rPr>
                <w:sz w:val="16"/>
                <w:szCs w:val="16"/>
                <w:lang w:eastAsia="en-US"/>
              </w:rPr>
              <w:t>RP-171260</w:t>
            </w:r>
          </w:p>
        </w:tc>
        <w:tc>
          <w:tcPr>
            <w:tcW w:w="709" w:type="dxa"/>
            <w:tcBorders>
              <w:top w:val="single" w:sz="4" w:space="0" w:color="auto"/>
              <w:left w:val="single" w:sz="4" w:space="0" w:color="auto"/>
              <w:bottom w:val="single" w:sz="4" w:space="0" w:color="auto"/>
              <w:right w:val="single" w:sz="4" w:space="0" w:color="auto"/>
            </w:tcBorders>
          </w:tcPr>
          <w:p w14:paraId="78D7F10B" w14:textId="77777777" w:rsidR="00663238" w:rsidRPr="00732759" w:rsidRDefault="00663238" w:rsidP="00EB2E59">
            <w:pPr>
              <w:pStyle w:val="TAL"/>
              <w:keepNext w:val="0"/>
              <w:rPr>
                <w:sz w:val="16"/>
                <w:szCs w:val="16"/>
                <w:lang w:eastAsia="en-US"/>
              </w:rPr>
            </w:pPr>
            <w:r w:rsidRPr="00732759">
              <w:rPr>
                <w:sz w:val="16"/>
                <w:szCs w:val="16"/>
                <w:lang w:eastAsia="en-US"/>
              </w:rPr>
              <w:t>4676</w:t>
            </w:r>
          </w:p>
        </w:tc>
        <w:tc>
          <w:tcPr>
            <w:tcW w:w="566" w:type="dxa"/>
            <w:tcBorders>
              <w:top w:val="single" w:sz="4" w:space="0" w:color="auto"/>
              <w:left w:val="single" w:sz="4" w:space="0" w:color="auto"/>
              <w:bottom w:val="single" w:sz="4" w:space="0" w:color="auto"/>
              <w:right w:val="single" w:sz="4" w:space="0" w:color="auto"/>
            </w:tcBorders>
          </w:tcPr>
          <w:p w14:paraId="0F473B4B" w14:textId="77777777" w:rsidR="00663238" w:rsidRPr="00732759" w:rsidRDefault="00663238"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ABA6F4F"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D4CF2FB" w14:textId="77777777" w:rsidR="00663238" w:rsidRPr="00732759" w:rsidRDefault="00663238" w:rsidP="00EB2E59">
            <w:pPr>
              <w:pStyle w:val="TAL"/>
              <w:keepNext w:val="0"/>
              <w:rPr>
                <w:noProof/>
                <w:sz w:val="16"/>
                <w:szCs w:val="16"/>
                <w:lang w:eastAsia="ja-JP"/>
              </w:rPr>
            </w:pPr>
            <w:r w:rsidRPr="00732759">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2C125363"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385B9B75"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D4EE07D"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7606CBD0"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7DC5D170" w14:textId="77777777" w:rsidR="00663238" w:rsidRPr="00732759" w:rsidRDefault="00663238" w:rsidP="00EB2E59">
            <w:pPr>
              <w:pStyle w:val="TAL"/>
              <w:keepNext w:val="0"/>
              <w:rPr>
                <w:sz w:val="16"/>
                <w:szCs w:val="16"/>
                <w:lang w:eastAsia="en-US"/>
              </w:rPr>
            </w:pPr>
            <w:r w:rsidRPr="00732759">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14:paraId="29009EAA" w14:textId="77777777" w:rsidR="00663238" w:rsidRPr="00732759" w:rsidRDefault="00663238" w:rsidP="00EB2E59">
            <w:pPr>
              <w:pStyle w:val="TAL"/>
              <w:keepNext w:val="0"/>
              <w:rPr>
                <w:sz w:val="16"/>
                <w:szCs w:val="16"/>
                <w:lang w:eastAsia="en-US"/>
              </w:rPr>
            </w:pPr>
            <w:r w:rsidRPr="00732759">
              <w:rPr>
                <w:sz w:val="16"/>
                <w:szCs w:val="16"/>
                <w:lang w:eastAsia="en-US"/>
              </w:rPr>
              <w:t>4678</w:t>
            </w:r>
          </w:p>
        </w:tc>
        <w:tc>
          <w:tcPr>
            <w:tcW w:w="566" w:type="dxa"/>
            <w:tcBorders>
              <w:top w:val="single" w:sz="4" w:space="0" w:color="auto"/>
              <w:left w:val="single" w:sz="4" w:space="0" w:color="auto"/>
              <w:bottom w:val="single" w:sz="4" w:space="0" w:color="auto"/>
              <w:right w:val="single" w:sz="4" w:space="0" w:color="auto"/>
            </w:tcBorders>
          </w:tcPr>
          <w:p w14:paraId="17D3A5AB"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D8756A8" w14:textId="77777777" w:rsidR="00663238" w:rsidRPr="00732759" w:rsidRDefault="00663238"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C143416" w14:textId="77777777" w:rsidR="00663238" w:rsidRPr="00732759" w:rsidRDefault="00663238" w:rsidP="00EB2E59">
            <w:pPr>
              <w:pStyle w:val="TAL"/>
              <w:keepNext w:val="0"/>
              <w:rPr>
                <w:noProof/>
                <w:sz w:val="16"/>
                <w:szCs w:val="16"/>
                <w:lang w:eastAsia="ja-JP"/>
              </w:rPr>
            </w:pPr>
            <w:r w:rsidRPr="00732759">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6E1F0DA6"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4729664B"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D679E9D"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7B3CAEF8"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62115A4D" w14:textId="77777777" w:rsidR="00663238" w:rsidRPr="00732759" w:rsidRDefault="00663238" w:rsidP="00EB2E59">
            <w:pPr>
              <w:pStyle w:val="TAL"/>
              <w:keepNext w:val="0"/>
              <w:rPr>
                <w:sz w:val="16"/>
                <w:szCs w:val="16"/>
                <w:lang w:eastAsia="en-US"/>
              </w:rPr>
            </w:pPr>
            <w:r w:rsidRPr="00732759">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14:paraId="4EC21FB4" w14:textId="77777777" w:rsidR="00663238" w:rsidRPr="00732759" w:rsidRDefault="00663238" w:rsidP="00EB2E59">
            <w:pPr>
              <w:pStyle w:val="TAL"/>
              <w:keepNext w:val="0"/>
              <w:rPr>
                <w:sz w:val="16"/>
                <w:szCs w:val="16"/>
                <w:lang w:eastAsia="en-US"/>
              </w:rPr>
            </w:pPr>
            <w:r w:rsidRPr="00732759">
              <w:rPr>
                <w:sz w:val="16"/>
                <w:szCs w:val="16"/>
                <w:lang w:eastAsia="en-US"/>
              </w:rPr>
              <w:t>4680</w:t>
            </w:r>
          </w:p>
        </w:tc>
        <w:tc>
          <w:tcPr>
            <w:tcW w:w="566" w:type="dxa"/>
            <w:tcBorders>
              <w:top w:val="single" w:sz="4" w:space="0" w:color="auto"/>
              <w:left w:val="single" w:sz="4" w:space="0" w:color="auto"/>
              <w:bottom w:val="single" w:sz="4" w:space="0" w:color="auto"/>
              <w:right w:val="single" w:sz="4" w:space="0" w:color="auto"/>
            </w:tcBorders>
          </w:tcPr>
          <w:p w14:paraId="08470D2B"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8D0D6C1" w14:textId="77777777" w:rsidR="00663238" w:rsidRPr="00732759" w:rsidRDefault="00663238"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ECB836D" w14:textId="77777777" w:rsidR="00663238" w:rsidRPr="00732759" w:rsidRDefault="00663238" w:rsidP="00EB2E59">
            <w:pPr>
              <w:pStyle w:val="TAL"/>
              <w:keepNext w:val="0"/>
              <w:rPr>
                <w:noProof/>
                <w:sz w:val="16"/>
                <w:szCs w:val="16"/>
                <w:lang w:eastAsia="ja-JP"/>
              </w:rPr>
            </w:pPr>
            <w:r w:rsidRPr="00732759">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107DDA39"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7D7E3546"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A461DD2"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0EF2BB36"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1104C9C2" w14:textId="77777777" w:rsidR="00663238" w:rsidRPr="00732759" w:rsidRDefault="00663238" w:rsidP="00EB2E59">
            <w:pPr>
              <w:pStyle w:val="TAL"/>
              <w:keepNext w:val="0"/>
              <w:rPr>
                <w:sz w:val="16"/>
                <w:szCs w:val="16"/>
                <w:lang w:eastAsia="en-US"/>
              </w:rPr>
            </w:pPr>
            <w:r w:rsidRPr="00732759">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14:paraId="7FBCC15C" w14:textId="77777777" w:rsidR="00663238" w:rsidRPr="00732759" w:rsidRDefault="00663238" w:rsidP="00EB2E59">
            <w:pPr>
              <w:pStyle w:val="TAL"/>
              <w:keepNext w:val="0"/>
              <w:rPr>
                <w:sz w:val="16"/>
                <w:szCs w:val="16"/>
                <w:lang w:eastAsia="en-US"/>
              </w:rPr>
            </w:pPr>
            <w:r w:rsidRPr="00732759">
              <w:rPr>
                <w:sz w:val="16"/>
                <w:szCs w:val="16"/>
                <w:lang w:eastAsia="en-US"/>
              </w:rPr>
              <w:t>4682</w:t>
            </w:r>
          </w:p>
        </w:tc>
        <w:tc>
          <w:tcPr>
            <w:tcW w:w="566" w:type="dxa"/>
            <w:tcBorders>
              <w:top w:val="single" w:sz="4" w:space="0" w:color="auto"/>
              <w:left w:val="single" w:sz="4" w:space="0" w:color="auto"/>
              <w:bottom w:val="single" w:sz="4" w:space="0" w:color="auto"/>
              <w:right w:val="single" w:sz="4" w:space="0" w:color="auto"/>
            </w:tcBorders>
          </w:tcPr>
          <w:p w14:paraId="0752D4DF"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FBD189A" w14:textId="77777777" w:rsidR="00663238" w:rsidRPr="00732759" w:rsidRDefault="00663238"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4657827" w14:textId="77777777" w:rsidR="00663238" w:rsidRPr="00732759" w:rsidRDefault="00663238" w:rsidP="00EB2E59">
            <w:pPr>
              <w:pStyle w:val="TAL"/>
              <w:keepNext w:val="0"/>
              <w:rPr>
                <w:noProof/>
                <w:sz w:val="16"/>
                <w:szCs w:val="16"/>
                <w:lang w:eastAsia="ja-JP"/>
              </w:rPr>
            </w:pPr>
            <w:r w:rsidRPr="00732759">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23BF5074"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68C14818"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DCEB50A"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2E042F27"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7191C202" w14:textId="77777777" w:rsidR="00663238" w:rsidRPr="00732759" w:rsidRDefault="00663238" w:rsidP="00EB2E59">
            <w:pPr>
              <w:pStyle w:val="TAL"/>
              <w:keepNext w:val="0"/>
              <w:rPr>
                <w:sz w:val="16"/>
                <w:szCs w:val="16"/>
                <w:lang w:eastAsia="en-US"/>
              </w:rPr>
            </w:pPr>
            <w:r w:rsidRPr="00732759">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14:paraId="7FCCB491" w14:textId="77777777" w:rsidR="00663238" w:rsidRPr="00732759" w:rsidRDefault="00663238" w:rsidP="00EB2E59">
            <w:pPr>
              <w:pStyle w:val="TAL"/>
              <w:keepNext w:val="0"/>
              <w:rPr>
                <w:sz w:val="16"/>
                <w:szCs w:val="16"/>
                <w:lang w:eastAsia="en-US"/>
              </w:rPr>
            </w:pPr>
            <w:r w:rsidRPr="00732759">
              <w:rPr>
                <w:sz w:val="16"/>
                <w:szCs w:val="16"/>
                <w:lang w:eastAsia="en-US"/>
              </w:rPr>
              <w:t>4684</w:t>
            </w:r>
          </w:p>
        </w:tc>
        <w:tc>
          <w:tcPr>
            <w:tcW w:w="566" w:type="dxa"/>
            <w:tcBorders>
              <w:top w:val="single" w:sz="4" w:space="0" w:color="auto"/>
              <w:left w:val="single" w:sz="4" w:space="0" w:color="auto"/>
              <w:bottom w:val="single" w:sz="4" w:space="0" w:color="auto"/>
              <w:right w:val="single" w:sz="4" w:space="0" w:color="auto"/>
            </w:tcBorders>
          </w:tcPr>
          <w:p w14:paraId="6B3829F7"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4AEDC58" w14:textId="77777777" w:rsidR="00663238" w:rsidRPr="00732759" w:rsidRDefault="00663238"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2348004D" w14:textId="77777777" w:rsidR="00663238" w:rsidRPr="00732759" w:rsidRDefault="00663238" w:rsidP="00EB2E59">
            <w:pPr>
              <w:pStyle w:val="TAL"/>
              <w:keepNext w:val="0"/>
              <w:rPr>
                <w:noProof/>
                <w:sz w:val="16"/>
                <w:szCs w:val="16"/>
                <w:lang w:eastAsia="ja-JP"/>
              </w:rPr>
            </w:pPr>
            <w:r w:rsidRPr="00732759">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1C4045C5"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1DDC3FB0"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9F79D07"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0B500D5B"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191D208C" w14:textId="77777777" w:rsidR="00663238" w:rsidRPr="00732759" w:rsidRDefault="00663238" w:rsidP="00EB2E59">
            <w:pPr>
              <w:pStyle w:val="TAL"/>
              <w:keepNext w:val="0"/>
              <w:rPr>
                <w:sz w:val="16"/>
                <w:szCs w:val="16"/>
                <w:lang w:eastAsia="en-US"/>
              </w:rPr>
            </w:pPr>
            <w:r w:rsidRPr="00732759">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14:paraId="0D764F16" w14:textId="77777777" w:rsidR="00663238" w:rsidRPr="00732759" w:rsidRDefault="00663238" w:rsidP="00EB2E59">
            <w:pPr>
              <w:pStyle w:val="TAL"/>
              <w:keepNext w:val="0"/>
              <w:rPr>
                <w:sz w:val="16"/>
                <w:szCs w:val="16"/>
                <w:lang w:eastAsia="en-US"/>
              </w:rPr>
            </w:pPr>
            <w:r w:rsidRPr="00732759">
              <w:rPr>
                <w:sz w:val="16"/>
                <w:szCs w:val="16"/>
                <w:lang w:eastAsia="en-US"/>
              </w:rPr>
              <w:t>4686</w:t>
            </w:r>
          </w:p>
        </w:tc>
        <w:tc>
          <w:tcPr>
            <w:tcW w:w="566" w:type="dxa"/>
            <w:tcBorders>
              <w:top w:val="single" w:sz="4" w:space="0" w:color="auto"/>
              <w:left w:val="single" w:sz="4" w:space="0" w:color="auto"/>
              <w:bottom w:val="single" w:sz="4" w:space="0" w:color="auto"/>
              <w:right w:val="single" w:sz="4" w:space="0" w:color="auto"/>
            </w:tcBorders>
          </w:tcPr>
          <w:p w14:paraId="0EC4C9A0"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E77AF4E" w14:textId="77777777" w:rsidR="00663238" w:rsidRPr="00732759" w:rsidRDefault="00663238"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08D154F" w14:textId="77777777" w:rsidR="00663238" w:rsidRPr="00732759" w:rsidRDefault="00663238" w:rsidP="00EB2E59">
            <w:pPr>
              <w:pStyle w:val="TAL"/>
              <w:keepNext w:val="0"/>
              <w:rPr>
                <w:noProof/>
                <w:sz w:val="16"/>
                <w:szCs w:val="16"/>
                <w:lang w:eastAsia="ja-JP"/>
              </w:rPr>
            </w:pPr>
            <w:r w:rsidRPr="00732759">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7F774698"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E56D06" w:rsidRPr="00732759" w14:paraId="1BA0F78B"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5841031" w14:textId="77777777" w:rsidR="00E56D06" w:rsidRPr="00732759" w:rsidRDefault="00E56D06"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566DE5B1" w14:textId="77777777" w:rsidR="00E56D06" w:rsidRPr="00732759" w:rsidRDefault="00E56D06"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5111927D" w14:textId="77777777" w:rsidR="00E56D06" w:rsidRPr="00732759" w:rsidRDefault="00E56D06" w:rsidP="00EB2E59">
            <w:pPr>
              <w:pStyle w:val="TAL"/>
              <w:keepNext w:val="0"/>
              <w:rPr>
                <w:sz w:val="16"/>
                <w:szCs w:val="16"/>
                <w:lang w:eastAsia="en-US"/>
              </w:rPr>
            </w:pPr>
            <w:r w:rsidRPr="00732759">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14:paraId="2A2DA16C" w14:textId="77777777" w:rsidR="00E56D06" w:rsidRPr="00732759" w:rsidRDefault="00E56D06" w:rsidP="00EB2E59">
            <w:pPr>
              <w:pStyle w:val="TAL"/>
              <w:keepNext w:val="0"/>
              <w:rPr>
                <w:sz w:val="16"/>
                <w:szCs w:val="16"/>
                <w:lang w:eastAsia="en-US"/>
              </w:rPr>
            </w:pPr>
            <w:r w:rsidRPr="00732759">
              <w:rPr>
                <w:sz w:val="16"/>
                <w:szCs w:val="16"/>
                <w:lang w:eastAsia="en-US"/>
              </w:rPr>
              <w:t>4691</w:t>
            </w:r>
          </w:p>
        </w:tc>
        <w:tc>
          <w:tcPr>
            <w:tcW w:w="566" w:type="dxa"/>
            <w:tcBorders>
              <w:top w:val="single" w:sz="4" w:space="0" w:color="auto"/>
              <w:left w:val="single" w:sz="4" w:space="0" w:color="auto"/>
              <w:bottom w:val="single" w:sz="4" w:space="0" w:color="auto"/>
              <w:right w:val="single" w:sz="4" w:space="0" w:color="auto"/>
            </w:tcBorders>
          </w:tcPr>
          <w:p w14:paraId="3396882C" w14:textId="77777777" w:rsidR="00E56D06" w:rsidRPr="00732759" w:rsidRDefault="00E56D06"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0F2D4F4" w14:textId="77777777" w:rsidR="00E56D06" w:rsidRPr="00732759" w:rsidRDefault="00E56D06"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EE06DBA" w14:textId="77777777" w:rsidR="00E56D06" w:rsidRPr="00732759" w:rsidRDefault="00E56D06" w:rsidP="00EB2E59">
            <w:pPr>
              <w:pStyle w:val="TAL"/>
              <w:keepNext w:val="0"/>
              <w:rPr>
                <w:noProof/>
                <w:sz w:val="16"/>
                <w:szCs w:val="16"/>
                <w:lang w:eastAsia="ja-JP"/>
              </w:rPr>
            </w:pPr>
            <w:r w:rsidRPr="00732759">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32DE77A6" w14:textId="77777777" w:rsidR="00E56D06" w:rsidRPr="00732759" w:rsidRDefault="00E56D06" w:rsidP="00EB2E59">
            <w:pPr>
              <w:pStyle w:val="TAL"/>
              <w:keepNext w:val="0"/>
              <w:rPr>
                <w:sz w:val="16"/>
                <w:szCs w:val="16"/>
                <w:lang w:eastAsia="en-US"/>
              </w:rPr>
            </w:pPr>
            <w:r w:rsidRPr="00732759">
              <w:rPr>
                <w:sz w:val="16"/>
                <w:szCs w:val="16"/>
                <w:lang w:eastAsia="en-US"/>
              </w:rPr>
              <w:t>14.5.0</w:t>
            </w:r>
          </w:p>
        </w:tc>
      </w:tr>
      <w:tr w:rsidR="00E56D06" w:rsidRPr="00732759" w14:paraId="60AD2F5C"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94559FA" w14:textId="77777777" w:rsidR="00E56D06" w:rsidRPr="00732759" w:rsidRDefault="00E56D06"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4499946D" w14:textId="77777777" w:rsidR="00E56D06" w:rsidRPr="00732759" w:rsidRDefault="00E56D06"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52DFF3CF" w14:textId="77777777" w:rsidR="00E56D06" w:rsidRPr="00732759" w:rsidRDefault="00E56D06" w:rsidP="00EB2E59">
            <w:pPr>
              <w:pStyle w:val="TAL"/>
              <w:keepNext w:val="0"/>
              <w:rPr>
                <w:sz w:val="16"/>
                <w:szCs w:val="16"/>
                <w:lang w:eastAsia="en-US"/>
              </w:rPr>
            </w:pPr>
            <w:r w:rsidRPr="00732759">
              <w:rPr>
                <w:sz w:val="16"/>
                <w:szCs w:val="16"/>
                <w:lang w:eastAsia="en-US"/>
              </w:rPr>
              <w:t>RP-171971</w:t>
            </w:r>
          </w:p>
        </w:tc>
        <w:tc>
          <w:tcPr>
            <w:tcW w:w="709" w:type="dxa"/>
            <w:tcBorders>
              <w:top w:val="single" w:sz="4" w:space="0" w:color="auto"/>
              <w:left w:val="single" w:sz="4" w:space="0" w:color="auto"/>
              <w:bottom w:val="single" w:sz="4" w:space="0" w:color="auto"/>
              <w:right w:val="single" w:sz="4" w:space="0" w:color="auto"/>
            </w:tcBorders>
          </w:tcPr>
          <w:p w14:paraId="749940B6" w14:textId="77777777" w:rsidR="00E56D06" w:rsidRPr="00732759" w:rsidRDefault="00E56D06" w:rsidP="00EB2E59">
            <w:pPr>
              <w:pStyle w:val="TAL"/>
              <w:keepNext w:val="0"/>
              <w:rPr>
                <w:sz w:val="16"/>
                <w:szCs w:val="16"/>
                <w:lang w:eastAsia="en-US"/>
              </w:rPr>
            </w:pPr>
            <w:r w:rsidRPr="00732759">
              <w:rPr>
                <w:sz w:val="16"/>
                <w:szCs w:val="16"/>
                <w:lang w:eastAsia="en-US"/>
              </w:rPr>
              <w:t>4698</w:t>
            </w:r>
          </w:p>
        </w:tc>
        <w:tc>
          <w:tcPr>
            <w:tcW w:w="566" w:type="dxa"/>
            <w:tcBorders>
              <w:top w:val="single" w:sz="4" w:space="0" w:color="auto"/>
              <w:left w:val="single" w:sz="4" w:space="0" w:color="auto"/>
              <w:bottom w:val="single" w:sz="4" w:space="0" w:color="auto"/>
              <w:right w:val="single" w:sz="4" w:space="0" w:color="auto"/>
            </w:tcBorders>
          </w:tcPr>
          <w:p w14:paraId="36547144" w14:textId="77777777" w:rsidR="00E56D06" w:rsidRPr="00732759" w:rsidRDefault="00E56D06"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08A0DF3" w14:textId="77777777" w:rsidR="00E56D06" w:rsidRPr="00732759" w:rsidRDefault="00E56D06"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2B4611B9" w14:textId="77777777" w:rsidR="00E56D06" w:rsidRPr="00732759" w:rsidRDefault="00E56D06" w:rsidP="00EB2E59">
            <w:pPr>
              <w:pStyle w:val="TAL"/>
              <w:keepNext w:val="0"/>
              <w:rPr>
                <w:noProof/>
                <w:sz w:val="16"/>
                <w:szCs w:val="16"/>
                <w:lang w:eastAsia="ja-JP"/>
              </w:rPr>
            </w:pPr>
            <w:r w:rsidRPr="00732759">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3A22B602" w14:textId="77777777" w:rsidR="00E56D06" w:rsidRPr="00732759" w:rsidRDefault="00E56D06" w:rsidP="00EB2E59">
            <w:pPr>
              <w:pStyle w:val="TAL"/>
              <w:keepNext w:val="0"/>
              <w:rPr>
                <w:sz w:val="16"/>
                <w:szCs w:val="16"/>
                <w:lang w:eastAsia="en-US"/>
              </w:rPr>
            </w:pPr>
            <w:r w:rsidRPr="00732759">
              <w:rPr>
                <w:sz w:val="16"/>
                <w:szCs w:val="16"/>
                <w:lang w:eastAsia="en-US"/>
              </w:rPr>
              <w:t>14.5.0</w:t>
            </w:r>
          </w:p>
        </w:tc>
      </w:tr>
      <w:tr w:rsidR="00E56D06" w:rsidRPr="00732759" w14:paraId="3D985D3F"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EFEC4F2" w14:textId="77777777" w:rsidR="00E56D06" w:rsidRPr="00732759" w:rsidRDefault="00E56D06"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3ED660AA" w14:textId="77777777" w:rsidR="00E56D06" w:rsidRPr="00732759" w:rsidRDefault="00E56D06"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41473133" w14:textId="77777777" w:rsidR="00E56D06" w:rsidRPr="00732759" w:rsidRDefault="00E56D06" w:rsidP="00EB2E59">
            <w:pPr>
              <w:pStyle w:val="TAL"/>
              <w:keepNext w:val="0"/>
              <w:rPr>
                <w:sz w:val="16"/>
                <w:szCs w:val="16"/>
                <w:lang w:eastAsia="en-US"/>
              </w:rPr>
            </w:pPr>
            <w:r w:rsidRPr="00732759">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14:paraId="63374A64" w14:textId="77777777" w:rsidR="00E56D06" w:rsidRPr="00732759" w:rsidRDefault="00E56D06" w:rsidP="00EB2E59">
            <w:pPr>
              <w:pStyle w:val="TAL"/>
              <w:keepNext w:val="0"/>
              <w:rPr>
                <w:sz w:val="16"/>
                <w:szCs w:val="16"/>
                <w:lang w:eastAsia="en-US"/>
              </w:rPr>
            </w:pPr>
            <w:r w:rsidRPr="00732759">
              <w:rPr>
                <w:sz w:val="16"/>
                <w:szCs w:val="16"/>
                <w:lang w:eastAsia="en-US"/>
              </w:rPr>
              <w:t>4703</w:t>
            </w:r>
          </w:p>
        </w:tc>
        <w:tc>
          <w:tcPr>
            <w:tcW w:w="566" w:type="dxa"/>
            <w:tcBorders>
              <w:top w:val="single" w:sz="4" w:space="0" w:color="auto"/>
              <w:left w:val="single" w:sz="4" w:space="0" w:color="auto"/>
              <w:bottom w:val="single" w:sz="4" w:space="0" w:color="auto"/>
              <w:right w:val="single" w:sz="4" w:space="0" w:color="auto"/>
            </w:tcBorders>
          </w:tcPr>
          <w:p w14:paraId="5B2DC880" w14:textId="77777777" w:rsidR="00E56D06" w:rsidRPr="00732759" w:rsidRDefault="00E56D06"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671BF1B" w14:textId="77777777" w:rsidR="00E56D06" w:rsidRPr="00732759" w:rsidRDefault="00E56D06"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54BD11CD" w14:textId="77777777" w:rsidR="00E56D06" w:rsidRPr="00732759" w:rsidRDefault="00E56D06" w:rsidP="00EB2E59">
            <w:pPr>
              <w:pStyle w:val="TAL"/>
              <w:keepNext w:val="0"/>
              <w:rPr>
                <w:noProof/>
                <w:sz w:val="16"/>
                <w:szCs w:val="16"/>
                <w:lang w:eastAsia="ja-JP"/>
              </w:rPr>
            </w:pPr>
            <w:r w:rsidRPr="00732759">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7460B8A4" w14:textId="77777777" w:rsidR="00E56D06" w:rsidRPr="00732759" w:rsidRDefault="00E56D06" w:rsidP="00EB2E59">
            <w:pPr>
              <w:pStyle w:val="TAL"/>
              <w:keepNext w:val="0"/>
              <w:rPr>
                <w:sz w:val="16"/>
                <w:szCs w:val="16"/>
                <w:lang w:eastAsia="en-US"/>
              </w:rPr>
            </w:pPr>
            <w:r w:rsidRPr="00732759">
              <w:rPr>
                <w:sz w:val="16"/>
                <w:szCs w:val="16"/>
                <w:lang w:eastAsia="en-US"/>
              </w:rPr>
              <w:t>14.5.0</w:t>
            </w:r>
          </w:p>
        </w:tc>
      </w:tr>
      <w:tr w:rsidR="00F34A91" w:rsidRPr="00732759" w14:paraId="7553E9E1"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93E027F" w14:textId="77777777" w:rsidR="00F34A91" w:rsidRPr="00732759" w:rsidRDefault="00F34A91"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7AF275FC" w14:textId="77777777" w:rsidR="00F34A91" w:rsidRPr="00732759" w:rsidRDefault="00F34A91"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42A5390F" w14:textId="77777777" w:rsidR="00F34A91" w:rsidRPr="00732759" w:rsidRDefault="00F34A91" w:rsidP="00EB2E59">
            <w:pPr>
              <w:pStyle w:val="TAL"/>
              <w:keepNext w:val="0"/>
              <w:rPr>
                <w:sz w:val="16"/>
                <w:szCs w:val="16"/>
                <w:lang w:eastAsia="en-US"/>
              </w:rPr>
            </w:pPr>
            <w:r w:rsidRPr="00732759">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14:paraId="578ADFAC" w14:textId="77777777" w:rsidR="00F34A91" w:rsidRPr="00732759" w:rsidRDefault="00F34A91" w:rsidP="00EB2E59">
            <w:pPr>
              <w:pStyle w:val="TAL"/>
              <w:keepNext w:val="0"/>
              <w:rPr>
                <w:sz w:val="16"/>
                <w:szCs w:val="16"/>
                <w:lang w:eastAsia="en-US"/>
              </w:rPr>
            </w:pPr>
            <w:r w:rsidRPr="00732759">
              <w:rPr>
                <w:sz w:val="16"/>
                <w:szCs w:val="16"/>
                <w:lang w:eastAsia="en-US"/>
              </w:rPr>
              <w:t>4705</w:t>
            </w:r>
          </w:p>
        </w:tc>
        <w:tc>
          <w:tcPr>
            <w:tcW w:w="566" w:type="dxa"/>
            <w:tcBorders>
              <w:top w:val="single" w:sz="4" w:space="0" w:color="auto"/>
              <w:left w:val="single" w:sz="4" w:space="0" w:color="auto"/>
              <w:bottom w:val="single" w:sz="4" w:space="0" w:color="auto"/>
              <w:right w:val="single" w:sz="4" w:space="0" w:color="auto"/>
            </w:tcBorders>
          </w:tcPr>
          <w:p w14:paraId="05B3A08E" w14:textId="77777777" w:rsidR="00F34A91" w:rsidRPr="00732759" w:rsidRDefault="00F34A91"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7231D9C" w14:textId="77777777" w:rsidR="00F34A91" w:rsidRPr="00732759" w:rsidRDefault="00F34A91"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933C216" w14:textId="77777777" w:rsidR="00F34A91" w:rsidRPr="00732759" w:rsidRDefault="00F34A91" w:rsidP="00EB2E59">
            <w:pPr>
              <w:pStyle w:val="TAL"/>
              <w:keepNext w:val="0"/>
              <w:rPr>
                <w:noProof/>
                <w:sz w:val="16"/>
                <w:szCs w:val="16"/>
                <w:lang w:eastAsia="ja-JP"/>
              </w:rPr>
            </w:pPr>
            <w:r w:rsidRPr="00732759">
              <w:rPr>
                <w:noProof/>
                <w:sz w:val="16"/>
                <w:szCs w:val="16"/>
                <w:lang w:eastAsia="ja-JP"/>
              </w:rPr>
              <w:t xml:space="preserve">Introduction of perfromance requirements for </w:t>
            </w:r>
            <w:r w:rsidRPr="00732759">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51A9ACB8" w14:textId="77777777" w:rsidR="00F34A91" w:rsidRPr="00732759" w:rsidRDefault="00F34A91" w:rsidP="00EB2E59">
            <w:pPr>
              <w:pStyle w:val="TAL"/>
              <w:keepNext w:val="0"/>
              <w:rPr>
                <w:sz w:val="16"/>
                <w:szCs w:val="16"/>
                <w:lang w:eastAsia="en-US"/>
              </w:rPr>
            </w:pPr>
            <w:r w:rsidRPr="00732759">
              <w:rPr>
                <w:sz w:val="16"/>
                <w:szCs w:val="16"/>
                <w:lang w:eastAsia="en-US"/>
              </w:rPr>
              <w:t>14.5.0</w:t>
            </w:r>
          </w:p>
        </w:tc>
      </w:tr>
      <w:tr w:rsidR="004609EB" w:rsidRPr="00732759" w14:paraId="17DFFBA8"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F40512E" w14:textId="77777777" w:rsidR="004609EB" w:rsidRPr="00732759" w:rsidRDefault="004609EB"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51770FAD" w14:textId="77777777" w:rsidR="004609EB" w:rsidRPr="00732759" w:rsidRDefault="004609EB"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5FA14201" w14:textId="77777777" w:rsidR="004609EB" w:rsidRPr="00732759" w:rsidRDefault="004609EB" w:rsidP="00EB2E59">
            <w:pPr>
              <w:pStyle w:val="TAL"/>
              <w:keepNext w:val="0"/>
              <w:rPr>
                <w:sz w:val="16"/>
                <w:szCs w:val="16"/>
                <w:lang w:eastAsia="en-US"/>
              </w:rPr>
            </w:pPr>
            <w:r w:rsidRPr="00732759">
              <w:rPr>
                <w:sz w:val="16"/>
                <w:szCs w:val="16"/>
                <w:lang w:eastAsia="en-US"/>
              </w:rPr>
              <w:t>RP-171968</w:t>
            </w:r>
          </w:p>
        </w:tc>
        <w:tc>
          <w:tcPr>
            <w:tcW w:w="709" w:type="dxa"/>
            <w:tcBorders>
              <w:top w:val="single" w:sz="4" w:space="0" w:color="auto"/>
              <w:left w:val="single" w:sz="4" w:space="0" w:color="auto"/>
              <w:bottom w:val="single" w:sz="4" w:space="0" w:color="auto"/>
              <w:right w:val="single" w:sz="4" w:space="0" w:color="auto"/>
            </w:tcBorders>
          </w:tcPr>
          <w:p w14:paraId="486DF841" w14:textId="77777777" w:rsidR="004609EB" w:rsidRPr="00732759" w:rsidRDefault="004609EB" w:rsidP="00EB2E59">
            <w:pPr>
              <w:pStyle w:val="TAL"/>
              <w:keepNext w:val="0"/>
              <w:rPr>
                <w:sz w:val="16"/>
                <w:szCs w:val="16"/>
                <w:lang w:eastAsia="en-US"/>
              </w:rPr>
            </w:pPr>
            <w:r w:rsidRPr="00732759">
              <w:rPr>
                <w:sz w:val="16"/>
                <w:szCs w:val="16"/>
                <w:lang w:eastAsia="en-US"/>
              </w:rPr>
              <w:t>4709</w:t>
            </w:r>
          </w:p>
        </w:tc>
        <w:tc>
          <w:tcPr>
            <w:tcW w:w="566" w:type="dxa"/>
            <w:tcBorders>
              <w:top w:val="single" w:sz="4" w:space="0" w:color="auto"/>
              <w:left w:val="single" w:sz="4" w:space="0" w:color="auto"/>
              <w:bottom w:val="single" w:sz="4" w:space="0" w:color="auto"/>
              <w:right w:val="single" w:sz="4" w:space="0" w:color="auto"/>
            </w:tcBorders>
          </w:tcPr>
          <w:p w14:paraId="3DD9B1ED" w14:textId="77777777" w:rsidR="004609EB" w:rsidRPr="00732759" w:rsidRDefault="004609E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38BA28B" w14:textId="77777777" w:rsidR="004609EB" w:rsidRPr="00732759" w:rsidRDefault="004609EB"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7EE79957" w14:textId="77777777" w:rsidR="004609EB" w:rsidRPr="00732759" w:rsidRDefault="004609EB" w:rsidP="00EB2E59">
            <w:pPr>
              <w:pStyle w:val="TAL"/>
              <w:keepNext w:val="0"/>
              <w:rPr>
                <w:noProof/>
                <w:sz w:val="16"/>
                <w:szCs w:val="16"/>
                <w:lang w:eastAsia="ja-JP"/>
              </w:rPr>
            </w:pPr>
            <w:r w:rsidRPr="00732759">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15F29F8F" w14:textId="77777777" w:rsidR="004609EB" w:rsidRPr="00732759" w:rsidRDefault="004609EB" w:rsidP="00EB2E59">
            <w:pPr>
              <w:pStyle w:val="TAL"/>
              <w:keepNext w:val="0"/>
              <w:rPr>
                <w:sz w:val="16"/>
                <w:szCs w:val="16"/>
                <w:lang w:eastAsia="en-US"/>
              </w:rPr>
            </w:pPr>
            <w:r w:rsidRPr="00732759">
              <w:rPr>
                <w:sz w:val="16"/>
                <w:szCs w:val="16"/>
                <w:lang w:eastAsia="en-US"/>
              </w:rPr>
              <w:t>14.5.0</w:t>
            </w:r>
          </w:p>
        </w:tc>
      </w:tr>
      <w:tr w:rsidR="002415C9" w:rsidRPr="00732759" w14:paraId="18BD20FB"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6C6132F" w14:textId="77777777" w:rsidR="002415C9" w:rsidRPr="00732759" w:rsidRDefault="002415C9"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77DA998F" w14:textId="77777777" w:rsidR="002415C9" w:rsidRPr="00732759" w:rsidRDefault="002415C9"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1841F897" w14:textId="77777777" w:rsidR="002415C9" w:rsidRPr="00732759" w:rsidRDefault="002415C9" w:rsidP="00EB2E59">
            <w:pPr>
              <w:pStyle w:val="TAL"/>
              <w:keepNext w:val="0"/>
              <w:rPr>
                <w:sz w:val="16"/>
                <w:szCs w:val="16"/>
                <w:lang w:eastAsia="en-US"/>
              </w:rPr>
            </w:pPr>
            <w:r w:rsidRPr="00732759">
              <w:rPr>
                <w:sz w:val="16"/>
                <w:szCs w:val="16"/>
                <w:lang w:eastAsia="en-US"/>
              </w:rPr>
              <w:t>RP-171933</w:t>
            </w:r>
          </w:p>
        </w:tc>
        <w:tc>
          <w:tcPr>
            <w:tcW w:w="709" w:type="dxa"/>
            <w:tcBorders>
              <w:top w:val="single" w:sz="4" w:space="0" w:color="auto"/>
              <w:left w:val="single" w:sz="4" w:space="0" w:color="auto"/>
              <w:bottom w:val="single" w:sz="4" w:space="0" w:color="auto"/>
              <w:right w:val="single" w:sz="4" w:space="0" w:color="auto"/>
            </w:tcBorders>
          </w:tcPr>
          <w:p w14:paraId="35EA733A" w14:textId="77777777" w:rsidR="002415C9" w:rsidRPr="00732759" w:rsidRDefault="002415C9" w:rsidP="00EB2E59">
            <w:pPr>
              <w:pStyle w:val="TAL"/>
              <w:keepNext w:val="0"/>
              <w:rPr>
                <w:sz w:val="16"/>
                <w:szCs w:val="16"/>
                <w:lang w:eastAsia="en-US"/>
              </w:rPr>
            </w:pPr>
            <w:r w:rsidRPr="00732759">
              <w:rPr>
                <w:sz w:val="16"/>
                <w:szCs w:val="16"/>
                <w:lang w:eastAsia="en-US"/>
              </w:rPr>
              <w:t>4712</w:t>
            </w:r>
          </w:p>
        </w:tc>
        <w:tc>
          <w:tcPr>
            <w:tcW w:w="566" w:type="dxa"/>
            <w:tcBorders>
              <w:top w:val="single" w:sz="4" w:space="0" w:color="auto"/>
              <w:left w:val="single" w:sz="4" w:space="0" w:color="auto"/>
              <w:bottom w:val="single" w:sz="4" w:space="0" w:color="auto"/>
              <w:right w:val="single" w:sz="4" w:space="0" w:color="auto"/>
            </w:tcBorders>
          </w:tcPr>
          <w:p w14:paraId="7E533EA6" w14:textId="77777777" w:rsidR="002415C9" w:rsidRPr="00732759" w:rsidRDefault="002415C9"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A976A8D" w14:textId="77777777" w:rsidR="002415C9" w:rsidRPr="00732759" w:rsidRDefault="002415C9"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DDF93FC" w14:textId="77777777" w:rsidR="002415C9" w:rsidRPr="00732759" w:rsidRDefault="002415C9" w:rsidP="00EB2E59">
            <w:pPr>
              <w:pStyle w:val="TAL"/>
              <w:keepNext w:val="0"/>
              <w:rPr>
                <w:noProof/>
                <w:sz w:val="16"/>
                <w:szCs w:val="16"/>
                <w:lang w:eastAsia="ja-JP"/>
              </w:rPr>
            </w:pPr>
            <w:r w:rsidRPr="00732759">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053D38EA" w14:textId="77777777" w:rsidR="002415C9" w:rsidRPr="00732759" w:rsidRDefault="002415C9" w:rsidP="00EB2E59">
            <w:pPr>
              <w:pStyle w:val="TAL"/>
              <w:keepNext w:val="0"/>
              <w:rPr>
                <w:sz w:val="16"/>
                <w:szCs w:val="16"/>
                <w:lang w:eastAsia="en-US"/>
              </w:rPr>
            </w:pPr>
            <w:r w:rsidRPr="00732759">
              <w:rPr>
                <w:sz w:val="16"/>
                <w:szCs w:val="16"/>
                <w:lang w:eastAsia="en-US"/>
              </w:rPr>
              <w:t>14.5.0</w:t>
            </w:r>
          </w:p>
        </w:tc>
      </w:tr>
      <w:tr w:rsidR="001D3FED" w:rsidRPr="00732759" w14:paraId="137D33A4"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AA70AF6" w14:textId="77777777" w:rsidR="001D3FED" w:rsidRPr="00732759" w:rsidRDefault="001D3FED"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655C47AC" w14:textId="77777777" w:rsidR="001D3FED" w:rsidRPr="00732759" w:rsidRDefault="001D3FED"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20367631" w14:textId="77777777" w:rsidR="001D3FED" w:rsidRPr="00732759" w:rsidRDefault="001D3FED" w:rsidP="00EB2E59">
            <w:pPr>
              <w:pStyle w:val="TAL"/>
              <w:keepNext w:val="0"/>
              <w:rPr>
                <w:sz w:val="16"/>
                <w:szCs w:val="16"/>
                <w:lang w:eastAsia="en-US"/>
              </w:rPr>
            </w:pPr>
            <w:r w:rsidRPr="00732759">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14:paraId="6460EE12" w14:textId="77777777" w:rsidR="001D3FED" w:rsidRPr="00732759" w:rsidRDefault="001D3FED" w:rsidP="00EB2E59">
            <w:pPr>
              <w:pStyle w:val="TAL"/>
              <w:keepNext w:val="0"/>
              <w:rPr>
                <w:sz w:val="16"/>
                <w:szCs w:val="16"/>
                <w:lang w:eastAsia="en-US"/>
              </w:rPr>
            </w:pPr>
            <w:r w:rsidRPr="00732759">
              <w:rPr>
                <w:sz w:val="16"/>
                <w:szCs w:val="16"/>
                <w:lang w:eastAsia="en-US"/>
              </w:rPr>
              <w:t>4713</w:t>
            </w:r>
          </w:p>
        </w:tc>
        <w:tc>
          <w:tcPr>
            <w:tcW w:w="566" w:type="dxa"/>
            <w:tcBorders>
              <w:top w:val="single" w:sz="4" w:space="0" w:color="auto"/>
              <w:left w:val="single" w:sz="4" w:space="0" w:color="auto"/>
              <w:bottom w:val="single" w:sz="4" w:space="0" w:color="auto"/>
              <w:right w:val="single" w:sz="4" w:space="0" w:color="auto"/>
            </w:tcBorders>
          </w:tcPr>
          <w:p w14:paraId="759A122F" w14:textId="77777777" w:rsidR="001D3FED" w:rsidRPr="00732759" w:rsidRDefault="001D3FED"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2B899A0" w14:textId="77777777" w:rsidR="001D3FED" w:rsidRPr="00732759" w:rsidRDefault="001D3FED"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6EEA4F09" w14:textId="77777777" w:rsidR="001D3FED" w:rsidRPr="00732759" w:rsidRDefault="001D3FED" w:rsidP="00EB2E59">
            <w:pPr>
              <w:pStyle w:val="TAL"/>
              <w:keepNext w:val="0"/>
              <w:rPr>
                <w:noProof/>
                <w:sz w:val="16"/>
                <w:szCs w:val="16"/>
                <w:lang w:eastAsia="ja-JP"/>
              </w:rPr>
            </w:pPr>
            <w:r w:rsidRPr="00732759">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2DE70A27" w14:textId="77777777" w:rsidR="001D3FED" w:rsidRPr="00732759" w:rsidRDefault="001D3FED" w:rsidP="00EB2E59">
            <w:pPr>
              <w:pStyle w:val="TAL"/>
              <w:keepNext w:val="0"/>
              <w:rPr>
                <w:sz w:val="16"/>
                <w:szCs w:val="16"/>
                <w:lang w:eastAsia="en-US"/>
              </w:rPr>
            </w:pPr>
            <w:r w:rsidRPr="00732759">
              <w:rPr>
                <w:sz w:val="16"/>
                <w:szCs w:val="16"/>
                <w:lang w:eastAsia="en-US"/>
              </w:rPr>
              <w:t>14.5.0</w:t>
            </w:r>
          </w:p>
        </w:tc>
      </w:tr>
      <w:tr w:rsidR="00AD0073" w:rsidRPr="00732759" w14:paraId="2F7CDC6C"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532DA44" w14:textId="77777777" w:rsidR="00AD0073" w:rsidRPr="00732759" w:rsidRDefault="00AD0073"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4AEC4BAD" w14:textId="77777777" w:rsidR="00AD0073" w:rsidRPr="00732759" w:rsidRDefault="00AD0073"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6620180B" w14:textId="77777777" w:rsidR="00AD0073" w:rsidRPr="00732759" w:rsidRDefault="00AD0073" w:rsidP="00EB2E59">
            <w:pPr>
              <w:pStyle w:val="TAL"/>
              <w:keepNext w:val="0"/>
              <w:rPr>
                <w:sz w:val="16"/>
                <w:szCs w:val="16"/>
                <w:lang w:eastAsia="en-US"/>
              </w:rPr>
            </w:pPr>
            <w:r w:rsidRPr="00732759">
              <w:rPr>
                <w:sz w:val="16"/>
                <w:szCs w:val="16"/>
                <w:lang w:eastAsia="en-US"/>
              </w:rPr>
              <w:t>RP-171942</w:t>
            </w:r>
          </w:p>
        </w:tc>
        <w:tc>
          <w:tcPr>
            <w:tcW w:w="709" w:type="dxa"/>
            <w:tcBorders>
              <w:top w:val="single" w:sz="4" w:space="0" w:color="auto"/>
              <w:left w:val="single" w:sz="4" w:space="0" w:color="auto"/>
              <w:bottom w:val="single" w:sz="4" w:space="0" w:color="auto"/>
              <w:right w:val="single" w:sz="4" w:space="0" w:color="auto"/>
            </w:tcBorders>
          </w:tcPr>
          <w:p w14:paraId="784742EC" w14:textId="77777777" w:rsidR="00AD0073" w:rsidRPr="00732759" w:rsidRDefault="00AD0073" w:rsidP="00EB2E59">
            <w:pPr>
              <w:pStyle w:val="TAL"/>
              <w:keepNext w:val="0"/>
              <w:rPr>
                <w:sz w:val="16"/>
                <w:szCs w:val="16"/>
                <w:lang w:eastAsia="en-US"/>
              </w:rPr>
            </w:pPr>
            <w:r w:rsidRPr="00732759">
              <w:rPr>
                <w:sz w:val="16"/>
                <w:szCs w:val="16"/>
                <w:lang w:eastAsia="en-US"/>
              </w:rPr>
              <w:t>4715</w:t>
            </w:r>
          </w:p>
        </w:tc>
        <w:tc>
          <w:tcPr>
            <w:tcW w:w="566" w:type="dxa"/>
            <w:tcBorders>
              <w:top w:val="single" w:sz="4" w:space="0" w:color="auto"/>
              <w:left w:val="single" w:sz="4" w:space="0" w:color="auto"/>
              <w:bottom w:val="single" w:sz="4" w:space="0" w:color="auto"/>
              <w:right w:val="single" w:sz="4" w:space="0" w:color="auto"/>
            </w:tcBorders>
          </w:tcPr>
          <w:p w14:paraId="60DF4B46" w14:textId="77777777" w:rsidR="00AD0073" w:rsidRPr="00732759" w:rsidRDefault="00AD0073"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15799DD" w14:textId="77777777" w:rsidR="00AD0073" w:rsidRPr="00732759" w:rsidRDefault="00AD0073"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8B6A088" w14:textId="77777777" w:rsidR="00AD0073" w:rsidRPr="00732759" w:rsidRDefault="00AD0073" w:rsidP="00EB2E59">
            <w:pPr>
              <w:pStyle w:val="TAL"/>
              <w:keepNext w:val="0"/>
              <w:rPr>
                <w:noProof/>
                <w:sz w:val="16"/>
                <w:szCs w:val="16"/>
                <w:lang w:eastAsia="ja-JP"/>
              </w:rPr>
            </w:pPr>
            <w:r w:rsidRPr="00732759">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213954F4" w14:textId="77777777" w:rsidR="00AD0073" w:rsidRPr="00732759" w:rsidRDefault="00AD0073" w:rsidP="00EB2E59">
            <w:pPr>
              <w:pStyle w:val="TAL"/>
              <w:keepNext w:val="0"/>
              <w:rPr>
                <w:sz w:val="16"/>
                <w:szCs w:val="16"/>
                <w:lang w:eastAsia="en-US"/>
              </w:rPr>
            </w:pPr>
            <w:r w:rsidRPr="00732759">
              <w:rPr>
                <w:sz w:val="16"/>
                <w:szCs w:val="16"/>
                <w:lang w:eastAsia="en-US"/>
              </w:rPr>
              <w:t>14.5.0</w:t>
            </w:r>
          </w:p>
        </w:tc>
      </w:tr>
      <w:tr w:rsidR="002743DB" w:rsidRPr="00732759" w14:paraId="306A996F"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420F585" w14:textId="77777777"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5F77EACC" w14:textId="77777777"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16777B23" w14:textId="77777777" w:rsidR="002743DB" w:rsidRPr="00732759" w:rsidRDefault="002743DB" w:rsidP="00EB2E59">
            <w:pPr>
              <w:pStyle w:val="TAL"/>
              <w:keepNext w:val="0"/>
              <w:rPr>
                <w:sz w:val="16"/>
                <w:szCs w:val="16"/>
                <w:lang w:eastAsia="en-US"/>
              </w:rPr>
            </w:pPr>
            <w:r w:rsidRPr="00732759">
              <w:rPr>
                <w:sz w:val="16"/>
                <w:szCs w:val="16"/>
                <w:lang w:eastAsia="en-US"/>
              </w:rPr>
              <w:t>RP-172609</w:t>
            </w:r>
          </w:p>
        </w:tc>
        <w:tc>
          <w:tcPr>
            <w:tcW w:w="709" w:type="dxa"/>
            <w:tcBorders>
              <w:top w:val="single" w:sz="4" w:space="0" w:color="auto"/>
              <w:left w:val="single" w:sz="4" w:space="0" w:color="auto"/>
              <w:bottom w:val="single" w:sz="4" w:space="0" w:color="auto"/>
              <w:right w:val="single" w:sz="4" w:space="0" w:color="auto"/>
            </w:tcBorders>
          </w:tcPr>
          <w:p w14:paraId="00BBBE31" w14:textId="77777777" w:rsidR="002743DB" w:rsidRPr="00732759" w:rsidRDefault="002743DB" w:rsidP="00EB2E59">
            <w:pPr>
              <w:pStyle w:val="TAL"/>
              <w:keepNext w:val="0"/>
              <w:rPr>
                <w:sz w:val="16"/>
                <w:szCs w:val="16"/>
                <w:lang w:eastAsia="en-US"/>
              </w:rPr>
            </w:pPr>
            <w:r w:rsidRPr="00732759">
              <w:rPr>
                <w:sz w:val="16"/>
                <w:szCs w:val="16"/>
                <w:lang w:eastAsia="en-US"/>
              </w:rPr>
              <w:t>4722</w:t>
            </w:r>
          </w:p>
        </w:tc>
        <w:tc>
          <w:tcPr>
            <w:tcW w:w="566" w:type="dxa"/>
            <w:tcBorders>
              <w:top w:val="single" w:sz="4" w:space="0" w:color="auto"/>
              <w:left w:val="single" w:sz="4" w:space="0" w:color="auto"/>
              <w:bottom w:val="single" w:sz="4" w:space="0" w:color="auto"/>
              <w:right w:val="single" w:sz="4" w:space="0" w:color="auto"/>
            </w:tcBorders>
          </w:tcPr>
          <w:p w14:paraId="3D7C146D" w14:textId="77777777" w:rsidR="002743DB" w:rsidRPr="00732759" w:rsidRDefault="002743D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C285D08" w14:textId="77777777" w:rsidR="002743DB" w:rsidRPr="00732759" w:rsidRDefault="002743DB"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385F37F" w14:textId="77777777" w:rsidR="002743DB" w:rsidRPr="00732759" w:rsidRDefault="002743DB" w:rsidP="00EB2E59">
            <w:pPr>
              <w:pStyle w:val="TAL"/>
              <w:keepNext w:val="0"/>
              <w:rPr>
                <w:noProof/>
                <w:sz w:val="16"/>
                <w:szCs w:val="16"/>
                <w:lang w:eastAsia="ja-JP"/>
              </w:rPr>
            </w:pPr>
            <w:r w:rsidRPr="00732759">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14DAFEB8" w14:textId="77777777" w:rsidR="002743DB" w:rsidRPr="00732759" w:rsidRDefault="002743DB" w:rsidP="00EB2E59">
            <w:pPr>
              <w:pStyle w:val="TAL"/>
              <w:keepNext w:val="0"/>
              <w:rPr>
                <w:sz w:val="16"/>
                <w:szCs w:val="16"/>
                <w:lang w:eastAsia="en-US"/>
              </w:rPr>
            </w:pPr>
            <w:r w:rsidRPr="00732759">
              <w:rPr>
                <w:sz w:val="16"/>
                <w:szCs w:val="16"/>
                <w:lang w:eastAsia="en-US"/>
              </w:rPr>
              <w:t>14.6.0</w:t>
            </w:r>
          </w:p>
        </w:tc>
      </w:tr>
      <w:tr w:rsidR="002743DB" w:rsidRPr="00732759" w14:paraId="2308A01E"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48D00D5" w14:textId="77777777"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3065A620" w14:textId="77777777"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46A2DCB0" w14:textId="77777777" w:rsidR="002743DB" w:rsidRPr="00732759" w:rsidRDefault="002743DB" w:rsidP="00EB2E59">
            <w:pPr>
              <w:pStyle w:val="TAL"/>
              <w:keepNext w:val="0"/>
              <w:rPr>
                <w:sz w:val="16"/>
                <w:szCs w:val="16"/>
                <w:lang w:eastAsia="en-US"/>
              </w:rPr>
            </w:pPr>
            <w:r w:rsidRPr="00732759">
              <w:rPr>
                <w:sz w:val="16"/>
                <w:szCs w:val="16"/>
                <w:lang w:eastAsia="en-US"/>
              </w:rPr>
              <w:t>RP-172584</w:t>
            </w:r>
          </w:p>
        </w:tc>
        <w:tc>
          <w:tcPr>
            <w:tcW w:w="709" w:type="dxa"/>
            <w:tcBorders>
              <w:top w:val="single" w:sz="4" w:space="0" w:color="auto"/>
              <w:left w:val="single" w:sz="4" w:space="0" w:color="auto"/>
              <w:bottom w:val="single" w:sz="4" w:space="0" w:color="auto"/>
              <w:right w:val="single" w:sz="4" w:space="0" w:color="auto"/>
            </w:tcBorders>
          </w:tcPr>
          <w:p w14:paraId="70F91537" w14:textId="77777777" w:rsidR="002743DB" w:rsidRPr="00732759" w:rsidRDefault="002743DB" w:rsidP="00EB2E59">
            <w:pPr>
              <w:pStyle w:val="TAL"/>
              <w:keepNext w:val="0"/>
              <w:rPr>
                <w:sz w:val="16"/>
                <w:szCs w:val="16"/>
                <w:lang w:eastAsia="en-US"/>
              </w:rPr>
            </w:pPr>
            <w:r w:rsidRPr="00732759">
              <w:rPr>
                <w:sz w:val="16"/>
                <w:szCs w:val="16"/>
                <w:lang w:eastAsia="en-US"/>
              </w:rPr>
              <w:t>4724</w:t>
            </w:r>
          </w:p>
        </w:tc>
        <w:tc>
          <w:tcPr>
            <w:tcW w:w="566" w:type="dxa"/>
            <w:tcBorders>
              <w:top w:val="single" w:sz="4" w:space="0" w:color="auto"/>
              <w:left w:val="single" w:sz="4" w:space="0" w:color="auto"/>
              <w:bottom w:val="single" w:sz="4" w:space="0" w:color="auto"/>
              <w:right w:val="single" w:sz="4" w:space="0" w:color="auto"/>
            </w:tcBorders>
          </w:tcPr>
          <w:p w14:paraId="1EAFD18C" w14:textId="77777777" w:rsidR="002743DB" w:rsidRPr="00732759" w:rsidRDefault="002743DB"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A06B75B" w14:textId="77777777" w:rsidR="002743DB" w:rsidRPr="00732759" w:rsidRDefault="002743DB"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EB5138C" w14:textId="77777777" w:rsidR="002743DB" w:rsidRPr="00732759" w:rsidRDefault="002743DB" w:rsidP="00EB2E59">
            <w:pPr>
              <w:pStyle w:val="TAL"/>
              <w:keepNext w:val="0"/>
              <w:rPr>
                <w:noProof/>
                <w:sz w:val="16"/>
                <w:szCs w:val="16"/>
                <w:lang w:eastAsia="ja-JP"/>
              </w:rPr>
            </w:pPr>
            <w:r w:rsidRPr="00732759">
              <w:rPr>
                <w:noProof/>
                <w:sz w:val="16"/>
                <w:szCs w:val="16"/>
                <w:lang w:eastAsia="ja-JP"/>
              </w:rPr>
              <w:t>Introduction of perfromance requirements for PUSCH transmission in UpPTS</w:t>
            </w:r>
          </w:p>
        </w:tc>
        <w:tc>
          <w:tcPr>
            <w:tcW w:w="852" w:type="dxa"/>
            <w:tcBorders>
              <w:top w:val="single" w:sz="4" w:space="0" w:color="auto"/>
              <w:left w:val="single" w:sz="4" w:space="0" w:color="auto"/>
              <w:bottom w:val="single" w:sz="4" w:space="0" w:color="auto"/>
              <w:right w:val="single" w:sz="4" w:space="0" w:color="auto"/>
            </w:tcBorders>
          </w:tcPr>
          <w:p w14:paraId="13BBB482" w14:textId="77777777" w:rsidR="002743DB" w:rsidRPr="00732759" w:rsidRDefault="002743DB" w:rsidP="00EB2E59">
            <w:pPr>
              <w:pStyle w:val="TAL"/>
              <w:keepNext w:val="0"/>
              <w:rPr>
                <w:sz w:val="16"/>
                <w:szCs w:val="16"/>
                <w:lang w:eastAsia="en-US"/>
              </w:rPr>
            </w:pPr>
            <w:r w:rsidRPr="00732759">
              <w:rPr>
                <w:sz w:val="16"/>
                <w:szCs w:val="16"/>
                <w:lang w:eastAsia="en-US"/>
              </w:rPr>
              <w:t>14.6.0</w:t>
            </w:r>
          </w:p>
        </w:tc>
      </w:tr>
      <w:tr w:rsidR="002743DB" w:rsidRPr="00732759" w14:paraId="5BD4CFAA"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CF35DEA" w14:textId="77777777"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3F66AAA2" w14:textId="77777777"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60ACCD69" w14:textId="77777777" w:rsidR="002743DB" w:rsidRPr="00732759" w:rsidRDefault="002743DB" w:rsidP="00EB2E59">
            <w:pPr>
              <w:pStyle w:val="TAL"/>
              <w:keepNext w:val="0"/>
              <w:rPr>
                <w:sz w:val="16"/>
                <w:szCs w:val="16"/>
                <w:lang w:eastAsia="en-US"/>
              </w:rPr>
            </w:pPr>
            <w:r w:rsidRPr="00732759">
              <w:rPr>
                <w:sz w:val="16"/>
                <w:szCs w:val="16"/>
                <w:lang w:eastAsia="en-US"/>
              </w:rPr>
              <w:t>RP-172613</w:t>
            </w:r>
          </w:p>
        </w:tc>
        <w:tc>
          <w:tcPr>
            <w:tcW w:w="709" w:type="dxa"/>
            <w:tcBorders>
              <w:top w:val="single" w:sz="4" w:space="0" w:color="auto"/>
              <w:left w:val="single" w:sz="4" w:space="0" w:color="auto"/>
              <w:bottom w:val="single" w:sz="4" w:space="0" w:color="auto"/>
              <w:right w:val="single" w:sz="4" w:space="0" w:color="auto"/>
            </w:tcBorders>
          </w:tcPr>
          <w:p w14:paraId="605116B3" w14:textId="77777777" w:rsidR="002743DB" w:rsidRPr="00732759" w:rsidRDefault="002743DB" w:rsidP="00EB2E59">
            <w:pPr>
              <w:pStyle w:val="TAL"/>
              <w:keepNext w:val="0"/>
              <w:rPr>
                <w:sz w:val="16"/>
                <w:szCs w:val="16"/>
                <w:lang w:eastAsia="en-US"/>
              </w:rPr>
            </w:pPr>
            <w:r w:rsidRPr="00732759">
              <w:rPr>
                <w:sz w:val="16"/>
                <w:szCs w:val="16"/>
                <w:lang w:eastAsia="en-US"/>
              </w:rPr>
              <w:t>4726</w:t>
            </w:r>
          </w:p>
        </w:tc>
        <w:tc>
          <w:tcPr>
            <w:tcW w:w="566" w:type="dxa"/>
            <w:tcBorders>
              <w:top w:val="single" w:sz="4" w:space="0" w:color="auto"/>
              <w:left w:val="single" w:sz="4" w:space="0" w:color="auto"/>
              <w:bottom w:val="single" w:sz="4" w:space="0" w:color="auto"/>
              <w:right w:val="single" w:sz="4" w:space="0" w:color="auto"/>
            </w:tcBorders>
          </w:tcPr>
          <w:p w14:paraId="21E0BDE6" w14:textId="77777777" w:rsidR="002743DB" w:rsidRPr="00732759" w:rsidRDefault="002743D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5E1F779" w14:textId="77777777" w:rsidR="002743DB" w:rsidRPr="00732759" w:rsidRDefault="002743DB"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08DFAB69" w14:textId="77777777" w:rsidR="002743DB" w:rsidRPr="00732759" w:rsidRDefault="002743DB" w:rsidP="00EB2E59">
            <w:pPr>
              <w:pStyle w:val="TAL"/>
              <w:keepNext w:val="0"/>
              <w:rPr>
                <w:noProof/>
                <w:sz w:val="16"/>
                <w:szCs w:val="16"/>
                <w:lang w:eastAsia="ja-JP"/>
              </w:rPr>
            </w:pPr>
            <w:r w:rsidRPr="00732759">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07BF9571" w14:textId="77777777" w:rsidR="002743DB" w:rsidRPr="00732759" w:rsidRDefault="002743DB" w:rsidP="00EB2E59">
            <w:pPr>
              <w:pStyle w:val="TAL"/>
              <w:keepNext w:val="0"/>
              <w:rPr>
                <w:sz w:val="16"/>
                <w:szCs w:val="16"/>
                <w:lang w:eastAsia="en-US"/>
              </w:rPr>
            </w:pPr>
            <w:r w:rsidRPr="00732759">
              <w:rPr>
                <w:sz w:val="16"/>
                <w:szCs w:val="16"/>
                <w:lang w:eastAsia="en-US"/>
              </w:rPr>
              <w:t>14.6.0</w:t>
            </w:r>
          </w:p>
        </w:tc>
      </w:tr>
      <w:tr w:rsidR="002743DB" w:rsidRPr="00732759" w14:paraId="2BDF31FB"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E2F8EC4" w14:textId="77777777"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5184BF28" w14:textId="77777777"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6CA64615" w14:textId="77777777" w:rsidR="002743DB" w:rsidRPr="00732759" w:rsidRDefault="002743DB" w:rsidP="00EB2E59">
            <w:pPr>
              <w:pStyle w:val="TAL"/>
              <w:keepNext w:val="0"/>
              <w:rPr>
                <w:sz w:val="16"/>
                <w:szCs w:val="16"/>
                <w:lang w:eastAsia="en-US"/>
              </w:rPr>
            </w:pPr>
            <w:r w:rsidRPr="00732759">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14:paraId="41DB8AB1" w14:textId="77777777" w:rsidR="002743DB" w:rsidRPr="00732759" w:rsidRDefault="002743DB" w:rsidP="00EB2E59">
            <w:pPr>
              <w:pStyle w:val="TAL"/>
              <w:keepNext w:val="0"/>
              <w:rPr>
                <w:sz w:val="16"/>
                <w:szCs w:val="16"/>
                <w:lang w:eastAsia="en-US"/>
              </w:rPr>
            </w:pPr>
            <w:r w:rsidRPr="00732759">
              <w:rPr>
                <w:sz w:val="16"/>
                <w:szCs w:val="16"/>
                <w:lang w:eastAsia="en-US"/>
              </w:rPr>
              <w:t>4736</w:t>
            </w:r>
          </w:p>
        </w:tc>
        <w:tc>
          <w:tcPr>
            <w:tcW w:w="566" w:type="dxa"/>
            <w:tcBorders>
              <w:top w:val="single" w:sz="4" w:space="0" w:color="auto"/>
              <w:left w:val="single" w:sz="4" w:space="0" w:color="auto"/>
              <w:bottom w:val="single" w:sz="4" w:space="0" w:color="auto"/>
              <w:right w:val="single" w:sz="4" w:space="0" w:color="auto"/>
            </w:tcBorders>
          </w:tcPr>
          <w:p w14:paraId="1E6473E8" w14:textId="77777777" w:rsidR="002743DB" w:rsidRPr="00732759" w:rsidRDefault="002743DB"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EBF4953" w14:textId="77777777" w:rsidR="002743DB" w:rsidRPr="00732759" w:rsidRDefault="002743DB"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5B6CB7E9" w14:textId="77777777" w:rsidR="002743DB" w:rsidRPr="00732759" w:rsidRDefault="002743DB" w:rsidP="00EB2E59">
            <w:pPr>
              <w:pStyle w:val="TAL"/>
              <w:keepNext w:val="0"/>
              <w:rPr>
                <w:noProof/>
                <w:sz w:val="16"/>
                <w:szCs w:val="16"/>
                <w:lang w:eastAsia="ja-JP"/>
              </w:rPr>
            </w:pPr>
            <w:r w:rsidRPr="00732759">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74D85FC6" w14:textId="77777777" w:rsidR="002743DB" w:rsidRPr="00732759" w:rsidRDefault="002743DB" w:rsidP="00EB2E59">
            <w:pPr>
              <w:pStyle w:val="TAL"/>
              <w:keepNext w:val="0"/>
              <w:rPr>
                <w:sz w:val="16"/>
                <w:szCs w:val="16"/>
                <w:lang w:eastAsia="en-US"/>
              </w:rPr>
            </w:pPr>
            <w:r w:rsidRPr="00732759">
              <w:rPr>
                <w:sz w:val="16"/>
                <w:szCs w:val="16"/>
                <w:lang w:eastAsia="en-US"/>
              </w:rPr>
              <w:t>14.6.0</w:t>
            </w:r>
          </w:p>
        </w:tc>
      </w:tr>
      <w:tr w:rsidR="002743DB" w:rsidRPr="00732759" w14:paraId="084C56C1"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C8D382F" w14:textId="77777777"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40B14049" w14:textId="77777777"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6AFC08DC" w14:textId="77777777" w:rsidR="002743DB" w:rsidRPr="00732759" w:rsidRDefault="002743DB" w:rsidP="00EB2E59">
            <w:pPr>
              <w:pStyle w:val="TAL"/>
              <w:keepNext w:val="0"/>
              <w:rPr>
                <w:sz w:val="16"/>
                <w:szCs w:val="16"/>
                <w:lang w:eastAsia="en-US"/>
              </w:rPr>
            </w:pPr>
            <w:r w:rsidRPr="00732759">
              <w:rPr>
                <w:sz w:val="16"/>
                <w:szCs w:val="16"/>
                <w:lang w:eastAsia="en-US"/>
              </w:rPr>
              <w:t>RP-172584</w:t>
            </w:r>
          </w:p>
        </w:tc>
        <w:tc>
          <w:tcPr>
            <w:tcW w:w="709" w:type="dxa"/>
            <w:tcBorders>
              <w:top w:val="single" w:sz="4" w:space="0" w:color="auto"/>
              <w:left w:val="single" w:sz="4" w:space="0" w:color="auto"/>
              <w:bottom w:val="single" w:sz="4" w:space="0" w:color="auto"/>
              <w:right w:val="single" w:sz="4" w:space="0" w:color="auto"/>
            </w:tcBorders>
          </w:tcPr>
          <w:p w14:paraId="61ECBFAE" w14:textId="77777777" w:rsidR="002743DB" w:rsidRPr="00732759" w:rsidRDefault="002743DB" w:rsidP="00EB2E59">
            <w:pPr>
              <w:pStyle w:val="TAL"/>
              <w:keepNext w:val="0"/>
              <w:rPr>
                <w:sz w:val="16"/>
                <w:szCs w:val="16"/>
                <w:lang w:eastAsia="en-US"/>
              </w:rPr>
            </w:pPr>
            <w:r w:rsidRPr="00732759">
              <w:rPr>
                <w:sz w:val="16"/>
                <w:szCs w:val="16"/>
                <w:lang w:eastAsia="en-US"/>
              </w:rPr>
              <w:t>4738</w:t>
            </w:r>
          </w:p>
        </w:tc>
        <w:tc>
          <w:tcPr>
            <w:tcW w:w="566" w:type="dxa"/>
            <w:tcBorders>
              <w:top w:val="single" w:sz="4" w:space="0" w:color="auto"/>
              <w:left w:val="single" w:sz="4" w:space="0" w:color="auto"/>
              <w:bottom w:val="single" w:sz="4" w:space="0" w:color="auto"/>
              <w:right w:val="single" w:sz="4" w:space="0" w:color="auto"/>
            </w:tcBorders>
          </w:tcPr>
          <w:p w14:paraId="52825572" w14:textId="77777777" w:rsidR="002743DB" w:rsidRPr="00732759" w:rsidRDefault="002743DB"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D14CB15" w14:textId="77777777" w:rsidR="002743DB" w:rsidRPr="00732759" w:rsidRDefault="002743DB"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51BFC835" w14:textId="77777777" w:rsidR="002743DB" w:rsidRPr="00732759" w:rsidRDefault="002743DB" w:rsidP="00EB2E59">
            <w:pPr>
              <w:pStyle w:val="TAL"/>
              <w:keepNext w:val="0"/>
              <w:rPr>
                <w:noProof/>
                <w:sz w:val="16"/>
                <w:szCs w:val="16"/>
                <w:lang w:eastAsia="ja-JP"/>
              </w:rPr>
            </w:pPr>
            <w:r w:rsidRPr="00732759">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45708287" w14:textId="77777777" w:rsidR="002743DB" w:rsidRPr="00732759" w:rsidRDefault="002743DB" w:rsidP="00EB2E59">
            <w:pPr>
              <w:pStyle w:val="TAL"/>
              <w:keepNext w:val="0"/>
              <w:rPr>
                <w:sz w:val="16"/>
                <w:szCs w:val="16"/>
                <w:lang w:eastAsia="en-US"/>
              </w:rPr>
            </w:pPr>
            <w:r w:rsidRPr="00732759">
              <w:rPr>
                <w:sz w:val="16"/>
                <w:szCs w:val="16"/>
                <w:lang w:eastAsia="en-US"/>
              </w:rPr>
              <w:t>14.6.0</w:t>
            </w:r>
          </w:p>
        </w:tc>
      </w:tr>
      <w:tr w:rsidR="002743DB" w:rsidRPr="00732759" w14:paraId="14BD6742"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3A8D831" w14:textId="77777777"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2F7AC4D7" w14:textId="77777777"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13DE3B75" w14:textId="77777777" w:rsidR="002743DB" w:rsidRPr="00732759" w:rsidRDefault="002743DB" w:rsidP="00EB2E59">
            <w:pPr>
              <w:pStyle w:val="TAL"/>
              <w:keepNext w:val="0"/>
              <w:rPr>
                <w:sz w:val="16"/>
                <w:szCs w:val="16"/>
                <w:lang w:eastAsia="en-US"/>
              </w:rPr>
            </w:pPr>
            <w:r w:rsidRPr="00732759">
              <w:rPr>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tcPr>
          <w:p w14:paraId="4F9BB8B1" w14:textId="77777777" w:rsidR="002743DB" w:rsidRPr="00732759" w:rsidRDefault="002743DB" w:rsidP="00EB2E59">
            <w:pPr>
              <w:pStyle w:val="TAL"/>
              <w:keepNext w:val="0"/>
              <w:rPr>
                <w:sz w:val="16"/>
                <w:szCs w:val="16"/>
                <w:lang w:eastAsia="en-US"/>
              </w:rPr>
            </w:pPr>
            <w:r w:rsidRPr="00732759">
              <w:rPr>
                <w:sz w:val="16"/>
                <w:szCs w:val="16"/>
                <w:lang w:eastAsia="en-US"/>
              </w:rPr>
              <w:t>4742</w:t>
            </w:r>
          </w:p>
        </w:tc>
        <w:tc>
          <w:tcPr>
            <w:tcW w:w="566" w:type="dxa"/>
            <w:tcBorders>
              <w:top w:val="single" w:sz="4" w:space="0" w:color="auto"/>
              <w:left w:val="single" w:sz="4" w:space="0" w:color="auto"/>
              <w:bottom w:val="single" w:sz="4" w:space="0" w:color="auto"/>
              <w:right w:val="single" w:sz="4" w:space="0" w:color="auto"/>
            </w:tcBorders>
          </w:tcPr>
          <w:p w14:paraId="24093931" w14:textId="77777777" w:rsidR="002743DB" w:rsidRPr="00732759" w:rsidRDefault="002743D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0E3CCF1" w14:textId="77777777" w:rsidR="002743DB" w:rsidRPr="00732759" w:rsidRDefault="002743DB"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0E39FF9D" w14:textId="77777777" w:rsidR="002743DB" w:rsidRPr="00732759" w:rsidRDefault="002743DB" w:rsidP="00EB2E59">
            <w:pPr>
              <w:pStyle w:val="TAL"/>
              <w:keepNext w:val="0"/>
              <w:rPr>
                <w:noProof/>
                <w:sz w:val="16"/>
                <w:szCs w:val="16"/>
                <w:lang w:eastAsia="ja-JP"/>
              </w:rPr>
            </w:pPr>
            <w:r w:rsidRPr="00732759">
              <w:rPr>
                <w:noProof/>
                <w:sz w:val="16"/>
                <w:szCs w:val="16"/>
                <w:lang w:eastAsia="ja-JP"/>
              </w:rPr>
              <w:t>CR on corrections of table notes (36.104)</w:t>
            </w:r>
          </w:p>
        </w:tc>
        <w:tc>
          <w:tcPr>
            <w:tcW w:w="852" w:type="dxa"/>
            <w:tcBorders>
              <w:top w:val="single" w:sz="4" w:space="0" w:color="auto"/>
              <w:left w:val="single" w:sz="4" w:space="0" w:color="auto"/>
              <w:bottom w:val="single" w:sz="4" w:space="0" w:color="auto"/>
              <w:right w:val="single" w:sz="4" w:space="0" w:color="auto"/>
            </w:tcBorders>
          </w:tcPr>
          <w:p w14:paraId="620FD724" w14:textId="77777777" w:rsidR="002743DB" w:rsidRPr="00732759" w:rsidRDefault="002743DB" w:rsidP="00EB2E59">
            <w:pPr>
              <w:pStyle w:val="TAL"/>
              <w:keepNext w:val="0"/>
              <w:rPr>
                <w:sz w:val="16"/>
                <w:szCs w:val="16"/>
                <w:lang w:eastAsia="en-US"/>
              </w:rPr>
            </w:pPr>
            <w:r w:rsidRPr="00732759">
              <w:rPr>
                <w:sz w:val="16"/>
                <w:szCs w:val="16"/>
                <w:lang w:eastAsia="en-US"/>
              </w:rPr>
              <w:t>14.6.0</w:t>
            </w:r>
          </w:p>
        </w:tc>
      </w:tr>
      <w:tr w:rsidR="002743DB" w:rsidRPr="00732759" w14:paraId="4B23F10B"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12F0706" w14:textId="77777777"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442D45EC" w14:textId="77777777"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17E05949" w14:textId="77777777" w:rsidR="002743DB" w:rsidRPr="00732759" w:rsidRDefault="002743DB" w:rsidP="00EB2E59">
            <w:pPr>
              <w:pStyle w:val="TAL"/>
              <w:keepNext w:val="0"/>
              <w:rPr>
                <w:sz w:val="16"/>
                <w:szCs w:val="16"/>
                <w:lang w:eastAsia="en-US"/>
              </w:rPr>
            </w:pPr>
            <w:r w:rsidRPr="00732759">
              <w:rPr>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tcPr>
          <w:p w14:paraId="14CE043D" w14:textId="77777777" w:rsidR="002743DB" w:rsidRPr="00732759" w:rsidRDefault="002743DB" w:rsidP="00EB2E59">
            <w:pPr>
              <w:pStyle w:val="TAL"/>
              <w:keepNext w:val="0"/>
              <w:rPr>
                <w:sz w:val="16"/>
                <w:szCs w:val="16"/>
                <w:lang w:eastAsia="en-US"/>
              </w:rPr>
            </w:pPr>
            <w:r w:rsidRPr="00732759">
              <w:rPr>
                <w:sz w:val="16"/>
                <w:szCs w:val="16"/>
                <w:lang w:eastAsia="en-US"/>
              </w:rPr>
              <w:t>4745</w:t>
            </w:r>
          </w:p>
        </w:tc>
        <w:tc>
          <w:tcPr>
            <w:tcW w:w="566" w:type="dxa"/>
            <w:tcBorders>
              <w:top w:val="single" w:sz="4" w:space="0" w:color="auto"/>
              <w:left w:val="single" w:sz="4" w:space="0" w:color="auto"/>
              <w:bottom w:val="single" w:sz="4" w:space="0" w:color="auto"/>
              <w:right w:val="single" w:sz="4" w:space="0" w:color="auto"/>
            </w:tcBorders>
          </w:tcPr>
          <w:p w14:paraId="3E854CE9" w14:textId="77777777" w:rsidR="002743DB" w:rsidRPr="00732759" w:rsidRDefault="002743D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AE45BB1" w14:textId="77777777" w:rsidR="002743DB" w:rsidRPr="00732759" w:rsidRDefault="002743DB"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59E4EFF" w14:textId="77777777" w:rsidR="002743DB" w:rsidRPr="00732759" w:rsidRDefault="002743DB" w:rsidP="00EB2E59">
            <w:pPr>
              <w:pStyle w:val="TAL"/>
              <w:keepNext w:val="0"/>
              <w:rPr>
                <w:noProof/>
                <w:sz w:val="16"/>
                <w:szCs w:val="16"/>
                <w:lang w:eastAsia="ja-JP"/>
              </w:rPr>
            </w:pPr>
            <w:r w:rsidRPr="00732759">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6549613B" w14:textId="77777777" w:rsidR="002743DB" w:rsidRPr="00732759" w:rsidRDefault="002743DB" w:rsidP="00EB2E59">
            <w:pPr>
              <w:pStyle w:val="TAL"/>
              <w:keepNext w:val="0"/>
              <w:rPr>
                <w:sz w:val="16"/>
                <w:szCs w:val="16"/>
                <w:lang w:eastAsia="en-US"/>
              </w:rPr>
            </w:pPr>
            <w:r w:rsidRPr="00732759">
              <w:rPr>
                <w:sz w:val="16"/>
                <w:szCs w:val="16"/>
                <w:lang w:eastAsia="en-US"/>
              </w:rPr>
              <w:t>14.6.0</w:t>
            </w:r>
          </w:p>
        </w:tc>
      </w:tr>
      <w:tr w:rsidR="002743DB" w:rsidRPr="00732759" w14:paraId="348AB970"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CE32051" w14:textId="77777777"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705B9DC9" w14:textId="77777777"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05C12A79" w14:textId="77777777" w:rsidR="002743DB" w:rsidRPr="00732759" w:rsidRDefault="002743DB" w:rsidP="00EB2E59">
            <w:pPr>
              <w:pStyle w:val="TAL"/>
              <w:keepNext w:val="0"/>
              <w:rPr>
                <w:sz w:val="16"/>
                <w:szCs w:val="16"/>
                <w:lang w:eastAsia="en-US"/>
              </w:rPr>
            </w:pPr>
            <w:r w:rsidRPr="00732759">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14:paraId="5E872093" w14:textId="77777777" w:rsidR="002743DB" w:rsidRPr="00732759" w:rsidRDefault="002743DB" w:rsidP="00EB2E59">
            <w:pPr>
              <w:pStyle w:val="TAL"/>
              <w:keepNext w:val="0"/>
              <w:rPr>
                <w:sz w:val="16"/>
                <w:szCs w:val="16"/>
                <w:lang w:eastAsia="en-US"/>
              </w:rPr>
            </w:pPr>
            <w:r w:rsidRPr="00732759">
              <w:rPr>
                <w:sz w:val="16"/>
                <w:szCs w:val="16"/>
                <w:lang w:eastAsia="en-US"/>
              </w:rPr>
              <w:t>4749</w:t>
            </w:r>
          </w:p>
        </w:tc>
        <w:tc>
          <w:tcPr>
            <w:tcW w:w="566" w:type="dxa"/>
            <w:tcBorders>
              <w:top w:val="single" w:sz="4" w:space="0" w:color="auto"/>
              <w:left w:val="single" w:sz="4" w:space="0" w:color="auto"/>
              <w:bottom w:val="single" w:sz="4" w:space="0" w:color="auto"/>
              <w:right w:val="single" w:sz="4" w:space="0" w:color="auto"/>
            </w:tcBorders>
          </w:tcPr>
          <w:p w14:paraId="00F97F39" w14:textId="77777777" w:rsidR="002743DB" w:rsidRPr="00732759" w:rsidRDefault="002743DB"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E925CAF" w14:textId="77777777" w:rsidR="002743DB" w:rsidRPr="00732759" w:rsidRDefault="002743DB"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FFAA182" w14:textId="77777777" w:rsidR="002743DB" w:rsidRPr="00732759" w:rsidRDefault="002743DB" w:rsidP="00EB2E59">
            <w:pPr>
              <w:pStyle w:val="TAL"/>
              <w:keepNext w:val="0"/>
              <w:rPr>
                <w:noProof/>
                <w:sz w:val="16"/>
                <w:szCs w:val="16"/>
                <w:lang w:eastAsia="ja-JP"/>
              </w:rPr>
            </w:pPr>
            <w:r w:rsidRPr="00732759">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5D12C7E0" w14:textId="77777777" w:rsidR="002743DB" w:rsidRPr="00732759" w:rsidRDefault="002743DB" w:rsidP="00EB2E59">
            <w:pPr>
              <w:pStyle w:val="TAL"/>
              <w:keepNext w:val="0"/>
              <w:rPr>
                <w:sz w:val="16"/>
                <w:szCs w:val="16"/>
                <w:lang w:eastAsia="en-US"/>
              </w:rPr>
            </w:pPr>
            <w:r w:rsidRPr="00732759">
              <w:rPr>
                <w:sz w:val="16"/>
                <w:szCs w:val="16"/>
                <w:lang w:eastAsia="en-US"/>
              </w:rPr>
              <w:t>14.6.0</w:t>
            </w:r>
          </w:p>
        </w:tc>
      </w:tr>
      <w:tr w:rsidR="00D24133" w:rsidRPr="00732759" w14:paraId="77DE9E40"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8F8C817" w14:textId="77777777" w:rsidR="00D24133" w:rsidRPr="00732759" w:rsidRDefault="00D24133" w:rsidP="00EB2E59">
            <w:pPr>
              <w:pStyle w:val="TAL"/>
              <w:keepNext w:val="0"/>
              <w:rPr>
                <w:sz w:val="16"/>
                <w:szCs w:val="16"/>
                <w:lang w:eastAsia="en-US"/>
              </w:rPr>
            </w:pPr>
            <w:r w:rsidRPr="0073275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14:paraId="0B21025C" w14:textId="77777777" w:rsidR="00D24133" w:rsidRPr="00732759" w:rsidRDefault="00D24133" w:rsidP="00EB2E59">
            <w:pPr>
              <w:pStyle w:val="TAL"/>
              <w:keepNext w:val="0"/>
              <w:rPr>
                <w:sz w:val="16"/>
                <w:szCs w:val="16"/>
                <w:lang w:eastAsia="en-US"/>
              </w:rPr>
            </w:pPr>
            <w:r w:rsidRPr="0073275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14:paraId="0C643B66" w14:textId="77777777" w:rsidR="00D24133" w:rsidRPr="00732759" w:rsidRDefault="00D24133" w:rsidP="00EB2E59">
            <w:pPr>
              <w:pStyle w:val="TAL"/>
              <w:keepNext w:val="0"/>
              <w:rPr>
                <w:sz w:val="16"/>
                <w:szCs w:val="16"/>
                <w:lang w:eastAsia="en-US"/>
              </w:rPr>
            </w:pPr>
            <w:r w:rsidRPr="00732759">
              <w:rPr>
                <w:sz w:val="16"/>
                <w:szCs w:val="16"/>
                <w:lang w:eastAsia="en-US"/>
              </w:rPr>
              <w:t>RP-180293</w:t>
            </w:r>
          </w:p>
        </w:tc>
        <w:tc>
          <w:tcPr>
            <w:tcW w:w="709" w:type="dxa"/>
            <w:tcBorders>
              <w:top w:val="single" w:sz="4" w:space="0" w:color="auto"/>
              <w:left w:val="single" w:sz="4" w:space="0" w:color="auto"/>
              <w:bottom w:val="single" w:sz="4" w:space="0" w:color="auto"/>
              <w:right w:val="single" w:sz="4" w:space="0" w:color="auto"/>
            </w:tcBorders>
          </w:tcPr>
          <w:p w14:paraId="7C475F77" w14:textId="77777777" w:rsidR="00D24133" w:rsidRPr="00732759" w:rsidRDefault="00D24133" w:rsidP="00EB2E59">
            <w:pPr>
              <w:pStyle w:val="TAL"/>
              <w:keepNext w:val="0"/>
              <w:rPr>
                <w:sz w:val="16"/>
                <w:szCs w:val="16"/>
                <w:lang w:eastAsia="en-US"/>
              </w:rPr>
            </w:pPr>
            <w:r w:rsidRPr="00732759">
              <w:rPr>
                <w:sz w:val="16"/>
                <w:szCs w:val="16"/>
                <w:lang w:eastAsia="en-US"/>
              </w:rPr>
              <w:t>4763</w:t>
            </w:r>
          </w:p>
        </w:tc>
        <w:tc>
          <w:tcPr>
            <w:tcW w:w="566" w:type="dxa"/>
            <w:tcBorders>
              <w:top w:val="single" w:sz="4" w:space="0" w:color="auto"/>
              <w:left w:val="single" w:sz="4" w:space="0" w:color="auto"/>
              <w:bottom w:val="single" w:sz="4" w:space="0" w:color="auto"/>
              <w:right w:val="single" w:sz="4" w:space="0" w:color="auto"/>
            </w:tcBorders>
          </w:tcPr>
          <w:p w14:paraId="592646E6" w14:textId="77777777" w:rsidR="00D24133" w:rsidRPr="00732759" w:rsidRDefault="00D24133"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C7ACA56" w14:textId="77777777" w:rsidR="00D24133" w:rsidRPr="00732759" w:rsidRDefault="00D24133"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7DB1047A" w14:textId="77777777" w:rsidR="00D24133" w:rsidRPr="00732759" w:rsidRDefault="00D24133" w:rsidP="00EB2E59">
            <w:pPr>
              <w:pStyle w:val="TAL"/>
              <w:keepNext w:val="0"/>
              <w:rPr>
                <w:noProof/>
                <w:sz w:val="16"/>
                <w:szCs w:val="16"/>
                <w:lang w:eastAsia="ja-JP"/>
              </w:rPr>
            </w:pPr>
            <w:r w:rsidRPr="00732759">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B05C837" w14:textId="77777777" w:rsidR="00D24133" w:rsidRPr="00732759" w:rsidRDefault="00D24133" w:rsidP="00EB2E59">
            <w:pPr>
              <w:pStyle w:val="TAL"/>
              <w:keepNext w:val="0"/>
              <w:rPr>
                <w:sz w:val="16"/>
                <w:szCs w:val="16"/>
                <w:lang w:eastAsia="en-US"/>
              </w:rPr>
            </w:pPr>
            <w:r w:rsidRPr="00732759">
              <w:rPr>
                <w:sz w:val="16"/>
                <w:szCs w:val="16"/>
                <w:lang w:eastAsia="en-US"/>
              </w:rPr>
              <w:t>14.7.0</w:t>
            </w:r>
          </w:p>
        </w:tc>
      </w:tr>
      <w:tr w:rsidR="00FE7B91" w:rsidRPr="00732759" w14:paraId="190C9CF8"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269E6E6" w14:textId="77777777" w:rsidR="00FE7B91" w:rsidRPr="00732759" w:rsidRDefault="00FE7B91" w:rsidP="00EB2E59">
            <w:pPr>
              <w:pStyle w:val="TAL"/>
              <w:keepNext w:val="0"/>
              <w:rPr>
                <w:sz w:val="16"/>
                <w:szCs w:val="16"/>
                <w:lang w:eastAsia="en-US"/>
              </w:rPr>
            </w:pPr>
            <w:r>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tcPr>
          <w:p w14:paraId="23CBE3E4" w14:textId="77777777" w:rsidR="00FE7B91" w:rsidRPr="00732759" w:rsidRDefault="00FE7B91" w:rsidP="00EB2E59">
            <w:pPr>
              <w:pStyle w:val="TAL"/>
              <w:keepNext w:val="0"/>
              <w:rPr>
                <w:sz w:val="16"/>
                <w:szCs w:val="16"/>
                <w:lang w:eastAsia="en-US"/>
              </w:rPr>
            </w:pPr>
            <w:r>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tcPr>
          <w:p w14:paraId="5FF26F9A" w14:textId="77777777" w:rsidR="00FE7B91" w:rsidRPr="00732759" w:rsidRDefault="00FE7B91" w:rsidP="00EB2E59">
            <w:pPr>
              <w:pStyle w:val="TAL"/>
              <w:keepNext w:val="0"/>
              <w:rPr>
                <w:sz w:val="16"/>
                <w:szCs w:val="16"/>
                <w:lang w:eastAsia="en-US"/>
              </w:rPr>
            </w:pPr>
            <w:r w:rsidRPr="00FE7B91">
              <w:rPr>
                <w:sz w:val="16"/>
                <w:szCs w:val="16"/>
                <w:lang w:eastAsia="en-US"/>
              </w:rPr>
              <w:t>RP-181112</w:t>
            </w:r>
          </w:p>
        </w:tc>
        <w:tc>
          <w:tcPr>
            <w:tcW w:w="709" w:type="dxa"/>
            <w:tcBorders>
              <w:top w:val="single" w:sz="4" w:space="0" w:color="auto"/>
              <w:left w:val="single" w:sz="4" w:space="0" w:color="auto"/>
              <w:bottom w:val="single" w:sz="4" w:space="0" w:color="auto"/>
              <w:right w:val="single" w:sz="4" w:space="0" w:color="auto"/>
            </w:tcBorders>
          </w:tcPr>
          <w:p w14:paraId="72B0559D" w14:textId="77777777" w:rsidR="00FE7B91" w:rsidRPr="00732759" w:rsidRDefault="00FE7B91" w:rsidP="00EB2E59">
            <w:pPr>
              <w:pStyle w:val="TAL"/>
              <w:keepNext w:val="0"/>
              <w:rPr>
                <w:sz w:val="16"/>
                <w:szCs w:val="16"/>
                <w:lang w:eastAsia="en-US"/>
              </w:rPr>
            </w:pPr>
            <w:r w:rsidRPr="00FE7B91">
              <w:rPr>
                <w:sz w:val="16"/>
                <w:szCs w:val="16"/>
                <w:lang w:eastAsia="en-US"/>
              </w:rPr>
              <w:t>4769</w:t>
            </w:r>
          </w:p>
        </w:tc>
        <w:tc>
          <w:tcPr>
            <w:tcW w:w="566" w:type="dxa"/>
            <w:tcBorders>
              <w:top w:val="single" w:sz="4" w:space="0" w:color="auto"/>
              <w:left w:val="single" w:sz="4" w:space="0" w:color="auto"/>
              <w:bottom w:val="single" w:sz="4" w:space="0" w:color="auto"/>
              <w:right w:val="single" w:sz="4" w:space="0" w:color="auto"/>
            </w:tcBorders>
          </w:tcPr>
          <w:p w14:paraId="71D14CBC" w14:textId="77777777" w:rsidR="00FE7B91" w:rsidRPr="00732759" w:rsidRDefault="00FE7B91"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579CD4C" w14:textId="77777777" w:rsidR="00FE7B91" w:rsidRPr="00732759" w:rsidRDefault="00FE7B91" w:rsidP="00EB2E59">
            <w:pPr>
              <w:pStyle w:val="TAL"/>
              <w:keepNext w:val="0"/>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2CC59FF9" w14:textId="77777777" w:rsidR="00FE7B91" w:rsidRPr="00732759" w:rsidRDefault="00FE7B91" w:rsidP="00EB2E59">
            <w:pPr>
              <w:pStyle w:val="TAL"/>
              <w:keepNext w:val="0"/>
              <w:rPr>
                <w:noProof/>
                <w:sz w:val="16"/>
                <w:szCs w:val="16"/>
                <w:lang w:eastAsia="ja-JP"/>
              </w:rPr>
            </w:pPr>
            <w:r w:rsidRPr="00FE7B91">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tcPr>
          <w:p w14:paraId="3496D23F" w14:textId="77777777" w:rsidR="00F34CA3" w:rsidRDefault="00FE7B91" w:rsidP="00EB2E59">
            <w:pPr>
              <w:pStyle w:val="TAL"/>
              <w:keepNext w:val="0"/>
              <w:rPr>
                <w:sz w:val="16"/>
                <w:szCs w:val="16"/>
                <w:lang w:eastAsia="en-US"/>
              </w:rPr>
            </w:pPr>
            <w:r w:rsidRPr="00732759">
              <w:rPr>
                <w:sz w:val="16"/>
                <w:szCs w:val="16"/>
                <w:lang w:eastAsia="en-US"/>
              </w:rPr>
              <w:t>14.</w:t>
            </w:r>
            <w:r>
              <w:rPr>
                <w:sz w:val="16"/>
                <w:szCs w:val="16"/>
                <w:lang w:eastAsia="en-US"/>
              </w:rPr>
              <w:t>8</w:t>
            </w:r>
            <w:r w:rsidRPr="00732759">
              <w:rPr>
                <w:sz w:val="16"/>
                <w:szCs w:val="16"/>
                <w:lang w:eastAsia="en-US"/>
              </w:rPr>
              <w:t>.0</w:t>
            </w:r>
          </w:p>
        </w:tc>
      </w:tr>
      <w:tr w:rsidR="006D1748" w:rsidRPr="00732759" w14:paraId="23813FCB" w14:textId="77777777" w:rsidTr="006D174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3EEA705" w14:textId="77777777" w:rsidR="006D1748" w:rsidRPr="00732759" w:rsidRDefault="006D1748" w:rsidP="00EB2E59">
            <w:pPr>
              <w:pStyle w:val="TAL"/>
              <w:keepNext w:val="0"/>
              <w:rPr>
                <w:sz w:val="16"/>
                <w:szCs w:val="16"/>
                <w:lang w:eastAsia="en-US"/>
              </w:rPr>
            </w:pPr>
            <w:r>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tcPr>
          <w:p w14:paraId="458A24E3" w14:textId="77777777" w:rsidR="006D1748" w:rsidRPr="00732759" w:rsidRDefault="006D1748" w:rsidP="00EB2E59">
            <w:pPr>
              <w:pStyle w:val="TAL"/>
              <w:keepNext w:val="0"/>
              <w:rPr>
                <w:sz w:val="16"/>
                <w:szCs w:val="16"/>
                <w:lang w:eastAsia="en-US"/>
              </w:rPr>
            </w:pPr>
            <w:r>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tcPr>
          <w:p w14:paraId="5FB5E989" w14:textId="77777777" w:rsidR="006D1748" w:rsidRPr="00732759" w:rsidRDefault="006D1748" w:rsidP="00EB2E59">
            <w:pPr>
              <w:pStyle w:val="TAL"/>
              <w:keepNext w:val="0"/>
              <w:rPr>
                <w:sz w:val="16"/>
                <w:szCs w:val="16"/>
                <w:lang w:eastAsia="en-US"/>
              </w:rPr>
            </w:pPr>
            <w:r w:rsidRPr="006D1748">
              <w:rPr>
                <w:sz w:val="16"/>
                <w:szCs w:val="16"/>
                <w:lang w:eastAsia="en-US"/>
              </w:rPr>
              <w:t>RP-190414</w:t>
            </w:r>
          </w:p>
        </w:tc>
        <w:tc>
          <w:tcPr>
            <w:tcW w:w="709" w:type="dxa"/>
            <w:tcBorders>
              <w:top w:val="single" w:sz="4" w:space="0" w:color="auto"/>
              <w:left w:val="single" w:sz="4" w:space="0" w:color="auto"/>
              <w:bottom w:val="single" w:sz="4" w:space="0" w:color="auto"/>
              <w:right w:val="single" w:sz="4" w:space="0" w:color="auto"/>
            </w:tcBorders>
          </w:tcPr>
          <w:p w14:paraId="60CD1B23" w14:textId="77777777" w:rsidR="006D1748" w:rsidRPr="00732759" w:rsidRDefault="006D1748" w:rsidP="00EB2E59">
            <w:pPr>
              <w:pStyle w:val="TAL"/>
              <w:keepNext w:val="0"/>
              <w:rPr>
                <w:sz w:val="16"/>
                <w:szCs w:val="16"/>
                <w:lang w:eastAsia="en-US"/>
              </w:rPr>
            </w:pPr>
            <w:r>
              <w:rPr>
                <w:sz w:val="16"/>
                <w:szCs w:val="16"/>
                <w:lang w:eastAsia="en-US"/>
              </w:rPr>
              <w:t>4827</w:t>
            </w:r>
          </w:p>
        </w:tc>
        <w:tc>
          <w:tcPr>
            <w:tcW w:w="566" w:type="dxa"/>
            <w:tcBorders>
              <w:top w:val="single" w:sz="4" w:space="0" w:color="auto"/>
              <w:left w:val="single" w:sz="4" w:space="0" w:color="auto"/>
              <w:bottom w:val="single" w:sz="4" w:space="0" w:color="auto"/>
              <w:right w:val="single" w:sz="4" w:space="0" w:color="auto"/>
            </w:tcBorders>
          </w:tcPr>
          <w:p w14:paraId="3796FCE9" w14:textId="77777777" w:rsidR="006D1748" w:rsidRPr="00732759" w:rsidRDefault="006D174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6713F67" w14:textId="77777777" w:rsidR="006D1748" w:rsidRPr="00732759" w:rsidRDefault="006D1748" w:rsidP="00EB2E59">
            <w:pPr>
              <w:pStyle w:val="TAL"/>
              <w:keepNext w:val="0"/>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19A1435" w14:textId="77777777" w:rsidR="006D1748" w:rsidRPr="00732759" w:rsidRDefault="006D1748" w:rsidP="00EB2E59">
            <w:pPr>
              <w:pStyle w:val="TAL"/>
              <w:keepNext w:val="0"/>
              <w:rPr>
                <w:noProof/>
                <w:sz w:val="16"/>
                <w:szCs w:val="16"/>
                <w:lang w:eastAsia="ja-JP"/>
              </w:rPr>
            </w:pPr>
            <w:r w:rsidRPr="006D1748">
              <w:rPr>
                <w:noProof/>
                <w:sz w:val="16"/>
                <w:szCs w:val="16"/>
                <w:lang w:eastAsia="ja-JP"/>
              </w:rPr>
              <w:t>CR for TS 36.104 Rel-14: Clarification on LAA and eLAA channel access</w:t>
            </w:r>
          </w:p>
        </w:tc>
        <w:tc>
          <w:tcPr>
            <w:tcW w:w="852" w:type="dxa"/>
            <w:tcBorders>
              <w:top w:val="single" w:sz="4" w:space="0" w:color="auto"/>
              <w:left w:val="single" w:sz="4" w:space="0" w:color="auto"/>
              <w:bottom w:val="single" w:sz="4" w:space="0" w:color="auto"/>
              <w:right w:val="single" w:sz="4" w:space="0" w:color="auto"/>
            </w:tcBorders>
          </w:tcPr>
          <w:p w14:paraId="7F05FB29" w14:textId="77777777" w:rsidR="006D1748" w:rsidRDefault="006D1748" w:rsidP="00EB2E59">
            <w:pPr>
              <w:pStyle w:val="TAL"/>
              <w:keepNext w:val="0"/>
              <w:rPr>
                <w:sz w:val="16"/>
                <w:szCs w:val="16"/>
                <w:lang w:eastAsia="en-US"/>
              </w:rPr>
            </w:pPr>
            <w:r w:rsidRPr="00732759">
              <w:rPr>
                <w:sz w:val="16"/>
                <w:szCs w:val="16"/>
                <w:lang w:eastAsia="en-US"/>
              </w:rPr>
              <w:t>14.</w:t>
            </w:r>
            <w:r>
              <w:rPr>
                <w:sz w:val="16"/>
                <w:szCs w:val="16"/>
                <w:lang w:eastAsia="en-US"/>
              </w:rPr>
              <w:t>9</w:t>
            </w:r>
            <w:r w:rsidRPr="00732759">
              <w:rPr>
                <w:sz w:val="16"/>
                <w:szCs w:val="16"/>
                <w:lang w:eastAsia="en-US"/>
              </w:rPr>
              <w:t>.0</w:t>
            </w:r>
          </w:p>
        </w:tc>
      </w:tr>
      <w:tr w:rsidR="006D1748" w:rsidRPr="00732759" w14:paraId="1958C80D" w14:textId="77777777" w:rsidTr="006D174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07917CD" w14:textId="77777777" w:rsidR="006D1748" w:rsidRPr="00732759" w:rsidRDefault="006D1748" w:rsidP="00EB2E59">
            <w:pPr>
              <w:pStyle w:val="TAL"/>
              <w:keepNext w:val="0"/>
              <w:rPr>
                <w:sz w:val="16"/>
                <w:szCs w:val="16"/>
                <w:lang w:eastAsia="en-US"/>
              </w:rPr>
            </w:pPr>
            <w:r>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tcPr>
          <w:p w14:paraId="3092F122" w14:textId="77777777" w:rsidR="006D1748" w:rsidRPr="00732759" w:rsidRDefault="006D1748" w:rsidP="00EB2E59">
            <w:pPr>
              <w:pStyle w:val="TAL"/>
              <w:keepNext w:val="0"/>
              <w:rPr>
                <w:sz w:val="16"/>
                <w:szCs w:val="16"/>
                <w:lang w:eastAsia="en-US"/>
              </w:rPr>
            </w:pPr>
            <w:r>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tcPr>
          <w:p w14:paraId="10398124" w14:textId="77777777" w:rsidR="006D1748" w:rsidRPr="00732759" w:rsidRDefault="006D1748" w:rsidP="00EB2E59">
            <w:pPr>
              <w:pStyle w:val="TAL"/>
              <w:keepNext w:val="0"/>
              <w:rPr>
                <w:sz w:val="16"/>
                <w:szCs w:val="16"/>
                <w:lang w:eastAsia="en-US"/>
              </w:rPr>
            </w:pPr>
            <w:r w:rsidRPr="006D1748">
              <w:rPr>
                <w:sz w:val="16"/>
                <w:szCs w:val="16"/>
                <w:lang w:eastAsia="en-US"/>
              </w:rPr>
              <w:t>RP-190410</w:t>
            </w:r>
          </w:p>
        </w:tc>
        <w:tc>
          <w:tcPr>
            <w:tcW w:w="709" w:type="dxa"/>
            <w:tcBorders>
              <w:top w:val="single" w:sz="4" w:space="0" w:color="auto"/>
              <w:left w:val="single" w:sz="4" w:space="0" w:color="auto"/>
              <w:bottom w:val="single" w:sz="4" w:space="0" w:color="auto"/>
              <w:right w:val="single" w:sz="4" w:space="0" w:color="auto"/>
            </w:tcBorders>
          </w:tcPr>
          <w:p w14:paraId="091C091D" w14:textId="77777777" w:rsidR="006D1748" w:rsidRPr="00732759" w:rsidRDefault="006D1748" w:rsidP="00EB2E59">
            <w:pPr>
              <w:pStyle w:val="TAL"/>
              <w:keepNext w:val="0"/>
              <w:rPr>
                <w:sz w:val="16"/>
                <w:szCs w:val="16"/>
                <w:lang w:eastAsia="en-US"/>
              </w:rPr>
            </w:pPr>
            <w:r>
              <w:rPr>
                <w:sz w:val="16"/>
                <w:szCs w:val="16"/>
                <w:lang w:eastAsia="en-US"/>
              </w:rPr>
              <w:t>4845</w:t>
            </w:r>
          </w:p>
        </w:tc>
        <w:tc>
          <w:tcPr>
            <w:tcW w:w="566" w:type="dxa"/>
            <w:tcBorders>
              <w:top w:val="single" w:sz="4" w:space="0" w:color="auto"/>
              <w:left w:val="single" w:sz="4" w:space="0" w:color="auto"/>
              <w:bottom w:val="single" w:sz="4" w:space="0" w:color="auto"/>
              <w:right w:val="single" w:sz="4" w:space="0" w:color="auto"/>
            </w:tcBorders>
          </w:tcPr>
          <w:p w14:paraId="13965882" w14:textId="77777777" w:rsidR="006D1748" w:rsidRPr="00732759" w:rsidRDefault="006D174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9CE24D5" w14:textId="77777777" w:rsidR="006D1748" w:rsidRPr="00732759" w:rsidRDefault="006D1748" w:rsidP="00EB2E59">
            <w:pPr>
              <w:pStyle w:val="TAL"/>
              <w:keepNext w:val="0"/>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467BC4C" w14:textId="77777777" w:rsidR="006D1748" w:rsidRPr="00732759" w:rsidRDefault="006D1748" w:rsidP="00EB2E59">
            <w:pPr>
              <w:pStyle w:val="TAL"/>
              <w:keepNext w:val="0"/>
              <w:rPr>
                <w:noProof/>
                <w:sz w:val="16"/>
                <w:szCs w:val="16"/>
                <w:lang w:eastAsia="ja-JP"/>
              </w:rPr>
            </w:pPr>
            <w:r w:rsidRPr="006D1748">
              <w:rPr>
                <w:noProof/>
                <w:sz w:val="16"/>
                <w:szCs w:val="16"/>
                <w:lang w:eastAsia="ja-JP"/>
              </w:rPr>
              <w:t>CR to TS 36.104: correction of missing Band 20 duplex mode, Rel-14</w:t>
            </w:r>
          </w:p>
        </w:tc>
        <w:tc>
          <w:tcPr>
            <w:tcW w:w="852" w:type="dxa"/>
            <w:tcBorders>
              <w:top w:val="single" w:sz="4" w:space="0" w:color="auto"/>
              <w:left w:val="single" w:sz="4" w:space="0" w:color="auto"/>
              <w:bottom w:val="single" w:sz="4" w:space="0" w:color="auto"/>
              <w:right w:val="single" w:sz="4" w:space="0" w:color="auto"/>
            </w:tcBorders>
          </w:tcPr>
          <w:p w14:paraId="5AAF7CEF" w14:textId="77777777" w:rsidR="006D1748" w:rsidRDefault="006D1748" w:rsidP="00EB2E59">
            <w:pPr>
              <w:pStyle w:val="TAL"/>
              <w:keepNext w:val="0"/>
              <w:rPr>
                <w:sz w:val="16"/>
                <w:szCs w:val="16"/>
                <w:lang w:eastAsia="en-US"/>
              </w:rPr>
            </w:pPr>
            <w:r w:rsidRPr="00732759">
              <w:rPr>
                <w:sz w:val="16"/>
                <w:szCs w:val="16"/>
                <w:lang w:eastAsia="en-US"/>
              </w:rPr>
              <w:t>14.</w:t>
            </w:r>
            <w:r>
              <w:rPr>
                <w:sz w:val="16"/>
                <w:szCs w:val="16"/>
                <w:lang w:eastAsia="en-US"/>
              </w:rPr>
              <w:t>9</w:t>
            </w:r>
            <w:r w:rsidRPr="00732759">
              <w:rPr>
                <w:sz w:val="16"/>
                <w:szCs w:val="16"/>
                <w:lang w:eastAsia="en-US"/>
              </w:rPr>
              <w:t>.0</w:t>
            </w:r>
          </w:p>
        </w:tc>
      </w:tr>
      <w:tr w:rsidR="00234263" w:rsidRPr="00732759" w14:paraId="18346456" w14:textId="77777777" w:rsidTr="006D174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5CFB15A" w14:textId="40F26F08" w:rsidR="00234263" w:rsidRDefault="00234263" w:rsidP="00EB2E59">
            <w:pPr>
              <w:pStyle w:val="TAL"/>
              <w:keepNext w:val="0"/>
              <w:rPr>
                <w:sz w:val="16"/>
                <w:szCs w:val="16"/>
                <w:lang w:eastAsia="en-US"/>
              </w:rPr>
            </w:pPr>
            <w:r>
              <w:rPr>
                <w:sz w:val="16"/>
                <w:szCs w:val="16"/>
                <w:lang w:eastAsia="en-US"/>
              </w:rPr>
              <w:t>2021-03</w:t>
            </w:r>
          </w:p>
        </w:tc>
        <w:tc>
          <w:tcPr>
            <w:tcW w:w="850" w:type="dxa"/>
            <w:tcBorders>
              <w:top w:val="single" w:sz="4" w:space="0" w:color="auto"/>
              <w:left w:val="single" w:sz="4" w:space="0" w:color="auto"/>
              <w:bottom w:val="single" w:sz="4" w:space="0" w:color="auto"/>
              <w:right w:val="single" w:sz="4" w:space="0" w:color="auto"/>
            </w:tcBorders>
          </w:tcPr>
          <w:p w14:paraId="1BD3AACE" w14:textId="386C2BD6" w:rsidR="00234263" w:rsidRDefault="00234263" w:rsidP="00EB2E59">
            <w:pPr>
              <w:pStyle w:val="TAL"/>
              <w:keepNext w:val="0"/>
              <w:rPr>
                <w:sz w:val="16"/>
                <w:szCs w:val="16"/>
                <w:lang w:eastAsia="en-US"/>
              </w:rPr>
            </w:pPr>
            <w:r>
              <w:rPr>
                <w:sz w:val="16"/>
                <w:szCs w:val="16"/>
                <w:lang w:eastAsia="en-US"/>
              </w:rPr>
              <w:t>RAN#91</w:t>
            </w:r>
          </w:p>
        </w:tc>
        <w:tc>
          <w:tcPr>
            <w:tcW w:w="1134" w:type="dxa"/>
            <w:tcBorders>
              <w:top w:val="single" w:sz="4" w:space="0" w:color="auto"/>
              <w:left w:val="single" w:sz="4" w:space="0" w:color="auto"/>
              <w:bottom w:val="single" w:sz="4" w:space="0" w:color="auto"/>
              <w:right w:val="single" w:sz="4" w:space="0" w:color="auto"/>
            </w:tcBorders>
          </w:tcPr>
          <w:p w14:paraId="224C63E6" w14:textId="125E8C79" w:rsidR="00234263" w:rsidRPr="006D1748" w:rsidRDefault="003C4D8C" w:rsidP="00EB2E59">
            <w:pPr>
              <w:pStyle w:val="TAL"/>
              <w:keepNext w:val="0"/>
              <w:rPr>
                <w:sz w:val="16"/>
                <w:szCs w:val="16"/>
                <w:lang w:eastAsia="en-US"/>
              </w:rPr>
            </w:pPr>
            <w:r>
              <w:rPr>
                <w:sz w:val="16"/>
                <w:szCs w:val="16"/>
                <w:lang w:eastAsia="en-US"/>
              </w:rPr>
              <w:t>RP-210111</w:t>
            </w:r>
          </w:p>
        </w:tc>
        <w:tc>
          <w:tcPr>
            <w:tcW w:w="709" w:type="dxa"/>
            <w:tcBorders>
              <w:top w:val="single" w:sz="4" w:space="0" w:color="auto"/>
              <w:left w:val="single" w:sz="4" w:space="0" w:color="auto"/>
              <w:bottom w:val="single" w:sz="4" w:space="0" w:color="auto"/>
              <w:right w:val="single" w:sz="4" w:space="0" w:color="auto"/>
            </w:tcBorders>
          </w:tcPr>
          <w:p w14:paraId="67A137D5" w14:textId="17D6EAA7" w:rsidR="00234263" w:rsidRDefault="00234263" w:rsidP="00EB2E59">
            <w:pPr>
              <w:pStyle w:val="TAL"/>
              <w:keepNext w:val="0"/>
              <w:rPr>
                <w:sz w:val="16"/>
                <w:szCs w:val="16"/>
                <w:lang w:eastAsia="en-US"/>
              </w:rPr>
            </w:pPr>
            <w:r>
              <w:rPr>
                <w:sz w:val="16"/>
                <w:szCs w:val="16"/>
                <w:lang w:eastAsia="en-US"/>
              </w:rPr>
              <w:t>4932</w:t>
            </w:r>
          </w:p>
        </w:tc>
        <w:tc>
          <w:tcPr>
            <w:tcW w:w="566" w:type="dxa"/>
            <w:tcBorders>
              <w:top w:val="single" w:sz="4" w:space="0" w:color="auto"/>
              <w:left w:val="single" w:sz="4" w:space="0" w:color="auto"/>
              <w:bottom w:val="single" w:sz="4" w:space="0" w:color="auto"/>
              <w:right w:val="single" w:sz="4" w:space="0" w:color="auto"/>
            </w:tcBorders>
          </w:tcPr>
          <w:p w14:paraId="2EE7D8F2" w14:textId="77777777" w:rsidR="00234263" w:rsidRPr="00732759" w:rsidRDefault="00234263"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F7A8B57" w14:textId="4BA68BE6" w:rsidR="00234263" w:rsidRDefault="003C4D8C" w:rsidP="00EB2E59">
            <w:pPr>
              <w:pStyle w:val="TAL"/>
              <w:keepNext w:val="0"/>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B4050C2" w14:textId="6EFC5128" w:rsidR="00234263" w:rsidRPr="006D1748" w:rsidRDefault="003C4D8C" w:rsidP="00EB2E59">
            <w:pPr>
              <w:pStyle w:val="TAL"/>
              <w:keepNext w:val="0"/>
              <w:rPr>
                <w:noProof/>
                <w:sz w:val="16"/>
                <w:szCs w:val="16"/>
                <w:lang w:eastAsia="ja-JP"/>
              </w:rPr>
            </w:pPr>
            <w:r>
              <w:rPr>
                <w:noProof/>
                <w:sz w:val="16"/>
                <w:szCs w:val="16"/>
                <w:lang w:eastAsia="ja-JP"/>
              </w:rPr>
              <w:t>CR to 36.104: Correction to Band 24 requirements (Rel-14)</w:t>
            </w:r>
          </w:p>
        </w:tc>
        <w:tc>
          <w:tcPr>
            <w:tcW w:w="852" w:type="dxa"/>
            <w:tcBorders>
              <w:top w:val="single" w:sz="4" w:space="0" w:color="auto"/>
              <w:left w:val="single" w:sz="4" w:space="0" w:color="auto"/>
              <w:bottom w:val="single" w:sz="4" w:space="0" w:color="auto"/>
              <w:right w:val="single" w:sz="4" w:space="0" w:color="auto"/>
            </w:tcBorders>
          </w:tcPr>
          <w:p w14:paraId="1D671F9C" w14:textId="5618BFD8" w:rsidR="00234263" w:rsidRPr="00732759" w:rsidRDefault="00234263" w:rsidP="00EB2E59">
            <w:pPr>
              <w:pStyle w:val="TAL"/>
              <w:keepNext w:val="0"/>
              <w:rPr>
                <w:sz w:val="16"/>
                <w:szCs w:val="16"/>
                <w:lang w:eastAsia="en-US"/>
              </w:rPr>
            </w:pPr>
            <w:r>
              <w:rPr>
                <w:sz w:val="16"/>
                <w:szCs w:val="16"/>
                <w:lang w:eastAsia="en-US"/>
              </w:rPr>
              <w:t>14.10.0</w:t>
            </w:r>
          </w:p>
        </w:tc>
      </w:tr>
    </w:tbl>
    <w:p w14:paraId="7DFF4B6C" w14:textId="77777777" w:rsidR="00DF7167" w:rsidRPr="00732759" w:rsidRDefault="00DF7167" w:rsidP="00386CC7"/>
    <w:sectPr w:rsidR="00DF7167" w:rsidRPr="00732759" w:rsidSect="0005030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F45E2F8" w14:textId="77777777" w:rsidR="00AF1477" w:rsidRDefault="00AF1477">
      <w:r>
        <w:separator/>
      </w:r>
    </w:p>
  </w:endnote>
  <w:endnote w:type="continuationSeparator" w:id="0">
    <w:p w14:paraId="5720F492" w14:textId="77777777" w:rsidR="00AF1477" w:rsidRDefault="00AF14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v5.0.0">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Osaka">
    <w:altName w:val="MS Mincho"/>
    <w:panose1 w:val="00000000000000000000"/>
    <w:charset w:val="80"/>
    <w:family w:val="auto"/>
    <w:notTrueType/>
    <w:pitch w:val="variable"/>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1C75F1" w14:textId="77777777" w:rsidR="00F34CA3" w:rsidRDefault="00F34CA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5FD70FC" w14:textId="77777777" w:rsidR="00AF1477" w:rsidRDefault="00AF1477">
      <w:r>
        <w:separator/>
      </w:r>
    </w:p>
  </w:footnote>
  <w:footnote w:type="continuationSeparator" w:id="0">
    <w:p w14:paraId="26E44C0A" w14:textId="77777777" w:rsidR="00AF1477" w:rsidRDefault="00AF14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665A7" w14:textId="77777777" w:rsidR="00F34CA3" w:rsidRDefault="00F34CA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807B65" w14:textId="206ECDEF" w:rsidR="00F34CA3" w:rsidRDefault="00B422B4">
    <w:pPr>
      <w:pStyle w:val="Header"/>
      <w:framePr w:wrap="auto" w:vAnchor="text" w:hAnchor="margin" w:xAlign="right" w:y="1"/>
      <w:widowControl/>
    </w:pPr>
    <w:r>
      <w:fldChar w:fldCharType="begin"/>
    </w:r>
    <w:r>
      <w:instrText xml:space="preserve"> STYLEREF ZA </w:instrText>
    </w:r>
    <w:r>
      <w:fldChar w:fldCharType="separate"/>
    </w:r>
    <w:r w:rsidR="00C66E55">
      <w:t>3GPP TS 36.104 V14.10.0 (2021-03)</w:t>
    </w:r>
    <w:r>
      <w:fldChar w:fldCharType="end"/>
    </w:r>
  </w:p>
  <w:p w14:paraId="640AA443" w14:textId="77777777" w:rsidR="00F34CA3" w:rsidRDefault="00B422B4">
    <w:pPr>
      <w:pStyle w:val="Header"/>
      <w:framePr w:wrap="auto" w:vAnchor="text" w:hAnchor="margin" w:xAlign="center" w:y="1"/>
      <w:widowControl/>
    </w:pPr>
    <w:r>
      <w:fldChar w:fldCharType="begin"/>
    </w:r>
    <w:r>
      <w:instrText xml:space="preserve"> PAGE </w:instrText>
    </w:r>
    <w:r>
      <w:fldChar w:fldCharType="separate"/>
    </w:r>
    <w:r w:rsidR="00DA2415">
      <w:t>2</w:t>
    </w:r>
    <w:r>
      <w:fldChar w:fldCharType="end"/>
    </w:r>
  </w:p>
  <w:p w14:paraId="074C7EA0" w14:textId="6A543A5A" w:rsidR="00F34CA3" w:rsidRDefault="00B422B4">
    <w:pPr>
      <w:pStyle w:val="Header"/>
      <w:framePr w:wrap="auto" w:vAnchor="text" w:hAnchor="margin" w:y="1"/>
      <w:widowControl/>
    </w:pPr>
    <w:r>
      <w:fldChar w:fldCharType="begin"/>
    </w:r>
    <w:r>
      <w:instrText xml:space="preserve"> STYLEREF ZGSM </w:instrText>
    </w:r>
    <w:r>
      <w:fldChar w:fldCharType="separate"/>
    </w:r>
    <w:r w:rsidR="00C66E55">
      <w:t>Release 14</w:t>
    </w:r>
    <w:r>
      <w:fldChar w:fldCharType="end"/>
    </w:r>
  </w:p>
  <w:p w14:paraId="1CA28343" w14:textId="77777777" w:rsidR="00F34CA3" w:rsidRDefault="00F34CA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07798B" w14:textId="77777777" w:rsidR="00F34CA3" w:rsidRDefault="00F34CA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5"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6"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0"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1"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
  </w:num>
  <w:num w:numId="3">
    <w:abstractNumId w:val="11"/>
  </w:num>
  <w:num w:numId="4">
    <w:abstractNumId w:val="12"/>
  </w:num>
  <w:num w:numId="5">
    <w:abstractNumId w:val="13"/>
  </w:num>
  <w:num w:numId="6">
    <w:abstractNumId w:val="8"/>
  </w:num>
  <w:num w:numId="7">
    <w:abstractNumId w:val="4"/>
  </w:num>
  <w:num w:numId="8">
    <w:abstractNumId w:val="2"/>
  </w:num>
  <w:num w:numId="9">
    <w:abstractNumId w:val="6"/>
  </w:num>
  <w:num w:numId="10">
    <w:abstractNumId w:val="9"/>
  </w:num>
  <w:num w:numId="11">
    <w:abstractNumId w:val="3"/>
  </w:num>
  <w:num w:numId="12">
    <w:abstractNumId w:val="10"/>
  </w:num>
  <w:num w:numId="13">
    <w:abstractNumId w:val="5"/>
  </w:num>
  <w:num w:numId="14">
    <w:abstractNumId w:val="13"/>
    <w:lvlOverride w:ilvl="0">
      <w:startOverride w:val="1"/>
    </w:lvlOverride>
  </w:num>
  <w:num w:numId="15">
    <w:abstractNumId w:val="7"/>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28D"/>
    <w:rsid w:val="00002527"/>
    <w:rsid w:val="000060DC"/>
    <w:rsid w:val="00006A17"/>
    <w:rsid w:val="00010209"/>
    <w:rsid w:val="00014223"/>
    <w:rsid w:val="0001457C"/>
    <w:rsid w:val="00016143"/>
    <w:rsid w:val="00017F97"/>
    <w:rsid w:val="000202BC"/>
    <w:rsid w:val="00022876"/>
    <w:rsid w:val="00022C9D"/>
    <w:rsid w:val="0002385E"/>
    <w:rsid w:val="00024DCB"/>
    <w:rsid w:val="00025B4C"/>
    <w:rsid w:val="00027943"/>
    <w:rsid w:val="00033501"/>
    <w:rsid w:val="000349B8"/>
    <w:rsid w:val="00034E5D"/>
    <w:rsid w:val="00035439"/>
    <w:rsid w:val="00035B0A"/>
    <w:rsid w:val="000379E5"/>
    <w:rsid w:val="00042BA7"/>
    <w:rsid w:val="0004322F"/>
    <w:rsid w:val="00043729"/>
    <w:rsid w:val="0004410F"/>
    <w:rsid w:val="00045EB4"/>
    <w:rsid w:val="00046454"/>
    <w:rsid w:val="00050301"/>
    <w:rsid w:val="00052BC1"/>
    <w:rsid w:val="000604E5"/>
    <w:rsid w:val="000632B7"/>
    <w:rsid w:val="000663C9"/>
    <w:rsid w:val="00066AB6"/>
    <w:rsid w:val="00067E74"/>
    <w:rsid w:val="0007224A"/>
    <w:rsid w:val="000730D6"/>
    <w:rsid w:val="00076259"/>
    <w:rsid w:val="00083506"/>
    <w:rsid w:val="000835CB"/>
    <w:rsid w:val="00083712"/>
    <w:rsid w:val="0008663F"/>
    <w:rsid w:val="00086F64"/>
    <w:rsid w:val="00092602"/>
    <w:rsid w:val="00094269"/>
    <w:rsid w:val="000959C3"/>
    <w:rsid w:val="00096800"/>
    <w:rsid w:val="000A55AD"/>
    <w:rsid w:val="000A6D1B"/>
    <w:rsid w:val="000B228F"/>
    <w:rsid w:val="000B2EBC"/>
    <w:rsid w:val="000B6B37"/>
    <w:rsid w:val="000B6D65"/>
    <w:rsid w:val="000C011B"/>
    <w:rsid w:val="000C0AB5"/>
    <w:rsid w:val="000C4BEE"/>
    <w:rsid w:val="000C50A5"/>
    <w:rsid w:val="000C5251"/>
    <w:rsid w:val="000C5733"/>
    <w:rsid w:val="000C7F12"/>
    <w:rsid w:val="000D1385"/>
    <w:rsid w:val="000D45BB"/>
    <w:rsid w:val="000D4CEA"/>
    <w:rsid w:val="000D4EE4"/>
    <w:rsid w:val="000D76DF"/>
    <w:rsid w:val="000D7B47"/>
    <w:rsid w:val="000E03B7"/>
    <w:rsid w:val="000E041A"/>
    <w:rsid w:val="000E1C81"/>
    <w:rsid w:val="000E2602"/>
    <w:rsid w:val="000E42FD"/>
    <w:rsid w:val="000F068D"/>
    <w:rsid w:val="000F076B"/>
    <w:rsid w:val="000F15D4"/>
    <w:rsid w:val="000F6687"/>
    <w:rsid w:val="000F68CD"/>
    <w:rsid w:val="000F7966"/>
    <w:rsid w:val="00100A81"/>
    <w:rsid w:val="00101F8F"/>
    <w:rsid w:val="0010237D"/>
    <w:rsid w:val="00102B87"/>
    <w:rsid w:val="00103442"/>
    <w:rsid w:val="001046F2"/>
    <w:rsid w:val="00107493"/>
    <w:rsid w:val="001078FC"/>
    <w:rsid w:val="00111D8E"/>
    <w:rsid w:val="0011472C"/>
    <w:rsid w:val="001151DE"/>
    <w:rsid w:val="0012237E"/>
    <w:rsid w:val="001228E4"/>
    <w:rsid w:val="00123EC2"/>
    <w:rsid w:val="001245FF"/>
    <w:rsid w:val="00125110"/>
    <w:rsid w:val="00125F15"/>
    <w:rsid w:val="00127680"/>
    <w:rsid w:val="00127B7A"/>
    <w:rsid w:val="00130004"/>
    <w:rsid w:val="00135DAC"/>
    <w:rsid w:val="00137100"/>
    <w:rsid w:val="00140992"/>
    <w:rsid w:val="00143E46"/>
    <w:rsid w:val="001440DD"/>
    <w:rsid w:val="001452CC"/>
    <w:rsid w:val="00145D85"/>
    <w:rsid w:val="00151ABE"/>
    <w:rsid w:val="00152199"/>
    <w:rsid w:val="00153DB2"/>
    <w:rsid w:val="001549C7"/>
    <w:rsid w:val="00154D61"/>
    <w:rsid w:val="00155B9A"/>
    <w:rsid w:val="00162377"/>
    <w:rsid w:val="00162C4C"/>
    <w:rsid w:val="001645CC"/>
    <w:rsid w:val="00166E35"/>
    <w:rsid w:val="001705A7"/>
    <w:rsid w:val="0017292E"/>
    <w:rsid w:val="001741A2"/>
    <w:rsid w:val="00175D15"/>
    <w:rsid w:val="0017705F"/>
    <w:rsid w:val="001777DE"/>
    <w:rsid w:val="00177D21"/>
    <w:rsid w:val="00182032"/>
    <w:rsid w:val="0018286C"/>
    <w:rsid w:val="00182E76"/>
    <w:rsid w:val="001830B5"/>
    <w:rsid w:val="00183924"/>
    <w:rsid w:val="00190A68"/>
    <w:rsid w:val="00193DE9"/>
    <w:rsid w:val="00195CB9"/>
    <w:rsid w:val="00196EF5"/>
    <w:rsid w:val="001971D3"/>
    <w:rsid w:val="001A251A"/>
    <w:rsid w:val="001A2BB7"/>
    <w:rsid w:val="001A3229"/>
    <w:rsid w:val="001C0697"/>
    <w:rsid w:val="001C23A8"/>
    <w:rsid w:val="001C410A"/>
    <w:rsid w:val="001C6C36"/>
    <w:rsid w:val="001C7155"/>
    <w:rsid w:val="001D0EA5"/>
    <w:rsid w:val="001D2CEC"/>
    <w:rsid w:val="001D3FED"/>
    <w:rsid w:val="001D738A"/>
    <w:rsid w:val="001E22E2"/>
    <w:rsid w:val="001E2D04"/>
    <w:rsid w:val="001E324B"/>
    <w:rsid w:val="001E47E5"/>
    <w:rsid w:val="001F21FE"/>
    <w:rsid w:val="001F2FB0"/>
    <w:rsid w:val="001F4BE8"/>
    <w:rsid w:val="001F5C8E"/>
    <w:rsid w:val="001F5DE5"/>
    <w:rsid w:val="001F663E"/>
    <w:rsid w:val="001F6D9E"/>
    <w:rsid w:val="001F7A67"/>
    <w:rsid w:val="002017EC"/>
    <w:rsid w:val="00203C77"/>
    <w:rsid w:val="00203CCA"/>
    <w:rsid w:val="002069F5"/>
    <w:rsid w:val="00206ED1"/>
    <w:rsid w:val="00210EEF"/>
    <w:rsid w:val="00211045"/>
    <w:rsid w:val="00211342"/>
    <w:rsid w:val="0021173E"/>
    <w:rsid w:val="00211AE3"/>
    <w:rsid w:val="00213CD8"/>
    <w:rsid w:val="002143BD"/>
    <w:rsid w:val="00215F48"/>
    <w:rsid w:val="0021639F"/>
    <w:rsid w:val="00216710"/>
    <w:rsid w:val="00216B50"/>
    <w:rsid w:val="00216D35"/>
    <w:rsid w:val="002179F7"/>
    <w:rsid w:val="002200E0"/>
    <w:rsid w:val="00220C83"/>
    <w:rsid w:val="002210FF"/>
    <w:rsid w:val="002227E3"/>
    <w:rsid w:val="0022565E"/>
    <w:rsid w:val="00225B9A"/>
    <w:rsid w:val="002263B2"/>
    <w:rsid w:val="00227581"/>
    <w:rsid w:val="00234263"/>
    <w:rsid w:val="002352C6"/>
    <w:rsid w:val="00237B10"/>
    <w:rsid w:val="00241565"/>
    <w:rsid w:val="002415C9"/>
    <w:rsid w:val="00242404"/>
    <w:rsid w:val="00243901"/>
    <w:rsid w:val="002451B1"/>
    <w:rsid w:val="0024678C"/>
    <w:rsid w:val="00246E6B"/>
    <w:rsid w:val="00247641"/>
    <w:rsid w:val="00247934"/>
    <w:rsid w:val="00252859"/>
    <w:rsid w:val="00261708"/>
    <w:rsid w:val="00262BB9"/>
    <w:rsid w:val="00264F1B"/>
    <w:rsid w:val="00271170"/>
    <w:rsid w:val="0027191B"/>
    <w:rsid w:val="0027267C"/>
    <w:rsid w:val="002743DB"/>
    <w:rsid w:val="00277133"/>
    <w:rsid w:val="00280448"/>
    <w:rsid w:val="00280D30"/>
    <w:rsid w:val="00282883"/>
    <w:rsid w:val="00283F90"/>
    <w:rsid w:val="00284A35"/>
    <w:rsid w:val="00286EBA"/>
    <w:rsid w:val="00292438"/>
    <w:rsid w:val="00292449"/>
    <w:rsid w:val="00293E78"/>
    <w:rsid w:val="00293F54"/>
    <w:rsid w:val="00297FFC"/>
    <w:rsid w:val="002A3510"/>
    <w:rsid w:val="002B0C73"/>
    <w:rsid w:val="002B33A0"/>
    <w:rsid w:val="002B3728"/>
    <w:rsid w:val="002B5421"/>
    <w:rsid w:val="002B68A1"/>
    <w:rsid w:val="002C02AA"/>
    <w:rsid w:val="002C2F3A"/>
    <w:rsid w:val="002C5C4E"/>
    <w:rsid w:val="002C5D00"/>
    <w:rsid w:val="002C75D5"/>
    <w:rsid w:val="002C7BFC"/>
    <w:rsid w:val="002D08E6"/>
    <w:rsid w:val="002D1948"/>
    <w:rsid w:val="002D2ADC"/>
    <w:rsid w:val="002D2E1E"/>
    <w:rsid w:val="002D3861"/>
    <w:rsid w:val="002D421F"/>
    <w:rsid w:val="002D4D54"/>
    <w:rsid w:val="002D579D"/>
    <w:rsid w:val="002D5D25"/>
    <w:rsid w:val="002E1B59"/>
    <w:rsid w:val="002E55CF"/>
    <w:rsid w:val="002E5641"/>
    <w:rsid w:val="002F1070"/>
    <w:rsid w:val="002F3EE0"/>
    <w:rsid w:val="002F523B"/>
    <w:rsid w:val="003047DB"/>
    <w:rsid w:val="00306A2A"/>
    <w:rsid w:val="00310AF6"/>
    <w:rsid w:val="00311C7C"/>
    <w:rsid w:val="003139E4"/>
    <w:rsid w:val="003142D5"/>
    <w:rsid w:val="00315217"/>
    <w:rsid w:val="00320949"/>
    <w:rsid w:val="003212A5"/>
    <w:rsid w:val="00323B15"/>
    <w:rsid w:val="00325701"/>
    <w:rsid w:val="00325FB2"/>
    <w:rsid w:val="00327C30"/>
    <w:rsid w:val="00327C8C"/>
    <w:rsid w:val="0033399C"/>
    <w:rsid w:val="00335A53"/>
    <w:rsid w:val="003374CC"/>
    <w:rsid w:val="0034003E"/>
    <w:rsid w:val="0034215D"/>
    <w:rsid w:val="00343133"/>
    <w:rsid w:val="0034603F"/>
    <w:rsid w:val="003465B2"/>
    <w:rsid w:val="003504CC"/>
    <w:rsid w:val="00355829"/>
    <w:rsid w:val="003602D6"/>
    <w:rsid w:val="00360BE5"/>
    <w:rsid w:val="003625FA"/>
    <w:rsid w:val="00367BA0"/>
    <w:rsid w:val="00370B0A"/>
    <w:rsid w:val="00373256"/>
    <w:rsid w:val="00373289"/>
    <w:rsid w:val="00373E9C"/>
    <w:rsid w:val="0037410B"/>
    <w:rsid w:val="003762BE"/>
    <w:rsid w:val="00377824"/>
    <w:rsid w:val="0038129C"/>
    <w:rsid w:val="00383736"/>
    <w:rsid w:val="003846D1"/>
    <w:rsid w:val="0038477E"/>
    <w:rsid w:val="0038587B"/>
    <w:rsid w:val="00386CC7"/>
    <w:rsid w:val="00390E7A"/>
    <w:rsid w:val="00391EAE"/>
    <w:rsid w:val="0039622B"/>
    <w:rsid w:val="00397426"/>
    <w:rsid w:val="003979A3"/>
    <w:rsid w:val="003A3CD0"/>
    <w:rsid w:val="003A6CE1"/>
    <w:rsid w:val="003A6D3E"/>
    <w:rsid w:val="003B0272"/>
    <w:rsid w:val="003B1D71"/>
    <w:rsid w:val="003B207A"/>
    <w:rsid w:val="003B2773"/>
    <w:rsid w:val="003B326C"/>
    <w:rsid w:val="003B73B6"/>
    <w:rsid w:val="003B7428"/>
    <w:rsid w:val="003C4D8C"/>
    <w:rsid w:val="003C7B16"/>
    <w:rsid w:val="003C7FE8"/>
    <w:rsid w:val="003D1E28"/>
    <w:rsid w:val="003D2866"/>
    <w:rsid w:val="003D2D4E"/>
    <w:rsid w:val="003D5622"/>
    <w:rsid w:val="003D584A"/>
    <w:rsid w:val="003E2780"/>
    <w:rsid w:val="003E4247"/>
    <w:rsid w:val="003F0267"/>
    <w:rsid w:val="003F0408"/>
    <w:rsid w:val="003F6DEA"/>
    <w:rsid w:val="00400601"/>
    <w:rsid w:val="004012CD"/>
    <w:rsid w:val="00402018"/>
    <w:rsid w:val="00402411"/>
    <w:rsid w:val="00404F55"/>
    <w:rsid w:val="00405668"/>
    <w:rsid w:val="0040782C"/>
    <w:rsid w:val="00410A3B"/>
    <w:rsid w:val="004118B7"/>
    <w:rsid w:val="00414377"/>
    <w:rsid w:val="00415E9B"/>
    <w:rsid w:val="0041733D"/>
    <w:rsid w:val="0042234F"/>
    <w:rsid w:val="00423E32"/>
    <w:rsid w:val="00426BCC"/>
    <w:rsid w:val="00430561"/>
    <w:rsid w:val="004308BF"/>
    <w:rsid w:val="00430C4D"/>
    <w:rsid w:val="00431800"/>
    <w:rsid w:val="0043555B"/>
    <w:rsid w:val="00435EAB"/>
    <w:rsid w:val="00443456"/>
    <w:rsid w:val="004438B8"/>
    <w:rsid w:val="00450CA7"/>
    <w:rsid w:val="00451FE2"/>
    <w:rsid w:val="00452A99"/>
    <w:rsid w:val="00456338"/>
    <w:rsid w:val="00457BD9"/>
    <w:rsid w:val="004609EB"/>
    <w:rsid w:val="00461650"/>
    <w:rsid w:val="00461FB4"/>
    <w:rsid w:val="004623AC"/>
    <w:rsid w:val="00467AEA"/>
    <w:rsid w:val="00471C93"/>
    <w:rsid w:val="00474F54"/>
    <w:rsid w:val="00475ED5"/>
    <w:rsid w:val="004806E1"/>
    <w:rsid w:val="00484B5E"/>
    <w:rsid w:val="00485002"/>
    <w:rsid w:val="004876E8"/>
    <w:rsid w:val="00490338"/>
    <w:rsid w:val="00493859"/>
    <w:rsid w:val="0049394D"/>
    <w:rsid w:val="00495060"/>
    <w:rsid w:val="004954DF"/>
    <w:rsid w:val="004A3549"/>
    <w:rsid w:val="004A4B00"/>
    <w:rsid w:val="004A53BF"/>
    <w:rsid w:val="004A5A2D"/>
    <w:rsid w:val="004B13ED"/>
    <w:rsid w:val="004B6E5D"/>
    <w:rsid w:val="004C2537"/>
    <w:rsid w:val="004C5071"/>
    <w:rsid w:val="004C5A97"/>
    <w:rsid w:val="004D09CD"/>
    <w:rsid w:val="004D22C4"/>
    <w:rsid w:val="004D2448"/>
    <w:rsid w:val="004D416F"/>
    <w:rsid w:val="004D43E9"/>
    <w:rsid w:val="004D4B49"/>
    <w:rsid w:val="004D7B03"/>
    <w:rsid w:val="004E0119"/>
    <w:rsid w:val="004E42A0"/>
    <w:rsid w:val="004E6296"/>
    <w:rsid w:val="004F12FB"/>
    <w:rsid w:val="004F18DB"/>
    <w:rsid w:val="004F19C0"/>
    <w:rsid w:val="004F274E"/>
    <w:rsid w:val="004F47B8"/>
    <w:rsid w:val="00502F30"/>
    <w:rsid w:val="00504560"/>
    <w:rsid w:val="00504DCE"/>
    <w:rsid w:val="005056D8"/>
    <w:rsid w:val="00506066"/>
    <w:rsid w:val="0051059E"/>
    <w:rsid w:val="00511D0E"/>
    <w:rsid w:val="00512E89"/>
    <w:rsid w:val="005178FD"/>
    <w:rsid w:val="00520743"/>
    <w:rsid w:val="00520754"/>
    <w:rsid w:val="00521479"/>
    <w:rsid w:val="005227D2"/>
    <w:rsid w:val="00526E24"/>
    <w:rsid w:val="00526EAA"/>
    <w:rsid w:val="00532B5D"/>
    <w:rsid w:val="00536A6A"/>
    <w:rsid w:val="00536D24"/>
    <w:rsid w:val="00542416"/>
    <w:rsid w:val="00544390"/>
    <w:rsid w:val="005453F6"/>
    <w:rsid w:val="0054631A"/>
    <w:rsid w:val="00550589"/>
    <w:rsid w:val="00550F35"/>
    <w:rsid w:val="00551132"/>
    <w:rsid w:val="00555085"/>
    <w:rsid w:val="00555365"/>
    <w:rsid w:val="0055765C"/>
    <w:rsid w:val="00560A2E"/>
    <w:rsid w:val="00561575"/>
    <w:rsid w:val="00561CF2"/>
    <w:rsid w:val="0056271C"/>
    <w:rsid w:val="005631CE"/>
    <w:rsid w:val="00572269"/>
    <w:rsid w:val="00572488"/>
    <w:rsid w:val="00575F3A"/>
    <w:rsid w:val="0057725E"/>
    <w:rsid w:val="00580B0D"/>
    <w:rsid w:val="005830AC"/>
    <w:rsid w:val="00584E63"/>
    <w:rsid w:val="00586346"/>
    <w:rsid w:val="0059053D"/>
    <w:rsid w:val="00590696"/>
    <w:rsid w:val="0059316C"/>
    <w:rsid w:val="00596D43"/>
    <w:rsid w:val="00597DD5"/>
    <w:rsid w:val="005A40AC"/>
    <w:rsid w:val="005A5F55"/>
    <w:rsid w:val="005A6A66"/>
    <w:rsid w:val="005A7079"/>
    <w:rsid w:val="005A7B19"/>
    <w:rsid w:val="005B251C"/>
    <w:rsid w:val="005B5566"/>
    <w:rsid w:val="005B5D81"/>
    <w:rsid w:val="005B7457"/>
    <w:rsid w:val="005B7936"/>
    <w:rsid w:val="005C761F"/>
    <w:rsid w:val="005D3C49"/>
    <w:rsid w:val="005D5133"/>
    <w:rsid w:val="005D5879"/>
    <w:rsid w:val="005E03D3"/>
    <w:rsid w:val="005E6B05"/>
    <w:rsid w:val="005F136D"/>
    <w:rsid w:val="005F1660"/>
    <w:rsid w:val="005F28B6"/>
    <w:rsid w:val="005F45CB"/>
    <w:rsid w:val="005F5AA2"/>
    <w:rsid w:val="005F6E80"/>
    <w:rsid w:val="005F7377"/>
    <w:rsid w:val="00600C4E"/>
    <w:rsid w:val="00601AAD"/>
    <w:rsid w:val="00602BB3"/>
    <w:rsid w:val="006045FC"/>
    <w:rsid w:val="006052A3"/>
    <w:rsid w:val="006058B7"/>
    <w:rsid w:val="00606AF5"/>
    <w:rsid w:val="00606D2C"/>
    <w:rsid w:val="00610CC2"/>
    <w:rsid w:val="0061115F"/>
    <w:rsid w:val="00612628"/>
    <w:rsid w:val="00612A58"/>
    <w:rsid w:val="00616FD0"/>
    <w:rsid w:val="0062210A"/>
    <w:rsid w:val="006236A0"/>
    <w:rsid w:val="00625E3E"/>
    <w:rsid w:val="006275E0"/>
    <w:rsid w:val="00627C45"/>
    <w:rsid w:val="00632095"/>
    <w:rsid w:val="006335F5"/>
    <w:rsid w:val="00634A06"/>
    <w:rsid w:val="0063551B"/>
    <w:rsid w:val="00635D8B"/>
    <w:rsid w:val="00636FC4"/>
    <w:rsid w:val="006412A0"/>
    <w:rsid w:val="00641CAC"/>
    <w:rsid w:val="006430C4"/>
    <w:rsid w:val="00645412"/>
    <w:rsid w:val="00645687"/>
    <w:rsid w:val="00655221"/>
    <w:rsid w:val="006609E0"/>
    <w:rsid w:val="0066298F"/>
    <w:rsid w:val="00663238"/>
    <w:rsid w:val="00665BE2"/>
    <w:rsid w:val="00665CBF"/>
    <w:rsid w:val="00673242"/>
    <w:rsid w:val="0067576E"/>
    <w:rsid w:val="0067588E"/>
    <w:rsid w:val="006765E2"/>
    <w:rsid w:val="00680E4E"/>
    <w:rsid w:val="00682F76"/>
    <w:rsid w:val="0068437F"/>
    <w:rsid w:val="00687C35"/>
    <w:rsid w:val="00687F40"/>
    <w:rsid w:val="00690E65"/>
    <w:rsid w:val="0069133C"/>
    <w:rsid w:val="00693596"/>
    <w:rsid w:val="00693917"/>
    <w:rsid w:val="006940F9"/>
    <w:rsid w:val="00696308"/>
    <w:rsid w:val="006963DB"/>
    <w:rsid w:val="006A0FC5"/>
    <w:rsid w:val="006A135A"/>
    <w:rsid w:val="006B202B"/>
    <w:rsid w:val="006B6628"/>
    <w:rsid w:val="006C1E4B"/>
    <w:rsid w:val="006C270C"/>
    <w:rsid w:val="006C40ED"/>
    <w:rsid w:val="006C4DA1"/>
    <w:rsid w:val="006C4F95"/>
    <w:rsid w:val="006C664D"/>
    <w:rsid w:val="006C7B18"/>
    <w:rsid w:val="006D16A4"/>
    <w:rsid w:val="006D1748"/>
    <w:rsid w:val="006D1C8D"/>
    <w:rsid w:val="006D4C67"/>
    <w:rsid w:val="006D63C6"/>
    <w:rsid w:val="006E0708"/>
    <w:rsid w:val="006E31CF"/>
    <w:rsid w:val="006E3B3C"/>
    <w:rsid w:val="006E435E"/>
    <w:rsid w:val="006E4F92"/>
    <w:rsid w:val="006E547F"/>
    <w:rsid w:val="006E5545"/>
    <w:rsid w:val="006F3392"/>
    <w:rsid w:val="006F6876"/>
    <w:rsid w:val="00702BCA"/>
    <w:rsid w:val="0070411D"/>
    <w:rsid w:val="0071090A"/>
    <w:rsid w:val="00711CD9"/>
    <w:rsid w:val="007127C3"/>
    <w:rsid w:val="00714CF1"/>
    <w:rsid w:val="00715CB4"/>
    <w:rsid w:val="00715F67"/>
    <w:rsid w:val="007177C7"/>
    <w:rsid w:val="00722247"/>
    <w:rsid w:val="007303CF"/>
    <w:rsid w:val="0073139A"/>
    <w:rsid w:val="00731849"/>
    <w:rsid w:val="00731A12"/>
    <w:rsid w:val="00732759"/>
    <w:rsid w:val="007343F0"/>
    <w:rsid w:val="0073531B"/>
    <w:rsid w:val="0073614C"/>
    <w:rsid w:val="007370D7"/>
    <w:rsid w:val="00737B07"/>
    <w:rsid w:val="0074321D"/>
    <w:rsid w:val="00746E4C"/>
    <w:rsid w:val="007477AC"/>
    <w:rsid w:val="007478B7"/>
    <w:rsid w:val="00750936"/>
    <w:rsid w:val="00751ECE"/>
    <w:rsid w:val="00756B98"/>
    <w:rsid w:val="00761026"/>
    <w:rsid w:val="00765B84"/>
    <w:rsid w:val="00771779"/>
    <w:rsid w:val="00775629"/>
    <w:rsid w:val="00777010"/>
    <w:rsid w:val="00782E7F"/>
    <w:rsid w:val="00782F18"/>
    <w:rsid w:val="00783E43"/>
    <w:rsid w:val="00785ABE"/>
    <w:rsid w:val="0079389A"/>
    <w:rsid w:val="0079463D"/>
    <w:rsid w:val="00795A4F"/>
    <w:rsid w:val="00795EF0"/>
    <w:rsid w:val="007967A0"/>
    <w:rsid w:val="007A4160"/>
    <w:rsid w:val="007A6BA1"/>
    <w:rsid w:val="007A6BB2"/>
    <w:rsid w:val="007B0F84"/>
    <w:rsid w:val="007B11BA"/>
    <w:rsid w:val="007B2132"/>
    <w:rsid w:val="007B2F53"/>
    <w:rsid w:val="007B30DA"/>
    <w:rsid w:val="007B5D83"/>
    <w:rsid w:val="007B769B"/>
    <w:rsid w:val="007B78FB"/>
    <w:rsid w:val="007C1FC8"/>
    <w:rsid w:val="007C3E8F"/>
    <w:rsid w:val="007C5218"/>
    <w:rsid w:val="007C5650"/>
    <w:rsid w:val="007C7C86"/>
    <w:rsid w:val="007D111C"/>
    <w:rsid w:val="007D362A"/>
    <w:rsid w:val="007D42C0"/>
    <w:rsid w:val="007D70B8"/>
    <w:rsid w:val="007D7490"/>
    <w:rsid w:val="007E0339"/>
    <w:rsid w:val="007E076C"/>
    <w:rsid w:val="007E5253"/>
    <w:rsid w:val="007F31BC"/>
    <w:rsid w:val="007F3330"/>
    <w:rsid w:val="007F5390"/>
    <w:rsid w:val="007F5B01"/>
    <w:rsid w:val="00802026"/>
    <w:rsid w:val="00802ACF"/>
    <w:rsid w:val="00802AEB"/>
    <w:rsid w:val="008063AC"/>
    <w:rsid w:val="008111AB"/>
    <w:rsid w:val="00812833"/>
    <w:rsid w:val="00817445"/>
    <w:rsid w:val="00817C43"/>
    <w:rsid w:val="00817D58"/>
    <w:rsid w:val="00821B70"/>
    <w:rsid w:val="00822223"/>
    <w:rsid w:val="00823152"/>
    <w:rsid w:val="00823E44"/>
    <w:rsid w:val="0082431D"/>
    <w:rsid w:val="00826992"/>
    <w:rsid w:val="00831C04"/>
    <w:rsid w:val="00835F75"/>
    <w:rsid w:val="008369E9"/>
    <w:rsid w:val="00841E3C"/>
    <w:rsid w:val="0084284D"/>
    <w:rsid w:val="00845A33"/>
    <w:rsid w:val="00846AE7"/>
    <w:rsid w:val="008504F1"/>
    <w:rsid w:val="00850762"/>
    <w:rsid w:val="00851244"/>
    <w:rsid w:val="008523A1"/>
    <w:rsid w:val="008534E1"/>
    <w:rsid w:val="00853BBA"/>
    <w:rsid w:val="00853DE9"/>
    <w:rsid w:val="00856D6D"/>
    <w:rsid w:val="008572A4"/>
    <w:rsid w:val="00861A8B"/>
    <w:rsid w:val="00861D67"/>
    <w:rsid w:val="00864E23"/>
    <w:rsid w:val="0087054E"/>
    <w:rsid w:val="008717B9"/>
    <w:rsid w:val="00871A87"/>
    <w:rsid w:val="008727DB"/>
    <w:rsid w:val="00874116"/>
    <w:rsid w:val="0087668B"/>
    <w:rsid w:val="00877CC1"/>
    <w:rsid w:val="00882F0A"/>
    <w:rsid w:val="008830FE"/>
    <w:rsid w:val="00883B79"/>
    <w:rsid w:val="008859DC"/>
    <w:rsid w:val="00887407"/>
    <w:rsid w:val="00887CF1"/>
    <w:rsid w:val="008909C4"/>
    <w:rsid w:val="00890D99"/>
    <w:rsid w:val="00892A38"/>
    <w:rsid w:val="0089592B"/>
    <w:rsid w:val="008965E2"/>
    <w:rsid w:val="008A3AA9"/>
    <w:rsid w:val="008A4157"/>
    <w:rsid w:val="008A45F0"/>
    <w:rsid w:val="008A71AA"/>
    <w:rsid w:val="008A7BAC"/>
    <w:rsid w:val="008B0957"/>
    <w:rsid w:val="008B3AF5"/>
    <w:rsid w:val="008B5550"/>
    <w:rsid w:val="008B6B66"/>
    <w:rsid w:val="008C0613"/>
    <w:rsid w:val="008C3C01"/>
    <w:rsid w:val="008C5E58"/>
    <w:rsid w:val="008C6DB3"/>
    <w:rsid w:val="008C6E64"/>
    <w:rsid w:val="008C7AE1"/>
    <w:rsid w:val="008D06ED"/>
    <w:rsid w:val="008D23D9"/>
    <w:rsid w:val="008D292C"/>
    <w:rsid w:val="008D4EDF"/>
    <w:rsid w:val="008D67F3"/>
    <w:rsid w:val="008D6E42"/>
    <w:rsid w:val="008E006F"/>
    <w:rsid w:val="008E18B4"/>
    <w:rsid w:val="008E2E5D"/>
    <w:rsid w:val="008E606B"/>
    <w:rsid w:val="008E7343"/>
    <w:rsid w:val="008F0820"/>
    <w:rsid w:val="008F2E69"/>
    <w:rsid w:val="008F3F29"/>
    <w:rsid w:val="00900518"/>
    <w:rsid w:val="009008B3"/>
    <w:rsid w:val="00912596"/>
    <w:rsid w:val="009147AC"/>
    <w:rsid w:val="00920D74"/>
    <w:rsid w:val="00920EBB"/>
    <w:rsid w:val="0092389E"/>
    <w:rsid w:val="0092410D"/>
    <w:rsid w:val="00924534"/>
    <w:rsid w:val="00926540"/>
    <w:rsid w:val="00934849"/>
    <w:rsid w:val="00934E61"/>
    <w:rsid w:val="00937A91"/>
    <w:rsid w:val="009407C1"/>
    <w:rsid w:val="009413F1"/>
    <w:rsid w:val="00942758"/>
    <w:rsid w:val="00943161"/>
    <w:rsid w:val="00944219"/>
    <w:rsid w:val="00944482"/>
    <w:rsid w:val="009453D2"/>
    <w:rsid w:val="009507C0"/>
    <w:rsid w:val="0095328E"/>
    <w:rsid w:val="0095726B"/>
    <w:rsid w:val="0095776F"/>
    <w:rsid w:val="0096334E"/>
    <w:rsid w:val="00964BF6"/>
    <w:rsid w:val="0096589F"/>
    <w:rsid w:val="009660D4"/>
    <w:rsid w:val="00966496"/>
    <w:rsid w:val="0097069B"/>
    <w:rsid w:val="0097463A"/>
    <w:rsid w:val="009760E3"/>
    <w:rsid w:val="00980ACC"/>
    <w:rsid w:val="00980DA4"/>
    <w:rsid w:val="009853D7"/>
    <w:rsid w:val="0098562D"/>
    <w:rsid w:val="00987018"/>
    <w:rsid w:val="00987631"/>
    <w:rsid w:val="00991AC6"/>
    <w:rsid w:val="00996153"/>
    <w:rsid w:val="009A1B46"/>
    <w:rsid w:val="009A3008"/>
    <w:rsid w:val="009A4661"/>
    <w:rsid w:val="009A585D"/>
    <w:rsid w:val="009A5D83"/>
    <w:rsid w:val="009A6009"/>
    <w:rsid w:val="009B1508"/>
    <w:rsid w:val="009B3CF8"/>
    <w:rsid w:val="009B5A5D"/>
    <w:rsid w:val="009B76A6"/>
    <w:rsid w:val="009C031F"/>
    <w:rsid w:val="009C07A2"/>
    <w:rsid w:val="009C0A9B"/>
    <w:rsid w:val="009C12C2"/>
    <w:rsid w:val="009C47C2"/>
    <w:rsid w:val="009C55BB"/>
    <w:rsid w:val="009C7470"/>
    <w:rsid w:val="009D3329"/>
    <w:rsid w:val="009D610B"/>
    <w:rsid w:val="009D77F5"/>
    <w:rsid w:val="009E08E8"/>
    <w:rsid w:val="009E0B76"/>
    <w:rsid w:val="009E1C6A"/>
    <w:rsid w:val="009E1D7B"/>
    <w:rsid w:val="009E22F2"/>
    <w:rsid w:val="009E2E21"/>
    <w:rsid w:val="009E4E34"/>
    <w:rsid w:val="009E605F"/>
    <w:rsid w:val="009E6FA6"/>
    <w:rsid w:val="009E7F3B"/>
    <w:rsid w:val="009E7FF2"/>
    <w:rsid w:val="009F073C"/>
    <w:rsid w:val="009F196A"/>
    <w:rsid w:val="009F1D5D"/>
    <w:rsid w:val="009F37BE"/>
    <w:rsid w:val="009F4A08"/>
    <w:rsid w:val="009F5414"/>
    <w:rsid w:val="009F5DA6"/>
    <w:rsid w:val="00A00ACE"/>
    <w:rsid w:val="00A01CE1"/>
    <w:rsid w:val="00A04495"/>
    <w:rsid w:val="00A049C4"/>
    <w:rsid w:val="00A06BCC"/>
    <w:rsid w:val="00A07D2D"/>
    <w:rsid w:val="00A07F36"/>
    <w:rsid w:val="00A1158E"/>
    <w:rsid w:val="00A12D2A"/>
    <w:rsid w:val="00A13785"/>
    <w:rsid w:val="00A13FC6"/>
    <w:rsid w:val="00A17221"/>
    <w:rsid w:val="00A2061C"/>
    <w:rsid w:val="00A20F9E"/>
    <w:rsid w:val="00A24E9D"/>
    <w:rsid w:val="00A26F75"/>
    <w:rsid w:val="00A2779C"/>
    <w:rsid w:val="00A30B81"/>
    <w:rsid w:val="00A33B52"/>
    <w:rsid w:val="00A37586"/>
    <w:rsid w:val="00A42511"/>
    <w:rsid w:val="00A43B9D"/>
    <w:rsid w:val="00A44A60"/>
    <w:rsid w:val="00A45E25"/>
    <w:rsid w:val="00A50BA3"/>
    <w:rsid w:val="00A52610"/>
    <w:rsid w:val="00A52D54"/>
    <w:rsid w:val="00A53D30"/>
    <w:rsid w:val="00A614D5"/>
    <w:rsid w:val="00A6246D"/>
    <w:rsid w:val="00A62822"/>
    <w:rsid w:val="00A646D2"/>
    <w:rsid w:val="00A67DFD"/>
    <w:rsid w:val="00A71DEE"/>
    <w:rsid w:val="00A751B6"/>
    <w:rsid w:val="00A83E81"/>
    <w:rsid w:val="00A84997"/>
    <w:rsid w:val="00A85240"/>
    <w:rsid w:val="00A85A35"/>
    <w:rsid w:val="00A86A61"/>
    <w:rsid w:val="00A8740C"/>
    <w:rsid w:val="00A9327B"/>
    <w:rsid w:val="00A94438"/>
    <w:rsid w:val="00A94649"/>
    <w:rsid w:val="00A950DC"/>
    <w:rsid w:val="00A9666C"/>
    <w:rsid w:val="00A97C84"/>
    <w:rsid w:val="00AA0044"/>
    <w:rsid w:val="00AA2532"/>
    <w:rsid w:val="00AA33F2"/>
    <w:rsid w:val="00AA515A"/>
    <w:rsid w:val="00AA6FDD"/>
    <w:rsid w:val="00AB158D"/>
    <w:rsid w:val="00AB28E4"/>
    <w:rsid w:val="00AB4333"/>
    <w:rsid w:val="00AB4374"/>
    <w:rsid w:val="00AC1DCF"/>
    <w:rsid w:val="00AC44C1"/>
    <w:rsid w:val="00AC557D"/>
    <w:rsid w:val="00AC6477"/>
    <w:rsid w:val="00AC68D7"/>
    <w:rsid w:val="00AD0073"/>
    <w:rsid w:val="00AD0A04"/>
    <w:rsid w:val="00AD1A66"/>
    <w:rsid w:val="00AD2A32"/>
    <w:rsid w:val="00AD2CAE"/>
    <w:rsid w:val="00AD62A8"/>
    <w:rsid w:val="00AD6616"/>
    <w:rsid w:val="00AD73D4"/>
    <w:rsid w:val="00AE0CCC"/>
    <w:rsid w:val="00AE1472"/>
    <w:rsid w:val="00AE38B2"/>
    <w:rsid w:val="00AE4F56"/>
    <w:rsid w:val="00AF1477"/>
    <w:rsid w:val="00AF1DA0"/>
    <w:rsid w:val="00AF4298"/>
    <w:rsid w:val="00AF4DFA"/>
    <w:rsid w:val="00AF7D94"/>
    <w:rsid w:val="00B01DDD"/>
    <w:rsid w:val="00B021D9"/>
    <w:rsid w:val="00B0415F"/>
    <w:rsid w:val="00B07EF2"/>
    <w:rsid w:val="00B10B03"/>
    <w:rsid w:val="00B10CC8"/>
    <w:rsid w:val="00B12598"/>
    <w:rsid w:val="00B1334D"/>
    <w:rsid w:val="00B1409E"/>
    <w:rsid w:val="00B151DA"/>
    <w:rsid w:val="00B1650E"/>
    <w:rsid w:val="00B17975"/>
    <w:rsid w:val="00B201A1"/>
    <w:rsid w:val="00B207E2"/>
    <w:rsid w:val="00B26420"/>
    <w:rsid w:val="00B31F20"/>
    <w:rsid w:val="00B32F32"/>
    <w:rsid w:val="00B4223E"/>
    <w:rsid w:val="00B422B4"/>
    <w:rsid w:val="00B43BC9"/>
    <w:rsid w:val="00B43BFE"/>
    <w:rsid w:val="00B45243"/>
    <w:rsid w:val="00B45F9C"/>
    <w:rsid w:val="00B524E7"/>
    <w:rsid w:val="00B53BD2"/>
    <w:rsid w:val="00B551EA"/>
    <w:rsid w:val="00B5650E"/>
    <w:rsid w:val="00B62C18"/>
    <w:rsid w:val="00B6495E"/>
    <w:rsid w:val="00B6572C"/>
    <w:rsid w:val="00B66630"/>
    <w:rsid w:val="00B67DAA"/>
    <w:rsid w:val="00B718E1"/>
    <w:rsid w:val="00B77D54"/>
    <w:rsid w:val="00B80A0D"/>
    <w:rsid w:val="00B83182"/>
    <w:rsid w:val="00B85A29"/>
    <w:rsid w:val="00B917EE"/>
    <w:rsid w:val="00B957F8"/>
    <w:rsid w:val="00BA1457"/>
    <w:rsid w:val="00BA2569"/>
    <w:rsid w:val="00BA5C1C"/>
    <w:rsid w:val="00BB0721"/>
    <w:rsid w:val="00BB0862"/>
    <w:rsid w:val="00BB1AED"/>
    <w:rsid w:val="00BB1BF9"/>
    <w:rsid w:val="00BB2107"/>
    <w:rsid w:val="00BB61B2"/>
    <w:rsid w:val="00BB7489"/>
    <w:rsid w:val="00BC1FA0"/>
    <w:rsid w:val="00BC3968"/>
    <w:rsid w:val="00BC3BF2"/>
    <w:rsid w:val="00BC626D"/>
    <w:rsid w:val="00BD1007"/>
    <w:rsid w:val="00BD1A66"/>
    <w:rsid w:val="00BD57FA"/>
    <w:rsid w:val="00BE7920"/>
    <w:rsid w:val="00BF0F54"/>
    <w:rsid w:val="00BF3F1C"/>
    <w:rsid w:val="00BF4D31"/>
    <w:rsid w:val="00BF4DEB"/>
    <w:rsid w:val="00BF6B78"/>
    <w:rsid w:val="00C008D2"/>
    <w:rsid w:val="00C00FEB"/>
    <w:rsid w:val="00C015D5"/>
    <w:rsid w:val="00C01E0D"/>
    <w:rsid w:val="00C02D42"/>
    <w:rsid w:val="00C035A7"/>
    <w:rsid w:val="00C035C3"/>
    <w:rsid w:val="00C1092B"/>
    <w:rsid w:val="00C175EF"/>
    <w:rsid w:val="00C21D01"/>
    <w:rsid w:val="00C23A1D"/>
    <w:rsid w:val="00C23F94"/>
    <w:rsid w:val="00C26DEA"/>
    <w:rsid w:val="00C37C54"/>
    <w:rsid w:val="00C4136B"/>
    <w:rsid w:val="00C43BDD"/>
    <w:rsid w:val="00C5140A"/>
    <w:rsid w:val="00C51D4C"/>
    <w:rsid w:val="00C5232D"/>
    <w:rsid w:val="00C52499"/>
    <w:rsid w:val="00C52D06"/>
    <w:rsid w:val="00C53330"/>
    <w:rsid w:val="00C537F4"/>
    <w:rsid w:val="00C54450"/>
    <w:rsid w:val="00C56821"/>
    <w:rsid w:val="00C56A8A"/>
    <w:rsid w:val="00C576FF"/>
    <w:rsid w:val="00C57F41"/>
    <w:rsid w:val="00C624CF"/>
    <w:rsid w:val="00C66A02"/>
    <w:rsid w:val="00C66E55"/>
    <w:rsid w:val="00C705B5"/>
    <w:rsid w:val="00C7127A"/>
    <w:rsid w:val="00C7307C"/>
    <w:rsid w:val="00C73DBE"/>
    <w:rsid w:val="00C74359"/>
    <w:rsid w:val="00C75264"/>
    <w:rsid w:val="00C76641"/>
    <w:rsid w:val="00C80C0C"/>
    <w:rsid w:val="00C81746"/>
    <w:rsid w:val="00C82191"/>
    <w:rsid w:val="00C83E20"/>
    <w:rsid w:val="00C87760"/>
    <w:rsid w:val="00C9278C"/>
    <w:rsid w:val="00C92F6F"/>
    <w:rsid w:val="00C9539C"/>
    <w:rsid w:val="00C95750"/>
    <w:rsid w:val="00C95FEE"/>
    <w:rsid w:val="00C9609B"/>
    <w:rsid w:val="00CA0384"/>
    <w:rsid w:val="00CA0F92"/>
    <w:rsid w:val="00CA42B6"/>
    <w:rsid w:val="00CA620C"/>
    <w:rsid w:val="00CB220D"/>
    <w:rsid w:val="00CB7D14"/>
    <w:rsid w:val="00CC1AD4"/>
    <w:rsid w:val="00CC3B6D"/>
    <w:rsid w:val="00CC3D20"/>
    <w:rsid w:val="00CC5C34"/>
    <w:rsid w:val="00CD0E74"/>
    <w:rsid w:val="00CD2EC4"/>
    <w:rsid w:val="00CD5FDD"/>
    <w:rsid w:val="00CE1EFD"/>
    <w:rsid w:val="00CE2484"/>
    <w:rsid w:val="00CE2601"/>
    <w:rsid w:val="00CE36DB"/>
    <w:rsid w:val="00CE4043"/>
    <w:rsid w:val="00CE5540"/>
    <w:rsid w:val="00CE5603"/>
    <w:rsid w:val="00CE5FB6"/>
    <w:rsid w:val="00CE766A"/>
    <w:rsid w:val="00CF1D2B"/>
    <w:rsid w:val="00CF320C"/>
    <w:rsid w:val="00CF4C26"/>
    <w:rsid w:val="00CF6981"/>
    <w:rsid w:val="00D01177"/>
    <w:rsid w:val="00D068ED"/>
    <w:rsid w:val="00D1392E"/>
    <w:rsid w:val="00D1485E"/>
    <w:rsid w:val="00D14A41"/>
    <w:rsid w:val="00D150F0"/>
    <w:rsid w:val="00D1614A"/>
    <w:rsid w:val="00D24133"/>
    <w:rsid w:val="00D26A1F"/>
    <w:rsid w:val="00D27864"/>
    <w:rsid w:val="00D30255"/>
    <w:rsid w:val="00D31678"/>
    <w:rsid w:val="00D32222"/>
    <w:rsid w:val="00D32444"/>
    <w:rsid w:val="00D36ADB"/>
    <w:rsid w:val="00D45166"/>
    <w:rsid w:val="00D45B1C"/>
    <w:rsid w:val="00D50808"/>
    <w:rsid w:val="00D52481"/>
    <w:rsid w:val="00D533DC"/>
    <w:rsid w:val="00D566B8"/>
    <w:rsid w:val="00D57D91"/>
    <w:rsid w:val="00D60A01"/>
    <w:rsid w:val="00D62294"/>
    <w:rsid w:val="00D63705"/>
    <w:rsid w:val="00D65E75"/>
    <w:rsid w:val="00D66553"/>
    <w:rsid w:val="00D70148"/>
    <w:rsid w:val="00D7140D"/>
    <w:rsid w:val="00D7142A"/>
    <w:rsid w:val="00D71631"/>
    <w:rsid w:val="00D7336D"/>
    <w:rsid w:val="00D75055"/>
    <w:rsid w:val="00D81E5D"/>
    <w:rsid w:val="00D8220A"/>
    <w:rsid w:val="00D82CC7"/>
    <w:rsid w:val="00D83CE7"/>
    <w:rsid w:val="00D84ABB"/>
    <w:rsid w:val="00D851D0"/>
    <w:rsid w:val="00D85708"/>
    <w:rsid w:val="00D87B24"/>
    <w:rsid w:val="00D903BE"/>
    <w:rsid w:val="00D90EE1"/>
    <w:rsid w:val="00D93B77"/>
    <w:rsid w:val="00D93EAE"/>
    <w:rsid w:val="00D9585C"/>
    <w:rsid w:val="00D97531"/>
    <w:rsid w:val="00DA2415"/>
    <w:rsid w:val="00DA2CD4"/>
    <w:rsid w:val="00DA3717"/>
    <w:rsid w:val="00DA45EE"/>
    <w:rsid w:val="00DA55C9"/>
    <w:rsid w:val="00DA7137"/>
    <w:rsid w:val="00DA7F6D"/>
    <w:rsid w:val="00DB0F70"/>
    <w:rsid w:val="00DB1A42"/>
    <w:rsid w:val="00DB2634"/>
    <w:rsid w:val="00DB4859"/>
    <w:rsid w:val="00DB4B98"/>
    <w:rsid w:val="00DB4D13"/>
    <w:rsid w:val="00DB57A6"/>
    <w:rsid w:val="00DC0763"/>
    <w:rsid w:val="00DC29D5"/>
    <w:rsid w:val="00DC3111"/>
    <w:rsid w:val="00DC387B"/>
    <w:rsid w:val="00DC41BE"/>
    <w:rsid w:val="00DC7715"/>
    <w:rsid w:val="00DD16B9"/>
    <w:rsid w:val="00DD16E0"/>
    <w:rsid w:val="00DD50C1"/>
    <w:rsid w:val="00DD59A0"/>
    <w:rsid w:val="00DD5BBB"/>
    <w:rsid w:val="00DE0011"/>
    <w:rsid w:val="00DE532E"/>
    <w:rsid w:val="00DE7113"/>
    <w:rsid w:val="00DF33E6"/>
    <w:rsid w:val="00DF55D2"/>
    <w:rsid w:val="00DF6815"/>
    <w:rsid w:val="00DF7167"/>
    <w:rsid w:val="00E02284"/>
    <w:rsid w:val="00E05FAC"/>
    <w:rsid w:val="00E07B75"/>
    <w:rsid w:val="00E10E21"/>
    <w:rsid w:val="00E11102"/>
    <w:rsid w:val="00E1430E"/>
    <w:rsid w:val="00E15166"/>
    <w:rsid w:val="00E21935"/>
    <w:rsid w:val="00E220FB"/>
    <w:rsid w:val="00E2399D"/>
    <w:rsid w:val="00E24A2C"/>
    <w:rsid w:val="00E24BA4"/>
    <w:rsid w:val="00E256A9"/>
    <w:rsid w:val="00E25ABE"/>
    <w:rsid w:val="00E308B8"/>
    <w:rsid w:val="00E328C6"/>
    <w:rsid w:val="00E33264"/>
    <w:rsid w:val="00E343C0"/>
    <w:rsid w:val="00E34EE7"/>
    <w:rsid w:val="00E36218"/>
    <w:rsid w:val="00E36E0F"/>
    <w:rsid w:val="00E375C2"/>
    <w:rsid w:val="00E46E14"/>
    <w:rsid w:val="00E47646"/>
    <w:rsid w:val="00E51961"/>
    <w:rsid w:val="00E51BD3"/>
    <w:rsid w:val="00E52002"/>
    <w:rsid w:val="00E56D06"/>
    <w:rsid w:val="00E57646"/>
    <w:rsid w:val="00E671C6"/>
    <w:rsid w:val="00E72B1C"/>
    <w:rsid w:val="00E72F4C"/>
    <w:rsid w:val="00E73065"/>
    <w:rsid w:val="00E733F7"/>
    <w:rsid w:val="00E745FE"/>
    <w:rsid w:val="00E756C6"/>
    <w:rsid w:val="00E77653"/>
    <w:rsid w:val="00E83BC2"/>
    <w:rsid w:val="00E85E60"/>
    <w:rsid w:val="00E92FD6"/>
    <w:rsid w:val="00E94557"/>
    <w:rsid w:val="00E947F6"/>
    <w:rsid w:val="00E96A70"/>
    <w:rsid w:val="00E96DBC"/>
    <w:rsid w:val="00E96E09"/>
    <w:rsid w:val="00EA026B"/>
    <w:rsid w:val="00EA0C7C"/>
    <w:rsid w:val="00EA2320"/>
    <w:rsid w:val="00EA235E"/>
    <w:rsid w:val="00EA2F90"/>
    <w:rsid w:val="00EA7648"/>
    <w:rsid w:val="00EA787A"/>
    <w:rsid w:val="00EB250B"/>
    <w:rsid w:val="00EB2D7A"/>
    <w:rsid w:val="00EB2E59"/>
    <w:rsid w:val="00EB34E2"/>
    <w:rsid w:val="00EB4267"/>
    <w:rsid w:val="00EB47BC"/>
    <w:rsid w:val="00EB6699"/>
    <w:rsid w:val="00EB6780"/>
    <w:rsid w:val="00EC0BAC"/>
    <w:rsid w:val="00EC236D"/>
    <w:rsid w:val="00EC2B62"/>
    <w:rsid w:val="00EC3C15"/>
    <w:rsid w:val="00EC4925"/>
    <w:rsid w:val="00EC6037"/>
    <w:rsid w:val="00ED0555"/>
    <w:rsid w:val="00ED1204"/>
    <w:rsid w:val="00ED1750"/>
    <w:rsid w:val="00ED32D5"/>
    <w:rsid w:val="00ED3600"/>
    <w:rsid w:val="00ED4947"/>
    <w:rsid w:val="00ED60FF"/>
    <w:rsid w:val="00ED74C0"/>
    <w:rsid w:val="00ED76C1"/>
    <w:rsid w:val="00EE2853"/>
    <w:rsid w:val="00EF3C5C"/>
    <w:rsid w:val="00EF60A8"/>
    <w:rsid w:val="00EF747E"/>
    <w:rsid w:val="00F020EC"/>
    <w:rsid w:val="00F04EAD"/>
    <w:rsid w:val="00F07086"/>
    <w:rsid w:val="00F076F5"/>
    <w:rsid w:val="00F10535"/>
    <w:rsid w:val="00F10743"/>
    <w:rsid w:val="00F10F37"/>
    <w:rsid w:val="00F1406F"/>
    <w:rsid w:val="00F153B2"/>
    <w:rsid w:val="00F158F4"/>
    <w:rsid w:val="00F15A01"/>
    <w:rsid w:val="00F16F9C"/>
    <w:rsid w:val="00F23F26"/>
    <w:rsid w:val="00F23FFE"/>
    <w:rsid w:val="00F24B43"/>
    <w:rsid w:val="00F26F29"/>
    <w:rsid w:val="00F2718C"/>
    <w:rsid w:val="00F30CFD"/>
    <w:rsid w:val="00F32639"/>
    <w:rsid w:val="00F33485"/>
    <w:rsid w:val="00F34A91"/>
    <w:rsid w:val="00F34CA3"/>
    <w:rsid w:val="00F34EBA"/>
    <w:rsid w:val="00F40A3D"/>
    <w:rsid w:val="00F44ADB"/>
    <w:rsid w:val="00F44E3B"/>
    <w:rsid w:val="00F4513F"/>
    <w:rsid w:val="00F50730"/>
    <w:rsid w:val="00F517E6"/>
    <w:rsid w:val="00F540DB"/>
    <w:rsid w:val="00F5590E"/>
    <w:rsid w:val="00F55F20"/>
    <w:rsid w:val="00F602E3"/>
    <w:rsid w:val="00F626B0"/>
    <w:rsid w:val="00F62ACA"/>
    <w:rsid w:val="00F661D6"/>
    <w:rsid w:val="00F67D91"/>
    <w:rsid w:val="00F70643"/>
    <w:rsid w:val="00F7211B"/>
    <w:rsid w:val="00F74DCE"/>
    <w:rsid w:val="00F74F42"/>
    <w:rsid w:val="00F75D24"/>
    <w:rsid w:val="00F77BBB"/>
    <w:rsid w:val="00F8542C"/>
    <w:rsid w:val="00F90E84"/>
    <w:rsid w:val="00F911DE"/>
    <w:rsid w:val="00F9483F"/>
    <w:rsid w:val="00F9590A"/>
    <w:rsid w:val="00F96C41"/>
    <w:rsid w:val="00FA3761"/>
    <w:rsid w:val="00FA533B"/>
    <w:rsid w:val="00FA5FB1"/>
    <w:rsid w:val="00FA69F1"/>
    <w:rsid w:val="00FA6FAA"/>
    <w:rsid w:val="00FB2072"/>
    <w:rsid w:val="00FB23BE"/>
    <w:rsid w:val="00FB4603"/>
    <w:rsid w:val="00FB4973"/>
    <w:rsid w:val="00FB4994"/>
    <w:rsid w:val="00FB649C"/>
    <w:rsid w:val="00FB6C6B"/>
    <w:rsid w:val="00FC2471"/>
    <w:rsid w:val="00FC5329"/>
    <w:rsid w:val="00FC542B"/>
    <w:rsid w:val="00FD10CD"/>
    <w:rsid w:val="00FD1D01"/>
    <w:rsid w:val="00FD367F"/>
    <w:rsid w:val="00FD79AD"/>
    <w:rsid w:val="00FE1DDC"/>
    <w:rsid w:val="00FE7B91"/>
    <w:rsid w:val="00FF0419"/>
    <w:rsid w:val="00FF302A"/>
    <w:rsid w:val="00FF385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ountry-region"/>
  <w:shapeDefaults>
    <o:shapedefaults v:ext="edit" spidmax="6145"/>
    <o:shapelayout v:ext="edit">
      <o:idmap v:ext="edit" data="1"/>
    </o:shapelayout>
  </w:shapeDefaults>
  <w:decimalSymbol w:val=","/>
  <w:listSeparator w:val=";"/>
  <w14:docId w14:val="7C377498"/>
  <w15:docId w15:val="{AF87C0A8-F339-4C92-AE32-DCAFF8A90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47C2"/>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9C47C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9C47C2"/>
    <w:pPr>
      <w:pBdr>
        <w:top w:val="none" w:sz="0" w:space="0" w:color="auto"/>
      </w:pBdr>
      <w:spacing w:before="180"/>
      <w:outlineLvl w:val="1"/>
    </w:pPr>
    <w:rPr>
      <w:sz w:val="32"/>
    </w:rPr>
  </w:style>
  <w:style w:type="paragraph" w:styleId="Heading3">
    <w:name w:val="heading 3"/>
    <w:basedOn w:val="Heading2"/>
    <w:next w:val="Normal"/>
    <w:link w:val="Heading3Char"/>
    <w:qFormat/>
    <w:rsid w:val="009C47C2"/>
    <w:pPr>
      <w:spacing w:before="120"/>
      <w:outlineLvl w:val="2"/>
    </w:pPr>
    <w:rPr>
      <w:sz w:val="28"/>
    </w:rPr>
  </w:style>
  <w:style w:type="paragraph" w:styleId="Heading4">
    <w:name w:val="heading 4"/>
    <w:basedOn w:val="Heading3"/>
    <w:next w:val="Normal"/>
    <w:link w:val="Heading4Char"/>
    <w:qFormat/>
    <w:rsid w:val="009C47C2"/>
    <w:pPr>
      <w:ind w:left="1418" w:hanging="1418"/>
      <w:outlineLvl w:val="3"/>
    </w:pPr>
    <w:rPr>
      <w:sz w:val="24"/>
    </w:rPr>
  </w:style>
  <w:style w:type="paragraph" w:styleId="Heading5">
    <w:name w:val="heading 5"/>
    <w:basedOn w:val="Heading4"/>
    <w:next w:val="Normal"/>
    <w:qFormat/>
    <w:rsid w:val="009C47C2"/>
    <w:pPr>
      <w:ind w:left="1701" w:hanging="1701"/>
      <w:outlineLvl w:val="4"/>
    </w:pPr>
    <w:rPr>
      <w:sz w:val="22"/>
    </w:rPr>
  </w:style>
  <w:style w:type="paragraph" w:styleId="Heading6">
    <w:name w:val="heading 6"/>
    <w:basedOn w:val="H6"/>
    <w:next w:val="Normal"/>
    <w:qFormat/>
    <w:rsid w:val="009C47C2"/>
    <w:pPr>
      <w:outlineLvl w:val="5"/>
    </w:pPr>
  </w:style>
  <w:style w:type="paragraph" w:styleId="Heading7">
    <w:name w:val="heading 7"/>
    <w:basedOn w:val="H6"/>
    <w:next w:val="Normal"/>
    <w:qFormat/>
    <w:rsid w:val="009C47C2"/>
    <w:pPr>
      <w:outlineLvl w:val="6"/>
    </w:pPr>
  </w:style>
  <w:style w:type="paragraph" w:styleId="Heading8">
    <w:name w:val="heading 8"/>
    <w:basedOn w:val="Heading1"/>
    <w:next w:val="Normal"/>
    <w:qFormat/>
    <w:rsid w:val="009C47C2"/>
    <w:pPr>
      <w:ind w:left="0" w:firstLine="0"/>
      <w:outlineLvl w:val="7"/>
    </w:pPr>
  </w:style>
  <w:style w:type="paragraph" w:styleId="Heading9">
    <w:name w:val="heading 9"/>
    <w:basedOn w:val="Heading8"/>
    <w:next w:val="Normal"/>
    <w:qFormat/>
    <w:rsid w:val="009C47C2"/>
    <w:pPr>
      <w:outlineLvl w:val="8"/>
    </w:pPr>
  </w:style>
  <w:style w:type="character" w:default="1" w:styleId="DefaultParagraphFont">
    <w:name w:val="Default Paragraph Font"/>
    <w:semiHidden/>
    <w:rsid w:val="009C47C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C47C2"/>
  </w:style>
  <w:style w:type="character" w:customStyle="1" w:styleId="Heading1Char">
    <w:name w:val="Heading 1 Char"/>
    <w:link w:val="Heading1"/>
    <w:rsid w:val="00DB0F70"/>
    <w:rPr>
      <w:rFonts w:ascii="Arial" w:eastAsia="Times New Roman" w:hAnsi="Arial"/>
      <w:sz w:val="36"/>
      <w:lang w:val="en-GB" w:eastAsia="en-GB"/>
    </w:rPr>
  </w:style>
  <w:style w:type="paragraph" w:customStyle="1" w:styleId="H6">
    <w:name w:val="H6"/>
    <w:basedOn w:val="Heading5"/>
    <w:next w:val="Normal"/>
    <w:rsid w:val="009C47C2"/>
    <w:pPr>
      <w:ind w:left="1985" w:hanging="1985"/>
      <w:outlineLvl w:val="9"/>
    </w:pPr>
    <w:rPr>
      <w:sz w:val="20"/>
    </w:rPr>
  </w:style>
  <w:style w:type="paragraph" w:styleId="TOC9">
    <w:name w:val="toc 9"/>
    <w:basedOn w:val="TOC8"/>
    <w:rsid w:val="009C47C2"/>
    <w:pPr>
      <w:ind w:left="1418" w:hanging="1418"/>
    </w:pPr>
  </w:style>
  <w:style w:type="paragraph" w:styleId="TOC8">
    <w:name w:val="toc 8"/>
    <w:basedOn w:val="TOC1"/>
    <w:rsid w:val="009C47C2"/>
    <w:pPr>
      <w:spacing w:before="180"/>
      <w:ind w:left="2693" w:hanging="2693"/>
    </w:pPr>
    <w:rPr>
      <w:b/>
    </w:rPr>
  </w:style>
  <w:style w:type="paragraph" w:styleId="TOC1">
    <w:name w:val="toc 1"/>
    <w:rsid w:val="009C47C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9C47C2"/>
    <w:pPr>
      <w:keepLines/>
      <w:tabs>
        <w:tab w:val="center" w:pos="4536"/>
        <w:tab w:val="right" w:pos="9072"/>
      </w:tabs>
    </w:pPr>
    <w:rPr>
      <w:noProof/>
    </w:rPr>
  </w:style>
  <w:style w:type="character" w:customStyle="1" w:styleId="ZGSM">
    <w:name w:val="ZGSM"/>
    <w:rsid w:val="009C47C2"/>
  </w:style>
  <w:style w:type="paragraph" w:styleId="Header">
    <w:name w:val="header"/>
    <w:rsid w:val="009C47C2"/>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9C47C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rsid w:val="009C47C2"/>
    <w:pPr>
      <w:ind w:left="1701" w:hanging="1701"/>
    </w:pPr>
  </w:style>
  <w:style w:type="paragraph" w:styleId="TOC4">
    <w:name w:val="toc 4"/>
    <w:basedOn w:val="TOC3"/>
    <w:rsid w:val="009C47C2"/>
    <w:pPr>
      <w:ind w:left="1418" w:hanging="1418"/>
    </w:pPr>
  </w:style>
  <w:style w:type="paragraph" w:styleId="TOC3">
    <w:name w:val="toc 3"/>
    <w:basedOn w:val="TOC2"/>
    <w:rsid w:val="009C47C2"/>
    <w:pPr>
      <w:ind w:left="1134" w:hanging="1134"/>
    </w:pPr>
  </w:style>
  <w:style w:type="paragraph" w:styleId="TOC2">
    <w:name w:val="toc 2"/>
    <w:basedOn w:val="TOC1"/>
    <w:rsid w:val="009C47C2"/>
    <w:pPr>
      <w:keepNext w:val="0"/>
      <w:spacing w:before="0"/>
      <w:ind w:left="851" w:hanging="851"/>
    </w:pPr>
    <w:rPr>
      <w:sz w:val="20"/>
    </w:rPr>
  </w:style>
  <w:style w:type="paragraph" w:styleId="Index1">
    <w:name w:val="index 1"/>
    <w:basedOn w:val="Normal"/>
    <w:semiHidden/>
    <w:rsid w:val="009C47C2"/>
    <w:pPr>
      <w:keepLines/>
      <w:spacing w:after="0"/>
    </w:pPr>
  </w:style>
  <w:style w:type="paragraph" w:styleId="Index2">
    <w:name w:val="index 2"/>
    <w:basedOn w:val="Index1"/>
    <w:semiHidden/>
    <w:rsid w:val="009C47C2"/>
    <w:pPr>
      <w:ind w:left="284"/>
    </w:pPr>
  </w:style>
  <w:style w:type="paragraph" w:customStyle="1" w:styleId="TT">
    <w:name w:val="TT"/>
    <w:basedOn w:val="Heading1"/>
    <w:next w:val="Normal"/>
    <w:rsid w:val="009C47C2"/>
    <w:pPr>
      <w:outlineLvl w:val="9"/>
    </w:pPr>
  </w:style>
  <w:style w:type="paragraph" w:styleId="Footer">
    <w:name w:val="footer"/>
    <w:aliases w:val="footer odd,footer,fo,pie de página"/>
    <w:basedOn w:val="Header"/>
    <w:link w:val="FooterChar"/>
    <w:rsid w:val="009C47C2"/>
    <w:pPr>
      <w:jc w:val="center"/>
    </w:pPr>
    <w:rPr>
      <w:i/>
    </w:rPr>
  </w:style>
  <w:style w:type="character" w:styleId="FootnoteReference">
    <w:name w:val="footnote reference"/>
    <w:basedOn w:val="DefaultParagraphFont"/>
    <w:semiHidden/>
    <w:rsid w:val="009C47C2"/>
    <w:rPr>
      <w:b/>
      <w:position w:val="6"/>
      <w:sz w:val="16"/>
    </w:rPr>
  </w:style>
  <w:style w:type="paragraph" w:styleId="FootnoteText">
    <w:name w:val="footnote text"/>
    <w:basedOn w:val="Normal"/>
    <w:link w:val="FootnoteTextChar"/>
    <w:semiHidden/>
    <w:rsid w:val="009C47C2"/>
    <w:pPr>
      <w:keepLines/>
      <w:spacing w:after="0"/>
      <w:ind w:left="454" w:hanging="454"/>
    </w:pPr>
    <w:rPr>
      <w:sz w:val="16"/>
    </w:rPr>
  </w:style>
  <w:style w:type="paragraph" w:customStyle="1" w:styleId="NF">
    <w:name w:val="NF"/>
    <w:basedOn w:val="NO"/>
    <w:rsid w:val="009C47C2"/>
    <w:pPr>
      <w:keepNext/>
      <w:spacing w:after="0"/>
    </w:pPr>
    <w:rPr>
      <w:rFonts w:ascii="Arial" w:hAnsi="Arial"/>
      <w:sz w:val="18"/>
    </w:rPr>
  </w:style>
  <w:style w:type="paragraph" w:customStyle="1" w:styleId="NO">
    <w:name w:val="NO"/>
    <w:basedOn w:val="Normal"/>
    <w:link w:val="NOChar"/>
    <w:rsid w:val="009C47C2"/>
    <w:pPr>
      <w:keepLines/>
      <w:ind w:left="1135" w:hanging="851"/>
    </w:pPr>
  </w:style>
  <w:style w:type="character" w:customStyle="1" w:styleId="NOChar">
    <w:name w:val="NO Char"/>
    <w:link w:val="NO"/>
    <w:qFormat/>
    <w:rsid w:val="00066AB6"/>
    <w:rPr>
      <w:rFonts w:eastAsia="Times New Roman"/>
      <w:lang w:val="en-GB" w:eastAsia="en-GB"/>
    </w:rPr>
  </w:style>
  <w:style w:type="paragraph" w:customStyle="1" w:styleId="PL">
    <w:name w:val="PL"/>
    <w:rsid w:val="009C47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9C47C2"/>
    <w:pPr>
      <w:jc w:val="right"/>
    </w:pPr>
  </w:style>
  <w:style w:type="paragraph" w:customStyle="1" w:styleId="TAL">
    <w:name w:val="TAL"/>
    <w:basedOn w:val="Normal"/>
    <w:link w:val="TALChar"/>
    <w:rsid w:val="009C47C2"/>
    <w:pPr>
      <w:keepNext/>
      <w:keepLines/>
      <w:spacing w:after="0"/>
    </w:pPr>
    <w:rPr>
      <w:rFonts w:ascii="Arial" w:hAnsi="Arial"/>
      <w:sz w:val="18"/>
    </w:rPr>
  </w:style>
  <w:style w:type="paragraph" w:styleId="ListNumber2">
    <w:name w:val="List Number 2"/>
    <w:basedOn w:val="ListNumber"/>
    <w:rsid w:val="009C47C2"/>
    <w:pPr>
      <w:ind w:left="851"/>
    </w:pPr>
  </w:style>
  <w:style w:type="paragraph" w:styleId="ListNumber">
    <w:name w:val="List Number"/>
    <w:basedOn w:val="List"/>
    <w:rsid w:val="009C47C2"/>
  </w:style>
  <w:style w:type="paragraph" w:styleId="List">
    <w:name w:val="List"/>
    <w:basedOn w:val="Normal"/>
    <w:rsid w:val="009C47C2"/>
    <w:pPr>
      <w:ind w:left="568" w:hanging="284"/>
    </w:pPr>
  </w:style>
  <w:style w:type="paragraph" w:customStyle="1" w:styleId="TAH">
    <w:name w:val="TAH"/>
    <w:basedOn w:val="TAC"/>
    <w:link w:val="TAHCar"/>
    <w:rsid w:val="009C47C2"/>
    <w:rPr>
      <w:b/>
    </w:rPr>
  </w:style>
  <w:style w:type="paragraph" w:customStyle="1" w:styleId="TAC">
    <w:name w:val="TAC"/>
    <w:basedOn w:val="TAL"/>
    <w:link w:val="TACChar"/>
    <w:rsid w:val="009C47C2"/>
    <w:pPr>
      <w:jc w:val="center"/>
    </w:pPr>
  </w:style>
  <w:style w:type="paragraph" w:customStyle="1" w:styleId="LD">
    <w:name w:val="LD"/>
    <w:rsid w:val="009C47C2"/>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rsid w:val="009C47C2"/>
    <w:pPr>
      <w:keepLines/>
      <w:ind w:left="1702" w:hanging="1418"/>
    </w:pPr>
  </w:style>
  <w:style w:type="paragraph" w:customStyle="1" w:styleId="FP">
    <w:name w:val="FP"/>
    <w:basedOn w:val="Normal"/>
    <w:rsid w:val="009C47C2"/>
    <w:pPr>
      <w:spacing w:after="0"/>
    </w:pPr>
  </w:style>
  <w:style w:type="paragraph" w:customStyle="1" w:styleId="NW">
    <w:name w:val="NW"/>
    <w:basedOn w:val="NO"/>
    <w:rsid w:val="009C47C2"/>
    <w:pPr>
      <w:spacing w:after="0"/>
    </w:pPr>
  </w:style>
  <w:style w:type="paragraph" w:customStyle="1" w:styleId="EW">
    <w:name w:val="EW"/>
    <w:basedOn w:val="EX"/>
    <w:rsid w:val="009C47C2"/>
    <w:pPr>
      <w:spacing w:after="0"/>
    </w:pPr>
  </w:style>
  <w:style w:type="paragraph" w:customStyle="1" w:styleId="B1">
    <w:name w:val="B1"/>
    <w:basedOn w:val="List"/>
    <w:link w:val="B1Char"/>
    <w:rsid w:val="009C47C2"/>
  </w:style>
  <w:style w:type="paragraph" w:styleId="TOC6">
    <w:name w:val="toc 6"/>
    <w:basedOn w:val="TOC5"/>
    <w:next w:val="Normal"/>
    <w:rsid w:val="009C47C2"/>
    <w:pPr>
      <w:ind w:left="1985" w:hanging="1985"/>
    </w:pPr>
  </w:style>
  <w:style w:type="paragraph" w:styleId="TOC7">
    <w:name w:val="toc 7"/>
    <w:basedOn w:val="TOC6"/>
    <w:next w:val="Normal"/>
    <w:rsid w:val="009C47C2"/>
    <w:pPr>
      <w:ind w:left="2268" w:hanging="2268"/>
    </w:pPr>
  </w:style>
  <w:style w:type="paragraph" w:styleId="ListBullet2">
    <w:name w:val="List Bullet 2"/>
    <w:basedOn w:val="ListBullet"/>
    <w:rsid w:val="009C47C2"/>
    <w:pPr>
      <w:ind w:left="851"/>
    </w:pPr>
  </w:style>
  <w:style w:type="paragraph" w:styleId="ListBullet">
    <w:name w:val="List Bullet"/>
    <w:basedOn w:val="List"/>
    <w:rsid w:val="009C47C2"/>
  </w:style>
  <w:style w:type="paragraph" w:customStyle="1" w:styleId="EditorsNote">
    <w:name w:val="Editor's Note"/>
    <w:basedOn w:val="NO"/>
    <w:rsid w:val="009C47C2"/>
    <w:rPr>
      <w:color w:val="FF0000"/>
    </w:rPr>
  </w:style>
  <w:style w:type="paragraph" w:customStyle="1" w:styleId="TH">
    <w:name w:val="TH"/>
    <w:basedOn w:val="Normal"/>
    <w:link w:val="THChar"/>
    <w:rsid w:val="009C47C2"/>
    <w:pPr>
      <w:keepNext/>
      <w:keepLines/>
      <w:spacing w:before="60"/>
      <w:jc w:val="center"/>
    </w:pPr>
    <w:rPr>
      <w:rFonts w:ascii="Arial" w:hAnsi="Arial"/>
      <w:b/>
    </w:rPr>
  </w:style>
  <w:style w:type="paragraph" w:customStyle="1" w:styleId="ZA">
    <w:name w:val="ZA"/>
    <w:rsid w:val="009C47C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9C47C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9C47C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9C47C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9C47C2"/>
    <w:pPr>
      <w:ind w:left="851" w:hanging="851"/>
    </w:pPr>
  </w:style>
  <w:style w:type="paragraph" w:customStyle="1" w:styleId="ZH">
    <w:name w:val="ZH"/>
    <w:rsid w:val="009C47C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9C47C2"/>
    <w:pPr>
      <w:keepNext w:val="0"/>
      <w:spacing w:before="0" w:after="240"/>
    </w:pPr>
  </w:style>
  <w:style w:type="paragraph" w:customStyle="1" w:styleId="ZG">
    <w:name w:val="ZG"/>
    <w:rsid w:val="009C47C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Bullet3">
    <w:name w:val="List Bullet 3"/>
    <w:basedOn w:val="ListBullet2"/>
    <w:rsid w:val="009C47C2"/>
    <w:pPr>
      <w:ind w:left="1135"/>
    </w:pPr>
  </w:style>
  <w:style w:type="paragraph" w:styleId="List2">
    <w:name w:val="List 2"/>
    <w:basedOn w:val="List"/>
    <w:rsid w:val="009C47C2"/>
    <w:pPr>
      <w:ind w:left="851"/>
    </w:pPr>
  </w:style>
  <w:style w:type="paragraph" w:styleId="List3">
    <w:name w:val="List 3"/>
    <w:basedOn w:val="List2"/>
    <w:rsid w:val="009C47C2"/>
    <w:pPr>
      <w:ind w:left="1135"/>
    </w:pPr>
  </w:style>
  <w:style w:type="paragraph" w:styleId="List4">
    <w:name w:val="List 4"/>
    <w:basedOn w:val="List3"/>
    <w:rsid w:val="009C47C2"/>
    <w:pPr>
      <w:ind w:left="1418"/>
    </w:pPr>
  </w:style>
  <w:style w:type="paragraph" w:styleId="List5">
    <w:name w:val="List 5"/>
    <w:basedOn w:val="List4"/>
    <w:rsid w:val="009C47C2"/>
    <w:pPr>
      <w:ind w:left="1702"/>
    </w:pPr>
  </w:style>
  <w:style w:type="paragraph" w:styleId="ListBullet4">
    <w:name w:val="List Bullet 4"/>
    <w:basedOn w:val="ListBullet3"/>
    <w:rsid w:val="009C47C2"/>
    <w:pPr>
      <w:ind w:left="1418"/>
    </w:pPr>
  </w:style>
  <w:style w:type="paragraph" w:styleId="ListBullet5">
    <w:name w:val="List Bullet 5"/>
    <w:basedOn w:val="ListBullet4"/>
    <w:rsid w:val="009C47C2"/>
    <w:pPr>
      <w:ind w:left="1702"/>
    </w:pPr>
  </w:style>
  <w:style w:type="paragraph" w:customStyle="1" w:styleId="B2">
    <w:name w:val="B2"/>
    <w:basedOn w:val="List2"/>
    <w:rsid w:val="009C47C2"/>
  </w:style>
  <w:style w:type="paragraph" w:customStyle="1" w:styleId="B3">
    <w:name w:val="B3"/>
    <w:basedOn w:val="List3"/>
    <w:rsid w:val="009C47C2"/>
  </w:style>
  <w:style w:type="paragraph" w:customStyle="1" w:styleId="B4">
    <w:name w:val="B4"/>
    <w:basedOn w:val="List4"/>
    <w:rsid w:val="009C47C2"/>
  </w:style>
  <w:style w:type="paragraph" w:customStyle="1" w:styleId="B5">
    <w:name w:val="B5"/>
    <w:basedOn w:val="List5"/>
    <w:rsid w:val="009C47C2"/>
  </w:style>
  <w:style w:type="paragraph" w:customStyle="1" w:styleId="ZTD">
    <w:name w:val="ZTD"/>
    <w:basedOn w:val="ZB"/>
    <w:rsid w:val="009C47C2"/>
    <w:pPr>
      <w:framePr w:hRule="auto" w:wrap="notBeside" w:y="852"/>
    </w:pPr>
    <w:rPr>
      <w:i w:val="0"/>
      <w:sz w:val="40"/>
    </w:rPr>
  </w:style>
  <w:style w:type="paragraph" w:customStyle="1" w:styleId="ZV">
    <w:name w:val="ZV"/>
    <w:basedOn w:val="ZU"/>
    <w:rsid w:val="009C47C2"/>
    <w:pPr>
      <w:framePr w:wrap="notBeside" w:y="16161"/>
    </w:pPr>
  </w:style>
  <w:style w:type="paragraph" w:styleId="IndexHeading">
    <w:name w:val="index heading"/>
    <w:basedOn w:val="Normal"/>
    <w:next w:val="Normal"/>
    <w:semiHidden/>
    <w:rsid w:val="00050301"/>
    <w:pPr>
      <w:pBdr>
        <w:top w:val="single" w:sz="12" w:space="0" w:color="auto"/>
      </w:pBdr>
      <w:spacing w:before="360" w:after="240"/>
    </w:pPr>
    <w:rPr>
      <w:b/>
      <w:i/>
      <w:sz w:val="26"/>
    </w:rPr>
  </w:style>
  <w:style w:type="paragraph" w:customStyle="1" w:styleId="INDENT1">
    <w:name w:val="INDENT1"/>
    <w:basedOn w:val="Normal"/>
    <w:rsid w:val="00050301"/>
    <w:pPr>
      <w:ind w:left="851"/>
    </w:pPr>
  </w:style>
  <w:style w:type="paragraph" w:customStyle="1" w:styleId="INDENT2">
    <w:name w:val="INDENT2"/>
    <w:basedOn w:val="Normal"/>
    <w:rsid w:val="00050301"/>
    <w:pPr>
      <w:ind w:left="1135" w:hanging="284"/>
    </w:pPr>
  </w:style>
  <w:style w:type="paragraph" w:customStyle="1" w:styleId="INDENT3">
    <w:name w:val="INDENT3"/>
    <w:basedOn w:val="Normal"/>
    <w:rsid w:val="00050301"/>
    <w:pPr>
      <w:ind w:left="1701" w:hanging="567"/>
    </w:pPr>
  </w:style>
  <w:style w:type="paragraph" w:customStyle="1" w:styleId="FigureTitle">
    <w:name w:val="Figure_Title"/>
    <w:basedOn w:val="Normal"/>
    <w:next w:val="Normal"/>
    <w:rsid w:val="0005030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050301"/>
    <w:pPr>
      <w:keepNext/>
      <w:keepLines/>
    </w:pPr>
    <w:rPr>
      <w:b/>
    </w:rPr>
  </w:style>
  <w:style w:type="paragraph" w:customStyle="1" w:styleId="enumlev2">
    <w:name w:val="enumlev2"/>
    <w:basedOn w:val="Normal"/>
    <w:rsid w:val="0005030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050301"/>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050301"/>
    <w:pPr>
      <w:spacing w:before="120" w:after="120"/>
    </w:pPr>
    <w:rPr>
      <w:rFonts w:eastAsia="Malgun Gothic"/>
      <w:b/>
      <w:lang w:eastAsia="en-US"/>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D83CE7"/>
    <w:rPr>
      <w:b/>
      <w:lang w:val="en-GB" w:eastAsia="en-US" w:bidi="ar-SA"/>
    </w:rPr>
  </w:style>
  <w:style w:type="character" w:styleId="Hyperlink">
    <w:name w:val="Hyperlink"/>
    <w:rsid w:val="00050301"/>
    <w:rPr>
      <w:color w:val="0000FF"/>
      <w:u w:val="single"/>
    </w:rPr>
  </w:style>
  <w:style w:type="character" w:styleId="FollowedHyperlink">
    <w:name w:val="FollowedHyperlink"/>
    <w:rsid w:val="00050301"/>
    <w:rPr>
      <w:color w:val="800080"/>
      <w:u w:val="single"/>
    </w:rPr>
  </w:style>
  <w:style w:type="paragraph" w:styleId="DocumentMap">
    <w:name w:val="Document Map"/>
    <w:basedOn w:val="Normal"/>
    <w:semiHidden/>
    <w:rsid w:val="00050301"/>
    <w:pPr>
      <w:shd w:val="clear" w:color="auto" w:fill="000080"/>
    </w:pPr>
    <w:rPr>
      <w:rFonts w:ascii="Tahoma" w:hAnsi="Tahoma"/>
    </w:rPr>
  </w:style>
  <w:style w:type="paragraph" w:styleId="PlainText">
    <w:name w:val="Plain Text"/>
    <w:basedOn w:val="Normal"/>
    <w:rsid w:val="00050301"/>
    <w:rPr>
      <w:rFonts w:ascii="Courier New" w:hAnsi="Courier New"/>
      <w:lang w:val="nb-NO"/>
    </w:rPr>
  </w:style>
  <w:style w:type="paragraph" w:customStyle="1" w:styleId="TAJ">
    <w:name w:val="TAJ"/>
    <w:basedOn w:val="TH"/>
    <w:rsid w:val="00050301"/>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050301"/>
    <w:rPr>
      <w:rFonts w:eastAsia="Malgun Gothic"/>
    </w:rPr>
  </w:style>
  <w:style w:type="character" w:styleId="CommentReference">
    <w:name w:val="annotation reference"/>
    <w:semiHidden/>
    <w:rsid w:val="00050301"/>
    <w:rPr>
      <w:sz w:val="16"/>
    </w:rPr>
  </w:style>
  <w:style w:type="paragraph" w:customStyle="1" w:styleId="Guidance">
    <w:name w:val="Guidance"/>
    <w:basedOn w:val="Normal"/>
    <w:rsid w:val="00050301"/>
    <w:rPr>
      <w:i/>
      <w:color w:val="0000FF"/>
    </w:rPr>
  </w:style>
  <w:style w:type="paragraph" w:styleId="CommentText">
    <w:name w:val="annotation text"/>
    <w:basedOn w:val="Normal"/>
    <w:link w:val="CommentTextChar"/>
    <w:semiHidden/>
    <w:rsid w:val="00050301"/>
  </w:style>
  <w:style w:type="table" w:styleId="TableGrid">
    <w:name w:val="Table Grid"/>
    <w:basedOn w:val="TableNormal"/>
    <w:uiPriority w:val="59"/>
    <w:rsid w:val="001A251A"/>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2B33A0"/>
    <w:pPr>
      <w:spacing w:after="120"/>
    </w:pPr>
    <w:rPr>
      <w:rFonts w:ascii="Arial" w:hAnsi="Arial"/>
      <w:lang w:eastAsia="en-US"/>
    </w:rPr>
  </w:style>
  <w:style w:type="paragraph" w:customStyle="1" w:styleId="MotorolaResponse1">
    <w:name w:val="Motorola Response1"/>
    <w:semiHidden/>
    <w:rsid w:val="00247934"/>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rsid w:val="00247934"/>
  </w:style>
  <w:style w:type="paragraph" w:customStyle="1" w:styleId="TableText">
    <w:name w:val="TableText"/>
    <w:basedOn w:val="BodyTextIndent"/>
    <w:rsid w:val="00247934"/>
    <w:pPr>
      <w:keepNext/>
      <w:keepLines/>
      <w:spacing w:after="180"/>
      <w:ind w:left="0"/>
      <w:jc w:val="center"/>
    </w:pPr>
    <w:rPr>
      <w:snapToGrid w:val="0"/>
      <w:kern w:val="2"/>
      <w:lang w:eastAsia="en-US"/>
    </w:rPr>
  </w:style>
  <w:style w:type="paragraph" w:styleId="BodyTextIndent">
    <w:name w:val="Body Text Indent"/>
    <w:basedOn w:val="Normal"/>
    <w:rsid w:val="00247934"/>
    <w:pPr>
      <w:spacing w:after="120"/>
      <w:ind w:left="283"/>
    </w:pPr>
    <w:rPr>
      <w:lang w:eastAsia="zh-CN"/>
    </w:rPr>
  </w:style>
  <w:style w:type="paragraph" w:styleId="BalloonText">
    <w:name w:val="Balloon Text"/>
    <w:basedOn w:val="Normal"/>
    <w:semiHidden/>
    <w:rsid w:val="00C95750"/>
    <w:rPr>
      <w:rFonts w:ascii="Tahoma" w:hAnsi="Tahoma" w:cs="Tahoma"/>
      <w:sz w:val="16"/>
      <w:szCs w:val="16"/>
    </w:rPr>
  </w:style>
  <w:style w:type="paragraph" w:customStyle="1" w:styleId="Norma">
    <w:name w:val="Norma"/>
    <w:basedOn w:val="Heading1"/>
    <w:rsid w:val="00BF3F1C"/>
  </w:style>
  <w:style w:type="character" w:customStyle="1" w:styleId="THChar">
    <w:name w:val="TH Char"/>
    <w:link w:val="TH"/>
    <w:rsid w:val="005F6E80"/>
    <w:rPr>
      <w:rFonts w:ascii="Arial" w:eastAsia="Times New Roman" w:hAnsi="Arial"/>
      <w:b/>
      <w:lang w:val="en-GB" w:eastAsia="en-GB"/>
    </w:rPr>
  </w:style>
  <w:style w:type="paragraph" w:customStyle="1" w:styleId="MTDisplayEquation">
    <w:name w:val="MTDisplayEquation"/>
    <w:basedOn w:val="Normal"/>
    <w:rsid w:val="005F6E80"/>
    <w:pPr>
      <w:tabs>
        <w:tab w:val="center" w:pos="4820"/>
        <w:tab w:val="right" w:pos="9640"/>
      </w:tabs>
    </w:pPr>
  </w:style>
  <w:style w:type="paragraph" w:customStyle="1" w:styleId="B10">
    <w:name w:val="B1+"/>
    <w:basedOn w:val="B1"/>
    <w:rsid w:val="005F6E80"/>
    <w:pPr>
      <w:tabs>
        <w:tab w:val="num" w:pos="737"/>
      </w:tabs>
      <w:ind w:left="737" w:hanging="453"/>
    </w:pPr>
  </w:style>
  <w:style w:type="paragraph" w:customStyle="1" w:styleId="B20">
    <w:name w:val="B2+"/>
    <w:basedOn w:val="B2"/>
    <w:rsid w:val="005F6E80"/>
    <w:pPr>
      <w:tabs>
        <w:tab w:val="num" w:pos="1191"/>
      </w:tabs>
      <w:ind w:left="1191" w:hanging="454"/>
    </w:pPr>
  </w:style>
  <w:style w:type="paragraph" w:customStyle="1" w:styleId="B30">
    <w:name w:val="B3+"/>
    <w:basedOn w:val="B3"/>
    <w:rsid w:val="005F6E80"/>
    <w:pPr>
      <w:tabs>
        <w:tab w:val="left" w:pos="1134"/>
        <w:tab w:val="num" w:pos="1644"/>
      </w:tabs>
      <w:ind w:left="1644" w:hanging="453"/>
    </w:pPr>
  </w:style>
  <w:style w:type="paragraph" w:customStyle="1" w:styleId="BL">
    <w:name w:val="BL"/>
    <w:basedOn w:val="Normal"/>
    <w:rsid w:val="005F6E80"/>
    <w:pPr>
      <w:numPr>
        <w:numId w:val="2"/>
      </w:numPr>
      <w:tabs>
        <w:tab w:val="left" w:pos="851"/>
      </w:tabs>
    </w:pPr>
  </w:style>
  <w:style w:type="paragraph" w:customStyle="1" w:styleId="BN">
    <w:name w:val="BN"/>
    <w:basedOn w:val="Normal"/>
    <w:rsid w:val="005F6E80"/>
    <w:pPr>
      <w:numPr>
        <w:numId w:val="3"/>
      </w:numPr>
    </w:pPr>
  </w:style>
  <w:style w:type="paragraph" w:customStyle="1" w:styleId="FL">
    <w:name w:val="FL"/>
    <w:basedOn w:val="Normal"/>
    <w:rsid w:val="005F6E80"/>
    <w:pPr>
      <w:keepNext/>
      <w:keepLines/>
      <w:spacing w:before="60"/>
      <w:jc w:val="center"/>
    </w:pPr>
    <w:rPr>
      <w:rFonts w:ascii="Arial" w:hAnsi="Arial"/>
      <w:b/>
    </w:rPr>
  </w:style>
  <w:style w:type="paragraph" w:customStyle="1" w:styleId="Reference">
    <w:name w:val="Reference"/>
    <w:basedOn w:val="Normal"/>
    <w:rsid w:val="00C015D5"/>
    <w:pPr>
      <w:numPr>
        <w:numId w:val="5"/>
      </w:numPr>
      <w:spacing w:before="120" w:after="0" w:line="280" w:lineRule="atLeast"/>
      <w:jc w:val="both"/>
    </w:pPr>
    <w:rPr>
      <w:rFonts w:eastAsia="MS Mincho"/>
    </w:rPr>
  </w:style>
  <w:style w:type="character" w:customStyle="1" w:styleId="B1Char">
    <w:name w:val="B1 Char"/>
    <w:link w:val="B1"/>
    <w:rsid w:val="00046454"/>
    <w:rPr>
      <w:rFonts w:eastAsia="Times New Roman"/>
      <w:lang w:val="en-GB" w:eastAsia="en-GB"/>
    </w:rPr>
  </w:style>
  <w:style w:type="paragraph" w:customStyle="1" w:styleId="Atl">
    <w:name w:val="Atl"/>
    <w:basedOn w:val="Normal"/>
    <w:rsid w:val="009E7F3B"/>
    <w:rPr>
      <w:rFonts w:eastAsia="MS Mincho" w:cs="v4.2.0"/>
    </w:rPr>
  </w:style>
  <w:style w:type="paragraph" w:customStyle="1" w:styleId="CharCharCharCharCharCharCharCharCharCharCharCharChar">
    <w:name w:val="Char Char Char Char Char Char Char Char Char Char Char Char Char"/>
    <w:semiHidden/>
    <w:rsid w:val="00F911D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4006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link w:val="TAL"/>
    <w:rsid w:val="00602BB3"/>
    <w:rPr>
      <w:rFonts w:ascii="Arial" w:eastAsia="Times New Roman" w:hAnsi="Arial"/>
      <w:sz w:val="18"/>
      <w:lang w:val="en-GB" w:eastAsia="en-GB"/>
    </w:rPr>
  </w:style>
  <w:style w:type="paragraph" w:customStyle="1" w:styleId="ZchnZchn">
    <w:name w:val="Zchn Zchn"/>
    <w:semiHidden/>
    <w:rsid w:val="002E5641"/>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eastAsia="zh-CN"/>
    </w:rPr>
  </w:style>
  <w:style w:type="character" w:customStyle="1" w:styleId="TACChar">
    <w:name w:val="TAC Char"/>
    <w:link w:val="TAC"/>
    <w:rsid w:val="00367BA0"/>
    <w:rPr>
      <w:rFonts w:ascii="Arial" w:eastAsia="Times New Roman" w:hAnsi="Arial"/>
      <w:sz w:val="18"/>
      <w:lang w:val="en-GB" w:eastAsia="en-GB"/>
    </w:rPr>
  </w:style>
  <w:style w:type="paragraph" w:customStyle="1" w:styleId="16">
    <w:name w:val="16"/>
    <w:basedOn w:val="Normal"/>
    <w:rsid w:val="00D7140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rsid w:val="00D7140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F663E"/>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rsid w:val="000C5251"/>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table" w:customStyle="1" w:styleId="TableGrid1">
    <w:name w:val="Table Grid1"/>
    <w:basedOn w:val="TableNormal"/>
    <w:next w:val="TableGrid"/>
    <w:rsid w:val="00D60A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311C7C"/>
    <w:rPr>
      <w:rFonts w:ascii="Arial" w:eastAsia="Times New Roman" w:hAnsi="Arial"/>
      <w:b/>
      <w:sz w:val="18"/>
      <w:lang w:val="en-GB" w:eastAsia="en-GB"/>
    </w:rPr>
  </w:style>
  <w:style w:type="character" w:customStyle="1" w:styleId="TFChar">
    <w:name w:val="TF Char"/>
    <w:link w:val="TF"/>
    <w:rsid w:val="00311C7C"/>
    <w:rPr>
      <w:rFonts w:ascii="Arial" w:eastAsia="Times New Roman" w:hAnsi="Arial"/>
      <w:b/>
      <w:lang w:val="en-GB" w:eastAsia="en-GB"/>
    </w:rPr>
  </w:style>
  <w:style w:type="paragraph" w:customStyle="1" w:styleId="CarCar">
    <w:name w:val="Car Car"/>
    <w:semiHidden/>
    <w:rsid w:val="00237B1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FootnoteTextChar">
    <w:name w:val="Footnote Text Char"/>
    <w:link w:val="FootnoteText"/>
    <w:semiHidden/>
    <w:rsid w:val="004D43E9"/>
    <w:rPr>
      <w:rFonts w:eastAsia="Times New Roman"/>
      <w:sz w:val="16"/>
      <w:lang w:val="en-GB" w:eastAsia="en-GB"/>
    </w:rPr>
  </w:style>
  <w:style w:type="character" w:customStyle="1" w:styleId="Heading3Char">
    <w:name w:val="Heading 3 Char"/>
    <w:link w:val="Heading3"/>
    <w:rsid w:val="00DB4B98"/>
    <w:rPr>
      <w:rFonts w:ascii="Arial" w:eastAsia="Times New Roman" w:hAnsi="Arial"/>
      <w:sz w:val="28"/>
      <w:lang w:val="en-GB" w:eastAsia="en-GB"/>
    </w:rPr>
  </w:style>
  <w:style w:type="character" w:customStyle="1" w:styleId="TANChar">
    <w:name w:val="TAN Char"/>
    <w:link w:val="TAN"/>
    <w:qFormat/>
    <w:rsid w:val="00DB4B98"/>
    <w:rPr>
      <w:rFonts w:ascii="Arial" w:eastAsia="Times New Roman" w:hAnsi="Arial"/>
      <w:sz w:val="18"/>
      <w:lang w:val="en-GB" w:eastAsia="en-GB"/>
    </w:rPr>
  </w:style>
  <w:style w:type="character" w:customStyle="1" w:styleId="TALCar">
    <w:name w:val="TAL Car"/>
    <w:rsid w:val="003F0267"/>
    <w:rPr>
      <w:rFonts w:ascii="Arial" w:hAnsi="Arial"/>
      <w:sz w:val="18"/>
      <w:lang w:val="en-GB" w:eastAsia="ja-JP" w:bidi="ar-SA"/>
    </w:rPr>
  </w:style>
  <w:style w:type="character" w:customStyle="1" w:styleId="Heading4Char">
    <w:name w:val="Heading 4 Char"/>
    <w:link w:val="Heading4"/>
    <w:rsid w:val="001F21FE"/>
    <w:rPr>
      <w:rFonts w:ascii="Arial" w:eastAsia="Times New Roman" w:hAnsi="Arial"/>
      <w:sz w:val="24"/>
      <w:lang w:val="en-GB" w:eastAsia="en-GB"/>
    </w:rPr>
  </w:style>
  <w:style w:type="paragraph" w:customStyle="1" w:styleId="1">
    <w:name w:val="样式1"/>
    <w:basedOn w:val="TAN"/>
    <w:qFormat/>
    <w:rsid w:val="00FC2471"/>
    <w:pPr>
      <w:numPr>
        <w:numId w:val="9"/>
      </w:numPr>
    </w:pPr>
    <w:rPr>
      <w:rFonts w:eastAsia="MS Mincho"/>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9760E3"/>
    <w:rPr>
      <w:lang w:val="en-GB"/>
    </w:rPr>
  </w:style>
  <w:style w:type="character" w:customStyle="1" w:styleId="Heading2Char">
    <w:name w:val="Heading 2 Char"/>
    <w:link w:val="Heading2"/>
    <w:rsid w:val="009760E3"/>
    <w:rPr>
      <w:rFonts w:ascii="Arial" w:eastAsia="Times New Roman" w:hAnsi="Arial"/>
      <w:sz w:val="32"/>
      <w:lang w:val="en-GB" w:eastAsia="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9760E3"/>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9760E3"/>
    <w:rPr>
      <w:rFonts w:ascii="Arial" w:eastAsia="Times New Roman" w:hAnsi="Arial"/>
      <w:sz w:val="36"/>
      <w:lang w:val="en-GB"/>
    </w:rPr>
  </w:style>
  <w:style w:type="paragraph" w:customStyle="1" w:styleId="tdoc-header">
    <w:name w:val="tdoc-header"/>
    <w:rsid w:val="00EA787A"/>
    <w:rPr>
      <w:rFonts w:ascii="Arial" w:eastAsia="SimSun" w:hAnsi="Arial"/>
      <w:noProof/>
      <w:sz w:val="24"/>
      <w:lang w:val="en-GB" w:eastAsia="en-US"/>
    </w:rPr>
  </w:style>
  <w:style w:type="paragraph" w:styleId="CommentSubject">
    <w:name w:val="annotation subject"/>
    <w:basedOn w:val="CommentText"/>
    <w:next w:val="CommentText"/>
    <w:link w:val="CommentSubjectChar"/>
    <w:rsid w:val="00EA787A"/>
    <w:pPr>
      <w:overflowPunct/>
      <w:autoSpaceDE/>
      <w:autoSpaceDN/>
      <w:adjustRightInd/>
      <w:textAlignment w:val="auto"/>
    </w:pPr>
    <w:rPr>
      <w:rFonts w:eastAsia="SimSun"/>
      <w:b/>
      <w:bCs/>
      <w:lang w:eastAsia="en-US"/>
    </w:rPr>
  </w:style>
  <w:style w:type="character" w:customStyle="1" w:styleId="CommentTextChar">
    <w:name w:val="Comment Text Char"/>
    <w:basedOn w:val="DefaultParagraphFont"/>
    <w:link w:val="CommentText"/>
    <w:semiHidden/>
    <w:rsid w:val="00EA787A"/>
  </w:style>
  <w:style w:type="character" w:customStyle="1" w:styleId="CommentSubjectChar">
    <w:name w:val="Comment Subject Char"/>
    <w:basedOn w:val="CommentTextChar"/>
    <w:link w:val="CommentSubject"/>
    <w:rsid w:val="00EA787A"/>
  </w:style>
  <w:style w:type="paragraph" w:styleId="NormalWeb">
    <w:name w:val="Normal (Web)"/>
    <w:basedOn w:val="Normal"/>
    <w:uiPriority w:val="99"/>
    <w:unhideWhenUsed/>
    <w:rsid w:val="00EA787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TACCar">
    <w:name w:val="TAC Car"/>
    <w:basedOn w:val="TALChar"/>
    <w:rsid w:val="006F3392"/>
    <w:rPr>
      <w:rFonts w:ascii="Arial" w:eastAsia="Times New Roman" w:hAnsi="Arial"/>
      <w:sz w:val="18"/>
      <w:lang w:val="en-GB" w:eastAsia="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6F3392"/>
    <w:rPr>
      <w:rFonts w:ascii="Arial" w:eastAsia="Times New Roman" w:hAnsi="Arial" w:cs="Arial"/>
      <w:sz w:val="28"/>
      <w:szCs w:val="28"/>
      <w:lang w:val="en-GB"/>
    </w:rPr>
  </w:style>
  <w:style w:type="character" w:customStyle="1" w:styleId="CRCoverPageChar">
    <w:name w:val="CR Cover Page Char"/>
    <w:link w:val="CRCoverPage"/>
    <w:rsid w:val="00203C77"/>
    <w:rPr>
      <w:rFonts w:ascii="Arial" w:hAnsi="Arial"/>
      <w:lang w:eastAsia="en-US" w:bidi="ar-SA"/>
    </w:rPr>
  </w:style>
  <w:style w:type="paragraph" w:customStyle="1" w:styleId="a">
    <w:name w:val="表格题注"/>
    <w:next w:val="Normal"/>
    <w:rsid w:val="00203C77"/>
    <w:pPr>
      <w:numPr>
        <w:numId w:val="15"/>
      </w:numPr>
      <w:spacing w:beforeLines="50" w:afterLines="50"/>
      <w:jc w:val="center"/>
    </w:pPr>
    <w:rPr>
      <w:b/>
      <w:lang w:val="en-GB" w:eastAsia="zh-CN"/>
    </w:rPr>
  </w:style>
  <w:style w:type="character" w:customStyle="1" w:styleId="B1Char1">
    <w:name w:val="B1 Char1"/>
    <w:rsid w:val="00034E5D"/>
    <w:rPr>
      <w:rFonts w:ascii="Times New Roman" w:hAnsi="Times New Roman"/>
      <w:lang w:val="en-GB" w:eastAsia="en-US"/>
    </w:rPr>
  </w:style>
  <w:style w:type="character" w:customStyle="1" w:styleId="FooterChar">
    <w:name w:val="Footer Char"/>
    <w:aliases w:val="footer odd Char,footer Char,fo Char,pie de página Char"/>
    <w:link w:val="Footer"/>
    <w:rsid w:val="00504DCE"/>
    <w:rPr>
      <w:rFonts w:ascii="Arial" w:eastAsia="Times New Roman" w:hAnsi="Arial"/>
      <w:b/>
      <w:i/>
      <w:noProof/>
      <w:sz w:val="18"/>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82615482">
      <w:bodyDiv w:val="1"/>
      <w:marLeft w:val="0"/>
      <w:marRight w:val="0"/>
      <w:marTop w:val="0"/>
      <w:marBottom w:val="0"/>
      <w:divBdr>
        <w:top w:val="none" w:sz="0" w:space="0" w:color="auto"/>
        <w:left w:val="none" w:sz="0" w:space="0" w:color="auto"/>
        <w:bottom w:val="none" w:sz="0" w:space="0" w:color="auto"/>
        <w:right w:val="none" w:sz="0" w:space="0" w:color="auto"/>
      </w:divBdr>
    </w:div>
    <w:div w:id="673579043">
      <w:bodyDiv w:val="1"/>
      <w:marLeft w:val="0"/>
      <w:marRight w:val="0"/>
      <w:marTop w:val="0"/>
      <w:marBottom w:val="0"/>
      <w:divBdr>
        <w:top w:val="none" w:sz="0" w:space="0" w:color="auto"/>
        <w:left w:val="none" w:sz="0" w:space="0" w:color="auto"/>
        <w:bottom w:val="none" w:sz="0" w:space="0" w:color="auto"/>
        <w:right w:val="none" w:sz="0" w:space="0" w:color="auto"/>
      </w:divBdr>
    </w:div>
    <w:div w:id="809396188">
      <w:bodyDiv w:val="1"/>
      <w:marLeft w:val="0"/>
      <w:marRight w:val="0"/>
      <w:marTop w:val="0"/>
      <w:marBottom w:val="0"/>
      <w:divBdr>
        <w:top w:val="none" w:sz="0" w:space="0" w:color="auto"/>
        <w:left w:val="none" w:sz="0" w:space="0" w:color="auto"/>
        <w:bottom w:val="none" w:sz="0" w:space="0" w:color="auto"/>
        <w:right w:val="none" w:sz="0" w:space="0" w:color="auto"/>
      </w:divBdr>
    </w:div>
    <w:div w:id="981736241">
      <w:bodyDiv w:val="1"/>
      <w:marLeft w:val="0"/>
      <w:marRight w:val="0"/>
      <w:marTop w:val="0"/>
      <w:marBottom w:val="0"/>
      <w:divBdr>
        <w:top w:val="none" w:sz="0" w:space="0" w:color="auto"/>
        <w:left w:val="none" w:sz="0" w:space="0" w:color="auto"/>
        <w:bottom w:val="none" w:sz="0" w:space="0" w:color="auto"/>
        <w:right w:val="none" w:sz="0" w:space="0" w:color="auto"/>
      </w:divBdr>
    </w:div>
    <w:div w:id="1178234296">
      <w:bodyDiv w:val="1"/>
      <w:marLeft w:val="0"/>
      <w:marRight w:val="0"/>
      <w:marTop w:val="0"/>
      <w:marBottom w:val="0"/>
      <w:divBdr>
        <w:top w:val="none" w:sz="0" w:space="0" w:color="auto"/>
        <w:left w:val="none" w:sz="0" w:space="0" w:color="auto"/>
        <w:bottom w:val="none" w:sz="0" w:space="0" w:color="auto"/>
        <w:right w:val="none" w:sz="0" w:space="0" w:color="auto"/>
      </w:divBdr>
    </w:div>
    <w:div w:id="1551187504">
      <w:bodyDiv w:val="1"/>
      <w:marLeft w:val="0"/>
      <w:marRight w:val="0"/>
      <w:marTop w:val="0"/>
      <w:marBottom w:val="0"/>
      <w:divBdr>
        <w:top w:val="none" w:sz="0" w:space="0" w:color="auto"/>
        <w:left w:val="none" w:sz="0" w:space="0" w:color="auto"/>
        <w:bottom w:val="none" w:sz="0" w:space="0" w:color="auto"/>
        <w:right w:val="none" w:sz="0" w:space="0" w:color="auto"/>
      </w:divBdr>
    </w:div>
    <w:div w:id="1887402533">
      <w:bodyDiv w:val="1"/>
      <w:marLeft w:val="0"/>
      <w:marRight w:val="0"/>
      <w:marTop w:val="0"/>
      <w:marBottom w:val="0"/>
      <w:divBdr>
        <w:top w:val="none" w:sz="0" w:space="0" w:color="auto"/>
        <w:left w:val="none" w:sz="0" w:space="0" w:color="auto"/>
        <w:bottom w:val="none" w:sz="0" w:space="0" w:color="auto"/>
        <w:right w:val="none" w:sz="0" w:space="0" w:color="auto"/>
      </w:divBdr>
    </w:div>
    <w:div w:id="19350170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99" Type="http://schemas.openxmlformats.org/officeDocument/2006/relationships/image" Target="media/image139.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image" Target="media/image68.wmf"/><Relationship Id="rId324" Type="http://schemas.openxmlformats.org/officeDocument/2006/relationships/image" Target="media/image152.wmf"/><Relationship Id="rId366" Type="http://schemas.openxmlformats.org/officeDocument/2006/relationships/oleObject" Target="embeddings/oleObject184.bin"/><Relationship Id="rId170" Type="http://schemas.openxmlformats.org/officeDocument/2006/relationships/oleObject" Target="embeddings/oleObject85.bin"/><Relationship Id="rId226" Type="http://schemas.openxmlformats.org/officeDocument/2006/relationships/image" Target="media/image100.wmf"/><Relationship Id="rId433" Type="http://schemas.openxmlformats.org/officeDocument/2006/relationships/image" Target="media/image202.wmf"/><Relationship Id="rId268" Type="http://schemas.openxmlformats.org/officeDocument/2006/relationships/image" Target="media/image123.wmf"/><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oleObject" Target="embeddings/oleObject63.bin"/><Relationship Id="rId335" Type="http://schemas.openxmlformats.org/officeDocument/2006/relationships/oleObject" Target="embeddings/oleObject166.bin"/><Relationship Id="rId377" Type="http://schemas.openxmlformats.org/officeDocument/2006/relationships/image" Target="media/image176.wmf"/><Relationship Id="rId5" Type="http://schemas.openxmlformats.org/officeDocument/2006/relationships/webSettings" Target="webSettings.xml"/><Relationship Id="rId181" Type="http://schemas.openxmlformats.org/officeDocument/2006/relationships/oleObject" Target="embeddings/oleObject92.bin"/><Relationship Id="rId237" Type="http://schemas.openxmlformats.org/officeDocument/2006/relationships/image" Target="media/image106.wmf"/><Relationship Id="rId402" Type="http://schemas.openxmlformats.org/officeDocument/2006/relationships/oleObject" Target="embeddings/oleObject203.bin"/><Relationship Id="rId279" Type="http://schemas.openxmlformats.org/officeDocument/2006/relationships/image" Target="media/image129.wmf"/><Relationship Id="rId43" Type="http://schemas.openxmlformats.org/officeDocument/2006/relationships/oleObject" Target="embeddings/oleObject16.bin"/><Relationship Id="rId139" Type="http://schemas.openxmlformats.org/officeDocument/2006/relationships/oleObject" Target="embeddings/oleObject74.bin"/><Relationship Id="rId290" Type="http://schemas.openxmlformats.org/officeDocument/2006/relationships/image" Target="media/image135.wmf"/><Relationship Id="rId304" Type="http://schemas.openxmlformats.org/officeDocument/2006/relationships/image" Target="media/image141.wmf"/><Relationship Id="rId346" Type="http://schemas.openxmlformats.org/officeDocument/2006/relationships/image" Target="media/image163.wmf"/><Relationship Id="rId388" Type="http://schemas.openxmlformats.org/officeDocument/2006/relationships/image" Target="media/image181.wmf"/><Relationship Id="rId85" Type="http://schemas.openxmlformats.org/officeDocument/2006/relationships/oleObject" Target="embeddings/oleObject39.bin"/><Relationship Id="rId150" Type="http://schemas.openxmlformats.org/officeDocument/2006/relationships/header" Target="header3.xml"/><Relationship Id="rId192" Type="http://schemas.openxmlformats.org/officeDocument/2006/relationships/image" Target="media/image83.wmf"/><Relationship Id="rId206" Type="http://schemas.openxmlformats.org/officeDocument/2006/relationships/image" Target="media/image90.wmf"/><Relationship Id="rId413" Type="http://schemas.openxmlformats.org/officeDocument/2006/relationships/image" Target="media/image192.wmf"/><Relationship Id="rId248" Type="http://schemas.openxmlformats.org/officeDocument/2006/relationships/oleObject" Target="embeddings/oleObject123.bin"/><Relationship Id="rId12" Type="http://schemas.openxmlformats.org/officeDocument/2006/relationships/oleObject" Target="embeddings/oleObject1.bin"/><Relationship Id="rId33" Type="http://schemas.openxmlformats.org/officeDocument/2006/relationships/image" Target="media/image17.wmf"/><Relationship Id="rId108" Type="http://schemas.openxmlformats.org/officeDocument/2006/relationships/image" Target="media/image50.wmf"/><Relationship Id="rId129" Type="http://schemas.openxmlformats.org/officeDocument/2006/relationships/oleObject" Target="embeddings/oleObject64.bin"/><Relationship Id="rId280" Type="http://schemas.openxmlformats.org/officeDocument/2006/relationships/image" Target="media/image130.wmf"/><Relationship Id="rId315" Type="http://schemas.openxmlformats.org/officeDocument/2006/relationships/image" Target="media/image147.wmf"/><Relationship Id="rId336" Type="http://schemas.openxmlformats.org/officeDocument/2006/relationships/image" Target="media/image158.wmf"/><Relationship Id="rId357" Type="http://schemas.openxmlformats.org/officeDocument/2006/relationships/oleObject" Target="embeddings/oleObject177.bin"/><Relationship Id="rId54" Type="http://schemas.openxmlformats.org/officeDocument/2006/relationships/image" Target="media/image26.wmf"/><Relationship Id="rId75" Type="http://schemas.openxmlformats.org/officeDocument/2006/relationships/oleObject" Target="embeddings/oleObject34.bin"/><Relationship Id="rId96" Type="http://schemas.openxmlformats.org/officeDocument/2006/relationships/image" Target="media/image44.wmf"/><Relationship Id="rId140" Type="http://schemas.openxmlformats.org/officeDocument/2006/relationships/image" Target="media/image58.wmf"/><Relationship Id="rId161" Type="http://schemas.openxmlformats.org/officeDocument/2006/relationships/image" Target="media/image69.wmf"/><Relationship Id="rId182" Type="http://schemas.openxmlformats.org/officeDocument/2006/relationships/image" Target="media/image78.wmf"/><Relationship Id="rId217" Type="http://schemas.openxmlformats.org/officeDocument/2006/relationships/oleObject" Target="embeddings/oleObject110.bin"/><Relationship Id="rId378" Type="http://schemas.openxmlformats.org/officeDocument/2006/relationships/oleObject" Target="embeddings/oleObject190.bin"/><Relationship Id="rId399" Type="http://schemas.openxmlformats.org/officeDocument/2006/relationships/image" Target="media/image186.wmf"/><Relationship Id="rId403" Type="http://schemas.openxmlformats.org/officeDocument/2006/relationships/image" Target="media/image188.wmf"/><Relationship Id="rId6" Type="http://schemas.openxmlformats.org/officeDocument/2006/relationships/footnotes" Target="footnotes.xml"/><Relationship Id="rId238" Type="http://schemas.openxmlformats.org/officeDocument/2006/relationships/oleObject" Target="embeddings/oleObject120.bin"/><Relationship Id="rId259" Type="http://schemas.openxmlformats.org/officeDocument/2006/relationships/image" Target="media/image119.wmf"/><Relationship Id="rId424" Type="http://schemas.openxmlformats.org/officeDocument/2006/relationships/oleObject" Target="embeddings/oleObject215.bin"/><Relationship Id="rId23" Type="http://schemas.openxmlformats.org/officeDocument/2006/relationships/oleObject" Target="embeddings/oleObject3.bin"/><Relationship Id="rId119" Type="http://schemas.openxmlformats.org/officeDocument/2006/relationships/oleObject" Target="embeddings/oleObject56.bin"/><Relationship Id="rId270" Type="http://schemas.openxmlformats.org/officeDocument/2006/relationships/image" Target="media/image124.wmf"/><Relationship Id="rId291" Type="http://schemas.openxmlformats.org/officeDocument/2006/relationships/oleObject" Target="embeddings/oleObject144.bin"/><Relationship Id="rId305" Type="http://schemas.openxmlformats.org/officeDocument/2006/relationships/oleObject" Target="embeddings/oleObject152.bin"/><Relationship Id="rId326" Type="http://schemas.openxmlformats.org/officeDocument/2006/relationships/image" Target="media/image153.wmf"/><Relationship Id="rId347" Type="http://schemas.openxmlformats.org/officeDocument/2006/relationships/oleObject" Target="embeddings/oleObject172.bin"/><Relationship Id="rId44" Type="http://schemas.openxmlformats.org/officeDocument/2006/relationships/oleObject" Target="embeddings/oleObject17.bin"/><Relationship Id="rId65" Type="http://schemas.openxmlformats.org/officeDocument/2006/relationships/oleObject" Target="embeddings/oleObject28.bin"/><Relationship Id="rId86" Type="http://schemas.openxmlformats.org/officeDocument/2006/relationships/image" Target="media/image39.wmf"/><Relationship Id="rId130" Type="http://schemas.openxmlformats.org/officeDocument/2006/relationships/oleObject" Target="embeddings/oleObject65.bin"/><Relationship Id="rId151" Type="http://schemas.openxmlformats.org/officeDocument/2006/relationships/image" Target="media/image64.emf"/><Relationship Id="rId368" Type="http://schemas.openxmlformats.org/officeDocument/2006/relationships/oleObject" Target="embeddings/oleObject185.bin"/><Relationship Id="rId389" Type="http://schemas.openxmlformats.org/officeDocument/2006/relationships/oleObject" Target="embeddings/oleObject196.bin"/><Relationship Id="rId172" Type="http://schemas.openxmlformats.org/officeDocument/2006/relationships/oleObject" Target="embeddings/oleObject87.bin"/><Relationship Id="rId193" Type="http://schemas.openxmlformats.org/officeDocument/2006/relationships/oleObject" Target="embeddings/oleObject98.bin"/><Relationship Id="rId207" Type="http://schemas.openxmlformats.org/officeDocument/2006/relationships/oleObject" Target="embeddings/oleObject105.bin"/><Relationship Id="rId228" Type="http://schemas.openxmlformats.org/officeDocument/2006/relationships/image" Target="media/image101.wmf"/><Relationship Id="rId249" Type="http://schemas.openxmlformats.org/officeDocument/2006/relationships/image" Target="media/image114.wmf"/><Relationship Id="rId414" Type="http://schemas.openxmlformats.org/officeDocument/2006/relationships/oleObject" Target="embeddings/oleObject210.bin"/><Relationship Id="rId435" Type="http://schemas.openxmlformats.org/officeDocument/2006/relationships/image" Target="media/image203.wmf"/><Relationship Id="rId13" Type="http://schemas.openxmlformats.org/officeDocument/2006/relationships/image" Target="media/image4.emf"/><Relationship Id="rId109" Type="http://schemas.openxmlformats.org/officeDocument/2006/relationships/oleObject" Target="embeddings/oleObject51.bin"/><Relationship Id="rId260" Type="http://schemas.openxmlformats.org/officeDocument/2006/relationships/oleObject" Target="embeddings/oleObject129.bin"/><Relationship Id="rId281" Type="http://schemas.openxmlformats.org/officeDocument/2006/relationships/oleObject" Target="embeddings/oleObject139.bin"/><Relationship Id="rId316" Type="http://schemas.openxmlformats.org/officeDocument/2006/relationships/image" Target="media/image148.wmf"/><Relationship Id="rId337" Type="http://schemas.openxmlformats.org/officeDocument/2006/relationships/oleObject" Target="embeddings/oleObject167.bin"/><Relationship Id="rId34" Type="http://schemas.openxmlformats.org/officeDocument/2006/relationships/oleObject" Target="embeddings/oleObject9.bin"/><Relationship Id="rId55" Type="http://schemas.openxmlformats.org/officeDocument/2006/relationships/oleObject" Target="embeddings/oleObject21.bin"/><Relationship Id="rId76" Type="http://schemas.openxmlformats.org/officeDocument/2006/relationships/image" Target="media/image34.wmf"/><Relationship Id="rId97" Type="http://schemas.openxmlformats.org/officeDocument/2006/relationships/oleObject" Target="embeddings/oleObject45.bin"/><Relationship Id="rId120" Type="http://schemas.openxmlformats.org/officeDocument/2006/relationships/image" Target="media/image56.wmf"/><Relationship Id="rId141" Type="http://schemas.openxmlformats.org/officeDocument/2006/relationships/image" Target="media/image59.wmf"/><Relationship Id="rId358" Type="http://schemas.openxmlformats.org/officeDocument/2006/relationships/oleObject" Target="embeddings/oleObject178.bin"/><Relationship Id="rId379" Type="http://schemas.openxmlformats.org/officeDocument/2006/relationships/image" Target="media/image177.wmf"/><Relationship Id="rId7" Type="http://schemas.openxmlformats.org/officeDocument/2006/relationships/endnotes" Target="endnotes.xml"/><Relationship Id="rId162" Type="http://schemas.openxmlformats.org/officeDocument/2006/relationships/oleObject" Target="embeddings/oleObject81.bin"/><Relationship Id="rId183" Type="http://schemas.openxmlformats.org/officeDocument/2006/relationships/oleObject" Target="embeddings/oleObject93.bin"/><Relationship Id="rId218" Type="http://schemas.openxmlformats.org/officeDocument/2006/relationships/image" Target="media/image96.wmf"/><Relationship Id="rId239" Type="http://schemas.openxmlformats.org/officeDocument/2006/relationships/image" Target="media/image107.wmf"/><Relationship Id="rId390" Type="http://schemas.openxmlformats.org/officeDocument/2006/relationships/image" Target="media/image182.wmf"/><Relationship Id="rId404" Type="http://schemas.openxmlformats.org/officeDocument/2006/relationships/oleObject" Target="embeddings/oleObject204.bin"/><Relationship Id="rId425" Type="http://schemas.openxmlformats.org/officeDocument/2006/relationships/image" Target="media/image198.wmf"/><Relationship Id="rId250" Type="http://schemas.openxmlformats.org/officeDocument/2006/relationships/oleObject" Target="embeddings/oleObject124.bin"/><Relationship Id="rId271" Type="http://schemas.openxmlformats.org/officeDocument/2006/relationships/oleObject" Target="embeddings/oleObject135.bin"/><Relationship Id="rId292" Type="http://schemas.openxmlformats.org/officeDocument/2006/relationships/image" Target="media/image136.wmf"/><Relationship Id="rId306" Type="http://schemas.openxmlformats.org/officeDocument/2006/relationships/image" Target="media/image142.wmf"/><Relationship Id="rId24" Type="http://schemas.openxmlformats.org/officeDocument/2006/relationships/oleObject" Target="embeddings/oleObject4.bin"/><Relationship Id="rId45" Type="http://schemas.openxmlformats.org/officeDocument/2006/relationships/oleObject" Target="embeddings/oleObject18.bin"/><Relationship Id="rId66" Type="http://schemas.openxmlformats.org/officeDocument/2006/relationships/image" Target="media/image30.wmf"/><Relationship Id="rId87" Type="http://schemas.openxmlformats.org/officeDocument/2006/relationships/oleObject" Target="embeddings/oleObject40.bin"/><Relationship Id="rId110" Type="http://schemas.openxmlformats.org/officeDocument/2006/relationships/image" Target="media/image51.wmf"/><Relationship Id="rId131" Type="http://schemas.openxmlformats.org/officeDocument/2006/relationships/oleObject" Target="embeddings/oleObject66.bin"/><Relationship Id="rId327" Type="http://schemas.openxmlformats.org/officeDocument/2006/relationships/oleObject" Target="embeddings/oleObject162.bin"/><Relationship Id="rId348" Type="http://schemas.openxmlformats.org/officeDocument/2006/relationships/image" Target="media/image164.wmf"/><Relationship Id="rId369" Type="http://schemas.openxmlformats.org/officeDocument/2006/relationships/image" Target="media/image172.wmf"/><Relationship Id="rId152" Type="http://schemas.openxmlformats.org/officeDocument/2006/relationships/oleObject" Target="embeddings/oleObject76.bin"/><Relationship Id="rId173" Type="http://schemas.openxmlformats.org/officeDocument/2006/relationships/oleObject" Target="embeddings/oleObject88.bin"/><Relationship Id="rId194" Type="http://schemas.openxmlformats.org/officeDocument/2006/relationships/image" Target="media/image84.wmf"/><Relationship Id="rId208" Type="http://schemas.openxmlformats.org/officeDocument/2006/relationships/oleObject" Target="embeddings/oleObject106.bin"/><Relationship Id="rId229" Type="http://schemas.openxmlformats.org/officeDocument/2006/relationships/oleObject" Target="embeddings/oleObject116.bin"/><Relationship Id="rId380" Type="http://schemas.openxmlformats.org/officeDocument/2006/relationships/oleObject" Target="embeddings/oleObject191.bin"/><Relationship Id="rId415" Type="http://schemas.openxmlformats.org/officeDocument/2006/relationships/image" Target="media/image193.wmf"/><Relationship Id="rId436" Type="http://schemas.openxmlformats.org/officeDocument/2006/relationships/oleObject" Target="embeddings/oleObject221.bin"/><Relationship Id="rId240" Type="http://schemas.openxmlformats.org/officeDocument/2006/relationships/oleObject" Target="embeddings/oleObject121.bin"/><Relationship Id="rId261" Type="http://schemas.openxmlformats.org/officeDocument/2006/relationships/image" Target="media/image120.wmf"/><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31.wmf"/><Relationship Id="rId317" Type="http://schemas.openxmlformats.org/officeDocument/2006/relationships/oleObject" Target="embeddings/oleObject157.bin"/><Relationship Id="rId338" Type="http://schemas.openxmlformats.org/officeDocument/2006/relationships/image" Target="media/image159.wmf"/><Relationship Id="rId359" Type="http://schemas.openxmlformats.org/officeDocument/2006/relationships/oleObject" Target="embeddings/oleObject179.bin"/><Relationship Id="rId8" Type="http://schemas.openxmlformats.org/officeDocument/2006/relationships/image" Target="media/image1.jpeg"/><Relationship Id="rId98" Type="http://schemas.openxmlformats.org/officeDocument/2006/relationships/image" Target="media/image45.wmf"/><Relationship Id="rId121" Type="http://schemas.openxmlformats.org/officeDocument/2006/relationships/oleObject" Target="embeddings/oleObject57.bin"/><Relationship Id="rId142" Type="http://schemas.openxmlformats.org/officeDocument/2006/relationships/image" Target="media/image60.wmf"/><Relationship Id="rId163" Type="http://schemas.openxmlformats.org/officeDocument/2006/relationships/image" Target="media/image70.wmf"/><Relationship Id="rId184" Type="http://schemas.openxmlformats.org/officeDocument/2006/relationships/image" Target="media/image79.wmf"/><Relationship Id="rId219" Type="http://schemas.openxmlformats.org/officeDocument/2006/relationships/oleObject" Target="embeddings/oleObject111.bin"/><Relationship Id="rId370" Type="http://schemas.openxmlformats.org/officeDocument/2006/relationships/oleObject" Target="embeddings/oleObject186.bin"/><Relationship Id="rId391" Type="http://schemas.openxmlformats.org/officeDocument/2006/relationships/oleObject" Target="embeddings/oleObject197.bin"/><Relationship Id="rId405" Type="http://schemas.openxmlformats.org/officeDocument/2006/relationships/image" Target="media/image189.wmf"/><Relationship Id="rId426" Type="http://schemas.openxmlformats.org/officeDocument/2006/relationships/oleObject" Target="embeddings/oleObject216.bin"/><Relationship Id="rId230" Type="http://schemas.openxmlformats.org/officeDocument/2006/relationships/image" Target="media/image102.wmf"/><Relationship Id="rId251" Type="http://schemas.openxmlformats.org/officeDocument/2006/relationships/image" Target="media/image115.wmf"/><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25.wmf"/><Relationship Id="rId293" Type="http://schemas.openxmlformats.org/officeDocument/2006/relationships/oleObject" Target="embeddings/oleObject145.bin"/><Relationship Id="rId307" Type="http://schemas.openxmlformats.org/officeDocument/2006/relationships/oleObject" Target="embeddings/oleObject153.bin"/><Relationship Id="rId328" Type="http://schemas.openxmlformats.org/officeDocument/2006/relationships/oleObject" Target="embeddings/oleObject163.bin"/><Relationship Id="rId349" Type="http://schemas.openxmlformats.org/officeDocument/2006/relationships/oleObject" Target="embeddings/oleObject173.bin"/><Relationship Id="rId88" Type="http://schemas.openxmlformats.org/officeDocument/2006/relationships/image" Target="media/image40.wmf"/><Relationship Id="rId111" Type="http://schemas.openxmlformats.org/officeDocument/2006/relationships/oleObject" Target="embeddings/oleObject52.bin"/><Relationship Id="rId132" Type="http://schemas.openxmlformats.org/officeDocument/2006/relationships/oleObject" Target="embeddings/oleObject67.bin"/><Relationship Id="rId153" Type="http://schemas.openxmlformats.org/officeDocument/2006/relationships/image" Target="media/image65.emf"/><Relationship Id="rId174" Type="http://schemas.openxmlformats.org/officeDocument/2006/relationships/image" Target="media/image74.wmf"/><Relationship Id="rId195" Type="http://schemas.openxmlformats.org/officeDocument/2006/relationships/oleObject" Target="embeddings/oleObject99.bin"/><Relationship Id="rId209" Type="http://schemas.openxmlformats.org/officeDocument/2006/relationships/image" Target="media/image91.wmf"/><Relationship Id="rId360" Type="http://schemas.openxmlformats.org/officeDocument/2006/relationships/image" Target="media/image169.wmf"/><Relationship Id="rId381" Type="http://schemas.openxmlformats.org/officeDocument/2006/relationships/image" Target="media/image178.wmf"/><Relationship Id="rId416" Type="http://schemas.openxmlformats.org/officeDocument/2006/relationships/oleObject" Target="embeddings/oleObject211.bin"/><Relationship Id="rId220" Type="http://schemas.openxmlformats.org/officeDocument/2006/relationships/image" Target="media/image97.wmf"/><Relationship Id="rId241" Type="http://schemas.openxmlformats.org/officeDocument/2006/relationships/image" Target="media/image108.wmf"/><Relationship Id="rId437" Type="http://schemas.openxmlformats.org/officeDocument/2006/relationships/image" Target="media/image204.wmf"/><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30.bin"/><Relationship Id="rId283" Type="http://schemas.openxmlformats.org/officeDocument/2006/relationships/oleObject" Target="embeddings/oleObject140.bin"/><Relationship Id="rId318" Type="http://schemas.openxmlformats.org/officeDocument/2006/relationships/image" Target="media/image149.wmf"/><Relationship Id="rId339" Type="http://schemas.openxmlformats.org/officeDocument/2006/relationships/oleObject" Target="embeddings/oleObject168.bin"/><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oleObject" Target="embeddings/oleObject58.bin"/><Relationship Id="rId143" Type="http://schemas.openxmlformats.org/officeDocument/2006/relationships/image" Target="media/image61.wmf"/><Relationship Id="rId164" Type="http://schemas.openxmlformats.org/officeDocument/2006/relationships/oleObject" Target="embeddings/oleObject82.bin"/><Relationship Id="rId185" Type="http://schemas.openxmlformats.org/officeDocument/2006/relationships/oleObject" Target="embeddings/oleObject94.bin"/><Relationship Id="rId350" Type="http://schemas.openxmlformats.org/officeDocument/2006/relationships/image" Target="media/image165.wmf"/><Relationship Id="rId371" Type="http://schemas.openxmlformats.org/officeDocument/2006/relationships/image" Target="media/image173.wmf"/><Relationship Id="rId406" Type="http://schemas.openxmlformats.org/officeDocument/2006/relationships/oleObject" Target="embeddings/oleObject205.bin"/><Relationship Id="rId9" Type="http://schemas.openxmlformats.org/officeDocument/2006/relationships/image" Target="media/image2.png"/><Relationship Id="rId210" Type="http://schemas.openxmlformats.org/officeDocument/2006/relationships/oleObject" Target="embeddings/oleObject107.bin"/><Relationship Id="rId392" Type="http://schemas.openxmlformats.org/officeDocument/2006/relationships/image" Target="media/image183.wmf"/><Relationship Id="rId427" Type="http://schemas.openxmlformats.org/officeDocument/2006/relationships/image" Target="media/image199.wmf"/><Relationship Id="rId26" Type="http://schemas.openxmlformats.org/officeDocument/2006/relationships/oleObject" Target="embeddings/oleObject5.bin"/><Relationship Id="rId231" Type="http://schemas.openxmlformats.org/officeDocument/2006/relationships/oleObject" Target="embeddings/oleObject117.bin"/><Relationship Id="rId252" Type="http://schemas.openxmlformats.org/officeDocument/2006/relationships/oleObject" Target="embeddings/oleObject125.bin"/><Relationship Id="rId273" Type="http://schemas.openxmlformats.org/officeDocument/2006/relationships/oleObject" Target="embeddings/oleObject136.bin"/><Relationship Id="rId294" Type="http://schemas.openxmlformats.org/officeDocument/2006/relationships/image" Target="media/image137.wmf"/><Relationship Id="rId308" Type="http://schemas.openxmlformats.org/officeDocument/2006/relationships/image" Target="media/image143.wmf"/><Relationship Id="rId329" Type="http://schemas.openxmlformats.org/officeDocument/2006/relationships/image" Target="media/image154.png"/><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oleObject" Target="embeddings/oleObject53.bin"/><Relationship Id="rId133" Type="http://schemas.openxmlformats.org/officeDocument/2006/relationships/oleObject" Target="embeddings/oleObject68.bin"/><Relationship Id="rId154" Type="http://schemas.openxmlformats.org/officeDocument/2006/relationships/oleObject" Target="embeddings/oleObject77.bin"/><Relationship Id="rId175" Type="http://schemas.openxmlformats.org/officeDocument/2006/relationships/oleObject" Target="embeddings/oleObject89.bin"/><Relationship Id="rId340" Type="http://schemas.openxmlformats.org/officeDocument/2006/relationships/image" Target="media/image160.wmf"/><Relationship Id="rId361" Type="http://schemas.openxmlformats.org/officeDocument/2006/relationships/oleObject" Target="embeddings/oleObject180.bin"/><Relationship Id="rId196" Type="http://schemas.openxmlformats.org/officeDocument/2006/relationships/image" Target="media/image85.wmf"/><Relationship Id="rId200" Type="http://schemas.openxmlformats.org/officeDocument/2006/relationships/image" Target="media/image87.wmf"/><Relationship Id="rId382" Type="http://schemas.openxmlformats.org/officeDocument/2006/relationships/oleObject" Target="embeddings/oleObject192.bin"/><Relationship Id="rId417" Type="http://schemas.openxmlformats.org/officeDocument/2006/relationships/image" Target="media/image194.emf"/><Relationship Id="rId438" Type="http://schemas.openxmlformats.org/officeDocument/2006/relationships/oleObject" Target="embeddings/oleObject222.bin"/><Relationship Id="rId16" Type="http://schemas.openxmlformats.org/officeDocument/2006/relationships/image" Target="media/image7.emf"/><Relationship Id="rId221" Type="http://schemas.openxmlformats.org/officeDocument/2006/relationships/oleObject" Target="embeddings/oleObject112.bin"/><Relationship Id="rId242" Type="http://schemas.openxmlformats.org/officeDocument/2006/relationships/image" Target="media/image109.wmf"/><Relationship Id="rId263" Type="http://schemas.openxmlformats.org/officeDocument/2006/relationships/image" Target="media/image121.wmf"/><Relationship Id="rId284" Type="http://schemas.openxmlformats.org/officeDocument/2006/relationships/image" Target="media/image132.wmf"/><Relationship Id="rId319" Type="http://schemas.openxmlformats.org/officeDocument/2006/relationships/oleObject" Target="embeddings/oleObject158.bin"/><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image" Target="media/image57.wmf"/><Relationship Id="rId144" Type="http://schemas.openxmlformats.org/officeDocument/2006/relationships/image" Target="media/image62.wmf"/><Relationship Id="rId330" Type="http://schemas.openxmlformats.org/officeDocument/2006/relationships/image" Target="media/image155.emf"/><Relationship Id="rId90" Type="http://schemas.openxmlformats.org/officeDocument/2006/relationships/image" Target="media/image41.wmf"/><Relationship Id="rId165" Type="http://schemas.openxmlformats.org/officeDocument/2006/relationships/image" Target="media/image71.wmf"/><Relationship Id="rId186" Type="http://schemas.openxmlformats.org/officeDocument/2006/relationships/image" Target="media/image80.wmf"/><Relationship Id="rId351" Type="http://schemas.openxmlformats.org/officeDocument/2006/relationships/oleObject" Target="embeddings/oleObject174.bin"/><Relationship Id="rId372" Type="http://schemas.openxmlformats.org/officeDocument/2006/relationships/oleObject" Target="embeddings/oleObject187.bin"/><Relationship Id="rId393" Type="http://schemas.openxmlformats.org/officeDocument/2006/relationships/oleObject" Target="embeddings/oleObject198.bin"/><Relationship Id="rId407" Type="http://schemas.openxmlformats.org/officeDocument/2006/relationships/image" Target="media/image190.wmf"/><Relationship Id="rId428" Type="http://schemas.openxmlformats.org/officeDocument/2006/relationships/oleObject" Target="embeddings/oleObject217.bin"/><Relationship Id="rId211" Type="http://schemas.openxmlformats.org/officeDocument/2006/relationships/image" Target="media/image92.wmf"/><Relationship Id="rId232" Type="http://schemas.openxmlformats.org/officeDocument/2006/relationships/image" Target="media/image103.wmf"/><Relationship Id="rId253" Type="http://schemas.openxmlformats.org/officeDocument/2006/relationships/image" Target="media/image116.wmf"/><Relationship Id="rId274" Type="http://schemas.openxmlformats.org/officeDocument/2006/relationships/image" Target="media/image126.wmf"/><Relationship Id="rId295" Type="http://schemas.openxmlformats.org/officeDocument/2006/relationships/oleObject" Target="embeddings/oleObject146.bin"/><Relationship Id="rId309" Type="http://schemas.openxmlformats.org/officeDocument/2006/relationships/oleObject" Target="embeddings/oleObject154.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image" Target="media/image52.wmf"/><Relationship Id="rId134" Type="http://schemas.openxmlformats.org/officeDocument/2006/relationships/oleObject" Target="embeddings/oleObject69.bin"/><Relationship Id="rId320" Type="http://schemas.openxmlformats.org/officeDocument/2006/relationships/image" Target="media/image150.wmf"/><Relationship Id="rId80" Type="http://schemas.openxmlformats.org/officeDocument/2006/relationships/image" Target="media/image36.wmf"/><Relationship Id="rId155" Type="http://schemas.openxmlformats.org/officeDocument/2006/relationships/image" Target="media/image66.wmf"/><Relationship Id="rId176" Type="http://schemas.openxmlformats.org/officeDocument/2006/relationships/oleObject" Target="embeddings/oleObject90.bin"/><Relationship Id="rId197" Type="http://schemas.openxmlformats.org/officeDocument/2006/relationships/oleObject" Target="embeddings/oleObject100.bin"/><Relationship Id="rId341" Type="http://schemas.openxmlformats.org/officeDocument/2006/relationships/oleObject" Target="embeddings/oleObject169.bin"/><Relationship Id="rId362" Type="http://schemas.openxmlformats.org/officeDocument/2006/relationships/image" Target="media/image170.wmf"/><Relationship Id="rId383" Type="http://schemas.openxmlformats.org/officeDocument/2006/relationships/image" Target="media/image179.wmf"/><Relationship Id="rId418" Type="http://schemas.openxmlformats.org/officeDocument/2006/relationships/oleObject" Target="embeddings/oleObject212.bin"/><Relationship Id="rId439" Type="http://schemas.openxmlformats.org/officeDocument/2006/relationships/image" Target="media/image205.png"/><Relationship Id="rId201" Type="http://schemas.openxmlformats.org/officeDocument/2006/relationships/oleObject" Target="embeddings/oleObject102.bin"/><Relationship Id="rId222" Type="http://schemas.openxmlformats.org/officeDocument/2006/relationships/image" Target="media/image98.wmf"/><Relationship Id="rId243" Type="http://schemas.openxmlformats.org/officeDocument/2006/relationships/image" Target="media/image110.wmf"/><Relationship Id="rId264" Type="http://schemas.openxmlformats.org/officeDocument/2006/relationships/oleObject" Target="embeddings/oleObject131.bin"/><Relationship Id="rId285" Type="http://schemas.openxmlformats.org/officeDocument/2006/relationships/image" Target="media/image133.wmf"/><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oleObject" Target="embeddings/oleObject59.bin"/><Relationship Id="rId310" Type="http://schemas.openxmlformats.org/officeDocument/2006/relationships/image" Target="media/image144.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3.wmf"/><Relationship Id="rId166" Type="http://schemas.openxmlformats.org/officeDocument/2006/relationships/oleObject" Target="embeddings/oleObject83.bin"/><Relationship Id="rId187" Type="http://schemas.openxmlformats.org/officeDocument/2006/relationships/oleObject" Target="embeddings/oleObject95.bin"/><Relationship Id="rId331" Type="http://schemas.openxmlformats.org/officeDocument/2006/relationships/oleObject" Target="embeddings/oleObject164.bin"/><Relationship Id="rId352" Type="http://schemas.openxmlformats.org/officeDocument/2006/relationships/image" Target="media/image166.wmf"/><Relationship Id="rId373" Type="http://schemas.openxmlformats.org/officeDocument/2006/relationships/image" Target="media/image174.wmf"/><Relationship Id="rId394" Type="http://schemas.openxmlformats.org/officeDocument/2006/relationships/image" Target="media/image184.wmf"/><Relationship Id="rId408" Type="http://schemas.openxmlformats.org/officeDocument/2006/relationships/oleObject" Target="embeddings/oleObject206.bin"/><Relationship Id="rId429" Type="http://schemas.openxmlformats.org/officeDocument/2006/relationships/image" Target="media/image200.wmf"/><Relationship Id="rId1" Type="http://schemas.openxmlformats.org/officeDocument/2006/relationships/customXml" Target="../customXml/item1.xml"/><Relationship Id="rId212" Type="http://schemas.openxmlformats.org/officeDocument/2006/relationships/oleObject" Target="embeddings/oleObject108.bin"/><Relationship Id="rId233" Type="http://schemas.openxmlformats.org/officeDocument/2006/relationships/image" Target="media/image104.wmf"/><Relationship Id="rId254" Type="http://schemas.openxmlformats.org/officeDocument/2006/relationships/oleObject" Target="embeddings/oleObject126.bin"/><Relationship Id="rId440" Type="http://schemas.openxmlformats.org/officeDocument/2006/relationships/fontTable" Target="fontTable.xml"/><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3.wmf"/><Relationship Id="rId275" Type="http://schemas.openxmlformats.org/officeDocument/2006/relationships/oleObject" Target="embeddings/oleObject137.bin"/><Relationship Id="rId296" Type="http://schemas.openxmlformats.org/officeDocument/2006/relationships/image" Target="media/image138.wmf"/><Relationship Id="rId300" Type="http://schemas.openxmlformats.org/officeDocument/2006/relationships/oleObject" Target="embeddings/oleObject149.bin"/><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oleObject" Target="embeddings/oleObject70.bin"/><Relationship Id="rId156" Type="http://schemas.openxmlformats.org/officeDocument/2006/relationships/oleObject" Target="embeddings/oleObject78.bin"/><Relationship Id="rId177" Type="http://schemas.openxmlformats.org/officeDocument/2006/relationships/image" Target="media/image75.wmf"/><Relationship Id="rId198" Type="http://schemas.openxmlformats.org/officeDocument/2006/relationships/image" Target="media/image86.wmf"/><Relationship Id="rId321" Type="http://schemas.openxmlformats.org/officeDocument/2006/relationships/oleObject" Target="embeddings/oleObject159.bin"/><Relationship Id="rId342" Type="http://schemas.openxmlformats.org/officeDocument/2006/relationships/image" Target="media/image161.wmf"/><Relationship Id="rId363" Type="http://schemas.openxmlformats.org/officeDocument/2006/relationships/oleObject" Target="embeddings/oleObject181.bin"/><Relationship Id="rId384" Type="http://schemas.openxmlformats.org/officeDocument/2006/relationships/oleObject" Target="embeddings/oleObject193.bin"/><Relationship Id="rId419" Type="http://schemas.openxmlformats.org/officeDocument/2006/relationships/image" Target="media/image195.wmf"/><Relationship Id="rId202" Type="http://schemas.openxmlformats.org/officeDocument/2006/relationships/image" Target="media/image88.wmf"/><Relationship Id="rId223" Type="http://schemas.openxmlformats.org/officeDocument/2006/relationships/oleObject" Target="embeddings/oleObject113.bin"/><Relationship Id="rId244" Type="http://schemas.openxmlformats.org/officeDocument/2006/relationships/oleObject" Target="embeddings/oleObject122.bin"/><Relationship Id="rId430" Type="http://schemas.openxmlformats.org/officeDocument/2006/relationships/oleObject" Target="embeddings/oleObject218.bin"/><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image" Target="media/image122.wmf"/><Relationship Id="rId286" Type="http://schemas.openxmlformats.org/officeDocument/2006/relationships/oleObject" Target="embeddings/oleObject141.bin"/><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5.bin"/><Relationship Id="rId167" Type="http://schemas.openxmlformats.org/officeDocument/2006/relationships/image" Target="media/image72.wmf"/><Relationship Id="rId188" Type="http://schemas.openxmlformats.org/officeDocument/2006/relationships/image" Target="media/image81.wmf"/><Relationship Id="rId311" Type="http://schemas.openxmlformats.org/officeDocument/2006/relationships/oleObject" Target="embeddings/oleObject155.bin"/><Relationship Id="rId332" Type="http://schemas.openxmlformats.org/officeDocument/2006/relationships/image" Target="media/image156.wmf"/><Relationship Id="rId353" Type="http://schemas.openxmlformats.org/officeDocument/2006/relationships/oleObject" Target="embeddings/oleObject175.bin"/><Relationship Id="rId374" Type="http://schemas.openxmlformats.org/officeDocument/2006/relationships/oleObject" Target="embeddings/oleObject188.bin"/><Relationship Id="rId395" Type="http://schemas.openxmlformats.org/officeDocument/2006/relationships/oleObject" Target="embeddings/oleObject199.bin"/><Relationship Id="rId409" Type="http://schemas.openxmlformats.org/officeDocument/2006/relationships/image" Target="media/image191.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oleObject" Target="embeddings/oleObject109.bin"/><Relationship Id="rId234" Type="http://schemas.openxmlformats.org/officeDocument/2006/relationships/oleObject" Target="embeddings/oleObject118.bin"/><Relationship Id="rId420" Type="http://schemas.openxmlformats.org/officeDocument/2006/relationships/oleObject" Target="embeddings/oleObject213.bin"/><Relationship Id="rId2" Type="http://schemas.openxmlformats.org/officeDocument/2006/relationships/numbering" Target="numbering.xml"/><Relationship Id="rId29" Type="http://schemas.openxmlformats.org/officeDocument/2006/relationships/image" Target="media/image15.wmf"/><Relationship Id="rId255" Type="http://schemas.openxmlformats.org/officeDocument/2006/relationships/image" Target="media/image117.wmf"/><Relationship Id="rId276" Type="http://schemas.openxmlformats.org/officeDocument/2006/relationships/image" Target="media/image127.wmf"/><Relationship Id="rId297" Type="http://schemas.openxmlformats.org/officeDocument/2006/relationships/oleObject" Target="embeddings/oleObject147.bin"/><Relationship Id="rId441" Type="http://schemas.openxmlformats.org/officeDocument/2006/relationships/theme" Target="theme/theme1.xml"/><Relationship Id="rId40" Type="http://schemas.openxmlformats.org/officeDocument/2006/relationships/oleObject" Target="embeddings/oleObject13.bin"/><Relationship Id="rId115" Type="http://schemas.openxmlformats.org/officeDocument/2006/relationships/oleObject" Target="embeddings/oleObject54.bin"/><Relationship Id="rId136" Type="http://schemas.openxmlformats.org/officeDocument/2006/relationships/oleObject" Target="embeddings/oleObject71.bin"/><Relationship Id="rId157" Type="http://schemas.openxmlformats.org/officeDocument/2006/relationships/image" Target="media/image67.wmf"/><Relationship Id="rId178" Type="http://schemas.openxmlformats.org/officeDocument/2006/relationships/image" Target="media/image76.wmf"/><Relationship Id="rId301" Type="http://schemas.openxmlformats.org/officeDocument/2006/relationships/oleObject" Target="embeddings/oleObject150.bin"/><Relationship Id="rId322" Type="http://schemas.openxmlformats.org/officeDocument/2006/relationships/image" Target="media/image151.wmf"/><Relationship Id="rId343" Type="http://schemas.openxmlformats.org/officeDocument/2006/relationships/oleObject" Target="embeddings/oleObject170.bin"/><Relationship Id="rId364" Type="http://schemas.openxmlformats.org/officeDocument/2006/relationships/oleObject" Target="embeddings/oleObject182.bin"/><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oleObject" Target="embeddings/oleObject101.bin"/><Relationship Id="rId203" Type="http://schemas.openxmlformats.org/officeDocument/2006/relationships/oleObject" Target="embeddings/oleObject103.bin"/><Relationship Id="rId385" Type="http://schemas.openxmlformats.org/officeDocument/2006/relationships/oleObject" Target="embeddings/oleObject194.bin"/><Relationship Id="rId19" Type="http://schemas.openxmlformats.org/officeDocument/2006/relationships/image" Target="media/image10.wmf"/><Relationship Id="rId224" Type="http://schemas.openxmlformats.org/officeDocument/2006/relationships/image" Target="media/image99.wmf"/><Relationship Id="rId245" Type="http://schemas.openxmlformats.org/officeDocument/2006/relationships/image" Target="media/image111.wmf"/><Relationship Id="rId266" Type="http://schemas.openxmlformats.org/officeDocument/2006/relationships/oleObject" Target="embeddings/oleObject132.bin"/><Relationship Id="rId287" Type="http://schemas.openxmlformats.org/officeDocument/2006/relationships/image" Target="media/image134.wmf"/><Relationship Id="rId410" Type="http://schemas.openxmlformats.org/officeDocument/2006/relationships/oleObject" Target="embeddings/oleObject207.bin"/><Relationship Id="rId431" Type="http://schemas.openxmlformats.org/officeDocument/2006/relationships/image" Target="media/image201.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oleObject" Target="embeddings/oleObject61.bin"/><Relationship Id="rId147" Type="http://schemas.openxmlformats.org/officeDocument/2006/relationships/header" Target="header1.xml"/><Relationship Id="rId168" Type="http://schemas.openxmlformats.org/officeDocument/2006/relationships/oleObject" Target="embeddings/oleObject84.bin"/><Relationship Id="rId312" Type="http://schemas.openxmlformats.org/officeDocument/2006/relationships/image" Target="media/image145.wmf"/><Relationship Id="rId333" Type="http://schemas.openxmlformats.org/officeDocument/2006/relationships/oleObject" Target="embeddings/oleObject165.bin"/><Relationship Id="rId354" Type="http://schemas.openxmlformats.org/officeDocument/2006/relationships/image" Target="media/image167.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oleObject" Target="embeddings/oleObject96.bin"/><Relationship Id="rId375" Type="http://schemas.openxmlformats.org/officeDocument/2006/relationships/image" Target="media/image175.wmf"/><Relationship Id="rId396" Type="http://schemas.openxmlformats.org/officeDocument/2006/relationships/oleObject" Target="embeddings/oleObject200.bin"/><Relationship Id="rId3" Type="http://schemas.openxmlformats.org/officeDocument/2006/relationships/styles" Target="styles.xml"/><Relationship Id="rId214" Type="http://schemas.openxmlformats.org/officeDocument/2006/relationships/image" Target="media/image93.emf"/><Relationship Id="rId235" Type="http://schemas.openxmlformats.org/officeDocument/2006/relationships/image" Target="media/image105.wmf"/><Relationship Id="rId256" Type="http://schemas.openxmlformats.org/officeDocument/2006/relationships/oleObject" Target="embeddings/oleObject127.bin"/><Relationship Id="rId277" Type="http://schemas.openxmlformats.org/officeDocument/2006/relationships/oleObject" Target="embeddings/oleObject138.bin"/><Relationship Id="rId298" Type="http://schemas.openxmlformats.org/officeDocument/2006/relationships/oleObject" Target="embeddings/oleObject148.bin"/><Relationship Id="rId400" Type="http://schemas.openxmlformats.org/officeDocument/2006/relationships/oleObject" Target="embeddings/oleObject202.bin"/><Relationship Id="rId421" Type="http://schemas.openxmlformats.org/officeDocument/2006/relationships/image" Target="media/image196.wmf"/><Relationship Id="rId116" Type="http://schemas.openxmlformats.org/officeDocument/2006/relationships/image" Target="media/image54.wmf"/><Relationship Id="rId137" Type="http://schemas.openxmlformats.org/officeDocument/2006/relationships/oleObject" Target="embeddings/oleObject72.bin"/><Relationship Id="rId158" Type="http://schemas.openxmlformats.org/officeDocument/2006/relationships/oleObject" Target="embeddings/oleObject79.bin"/><Relationship Id="rId302" Type="http://schemas.openxmlformats.org/officeDocument/2006/relationships/image" Target="media/image140.wmf"/><Relationship Id="rId323" Type="http://schemas.openxmlformats.org/officeDocument/2006/relationships/oleObject" Target="embeddings/oleObject160.bin"/><Relationship Id="rId344" Type="http://schemas.openxmlformats.org/officeDocument/2006/relationships/image" Target="media/image162.wmf"/><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91.bin"/><Relationship Id="rId365" Type="http://schemas.openxmlformats.org/officeDocument/2006/relationships/oleObject" Target="embeddings/oleObject183.bin"/><Relationship Id="rId386" Type="http://schemas.openxmlformats.org/officeDocument/2006/relationships/image" Target="media/image180.wmf"/><Relationship Id="rId190" Type="http://schemas.openxmlformats.org/officeDocument/2006/relationships/image" Target="media/image82.wmf"/><Relationship Id="rId204" Type="http://schemas.openxmlformats.org/officeDocument/2006/relationships/image" Target="media/image89.wmf"/><Relationship Id="rId225" Type="http://schemas.openxmlformats.org/officeDocument/2006/relationships/oleObject" Target="embeddings/oleObject114.bin"/><Relationship Id="rId246" Type="http://schemas.openxmlformats.org/officeDocument/2006/relationships/image" Target="media/image112.wmf"/><Relationship Id="rId267" Type="http://schemas.openxmlformats.org/officeDocument/2006/relationships/oleObject" Target="embeddings/oleObject133.bin"/><Relationship Id="rId288" Type="http://schemas.openxmlformats.org/officeDocument/2006/relationships/oleObject" Target="embeddings/oleObject142.bin"/><Relationship Id="rId411" Type="http://schemas.openxmlformats.org/officeDocument/2006/relationships/oleObject" Target="embeddings/oleObject208.bin"/><Relationship Id="rId432" Type="http://schemas.openxmlformats.org/officeDocument/2006/relationships/oleObject" Target="embeddings/oleObject219.bin"/><Relationship Id="rId106" Type="http://schemas.openxmlformats.org/officeDocument/2006/relationships/image" Target="media/image49.wmf"/><Relationship Id="rId127" Type="http://schemas.openxmlformats.org/officeDocument/2006/relationships/oleObject" Target="embeddings/oleObject62.bin"/><Relationship Id="rId313" Type="http://schemas.openxmlformats.org/officeDocument/2006/relationships/oleObject" Target="embeddings/oleObject156.bin"/><Relationship Id="rId10" Type="http://schemas.openxmlformats.org/officeDocument/2006/relationships/hyperlink" Target="http://www.3gpp.org" TargetMode="External"/><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header" Target="header2.xml"/><Relationship Id="rId169" Type="http://schemas.openxmlformats.org/officeDocument/2006/relationships/image" Target="media/image73.wmf"/><Relationship Id="rId334" Type="http://schemas.openxmlformats.org/officeDocument/2006/relationships/image" Target="media/image157.wmf"/><Relationship Id="rId355" Type="http://schemas.openxmlformats.org/officeDocument/2006/relationships/oleObject" Target="embeddings/oleObject176.bin"/><Relationship Id="rId376" Type="http://schemas.openxmlformats.org/officeDocument/2006/relationships/oleObject" Target="embeddings/oleObject189.bin"/><Relationship Id="rId397" Type="http://schemas.openxmlformats.org/officeDocument/2006/relationships/image" Target="media/image185.wmf"/><Relationship Id="rId4" Type="http://schemas.openxmlformats.org/officeDocument/2006/relationships/settings" Target="settings.xml"/><Relationship Id="rId180" Type="http://schemas.openxmlformats.org/officeDocument/2006/relationships/image" Target="media/image77.wmf"/><Relationship Id="rId215" Type="http://schemas.openxmlformats.org/officeDocument/2006/relationships/image" Target="media/image94.emf"/><Relationship Id="rId236" Type="http://schemas.openxmlformats.org/officeDocument/2006/relationships/oleObject" Target="embeddings/oleObject119.bin"/><Relationship Id="rId257" Type="http://schemas.openxmlformats.org/officeDocument/2006/relationships/image" Target="media/image118.wmf"/><Relationship Id="rId278" Type="http://schemas.openxmlformats.org/officeDocument/2006/relationships/image" Target="media/image128.wmf"/><Relationship Id="rId401" Type="http://schemas.openxmlformats.org/officeDocument/2006/relationships/image" Target="media/image187.wmf"/><Relationship Id="rId422" Type="http://schemas.openxmlformats.org/officeDocument/2006/relationships/oleObject" Target="embeddings/oleObject214.bin"/><Relationship Id="rId303" Type="http://schemas.openxmlformats.org/officeDocument/2006/relationships/oleObject" Target="embeddings/oleObject151.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73.bin"/><Relationship Id="rId345" Type="http://schemas.openxmlformats.org/officeDocument/2006/relationships/oleObject" Target="embeddings/oleObject171.bin"/><Relationship Id="rId387" Type="http://schemas.openxmlformats.org/officeDocument/2006/relationships/oleObject" Target="embeddings/oleObject195.bin"/><Relationship Id="rId191" Type="http://schemas.openxmlformats.org/officeDocument/2006/relationships/oleObject" Target="embeddings/oleObject97.bin"/><Relationship Id="rId205" Type="http://schemas.openxmlformats.org/officeDocument/2006/relationships/oleObject" Target="embeddings/oleObject104.bin"/><Relationship Id="rId247" Type="http://schemas.openxmlformats.org/officeDocument/2006/relationships/image" Target="media/image113.wmf"/><Relationship Id="rId412" Type="http://schemas.openxmlformats.org/officeDocument/2006/relationships/oleObject" Target="embeddings/oleObject209.bin"/><Relationship Id="rId107" Type="http://schemas.openxmlformats.org/officeDocument/2006/relationships/oleObject" Target="embeddings/oleObject50.bin"/><Relationship Id="rId289" Type="http://schemas.openxmlformats.org/officeDocument/2006/relationships/oleObject" Target="embeddings/oleObject143.bin"/><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footer" Target="footer1.xml"/><Relationship Id="rId314" Type="http://schemas.openxmlformats.org/officeDocument/2006/relationships/image" Target="media/image146.wmf"/><Relationship Id="rId356" Type="http://schemas.openxmlformats.org/officeDocument/2006/relationships/image" Target="media/image168.wmf"/><Relationship Id="rId398" Type="http://schemas.openxmlformats.org/officeDocument/2006/relationships/oleObject" Target="embeddings/oleObject201.bin"/><Relationship Id="rId95" Type="http://schemas.openxmlformats.org/officeDocument/2006/relationships/oleObject" Target="embeddings/oleObject44.bin"/><Relationship Id="rId160" Type="http://schemas.openxmlformats.org/officeDocument/2006/relationships/oleObject" Target="embeddings/oleObject80.bin"/><Relationship Id="rId216" Type="http://schemas.openxmlformats.org/officeDocument/2006/relationships/image" Target="media/image95.wmf"/><Relationship Id="rId423" Type="http://schemas.openxmlformats.org/officeDocument/2006/relationships/image" Target="media/image197.wmf"/><Relationship Id="rId258" Type="http://schemas.openxmlformats.org/officeDocument/2006/relationships/oleObject" Target="embeddings/oleObject12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5.wmf"/><Relationship Id="rId325" Type="http://schemas.openxmlformats.org/officeDocument/2006/relationships/oleObject" Target="embeddings/oleObject161.bin"/><Relationship Id="rId367" Type="http://schemas.openxmlformats.org/officeDocument/2006/relationships/image" Target="media/image171.wmf"/><Relationship Id="rId171" Type="http://schemas.openxmlformats.org/officeDocument/2006/relationships/oleObject" Target="embeddings/oleObject86.bin"/><Relationship Id="rId227" Type="http://schemas.openxmlformats.org/officeDocument/2006/relationships/oleObject" Target="embeddings/oleObject115.bin"/><Relationship Id="rId269" Type="http://schemas.openxmlformats.org/officeDocument/2006/relationships/oleObject" Target="embeddings/oleObject134.bin"/><Relationship Id="rId434" Type="http://schemas.openxmlformats.org/officeDocument/2006/relationships/oleObject" Target="embeddings/oleObject22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46F6496-8B96-40C1-9E0A-AF220D1B37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Pages>
  <Words>76768</Words>
  <Characters>437583</Characters>
  <Application>Microsoft Office Word</Application>
  <DocSecurity>0</DocSecurity>
  <Lines>3646</Lines>
  <Paragraphs>1026</Paragraphs>
  <ScaleCrop>false</ScaleCrop>
  <HeadingPairs>
    <vt:vector size="2" baseType="variant">
      <vt:variant>
        <vt:lpstr>Title</vt:lpstr>
      </vt:variant>
      <vt:variant>
        <vt:i4>1</vt:i4>
      </vt:variant>
    </vt:vector>
  </HeadingPairs>
  <TitlesOfParts>
    <vt:vector size="1" baseType="lpstr">
      <vt:lpstr>3GPP TS 36.104</vt:lpstr>
    </vt:vector>
  </TitlesOfParts>
  <Manager/>
  <Company/>
  <LinksUpToDate>false</LinksUpToDate>
  <CharactersWithSpaces>513325</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36.104</dc:title>
  <dc:subject>Evolved Universal Terrestrial Radio Access (E-UTRA); Base Station (BS) radio transmission and reception (Release 14)</dc:subject>
  <dc:creator>MCC Support</dc:creator>
  <cp:keywords/>
  <dc:description/>
  <cp:lastModifiedBy>MCC</cp:lastModifiedBy>
  <cp:revision>4</cp:revision>
  <cp:lastPrinted>2007-08-13T10:55:00Z</cp:lastPrinted>
  <dcterms:created xsi:type="dcterms:W3CDTF">2021-04-08T10:19:00Z</dcterms:created>
  <dcterms:modified xsi:type="dcterms:W3CDTF">2021-04-08T10:19:00Z</dcterms:modified>
</cp:coreProperties>
</file>